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5" w:rsidRDefault="00E97F9B" w:rsidP="00077ECA">
      <w:pPr>
        <w:tabs>
          <w:tab w:val="left" w:pos="6860"/>
        </w:tabs>
        <w:jc w:val="right"/>
        <w:rPr>
          <w:rFonts w:eastAsia="Times New Roman" w:cs="Times New Roman"/>
          <w:b/>
          <w:sz w:val="24"/>
          <w:szCs w:val="24"/>
          <w:lang w:eastAsia="pl-PL"/>
        </w:rPr>
      </w:pPr>
      <w:r>
        <w:t xml:space="preserve">      </w:t>
      </w:r>
      <w:r>
        <w:rPr>
          <w:rFonts w:eastAsia="Times New Roman" w:cs="Times New Roman"/>
          <w:szCs w:val="24"/>
          <w:lang w:eastAsia="pl-PL"/>
        </w:rPr>
        <w:t xml:space="preserve">Numer sprawy: </w:t>
      </w:r>
      <w:r w:rsidR="00077ECA" w:rsidRPr="00E4472F">
        <w:rPr>
          <w:rFonts w:eastAsia="Times New Roman" w:cs="Times New Roman"/>
          <w:b/>
          <w:sz w:val="24"/>
          <w:szCs w:val="24"/>
          <w:lang w:eastAsia="pl-PL"/>
        </w:rPr>
        <w:t>ZA.272.</w:t>
      </w:r>
      <w:r w:rsidR="00900458">
        <w:rPr>
          <w:rFonts w:eastAsia="Times New Roman" w:cs="Times New Roman"/>
          <w:b/>
          <w:sz w:val="24"/>
          <w:szCs w:val="24"/>
          <w:lang w:eastAsia="pl-PL"/>
        </w:rPr>
        <w:t>37</w:t>
      </w:r>
      <w:r w:rsidR="00077ECA">
        <w:rPr>
          <w:rFonts w:eastAsia="Times New Roman" w:cs="Times New Roman"/>
          <w:b/>
          <w:sz w:val="24"/>
          <w:szCs w:val="24"/>
          <w:lang w:eastAsia="pl-PL"/>
        </w:rPr>
        <w:t>.202</w:t>
      </w:r>
      <w:r w:rsidR="00DD7BDC">
        <w:rPr>
          <w:rFonts w:eastAsia="Times New Roman" w:cs="Times New Roman"/>
          <w:b/>
          <w:sz w:val="24"/>
          <w:szCs w:val="24"/>
          <w:lang w:eastAsia="pl-PL"/>
        </w:rPr>
        <w:t>3</w:t>
      </w:r>
    </w:p>
    <w:p w:rsidR="00CC77F0" w:rsidRDefault="00CC77F0" w:rsidP="00077ECA">
      <w:pPr>
        <w:tabs>
          <w:tab w:val="left" w:pos="6860"/>
        </w:tabs>
        <w:jc w:val="right"/>
        <w:rPr>
          <w:rFonts w:eastAsia="Times New Roman" w:cs="Times New Roman"/>
          <w:b/>
          <w:sz w:val="24"/>
          <w:szCs w:val="24"/>
          <w:lang w:eastAsia="pl-PL"/>
        </w:rPr>
      </w:pPr>
    </w:p>
    <w:p w:rsidR="00CC77F0" w:rsidRDefault="00CC77F0" w:rsidP="00077ECA">
      <w:pPr>
        <w:tabs>
          <w:tab w:val="left" w:pos="6860"/>
        </w:tabs>
        <w:jc w:val="right"/>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843489">
      <w:pPr>
        <w:spacing w:after="0"/>
        <w:ind w:firstLine="284"/>
        <w:jc w:val="center"/>
        <w:rPr>
          <w:rFonts w:eastAsia="Times New Roman" w:cs="Times New Roman"/>
          <w:b/>
          <w:caps/>
          <w:sz w:val="44"/>
          <w:szCs w:val="28"/>
          <w:lang w:eastAsia="pl-PL"/>
        </w:rPr>
      </w:pPr>
      <w:r>
        <w:rPr>
          <w:rFonts w:eastAsia="Times New Roman" w:cs="Times New Roman"/>
          <w:b/>
          <w:caps/>
          <w:sz w:val="44"/>
          <w:szCs w:val="28"/>
          <w:lang w:eastAsia="pl-PL"/>
        </w:rPr>
        <w:t xml:space="preserve">SPECYFIKACJA </w:t>
      </w:r>
      <w:r w:rsidR="00E97F9B">
        <w:rPr>
          <w:rFonts w:eastAsia="Times New Roman" w:cs="Times New Roman"/>
          <w:b/>
          <w:caps/>
          <w:sz w:val="44"/>
          <w:szCs w:val="28"/>
          <w:lang w:eastAsia="pl-PL"/>
        </w:rPr>
        <w:t>warunków zamówienia</w:t>
      </w:r>
    </w:p>
    <w:p w:rsidR="00CC77F0" w:rsidRDefault="00CC77F0">
      <w:pPr>
        <w:spacing w:after="0"/>
        <w:ind w:firstLine="284"/>
        <w:jc w:val="center"/>
        <w:rPr>
          <w:rFonts w:ascii="Calibri" w:eastAsia="Times New Roman" w:hAnsi="Calibri" w:cs="Times New Roman"/>
          <w:b/>
          <w:caps/>
          <w:sz w:val="44"/>
          <w:szCs w:val="28"/>
          <w:lang w:eastAsia="pl-PL"/>
        </w:rPr>
      </w:pPr>
    </w:p>
    <w:p w:rsidR="007314B5" w:rsidRDefault="00525ABE">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w postępowaniu o udzielenie zamówienia publicznego prowadzonym </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podstawowym zgodnie z art. 275 pkt 1)</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t>
      </w:r>
      <w:r>
        <w:rPr>
          <w:rFonts w:eastAsia="Times New Roman"/>
          <w:bCs/>
          <w:sz w:val="24"/>
          <w:szCs w:val="28"/>
          <w:lang w:eastAsia="pl-PL"/>
        </w:rPr>
        <w:t>Dz. U. z 202</w:t>
      </w:r>
      <w:r w:rsidR="000C4871">
        <w:rPr>
          <w:rFonts w:eastAsia="Times New Roman"/>
          <w:bCs/>
          <w:sz w:val="24"/>
          <w:szCs w:val="28"/>
          <w:lang w:eastAsia="pl-PL"/>
        </w:rPr>
        <w:t>3</w:t>
      </w:r>
      <w:r w:rsidRPr="00E06451">
        <w:rPr>
          <w:rFonts w:eastAsia="Times New Roman"/>
          <w:bCs/>
          <w:sz w:val="24"/>
          <w:szCs w:val="28"/>
          <w:lang w:eastAsia="pl-PL"/>
        </w:rPr>
        <w:t xml:space="preserve"> r. poz. </w:t>
      </w:r>
      <w:r w:rsidR="000C4871">
        <w:rPr>
          <w:rFonts w:eastAsia="Times New Roman"/>
          <w:bCs/>
          <w:sz w:val="24"/>
          <w:szCs w:val="28"/>
          <w:lang w:eastAsia="pl-PL"/>
        </w:rPr>
        <w:t>1605</w:t>
      </w:r>
      <w:r w:rsidR="003C3159">
        <w:rPr>
          <w:rFonts w:eastAsia="Times New Roman"/>
          <w:bCs/>
          <w:sz w:val="24"/>
          <w:szCs w:val="28"/>
          <w:lang w:eastAsia="pl-PL"/>
        </w:rPr>
        <w:t xml:space="preserve"> i 1720</w:t>
      </w:r>
      <w:r>
        <w:rPr>
          <w:rFonts w:eastAsia="Times New Roman" w:cs="Times New Roman"/>
          <w:bCs/>
          <w:sz w:val="24"/>
          <w:szCs w:val="28"/>
          <w:lang w:eastAsia="pl-PL"/>
        </w:rPr>
        <w:t xml:space="preserve">), zwanej w dalszej treści </w:t>
      </w:r>
      <w:proofErr w:type="spellStart"/>
      <w:r>
        <w:rPr>
          <w:rFonts w:eastAsia="Times New Roman" w:cs="Times New Roman"/>
          <w:bCs/>
          <w:sz w:val="24"/>
          <w:szCs w:val="28"/>
          <w:lang w:eastAsia="pl-PL"/>
        </w:rPr>
        <w:t>Pzp</w:t>
      </w:r>
      <w:proofErr w:type="spellEnd"/>
    </w:p>
    <w:p w:rsidR="00077ECA" w:rsidRPr="00843489" w:rsidRDefault="00077ECA" w:rsidP="00077ECA">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pkt 1</w:t>
      </w:r>
      <w:r>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rsidR="00C02365" w:rsidRPr="008A30BA" w:rsidRDefault="00C02365" w:rsidP="00843489">
      <w:pPr>
        <w:tabs>
          <w:tab w:val="left" w:pos="567"/>
        </w:tabs>
        <w:spacing w:after="0"/>
        <w:jc w:val="center"/>
        <w:rPr>
          <w:rFonts w:eastAsia="Times New Roman" w:cs="Times New Roman"/>
          <w:bCs/>
          <w:sz w:val="24"/>
          <w:szCs w:val="28"/>
          <w:lang w:eastAsia="pl-PL"/>
        </w:rPr>
      </w:pPr>
    </w:p>
    <w:p w:rsidR="00843489" w:rsidRPr="00843489" w:rsidRDefault="00843489" w:rsidP="00843489">
      <w:pPr>
        <w:tabs>
          <w:tab w:val="left" w:pos="567"/>
        </w:tabs>
        <w:spacing w:after="0"/>
        <w:jc w:val="center"/>
        <w:rPr>
          <w:rFonts w:eastAsia="Times New Roman" w:cs="Times New Roman"/>
          <w:b/>
          <w:sz w:val="32"/>
          <w:szCs w:val="32"/>
          <w:lang w:eastAsia="pl-PL"/>
        </w:rPr>
      </w:pPr>
    </w:p>
    <w:p w:rsidR="00900458" w:rsidRDefault="002B0F88" w:rsidP="002B0F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28"/>
        </w:rPr>
      </w:pPr>
      <w:r w:rsidRPr="002B0F88">
        <w:rPr>
          <w:rFonts w:ascii="Calibri" w:eastAsia="Calibri" w:hAnsi="Calibri" w:cs="Times New Roman"/>
          <w:b/>
          <w:sz w:val="28"/>
          <w:szCs w:val="32"/>
        </w:rPr>
        <w:t>Nazwa zamówienia:</w:t>
      </w:r>
      <w:r w:rsidR="00900458" w:rsidRPr="00900458">
        <w:rPr>
          <w:rFonts w:ascii="Calibri" w:eastAsia="Calibri" w:hAnsi="Calibri" w:cs="Times New Roman"/>
          <w:b/>
          <w:sz w:val="28"/>
          <w:szCs w:val="28"/>
        </w:rPr>
        <w:t xml:space="preserve"> </w:t>
      </w:r>
    </w:p>
    <w:p w:rsidR="002B0F88" w:rsidRPr="002B0F88" w:rsidRDefault="00900458" w:rsidP="002B0F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3B0602">
        <w:rPr>
          <w:rFonts w:ascii="Calibri" w:eastAsia="Calibri" w:hAnsi="Calibri" w:cs="Times New Roman"/>
          <w:b/>
          <w:sz w:val="28"/>
          <w:szCs w:val="28"/>
        </w:rPr>
        <w:t>Wykonanie i dostawa (sukcesywna) tablic rejestracyjnych dla potrzeb Starostwa Powiatowego w Nowym Targu.</w:t>
      </w:r>
    </w:p>
    <w:p w:rsidR="00250697" w:rsidRDefault="00250697" w:rsidP="00843489">
      <w:pPr>
        <w:tabs>
          <w:tab w:val="left" w:pos="567"/>
        </w:tabs>
        <w:spacing w:after="0"/>
        <w:jc w:val="center"/>
        <w:rPr>
          <w:rFonts w:eastAsia="Times New Roman" w:cs="Times New Roman"/>
          <w:lang w:eastAsia="pl-PL"/>
        </w:rPr>
      </w:pPr>
    </w:p>
    <w:p w:rsidR="000C4B5A" w:rsidRDefault="00843489" w:rsidP="00843489">
      <w:pPr>
        <w:tabs>
          <w:tab w:val="left" w:pos="567"/>
        </w:tabs>
        <w:spacing w:after="0"/>
        <w:jc w:val="center"/>
        <w:rPr>
          <w:rFonts w:eastAsia="Times New Roman" w:cs="Times New Roman"/>
          <w:lang w:eastAsia="pl-PL"/>
        </w:rPr>
      </w:pPr>
      <w:r w:rsidRPr="00843489">
        <w:rPr>
          <w:rFonts w:eastAsia="Times New Roman" w:cs="Times New Roman"/>
          <w:lang w:eastAsia="pl-PL"/>
        </w:rPr>
        <w:t>o szacunkowej wartości zamówienia powyżej kwoty</w:t>
      </w:r>
      <w:r w:rsidR="000C4B5A">
        <w:rPr>
          <w:rFonts w:eastAsia="Times New Roman" w:cs="Times New Roman"/>
          <w:lang w:eastAsia="pl-PL"/>
        </w:rPr>
        <w:t xml:space="preserve"> netto</w:t>
      </w:r>
      <w:r w:rsidRPr="00843489">
        <w:rPr>
          <w:rFonts w:eastAsia="Times New Roman" w:cs="Times New Roman"/>
          <w:lang w:eastAsia="pl-PL"/>
        </w:rPr>
        <w:t xml:space="preserve"> 130 000 zł oraz poniżej równowartości kwoty </w:t>
      </w:r>
      <w:r w:rsidR="00077ECA">
        <w:rPr>
          <w:rFonts w:eastAsia="Times New Roman" w:cs="Times New Roman"/>
          <w:lang w:eastAsia="pl-PL"/>
        </w:rPr>
        <w:t>215</w:t>
      </w:r>
      <w:r w:rsidRPr="00843489">
        <w:rPr>
          <w:rFonts w:eastAsia="Times New Roman" w:cs="Times New Roman"/>
          <w:lang w:eastAsia="pl-PL"/>
        </w:rPr>
        <w:t xml:space="preserve">.000 euro określonej w obwieszczeniu Prezesa UZP </w:t>
      </w:r>
    </w:p>
    <w:p w:rsidR="00843489" w:rsidRPr="000C4B5A" w:rsidRDefault="00843489" w:rsidP="000C4B5A">
      <w:pPr>
        <w:tabs>
          <w:tab w:val="left" w:pos="567"/>
        </w:tabs>
        <w:spacing w:after="0"/>
        <w:jc w:val="center"/>
        <w:rPr>
          <w:rFonts w:eastAsia="Times New Roman" w:cs="Times New Roman"/>
          <w:i/>
          <w:lang w:eastAsia="pl-PL"/>
        </w:rPr>
      </w:pPr>
      <w:r w:rsidRPr="00843489">
        <w:rPr>
          <w:rFonts w:eastAsia="Times New Roman" w:cs="Times New Roman"/>
          <w:lang w:eastAsia="pl-PL"/>
        </w:rPr>
        <w:t>o którym mowa</w:t>
      </w:r>
      <w:r w:rsidRPr="00843489">
        <w:rPr>
          <w:rFonts w:eastAsia="Times New Roman" w:cs="Times New Roman"/>
          <w:i/>
          <w:lang w:eastAsia="pl-PL"/>
        </w:rPr>
        <w:t xml:space="preserve"> w art. 3 ust. 3 ustawy </w:t>
      </w:r>
      <w:proofErr w:type="spellStart"/>
      <w:r w:rsidR="008F4BB4">
        <w:rPr>
          <w:rFonts w:eastAsia="Times New Roman" w:cs="Times New Roman"/>
          <w:i/>
          <w:lang w:eastAsia="pl-PL"/>
        </w:rPr>
        <w:t>Pzp</w:t>
      </w:r>
      <w:proofErr w:type="spellEnd"/>
      <w:r w:rsidR="008F4BB4">
        <w:rPr>
          <w:rFonts w:eastAsia="Times New Roman" w:cs="Times New Roman"/>
          <w:i/>
          <w:lang w:eastAsia="pl-PL"/>
        </w:rPr>
        <w:t>.</w:t>
      </w:r>
    </w:p>
    <w:p w:rsidR="00843489" w:rsidRDefault="00843489" w:rsidP="00843489">
      <w:pPr>
        <w:tabs>
          <w:tab w:val="left" w:pos="567"/>
        </w:tabs>
        <w:spacing w:after="0"/>
        <w:jc w:val="center"/>
        <w:rPr>
          <w:rFonts w:eastAsia="Times New Roman" w:cs="Times New Roman"/>
          <w:sz w:val="24"/>
          <w:szCs w:val="28"/>
          <w:lang w:eastAsia="pl-PL"/>
        </w:rPr>
      </w:pPr>
    </w:p>
    <w:p w:rsidR="007314B5" w:rsidRDefault="00E97F9B" w:rsidP="00843489">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8A30BA" w:rsidRDefault="008A30BA">
      <w:pPr>
        <w:spacing w:after="0" w:line="360" w:lineRule="auto"/>
        <w:jc w:val="both"/>
        <w:rPr>
          <w:rFonts w:ascii="Calibri" w:eastAsia="Times New Roman" w:hAnsi="Calibri" w:cs="Calibri"/>
          <w:sz w:val="24"/>
          <w:szCs w:val="24"/>
          <w:lang w:eastAsia="pl-PL"/>
        </w:rPr>
      </w:pPr>
    </w:p>
    <w:p w:rsidR="003211E8" w:rsidRDefault="003211E8">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4A4001" w:rsidRDefault="004A4001">
      <w:pPr>
        <w:spacing w:after="0" w:line="360" w:lineRule="auto"/>
        <w:jc w:val="both"/>
        <w:rPr>
          <w:rFonts w:ascii="Calibri" w:eastAsia="Times New Roman" w:hAnsi="Calibri" w:cs="Calibri"/>
          <w:sz w:val="24"/>
          <w:szCs w:val="24"/>
          <w:lang w:eastAsia="pl-PL"/>
        </w:rPr>
      </w:pPr>
    </w:p>
    <w:p w:rsidR="00FF6734" w:rsidRDefault="00FF6734">
      <w:pPr>
        <w:spacing w:after="0" w:line="360" w:lineRule="auto"/>
        <w:jc w:val="both"/>
        <w:rPr>
          <w:rFonts w:ascii="Calibri" w:eastAsia="Times New Roman" w:hAnsi="Calibri" w:cs="Calibri"/>
          <w:sz w:val="24"/>
          <w:szCs w:val="24"/>
          <w:lang w:eastAsia="pl-PL"/>
        </w:rPr>
      </w:pPr>
    </w:p>
    <w:p w:rsidR="005F6F4C" w:rsidRDefault="005F6F4C">
      <w:pPr>
        <w:spacing w:after="0" w:line="360" w:lineRule="auto"/>
        <w:jc w:val="both"/>
        <w:rPr>
          <w:rFonts w:ascii="Calibri" w:eastAsia="Times New Roman" w:hAnsi="Calibri" w:cs="Calibri"/>
          <w:sz w:val="24"/>
          <w:szCs w:val="24"/>
          <w:lang w:eastAsia="pl-PL"/>
        </w:rPr>
      </w:pPr>
    </w:p>
    <w:p w:rsidR="005F6F4C" w:rsidRDefault="00077ECA" w:rsidP="00900458">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9C3655">
        <w:rPr>
          <w:rFonts w:eastAsia="Times New Roman" w:cs="Calibri"/>
          <w:szCs w:val="24"/>
          <w:lang w:eastAsia="pl-PL"/>
        </w:rPr>
        <w:t>20</w:t>
      </w:r>
      <w:r w:rsidR="00900458">
        <w:rPr>
          <w:rFonts w:eastAsia="Times New Roman" w:cs="Calibri"/>
          <w:szCs w:val="24"/>
          <w:lang w:eastAsia="pl-PL"/>
        </w:rPr>
        <w:t>.12</w:t>
      </w:r>
      <w:r>
        <w:rPr>
          <w:rFonts w:eastAsia="Times New Roman" w:cs="Calibri"/>
          <w:szCs w:val="24"/>
          <w:lang w:eastAsia="pl-PL"/>
        </w:rPr>
        <w:t>.202</w:t>
      </w:r>
      <w:r w:rsidR="008475D2">
        <w:rPr>
          <w:rFonts w:eastAsia="Times New Roman" w:cs="Calibri"/>
          <w:szCs w:val="24"/>
          <w:lang w:eastAsia="pl-PL"/>
        </w:rPr>
        <w:t>3</w:t>
      </w:r>
      <w:r w:rsidR="00504C64">
        <w:rPr>
          <w:rFonts w:eastAsia="Times New Roman" w:cs="Calibri"/>
          <w:szCs w:val="24"/>
          <w:lang w:eastAsia="pl-PL"/>
        </w:rPr>
        <w:t xml:space="preserve"> </w:t>
      </w:r>
      <w:r w:rsidRPr="00983BF5">
        <w:rPr>
          <w:rFonts w:eastAsia="Times New Roman" w:cs="Calibri"/>
          <w:szCs w:val="24"/>
          <w:lang w:eastAsia="pl-PL"/>
        </w:rPr>
        <w:t>r.</w:t>
      </w:r>
    </w:p>
    <w:p w:rsidR="007314B5" w:rsidRDefault="00E97F9B" w:rsidP="007F3AC2">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r w:rsidR="008A30BA">
        <w:rPr>
          <w:rFonts w:eastAsia="Times New Roman" w:cs="Times New Roman"/>
          <w:b/>
          <w:caps/>
          <w:lang w:eastAsia="pl-PL"/>
        </w:rPr>
        <w:t>, NUMER TELEFONU, ADRES POCZTY ELEKTRONICZNEJ ORAZ STRONY INTERNETOWEJ PROWADZONEGO POSTĘPOWANIA</w:t>
      </w:r>
      <w:r>
        <w:rPr>
          <w:rFonts w:eastAsia="Times New Roman" w:cs="Times New Roman"/>
          <w:b/>
          <w:caps/>
          <w:lang w:eastAsia="pl-PL"/>
        </w:rPr>
        <w:t>:</w:t>
      </w:r>
    </w:p>
    <w:p w:rsidR="008A30BA" w:rsidRDefault="008A30BA" w:rsidP="008A30BA">
      <w:pPr>
        <w:spacing w:after="0" w:line="240" w:lineRule="auto"/>
        <w:jc w:val="both"/>
        <w:rPr>
          <w:rFonts w:ascii="Calibri" w:eastAsia="Times New Roman" w:hAnsi="Calibri" w:cs="Times New Roman"/>
          <w:b/>
          <w:caps/>
          <w:lang w:eastAsia="pl-PL"/>
        </w:rPr>
      </w:pPr>
    </w:p>
    <w:p w:rsidR="0075382C" w:rsidRDefault="00BF3190" w:rsidP="008A30BA">
      <w:pPr>
        <w:tabs>
          <w:tab w:val="left" w:pos="567"/>
        </w:tabs>
        <w:autoSpaceDE w:val="0"/>
        <w:autoSpaceDN w:val="0"/>
        <w:adjustRightInd w:val="0"/>
        <w:spacing w:after="0"/>
        <w:rPr>
          <w:rFonts w:eastAsia="Times New Roman" w:cstheme="minorHAnsi"/>
          <w:b/>
          <w:bCs/>
          <w:lang w:eastAsia="pl-PL"/>
        </w:rPr>
      </w:pPr>
      <w:r>
        <w:rPr>
          <w:rFonts w:eastAsia="Times New Roman" w:cstheme="minorHAnsi"/>
          <w:bCs/>
          <w:lang w:eastAsia="pl-PL"/>
        </w:rPr>
        <w:t>Nazwa Z</w:t>
      </w:r>
      <w:r w:rsidR="008A30BA" w:rsidRPr="008A30BA">
        <w:rPr>
          <w:rFonts w:eastAsia="Times New Roman" w:cstheme="minorHAnsi"/>
          <w:bCs/>
          <w:lang w:eastAsia="pl-PL"/>
        </w:rPr>
        <w:t xml:space="preserve">amawiającego: </w:t>
      </w:r>
      <w:r w:rsidR="0075382C" w:rsidRPr="009049B3">
        <w:rPr>
          <w:rFonts w:eastAsia="Times New Roman" w:cstheme="minorHAnsi"/>
          <w:b/>
          <w:bCs/>
          <w:lang w:eastAsia="pl-PL"/>
        </w:rPr>
        <w:t xml:space="preserve">Powiat Nowotarski – Zarząd Powiatu Nowotarskiego </w:t>
      </w:r>
    </w:p>
    <w:p w:rsidR="008A30BA" w:rsidRPr="008A30BA" w:rsidRDefault="00BF3190" w:rsidP="008A30BA">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008A30BA" w:rsidRPr="008A30BA">
        <w:rPr>
          <w:rFonts w:eastAsia="Times New Roman" w:cstheme="minorHAnsi"/>
          <w:bCs/>
          <w:lang w:eastAsia="pl-PL"/>
        </w:rPr>
        <w:t xml:space="preserve">amawiającego: </w:t>
      </w:r>
      <w:r w:rsidR="008A30BA" w:rsidRPr="008A30BA">
        <w:rPr>
          <w:rFonts w:eastAsia="Times New Roman" w:cstheme="minorHAnsi"/>
          <w:b/>
          <w:bCs/>
          <w:lang w:eastAsia="pl-PL"/>
        </w:rPr>
        <w:t>ul. Bolesława Wstydliwego 14, 34-400 Nowy Targ</w:t>
      </w:r>
    </w:p>
    <w:p w:rsidR="008A30BA" w:rsidRPr="008A30BA"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sidR="00EA06B7">
        <w:rPr>
          <w:rFonts w:eastAsia="Times New Roman" w:cstheme="minorHAnsi"/>
          <w:bCs/>
          <w:lang w:eastAsia="pl-PL"/>
        </w:rPr>
        <w:t>:</w:t>
      </w:r>
      <w:r w:rsidRPr="008A30BA">
        <w:rPr>
          <w:rFonts w:eastAsia="Times New Roman" w:cstheme="minorHAnsi"/>
          <w:bCs/>
          <w:lang w:eastAsia="pl-PL"/>
        </w:rPr>
        <w:t xml:space="preserve"> </w:t>
      </w:r>
      <w:r w:rsidR="00EA06B7">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rsidR="008A30BA" w:rsidRPr="00AE6B47" w:rsidRDefault="008A30BA" w:rsidP="008A30BA">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00EA06B7" w:rsidRPr="00AE6B47">
        <w:rPr>
          <w:rFonts w:eastAsia="Times New Roman" w:cstheme="minorHAnsi"/>
          <w:lang w:eastAsia="pl-PL"/>
        </w:rPr>
        <w:t>przetarg@nowotarski.pl</w:t>
      </w:r>
    </w:p>
    <w:p w:rsidR="005F6F4C" w:rsidRDefault="008A30BA" w:rsidP="00900458">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sidR="00843489">
        <w:rPr>
          <w:rFonts w:eastAsia="Times New Roman" w:cstheme="minorHAnsi"/>
          <w:bCs/>
          <w:lang w:eastAsia="pl-PL"/>
        </w:rPr>
        <w:t>prowadzonego postępowania</w:t>
      </w:r>
      <w:r w:rsidR="00715536">
        <w:rPr>
          <w:rFonts w:eastAsia="Times New Roman" w:cstheme="minorHAnsi"/>
          <w:bCs/>
          <w:lang w:eastAsia="pl-PL"/>
        </w:rPr>
        <w:t xml:space="preserve">: </w:t>
      </w:r>
      <w:hyperlink r:id="rId9" w:history="1">
        <w:r w:rsidR="00715536" w:rsidRPr="00715536">
          <w:rPr>
            <w:rStyle w:val="Hipercze"/>
            <w:rFonts w:eastAsia="Times New Roman" w:cstheme="minorHAnsi"/>
            <w:lang w:eastAsia="pl-PL"/>
          </w:rPr>
          <w:t>https://platformazakupowa.pl/pn/nowotarski</w:t>
        </w:r>
      </w:hyperlink>
      <w:r w:rsidR="00B32D46">
        <w:rPr>
          <w:rFonts w:eastAsia="Times New Roman" w:cstheme="minorHAnsi"/>
          <w:lang w:eastAsia="pl-PL"/>
        </w:rPr>
        <w:t xml:space="preserve"> </w:t>
      </w:r>
    </w:p>
    <w:p w:rsidR="00900458" w:rsidRPr="00900458" w:rsidRDefault="00900458" w:rsidP="00900458">
      <w:pPr>
        <w:tabs>
          <w:tab w:val="left" w:pos="567"/>
        </w:tabs>
        <w:autoSpaceDE w:val="0"/>
        <w:autoSpaceDN w:val="0"/>
        <w:adjustRightInd w:val="0"/>
        <w:spacing w:after="0"/>
        <w:rPr>
          <w:rFonts w:eastAsia="Times New Roman" w:cstheme="minorHAnsi"/>
          <w:lang w:eastAsia="pl-PL"/>
        </w:rPr>
      </w:pPr>
    </w:p>
    <w:p w:rsidR="00900458" w:rsidRDefault="00900458" w:rsidP="00F94F28">
      <w:pPr>
        <w:spacing w:line="240" w:lineRule="auto"/>
        <w:jc w:val="both"/>
        <w:rPr>
          <w:rFonts w:ascii="Calibri" w:eastAsia="Calibri" w:hAnsi="Calibri" w:cs="Times New Roman"/>
          <w:i/>
        </w:rPr>
      </w:pPr>
      <w:r w:rsidRPr="003B0602">
        <w:rPr>
          <w:rFonts w:ascii="Calibri" w:eastAsia="Calibri" w:hAnsi="Calibri" w:cs="Times New Roman"/>
          <w:i/>
        </w:rPr>
        <w:t>Zamawiający nie dokonuje zakupu w imieniu innych instytucji zamawiających.</w:t>
      </w:r>
    </w:p>
    <w:p w:rsidR="00900458" w:rsidRDefault="00900458" w:rsidP="00F94F28">
      <w:pPr>
        <w:spacing w:line="240" w:lineRule="auto"/>
        <w:jc w:val="both"/>
        <w:rPr>
          <w:rFonts w:ascii="Calibri" w:eastAsia="Calibri" w:hAnsi="Calibri" w:cs="Times New Roman"/>
          <w:i/>
        </w:rPr>
      </w:pPr>
    </w:p>
    <w:p w:rsidR="00C02365" w:rsidRPr="008F4BB4"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rsidR="008F4BB4" w:rsidRDefault="008F4BB4" w:rsidP="008F4BB4">
      <w:pPr>
        <w:jc w:val="both"/>
        <w:rPr>
          <w:lang w:eastAsia="pl-PL"/>
        </w:rPr>
      </w:pPr>
    </w:p>
    <w:p w:rsidR="008F4BB4" w:rsidRPr="00D5402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 xml:space="preserve">Strona internetowa: </w:t>
      </w:r>
      <w:hyperlink r:id="rId10" w:history="1">
        <w:r w:rsidR="00715536" w:rsidRPr="00753E7B">
          <w:rPr>
            <w:rStyle w:val="Hipercze"/>
            <w:rFonts w:asciiTheme="minorHAnsi" w:hAnsiTheme="minorHAnsi" w:cstheme="minorHAnsi"/>
            <w:sz w:val="22"/>
            <w:szCs w:val="22"/>
            <w:lang w:eastAsia="pl-PL"/>
          </w:rPr>
          <w:t>https://platformazakupowa.pl/pn/nowotarski</w:t>
        </w:r>
      </w:hyperlink>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Wykonawca może zwrócić się do z</w:t>
      </w:r>
      <w:r w:rsidR="00BF3190" w:rsidRPr="00D54024">
        <w:rPr>
          <w:rFonts w:asciiTheme="minorHAnsi" w:hAnsiTheme="minorHAnsi" w:cstheme="minorHAnsi"/>
          <w:sz w:val="22"/>
          <w:szCs w:val="22"/>
          <w:lang w:eastAsia="pl-PL"/>
        </w:rPr>
        <w:t>amawiającego z wnioskiem o wyjaśnienie odpowiednio treści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sidRPr="00D54024">
        <w:rPr>
          <w:rFonts w:asciiTheme="minorHAnsi" w:hAnsiTheme="minorHAnsi" w:cstheme="minorHAnsi"/>
          <w:sz w:val="22"/>
          <w:szCs w:val="22"/>
          <w:lang w:eastAsia="pl-PL"/>
        </w:rPr>
        <w:t>ści odpowiednio SWZ wpłynął do z</w:t>
      </w:r>
      <w:r w:rsidRPr="00D54024">
        <w:rPr>
          <w:rFonts w:asciiTheme="minorHAnsi" w:hAnsiTheme="minorHAnsi" w:cstheme="minorHAnsi"/>
          <w:sz w:val="22"/>
          <w:szCs w:val="22"/>
          <w:lang w:eastAsia="pl-PL"/>
        </w:rPr>
        <w:t>amawiającego nie później niż na 4 dni przed upływem terminu składania ofert.</w:t>
      </w:r>
    </w:p>
    <w:p w:rsidR="00D54024" w:rsidRPr="00D54024" w:rsidRDefault="00D54024" w:rsidP="00D54024">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D54024">
        <w:rPr>
          <w:rFonts w:asciiTheme="minorHAnsi" w:hAnsiTheme="minorHAnsi" w:cstheme="minorHAnsi"/>
          <w:i/>
          <w:iCs/>
          <w:color w:val="000000"/>
          <w:sz w:val="22"/>
          <w:szCs w:val="22"/>
        </w:rPr>
        <w:t>Komunikaty</w:t>
      </w:r>
      <w:r w:rsidRPr="00D54024">
        <w:rPr>
          <w:rFonts w:asciiTheme="minorHAnsi" w:hAnsiTheme="minorHAnsi" w:cstheme="minorHAnsi"/>
          <w:color w:val="000000"/>
          <w:sz w:val="22"/>
          <w:szCs w:val="22"/>
        </w:rPr>
        <w:t xml:space="preserve">”). </w:t>
      </w:r>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 uzasadnionych przypadkach z</w:t>
      </w:r>
      <w:r w:rsidR="00BF3190" w:rsidRPr="00D54024">
        <w:rPr>
          <w:rFonts w:asciiTheme="minorHAnsi" w:hAnsiTheme="minorHAnsi" w:cstheme="minorHAnsi"/>
          <w:sz w:val="22"/>
          <w:szCs w:val="22"/>
          <w:lang w:eastAsia="pl-PL"/>
        </w:rPr>
        <w:t>amawiający może przed upływem terminu składania ofert zmienić treść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Dokonaną</w:t>
      </w:r>
      <w:r w:rsidR="00653298" w:rsidRPr="00D54024">
        <w:rPr>
          <w:rFonts w:asciiTheme="minorHAnsi" w:hAnsiTheme="minorHAnsi" w:cstheme="minorHAnsi"/>
          <w:sz w:val="22"/>
          <w:szCs w:val="22"/>
          <w:lang w:eastAsia="pl-PL"/>
        </w:rPr>
        <w:t xml:space="preserve"> zmianę treści odpowiednio SWZ z</w:t>
      </w:r>
      <w:r w:rsidRPr="00D54024">
        <w:rPr>
          <w:rFonts w:asciiTheme="minorHAnsi" w:hAnsiTheme="minorHAnsi" w:cstheme="minorHAnsi"/>
          <w:sz w:val="22"/>
          <w:szCs w:val="22"/>
          <w:lang w:eastAsia="pl-PL"/>
        </w:rPr>
        <w:t>amawiający udostępni na stronie internetowej prowadzonego postępowania.</w:t>
      </w:r>
    </w:p>
    <w:p w:rsidR="008F4BB4" w:rsidRPr="008F4BB4" w:rsidRDefault="008F4BB4" w:rsidP="008F4BB4">
      <w:pPr>
        <w:jc w:val="both"/>
        <w:rPr>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Pr="00A45F7B" w:rsidRDefault="008F4BB4" w:rsidP="00F40F6B">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w:t>
      </w:r>
      <w:proofErr w:type="spellStart"/>
      <w:r>
        <w:rPr>
          <w:rFonts w:eastAsia="Times New Roman" w:cs="Times New Roman"/>
          <w:bCs/>
          <w:lang w:eastAsia="pl-PL"/>
        </w:rPr>
        <w:t>Pzp</w:t>
      </w:r>
      <w:proofErr w:type="spellEnd"/>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sidR="00653298">
        <w:rPr>
          <w:rFonts w:eastAsia="Times New Roman" w:cs="Times New Roman"/>
          <w:lang w:eastAsia="pl-PL"/>
        </w:rPr>
        <w:t>ni w</w:t>
      </w:r>
      <w:r w:rsidR="00F40F6B">
        <w:rPr>
          <w:rFonts w:eastAsia="Times New Roman" w:cs="Times New Roman"/>
          <w:lang w:eastAsia="pl-PL"/>
        </w:rPr>
        <w:t>ykonawcy, a n</w:t>
      </w:r>
      <w:r w:rsidR="00653298">
        <w:rPr>
          <w:rFonts w:eastAsia="Times New Roman" w:cs="Times New Roman"/>
          <w:lang w:eastAsia="pl-PL"/>
        </w:rPr>
        <w:t>astępnie z</w:t>
      </w:r>
      <w:r w:rsidRPr="008F4BB4">
        <w:rPr>
          <w:rFonts w:eastAsia="Times New Roman" w:cs="Times New Roman"/>
          <w:lang w:eastAsia="pl-PL"/>
        </w:rPr>
        <w:t>amawiający wybiera najkorzystniejszą ofertę bez przeprowadzenia negocjacji (art. 275 pkt 1</w:t>
      </w:r>
      <w:r w:rsidR="00F40F6B">
        <w:rPr>
          <w:rFonts w:eastAsia="Times New Roman" w:cs="Times New Roman"/>
          <w:lang w:eastAsia="pl-PL"/>
        </w:rPr>
        <w:t>)</w:t>
      </w:r>
      <w:r w:rsidRPr="008F4BB4">
        <w:rPr>
          <w:rFonts w:eastAsia="Times New Roman" w:cs="Times New Roman"/>
          <w:lang w:eastAsia="pl-PL"/>
        </w:rPr>
        <w:t xml:space="preserve"> ustawy </w:t>
      </w:r>
      <w:proofErr w:type="spellStart"/>
      <w:r w:rsidRPr="008F4BB4">
        <w:rPr>
          <w:rFonts w:eastAsia="Times New Roman" w:cs="Times New Roman"/>
          <w:lang w:eastAsia="pl-PL"/>
        </w:rPr>
        <w:t>Pzp</w:t>
      </w:r>
      <w:proofErr w:type="spellEnd"/>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rsidR="00A45F7B" w:rsidRPr="001A4FB3" w:rsidRDefault="00E97F9B" w:rsidP="00F40F6B">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r w:rsidR="008F4BB4">
        <w:rPr>
          <w:rFonts w:eastAsia="Times New Roman" w:cs="Times New Roman"/>
          <w:lang w:eastAsia="pl-PL"/>
        </w:rPr>
        <w:t>SWZ</w:t>
      </w:r>
      <w:r>
        <w:rPr>
          <w:rFonts w:eastAsia="Times New Roman" w:cs="Times New Roman"/>
          <w:lang w:eastAsia="pl-PL"/>
        </w:rPr>
        <w:t xml:space="preserve"> stosuje się </w:t>
      </w:r>
      <w:r w:rsidR="00A45F7B">
        <w:rPr>
          <w:rFonts w:eastAsia="Times New Roman" w:cs="Times New Roman"/>
          <w:lang w:eastAsia="pl-PL"/>
        </w:rPr>
        <w:t xml:space="preserve">obowiązujące </w:t>
      </w:r>
      <w:r>
        <w:rPr>
          <w:rFonts w:eastAsia="Times New Roman" w:cs="Times New Roman"/>
          <w:lang w:eastAsia="pl-PL"/>
        </w:rPr>
        <w:t xml:space="preserve">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r w:rsidR="00F40F6B">
        <w:rPr>
          <w:rFonts w:eastAsia="Times New Roman" w:cs="Times New Roman"/>
          <w:bCs/>
          <w:lang w:eastAsia="pl-PL"/>
        </w:rPr>
        <w:t xml:space="preserve"> W zakresie nie</w:t>
      </w:r>
      <w:r w:rsidR="00711CB6">
        <w:rPr>
          <w:rFonts w:eastAsia="Times New Roman" w:cs="Times New Roman"/>
          <w:bCs/>
          <w:lang w:eastAsia="pl-PL"/>
        </w:rPr>
        <w:t xml:space="preserve">uregulowanym przez akty prawne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oraz akty wykonawcze do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stosuje się przepisy ustawy z dnia 23 kwietnia 1964 r. Kodeks cywilny (Dz. U. z 2020 r. poz. 1740</w:t>
      </w:r>
      <w:r w:rsidR="00831458">
        <w:rPr>
          <w:rFonts w:eastAsia="Times New Roman" w:cs="Times New Roman"/>
          <w:bCs/>
          <w:lang w:eastAsia="pl-PL"/>
        </w:rPr>
        <w:t xml:space="preserve"> z </w:t>
      </w:r>
      <w:proofErr w:type="spellStart"/>
      <w:r w:rsidR="00831458">
        <w:rPr>
          <w:rFonts w:eastAsia="Times New Roman" w:cs="Times New Roman"/>
          <w:bCs/>
          <w:lang w:eastAsia="pl-PL"/>
        </w:rPr>
        <w:t>późn</w:t>
      </w:r>
      <w:proofErr w:type="spellEnd"/>
      <w:r w:rsidR="00831458">
        <w:rPr>
          <w:rFonts w:eastAsia="Times New Roman" w:cs="Times New Roman"/>
          <w:bCs/>
          <w:lang w:eastAsia="pl-PL"/>
        </w:rPr>
        <w:t>. zm.</w:t>
      </w:r>
      <w:r w:rsidR="00711CB6">
        <w:rPr>
          <w:rFonts w:eastAsia="Times New Roman" w:cs="Times New Roman"/>
          <w:bCs/>
          <w:lang w:eastAsia="pl-PL"/>
        </w:rPr>
        <w:t>).</w:t>
      </w:r>
    </w:p>
    <w:p w:rsidR="001A4FB3" w:rsidRPr="00A45F7B" w:rsidRDefault="001A4FB3" w:rsidP="001A4FB3">
      <w:pPr>
        <w:spacing w:before="240" w:after="120" w:line="240" w:lineRule="auto"/>
        <w:ind w:left="426"/>
        <w:jc w:val="both"/>
        <w:rPr>
          <w:rFonts w:ascii="Calibri" w:eastAsia="Times New Roman" w:hAnsi="Calibri" w:cs="Times New Roman"/>
          <w:lang w:eastAsia="pl-PL"/>
        </w:rPr>
      </w:pPr>
    </w:p>
    <w:p w:rsidR="00A45F7B" w:rsidRPr="00A45F7B" w:rsidRDefault="00A45F7B" w:rsidP="007F3AC2">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rsidR="00A45F7B" w:rsidRPr="00FD72CF" w:rsidRDefault="00A45F7B" w:rsidP="00A45F7B">
      <w:pPr>
        <w:pStyle w:val="Akapitzlist"/>
        <w:spacing w:before="240" w:after="120"/>
        <w:ind w:left="0"/>
        <w:jc w:val="both"/>
        <w:rPr>
          <w:rFonts w:ascii="Calibri" w:hAnsi="Calibri"/>
          <w:sz w:val="22"/>
          <w:lang w:eastAsia="pl-PL"/>
        </w:rPr>
      </w:pPr>
      <w:r w:rsidRPr="00FD72CF">
        <w:rPr>
          <w:rFonts w:ascii="Calibri" w:hAnsi="Calibri"/>
          <w:sz w:val="22"/>
          <w:lang w:eastAsia="pl-PL"/>
        </w:rPr>
        <w:lastRenderedPageBreak/>
        <w:t xml:space="preserve">Zamawiający przewiduje wybór najkorzystniejszej oferty </w:t>
      </w:r>
      <w:r w:rsidRPr="00FD72CF">
        <w:rPr>
          <w:rFonts w:ascii="Calibri" w:hAnsi="Calibri"/>
          <w:b/>
          <w:sz w:val="22"/>
          <w:lang w:eastAsia="pl-PL"/>
        </w:rPr>
        <w:t>bez przeprowadzenia negocjacji tj. stosując WARIANT I</w:t>
      </w:r>
      <w:r w:rsidRPr="00FD72CF">
        <w:rPr>
          <w:rFonts w:ascii="Calibri" w:hAnsi="Calibri"/>
          <w:sz w:val="22"/>
          <w:lang w:eastAsia="pl-PL"/>
        </w:rPr>
        <w:t xml:space="preserve"> – zgodnie z art. 275 pkt 1) ustawy </w:t>
      </w:r>
      <w:proofErr w:type="spellStart"/>
      <w:r w:rsidRPr="00FD72CF">
        <w:rPr>
          <w:rFonts w:ascii="Calibri" w:hAnsi="Calibri"/>
          <w:sz w:val="22"/>
          <w:lang w:eastAsia="pl-PL"/>
        </w:rPr>
        <w:t>Pzp</w:t>
      </w:r>
      <w:proofErr w:type="spellEnd"/>
      <w:r w:rsidRPr="00FD72CF">
        <w:rPr>
          <w:rFonts w:ascii="Calibri" w:hAnsi="Calibri"/>
          <w:sz w:val="22"/>
          <w:lang w:eastAsia="pl-PL"/>
        </w:rPr>
        <w:t>.</w:t>
      </w:r>
    </w:p>
    <w:p w:rsidR="00197122" w:rsidRPr="00A45F7B" w:rsidRDefault="00197122" w:rsidP="00A45F7B">
      <w:pPr>
        <w:pStyle w:val="Akapitzlist"/>
        <w:spacing w:before="240" w:after="120"/>
        <w:ind w:left="0"/>
        <w:jc w:val="both"/>
        <w:rPr>
          <w:rFonts w:ascii="Calibri" w:hAnsi="Calibri"/>
          <w:lang w:eastAsia="pl-PL"/>
        </w:rPr>
      </w:pPr>
    </w:p>
    <w:p w:rsidR="007314B5" w:rsidRPr="00FD72CF"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FD72CF" w:rsidRDefault="00FD72CF" w:rsidP="00FD72CF">
      <w:pPr>
        <w:spacing w:after="120" w:line="240" w:lineRule="auto"/>
        <w:ind w:left="567"/>
        <w:jc w:val="both"/>
        <w:rPr>
          <w:rFonts w:ascii="Calibri" w:eastAsia="Times New Roman" w:hAnsi="Calibri" w:cs="Times New Roman"/>
          <w:b/>
          <w:caps/>
          <w:lang w:eastAsia="pl-PL"/>
        </w:rPr>
      </w:pPr>
    </w:p>
    <w:p w:rsidR="00900458" w:rsidRPr="003B0602" w:rsidRDefault="00E97F9B" w:rsidP="00124574">
      <w:pPr>
        <w:widowControl w:val="0"/>
        <w:numPr>
          <w:ilvl w:val="1"/>
          <w:numId w:val="34"/>
        </w:numPr>
        <w:suppressAutoHyphens/>
        <w:autoSpaceDE w:val="0"/>
        <w:spacing w:before="240" w:after="40" w:line="360" w:lineRule="auto"/>
        <w:ind w:left="284" w:hanging="284"/>
        <w:contextualSpacing/>
        <w:jc w:val="both"/>
        <w:rPr>
          <w:rFonts w:ascii="Calibri" w:hAnsi="Calibri" w:cs="Calibri"/>
          <w:bCs/>
        </w:rPr>
      </w:pPr>
      <w:r w:rsidRPr="00181FEB">
        <w:rPr>
          <w:rFonts w:ascii="Calibri" w:hAnsi="Calibri" w:cs="Calibri"/>
          <w:lang w:eastAsia="pl-PL"/>
        </w:rPr>
        <w:t xml:space="preserve">Przedmiotem </w:t>
      </w:r>
      <w:r w:rsidR="00900458" w:rsidRPr="00181FEB">
        <w:rPr>
          <w:rFonts w:ascii="Calibri" w:hAnsi="Calibri" w:cs="Calibri"/>
          <w:lang w:eastAsia="pl-PL"/>
        </w:rPr>
        <w:t xml:space="preserve">zamówienia </w:t>
      </w:r>
      <w:r w:rsidR="00900458" w:rsidRPr="00181FEB">
        <w:rPr>
          <w:rFonts w:ascii="Calibri" w:eastAsia="Calibri" w:hAnsi="Calibri" w:cs="Calibri"/>
        </w:rPr>
        <w:t xml:space="preserve">są następujące </w:t>
      </w:r>
      <w:r w:rsidR="00900458" w:rsidRPr="00181FEB">
        <w:rPr>
          <w:rFonts w:ascii="Calibri" w:eastAsia="Calibri" w:hAnsi="Calibri" w:cs="Calibri"/>
          <w:color w:val="000000" w:themeColor="text1"/>
        </w:rPr>
        <w:t>dostawy:</w:t>
      </w:r>
      <w:r w:rsidR="00900458" w:rsidRPr="00181FEB">
        <w:rPr>
          <w:rFonts w:ascii="Calibri" w:eastAsia="Calibri" w:hAnsi="Calibri" w:cs="Calibri"/>
          <w:b/>
          <w:color w:val="000000" w:themeColor="text1"/>
        </w:rPr>
        <w:t xml:space="preserve"> </w:t>
      </w:r>
    </w:p>
    <w:p w:rsidR="00900458" w:rsidRPr="00E06451" w:rsidRDefault="00900458" w:rsidP="00900458">
      <w:pPr>
        <w:suppressAutoHyphens/>
        <w:autoSpaceDE w:val="0"/>
        <w:spacing w:after="0" w:line="240" w:lineRule="auto"/>
        <w:jc w:val="both"/>
        <w:rPr>
          <w:rFonts w:ascii="Calibri" w:eastAsia="Times New Roman" w:hAnsi="Calibri" w:cs="Arial"/>
          <w:b/>
          <w:iCs/>
          <w:lang w:eastAsia="pl-PL"/>
        </w:rPr>
      </w:pPr>
      <w:r w:rsidRPr="00E06451">
        <w:rPr>
          <w:rFonts w:ascii="Calibri" w:eastAsia="Times New Roman" w:hAnsi="Calibri" w:cs="Arial"/>
          <w:b/>
          <w:bCs/>
          <w:iCs/>
          <w:lang w:eastAsia="pl-PL"/>
        </w:rPr>
        <w:t xml:space="preserve">Wykonanie i dostawa (sukcesywna) tablic rejestracyjnych dla potrzeb Starostwa Powiatowego  </w:t>
      </w:r>
      <w:r w:rsidRPr="00E06451">
        <w:rPr>
          <w:rFonts w:ascii="Calibri" w:eastAsia="Times New Roman" w:hAnsi="Calibri" w:cs="Arial"/>
          <w:b/>
          <w:bCs/>
          <w:iCs/>
          <w:lang w:eastAsia="pl-PL"/>
        </w:rPr>
        <w:br/>
        <w:t xml:space="preserve">w Nowym Targu. </w:t>
      </w:r>
      <w:r w:rsidRPr="00E06451">
        <w:rPr>
          <w:rFonts w:ascii="Calibri" w:eastAsia="Times New Roman" w:hAnsi="Calibri" w:cs="Arial"/>
          <w:b/>
          <w:iCs/>
          <w:lang w:eastAsia="pl-PL"/>
        </w:rPr>
        <w:t>Tablice powinny być wykonane zgodnie z:</w:t>
      </w:r>
    </w:p>
    <w:p w:rsidR="00900458" w:rsidRPr="00E06451" w:rsidRDefault="00900458" w:rsidP="00124574">
      <w:pPr>
        <w:numPr>
          <w:ilvl w:val="0"/>
          <w:numId w:val="40"/>
        </w:numPr>
        <w:suppressAutoHyphens/>
        <w:autoSpaceDE w:val="0"/>
        <w:spacing w:after="0" w:line="240" w:lineRule="auto"/>
        <w:ind w:left="567" w:hanging="283"/>
        <w:jc w:val="both"/>
        <w:rPr>
          <w:rFonts w:ascii="Calibri" w:eastAsia="Times New Roman" w:hAnsi="Calibri" w:cs="Arial"/>
          <w:b/>
          <w:iCs/>
          <w:lang w:val="x-none" w:eastAsia="pl-PL"/>
        </w:rPr>
      </w:pPr>
      <w:r w:rsidRPr="00E06451">
        <w:rPr>
          <w:rFonts w:ascii="Calibri" w:eastAsia="Times New Roman" w:hAnsi="Calibri" w:cs="Arial"/>
          <w:b/>
          <w:iCs/>
          <w:lang w:eastAsia="pl-PL"/>
        </w:rPr>
        <w:t xml:space="preserve">Ustawą z dnia 20 czerwca 1997 r. Prawo o ruchu drogowym </w:t>
      </w:r>
      <w:r>
        <w:rPr>
          <w:rFonts w:ascii="Calibri" w:eastAsia="Times New Roman" w:hAnsi="Calibri" w:cs="Calibri"/>
          <w:lang w:val="x-none" w:eastAsia="x-none"/>
        </w:rPr>
        <w:t>(</w:t>
      </w:r>
      <w:r>
        <w:rPr>
          <w:rFonts w:ascii="Calibri" w:eastAsia="Times New Roman" w:hAnsi="Calibri" w:cs="Calibri"/>
          <w:lang w:eastAsia="x-none"/>
        </w:rPr>
        <w:t>t. j</w:t>
      </w:r>
      <w:r>
        <w:rPr>
          <w:rFonts w:ascii="Calibri" w:eastAsia="Times New Roman" w:hAnsi="Calibri" w:cs="Calibri"/>
          <w:lang w:val="x-none" w:eastAsia="x-none"/>
        </w:rPr>
        <w:t>. Dz. U. z 202</w:t>
      </w:r>
      <w:r>
        <w:rPr>
          <w:rFonts w:ascii="Calibri" w:eastAsia="Times New Roman" w:hAnsi="Calibri" w:cs="Calibri"/>
          <w:lang w:eastAsia="x-none"/>
        </w:rPr>
        <w:t>3</w:t>
      </w:r>
      <w:r w:rsidRPr="00E06451">
        <w:rPr>
          <w:rFonts w:ascii="Calibri" w:eastAsia="Times New Roman" w:hAnsi="Calibri" w:cs="Calibri"/>
          <w:lang w:val="x-none" w:eastAsia="x-none"/>
        </w:rPr>
        <w:t xml:space="preserve"> r., poz. </w:t>
      </w:r>
      <w:r>
        <w:rPr>
          <w:rFonts w:ascii="Calibri" w:eastAsia="Times New Roman" w:hAnsi="Calibri" w:cs="Calibri"/>
          <w:lang w:eastAsia="x-none"/>
        </w:rPr>
        <w:t>1047 ze zm.</w:t>
      </w:r>
      <w:r w:rsidRPr="00E06451">
        <w:rPr>
          <w:rFonts w:ascii="Calibri" w:eastAsia="Times New Roman" w:hAnsi="Calibri" w:cs="Calibri"/>
          <w:lang w:val="x-none" w:eastAsia="x-none"/>
        </w:rPr>
        <w:t>).</w:t>
      </w:r>
      <w:r w:rsidRPr="00E06451">
        <w:rPr>
          <w:rFonts w:ascii="Calibri" w:eastAsia="Times New Roman" w:hAnsi="Calibri" w:cs="Arial"/>
          <w:b/>
          <w:iCs/>
          <w:lang w:eastAsia="pl-PL"/>
        </w:rPr>
        <w:t>;</w:t>
      </w:r>
    </w:p>
    <w:p w:rsidR="00900458" w:rsidRPr="00E06451" w:rsidRDefault="00900458" w:rsidP="00124574">
      <w:pPr>
        <w:numPr>
          <w:ilvl w:val="0"/>
          <w:numId w:val="40"/>
        </w:numPr>
        <w:suppressAutoHyphens/>
        <w:autoSpaceDE w:val="0"/>
        <w:spacing w:after="0" w:line="240" w:lineRule="auto"/>
        <w:ind w:left="567" w:hanging="283"/>
        <w:jc w:val="both"/>
        <w:rPr>
          <w:rFonts w:ascii="Calibri" w:eastAsia="Times New Roman" w:hAnsi="Calibri" w:cs="Arial"/>
          <w:b/>
          <w:iCs/>
          <w:lang w:val="x-none" w:eastAsia="pl-PL"/>
        </w:rPr>
      </w:pPr>
      <w:r w:rsidRPr="00E06451">
        <w:rPr>
          <w:rFonts w:ascii="Calibri" w:eastAsia="Times New Roman" w:hAnsi="Calibri" w:cs="Arial"/>
          <w:b/>
          <w:iCs/>
          <w:lang w:eastAsia="pl-PL"/>
        </w:rPr>
        <w:t xml:space="preserve">Rozporządzeniem Ministra Infrastruktury </w:t>
      </w:r>
      <w:r>
        <w:rPr>
          <w:rFonts w:ascii="Calibri" w:eastAsia="Times New Roman" w:hAnsi="Calibri" w:cs="Arial"/>
          <w:b/>
          <w:iCs/>
          <w:lang w:eastAsia="pl-PL"/>
        </w:rPr>
        <w:t>z dnia 31 sierpnia 2022 r.</w:t>
      </w:r>
      <w:r w:rsidRPr="00E06451">
        <w:rPr>
          <w:rFonts w:ascii="Calibri" w:eastAsia="Times New Roman" w:hAnsi="Calibri" w:cs="Arial"/>
          <w:b/>
          <w:iCs/>
          <w:lang w:eastAsia="pl-PL"/>
        </w:rPr>
        <w:t xml:space="preserve"> w sprawie rejestracji i</w:t>
      </w:r>
      <w:r>
        <w:rPr>
          <w:rFonts w:ascii="Calibri" w:eastAsia="Times New Roman" w:hAnsi="Calibri" w:cs="Arial"/>
          <w:b/>
          <w:iCs/>
          <w:lang w:eastAsia="pl-PL"/>
        </w:rPr>
        <w:t xml:space="preserve"> oznaczenia pojazdów, </w:t>
      </w:r>
      <w:r w:rsidRPr="00E06451">
        <w:rPr>
          <w:rFonts w:ascii="Calibri" w:eastAsia="Times New Roman" w:hAnsi="Calibri" w:cs="Arial"/>
          <w:b/>
          <w:iCs/>
          <w:lang w:eastAsia="pl-PL"/>
        </w:rPr>
        <w:t>wymagań dla tablic rejestracyjnych</w:t>
      </w:r>
      <w:r>
        <w:rPr>
          <w:rFonts w:ascii="Calibri" w:eastAsia="Times New Roman" w:hAnsi="Calibri" w:cs="Arial"/>
          <w:b/>
          <w:iCs/>
          <w:lang w:eastAsia="pl-PL"/>
        </w:rPr>
        <w:t xml:space="preserve"> oraz wzorów innych dokumentów związanych z rejestracją pojazdów </w:t>
      </w:r>
      <w:r w:rsidRPr="002F730B">
        <w:rPr>
          <w:rFonts w:ascii="Calibri" w:eastAsia="Times New Roman" w:hAnsi="Calibri" w:cs="Arial"/>
          <w:iCs/>
          <w:lang w:eastAsia="pl-PL"/>
        </w:rPr>
        <w:t>(Dz.  U. z 2022 r., poz. 1847)</w:t>
      </w:r>
      <w:r w:rsidRPr="00E06451">
        <w:rPr>
          <w:rFonts w:ascii="Calibri" w:eastAsia="Times New Roman" w:hAnsi="Calibri" w:cs="Arial"/>
          <w:b/>
          <w:iCs/>
          <w:lang w:eastAsia="pl-PL"/>
        </w:rPr>
        <w:t>;</w:t>
      </w:r>
    </w:p>
    <w:p w:rsidR="00900458" w:rsidRPr="00E06451" w:rsidRDefault="00900458" w:rsidP="00124574">
      <w:pPr>
        <w:numPr>
          <w:ilvl w:val="0"/>
          <w:numId w:val="40"/>
        </w:numPr>
        <w:suppressAutoHyphens/>
        <w:autoSpaceDE w:val="0"/>
        <w:spacing w:after="0" w:line="240" w:lineRule="auto"/>
        <w:ind w:left="567" w:hanging="283"/>
        <w:jc w:val="both"/>
        <w:rPr>
          <w:rFonts w:ascii="Calibri" w:eastAsia="Times New Roman" w:hAnsi="Calibri" w:cs="Arial"/>
          <w:b/>
          <w:iCs/>
          <w:lang w:val="x-none" w:eastAsia="pl-PL"/>
        </w:rPr>
      </w:pPr>
      <w:r w:rsidRPr="00E06451">
        <w:rPr>
          <w:rFonts w:ascii="Calibri" w:eastAsia="Times New Roman" w:hAnsi="Calibri" w:cs="Arial"/>
          <w:b/>
          <w:iCs/>
          <w:lang w:eastAsia="pl-PL"/>
        </w:rPr>
        <w:t xml:space="preserve">Rozporządzeniem Ministra Transportu, Budownictwa i Gospodarki Morskiej z dnia 2 maja 2012 r. w sprawie warunków produkcji i sposobu dystrybucji tablic rejestracyjnych i znaków legalizacyjnych </w:t>
      </w:r>
      <w:r>
        <w:rPr>
          <w:rFonts w:ascii="Calibri" w:eastAsia="Times New Roman" w:hAnsi="Calibri" w:cs="Arial"/>
          <w:bCs/>
          <w:iCs/>
          <w:lang w:eastAsia="pl-PL"/>
        </w:rPr>
        <w:t>(t. j. Dz. U. z 2022</w:t>
      </w:r>
      <w:r w:rsidRPr="00E06451">
        <w:rPr>
          <w:rFonts w:ascii="Calibri" w:eastAsia="Times New Roman" w:hAnsi="Calibri" w:cs="Arial"/>
          <w:bCs/>
          <w:iCs/>
          <w:lang w:eastAsia="pl-PL"/>
        </w:rPr>
        <w:t xml:space="preserve"> r., poz. </w:t>
      </w:r>
      <w:r>
        <w:rPr>
          <w:rFonts w:ascii="Calibri" w:eastAsia="Times New Roman" w:hAnsi="Calibri" w:cs="Arial"/>
          <w:bCs/>
          <w:iCs/>
          <w:lang w:eastAsia="pl-PL"/>
        </w:rPr>
        <w:t>1885</w:t>
      </w:r>
      <w:r w:rsidRPr="00E06451">
        <w:rPr>
          <w:rFonts w:ascii="Calibri" w:eastAsia="Times New Roman" w:hAnsi="Calibri" w:cs="Arial"/>
          <w:bCs/>
          <w:iCs/>
          <w:lang w:eastAsia="pl-PL"/>
        </w:rPr>
        <w:t>)</w:t>
      </w:r>
      <w:r w:rsidRPr="00E06451">
        <w:rPr>
          <w:rFonts w:ascii="Calibri" w:eastAsia="Times New Roman" w:hAnsi="Calibri" w:cs="Arial"/>
          <w:b/>
          <w:iCs/>
          <w:lang w:eastAsia="pl-PL"/>
        </w:rPr>
        <w:t>.</w:t>
      </w:r>
    </w:p>
    <w:p w:rsidR="00900458" w:rsidRPr="00E06451" w:rsidRDefault="00900458" w:rsidP="00900458">
      <w:pPr>
        <w:suppressAutoHyphens/>
        <w:autoSpaceDE w:val="0"/>
        <w:spacing w:after="0" w:line="240" w:lineRule="auto"/>
        <w:ind w:left="567"/>
        <w:jc w:val="both"/>
        <w:rPr>
          <w:rFonts w:ascii="Calibri" w:eastAsia="Times New Roman" w:hAnsi="Calibri" w:cs="Arial"/>
          <w:b/>
          <w:iCs/>
          <w:lang w:val="x-none" w:eastAsia="pl-PL"/>
        </w:rPr>
      </w:pPr>
    </w:p>
    <w:tbl>
      <w:tblPr>
        <w:tblW w:w="8645" w:type="dxa"/>
        <w:jc w:val="right"/>
        <w:tblLayout w:type="fixed"/>
        <w:tblCellMar>
          <w:left w:w="0" w:type="dxa"/>
          <w:right w:w="0" w:type="dxa"/>
        </w:tblCellMar>
        <w:tblLook w:val="0000" w:firstRow="0" w:lastRow="0" w:firstColumn="0" w:lastColumn="0" w:noHBand="0" w:noVBand="0"/>
      </w:tblPr>
      <w:tblGrid>
        <w:gridCol w:w="850"/>
        <w:gridCol w:w="4318"/>
        <w:gridCol w:w="3477"/>
      </w:tblGrid>
      <w:tr w:rsidR="00900458" w:rsidRPr="00E06451" w:rsidTr="00900458">
        <w:trPr>
          <w:trHeight w:val="200"/>
          <w:jc w:val="right"/>
        </w:trPr>
        <w:tc>
          <w:tcPr>
            <w:tcW w:w="850" w:type="dxa"/>
            <w:tcBorders>
              <w:top w:val="single" w:sz="1" w:space="0" w:color="000000"/>
              <w:left w:val="single" w:sz="1" w:space="0" w:color="000000"/>
              <w:bottom w:val="single" w:sz="1" w:space="0" w:color="000000"/>
            </w:tcBorders>
          </w:tcPr>
          <w:p w:rsidR="00900458" w:rsidRPr="00E06451" w:rsidRDefault="00900458" w:rsidP="00900458">
            <w:pPr>
              <w:widowControl w:val="0"/>
              <w:autoSpaceDE w:val="0"/>
              <w:autoSpaceDN w:val="0"/>
              <w:adjustRightInd w:val="0"/>
              <w:spacing w:after="0" w:line="240" w:lineRule="auto"/>
              <w:ind w:left="284"/>
              <w:rPr>
                <w:rFonts w:ascii="Calibri" w:eastAsia="Times New Roman" w:hAnsi="Calibri" w:cs="Arial"/>
                <w:b/>
                <w:bCs/>
                <w:color w:val="000000"/>
                <w:lang w:eastAsia="pl-PL"/>
              </w:rPr>
            </w:pPr>
            <w:r w:rsidRPr="00E06451">
              <w:rPr>
                <w:rFonts w:ascii="Calibri" w:eastAsia="Times New Roman" w:hAnsi="Calibri" w:cs="Arial"/>
                <w:b/>
                <w:bCs/>
                <w:color w:val="000000"/>
                <w:lang w:eastAsia="pl-PL"/>
              </w:rPr>
              <w:t xml:space="preserve">L.p.  </w:t>
            </w:r>
          </w:p>
        </w:tc>
        <w:tc>
          <w:tcPr>
            <w:tcW w:w="4318" w:type="dxa"/>
            <w:tcBorders>
              <w:top w:val="single" w:sz="1" w:space="0" w:color="000000"/>
              <w:left w:val="single" w:sz="1" w:space="0" w:color="000000"/>
              <w:bottom w:val="single" w:sz="1" w:space="0" w:color="000000"/>
            </w:tcBorders>
          </w:tcPr>
          <w:p w:rsidR="00900458" w:rsidRPr="00E06451" w:rsidRDefault="00900458" w:rsidP="00900458">
            <w:pPr>
              <w:widowControl w:val="0"/>
              <w:autoSpaceDE w:val="0"/>
              <w:autoSpaceDN w:val="0"/>
              <w:adjustRightInd w:val="0"/>
              <w:spacing w:after="0" w:line="240" w:lineRule="auto"/>
              <w:ind w:left="284"/>
              <w:jc w:val="center"/>
              <w:rPr>
                <w:rFonts w:ascii="Calibri" w:eastAsia="Times New Roman" w:hAnsi="Calibri" w:cs="Arial"/>
                <w:b/>
                <w:bCs/>
                <w:color w:val="000000"/>
                <w:lang w:eastAsia="pl-PL"/>
              </w:rPr>
            </w:pPr>
            <w:r w:rsidRPr="00E06451">
              <w:rPr>
                <w:rFonts w:ascii="Calibri" w:eastAsia="Times New Roman" w:hAnsi="Calibri" w:cs="Arial"/>
                <w:b/>
                <w:bCs/>
                <w:color w:val="000000"/>
                <w:lang w:eastAsia="pl-PL"/>
              </w:rPr>
              <w:t>Rodzaje tablic</w:t>
            </w:r>
          </w:p>
        </w:tc>
        <w:tc>
          <w:tcPr>
            <w:tcW w:w="3477" w:type="dxa"/>
            <w:tcBorders>
              <w:top w:val="single" w:sz="1" w:space="0" w:color="000000"/>
              <w:left w:val="single" w:sz="1" w:space="0" w:color="000000"/>
              <w:bottom w:val="single" w:sz="1" w:space="0" w:color="000000"/>
              <w:right w:val="single" w:sz="1" w:space="0" w:color="000000"/>
            </w:tcBorders>
          </w:tcPr>
          <w:p w:rsidR="00900458" w:rsidRPr="00E06451" w:rsidRDefault="00900458" w:rsidP="00900458">
            <w:pPr>
              <w:widowControl w:val="0"/>
              <w:autoSpaceDE w:val="0"/>
              <w:autoSpaceDN w:val="0"/>
              <w:adjustRightInd w:val="0"/>
              <w:spacing w:after="0" w:line="240" w:lineRule="auto"/>
              <w:ind w:left="284"/>
              <w:jc w:val="center"/>
              <w:rPr>
                <w:rFonts w:ascii="Calibri" w:eastAsia="Times New Roman" w:hAnsi="Calibri" w:cs="Arial"/>
                <w:b/>
                <w:bCs/>
                <w:color w:val="000000"/>
                <w:lang w:eastAsia="pl-PL"/>
              </w:rPr>
            </w:pPr>
            <w:r w:rsidRPr="00E06451">
              <w:rPr>
                <w:rFonts w:ascii="Calibri" w:eastAsia="Times New Roman" w:hAnsi="Calibri" w:cs="Arial"/>
                <w:b/>
                <w:bCs/>
                <w:color w:val="000000"/>
                <w:lang w:eastAsia="pl-PL"/>
              </w:rPr>
              <w:t>Ilość</w:t>
            </w:r>
          </w:p>
        </w:tc>
      </w:tr>
      <w:tr w:rsidR="00900458" w:rsidRPr="00E06451" w:rsidTr="00900458">
        <w:trPr>
          <w:trHeight w:val="293"/>
          <w:jc w:val="right"/>
        </w:trPr>
        <w:tc>
          <w:tcPr>
            <w:tcW w:w="850" w:type="dxa"/>
            <w:tcBorders>
              <w:left w:val="single" w:sz="1" w:space="0" w:color="000000"/>
              <w:bottom w:val="single" w:sz="1" w:space="0" w:color="000000"/>
            </w:tcBorders>
          </w:tcPr>
          <w:p w:rsidR="00900458" w:rsidRPr="00E06451" w:rsidRDefault="00900458" w:rsidP="00900458">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E06451">
              <w:rPr>
                <w:rFonts w:ascii="Calibri" w:eastAsia="Times New Roman" w:hAnsi="Calibri" w:cs="Arial"/>
                <w:bCs/>
                <w:color w:val="000000"/>
                <w:lang w:eastAsia="pl-PL"/>
              </w:rPr>
              <w:t>1.</w:t>
            </w:r>
          </w:p>
        </w:tc>
        <w:tc>
          <w:tcPr>
            <w:tcW w:w="4318" w:type="dxa"/>
            <w:tcBorders>
              <w:left w:val="single" w:sz="1" w:space="0" w:color="000000"/>
              <w:bottom w:val="single" w:sz="1" w:space="0" w:color="000000"/>
            </w:tcBorders>
          </w:tcPr>
          <w:p w:rsidR="00900458" w:rsidRPr="00E06451" w:rsidRDefault="00900458" w:rsidP="00900458">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E06451">
              <w:rPr>
                <w:rFonts w:ascii="Calibri" w:eastAsia="Times New Roman" w:hAnsi="Calibri" w:cs="Arial"/>
                <w:bCs/>
                <w:color w:val="000000"/>
                <w:lang w:eastAsia="pl-PL"/>
              </w:rPr>
              <w:t>Tablice rejestracyjne  samochodowe</w:t>
            </w:r>
          </w:p>
        </w:tc>
        <w:tc>
          <w:tcPr>
            <w:tcW w:w="3477" w:type="dxa"/>
            <w:tcBorders>
              <w:left w:val="single" w:sz="1" w:space="0" w:color="000000"/>
              <w:bottom w:val="single" w:sz="1" w:space="0" w:color="000000"/>
              <w:right w:val="single" w:sz="1" w:space="0" w:color="000000"/>
            </w:tcBorders>
          </w:tcPr>
          <w:p w:rsidR="00900458" w:rsidRPr="00E06451" w:rsidRDefault="00900458" w:rsidP="00900458">
            <w:pPr>
              <w:jc w:val="center"/>
            </w:pPr>
            <w:r>
              <w:t>13 000</w:t>
            </w:r>
            <w:r w:rsidRPr="00E06451">
              <w:t xml:space="preserve"> kompletów</w:t>
            </w:r>
          </w:p>
        </w:tc>
      </w:tr>
      <w:tr w:rsidR="00900458" w:rsidRPr="00E06451" w:rsidTr="00900458">
        <w:trPr>
          <w:trHeight w:val="293"/>
          <w:jc w:val="right"/>
        </w:trPr>
        <w:tc>
          <w:tcPr>
            <w:tcW w:w="850" w:type="dxa"/>
            <w:tcBorders>
              <w:left w:val="single" w:sz="1" w:space="0" w:color="000000"/>
              <w:bottom w:val="single" w:sz="1" w:space="0" w:color="000000"/>
            </w:tcBorders>
          </w:tcPr>
          <w:p w:rsidR="00900458" w:rsidRPr="00E06451" w:rsidRDefault="00900458" w:rsidP="00900458">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E06451">
              <w:rPr>
                <w:rFonts w:ascii="Calibri" w:eastAsia="Times New Roman" w:hAnsi="Calibri" w:cs="Arial"/>
                <w:bCs/>
                <w:color w:val="000000"/>
                <w:lang w:eastAsia="pl-PL"/>
              </w:rPr>
              <w:t>2.</w:t>
            </w:r>
          </w:p>
        </w:tc>
        <w:tc>
          <w:tcPr>
            <w:tcW w:w="4318" w:type="dxa"/>
            <w:tcBorders>
              <w:left w:val="single" w:sz="1" w:space="0" w:color="000000"/>
              <w:bottom w:val="single" w:sz="1" w:space="0" w:color="000000"/>
            </w:tcBorders>
          </w:tcPr>
          <w:p w:rsidR="00900458" w:rsidRPr="00E06451" w:rsidRDefault="00900458" w:rsidP="00900458">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E06451">
              <w:rPr>
                <w:rFonts w:ascii="Calibri" w:eastAsia="Times New Roman" w:hAnsi="Calibri" w:cs="Arial"/>
                <w:bCs/>
                <w:color w:val="000000"/>
                <w:lang w:eastAsia="pl-PL"/>
              </w:rPr>
              <w:t>Tablice rejestracyjne do przyczepy</w:t>
            </w:r>
          </w:p>
        </w:tc>
        <w:tc>
          <w:tcPr>
            <w:tcW w:w="3477" w:type="dxa"/>
            <w:tcBorders>
              <w:left w:val="single" w:sz="1" w:space="0" w:color="000000"/>
              <w:bottom w:val="single" w:sz="1" w:space="0" w:color="000000"/>
              <w:right w:val="single" w:sz="1" w:space="0" w:color="000000"/>
            </w:tcBorders>
          </w:tcPr>
          <w:p w:rsidR="00900458" w:rsidRPr="00E06451" w:rsidRDefault="00900458" w:rsidP="00900458">
            <w:pPr>
              <w:jc w:val="center"/>
            </w:pPr>
            <w:r>
              <w:t>1 200</w:t>
            </w:r>
            <w:r w:rsidRPr="00E06451">
              <w:t xml:space="preserve"> szt.</w:t>
            </w:r>
          </w:p>
        </w:tc>
      </w:tr>
      <w:tr w:rsidR="00900458" w:rsidRPr="00E06451" w:rsidTr="00900458">
        <w:trPr>
          <w:trHeight w:val="293"/>
          <w:jc w:val="right"/>
        </w:trPr>
        <w:tc>
          <w:tcPr>
            <w:tcW w:w="850" w:type="dxa"/>
            <w:tcBorders>
              <w:left w:val="single" w:sz="1" w:space="0" w:color="000000"/>
              <w:bottom w:val="single" w:sz="1" w:space="0" w:color="000000"/>
            </w:tcBorders>
          </w:tcPr>
          <w:p w:rsidR="00900458" w:rsidRPr="00E06451" w:rsidRDefault="00900458" w:rsidP="00900458">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E06451">
              <w:rPr>
                <w:rFonts w:ascii="Calibri" w:eastAsia="Times New Roman" w:hAnsi="Calibri" w:cs="Arial"/>
                <w:bCs/>
                <w:color w:val="000000"/>
                <w:lang w:eastAsia="pl-PL"/>
              </w:rPr>
              <w:t>3.</w:t>
            </w:r>
          </w:p>
        </w:tc>
        <w:tc>
          <w:tcPr>
            <w:tcW w:w="4318" w:type="dxa"/>
            <w:tcBorders>
              <w:left w:val="single" w:sz="1" w:space="0" w:color="000000"/>
              <w:bottom w:val="single" w:sz="1" w:space="0" w:color="000000"/>
            </w:tcBorders>
          </w:tcPr>
          <w:p w:rsidR="00900458" w:rsidRPr="00E06451" w:rsidRDefault="00900458" w:rsidP="00900458">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E06451">
              <w:rPr>
                <w:rFonts w:ascii="Calibri" w:eastAsia="Times New Roman" w:hAnsi="Calibri" w:cs="Arial"/>
                <w:bCs/>
                <w:color w:val="000000"/>
                <w:lang w:eastAsia="pl-PL"/>
              </w:rPr>
              <w:t>Tablice rejestracyjne motocyklowe</w:t>
            </w:r>
          </w:p>
        </w:tc>
        <w:tc>
          <w:tcPr>
            <w:tcW w:w="3477" w:type="dxa"/>
            <w:tcBorders>
              <w:left w:val="single" w:sz="1" w:space="0" w:color="000000"/>
              <w:bottom w:val="single" w:sz="1" w:space="0" w:color="000000"/>
              <w:right w:val="single" w:sz="1" w:space="0" w:color="000000"/>
            </w:tcBorders>
          </w:tcPr>
          <w:p w:rsidR="00900458" w:rsidRPr="00E06451" w:rsidRDefault="00900458" w:rsidP="00900458">
            <w:pPr>
              <w:jc w:val="center"/>
            </w:pPr>
            <w:r>
              <w:t>1 500</w:t>
            </w:r>
            <w:r w:rsidRPr="00E06451">
              <w:t xml:space="preserve"> szt.</w:t>
            </w:r>
          </w:p>
        </w:tc>
      </w:tr>
      <w:tr w:rsidR="00900458" w:rsidRPr="00E06451" w:rsidTr="00900458">
        <w:trPr>
          <w:trHeight w:val="307"/>
          <w:jc w:val="right"/>
        </w:trPr>
        <w:tc>
          <w:tcPr>
            <w:tcW w:w="850" w:type="dxa"/>
            <w:tcBorders>
              <w:left w:val="single" w:sz="1" w:space="0" w:color="000000"/>
              <w:bottom w:val="single" w:sz="1" w:space="0" w:color="000000"/>
            </w:tcBorders>
          </w:tcPr>
          <w:p w:rsidR="00900458" w:rsidRPr="00E06451" w:rsidRDefault="00900458" w:rsidP="00900458">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E06451">
              <w:rPr>
                <w:rFonts w:ascii="Calibri" w:eastAsia="Times New Roman" w:hAnsi="Calibri" w:cs="Arial"/>
                <w:bCs/>
                <w:color w:val="000000"/>
                <w:lang w:eastAsia="pl-PL"/>
              </w:rPr>
              <w:t>4.</w:t>
            </w:r>
          </w:p>
        </w:tc>
        <w:tc>
          <w:tcPr>
            <w:tcW w:w="4318" w:type="dxa"/>
            <w:tcBorders>
              <w:left w:val="single" w:sz="1" w:space="0" w:color="000000"/>
              <w:bottom w:val="single" w:sz="1" w:space="0" w:color="000000"/>
            </w:tcBorders>
          </w:tcPr>
          <w:p w:rsidR="00900458" w:rsidRPr="00E06451" w:rsidRDefault="00900458" w:rsidP="00900458">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E06451">
              <w:rPr>
                <w:rFonts w:ascii="Calibri" w:eastAsia="Times New Roman" w:hAnsi="Calibri" w:cs="Arial"/>
                <w:bCs/>
                <w:color w:val="000000"/>
                <w:lang w:eastAsia="pl-PL"/>
              </w:rPr>
              <w:t>Tablice rejestracyjne motorowerowe</w:t>
            </w:r>
          </w:p>
        </w:tc>
        <w:tc>
          <w:tcPr>
            <w:tcW w:w="3477" w:type="dxa"/>
            <w:tcBorders>
              <w:left w:val="single" w:sz="1" w:space="0" w:color="000000"/>
              <w:bottom w:val="single" w:sz="1" w:space="0" w:color="000000"/>
              <w:right w:val="single" w:sz="1" w:space="0" w:color="000000"/>
            </w:tcBorders>
          </w:tcPr>
          <w:p w:rsidR="00900458" w:rsidRPr="00E06451" w:rsidRDefault="00900458" w:rsidP="00900458">
            <w:pPr>
              <w:jc w:val="center"/>
            </w:pPr>
            <w:r>
              <w:t>5</w:t>
            </w:r>
            <w:r w:rsidRPr="00E06451">
              <w:t>00</w:t>
            </w:r>
            <w:r>
              <w:t xml:space="preserve"> </w:t>
            </w:r>
            <w:r w:rsidRPr="00E06451">
              <w:t>szt.</w:t>
            </w:r>
          </w:p>
        </w:tc>
      </w:tr>
    </w:tbl>
    <w:p w:rsidR="00900458" w:rsidRPr="00E06451" w:rsidRDefault="00900458" w:rsidP="00124574">
      <w:pPr>
        <w:widowControl w:val="0"/>
        <w:numPr>
          <w:ilvl w:val="0"/>
          <w:numId w:val="39"/>
        </w:numPr>
        <w:shd w:val="clear" w:color="auto" w:fill="FFFFFF"/>
        <w:tabs>
          <w:tab w:val="left" w:pos="9356"/>
        </w:tabs>
        <w:autoSpaceDE w:val="0"/>
        <w:autoSpaceDN w:val="0"/>
        <w:adjustRightInd w:val="0"/>
        <w:spacing w:before="120" w:after="0" w:line="312" w:lineRule="exact"/>
        <w:ind w:right="6"/>
        <w:rPr>
          <w:rFonts w:ascii="Calibri" w:eastAsia="Times New Roman" w:hAnsi="Calibri" w:cs="Arial"/>
          <w:b/>
          <w:bCs/>
          <w:iCs/>
          <w:u w:val="single"/>
          <w:lang w:eastAsia="pl-PL"/>
        </w:rPr>
      </w:pPr>
      <w:r w:rsidRPr="00E06451">
        <w:rPr>
          <w:rFonts w:ascii="Calibri" w:eastAsia="Times New Roman" w:hAnsi="Calibri" w:cs="Arial"/>
          <w:b/>
          <w:bCs/>
          <w:iCs/>
          <w:u w:val="single"/>
          <w:lang w:eastAsia="pl-PL"/>
        </w:rPr>
        <w:t>DOSTAWA ODBYWAĆ SIĘ BĘDZIE SUKCESYWNIE W OKRESIE TRWANIA UMOWY, PO WCZEŚNIEJSZYM PISEMNYM ZGŁOSZENIU ZAPOTRZEBOWANIA.</w:t>
      </w:r>
    </w:p>
    <w:p w:rsidR="00900458" w:rsidRPr="00E06451" w:rsidRDefault="00900458" w:rsidP="00124574">
      <w:pPr>
        <w:widowControl w:val="0"/>
        <w:numPr>
          <w:ilvl w:val="0"/>
          <w:numId w:val="39"/>
        </w:numPr>
        <w:shd w:val="clear" w:color="auto" w:fill="FFFFFF"/>
        <w:tabs>
          <w:tab w:val="left" w:pos="9356"/>
        </w:tabs>
        <w:autoSpaceDE w:val="0"/>
        <w:autoSpaceDN w:val="0"/>
        <w:adjustRightInd w:val="0"/>
        <w:spacing w:before="120" w:after="0" w:line="240" w:lineRule="auto"/>
        <w:ind w:left="714" w:right="6" w:hanging="357"/>
        <w:rPr>
          <w:rFonts w:ascii="Calibri" w:eastAsia="Times New Roman" w:hAnsi="Calibri" w:cs="Arial"/>
          <w:b/>
          <w:lang w:eastAsia="pl-PL"/>
        </w:rPr>
      </w:pPr>
      <w:r w:rsidRPr="00E06451">
        <w:rPr>
          <w:rFonts w:ascii="Calibri" w:eastAsia="Times New Roman" w:hAnsi="Calibri" w:cs="Arial"/>
          <w:bCs/>
          <w:lang w:eastAsia="pl-PL"/>
        </w:rPr>
        <w:t>Zamawiający w pisemnym zamówieniu określa wielkość dostaw</w:t>
      </w:r>
      <w:r w:rsidRPr="00E06451">
        <w:rPr>
          <w:rFonts w:ascii="Calibri" w:eastAsia="Times New Roman" w:hAnsi="Calibri" w:cs="Arial"/>
          <w:b/>
          <w:lang w:eastAsia="pl-PL"/>
        </w:rPr>
        <w:t>.</w:t>
      </w:r>
    </w:p>
    <w:p w:rsidR="00900458" w:rsidRPr="00E06451" w:rsidRDefault="00900458" w:rsidP="00124574">
      <w:pPr>
        <w:widowControl w:val="0"/>
        <w:numPr>
          <w:ilvl w:val="0"/>
          <w:numId w:val="39"/>
        </w:numPr>
        <w:autoSpaceDE w:val="0"/>
        <w:autoSpaceDN w:val="0"/>
        <w:adjustRightInd w:val="0"/>
        <w:spacing w:after="0" w:line="240" w:lineRule="auto"/>
        <w:jc w:val="both"/>
        <w:rPr>
          <w:rFonts w:ascii="Calibri" w:eastAsia="Times New Roman" w:hAnsi="Calibri" w:cs="Arial"/>
          <w:lang w:eastAsia="pl-PL"/>
        </w:rPr>
      </w:pPr>
      <w:r w:rsidRPr="00E06451">
        <w:rPr>
          <w:rFonts w:ascii="Calibri" w:eastAsia="Times New Roman" w:hAnsi="Calibri" w:cs="Arial"/>
          <w:lang w:eastAsia="pl-PL"/>
        </w:rPr>
        <w:t xml:space="preserve">Wydanie towaru składającego się na poszczególną dostawę winno nastąpić w terminie  </w:t>
      </w:r>
      <w:r w:rsidRPr="00E06451">
        <w:rPr>
          <w:rFonts w:ascii="Calibri" w:eastAsia="Times New Roman" w:hAnsi="Calibri" w:cs="Arial"/>
          <w:lang w:eastAsia="pl-PL"/>
        </w:rPr>
        <w:br/>
        <w:t>14 dni od doręczenia zamówienia Wykonawcy.</w:t>
      </w:r>
    </w:p>
    <w:p w:rsidR="00900458" w:rsidRPr="00E06451" w:rsidRDefault="00900458" w:rsidP="00124574">
      <w:pPr>
        <w:widowControl w:val="0"/>
        <w:numPr>
          <w:ilvl w:val="0"/>
          <w:numId w:val="39"/>
        </w:numPr>
        <w:autoSpaceDE w:val="0"/>
        <w:autoSpaceDN w:val="0"/>
        <w:adjustRightInd w:val="0"/>
        <w:spacing w:after="0" w:line="240" w:lineRule="auto"/>
        <w:jc w:val="both"/>
        <w:rPr>
          <w:rFonts w:ascii="Calibri" w:eastAsia="Times New Roman" w:hAnsi="Calibri" w:cs="Arial"/>
          <w:lang w:eastAsia="pl-PL"/>
        </w:rPr>
      </w:pPr>
      <w:r w:rsidRPr="00E06451">
        <w:rPr>
          <w:rFonts w:ascii="Calibri" w:eastAsia="Times New Roman" w:hAnsi="Calibri" w:cs="Arial"/>
          <w:lang w:eastAsia="pl-PL"/>
        </w:rPr>
        <w:t xml:space="preserve">Strony ustalają minimalną wielkość poszczególnych </w:t>
      </w:r>
      <w:r>
        <w:rPr>
          <w:rFonts w:ascii="Calibri" w:eastAsia="Times New Roman" w:hAnsi="Calibri" w:cs="Arial"/>
          <w:lang w:eastAsia="pl-PL"/>
        </w:rPr>
        <w:t>dostaw towaru na 2</w:t>
      </w:r>
      <w:r w:rsidRPr="00E06451">
        <w:rPr>
          <w:rFonts w:ascii="Calibri" w:eastAsia="Times New Roman" w:hAnsi="Calibri" w:cs="Arial"/>
          <w:lang w:eastAsia="pl-PL"/>
        </w:rPr>
        <w:t>00 szt.</w:t>
      </w:r>
    </w:p>
    <w:p w:rsidR="00E27D66" w:rsidRDefault="00900458" w:rsidP="00124574">
      <w:pPr>
        <w:widowControl w:val="0"/>
        <w:numPr>
          <w:ilvl w:val="0"/>
          <w:numId w:val="39"/>
        </w:numPr>
        <w:autoSpaceDE w:val="0"/>
        <w:autoSpaceDN w:val="0"/>
        <w:adjustRightInd w:val="0"/>
        <w:spacing w:after="0" w:line="240" w:lineRule="auto"/>
        <w:jc w:val="both"/>
        <w:rPr>
          <w:rFonts w:ascii="Calibri" w:eastAsia="Times New Roman" w:hAnsi="Calibri" w:cs="Arial"/>
          <w:lang w:eastAsia="pl-PL"/>
        </w:rPr>
      </w:pPr>
      <w:r w:rsidRPr="00E06451">
        <w:rPr>
          <w:rFonts w:ascii="Calibri" w:eastAsia="Times New Roman" w:hAnsi="Calibri" w:cs="Arial"/>
          <w:lang w:eastAsia="pl-PL"/>
        </w:rPr>
        <w:t>Wykonawca zobowiązany jest do wykonania na specjalne zamówienie pojedynczych kompletów tablic rejestracyjnych i wydania ich Odbiorcy przy najbliższym transporcie towaru.</w:t>
      </w:r>
    </w:p>
    <w:p w:rsidR="00900458" w:rsidRPr="00900458" w:rsidRDefault="00900458" w:rsidP="00900458">
      <w:pPr>
        <w:widowControl w:val="0"/>
        <w:autoSpaceDE w:val="0"/>
        <w:autoSpaceDN w:val="0"/>
        <w:adjustRightInd w:val="0"/>
        <w:spacing w:after="0" w:line="240" w:lineRule="auto"/>
        <w:ind w:left="720"/>
        <w:jc w:val="both"/>
        <w:rPr>
          <w:rFonts w:ascii="Calibri" w:eastAsia="Times New Roman" w:hAnsi="Calibri" w:cs="Arial"/>
          <w:lang w:eastAsia="pl-PL"/>
        </w:rPr>
      </w:pPr>
    </w:p>
    <w:p w:rsidR="0053112D" w:rsidRPr="000C3762" w:rsidRDefault="00A45F7B" w:rsidP="00124574">
      <w:pPr>
        <w:widowControl w:val="0"/>
        <w:numPr>
          <w:ilvl w:val="1"/>
          <w:numId w:val="34"/>
        </w:numPr>
        <w:suppressAutoHyphens/>
        <w:autoSpaceDE w:val="0"/>
        <w:spacing w:before="240" w:after="40" w:line="360" w:lineRule="auto"/>
        <w:ind w:left="284" w:hanging="284"/>
        <w:contextualSpacing/>
        <w:jc w:val="both"/>
        <w:rPr>
          <w:rFonts w:ascii="Calibri" w:eastAsia="Times New Roman" w:hAnsi="Calibri" w:cs="Calibri"/>
          <w:lang w:eastAsia="pl-PL"/>
        </w:rPr>
      </w:pPr>
      <w:r w:rsidRPr="000C3762">
        <w:rPr>
          <w:rFonts w:eastAsia="Calibri" w:cs="Calibri"/>
        </w:rPr>
        <w:t>Źródło finansowania zamówienia:</w:t>
      </w:r>
      <w:r w:rsidR="00E25FFE" w:rsidRPr="000C3762">
        <w:rPr>
          <w:rFonts w:eastAsia="Calibri" w:cs="Calibri"/>
        </w:rPr>
        <w:t xml:space="preserve"> środki </w:t>
      </w:r>
      <w:r w:rsidR="00267D08" w:rsidRPr="000C3762">
        <w:rPr>
          <w:rFonts w:eastAsia="Calibri" w:cs="Calibri"/>
        </w:rPr>
        <w:t>własne</w:t>
      </w:r>
      <w:r w:rsidR="00245C6F" w:rsidRPr="000C3762">
        <w:rPr>
          <w:rFonts w:eastAsia="Calibri" w:cs="Calibri"/>
        </w:rPr>
        <w:t>.</w:t>
      </w:r>
    </w:p>
    <w:p w:rsidR="00900458" w:rsidRPr="00900458" w:rsidRDefault="00A35217" w:rsidP="00124574">
      <w:pPr>
        <w:widowControl w:val="0"/>
        <w:numPr>
          <w:ilvl w:val="1"/>
          <w:numId w:val="34"/>
        </w:numPr>
        <w:suppressAutoHyphens/>
        <w:autoSpaceDE w:val="0"/>
        <w:spacing w:before="240" w:after="240"/>
        <w:ind w:left="284" w:right="-23" w:hanging="284"/>
        <w:contextualSpacing/>
        <w:jc w:val="both"/>
        <w:rPr>
          <w:rFonts w:ascii="Calibri" w:hAnsi="Calibri" w:cs="Calibri"/>
          <w:b/>
          <w:bCs/>
        </w:rPr>
      </w:pPr>
      <w:r w:rsidRPr="0053112D">
        <w:rPr>
          <w:rFonts w:eastAsia="Times New Roman" w:cs="Times New Roman"/>
          <w:lang w:eastAsia="pl-PL"/>
        </w:rPr>
        <w:t xml:space="preserve">Nomenklatura </w:t>
      </w:r>
      <w:r w:rsidR="00A45F7B" w:rsidRPr="0053112D">
        <w:rPr>
          <w:rFonts w:eastAsia="Times New Roman" w:cs="Times New Roman"/>
          <w:lang w:eastAsia="pl-PL"/>
        </w:rPr>
        <w:t>Wspólnego Słownika Zamówień – Nazwy i Kody</w:t>
      </w:r>
      <w:r w:rsidRPr="0053112D">
        <w:rPr>
          <w:rFonts w:eastAsia="Times New Roman" w:cs="Times New Roman"/>
          <w:lang w:eastAsia="pl-PL"/>
        </w:rPr>
        <w:t xml:space="preserve"> CPV</w:t>
      </w:r>
      <w:r w:rsidRPr="0053112D">
        <w:rPr>
          <w:rFonts w:cs="Arial"/>
          <w:b/>
        </w:rPr>
        <w:t>:</w:t>
      </w:r>
    </w:p>
    <w:p w:rsidR="000C3762" w:rsidRPr="000C3762" w:rsidRDefault="00A35217" w:rsidP="00900458">
      <w:pPr>
        <w:widowControl w:val="0"/>
        <w:suppressAutoHyphens/>
        <w:autoSpaceDE w:val="0"/>
        <w:spacing w:before="240" w:after="240"/>
        <w:ind w:left="284" w:right="-23"/>
        <w:contextualSpacing/>
        <w:jc w:val="both"/>
        <w:rPr>
          <w:rFonts w:ascii="Calibri" w:hAnsi="Calibri" w:cs="Calibri"/>
          <w:b/>
          <w:bCs/>
        </w:rPr>
      </w:pPr>
      <w:r w:rsidRPr="0053112D">
        <w:rPr>
          <w:rFonts w:cs="Arial"/>
          <w:b/>
        </w:rPr>
        <w:t xml:space="preserve"> </w:t>
      </w:r>
    </w:p>
    <w:tbl>
      <w:tblPr>
        <w:tblStyle w:val="Tabela-Siatka21"/>
        <w:tblW w:w="8505" w:type="dxa"/>
        <w:tblInd w:w="392" w:type="dxa"/>
        <w:tblLook w:val="04A0" w:firstRow="1" w:lastRow="0" w:firstColumn="1" w:lastColumn="0" w:noHBand="0" w:noVBand="1"/>
      </w:tblPr>
      <w:tblGrid>
        <w:gridCol w:w="567"/>
        <w:gridCol w:w="1417"/>
        <w:gridCol w:w="6521"/>
      </w:tblGrid>
      <w:tr w:rsidR="00900458" w:rsidRPr="00CE1468" w:rsidTr="00900458">
        <w:trPr>
          <w:trHeight w:val="539"/>
        </w:trPr>
        <w:tc>
          <w:tcPr>
            <w:tcW w:w="567" w:type="dxa"/>
            <w:shd w:val="clear" w:color="auto" w:fill="auto"/>
          </w:tcPr>
          <w:p w:rsidR="00900458" w:rsidRPr="00267D08" w:rsidRDefault="00900458" w:rsidP="00900458">
            <w:pPr>
              <w:spacing w:before="240" w:line="240" w:lineRule="auto"/>
              <w:jc w:val="center"/>
              <w:rPr>
                <w:b/>
                <w:sz w:val="20"/>
              </w:rPr>
            </w:pPr>
            <w:r w:rsidRPr="00267D08">
              <w:rPr>
                <w:b/>
                <w:sz w:val="20"/>
              </w:rPr>
              <w:t>Lp.</w:t>
            </w:r>
          </w:p>
        </w:tc>
        <w:tc>
          <w:tcPr>
            <w:tcW w:w="1417" w:type="dxa"/>
            <w:shd w:val="clear" w:color="auto" w:fill="auto"/>
          </w:tcPr>
          <w:p w:rsidR="00900458" w:rsidRPr="00CE1468" w:rsidRDefault="00900458" w:rsidP="00900458">
            <w:pPr>
              <w:spacing w:before="240" w:line="240" w:lineRule="auto"/>
              <w:rPr>
                <w:b/>
                <w:sz w:val="20"/>
              </w:rPr>
            </w:pPr>
            <w:r w:rsidRPr="00CE1468">
              <w:rPr>
                <w:b/>
                <w:sz w:val="20"/>
              </w:rPr>
              <w:t>Kod CPV</w:t>
            </w:r>
          </w:p>
        </w:tc>
        <w:tc>
          <w:tcPr>
            <w:tcW w:w="6521" w:type="dxa"/>
            <w:shd w:val="clear" w:color="auto" w:fill="auto"/>
          </w:tcPr>
          <w:p w:rsidR="00900458" w:rsidRPr="00CE1468" w:rsidRDefault="00900458" w:rsidP="00900458">
            <w:pPr>
              <w:spacing w:before="240" w:line="360" w:lineRule="auto"/>
              <w:rPr>
                <w:b/>
                <w:sz w:val="20"/>
              </w:rPr>
            </w:pPr>
            <w:r w:rsidRPr="00CE1468">
              <w:rPr>
                <w:b/>
                <w:sz w:val="20"/>
              </w:rPr>
              <w:t>Nazwa</w:t>
            </w:r>
          </w:p>
        </w:tc>
      </w:tr>
      <w:tr w:rsidR="00900458" w:rsidRPr="002F730B" w:rsidTr="00900458">
        <w:tc>
          <w:tcPr>
            <w:tcW w:w="567" w:type="dxa"/>
            <w:shd w:val="clear" w:color="auto" w:fill="auto"/>
          </w:tcPr>
          <w:p w:rsidR="00900458" w:rsidRPr="00267D08" w:rsidRDefault="00900458" w:rsidP="00900458">
            <w:pPr>
              <w:spacing w:after="0" w:line="240" w:lineRule="auto"/>
              <w:jc w:val="center"/>
              <w:rPr>
                <w:rFonts w:ascii="Calibri" w:hAnsi="Calibri"/>
              </w:rPr>
            </w:pPr>
            <w:r w:rsidRPr="00267D08">
              <w:t>1</w:t>
            </w:r>
          </w:p>
        </w:tc>
        <w:tc>
          <w:tcPr>
            <w:tcW w:w="1417" w:type="dxa"/>
            <w:shd w:val="clear" w:color="auto" w:fill="auto"/>
          </w:tcPr>
          <w:p w:rsidR="00900458" w:rsidRPr="002F730B" w:rsidRDefault="00900458" w:rsidP="00900458">
            <w:pPr>
              <w:spacing w:after="0" w:line="240" w:lineRule="auto"/>
              <w:rPr>
                <w:rFonts w:ascii="Calibri" w:hAnsi="Calibri"/>
              </w:rPr>
            </w:pPr>
            <w:r w:rsidRPr="002F730B">
              <w:rPr>
                <w:rFonts w:ascii="Calibri" w:hAnsi="Calibri"/>
              </w:rPr>
              <w:t>44423400-5</w:t>
            </w:r>
          </w:p>
        </w:tc>
        <w:tc>
          <w:tcPr>
            <w:tcW w:w="6521" w:type="dxa"/>
            <w:shd w:val="clear" w:color="auto" w:fill="auto"/>
          </w:tcPr>
          <w:p w:rsidR="00900458" w:rsidRPr="002F730B" w:rsidRDefault="00900458" w:rsidP="00900458">
            <w:pPr>
              <w:spacing w:after="0" w:line="240" w:lineRule="auto"/>
              <w:rPr>
                <w:rFonts w:ascii="Calibri" w:hAnsi="Calibri"/>
              </w:rPr>
            </w:pPr>
            <w:r w:rsidRPr="002F730B">
              <w:rPr>
                <w:rFonts w:ascii="Calibri" w:hAnsi="Calibri"/>
              </w:rPr>
              <w:t>znaki i podobne elementy (</w:t>
            </w:r>
            <w:r w:rsidRPr="002F730B">
              <w:rPr>
                <w:rFonts w:ascii="Calibri" w:hAnsi="Calibri"/>
                <w:b/>
              </w:rPr>
              <w:t>główny kod CPV</w:t>
            </w:r>
            <w:r w:rsidRPr="002F730B">
              <w:rPr>
                <w:rFonts w:ascii="Calibri" w:hAnsi="Calibri"/>
              </w:rPr>
              <w:t>)</w:t>
            </w:r>
          </w:p>
        </w:tc>
      </w:tr>
      <w:tr w:rsidR="00900458" w:rsidRPr="002F730B" w:rsidTr="00900458">
        <w:tc>
          <w:tcPr>
            <w:tcW w:w="567" w:type="dxa"/>
            <w:shd w:val="clear" w:color="auto" w:fill="auto"/>
          </w:tcPr>
          <w:p w:rsidR="00900458" w:rsidRPr="00267D08" w:rsidRDefault="00900458" w:rsidP="00900458">
            <w:pPr>
              <w:spacing w:after="0" w:line="240" w:lineRule="auto"/>
              <w:jc w:val="center"/>
            </w:pPr>
            <w:r>
              <w:t>2</w:t>
            </w:r>
          </w:p>
        </w:tc>
        <w:tc>
          <w:tcPr>
            <w:tcW w:w="1417" w:type="dxa"/>
            <w:shd w:val="clear" w:color="auto" w:fill="auto"/>
          </w:tcPr>
          <w:p w:rsidR="00900458" w:rsidRPr="002F730B" w:rsidRDefault="00900458" w:rsidP="00900458">
            <w:pPr>
              <w:spacing w:after="0" w:line="240" w:lineRule="auto"/>
              <w:rPr>
                <w:rFonts w:ascii="Calibri" w:hAnsi="Calibri"/>
              </w:rPr>
            </w:pPr>
            <w:r w:rsidRPr="002F730B">
              <w:rPr>
                <w:rFonts w:ascii="Calibri" w:hAnsi="Calibri"/>
              </w:rPr>
              <w:t>30195000-2</w:t>
            </w:r>
          </w:p>
        </w:tc>
        <w:tc>
          <w:tcPr>
            <w:tcW w:w="6521" w:type="dxa"/>
            <w:shd w:val="clear" w:color="auto" w:fill="auto"/>
          </w:tcPr>
          <w:p w:rsidR="00900458" w:rsidRPr="002F730B" w:rsidRDefault="00900458" w:rsidP="00900458">
            <w:pPr>
              <w:spacing w:after="0" w:line="240" w:lineRule="auto"/>
              <w:rPr>
                <w:rFonts w:ascii="Calibri" w:hAnsi="Calibri"/>
              </w:rPr>
            </w:pPr>
            <w:r w:rsidRPr="002F730B">
              <w:rPr>
                <w:rFonts w:ascii="Calibri" w:hAnsi="Calibri"/>
              </w:rPr>
              <w:t>tablice</w:t>
            </w:r>
          </w:p>
        </w:tc>
      </w:tr>
      <w:tr w:rsidR="00900458" w:rsidRPr="002F730B" w:rsidTr="00900458">
        <w:tc>
          <w:tcPr>
            <w:tcW w:w="567" w:type="dxa"/>
            <w:shd w:val="clear" w:color="auto" w:fill="auto"/>
          </w:tcPr>
          <w:p w:rsidR="00900458" w:rsidRDefault="00900458" w:rsidP="00900458">
            <w:pPr>
              <w:spacing w:after="0" w:line="240" w:lineRule="auto"/>
              <w:jc w:val="center"/>
            </w:pPr>
            <w:r>
              <w:t>3</w:t>
            </w:r>
          </w:p>
        </w:tc>
        <w:tc>
          <w:tcPr>
            <w:tcW w:w="1417" w:type="dxa"/>
            <w:shd w:val="clear" w:color="auto" w:fill="auto"/>
          </w:tcPr>
          <w:p w:rsidR="00900458" w:rsidRPr="002F730B" w:rsidRDefault="00900458" w:rsidP="00900458">
            <w:pPr>
              <w:spacing w:after="0" w:line="240" w:lineRule="auto"/>
              <w:rPr>
                <w:rFonts w:ascii="Calibri" w:hAnsi="Calibri"/>
              </w:rPr>
            </w:pPr>
            <w:r w:rsidRPr="002F730B">
              <w:rPr>
                <w:rFonts w:ascii="Calibri" w:hAnsi="Calibri"/>
              </w:rPr>
              <w:t>34928472-7</w:t>
            </w:r>
          </w:p>
        </w:tc>
        <w:tc>
          <w:tcPr>
            <w:tcW w:w="6521" w:type="dxa"/>
            <w:shd w:val="clear" w:color="auto" w:fill="auto"/>
          </w:tcPr>
          <w:p w:rsidR="00900458" w:rsidRPr="002F730B" w:rsidRDefault="00900458" w:rsidP="00900458">
            <w:pPr>
              <w:spacing w:after="0" w:line="240" w:lineRule="auto"/>
              <w:rPr>
                <w:rFonts w:ascii="Calibri" w:hAnsi="Calibri"/>
              </w:rPr>
            </w:pPr>
            <w:r w:rsidRPr="002F730B">
              <w:rPr>
                <w:rFonts w:ascii="Calibri" w:hAnsi="Calibri"/>
              </w:rPr>
              <w:t>oznakowanie</w:t>
            </w:r>
          </w:p>
        </w:tc>
      </w:tr>
    </w:tbl>
    <w:p w:rsidR="00E27D66" w:rsidRPr="000C3762" w:rsidRDefault="00E27D66" w:rsidP="000C3762">
      <w:pPr>
        <w:widowControl w:val="0"/>
        <w:suppressAutoHyphens/>
        <w:autoSpaceDE w:val="0"/>
        <w:spacing w:before="240" w:after="240"/>
        <w:ind w:right="-23"/>
        <w:contextualSpacing/>
        <w:jc w:val="both"/>
        <w:rPr>
          <w:rFonts w:ascii="Calibri" w:eastAsia="Calibri" w:hAnsi="Calibri" w:cs="Calibri"/>
        </w:rPr>
      </w:pPr>
    </w:p>
    <w:p w:rsidR="0053112D" w:rsidRDefault="00E97F9B" w:rsidP="00124574">
      <w:pPr>
        <w:widowControl w:val="0"/>
        <w:numPr>
          <w:ilvl w:val="1"/>
          <w:numId w:val="34"/>
        </w:numPr>
        <w:suppressAutoHyphens/>
        <w:autoSpaceDE w:val="0"/>
        <w:spacing w:before="240" w:after="240"/>
        <w:ind w:left="284" w:right="-23" w:hanging="284"/>
        <w:contextualSpacing/>
        <w:jc w:val="both"/>
        <w:rPr>
          <w:rFonts w:ascii="Calibri" w:eastAsia="Calibri" w:hAnsi="Calibri" w:cs="Calibri"/>
        </w:rPr>
      </w:pPr>
      <w:r w:rsidRPr="0053112D">
        <w:rPr>
          <w:rFonts w:ascii="Calibri" w:eastAsia="Calibri" w:hAnsi="Calibri" w:cs="Calibri"/>
        </w:rPr>
        <w:lastRenderedPageBreak/>
        <w:t>W przypadkach wskazania w opisie przedmiotu zamówienia znaków towarowych</w:t>
      </w:r>
      <w:r w:rsidR="002A4937" w:rsidRPr="0053112D">
        <w:rPr>
          <w:rFonts w:ascii="Calibri" w:eastAsia="Calibri" w:hAnsi="Calibri" w:cs="Calibri"/>
        </w:rPr>
        <w:t xml:space="preserve">, patentów lub pochodzenia, źródła lub szczególnego procesu, który charakteryzuje produkty lub usługi dostarczane przez konkretnego Wykonawcę, </w:t>
      </w:r>
      <w:r w:rsidRPr="0053112D">
        <w:rPr>
          <w:rFonts w:ascii="Calibri" w:eastAsia="Calibri" w:hAnsi="Calibri" w:cs="Calibri"/>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sidRPr="0053112D">
        <w:rPr>
          <w:rFonts w:ascii="Calibri" w:eastAsia="Calibri" w:hAnsi="Calibri" w:cs="Calibri"/>
        </w:rPr>
        <w:t xml:space="preserve"> Zamawiający ponadto zastosuje odpowiednio kryteria w celu oceny równoważności.</w:t>
      </w:r>
      <w:r w:rsidR="00E125D5" w:rsidRPr="0053112D">
        <w:rPr>
          <w:rFonts w:ascii="Calibri" w:eastAsia="Calibri" w:hAnsi="Calibri" w:cs="Calibri"/>
        </w:rPr>
        <w:t xml:space="preserve"> </w:t>
      </w:r>
    </w:p>
    <w:p w:rsidR="001A4FB3" w:rsidRDefault="00E97F9B" w:rsidP="00124574">
      <w:pPr>
        <w:widowControl w:val="0"/>
        <w:numPr>
          <w:ilvl w:val="1"/>
          <w:numId w:val="34"/>
        </w:numPr>
        <w:suppressAutoHyphens/>
        <w:autoSpaceDE w:val="0"/>
        <w:spacing w:before="240" w:after="240"/>
        <w:ind w:left="284" w:right="-23" w:hanging="284"/>
        <w:contextualSpacing/>
        <w:jc w:val="both"/>
        <w:rPr>
          <w:rFonts w:ascii="Calibri" w:eastAsia="Calibri" w:hAnsi="Calibri" w:cs="Calibri"/>
        </w:rPr>
      </w:pPr>
      <w:r w:rsidRPr="0053112D">
        <w:rPr>
          <w:rFonts w:ascii="Calibri" w:eastAsia="Calibri" w:hAnsi="Calibri" w:cs="Calibri"/>
        </w:rPr>
        <w:t xml:space="preserve">W </w:t>
      </w:r>
      <w:r w:rsidR="00E125D5" w:rsidRPr="0053112D">
        <w:rPr>
          <w:rFonts w:ascii="Calibri" w:eastAsia="Calibri" w:hAnsi="Calibri" w:cs="Calibri"/>
        </w:rPr>
        <w:t xml:space="preserve">każdym </w:t>
      </w:r>
      <w:r w:rsidRPr="0053112D">
        <w:rPr>
          <w:rFonts w:ascii="Calibri" w:eastAsia="Calibri" w:hAnsi="Calibri" w:cs="Calibri"/>
        </w:rPr>
        <w:t xml:space="preserve">przypadku </w:t>
      </w:r>
      <w:r w:rsidR="00E125D5" w:rsidRPr="0053112D">
        <w:rPr>
          <w:rFonts w:ascii="Calibri" w:eastAsia="Calibri" w:hAnsi="Calibri" w:cs="Calibri"/>
          <w:bCs/>
        </w:rPr>
        <w:t>użycia w opisie przedmiotu zamówienia norm, ocen technicznych, specyfikacji technicznych i systemów referencji technicznych,</w:t>
      </w:r>
      <w:r w:rsidR="00511650">
        <w:rPr>
          <w:rFonts w:ascii="Calibri" w:eastAsia="Calibri" w:hAnsi="Calibri" w:cs="Calibri"/>
          <w:bCs/>
        </w:rPr>
        <w:t xml:space="preserve"> przykładowych zdjęć,</w:t>
      </w:r>
      <w:r w:rsidR="00E125D5" w:rsidRPr="0053112D">
        <w:rPr>
          <w:rFonts w:ascii="Calibri" w:eastAsia="Calibri" w:hAnsi="Calibri" w:cs="Calibri"/>
          <w:bCs/>
        </w:rPr>
        <w:t xml:space="preserve"> o któr</w:t>
      </w:r>
      <w:r w:rsidR="00E03428" w:rsidRPr="0053112D">
        <w:rPr>
          <w:rFonts w:ascii="Calibri" w:eastAsia="Calibri" w:hAnsi="Calibri" w:cs="Calibri"/>
          <w:bCs/>
        </w:rPr>
        <w:t xml:space="preserve">ych mowa w art. 101 ustawy </w:t>
      </w:r>
      <w:proofErr w:type="spellStart"/>
      <w:r w:rsidR="00E03428" w:rsidRPr="0053112D">
        <w:rPr>
          <w:rFonts w:ascii="Calibri" w:eastAsia="Calibri" w:hAnsi="Calibri" w:cs="Calibri"/>
          <w:bCs/>
        </w:rPr>
        <w:t>Pzp</w:t>
      </w:r>
      <w:proofErr w:type="spellEnd"/>
      <w:r w:rsidR="00E03428" w:rsidRPr="0053112D">
        <w:rPr>
          <w:rFonts w:ascii="Calibri" w:eastAsia="Calibri" w:hAnsi="Calibri" w:cs="Calibri"/>
          <w:bCs/>
        </w:rPr>
        <w:t xml:space="preserve"> w</w:t>
      </w:r>
      <w:r w:rsidR="00E125D5" w:rsidRPr="0053112D">
        <w:rPr>
          <w:rFonts w:ascii="Calibri" w:eastAsia="Calibri" w:hAnsi="Calibri" w:cs="Calibri"/>
          <w:bCs/>
        </w:rPr>
        <w:t xml:space="preserve">ykonawca powinien przyjąć, że odniesieniu takiemu towarzyszą wyrazy </w:t>
      </w:r>
      <w:r w:rsidR="00E125D5" w:rsidRPr="0053112D">
        <w:rPr>
          <w:rFonts w:ascii="Calibri" w:eastAsia="Calibri" w:hAnsi="Calibri" w:cs="Calibri"/>
          <w:bCs/>
          <w:i/>
        </w:rPr>
        <w:t>„lub równoważne”.</w:t>
      </w:r>
    </w:p>
    <w:p w:rsidR="001A4FB3" w:rsidRDefault="00E97F9B" w:rsidP="00124574">
      <w:pPr>
        <w:widowControl w:val="0"/>
        <w:numPr>
          <w:ilvl w:val="1"/>
          <w:numId w:val="34"/>
        </w:numPr>
        <w:suppressAutoHyphens/>
        <w:autoSpaceDE w:val="0"/>
        <w:spacing w:before="240" w:after="240"/>
        <w:ind w:left="284" w:right="-23" w:hanging="284"/>
        <w:contextualSpacing/>
        <w:jc w:val="both"/>
        <w:rPr>
          <w:rFonts w:ascii="Calibri" w:eastAsia="Calibri" w:hAnsi="Calibri" w:cs="Calibri"/>
        </w:rPr>
      </w:pPr>
      <w:r w:rsidRPr="001A4FB3">
        <w:rPr>
          <w:rFonts w:ascii="Calibri" w:eastAsia="Calibri" w:hAnsi="Calibri" w:cs="Calibri"/>
        </w:rPr>
        <w:t>Wykonawca odpowiedzialny będzie za przebieg oraz terminowe wykonanie zamówienia, za jakość, zgodność z opisami technicznymi i jakościowymi określonymi dla przedmiotu zamówienia.</w:t>
      </w:r>
    </w:p>
    <w:p w:rsidR="001A4FB3" w:rsidRDefault="00E97F9B" w:rsidP="00124574">
      <w:pPr>
        <w:widowControl w:val="0"/>
        <w:numPr>
          <w:ilvl w:val="1"/>
          <w:numId w:val="34"/>
        </w:numPr>
        <w:suppressAutoHyphens/>
        <w:autoSpaceDE w:val="0"/>
        <w:spacing w:before="240" w:after="240"/>
        <w:ind w:left="284" w:right="-23" w:hanging="284"/>
        <w:contextualSpacing/>
        <w:jc w:val="both"/>
        <w:rPr>
          <w:rFonts w:ascii="Calibri" w:eastAsia="Calibri" w:hAnsi="Calibri" w:cs="Calibri"/>
        </w:rPr>
      </w:pPr>
      <w:r w:rsidRPr="001A4FB3">
        <w:rPr>
          <w:rFonts w:ascii="Calibri" w:eastAsia="Calibri" w:hAnsi="Calibri" w:cs="Calibri"/>
        </w:rPr>
        <w:t xml:space="preserve">Wymagana jest należyta staranność przy realizacji zamówienia, rozumiana jako staranność  </w:t>
      </w:r>
      <w:r w:rsidRPr="001A4FB3">
        <w:rPr>
          <w:rFonts w:ascii="Calibri" w:eastAsia="Calibri" w:hAnsi="Calibri" w:cs="Calibri"/>
        </w:rPr>
        <w:br/>
        <w:t xml:space="preserve"> profesjonalisty w działalności objętej przedmiotem niniejszego zamówienia.</w:t>
      </w:r>
    </w:p>
    <w:p w:rsidR="0040606A" w:rsidRPr="0040606A" w:rsidRDefault="00474588" w:rsidP="00124574">
      <w:pPr>
        <w:widowControl w:val="0"/>
        <w:numPr>
          <w:ilvl w:val="1"/>
          <w:numId w:val="34"/>
        </w:numPr>
        <w:suppressAutoHyphens/>
        <w:autoSpaceDE w:val="0"/>
        <w:spacing w:before="240" w:after="240"/>
        <w:ind w:left="284" w:right="-23" w:hanging="284"/>
        <w:contextualSpacing/>
        <w:jc w:val="both"/>
        <w:rPr>
          <w:rFonts w:ascii="Calibri" w:eastAsia="Calibri" w:hAnsi="Calibri" w:cs="Calibri"/>
        </w:rPr>
      </w:pPr>
      <w:r w:rsidRPr="0040606A">
        <w:rPr>
          <w:rFonts w:cstheme="minorHAnsi"/>
          <w:b/>
          <w:color w:val="000000"/>
          <w:u w:val="single"/>
          <w:lang w:eastAsia="pl-PL"/>
        </w:rPr>
        <w:t xml:space="preserve">Zamawiający </w:t>
      </w:r>
      <w:r w:rsidR="0040606A" w:rsidRPr="0040606A">
        <w:rPr>
          <w:rFonts w:cstheme="minorHAnsi"/>
          <w:b/>
          <w:strike/>
          <w:color w:val="000000"/>
          <w:u w:val="single"/>
          <w:lang w:eastAsia="pl-PL"/>
        </w:rPr>
        <w:t>dopuszcza</w:t>
      </w:r>
      <w:r w:rsidR="0040606A" w:rsidRPr="0040606A">
        <w:rPr>
          <w:rFonts w:cstheme="minorHAnsi"/>
          <w:b/>
          <w:color w:val="000000"/>
          <w:u w:val="single"/>
          <w:lang w:eastAsia="pl-PL"/>
        </w:rPr>
        <w:t>/nie dopuszcza* możliwość/ci składania ofert częściowych.</w:t>
      </w:r>
      <w:r w:rsidR="00D05CE1">
        <w:rPr>
          <w:rFonts w:cstheme="minorHAnsi"/>
          <w:b/>
          <w:color w:val="000000"/>
          <w:lang w:eastAsia="pl-PL"/>
        </w:rPr>
        <w:t xml:space="preserve"> </w:t>
      </w:r>
      <w:r w:rsidR="0040606A" w:rsidRPr="0040606A">
        <w:rPr>
          <w:rFonts w:cstheme="minorHAnsi"/>
          <w:i/>
          <w:color w:val="000000"/>
          <w:lang w:eastAsia="pl-PL"/>
        </w:rPr>
        <w:t>(*niepotrzebne skreślić).</w:t>
      </w:r>
    </w:p>
    <w:p w:rsidR="0040606A" w:rsidRPr="0040606A" w:rsidRDefault="0040606A" w:rsidP="0040606A">
      <w:pPr>
        <w:widowControl w:val="0"/>
        <w:suppressAutoHyphens/>
        <w:autoSpaceDE w:val="0"/>
        <w:spacing w:before="240" w:after="240"/>
        <w:ind w:left="284" w:right="-23"/>
        <w:contextualSpacing/>
        <w:jc w:val="both"/>
        <w:rPr>
          <w:rFonts w:ascii="Calibri" w:eastAsia="Calibri" w:hAnsi="Calibri" w:cs="Calibri"/>
        </w:rPr>
      </w:pPr>
      <w:r w:rsidRPr="0040606A">
        <w:rPr>
          <w:rFonts w:cstheme="minorHAnsi"/>
          <w:i/>
          <w:color w:val="000000"/>
          <w:lang w:eastAsia="pl-PL"/>
        </w:rPr>
        <w:t xml:space="preserve"> </w:t>
      </w:r>
    </w:p>
    <w:p w:rsidR="0040606A" w:rsidRPr="00E06451" w:rsidRDefault="0040606A" w:rsidP="0040606A">
      <w:pPr>
        <w:rPr>
          <w:rFonts w:eastAsia="Calibri" w:cstheme="minorHAnsi"/>
          <w:b/>
          <w:u w:val="single"/>
        </w:rPr>
      </w:pPr>
      <w:r w:rsidRPr="00E06451">
        <w:rPr>
          <w:rFonts w:eastAsia="Calibri" w:cstheme="minorHAnsi"/>
          <w:b/>
          <w:u w:val="single"/>
        </w:rPr>
        <w:t>Jeżeli nie dopuszcza:</w:t>
      </w:r>
    </w:p>
    <w:p w:rsidR="0040606A" w:rsidRPr="006A0EEE" w:rsidRDefault="0040606A" w:rsidP="0040606A">
      <w:pPr>
        <w:widowControl w:val="0"/>
        <w:spacing w:before="240" w:after="240"/>
        <w:ind w:right="-23"/>
        <w:contextualSpacing/>
        <w:jc w:val="both"/>
        <w:rPr>
          <w:rFonts w:eastAsia="Calibri" w:cstheme="minorHAnsi"/>
        </w:rPr>
      </w:pPr>
      <w:r w:rsidRPr="00E06451">
        <w:rPr>
          <w:rFonts w:eastAsia="Calibri" w:cstheme="minorHAnsi"/>
          <w:b/>
        </w:rPr>
        <w:t>Uzasadnienie:</w:t>
      </w:r>
      <w:r w:rsidRPr="00E06451">
        <w:rPr>
          <w:rFonts w:eastAsia="Calibri" w:cstheme="minorHAnsi"/>
        </w:rPr>
        <w:t xml:space="preserve"> </w:t>
      </w:r>
      <w:r w:rsidR="00900458" w:rsidRPr="00900458">
        <w:rPr>
          <w:rFonts w:eastAsia="Calibri" w:cstheme="minorHAnsi"/>
        </w:rPr>
        <w:t>Zamówienie nie zostało podzielone na części, z uwagi na fakt, iż jego podział wiązał by się z nadmiernymi trudnościami technicznymi, organizacyjnymi, a także nadmiernymi kosztami wykonania zamówienia, a potrzeba skoordynowania działań różnych wykonawców mogłaby poważnie zagrozić właściwemu wykonaniu zamówienia.</w:t>
      </w:r>
    </w:p>
    <w:p w:rsidR="0040606A" w:rsidRPr="00E06451" w:rsidRDefault="0040606A" w:rsidP="0040606A">
      <w:pPr>
        <w:widowControl w:val="0"/>
        <w:spacing w:before="240" w:after="240"/>
        <w:ind w:right="-23"/>
        <w:contextualSpacing/>
        <w:jc w:val="both"/>
        <w:rPr>
          <w:rFonts w:eastAsia="Calibri" w:cstheme="minorHAnsi"/>
          <w:b/>
        </w:rPr>
      </w:pPr>
    </w:p>
    <w:p w:rsidR="0040606A" w:rsidRPr="00E06451" w:rsidRDefault="0040606A" w:rsidP="0040606A">
      <w:pPr>
        <w:widowControl w:val="0"/>
        <w:spacing w:before="240" w:after="240"/>
        <w:ind w:right="-23"/>
        <w:contextualSpacing/>
        <w:jc w:val="both"/>
        <w:rPr>
          <w:rFonts w:eastAsia="Calibri" w:cstheme="minorHAnsi"/>
          <w:b/>
          <w:strike/>
          <w:u w:val="single"/>
        </w:rPr>
      </w:pPr>
      <w:r w:rsidRPr="00E06451">
        <w:rPr>
          <w:rFonts w:eastAsia="Calibri" w:cstheme="minorHAnsi"/>
          <w:b/>
          <w:strike/>
          <w:u w:val="single"/>
        </w:rPr>
        <w:t>Jeżeli dopuszcza:</w:t>
      </w:r>
    </w:p>
    <w:p w:rsidR="0040606A" w:rsidRPr="00E06451" w:rsidRDefault="0040606A" w:rsidP="0040606A">
      <w:pPr>
        <w:widowControl w:val="0"/>
        <w:spacing w:before="240" w:after="240"/>
        <w:ind w:right="-23"/>
        <w:contextualSpacing/>
        <w:jc w:val="both"/>
        <w:rPr>
          <w:rFonts w:eastAsia="Calibri" w:cstheme="minorHAnsi"/>
          <w:strike/>
        </w:rPr>
      </w:pPr>
      <w:r w:rsidRPr="00E06451">
        <w:rPr>
          <w:rFonts w:eastAsia="Calibri" w:cstheme="minorHAnsi"/>
          <w:strike/>
        </w:rPr>
        <w:t>Liczba części zamówienia, na którą Wykonawca może złożyć ofertę:</w:t>
      </w:r>
    </w:p>
    <w:p w:rsidR="0040606A" w:rsidRPr="00E06451" w:rsidRDefault="0040606A" w:rsidP="0040606A">
      <w:pPr>
        <w:widowControl w:val="0"/>
        <w:spacing w:before="240" w:after="240"/>
        <w:ind w:right="-23"/>
        <w:contextualSpacing/>
        <w:jc w:val="both"/>
        <w:rPr>
          <w:rFonts w:eastAsia="Calibri" w:cstheme="minorHAnsi"/>
          <w:strike/>
        </w:rPr>
      </w:pPr>
      <w:r w:rsidRPr="00E06451">
        <w:rPr>
          <w:rFonts w:eastAsia="Calibri" w:cstheme="minorHAnsi"/>
          <w:strike/>
        </w:rPr>
        <w:t xml:space="preserve">Maksymalna liczba części, na które zamówienie może zostać udzielone temu samemu wykonawcy: </w:t>
      </w:r>
    </w:p>
    <w:p w:rsidR="00474588" w:rsidRPr="0040606A" w:rsidRDefault="00474588" w:rsidP="0040606A">
      <w:pPr>
        <w:widowControl w:val="0"/>
        <w:suppressAutoHyphens/>
        <w:autoSpaceDE w:val="0"/>
        <w:spacing w:before="240" w:after="240"/>
        <w:ind w:right="-23"/>
        <w:contextualSpacing/>
        <w:jc w:val="both"/>
        <w:rPr>
          <w:rFonts w:eastAsia="Calibri" w:cstheme="minorHAnsi"/>
          <w:b/>
        </w:rPr>
      </w:pPr>
    </w:p>
    <w:p w:rsidR="00BA7795" w:rsidRPr="00900458" w:rsidRDefault="000C3762" w:rsidP="00BA7795">
      <w:pPr>
        <w:widowControl w:val="0"/>
        <w:numPr>
          <w:ilvl w:val="0"/>
          <w:numId w:val="1"/>
        </w:numPr>
        <w:suppressAutoHyphens/>
        <w:spacing w:after="40" w:line="360" w:lineRule="auto"/>
        <w:ind w:left="567" w:hanging="567"/>
        <w:contextualSpacing/>
        <w:jc w:val="both"/>
        <w:rPr>
          <w:rFonts w:ascii="Calibri" w:eastAsia="Calibri" w:hAnsi="Calibri" w:cs="Calibri"/>
          <w:sz w:val="24"/>
        </w:rPr>
      </w:pPr>
      <w:r>
        <w:rPr>
          <w:rFonts w:eastAsia="Times New Roman" w:cs="Times New Roman"/>
          <w:b/>
          <w:caps/>
          <w:sz w:val="24"/>
          <w:lang w:eastAsia="pl-PL"/>
        </w:rPr>
        <w:t>Termin wykonania zamówienia:</w:t>
      </w:r>
      <w:r w:rsidR="00900458">
        <w:rPr>
          <w:rFonts w:ascii="Calibri" w:eastAsia="Calibri" w:hAnsi="Calibri" w:cs="Calibri"/>
          <w:sz w:val="24"/>
        </w:rPr>
        <w:t xml:space="preserve"> </w:t>
      </w:r>
      <w:r w:rsidR="00900458" w:rsidRPr="00900458">
        <w:rPr>
          <w:rFonts w:ascii="Calibri" w:eastAsia="Calibri" w:hAnsi="Calibri" w:cs="Calibri"/>
          <w:b/>
          <w:sz w:val="24"/>
          <w:u w:val="single"/>
        </w:rPr>
        <w:t xml:space="preserve">sukcesywnie od </w:t>
      </w:r>
      <w:r w:rsidR="00900458">
        <w:rPr>
          <w:rFonts w:ascii="Calibri" w:eastAsia="Calibri" w:hAnsi="Calibri" w:cs="Calibri"/>
          <w:b/>
          <w:sz w:val="24"/>
          <w:u w:val="single"/>
        </w:rPr>
        <w:t>daty podpisania umowy do 31.12.2024</w:t>
      </w:r>
      <w:r w:rsidR="00900458" w:rsidRPr="00900458">
        <w:rPr>
          <w:rFonts w:ascii="Calibri" w:eastAsia="Calibri" w:hAnsi="Calibri" w:cs="Calibri"/>
          <w:b/>
          <w:sz w:val="24"/>
          <w:u w:val="single"/>
        </w:rPr>
        <w:t xml:space="preserve"> r.</w:t>
      </w:r>
    </w:p>
    <w:p w:rsidR="00900458" w:rsidRPr="00900458" w:rsidRDefault="00900458" w:rsidP="00900458">
      <w:pPr>
        <w:widowControl w:val="0"/>
        <w:suppressAutoHyphens/>
        <w:spacing w:after="40" w:line="360" w:lineRule="auto"/>
        <w:contextualSpacing/>
        <w:jc w:val="both"/>
        <w:rPr>
          <w:rFonts w:ascii="Calibri" w:eastAsia="Calibri" w:hAnsi="Calibri" w:cs="Calibri"/>
          <w:sz w:val="24"/>
        </w:rPr>
      </w:pPr>
    </w:p>
    <w:p w:rsidR="005A7F81" w:rsidRPr="00B27205" w:rsidRDefault="00843C21" w:rsidP="005A7F81">
      <w:pPr>
        <w:numPr>
          <w:ilvl w:val="0"/>
          <w:numId w:val="1"/>
        </w:numPr>
        <w:spacing w:after="120" w:line="240" w:lineRule="auto"/>
        <w:ind w:left="567" w:hanging="567"/>
        <w:jc w:val="both"/>
        <w:rPr>
          <w:rFonts w:eastAsia="Times New Roman" w:cstheme="minorHAnsi"/>
          <w:caps/>
          <w:lang w:eastAsia="pl-PL"/>
        </w:rPr>
      </w:pPr>
      <w:r w:rsidRPr="00843C21">
        <w:rPr>
          <w:rFonts w:eastAsia="Times New Roman" w:cstheme="minorHAnsi"/>
          <w:b/>
          <w:lang w:eastAsia="pl-PL"/>
        </w:rPr>
        <w:t>INFORMACJE O ŚRODKACH KOMUNIKACJI ELEKTRONICZNEJ, PRZY UŻYCIU KTÓRYCH ZAMAWIAJĄCY BĘDZIE KOMUNIKOWAŁ SIĘ Z WYKONAWCAMI</w:t>
      </w:r>
      <w:r>
        <w:rPr>
          <w:rFonts w:eastAsia="Times New Roman" w:cstheme="minorHAnsi"/>
          <w:b/>
          <w:lang w:eastAsia="pl-PL"/>
        </w:rPr>
        <w:t>, ORAZ INFORMACJE O</w:t>
      </w:r>
      <w:r w:rsidR="00F40F6B">
        <w:rPr>
          <w:rFonts w:eastAsia="Times New Roman" w:cstheme="minorHAnsi"/>
          <w:b/>
          <w:lang w:eastAsia="pl-PL"/>
        </w:rPr>
        <w:t> </w:t>
      </w:r>
      <w:r>
        <w:rPr>
          <w:rFonts w:eastAsia="Times New Roman" w:cstheme="minorHAnsi"/>
          <w:b/>
          <w:lang w:eastAsia="pl-PL"/>
        </w:rPr>
        <w:t xml:space="preserve">WYMAGANIACH </w:t>
      </w:r>
      <w:r w:rsidRPr="00843C21">
        <w:rPr>
          <w:rFonts w:eastAsia="Times New Roman" w:cstheme="minorHAnsi"/>
          <w:b/>
          <w:lang w:eastAsia="pl-PL"/>
        </w:rPr>
        <w:t>TECHNICZNYCH I ORGANIZACYJNYCH SPORZĄDZANIA, WYSYŁANIA I</w:t>
      </w:r>
      <w:r w:rsidR="00F40F6B">
        <w:rPr>
          <w:rFonts w:eastAsia="Times New Roman" w:cstheme="minorHAnsi"/>
          <w:b/>
          <w:lang w:eastAsia="pl-PL"/>
        </w:rPr>
        <w:t> </w:t>
      </w:r>
      <w:r w:rsidRPr="00843C21">
        <w:rPr>
          <w:rFonts w:eastAsia="Times New Roman" w:cstheme="minorHAnsi"/>
          <w:b/>
          <w:lang w:eastAsia="pl-PL"/>
        </w:rPr>
        <w:t>ODBIERANIA KORESPONDENCJI ELEKTRONICZNEJ</w:t>
      </w:r>
      <w:r w:rsidR="00715536">
        <w:rPr>
          <w:rFonts w:eastAsia="Times New Roman" w:cstheme="minorHAnsi"/>
          <w:b/>
          <w:lang w:eastAsia="pl-PL"/>
        </w:rPr>
        <w:t>:</w:t>
      </w:r>
    </w:p>
    <w:p w:rsidR="00B27205" w:rsidRDefault="00B27205" w:rsidP="00B27205">
      <w:pPr>
        <w:pStyle w:val="Akapitzlist"/>
        <w:rPr>
          <w:rFonts w:cstheme="minorHAnsi"/>
          <w:caps/>
          <w:lang w:eastAsia="pl-PL"/>
        </w:rPr>
      </w:pP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Komunikacja pomiędzy Zamawiającym</w:t>
      </w:r>
      <w:r w:rsidR="00E14865"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a Wykonawcami, w</w:t>
      </w:r>
      <w:r w:rsidR="007B10B2" w:rsidRPr="001207B3">
        <w:rPr>
          <w:rFonts w:asciiTheme="minorHAnsi" w:hAnsiTheme="minorHAnsi" w:cstheme="minorHAnsi"/>
          <w:sz w:val="22"/>
          <w:szCs w:val="22"/>
          <w:lang w:eastAsia="pl-PL"/>
        </w:rPr>
        <w:t xml:space="preserve"> szczególności składanie oświad</w:t>
      </w:r>
      <w:r w:rsidRPr="001207B3">
        <w:rPr>
          <w:rFonts w:asciiTheme="minorHAnsi" w:hAnsiTheme="minorHAnsi" w:cstheme="minorHAnsi"/>
          <w:sz w:val="22"/>
          <w:szCs w:val="22"/>
          <w:lang w:eastAsia="pl-PL"/>
        </w:rPr>
        <w:t>czeń, wniosków, zawiadomień, środków dowodowych oraz przekazywanie informacji (innych niż oferta Wykonawcy</w:t>
      </w:r>
      <w:r w:rsidR="008A19BF"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odbywa się przez stronę internetową postępowania: </w:t>
      </w:r>
      <w:hyperlink r:id="rId11" w:history="1">
        <w:r w:rsidR="001207B3" w:rsidRPr="00A752EF">
          <w:rPr>
            <w:rStyle w:val="Hipercze"/>
            <w:rFonts w:asciiTheme="minorHAnsi" w:hAnsiTheme="minorHAnsi" w:cstheme="minorHAnsi"/>
            <w:sz w:val="22"/>
            <w:szCs w:val="22"/>
            <w:lang w:eastAsia="pl-PL"/>
          </w:rPr>
          <w:t>https://platformazakupowa.pl/pn/nowotarski</w:t>
        </w:r>
      </w:hyperlink>
      <w:r w:rsidR="00715536" w:rsidRPr="001207B3">
        <w:rPr>
          <w:rFonts w:asciiTheme="minorHAnsi" w:hAnsiTheme="minorHAnsi" w:cstheme="minorHAnsi"/>
          <w:sz w:val="22"/>
          <w:szCs w:val="22"/>
          <w:lang w:eastAsia="pl-PL"/>
        </w:rPr>
        <w:t>.</w:t>
      </w:r>
      <w:r w:rsidR="001207B3">
        <w:rPr>
          <w:rFonts w:asciiTheme="minorHAnsi" w:hAnsiTheme="minorHAnsi" w:cstheme="minorHAnsi"/>
          <w:sz w:val="22"/>
          <w:szCs w:val="22"/>
          <w:lang w:eastAsia="pl-PL"/>
        </w:rPr>
        <w:t xml:space="preserve">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Internetowa strona postępowania (platforma zakupowa) działa według standardu przyjętego w</w:t>
      </w:r>
      <w:r w:rsidR="007B10B2" w:rsidRPr="001207B3">
        <w:rPr>
          <w:rFonts w:asciiTheme="minorHAnsi" w:hAnsiTheme="minorHAnsi" w:cstheme="minorHAnsi"/>
          <w:sz w:val="22"/>
          <w:szCs w:val="22"/>
          <w:lang w:eastAsia="pl-PL"/>
        </w:rPr>
        <w:t> </w:t>
      </w:r>
      <w:r w:rsidRPr="001207B3">
        <w:rPr>
          <w:rFonts w:asciiTheme="minorHAnsi" w:hAnsiTheme="minorHAnsi" w:cstheme="minorHAnsi"/>
          <w:sz w:val="22"/>
          <w:szCs w:val="22"/>
          <w:lang w:eastAsia="pl-PL"/>
        </w:rPr>
        <w:t xml:space="preserve">komunikacji sieciowej - kodowanie UTF8.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lastRenderedPageBreak/>
        <w:t xml:space="preserve">Komunikacja za pośrednictwem internetowej platformy zakupowej jest bezpłatna.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w:t>
      </w:r>
      <w:r w:rsidR="007B10B2" w:rsidRPr="001207B3">
        <w:rPr>
          <w:rFonts w:asciiTheme="minorHAnsi" w:hAnsiTheme="minorHAnsi" w:cstheme="minorHAnsi"/>
          <w:sz w:val="22"/>
          <w:szCs w:val="22"/>
          <w:lang w:eastAsia="pl-PL"/>
        </w:rPr>
        <w:t xml:space="preserve"> doty</w:t>
      </w:r>
      <w:r w:rsidRPr="001207B3">
        <w:rPr>
          <w:rFonts w:asciiTheme="minorHAnsi" w:hAnsiTheme="minorHAnsi" w:cstheme="minorHAnsi"/>
          <w:sz w:val="22"/>
          <w:szCs w:val="22"/>
          <w:lang w:eastAsia="pl-PL"/>
        </w:rPr>
        <w:t>czy przesyłania ofert).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Wykonawca składa, w szczególności oświadczenia, dokumenty, podmiotowe środki dowodowe l</w:t>
      </w:r>
      <w:r w:rsidR="007B10B2" w:rsidRPr="001207B3">
        <w:rPr>
          <w:rFonts w:asciiTheme="minorHAnsi" w:hAnsiTheme="minorHAnsi" w:cstheme="minorHAnsi"/>
          <w:sz w:val="22"/>
          <w:szCs w:val="22"/>
          <w:lang w:eastAsia="pl-PL"/>
        </w:rPr>
        <w:t>ub inne informacje na wezwanie Z</w:t>
      </w:r>
      <w:r w:rsidRPr="001207B3">
        <w:rPr>
          <w:rFonts w:asciiTheme="minorHAnsi" w:hAnsiTheme="minorHAnsi" w:cstheme="minorHAnsi"/>
          <w:sz w:val="22"/>
          <w:szCs w:val="22"/>
          <w:lang w:eastAsia="pl-PL"/>
        </w:rPr>
        <w:t>amawiającego za pośredni</w:t>
      </w:r>
      <w:r w:rsidR="007B10B2" w:rsidRPr="001207B3">
        <w:rPr>
          <w:rFonts w:asciiTheme="minorHAnsi" w:hAnsiTheme="minorHAnsi" w:cstheme="minorHAnsi"/>
          <w:sz w:val="22"/>
          <w:szCs w:val="22"/>
          <w:lang w:eastAsia="pl-PL"/>
        </w:rPr>
        <w:t xml:space="preserve">ctwem internetowej strony postępowania, z </w:t>
      </w:r>
      <w:r w:rsidRPr="001207B3">
        <w:rPr>
          <w:rFonts w:asciiTheme="minorHAnsi" w:hAnsiTheme="minorHAnsi" w:cstheme="minorHAnsi"/>
          <w:sz w:val="22"/>
          <w:szCs w:val="22"/>
          <w:lang w:eastAsia="pl-PL"/>
        </w:rPr>
        <w:t xml:space="preserve">wykorzystaniem formularza </w:t>
      </w:r>
      <w:r w:rsidRPr="001207B3">
        <w:rPr>
          <w:rFonts w:asciiTheme="minorHAnsi" w:hAnsiTheme="minorHAnsi" w:cstheme="minorHAnsi"/>
          <w:i/>
          <w:sz w:val="22"/>
          <w:szCs w:val="22"/>
          <w:lang w:eastAsia="pl-PL"/>
        </w:rPr>
        <w:t>„Wyślij wiadomość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Ofertę, wraz z wymaganymi dokumentami, należy złożyć za</w:t>
      </w:r>
      <w:r w:rsidR="00C5533A" w:rsidRPr="001207B3">
        <w:rPr>
          <w:rFonts w:asciiTheme="minorHAnsi" w:hAnsiTheme="minorHAnsi" w:cstheme="minorHAnsi"/>
          <w:sz w:val="22"/>
          <w:szCs w:val="22"/>
          <w:lang w:eastAsia="pl-PL"/>
        </w:rPr>
        <w:t xml:space="preserve"> pośrednictwem strony interneto</w:t>
      </w:r>
      <w:r w:rsidRPr="001207B3">
        <w:rPr>
          <w:rFonts w:asciiTheme="minorHAnsi" w:hAnsiTheme="minorHAnsi" w:cstheme="minorHAnsi"/>
          <w:sz w:val="22"/>
          <w:szCs w:val="22"/>
          <w:lang w:eastAsia="pl-PL"/>
        </w:rPr>
        <w:t>wej postępowania z wykorzystaniem dedykowanego formularza</w:t>
      </w:r>
      <w:r w:rsidR="00C5533A" w:rsidRPr="001207B3">
        <w:rPr>
          <w:rFonts w:asciiTheme="minorHAnsi" w:hAnsiTheme="minorHAnsi" w:cstheme="minorHAnsi"/>
          <w:sz w:val="22"/>
          <w:szCs w:val="22"/>
          <w:lang w:eastAsia="pl-PL"/>
        </w:rPr>
        <w:t xml:space="preserve"> składania oferty, zgodnie z po</w:t>
      </w:r>
      <w:r w:rsidRPr="001207B3">
        <w:rPr>
          <w:rFonts w:asciiTheme="minorHAnsi" w:hAnsiTheme="minorHAnsi" w:cstheme="minorHAnsi"/>
          <w:sz w:val="22"/>
          <w:szCs w:val="22"/>
          <w:lang w:eastAsia="pl-PL"/>
        </w:rPr>
        <w:t xml:space="preserve">stanowieniami zawartymi </w:t>
      </w:r>
      <w:r w:rsidR="00E14865" w:rsidRPr="001207B3">
        <w:rPr>
          <w:rFonts w:asciiTheme="minorHAnsi" w:hAnsiTheme="minorHAnsi" w:cstheme="minorHAnsi"/>
          <w:sz w:val="22"/>
          <w:szCs w:val="22"/>
          <w:lang w:eastAsia="pl-PL"/>
        </w:rPr>
        <w:t>w rozdziale X</w:t>
      </w:r>
      <w:r w:rsidRPr="001207B3">
        <w:rPr>
          <w:rFonts w:asciiTheme="minorHAnsi" w:hAnsiTheme="minorHAnsi" w:cstheme="minorHAnsi"/>
          <w:sz w:val="22"/>
          <w:szCs w:val="22"/>
          <w:lang w:eastAsia="pl-PL"/>
        </w:rPr>
        <w:t>I.</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 datę przekazania (wpływu) oświadczeń, wniosków, zawiadomień oraz informacji przyjmuje się datę ich przesłania za pośrednictwem strony internetow</w:t>
      </w:r>
      <w:r w:rsidR="00C5533A" w:rsidRPr="001207B3">
        <w:rPr>
          <w:rFonts w:asciiTheme="minorHAnsi" w:hAnsiTheme="minorHAnsi" w:cstheme="minorHAnsi"/>
          <w:sz w:val="22"/>
          <w:szCs w:val="22"/>
          <w:lang w:eastAsia="pl-PL"/>
        </w:rPr>
        <w:t>ej postępowania (platformy zaku</w:t>
      </w:r>
      <w:r w:rsidRPr="001207B3">
        <w:rPr>
          <w:rFonts w:asciiTheme="minorHAnsi" w:hAnsiTheme="minorHAnsi" w:cstheme="minorHAnsi"/>
          <w:sz w:val="22"/>
          <w:szCs w:val="22"/>
          <w:lang w:eastAsia="pl-PL"/>
        </w:rPr>
        <w:t xml:space="preserve">powej) poprzez kliknięcie przycisku </w:t>
      </w:r>
      <w:r w:rsidRPr="001207B3">
        <w:rPr>
          <w:rFonts w:asciiTheme="minorHAnsi" w:hAnsiTheme="minorHAnsi" w:cstheme="minorHAnsi"/>
          <w:i/>
          <w:sz w:val="22"/>
          <w:szCs w:val="22"/>
          <w:lang w:eastAsia="pl-PL"/>
        </w:rPr>
        <w:t>„Wyślij wiadomość do Zamawiającego”</w:t>
      </w:r>
      <w:r w:rsidRPr="001207B3">
        <w:rPr>
          <w:rFonts w:asciiTheme="minorHAnsi" w:hAnsiTheme="minorHAnsi" w:cstheme="minorHAnsi"/>
          <w:sz w:val="22"/>
          <w:szCs w:val="22"/>
          <w:lang w:eastAsia="pl-PL"/>
        </w:rPr>
        <w:t>, po któr</w:t>
      </w:r>
      <w:r w:rsidR="00C5533A" w:rsidRPr="001207B3">
        <w:rPr>
          <w:rFonts w:asciiTheme="minorHAnsi" w:hAnsiTheme="minorHAnsi" w:cstheme="minorHAnsi"/>
          <w:sz w:val="22"/>
          <w:szCs w:val="22"/>
          <w:lang w:eastAsia="pl-PL"/>
        </w:rPr>
        <w:t>ych po</w:t>
      </w:r>
      <w:r w:rsidRPr="001207B3">
        <w:rPr>
          <w:rFonts w:asciiTheme="minorHAnsi" w:hAnsiTheme="minorHAnsi" w:cstheme="minorHAnsi"/>
          <w:sz w:val="22"/>
          <w:szCs w:val="22"/>
          <w:lang w:eastAsia="pl-PL"/>
        </w:rPr>
        <w:t>jawi się komunikat, że wiadomość została wysłana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Zaleca się aby Wykonawca sprawdzał komunikaty i wiado</w:t>
      </w:r>
      <w:r w:rsidR="00C5533A" w:rsidRPr="001207B3">
        <w:rPr>
          <w:rFonts w:asciiTheme="minorHAnsi" w:hAnsiTheme="minorHAnsi" w:cstheme="minorHAnsi"/>
          <w:sz w:val="22"/>
          <w:szCs w:val="22"/>
          <w:lang w:eastAsia="pl-PL"/>
        </w:rPr>
        <w:t>mości przesłane przez Zamawiają</w:t>
      </w:r>
      <w:r w:rsidRPr="001207B3">
        <w:rPr>
          <w:rFonts w:asciiTheme="minorHAnsi" w:hAnsiTheme="minorHAnsi" w:cstheme="minorHAnsi"/>
          <w:sz w:val="22"/>
          <w:szCs w:val="22"/>
          <w:lang w:eastAsia="pl-PL"/>
        </w:rPr>
        <w:t>cego bezpośrednio na internetowej stronie postępowania, gdyż system powiadomień może ulec awarii lub powiadomienie może trafić do folderu SPAM.</w:t>
      </w:r>
    </w:p>
    <w:p w:rsidR="005A7F81" w:rsidRPr="001207B3" w:rsidRDefault="001207B3" w:rsidP="00124574">
      <w:pPr>
        <w:pStyle w:val="Akapitzlist"/>
        <w:numPr>
          <w:ilvl w:val="0"/>
          <w:numId w:val="33"/>
        </w:numPr>
        <w:spacing w:after="120"/>
        <w:ind w:left="425" w:hanging="425"/>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1207B3">
        <w:rPr>
          <w:rFonts w:asciiTheme="minorHAnsi" w:hAnsiTheme="minorHAnsi" w:cstheme="minorHAnsi"/>
          <w:sz w:val="22"/>
          <w:szCs w:val="22"/>
          <w:lang w:eastAsia="pl-PL"/>
        </w:rPr>
        <w:t>hh:mm:ss</w:t>
      </w:r>
      <w:proofErr w:type="spellEnd"/>
      <w:r w:rsidRPr="001207B3">
        <w:rPr>
          <w:rFonts w:asciiTheme="minorHAnsi" w:hAnsiTheme="minorHAnsi" w:cstheme="minorHAnsi"/>
          <w:sz w:val="22"/>
          <w:szCs w:val="22"/>
          <w:lang w:eastAsia="pl-PL"/>
        </w:rPr>
        <w:t xml:space="preserve">) generowany wg. czasu lokalnego serwera synchronizowanego z zegarem Głównego Urzędu Miar. </w:t>
      </w:r>
      <w:r w:rsidR="005A7F81" w:rsidRPr="001207B3">
        <w:rPr>
          <w:rFonts w:asciiTheme="minorHAnsi" w:hAnsiTheme="minorHAnsi" w:cstheme="minorHAnsi"/>
          <w:sz w:val="22"/>
          <w:szCs w:val="22"/>
          <w:lang w:eastAsia="pl-PL"/>
        </w:rPr>
        <w:t xml:space="preserve"> </w:t>
      </w:r>
    </w:p>
    <w:p w:rsidR="00C5533A" w:rsidRPr="00C5533A" w:rsidRDefault="00C5533A" w:rsidP="005A7F81">
      <w:pPr>
        <w:pStyle w:val="Akapitzlist"/>
        <w:spacing w:after="120"/>
        <w:ind w:left="426"/>
        <w:jc w:val="both"/>
        <w:rPr>
          <w:rFonts w:asciiTheme="minorHAnsi" w:hAnsiTheme="minorHAnsi" w:cstheme="minorHAnsi"/>
          <w:sz w:val="22"/>
          <w:szCs w:val="22"/>
          <w:lang w:eastAsia="pl-PL"/>
        </w:rPr>
      </w:pPr>
    </w:p>
    <w:p w:rsidR="00844B83" w:rsidRDefault="00844B83" w:rsidP="007F3AC2">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t>WSKAZANIE OSÓB UPRAWNIONYCH DO KOMUNIKOWANIA SIĘ Z WYKONAWCAMI:</w:t>
      </w:r>
    </w:p>
    <w:p w:rsidR="001A4FB3" w:rsidRDefault="001A4FB3" w:rsidP="001A4FB3">
      <w:pPr>
        <w:spacing w:after="120" w:line="240" w:lineRule="auto"/>
        <w:ind w:left="567"/>
        <w:jc w:val="both"/>
        <w:rPr>
          <w:rFonts w:ascii="Calibri" w:eastAsia="Times New Roman" w:hAnsi="Calibri" w:cs="Times New Roman"/>
          <w:b/>
          <w:caps/>
          <w:lang w:eastAsia="pl-PL"/>
        </w:rPr>
      </w:pPr>
    </w:p>
    <w:p w:rsidR="00CB2528"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r w:rsidR="00CB2528">
        <w:rPr>
          <w:rFonts w:asciiTheme="minorHAnsi" w:hAnsiTheme="minorHAnsi" w:cstheme="minorHAnsi"/>
          <w:sz w:val="22"/>
          <w:szCs w:val="22"/>
          <w:lang w:eastAsia="pl-PL"/>
        </w:rPr>
        <w:t>.</w:t>
      </w:r>
    </w:p>
    <w:p w:rsid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sidR="00E0167E">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Główny Specjalista ds. zamówień publicznych - Pani Iwona Waksmundzka, Inspektor ds. zamówień publicznych - Pani Ewa </w:t>
      </w:r>
      <w:proofErr w:type="spellStart"/>
      <w:r w:rsidRPr="00CB2528">
        <w:rPr>
          <w:rFonts w:asciiTheme="minorHAnsi" w:hAnsiTheme="minorHAnsi" w:cstheme="minorHAnsi"/>
          <w:sz w:val="22"/>
          <w:szCs w:val="22"/>
          <w:lang w:eastAsia="pl-PL"/>
        </w:rPr>
        <w:t>Rusnaczyk-Maciasz</w:t>
      </w:r>
      <w:proofErr w:type="spellEnd"/>
      <w:r w:rsidRPr="00CB2528">
        <w:rPr>
          <w:rFonts w:asciiTheme="minorHAnsi" w:hAnsiTheme="minorHAnsi" w:cstheme="minorHAnsi"/>
          <w:sz w:val="22"/>
          <w:szCs w:val="22"/>
          <w:lang w:eastAsia="pl-PL"/>
        </w:rPr>
        <w:t xml:space="preserve">, Inspektor ds. zamówień publicznych - Pani Marta Rajca w godzinach pracy Zamawiającego tj. 7:30 – 15:30. </w:t>
      </w:r>
    </w:p>
    <w:p w:rsidR="004F3661"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sidR="00E14865">
        <w:rPr>
          <w:rFonts w:asciiTheme="minorHAnsi" w:hAnsiTheme="minorHAnsi" w:cstheme="minorHAnsi"/>
          <w:sz w:val="22"/>
          <w:szCs w:val="22"/>
          <w:lang w:eastAsia="pl-PL"/>
        </w:rPr>
        <w:t>kumentów lub oświadczeń między Z</w:t>
      </w:r>
      <w:r w:rsidR="00E0167E">
        <w:rPr>
          <w:rFonts w:asciiTheme="minorHAnsi" w:hAnsiTheme="minorHAnsi" w:cstheme="minorHAnsi"/>
          <w:sz w:val="22"/>
          <w:szCs w:val="22"/>
          <w:lang w:eastAsia="pl-PL"/>
        </w:rPr>
        <w:t>amawiając</w:t>
      </w:r>
      <w:r w:rsidR="00E14865">
        <w:rPr>
          <w:rFonts w:asciiTheme="minorHAnsi" w:hAnsiTheme="minorHAnsi" w:cstheme="minorHAnsi"/>
          <w:sz w:val="22"/>
          <w:szCs w:val="22"/>
          <w:lang w:eastAsia="pl-PL"/>
        </w:rPr>
        <w:t>ym, a W</w:t>
      </w:r>
      <w:r w:rsidRPr="00CB2528">
        <w:rPr>
          <w:rFonts w:asciiTheme="minorHAnsi" w:hAnsiTheme="minorHAnsi" w:cstheme="minorHAnsi"/>
          <w:sz w:val="22"/>
          <w:szCs w:val="22"/>
          <w:lang w:eastAsia="pl-PL"/>
        </w:rPr>
        <w:t>ykonawcą, odbywa się przy użyciu środków komunikacji elektronicznej.</w:t>
      </w:r>
    </w:p>
    <w:p w:rsidR="00CB2528" w:rsidRP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4F3661" w:rsidRDefault="00C00F5A" w:rsidP="00C00F5A">
      <w:pPr>
        <w:pStyle w:val="Akapitzlist"/>
        <w:spacing w:after="120"/>
        <w:ind w:left="502"/>
        <w:jc w:val="both"/>
        <w:rPr>
          <w:rFonts w:asciiTheme="minorHAnsi" w:hAnsiTheme="minorHAnsi" w:cstheme="minorHAnsi"/>
          <w:sz w:val="22"/>
          <w:szCs w:val="22"/>
          <w:lang w:eastAsia="pl-PL"/>
        </w:rPr>
      </w:pPr>
    </w:p>
    <w:p w:rsidR="00C00F5A" w:rsidRDefault="00C00F5A" w:rsidP="00CF5612">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rsidR="001A4FB3" w:rsidRDefault="001A4FB3" w:rsidP="001A4FB3">
      <w:pPr>
        <w:spacing w:after="120" w:line="240" w:lineRule="auto"/>
        <w:ind w:left="567"/>
        <w:jc w:val="both"/>
        <w:rPr>
          <w:rFonts w:ascii="Calibri" w:eastAsia="Times New Roman" w:hAnsi="Calibri" w:cs="Times New Roman"/>
          <w:b/>
          <w:caps/>
          <w:lang w:eastAsia="pl-PL"/>
        </w:rPr>
      </w:pPr>
    </w:p>
    <w:p w:rsidR="00C00F5A" w:rsidRPr="00CF5612" w:rsidRDefault="00C00F5A" w:rsidP="00CF5612">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m upływa termin składania ofert</w:t>
      </w:r>
      <w:r w:rsidR="00CF5612">
        <w:rPr>
          <w:rFonts w:ascii="Calibri" w:hAnsi="Calibri"/>
          <w:sz w:val="22"/>
          <w:szCs w:val="22"/>
          <w:lang w:eastAsia="pl-PL"/>
        </w:rPr>
        <w:t>.</w:t>
      </w:r>
      <w:r>
        <w:rPr>
          <w:rFonts w:ascii="Calibri" w:hAnsi="Calibri"/>
          <w:sz w:val="22"/>
          <w:szCs w:val="22"/>
          <w:lang w:eastAsia="pl-PL"/>
        </w:rPr>
        <w:t xml:space="preserve"> </w:t>
      </w:r>
    </w:p>
    <w:p w:rsidR="00CF5612" w:rsidRPr="00CF5612" w:rsidRDefault="00CF5612" w:rsidP="00CF5612">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1207B3">
        <w:rPr>
          <w:rFonts w:ascii="Calibri" w:hAnsi="Calibri"/>
          <w:b/>
          <w:sz w:val="22"/>
          <w:szCs w:val="22"/>
          <w:u w:val="single"/>
          <w:lang w:eastAsia="pl-PL"/>
        </w:rPr>
        <w:t xml:space="preserve">do dnia </w:t>
      </w:r>
      <w:r w:rsidR="00124574">
        <w:rPr>
          <w:rFonts w:ascii="Calibri" w:hAnsi="Calibri"/>
          <w:b/>
          <w:sz w:val="22"/>
          <w:szCs w:val="22"/>
          <w:u w:val="single"/>
          <w:lang w:eastAsia="pl-PL"/>
        </w:rPr>
        <w:t>26.01.2024</w:t>
      </w:r>
      <w:r w:rsidR="002D6814">
        <w:rPr>
          <w:rFonts w:ascii="Calibri" w:hAnsi="Calibri"/>
          <w:b/>
          <w:sz w:val="22"/>
          <w:szCs w:val="22"/>
          <w:u w:val="single"/>
          <w:lang w:eastAsia="pl-PL"/>
        </w:rPr>
        <w:t xml:space="preserve"> </w:t>
      </w:r>
      <w:r w:rsidR="00517EF0" w:rsidRPr="00B02FEF">
        <w:rPr>
          <w:rFonts w:ascii="Calibri" w:hAnsi="Calibri"/>
          <w:b/>
          <w:sz w:val="22"/>
          <w:szCs w:val="22"/>
          <w:u w:val="single"/>
          <w:lang w:eastAsia="pl-PL"/>
        </w:rPr>
        <w:t>r.</w:t>
      </w:r>
    </w:p>
    <w:p w:rsidR="00C00F5A" w:rsidRPr="00C00F5A"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lastRenderedPageBreak/>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sidR="00E14865">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sidR="00CF5612">
        <w:rPr>
          <w:rFonts w:ascii="Calibri" w:hAnsi="Calibri"/>
          <w:sz w:val="22"/>
          <w:szCs w:val="22"/>
          <w:lang w:eastAsia="pl-PL"/>
        </w:rPr>
        <w:t xml:space="preserve"> </w:t>
      </w:r>
      <w:r w:rsidRPr="00C00F5A">
        <w:rPr>
          <w:rFonts w:ascii="Calibri" w:hAnsi="Calibri"/>
          <w:sz w:val="22"/>
          <w:szCs w:val="22"/>
          <w:lang w:eastAsia="pl-PL"/>
        </w:rPr>
        <w:t>dni.</w:t>
      </w:r>
    </w:p>
    <w:p w:rsidR="00C00F5A" w:rsidRPr="007D6891"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sidR="00E0167E">
        <w:rPr>
          <w:rFonts w:ascii="Calibri" w:hAnsi="Calibri"/>
          <w:sz w:val="22"/>
          <w:szCs w:val="22"/>
          <w:lang w:eastAsia="pl-PL"/>
        </w:rPr>
        <w:t xml:space="preserve">  pkt 2, wymaga złożenia przez w</w:t>
      </w:r>
      <w:r>
        <w:rPr>
          <w:rFonts w:ascii="Calibri" w:hAnsi="Calibri"/>
          <w:sz w:val="22"/>
          <w:szCs w:val="22"/>
          <w:lang w:eastAsia="pl-PL"/>
        </w:rPr>
        <w:t>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rsidR="007D6891" w:rsidRPr="00C00F5A" w:rsidRDefault="007D6891" w:rsidP="007D6891">
      <w:pPr>
        <w:pStyle w:val="Akapitzlist"/>
        <w:spacing w:after="120"/>
        <w:ind w:left="502"/>
        <w:jc w:val="both"/>
        <w:rPr>
          <w:rFonts w:ascii="Calibri" w:hAnsi="Calibri"/>
          <w:caps/>
          <w:sz w:val="22"/>
          <w:szCs w:val="22"/>
          <w:lang w:eastAsia="pl-PL"/>
        </w:rPr>
      </w:pPr>
    </w:p>
    <w:p w:rsidR="007D6891" w:rsidRDefault="007D6891" w:rsidP="00CB2528">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rsidR="001A4FB3" w:rsidRPr="00CF5612" w:rsidRDefault="001A4FB3" w:rsidP="001A4FB3">
      <w:pPr>
        <w:spacing w:after="120" w:line="240" w:lineRule="auto"/>
        <w:ind w:left="567"/>
        <w:jc w:val="both"/>
        <w:rPr>
          <w:rFonts w:ascii="Calibri" w:eastAsia="Times New Roman" w:hAnsi="Calibri" w:cs="Times New Roman"/>
          <w:b/>
          <w:caps/>
          <w:lang w:eastAsia="pl-PL"/>
        </w:rPr>
      </w:pPr>
    </w:p>
    <w:p w:rsidR="002D692D" w:rsidRPr="001207B3" w:rsidRDefault="002D692D"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 xml:space="preserve">Ofertę </w:t>
      </w:r>
      <w:r w:rsidRPr="001207B3">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w:t>
      </w:r>
      <w:r w:rsidR="006A7855" w:rsidRPr="001207B3">
        <w:rPr>
          <w:rFonts w:asciiTheme="minorHAnsi" w:hAnsiTheme="minorHAnsi" w:cstheme="minorHAnsi"/>
          <w:sz w:val="22"/>
          <w:szCs w:val="22"/>
          <w:shd w:val="clear" w:color="auto" w:fill="FFFFFF"/>
        </w:rPr>
        <w:t xml:space="preserve"> zgodnie z obowiązującymi przepisami prawa</w:t>
      </w:r>
      <w:r w:rsidR="004B3AD6" w:rsidRPr="001207B3">
        <w:rPr>
          <w:rFonts w:asciiTheme="minorHAnsi" w:hAnsiTheme="minorHAnsi" w:cstheme="minorHAnsi"/>
          <w:sz w:val="22"/>
          <w:szCs w:val="22"/>
          <w:shd w:val="clear" w:color="auto" w:fill="FFFFFF"/>
        </w:rPr>
        <w:t>.</w:t>
      </w:r>
    </w:p>
    <w:p w:rsidR="007348F2" w:rsidRPr="001207B3" w:rsidRDefault="00B25765" w:rsidP="001207B3">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Każdy w</w:t>
      </w:r>
      <w:r w:rsidR="00E63C9D" w:rsidRPr="001207B3">
        <w:rPr>
          <w:rFonts w:asciiTheme="minorHAnsi" w:hAnsiTheme="minorHAnsi" w:cstheme="minorHAnsi"/>
          <w:bCs/>
          <w:sz w:val="22"/>
          <w:szCs w:val="22"/>
        </w:rPr>
        <w:t>ykonawca może złożyć jedną ofertę. Złożenie więcej niż jednej oferty spowoduje odrzucenie ws</w:t>
      </w:r>
      <w:r w:rsidRPr="001207B3">
        <w:rPr>
          <w:rFonts w:asciiTheme="minorHAnsi" w:hAnsiTheme="minorHAnsi" w:cstheme="minorHAnsi"/>
          <w:bCs/>
          <w:sz w:val="22"/>
          <w:szCs w:val="22"/>
        </w:rPr>
        <w:t>zystkich ofert złożonych przez w</w:t>
      </w:r>
      <w:r w:rsidR="00E63C9D" w:rsidRPr="001207B3">
        <w:rPr>
          <w:rFonts w:asciiTheme="minorHAnsi" w:hAnsiTheme="minorHAnsi" w:cstheme="minorHAnsi"/>
          <w:bCs/>
          <w:sz w:val="22"/>
          <w:szCs w:val="22"/>
        </w:rPr>
        <w:t>ykonawcę.</w:t>
      </w:r>
    </w:p>
    <w:p w:rsidR="007348F2" w:rsidRPr="001207B3" w:rsidRDefault="007348F2"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Oferta powinna być sporządzona w języku polskim</w:t>
      </w:r>
      <w:r w:rsidR="00FC7A9A" w:rsidRPr="001207B3">
        <w:rPr>
          <w:rFonts w:asciiTheme="minorHAnsi" w:hAnsiTheme="minorHAnsi" w:cstheme="minorHAnsi"/>
          <w:sz w:val="22"/>
          <w:szCs w:val="22"/>
        </w:rPr>
        <w:t xml:space="preserve"> (oferta i każdy dokument oraz oświadczenie złożon</w:t>
      </w:r>
      <w:r w:rsidR="00B25765" w:rsidRPr="001207B3">
        <w:rPr>
          <w:rFonts w:asciiTheme="minorHAnsi" w:hAnsiTheme="minorHAnsi" w:cstheme="minorHAnsi"/>
          <w:sz w:val="22"/>
          <w:szCs w:val="22"/>
        </w:rPr>
        <w:t>e wraz z ofertą w języku obcym w</w:t>
      </w:r>
      <w:r w:rsidR="00FC7A9A" w:rsidRPr="001207B3">
        <w:rPr>
          <w:rFonts w:asciiTheme="minorHAnsi" w:hAnsiTheme="minorHAnsi" w:cstheme="minorHAnsi"/>
          <w:sz w:val="22"/>
          <w:szCs w:val="22"/>
        </w:rPr>
        <w:t xml:space="preserve">ykonawca winien złożyć wraz z tłumaczeniem na język polski) </w:t>
      </w:r>
      <w:r w:rsidRPr="001207B3">
        <w:rPr>
          <w:rFonts w:asciiTheme="minorHAnsi" w:hAnsiTheme="minorHAnsi" w:cstheme="minorHAnsi"/>
          <w:sz w:val="22"/>
          <w:szCs w:val="22"/>
        </w:rPr>
        <w:t xml:space="preserve"> z zachowanie</w:t>
      </w:r>
      <w:r w:rsidR="00FC7A9A" w:rsidRPr="001207B3">
        <w:rPr>
          <w:rFonts w:asciiTheme="minorHAnsi" w:hAnsiTheme="minorHAnsi" w:cstheme="minorHAnsi"/>
          <w:sz w:val="22"/>
          <w:szCs w:val="22"/>
        </w:rPr>
        <w:t>m</w:t>
      </w:r>
      <w:r w:rsidRPr="001207B3">
        <w:rPr>
          <w:rFonts w:asciiTheme="minorHAnsi" w:hAnsiTheme="minorHAnsi" w:cstheme="minorHAnsi"/>
          <w:sz w:val="22"/>
          <w:szCs w:val="22"/>
        </w:rPr>
        <w:t xml:space="preserve"> postaci elektronicznej, </w:t>
      </w:r>
      <w:r w:rsidR="006E3294" w:rsidRPr="001207B3">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1207B3">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rsidR="002979F7" w:rsidRPr="001207B3" w:rsidRDefault="002979F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Zamawiający dopuszcza następujące formaty archiwów: .zip, .7z oraz .</w:t>
      </w:r>
      <w:proofErr w:type="spellStart"/>
      <w:r w:rsidRPr="001207B3">
        <w:rPr>
          <w:rFonts w:asciiTheme="minorHAnsi" w:hAnsiTheme="minorHAnsi" w:cstheme="minorHAnsi"/>
          <w:sz w:val="22"/>
          <w:szCs w:val="22"/>
        </w:rPr>
        <w:t>rar</w:t>
      </w:r>
      <w:proofErr w:type="spellEnd"/>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Postać elektroniczna opatrzona podpisem zaufanym – czyli plik w jakimkolwiek formacie opatrzony podpisem, który można wygenerować korzystając z platformy </w:t>
      </w:r>
      <w:r w:rsidR="006A7855" w:rsidRPr="001207B3">
        <w:rPr>
          <w:rFonts w:asciiTheme="minorHAnsi" w:hAnsiTheme="minorHAnsi" w:cstheme="minorHAnsi"/>
          <w:sz w:val="22"/>
          <w:szCs w:val="22"/>
        </w:rPr>
        <w:t>gov.pl</w:t>
      </w:r>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1207B3">
        <w:rPr>
          <w:rFonts w:asciiTheme="minorHAnsi" w:hAnsiTheme="minorHAnsi" w:cstheme="minorHAnsi"/>
          <w:sz w:val="22"/>
          <w:szCs w:val="22"/>
        </w:rPr>
        <w:t>.</w:t>
      </w:r>
    </w:p>
    <w:p w:rsidR="000718BA" w:rsidRPr="001207B3" w:rsidRDefault="000718BA"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Sposób złożenia podpisu kwalifikowanego został opisany pr</w:t>
      </w:r>
      <w:r w:rsidR="00B25765" w:rsidRPr="001207B3">
        <w:rPr>
          <w:rFonts w:asciiTheme="minorHAnsi" w:hAnsiTheme="minorHAnsi" w:cstheme="minorHAnsi"/>
          <w:sz w:val="22"/>
          <w:szCs w:val="22"/>
        </w:rPr>
        <w:t>zez dostawcę posiadanego przez w</w:t>
      </w:r>
      <w:r w:rsidRPr="001207B3">
        <w:rPr>
          <w:rFonts w:asciiTheme="minorHAnsi" w:hAnsiTheme="minorHAnsi" w:cstheme="minorHAnsi"/>
          <w:sz w:val="22"/>
          <w:szCs w:val="22"/>
        </w:rPr>
        <w:t>ykonawcę podpisu.</w:t>
      </w:r>
    </w:p>
    <w:p w:rsidR="00CB2528" w:rsidRPr="002979F7" w:rsidRDefault="00CB2528"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sidR="002373A5">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2979F7" w:rsidRDefault="00747F4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Na ofertę składają się </w:t>
      </w:r>
      <w:r w:rsidR="00C061F8" w:rsidRPr="002979F7">
        <w:rPr>
          <w:rFonts w:asciiTheme="minorHAnsi" w:hAnsiTheme="minorHAnsi" w:cstheme="minorHAnsi"/>
          <w:sz w:val="22"/>
          <w:szCs w:val="22"/>
        </w:rPr>
        <w:t>następujące oświadczenia i dokumenty</w:t>
      </w:r>
      <w:r w:rsidR="002D692D" w:rsidRPr="002979F7">
        <w:rPr>
          <w:rFonts w:asciiTheme="minorHAnsi" w:hAnsiTheme="minorHAnsi" w:cstheme="minorHAnsi"/>
          <w:sz w:val="22"/>
          <w:szCs w:val="22"/>
        </w:rPr>
        <w:t>:</w:t>
      </w:r>
    </w:p>
    <w:p w:rsidR="00242738" w:rsidRPr="00F858BE" w:rsidRDefault="00655323" w:rsidP="0046497E">
      <w:pPr>
        <w:widowControl w:val="0"/>
        <w:numPr>
          <w:ilvl w:val="0"/>
          <w:numId w:val="10"/>
        </w:numPr>
        <w:spacing w:before="20" w:after="40" w:line="240" w:lineRule="auto"/>
        <w:ind w:left="993" w:hanging="567"/>
        <w:contextualSpacing/>
        <w:jc w:val="both"/>
        <w:outlineLvl w:val="3"/>
        <w:rPr>
          <w:rFonts w:eastAsia="SimSun" w:cstheme="minorHAnsi"/>
          <w:bCs/>
          <w:lang w:eastAsia="zh-CN"/>
        </w:rPr>
      </w:pPr>
      <w:r w:rsidRPr="00655323">
        <w:rPr>
          <w:rFonts w:eastAsia="SimSun" w:cstheme="minorHAnsi"/>
          <w:b/>
          <w:bCs/>
          <w:lang w:eastAsia="zh-CN"/>
        </w:rPr>
        <w:t xml:space="preserve">Formularz ofertowy </w:t>
      </w:r>
      <w:r w:rsidRPr="00655323">
        <w:rPr>
          <w:rFonts w:eastAsia="SimSun" w:cstheme="minorHAnsi"/>
          <w:bCs/>
          <w:lang w:eastAsia="zh-CN"/>
        </w:rPr>
        <w:t>–</w:t>
      </w:r>
      <w:r w:rsidR="00517EF0">
        <w:rPr>
          <w:rFonts w:eastAsia="SimSun" w:cstheme="minorHAnsi"/>
          <w:bCs/>
          <w:lang w:eastAsia="zh-CN"/>
        </w:rPr>
        <w:t xml:space="preserve"> </w:t>
      </w:r>
      <w:r w:rsidR="00242738" w:rsidRPr="00517EF0">
        <w:rPr>
          <w:rFonts w:eastAsia="SimSun" w:cstheme="minorHAnsi"/>
          <w:bCs/>
          <w:i/>
          <w:lang w:eastAsia="zh-CN"/>
        </w:rPr>
        <w:t>wzór stanowi</w:t>
      </w:r>
      <w:r w:rsidRPr="00517EF0">
        <w:rPr>
          <w:rFonts w:eastAsia="SimSun" w:cstheme="minorHAnsi"/>
          <w:bCs/>
          <w:i/>
          <w:lang w:eastAsia="zh-CN"/>
        </w:rPr>
        <w:t xml:space="preserve"> </w:t>
      </w:r>
      <w:r w:rsidR="00242738" w:rsidRPr="00517EF0">
        <w:rPr>
          <w:rFonts w:eastAsia="SimSun" w:cstheme="minorHAnsi"/>
          <w:b/>
          <w:bCs/>
          <w:i/>
          <w:lang w:eastAsia="zh-CN"/>
        </w:rPr>
        <w:t>z</w:t>
      </w:r>
      <w:r w:rsidRPr="00517EF0">
        <w:rPr>
          <w:rFonts w:eastAsia="SimSun" w:cstheme="minorHAnsi"/>
          <w:b/>
          <w:bCs/>
          <w:i/>
          <w:lang w:eastAsia="zh-CN"/>
        </w:rPr>
        <w:t xml:space="preserve">ałącznik nr </w:t>
      </w:r>
      <w:r w:rsidR="00242738" w:rsidRPr="00517EF0">
        <w:rPr>
          <w:rFonts w:eastAsia="SimSun" w:cstheme="minorHAnsi"/>
          <w:b/>
          <w:bCs/>
          <w:i/>
          <w:lang w:eastAsia="zh-CN"/>
        </w:rPr>
        <w:t>1</w:t>
      </w:r>
      <w:r w:rsidR="002373A5">
        <w:rPr>
          <w:rFonts w:eastAsia="SimSun" w:cstheme="minorHAnsi"/>
          <w:b/>
          <w:bCs/>
          <w:i/>
          <w:lang w:eastAsia="zh-CN"/>
        </w:rPr>
        <w:t xml:space="preserve"> </w:t>
      </w:r>
      <w:r w:rsidRPr="00517EF0">
        <w:rPr>
          <w:rFonts w:eastAsia="SimSun" w:cstheme="minorHAnsi"/>
          <w:b/>
          <w:bCs/>
          <w:i/>
          <w:lang w:eastAsia="zh-CN"/>
        </w:rPr>
        <w:t>do SWZ</w:t>
      </w:r>
    </w:p>
    <w:p w:rsidR="00F858BE" w:rsidRDefault="00F858BE" w:rsidP="00F858BE">
      <w:pPr>
        <w:widowControl w:val="0"/>
        <w:spacing w:before="20" w:after="40" w:line="240" w:lineRule="auto"/>
        <w:ind w:left="993"/>
        <w:contextualSpacing/>
        <w:jc w:val="both"/>
        <w:outlineLvl w:val="3"/>
        <w:rPr>
          <w:rFonts w:eastAsia="SimSun" w:cstheme="minorHAnsi"/>
          <w:bCs/>
          <w:lang w:eastAsia="zh-CN"/>
        </w:rPr>
      </w:pPr>
    </w:p>
    <w:p w:rsidR="00003B1E" w:rsidRPr="00532A95" w:rsidRDefault="00003B1E" w:rsidP="0046497E">
      <w:pPr>
        <w:widowControl w:val="0"/>
        <w:numPr>
          <w:ilvl w:val="0"/>
          <w:numId w:val="10"/>
        </w:numPr>
        <w:spacing w:before="20" w:after="40" w:line="240" w:lineRule="auto"/>
        <w:ind w:left="993" w:hanging="567"/>
        <w:contextualSpacing/>
        <w:jc w:val="both"/>
        <w:outlineLvl w:val="3"/>
        <w:rPr>
          <w:rFonts w:eastAsia="SimSun" w:cstheme="minorHAnsi"/>
          <w:bCs/>
          <w:lang w:eastAsia="zh-CN"/>
        </w:rPr>
      </w:pPr>
      <w:r>
        <w:rPr>
          <w:rFonts w:eastAsia="SimSun" w:cstheme="minorHAnsi"/>
          <w:b/>
          <w:bCs/>
          <w:lang w:eastAsia="zh-CN"/>
        </w:rPr>
        <w:t xml:space="preserve">Oświadczenie wstępne określone w art. 125 ust. 1 ustawy </w:t>
      </w:r>
      <w:proofErr w:type="spellStart"/>
      <w:r>
        <w:rPr>
          <w:rFonts w:eastAsia="SimSun" w:cstheme="minorHAnsi"/>
          <w:b/>
          <w:bCs/>
          <w:lang w:eastAsia="zh-CN"/>
        </w:rPr>
        <w:t>Pzp</w:t>
      </w:r>
      <w:proofErr w:type="spellEnd"/>
      <w:r>
        <w:rPr>
          <w:rFonts w:eastAsia="SimSun" w:cstheme="minorHAnsi"/>
          <w:b/>
          <w:bCs/>
          <w:lang w:eastAsia="zh-CN"/>
        </w:rPr>
        <w:t>:</w:t>
      </w:r>
    </w:p>
    <w:p w:rsidR="00596336" w:rsidRDefault="00596336" w:rsidP="00596336">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powania na podsta</w:t>
      </w:r>
      <w:r>
        <w:rPr>
          <w:rFonts w:asciiTheme="minorHAnsi" w:eastAsia="SimSun" w:hAnsiTheme="minorHAnsi" w:cstheme="minorHAnsi"/>
          <w:b/>
          <w:bCs/>
          <w:sz w:val="22"/>
          <w:szCs w:val="22"/>
          <w:lang w:eastAsia="zh-CN"/>
        </w:rPr>
        <w:t xml:space="preserve">wie art. 108 ust 1 pkt 1-6, </w:t>
      </w:r>
      <w:r w:rsidRPr="00003B1E">
        <w:rPr>
          <w:rFonts w:asciiTheme="minorHAnsi" w:eastAsia="SimSun" w:hAnsiTheme="minorHAnsi" w:cstheme="minorHAnsi"/>
          <w:b/>
          <w:bCs/>
          <w:sz w:val="22"/>
          <w:szCs w:val="22"/>
          <w:lang w:eastAsia="zh-CN"/>
        </w:rPr>
        <w:t xml:space="preserve">art. 109 ust. 1 pkt 4 ustawy </w:t>
      </w:r>
      <w:proofErr w:type="spellStart"/>
      <w:r w:rsidRPr="00003B1E">
        <w:rPr>
          <w:rFonts w:asciiTheme="minorHAnsi" w:eastAsia="SimSun" w:hAnsiTheme="minorHAnsi" w:cstheme="minorHAnsi"/>
          <w:b/>
          <w:bCs/>
          <w:sz w:val="22"/>
          <w:szCs w:val="22"/>
          <w:lang w:eastAsia="zh-CN"/>
        </w:rPr>
        <w:t>Pzp</w:t>
      </w:r>
      <w:proofErr w:type="spellEnd"/>
      <w:r>
        <w:rPr>
          <w:rFonts w:asciiTheme="minorHAnsi" w:eastAsia="SimSun" w:hAnsiTheme="minorHAnsi" w:cstheme="minorHAnsi"/>
          <w:b/>
          <w:bCs/>
          <w:sz w:val="22"/>
          <w:szCs w:val="22"/>
          <w:lang w:eastAsia="zh-CN"/>
        </w:rPr>
        <w:t xml:space="preserve"> oraz </w:t>
      </w:r>
      <w:r w:rsidRPr="008B65C3">
        <w:rPr>
          <w:rFonts w:asciiTheme="minorHAnsi" w:eastAsia="SimSun" w:hAnsiTheme="minorHAnsi" w:cstheme="minorHAnsi"/>
          <w:b/>
          <w:bCs/>
          <w:sz w:val="22"/>
          <w:szCs w:val="22"/>
          <w:lang w:eastAsia="zh-CN"/>
        </w:rPr>
        <w:t xml:space="preserve">art.  7 ust. 1 ustawy </w:t>
      </w:r>
      <w:r w:rsidRPr="008B65C3">
        <w:rPr>
          <w:rFonts w:asciiTheme="minorHAnsi" w:eastAsia="SimSun" w:hAnsiTheme="minorHAnsi" w:cstheme="minorHAnsi"/>
          <w:b/>
          <w:bCs/>
          <w:i/>
          <w:iCs/>
          <w:sz w:val="22"/>
          <w:szCs w:val="22"/>
          <w:lang w:eastAsia="zh-CN"/>
        </w:rPr>
        <w:t>o</w:t>
      </w:r>
      <w:r>
        <w:rPr>
          <w:rFonts w:asciiTheme="minorHAnsi" w:eastAsia="SimSun" w:hAnsiTheme="minorHAnsi" w:cstheme="minorHAnsi"/>
          <w:b/>
          <w:bCs/>
          <w:i/>
          <w:iCs/>
          <w:sz w:val="22"/>
          <w:szCs w:val="22"/>
          <w:lang w:eastAsia="zh-CN"/>
        </w:rPr>
        <w:t> </w:t>
      </w:r>
      <w:r w:rsidRPr="008B65C3">
        <w:rPr>
          <w:rFonts w:asciiTheme="minorHAnsi" w:eastAsia="SimSun" w:hAnsiTheme="minorHAnsi" w:cstheme="minorHAnsi"/>
          <w:b/>
          <w:bCs/>
          <w:i/>
          <w:iCs/>
          <w:sz w:val="22"/>
          <w:szCs w:val="22"/>
          <w:lang w:eastAsia="zh-CN"/>
        </w:rPr>
        <w:t>szczególnych rozwiązaniach w zakresie przeciwdziałania wspieraniu agresji na Ukrainę oraz służących ochronie bezpieczeństwa narodowego</w:t>
      </w:r>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Pr>
          <w:rFonts w:asciiTheme="minorHAnsi" w:eastAsia="SimSun" w:hAnsiTheme="minorHAnsi" w:cstheme="minorHAnsi"/>
          <w:b/>
          <w:bCs/>
          <w:i/>
          <w:sz w:val="22"/>
          <w:szCs w:val="22"/>
          <w:lang w:eastAsia="zh-CN"/>
        </w:rPr>
        <w:t>2</w:t>
      </w:r>
      <w:r w:rsidR="0046497E">
        <w:rPr>
          <w:rFonts w:asciiTheme="minorHAnsi" w:eastAsia="SimSun" w:hAnsiTheme="minorHAnsi" w:cstheme="minorHAnsi"/>
          <w:b/>
          <w:bCs/>
          <w:i/>
          <w:sz w:val="22"/>
          <w:szCs w:val="22"/>
          <w:lang w:eastAsia="zh-CN"/>
        </w:rPr>
        <w:t>a</w:t>
      </w:r>
      <w:r w:rsidRPr="00517EF0">
        <w:rPr>
          <w:rFonts w:asciiTheme="minorHAnsi" w:eastAsia="SimSun" w:hAnsiTheme="minorHAnsi" w:cstheme="minorHAnsi"/>
          <w:b/>
          <w:bCs/>
          <w:i/>
          <w:sz w:val="22"/>
          <w:szCs w:val="22"/>
          <w:lang w:eastAsia="zh-CN"/>
        </w:rPr>
        <w:t xml:space="preserve"> do SWZ</w:t>
      </w:r>
    </w:p>
    <w:p w:rsidR="00596336" w:rsidRDefault="00596336"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D96B35" w:rsidRDefault="00D96B35"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w:t>
      </w:r>
      <w:r>
        <w:rPr>
          <w:rFonts w:asciiTheme="minorHAnsi" w:eastAsia="SimSun" w:hAnsiTheme="minorHAnsi" w:cstheme="minorHAnsi"/>
          <w:bCs/>
          <w:sz w:val="22"/>
          <w:szCs w:val="22"/>
          <w:lang w:eastAsia="zh-CN"/>
        </w:rPr>
        <w:lastRenderedPageBreak/>
        <w:t xml:space="preserve">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EB2AAE" w:rsidRPr="00EB2AAE" w:rsidRDefault="0046497E" w:rsidP="00EB2AAE">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Pr>
          <w:rFonts w:asciiTheme="minorHAnsi" w:eastAsia="SimSun" w:hAnsiTheme="minorHAnsi" w:cstheme="minorHAnsi"/>
          <w:b/>
          <w:bCs/>
          <w:sz w:val="22"/>
          <w:szCs w:val="22"/>
          <w:lang w:eastAsia="zh-CN"/>
        </w:rPr>
        <w:t xml:space="preserve">Oświadczenie wykonawcy o spełnianiu warunków udziału w postępowaniu - </w:t>
      </w:r>
      <w:r w:rsidRPr="0046497E">
        <w:rPr>
          <w:rFonts w:asciiTheme="minorHAnsi" w:eastAsia="SimSun" w:hAnsiTheme="minorHAnsi" w:cstheme="minorHAnsi"/>
          <w:bCs/>
          <w:i/>
          <w:sz w:val="22"/>
          <w:szCs w:val="22"/>
          <w:lang w:eastAsia="zh-CN"/>
        </w:rPr>
        <w:t>wzór stanowi</w:t>
      </w:r>
      <w:r w:rsidRPr="00FC420F">
        <w:rPr>
          <w:rFonts w:asciiTheme="minorHAnsi" w:eastAsia="SimSun" w:hAnsiTheme="minorHAnsi" w:cstheme="minorHAnsi"/>
          <w:b/>
          <w:bCs/>
          <w:i/>
          <w:sz w:val="22"/>
          <w:szCs w:val="22"/>
          <w:lang w:eastAsia="zh-CN"/>
        </w:rPr>
        <w:t xml:space="preserve"> załącznik nr </w:t>
      </w:r>
      <w:r>
        <w:rPr>
          <w:rFonts w:asciiTheme="minorHAnsi" w:eastAsia="SimSun" w:hAnsiTheme="minorHAnsi" w:cstheme="minorHAnsi"/>
          <w:b/>
          <w:bCs/>
          <w:i/>
          <w:sz w:val="22"/>
          <w:szCs w:val="22"/>
          <w:lang w:eastAsia="zh-CN"/>
        </w:rPr>
        <w:t>2b</w:t>
      </w:r>
      <w:r w:rsidRPr="00FC420F">
        <w:rPr>
          <w:rFonts w:asciiTheme="minorHAnsi" w:eastAsia="SimSun" w:hAnsiTheme="minorHAnsi" w:cstheme="minorHAnsi"/>
          <w:b/>
          <w:bCs/>
          <w:i/>
          <w:sz w:val="22"/>
          <w:szCs w:val="22"/>
          <w:lang w:eastAsia="zh-CN"/>
        </w:rPr>
        <w:t xml:space="preserve"> do SWZ</w:t>
      </w:r>
    </w:p>
    <w:p w:rsidR="0046497E" w:rsidRPr="0046497E" w:rsidRDefault="0046497E" w:rsidP="0046497E">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D96B35" w:rsidRDefault="00D96B35" w:rsidP="00D96B35">
      <w:pPr>
        <w:pStyle w:val="Akapitzlist"/>
        <w:widowControl w:val="0"/>
        <w:spacing w:before="20" w:after="40"/>
        <w:ind w:left="1418"/>
        <w:contextualSpacing/>
        <w:jc w:val="both"/>
        <w:outlineLvl w:val="3"/>
        <w:rPr>
          <w:rFonts w:asciiTheme="minorHAnsi" w:eastAsia="SimSun" w:hAnsiTheme="minorHAnsi" w:cstheme="minorHAnsi"/>
          <w:b/>
          <w:bCs/>
          <w:i/>
          <w:sz w:val="22"/>
          <w:szCs w:val="22"/>
          <w:lang w:eastAsia="zh-CN"/>
        </w:rPr>
      </w:pPr>
    </w:p>
    <w:p w:rsidR="004D447C" w:rsidRDefault="004D447C"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w:t>
      </w:r>
      <w:proofErr w:type="spellStart"/>
      <w:r>
        <w:rPr>
          <w:rFonts w:asciiTheme="minorHAnsi" w:eastAsia="SimSun" w:hAnsiTheme="minorHAnsi" w:cstheme="minorHAnsi"/>
          <w:bCs/>
          <w:sz w:val="22"/>
          <w:szCs w:val="22"/>
          <w:lang w:eastAsia="zh-CN"/>
        </w:rPr>
        <w:t>Pzp</w:t>
      </w:r>
      <w:proofErr w:type="spellEnd"/>
      <w:r>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w:t>
      </w:r>
      <w:r w:rsidR="00B25765">
        <w:rPr>
          <w:rFonts w:asciiTheme="minorHAnsi" w:eastAsia="SimSun" w:hAnsiTheme="minorHAnsi" w:cstheme="minorHAnsi"/>
          <w:bCs/>
          <w:sz w:val="22"/>
          <w:szCs w:val="22"/>
          <w:lang w:eastAsia="zh-CN"/>
        </w:rPr>
        <w:t>tępowaniu, w zakresie, w jakim w</w:t>
      </w:r>
      <w:r>
        <w:rPr>
          <w:rFonts w:asciiTheme="minorHAnsi" w:eastAsia="SimSun" w:hAnsiTheme="minorHAnsi" w:cstheme="minorHAnsi"/>
          <w:bCs/>
          <w:sz w:val="22"/>
          <w:szCs w:val="22"/>
          <w:lang w:eastAsia="zh-CN"/>
        </w:rPr>
        <w:t>ykonawca powołuje się na jego zasoby.</w:t>
      </w:r>
    </w:p>
    <w:p w:rsidR="0068111B" w:rsidRDefault="0068111B"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46497E" w:rsidRDefault="0046497E" w:rsidP="0046497E">
      <w:pPr>
        <w:pStyle w:val="Akapitzlist"/>
        <w:widowControl w:val="0"/>
        <w:numPr>
          <w:ilvl w:val="0"/>
          <w:numId w:val="10"/>
        </w:numPr>
        <w:spacing w:before="20" w:after="40"/>
        <w:ind w:left="993" w:hanging="567"/>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lang w:eastAsia="zh-CN"/>
        </w:rPr>
        <w:t>Oświadczenie wykonawców wspólnie ubiegających się o udzielenie zamówienia, o</w:t>
      </w:r>
      <w:r>
        <w:rPr>
          <w:rFonts w:asciiTheme="minorHAnsi" w:eastAsia="SimSun" w:hAnsiTheme="minorHAnsi" w:cstheme="minorHAnsi"/>
          <w:b/>
          <w:bCs/>
          <w:sz w:val="22"/>
          <w:szCs w:val="22"/>
          <w:lang w:eastAsia="zh-CN"/>
        </w:rPr>
        <w:t> </w:t>
      </w:r>
      <w:r w:rsidRPr="006D64D0">
        <w:rPr>
          <w:rFonts w:asciiTheme="minorHAnsi" w:eastAsia="SimSun" w:hAnsiTheme="minorHAnsi" w:cstheme="minorHAnsi"/>
          <w:b/>
          <w:bCs/>
          <w:sz w:val="22"/>
          <w:szCs w:val="22"/>
          <w:lang w:eastAsia="zh-CN"/>
        </w:rPr>
        <w:t xml:space="preserve">którym mowa w rozdziale XVII SWZ </w:t>
      </w:r>
      <w:r w:rsidRPr="00F858BE">
        <w:rPr>
          <w:rFonts w:asciiTheme="minorHAnsi" w:eastAsia="SimSun" w:hAnsiTheme="minorHAnsi" w:cstheme="minorHAnsi"/>
          <w:bCs/>
          <w:i/>
          <w:sz w:val="22"/>
          <w:szCs w:val="22"/>
          <w:lang w:eastAsia="zh-CN"/>
        </w:rPr>
        <w:t>(jeżeli dotyczy)</w:t>
      </w:r>
      <w:r w:rsidRPr="006D64D0">
        <w:rPr>
          <w:rFonts w:asciiTheme="minorHAnsi" w:eastAsia="SimSun" w:hAnsiTheme="minorHAnsi" w:cstheme="minorHAnsi"/>
          <w:bCs/>
          <w:sz w:val="22"/>
          <w:szCs w:val="22"/>
          <w:lang w:eastAsia="zh-CN"/>
        </w:rPr>
        <w:t xml:space="preserve"> - </w:t>
      </w:r>
      <w:r w:rsidRPr="006D64D0">
        <w:rPr>
          <w:rFonts w:asciiTheme="minorHAnsi" w:eastAsia="SimSun" w:hAnsiTheme="minorHAnsi" w:cstheme="minorHAnsi"/>
          <w:bCs/>
          <w:i/>
          <w:sz w:val="22"/>
          <w:szCs w:val="22"/>
          <w:lang w:eastAsia="zh-CN"/>
        </w:rPr>
        <w:t>wzór stanowi</w:t>
      </w:r>
      <w:r w:rsidRPr="006D64D0">
        <w:rPr>
          <w:rFonts w:asciiTheme="minorHAnsi" w:eastAsia="SimSun" w:hAnsiTheme="minorHAnsi" w:cstheme="minorHAnsi"/>
          <w:b/>
          <w:bCs/>
          <w:i/>
          <w:sz w:val="22"/>
          <w:szCs w:val="22"/>
          <w:lang w:eastAsia="zh-CN"/>
        </w:rPr>
        <w:t xml:space="preserve"> załącznik nr 3 do SWZ</w:t>
      </w:r>
      <w:r>
        <w:rPr>
          <w:rFonts w:asciiTheme="minorHAnsi" w:eastAsia="SimSun" w:hAnsiTheme="minorHAnsi" w:cstheme="minorHAnsi"/>
          <w:bCs/>
          <w:sz w:val="22"/>
          <w:szCs w:val="22"/>
          <w:lang w:eastAsia="zh-CN"/>
        </w:rPr>
        <w:t>,</w:t>
      </w:r>
    </w:p>
    <w:p w:rsidR="0046497E" w:rsidRDefault="0046497E" w:rsidP="0046497E">
      <w:pPr>
        <w:pStyle w:val="Akapitzlist"/>
        <w:widowControl w:val="0"/>
        <w:spacing w:before="20" w:after="40"/>
        <w:ind w:left="993"/>
        <w:contextualSpacing/>
        <w:jc w:val="both"/>
        <w:outlineLvl w:val="3"/>
        <w:rPr>
          <w:rFonts w:asciiTheme="minorHAnsi" w:eastAsia="SimSun" w:hAnsiTheme="minorHAnsi" w:cstheme="minorHAnsi"/>
          <w:bCs/>
          <w:sz w:val="22"/>
          <w:szCs w:val="22"/>
          <w:lang w:eastAsia="zh-CN"/>
        </w:rPr>
      </w:pPr>
    </w:p>
    <w:p w:rsidR="0046497E" w:rsidRPr="0046497E" w:rsidRDefault="0046497E" w:rsidP="0046497E">
      <w:pPr>
        <w:pStyle w:val="Akapitzlist"/>
        <w:widowControl w:val="0"/>
        <w:numPr>
          <w:ilvl w:val="0"/>
          <w:numId w:val="10"/>
        </w:numPr>
        <w:spacing w:before="20" w:after="40"/>
        <w:ind w:left="993" w:hanging="567"/>
        <w:contextualSpacing/>
        <w:jc w:val="both"/>
        <w:outlineLvl w:val="3"/>
        <w:rPr>
          <w:rFonts w:asciiTheme="minorHAnsi" w:eastAsia="SimSun" w:hAnsiTheme="minorHAnsi" w:cstheme="minorHAnsi"/>
          <w:bCs/>
          <w:sz w:val="22"/>
          <w:szCs w:val="22"/>
          <w:lang w:eastAsia="zh-CN"/>
        </w:rPr>
      </w:pPr>
      <w:r w:rsidRPr="0046497E">
        <w:rPr>
          <w:rFonts w:asciiTheme="minorHAnsi" w:eastAsia="SimSun" w:hAnsiTheme="minorHAnsi" w:cstheme="minorHAnsi"/>
          <w:b/>
          <w:bCs/>
          <w:sz w:val="22"/>
          <w:szCs w:val="22"/>
          <w:lang w:eastAsia="zh-CN"/>
        </w:rPr>
        <w:t xml:space="preserve">Zobowiązanie, o którym mowa w rozdziale XVI SWZ </w:t>
      </w:r>
      <w:r w:rsidRPr="0046497E">
        <w:rPr>
          <w:rFonts w:asciiTheme="minorHAnsi" w:eastAsia="SimSun" w:hAnsiTheme="minorHAnsi" w:cstheme="minorHAnsi"/>
          <w:bCs/>
          <w:i/>
          <w:sz w:val="22"/>
          <w:szCs w:val="22"/>
          <w:lang w:eastAsia="zh-CN"/>
        </w:rPr>
        <w:t>(jeżeli dotyczy)</w:t>
      </w:r>
      <w:r w:rsidRPr="0046497E">
        <w:rPr>
          <w:rFonts w:asciiTheme="minorHAnsi" w:eastAsia="SimSun" w:hAnsiTheme="minorHAnsi" w:cstheme="minorHAnsi"/>
          <w:bCs/>
          <w:sz w:val="22"/>
          <w:szCs w:val="22"/>
          <w:lang w:eastAsia="zh-CN"/>
        </w:rPr>
        <w:t>,</w:t>
      </w:r>
    </w:p>
    <w:p w:rsidR="0046497E" w:rsidRPr="0046497E" w:rsidRDefault="0046497E" w:rsidP="0046497E">
      <w:pPr>
        <w:pStyle w:val="Akapitzlist"/>
        <w:widowControl w:val="0"/>
        <w:spacing w:before="20" w:after="40"/>
        <w:ind w:left="720"/>
        <w:contextualSpacing/>
        <w:jc w:val="both"/>
        <w:outlineLvl w:val="3"/>
        <w:rPr>
          <w:rFonts w:asciiTheme="minorHAnsi" w:eastAsia="SimSun" w:hAnsiTheme="minorHAnsi" w:cstheme="minorHAnsi"/>
          <w:bCs/>
          <w:sz w:val="22"/>
          <w:szCs w:val="22"/>
          <w:lang w:eastAsia="zh-CN"/>
        </w:rPr>
      </w:pPr>
    </w:p>
    <w:p w:rsidR="000718BA" w:rsidRPr="006D64D0" w:rsidRDefault="0046497E" w:rsidP="0046497E">
      <w:pPr>
        <w:pStyle w:val="Akapitzlist"/>
        <w:widowControl w:val="0"/>
        <w:numPr>
          <w:ilvl w:val="0"/>
          <w:numId w:val="10"/>
        </w:numPr>
        <w:spacing w:before="20" w:after="40"/>
        <w:ind w:hanging="294"/>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
          <w:bCs/>
          <w:sz w:val="22"/>
          <w:szCs w:val="22"/>
        </w:rPr>
        <w:t xml:space="preserve">     </w:t>
      </w:r>
      <w:r w:rsidR="000718BA" w:rsidRPr="006D64D0">
        <w:rPr>
          <w:rFonts w:asciiTheme="minorHAnsi" w:eastAsia="SimSun" w:hAnsiTheme="minorHAnsi" w:cstheme="minorHAnsi"/>
          <w:b/>
          <w:bCs/>
          <w:sz w:val="22"/>
          <w:szCs w:val="22"/>
        </w:rPr>
        <w:t>Pełnomocnictwo</w:t>
      </w:r>
      <w:r w:rsidR="00D238BB" w:rsidRPr="006D64D0">
        <w:rPr>
          <w:rFonts w:asciiTheme="minorHAnsi" w:eastAsia="SimSun" w:hAnsiTheme="minorHAnsi" w:cstheme="minorHAnsi"/>
          <w:b/>
          <w:bCs/>
          <w:sz w:val="22"/>
          <w:szCs w:val="22"/>
        </w:rPr>
        <w:t xml:space="preserve"> </w:t>
      </w:r>
      <w:r w:rsidR="00D238BB" w:rsidRPr="006D64D0">
        <w:rPr>
          <w:rFonts w:asciiTheme="minorHAnsi" w:eastAsia="SimSun" w:hAnsiTheme="minorHAnsi" w:cstheme="minorHAnsi"/>
          <w:bCs/>
          <w:i/>
          <w:sz w:val="22"/>
          <w:szCs w:val="22"/>
        </w:rPr>
        <w:t>(jeżeli dotyczy)</w:t>
      </w:r>
      <w:r w:rsidR="00D238BB" w:rsidRPr="006D64D0">
        <w:rPr>
          <w:rFonts w:asciiTheme="minorHAnsi" w:eastAsia="SimSun" w:hAnsiTheme="minorHAnsi" w:cstheme="minorHAnsi"/>
          <w:b/>
          <w:bCs/>
          <w:sz w:val="22"/>
          <w:szCs w:val="22"/>
        </w:rPr>
        <w:t>:</w:t>
      </w:r>
    </w:p>
    <w:p w:rsidR="000718BA" w:rsidRDefault="000718BA" w:rsidP="000718BA">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sidR="00D238BB">
        <w:rPr>
          <w:rFonts w:eastAsia="SimSun" w:cstheme="minorHAnsi"/>
          <w:bCs/>
        </w:rPr>
        <w:t> </w:t>
      </w:r>
      <w:r w:rsidRPr="00C061F8">
        <w:rPr>
          <w:rFonts w:eastAsia="SimSun" w:cstheme="minorHAnsi"/>
          <w:bCs/>
        </w:rPr>
        <w:t xml:space="preserve">formie elektronicznej lub postaci elektronicznej opatrzonej podpisem zaufanym lub osobistym. </w:t>
      </w:r>
      <w:r w:rsidR="00FC7A9A" w:rsidRPr="00C061F8">
        <w:rPr>
          <w:rFonts w:eastAsia="SimSun" w:cstheme="minorHAnsi"/>
          <w:bCs/>
        </w:rPr>
        <w:t>Dopuszcza</w:t>
      </w:r>
      <w:r w:rsidRPr="00C061F8">
        <w:rPr>
          <w:rFonts w:eastAsia="SimSun" w:cstheme="minorHAnsi"/>
          <w:bCs/>
        </w:rPr>
        <w:t xml:space="preserve"> </w:t>
      </w:r>
      <w:r w:rsidR="00FC7A9A" w:rsidRPr="00C061F8">
        <w:rPr>
          <w:rFonts w:eastAsia="SimSun" w:cstheme="minorHAnsi"/>
          <w:bCs/>
        </w:rPr>
        <w:t>się</w:t>
      </w:r>
      <w:r w:rsidRPr="00C061F8">
        <w:rPr>
          <w:rFonts w:eastAsia="SimSun" w:cstheme="minorHAnsi"/>
          <w:bCs/>
        </w:rPr>
        <w:t xml:space="preserve"> także złożenie elektronicznej kopii pełnomocnictwa sporządzonego uprzednio w formie pisemnej w</w:t>
      </w:r>
      <w:r w:rsidR="00FC7A9A" w:rsidRPr="00C061F8">
        <w:rPr>
          <w:rFonts w:eastAsia="SimSun" w:cstheme="minorHAnsi"/>
          <w:bCs/>
        </w:rPr>
        <w:t> </w:t>
      </w:r>
      <w:r w:rsidRPr="00C061F8">
        <w:rPr>
          <w:rFonts w:eastAsia="SimSun" w:cstheme="minorHAnsi"/>
          <w:bCs/>
        </w:rPr>
        <w:t>formie elektronicznego poświadczenia sporządzenie stosownie do art. 97 paragraf 2 ustawy z dnia 14 lutego 1991 r. Prawo o</w:t>
      </w:r>
      <w:r w:rsidR="00D238BB">
        <w:rPr>
          <w:rFonts w:eastAsia="SimSun" w:cstheme="minorHAnsi"/>
          <w:bCs/>
        </w:rPr>
        <w:t> </w:t>
      </w:r>
      <w:r w:rsidRPr="00C061F8">
        <w:rPr>
          <w:rFonts w:eastAsia="SimSun" w:cstheme="minorHAnsi"/>
          <w:bCs/>
        </w:rPr>
        <w:t>notariacie, które to poświadczenie notariusz opatruje kwalifikowanym podpisem elektronicznym bądź też opatrzenie</w:t>
      </w:r>
      <w:r w:rsidR="00FC7A9A" w:rsidRPr="00C061F8">
        <w:rPr>
          <w:rFonts w:eastAsia="SimSun" w:cstheme="minorHAnsi"/>
          <w:bCs/>
        </w:rPr>
        <w:t xml:space="preserve"> skanu</w:t>
      </w:r>
      <w:r w:rsidR="00FC7A9A">
        <w:rPr>
          <w:rFonts w:eastAsia="SimSun" w:cstheme="minorHAnsi"/>
          <w:b/>
          <w:bCs/>
        </w:rPr>
        <w:t xml:space="preserve"> </w:t>
      </w:r>
      <w:r w:rsidR="00FC7A9A" w:rsidRPr="00C061F8">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D238BB" w:rsidRDefault="00D238BB" w:rsidP="000718BA">
      <w:pPr>
        <w:widowControl w:val="0"/>
        <w:spacing w:before="20" w:after="40" w:line="240" w:lineRule="auto"/>
        <w:ind w:left="993"/>
        <w:contextualSpacing/>
        <w:jc w:val="both"/>
        <w:outlineLvl w:val="3"/>
        <w:rPr>
          <w:rFonts w:eastAsia="SimSun" w:cstheme="minorHAnsi"/>
          <w:bCs/>
        </w:rPr>
      </w:pPr>
    </w:p>
    <w:p w:rsidR="00D238BB" w:rsidRDefault="00D238BB" w:rsidP="0046497E">
      <w:pPr>
        <w:widowControl w:val="0"/>
        <w:numPr>
          <w:ilvl w:val="0"/>
          <w:numId w:val="10"/>
        </w:numPr>
        <w:spacing w:before="20" w:after="40" w:line="240" w:lineRule="auto"/>
        <w:ind w:left="993" w:hanging="567"/>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rsidR="00D238BB" w:rsidRPr="00655323" w:rsidRDefault="00D238BB" w:rsidP="0011681F">
      <w:pPr>
        <w:widowControl w:val="0"/>
        <w:spacing w:before="20" w:after="40" w:line="240" w:lineRule="auto"/>
        <w:contextualSpacing/>
        <w:jc w:val="both"/>
        <w:outlineLvl w:val="3"/>
        <w:rPr>
          <w:rFonts w:eastAsia="SimSun" w:cstheme="minorHAnsi"/>
          <w:b/>
          <w:bCs/>
        </w:rPr>
      </w:pPr>
    </w:p>
    <w:p w:rsidR="00655323" w:rsidRPr="00D238BB" w:rsidRDefault="00655323" w:rsidP="002D6814">
      <w:pPr>
        <w:pStyle w:val="Akapitzlist"/>
        <w:widowControl w:val="0"/>
        <w:numPr>
          <w:ilvl w:val="0"/>
          <w:numId w:val="12"/>
        </w:numPr>
        <w:spacing w:before="20" w:after="40"/>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sidR="00280F6E">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sidR="00E14865">
        <w:rPr>
          <w:rFonts w:asciiTheme="minorHAnsi" w:eastAsia="SimSun" w:hAnsiTheme="minorHAnsi" w:cstheme="minorHAnsi"/>
          <w:bCs/>
          <w:sz w:val="22"/>
          <w:szCs w:val="22"/>
          <w:lang w:eastAsia="zh-CN"/>
        </w:rPr>
        <w:t>ieuczciwej konkurencji, jeżeli W</w:t>
      </w:r>
      <w:r w:rsidRPr="00D238BB">
        <w:rPr>
          <w:rFonts w:asciiTheme="minorHAnsi" w:eastAsia="SimSun" w:hAnsiTheme="minorHAnsi" w:cstheme="minorHAnsi"/>
          <w:bCs/>
          <w:sz w:val="22"/>
          <w:szCs w:val="22"/>
          <w:lang w:eastAsia="zh-CN"/>
        </w:rPr>
        <w:t>ykonawca, nie później niż w terminie składania ofert, zastrzegł, że nie mogą być one udostępniane oraz wykazał, iż zastrzeżone informacje stanowią tajemnicę przedsiębiorstwa.</w:t>
      </w:r>
    </w:p>
    <w:p w:rsidR="00655323" w:rsidRPr="00655323" w:rsidRDefault="00655323" w:rsidP="000107D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rsidR="00397251"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lastRenderedPageBreak/>
        <w:t>ceny jednostkowej stanowiącej podstawę wyliczenia ceny oferty.</w:t>
      </w:r>
    </w:p>
    <w:p w:rsidR="00BA62A3" w:rsidRPr="00BA62A3" w:rsidRDefault="00BA62A3" w:rsidP="00BA62A3">
      <w:pPr>
        <w:spacing w:before="20" w:after="40" w:line="240" w:lineRule="auto"/>
        <w:ind w:left="1134"/>
        <w:contextualSpacing/>
        <w:jc w:val="both"/>
        <w:rPr>
          <w:rFonts w:eastAsia="Calibri" w:cstheme="minorHAnsi"/>
          <w:lang w:eastAsia="zh-CN"/>
        </w:rPr>
      </w:pPr>
    </w:p>
    <w:p w:rsidR="00397251" w:rsidRPr="00397251" w:rsidRDefault="00397251"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w:t>
      </w:r>
      <w:proofErr w:type="spellStart"/>
      <w:r w:rsidRPr="00397251">
        <w:rPr>
          <w:rFonts w:asciiTheme="minorHAnsi" w:eastAsia="SimSun" w:hAnsiTheme="minorHAnsi" w:cstheme="minorHAnsi"/>
          <w:bCs/>
          <w:sz w:val="22"/>
          <w:szCs w:val="22"/>
          <w:lang w:eastAsia="zh-CN"/>
        </w:rPr>
        <w:t>Pzp</w:t>
      </w:r>
      <w:proofErr w:type="spellEnd"/>
      <w:r w:rsidRPr="00397251">
        <w:rPr>
          <w:rFonts w:asciiTheme="minorHAnsi" w:eastAsia="SimSun" w:hAnsiTheme="minorHAnsi" w:cstheme="minorHAnsi"/>
          <w:bCs/>
          <w:sz w:val="22"/>
          <w:szCs w:val="22"/>
          <w:lang w:eastAsia="zh-CN"/>
        </w:rPr>
        <w:t xml:space="preserve">. </w:t>
      </w:r>
    </w:p>
    <w:p w:rsidR="00A53902"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53902" w:rsidRDefault="00A53902"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sidR="00397251">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 xml:space="preserve">art. 226 ust. 1 ustawy </w:t>
      </w:r>
      <w:proofErr w:type="spellStart"/>
      <w:r w:rsidRPr="00A53902">
        <w:rPr>
          <w:rFonts w:asciiTheme="minorHAnsi" w:eastAsia="SimSun" w:hAnsiTheme="minorHAnsi" w:cstheme="minorHAnsi"/>
          <w:bCs/>
          <w:sz w:val="22"/>
          <w:szCs w:val="22"/>
          <w:lang w:eastAsia="zh-CN"/>
        </w:rPr>
        <w:t>Pzp</w:t>
      </w:r>
      <w:proofErr w:type="spellEnd"/>
      <w:r w:rsidRPr="00A53902">
        <w:rPr>
          <w:rFonts w:asciiTheme="minorHAnsi" w:eastAsia="SimSun" w:hAnsiTheme="minorHAnsi" w:cstheme="minorHAnsi"/>
          <w:bCs/>
          <w:sz w:val="22"/>
          <w:szCs w:val="22"/>
          <w:lang w:eastAsia="zh-CN"/>
        </w:rPr>
        <w:t>.</w:t>
      </w:r>
    </w:p>
    <w:p w:rsidR="00532A95" w:rsidRPr="00532A95" w:rsidRDefault="00532A95" w:rsidP="00532A95">
      <w:pPr>
        <w:widowControl w:val="0"/>
        <w:spacing w:before="20" w:after="40"/>
        <w:contextualSpacing/>
        <w:jc w:val="both"/>
        <w:outlineLvl w:val="3"/>
        <w:rPr>
          <w:rFonts w:eastAsia="SimSun" w:cstheme="minorHAnsi"/>
          <w:bCs/>
          <w:lang w:eastAsia="zh-CN"/>
        </w:rPr>
      </w:pPr>
    </w:p>
    <w:p w:rsidR="004F79E8" w:rsidRDefault="004F79E8" w:rsidP="00CB2528">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rsidR="001A4FB3" w:rsidRPr="004F79E8" w:rsidRDefault="001A4FB3" w:rsidP="001A4FB3">
      <w:pPr>
        <w:spacing w:after="120" w:line="240" w:lineRule="auto"/>
        <w:ind w:left="567"/>
        <w:jc w:val="both"/>
        <w:rPr>
          <w:rFonts w:eastAsia="Times New Roman" w:cstheme="minorHAnsi"/>
          <w:b/>
          <w:caps/>
          <w:lang w:eastAsia="pl-PL"/>
        </w:rPr>
      </w:pP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2" w:history="1">
        <w:r w:rsidR="001207B3" w:rsidRPr="00A752EF">
          <w:rPr>
            <w:rStyle w:val="Hipercze"/>
            <w:rFonts w:asciiTheme="minorHAnsi" w:eastAsia="SimSun" w:hAnsiTheme="minorHAnsi" w:cstheme="minorHAnsi"/>
            <w:bCs/>
            <w:sz w:val="22"/>
            <w:szCs w:val="22"/>
            <w:lang w:eastAsia="zh-CN"/>
          </w:rPr>
          <w:t>https://platformazakupowa.pl/pn/nowotarski</w:t>
        </w:r>
      </w:hyperlink>
      <w:r w:rsidR="0099556C" w:rsidRPr="001207B3">
        <w:rPr>
          <w:rFonts w:asciiTheme="minorHAnsi" w:eastAsia="SimSun" w:hAnsiTheme="minorHAnsi" w:cstheme="minorHAnsi"/>
          <w:bCs/>
          <w:sz w:val="22"/>
          <w:szCs w:val="22"/>
          <w:lang w:eastAsia="zh-CN"/>
        </w:rPr>
        <w:t>.</w:t>
      </w:r>
      <w:r w:rsidR="001207B3">
        <w:rPr>
          <w:rFonts w:asciiTheme="minorHAnsi" w:eastAsia="SimSun" w:hAnsiTheme="minorHAnsi" w:cstheme="minorHAnsi"/>
          <w:bCs/>
          <w:sz w:val="22"/>
          <w:szCs w:val="22"/>
          <w:lang w:eastAsia="zh-CN"/>
        </w:rPr>
        <w:t xml:space="preserve"> </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1207B3">
        <w:rPr>
          <w:rFonts w:asciiTheme="minorHAnsi" w:eastAsia="SimSun" w:hAnsiTheme="minorHAnsi" w:cstheme="minorHAnsi"/>
          <w:bCs/>
          <w:i/>
          <w:iCs/>
          <w:sz w:val="22"/>
          <w:szCs w:val="22"/>
          <w:lang w:eastAsia="zh-CN"/>
        </w:rPr>
        <w:t>Przejdź do podsumowania</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1207B3">
        <w:rPr>
          <w:rFonts w:asciiTheme="minorHAnsi" w:hAnsiTheme="minorHAnsi" w:cstheme="minorHAnsi"/>
          <w:i/>
          <w:iCs/>
          <w:sz w:val="22"/>
          <w:szCs w:val="22"/>
        </w:rPr>
        <w:t>Złóż ofertę</w:t>
      </w:r>
      <w:r w:rsidRPr="001207B3">
        <w:rPr>
          <w:rFonts w:asciiTheme="minorHAnsi" w:hAnsiTheme="minorHAnsi" w:cstheme="minorHAnsi"/>
          <w:sz w:val="22"/>
          <w:szCs w:val="22"/>
        </w:rPr>
        <w:t>” i wyświetlenie się komunikatu, że oferta została zaszyfrowana i zło</w:t>
      </w:r>
      <w:r w:rsidR="005D15BA" w:rsidRPr="001207B3">
        <w:rPr>
          <w:rFonts w:asciiTheme="minorHAnsi" w:hAnsiTheme="minorHAnsi" w:cstheme="minorHAnsi"/>
          <w:sz w:val="22"/>
          <w:szCs w:val="22"/>
        </w:rPr>
        <w:t>żo</w:t>
      </w:r>
      <w:r w:rsidRPr="001207B3">
        <w:rPr>
          <w:rFonts w:asciiTheme="minorHAnsi" w:hAnsiTheme="minorHAnsi" w:cstheme="minorHAnsi"/>
          <w:sz w:val="22"/>
          <w:szCs w:val="22"/>
        </w:rPr>
        <w:t xml:space="preserve">na.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Szczegółowy sposób złożenia oferty opisany został w „Regulaminie Internetowej Platformy zakupowej platformazakupowa.pl Open </w:t>
      </w:r>
      <w:proofErr w:type="spellStart"/>
      <w:r w:rsidRPr="001207B3">
        <w:rPr>
          <w:rFonts w:asciiTheme="minorHAnsi" w:hAnsiTheme="minorHAnsi" w:cstheme="minorHAnsi"/>
          <w:sz w:val="22"/>
          <w:szCs w:val="22"/>
        </w:rPr>
        <w:t>Nexus</w:t>
      </w:r>
      <w:proofErr w:type="spellEnd"/>
      <w:r w:rsidRPr="001207B3">
        <w:rPr>
          <w:rFonts w:asciiTheme="minorHAnsi" w:hAnsiTheme="minorHAnsi" w:cstheme="minorHAnsi"/>
          <w:sz w:val="22"/>
          <w:szCs w:val="22"/>
        </w:rPr>
        <w:t xml:space="preserve"> Sp. z o.o.” oraz w „Instrukcji dla wykonawców platformazakupowa.pl”, które to dokumenty Wykonawca musi zaakceptować.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złożyć ofertę bez założenia konta. W takim przypadku Wykonawca musi posiadać adres e-mail.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Maksymalny rozmiar jednego pliku przesyłanego za pośrednictwem dedykowanych formularzy do złożenia, zmiany,</w:t>
      </w:r>
      <w:r w:rsidR="00CC2F10" w:rsidRPr="001207B3">
        <w:rPr>
          <w:rFonts w:asciiTheme="minorHAnsi" w:hAnsiTheme="minorHAnsi" w:cstheme="minorHAnsi"/>
          <w:sz w:val="22"/>
          <w:szCs w:val="22"/>
        </w:rPr>
        <w:t xml:space="preserve"> wycofania oferty wynosi 150 MB</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3" w:history="1">
        <w:r w:rsidR="001207B3" w:rsidRPr="00A752EF">
          <w:rPr>
            <w:rStyle w:val="Hipercze"/>
            <w:rFonts w:asciiTheme="minorHAnsi" w:hAnsiTheme="minorHAnsi" w:cstheme="minorHAnsi"/>
            <w:sz w:val="22"/>
            <w:szCs w:val="22"/>
          </w:rPr>
          <w:t>https://platformazakupowa.pl/strona/45-instrukcje</w:t>
        </w:r>
      </w:hyperlink>
      <w:r w:rsidRPr="001207B3">
        <w:rPr>
          <w:rFonts w:asciiTheme="minorHAnsi" w:hAnsiTheme="minorHAnsi" w:cstheme="minorHAnsi"/>
          <w:sz w:val="22"/>
          <w:szCs w:val="22"/>
        </w:rPr>
        <w:t>.</w:t>
      </w:r>
      <w:r w:rsidR="001207B3">
        <w:rPr>
          <w:rFonts w:asciiTheme="minorHAnsi" w:hAnsiTheme="minorHAnsi" w:cstheme="minorHAnsi"/>
          <w:sz w:val="22"/>
          <w:szCs w:val="22"/>
        </w:rPr>
        <w:t xml:space="preserve"> </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Składanie ofert za pośrednictwem internetowej platformy zakupowej jest bezpłatne.</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oferty w zakładce „</w:t>
      </w:r>
      <w:r w:rsidRPr="001207B3">
        <w:rPr>
          <w:rFonts w:asciiTheme="minorHAnsi" w:hAnsiTheme="minorHAnsi" w:cstheme="minorHAnsi"/>
          <w:i/>
          <w:iCs/>
          <w:sz w:val="22"/>
          <w:szCs w:val="22"/>
        </w:rPr>
        <w:t>Wyślij wiadomość do Zamawiającego</w:t>
      </w:r>
      <w:r w:rsidRPr="001207B3">
        <w:rPr>
          <w:rFonts w:asciiTheme="minorHAnsi" w:hAnsiTheme="minorHAnsi" w:cstheme="minorHAnsi"/>
          <w:sz w:val="22"/>
          <w:szCs w:val="22"/>
        </w:rPr>
        <w:t>”).</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Zamawiający, najpóźniej przed otwarciem ofert, udostępni na stronie internetowej postępowania (w sekcji „</w:t>
      </w:r>
      <w:r w:rsidRPr="001207B3">
        <w:rPr>
          <w:rFonts w:asciiTheme="minorHAnsi" w:hAnsiTheme="minorHAnsi" w:cstheme="minorHAnsi"/>
          <w:i/>
          <w:iCs/>
          <w:sz w:val="22"/>
          <w:szCs w:val="22"/>
        </w:rPr>
        <w:t>Komunikaty</w:t>
      </w:r>
      <w:r w:rsidRPr="001207B3">
        <w:rPr>
          <w:rFonts w:asciiTheme="minorHAnsi" w:hAnsiTheme="minorHAnsi" w:cstheme="minorHAnsi"/>
          <w:sz w:val="22"/>
          <w:szCs w:val="22"/>
        </w:rPr>
        <w:t xml:space="preserve">”) informację o kwocie, jaką zamierza przeznaczyć na sfinansowanie zamówienia. </w:t>
      </w:r>
    </w:p>
    <w:p w:rsidR="004C7FB0" w:rsidRPr="001207B3" w:rsidRDefault="004C7FB0"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 xml:space="preserve">Wykonawca po upływie terminu do składania ofert nie może skutecznie dokonać zmiany, ani </w:t>
      </w:r>
      <w:r w:rsidRPr="001207B3">
        <w:rPr>
          <w:rFonts w:asciiTheme="minorHAnsi" w:hAnsiTheme="minorHAnsi" w:cstheme="minorHAnsi"/>
          <w:bCs/>
          <w:sz w:val="22"/>
          <w:szCs w:val="22"/>
          <w:lang w:eastAsia="pl-PL"/>
        </w:rPr>
        <w:lastRenderedPageBreak/>
        <w:t>wycofać złożonej oferty.</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składania ofert: </w:t>
      </w:r>
      <w:r w:rsidR="00124574">
        <w:rPr>
          <w:rFonts w:asciiTheme="minorHAnsi" w:eastAsia="SimSun" w:hAnsiTheme="minorHAnsi" w:cstheme="minorHAnsi"/>
          <w:b/>
          <w:bCs/>
          <w:sz w:val="22"/>
          <w:szCs w:val="22"/>
          <w:u w:val="single"/>
          <w:lang w:eastAsia="zh-CN"/>
        </w:rPr>
        <w:t>28</w:t>
      </w:r>
      <w:r w:rsidR="00912CF7">
        <w:rPr>
          <w:rFonts w:asciiTheme="minorHAnsi" w:eastAsia="SimSun" w:hAnsiTheme="minorHAnsi" w:cstheme="minorHAnsi"/>
          <w:b/>
          <w:bCs/>
          <w:sz w:val="22"/>
          <w:szCs w:val="22"/>
          <w:u w:val="single"/>
          <w:lang w:eastAsia="zh-CN"/>
        </w:rPr>
        <w:t>.12</w:t>
      </w:r>
      <w:r w:rsidR="002373A5" w:rsidRPr="00B02FEF">
        <w:rPr>
          <w:rFonts w:asciiTheme="minorHAnsi" w:eastAsia="SimSun" w:hAnsiTheme="minorHAnsi" w:cstheme="minorHAnsi"/>
          <w:b/>
          <w:bCs/>
          <w:sz w:val="22"/>
          <w:szCs w:val="22"/>
          <w:u w:val="single"/>
          <w:lang w:eastAsia="zh-CN"/>
        </w:rPr>
        <w:t>.</w:t>
      </w:r>
      <w:r w:rsidR="00077ECA">
        <w:rPr>
          <w:rFonts w:asciiTheme="minorHAnsi" w:eastAsia="SimSun" w:hAnsiTheme="minorHAnsi" w:cstheme="minorHAnsi"/>
          <w:b/>
          <w:bCs/>
          <w:sz w:val="22"/>
          <w:szCs w:val="22"/>
          <w:u w:val="single"/>
          <w:lang w:eastAsia="zh-CN"/>
        </w:rPr>
        <w:t>202</w:t>
      </w:r>
      <w:r w:rsidR="00963984">
        <w:rPr>
          <w:rFonts w:asciiTheme="minorHAnsi" w:eastAsia="SimSun" w:hAnsiTheme="minorHAnsi" w:cstheme="minorHAnsi"/>
          <w:b/>
          <w:bCs/>
          <w:sz w:val="22"/>
          <w:szCs w:val="22"/>
          <w:u w:val="single"/>
          <w:lang w:eastAsia="zh-CN"/>
        </w:rPr>
        <w:t>3</w:t>
      </w:r>
      <w:r w:rsidR="00912CF7">
        <w:rPr>
          <w:rFonts w:asciiTheme="minorHAnsi" w:eastAsia="SimSun" w:hAnsiTheme="minorHAnsi" w:cstheme="minorHAnsi"/>
          <w:b/>
          <w:bCs/>
          <w:sz w:val="22"/>
          <w:szCs w:val="22"/>
          <w:u w:val="single"/>
          <w:lang w:eastAsia="zh-CN"/>
        </w:rPr>
        <w:t xml:space="preserve"> </w:t>
      </w:r>
      <w:r w:rsidR="00517EF0" w:rsidRPr="00B02FEF">
        <w:rPr>
          <w:rFonts w:asciiTheme="minorHAnsi" w:eastAsia="SimSun" w:hAnsiTheme="minorHAnsi" w:cstheme="minorHAnsi"/>
          <w:b/>
          <w:bCs/>
          <w:sz w:val="22"/>
          <w:szCs w:val="22"/>
          <w:u w:val="single"/>
          <w:lang w:eastAsia="zh-CN"/>
        </w:rPr>
        <w:t>r.</w:t>
      </w:r>
      <w:r w:rsidRPr="00B02FEF">
        <w:rPr>
          <w:rFonts w:asciiTheme="minorHAnsi" w:eastAsia="SimSun" w:hAnsiTheme="minorHAnsi" w:cstheme="minorHAnsi"/>
          <w:b/>
          <w:bCs/>
          <w:sz w:val="22"/>
          <w:szCs w:val="22"/>
          <w:u w:val="single"/>
          <w:lang w:eastAsia="zh-CN"/>
        </w:rPr>
        <w:t xml:space="preserve"> </w:t>
      </w:r>
      <w:r w:rsidR="00A3538A" w:rsidRPr="00B02FEF">
        <w:rPr>
          <w:rFonts w:asciiTheme="minorHAnsi" w:eastAsia="SimSun" w:hAnsiTheme="minorHAnsi" w:cstheme="minorHAnsi"/>
          <w:b/>
          <w:bCs/>
          <w:sz w:val="22"/>
          <w:szCs w:val="22"/>
          <w:u w:val="single"/>
          <w:lang w:eastAsia="zh-CN"/>
        </w:rPr>
        <w:t xml:space="preserve">godz.: </w:t>
      </w:r>
      <w:r w:rsidR="0046497E">
        <w:rPr>
          <w:rFonts w:asciiTheme="minorHAnsi" w:eastAsia="SimSun" w:hAnsiTheme="minorHAnsi" w:cstheme="minorHAnsi"/>
          <w:b/>
          <w:bCs/>
          <w:sz w:val="22"/>
          <w:szCs w:val="22"/>
          <w:u w:val="single"/>
          <w:lang w:eastAsia="zh-CN"/>
        </w:rPr>
        <w:t>10</w:t>
      </w:r>
      <w:r w:rsidR="00517EF0" w:rsidRPr="00B02FEF">
        <w:rPr>
          <w:rFonts w:asciiTheme="minorHAnsi" w:eastAsia="SimSun" w:hAnsiTheme="minorHAnsi" w:cstheme="minorHAnsi"/>
          <w:b/>
          <w:bCs/>
          <w:sz w:val="22"/>
          <w:szCs w:val="22"/>
          <w:u w:val="single"/>
          <w:lang w:eastAsia="zh-CN"/>
        </w:rPr>
        <w:t>:00</w:t>
      </w:r>
    </w:p>
    <w:p w:rsidR="004F79E8" w:rsidRPr="004203BA"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4203BA">
        <w:rPr>
          <w:rFonts w:asciiTheme="minorHAnsi" w:eastAsia="SimSun" w:hAnsiTheme="minorHAnsi" w:cstheme="minorHAnsi"/>
          <w:b/>
          <w:bCs/>
          <w:sz w:val="22"/>
          <w:szCs w:val="22"/>
          <w:u w:val="single"/>
          <w:lang w:eastAsia="zh-CN"/>
        </w:rPr>
        <w:t xml:space="preserve">Termin otwarcia ofert: </w:t>
      </w:r>
      <w:r w:rsidR="00124574">
        <w:rPr>
          <w:rFonts w:asciiTheme="minorHAnsi" w:eastAsia="SimSun" w:hAnsiTheme="minorHAnsi" w:cstheme="minorHAnsi"/>
          <w:b/>
          <w:bCs/>
          <w:sz w:val="22"/>
          <w:szCs w:val="22"/>
          <w:u w:val="single"/>
          <w:lang w:eastAsia="zh-CN"/>
        </w:rPr>
        <w:t>28</w:t>
      </w:r>
      <w:r w:rsidR="00912CF7">
        <w:rPr>
          <w:rFonts w:asciiTheme="minorHAnsi" w:eastAsia="SimSun" w:hAnsiTheme="minorHAnsi" w:cstheme="minorHAnsi"/>
          <w:b/>
          <w:bCs/>
          <w:sz w:val="22"/>
          <w:szCs w:val="22"/>
          <w:u w:val="single"/>
          <w:lang w:eastAsia="zh-CN"/>
        </w:rPr>
        <w:t>.12</w:t>
      </w:r>
      <w:r w:rsidR="002373A5" w:rsidRPr="004203BA">
        <w:rPr>
          <w:rFonts w:asciiTheme="minorHAnsi" w:eastAsia="SimSun" w:hAnsiTheme="minorHAnsi" w:cstheme="minorHAnsi"/>
          <w:b/>
          <w:bCs/>
          <w:sz w:val="22"/>
          <w:szCs w:val="22"/>
          <w:u w:val="single"/>
          <w:lang w:eastAsia="zh-CN"/>
        </w:rPr>
        <w:t>.</w:t>
      </w:r>
      <w:r w:rsidR="00AF42AD" w:rsidRPr="004203BA">
        <w:rPr>
          <w:rFonts w:asciiTheme="minorHAnsi" w:eastAsia="SimSun" w:hAnsiTheme="minorHAnsi" w:cstheme="minorHAnsi"/>
          <w:b/>
          <w:bCs/>
          <w:sz w:val="22"/>
          <w:szCs w:val="22"/>
          <w:u w:val="single"/>
          <w:lang w:eastAsia="zh-CN"/>
        </w:rPr>
        <w:t>202</w:t>
      </w:r>
      <w:r w:rsidR="00963984">
        <w:rPr>
          <w:rFonts w:asciiTheme="minorHAnsi" w:eastAsia="SimSun" w:hAnsiTheme="minorHAnsi" w:cstheme="minorHAnsi"/>
          <w:b/>
          <w:bCs/>
          <w:sz w:val="22"/>
          <w:szCs w:val="22"/>
          <w:u w:val="single"/>
          <w:lang w:eastAsia="zh-CN"/>
        </w:rPr>
        <w:t>3</w:t>
      </w:r>
      <w:r w:rsidR="00912CF7">
        <w:rPr>
          <w:rFonts w:asciiTheme="minorHAnsi" w:eastAsia="SimSun" w:hAnsiTheme="minorHAnsi" w:cstheme="minorHAnsi"/>
          <w:b/>
          <w:bCs/>
          <w:sz w:val="22"/>
          <w:szCs w:val="22"/>
          <w:u w:val="single"/>
          <w:lang w:eastAsia="zh-CN"/>
        </w:rPr>
        <w:t xml:space="preserve"> </w:t>
      </w:r>
      <w:r w:rsidR="00AF42AD" w:rsidRPr="004203BA">
        <w:rPr>
          <w:rFonts w:asciiTheme="minorHAnsi" w:eastAsia="SimSun" w:hAnsiTheme="minorHAnsi" w:cstheme="minorHAnsi"/>
          <w:b/>
          <w:bCs/>
          <w:sz w:val="22"/>
          <w:szCs w:val="22"/>
          <w:u w:val="single"/>
          <w:lang w:eastAsia="zh-CN"/>
        </w:rPr>
        <w:t>r.</w:t>
      </w:r>
      <w:r w:rsidRPr="004203BA">
        <w:rPr>
          <w:rFonts w:asciiTheme="minorHAnsi" w:eastAsia="SimSun" w:hAnsiTheme="minorHAnsi" w:cstheme="minorHAnsi"/>
          <w:b/>
          <w:bCs/>
          <w:sz w:val="22"/>
          <w:szCs w:val="22"/>
          <w:u w:val="single"/>
          <w:lang w:eastAsia="zh-CN"/>
        </w:rPr>
        <w:t xml:space="preserve"> godz.: </w:t>
      </w:r>
      <w:r w:rsidR="0046497E">
        <w:rPr>
          <w:rFonts w:asciiTheme="minorHAnsi" w:eastAsia="SimSun" w:hAnsiTheme="minorHAnsi" w:cstheme="minorHAnsi"/>
          <w:b/>
          <w:bCs/>
          <w:sz w:val="22"/>
          <w:szCs w:val="22"/>
          <w:u w:val="single"/>
          <w:lang w:eastAsia="zh-CN"/>
        </w:rPr>
        <w:t>10</w:t>
      </w:r>
      <w:r w:rsidR="00AF42AD" w:rsidRPr="004203BA">
        <w:rPr>
          <w:rFonts w:asciiTheme="minorHAnsi" w:eastAsia="SimSun" w:hAnsiTheme="minorHAnsi" w:cstheme="minorHAnsi"/>
          <w:b/>
          <w:bCs/>
          <w:sz w:val="22"/>
          <w:szCs w:val="22"/>
          <w:u w:val="single"/>
          <w:lang w:eastAsia="zh-CN"/>
        </w:rPr>
        <w:t>:30</w:t>
      </w:r>
    </w:p>
    <w:p w:rsidR="005D15BA" w:rsidRPr="004203BA"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4203BA">
        <w:rPr>
          <w:rFonts w:asciiTheme="minorHAnsi" w:hAnsiTheme="minorHAnsi" w:cstheme="minorHAnsi"/>
          <w:sz w:val="22"/>
          <w:szCs w:val="22"/>
        </w:rPr>
        <w:t xml:space="preserve">Zamawiający nie przewiduje jawnego otwarcia ofert. </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niezwłocznie po otwarciu ofert, udostępnia na stronie internetowej prowadzonego postępowania</w:t>
      </w:r>
      <w:r w:rsidR="005D15BA" w:rsidRPr="001207B3">
        <w:rPr>
          <w:rFonts w:asciiTheme="minorHAnsi" w:hAnsiTheme="minorHAnsi" w:cstheme="minorHAnsi"/>
          <w:bCs/>
          <w:sz w:val="22"/>
          <w:szCs w:val="22"/>
          <w:lang w:eastAsia="pl-PL"/>
        </w:rPr>
        <w:t xml:space="preserve"> (w sekcji </w:t>
      </w:r>
      <w:r w:rsidR="005D15BA" w:rsidRPr="001207B3">
        <w:rPr>
          <w:rFonts w:asciiTheme="minorHAnsi" w:hAnsiTheme="minorHAnsi" w:cstheme="minorHAnsi"/>
          <w:bCs/>
          <w:i/>
          <w:sz w:val="22"/>
          <w:szCs w:val="22"/>
          <w:lang w:eastAsia="pl-PL"/>
        </w:rPr>
        <w:t>„Komunikaty”</w:t>
      </w:r>
      <w:r w:rsidR="005D15BA" w:rsidRPr="001207B3">
        <w:rPr>
          <w:rFonts w:asciiTheme="minorHAnsi" w:hAnsiTheme="minorHAnsi" w:cstheme="minorHAnsi"/>
          <w:bCs/>
          <w:sz w:val="22"/>
          <w:szCs w:val="22"/>
          <w:lang w:eastAsia="pl-PL"/>
        </w:rPr>
        <w:t>)</w:t>
      </w:r>
      <w:r w:rsidRPr="001207B3">
        <w:rPr>
          <w:rFonts w:asciiTheme="minorHAnsi" w:hAnsiTheme="minorHAnsi" w:cstheme="minorHAnsi"/>
          <w:bCs/>
          <w:sz w:val="22"/>
          <w:szCs w:val="22"/>
          <w:lang w:eastAsia="pl-PL"/>
        </w:rPr>
        <w:t xml:space="preserve">  informacje o:</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cenach lub kosztach zawartych w ofertach.</w:t>
      </w:r>
    </w:p>
    <w:p w:rsidR="004C7FB0" w:rsidRPr="001207B3" w:rsidRDefault="004C7FB0"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F79E8" w:rsidRPr="001207B3" w:rsidRDefault="004F79E8"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odrzuca ofertę, jeżeli została złożona po terminie składan</w:t>
      </w:r>
      <w:r w:rsidR="00B25765" w:rsidRPr="001207B3">
        <w:rPr>
          <w:rFonts w:asciiTheme="minorHAnsi" w:hAnsiTheme="minorHAnsi" w:cstheme="minorHAnsi"/>
          <w:bCs/>
          <w:sz w:val="22"/>
          <w:szCs w:val="22"/>
          <w:lang w:eastAsia="pl-PL"/>
        </w:rPr>
        <w:t xml:space="preserve">ia ofert, o którym mowa </w:t>
      </w:r>
      <w:r w:rsidR="00C23931" w:rsidRPr="001207B3">
        <w:rPr>
          <w:rFonts w:asciiTheme="minorHAnsi" w:hAnsiTheme="minorHAnsi" w:cstheme="minorHAnsi"/>
          <w:bCs/>
          <w:sz w:val="22"/>
          <w:szCs w:val="22"/>
          <w:lang w:eastAsia="pl-PL"/>
        </w:rPr>
        <w:t>w pkt. 14</w:t>
      </w:r>
      <w:r w:rsidRPr="001207B3">
        <w:rPr>
          <w:rFonts w:asciiTheme="minorHAnsi" w:hAnsiTheme="minorHAnsi" w:cstheme="minorHAnsi"/>
          <w:bCs/>
          <w:sz w:val="22"/>
          <w:szCs w:val="22"/>
          <w:lang w:eastAsia="pl-PL"/>
        </w:rPr>
        <w:t>.</w:t>
      </w:r>
    </w:p>
    <w:p w:rsidR="004F79E8" w:rsidRPr="00201116" w:rsidRDefault="004F79E8" w:rsidP="007F3AC2">
      <w:pPr>
        <w:spacing w:after="120" w:line="240" w:lineRule="auto"/>
        <w:jc w:val="both"/>
        <w:rPr>
          <w:rFonts w:ascii="Calibri" w:eastAsia="Times New Roman" w:hAnsi="Calibri" w:cs="Times New Roman"/>
          <w:caps/>
          <w:color w:val="FF0000"/>
          <w:lang w:eastAsia="pl-PL"/>
        </w:rPr>
      </w:pPr>
    </w:p>
    <w:p w:rsidR="007314B5" w:rsidRPr="001A4FB3" w:rsidRDefault="004F79E8" w:rsidP="00CB2528">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r w:rsidR="00E97F9B">
        <w:rPr>
          <w:rFonts w:eastAsia="Times New Roman" w:cs="Times New Roman"/>
          <w:b/>
          <w:caps/>
          <w:lang w:eastAsia="pl-PL"/>
        </w:rPr>
        <w:t>:</w:t>
      </w:r>
    </w:p>
    <w:p w:rsidR="001A4FB3" w:rsidRPr="004F79E8" w:rsidRDefault="001A4FB3" w:rsidP="001A4FB3">
      <w:pPr>
        <w:spacing w:after="120" w:line="240" w:lineRule="auto"/>
        <w:ind w:left="567"/>
        <w:jc w:val="both"/>
        <w:rPr>
          <w:rFonts w:ascii="Calibri" w:eastAsia="Times New Roman" w:hAnsi="Calibri" w:cs="Times New Roman"/>
          <w:caps/>
          <w:lang w:eastAsia="pl-PL"/>
        </w:rPr>
      </w:pPr>
    </w:p>
    <w:p w:rsidR="004F79E8" w:rsidRDefault="004F79E8" w:rsidP="004F79E8">
      <w:pPr>
        <w:spacing w:after="120" w:line="240" w:lineRule="auto"/>
        <w:ind w:left="567"/>
        <w:jc w:val="both"/>
        <w:rPr>
          <w:rFonts w:eastAsia="Times New Roman" w:cs="Times New Roman"/>
          <w:b/>
          <w:caps/>
          <w:lang w:eastAsia="pl-PL"/>
        </w:rPr>
      </w:pPr>
      <w:r>
        <w:rPr>
          <w:rFonts w:eastAsia="Times New Roman" w:cs="Times New Roman"/>
          <w:b/>
          <w:caps/>
          <w:lang w:eastAsia="pl-PL"/>
        </w:rPr>
        <w:t>obligatoryjne przesłanki wykluczenia wykonawców z postępowania</w:t>
      </w:r>
      <w:r w:rsidR="00A273AD">
        <w:rPr>
          <w:rFonts w:eastAsia="Times New Roman" w:cs="Times New Roman"/>
          <w:b/>
          <w:caps/>
          <w:lang w:eastAsia="pl-PL"/>
        </w:rPr>
        <w:t>:</w:t>
      </w:r>
    </w:p>
    <w:p w:rsidR="00596336" w:rsidRPr="004F79E8" w:rsidRDefault="00596336" w:rsidP="00596336">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4F79E8">
        <w:rPr>
          <w:rFonts w:asciiTheme="minorHAnsi" w:hAnsiTheme="minorHAnsi" w:cstheme="minorHAnsi"/>
          <w:sz w:val="22"/>
          <w:szCs w:val="22"/>
        </w:rPr>
        <w:t xml:space="preserve">Z postępowania o udzielenie zamówienia wyklucza się Wykonawcę, w stosunku, do którego zachodzi którakolwiek z okoliczności, o których </w:t>
      </w:r>
      <w:r>
        <w:rPr>
          <w:rFonts w:asciiTheme="minorHAnsi" w:hAnsiTheme="minorHAnsi" w:cstheme="minorHAnsi"/>
          <w:sz w:val="22"/>
          <w:szCs w:val="22"/>
        </w:rPr>
        <w:t xml:space="preserve">mowa w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tj. W</w:t>
      </w:r>
      <w:r w:rsidRPr="004F79E8">
        <w:rPr>
          <w:rFonts w:asciiTheme="minorHAnsi" w:hAnsiTheme="minorHAnsi" w:cstheme="minorHAnsi"/>
          <w:sz w:val="22"/>
          <w:szCs w:val="22"/>
        </w:rPr>
        <w:t>ykonawcę:</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 xml:space="preserve">1) </w:t>
      </w:r>
      <w:r w:rsidRPr="004F79E8">
        <w:rPr>
          <w:rFonts w:cstheme="minorHAnsi"/>
        </w:rPr>
        <w:t>będącego osobą fizyczną, którego prawomocnie skazano za przestępstwo: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 xml:space="preserve">a) </w:t>
      </w:r>
      <w:r w:rsidRPr="004F79E8">
        <w:rPr>
          <w:rStyle w:val="alb"/>
          <w:rFonts w:cstheme="minorHAnsi"/>
        </w:rPr>
        <w:tab/>
      </w:r>
      <w:r w:rsidRPr="004F79E8">
        <w:rPr>
          <w:rFonts w:cstheme="minorHAnsi"/>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4F79E8">
          <w:rPr>
            <w:rStyle w:val="Hipercze"/>
            <w:rFonts w:cstheme="minorHAnsi"/>
            <w:color w:val="auto"/>
            <w:u w:val="none"/>
          </w:rPr>
          <w:t>art. 258</w:t>
        </w:r>
      </w:hyperlink>
      <w:r w:rsidRPr="004F79E8">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b)</w:t>
      </w:r>
      <w:r w:rsidRPr="004F79E8">
        <w:rPr>
          <w:rStyle w:val="alb"/>
          <w:rFonts w:cstheme="minorHAnsi"/>
        </w:rPr>
        <w:tab/>
      </w:r>
      <w:r w:rsidRPr="004F79E8">
        <w:rPr>
          <w:rFonts w:cstheme="minorHAnsi"/>
        </w:rPr>
        <w:t xml:space="preserve">handlu ludźmi, o którym mowa w </w:t>
      </w:r>
      <w:hyperlink r:id="rId15" w:anchor="/document/16798683?unitId=art(189(a))&amp;cm=DOCUMENT" w:tgtFrame="_blank" w:history="1">
        <w:r w:rsidRPr="004F79E8">
          <w:rPr>
            <w:rStyle w:val="Hipercze"/>
            <w:rFonts w:cstheme="minorHAnsi"/>
            <w:color w:val="auto"/>
            <w:u w:val="none"/>
          </w:rPr>
          <w:t>art. 189a</w:t>
        </w:r>
      </w:hyperlink>
      <w:r w:rsidRPr="004F79E8">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c)</w:t>
      </w:r>
      <w:r w:rsidRPr="004F79E8">
        <w:rPr>
          <w:rStyle w:val="alb"/>
          <w:rFonts w:cstheme="minorHAnsi"/>
        </w:rPr>
        <w:tab/>
      </w:r>
      <w:r w:rsidRPr="004F79E8">
        <w:rPr>
          <w:rFonts w:cstheme="minorHAnsi"/>
        </w:rPr>
        <w:t xml:space="preserve">o którym mowa w </w:t>
      </w:r>
      <w:hyperlink r:id="rId16" w:anchor="/document/16798683?unitId=art(228)&amp;cm=DOCUMENT" w:tgtFrame="_blank" w:history="1">
        <w:r w:rsidRPr="004F79E8">
          <w:rPr>
            <w:rStyle w:val="Hipercze"/>
            <w:rFonts w:cstheme="minorHAnsi"/>
            <w:color w:val="auto"/>
            <w:u w:val="none"/>
          </w:rPr>
          <w:t>art. 228-230a</w:t>
        </w:r>
      </w:hyperlink>
      <w:r w:rsidRPr="004F79E8">
        <w:rPr>
          <w:rFonts w:cstheme="minorHAnsi"/>
        </w:rPr>
        <w:t xml:space="preserve">, </w:t>
      </w:r>
      <w:hyperlink r:id="rId17" w:anchor="/document/16798683?unitId=art(250(a))&amp;cm=DOCUMENT" w:tgtFrame="_blank" w:history="1">
        <w:r w:rsidRPr="004F79E8">
          <w:rPr>
            <w:rStyle w:val="Hipercze"/>
            <w:rFonts w:cstheme="minorHAnsi"/>
            <w:color w:val="auto"/>
            <w:u w:val="none"/>
          </w:rPr>
          <w:t>art. 250a</w:t>
        </w:r>
      </w:hyperlink>
      <w:r w:rsidRPr="004F79E8">
        <w:rPr>
          <w:rFonts w:cstheme="minorHAnsi"/>
        </w:rPr>
        <w:t xml:space="preserve"> </w:t>
      </w:r>
      <w:r w:rsidRPr="00524DE5">
        <w:rPr>
          <w:rFonts w:ascii="Calibri" w:hAnsi="Calibri" w:cs="Calibri"/>
        </w:rPr>
        <w:t>Kodeksu karnego, w art. 46–48 ustawy z</w:t>
      </w:r>
      <w:r>
        <w:rPr>
          <w:rFonts w:ascii="Calibri" w:hAnsi="Calibri" w:cs="Calibri"/>
        </w:rPr>
        <w:t> </w:t>
      </w:r>
      <w:r w:rsidRPr="00524DE5">
        <w:rPr>
          <w:rFonts w:ascii="Calibri" w:hAnsi="Calibri" w:cs="Calibri"/>
        </w:rPr>
        <w:t>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96336" w:rsidRPr="00532A95" w:rsidRDefault="00596336" w:rsidP="00596336">
      <w:pPr>
        <w:shd w:val="clear" w:color="auto" w:fill="FFFFFF"/>
        <w:spacing w:after="40"/>
        <w:ind w:left="1276" w:hanging="425"/>
        <w:jc w:val="both"/>
        <w:rPr>
          <w:rFonts w:cstheme="minorHAnsi"/>
        </w:rPr>
      </w:pPr>
      <w:r w:rsidRPr="004F79E8">
        <w:rPr>
          <w:rStyle w:val="alb"/>
          <w:rFonts w:cstheme="minorHAnsi"/>
        </w:rPr>
        <w:t>d)</w:t>
      </w:r>
      <w:r w:rsidRPr="004F79E8">
        <w:rPr>
          <w:rStyle w:val="alb"/>
          <w:rFonts w:cstheme="minorHAnsi"/>
        </w:rPr>
        <w:tab/>
      </w:r>
      <w:r w:rsidRPr="004F79E8">
        <w:rPr>
          <w:rFonts w:cstheme="minorHAnsi"/>
        </w:rPr>
        <w:t xml:space="preserve">finansowania przestępstwa o charakterze terrorystycznym, o którym mowa w </w:t>
      </w:r>
      <w:hyperlink r:id="rId18" w:anchor="/document/16798683?unitId=art(165(a))&amp;cm=DOCUMENT" w:tgtFrame="_blank" w:history="1">
        <w:r w:rsidRPr="004F79E8">
          <w:rPr>
            <w:rStyle w:val="Hipercze"/>
            <w:rFonts w:cstheme="minorHAnsi"/>
            <w:color w:val="auto"/>
            <w:u w:val="none"/>
          </w:rPr>
          <w:t>art. 165a</w:t>
        </w:r>
      </w:hyperlink>
      <w:r w:rsidRPr="004F79E8">
        <w:rPr>
          <w:rFonts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4F79E8">
          <w:rPr>
            <w:rStyle w:val="Hipercze"/>
            <w:rFonts w:cstheme="minorHAnsi"/>
            <w:color w:val="auto"/>
            <w:u w:val="none"/>
          </w:rPr>
          <w:t>art. 299</w:t>
        </w:r>
      </w:hyperlink>
      <w:r>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e)</w:t>
      </w:r>
      <w:r w:rsidRPr="004F79E8">
        <w:rPr>
          <w:rStyle w:val="alb"/>
          <w:rFonts w:cstheme="minorHAnsi"/>
        </w:rPr>
        <w:tab/>
      </w:r>
      <w:r w:rsidRPr="004F79E8">
        <w:rPr>
          <w:rFonts w:cstheme="minorHAnsi"/>
        </w:rPr>
        <w:t xml:space="preserve">o charakterze terrorystycznym, o którym mowa w </w:t>
      </w:r>
      <w:hyperlink r:id="rId20" w:anchor="/document/16798683?unitId=art(115)par(20)&amp;cm=DOCUMENT" w:tgtFrame="_blank" w:history="1">
        <w:r w:rsidRPr="004F79E8">
          <w:rPr>
            <w:rStyle w:val="Hipercze"/>
            <w:rFonts w:cstheme="minorHAnsi"/>
            <w:color w:val="auto"/>
            <w:u w:val="none"/>
          </w:rPr>
          <w:t>art. 115 § 20</w:t>
        </w:r>
      </w:hyperlink>
      <w:r w:rsidRPr="004F79E8">
        <w:rPr>
          <w:rFonts w:cstheme="minorHAnsi"/>
        </w:rPr>
        <w:t xml:space="preserve"> Kodeksu karnego, lub mające na celu popełnienie tego przestępstwa,</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f) </w:t>
      </w:r>
      <w:r w:rsidRPr="004F79E8">
        <w:rPr>
          <w:rStyle w:val="alb"/>
          <w:rFonts w:cstheme="minorHAnsi"/>
        </w:rPr>
        <w:tab/>
      </w:r>
      <w:r w:rsidRPr="004F79E8">
        <w:rPr>
          <w:rFonts w:cstheme="minorHAnsi"/>
        </w:rPr>
        <w:t xml:space="preserve">powierzenia wykonywania pracy małoletniemu cudzoziemcowi, o którym mowa w </w:t>
      </w:r>
      <w:hyperlink r:id="rId21" w:anchor="/document/17896506?unitId=art(9)ust(2)&amp;cm=DOCUMENT" w:tgtFrame="_blank" w:history="1">
        <w:r w:rsidRPr="004F79E8">
          <w:rPr>
            <w:rStyle w:val="Hipercze"/>
            <w:rFonts w:cstheme="minorHAnsi"/>
            <w:color w:val="auto"/>
            <w:u w:val="none"/>
          </w:rPr>
          <w:t>art. 9 ust. 2</w:t>
        </w:r>
      </w:hyperlink>
      <w:r w:rsidRPr="004F79E8">
        <w:rPr>
          <w:rFonts w:cstheme="minorHAnsi"/>
        </w:rPr>
        <w:t xml:space="preserve"> ustawy z dnia 15 czerwca 2012 r. o skutkach powierzania wykonywania pracy cudzoziemcom przebywającym wbrew przepisom na terytorium Rzeczypospolitej Polskiej (Dz. U. poz. 769),</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g)</w:t>
      </w:r>
      <w:r w:rsidRPr="004F79E8">
        <w:rPr>
          <w:rStyle w:val="alb"/>
          <w:rFonts w:cstheme="minorHAnsi"/>
        </w:rPr>
        <w:tab/>
      </w:r>
      <w:r w:rsidRPr="004F79E8">
        <w:rPr>
          <w:rFonts w:cstheme="minorHAnsi"/>
        </w:rPr>
        <w:t xml:space="preserve">przeciwko obrotowi gospodarczemu, o których mowa w </w:t>
      </w:r>
      <w:hyperlink r:id="rId22" w:anchor="/document/16798683?unitId=art(296)&amp;cm=DOCUMENT" w:tgtFrame="_blank" w:history="1">
        <w:r w:rsidRPr="004F79E8">
          <w:rPr>
            <w:rStyle w:val="Hipercze"/>
            <w:rFonts w:cstheme="minorHAnsi"/>
            <w:color w:val="auto"/>
            <w:u w:val="none"/>
          </w:rPr>
          <w:t>art. 296-307</w:t>
        </w:r>
      </w:hyperlink>
      <w:r w:rsidRPr="004F79E8">
        <w:rPr>
          <w:rFonts w:cstheme="minorHAnsi"/>
        </w:rPr>
        <w:t xml:space="preserve"> Kodeksu karnego, przestępstwo oszustwa, o którym mowa w </w:t>
      </w:r>
      <w:hyperlink r:id="rId23" w:anchor="/document/16798683?unitId=art(286)&amp;cm=DOCUMENT" w:tgtFrame="_blank" w:history="1">
        <w:r w:rsidRPr="004F79E8">
          <w:rPr>
            <w:rStyle w:val="Hipercze"/>
            <w:rFonts w:cstheme="minorHAnsi"/>
            <w:color w:val="auto"/>
            <w:u w:val="none"/>
          </w:rPr>
          <w:t>art. 286</w:t>
        </w:r>
      </w:hyperlink>
      <w:r w:rsidRPr="004F79E8">
        <w:rPr>
          <w:rFonts w:cstheme="minorHAnsi"/>
        </w:rPr>
        <w:t xml:space="preserve"> Kodeksu karnego, </w:t>
      </w:r>
      <w:r w:rsidRPr="004F79E8">
        <w:rPr>
          <w:rFonts w:cstheme="minorHAnsi"/>
        </w:rPr>
        <w:lastRenderedPageBreak/>
        <w:t xml:space="preserve">przestępstwo przeciwko wiarygodności dokumentów, o których mowa w </w:t>
      </w:r>
      <w:hyperlink r:id="rId24" w:anchor="/document/16798683?unitId=art(270)&amp;cm=DOCUMENT" w:tgtFrame="_blank" w:history="1">
        <w:r w:rsidRPr="004F79E8">
          <w:rPr>
            <w:rStyle w:val="Hipercze"/>
            <w:rFonts w:cstheme="minorHAnsi"/>
            <w:color w:val="auto"/>
            <w:u w:val="none"/>
          </w:rPr>
          <w:t>art. 270-277d</w:t>
        </w:r>
      </w:hyperlink>
      <w:r w:rsidRPr="004F79E8">
        <w:rPr>
          <w:rFonts w:cstheme="minorHAnsi"/>
        </w:rPr>
        <w:t xml:space="preserve"> Kodeksu karnego, lub przestępstwo skarbowe,</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h)</w:t>
      </w:r>
      <w:r w:rsidRPr="004F79E8">
        <w:rPr>
          <w:rStyle w:val="alb"/>
          <w:rFonts w:cstheme="minorHAnsi"/>
        </w:rPr>
        <w:tab/>
      </w:r>
      <w:r w:rsidRPr="004F79E8">
        <w:rPr>
          <w:rFonts w:cstheme="minorHAnsi"/>
        </w:rPr>
        <w:t>o którym mowa w art. 9 ust. 1 i 3 lub art. 10 ustawy z dnia 15 czerwca 2012 r. o</w:t>
      </w:r>
      <w:r>
        <w:rPr>
          <w:rFonts w:cstheme="minorHAnsi"/>
        </w:rPr>
        <w:t> </w:t>
      </w:r>
      <w:r w:rsidRPr="004F79E8">
        <w:rPr>
          <w:rFonts w:cstheme="minorHAnsi"/>
        </w:rPr>
        <w:t>skutkach powierzania wykonywania pracy cudzoziemcom przebywającym wbrew przepisom na terytorium Rzeczypospolitej Polskiej</w:t>
      </w:r>
    </w:p>
    <w:p w:rsidR="00596336" w:rsidRPr="004F79E8" w:rsidRDefault="00596336" w:rsidP="00596336">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4F79E8">
        <w:rPr>
          <w:rFonts w:asciiTheme="minorHAnsi" w:hAnsiTheme="minorHAnsi" w:cstheme="minorHAnsi"/>
          <w:sz w:val="22"/>
          <w:szCs w:val="22"/>
        </w:rPr>
        <w:t>- lub za odpowiedni czyn zabroniony określony w przepisach prawa obcego;</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2)</w:t>
      </w:r>
      <w:r w:rsidRPr="004F79E8">
        <w:rPr>
          <w:rStyle w:val="alb"/>
          <w:rFonts w:cstheme="minorHAnsi"/>
        </w:rPr>
        <w:tab/>
      </w:r>
      <w:r w:rsidRPr="004F79E8">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3)</w:t>
      </w:r>
      <w:r w:rsidRPr="004F79E8">
        <w:rPr>
          <w:rStyle w:val="alb"/>
          <w:rFonts w:cstheme="minorHAnsi"/>
        </w:rPr>
        <w:tab/>
      </w:r>
      <w:r w:rsidRPr="004F79E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4) </w:t>
      </w:r>
      <w:r w:rsidRPr="004F79E8">
        <w:rPr>
          <w:rStyle w:val="fn-ref"/>
          <w:rFonts w:cstheme="minorHAnsi"/>
          <w:vertAlign w:val="superscript"/>
        </w:rPr>
        <w:tab/>
      </w:r>
      <w:r w:rsidRPr="004F79E8">
        <w:rPr>
          <w:rFonts w:cstheme="minorHAnsi"/>
        </w:rPr>
        <w:t>wobec którego prawomocnie orzeczono zakaz ubiegania się o zamówienia publiczne;</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5)</w:t>
      </w:r>
      <w:r w:rsidRPr="004F79E8">
        <w:rPr>
          <w:rStyle w:val="alb"/>
          <w:rFonts w:cstheme="minorHAnsi"/>
        </w:rPr>
        <w:tab/>
      </w:r>
      <w:r w:rsidRPr="004F79E8">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Pr>
          <w:rFonts w:cstheme="minorHAnsi"/>
        </w:rPr>
        <w:t> </w:t>
      </w:r>
      <w:r w:rsidRPr="004F79E8">
        <w:rPr>
          <w:rFonts w:cstheme="minorHAnsi"/>
        </w:rPr>
        <w:t xml:space="preserve">rozumieniu </w:t>
      </w:r>
      <w:hyperlink r:id="rId25"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złożyli odrębne oferty, oferty częściowe lub wnioski o dopuszczenie do udziału w</w:t>
      </w:r>
      <w:r>
        <w:rPr>
          <w:rFonts w:cstheme="minorHAnsi"/>
        </w:rPr>
        <w:t> </w:t>
      </w:r>
      <w:r w:rsidRPr="004F79E8">
        <w:rPr>
          <w:rFonts w:cstheme="minorHAnsi"/>
        </w:rPr>
        <w:t>postępowaniu, chyba że wykażą, że przygotowali te oferty lub wnioski niezależnie od siebie;</w:t>
      </w:r>
    </w:p>
    <w:p w:rsidR="00596336" w:rsidRDefault="00596336" w:rsidP="00596336">
      <w:pPr>
        <w:shd w:val="clear" w:color="auto" w:fill="FFFFFF"/>
        <w:spacing w:after="40"/>
        <w:ind w:left="1134" w:hanging="567"/>
        <w:jc w:val="both"/>
        <w:rPr>
          <w:rFonts w:cstheme="minorHAnsi"/>
        </w:rPr>
      </w:pPr>
      <w:r w:rsidRPr="004F79E8">
        <w:rPr>
          <w:rStyle w:val="alb"/>
          <w:rFonts w:cstheme="minorHAnsi"/>
        </w:rPr>
        <w:t>6)</w:t>
      </w:r>
      <w:r w:rsidRPr="004F79E8">
        <w:rPr>
          <w:rStyle w:val="alb"/>
          <w:rFonts w:cstheme="minorHAnsi"/>
        </w:rPr>
        <w:tab/>
      </w:r>
      <w:r w:rsidRPr="004F79E8">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96336" w:rsidRDefault="00596336" w:rsidP="00596336">
      <w:pPr>
        <w:shd w:val="clear" w:color="auto" w:fill="FFFFFF"/>
        <w:spacing w:after="40"/>
        <w:ind w:left="284" w:hanging="284"/>
        <w:jc w:val="both"/>
        <w:rPr>
          <w:rFonts w:cstheme="minorHAnsi"/>
          <w:iCs/>
        </w:rPr>
      </w:pPr>
      <w:r>
        <w:rPr>
          <w:rFonts w:cstheme="minorHAnsi"/>
        </w:rPr>
        <w:t xml:space="preserve">2. </w:t>
      </w:r>
      <w:r w:rsidRPr="001139D4">
        <w:rPr>
          <w:rFonts w:cstheme="minorHAnsi"/>
        </w:rPr>
        <w:t>Z postępowania o udzielenie zamówienia wyklucza się Wykonawcę, w stosunku, do którego zachodzą przesłanki wykluczenia z postępowania na podstawie art.  7 ust. 1 ustawy z dnia 13 kwietnia 2022 r.</w:t>
      </w:r>
      <w:r w:rsidRPr="001139D4">
        <w:rPr>
          <w:rFonts w:cstheme="minorHAnsi"/>
          <w:iCs/>
        </w:rPr>
        <w:t xml:space="preserve"> o szczególnych rozwiązaniach w zakresie przeciwdziałania wspieraniu agresji na Ukrainę oraz służących ochronie bezpieczeństwa narodowego (Dz. U. poz. 835)</w:t>
      </w:r>
      <w:r>
        <w:rPr>
          <w:rFonts w:cstheme="minorHAnsi"/>
          <w:iCs/>
        </w:rPr>
        <w:t>, tj.:</w:t>
      </w:r>
    </w:p>
    <w:p w:rsidR="00596336" w:rsidRPr="001139D4" w:rsidRDefault="00596336" w:rsidP="00596336">
      <w:pPr>
        <w:shd w:val="clear" w:color="auto" w:fill="FFFFFF"/>
        <w:spacing w:after="40"/>
        <w:ind w:left="284"/>
        <w:jc w:val="both"/>
        <w:rPr>
          <w:rFonts w:cstheme="minorHAnsi"/>
          <w:iCs/>
        </w:rPr>
      </w:pPr>
      <w:r w:rsidRPr="001139D4">
        <w:rPr>
          <w:rFonts w:cstheme="minorHAnsi"/>
          <w:iCs/>
        </w:rPr>
        <w:t>1) wykonawcę oraz uczestnika konkursu wymienionego w wykazach określonych w</w:t>
      </w:r>
      <w:r>
        <w:rPr>
          <w:rFonts w:cstheme="minorHAnsi"/>
          <w:iCs/>
        </w:rPr>
        <w:t> </w:t>
      </w:r>
      <w:r w:rsidRPr="001139D4">
        <w:rPr>
          <w:rFonts w:cstheme="minorHAnsi"/>
          <w:iCs/>
        </w:rPr>
        <w:t>rozporządzeniu 765/2006 i rozporządzeniu 269/2014 albo wpisanego na listę na podstawie decyzji w sprawie wpisu na listę rozstrzygającej o zastosowaniu środka, o którym mowa w art. 1 pkt 3 ustawy;</w:t>
      </w:r>
    </w:p>
    <w:p w:rsidR="00596336" w:rsidRPr="001139D4" w:rsidRDefault="00596336" w:rsidP="00596336">
      <w:pPr>
        <w:shd w:val="clear" w:color="auto" w:fill="FFFFFF"/>
        <w:spacing w:after="40"/>
        <w:ind w:left="284"/>
        <w:jc w:val="both"/>
        <w:rPr>
          <w:rFonts w:cstheme="minorHAnsi"/>
          <w:iCs/>
        </w:rPr>
      </w:pPr>
      <w:r w:rsidRPr="001139D4">
        <w:rPr>
          <w:rFonts w:cstheme="minorHAnsi"/>
          <w:iCs/>
        </w:rPr>
        <w:t>2) wykonawcę oraz uczestnika konkursu, którego beneficjentem rzeczywistym w rozumieniu ustawy z dnia 1 marca 2018 r. o przeciwdziałaniu praniu pieniędzy oraz finansowaniu terroryzmu (Dz. U. z 2022 r. poz. 593 i 655) jest osoba wymieniona w wykazach określonych w</w:t>
      </w:r>
      <w:r>
        <w:rPr>
          <w:rFonts w:cstheme="minorHAnsi"/>
          <w:iCs/>
        </w:rPr>
        <w:t> </w:t>
      </w:r>
      <w:r w:rsidRPr="001139D4">
        <w:rPr>
          <w:rFonts w:cstheme="minorHAnsi"/>
          <w:iCs/>
        </w:rPr>
        <w:t xml:space="preserve">rozporządzeniu 765/2006 i rozporządzeniu 269/2014 albo wpisana na listę lub będąca takim </w:t>
      </w:r>
      <w:r w:rsidRPr="001139D4">
        <w:rPr>
          <w:rFonts w:cstheme="minorHAnsi"/>
          <w:iCs/>
        </w:rPr>
        <w:lastRenderedPageBreak/>
        <w:t>beneficjentem rzeczywistym od dnia 24 lutego 2022 r., o ile została wpisana na listę na podstawie decyzji w sprawie wpisu na listę rozstrzygającej o zastosowaniu środka, o którym mowa w art. 1 pkt 3 ustawy;</w:t>
      </w:r>
    </w:p>
    <w:p w:rsidR="00596336" w:rsidRPr="001139D4" w:rsidRDefault="00596336" w:rsidP="00596336">
      <w:pPr>
        <w:shd w:val="clear" w:color="auto" w:fill="FFFFFF"/>
        <w:spacing w:after="40"/>
        <w:ind w:left="284"/>
        <w:jc w:val="both"/>
        <w:rPr>
          <w:rFonts w:cstheme="minorHAnsi"/>
          <w:iCs/>
        </w:rPr>
      </w:pPr>
      <w:r w:rsidRPr="001139D4">
        <w:rPr>
          <w:rFonts w:cstheme="minorHAnsi"/>
          <w:iCs/>
        </w:rPr>
        <w:t>3) wykonawcę oraz uczestnika konkursu, którego jednostką dominującą w rozumieniu art. 3 ust. 1 pkt 37 ustawy z dnia 29 września 1994 r. o rachunkowości (Dz. U. z 2021 r. poz. 217, 2105 i</w:t>
      </w:r>
      <w:r>
        <w:rPr>
          <w:rFonts w:cstheme="minorHAnsi"/>
          <w:iCs/>
        </w:rPr>
        <w:t> </w:t>
      </w:r>
      <w:r w:rsidRPr="001139D4">
        <w:rPr>
          <w:rFonts w:cstheme="minorHAnsi"/>
          <w:iCs/>
        </w:rPr>
        <w:t>2106), jest podmiot wymieniony w wykazach określonych w rozporządzeniu 765/2006 i</w:t>
      </w:r>
      <w:r>
        <w:rPr>
          <w:rFonts w:cstheme="minorHAnsi"/>
          <w:iCs/>
        </w:rPr>
        <w:t> </w:t>
      </w:r>
      <w:r w:rsidRPr="001139D4">
        <w:rPr>
          <w:rFonts w:cstheme="minorHAnsi"/>
          <w:iCs/>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F79E8" w:rsidRDefault="004F79E8" w:rsidP="004F79E8">
      <w:pPr>
        <w:shd w:val="clear" w:color="auto" w:fill="FFFFFF"/>
        <w:spacing w:after="40"/>
        <w:ind w:left="1134" w:hanging="567"/>
        <w:jc w:val="both"/>
        <w:rPr>
          <w:rFonts w:cstheme="minorHAnsi"/>
        </w:rPr>
      </w:pPr>
    </w:p>
    <w:p w:rsidR="00A273AD" w:rsidRPr="00A273AD" w:rsidRDefault="00A273AD" w:rsidP="004F79E8">
      <w:pPr>
        <w:shd w:val="clear" w:color="auto" w:fill="FFFFFF"/>
        <w:spacing w:after="40"/>
        <w:ind w:left="1134" w:hanging="567"/>
        <w:jc w:val="both"/>
        <w:rPr>
          <w:rFonts w:cstheme="minorHAnsi"/>
          <w:b/>
        </w:rPr>
      </w:pPr>
      <w:r w:rsidRPr="00A273AD">
        <w:rPr>
          <w:rFonts w:cstheme="minorHAnsi"/>
          <w:b/>
        </w:rPr>
        <w:t>FAKULTATYWNE PRZESŁANK</w:t>
      </w:r>
      <w:r w:rsidR="00B25765">
        <w:rPr>
          <w:rFonts w:cstheme="minorHAnsi"/>
          <w:b/>
        </w:rPr>
        <w:t>I WYKLUCZENIA WYKONAWCÓW Z POSTĘ</w:t>
      </w:r>
      <w:r w:rsidRPr="00A273AD">
        <w:rPr>
          <w:rFonts w:cstheme="minorHAnsi"/>
          <w:b/>
        </w:rPr>
        <w:t>POWANIA:</w:t>
      </w:r>
    </w:p>
    <w:p w:rsidR="004F79E8" w:rsidRDefault="004F79E8" w:rsidP="00124574">
      <w:pPr>
        <w:pStyle w:val="Akapitzlist"/>
        <w:numPr>
          <w:ilvl w:val="1"/>
          <w:numId w:val="35"/>
        </w:numPr>
        <w:spacing w:after="120"/>
        <w:ind w:left="426" w:hanging="426"/>
        <w:jc w:val="both"/>
        <w:rPr>
          <w:rFonts w:asciiTheme="minorHAnsi" w:hAnsiTheme="minorHAnsi" w:cstheme="minorHAnsi"/>
          <w:bCs/>
          <w:sz w:val="22"/>
          <w:szCs w:val="22"/>
          <w:lang w:eastAsia="pl-PL"/>
        </w:rPr>
      </w:pPr>
      <w:r w:rsidRPr="00A273AD">
        <w:rPr>
          <w:rFonts w:asciiTheme="minorHAnsi" w:hAnsiTheme="minorHAnsi" w:cstheme="minorHAnsi"/>
          <w:sz w:val="22"/>
          <w:szCs w:val="22"/>
          <w:lang w:eastAsia="pl-PL"/>
        </w:rPr>
        <w:t xml:space="preserve">Zamawiający </w:t>
      </w:r>
      <w:r w:rsidRPr="00A273AD">
        <w:rPr>
          <w:rFonts w:asciiTheme="minorHAnsi" w:hAnsiTheme="minorHAnsi" w:cstheme="minorHAnsi"/>
          <w:b/>
          <w:bCs/>
          <w:sz w:val="22"/>
          <w:szCs w:val="22"/>
          <w:lang w:eastAsia="pl-PL"/>
        </w:rPr>
        <w:t>przewiduje</w:t>
      </w:r>
      <w:r w:rsidRPr="00A273AD">
        <w:rPr>
          <w:rFonts w:asciiTheme="minorHAnsi" w:hAnsiTheme="minorHAnsi" w:cstheme="minorHAnsi"/>
          <w:bCs/>
          <w:sz w:val="22"/>
          <w:szCs w:val="22"/>
          <w:lang w:eastAsia="pl-PL"/>
        </w:rPr>
        <w:t xml:space="preserve"> następujące podstawy wykluczenia wskazane w art. 109</w:t>
      </w:r>
      <w:r w:rsidR="008C3527">
        <w:rPr>
          <w:rFonts w:asciiTheme="minorHAnsi" w:hAnsiTheme="minorHAnsi" w:cstheme="minorHAnsi"/>
          <w:bCs/>
          <w:sz w:val="22"/>
          <w:szCs w:val="22"/>
          <w:lang w:eastAsia="pl-PL"/>
        </w:rPr>
        <w:t xml:space="preserve"> ustawy </w:t>
      </w:r>
      <w:proofErr w:type="spellStart"/>
      <w:r w:rsidR="008C3527">
        <w:rPr>
          <w:rFonts w:asciiTheme="minorHAnsi" w:hAnsiTheme="minorHAnsi" w:cstheme="minorHAnsi"/>
          <w:bCs/>
          <w:sz w:val="22"/>
          <w:szCs w:val="22"/>
          <w:lang w:eastAsia="pl-PL"/>
        </w:rPr>
        <w:t>Pzp</w:t>
      </w:r>
      <w:proofErr w:type="spellEnd"/>
      <w:r w:rsidR="008C3527">
        <w:rPr>
          <w:rFonts w:asciiTheme="minorHAnsi" w:hAnsiTheme="minorHAnsi" w:cstheme="minorHAnsi"/>
          <w:bCs/>
          <w:sz w:val="22"/>
          <w:szCs w:val="22"/>
          <w:lang w:eastAsia="pl-PL"/>
        </w:rPr>
        <w:t>.</w:t>
      </w:r>
    </w:p>
    <w:p w:rsidR="008C3527" w:rsidRPr="00205963" w:rsidRDefault="00205963" w:rsidP="00205963">
      <w:pPr>
        <w:spacing w:after="120"/>
        <w:jc w:val="both"/>
        <w:rPr>
          <w:rFonts w:cstheme="minorHAnsi"/>
          <w:bCs/>
          <w:lang w:eastAsia="pl-PL"/>
        </w:rPr>
      </w:pPr>
      <w:r>
        <w:rPr>
          <w:rFonts w:cstheme="minorHAnsi"/>
          <w:bCs/>
          <w:lang w:eastAsia="pl-PL"/>
        </w:rPr>
        <w:t xml:space="preserve">         </w:t>
      </w:r>
      <w:r w:rsidR="008C3527" w:rsidRPr="00205963">
        <w:rPr>
          <w:rFonts w:cstheme="minorHAnsi"/>
          <w:bCs/>
          <w:lang w:eastAsia="pl-PL"/>
        </w:rPr>
        <w:t>Z postępowania o udzi</w:t>
      </w:r>
      <w:r w:rsidR="00532A95" w:rsidRPr="00205963">
        <w:rPr>
          <w:rFonts w:cstheme="minorHAnsi"/>
          <w:bCs/>
          <w:lang w:eastAsia="pl-PL"/>
        </w:rPr>
        <w:t>eleniu zamówienia wyklucza się w</w:t>
      </w:r>
      <w:r w:rsidR="008C3527" w:rsidRPr="00205963">
        <w:rPr>
          <w:rFonts w:cstheme="minorHAnsi"/>
          <w:bCs/>
          <w:lang w:eastAsia="pl-PL"/>
        </w:rPr>
        <w:t>ykonawcę:</w:t>
      </w:r>
    </w:p>
    <w:p w:rsidR="00A273AD" w:rsidRPr="009A344D" w:rsidRDefault="00A273AD" w:rsidP="00881F52">
      <w:pPr>
        <w:pStyle w:val="Akapitzlist"/>
        <w:numPr>
          <w:ilvl w:val="0"/>
          <w:numId w:val="15"/>
        </w:numPr>
        <w:spacing w:after="120"/>
        <w:jc w:val="both"/>
        <w:rPr>
          <w:rFonts w:asciiTheme="minorHAnsi" w:hAnsiTheme="minorHAnsi" w:cstheme="minorHAnsi"/>
          <w:i/>
          <w:color w:val="000000"/>
          <w:sz w:val="22"/>
          <w:szCs w:val="22"/>
          <w:lang w:eastAsia="pl-PL"/>
        </w:rPr>
      </w:pPr>
      <w:r w:rsidRPr="009A344D">
        <w:rPr>
          <w:rFonts w:asciiTheme="minorHAnsi" w:hAnsiTheme="minorHAnsi" w:cstheme="minorHAnsi"/>
          <w:i/>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w:t>
      </w:r>
      <w:r w:rsidR="005F5D17" w:rsidRPr="009A344D">
        <w:rPr>
          <w:rFonts w:asciiTheme="minorHAnsi" w:hAnsiTheme="minorHAnsi" w:cstheme="minorHAnsi"/>
          <w:i/>
          <w:color w:val="000000"/>
          <w:sz w:val="22"/>
          <w:szCs w:val="22"/>
          <w:lang w:eastAsia="pl-PL"/>
        </w:rPr>
        <w:t xml:space="preserve"> (art. 109 ust. 1 pkt 4).</w:t>
      </w:r>
    </w:p>
    <w:p w:rsidR="00A273AD" w:rsidRPr="00A273AD" w:rsidRDefault="00A273AD" w:rsidP="00124574">
      <w:pPr>
        <w:pStyle w:val="Kolorowalistaakcent11"/>
        <w:numPr>
          <w:ilvl w:val="1"/>
          <w:numId w:val="35"/>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A273AD">
        <w:rPr>
          <w:rFonts w:asciiTheme="minorHAnsi" w:hAnsiTheme="minorHAnsi" w:cstheme="minorHAnsi"/>
          <w:color w:val="000000"/>
          <w:sz w:val="22"/>
          <w:szCs w:val="22"/>
          <w:shd w:val="clear" w:color="auto" w:fill="FFFFFF"/>
        </w:rPr>
        <w:t>Wykonawc</w:t>
      </w:r>
      <w:r w:rsidR="00FC683F">
        <w:rPr>
          <w:rFonts w:asciiTheme="minorHAnsi" w:hAnsiTheme="minorHAnsi" w:cstheme="minorHAnsi"/>
          <w:color w:val="000000"/>
          <w:sz w:val="22"/>
          <w:szCs w:val="22"/>
          <w:shd w:val="clear" w:color="auto" w:fill="FFFFFF"/>
        </w:rPr>
        <w:t>a może zostać wykluczony przez Z</w:t>
      </w:r>
      <w:r w:rsidRPr="00A273AD">
        <w:rPr>
          <w:rFonts w:asciiTheme="minorHAnsi" w:hAnsiTheme="minorHAnsi" w:cstheme="minorHAnsi"/>
          <w:color w:val="000000"/>
          <w:sz w:val="22"/>
          <w:szCs w:val="22"/>
          <w:shd w:val="clear" w:color="auto" w:fill="FFFFFF"/>
        </w:rPr>
        <w:t>amawiającego na każdym etapie postępowania o</w:t>
      </w:r>
      <w:r w:rsidR="008661BE">
        <w:rPr>
          <w:rFonts w:asciiTheme="minorHAnsi" w:hAnsiTheme="minorHAnsi" w:cstheme="minorHAnsi"/>
          <w:color w:val="000000"/>
          <w:sz w:val="22"/>
          <w:szCs w:val="22"/>
          <w:shd w:val="clear" w:color="auto" w:fill="FFFFFF"/>
        </w:rPr>
        <w:t> </w:t>
      </w:r>
      <w:r w:rsidRPr="00A273AD">
        <w:rPr>
          <w:rFonts w:asciiTheme="minorHAnsi" w:hAnsiTheme="minorHAnsi" w:cstheme="minorHAnsi"/>
          <w:color w:val="000000"/>
          <w:sz w:val="22"/>
          <w:szCs w:val="22"/>
          <w:shd w:val="clear" w:color="auto" w:fill="FFFFFF"/>
        </w:rPr>
        <w:t>udzielenie zamówienia</w:t>
      </w:r>
      <w:r>
        <w:rPr>
          <w:rFonts w:asciiTheme="minorHAnsi" w:hAnsiTheme="minorHAnsi" w:cstheme="minorHAnsi"/>
          <w:color w:val="000000"/>
          <w:sz w:val="22"/>
          <w:szCs w:val="22"/>
          <w:shd w:val="clear" w:color="auto" w:fill="FFFFFF"/>
        </w:rPr>
        <w:t>.</w:t>
      </w:r>
      <w:r w:rsidR="00A01EC5">
        <w:rPr>
          <w:rFonts w:asciiTheme="minorHAnsi" w:hAnsiTheme="minorHAnsi" w:cstheme="minorHAnsi"/>
          <w:color w:val="000000"/>
          <w:sz w:val="22"/>
          <w:szCs w:val="22"/>
          <w:shd w:val="clear" w:color="auto" w:fill="FFFFFF"/>
        </w:rPr>
        <w:t xml:space="preserve"> Wykluczenie Wykonawcy następuje zgodnie z art. 111 ustawy </w:t>
      </w:r>
      <w:proofErr w:type="spellStart"/>
      <w:r w:rsidR="00A01EC5">
        <w:rPr>
          <w:rFonts w:asciiTheme="minorHAnsi" w:hAnsiTheme="minorHAnsi" w:cstheme="minorHAnsi"/>
          <w:color w:val="000000"/>
          <w:sz w:val="22"/>
          <w:szCs w:val="22"/>
          <w:shd w:val="clear" w:color="auto" w:fill="FFFFFF"/>
        </w:rPr>
        <w:t>Pzp</w:t>
      </w:r>
      <w:proofErr w:type="spellEnd"/>
      <w:r w:rsidR="00A01EC5">
        <w:rPr>
          <w:rFonts w:asciiTheme="minorHAnsi" w:hAnsiTheme="minorHAnsi" w:cstheme="minorHAnsi"/>
          <w:color w:val="000000"/>
          <w:sz w:val="22"/>
          <w:szCs w:val="22"/>
          <w:shd w:val="clear" w:color="auto" w:fill="FFFFFF"/>
        </w:rPr>
        <w:t>.</w:t>
      </w:r>
    </w:p>
    <w:p w:rsidR="00A273AD" w:rsidRPr="00D72E54" w:rsidRDefault="00A273AD" w:rsidP="00124574">
      <w:pPr>
        <w:pStyle w:val="Kolorowalistaakcent11"/>
        <w:numPr>
          <w:ilvl w:val="1"/>
          <w:numId w:val="35"/>
        </w:numPr>
        <w:autoSpaceDE w:val="0"/>
        <w:autoSpaceDN w:val="0"/>
        <w:adjustRightInd w:val="0"/>
        <w:spacing w:before="0" w:after="0" w:line="276" w:lineRule="auto"/>
        <w:ind w:hanging="502"/>
        <w:rPr>
          <w:rFonts w:asciiTheme="minorHAnsi" w:hAnsiTheme="minorHAnsi" w:cstheme="minorHAnsi"/>
          <w:sz w:val="22"/>
          <w:szCs w:val="22"/>
        </w:rPr>
      </w:pPr>
      <w:r w:rsidRPr="00D72E54">
        <w:rPr>
          <w:rFonts w:asciiTheme="minorHAnsi" w:hAnsiTheme="minorHAnsi" w:cstheme="minorHAnsi"/>
          <w:sz w:val="22"/>
          <w:szCs w:val="22"/>
        </w:rPr>
        <w:t>Wykonawca nie podlega wykluczeniu w okolicznościach określonych w art. 108 ust. 1 pkt 1, 2 i</w:t>
      </w:r>
      <w:r w:rsidR="008661BE" w:rsidRPr="00D72E54">
        <w:rPr>
          <w:rFonts w:asciiTheme="minorHAnsi" w:hAnsiTheme="minorHAnsi" w:cstheme="minorHAnsi"/>
          <w:sz w:val="22"/>
          <w:szCs w:val="22"/>
        </w:rPr>
        <w:t> </w:t>
      </w:r>
      <w:r w:rsidR="00FC683F" w:rsidRPr="00D72E54">
        <w:rPr>
          <w:rFonts w:asciiTheme="minorHAnsi" w:hAnsiTheme="minorHAnsi" w:cstheme="minorHAnsi"/>
          <w:sz w:val="22"/>
          <w:szCs w:val="22"/>
        </w:rPr>
        <w:t>5</w:t>
      </w:r>
      <w:r w:rsidRPr="00D72E54">
        <w:rPr>
          <w:rFonts w:asciiTheme="minorHAnsi" w:hAnsiTheme="minorHAnsi" w:cstheme="minorHAnsi"/>
          <w:sz w:val="22"/>
          <w:szCs w:val="22"/>
        </w:rPr>
        <w:t xml:space="preserve"> lub art. 109 ust. 1 pkt 2-5 i 7-10 ustawy </w:t>
      </w:r>
      <w:proofErr w:type="spellStart"/>
      <w:r w:rsidRPr="00D72E54">
        <w:rPr>
          <w:rFonts w:asciiTheme="minorHAnsi" w:hAnsiTheme="minorHAnsi" w:cstheme="minorHAnsi"/>
          <w:sz w:val="22"/>
          <w:szCs w:val="22"/>
        </w:rPr>
        <w:t>Pzp</w:t>
      </w:r>
      <w:proofErr w:type="spellEnd"/>
      <w:r w:rsidRPr="00D72E54">
        <w:rPr>
          <w:rFonts w:asciiTheme="minorHAnsi" w:hAnsiTheme="minorHAnsi" w:cstheme="minorHAnsi"/>
          <w:sz w:val="22"/>
          <w:szCs w:val="22"/>
        </w:rPr>
        <w:t xml:space="preserve"> jeżeli udowodni Zamawiającemu, że spełnił łącznie następujące przesłanki:</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zerwał wszelkie powiązania z osobami lub podmiotami odpowiedzialnymi za nieprawidłowe postępowanie wykonawcy,</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zreorganizował personel,</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wdrożył system sprawozdawczości i kontroli,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utworzył struktury audytu wewnętrznego do monitorowania przestrzegania przepisów, wewnętrznych regulacji lub standardów,</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 xml:space="preserve">wprowadził wewnętrzne regulacje dotyczące odpowiedzialności </w:t>
      </w:r>
      <w:r w:rsidRPr="00A273AD">
        <w:rPr>
          <w:rFonts w:eastAsia="SimSun" w:cstheme="minorHAnsi"/>
          <w:color w:val="000000"/>
          <w:lang w:eastAsia="zh-CN"/>
        </w:rPr>
        <w:br/>
        <w:t>i odszkodowań za nieprzestrzeganie przepisów, wewnętrznych regulacji lub standardów.</w:t>
      </w:r>
    </w:p>
    <w:p w:rsidR="00A273AD" w:rsidRPr="00AB08BA" w:rsidRDefault="00A273AD" w:rsidP="00124574">
      <w:pPr>
        <w:pStyle w:val="Akapitzlist"/>
        <w:numPr>
          <w:ilvl w:val="1"/>
          <w:numId w:val="35"/>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Pr>
          <w:rFonts w:asciiTheme="minorHAnsi" w:eastAsia="SimSun" w:hAnsiTheme="minorHAnsi" w:cstheme="minorHAnsi"/>
          <w:color w:val="000000"/>
          <w:sz w:val="22"/>
          <w:szCs w:val="22"/>
          <w:lang w:eastAsia="zh-CN"/>
        </w:rPr>
        <w:t>.</w:t>
      </w:r>
    </w:p>
    <w:p w:rsidR="00A273AD" w:rsidRPr="00AB08BA" w:rsidRDefault="00A273AD" w:rsidP="00124574">
      <w:pPr>
        <w:pStyle w:val="Akapitzlist"/>
        <w:numPr>
          <w:ilvl w:val="1"/>
          <w:numId w:val="35"/>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iCs/>
          <w:sz w:val="22"/>
          <w:szCs w:val="22"/>
          <w:lang w:eastAsia="zh-CN"/>
        </w:rPr>
        <w:lastRenderedPageBreak/>
        <w:t xml:space="preserve">Sposób wykazania braku podstaw wykluczenia wskazano w rozdziale </w:t>
      </w:r>
      <w:r w:rsidR="0022294B">
        <w:rPr>
          <w:rFonts w:asciiTheme="minorHAnsi" w:eastAsia="SimSun" w:hAnsiTheme="minorHAnsi" w:cstheme="minorHAnsi"/>
          <w:iCs/>
          <w:sz w:val="22"/>
          <w:szCs w:val="22"/>
          <w:lang w:eastAsia="zh-CN"/>
        </w:rPr>
        <w:t>XVIII</w:t>
      </w:r>
      <w:r w:rsidRPr="00AB08BA">
        <w:rPr>
          <w:rFonts w:asciiTheme="minorHAnsi" w:eastAsia="SimSun" w:hAnsiTheme="minorHAnsi" w:cstheme="minorHAnsi"/>
          <w:iCs/>
          <w:sz w:val="22"/>
          <w:szCs w:val="22"/>
          <w:lang w:eastAsia="zh-CN"/>
        </w:rPr>
        <w:t xml:space="preserve"> SWZ.</w:t>
      </w:r>
    </w:p>
    <w:p w:rsidR="00A273AD" w:rsidRPr="00A273AD"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4F79E8" w:rsidRDefault="00AB08BA" w:rsidP="00124574">
      <w:pPr>
        <w:numPr>
          <w:ilvl w:val="0"/>
          <w:numId w:val="35"/>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sposób obliczenia ceny:</w:t>
      </w:r>
    </w:p>
    <w:p w:rsidR="00AB08BA" w:rsidRDefault="00124574"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Obowiązującą</w:t>
      </w:r>
      <w:r w:rsidR="00AB08BA" w:rsidRPr="00AB08BA">
        <w:rPr>
          <w:rFonts w:asciiTheme="minorHAnsi" w:eastAsia="SimSun" w:hAnsiTheme="minorHAnsi" w:cstheme="minorHAnsi"/>
          <w:bCs/>
          <w:sz w:val="22"/>
          <w:szCs w:val="22"/>
          <w:lang w:eastAsia="zh-CN"/>
        </w:rPr>
        <w:t xml:space="preserve"> </w:t>
      </w:r>
      <w:r w:rsidRPr="00124574">
        <w:rPr>
          <w:rFonts w:asciiTheme="minorHAnsi" w:eastAsia="SimSun" w:hAnsiTheme="minorHAnsi" w:cstheme="minorHAnsi"/>
          <w:bCs/>
          <w:sz w:val="22"/>
          <w:szCs w:val="22"/>
          <w:lang w:eastAsia="zh-CN"/>
        </w:rPr>
        <w:t xml:space="preserve">formą wynagrodzenia za wykonanie przez Wykonawcę przedmiotu zamówienia będzie </w:t>
      </w:r>
      <w:r w:rsidRPr="00124574">
        <w:rPr>
          <w:rFonts w:asciiTheme="minorHAnsi" w:eastAsia="SimSun" w:hAnsiTheme="minorHAnsi" w:cstheme="minorHAnsi"/>
          <w:b/>
          <w:bCs/>
          <w:sz w:val="22"/>
          <w:szCs w:val="22"/>
          <w:lang w:eastAsia="zh-CN"/>
        </w:rPr>
        <w:t xml:space="preserve">wynagrodzenie ryczałtowe (całościowe) </w:t>
      </w:r>
      <w:r w:rsidRPr="00124574">
        <w:rPr>
          <w:rFonts w:asciiTheme="minorHAnsi" w:eastAsia="SimSun" w:hAnsiTheme="minorHAnsi" w:cstheme="minorHAnsi"/>
          <w:bCs/>
          <w:sz w:val="22"/>
          <w:szCs w:val="22"/>
          <w:lang w:eastAsia="zh-CN"/>
        </w:rPr>
        <w:t xml:space="preserve"> wskazane w formularzu ofertowym. Cena zamówienia obejmuje wszystkie koszty i składniki związane z wykonaniem zamówienia w zakresie wynikającym z opisu przedmiotu zamówienia oraz formularza cenowego.</w:t>
      </w:r>
    </w:p>
    <w:p w:rsidR="007A446A" w:rsidRPr="00FE5646" w:rsidRDefault="00FE5646" w:rsidP="00FE5646">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FE5646">
        <w:rPr>
          <w:rFonts w:asciiTheme="minorHAnsi" w:eastAsia="SimSun" w:hAnsiTheme="minorHAnsi" w:cstheme="minorHAnsi"/>
          <w:bCs/>
          <w:sz w:val="22"/>
          <w:szCs w:val="22"/>
          <w:lang w:eastAsia="zh-CN"/>
        </w:rPr>
        <w:t xml:space="preserve">Cenę za wykonanie przedmiotu zamówienia należy przedstawić w formularzu oferty stanowiącym załącznik nr 1 </w:t>
      </w:r>
      <w:r>
        <w:rPr>
          <w:rFonts w:asciiTheme="minorHAnsi" w:eastAsia="SimSun" w:hAnsiTheme="minorHAnsi" w:cstheme="minorHAnsi"/>
          <w:bCs/>
          <w:sz w:val="22"/>
          <w:szCs w:val="22"/>
          <w:lang w:eastAsia="zh-CN"/>
        </w:rPr>
        <w:t>do niniejszej SWZ</w:t>
      </w:r>
      <w:r w:rsidR="00D96B35">
        <w:rPr>
          <w:rFonts w:asciiTheme="minorHAnsi" w:eastAsia="SimSun" w:hAnsiTheme="minorHAnsi" w:cstheme="minorHAnsi"/>
          <w:bCs/>
          <w:sz w:val="22"/>
          <w:szCs w:val="22"/>
          <w:lang w:eastAsia="zh-CN"/>
        </w:rPr>
        <w:t>, zgodnie z ww. formularzem.</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 xml:space="preserve">Cena winna uwzględniać wymagania wskazane w dokumentacji opisującej przedmiot zamówienia, SWZ i </w:t>
      </w:r>
      <w:r w:rsidR="00607F14">
        <w:rPr>
          <w:rFonts w:eastAsia="SimSun" w:cstheme="minorHAnsi"/>
          <w:bCs/>
          <w:lang w:eastAsia="zh-CN"/>
        </w:rPr>
        <w:t>projektowanych postanowieniach umowy</w:t>
      </w:r>
      <w:r w:rsidRPr="00AB08BA">
        <w:rPr>
          <w:rFonts w:eastAsia="SimSun" w:cstheme="minorHAnsi"/>
          <w:bCs/>
          <w:lang w:eastAsia="zh-CN"/>
        </w:rPr>
        <w: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Cenę należy obliczyć:</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netto,</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wskazując zastosowaną stawkę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obliczając wysokość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brutto stanowiącą sumę wartości netto i wysokości podatku VAT.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Wszelkie rozliczenia dotyczące realizacji przedmiotu zamówienia opisanego w niniejszej specyfikacji dokonywane będą w złotych polskich.</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sidR="00532A95">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sidR="00607F14">
        <w:rPr>
          <w:rFonts w:eastAsia="SimSun" w:cstheme="minorHAnsi"/>
          <w:color w:val="000000"/>
          <w:lang w:eastAsia="zh-CN"/>
        </w:rPr>
        <w:t> </w:t>
      </w:r>
      <w:r w:rsidRPr="00AB08BA">
        <w:rPr>
          <w:rFonts w:eastAsia="SimSun" w:cstheme="minorHAnsi"/>
          <w:color w:val="000000"/>
          <w:lang w:eastAsia="zh-CN"/>
        </w:rPr>
        <w:t>usług (</w:t>
      </w:r>
      <w:r w:rsidR="00124574" w:rsidRPr="00124574">
        <w:rPr>
          <w:rFonts w:eastAsia="SimSun" w:cstheme="minorHAnsi"/>
          <w:color w:val="000000"/>
          <w:lang w:eastAsia="zh-CN"/>
        </w:rPr>
        <w:t xml:space="preserve">t. j. Dz. U. z 2022 r, poz. 931 z </w:t>
      </w:r>
      <w:proofErr w:type="spellStart"/>
      <w:r w:rsidR="00124574" w:rsidRPr="00124574">
        <w:rPr>
          <w:rFonts w:eastAsia="SimSun" w:cstheme="minorHAnsi"/>
          <w:color w:val="000000"/>
          <w:lang w:eastAsia="zh-CN"/>
        </w:rPr>
        <w:t>późn</w:t>
      </w:r>
      <w:proofErr w:type="spellEnd"/>
      <w:r w:rsidR="00124574" w:rsidRPr="00124574">
        <w:rPr>
          <w:rFonts w:eastAsia="SimSun" w:cstheme="minorHAnsi"/>
          <w:color w:val="000000"/>
          <w:lang w:eastAsia="zh-CN"/>
        </w:rPr>
        <w:t>. zm.</w:t>
      </w:r>
      <w:r w:rsidRPr="00AB08BA">
        <w:rPr>
          <w:rFonts w:eastAsia="SimSun" w:cstheme="minorHAnsi"/>
          <w:color w:val="000000"/>
          <w:lang w:eastAsia="zh-CN"/>
        </w:rPr>
        <w:t>), dla celów zastosow</w:t>
      </w:r>
      <w:r w:rsidR="00FC683F">
        <w:rPr>
          <w:rFonts w:eastAsia="SimSun" w:cstheme="minorHAnsi"/>
          <w:color w:val="000000"/>
          <w:lang w:eastAsia="zh-CN"/>
        </w:rPr>
        <w:t>ania kryterium ceny lub kosztu Z</w:t>
      </w:r>
      <w:r w:rsidRPr="00AB08BA">
        <w:rPr>
          <w:rFonts w:eastAsia="SimSun" w:cstheme="minorHAnsi"/>
          <w:color w:val="000000"/>
          <w:lang w:eastAsia="zh-CN"/>
        </w:rPr>
        <w:t>amawiający dolicza do przedstawionej w tej ofercie ceny kwotę podatku od towarów i</w:t>
      </w:r>
      <w:r w:rsidR="00532A95">
        <w:rPr>
          <w:rFonts w:eastAsia="SimSun" w:cstheme="minorHAnsi"/>
          <w:color w:val="000000"/>
          <w:lang w:eastAsia="zh-CN"/>
        </w:rPr>
        <w:t> </w:t>
      </w:r>
      <w:r w:rsidRPr="00AB08BA">
        <w:rPr>
          <w:rFonts w:eastAsia="SimSun" w:cstheme="minorHAnsi"/>
          <w:color w:val="000000"/>
          <w:lang w:eastAsia="zh-CN"/>
        </w:rPr>
        <w:t>usług, którą miałby obowiązek rozliczyć.</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pkt </w:t>
      </w:r>
      <w:r w:rsidR="00776550">
        <w:rPr>
          <w:rFonts w:eastAsia="SimSun" w:cstheme="minorHAnsi"/>
          <w:color w:val="000000"/>
          <w:lang w:eastAsia="zh-CN"/>
        </w:rPr>
        <w:t>6</w:t>
      </w:r>
      <w:r w:rsidR="00FC683F">
        <w:rPr>
          <w:rFonts w:eastAsia="SimSun" w:cstheme="minorHAnsi"/>
          <w:color w:val="000000"/>
          <w:lang w:eastAsia="zh-CN"/>
        </w:rPr>
        <w:t xml:space="preserve"> W</w:t>
      </w:r>
      <w:r w:rsidRPr="00AB08BA">
        <w:rPr>
          <w:rFonts w:eastAsia="SimSun" w:cstheme="minorHAnsi"/>
          <w:color w:val="000000"/>
          <w:lang w:eastAsia="zh-CN"/>
        </w:rPr>
        <w:t>ykonawca ma obowiązek:</w:t>
      </w:r>
    </w:p>
    <w:p w:rsidR="00AB08BA" w:rsidRPr="00AB08BA" w:rsidRDefault="00FC683F"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00AB08BA" w:rsidRPr="00AB08BA">
        <w:rPr>
          <w:rFonts w:eastAsia="SimSun" w:cstheme="minorHAnsi"/>
          <w:color w:val="000000"/>
          <w:lang w:eastAsia="zh-CN"/>
        </w:rPr>
        <w:t>amawiającego, że wybór jego oferty będzie prowadził do powstania u</w:t>
      </w:r>
      <w:r w:rsidR="00607F14">
        <w:rPr>
          <w:rFonts w:eastAsia="SimSun" w:cstheme="minorHAnsi"/>
          <w:color w:val="000000"/>
          <w:lang w:eastAsia="zh-CN"/>
        </w:rPr>
        <w:t> </w:t>
      </w:r>
      <w:r w:rsidR="00AB08BA" w:rsidRPr="00AB08BA">
        <w:rPr>
          <w:rFonts w:eastAsia="SimSun" w:cstheme="minorHAnsi"/>
          <w:color w:val="000000"/>
          <w:lang w:eastAsia="zh-CN"/>
        </w:rPr>
        <w:t>zamawiającego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nazwy (rodzaju) towaru lub usługi, których dostawa lub świadczenie będą prowadziły do powstania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rsidR="00AB08BA"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sidR="00532A95">
        <w:rPr>
          <w:rFonts w:eastAsia="SimSun" w:cstheme="minorHAnsi"/>
          <w:lang w:eastAsia="zh-CN"/>
        </w:rPr>
        <w:t> </w:t>
      </w:r>
      <w:r w:rsidRPr="00AB08BA">
        <w:rPr>
          <w:rFonts w:eastAsia="SimSun" w:cstheme="minorHAnsi"/>
          <w:lang w:eastAsia="zh-CN"/>
        </w:rPr>
        <w:t>rozumieniu art. 3 ust. 1 pkt 1 i ust. 2 ustawy z dnia 9 maja 2014r. o</w:t>
      </w:r>
      <w:r w:rsidR="00607F14">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rsid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w:t>
      </w:r>
      <w:r w:rsidR="00201116">
        <w:rPr>
          <w:rFonts w:eastAsia="SimSun" w:cstheme="minorHAnsi"/>
          <w:lang w:eastAsia="zh-CN"/>
        </w:rPr>
        <w:t xml:space="preserve"> d</w:t>
      </w:r>
      <w:r w:rsidR="00397251">
        <w:rPr>
          <w:rFonts w:eastAsia="SimSun" w:cstheme="minorHAnsi"/>
          <w:lang w:eastAsia="zh-CN"/>
        </w:rPr>
        <w:t xml:space="preserve">o możliwości wykonania przedmiotu zamówienia zgodnie z wymaganiami określonymi w dokumentach zamówienia lub wynikającymi z odrębnych przepisów, Zamawiający zastosuje odpowiednio art. 224 ustawy </w:t>
      </w:r>
      <w:proofErr w:type="spellStart"/>
      <w:r w:rsidR="00397251">
        <w:rPr>
          <w:rFonts w:eastAsia="SimSun" w:cstheme="minorHAnsi"/>
          <w:lang w:eastAsia="zh-CN"/>
        </w:rPr>
        <w:t>Pzp</w:t>
      </w:r>
      <w:proofErr w:type="spellEnd"/>
      <w:r w:rsidR="00397251">
        <w:rPr>
          <w:rFonts w:eastAsia="SimSun" w:cstheme="minorHAnsi"/>
          <w:lang w:eastAsia="zh-CN"/>
        </w:rPr>
        <w:t>.</w:t>
      </w:r>
    </w:p>
    <w:p w:rsidR="00593225" w:rsidRP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Pr>
          <w:rFonts w:eastAsia="SimSun" w:cstheme="minorHAnsi"/>
          <w:lang w:eastAsia="zh-CN"/>
        </w:rPr>
        <w:t>Pzp</w:t>
      </w:r>
      <w:proofErr w:type="spellEnd"/>
      <w:r>
        <w:rPr>
          <w:rFonts w:eastAsia="SimSun" w:cstheme="minorHAnsi"/>
          <w:lang w:eastAsia="zh-CN"/>
        </w:rPr>
        <w:t>.</w:t>
      </w:r>
    </w:p>
    <w:p w:rsidR="00593225" w:rsidRPr="00593225"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sidR="00532A95">
        <w:rPr>
          <w:rFonts w:eastAsia="Times New Roman" w:cstheme="minorHAnsi"/>
          <w:lang w:eastAsia="pl-PL"/>
        </w:rPr>
        <w:t xml:space="preserve">projektowanymi postanowieniami </w:t>
      </w:r>
      <w:r w:rsidR="00607F14">
        <w:rPr>
          <w:rFonts w:eastAsia="Times New Roman" w:cstheme="minorHAnsi"/>
          <w:lang w:eastAsia="pl-PL"/>
        </w:rPr>
        <w:t>umowy</w:t>
      </w:r>
      <w:r w:rsidRPr="00607F14">
        <w:rPr>
          <w:rFonts w:eastAsia="Times New Roman" w:cstheme="minorHAnsi"/>
          <w:lang w:eastAsia="pl-PL"/>
        </w:rPr>
        <w:t xml:space="preserve"> </w:t>
      </w:r>
      <w:r w:rsidR="00607F14">
        <w:rPr>
          <w:rFonts w:eastAsia="Times New Roman" w:cstheme="minorHAnsi"/>
          <w:lang w:eastAsia="pl-PL"/>
        </w:rPr>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rsidR="00C062DE" w:rsidRDefault="00C062DE" w:rsidP="00477B22">
      <w:pPr>
        <w:spacing w:after="120"/>
        <w:jc w:val="both"/>
        <w:rPr>
          <w:rFonts w:eastAsia="Times New Roman" w:cs="Times New Roman"/>
          <w:color w:val="000000"/>
          <w:lang w:eastAsia="pl-PL"/>
        </w:rPr>
      </w:pPr>
    </w:p>
    <w:p w:rsidR="00511650" w:rsidRPr="00511650" w:rsidRDefault="00607F14" w:rsidP="00124574">
      <w:pPr>
        <w:pStyle w:val="Akapitzlist"/>
        <w:numPr>
          <w:ilvl w:val="0"/>
          <w:numId w:val="35"/>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tbl>
      <w:tblPr>
        <w:tblW w:w="7797"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612"/>
        <w:gridCol w:w="2640"/>
      </w:tblGrid>
      <w:tr w:rsidR="001A4FB3" w:rsidRPr="001A4FB3" w:rsidTr="0040606A">
        <w:tc>
          <w:tcPr>
            <w:tcW w:w="545"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lastRenderedPageBreak/>
              <w:t>L.p.</w:t>
            </w:r>
          </w:p>
        </w:tc>
        <w:tc>
          <w:tcPr>
            <w:tcW w:w="4612"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Kryterium</w:t>
            </w:r>
          </w:p>
        </w:tc>
        <w:tc>
          <w:tcPr>
            <w:tcW w:w="2640"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Waga</w:t>
            </w:r>
          </w:p>
        </w:tc>
      </w:tr>
      <w:tr w:rsidR="001A4FB3" w:rsidRPr="001A4FB3" w:rsidTr="0040606A">
        <w:trPr>
          <w:trHeight w:val="583"/>
        </w:trPr>
        <w:tc>
          <w:tcPr>
            <w:tcW w:w="545" w:type="dxa"/>
            <w:shd w:val="clear" w:color="auto" w:fill="auto"/>
          </w:tcPr>
          <w:p w:rsidR="001A4FB3" w:rsidRPr="001A4FB3" w:rsidRDefault="001A4FB3" w:rsidP="001A4FB3">
            <w:pPr>
              <w:spacing w:before="120" w:after="120" w:line="240" w:lineRule="auto"/>
              <w:jc w:val="center"/>
              <w:rPr>
                <w:rFonts w:ascii="Calibri" w:eastAsia="Calibri" w:hAnsi="Calibri" w:cs="Times New Roman"/>
                <w:lang w:eastAsia="pl-PL"/>
              </w:rPr>
            </w:pPr>
            <w:r w:rsidRPr="001A4FB3">
              <w:rPr>
                <w:rFonts w:ascii="Calibri" w:eastAsia="Times New Roman" w:hAnsi="Calibri" w:cs="Times New Roman"/>
                <w:lang w:eastAsia="pl-PL"/>
              </w:rPr>
              <w:t>1.</w:t>
            </w:r>
          </w:p>
        </w:tc>
        <w:tc>
          <w:tcPr>
            <w:tcW w:w="4612" w:type="dxa"/>
            <w:shd w:val="clear" w:color="auto" w:fill="auto"/>
          </w:tcPr>
          <w:p w:rsidR="001A4FB3" w:rsidRPr="001A4FB3" w:rsidRDefault="001A4FB3" w:rsidP="001A4FB3">
            <w:pPr>
              <w:spacing w:before="120" w:after="120" w:line="240" w:lineRule="auto"/>
              <w:jc w:val="both"/>
              <w:rPr>
                <w:rFonts w:ascii="Calibri" w:eastAsia="Times New Roman" w:hAnsi="Calibri" w:cs="Times New Roman"/>
                <w:b/>
              </w:rPr>
            </w:pPr>
            <w:r w:rsidRPr="001A4FB3">
              <w:rPr>
                <w:rFonts w:ascii="Calibri" w:eastAsia="Times New Roman" w:hAnsi="Calibri" w:cs="Times New Roman"/>
                <w:b/>
                <w:lang w:eastAsia="pl-PL"/>
              </w:rPr>
              <w:t xml:space="preserve">Cena </w:t>
            </w:r>
          </w:p>
        </w:tc>
        <w:tc>
          <w:tcPr>
            <w:tcW w:w="2640" w:type="dxa"/>
            <w:shd w:val="clear" w:color="auto" w:fill="auto"/>
          </w:tcPr>
          <w:p w:rsidR="001A4FB3" w:rsidRPr="001A4FB3" w:rsidRDefault="001A4FB3" w:rsidP="001A4FB3">
            <w:pPr>
              <w:spacing w:before="120" w:after="120" w:line="240" w:lineRule="auto"/>
              <w:rPr>
                <w:rFonts w:ascii="Calibri" w:eastAsia="Calibri" w:hAnsi="Calibri" w:cs="Times New Roman"/>
                <w:b/>
                <w:lang w:eastAsia="pl-PL"/>
              </w:rPr>
            </w:pPr>
            <w:r w:rsidRPr="001A4FB3">
              <w:rPr>
                <w:rFonts w:ascii="Calibri" w:eastAsia="Times New Roman" w:hAnsi="Calibri" w:cs="Times New Roman"/>
                <w:b/>
                <w:lang w:eastAsia="pl-PL"/>
              </w:rPr>
              <w:t>60% ( 60% = 60,00 pkt)</w:t>
            </w:r>
          </w:p>
        </w:tc>
      </w:tr>
      <w:tr w:rsidR="001A4FB3" w:rsidRPr="001A4FB3" w:rsidTr="0040606A">
        <w:tc>
          <w:tcPr>
            <w:tcW w:w="545" w:type="dxa"/>
            <w:shd w:val="clear" w:color="auto" w:fill="auto"/>
          </w:tcPr>
          <w:p w:rsidR="001A4FB3" w:rsidRPr="001A4FB3" w:rsidRDefault="001A4FB3" w:rsidP="001A4FB3">
            <w:pPr>
              <w:spacing w:before="120" w:after="120" w:line="240" w:lineRule="auto"/>
              <w:jc w:val="center"/>
              <w:rPr>
                <w:rFonts w:ascii="Calibri" w:eastAsia="Times New Roman" w:hAnsi="Calibri" w:cs="Times New Roman"/>
                <w:lang w:eastAsia="pl-PL"/>
              </w:rPr>
            </w:pPr>
            <w:r w:rsidRPr="001A4FB3">
              <w:rPr>
                <w:rFonts w:ascii="Calibri" w:eastAsia="Times New Roman" w:hAnsi="Calibri" w:cs="Times New Roman"/>
                <w:lang w:eastAsia="pl-PL"/>
              </w:rPr>
              <w:t>2.</w:t>
            </w:r>
          </w:p>
        </w:tc>
        <w:tc>
          <w:tcPr>
            <w:tcW w:w="4612" w:type="dxa"/>
            <w:shd w:val="clear" w:color="auto" w:fill="auto"/>
          </w:tcPr>
          <w:p w:rsidR="001A4FB3" w:rsidRPr="001A4FB3" w:rsidRDefault="00124574" w:rsidP="00511650">
            <w:pPr>
              <w:spacing w:before="120" w:after="120" w:line="240" w:lineRule="auto"/>
              <w:jc w:val="both"/>
              <w:rPr>
                <w:rFonts w:ascii="Calibri" w:eastAsia="Times New Roman" w:hAnsi="Calibri" w:cs="Times New Roman"/>
                <w:b/>
                <w:lang w:eastAsia="pl-PL"/>
              </w:rPr>
            </w:pPr>
            <w:r>
              <w:rPr>
                <w:rFonts w:cs="Arial-BoldMT"/>
                <w:b/>
                <w:bCs/>
              </w:rPr>
              <w:t>Okres gwarancji</w:t>
            </w:r>
          </w:p>
        </w:tc>
        <w:tc>
          <w:tcPr>
            <w:tcW w:w="2640" w:type="dxa"/>
            <w:shd w:val="clear" w:color="auto" w:fill="auto"/>
          </w:tcPr>
          <w:p w:rsidR="001A4FB3" w:rsidRPr="001A4FB3" w:rsidRDefault="001A4FB3" w:rsidP="001A4FB3">
            <w:pPr>
              <w:spacing w:before="120" w:after="120" w:line="240" w:lineRule="auto"/>
              <w:rPr>
                <w:rFonts w:ascii="Calibri" w:eastAsia="Calibri" w:hAnsi="Calibri" w:cs="Times New Roman"/>
                <w:b/>
                <w:lang w:eastAsia="pl-PL"/>
              </w:rPr>
            </w:pPr>
            <w:r w:rsidRPr="001A4FB3">
              <w:rPr>
                <w:rFonts w:ascii="Calibri" w:eastAsia="Times New Roman" w:hAnsi="Calibri" w:cs="Times New Roman"/>
                <w:b/>
                <w:lang w:eastAsia="pl-PL"/>
              </w:rPr>
              <w:t>40% ( 40% = 40,00 pkt)</w:t>
            </w:r>
          </w:p>
        </w:tc>
      </w:tr>
    </w:tbl>
    <w:p w:rsidR="001A4FB3" w:rsidRPr="001A4FB3" w:rsidRDefault="001A4FB3" w:rsidP="001A4FB3">
      <w:pPr>
        <w:spacing w:before="120" w:after="120" w:line="240" w:lineRule="auto"/>
        <w:ind w:left="1416" w:hanging="282"/>
        <w:jc w:val="both"/>
        <w:rPr>
          <w:rFonts w:ascii="Calibri" w:eastAsia="Calibri" w:hAnsi="Calibri" w:cs="Times New Roman"/>
          <w:sz w:val="16"/>
          <w:szCs w:val="16"/>
          <w:lang w:eastAsia="pl-PL"/>
        </w:rPr>
      </w:pPr>
      <w:r w:rsidRPr="001A4FB3">
        <w:rPr>
          <w:rFonts w:ascii="Calibri" w:eastAsia="Calibri" w:hAnsi="Calibri" w:cs="Times New Roman"/>
          <w:sz w:val="16"/>
          <w:szCs w:val="16"/>
          <w:lang w:eastAsia="pl-PL"/>
        </w:rPr>
        <w:t>* Wg zasady 1% = 1 pkt</w:t>
      </w:r>
    </w:p>
    <w:p w:rsidR="001A4FB3" w:rsidRPr="001A4FB3" w:rsidRDefault="001A4FB3" w:rsidP="001A4FB3">
      <w:pPr>
        <w:spacing w:after="120"/>
        <w:ind w:left="1276" w:hanging="142"/>
        <w:jc w:val="both"/>
        <w:rPr>
          <w:rFonts w:ascii="Calibri" w:eastAsia="Calibri" w:hAnsi="Calibri" w:cs="Times New Roman"/>
          <w:sz w:val="16"/>
          <w:szCs w:val="16"/>
          <w:lang w:eastAsia="pl-PL"/>
        </w:rPr>
      </w:pPr>
      <w:r w:rsidRPr="001A4FB3">
        <w:rPr>
          <w:rFonts w:ascii="Calibri" w:eastAsia="Calibri" w:hAnsi="Calibri" w:cs="Times New Roman"/>
          <w:sz w:val="16"/>
          <w:szCs w:val="16"/>
          <w:lang w:eastAsia="pl-PL"/>
        </w:rPr>
        <w:t>**Ostateczną liczbę punktów, stanowić będzie suma punktów przyznanych w każdym kryterium.</w:t>
      </w:r>
    </w:p>
    <w:p w:rsidR="001A4FB3" w:rsidRPr="001A4FB3" w:rsidRDefault="001A4FB3" w:rsidP="001A4FB3">
      <w:pPr>
        <w:spacing w:before="120" w:after="120" w:line="240" w:lineRule="auto"/>
        <w:jc w:val="both"/>
        <w:rPr>
          <w:rFonts w:ascii="Calibri" w:eastAsia="Calibri" w:hAnsi="Calibri" w:cs="Times New Roman"/>
          <w:sz w:val="18"/>
          <w:szCs w:val="18"/>
          <w:lang w:eastAsia="pl-PL"/>
        </w:rPr>
      </w:pPr>
    </w:p>
    <w:p w:rsidR="001A4FB3" w:rsidRPr="001A4FB3" w:rsidRDefault="001A4FB3" w:rsidP="001A4FB3">
      <w:pPr>
        <w:spacing w:after="120"/>
        <w:ind w:firstLine="708"/>
        <w:jc w:val="both"/>
        <w:rPr>
          <w:rFonts w:ascii="Calibri" w:eastAsia="Calibri" w:hAnsi="Calibri" w:cs="Times New Roman"/>
          <w:b/>
          <w:lang w:eastAsia="pl-PL"/>
        </w:rPr>
      </w:pPr>
      <w:r w:rsidRPr="001A4FB3">
        <w:rPr>
          <w:rFonts w:ascii="Calibri" w:eastAsia="Calibri" w:hAnsi="Calibri" w:cs="Times New Roman"/>
          <w:b/>
          <w:lang w:eastAsia="pl-PL"/>
        </w:rPr>
        <w:t xml:space="preserve">Opis kryteriów oraz sposobu przyznawania punktów. </w:t>
      </w:r>
    </w:p>
    <w:p w:rsidR="001A4FB3" w:rsidRPr="001A4FB3" w:rsidRDefault="001A4FB3" w:rsidP="001A4FB3">
      <w:pPr>
        <w:spacing w:after="120"/>
        <w:jc w:val="both"/>
        <w:rPr>
          <w:rFonts w:ascii="Calibri" w:eastAsia="Calibri" w:hAnsi="Calibri" w:cs="Times New Roman"/>
          <w:lang w:eastAsia="pl-PL"/>
        </w:rPr>
      </w:pPr>
      <w:r w:rsidRPr="001A4FB3">
        <w:rPr>
          <w:rFonts w:ascii="Calibri" w:eastAsia="Calibri" w:hAnsi="Calibri" w:cs="Times New Roman"/>
          <w:lang w:eastAsia="pl-PL"/>
        </w:rPr>
        <w:t>Ad. 1 -</w:t>
      </w:r>
      <w:r w:rsidRPr="001A4FB3">
        <w:rPr>
          <w:rFonts w:ascii="Calibri" w:eastAsia="Calibri" w:hAnsi="Calibri" w:cs="Times New Roman"/>
          <w:lang w:eastAsia="pl-PL"/>
        </w:rPr>
        <w:tab/>
      </w:r>
      <w:r w:rsidRPr="001A4FB3">
        <w:rPr>
          <w:rFonts w:ascii="Calibri" w:eastAsia="Calibri" w:hAnsi="Calibri" w:cs="Times New Roman"/>
          <w:b/>
          <w:lang w:eastAsia="pl-PL"/>
        </w:rPr>
        <w:t>Kryterium „ceny” zostanie obliczone według następującego wzoru</w:t>
      </w:r>
      <w:r w:rsidRPr="001A4FB3">
        <w:rPr>
          <w:rFonts w:ascii="Calibri" w:eastAsia="Calibri" w:hAnsi="Calibri" w:cs="Times New Roman"/>
          <w:lang w:eastAsia="pl-PL"/>
        </w:rPr>
        <w:t>:</w:t>
      </w:r>
    </w:p>
    <w:p w:rsidR="001A4FB3" w:rsidRPr="001A4FB3" w:rsidRDefault="001A4FB3" w:rsidP="001A4FB3">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1A4FB3">
        <w:rPr>
          <w:rFonts w:ascii="Calibri" w:eastAsia="Calibri" w:hAnsi="Calibri" w:cs="Times New Roman"/>
          <w:szCs w:val="20"/>
          <w:lang w:eastAsia="pl-PL"/>
        </w:rPr>
        <w:t>(Cena najniższej oferty / Cena badanej oferty) x 60 = liczba punktów za kryterium cena.</w:t>
      </w:r>
    </w:p>
    <w:p w:rsidR="001A4FB3" w:rsidRPr="001A4FB3" w:rsidRDefault="001A4FB3" w:rsidP="001A4FB3">
      <w:pPr>
        <w:spacing w:after="120"/>
        <w:ind w:left="709"/>
        <w:jc w:val="both"/>
        <w:rPr>
          <w:rFonts w:ascii="Calibri" w:eastAsia="Calibri" w:hAnsi="Calibri" w:cs="Times New Roman"/>
          <w:sz w:val="18"/>
          <w:szCs w:val="18"/>
          <w:lang w:eastAsia="pl-PL"/>
        </w:rPr>
      </w:pPr>
      <w:r w:rsidRPr="001A4FB3">
        <w:rPr>
          <w:rFonts w:ascii="Calibri" w:eastAsia="Calibri" w:hAnsi="Calibri" w:cs="Times New Roman"/>
          <w:sz w:val="18"/>
          <w:szCs w:val="18"/>
          <w:lang w:eastAsia="pl-PL"/>
        </w:rPr>
        <w:t xml:space="preserve">        *Maksymalna liczba punktów, jakie można otrzymać w kryterium cena to </w:t>
      </w:r>
      <w:r w:rsidRPr="001A4FB3">
        <w:rPr>
          <w:rFonts w:ascii="Calibri" w:eastAsia="Calibri" w:hAnsi="Calibri" w:cs="Times New Roman"/>
          <w:b/>
          <w:sz w:val="18"/>
          <w:szCs w:val="18"/>
          <w:lang w:eastAsia="pl-PL"/>
        </w:rPr>
        <w:t>60</w:t>
      </w:r>
      <w:r w:rsidRPr="001A4FB3">
        <w:rPr>
          <w:rFonts w:ascii="Calibri" w:eastAsia="Calibri" w:hAnsi="Calibri" w:cs="Times New Roman"/>
          <w:sz w:val="18"/>
          <w:szCs w:val="18"/>
          <w:lang w:eastAsia="pl-PL"/>
        </w:rPr>
        <w:t xml:space="preserve">. </w:t>
      </w:r>
    </w:p>
    <w:p w:rsidR="00124574" w:rsidRPr="00E06451" w:rsidRDefault="001A4FB3" w:rsidP="00124574">
      <w:pPr>
        <w:spacing w:after="0"/>
        <w:ind w:left="709" w:hanging="709"/>
        <w:jc w:val="both"/>
        <w:rPr>
          <w:rFonts w:ascii="Calibri" w:eastAsia="Times New Roman" w:hAnsi="Calibri" w:cs="Times New Roman"/>
          <w:lang w:eastAsia="pl-PL"/>
        </w:rPr>
      </w:pPr>
      <w:r w:rsidRPr="001A4FB3">
        <w:rPr>
          <w:rFonts w:ascii="Calibri" w:eastAsia="Calibri" w:hAnsi="Calibri" w:cs="Times New Roman"/>
        </w:rPr>
        <w:t>Ad. 2 –</w:t>
      </w:r>
      <w:r w:rsidRPr="001A4FB3">
        <w:rPr>
          <w:rFonts w:ascii="Calibri" w:eastAsia="Calibri" w:hAnsi="Calibri" w:cs="Times New Roman"/>
          <w:b/>
        </w:rPr>
        <w:t xml:space="preserve"> </w:t>
      </w:r>
      <w:r w:rsidR="00776550" w:rsidRPr="00561CF3">
        <w:rPr>
          <w:rFonts w:cstheme="minorHAnsi"/>
          <w:b/>
          <w:bCs/>
        </w:rPr>
        <w:t xml:space="preserve">Kryterium </w:t>
      </w:r>
      <w:r w:rsidR="00124574" w:rsidRPr="00E06451">
        <w:rPr>
          <w:rFonts w:ascii="Calibri" w:eastAsia="Times New Roman" w:hAnsi="Calibri" w:cs="Times New Roman"/>
          <w:b/>
          <w:lang w:eastAsia="pl-PL"/>
        </w:rPr>
        <w:t>„</w:t>
      </w:r>
      <w:r w:rsidR="00124574">
        <w:rPr>
          <w:rFonts w:ascii="Calibri" w:eastAsia="Times New Roman" w:hAnsi="Calibri" w:cs="Times New Roman"/>
          <w:b/>
          <w:lang w:eastAsia="pl-PL"/>
        </w:rPr>
        <w:t xml:space="preserve">okres </w:t>
      </w:r>
      <w:r w:rsidR="00124574" w:rsidRPr="00E06451">
        <w:rPr>
          <w:rFonts w:ascii="Calibri" w:eastAsia="Times New Roman" w:hAnsi="Calibri" w:cs="Times New Roman"/>
          <w:b/>
          <w:lang w:eastAsia="pl-PL"/>
        </w:rPr>
        <w:t xml:space="preserve">gwarancji” – </w:t>
      </w:r>
      <w:r w:rsidR="00124574" w:rsidRPr="00E06451">
        <w:rPr>
          <w:rFonts w:ascii="Calibri" w:eastAsia="Times New Roman" w:hAnsi="Calibri" w:cs="Times New Roman"/>
          <w:lang w:eastAsia="pl-PL"/>
        </w:rPr>
        <w:t>w ramach przedmiotowego kryterium</w:t>
      </w:r>
      <w:r w:rsidR="00124574" w:rsidRPr="00E06451">
        <w:rPr>
          <w:rFonts w:ascii="Calibri" w:eastAsia="Times New Roman" w:hAnsi="Calibri" w:cs="Times New Roman"/>
          <w:b/>
          <w:lang w:eastAsia="pl-PL"/>
        </w:rPr>
        <w:t xml:space="preserve"> </w:t>
      </w:r>
      <w:r w:rsidR="00124574" w:rsidRPr="00E06451">
        <w:rPr>
          <w:rFonts w:ascii="Calibri" w:eastAsia="Times New Roman" w:hAnsi="Calibri" w:cs="Times New Roman"/>
          <w:lang w:eastAsia="pl-PL"/>
        </w:rPr>
        <w:t xml:space="preserve">Zamawiający oceniać będzie długość udzielonej gwarancji, wg poniższego wzoru.  </w:t>
      </w:r>
      <w:r w:rsidR="00124574" w:rsidRPr="00E06451">
        <w:rPr>
          <w:rFonts w:ascii="Calibri" w:eastAsia="Times New Roman" w:hAnsi="Calibri" w:cs="Times New Roman"/>
          <w:lang w:eastAsia="pl-PL"/>
        </w:rPr>
        <w:br/>
      </w:r>
      <w:r w:rsidR="00124574" w:rsidRPr="00E06451">
        <w:rPr>
          <w:rFonts w:ascii="Calibri" w:eastAsia="Times New Roman" w:hAnsi="Calibri" w:cs="Times New Roman"/>
          <w:b/>
          <w:lang w:eastAsia="pl-PL"/>
        </w:rPr>
        <w:t xml:space="preserve">Wymagany przez Zamawiającego minimalny okres gwarancji to </w:t>
      </w:r>
      <w:r w:rsidR="00124574" w:rsidRPr="00E06451">
        <w:rPr>
          <w:rFonts w:ascii="Calibri" w:eastAsia="Times New Roman" w:hAnsi="Calibri" w:cs="Times New Roman"/>
          <w:b/>
          <w:u w:val="single"/>
          <w:lang w:eastAsia="pl-PL"/>
        </w:rPr>
        <w:t>36 miesięcy</w:t>
      </w:r>
      <w:r w:rsidR="00FA3B0B">
        <w:rPr>
          <w:rFonts w:ascii="Calibri" w:eastAsia="Times New Roman" w:hAnsi="Calibri" w:cs="Times New Roman"/>
          <w:b/>
          <w:u w:val="single"/>
          <w:lang w:eastAsia="pl-PL"/>
        </w:rPr>
        <w:t>,</w:t>
      </w:r>
      <w:r w:rsidR="00124574" w:rsidRPr="00E06451">
        <w:rPr>
          <w:rFonts w:ascii="Calibri" w:eastAsia="Times New Roman" w:hAnsi="Calibri" w:cs="Times New Roman"/>
          <w:b/>
          <w:lang w:eastAsia="pl-PL"/>
        </w:rPr>
        <w:t xml:space="preserve">  </w:t>
      </w:r>
      <w:r w:rsidR="00124574" w:rsidRPr="00E06451">
        <w:rPr>
          <w:rFonts w:ascii="Calibri" w:eastAsia="Times New Roman" w:hAnsi="Calibri" w:cs="Times New Roman"/>
          <w:b/>
          <w:lang w:eastAsia="pl-PL"/>
        </w:rPr>
        <w:br/>
        <w:t>a maksymalny oceniany to 60 miesięcy.</w:t>
      </w:r>
    </w:p>
    <w:p w:rsidR="00124574" w:rsidRPr="00E06451" w:rsidRDefault="00124574" w:rsidP="00124574">
      <w:pPr>
        <w:spacing w:before="120" w:after="120" w:line="240" w:lineRule="auto"/>
        <w:ind w:left="851" w:firstLine="565"/>
        <w:jc w:val="both"/>
        <w:rPr>
          <w:rFonts w:ascii="Calibri" w:eastAsia="Times New Roman" w:hAnsi="Calibri" w:cs="Times New Roman"/>
          <w:b/>
          <w:sz w:val="20"/>
          <w:szCs w:val="20"/>
          <w:lang w:eastAsia="pl-PL"/>
        </w:rPr>
      </w:pPr>
      <w:r w:rsidRPr="00E06451">
        <w:rPr>
          <w:rFonts w:ascii="Calibri" w:eastAsia="Times New Roman" w:hAnsi="Calibri" w:cs="Times New Roman"/>
          <w:b/>
          <w:sz w:val="20"/>
          <w:szCs w:val="20"/>
          <w:lang w:eastAsia="pl-PL"/>
        </w:rPr>
        <w:t xml:space="preserve">Oferty zostaną przeliczone wg wzoru poniżej: </w:t>
      </w:r>
    </w:p>
    <w:p w:rsidR="00124574" w:rsidRPr="00E06451" w:rsidRDefault="00124574" w:rsidP="00124574">
      <w:pPr>
        <w:pBdr>
          <w:top w:val="single" w:sz="4" w:space="1" w:color="auto"/>
          <w:left w:val="single" w:sz="4" w:space="0" w:color="auto"/>
          <w:bottom w:val="single" w:sz="4" w:space="1" w:color="auto"/>
          <w:right w:val="single" w:sz="4" w:space="4" w:color="auto"/>
        </w:pBdr>
        <w:spacing w:before="120" w:after="120" w:line="240" w:lineRule="auto"/>
        <w:ind w:left="708"/>
        <w:jc w:val="both"/>
        <w:rPr>
          <w:rFonts w:ascii="Calibri" w:eastAsia="Times New Roman" w:hAnsi="Calibri" w:cs="Times New Roman"/>
          <w:szCs w:val="20"/>
          <w:lang w:eastAsia="pl-PL"/>
        </w:rPr>
      </w:pPr>
      <w:r w:rsidRPr="00E06451">
        <w:rPr>
          <w:rFonts w:ascii="Calibri" w:eastAsia="Times New Roman" w:hAnsi="Calibri" w:cs="Times New Roman"/>
          <w:szCs w:val="20"/>
          <w:lang w:eastAsia="pl-PL"/>
        </w:rPr>
        <w:t>(Zaoferowany okres gwarancji wyrażony w miesiącach ocenianej oferty/Najdłuższy spośród złożonych ofert okres gwarancji wyrażony w miesiącach) x 40 = liczba punktów za kryterium gwarancja</w:t>
      </w:r>
    </w:p>
    <w:p w:rsidR="00124574" w:rsidRPr="00E06451" w:rsidRDefault="00124574" w:rsidP="00124574">
      <w:pPr>
        <w:spacing w:before="120" w:after="120" w:line="240" w:lineRule="auto"/>
        <w:ind w:left="2124" w:hanging="708"/>
        <w:jc w:val="both"/>
        <w:rPr>
          <w:rFonts w:ascii="Calibri" w:eastAsia="Times New Roman" w:hAnsi="Calibri" w:cs="Times New Roman"/>
          <w:sz w:val="18"/>
          <w:szCs w:val="20"/>
          <w:lang w:eastAsia="pl-PL"/>
        </w:rPr>
      </w:pPr>
      <w:r w:rsidRPr="00E06451">
        <w:rPr>
          <w:rFonts w:ascii="Calibri" w:eastAsia="Times New Roman" w:hAnsi="Calibri" w:cs="Times New Roman"/>
          <w:b/>
          <w:sz w:val="18"/>
          <w:szCs w:val="20"/>
          <w:lang w:eastAsia="pl-PL"/>
        </w:rPr>
        <w:t>*</w:t>
      </w:r>
      <w:r w:rsidRPr="00E06451">
        <w:rPr>
          <w:rFonts w:ascii="Calibri" w:eastAsia="Times New Roman" w:hAnsi="Calibri" w:cs="Times New Roman"/>
          <w:b/>
          <w:sz w:val="18"/>
          <w:szCs w:val="20"/>
          <w:lang w:eastAsia="pl-PL"/>
        </w:rPr>
        <w:tab/>
      </w:r>
      <w:r w:rsidRPr="00E06451">
        <w:rPr>
          <w:rFonts w:ascii="Calibri" w:eastAsia="Times New Roman" w:hAnsi="Calibri" w:cs="Times New Roman"/>
          <w:sz w:val="18"/>
          <w:szCs w:val="20"/>
          <w:lang w:eastAsia="pl-PL"/>
        </w:rPr>
        <w:t>Oferowany okres gwarancji w miesiącach (w przedziale od 36 miesięcy do 60 miesięcy) Wykonawca podaje w formularzu oferty.</w:t>
      </w:r>
    </w:p>
    <w:p w:rsidR="00124574" w:rsidRPr="00E06451" w:rsidRDefault="00124574" w:rsidP="00124574">
      <w:pPr>
        <w:spacing w:before="120" w:after="120" w:line="240" w:lineRule="auto"/>
        <w:ind w:left="2124" w:hanging="708"/>
        <w:jc w:val="both"/>
        <w:rPr>
          <w:rFonts w:ascii="Calibri" w:eastAsia="Times New Roman" w:hAnsi="Calibri" w:cs="Times New Roman"/>
          <w:sz w:val="18"/>
          <w:szCs w:val="20"/>
          <w:lang w:eastAsia="pl-PL"/>
        </w:rPr>
      </w:pPr>
      <w:r w:rsidRPr="00E06451">
        <w:rPr>
          <w:rFonts w:ascii="Calibri" w:eastAsia="Times New Roman" w:hAnsi="Calibri" w:cs="Times New Roman"/>
          <w:b/>
          <w:sz w:val="18"/>
          <w:szCs w:val="20"/>
          <w:lang w:eastAsia="pl-PL"/>
        </w:rPr>
        <w:t>**</w:t>
      </w:r>
      <w:r w:rsidRPr="00E06451">
        <w:rPr>
          <w:rFonts w:ascii="Calibri" w:eastAsia="Times New Roman" w:hAnsi="Calibri" w:cs="Times New Roman"/>
          <w:b/>
          <w:sz w:val="18"/>
          <w:szCs w:val="20"/>
          <w:lang w:eastAsia="pl-PL"/>
        </w:rPr>
        <w:tab/>
      </w:r>
      <w:r w:rsidRPr="00E06451">
        <w:rPr>
          <w:rFonts w:ascii="Calibri" w:eastAsia="Times New Roman" w:hAnsi="Calibri" w:cs="Times New Roman"/>
          <w:sz w:val="18"/>
          <w:szCs w:val="20"/>
          <w:lang w:eastAsia="pl-PL"/>
        </w:rPr>
        <w:t>Oferta Wykonawcy, który zaproponuje okres gwarancji krótszy niż 36 miesięcy zostanie odrzucona,  jako taka, któr</w:t>
      </w:r>
      <w:r>
        <w:rPr>
          <w:rFonts w:ascii="Calibri" w:eastAsia="Times New Roman" w:hAnsi="Calibri" w:cs="Times New Roman"/>
          <w:sz w:val="18"/>
          <w:szCs w:val="20"/>
          <w:lang w:eastAsia="pl-PL"/>
        </w:rPr>
        <w:t xml:space="preserve">ej treść nie odpowiada treści </w:t>
      </w:r>
      <w:proofErr w:type="spellStart"/>
      <w:r>
        <w:rPr>
          <w:rFonts w:ascii="Calibri" w:eastAsia="Times New Roman" w:hAnsi="Calibri" w:cs="Times New Roman"/>
          <w:sz w:val="18"/>
          <w:szCs w:val="20"/>
          <w:lang w:eastAsia="pl-PL"/>
        </w:rPr>
        <w:t>s</w:t>
      </w:r>
      <w:r w:rsidRPr="00E06451">
        <w:rPr>
          <w:rFonts w:ascii="Calibri" w:eastAsia="Times New Roman" w:hAnsi="Calibri" w:cs="Times New Roman"/>
          <w:sz w:val="18"/>
          <w:szCs w:val="20"/>
          <w:lang w:eastAsia="pl-PL"/>
        </w:rPr>
        <w:t>wz</w:t>
      </w:r>
      <w:proofErr w:type="spellEnd"/>
      <w:r w:rsidRPr="00E06451">
        <w:rPr>
          <w:rFonts w:ascii="Calibri" w:eastAsia="Times New Roman" w:hAnsi="Calibri" w:cs="Times New Roman"/>
          <w:sz w:val="18"/>
          <w:szCs w:val="20"/>
          <w:lang w:eastAsia="pl-PL"/>
        </w:rPr>
        <w:t>.</w:t>
      </w:r>
    </w:p>
    <w:p w:rsidR="00124574" w:rsidRPr="00E06451" w:rsidRDefault="00124574" w:rsidP="00124574">
      <w:pPr>
        <w:spacing w:before="120" w:after="120" w:line="240" w:lineRule="auto"/>
        <w:ind w:left="2124" w:hanging="708"/>
        <w:jc w:val="both"/>
        <w:rPr>
          <w:rFonts w:ascii="Calibri" w:eastAsia="Times New Roman" w:hAnsi="Calibri" w:cs="Times New Roman"/>
          <w:sz w:val="18"/>
          <w:szCs w:val="20"/>
          <w:lang w:eastAsia="pl-PL"/>
        </w:rPr>
      </w:pPr>
      <w:r w:rsidRPr="00E06451">
        <w:rPr>
          <w:rFonts w:ascii="Calibri" w:eastAsia="Times New Roman" w:hAnsi="Calibri" w:cs="Times New Roman"/>
          <w:b/>
          <w:sz w:val="18"/>
          <w:szCs w:val="20"/>
          <w:lang w:eastAsia="pl-PL"/>
        </w:rPr>
        <w:t>***</w:t>
      </w:r>
      <w:r w:rsidRPr="00E06451">
        <w:rPr>
          <w:rFonts w:ascii="Calibri" w:eastAsia="Times New Roman" w:hAnsi="Calibri" w:cs="Times New Roman"/>
          <w:b/>
          <w:sz w:val="18"/>
          <w:szCs w:val="20"/>
          <w:lang w:eastAsia="pl-PL"/>
        </w:rPr>
        <w:tab/>
      </w:r>
      <w:r w:rsidRPr="00E06451">
        <w:rPr>
          <w:rFonts w:ascii="Calibri" w:eastAsia="Times New Roman" w:hAnsi="Calibri" w:cs="Times New Roman"/>
          <w:sz w:val="18"/>
          <w:szCs w:val="20"/>
          <w:lang w:eastAsia="pl-PL"/>
        </w:rPr>
        <w:t xml:space="preserve">Oferta Wykonawcy, który zaproponuje okres gwarancji dłuższy niż 60 miesięcy zostanie oceniona tak samo, jak w przypadku oferty z 60- </w:t>
      </w:r>
      <w:proofErr w:type="spellStart"/>
      <w:r w:rsidRPr="00E06451">
        <w:rPr>
          <w:rFonts w:ascii="Calibri" w:eastAsia="Times New Roman" w:hAnsi="Calibri" w:cs="Times New Roman"/>
          <w:sz w:val="18"/>
          <w:szCs w:val="20"/>
          <w:lang w:eastAsia="pl-PL"/>
        </w:rPr>
        <w:t>cio</w:t>
      </w:r>
      <w:proofErr w:type="spellEnd"/>
      <w:r w:rsidRPr="00E06451">
        <w:rPr>
          <w:rFonts w:ascii="Calibri" w:eastAsia="Times New Roman" w:hAnsi="Calibri" w:cs="Times New Roman"/>
          <w:sz w:val="18"/>
          <w:szCs w:val="20"/>
          <w:lang w:eastAsia="pl-PL"/>
        </w:rPr>
        <w:t xml:space="preserve"> miesięcznym okresem gwarancji.</w:t>
      </w:r>
    </w:p>
    <w:p w:rsidR="00124574" w:rsidRPr="00E06451" w:rsidRDefault="00124574" w:rsidP="00124574">
      <w:pPr>
        <w:spacing w:before="120" w:after="120" w:line="240" w:lineRule="auto"/>
        <w:ind w:left="2124" w:hanging="708"/>
        <w:jc w:val="both"/>
        <w:rPr>
          <w:rFonts w:ascii="Calibri" w:eastAsia="Times New Roman" w:hAnsi="Calibri" w:cs="Times New Roman"/>
          <w:sz w:val="18"/>
          <w:szCs w:val="20"/>
          <w:lang w:eastAsia="pl-PL"/>
        </w:rPr>
      </w:pPr>
      <w:r w:rsidRPr="00E06451">
        <w:rPr>
          <w:rFonts w:ascii="Calibri" w:eastAsia="Times New Roman" w:hAnsi="Calibri" w:cs="Times New Roman"/>
          <w:b/>
          <w:sz w:val="18"/>
          <w:szCs w:val="20"/>
          <w:lang w:eastAsia="pl-PL"/>
        </w:rPr>
        <w:t xml:space="preserve">****    </w:t>
      </w:r>
      <w:r>
        <w:rPr>
          <w:rFonts w:ascii="Calibri" w:eastAsia="Times New Roman" w:hAnsi="Calibri" w:cs="Times New Roman"/>
          <w:b/>
          <w:sz w:val="18"/>
          <w:szCs w:val="20"/>
          <w:lang w:eastAsia="pl-PL"/>
        </w:rPr>
        <w:t xml:space="preserve"> </w:t>
      </w:r>
      <w:r w:rsidRPr="00E06451">
        <w:rPr>
          <w:rFonts w:ascii="Calibri" w:eastAsia="Calibri" w:hAnsi="Calibri" w:cs="Times New Roman"/>
          <w:sz w:val="18"/>
        </w:rPr>
        <w:t>W sytuacji, gdy Wykonawca nie wskaże w ofercie terminu gwarancji, oferta taka zostanie uznana za ofertę z minimalnym okresem gwarancji (36 miesięcy).</w:t>
      </w:r>
    </w:p>
    <w:p w:rsidR="00124574" w:rsidRPr="00E06451" w:rsidRDefault="00124574" w:rsidP="00124574">
      <w:pPr>
        <w:spacing w:before="120" w:after="120" w:line="240" w:lineRule="auto"/>
        <w:ind w:left="2124" w:hanging="708"/>
        <w:jc w:val="both"/>
        <w:rPr>
          <w:rFonts w:ascii="Calibri" w:eastAsia="Times New Roman" w:hAnsi="Calibri" w:cs="Times New Roman"/>
          <w:sz w:val="18"/>
          <w:szCs w:val="20"/>
          <w:lang w:eastAsia="pl-PL"/>
        </w:rPr>
      </w:pPr>
      <w:r w:rsidRPr="00E06451">
        <w:rPr>
          <w:rFonts w:ascii="Calibri" w:eastAsia="Times New Roman" w:hAnsi="Calibri" w:cs="Times New Roman"/>
          <w:b/>
          <w:sz w:val="18"/>
          <w:szCs w:val="20"/>
          <w:lang w:eastAsia="pl-PL"/>
        </w:rPr>
        <w:t>*****</w:t>
      </w:r>
      <w:r w:rsidRPr="00E06451">
        <w:rPr>
          <w:rFonts w:ascii="Calibri" w:eastAsia="Times New Roman" w:hAnsi="Calibri" w:cs="Times New Roman"/>
          <w:sz w:val="18"/>
          <w:szCs w:val="20"/>
          <w:lang w:eastAsia="pl-PL"/>
        </w:rPr>
        <w:tab/>
        <w:t xml:space="preserve">Okres gwarancji wynikający z oferty jest dla Wykonawcy wiążący i będzie wskazany  </w:t>
      </w:r>
      <w:r w:rsidRPr="00E06451">
        <w:rPr>
          <w:rFonts w:ascii="Calibri" w:eastAsia="Times New Roman" w:hAnsi="Calibri" w:cs="Times New Roman"/>
          <w:sz w:val="18"/>
          <w:szCs w:val="20"/>
          <w:lang w:eastAsia="pl-PL"/>
        </w:rPr>
        <w:br/>
        <w:t>w umowie.</w:t>
      </w:r>
    </w:p>
    <w:p w:rsidR="00124574" w:rsidRPr="00E06451" w:rsidRDefault="00124574" w:rsidP="00124574">
      <w:pPr>
        <w:spacing w:before="120" w:after="120" w:line="240" w:lineRule="auto"/>
        <w:ind w:left="851" w:firstLine="565"/>
        <w:jc w:val="both"/>
        <w:rPr>
          <w:rFonts w:ascii="Calibri" w:eastAsia="Calibri" w:hAnsi="Calibri" w:cs="Times New Roman"/>
          <w:sz w:val="18"/>
          <w:szCs w:val="18"/>
          <w:lang w:eastAsia="pl-PL"/>
        </w:rPr>
      </w:pPr>
      <w:r w:rsidRPr="00E06451">
        <w:rPr>
          <w:rFonts w:ascii="Calibri" w:eastAsia="Times New Roman" w:hAnsi="Calibri" w:cs="Times New Roman"/>
          <w:b/>
          <w:sz w:val="18"/>
          <w:szCs w:val="20"/>
          <w:lang w:eastAsia="pl-PL"/>
        </w:rPr>
        <w:t>******</w:t>
      </w:r>
      <w:r w:rsidRPr="00E06451">
        <w:rPr>
          <w:rFonts w:ascii="Calibri" w:eastAsia="Times New Roman" w:hAnsi="Calibri" w:cs="Times New Roman"/>
          <w:b/>
          <w:sz w:val="18"/>
          <w:szCs w:val="20"/>
          <w:lang w:eastAsia="pl-PL"/>
        </w:rPr>
        <w:tab/>
      </w:r>
      <w:r w:rsidRPr="00E06451">
        <w:rPr>
          <w:rFonts w:ascii="Calibri" w:eastAsia="Calibri" w:hAnsi="Calibri" w:cs="Times New Roman"/>
          <w:sz w:val="18"/>
          <w:szCs w:val="18"/>
          <w:lang w:eastAsia="pl-PL"/>
        </w:rPr>
        <w:t>Maksymalna liczba punktów, jakie można otrzymać w kryterium gwarancja to 40.</w:t>
      </w:r>
    </w:p>
    <w:p w:rsidR="00776550" w:rsidRPr="00776550" w:rsidRDefault="00776550" w:rsidP="00124574">
      <w:pPr>
        <w:jc w:val="both"/>
        <w:rPr>
          <w:rFonts w:eastAsia="Times New Roman" w:cstheme="minorHAnsi"/>
          <w:sz w:val="18"/>
          <w:szCs w:val="18"/>
          <w:lang w:eastAsia="pl-PL"/>
        </w:rPr>
      </w:pPr>
    </w:p>
    <w:p w:rsidR="00AD54E8" w:rsidRDefault="00AD54E8" w:rsidP="00AD54E8">
      <w:pPr>
        <w:suppressAutoHyphens/>
        <w:spacing w:before="120" w:after="120" w:line="240" w:lineRule="auto"/>
        <w:jc w:val="both"/>
        <w:rPr>
          <w:b/>
          <w:u w:val="single"/>
          <w:lang w:eastAsia="pl-PL"/>
        </w:rPr>
      </w:pPr>
      <w:r>
        <w:rPr>
          <w:b/>
          <w:u w:val="single"/>
          <w:lang w:eastAsia="pl-PL"/>
        </w:rPr>
        <w:t>Za najkorzystniejszą zostanie uznana oferta, która po zsumowaniu punktów za ww. kryteria uzyska najwyższą ilość punktów.</w:t>
      </w:r>
    </w:p>
    <w:p w:rsidR="00AD54E8" w:rsidRPr="003B5E95" w:rsidRDefault="00AD54E8"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rsidR="00D61263" w:rsidRPr="00D61263" w:rsidRDefault="001528AF" w:rsidP="00124574">
      <w:pPr>
        <w:pStyle w:val="Akapitzlist"/>
        <w:numPr>
          <w:ilvl w:val="0"/>
          <w:numId w:val="35"/>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00D61263" w:rsidRPr="00D61263">
        <w:rPr>
          <w:rFonts w:asciiTheme="minorHAnsi" w:hAnsiTheme="minorHAnsi" w:cstheme="minorHAnsi"/>
          <w:b/>
          <w:caps/>
          <w:sz w:val="22"/>
          <w:szCs w:val="22"/>
          <w:lang w:eastAsia="pl-PL"/>
        </w:rPr>
        <w:t>:</w:t>
      </w:r>
    </w:p>
    <w:p w:rsidR="00D61263" w:rsidRPr="00D61263" w:rsidRDefault="00D61263" w:rsidP="00124574">
      <w:pPr>
        <w:pStyle w:val="Kolorowalistaakcent11"/>
        <w:numPr>
          <w:ilvl w:val="1"/>
          <w:numId w:val="38"/>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sidR="00F31761">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rsidR="00D61263" w:rsidRPr="00D61263" w:rsidRDefault="00D61263" w:rsidP="00881F52">
      <w:pPr>
        <w:pStyle w:val="Akapitzlist"/>
        <w:numPr>
          <w:ilvl w:val="2"/>
          <w:numId w:val="19"/>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rsidR="00D61263" w:rsidRPr="00D61263" w:rsidRDefault="00D61263" w:rsidP="00D61263">
      <w:pPr>
        <w:ind w:firstLine="993"/>
        <w:jc w:val="both"/>
        <w:rPr>
          <w:rFonts w:cstheme="minorHAnsi"/>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196D53" w:rsidRPr="00196D53" w:rsidRDefault="00D61263" w:rsidP="005B1F61">
      <w:pPr>
        <w:pStyle w:val="Akapitzlist"/>
        <w:numPr>
          <w:ilvl w:val="2"/>
          <w:numId w:val="19"/>
        </w:numPr>
        <w:autoSpaceDE w:val="0"/>
        <w:autoSpaceDN w:val="0"/>
        <w:adjustRightInd w:val="0"/>
        <w:spacing w:after="40"/>
        <w:ind w:left="993" w:hanging="426"/>
        <w:contextualSpacing/>
        <w:jc w:val="both"/>
        <w:rPr>
          <w:rFonts w:ascii="Calibri" w:hAnsi="Calibri" w:cs="Calibri"/>
          <w:i/>
          <w:lang w:eastAsia="pl-PL"/>
        </w:rPr>
      </w:pPr>
      <w:r w:rsidRPr="00196D53">
        <w:rPr>
          <w:rFonts w:asciiTheme="minorHAnsi" w:hAnsiTheme="minorHAnsi" w:cstheme="minorHAnsi"/>
          <w:b/>
          <w:sz w:val="22"/>
          <w:szCs w:val="22"/>
        </w:rPr>
        <w:lastRenderedPageBreak/>
        <w:t xml:space="preserve">uprawnień do prowadzenia określonej działalności gospodarczej lub zawodowej, </w:t>
      </w:r>
      <w:r w:rsidR="00196D53">
        <w:rPr>
          <w:rFonts w:asciiTheme="minorHAnsi" w:hAnsiTheme="minorHAnsi" w:cstheme="minorHAnsi"/>
          <w:b/>
          <w:sz w:val="22"/>
          <w:szCs w:val="22"/>
        </w:rPr>
        <w:t xml:space="preserve"> </w:t>
      </w:r>
      <w:r w:rsidR="00196D53">
        <w:rPr>
          <w:rFonts w:asciiTheme="minorHAnsi" w:hAnsiTheme="minorHAnsi" w:cstheme="minorHAnsi"/>
          <w:b/>
          <w:sz w:val="22"/>
          <w:szCs w:val="22"/>
        </w:rPr>
        <w:br/>
      </w:r>
      <w:r w:rsidRPr="00196D53">
        <w:rPr>
          <w:rFonts w:asciiTheme="minorHAnsi" w:hAnsiTheme="minorHAnsi" w:cstheme="minorHAnsi"/>
          <w:b/>
          <w:sz w:val="22"/>
          <w:szCs w:val="22"/>
        </w:rPr>
        <w:t>o ile wynika to z odrębnych przepisów;</w:t>
      </w:r>
      <w:r w:rsidR="000431DE" w:rsidRPr="00196D53">
        <w:rPr>
          <w:rFonts w:asciiTheme="minorHAnsi" w:hAnsiTheme="minorHAnsi" w:cstheme="minorHAnsi"/>
          <w:b/>
          <w:sz w:val="22"/>
          <w:szCs w:val="22"/>
        </w:rPr>
        <w:t xml:space="preserve"> </w:t>
      </w:r>
    </w:p>
    <w:p w:rsidR="00AD54E8" w:rsidRDefault="00124574" w:rsidP="00776550">
      <w:pPr>
        <w:pStyle w:val="Akapitzlist"/>
        <w:autoSpaceDE w:val="0"/>
        <w:autoSpaceDN w:val="0"/>
        <w:adjustRightInd w:val="0"/>
        <w:spacing w:after="40"/>
        <w:ind w:left="993"/>
        <w:contextualSpacing/>
        <w:jc w:val="both"/>
        <w:rPr>
          <w:rFonts w:ascii="Calibri" w:hAnsi="Calibri" w:cs="Calibri"/>
          <w:i/>
          <w:sz w:val="22"/>
          <w:lang w:eastAsia="pl-PL"/>
        </w:rPr>
      </w:pPr>
      <w:r w:rsidRPr="000D7A37">
        <w:rPr>
          <w:rFonts w:ascii="Calibri" w:eastAsia="Calibri" w:hAnsi="Calibri" w:cs="Calibri"/>
          <w:i/>
          <w:sz w:val="22"/>
          <w:szCs w:val="22"/>
        </w:rPr>
        <w:t xml:space="preserve">Wykonawca winien wykazać, że posiada uprawnienia wynikające z art. 75a ustawy z dnia 20 czerwca </w:t>
      </w:r>
      <w:r>
        <w:rPr>
          <w:rFonts w:ascii="Calibri" w:eastAsia="Calibri" w:hAnsi="Calibri" w:cs="Calibri"/>
          <w:i/>
          <w:sz w:val="22"/>
          <w:szCs w:val="22"/>
        </w:rPr>
        <w:t>1997 r. Prawo o ruchu drogowym</w:t>
      </w:r>
      <w:r w:rsidRPr="000D7A37">
        <w:rPr>
          <w:rFonts w:ascii="Calibri" w:eastAsia="Calibri" w:hAnsi="Calibri" w:cs="Calibri"/>
          <w:i/>
          <w:sz w:val="22"/>
          <w:szCs w:val="22"/>
        </w:rPr>
        <w:t xml:space="preserve"> tj. wpis do rejestru przedsiębiorców produkujących tablice rejestracyjne prowadzonego przez Marszałka Województwa właściwego ze względu na siedzibę przedsiębiorcy.</w:t>
      </w:r>
    </w:p>
    <w:p w:rsidR="00776550" w:rsidRPr="00776550" w:rsidRDefault="00776550" w:rsidP="00776550">
      <w:pPr>
        <w:pStyle w:val="Akapitzlist"/>
        <w:autoSpaceDE w:val="0"/>
        <w:autoSpaceDN w:val="0"/>
        <w:adjustRightInd w:val="0"/>
        <w:spacing w:after="40"/>
        <w:ind w:left="993"/>
        <w:contextualSpacing/>
        <w:jc w:val="both"/>
        <w:rPr>
          <w:rFonts w:ascii="Calibri" w:hAnsi="Calibri" w:cs="Calibri"/>
          <w:i/>
          <w:lang w:eastAsia="pl-PL"/>
        </w:rPr>
      </w:pPr>
    </w:p>
    <w:p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rsidR="00D61263" w:rsidRPr="00D61263" w:rsidRDefault="00D61263" w:rsidP="00D61263">
      <w:pPr>
        <w:ind w:left="567" w:firstLine="426"/>
        <w:rPr>
          <w:rFonts w:cstheme="minorHAnsi"/>
          <w:bCs/>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Default="00D61263" w:rsidP="00881F52">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rsidR="00F10C0A" w:rsidRDefault="00F10C0A"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r w:rsidRPr="00F10C0A">
        <w:rPr>
          <w:rFonts w:eastAsia="Times New Roman"/>
          <w:i/>
          <w:iCs/>
          <w:sz w:val="22"/>
          <w:szCs w:val="22"/>
          <w:lang w:eastAsia="pl-PL"/>
        </w:rPr>
        <w:t>Zamawiający nie określa/nie bada warunku w ww. zakresie</w:t>
      </w:r>
    </w:p>
    <w:p w:rsidR="005B1F61" w:rsidRPr="00F10C0A" w:rsidRDefault="005B1F61"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p>
    <w:p w:rsidR="00776550" w:rsidRPr="00571B0B" w:rsidRDefault="00776550" w:rsidP="00776550">
      <w:pPr>
        <w:pStyle w:val="Kolorowalistaakcent11"/>
        <w:autoSpaceDE w:val="0"/>
        <w:autoSpaceDN w:val="0"/>
        <w:adjustRightInd w:val="0"/>
        <w:spacing w:before="0" w:after="0" w:line="276" w:lineRule="auto"/>
        <w:ind w:left="426"/>
        <w:rPr>
          <w:b/>
        </w:rPr>
      </w:pPr>
      <w:r>
        <w:rPr>
          <w:rFonts w:eastAsia="Times New Roman"/>
          <w:i/>
          <w:iCs/>
          <w:sz w:val="16"/>
          <w:szCs w:val="16"/>
          <w:lang w:eastAsia="pl-PL"/>
        </w:rPr>
        <w:t>W przypadku, gdy jakakolwiek warto</w:t>
      </w:r>
      <w:r>
        <w:rPr>
          <w:rFonts w:eastAsia="TimesNewRoman"/>
          <w:i/>
          <w:sz w:val="16"/>
          <w:szCs w:val="16"/>
          <w:lang w:eastAsia="pl-PL"/>
        </w:rPr>
        <w:t xml:space="preserve">ść </w:t>
      </w:r>
      <w:r>
        <w:rPr>
          <w:rFonts w:eastAsia="Times New Roman"/>
          <w:i/>
          <w:iCs/>
          <w:sz w:val="16"/>
          <w:szCs w:val="16"/>
          <w:lang w:eastAsia="pl-PL"/>
        </w:rPr>
        <w:t>dotycz</w:t>
      </w:r>
      <w:r>
        <w:rPr>
          <w:rFonts w:eastAsia="TimesNewRoman"/>
          <w:i/>
          <w:sz w:val="16"/>
          <w:szCs w:val="16"/>
          <w:lang w:eastAsia="pl-PL"/>
        </w:rPr>
        <w:t>ą</w:t>
      </w:r>
      <w:r>
        <w:rPr>
          <w:rFonts w:eastAsia="Times New Roman"/>
          <w:i/>
          <w:iCs/>
          <w:sz w:val="16"/>
          <w:szCs w:val="16"/>
          <w:lang w:eastAsia="pl-PL"/>
        </w:rPr>
        <w:t>ca ww. warunku wyra</w:t>
      </w:r>
      <w:r>
        <w:rPr>
          <w:rFonts w:eastAsia="TimesNewRoman"/>
          <w:i/>
          <w:sz w:val="16"/>
          <w:szCs w:val="16"/>
          <w:lang w:eastAsia="pl-PL"/>
        </w:rPr>
        <w:t>ż</w:t>
      </w:r>
      <w:r>
        <w:rPr>
          <w:rFonts w:eastAsia="Times New Roman"/>
          <w:i/>
          <w:iCs/>
          <w:sz w:val="16"/>
          <w:szCs w:val="16"/>
          <w:lang w:eastAsia="pl-PL"/>
        </w:rPr>
        <w:t>ona b</w:t>
      </w:r>
      <w:r>
        <w:rPr>
          <w:rFonts w:eastAsia="TimesNewRoman"/>
          <w:i/>
          <w:sz w:val="16"/>
          <w:szCs w:val="16"/>
          <w:lang w:eastAsia="pl-PL"/>
        </w:rPr>
        <w:t>ę</w:t>
      </w:r>
      <w:r>
        <w:rPr>
          <w:rFonts w:eastAsia="Times New Roman"/>
          <w:i/>
          <w:iCs/>
          <w:sz w:val="16"/>
          <w:szCs w:val="16"/>
          <w:lang w:eastAsia="pl-PL"/>
        </w:rPr>
        <w:t>dzie w walucie obcej, Zamawiaj</w:t>
      </w:r>
      <w:r>
        <w:rPr>
          <w:rFonts w:eastAsia="TimesNewRoman"/>
          <w:i/>
          <w:sz w:val="16"/>
          <w:szCs w:val="16"/>
          <w:lang w:eastAsia="pl-PL"/>
        </w:rPr>
        <w:t>ą</w:t>
      </w:r>
      <w:r>
        <w:rPr>
          <w:rFonts w:eastAsia="Times New Roman"/>
          <w:i/>
          <w:iCs/>
          <w:sz w:val="16"/>
          <w:szCs w:val="16"/>
          <w:lang w:eastAsia="pl-PL"/>
        </w:rPr>
        <w:t>cy przeliczy tę</w:t>
      </w:r>
      <w:r>
        <w:rPr>
          <w:rFonts w:eastAsia="TimesNewRoman"/>
          <w:i/>
          <w:sz w:val="16"/>
          <w:szCs w:val="16"/>
          <w:lang w:eastAsia="pl-PL"/>
        </w:rPr>
        <w:t xml:space="preserve"> </w:t>
      </w:r>
      <w:r>
        <w:rPr>
          <w:rFonts w:eastAsia="Times New Roman"/>
          <w:i/>
          <w:iCs/>
          <w:sz w:val="16"/>
          <w:szCs w:val="16"/>
          <w:lang w:eastAsia="pl-PL"/>
        </w:rPr>
        <w:t>warto</w:t>
      </w:r>
      <w:r>
        <w:rPr>
          <w:rFonts w:eastAsia="TimesNewRoman"/>
          <w:i/>
          <w:sz w:val="16"/>
          <w:szCs w:val="16"/>
          <w:lang w:eastAsia="pl-PL"/>
        </w:rPr>
        <w:t xml:space="preserve">ść </w:t>
      </w:r>
      <w:r>
        <w:rPr>
          <w:rFonts w:eastAsia="Times New Roman"/>
          <w:i/>
          <w:iCs/>
          <w:sz w:val="16"/>
          <w:szCs w:val="16"/>
          <w:lang w:eastAsia="pl-PL"/>
        </w:rPr>
        <w:t xml:space="preserve">zgodnie ze </w:t>
      </w:r>
      <w:r>
        <w:rPr>
          <w:rFonts w:eastAsia="TimesNewRoman"/>
          <w:i/>
          <w:sz w:val="16"/>
          <w:szCs w:val="16"/>
          <w:lang w:eastAsia="pl-PL"/>
        </w:rPr>
        <w:t>ś</w:t>
      </w:r>
      <w:r>
        <w:rPr>
          <w:rFonts w:eastAsia="Times New Roman"/>
          <w:i/>
          <w:iCs/>
          <w:sz w:val="16"/>
          <w:szCs w:val="16"/>
          <w:lang w:eastAsia="pl-PL"/>
        </w:rPr>
        <w:t>rednim kursem walut NBP dla danej waluty z daty wszcz</w:t>
      </w:r>
      <w:r>
        <w:rPr>
          <w:rFonts w:eastAsia="TimesNewRoman"/>
          <w:i/>
          <w:sz w:val="16"/>
          <w:szCs w:val="16"/>
          <w:lang w:eastAsia="pl-PL"/>
        </w:rPr>
        <w:t>ę</w:t>
      </w:r>
      <w:r>
        <w:rPr>
          <w:rFonts w:eastAsia="Times New Roman"/>
          <w:i/>
          <w:iCs/>
          <w:sz w:val="16"/>
          <w:szCs w:val="16"/>
          <w:lang w:eastAsia="pl-PL"/>
        </w:rPr>
        <w:t>cia post</w:t>
      </w:r>
      <w:r>
        <w:rPr>
          <w:rFonts w:eastAsia="TimesNewRoman"/>
          <w:i/>
          <w:sz w:val="16"/>
          <w:szCs w:val="16"/>
          <w:lang w:eastAsia="pl-PL"/>
        </w:rPr>
        <w:t>ę</w:t>
      </w:r>
      <w:r>
        <w:rPr>
          <w:rFonts w:eastAsia="Times New Roman"/>
          <w:i/>
          <w:iCs/>
          <w:sz w:val="16"/>
          <w:szCs w:val="16"/>
          <w:lang w:eastAsia="pl-PL"/>
        </w:rPr>
        <w:t>powania o udzielenie zamówienia publicznego (za dat</w:t>
      </w:r>
      <w:r>
        <w:rPr>
          <w:rFonts w:eastAsia="TimesNewRoman"/>
          <w:i/>
          <w:sz w:val="16"/>
          <w:szCs w:val="16"/>
          <w:lang w:eastAsia="pl-PL"/>
        </w:rPr>
        <w:t xml:space="preserve">ę </w:t>
      </w:r>
      <w:r>
        <w:rPr>
          <w:rFonts w:eastAsia="Times New Roman"/>
          <w:i/>
          <w:iCs/>
          <w:sz w:val="16"/>
          <w:szCs w:val="16"/>
          <w:lang w:eastAsia="pl-PL"/>
        </w:rPr>
        <w:t>wszcz</w:t>
      </w:r>
      <w:r>
        <w:rPr>
          <w:rFonts w:eastAsia="TimesNewRoman"/>
          <w:i/>
          <w:sz w:val="16"/>
          <w:szCs w:val="16"/>
          <w:lang w:eastAsia="pl-PL"/>
        </w:rPr>
        <w:t>ę</w:t>
      </w:r>
      <w:r>
        <w:rPr>
          <w:rFonts w:eastAsia="Times New Roman"/>
          <w:i/>
          <w:iCs/>
          <w:sz w:val="16"/>
          <w:szCs w:val="16"/>
          <w:lang w:eastAsia="pl-PL"/>
        </w:rPr>
        <w:t>cia post</w:t>
      </w:r>
      <w:r>
        <w:rPr>
          <w:rFonts w:eastAsia="TimesNewRoman"/>
          <w:i/>
          <w:sz w:val="16"/>
          <w:szCs w:val="16"/>
          <w:lang w:eastAsia="pl-PL"/>
        </w:rPr>
        <w:t>ę</w:t>
      </w:r>
      <w:r>
        <w:rPr>
          <w:rFonts w:eastAsia="Times New Roman"/>
          <w:i/>
          <w:iCs/>
          <w:sz w:val="16"/>
          <w:szCs w:val="16"/>
          <w:lang w:eastAsia="pl-PL"/>
        </w:rPr>
        <w:t>powania Zamawiaj</w:t>
      </w:r>
      <w:r>
        <w:rPr>
          <w:rFonts w:eastAsia="TimesNewRoman"/>
          <w:i/>
          <w:sz w:val="16"/>
          <w:szCs w:val="16"/>
          <w:lang w:eastAsia="pl-PL"/>
        </w:rPr>
        <w:t>ą</w:t>
      </w:r>
      <w:r>
        <w:rPr>
          <w:rFonts w:eastAsia="Times New Roman"/>
          <w:i/>
          <w:iCs/>
          <w:sz w:val="16"/>
          <w:szCs w:val="16"/>
          <w:lang w:eastAsia="pl-PL"/>
        </w:rPr>
        <w:t>cy uznaje dat</w:t>
      </w:r>
      <w:r>
        <w:rPr>
          <w:rFonts w:eastAsia="TimesNewRoman"/>
          <w:i/>
          <w:sz w:val="16"/>
          <w:szCs w:val="16"/>
          <w:lang w:eastAsia="pl-PL"/>
        </w:rPr>
        <w:t xml:space="preserve">ę </w:t>
      </w:r>
      <w:r>
        <w:rPr>
          <w:rFonts w:eastAsia="Times New Roman"/>
          <w:i/>
          <w:iCs/>
          <w:sz w:val="16"/>
          <w:szCs w:val="16"/>
          <w:lang w:eastAsia="pl-PL"/>
        </w:rPr>
        <w:t>umieszczenia ogłoszenia o zamówieniu w miejscu publiczne dost</w:t>
      </w:r>
      <w:r>
        <w:rPr>
          <w:rFonts w:eastAsia="TimesNewRoman"/>
          <w:i/>
          <w:sz w:val="16"/>
          <w:szCs w:val="16"/>
          <w:lang w:eastAsia="pl-PL"/>
        </w:rPr>
        <w:t>ę</w:t>
      </w:r>
      <w:r>
        <w:rPr>
          <w:rFonts w:eastAsia="Times New Roman"/>
          <w:i/>
          <w:iCs/>
          <w:sz w:val="16"/>
          <w:szCs w:val="16"/>
          <w:lang w:eastAsia="pl-PL"/>
        </w:rPr>
        <w:t>pnym w swojej siedzibie oraz na stronie internetowej). Je</w:t>
      </w:r>
      <w:r>
        <w:rPr>
          <w:rFonts w:eastAsia="TimesNewRoman"/>
          <w:i/>
          <w:sz w:val="16"/>
          <w:szCs w:val="16"/>
          <w:lang w:eastAsia="pl-PL"/>
        </w:rPr>
        <w:t>ż</w:t>
      </w:r>
      <w:r>
        <w:rPr>
          <w:rFonts w:eastAsia="Times New Roman"/>
          <w:i/>
          <w:iCs/>
          <w:sz w:val="16"/>
          <w:szCs w:val="16"/>
          <w:lang w:eastAsia="pl-PL"/>
        </w:rPr>
        <w:t>eli w tym dniu nie b</w:t>
      </w:r>
      <w:r>
        <w:rPr>
          <w:rFonts w:eastAsia="TimesNewRoman"/>
          <w:i/>
          <w:sz w:val="16"/>
          <w:szCs w:val="16"/>
          <w:lang w:eastAsia="pl-PL"/>
        </w:rPr>
        <w:t>ę</w:t>
      </w:r>
      <w:r>
        <w:rPr>
          <w:rFonts w:eastAsia="Times New Roman"/>
          <w:i/>
          <w:iCs/>
          <w:sz w:val="16"/>
          <w:szCs w:val="16"/>
          <w:lang w:eastAsia="pl-PL"/>
        </w:rPr>
        <w:t xml:space="preserve">dzie opublikowany </w:t>
      </w:r>
      <w:r>
        <w:rPr>
          <w:rFonts w:eastAsia="TimesNewRoman"/>
          <w:i/>
          <w:sz w:val="16"/>
          <w:szCs w:val="16"/>
          <w:lang w:eastAsia="pl-PL"/>
        </w:rPr>
        <w:t>ś</w:t>
      </w:r>
      <w:r>
        <w:rPr>
          <w:rFonts w:eastAsia="Times New Roman"/>
          <w:i/>
          <w:iCs/>
          <w:sz w:val="16"/>
          <w:szCs w:val="16"/>
          <w:lang w:eastAsia="pl-PL"/>
        </w:rPr>
        <w:t>redni kurs NBP, Zamawiaj</w:t>
      </w:r>
      <w:r>
        <w:rPr>
          <w:rFonts w:eastAsia="TimesNewRoman"/>
          <w:i/>
          <w:sz w:val="16"/>
          <w:szCs w:val="16"/>
          <w:lang w:eastAsia="pl-PL"/>
        </w:rPr>
        <w:t>ą</w:t>
      </w:r>
      <w:r>
        <w:rPr>
          <w:rFonts w:eastAsia="Times New Roman"/>
          <w:i/>
          <w:iCs/>
          <w:sz w:val="16"/>
          <w:szCs w:val="16"/>
          <w:lang w:eastAsia="pl-PL"/>
        </w:rPr>
        <w:t xml:space="preserve">cy przyjmie kurs </w:t>
      </w:r>
      <w:r>
        <w:rPr>
          <w:rFonts w:eastAsia="TimesNewRoman"/>
          <w:i/>
          <w:sz w:val="16"/>
          <w:szCs w:val="16"/>
          <w:lang w:eastAsia="pl-PL"/>
        </w:rPr>
        <w:t>ś</w:t>
      </w:r>
      <w:r>
        <w:rPr>
          <w:rFonts w:eastAsia="Times New Roman"/>
          <w:i/>
          <w:iCs/>
          <w:sz w:val="16"/>
          <w:szCs w:val="16"/>
          <w:lang w:eastAsia="pl-PL"/>
        </w:rPr>
        <w:t>redni z ostatniej tabeli przed wszcz</w:t>
      </w:r>
      <w:r>
        <w:rPr>
          <w:rFonts w:eastAsia="TimesNewRoman"/>
          <w:i/>
          <w:sz w:val="16"/>
          <w:szCs w:val="16"/>
          <w:lang w:eastAsia="pl-PL"/>
        </w:rPr>
        <w:t>ę</w:t>
      </w:r>
      <w:r>
        <w:rPr>
          <w:rFonts w:eastAsia="Times New Roman"/>
          <w:i/>
          <w:iCs/>
          <w:sz w:val="16"/>
          <w:szCs w:val="16"/>
          <w:lang w:eastAsia="pl-PL"/>
        </w:rPr>
        <w:t>ciem post</w:t>
      </w:r>
      <w:r>
        <w:rPr>
          <w:rFonts w:eastAsia="TimesNewRoman"/>
          <w:i/>
          <w:sz w:val="16"/>
          <w:szCs w:val="16"/>
          <w:lang w:eastAsia="pl-PL"/>
        </w:rPr>
        <w:t>ę</w:t>
      </w:r>
      <w:r>
        <w:rPr>
          <w:rFonts w:eastAsia="Times New Roman"/>
          <w:i/>
          <w:iCs/>
          <w:sz w:val="16"/>
          <w:szCs w:val="16"/>
          <w:lang w:eastAsia="pl-PL"/>
        </w:rPr>
        <w:t>powania.</w:t>
      </w:r>
    </w:p>
    <w:p w:rsidR="005B1F61" w:rsidRPr="00D61263" w:rsidRDefault="005B1F61" w:rsidP="00571B0B">
      <w:pPr>
        <w:pStyle w:val="Kolorowalistaakcent11"/>
        <w:autoSpaceDE w:val="0"/>
        <w:autoSpaceDN w:val="0"/>
        <w:adjustRightInd w:val="0"/>
        <w:spacing w:before="0" w:after="0" w:line="276" w:lineRule="auto"/>
        <w:ind w:left="993"/>
        <w:rPr>
          <w:rFonts w:asciiTheme="minorHAnsi" w:hAnsiTheme="minorHAnsi" w:cstheme="minorHAnsi"/>
          <w:b/>
          <w:sz w:val="22"/>
          <w:szCs w:val="22"/>
        </w:rPr>
      </w:pPr>
    </w:p>
    <w:p w:rsidR="00D61263" w:rsidRPr="00397251" w:rsidRDefault="00D61263" w:rsidP="00124574">
      <w:pPr>
        <w:pStyle w:val="Kolorowalistaakcent11"/>
        <w:numPr>
          <w:ilvl w:val="1"/>
          <w:numId w:val="38"/>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w:t>
      </w:r>
      <w:proofErr w:type="spellStart"/>
      <w:r w:rsidRPr="00397251">
        <w:rPr>
          <w:rFonts w:asciiTheme="minorHAnsi" w:hAnsiTheme="minorHAnsi" w:cstheme="minorHAnsi"/>
          <w:sz w:val="22"/>
          <w:szCs w:val="22"/>
        </w:rPr>
        <w:t>Pzp</w:t>
      </w:r>
      <w:proofErr w:type="spellEnd"/>
      <w:r w:rsidRPr="00397251">
        <w:rPr>
          <w:rFonts w:asciiTheme="minorHAnsi" w:hAnsiTheme="minorHAnsi" w:cstheme="minorHAnsi"/>
          <w:sz w:val="22"/>
          <w:szCs w:val="22"/>
        </w:rPr>
        <w:t>).</w:t>
      </w:r>
    </w:p>
    <w:p w:rsidR="00506A36" w:rsidRPr="00397251" w:rsidRDefault="00506A36" w:rsidP="00124574">
      <w:pPr>
        <w:pStyle w:val="Kolorowalistaakcent11"/>
        <w:numPr>
          <w:ilvl w:val="1"/>
          <w:numId w:val="38"/>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Warunek dotyczący uprawnień do prowadzenia określonej działalności gospodarczej lub zawodowej, o którym mowa pkt 1 </w:t>
      </w:r>
      <w:proofErr w:type="spellStart"/>
      <w:r w:rsidRPr="00397251">
        <w:rPr>
          <w:rFonts w:asciiTheme="minorHAnsi" w:hAnsiTheme="minorHAnsi" w:cstheme="minorHAnsi"/>
          <w:sz w:val="22"/>
          <w:szCs w:val="22"/>
        </w:rPr>
        <w:t>ppkt</w:t>
      </w:r>
      <w:proofErr w:type="spellEnd"/>
      <w:r w:rsidRPr="00397251">
        <w:rPr>
          <w:rFonts w:asciiTheme="minorHAnsi" w:hAnsiTheme="minorHAnsi" w:cstheme="minorHAnsi"/>
          <w:sz w:val="22"/>
          <w:szCs w:val="22"/>
        </w:rPr>
        <w:t xml:space="preserve"> 2), jest spełniony, jeżeli co najmniej jeden z</w:t>
      </w:r>
      <w:r w:rsidR="00F31761">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506A36" w:rsidRDefault="00D61263" w:rsidP="00124574">
      <w:pPr>
        <w:pStyle w:val="Kolorowalistaakcent11"/>
        <w:numPr>
          <w:ilvl w:val="1"/>
          <w:numId w:val="38"/>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506A36" w:rsidRPr="00D61263" w:rsidRDefault="00506A36" w:rsidP="00124574">
      <w:pPr>
        <w:pStyle w:val="Kolorowalistaakcent11"/>
        <w:numPr>
          <w:ilvl w:val="1"/>
          <w:numId w:val="38"/>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r w:rsidR="006704BE">
        <w:rPr>
          <w:rFonts w:asciiTheme="minorHAnsi" w:hAnsiTheme="minorHAnsi" w:cstheme="minorHAnsi"/>
          <w:color w:val="000000"/>
          <w:sz w:val="22"/>
          <w:szCs w:val="22"/>
        </w:rPr>
        <w:t>pkt 3 i 4, w</w:t>
      </w:r>
      <w:r>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Pr>
          <w:rFonts w:asciiTheme="minorHAnsi" w:hAnsiTheme="minorHAnsi" w:cstheme="minorHAnsi"/>
          <w:color w:val="000000"/>
          <w:sz w:val="22"/>
          <w:szCs w:val="22"/>
        </w:rPr>
        <w:t>b usługi wykonają poszczególni w</w:t>
      </w:r>
      <w:r>
        <w:rPr>
          <w:rFonts w:asciiTheme="minorHAnsi" w:hAnsiTheme="minorHAnsi" w:cstheme="minorHAnsi"/>
          <w:color w:val="000000"/>
          <w:sz w:val="22"/>
          <w:szCs w:val="22"/>
        </w:rPr>
        <w:t>ykonawcy</w:t>
      </w:r>
      <w:r w:rsidR="00E146ED">
        <w:rPr>
          <w:rFonts w:asciiTheme="minorHAnsi" w:hAnsiTheme="minorHAnsi" w:cstheme="minorHAnsi"/>
          <w:color w:val="000000"/>
          <w:sz w:val="22"/>
          <w:szCs w:val="22"/>
        </w:rPr>
        <w:t xml:space="preserve"> </w:t>
      </w:r>
      <w:r w:rsidR="00E146ED" w:rsidRPr="00205963">
        <w:rPr>
          <w:rFonts w:asciiTheme="minorHAnsi" w:hAnsiTheme="minorHAnsi" w:cstheme="minorHAnsi"/>
          <w:i/>
          <w:color w:val="000000"/>
          <w:sz w:val="22"/>
          <w:szCs w:val="22"/>
        </w:rPr>
        <w:t>(jeżeli dotyczy)</w:t>
      </w:r>
      <w:r w:rsidRPr="00205963">
        <w:rPr>
          <w:rFonts w:asciiTheme="minorHAnsi" w:hAnsiTheme="minorHAnsi" w:cstheme="minorHAnsi"/>
          <w:i/>
          <w:color w:val="000000"/>
          <w:sz w:val="22"/>
          <w:szCs w:val="22"/>
        </w:rPr>
        <w:t>.</w:t>
      </w:r>
    </w:p>
    <w:p w:rsidR="00D61263" w:rsidRDefault="00D61263" w:rsidP="00124574">
      <w:pPr>
        <w:pStyle w:val="Kolorowalistaakcent11"/>
        <w:numPr>
          <w:ilvl w:val="1"/>
          <w:numId w:val="38"/>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sidR="002979F7">
        <w:rPr>
          <w:rFonts w:asciiTheme="minorHAnsi" w:hAnsiTheme="minorHAnsi" w:cstheme="minorHAnsi"/>
          <w:iCs/>
          <w:sz w:val="22"/>
          <w:szCs w:val="22"/>
        </w:rPr>
        <w:t xml:space="preserve">tępowaniu wskazano w rozdziale </w:t>
      </w:r>
      <w:r w:rsidR="00F31761">
        <w:rPr>
          <w:rFonts w:asciiTheme="minorHAnsi" w:hAnsiTheme="minorHAnsi" w:cstheme="minorHAnsi"/>
          <w:iCs/>
          <w:sz w:val="22"/>
          <w:szCs w:val="22"/>
        </w:rPr>
        <w:t>XVIII</w:t>
      </w:r>
      <w:r w:rsidRPr="00D61263">
        <w:rPr>
          <w:rFonts w:asciiTheme="minorHAnsi" w:hAnsiTheme="minorHAnsi" w:cstheme="minorHAnsi"/>
          <w:iCs/>
          <w:sz w:val="22"/>
          <w:szCs w:val="22"/>
        </w:rPr>
        <w:t xml:space="preserve"> SWZ.</w:t>
      </w:r>
    </w:p>
    <w:p w:rsidR="00B86A2B" w:rsidRPr="00D61263"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A225BA" w:rsidRDefault="00A225BA" w:rsidP="00124574">
      <w:pPr>
        <w:pStyle w:val="Akapitzlist"/>
        <w:numPr>
          <w:ilvl w:val="0"/>
          <w:numId w:val="38"/>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rsidR="00A225BA" w:rsidRPr="004967D9" w:rsidRDefault="00A225BA" w:rsidP="00124574">
      <w:pPr>
        <w:pStyle w:val="Akapitzlist"/>
        <w:numPr>
          <w:ilvl w:val="1"/>
          <w:numId w:val="37"/>
        </w:numPr>
        <w:autoSpaceDE w:val="0"/>
        <w:autoSpaceDN w:val="0"/>
        <w:adjustRightInd w:val="0"/>
        <w:ind w:hanging="502"/>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Wykonawca może w celu potwierdzenia spełniania warunków udziału w</w:t>
      </w:r>
      <w:r w:rsidR="003C2EE1" w:rsidRPr="004967D9">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225BA" w:rsidRPr="004967D9" w:rsidRDefault="00A225BA" w:rsidP="00124574">
      <w:pPr>
        <w:pStyle w:val="Akapitzlist"/>
        <w:numPr>
          <w:ilvl w:val="1"/>
          <w:numId w:val="37"/>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lastRenderedPageBreak/>
        <w:t>Wykonawca nie może, po upływie terminu składania ofert, powoływać się na zdolności lub sytuację podmiotów udostępniających zasoby, jeżeli na etapie składania ofert nie polegał on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danym zakresie na zdolnościach lub sytuacji podmiotów udostępniających zasoby.</w:t>
      </w:r>
    </w:p>
    <w:p w:rsidR="00A225BA" w:rsidRPr="004967D9" w:rsidRDefault="00A225BA" w:rsidP="00124574">
      <w:pPr>
        <w:pStyle w:val="Akapitzlist"/>
        <w:numPr>
          <w:ilvl w:val="1"/>
          <w:numId w:val="37"/>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rsidR="00A225BA" w:rsidRPr="004967D9" w:rsidRDefault="00A225BA" w:rsidP="00124574">
      <w:pPr>
        <w:pStyle w:val="Akapitzlist"/>
        <w:numPr>
          <w:ilvl w:val="1"/>
          <w:numId w:val="37"/>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F7F66">
        <w:rPr>
          <w:rFonts w:asciiTheme="minorHAnsi" w:eastAsia="SimSun" w:hAnsiTheme="minorHAnsi" w:cstheme="minorHAnsi"/>
          <w:sz w:val="22"/>
          <w:szCs w:val="22"/>
          <w:lang w:eastAsia="zh-CN"/>
        </w:rPr>
        <w:t>.</w:t>
      </w:r>
    </w:p>
    <w:p w:rsidR="00A225BA" w:rsidRPr="004967D9" w:rsidRDefault="00A225BA" w:rsidP="00124574">
      <w:pPr>
        <w:pStyle w:val="Akapitzlist"/>
        <w:numPr>
          <w:ilvl w:val="1"/>
          <w:numId w:val="37"/>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pkt </w:t>
      </w:r>
      <w:r w:rsidR="003C2EE1" w:rsidRPr="004967D9">
        <w:rPr>
          <w:rFonts w:asciiTheme="minorHAnsi" w:eastAsia="SimSun" w:hAnsiTheme="minorHAnsi" w:cstheme="minorHAnsi"/>
          <w:color w:val="000000"/>
          <w:sz w:val="22"/>
          <w:szCs w:val="22"/>
          <w:shd w:val="clear" w:color="auto" w:fill="FFFFFF"/>
          <w:lang w:eastAsia="zh-CN"/>
        </w:rPr>
        <w:t>4</w:t>
      </w:r>
      <w:r w:rsidRPr="004967D9">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A225BA" w:rsidRDefault="00A225BA" w:rsidP="00124574">
      <w:pPr>
        <w:numPr>
          <w:ilvl w:val="2"/>
          <w:numId w:val="28"/>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zakres dostępnych wykonawcy zasobów podmiotu udostępniającego zasoby;</w:t>
      </w:r>
    </w:p>
    <w:p w:rsidR="00A225BA" w:rsidRPr="00A225BA" w:rsidRDefault="00A225BA" w:rsidP="00124574">
      <w:pPr>
        <w:numPr>
          <w:ilvl w:val="2"/>
          <w:numId w:val="28"/>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sposób i okres udostępnienia wykonawcy i wykorzystania przez niego zasobów podmiotu udostępniającego te zasoby przy wykonywaniu zamówienia;</w:t>
      </w:r>
    </w:p>
    <w:p w:rsidR="003C2EE1" w:rsidRPr="00A225BA" w:rsidRDefault="00A225BA" w:rsidP="00124574">
      <w:pPr>
        <w:numPr>
          <w:ilvl w:val="2"/>
          <w:numId w:val="28"/>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4967D9" w:rsidRDefault="00A225BA" w:rsidP="00124574">
      <w:pPr>
        <w:pStyle w:val="Akapitzlist"/>
        <w:numPr>
          <w:ilvl w:val="1"/>
          <w:numId w:val="3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rsidR="00A225BA" w:rsidRPr="004967D9" w:rsidRDefault="00A225BA" w:rsidP="00124574">
      <w:pPr>
        <w:pStyle w:val="Akapitzlist"/>
        <w:numPr>
          <w:ilvl w:val="1"/>
          <w:numId w:val="3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 lub zachodzą, wobec tego podmiotu podstawy wykluczenia, zamawiający zażąda, aby wykonawca w terminie określonym przez zamawiającego zastąpił ten podmiot innym podmiotem lub podmiotami albo wykazał, że samodzielnie spełnia warunki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w:t>
      </w:r>
    </w:p>
    <w:p w:rsidR="003C2EE1" w:rsidRPr="004967D9" w:rsidRDefault="00A225BA" w:rsidP="00124574">
      <w:pPr>
        <w:pStyle w:val="Akapitzlist"/>
        <w:numPr>
          <w:ilvl w:val="1"/>
          <w:numId w:val="3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4967D9">
        <w:rPr>
          <w:rFonts w:asciiTheme="minorHAnsi" w:hAnsiTheme="minorHAnsi" w:cstheme="minorHAnsi"/>
          <w:color w:val="000000"/>
          <w:sz w:val="22"/>
          <w:szCs w:val="22"/>
          <w:shd w:val="clear" w:color="auto" w:fill="FFFFFF"/>
          <w:lang w:eastAsia="pl-PL"/>
        </w:rPr>
        <w:t xml:space="preserve">rozdziale </w:t>
      </w:r>
      <w:r w:rsidR="00A66551">
        <w:rPr>
          <w:rFonts w:asciiTheme="minorHAnsi" w:hAnsiTheme="minorHAnsi" w:cstheme="minorHAnsi"/>
          <w:color w:val="000000"/>
          <w:sz w:val="22"/>
          <w:szCs w:val="22"/>
          <w:shd w:val="clear" w:color="auto" w:fill="FFFFFF"/>
          <w:lang w:eastAsia="pl-PL"/>
        </w:rPr>
        <w:t>XVIII</w:t>
      </w:r>
      <w:r w:rsidR="003C2EE1" w:rsidRPr="004967D9">
        <w:rPr>
          <w:rFonts w:asciiTheme="minorHAnsi" w:hAnsiTheme="minorHAnsi" w:cstheme="minorHAnsi"/>
          <w:color w:val="000000"/>
          <w:sz w:val="22"/>
          <w:szCs w:val="22"/>
          <w:shd w:val="clear" w:color="auto" w:fill="FFFFFF"/>
          <w:lang w:eastAsia="pl-PL"/>
        </w:rPr>
        <w:t xml:space="preserve"> </w:t>
      </w:r>
      <w:r w:rsidRPr="004967D9">
        <w:rPr>
          <w:rFonts w:asciiTheme="minorHAnsi" w:hAnsiTheme="minorHAnsi" w:cstheme="minorHAnsi"/>
          <w:color w:val="000000"/>
          <w:sz w:val="22"/>
          <w:szCs w:val="22"/>
          <w:shd w:val="clear" w:color="auto" w:fill="FFFFFF"/>
          <w:lang w:eastAsia="pl-PL"/>
        </w:rPr>
        <w:t xml:space="preserve">pkt </w:t>
      </w:r>
      <w:r w:rsidR="003C2EE1" w:rsidRPr="004967D9">
        <w:rPr>
          <w:rFonts w:asciiTheme="minorHAnsi" w:hAnsiTheme="minorHAnsi" w:cstheme="minorHAnsi"/>
          <w:color w:val="000000"/>
          <w:sz w:val="22"/>
          <w:szCs w:val="22"/>
          <w:shd w:val="clear" w:color="auto" w:fill="FFFFFF"/>
          <w:lang w:eastAsia="pl-PL"/>
        </w:rPr>
        <w:t>1</w:t>
      </w:r>
      <w:r w:rsidRPr="004967D9">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4967D9">
        <w:rPr>
          <w:rFonts w:asciiTheme="minorHAnsi" w:hAnsiTheme="minorHAnsi" w:cstheme="minorHAnsi"/>
          <w:color w:val="000000"/>
          <w:sz w:val="22"/>
          <w:szCs w:val="22"/>
          <w:shd w:val="clear" w:color="auto" w:fill="FFFFFF"/>
          <w:lang w:eastAsia="pl-PL"/>
        </w:rPr>
        <w:t xml:space="preserve"> </w:t>
      </w:r>
      <w:r w:rsidR="003C2EE1"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Pr>
          <w:rFonts w:asciiTheme="minorHAnsi" w:hAnsiTheme="minorHAnsi" w:cstheme="minorHAnsi"/>
          <w:color w:val="000000"/>
          <w:sz w:val="22"/>
          <w:szCs w:val="22"/>
          <w:shd w:val="clear" w:color="auto" w:fill="FFFFFF"/>
        </w:rPr>
        <w:t> </w:t>
      </w:r>
      <w:r w:rsidR="003C2EE1"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4967D9" w:rsidRDefault="003C2EE1" w:rsidP="00124574">
      <w:pPr>
        <w:pStyle w:val="Akapitzlist"/>
        <w:numPr>
          <w:ilvl w:val="1"/>
          <w:numId w:val="3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4967D9">
        <w:rPr>
          <w:rFonts w:asciiTheme="minorHAnsi" w:hAnsiTheme="minorHAnsi" w:cstheme="minorHAnsi"/>
          <w:sz w:val="22"/>
          <w:szCs w:val="22"/>
        </w:rPr>
        <w:t>Pzp</w:t>
      </w:r>
      <w:proofErr w:type="spellEnd"/>
      <w:r w:rsidRPr="004967D9">
        <w:rPr>
          <w:rFonts w:asciiTheme="minorHAnsi" w:hAnsiTheme="minorHAnsi" w:cstheme="minorHAnsi"/>
          <w:bCs/>
          <w:sz w:val="22"/>
          <w:szCs w:val="22"/>
        </w:rPr>
        <w:t xml:space="preserve">, przedstawia na wezwanie zamawiającego dokumenty wymienione w </w:t>
      </w:r>
      <w:r w:rsidR="004967D9" w:rsidRPr="004967D9">
        <w:rPr>
          <w:rFonts w:asciiTheme="minorHAnsi" w:hAnsiTheme="minorHAnsi" w:cstheme="minorHAnsi"/>
          <w:bCs/>
          <w:sz w:val="22"/>
          <w:szCs w:val="22"/>
        </w:rPr>
        <w:t xml:space="preserve">rozdziale </w:t>
      </w:r>
      <w:r w:rsidR="00A66551">
        <w:rPr>
          <w:rFonts w:asciiTheme="minorHAnsi" w:hAnsiTheme="minorHAnsi" w:cstheme="minorHAnsi"/>
          <w:bCs/>
          <w:sz w:val="22"/>
          <w:szCs w:val="22"/>
        </w:rPr>
        <w:t xml:space="preserve">XVIII pkt 2 </w:t>
      </w:r>
      <w:proofErr w:type="spellStart"/>
      <w:r w:rsidR="00A66551">
        <w:rPr>
          <w:rFonts w:asciiTheme="minorHAnsi" w:hAnsiTheme="minorHAnsi" w:cstheme="minorHAnsi"/>
          <w:bCs/>
          <w:sz w:val="22"/>
          <w:szCs w:val="22"/>
        </w:rPr>
        <w:t>ppkt</w:t>
      </w:r>
      <w:proofErr w:type="spellEnd"/>
      <w:r w:rsidR="00A66551">
        <w:rPr>
          <w:rFonts w:asciiTheme="minorHAnsi" w:hAnsiTheme="minorHAnsi" w:cstheme="minorHAnsi"/>
          <w:bCs/>
          <w:sz w:val="22"/>
          <w:szCs w:val="22"/>
        </w:rPr>
        <w:t xml:space="preserve">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4967D9">
        <w:rPr>
          <w:rFonts w:asciiTheme="minorHAnsi" w:hAnsiTheme="minorHAnsi" w:cstheme="minorHAnsi"/>
          <w:color w:val="000000"/>
          <w:sz w:val="22"/>
          <w:szCs w:val="22"/>
          <w:shd w:val="clear" w:color="auto" w:fill="FFFFFF"/>
        </w:rPr>
        <w:t>.</w:t>
      </w:r>
    </w:p>
    <w:p w:rsidR="003C2EE1" w:rsidRPr="004967D9" w:rsidRDefault="003C2EE1" w:rsidP="00124574">
      <w:pPr>
        <w:pStyle w:val="Akapitzlist"/>
        <w:numPr>
          <w:ilvl w:val="1"/>
          <w:numId w:val="3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sidR="00515F7F">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4967D9" w:rsidRDefault="003C2EE1" w:rsidP="00124574">
      <w:pPr>
        <w:pStyle w:val="Akapitzlist"/>
        <w:numPr>
          <w:ilvl w:val="1"/>
          <w:numId w:val="3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4967D9" w:rsidRDefault="003C2EE1" w:rsidP="00124574">
      <w:pPr>
        <w:pStyle w:val="Akapitzlist"/>
        <w:numPr>
          <w:ilvl w:val="1"/>
          <w:numId w:val="3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lastRenderedPageBreak/>
        <w:t>Wykonawca będzie zobowiązany do zawiadamiania zamawiającego o wszelkich zmianach w</w:t>
      </w:r>
      <w:r w:rsidR="00205963">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pkt </w:t>
      </w:r>
      <w:r w:rsidR="004967D9" w:rsidRPr="004967D9">
        <w:rPr>
          <w:rFonts w:asciiTheme="minorHAnsi" w:eastAsia="SimSun" w:hAnsiTheme="minorHAnsi" w:cstheme="minorHAnsi"/>
          <w:color w:val="000000"/>
          <w:sz w:val="22"/>
          <w:szCs w:val="22"/>
          <w:lang w:eastAsia="zh-CN"/>
        </w:rPr>
        <w:t>11</w:t>
      </w:r>
      <w:r w:rsidRPr="004967D9">
        <w:rPr>
          <w:rFonts w:asciiTheme="minorHAnsi" w:eastAsia="SimSun" w:hAnsiTheme="minorHAnsi" w:cstheme="minorHAnsi"/>
          <w:color w:val="000000"/>
          <w:sz w:val="22"/>
          <w:szCs w:val="22"/>
          <w:lang w:eastAsia="zh-CN"/>
        </w:rPr>
        <w:t>, w trakcie realizacji zamówienia, a także przekaże wymagane informacje na temat nowych podwykonawców, którym w późniejszym okresie zamierza powierzyć realizację robót budowlanych lub usług.</w:t>
      </w:r>
    </w:p>
    <w:p w:rsidR="00A225BA" w:rsidRPr="003C2EE1" w:rsidRDefault="00A225BA" w:rsidP="003C2EE1">
      <w:pPr>
        <w:spacing w:after="120"/>
        <w:jc w:val="both"/>
        <w:rPr>
          <w:rFonts w:cstheme="minorHAnsi"/>
          <w:caps/>
          <w:lang w:eastAsia="pl-PL"/>
        </w:rPr>
      </w:pPr>
    </w:p>
    <w:p w:rsidR="003C2EE1" w:rsidRPr="003C2EE1" w:rsidRDefault="003C2EE1" w:rsidP="00124574">
      <w:pPr>
        <w:pStyle w:val="Akapitzlist"/>
        <w:numPr>
          <w:ilvl w:val="0"/>
          <w:numId w:val="37"/>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rsidR="003C2EE1" w:rsidRPr="00D463FC" w:rsidRDefault="003C2EE1" w:rsidP="00124574">
      <w:pPr>
        <w:pStyle w:val="Akapitzlist"/>
        <w:widowControl w:val="0"/>
        <w:numPr>
          <w:ilvl w:val="1"/>
          <w:numId w:val="30"/>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C2EE1" w:rsidRPr="00D463FC" w:rsidRDefault="00A66551" w:rsidP="00124574">
      <w:pPr>
        <w:pStyle w:val="Akapitzlist"/>
        <w:widowControl w:val="0"/>
        <w:numPr>
          <w:ilvl w:val="1"/>
          <w:numId w:val="30"/>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003C2EE1" w:rsidRPr="00D463FC">
        <w:rPr>
          <w:rFonts w:asciiTheme="minorHAnsi" w:eastAsia="SimSun" w:hAnsiTheme="minorHAnsi" w:cstheme="minorHAnsi"/>
          <w:bCs/>
          <w:sz w:val="22"/>
          <w:szCs w:val="22"/>
          <w:lang w:eastAsia="zh-CN"/>
        </w:rPr>
        <w:t>ykonawców wspólnie ubiegających się o udzielenie zamówienia:</w:t>
      </w:r>
    </w:p>
    <w:p w:rsidR="003C2EE1" w:rsidRPr="0011681F" w:rsidRDefault="002500A8" w:rsidP="00124574">
      <w:pPr>
        <w:widowControl w:val="0"/>
        <w:numPr>
          <w:ilvl w:val="0"/>
          <w:numId w:val="29"/>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w:t>
      </w:r>
      <w:r w:rsidR="00532A95" w:rsidRPr="0011681F">
        <w:rPr>
          <w:rFonts w:eastAsia="SimSun" w:cstheme="minorHAnsi"/>
          <w:bCs/>
          <w:lang w:eastAsia="zh-CN"/>
        </w:rPr>
        <w:t>świadczeni</w:t>
      </w:r>
      <w:r w:rsidR="00571B0B">
        <w:rPr>
          <w:rFonts w:eastAsia="SimSun" w:cstheme="minorHAnsi"/>
          <w:bCs/>
          <w:lang w:eastAsia="zh-CN"/>
        </w:rPr>
        <w:t>a</w:t>
      </w:r>
      <w:r>
        <w:rPr>
          <w:rFonts w:eastAsia="SimSun" w:cstheme="minorHAnsi"/>
          <w:bCs/>
          <w:lang w:eastAsia="zh-CN"/>
        </w:rPr>
        <w:t>,</w:t>
      </w:r>
      <w:r w:rsidR="00571B0B">
        <w:rPr>
          <w:rFonts w:eastAsia="SimSun" w:cstheme="minorHAnsi"/>
          <w:bCs/>
          <w:lang w:eastAsia="zh-CN"/>
        </w:rPr>
        <w:t xml:space="preserve"> o których</w:t>
      </w:r>
      <w:r w:rsidR="003C2EE1" w:rsidRPr="0011681F">
        <w:rPr>
          <w:rFonts w:eastAsia="SimSun" w:cstheme="minorHAnsi"/>
          <w:bCs/>
          <w:lang w:eastAsia="zh-CN"/>
        </w:rPr>
        <w:t xml:space="preserve"> mowa w </w:t>
      </w:r>
      <w:r w:rsidR="00D911C1" w:rsidRPr="0011681F">
        <w:rPr>
          <w:rFonts w:eastAsia="SimSun" w:cstheme="minorHAnsi"/>
          <w:bCs/>
          <w:lang w:eastAsia="zh-CN"/>
        </w:rPr>
        <w:t xml:space="preserve"> rozdziale X</w:t>
      </w:r>
      <w:r w:rsidR="00A66551" w:rsidRPr="0011681F">
        <w:rPr>
          <w:rFonts w:eastAsia="SimSun" w:cstheme="minorHAnsi"/>
          <w:bCs/>
          <w:lang w:eastAsia="zh-CN"/>
        </w:rPr>
        <w:t>VIII</w:t>
      </w:r>
      <w:r w:rsidR="00D463FC" w:rsidRPr="0011681F">
        <w:rPr>
          <w:rFonts w:eastAsia="SimSun" w:cstheme="minorHAnsi"/>
          <w:bCs/>
          <w:lang w:eastAsia="zh-CN"/>
        </w:rPr>
        <w:t xml:space="preserve"> pkt 1</w:t>
      </w:r>
      <w:r w:rsidR="003C2EE1" w:rsidRPr="0011681F">
        <w:rPr>
          <w:rFonts w:eastAsia="SimSun" w:cstheme="minorHAnsi"/>
          <w:bCs/>
          <w:lang w:eastAsia="zh-CN"/>
        </w:rPr>
        <w:t xml:space="preserve"> SWZ </w:t>
      </w:r>
      <w:r w:rsidR="003C2EE1" w:rsidRPr="0011681F">
        <w:rPr>
          <w:rFonts w:eastAsia="SimSun" w:cstheme="minorHAnsi"/>
          <w:b/>
          <w:bCs/>
          <w:u w:val="single"/>
          <w:lang w:eastAsia="zh-CN"/>
        </w:rPr>
        <w:t xml:space="preserve">składa </w:t>
      </w:r>
      <w:r w:rsidR="003C2EE1" w:rsidRPr="0011681F">
        <w:rPr>
          <w:rFonts w:eastAsia="SimSun" w:cstheme="minorHAnsi"/>
          <w:b/>
          <w:u w:val="single"/>
          <w:lang w:eastAsia="zh-CN"/>
        </w:rPr>
        <w:t>z ofertą</w:t>
      </w:r>
      <w:r w:rsidR="00D463FC" w:rsidRPr="0011681F">
        <w:rPr>
          <w:rFonts w:eastAsia="SimSun" w:cstheme="minorHAnsi"/>
          <w:b/>
          <w:bCs/>
          <w:lang w:eastAsia="zh-CN"/>
        </w:rPr>
        <w:t xml:space="preserve"> każdy </w:t>
      </w:r>
      <w:r w:rsidR="003C2EE1" w:rsidRPr="0011681F">
        <w:rPr>
          <w:rFonts w:eastAsia="SimSun" w:cstheme="minorHAnsi"/>
          <w:b/>
          <w:bCs/>
          <w:lang w:eastAsia="zh-CN"/>
        </w:rPr>
        <w:t>z</w:t>
      </w:r>
      <w:r w:rsidR="00D911C1" w:rsidRPr="0011681F">
        <w:rPr>
          <w:rFonts w:eastAsia="SimSun" w:cstheme="minorHAnsi"/>
          <w:b/>
          <w:bCs/>
          <w:lang w:eastAsia="zh-CN"/>
        </w:rPr>
        <w:t> </w:t>
      </w:r>
      <w:r w:rsidR="00A66551" w:rsidRPr="0011681F">
        <w:rPr>
          <w:rFonts w:eastAsia="SimSun" w:cstheme="minorHAnsi"/>
          <w:b/>
          <w:bCs/>
          <w:lang w:eastAsia="zh-CN"/>
        </w:rPr>
        <w:t>w</w:t>
      </w:r>
      <w:r w:rsidR="003C2EE1" w:rsidRPr="0011681F">
        <w:rPr>
          <w:rFonts w:eastAsia="SimSun" w:cstheme="minorHAnsi"/>
          <w:b/>
          <w:bCs/>
          <w:lang w:eastAsia="zh-CN"/>
        </w:rPr>
        <w:t>ykonawców wspólnie ubiegających się o zamówienie</w:t>
      </w:r>
      <w:r w:rsidR="003C2EE1" w:rsidRPr="0011681F">
        <w:rPr>
          <w:rFonts w:eastAsia="SimSun" w:cstheme="minorHAnsi"/>
          <w:bCs/>
          <w:lang w:eastAsia="zh-CN"/>
        </w:rPr>
        <w:t xml:space="preserve">. </w:t>
      </w:r>
      <w:r w:rsidR="00571B0B">
        <w:rPr>
          <w:rFonts w:eastAsia="SimSun" w:cstheme="minorHAnsi"/>
          <w:color w:val="000000"/>
          <w:shd w:val="clear" w:color="auto" w:fill="FFFFFF"/>
          <w:lang w:eastAsia="zh-CN"/>
        </w:rPr>
        <w:t>Oświadczenia te</w:t>
      </w:r>
      <w:r w:rsidR="00E146ED" w:rsidRPr="0011681F">
        <w:rPr>
          <w:rFonts w:eastAsia="SimSun" w:cstheme="minorHAnsi"/>
          <w:color w:val="000000"/>
          <w:shd w:val="clear" w:color="auto" w:fill="FFFFFF"/>
          <w:lang w:eastAsia="zh-CN"/>
        </w:rPr>
        <w:t xml:space="preserve"> potwierdza</w:t>
      </w:r>
      <w:r w:rsidR="00571B0B">
        <w:rPr>
          <w:rFonts w:eastAsia="SimSun" w:cstheme="minorHAnsi"/>
          <w:color w:val="000000"/>
          <w:shd w:val="clear" w:color="auto" w:fill="FFFFFF"/>
          <w:lang w:eastAsia="zh-CN"/>
        </w:rPr>
        <w:t>ją</w:t>
      </w:r>
      <w:r w:rsidR="003C2EE1" w:rsidRPr="0011681F">
        <w:rPr>
          <w:rFonts w:eastAsia="SimSun" w:cstheme="minorHAnsi"/>
          <w:color w:val="000000"/>
          <w:shd w:val="clear" w:color="auto" w:fill="FFFFFF"/>
          <w:lang w:eastAsia="zh-CN"/>
        </w:rPr>
        <w:t xml:space="preserve"> brak podstaw wykluczenia </w:t>
      </w:r>
      <w:r w:rsidR="00E146ED" w:rsidRPr="0011681F">
        <w:rPr>
          <w:rFonts w:eastAsia="SimSun" w:cstheme="minorHAnsi"/>
          <w:color w:val="000000"/>
          <w:shd w:val="clear" w:color="auto" w:fill="FFFFFF"/>
          <w:lang w:eastAsia="zh-CN"/>
        </w:rPr>
        <w:t>wykonawcy</w:t>
      </w:r>
      <w:r w:rsidR="008A6513">
        <w:rPr>
          <w:rFonts w:eastAsia="SimSun" w:cstheme="minorHAnsi"/>
          <w:color w:val="000000"/>
          <w:shd w:val="clear" w:color="auto" w:fill="FFFFFF"/>
          <w:lang w:eastAsia="zh-CN"/>
        </w:rPr>
        <w:t xml:space="preserve"> oraz spełnianie warunków udziału w postępowaniu</w:t>
      </w:r>
      <w:r w:rsidR="003C2EE1" w:rsidRPr="0011681F">
        <w:rPr>
          <w:rFonts w:eastAsia="SimSun" w:cstheme="minorHAnsi"/>
          <w:color w:val="000000"/>
          <w:shd w:val="clear" w:color="auto" w:fill="FFFFFF"/>
          <w:lang w:eastAsia="zh-CN"/>
        </w:rPr>
        <w:t>.</w:t>
      </w:r>
    </w:p>
    <w:p w:rsidR="003C2EE1" w:rsidRPr="00D463FC" w:rsidRDefault="003C2EE1" w:rsidP="00124574">
      <w:pPr>
        <w:pStyle w:val="Akapitzlist"/>
        <w:widowControl w:val="0"/>
        <w:numPr>
          <w:ilvl w:val="0"/>
          <w:numId w:val="29"/>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00D911C1" w:rsidRPr="006704BE">
        <w:rPr>
          <w:rFonts w:asciiTheme="minorHAnsi" w:hAnsiTheme="minorHAnsi" w:cstheme="minorHAnsi"/>
          <w:color w:val="000000"/>
          <w:sz w:val="22"/>
          <w:szCs w:val="22"/>
          <w:lang w:eastAsia="pl-PL"/>
        </w:rPr>
        <w:t>XV</w:t>
      </w:r>
      <w:r w:rsidR="00D463FC" w:rsidRPr="006704BE">
        <w:rPr>
          <w:rFonts w:asciiTheme="minorHAnsi" w:hAnsiTheme="minorHAnsi" w:cstheme="minorHAnsi"/>
          <w:color w:val="000000"/>
          <w:sz w:val="22"/>
          <w:szCs w:val="22"/>
          <w:lang w:eastAsia="pl-PL"/>
        </w:rPr>
        <w:t xml:space="preserve"> pkt 3</w:t>
      </w:r>
      <w:r w:rsidR="006704BE" w:rsidRPr="006704BE">
        <w:rPr>
          <w:rFonts w:asciiTheme="minorHAnsi" w:hAnsiTheme="minorHAnsi" w:cstheme="minorHAnsi"/>
          <w:color w:val="000000"/>
          <w:sz w:val="22"/>
          <w:szCs w:val="22"/>
          <w:lang w:eastAsia="pl-PL"/>
        </w:rPr>
        <w:t xml:space="preserve"> i 4</w:t>
      </w:r>
      <w:r w:rsidRPr="006704BE">
        <w:rPr>
          <w:rFonts w:asciiTheme="minorHAnsi" w:hAnsiTheme="minorHAnsi" w:cstheme="minorHAnsi"/>
          <w:color w:val="000000"/>
          <w:sz w:val="22"/>
          <w:szCs w:val="22"/>
          <w:lang w:eastAsia="pl-PL"/>
        </w:rPr>
        <w:t xml:space="preserve"> SWZ</w:t>
      </w:r>
      <w:r w:rsidR="00A66551">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sidR="006704BE">
        <w:rPr>
          <w:rFonts w:asciiTheme="minorHAnsi" w:hAnsiTheme="minorHAnsi" w:cstheme="minorHAnsi"/>
          <w:color w:val="000000"/>
          <w:sz w:val="22"/>
          <w:szCs w:val="22"/>
          <w:lang w:eastAsia="pl-PL"/>
        </w:rPr>
        <w:t>onają poszczególni wykonawcy</w:t>
      </w:r>
      <w:r w:rsidR="00840653">
        <w:rPr>
          <w:rFonts w:asciiTheme="minorHAnsi" w:hAnsiTheme="minorHAnsi" w:cstheme="minorHAnsi"/>
          <w:color w:val="000000"/>
          <w:sz w:val="22"/>
          <w:szCs w:val="22"/>
          <w:lang w:eastAsia="pl-PL"/>
        </w:rPr>
        <w:t xml:space="preserve"> </w:t>
      </w:r>
      <w:r w:rsidR="00840653"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rsidR="003C2EE1" w:rsidRPr="003C2EE1" w:rsidRDefault="00BA62A3" w:rsidP="00124574">
      <w:pPr>
        <w:widowControl w:val="0"/>
        <w:numPr>
          <w:ilvl w:val="0"/>
          <w:numId w:val="29"/>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003C2EE1" w:rsidRPr="003C2EE1">
        <w:rPr>
          <w:rFonts w:eastAsia="SimSun" w:cstheme="minorHAnsi"/>
          <w:bCs/>
          <w:lang w:eastAsia="zh-CN"/>
        </w:rPr>
        <w:t xml:space="preserve">amawiającego, złożyć podmiotowe środki dowodowe, o których mowa w </w:t>
      </w:r>
      <w:r w:rsidR="008E17C1">
        <w:rPr>
          <w:rFonts w:eastAsia="SimSun" w:cstheme="minorHAnsi"/>
          <w:bCs/>
          <w:lang w:eastAsia="zh-CN"/>
        </w:rPr>
        <w:t xml:space="preserve">rozdziale </w:t>
      </w:r>
      <w:r w:rsidR="006704BE">
        <w:rPr>
          <w:rFonts w:eastAsia="SimSun" w:cstheme="minorHAnsi"/>
          <w:bCs/>
          <w:lang w:eastAsia="zh-CN"/>
        </w:rPr>
        <w:t>XVIII</w:t>
      </w:r>
      <w:r w:rsidR="00D463FC" w:rsidRPr="00D463FC">
        <w:rPr>
          <w:rFonts w:eastAsia="SimSun" w:cstheme="minorHAnsi"/>
          <w:bCs/>
          <w:lang w:eastAsia="zh-CN"/>
        </w:rPr>
        <w:t xml:space="preserve"> pkt </w:t>
      </w:r>
      <w:r w:rsidR="006704BE">
        <w:rPr>
          <w:rFonts w:eastAsia="SimSun" w:cstheme="minorHAnsi"/>
          <w:bCs/>
          <w:lang w:eastAsia="zh-CN"/>
        </w:rPr>
        <w:t>2</w:t>
      </w:r>
      <w:r w:rsidR="003C2EE1" w:rsidRPr="003C2EE1">
        <w:rPr>
          <w:rFonts w:eastAsia="SimSun" w:cstheme="minorHAnsi"/>
          <w:bCs/>
          <w:lang w:eastAsia="zh-CN"/>
        </w:rPr>
        <w:t xml:space="preserve"> SWZ, przy czym podmiotowe środki dowodowe, o których mowa:</w:t>
      </w:r>
    </w:p>
    <w:p w:rsidR="003C2EE1" w:rsidRPr="00F22962" w:rsidRDefault="003C2EE1" w:rsidP="00124574">
      <w:pPr>
        <w:widowControl w:val="0"/>
        <w:numPr>
          <w:ilvl w:val="0"/>
          <w:numId w:val="31"/>
        </w:numPr>
        <w:spacing w:before="20" w:after="40" w:line="240" w:lineRule="auto"/>
        <w:ind w:left="1418" w:hanging="284"/>
        <w:contextualSpacing/>
        <w:jc w:val="both"/>
        <w:outlineLvl w:val="3"/>
        <w:rPr>
          <w:rFonts w:eastAsia="SimSun" w:cstheme="minorHAnsi"/>
          <w:bCs/>
          <w:lang w:eastAsia="zh-CN"/>
        </w:rPr>
      </w:pPr>
      <w:r w:rsidRPr="00F22962">
        <w:rPr>
          <w:rFonts w:eastAsia="SimSun" w:cstheme="minorHAnsi"/>
          <w:bCs/>
          <w:lang w:eastAsia="zh-CN"/>
        </w:rPr>
        <w:t xml:space="preserve">w </w:t>
      </w:r>
      <w:r w:rsidR="00D911C1" w:rsidRPr="00F22962">
        <w:rPr>
          <w:rFonts w:eastAsia="SimSun" w:cstheme="minorHAnsi"/>
          <w:bCs/>
          <w:lang w:eastAsia="zh-CN"/>
        </w:rPr>
        <w:t xml:space="preserve">rozdziale </w:t>
      </w:r>
      <w:r w:rsidR="006704BE" w:rsidRPr="00F22962">
        <w:rPr>
          <w:rFonts w:eastAsia="SimSun" w:cstheme="minorHAnsi"/>
          <w:bCs/>
          <w:lang w:eastAsia="zh-CN"/>
        </w:rPr>
        <w:t>XVIII</w:t>
      </w:r>
      <w:r w:rsidR="00D463FC" w:rsidRPr="00F22962">
        <w:rPr>
          <w:rFonts w:eastAsia="SimSun" w:cstheme="minorHAnsi"/>
          <w:bCs/>
          <w:lang w:eastAsia="zh-CN"/>
        </w:rPr>
        <w:t xml:space="preserve"> pkt </w:t>
      </w:r>
      <w:r w:rsidR="006704BE" w:rsidRPr="00F22962">
        <w:rPr>
          <w:rFonts w:eastAsia="SimSun" w:cstheme="minorHAnsi"/>
          <w:bCs/>
          <w:lang w:eastAsia="zh-CN"/>
        </w:rPr>
        <w:t>2</w:t>
      </w:r>
      <w:r w:rsidR="00D463FC" w:rsidRPr="00F22962">
        <w:rPr>
          <w:rFonts w:eastAsia="SimSun" w:cstheme="minorHAnsi"/>
          <w:bCs/>
          <w:lang w:eastAsia="zh-CN"/>
        </w:rPr>
        <w:t xml:space="preserve"> </w:t>
      </w:r>
      <w:proofErr w:type="spellStart"/>
      <w:r w:rsidR="00D463FC" w:rsidRPr="00F22962">
        <w:rPr>
          <w:rFonts w:eastAsia="SimSun" w:cstheme="minorHAnsi"/>
          <w:bCs/>
          <w:lang w:eastAsia="zh-CN"/>
        </w:rPr>
        <w:t>ppkt</w:t>
      </w:r>
      <w:proofErr w:type="spellEnd"/>
      <w:r w:rsidR="00D463FC" w:rsidRPr="00F22962">
        <w:rPr>
          <w:rFonts w:eastAsia="SimSun" w:cstheme="minorHAnsi"/>
          <w:bCs/>
          <w:lang w:eastAsia="zh-CN"/>
        </w:rPr>
        <w:t xml:space="preserve"> 1)</w:t>
      </w:r>
      <w:r w:rsidR="00840653" w:rsidRPr="00F22962">
        <w:rPr>
          <w:rFonts w:eastAsia="SimSun" w:cstheme="minorHAnsi"/>
          <w:bCs/>
          <w:lang w:eastAsia="zh-CN"/>
        </w:rPr>
        <w:t xml:space="preserve"> SWZ składa odpowiednio wykonawca/w</w:t>
      </w:r>
      <w:r w:rsidRPr="00F22962">
        <w:rPr>
          <w:rFonts w:eastAsia="SimSun" w:cstheme="minorHAnsi"/>
          <w:bCs/>
          <w:lang w:eastAsia="zh-CN"/>
        </w:rPr>
        <w:t>ykonawcy, który/którzy wykazuje/-ą spełnienie warunku</w:t>
      </w:r>
    </w:p>
    <w:p w:rsidR="003C2EE1" w:rsidRPr="003C2EE1" w:rsidRDefault="003C2EE1" w:rsidP="00124574">
      <w:pPr>
        <w:widowControl w:val="0"/>
        <w:numPr>
          <w:ilvl w:val="0"/>
          <w:numId w:val="31"/>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Pr>
          <w:rFonts w:eastAsia="SimSun" w:cstheme="minorHAnsi"/>
          <w:bCs/>
          <w:lang w:eastAsia="zh-CN"/>
        </w:rPr>
        <w:t xml:space="preserve">rozdziale </w:t>
      </w:r>
      <w:r w:rsidR="00840653">
        <w:rPr>
          <w:rFonts w:eastAsia="SimSun" w:cstheme="minorHAnsi"/>
          <w:bCs/>
          <w:lang w:eastAsia="zh-CN"/>
        </w:rPr>
        <w:t>XVIII</w:t>
      </w:r>
      <w:r w:rsidR="00C70F2B">
        <w:rPr>
          <w:rFonts w:eastAsia="SimSun" w:cstheme="minorHAnsi"/>
          <w:bCs/>
          <w:lang w:eastAsia="zh-CN"/>
        </w:rPr>
        <w:t xml:space="preserve"> pkt </w:t>
      </w:r>
      <w:r w:rsidR="00840653">
        <w:rPr>
          <w:rFonts w:eastAsia="SimSun" w:cstheme="minorHAnsi"/>
          <w:bCs/>
          <w:lang w:eastAsia="zh-CN"/>
        </w:rPr>
        <w:t>2</w:t>
      </w:r>
      <w:r w:rsidR="00C70F2B">
        <w:rPr>
          <w:rFonts w:eastAsia="SimSun" w:cstheme="minorHAnsi"/>
          <w:bCs/>
          <w:lang w:eastAsia="zh-CN"/>
        </w:rPr>
        <w:t xml:space="preserve"> </w:t>
      </w:r>
      <w:proofErr w:type="spellStart"/>
      <w:r w:rsidR="00C70F2B">
        <w:rPr>
          <w:rFonts w:eastAsia="SimSun" w:cstheme="minorHAnsi"/>
          <w:bCs/>
          <w:lang w:eastAsia="zh-CN"/>
        </w:rPr>
        <w:t>ppkt</w:t>
      </w:r>
      <w:proofErr w:type="spellEnd"/>
      <w:r w:rsidR="00C70F2B">
        <w:rPr>
          <w:rFonts w:eastAsia="SimSun" w:cstheme="minorHAnsi"/>
          <w:bCs/>
          <w:lang w:eastAsia="zh-CN"/>
        </w:rPr>
        <w:t xml:space="preserve"> </w:t>
      </w:r>
      <w:r w:rsidR="00D463FC" w:rsidRPr="00D463FC">
        <w:rPr>
          <w:rFonts w:eastAsia="SimSun" w:cstheme="minorHAnsi"/>
          <w:bCs/>
          <w:lang w:eastAsia="zh-CN"/>
        </w:rPr>
        <w:t xml:space="preserve">2) </w:t>
      </w:r>
      <w:r w:rsidR="00840653">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rsidR="003C2EE1" w:rsidRPr="00D463FC" w:rsidRDefault="003C2EE1" w:rsidP="00124574">
      <w:pPr>
        <w:widowControl w:val="0"/>
        <w:numPr>
          <w:ilvl w:val="1"/>
          <w:numId w:val="30"/>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C2EE1" w:rsidRPr="003C2EE1"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D2631D" w:rsidRDefault="00B86A2B" w:rsidP="00124574">
      <w:pPr>
        <w:pStyle w:val="Akapitzlist"/>
        <w:numPr>
          <w:ilvl w:val="0"/>
          <w:numId w:val="37"/>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sidR="00D2631D">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rsidR="00D2631D" w:rsidRPr="00A25A3B" w:rsidRDefault="00D2631D" w:rsidP="00124574">
      <w:pPr>
        <w:pStyle w:val="Akapitzlist"/>
        <w:numPr>
          <w:ilvl w:val="1"/>
          <w:numId w:val="36"/>
        </w:numPr>
        <w:autoSpaceDE w:val="0"/>
        <w:autoSpaceDN w:val="0"/>
        <w:adjustRightInd w:val="0"/>
        <w:spacing w:before="20" w:after="40"/>
        <w:ind w:hanging="502"/>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sidR="004F4580">
        <w:rPr>
          <w:rFonts w:asciiTheme="minorHAnsi" w:eastAsia="SimSun" w:hAnsiTheme="minorHAnsi" w:cstheme="minorHAnsi"/>
          <w:sz w:val="22"/>
          <w:szCs w:val="22"/>
          <w:lang w:eastAsia="zh-CN"/>
        </w:rPr>
        <w:t>oświadczenia</w:t>
      </w:r>
      <w:r w:rsidR="00281228">
        <w:rPr>
          <w:rFonts w:asciiTheme="minorHAnsi" w:eastAsia="SimSun" w:hAnsiTheme="minorHAnsi" w:cstheme="minorHAnsi"/>
          <w:sz w:val="22"/>
          <w:szCs w:val="22"/>
          <w:lang w:eastAsia="zh-CN"/>
        </w:rPr>
        <w:t xml:space="preserve">, </w:t>
      </w:r>
      <w:r w:rsidR="004F4580">
        <w:rPr>
          <w:rFonts w:asciiTheme="minorHAnsi" w:eastAsia="SimSun" w:hAnsiTheme="minorHAnsi" w:cstheme="minorHAnsi"/>
          <w:sz w:val="22"/>
          <w:szCs w:val="22"/>
          <w:lang w:eastAsia="zh-CN"/>
        </w:rPr>
        <w:t>o których</w:t>
      </w:r>
      <w:r w:rsidR="00281228" w:rsidRPr="002979F7">
        <w:rPr>
          <w:rFonts w:asciiTheme="minorHAnsi" w:eastAsia="SimSun" w:hAnsiTheme="minorHAnsi" w:cstheme="minorHAnsi"/>
          <w:sz w:val="22"/>
          <w:szCs w:val="22"/>
          <w:lang w:eastAsia="zh-CN"/>
        </w:rPr>
        <w:t xml:space="preserve"> mowa w art. 125 ust. 1 ustawy </w:t>
      </w:r>
      <w:proofErr w:type="spellStart"/>
      <w:r w:rsidR="00281228" w:rsidRPr="002979F7">
        <w:rPr>
          <w:rFonts w:asciiTheme="minorHAnsi" w:eastAsia="SimSun" w:hAnsiTheme="minorHAnsi" w:cstheme="minorHAnsi"/>
          <w:sz w:val="22"/>
          <w:szCs w:val="22"/>
          <w:lang w:eastAsia="zh-CN"/>
        </w:rPr>
        <w:t>Pzp</w:t>
      </w:r>
      <w:proofErr w:type="spellEnd"/>
      <w:r w:rsidR="00B37D92"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sidR="00840653">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rsidR="00D2631D" w:rsidRDefault="00D2631D"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p>
    <w:p w:rsidR="00F22414" w:rsidRDefault="00F22414"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Pr>
          <w:rFonts w:eastAsia="SimSun" w:cstheme="minorHAnsi"/>
          <w:lang w:eastAsia="zh-CN"/>
        </w:rPr>
        <w:t>spełnia warunki udziału w postępowaniu.</w:t>
      </w:r>
    </w:p>
    <w:p w:rsidR="00D2631D" w:rsidRPr="00A25A3B" w:rsidRDefault="0036075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Oświadczenia</w:t>
      </w:r>
      <w:r w:rsidR="00D2631D" w:rsidRPr="00A25A3B">
        <w:rPr>
          <w:rFonts w:asciiTheme="minorHAnsi" w:eastAsia="SimSun" w:hAnsiTheme="minorHAnsi" w:cstheme="minorHAnsi"/>
          <w:color w:val="000000"/>
          <w:sz w:val="22"/>
          <w:szCs w:val="22"/>
          <w:lang w:eastAsia="zh-CN"/>
        </w:rPr>
        <w:t xml:space="preserve"> należy złożyć wg</w:t>
      </w:r>
      <w:r w:rsidR="00D2631D" w:rsidRPr="00A25A3B">
        <w:rPr>
          <w:rFonts w:asciiTheme="minorHAnsi" w:eastAsia="SimSun" w:hAnsiTheme="minorHAnsi" w:cstheme="minorHAnsi"/>
          <w:sz w:val="22"/>
          <w:szCs w:val="22"/>
          <w:lang w:eastAsia="zh-CN"/>
        </w:rPr>
        <w:t xml:space="preserve"> wymogów </w:t>
      </w:r>
      <w:r w:rsidR="00D2631D" w:rsidRPr="00AF42AD">
        <w:rPr>
          <w:rFonts w:asciiTheme="minorHAnsi" w:eastAsia="SimSun" w:hAnsiTheme="minorHAnsi" w:cstheme="minorHAnsi"/>
          <w:b/>
          <w:bCs/>
          <w:i/>
          <w:sz w:val="22"/>
          <w:szCs w:val="22"/>
          <w:lang w:eastAsia="zh-CN"/>
        </w:rPr>
        <w:t xml:space="preserve">załącznika nr </w:t>
      </w:r>
      <w:r w:rsidR="000C4B5A">
        <w:rPr>
          <w:rFonts w:asciiTheme="minorHAnsi" w:eastAsia="SimSun" w:hAnsiTheme="minorHAnsi" w:cstheme="minorHAnsi"/>
          <w:b/>
          <w:bCs/>
          <w:i/>
          <w:sz w:val="22"/>
          <w:szCs w:val="22"/>
          <w:lang w:eastAsia="zh-CN"/>
        </w:rPr>
        <w:t>2</w:t>
      </w:r>
      <w:r w:rsidR="00F22414">
        <w:rPr>
          <w:rFonts w:asciiTheme="minorHAnsi" w:eastAsia="SimSun" w:hAnsiTheme="minorHAnsi" w:cstheme="minorHAnsi"/>
          <w:b/>
          <w:bCs/>
          <w:i/>
          <w:sz w:val="22"/>
          <w:szCs w:val="22"/>
          <w:lang w:eastAsia="zh-CN"/>
        </w:rPr>
        <w:t>a oraz 2b</w:t>
      </w:r>
      <w:r w:rsidR="00E24E7F">
        <w:rPr>
          <w:rFonts w:asciiTheme="minorHAnsi" w:eastAsia="SimSun" w:hAnsiTheme="minorHAnsi" w:cstheme="minorHAnsi"/>
          <w:b/>
          <w:bCs/>
          <w:i/>
          <w:sz w:val="22"/>
          <w:szCs w:val="22"/>
          <w:lang w:eastAsia="zh-CN"/>
        </w:rPr>
        <w:t xml:space="preserve"> do SWZ.</w:t>
      </w:r>
    </w:p>
    <w:p w:rsidR="00D2631D" w:rsidRPr="00A25A3B"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w:t>
      </w:r>
      <w:r w:rsidR="00B37D92">
        <w:rPr>
          <w:rFonts w:asciiTheme="minorHAnsi" w:eastAsia="SimSun" w:hAnsiTheme="minorHAnsi" w:cstheme="minorHAnsi"/>
          <w:color w:val="000000"/>
          <w:sz w:val="22"/>
          <w:szCs w:val="22"/>
          <w:lang w:eastAsia="zh-CN"/>
        </w:rPr>
        <w:t xml:space="preserve"> w</w:t>
      </w:r>
      <w:r w:rsidR="00D474CF">
        <w:rPr>
          <w:rFonts w:asciiTheme="minorHAnsi" w:eastAsia="SimSun" w:hAnsiTheme="minorHAnsi" w:cstheme="minorHAnsi"/>
          <w:color w:val="000000"/>
          <w:sz w:val="22"/>
          <w:szCs w:val="22"/>
          <w:lang w:eastAsia="zh-CN"/>
        </w:rPr>
        <w:t>ykonawca nie złożył oświadczeń, o których</w:t>
      </w:r>
      <w:r w:rsidRPr="00A25A3B">
        <w:rPr>
          <w:rFonts w:asciiTheme="minorHAnsi" w:eastAsia="SimSun" w:hAnsiTheme="minorHAnsi" w:cstheme="minorHAnsi"/>
          <w:color w:val="000000"/>
          <w:sz w:val="22"/>
          <w:szCs w:val="22"/>
          <w:lang w:eastAsia="zh-CN"/>
        </w:rPr>
        <w:t xml:space="preserve">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lub </w:t>
      </w:r>
      <w:r w:rsidR="00B37D92">
        <w:rPr>
          <w:rFonts w:asciiTheme="minorHAnsi" w:eastAsia="SimSun" w:hAnsiTheme="minorHAnsi" w:cstheme="minorHAnsi"/>
          <w:color w:val="000000"/>
          <w:sz w:val="22"/>
          <w:szCs w:val="22"/>
          <w:lang w:eastAsia="zh-CN"/>
        </w:rPr>
        <w:t>jest</w:t>
      </w:r>
      <w:r w:rsidRPr="00A25A3B">
        <w:rPr>
          <w:rFonts w:asciiTheme="minorHAnsi" w:eastAsia="SimSun" w:hAnsiTheme="minorHAnsi" w:cstheme="minorHAnsi"/>
          <w:color w:val="000000"/>
          <w:sz w:val="22"/>
          <w:szCs w:val="22"/>
          <w:lang w:eastAsia="zh-CN"/>
        </w:rPr>
        <w:t xml:space="preserve"> </w:t>
      </w:r>
      <w:r w:rsidR="00D474CF">
        <w:rPr>
          <w:rFonts w:asciiTheme="minorHAnsi" w:eastAsia="SimSun" w:hAnsiTheme="minorHAnsi" w:cstheme="minorHAnsi"/>
          <w:color w:val="000000"/>
          <w:sz w:val="22"/>
          <w:szCs w:val="22"/>
          <w:lang w:eastAsia="zh-CN"/>
        </w:rPr>
        <w:t>ono niekompletne lub zawierają</w:t>
      </w:r>
      <w:r w:rsidRPr="00A25A3B">
        <w:rPr>
          <w:rFonts w:asciiTheme="minorHAnsi" w:eastAsia="SimSun" w:hAnsiTheme="minorHAnsi" w:cstheme="minorHAnsi"/>
          <w:color w:val="000000"/>
          <w:sz w:val="22"/>
          <w:szCs w:val="22"/>
          <w:lang w:eastAsia="zh-CN"/>
        </w:rPr>
        <w:t xml:space="preserve"> błędy, zamawiający wezwie wykonawcę odpowiednio do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2979F7"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sidR="00B37D92">
        <w:rPr>
          <w:rFonts w:asciiTheme="minorHAnsi" w:eastAsia="SimSun" w:hAnsiTheme="minorHAnsi" w:cstheme="minorHAnsi"/>
          <w:color w:val="000000"/>
          <w:sz w:val="22"/>
          <w:szCs w:val="22"/>
          <w:lang w:eastAsia="zh-CN"/>
        </w:rPr>
        <w:t>ie</w:t>
      </w:r>
      <w:r w:rsidR="00D474CF">
        <w:rPr>
          <w:rFonts w:asciiTheme="minorHAnsi" w:eastAsia="SimSun" w:hAnsiTheme="minorHAnsi" w:cstheme="minorHAnsi"/>
          <w:color w:val="000000"/>
          <w:sz w:val="22"/>
          <w:szCs w:val="22"/>
          <w:lang w:eastAsia="zh-CN"/>
        </w:rPr>
        <w:t>nie lub poprawienie oświadczeń, o których</w:t>
      </w:r>
      <w:r w:rsidRPr="002979F7">
        <w:rPr>
          <w:rFonts w:asciiTheme="minorHAnsi" w:eastAsia="SimSun" w:hAnsiTheme="minorHAnsi" w:cstheme="minorHAnsi"/>
          <w:color w:val="000000"/>
          <w:sz w:val="22"/>
          <w:szCs w:val="22"/>
          <w:lang w:eastAsia="zh-CN"/>
        </w:rPr>
        <w:t xml:space="preserve"> mowa w pkt </w:t>
      </w:r>
      <w:r w:rsidR="00312E53" w:rsidRPr="002979F7">
        <w:rPr>
          <w:rFonts w:asciiTheme="minorHAnsi" w:eastAsia="SimSun" w:hAnsiTheme="minorHAnsi" w:cstheme="minorHAnsi"/>
          <w:color w:val="000000"/>
          <w:sz w:val="22"/>
          <w:szCs w:val="22"/>
          <w:lang w:eastAsia="zh-CN"/>
        </w:rPr>
        <w:t>1</w:t>
      </w:r>
      <w:r w:rsidRPr="002979F7">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lastRenderedPageBreak/>
        <w:t>Zamawiający może żądać od wykonawców wyjaśn</w:t>
      </w:r>
      <w:r w:rsidR="00266D22">
        <w:rPr>
          <w:rFonts w:asciiTheme="minorHAnsi" w:eastAsia="SimSun" w:hAnsiTheme="minorHAnsi" w:cstheme="minorHAnsi"/>
          <w:color w:val="000000"/>
          <w:sz w:val="22"/>
          <w:szCs w:val="22"/>
          <w:lang w:eastAsia="zh-CN"/>
        </w:rPr>
        <w:t>ień dotyczących treści złożonych oświadczeń,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Pr="00AF42AD">
        <w:rPr>
          <w:rFonts w:asciiTheme="minorHAnsi" w:eastAsia="SimSun" w:hAnsiTheme="minorHAnsi" w:cstheme="minorHAnsi"/>
          <w:color w:val="000000"/>
          <w:sz w:val="22"/>
          <w:szCs w:val="22"/>
          <w:lang w:eastAsia="zh-CN"/>
        </w:rPr>
        <w:t>.</w:t>
      </w:r>
    </w:p>
    <w:p w:rsidR="008661BE"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sidR="00266D22">
        <w:rPr>
          <w:rFonts w:asciiTheme="minorHAnsi" w:eastAsia="SimSun" w:hAnsiTheme="minorHAnsi" w:cstheme="minorHAnsi"/>
          <w:color w:val="000000"/>
          <w:sz w:val="22"/>
          <w:szCs w:val="22"/>
          <w:lang w:eastAsia="zh-CN"/>
        </w:rPr>
        <w:t>one przez wykonawcę oświadczenia,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00266D22">
        <w:rPr>
          <w:rFonts w:asciiTheme="minorHAnsi" w:eastAsia="SimSun" w:hAnsiTheme="minorHAnsi" w:cstheme="minorHAnsi"/>
          <w:color w:val="000000"/>
          <w:sz w:val="22"/>
          <w:szCs w:val="22"/>
          <w:lang w:eastAsia="zh-CN"/>
        </w:rPr>
        <w:t xml:space="preserve"> budzą</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AF42AD">
        <w:rPr>
          <w:rFonts w:asciiTheme="minorHAnsi" w:eastAsia="SimSun" w:hAnsiTheme="minorHAnsi" w:cstheme="minorHAnsi"/>
          <w:color w:val="000000"/>
          <w:sz w:val="22"/>
          <w:szCs w:val="22"/>
          <w:lang w:eastAsia="zh-CN"/>
        </w:rPr>
        <w:t xml:space="preserve"> wykonawcy</w:t>
      </w:r>
      <w:r w:rsidRPr="00AF42AD">
        <w:rPr>
          <w:rFonts w:asciiTheme="minorHAnsi" w:eastAsia="SimSun" w:hAnsiTheme="minorHAnsi" w:cstheme="minorHAnsi"/>
          <w:color w:val="000000"/>
          <w:sz w:val="22"/>
          <w:szCs w:val="22"/>
          <w:lang w:eastAsia="zh-CN"/>
        </w:rPr>
        <w:t>, o</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przedstawienie takich informacji lub dokumentów.</w:t>
      </w:r>
    </w:p>
    <w:p w:rsidR="00312E53" w:rsidRPr="008661BE" w:rsidRDefault="00A6647D" w:rsidP="00124574">
      <w:pPr>
        <w:pStyle w:val="Kolorowalistaakcent11"/>
        <w:numPr>
          <w:ilvl w:val="1"/>
          <w:numId w:val="36"/>
        </w:numPr>
        <w:autoSpaceDE w:val="0"/>
        <w:autoSpaceDN w:val="0"/>
        <w:adjustRightInd w:val="0"/>
        <w:spacing w:line="240" w:lineRule="auto"/>
        <w:ind w:left="426" w:hanging="426"/>
        <w:rPr>
          <w:rFonts w:asciiTheme="minorHAnsi" w:hAnsiTheme="minorHAnsi" w:cstheme="minorHAns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w:t>
      </w:r>
      <w:r w:rsidR="009A344D" w:rsidRPr="00AF42AD">
        <w:rPr>
          <w:rFonts w:asciiTheme="minorHAnsi" w:hAnsiTheme="minorHAnsi" w:cstheme="minorHAnsi"/>
          <w:b/>
          <w:color w:val="000000"/>
          <w:sz w:val="22"/>
          <w:szCs w:val="22"/>
          <w:shd w:val="clear" w:color="auto" w:fill="FFFFFF"/>
        </w:rPr>
        <w:t> </w:t>
      </w:r>
      <w:r w:rsidRPr="00AF42AD">
        <w:rPr>
          <w:rFonts w:asciiTheme="minorHAnsi" w:hAnsiTheme="minorHAnsi" w:cstheme="minorHAnsi"/>
          <w:b/>
          <w:color w:val="000000"/>
          <w:sz w:val="22"/>
          <w:szCs w:val="22"/>
          <w:shd w:val="clear" w:color="auto" w:fill="FFFFFF"/>
        </w:rPr>
        <w:t>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rsidR="008661BE" w:rsidRDefault="008661BE" w:rsidP="008661BE">
      <w:pPr>
        <w:pStyle w:val="Kolorowalistaakcent11"/>
        <w:autoSpaceDE w:val="0"/>
        <w:autoSpaceDN w:val="0"/>
        <w:adjustRightInd w:val="0"/>
        <w:spacing w:line="240" w:lineRule="auto"/>
        <w:ind w:left="3839"/>
        <w:rPr>
          <w:rFonts w:asciiTheme="minorHAnsi" w:hAnsiTheme="minorHAnsi" w:cstheme="minorHAnsi"/>
          <w:b/>
          <w:sz w:val="22"/>
          <w:szCs w:val="22"/>
        </w:rPr>
      </w:pPr>
    </w:p>
    <w:p w:rsidR="001047BE" w:rsidRPr="00D87083" w:rsidRDefault="008661BE" w:rsidP="00124574">
      <w:pPr>
        <w:pStyle w:val="Kolorowalistaakcent11"/>
        <w:numPr>
          <w:ilvl w:val="2"/>
          <w:numId w:val="36"/>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r w:rsidR="00D87083" w:rsidRPr="00D87083">
        <w:rPr>
          <w:rFonts w:asciiTheme="minorHAnsi" w:hAnsiTheme="minorHAnsi" w:cstheme="minorHAnsi"/>
          <w:sz w:val="22"/>
          <w:szCs w:val="22"/>
        </w:rPr>
        <w:t>nie wymagane</w:t>
      </w:r>
    </w:p>
    <w:p w:rsidR="004F4580" w:rsidRDefault="004F4580"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8661BE" w:rsidRDefault="008661BE" w:rsidP="00124574">
      <w:pPr>
        <w:pStyle w:val="Kolorowalistaakcent11"/>
        <w:numPr>
          <w:ilvl w:val="2"/>
          <w:numId w:val="36"/>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w:t>
      </w:r>
      <w:r w:rsidR="004967D9">
        <w:rPr>
          <w:rFonts w:asciiTheme="minorHAnsi" w:hAnsiTheme="minorHAnsi" w:cstheme="minorHAnsi"/>
          <w:b/>
          <w:sz w:val="22"/>
          <w:szCs w:val="22"/>
        </w:rPr>
        <w:t>braku podstaw do wykluczenia Wykonawcy z</w:t>
      </w:r>
      <w:r>
        <w:rPr>
          <w:rFonts w:asciiTheme="minorHAnsi" w:hAnsiTheme="minorHAnsi" w:cstheme="minorHAnsi"/>
          <w:b/>
          <w:sz w:val="22"/>
          <w:szCs w:val="22"/>
        </w:rPr>
        <w:t xml:space="preserve"> udziału w postępowaniu: </w:t>
      </w:r>
    </w:p>
    <w:p w:rsidR="008661BE" w:rsidRPr="008661BE" w:rsidRDefault="008661BE"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A6647D" w:rsidRPr="008661BE" w:rsidRDefault="004967D9" w:rsidP="004967D9">
      <w:pPr>
        <w:pStyle w:val="Kolorowalistaakcent11"/>
        <w:autoSpaceDE w:val="0"/>
        <w:autoSpaceDN w:val="0"/>
        <w:adjustRightInd w:val="0"/>
        <w:spacing w:line="276" w:lineRule="auto"/>
        <w:ind w:left="709"/>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009A344D"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009A344D" w:rsidRPr="009A344D">
        <w:rPr>
          <w:rFonts w:asciiTheme="minorHAnsi" w:hAnsiTheme="minorHAnsi" w:cstheme="minorHAnsi"/>
          <w:i/>
          <w:sz w:val="22"/>
          <w:szCs w:val="22"/>
        </w:rPr>
        <w:t>Informacji o</w:t>
      </w:r>
      <w:r w:rsidR="009A344D">
        <w:rPr>
          <w:rFonts w:asciiTheme="minorHAnsi" w:hAnsiTheme="minorHAnsi" w:cstheme="minorHAnsi"/>
          <w:i/>
          <w:sz w:val="22"/>
          <w:szCs w:val="22"/>
        </w:rPr>
        <w:t> </w:t>
      </w:r>
      <w:r w:rsidR="009A344D" w:rsidRPr="009A344D">
        <w:rPr>
          <w:rFonts w:asciiTheme="minorHAnsi" w:hAnsiTheme="minorHAnsi" w:cstheme="minorHAnsi"/>
          <w:i/>
          <w:sz w:val="22"/>
          <w:szCs w:val="22"/>
        </w:rPr>
        <w:t xml:space="preserve">Działalności Gospodarczej, w zakresie art. 109 ust. 1 pkt 4 ustawy </w:t>
      </w:r>
      <w:proofErr w:type="spellStart"/>
      <w:r w:rsidR="009A344D" w:rsidRPr="009A344D">
        <w:rPr>
          <w:rFonts w:asciiTheme="minorHAnsi" w:hAnsiTheme="minorHAnsi" w:cstheme="minorHAnsi"/>
          <w:i/>
          <w:sz w:val="22"/>
          <w:szCs w:val="22"/>
        </w:rPr>
        <w:t>Pzp</w:t>
      </w:r>
      <w:proofErr w:type="spellEnd"/>
      <w:r w:rsidR="009A344D" w:rsidRPr="009A344D">
        <w:rPr>
          <w:rFonts w:asciiTheme="minorHAnsi" w:hAnsiTheme="minorHAnsi" w:cstheme="minorHAnsi"/>
          <w:i/>
          <w:sz w:val="22"/>
          <w:szCs w:val="22"/>
        </w:rPr>
        <w:t>, sporządzonych nie wcześniej niż 3 miesiące przed jej złożeniem, jeżeli odrębne przepisy wymagają wpisu do rejestru lub ewidencji</w:t>
      </w:r>
      <w:r w:rsidR="008661BE">
        <w:rPr>
          <w:rFonts w:asciiTheme="minorHAnsi" w:hAnsiTheme="minorHAnsi" w:cstheme="minorHAnsi"/>
          <w:i/>
          <w:sz w:val="22"/>
          <w:szCs w:val="22"/>
        </w:rPr>
        <w:t xml:space="preserve"> – </w:t>
      </w:r>
      <w:r w:rsidR="008661BE"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r w:rsidR="009A344D" w:rsidRPr="008661BE">
        <w:rPr>
          <w:rFonts w:asciiTheme="minorHAnsi" w:hAnsiTheme="minorHAnsi" w:cstheme="minorHAnsi"/>
          <w:sz w:val="22"/>
          <w:szCs w:val="22"/>
        </w:rPr>
        <w:t>.</w:t>
      </w:r>
    </w:p>
    <w:p w:rsidR="00A6647D" w:rsidRPr="009D2AF3" w:rsidRDefault="00A6647D" w:rsidP="00A6647D">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3C2EE1" w:rsidRPr="008661BE" w:rsidRDefault="003C2EE1" w:rsidP="008661BE">
      <w:pPr>
        <w:autoSpaceDE w:val="0"/>
        <w:autoSpaceDN w:val="0"/>
        <w:adjustRightInd w:val="0"/>
        <w:spacing w:before="20" w:after="40"/>
        <w:contextualSpacing/>
        <w:jc w:val="both"/>
        <w:rPr>
          <w:rFonts w:eastAsia="SimSun" w:cstheme="minorHAnsi"/>
          <w:b/>
          <w:lang w:eastAsia="zh-CN"/>
        </w:rPr>
      </w:pPr>
    </w:p>
    <w:p w:rsidR="00077ECA" w:rsidRPr="00044952"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044952">
        <w:rPr>
          <w:rFonts w:ascii="Calibri" w:hAnsi="Calibri" w:cs="Calibri"/>
          <w:sz w:val="22"/>
          <w:szCs w:val="22"/>
          <w:lang w:eastAsia="pl-PL"/>
        </w:rPr>
        <w:t>Jeżeli wykonawca ma si</w:t>
      </w:r>
      <w:r w:rsidR="00A068DC">
        <w:rPr>
          <w:rFonts w:ascii="Calibri" w:hAnsi="Calibri" w:cs="Calibri"/>
          <w:sz w:val="22"/>
          <w:szCs w:val="22"/>
          <w:lang w:eastAsia="pl-PL"/>
        </w:rPr>
        <w:t xml:space="preserve">edzibę lub miejsce zamieszkania </w:t>
      </w:r>
      <w:r w:rsidRPr="00044952">
        <w:rPr>
          <w:rFonts w:ascii="Calibri" w:hAnsi="Calibri" w:cs="Calibri"/>
          <w:sz w:val="22"/>
          <w:szCs w:val="22"/>
          <w:lang w:eastAsia="pl-PL"/>
        </w:rPr>
        <w:t xml:space="preserve">poza granicami Rzeczypospolitej </w:t>
      </w:r>
      <w:r w:rsidRPr="00044952">
        <w:rPr>
          <w:rFonts w:ascii="Calibri" w:hAnsi="Calibri" w:cs="Calibri"/>
          <w:sz w:val="22"/>
          <w:szCs w:val="22"/>
          <w:lang w:eastAsia="pl-PL"/>
        </w:rPr>
        <w:br/>
        <w:t xml:space="preserve">Polskiej zamiast: </w:t>
      </w:r>
    </w:p>
    <w:p w:rsidR="00077ECA" w:rsidRPr="00F65453" w:rsidRDefault="00077ECA"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1) </w:t>
      </w:r>
      <w:r w:rsidRPr="00BC44A4">
        <w:rPr>
          <w:rFonts w:ascii="Calibri" w:hAnsi="Calibri" w:cs="Calibri"/>
          <w:sz w:val="22"/>
          <w:szCs w:val="22"/>
          <w:lang w:eastAsia="pl-PL"/>
        </w:rPr>
        <w:t>odpisu albo informacji z Krajowego Rejestru Sądowego lub z Centralnej Ewidencji i</w:t>
      </w:r>
      <w:r>
        <w:rPr>
          <w:rFonts w:ascii="Calibri" w:hAnsi="Calibri" w:cs="Calibri"/>
          <w:sz w:val="22"/>
          <w:szCs w:val="22"/>
          <w:lang w:eastAsia="pl-PL"/>
        </w:rPr>
        <w:t> </w:t>
      </w:r>
      <w:r w:rsidRPr="00BC44A4">
        <w:rPr>
          <w:rFonts w:ascii="Calibri" w:hAnsi="Calibri" w:cs="Calibri"/>
          <w:sz w:val="22"/>
          <w:szCs w:val="22"/>
          <w:lang w:eastAsia="pl-PL"/>
        </w:rPr>
        <w:t>Informacji o Działalności Gospodarczej, o których mowa w Rozdziale XVII</w:t>
      </w:r>
      <w:r>
        <w:rPr>
          <w:rFonts w:ascii="Calibri" w:hAnsi="Calibri" w:cs="Calibri"/>
          <w:sz w:val="22"/>
          <w:szCs w:val="22"/>
          <w:lang w:eastAsia="pl-PL"/>
        </w:rPr>
        <w:t>I</w:t>
      </w:r>
      <w:r w:rsidRPr="00BC44A4">
        <w:rPr>
          <w:rFonts w:ascii="Calibri" w:hAnsi="Calibri" w:cs="Calibri"/>
          <w:sz w:val="22"/>
          <w:szCs w:val="22"/>
          <w:lang w:eastAsia="pl-PL"/>
        </w:rPr>
        <w:t xml:space="preserve"> pkt 2 </w:t>
      </w:r>
      <w:proofErr w:type="spellStart"/>
      <w:r>
        <w:rPr>
          <w:rFonts w:ascii="Calibri" w:hAnsi="Calibri" w:cs="Calibri"/>
          <w:sz w:val="22"/>
          <w:szCs w:val="22"/>
          <w:lang w:eastAsia="pl-PL"/>
        </w:rPr>
        <w:t>ppkt</w:t>
      </w:r>
      <w:proofErr w:type="spellEnd"/>
      <w:r>
        <w:rPr>
          <w:rFonts w:ascii="Calibri" w:hAnsi="Calibri" w:cs="Calibri"/>
          <w:sz w:val="22"/>
          <w:szCs w:val="22"/>
          <w:lang w:eastAsia="pl-PL"/>
        </w:rPr>
        <w:t xml:space="preserve"> 2) SWZ- </w:t>
      </w:r>
      <w:r w:rsidRPr="00BC44A4">
        <w:rPr>
          <w:rFonts w:ascii="Calibri" w:hAnsi="Calibri" w:cs="Calibri"/>
          <w:sz w:val="22"/>
          <w:szCs w:val="22"/>
          <w:lang w:eastAsia="pl-PL"/>
        </w:rPr>
        <w:t xml:space="preserve">składa dokument lub dokumenty wystawione w kraju, w </w:t>
      </w:r>
      <w:r>
        <w:rPr>
          <w:rFonts w:ascii="Calibri" w:hAnsi="Calibri" w:cs="Calibri"/>
          <w:sz w:val="22"/>
          <w:szCs w:val="22"/>
          <w:lang w:eastAsia="pl-PL"/>
        </w:rPr>
        <w:t xml:space="preserve">którym wykonawca ma siedzibę </w:t>
      </w:r>
      <w:r w:rsidRPr="00BC44A4">
        <w:rPr>
          <w:rFonts w:ascii="Calibri" w:hAnsi="Calibri" w:cs="Calibri"/>
          <w:sz w:val="22"/>
          <w:szCs w:val="22"/>
          <w:lang w:eastAsia="pl-PL"/>
        </w:rPr>
        <w:t xml:space="preserve">lub miejsce zamieszkania, potwierdzające odpowiednio, że: </w:t>
      </w:r>
    </w:p>
    <w:p w:rsidR="00077ECA" w:rsidRDefault="00425991"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a</w:t>
      </w:r>
      <w:r w:rsidR="00077ECA">
        <w:rPr>
          <w:rFonts w:ascii="Calibri" w:hAnsi="Calibri" w:cs="Calibri"/>
          <w:sz w:val="22"/>
          <w:szCs w:val="22"/>
          <w:lang w:eastAsia="pl-PL"/>
        </w:rPr>
        <w:t xml:space="preserve">) nie otwarto jego likwidacji, nie ogłoszono upadłości, jego aktywami nie zarządza </w:t>
      </w:r>
      <w:r w:rsidR="00077ECA">
        <w:rPr>
          <w:rFonts w:ascii="Calibri" w:hAnsi="Calibri" w:cs="Calibri"/>
          <w:sz w:val="22"/>
          <w:szCs w:val="22"/>
          <w:lang w:eastAsia="pl-PL"/>
        </w:rPr>
        <w:br/>
        <w:t xml:space="preserve">likwidator lub sąd, nie zawarł układu z wierzycielami, jego działalność gospodarcza nie </w:t>
      </w:r>
      <w:r w:rsidR="00077ECA">
        <w:rPr>
          <w:rFonts w:ascii="Calibri" w:hAnsi="Calibri" w:cs="Calibri"/>
          <w:sz w:val="22"/>
          <w:szCs w:val="22"/>
          <w:lang w:eastAsia="pl-PL"/>
        </w:rPr>
        <w:br/>
        <w:t xml:space="preserve">jest zawieszona ani nie znajduje się on w innej tego rodzaju sytuacji wynikającej z </w:t>
      </w:r>
      <w:r w:rsidR="00077ECA">
        <w:rPr>
          <w:rFonts w:ascii="Calibri" w:hAnsi="Calibri" w:cs="Calibri"/>
          <w:sz w:val="22"/>
          <w:szCs w:val="22"/>
          <w:lang w:eastAsia="pl-PL"/>
        </w:rPr>
        <w:br/>
        <w:t xml:space="preserve">podobnej procedury przewidzianej w przepisach miejsca wszczęcia tej procedury. </w:t>
      </w:r>
    </w:p>
    <w:p w:rsidR="00077ECA" w:rsidRDefault="001B080F"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2) Dokument, o którym mowa pkt 3</w:t>
      </w:r>
      <w:r w:rsidR="00077ECA">
        <w:rPr>
          <w:rFonts w:ascii="Calibri" w:hAnsi="Calibri" w:cs="Calibri"/>
          <w:sz w:val="22"/>
          <w:szCs w:val="22"/>
          <w:lang w:eastAsia="pl-PL"/>
        </w:rPr>
        <w:t>.1) powyżej, powinien być wystawiony nie wcześniej niż 3 miesiące przed ich złożeniem.</w:t>
      </w:r>
    </w:p>
    <w:p w:rsidR="000A2542" w:rsidRDefault="001B080F"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3</w:t>
      </w:r>
      <w:r w:rsidR="00077ECA" w:rsidRPr="00E61E7C">
        <w:rPr>
          <w:rFonts w:ascii="Calibri" w:hAnsi="Calibri" w:cs="Calibri"/>
          <w:sz w:val="22"/>
          <w:szCs w:val="22"/>
          <w:lang w:eastAsia="pl-PL"/>
        </w:rPr>
        <w:t xml:space="preserve">) Jeżeli w kraju, w którym wykonawca </w:t>
      </w:r>
      <w:r w:rsidR="00077ECA" w:rsidRPr="009F6467">
        <w:rPr>
          <w:rFonts w:ascii="Calibri" w:hAnsi="Calibri" w:cs="Calibri"/>
          <w:sz w:val="22"/>
          <w:szCs w:val="22"/>
          <w:lang w:eastAsia="pl-PL"/>
        </w:rPr>
        <w:t>ma siedzibę lub miejsce zamieszkania</w:t>
      </w:r>
      <w:r w:rsidR="00664839" w:rsidRPr="009F6467">
        <w:rPr>
          <w:rFonts w:ascii="Calibri" w:hAnsi="Calibri" w:cs="Calibri"/>
          <w:sz w:val="22"/>
          <w:szCs w:val="22"/>
          <w:lang w:eastAsia="pl-PL"/>
        </w:rPr>
        <w:t xml:space="preserve"> lub miejsce zamieszkania ma osoba, której dokument dotyczy</w:t>
      </w:r>
      <w:r w:rsidR="00077ECA" w:rsidRPr="00E61E7C">
        <w:rPr>
          <w:rFonts w:ascii="Calibri" w:hAnsi="Calibri" w:cs="Calibri"/>
          <w:sz w:val="22"/>
          <w:szCs w:val="22"/>
          <w:lang w:eastAsia="pl-PL"/>
        </w:rPr>
        <w:t xml:space="preserve">, nie wydaje </w:t>
      </w:r>
      <w:r w:rsidR="00077ECA" w:rsidRPr="00E61E7C">
        <w:rPr>
          <w:rFonts w:ascii="Calibri" w:hAnsi="Calibri" w:cs="Calibri"/>
          <w:sz w:val="22"/>
          <w:szCs w:val="22"/>
          <w:lang w:eastAsia="pl-PL"/>
        </w:rPr>
        <w:br/>
        <w:t xml:space="preserve">się </w:t>
      </w:r>
      <w:r w:rsidR="008A0F54">
        <w:rPr>
          <w:rFonts w:ascii="Calibri" w:hAnsi="Calibri" w:cs="Calibri"/>
          <w:sz w:val="22"/>
          <w:szCs w:val="22"/>
          <w:lang w:eastAsia="pl-PL"/>
        </w:rPr>
        <w:t>dokumentów, o których</w:t>
      </w:r>
      <w:r>
        <w:rPr>
          <w:rFonts w:ascii="Calibri" w:hAnsi="Calibri" w:cs="Calibri"/>
          <w:sz w:val="22"/>
          <w:szCs w:val="22"/>
          <w:lang w:eastAsia="pl-PL"/>
        </w:rPr>
        <w:t xml:space="preserve"> mowa w pkt 3</w:t>
      </w:r>
      <w:r w:rsidR="00077ECA" w:rsidRPr="00E61E7C">
        <w:rPr>
          <w:rFonts w:ascii="Calibri" w:hAnsi="Calibri" w:cs="Calibri"/>
          <w:sz w:val="22"/>
          <w:szCs w:val="22"/>
          <w:lang w:eastAsia="pl-PL"/>
        </w:rPr>
        <w:t xml:space="preserve"> powyżej, lub gdy dokument</w:t>
      </w:r>
      <w:r w:rsidR="008A0F54">
        <w:rPr>
          <w:rFonts w:ascii="Calibri" w:hAnsi="Calibri" w:cs="Calibri"/>
          <w:sz w:val="22"/>
          <w:szCs w:val="22"/>
          <w:lang w:eastAsia="pl-PL"/>
        </w:rPr>
        <w:t xml:space="preserve">y te nie </w:t>
      </w:r>
      <w:r w:rsidR="008A0F54">
        <w:rPr>
          <w:rFonts w:ascii="Calibri" w:hAnsi="Calibri" w:cs="Calibri"/>
          <w:sz w:val="22"/>
          <w:szCs w:val="22"/>
          <w:lang w:eastAsia="pl-PL"/>
        </w:rPr>
        <w:br/>
        <w:t>odnoszą</w:t>
      </w:r>
      <w:r w:rsidR="00077ECA" w:rsidRPr="00E61E7C">
        <w:rPr>
          <w:rFonts w:ascii="Calibri" w:hAnsi="Calibri" w:cs="Calibri"/>
          <w:sz w:val="22"/>
          <w:szCs w:val="22"/>
          <w:lang w:eastAsia="pl-PL"/>
        </w:rPr>
        <w:t xml:space="preserve"> się do wszystkich przypadków, o których mowa </w:t>
      </w:r>
      <w:r w:rsidR="00077ECA" w:rsidRPr="00EA0DFA">
        <w:rPr>
          <w:rFonts w:ascii="Calibri" w:hAnsi="Calibri" w:cs="Calibri"/>
          <w:sz w:val="22"/>
          <w:szCs w:val="22"/>
          <w:lang w:eastAsia="pl-PL"/>
        </w:rPr>
        <w:t xml:space="preserve">w art. 108 ust. 1 pkt 1, 2 i 4, art. </w:t>
      </w:r>
      <w:r w:rsidR="00077ECA" w:rsidRPr="00EA0DFA">
        <w:rPr>
          <w:rFonts w:ascii="Calibri" w:hAnsi="Calibri" w:cs="Calibri"/>
          <w:sz w:val="22"/>
          <w:szCs w:val="22"/>
          <w:lang w:eastAsia="pl-PL"/>
        </w:rPr>
        <w:br/>
        <w:t>109 ust. 1 pkt 1</w:t>
      </w:r>
      <w:r w:rsidR="00271E08">
        <w:rPr>
          <w:rFonts w:ascii="Calibri" w:hAnsi="Calibri" w:cs="Calibri"/>
          <w:sz w:val="22"/>
          <w:szCs w:val="22"/>
          <w:lang w:eastAsia="pl-PL"/>
        </w:rPr>
        <w:t>, 2 lit. a i b oraz pkt 3 ustawy</w:t>
      </w:r>
      <w:r w:rsidR="00077ECA" w:rsidRPr="00E61E7C">
        <w:rPr>
          <w:rFonts w:ascii="Calibri" w:hAnsi="Calibri" w:cs="Calibri"/>
          <w:sz w:val="22"/>
          <w:szCs w:val="22"/>
          <w:lang w:eastAsia="pl-PL"/>
        </w:rPr>
        <w:t>, zastępuje się je odpowiednio w całości lub w części dokumentem</w:t>
      </w:r>
      <w:r w:rsidR="000A2542">
        <w:rPr>
          <w:rFonts w:ascii="Calibri" w:hAnsi="Calibri" w:cs="Calibri"/>
          <w:sz w:val="22"/>
          <w:szCs w:val="22"/>
          <w:lang w:eastAsia="pl-PL"/>
        </w:rPr>
        <w:t xml:space="preserve"> </w:t>
      </w:r>
      <w:r w:rsidR="00077ECA" w:rsidRPr="00E61E7C">
        <w:rPr>
          <w:rFonts w:ascii="Calibri" w:hAnsi="Calibri" w:cs="Calibri"/>
          <w:sz w:val="22"/>
          <w:szCs w:val="22"/>
          <w:lang w:eastAsia="pl-PL"/>
        </w:rPr>
        <w:t>zawierającym odpowiednio oświadczenie wykonawcy,</w:t>
      </w:r>
      <w:r w:rsidR="00271E08">
        <w:rPr>
          <w:rFonts w:ascii="Calibri" w:hAnsi="Calibri" w:cs="Calibri"/>
          <w:sz w:val="22"/>
          <w:szCs w:val="22"/>
          <w:lang w:eastAsia="pl-PL"/>
        </w:rPr>
        <w:t xml:space="preserve"> ze wskazaniem osoby albo osób </w:t>
      </w:r>
      <w:r w:rsidR="00077ECA" w:rsidRPr="00E61E7C">
        <w:rPr>
          <w:rFonts w:ascii="Calibri" w:hAnsi="Calibri" w:cs="Calibri"/>
          <w:sz w:val="22"/>
          <w:szCs w:val="22"/>
          <w:lang w:eastAsia="pl-PL"/>
        </w:rPr>
        <w:t>uprawnionych do jego reprezentacji, lub oświadczen</w:t>
      </w:r>
      <w:r w:rsidR="00271E08">
        <w:rPr>
          <w:rFonts w:ascii="Calibri" w:hAnsi="Calibri" w:cs="Calibri"/>
          <w:sz w:val="22"/>
          <w:szCs w:val="22"/>
          <w:lang w:eastAsia="pl-PL"/>
        </w:rPr>
        <w:t xml:space="preserve">ie osoby, której dokument miał </w:t>
      </w:r>
      <w:r w:rsidR="00077ECA" w:rsidRPr="00E61E7C">
        <w:rPr>
          <w:rFonts w:ascii="Calibri" w:hAnsi="Calibri" w:cs="Calibri"/>
          <w:sz w:val="22"/>
          <w:szCs w:val="22"/>
          <w:lang w:eastAsia="pl-PL"/>
        </w:rPr>
        <w:t xml:space="preserve">dotyczyć, złożone pod przysięgą, lub jeżeli w kraju, w którym wykonawca ma siedzibę lub miejsce zamieszkania </w:t>
      </w:r>
      <w:r w:rsidR="000A2542" w:rsidRPr="009F6467">
        <w:rPr>
          <w:rFonts w:ascii="Calibri" w:hAnsi="Calibri" w:cs="Calibri"/>
          <w:sz w:val="22"/>
          <w:szCs w:val="22"/>
          <w:lang w:eastAsia="pl-PL"/>
        </w:rPr>
        <w:t>lub miejsce zamieszkania ma osoba, której dokument miał dotyczyć,</w:t>
      </w:r>
      <w:r w:rsidR="000A2542">
        <w:rPr>
          <w:rFonts w:ascii="Calibri" w:hAnsi="Calibri" w:cs="Calibri"/>
          <w:sz w:val="22"/>
          <w:szCs w:val="22"/>
          <w:lang w:eastAsia="pl-PL"/>
        </w:rPr>
        <w:t xml:space="preserve"> </w:t>
      </w:r>
      <w:r w:rsidR="00077ECA" w:rsidRPr="00E61E7C">
        <w:rPr>
          <w:rFonts w:ascii="Calibri" w:hAnsi="Calibri" w:cs="Calibri"/>
          <w:sz w:val="22"/>
          <w:szCs w:val="22"/>
          <w:lang w:eastAsia="pl-PL"/>
        </w:rPr>
        <w:t xml:space="preserve">nie ma przepisów o oświadczeniu pod przysięgą, złożone przed organem sądowym lub administracyjnym, notariuszem, organem </w:t>
      </w:r>
      <w:r w:rsidR="00077ECA" w:rsidRPr="00E61E7C">
        <w:rPr>
          <w:rFonts w:ascii="Calibri" w:hAnsi="Calibri" w:cs="Calibri"/>
          <w:sz w:val="22"/>
          <w:szCs w:val="22"/>
          <w:lang w:eastAsia="pl-PL"/>
        </w:rPr>
        <w:lastRenderedPageBreak/>
        <w:t>samorządu zawodowego lub gospodarczego, właściwym ze względu na siedzibę lub miejsce zamieszkania wykonawcy</w:t>
      </w:r>
      <w:r w:rsidR="000A2542">
        <w:rPr>
          <w:rFonts w:ascii="Calibri" w:hAnsi="Calibri" w:cs="Calibri"/>
          <w:sz w:val="22"/>
          <w:szCs w:val="22"/>
          <w:lang w:eastAsia="pl-PL"/>
        </w:rPr>
        <w:t xml:space="preserve"> </w:t>
      </w:r>
      <w:r w:rsidR="000A2542" w:rsidRPr="009F6467">
        <w:rPr>
          <w:rFonts w:ascii="Calibri" w:hAnsi="Calibri" w:cs="Calibri"/>
          <w:sz w:val="22"/>
          <w:szCs w:val="22"/>
          <w:lang w:eastAsia="pl-PL"/>
        </w:rPr>
        <w:t>lub miejsce zamieszkania osoby, której dokument miał dotyczyć</w:t>
      </w:r>
      <w:r w:rsidR="00077ECA" w:rsidRPr="009F6467">
        <w:rPr>
          <w:rFonts w:ascii="Calibri" w:hAnsi="Calibri" w:cs="Calibri"/>
          <w:sz w:val="22"/>
          <w:szCs w:val="22"/>
          <w:lang w:eastAsia="pl-PL"/>
        </w:rPr>
        <w:t>.</w:t>
      </w:r>
    </w:p>
    <w:p w:rsidR="00077ECA" w:rsidRPr="00044952" w:rsidRDefault="00077ECA" w:rsidP="00077ECA">
      <w:pPr>
        <w:pStyle w:val="Akapitzlist"/>
        <w:ind w:left="993" w:hanging="284"/>
        <w:jc w:val="both"/>
        <w:rPr>
          <w:rFonts w:ascii="Calibri" w:hAnsi="Calibri" w:cs="Calibri"/>
          <w:sz w:val="22"/>
          <w:szCs w:val="22"/>
          <w:lang w:eastAsia="pl-PL"/>
        </w:rPr>
      </w:pPr>
      <w:r w:rsidRPr="00E61E7C">
        <w:rPr>
          <w:rFonts w:ascii="Calibri" w:hAnsi="Calibri" w:cs="Calibri"/>
          <w:sz w:val="22"/>
          <w:szCs w:val="22"/>
          <w:lang w:eastAsia="pl-PL"/>
        </w:rPr>
        <w:t xml:space="preserve"> </w:t>
      </w:r>
      <w:r w:rsidR="00271E08">
        <w:rPr>
          <w:rFonts w:ascii="Calibri" w:hAnsi="Calibri" w:cs="Calibri"/>
          <w:sz w:val="22"/>
          <w:szCs w:val="22"/>
          <w:lang w:eastAsia="pl-PL"/>
        </w:rPr>
        <w:t xml:space="preserve">    </w:t>
      </w:r>
      <w:r w:rsidRPr="00E61E7C">
        <w:rPr>
          <w:rFonts w:ascii="Calibri" w:hAnsi="Calibri" w:cs="Calibri"/>
          <w:sz w:val="22"/>
          <w:szCs w:val="22"/>
          <w:lang w:eastAsia="pl-PL"/>
        </w:rPr>
        <w:t>Zapisy pkt</w:t>
      </w:r>
      <w:r w:rsidR="001B080F">
        <w:rPr>
          <w:rFonts w:ascii="Calibri" w:hAnsi="Calibri" w:cs="Calibri"/>
          <w:sz w:val="22"/>
          <w:szCs w:val="22"/>
          <w:lang w:eastAsia="pl-PL"/>
        </w:rPr>
        <w:t xml:space="preserve"> 2</w:t>
      </w:r>
      <w:r w:rsidRPr="00E61E7C">
        <w:rPr>
          <w:rFonts w:ascii="Calibri" w:hAnsi="Calibri" w:cs="Calibri"/>
          <w:sz w:val="22"/>
          <w:szCs w:val="22"/>
          <w:lang w:eastAsia="pl-PL"/>
        </w:rPr>
        <w:t>) powyżej w zakresie wystawienia dokumentu stosuje się.</w:t>
      </w:r>
    </w:p>
    <w:p w:rsidR="00077ECA" w:rsidRPr="00A25A3B"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077ECA" w:rsidRPr="00A25A3B"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077ECA" w:rsidRPr="00A25A3B"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077ECA" w:rsidRPr="00A25A3B"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którym mowa w pkt 1 SWZ dane umożliwiające dostęp do tych środków.</w:t>
      </w:r>
    </w:p>
    <w:p w:rsidR="00077ECA" w:rsidRPr="00A25A3B"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rsidR="00077ECA" w:rsidRPr="00A25A3B"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77ECA" w:rsidRPr="00382B0A"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rsidR="00077ECA" w:rsidRPr="00382B0A"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077ECA" w:rsidRPr="00382B0A"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077ECA" w:rsidRPr="00382B0A"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 xml:space="preserve">Oświadczenia o których mowa w pkt  1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077ECA" w:rsidRPr="00382B0A"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 informatyzacji działalności podmiotów realizujących zadania publiczne (Dz. U. z 2020 r. poz. 346, 568, 695, 1517 i 2320),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 uwzględnieniem rodzaju przekazywanych danych.</w:t>
      </w:r>
    </w:p>
    <w:p w:rsidR="00077ECA" w:rsidRPr="00382B0A"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rsidR="00077ECA" w:rsidRPr="00D2631D"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rsidR="00077ECA" w:rsidRPr="00A25A3B"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 xml:space="preserve">przekazuje się cyfrowe </w:t>
      </w:r>
      <w:r w:rsidRPr="00D2631D">
        <w:rPr>
          <w:rFonts w:eastAsia="SimSun" w:cstheme="minorHAnsi"/>
          <w:b/>
          <w:bCs/>
          <w:color w:val="000000"/>
          <w:lang w:eastAsia="zh-CN"/>
        </w:rPr>
        <w:lastRenderedPageBreak/>
        <w:t>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077ECA" w:rsidRPr="00D2631D" w:rsidRDefault="00077ECA" w:rsidP="00077ECA">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77ECA" w:rsidRPr="00D2631D"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je w postaci elektronicznej i opatruje się kwalifikowanym podpisem elektronicznym, podpisem zaufanym lub podpisem osobistym</w:t>
      </w:r>
      <w:r w:rsidRPr="00D2631D">
        <w:rPr>
          <w:rFonts w:eastAsia="SimSun" w:cstheme="minorHAnsi"/>
          <w:color w:val="000000"/>
          <w:lang w:eastAsia="zh-CN"/>
        </w:rPr>
        <w:t>.</w:t>
      </w:r>
    </w:p>
    <w:p w:rsidR="00077ECA" w:rsidRPr="00A25A3B"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przez upoważnione podmioty inne niż wykonawca, wykonawca wspólnie ubiegający się o udzielenie zamówienia, podmiot 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077ECA" w:rsidRPr="00D2631D" w:rsidRDefault="00077ECA" w:rsidP="00077ECA">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Pr>
          <w:rFonts w:eastAsia="SimSun" w:cstheme="minorHAnsi"/>
          <w:i/>
          <w:iCs/>
          <w:color w:val="000000"/>
          <w:lang w:eastAsia="zh-CN"/>
        </w:rPr>
        <w:t>średniego dostępu do oryginału.</w:t>
      </w:r>
    </w:p>
    <w:p w:rsidR="00077ECA" w:rsidRPr="00A25A3B"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077ECA" w:rsidRPr="00A25A3B"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Oświadczenia wskazane w pkt 1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rozdziale VII SWZ.</w:t>
      </w:r>
    </w:p>
    <w:p w:rsidR="00077ECA" w:rsidRPr="00A25A3B"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pkt 1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077ECA" w:rsidRPr="00A25A3B"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rsidR="00077ECA" w:rsidRPr="00A25A3B" w:rsidRDefault="00077ECA" w:rsidP="00124574">
      <w:pPr>
        <w:pStyle w:val="Akapitzlist"/>
        <w:numPr>
          <w:ilvl w:val="1"/>
          <w:numId w:val="36"/>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lastRenderedPageBreak/>
        <w:t>są utrwalone w sposób umożliwiający ich wielokrotne odczytanie, zapisanie i</w:t>
      </w:r>
      <w:r>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zawierają dane w układzie niepozostawiającym wątpliwości co do treści i</w:t>
      </w:r>
      <w:r w:rsidRPr="00A25A3B">
        <w:rPr>
          <w:rFonts w:eastAsia="SimSun" w:cstheme="minorHAnsi"/>
          <w:color w:val="000000"/>
          <w:lang w:eastAsia="zh-CN"/>
        </w:rPr>
        <w:t> </w:t>
      </w:r>
      <w:r w:rsidRPr="00D2631D">
        <w:rPr>
          <w:rFonts w:eastAsia="SimSun" w:cstheme="minorHAnsi"/>
          <w:color w:val="000000"/>
          <w:lang w:eastAsia="zh-CN"/>
        </w:rPr>
        <w:t>kontekstu zapisanych informacji.</w:t>
      </w:r>
    </w:p>
    <w:p w:rsidR="004F79E8" w:rsidRDefault="004F79E8">
      <w:pPr>
        <w:spacing w:after="120"/>
        <w:ind w:left="426"/>
        <w:jc w:val="both"/>
        <w:rPr>
          <w:rFonts w:eastAsia="Times New Roman" w:cs="Times New Roman"/>
          <w:color w:val="000000"/>
          <w:lang w:eastAsia="pl-PL"/>
        </w:rPr>
      </w:pPr>
    </w:p>
    <w:p w:rsidR="00327EB4" w:rsidRPr="00A83520" w:rsidRDefault="00327EB4" w:rsidP="00124574">
      <w:pPr>
        <w:pStyle w:val="Akapitzlist"/>
        <w:numPr>
          <w:ilvl w:val="0"/>
          <w:numId w:val="36"/>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sidR="002C7DFC">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 xml:space="preserve">OKOLICZNOŚCIACH, </w:t>
      </w:r>
      <w:r w:rsidR="00670185" w:rsidRPr="00670185">
        <w:rPr>
          <w:rFonts w:asciiTheme="minorHAnsi" w:hAnsiTheme="minorHAnsi" w:cstheme="minorHAnsi"/>
          <w:b/>
          <w:caps/>
          <w:sz w:val="22"/>
          <w:szCs w:val="22"/>
          <w:lang w:eastAsia="pl-PL"/>
        </w:rPr>
        <w:t>O KTÓRYCH MOWA W art. 95:</w:t>
      </w:r>
      <w:r w:rsidR="00E75D12">
        <w:rPr>
          <w:rFonts w:asciiTheme="minorHAnsi" w:hAnsiTheme="minorHAnsi" w:cstheme="minorHAnsi"/>
          <w:b/>
          <w:caps/>
          <w:sz w:val="22"/>
          <w:szCs w:val="22"/>
          <w:lang w:eastAsia="pl-PL"/>
        </w:rPr>
        <w:t xml:space="preserve"> </w:t>
      </w:r>
      <w:r w:rsidR="00E75D12" w:rsidRPr="00E75D12">
        <w:rPr>
          <w:rFonts w:asciiTheme="minorHAnsi" w:hAnsiTheme="minorHAnsi" w:cstheme="minorHAnsi"/>
          <w:caps/>
          <w:sz w:val="22"/>
          <w:szCs w:val="22"/>
          <w:lang w:eastAsia="pl-PL"/>
        </w:rPr>
        <w:t>nie dotyczy</w:t>
      </w:r>
    </w:p>
    <w:p w:rsidR="004D6E1B" w:rsidRDefault="004D6E1B" w:rsidP="00124574">
      <w:pPr>
        <w:pStyle w:val="Akapitzlist"/>
        <w:numPr>
          <w:ilvl w:val="0"/>
          <w:numId w:val="36"/>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rsidR="004D6E1B" w:rsidRDefault="004D6E1B" w:rsidP="004D6E1B">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rsidR="00D704A8" w:rsidRDefault="00FA0C07" w:rsidP="00124574">
      <w:pPr>
        <w:pStyle w:val="Akapitzlist"/>
        <w:numPr>
          <w:ilvl w:val="0"/>
          <w:numId w:val="36"/>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00D704A8" w:rsidRPr="00670185">
        <w:rPr>
          <w:rFonts w:asciiTheme="minorHAnsi" w:hAnsiTheme="minorHAnsi" w:cstheme="minorHAnsi"/>
          <w:b/>
          <w:caps/>
          <w:sz w:val="22"/>
          <w:szCs w:val="22"/>
          <w:lang w:eastAsia="pl-PL"/>
        </w:rPr>
        <w:t>:</w:t>
      </w:r>
    </w:p>
    <w:p w:rsidR="00FA0C07" w:rsidRDefault="00FA0C07" w:rsidP="00FA0C07">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t>
      </w:r>
      <w:r>
        <w:rPr>
          <w:rFonts w:asciiTheme="minorHAnsi" w:hAnsiTheme="minorHAnsi" w:cstheme="minorHAnsi"/>
          <w:sz w:val="22"/>
          <w:szCs w:val="22"/>
          <w:lang w:eastAsia="pl-PL"/>
        </w:rPr>
        <w:t>zabezpieczenia należytego wykonania umowy</w:t>
      </w:r>
      <w:r w:rsidRPr="005F1C89">
        <w:rPr>
          <w:rFonts w:asciiTheme="minorHAnsi" w:hAnsiTheme="minorHAnsi" w:cstheme="minorHAnsi"/>
          <w:caps/>
          <w:sz w:val="22"/>
          <w:szCs w:val="22"/>
          <w:lang w:eastAsia="pl-PL"/>
        </w:rPr>
        <w:t>.</w:t>
      </w:r>
    </w:p>
    <w:p w:rsidR="00593225" w:rsidRDefault="00593225" w:rsidP="00124574">
      <w:pPr>
        <w:numPr>
          <w:ilvl w:val="0"/>
          <w:numId w:val="36"/>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rsidR="00593225" w:rsidRDefault="00593225" w:rsidP="00593225">
      <w:pPr>
        <w:pStyle w:val="Akapitzlist"/>
        <w:spacing w:after="120"/>
        <w:ind w:left="502"/>
        <w:jc w:val="both"/>
        <w:rPr>
          <w:rFonts w:ascii="Calibri" w:hAnsi="Calibri"/>
          <w:lang w:eastAsia="pl-PL"/>
        </w:rPr>
      </w:pPr>
      <w:r w:rsidRPr="00593225">
        <w:rPr>
          <w:rFonts w:ascii="Calibri" w:hAnsi="Calibri"/>
          <w:lang w:eastAsia="pl-PL"/>
        </w:rPr>
        <w:t xml:space="preserve">Zamawiający unieważni postępowanie o udzielenie zamówienia w przypadkach określonych w art. 255 ustawy </w:t>
      </w:r>
      <w:proofErr w:type="spellStart"/>
      <w:r w:rsidRPr="00593225">
        <w:rPr>
          <w:rFonts w:ascii="Calibri" w:hAnsi="Calibri"/>
          <w:lang w:eastAsia="pl-PL"/>
        </w:rPr>
        <w:t>Pzp</w:t>
      </w:r>
      <w:proofErr w:type="spellEnd"/>
      <w:r w:rsidRPr="00593225">
        <w:rPr>
          <w:rFonts w:ascii="Calibri" w:hAnsi="Calibri"/>
          <w:lang w:eastAsia="pl-PL"/>
        </w:rPr>
        <w:t>.</w:t>
      </w:r>
    </w:p>
    <w:p w:rsidR="007B048E" w:rsidRPr="00172C59" w:rsidRDefault="007B048E" w:rsidP="00124574">
      <w:pPr>
        <w:numPr>
          <w:ilvl w:val="0"/>
          <w:numId w:val="36"/>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t>PROJEKTOWANE POSTANOWIENIA UMOWY W SPRAWIE ZAMÓWIENIA PUBLICZNEGO, KTÓRE ZOSTANĄ WPROWADZONE DO TREŚCI TEJ UMOWY:</w:t>
      </w:r>
    </w:p>
    <w:p w:rsidR="007B048E" w:rsidRPr="00231514" w:rsidRDefault="007B048E" w:rsidP="00124574">
      <w:pPr>
        <w:pStyle w:val="Akapitzlist"/>
        <w:numPr>
          <w:ilvl w:val="1"/>
          <w:numId w:val="36"/>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sidR="007D78CD">
        <w:rPr>
          <w:rFonts w:ascii="Calibri" w:hAnsi="Calibri"/>
          <w:b/>
          <w:i/>
          <w:sz w:val="22"/>
          <w:szCs w:val="22"/>
          <w:lang w:eastAsia="pl-PL"/>
        </w:rPr>
        <w:t xml:space="preserve">załącznik nr </w:t>
      </w:r>
      <w:r w:rsidR="00F22414">
        <w:rPr>
          <w:rFonts w:ascii="Calibri" w:hAnsi="Calibri"/>
          <w:b/>
          <w:i/>
          <w:sz w:val="22"/>
          <w:szCs w:val="22"/>
          <w:lang w:eastAsia="pl-PL"/>
        </w:rPr>
        <w:t>4</w:t>
      </w:r>
      <w:r w:rsidRPr="00AF42AD">
        <w:rPr>
          <w:rFonts w:ascii="Calibri" w:hAnsi="Calibri"/>
          <w:b/>
          <w:i/>
          <w:sz w:val="22"/>
          <w:szCs w:val="22"/>
          <w:lang w:eastAsia="pl-PL"/>
        </w:rPr>
        <w:t xml:space="preserve"> do SWZ.</w:t>
      </w:r>
    </w:p>
    <w:p w:rsidR="007B048E" w:rsidRPr="007B048E" w:rsidRDefault="007B048E" w:rsidP="00124574">
      <w:pPr>
        <w:pStyle w:val="Akapitzlist"/>
        <w:numPr>
          <w:ilvl w:val="1"/>
          <w:numId w:val="36"/>
        </w:numPr>
        <w:spacing w:after="120"/>
        <w:jc w:val="both"/>
        <w:rPr>
          <w:rFonts w:ascii="Calibri" w:hAnsi="Calibri"/>
          <w:lang w:eastAsia="pl-PL"/>
        </w:rPr>
      </w:pPr>
      <w:r w:rsidRPr="007B048E">
        <w:rPr>
          <w:rFonts w:ascii="Calibri" w:eastAsia="MS Mincho" w:hAnsi="Calibri" w:cs="Calibri"/>
          <w:sz w:val="22"/>
          <w:szCs w:val="22"/>
          <w:lang w:eastAsia="pl-PL"/>
        </w:rPr>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rsidR="007B048E" w:rsidRPr="007B048E" w:rsidRDefault="007B048E" w:rsidP="00124574">
      <w:pPr>
        <w:pStyle w:val="Akapitzlist"/>
        <w:numPr>
          <w:ilvl w:val="1"/>
          <w:numId w:val="36"/>
        </w:numPr>
        <w:spacing w:after="120"/>
        <w:jc w:val="both"/>
        <w:rPr>
          <w:rFonts w:ascii="Calibri" w:hAnsi="Calibri"/>
          <w:lang w:eastAsia="pl-PL"/>
        </w:rPr>
      </w:pPr>
      <w:r w:rsidRPr="007B048E">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rsidR="007B048E" w:rsidRPr="00893298" w:rsidRDefault="00C37DAC" w:rsidP="00124574">
      <w:pPr>
        <w:pStyle w:val="Akapitzlist"/>
        <w:numPr>
          <w:ilvl w:val="1"/>
          <w:numId w:val="36"/>
        </w:numPr>
        <w:spacing w:after="120"/>
        <w:jc w:val="both"/>
        <w:rPr>
          <w:rFonts w:ascii="Calibri" w:hAnsi="Calibri" w:cs="Calibri"/>
          <w:b/>
          <w:i/>
          <w:spacing w:val="-9"/>
          <w:sz w:val="22"/>
          <w:szCs w:val="22"/>
          <w:lang w:eastAsia="pl-PL"/>
        </w:rPr>
      </w:pPr>
      <w:r w:rsidRPr="00C37DAC">
        <w:rPr>
          <w:rFonts w:ascii="Calibri" w:hAnsi="Calibri" w:cs="Calibri"/>
          <w:spacing w:val="-9"/>
          <w:sz w:val="22"/>
          <w:szCs w:val="22"/>
          <w:lang w:eastAsia="pl-PL"/>
        </w:rPr>
        <w:t xml:space="preserve">Zamawiający </w:t>
      </w:r>
      <w:r w:rsidR="00124574">
        <w:rPr>
          <w:rFonts w:ascii="Calibri" w:hAnsi="Calibri" w:cs="Calibri"/>
          <w:spacing w:val="-9"/>
          <w:sz w:val="22"/>
          <w:szCs w:val="22"/>
          <w:lang w:eastAsia="pl-PL"/>
        </w:rPr>
        <w:t xml:space="preserve">nie </w:t>
      </w:r>
      <w:r w:rsidR="00F22414" w:rsidRPr="00F22414">
        <w:rPr>
          <w:rFonts w:ascii="Calibri" w:hAnsi="Calibri" w:cs="Calibri"/>
          <w:spacing w:val="-9"/>
          <w:sz w:val="22"/>
          <w:szCs w:val="22"/>
          <w:lang w:eastAsia="pl-PL"/>
        </w:rPr>
        <w:t>przewiduje możliwości zmian postanowień zawartej umowy w stosunku do treści oferty, na podstawie, kt</w:t>
      </w:r>
      <w:r w:rsidR="00124574">
        <w:rPr>
          <w:rFonts w:ascii="Calibri" w:hAnsi="Calibri" w:cs="Calibri"/>
          <w:spacing w:val="-9"/>
          <w:sz w:val="22"/>
          <w:szCs w:val="22"/>
          <w:lang w:eastAsia="pl-PL"/>
        </w:rPr>
        <w:t>órej dokonano wyboru Wykonawcy.</w:t>
      </w:r>
      <w:bookmarkStart w:id="0" w:name="_GoBack"/>
      <w:bookmarkEnd w:id="0"/>
    </w:p>
    <w:p w:rsidR="004E08D0" w:rsidRPr="0093464D" w:rsidRDefault="004E08D0" w:rsidP="00124574">
      <w:pPr>
        <w:pStyle w:val="Akapitzlist"/>
        <w:numPr>
          <w:ilvl w:val="0"/>
          <w:numId w:val="36"/>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rsidR="00A53902"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593225" w:rsidRPr="00593225"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pkt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na stronie internetowej prowadzonego </w:t>
      </w:r>
      <w:r w:rsidR="00593225">
        <w:rPr>
          <w:rFonts w:asciiTheme="minorHAnsi" w:hAnsiTheme="minorHAnsi" w:cstheme="minorHAnsi"/>
          <w:sz w:val="22"/>
          <w:szCs w:val="22"/>
        </w:rPr>
        <w:t>postępowania.</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ubiegających się o udzielenie zamówienia, </w:t>
      </w:r>
      <w:r>
        <w:rPr>
          <w:rFonts w:asciiTheme="minorHAnsi" w:hAnsiTheme="minorHAnsi" w:cstheme="minorHAnsi"/>
          <w:sz w:val="22"/>
          <w:szCs w:val="22"/>
        </w:rPr>
        <w:t xml:space="preserve">Zamawiający zgodnie z art. 59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żądać przed zawarciem umowy w sprawie zamówienia publicznego kopii umowy regulującej współpracę tych Wykonawców.</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Osoby reprezentujące Wykonawcę przy podpisywaniu umowy powinny posiadać ze sobą dokumenty potwierdzające ich umocowanie do reprezentowania Wykonawcy, o ile </w:t>
      </w:r>
      <w:r w:rsidRPr="0093464D">
        <w:rPr>
          <w:rFonts w:asciiTheme="minorHAnsi" w:hAnsiTheme="minorHAnsi" w:cstheme="minorHAnsi"/>
          <w:sz w:val="22"/>
          <w:szCs w:val="22"/>
        </w:rPr>
        <w:lastRenderedPageBreak/>
        <w:t>umocowanie to nie będzie wynikać z dokumentów załączonych do oferty.</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Wykonawca zobowiązany jest do wniesienia zabezpieczenia należytego wykonania umowy na warunkach określonych w </w:t>
      </w:r>
      <w:r>
        <w:rPr>
          <w:rFonts w:asciiTheme="minorHAnsi" w:hAnsiTheme="minorHAnsi" w:cstheme="minorHAnsi"/>
          <w:sz w:val="22"/>
          <w:szCs w:val="22"/>
        </w:rPr>
        <w:t xml:space="preserve">ustawie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 ile jest wymagane)</w:t>
      </w:r>
      <w:r w:rsidRPr="0093464D">
        <w:rPr>
          <w:rFonts w:asciiTheme="minorHAnsi" w:hAnsiTheme="minorHAnsi" w:cstheme="minorHAnsi"/>
          <w:sz w:val="22"/>
          <w:szCs w:val="22"/>
        </w:rPr>
        <w:t>.</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dokonać ponownego badania i oceny ofert spośród ofert pozostałych w postępowaniu Wykonawców oraz wybrać najkorzystniejszą ofertę albo unieważnić postępowanie.</w:t>
      </w:r>
    </w:p>
    <w:p w:rsidR="004E08D0" w:rsidRPr="00506A36" w:rsidRDefault="00506A36"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 xml:space="preserve">Zamawiający zawrze umowę w sprawie zamówienia publicznego w terminie określonym w art. 308 ust. 2 i 3 ustawy </w:t>
      </w:r>
      <w:proofErr w:type="spellStart"/>
      <w:r w:rsidRPr="00506A36">
        <w:rPr>
          <w:rFonts w:asciiTheme="minorHAnsi" w:hAnsiTheme="minorHAnsi" w:cstheme="minorHAnsi"/>
          <w:sz w:val="22"/>
          <w:szCs w:val="22"/>
        </w:rPr>
        <w:t>Pzp</w:t>
      </w:r>
      <w:proofErr w:type="spellEnd"/>
      <w:r w:rsidR="004E08D0" w:rsidRPr="00506A36">
        <w:rPr>
          <w:rFonts w:asciiTheme="minorHAnsi" w:hAnsiTheme="minorHAnsi" w:cstheme="minorHAnsi"/>
          <w:sz w:val="22"/>
          <w:szCs w:val="22"/>
        </w:rPr>
        <w:t>.</w:t>
      </w:r>
    </w:p>
    <w:p w:rsidR="00FC683F"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FC683F" w:rsidRDefault="00FC683F" w:rsidP="00124574">
      <w:pPr>
        <w:pStyle w:val="Akapitzlist"/>
        <w:numPr>
          <w:ilvl w:val="0"/>
          <w:numId w:val="36"/>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rsidR="00FC683F" w:rsidRPr="003B5E95" w:rsidRDefault="00FC683F" w:rsidP="00124574">
      <w:pPr>
        <w:pStyle w:val="Kolorowalistaakcent11"/>
        <w:widowControl w:val="0"/>
        <w:numPr>
          <w:ilvl w:val="1"/>
          <w:numId w:val="36"/>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przewidziane są w dziale IX ustawy.</w:t>
      </w:r>
    </w:p>
    <w:p w:rsidR="00FC683F" w:rsidRPr="003B5E95" w:rsidRDefault="00FC683F" w:rsidP="00124574">
      <w:pPr>
        <w:pStyle w:val="Kolorowalistaakcent11"/>
        <w:widowControl w:val="0"/>
        <w:numPr>
          <w:ilvl w:val="1"/>
          <w:numId w:val="36"/>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rsidR="00FC683F" w:rsidRPr="003B5E95" w:rsidRDefault="00FC683F" w:rsidP="00124574">
      <w:pPr>
        <w:pStyle w:val="Kolorowalistaakcent11"/>
        <w:widowControl w:val="0"/>
        <w:numPr>
          <w:ilvl w:val="1"/>
          <w:numId w:val="36"/>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 xml:space="preserve">konkursie oraz dokumentów zamówienia przysługują również organizacjom wpisanym na listę, o której mowa w art. 469 pkt 15 ustawy </w:t>
      </w:r>
      <w:proofErr w:type="spellStart"/>
      <w:r w:rsidRPr="003B5E95">
        <w:rPr>
          <w:rFonts w:asciiTheme="minorHAnsi" w:hAnsiTheme="minorHAnsi" w:cstheme="minorHAnsi"/>
          <w:sz w:val="22"/>
          <w:szCs w:val="22"/>
        </w:rPr>
        <w:t>Pzp</w:t>
      </w:r>
      <w:proofErr w:type="spellEnd"/>
      <w:r w:rsidRPr="003B5E95">
        <w:rPr>
          <w:rFonts w:asciiTheme="minorHAnsi" w:hAnsiTheme="minorHAnsi" w:cstheme="minorHAnsi"/>
          <w:sz w:val="22"/>
          <w:szCs w:val="22"/>
        </w:rPr>
        <w:t xml:space="preserve"> oraz Rzecznikowi Małych i Średnich Przedsiębiorców.</w:t>
      </w:r>
    </w:p>
    <w:p w:rsidR="00FC683F" w:rsidRPr="003B5E95" w:rsidRDefault="00FC683F" w:rsidP="00124574">
      <w:pPr>
        <w:pStyle w:val="Kolorowalistaakcent11"/>
        <w:widowControl w:val="0"/>
        <w:numPr>
          <w:ilvl w:val="1"/>
          <w:numId w:val="36"/>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3B5E95" w:rsidRDefault="00FC683F" w:rsidP="00124574">
      <w:pPr>
        <w:pStyle w:val="Kolorowalistaakcent11"/>
        <w:widowControl w:val="0"/>
        <w:numPr>
          <w:ilvl w:val="1"/>
          <w:numId w:val="36"/>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C683F" w:rsidRPr="003B5E95" w:rsidRDefault="00FC683F" w:rsidP="00124574">
      <w:pPr>
        <w:pStyle w:val="Kolorowalistaakcent11"/>
        <w:widowControl w:val="0"/>
        <w:numPr>
          <w:ilvl w:val="1"/>
          <w:numId w:val="36"/>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Terminy wnoszenia odwołań:</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Odwołanie wnosi się w terminie:</w:t>
      </w:r>
    </w:p>
    <w:p w:rsidR="00FC683F" w:rsidRPr="003B5E95"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FC683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FC683F" w:rsidRDefault="00FC683F" w:rsidP="00124574">
      <w:pPr>
        <w:pStyle w:val="Akapitzlist"/>
        <w:numPr>
          <w:ilvl w:val="1"/>
          <w:numId w:val="36"/>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C683F" w:rsidRPr="00FC683F" w:rsidRDefault="00FC683F" w:rsidP="00124574">
      <w:pPr>
        <w:pStyle w:val="Akapitzlist"/>
        <w:numPr>
          <w:ilvl w:val="1"/>
          <w:numId w:val="36"/>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FC683F" w:rsidRPr="00FC683F" w:rsidRDefault="00FC683F" w:rsidP="00124574">
      <w:pPr>
        <w:pStyle w:val="Akapitzlist"/>
        <w:numPr>
          <w:ilvl w:val="1"/>
          <w:numId w:val="36"/>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Default="00FC683F" w:rsidP="00124574">
      <w:pPr>
        <w:pStyle w:val="Akapitzlist"/>
        <w:numPr>
          <w:ilvl w:val="2"/>
          <w:numId w:val="36"/>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rsidR="00FC683F" w:rsidRPr="00FC683F" w:rsidRDefault="00FC683F" w:rsidP="00124574">
      <w:pPr>
        <w:pStyle w:val="Akapitzlist"/>
        <w:numPr>
          <w:ilvl w:val="2"/>
          <w:numId w:val="36"/>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rsidR="00FC683F" w:rsidRPr="003B5E95" w:rsidRDefault="00FC683F" w:rsidP="00124574">
      <w:pPr>
        <w:pStyle w:val="Kolorowalistaakcent11"/>
        <w:widowControl w:val="0"/>
        <w:numPr>
          <w:ilvl w:val="1"/>
          <w:numId w:val="36"/>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rsidR="00FC683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9)</w:t>
      </w:r>
      <w:r w:rsidRPr="003B5E95">
        <w:rPr>
          <w:rFonts w:asciiTheme="minorHAnsi" w:hAnsiTheme="minorHAnsi" w:cstheme="minorHAnsi"/>
          <w:color w:val="000000"/>
          <w:sz w:val="22"/>
          <w:szCs w:val="22"/>
        </w:rPr>
        <w:tab/>
        <w:t>żądanie co do sposobu rozstrzygnięcia odwołania;</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FC683F"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FC683F" w:rsidRPr="00831458">
        <w:rPr>
          <w:rFonts w:asciiTheme="minorHAnsi" w:hAnsiTheme="minorHAnsi" w:cstheme="minorHAnsi"/>
          <w:color w:val="000000"/>
          <w:sz w:val="22"/>
          <w:szCs w:val="22"/>
        </w:rPr>
        <w:t>podpis odwołującego albo jego przedstawiciela lub przedstawicieli;</w:t>
      </w:r>
    </w:p>
    <w:p w:rsidR="00FC683F" w:rsidRPr="00831458"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FC683F" w:rsidRPr="00831458">
        <w:rPr>
          <w:rFonts w:asciiTheme="minorHAnsi" w:hAnsiTheme="minorHAnsi" w:cstheme="minorHAnsi"/>
          <w:color w:val="000000"/>
          <w:sz w:val="22"/>
          <w:szCs w:val="22"/>
        </w:rPr>
        <w:t>wykaz załączników.</w:t>
      </w:r>
    </w:p>
    <w:p w:rsidR="00FC683F" w:rsidRPr="003B5E95" w:rsidRDefault="00FC683F" w:rsidP="0083145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rsidR="00FC683F" w:rsidRPr="003B5E95"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rsidR="00FC683F" w:rsidRDefault="00831458" w:rsidP="004E08D0">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11. </w:t>
      </w:r>
      <w:r w:rsidR="00924218">
        <w:rPr>
          <w:rFonts w:asciiTheme="minorHAnsi" w:hAnsiTheme="minorHAnsi" w:cstheme="minorHAnsi"/>
          <w:sz w:val="22"/>
          <w:szCs w:val="22"/>
        </w:rPr>
        <w:t xml:space="preserve">  </w:t>
      </w:r>
      <w:r w:rsidR="00FC683F" w:rsidRPr="003B5E95">
        <w:rPr>
          <w:rFonts w:asciiTheme="minorHAnsi" w:hAnsiTheme="minorHAnsi" w:cstheme="minorHAnsi"/>
          <w:sz w:val="22"/>
          <w:szCs w:val="22"/>
        </w:rPr>
        <w:t xml:space="preserve">Na </w:t>
      </w:r>
      <w:r w:rsidR="00FC683F"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4E08D0"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Default="00FA0C07" w:rsidP="00124574">
      <w:pPr>
        <w:pStyle w:val="Akapitzlist"/>
        <w:numPr>
          <w:ilvl w:val="0"/>
          <w:numId w:val="36"/>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w:t>
      </w:r>
      <w:r w:rsidR="00A17063">
        <w:rPr>
          <w:rFonts w:asciiTheme="minorHAnsi" w:hAnsiTheme="minorHAnsi" w:cstheme="minorHAnsi"/>
          <w:b/>
          <w:caps/>
          <w:sz w:val="22"/>
          <w:szCs w:val="22"/>
          <w:lang w:eastAsia="pl-PL"/>
        </w:rPr>
        <w:t xml:space="preserve"> </w:t>
      </w:r>
      <w:r>
        <w:rPr>
          <w:rFonts w:asciiTheme="minorHAnsi" w:hAnsiTheme="minorHAnsi" w:cstheme="minorHAnsi"/>
          <w:b/>
          <w:caps/>
          <w:sz w:val="22"/>
          <w:szCs w:val="22"/>
          <w:lang w:eastAsia="pl-PL"/>
        </w:rPr>
        <w:t>dodatkowe</w:t>
      </w:r>
      <w:r w:rsidR="00A17063" w:rsidRPr="00A17063">
        <w:rPr>
          <w:rFonts w:asciiTheme="minorHAnsi" w:hAnsiTheme="minorHAnsi" w:cstheme="minorHAnsi"/>
          <w:b/>
          <w:caps/>
          <w:sz w:val="22"/>
          <w:szCs w:val="22"/>
          <w:lang w:eastAsia="pl-PL"/>
        </w:rPr>
        <w:t>:</w:t>
      </w:r>
    </w:p>
    <w:p w:rsidR="00A225BA" w:rsidRPr="00A225BA" w:rsidRDefault="00A225BA" w:rsidP="00124574">
      <w:pPr>
        <w:pStyle w:val="Akapitzlist"/>
        <w:numPr>
          <w:ilvl w:val="1"/>
          <w:numId w:val="26"/>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rsidR="00A17063" w:rsidRDefault="00A17063" w:rsidP="00124574">
      <w:pPr>
        <w:pStyle w:val="Akapitzlist"/>
        <w:numPr>
          <w:ilvl w:val="1"/>
          <w:numId w:val="26"/>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rsidR="00FA0C07" w:rsidRPr="00FA0C07" w:rsidRDefault="00FA0C07" w:rsidP="00124574">
      <w:pPr>
        <w:pStyle w:val="Akapitzlist"/>
        <w:numPr>
          <w:ilvl w:val="1"/>
          <w:numId w:val="26"/>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pkt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124574">
      <w:pPr>
        <w:pStyle w:val="Akapitzlist"/>
        <w:numPr>
          <w:ilvl w:val="1"/>
          <w:numId w:val="26"/>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zamówień, o których mowa w art. 214 ust. 1 pkt 7 i 8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124574">
      <w:pPr>
        <w:pStyle w:val="Akapitzlist"/>
        <w:numPr>
          <w:ilvl w:val="1"/>
          <w:numId w:val="26"/>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 xml:space="preserve">o których mowa w art. 131 ust.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124574">
      <w:pPr>
        <w:pStyle w:val="Akapitzlist"/>
        <w:numPr>
          <w:ilvl w:val="1"/>
          <w:numId w:val="26"/>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00840653">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sidR="002C7DFC">
        <w:rPr>
          <w:rFonts w:asciiTheme="minorHAnsi" w:eastAsia="Cambria" w:hAnsiTheme="minorHAnsi" w:cstheme="minorHAnsi"/>
          <w:sz w:val="22"/>
          <w:szCs w:val="22"/>
        </w:rPr>
        <w:t>,</w:t>
      </w:r>
      <w:r w:rsidR="00840653">
        <w:rPr>
          <w:rFonts w:asciiTheme="minorHAnsi" w:eastAsia="Cambria" w:hAnsiTheme="minorHAnsi" w:cstheme="minorHAnsi"/>
          <w:sz w:val="22"/>
          <w:szCs w:val="22"/>
        </w:rPr>
        <w:t xml:space="preserve">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rsidR="00FA0C07" w:rsidRPr="00FA0C07" w:rsidRDefault="00FA0C07" w:rsidP="00124574">
      <w:pPr>
        <w:pStyle w:val="Akapitzlist"/>
        <w:numPr>
          <w:ilvl w:val="1"/>
          <w:numId w:val="26"/>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rsidR="00FA0C07" w:rsidRPr="00FA0C07" w:rsidRDefault="00FA0C07" w:rsidP="00124574">
      <w:pPr>
        <w:pStyle w:val="Akapitzlist"/>
        <w:numPr>
          <w:ilvl w:val="1"/>
          <w:numId w:val="26"/>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sidR="00840653">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 xml:space="preserve">ykonawcę kluczowych zadań zgodnie z art. 60 i art. 121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124574">
      <w:pPr>
        <w:pStyle w:val="Akapitzlist"/>
        <w:numPr>
          <w:ilvl w:val="1"/>
          <w:numId w:val="26"/>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rsidR="00FA0C07" w:rsidRPr="00A225BA" w:rsidRDefault="00FA0C07" w:rsidP="00124574">
      <w:pPr>
        <w:pStyle w:val="Akapitzlist"/>
        <w:numPr>
          <w:ilvl w:val="1"/>
          <w:numId w:val="26"/>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wyboru najkorzystniejszej oferty z zastosowaniem aukcji elektronicznej wraz z informacjami, o których mowa w art. 230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474588" w:rsidRPr="00A225BA" w:rsidRDefault="00FA0C07" w:rsidP="00124574">
      <w:pPr>
        <w:pStyle w:val="Akapitzlist"/>
        <w:numPr>
          <w:ilvl w:val="1"/>
          <w:numId w:val="26"/>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Pr>
          <w:rFonts w:asciiTheme="minorHAnsi" w:eastAsia="Cambria" w:hAnsiTheme="minorHAnsi" w:cstheme="minorHAnsi"/>
          <w:sz w:val="22"/>
          <w:szCs w:val="22"/>
        </w:rPr>
        <w:t> </w:t>
      </w:r>
      <w:r w:rsidRPr="00A225BA">
        <w:rPr>
          <w:rFonts w:asciiTheme="minorHAnsi" w:eastAsia="Cambria" w:hAnsiTheme="minorHAnsi" w:cstheme="minorHAnsi"/>
          <w:sz w:val="22"/>
          <w:szCs w:val="22"/>
        </w:rPr>
        <w:t xml:space="preserve">art. 93 ustawy </w:t>
      </w:r>
      <w:proofErr w:type="spellStart"/>
      <w:r w:rsidRPr="00A225BA">
        <w:rPr>
          <w:rFonts w:asciiTheme="minorHAnsi" w:eastAsia="Cambria" w:hAnsiTheme="minorHAnsi" w:cstheme="minorHAnsi"/>
          <w:sz w:val="22"/>
          <w:szCs w:val="22"/>
        </w:rPr>
        <w:t>Pzp</w:t>
      </w:r>
      <w:proofErr w:type="spellEnd"/>
      <w:r w:rsidRPr="00A225BA">
        <w:rPr>
          <w:rFonts w:asciiTheme="majorHAnsi" w:eastAsia="Cambria" w:hAnsiTheme="majorHAnsi" w:cs="Cambria"/>
          <w:sz w:val="24"/>
          <w:szCs w:val="24"/>
        </w:rPr>
        <w:t>.</w:t>
      </w:r>
    </w:p>
    <w:p w:rsidR="00A220CD" w:rsidRDefault="00A220CD" w:rsidP="00A220CD">
      <w:pPr>
        <w:pStyle w:val="Akapitzlist"/>
        <w:spacing w:line="276" w:lineRule="auto"/>
        <w:ind w:left="567"/>
        <w:jc w:val="both"/>
        <w:rPr>
          <w:rFonts w:ascii="Calibri" w:eastAsia="TimesNewRoman,Bold" w:hAnsi="Calibri"/>
          <w:bCs/>
          <w:sz w:val="22"/>
          <w:szCs w:val="22"/>
        </w:rPr>
      </w:pPr>
    </w:p>
    <w:p w:rsidR="007314B5"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FA6EE3" w:rsidRPr="00E10164" w:rsidRDefault="008D1A95" w:rsidP="00E1016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lastRenderedPageBreak/>
        <w:t>administratorem Pani/Pana danych osobowych jest</w:t>
      </w:r>
      <w:r w:rsidRPr="008D1A95">
        <w:rPr>
          <w:rFonts w:ascii="Calibri" w:eastAsia="Times New Roman" w:hAnsi="Calibri" w:cs="Calibri"/>
          <w:i/>
          <w:lang w:eastAsia="pl-PL"/>
        </w:rPr>
        <w:t xml:space="preserve"> </w:t>
      </w:r>
      <w:r w:rsidRPr="008D1A95">
        <w:rPr>
          <w:rFonts w:ascii="Calibri" w:eastAsia="Times New Roman" w:hAnsi="Calibri" w:cs="Calibri"/>
          <w:lang w:eastAsia="pl-PL"/>
        </w:rPr>
        <w:t xml:space="preserve">Starosta Nowotarski z siedzibą w Nowym Targu pod adresem: Starostwo Powiatowe w Nowym Targu, ul. Bolesława Wstydliwego 14, </w:t>
      </w:r>
      <w:r w:rsidR="003F7FA6">
        <w:rPr>
          <w:rFonts w:ascii="Calibri" w:eastAsia="Times New Roman" w:hAnsi="Calibri" w:cs="Calibri"/>
          <w:lang w:eastAsia="pl-PL"/>
        </w:rPr>
        <w:t xml:space="preserve"> </w:t>
      </w:r>
      <w:r w:rsidR="003F7FA6">
        <w:rPr>
          <w:rFonts w:ascii="Calibri" w:eastAsia="Times New Roman" w:hAnsi="Calibri" w:cs="Calibri"/>
          <w:lang w:eastAsia="pl-PL"/>
        </w:rPr>
        <w:br/>
      </w:r>
      <w:r w:rsidRPr="008D1A95">
        <w:rPr>
          <w:rFonts w:ascii="Calibri" w:eastAsia="Times New Roman" w:hAnsi="Calibri" w:cs="Calibri"/>
          <w:lang w:eastAsia="pl-PL"/>
        </w:rPr>
        <w:t>34-400 N</w:t>
      </w:r>
      <w:r>
        <w:rPr>
          <w:rFonts w:ascii="Calibri" w:eastAsia="Times New Roman" w:hAnsi="Calibri" w:cs="Calibri"/>
          <w:lang w:eastAsia="pl-PL"/>
        </w:rPr>
        <w:t>owy Targ, tel.: (18) 26 61</w:t>
      </w:r>
      <w:r w:rsidR="00E75D12">
        <w:rPr>
          <w:rFonts w:ascii="Calibri" w:eastAsia="Times New Roman" w:hAnsi="Calibri" w:cs="Calibri"/>
          <w:lang w:eastAsia="pl-PL"/>
        </w:rPr>
        <w:t> </w:t>
      </w:r>
      <w:r>
        <w:rPr>
          <w:rFonts w:ascii="Calibri" w:eastAsia="Times New Roman" w:hAnsi="Calibri" w:cs="Calibri"/>
          <w:lang w:eastAsia="pl-PL"/>
        </w:rPr>
        <w:t>300</w:t>
      </w:r>
      <w:r w:rsidR="00E75D12">
        <w:rPr>
          <w:rFonts w:ascii="Calibri" w:eastAsia="Times New Roman" w:hAnsi="Calibri" w:cs="Calibri"/>
          <w:lang w:eastAsia="pl-PL"/>
        </w:rPr>
        <w:t xml:space="preserve"> oraz </w:t>
      </w:r>
      <w:r w:rsidR="00884820">
        <w:rPr>
          <w:rFonts w:ascii="Calibri" w:eastAsia="Times New Roman" w:hAnsi="Calibri" w:cs="Calibri"/>
          <w:lang w:eastAsia="pl-PL"/>
        </w:rPr>
        <w:t>Dyrektor</w:t>
      </w:r>
      <w:r w:rsidR="00F22414">
        <w:rPr>
          <w:rFonts w:ascii="Calibri" w:eastAsia="Times New Roman" w:hAnsi="Calibri" w:cs="Calibri"/>
          <w:lang w:eastAsia="pl-PL"/>
        </w:rPr>
        <w:t>zy poszczególnych jednostek</w:t>
      </w:r>
      <w:r w:rsidR="00E10164">
        <w:rPr>
          <w:rFonts w:ascii="Calibri" w:eastAsia="Times New Roman" w:hAnsi="Calibri" w:cs="Calibri"/>
          <w:lang w:eastAsia="pl-PL"/>
        </w:rPr>
        <w:t>;</w:t>
      </w:r>
    </w:p>
    <w:p w:rsidR="008D1A95" w:rsidRPr="00FB52CA" w:rsidRDefault="008D1A95" w:rsidP="00124574">
      <w:pPr>
        <w:numPr>
          <w:ilvl w:val="0"/>
          <w:numId w:val="32"/>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27"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Pr>
          <w:rFonts w:ascii="Calibri" w:eastAsia="Times New Roman" w:hAnsi="Calibri" w:cs="Calibri"/>
          <w:lang w:eastAsia="pl-PL"/>
        </w:rPr>
        <w:t>stydliwego 14, 34-400 Nowy Targ</w:t>
      </w:r>
      <w:r w:rsidR="002F198D">
        <w:rPr>
          <w:rFonts w:ascii="Calibri" w:eastAsia="Times New Roman" w:hAnsi="Calibri" w:cs="Calibri"/>
          <w:lang w:eastAsia="pl-PL"/>
        </w:rPr>
        <w:t>,</w:t>
      </w:r>
      <w:r w:rsidR="002F198D" w:rsidRPr="002F198D">
        <w:rPr>
          <w:rFonts w:ascii="Calibri" w:eastAsia="Times New Roman" w:hAnsi="Calibri" w:cs="Calibri"/>
          <w:lang w:eastAsia="pl-PL"/>
        </w:rPr>
        <w:t xml:space="preserve"> </w:t>
      </w:r>
      <w:r w:rsidR="002F198D" w:rsidRPr="00CE2C9A">
        <w:rPr>
          <w:rFonts w:ascii="Calibri" w:eastAsia="Times New Roman" w:hAnsi="Calibri" w:cs="Calibri"/>
          <w:lang w:eastAsia="pl-PL"/>
        </w:rPr>
        <w:t>kontakt z inspektorem ochrony danych osobowych</w:t>
      </w:r>
      <w:r w:rsidR="002F198D">
        <w:rPr>
          <w:rFonts w:ascii="Calibri" w:eastAsia="Times New Roman" w:hAnsi="Calibri" w:cs="Calibri"/>
          <w:lang w:eastAsia="pl-PL"/>
        </w:rPr>
        <w:t xml:space="preserve"> w </w:t>
      </w:r>
      <w:r w:rsidR="00F22414">
        <w:rPr>
          <w:rFonts w:ascii="Calibri" w:eastAsia="Times New Roman" w:hAnsi="Calibri" w:cs="Calibri"/>
          <w:lang w:eastAsia="pl-PL"/>
        </w:rPr>
        <w:t>jednostkach</w:t>
      </w:r>
      <w:r w:rsidR="002F198D">
        <w:rPr>
          <w:rFonts w:ascii="Calibri" w:eastAsia="Times New Roman" w:hAnsi="Calibri" w:cs="Calibri"/>
          <w:lang w:eastAsia="pl-PL"/>
        </w:rPr>
        <w:t xml:space="preserve"> należy uzgodnić telefonicznie z Dyrektorem</w:t>
      </w:r>
      <w:r w:rsidR="008336D5">
        <w:rPr>
          <w:rFonts w:ascii="Calibri" w:eastAsia="Times New Roman" w:hAnsi="Calibri" w:cs="Calibri"/>
          <w:lang w:eastAsia="pl-PL"/>
        </w:rPr>
        <w:t xml:space="preserve"> jednostki</w:t>
      </w:r>
      <w:r w:rsidRPr="00FB52CA">
        <w:rPr>
          <w:rFonts w:ascii="Calibri" w:eastAsia="Times New Roman" w:hAnsi="Calibri" w:cs="Calibri"/>
          <w:lang w:eastAsia="pl-PL"/>
        </w:rPr>
        <w:t>;</w:t>
      </w:r>
    </w:p>
    <w:p w:rsidR="007314B5" w:rsidRPr="00FB52CA" w:rsidRDefault="00E97F9B" w:rsidP="00FB52CA">
      <w:pPr>
        <w:numPr>
          <w:ilvl w:val="0"/>
          <w:numId w:val="4"/>
        </w:numPr>
        <w:spacing w:after="150"/>
        <w:ind w:left="426" w:hanging="426"/>
        <w:contextualSpacing/>
        <w:jc w:val="both"/>
        <w:rPr>
          <w:rFonts w:eastAsia="Calibri" w:cs="Calibri"/>
          <w:b/>
        </w:rPr>
      </w:pPr>
      <w:r w:rsidRPr="00FB52CA">
        <w:rPr>
          <w:rFonts w:cs="Calibri"/>
        </w:rPr>
        <w:t>Pani/Pana dane osobowe przetwarzane będą na podstawie art. 6 ust. 1 lit. c</w:t>
      </w:r>
      <w:r w:rsidRPr="00FB52CA">
        <w:rPr>
          <w:rFonts w:cs="Calibri"/>
          <w:i/>
        </w:rPr>
        <w:t xml:space="preserve"> </w:t>
      </w:r>
      <w:r w:rsidRPr="00FB52CA">
        <w:rPr>
          <w:rFonts w:cs="Calibri"/>
        </w:rPr>
        <w:t xml:space="preserve">RODO w celu </w:t>
      </w:r>
      <w:r w:rsidRPr="00FB52CA">
        <w:rPr>
          <w:rFonts w:eastAsia="Calibri" w:cs="Calibri"/>
        </w:rPr>
        <w:t>związanym z postępowaniem o udzielenie zamówienia publicznego pn</w:t>
      </w:r>
      <w:r w:rsidR="00FB0954">
        <w:rPr>
          <w:rFonts w:eastAsia="Calibri" w:cs="Calibri"/>
        </w:rPr>
        <w:t xml:space="preserve">.: </w:t>
      </w:r>
      <w:r w:rsidR="00124574" w:rsidRPr="00124574">
        <w:rPr>
          <w:rFonts w:eastAsia="Calibri" w:cs="Calibri"/>
          <w:b/>
          <w:bCs/>
        </w:rPr>
        <w:t>Wykonanie i dostawa (sukcesywna) tablic rejestracyjnych dla potrzeb Starostwa Powiatowego w Nowym Targu, znak: ZA.272.</w:t>
      </w:r>
      <w:r w:rsidR="00124574">
        <w:rPr>
          <w:rFonts w:eastAsia="Calibri" w:cs="Calibri"/>
          <w:b/>
          <w:bCs/>
        </w:rPr>
        <w:t>37.2023</w:t>
      </w:r>
      <w:r w:rsidRPr="00FB52CA">
        <w:rPr>
          <w:rFonts w:eastAsia="Calibri" w:cs="Calibri"/>
        </w:rPr>
        <w:t>,</w:t>
      </w:r>
      <w:r w:rsidRPr="00FB52CA">
        <w:rPr>
          <w:rFonts w:eastAsia="Calibri" w:cs="Calibri"/>
          <w:i/>
        </w:rPr>
        <w:t xml:space="preserve"> </w:t>
      </w:r>
      <w:r w:rsidRPr="00FB52CA">
        <w:rPr>
          <w:rFonts w:eastAsia="Calibri" w:cs="Calibri"/>
        </w:rPr>
        <w:t xml:space="preserve">prowadzonym w trybie </w:t>
      </w:r>
      <w:r w:rsidR="00A225BA" w:rsidRPr="00FB52CA">
        <w:rPr>
          <w:rFonts w:eastAsia="Calibri" w:cs="Calibri"/>
        </w:rPr>
        <w:t>podstawowym zgodnie z</w:t>
      </w:r>
      <w:r w:rsidR="009B2FE7">
        <w:rPr>
          <w:rFonts w:eastAsia="Calibri" w:cs="Calibri"/>
        </w:rPr>
        <w:t> </w:t>
      </w:r>
      <w:r w:rsidR="00A225BA" w:rsidRPr="00FB52CA">
        <w:rPr>
          <w:rFonts w:eastAsia="Calibri" w:cs="Calibri"/>
        </w:rPr>
        <w:t>art. 275 ust. 1</w:t>
      </w:r>
      <w:r w:rsidRPr="00FB52CA">
        <w:rPr>
          <w:rFonts w:eastAsia="Calibri" w:cs="Calibri"/>
        </w:rPr>
        <w:t>;</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00397251" w:rsidRPr="00B92912">
        <w:rPr>
          <w:rFonts w:cs="Calibri"/>
        </w:rPr>
        <w:t>18</w:t>
      </w:r>
      <w:r w:rsidRPr="00B92912">
        <w:rPr>
          <w:rFonts w:cs="Calibri"/>
        </w:rPr>
        <w:t xml:space="preserve"> oraz art. </w:t>
      </w:r>
      <w:r w:rsidR="00397251" w:rsidRPr="00B92912">
        <w:rPr>
          <w:rFonts w:cs="Calibri"/>
        </w:rPr>
        <w:t>74</w:t>
      </w:r>
      <w:r>
        <w:rPr>
          <w:rFonts w:cs="Calibri"/>
        </w:rPr>
        <w:t xml:space="preserve"> ustawy z dnia </w:t>
      </w:r>
      <w:r w:rsidR="00E27E99">
        <w:rPr>
          <w:rFonts w:cs="Calibri"/>
        </w:rPr>
        <w:t>11</w:t>
      </w:r>
      <w:r>
        <w:rPr>
          <w:rFonts w:cs="Calibri"/>
        </w:rPr>
        <w:t xml:space="preserve"> </w:t>
      </w:r>
      <w:r w:rsidR="00E27E99">
        <w:rPr>
          <w:rFonts w:cs="Calibri"/>
        </w:rPr>
        <w:t>września 2019</w:t>
      </w:r>
      <w:r>
        <w:rPr>
          <w:rFonts w:cs="Calibri"/>
        </w:rPr>
        <w:t xml:space="preserve"> r. – Prawo zamówień publicznych (</w:t>
      </w:r>
      <w:r w:rsidR="00ED50A0" w:rsidRPr="00ED50A0">
        <w:rPr>
          <w:rFonts w:eastAsia="Times New Roman"/>
          <w:bCs/>
          <w:lang w:eastAsia="pl-PL"/>
        </w:rPr>
        <w:t>Dz. U. z 202</w:t>
      </w:r>
      <w:r w:rsidR="009B2FE7">
        <w:rPr>
          <w:rFonts w:eastAsia="Times New Roman"/>
          <w:bCs/>
          <w:lang w:eastAsia="pl-PL"/>
        </w:rPr>
        <w:t>3</w:t>
      </w:r>
      <w:r w:rsidR="00ED50A0" w:rsidRPr="00ED50A0">
        <w:rPr>
          <w:rFonts w:eastAsia="Times New Roman"/>
          <w:bCs/>
          <w:lang w:eastAsia="pl-PL"/>
        </w:rPr>
        <w:t xml:space="preserve"> r. poz. </w:t>
      </w:r>
      <w:r w:rsidR="009B2FE7">
        <w:rPr>
          <w:rFonts w:eastAsia="Times New Roman"/>
          <w:bCs/>
          <w:lang w:eastAsia="pl-PL"/>
        </w:rPr>
        <w:t>1605 i 1720</w:t>
      </w:r>
      <w:r w:rsidR="00E27E99">
        <w:rPr>
          <w:rFonts w:cs="Calibri"/>
        </w:rPr>
        <w:t>), dalej „ustawą</w:t>
      </w:r>
      <w:r>
        <w:rPr>
          <w:rFonts w:cs="Calibri"/>
        </w:rPr>
        <w:t xml:space="preserve"> </w:t>
      </w:r>
      <w:proofErr w:type="spellStart"/>
      <w:r>
        <w:rPr>
          <w:rFonts w:cs="Calibri"/>
        </w:rPr>
        <w:t>Pzp</w:t>
      </w:r>
      <w:proofErr w:type="spellEnd"/>
      <w:r>
        <w:rPr>
          <w:rFonts w:cs="Calibri"/>
        </w:rPr>
        <w:t xml:space="preserve">”;  </w:t>
      </w:r>
    </w:p>
    <w:p w:rsidR="007314B5" w:rsidRPr="00B92912"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w:t>
      </w:r>
      <w:r w:rsidR="00397251" w:rsidRPr="00B92912">
        <w:rPr>
          <w:rFonts w:cs="Calibri"/>
        </w:rPr>
        <w:t>78</w:t>
      </w:r>
      <w:r w:rsidRPr="00B92912">
        <w:rPr>
          <w:rFonts w:cs="Calibri"/>
        </w:rPr>
        <w:t xml:space="preserve"> ust. 1</w:t>
      </w:r>
      <w:r w:rsidR="00397251" w:rsidRPr="00B92912">
        <w:rPr>
          <w:rFonts w:cs="Calibri"/>
        </w:rPr>
        <w:t xml:space="preserve"> oraz ust. 4</w:t>
      </w:r>
      <w:r w:rsidRPr="00B92912">
        <w:rPr>
          <w:rFonts w:cs="Calibri"/>
        </w:rPr>
        <w:t xml:space="preserve">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B92912">
        <w:rPr>
          <w:rFonts w:cs="Calibri"/>
        </w:rPr>
        <w:t>/projektu</w:t>
      </w:r>
      <w:r w:rsidRPr="00B92912">
        <w:rPr>
          <w:rFonts w:cs="Calibri"/>
        </w:rPr>
        <w:t>;</w:t>
      </w:r>
    </w:p>
    <w:p w:rsidR="007314B5" w:rsidRDefault="00E97F9B" w:rsidP="007F3AC2">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rsidP="007F3AC2">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posiada Pani/Pan:</w:t>
      </w:r>
    </w:p>
    <w:p w:rsidR="007314B5" w:rsidRDefault="00E97F9B" w:rsidP="007F3AC2">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rsidP="007F3AC2">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7314B5" w:rsidRDefault="00E97F9B" w:rsidP="007F3AC2">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7314B5" w:rsidRDefault="00E97F9B" w:rsidP="007F3AC2">
      <w:pPr>
        <w:numPr>
          <w:ilvl w:val="0"/>
          <w:numId w:val="6"/>
        </w:numPr>
        <w:spacing w:after="150"/>
        <w:ind w:left="709" w:hanging="283"/>
        <w:contextualSpacing/>
        <w:jc w:val="both"/>
        <w:rPr>
          <w:rFonts w:ascii="Calibri" w:hAnsi="Calibri" w:cs="Calibri"/>
          <w:i/>
          <w:color w:val="00B0F0"/>
        </w:rPr>
      </w:pPr>
      <w:r>
        <w:rPr>
          <w:rFonts w:cs="Calibri"/>
        </w:rPr>
        <w:lastRenderedPageBreak/>
        <w:t>w związku z art. 17 ust. 3 lit. b, d lub e RODO prawo do usunięcia danych osobowych;</w:t>
      </w:r>
    </w:p>
    <w:p w:rsidR="007314B5" w:rsidRDefault="00E97F9B" w:rsidP="007F3AC2">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Pr="00B87BC6" w:rsidRDefault="00E97F9B" w:rsidP="007F3AC2">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B87BC6" w:rsidRPr="009D4845" w:rsidRDefault="00B87BC6" w:rsidP="00B87BC6">
      <w:pPr>
        <w:spacing w:after="150"/>
        <w:ind w:left="709"/>
        <w:contextualSpacing/>
        <w:jc w:val="both"/>
        <w:rPr>
          <w:rFonts w:ascii="Calibri" w:hAnsi="Calibri" w:cs="Calibri"/>
          <w:b/>
          <w:i/>
        </w:rPr>
      </w:pPr>
    </w:p>
    <w:p w:rsidR="00621AA2" w:rsidRPr="00975FE6" w:rsidRDefault="002C7DFC" w:rsidP="00975FE6">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t>
      </w:r>
      <w:r w:rsidR="00E97F9B">
        <w:rPr>
          <w:rFonts w:ascii="Calibri" w:eastAsia="TimesNewRoman,Bold" w:hAnsi="Calibri"/>
          <w:b/>
          <w:bCs/>
          <w:sz w:val="22"/>
          <w:szCs w:val="22"/>
        </w:rPr>
        <w:t>WZ:</w:t>
      </w:r>
    </w:p>
    <w:p w:rsidR="007314B5" w:rsidRDefault="00E97F9B" w:rsidP="00124574">
      <w:pPr>
        <w:pStyle w:val="Akapitzlist"/>
        <w:spacing w:line="276" w:lineRule="auto"/>
        <w:ind w:left="284"/>
        <w:jc w:val="both"/>
        <w:rPr>
          <w:rFonts w:ascii="Calibri" w:eastAsia="TimesNewRoman,Bold" w:hAnsi="Calibri"/>
          <w:bCs/>
          <w:sz w:val="22"/>
          <w:szCs w:val="22"/>
        </w:rPr>
      </w:pPr>
      <w:r>
        <w:rPr>
          <w:rFonts w:ascii="Calibri" w:eastAsia="TimesNewRoman,Bold" w:hAnsi="Calibri"/>
          <w:bCs/>
          <w:sz w:val="22"/>
          <w:szCs w:val="22"/>
        </w:rPr>
        <w:t>Integ</w:t>
      </w:r>
      <w:r w:rsidR="00886C71">
        <w:rPr>
          <w:rFonts w:ascii="Calibri" w:eastAsia="TimesNewRoman,Bold" w:hAnsi="Calibri"/>
          <w:bCs/>
          <w:sz w:val="22"/>
          <w:szCs w:val="22"/>
        </w:rPr>
        <w:t>r</w:t>
      </w:r>
      <w:r>
        <w:rPr>
          <w:rFonts w:ascii="Calibri" w:eastAsia="TimesNewRoman,Bold" w:hAnsi="Calibri"/>
          <w:bCs/>
          <w:sz w:val="22"/>
          <w:szCs w:val="22"/>
        </w:rPr>
        <w:t xml:space="preserve">alną częścią </w:t>
      </w:r>
      <w:r w:rsidR="002C7DFC">
        <w:rPr>
          <w:rFonts w:ascii="Calibri" w:eastAsia="TimesNewRoman,Bold" w:hAnsi="Calibri"/>
          <w:bCs/>
          <w:sz w:val="22"/>
          <w:szCs w:val="22"/>
        </w:rPr>
        <w:t>SWZ</w:t>
      </w:r>
      <w:r>
        <w:rPr>
          <w:rFonts w:ascii="Calibri" w:eastAsia="TimesNewRoman,Bold" w:hAnsi="Calibri"/>
          <w:bCs/>
          <w:sz w:val="22"/>
          <w:szCs w:val="22"/>
        </w:rPr>
        <w:t xml:space="preserve"> są następujące załączniki:</w:t>
      </w:r>
    </w:p>
    <w:p w:rsidR="00B87BC6" w:rsidRPr="00124574" w:rsidRDefault="002C7DFC" w:rsidP="00124574">
      <w:pPr>
        <w:numPr>
          <w:ilvl w:val="3"/>
          <w:numId w:val="2"/>
        </w:numPr>
        <w:spacing w:after="0"/>
        <w:ind w:left="709" w:hanging="425"/>
        <w:jc w:val="both"/>
        <w:rPr>
          <w:rFonts w:ascii="Calibri" w:eastAsia="TimesNewRoman,Bold" w:hAnsi="Calibri" w:cs="Times New Roman"/>
          <w:bCs/>
        </w:rPr>
      </w:pPr>
      <w:r w:rsidRPr="009D4845">
        <w:rPr>
          <w:rFonts w:eastAsia="TimesNewRoman,Bold" w:cs="Times New Roman"/>
          <w:bCs/>
        </w:rPr>
        <w:t>Załącznik</w:t>
      </w:r>
      <w:r w:rsidR="00CA773F" w:rsidRPr="009D4845">
        <w:rPr>
          <w:rFonts w:eastAsia="TimesNewRoman,Bold" w:cs="Times New Roman"/>
          <w:bCs/>
        </w:rPr>
        <w:t xml:space="preserve"> nr 1</w:t>
      </w:r>
      <w:r w:rsidR="00C37DAC">
        <w:rPr>
          <w:rFonts w:eastAsia="TimesNewRoman,Bold" w:cs="Times New Roman"/>
          <w:bCs/>
        </w:rPr>
        <w:t xml:space="preserve"> </w:t>
      </w:r>
      <w:r w:rsidR="00E97F9B" w:rsidRPr="009D4845">
        <w:rPr>
          <w:rFonts w:eastAsia="TimesNewRoman,Bold" w:cs="Times New Roman"/>
          <w:bCs/>
        </w:rPr>
        <w:t xml:space="preserve"> – Formularz oferty;</w:t>
      </w:r>
    </w:p>
    <w:p w:rsidR="00D05CE1" w:rsidRPr="00124574" w:rsidRDefault="00D05CE1" w:rsidP="00124574">
      <w:pPr>
        <w:numPr>
          <w:ilvl w:val="3"/>
          <w:numId w:val="2"/>
        </w:numPr>
        <w:spacing w:after="0"/>
        <w:ind w:left="709" w:hanging="425"/>
        <w:jc w:val="both"/>
        <w:rPr>
          <w:rFonts w:ascii="Calibri" w:eastAsia="TimesNewRoman,Bold" w:hAnsi="Calibri" w:cs="Times New Roman"/>
          <w:bCs/>
        </w:rPr>
      </w:pPr>
      <w:r>
        <w:rPr>
          <w:rFonts w:ascii="Calibri" w:eastAsia="TimesNewRoman,Bold" w:hAnsi="Calibri" w:cs="Times New Roman"/>
          <w:bCs/>
        </w:rPr>
        <w:t>Załącznik nr 2a</w:t>
      </w:r>
      <w:r w:rsidRPr="009D4845">
        <w:rPr>
          <w:rFonts w:ascii="Calibri" w:eastAsia="TimesNewRoman,Bold" w:hAnsi="Calibri" w:cs="Times New Roman"/>
          <w:bCs/>
        </w:rPr>
        <w:t xml:space="preserve"> – Wzór oświadczenia o niepodleganiu wykluczeniu z postępowania;</w:t>
      </w:r>
    </w:p>
    <w:p w:rsidR="00D05CE1" w:rsidRPr="00124574" w:rsidRDefault="00D05CE1" w:rsidP="00124574">
      <w:pPr>
        <w:numPr>
          <w:ilvl w:val="3"/>
          <w:numId w:val="2"/>
        </w:numPr>
        <w:spacing w:after="0"/>
        <w:ind w:left="709" w:hanging="425"/>
        <w:jc w:val="both"/>
        <w:rPr>
          <w:rFonts w:ascii="Calibri" w:eastAsia="TimesNewRoman,Bold" w:hAnsi="Calibri" w:cs="Times New Roman"/>
          <w:bCs/>
        </w:rPr>
      </w:pPr>
      <w:r>
        <w:rPr>
          <w:rFonts w:ascii="Calibri" w:eastAsia="TimesNewRoman,Bold" w:hAnsi="Calibri" w:cs="Times New Roman"/>
          <w:bCs/>
        </w:rPr>
        <w:t>Załącznik nr 2b – Wzór oświadczenia o spełnianiu warunków udziału w postępowaniu;</w:t>
      </w:r>
    </w:p>
    <w:p w:rsidR="00D05CE1" w:rsidRPr="00124574" w:rsidRDefault="00D05CE1" w:rsidP="00124574">
      <w:pPr>
        <w:numPr>
          <w:ilvl w:val="3"/>
          <w:numId w:val="2"/>
        </w:numPr>
        <w:spacing w:after="0"/>
        <w:ind w:left="709" w:hanging="425"/>
        <w:jc w:val="both"/>
        <w:rPr>
          <w:rFonts w:ascii="Calibri" w:eastAsia="TimesNewRoman,Bold" w:hAnsi="Calibri" w:cs="Times New Roman"/>
          <w:bCs/>
        </w:rPr>
      </w:pPr>
      <w:r>
        <w:rPr>
          <w:rFonts w:ascii="Calibri" w:eastAsia="TimesNewRoman,Bold" w:hAnsi="Calibri" w:cs="Times New Roman"/>
          <w:bCs/>
        </w:rPr>
        <w:t xml:space="preserve">Załącznik nr 3 – Wzór oświadczenia wykonawców wspólnie ubiegających się o udzielenie zamówienia </w:t>
      </w:r>
      <w:r w:rsidRPr="006D64D0">
        <w:rPr>
          <w:rFonts w:ascii="Calibri" w:eastAsia="TimesNewRoman,Bold" w:hAnsi="Calibri" w:cs="Times New Roman"/>
          <w:bCs/>
          <w:i/>
        </w:rPr>
        <w:t>(jeżeli dotyczy)</w:t>
      </w:r>
      <w:r>
        <w:rPr>
          <w:rFonts w:ascii="Calibri" w:eastAsia="TimesNewRoman,Bold" w:hAnsi="Calibri" w:cs="Times New Roman"/>
          <w:bCs/>
        </w:rPr>
        <w:t>;</w:t>
      </w:r>
    </w:p>
    <w:p w:rsidR="00D05CE1" w:rsidRPr="00124574" w:rsidRDefault="00D05CE1" w:rsidP="00124574">
      <w:pPr>
        <w:numPr>
          <w:ilvl w:val="3"/>
          <w:numId w:val="2"/>
        </w:numPr>
        <w:spacing w:after="0"/>
        <w:ind w:left="709" w:hanging="425"/>
        <w:jc w:val="both"/>
        <w:rPr>
          <w:rFonts w:ascii="Calibri" w:eastAsia="TimesNewRoman,Bold" w:hAnsi="Calibri" w:cs="Times New Roman"/>
          <w:bCs/>
        </w:rPr>
      </w:pPr>
      <w:r>
        <w:rPr>
          <w:rFonts w:eastAsia="TimesNewRoman,Bold" w:cs="Times New Roman"/>
          <w:bCs/>
        </w:rPr>
        <w:t xml:space="preserve">Załącznik nr 4 </w:t>
      </w:r>
      <w:r w:rsidRPr="009D4845">
        <w:rPr>
          <w:rFonts w:eastAsia="TimesNewRoman,Bold" w:cs="Times New Roman"/>
          <w:bCs/>
        </w:rPr>
        <w:t xml:space="preserve"> – Projektowane postanowienia umowy w sprawie zamówienia publicznego</w:t>
      </w:r>
      <w:r>
        <w:rPr>
          <w:rFonts w:eastAsia="TimesNewRoman,Bold" w:cs="Times New Roman"/>
          <w:bCs/>
        </w:rPr>
        <w:t>;</w:t>
      </w:r>
    </w:p>
    <w:p w:rsidR="00245C6F" w:rsidRDefault="00245C6F" w:rsidP="00124574">
      <w:pPr>
        <w:pStyle w:val="Akapitzlist"/>
        <w:spacing w:line="276" w:lineRule="auto"/>
        <w:rPr>
          <w:rFonts w:ascii="Calibri" w:eastAsia="TimesNewRoman,Bold" w:hAnsi="Calibri"/>
          <w:bCs/>
        </w:rPr>
      </w:pPr>
    </w:p>
    <w:p w:rsidR="00B87BC6" w:rsidRDefault="00B87BC6" w:rsidP="00B87BC6">
      <w:pPr>
        <w:pStyle w:val="Akapitzlist"/>
        <w:rPr>
          <w:rFonts w:ascii="Calibri" w:eastAsia="TimesNewRoman,Bold" w:hAnsi="Calibri"/>
          <w:bCs/>
        </w:rPr>
      </w:pPr>
    </w:p>
    <w:p w:rsidR="00B87BC6" w:rsidRPr="00E75D12" w:rsidRDefault="00B87BC6" w:rsidP="00B87BC6">
      <w:pPr>
        <w:spacing w:after="0" w:line="240" w:lineRule="auto"/>
        <w:jc w:val="both"/>
        <w:rPr>
          <w:rFonts w:ascii="Calibri" w:eastAsia="TimesNewRoman,Bold" w:hAnsi="Calibri" w:cs="Times New Roman"/>
          <w:bCs/>
        </w:rPr>
      </w:pPr>
    </w:p>
    <w:p w:rsidR="00E67348" w:rsidRPr="005171E0" w:rsidRDefault="00E67348" w:rsidP="002500A8">
      <w:pPr>
        <w:spacing w:after="120" w:line="240" w:lineRule="auto"/>
        <w:ind w:left="709"/>
        <w:jc w:val="both"/>
        <w:rPr>
          <w:rFonts w:eastAsia="Times New Roman" w:cs="Times New Roman"/>
          <w:b/>
          <w:lang w:eastAsia="pl-PL"/>
        </w:rPr>
      </w:pPr>
    </w:p>
    <w:sectPr w:rsidR="00E67348" w:rsidRPr="005171E0" w:rsidSect="00214545">
      <w:headerReference w:type="default" r:id="rId28"/>
      <w:footerReference w:type="default" r:id="rId29"/>
      <w:pgSz w:w="11906" w:h="16838"/>
      <w:pgMar w:top="1418" w:right="1417" w:bottom="1560" w:left="1560" w:header="568" w:footer="63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58" w:rsidRDefault="00900458">
      <w:pPr>
        <w:spacing w:after="0" w:line="240" w:lineRule="auto"/>
      </w:pPr>
      <w:r>
        <w:separator/>
      </w:r>
    </w:p>
  </w:endnote>
  <w:endnote w:type="continuationSeparator" w:id="0">
    <w:p w:rsidR="00900458" w:rsidRDefault="0090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BoldMT">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58" w:rsidRPr="000F0BE2" w:rsidRDefault="00900458" w:rsidP="00214545">
    <w:pPr>
      <w:tabs>
        <w:tab w:val="left" w:pos="0"/>
        <w:tab w:val="center" w:pos="4536"/>
        <w:tab w:val="right" w:pos="9072"/>
      </w:tabs>
      <w:spacing w:after="0" w:line="240" w:lineRule="auto"/>
      <w:jc w:val="center"/>
      <w:rPr>
        <w:rFonts w:ascii="Calibri" w:eastAsia="Calibri" w:hAnsi="Calibri" w:cs="Times New Roman"/>
        <w:sz w:val="16"/>
        <w:szCs w:val="16"/>
      </w:rPr>
    </w:pPr>
    <w:r>
      <w:rPr>
        <w:noProof/>
        <w:lang w:eastAsia="pl-PL"/>
      </w:rPr>
      <w:pict>
        <v:shapetype id="_x0000_t32" coordsize="21600,21600" o:spt="32" o:oned="t" path="m,l21600,21600e" filled="f">
          <v:path arrowok="t" fillok="f" o:connecttype="none"/>
          <o:lock v:ext="edit" shapetype="t"/>
        </v:shapetype>
        <v:shape id="AutoShape 3" o:spid="_x0000_s58369" type="#_x0000_t32" style="position:absolute;left:0;text-align:left;margin-left:-5.35pt;margin-top:-9.3pt;width:49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w:r>
    <w:r>
      <w:rPr>
        <w:rFonts w:eastAsiaTheme="majorEastAsia" w:cstheme="majorBidi"/>
        <w:sz w:val="18"/>
        <w:szCs w:val="18"/>
      </w:rPr>
      <w:t>POWIAT NOWOTARSKI – Biuro zamówień publicznych</w:t>
    </w:r>
  </w:p>
  <w:p w:rsidR="00900458" w:rsidRDefault="00900458" w:rsidP="00B164CA">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900458" w:rsidRPr="00B164CA" w:rsidRDefault="00900458" w:rsidP="00B164CA">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58" w:rsidRDefault="00900458">
      <w:pPr>
        <w:spacing w:after="0" w:line="240" w:lineRule="auto"/>
      </w:pPr>
      <w:r>
        <w:separator/>
      </w:r>
    </w:p>
  </w:footnote>
  <w:footnote w:type="continuationSeparator" w:id="0">
    <w:p w:rsidR="00900458" w:rsidRDefault="00900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58" w:rsidRDefault="00900458" w:rsidP="00B164CA">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63360"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900458" w:rsidRDefault="00900458" w:rsidP="00B164CA">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900458" w:rsidRDefault="00900458" w:rsidP="00B164CA">
    <w:pPr>
      <w:pStyle w:val="Nagwek"/>
      <w:tabs>
        <w:tab w:val="clear" w:pos="9072"/>
      </w:tabs>
      <w:ind w:right="-710"/>
      <w:jc w:val="right"/>
      <w:rPr>
        <w:i/>
        <w:sz w:val="16"/>
        <w:szCs w:val="16"/>
      </w:rPr>
    </w:pPr>
    <w:r>
      <w:rPr>
        <w:noProof/>
        <w:lang w:eastAsia="pl-PL"/>
      </w:rPr>
      <w:pict>
        <v:shape id="AutoShape 1" o:spid="_x0000_s58370" style="position:absolute;left:0;text-align:left;margin-left:-16.05pt;margin-top:14.1pt;width:497.3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" path="m,l21600,21600e" filled="f">
          <v:path arrowok="t"/>
        </v:shape>
      </w:pict>
    </w:r>
    <w:r>
      <w:rPr>
        <w:i/>
        <w:sz w:val="16"/>
        <w:szCs w:val="16"/>
      </w:rPr>
      <w:t xml:space="preserve">Specyfikacja Warunków Zamówienia  </w:t>
    </w:r>
  </w:p>
  <w:p w:rsidR="00900458" w:rsidRPr="003C4C11" w:rsidRDefault="00900458" w:rsidP="003C4C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lvl>
  </w:abstractNum>
  <w:abstractNum w:abstractNumId="1">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E3423C6"/>
    <w:multiLevelType w:val="hybridMultilevel"/>
    <w:tmpl w:val="C13822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29654622"/>
    <w:multiLevelType w:val="multilevel"/>
    <w:tmpl w:val="5A829108"/>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9864269"/>
    <w:multiLevelType w:val="multilevel"/>
    <w:tmpl w:val="391A19E2"/>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9">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2A3A2A3E"/>
    <w:multiLevelType w:val="multilevel"/>
    <w:tmpl w:val="DF5C5D72"/>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b w:val="0"/>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1">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35D441B3"/>
    <w:multiLevelType w:val="hybridMultilevel"/>
    <w:tmpl w:val="CE5E77EE"/>
    <w:lvl w:ilvl="0" w:tplc="45427830">
      <w:start w:val="1"/>
      <w:numFmt w:val="upperRoman"/>
      <w:lvlText w:val="%1."/>
      <w:lvlJc w:val="left"/>
      <w:pPr>
        <w:ind w:left="3839" w:hanging="720"/>
      </w:pPr>
      <w:rPr>
        <w:rFonts w:hint="default"/>
        <w:b/>
      </w:rPr>
    </w:lvl>
    <w:lvl w:ilvl="1" w:tplc="7DD8304E">
      <w:start w:val="1"/>
      <w:numFmt w:val="decimal"/>
      <w:lvlText w:val="%2."/>
      <w:lvlJc w:val="left"/>
      <w:pPr>
        <w:ind w:left="1789" w:hanging="360"/>
      </w:pPr>
      <w:rPr>
        <w:rFonts w:ascii="Calibri" w:eastAsia="Times New Roman" w:hAnsi="Calibri" w:cs="Times New Roman" w:hint="default"/>
        <w:b w:val="0"/>
        <w:i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rFonts w:hint="default"/>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009521A"/>
    <w:multiLevelType w:val="multilevel"/>
    <w:tmpl w:val="BC1CF8E8"/>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533269D8"/>
    <w:multiLevelType w:val="hybridMultilevel"/>
    <w:tmpl w:val="B726A0F4"/>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29">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5CED4084"/>
    <w:multiLevelType w:val="multilevel"/>
    <w:tmpl w:val="88F6D0CE"/>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i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1">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DBA0069"/>
    <w:multiLevelType w:val="hybridMultilevel"/>
    <w:tmpl w:val="9974999A"/>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42DC5CC2">
      <w:start w:val="1"/>
      <w:numFmt w:val="decimal"/>
      <w:lvlText w:val="%3)"/>
      <w:lvlJc w:val="left"/>
      <w:pPr>
        <w:ind w:left="2880" w:hanging="180"/>
      </w:pPr>
      <w:rPr>
        <w:rFonts w:cs="Times New Roman"/>
        <w:b/>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1F12799"/>
    <w:multiLevelType w:val="multilevel"/>
    <w:tmpl w:val="7F624C22"/>
    <w:lvl w:ilvl="0">
      <w:start w:val="11"/>
      <w:numFmt w:val="decimal"/>
      <w:lvlText w:val="%1."/>
      <w:lvlJc w:val="left"/>
      <w:pPr>
        <w:ind w:left="784" w:hanging="500"/>
      </w:pPr>
      <w:rPr>
        <w:rFonts w:hint="default"/>
      </w:rPr>
    </w:lvl>
    <w:lvl w:ilvl="1">
      <w:start w:val="1"/>
      <w:numFmt w:val="decimal"/>
      <w:lvlText w:val="%2."/>
      <w:lvlJc w:val="left"/>
      <w:pPr>
        <w:ind w:left="1004" w:hanging="720"/>
      </w:pPr>
      <w:rPr>
        <w:rFonts w:asciiTheme="minorHAnsi" w:eastAsiaTheme="minorHAnsi" w:hAnsiTheme="minorHAnsi" w:cstheme="minorHAnsi" w:hint="default"/>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35">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nsid w:val="69E36934"/>
    <w:multiLevelType w:val="multilevel"/>
    <w:tmpl w:val="9B72EB7E"/>
    <w:lvl w:ilvl="0">
      <w:start w:val="16"/>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8">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39">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1"/>
  </w:num>
  <w:num w:numId="2">
    <w:abstractNumId w:val="20"/>
  </w:num>
  <w:num w:numId="3">
    <w:abstractNumId w:val="3"/>
  </w:num>
  <w:num w:numId="4">
    <w:abstractNumId w:val="21"/>
  </w:num>
  <w:num w:numId="5">
    <w:abstractNumId w:val="36"/>
  </w:num>
  <w:num w:numId="6">
    <w:abstractNumId w:val="25"/>
  </w:num>
  <w:num w:numId="7">
    <w:abstractNumId w:val="40"/>
  </w:num>
  <w:num w:numId="8">
    <w:abstractNumId w:val="1"/>
  </w:num>
  <w:num w:numId="9">
    <w:abstractNumId w:val="2"/>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7"/>
  </w:num>
  <w:num w:numId="14">
    <w:abstractNumId w:val="5"/>
  </w:num>
  <w:num w:numId="15">
    <w:abstractNumId w:val="16"/>
  </w:num>
  <w:num w:numId="16">
    <w:abstractNumId w:val="39"/>
  </w:num>
  <w:num w:numId="17">
    <w:abstractNumId w:val="10"/>
  </w:num>
  <w:num w:numId="18">
    <w:abstractNumId w:val="31"/>
  </w:num>
  <w:num w:numId="19">
    <w:abstractNumId w:val="32"/>
  </w:num>
  <w:num w:numId="20">
    <w:abstractNumId w:val="19"/>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8"/>
  </w:num>
  <w:num w:numId="25">
    <w:abstractNumId w:val="38"/>
  </w:num>
  <w:num w:numId="26">
    <w:abstractNumId w:val="22"/>
  </w:num>
  <w:num w:numId="27">
    <w:abstractNumId w:val="6"/>
  </w:num>
  <w:num w:numId="28">
    <w:abstractNumId w:val="27"/>
  </w:num>
  <w:num w:numId="29">
    <w:abstractNumId w:val="35"/>
  </w:num>
  <w:num w:numId="30">
    <w:abstractNumId w:val="13"/>
  </w:num>
  <w:num w:numId="31">
    <w:abstractNumId w:val="26"/>
  </w:num>
  <w:num w:numId="32">
    <w:abstractNumId w:val="14"/>
  </w:num>
  <w:num w:numId="33">
    <w:abstractNumId w:val="33"/>
  </w:num>
  <w:num w:numId="34">
    <w:abstractNumId w:val="23"/>
  </w:num>
  <w:num w:numId="35">
    <w:abstractNumId w:val="18"/>
  </w:num>
  <w:num w:numId="36">
    <w:abstractNumId w:val="30"/>
  </w:num>
  <w:num w:numId="37">
    <w:abstractNumId w:val="37"/>
  </w:num>
  <w:num w:numId="38">
    <w:abstractNumId w:val="24"/>
  </w:num>
  <w:num w:numId="39">
    <w:abstractNumId w:val="4"/>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58371"/>
    <o:shapelayout v:ext="edit">
      <o:idmap v:ext="edit" data="57"/>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7314B5"/>
    <w:rsid w:val="00001376"/>
    <w:rsid w:val="00003B1E"/>
    <w:rsid w:val="00010005"/>
    <w:rsid w:val="000107D8"/>
    <w:rsid w:val="00013B57"/>
    <w:rsid w:val="00014600"/>
    <w:rsid w:val="000236AD"/>
    <w:rsid w:val="0003142D"/>
    <w:rsid w:val="0003603D"/>
    <w:rsid w:val="000431DE"/>
    <w:rsid w:val="00051825"/>
    <w:rsid w:val="00057E70"/>
    <w:rsid w:val="00070186"/>
    <w:rsid w:val="000718BA"/>
    <w:rsid w:val="00073592"/>
    <w:rsid w:val="00077ECA"/>
    <w:rsid w:val="0008520E"/>
    <w:rsid w:val="000967CE"/>
    <w:rsid w:val="000A2542"/>
    <w:rsid w:val="000C3762"/>
    <w:rsid w:val="000C4871"/>
    <w:rsid w:val="000C4B5A"/>
    <w:rsid w:val="000D2A22"/>
    <w:rsid w:val="000D5B77"/>
    <w:rsid w:val="000D6A94"/>
    <w:rsid w:val="000F0BE2"/>
    <w:rsid w:val="000F628C"/>
    <w:rsid w:val="000F7FDF"/>
    <w:rsid w:val="00101C19"/>
    <w:rsid w:val="001047BE"/>
    <w:rsid w:val="001158B5"/>
    <w:rsid w:val="0011681F"/>
    <w:rsid w:val="001207B3"/>
    <w:rsid w:val="001214D2"/>
    <w:rsid w:val="00124574"/>
    <w:rsid w:val="00136BBB"/>
    <w:rsid w:val="001528AF"/>
    <w:rsid w:val="00153620"/>
    <w:rsid w:val="0015411A"/>
    <w:rsid w:val="00160CCE"/>
    <w:rsid w:val="00172C59"/>
    <w:rsid w:val="001768BF"/>
    <w:rsid w:val="00181FEB"/>
    <w:rsid w:val="00186935"/>
    <w:rsid w:val="0018791B"/>
    <w:rsid w:val="00190400"/>
    <w:rsid w:val="001941C1"/>
    <w:rsid w:val="00196D53"/>
    <w:rsid w:val="00197122"/>
    <w:rsid w:val="001976B3"/>
    <w:rsid w:val="001A4FB3"/>
    <w:rsid w:val="001B080F"/>
    <w:rsid w:val="001B6E54"/>
    <w:rsid w:val="001D4129"/>
    <w:rsid w:val="001D4E6F"/>
    <w:rsid w:val="001E0BC6"/>
    <w:rsid w:val="001E448D"/>
    <w:rsid w:val="001F5474"/>
    <w:rsid w:val="001F5E09"/>
    <w:rsid w:val="00201116"/>
    <w:rsid w:val="00204C60"/>
    <w:rsid w:val="00205963"/>
    <w:rsid w:val="0020671A"/>
    <w:rsid w:val="002104BF"/>
    <w:rsid w:val="00214545"/>
    <w:rsid w:val="0022294B"/>
    <w:rsid w:val="00231514"/>
    <w:rsid w:val="002323CF"/>
    <w:rsid w:val="002373A5"/>
    <w:rsid w:val="00242738"/>
    <w:rsid w:val="00245557"/>
    <w:rsid w:val="00245C6F"/>
    <w:rsid w:val="00246FA0"/>
    <w:rsid w:val="002500A8"/>
    <w:rsid w:val="00250697"/>
    <w:rsid w:val="0026038C"/>
    <w:rsid w:val="00262A9B"/>
    <w:rsid w:val="00266D22"/>
    <w:rsid w:val="00267D08"/>
    <w:rsid w:val="00270E0F"/>
    <w:rsid w:val="00271E08"/>
    <w:rsid w:val="00274C97"/>
    <w:rsid w:val="00280F6E"/>
    <w:rsid w:val="00281228"/>
    <w:rsid w:val="002950A7"/>
    <w:rsid w:val="00295898"/>
    <w:rsid w:val="00296B9B"/>
    <w:rsid w:val="002979F7"/>
    <w:rsid w:val="002A4937"/>
    <w:rsid w:val="002A67C7"/>
    <w:rsid w:val="002A7DCE"/>
    <w:rsid w:val="002B0F88"/>
    <w:rsid w:val="002B63E3"/>
    <w:rsid w:val="002B6635"/>
    <w:rsid w:val="002B7F60"/>
    <w:rsid w:val="002C40CE"/>
    <w:rsid w:val="002C62F6"/>
    <w:rsid w:val="002C7DFC"/>
    <w:rsid w:val="002D2634"/>
    <w:rsid w:val="002D39CD"/>
    <w:rsid w:val="002D6814"/>
    <w:rsid w:val="002D692D"/>
    <w:rsid w:val="002E0AFA"/>
    <w:rsid w:val="002E406E"/>
    <w:rsid w:val="002F198D"/>
    <w:rsid w:val="002F2279"/>
    <w:rsid w:val="002F2309"/>
    <w:rsid w:val="002F26FD"/>
    <w:rsid w:val="00301B9E"/>
    <w:rsid w:val="00312E53"/>
    <w:rsid w:val="003211E8"/>
    <w:rsid w:val="003223B2"/>
    <w:rsid w:val="00327EB4"/>
    <w:rsid w:val="0034617F"/>
    <w:rsid w:val="0036075D"/>
    <w:rsid w:val="00362EB6"/>
    <w:rsid w:val="00374BF4"/>
    <w:rsid w:val="00382058"/>
    <w:rsid w:val="00382B0A"/>
    <w:rsid w:val="00386E80"/>
    <w:rsid w:val="00392F62"/>
    <w:rsid w:val="00397251"/>
    <w:rsid w:val="003A0013"/>
    <w:rsid w:val="003A1DB9"/>
    <w:rsid w:val="003A39AE"/>
    <w:rsid w:val="003A5307"/>
    <w:rsid w:val="003A7664"/>
    <w:rsid w:val="003B2869"/>
    <w:rsid w:val="003B5E95"/>
    <w:rsid w:val="003C2EE1"/>
    <w:rsid w:val="003C3159"/>
    <w:rsid w:val="003C4C11"/>
    <w:rsid w:val="003C634A"/>
    <w:rsid w:val="003D5E1A"/>
    <w:rsid w:val="003D77DD"/>
    <w:rsid w:val="003F2678"/>
    <w:rsid w:val="003F2996"/>
    <w:rsid w:val="003F65B5"/>
    <w:rsid w:val="003F7B5D"/>
    <w:rsid w:val="003F7FA6"/>
    <w:rsid w:val="00400853"/>
    <w:rsid w:val="00401923"/>
    <w:rsid w:val="0040606A"/>
    <w:rsid w:val="00411CC2"/>
    <w:rsid w:val="004203BA"/>
    <w:rsid w:val="00425991"/>
    <w:rsid w:val="004532FB"/>
    <w:rsid w:val="004578E0"/>
    <w:rsid w:val="0046497E"/>
    <w:rsid w:val="00474588"/>
    <w:rsid w:val="00477B22"/>
    <w:rsid w:val="00487ECF"/>
    <w:rsid w:val="004967D9"/>
    <w:rsid w:val="004A26CE"/>
    <w:rsid w:val="004A4001"/>
    <w:rsid w:val="004B39CF"/>
    <w:rsid w:val="004B3AD6"/>
    <w:rsid w:val="004C67C0"/>
    <w:rsid w:val="004C7FB0"/>
    <w:rsid w:val="004D447C"/>
    <w:rsid w:val="004D58C1"/>
    <w:rsid w:val="004D69E1"/>
    <w:rsid w:val="004D6E1B"/>
    <w:rsid w:val="004D6F2C"/>
    <w:rsid w:val="004E00F7"/>
    <w:rsid w:val="004E08D0"/>
    <w:rsid w:val="004F32BB"/>
    <w:rsid w:val="004F3661"/>
    <w:rsid w:val="004F4580"/>
    <w:rsid w:val="004F79E8"/>
    <w:rsid w:val="004F7F66"/>
    <w:rsid w:val="00504C64"/>
    <w:rsid w:val="00506A36"/>
    <w:rsid w:val="00510506"/>
    <w:rsid w:val="00511650"/>
    <w:rsid w:val="00515F7F"/>
    <w:rsid w:val="005171E0"/>
    <w:rsid w:val="00517EF0"/>
    <w:rsid w:val="00525ABE"/>
    <w:rsid w:val="00525B4F"/>
    <w:rsid w:val="00527C54"/>
    <w:rsid w:val="0053112D"/>
    <w:rsid w:val="00532A95"/>
    <w:rsid w:val="00536566"/>
    <w:rsid w:val="00537461"/>
    <w:rsid w:val="00537F6F"/>
    <w:rsid w:val="00545133"/>
    <w:rsid w:val="00567F46"/>
    <w:rsid w:val="00571B0B"/>
    <w:rsid w:val="00574FC8"/>
    <w:rsid w:val="005773BC"/>
    <w:rsid w:val="005831A8"/>
    <w:rsid w:val="00583C9C"/>
    <w:rsid w:val="00584B16"/>
    <w:rsid w:val="00585931"/>
    <w:rsid w:val="0059173D"/>
    <w:rsid w:val="00593225"/>
    <w:rsid w:val="00596336"/>
    <w:rsid w:val="005A1DBC"/>
    <w:rsid w:val="005A767C"/>
    <w:rsid w:val="005A7F81"/>
    <w:rsid w:val="005B1F61"/>
    <w:rsid w:val="005C291D"/>
    <w:rsid w:val="005D1585"/>
    <w:rsid w:val="005D15BA"/>
    <w:rsid w:val="005D4651"/>
    <w:rsid w:val="005E1E45"/>
    <w:rsid w:val="005E3973"/>
    <w:rsid w:val="005F1C89"/>
    <w:rsid w:val="005F5D17"/>
    <w:rsid w:val="005F6F4C"/>
    <w:rsid w:val="00607F14"/>
    <w:rsid w:val="006204CC"/>
    <w:rsid w:val="00621AA2"/>
    <w:rsid w:val="00653298"/>
    <w:rsid w:val="006534CF"/>
    <w:rsid w:val="00655323"/>
    <w:rsid w:val="00660933"/>
    <w:rsid w:val="00664839"/>
    <w:rsid w:val="00670185"/>
    <w:rsid w:val="006704BE"/>
    <w:rsid w:val="0067406D"/>
    <w:rsid w:val="006742AC"/>
    <w:rsid w:val="00677D08"/>
    <w:rsid w:val="0068111B"/>
    <w:rsid w:val="00692B5A"/>
    <w:rsid w:val="006A1E08"/>
    <w:rsid w:val="006A4F4B"/>
    <w:rsid w:val="006A7855"/>
    <w:rsid w:val="006B1F31"/>
    <w:rsid w:val="006B43C8"/>
    <w:rsid w:val="006B459E"/>
    <w:rsid w:val="006D5F24"/>
    <w:rsid w:val="006D64D0"/>
    <w:rsid w:val="006E0819"/>
    <w:rsid w:val="006E3294"/>
    <w:rsid w:val="006E3E0C"/>
    <w:rsid w:val="006E7703"/>
    <w:rsid w:val="00710EDE"/>
    <w:rsid w:val="00711CB6"/>
    <w:rsid w:val="00715536"/>
    <w:rsid w:val="00716552"/>
    <w:rsid w:val="007252A8"/>
    <w:rsid w:val="00726333"/>
    <w:rsid w:val="007314B5"/>
    <w:rsid w:val="007348F2"/>
    <w:rsid w:val="00736713"/>
    <w:rsid w:val="00747F47"/>
    <w:rsid w:val="0075382C"/>
    <w:rsid w:val="007548D7"/>
    <w:rsid w:val="007646CB"/>
    <w:rsid w:val="007706E4"/>
    <w:rsid w:val="00776550"/>
    <w:rsid w:val="00781CF1"/>
    <w:rsid w:val="00782A04"/>
    <w:rsid w:val="007871D4"/>
    <w:rsid w:val="00790ACD"/>
    <w:rsid w:val="00792A81"/>
    <w:rsid w:val="00794889"/>
    <w:rsid w:val="007A02E5"/>
    <w:rsid w:val="007A2B77"/>
    <w:rsid w:val="007A446A"/>
    <w:rsid w:val="007B048E"/>
    <w:rsid w:val="007B10B2"/>
    <w:rsid w:val="007C2CF0"/>
    <w:rsid w:val="007D3563"/>
    <w:rsid w:val="007D6891"/>
    <w:rsid w:val="007D78CD"/>
    <w:rsid w:val="007E216E"/>
    <w:rsid w:val="007E3D03"/>
    <w:rsid w:val="007E7652"/>
    <w:rsid w:val="007E769C"/>
    <w:rsid w:val="007F3AC2"/>
    <w:rsid w:val="007F4789"/>
    <w:rsid w:val="00813E20"/>
    <w:rsid w:val="008147E1"/>
    <w:rsid w:val="008151DA"/>
    <w:rsid w:val="00815302"/>
    <w:rsid w:val="00815EF9"/>
    <w:rsid w:val="00826A9A"/>
    <w:rsid w:val="00831458"/>
    <w:rsid w:val="008336D5"/>
    <w:rsid w:val="00840653"/>
    <w:rsid w:val="00843489"/>
    <w:rsid w:val="00843C21"/>
    <w:rsid w:val="00844B83"/>
    <w:rsid w:val="008475D2"/>
    <w:rsid w:val="00857AE7"/>
    <w:rsid w:val="0086170F"/>
    <w:rsid w:val="0086209E"/>
    <w:rsid w:val="00865322"/>
    <w:rsid w:val="008661BE"/>
    <w:rsid w:val="0086622B"/>
    <w:rsid w:val="008707AB"/>
    <w:rsid w:val="00871DC2"/>
    <w:rsid w:val="008761D0"/>
    <w:rsid w:val="00881F52"/>
    <w:rsid w:val="00884820"/>
    <w:rsid w:val="00886C71"/>
    <w:rsid w:val="00893298"/>
    <w:rsid w:val="0089579B"/>
    <w:rsid w:val="008A0246"/>
    <w:rsid w:val="008A0F54"/>
    <w:rsid w:val="008A19BF"/>
    <w:rsid w:val="008A30BA"/>
    <w:rsid w:val="008A6513"/>
    <w:rsid w:val="008B5318"/>
    <w:rsid w:val="008C3527"/>
    <w:rsid w:val="008D012F"/>
    <w:rsid w:val="008D1A95"/>
    <w:rsid w:val="008D2E42"/>
    <w:rsid w:val="008D3790"/>
    <w:rsid w:val="008E17C1"/>
    <w:rsid w:val="008E5B8C"/>
    <w:rsid w:val="008F4BB4"/>
    <w:rsid w:val="008F582F"/>
    <w:rsid w:val="008F78D1"/>
    <w:rsid w:val="00900458"/>
    <w:rsid w:val="009008D5"/>
    <w:rsid w:val="00901B7F"/>
    <w:rsid w:val="009049B3"/>
    <w:rsid w:val="009069F4"/>
    <w:rsid w:val="00911FA7"/>
    <w:rsid w:val="00912CF7"/>
    <w:rsid w:val="009136E4"/>
    <w:rsid w:val="009139B8"/>
    <w:rsid w:val="00924218"/>
    <w:rsid w:val="00930E44"/>
    <w:rsid w:val="0093464D"/>
    <w:rsid w:val="0094354C"/>
    <w:rsid w:val="0094736F"/>
    <w:rsid w:val="00963984"/>
    <w:rsid w:val="00970FB8"/>
    <w:rsid w:val="00972A25"/>
    <w:rsid w:val="00975A97"/>
    <w:rsid w:val="00975FE6"/>
    <w:rsid w:val="00983BF5"/>
    <w:rsid w:val="0099556C"/>
    <w:rsid w:val="009A21DC"/>
    <w:rsid w:val="009A344D"/>
    <w:rsid w:val="009B2C92"/>
    <w:rsid w:val="009B2FE7"/>
    <w:rsid w:val="009B352F"/>
    <w:rsid w:val="009C12A8"/>
    <w:rsid w:val="009C3655"/>
    <w:rsid w:val="009C5A9C"/>
    <w:rsid w:val="009D4845"/>
    <w:rsid w:val="009E799F"/>
    <w:rsid w:val="009F6467"/>
    <w:rsid w:val="00A01EC5"/>
    <w:rsid w:val="00A02733"/>
    <w:rsid w:val="00A068DC"/>
    <w:rsid w:val="00A1365C"/>
    <w:rsid w:val="00A165F2"/>
    <w:rsid w:val="00A17063"/>
    <w:rsid w:val="00A17E2C"/>
    <w:rsid w:val="00A220CD"/>
    <w:rsid w:val="00A225BA"/>
    <w:rsid w:val="00A25A3B"/>
    <w:rsid w:val="00A273AD"/>
    <w:rsid w:val="00A275EF"/>
    <w:rsid w:val="00A27FE6"/>
    <w:rsid w:val="00A30DFB"/>
    <w:rsid w:val="00A33C91"/>
    <w:rsid w:val="00A34673"/>
    <w:rsid w:val="00A35217"/>
    <w:rsid w:val="00A3538A"/>
    <w:rsid w:val="00A3683A"/>
    <w:rsid w:val="00A45F7B"/>
    <w:rsid w:val="00A53902"/>
    <w:rsid w:val="00A6314E"/>
    <w:rsid w:val="00A6647D"/>
    <w:rsid w:val="00A66551"/>
    <w:rsid w:val="00A67342"/>
    <w:rsid w:val="00A82F58"/>
    <w:rsid w:val="00A83520"/>
    <w:rsid w:val="00A90E31"/>
    <w:rsid w:val="00AA44F8"/>
    <w:rsid w:val="00AB08BA"/>
    <w:rsid w:val="00AD35E6"/>
    <w:rsid w:val="00AD54E8"/>
    <w:rsid w:val="00AE50E6"/>
    <w:rsid w:val="00AE5796"/>
    <w:rsid w:val="00AE6B47"/>
    <w:rsid w:val="00AF2AA5"/>
    <w:rsid w:val="00AF42AD"/>
    <w:rsid w:val="00AF52BA"/>
    <w:rsid w:val="00AF6D5B"/>
    <w:rsid w:val="00B02FEF"/>
    <w:rsid w:val="00B06304"/>
    <w:rsid w:val="00B1389D"/>
    <w:rsid w:val="00B164CA"/>
    <w:rsid w:val="00B25765"/>
    <w:rsid w:val="00B27205"/>
    <w:rsid w:val="00B32D46"/>
    <w:rsid w:val="00B36B47"/>
    <w:rsid w:val="00B36C05"/>
    <w:rsid w:val="00B37D92"/>
    <w:rsid w:val="00B550AE"/>
    <w:rsid w:val="00B55A3D"/>
    <w:rsid w:val="00B55F76"/>
    <w:rsid w:val="00B60E0A"/>
    <w:rsid w:val="00B742C5"/>
    <w:rsid w:val="00B77260"/>
    <w:rsid w:val="00B77748"/>
    <w:rsid w:val="00B818A5"/>
    <w:rsid w:val="00B856B4"/>
    <w:rsid w:val="00B86A2B"/>
    <w:rsid w:val="00B87BC6"/>
    <w:rsid w:val="00B92912"/>
    <w:rsid w:val="00B943BB"/>
    <w:rsid w:val="00BA3233"/>
    <w:rsid w:val="00BA62A3"/>
    <w:rsid w:val="00BA7795"/>
    <w:rsid w:val="00BB3C0D"/>
    <w:rsid w:val="00BC043B"/>
    <w:rsid w:val="00BC1FF9"/>
    <w:rsid w:val="00BD5733"/>
    <w:rsid w:val="00BE2842"/>
    <w:rsid w:val="00BE4285"/>
    <w:rsid w:val="00BE593E"/>
    <w:rsid w:val="00BF3190"/>
    <w:rsid w:val="00BF5F79"/>
    <w:rsid w:val="00C00F5A"/>
    <w:rsid w:val="00C016B5"/>
    <w:rsid w:val="00C02365"/>
    <w:rsid w:val="00C05CF6"/>
    <w:rsid w:val="00C061F8"/>
    <w:rsid w:val="00C062DE"/>
    <w:rsid w:val="00C23931"/>
    <w:rsid w:val="00C3757D"/>
    <w:rsid w:val="00C37DAC"/>
    <w:rsid w:val="00C46D9B"/>
    <w:rsid w:val="00C5533A"/>
    <w:rsid w:val="00C603BA"/>
    <w:rsid w:val="00C67834"/>
    <w:rsid w:val="00C70F2B"/>
    <w:rsid w:val="00C72478"/>
    <w:rsid w:val="00C75B9E"/>
    <w:rsid w:val="00C8023D"/>
    <w:rsid w:val="00C8538F"/>
    <w:rsid w:val="00C85CD8"/>
    <w:rsid w:val="00C87092"/>
    <w:rsid w:val="00C91251"/>
    <w:rsid w:val="00C93FF7"/>
    <w:rsid w:val="00CA773F"/>
    <w:rsid w:val="00CB2528"/>
    <w:rsid w:val="00CB5B37"/>
    <w:rsid w:val="00CC009A"/>
    <w:rsid w:val="00CC2F10"/>
    <w:rsid w:val="00CC77F0"/>
    <w:rsid w:val="00CD4E51"/>
    <w:rsid w:val="00CE5D14"/>
    <w:rsid w:val="00CF5612"/>
    <w:rsid w:val="00D00CBA"/>
    <w:rsid w:val="00D01826"/>
    <w:rsid w:val="00D05CE1"/>
    <w:rsid w:val="00D11571"/>
    <w:rsid w:val="00D15E81"/>
    <w:rsid w:val="00D238BB"/>
    <w:rsid w:val="00D2456B"/>
    <w:rsid w:val="00D2631D"/>
    <w:rsid w:val="00D366F8"/>
    <w:rsid w:val="00D370C5"/>
    <w:rsid w:val="00D463FC"/>
    <w:rsid w:val="00D474CF"/>
    <w:rsid w:val="00D54024"/>
    <w:rsid w:val="00D61263"/>
    <w:rsid w:val="00D704A8"/>
    <w:rsid w:val="00D726BC"/>
    <w:rsid w:val="00D72E54"/>
    <w:rsid w:val="00D8026F"/>
    <w:rsid w:val="00D81DD2"/>
    <w:rsid w:val="00D82816"/>
    <w:rsid w:val="00D84C79"/>
    <w:rsid w:val="00D85157"/>
    <w:rsid w:val="00D87083"/>
    <w:rsid w:val="00D911C1"/>
    <w:rsid w:val="00D96805"/>
    <w:rsid w:val="00D96B35"/>
    <w:rsid w:val="00DA1A41"/>
    <w:rsid w:val="00DA5ED2"/>
    <w:rsid w:val="00DA7CA4"/>
    <w:rsid w:val="00DB6E48"/>
    <w:rsid w:val="00DC1C2F"/>
    <w:rsid w:val="00DC29E9"/>
    <w:rsid w:val="00DC31A6"/>
    <w:rsid w:val="00DD11CC"/>
    <w:rsid w:val="00DD7BDC"/>
    <w:rsid w:val="00DE0264"/>
    <w:rsid w:val="00DE34BF"/>
    <w:rsid w:val="00DE4E2C"/>
    <w:rsid w:val="00E0167E"/>
    <w:rsid w:val="00E03428"/>
    <w:rsid w:val="00E040DE"/>
    <w:rsid w:val="00E10164"/>
    <w:rsid w:val="00E125D5"/>
    <w:rsid w:val="00E146ED"/>
    <w:rsid w:val="00E14865"/>
    <w:rsid w:val="00E214BB"/>
    <w:rsid w:val="00E23D22"/>
    <w:rsid w:val="00E24E7F"/>
    <w:rsid w:val="00E25FFE"/>
    <w:rsid w:val="00E27D66"/>
    <w:rsid w:val="00E27E99"/>
    <w:rsid w:val="00E3143B"/>
    <w:rsid w:val="00E31B0D"/>
    <w:rsid w:val="00E33B51"/>
    <w:rsid w:val="00E444C6"/>
    <w:rsid w:val="00E471AF"/>
    <w:rsid w:val="00E566B7"/>
    <w:rsid w:val="00E60326"/>
    <w:rsid w:val="00E61834"/>
    <w:rsid w:val="00E63C9D"/>
    <w:rsid w:val="00E64BFC"/>
    <w:rsid w:val="00E67348"/>
    <w:rsid w:val="00E73F22"/>
    <w:rsid w:val="00E75D12"/>
    <w:rsid w:val="00E84284"/>
    <w:rsid w:val="00E97F9B"/>
    <w:rsid w:val="00EA06B7"/>
    <w:rsid w:val="00EA25F6"/>
    <w:rsid w:val="00EB085E"/>
    <w:rsid w:val="00EB2AAE"/>
    <w:rsid w:val="00EB63D9"/>
    <w:rsid w:val="00ED0A97"/>
    <w:rsid w:val="00ED50A0"/>
    <w:rsid w:val="00EF264C"/>
    <w:rsid w:val="00EF4E89"/>
    <w:rsid w:val="00F04F80"/>
    <w:rsid w:val="00F06AD9"/>
    <w:rsid w:val="00F10C0A"/>
    <w:rsid w:val="00F216D2"/>
    <w:rsid w:val="00F22414"/>
    <w:rsid w:val="00F22962"/>
    <w:rsid w:val="00F22C11"/>
    <w:rsid w:val="00F24187"/>
    <w:rsid w:val="00F31761"/>
    <w:rsid w:val="00F3489F"/>
    <w:rsid w:val="00F3673C"/>
    <w:rsid w:val="00F40F6B"/>
    <w:rsid w:val="00F4154E"/>
    <w:rsid w:val="00F47F91"/>
    <w:rsid w:val="00F553E5"/>
    <w:rsid w:val="00F62915"/>
    <w:rsid w:val="00F63FDF"/>
    <w:rsid w:val="00F651F0"/>
    <w:rsid w:val="00F816FB"/>
    <w:rsid w:val="00F856FC"/>
    <w:rsid w:val="00F858BE"/>
    <w:rsid w:val="00F908D7"/>
    <w:rsid w:val="00F90EB3"/>
    <w:rsid w:val="00F94F28"/>
    <w:rsid w:val="00FA0C07"/>
    <w:rsid w:val="00FA32C6"/>
    <w:rsid w:val="00FA36E7"/>
    <w:rsid w:val="00FA3B0B"/>
    <w:rsid w:val="00FA6EE3"/>
    <w:rsid w:val="00FB0954"/>
    <w:rsid w:val="00FB52CA"/>
    <w:rsid w:val="00FC420F"/>
    <w:rsid w:val="00FC683F"/>
    <w:rsid w:val="00FC6E94"/>
    <w:rsid w:val="00FC7A9A"/>
    <w:rsid w:val="00FD4861"/>
    <w:rsid w:val="00FD71C7"/>
    <w:rsid w:val="00FD72CF"/>
    <w:rsid w:val="00FD7F52"/>
    <w:rsid w:val="00FE3111"/>
    <w:rsid w:val="00FE5646"/>
    <w:rsid w:val="00FF32F0"/>
    <w:rsid w:val="00FF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B3"/>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051825"/>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uiPriority w:val="22"/>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051825"/>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051825"/>
    <w:rPr>
      <w:rFonts w:eastAsia="Times New Roman" w:cs="Times New Roman"/>
    </w:rPr>
  </w:style>
  <w:style w:type="character" w:customStyle="1" w:styleId="ListLabel2">
    <w:name w:val="ListLabel 2"/>
    <w:qFormat/>
    <w:rsid w:val="00051825"/>
    <w:rPr>
      <w:b w:val="0"/>
    </w:rPr>
  </w:style>
  <w:style w:type="character" w:customStyle="1" w:styleId="ListLabel3">
    <w:name w:val="ListLabel 3"/>
    <w:qFormat/>
    <w:rsid w:val="00051825"/>
    <w:rPr>
      <w:rFonts w:cs="Courier New"/>
    </w:rPr>
  </w:style>
  <w:style w:type="character" w:customStyle="1" w:styleId="ListLabel4">
    <w:name w:val="ListLabel 4"/>
    <w:qFormat/>
    <w:rsid w:val="00051825"/>
    <w:rPr>
      <w:rFonts w:cs="Courier New"/>
    </w:rPr>
  </w:style>
  <w:style w:type="character" w:customStyle="1" w:styleId="ListLabel5">
    <w:name w:val="ListLabel 5"/>
    <w:qFormat/>
    <w:rsid w:val="00051825"/>
    <w:rPr>
      <w:rFonts w:cs="Courier New"/>
    </w:rPr>
  </w:style>
  <w:style w:type="character" w:customStyle="1" w:styleId="ListLabel6">
    <w:name w:val="ListLabel 6"/>
    <w:qFormat/>
    <w:rsid w:val="00051825"/>
    <w:rPr>
      <w:b/>
    </w:rPr>
  </w:style>
  <w:style w:type="character" w:customStyle="1" w:styleId="ListLabel7">
    <w:name w:val="ListLabel 7"/>
    <w:qFormat/>
    <w:rsid w:val="00051825"/>
    <w:rPr>
      <w:b w:val="0"/>
      <w:i w:val="0"/>
      <w:strike w:val="0"/>
      <w:dstrike w:val="0"/>
    </w:rPr>
  </w:style>
  <w:style w:type="character" w:customStyle="1" w:styleId="ListLabel8">
    <w:name w:val="ListLabel 8"/>
    <w:qFormat/>
    <w:rsid w:val="00051825"/>
    <w:rPr>
      <w:rFonts w:ascii="Calibri" w:eastAsia="Times New Roman" w:hAnsi="Calibri" w:cs="Times New Roman"/>
    </w:rPr>
  </w:style>
  <w:style w:type="character" w:customStyle="1" w:styleId="ListLabel9">
    <w:name w:val="ListLabel 9"/>
    <w:qFormat/>
    <w:rsid w:val="00051825"/>
    <w:rPr>
      <w:rFonts w:cs="Times New Roman"/>
    </w:rPr>
  </w:style>
  <w:style w:type="character" w:customStyle="1" w:styleId="ListLabel10">
    <w:name w:val="ListLabel 10"/>
    <w:qFormat/>
    <w:rsid w:val="00051825"/>
    <w:rPr>
      <w:rFonts w:ascii="Calibri" w:eastAsia="Times New Roman" w:hAnsi="Calibri" w:cs="Times New Roman"/>
      <w:sz w:val="22"/>
    </w:rPr>
  </w:style>
  <w:style w:type="character" w:customStyle="1" w:styleId="ListLabel11">
    <w:name w:val="ListLabel 11"/>
    <w:qFormat/>
    <w:rsid w:val="00051825"/>
    <w:rPr>
      <w:b w:val="0"/>
      <w:color w:val="auto"/>
      <w:sz w:val="22"/>
      <w:szCs w:val="22"/>
    </w:rPr>
  </w:style>
  <w:style w:type="character" w:customStyle="1" w:styleId="ListLabel12">
    <w:name w:val="ListLabel 12"/>
    <w:qFormat/>
    <w:rsid w:val="00051825"/>
    <w:rPr>
      <w:b w:val="0"/>
    </w:rPr>
  </w:style>
  <w:style w:type="character" w:customStyle="1" w:styleId="ListLabel13">
    <w:name w:val="ListLabel 13"/>
    <w:qFormat/>
    <w:rsid w:val="00051825"/>
    <w:rPr>
      <w:rFonts w:ascii="Calibri" w:hAnsi="Calibri"/>
      <w:b/>
    </w:rPr>
  </w:style>
  <w:style w:type="character" w:customStyle="1" w:styleId="ListLabel14">
    <w:name w:val="ListLabel 14"/>
    <w:qFormat/>
    <w:rsid w:val="00051825"/>
    <w:rPr>
      <w:rFonts w:ascii="Calibri" w:eastAsia="Times New Roman" w:hAnsi="Calibri" w:cs="Times New Roman"/>
      <w:b/>
      <w:color w:val="auto"/>
      <w:sz w:val="22"/>
    </w:rPr>
  </w:style>
  <w:style w:type="character" w:customStyle="1" w:styleId="ListLabel15">
    <w:name w:val="ListLabel 15"/>
    <w:qFormat/>
    <w:rsid w:val="00051825"/>
    <w:rPr>
      <w:i w:val="0"/>
    </w:rPr>
  </w:style>
  <w:style w:type="character" w:customStyle="1" w:styleId="ListLabel16">
    <w:name w:val="ListLabel 16"/>
    <w:qFormat/>
    <w:rsid w:val="00051825"/>
    <w:rPr>
      <w:rFonts w:ascii="Calibri" w:hAnsi="Calibri"/>
      <w:b/>
      <w:sz w:val="22"/>
      <w:szCs w:val="22"/>
    </w:rPr>
  </w:style>
  <w:style w:type="character" w:customStyle="1" w:styleId="ListLabel17">
    <w:name w:val="ListLabel 17"/>
    <w:qFormat/>
    <w:rsid w:val="00051825"/>
    <w:rPr>
      <w:rFonts w:ascii="Calibri" w:hAnsi="Calibri"/>
      <w:b/>
      <w:sz w:val="22"/>
      <w:szCs w:val="22"/>
    </w:rPr>
  </w:style>
  <w:style w:type="character" w:customStyle="1" w:styleId="ListLabel18">
    <w:name w:val="ListLabel 18"/>
    <w:qFormat/>
    <w:rsid w:val="00051825"/>
    <w:rPr>
      <w:rFonts w:eastAsia="Times New Roman" w:cs="Times New Roman"/>
    </w:rPr>
  </w:style>
  <w:style w:type="character" w:customStyle="1" w:styleId="ListLabel19">
    <w:name w:val="ListLabel 19"/>
    <w:qFormat/>
    <w:rsid w:val="00051825"/>
    <w:rPr>
      <w:rFonts w:cs="Courier New"/>
    </w:rPr>
  </w:style>
  <w:style w:type="character" w:customStyle="1" w:styleId="ListLabel20">
    <w:name w:val="ListLabel 20"/>
    <w:qFormat/>
    <w:rsid w:val="00051825"/>
    <w:rPr>
      <w:rFonts w:cs="Courier New"/>
    </w:rPr>
  </w:style>
  <w:style w:type="character" w:customStyle="1" w:styleId="ListLabel21">
    <w:name w:val="ListLabel 21"/>
    <w:qFormat/>
    <w:rsid w:val="00051825"/>
    <w:rPr>
      <w:rFonts w:cs="Courier New"/>
    </w:rPr>
  </w:style>
  <w:style w:type="character" w:customStyle="1" w:styleId="ListLabel22">
    <w:name w:val="ListLabel 22"/>
    <w:qFormat/>
    <w:rsid w:val="00051825"/>
    <w:rPr>
      <w:rFonts w:eastAsia="Times New Roman"/>
      <w:b/>
      <w:color w:val="000000"/>
    </w:rPr>
  </w:style>
  <w:style w:type="character" w:customStyle="1" w:styleId="ListLabel23">
    <w:name w:val="ListLabel 23"/>
    <w:qFormat/>
    <w:rsid w:val="00051825"/>
    <w:rPr>
      <w:rFonts w:eastAsia="Times New Roman"/>
      <w:b/>
      <w:color w:val="000000"/>
    </w:rPr>
  </w:style>
  <w:style w:type="character" w:customStyle="1" w:styleId="ListLabel24">
    <w:name w:val="ListLabel 24"/>
    <w:qFormat/>
    <w:rsid w:val="00051825"/>
    <w:rPr>
      <w:rFonts w:eastAsia="Times New Roman"/>
      <w:b/>
      <w:color w:val="000000"/>
    </w:rPr>
  </w:style>
  <w:style w:type="character" w:customStyle="1" w:styleId="ListLabel25">
    <w:name w:val="ListLabel 25"/>
    <w:qFormat/>
    <w:rsid w:val="00051825"/>
    <w:rPr>
      <w:rFonts w:eastAsia="Times New Roman"/>
      <w:b/>
      <w:color w:val="000000"/>
    </w:rPr>
  </w:style>
  <w:style w:type="character" w:customStyle="1" w:styleId="ListLabel26">
    <w:name w:val="ListLabel 26"/>
    <w:qFormat/>
    <w:rsid w:val="00051825"/>
    <w:rPr>
      <w:rFonts w:eastAsia="Times New Roman"/>
      <w:b/>
      <w:color w:val="000000"/>
    </w:rPr>
  </w:style>
  <w:style w:type="character" w:customStyle="1" w:styleId="ListLabel27">
    <w:name w:val="ListLabel 27"/>
    <w:qFormat/>
    <w:rsid w:val="00051825"/>
    <w:rPr>
      <w:rFonts w:eastAsia="Times New Roman"/>
      <w:b/>
      <w:color w:val="000000"/>
    </w:rPr>
  </w:style>
  <w:style w:type="character" w:customStyle="1" w:styleId="ListLabel28">
    <w:name w:val="ListLabel 28"/>
    <w:qFormat/>
    <w:rsid w:val="00051825"/>
    <w:rPr>
      <w:rFonts w:eastAsia="Times New Roman"/>
      <w:b/>
      <w:color w:val="000000"/>
    </w:rPr>
  </w:style>
  <w:style w:type="character" w:customStyle="1" w:styleId="ListLabel29">
    <w:name w:val="ListLabel 29"/>
    <w:qFormat/>
    <w:rsid w:val="00051825"/>
    <w:rPr>
      <w:rFonts w:eastAsia="Times New Roman"/>
      <w:b/>
      <w:color w:val="000000"/>
    </w:rPr>
  </w:style>
  <w:style w:type="character" w:customStyle="1" w:styleId="ListLabel30">
    <w:name w:val="ListLabel 30"/>
    <w:qFormat/>
    <w:rsid w:val="00051825"/>
    <w:rPr>
      <w:b/>
    </w:rPr>
  </w:style>
  <w:style w:type="character" w:customStyle="1" w:styleId="ListLabel31">
    <w:name w:val="ListLabel 31"/>
    <w:qFormat/>
    <w:rsid w:val="00051825"/>
    <w:rPr>
      <w:rFonts w:ascii="Calibri" w:hAnsi="Calibri"/>
      <w:b w:val="0"/>
      <w:i w:val="0"/>
      <w:strike w:val="0"/>
      <w:dstrike w:val="0"/>
      <w:sz w:val="22"/>
    </w:rPr>
  </w:style>
  <w:style w:type="character" w:customStyle="1" w:styleId="ListLabel32">
    <w:name w:val="ListLabel 32"/>
    <w:qFormat/>
    <w:rsid w:val="00051825"/>
    <w:rPr>
      <w:rFonts w:eastAsia="Times New Roman" w:cs="Times New Roman"/>
    </w:rPr>
  </w:style>
  <w:style w:type="character" w:customStyle="1" w:styleId="ListLabel33">
    <w:name w:val="ListLabel 33"/>
    <w:qFormat/>
    <w:rsid w:val="00051825"/>
    <w:rPr>
      <w:rFonts w:cs="Times New Roman"/>
    </w:rPr>
  </w:style>
  <w:style w:type="character" w:customStyle="1" w:styleId="ListLabel34">
    <w:name w:val="ListLabel 34"/>
    <w:qFormat/>
    <w:rsid w:val="00051825"/>
    <w:rPr>
      <w:rFonts w:eastAsia="Times New Roman" w:cs="Times New Roman"/>
    </w:rPr>
  </w:style>
  <w:style w:type="character" w:customStyle="1" w:styleId="ListLabel35">
    <w:name w:val="ListLabel 35"/>
    <w:qFormat/>
    <w:rsid w:val="00051825"/>
    <w:rPr>
      <w:b w:val="0"/>
      <w:color w:val="auto"/>
      <w:sz w:val="22"/>
      <w:szCs w:val="22"/>
    </w:rPr>
  </w:style>
  <w:style w:type="character" w:customStyle="1" w:styleId="ListLabel36">
    <w:name w:val="ListLabel 36"/>
    <w:qFormat/>
    <w:rsid w:val="00051825"/>
    <w:rPr>
      <w:rFonts w:ascii="Calibri" w:hAnsi="Calibri"/>
      <w:b/>
      <w:sz w:val="22"/>
    </w:rPr>
  </w:style>
  <w:style w:type="character" w:customStyle="1" w:styleId="ListLabel37">
    <w:name w:val="ListLabel 37"/>
    <w:qFormat/>
    <w:rsid w:val="00051825"/>
    <w:rPr>
      <w:rFonts w:ascii="Calibri" w:hAnsi="Calibri"/>
      <w:b w:val="0"/>
      <w:strike w:val="0"/>
      <w:dstrike w:val="0"/>
      <w:sz w:val="22"/>
    </w:rPr>
  </w:style>
  <w:style w:type="character" w:customStyle="1" w:styleId="ListLabel38">
    <w:name w:val="ListLabel 38"/>
    <w:qFormat/>
    <w:rsid w:val="00051825"/>
    <w:rPr>
      <w:rFonts w:eastAsia="Times New Roman" w:cs="Times New Roman"/>
      <w:i w:val="0"/>
    </w:rPr>
  </w:style>
  <w:style w:type="character" w:customStyle="1" w:styleId="ListLabel39">
    <w:name w:val="ListLabel 39"/>
    <w:qFormat/>
    <w:rsid w:val="00051825"/>
    <w:rPr>
      <w:rFonts w:cs="Times New Roman"/>
    </w:rPr>
  </w:style>
  <w:style w:type="character" w:customStyle="1" w:styleId="ListLabel40">
    <w:name w:val="ListLabel 40"/>
    <w:qFormat/>
    <w:rsid w:val="00051825"/>
    <w:rPr>
      <w:rFonts w:eastAsia="Times New Roman" w:cs="Times New Roman"/>
    </w:rPr>
  </w:style>
  <w:style w:type="character" w:customStyle="1" w:styleId="ListLabel41">
    <w:name w:val="ListLabel 41"/>
    <w:qFormat/>
    <w:rsid w:val="00051825"/>
    <w:rPr>
      <w:b w:val="0"/>
      <w:color w:val="auto"/>
    </w:rPr>
  </w:style>
  <w:style w:type="character" w:customStyle="1" w:styleId="ListLabel42">
    <w:name w:val="ListLabel 42"/>
    <w:qFormat/>
    <w:rsid w:val="00051825"/>
    <w:rPr>
      <w:rFonts w:ascii="Calibri" w:hAnsi="Calibri"/>
      <w:b/>
      <w:sz w:val="22"/>
    </w:rPr>
  </w:style>
  <w:style w:type="character" w:customStyle="1" w:styleId="ListLabel43">
    <w:name w:val="ListLabel 43"/>
    <w:qFormat/>
    <w:rsid w:val="00051825"/>
    <w:rPr>
      <w:rFonts w:ascii="Calibri" w:hAnsi="Calibri"/>
      <w:b/>
    </w:rPr>
  </w:style>
  <w:style w:type="character" w:customStyle="1" w:styleId="ListLabel44">
    <w:name w:val="ListLabel 44"/>
    <w:qFormat/>
    <w:rsid w:val="00051825"/>
    <w:rPr>
      <w:rFonts w:ascii="Calibri" w:hAnsi="Calibri"/>
      <w:b w:val="0"/>
    </w:rPr>
  </w:style>
  <w:style w:type="character" w:customStyle="1" w:styleId="ListLabel45">
    <w:name w:val="ListLabel 45"/>
    <w:qFormat/>
    <w:rsid w:val="00051825"/>
    <w:rPr>
      <w:rFonts w:ascii="Calibri" w:eastAsia="Times New Roman" w:hAnsi="Calibri" w:cs="Times New Roman"/>
      <w:sz w:val="22"/>
      <w:szCs w:val="22"/>
    </w:rPr>
  </w:style>
  <w:style w:type="character" w:customStyle="1" w:styleId="ListLabel46">
    <w:name w:val="ListLabel 46"/>
    <w:qFormat/>
    <w:rsid w:val="00051825"/>
    <w:rPr>
      <w:rFonts w:cs="Courier New"/>
    </w:rPr>
  </w:style>
  <w:style w:type="character" w:customStyle="1" w:styleId="ListLabel47">
    <w:name w:val="ListLabel 47"/>
    <w:qFormat/>
    <w:rsid w:val="00051825"/>
    <w:rPr>
      <w:rFonts w:cs="Courier New"/>
    </w:rPr>
  </w:style>
  <w:style w:type="character" w:customStyle="1" w:styleId="ListLabel48">
    <w:name w:val="ListLabel 48"/>
    <w:qFormat/>
    <w:rsid w:val="00051825"/>
    <w:rPr>
      <w:rFonts w:cs="Courier New"/>
    </w:rPr>
  </w:style>
  <w:style w:type="character" w:customStyle="1" w:styleId="ListLabel49">
    <w:name w:val="ListLabel 49"/>
    <w:qFormat/>
    <w:rsid w:val="00051825"/>
    <w:rPr>
      <w:rFonts w:cs="Courier New"/>
    </w:rPr>
  </w:style>
  <w:style w:type="character" w:customStyle="1" w:styleId="ListLabel50">
    <w:name w:val="ListLabel 50"/>
    <w:qFormat/>
    <w:rsid w:val="00051825"/>
    <w:rPr>
      <w:rFonts w:cs="Courier New"/>
    </w:rPr>
  </w:style>
  <w:style w:type="character" w:customStyle="1" w:styleId="ListLabel51">
    <w:name w:val="ListLabel 51"/>
    <w:qFormat/>
    <w:rsid w:val="00051825"/>
    <w:rPr>
      <w:rFonts w:cs="Courier New"/>
    </w:rPr>
  </w:style>
  <w:style w:type="character" w:customStyle="1" w:styleId="ListLabel52">
    <w:name w:val="ListLabel 52"/>
    <w:qFormat/>
    <w:rsid w:val="00051825"/>
    <w:rPr>
      <w:rFonts w:ascii="Calibri" w:hAnsi="Calibri"/>
      <w:b/>
      <w:color w:val="auto"/>
    </w:rPr>
  </w:style>
  <w:style w:type="character" w:customStyle="1" w:styleId="ListLabel53">
    <w:name w:val="ListLabel 53"/>
    <w:qFormat/>
    <w:rsid w:val="00051825"/>
    <w:rPr>
      <w:rFonts w:cs="Courier New"/>
    </w:rPr>
  </w:style>
  <w:style w:type="character" w:customStyle="1" w:styleId="ListLabel54">
    <w:name w:val="ListLabel 54"/>
    <w:qFormat/>
    <w:rsid w:val="00051825"/>
    <w:rPr>
      <w:rFonts w:cs="Courier New"/>
    </w:rPr>
  </w:style>
  <w:style w:type="character" w:customStyle="1" w:styleId="ListLabel55">
    <w:name w:val="ListLabel 55"/>
    <w:qFormat/>
    <w:rsid w:val="00051825"/>
    <w:rPr>
      <w:rFonts w:cs="Courier New"/>
    </w:rPr>
  </w:style>
  <w:style w:type="character" w:customStyle="1" w:styleId="ListLabel56">
    <w:name w:val="ListLabel 56"/>
    <w:qFormat/>
    <w:rsid w:val="00051825"/>
    <w:rPr>
      <w:rFonts w:ascii="Calibri" w:hAnsi="Calibri" w:cs="Times New Roman"/>
      <w:color w:val="auto"/>
    </w:rPr>
  </w:style>
  <w:style w:type="character" w:customStyle="1" w:styleId="ListLabel57">
    <w:name w:val="ListLabel 57"/>
    <w:qFormat/>
    <w:rsid w:val="00051825"/>
    <w:rPr>
      <w:rFonts w:cs="Courier New"/>
    </w:rPr>
  </w:style>
  <w:style w:type="character" w:customStyle="1" w:styleId="ListLabel58">
    <w:name w:val="ListLabel 58"/>
    <w:qFormat/>
    <w:rsid w:val="00051825"/>
    <w:rPr>
      <w:rFonts w:cs="Courier New"/>
    </w:rPr>
  </w:style>
  <w:style w:type="character" w:customStyle="1" w:styleId="ListLabel59">
    <w:name w:val="ListLabel 59"/>
    <w:qFormat/>
    <w:rsid w:val="00051825"/>
    <w:rPr>
      <w:rFonts w:cs="Courier New"/>
    </w:rPr>
  </w:style>
  <w:style w:type="character" w:customStyle="1" w:styleId="ListLabel60">
    <w:name w:val="ListLabel 60"/>
    <w:qFormat/>
    <w:rsid w:val="00051825"/>
    <w:rPr>
      <w:rFonts w:ascii="Calibri" w:hAnsi="Calibri" w:cs="Times New Roman"/>
      <w:b/>
      <w:color w:val="auto"/>
    </w:rPr>
  </w:style>
  <w:style w:type="character" w:customStyle="1" w:styleId="ListLabel61">
    <w:name w:val="ListLabel 61"/>
    <w:qFormat/>
    <w:rsid w:val="00051825"/>
    <w:rPr>
      <w:rFonts w:cs="Courier New"/>
    </w:rPr>
  </w:style>
  <w:style w:type="character" w:customStyle="1" w:styleId="ListLabel62">
    <w:name w:val="ListLabel 62"/>
    <w:qFormat/>
    <w:rsid w:val="00051825"/>
    <w:rPr>
      <w:rFonts w:cs="Courier New"/>
    </w:rPr>
  </w:style>
  <w:style w:type="character" w:customStyle="1" w:styleId="ListLabel63">
    <w:name w:val="ListLabel 63"/>
    <w:qFormat/>
    <w:rsid w:val="00051825"/>
    <w:rPr>
      <w:rFonts w:cs="Courier New"/>
    </w:rPr>
  </w:style>
  <w:style w:type="character" w:customStyle="1" w:styleId="ListLabel64">
    <w:name w:val="ListLabel 64"/>
    <w:qFormat/>
    <w:rsid w:val="00051825"/>
    <w:rPr>
      <w:rFonts w:ascii="Calibri" w:hAnsi="Calibri"/>
      <w:b/>
    </w:rPr>
  </w:style>
  <w:style w:type="character" w:customStyle="1" w:styleId="ListLabel65">
    <w:name w:val="ListLabel 65"/>
    <w:qFormat/>
    <w:rsid w:val="00051825"/>
    <w:rPr>
      <w:b w:val="0"/>
      <w:i w:val="0"/>
      <w:strike w:val="0"/>
      <w:dstrike w:val="0"/>
    </w:rPr>
  </w:style>
  <w:style w:type="character" w:customStyle="1" w:styleId="ListLabel66">
    <w:name w:val="ListLabel 66"/>
    <w:qFormat/>
    <w:rsid w:val="00051825"/>
    <w:rPr>
      <w:rFonts w:eastAsia="Times New Roman" w:cs="Times New Roman"/>
    </w:rPr>
  </w:style>
  <w:style w:type="character" w:customStyle="1" w:styleId="ListLabel67">
    <w:name w:val="ListLabel 67"/>
    <w:qFormat/>
    <w:rsid w:val="00051825"/>
    <w:rPr>
      <w:rFonts w:cs="Times New Roman"/>
    </w:rPr>
  </w:style>
  <w:style w:type="character" w:customStyle="1" w:styleId="ListLabel68">
    <w:name w:val="ListLabel 68"/>
    <w:qFormat/>
    <w:rsid w:val="00051825"/>
    <w:rPr>
      <w:rFonts w:eastAsia="Times New Roman" w:cs="Times New Roman"/>
    </w:rPr>
  </w:style>
  <w:style w:type="character" w:customStyle="1" w:styleId="ListLabel69">
    <w:name w:val="ListLabel 69"/>
    <w:qFormat/>
    <w:rsid w:val="00051825"/>
    <w:rPr>
      <w:b w:val="0"/>
      <w:color w:val="auto"/>
      <w:sz w:val="22"/>
      <w:szCs w:val="22"/>
    </w:rPr>
  </w:style>
  <w:style w:type="character" w:customStyle="1" w:styleId="ListLabel70">
    <w:name w:val="ListLabel 70"/>
    <w:qFormat/>
    <w:rsid w:val="00051825"/>
    <w:rPr>
      <w:b/>
    </w:rPr>
  </w:style>
  <w:style w:type="character" w:customStyle="1" w:styleId="ListLabel71">
    <w:name w:val="ListLabel 71"/>
    <w:qFormat/>
    <w:rsid w:val="00051825"/>
    <w:rPr>
      <w:b w:val="0"/>
      <w:i w:val="0"/>
      <w:strike w:val="0"/>
      <w:dstrike w:val="0"/>
    </w:rPr>
  </w:style>
  <w:style w:type="character" w:customStyle="1" w:styleId="ListLabel72">
    <w:name w:val="ListLabel 72"/>
    <w:qFormat/>
    <w:rsid w:val="00051825"/>
    <w:rPr>
      <w:rFonts w:ascii="Calibri" w:eastAsia="Times New Roman" w:hAnsi="Calibri" w:cs="Times New Roman"/>
      <w:sz w:val="20"/>
    </w:rPr>
  </w:style>
  <w:style w:type="character" w:customStyle="1" w:styleId="ListLabel73">
    <w:name w:val="ListLabel 73"/>
    <w:qFormat/>
    <w:rsid w:val="00051825"/>
    <w:rPr>
      <w:rFonts w:cs="Times New Roman"/>
    </w:rPr>
  </w:style>
  <w:style w:type="character" w:customStyle="1" w:styleId="ListLabel74">
    <w:name w:val="ListLabel 74"/>
    <w:qFormat/>
    <w:rsid w:val="00051825"/>
    <w:rPr>
      <w:rFonts w:eastAsia="Times New Roman" w:cs="Times New Roman"/>
    </w:rPr>
  </w:style>
  <w:style w:type="character" w:customStyle="1" w:styleId="ListLabel75">
    <w:name w:val="ListLabel 75"/>
    <w:qFormat/>
    <w:rsid w:val="00051825"/>
    <w:rPr>
      <w:color w:val="auto"/>
    </w:rPr>
  </w:style>
  <w:style w:type="character" w:customStyle="1" w:styleId="ListLabel76">
    <w:name w:val="ListLabel 76"/>
    <w:qFormat/>
    <w:rsid w:val="00051825"/>
    <w:rPr>
      <w:rFonts w:ascii="Calibri" w:hAnsi="Calibri"/>
      <w:b w:val="0"/>
      <w:sz w:val="20"/>
    </w:rPr>
  </w:style>
  <w:style w:type="character" w:customStyle="1" w:styleId="ListLabel77">
    <w:name w:val="ListLabel 77"/>
    <w:qFormat/>
    <w:rsid w:val="00051825"/>
    <w:rPr>
      <w:rFonts w:eastAsia="Times New Roman" w:cs="Times New Roman"/>
    </w:rPr>
  </w:style>
  <w:style w:type="character" w:customStyle="1" w:styleId="ListLabel78">
    <w:name w:val="ListLabel 78"/>
    <w:qFormat/>
    <w:rsid w:val="00051825"/>
    <w:rPr>
      <w:b/>
    </w:rPr>
  </w:style>
  <w:style w:type="character" w:customStyle="1" w:styleId="ListLabel79">
    <w:name w:val="ListLabel 79"/>
    <w:qFormat/>
    <w:rsid w:val="00051825"/>
    <w:rPr>
      <w:rFonts w:ascii="Calibri" w:eastAsia="Times New Roman" w:hAnsi="Calibri" w:cs="Times New Roman"/>
      <w:b w:val="0"/>
      <w:color w:val="auto"/>
    </w:rPr>
  </w:style>
  <w:style w:type="character" w:customStyle="1" w:styleId="ListLabel80">
    <w:name w:val="ListLabel 80"/>
    <w:qFormat/>
    <w:rsid w:val="00051825"/>
    <w:rPr>
      <w:i w:val="0"/>
    </w:rPr>
  </w:style>
  <w:style w:type="character" w:customStyle="1" w:styleId="ListLabel81">
    <w:name w:val="ListLabel 81"/>
    <w:qFormat/>
    <w:rsid w:val="00051825"/>
    <w:rPr>
      <w:b/>
    </w:rPr>
  </w:style>
  <w:style w:type="character" w:customStyle="1" w:styleId="ListLabel82">
    <w:name w:val="ListLabel 82"/>
    <w:qFormat/>
    <w:rsid w:val="00051825"/>
    <w:rPr>
      <w:rFonts w:ascii="Calibri" w:hAnsi="Calibri"/>
      <w:b/>
      <w:i w:val="0"/>
      <w:strike w:val="0"/>
      <w:dstrike w:val="0"/>
    </w:rPr>
  </w:style>
  <w:style w:type="character" w:customStyle="1" w:styleId="ListLabel83">
    <w:name w:val="ListLabel 83"/>
    <w:qFormat/>
    <w:rsid w:val="00051825"/>
    <w:rPr>
      <w:rFonts w:eastAsia="Times New Roman" w:cs="Times New Roman"/>
    </w:rPr>
  </w:style>
  <w:style w:type="character" w:customStyle="1" w:styleId="ListLabel84">
    <w:name w:val="ListLabel 84"/>
    <w:qFormat/>
    <w:rsid w:val="00051825"/>
    <w:rPr>
      <w:rFonts w:cs="Times New Roman"/>
    </w:rPr>
  </w:style>
  <w:style w:type="character" w:customStyle="1" w:styleId="ListLabel85">
    <w:name w:val="ListLabel 85"/>
    <w:qFormat/>
    <w:rsid w:val="00051825"/>
    <w:rPr>
      <w:rFonts w:eastAsia="Times New Roman" w:cs="Times New Roman"/>
    </w:rPr>
  </w:style>
  <w:style w:type="character" w:customStyle="1" w:styleId="ListLabel86">
    <w:name w:val="ListLabel 86"/>
    <w:qFormat/>
    <w:rsid w:val="00051825"/>
    <w:rPr>
      <w:rFonts w:ascii="Calibri" w:hAnsi="Calibri"/>
      <w:b/>
      <w:color w:val="auto"/>
      <w:sz w:val="22"/>
      <w:szCs w:val="22"/>
    </w:rPr>
  </w:style>
  <w:style w:type="character" w:customStyle="1" w:styleId="ListLabel87">
    <w:name w:val="ListLabel 87"/>
    <w:qFormat/>
    <w:rsid w:val="00051825"/>
    <w:rPr>
      <w:rFonts w:ascii="Calibri" w:hAnsi="Calibri" w:cs="Times New Roman"/>
      <w:b w:val="0"/>
      <w:i w:val="0"/>
      <w:color w:val="auto"/>
      <w:sz w:val="20"/>
      <w:szCs w:val="20"/>
    </w:rPr>
  </w:style>
  <w:style w:type="character" w:customStyle="1" w:styleId="ListLabel88">
    <w:name w:val="ListLabel 88"/>
    <w:qFormat/>
    <w:rsid w:val="00051825"/>
    <w:rPr>
      <w:rFonts w:ascii="Calibri" w:hAnsi="Calibri"/>
      <w:b/>
    </w:rPr>
  </w:style>
  <w:style w:type="character" w:customStyle="1" w:styleId="ListLabel89">
    <w:name w:val="ListLabel 89"/>
    <w:qFormat/>
    <w:rsid w:val="00051825"/>
    <w:rPr>
      <w:b w:val="0"/>
      <w:strike w:val="0"/>
      <w:dstrike w:val="0"/>
    </w:rPr>
  </w:style>
  <w:style w:type="character" w:customStyle="1" w:styleId="ListLabel90">
    <w:name w:val="ListLabel 90"/>
    <w:qFormat/>
    <w:rsid w:val="00051825"/>
    <w:rPr>
      <w:rFonts w:ascii="Calibri" w:eastAsia="Times New Roman" w:hAnsi="Calibri" w:cs="Times New Roman"/>
      <w:b/>
      <w:i w:val="0"/>
    </w:rPr>
  </w:style>
  <w:style w:type="character" w:customStyle="1" w:styleId="ListLabel91">
    <w:name w:val="ListLabel 91"/>
    <w:qFormat/>
    <w:rsid w:val="00051825"/>
    <w:rPr>
      <w:rFonts w:cs="Times New Roman"/>
    </w:rPr>
  </w:style>
  <w:style w:type="character" w:customStyle="1" w:styleId="ListLabel92">
    <w:name w:val="ListLabel 92"/>
    <w:qFormat/>
    <w:rsid w:val="00051825"/>
    <w:rPr>
      <w:rFonts w:eastAsia="Times New Roman" w:cs="Times New Roman"/>
    </w:rPr>
  </w:style>
  <w:style w:type="character" w:customStyle="1" w:styleId="ListLabel93">
    <w:name w:val="ListLabel 93"/>
    <w:qFormat/>
    <w:rsid w:val="00051825"/>
    <w:rPr>
      <w:b w:val="0"/>
      <w:color w:val="auto"/>
    </w:rPr>
  </w:style>
  <w:style w:type="character" w:customStyle="1" w:styleId="ListLabel94">
    <w:name w:val="ListLabel 94"/>
    <w:qFormat/>
    <w:rsid w:val="00051825"/>
    <w:rPr>
      <w:rFonts w:ascii="Calibri" w:eastAsia="Times New Roman" w:hAnsi="Calibri" w:cs="Times New Roman"/>
      <w:b w:val="0"/>
      <w:color w:val="auto"/>
    </w:rPr>
  </w:style>
  <w:style w:type="character" w:customStyle="1" w:styleId="ListLabel95">
    <w:name w:val="ListLabel 95"/>
    <w:qFormat/>
    <w:rsid w:val="00051825"/>
    <w:rPr>
      <w:b/>
    </w:rPr>
  </w:style>
  <w:style w:type="character" w:customStyle="1" w:styleId="ListLabel96">
    <w:name w:val="ListLabel 96"/>
    <w:qFormat/>
    <w:rsid w:val="00051825"/>
    <w:rPr>
      <w:b w:val="0"/>
      <w:i w:val="0"/>
      <w:strike w:val="0"/>
      <w:dstrike w:val="0"/>
    </w:rPr>
  </w:style>
  <w:style w:type="character" w:customStyle="1" w:styleId="ListLabel97">
    <w:name w:val="ListLabel 97"/>
    <w:qFormat/>
    <w:rsid w:val="00051825"/>
    <w:rPr>
      <w:rFonts w:ascii="Calibri" w:eastAsia="Times New Roman" w:hAnsi="Calibri" w:cs="Times New Roman"/>
    </w:rPr>
  </w:style>
  <w:style w:type="character" w:customStyle="1" w:styleId="ListLabel98">
    <w:name w:val="ListLabel 98"/>
    <w:qFormat/>
    <w:rsid w:val="00051825"/>
    <w:rPr>
      <w:rFonts w:cs="Times New Roman"/>
    </w:rPr>
  </w:style>
  <w:style w:type="character" w:customStyle="1" w:styleId="ListLabel99">
    <w:name w:val="ListLabel 99"/>
    <w:qFormat/>
    <w:rsid w:val="00051825"/>
    <w:rPr>
      <w:rFonts w:eastAsia="Times New Roman" w:cs="Times New Roman"/>
    </w:rPr>
  </w:style>
  <w:style w:type="character" w:customStyle="1" w:styleId="ListLabel100">
    <w:name w:val="ListLabel 100"/>
    <w:qFormat/>
    <w:rsid w:val="00051825"/>
    <w:rPr>
      <w:b w:val="0"/>
      <w:color w:val="auto"/>
      <w:sz w:val="22"/>
      <w:szCs w:val="22"/>
    </w:rPr>
  </w:style>
  <w:style w:type="character" w:customStyle="1" w:styleId="ListLabel101">
    <w:name w:val="ListLabel 101"/>
    <w:qFormat/>
    <w:rsid w:val="00051825"/>
    <w:rPr>
      <w:b/>
      <w:strike w:val="0"/>
      <w:dstrike w:val="0"/>
      <w:color w:val="auto"/>
      <w:u w:val="none"/>
      <w:effect w:val="none"/>
    </w:rPr>
  </w:style>
  <w:style w:type="character" w:customStyle="1" w:styleId="ListLabel102">
    <w:name w:val="ListLabel 102"/>
    <w:qFormat/>
    <w:rsid w:val="00051825"/>
    <w:rPr>
      <w:rFonts w:eastAsia="Times New Roman" w:cs="Times New Roman"/>
      <w:b w:val="0"/>
      <w:color w:val="auto"/>
      <w:sz w:val="22"/>
      <w:szCs w:val="22"/>
    </w:rPr>
  </w:style>
  <w:style w:type="character" w:customStyle="1" w:styleId="ListLabel103">
    <w:name w:val="ListLabel 103"/>
    <w:qFormat/>
    <w:rsid w:val="00051825"/>
    <w:rPr>
      <w:rFonts w:eastAsia="Times New Roman" w:cs="Times New Roman"/>
      <w:b w:val="0"/>
      <w:i w:val="0"/>
      <w:color w:val="auto"/>
    </w:rPr>
  </w:style>
  <w:style w:type="character" w:customStyle="1" w:styleId="ListLabel104">
    <w:name w:val="ListLabel 104"/>
    <w:qFormat/>
    <w:rsid w:val="00051825"/>
    <w:rPr>
      <w:rFonts w:eastAsia="Times New Roman" w:cs="Times New Roman"/>
    </w:rPr>
  </w:style>
  <w:style w:type="character" w:customStyle="1" w:styleId="ListLabel105">
    <w:name w:val="ListLabel 105"/>
    <w:qFormat/>
    <w:rsid w:val="00051825"/>
    <w:rPr>
      <w:rFonts w:ascii="Calibri" w:eastAsia="Times New Roman" w:hAnsi="Calibri" w:cs="Times New Roman"/>
      <w:sz w:val="20"/>
    </w:rPr>
  </w:style>
  <w:style w:type="character" w:customStyle="1" w:styleId="ListLabel106">
    <w:name w:val="ListLabel 106"/>
    <w:qFormat/>
    <w:rsid w:val="00051825"/>
    <w:rPr>
      <w:rFonts w:cs="Courier New"/>
    </w:rPr>
  </w:style>
  <w:style w:type="character" w:customStyle="1" w:styleId="ListLabel107">
    <w:name w:val="ListLabel 107"/>
    <w:qFormat/>
    <w:rsid w:val="00051825"/>
    <w:rPr>
      <w:rFonts w:cs="Courier New"/>
    </w:rPr>
  </w:style>
  <w:style w:type="character" w:customStyle="1" w:styleId="ListLabel108">
    <w:name w:val="ListLabel 108"/>
    <w:qFormat/>
    <w:rsid w:val="00051825"/>
    <w:rPr>
      <w:rFonts w:cs="Courier New"/>
    </w:rPr>
  </w:style>
  <w:style w:type="character" w:customStyle="1" w:styleId="ListLabel109">
    <w:name w:val="ListLabel 109"/>
    <w:qFormat/>
    <w:rsid w:val="00051825"/>
    <w:rPr>
      <w:b/>
    </w:rPr>
  </w:style>
  <w:style w:type="character" w:customStyle="1" w:styleId="ListLabel110">
    <w:name w:val="ListLabel 110"/>
    <w:qFormat/>
    <w:rsid w:val="00051825"/>
    <w:rPr>
      <w:b w:val="0"/>
      <w:i w:val="0"/>
      <w:strike w:val="0"/>
      <w:dstrike w:val="0"/>
    </w:rPr>
  </w:style>
  <w:style w:type="character" w:customStyle="1" w:styleId="ListLabel111">
    <w:name w:val="ListLabel 111"/>
    <w:qFormat/>
    <w:rsid w:val="00051825"/>
    <w:rPr>
      <w:rFonts w:eastAsia="Times New Roman" w:cs="Times New Roman"/>
    </w:rPr>
  </w:style>
  <w:style w:type="character" w:customStyle="1" w:styleId="ListLabel112">
    <w:name w:val="ListLabel 112"/>
    <w:qFormat/>
    <w:rsid w:val="00051825"/>
    <w:rPr>
      <w:rFonts w:cs="Times New Roman"/>
    </w:rPr>
  </w:style>
  <w:style w:type="character" w:customStyle="1" w:styleId="ListLabel113">
    <w:name w:val="ListLabel 113"/>
    <w:qFormat/>
    <w:rsid w:val="00051825"/>
    <w:rPr>
      <w:rFonts w:eastAsia="Times New Roman" w:cs="Times New Roman"/>
    </w:rPr>
  </w:style>
  <w:style w:type="character" w:customStyle="1" w:styleId="ListLabel114">
    <w:name w:val="ListLabel 114"/>
    <w:qFormat/>
    <w:rsid w:val="00051825"/>
    <w:rPr>
      <w:color w:val="auto"/>
    </w:rPr>
  </w:style>
  <w:style w:type="character" w:customStyle="1" w:styleId="ListLabel115">
    <w:name w:val="ListLabel 115"/>
    <w:qFormat/>
    <w:rsid w:val="00051825"/>
    <w:rPr>
      <w:b w:val="0"/>
      <w:sz w:val="20"/>
      <w:szCs w:val="20"/>
    </w:rPr>
  </w:style>
  <w:style w:type="character" w:customStyle="1" w:styleId="ListLabel116">
    <w:name w:val="ListLabel 116"/>
    <w:qFormat/>
    <w:rsid w:val="00051825"/>
    <w:rPr>
      <w:rFonts w:eastAsia="Times New Roman" w:cs="Times New Roman"/>
    </w:rPr>
  </w:style>
  <w:style w:type="character" w:customStyle="1" w:styleId="ListLabel117">
    <w:name w:val="ListLabel 117"/>
    <w:qFormat/>
    <w:rsid w:val="00051825"/>
    <w:rPr>
      <w:b/>
    </w:rPr>
  </w:style>
  <w:style w:type="character" w:customStyle="1" w:styleId="ListLabel118">
    <w:name w:val="ListLabel 118"/>
    <w:qFormat/>
    <w:rsid w:val="00051825"/>
    <w:rPr>
      <w:b w:val="0"/>
      <w:i w:val="0"/>
      <w:strike w:val="0"/>
      <w:dstrike w:val="0"/>
    </w:rPr>
  </w:style>
  <w:style w:type="character" w:customStyle="1" w:styleId="ListLabel119">
    <w:name w:val="ListLabel 119"/>
    <w:qFormat/>
    <w:rsid w:val="00051825"/>
    <w:rPr>
      <w:rFonts w:eastAsia="Times New Roman" w:cs="Times New Roman"/>
    </w:rPr>
  </w:style>
  <w:style w:type="character" w:customStyle="1" w:styleId="ListLabel120">
    <w:name w:val="ListLabel 120"/>
    <w:qFormat/>
    <w:rsid w:val="00051825"/>
    <w:rPr>
      <w:rFonts w:cs="Times New Roman"/>
    </w:rPr>
  </w:style>
  <w:style w:type="character" w:customStyle="1" w:styleId="ListLabel121">
    <w:name w:val="ListLabel 121"/>
    <w:qFormat/>
    <w:rsid w:val="00051825"/>
    <w:rPr>
      <w:rFonts w:eastAsia="Times New Roman" w:cs="Times New Roman"/>
    </w:rPr>
  </w:style>
  <w:style w:type="character" w:customStyle="1" w:styleId="ListLabel122">
    <w:name w:val="ListLabel 122"/>
    <w:qFormat/>
    <w:rsid w:val="00051825"/>
    <w:rPr>
      <w:color w:val="auto"/>
    </w:rPr>
  </w:style>
  <w:style w:type="character" w:customStyle="1" w:styleId="ListLabel123">
    <w:name w:val="ListLabel 123"/>
    <w:qFormat/>
    <w:rsid w:val="00051825"/>
    <w:rPr>
      <w:b w:val="0"/>
      <w:sz w:val="20"/>
      <w:szCs w:val="20"/>
    </w:rPr>
  </w:style>
  <w:style w:type="character" w:customStyle="1" w:styleId="ListLabel124">
    <w:name w:val="ListLabel 124"/>
    <w:qFormat/>
    <w:rsid w:val="00051825"/>
    <w:rPr>
      <w:rFonts w:eastAsia="Times New Roman" w:cs="Times New Roman"/>
    </w:rPr>
  </w:style>
  <w:style w:type="character" w:customStyle="1" w:styleId="ListLabel125">
    <w:name w:val="ListLabel 125"/>
    <w:qFormat/>
    <w:rsid w:val="00051825"/>
    <w:rPr>
      <w:b/>
    </w:rPr>
  </w:style>
  <w:style w:type="character" w:customStyle="1" w:styleId="ListLabel126">
    <w:name w:val="ListLabel 126"/>
    <w:qFormat/>
    <w:rsid w:val="00051825"/>
    <w:rPr>
      <w:b w:val="0"/>
      <w:i w:val="0"/>
      <w:strike w:val="0"/>
      <w:dstrike w:val="0"/>
    </w:rPr>
  </w:style>
  <w:style w:type="character" w:customStyle="1" w:styleId="ListLabel127">
    <w:name w:val="ListLabel 127"/>
    <w:qFormat/>
    <w:rsid w:val="00051825"/>
    <w:rPr>
      <w:rFonts w:eastAsia="Times New Roman" w:cs="Times New Roman"/>
    </w:rPr>
  </w:style>
  <w:style w:type="character" w:customStyle="1" w:styleId="ListLabel128">
    <w:name w:val="ListLabel 128"/>
    <w:qFormat/>
    <w:rsid w:val="00051825"/>
    <w:rPr>
      <w:rFonts w:cs="Times New Roman"/>
    </w:rPr>
  </w:style>
  <w:style w:type="character" w:customStyle="1" w:styleId="ListLabel129">
    <w:name w:val="ListLabel 129"/>
    <w:qFormat/>
    <w:rsid w:val="00051825"/>
    <w:rPr>
      <w:rFonts w:eastAsia="Times New Roman" w:cs="Times New Roman"/>
    </w:rPr>
  </w:style>
  <w:style w:type="character" w:customStyle="1" w:styleId="ListLabel130">
    <w:name w:val="ListLabel 130"/>
    <w:qFormat/>
    <w:rsid w:val="00051825"/>
    <w:rPr>
      <w:color w:val="auto"/>
    </w:rPr>
  </w:style>
  <w:style w:type="character" w:customStyle="1" w:styleId="ListLabel131">
    <w:name w:val="ListLabel 131"/>
    <w:qFormat/>
    <w:rsid w:val="00051825"/>
    <w:rPr>
      <w:b w:val="0"/>
      <w:sz w:val="20"/>
      <w:szCs w:val="20"/>
    </w:rPr>
  </w:style>
  <w:style w:type="character" w:customStyle="1" w:styleId="ListLabel132">
    <w:name w:val="ListLabel 132"/>
    <w:qFormat/>
    <w:rsid w:val="00051825"/>
    <w:rPr>
      <w:rFonts w:eastAsia="Times New Roman" w:cs="Times New Roman"/>
    </w:rPr>
  </w:style>
  <w:style w:type="character" w:customStyle="1" w:styleId="ListLabel133">
    <w:name w:val="ListLabel 133"/>
    <w:qFormat/>
    <w:rsid w:val="00051825"/>
    <w:rPr>
      <w:b w:val="0"/>
      <w:sz w:val="20"/>
      <w:szCs w:val="20"/>
    </w:rPr>
  </w:style>
  <w:style w:type="character" w:customStyle="1" w:styleId="ListLabel134">
    <w:name w:val="ListLabel 134"/>
    <w:qFormat/>
    <w:rsid w:val="00051825"/>
    <w:rPr>
      <w:rFonts w:eastAsia="Times New Roman" w:cs="Times New Roman"/>
    </w:rPr>
  </w:style>
  <w:style w:type="character" w:customStyle="1" w:styleId="ListLabel135">
    <w:name w:val="ListLabel 135"/>
    <w:qFormat/>
    <w:rsid w:val="00051825"/>
    <w:rPr>
      <w:b/>
    </w:rPr>
  </w:style>
  <w:style w:type="character" w:customStyle="1" w:styleId="ListLabel136">
    <w:name w:val="ListLabel 136"/>
    <w:qFormat/>
    <w:rsid w:val="00051825"/>
    <w:rPr>
      <w:b w:val="0"/>
      <w:i w:val="0"/>
      <w:strike w:val="0"/>
      <w:dstrike w:val="0"/>
    </w:rPr>
  </w:style>
  <w:style w:type="character" w:customStyle="1" w:styleId="ListLabel137">
    <w:name w:val="ListLabel 137"/>
    <w:qFormat/>
    <w:rsid w:val="00051825"/>
    <w:rPr>
      <w:rFonts w:eastAsia="Times New Roman" w:cs="Times New Roman"/>
    </w:rPr>
  </w:style>
  <w:style w:type="character" w:customStyle="1" w:styleId="ListLabel138">
    <w:name w:val="ListLabel 138"/>
    <w:qFormat/>
    <w:rsid w:val="00051825"/>
    <w:rPr>
      <w:rFonts w:cs="Times New Roman"/>
    </w:rPr>
  </w:style>
  <w:style w:type="character" w:customStyle="1" w:styleId="ListLabel139">
    <w:name w:val="ListLabel 139"/>
    <w:qFormat/>
    <w:rsid w:val="00051825"/>
    <w:rPr>
      <w:rFonts w:eastAsia="Times New Roman" w:cs="Times New Roman"/>
    </w:rPr>
  </w:style>
  <w:style w:type="character" w:customStyle="1" w:styleId="ListLabel140">
    <w:name w:val="ListLabel 140"/>
    <w:qFormat/>
    <w:rsid w:val="00051825"/>
    <w:rPr>
      <w:color w:val="auto"/>
    </w:rPr>
  </w:style>
  <w:style w:type="character" w:customStyle="1" w:styleId="ListLabel141">
    <w:name w:val="ListLabel 141"/>
    <w:qFormat/>
    <w:rsid w:val="00051825"/>
    <w:rPr>
      <w:b w:val="0"/>
      <w:sz w:val="20"/>
      <w:szCs w:val="20"/>
    </w:rPr>
  </w:style>
  <w:style w:type="character" w:customStyle="1" w:styleId="ListLabel142">
    <w:name w:val="ListLabel 142"/>
    <w:qFormat/>
    <w:rsid w:val="00051825"/>
    <w:rPr>
      <w:rFonts w:eastAsia="Times New Roman" w:cs="Times New Roman"/>
    </w:rPr>
  </w:style>
  <w:style w:type="character" w:customStyle="1" w:styleId="ListLabel143">
    <w:name w:val="ListLabel 143"/>
    <w:qFormat/>
    <w:rsid w:val="00051825"/>
    <w:rPr>
      <w:b/>
    </w:rPr>
  </w:style>
  <w:style w:type="character" w:customStyle="1" w:styleId="ListLabel144">
    <w:name w:val="ListLabel 144"/>
    <w:qFormat/>
    <w:rsid w:val="00051825"/>
    <w:rPr>
      <w:b w:val="0"/>
      <w:i w:val="0"/>
      <w:strike w:val="0"/>
      <w:dstrike w:val="0"/>
    </w:rPr>
  </w:style>
  <w:style w:type="character" w:customStyle="1" w:styleId="ListLabel145">
    <w:name w:val="ListLabel 145"/>
    <w:qFormat/>
    <w:rsid w:val="00051825"/>
    <w:rPr>
      <w:rFonts w:eastAsia="Times New Roman" w:cs="Times New Roman"/>
    </w:rPr>
  </w:style>
  <w:style w:type="character" w:customStyle="1" w:styleId="ListLabel146">
    <w:name w:val="ListLabel 146"/>
    <w:qFormat/>
    <w:rsid w:val="00051825"/>
    <w:rPr>
      <w:rFonts w:cs="Times New Roman"/>
    </w:rPr>
  </w:style>
  <w:style w:type="character" w:customStyle="1" w:styleId="ListLabel147">
    <w:name w:val="ListLabel 147"/>
    <w:qFormat/>
    <w:rsid w:val="00051825"/>
    <w:rPr>
      <w:rFonts w:eastAsia="Times New Roman" w:cs="Times New Roman"/>
    </w:rPr>
  </w:style>
  <w:style w:type="character" w:customStyle="1" w:styleId="ListLabel148">
    <w:name w:val="ListLabel 148"/>
    <w:qFormat/>
    <w:rsid w:val="00051825"/>
    <w:rPr>
      <w:color w:val="auto"/>
    </w:rPr>
  </w:style>
  <w:style w:type="character" w:customStyle="1" w:styleId="ListLabel149">
    <w:name w:val="ListLabel 149"/>
    <w:qFormat/>
    <w:rsid w:val="00051825"/>
    <w:rPr>
      <w:rFonts w:ascii="Calibri" w:eastAsia="Times New Roman" w:hAnsi="Calibri" w:cs="Calibri"/>
      <w:u w:val="single"/>
      <w:lang w:eastAsia="pl-PL"/>
    </w:rPr>
  </w:style>
  <w:style w:type="character" w:customStyle="1" w:styleId="ListLabel150">
    <w:name w:val="ListLabel 150"/>
    <w:qFormat/>
    <w:rsid w:val="00051825"/>
    <w:rPr>
      <w:rFonts w:ascii="Calibri" w:eastAsia="Times New Roman" w:hAnsi="Calibri" w:cs="Times New Roman"/>
      <w:color w:val="0000FF"/>
      <w:u w:val="single"/>
      <w:lang w:eastAsia="pl-PL"/>
    </w:rPr>
  </w:style>
  <w:style w:type="character" w:customStyle="1" w:styleId="ListLabel151">
    <w:name w:val="ListLabel 151"/>
    <w:qFormat/>
    <w:rsid w:val="00051825"/>
    <w:rPr>
      <w:rFonts w:ascii="Calibri" w:hAnsi="Calibri" w:cs="Calibri"/>
      <w:color w:val="0000FF"/>
      <w:u w:val="single"/>
    </w:rPr>
  </w:style>
  <w:style w:type="character" w:customStyle="1" w:styleId="ListLabel152">
    <w:name w:val="ListLabel 152"/>
    <w:qFormat/>
    <w:rsid w:val="00051825"/>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051825"/>
    <w:rPr>
      <w:rFonts w:cs="Lucida Sans"/>
    </w:rPr>
  </w:style>
  <w:style w:type="paragraph" w:styleId="Legenda">
    <w:name w:val="caption"/>
    <w:basedOn w:val="Normalny"/>
    <w:qFormat/>
    <w:rsid w:val="00051825"/>
    <w:pPr>
      <w:suppressLineNumbers/>
      <w:spacing w:before="120" w:after="120"/>
    </w:pPr>
    <w:rPr>
      <w:rFonts w:cs="Lucida Sans"/>
      <w:i/>
      <w:iCs/>
      <w:sz w:val="24"/>
      <w:szCs w:val="24"/>
    </w:rPr>
  </w:style>
  <w:style w:type="paragraph" w:customStyle="1" w:styleId="Indeks">
    <w:name w:val="Indeks"/>
    <w:basedOn w:val="Normalny"/>
    <w:qFormat/>
    <w:rsid w:val="00051825"/>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7"/>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7"/>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7"/>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 w:type="table" w:customStyle="1" w:styleId="Tabela-Siatka6">
    <w:name w:val="Tabela - Siatka6"/>
    <w:basedOn w:val="Standardowy"/>
    <w:next w:val="Tabela-Siatka"/>
    <w:uiPriority w:val="59"/>
    <w:rsid w:val="00181F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82426684">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nowotarski"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iod@nowotarski.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7460-3821-4C3C-8753-7E434C0C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5929</TotalTime>
  <Pages>25</Pages>
  <Words>10061</Words>
  <Characters>60370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189</cp:revision>
  <cp:lastPrinted>2021-10-20T08:49:00Z</cp:lastPrinted>
  <dcterms:created xsi:type="dcterms:W3CDTF">2019-04-08T19:09:00Z</dcterms:created>
  <dcterms:modified xsi:type="dcterms:W3CDTF">2023-12-19T11:38:00Z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