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FA4C9" w14:textId="3966FF5C" w:rsidR="007C499D" w:rsidRDefault="007C499D" w:rsidP="0039529D">
      <w:pPr>
        <w:keepLines/>
        <w:spacing w:line="276" w:lineRule="auto"/>
        <w:ind w:right="-286"/>
        <w:jc w:val="both"/>
        <w:rPr>
          <w:rFonts w:asciiTheme="minorHAnsi" w:hAnsiTheme="minorHAnsi" w:cstheme="minorHAnsi"/>
          <w:b/>
          <w:color w:val="000000"/>
        </w:rPr>
      </w:pPr>
      <w:r>
        <w:rPr>
          <w:rFonts w:asciiTheme="minorHAnsi" w:hAnsiTheme="minorHAnsi" w:cstheme="minorHAnsi"/>
          <w:b/>
          <w:noProof/>
          <w:color w:val="000000"/>
          <w:lang w:eastAsia="pl-PL"/>
        </w:rPr>
        <w:drawing>
          <wp:anchor distT="0" distB="0" distL="114300" distR="114300" simplePos="0" relativeHeight="251658240" behindDoc="1" locked="0" layoutInCell="1" allowOverlap="1" wp14:anchorId="2C93AECB" wp14:editId="36DEDDCA">
            <wp:simplePos x="0" y="0"/>
            <wp:positionH relativeFrom="column">
              <wp:posOffset>85090</wp:posOffset>
            </wp:positionH>
            <wp:positionV relativeFrom="paragraph">
              <wp:posOffset>3810</wp:posOffset>
            </wp:positionV>
            <wp:extent cx="5761355" cy="749935"/>
            <wp:effectExtent l="0" t="0" r="0" b="0"/>
            <wp:wrapTight wrapText="bothSides">
              <wp:wrapPolygon edited="0">
                <wp:start x="0" y="0"/>
                <wp:lineTo x="0" y="20850"/>
                <wp:lineTo x="21498" y="20850"/>
                <wp:lineTo x="21498"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749935"/>
                    </a:xfrm>
                    <a:prstGeom prst="rect">
                      <a:avLst/>
                    </a:prstGeom>
                    <a:noFill/>
                  </pic:spPr>
                </pic:pic>
              </a:graphicData>
            </a:graphic>
            <wp14:sizeRelH relativeFrom="page">
              <wp14:pctWidth>0</wp14:pctWidth>
            </wp14:sizeRelH>
            <wp14:sizeRelV relativeFrom="page">
              <wp14:pctHeight>0</wp14:pctHeight>
            </wp14:sizeRelV>
          </wp:anchor>
        </w:drawing>
      </w:r>
    </w:p>
    <w:p w14:paraId="3F5F345A" w14:textId="77777777" w:rsidR="007C499D" w:rsidRDefault="007C499D" w:rsidP="0039529D">
      <w:pPr>
        <w:keepLines/>
        <w:spacing w:line="276" w:lineRule="auto"/>
        <w:ind w:right="-286"/>
        <w:jc w:val="both"/>
        <w:rPr>
          <w:rFonts w:asciiTheme="minorHAnsi" w:hAnsiTheme="minorHAnsi" w:cstheme="minorHAnsi"/>
          <w:b/>
          <w:color w:val="000000"/>
        </w:rPr>
      </w:pPr>
    </w:p>
    <w:p w14:paraId="4120FA38" w14:textId="77777777" w:rsidR="00462563" w:rsidRPr="00BD0C76" w:rsidRDefault="00462563" w:rsidP="0039529D">
      <w:pPr>
        <w:keepLines/>
        <w:spacing w:line="276" w:lineRule="auto"/>
        <w:ind w:right="-286"/>
        <w:jc w:val="center"/>
        <w:rPr>
          <w:rFonts w:asciiTheme="minorHAnsi" w:hAnsiTheme="minorHAnsi" w:cstheme="minorHAnsi"/>
          <w:b/>
          <w:color w:val="000000"/>
        </w:rPr>
      </w:pPr>
      <w:r w:rsidRPr="00BD0C76">
        <w:rPr>
          <w:rFonts w:asciiTheme="minorHAnsi" w:hAnsiTheme="minorHAnsi" w:cstheme="minorHAnsi"/>
          <w:b/>
          <w:color w:val="000000"/>
        </w:rPr>
        <w:t>SPECYFIKACJA</w:t>
      </w:r>
      <w:r w:rsidR="00901F1F" w:rsidRPr="00BD0C76">
        <w:rPr>
          <w:rFonts w:asciiTheme="minorHAnsi" w:hAnsiTheme="minorHAnsi" w:cstheme="minorHAnsi"/>
          <w:b/>
          <w:color w:val="000000"/>
        </w:rPr>
        <w:t xml:space="preserve"> </w:t>
      </w:r>
      <w:r w:rsidRPr="00BD0C76">
        <w:rPr>
          <w:rFonts w:asciiTheme="minorHAnsi" w:hAnsiTheme="minorHAnsi" w:cstheme="minorHAnsi"/>
          <w:b/>
          <w:color w:val="000000"/>
        </w:rPr>
        <w:t>ISTOTNYCH</w:t>
      </w:r>
      <w:r w:rsidR="00901F1F" w:rsidRPr="00BD0C76">
        <w:rPr>
          <w:rFonts w:asciiTheme="minorHAnsi" w:hAnsiTheme="minorHAnsi" w:cstheme="minorHAnsi"/>
          <w:b/>
          <w:color w:val="000000"/>
        </w:rPr>
        <w:t xml:space="preserve"> </w:t>
      </w:r>
      <w:r w:rsidRPr="00BD0C76">
        <w:rPr>
          <w:rFonts w:asciiTheme="minorHAnsi" w:hAnsiTheme="minorHAnsi" w:cstheme="minorHAnsi"/>
          <w:b/>
          <w:color w:val="000000"/>
        </w:rPr>
        <w:t>WARUNKÓW</w:t>
      </w:r>
    </w:p>
    <w:p w14:paraId="292C0A31" w14:textId="77777777" w:rsidR="00462563" w:rsidRPr="00BD0C76" w:rsidRDefault="00462563" w:rsidP="0039529D">
      <w:pPr>
        <w:keepLines/>
        <w:spacing w:line="276" w:lineRule="auto"/>
        <w:ind w:right="-286"/>
        <w:jc w:val="center"/>
        <w:rPr>
          <w:rFonts w:asciiTheme="minorHAnsi" w:hAnsiTheme="minorHAnsi" w:cstheme="minorHAnsi"/>
          <w:b/>
          <w:color w:val="000000"/>
        </w:rPr>
      </w:pPr>
      <w:r w:rsidRPr="00BD0C76">
        <w:rPr>
          <w:rFonts w:asciiTheme="minorHAnsi" w:hAnsiTheme="minorHAnsi" w:cstheme="minorHAnsi"/>
          <w:b/>
          <w:color w:val="000000"/>
        </w:rPr>
        <w:t>ZAMÓWIENIA</w:t>
      </w:r>
      <w:r w:rsidR="00901F1F" w:rsidRPr="00BD0C76">
        <w:rPr>
          <w:rFonts w:asciiTheme="minorHAnsi" w:hAnsiTheme="minorHAnsi" w:cstheme="minorHAnsi"/>
          <w:b/>
          <w:color w:val="000000"/>
        </w:rPr>
        <w:t xml:space="preserve"> </w:t>
      </w:r>
      <w:r w:rsidRPr="00BD0C76">
        <w:rPr>
          <w:rFonts w:asciiTheme="minorHAnsi" w:hAnsiTheme="minorHAnsi" w:cstheme="minorHAnsi"/>
          <w:b/>
          <w:color w:val="000000"/>
        </w:rPr>
        <w:t>PUBLICZNEGO</w:t>
      </w:r>
    </w:p>
    <w:p w14:paraId="198FB718" w14:textId="77777777" w:rsidR="00462563" w:rsidRPr="00BD0C76" w:rsidRDefault="00462563" w:rsidP="0039529D">
      <w:pPr>
        <w:keepLines/>
        <w:spacing w:line="276" w:lineRule="auto"/>
        <w:ind w:right="-286"/>
        <w:jc w:val="center"/>
        <w:rPr>
          <w:rFonts w:asciiTheme="minorHAnsi" w:hAnsiTheme="minorHAnsi" w:cstheme="minorHAnsi"/>
          <w:b/>
          <w:color w:val="000000"/>
        </w:rPr>
      </w:pPr>
      <w:r w:rsidRPr="00BD0C76">
        <w:rPr>
          <w:rFonts w:asciiTheme="minorHAnsi" w:hAnsiTheme="minorHAnsi" w:cstheme="minorHAnsi"/>
          <w:b/>
          <w:color w:val="000000"/>
        </w:rPr>
        <w:t>(SIWZ)</w:t>
      </w:r>
    </w:p>
    <w:p w14:paraId="396FDD86" w14:textId="77777777" w:rsidR="00462563" w:rsidRPr="00BD0C76" w:rsidRDefault="00462563" w:rsidP="0039529D">
      <w:pPr>
        <w:keepLines/>
        <w:spacing w:line="276" w:lineRule="auto"/>
        <w:ind w:right="-286"/>
        <w:jc w:val="center"/>
        <w:rPr>
          <w:rFonts w:asciiTheme="minorHAnsi" w:hAnsiTheme="minorHAnsi" w:cstheme="minorHAnsi"/>
          <w:color w:val="000000"/>
        </w:rPr>
      </w:pPr>
    </w:p>
    <w:tbl>
      <w:tblPr>
        <w:tblW w:w="9709" w:type="dxa"/>
        <w:tblLayout w:type="fixed"/>
        <w:tblCellMar>
          <w:left w:w="70" w:type="dxa"/>
          <w:right w:w="70" w:type="dxa"/>
        </w:tblCellMar>
        <w:tblLook w:val="0000" w:firstRow="0" w:lastRow="0" w:firstColumn="0" w:lastColumn="0" w:noHBand="0" w:noVBand="0"/>
      </w:tblPr>
      <w:tblGrid>
        <w:gridCol w:w="9709"/>
      </w:tblGrid>
      <w:tr w:rsidR="00462563" w:rsidRPr="00BD0C76" w14:paraId="6AED208C" w14:textId="77777777" w:rsidTr="00AF53D3">
        <w:trPr>
          <w:cantSplit/>
        </w:trPr>
        <w:tc>
          <w:tcPr>
            <w:tcW w:w="9709" w:type="dxa"/>
          </w:tcPr>
          <w:p w14:paraId="1392344D" w14:textId="77777777" w:rsidR="00462563" w:rsidRPr="00BD0C76" w:rsidRDefault="00462563" w:rsidP="0039529D">
            <w:pPr>
              <w:keepLines/>
              <w:spacing w:line="276" w:lineRule="auto"/>
              <w:ind w:right="-286"/>
              <w:jc w:val="center"/>
              <w:rPr>
                <w:rFonts w:asciiTheme="minorHAnsi" w:hAnsiTheme="minorHAnsi" w:cstheme="minorHAnsi"/>
                <w:color w:val="000000"/>
              </w:rPr>
            </w:pPr>
            <w:r w:rsidRPr="00BD0C76">
              <w:rPr>
                <w:rFonts w:asciiTheme="minorHAnsi" w:hAnsiTheme="minorHAnsi" w:cstheme="minorHAnsi"/>
                <w:color w:val="000000"/>
              </w:rPr>
              <w:t>DLA</w:t>
            </w:r>
          </w:p>
        </w:tc>
      </w:tr>
      <w:tr w:rsidR="00462563" w:rsidRPr="00BD0C76" w14:paraId="6435C0A0" w14:textId="77777777" w:rsidTr="00AF53D3">
        <w:trPr>
          <w:cantSplit/>
        </w:trPr>
        <w:tc>
          <w:tcPr>
            <w:tcW w:w="9709" w:type="dxa"/>
          </w:tcPr>
          <w:p w14:paraId="26068C01" w14:textId="77777777" w:rsidR="00462563" w:rsidRPr="00BD0C76" w:rsidRDefault="00462563" w:rsidP="0039529D">
            <w:pPr>
              <w:keepLines/>
              <w:spacing w:line="276" w:lineRule="auto"/>
              <w:ind w:right="-286"/>
              <w:jc w:val="center"/>
              <w:rPr>
                <w:rFonts w:asciiTheme="minorHAnsi" w:hAnsiTheme="minorHAnsi" w:cstheme="minorHAnsi"/>
                <w:color w:val="000000"/>
              </w:rPr>
            </w:pPr>
            <w:r w:rsidRPr="00BD0C76">
              <w:rPr>
                <w:rFonts w:asciiTheme="minorHAnsi" w:hAnsiTheme="minorHAnsi" w:cstheme="minorHAnsi"/>
                <w:color w:val="000000"/>
              </w:rPr>
              <w:t>PRZETARGU</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NIEOGRANICZONEGO</w:t>
            </w:r>
          </w:p>
        </w:tc>
      </w:tr>
      <w:tr w:rsidR="00462563" w:rsidRPr="00BD0C76" w14:paraId="106BDE13" w14:textId="77777777" w:rsidTr="00AF53D3">
        <w:tc>
          <w:tcPr>
            <w:tcW w:w="9709" w:type="dxa"/>
          </w:tcPr>
          <w:p w14:paraId="7D2BB827" w14:textId="77777777" w:rsidR="00462563" w:rsidRPr="00BD0C76" w:rsidRDefault="00462563" w:rsidP="0039529D">
            <w:pPr>
              <w:keepLines/>
              <w:spacing w:line="276" w:lineRule="auto"/>
              <w:ind w:right="-286"/>
              <w:jc w:val="center"/>
              <w:rPr>
                <w:rFonts w:asciiTheme="minorHAnsi" w:hAnsiTheme="minorHAnsi" w:cstheme="minorHAnsi"/>
                <w:color w:val="000000"/>
              </w:rPr>
            </w:pPr>
          </w:p>
          <w:p w14:paraId="11449DF1" w14:textId="77777777" w:rsidR="00462563" w:rsidRPr="00BD0C76" w:rsidRDefault="00462563" w:rsidP="0039529D">
            <w:pPr>
              <w:keepLines/>
              <w:spacing w:line="276" w:lineRule="auto"/>
              <w:ind w:right="-286"/>
              <w:jc w:val="center"/>
              <w:rPr>
                <w:rFonts w:asciiTheme="minorHAnsi" w:hAnsiTheme="minorHAnsi" w:cstheme="minorHAnsi"/>
                <w:color w:val="000000"/>
              </w:rPr>
            </w:pPr>
            <w:r w:rsidRPr="00BD0C76">
              <w:rPr>
                <w:rFonts w:asciiTheme="minorHAnsi" w:hAnsiTheme="minorHAnsi" w:cstheme="minorHAnsi"/>
                <w:color w:val="000000"/>
              </w:rPr>
              <w:t>prowadzonego</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zgodnie</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z</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postanowieniami</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ustawy</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z</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dnia</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29</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stycznia</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2004</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r.</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Prawo</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zamówień</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publicznych</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(tekst</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jednolity</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Dz.</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U.</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z</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201</w:t>
            </w:r>
            <w:r w:rsidR="00F001B9">
              <w:rPr>
                <w:rFonts w:asciiTheme="minorHAnsi" w:hAnsiTheme="minorHAnsi" w:cstheme="minorHAnsi"/>
                <w:color w:val="000000"/>
              </w:rPr>
              <w:t>8</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r.,</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poz.</w:t>
            </w:r>
            <w:r w:rsidR="00901F1F" w:rsidRPr="00BD0C76">
              <w:rPr>
                <w:rFonts w:asciiTheme="minorHAnsi" w:hAnsiTheme="minorHAnsi" w:cstheme="minorHAnsi"/>
                <w:color w:val="000000"/>
              </w:rPr>
              <w:t xml:space="preserve"> </w:t>
            </w:r>
            <w:r w:rsidR="00F001B9">
              <w:rPr>
                <w:rFonts w:asciiTheme="minorHAnsi" w:hAnsiTheme="minorHAnsi" w:cstheme="minorHAnsi"/>
                <w:color w:val="000000"/>
              </w:rPr>
              <w:t>1986</w:t>
            </w:r>
            <w:r w:rsidR="00901F1F" w:rsidRPr="00BD0C76">
              <w:rPr>
                <w:rFonts w:asciiTheme="minorHAnsi" w:hAnsiTheme="minorHAnsi" w:cstheme="minorHAnsi"/>
                <w:color w:val="000000"/>
              </w:rPr>
              <w:t xml:space="preserve"> </w:t>
            </w:r>
            <w:r w:rsidR="00E148C4" w:rsidRPr="00BD0C76">
              <w:rPr>
                <w:rFonts w:asciiTheme="minorHAnsi" w:hAnsiTheme="minorHAnsi" w:cstheme="minorHAnsi"/>
                <w:color w:val="000000"/>
              </w:rPr>
              <w:t>ze</w:t>
            </w:r>
            <w:r w:rsidR="00901F1F" w:rsidRPr="00BD0C76">
              <w:rPr>
                <w:rFonts w:asciiTheme="minorHAnsi" w:hAnsiTheme="minorHAnsi" w:cstheme="minorHAnsi"/>
                <w:color w:val="000000"/>
              </w:rPr>
              <w:t xml:space="preserve"> </w:t>
            </w:r>
            <w:r w:rsidR="00E148C4" w:rsidRPr="00BD0C76">
              <w:rPr>
                <w:rFonts w:asciiTheme="minorHAnsi" w:hAnsiTheme="minorHAnsi" w:cstheme="minorHAnsi"/>
                <w:color w:val="000000"/>
              </w:rPr>
              <w:t>zm.</w:t>
            </w:r>
            <w:r w:rsidRPr="00BD0C76">
              <w:rPr>
                <w:rFonts w:asciiTheme="minorHAnsi" w:hAnsiTheme="minorHAnsi" w:cstheme="minorHAnsi"/>
                <w:color w:val="000000"/>
              </w:rPr>
              <w:t>)</w:t>
            </w:r>
          </w:p>
        </w:tc>
      </w:tr>
      <w:tr w:rsidR="00462563" w:rsidRPr="00BD0C76" w14:paraId="3F678D7D" w14:textId="77777777" w:rsidTr="00AF53D3">
        <w:trPr>
          <w:cantSplit/>
        </w:trPr>
        <w:tc>
          <w:tcPr>
            <w:tcW w:w="9709" w:type="dxa"/>
          </w:tcPr>
          <w:p w14:paraId="1533493C" w14:textId="77777777" w:rsidR="00462563" w:rsidRPr="00BD0C76" w:rsidRDefault="00462563" w:rsidP="0039529D">
            <w:pPr>
              <w:keepLines/>
              <w:autoSpaceDE w:val="0"/>
              <w:autoSpaceDN w:val="0"/>
              <w:adjustRightInd w:val="0"/>
              <w:spacing w:line="276" w:lineRule="auto"/>
              <w:ind w:right="-286"/>
              <w:jc w:val="center"/>
              <w:rPr>
                <w:rFonts w:asciiTheme="minorHAnsi" w:hAnsiTheme="minorHAnsi" w:cstheme="minorHAnsi"/>
                <w:b/>
                <w:u w:val="single"/>
              </w:rPr>
            </w:pPr>
          </w:p>
          <w:p w14:paraId="6B8D3D77" w14:textId="34AC0960" w:rsidR="00462563" w:rsidRPr="00BD0C76" w:rsidRDefault="00411122" w:rsidP="0039529D">
            <w:pPr>
              <w:keepLines/>
              <w:autoSpaceDE w:val="0"/>
              <w:autoSpaceDN w:val="0"/>
              <w:adjustRightInd w:val="0"/>
              <w:spacing w:line="276" w:lineRule="auto"/>
              <w:ind w:right="-286"/>
              <w:jc w:val="center"/>
              <w:rPr>
                <w:rFonts w:asciiTheme="minorHAnsi" w:hAnsiTheme="minorHAnsi" w:cstheme="minorHAnsi"/>
                <w:b/>
                <w:i/>
              </w:rPr>
            </w:pPr>
            <w:r>
              <w:rPr>
                <w:rFonts w:asciiTheme="minorHAnsi" w:hAnsiTheme="minorHAnsi" w:cstheme="minorHAnsi"/>
                <w:b/>
                <w:i/>
              </w:rPr>
              <w:t>Pn.</w:t>
            </w:r>
            <w:r w:rsidRPr="00020796">
              <w:rPr>
                <w:rFonts w:asciiTheme="minorHAnsi" w:hAnsiTheme="minorHAnsi" w:cstheme="minorHAnsi"/>
                <w:b/>
              </w:rPr>
              <w:t xml:space="preserve"> „</w:t>
            </w:r>
            <w:r w:rsidR="00020796">
              <w:rPr>
                <w:rFonts w:asciiTheme="minorHAnsi" w:hAnsiTheme="minorHAnsi" w:cstheme="minorHAnsi"/>
                <w:b/>
              </w:rPr>
              <w:t>Dostawa</w:t>
            </w:r>
            <w:r w:rsidR="00173EF3">
              <w:rPr>
                <w:rFonts w:asciiTheme="minorHAnsi" w:hAnsiTheme="minorHAnsi" w:cstheme="minorHAnsi"/>
                <w:b/>
              </w:rPr>
              <w:t xml:space="preserve"> maszyn i urządzeń do Zakładu Unieszkodliwiania Odpadów Komunalnych „Orli Staw”</w:t>
            </w:r>
            <w:r w:rsidR="00AA3913">
              <w:rPr>
                <w:rFonts w:asciiTheme="minorHAnsi" w:hAnsiTheme="minorHAnsi" w:cstheme="minorHAnsi"/>
                <w:b/>
              </w:rPr>
              <w:t xml:space="preserve"> </w:t>
            </w:r>
            <w:r w:rsidR="00173EF3">
              <w:rPr>
                <w:rFonts w:asciiTheme="minorHAnsi" w:hAnsiTheme="minorHAnsi" w:cstheme="minorHAnsi"/>
                <w:b/>
              </w:rPr>
              <w:t xml:space="preserve">z podziałem na </w:t>
            </w:r>
            <w:r w:rsidR="0029681B">
              <w:rPr>
                <w:rFonts w:asciiTheme="minorHAnsi" w:hAnsiTheme="minorHAnsi" w:cstheme="minorHAnsi"/>
                <w:b/>
              </w:rPr>
              <w:t>Zadania</w:t>
            </w:r>
            <w:r w:rsidR="00173EF3">
              <w:rPr>
                <w:rFonts w:asciiTheme="minorHAnsi" w:hAnsiTheme="minorHAnsi" w:cstheme="minorHAnsi"/>
                <w:b/>
              </w:rPr>
              <w:t xml:space="preserve">” </w:t>
            </w:r>
          </w:p>
          <w:p w14:paraId="247BE0B0" w14:textId="77777777" w:rsidR="00462563" w:rsidRPr="00BD0C76" w:rsidRDefault="00462563" w:rsidP="0039529D">
            <w:pPr>
              <w:keepLines/>
              <w:spacing w:line="276" w:lineRule="auto"/>
              <w:ind w:right="-286"/>
              <w:jc w:val="center"/>
              <w:rPr>
                <w:rFonts w:asciiTheme="minorHAnsi" w:hAnsiTheme="minorHAnsi" w:cstheme="minorHAnsi"/>
                <w:b/>
                <w:i/>
                <w:color w:val="000000"/>
              </w:rPr>
            </w:pPr>
          </w:p>
        </w:tc>
      </w:tr>
    </w:tbl>
    <w:p w14:paraId="02ABCE2E" w14:textId="77777777" w:rsidR="00462563" w:rsidRPr="00BD0C76" w:rsidRDefault="00462563" w:rsidP="0039529D">
      <w:pPr>
        <w:keepLines/>
        <w:spacing w:line="276" w:lineRule="auto"/>
        <w:ind w:right="-286"/>
        <w:jc w:val="center"/>
        <w:rPr>
          <w:rFonts w:asciiTheme="minorHAnsi" w:hAnsiTheme="minorHAnsi" w:cstheme="minorHAnsi"/>
          <w:color w:val="000000"/>
        </w:rPr>
      </w:pPr>
    </w:p>
    <w:p w14:paraId="14115F0E" w14:textId="77777777" w:rsidR="00462563" w:rsidRPr="00BD0C76" w:rsidRDefault="00462563" w:rsidP="0039529D">
      <w:pPr>
        <w:keepLines/>
        <w:spacing w:line="276" w:lineRule="auto"/>
        <w:ind w:right="-286"/>
        <w:jc w:val="center"/>
        <w:rPr>
          <w:rFonts w:asciiTheme="minorHAnsi" w:hAnsiTheme="minorHAnsi" w:cstheme="minorHAnsi"/>
          <w:color w:val="000000"/>
        </w:rPr>
      </w:pPr>
      <w:r w:rsidRPr="00BD0C76">
        <w:rPr>
          <w:rFonts w:asciiTheme="minorHAnsi" w:hAnsiTheme="minorHAnsi" w:cstheme="minorHAnsi"/>
          <w:color w:val="000000"/>
        </w:rPr>
        <w:t>Specyfikacja</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niniejsza</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zawiera: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1827"/>
        <w:gridCol w:w="6773"/>
      </w:tblGrid>
      <w:tr w:rsidR="00054DF0" w:rsidRPr="00BD0C76" w14:paraId="036A6E60" w14:textId="77777777" w:rsidTr="00B43302">
        <w:trPr>
          <w:trHeight w:val="827"/>
        </w:trPr>
        <w:tc>
          <w:tcPr>
            <w:tcW w:w="331" w:type="pct"/>
            <w:tcBorders>
              <w:top w:val="single" w:sz="4" w:space="0" w:color="auto"/>
              <w:left w:val="single" w:sz="4" w:space="0" w:color="auto"/>
              <w:bottom w:val="single" w:sz="4" w:space="0" w:color="auto"/>
              <w:right w:val="single" w:sz="4" w:space="0" w:color="auto"/>
            </w:tcBorders>
            <w:vAlign w:val="center"/>
          </w:tcPr>
          <w:p w14:paraId="7978533B" w14:textId="77777777" w:rsidR="00054DF0" w:rsidRPr="00BD0C76" w:rsidRDefault="00054DF0" w:rsidP="0039529D">
            <w:pPr>
              <w:keepLines/>
              <w:spacing w:line="276" w:lineRule="auto"/>
              <w:ind w:right="-286"/>
              <w:jc w:val="center"/>
              <w:rPr>
                <w:rFonts w:asciiTheme="minorHAnsi" w:hAnsiTheme="minorHAnsi" w:cstheme="minorHAnsi"/>
                <w:b/>
                <w:color w:val="000000"/>
              </w:rPr>
            </w:pPr>
            <w:r w:rsidRPr="00BD0C76">
              <w:rPr>
                <w:rFonts w:asciiTheme="minorHAnsi" w:hAnsiTheme="minorHAnsi" w:cstheme="minorHAnsi"/>
                <w:b/>
                <w:color w:val="000000"/>
              </w:rPr>
              <w:t>Lp.</w:t>
            </w:r>
          </w:p>
        </w:tc>
        <w:tc>
          <w:tcPr>
            <w:tcW w:w="992" w:type="pct"/>
            <w:tcBorders>
              <w:top w:val="single" w:sz="4" w:space="0" w:color="auto"/>
              <w:left w:val="single" w:sz="4" w:space="0" w:color="auto"/>
              <w:bottom w:val="single" w:sz="4" w:space="0" w:color="auto"/>
              <w:right w:val="single" w:sz="4" w:space="0" w:color="auto"/>
            </w:tcBorders>
            <w:vAlign w:val="center"/>
          </w:tcPr>
          <w:p w14:paraId="181E09A7" w14:textId="77777777" w:rsidR="00CD10FA" w:rsidRDefault="00054DF0" w:rsidP="0039529D">
            <w:pPr>
              <w:keepLines/>
              <w:spacing w:line="276" w:lineRule="auto"/>
              <w:ind w:right="-286"/>
              <w:jc w:val="center"/>
              <w:rPr>
                <w:rFonts w:asciiTheme="minorHAnsi" w:hAnsiTheme="minorHAnsi" w:cstheme="minorHAnsi"/>
                <w:b/>
                <w:color w:val="000000"/>
              </w:rPr>
            </w:pPr>
            <w:r w:rsidRPr="00BD0C76">
              <w:rPr>
                <w:rFonts w:asciiTheme="minorHAnsi" w:hAnsiTheme="minorHAnsi" w:cstheme="minorHAnsi"/>
                <w:b/>
                <w:color w:val="000000"/>
              </w:rPr>
              <w:t>Oznaczenie</w:t>
            </w:r>
            <w:r w:rsidR="00901F1F" w:rsidRPr="00BD0C76">
              <w:rPr>
                <w:rFonts w:asciiTheme="minorHAnsi" w:hAnsiTheme="minorHAnsi" w:cstheme="minorHAnsi"/>
                <w:b/>
                <w:color w:val="000000"/>
              </w:rPr>
              <w:t xml:space="preserve"> </w:t>
            </w:r>
          </w:p>
          <w:p w14:paraId="53651206" w14:textId="77777777" w:rsidR="00054DF0" w:rsidRPr="00BD0C76" w:rsidRDefault="00054DF0" w:rsidP="0039529D">
            <w:pPr>
              <w:keepLines/>
              <w:spacing w:line="276" w:lineRule="auto"/>
              <w:ind w:right="-286"/>
              <w:jc w:val="center"/>
              <w:rPr>
                <w:rFonts w:asciiTheme="minorHAnsi" w:hAnsiTheme="minorHAnsi" w:cstheme="minorHAnsi"/>
                <w:b/>
                <w:color w:val="000000"/>
              </w:rPr>
            </w:pPr>
            <w:r w:rsidRPr="00BD0C76">
              <w:rPr>
                <w:rFonts w:asciiTheme="minorHAnsi" w:hAnsiTheme="minorHAnsi" w:cstheme="minorHAnsi"/>
                <w:b/>
                <w:color w:val="000000"/>
              </w:rPr>
              <w:t>części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67715F85" w14:textId="77777777" w:rsidR="00054DF0" w:rsidRPr="00BD0C76" w:rsidRDefault="00054DF0" w:rsidP="0039529D">
            <w:pPr>
              <w:keepLines/>
              <w:spacing w:line="276" w:lineRule="auto"/>
              <w:ind w:right="-286"/>
              <w:jc w:val="center"/>
              <w:rPr>
                <w:rFonts w:asciiTheme="minorHAnsi" w:hAnsiTheme="minorHAnsi" w:cstheme="minorHAnsi"/>
                <w:b/>
                <w:color w:val="000000"/>
              </w:rPr>
            </w:pPr>
            <w:r w:rsidRPr="00BD0C76">
              <w:rPr>
                <w:rFonts w:asciiTheme="minorHAnsi" w:hAnsiTheme="minorHAnsi" w:cstheme="minorHAnsi"/>
                <w:b/>
                <w:color w:val="000000"/>
              </w:rPr>
              <w:t>Nazwa</w:t>
            </w:r>
            <w:r w:rsidR="00901F1F" w:rsidRPr="00BD0C76">
              <w:rPr>
                <w:rFonts w:asciiTheme="minorHAnsi" w:hAnsiTheme="minorHAnsi" w:cstheme="minorHAnsi"/>
                <w:b/>
                <w:color w:val="000000"/>
              </w:rPr>
              <w:t xml:space="preserve"> </w:t>
            </w:r>
            <w:r w:rsidRPr="00BD0C76">
              <w:rPr>
                <w:rFonts w:asciiTheme="minorHAnsi" w:hAnsiTheme="minorHAnsi" w:cstheme="minorHAnsi"/>
                <w:b/>
                <w:color w:val="000000"/>
              </w:rPr>
              <w:t>części</w:t>
            </w:r>
          </w:p>
        </w:tc>
      </w:tr>
      <w:tr w:rsidR="00054DF0" w:rsidRPr="00BD0C76" w14:paraId="12A429C9" w14:textId="77777777" w:rsidTr="00B43302">
        <w:trPr>
          <w:trHeight w:val="327"/>
        </w:trPr>
        <w:tc>
          <w:tcPr>
            <w:tcW w:w="331" w:type="pct"/>
            <w:tcBorders>
              <w:top w:val="single" w:sz="4" w:space="0" w:color="auto"/>
              <w:left w:val="single" w:sz="4" w:space="0" w:color="auto"/>
              <w:bottom w:val="single" w:sz="4" w:space="0" w:color="auto"/>
              <w:right w:val="single" w:sz="4" w:space="0" w:color="auto"/>
            </w:tcBorders>
            <w:vAlign w:val="center"/>
          </w:tcPr>
          <w:p w14:paraId="2519126C" w14:textId="77777777" w:rsidR="00054DF0" w:rsidRPr="00BD0C76" w:rsidRDefault="00126ED7" w:rsidP="0039529D">
            <w:pPr>
              <w:pStyle w:val="Stopka"/>
              <w:keepLines/>
              <w:tabs>
                <w:tab w:val="clear" w:pos="4536"/>
                <w:tab w:val="clear" w:pos="9072"/>
              </w:tabs>
              <w:spacing w:line="276" w:lineRule="auto"/>
              <w:ind w:right="-286"/>
              <w:jc w:val="center"/>
              <w:rPr>
                <w:rFonts w:asciiTheme="minorHAnsi" w:hAnsiTheme="minorHAnsi" w:cstheme="minorHAnsi"/>
                <w:b/>
                <w:color w:val="000000"/>
              </w:rPr>
            </w:pPr>
            <w:r>
              <w:rPr>
                <w:rFonts w:asciiTheme="minorHAnsi" w:hAnsiTheme="minorHAnsi" w:cstheme="minorHAnsi"/>
                <w:b/>
                <w:color w:val="000000"/>
              </w:rPr>
              <w:t>1.</w:t>
            </w:r>
          </w:p>
        </w:tc>
        <w:tc>
          <w:tcPr>
            <w:tcW w:w="992" w:type="pct"/>
            <w:tcBorders>
              <w:top w:val="single" w:sz="4" w:space="0" w:color="auto"/>
              <w:left w:val="single" w:sz="4" w:space="0" w:color="auto"/>
              <w:bottom w:val="single" w:sz="4" w:space="0" w:color="auto"/>
              <w:right w:val="single" w:sz="4" w:space="0" w:color="auto"/>
            </w:tcBorders>
            <w:vAlign w:val="center"/>
          </w:tcPr>
          <w:p w14:paraId="4DE47FE4" w14:textId="77777777" w:rsidR="00054DF0" w:rsidRPr="00BD0C76" w:rsidRDefault="00054DF0" w:rsidP="0039529D">
            <w:pPr>
              <w:keepLines/>
              <w:spacing w:line="276" w:lineRule="auto"/>
              <w:ind w:right="-286"/>
              <w:jc w:val="center"/>
              <w:rPr>
                <w:rFonts w:asciiTheme="minorHAnsi" w:hAnsiTheme="minorHAnsi" w:cstheme="minorHAnsi"/>
                <w:b/>
                <w:color w:val="000000"/>
              </w:rPr>
            </w:pPr>
            <w:r w:rsidRPr="00BD0C76">
              <w:rPr>
                <w:rFonts w:asciiTheme="minorHAnsi" w:hAnsiTheme="minorHAnsi" w:cstheme="minorHAnsi"/>
                <w:b/>
                <w:color w:val="000000"/>
              </w:rPr>
              <w:t>Część</w:t>
            </w:r>
            <w:r w:rsidR="00901F1F" w:rsidRPr="00BD0C76">
              <w:rPr>
                <w:rFonts w:asciiTheme="minorHAnsi" w:hAnsiTheme="minorHAnsi" w:cstheme="minorHAnsi"/>
                <w:b/>
                <w:color w:val="000000"/>
              </w:rPr>
              <w:t xml:space="preserve"> </w:t>
            </w:r>
            <w:r w:rsidRPr="00BD0C76">
              <w:rPr>
                <w:rFonts w:asciiTheme="minorHAnsi" w:hAnsiTheme="minorHAnsi" w:cstheme="minorHAnsi"/>
                <w:b/>
                <w:color w:val="000000"/>
              </w:rPr>
              <w:t>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520B32AE" w14:textId="77777777" w:rsidR="00054DF0" w:rsidRPr="00BD0C76" w:rsidRDefault="00054DF0" w:rsidP="0039529D">
            <w:pPr>
              <w:keepLines/>
              <w:spacing w:line="276" w:lineRule="auto"/>
              <w:ind w:right="-286"/>
              <w:jc w:val="center"/>
              <w:rPr>
                <w:rFonts w:asciiTheme="minorHAnsi" w:hAnsiTheme="minorHAnsi" w:cstheme="minorHAnsi"/>
                <w:color w:val="000000"/>
              </w:rPr>
            </w:pPr>
            <w:r w:rsidRPr="00BD0C76">
              <w:rPr>
                <w:rFonts w:asciiTheme="minorHAnsi" w:hAnsiTheme="minorHAnsi" w:cstheme="minorHAnsi"/>
                <w:color w:val="000000"/>
              </w:rPr>
              <w:t>Instrukcja</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dla</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Wykonawców</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(IDW)</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wraz</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z</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załącznikami</w:t>
            </w:r>
          </w:p>
        </w:tc>
      </w:tr>
      <w:tr w:rsidR="00054DF0" w:rsidRPr="00BD0C76" w14:paraId="76C3AD8F" w14:textId="77777777" w:rsidTr="00B43302">
        <w:trPr>
          <w:trHeight w:val="406"/>
        </w:trPr>
        <w:tc>
          <w:tcPr>
            <w:tcW w:w="331" w:type="pct"/>
            <w:tcBorders>
              <w:top w:val="single" w:sz="4" w:space="0" w:color="auto"/>
              <w:left w:val="single" w:sz="4" w:space="0" w:color="auto"/>
              <w:bottom w:val="single" w:sz="4" w:space="0" w:color="auto"/>
              <w:right w:val="single" w:sz="4" w:space="0" w:color="auto"/>
            </w:tcBorders>
            <w:vAlign w:val="center"/>
          </w:tcPr>
          <w:p w14:paraId="3EE3BF10" w14:textId="77777777" w:rsidR="00054DF0" w:rsidRPr="00BD0C76" w:rsidRDefault="00126ED7" w:rsidP="0039529D">
            <w:pPr>
              <w:pStyle w:val="Stopka"/>
              <w:keepLines/>
              <w:tabs>
                <w:tab w:val="clear" w:pos="4536"/>
                <w:tab w:val="clear" w:pos="9072"/>
              </w:tabs>
              <w:spacing w:line="276" w:lineRule="auto"/>
              <w:ind w:right="-286"/>
              <w:jc w:val="center"/>
              <w:rPr>
                <w:rFonts w:asciiTheme="minorHAnsi" w:hAnsiTheme="minorHAnsi" w:cstheme="minorHAnsi"/>
                <w:b/>
                <w:color w:val="000000"/>
              </w:rPr>
            </w:pPr>
            <w:r>
              <w:rPr>
                <w:rFonts w:asciiTheme="minorHAnsi" w:hAnsiTheme="minorHAnsi" w:cstheme="minorHAnsi"/>
                <w:b/>
                <w:color w:val="000000"/>
              </w:rPr>
              <w:t>2.</w:t>
            </w:r>
          </w:p>
        </w:tc>
        <w:tc>
          <w:tcPr>
            <w:tcW w:w="992" w:type="pct"/>
            <w:tcBorders>
              <w:top w:val="single" w:sz="4" w:space="0" w:color="auto"/>
              <w:left w:val="single" w:sz="4" w:space="0" w:color="auto"/>
              <w:bottom w:val="single" w:sz="4" w:space="0" w:color="auto"/>
              <w:right w:val="single" w:sz="4" w:space="0" w:color="auto"/>
            </w:tcBorders>
            <w:vAlign w:val="center"/>
          </w:tcPr>
          <w:p w14:paraId="4225A7BF" w14:textId="77777777" w:rsidR="00054DF0" w:rsidRPr="00BD0C76" w:rsidRDefault="00054DF0" w:rsidP="0039529D">
            <w:pPr>
              <w:keepLines/>
              <w:spacing w:line="276" w:lineRule="auto"/>
              <w:ind w:right="-286"/>
              <w:jc w:val="center"/>
              <w:rPr>
                <w:rFonts w:asciiTheme="minorHAnsi" w:hAnsiTheme="minorHAnsi" w:cstheme="minorHAnsi"/>
                <w:b/>
                <w:color w:val="000000"/>
              </w:rPr>
            </w:pPr>
            <w:r w:rsidRPr="00BD0C76">
              <w:rPr>
                <w:rFonts w:asciiTheme="minorHAnsi" w:hAnsiTheme="minorHAnsi" w:cstheme="minorHAnsi"/>
                <w:b/>
                <w:color w:val="000000"/>
              </w:rPr>
              <w:t>Część</w:t>
            </w:r>
            <w:r w:rsidR="00901F1F" w:rsidRPr="00BD0C76">
              <w:rPr>
                <w:rFonts w:asciiTheme="minorHAnsi" w:hAnsiTheme="minorHAnsi" w:cstheme="minorHAnsi"/>
                <w:b/>
                <w:color w:val="000000"/>
              </w:rPr>
              <w:t xml:space="preserve"> </w:t>
            </w:r>
            <w:r w:rsidRPr="00BD0C76">
              <w:rPr>
                <w:rFonts w:asciiTheme="minorHAnsi" w:hAnsiTheme="minorHAnsi" w:cstheme="minorHAnsi"/>
                <w:b/>
                <w:color w:val="000000"/>
              </w:rPr>
              <w:t>II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39A1298C" w14:textId="3EB4106E" w:rsidR="00054DF0" w:rsidRPr="00BD0C76" w:rsidRDefault="00173EF3" w:rsidP="0039529D">
            <w:pPr>
              <w:keepLines/>
              <w:spacing w:line="276" w:lineRule="auto"/>
              <w:jc w:val="center"/>
              <w:rPr>
                <w:rFonts w:asciiTheme="minorHAnsi" w:hAnsiTheme="minorHAnsi" w:cstheme="minorHAnsi"/>
                <w:color w:val="000000"/>
              </w:rPr>
            </w:pPr>
            <w:r>
              <w:rPr>
                <w:rFonts w:asciiTheme="minorHAnsi" w:hAnsiTheme="minorHAnsi" w:cstheme="minorHAnsi"/>
                <w:color w:val="000000"/>
              </w:rPr>
              <w:t>Szczegółowy</w:t>
            </w:r>
            <w:r w:rsidR="00811869" w:rsidRPr="00BD0C76">
              <w:rPr>
                <w:rFonts w:asciiTheme="minorHAnsi" w:hAnsiTheme="minorHAnsi" w:cstheme="minorHAnsi"/>
                <w:color w:val="000000"/>
              </w:rPr>
              <w:t xml:space="preserve"> Opis Przedmiotu Zamówienia</w:t>
            </w:r>
            <w:r>
              <w:rPr>
                <w:rFonts w:asciiTheme="minorHAnsi" w:hAnsiTheme="minorHAnsi" w:cstheme="minorHAnsi"/>
                <w:color w:val="000000"/>
              </w:rPr>
              <w:t xml:space="preserve"> z podziałem na części</w:t>
            </w:r>
            <w:r w:rsidR="00582FBA">
              <w:rPr>
                <w:rFonts w:asciiTheme="minorHAnsi" w:hAnsiTheme="minorHAnsi" w:cstheme="minorHAnsi"/>
                <w:color w:val="000000"/>
              </w:rPr>
              <w:t xml:space="preserve"> zamówienia</w:t>
            </w:r>
            <w:r w:rsidR="00811869" w:rsidRPr="00BD0C76">
              <w:rPr>
                <w:rFonts w:asciiTheme="minorHAnsi" w:hAnsiTheme="minorHAnsi" w:cstheme="minorHAnsi"/>
                <w:color w:val="000000"/>
              </w:rPr>
              <w:t xml:space="preserve"> </w:t>
            </w:r>
            <w:r w:rsidR="005749C5">
              <w:rPr>
                <w:rFonts w:asciiTheme="minorHAnsi" w:hAnsiTheme="minorHAnsi" w:cstheme="minorHAnsi"/>
                <w:color w:val="000000"/>
              </w:rPr>
              <w:t>(Zadania)</w:t>
            </w:r>
          </w:p>
        </w:tc>
      </w:tr>
      <w:tr w:rsidR="00054DF0" w:rsidRPr="00BD0C76" w14:paraId="7BEDA50E" w14:textId="77777777" w:rsidTr="00B43302">
        <w:trPr>
          <w:trHeight w:val="421"/>
        </w:trPr>
        <w:tc>
          <w:tcPr>
            <w:tcW w:w="331" w:type="pct"/>
            <w:tcBorders>
              <w:top w:val="single" w:sz="4" w:space="0" w:color="auto"/>
              <w:left w:val="single" w:sz="4" w:space="0" w:color="auto"/>
              <w:bottom w:val="single" w:sz="4" w:space="0" w:color="auto"/>
              <w:right w:val="single" w:sz="4" w:space="0" w:color="auto"/>
            </w:tcBorders>
            <w:vAlign w:val="center"/>
          </w:tcPr>
          <w:p w14:paraId="4BE62EA6" w14:textId="77777777" w:rsidR="00054DF0" w:rsidRPr="00BD0C76" w:rsidRDefault="00126ED7" w:rsidP="0039529D">
            <w:pPr>
              <w:keepLines/>
              <w:spacing w:line="276" w:lineRule="auto"/>
              <w:ind w:right="-286"/>
              <w:jc w:val="center"/>
              <w:rPr>
                <w:rFonts w:asciiTheme="minorHAnsi" w:hAnsiTheme="minorHAnsi" w:cstheme="minorHAnsi"/>
                <w:b/>
                <w:color w:val="000000"/>
              </w:rPr>
            </w:pPr>
            <w:r>
              <w:rPr>
                <w:rFonts w:asciiTheme="minorHAnsi" w:hAnsiTheme="minorHAnsi" w:cstheme="minorHAnsi"/>
                <w:b/>
                <w:color w:val="000000"/>
              </w:rPr>
              <w:t>3.</w:t>
            </w:r>
          </w:p>
        </w:tc>
        <w:tc>
          <w:tcPr>
            <w:tcW w:w="992" w:type="pct"/>
            <w:tcBorders>
              <w:top w:val="single" w:sz="4" w:space="0" w:color="auto"/>
              <w:left w:val="single" w:sz="4" w:space="0" w:color="auto"/>
              <w:bottom w:val="single" w:sz="4" w:space="0" w:color="auto"/>
              <w:right w:val="single" w:sz="4" w:space="0" w:color="auto"/>
            </w:tcBorders>
            <w:vAlign w:val="center"/>
          </w:tcPr>
          <w:p w14:paraId="58987F21" w14:textId="77777777" w:rsidR="00054DF0" w:rsidRPr="00BD0C76" w:rsidRDefault="00054DF0" w:rsidP="0039529D">
            <w:pPr>
              <w:keepLines/>
              <w:spacing w:line="276" w:lineRule="auto"/>
              <w:ind w:right="-286"/>
              <w:jc w:val="center"/>
              <w:rPr>
                <w:rFonts w:asciiTheme="minorHAnsi" w:hAnsiTheme="minorHAnsi" w:cstheme="minorHAnsi"/>
                <w:b/>
                <w:color w:val="000000"/>
              </w:rPr>
            </w:pPr>
            <w:r w:rsidRPr="00BD0C76">
              <w:rPr>
                <w:rFonts w:asciiTheme="minorHAnsi" w:hAnsiTheme="minorHAnsi" w:cstheme="minorHAnsi"/>
                <w:b/>
                <w:color w:val="000000"/>
              </w:rPr>
              <w:t>Część</w:t>
            </w:r>
            <w:r w:rsidR="00901F1F" w:rsidRPr="00BD0C76">
              <w:rPr>
                <w:rFonts w:asciiTheme="minorHAnsi" w:hAnsiTheme="minorHAnsi" w:cstheme="minorHAnsi"/>
                <w:b/>
                <w:color w:val="000000"/>
              </w:rPr>
              <w:t xml:space="preserve"> </w:t>
            </w:r>
            <w:r w:rsidRPr="00BD0C76">
              <w:rPr>
                <w:rFonts w:asciiTheme="minorHAnsi" w:hAnsiTheme="minorHAnsi" w:cstheme="minorHAnsi"/>
                <w:b/>
                <w:color w:val="000000"/>
              </w:rPr>
              <w:t>III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6D51F33F" w14:textId="50FB1EC0" w:rsidR="00054DF0" w:rsidRPr="00BD0C76" w:rsidRDefault="00337E16" w:rsidP="0039529D">
            <w:pPr>
              <w:keepLines/>
              <w:spacing w:line="276" w:lineRule="auto"/>
              <w:jc w:val="center"/>
              <w:rPr>
                <w:rFonts w:asciiTheme="minorHAnsi" w:hAnsiTheme="minorHAnsi" w:cstheme="minorHAnsi"/>
                <w:color w:val="000000"/>
              </w:rPr>
            </w:pPr>
            <w:r w:rsidRPr="00BD0C76">
              <w:rPr>
                <w:rFonts w:asciiTheme="minorHAnsi" w:hAnsiTheme="minorHAnsi" w:cstheme="minorHAnsi"/>
                <w:color w:val="000000"/>
              </w:rPr>
              <w:t>Wzór</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umowy</w:t>
            </w:r>
            <w:r w:rsidR="009D2865">
              <w:rPr>
                <w:rFonts w:asciiTheme="minorHAnsi" w:hAnsiTheme="minorHAnsi" w:cstheme="minorHAnsi"/>
                <w:color w:val="000000"/>
              </w:rPr>
              <w:t xml:space="preserve"> odpowiednio dla </w:t>
            </w:r>
            <w:r w:rsidR="00607F82">
              <w:rPr>
                <w:rFonts w:asciiTheme="minorHAnsi" w:hAnsiTheme="minorHAnsi" w:cstheme="minorHAnsi"/>
                <w:color w:val="000000"/>
              </w:rPr>
              <w:t>danej części</w:t>
            </w:r>
            <w:r w:rsidR="00582FBA">
              <w:rPr>
                <w:rFonts w:asciiTheme="minorHAnsi" w:hAnsiTheme="minorHAnsi" w:cstheme="minorHAnsi"/>
                <w:color w:val="000000"/>
              </w:rPr>
              <w:t xml:space="preserve"> zamówienia</w:t>
            </w:r>
            <w:r w:rsidR="00BB7F16">
              <w:rPr>
                <w:rFonts w:asciiTheme="minorHAnsi" w:hAnsiTheme="minorHAnsi" w:cstheme="minorHAnsi"/>
                <w:color w:val="000000"/>
              </w:rPr>
              <w:t xml:space="preserve"> (Zadania)</w:t>
            </w:r>
          </w:p>
        </w:tc>
      </w:tr>
    </w:tbl>
    <w:p w14:paraId="66E1FCF3" w14:textId="77777777" w:rsidR="00CA72E1" w:rsidRPr="00BD0C76" w:rsidRDefault="00CA72E1" w:rsidP="0039529D">
      <w:pPr>
        <w:pStyle w:val="Tekstpodstawowy"/>
        <w:keepLines/>
        <w:spacing w:line="276" w:lineRule="auto"/>
        <w:ind w:right="-286"/>
        <w:jc w:val="center"/>
        <w:rPr>
          <w:rFonts w:asciiTheme="minorHAnsi" w:hAnsiTheme="minorHAnsi" w:cstheme="minorHAnsi"/>
          <w:b w:val="0"/>
          <w:i w:val="0"/>
          <w:iCs w:val="0"/>
          <w:color w:val="000000"/>
        </w:rPr>
      </w:pPr>
    </w:p>
    <w:p w14:paraId="06B1E1A7" w14:textId="77777777" w:rsidR="00CA72E1" w:rsidRPr="00BD0C76" w:rsidRDefault="00CA72E1" w:rsidP="0039529D">
      <w:pPr>
        <w:pStyle w:val="Tekstpodstawowy"/>
        <w:keepLines/>
        <w:spacing w:line="276" w:lineRule="auto"/>
        <w:ind w:right="-286"/>
        <w:jc w:val="center"/>
        <w:rPr>
          <w:rFonts w:asciiTheme="minorHAnsi" w:hAnsiTheme="minorHAnsi" w:cstheme="minorHAnsi"/>
          <w:b w:val="0"/>
          <w:i w:val="0"/>
          <w:iCs w:val="0"/>
          <w:color w:val="000000"/>
        </w:rPr>
      </w:pPr>
    </w:p>
    <w:p w14:paraId="712A824E" w14:textId="77777777" w:rsidR="00462563" w:rsidRPr="00BD0C76" w:rsidRDefault="00462563" w:rsidP="0039529D">
      <w:pPr>
        <w:pStyle w:val="Tekstpodstawowy"/>
        <w:keepLines/>
        <w:spacing w:line="276" w:lineRule="auto"/>
        <w:ind w:right="-286"/>
        <w:jc w:val="center"/>
        <w:rPr>
          <w:rFonts w:asciiTheme="minorHAnsi" w:hAnsiTheme="minorHAnsi" w:cstheme="minorHAnsi"/>
          <w:b w:val="0"/>
          <w:i w:val="0"/>
          <w:iCs w:val="0"/>
          <w:color w:val="000000"/>
        </w:rPr>
      </w:pPr>
      <w:r w:rsidRPr="00BD0C76">
        <w:rPr>
          <w:rFonts w:asciiTheme="minorHAnsi" w:hAnsiTheme="minorHAnsi" w:cstheme="minorHAnsi"/>
          <w:b w:val="0"/>
          <w:i w:val="0"/>
          <w:iCs w:val="0"/>
          <w:color w:val="000000"/>
        </w:rPr>
        <w:t>Zatwierdził</w:t>
      </w:r>
    </w:p>
    <w:p w14:paraId="06D5E4D9" w14:textId="77777777" w:rsidR="0038240F" w:rsidRDefault="0038240F" w:rsidP="0039529D">
      <w:pPr>
        <w:keepLines/>
        <w:spacing w:line="276" w:lineRule="auto"/>
        <w:ind w:right="-286"/>
        <w:jc w:val="center"/>
        <w:rPr>
          <w:rFonts w:asciiTheme="minorHAnsi" w:hAnsiTheme="minorHAnsi" w:cstheme="minorHAnsi"/>
        </w:rPr>
      </w:pPr>
      <w:r>
        <w:rPr>
          <w:rFonts w:asciiTheme="minorHAnsi" w:hAnsiTheme="minorHAnsi" w:cstheme="minorHAnsi"/>
        </w:rPr>
        <w:t xml:space="preserve">Przewodniczący </w:t>
      </w:r>
      <w:r w:rsidR="00462563" w:rsidRPr="00BD0C76">
        <w:rPr>
          <w:rFonts w:asciiTheme="minorHAnsi" w:hAnsiTheme="minorHAnsi" w:cstheme="minorHAnsi"/>
        </w:rPr>
        <w:t>Zarządu</w:t>
      </w:r>
      <w:r w:rsidR="00901F1F" w:rsidRPr="00BD0C76">
        <w:rPr>
          <w:rFonts w:asciiTheme="minorHAnsi" w:hAnsiTheme="minorHAnsi" w:cstheme="minorHAnsi"/>
        </w:rPr>
        <w:t xml:space="preserve"> </w:t>
      </w:r>
    </w:p>
    <w:p w14:paraId="56B90BB5" w14:textId="77777777" w:rsidR="00462563" w:rsidRPr="00BD0C76" w:rsidRDefault="00462563" w:rsidP="0039529D">
      <w:pPr>
        <w:keepLines/>
        <w:spacing w:line="276" w:lineRule="auto"/>
        <w:ind w:right="-286"/>
        <w:jc w:val="center"/>
        <w:rPr>
          <w:rFonts w:asciiTheme="minorHAnsi" w:eastAsia="Calibri" w:hAnsiTheme="minorHAnsi" w:cstheme="minorHAnsi"/>
        </w:rPr>
      </w:pPr>
      <w:r w:rsidRPr="00BD0C76">
        <w:rPr>
          <w:rFonts w:asciiTheme="minorHAnsi" w:hAnsiTheme="minorHAnsi" w:cstheme="minorHAnsi"/>
        </w:rPr>
        <w:t>Związku</w:t>
      </w:r>
      <w:r w:rsidR="00901F1F" w:rsidRPr="00BD0C76">
        <w:rPr>
          <w:rFonts w:asciiTheme="minorHAnsi" w:hAnsiTheme="minorHAnsi" w:cstheme="minorHAnsi"/>
        </w:rPr>
        <w:t xml:space="preserve"> </w:t>
      </w:r>
      <w:r w:rsidRPr="00BD0C76">
        <w:rPr>
          <w:rFonts w:asciiTheme="minorHAnsi" w:hAnsiTheme="minorHAnsi" w:cstheme="minorHAnsi"/>
        </w:rPr>
        <w:t>Komunalnego</w:t>
      </w:r>
      <w:r w:rsidR="00901F1F" w:rsidRPr="00BD0C76">
        <w:rPr>
          <w:rFonts w:asciiTheme="minorHAnsi" w:hAnsiTheme="minorHAnsi" w:cstheme="minorHAnsi"/>
        </w:rPr>
        <w:t xml:space="preserve"> </w:t>
      </w:r>
      <w:r w:rsidRPr="00BD0C76">
        <w:rPr>
          <w:rFonts w:asciiTheme="minorHAnsi" w:hAnsiTheme="minorHAnsi" w:cstheme="minorHAnsi"/>
        </w:rPr>
        <w:t>Gmin</w:t>
      </w:r>
    </w:p>
    <w:p w14:paraId="14030569" w14:textId="77777777" w:rsidR="00462563" w:rsidRPr="00BD0C76" w:rsidRDefault="00462563" w:rsidP="0039529D">
      <w:pPr>
        <w:keepLines/>
        <w:spacing w:line="276" w:lineRule="auto"/>
        <w:ind w:right="-286"/>
        <w:jc w:val="center"/>
        <w:rPr>
          <w:rFonts w:asciiTheme="minorHAnsi" w:hAnsiTheme="minorHAnsi" w:cstheme="minorHAnsi"/>
        </w:rPr>
      </w:pPr>
      <w:r w:rsidRPr="00BD0C76">
        <w:rPr>
          <w:rFonts w:asciiTheme="minorHAnsi" w:eastAsia="Calibri" w:hAnsiTheme="minorHAnsi" w:cstheme="minorHAnsi"/>
        </w:rPr>
        <w:t>„</w:t>
      </w:r>
      <w:r w:rsidRPr="00BD0C76">
        <w:rPr>
          <w:rFonts w:asciiTheme="minorHAnsi" w:hAnsiTheme="minorHAnsi" w:cstheme="minorHAnsi"/>
        </w:rPr>
        <w:t>Czyste</w:t>
      </w:r>
      <w:r w:rsidR="00901F1F" w:rsidRPr="00BD0C76">
        <w:rPr>
          <w:rFonts w:asciiTheme="minorHAnsi" w:hAnsiTheme="minorHAnsi" w:cstheme="minorHAnsi"/>
        </w:rPr>
        <w:t xml:space="preserve"> </w:t>
      </w:r>
      <w:r w:rsidRPr="00BD0C76">
        <w:rPr>
          <w:rFonts w:asciiTheme="minorHAnsi" w:hAnsiTheme="minorHAnsi" w:cstheme="minorHAnsi"/>
        </w:rPr>
        <w:t>Miasto,</w:t>
      </w:r>
      <w:r w:rsidR="00901F1F" w:rsidRPr="00BD0C76">
        <w:rPr>
          <w:rFonts w:asciiTheme="minorHAnsi" w:hAnsiTheme="minorHAnsi" w:cstheme="minorHAnsi"/>
        </w:rPr>
        <w:t xml:space="preserve"> </w:t>
      </w:r>
      <w:r w:rsidRPr="00BD0C76">
        <w:rPr>
          <w:rFonts w:asciiTheme="minorHAnsi" w:hAnsiTheme="minorHAnsi" w:cstheme="minorHAnsi"/>
        </w:rPr>
        <w:t>Czysta</w:t>
      </w:r>
      <w:r w:rsidR="00901F1F" w:rsidRPr="00BD0C76">
        <w:rPr>
          <w:rFonts w:asciiTheme="minorHAnsi" w:hAnsiTheme="minorHAnsi" w:cstheme="minorHAnsi"/>
        </w:rPr>
        <w:t xml:space="preserve"> </w:t>
      </w:r>
      <w:r w:rsidRPr="00BD0C76">
        <w:rPr>
          <w:rFonts w:asciiTheme="minorHAnsi" w:hAnsiTheme="minorHAnsi" w:cstheme="minorHAnsi"/>
        </w:rPr>
        <w:t>Gmina”</w:t>
      </w:r>
    </w:p>
    <w:p w14:paraId="52F33AC6" w14:textId="77777777" w:rsidR="00CA72E1" w:rsidRPr="00BD0C76" w:rsidRDefault="00CA72E1" w:rsidP="0039529D">
      <w:pPr>
        <w:keepLines/>
        <w:spacing w:line="276" w:lineRule="auto"/>
        <w:ind w:right="-286"/>
        <w:jc w:val="center"/>
        <w:rPr>
          <w:rFonts w:asciiTheme="minorHAnsi" w:hAnsiTheme="minorHAnsi" w:cstheme="minorHAnsi"/>
        </w:rPr>
      </w:pPr>
      <w:r w:rsidRPr="00BD0C76">
        <w:rPr>
          <w:rFonts w:asciiTheme="minorHAnsi" w:hAnsiTheme="minorHAnsi" w:cstheme="minorHAnsi"/>
        </w:rPr>
        <w:t>(-)</w:t>
      </w:r>
    </w:p>
    <w:p w14:paraId="07ED2981" w14:textId="78DDFDCF" w:rsidR="00155616" w:rsidRPr="007C499D" w:rsidRDefault="00231210" w:rsidP="0039529D">
      <w:pPr>
        <w:keepLines/>
        <w:spacing w:line="276" w:lineRule="auto"/>
        <w:ind w:right="-286"/>
        <w:jc w:val="center"/>
        <w:rPr>
          <w:rFonts w:asciiTheme="minorHAnsi" w:hAnsiTheme="minorHAnsi" w:cstheme="minorHAnsi"/>
        </w:rPr>
      </w:pPr>
      <w:r>
        <w:rPr>
          <w:rFonts w:asciiTheme="minorHAnsi" w:hAnsiTheme="minorHAnsi" w:cstheme="minorHAnsi"/>
        </w:rPr>
        <w:t>Janusz Pęcherz</w:t>
      </w:r>
    </w:p>
    <w:p w14:paraId="305DFBBA" w14:textId="77777777" w:rsidR="00155616" w:rsidRPr="00BD0C76" w:rsidRDefault="00155616" w:rsidP="0039529D">
      <w:pPr>
        <w:keepLines/>
        <w:spacing w:line="276" w:lineRule="auto"/>
        <w:ind w:right="-286"/>
        <w:jc w:val="center"/>
        <w:rPr>
          <w:rFonts w:asciiTheme="minorHAnsi" w:hAnsiTheme="minorHAnsi" w:cstheme="minorHAnsi"/>
          <w:color w:val="000000"/>
        </w:rPr>
      </w:pPr>
    </w:p>
    <w:p w14:paraId="208EDB73" w14:textId="77777777" w:rsidR="00155616" w:rsidRPr="00BD0C76" w:rsidRDefault="00155616" w:rsidP="0039529D">
      <w:pPr>
        <w:keepLines/>
        <w:spacing w:line="276" w:lineRule="auto"/>
        <w:ind w:right="-286"/>
        <w:jc w:val="center"/>
        <w:rPr>
          <w:rFonts w:asciiTheme="minorHAnsi" w:hAnsiTheme="minorHAnsi" w:cstheme="minorHAnsi"/>
          <w:color w:val="000000"/>
        </w:rPr>
      </w:pPr>
    </w:p>
    <w:p w14:paraId="23858C31" w14:textId="77777777" w:rsidR="00155616" w:rsidRPr="00BD0C76" w:rsidRDefault="00155616" w:rsidP="0039529D">
      <w:pPr>
        <w:keepLines/>
        <w:spacing w:line="276" w:lineRule="auto"/>
        <w:ind w:right="-286"/>
        <w:jc w:val="center"/>
        <w:rPr>
          <w:rFonts w:asciiTheme="minorHAnsi" w:hAnsiTheme="minorHAnsi" w:cstheme="minorHAnsi"/>
          <w:color w:val="000000"/>
        </w:rPr>
      </w:pPr>
    </w:p>
    <w:p w14:paraId="555FFD3B" w14:textId="49561DC7" w:rsidR="00462563" w:rsidRPr="00BD0C76" w:rsidRDefault="00462563" w:rsidP="0039529D">
      <w:pPr>
        <w:keepLines/>
        <w:spacing w:line="276" w:lineRule="auto"/>
        <w:ind w:right="-286"/>
        <w:jc w:val="center"/>
        <w:rPr>
          <w:rFonts w:asciiTheme="minorHAnsi" w:hAnsiTheme="minorHAnsi" w:cstheme="minorHAnsi"/>
          <w:color w:val="000000"/>
        </w:rPr>
      </w:pPr>
      <w:r w:rsidRPr="00BD0C76">
        <w:rPr>
          <w:rFonts w:asciiTheme="minorHAnsi" w:hAnsiTheme="minorHAnsi" w:cstheme="minorHAnsi"/>
          <w:color w:val="000000"/>
        </w:rPr>
        <w:t>Orli</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Staw,</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dnia</w:t>
      </w:r>
      <w:r w:rsidR="005A0C55">
        <w:rPr>
          <w:rFonts w:asciiTheme="minorHAnsi" w:hAnsiTheme="minorHAnsi" w:cstheme="minorHAnsi"/>
          <w:color w:val="000000"/>
        </w:rPr>
        <w:t xml:space="preserve"> 12 września </w:t>
      </w:r>
      <w:r w:rsidR="00AF0069" w:rsidRPr="00BD0C76">
        <w:rPr>
          <w:rFonts w:asciiTheme="minorHAnsi" w:hAnsiTheme="minorHAnsi" w:cstheme="minorHAnsi"/>
          <w:color w:val="000000"/>
        </w:rPr>
        <w:t>201</w:t>
      </w:r>
      <w:r w:rsidR="00231210">
        <w:rPr>
          <w:rFonts w:asciiTheme="minorHAnsi" w:hAnsiTheme="minorHAnsi" w:cstheme="minorHAnsi"/>
          <w:color w:val="000000"/>
        </w:rPr>
        <w:t>9</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roku</w:t>
      </w:r>
    </w:p>
    <w:p w14:paraId="5370C095" w14:textId="43F2CD9F" w:rsidR="00FF1994" w:rsidRPr="00BD0C76" w:rsidRDefault="00FF1994" w:rsidP="0039529D">
      <w:pPr>
        <w:keepLines/>
        <w:spacing w:line="276" w:lineRule="auto"/>
        <w:ind w:right="-286"/>
        <w:jc w:val="both"/>
        <w:rPr>
          <w:rFonts w:asciiTheme="minorHAnsi" w:hAnsiTheme="minorHAnsi" w:cstheme="minorHAnsi"/>
          <w:b/>
        </w:rPr>
        <w:sectPr w:rsidR="00FF1994" w:rsidRPr="00BD0C76" w:rsidSect="003E0F84">
          <w:headerReference w:type="default" r:id="rId10"/>
          <w:footerReference w:type="even" r:id="rId11"/>
          <w:footerReference w:type="default" r:id="rId12"/>
          <w:headerReference w:type="first" r:id="rId13"/>
          <w:pgSz w:w="11906" w:h="16838"/>
          <w:pgMar w:top="1134" w:right="1418" w:bottom="1134" w:left="1418" w:header="360" w:footer="709" w:gutter="0"/>
          <w:cols w:space="708"/>
          <w:docGrid w:linePitch="360"/>
        </w:sectPr>
      </w:pPr>
    </w:p>
    <w:p w14:paraId="08BD3B70" w14:textId="77777777" w:rsidR="00462563" w:rsidRDefault="00462563" w:rsidP="0039529D">
      <w:pPr>
        <w:keepLines/>
        <w:spacing w:line="276" w:lineRule="auto"/>
        <w:ind w:right="-286"/>
        <w:jc w:val="center"/>
        <w:rPr>
          <w:rFonts w:asciiTheme="minorHAnsi" w:eastAsia="Calibri" w:hAnsiTheme="minorHAnsi" w:cstheme="minorHAnsi"/>
          <w:b/>
        </w:rPr>
      </w:pPr>
      <w:bookmarkStart w:id="0" w:name="_Toc172516563"/>
      <w:bookmarkStart w:id="1" w:name="_Toc448221630"/>
      <w:r w:rsidRPr="00BD0C76">
        <w:rPr>
          <w:rFonts w:asciiTheme="minorHAnsi" w:eastAsia="Calibri" w:hAnsiTheme="minorHAnsi" w:cstheme="minorHAnsi"/>
          <w:b/>
        </w:rPr>
        <w:lastRenderedPageBreak/>
        <w:t>CZĘŚĆ</w:t>
      </w:r>
      <w:r w:rsidR="00901F1F" w:rsidRPr="00BD0C76">
        <w:rPr>
          <w:rFonts w:asciiTheme="minorHAnsi" w:eastAsia="Calibri" w:hAnsiTheme="minorHAnsi" w:cstheme="minorHAnsi"/>
          <w:b/>
        </w:rPr>
        <w:t xml:space="preserve"> </w:t>
      </w:r>
      <w:r w:rsidRPr="00BD0C76">
        <w:rPr>
          <w:rFonts w:asciiTheme="minorHAnsi" w:eastAsia="Calibri" w:hAnsiTheme="minorHAnsi" w:cstheme="minorHAnsi"/>
          <w:b/>
        </w:rPr>
        <w:t>I</w:t>
      </w:r>
    </w:p>
    <w:p w14:paraId="5E9DF9D9" w14:textId="77777777" w:rsidR="00126ED7" w:rsidRPr="00BD0C76" w:rsidRDefault="00126ED7" w:rsidP="0039529D">
      <w:pPr>
        <w:keepLines/>
        <w:spacing w:line="276" w:lineRule="auto"/>
        <w:ind w:right="-286"/>
        <w:jc w:val="center"/>
        <w:rPr>
          <w:rFonts w:asciiTheme="minorHAnsi" w:eastAsia="Calibri" w:hAnsiTheme="minorHAnsi" w:cstheme="minorHAnsi"/>
          <w:b/>
        </w:rPr>
      </w:pPr>
    </w:p>
    <w:p w14:paraId="6D86E294" w14:textId="77777777" w:rsidR="008F7A04" w:rsidRPr="00BD0C76" w:rsidRDefault="008F7A04" w:rsidP="0039529D">
      <w:pPr>
        <w:keepLines/>
        <w:spacing w:line="276" w:lineRule="auto"/>
        <w:ind w:right="-286"/>
        <w:jc w:val="center"/>
        <w:rPr>
          <w:rFonts w:asciiTheme="minorHAnsi" w:eastAsia="Calibri" w:hAnsiTheme="minorHAnsi" w:cstheme="minorHAnsi"/>
          <w:b/>
        </w:rPr>
      </w:pPr>
      <w:r w:rsidRPr="00BD0C76">
        <w:rPr>
          <w:rFonts w:asciiTheme="minorHAnsi" w:eastAsia="Calibri" w:hAnsiTheme="minorHAnsi" w:cstheme="minorHAnsi"/>
          <w:b/>
        </w:rPr>
        <w:t>INSTRUKCJA</w:t>
      </w:r>
      <w:r w:rsidR="00901F1F" w:rsidRPr="00BD0C76">
        <w:rPr>
          <w:rFonts w:asciiTheme="minorHAnsi" w:eastAsia="Calibri" w:hAnsiTheme="minorHAnsi" w:cstheme="minorHAnsi"/>
          <w:b/>
        </w:rPr>
        <w:t xml:space="preserve"> </w:t>
      </w:r>
      <w:r w:rsidRPr="00BD0C76">
        <w:rPr>
          <w:rFonts w:asciiTheme="minorHAnsi" w:eastAsia="Calibri" w:hAnsiTheme="minorHAnsi" w:cstheme="minorHAnsi"/>
          <w:b/>
        </w:rPr>
        <w:t>DLA</w:t>
      </w:r>
      <w:r w:rsidR="00901F1F" w:rsidRPr="00BD0C76">
        <w:rPr>
          <w:rFonts w:asciiTheme="minorHAnsi" w:eastAsia="Calibri" w:hAnsiTheme="minorHAnsi" w:cstheme="minorHAnsi"/>
          <w:b/>
        </w:rPr>
        <w:t xml:space="preserve"> </w:t>
      </w:r>
      <w:r w:rsidRPr="00BD0C76">
        <w:rPr>
          <w:rFonts w:asciiTheme="minorHAnsi" w:eastAsia="Calibri" w:hAnsiTheme="minorHAnsi" w:cstheme="minorHAnsi"/>
          <w:b/>
        </w:rPr>
        <w:t>WYKONAWCÓW</w:t>
      </w:r>
    </w:p>
    <w:p w14:paraId="6AAF456B" w14:textId="77777777" w:rsidR="008F7A04" w:rsidRDefault="008F7A04" w:rsidP="0039529D">
      <w:pPr>
        <w:keepLines/>
        <w:spacing w:line="276" w:lineRule="auto"/>
        <w:ind w:right="-286"/>
        <w:jc w:val="both"/>
        <w:rPr>
          <w:rFonts w:asciiTheme="minorHAnsi" w:eastAsia="Calibri" w:hAnsiTheme="minorHAnsi" w:cstheme="minorHAnsi"/>
          <w:b/>
        </w:rPr>
      </w:pPr>
    </w:p>
    <w:p w14:paraId="61070B3C" w14:textId="77777777" w:rsidR="00462563" w:rsidRPr="00BD0C76" w:rsidRDefault="00462563" w:rsidP="0039529D">
      <w:pPr>
        <w:pStyle w:val="Nowy2"/>
        <w:keepNext w:val="0"/>
        <w:suppressAutoHyphens w:val="0"/>
        <w:rPr>
          <w:bCs/>
        </w:rPr>
      </w:pPr>
      <w:r w:rsidRPr="00BD0C76">
        <w:t>Nazwa</w:t>
      </w:r>
      <w:r w:rsidR="00901F1F" w:rsidRPr="00BD0C76">
        <w:t xml:space="preserve"> </w:t>
      </w:r>
      <w:r w:rsidRPr="00BD0C76">
        <w:t>(firma)</w:t>
      </w:r>
      <w:r w:rsidR="00901F1F" w:rsidRPr="00BD0C76">
        <w:t xml:space="preserve"> </w:t>
      </w:r>
      <w:r w:rsidRPr="00BD0C76">
        <w:t>i</w:t>
      </w:r>
      <w:r w:rsidR="00901F1F" w:rsidRPr="00BD0C76">
        <w:t xml:space="preserve"> </w:t>
      </w:r>
      <w:r w:rsidRPr="00BD0C76">
        <w:t>adres</w:t>
      </w:r>
      <w:r w:rsidR="00901F1F" w:rsidRPr="00BD0C76">
        <w:t xml:space="preserve"> </w:t>
      </w:r>
      <w:r w:rsidRPr="00BD0C76">
        <w:t>Zamawiającego.</w:t>
      </w:r>
      <w:bookmarkEnd w:id="0"/>
      <w:bookmarkEnd w:id="1"/>
    </w:p>
    <w:p w14:paraId="6646F62E" w14:textId="77777777" w:rsidR="00462563" w:rsidRPr="00BD0C76" w:rsidRDefault="00462563" w:rsidP="0039529D">
      <w:pPr>
        <w:keepLines/>
        <w:spacing w:line="276" w:lineRule="auto"/>
        <w:ind w:right="-286"/>
        <w:jc w:val="both"/>
        <w:rPr>
          <w:rFonts w:asciiTheme="minorHAnsi" w:hAnsiTheme="minorHAnsi" w:cstheme="minorHAnsi"/>
          <w:color w:val="000000"/>
        </w:rPr>
      </w:pPr>
      <w:r w:rsidRPr="00BD0C76">
        <w:rPr>
          <w:rFonts w:asciiTheme="minorHAnsi" w:hAnsiTheme="minorHAnsi" w:cstheme="minorHAnsi"/>
          <w:color w:val="000000"/>
        </w:rPr>
        <w:t>Związek</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Komunalny</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Gmin</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„Czyste</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Miasto,</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Czysta</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Gmina”</w:t>
      </w:r>
    </w:p>
    <w:p w14:paraId="4B5F2671" w14:textId="77777777" w:rsidR="00462563" w:rsidRPr="00BD0C76" w:rsidRDefault="00462563" w:rsidP="0039529D">
      <w:pPr>
        <w:keepLines/>
        <w:spacing w:line="276" w:lineRule="auto"/>
        <w:ind w:right="-286"/>
        <w:jc w:val="both"/>
        <w:rPr>
          <w:rFonts w:asciiTheme="minorHAnsi" w:hAnsiTheme="minorHAnsi" w:cstheme="minorHAnsi"/>
          <w:color w:val="000000"/>
        </w:rPr>
      </w:pPr>
      <w:r w:rsidRPr="00BD0C76">
        <w:rPr>
          <w:rFonts w:asciiTheme="minorHAnsi" w:hAnsiTheme="minorHAnsi" w:cstheme="minorHAnsi"/>
          <w:color w:val="000000"/>
        </w:rPr>
        <w:t>Pl.</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Św.</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Józefa</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5,</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62</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800</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Kalisz</w:t>
      </w:r>
    </w:p>
    <w:p w14:paraId="1C528DD3" w14:textId="77777777" w:rsidR="00462563" w:rsidRPr="00BD0C76" w:rsidRDefault="00462563" w:rsidP="0039529D">
      <w:pPr>
        <w:keepLines/>
        <w:spacing w:line="276" w:lineRule="auto"/>
        <w:ind w:right="-1"/>
        <w:jc w:val="both"/>
        <w:rPr>
          <w:rFonts w:asciiTheme="minorHAnsi" w:hAnsiTheme="minorHAnsi" w:cstheme="minorHAnsi"/>
          <w:color w:val="000000"/>
          <w:u w:val="single"/>
        </w:rPr>
      </w:pPr>
      <w:r w:rsidRPr="00BD0C76">
        <w:rPr>
          <w:rFonts w:asciiTheme="minorHAnsi" w:hAnsiTheme="minorHAnsi" w:cstheme="minorHAnsi"/>
          <w:color w:val="000000"/>
          <w:u w:val="single"/>
        </w:rPr>
        <w:t>Adres</w:t>
      </w:r>
      <w:r w:rsidR="00901F1F" w:rsidRPr="00BD0C76">
        <w:rPr>
          <w:rFonts w:asciiTheme="minorHAnsi" w:hAnsiTheme="minorHAnsi" w:cstheme="minorHAnsi"/>
          <w:color w:val="000000"/>
          <w:u w:val="single"/>
        </w:rPr>
        <w:t xml:space="preserve"> </w:t>
      </w:r>
      <w:r w:rsidRPr="00BD0C76">
        <w:rPr>
          <w:rFonts w:asciiTheme="minorHAnsi" w:hAnsiTheme="minorHAnsi" w:cstheme="minorHAnsi"/>
          <w:color w:val="000000"/>
          <w:u w:val="single"/>
        </w:rPr>
        <w:t>korespondencyjny:</w:t>
      </w:r>
    </w:p>
    <w:p w14:paraId="2617AA26" w14:textId="77777777" w:rsidR="00462563" w:rsidRPr="00BD0C76" w:rsidRDefault="00462563" w:rsidP="0039529D">
      <w:pPr>
        <w:keepLines/>
        <w:spacing w:line="276" w:lineRule="auto"/>
        <w:ind w:right="-286"/>
        <w:jc w:val="both"/>
        <w:rPr>
          <w:rFonts w:asciiTheme="minorHAnsi" w:hAnsiTheme="minorHAnsi" w:cstheme="minorHAnsi"/>
          <w:color w:val="000000"/>
        </w:rPr>
      </w:pPr>
      <w:r w:rsidRPr="00BD0C76">
        <w:rPr>
          <w:rFonts w:asciiTheme="minorHAnsi" w:hAnsiTheme="minorHAnsi" w:cstheme="minorHAnsi"/>
          <w:color w:val="000000"/>
        </w:rPr>
        <w:t>Zakład</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Unieszkodliwiania</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Odpadów</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Komunalnych</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„Orli</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Staw”</w:t>
      </w:r>
    </w:p>
    <w:p w14:paraId="74E74D1E" w14:textId="77777777" w:rsidR="00462563" w:rsidRPr="00BD0C76" w:rsidRDefault="00462563" w:rsidP="0039529D">
      <w:pPr>
        <w:keepLines/>
        <w:spacing w:line="276" w:lineRule="auto"/>
        <w:ind w:right="-286"/>
        <w:jc w:val="both"/>
        <w:rPr>
          <w:rFonts w:asciiTheme="minorHAnsi" w:hAnsiTheme="minorHAnsi" w:cstheme="minorHAnsi"/>
          <w:color w:val="000000"/>
        </w:rPr>
      </w:pPr>
      <w:r w:rsidRPr="00BD0C76">
        <w:rPr>
          <w:rFonts w:asciiTheme="minorHAnsi" w:hAnsiTheme="minorHAnsi" w:cstheme="minorHAnsi"/>
          <w:color w:val="000000"/>
        </w:rPr>
        <w:t>Orli</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Staw</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2,</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62</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834</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Ceków</w:t>
      </w:r>
    </w:p>
    <w:p w14:paraId="0DD1E30A" w14:textId="1C74EFBB" w:rsidR="00A161E9" w:rsidRDefault="00462563" w:rsidP="0039529D">
      <w:pPr>
        <w:keepLines/>
        <w:spacing w:line="276" w:lineRule="auto"/>
        <w:ind w:right="-286"/>
        <w:jc w:val="both"/>
        <w:rPr>
          <w:rFonts w:asciiTheme="minorHAnsi" w:hAnsiTheme="minorHAnsi" w:cstheme="minorHAnsi"/>
          <w:color w:val="000000"/>
        </w:rPr>
      </w:pPr>
      <w:r w:rsidRPr="00BD0C76">
        <w:rPr>
          <w:rFonts w:asciiTheme="minorHAnsi" w:hAnsiTheme="minorHAnsi" w:cstheme="minorHAnsi"/>
          <w:color w:val="000000"/>
        </w:rPr>
        <w:t>Strona</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internetowa:</w:t>
      </w:r>
      <w:r w:rsidR="00901F1F" w:rsidRPr="00BD0C76">
        <w:rPr>
          <w:rFonts w:asciiTheme="minorHAnsi" w:hAnsiTheme="minorHAnsi" w:cstheme="minorHAnsi"/>
          <w:color w:val="000000"/>
        </w:rPr>
        <w:t xml:space="preserve"> </w:t>
      </w:r>
      <w:hyperlink r:id="rId14" w:history="1">
        <w:r w:rsidR="00A161E9" w:rsidRPr="00CC4085">
          <w:rPr>
            <w:rStyle w:val="Hipercze"/>
            <w:rFonts w:asciiTheme="minorHAnsi" w:hAnsiTheme="minorHAnsi" w:cstheme="minorHAnsi"/>
          </w:rPr>
          <w:t>www.czystemiasto.pl</w:t>
        </w:r>
      </w:hyperlink>
    </w:p>
    <w:p w14:paraId="4D1D9420" w14:textId="77777777" w:rsidR="00A161E9" w:rsidRDefault="00A161E9" w:rsidP="0039529D">
      <w:pPr>
        <w:keepLines/>
        <w:spacing w:line="276" w:lineRule="auto"/>
        <w:ind w:right="-286"/>
        <w:jc w:val="both"/>
        <w:rPr>
          <w:rFonts w:asciiTheme="minorHAnsi" w:hAnsiTheme="minorHAnsi" w:cstheme="minorHAnsi"/>
          <w:color w:val="000000"/>
        </w:rPr>
      </w:pPr>
    </w:p>
    <w:p w14:paraId="34C67603" w14:textId="6CAEF613" w:rsidR="00A161E9" w:rsidRPr="00A161E9" w:rsidRDefault="00A161E9" w:rsidP="0039529D">
      <w:pPr>
        <w:keepLines/>
        <w:spacing w:line="276" w:lineRule="auto"/>
        <w:ind w:right="-286"/>
        <w:jc w:val="both"/>
        <w:rPr>
          <w:rFonts w:asciiTheme="minorHAnsi" w:hAnsiTheme="minorHAnsi" w:cstheme="minorHAnsi"/>
          <w:b/>
          <w:color w:val="000000"/>
        </w:rPr>
      </w:pPr>
      <w:r w:rsidRPr="00A161E9">
        <w:rPr>
          <w:rFonts w:asciiTheme="minorHAnsi" w:hAnsiTheme="minorHAnsi" w:cstheme="minorHAnsi"/>
          <w:b/>
          <w:iCs/>
          <w:color w:val="000000"/>
        </w:rPr>
        <w:t>Postępowanie prowadzone jest wyłącznie w formie elektronicznej przy użyciu środków komunikacji elektronicznej za pośrednictwem Platformy Zakupowej dostępnej pod adresem:</w:t>
      </w:r>
    </w:p>
    <w:p w14:paraId="68866584" w14:textId="47FFA0BE" w:rsidR="00462563" w:rsidRDefault="00966388" w:rsidP="0039529D">
      <w:pPr>
        <w:keepLines/>
        <w:spacing w:line="276" w:lineRule="auto"/>
        <w:ind w:right="-286"/>
        <w:jc w:val="both"/>
        <w:rPr>
          <w:rStyle w:val="Hipercze"/>
          <w:rFonts w:asciiTheme="minorHAnsi" w:hAnsiTheme="minorHAnsi" w:cstheme="minorHAnsi"/>
          <w:b/>
          <w:iCs/>
          <w:lang w:eastAsia="x-none"/>
        </w:rPr>
      </w:pPr>
      <w:hyperlink r:id="rId15" w:history="1">
        <w:r w:rsidR="00A161E9" w:rsidRPr="00A161E9">
          <w:rPr>
            <w:rStyle w:val="Hipercze"/>
            <w:rFonts w:asciiTheme="minorHAnsi" w:hAnsiTheme="minorHAnsi" w:cstheme="minorHAnsi"/>
            <w:b/>
            <w:iCs/>
            <w:lang w:eastAsia="x-none"/>
          </w:rPr>
          <w:t>https://platformazakupowa.pl/pn/czystemiasto</w:t>
        </w:r>
      </w:hyperlink>
    </w:p>
    <w:p w14:paraId="0F231EFB" w14:textId="77777777" w:rsidR="00A161E9" w:rsidRPr="00A161E9" w:rsidRDefault="00A161E9" w:rsidP="0039529D">
      <w:pPr>
        <w:keepLines/>
        <w:spacing w:line="276" w:lineRule="auto"/>
        <w:ind w:right="-286"/>
        <w:jc w:val="both"/>
        <w:rPr>
          <w:rFonts w:asciiTheme="minorHAnsi" w:hAnsiTheme="minorHAnsi" w:cstheme="minorHAnsi"/>
          <w:b/>
          <w:color w:val="000000"/>
        </w:rPr>
      </w:pPr>
    </w:p>
    <w:p w14:paraId="77465645" w14:textId="77777777" w:rsidR="00462563" w:rsidRPr="00BD0C76" w:rsidRDefault="00462563" w:rsidP="0039529D">
      <w:pPr>
        <w:pStyle w:val="Tekstkomentarza"/>
        <w:keepLines/>
        <w:spacing w:line="276" w:lineRule="auto"/>
        <w:ind w:right="-286"/>
        <w:jc w:val="both"/>
        <w:rPr>
          <w:rFonts w:asciiTheme="minorHAnsi" w:hAnsiTheme="minorHAnsi" w:cstheme="minorHAnsi"/>
          <w:color w:val="000000"/>
          <w:sz w:val="24"/>
          <w:szCs w:val="24"/>
        </w:rPr>
      </w:pPr>
      <w:r w:rsidRPr="00BD0C76">
        <w:rPr>
          <w:rFonts w:asciiTheme="minorHAnsi" w:hAnsiTheme="minorHAnsi" w:cstheme="minorHAnsi"/>
          <w:color w:val="000000"/>
          <w:sz w:val="24"/>
          <w:szCs w:val="24"/>
        </w:rPr>
        <w:t>Godziny</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urzędowania</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Zamawiającego:</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8.00</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15.30</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w</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dni</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robocze.</w:t>
      </w:r>
    </w:p>
    <w:p w14:paraId="60689BB6" w14:textId="77777777" w:rsidR="00462563" w:rsidRDefault="00462563" w:rsidP="0039529D">
      <w:pPr>
        <w:pStyle w:val="Tekstkomentarza"/>
        <w:keepLines/>
        <w:spacing w:line="276" w:lineRule="auto"/>
        <w:ind w:right="-286"/>
        <w:jc w:val="both"/>
        <w:rPr>
          <w:rFonts w:asciiTheme="minorHAnsi" w:hAnsiTheme="minorHAnsi" w:cstheme="minorHAnsi"/>
          <w:color w:val="000000"/>
          <w:sz w:val="24"/>
          <w:szCs w:val="24"/>
        </w:rPr>
      </w:pPr>
      <w:r w:rsidRPr="00BD0C76">
        <w:rPr>
          <w:rFonts w:asciiTheme="minorHAnsi" w:hAnsiTheme="minorHAnsi" w:cstheme="minorHAnsi"/>
          <w:color w:val="000000"/>
          <w:sz w:val="24"/>
          <w:szCs w:val="24"/>
        </w:rPr>
        <w:t>NIP:</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618-18-44-896,</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REGON:</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250810478</w:t>
      </w:r>
    </w:p>
    <w:p w14:paraId="282A7EB1" w14:textId="77777777" w:rsidR="005A0E4E" w:rsidRPr="00BD0C76" w:rsidRDefault="005A0E4E" w:rsidP="0039529D">
      <w:pPr>
        <w:pStyle w:val="Tekstkomentarza"/>
        <w:keepLines/>
        <w:spacing w:line="276" w:lineRule="auto"/>
        <w:ind w:right="-286"/>
        <w:jc w:val="both"/>
        <w:rPr>
          <w:rFonts w:asciiTheme="minorHAnsi" w:hAnsiTheme="minorHAnsi" w:cstheme="minorHAnsi"/>
          <w:color w:val="000000"/>
          <w:sz w:val="24"/>
          <w:szCs w:val="24"/>
        </w:rPr>
      </w:pPr>
    </w:p>
    <w:p w14:paraId="014B2385" w14:textId="77777777" w:rsidR="006636B9" w:rsidRPr="00126ED7" w:rsidRDefault="00462563" w:rsidP="0039529D">
      <w:pPr>
        <w:pStyle w:val="Nowy2"/>
        <w:keepNext w:val="0"/>
        <w:suppressAutoHyphens w:val="0"/>
      </w:pPr>
      <w:bookmarkStart w:id="2" w:name="_Toc172516564"/>
      <w:bookmarkStart w:id="3" w:name="_Toc448221631"/>
      <w:r w:rsidRPr="00BD0C76">
        <w:t>Informacje</w:t>
      </w:r>
      <w:r w:rsidR="00901F1F" w:rsidRPr="00BD0C76">
        <w:t xml:space="preserve"> </w:t>
      </w:r>
      <w:r w:rsidRPr="00BD0C76">
        <w:t>ogólne.</w:t>
      </w:r>
      <w:bookmarkEnd w:id="2"/>
      <w:bookmarkEnd w:id="3"/>
    </w:p>
    <w:p w14:paraId="3F1F79C4" w14:textId="77777777" w:rsidR="00737575" w:rsidRPr="00737575" w:rsidRDefault="00737575" w:rsidP="0039529D">
      <w:pPr>
        <w:pStyle w:val="Akapitzlist"/>
        <w:keepLines/>
        <w:widowControl w:val="0"/>
        <w:numPr>
          <w:ilvl w:val="0"/>
          <w:numId w:val="6"/>
        </w:numPr>
        <w:autoSpaceDE w:val="0"/>
        <w:autoSpaceDN w:val="0"/>
        <w:spacing w:after="0" w:line="276" w:lineRule="auto"/>
        <w:ind w:right="-286"/>
        <w:jc w:val="both"/>
        <w:outlineLvl w:val="2"/>
        <w:rPr>
          <w:rFonts w:ascii="Calibri" w:hAnsi="Calibri"/>
          <w:vanish/>
          <w:sz w:val="24"/>
          <w:lang w:eastAsia="x-none"/>
        </w:rPr>
      </w:pPr>
      <w:bookmarkStart w:id="4" w:name="_Toc448221632"/>
    </w:p>
    <w:p w14:paraId="505C33E0" w14:textId="77777777" w:rsidR="00737575" w:rsidRPr="00737575" w:rsidRDefault="00737575" w:rsidP="0039529D">
      <w:pPr>
        <w:pStyle w:val="Akapitzlist"/>
        <w:keepLines/>
        <w:widowControl w:val="0"/>
        <w:numPr>
          <w:ilvl w:val="0"/>
          <w:numId w:val="6"/>
        </w:numPr>
        <w:autoSpaceDE w:val="0"/>
        <w:autoSpaceDN w:val="0"/>
        <w:spacing w:after="0" w:line="276" w:lineRule="auto"/>
        <w:ind w:right="-286"/>
        <w:jc w:val="both"/>
        <w:outlineLvl w:val="2"/>
        <w:rPr>
          <w:rFonts w:ascii="Calibri" w:hAnsi="Calibri"/>
          <w:vanish/>
          <w:sz w:val="24"/>
          <w:lang w:eastAsia="x-none"/>
        </w:rPr>
      </w:pPr>
    </w:p>
    <w:p w14:paraId="6463578E" w14:textId="2D8730FD" w:rsidR="00D003DF" w:rsidRDefault="00462563" w:rsidP="007F3679">
      <w:pPr>
        <w:pStyle w:val="Nowy3"/>
        <w:rPr>
          <w:rFonts w:asciiTheme="minorHAnsi" w:hAnsiTheme="minorHAnsi" w:cstheme="minorHAnsi"/>
          <w:color w:val="000000"/>
        </w:rPr>
      </w:pPr>
      <w:r w:rsidRPr="00BD0C76">
        <w:t>Nr</w:t>
      </w:r>
      <w:r w:rsidR="00901F1F" w:rsidRPr="00BD0C76">
        <w:t xml:space="preserve"> </w:t>
      </w:r>
      <w:r w:rsidRPr="00BD0C76">
        <w:t>referencyjny</w:t>
      </w:r>
      <w:r w:rsidR="00901F1F" w:rsidRPr="00BD0C76">
        <w:t xml:space="preserve"> </w:t>
      </w:r>
      <w:r w:rsidRPr="00BD0C76">
        <w:t>nadany</w:t>
      </w:r>
      <w:r w:rsidR="00901F1F" w:rsidRPr="00BD0C76">
        <w:t xml:space="preserve"> </w:t>
      </w:r>
      <w:r w:rsidRPr="00BD0C76">
        <w:t>sprawie</w:t>
      </w:r>
      <w:r w:rsidR="00901F1F" w:rsidRPr="00BD0C76">
        <w:t xml:space="preserve"> </w:t>
      </w:r>
      <w:r w:rsidRPr="00BD0C76">
        <w:t>przez</w:t>
      </w:r>
      <w:r w:rsidR="00901F1F" w:rsidRPr="00BD0C76">
        <w:t xml:space="preserve"> </w:t>
      </w:r>
      <w:r w:rsidRPr="00BD0C76">
        <w:t>Zamawiającego:</w:t>
      </w:r>
      <w:r w:rsidR="00901F1F" w:rsidRPr="00BD0C76">
        <w:t xml:space="preserve"> </w:t>
      </w:r>
      <w:bookmarkEnd w:id="4"/>
      <w:r w:rsidR="0038240F">
        <w:t>JRP</w:t>
      </w:r>
      <w:r w:rsidR="00AD4955">
        <w:t>.271.1</w:t>
      </w:r>
      <w:r w:rsidR="00AD4955" w:rsidRPr="005955FF">
        <w:t>.</w:t>
      </w:r>
      <w:r w:rsidR="00383CDC">
        <w:t>3</w:t>
      </w:r>
      <w:r w:rsidR="00E148C4" w:rsidRPr="00BD0C76">
        <w:t>.201</w:t>
      </w:r>
      <w:bookmarkStart w:id="5" w:name="_Toc448221633"/>
      <w:r w:rsidR="00231210">
        <w:t>9</w:t>
      </w:r>
    </w:p>
    <w:p w14:paraId="6A3998F7" w14:textId="3A4D0720" w:rsidR="00FE4EB3" w:rsidRPr="00D003DF" w:rsidRDefault="00462563" w:rsidP="007F3679">
      <w:pPr>
        <w:pStyle w:val="Nowy3"/>
        <w:rPr>
          <w:rFonts w:asciiTheme="minorHAnsi" w:hAnsiTheme="minorHAnsi" w:cstheme="minorHAnsi"/>
          <w:color w:val="000000"/>
        </w:rPr>
      </w:pPr>
      <w:r w:rsidRPr="00BD0C76">
        <w:t>Użyte</w:t>
      </w:r>
      <w:r w:rsidR="00901F1F" w:rsidRPr="00BD0C76">
        <w:t xml:space="preserve"> </w:t>
      </w:r>
      <w:r w:rsidRPr="00BD0C76">
        <w:t>w</w:t>
      </w:r>
      <w:r w:rsidR="00901F1F" w:rsidRPr="00BD0C76">
        <w:t xml:space="preserve"> </w:t>
      </w:r>
      <w:r w:rsidRPr="00BD0C76">
        <w:t>SIWZ</w:t>
      </w:r>
      <w:r w:rsidR="00901F1F" w:rsidRPr="00BD0C76">
        <w:t xml:space="preserve"> </w:t>
      </w:r>
      <w:r w:rsidRPr="00BD0C76">
        <w:t>terminy</w:t>
      </w:r>
      <w:r w:rsidR="00901F1F" w:rsidRPr="00BD0C76">
        <w:t xml:space="preserve"> </w:t>
      </w:r>
      <w:r w:rsidRPr="00BD0C76">
        <w:t>mają</w:t>
      </w:r>
      <w:r w:rsidR="00901F1F" w:rsidRPr="00BD0C76">
        <w:t xml:space="preserve"> </w:t>
      </w:r>
      <w:r w:rsidRPr="00BD0C76">
        <w:t>następujące</w:t>
      </w:r>
      <w:r w:rsidR="00901F1F" w:rsidRPr="00BD0C76">
        <w:t xml:space="preserve"> </w:t>
      </w:r>
      <w:r w:rsidRPr="00BD0C76">
        <w:t>znaczenie:</w:t>
      </w:r>
      <w:bookmarkEnd w:id="5"/>
    </w:p>
    <w:p w14:paraId="3EAE2EAC" w14:textId="77777777" w:rsidR="00462563" w:rsidRPr="00FE4EB3" w:rsidRDefault="00462563" w:rsidP="007F3679">
      <w:pPr>
        <w:pStyle w:val="Nowy3"/>
      </w:pPr>
      <w:r w:rsidRPr="00FE4EB3">
        <w:t>„Zamawiający”</w:t>
      </w:r>
      <w:r w:rsidR="00901F1F" w:rsidRPr="00FE4EB3">
        <w:t xml:space="preserve"> </w:t>
      </w:r>
      <w:r w:rsidRPr="00FE4EB3">
        <w:t>–</w:t>
      </w:r>
      <w:r w:rsidR="00901F1F" w:rsidRPr="00FE4EB3">
        <w:t xml:space="preserve"> </w:t>
      </w:r>
      <w:r w:rsidRPr="00FE4EB3">
        <w:t>Związek</w:t>
      </w:r>
      <w:r w:rsidR="00901F1F" w:rsidRPr="00FE4EB3">
        <w:t xml:space="preserve"> </w:t>
      </w:r>
      <w:r w:rsidRPr="00FE4EB3">
        <w:t>Komunalny</w:t>
      </w:r>
      <w:r w:rsidR="00901F1F" w:rsidRPr="00FE4EB3">
        <w:t xml:space="preserve"> </w:t>
      </w:r>
      <w:r w:rsidRPr="00FE4EB3">
        <w:t>Gmin</w:t>
      </w:r>
      <w:r w:rsidR="00901F1F" w:rsidRPr="00FE4EB3">
        <w:t xml:space="preserve"> </w:t>
      </w:r>
      <w:r w:rsidRPr="00FE4EB3">
        <w:t>„Czyste</w:t>
      </w:r>
      <w:r w:rsidR="00901F1F" w:rsidRPr="00FE4EB3">
        <w:t xml:space="preserve"> </w:t>
      </w:r>
      <w:r w:rsidRPr="00FE4EB3">
        <w:t>Miasto,</w:t>
      </w:r>
      <w:r w:rsidR="00901F1F" w:rsidRPr="00FE4EB3">
        <w:t xml:space="preserve"> </w:t>
      </w:r>
      <w:r w:rsidRPr="00FE4EB3">
        <w:t>Czysta</w:t>
      </w:r>
      <w:r w:rsidR="00901F1F" w:rsidRPr="00FE4EB3">
        <w:t xml:space="preserve"> </w:t>
      </w:r>
      <w:r w:rsidRPr="00FE4EB3">
        <w:t>Gmina”</w:t>
      </w:r>
      <w:r w:rsidR="00901F1F" w:rsidRPr="00FE4EB3">
        <w:t xml:space="preserve"> </w:t>
      </w:r>
      <w:r w:rsidR="00F17938" w:rsidRPr="00FE4EB3">
        <w:br/>
      </w:r>
      <w:r w:rsidRPr="00FE4EB3">
        <w:t>z</w:t>
      </w:r>
      <w:r w:rsidR="00901F1F" w:rsidRPr="00FE4EB3">
        <w:t xml:space="preserve"> </w:t>
      </w:r>
      <w:r w:rsidRPr="00FE4EB3">
        <w:t>siedzibą</w:t>
      </w:r>
      <w:r w:rsidR="00901F1F" w:rsidRPr="00FE4EB3">
        <w:t xml:space="preserve"> </w:t>
      </w:r>
      <w:r w:rsidRPr="00FE4EB3">
        <w:t>przy</w:t>
      </w:r>
      <w:r w:rsidR="00901F1F" w:rsidRPr="00FE4EB3">
        <w:t xml:space="preserve"> </w:t>
      </w:r>
      <w:r w:rsidRPr="00FE4EB3">
        <w:t>Placu</w:t>
      </w:r>
      <w:r w:rsidR="00901F1F" w:rsidRPr="00FE4EB3">
        <w:t xml:space="preserve"> </w:t>
      </w:r>
      <w:r w:rsidRPr="00FE4EB3">
        <w:t>Św.</w:t>
      </w:r>
      <w:r w:rsidR="00901F1F" w:rsidRPr="00FE4EB3">
        <w:t xml:space="preserve"> </w:t>
      </w:r>
      <w:r w:rsidRPr="00FE4EB3">
        <w:t>Józefa</w:t>
      </w:r>
      <w:r w:rsidR="00901F1F" w:rsidRPr="00FE4EB3">
        <w:t xml:space="preserve"> </w:t>
      </w:r>
      <w:r w:rsidRPr="00FE4EB3">
        <w:t>5,</w:t>
      </w:r>
      <w:r w:rsidR="00901F1F" w:rsidRPr="00FE4EB3">
        <w:t xml:space="preserve"> </w:t>
      </w:r>
      <w:r w:rsidRPr="00FE4EB3">
        <w:t>62</w:t>
      </w:r>
      <w:r w:rsidR="00901F1F" w:rsidRPr="00FE4EB3">
        <w:t xml:space="preserve"> </w:t>
      </w:r>
      <w:r w:rsidRPr="00FE4EB3">
        <w:t>–</w:t>
      </w:r>
      <w:r w:rsidR="00901F1F" w:rsidRPr="00FE4EB3">
        <w:t xml:space="preserve"> </w:t>
      </w:r>
      <w:r w:rsidRPr="00FE4EB3">
        <w:t>800</w:t>
      </w:r>
      <w:r w:rsidR="00901F1F" w:rsidRPr="00FE4EB3">
        <w:t xml:space="preserve"> </w:t>
      </w:r>
      <w:r w:rsidRPr="00FE4EB3">
        <w:t>Kalisz,</w:t>
      </w:r>
    </w:p>
    <w:p w14:paraId="3B414863" w14:textId="77777777" w:rsidR="00462563" w:rsidRPr="00BD0C76" w:rsidRDefault="00462563" w:rsidP="00F621E6">
      <w:pPr>
        <w:pStyle w:val="Tytu"/>
        <w:keepLines/>
        <w:numPr>
          <w:ilvl w:val="0"/>
          <w:numId w:val="137"/>
        </w:numPr>
        <w:suppressAutoHyphens w:val="0"/>
        <w:spacing w:before="0" w:line="276" w:lineRule="auto"/>
        <w:ind w:left="1134" w:right="-1" w:hanging="425"/>
        <w:jc w:val="both"/>
        <w:rPr>
          <w:rFonts w:asciiTheme="minorHAnsi" w:hAnsiTheme="minorHAnsi" w:cstheme="minorHAnsi"/>
          <w:b w:val="0"/>
          <w:color w:val="000000"/>
          <w:sz w:val="24"/>
          <w:szCs w:val="24"/>
        </w:rPr>
      </w:pPr>
      <w:r w:rsidRPr="00BD0C76">
        <w:rPr>
          <w:rFonts w:asciiTheme="minorHAnsi" w:hAnsiTheme="minorHAnsi" w:cstheme="minorHAnsi"/>
          <w:b w:val="0"/>
          <w:color w:val="000000"/>
          <w:sz w:val="24"/>
          <w:szCs w:val="24"/>
        </w:rPr>
        <w:t>„Zakład/ZUOK</w:t>
      </w:r>
      <w:r w:rsidR="00B6401A">
        <w:rPr>
          <w:rFonts w:asciiTheme="minorHAnsi" w:hAnsiTheme="minorHAnsi" w:cstheme="minorHAnsi"/>
          <w:b w:val="0"/>
          <w:color w:val="000000"/>
          <w:sz w:val="24"/>
          <w:szCs w:val="24"/>
        </w:rPr>
        <w:t>/</w:t>
      </w:r>
      <w:r w:rsidR="00B6401A" w:rsidRPr="00B6401A">
        <w:rPr>
          <w:rFonts w:asciiTheme="minorHAnsi" w:hAnsiTheme="minorHAnsi" w:cstheme="minorHAnsi"/>
          <w:b w:val="0"/>
          <w:color w:val="000000"/>
          <w:sz w:val="24"/>
          <w:szCs w:val="24"/>
        </w:rPr>
        <w:t>ZUOK Orli Staw</w:t>
      </w:r>
      <w:r w:rsidRPr="00BD0C76">
        <w:rPr>
          <w:rFonts w:asciiTheme="minorHAnsi" w:hAnsiTheme="minorHAnsi" w:cstheme="minorHAnsi"/>
          <w:b w:val="0"/>
          <w:color w:val="000000"/>
          <w:sz w:val="24"/>
          <w:szCs w:val="24"/>
        </w:rPr>
        <w:t>”</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należy</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przez</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to</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rozumieć</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Zakład</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Unieszkodliwiania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Odpadów</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Komunalnych</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„Orli</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Staw”</w:t>
      </w:r>
      <w:r w:rsidR="00A25CF9" w:rsidRPr="00A25CF9">
        <w:t xml:space="preserve"> </w:t>
      </w:r>
      <w:r w:rsidR="00A25CF9" w:rsidRPr="00A25CF9">
        <w:rPr>
          <w:rFonts w:asciiTheme="minorHAnsi" w:hAnsiTheme="minorHAnsi" w:cstheme="minorHAnsi"/>
          <w:b w:val="0"/>
          <w:color w:val="000000"/>
          <w:sz w:val="24"/>
          <w:szCs w:val="24"/>
        </w:rPr>
        <w:t>(który jest własnością Zamawiającego)</w:t>
      </w:r>
      <w:r w:rsidRPr="00BD0C76">
        <w:rPr>
          <w:rFonts w:asciiTheme="minorHAnsi" w:hAnsiTheme="minorHAnsi" w:cstheme="minorHAnsi"/>
          <w:b w:val="0"/>
          <w:color w:val="000000"/>
          <w:sz w:val="24"/>
          <w:szCs w:val="24"/>
        </w:rPr>
        <w:t>,</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w</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Orlim</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Stawie</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2,</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62</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834</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Ceków;</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adres</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Zakładu</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jest</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adresem</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korespondencyjnym</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Zamawiającego,</w:t>
      </w:r>
    </w:p>
    <w:p w14:paraId="5282D7E1" w14:textId="77777777" w:rsidR="00462563" w:rsidRPr="00BD0C76" w:rsidRDefault="00462563" w:rsidP="0039529D">
      <w:pPr>
        <w:pStyle w:val="Tytu"/>
        <w:keepLines/>
        <w:numPr>
          <w:ilvl w:val="0"/>
          <w:numId w:val="1"/>
        </w:numPr>
        <w:suppressAutoHyphens w:val="0"/>
        <w:spacing w:before="0" w:line="276" w:lineRule="auto"/>
        <w:ind w:left="1134" w:right="-1" w:hanging="357"/>
        <w:jc w:val="both"/>
        <w:rPr>
          <w:rFonts w:asciiTheme="minorHAnsi" w:hAnsiTheme="minorHAnsi" w:cstheme="minorHAnsi"/>
          <w:b w:val="0"/>
          <w:color w:val="000000"/>
          <w:sz w:val="24"/>
          <w:szCs w:val="24"/>
        </w:rPr>
      </w:pPr>
      <w:r w:rsidRPr="00BD0C76">
        <w:rPr>
          <w:rFonts w:asciiTheme="minorHAnsi" w:hAnsiTheme="minorHAnsi" w:cstheme="minorHAnsi"/>
          <w:b w:val="0"/>
          <w:color w:val="000000"/>
          <w:sz w:val="24"/>
          <w:szCs w:val="24"/>
        </w:rPr>
        <w:t>„Postępowanie”</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postępowanie</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o</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udzielenie</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zamówienia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publicznego</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prowadzone</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przez</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Zamawiającego</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na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podstawie</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niniejszej</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Specyfikacji</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i</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ustawy</w:t>
      </w:r>
      <w:r w:rsidR="0038240F">
        <w:rPr>
          <w:rFonts w:asciiTheme="minorHAnsi" w:hAnsiTheme="minorHAnsi" w:cstheme="minorHAnsi"/>
          <w:b w:val="0"/>
          <w:color w:val="000000"/>
          <w:sz w:val="24"/>
          <w:szCs w:val="24"/>
        </w:rPr>
        <w:t xml:space="preserve"> </w:t>
      </w:r>
      <w:proofErr w:type="spellStart"/>
      <w:r w:rsidR="0038240F">
        <w:rPr>
          <w:rFonts w:asciiTheme="minorHAnsi" w:hAnsiTheme="minorHAnsi" w:cstheme="minorHAnsi"/>
          <w:b w:val="0"/>
          <w:color w:val="000000"/>
          <w:sz w:val="24"/>
          <w:szCs w:val="24"/>
        </w:rPr>
        <w:t>Pzp</w:t>
      </w:r>
      <w:proofErr w:type="spellEnd"/>
      <w:r w:rsidRPr="00BD0C76">
        <w:rPr>
          <w:rFonts w:asciiTheme="minorHAnsi" w:hAnsiTheme="minorHAnsi" w:cstheme="minorHAnsi"/>
          <w:b w:val="0"/>
          <w:color w:val="000000"/>
          <w:sz w:val="24"/>
          <w:szCs w:val="24"/>
        </w:rPr>
        <w:t>,</w:t>
      </w:r>
    </w:p>
    <w:p w14:paraId="00A0AB62" w14:textId="77777777" w:rsidR="00462563" w:rsidRPr="00BD0C76" w:rsidRDefault="00462563" w:rsidP="0039529D">
      <w:pPr>
        <w:pStyle w:val="Tytu"/>
        <w:keepLines/>
        <w:numPr>
          <w:ilvl w:val="0"/>
          <w:numId w:val="1"/>
        </w:numPr>
        <w:suppressAutoHyphens w:val="0"/>
        <w:spacing w:before="0" w:line="276" w:lineRule="auto"/>
        <w:ind w:left="1134" w:right="-286" w:hanging="357"/>
        <w:jc w:val="both"/>
        <w:rPr>
          <w:rFonts w:asciiTheme="minorHAnsi" w:hAnsiTheme="minorHAnsi" w:cstheme="minorHAnsi"/>
          <w:b w:val="0"/>
          <w:color w:val="000000"/>
          <w:sz w:val="24"/>
          <w:szCs w:val="24"/>
        </w:rPr>
      </w:pPr>
      <w:r w:rsidRPr="00BD0C76">
        <w:rPr>
          <w:rFonts w:asciiTheme="minorHAnsi" w:hAnsiTheme="minorHAnsi" w:cstheme="minorHAnsi"/>
          <w:b w:val="0"/>
          <w:color w:val="000000"/>
          <w:sz w:val="24"/>
          <w:szCs w:val="24"/>
        </w:rPr>
        <w:t>„SIWZ”,</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„Specyfikacja”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niniejsza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Specyfikacja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Istotnych</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Warunków</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Zamówienia,</w:t>
      </w:r>
    </w:p>
    <w:p w14:paraId="2EDB7D82" w14:textId="3F204236" w:rsidR="00462563" w:rsidRPr="00BD0C76" w:rsidRDefault="00462563" w:rsidP="0039529D">
      <w:pPr>
        <w:pStyle w:val="Tytu"/>
        <w:keepLines/>
        <w:numPr>
          <w:ilvl w:val="0"/>
          <w:numId w:val="1"/>
        </w:numPr>
        <w:suppressAutoHyphens w:val="0"/>
        <w:spacing w:before="0" w:line="276" w:lineRule="auto"/>
        <w:ind w:left="1134" w:right="-1" w:hanging="357"/>
        <w:jc w:val="both"/>
        <w:rPr>
          <w:rFonts w:asciiTheme="minorHAnsi" w:hAnsiTheme="minorHAnsi" w:cstheme="minorHAnsi"/>
          <w:b w:val="0"/>
          <w:color w:val="000000"/>
          <w:sz w:val="24"/>
          <w:szCs w:val="24"/>
        </w:rPr>
      </w:pPr>
      <w:r w:rsidRPr="00BD0C76">
        <w:rPr>
          <w:rFonts w:asciiTheme="minorHAnsi" w:hAnsiTheme="minorHAnsi" w:cstheme="minorHAnsi"/>
          <w:b w:val="0"/>
          <w:color w:val="000000"/>
          <w:sz w:val="24"/>
          <w:szCs w:val="24"/>
        </w:rPr>
        <w:t>„Ustawa”</w:t>
      </w:r>
      <w:r w:rsidR="00C83B6A">
        <w:rPr>
          <w:rFonts w:asciiTheme="minorHAnsi" w:hAnsiTheme="minorHAnsi" w:cstheme="minorHAnsi"/>
          <w:b w:val="0"/>
          <w:color w:val="000000"/>
          <w:sz w:val="24"/>
          <w:szCs w:val="24"/>
        </w:rPr>
        <w:t xml:space="preserve">, „Ustawa </w:t>
      </w:r>
      <w:proofErr w:type="spellStart"/>
      <w:r w:rsidR="00C83B6A">
        <w:rPr>
          <w:rFonts w:asciiTheme="minorHAnsi" w:hAnsiTheme="minorHAnsi" w:cstheme="minorHAnsi"/>
          <w:b w:val="0"/>
          <w:color w:val="000000"/>
          <w:sz w:val="24"/>
          <w:szCs w:val="24"/>
        </w:rPr>
        <w:t>Pzp</w:t>
      </w:r>
      <w:proofErr w:type="spellEnd"/>
      <w:r w:rsidR="00C83B6A">
        <w:rPr>
          <w:rFonts w:asciiTheme="minorHAnsi" w:hAnsiTheme="minorHAnsi" w:cstheme="minorHAnsi"/>
          <w:b w:val="0"/>
          <w:color w:val="000000"/>
          <w:sz w:val="24"/>
          <w:szCs w:val="24"/>
        </w:rPr>
        <w:t>”</w:t>
      </w:r>
      <w:r w:rsidR="00901F1F" w:rsidRPr="00BD0C76">
        <w:rPr>
          <w:rFonts w:asciiTheme="minorHAnsi" w:hAnsiTheme="minorHAnsi" w:cstheme="minorHAnsi"/>
          <w:b w:val="0"/>
          <w:color w:val="000000"/>
          <w:sz w:val="24"/>
          <w:szCs w:val="24"/>
        </w:rPr>
        <w:t xml:space="preserve"> </w:t>
      </w:r>
      <w:r w:rsidR="009C07AA" w:rsidRPr="00BD0C76">
        <w:rPr>
          <w:rFonts w:asciiTheme="minorHAnsi" w:hAnsiTheme="minorHAnsi" w:cstheme="minorHAnsi"/>
          <w:b w:val="0"/>
          <w:color w:val="000000"/>
          <w:sz w:val="24"/>
          <w:szCs w:val="24"/>
        </w:rPr>
        <w:t>lub</w:t>
      </w:r>
      <w:r w:rsidR="00901F1F" w:rsidRPr="00BD0C76">
        <w:rPr>
          <w:rFonts w:asciiTheme="minorHAnsi" w:hAnsiTheme="minorHAnsi" w:cstheme="minorHAnsi"/>
          <w:b w:val="0"/>
          <w:color w:val="000000"/>
          <w:sz w:val="24"/>
          <w:szCs w:val="24"/>
        </w:rPr>
        <w:t xml:space="preserve"> </w:t>
      </w:r>
      <w:r w:rsidR="009C07AA" w:rsidRPr="00BD0C76">
        <w:rPr>
          <w:rFonts w:asciiTheme="minorHAnsi" w:hAnsiTheme="minorHAnsi" w:cstheme="minorHAnsi"/>
          <w:b w:val="0"/>
          <w:color w:val="000000"/>
          <w:sz w:val="24"/>
          <w:szCs w:val="24"/>
        </w:rPr>
        <w:t>„</w:t>
      </w:r>
      <w:proofErr w:type="spellStart"/>
      <w:r w:rsidR="009C07AA" w:rsidRPr="00BD0C76">
        <w:rPr>
          <w:rFonts w:asciiTheme="minorHAnsi" w:hAnsiTheme="minorHAnsi" w:cstheme="minorHAnsi"/>
          <w:b w:val="0"/>
          <w:color w:val="000000"/>
          <w:sz w:val="24"/>
          <w:szCs w:val="24"/>
        </w:rPr>
        <w:t>Pzp</w:t>
      </w:r>
      <w:proofErr w:type="spellEnd"/>
      <w:r w:rsidR="009C07AA" w:rsidRPr="00BD0C76">
        <w:rPr>
          <w:rFonts w:asciiTheme="minorHAnsi" w:hAnsiTheme="minorHAnsi" w:cstheme="minorHAnsi"/>
          <w:b w:val="0"/>
          <w:color w:val="000000"/>
          <w:sz w:val="24"/>
          <w:szCs w:val="24"/>
        </w:rPr>
        <w:t>”</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ustawa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dnia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29</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stycznia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2004r.</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Prawo</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zamówień</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publicznych</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w:t>
      </w:r>
      <w:proofErr w:type="spellStart"/>
      <w:r w:rsidRPr="00BD0C76">
        <w:rPr>
          <w:rFonts w:asciiTheme="minorHAnsi" w:hAnsiTheme="minorHAnsi" w:cstheme="minorHAnsi"/>
          <w:b w:val="0"/>
          <w:color w:val="000000"/>
          <w:sz w:val="24"/>
          <w:szCs w:val="24"/>
        </w:rPr>
        <w:t>t.j</w:t>
      </w:r>
      <w:proofErr w:type="spellEnd"/>
      <w:r w:rsidRPr="00BD0C76">
        <w:rPr>
          <w:rFonts w:asciiTheme="minorHAnsi" w:hAnsiTheme="minorHAnsi" w:cstheme="minorHAnsi"/>
          <w:b w:val="0"/>
          <w:color w:val="000000"/>
          <w:sz w:val="24"/>
          <w:szCs w:val="24"/>
        </w:rPr>
        <w:t>.</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Dz.</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U.</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201</w:t>
      </w:r>
      <w:r w:rsidR="00F001B9">
        <w:rPr>
          <w:rFonts w:asciiTheme="minorHAnsi" w:hAnsiTheme="minorHAnsi" w:cstheme="minorHAnsi"/>
          <w:b w:val="0"/>
          <w:color w:val="000000"/>
          <w:sz w:val="24"/>
          <w:szCs w:val="24"/>
        </w:rPr>
        <w:t>8</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r.,</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poz.</w:t>
      </w:r>
      <w:r w:rsidR="00901F1F" w:rsidRPr="00BD0C76">
        <w:rPr>
          <w:rFonts w:asciiTheme="minorHAnsi" w:hAnsiTheme="minorHAnsi" w:cstheme="minorHAnsi"/>
          <w:b w:val="0"/>
          <w:color w:val="000000"/>
          <w:sz w:val="24"/>
          <w:szCs w:val="24"/>
        </w:rPr>
        <w:t xml:space="preserve"> </w:t>
      </w:r>
      <w:r w:rsidR="00F001B9">
        <w:rPr>
          <w:rFonts w:asciiTheme="minorHAnsi" w:hAnsiTheme="minorHAnsi" w:cstheme="minorHAnsi"/>
          <w:b w:val="0"/>
          <w:color w:val="000000"/>
          <w:sz w:val="24"/>
          <w:szCs w:val="24"/>
        </w:rPr>
        <w:t>1986</w:t>
      </w:r>
      <w:r w:rsidR="00901F1F" w:rsidRPr="00BD0C76">
        <w:rPr>
          <w:rFonts w:asciiTheme="minorHAnsi" w:hAnsiTheme="minorHAnsi" w:cstheme="minorHAnsi"/>
          <w:b w:val="0"/>
          <w:color w:val="000000"/>
          <w:sz w:val="24"/>
          <w:szCs w:val="24"/>
        </w:rPr>
        <w:t xml:space="preserve"> </w:t>
      </w:r>
      <w:r w:rsidR="00A40327" w:rsidRPr="00BD0C76">
        <w:rPr>
          <w:rFonts w:asciiTheme="minorHAnsi" w:hAnsiTheme="minorHAnsi" w:cstheme="minorHAnsi"/>
          <w:b w:val="0"/>
          <w:color w:val="000000"/>
          <w:sz w:val="24"/>
          <w:szCs w:val="24"/>
        </w:rPr>
        <w:t>ze</w:t>
      </w:r>
      <w:r w:rsidR="00901F1F" w:rsidRPr="00BD0C76">
        <w:rPr>
          <w:rFonts w:asciiTheme="minorHAnsi" w:hAnsiTheme="minorHAnsi" w:cstheme="minorHAnsi"/>
          <w:b w:val="0"/>
          <w:color w:val="000000"/>
          <w:sz w:val="24"/>
          <w:szCs w:val="24"/>
        </w:rPr>
        <w:t xml:space="preserve"> </w:t>
      </w:r>
      <w:r w:rsidR="00A40327" w:rsidRPr="00BD0C76">
        <w:rPr>
          <w:rFonts w:asciiTheme="minorHAnsi" w:hAnsiTheme="minorHAnsi" w:cstheme="minorHAnsi"/>
          <w:b w:val="0"/>
          <w:color w:val="000000"/>
          <w:sz w:val="24"/>
          <w:szCs w:val="24"/>
        </w:rPr>
        <w:t>zm.</w:t>
      </w:r>
      <w:r w:rsidRPr="00BD0C76">
        <w:rPr>
          <w:rFonts w:asciiTheme="minorHAnsi" w:hAnsiTheme="minorHAnsi" w:cstheme="minorHAnsi"/>
          <w:b w:val="0"/>
          <w:color w:val="000000"/>
          <w:sz w:val="24"/>
          <w:szCs w:val="24"/>
        </w:rPr>
        <w:t>),</w:t>
      </w:r>
    </w:p>
    <w:p w14:paraId="356AB2D4" w14:textId="77777777" w:rsidR="00462563" w:rsidRPr="00BD0C76" w:rsidRDefault="00462563" w:rsidP="0039529D">
      <w:pPr>
        <w:pStyle w:val="Tytu"/>
        <w:keepLines/>
        <w:numPr>
          <w:ilvl w:val="0"/>
          <w:numId w:val="1"/>
        </w:numPr>
        <w:suppressAutoHyphens w:val="0"/>
        <w:spacing w:before="0" w:line="276" w:lineRule="auto"/>
        <w:ind w:left="1134" w:right="-1" w:hanging="357"/>
        <w:jc w:val="both"/>
        <w:rPr>
          <w:rFonts w:asciiTheme="minorHAnsi" w:hAnsiTheme="minorHAnsi" w:cstheme="minorHAnsi"/>
          <w:b w:val="0"/>
          <w:color w:val="000000"/>
          <w:sz w:val="24"/>
          <w:szCs w:val="24"/>
        </w:rPr>
      </w:pPr>
      <w:r w:rsidRPr="00BD0C76">
        <w:rPr>
          <w:rFonts w:asciiTheme="minorHAnsi" w:hAnsiTheme="minorHAnsi" w:cstheme="minorHAnsi"/>
          <w:b w:val="0"/>
          <w:color w:val="000000"/>
          <w:sz w:val="24"/>
          <w:szCs w:val="24"/>
        </w:rPr>
        <w:t>„Zamówienie”</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należy</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przez</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to</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rozumieć</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zamówienie</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publiczne,</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którego</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przedmiot</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został</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opisany</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w</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pkt.</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fldChar w:fldCharType="begin"/>
      </w:r>
      <w:r w:rsidRPr="00BD0C76">
        <w:rPr>
          <w:rFonts w:asciiTheme="minorHAnsi" w:hAnsiTheme="minorHAnsi" w:cstheme="minorHAnsi"/>
          <w:b w:val="0"/>
          <w:color w:val="000000"/>
          <w:sz w:val="24"/>
          <w:szCs w:val="24"/>
        </w:rPr>
        <w:instrText xml:space="preserve"> REF _Ref361819308 \r \h  \* MERGEFORMAT </w:instrText>
      </w:r>
      <w:r w:rsidRPr="00BD0C76">
        <w:rPr>
          <w:rFonts w:asciiTheme="minorHAnsi" w:hAnsiTheme="minorHAnsi" w:cstheme="minorHAnsi"/>
          <w:b w:val="0"/>
          <w:color w:val="000000"/>
          <w:sz w:val="24"/>
          <w:szCs w:val="24"/>
        </w:rPr>
      </w:r>
      <w:r w:rsidRPr="00BD0C76">
        <w:rPr>
          <w:rFonts w:asciiTheme="minorHAnsi" w:hAnsiTheme="minorHAnsi" w:cstheme="minorHAnsi"/>
          <w:b w:val="0"/>
          <w:color w:val="000000"/>
          <w:sz w:val="24"/>
          <w:szCs w:val="24"/>
        </w:rPr>
        <w:fldChar w:fldCharType="separate"/>
      </w:r>
      <w:r w:rsidR="00D237B8">
        <w:rPr>
          <w:rFonts w:asciiTheme="minorHAnsi" w:hAnsiTheme="minorHAnsi" w:cstheme="minorHAnsi"/>
          <w:b w:val="0"/>
          <w:color w:val="000000"/>
          <w:sz w:val="24"/>
          <w:szCs w:val="24"/>
        </w:rPr>
        <w:t>4</w:t>
      </w:r>
      <w:r w:rsidRPr="00BD0C76">
        <w:rPr>
          <w:rFonts w:asciiTheme="minorHAnsi" w:hAnsiTheme="minorHAnsi" w:cstheme="minorHAnsi"/>
          <w:b w:val="0"/>
          <w:color w:val="000000"/>
          <w:sz w:val="24"/>
          <w:szCs w:val="24"/>
        </w:rPr>
        <w:fldChar w:fldCharType="end"/>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IDW,</w:t>
      </w:r>
    </w:p>
    <w:p w14:paraId="0E7EAF18" w14:textId="77C87744" w:rsidR="00E458D5" w:rsidRDefault="00E458D5" w:rsidP="0039529D">
      <w:pPr>
        <w:pStyle w:val="Tytu"/>
        <w:keepLines/>
        <w:numPr>
          <w:ilvl w:val="0"/>
          <w:numId w:val="1"/>
        </w:numPr>
        <w:suppressAutoHyphens w:val="0"/>
        <w:spacing w:before="0" w:line="276" w:lineRule="auto"/>
        <w:ind w:left="1134" w:right="-1" w:hanging="357"/>
        <w:jc w:val="both"/>
        <w:rPr>
          <w:rFonts w:asciiTheme="minorHAnsi" w:hAnsiTheme="minorHAnsi" w:cstheme="minorHAnsi"/>
          <w:b w:val="0"/>
          <w:color w:val="000000"/>
          <w:sz w:val="24"/>
          <w:szCs w:val="24"/>
        </w:rPr>
      </w:pPr>
      <w:r>
        <w:rPr>
          <w:rFonts w:asciiTheme="minorHAnsi" w:hAnsiTheme="minorHAnsi" w:cstheme="minorHAnsi"/>
          <w:b w:val="0"/>
          <w:color w:val="000000"/>
          <w:sz w:val="24"/>
          <w:szCs w:val="24"/>
        </w:rPr>
        <w:t>„oferta częściowa” - oferta przewidująca, zgodnie z treścią SIWZ wykonanie części zamówienia publicznego</w:t>
      </w:r>
      <w:r w:rsidR="0029681B">
        <w:rPr>
          <w:rFonts w:asciiTheme="minorHAnsi" w:hAnsiTheme="minorHAnsi" w:cstheme="minorHAnsi"/>
          <w:b w:val="0"/>
          <w:color w:val="000000"/>
          <w:sz w:val="24"/>
          <w:szCs w:val="24"/>
        </w:rPr>
        <w:t xml:space="preserve"> (Zadania)</w:t>
      </w:r>
      <w:r>
        <w:rPr>
          <w:rFonts w:asciiTheme="minorHAnsi" w:hAnsiTheme="minorHAnsi" w:cstheme="minorHAnsi"/>
          <w:b w:val="0"/>
          <w:color w:val="000000"/>
          <w:sz w:val="24"/>
          <w:szCs w:val="24"/>
        </w:rPr>
        <w:t>,</w:t>
      </w:r>
    </w:p>
    <w:p w14:paraId="595B42BF" w14:textId="77777777" w:rsidR="00CE5EB0" w:rsidRPr="00BD0C76" w:rsidRDefault="00462563" w:rsidP="0039529D">
      <w:pPr>
        <w:pStyle w:val="Tytu"/>
        <w:keepLines/>
        <w:numPr>
          <w:ilvl w:val="0"/>
          <w:numId w:val="1"/>
        </w:numPr>
        <w:suppressAutoHyphens w:val="0"/>
        <w:spacing w:before="0" w:line="276" w:lineRule="auto"/>
        <w:ind w:left="1134" w:right="-1" w:hanging="357"/>
        <w:jc w:val="both"/>
        <w:rPr>
          <w:rFonts w:asciiTheme="minorHAnsi" w:hAnsiTheme="minorHAnsi" w:cstheme="minorHAnsi"/>
          <w:b w:val="0"/>
          <w:color w:val="000000"/>
          <w:sz w:val="24"/>
          <w:szCs w:val="24"/>
        </w:rPr>
      </w:pPr>
      <w:r w:rsidRPr="00BD0C76">
        <w:rPr>
          <w:rFonts w:asciiTheme="minorHAnsi" w:hAnsiTheme="minorHAnsi" w:cstheme="minorHAnsi"/>
          <w:b w:val="0"/>
          <w:color w:val="000000"/>
          <w:sz w:val="24"/>
          <w:szCs w:val="24"/>
        </w:rPr>
        <w:t>„Wykonawca”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osoba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fizyczna,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osoba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prawna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albo</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jednostka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organizacyjna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nieposiadająca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osobowości</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prawnej,</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która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ubiega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się</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o</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udzielenie</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zamówienia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publicznego,</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złożyła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ofertę</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lub</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zawarła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umowę</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w</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sprawie</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zamówienia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publicznego</w:t>
      </w:r>
      <w:r w:rsidR="000509C7" w:rsidRPr="00BD0C76">
        <w:rPr>
          <w:rFonts w:asciiTheme="minorHAnsi" w:hAnsiTheme="minorHAnsi" w:cstheme="minorHAnsi"/>
          <w:b w:val="0"/>
          <w:color w:val="000000"/>
          <w:sz w:val="24"/>
          <w:szCs w:val="24"/>
        </w:rPr>
        <w:t>,</w:t>
      </w:r>
    </w:p>
    <w:p w14:paraId="4E514D84" w14:textId="7A93ADC7" w:rsidR="00E458D5" w:rsidRPr="00E458D5" w:rsidRDefault="00CE5EB0" w:rsidP="0039529D">
      <w:pPr>
        <w:pStyle w:val="Tytu"/>
        <w:keepLines/>
        <w:numPr>
          <w:ilvl w:val="0"/>
          <w:numId w:val="1"/>
        </w:numPr>
        <w:suppressAutoHyphens w:val="0"/>
        <w:spacing w:before="0" w:line="276" w:lineRule="auto"/>
        <w:ind w:left="1134" w:right="-1" w:hanging="357"/>
        <w:jc w:val="both"/>
        <w:rPr>
          <w:rFonts w:asciiTheme="minorHAnsi" w:hAnsiTheme="minorHAnsi" w:cstheme="minorHAnsi"/>
          <w:b w:val="0"/>
          <w:sz w:val="24"/>
          <w:szCs w:val="24"/>
        </w:rPr>
      </w:pPr>
      <w:r w:rsidRPr="00BD0C76">
        <w:rPr>
          <w:rFonts w:asciiTheme="minorHAnsi" w:hAnsiTheme="minorHAnsi" w:cstheme="minorHAnsi"/>
          <w:b w:val="0"/>
          <w:sz w:val="24"/>
          <w:szCs w:val="24"/>
        </w:rPr>
        <w:t>przedmiot</w:t>
      </w:r>
      <w:r w:rsidR="00901F1F" w:rsidRPr="00BD0C76">
        <w:rPr>
          <w:rFonts w:asciiTheme="minorHAnsi" w:hAnsiTheme="minorHAnsi" w:cstheme="minorHAnsi"/>
          <w:b w:val="0"/>
          <w:sz w:val="24"/>
          <w:szCs w:val="24"/>
        </w:rPr>
        <w:t xml:space="preserve"> </w:t>
      </w:r>
      <w:r w:rsidRPr="00BD0C76">
        <w:rPr>
          <w:rFonts w:asciiTheme="minorHAnsi" w:hAnsiTheme="minorHAnsi" w:cstheme="minorHAnsi"/>
          <w:b w:val="0"/>
          <w:sz w:val="24"/>
          <w:szCs w:val="24"/>
        </w:rPr>
        <w:t>zamówienia</w:t>
      </w:r>
      <w:r w:rsidR="00901F1F" w:rsidRPr="00BD0C76">
        <w:rPr>
          <w:rFonts w:asciiTheme="minorHAnsi" w:hAnsiTheme="minorHAnsi" w:cstheme="minorHAnsi"/>
          <w:b w:val="0"/>
          <w:sz w:val="24"/>
          <w:szCs w:val="24"/>
        </w:rPr>
        <w:t xml:space="preserve"> </w:t>
      </w:r>
      <w:r w:rsidR="00E148C4" w:rsidRPr="00BD0C76">
        <w:rPr>
          <w:rFonts w:asciiTheme="minorHAnsi" w:hAnsiTheme="minorHAnsi" w:cstheme="minorHAnsi"/>
          <w:b w:val="0"/>
          <w:sz w:val="24"/>
          <w:szCs w:val="24"/>
        </w:rPr>
        <w:t>/</w:t>
      </w:r>
      <w:r w:rsidR="00901F1F" w:rsidRPr="00BD0C76">
        <w:rPr>
          <w:rFonts w:asciiTheme="minorHAnsi" w:hAnsiTheme="minorHAnsi" w:cstheme="minorHAnsi"/>
          <w:b w:val="0"/>
          <w:sz w:val="24"/>
          <w:szCs w:val="24"/>
        </w:rPr>
        <w:t xml:space="preserve"> </w:t>
      </w:r>
      <w:r w:rsidRPr="00BD0C76">
        <w:rPr>
          <w:rFonts w:asciiTheme="minorHAnsi" w:hAnsiTheme="minorHAnsi" w:cstheme="minorHAnsi"/>
          <w:b w:val="0"/>
          <w:sz w:val="24"/>
          <w:szCs w:val="24"/>
        </w:rPr>
        <w:t>przedmiot</w:t>
      </w:r>
      <w:r w:rsidR="00901F1F" w:rsidRPr="00BD0C76">
        <w:rPr>
          <w:rFonts w:asciiTheme="minorHAnsi" w:hAnsiTheme="minorHAnsi" w:cstheme="minorHAnsi"/>
          <w:b w:val="0"/>
          <w:sz w:val="24"/>
          <w:szCs w:val="24"/>
        </w:rPr>
        <w:t xml:space="preserve"> </w:t>
      </w:r>
      <w:r w:rsidRPr="00BD0C76">
        <w:rPr>
          <w:rFonts w:asciiTheme="minorHAnsi" w:hAnsiTheme="minorHAnsi" w:cstheme="minorHAnsi"/>
          <w:b w:val="0"/>
          <w:sz w:val="24"/>
          <w:szCs w:val="24"/>
        </w:rPr>
        <w:t>umowy</w:t>
      </w:r>
      <w:r w:rsidR="00430B03" w:rsidRPr="00BD0C76">
        <w:rPr>
          <w:rFonts w:asciiTheme="minorHAnsi" w:hAnsiTheme="minorHAnsi" w:cstheme="minorHAnsi"/>
          <w:b w:val="0"/>
          <w:sz w:val="24"/>
          <w:szCs w:val="24"/>
        </w:rPr>
        <w:t>/</w:t>
      </w:r>
      <w:r w:rsidR="00901F1F" w:rsidRPr="00BD0C76">
        <w:rPr>
          <w:rFonts w:asciiTheme="minorHAnsi" w:hAnsiTheme="minorHAnsi" w:cstheme="minorHAnsi"/>
          <w:b w:val="0"/>
          <w:sz w:val="24"/>
          <w:szCs w:val="24"/>
        </w:rPr>
        <w:t xml:space="preserve"> </w:t>
      </w:r>
      <w:r w:rsidR="00E148C4" w:rsidRPr="00BD0C76">
        <w:rPr>
          <w:rFonts w:asciiTheme="minorHAnsi" w:hAnsiTheme="minorHAnsi" w:cstheme="minorHAnsi"/>
          <w:b w:val="0"/>
          <w:sz w:val="24"/>
          <w:szCs w:val="24"/>
        </w:rPr>
        <w:t>-</w:t>
      </w:r>
      <w:r w:rsidR="00901F1F" w:rsidRPr="00BD0C76">
        <w:rPr>
          <w:rFonts w:asciiTheme="minorHAnsi" w:hAnsiTheme="minorHAnsi" w:cstheme="minorHAnsi"/>
          <w:b w:val="0"/>
          <w:sz w:val="24"/>
          <w:szCs w:val="24"/>
        </w:rPr>
        <w:t xml:space="preserve"> </w:t>
      </w:r>
      <w:r w:rsidR="00155616" w:rsidRPr="00BD0C76">
        <w:rPr>
          <w:rFonts w:asciiTheme="minorHAnsi" w:hAnsiTheme="minorHAnsi" w:cstheme="minorHAnsi"/>
          <w:b w:val="0"/>
          <w:sz w:val="24"/>
          <w:szCs w:val="24"/>
        </w:rPr>
        <w:t>przedmiot,</w:t>
      </w:r>
      <w:r w:rsidR="00901F1F" w:rsidRPr="00BD0C76">
        <w:rPr>
          <w:rFonts w:asciiTheme="minorHAnsi" w:hAnsiTheme="minorHAnsi" w:cstheme="minorHAnsi"/>
          <w:b w:val="0"/>
          <w:sz w:val="24"/>
          <w:szCs w:val="24"/>
        </w:rPr>
        <w:t xml:space="preserve"> </w:t>
      </w:r>
      <w:r w:rsidR="00155616" w:rsidRPr="00BD0C76">
        <w:rPr>
          <w:rFonts w:asciiTheme="minorHAnsi" w:hAnsiTheme="minorHAnsi" w:cstheme="minorHAnsi"/>
          <w:b w:val="0"/>
          <w:sz w:val="24"/>
          <w:szCs w:val="24"/>
        </w:rPr>
        <w:t>który</w:t>
      </w:r>
      <w:r w:rsidR="00901F1F" w:rsidRPr="00BD0C76">
        <w:rPr>
          <w:rFonts w:asciiTheme="minorHAnsi" w:hAnsiTheme="minorHAnsi" w:cstheme="minorHAnsi"/>
          <w:b w:val="0"/>
          <w:sz w:val="24"/>
          <w:szCs w:val="24"/>
        </w:rPr>
        <w:t xml:space="preserve"> </w:t>
      </w:r>
      <w:r w:rsidR="00155616" w:rsidRPr="00BD0C76">
        <w:rPr>
          <w:rFonts w:asciiTheme="minorHAnsi" w:hAnsiTheme="minorHAnsi" w:cstheme="minorHAnsi"/>
          <w:b w:val="0"/>
          <w:sz w:val="24"/>
          <w:szCs w:val="24"/>
        </w:rPr>
        <w:t>został</w:t>
      </w:r>
      <w:r w:rsidR="00901F1F" w:rsidRPr="00BD0C76">
        <w:rPr>
          <w:rFonts w:asciiTheme="minorHAnsi" w:hAnsiTheme="minorHAnsi" w:cstheme="minorHAnsi"/>
          <w:b w:val="0"/>
          <w:sz w:val="24"/>
          <w:szCs w:val="24"/>
        </w:rPr>
        <w:t xml:space="preserve"> </w:t>
      </w:r>
      <w:r w:rsidR="00155616" w:rsidRPr="00BD0C76">
        <w:rPr>
          <w:rFonts w:asciiTheme="minorHAnsi" w:hAnsiTheme="minorHAnsi" w:cstheme="minorHAnsi"/>
          <w:b w:val="0"/>
          <w:sz w:val="24"/>
          <w:szCs w:val="24"/>
        </w:rPr>
        <w:t>opisany</w:t>
      </w:r>
      <w:r w:rsidR="00901F1F" w:rsidRPr="00BD0C76">
        <w:rPr>
          <w:rFonts w:asciiTheme="minorHAnsi" w:hAnsiTheme="minorHAnsi" w:cstheme="minorHAnsi"/>
          <w:b w:val="0"/>
          <w:sz w:val="24"/>
          <w:szCs w:val="24"/>
        </w:rPr>
        <w:t xml:space="preserve"> </w:t>
      </w:r>
      <w:r w:rsidR="00155616" w:rsidRPr="00BD0C76">
        <w:rPr>
          <w:rFonts w:asciiTheme="minorHAnsi" w:hAnsiTheme="minorHAnsi" w:cstheme="minorHAnsi"/>
          <w:b w:val="0"/>
          <w:sz w:val="24"/>
          <w:szCs w:val="24"/>
        </w:rPr>
        <w:t>w</w:t>
      </w:r>
      <w:r w:rsidR="00901F1F" w:rsidRPr="00BD0C76">
        <w:rPr>
          <w:rFonts w:asciiTheme="minorHAnsi" w:hAnsiTheme="minorHAnsi" w:cstheme="minorHAnsi"/>
          <w:b w:val="0"/>
          <w:sz w:val="24"/>
          <w:szCs w:val="24"/>
        </w:rPr>
        <w:t xml:space="preserve"> </w:t>
      </w:r>
      <w:r w:rsidR="00155616" w:rsidRPr="00BD0C76">
        <w:rPr>
          <w:rFonts w:asciiTheme="minorHAnsi" w:hAnsiTheme="minorHAnsi" w:cstheme="minorHAnsi"/>
          <w:b w:val="0"/>
          <w:sz w:val="24"/>
          <w:szCs w:val="24"/>
        </w:rPr>
        <w:t>pkt.</w:t>
      </w:r>
      <w:r w:rsidR="00901F1F" w:rsidRPr="00BD0C76">
        <w:rPr>
          <w:rFonts w:asciiTheme="minorHAnsi" w:hAnsiTheme="minorHAnsi" w:cstheme="minorHAnsi"/>
          <w:b w:val="0"/>
          <w:sz w:val="24"/>
          <w:szCs w:val="24"/>
        </w:rPr>
        <w:t xml:space="preserve"> </w:t>
      </w:r>
      <w:r w:rsidR="00155616" w:rsidRPr="00BD0C76">
        <w:rPr>
          <w:rFonts w:asciiTheme="minorHAnsi" w:hAnsiTheme="minorHAnsi" w:cstheme="minorHAnsi"/>
          <w:b w:val="0"/>
          <w:sz w:val="24"/>
          <w:szCs w:val="24"/>
        </w:rPr>
        <w:t>4</w:t>
      </w:r>
      <w:r w:rsidR="00901F1F" w:rsidRPr="00BD0C76">
        <w:rPr>
          <w:rFonts w:asciiTheme="minorHAnsi" w:hAnsiTheme="minorHAnsi" w:cstheme="minorHAnsi"/>
          <w:b w:val="0"/>
          <w:sz w:val="24"/>
          <w:szCs w:val="24"/>
        </w:rPr>
        <w:t xml:space="preserve"> </w:t>
      </w:r>
      <w:r w:rsidR="00155616" w:rsidRPr="00BD0C76">
        <w:rPr>
          <w:rFonts w:asciiTheme="minorHAnsi" w:hAnsiTheme="minorHAnsi" w:cstheme="minorHAnsi"/>
          <w:b w:val="0"/>
          <w:sz w:val="24"/>
          <w:szCs w:val="24"/>
        </w:rPr>
        <w:t>IDW.</w:t>
      </w:r>
    </w:p>
    <w:p w14:paraId="6A4349CC" w14:textId="52C8BBB6" w:rsidR="0038240F" w:rsidRPr="0038240F" w:rsidRDefault="0038240F" w:rsidP="0039529D">
      <w:pPr>
        <w:pStyle w:val="Tytu"/>
        <w:keepLines/>
        <w:numPr>
          <w:ilvl w:val="0"/>
          <w:numId w:val="1"/>
        </w:numPr>
        <w:suppressAutoHyphens w:val="0"/>
        <w:spacing w:line="276" w:lineRule="auto"/>
        <w:ind w:left="1134" w:right="-1"/>
        <w:jc w:val="both"/>
        <w:rPr>
          <w:rFonts w:asciiTheme="minorHAnsi" w:hAnsiTheme="minorHAnsi" w:cstheme="minorHAnsi"/>
          <w:b w:val="0"/>
          <w:sz w:val="24"/>
          <w:szCs w:val="24"/>
        </w:rPr>
      </w:pPr>
      <w:r w:rsidRPr="0038240F">
        <w:rPr>
          <w:rFonts w:asciiTheme="minorHAnsi" w:hAnsiTheme="minorHAnsi" w:cstheme="minorHAnsi"/>
          <w:b w:val="0"/>
          <w:sz w:val="24"/>
          <w:szCs w:val="24"/>
        </w:rPr>
        <w:lastRenderedPageBreak/>
        <w:t>,,Platforma/</w:t>
      </w:r>
      <w:r>
        <w:rPr>
          <w:rFonts w:asciiTheme="minorHAnsi" w:hAnsiTheme="minorHAnsi" w:cstheme="minorHAnsi"/>
          <w:b w:val="0"/>
          <w:sz w:val="24"/>
          <w:szCs w:val="24"/>
        </w:rPr>
        <w:t xml:space="preserve"> </w:t>
      </w:r>
      <w:r w:rsidRPr="0038240F">
        <w:rPr>
          <w:rFonts w:asciiTheme="minorHAnsi" w:hAnsiTheme="minorHAnsi" w:cstheme="minorHAnsi"/>
          <w:b w:val="0"/>
          <w:sz w:val="24"/>
          <w:szCs w:val="24"/>
        </w:rPr>
        <w:t>Platforma Zakupowa/</w:t>
      </w:r>
      <w:r>
        <w:rPr>
          <w:rFonts w:asciiTheme="minorHAnsi" w:hAnsiTheme="minorHAnsi" w:cstheme="minorHAnsi"/>
          <w:b w:val="0"/>
          <w:sz w:val="24"/>
          <w:szCs w:val="24"/>
        </w:rPr>
        <w:t xml:space="preserve"> </w:t>
      </w:r>
      <w:r w:rsidRPr="0038240F">
        <w:rPr>
          <w:rFonts w:asciiTheme="minorHAnsi" w:hAnsiTheme="minorHAnsi" w:cstheme="minorHAnsi"/>
          <w:b w:val="0"/>
          <w:sz w:val="24"/>
          <w:szCs w:val="24"/>
        </w:rPr>
        <w:t>Platforma Zamawiającego</w:t>
      </w:r>
      <w:r w:rsidR="003C3BFA">
        <w:rPr>
          <w:rFonts w:asciiTheme="minorHAnsi" w:hAnsiTheme="minorHAnsi" w:cstheme="minorHAnsi"/>
          <w:b w:val="0"/>
          <w:sz w:val="24"/>
          <w:szCs w:val="24"/>
        </w:rPr>
        <w:t>/</w:t>
      </w:r>
      <w:r>
        <w:rPr>
          <w:rFonts w:asciiTheme="minorHAnsi" w:hAnsiTheme="minorHAnsi" w:cstheme="minorHAnsi"/>
          <w:b w:val="0"/>
          <w:sz w:val="24"/>
          <w:szCs w:val="24"/>
        </w:rPr>
        <w:t xml:space="preserve"> </w:t>
      </w:r>
      <w:r w:rsidRPr="0038240F">
        <w:rPr>
          <w:rFonts w:asciiTheme="minorHAnsi" w:hAnsiTheme="minorHAnsi" w:cstheme="minorHAnsi"/>
          <w:b w:val="0"/>
          <w:sz w:val="24"/>
          <w:szCs w:val="24"/>
        </w:rPr>
        <w:t xml:space="preserve"> platformazakupowa.pl” – należy przez to rozumieć system elektroniczny, za pomocą którego prowadzone jest niniejsze postępowanie, służący w szczególności do przekazywania ofert, dokumentów, oświadczeń w tym Jednolitego Europejskiego Dokumentu Zamówienia. Operatorem platf</w:t>
      </w:r>
      <w:r w:rsidR="003C3BFA">
        <w:rPr>
          <w:rFonts w:asciiTheme="minorHAnsi" w:hAnsiTheme="minorHAnsi" w:cstheme="minorHAnsi"/>
          <w:b w:val="0"/>
          <w:sz w:val="24"/>
          <w:szCs w:val="24"/>
        </w:rPr>
        <w:t xml:space="preserve">ormy jest </w:t>
      </w:r>
      <w:proofErr w:type="spellStart"/>
      <w:r w:rsidR="003C3BFA">
        <w:rPr>
          <w:rFonts w:asciiTheme="minorHAnsi" w:hAnsiTheme="minorHAnsi" w:cstheme="minorHAnsi"/>
          <w:b w:val="0"/>
          <w:sz w:val="24"/>
          <w:szCs w:val="24"/>
        </w:rPr>
        <w:t>OpenNexus</w:t>
      </w:r>
      <w:proofErr w:type="spellEnd"/>
      <w:r w:rsidR="003C3BFA">
        <w:rPr>
          <w:rFonts w:asciiTheme="minorHAnsi" w:hAnsiTheme="minorHAnsi" w:cstheme="minorHAnsi"/>
          <w:b w:val="0"/>
          <w:sz w:val="24"/>
          <w:szCs w:val="24"/>
        </w:rPr>
        <w:t xml:space="preserve"> Sp. z o. o.</w:t>
      </w:r>
    </w:p>
    <w:p w14:paraId="32730268" w14:textId="77777777" w:rsidR="0038240F" w:rsidRPr="0038240F" w:rsidRDefault="0038240F" w:rsidP="0039529D">
      <w:pPr>
        <w:pStyle w:val="Tytu"/>
        <w:keepLines/>
        <w:numPr>
          <w:ilvl w:val="0"/>
          <w:numId w:val="1"/>
        </w:numPr>
        <w:suppressAutoHyphens w:val="0"/>
        <w:spacing w:line="276" w:lineRule="auto"/>
        <w:ind w:left="1134" w:right="-1"/>
        <w:jc w:val="both"/>
        <w:rPr>
          <w:rFonts w:asciiTheme="minorHAnsi" w:hAnsiTheme="minorHAnsi" w:cstheme="minorHAnsi"/>
          <w:b w:val="0"/>
          <w:sz w:val="24"/>
          <w:szCs w:val="24"/>
        </w:rPr>
      </w:pPr>
      <w:r w:rsidRPr="0038240F">
        <w:rPr>
          <w:rFonts w:asciiTheme="minorHAnsi" w:hAnsiTheme="minorHAnsi" w:cstheme="minorHAnsi"/>
          <w:b w:val="0"/>
          <w:sz w:val="24"/>
          <w:szCs w:val="24"/>
        </w:rPr>
        <w:t>,,JEDZ’’ - Jednolity Europejski Dokument Zamówienia,</w:t>
      </w:r>
    </w:p>
    <w:p w14:paraId="01302DD2" w14:textId="77777777" w:rsidR="0038240F" w:rsidRPr="0038240F" w:rsidRDefault="0038240F" w:rsidP="0039529D">
      <w:pPr>
        <w:pStyle w:val="Tytu"/>
        <w:keepLines/>
        <w:numPr>
          <w:ilvl w:val="0"/>
          <w:numId w:val="1"/>
        </w:numPr>
        <w:suppressAutoHyphens w:val="0"/>
        <w:spacing w:line="276" w:lineRule="auto"/>
        <w:ind w:left="1134" w:right="-1"/>
        <w:jc w:val="both"/>
        <w:rPr>
          <w:rFonts w:asciiTheme="minorHAnsi" w:hAnsiTheme="minorHAnsi" w:cstheme="minorHAnsi"/>
          <w:b w:val="0"/>
          <w:sz w:val="24"/>
          <w:szCs w:val="24"/>
        </w:rPr>
      </w:pPr>
      <w:r w:rsidRPr="0038240F">
        <w:rPr>
          <w:rFonts w:asciiTheme="minorHAnsi" w:hAnsiTheme="minorHAnsi" w:cstheme="minorHAnsi"/>
          <w:b w:val="0"/>
          <w:sz w:val="24"/>
          <w:szCs w:val="24"/>
        </w:rPr>
        <w:t>,,ESPD’’ - Elektroniczne narzędzie do wypełniania JEDZ/ESPD (</w:t>
      </w:r>
      <w:proofErr w:type="spellStart"/>
      <w:r w:rsidRPr="0038240F">
        <w:rPr>
          <w:rFonts w:asciiTheme="minorHAnsi" w:hAnsiTheme="minorHAnsi" w:cstheme="minorHAnsi"/>
          <w:b w:val="0"/>
          <w:sz w:val="24"/>
          <w:szCs w:val="24"/>
        </w:rPr>
        <w:t>eESPD</w:t>
      </w:r>
      <w:proofErr w:type="spellEnd"/>
      <w:r w:rsidRPr="0038240F">
        <w:rPr>
          <w:rFonts w:asciiTheme="minorHAnsi" w:hAnsiTheme="minorHAnsi" w:cstheme="minorHAnsi"/>
          <w:b w:val="0"/>
          <w:sz w:val="24"/>
          <w:szCs w:val="24"/>
        </w:rPr>
        <w:t>),</w:t>
      </w:r>
    </w:p>
    <w:p w14:paraId="305A8331" w14:textId="77777777" w:rsidR="00AA6C00" w:rsidRPr="00BD0C76" w:rsidRDefault="0038240F" w:rsidP="0039529D">
      <w:pPr>
        <w:pStyle w:val="Tytu"/>
        <w:keepLines/>
        <w:numPr>
          <w:ilvl w:val="0"/>
          <w:numId w:val="1"/>
        </w:numPr>
        <w:suppressAutoHyphens w:val="0"/>
        <w:spacing w:before="0" w:line="276" w:lineRule="auto"/>
        <w:ind w:left="1134" w:right="-1"/>
        <w:jc w:val="both"/>
        <w:rPr>
          <w:rFonts w:asciiTheme="minorHAnsi" w:hAnsiTheme="minorHAnsi" w:cstheme="minorHAnsi"/>
          <w:b w:val="0"/>
          <w:sz w:val="24"/>
          <w:szCs w:val="24"/>
        </w:rPr>
      </w:pPr>
      <w:r w:rsidRPr="0038240F">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„RODO”</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Rozporządzenie</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Parlamentu</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Europejskiego</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i</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Rady</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(UE)</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2016/679</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z</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dnia</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27</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kwietnia</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2016</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r.</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w</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sprawie</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ochrony</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osób</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fizycznych</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w</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związku</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z</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przetwarzaniem</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danych</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osobowych</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i</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w</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sprawie</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swobodnego</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przepływu</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takich</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danych</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oraz</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uchylenia</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dyrektywy</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95/46/WE</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(ogólne</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rozporządzenie</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o</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ochronie</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danych).</w:t>
      </w:r>
    </w:p>
    <w:p w14:paraId="11C312C3" w14:textId="7FA2E140" w:rsidR="00AA208D" w:rsidRPr="004E293C" w:rsidRDefault="00462563" w:rsidP="004E293C">
      <w:pPr>
        <w:pStyle w:val="Nowy2"/>
        <w:keepNext w:val="0"/>
        <w:numPr>
          <w:ilvl w:val="1"/>
          <w:numId w:val="88"/>
        </w:numPr>
        <w:suppressAutoHyphens w:val="0"/>
        <w:rPr>
          <w:color w:val="000000"/>
        </w:rPr>
      </w:pPr>
      <w:bookmarkStart w:id="6" w:name="_Toc448221634"/>
      <w:r w:rsidRPr="00BD0C76">
        <w:rPr>
          <w:rStyle w:val="Nowy3Znak"/>
          <w:rFonts w:asciiTheme="minorHAnsi" w:hAnsiTheme="minorHAnsi" w:cstheme="minorHAnsi"/>
          <w:b w:val="0"/>
          <w:lang w:val="pl-PL"/>
        </w:rPr>
        <w:t>Wykonawca</w:t>
      </w:r>
      <w:r w:rsidR="00901F1F" w:rsidRPr="00BD0C76">
        <w:rPr>
          <w:rStyle w:val="Nowy3Znak"/>
          <w:rFonts w:asciiTheme="minorHAnsi" w:hAnsiTheme="minorHAnsi" w:cstheme="minorHAnsi"/>
          <w:b w:val="0"/>
          <w:lang w:val="pl-PL"/>
        </w:rPr>
        <w:t xml:space="preserve"> </w:t>
      </w:r>
      <w:r w:rsidRPr="00BD0C76">
        <w:rPr>
          <w:rStyle w:val="Nowy3Znak"/>
          <w:rFonts w:asciiTheme="minorHAnsi" w:hAnsiTheme="minorHAnsi" w:cstheme="minorHAnsi"/>
          <w:b w:val="0"/>
          <w:lang w:val="pl-PL"/>
        </w:rPr>
        <w:t>winien</w:t>
      </w:r>
      <w:r w:rsidR="00901F1F" w:rsidRPr="00BD0C76">
        <w:rPr>
          <w:rStyle w:val="Nowy3Znak"/>
          <w:rFonts w:asciiTheme="minorHAnsi" w:hAnsiTheme="minorHAnsi" w:cstheme="minorHAnsi"/>
          <w:b w:val="0"/>
          <w:lang w:val="pl-PL"/>
        </w:rPr>
        <w:t xml:space="preserve"> </w:t>
      </w:r>
      <w:r w:rsidRPr="00BD0C76">
        <w:rPr>
          <w:rStyle w:val="Nowy3Znak"/>
          <w:rFonts w:asciiTheme="minorHAnsi" w:hAnsiTheme="minorHAnsi" w:cstheme="minorHAnsi"/>
          <w:b w:val="0"/>
          <w:lang w:val="pl-PL"/>
        </w:rPr>
        <w:t>zapoznać</w:t>
      </w:r>
      <w:r w:rsidR="00901F1F" w:rsidRPr="00BD0C76">
        <w:rPr>
          <w:rStyle w:val="Nowy3Znak"/>
          <w:rFonts w:asciiTheme="minorHAnsi" w:hAnsiTheme="minorHAnsi" w:cstheme="minorHAnsi"/>
          <w:b w:val="0"/>
          <w:lang w:val="pl-PL"/>
        </w:rPr>
        <w:t xml:space="preserve"> </w:t>
      </w:r>
      <w:r w:rsidRPr="00BD0C76">
        <w:rPr>
          <w:rStyle w:val="Nowy3Znak"/>
          <w:rFonts w:asciiTheme="minorHAnsi" w:hAnsiTheme="minorHAnsi" w:cstheme="minorHAnsi"/>
          <w:b w:val="0"/>
          <w:lang w:val="pl-PL"/>
        </w:rPr>
        <w:t>się</w:t>
      </w:r>
      <w:r w:rsidR="00901F1F" w:rsidRPr="00BD0C76">
        <w:rPr>
          <w:rStyle w:val="Nowy3Znak"/>
          <w:rFonts w:asciiTheme="minorHAnsi" w:hAnsiTheme="minorHAnsi" w:cstheme="minorHAnsi"/>
          <w:b w:val="0"/>
          <w:lang w:val="pl-PL"/>
        </w:rPr>
        <w:t xml:space="preserve"> </w:t>
      </w:r>
      <w:r w:rsidRPr="00BD0C76">
        <w:rPr>
          <w:rStyle w:val="Nowy3Znak"/>
          <w:rFonts w:asciiTheme="minorHAnsi" w:hAnsiTheme="minorHAnsi" w:cstheme="minorHAnsi"/>
          <w:b w:val="0"/>
          <w:lang w:val="pl-PL"/>
        </w:rPr>
        <w:t>z</w:t>
      </w:r>
      <w:r w:rsidR="00901F1F" w:rsidRPr="00BD0C76">
        <w:rPr>
          <w:rStyle w:val="Nowy3Znak"/>
          <w:rFonts w:asciiTheme="minorHAnsi" w:hAnsiTheme="minorHAnsi" w:cstheme="minorHAnsi"/>
          <w:b w:val="0"/>
          <w:lang w:val="pl-PL"/>
        </w:rPr>
        <w:t xml:space="preserve"> </w:t>
      </w:r>
      <w:r w:rsidRPr="00BD0C76">
        <w:rPr>
          <w:rStyle w:val="Nowy3Znak"/>
          <w:rFonts w:asciiTheme="minorHAnsi" w:hAnsiTheme="minorHAnsi" w:cstheme="minorHAnsi"/>
          <w:b w:val="0"/>
          <w:lang w:val="pl-PL"/>
        </w:rPr>
        <w:t>całością</w:t>
      </w:r>
      <w:r w:rsidR="00901F1F" w:rsidRPr="00BD0C76">
        <w:t xml:space="preserve"> </w:t>
      </w:r>
      <w:r w:rsidRPr="00544C84">
        <w:rPr>
          <w:b w:val="0"/>
        </w:rPr>
        <w:t>SIWZ.</w:t>
      </w:r>
      <w:bookmarkStart w:id="7" w:name="_Toc448221635"/>
      <w:bookmarkEnd w:id="6"/>
    </w:p>
    <w:p w14:paraId="7760DA8F" w14:textId="77777777" w:rsidR="00462563" w:rsidRPr="00544C84" w:rsidRDefault="00462563" w:rsidP="0039529D">
      <w:pPr>
        <w:pStyle w:val="Nowy2"/>
        <w:keepNext w:val="0"/>
        <w:numPr>
          <w:ilvl w:val="1"/>
          <w:numId w:val="88"/>
        </w:numPr>
        <w:suppressAutoHyphens w:val="0"/>
        <w:rPr>
          <w:b w:val="0"/>
          <w:lang w:val="pl-PL"/>
        </w:rPr>
      </w:pPr>
      <w:r w:rsidRPr="00544C84">
        <w:rPr>
          <w:b w:val="0"/>
        </w:rPr>
        <w:t>Oferta</w:t>
      </w:r>
      <w:r w:rsidR="00901F1F" w:rsidRPr="00544C84">
        <w:rPr>
          <w:b w:val="0"/>
        </w:rPr>
        <w:t xml:space="preserve"> </w:t>
      </w:r>
      <w:r w:rsidRPr="00544C84">
        <w:rPr>
          <w:b w:val="0"/>
        </w:rPr>
        <w:t>oraz</w:t>
      </w:r>
      <w:r w:rsidR="00901F1F" w:rsidRPr="00544C84">
        <w:rPr>
          <w:rStyle w:val="Nowy3Znak"/>
          <w:rFonts w:asciiTheme="minorHAnsi" w:hAnsiTheme="minorHAnsi" w:cstheme="minorHAnsi"/>
          <w:b w:val="0"/>
          <w:lang w:val="pl-PL"/>
        </w:rPr>
        <w:t xml:space="preserve"> </w:t>
      </w:r>
      <w:r w:rsidRPr="00544C84">
        <w:rPr>
          <w:b w:val="0"/>
        </w:rPr>
        <w:t>dokumenty</w:t>
      </w:r>
      <w:r w:rsidR="00901F1F" w:rsidRPr="00544C84">
        <w:rPr>
          <w:b w:val="0"/>
        </w:rPr>
        <w:t xml:space="preserve"> </w:t>
      </w:r>
      <w:r w:rsidR="00ED79B8" w:rsidRPr="00544C84">
        <w:rPr>
          <w:b w:val="0"/>
        </w:rPr>
        <w:t>i</w:t>
      </w:r>
      <w:r w:rsidR="00901F1F" w:rsidRPr="00544C84">
        <w:rPr>
          <w:b w:val="0"/>
        </w:rPr>
        <w:t xml:space="preserve"> </w:t>
      </w:r>
      <w:r w:rsidR="00ED79B8" w:rsidRPr="00544C84">
        <w:rPr>
          <w:b w:val="0"/>
        </w:rPr>
        <w:t>oświadczenia</w:t>
      </w:r>
      <w:r w:rsidR="00901F1F" w:rsidRPr="00544C84">
        <w:rPr>
          <w:b w:val="0"/>
        </w:rPr>
        <w:t xml:space="preserve"> </w:t>
      </w:r>
      <w:r w:rsidRPr="00544C84">
        <w:rPr>
          <w:b w:val="0"/>
        </w:rPr>
        <w:t>do</w:t>
      </w:r>
      <w:r w:rsidR="00901F1F" w:rsidRPr="00544C84">
        <w:rPr>
          <w:b w:val="0"/>
        </w:rPr>
        <w:t xml:space="preserve"> </w:t>
      </w:r>
      <w:r w:rsidRPr="00544C84">
        <w:rPr>
          <w:b w:val="0"/>
        </w:rPr>
        <w:t>niej</w:t>
      </w:r>
      <w:r w:rsidR="00901F1F" w:rsidRPr="00544C84">
        <w:rPr>
          <w:b w:val="0"/>
        </w:rPr>
        <w:t xml:space="preserve"> </w:t>
      </w:r>
      <w:r w:rsidRPr="00544C84">
        <w:rPr>
          <w:b w:val="0"/>
        </w:rPr>
        <w:t>dołączone</w:t>
      </w:r>
      <w:r w:rsidR="00901F1F" w:rsidRPr="00544C84">
        <w:rPr>
          <w:b w:val="0"/>
        </w:rPr>
        <w:t xml:space="preserve"> </w:t>
      </w:r>
      <w:r w:rsidRPr="00544C84">
        <w:rPr>
          <w:b w:val="0"/>
        </w:rPr>
        <w:t>powinny</w:t>
      </w:r>
      <w:r w:rsidR="00901F1F" w:rsidRPr="00544C84">
        <w:rPr>
          <w:b w:val="0"/>
        </w:rPr>
        <w:t xml:space="preserve"> </w:t>
      </w:r>
      <w:r w:rsidRPr="00544C84">
        <w:rPr>
          <w:b w:val="0"/>
        </w:rPr>
        <w:t>być</w:t>
      </w:r>
      <w:r w:rsidR="00901F1F" w:rsidRPr="00544C84">
        <w:rPr>
          <w:b w:val="0"/>
        </w:rPr>
        <w:t xml:space="preserve"> </w:t>
      </w:r>
      <w:r w:rsidRPr="00544C84">
        <w:rPr>
          <w:b w:val="0"/>
        </w:rPr>
        <w:t>przygotowane</w:t>
      </w:r>
      <w:r w:rsidR="00901F1F" w:rsidRPr="00544C84">
        <w:rPr>
          <w:b w:val="0"/>
        </w:rPr>
        <w:t xml:space="preserve"> </w:t>
      </w:r>
      <w:r w:rsidRPr="00544C84">
        <w:rPr>
          <w:b w:val="0"/>
        </w:rPr>
        <w:t>zgodnie</w:t>
      </w:r>
      <w:r w:rsidR="00901F1F" w:rsidRPr="00544C84">
        <w:rPr>
          <w:b w:val="0"/>
        </w:rPr>
        <w:t xml:space="preserve"> </w:t>
      </w:r>
      <w:r w:rsidRPr="00544C84">
        <w:rPr>
          <w:b w:val="0"/>
        </w:rPr>
        <w:t>z</w:t>
      </w:r>
      <w:r w:rsidR="00901F1F" w:rsidRPr="00544C84">
        <w:rPr>
          <w:b w:val="0"/>
        </w:rPr>
        <w:t xml:space="preserve"> </w:t>
      </w:r>
      <w:r w:rsidRPr="00544C84">
        <w:rPr>
          <w:b w:val="0"/>
        </w:rPr>
        <w:t>wymogami</w:t>
      </w:r>
      <w:r w:rsidR="00901F1F" w:rsidRPr="00544C84">
        <w:rPr>
          <w:b w:val="0"/>
        </w:rPr>
        <w:t xml:space="preserve"> </w:t>
      </w:r>
      <w:r w:rsidRPr="00544C84">
        <w:rPr>
          <w:b w:val="0"/>
        </w:rPr>
        <w:t>zawartymi</w:t>
      </w:r>
      <w:r w:rsidR="00901F1F" w:rsidRPr="00544C84">
        <w:rPr>
          <w:b w:val="0"/>
        </w:rPr>
        <w:t xml:space="preserve"> </w:t>
      </w:r>
      <w:r w:rsidRPr="00544C84">
        <w:rPr>
          <w:b w:val="0"/>
        </w:rPr>
        <w:t>w</w:t>
      </w:r>
      <w:r w:rsidR="00901F1F" w:rsidRPr="00544C84">
        <w:rPr>
          <w:b w:val="0"/>
        </w:rPr>
        <w:t xml:space="preserve"> </w:t>
      </w:r>
      <w:r w:rsidRPr="00544C84">
        <w:rPr>
          <w:b w:val="0"/>
        </w:rPr>
        <w:t>SIWZ</w:t>
      </w:r>
      <w:r w:rsidR="00901F1F" w:rsidRPr="00544C84">
        <w:rPr>
          <w:b w:val="0"/>
        </w:rPr>
        <w:t xml:space="preserve"> </w:t>
      </w:r>
      <w:r w:rsidRPr="00544C84">
        <w:rPr>
          <w:b w:val="0"/>
        </w:rPr>
        <w:t>i</w:t>
      </w:r>
      <w:r w:rsidR="00901F1F" w:rsidRPr="00544C84">
        <w:rPr>
          <w:b w:val="0"/>
        </w:rPr>
        <w:t xml:space="preserve"> </w:t>
      </w:r>
      <w:r w:rsidRPr="00544C84">
        <w:rPr>
          <w:b w:val="0"/>
        </w:rPr>
        <w:t>odpowiadać</w:t>
      </w:r>
      <w:r w:rsidR="00901F1F" w:rsidRPr="00544C84">
        <w:rPr>
          <w:b w:val="0"/>
        </w:rPr>
        <w:t xml:space="preserve"> </w:t>
      </w:r>
      <w:r w:rsidRPr="00544C84">
        <w:rPr>
          <w:b w:val="0"/>
        </w:rPr>
        <w:t>jej</w:t>
      </w:r>
      <w:r w:rsidR="00901F1F" w:rsidRPr="00544C84">
        <w:rPr>
          <w:b w:val="0"/>
        </w:rPr>
        <w:t xml:space="preserve"> </w:t>
      </w:r>
      <w:r w:rsidRPr="00544C84">
        <w:rPr>
          <w:b w:val="0"/>
        </w:rPr>
        <w:t>treści.</w:t>
      </w:r>
      <w:bookmarkEnd w:id="7"/>
    </w:p>
    <w:p w14:paraId="7F739FB6" w14:textId="77777777" w:rsidR="00AA208D" w:rsidRPr="00AA208D" w:rsidRDefault="00AA208D" w:rsidP="00AA208D">
      <w:pPr>
        <w:pStyle w:val="Nagwek3"/>
        <w:rPr>
          <w:lang w:eastAsia="x-none"/>
        </w:rPr>
      </w:pPr>
    </w:p>
    <w:p w14:paraId="59AD9B51" w14:textId="77777777" w:rsidR="005A0E4E" w:rsidRPr="005A0E4E" w:rsidRDefault="005A0E4E" w:rsidP="0039529D">
      <w:pPr>
        <w:pStyle w:val="Nagwek3"/>
        <w:keepNext w:val="0"/>
        <w:keepLines/>
        <w:ind w:right="-1"/>
        <w:rPr>
          <w:lang w:val="x-none" w:eastAsia="x-none"/>
        </w:rPr>
      </w:pPr>
    </w:p>
    <w:p w14:paraId="742C624A" w14:textId="77777777" w:rsidR="00462563" w:rsidRPr="00BD0C76" w:rsidRDefault="00462563" w:rsidP="0039529D">
      <w:pPr>
        <w:pStyle w:val="Nowy2"/>
        <w:keepNext w:val="0"/>
        <w:suppressAutoHyphens w:val="0"/>
      </w:pPr>
      <w:bookmarkStart w:id="8" w:name="_Toc172516565"/>
      <w:bookmarkStart w:id="9" w:name="_Toc448221636"/>
      <w:r w:rsidRPr="00BD0C76">
        <w:t>Tryb</w:t>
      </w:r>
      <w:r w:rsidR="00901F1F" w:rsidRPr="00BD0C76">
        <w:t xml:space="preserve"> </w:t>
      </w:r>
      <w:r w:rsidRPr="00BD0C76">
        <w:t>udzielania</w:t>
      </w:r>
      <w:r w:rsidR="00901F1F" w:rsidRPr="00BD0C76">
        <w:t xml:space="preserve"> </w:t>
      </w:r>
      <w:r w:rsidRPr="00BD0C76">
        <w:t>zamówienia.</w:t>
      </w:r>
      <w:bookmarkEnd w:id="8"/>
      <w:bookmarkEnd w:id="9"/>
    </w:p>
    <w:p w14:paraId="65C3B85A" w14:textId="77777777" w:rsidR="0067136B" w:rsidRPr="00BD0C76" w:rsidRDefault="00462563" w:rsidP="0039529D">
      <w:pPr>
        <w:pStyle w:val="Tekstkomentarza"/>
        <w:keepLines/>
        <w:numPr>
          <w:ilvl w:val="0"/>
          <w:numId w:val="9"/>
        </w:numPr>
        <w:spacing w:line="276" w:lineRule="auto"/>
        <w:ind w:right="-1" w:hanging="436"/>
        <w:jc w:val="both"/>
        <w:rPr>
          <w:rFonts w:asciiTheme="minorHAnsi" w:hAnsiTheme="minorHAnsi" w:cstheme="minorHAnsi"/>
          <w:color w:val="000000"/>
          <w:sz w:val="24"/>
          <w:szCs w:val="24"/>
        </w:rPr>
      </w:pPr>
      <w:r w:rsidRPr="00BD0C76">
        <w:rPr>
          <w:rFonts w:asciiTheme="minorHAnsi" w:hAnsiTheme="minorHAnsi" w:cstheme="minorHAnsi"/>
          <w:color w:val="000000"/>
          <w:sz w:val="24"/>
          <w:szCs w:val="24"/>
        </w:rPr>
        <w:t>Postępowanie</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prowadzone</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jest</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w</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trybie</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przetargu</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nieograniczonego</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zgodnie</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z</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art.</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39</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ustawy</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z</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dnia</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29</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stycznia</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2004</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r.</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Prawo</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zamówień</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publicznych</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w:t>
      </w:r>
      <w:proofErr w:type="spellStart"/>
      <w:r w:rsidRPr="00BD0C76">
        <w:rPr>
          <w:rFonts w:asciiTheme="minorHAnsi" w:hAnsiTheme="minorHAnsi" w:cstheme="minorHAnsi"/>
          <w:color w:val="000000"/>
          <w:sz w:val="24"/>
          <w:szCs w:val="24"/>
        </w:rPr>
        <w:t>t.j</w:t>
      </w:r>
      <w:proofErr w:type="spellEnd"/>
      <w:r w:rsidRPr="00BD0C76">
        <w:rPr>
          <w:rFonts w:asciiTheme="minorHAnsi" w:hAnsiTheme="minorHAnsi" w:cstheme="minorHAnsi"/>
          <w:color w:val="000000"/>
          <w:sz w:val="24"/>
          <w:szCs w:val="24"/>
        </w:rPr>
        <w:t>.</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Dz.</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U.</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z</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201</w:t>
      </w:r>
      <w:r w:rsidR="0032684A">
        <w:rPr>
          <w:rFonts w:asciiTheme="minorHAnsi" w:hAnsiTheme="minorHAnsi" w:cstheme="minorHAnsi"/>
          <w:color w:val="000000"/>
          <w:sz w:val="24"/>
          <w:szCs w:val="24"/>
        </w:rPr>
        <w:t>8</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r.,</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poz.</w:t>
      </w:r>
      <w:r w:rsidR="00901F1F" w:rsidRPr="00BD0C76">
        <w:rPr>
          <w:rFonts w:asciiTheme="minorHAnsi" w:hAnsiTheme="minorHAnsi" w:cstheme="minorHAnsi"/>
          <w:color w:val="000000"/>
          <w:sz w:val="24"/>
          <w:szCs w:val="24"/>
        </w:rPr>
        <w:t xml:space="preserve"> </w:t>
      </w:r>
      <w:r w:rsidR="0032684A">
        <w:rPr>
          <w:rFonts w:asciiTheme="minorHAnsi" w:hAnsiTheme="minorHAnsi" w:cstheme="minorHAnsi"/>
          <w:color w:val="000000"/>
          <w:sz w:val="24"/>
          <w:szCs w:val="24"/>
        </w:rPr>
        <w:t>1986</w:t>
      </w:r>
      <w:r w:rsidR="00901F1F" w:rsidRPr="00BD0C76">
        <w:rPr>
          <w:rFonts w:asciiTheme="minorHAnsi" w:hAnsiTheme="minorHAnsi" w:cstheme="minorHAnsi"/>
          <w:color w:val="000000"/>
          <w:sz w:val="24"/>
          <w:szCs w:val="24"/>
        </w:rPr>
        <w:t xml:space="preserve"> </w:t>
      </w:r>
      <w:r w:rsidR="00E148C4" w:rsidRPr="00BD0C76">
        <w:rPr>
          <w:rFonts w:asciiTheme="minorHAnsi" w:hAnsiTheme="minorHAnsi" w:cstheme="minorHAnsi"/>
          <w:color w:val="000000"/>
          <w:sz w:val="24"/>
          <w:szCs w:val="24"/>
        </w:rPr>
        <w:t>ze</w:t>
      </w:r>
      <w:r w:rsidR="00901F1F" w:rsidRPr="00BD0C76">
        <w:rPr>
          <w:rFonts w:asciiTheme="minorHAnsi" w:hAnsiTheme="minorHAnsi" w:cstheme="minorHAnsi"/>
          <w:color w:val="000000"/>
          <w:sz w:val="24"/>
          <w:szCs w:val="24"/>
        </w:rPr>
        <w:t xml:space="preserve"> </w:t>
      </w:r>
      <w:r w:rsidR="00E148C4" w:rsidRPr="00BD0C76">
        <w:rPr>
          <w:rFonts w:asciiTheme="minorHAnsi" w:hAnsiTheme="minorHAnsi" w:cstheme="minorHAnsi"/>
          <w:color w:val="000000"/>
          <w:sz w:val="24"/>
          <w:szCs w:val="24"/>
        </w:rPr>
        <w:t>zm.</w:t>
      </w:r>
      <w:r w:rsidRPr="00BD0C76">
        <w:rPr>
          <w:rFonts w:asciiTheme="minorHAnsi" w:hAnsiTheme="minorHAnsi" w:cstheme="minorHAnsi"/>
          <w:color w:val="000000"/>
          <w:sz w:val="24"/>
          <w:szCs w:val="24"/>
        </w:rPr>
        <w:t>).</w:t>
      </w:r>
    </w:p>
    <w:p w14:paraId="20843E1F" w14:textId="77777777" w:rsidR="00462563" w:rsidRPr="0038240F" w:rsidRDefault="00D0372D" w:rsidP="0039529D">
      <w:pPr>
        <w:pStyle w:val="Tekstkomentarza"/>
        <w:keepLines/>
        <w:numPr>
          <w:ilvl w:val="0"/>
          <w:numId w:val="9"/>
        </w:numPr>
        <w:spacing w:line="276" w:lineRule="auto"/>
        <w:ind w:right="-1" w:hanging="436"/>
        <w:jc w:val="both"/>
        <w:rPr>
          <w:rFonts w:asciiTheme="minorHAnsi" w:hAnsiTheme="minorHAnsi" w:cstheme="minorHAnsi"/>
          <w:color w:val="000000"/>
          <w:sz w:val="24"/>
          <w:szCs w:val="24"/>
          <w:u w:val="single"/>
        </w:rPr>
      </w:pPr>
      <w:r w:rsidRPr="0038240F">
        <w:rPr>
          <w:rFonts w:asciiTheme="minorHAnsi" w:hAnsiTheme="minorHAnsi" w:cstheme="minorHAnsi"/>
          <w:color w:val="000000"/>
          <w:sz w:val="24"/>
          <w:szCs w:val="24"/>
          <w:u w:val="single"/>
        </w:rPr>
        <w:t>Wartość</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zamówienia</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przekracza</w:t>
      </w:r>
      <w:r w:rsidR="00901F1F" w:rsidRPr="0038240F">
        <w:rPr>
          <w:rFonts w:asciiTheme="minorHAnsi" w:hAnsiTheme="minorHAnsi" w:cstheme="minorHAnsi"/>
          <w:color w:val="000000"/>
          <w:sz w:val="24"/>
          <w:szCs w:val="24"/>
          <w:u w:val="single"/>
        </w:rPr>
        <w:t xml:space="preserve"> </w:t>
      </w:r>
      <w:r w:rsidR="0038240F" w:rsidRPr="0038240F">
        <w:rPr>
          <w:rFonts w:asciiTheme="minorHAnsi" w:hAnsiTheme="minorHAnsi" w:cstheme="minorHAnsi"/>
          <w:color w:val="000000"/>
          <w:sz w:val="24"/>
          <w:szCs w:val="24"/>
          <w:u w:val="single"/>
        </w:rPr>
        <w:t>równowartość</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kwoty</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określonej</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w</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przepisach</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wykonawczych</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wydanych</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na</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podstawie</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art.</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11</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ust.</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8</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ustawy.</w:t>
      </w:r>
    </w:p>
    <w:p w14:paraId="0C4FF48C" w14:textId="77777777" w:rsidR="0067136B" w:rsidRDefault="0067136B" w:rsidP="0039529D">
      <w:pPr>
        <w:pStyle w:val="Tekstkomentarza"/>
        <w:keepLines/>
        <w:numPr>
          <w:ilvl w:val="0"/>
          <w:numId w:val="9"/>
        </w:numPr>
        <w:spacing w:line="276" w:lineRule="auto"/>
        <w:ind w:right="-1" w:hanging="436"/>
        <w:jc w:val="both"/>
        <w:rPr>
          <w:rFonts w:asciiTheme="minorHAnsi" w:hAnsiTheme="minorHAnsi" w:cstheme="minorHAnsi"/>
          <w:color w:val="000000"/>
          <w:sz w:val="24"/>
          <w:szCs w:val="24"/>
        </w:rPr>
      </w:pPr>
      <w:r w:rsidRPr="00BD0C76">
        <w:rPr>
          <w:rFonts w:asciiTheme="minorHAnsi" w:hAnsiTheme="minorHAnsi" w:cstheme="minorHAnsi"/>
          <w:color w:val="000000"/>
          <w:sz w:val="24"/>
          <w:szCs w:val="24"/>
        </w:rPr>
        <w:t>W</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zakresie</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nieuregulowanym</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zapisami</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niniejszej</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SIWZ,</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zastosowanie</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mają</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przepisy</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ustawy.</w:t>
      </w:r>
    </w:p>
    <w:p w14:paraId="726544B2" w14:textId="77777777" w:rsidR="00BD2CC8" w:rsidRPr="00BD0C76" w:rsidRDefault="00BD2CC8" w:rsidP="0039529D">
      <w:pPr>
        <w:pStyle w:val="Tekstkomentarza"/>
        <w:keepLines/>
        <w:spacing w:line="276" w:lineRule="auto"/>
        <w:ind w:left="720" w:right="-1"/>
        <w:jc w:val="both"/>
        <w:rPr>
          <w:rFonts w:asciiTheme="minorHAnsi" w:hAnsiTheme="minorHAnsi" w:cstheme="minorHAnsi"/>
          <w:color w:val="000000"/>
          <w:sz w:val="24"/>
          <w:szCs w:val="24"/>
        </w:rPr>
      </w:pPr>
    </w:p>
    <w:p w14:paraId="32095674" w14:textId="77777777" w:rsidR="005A0E4E" w:rsidRDefault="00462563" w:rsidP="0039529D">
      <w:pPr>
        <w:pStyle w:val="Nowy2"/>
        <w:keepNext w:val="0"/>
        <w:suppressAutoHyphens w:val="0"/>
      </w:pPr>
      <w:bookmarkStart w:id="10" w:name="_Toc172516566"/>
      <w:bookmarkStart w:id="11" w:name="_Ref361819308"/>
      <w:bookmarkStart w:id="12" w:name="_Toc448221637"/>
      <w:r w:rsidRPr="00BD0C76">
        <w:t>Opis</w:t>
      </w:r>
      <w:r w:rsidR="00901F1F" w:rsidRPr="00BD0C76">
        <w:t xml:space="preserve"> </w:t>
      </w:r>
      <w:r w:rsidRPr="00BD0C76">
        <w:t>przedmiotu</w:t>
      </w:r>
      <w:r w:rsidR="00901F1F" w:rsidRPr="00BD0C76">
        <w:t xml:space="preserve"> </w:t>
      </w:r>
      <w:r w:rsidRPr="00BD0C76">
        <w:t>zamówienia</w:t>
      </w:r>
      <w:r w:rsidR="0038240F">
        <w:t xml:space="preserve"> i termin realizacji zamówienia</w:t>
      </w:r>
      <w:r w:rsidRPr="00BD0C76">
        <w:t>.</w:t>
      </w:r>
      <w:bookmarkStart w:id="13" w:name="_Toc448221652"/>
      <w:bookmarkEnd w:id="10"/>
      <w:bookmarkEnd w:id="11"/>
      <w:bookmarkEnd w:id="12"/>
    </w:p>
    <w:p w14:paraId="3B418AAA" w14:textId="77777777" w:rsidR="00737575" w:rsidRPr="00737575" w:rsidRDefault="00737575" w:rsidP="0039529D">
      <w:pPr>
        <w:pStyle w:val="Akapitzlist"/>
        <w:keepLines/>
        <w:numPr>
          <w:ilvl w:val="0"/>
          <w:numId w:val="6"/>
        </w:numPr>
        <w:spacing w:after="0" w:line="276" w:lineRule="auto"/>
        <w:ind w:right="-1"/>
        <w:jc w:val="both"/>
        <w:outlineLvl w:val="2"/>
        <w:rPr>
          <w:rFonts w:asciiTheme="minorHAnsi" w:hAnsiTheme="minorHAnsi" w:cstheme="minorHAnsi"/>
          <w:bCs/>
          <w:vanish/>
          <w:sz w:val="24"/>
        </w:rPr>
      </w:pPr>
    </w:p>
    <w:p w14:paraId="0903D163" w14:textId="77777777" w:rsidR="00737575" w:rsidRPr="00737575" w:rsidRDefault="00737575" w:rsidP="0039529D">
      <w:pPr>
        <w:pStyle w:val="Akapitzlist"/>
        <w:keepLines/>
        <w:numPr>
          <w:ilvl w:val="0"/>
          <w:numId w:val="6"/>
        </w:numPr>
        <w:spacing w:after="0" w:line="276" w:lineRule="auto"/>
        <w:ind w:right="-1"/>
        <w:jc w:val="both"/>
        <w:outlineLvl w:val="2"/>
        <w:rPr>
          <w:rFonts w:asciiTheme="minorHAnsi" w:hAnsiTheme="minorHAnsi" w:cstheme="minorHAnsi"/>
          <w:bCs/>
          <w:vanish/>
          <w:sz w:val="24"/>
        </w:rPr>
      </w:pPr>
    </w:p>
    <w:p w14:paraId="7AB5A107" w14:textId="1C2F60A6" w:rsidR="00211167" w:rsidRDefault="00836594" w:rsidP="007F3679">
      <w:pPr>
        <w:pStyle w:val="Nowy3"/>
      </w:pPr>
      <w:r w:rsidRPr="00836594">
        <w:t>Przedmiotem zamówi</w:t>
      </w:r>
      <w:r w:rsidR="00D24EA6">
        <w:t xml:space="preserve">enia jest dostawa </w:t>
      </w:r>
      <w:r w:rsidR="00CB7B7E">
        <w:t>ma</w:t>
      </w:r>
      <w:r w:rsidR="004117DC">
        <w:t xml:space="preserve">szyn i urządzeń </w:t>
      </w:r>
      <w:r w:rsidR="00CB7B7E">
        <w:t xml:space="preserve"> do Zakładu Unieszkodliwiania Odpadów Komunalnych </w:t>
      </w:r>
      <w:r w:rsidR="003E71ED">
        <w:t>„Orli Staw”, Orli Staw 2, 62-834 Ceków</w:t>
      </w:r>
      <w:r w:rsidR="00CB7B7E">
        <w:t xml:space="preserve"> </w:t>
      </w:r>
      <w:r w:rsidR="00CB7B7E">
        <w:br/>
        <w:t xml:space="preserve">z podziałem na </w:t>
      </w:r>
      <w:r w:rsidR="00211167">
        <w:t>Zadania:</w:t>
      </w:r>
    </w:p>
    <w:p w14:paraId="14838876" w14:textId="60D67DEF" w:rsidR="00836594" w:rsidRDefault="00211167" w:rsidP="007F3679">
      <w:pPr>
        <w:pStyle w:val="Nowy3"/>
        <w:numPr>
          <w:ilvl w:val="0"/>
          <w:numId w:val="0"/>
        </w:numPr>
        <w:ind w:left="1276"/>
      </w:pPr>
      <w:r>
        <w:t xml:space="preserve">1) </w:t>
      </w:r>
      <w:r w:rsidR="00DB60AE">
        <w:t xml:space="preserve">w ramach </w:t>
      </w:r>
      <w:r>
        <w:t>Zadani</w:t>
      </w:r>
      <w:r w:rsidR="00846D3C">
        <w:t>a</w:t>
      </w:r>
      <w:r>
        <w:t xml:space="preserve"> nr 1 - </w:t>
      </w:r>
      <w:r w:rsidR="00DB60AE" w:rsidRPr="00DB60AE">
        <w:t>Dostawa fabrycznie nowej ładowarki teleskopowej</w:t>
      </w:r>
      <w:r w:rsidR="00846D3C">
        <w:t>,</w:t>
      </w:r>
    </w:p>
    <w:p w14:paraId="34068E07" w14:textId="5CF49915" w:rsidR="00DB60AE" w:rsidRDefault="00DB60AE" w:rsidP="007F3679">
      <w:pPr>
        <w:pStyle w:val="Nowy3"/>
        <w:numPr>
          <w:ilvl w:val="0"/>
          <w:numId w:val="0"/>
        </w:numPr>
        <w:ind w:left="1276"/>
      </w:pPr>
      <w:r>
        <w:t>2) w ramach Zadani</w:t>
      </w:r>
      <w:r w:rsidR="00846D3C">
        <w:t>a</w:t>
      </w:r>
      <w:r>
        <w:t xml:space="preserve"> nr 2 - </w:t>
      </w:r>
      <w:r w:rsidRPr="00DB60AE">
        <w:t>Dostawa fabrycznie nowego</w:t>
      </w:r>
      <w:r w:rsidR="00424F8D">
        <w:t xml:space="preserve"> samochodu ciężarowego z urządz</w:t>
      </w:r>
      <w:r w:rsidRPr="00DB60AE">
        <w:t>eniem hakowym i przyczepą do przewozu kontenerów</w:t>
      </w:r>
      <w:r>
        <w:t>.</w:t>
      </w:r>
    </w:p>
    <w:p w14:paraId="3BCA1DD3" w14:textId="0663CE00" w:rsidR="00BB3BCA" w:rsidRPr="00BB3BCA" w:rsidRDefault="00BB3BCA" w:rsidP="007F3679">
      <w:pPr>
        <w:pStyle w:val="Nowy3"/>
        <w:numPr>
          <w:ilvl w:val="0"/>
          <w:numId w:val="0"/>
        </w:numPr>
        <w:ind w:left="709"/>
      </w:pPr>
      <w:r w:rsidRPr="00BB3BCA">
        <w:t xml:space="preserve">Zamówienie to wchodzi w zakres Projektu pt. „Modernizacja ZUOK Orli Staw jako Regionalnego Centrum Recyklingu” współfinansowanego ze środków Unii Europejskiej w ramach Programu Operacyjnego Infrastruktura i Środowisko 2014-2020, II oś priorytetowa, działanie 2.2. Gospodarka odpadami komunalnymi – Zadanie nr </w:t>
      </w:r>
      <w:r w:rsidR="00C56662">
        <w:t>8</w:t>
      </w:r>
      <w:r w:rsidR="00B05887">
        <w:t xml:space="preserve"> i 13 </w:t>
      </w:r>
      <w:r w:rsidRPr="00BB3BCA">
        <w:t>.</w:t>
      </w:r>
      <w:r w:rsidR="00EC27A4">
        <w:t xml:space="preserve"> Nr projektu: POIS.02.02.00-00-0017/17.</w:t>
      </w:r>
    </w:p>
    <w:p w14:paraId="1516C8D9" w14:textId="77777777" w:rsidR="00836594" w:rsidRDefault="00836594" w:rsidP="0039529D">
      <w:pPr>
        <w:pStyle w:val="Nagwek3"/>
        <w:keepNext w:val="0"/>
        <w:keepLines/>
        <w:numPr>
          <w:ilvl w:val="1"/>
          <w:numId w:val="6"/>
        </w:numPr>
        <w:spacing w:line="276" w:lineRule="auto"/>
        <w:ind w:right="-1"/>
        <w:jc w:val="both"/>
        <w:rPr>
          <w:rFonts w:asciiTheme="minorHAnsi" w:hAnsiTheme="minorHAnsi" w:cstheme="minorHAnsi"/>
          <w:b w:val="0"/>
        </w:rPr>
      </w:pPr>
      <w:r w:rsidRPr="00836594">
        <w:rPr>
          <w:rFonts w:asciiTheme="minorHAnsi" w:hAnsiTheme="minorHAnsi" w:cstheme="minorHAnsi"/>
          <w:b w:val="0"/>
        </w:rPr>
        <w:t>Szczegółowy opis przedmiotu zamówienia przedstawiony został w Części II niniejszej SIWZ.</w:t>
      </w:r>
    </w:p>
    <w:p w14:paraId="2623E63B" w14:textId="77777777" w:rsidR="00B21F57" w:rsidRPr="00DC6723" w:rsidRDefault="00B21F57" w:rsidP="0039529D">
      <w:pPr>
        <w:pStyle w:val="Nagwek3"/>
        <w:keepNext w:val="0"/>
        <w:keepLines/>
        <w:numPr>
          <w:ilvl w:val="1"/>
          <w:numId w:val="6"/>
        </w:numPr>
        <w:spacing w:line="276" w:lineRule="auto"/>
        <w:ind w:right="-1"/>
        <w:jc w:val="both"/>
        <w:rPr>
          <w:rFonts w:asciiTheme="minorHAnsi" w:hAnsiTheme="minorHAnsi" w:cstheme="minorHAnsi"/>
          <w:b w:val="0"/>
        </w:rPr>
      </w:pPr>
      <w:r w:rsidRPr="00DC6723">
        <w:rPr>
          <w:rFonts w:asciiTheme="minorHAnsi" w:hAnsiTheme="minorHAnsi" w:cstheme="minorHAnsi"/>
          <w:b w:val="0"/>
        </w:rPr>
        <w:t>W przypadku, gdyby w opisie przedmiotu zamówienia wskazano znak towarowy, patent lub pochodzenie, źródło lub szczególny proces, który charakteryzuje produkt lub usługę dostarczane przez konkretnego wykonawcę, wówczas Zamawiający dopuszcza rozwiązania równoważne.</w:t>
      </w:r>
    </w:p>
    <w:p w14:paraId="4A441E27" w14:textId="77777777" w:rsidR="00231210" w:rsidRPr="00530EF5" w:rsidRDefault="00231210" w:rsidP="0039529D">
      <w:pPr>
        <w:pStyle w:val="Akapitzlist"/>
        <w:keepLines/>
        <w:widowControl w:val="0"/>
        <w:numPr>
          <w:ilvl w:val="1"/>
          <w:numId w:val="6"/>
        </w:numPr>
        <w:autoSpaceDE w:val="0"/>
        <w:autoSpaceDN w:val="0"/>
        <w:spacing w:line="276" w:lineRule="auto"/>
        <w:ind w:right="-1"/>
        <w:jc w:val="both"/>
        <w:rPr>
          <w:rFonts w:asciiTheme="minorHAnsi" w:hAnsiTheme="minorHAnsi" w:cstheme="minorHAnsi"/>
          <w:sz w:val="24"/>
        </w:rPr>
      </w:pPr>
      <w:bookmarkStart w:id="14" w:name="_Toc448221658"/>
      <w:bookmarkEnd w:id="13"/>
      <w:r w:rsidRPr="0098706B">
        <w:rPr>
          <w:rFonts w:asciiTheme="minorHAnsi" w:hAnsiTheme="minorHAnsi" w:cstheme="minorHAnsi"/>
          <w:sz w:val="24"/>
        </w:rPr>
        <w:lastRenderedPageBreak/>
        <w:t xml:space="preserve">W przypadku użycia w niniejszej SIWZ nazw materiałów, producentów czy znaków towarowych należy je traktować jako przykładowe, mające na celu doprecyzowanie przedmiotu zamówienia oraz określające standard techniczny i jakościowy. Zamawiający dopuszcza oferowanie materiałów lub rozwiązań „równoważnych” pod względem parametrów technicznych, użytkowych oraz eksploatacyjnych pod warunkiem, że zapewnią uzyskanie parametrów technicznych nie gorszych od założonych w niniejszej SIWZ. Ilekroć w SIWZ przedmiot zamówienia jest opisany poprzez odniesienie się do norm, europejskich ocen technicznych, aprobat, specyfikacji technicznych i systemów referencji technicznych, o </w:t>
      </w:r>
      <w:r w:rsidRPr="008003D3">
        <w:rPr>
          <w:rFonts w:asciiTheme="minorHAnsi" w:hAnsiTheme="minorHAnsi" w:cstheme="minorHAnsi"/>
          <w:sz w:val="24"/>
        </w:rPr>
        <w:t>których mowa w art. 30 ust. 1 pkt 2 i ust. 3 ustawy,</w:t>
      </w:r>
      <w:r w:rsidRPr="0098706B">
        <w:rPr>
          <w:rFonts w:asciiTheme="minorHAnsi" w:hAnsiTheme="minorHAnsi" w:cstheme="minorHAnsi"/>
          <w:sz w:val="24"/>
        </w:rPr>
        <w:t xml:space="preserve"> to przyjmuje się, że dopuszcza się rozwiązania równoważne opisywanym, a odniesieniu takiemu towarzyszą wyrazy „lub równoważne”. Wykonawca, który powołuje się na rozwiązania równoważne opisywanym przez Zamawiającego, jest obowiązany wykazać (udowodnić) w ofercie, że oferowane </w:t>
      </w:r>
      <w:r w:rsidR="00F96CF4" w:rsidRPr="0098706B">
        <w:rPr>
          <w:rFonts w:asciiTheme="minorHAnsi" w:hAnsiTheme="minorHAnsi" w:cstheme="minorHAnsi"/>
          <w:sz w:val="24"/>
        </w:rPr>
        <w:t>urządzenie spełnia</w:t>
      </w:r>
      <w:r w:rsidRPr="0098706B">
        <w:rPr>
          <w:rFonts w:asciiTheme="minorHAnsi" w:hAnsiTheme="minorHAnsi" w:cstheme="minorHAnsi"/>
          <w:sz w:val="24"/>
        </w:rPr>
        <w:t xml:space="preserve"> wymagania określone przez </w:t>
      </w:r>
      <w:r w:rsidRPr="00530EF5">
        <w:rPr>
          <w:rFonts w:asciiTheme="minorHAnsi" w:hAnsiTheme="minorHAnsi" w:cstheme="minorHAnsi"/>
          <w:sz w:val="24"/>
        </w:rPr>
        <w:t>Zamawiającego</w:t>
      </w:r>
      <w:r w:rsidR="00C33141" w:rsidRPr="00530EF5">
        <w:rPr>
          <w:rFonts w:asciiTheme="minorHAnsi" w:hAnsiTheme="minorHAnsi" w:cstheme="minorHAnsi"/>
          <w:sz w:val="24"/>
        </w:rPr>
        <w:t>.</w:t>
      </w:r>
    </w:p>
    <w:p w14:paraId="3245AB44" w14:textId="77777777" w:rsidR="00CB7B7E" w:rsidRPr="00530EF5" w:rsidRDefault="00995D78" w:rsidP="0039529D">
      <w:pPr>
        <w:pStyle w:val="Akapitzlist"/>
        <w:keepLines/>
        <w:widowControl w:val="0"/>
        <w:numPr>
          <w:ilvl w:val="1"/>
          <w:numId w:val="6"/>
        </w:numPr>
        <w:autoSpaceDE w:val="0"/>
        <w:autoSpaceDN w:val="0"/>
        <w:spacing w:after="0" w:line="276" w:lineRule="auto"/>
        <w:ind w:right="-1"/>
        <w:jc w:val="both"/>
        <w:rPr>
          <w:rFonts w:asciiTheme="minorHAnsi" w:hAnsiTheme="minorHAnsi" w:cstheme="minorHAnsi"/>
          <w:sz w:val="24"/>
        </w:rPr>
      </w:pPr>
      <w:r w:rsidRPr="00530EF5">
        <w:rPr>
          <w:rFonts w:asciiTheme="minorHAnsi" w:hAnsiTheme="minorHAnsi" w:cstheme="minorHAnsi"/>
          <w:sz w:val="24"/>
        </w:rPr>
        <w:t>Termin wykonania zamówienia</w:t>
      </w:r>
      <w:r w:rsidR="00381C70" w:rsidRPr="00530EF5">
        <w:rPr>
          <w:rFonts w:asciiTheme="minorHAnsi" w:hAnsiTheme="minorHAnsi" w:cstheme="minorHAnsi"/>
          <w:sz w:val="24"/>
        </w:rPr>
        <w:t>:</w:t>
      </w:r>
    </w:p>
    <w:p w14:paraId="35C8152A" w14:textId="0E584831" w:rsidR="00622BF0" w:rsidRPr="00530EF5" w:rsidRDefault="00381C70" w:rsidP="0039529D">
      <w:pPr>
        <w:pStyle w:val="Akapitzlist"/>
        <w:keepLines/>
        <w:widowControl w:val="0"/>
        <w:numPr>
          <w:ilvl w:val="2"/>
          <w:numId w:val="6"/>
        </w:numPr>
        <w:autoSpaceDE w:val="0"/>
        <w:autoSpaceDN w:val="0"/>
        <w:spacing w:after="0" w:line="276" w:lineRule="auto"/>
        <w:ind w:right="-1"/>
        <w:jc w:val="both"/>
        <w:rPr>
          <w:rFonts w:asciiTheme="minorHAnsi" w:hAnsiTheme="minorHAnsi" w:cstheme="minorHAnsi"/>
          <w:sz w:val="24"/>
        </w:rPr>
      </w:pPr>
      <w:r w:rsidRPr="00530EF5">
        <w:rPr>
          <w:rFonts w:asciiTheme="minorHAnsi" w:hAnsiTheme="minorHAnsi" w:cstheme="minorHAnsi"/>
          <w:sz w:val="24"/>
        </w:rPr>
        <w:t xml:space="preserve">dostawa </w:t>
      </w:r>
      <w:r w:rsidR="00D83BF8">
        <w:rPr>
          <w:rFonts w:asciiTheme="minorHAnsi" w:hAnsiTheme="minorHAnsi" w:cstheme="minorHAnsi"/>
          <w:sz w:val="24"/>
        </w:rPr>
        <w:t xml:space="preserve">fabrycznie nowej </w:t>
      </w:r>
      <w:r w:rsidRPr="00530EF5">
        <w:rPr>
          <w:rFonts w:asciiTheme="minorHAnsi" w:hAnsiTheme="minorHAnsi" w:cstheme="minorHAnsi"/>
          <w:sz w:val="24"/>
        </w:rPr>
        <w:t>ładowarki teleskopowej nastąpi w terminie</w:t>
      </w:r>
      <w:r w:rsidR="003E71ED" w:rsidRPr="00530EF5">
        <w:rPr>
          <w:rFonts w:asciiTheme="minorHAnsi" w:hAnsiTheme="minorHAnsi" w:cstheme="minorHAnsi"/>
          <w:sz w:val="24"/>
        </w:rPr>
        <w:t xml:space="preserve"> do</w:t>
      </w:r>
      <w:r w:rsidRPr="00530EF5">
        <w:rPr>
          <w:rFonts w:asciiTheme="minorHAnsi" w:hAnsiTheme="minorHAnsi" w:cstheme="minorHAnsi"/>
          <w:sz w:val="24"/>
        </w:rPr>
        <w:t xml:space="preserve"> 1</w:t>
      </w:r>
      <w:r w:rsidR="00FB40A0" w:rsidRPr="00530EF5">
        <w:rPr>
          <w:rFonts w:asciiTheme="minorHAnsi" w:hAnsiTheme="minorHAnsi" w:cstheme="minorHAnsi"/>
          <w:sz w:val="24"/>
        </w:rPr>
        <w:t>05</w:t>
      </w:r>
      <w:r w:rsidRPr="00530EF5">
        <w:rPr>
          <w:rFonts w:asciiTheme="minorHAnsi" w:hAnsiTheme="minorHAnsi" w:cstheme="minorHAnsi"/>
          <w:sz w:val="24"/>
        </w:rPr>
        <w:t xml:space="preserve"> dni od dnia zawarcia </w:t>
      </w:r>
      <w:r w:rsidR="00CB7B7E" w:rsidRPr="00530EF5">
        <w:rPr>
          <w:rFonts w:asciiTheme="minorHAnsi" w:hAnsiTheme="minorHAnsi" w:cstheme="minorHAnsi"/>
          <w:sz w:val="24"/>
        </w:rPr>
        <w:t>umowy,</w:t>
      </w:r>
    </w:p>
    <w:p w14:paraId="57E0AE58" w14:textId="5B2B54A8" w:rsidR="00CB7B7E" w:rsidRPr="00530EF5" w:rsidRDefault="008F0FE8" w:rsidP="0039529D">
      <w:pPr>
        <w:pStyle w:val="Akapitzlist"/>
        <w:keepLines/>
        <w:widowControl w:val="0"/>
        <w:numPr>
          <w:ilvl w:val="2"/>
          <w:numId w:val="6"/>
        </w:numPr>
        <w:autoSpaceDE w:val="0"/>
        <w:autoSpaceDN w:val="0"/>
        <w:spacing w:after="0" w:line="276" w:lineRule="auto"/>
        <w:ind w:right="-1"/>
        <w:jc w:val="both"/>
        <w:rPr>
          <w:rFonts w:asciiTheme="minorHAnsi" w:hAnsiTheme="minorHAnsi" w:cstheme="minorHAnsi"/>
          <w:sz w:val="24"/>
        </w:rPr>
      </w:pPr>
      <w:r w:rsidRPr="00530EF5">
        <w:rPr>
          <w:rFonts w:asciiTheme="minorHAnsi" w:hAnsiTheme="minorHAnsi" w:cstheme="minorHAnsi"/>
          <w:sz w:val="24"/>
        </w:rPr>
        <w:t xml:space="preserve">dostawa fabrycznie nowego samochodu ciężarowego z </w:t>
      </w:r>
      <w:proofErr w:type="spellStart"/>
      <w:r w:rsidRPr="00530EF5">
        <w:rPr>
          <w:rFonts w:asciiTheme="minorHAnsi" w:hAnsiTheme="minorHAnsi" w:cstheme="minorHAnsi"/>
          <w:sz w:val="24"/>
        </w:rPr>
        <w:t>urządzieniem</w:t>
      </w:r>
      <w:proofErr w:type="spellEnd"/>
      <w:r w:rsidRPr="00530EF5">
        <w:rPr>
          <w:rFonts w:asciiTheme="minorHAnsi" w:hAnsiTheme="minorHAnsi" w:cstheme="minorHAnsi"/>
          <w:sz w:val="24"/>
        </w:rPr>
        <w:t xml:space="preserve"> hakowym i przyczepą do przewozu kontenerów </w:t>
      </w:r>
      <w:r w:rsidR="000576D9" w:rsidRPr="00530EF5">
        <w:rPr>
          <w:rFonts w:asciiTheme="minorHAnsi" w:hAnsiTheme="minorHAnsi" w:cstheme="minorHAnsi"/>
          <w:sz w:val="24"/>
        </w:rPr>
        <w:t xml:space="preserve">nastąpi w terminie </w:t>
      </w:r>
      <w:r w:rsidR="0002614D">
        <w:rPr>
          <w:rFonts w:asciiTheme="minorHAnsi" w:hAnsiTheme="minorHAnsi" w:cstheme="minorHAnsi"/>
          <w:sz w:val="24"/>
        </w:rPr>
        <w:t xml:space="preserve">do </w:t>
      </w:r>
      <w:r w:rsidR="000576D9" w:rsidRPr="00530EF5">
        <w:rPr>
          <w:rFonts w:asciiTheme="minorHAnsi" w:hAnsiTheme="minorHAnsi" w:cstheme="minorHAnsi"/>
          <w:sz w:val="24"/>
        </w:rPr>
        <w:t>160 dni od dnia zawarcia umowy.</w:t>
      </w:r>
    </w:p>
    <w:p w14:paraId="057051D1" w14:textId="77777777" w:rsidR="00BD2CC8" w:rsidRPr="00530EF5" w:rsidRDefault="001F5C17" w:rsidP="0039529D">
      <w:pPr>
        <w:pStyle w:val="Akapitzlist"/>
        <w:keepLines/>
        <w:widowControl w:val="0"/>
        <w:numPr>
          <w:ilvl w:val="1"/>
          <w:numId w:val="6"/>
        </w:numPr>
        <w:autoSpaceDE w:val="0"/>
        <w:autoSpaceDN w:val="0"/>
        <w:spacing w:after="0" w:line="276" w:lineRule="auto"/>
        <w:ind w:right="-1"/>
        <w:jc w:val="both"/>
        <w:rPr>
          <w:rFonts w:asciiTheme="minorHAnsi" w:hAnsiTheme="minorHAnsi" w:cstheme="minorHAnsi"/>
          <w:sz w:val="24"/>
        </w:rPr>
      </w:pPr>
      <w:r w:rsidRPr="00530EF5">
        <w:rPr>
          <w:rFonts w:asciiTheme="minorHAnsi" w:hAnsiTheme="minorHAnsi" w:cstheme="minorHAnsi"/>
          <w:sz w:val="24"/>
        </w:rPr>
        <w:t>Miejscem dostawy przedmiotu zamówienia będzie Zakład Unieszkodliwiania Odpadów Komunalnych „Orli Staw”, Orli Staw 2, 62-834 Ceków.</w:t>
      </w:r>
    </w:p>
    <w:p w14:paraId="40FF6823" w14:textId="77777777" w:rsidR="005F3696" w:rsidRPr="00190DAA" w:rsidRDefault="005F3696" w:rsidP="0039529D">
      <w:pPr>
        <w:pStyle w:val="Akapitzlist"/>
        <w:keepLines/>
        <w:widowControl w:val="0"/>
        <w:autoSpaceDE w:val="0"/>
        <w:autoSpaceDN w:val="0"/>
        <w:spacing w:after="0" w:line="276" w:lineRule="auto"/>
        <w:ind w:left="716" w:right="-1"/>
        <w:jc w:val="both"/>
        <w:rPr>
          <w:rFonts w:asciiTheme="minorHAnsi" w:hAnsiTheme="minorHAnsi" w:cstheme="minorHAnsi"/>
          <w:sz w:val="24"/>
        </w:rPr>
      </w:pPr>
    </w:p>
    <w:p w14:paraId="214ADCCF" w14:textId="231DE482" w:rsidR="0021734C" w:rsidRDefault="00CC0F7D" w:rsidP="0039529D">
      <w:pPr>
        <w:pStyle w:val="Nowy2"/>
        <w:keepNext w:val="0"/>
        <w:suppressAutoHyphens w:val="0"/>
        <w:rPr>
          <w:lang w:val="pl-PL"/>
        </w:rPr>
      </w:pPr>
      <w:r w:rsidRPr="0002614D">
        <w:t>Wspólny</w:t>
      </w:r>
      <w:r w:rsidR="00901F1F" w:rsidRPr="0002614D">
        <w:t xml:space="preserve"> </w:t>
      </w:r>
      <w:r w:rsidRPr="0002614D">
        <w:t>Słownik</w:t>
      </w:r>
      <w:r w:rsidR="00901F1F" w:rsidRPr="0002614D">
        <w:t xml:space="preserve"> </w:t>
      </w:r>
      <w:r w:rsidRPr="0002614D">
        <w:t>Zamówień</w:t>
      </w:r>
      <w:r w:rsidR="00901F1F" w:rsidRPr="0002614D">
        <w:t xml:space="preserve"> </w:t>
      </w:r>
      <w:r w:rsidRPr="0002614D">
        <w:t>(CPV):</w:t>
      </w:r>
      <w:bookmarkEnd w:id="14"/>
    </w:p>
    <w:p w14:paraId="4BFEDE1F" w14:textId="77777777" w:rsidR="000D3BE3" w:rsidRPr="000D3BE3" w:rsidRDefault="000D3BE3" w:rsidP="0039529D">
      <w:pPr>
        <w:pStyle w:val="Nagwek3"/>
        <w:keepNext w:val="0"/>
        <w:rPr>
          <w:lang w:eastAsia="x-none"/>
        </w:rPr>
      </w:pPr>
    </w:p>
    <w:p w14:paraId="6869E62A" w14:textId="381F7DC9" w:rsidR="000D3BE3" w:rsidRPr="00125519" w:rsidRDefault="005169B1" w:rsidP="0039529D">
      <w:pPr>
        <w:pStyle w:val="Nagwek3"/>
        <w:keepNext w:val="0"/>
        <w:keepLines/>
        <w:spacing w:line="276" w:lineRule="auto"/>
        <w:ind w:right="-1"/>
        <w:jc w:val="left"/>
        <w:rPr>
          <w:rFonts w:asciiTheme="minorHAnsi" w:hAnsiTheme="minorHAnsi" w:cstheme="minorHAnsi"/>
          <w:color w:val="000000" w:themeColor="text1"/>
          <w:lang w:eastAsia="x-none"/>
        </w:rPr>
      </w:pPr>
      <w:r w:rsidRPr="00125519">
        <w:rPr>
          <w:rFonts w:asciiTheme="minorHAnsi" w:hAnsiTheme="minorHAnsi" w:cstheme="minorHAnsi"/>
          <w:color w:val="000000" w:themeColor="text1"/>
          <w:lang w:eastAsia="x-none"/>
        </w:rPr>
        <w:t>Główny kod CPV</w:t>
      </w:r>
      <w:r w:rsidR="008C5175" w:rsidRPr="00125519">
        <w:rPr>
          <w:rFonts w:asciiTheme="minorHAnsi" w:hAnsiTheme="minorHAnsi" w:cstheme="minorHAnsi"/>
          <w:color w:val="000000" w:themeColor="text1"/>
          <w:lang w:eastAsia="x-none"/>
        </w:rPr>
        <w:t xml:space="preserve"> dla Zadania nr 1</w:t>
      </w:r>
      <w:r w:rsidR="00AB38B2">
        <w:rPr>
          <w:rFonts w:asciiTheme="minorHAnsi" w:hAnsiTheme="minorHAnsi" w:cstheme="minorHAnsi"/>
          <w:color w:val="000000" w:themeColor="text1"/>
          <w:lang w:eastAsia="x-none"/>
        </w:rPr>
        <w:t xml:space="preserve"> oraz dla Zadania nr 2</w:t>
      </w:r>
      <w:r w:rsidRPr="00125519">
        <w:rPr>
          <w:rFonts w:asciiTheme="minorHAnsi" w:hAnsiTheme="minorHAnsi" w:cstheme="minorHAnsi"/>
          <w:color w:val="000000" w:themeColor="text1"/>
          <w:lang w:eastAsia="x-none"/>
        </w:rPr>
        <w:t>:</w:t>
      </w:r>
    </w:p>
    <w:p w14:paraId="079903D6" w14:textId="4EB5D46C" w:rsidR="00E44294" w:rsidRPr="00125519" w:rsidRDefault="00AB38B2" w:rsidP="0039529D">
      <w:pPr>
        <w:keepLines/>
        <w:spacing w:line="276" w:lineRule="auto"/>
        <w:ind w:right="-108"/>
        <w:jc w:val="both"/>
        <w:rPr>
          <w:rFonts w:asciiTheme="minorHAnsi" w:eastAsia="Times New Roman" w:hAnsiTheme="minorHAnsi"/>
          <w:color w:val="000000" w:themeColor="text1"/>
          <w:lang w:eastAsia="pl-PL"/>
        </w:rPr>
      </w:pPr>
      <w:r w:rsidRPr="00AB38B2">
        <w:rPr>
          <w:rFonts w:asciiTheme="minorHAnsi" w:eastAsia="Times New Roman" w:hAnsiTheme="minorHAnsi"/>
          <w:color w:val="000000" w:themeColor="text1"/>
          <w:lang w:eastAsia="pl-PL"/>
        </w:rPr>
        <w:t>34000000-7</w:t>
      </w:r>
      <w:r>
        <w:rPr>
          <w:rFonts w:asciiTheme="minorHAnsi" w:eastAsia="Times New Roman" w:hAnsiTheme="minorHAnsi"/>
          <w:color w:val="000000" w:themeColor="text1"/>
          <w:lang w:eastAsia="pl-PL"/>
        </w:rPr>
        <w:t xml:space="preserve"> - </w:t>
      </w:r>
      <w:r w:rsidRPr="00AB38B2">
        <w:rPr>
          <w:rFonts w:asciiTheme="minorHAnsi" w:eastAsia="Times New Roman" w:hAnsiTheme="minorHAnsi"/>
          <w:color w:val="000000" w:themeColor="text1"/>
          <w:lang w:eastAsia="pl-PL"/>
        </w:rPr>
        <w:t>Sprzęt transportowy i produkty pomocnicze dla transportu</w:t>
      </w:r>
    </w:p>
    <w:tbl>
      <w:tblPr>
        <w:tblW w:w="9292" w:type="pct"/>
        <w:tblCellSpacing w:w="15" w:type="dxa"/>
        <w:tblLook w:val="04A0" w:firstRow="1" w:lastRow="0" w:firstColumn="1" w:lastColumn="0" w:noHBand="0" w:noVBand="1"/>
      </w:tblPr>
      <w:tblGrid>
        <w:gridCol w:w="9489"/>
        <w:gridCol w:w="8064"/>
      </w:tblGrid>
      <w:tr w:rsidR="00125519" w:rsidRPr="00125519" w14:paraId="0C50A4E7" w14:textId="77777777" w:rsidTr="005169B1">
        <w:trPr>
          <w:tblCellSpacing w:w="15" w:type="dxa"/>
        </w:trPr>
        <w:tc>
          <w:tcPr>
            <w:tcW w:w="2704" w:type="pct"/>
            <w:tcMar>
              <w:top w:w="15" w:type="dxa"/>
              <w:left w:w="15" w:type="dxa"/>
              <w:bottom w:w="15" w:type="dxa"/>
              <w:right w:w="15" w:type="dxa"/>
            </w:tcMar>
            <w:vAlign w:val="center"/>
            <w:hideMark/>
          </w:tcPr>
          <w:p w14:paraId="0EF79AEB" w14:textId="77777777" w:rsidR="000D3BE3" w:rsidRPr="00125519" w:rsidRDefault="000D3BE3" w:rsidP="0039529D">
            <w:pPr>
              <w:keepLines/>
              <w:overflowPunct w:val="0"/>
              <w:autoSpaceDE w:val="0"/>
              <w:autoSpaceDN w:val="0"/>
              <w:adjustRightInd w:val="0"/>
              <w:spacing w:line="276" w:lineRule="auto"/>
              <w:ind w:right="-1"/>
              <w:jc w:val="both"/>
              <w:rPr>
                <w:b/>
                <w:bCs/>
                <w:color w:val="000000" w:themeColor="text1"/>
                <w:lang w:eastAsia="x-none"/>
              </w:rPr>
            </w:pPr>
          </w:p>
          <w:p w14:paraId="1434E43D" w14:textId="5DDF4726" w:rsidR="005169B1" w:rsidRPr="00125519" w:rsidRDefault="00143663" w:rsidP="0039529D">
            <w:pPr>
              <w:keepLines/>
              <w:overflowPunct w:val="0"/>
              <w:autoSpaceDE w:val="0"/>
              <w:autoSpaceDN w:val="0"/>
              <w:adjustRightInd w:val="0"/>
              <w:spacing w:line="276" w:lineRule="auto"/>
              <w:ind w:right="-1"/>
              <w:jc w:val="both"/>
              <w:rPr>
                <w:b/>
                <w:bCs/>
                <w:color w:val="000000" w:themeColor="text1"/>
                <w:lang w:eastAsia="x-none"/>
              </w:rPr>
            </w:pPr>
            <w:r w:rsidRPr="00125519">
              <w:rPr>
                <w:b/>
                <w:bCs/>
                <w:color w:val="000000" w:themeColor="text1"/>
                <w:lang w:eastAsia="x-none"/>
              </w:rPr>
              <w:t>Dodatkowy</w:t>
            </w:r>
            <w:r w:rsidR="005169B1" w:rsidRPr="00125519">
              <w:rPr>
                <w:b/>
                <w:bCs/>
                <w:color w:val="000000" w:themeColor="text1"/>
                <w:lang w:eastAsia="x-none"/>
              </w:rPr>
              <w:t xml:space="preserve"> kod CPV</w:t>
            </w:r>
            <w:r w:rsidR="008C5175" w:rsidRPr="00125519">
              <w:rPr>
                <w:b/>
                <w:bCs/>
                <w:color w:val="000000" w:themeColor="text1"/>
                <w:lang w:eastAsia="x-none"/>
              </w:rPr>
              <w:t xml:space="preserve"> dla Zadania 1</w:t>
            </w:r>
            <w:r w:rsidR="005169B1" w:rsidRPr="00125519">
              <w:rPr>
                <w:b/>
                <w:bCs/>
                <w:color w:val="000000" w:themeColor="text1"/>
                <w:lang w:eastAsia="x-none"/>
              </w:rPr>
              <w:t>:</w:t>
            </w:r>
          </w:p>
          <w:p w14:paraId="5674F994" w14:textId="3185F0A6" w:rsidR="00143663" w:rsidRDefault="00AB38B2" w:rsidP="0039529D">
            <w:pPr>
              <w:keepLines/>
              <w:overflowPunct w:val="0"/>
              <w:autoSpaceDE w:val="0"/>
              <w:autoSpaceDN w:val="0"/>
              <w:adjustRightInd w:val="0"/>
              <w:spacing w:line="276" w:lineRule="auto"/>
              <w:ind w:right="-1"/>
              <w:jc w:val="both"/>
              <w:rPr>
                <w:bCs/>
                <w:color w:val="000000" w:themeColor="text1"/>
                <w:lang w:eastAsia="x-none"/>
              </w:rPr>
            </w:pPr>
            <w:r w:rsidRPr="00AB38B2">
              <w:rPr>
                <w:bCs/>
                <w:color w:val="000000" w:themeColor="text1"/>
                <w:lang w:eastAsia="x-none"/>
              </w:rPr>
              <w:t xml:space="preserve">34144710-8 - Ładowarki jezdne </w:t>
            </w:r>
          </w:p>
          <w:p w14:paraId="7A6DEFFC" w14:textId="77777777" w:rsidR="00AB38B2" w:rsidRPr="00125519" w:rsidRDefault="00AB38B2" w:rsidP="0039529D">
            <w:pPr>
              <w:keepLines/>
              <w:overflowPunct w:val="0"/>
              <w:autoSpaceDE w:val="0"/>
              <w:autoSpaceDN w:val="0"/>
              <w:adjustRightInd w:val="0"/>
              <w:spacing w:line="276" w:lineRule="auto"/>
              <w:ind w:right="-1"/>
              <w:jc w:val="both"/>
              <w:rPr>
                <w:bCs/>
                <w:color w:val="000000" w:themeColor="text1"/>
                <w:lang w:eastAsia="x-none"/>
              </w:rPr>
            </w:pPr>
          </w:p>
          <w:p w14:paraId="7D33AB34" w14:textId="3A6E07C3" w:rsidR="008C5175" w:rsidRDefault="008C5175" w:rsidP="0039529D">
            <w:pPr>
              <w:keepLines/>
              <w:overflowPunct w:val="0"/>
              <w:autoSpaceDE w:val="0"/>
              <w:autoSpaceDN w:val="0"/>
              <w:adjustRightInd w:val="0"/>
              <w:spacing w:line="276" w:lineRule="auto"/>
              <w:ind w:right="-1"/>
              <w:jc w:val="both"/>
              <w:rPr>
                <w:b/>
                <w:bCs/>
                <w:color w:val="000000" w:themeColor="text1"/>
                <w:lang w:eastAsia="x-none"/>
              </w:rPr>
            </w:pPr>
            <w:proofErr w:type="spellStart"/>
            <w:r w:rsidRPr="00125519">
              <w:rPr>
                <w:b/>
                <w:bCs/>
                <w:color w:val="000000" w:themeColor="text1"/>
                <w:lang w:eastAsia="x-none"/>
              </w:rPr>
              <w:t>Dodatkow</w:t>
            </w:r>
            <w:proofErr w:type="spellEnd"/>
            <w:r w:rsidRPr="00125519">
              <w:rPr>
                <w:b/>
                <w:bCs/>
                <w:color w:val="000000" w:themeColor="text1"/>
                <w:lang w:eastAsia="x-none"/>
              </w:rPr>
              <w:t xml:space="preserve"> kod CPV dla Zadania 2:</w:t>
            </w:r>
          </w:p>
          <w:p w14:paraId="374216C4" w14:textId="3CCFA16C" w:rsidR="00AB38B2" w:rsidRPr="00AB38B2" w:rsidRDefault="00AB38B2" w:rsidP="0039529D">
            <w:pPr>
              <w:keepLines/>
              <w:overflowPunct w:val="0"/>
              <w:autoSpaceDE w:val="0"/>
              <w:autoSpaceDN w:val="0"/>
              <w:adjustRightInd w:val="0"/>
              <w:spacing w:line="276" w:lineRule="auto"/>
              <w:ind w:right="-1"/>
              <w:jc w:val="both"/>
              <w:rPr>
                <w:bCs/>
                <w:color w:val="000000" w:themeColor="text1"/>
                <w:lang w:eastAsia="x-none"/>
              </w:rPr>
            </w:pPr>
            <w:r w:rsidRPr="00AB38B2">
              <w:rPr>
                <w:bCs/>
                <w:color w:val="000000" w:themeColor="text1"/>
                <w:lang w:eastAsia="x-none"/>
              </w:rPr>
              <w:t>34144510-6 - Pojazdy do transportu odpadów</w:t>
            </w:r>
          </w:p>
          <w:p w14:paraId="6361B666" w14:textId="1E55044A" w:rsidR="000D3BE3" w:rsidRPr="00125519" w:rsidRDefault="000D3BE3" w:rsidP="0039529D">
            <w:pPr>
              <w:keepLines/>
              <w:overflowPunct w:val="0"/>
              <w:autoSpaceDE w:val="0"/>
              <w:autoSpaceDN w:val="0"/>
              <w:adjustRightInd w:val="0"/>
              <w:spacing w:line="276" w:lineRule="auto"/>
              <w:ind w:right="-1"/>
              <w:jc w:val="both"/>
              <w:rPr>
                <w:bCs/>
                <w:color w:val="000000" w:themeColor="text1"/>
                <w:lang w:eastAsia="x-none"/>
              </w:rPr>
            </w:pPr>
            <w:r w:rsidRPr="00125519">
              <w:rPr>
                <w:bCs/>
                <w:color w:val="000000" w:themeColor="text1"/>
                <w:lang w:eastAsia="x-none"/>
              </w:rPr>
              <w:t>34223300-9 - Przyczepy</w:t>
            </w:r>
          </w:p>
          <w:p w14:paraId="37210F25" w14:textId="06E2A325" w:rsidR="008C5175" w:rsidRPr="00125519" w:rsidRDefault="008C5175" w:rsidP="0039529D">
            <w:pPr>
              <w:keepLines/>
              <w:overflowPunct w:val="0"/>
              <w:autoSpaceDE w:val="0"/>
              <w:autoSpaceDN w:val="0"/>
              <w:adjustRightInd w:val="0"/>
              <w:spacing w:line="276" w:lineRule="auto"/>
              <w:ind w:right="-1"/>
              <w:jc w:val="both"/>
              <w:rPr>
                <w:bCs/>
                <w:color w:val="000000" w:themeColor="text1"/>
                <w:lang w:eastAsia="x-none"/>
              </w:rPr>
            </w:pPr>
          </w:p>
        </w:tc>
        <w:tc>
          <w:tcPr>
            <w:tcW w:w="0" w:type="auto"/>
            <w:tcMar>
              <w:top w:w="15" w:type="dxa"/>
              <w:left w:w="15" w:type="dxa"/>
              <w:bottom w:w="15" w:type="dxa"/>
              <w:right w:w="15" w:type="dxa"/>
            </w:tcMar>
            <w:vAlign w:val="center"/>
            <w:hideMark/>
          </w:tcPr>
          <w:p w14:paraId="0A4ECE65" w14:textId="77777777" w:rsidR="00D0372D" w:rsidRPr="00125519" w:rsidRDefault="00D0372D" w:rsidP="0039529D">
            <w:pPr>
              <w:keepLines/>
              <w:overflowPunct w:val="0"/>
              <w:autoSpaceDE w:val="0"/>
              <w:autoSpaceDN w:val="0"/>
              <w:adjustRightInd w:val="0"/>
              <w:spacing w:line="276" w:lineRule="auto"/>
              <w:ind w:left="3375" w:right="-1" w:hanging="6580"/>
              <w:jc w:val="both"/>
              <w:rPr>
                <w:rFonts w:asciiTheme="minorHAnsi" w:hAnsiTheme="minorHAnsi" w:cstheme="minorHAnsi"/>
                <w:color w:val="000000" w:themeColor="text1"/>
              </w:rPr>
            </w:pPr>
          </w:p>
        </w:tc>
      </w:tr>
    </w:tbl>
    <w:p w14:paraId="0CD2EBD7" w14:textId="77777777" w:rsidR="00D21195" w:rsidRPr="000531BE" w:rsidRDefault="00D21195" w:rsidP="0039529D">
      <w:pPr>
        <w:pStyle w:val="Nowy2"/>
        <w:keepNext w:val="0"/>
        <w:suppressAutoHyphens w:val="0"/>
      </w:pPr>
      <w:r w:rsidRPr="000531BE">
        <w:t>Opis</w:t>
      </w:r>
      <w:r w:rsidR="00901F1F" w:rsidRPr="000531BE">
        <w:t xml:space="preserve"> </w:t>
      </w:r>
      <w:r w:rsidRPr="000531BE">
        <w:t>części</w:t>
      </w:r>
      <w:r w:rsidR="00901F1F" w:rsidRPr="000531BE">
        <w:t xml:space="preserve"> </w:t>
      </w:r>
      <w:r w:rsidRPr="000531BE">
        <w:t>zamówienia,</w:t>
      </w:r>
      <w:r w:rsidR="00901F1F" w:rsidRPr="000531BE">
        <w:t xml:space="preserve"> </w:t>
      </w:r>
      <w:r w:rsidRPr="000531BE">
        <w:t>jeżeli</w:t>
      </w:r>
      <w:r w:rsidR="00901F1F" w:rsidRPr="000531BE">
        <w:t xml:space="preserve"> </w:t>
      </w:r>
      <w:r w:rsidRPr="000531BE">
        <w:t>Zamawiający</w:t>
      </w:r>
      <w:r w:rsidR="00901F1F" w:rsidRPr="000531BE">
        <w:t xml:space="preserve"> </w:t>
      </w:r>
      <w:r w:rsidRPr="000531BE">
        <w:t>dopuszcza</w:t>
      </w:r>
      <w:r w:rsidR="00901F1F" w:rsidRPr="000531BE">
        <w:t xml:space="preserve"> </w:t>
      </w:r>
      <w:r w:rsidRPr="000531BE">
        <w:t>składanie</w:t>
      </w:r>
      <w:r w:rsidR="00901F1F" w:rsidRPr="000531BE">
        <w:t xml:space="preserve"> </w:t>
      </w:r>
      <w:r w:rsidRPr="000531BE">
        <w:t>ofert</w:t>
      </w:r>
      <w:r w:rsidR="00901F1F" w:rsidRPr="000531BE">
        <w:t xml:space="preserve"> </w:t>
      </w:r>
      <w:r w:rsidRPr="000531BE">
        <w:t>częściowych</w:t>
      </w:r>
      <w:r w:rsidR="00901F1F" w:rsidRPr="000531BE">
        <w:t xml:space="preserve"> </w:t>
      </w:r>
      <w:r w:rsidRPr="000531BE">
        <w:t>oraz</w:t>
      </w:r>
      <w:r w:rsidR="00901F1F" w:rsidRPr="000531BE">
        <w:t xml:space="preserve"> </w:t>
      </w:r>
      <w:r w:rsidRPr="000531BE">
        <w:t>wskazanie</w:t>
      </w:r>
      <w:r w:rsidR="00901F1F" w:rsidRPr="000531BE">
        <w:t xml:space="preserve"> </w:t>
      </w:r>
      <w:r w:rsidRPr="000531BE">
        <w:t>liczby</w:t>
      </w:r>
      <w:r w:rsidR="00901F1F" w:rsidRPr="000531BE">
        <w:t xml:space="preserve"> </w:t>
      </w:r>
      <w:r w:rsidRPr="000531BE">
        <w:t>części</w:t>
      </w:r>
      <w:r w:rsidR="00901F1F" w:rsidRPr="000531BE">
        <w:t xml:space="preserve"> </w:t>
      </w:r>
      <w:r w:rsidRPr="000531BE">
        <w:t>zamówienia,</w:t>
      </w:r>
      <w:r w:rsidR="00901F1F" w:rsidRPr="000531BE">
        <w:t xml:space="preserve"> </w:t>
      </w:r>
      <w:r w:rsidRPr="000531BE">
        <w:t>na</w:t>
      </w:r>
      <w:r w:rsidR="00901F1F" w:rsidRPr="000531BE">
        <w:t xml:space="preserve"> </w:t>
      </w:r>
      <w:r w:rsidRPr="000531BE">
        <w:t>którą</w:t>
      </w:r>
      <w:r w:rsidR="00901F1F" w:rsidRPr="000531BE">
        <w:t xml:space="preserve"> </w:t>
      </w:r>
      <w:r w:rsidRPr="000531BE">
        <w:t>Wykonawca</w:t>
      </w:r>
      <w:r w:rsidR="00901F1F" w:rsidRPr="000531BE">
        <w:t xml:space="preserve"> </w:t>
      </w:r>
      <w:r w:rsidRPr="000531BE">
        <w:t>może</w:t>
      </w:r>
      <w:r w:rsidR="00901F1F" w:rsidRPr="000531BE">
        <w:t xml:space="preserve"> </w:t>
      </w:r>
      <w:r w:rsidRPr="000531BE">
        <w:t>złożyć</w:t>
      </w:r>
      <w:r w:rsidR="00901F1F" w:rsidRPr="000531BE">
        <w:t xml:space="preserve"> </w:t>
      </w:r>
      <w:r w:rsidRPr="000531BE">
        <w:t>ofertę</w:t>
      </w:r>
      <w:r w:rsidR="00901F1F" w:rsidRPr="000531BE">
        <w:t xml:space="preserve"> </w:t>
      </w:r>
      <w:r w:rsidRPr="000531BE">
        <w:t>lub</w:t>
      </w:r>
      <w:r w:rsidR="00901F1F" w:rsidRPr="000531BE">
        <w:t xml:space="preserve"> </w:t>
      </w:r>
      <w:r w:rsidRPr="000531BE">
        <w:t>maksymalną</w:t>
      </w:r>
      <w:r w:rsidR="00901F1F" w:rsidRPr="000531BE">
        <w:t xml:space="preserve"> </w:t>
      </w:r>
      <w:r w:rsidRPr="000531BE">
        <w:t>liczbę</w:t>
      </w:r>
      <w:r w:rsidR="00901F1F" w:rsidRPr="000531BE">
        <w:t xml:space="preserve"> </w:t>
      </w:r>
      <w:r w:rsidRPr="000531BE">
        <w:t>części,</w:t>
      </w:r>
      <w:r w:rsidR="00901F1F" w:rsidRPr="000531BE">
        <w:t xml:space="preserve"> </w:t>
      </w:r>
      <w:r w:rsidRPr="000531BE">
        <w:t>na</w:t>
      </w:r>
      <w:r w:rsidR="00901F1F" w:rsidRPr="000531BE">
        <w:t xml:space="preserve"> </w:t>
      </w:r>
      <w:r w:rsidRPr="000531BE">
        <w:t>które</w:t>
      </w:r>
      <w:r w:rsidR="00901F1F" w:rsidRPr="000531BE">
        <w:t xml:space="preserve"> </w:t>
      </w:r>
      <w:r w:rsidRPr="000531BE">
        <w:t>zamówienie</w:t>
      </w:r>
      <w:r w:rsidR="00901F1F" w:rsidRPr="000531BE">
        <w:t xml:space="preserve"> </w:t>
      </w:r>
      <w:r w:rsidRPr="000531BE">
        <w:t>może</w:t>
      </w:r>
      <w:r w:rsidR="00901F1F" w:rsidRPr="000531BE">
        <w:t xml:space="preserve"> </w:t>
      </w:r>
      <w:r w:rsidRPr="000531BE">
        <w:t>zostać</w:t>
      </w:r>
      <w:r w:rsidR="00901F1F" w:rsidRPr="000531BE">
        <w:t xml:space="preserve"> </w:t>
      </w:r>
      <w:r w:rsidRPr="000531BE">
        <w:t>udzielone</w:t>
      </w:r>
      <w:r w:rsidR="00901F1F" w:rsidRPr="000531BE">
        <w:t xml:space="preserve"> </w:t>
      </w:r>
      <w:r w:rsidRPr="000531BE">
        <w:t>temu</w:t>
      </w:r>
      <w:r w:rsidR="00901F1F" w:rsidRPr="000531BE">
        <w:t xml:space="preserve"> </w:t>
      </w:r>
      <w:r w:rsidRPr="000531BE">
        <w:t>samemu</w:t>
      </w:r>
      <w:r w:rsidR="00901F1F" w:rsidRPr="000531BE">
        <w:t xml:space="preserve"> </w:t>
      </w:r>
      <w:r w:rsidRPr="000531BE">
        <w:t>Wykonawcy,</w:t>
      </w:r>
      <w:r w:rsidR="00901F1F" w:rsidRPr="000531BE">
        <w:t xml:space="preserve"> </w:t>
      </w:r>
      <w:r w:rsidRPr="000531BE">
        <w:t>oraz</w:t>
      </w:r>
      <w:r w:rsidR="00901F1F" w:rsidRPr="000531BE">
        <w:t xml:space="preserve"> </w:t>
      </w:r>
      <w:r w:rsidRPr="000531BE">
        <w:t>kryteria</w:t>
      </w:r>
      <w:r w:rsidR="00901F1F" w:rsidRPr="000531BE">
        <w:t xml:space="preserve"> </w:t>
      </w:r>
      <w:r w:rsidRPr="000531BE">
        <w:t>lub</w:t>
      </w:r>
      <w:r w:rsidR="00901F1F" w:rsidRPr="000531BE">
        <w:t xml:space="preserve"> </w:t>
      </w:r>
      <w:r w:rsidRPr="000531BE">
        <w:t>zasady,</w:t>
      </w:r>
      <w:r w:rsidR="00901F1F" w:rsidRPr="000531BE">
        <w:t xml:space="preserve"> </w:t>
      </w:r>
      <w:r w:rsidRPr="000531BE">
        <w:t>które</w:t>
      </w:r>
      <w:r w:rsidR="00901F1F" w:rsidRPr="000531BE">
        <w:t xml:space="preserve"> </w:t>
      </w:r>
      <w:r w:rsidRPr="000531BE">
        <w:t>będą</w:t>
      </w:r>
      <w:r w:rsidR="00901F1F" w:rsidRPr="000531BE">
        <w:t xml:space="preserve"> </w:t>
      </w:r>
      <w:r w:rsidRPr="000531BE">
        <w:t>miały</w:t>
      </w:r>
      <w:r w:rsidR="00901F1F" w:rsidRPr="000531BE">
        <w:t xml:space="preserve"> </w:t>
      </w:r>
      <w:r w:rsidRPr="000531BE">
        <w:t>zastosowanie</w:t>
      </w:r>
      <w:r w:rsidR="00901F1F" w:rsidRPr="000531BE">
        <w:t xml:space="preserve"> </w:t>
      </w:r>
      <w:r w:rsidRPr="000531BE">
        <w:t>do</w:t>
      </w:r>
      <w:r w:rsidR="00901F1F" w:rsidRPr="000531BE">
        <w:t xml:space="preserve"> </w:t>
      </w:r>
      <w:r w:rsidRPr="000531BE">
        <w:t>ustalenia,</w:t>
      </w:r>
      <w:r w:rsidR="00901F1F" w:rsidRPr="000531BE">
        <w:t xml:space="preserve"> </w:t>
      </w:r>
      <w:r w:rsidRPr="000531BE">
        <w:t>które</w:t>
      </w:r>
      <w:r w:rsidR="00901F1F" w:rsidRPr="000531BE">
        <w:t xml:space="preserve"> </w:t>
      </w:r>
      <w:r w:rsidRPr="000531BE">
        <w:t>części</w:t>
      </w:r>
      <w:r w:rsidR="00901F1F" w:rsidRPr="000531BE">
        <w:t xml:space="preserve"> </w:t>
      </w:r>
      <w:r w:rsidRPr="000531BE">
        <w:t>zamówienia</w:t>
      </w:r>
      <w:r w:rsidR="00901F1F" w:rsidRPr="000531BE">
        <w:t xml:space="preserve"> </w:t>
      </w:r>
      <w:r w:rsidRPr="000531BE">
        <w:t>zostaną</w:t>
      </w:r>
      <w:r w:rsidR="00901F1F" w:rsidRPr="000531BE">
        <w:t xml:space="preserve"> </w:t>
      </w:r>
      <w:r w:rsidRPr="000531BE">
        <w:t>udzielone</w:t>
      </w:r>
      <w:r w:rsidR="00901F1F" w:rsidRPr="000531BE">
        <w:t xml:space="preserve"> </w:t>
      </w:r>
      <w:r w:rsidRPr="000531BE">
        <w:t>jednemu</w:t>
      </w:r>
      <w:r w:rsidR="00901F1F" w:rsidRPr="000531BE">
        <w:t xml:space="preserve"> </w:t>
      </w:r>
      <w:r w:rsidRPr="000531BE">
        <w:t>Wykonawcy,</w:t>
      </w:r>
      <w:r w:rsidR="00901F1F" w:rsidRPr="000531BE">
        <w:t xml:space="preserve"> </w:t>
      </w:r>
      <w:r w:rsidRPr="000531BE">
        <w:t>w</w:t>
      </w:r>
      <w:r w:rsidR="00901F1F" w:rsidRPr="000531BE">
        <w:t xml:space="preserve"> </w:t>
      </w:r>
      <w:r w:rsidRPr="000531BE">
        <w:t>przypadku</w:t>
      </w:r>
      <w:r w:rsidR="00901F1F" w:rsidRPr="000531BE">
        <w:t xml:space="preserve"> </w:t>
      </w:r>
      <w:r w:rsidRPr="000531BE">
        <w:t>wyboru</w:t>
      </w:r>
      <w:r w:rsidR="00901F1F" w:rsidRPr="000531BE">
        <w:t xml:space="preserve"> </w:t>
      </w:r>
      <w:r w:rsidRPr="000531BE">
        <w:t>jego</w:t>
      </w:r>
      <w:r w:rsidR="00901F1F" w:rsidRPr="000531BE">
        <w:t xml:space="preserve"> </w:t>
      </w:r>
      <w:r w:rsidRPr="000531BE">
        <w:t>oferty</w:t>
      </w:r>
      <w:r w:rsidR="00901F1F" w:rsidRPr="000531BE">
        <w:t xml:space="preserve"> </w:t>
      </w:r>
      <w:r w:rsidRPr="000531BE">
        <w:t>w</w:t>
      </w:r>
      <w:r w:rsidR="00901F1F" w:rsidRPr="000531BE">
        <w:t xml:space="preserve"> </w:t>
      </w:r>
      <w:r w:rsidRPr="000531BE">
        <w:t>większej</w:t>
      </w:r>
      <w:r w:rsidR="00901F1F" w:rsidRPr="000531BE">
        <w:t xml:space="preserve"> </w:t>
      </w:r>
      <w:r w:rsidRPr="000531BE">
        <w:t>niż</w:t>
      </w:r>
      <w:r w:rsidR="00901F1F" w:rsidRPr="000531BE">
        <w:t xml:space="preserve"> </w:t>
      </w:r>
      <w:r w:rsidRPr="000531BE">
        <w:t>maksymalna</w:t>
      </w:r>
      <w:r w:rsidR="00901F1F" w:rsidRPr="000531BE">
        <w:t xml:space="preserve"> </w:t>
      </w:r>
      <w:r w:rsidRPr="000531BE">
        <w:t>liczbie</w:t>
      </w:r>
      <w:r w:rsidR="00901F1F" w:rsidRPr="000531BE">
        <w:t xml:space="preserve"> </w:t>
      </w:r>
      <w:r w:rsidRPr="000531BE">
        <w:t>części</w:t>
      </w:r>
    </w:p>
    <w:p w14:paraId="44935BAF" w14:textId="2940F063" w:rsidR="00A32441" w:rsidRPr="00A32441" w:rsidRDefault="00A32441" w:rsidP="0039529D">
      <w:pPr>
        <w:keepLines/>
        <w:numPr>
          <w:ilvl w:val="0"/>
          <w:numId w:val="104"/>
        </w:numPr>
        <w:suppressLineNumbers/>
        <w:spacing w:after="120" w:line="276" w:lineRule="auto"/>
        <w:jc w:val="both"/>
        <w:rPr>
          <w:rFonts w:asciiTheme="minorHAnsi" w:hAnsiTheme="minorHAnsi" w:cstheme="minorHAnsi"/>
        </w:rPr>
      </w:pPr>
      <w:r w:rsidRPr="00A32441">
        <w:rPr>
          <w:rFonts w:asciiTheme="minorHAnsi" w:hAnsiTheme="minorHAnsi" w:cstheme="minorHAnsi"/>
        </w:rPr>
        <w:lastRenderedPageBreak/>
        <w:t>Zamawiający dopuszcza składanie ofert częściowych zarówno dla Zadania nr 1 jak i dla Zadania nr 2</w:t>
      </w:r>
      <w:r w:rsidR="0046751E">
        <w:rPr>
          <w:rFonts w:asciiTheme="minorHAnsi" w:hAnsiTheme="minorHAnsi" w:cstheme="minorHAnsi"/>
        </w:rPr>
        <w:t xml:space="preserve"> </w:t>
      </w:r>
      <w:r w:rsidR="002E61D3">
        <w:rPr>
          <w:rFonts w:asciiTheme="minorHAnsi" w:hAnsiTheme="minorHAnsi" w:cstheme="minorHAnsi"/>
        </w:rPr>
        <w:t>(</w:t>
      </w:r>
      <w:r w:rsidR="0046751E">
        <w:rPr>
          <w:rFonts w:asciiTheme="minorHAnsi" w:hAnsiTheme="minorHAnsi" w:cstheme="minorHAnsi"/>
        </w:rPr>
        <w:t>łącznie</w:t>
      </w:r>
      <w:r w:rsidR="002E61D3">
        <w:rPr>
          <w:rFonts w:asciiTheme="minorHAnsi" w:hAnsiTheme="minorHAnsi" w:cstheme="minorHAnsi"/>
        </w:rPr>
        <w:t>),</w:t>
      </w:r>
      <w:r w:rsidRPr="00A32441">
        <w:rPr>
          <w:rFonts w:asciiTheme="minorHAnsi" w:hAnsiTheme="minorHAnsi" w:cstheme="minorHAnsi"/>
        </w:rPr>
        <w:t xml:space="preserve"> albo dla jednego z wybranych Zadań. Opis części zamówienia (Zadań) znajduje się w Szczegółowym Opisie Przedmiotu Zamówienia  - II części SIWZ.</w:t>
      </w:r>
    </w:p>
    <w:p w14:paraId="6431136E" w14:textId="77777777" w:rsidR="00A32441" w:rsidRPr="00A32441" w:rsidRDefault="00A32441" w:rsidP="0039529D">
      <w:pPr>
        <w:keepLines/>
        <w:numPr>
          <w:ilvl w:val="0"/>
          <w:numId w:val="104"/>
        </w:numPr>
        <w:suppressLineNumbers/>
        <w:spacing w:after="120" w:line="276" w:lineRule="auto"/>
        <w:jc w:val="both"/>
        <w:rPr>
          <w:rFonts w:asciiTheme="minorHAnsi" w:hAnsiTheme="minorHAnsi" w:cstheme="minorHAnsi"/>
        </w:rPr>
      </w:pPr>
      <w:proofErr w:type="spellStart"/>
      <w:r w:rsidRPr="00A32441">
        <w:rPr>
          <w:rFonts w:asciiTheme="minorHAnsi" w:hAnsiTheme="minorHAnsi" w:cstheme="minorHAnsi"/>
        </w:rPr>
        <w:t>Jedemu</w:t>
      </w:r>
      <w:proofErr w:type="spellEnd"/>
      <w:r w:rsidRPr="00A32441">
        <w:rPr>
          <w:rFonts w:asciiTheme="minorHAnsi" w:hAnsiTheme="minorHAnsi" w:cstheme="minorHAnsi"/>
        </w:rPr>
        <w:t xml:space="preserve"> Wykonawcy może zostać udzielone zamówienie zarówno w ramach Zadania nr 1 oraz Zadania nr 2.</w:t>
      </w:r>
    </w:p>
    <w:p w14:paraId="078069C6" w14:textId="77777777" w:rsidR="004E372F" w:rsidRPr="00BD0C76" w:rsidRDefault="00501882" w:rsidP="0039529D">
      <w:pPr>
        <w:pStyle w:val="Nowy2"/>
        <w:keepNext w:val="0"/>
        <w:suppressAutoHyphens w:val="0"/>
      </w:pPr>
      <w:r w:rsidRPr="00BD0C76">
        <w:t>Informacja</w:t>
      </w:r>
      <w:r w:rsidR="00901F1F" w:rsidRPr="00BD0C76">
        <w:t xml:space="preserve"> </w:t>
      </w:r>
      <w:r w:rsidRPr="00BD0C76">
        <w:t>o</w:t>
      </w:r>
      <w:r w:rsidR="00901F1F" w:rsidRPr="00BD0C76">
        <w:t xml:space="preserve"> </w:t>
      </w:r>
      <w:r w:rsidRPr="00BD0C76">
        <w:t>przewidywanych</w:t>
      </w:r>
      <w:r w:rsidR="00901F1F" w:rsidRPr="00BD0C76">
        <w:t xml:space="preserve"> </w:t>
      </w:r>
      <w:r w:rsidRPr="00BD0C76">
        <w:t>z</w:t>
      </w:r>
      <w:r w:rsidR="004E372F" w:rsidRPr="00BD0C76">
        <w:t>amówienia,</w:t>
      </w:r>
      <w:r w:rsidR="00901F1F" w:rsidRPr="00BD0C76">
        <w:t xml:space="preserve"> </w:t>
      </w:r>
      <w:r w:rsidR="004E372F" w:rsidRPr="00BD0C76">
        <w:t>o</w:t>
      </w:r>
      <w:r w:rsidR="00901F1F" w:rsidRPr="00BD0C76">
        <w:t xml:space="preserve"> </w:t>
      </w:r>
      <w:r w:rsidR="004E372F" w:rsidRPr="00BD0C76">
        <w:t>których</w:t>
      </w:r>
      <w:r w:rsidR="00901F1F" w:rsidRPr="00BD0C76">
        <w:t xml:space="preserve"> </w:t>
      </w:r>
      <w:r w:rsidR="004E372F" w:rsidRPr="00BD0C76">
        <w:t>mowa</w:t>
      </w:r>
      <w:r w:rsidR="00901F1F" w:rsidRPr="00BD0C76">
        <w:t xml:space="preserve"> </w:t>
      </w:r>
      <w:r w:rsidR="004E372F" w:rsidRPr="00DB5FDA">
        <w:t>art.</w:t>
      </w:r>
      <w:r w:rsidR="00901F1F" w:rsidRPr="00DB5FDA">
        <w:t xml:space="preserve"> </w:t>
      </w:r>
      <w:r w:rsidR="004E372F" w:rsidRPr="00DB5FDA">
        <w:t>67</w:t>
      </w:r>
      <w:r w:rsidR="00901F1F" w:rsidRPr="00DB5FDA">
        <w:t xml:space="preserve"> </w:t>
      </w:r>
      <w:r w:rsidR="004E372F" w:rsidRPr="00DB5FDA">
        <w:t>ust.</w:t>
      </w:r>
      <w:r w:rsidR="00901F1F" w:rsidRPr="00DB5FDA">
        <w:t xml:space="preserve"> </w:t>
      </w:r>
      <w:r w:rsidR="004E372F" w:rsidRPr="00DB5FDA">
        <w:t>1</w:t>
      </w:r>
      <w:r w:rsidR="00901F1F" w:rsidRPr="00DB5FDA">
        <w:t xml:space="preserve"> </w:t>
      </w:r>
      <w:r w:rsidR="004E372F" w:rsidRPr="00DB5FDA">
        <w:t>pkt</w:t>
      </w:r>
      <w:r w:rsidR="00901F1F" w:rsidRPr="00DB5FDA">
        <w:t xml:space="preserve"> </w:t>
      </w:r>
      <w:r w:rsidR="004E372F" w:rsidRPr="00DB5FDA">
        <w:t>7</w:t>
      </w:r>
      <w:r w:rsidR="00901F1F" w:rsidRPr="00BD0C76">
        <w:t xml:space="preserve"> </w:t>
      </w:r>
      <w:r w:rsidR="004E372F" w:rsidRPr="00BD0C76">
        <w:t>ustawy</w:t>
      </w:r>
      <w:r w:rsidR="00714EFC" w:rsidRPr="00BD0C76">
        <w:t>,</w:t>
      </w:r>
      <w:r w:rsidR="00901F1F" w:rsidRPr="00BD0C76">
        <w:t xml:space="preserve"> </w:t>
      </w:r>
      <w:r w:rsidR="00714EFC" w:rsidRPr="00BD0C76">
        <w:t>jeżeli</w:t>
      </w:r>
      <w:r w:rsidR="00901F1F" w:rsidRPr="00BD0C76">
        <w:t xml:space="preserve"> </w:t>
      </w:r>
      <w:r w:rsidR="00714EFC" w:rsidRPr="00BD0C76">
        <w:t>Zamawiający</w:t>
      </w:r>
      <w:r w:rsidR="00901F1F" w:rsidRPr="00BD0C76">
        <w:t xml:space="preserve"> </w:t>
      </w:r>
      <w:r w:rsidR="00714EFC" w:rsidRPr="00BD0C76">
        <w:t>dopuszcza</w:t>
      </w:r>
      <w:r w:rsidR="00901F1F" w:rsidRPr="00BD0C76">
        <w:t xml:space="preserve"> </w:t>
      </w:r>
      <w:r w:rsidR="00714EFC" w:rsidRPr="00BD0C76">
        <w:t>ich</w:t>
      </w:r>
      <w:r w:rsidR="00901F1F" w:rsidRPr="00BD0C76">
        <w:t xml:space="preserve"> </w:t>
      </w:r>
      <w:r w:rsidR="00714EFC" w:rsidRPr="00BD0C76">
        <w:t>składanie</w:t>
      </w:r>
      <w:r w:rsidR="004E372F" w:rsidRPr="00BD0C76">
        <w:t>.</w:t>
      </w:r>
    </w:p>
    <w:p w14:paraId="646676FE" w14:textId="77777777" w:rsidR="004E372F" w:rsidRDefault="004E372F" w:rsidP="0039529D">
      <w:pPr>
        <w:keepLines/>
        <w:spacing w:line="276" w:lineRule="auto"/>
        <w:ind w:left="357" w:right="-1"/>
        <w:jc w:val="both"/>
        <w:rPr>
          <w:rFonts w:asciiTheme="minorHAnsi" w:hAnsiTheme="minorHAnsi" w:cstheme="minorHAnsi"/>
          <w:lang w:eastAsia="x-none"/>
        </w:rPr>
      </w:pPr>
      <w:r w:rsidRPr="00BD0C76">
        <w:rPr>
          <w:rFonts w:asciiTheme="minorHAnsi" w:hAnsiTheme="minorHAnsi" w:cstheme="minorHAnsi"/>
          <w:lang w:eastAsia="x-none"/>
        </w:rPr>
        <w:t>Zamawiający</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nie</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przewiduje</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możliwości</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udzielenia</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zamówień,</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o</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których</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mowa</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w</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art.</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67</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ust.</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1</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pkt</w:t>
      </w:r>
      <w:r w:rsidR="00901F1F" w:rsidRPr="00BD0C76">
        <w:rPr>
          <w:rFonts w:asciiTheme="minorHAnsi" w:hAnsiTheme="minorHAnsi" w:cstheme="minorHAnsi"/>
          <w:lang w:eastAsia="x-none"/>
        </w:rPr>
        <w:t xml:space="preserve"> </w:t>
      </w:r>
      <w:r w:rsidR="007409BA">
        <w:rPr>
          <w:rFonts w:asciiTheme="minorHAnsi" w:hAnsiTheme="minorHAnsi" w:cstheme="minorHAnsi"/>
          <w:lang w:eastAsia="x-none"/>
        </w:rPr>
        <w:t>7</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ustawy.</w:t>
      </w:r>
    </w:p>
    <w:p w14:paraId="49EFD29A" w14:textId="77777777" w:rsidR="005F3696" w:rsidRPr="00BD0C76" w:rsidRDefault="005F3696" w:rsidP="0039529D">
      <w:pPr>
        <w:keepLines/>
        <w:spacing w:line="276" w:lineRule="auto"/>
        <w:ind w:left="357" w:right="-286"/>
        <w:jc w:val="both"/>
        <w:rPr>
          <w:rFonts w:asciiTheme="minorHAnsi" w:hAnsiTheme="minorHAnsi" w:cstheme="minorHAnsi"/>
          <w:lang w:eastAsia="x-none"/>
        </w:rPr>
      </w:pPr>
    </w:p>
    <w:p w14:paraId="106F401B" w14:textId="77777777" w:rsidR="001E1EBA" w:rsidRPr="00BD0C76" w:rsidRDefault="001E1EBA" w:rsidP="0039529D">
      <w:pPr>
        <w:pStyle w:val="Nowy2"/>
        <w:keepNext w:val="0"/>
        <w:suppressAutoHyphens w:val="0"/>
      </w:pPr>
      <w:r w:rsidRPr="00BD0C76">
        <w:t>Opis</w:t>
      </w:r>
      <w:r w:rsidR="00901F1F" w:rsidRPr="00BD0C76">
        <w:t xml:space="preserve"> </w:t>
      </w:r>
      <w:r w:rsidRPr="00BD0C76">
        <w:t>sposobu</w:t>
      </w:r>
      <w:r w:rsidR="00901F1F" w:rsidRPr="00BD0C76">
        <w:t xml:space="preserve"> </w:t>
      </w:r>
      <w:r w:rsidRPr="00BD0C76">
        <w:t>przedstawiania</w:t>
      </w:r>
      <w:r w:rsidR="00901F1F" w:rsidRPr="00BD0C76">
        <w:t xml:space="preserve"> </w:t>
      </w:r>
      <w:r w:rsidRPr="00BD0C76">
        <w:t>ofert</w:t>
      </w:r>
      <w:r w:rsidR="00901F1F" w:rsidRPr="00BD0C76">
        <w:t xml:space="preserve"> </w:t>
      </w:r>
      <w:r w:rsidRPr="00BD0C76">
        <w:t>wariantowych</w:t>
      </w:r>
      <w:r w:rsidR="00901F1F" w:rsidRPr="00BD0C76">
        <w:t xml:space="preserve"> </w:t>
      </w:r>
      <w:r w:rsidRPr="00BD0C76">
        <w:t>oraz</w:t>
      </w:r>
      <w:r w:rsidR="00901F1F" w:rsidRPr="00BD0C76">
        <w:t xml:space="preserve"> </w:t>
      </w:r>
      <w:r w:rsidRPr="00BD0C76">
        <w:t>minimalne</w:t>
      </w:r>
      <w:r w:rsidR="00901F1F" w:rsidRPr="00BD0C76">
        <w:t xml:space="preserve"> </w:t>
      </w:r>
      <w:r w:rsidRPr="00BD0C76">
        <w:t>warunki,</w:t>
      </w:r>
      <w:r w:rsidR="00901F1F" w:rsidRPr="00BD0C76">
        <w:t xml:space="preserve"> </w:t>
      </w:r>
      <w:r w:rsidRPr="00BD0C76">
        <w:t>jakim</w:t>
      </w:r>
      <w:r w:rsidR="00901F1F" w:rsidRPr="00BD0C76">
        <w:t xml:space="preserve"> </w:t>
      </w:r>
      <w:r w:rsidRPr="00BD0C76">
        <w:t>muszą</w:t>
      </w:r>
      <w:r w:rsidR="00901F1F" w:rsidRPr="00BD0C76">
        <w:t xml:space="preserve"> </w:t>
      </w:r>
      <w:r w:rsidRPr="00BD0C76">
        <w:t>odpowiadać</w:t>
      </w:r>
      <w:r w:rsidR="00901F1F" w:rsidRPr="00BD0C76">
        <w:t xml:space="preserve"> </w:t>
      </w:r>
      <w:r w:rsidRPr="00BD0C76">
        <w:t>oferty</w:t>
      </w:r>
      <w:r w:rsidR="00901F1F" w:rsidRPr="00BD0C76">
        <w:t xml:space="preserve"> </w:t>
      </w:r>
      <w:r w:rsidRPr="00BD0C76">
        <w:t>wariantowe</w:t>
      </w:r>
      <w:r w:rsidR="00901F1F" w:rsidRPr="00BD0C76">
        <w:t xml:space="preserve"> </w:t>
      </w:r>
      <w:r w:rsidRPr="00BD0C76">
        <w:t>wraz</w:t>
      </w:r>
      <w:r w:rsidR="00901F1F" w:rsidRPr="00BD0C76">
        <w:t xml:space="preserve"> </w:t>
      </w:r>
      <w:r w:rsidRPr="00BD0C76">
        <w:t>z</w:t>
      </w:r>
      <w:r w:rsidR="00901F1F" w:rsidRPr="00BD0C76">
        <w:t xml:space="preserve"> </w:t>
      </w:r>
      <w:r w:rsidRPr="00BD0C76">
        <w:t>wybranymi</w:t>
      </w:r>
      <w:r w:rsidR="00901F1F" w:rsidRPr="00BD0C76">
        <w:t xml:space="preserve"> </w:t>
      </w:r>
      <w:r w:rsidRPr="00BD0C76">
        <w:t>kryteriami</w:t>
      </w:r>
      <w:r w:rsidR="00901F1F" w:rsidRPr="00BD0C76">
        <w:t xml:space="preserve"> </w:t>
      </w:r>
      <w:r w:rsidRPr="00BD0C76">
        <w:t>oceny,</w:t>
      </w:r>
      <w:r w:rsidR="00901F1F" w:rsidRPr="00BD0C76">
        <w:t xml:space="preserve"> </w:t>
      </w:r>
      <w:r w:rsidRPr="00BD0C76">
        <w:t>jeżeli</w:t>
      </w:r>
      <w:r w:rsidR="00901F1F" w:rsidRPr="00BD0C76">
        <w:t xml:space="preserve"> </w:t>
      </w:r>
      <w:r w:rsidRPr="00BD0C76">
        <w:t>Zamawiający</w:t>
      </w:r>
      <w:r w:rsidR="00901F1F" w:rsidRPr="00BD0C76">
        <w:t xml:space="preserve"> </w:t>
      </w:r>
      <w:r w:rsidRPr="00BD0C76">
        <w:t>dopuszcza</w:t>
      </w:r>
      <w:r w:rsidR="00901F1F" w:rsidRPr="00BD0C76">
        <w:t xml:space="preserve"> </w:t>
      </w:r>
      <w:r w:rsidRPr="00BD0C76">
        <w:t>ich</w:t>
      </w:r>
      <w:r w:rsidR="00901F1F" w:rsidRPr="00BD0C76">
        <w:t xml:space="preserve"> </w:t>
      </w:r>
      <w:r w:rsidRPr="00BD0C76">
        <w:t>składanie.</w:t>
      </w:r>
    </w:p>
    <w:p w14:paraId="16FAFD57" w14:textId="77777777" w:rsidR="005F3696" w:rsidRDefault="001E1EBA" w:rsidP="0039529D">
      <w:pPr>
        <w:pStyle w:val="Akapitzlist"/>
        <w:keepLines/>
        <w:spacing w:after="0" w:line="276" w:lineRule="auto"/>
        <w:ind w:left="357" w:right="-286"/>
        <w:jc w:val="both"/>
        <w:rPr>
          <w:rFonts w:asciiTheme="minorHAnsi" w:hAnsiTheme="minorHAnsi" w:cstheme="minorHAnsi"/>
          <w:sz w:val="24"/>
          <w:lang w:eastAsia="x-none"/>
        </w:rPr>
      </w:pPr>
      <w:r w:rsidRPr="00BD0C76">
        <w:rPr>
          <w:rFonts w:asciiTheme="minorHAnsi" w:hAnsiTheme="minorHAnsi" w:cstheme="minorHAnsi"/>
          <w:sz w:val="24"/>
          <w:lang w:eastAsia="x-none"/>
        </w:rPr>
        <w:t>Zamawiający</w:t>
      </w:r>
      <w:r w:rsidR="00901F1F" w:rsidRPr="00BD0C76">
        <w:rPr>
          <w:rFonts w:asciiTheme="minorHAnsi" w:hAnsiTheme="minorHAnsi" w:cstheme="minorHAnsi"/>
          <w:sz w:val="24"/>
          <w:lang w:eastAsia="x-none"/>
        </w:rPr>
        <w:t xml:space="preserve"> </w:t>
      </w:r>
      <w:r w:rsidRPr="00BD0C76">
        <w:rPr>
          <w:rFonts w:asciiTheme="minorHAnsi" w:hAnsiTheme="minorHAnsi" w:cstheme="minorHAnsi"/>
          <w:sz w:val="24"/>
          <w:lang w:eastAsia="x-none"/>
        </w:rPr>
        <w:t>nie</w:t>
      </w:r>
      <w:r w:rsidR="00901F1F" w:rsidRPr="00BD0C76">
        <w:rPr>
          <w:rFonts w:asciiTheme="minorHAnsi" w:hAnsiTheme="minorHAnsi" w:cstheme="minorHAnsi"/>
          <w:sz w:val="24"/>
          <w:lang w:eastAsia="x-none"/>
        </w:rPr>
        <w:t xml:space="preserve"> </w:t>
      </w:r>
      <w:r w:rsidRPr="00BD0C76">
        <w:rPr>
          <w:rFonts w:asciiTheme="minorHAnsi" w:hAnsiTheme="minorHAnsi" w:cstheme="minorHAnsi"/>
          <w:sz w:val="24"/>
          <w:lang w:eastAsia="x-none"/>
        </w:rPr>
        <w:t>dopuszcz</w:t>
      </w:r>
      <w:r w:rsidR="00183B5D" w:rsidRPr="00BD0C76">
        <w:rPr>
          <w:rFonts w:asciiTheme="minorHAnsi" w:hAnsiTheme="minorHAnsi" w:cstheme="minorHAnsi"/>
          <w:sz w:val="24"/>
          <w:lang w:eastAsia="x-none"/>
        </w:rPr>
        <w:t>a</w:t>
      </w:r>
      <w:r w:rsidR="00901F1F" w:rsidRPr="00BD0C76">
        <w:rPr>
          <w:rFonts w:asciiTheme="minorHAnsi" w:hAnsiTheme="minorHAnsi" w:cstheme="minorHAnsi"/>
          <w:sz w:val="24"/>
          <w:lang w:eastAsia="x-none"/>
        </w:rPr>
        <w:t xml:space="preserve"> </w:t>
      </w:r>
      <w:r w:rsidR="00501882" w:rsidRPr="00BD0C76">
        <w:rPr>
          <w:rFonts w:asciiTheme="minorHAnsi" w:hAnsiTheme="minorHAnsi" w:cstheme="minorHAnsi"/>
          <w:sz w:val="24"/>
          <w:lang w:eastAsia="x-none"/>
        </w:rPr>
        <w:t>możliwości</w:t>
      </w:r>
      <w:r w:rsidR="00901F1F" w:rsidRPr="00BD0C76">
        <w:rPr>
          <w:rFonts w:asciiTheme="minorHAnsi" w:hAnsiTheme="minorHAnsi" w:cstheme="minorHAnsi"/>
          <w:sz w:val="24"/>
          <w:lang w:eastAsia="x-none"/>
        </w:rPr>
        <w:t xml:space="preserve"> </w:t>
      </w:r>
      <w:r w:rsidR="00183B5D" w:rsidRPr="00BD0C76">
        <w:rPr>
          <w:rFonts w:asciiTheme="minorHAnsi" w:hAnsiTheme="minorHAnsi" w:cstheme="minorHAnsi"/>
          <w:sz w:val="24"/>
          <w:lang w:eastAsia="x-none"/>
        </w:rPr>
        <w:t>składania</w:t>
      </w:r>
      <w:r w:rsidR="00901F1F" w:rsidRPr="00BD0C76">
        <w:rPr>
          <w:rFonts w:asciiTheme="minorHAnsi" w:hAnsiTheme="minorHAnsi" w:cstheme="minorHAnsi"/>
          <w:sz w:val="24"/>
          <w:lang w:eastAsia="x-none"/>
        </w:rPr>
        <w:t xml:space="preserve"> </w:t>
      </w:r>
      <w:r w:rsidR="00183B5D" w:rsidRPr="00BD0C76">
        <w:rPr>
          <w:rFonts w:asciiTheme="minorHAnsi" w:hAnsiTheme="minorHAnsi" w:cstheme="minorHAnsi"/>
          <w:sz w:val="24"/>
          <w:lang w:eastAsia="x-none"/>
        </w:rPr>
        <w:t>ofert</w:t>
      </w:r>
      <w:r w:rsidR="00901F1F" w:rsidRPr="00BD0C76">
        <w:rPr>
          <w:rFonts w:asciiTheme="minorHAnsi" w:hAnsiTheme="minorHAnsi" w:cstheme="minorHAnsi"/>
          <w:sz w:val="24"/>
          <w:lang w:eastAsia="x-none"/>
        </w:rPr>
        <w:t xml:space="preserve"> </w:t>
      </w:r>
      <w:r w:rsidR="00183B5D" w:rsidRPr="00BD0C76">
        <w:rPr>
          <w:rFonts w:asciiTheme="minorHAnsi" w:hAnsiTheme="minorHAnsi" w:cstheme="minorHAnsi"/>
          <w:sz w:val="24"/>
          <w:lang w:eastAsia="x-none"/>
        </w:rPr>
        <w:t>wariantowych.</w:t>
      </w:r>
    </w:p>
    <w:p w14:paraId="35D5A88E" w14:textId="77777777" w:rsidR="005F3696" w:rsidRPr="005F3696" w:rsidRDefault="005F3696" w:rsidP="0039529D">
      <w:pPr>
        <w:pStyle w:val="Akapitzlist"/>
        <w:keepLines/>
        <w:spacing w:after="0" w:line="276" w:lineRule="auto"/>
        <w:ind w:left="357" w:right="-286"/>
        <w:jc w:val="both"/>
        <w:rPr>
          <w:rFonts w:asciiTheme="minorHAnsi" w:hAnsiTheme="minorHAnsi" w:cstheme="minorHAnsi"/>
          <w:sz w:val="24"/>
          <w:lang w:eastAsia="x-none"/>
        </w:rPr>
      </w:pPr>
    </w:p>
    <w:p w14:paraId="60B02108" w14:textId="77777777" w:rsidR="005A0E4E" w:rsidRPr="005A0E4E" w:rsidRDefault="007754D3" w:rsidP="0039529D">
      <w:pPr>
        <w:pStyle w:val="Nowy2"/>
        <w:keepNext w:val="0"/>
        <w:suppressAutoHyphens w:val="0"/>
      </w:pPr>
      <w:bookmarkStart w:id="15" w:name="_Ref361994070"/>
      <w:bookmarkStart w:id="16" w:name="_Toc448221663"/>
      <w:r w:rsidRPr="00BD0C76">
        <w:t>Podstawy</w:t>
      </w:r>
      <w:r w:rsidR="00901F1F" w:rsidRPr="00BD0C76">
        <w:t xml:space="preserve"> </w:t>
      </w:r>
      <w:r w:rsidRPr="00BD0C76">
        <w:t>wykluczenia</w:t>
      </w:r>
      <w:r w:rsidR="00901F1F" w:rsidRPr="00BD0C76">
        <w:t xml:space="preserve"> </w:t>
      </w:r>
      <w:r w:rsidRPr="00BD0C76">
        <w:t>z</w:t>
      </w:r>
      <w:r w:rsidR="00901F1F" w:rsidRPr="00BD0C76">
        <w:t xml:space="preserve"> </w:t>
      </w:r>
      <w:r w:rsidRPr="00BD0C76">
        <w:t>postępowania</w:t>
      </w:r>
    </w:p>
    <w:p w14:paraId="5FF01AC1" w14:textId="77777777" w:rsidR="00512C77" w:rsidRPr="00512C77" w:rsidRDefault="00DA1CAA" w:rsidP="0039529D">
      <w:pPr>
        <w:pStyle w:val="Akapitzlist"/>
        <w:keepLines/>
        <w:numPr>
          <w:ilvl w:val="0"/>
          <w:numId w:val="11"/>
        </w:numPr>
        <w:spacing w:after="0" w:line="276" w:lineRule="auto"/>
        <w:ind w:left="851" w:right="-1" w:hanging="567"/>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postępowania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udzielenie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zamówienia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wyklucza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się</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Wykonawcę,</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stosunku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którego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zachodzi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którakolwiek</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okoliczności,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których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mowa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art.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24</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ust.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1</w:t>
      </w:r>
      <w:r w:rsidR="00F7104C">
        <w:rPr>
          <w:rFonts w:asciiTheme="minorHAnsi" w:hAnsiTheme="minorHAnsi" w:cstheme="minorHAnsi"/>
          <w:iCs/>
          <w:sz w:val="24"/>
          <w:lang w:eastAsia="x-none"/>
        </w:rPr>
        <w:t xml:space="preserve"> </w:t>
      </w:r>
      <w:r w:rsidR="00512C77">
        <w:rPr>
          <w:rFonts w:asciiTheme="minorHAnsi" w:hAnsiTheme="minorHAnsi" w:cstheme="minorHAnsi"/>
          <w:iCs/>
          <w:sz w:val="24"/>
          <w:lang w:val="x-none" w:eastAsia="x-none"/>
        </w:rPr>
        <w:t>ustawy</w:t>
      </w:r>
      <w:r w:rsidR="00512C77">
        <w:rPr>
          <w:rFonts w:asciiTheme="minorHAnsi" w:hAnsiTheme="minorHAnsi" w:cstheme="minorHAnsi"/>
          <w:iCs/>
          <w:sz w:val="24"/>
          <w:lang w:eastAsia="x-none"/>
        </w:rPr>
        <w:t xml:space="preserve"> </w:t>
      </w:r>
      <w:proofErr w:type="spellStart"/>
      <w:r w:rsidR="00512C77">
        <w:rPr>
          <w:rFonts w:asciiTheme="minorHAnsi" w:hAnsiTheme="minorHAnsi" w:cstheme="minorHAnsi"/>
          <w:iCs/>
          <w:sz w:val="24"/>
          <w:lang w:eastAsia="x-none"/>
        </w:rPr>
        <w:t>Pzp</w:t>
      </w:r>
      <w:proofErr w:type="spellEnd"/>
      <w:r w:rsidR="00512C77">
        <w:rPr>
          <w:rFonts w:asciiTheme="minorHAnsi" w:hAnsiTheme="minorHAnsi" w:cstheme="minorHAnsi"/>
          <w:iCs/>
          <w:sz w:val="24"/>
          <w:lang w:eastAsia="x-none"/>
        </w:rPr>
        <w:t xml:space="preserve"> oraz w </w:t>
      </w:r>
      <w:r w:rsidR="00512C77" w:rsidRPr="00512C77">
        <w:rPr>
          <w:rFonts w:asciiTheme="minorHAnsi" w:hAnsiTheme="minorHAnsi" w:cstheme="minorHAnsi"/>
          <w:iCs/>
          <w:sz w:val="24"/>
          <w:lang w:eastAsia="x-none"/>
        </w:rPr>
        <w:t xml:space="preserve">art. 24 ust. 5 pkt 1), 4) i 8) ustawy </w:t>
      </w:r>
      <w:proofErr w:type="spellStart"/>
      <w:r w:rsidR="00512C77" w:rsidRPr="00512C77">
        <w:rPr>
          <w:rFonts w:asciiTheme="minorHAnsi" w:hAnsiTheme="minorHAnsi" w:cstheme="minorHAnsi"/>
          <w:iCs/>
          <w:sz w:val="24"/>
          <w:lang w:eastAsia="x-none"/>
        </w:rPr>
        <w:t>Pzp</w:t>
      </w:r>
      <w:proofErr w:type="spellEnd"/>
      <w:r w:rsidR="00512C77">
        <w:rPr>
          <w:rFonts w:asciiTheme="minorHAnsi" w:hAnsiTheme="minorHAnsi" w:cstheme="minorHAnsi"/>
          <w:iCs/>
          <w:sz w:val="24"/>
          <w:lang w:eastAsia="x-none"/>
        </w:rPr>
        <w:t>.</w:t>
      </w:r>
    </w:p>
    <w:p w14:paraId="193F38B4" w14:textId="77777777" w:rsidR="00DA1CAA" w:rsidRPr="00BD0C76" w:rsidRDefault="00DA1CAA" w:rsidP="0039529D">
      <w:pPr>
        <w:pStyle w:val="Akapitzlist"/>
        <w:keepLines/>
        <w:numPr>
          <w:ilvl w:val="0"/>
          <w:numId w:val="11"/>
        </w:numPr>
        <w:spacing w:after="0" w:line="276" w:lineRule="auto"/>
        <w:ind w:left="851" w:right="-1" w:hanging="567"/>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Wykluczenie,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którym</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mowa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pkt.</w:t>
      </w:r>
      <w:r w:rsidR="00901F1F" w:rsidRPr="00BD0C76">
        <w:rPr>
          <w:rFonts w:asciiTheme="minorHAnsi" w:hAnsiTheme="minorHAnsi" w:cstheme="minorHAnsi"/>
          <w:iCs/>
          <w:sz w:val="24"/>
          <w:lang w:val="x-none" w:eastAsia="x-none"/>
        </w:rPr>
        <w:t xml:space="preserve"> </w:t>
      </w:r>
      <w:r w:rsidR="004E1395" w:rsidRPr="00BD0C76">
        <w:rPr>
          <w:rFonts w:asciiTheme="minorHAnsi" w:hAnsiTheme="minorHAnsi" w:cstheme="minorHAnsi"/>
          <w:iCs/>
          <w:sz w:val="24"/>
          <w:lang w:eastAsia="x-none"/>
        </w:rPr>
        <w:t>9</w:t>
      </w:r>
      <w:r w:rsidRPr="00BD0C76">
        <w:rPr>
          <w:rFonts w:asciiTheme="minorHAnsi" w:hAnsiTheme="minorHAnsi" w:cstheme="minorHAnsi"/>
          <w:iCs/>
          <w:sz w:val="24"/>
          <w:lang w:val="x-none" w:eastAsia="x-none"/>
        </w:rPr>
        <w:t>.1.</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następuje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uwzględnieniem</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brzmienia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art.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24</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ust.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7</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innych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przepisów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ustawy.</w:t>
      </w:r>
    </w:p>
    <w:p w14:paraId="296F1C05" w14:textId="77777777" w:rsidR="005F3696" w:rsidRPr="005F3696" w:rsidRDefault="00DA1CAA" w:rsidP="0039529D">
      <w:pPr>
        <w:pStyle w:val="Akapitzlist"/>
        <w:keepLines/>
        <w:numPr>
          <w:ilvl w:val="0"/>
          <w:numId w:val="11"/>
        </w:numPr>
        <w:spacing w:after="0" w:line="276" w:lineRule="auto"/>
        <w:ind w:left="851" w:right="-1" w:hanging="567"/>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zakresie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wykazania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braku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podstaw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wykluczenia,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którym</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mowa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art.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24</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ust.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1</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pkt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23</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ustawy</w:t>
      </w:r>
      <w:r w:rsidR="00901F1F" w:rsidRPr="00BD0C76">
        <w:rPr>
          <w:rFonts w:asciiTheme="minorHAnsi" w:hAnsiTheme="minorHAnsi" w:cstheme="minorHAnsi"/>
          <w:iCs/>
          <w:sz w:val="24"/>
          <w:lang w:val="x-none" w:eastAsia="x-none"/>
        </w:rPr>
        <w:t xml:space="preserve"> </w:t>
      </w:r>
      <w:proofErr w:type="spellStart"/>
      <w:r w:rsidRPr="00BD0C76">
        <w:rPr>
          <w:rFonts w:asciiTheme="minorHAnsi" w:hAnsiTheme="minorHAnsi" w:cstheme="minorHAnsi"/>
          <w:iCs/>
          <w:sz w:val="24"/>
          <w:lang w:val="x-none" w:eastAsia="x-none"/>
        </w:rPr>
        <w:t>Pzp</w:t>
      </w:r>
      <w:proofErr w:type="spellEnd"/>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zobowiązany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jest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złożenia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oświadczen</w:t>
      </w:r>
      <w:r w:rsidR="007C2637" w:rsidRPr="00BD0C76">
        <w:rPr>
          <w:rFonts w:asciiTheme="minorHAnsi" w:hAnsiTheme="minorHAnsi" w:cstheme="minorHAnsi"/>
          <w:iCs/>
          <w:sz w:val="24"/>
          <w:lang w:val="x-none" w:eastAsia="x-none"/>
        </w:rPr>
        <w:t>ia,</w:t>
      </w:r>
      <w:r w:rsidR="00901F1F" w:rsidRPr="00BD0C76">
        <w:rPr>
          <w:rFonts w:asciiTheme="minorHAnsi" w:hAnsiTheme="minorHAnsi" w:cstheme="minorHAnsi"/>
          <w:iCs/>
          <w:sz w:val="24"/>
          <w:lang w:val="x-none" w:eastAsia="x-none"/>
        </w:rPr>
        <w:t xml:space="preserve"> </w:t>
      </w:r>
      <w:r w:rsidR="007C2637"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007C2637" w:rsidRPr="00BD0C76">
        <w:rPr>
          <w:rFonts w:asciiTheme="minorHAnsi" w:hAnsiTheme="minorHAnsi" w:cstheme="minorHAnsi"/>
          <w:iCs/>
          <w:sz w:val="24"/>
          <w:lang w:val="x-none" w:eastAsia="x-none"/>
        </w:rPr>
        <w:t>którym</w:t>
      </w:r>
      <w:r w:rsidR="00901F1F" w:rsidRPr="00BD0C76">
        <w:rPr>
          <w:rFonts w:asciiTheme="minorHAnsi" w:hAnsiTheme="minorHAnsi" w:cstheme="minorHAnsi"/>
          <w:iCs/>
          <w:sz w:val="24"/>
          <w:lang w:val="x-none" w:eastAsia="x-none"/>
        </w:rPr>
        <w:t xml:space="preserve"> </w:t>
      </w:r>
      <w:r w:rsidR="007C2637" w:rsidRPr="00BD0C76">
        <w:rPr>
          <w:rFonts w:asciiTheme="minorHAnsi" w:hAnsiTheme="minorHAnsi" w:cstheme="minorHAnsi"/>
          <w:iCs/>
          <w:sz w:val="24"/>
          <w:lang w:val="x-none" w:eastAsia="x-none"/>
        </w:rPr>
        <w:t>mowa</w:t>
      </w:r>
      <w:r w:rsidR="00901F1F" w:rsidRPr="00BD0C76">
        <w:rPr>
          <w:rFonts w:asciiTheme="minorHAnsi" w:hAnsiTheme="minorHAnsi" w:cstheme="minorHAnsi"/>
          <w:iCs/>
          <w:sz w:val="24"/>
          <w:lang w:val="x-none" w:eastAsia="x-none"/>
        </w:rPr>
        <w:t xml:space="preserve"> </w:t>
      </w:r>
      <w:r w:rsidR="007C2637"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007C2637" w:rsidRPr="00BD0C76">
        <w:rPr>
          <w:rFonts w:asciiTheme="minorHAnsi" w:hAnsiTheme="minorHAnsi" w:cstheme="minorHAnsi"/>
          <w:iCs/>
          <w:sz w:val="24"/>
          <w:lang w:val="x-none" w:eastAsia="x-none"/>
        </w:rPr>
        <w:t>pkt.</w:t>
      </w:r>
      <w:r w:rsidR="00901F1F" w:rsidRPr="00BD0C76">
        <w:rPr>
          <w:rFonts w:asciiTheme="minorHAnsi" w:hAnsiTheme="minorHAnsi" w:cstheme="minorHAnsi"/>
          <w:iCs/>
          <w:sz w:val="24"/>
          <w:lang w:val="x-none" w:eastAsia="x-none"/>
        </w:rPr>
        <w:t xml:space="preserve"> </w:t>
      </w:r>
      <w:r w:rsidR="004E1395" w:rsidRPr="0098706B">
        <w:rPr>
          <w:rFonts w:asciiTheme="minorHAnsi" w:hAnsiTheme="minorHAnsi" w:cstheme="minorHAnsi"/>
          <w:iCs/>
          <w:sz w:val="24"/>
          <w:lang w:val="x-none" w:eastAsia="x-none"/>
        </w:rPr>
        <w:t>1</w:t>
      </w:r>
      <w:r w:rsidR="004E1395" w:rsidRPr="0098706B">
        <w:rPr>
          <w:rFonts w:asciiTheme="minorHAnsi" w:hAnsiTheme="minorHAnsi" w:cstheme="minorHAnsi"/>
          <w:iCs/>
          <w:sz w:val="24"/>
          <w:lang w:eastAsia="x-none"/>
        </w:rPr>
        <w:t>1</w:t>
      </w:r>
      <w:r w:rsidR="007E1B2B">
        <w:rPr>
          <w:rFonts w:asciiTheme="minorHAnsi" w:hAnsiTheme="minorHAnsi" w:cstheme="minorHAnsi"/>
          <w:iCs/>
          <w:sz w:val="24"/>
          <w:lang w:val="x-none" w:eastAsia="x-none"/>
        </w:rPr>
        <w:t>.</w:t>
      </w:r>
      <w:r w:rsidR="007E1B2B">
        <w:rPr>
          <w:rFonts w:asciiTheme="minorHAnsi" w:hAnsiTheme="minorHAnsi" w:cstheme="minorHAnsi"/>
          <w:iCs/>
          <w:sz w:val="24"/>
          <w:lang w:eastAsia="x-none"/>
        </w:rPr>
        <w:t>4</w:t>
      </w:r>
      <w:r w:rsidR="007C2637" w:rsidRPr="0098706B">
        <w:rPr>
          <w:rFonts w:asciiTheme="minorHAnsi" w:hAnsiTheme="minorHAnsi" w:cstheme="minorHAnsi"/>
          <w:iCs/>
          <w:sz w:val="24"/>
          <w:lang w:val="x-none" w:eastAsia="x-none"/>
        </w:rPr>
        <w:t>.</w:t>
      </w:r>
      <w:r w:rsidR="00901F1F" w:rsidRPr="00BD0C76">
        <w:rPr>
          <w:rFonts w:asciiTheme="minorHAnsi" w:hAnsiTheme="minorHAnsi" w:cstheme="minorHAnsi"/>
          <w:iCs/>
          <w:sz w:val="24"/>
          <w:lang w:val="x-none" w:eastAsia="x-none"/>
        </w:rPr>
        <w:t xml:space="preserve"> </w:t>
      </w:r>
      <w:r w:rsidR="007C2637" w:rsidRPr="00BD0C76">
        <w:rPr>
          <w:rFonts w:asciiTheme="minorHAnsi" w:hAnsiTheme="minorHAnsi" w:cstheme="minorHAnsi"/>
          <w:iCs/>
          <w:sz w:val="24"/>
          <w:lang w:eastAsia="x-none"/>
        </w:rPr>
        <w:t>IDW</w:t>
      </w:r>
      <w:r w:rsidRPr="00BD0C76">
        <w:rPr>
          <w:rFonts w:asciiTheme="minorHAnsi" w:hAnsiTheme="minorHAnsi" w:cstheme="minorHAnsi"/>
          <w:iCs/>
          <w:sz w:val="24"/>
          <w:lang w:val="x-none" w:eastAsia="x-none"/>
        </w:rPr>
        <w: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terminie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tam</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wskazanym.</w:t>
      </w:r>
      <w:r w:rsidR="008A5198">
        <w:rPr>
          <w:rFonts w:asciiTheme="minorHAnsi" w:hAnsiTheme="minorHAnsi" w:cstheme="minorHAnsi"/>
          <w:iCs/>
          <w:sz w:val="24"/>
          <w:lang w:eastAsia="x-none"/>
        </w:rPr>
        <w:t xml:space="preserve"> </w:t>
      </w:r>
    </w:p>
    <w:p w14:paraId="2692C25C" w14:textId="77777777" w:rsidR="00DA1CAA" w:rsidRPr="005F3696" w:rsidRDefault="00DA1CAA" w:rsidP="0039529D">
      <w:pPr>
        <w:pStyle w:val="Nowy2"/>
        <w:keepNext w:val="0"/>
        <w:suppressAutoHyphens w:val="0"/>
      </w:pPr>
      <w:r w:rsidRPr="00BD0C76">
        <w:t>Warunki</w:t>
      </w:r>
      <w:r w:rsidR="00901F1F" w:rsidRPr="00BD0C76">
        <w:t xml:space="preserve"> </w:t>
      </w:r>
      <w:r w:rsidRPr="00BD0C76">
        <w:t>udziału</w:t>
      </w:r>
      <w:r w:rsidR="00901F1F" w:rsidRPr="00BD0C76">
        <w:t xml:space="preserve"> </w:t>
      </w:r>
      <w:r w:rsidRPr="00BD0C76">
        <w:t>w</w:t>
      </w:r>
      <w:r w:rsidR="00901F1F" w:rsidRPr="00BD0C76">
        <w:t xml:space="preserve"> </w:t>
      </w:r>
      <w:r w:rsidRPr="00BD0C76">
        <w:t>postępowaniu</w:t>
      </w:r>
    </w:p>
    <w:p w14:paraId="67371564" w14:textId="77777777" w:rsidR="00DA1CAA" w:rsidRPr="00BD0C76" w:rsidRDefault="00DA1CAA" w:rsidP="0039529D">
      <w:pPr>
        <w:pStyle w:val="Akapitzlist"/>
        <w:keepLines/>
        <w:numPr>
          <w:ilvl w:val="0"/>
          <w:numId w:val="12"/>
        </w:numPr>
        <w:spacing w:after="0" w:line="276" w:lineRule="auto"/>
        <w:ind w:left="851" w:right="-1" w:hanging="567"/>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udzielenie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zamówienia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mogą</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ubiegać</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się</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którzy:</w:t>
      </w:r>
    </w:p>
    <w:p w14:paraId="473C9297" w14:textId="77777777" w:rsidR="00DA1CAA" w:rsidRPr="00BD0C76" w:rsidRDefault="00DA1CAA" w:rsidP="0039529D">
      <w:pPr>
        <w:pStyle w:val="Akapitzlist"/>
        <w:keepLines/>
        <w:numPr>
          <w:ilvl w:val="0"/>
          <w:numId w:val="13"/>
        </w:numPr>
        <w:spacing w:after="0" w:line="276" w:lineRule="auto"/>
        <w:ind w:left="1134" w:right="-1"/>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podlegają</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wykluczeniu;</w:t>
      </w:r>
    </w:p>
    <w:p w14:paraId="79D08EF5" w14:textId="77777777" w:rsidR="004B21A9" w:rsidRPr="00BD0C76" w:rsidRDefault="00DA1CAA" w:rsidP="0039529D">
      <w:pPr>
        <w:pStyle w:val="Akapitzlist"/>
        <w:keepLines/>
        <w:numPr>
          <w:ilvl w:val="0"/>
          <w:numId w:val="13"/>
        </w:numPr>
        <w:spacing w:after="0" w:line="276" w:lineRule="auto"/>
        <w:ind w:left="1134" w:right="-1"/>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spełniają</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warunki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udziału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postępowaniu</w:t>
      </w:r>
      <w:r w:rsidR="00901F1F" w:rsidRPr="00BD0C76">
        <w:rPr>
          <w:rFonts w:asciiTheme="minorHAnsi" w:hAnsiTheme="minorHAnsi" w:cstheme="minorHAnsi"/>
          <w:iCs/>
          <w:sz w:val="24"/>
          <w:lang w:eastAsia="x-none"/>
        </w:rPr>
        <w:t xml:space="preserve"> </w:t>
      </w:r>
      <w:r w:rsidR="004B21A9" w:rsidRPr="00BD0C76">
        <w:rPr>
          <w:rFonts w:asciiTheme="minorHAnsi" w:hAnsiTheme="minorHAnsi" w:cstheme="minorHAnsi"/>
          <w:iCs/>
          <w:sz w:val="24"/>
          <w:lang w:eastAsia="x-none"/>
        </w:rPr>
        <w:t>dotyczące:</w:t>
      </w:r>
    </w:p>
    <w:p w14:paraId="5109409E" w14:textId="77777777" w:rsidR="004B21A9" w:rsidRPr="00BD0C76" w:rsidRDefault="004B21A9" w:rsidP="0039529D">
      <w:pPr>
        <w:pStyle w:val="Akapitzlist"/>
        <w:keepLines/>
        <w:numPr>
          <w:ilvl w:val="0"/>
          <w:numId w:val="34"/>
        </w:numPr>
        <w:spacing w:after="0" w:line="276" w:lineRule="auto"/>
        <w:ind w:right="-1"/>
        <w:jc w:val="both"/>
        <w:rPr>
          <w:rFonts w:asciiTheme="minorHAnsi" w:hAnsiTheme="minorHAnsi" w:cstheme="minorHAnsi"/>
          <w:iCs/>
          <w:sz w:val="24"/>
          <w:lang w:val="x-none" w:eastAsia="x-none"/>
        </w:rPr>
      </w:pPr>
      <w:r w:rsidRPr="00BD0C76">
        <w:rPr>
          <w:rFonts w:asciiTheme="minorHAnsi" w:hAnsiTheme="minorHAnsi" w:cstheme="minorHAnsi"/>
          <w:iCs/>
          <w:sz w:val="24"/>
          <w:lang w:eastAsia="x-none"/>
        </w:rPr>
        <w:t>kompetencji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lub</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uprawnień</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do</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prowadzenia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określonej</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działalności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zawodowej,</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ile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wynika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to</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odrębnych</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przepisów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t>
      </w:r>
      <w:r w:rsidR="00901F1F" w:rsidRPr="00BD0C76">
        <w:rPr>
          <w:rFonts w:asciiTheme="minorHAnsi" w:hAnsiTheme="minorHAnsi" w:cstheme="minorHAnsi"/>
          <w:iCs/>
          <w:sz w:val="24"/>
          <w:lang w:eastAsia="x-none"/>
        </w:rPr>
        <w:t xml:space="preserve"> </w:t>
      </w:r>
      <w:r w:rsidR="003E1B22">
        <w:rPr>
          <w:rFonts w:asciiTheme="minorHAnsi" w:hAnsiTheme="minorHAnsi" w:cstheme="minorHAnsi"/>
          <w:iCs/>
          <w:sz w:val="24"/>
          <w:lang w:eastAsia="x-none"/>
        </w:rPr>
        <w:t xml:space="preserve">Zamawiający </w:t>
      </w:r>
      <w:r w:rsidRPr="00BD0C76">
        <w:rPr>
          <w:rFonts w:asciiTheme="minorHAnsi" w:hAnsiTheme="minorHAnsi" w:cstheme="minorHAnsi"/>
          <w:iCs/>
          <w:sz w:val="24"/>
          <w:lang w:eastAsia="x-none"/>
        </w:rPr>
        <w:t>nie</w:t>
      </w:r>
      <w:r w:rsidR="003E1B22">
        <w:rPr>
          <w:rFonts w:asciiTheme="minorHAnsi" w:hAnsiTheme="minorHAnsi" w:cstheme="minorHAnsi"/>
          <w:iCs/>
          <w:sz w:val="24"/>
          <w:lang w:eastAsia="x-none"/>
        </w:rPr>
        <w:t xml:space="preserve"> uszczegóławia tego warunku</w:t>
      </w:r>
      <w:r w:rsidRPr="00BD0C76">
        <w:rPr>
          <w:rFonts w:asciiTheme="minorHAnsi" w:hAnsiTheme="minorHAnsi" w:cstheme="minorHAnsi"/>
          <w:iCs/>
          <w:sz w:val="24"/>
          <w:lang w:eastAsia="x-none"/>
        </w:rPr>
        <w:t>;</w:t>
      </w:r>
    </w:p>
    <w:p w14:paraId="6B00D1BA" w14:textId="77777777" w:rsidR="004B21A9" w:rsidRPr="00BD0C76" w:rsidRDefault="004B21A9" w:rsidP="0039529D">
      <w:pPr>
        <w:pStyle w:val="Akapitzlist"/>
        <w:keepLines/>
        <w:numPr>
          <w:ilvl w:val="0"/>
          <w:numId w:val="34"/>
        </w:numPr>
        <w:spacing w:after="0" w:line="276" w:lineRule="auto"/>
        <w:ind w:right="-1"/>
        <w:jc w:val="both"/>
        <w:rPr>
          <w:rFonts w:asciiTheme="minorHAnsi" w:hAnsiTheme="minorHAnsi" w:cstheme="minorHAnsi"/>
          <w:iCs/>
          <w:sz w:val="24"/>
          <w:lang w:val="x-none" w:eastAsia="x-none"/>
        </w:rPr>
      </w:pPr>
      <w:r w:rsidRPr="00BD0C76">
        <w:rPr>
          <w:rFonts w:asciiTheme="minorHAnsi" w:hAnsiTheme="minorHAnsi" w:cstheme="minorHAnsi"/>
          <w:iCs/>
          <w:sz w:val="24"/>
          <w:lang w:eastAsia="x-none"/>
        </w:rPr>
        <w:t>sytuacji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ekonomicznej</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lub</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finansowej</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t>
      </w:r>
      <w:r w:rsidR="00901F1F" w:rsidRPr="00BD0C76">
        <w:rPr>
          <w:rFonts w:asciiTheme="minorHAnsi" w:hAnsiTheme="minorHAnsi" w:cstheme="minorHAnsi"/>
          <w:iCs/>
          <w:sz w:val="24"/>
          <w:lang w:eastAsia="x-none"/>
        </w:rPr>
        <w:t xml:space="preserve"> </w:t>
      </w:r>
      <w:r w:rsidR="003E1B22">
        <w:rPr>
          <w:rFonts w:asciiTheme="minorHAnsi" w:hAnsiTheme="minorHAnsi" w:cstheme="minorHAnsi"/>
          <w:iCs/>
          <w:sz w:val="24"/>
          <w:lang w:eastAsia="x-none"/>
        </w:rPr>
        <w:t>Zamawiający nie uszczegóławia tego warunku</w:t>
      </w:r>
      <w:r w:rsidRPr="00BD0C76">
        <w:rPr>
          <w:rFonts w:asciiTheme="minorHAnsi" w:hAnsiTheme="minorHAnsi" w:cstheme="minorHAnsi"/>
          <w:iCs/>
          <w:sz w:val="24"/>
          <w:lang w:eastAsia="x-none"/>
        </w:rPr>
        <w:t>;</w:t>
      </w:r>
    </w:p>
    <w:p w14:paraId="197AAEBB" w14:textId="77777777" w:rsidR="004B21A9" w:rsidRPr="00BD0C76" w:rsidRDefault="004B21A9" w:rsidP="0039529D">
      <w:pPr>
        <w:pStyle w:val="Akapitzlist"/>
        <w:keepLines/>
        <w:numPr>
          <w:ilvl w:val="0"/>
          <w:numId w:val="34"/>
        </w:numPr>
        <w:spacing w:after="0" w:line="276" w:lineRule="auto"/>
        <w:ind w:right="-1"/>
        <w:jc w:val="both"/>
        <w:rPr>
          <w:rFonts w:asciiTheme="minorHAnsi" w:hAnsiTheme="minorHAnsi" w:cstheme="minorHAnsi"/>
          <w:iCs/>
          <w:sz w:val="24"/>
          <w:lang w:val="x-none" w:eastAsia="x-none"/>
        </w:rPr>
      </w:pPr>
      <w:r w:rsidRPr="00BD0C76">
        <w:rPr>
          <w:rFonts w:asciiTheme="minorHAnsi" w:hAnsiTheme="minorHAnsi" w:cstheme="minorHAnsi"/>
          <w:iCs/>
          <w:sz w:val="24"/>
          <w:lang w:eastAsia="x-none"/>
        </w:rPr>
        <w:t>zdolności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technicznej</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zawodowej</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warunki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określone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pkt</w:t>
      </w:r>
      <w:r w:rsidR="00901F1F" w:rsidRPr="00BD0C76">
        <w:rPr>
          <w:rFonts w:asciiTheme="minorHAnsi" w:hAnsiTheme="minorHAnsi" w:cstheme="minorHAnsi"/>
          <w:iCs/>
          <w:sz w:val="24"/>
          <w:lang w:eastAsia="x-none"/>
        </w:rPr>
        <w:t xml:space="preserve"> </w:t>
      </w:r>
      <w:r w:rsidR="004E1395" w:rsidRPr="00BD0C76">
        <w:rPr>
          <w:rFonts w:asciiTheme="minorHAnsi" w:hAnsiTheme="minorHAnsi" w:cstheme="minorHAnsi"/>
          <w:iCs/>
          <w:sz w:val="24"/>
          <w:lang w:eastAsia="x-none"/>
        </w:rPr>
        <w:t>10</w:t>
      </w:r>
      <w:r w:rsidRPr="00BD0C76">
        <w:rPr>
          <w:rFonts w:asciiTheme="minorHAnsi" w:hAnsiTheme="minorHAnsi" w:cstheme="minorHAnsi"/>
          <w:iCs/>
          <w:sz w:val="24"/>
          <w:lang w:eastAsia="x-none"/>
        </w:rPr>
        <w:t>.2.</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IDW</w:t>
      </w:r>
      <w:r w:rsidR="00DA1CAA" w:rsidRPr="00BD0C76">
        <w:rPr>
          <w:rFonts w:asciiTheme="minorHAnsi" w:hAnsiTheme="minorHAnsi" w:cstheme="minorHAnsi"/>
          <w:iCs/>
          <w:sz w:val="24"/>
          <w:lang w:val="x-none" w:eastAsia="x-none"/>
        </w:rPr>
        <w:t>.</w:t>
      </w:r>
    </w:p>
    <w:p w14:paraId="128DED9D" w14:textId="77777777" w:rsidR="00345D0D" w:rsidRPr="006F3612" w:rsidRDefault="00DA1CAA" w:rsidP="0039529D">
      <w:pPr>
        <w:pStyle w:val="Akapitzlist"/>
        <w:keepLines/>
        <w:numPr>
          <w:ilvl w:val="0"/>
          <w:numId w:val="12"/>
        </w:numPr>
        <w:spacing w:after="0" w:line="276" w:lineRule="auto"/>
        <w:ind w:left="851" w:right="-1" w:hanging="567"/>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Za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spełniających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warunki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udziału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postępowaniu</w:t>
      </w:r>
      <w:r w:rsidR="00901F1F" w:rsidRPr="00BD0C76">
        <w:rPr>
          <w:rFonts w:asciiTheme="minorHAnsi" w:hAnsiTheme="minorHAnsi" w:cstheme="minorHAnsi"/>
          <w:iCs/>
          <w:sz w:val="24"/>
          <w:lang w:val="x-none" w:eastAsia="x-none"/>
        </w:rPr>
        <w:t xml:space="preserve"> </w:t>
      </w:r>
      <w:r w:rsidR="003E71ED">
        <w:rPr>
          <w:rFonts w:asciiTheme="minorHAnsi" w:hAnsiTheme="minorHAnsi" w:cstheme="minorHAnsi"/>
          <w:iCs/>
          <w:sz w:val="24"/>
          <w:lang w:eastAsia="x-none"/>
        </w:rPr>
        <w:t xml:space="preserve">dotyczące </w:t>
      </w:r>
      <w:r w:rsidR="003E71ED" w:rsidRPr="003E71ED">
        <w:rPr>
          <w:rFonts w:asciiTheme="minorHAnsi" w:hAnsiTheme="minorHAnsi" w:cstheme="minorHAnsi"/>
          <w:iCs/>
          <w:sz w:val="24"/>
          <w:lang w:eastAsia="x-none"/>
        </w:rPr>
        <w:t>zdolności technicznej i zawodowej</w:t>
      </w:r>
      <w:r w:rsidR="003E71ED">
        <w:rPr>
          <w:rFonts w:asciiTheme="minorHAnsi" w:hAnsiTheme="minorHAnsi" w:cstheme="minorHAnsi"/>
          <w:iCs/>
          <w:sz w:val="24"/>
          <w:lang w:eastAsia="x-none"/>
        </w:rPr>
        <w:t xml:space="preserve"> </w:t>
      </w:r>
      <w:r w:rsidRPr="00BD0C76">
        <w:rPr>
          <w:rFonts w:asciiTheme="minorHAnsi" w:hAnsiTheme="minorHAnsi" w:cstheme="minorHAnsi"/>
          <w:iCs/>
          <w:sz w:val="24"/>
          <w:lang w:val="x-none" w:eastAsia="x-none"/>
        </w:rPr>
        <w:t>Zamawiający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uzna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Wykonawców,</w:t>
      </w:r>
      <w:r w:rsidR="00901F1F" w:rsidRPr="00BD0C76">
        <w:rPr>
          <w:rFonts w:asciiTheme="minorHAnsi" w:hAnsiTheme="minorHAnsi" w:cstheme="minorHAnsi"/>
          <w:iCs/>
          <w:sz w:val="24"/>
          <w:lang w:val="x-none" w:eastAsia="x-none"/>
        </w:rPr>
        <w:t xml:space="preserve"> </w:t>
      </w:r>
      <w:r w:rsidR="003E1B22">
        <w:rPr>
          <w:rFonts w:asciiTheme="minorHAnsi" w:hAnsiTheme="minorHAnsi" w:cstheme="minorHAnsi"/>
          <w:iCs/>
          <w:sz w:val="24"/>
          <w:lang w:val="x-none" w:eastAsia="x-none"/>
        </w:rPr>
        <w:t>którzy</w:t>
      </w:r>
      <w:r w:rsidR="00C6131E">
        <w:rPr>
          <w:rFonts w:asciiTheme="minorHAnsi" w:hAnsiTheme="minorHAnsi" w:cstheme="minorHAnsi"/>
          <w:iCs/>
          <w:sz w:val="24"/>
          <w:lang w:eastAsia="x-none"/>
        </w:rPr>
        <w:t xml:space="preserve"> </w:t>
      </w:r>
      <w:r w:rsidR="0083601A" w:rsidRPr="00C6131E">
        <w:rPr>
          <w:rFonts w:asciiTheme="minorHAnsi" w:hAnsiTheme="minorHAnsi" w:cstheme="minorHAnsi"/>
          <w:iCs/>
          <w:sz w:val="24"/>
          <w:lang w:eastAsia="x-none"/>
        </w:rPr>
        <w:t>wykażą wykonanie w okresie</w:t>
      </w:r>
      <w:r w:rsidR="00FA2FB5" w:rsidRPr="00C6131E">
        <w:rPr>
          <w:rFonts w:asciiTheme="minorHAnsi" w:hAnsiTheme="minorHAnsi" w:cstheme="minorHAnsi"/>
          <w:iCs/>
          <w:sz w:val="24"/>
          <w:lang w:eastAsia="x-none"/>
        </w:rPr>
        <w:t xml:space="preserve"> ostatnich </w:t>
      </w:r>
      <w:r w:rsidR="00E2149D" w:rsidRPr="00C6131E">
        <w:rPr>
          <w:rFonts w:asciiTheme="minorHAnsi" w:hAnsiTheme="minorHAnsi" w:cstheme="minorHAnsi"/>
          <w:b/>
          <w:iCs/>
          <w:sz w:val="24"/>
          <w:lang w:eastAsia="x-none"/>
        </w:rPr>
        <w:t>3</w:t>
      </w:r>
      <w:r w:rsidR="00FA2FB5" w:rsidRPr="00C6131E">
        <w:rPr>
          <w:rFonts w:asciiTheme="minorHAnsi" w:hAnsiTheme="minorHAnsi" w:cstheme="minorHAnsi"/>
          <w:b/>
          <w:iCs/>
          <w:sz w:val="24"/>
          <w:lang w:eastAsia="x-none"/>
        </w:rPr>
        <w:t xml:space="preserve"> lat</w:t>
      </w:r>
      <w:r w:rsidR="00FA2FB5" w:rsidRPr="00C6131E">
        <w:rPr>
          <w:rFonts w:asciiTheme="minorHAnsi" w:hAnsiTheme="minorHAnsi" w:cstheme="minorHAnsi"/>
          <w:iCs/>
          <w:sz w:val="24"/>
          <w:lang w:eastAsia="x-none"/>
        </w:rPr>
        <w:t xml:space="preserve"> przed upływem terminu składania ofert, a jeżeli okres prowadzenia </w:t>
      </w:r>
      <w:r w:rsidR="00FA2FB5" w:rsidRPr="006F3612">
        <w:rPr>
          <w:rFonts w:asciiTheme="minorHAnsi" w:hAnsiTheme="minorHAnsi" w:cstheme="minorHAnsi"/>
          <w:iCs/>
          <w:sz w:val="24"/>
          <w:lang w:eastAsia="x-none"/>
        </w:rPr>
        <w:t>działalności jest króts</w:t>
      </w:r>
      <w:r w:rsidR="00B52D21" w:rsidRPr="006F3612">
        <w:rPr>
          <w:rFonts w:asciiTheme="minorHAnsi" w:hAnsiTheme="minorHAnsi" w:cstheme="minorHAnsi"/>
          <w:iCs/>
          <w:sz w:val="24"/>
          <w:lang w:eastAsia="x-none"/>
        </w:rPr>
        <w:t>zy – w tym okresie co najmniej</w:t>
      </w:r>
      <w:r w:rsidR="00345D0D" w:rsidRPr="006F3612">
        <w:rPr>
          <w:rFonts w:asciiTheme="minorHAnsi" w:hAnsiTheme="minorHAnsi" w:cstheme="minorHAnsi"/>
          <w:iCs/>
          <w:sz w:val="24"/>
          <w:lang w:eastAsia="x-none"/>
        </w:rPr>
        <w:t>:</w:t>
      </w:r>
    </w:p>
    <w:p w14:paraId="69E163EB" w14:textId="43D88B1C" w:rsidR="004C5EB8" w:rsidRPr="006F3612" w:rsidRDefault="00B52D21" w:rsidP="0039529D">
      <w:pPr>
        <w:pStyle w:val="Akapitzlist"/>
        <w:keepLines/>
        <w:numPr>
          <w:ilvl w:val="2"/>
          <w:numId w:val="91"/>
        </w:numPr>
        <w:spacing w:after="0" w:line="276" w:lineRule="auto"/>
        <w:ind w:left="1418" w:right="-1"/>
        <w:jc w:val="both"/>
        <w:rPr>
          <w:rFonts w:asciiTheme="minorHAnsi" w:hAnsiTheme="minorHAnsi" w:cstheme="minorHAnsi"/>
          <w:iCs/>
          <w:sz w:val="24"/>
          <w:lang w:eastAsia="x-none"/>
        </w:rPr>
      </w:pPr>
      <w:r w:rsidRPr="006F3612">
        <w:rPr>
          <w:rFonts w:asciiTheme="minorHAnsi" w:hAnsiTheme="minorHAnsi" w:cstheme="minorHAnsi"/>
          <w:iCs/>
          <w:sz w:val="24"/>
          <w:lang w:eastAsia="x-none"/>
        </w:rPr>
        <w:t>3 dostaw, których</w:t>
      </w:r>
      <w:r w:rsidR="00FA2FB5" w:rsidRPr="006F3612">
        <w:rPr>
          <w:rFonts w:asciiTheme="minorHAnsi" w:hAnsiTheme="minorHAnsi" w:cstheme="minorHAnsi"/>
          <w:iCs/>
          <w:sz w:val="24"/>
          <w:lang w:eastAsia="x-none"/>
        </w:rPr>
        <w:t xml:space="preserve"> przedmiotem </w:t>
      </w:r>
      <w:r w:rsidR="003E1B22" w:rsidRPr="006F3612">
        <w:rPr>
          <w:rFonts w:asciiTheme="minorHAnsi" w:hAnsiTheme="minorHAnsi" w:cstheme="minorHAnsi"/>
          <w:iCs/>
          <w:sz w:val="24"/>
          <w:lang w:eastAsia="x-none"/>
        </w:rPr>
        <w:t xml:space="preserve">jest </w:t>
      </w:r>
      <w:r w:rsidRPr="006F3612">
        <w:rPr>
          <w:rFonts w:asciiTheme="minorHAnsi" w:hAnsiTheme="minorHAnsi" w:cstheme="minorHAnsi"/>
          <w:iCs/>
          <w:sz w:val="24"/>
          <w:lang w:eastAsia="x-none"/>
        </w:rPr>
        <w:t>ładowarka teleskopowa</w:t>
      </w:r>
      <w:r w:rsidR="003E1B22" w:rsidRPr="006F3612">
        <w:rPr>
          <w:rFonts w:asciiTheme="minorHAnsi" w:hAnsiTheme="minorHAnsi" w:cstheme="minorHAnsi"/>
          <w:iCs/>
          <w:sz w:val="24"/>
          <w:lang w:eastAsia="x-none"/>
        </w:rPr>
        <w:t xml:space="preserve"> </w:t>
      </w:r>
      <w:r w:rsidR="00FA2FB5" w:rsidRPr="006F3612">
        <w:rPr>
          <w:rFonts w:asciiTheme="minorHAnsi" w:hAnsiTheme="minorHAnsi" w:cstheme="minorHAnsi"/>
          <w:iCs/>
          <w:sz w:val="24"/>
          <w:lang w:eastAsia="x-none"/>
        </w:rPr>
        <w:t xml:space="preserve">o wartości </w:t>
      </w:r>
      <w:r w:rsidR="00D91761" w:rsidRPr="006F3612">
        <w:rPr>
          <w:rFonts w:asciiTheme="minorHAnsi" w:hAnsiTheme="minorHAnsi" w:cstheme="minorHAnsi"/>
          <w:iCs/>
          <w:sz w:val="24"/>
          <w:lang w:eastAsia="x-none"/>
        </w:rPr>
        <w:t xml:space="preserve">nie mniejszej niż </w:t>
      </w:r>
      <w:r w:rsidRPr="006F3612">
        <w:rPr>
          <w:rFonts w:asciiTheme="minorHAnsi" w:hAnsiTheme="minorHAnsi" w:cstheme="minorHAnsi"/>
          <w:iCs/>
          <w:sz w:val="24"/>
          <w:lang w:eastAsia="x-none"/>
        </w:rPr>
        <w:t>350</w:t>
      </w:r>
      <w:r w:rsidR="002E519F" w:rsidRPr="006F3612">
        <w:rPr>
          <w:rFonts w:asciiTheme="minorHAnsi" w:hAnsiTheme="minorHAnsi" w:cstheme="minorHAnsi"/>
          <w:iCs/>
          <w:sz w:val="24"/>
          <w:lang w:eastAsia="x-none"/>
        </w:rPr>
        <w:t xml:space="preserve"> 000,00 </w:t>
      </w:r>
      <w:r w:rsidR="003E71ED" w:rsidRPr="006F3612">
        <w:rPr>
          <w:rFonts w:asciiTheme="minorHAnsi" w:hAnsiTheme="minorHAnsi" w:cstheme="minorHAnsi"/>
          <w:iCs/>
          <w:sz w:val="24"/>
          <w:lang w:eastAsia="x-none"/>
        </w:rPr>
        <w:t>zł</w:t>
      </w:r>
      <w:r w:rsidR="002E519F" w:rsidRPr="006F3612">
        <w:rPr>
          <w:rFonts w:asciiTheme="minorHAnsi" w:hAnsiTheme="minorHAnsi" w:cstheme="minorHAnsi"/>
          <w:iCs/>
          <w:sz w:val="24"/>
          <w:lang w:eastAsia="x-none"/>
        </w:rPr>
        <w:t xml:space="preserve"> brutto</w:t>
      </w:r>
      <w:r w:rsidR="00B81F03" w:rsidRPr="006F3612">
        <w:rPr>
          <w:rFonts w:asciiTheme="minorHAnsi" w:hAnsiTheme="minorHAnsi" w:cstheme="minorHAnsi"/>
          <w:iCs/>
          <w:sz w:val="24"/>
          <w:lang w:eastAsia="x-none"/>
        </w:rPr>
        <w:t xml:space="preserve"> każda</w:t>
      </w:r>
      <w:r w:rsidR="00FA2FB5" w:rsidRPr="006F3612">
        <w:rPr>
          <w:rFonts w:asciiTheme="minorHAnsi" w:hAnsiTheme="minorHAnsi" w:cstheme="minorHAnsi"/>
          <w:iCs/>
          <w:sz w:val="24"/>
          <w:lang w:eastAsia="x-none"/>
        </w:rPr>
        <w:t>, które zostały wykonane należ</w:t>
      </w:r>
      <w:r w:rsidR="00345D0D" w:rsidRPr="006F3612">
        <w:rPr>
          <w:rFonts w:asciiTheme="minorHAnsi" w:hAnsiTheme="minorHAnsi" w:cstheme="minorHAnsi"/>
          <w:iCs/>
          <w:sz w:val="24"/>
          <w:lang w:eastAsia="x-none"/>
        </w:rPr>
        <w:t>ycie</w:t>
      </w:r>
      <w:r w:rsidR="00FE7F21" w:rsidRPr="006F3612">
        <w:rPr>
          <w:rFonts w:asciiTheme="minorHAnsi" w:hAnsiTheme="minorHAnsi" w:cstheme="minorHAnsi"/>
          <w:iCs/>
          <w:sz w:val="24"/>
          <w:lang w:eastAsia="x-none"/>
        </w:rPr>
        <w:t xml:space="preserve"> – dotyczy </w:t>
      </w:r>
      <w:r w:rsidR="001C690E" w:rsidRPr="006F3612">
        <w:rPr>
          <w:rFonts w:asciiTheme="minorHAnsi" w:hAnsiTheme="minorHAnsi" w:cstheme="minorHAnsi"/>
          <w:iCs/>
          <w:sz w:val="24"/>
          <w:lang w:eastAsia="x-none"/>
        </w:rPr>
        <w:t>Zadania</w:t>
      </w:r>
      <w:r w:rsidR="00FE7F21" w:rsidRPr="006F3612">
        <w:rPr>
          <w:rFonts w:asciiTheme="minorHAnsi" w:hAnsiTheme="minorHAnsi" w:cstheme="minorHAnsi"/>
          <w:iCs/>
          <w:sz w:val="24"/>
          <w:lang w:eastAsia="x-none"/>
        </w:rPr>
        <w:t xml:space="preserve"> nr 1</w:t>
      </w:r>
      <w:r w:rsidR="00345D0D" w:rsidRPr="006F3612">
        <w:rPr>
          <w:rFonts w:asciiTheme="minorHAnsi" w:hAnsiTheme="minorHAnsi" w:cstheme="minorHAnsi"/>
          <w:iCs/>
          <w:sz w:val="24"/>
          <w:lang w:eastAsia="x-none"/>
        </w:rPr>
        <w:t>,</w:t>
      </w:r>
    </w:p>
    <w:p w14:paraId="3C13D191" w14:textId="10455F5D" w:rsidR="00345D0D" w:rsidRPr="006F3612" w:rsidRDefault="00345D0D" w:rsidP="0039529D">
      <w:pPr>
        <w:pStyle w:val="Akapitzlist"/>
        <w:keepLines/>
        <w:numPr>
          <w:ilvl w:val="2"/>
          <w:numId w:val="6"/>
        </w:numPr>
        <w:spacing w:after="0" w:line="276" w:lineRule="auto"/>
        <w:ind w:left="1418" w:right="-1"/>
        <w:jc w:val="both"/>
        <w:rPr>
          <w:rFonts w:asciiTheme="minorHAnsi" w:hAnsiTheme="minorHAnsi" w:cstheme="minorHAnsi"/>
          <w:iCs/>
          <w:sz w:val="24"/>
          <w:lang w:eastAsia="x-none"/>
        </w:rPr>
      </w:pPr>
      <w:r w:rsidRPr="006F3612">
        <w:rPr>
          <w:rFonts w:asciiTheme="minorHAnsi" w:hAnsiTheme="minorHAnsi" w:cstheme="minorHAnsi"/>
          <w:iCs/>
          <w:sz w:val="24"/>
          <w:lang w:eastAsia="x-none"/>
        </w:rPr>
        <w:lastRenderedPageBreak/>
        <w:t>3 do</w:t>
      </w:r>
      <w:r w:rsidR="008D48F7" w:rsidRPr="006F3612">
        <w:rPr>
          <w:rFonts w:asciiTheme="minorHAnsi" w:hAnsiTheme="minorHAnsi" w:cstheme="minorHAnsi"/>
          <w:iCs/>
          <w:sz w:val="24"/>
          <w:lang w:eastAsia="x-none"/>
        </w:rPr>
        <w:t xml:space="preserve">staw, których przedmiotem jest </w:t>
      </w:r>
      <w:r w:rsidR="006F3612" w:rsidRPr="006F3612">
        <w:rPr>
          <w:rFonts w:asciiTheme="minorHAnsi" w:hAnsiTheme="minorHAnsi" w:cstheme="minorHAnsi"/>
          <w:iCs/>
          <w:sz w:val="24"/>
          <w:lang w:eastAsia="x-none"/>
        </w:rPr>
        <w:t xml:space="preserve">fabrycznie </w:t>
      </w:r>
      <w:r w:rsidR="008D48F7" w:rsidRPr="006F3612">
        <w:rPr>
          <w:rFonts w:asciiTheme="minorHAnsi" w:hAnsiTheme="minorHAnsi" w:cstheme="minorHAnsi"/>
          <w:iCs/>
          <w:sz w:val="24"/>
          <w:lang w:eastAsia="x-none"/>
        </w:rPr>
        <w:t>nowy samochód ciężarowy z urządz</w:t>
      </w:r>
      <w:r w:rsidR="006F3612" w:rsidRPr="006F3612">
        <w:rPr>
          <w:rFonts w:asciiTheme="minorHAnsi" w:hAnsiTheme="minorHAnsi" w:cstheme="minorHAnsi"/>
          <w:iCs/>
          <w:sz w:val="24"/>
          <w:lang w:eastAsia="x-none"/>
        </w:rPr>
        <w:t xml:space="preserve">eniem hakowym </w:t>
      </w:r>
      <w:r w:rsidRPr="006F3612">
        <w:rPr>
          <w:rFonts w:asciiTheme="minorHAnsi" w:hAnsiTheme="minorHAnsi" w:cstheme="minorHAnsi"/>
          <w:iCs/>
          <w:sz w:val="24"/>
          <w:lang w:eastAsia="x-none"/>
        </w:rPr>
        <w:t xml:space="preserve">o wartości nie mniejszej niż </w:t>
      </w:r>
      <w:r w:rsidR="008D48F7" w:rsidRPr="006F3612">
        <w:rPr>
          <w:rFonts w:asciiTheme="minorHAnsi" w:hAnsiTheme="minorHAnsi" w:cstheme="minorHAnsi"/>
          <w:iCs/>
          <w:sz w:val="24"/>
          <w:lang w:eastAsia="x-none"/>
        </w:rPr>
        <w:t xml:space="preserve">500 </w:t>
      </w:r>
      <w:r w:rsidRPr="006F3612">
        <w:rPr>
          <w:rFonts w:asciiTheme="minorHAnsi" w:hAnsiTheme="minorHAnsi" w:cstheme="minorHAnsi"/>
          <w:iCs/>
          <w:sz w:val="24"/>
          <w:lang w:eastAsia="x-none"/>
        </w:rPr>
        <w:t xml:space="preserve"> 000,00 zł brutto każda, które zostały wykonane należycie</w:t>
      </w:r>
      <w:r w:rsidR="00FE7F21" w:rsidRPr="006F3612">
        <w:rPr>
          <w:rFonts w:asciiTheme="minorHAnsi" w:hAnsiTheme="minorHAnsi" w:cstheme="minorHAnsi"/>
          <w:iCs/>
          <w:sz w:val="24"/>
          <w:lang w:eastAsia="x-none"/>
        </w:rPr>
        <w:t xml:space="preserve"> – dotyczy </w:t>
      </w:r>
      <w:r w:rsidR="001C690E" w:rsidRPr="006F3612">
        <w:rPr>
          <w:rFonts w:asciiTheme="minorHAnsi" w:hAnsiTheme="minorHAnsi" w:cstheme="minorHAnsi"/>
          <w:iCs/>
          <w:sz w:val="24"/>
          <w:lang w:eastAsia="x-none"/>
        </w:rPr>
        <w:t>Zadania nr 2</w:t>
      </w:r>
      <w:r w:rsidRPr="006F3612">
        <w:rPr>
          <w:rFonts w:asciiTheme="minorHAnsi" w:hAnsiTheme="minorHAnsi" w:cstheme="minorHAnsi"/>
          <w:iCs/>
          <w:sz w:val="24"/>
          <w:lang w:eastAsia="x-none"/>
        </w:rPr>
        <w:t>,</w:t>
      </w:r>
    </w:p>
    <w:p w14:paraId="5F5B6F75" w14:textId="77777777" w:rsidR="005F3696" w:rsidRPr="005F3696" w:rsidRDefault="004C5EB8" w:rsidP="0039529D">
      <w:pPr>
        <w:pStyle w:val="Akapitzlist"/>
        <w:keepLines/>
        <w:spacing w:after="0" w:line="276" w:lineRule="auto"/>
        <w:ind w:left="851" w:right="-1"/>
        <w:jc w:val="both"/>
        <w:rPr>
          <w:rFonts w:asciiTheme="minorHAnsi" w:hAnsiTheme="minorHAnsi" w:cstheme="minorHAnsi"/>
          <w:sz w:val="24"/>
        </w:rPr>
      </w:pPr>
      <w:r w:rsidRPr="00BD0C76">
        <w:rPr>
          <w:rFonts w:asciiTheme="minorHAnsi" w:hAnsiTheme="minorHAnsi" w:cstheme="minorHAnsi"/>
          <w:iCs/>
          <w:sz w:val="24"/>
          <w:lang w:val="x-none" w:eastAsia="x-none"/>
        </w:rPr>
        <w:t>Zamawiający uznaje za wystarczające wskazanie w wykazie, o którym</w:t>
      </w:r>
      <w:r w:rsidR="00B53069" w:rsidRPr="00BD0C76">
        <w:rPr>
          <w:rFonts w:asciiTheme="minorHAnsi" w:hAnsiTheme="minorHAnsi" w:cstheme="minorHAnsi"/>
          <w:iCs/>
          <w:sz w:val="24"/>
          <w:lang w:val="x-none" w:eastAsia="x-none"/>
        </w:rPr>
        <w:t xml:space="preserve"> mowa w pkt. 1</w:t>
      </w:r>
      <w:r w:rsidR="00B53069" w:rsidRPr="00BD0C76">
        <w:rPr>
          <w:rFonts w:asciiTheme="minorHAnsi" w:hAnsiTheme="minorHAnsi" w:cstheme="minorHAnsi"/>
          <w:iCs/>
          <w:sz w:val="24"/>
          <w:lang w:eastAsia="x-none"/>
        </w:rPr>
        <w:t>1</w:t>
      </w:r>
      <w:r w:rsidRPr="00BD0C76">
        <w:rPr>
          <w:rFonts w:asciiTheme="minorHAnsi" w:hAnsiTheme="minorHAnsi" w:cstheme="minorHAnsi"/>
          <w:iCs/>
          <w:sz w:val="24"/>
          <w:lang w:val="x-none" w:eastAsia="x-none"/>
        </w:rPr>
        <w:t>.</w:t>
      </w:r>
      <w:r w:rsidR="00FB40A0">
        <w:rPr>
          <w:rFonts w:asciiTheme="minorHAnsi" w:hAnsiTheme="minorHAnsi" w:cstheme="minorHAnsi"/>
          <w:iCs/>
          <w:sz w:val="24"/>
          <w:lang w:eastAsia="x-none"/>
        </w:rPr>
        <w:t>7</w:t>
      </w:r>
      <w:r w:rsidRPr="00BD0C76">
        <w:rPr>
          <w:rFonts w:asciiTheme="minorHAnsi" w:hAnsiTheme="minorHAnsi" w:cstheme="minorHAnsi"/>
          <w:iCs/>
          <w:sz w:val="24"/>
          <w:lang w:val="x-none" w:eastAsia="x-none"/>
        </w:rPr>
        <w:t xml:space="preserve">.1) </w:t>
      </w:r>
      <w:r w:rsidRPr="00BD0C76">
        <w:rPr>
          <w:rFonts w:asciiTheme="minorHAnsi" w:hAnsiTheme="minorHAnsi" w:cstheme="minorHAnsi"/>
          <w:iCs/>
          <w:sz w:val="24"/>
          <w:lang w:eastAsia="x-none"/>
        </w:rPr>
        <w:t>IDW</w:t>
      </w:r>
      <w:r w:rsidR="00676C9F" w:rsidRPr="00BD0C76">
        <w:rPr>
          <w:rFonts w:asciiTheme="minorHAnsi" w:hAnsiTheme="minorHAnsi" w:cstheme="minorHAnsi"/>
          <w:iCs/>
          <w:sz w:val="24"/>
          <w:lang w:val="x-none" w:eastAsia="x-none"/>
        </w:rPr>
        <w:t xml:space="preserve"> tylko taki</w:t>
      </w:r>
      <w:r w:rsidR="00612370">
        <w:rPr>
          <w:rFonts w:asciiTheme="minorHAnsi" w:hAnsiTheme="minorHAnsi" w:cstheme="minorHAnsi"/>
          <w:iCs/>
          <w:sz w:val="24"/>
          <w:lang w:eastAsia="x-none"/>
        </w:rPr>
        <w:t>ch</w:t>
      </w:r>
      <w:r w:rsidRPr="00BD0C76">
        <w:rPr>
          <w:rFonts w:asciiTheme="minorHAnsi" w:hAnsiTheme="minorHAnsi" w:cstheme="minorHAnsi"/>
          <w:iCs/>
          <w:sz w:val="24"/>
          <w:lang w:val="x-none" w:eastAsia="x-none"/>
        </w:rPr>
        <w:t xml:space="preserve"> </w:t>
      </w:r>
      <w:r w:rsidR="00B53069" w:rsidRPr="00BD0C76">
        <w:rPr>
          <w:rFonts w:asciiTheme="minorHAnsi" w:hAnsiTheme="minorHAnsi" w:cstheme="minorHAnsi"/>
          <w:iCs/>
          <w:sz w:val="24"/>
          <w:lang w:eastAsia="x-none"/>
        </w:rPr>
        <w:t>dostaw</w:t>
      </w:r>
      <w:r w:rsidR="00676C9F" w:rsidRPr="00BD0C76">
        <w:rPr>
          <w:rFonts w:asciiTheme="minorHAnsi" w:hAnsiTheme="minorHAnsi" w:cstheme="minorHAnsi"/>
          <w:iCs/>
          <w:sz w:val="24"/>
          <w:lang w:val="x-none" w:eastAsia="x-none"/>
        </w:rPr>
        <w:t>, któr</w:t>
      </w:r>
      <w:r w:rsidR="00612370">
        <w:rPr>
          <w:rFonts w:asciiTheme="minorHAnsi" w:hAnsiTheme="minorHAnsi" w:cstheme="minorHAnsi"/>
          <w:iCs/>
          <w:sz w:val="24"/>
          <w:lang w:eastAsia="x-none"/>
        </w:rPr>
        <w:t>e</w:t>
      </w:r>
      <w:r w:rsidR="00676C9F" w:rsidRPr="00BD0C76">
        <w:rPr>
          <w:rFonts w:asciiTheme="minorHAnsi" w:hAnsiTheme="minorHAnsi" w:cstheme="minorHAnsi"/>
          <w:iCs/>
          <w:sz w:val="24"/>
          <w:lang w:val="x-none" w:eastAsia="x-none"/>
        </w:rPr>
        <w:t xml:space="preserve"> potwierdz</w:t>
      </w:r>
      <w:r w:rsidR="00612370">
        <w:rPr>
          <w:rFonts w:asciiTheme="minorHAnsi" w:hAnsiTheme="minorHAnsi" w:cstheme="minorHAnsi"/>
          <w:iCs/>
          <w:sz w:val="24"/>
          <w:lang w:eastAsia="x-none"/>
        </w:rPr>
        <w:t>ą</w:t>
      </w:r>
      <w:r w:rsidR="00676C9F" w:rsidRPr="00BD0C76">
        <w:rPr>
          <w:rFonts w:asciiTheme="minorHAnsi" w:hAnsiTheme="minorHAnsi" w:cstheme="minorHAnsi"/>
          <w:iCs/>
          <w:sz w:val="24"/>
          <w:lang w:val="x-none" w:eastAsia="x-none"/>
        </w:rPr>
        <w:t xml:space="preserve"> spełnianie warunk</w:t>
      </w:r>
      <w:r w:rsidR="00612370">
        <w:rPr>
          <w:rFonts w:asciiTheme="minorHAnsi" w:hAnsiTheme="minorHAnsi" w:cstheme="minorHAnsi"/>
          <w:iCs/>
          <w:sz w:val="24"/>
          <w:lang w:eastAsia="x-none"/>
        </w:rPr>
        <w:t>ów</w:t>
      </w:r>
      <w:r w:rsidR="00676C9F" w:rsidRPr="00BD0C76">
        <w:rPr>
          <w:rFonts w:asciiTheme="minorHAnsi" w:hAnsiTheme="minorHAnsi" w:cstheme="minorHAnsi"/>
          <w:iCs/>
          <w:sz w:val="24"/>
          <w:lang w:val="x-none" w:eastAsia="x-none"/>
        </w:rPr>
        <w:t xml:space="preserve"> postawion</w:t>
      </w:r>
      <w:r w:rsidR="00612370">
        <w:rPr>
          <w:rFonts w:asciiTheme="minorHAnsi" w:hAnsiTheme="minorHAnsi" w:cstheme="minorHAnsi"/>
          <w:iCs/>
          <w:sz w:val="24"/>
          <w:lang w:eastAsia="x-none"/>
        </w:rPr>
        <w:t>ych</w:t>
      </w:r>
      <w:r w:rsidRPr="00BD0C76">
        <w:rPr>
          <w:rFonts w:asciiTheme="minorHAnsi" w:hAnsiTheme="minorHAnsi" w:cstheme="minorHAnsi"/>
          <w:iCs/>
          <w:sz w:val="24"/>
          <w:lang w:val="x-none" w:eastAsia="x-none"/>
        </w:rPr>
        <w:t xml:space="preserve"> przez Zam</w:t>
      </w:r>
      <w:r w:rsidR="00C816F9" w:rsidRPr="00BD0C76">
        <w:rPr>
          <w:rFonts w:asciiTheme="minorHAnsi" w:hAnsiTheme="minorHAnsi" w:cstheme="minorHAnsi"/>
          <w:iCs/>
          <w:sz w:val="24"/>
          <w:lang w:val="x-none" w:eastAsia="x-none"/>
        </w:rPr>
        <w:t>awiającego.</w:t>
      </w:r>
      <w:r w:rsidRPr="00BD0C76">
        <w:rPr>
          <w:rFonts w:asciiTheme="minorHAnsi" w:hAnsiTheme="minorHAnsi" w:cstheme="minorHAnsi"/>
          <w:sz w:val="24"/>
        </w:rPr>
        <w:t xml:space="preserve"> </w:t>
      </w:r>
    </w:p>
    <w:p w14:paraId="51CFB5CB" w14:textId="77777777" w:rsidR="00DA1CAA" w:rsidRPr="00BD0C76" w:rsidRDefault="00DA1CAA" w:rsidP="0039529D">
      <w:pPr>
        <w:pStyle w:val="Nowy2"/>
        <w:keepNext w:val="0"/>
        <w:suppressAutoHyphens w:val="0"/>
      </w:pPr>
      <w:r w:rsidRPr="00BD0C76">
        <w:t>Wykaz</w:t>
      </w:r>
      <w:r w:rsidR="00901F1F" w:rsidRPr="00BD0C76">
        <w:t xml:space="preserve"> </w:t>
      </w:r>
      <w:r w:rsidRPr="00BD0C76">
        <w:t>oświadczeń</w:t>
      </w:r>
      <w:r w:rsidR="00901F1F" w:rsidRPr="00BD0C76">
        <w:t xml:space="preserve"> </w:t>
      </w:r>
      <w:r w:rsidRPr="00BD0C76">
        <w:t>lub</w:t>
      </w:r>
      <w:r w:rsidR="00901F1F" w:rsidRPr="00BD0C76">
        <w:t xml:space="preserve"> </w:t>
      </w:r>
      <w:r w:rsidRPr="00BD0C76">
        <w:t>dokumentów,</w:t>
      </w:r>
      <w:r w:rsidR="00901F1F" w:rsidRPr="00BD0C76">
        <w:t xml:space="preserve"> </w:t>
      </w:r>
      <w:r w:rsidRPr="00BD0C76">
        <w:t>jakie</w:t>
      </w:r>
      <w:r w:rsidR="00901F1F" w:rsidRPr="00BD0C76">
        <w:t xml:space="preserve"> </w:t>
      </w:r>
      <w:r w:rsidRPr="00BD0C76">
        <w:t>zobowiązani</w:t>
      </w:r>
      <w:r w:rsidR="00901F1F" w:rsidRPr="00BD0C76">
        <w:t xml:space="preserve"> </w:t>
      </w:r>
      <w:r w:rsidRPr="00BD0C76">
        <w:t>są</w:t>
      </w:r>
      <w:r w:rsidR="00901F1F" w:rsidRPr="00BD0C76">
        <w:t xml:space="preserve"> </w:t>
      </w:r>
      <w:r w:rsidRPr="00BD0C76">
        <w:t>dostarczyć</w:t>
      </w:r>
      <w:r w:rsidR="00901F1F" w:rsidRPr="00BD0C76">
        <w:t xml:space="preserve"> </w:t>
      </w:r>
      <w:r w:rsidRPr="00BD0C76">
        <w:t>Wykonawcy</w:t>
      </w:r>
      <w:r w:rsidR="00901F1F" w:rsidRPr="00BD0C76">
        <w:t xml:space="preserve"> </w:t>
      </w:r>
      <w:r w:rsidRPr="00BD0C76">
        <w:t>w</w:t>
      </w:r>
      <w:r w:rsidR="00901F1F" w:rsidRPr="00BD0C76">
        <w:t xml:space="preserve"> </w:t>
      </w:r>
      <w:r w:rsidRPr="00BD0C76">
        <w:t>celu</w:t>
      </w:r>
      <w:r w:rsidR="00901F1F" w:rsidRPr="00BD0C76">
        <w:t xml:space="preserve"> </w:t>
      </w:r>
      <w:r w:rsidRPr="00BD0C76">
        <w:t>potwierdzenia</w:t>
      </w:r>
      <w:r w:rsidR="00901F1F" w:rsidRPr="00BD0C76">
        <w:t xml:space="preserve"> </w:t>
      </w:r>
      <w:r w:rsidRPr="00BD0C76">
        <w:t>spełnienia</w:t>
      </w:r>
      <w:r w:rsidR="00901F1F" w:rsidRPr="00BD0C76">
        <w:t xml:space="preserve"> </w:t>
      </w:r>
      <w:r w:rsidRPr="00BD0C76">
        <w:t>warunków</w:t>
      </w:r>
      <w:r w:rsidR="00901F1F" w:rsidRPr="00BD0C76">
        <w:t xml:space="preserve"> </w:t>
      </w:r>
      <w:r w:rsidRPr="00BD0C76">
        <w:t>udziału</w:t>
      </w:r>
      <w:r w:rsidR="00901F1F" w:rsidRPr="00BD0C76">
        <w:t xml:space="preserve"> </w:t>
      </w:r>
      <w:r w:rsidRPr="00BD0C76">
        <w:t>w</w:t>
      </w:r>
      <w:r w:rsidR="00901F1F" w:rsidRPr="00BD0C76">
        <w:t xml:space="preserve"> </w:t>
      </w:r>
      <w:r w:rsidRPr="00BD0C76">
        <w:t>postępowaniu</w:t>
      </w:r>
      <w:r w:rsidR="00901F1F" w:rsidRPr="00BD0C76">
        <w:t xml:space="preserve"> </w:t>
      </w:r>
      <w:r w:rsidRPr="00BD0C76">
        <w:t>oraz</w:t>
      </w:r>
      <w:r w:rsidR="00901F1F" w:rsidRPr="00BD0C76">
        <w:t xml:space="preserve"> </w:t>
      </w:r>
      <w:r w:rsidRPr="00BD0C76">
        <w:t>braku</w:t>
      </w:r>
      <w:r w:rsidR="00901F1F" w:rsidRPr="00BD0C76">
        <w:t xml:space="preserve"> </w:t>
      </w:r>
      <w:r w:rsidRPr="00BD0C76">
        <w:t>podstaw</w:t>
      </w:r>
      <w:r w:rsidR="00901F1F" w:rsidRPr="00BD0C76">
        <w:t xml:space="preserve"> </w:t>
      </w:r>
      <w:r w:rsidRPr="00BD0C76">
        <w:t>wykluczenia</w:t>
      </w:r>
      <w:r w:rsidR="00901F1F" w:rsidRPr="00BD0C76">
        <w:t xml:space="preserve"> </w:t>
      </w:r>
      <w:r w:rsidRPr="00BD0C76">
        <w:t>z</w:t>
      </w:r>
      <w:r w:rsidR="00901F1F" w:rsidRPr="00BD0C76">
        <w:t xml:space="preserve"> </w:t>
      </w:r>
      <w:r w:rsidRPr="00BD0C76">
        <w:t>postępowania</w:t>
      </w:r>
    </w:p>
    <w:p w14:paraId="287E01DE" w14:textId="77777777" w:rsidR="00DA1CAA" w:rsidRPr="00BD0C76" w:rsidRDefault="00DA1CAA" w:rsidP="0039529D">
      <w:pPr>
        <w:pStyle w:val="Akapitzlist"/>
        <w:keepLines/>
        <w:numPr>
          <w:ilvl w:val="0"/>
          <w:numId w:val="14"/>
        </w:numPr>
        <w:spacing w:after="0" w:line="276" w:lineRule="auto"/>
        <w:ind w:left="851" w:right="-1" w:hanging="567"/>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Wykonawca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zobowiązany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u w:val="single"/>
          <w:lang w:val="x-none" w:eastAsia="x-none"/>
        </w:rPr>
        <w:t>j</w:t>
      </w:r>
      <w:r w:rsidRPr="00BD0C76">
        <w:rPr>
          <w:rFonts w:asciiTheme="minorHAnsi" w:hAnsiTheme="minorHAnsi" w:cstheme="minorHAnsi"/>
          <w:iCs/>
          <w:sz w:val="24"/>
          <w:lang w:val="x-none" w:eastAsia="x-none"/>
        </w:rPr>
        <w:t>est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u w:val="single"/>
          <w:lang w:val="x-none" w:eastAsia="x-none"/>
        </w:rPr>
        <w:t>dołączyć</w:t>
      </w:r>
      <w:r w:rsidR="00901F1F" w:rsidRPr="00BD0C76">
        <w:rPr>
          <w:rFonts w:asciiTheme="minorHAnsi" w:hAnsiTheme="minorHAnsi" w:cstheme="minorHAnsi"/>
          <w:iCs/>
          <w:sz w:val="24"/>
          <w:u w:val="single"/>
          <w:lang w:val="x-none" w:eastAsia="x-none"/>
        </w:rPr>
        <w:t xml:space="preserve"> </w:t>
      </w:r>
      <w:r w:rsidRPr="00BD0C76">
        <w:rPr>
          <w:rFonts w:asciiTheme="minorHAnsi" w:hAnsiTheme="minorHAnsi" w:cstheme="minorHAnsi"/>
          <w:iCs/>
          <w:sz w:val="24"/>
          <w:u w:val="single"/>
          <w:lang w:val="x-none" w:eastAsia="x-none"/>
        </w:rPr>
        <w:t>do</w:t>
      </w:r>
      <w:r w:rsidR="00901F1F" w:rsidRPr="00BD0C76">
        <w:rPr>
          <w:rFonts w:asciiTheme="minorHAnsi" w:hAnsiTheme="minorHAnsi" w:cstheme="minorHAnsi"/>
          <w:iCs/>
          <w:sz w:val="24"/>
          <w:u w:val="single"/>
          <w:lang w:val="x-none" w:eastAsia="x-none"/>
        </w:rPr>
        <w:t xml:space="preserve"> </w:t>
      </w:r>
      <w:r w:rsidRPr="00BD0C76">
        <w:rPr>
          <w:rFonts w:asciiTheme="minorHAnsi" w:hAnsiTheme="minorHAnsi" w:cstheme="minorHAnsi"/>
          <w:iCs/>
          <w:sz w:val="24"/>
          <w:u w:val="single"/>
          <w:lang w:val="x-none" w:eastAsia="x-none"/>
        </w:rPr>
        <w:t>oferty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aktualne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dzień</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składania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ofert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b/>
          <w:iCs/>
          <w:sz w:val="24"/>
          <w:lang w:val="x-none" w:eastAsia="x-none"/>
        </w:rPr>
        <w:t>oświadczenie</w:t>
      </w:r>
      <w:r w:rsidR="00901F1F" w:rsidRPr="00BD0C76">
        <w:rPr>
          <w:rFonts w:asciiTheme="minorHAnsi" w:hAnsiTheme="minorHAnsi" w:cstheme="minorHAnsi"/>
          <w:b/>
          <w:iCs/>
          <w:sz w:val="24"/>
          <w:lang w:val="x-none" w:eastAsia="x-none"/>
        </w:rPr>
        <w:t xml:space="preserve"> </w:t>
      </w:r>
      <w:r w:rsidRPr="00BD0C76">
        <w:rPr>
          <w:rFonts w:asciiTheme="minorHAnsi" w:hAnsiTheme="minorHAnsi" w:cstheme="minorHAnsi"/>
          <w:b/>
          <w:iCs/>
          <w:sz w:val="24"/>
          <w:lang w:val="x-none" w:eastAsia="x-none"/>
        </w:rPr>
        <w:t>stanowiące</w:t>
      </w:r>
      <w:r w:rsidR="00901F1F" w:rsidRPr="00BD0C76">
        <w:rPr>
          <w:rFonts w:asciiTheme="minorHAnsi" w:hAnsiTheme="minorHAnsi" w:cstheme="minorHAnsi"/>
          <w:b/>
          <w:iCs/>
          <w:sz w:val="24"/>
          <w:lang w:val="x-none" w:eastAsia="x-none"/>
        </w:rPr>
        <w:t xml:space="preserve"> </w:t>
      </w:r>
      <w:r w:rsidRPr="00BD0C76">
        <w:rPr>
          <w:rFonts w:asciiTheme="minorHAnsi" w:hAnsiTheme="minorHAnsi" w:cstheme="minorHAnsi"/>
          <w:b/>
          <w:iCs/>
          <w:sz w:val="24"/>
          <w:lang w:val="x-none" w:eastAsia="x-none"/>
        </w:rPr>
        <w:t>wstępne</w:t>
      </w:r>
      <w:r w:rsidR="00901F1F" w:rsidRPr="00BD0C76">
        <w:rPr>
          <w:rFonts w:asciiTheme="minorHAnsi" w:hAnsiTheme="minorHAnsi" w:cstheme="minorHAnsi"/>
          <w:b/>
          <w:iCs/>
          <w:sz w:val="24"/>
          <w:lang w:val="x-none" w:eastAsia="x-none"/>
        </w:rPr>
        <w:t xml:space="preserve"> </w:t>
      </w:r>
      <w:r w:rsidRPr="00BD0C76">
        <w:rPr>
          <w:rFonts w:asciiTheme="minorHAnsi" w:hAnsiTheme="minorHAnsi" w:cstheme="minorHAnsi"/>
          <w:b/>
          <w:iCs/>
          <w:sz w:val="24"/>
          <w:lang w:val="x-none" w:eastAsia="x-none"/>
        </w:rPr>
        <w:t>potwierdzenie</w:t>
      </w:r>
      <w:r w:rsidRPr="00BD0C76">
        <w:rPr>
          <w:rFonts w:asciiTheme="minorHAnsi" w:hAnsiTheme="minorHAnsi" w:cstheme="minorHAnsi"/>
          <w:iCs/>
          <w:sz w:val="24"/>
          <w:lang w:val="x-none" w:eastAsia="x-none"/>
        </w:rPr>
        <w: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że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Wykonawca:</w:t>
      </w:r>
    </w:p>
    <w:p w14:paraId="051A6251" w14:textId="77777777" w:rsidR="00DA1CAA" w:rsidRPr="00BD0C76" w:rsidRDefault="00DA1CAA" w:rsidP="0039529D">
      <w:pPr>
        <w:pStyle w:val="Akapitzlist"/>
        <w:keepLines/>
        <w:numPr>
          <w:ilvl w:val="0"/>
          <w:numId w:val="15"/>
        </w:numPr>
        <w:spacing w:after="0" w:line="276" w:lineRule="auto"/>
        <w:ind w:left="1276" w:right="-286"/>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podlega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wykluczeniu;</w:t>
      </w:r>
    </w:p>
    <w:p w14:paraId="603A6789" w14:textId="77777777" w:rsidR="00DA1CAA" w:rsidRPr="00BD0C76" w:rsidRDefault="00DA1CAA" w:rsidP="0039529D">
      <w:pPr>
        <w:pStyle w:val="Akapitzlist"/>
        <w:keepLines/>
        <w:numPr>
          <w:ilvl w:val="0"/>
          <w:numId w:val="15"/>
        </w:numPr>
        <w:spacing w:after="0" w:line="276" w:lineRule="auto"/>
        <w:ind w:left="1276" w:right="-286"/>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spełnia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warunki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udziału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postępowaniu.</w:t>
      </w:r>
    </w:p>
    <w:p w14:paraId="3BA2CFC2" w14:textId="77777777" w:rsidR="007E1B2B" w:rsidRPr="007E1B2B" w:rsidRDefault="00DA1CAA" w:rsidP="0039529D">
      <w:pPr>
        <w:keepLines/>
        <w:numPr>
          <w:ilvl w:val="0"/>
          <w:numId w:val="14"/>
        </w:numPr>
        <w:spacing w:line="276" w:lineRule="auto"/>
        <w:ind w:left="851" w:hanging="567"/>
        <w:jc w:val="both"/>
        <w:rPr>
          <w:rFonts w:asciiTheme="minorHAnsi" w:hAnsiTheme="minorHAnsi" w:cstheme="minorHAnsi"/>
          <w:iCs/>
          <w:lang w:eastAsia="x-none"/>
        </w:rPr>
      </w:pPr>
      <w:r w:rsidRPr="007E1B2B">
        <w:rPr>
          <w:rFonts w:asciiTheme="minorHAnsi" w:hAnsiTheme="minorHAnsi" w:cstheme="minorHAnsi"/>
          <w:iCs/>
          <w:lang w:val="x-none" w:eastAsia="x-none"/>
        </w:rPr>
        <w:t>Oświadczenie,</w:t>
      </w:r>
      <w:r w:rsidR="00901F1F" w:rsidRPr="007E1B2B">
        <w:rPr>
          <w:rFonts w:asciiTheme="minorHAnsi" w:hAnsiTheme="minorHAnsi" w:cstheme="minorHAnsi"/>
          <w:iCs/>
          <w:lang w:val="x-none" w:eastAsia="x-none"/>
        </w:rPr>
        <w:t xml:space="preserve"> </w:t>
      </w:r>
      <w:r w:rsidRPr="007E1B2B">
        <w:rPr>
          <w:rFonts w:asciiTheme="minorHAnsi" w:hAnsiTheme="minorHAnsi" w:cstheme="minorHAnsi"/>
          <w:iCs/>
          <w:lang w:val="x-none" w:eastAsia="x-none"/>
        </w:rPr>
        <w:t>o</w:t>
      </w:r>
      <w:r w:rsidR="00901F1F" w:rsidRPr="007E1B2B">
        <w:rPr>
          <w:rFonts w:asciiTheme="minorHAnsi" w:hAnsiTheme="minorHAnsi" w:cstheme="minorHAnsi"/>
          <w:iCs/>
          <w:lang w:val="x-none" w:eastAsia="x-none"/>
        </w:rPr>
        <w:t xml:space="preserve"> </w:t>
      </w:r>
      <w:r w:rsidRPr="007E1B2B">
        <w:rPr>
          <w:rFonts w:asciiTheme="minorHAnsi" w:hAnsiTheme="minorHAnsi" w:cstheme="minorHAnsi"/>
          <w:iCs/>
          <w:lang w:val="x-none" w:eastAsia="x-none"/>
        </w:rPr>
        <w:t>którym</w:t>
      </w:r>
      <w:r w:rsidR="00901F1F" w:rsidRPr="007E1B2B">
        <w:rPr>
          <w:rFonts w:asciiTheme="minorHAnsi" w:hAnsiTheme="minorHAnsi" w:cstheme="minorHAnsi"/>
          <w:iCs/>
          <w:lang w:val="x-none" w:eastAsia="x-none"/>
        </w:rPr>
        <w:t xml:space="preserve"> </w:t>
      </w:r>
      <w:r w:rsidRPr="007E1B2B">
        <w:rPr>
          <w:rFonts w:asciiTheme="minorHAnsi" w:hAnsiTheme="minorHAnsi" w:cstheme="minorHAnsi"/>
          <w:iCs/>
          <w:lang w:val="x-none" w:eastAsia="x-none"/>
        </w:rPr>
        <w:t>mowa</w:t>
      </w:r>
      <w:r w:rsidR="00901F1F" w:rsidRPr="007E1B2B">
        <w:rPr>
          <w:rFonts w:asciiTheme="minorHAnsi" w:hAnsiTheme="minorHAnsi" w:cstheme="minorHAnsi"/>
          <w:iCs/>
          <w:lang w:val="x-none" w:eastAsia="x-none"/>
        </w:rPr>
        <w:t xml:space="preserve"> </w:t>
      </w:r>
      <w:r w:rsidRPr="007E1B2B">
        <w:rPr>
          <w:rFonts w:asciiTheme="minorHAnsi" w:hAnsiTheme="minorHAnsi" w:cstheme="minorHAnsi"/>
          <w:iCs/>
          <w:lang w:val="x-none" w:eastAsia="x-none"/>
        </w:rPr>
        <w:t>w</w:t>
      </w:r>
      <w:r w:rsidR="00901F1F" w:rsidRPr="007E1B2B">
        <w:rPr>
          <w:rFonts w:asciiTheme="minorHAnsi" w:hAnsiTheme="minorHAnsi" w:cstheme="minorHAnsi"/>
          <w:iCs/>
          <w:lang w:val="x-none" w:eastAsia="x-none"/>
        </w:rPr>
        <w:t xml:space="preserve"> </w:t>
      </w:r>
      <w:r w:rsidRPr="007E1B2B">
        <w:rPr>
          <w:rFonts w:asciiTheme="minorHAnsi" w:hAnsiTheme="minorHAnsi" w:cstheme="minorHAnsi"/>
          <w:iCs/>
          <w:lang w:val="x-none" w:eastAsia="x-none"/>
        </w:rPr>
        <w:t>pkt.</w:t>
      </w:r>
      <w:r w:rsidR="00901F1F" w:rsidRPr="007E1B2B">
        <w:rPr>
          <w:rFonts w:asciiTheme="minorHAnsi" w:hAnsiTheme="minorHAnsi" w:cstheme="minorHAnsi"/>
          <w:iCs/>
          <w:lang w:val="x-none" w:eastAsia="x-none"/>
        </w:rPr>
        <w:t xml:space="preserve"> </w:t>
      </w:r>
      <w:r w:rsidR="00B53069" w:rsidRPr="007E1B2B">
        <w:rPr>
          <w:rFonts w:asciiTheme="minorHAnsi" w:hAnsiTheme="minorHAnsi" w:cstheme="minorHAnsi"/>
          <w:iCs/>
          <w:lang w:val="x-none" w:eastAsia="x-none"/>
        </w:rPr>
        <w:t>1</w:t>
      </w:r>
      <w:r w:rsidR="00B53069" w:rsidRPr="007E1B2B">
        <w:rPr>
          <w:rFonts w:asciiTheme="minorHAnsi" w:hAnsiTheme="minorHAnsi" w:cstheme="minorHAnsi"/>
          <w:iCs/>
          <w:lang w:eastAsia="x-none"/>
        </w:rPr>
        <w:t>1</w:t>
      </w:r>
      <w:r w:rsidRPr="007E1B2B">
        <w:rPr>
          <w:rFonts w:asciiTheme="minorHAnsi" w:hAnsiTheme="minorHAnsi" w:cstheme="minorHAnsi"/>
          <w:iCs/>
          <w:lang w:val="x-none" w:eastAsia="x-none"/>
        </w:rPr>
        <w:t>.1.</w:t>
      </w:r>
      <w:r w:rsidR="00901F1F" w:rsidRPr="007E1B2B">
        <w:rPr>
          <w:rFonts w:asciiTheme="minorHAnsi" w:hAnsiTheme="minorHAnsi" w:cstheme="minorHAnsi"/>
          <w:iCs/>
          <w:lang w:val="x-none" w:eastAsia="x-none"/>
        </w:rPr>
        <w:t xml:space="preserve"> </w:t>
      </w:r>
      <w:r w:rsidR="00862096">
        <w:rPr>
          <w:rFonts w:asciiTheme="minorHAnsi" w:hAnsiTheme="minorHAnsi" w:cstheme="minorHAnsi"/>
          <w:iCs/>
          <w:lang w:eastAsia="x-none"/>
        </w:rPr>
        <w:t xml:space="preserve">IDW </w:t>
      </w:r>
      <w:r w:rsidR="007E1B2B" w:rsidRPr="007E1B2B">
        <w:rPr>
          <w:rFonts w:asciiTheme="minorHAnsi" w:hAnsiTheme="minorHAnsi" w:cstheme="minorHAnsi"/>
          <w:iCs/>
          <w:lang w:eastAsia="x-none"/>
        </w:rPr>
        <w:t xml:space="preserve">Wykonawca zobowiązany jest złożyć w formie Jednolitego Europejskiego Dokumentu Zamówienia (JEDZ), sporządzonego pod rygorem nieważności w postaci elektronicznej opatrzonego kwalifikowanym podpisem elektronicznym, zgodnie ze wzorem standardowego formularza określonego w rozporządzeniu wykonawczym Komisji Europejskiej wydanym na podstawie art. 59 ust. 2 dyrektywy 2014/24/UE. Należy przy tym zauważyć co następuje: </w:t>
      </w:r>
    </w:p>
    <w:p w14:paraId="700908E9" w14:textId="77777777" w:rsidR="007E1B2B" w:rsidRDefault="007E1B2B" w:rsidP="0039529D">
      <w:pPr>
        <w:keepLines/>
        <w:numPr>
          <w:ilvl w:val="0"/>
          <w:numId w:val="37"/>
        </w:numPr>
        <w:spacing w:line="276" w:lineRule="auto"/>
        <w:ind w:left="1276"/>
        <w:jc w:val="both"/>
        <w:rPr>
          <w:rFonts w:asciiTheme="minorHAnsi" w:hAnsiTheme="minorHAnsi" w:cstheme="minorHAnsi"/>
          <w:iCs/>
          <w:lang w:eastAsia="x-none"/>
        </w:rPr>
      </w:pPr>
      <w:r w:rsidRPr="007E1B2B">
        <w:rPr>
          <w:rFonts w:asciiTheme="minorHAnsi" w:hAnsiTheme="minorHAnsi" w:cstheme="minorHAnsi"/>
          <w:iCs/>
          <w:lang w:eastAsia="x-none"/>
        </w:rPr>
        <w:t>Wykonawca zobowiązany jest do wypełnienia JEDZ w takim zakresie, aby Zamawiający był w stanie zweryfikować, czy Wykonawca spełnia warunki udziału w postępowaniu, o których mowa w pkt</w:t>
      </w:r>
      <w:r w:rsidR="000D046E">
        <w:rPr>
          <w:rFonts w:asciiTheme="minorHAnsi" w:hAnsiTheme="minorHAnsi" w:cstheme="minorHAnsi"/>
          <w:iCs/>
          <w:lang w:eastAsia="x-none"/>
        </w:rPr>
        <w:t>.</w:t>
      </w:r>
      <w:r w:rsidRPr="007E1B2B">
        <w:rPr>
          <w:rFonts w:asciiTheme="minorHAnsi" w:hAnsiTheme="minorHAnsi" w:cstheme="minorHAnsi"/>
          <w:iCs/>
          <w:lang w:eastAsia="x-none"/>
        </w:rPr>
        <w:t xml:space="preserve"> 1</w:t>
      </w:r>
      <w:r w:rsidR="000D046E">
        <w:rPr>
          <w:rFonts w:asciiTheme="minorHAnsi" w:hAnsiTheme="minorHAnsi" w:cstheme="minorHAnsi"/>
          <w:iCs/>
          <w:lang w:eastAsia="x-none"/>
        </w:rPr>
        <w:t>0</w:t>
      </w:r>
      <w:r w:rsidRPr="007E1B2B">
        <w:rPr>
          <w:rFonts w:asciiTheme="minorHAnsi" w:hAnsiTheme="minorHAnsi" w:cstheme="minorHAnsi"/>
          <w:iCs/>
          <w:lang w:eastAsia="x-none"/>
        </w:rPr>
        <w:t xml:space="preserve"> IDW oraz nie podlega wykluczeniu z przyczyn, o których mowa w pkt. </w:t>
      </w:r>
      <w:r w:rsidR="000D046E">
        <w:rPr>
          <w:rFonts w:asciiTheme="minorHAnsi" w:hAnsiTheme="minorHAnsi" w:cstheme="minorHAnsi"/>
          <w:iCs/>
          <w:lang w:eastAsia="x-none"/>
        </w:rPr>
        <w:t>9</w:t>
      </w:r>
      <w:r w:rsidRPr="007E1B2B">
        <w:rPr>
          <w:rFonts w:asciiTheme="minorHAnsi" w:hAnsiTheme="minorHAnsi" w:cstheme="minorHAnsi"/>
          <w:iCs/>
          <w:lang w:eastAsia="x-none"/>
        </w:rPr>
        <w:t xml:space="preserve"> IDW. W kwestii sposobu wypełniania JEDZ Wykonawca winien skorzystać z informacji zawartych na stronie Urzędu Zamówień Publicznych w tym zakresie (pod adresem: </w:t>
      </w:r>
      <w:hyperlink r:id="rId16" w:history="1">
        <w:r w:rsidRPr="007E1B2B">
          <w:rPr>
            <w:rFonts w:asciiTheme="minorHAnsi" w:hAnsiTheme="minorHAnsi" w:cstheme="minorHAnsi"/>
            <w:iCs/>
            <w:color w:val="0000FF"/>
            <w:u w:val="single"/>
            <w:lang w:eastAsia="x-none"/>
          </w:rPr>
          <w:t>https://www.uzp.gov.pl/baza-wiedzy/prawo-zamowien-publicznych-regulacje/prawo-krajowe/jednolity-europejski-dokument-zamowienia/elektroniczne-narzedzie-do-wypelniania-jedzespd</w:t>
        </w:r>
      </w:hyperlink>
      <w:r w:rsidRPr="007E1B2B">
        <w:rPr>
          <w:rFonts w:asciiTheme="minorHAnsi" w:hAnsiTheme="minorHAnsi" w:cstheme="minorHAnsi"/>
          <w:iCs/>
          <w:lang w:eastAsia="x-none"/>
        </w:rPr>
        <w:t>);</w:t>
      </w:r>
    </w:p>
    <w:p w14:paraId="25A7BEC5" w14:textId="77777777" w:rsidR="007E1B2B" w:rsidRPr="007E1B2B" w:rsidRDefault="007E1B2B" w:rsidP="0039529D">
      <w:pPr>
        <w:keepLines/>
        <w:numPr>
          <w:ilvl w:val="0"/>
          <w:numId w:val="37"/>
        </w:numPr>
        <w:spacing w:line="276" w:lineRule="auto"/>
        <w:ind w:left="1276"/>
        <w:jc w:val="both"/>
        <w:rPr>
          <w:rFonts w:asciiTheme="minorHAnsi" w:hAnsiTheme="minorHAnsi" w:cstheme="minorHAnsi"/>
          <w:iCs/>
          <w:lang w:eastAsia="x-none"/>
        </w:rPr>
      </w:pPr>
      <w:r w:rsidRPr="007E1B2B">
        <w:rPr>
          <w:rFonts w:asciiTheme="minorHAnsi" w:hAnsiTheme="minorHAnsi" w:cstheme="minorHAnsi"/>
          <w:iCs/>
          <w:lang w:eastAsia="x-none"/>
        </w:rPr>
        <w:t>W przypadku Wykonawców wspólnie ubiegających się o udzielenie zamówienia formularz JEDZ składa Zamawiającemu każdy z tych Wykonawców.</w:t>
      </w:r>
    </w:p>
    <w:p w14:paraId="2F4E433D" w14:textId="77777777" w:rsidR="007E1B2B" w:rsidRPr="007E1B2B" w:rsidRDefault="007E1B2B" w:rsidP="0039529D">
      <w:pPr>
        <w:pStyle w:val="Akapitzlist"/>
        <w:keepLines/>
        <w:numPr>
          <w:ilvl w:val="0"/>
          <w:numId w:val="14"/>
        </w:numPr>
        <w:spacing w:after="0" w:line="276" w:lineRule="auto"/>
        <w:ind w:left="851" w:right="-286" w:hanging="567"/>
        <w:jc w:val="both"/>
        <w:rPr>
          <w:rFonts w:asciiTheme="minorHAnsi" w:hAnsiTheme="minorHAnsi" w:cstheme="minorHAnsi"/>
          <w:iCs/>
          <w:sz w:val="24"/>
          <w:lang w:val="x-none" w:eastAsia="x-none"/>
        </w:rPr>
      </w:pPr>
      <w:r w:rsidRPr="002B0CE2">
        <w:rPr>
          <w:rFonts w:asciiTheme="minorHAnsi" w:hAnsiTheme="minorHAnsi" w:cstheme="minorHAnsi"/>
          <w:iCs/>
          <w:sz w:val="24"/>
          <w:lang w:eastAsia="x-none"/>
        </w:rPr>
        <w:t>Informacje dotyczące s</w:t>
      </w:r>
      <w:r w:rsidR="000D046E">
        <w:rPr>
          <w:rFonts w:asciiTheme="minorHAnsi" w:hAnsiTheme="minorHAnsi" w:cstheme="minorHAnsi"/>
          <w:iCs/>
          <w:sz w:val="24"/>
          <w:lang w:eastAsia="x-none"/>
        </w:rPr>
        <w:t>kładania</w:t>
      </w:r>
      <w:r w:rsidRPr="002B0CE2">
        <w:rPr>
          <w:rFonts w:asciiTheme="minorHAnsi" w:hAnsiTheme="minorHAnsi" w:cstheme="minorHAnsi"/>
          <w:iCs/>
          <w:sz w:val="24"/>
          <w:lang w:eastAsia="x-none"/>
        </w:rPr>
        <w:t xml:space="preserve"> Jednolitego Europejskiego Dokumentu Zamówienia:</w:t>
      </w:r>
    </w:p>
    <w:p w14:paraId="6876536C" w14:textId="77777777" w:rsidR="007E1B2B" w:rsidRPr="002B0CE2" w:rsidRDefault="007E1B2B" w:rsidP="0039529D">
      <w:pPr>
        <w:pStyle w:val="Akapitzlist"/>
        <w:keepLines/>
        <w:numPr>
          <w:ilvl w:val="0"/>
          <w:numId w:val="39"/>
        </w:numPr>
        <w:ind w:left="1276"/>
        <w:jc w:val="both"/>
        <w:rPr>
          <w:rFonts w:asciiTheme="minorHAnsi" w:hAnsiTheme="minorHAnsi" w:cstheme="minorHAnsi"/>
          <w:iCs/>
          <w:sz w:val="24"/>
          <w:lang w:eastAsia="x-none"/>
        </w:rPr>
      </w:pPr>
      <w:r w:rsidRPr="002B0CE2">
        <w:rPr>
          <w:rFonts w:asciiTheme="minorHAnsi" w:hAnsiTheme="minorHAnsi" w:cstheme="minorHAnsi"/>
          <w:iCs/>
          <w:sz w:val="24"/>
          <w:lang w:eastAsia="x-none"/>
        </w:rPr>
        <w:t xml:space="preserve">Wykonawca ma możliwość wypełnienia JEDZ: </w:t>
      </w:r>
    </w:p>
    <w:p w14:paraId="1E6B5564" w14:textId="77777777" w:rsidR="007E1B2B" w:rsidRPr="002B0CE2" w:rsidRDefault="007E1B2B" w:rsidP="0039529D">
      <w:pPr>
        <w:pStyle w:val="Akapitzlist"/>
        <w:keepLines/>
        <w:spacing w:line="276" w:lineRule="auto"/>
        <w:ind w:left="1276"/>
        <w:jc w:val="both"/>
        <w:rPr>
          <w:rFonts w:asciiTheme="minorHAnsi" w:hAnsiTheme="minorHAnsi" w:cstheme="minorHAnsi"/>
          <w:iCs/>
          <w:sz w:val="24"/>
          <w:lang w:eastAsia="x-none"/>
        </w:rPr>
      </w:pPr>
      <w:r w:rsidRPr="002B0CE2">
        <w:rPr>
          <w:rFonts w:asciiTheme="minorHAnsi" w:hAnsiTheme="minorHAnsi" w:cstheme="minorHAnsi"/>
          <w:iCs/>
          <w:sz w:val="24"/>
          <w:lang w:eastAsia="x-none"/>
        </w:rPr>
        <w:t>za pośrednictwem elektronicznego narzędzia do wypełniania JEDZ – ESPD lub za pośrednictwem innych dostępnych narzędzi lub oprogramowania, które umożliwiają wypełnienie JEDZ i utworzenie dokumentu elektronicznego.   W przypadku skorzystania z ESPD należy wybrać opcję ,,Jestem wykonawcą’’, a następnie opcję ,,Stworzyć odpowiedź’’. Korzystając z wyżej wymienionego narzędzia aktywne są wszystkie pola formularza. Zalecany format wygenerowanego pliku JEDZ – pdf.</w:t>
      </w:r>
    </w:p>
    <w:p w14:paraId="16B79A2C" w14:textId="77777777" w:rsidR="007E1B2B" w:rsidRPr="002B0CE2" w:rsidRDefault="007E1B2B" w:rsidP="0039529D">
      <w:pPr>
        <w:pStyle w:val="Akapitzlist"/>
        <w:keepLines/>
        <w:numPr>
          <w:ilvl w:val="0"/>
          <w:numId w:val="39"/>
        </w:numPr>
        <w:ind w:left="1276"/>
        <w:jc w:val="both"/>
        <w:rPr>
          <w:rFonts w:asciiTheme="minorHAnsi" w:hAnsiTheme="minorHAnsi" w:cstheme="minorHAnsi"/>
          <w:iCs/>
          <w:sz w:val="24"/>
          <w:lang w:eastAsia="x-none"/>
        </w:rPr>
      </w:pPr>
      <w:r w:rsidRPr="002B0CE2">
        <w:rPr>
          <w:rFonts w:asciiTheme="minorHAnsi" w:hAnsiTheme="minorHAnsi" w:cstheme="minorHAnsi"/>
          <w:iCs/>
          <w:sz w:val="24"/>
          <w:lang w:eastAsia="x-none"/>
        </w:rPr>
        <w:t>Dokument, o którym mowa w pkt. 1</w:t>
      </w:r>
      <w:r w:rsidR="000D046E">
        <w:rPr>
          <w:rFonts w:asciiTheme="minorHAnsi" w:hAnsiTheme="minorHAnsi" w:cstheme="minorHAnsi"/>
          <w:iCs/>
          <w:sz w:val="24"/>
          <w:lang w:eastAsia="x-none"/>
        </w:rPr>
        <w:t>1</w:t>
      </w:r>
      <w:r w:rsidRPr="002B0CE2">
        <w:rPr>
          <w:rFonts w:asciiTheme="minorHAnsi" w:hAnsiTheme="minorHAnsi" w:cstheme="minorHAnsi"/>
          <w:iCs/>
          <w:sz w:val="24"/>
          <w:lang w:eastAsia="x-none"/>
        </w:rPr>
        <w:t xml:space="preserve">.1. SIWZ (formularz JEDZ) należy złożyć wraz z ofertą z wykorzystaniem środka komunikacji elektronicznej tj. przy użyciu Platformy Zakupowej </w:t>
      </w:r>
      <w:hyperlink r:id="rId17" w:history="1">
        <w:r w:rsidRPr="002B0CE2">
          <w:rPr>
            <w:rStyle w:val="Hipercze"/>
            <w:rFonts w:asciiTheme="minorHAnsi" w:hAnsiTheme="minorHAnsi" w:cstheme="minorHAnsi"/>
            <w:iCs/>
            <w:sz w:val="24"/>
            <w:lang w:eastAsia="x-none"/>
          </w:rPr>
          <w:t>https://platformazakupowa.pl</w:t>
        </w:r>
      </w:hyperlink>
      <w:r w:rsidRPr="00F22F55">
        <w:rPr>
          <w:rStyle w:val="Hipercze"/>
          <w:rFonts w:asciiTheme="minorHAnsi" w:hAnsiTheme="minorHAnsi" w:cstheme="minorHAnsi"/>
          <w:iCs/>
          <w:sz w:val="24"/>
          <w:lang w:eastAsia="x-none"/>
        </w:rPr>
        <w:t>/</w:t>
      </w:r>
      <w:r w:rsidRPr="002B0CE2">
        <w:rPr>
          <w:rStyle w:val="Hipercze"/>
          <w:rFonts w:asciiTheme="minorHAnsi" w:hAnsiTheme="minorHAnsi" w:cstheme="minorHAnsi"/>
          <w:iCs/>
          <w:sz w:val="24"/>
          <w:lang w:eastAsia="x-none"/>
        </w:rPr>
        <w:t>pn/czystemiasto</w:t>
      </w:r>
      <w:r w:rsidRPr="002B0CE2">
        <w:rPr>
          <w:rFonts w:asciiTheme="minorHAnsi" w:hAnsiTheme="minorHAnsi" w:cstheme="minorHAnsi"/>
          <w:iCs/>
          <w:sz w:val="24"/>
          <w:lang w:eastAsia="x-none"/>
        </w:rPr>
        <w:t>.</w:t>
      </w:r>
    </w:p>
    <w:p w14:paraId="1CA25058" w14:textId="77777777" w:rsidR="007E1B2B" w:rsidRPr="002B0CE2" w:rsidRDefault="007E1B2B" w:rsidP="0039529D">
      <w:pPr>
        <w:pStyle w:val="Akapitzlist"/>
        <w:keepLines/>
        <w:numPr>
          <w:ilvl w:val="0"/>
          <w:numId w:val="39"/>
        </w:numPr>
        <w:spacing w:after="0"/>
        <w:ind w:left="1276"/>
        <w:jc w:val="both"/>
        <w:rPr>
          <w:rFonts w:asciiTheme="minorHAnsi" w:hAnsiTheme="minorHAnsi" w:cstheme="minorHAnsi"/>
          <w:iCs/>
          <w:sz w:val="24"/>
          <w:lang w:eastAsia="x-none"/>
        </w:rPr>
      </w:pPr>
      <w:r w:rsidRPr="002B0CE2">
        <w:rPr>
          <w:rFonts w:asciiTheme="minorHAnsi" w:hAnsiTheme="minorHAnsi" w:cstheme="minorHAnsi"/>
          <w:iCs/>
          <w:sz w:val="24"/>
          <w:lang w:eastAsia="x-none"/>
        </w:rPr>
        <w:lastRenderedPageBreak/>
        <w:t>Tryb przekazania  JEDZ obejmuje oświadczenia JEDZ dotyczące wszystkich podmiotów zobowiązanych do ich złożenia, tj. :</w:t>
      </w:r>
    </w:p>
    <w:p w14:paraId="19F108F4" w14:textId="77777777" w:rsidR="007E1B2B" w:rsidRPr="00907682" w:rsidRDefault="007E1B2B" w:rsidP="0039529D">
      <w:pPr>
        <w:pStyle w:val="Akapitzlist"/>
        <w:keepLines/>
        <w:numPr>
          <w:ilvl w:val="0"/>
          <w:numId w:val="92"/>
        </w:numPr>
        <w:jc w:val="both"/>
        <w:rPr>
          <w:rFonts w:asciiTheme="minorHAnsi" w:hAnsiTheme="minorHAnsi" w:cstheme="minorHAnsi"/>
          <w:iCs/>
          <w:sz w:val="24"/>
          <w:lang w:eastAsia="x-none"/>
        </w:rPr>
      </w:pPr>
      <w:r w:rsidRPr="00907682">
        <w:rPr>
          <w:rFonts w:asciiTheme="minorHAnsi" w:hAnsiTheme="minorHAnsi" w:cstheme="minorHAnsi"/>
          <w:iCs/>
          <w:sz w:val="24"/>
          <w:lang w:eastAsia="x-none"/>
        </w:rPr>
        <w:t xml:space="preserve">Wykonawcy, </w:t>
      </w:r>
    </w:p>
    <w:p w14:paraId="4EF128F8" w14:textId="77777777" w:rsidR="007E1B2B" w:rsidRPr="00907682" w:rsidRDefault="007E1B2B" w:rsidP="0039529D">
      <w:pPr>
        <w:pStyle w:val="Akapitzlist"/>
        <w:keepLines/>
        <w:numPr>
          <w:ilvl w:val="0"/>
          <w:numId w:val="92"/>
        </w:numPr>
        <w:jc w:val="both"/>
        <w:rPr>
          <w:rFonts w:asciiTheme="minorHAnsi" w:hAnsiTheme="minorHAnsi" w:cstheme="minorHAnsi"/>
          <w:iCs/>
          <w:sz w:val="24"/>
          <w:lang w:eastAsia="x-none"/>
        </w:rPr>
      </w:pPr>
      <w:r w:rsidRPr="00907682">
        <w:rPr>
          <w:rFonts w:asciiTheme="minorHAnsi" w:hAnsiTheme="minorHAnsi" w:cstheme="minorHAnsi"/>
          <w:iCs/>
          <w:sz w:val="24"/>
          <w:lang w:eastAsia="x-none"/>
        </w:rPr>
        <w:t>każdego z Wykonawców wspólnie ubiegających się o udzielenie zamówienia.</w:t>
      </w:r>
    </w:p>
    <w:p w14:paraId="14BD9201" w14:textId="77777777" w:rsidR="007E1B2B" w:rsidRPr="002B0CE2" w:rsidRDefault="007E1B2B" w:rsidP="0039529D">
      <w:pPr>
        <w:pStyle w:val="Akapitzlist"/>
        <w:keepLines/>
        <w:numPr>
          <w:ilvl w:val="0"/>
          <w:numId w:val="39"/>
        </w:numPr>
        <w:ind w:left="1276"/>
        <w:jc w:val="both"/>
        <w:rPr>
          <w:rFonts w:asciiTheme="minorHAnsi" w:hAnsiTheme="minorHAnsi" w:cstheme="minorHAnsi"/>
          <w:iCs/>
          <w:sz w:val="24"/>
          <w:lang w:eastAsia="x-none"/>
        </w:rPr>
      </w:pPr>
      <w:r w:rsidRPr="002B0CE2">
        <w:rPr>
          <w:rFonts w:asciiTheme="minorHAnsi" w:hAnsiTheme="minorHAnsi" w:cstheme="minorHAnsi"/>
          <w:iCs/>
          <w:sz w:val="24"/>
          <w:lang w:eastAsia="x-none"/>
        </w:rPr>
        <w:t xml:space="preserve">Każde z tych oświadczeń JEDZ musi być sporządzone pod rygorem nieważności w postaci elektronicznej i opatrzone kwalifikowanym podpisem elektronicznym przez osobę uprawnioną do reprezentacji podmiotu, którego dany JEDZ dotyczy. Każde z oświadczeń JEDZ winno być zapisane jako odrębny plik. </w:t>
      </w:r>
    </w:p>
    <w:p w14:paraId="4796F705" w14:textId="77777777" w:rsidR="007E1B2B" w:rsidRDefault="007E1B2B" w:rsidP="0039529D">
      <w:pPr>
        <w:pStyle w:val="Akapitzlist"/>
        <w:keepLines/>
        <w:numPr>
          <w:ilvl w:val="0"/>
          <w:numId w:val="39"/>
        </w:numPr>
        <w:ind w:left="1276"/>
        <w:jc w:val="both"/>
        <w:rPr>
          <w:rFonts w:asciiTheme="minorHAnsi" w:hAnsiTheme="minorHAnsi" w:cstheme="minorHAnsi"/>
          <w:iCs/>
          <w:sz w:val="24"/>
          <w:lang w:eastAsia="x-none"/>
        </w:rPr>
      </w:pPr>
      <w:r w:rsidRPr="002B0CE2">
        <w:rPr>
          <w:rFonts w:asciiTheme="minorHAnsi" w:hAnsiTheme="minorHAnsi" w:cstheme="minorHAnsi"/>
          <w:iCs/>
          <w:sz w:val="24"/>
          <w:lang w:eastAsia="x-none"/>
        </w:rPr>
        <w:t xml:space="preserve">Obowiązek sporządzenia JEDZ pod rygorem nieważności w postaci elektronicznej opatrzonej kwalifikowanym podpisem elektronicznym w sposób określony powyżej dotyczy również JEDZ składanego na wezwanie w trybie art. 26 ust. 3 ustawy </w:t>
      </w:r>
      <w:proofErr w:type="spellStart"/>
      <w:r w:rsidRPr="002B0CE2">
        <w:rPr>
          <w:rFonts w:asciiTheme="minorHAnsi" w:hAnsiTheme="minorHAnsi" w:cstheme="minorHAnsi"/>
          <w:iCs/>
          <w:sz w:val="24"/>
          <w:lang w:eastAsia="x-none"/>
        </w:rPr>
        <w:t>Pzp</w:t>
      </w:r>
      <w:proofErr w:type="spellEnd"/>
      <w:r w:rsidRPr="002B0CE2">
        <w:rPr>
          <w:rFonts w:asciiTheme="minorHAnsi" w:hAnsiTheme="minorHAnsi" w:cstheme="minorHAnsi"/>
          <w:iCs/>
          <w:sz w:val="24"/>
          <w:lang w:eastAsia="x-none"/>
        </w:rPr>
        <w:t>.</w:t>
      </w:r>
    </w:p>
    <w:p w14:paraId="058F5FAC" w14:textId="77777777" w:rsidR="007E1B2B" w:rsidRPr="007E1B2B" w:rsidRDefault="007E1B2B" w:rsidP="0039529D">
      <w:pPr>
        <w:pStyle w:val="Akapitzlist"/>
        <w:keepLines/>
        <w:numPr>
          <w:ilvl w:val="0"/>
          <w:numId w:val="39"/>
        </w:numPr>
        <w:ind w:left="1276"/>
        <w:jc w:val="both"/>
        <w:rPr>
          <w:rFonts w:asciiTheme="minorHAnsi" w:hAnsiTheme="minorHAnsi" w:cstheme="minorHAnsi"/>
          <w:iCs/>
          <w:sz w:val="32"/>
          <w:lang w:eastAsia="x-none"/>
        </w:rPr>
      </w:pPr>
      <w:r w:rsidRPr="007E1B2B">
        <w:rPr>
          <w:rFonts w:asciiTheme="minorHAnsi" w:hAnsiTheme="minorHAnsi" w:cstheme="minorHAnsi"/>
          <w:iCs/>
          <w:sz w:val="24"/>
          <w:lang w:eastAsia="x-none"/>
        </w:rPr>
        <w:t>Plik JEDZ powinien być wypełniony w języku polskim w sposób czytelny i jednoznaczny co do zawartych w nim treści oświadczeń. Zamawiający wskazuje, iż w zakresie części IV JEDZ pod nazwą Kryteria kwalifikacji, może ograniczyć się do wypełnienia tylko sekcji α i nie musi wypełniać żadnej z pozostałej Części IV, czyli sekcji A-D.</w:t>
      </w:r>
    </w:p>
    <w:p w14:paraId="68560FB1" w14:textId="77777777" w:rsidR="00097A4A" w:rsidRPr="004F44E1" w:rsidRDefault="00DA1CAA" w:rsidP="0039529D">
      <w:pPr>
        <w:pStyle w:val="Akapitzlist"/>
        <w:keepLines/>
        <w:numPr>
          <w:ilvl w:val="0"/>
          <w:numId w:val="14"/>
        </w:numPr>
        <w:spacing w:after="0" w:line="276" w:lineRule="auto"/>
        <w:ind w:left="851" w:right="-1" w:hanging="567"/>
        <w:jc w:val="both"/>
        <w:rPr>
          <w:rFonts w:asciiTheme="minorHAnsi" w:hAnsiTheme="minorHAnsi" w:cstheme="minorHAnsi"/>
          <w:iCs/>
          <w:sz w:val="24"/>
          <w:lang w:val="x-none" w:eastAsia="x-none"/>
        </w:rPr>
      </w:pPr>
      <w:r w:rsidRPr="007E1B2B">
        <w:rPr>
          <w:rFonts w:asciiTheme="minorHAnsi" w:hAnsiTheme="minorHAnsi" w:cstheme="minorHAnsi"/>
          <w:iCs/>
          <w:sz w:val="24"/>
          <w:lang w:val="x-none" w:eastAsia="x-none"/>
        </w:rPr>
        <w:t>Wykonawca,</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w</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terminie</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3</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dni</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od</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zamieszczenia</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na</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stronie</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internetowej</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Zamawiającego</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informacji,</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o</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któr</w:t>
      </w:r>
      <w:r w:rsidR="00DF5D3E" w:rsidRPr="007E1B2B">
        <w:rPr>
          <w:rFonts w:asciiTheme="minorHAnsi" w:hAnsiTheme="minorHAnsi" w:cstheme="minorHAnsi"/>
          <w:iCs/>
          <w:sz w:val="24"/>
          <w:lang w:val="x-none" w:eastAsia="x-none"/>
        </w:rPr>
        <w:t>ej</w:t>
      </w:r>
      <w:r w:rsidR="00901F1F" w:rsidRPr="007E1B2B">
        <w:rPr>
          <w:rFonts w:asciiTheme="minorHAnsi" w:hAnsiTheme="minorHAnsi" w:cstheme="minorHAnsi"/>
          <w:iCs/>
          <w:sz w:val="24"/>
          <w:lang w:val="x-none" w:eastAsia="x-none"/>
        </w:rPr>
        <w:t xml:space="preserve"> </w:t>
      </w:r>
      <w:r w:rsidR="00DF5D3E" w:rsidRPr="007E1B2B">
        <w:rPr>
          <w:rFonts w:asciiTheme="minorHAnsi" w:hAnsiTheme="minorHAnsi" w:cstheme="minorHAnsi"/>
          <w:iCs/>
          <w:sz w:val="24"/>
          <w:lang w:val="x-none" w:eastAsia="x-none"/>
        </w:rPr>
        <w:t>mowa</w:t>
      </w:r>
      <w:r w:rsidR="00901F1F" w:rsidRPr="007E1B2B">
        <w:rPr>
          <w:rFonts w:asciiTheme="minorHAnsi" w:hAnsiTheme="minorHAnsi" w:cstheme="minorHAnsi"/>
          <w:iCs/>
          <w:sz w:val="24"/>
          <w:lang w:val="x-none" w:eastAsia="x-none"/>
        </w:rPr>
        <w:t xml:space="preserve"> </w:t>
      </w:r>
      <w:r w:rsidR="00DF5D3E" w:rsidRPr="007E1B2B">
        <w:rPr>
          <w:rFonts w:asciiTheme="minorHAnsi" w:hAnsiTheme="minorHAnsi" w:cstheme="minorHAnsi"/>
          <w:iCs/>
          <w:sz w:val="24"/>
          <w:lang w:val="x-none" w:eastAsia="x-none"/>
        </w:rPr>
        <w:t>w</w:t>
      </w:r>
      <w:r w:rsidR="00901F1F" w:rsidRPr="007E1B2B">
        <w:rPr>
          <w:rFonts w:asciiTheme="minorHAnsi" w:hAnsiTheme="minorHAnsi" w:cstheme="minorHAnsi"/>
          <w:iCs/>
          <w:sz w:val="24"/>
          <w:lang w:val="x-none" w:eastAsia="x-none"/>
        </w:rPr>
        <w:t xml:space="preserve"> </w:t>
      </w:r>
      <w:r w:rsidR="00DF5D3E" w:rsidRPr="007E1B2B">
        <w:rPr>
          <w:rFonts w:asciiTheme="minorHAnsi" w:hAnsiTheme="minorHAnsi" w:cstheme="minorHAnsi"/>
          <w:iCs/>
          <w:sz w:val="24"/>
          <w:lang w:val="x-none" w:eastAsia="x-none"/>
        </w:rPr>
        <w:t>art.</w:t>
      </w:r>
      <w:r w:rsidR="00901F1F" w:rsidRPr="007E1B2B">
        <w:rPr>
          <w:rFonts w:asciiTheme="minorHAnsi" w:hAnsiTheme="minorHAnsi" w:cstheme="minorHAnsi"/>
          <w:iCs/>
          <w:sz w:val="24"/>
          <w:lang w:val="x-none" w:eastAsia="x-none"/>
        </w:rPr>
        <w:t xml:space="preserve"> </w:t>
      </w:r>
      <w:r w:rsidR="00DF5D3E" w:rsidRPr="007E1B2B">
        <w:rPr>
          <w:rFonts w:asciiTheme="minorHAnsi" w:hAnsiTheme="minorHAnsi" w:cstheme="minorHAnsi"/>
          <w:iCs/>
          <w:sz w:val="24"/>
          <w:lang w:val="x-none" w:eastAsia="x-none"/>
        </w:rPr>
        <w:t>86</w:t>
      </w:r>
      <w:r w:rsidR="00901F1F" w:rsidRPr="007E1B2B">
        <w:rPr>
          <w:rFonts w:asciiTheme="minorHAnsi" w:hAnsiTheme="minorHAnsi" w:cstheme="minorHAnsi"/>
          <w:iCs/>
          <w:sz w:val="24"/>
          <w:lang w:val="x-none" w:eastAsia="x-none"/>
        </w:rPr>
        <w:t xml:space="preserve"> </w:t>
      </w:r>
      <w:r w:rsidR="00DF5D3E" w:rsidRPr="007E1B2B">
        <w:rPr>
          <w:rFonts w:asciiTheme="minorHAnsi" w:hAnsiTheme="minorHAnsi" w:cstheme="minorHAnsi"/>
          <w:iCs/>
          <w:sz w:val="24"/>
          <w:lang w:val="x-none" w:eastAsia="x-none"/>
        </w:rPr>
        <w:t>ust.</w:t>
      </w:r>
      <w:r w:rsidR="00901F1F" w:rsidRPr="007E1B2B">
        <w:rPr>
          <w:rFonts w:asciiTheme="minorHAnsi" w:hAnsiTheme="minorHAnsi" w:cstheme="minorHAnsi"/>
          <w:iCs/>
          <w:sz w:val="24"/>
          <w:lang w:val="x-none" w:eastAsia="x-none"/>
        </w:rPr>
        <w:t xml:space="preserve"> </w:t>
      </w:r>
      <w:r w:rsidR="00DF5D3E" w:rsidRPr="007E1B2B">
        <w:rPr>
          <w:rFonts w:asciiTheme="minorHAnsi" w:hAnsiTheme="minorHAnsi" w:cstheme="minorHAnsi"/>
          <w:iCs/>
          <w:sz w:val="24"/>
          <w:lang w:val="x-none" w:eastAsia="x-none"/>
        </w:rPr>
        <w:t>5</w:t>
      </w:r>
      <w:r w:rsidR="00901F1F" w:rsidRPr="007E1B2B">
        <w:rPr>
          <w:rFonts w:asciiTheme="minorHAnsi" w:hAnsiTheme="minorHAnsi" w:cstheme="minorHAnsi"/>
          <w:iCs/>
          <w:sz w:val="24"/>
          <w:lang w:val="x-none" w:eastAsia="x-none"/>
        </w:rPr>
        <w:t xml:space="preserve"> </w:t>
      </w:r>
      <w:r w:rsidR="00DF5D3E" w:rsidRPr="007E1B2B">
        <w:rPr>
          <w:rFonts w:asciiTheme="minorHAnsi" w:hAnsiTheme="minorHAnsi" w:cstheme="minorHAnsi"/>
          <w:iCs/>
          <w:sz w:val="24"/>
          <w:lang w:val="x-none" w:eastAsia="x-none"/>
        </w:rPr>
        <w:t>ustawy</w:t>
      </w:r>
      <w:r w:rsidRPr="007E1B2B">
        <w:rPr>
          <w:rFonts w:asciiTheme="minorHAnsi" w:hAnsiTheme="minorHAnsi" w:cstheme="minorHAnsi"/>
          <w:iCs/>
          <w:sz w:val="24"/>
          <w:lang w:val="x-none" w:eastAsia="x-none"/>
        </w:rPr>
        <w:t>,</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przekazuje</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Zamawiającemu</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b/>
          <w:iCs/>
          <w:sz w:val="24"/>
          <w:lang w:val="x-none" w:eastAsia="x-none"/>
        </w:rPr>
        <w:t>oświadczenie</w:t>
      </w:r>
      <w:r w:rsidR="00901F1F" w:rsidRPr="007E1B2B">
        <w:rPr>
          <w:rFonts w:asciiTheme="minorHAnsi" w:hAnsiTheme="minorHAnsi" w:cstheme="minorHAnsi"/>
          <w:b/>
          <w:iCs/>
          <w:sz w:val="24"/>
          <w:lang w:val="x-none" w:eastAsia="x-none"/>
        </w:rPr>
        <w:t xml:space="preserve"> </w:t>
      </w:r>
      <w:r w:rsidRPr="007E1B2B">
        <w:rPr>
          <w:rFonts w:asciiTheme="minorHAnsi" w:hAnsiTheme="minorHAnsi" w:cstheme="minorHAnsi"/>
          <w:b/>
          <w:iCs/>
          <w:sz w:val="24"/>
          <w:lang w:val="x-none" w:eastAsia="x-none"/>
        </w:rPr>
        <w:t>o</w:t>
      </w:r>
      <w:r w:rsidR="00901F1F" w:rsidRPr="007E1B2B">
        <w:rPr>
          <w:rFonts w:asciiTheme="minorHAnsi" w:hAnsiTheme="minorHAnsi" w:cstheme="minorHAnsi"/>
          <w:b/>
          <w:iCs/>
          <w:sz w:val="24"/>
          <w:lang w:val="x-none" w:eastAsia="x-none"/>
        </w:rPr>
        <w:t xml:space="preserve"> </w:t>
      </w:r>
      <w:r w:rsidRPr="007E1B2B">
        <w:rPr>
          <w:rFonts w:asciiTheme="minorHAnsi" w:hAnsiTheme="minorHAnsi" w:cstheme="minorHAnsi"/>
          <w:b/>
          <w:iCs/>
          <w:sz w:val="24"/>
          <w:lang w:val="x-none" w:eastAsia="x-none"/>
        </w:rPr>
        <w:t>przynależności</w:t>
      </w:r>
      <w:r w:rsidR="00901F1F" w:rsidRPr="007E1B2B">
        <w:rPr>
          <w:rFonts w:asciiTheme="minorHAnsi" w:hAnsiTheme="minorHAnsi" w:cstheme="minorHAnsi"/>
          <w:b/>
          <w:iCs/>
          <w:sz w:val="24"/>
          <w:lang w:val="x-none" w:eastAsia="x-none"/>
        </w:rPr>
        <w:t xml:space="preserve"> </w:t>
      </w:r>
      <w:r w:rsidRPr="007E1B2B">
        <w:rPr>
          <w:rFonts w:asciiTheme="minorHAnsi" w:hAnsiTheme="minorHAnsi" w:cstheme="minorHAnsi"/>
          <w:b/>
          <w:iCs/>
          <w:sz w:val="24"/>
          <w:lang w:val="x-none" w:eastAsia="x-none"/>
        </w:rPr>
        <w:t>lub</w:t>
      </w:r>
      <w:r w:rsidR="00901F1F" w:rsidRPr="007E1B2B">
        <w:rPr>
          <w:rFonts w:asciiTheme="minorHAnsi" w:hAnsiTheme="minorHAnsi" w:cstheme="minorHAnsi"/>
          <w:b/>
          <w:iCs/>
          <w:sz w:val="24"/>
          <w:lang w:val="x-none" w:eastAsia="x-none"/>
        </w:rPr>
        <w:t xml:space="preserve"> </w:t>
      </w:r>
      <w:r w:rsidRPr="007E1B2B">
        <w:rPr>
          <w:rFonts w:asciiTheme="minorHAnsi" w:hAnsiTheme="minorHAnsi" w:cstheme="minorHAnsi"/>
          <w:b/>
          <w:iCs/>
          <w:sz w:val="24"/>
          <w:lang w:val="x-none" w:eastAsia="x-none"/>
        </w:rPr>
        <w:t>braku</w:t>
      </w:r>
      <w:r w:rsidR="00901F1F" w:rsidRPr="007E1B2B">
        <w:rPr>
          <w:rFonts w:asciiTheme="minorHAnsi" w:hAnsiTheme="minorHAnsi" w:cstheme="minorHAnsi"/>
          <w:b/>
          <w:iCs/>
          <w:sz w:val="24"/>
          <w:lang w:val="x-none" w:eastAsia="x-none"/>
        </w:rPr>
        <w:t xml:space="preserve"> </w:t>
      </w:r>
      <w:r w:rsidRPr="007E1B2B">
        <w:rPr>
          <w:rFonts w:asciiTheme="minorHAnsi" w:hAnsiTheme="minorHAnsi" w:cstheme="minorHAnsi"/>
          <w:b/>
          <w:iCs/>
          <w:sz w:val="24"/>
          <w:lang w:val="x-none" w:eastAsia="x-none"/>
        </w:rPr>
        <w:t>przynależności</w:t>
      </w:r>
      <w:r w:rsidR="00901F1F" w:rsidRPr="007E1B2B">
        <w:rPr>
          <w:rFonts w:asciiTheme="minorHAnsi" w:hAnsiTheme="minorHAnsi" w:cstheme="minorHAnsi"/>
          <w:b/>
          <w:iCs/>
          <w:sz w:val="24"/>
          <w:lang w:val="x-none" w:eastAsia="x-none"/>
        </w:rPr>
        <w:t xml:space="preserve"> </w:t>
      </w:r>
      <w:r w:rsidRPr="007E1B2B">
        <w:rPr>
          <w:rFonts w:asciiTheme="minorHAnsi" w:hAnsiTheme="minorHAnsi" w:cstheme="minorHAnsi"/>
          <w:b/>
          <w:iCs/>
          <w:sz w:val="24"/>
          <w:lang w:val="x-none" w:eastAsia="x-none"/>
        </w:rPr>
        <w:t>do</w:t>
      </w:r>
      <w:r w:rsidR="00901F1F" w:rsidRPr="007E1B2B">
        <w:rPr>
          <w:rFonts w:asciiTheme="minorHAnsi" w:hAnsiTheme="minorHAnsi" w:cstheme="minorHAnsi"/>
          <w:b/>
          <w:iCs/>
          <w:sz w:val="24"/>
          <w:lang w:val="x-none" w:eastAsia="x-none"/>
        </w:rPr>
        <w:t xml:space="preserve"> </w:t>
      </w:r>
      <w:r w:rsidR="00DF5D3E" w:rsidRPr="007E1B2B">
        <w:rPr>
          <w:rFonts w:asciiTheme="minorHAnsi" w:hAnsiTheme="minorHAnsi" w:cstheme="minorHAnsi"/>
          <w:b/>
          <w:iCs/>
          <w:sz w:val="24"/>
          <w:lang w:val="x-none" w:eastAsia="x-none"/>
        </w:rPr>
        <w:t>tej</w:t>
      </w:r>
      <w:r w:rsidR="00901F1F" w:rsidRPr="007E1B2B">
        <w:rPr>
          <w:rFonts w:asciiTheme="minorHAnsi" w:hAnsiTheme="minorHAnsi" w:cstheme="minorHAnsi"/>
          <w:b/>
          <w:iCs/>
          <w:sz w:val="24"/>
          <w:lang w:val="x-none" w:eastAsia="x-none"/>
        </w:rPr>
        <w:t xml:space="preserve"> </w:t>
      </w:r>
      <w:r w:rsidR="00DF5D3E" w:rsidRPr="007E1B2B">
        <w:rPr>
          <w:rFonts w:asciiTheme="minorHAnsi" w:hAnsiTheme="minorHAnsi" w:cstheme="minorHAnsi"/>
          <w:b/>
          <w:iCs/>
          <w:sz w:val="24"/>
          <w:lang w:val="x-none" w:eastAsia="x-none"/>
        </w:rPr>
        <w:t>samej</w:t>
      </w:r>
      <w:r w:rsidR="00901F1F" w:rsidRPr="007E1B2B">
        <w:rPr>
          <w:rFonts w:asciiTheme="minorHAnsi" w:hAnsiTheme="minorHAnsi" w:cstheme="minorHAnsi"/>
          <w:b/>
          <w:iCs/>
          <w:sz w:val="24"/>
          <w:lang w:val="x-none" w:eastAsia="x-none"/>
        </w:rPr>
        <w:t xml:space="preserve"> </w:t>
      </w:r>
      <w:r w:rsidR="00DF5D3E" w:rsidRPr="007E1B2B">
        <w:rPr>
          <w:rFonts w:asciiTheme="minorHAnsi" w:hAnsiTheme="minorHAnsi" w:cstheme="minorHAnsi"/>
          <w:b/>
          <w:iCs/>
          <w:sz w:val="24"/>
          <w:lang w:val="x-none" w:eastAsia="x-none"/>
        </w:rPr>
        <w:t>grupy</w:t>
      </w:r>
      <w:r w:rsidR="00901F1F" w:rsidRPr="007E1B2B">
        <w:rPr>
          <w:rFonts w:asciiTheme="minorHAnsi" w:hAnsiTheme="minorHAnsi" w:cstheme="minorHAnsi"/>
          <w:b/>
          <w:iCs/>
          <w:sz w:val="24"/>
          <w:lang w:val="x-none" w:eastAsia="x-none"/>
        </w:rPr>
        <w:t xml:space="preserve"> </w:t>
      </w:r>
      <w:r w:rsidR="00DF5D3E" w:rsidRPr="007E1B2B">
        <w:rPr>
          <w:rFonts w:asciiTheme="minorHAnsi" w:hAnsiTheme="minorHAnsi" w:cstheme="minorHAnsi"/>
          <w:b/>
          <w:iCs/>
          <w:sz w:val="24"/>
          <w:lang w:val="x-none" w:eastAsia="x-none"/>
        </w:rPr>
        <w:t>kapitałowej</w:t>
      </w:r>
      <w:r w:rsidR="00901F1F" w:rsidRPr="007E1B2B">
        <w:rPr>
          <w:rFonts w:asciiTheme="minorHAnsi" w:hAnsiTheme="minorHAnsi" w:cstheme="minorHAnsi"/>
          <w:iCs/>
          <w:sz w:val="24"/>
          <w:lang w:eastAsia="x-none"/>
        </w:rPr>
        <w:t xml:space="preserve"> </w:t>
      </w:r>
      <w:r w:rsidRPr="007E1B2B">
        <w:rPr>
          <w:rFonts w:asciiTheme="minorHAnsi" w:hAnsiTheme="minorHAnsi" w:cstheme="minorHAnsi"/>
          <w:iCs/>
          <w:sz w:val="24"/>
          <w:lang w:val="x-none" w:eastAsia="x-none"/>
        </w:rPr>
        <w:t>z</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Wykonawcami,</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którzy</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złożyli</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odrębne</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oferty</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w</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postępowaniu.</w:t>
      </w:r>
      <w:r w:rsidR="00901F1F" w:rsidRPr="007E1B2B">
        <w:rPr>
          <w:rFonts w:asciiTheme="minorHAnsi" w:hAnsiTheme="minorHAnsi" w:cstheme="minorHAnsi"/>
          <w:iCs/>
          <w:sz w:val="24"/>
          <w:lang w:val="x-none" w:eastAsia="x-none"/>
        </w:rPr>
        <w:t xml:space="preserve"> </w:t>
      </w:r>
      <w:r w:rsidR="00E22500">
        <w:rPr>
          <w:rFonts w:asciiTheme="minorHAnsi" w:hAnsiTheme="minorHAnsi" w:cstheme="minorHAnsi"/>
          <w:iCs/>
          <w:sz w:val="24"/>
          <w:lang w:eastAsia="x-none"/>
        </w:rPr>
        <w:br/>
      </w:r>
      <w:r w:rsidRPr="007E1B2B">
        <w:rPr>
          <w:rFonts w:asciiTheme="minorHAnsi" w:hAnsiTheme="minorHAnsi" w:cstheme="minorHAnsi"/>
          <w:iCs/>
          <w:sz w:val="24"/>
          <w:lang w:val="x-none" w:eastAsia="x-none"/>
        </w:rPr>
        <w:t>W</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przypadku</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przynależności</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do</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tej</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samej</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grupy</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kapitałowej</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Wykonawca</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może</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złożyć</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wraz</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z</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oświadczeniem</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dokumenty</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bądź</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informacje</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(dowody)</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potwierdzające,</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że</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powiązania</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z</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innym</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Wykonawcą,</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który</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złożył</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ofertę</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nie</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prowadzą</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do</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zakłócenia</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konkurencji</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w</w:t>
      </w:r>
      <w:r w:rsidR="00901F1F" w:rsidRPr="007E1B2B">
        <w:rPr>
          <w:rFonts w:asciiTheme="minorHAnsi" w:hAnsiTheme="minorHAnsi" w:cstheme="minorHAnsi"/>
          <w:iCs/>
          <w:sz w:val="24"/>
          <w:lang w:val="x-none" w:eastAsia="x-none"/>
        </w:rPr>
        <w:t xml:space="preserve"> </w:t>
      </w:r>
      <w:r w:rsidR="004F44E1">
        <w:rPr>
          <w:rFonts w:asciiTheme="minorHAnsi" w:hAnsiTheme="minorHAnsi" w:cstheme="minorHAnsi"/>
          <w:iCs/>
          <w:sz w:val="24"/>
          <w:lang w:val="x-none" w:eastAsia="x-none"/>
        </w:rPr>
        <w:t>postępowaniu</w:t>
      </w:r>
      <w:r w:rsidR="004F44E1">
        <w:rPr>
          <w:rFonts w:asciiTheme="minorHAnsi" w:hAnsiTheme="minorHAnsi" w:cstheme="minorHAnsi"/>
          <w:iCs/>
          <w:sz w:val="24"/>
          <w:lang w:eastAsia="x-none"/>
        </w:rPr>
        <w:t xml:space="preserve"> </w:t>
      </w:r>
      <w:r w:rsidR="004F44E1" w:rsidRPr="002B0CE2">
        <w:rPr>
          <w:rFonts w:asciiTheme="minorHAnsi" w:hAnsiTheme="minorHAnsi" w:cstheme="minorHAnsi"/>
          <w:iCs/>
          <w:sz w:val="24"/>
          <w:lang w:eastAsia="x-none"/>
        </w:rPr>
        <w:t>o udzielenie zamówienia - powyższy dokument należy zamieścić za pośrednictwem Platformy Zakupowej Zamawiającego i formularza ,,Wyślij wiadomość’’</w:t>
      </w:r>
      <w:r w:rsidR="004F44E1" w:rsidRPr="002B0CE2">
        <w:rPr>
          <w:rFonts w:asciiTheme="minorHAnsi" w:hAnsiTheme="minorHAnsi" w:cstheme="minorHAnsi"/>
          <w:iCs/>
          <w:sz w:val="24"/>
          <w:lang w:val="x-none" w:eastAsia="x-none"/>
        </w:rPr>
        <w:t>.</w:t>
      </w:r>
    </w:p>
    <w:p w14:paraId="48A4DAB5" w14:textId="77777777" w:rsidR="00DA1CAA" w:rsidRPr="00BD0C76" w:rsidRDefault="00DA1CAA" w:rsidP="0039529D">
      <w:pPr>
        <w:pStyle w:val="Akapitzlist"/>
        <w:keepLines/>
        <w:numPr>
          <w:ilvl w:val="0"/>
          <w:numId w:val="14"/>
        </w:numPr>
        <w:spacing w:after="0" w:line="276" w:lineRule="auto"/>
        <w:ind w:left="851" w:right="-1" w:hanging="567"/>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Wykonawca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może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złożyć</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oświadczenie,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którym</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mowa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pkt.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1</w:t>
      </w:r>
      <w:r w:rsidR="00B53069" w:rsidRPr="00BD0C76">
        <w:rPr>
          <w:rFonts w:asciiTheme="minorHAnsi" w:hAnsiTheme="minorHAnsi" w:cstheme="minorHAnsi"/>
          <w:iCs/>
          <w:sz w:val="24"/>
          <w:lang w:eastAsia="x-none"/>
        </w:rPr>
        <w:t>1</w:t>
      </w:r>
      <w:r w:rsidR="007E1B2B">
        <w:rPr>
          <w:rFonts w:asciiTheme="minorHAnsi" w:hAnsiTheme="minorHAnsi" w:cstheme="minorHAnsi"/>
          <w:iCs/>
          <w:sz w:val="24"/>
          <w:lang w:val="x-none" w:eastAsia="x-none"/>
        </w:rPr>
        <w:t>.4</w:t>
      </w:r>
      <w:r w:rsidRPr="00BD0C76">
        <w:rPr>
          <w:rFonts w:asciiTheme="minorHAnsi" w:hAnsiTheme="minorHAnsi" w:cstheme="minorHAnsi"/>
          <w:iCs/>
          <w:sz w:val="24"/>
          <w:lang w:val="x-none" w:eastAsia="x-none"/>
        </w:rPr>
        <w:t>.</w:t>
      </w:r>
      <w:r w:rsidR="00901F1F" w:rsidRPr="00BD0C76">
        <w:rPr>
          <w:rFonts w:asciiTheme="minorHAnsi" w:hAnsiTheme="minorHAnsi" w:cstheme="minorHAnsi"/>
          <w:iCs/>
          <w:sz w:val="24"/>
          <w:lang w:val="x-none" w:eastAsia="x-none"/>
        </w:rPr>
        <w:t xml:space="preserve"> </w:t>
      </w:r>
      <w:r w:rsidR="00862096">
        <w:rPr>
          <w:rFonts w:asciiTheme="minorHAnsi" w:hAnsiTheme="minorHAnsi" w:cstheme="minorHAnsi"/>
          <w:iCs/>
          <w:sz w:val="24"/>
          <w:lang w:eastAsia="x-none"/>
        </w:rPr>
        <w:t xml:space="preserve">IDW </w:t>
      </w:r>
      <w:r w:rsidRPr="00BD0C76">
        <w:rPr>
          <w:rFonts w:asciiTheme="minorHAnsi" w:hAnsiTheme="minorHAnsi" w:cstheme="minorHAnsi"/>
          <w:iCs/>
          <w:sz w:val="24"/>
          <w:lang w:val="x-none" w:eastAsia="x-none"/>
        </w:rPr>
        <w:t>wraz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ofertą</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przypadku,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gdy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należy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żadnej</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grupy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kapitałowej,</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co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znajdzie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odzwierciedlenie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treści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składanego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oświadczenia.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Należy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jednak</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00DF5D3E" w:rsidRPr="00BD0C76">
        <w:rPr>
          <w:rFonts w:asciiTheme="minorHAnsi" w:hAnsiTheme="minorHAnsi" w:cstheme="minorHAnsi"/>
          <w:iCs/>
          <w:sz w:val="24"/>
          <w:lang w:val="x-none" w:eastAsia="x-none"/>
        </w:rPr>
        <w:t>tym</w:t>
      </w:r>
      <w:r w:rsidR="00901F1F" w:rsidRPr="00BD0C76">
        <w:rPr>
          <w:rFonts w:asciiTheme="minorHAnsi" w:hAnsiTheme="minorHAnsi" w:cstheme="minorHAnsi"/>
          <w:iCs/>
          <w:sz w:val="24"/>
          <w:lang w:val="x-none" w:eastAsia="x-none"/>
        </w:rPr>
        <w:t xml:space="preserve"> </w:t>
      </w:r>
      <w:r w:rsidR="00DF5D3E" w:rsidRPr="00BD0C76">
        <w:rPr>
          <w:rFonts w:asciiTheme="minorHAnsi" w:hAnsiTheme="minorHAnsi" w:cstheme="minorHAnsi"/>
          <w:iCs/>
          <w:sz w:val="24"/>
          <w:lang w:val="x-none" w:eastAsia="x-none"/>
        </w:rPr>
        <w:t>przypadku</w:t>
      </w:r>
      <w:r w:rsidR="00901F1F" w:rsidRPr="00BD0C76">
        <w:rPr>
          <w:rFonts w:asciiTheme="minorHAnsi" w:hAnsiTheme="minorHAnsi" w:cstheme="minorHAnsi"/>
          <w:iCs/>
          <w:sz w:val="24"/>
          <w:lang w:eastAsia="x-none"/>
        </w:rPr>
        <w:t xml:space="preserve"> </w:t>
      </w:r>
      <w:r w:rsidR="00DF5D3E" w:rsidRPr="00BD0C76">
        <w:rPr>
          <w:rFonts w:asciiTheme="minorHAnsi" w:hAnsiTheme="minorHAnsi" w:cstheme="minorHAnsi"/>
          <w:iCs/>
          <w:sz w:val="24"/>
          <w:lang w:val="x-none" w:eastAsia="x-none"/>
        </w:rPr>
        <w:t>pamiętać,</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val="x-none" w:eastAsia="x-none"/>
        </w:rPr>
        <w:t>że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jakakolwiek</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w:t>
      </w:r>
      <w:r w:rsidR="00DF5D3E" w:rsidRPr="00BD0C76">
        <w:rPr>
          <w:rFonts w:asciiTheme="minorHAnsi" w:hAnsiTheme="minorHAnsi" w:cstheme="minorHAnsi"/>
          <w:iCs/>
          <w:sz w:val="24"/>
          <w:lang w:val="x-none" w:eastAsia="x-none"/>
        </w:rPr>
        <w:t>miana</w:t>
      </w:r>
      <w:r w:rsidR="00901F1F" w:rsidRPr="00BD0C76">
        <w:rPr>
          <w:rFonts w:asciiTheme="minorHAnsi" w:hAnsiTheme="minorHAnsi" w:cstheme="minorHAnsi"/>
          <w:iCs/>
          <w:sz w:val="24"/>
          <w:lang w:val="x-none" w:eastAsia="x-none"/>
        </w:rPr>
        <w:t xml:space="preserve"> </w:t>
      </w:r>
      <w:r w:rsidR="00DF5D3E" w:rsidRPr="00BD0C76">
        <w:rPr>
          <w:rFonts w:asciiTheme="minorHAnsi" w:hAnsiTheme="minorHAnsi" w:cstheme="minorHAnsi"/>
          <w:iCs/>
          <w:sz w:val="24"/>
          <w:lang w:val="x-none" w:eastAsia="x-none"/>
        </w:rPr>
        <w:t>sytuacji</w:t>
      </w:r>
      <w:r w:rsidR="00901F1F" w:rsidRPr="00BD0C76">
        <w:rPr>
          <w:rFonts w:asciiTheme="minorHAnsi" w:hAnsiTheme="minorHAnsi" w:cstheme="minorHAnsi"/>
          <w:iCs/>
          <w:sz w:val="24"/>
          <w:lang w:val="x-none" w:eastAsia="x-none"/>
        </w:rPr>
        <w:t xml:space="preserve"> </w:t>
      </w:r>
      <w:r w:rsidR="00DF5D3E" w:rsidRPr="00BD0C76">
        <w:rPr>
          <w:rFonts w:asciiTheme="minorHAnsi" w:hAnsiTheme="minorHAnsi" w:cstheme="minorHAnsi"/>
          <w:iCs/>
          <w:sz w:val="24"/>
          <w:lang w:val="x-none" w:eastAsia="x-none"/>
        </w:rPr>
        <w:t>Wykonawcy</w:t>
      </w:r>
      <w:r w:rsidR="00901F1F" w:rsidRPr="00BD0C76">
        <w:rPr>
          <w:rFonts w:asciiTheme="minorHAnsi" w:hAnsiTheme="minorHAnsi" w:cstheme="minorHAnsi"/>
          <w:iCs/>
          <w:sz w:val="24"/>
          <w:lang w:val="x-none" w:eastAsia="x-none"/>
        </w:rPr>
        <w:t xml:space="preserve"> </w:t>
      </w:r>
      <w:r w:rsidR="00DF5D3E"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00DF5D3E" w:rsidRPr="00BD0C76">
        <w:rPr>
          <w:rFonts w:asciiTheme="minorHAnsi" w:hAnsiTheme="minorHAnsi" w:cstheme="minorHAnsi"/>
          <w:iCs/>
          <w:sz w:val="24"/>
          <w:lang w:val="x-none" w:eastAsia="x-none"/>
        </w:rPr>
        <w:t>toku</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val="x-none" w:eastAsia="x-none"/>
        </w:rPr>
        <w:t>postępowania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(włączenie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grupy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kapitałowej)</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będzie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powodowała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obowiązek</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aktualizacji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takiego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oświadczenia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stronie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Wykonawcy.</w:t>
      </w:r>
    </w:p>
    <w:p w14:paraId="776730AF" w14:textId="77777777" w:rsidR="00DA1CAA" w:rsidRPr="00BD0C76" w:rsidRDefault="00DA1CAA" w:rsidP="0039529D">
      <w:pPr>
        <w:pStyle w:val="Akapitzlist"/>
        <w:keepLines/>
        <w:numPr>
          <w:ilvl w:val="0"/>
          <w:numId w:val="14"/>
        </w:numPr>
        <w:spacing w:after="0" w:line="276" w:lineRule="auto"/>
        <w:ind w:left="851" w:right="-1" w:hanging="567"/>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celu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potwierdzenia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braku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podstaw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wykluczenia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udziału</w:t>
      </w:r>
      <w:r w:rsidR="00901F1F" w:rsidRPr="00BD0C76">
        <w:rPr>
          <w:rFonts w:asciiTheme="minorHAnsi" w:hAnsiTheme="minorHAnsi" w:cstheme="minorHAnsi"/>
          <w:iCs/>
          <w:sz w:val="24"/>
          <w:lang w:val="x-none" w:eastAsia="x-none"/>
        </w:rPr>
        <w:t xml:space="preserve"> </w:t>
      </w:r>
      <w:r w:rsidR="00E22500">
        <w:rPr>
          <w:rFonts w:asciiTheme="minorHAnsi" w:hAnsiTheme="minorHAnsi" w:cstheme="minorHAnsi"/>
          <w:iCs/>
          <w:sz w:val="24"/>
          <w:lang w:eastAsia="x-none"/>
        </w:rPr>
        <w:br/>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postępowaniu</w:t>
      </w:r>
      <w:r w:rsidR="00901F1F" w:rsidRPr="00BD0C76">
        <w:rPr>
          <w:rFonts w:asciiTheme="minorHAnsi" w:hAnsiTheme="minorHAnsi" w:cstheme="minorHAnsi"/>
          <w:iCs/>
          <w:sz w:val="24"/>
          <w:lang w:val="x-none" w:eastAsia="x-none"/>
        </w:rPr>
        <w:t xml:space="preserve"> </w:t>
      </w:r>
      <w:r w:rsidRPr="00E22500">
        <w:rPr>
          <w:rFonts w:asciiTheme="minorHAnsi" w:hAnsiTheme="minorHAnsi" w:cstheme="minorHAnsi"/>
          <w:b/>
          <w:iCs/>
          <w:sz w:val="24"/>
          <w:u w:val="single"/>
          <w:lang w:val="x-none" w:eastAsia="x-none"/>
        </w:rPr>
        <w:t>wyłącznie</w:t>
      </w:r>
      <w:r w:rsidR="00901F1F" w:rsidRPr="00E22500">
        <w:rPr>
          <w:rFonts w:asciiTheme="minorHAnsi" w:hAnsiTheme="minorHAnsi" w:cstheme="minorHAnsi"/>
          <w:b/>
          <w:iCs/>
          <w:sz w:val="24"/>
          <w:u w:val="single"/>
          <w:lang w:val="x-none" w:eastAsia="x-none"/>
        </w:rPr>
        <w:t xml:space="preserve"> </w:t>
      </w:r>
      <w:r w:rsidRPr="00E22500">
        <w:rPr>
          <w:rFonts w:asciiTheme="minorHAnsi" w:hAnsiTheme="minorHAnsi" w:cstheme="minorHAnsi"/>
          <w:b/>
          <w:iCs/>
          <w:sz w:val="24"/>
          <w:u w:val="single"/>
          <w:lang w:val="x-none" w:eastAsia="x-none"/>
        </w:rPr>
        <w:t>na</w:t>
      </w:r>
      <w:r w:rsidR="00901F1F" w:rsidRPr="00E22500">
        <w:rPr>
          <w:rFonts w:asciiTheme="minorHAnsi" w:hAnsiTheme="minorHAnsi" w:cstheme="minorHAnsi"/>
          <w:b/>
          <w:iCs/>
          <w:sz w:val="24"/>
          <w:u w:val="single"/>
          <w:lang w:val="x-none" w:eastAsia="x-none"/>
        </w:rPr>
        <w:t xml:space="preserve"> </w:t>
      </w:r>
      <w:r w:rsidRPr="00E22500">
        <w:rPr>
          <w:rFonts w:asciiTheme="minorHAnsi" w:hAnsiTheme="minorHAnsi" w:cstheme="minorHAnsi"/>
          <w:b/>
          <w:iCs/>
          <w:sz w:val="24"/>
          <w:u w:val="single"/>
          <w:lang w:val="x-none" w:eastAsia="x-none"/>
        </w:rPr>
        <w:t>wezwanie</w:t>
      </w:r>
      <w:r w:rsidR="00901F1F" w:rsidRPr="00E22500">
        <w:rPr>
          <w:rFonts w:asciiTheme="minorHAnsi" w:hAnsiTheme="minorHAnsi" w:cstheme="minorHAnsi"/>
          <w:b/>
          <w:iCs/>
          <w:sz w:val="24"/>
          <w:u w:val="single"/>
          <w:lang w:val="x-none" w:eastAsia="x-none"/>
        </w:rPr>
        <w:t xml:space="preserve"> </w:t>
      </w:r>
      <w:r w:rsidRPr="00E22500">
        <w:rPr>
          <w:rFonts w:asciiTheme="minorHAnsi" w:hAnsiTheme="minorHAnsi" w:cstheme="minorHAnsi"/>
          <w:b/>
          <w:iCs/>
          <w:sz w:val="24"/>
          <w:u w:val="single"/>
          <w:lang w:val="x-none" w:eastAsia="x-none"/>
        </w:rPr>
        <w:t>Zamawiającego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zobowiązany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jest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złożyć</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następujące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oświadczenia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dokumenty:</w:t>
      </w:r>
    </w:p>
    <w:p w14:paraId="4CC3AF19" w14:textId="77777777" w:rsidR="00512C77" w:rsidRPr="00512C77" w:rsidRDefault="00E22500" w:rsidP="0039529D">
      <w:pPr>
        <w:pStyle w:val="Akapitzlist"/>
        <w:keepLines/>
        <w:numPr>
          <w:ilvl w:val="0"/>
          <w:numId w:val="16"/>
        </w:numPr>
        <w:spacing w:line="276" w:lineRule="auto"/>
        <w:ind w:left="1276" w:right="-1"/>
        <w:jc w:val="both"/>
        <w:rPr>
          <w:rFonts w:asciiTheme="minorHAnsi" w:hAnsiTheme="minorHAnsi" w:cstheme="minorHAnsi"/>
          <w:iCs/>
          <w:sz w:val="24"/>
          <w:lang w:val="x-none" w:eastAsia="x-none"/>
        </w:rPr>
      </w:pPr>
      <w:r>
        <w:rPr>
          <w:rFonts w:asciiTheme="minorHAnsi" w:hAnsiTheme="minorHAnsi" w:cstheme="minorHAnsi"/>
          <w:iCs/>
          <w:sz w:val="24"/>
          <w:lang w:eastAsia="x-none"/>
        </w:rPr>
        <w:t>o</w:t>
      </w:r>
      <w:proofErr w:type="spellStart"/>
      <w:r w:rsidR="00512C77" w:rsidRPr="00512C77">
        <w:rPr>
          <w:rFonts w:asciiTheme="minorHAnsi" w:hAnsiTheme="minorHAnsi" w:cstheme="minorHAnsi"/>
          <w:iCs/>
          <w:sz w:val="24"/>
          <w:lang w:val="x-none" w:eastAsia="x-none"/>
        </w:rPr>
        <w:t>dpis</w:t>
      </w:r>
      <w:proofErr w:type="spellEnd"/>
      <w:r w:rsidR="00512C77" w:rsidRPr="00512C77">
        <w:rPr>
          <w:rFonts w:asciiTheme="minorHAnsi" w:hAnsiTheme="minorHAnsi" w:cstheme="minorHAnsi"/>
          <w:iCs/>
          <w:sz w:val="24"/>
          <w:lang w:val="x-none" w:eastAsia="x-none"/>
        </w:rPr>
        <w:t xml:space="preserve"> z właściwego rejestru lub z centralnej ewidencji i informacji o działalności gospodarczej, jeżeli odrębne przepisy wymagają wpisu do rejestru lub ewidencji, </w:t>
      </w:r>
      <w:r>
        <w:rPr>
          <w:rFonts w:asciiTheme="minorHAnsi" w:hAnsiTheme="minorHAnsi" w:cstheme="minorHAnsi"/>
          <w:iCs/>
          <w:sz w:val="24"/>
          <w:lang w:eastAsia="x-none"/>
        </w:rPr>
        <w:br/>
      </w:r>
      <w:r w:rsidR="00512C77" w:rsidRPr="00512C77">
        <w:rPr>
          <w:rFonts w:asciiTheme="minorHAnsi" w:hAnsiTheme="minorHAnsi" w:cstheme="minorHAnsi"/>
          <w:iCs/>
          <w:sz w:val="24"/>
          <w:lang w:val="x-none" w:eastAsia="x-none"/>
        </w:rPr>
        <w:t>w celu potwierdzenia braku podstaw wykluczenia</w:t>
      </w:r>
      <w:r>
        <w:rPr>
          <w:rFonts w:asciiTheme="minorHAnsi" w:hAnsiTheme="minorHAnsi" w:cstheme="minorHAnsi"/>
          <w:iCs/>
          <w:sz w:val="24"/>
          <w:lang w:eastAsia="x-none"/>
        </w:rPr>
        <w:t xml:space="preserve"> na podstawie art. 24 ust. 5 pkt 1 ustawy</w:t>
      </w:r>
      <w:r w:rsidR="00512C77" w:rsidRPr="00512C77">
        <w:rPr>
          <w:rFonts w:asciiTheme="minorHAnsi" w:hAnsiTheme="minorHAnsi" w:cstheme="minorHAnsi"/>
          <w:iCs/>
          <w:sz w:val="24"/>
          <w:lang w:val="x-none" w:eastAsia="x-none"/>
        </w:rPr>
        <w:t>,</w:t>
      </w:r>
    </w:p>
    <w:p w14:paraId="0A211FF0" w14:textId="77777777" w:rsidR="004F44E1" w:rsidRPr="004F44E1" w:rsidRDefault="004F44E1" w:rsidP="0039529D">
      <w:pPr>
        <w:pStyle w:val="Akapitzlist"/>
        <w:keepLines/>
        <w:numPr>
          <w:ilvl w:val="0"/>
          <w:numId w:val="16"/>
        </w:numPr>
        <w:spacing w:after="0" w:line="276" w:lineRule="auto"/>
        <w:ind w:left="1276" w:right="-1"/>
        <w:jc w:val="both"/>
        <w:rPr>
          <w:rFonts w:asciiTheme="minorHAnsi" w:hAnsiTheme="minorHAnsi" w:cstheme="minorHAnsi"/>
          <w:iCs/>
          <w:sz w:val="24"/>
          <w:lang w:val="x-none" w:eastAsia="x-none"/>
        </w:rPr>
      </w:pPr>
      <w:r w:rsidRPr="004F44E1">
        <w:rPr>
          <w:rFonts w:asciiTheme="minorHAnsi" w:hAnsiTheme="minorHAnsi" w:cstheme="minorHAnsi"/>
          <w:iCs/>
          <w:sz w:val="24"/>
          <w:lang w:val="x-none" w:eastAsia="x-none"/>
        </w:rPr>
        <w:lastRenderedPageBreak/>
        <w:t>informację z Krajowego Rejestru Karnego w zakresie określonym w art. 24 ust. 1 pkt 13, 14 i 21 ustawy wystawioną nie wcześniej niż 6 miesięcy przed upływem terminu składania ofert</w:t>
      </w:r>
      <w:r>
        <w:rPr>
          <w:rFonts w:asciiTheme="minorHAnsi" w:hAnsiTheme="minorHAnsi" w:cstheme="minorHAnsi"/>
          <w:iCs/>
          <w:sz w:val="24"/>
          <w:lang w:eastAsia="x-none"/>
        </w:rPr>
        <w:t>,</w:t>
      </w:r>
    </w:p>
    <w:p w14:paraId="33D2E319" w14:textId="77777777" w:rsidR="005A547A" w:rsidRPr="00BD0C76" w:rsidRDefault="005A547A" w:rsidP="0039529D">
      <w:pPr>
        <w:pStyle w:val="Akapitzlist"/>
        <w:keepLines/>
        <w:numPr>
          <w:ilvl w:val="0"/>
          <w:numId w:val="16"/>
        </w:numPr>
        <w:spacing w:after="0" w:line="276" w:lineRule="auto"/>
        <w:ind w:left="1276" w:right="-1"/>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oświadczenie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braku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wydania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wobec</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niego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prawomocnego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wyroku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sądu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lub</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ostatecznej</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decyzji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administracyjnej</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zaleganiu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uiszczaniem</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podatków,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opłat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lub</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składek</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ubezpieczenia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społeczne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lub</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zdrowotne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albo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przypadku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wydania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takiego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wyroku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lub</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decyzji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dokumen</w:t>
      </w:r>
      <w:r w:rsidR="004F44E1">
        <w:rPr>
          <w:rFonts w:asciiTheme="minorHAnsi" w:hAnsiTheme="minorHAnsi" w:cstheme="minorHAnsi"/>
          <w:iCs/>
          <w:sz w:val="24"/>
          <w:lang w:eastAsia="x-none"/>
        </w:rPr>
        <w:t>tów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potwierdzając</w:t>
      </w:r>
      <w:r w:rsidR="004F44E1">
        <w:rPr>
          <w:rFonts w:asciiTheme="minorHAnsi" w:hAnsiTheme="minorHAnsi" w:cstheme="minorHAnsi"/>
          <w:iCs/>
          <w:sz w:val="24"/>
          <w:lang w:eastAsia="x-none"/>
        </w:rPr>
        <w:t>ych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dokonanie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płatności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tych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należności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wraz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ewentualnymi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odsetkami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lub</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grzywnami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lub</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zawarcie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wiążącego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porozumienia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sprawie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spłat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tych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należności</w:t>
      </w:r>
      <w:r w:rsidR="00E22500">
        <w:rPr>
          <w:rFonts w:asciiTheme="minorHAnsi" w:hAnsiTheme="minorHAnsi" w:cstheme="minorHAnsi"/>
          <w:iCs/>
          <w:sz w:val="24"/>
          <w:lang w:eastAsia="x-none"/>
        </w:rPr>
        <w:t>,</w:t>
      </w:r>
    </w:p>
    <w:p w14:paraId="3C5F16AA" w14:textId="77777777" w:rsidR="005A547A" w:rsidRPr="00512C77" w:rsidRDefault="005A547A" w:rsidP="0039529D">
      <w:pPr>
        <w:pStyle w:val="Akapitzlist"/>
        <w:keepLines/>
        <w:numPr>
          <w:ilvl w:val="0"/>
          <w:numId w:val="16"/>
        </w:numPr>
        <w:spacing w:after="0" w:line="276" w:lineRule="auto"/>
        <w:ind w:left="1276" w:right="-1"/>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oświadczenie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braku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orzeczenia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wobec</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niego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tytułem</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środka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zapobiegawczego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zakazu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ubiegania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się</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zamówienia</w:t>
      </w:r>
      <w:r w:rsidR="00901F1F" w:rsidRPr="00BD0C76">
        <w:rPr>
          <w:rFonts w:asciiTheme="minorHAnsi" w:hAnsiTheme="minorHAnsi" w:cstheme="minorHAnsi"/>
          <w:iCs/>
          <w:sz w:val="24"/>
          <w:lang w:val="x-none" w:eastAsia="x-none"/>
        </w:rPr>
        <w:t xml:space="preserve"> </w:t>
      </w:r>
      <w:r w:rsidR="00816CD8" w:rsidRPr="00BD0C76">
        <w:rPr>
          <w:rFonts w:asciiTheme="minorHAnsi" w:hAnsiTheme="minorHAnsi" w:cstheme="minorHAnsi"/>
          <w:iCs/>
          <w:sz w:val="24"/>
          <w:lang w:val="x-none" w:eastAsia="x-none"/>
        </w:rPr>
        <w:t>publiczne</w:t>
      </w:r>
      <w:r w:rsidR="00512C77">
        <w:rPr>
          <w:rFonts w:asciiTheme="minorHAnsi" w:hAnsiTheme="minorHAnsi" w:cstheme="minorHAnsi"/>
          <w:iCs/>
          <w:sz w:val="24"/>
          <w:lang w:eastAsia="x-none"/>
        </w:rPr>
        <w:t>,</w:t>
      </w:r>
    </w:p>
    <w:p w14:paraId="26F556C5" w14:textId="77777777" w:rsidR="00512C77" w:rsidRPr="00DA7178" w:rsidRDefault="00E22500" w:rsidP="0039529D">
      <w:pPr>
        <w:keepLines/>
        <w:widowControl w:val="0"/>
        <w:numPr>
          <w:ilvl w:val="0"/>
          <w:numId w:val="16"/>
        </w:numPr>
        <w:autoSpaceDE w:val="0"/>
        <w:autoSpaceDN w:val="0"/>
        <w:adjustRightInd w:val="0"/>
        <w:spacing w:line="276" w:lineRule="auto"/>
        <w:ind w:left="1276" w:right="-1"/>
        <w:jc w:val="both"/>
        <w:rPr>
          <w:rFonts w:asciiTheme="minorHAnsi" w:hAnsiTheme="minorHAnsi" w:cstheme="minorHAnsi"/>
        </w:rPr>
      </w:pPr>
      <w:r>
        <w:rPr>
          <w:rFonts w:asciiTheme="minorHAnsi" w:hAnsiTheme="minorHAnsi" w:cstheme="minorHAnsi"/>
        </w:rPr>
        <w:t>z</w:t>
      </w:r>
      <w:r w:rsidR="00512C77" w:rsidRPr="00DA7178">
        <w:rPr>
          <w:rFonts w:asciiTheme="minorHAnsi" w:hAnsiTheme="minorHAnsi" w:cstheme="minorHAnsi"/>
        </w:rPr>
        <w:t>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D0E8355" w14:textId="77777777" w:rsidR="00512C77" w:rsidRPr="00DA7178" w:rsidRDefault="00E22500" w:rsidP="0039529D">
      <w:pPr>
        <w:keepLines/>
        <w:widowControl w:val="0"/>
        <w:numPr>
          <w:ilvl w:val="0"/>
          <w:numId w:val="16"/>
        </w:numPr>
        <w:autoSpaceDE w:val="0"/>
        <w:autoSpaceDN w:val="0"/>
        <w:adjustRightInd w:val="0"/>
        <w:spacing w:line="276" w:lineRule="auto"/>
        <w:ind w:left="1276" w:right="-1"/>
        <w:jc w:val="both"/>
        <w:rPr>
          <w:rFonts w:asciiTheme="minorHAnsi" w:hAnsiTheme="minorHAnsi" w:cstheme="minorHAnsi"/>
        </w:rPr>
      </w:pPr>
      <w:r>
        <w:rPr>
          <w:rFonts w:asciiTheme="minorHAnsi" w:hAnsiTheme="minorHAnsi" w:cstheme="minorHAnsi"/>
        </w:rPr>
        <w:t>z</w:t>
      </w:r>
      <w:r w:rsidR="00512C77" w:rsidRPr="00DA7178">
        <w:rPr>
          <w:rFonts w:asciiTheme="minorHAnsi" w:hAnsiTheme="minorHAnsi" w:cstheme="minorHAnsi"/>
        </w:rPr>
        <w:t>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w:t>
      </w:r>
      <w:r>
        <w:rPr>
          <w:rFonts w:asciiTheme="minorHAnsi" w:hAnsiTheme="minorHAnsi" w:cstheme="minorHAnsi"/>
        </w:rPr>
        <w:t>nania decyzji właściwego organu</w:t>
      </w:r>
      <w:r w:rsidR="00512C77" w:rsidRPr="00DA7178">
        <w:rPr>
          <w:rFonts w:asciiTheme="minorHAnsi" w:hAnsiTheme="minorHAnsi" w:cstheme="minorHAnsi"/>
        </w:rPr>
        <w:t>,</w:t>
      </w:r>
    </w:p>
    <w:p w14:paraId="20D11D76" w14:textId="4755C982" w:rsidR="00512C77" w:rsidRPr="00512C77" w:rsidRDefault="00E22500" w:rsidP="0039529D">
      <w:pPr>
        <w:pStyle w:val="Akapitzlist"/>
        <w:keepLines/>
        <w:numPr>
          <w:ilvl w:val="0"/>
          <w:numId w:val="16"/>
        </w:numPr>
        <w:spacing w:after="0" w:line="276" w:lineRule="auto"/>
        <w:ind w:left="1276" w:right="-1"/>
        <w:jc w:val="both"/>
        <w:rPr>
          <w:rFonts w:asciiTheme="minorHAnsi" w:hAnsiTheme="minorHAnsi" w:cstheme="minorHAnsi"/>
          <w:iCs/>
          <w:sz w:val="32"/>
          <w:lang w:val="x-none" w:eastAsia="x-none"/>
        </w:rPr>
      </w:pPr>
      <w:r>
        <w:rPr>
          <w:rFonts w:asciiTheme="minorHAnsi" w:hAnsiTheme="minorHAnsi" w:cstheme="minorHAnsi"/>
          <w:bCs/>
          <w:iCs/>
          <w:color w:val="000000"/>
          <w:sz w:val="24"/>
        </w:rPr>
        <w:t>o</w:t>
      </w:r>
      <w:r w:rsidR="00512C77" w:rsidRPr="00512C77">
        <w:rPr>
          <w:rFonts w:asciiTheme="minorHAnsi" w:hAnsiTheme="minorHAnsi" w:cstheme="minorHAnsi"/>
          <w:bCs/>
          <w:iCs/>
          <w:color w:val="000000"/>
          <w:sz w:val="24"/>
        </w:rPr>
        <w:t xml:space="preserve">świadczenie </w:t>
      </w:r>
      <w:r w:rsidR="00512C77" w:rsidRPr="00512C77">
        <w:rPr>
          <w:rFonts w:asciiTheme="minorHAnsi" w:eastAsia="TimesNewRoman" w:hAnsiTheme="minorHAnsi" w:cstheme="minorHAnsi"/>
          <w:sz w:val="24"/>
        </w:rPr>
        <w:t>wykonawcy o niezaleganiu z opłacaniem podatków i opłat lokalnych, o których mowa w ustawie z dnia 12 stycznia 1991 r. o podatkach i opłatach lokalnych (</w:t>
      </w:r>
      <w:r w:rsidR="00512C77" w:rsidRPr="00512C77">
        <w:rPr>
          <w:rFonts w:asciiTheme="minorHAnsi" w:hAnsiTheme="minorHAnsi" w:cstheme="minorHAnsi"/>
          <w:sz w:val="24"/>
        </w:rPr>
        <w:t>tekst jednolity Dz. U. z 201</w:t>
      </w:r>
      <w:r w:rsidR="000E370A">
        <w:rPr>
          <w:rFonts w:asciiTheme="minorHAnsi" w:hAnsiTheme="minorHAnsi" w:cstheme="minorHAnsi"/>
          <w:sz w:val="24"/>
        </w:rPr>
        <w:t>9</w:t>
      </w:r>
      <w:r w:rsidR="00512C77" w:rsidRPr="00512C77">
        <w:rPr>
          <w:rFonts w:asciiTheme="minorHAnsi" w:hAnsiTheme="minorHAnsi" w:cstheme="minorHAnsi"/>
          <w:sz w:val="24"/>
        </w:rPr>
        <w:t xml:space="preserve"> r. poz. </w:t>
      </w:r>
      <w:r w:rsidR="000E370A">
        <w:rPr>
          <w:rFonts w:asciiTheme="minorHAnsi" w:hAnsiTheme="minorHAnsi" w:cstheme="minorHAnsi"/>
          <w:sz w:val="24"/>
        </w:rPr>
        <w:t>1170</w:t>
      </w:r>
      <w:r w:rsidR="00512C77" w:rsidRPr="00512C77">
        <w:rPr>
          <w:rFonts w:asciiTheme="minorHAnsi" w:hAnsiTheme="minorHAnsi" w:cstheme="minorHAnsi"/>
          <w:sz w:val="24"/>
        </w:rPr>
        <w:t xml:space="preserve"> z </w:t>
      </w:r>
      <w:proofErr w:type="spellStart"/>
      <w:r w:rsidR="00512C77" w:rsidRPr="00512C77">
        <w:rPr>
          <w:rFonts w:asciiTheme="minorHAnsi" w:hAnsiTheme="minorHAnsi" w:cstheme="minorHAnsi"/>
          <w:sz w:val="24"/>
        </w:rPr>
        <w:t>późn</w:t>
      </w:r>
      <w:proofErr w:type="spellEnd"/>
      <w:r w:rsidR="00512C77" w:rsidRPr="00512C77">
        <w:rPr>
          <w:rFonts w:asciiTheme="minorHAnsi" w:hAnsiTheme="minorHAnsi" w:cstheme="minorHAnsi"/>
          <w:sz w:val="24"/>
        </w:rPr>
        <w:t>. zm.</w:t>
      </w:r>
      <w:r w:rsidR="00512C77" w:rsidRPr="00512C77">
        <w:rPr>
          <w:rFonts w:asciiTheme="minorHAnsi" w:eastAsia="TimesNewRoman" w:hAnsiTheme="minorHAnsi" w:cstheme="minorHAnsi"/>
          <w:sz w:val="24"/>
        </w:rPr>
        <w:t>)</w:t>
      </w:r>
      <w:bookmarkStart w:id="17" w:name="_1y810tw" w:colFirst="0" w:colLast="0"/>
      <w:bookmarkStart w:id="18" w:name="_4i7ojhp" w:colFirst="0" w:colLast="0"/>
      <w:bookmarkStart w:id="19" w:name="_2xcytpi" w:colFirst="0" w:colLast="0"/>
      <w:bookmarkEnd w:id="17"/>
      <w:bookmarkEnd w:id="18"/>
      <w:bookmarkEnd w:id="19"/>
      <w:r w:rsidR="00512C77" w:rsidRPr="00512C77">
        <w:rPr>
          <w:rFonts w:asciiTheme="minorHAnsi" w:eastAsia="TimesNewRoman" w:hAnsiTheme="minorHAnsi" w:cstheme="minorHAnsi"/>
          <w:sz w:val="24"/>
        </w:rPr>
        <w:t xml:space="preserve"> </w:t>
      </w:r>
    </w:p>
    <w:p w14:paraId="1163F995" w14:textId="77777777" w:rsidR="005A547A" w:rsidRPr="00BD0C76" w:rsidRDefault="005A547A" w:rsidP="0039529D">
      <w:pPr>
        <w:pStyle w:val="Akapitzlist"/>
        <w:keepLines/>
        <w:spacing w:after="0" w:line="276" w:lineRule="auto"/>
        <w:ind w:left="2421" w:right="-1"/>
        <w:jc w:val="both"/>
        <w:rPr>
          <w:rFonts w:asciiTheme="minorHAnsi" w:hAnsiTheme="minorHAnsi" w:cstheme="minorHAnsi"/>
          <w:iCs/>
          <w:sz w:val="24"/>
          <w:lang w:eastAsia="x-none"/>
        </w:rPr>
      </w:pPr>
    </w:p>
    <w:p w14:paraId="436A8812" w14:textId="77777777" w:rsidR="005A547A" w:rsidRPr="00BD0C76" w:rsidRDefault="005A547A" w:rsidP="0039529D">
      <w:pPr>
        <w:pStyle w:val="Akapitzlist"/>
        <w:keepLines/>
        <w:spacing w:after="0" w:line="276" w:lineRule="auto"/>
        <w:ind w:left="851" w:right="-1"/>
        <w:jc w:val="both"/>
        <w:rPr>
          <w:rFonts w:asciiTheme="minorHAnsi" w:hAnsiTheme="minorHAnsi" w:cstheme="minorHAnsi"/>
          <w:iCs/>
          <w:sz w:val="24"/>
          <w:lang w:eastAsia="x-none"/>
        </w:rPr>
      </w:pPr>
      <w:r w:rsidRPr="00BD0C76">
        <w:rPr>
          <w:rFonts w:asciiTheme="minorHAnsi" w:hAnsiTheme="minorHAnsi" w:cstheme="minorHAnsi"/>
          <w:iCs/>
          <w:sz w:val="24"/>
          <w:lang w:eastAsia="x-none"/>
        </w:rPr>
        <w:t>Zamawiający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żąda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od</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Wykonawcy,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który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polega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na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zdolnościach</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lub</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sytuacji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innych</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podmiotów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na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zasadach</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określonych</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art.</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22a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ustawy,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przedstawienia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na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wezwanie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Zamawiającego</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odniesieniu</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do</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tych</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podmiotów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dokumentów</w:t>
      </w:r>
      <w:r w:rsidR="009F110F">
        <w:rPr>
          <w:rFonts w:asciiTheme="minorHAnsi" w:hAnsiTheme="minorHAnsi" w:cstheme="minorHAnsi"/>
          <w:iCs/>
          <w:sz w:val="24"/>
          <w:lang w:eastAsia="x-none"/>
        </w:rPr>
        <w:t xml:space="preserve"> lub oświadczeń</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wymienionych</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pkt.</w:t>
      </w:r>
      <w:r w:rsidR="00901F1F" w:rsidRPr="00BD0C76">
        <w:rPr>
          <w:rFonts w:asciiTheme="minorHAnsi" w:hAnsiTheme="minorHAnsi" w:cstheme="minorHAnsi"/>
          <w:iCs/>
          <w:sz w:val="24"/>
          <w:lang w:eastAsia="x-none"/>
        </w:rPr>
        <w:t xml:space="preserve"> </w:t>
      </w:r>
      <w:r w:rsidR="00816CD8" w:rsidRPr="00BD0C76">
        <w:rPr>
          <w:rFonts w:asciiTheme="minorHAnsi" w:hAnsiTheme="minorHAnsi" w:cstheme="minorHAnsi"/>
          <w:iCs/>
          <w:sz w:val="24"/>
          <w:lang w:eastAsia="x-none"/>
        </w:rPr>
        <w:t>1</w:t>
      </w:r>
      <w:r w:rsidR="00B53069" w:rsidRPr="00BD0C76">
        <w:rPr>
          <w:rFonts w:asciiTheme="minorHAnsi" w:hAnsiTheme="minorHAnsi" w:cstheme="minorHAnsi"/>
          <w:iCs/>
          <w:sz w:val="24"/>
          <w:lang w:eastAsia="x-none"/>
        </w:rPr>
        <w:t>1</w:t>
      </w:r>
      <w:r w:rsidR="004F44E1">
        <w:rPr>
          <w:rFonts w:asciiTheme="minorHAnsi" w:hAnsiTheme="minorHAnsi" w:cstheme="minorHAnsi"/>
          <w:iCs/>
          <w:sz w:val="24"/>
          <w:lang w:eastAsia="x-none"/>
        </w:rPr>
        <w:t>.</w:t>
      </w:r>
      <w:r w:rsidR="00FB40A0">
        <w:rPr>
          <w:rFonts w:asciiTheme="minorHAnsi" w:hAnsiTheme="minorHAnsi" w:cstheme="minorHAnsi"/>
          <w:iCs/>
          <w:sz w:val="24"/>
          <w:lang w:eastAsia="x-none"/>
        </w:rPr>
        <w:t>6</w:t>
      </w:r>
      <w:r w:rsidR="004F44E1">
        <w:rPr>
          <w:rFonts w:asciiTheme="minorHAnsi" w:hAnsiTheme="minorHAnsi" w:cstheme="minorHAnsi"/>
          <w:iCs/>
          <w:sz w:val="24"/>
          <w:lang w:eastAsia="x-none"/>
        </w:rPr>
        <w:t>.1)-</w:t>
      </w:r>
      <w:r w:rsidR="00512C77">
        <w:rPr>
          <w:rFonts w:asciiTheme="minorHAnsi" w:hAnsiTheme="minorHAnsi" w:cstheme="minorHAnsi"/>
          <w:iCs/>
          <w:sz w:val="24"/>
          <w:lang w:eastAsia="x-none"/>
        </w:rPr>
        <w:t>7</w:t>
      </w:r>
      <w:r w:rsidRPr="00BD0C76">
        <w:rPr>
          <w:rFonts w:asciiTheme="minorHAnsi" w:hAnsiTheme="minorHAnsi" w:cstheme="minorHAnsi"/>
          <w:iCs/>
          <w:sz w:val="24"/>
          <w:lang w:eastAsia="x-none"/>
        </w:rPr>
        <w:t>)</w:t>
      </w:r>
      <w:r w:rsidR="00901F1F" w:rsidRPr="00BD0C76">
        <w:rPr>
          <w:rFonts w:asciiTheme="minorHAnsi" w:hAnsiTheme="minorHAnsi" w:cstheme="minorHAnsi"/>
          <w:iCs/>
          <w:sz w:val="24"/>
          <w:lang w:eastAsia="x-none"/>
        </w:rPr>
        <w:t xml:space="preserve"> </w:t>
      </w:r>
      <w:r w:rsidR="00EA6BE8" w:rsidRPr="00BD0C76">
        <w:rPr>
          <w:rFonts w:asciiTheme="minorHAnsi" w:hAnsiTheme="minorHAnsi" w:cstheme="minorHAnsi"/>
          <w:iCs/>
          <w:sz w:val="24"/>
          <w:lang w:eastAsia="x-none"/>
        </w:rPr>
        <w:t>IDW</w:t>
      </w:r>
      <w:r w:rsidRPr="00BD0C76">
        <w:rPr>
          <w:rFonts w:asciiTheme="minorHAnsi" w:hAnsiTheme="minorHAnsi" w:cstheme="minorHAnsi"/>
          <w:iCs/>
          <w:sz w:val="24"/>
          <w:lang w:eastAsia="x-none"/>
        </w:rPr>
        <w:t>.</w:t>
      </w:r>
    </w:p>
    <w:p w14:paraId="68F2E431" w14:textId="77777777" w:rsidR="005A547A" w:rsidRDefault="005A547A" w:rsidP="0039529D">
      <w:pPr>
        <w:pStyle w:val="Akapitzlist"/>
        <w:keepLines/>
        <w:spacing w:after="0" w:line="276" w:lineRule="auto"/>
        <w:ind w:left="851" w:right="-1"/>
        <w:jc w:val="both"/>
        <w:rPr>
          <w:rFonts w:asciiTheme="minorHAnsi" w:hAnsiTheme="minorHAnsi" w:cstheme="minorHAnsi"/>
          <w:iCs/>
          <w:sz w:val="24"/>
          <w:lang w:eastAsia="x-none"/>
        </w:rPr>
      </w:pPr>
      <w:r w:rsidRPr="00BD0C76">
        <w:rPr>
          <w:rFonts w:asciiTheme="minorHAnsi" w:hAnsiTheme="minorHAnsi" w:cstheme="minorHAnsi"/>
          <w:iCs/>
          <w:sz w:val="24"/>
          <w:lang w:eastAsia="x-none"/>
        </w:rPr>
        <w:t>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przypadku</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Wykonawców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wspólnie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ubiegających</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się</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udzielenie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zamówienia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każdy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Wykonawców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zobowiązany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jest</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do</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złożenia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na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wezwanie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Zamawiającego</w:t>
      </w:r>
      <w:r w:rsidR="00901F1F" w:rsidRPr="00BD0C76">
        <w:rPr>
          <w:rFonts w:asciiTheme="minorHAnsi" w:hAnsiTheme="minorHAnsi" w:cstheme="minorHAnsi"/>
          <w:iCs/>
          <w:sz w:val="24"/>
          <w:lang w:eastAsia="x-none"/>
        </w:rPr>
        <w:t xml:space="preserve"> </w:t>
      </w:r>
      <w:r w:rsidRPr="008B1164">
        <w:rPr>
          <w:rFonts w:asciiTheme="minorHAnsi" w:hAnsiTheme="minorHAnsi" w:cstheme="minorHAnsi"/>
          <w:iCs/>
          <w:sz w:val="24"/>
          <w:lang w:eastAsia="x-none"/>
        </w:rPr>
        <w:t>dokumentów</w:t>
      </w:r>
      <w:r w:rsidR="009F110F">
        <w:rPr>
          <w:rFonts w:asciiTheme="minorHAnsi" w:hAnsiTheme="minorHAnsi" w:cstheme="minorHAnsi"/>
          <w:iCs/>
          <w:sz w:val="24"/>
          <w:lang w:eastAsia="x-none"/>
        </w:rPr>
        <w:t xml:space="preserve"> lub oświadczeń</w:t>
      </w:r>
      <w:r w:rsidRPr="008B1164">
        <w:rPr>
          <w:rFonts w:asciiTheme="minorHAnsi" w:hAnsiTheme="minorHAnsi" w:cstheme="minorHAnsi"/>
          <w:iCs/>
          <w:sz w:val="24"/>
          <w:lang w:eastAsia="x-none"/>
        </w:rPr>
        <w:t>,</w:t>
      </w:r>
      <w:r w:rsidR="00901F1F" w:rsidRPr="008B1164">
        <w:rPr>
          <w:rFonts w:asciiTheme="minorHAnsi" w:hAnsiTheme="minorHAnsi" w:cstheme="minorHAnsi"/>
          <w:iCs/>
          <w:sz w:val="24"/>
          <w:lang w:eastAsia="x-none"/>
        </w:rPr>
        <w:t xml:space="preserve"> </w:t>
      </w:r>
      <w:r w:rsidRPr="008B1164">
        <w:rPr>
          <w:rFonts w:asciiTheme="minorHAnsi" w:hAnsiTheme="minorHAnsi" w:cstheme="minorHAnsi"/>
          <w:iCs/>
          <w:sz w:val="24"/>
          <w:lang w:eastAsia="x-none"/>
        </w:rPr>
        <w:t>o</w:t>
      </w:r>
      <w:r w:rsidR="00901F1F" w:rsidRPr="008B1164">
        <w:rPr>
          <w:rFonts w:asciiTheme="minorHAnsi" w:hAnsiTheme="minorHAnsi" w:cstheme="minorHAnsi"/>
          <w:iCs/>
          <w:sz w:val="24"/>
          <w:lang w:eastAsia="x-none"/>
        </w:rPr>
        <w:t xml:space="preserve"> </w:t>
      </w:r>
      <w:r w:rsidRPr="008B1164">
        <w:rPr>
          <w:rFonts w:asciiTheme="minorHAnsi" w:hAnsiTheme="minorHAnsi" w:cstheme="minorHAnsi"/>
          <w:iCs/>
          <w:sz w:val="24"/>
          <w:lang w:eastAsia="x-none"/>
        </w:rPr>
        <w:t>których</w:t>
      </w:r>
      <w:r w:rsidR="00901F1F" w:rsidRPr="008B1164">
        <w:rPr>
          <w:rFonts w:asciiTheme="minorHAnsi" w:hAnsiTheme="minorHAnsi" w:cstheme="minorHAnsi"/>
          <w:iCs/>
          <w:sz w:val="24"/>
          <w:lang w:eastAsia="x-none"/>
        </w:rPr>
        <w:t xml:space="preserve"> </w:t>
      </w:r>
      <w:r w:rsidRPr="008B1164">
        <w:rPr>
          <w:rFonts w:asciiTheme="minorHAnsi" w:hAnsiTheme="minorHAnsi" w:cstheme="minorHAnsi"/>
          <w:iCs/>
          <w:sz w:val="24"/>
          <w:lang w:eastAsia="x-none"/>
        </w:rPr>
        <w:t>mowa</w:t>
      </w:r>
      <w:r w:rsidR="00901F1F" w:rsidRPr="008B1164">
        <w:rPr>
          <w:rFonts w:asciiTheme="minorHAnsi" w:hAnsiTheme="minorHAnsi" w:cstheme="minorHAnsi"/>
          <w:iCs/>
          <w:sz w:val="24"/>
          <w:lang w:eastAsia="x-none"/>
        </w:rPr>
        <w:t xml:space="preserve"> </w:t>
      </w:r>
      <w:r w:rsidRPr="008B1164">
        <w:rPr>
          <w:rFonts w:asciiTheme="minorHAnsi" w:hAnsiTheme="minorHAnsi" w:cstheme="minorHAnsi"/>
          <w:iCs/>
          <w:sz w:val="24"/>
          <w:lang w:eastAsia="x-none"/>
        </w:rPr>
        <w:t>w</w:t>
      </w:r>
      <w:r w:rsidR="00901F1F" w:rsidRPr="008B1164">
        <w:rPr>
          <w:rFonts w:asciiTheme="minorHAnsi" w:hAnsiTheme="minorHAnsi" w:cstheme="minorHAnsi"/>
          <w:iCs/>
          <w:sz w:val="24"/>
          <w:lang w:eastAsia="x-none"/>
        </w:rPr>
        <w:t xml:space="preserve"> </w:t>
      </w:r>
      <w:r w:rsidRPr="008B1164">
        <w:rPr>
          <w:rFonts w:asciiTheme="minorHAnsi" w:hAnsiTheme="minorHAnsi" w:cstheme="minorHAnsi"/>
          <w:iCs/>
          <w:sz w:val="24"/>
          <w:lang w:eastAsia="x-none"/>
        </w:rPr>
        <w:t>pkt.</w:t>
      </w:r>
      <w:r w:rsidR="00901F1F" w:rsidRPr="008B1164">
        <w:rPr>
          <w:rFonts w:asciiTheme="minorHAnsi" w:hAnsiTheme="minorHAnsi" w:cstheme="minorHAnsi"/>
          <w:iCs/>
          <w:sz w:val="24"/>
          <w:lang w:eastAsia="x-none"/>
        </w:rPr>
        <w:t xml:space="preserve"> </w:t>
      </w:r>
      <w:r w:rsidR="005F7454" w:rsidRPr="008B1164">
        <w:rPr>
          <w:rFonts w:asciiTheme="minorHAnsi" w:hAnsiTheme="minorHAnsi" w:cstheme="minorHAnsi"/>
          <w:iCs/>
          <w:sz w:val="24"/>
          <w:lang w:eastAsia="x-none"/>
        </w:rPr>
        <w:t>1</w:t>
      </w:r>
      <w:r w:rsidR="00B53069" w:rsidRPr="008B1164">
        <w:rPr>
          <w:rFonts w:asciiTheme="minorHAnsi" w:hAnsiTheme="minorHAnsi" w:cstheme="minorHAnsi"/>
          <w:iCs/>
          <w:sz w:val="24"/>
          <w:lang w:eastAsia="x-none"/>
        </w:rPr>
        <w:t>1</w:t>
      </w:r>
      <w:r w:rsidR="004F44E1">
        <w:rPr>
          <w:rFonts w:asciiTheme="minorHAnsi" w:hAnsiTheme="minorHAnsi" w:cstheme="minorHAnsi"/>
          <w:iCs/>
          <w:sz w:val="24"/>
          <w:lang w:eastAsia="x-none"/>
        </w:rPr>
        <w:t>.</w:t>
      </w:r>
      <w:r w:rsidR="00FB40A0">
        <w:rPr>
          <w:rFonts w:asciiTheme="minorHAnsi" w:hAnsiTheme="minorHAnsi" w:cstheme="minorHAnsi"/>
          <w:iCs/>
          <w:sz w:val="24"/>
          <w:lang w:eastAsia="x-none"/>
        </w:rPr>
        <w:t>6</w:t>
      </w:r>
      <w:r w:rsidR="004F44E1">
        <w:rPr>
          <w:rFonts w:asciiTheme="minorHAnsi" w:hAnsiTheme="minorHAnsi" w:cstheme="minorHAnsi"/>
          <w:iCs/>
          <w:sz w:val="24"/>
          <w:lang w:eastAsia="x-none"/>
        </w:rPr>
        <w:t>.1)-</w:t>
      </w:r>
      <w:r w:rsidR="00512C77">
        <w:rPr>
          <w:rFonts w:asciiTheme="minorHAnsi" w:hAnsiTheme="minorHAnsi" w:cstheme="minorHAnsi"/>
          <w:iCs/>
          <w:sz w:val="24"/>
          <w:lang w:eastAsia="x-none"/>
        </w:rPr>
        <w:t>7</w:t>
      </w:r>
      <w:r w:rsidR="005F7454" w:rsidRPr="008B1164">
        <w:rPr>
          <w:rFonts w:asciiTheme="minorHAnsi" w:hAnsiTheme="minorHAnsi" w:cstheme="minorHAnsi"/>
          <w:iCs/>
          <w:sz w:val="24"/>
          <w:lang w:eastAsia="x-none"/>
        </w:rPr>
        <w:t>)</w:t>
      </w:r>
      <w:r w:rsidR="00901F1F" w:rsidRPr="008B1164">
        <w:rPr>
          <w:rFonts w:asciiTheme="minorHAnsi" w:hAnsiTheme="minorHAnsi" w:cstheme="minorHAnsi"/>
          <w:iCs/>
          <w:sz w:val="24"/>
          <w:lang w:eastAsia="x-none"/>
        </w:rPr>
        <w:t xml:space="preserve"> </w:t>
      </w:r>
      <w:r w:rsidR="00EA6BE8" w:rsidRPr="008B1164">
        <w:rPr>
          <w:rFonts w:asciiTheme="minorHAnsi" w:hAnsiTheme="minorHAnsi" w:cstheme="minorHAnsi"/>
          <w:iCs/>
          <w:sz w:val="24"/>
          <w:lang w:eastAsia="x-none"/>
        </w:rPr>
        <w:t>IDW</w:t>
      </w:r>
      <w:r w:rsidR="00901F1F" w:rsidRPr="008B1164">
        <w:rPr>
          <w:rFonts w:asciiTheme="minorHAnsi" w:hAnsiTheme="minorHAnsi" w:cstheme="minorHAnsi"/>
          <w:iCs/>
          <w:sz w:val="24"/>
          <w:lang w:eastAsia="x-none"/>
        </w:rPr>
        <w:t xml:space="preserve"> </w:t>
      </w:r>
      <w:r w:rsidRPr="008B1164">
        <w:rPr>
          <w:rFonts w:asciiTheme="minorHAnsi" w:hAnsiTheme="minorHAnsi" w:cstheme="minorHAnsi"/>
          <w:iCs/>
          <w:sz w:val="24"/>
          <w:lang w:eastAsia="x-none"/>
        </w:rPr>
        <w:t>dotyczących</w:t>
      </w:r>
      <w:r w:rsidR="00901F1F" w:rsidRPr="008B1164">
        <w:rPr>
          <w:rFonts w:asciiTheme="minorHAnsi" w:hAnsiTheme="minorHAnsi" w:cstheme="minorHAnsi"/>
          <w:iCs/>
          <w:sz w:val="24"/>
          <w:lang w:eastAsia="x-none"/>
        </w:rPr>
        <w:t xml:space="preserve"> </w:t>
      </w:r>
      <w:r w:rsidRPr="008B1164">
        <w:rPr>
          <w:rFonts w:asciiTheme="minorHAnsi" w:hAnsiTheme="minorHAnsi" w:cstheme="minorHAnsi"/>
          <w:iCs/>
          <w:sz w:val="24"/>
          <w:lang w:eastAsia="x-none"/>
        </w:rPr>
        <w:t>każdego</w:t>
      </w:r>
      <w:r w:rsidR="00901F1F" w:rsidRPr="008B1164">
        <w:rPr>
          <w:rFonts w:asciiTheme="minorHAnsi" w:hAnsiTheme="minorHAnsi" w:cstheme="minorHAnsi"/>
          <w:iCs/>
          <w:sz w:val="24"/>
          <w:lang w:eastAsia="x-none"/>
        </w:rPr>
        <w:t xml:space="preserve"> </w:t>
      </w:r>
      <w:r w:rsidRPr="008B1164">
        <w:rPr>
          <w:rFonts w:asciiTheme="minorHAnsi" w:hAnsiTheme="minorHAnsi" w:cstheme="minorHAnsi"/>
          <w:iCs/>
          <w:sz w:val="24"/>
          <w:lang w:eastAsia="x-none"/>
        </w:rPr>
        <w:t>z</w:t>
      </w:r>
      <w:r w:rsidR="00901F1F" w:rsidRPr="008B1164">
        <w:rPr>
          <w:rFonts w:asciiTheme="minorHAnsi" w:hAnsiTheme="minorHAnsi" w:cstheme="minorHAnsi"/>
          <w:iCs/>
          <w:sz w:val="24"/>
          <w:lang w:eastAsia="x-none"/>
        </w:rPr>
        <w:t xml:space="preserve"> </w:t>
      </w:r>
      <w:r w:rsidRPr="008B1164">
        <w:rPr>
          <w:rFonts w:asciiTheme="minorHAnsi" w:hAnsiTheme="minorHAnsi" w:cstheme="minorHAnsi"/>
          <w:iCs/>
          <w:sz w:val="24"/>
          <w:lang w:eastAsia="x-none"/>
        </w:rPr>
        <w:t>nich.</w:t>
      </w:r>
    </w:p>
    <w:p w14:paraId="49291AD8" w14:textId="77777777" w:rsidR="009F110F" w:rsidRDefault="009F110F" w:rsidP="0039529D">
      <w:pPr>
        <w:pStyle w:val="Akapitzlist"/>
        <w:keepLines/>
        <w:spacing w:after="0" w:line="276" w:lineRule="auto"/>
        <w:ind w:left="851" w:right="-1"/>
        <w:jc w:val="both"/>
        <w:rPr>
          <w:rFonts w:asciiTheme="minorHAnsi" w:hAnsiTheme="minorHAnsi" w:cstheme="minorHAnsi"/>
          <w:iCs/>
          <w:sz w:val="24"/>
          <w:lang w:eastAsia="x-none"/>
        </w:rPr>
      </w:pPr>
      <w:r w:rsidRPr="00DA7178">
        <w:rPr>
          <w:rFonts w:asciiTheme="minorHAnsi" w:hAnsiTheme="minorHAnsi" w:cstheme="minorHAnsi"/>
          <w:iCs/>
          <w:sz w:val="24"/>
          <w:lang w:eastAsia="x-none"/>
        </w:rPr>
        <w:lastRenderedPageBreak/>
        <w:t>W przypadku Wykonawców lub innych podmiotów, o których mowa wyżej prowadzących działalność w formie spółki cywilnej zaświadczenia, o których mowa wyżej w pkt. 1</w:t>
      </w:r>
      <w:r>
        <w:rPr>
          <w:rFonts w:asciiTheme="minorHAnsi" w:hAnsiTheme="minorHAnsi" w:cstheme="minorHAnsi"/>
          <w:iCs/>
          <w:sz w:val="24"/>
          <w:lang w:eastAsia="x-none"/>
        </w:rPr>
        <w:t>1</w:t>
      </w:r>
      <w:r w:rsidRPr="00DA7178">
        <w:rPr>
          <w:rFonts w:asciiTheme="minorHAnsi" w:hAnsiTheme="minorHAnsi" w:cstheme="minorHAnsi"/>
          <w:iCs/>
          <w:sz w:val="24"/>
          <w:lang w:eastAsia="x-none"/>
        </w:rPr>
        <w:t>.6.5)-6) należy przedstawić w odniesieniu do wszystkich wspólników z osobna, jak i samej spółki.</w:t>
      </w:r>
    </w:p>
    <w:p w14:paraId="48F7B1A7" w14:textId="77777777" w:rsidR="00E22500" w:rsidRDefault="00E22500" w:rsidP="0039529D">
      <w:pPr>
        <w:keepLines/>
        <w:spacing w:line="276" w:lineRule="auto"/>
        <w:ind w:left="851" w:right="-1"/>
        <w:jc w:val="both"/>
        <w:rPr>
          <w:rFonts w:asciiTheme="minorHAnsi" w:hAnsiTheme="minorHAnsi" w:cstheme="minorHAnsi"/>
          <w:iCs/>
          <w:lang w:eastAsia="x-none"/>
        </w:rPr>
      </w:pPr>
    </w:p>
    <w:p w14:paraId="61671DB2" w14:textId="77777777" w:rsidR="009F110F" w:rsidRPr="009F110F" w:rsidRDefault="009F110F" w:rsidP="0039529D">
      <w:pPr>
        <w:keepLines/>
        <w:spacing w:line="276" w:lineRule="auto"/>
        <w:ind w:left="851" w:right="-1"/>
        <w:jc w:val="both"/>
        <w:rPr>
          <w:rFonts w:asciiTheme="minorHAnsi" w:hAnsiTheme="minorHAnsi" w:cstheme="minorHAnsi"/>
          <w:iCs/>
          <w:lang w:eastAsia="x-none"/>
        </w:rPr>
      </w:pPr>
      <w:r w:rsidRPr="009F110F">
        <w:rPr>
          <w:rFonts w:asciiTheme="minorHAnsi" w:hAnsiTheme="minorHAnsi" w:cstheme="minorHAnsi"/>
          <w:iCs/>
          <w:lang w:eastAsia="x-none"/>
        </w:rPr>
        <w:t>Jeżeli Wykonawca ma siedzibę lub miejsce zamieszkania poza terytorium Rzeczypospolitej Polskiej – zamiast dokumentów, o których mowa w punktach:</w:t>
      </w:r>
    </w:p>
    <w:p w14:paraId="4BEB2130" w14:textId="77777777" w:rsidR="009F110F" w:rsidRPr="009F110F" w:rsidRDefault="009F110F" w:rsidP="0039529D">
      <w:pPr>
        <w:keepLines/>
        <w:numPr>
          <w:ilvl w:val="0"/>
          <w:numId w:val="40"/>
        </w:numPr>
        <w:spacing w:line="276" w:lineRule="auto"/>
        <w:ind w:left="1276" w:right="-1"/>
        <w:jc w:val="both"/>
        <w:rPr>
          <w:rFonts w:asciiTheme="minorHAnsi" w:hAnsiTheme="minorHAnsi" w:cstheme="minorHAnsi"/>
          <w:iCs/>
          <w:lang w:eastAsia="x-none"/>
        </w:rPr>
      </w:pPr>
      <w:r w:rsidRPr="009F110F">
        <w:rPr>
          <w:rFonts w:asciiTheme="minorHAnsi" w:hAnsiTheme="minorHAnsi" w:cstheme="minorHAnsi"/>
          <w:iCs/>
          <w:lang w:eastAsia="x-none"/>
        </w:rPr>
        <w:t>1</w:t>
      </w:r>
      <w:r>
        <w:rPr>
          <w:rFonts w:asciiTheme="minorHAnsi" w:hAnsiTheme="minorHAnsi" w:cstheme="minorHAnsi"/>
          <w:iCs/>
          <w:lang w:eastAsia="x-none"/>
        </w:rPr>
        <w:t>1</w:t>
      </w:r>
      <w:r w:rsidRPr="009F110F">
        <w:rPr>
          <w:rFonts w:asciiTheme="minorHAnsi" w:hAnsiTheme="minorHAnsi" w:cstheme="minorHAnsi"/>
          <w:iCs/>
          <w:lang w:eastAsia="x-none"/>
        </w:rPr>
        <w:t xml:space="preserve">.6.2) IDW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9F110F">
        <w:rPr>
          <w:rFonts w:asciiTheme="minorHAnsi" w:hAnsiTheme="minorHAnsi" w:cstheme="minorHAnsi"/>
          <w:iCs/>
          <w:lang w:eastAsia="x-none"/>
        </w:rPr>
        <w:t>Pzp</w:t>
      </w:r>
      <w:proofErr w:type="spellEnd"/>
      <w:r w:rsidRPr="009F110F">
        <w:rPr>
          <w:rFonts w:asciiTheme="minorHAnsi" w:hAnsiTheme="minorHAnsi" w:cstheme="minorHAnsi"/>
          <w:iCs/>
          <w:lang w:eastAsia="x-none"/>
        </w:rPr>
        <w:t xml:space="preserve"> - wystawione nie wcześniej niż 6 miesięcy przed upływem terminu składania ofert;</w:t>
      </w:r>
    </w:p>
    <w:p w14:paraId="1664FB04" w14:textId="77777777" w:rsidR="009F110F" w:rsidRPr="00C353F1" w:rsidRDefault="009F110F" w:rsidP="0039529D">
      <w:pPr>
        <w:keepLines/>
        <w:numPr>
          <w:ilvl w:val="0"/>
          <w:numId w:val="40"/>
        </w:numPr>
        <w:spacing w:line="276" w:lineRule="auto"/>
        <w:ind w:left="1276"/>
        <w:jc w:val="both"/>
        <w:rPr>
          <w:rFonts w:asciiTheme="minorHAnsi" w:hAnsiTheme="minorHAnsi" w:cstheme="minorHAnsi"/>
          <w:iCs/>
          <w:lang w:eastAsia="x-none"/>
        </w:rPr>
      </w:pPr>
      <w:r w:rsidRPr="009F110F">
        <w:rPr>
          <w:rFonts w:asciiTheme="minorHAnsi" w:hAnsiTheme="minorHAnsi" w:cstheme="minorHAnsi"/>
          <w:iCs/>
          <w:lang w:eastAsia="x-none"/>
        </w:rPr>
        <w:t>1</w:t>
      </w:r>
      <w:r>
        <w:rPr>
          <w:rFonts w:asciiTheme="minorHAnsi" w:hAnsiTheme="minorHAnsi" w:cstheme="minorHAnsi"/>
          <w:iCs/>
          <w:lang w:eastAsia="x-none"/>
        </w:rPr>
        <w:t>1</w:t>
      </w:r>
      <w:r w:rsidRPr="009F110F">
        <w:rPr>
          <w:rFonts w:asciiTheme="minorHAnsi" w:hAnsiTheme="minorHAnsi" w:cstheme="minorHAnsi"/>
          <w:iCs/>
          <w:lang w:eastAsia="x-none"/>
        </w:rPr>
        <w:t>.6.5)-6)</w:t>
      </w:r>
      <w:r w:rsidR="000E7E56">
        <w:rPr>
          <w:rFonts w:asciiTheme="minorHAnsi" w:hAnsiTheme="minorHAnsi" w:cstheme="minorHAnsi"/>
          <w:iCs/>
          <w:lang w:eastAsia="x-none"/>
        </w:rPr>
        <w:t xml:space="preserve"> </w:t>
      </w:r>
      <w:r w:rsidRPr="009F110F">
        <w:rPr>
          <w:rFonts w:asciiTheme="minorHAnsi" w:hAnsiTheme="minorHAnsi" w:cstheme="minorHAnsi"/>
          <w:iCs/>
          <w:lang w:eastAsia="x-none"/>
        </w:rPr>
        <w:t>IDW – składa dokument lub dokumenty wystawione w kraju, w którym Wykonawca ma siedzibę lub miejsce zamieszkania potwierdzające</w:t>
      </w:r>
      <w:r w:rsidR="00C353F1">
        <w:rPr>
          <w:rFonts w:asciiTheme="minorHAnsi" w:hAnsiTheme="minorHAnsi" w:cstheme="minorHAnsi"/>
          <w:iCs/>
          <w:lang w:eastAsia="x-none"/>
        </w:rPr>
        <w:t xml:space="preserve">, że </w:t>
      </w:r>
      <w:r w:rsidRPr="00C353F1">
        <w:rPr>
          <w:rFonts w:asciiTheme="minorHAnsi" w:hAnsiTheme="minorHAnsi" w:cstheme="minorHAnsi"/>
          <w:iCs/>
          <w:lang w:eastAsia="x-none"/>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3AFE945B" w14:textId="77777777" w:rsidR="009F110F" w:rsidRPr="00C353F1" w:rsidRDefault="00C353F1" w:rsidP="0039529D">
      <w:pPr>
        <w:keepLines/>
        <w:numPr>
          <w:ilvl w:val="0"/>
          <w:numId w:val="40"/>
        </w:numPr>
        <w:spacing w:line="276" w:lineRule="auto"/>
        <w:ind w:left="1276"/>
        <w:jc w:val="both"/>
        <w:rPr>
          <w:rFonts w:asciiTheme="minorHAnsi" w:hAnsiTheme="minorHAnsi" w:cstheme="minorHAnsi"/>
          <w:iCs/>
          <w:lang w:eastAsia="x-none"/>
        </w:rPr>
      </w:pPr>
      <w:r>
        <w:rPr>
          <w:rFonts w:asciiTheme="minorHAnsi" w:hAnsiTheme="minorHAnsi" w:cstheme="minorHAnsi"/>
          <w:iCs/>
          <w:lang w:eastAsia="x-none"/>
        </w:rPr>
        <w:t xml:space="preserve">11.6.1) IDW - </w:t>
      </w:r>
      <w:r w:rsidRPr="009F110F">
        <w:rPr>
          <w:rFonts w:asciiTheme="minorHAnsi" w:hAnsiTheme="minorHAnsi" w:cstheme="minorHAnsi"/>
          <w:iCs/>
          <w:lang w:eastAsia="x-none"/>
        </w:rPr>
        <w:t>składa dokument lub dokumenty wystawione w kraju, w którym Wykonawca ma siedzibę lub miejsce zamiesz</w:t>
      </w:r>
      <w:r>
        <w:rPr>
          <w:rFonts w:asciiTheme="minorHAnsi" w:hAnsiTheme="minorHAnsi" w:cstheme="minorHAnsi"/>
          <w:iCs/>
          <w:lang w:eastAsia="x-none"/>
        </w:rPr>
        <w:t>kania potwierdzające</w:t>
      </w:r>
      <w:r w:rsidRPr="009F110F">
        <w:rPr>
          <w:rFonts w:asciiTheme="minorHAnsi" w:hAnsiTheme="minorHAnsi" w:cstheme="minorHAnsi"/>
          <w:iCs/>
          <w:lang w:eastAsia="x-none"/>
        </w:rPr>
        <w:t>, że</w:t>
      </w:r>
      <w:r>
        <w:rPr>
          <w:rFonts w:asciiTheme="minorHAnsi" w:hAnsiTheme="minorHAnsi" w:cstheme="minorHAnsi"/>
          <w:iCs/>
          <w:lang w:eastAsia="x-none"/>
        </w:rPr>
        <w:t xml:space="preserve"> </w:t>
      </w:r>
      <w:r w:rsidR="009F110F" w:rsidRPr="00C353F1">
        <w:rPr>
          <w:rFonts w:asciiTheme="minorHAnsi" w:hAnsiTheme="minorHAnsi" w:cstheme="minorHAnsi"/>
          <w:iCs/>
          <w:lang w:eastAsia="x-none"/>
        </w:rPr>
        <w:t>nie otwarto jego likwidacji ani nie ogłoszono upadłości - wystawione nie wcześniej niż 6 miesięcy przed upływem terminu składania ofert.</w:t>
      </w:r>
    </w:p>
    <w:p w14:paraId="538E40F9" w14:textId="77777777" w:rsidR="00C353F1" w:rsidRDefault="00C353F1" w:rsidP="0039529D">
      <w:pPr>
        <w:pStyle w:val="Akapitzlist"/>
        <w:keepLines/>
        <w:spacing w:after="0" w:line="276" w:lineRule="auto"/>
        <w:ind w:left="851" w:right="-286"/>
        <w:jc w:val="both"/>
        <w:rPr>
          <w:rFonts w:asciiTheme="minorHAnsi" w:hAnsiTheme="minorHAnsi" w:cstheme="minorHAnsi"/>
          <w:iCs/>
          <w:sz w:val="24"/>
          <w:lang w:eastAsia="x-none"/>
        </w:rPr>
      </w:pPr>
    </w:p>
    <w:p w14:paraId="67D67F6D" w14:textId="77777777" w:rsidR="00D5445A" w:rsidRDefault="00D5445A" w:rsidP="0039529D">
      <w:pPr>
        <w:pStyle w:val="Akapitzlist"/>
        <w:keepLines/>
        <w:spacing w:after="0" w:line="276" w:lineRule="auto"/>
        <w:ind w:left="851" w:right="-286"/>
        <w:jc w:val="both"/>
        <w:rPr>
          <w:rFonts w:asciiTheme="minorHAnsi" w:hAnsiTheme="minorHAnsi" w:cstheme="minorHAnsi"/>
          <w:iCs/>
          <w:sz w:val="24"/>
          <w:lang w:eastAsia="x-none"/>
        </w:rPr>
      </w:pPr>
    </w:p>
    <w:p w14:paraId="2AE36206" w14:textId="77777777" w:rsidR="00D5445A" w:rsidRDefault="00D5445A" w:rsidP="0039529D">
      <w:pPr>
        <w:pStyle w:val="Akapitzlist"/>
        <w:keepLines/>
        <w:spacing w:after="0" w:line="276" w:lineRule="auto"/>
        <w:ind w:left="851" w:right="-286"/>
        <w:jc w:val="both"/>
        <w:rPr>
          <w:rFonts w:asciiTheme="minorHAnsi" w:hAnsiTheme="minorHAnsi" w:cstheme="minorHAnsi"/>
          <w:iCs/>
          <w:sz w:val="24"/>
          <w:lang w:eastAsia="x-none"/>
        </w:rPr>
      </w:pPr>
    </w:p>
    <w:p w14:paraId="135F691A" w14:textId="77777777" w:rsidR="009F110F" w:rsidRDefault="009F110F" w:rsidP="0039529D">
      <w:pPr>
        <w:pStyle w:val="Akapitzlist"/>
        <w:keepLines/>
        <w:spacing w:after="0" w:line="276" w:lineRule="auto"/>
        <w:ind w:left="851" w:right="-1"/>
        <w:jc w:val="both"/>
        <w:rPr>
          <w:rFonts w:asciiTheme="minorHAnsi" w:hAnsiTheme="minorHAnsi" w:cstheme="minorHAnsi"/>
          <w:iCs/>
          <w:sz w:val="24"/>
          <w:lang w:eastAsia="x-none"/>
        </w:rPr>
      </w:pPr>
      <w:r w:rsidRPr="009F110F">
        <w:rPr>
          <w:rFonts w:asciiTheme="minorHAnsi" w:hAnsiTheme="minorHAnsi" w:cstheme="minorHAnsi"/>
          <w:iCs/>
          <w:sz w:val="24"/>
          <w:lang w:eastAsia="x-none"/>
        </w:rPr>
        <w:t>Jeżeli w kraju, w którym Wykonawca ma siedzibę lub miejsce zamieszkania lub miejsce zamieszkania ma osoba, której dokument dotyczy, nie wydaje się dokumentów, o których mowa wyżej, zastępuje się je dokumentem (wystawionym odpowiednio nie wcześniej niż 3 lub 6 miesięcy przed upływem terminu składania ofert – patrz wyżej)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6386804B" w14:textId="6462DF1A" w:rsidR="00C353F1" w:rsidRDefault="00C353F1" w:rsidP="0039529D">
      <w:pPr>
        <w:keepLines/>
        <w:spacing w:line="276" w:lineRule="auto"/>
        <w:ind w:left="851"/>
        <w:jc w:val="both"/>
        <w:rPr>
          <w:rFonts w:asciiTheme="minorHAnsi" w:hAnsiTheme="minorHAnsi" w:cstheme="minorHAnsi"/>
          <w:iCs/>
          <w:lang w:eastAsia="x-none"/>
        </w:rPr>
      </w:pPr>
      <w:r w:rsidRPr="009F110F">
        <w:rPr>
          <w:rFonts w:asciiTheme="minorHAnsi" w:hAnsiTheme="minorHAnsi" w:cstheme="minorHAnsi"/>
          <w:iCs/>
          <w:lang w:eastAsia="x-none"/>
        </w:rPr>
        <w:lastRenderedPageBreak/>
        <w:t>Wykonawca mający siedzibę na terytorium Rzeczypospolitej Polskiej, w odniesieniu do osoby mającej miejsce zamieszkania poza terytorium Rzeczypospolitej Polskiej, której dotyczy dokument wskazany w pkt. 1</w:t>
      </w:r>
      <w:r>
        <w:rPr>
          <w:rFonts w:asciiTheme="minorHAnsi" w:hAnsiTheme="minorHAnsi" w:cstheme="minorHAnsi"/>
          <w:iCs/>
          <w:lang w:eastAsia="x-none"/>
        </w:rPr>
        <w:t>1</w:t>
      </w:r>
      <w:r w:rsidRPr="009F110F">
        <w:rPr>
          <w:rFonts w:asciiTheme="minorHAnsi" w:hAnsiTheme="minorHAnsi" w:cstheme="minorHAnsi"/>
          <w:iCs/>
          <w:lang w:eastAsia="x-none"/>
        </w:rPr>
        <w:t xml:space="preserve">.6.2) IDW, składa informację </w:t>
      </w:r>
      <w:r w:rsidR="000E7E56">
        <w:rPr>
          <w:rFonts w:asciiTheme="minorHAnsi" w:hAnsiTheme="minorHAnsi" w:cstheme="minorHAnsi"/>
          <w:iCs/>
          <w:lang w:eastAsia="x-none"/>
        </w:rPr>
        <w:br/>
      </w:r>
      <w:r w:rsidRPr="009F110F">
        <w:rPr>
          <w:rFonts w:asciiTheme="minorHAnsi" w:hAnsiTheme="minorHAnsi" w:cstheme="minorHAnsi"/>
          <w:iCs/>
          <w:lang w:eastAsia="x-none"/>
        </w:rPr>
        <w:t xml:space="preserve">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14 i 21 ustawy </w:t>
      </w:r>
      <w:proofErr w:type="spellStart"/>
      <w:r w:rsidRPr="009F110F">
        <w:rPr>
          <w:rFonts w:asciiTheme="minorHAnsi" w:hAnsiTheme="minorHAnsi" w:cstheme="minorHAnsi"/>
          <w:iCs/>
          <w:lang w:eastAsia="x-none"/>
        </w:rPr>
        <w:t>Pzp</w:t>
      </w:r>
      <w:proofErr w:type="spellEnd"/>
      <w:r w:rsidRPr="009F110F">
        <w:rPr>
          <w:rFonts w:asciiTheme="minorHAnsi" w:hAnsiTheme="minorHAnsi" w:cstheme="minorHAnsi"/>
          <w:iCs/>
          <w:lang w:eastAsia="x-none"/>
        </w:rPr>
        <w:t xml:space="preserve"> - wystawione nie wcześniej niż 6 miesięcy przed upływem terminu składania ofert. Jeżeli w kraju, w którym miejsce zamieszkania ma osoba, której dokument miał dotyczyć, nie wydaje się takich dokumentów, zastępuje się go dokumentem (wystawionym nie wcześniej niż 6 miesięcy przed upływem terminu składania ofert) zawierającym oświadczenie tej osoby złożonym przed notariuszem </w:t>
      </w:r>
      <w:r w:rsidR="00737575">
        <w:rPr>
          <w:rFonts w:asciiTheme="minorHAnsi" w:hAnsiTheme="minorHAnsi" w:cstheme="minorHAnsi"/>
          <w:iCs/>
          <w:lang w:eastAsia="x-none"/>
        </w:rPr>
        <w:t>lub prz</w:t>
      </w:r>
      <w:r w:rsidRPr="009F110F">
        <w:rPr>
          <w:rFonts w:asciiTheme="minorHAnsi" w:hAnsiTheme="minorHAnsi" w:cstheme="minorHAnsi"/>
          <w:iCs/>
          <w:lang w:eastAsia="x-none"/>
        </w:rPr>
        <w:t>ed organem sądowym, administracyjnym albo organem samorządu zawodowego lub gospodarczego właściwym ze względu na miejsce zamieszkania tej osoby.</w:t>
      </w:r>
    </w:p>
    <w:p w14:paraId="7CDA441E" w14:textId="77777777" w:rsidR="00737575" w:rsidRPr="009F110F" w:rsidRDefault="00737575" w:rsidP="0039529D">
      <w:pPr>
        <w:keepLines/>
        <w:spacing w:line="276" w:lineRule="auto"/>
        <w:jc w:val="both"/>
        <w:rPr>
          <w:rFonts w:asciiTheme="minorHAnsi" w:hAnsiTheme="minorHAnsi" w:cstheme="minorHAnsi"/>
          <w:iCs/>
          <w:lang w:eastAsia="x-none"/>
        </w:rPr>
      </w:pPr>
    </w:p>
    <w:p w14:paraId="39F4ABD7" w14:textId="77777777" w:rsidR="005A547A" w:rsidRPr="00097A4A" w:rsidRDefault="005A547A" w:rsidP="0039529D">
      <w:pPr>
        <w:pStyle w:val="Akapitzlist"/>
        <w:keepLines/>
        <w:numPr>
          <w:ilvl w:val="0"/>
          <w:numId w:val="14"/>
        </w:numPr>
        <w:spacing w:before="240" w:after="0" w:line="276" w:lineRule="auto"/>
        <w:ind w:left="851" w:right="-1" w:hanging="567"/>
        <w:jc w:val="both"/>
        <w:rPr>
          <w:rFonts w:asciiTheme="minorHAnsi" w:hAnsiTheme="minorHAnsi" w:cstheme="minorHAnsi"/>
          <w:iCs/>
          <w:sz w:val="24"/>
          <w:lang w:val="x-none" w:eastAsia="x-none"/>
        </w:rPr>
      </w:pPr>
      <w:r w:rsidRPr="008B1164">
        <w:rPr>
          <w:rFonts w:asciiTheme="minorHAnsi" w:hAnsiTheme="minorHAnsi" w:cstheme="minorHAnsi"/>
          <w:iCs/>
          <w:sz w:val="24"/>
          <w:lang w:val="x-none" w:eastAsia="x-none"/>
        </w:rPr>
        <w:t>W</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celu</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potwierdzenia</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spełnienia</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warunków</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udziału</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w</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postępowaniu</w:t>
      </w:r>
      <w:r w:rsidR="00901F1F" w:rsidRPr="008B1164">
        <w:rPr>
          <w:rFonts w:asciiTheme="minorHAnsi" w:hAnsiTheme="minorHAnsi" w:cstheme="minorHAnsi"/>
          <w:iCs/>
          <w:sz w:val="24"/>
          <w:lang w:val="x-none" w:eastAsia="x-none"/>
        </w:rPr>
        <w:t xml:space="preserve"> </w:t>
      </w:r>
      <w:r w:rsidRPr="00C353F1">
        <w:rPr>
          <w:rFonts w:asciiTheme="minorHAnsi" w:hAnsiTheme="minorHAnsi" w:cstheme="minorHAnsi"/>
          <w:b/>
          <w:iCs/>
          <w:sz w:val="24"/>
          <w:u w:val="single"/>
          <w:lang w:val="x-none" w:eastAsia="x-none"/>
        </w:rPr>
        <w:t>wyłącznie</w:t>
      </w:r>
      <w:r w:rsidR="00901F1F" w:rsidRPr="00C353F1">
        <w:rPr>
          <w:rFonts w:asciiTheme="minorHAnsi" w:hAnsiTheme="minorHAnsi" w:cstheme="minorHAnsi"/>
          <w:b/>
          <w:iCs/>
          <w:sz w:val="24"/>
          <w:u w:val="single"/>
          <w:lang w:val="x-none" w:eastAsia="x-none"/>
        </w:rPr>
        <w:t xml:space="preserve"> </w:t>
      </w:r>
      <w:r w:rsidRPr="00C353F1">
        <w:rPr>
          <w:rFonts w:asciiTheme="minorHAnsi" w:hAnsiTheme="minorHAnsi" w:cstheme="minorHAnsi"/>
          <w:b/>
          <w:iCs/>
          <w:sz w:val="24"/>
          <w:u w:val="single"/>
          <w:lang w:val="x-none" w:eastAsia="x-none"/>
        </w:rPr>
        <w:t>na</w:t>
      </w:r>
      <w:r w:rsidR="00901F1F" w:rsidRPr="00C353F1">
        <w:rPr>
          <w:rFonts w:asciiTheme="minorHAnsi" w:hAnsiTheme="minorHAnsi" w:cstheme="minorHAnsi"/>
          <w:b/>
          <w:iCs/>
          <w:sz w:val="24"/>
          <w:u w:val="single"/>
          <w:lang w:val="x-none" w:eastAsia="x-none"/>
        </w:rPr>
        <w:t xml:space="preserve"> </w:t>
      </w:r>
      <w:r w:rsidRPr="00C353F1">
        <w:rPr>
          <w:rFonts w:asciiTheme="minorHAnsi" w:hAnsiTheme="minorHAnsi" w:cstheme="minorHAnsi"/>
          <w:b/>
          <w:iCs/>
          <w:sz w:val="24"/>
          <w:u w:val="single"/>
          <w:lang w:val="x-none" w:eastAsia="x-none"/>
        </w:rPr>
        <w:t>wezwanie</w:t>
      </w:r>
      <w:r w:rsidR="00901F1F" w:rsidRPr="00C353F1">
        <w:rPr>
          <w:rFonts w:asciiTheme="minorHAnsi" w:hAnsiTheme="minorHAnsi" w:cstheme="minorHAnsi"/>
          <w:b/>
          <w:iCs/>
          <w:sz w:val="24"/>
          <w:u w:val="single"/>
          <w:lang w:val="x-none" w:eastAsia="x-none"/>
        </w:rPr>
        <w:t xml:space="preserve"> </w:t>
      </w:r>
      <w:r w:rsidRPr="00C353F1">
        <w:rPr>
          <w:rFonts w:asciiTheme="minorHAnsi" w:hAnsiTheme="minorHAnsi" w:cstheme="minorHAnsi"/>
          <w:b/>
          <w:iCs/>
          <w:sz w:val="24"/>
          <w:u w:val="single"/>
          <w:lang w:val="x-none" w:eastAsia="x-none"/>
        </w:rPr>
        <w:t>Zamawiającego</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Wykonawca</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zobowiązany</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jest</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złożyć</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następujące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oświadczenia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dokumenty:</w:t>
      </w:r>
    </w:p>
    <w:p w14:paraId="7A7134D6" w14:textId="55919CF0" w:rsidR="00097A4A" w:rsidRPr="008B1164" w:rsidRDefault="00DB5FDA" w:rsidP="0039529D">
      <w:pPr>
        <w:pStyle w:val="Akapitzlist"/>
        <w:keepLines/>
        <w:numPr>
          <w:ilvl w:val="0"/>
          <w:numId w:val="17"/>
        </w:numPr>
        <w:spacing w:after="0" w:line="276" w:lineRule="auto"/>
        <w:ind w:left="1134" w:right="-1"/>
        <w:jc w:val="both"/>
        <w:rPr>
          <w:rFonts w:asciiTheme="minorHAnsi" w:hAnsiTheme="minorHAnsi" w:cstheme="minorHAnsi"/>
          <w:iCs/>
          <w:sz w:val="24"/>
          <w:lang w:val="x-none" w:eastAsia="x-none"/>
        </w:rPr>
      </w:pPr>
      <w:r w:rsidRPr="008B1164">
        <w:rPr>
          <w:rFonts w:asciiTheme="minorHAnsi" w:hAnsiTheme="minorHAnsi" w:cstheme="minorHAnsi"/>
          <w:iCs/>
          <w:sz w:val="24"/>
          <w:lang w:eastAsia="x-none"/>
        </w:rPr>
        <w:t>wykaz</w:t>
      </w:r>
      <w:r w:rsidR="00097A4A" w:rsidRPr="008B1164">
        <w:rPr>
          <w:rFonts w:asciiTheme="minorHAnsi" w:hAnsiTheme="minorHAnsi" w:cstheme="minorHAnsi"/>
          <w:iCs/>
          <w:sz w:val="24"/>
          <w:lang w:eastAsia="x-none"/>
        </w:rPr>
        <w:t xml:space="preserve"> dostaw spełniających warunki o których mo</w:t>
      </w:r>
      <w:r w:rsidR="00FB40A0">
        <w:rPr>
          <w:rFonts w:asciiTheme="minorHAnsi" w:hAnsiTheme="minorHAnsi" w:cstheme="minorHAnsi"/>
          <w:iCs/>
          <w:sz w:val="24"/>
          <w:lang w:eastAsia="x-none"/>
        </w:rPr>
        <w:t>wa w pkt. 10.2.</w:t>
      </w:r>
      <w:r w:rsidR="00097A4A" w:rsidRPr="008B1164">
        <w:rPr>
          <w:rFonts w:asciiTheme="minorHAnsi" w:hAnsiTheme="minorHAnsi" w:cstheme="minorHAnsi"/>
          <w:iCs/>
          <w:sz w:val="24"/>
          <w:lang w:eastAsia="x-none"/>
        </w:rPr>
        <w:t xml:space="preserve"> IDW – wzór wykazu (wymagany zakres in</w:t>
      </w:r>
      <w:r w:rsidR="00596EC5">
        <w:rPr>
          <w:rFonts w:asciiTheme="minorHAnsi" w:hAnsiTheme="minorHAnsi" w:cstheme="minorHAnsi"/>
          <w:iCs/>
          <w:sz w:val="24"/>
          <w:lang w:eastAsia="x-none"/>
        </w:rPr>
        <w:t xml:space="preserve">formacji) stanowi załącznik nr </w:t>
      </w:r>
      <w:r w:rsidR="00154794">
        <w:rPr>
          <w:rFonts w:asciiTheme="minorHAnsi" w:hAnsiTheme="minorHAnsi" w:cstheme="minorHAnsi"/>
          <w:iCs/>
          <w:sz w:val="24"/>
          <w:lang w:eastAsia="x-none"/>
        </w:rPr>
        <w:t>2</w:t>
      </w:r>
      <w:r w:rsidR="00097A4A" w:rsidRPr="008B1164">
        <w:rPr>
          <w:rFonts w:asciiTheme="minorHAnsi" w:hAnsiTheme="minorHAnsi" w:cstheme="minorHAnsi"/>
          <w:iCs/>
          <w:sz w:val="24"/>
          <w:lang w:eastAsia="x-none"/>
        </w:rPr>
        <w:t xml:space="preserve"> do IDW</w:t>
      </w:r>
      <w:r w:rsidR="00C75854">
        <w:rPr>
          <w:rFonts w:asciiTheme="minorHAnsi" w:hAnsiTheme="minorHAnsi" w:cstheme="minorHAnsi"/>
          <w:iCs/>
          <w:sz w:val="24"/>
          <w:lang w:eastAsia="x-none"/>
        </w:rPr>
        <w:t xml:space="preserve">. W przypadku złożenia oferty na więcej niż jedno Zadanie Wykonawca może wykorzystać jeden  Wykaz wykonanych dostaw w którym wykaże wykonane dostawy dla każdego </w:t>
      </w:r>
      <w:r w:rsidR="00C75854">
        <w:rPr>
          <w:rFonts w:asciiTheme="minorHAnsi" w:hAnsiTheme="minorHAnsi" w:cstheme="minorHAnsi"/>
          <w:iCs/>
          <w:sz w:val="24"/>
          <w:lang w:eastAsia="x-none"/>
        </w:rPr>
        <w:br/>
        <w:t>z wybranych Zadań</w:t>
      </w:r>
      <w:r w:rsidR="00097A4A" w:rsidRPr="008B1164">
        <w:rPr>
          <w:rFonts w:asciiTheme="minorHAnsi" w:hAnsiTheme="minorHAnsi" w:cstheme="minorHAnsi"/>
          <w:iCs/>
          <w:sz w:val="24"/>
          <w:lang w:eastAsia="x-none"/>
        </w:rPr>
        <w:t>;</w:t>
      </w:r>
    </w:p>
    <w:p w14:paraId="6404FEDC" w14:textId="77777777" w:rsidR="00B025F0" w:rsidRPr="008B1164" w:rsidRDefault="005A547A" w:rsidP="0039529D">
      <w:pPr>
        <w:pStyle w:val="Akapitzlist"/>
        <w:keepLines/>
        <w:numPr>
          <w:ilvl w:val="0"/>
          <w:numId w:val="17"/>
        </w:numPr>
        <w:spacing w:after="0" w:line="276" w:lineRule="auto"/>
        <w:ind w:left="1134" w:right="-1"/>
        <w:jc w:val="both"/>
        <w:rPr>
          <w:rFonts w:asciiTheme="minorHAnsi" w:hAnsiTheme="minorHAnsi" w:cstheme="minorHAnsi"/>
          <w:iCs/>
          <w:sz w:val="24"/>
          <w:lang w:val="x-none" w:eastAsia="x-none"/>
        </w:rPr>
      </w:pPr>
      <w:r w:rsidRPr="008B1164">
        <w:rPr>
          <w:rFonts w:asciiTheme="minorHAnsi" w:hAnsiTheme="minorHAnsi" w:cstheme="minorHAnsi"/>
          <w:iCs/>
          <w:sz w:val="24"/>
          <w:lang w:val="x-none" w:eastAsia="x-none"/>
        </w:rPr>
        <w:t>dowody</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określające</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czy</w:t>
      </w:r>
      <w:r w:rsidR="00901F1F" w:rsidRPr="008B1164">
        <w:rPr>
          <w:rFonts w:asciiTheme="minorHAnsi" w:hAnsiTheme="minorHAnsi" w:cstheme="minorHAnsi"/>
          <w:iCs/>
          <w:sz w:val="24"/>
          <w:lang w:val="x-none" w:eastAsia="x-none"/>
        </w:rPr>
        <w:t xml:space="preserve"> </w:t>
      </w:r>
      <w:r w:rsidR="00B53069" w:rsidRPr="008B1164">
        <w:rPr>
          <w:rFonts w:asciiTheme="minorHAnsi" w:hAnsiTheme="minorHAnsi" w:cstheme="minorHAnsi"/>
          <w:iCs/>
          <w:sz w:val="24"/>
          <w:lang w:eastAsia="x-none"/>
        </w:rPr>
        <w:t>dostawy</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wymienione</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w</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wykazie,</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o</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którym</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mowa</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w</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pkt.</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1</w:t>
      </w:r>
      <w:r w:rsidR="00B53069" w:rsidRPr="008B1164">
        <w:rPr>
          <w:rFonts w:asciiTheme="minorHAnsi" w:hAnsiTheme="minorHAnsi" w:cstheme="minorHAnsi"/>
          <w:iCs/>
          <w:sz w:val="24"/>
          <w:lang w:eastAsia="x-none"/>
        </w:rPr>
        <w:t>1</w:t>
      </w:r>
      <w:r w:rsidRPr="008B1164">
        <w:rPr>
          <w:rFonts w:asciiTheme="minorHAnsi" w:hAnsiTheme="minorHAnsi" w:cstheme="minorHAnsi"/>
          <w:iCs/>
          <w:sz w:val="24"/>
          <w:lang w:val="x-none" w:eastAsia="x-none"/>
        </w:rPr>
        <w:t>.</w:t>
      </w:r>
      <w:r w:rsidR="00FB40A0">
        <w:rPr>
          <w:rFonts w:asciiTheme="minorHAnsi" w:hAnsiTheme="minorHAnsi" w:cstheme="minorHAnsi"/>
          <w:iCs/>
          <w:sz w:val="24"/>
          <w:lang w:eastAsia="x-none"/>
        </w:rPr>
        <w:t>7</w:t>
      </w:r>
      <w:r w:rsidRPr="008B1164">
        <w:rPr>
          <w:rFonts w:asciiTheme="minorHAnsi" w:hAnsiTheme="minorHAnsi" w:cstheme="minorHAnsi"/>
          <w:iCs/>
          <w:sz w:val="24"/>
          <w:lang w:val="x-none" w:eastAsia="x-none"/>
        </w:rPr>
        <w:t>.1)</w:t>
      </w:r>
      <w:r w:rsidR="00901F1F" w:rsidRPr="008B1164">
        <w:rPr>
          <w:rFonts w:asciiTheme="minorHAnsi" w:hAnsiTheme="minorHAnsi" w:cstheme="minorHAnsi"/>
          <w:iCs/>
          <w:sz w:val="24"/>
          <w:lang w:val="x-none" w:eastAsia="x-none"/>
        </w:rPr>
        <w:t xml:space="preserve"> </w:t>
      </w:r>
      <w:r w:rsidR="00EF1284" w:rsidRPr="008B1164">
        <w:rPr>
          <w:rFonts w:asciiTheme="minorHAnsi" w:hAnsiTheme="minorHAnsi" w:cstheme="minorHAnsi"/>
          <w:iCs/>
          <w:sz w:val="24"/>
          <w:lang w:eastAsia="x-none"/>
        </w:rPr>
        <w:t>IDW</w:t>
      </w:r>
      <w:r w:rsidRPr="008B1164">
        <w:rPr>
          <w:rFonts w:asciiTheme="minorHAnsi" w:hAnsiTheme="minorHAnsi" w:cstheme="minorHAnsi"/>
          <w:iCs/>
          <w:sz w:val="24"/>
          <w:lang w:val="x-none" w:eastAsia="x-none"/>
        </w:rPr>
        <w:t>,</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zostały</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wykonane</w:t>
      </w:r>
      <w:r w:rsidR="00901F1F" w:rsidRPr="008B1164">
        <w:rPr>
          <w:rFonts w:asciiTheme="minorHAnsi" w:hAnsiTheme="minorHAnsi" w:cstheme="minorHAnsi"/>
          <w:iCs/>
          <w:sz w:val="24"/>
          <w:lang w:val="x-none" w:eastAsia="x-none"/>
        </w:rPr>
        <w:t xml:space="preserve"> </w:t>
      </w:r>
      <w:r w:rsidR="00B025F0" w:rsidRPr="008B1164">
        <w:rPr>
          <w:rFonts w:asciiTheme="minorHAnsi" w:hAnsiTheme="minorHAnsi" w:cstheme="minorHAnsi"/>
          <w:iCs/>
          <w:sz w:val="24"/>
          <w:lang w:val="x-none" w:eastAsia="x-none"/>
        </w:rPr>
        <w:t>należycie</w:t>
      </w:r>
      <w:r w:rsidR="00B025F0" w:rsidRPr="008B1164">
        <w:rPr>
          <w:rFonts w:asciiTheme="minorHAnsi" w:hAnsiTheme="minorHAnsi" w:cstheme="minorHAnsi"/>
          <w:iCs/>
          <w:sz w:val="24"/>
          <w:lang w:eastAsia="x-none"/>
        </w:rPr>
        <w:t>.</w:t>
      </w:r>
    </w:p>
    <w:p w14:paraId="2EB22759" w14:textId="77777777" w:rsidR="005A547A" w:rsidRPr="008B1164" w:rsidRDefault="005A547A" w:rsidP="0039529D">
      <w:pPr>
        <w:pStyle w:val="Akapitzlist"/>
        <w:keepLines/>
        <w:spacing w:after="0" w:line="276" w:lineRule="auto"/>
        <w:ind w:left="1134" w:right="-1"/>
        <w:jc w:val="both"/>
        <w:rPr>
          <w:rFonts w:asciiTheme="minorHAnsi" w:hAnsiTheme="minorHAnsi" w:cstheme="minorHAnsi"/>
          <w:iCs/>
          <w:sz w:val="24"/>
          <w:lang w:val="x-none" w:eastAsia="x-none"/>
        </w:rPr>
      </w:pPr>
      <w:r w:rsidRPr="008B1164">
        <w:rPr>
          <w:rFonts w:asciiTheme="minorHAnsi" w:hAnsiTheme="minorHAnsi" w:cstheme="minorHAnsi"/>
          <w:iCs/>
          <w:sz w:val="24"/>
          <w:lang w:val="x-none" w:eastAsia="x-none"/>
        </w:rPr>
        <w:t>Dowodami,</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o</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których</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mowa</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wyżej</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są</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referencje</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bądź</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inne</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dokumenty</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wystawione</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przez</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podmiot,</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na</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rzecz</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którego</w:t>
      </w:r>
      <w:r w:rsidR="00901F1F" w:rsidRPr="008B1164">
        <w:rPr>
          <w:rFonts w:asciiTheme="minorHAnsi" w:hAnsiTheme="minorHAnsi" w:cstheme="minorHAnsi"/>
          <w:iCs/>
          <w:sz w:val="24"/>
          <w:lang w:val="x-none" w:eastAsia="x-none"/>
        </w:rPr>
        <w:t xml:space="preserve"> </w:t>
      </w:r>
      <w:r w:rsidR="00B53069" w:rsidRPr="008B1164">
        <w:rPr>
          <w:rFonts w:asciiTheme="minorHAnsi" w:hAnsiTheme="minorHAnsi" w:cstheme="minorHAnsi"/>
          <w:iCs/>
          <w:sz w:val="24"/>
          <w:lang w:eastAsia="x-none"/>
        </w:rPr>
        <w:t>dostawy</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były</w:t>
      </w:r>
      <w:r w:rsidR="00901F1F" w:rsidRPr="008B1164">
        <w:rPr>
          <w:rFonts w:asciiTheme="minorHAnsi" w:hAnsiTheme="minorHAnsi" w:cstheme="minorHAnsi"/>
          <w:iCs/>
          <w:sz w:val="24"/>
          <w:lang w:val="x-none" w:eastAsia="x-none"/>
        </w:rPr>
        <w:t xml:space="preserve"> </w:t>
      </w:r>
      <w:r w:rsidR="00F01BFF">
        <w:rPr>
          <w:rFonts w:asciiTheme="minorHAnsi" w:hAnsiTheme="minorHAnsi" w:cstheme="minorHAnsi"/>
          <w:iCs/>
          <w:sz w:val="24"/>
          <w:lang w:val="x-none" w:eastAsia="x-none"/>
        </w:rPr>
        <w:t>wykon</w:t>
      </w:r>
      <w:r w:rsidR="00EB2975">
        <w:rPr>
          <w:rFonts w:asciiTheme="minorHAnsi" w:hAnsiTheme="minorHAnsi" w:cstheme="minorHAnsi"/>
          <w:iCs/>
          <w:sz w:val="24"/>
          <w:lang w:eastAsia="x-none"/>
        </w:rPr>
        <w:t>ywane</w:t>
      </w:r>
      <w:r w:rsidRPr="008B1164">
        <w:rPr>
          <w:rFonts w:asciiTheme="minorHAnsi" w:hAnsiTheme="minorHAnsi" w:cstheme="minorHAnsi"/>
          <w:iCs/>
          <w:sz w:val="24"/>
          <w:lang w:val="x-none" w:eastAsia="x-none"/>
        </w:rPr>
        <w:t>,</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a</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jeżeli</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z</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uzasadnionej</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przyczyny</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o</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obiektywnym</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charakterze</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Wykonawca</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nie</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jest</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w</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stanie</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uzyskać</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tych</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dokumentów</w:t>
      </w:r>
      <w:r w:rsidR="00901F1F" w:rsidRPr="008B1164">
        <w:rPr>
          <w:rFonts w:asciiTheme="minorHAnsi" w:hAnsiTheme="minorHAnsi" w:cstheme="minorHAnsi"/>
          <w:iCs/>
          <w:sz w:val="24"/>
          <w:lang w:val="x-none" w:eastAsia="x-none"/>
        </w:rPr>
        <w:t xml:space="preserve"> </w:t>
      </w:r>
      <w:r w:rsidR="00097A4A" w:rsidRPr="008B1164">
        <w:rPr>
          <w:rFonts w:asciiTheme="minorHAnsi" w:hAnsiTheme="minorHAnsi" w:cstheme="minorHAnsi"/>
          <w:iCs/>
          <w:sz w:val="24"/>
          <w:lang w:val="x-none" w:eastAsia="x-none"/>
        </w:rPr>
        <w:t>–</w:t>
      </w:r>
      <w:r w:rsidR="00901F1F" w:rsidRPr="008B1164">
        <w:rPr>
          <w:rFonts w:asciiTheme="minorHAnsi" w:hAnsiTheme="minorHAnsi" w:cstheme="minorHAnsi"/>
          <w:iCs/>
          <w:sz w:val="24"/>
          <w:lang w:val="x-none" w:eastAsia="x-none"/>
        </w:rPr>
        <w:t xml:space="preserve"> </w:t>
      </w:r>
      <w:r w:rsidR="00097A4A" w:rsidRPr="008B1164">
        <w:rPr>
          <w:rFonts w:asciiTheme="minorHAnsi" w:hAnsiTheme="minorHAnsi" w:cstheme="minorHAnsi"/>
          <w:iCs/>
          <w:sz w:val="24"/>
          <w:lang w:eastAsia="x-none"/>
        </w:rPr>
        <w:t>oświadczenie Wykonawcy</w:t>
      </w:r>
      <w:r w:rsidRPr="008B1164">
        <w:rPr>
          <w:rFonts w:asciiTheme="minorHAnsi" w:hAnsiTheme="minorHAnsi" w:cstheme="minorHAnsi"/>
          <w:iCs/>
          <w:sz w:val="24"/>
          <w:lang w:val="x-none" w:eastAsia="x-none"/>
        </w:rPr>
        <w:t>.</w:t>
      </w:r>
    </w:p>
    <w:p w14:paraId="039C4A9E" w14:textId="77777777" w:rsidR="00EE0E7C" w:rsidRPr="008B1164" w:rsidRDefault="003B26BF" w:rsidP="0039529D">
      <w:pPr>
        <w:pStyle w:val="Akapitzlist"/>
        <w:keepLines/>
        <w:numPr>
          <w:ilvl w:val="0"/>
          <w:numId w:val="14"/>
        </w:numPr>
        <w:spacing w:after="0" w:line="276" w:lineRule="auto"/>
        <w:ind w:left="993" w:right="-1" w:hanging="709"/>
        <w:jc w:val="both"/>
        <w:rPr>
          <w:rFonts w:asciiTheme="minorHAnsi" w:hAnsiTheme="minorHAnsi" w:cstheme="minorHAnsi"/>
          <w:iCs/>
          <w:sz w:val="24"/>
          <w:lang w:val="x-none" w:eastAsia="x-none"/>
        </w:rPr>
      </w:pPr>
      <w:r w:rsidRPr="008B1164">
        <w:rPr>
          <w:rFonts w:asciiTheme="minorHAnsi" w:hAnsiTheme="minorHAnsi" w:cstheme="minorHAnsi"/>
          <w:iCs/>
          <w:sz w:val="24"/>
          <w:lang w:eastAsia="x-none"/>
        </w:rPr>
        <w:t>Oświadczenie</w:t>
      </w:r>
      <w:r w:rsidR="005A547A" w:rsidRPr="008B1164">
        <w:rPr>
          <w:rFonts w:asciiTheme="minorHAnsi" w:hAnsiTheme="minorHAnsi" w:cstheme="minorHAnsi"/>
          <w:iCs/>
          <w:sz w:val="24"/>
          <w:lang w:val="x-none" w:eastAsia="x-none"/>
        </w:rPr>
        <w:t>,</w:t>
      </w:r>
      <w:r w:rsidR="00901F1F" w:rsidRPr="008B1164">
        <w:rPr>
          <w:rFonts w:asciiTheme="minorHAnsi" w:hAnsiTheme="minorHAnsi" w:cstheme="minorHAnsi"/>
          <w:iCs/>
          <w:sz w:val="24"/>
          <w:lang w:val="x-none" w:eastAsia="x-none"/>
        </w:rPr>
        <w:t xml:space="preserve"> </w:t>
      </w:r>
      <w:r w:rsidR="005A547A" w:rsidRPr="008B1164">
        <w:rPr>
          <w:rFonts w:asciiTheme="minorHAnsi" w:hAnsiTheme="minorHAnsi" w:cstheme="minorHAnsi"/>
          <w:iCs/>
          <w:sz w:val="24"/>
          <w:lang w:val="x-none" w:eastAsia="x-none"/>
        </w:rPr>
        <w:t>o</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który</w:t>
      </w:r>
      <w:r w:rsidRPr="008B1164">
        <w:rPr>
          <w:rFonts w:asciiTheme="minorHAnsi" w:hAnsiTheme="minorHAnsi" w:cstheme="minorHAnsi"/>
          <w:iCs/>
          <w:sz w:val="24"/>
          <w:lang w:eastAsia="x-none"/>
        </w:rPr>
        <w:t>m</w:t>
      </w:r>
      <w:r w:rsidR="00901F1F" w:rsidRPr="008B1164">
        <w:rPr>
          <w:rFonts w:asciiTheme="minorHAnsi" w:hAnsiTheme="minorHAnsi" w:cstheme="minorHAnsi"/>
          <w:iCs/>
          <w:sz w:val="24"/>
          <w:lang w:val="x-none" w:eastAsia="x-none"/>
        </w:rPr>
        <w:t xml:space="preserve"> </w:t>
      </w:r>
      <w:r w:rsidR="005A547A" w:rsidRPr="008B1164">
        <w:rPr>
          <w:rFonts w:asciiTheme="minorHAnsi" w:hAnsiTheme="minorHAnsi" w:cstheme="minorHAnsi"/>
          <w:iCs/>
          <w:sz w:val="24"/>
          <w:lang w:val="x-none" w:eastAsia="x-none"/>
        </w:rPr>
        <w:t>mowa</w:t>
      </w:r>
      <w:r w:rsidR="00901F1F" w:rsidRPr="008B1164">
        <w:rPr>
          <w:rFonts w:asciiTheme="minorHAnsi" w:hAnsiTheme="minorHAnsi" w:cstheme="minorHAnsi"/>
          <w:iCs/>
          <w:sz w:val="24"/>
          <w:lang w:val="x-none" w:eastAsia="x-none"/>
        </w:rPr>
        <w:t xml:space="preserve"> </w:t>
      </w:r>
      <w:r w:rsidR="005A547A" w:rsidRPr="008B1164">
        <w:rPr>
          <w:rFonts w:asciiTheme="minorHAnsi" w:hAnsiTheme="minorHAnsi" w:cstheme="minorHAnsi"/>
          <w:iCs/>
          <w:sz w:val="24"/>
          <w:lang w:val="x-none" w:eastAsia="x-none"/>
        </w:rPr>
        <w:t>w</w:t>
      </w:r>
      <w:r w:rsidR="00901F1F" w:rsidRPr="008B1164">
        <w:rPr>
          <w:rFonts w:asciiTheme="minorHAnsi" w:hAnsiTheme="minorHAnsi" w:cstheme="minorHAnsi"/>
          <w:iCs/>
          <w:sz w:val="24"/>
          <w:lang w:val="x-none" w:eastAsia="x-none"/>
        </w:rPr>
        <w:t xml:space="preserve"> </w:t>
      </w:r>
      <w:r w:rsidR="005A547A" w:rsidRPr="008B1164">
        <w:rPr>
          <w:rFonts w:asciiTheme="minorHAnsi" w:hAnsiTheme="minorHAnsi" w:cstheme="minorHAnsi"/>
          <w:iCs/>
          <w:sz w:val="24"/>
          <w:lang w:val="x-none" w:eastAsia="x-none"/>
        </w:rPr>
        <w:t>pkt.</w:t>
      </w:r>
      <w:r w:rsidR="00901F1F" w:rsidRPr="008B1164">
        <w:rPr>
          <w:rFonts w:asciiTheme="minorHAnsi" w:hAnsiTheme="minorHAnsi" w:cstheme="minorHAnsi"/>
          <w:iCs/>
          <w:sz w:val="24"/>
          <w:lang w:val="x-none" w:eastAsia="x-none"/>
        </w:rPr>
        <w:t xml:space="preserve"> </w:t>
      </w:r>
      <w:r w:rsidR="005A547A" w:rsidRPr="008B1164">
        <w:rPr>
          <w:rFonts w:asciiTheme="minorHAnsi" w:hAnsiTheme="minorHAnsi" w:cstheme="minorHAnsi"/>
          <w:iCs/>
          <w:sz w:val="24"/>
          <w:lang w:val="x-none" w:eastAsia="x-none"/>
        </w:rPr>
        <w:t>1</w:t>
      </w:r>
      <w:r w:rsidR="00E7628D" w:rsidRPr="008B1164">
        <w:rPr>
          <w:rFonts w:asciiTheme="minorHAnsi" w:hAnsiTheme="minorHAnsi" w:cstheme="minorHAnsi"/>
          <w:iCs/>
          <w:sz w:val="24"/>
          <w:lang w:eastAsia="x-none"/>
        </w:rPr>
        <w:t>1</w:t>
      </w:r>
      <w:r w:rsidRPr="008B1164">
        <w:rPr>
          <w:rFonts w:asciiTheme="minorHAnsi" w:hAnsiTheme="minorHAnsi" w:cstheme="minorHAnsi"/>
          <w:iCs/>
          <w:sz w:val="24"/>
          <w:lang w:val="x-none" w:eastAsia="x-none"/>
        </w:rPr>
        <w:t>.1.</w:t>
      </w:r>
      <w:r w:rsidRPr="008B1164">
        <w:rPr>
          <w:rFonts w:asciiTheme="minorHAnsi" w:hAnsiTheme="minorHAnsi" w:cstheme="minorHAnsi"/>
          <w:iCs/>
          <w:sz w:val="24"/>
          <w:lang w:eastAsia="x-none"/>
        </w:rPr>
        <w:t xml:space="preserve"> </w:t>
      </w:r>
      <w:r w:rsidR="00862096">
        <w:rPr>
          <w:rFonts w:asciiTheme="minorHAnsi" w:hAnsiTheme="minorHAnsi" w:cstheme="minorHAnsi"/>
          <w:iCs/>
          <w:sz w:val="24"/>
          <w:lang w:eastAsia="x-none"/>
        </w:rPr>
        <w:t xml:space="preserve">IDW </w:t>
      </w:r>
      <w:r w:rsidRPr="008B1164">
        <w:rPr>
          <w:rFonts w:asciiTheme="minorHAnsi" w:hAnsiTheme="minorHAnsi" w:cstheme="minorHAnsi"/>
          <w:iCs/>
          <w:sz w:val="24"/>
          <w:lang w:eastAsia="x-none"/>
        </w:rPr>
        <w:t>należy złożyć</w:t>
      </w:r>
      <w:r w:rsidR="00300EFF" w:rsidRPr="008B1164">
        <w:rPr>
          <w:rFonts w:asciiTheme="minorHAnsi" w:hAnsiTheme="minorHAnsi" w:cstheme="minorHAnsi"/>
          <w:iCs/>
          <w:sz w:val="24"/>
          <w:lang w:eastAsia="x-none"/>
        </w:rPr>
        <w:t xml:space="preserve"> </w:t>
      </w:r>
      <w:r w:rsidR="00B03E4E" w:rsidRPr="00B03E4E">
        <w:rPr>
          <w:rFonts w:asciiTheme="minorHAnsi" w:hAnsiTheme="minorHAnsi" w:cstheme="minorHAnsi"/>
          <w:iCs/>
          <w:sz w:val="24"/>
          <w:lang w:eastAsia="x-none"/>
        </w:rPr>
        <w:t xml:space="preserve">w postaci dokumentu elektronicznego, podpisane przez osoby uprawnione do reprezentacji opatrzone kwalifikowanym podpisem </w:t>
      </w:r>
      <w:proofErr w:type="spellStart"/>
      <w:r w:rsidR="00B03E4E" w:rsidRPr="00B03E4E">
        <w:rPr>
          <w:rFonts w:asciiTheme="minorHAnsi" w:hAnsiTheme="minorHAnsi" w:cstheme="minorHAnsi"/>
          <w:iCs/>
          <w:sz w:val="24"/>
          <w:lang w:eastAsia="x-none"/>
        </w:rPr>
        <w:t>eletronicznym</w:t>
      </w:r>
      <w:proofErr w:type="spellEnd"/>
      <w:r w:rsidR="00EE0E7C" w:rsidRPr="008B1164">
        <w:rPr>
          <w:rFonts w:asciiTheme="minorHAnsi" w:hAnsiTheme="minorHAnsi" w:cstheme="minorHAnsi"/>
          <w:iCs/>
          <w:sz w:val="24"/>
          <w:lang w:eastAsia="x-none"/>
        </w:rPr>
        <w:t>.</w:t>
      </w:r>
    </w:p>
    <w:p w14:paraId="1DE7353D" w14:textId="77777777" w:rsidR="00B55333" w:rsidRPr="00B03E4E" w:rsidRDefault="00B55333" w:rsidP="0039529D">
      <w:pPr>
        <w:pStyle w:val="Akapitzlist"/>
        <w:keepLines/>
        <w:numPr>
          <w:ilvl w:val="0"/>
          <w:numId w:val="14"/>
        </w:numPr>
        <w:spacing w:after="0" w:line="276" w:lineRule="auto"/>
        <w:ind w:left="993" w:right="-1" w:hanging="709"/>
        <w:jc w:val="both"/>
        <w:rPr>
          <w:rFonts w:asciiTheme="minorHAnsi" w:hAnsiTheme="minorHAnsi" w:cstheme="minorHAnsi"/>
          <w:iCs/>
          <w:sz w:val="24"/>
          <w:lang w:val="x-none" w:eastAsia="x-none"/>
        </w:rPr>
      </w:pPr>
      <w:r>
        <w:rPr>
          <w:rFonts w:asciiTheme="minorHAnsi" w:hAnsiTheme="minorHAnsi" w:cstheme="minorHAnsi"/>
          <w:iCs/>
          <w:sz w:val="24"/>
          <w:lang w:eastAsia="x-none"/>
        </w:rPr>
        <w:t>D</w:t>
      </w:r>
      <w:r w:rsidR="00300EFF">
        <w:rPr>
          <w:rFonts w:asciiTheme="minorHAnsi" w:hAnsiTheme="minorHAnsi" w:cstheme="minorHAnsi"/>
          <w:iCs/>
          <w:sz w:val="24"/>
          <w:lang w:eastAsia="x-none"/>
        </w:rPr>
        <w:t>okumenty</w:t>
      </w:r>
      <w:r w:rsidR="00B03E4E">
        <w:rPr>
          <w:rFonts w:asciiTheme="minorHAnsi" w:hAnsiTheme="minorHAnsi" w:cstheme="minorHAnsi"/>
          <w:iCs/>
          <w:sz w:val="24"/>
          <w:lang w:eastAsia="x-none"/>
        </w:rPr>
        <w:t xml:space="preserve"> lub oświadczenia </w:t>
      </w:r>
      <w:r w:rsidR="00B03E4E" w:rsidRPr="00B03E4E">
        <w:rPr>
          <w:rFonts w:asciiTheme="minorHAnsi" w:hAnsiTheme="minorHAnsi" w:cstheme="minorHAnsi"/>
          <w:iCs/>
          <w:sz w:val="24"/>
          <w:lang w:eastAsia="x-none"/>
        </w:rPr>
        <w:t>o których mowa w pkt. 1</w:t>
      </w:r>
      <w:r w:rsidR="00B03E4E">
        <w:rPr>
          <w:rFonts w:asciiTheme="minorHAnsi" w:hAnsiTheme="minorHAnsi" w:cstheme="minorHAnsi"/>
          <w:iCs/>
          <w:sz w:val="24"/>
          <w:lang w:eastAsia="x-none"/>
        </w:rPr>
        <w:t>1</w:t>
      </w:r>
      <w:r w:rsidR="00B03E4E" w:rsidRPr="00B03E4E">
        <w:rPr>
          <w:rFonts w:asciiTheme="minorHAnsi" w:hAnsiTheme="minorHAnsi" w:cstheme="minorHAnsi"/>
          <w:iCs/>
          <w:sz w:val="24"/>
          <w:lang w:eastAsia="x-none"/>
        </w:rPr>
        <w:t>.4., 1</w:t>
      </w:r>
      <w:r w:rsidR="00B03E4E">
        <w:rPr>
          <w:rFonts w:asciiTheme="minorHAnsi" w:hAnsiTheme="minorHAnsi" w:cstheme="minorHAnsi"/>
          <w:iCs/>
          <w:sz w:val="24"/>
          <w:lang w:eastAsia="x-none"/>
        </w:rPr>
        <w:t>1</w:t>
      </w:r>
      <w:r w:rsidR="00B03E4E" w:rsidRPr="00B03E4E">
        <w:rPr>
          <w:rFonts w:asciiTheme="minorHAnsi" w:hAnsiTheme="minorHAnsi" w:cstheme="minorHAnsi"/>
          <w:iCs/>
          <w:sz w:val="24"/>
          <w:lang w:eastAsia="x-none"/>
        </w:rPr>
        <w:t>.6., i 1</w:t>
      </w:r>
      <w:r w:rsidR="00B03E4E">
        <w:rPr>
          <w:rFonts w:asciiTheme="minorHAnsi" w:hAnsiTheme="minorHAnsi" w:cstheme="minorHAnsi"/>
          <w:iCs/>
          <w:sz w:val="24"/>
          <w:lang w:eastAsia="x-none"/>
        </w:rPr>
        <w:t>1</w:t>
      </w:r>
      <w:r w:rsidR="00B03E4E" w:rsidRPr="00B03E4E">
        <w:rPr>
          <w:rFonts w:asciiTheme="minorHAnsi" w:hAnsiTheme="minorHAnsi" w:cstheme="minorHAnsi"/>
          <w:iCs/>
          <w:sz w:val="24"/>
          <w:lang w:eastAsia="x-none"/>
        </w:rPr>
        <w:t>.7. IDW, składane są w oryginale w postaci dokumentu elektronicznego lub w elektronicznej</w:t>
      </w:r>
      <w:r w:rsidR="00B03E4E">
        <w:rPr>
          <w:rFonts w:asciiTheme="minorHAnsi" w:hAnsiTheme="minorHAnsi" w:cstheme="minorHAnsi"/>
          <w:iCs/>
          <w:sz w:val="24"/>
          <w:lang w:eastAsia="x-none"/>
        </w:rPr>
        <w:t xml:space="preserve"> </w:t>
      </w:r>
      <w:r w:rsidRPr="00B03E4E">
        <w:rPr>
          <w:rFonts w:asciiTheme="minorHAnsi" w:hAnsiTheme="minorHAnsi" w:cstheme="minorHAnsi"/>
          <w:iCs/>
          <w:sz w:val="24"/>
          <w:lang w:val="x-none" w:eastAsia="x-none"/>
        </w:rPr>
        <w:t xml:space="preserve">kopii dokumentu lub oświadczenia </w:t>
      </w:r>
      <w:r w:rsidR="00B03E4E">
        <w:rPr>
          <w:rFonts w:asciiTheme="minorHAnsi" w:hAnsiTheme="minorHAnsi" w:cstheme="minorHAnsi"/>
          <w:iCs/>
          <w:sz w:val="24"/>
          <w:lang w:eastAsia="x-none"/>
        </w:rPr>
        <w:t>poświadczonej za zgodność z oryginałem</w:t>
      </w:r>
      <w:r w:rsidRPr="00B03E4E">
        <w:rPr>
          <w:rFonts w:asciiTheme="minorHAnsi" w:hAnsiTheme="minorHAnsi" w:cstheme="minorHAnsi"/>
          <w:iCs/>
          <w:sz w:val="24"/>
          <w:lang w:val="x-none" w:eastAsia="x-none"/>
        </w:rPr>
        <w:t xml:space="preserve"> przez osobę</w:t>
      </w:r>
      <w:r w:rsidR="00B03E4E">
        <w:rPr>
          <w:rFonts w:asciiTheme="minorHAnsi" w:hAnsiTheme="minorHAnsi" w:cstheme="minorHAnsi"/>
          <w:iCs/>
          <w:sz w:val="24"/>
          <w:lang w:eastAsia="x-none"/>
        </w:rPr>
        <w:t>/y</w:t>
      </w:r>
      <w:r w:rsidRPr="00B03E4E">
        <w:rPr>
          <w:rFonts w:asciiTheme="minorHAnsi" w:hAnsiTheme="minorHAnsi" w:cstheme="minorHAnsi"/>
          <w:iCs/>
          <w:sz w:val="24"/>
          <w:lang w:val="x-none" w:eastAsia="x-none"/>
        </w:rPr>
        <w:t xml:space="preserve"> uprawnioną</w:t>
      </w:r>
      <w:r w:rsidR="00B03E4E">
        <w:rPr>
          <w:rFonts w:asciiTheme="minorHAnsi" w:hAnsiTheme="minorHAnsi" w:cstheme="minorHAnsi"/>
          <w:iCs/>
          <w:sz w:val="24"/>
          <w:lang w:eastAsia="x-none"/>
        </w:rPr>
        <w:t>/e</w:t>
      </w:r>
      <w:r w:rsidRPr="00B03E4E">
        <w:rPr>
          <w:rFonts w:asciiTheme="minorHAnsi" w:hAnsiTheme="minorHAnsi" w:cstheme="minorHAnsi"/>
          <w:iCs/>
          <w:sz w:val="24"/>
          <w:lang w:val="x-none" w:eastAsia="x-none"/>
        </w:rPr>
        <w:t xml:space="preserve"> </w:t>
      </w:r>
      <w:r w:rsidR="00B03E4E" w:rsidRPr="00B03E4E">
        <w:rPr>
          <w:rFonts w:asciiTheme="minorHAnsi" w:hAnsiTheme="minorHAnsi" w:cstheme="minorHAnsi"/>
          <w:iCs/>
          <w:sz w:val="24"/>
          <w:lang w:val="x-none" w:eastAsia="x-none"/>
        </w:rPr>
        <w:t>zgodnie z zasadami, o których mowa w pkt. 1</w:t>
      </w:r>
      <w:r w:rsidR="00B03E4E">
        <w:rPr>
          <w:rFonts w:asciiTheme="minorHAnsi" w:hAnsiTheme="minorHAnsi" w:cstheme="minorHAnsi"/>
          <w:iCs/>
          <w:sz w:val="24"/>
          <w:lang w:eastAsia="x-none"/>
        </w:rPr>
        <w:t>1</w:t>
      </w:r>
      <w:r w:rsidR="00B03E4E" w:rsidRPr="00B03E4E">
        <w:rPr>
          <w:rFonts w:asciiTheme="minorHAnsi" w:hAnsiTheme="minorHAnsi" w:cstheme="minorHAnsi"/>
          <w:iCs/>
          <w:sz w:val="24"/>
          <w:lang w:val="x-none" w:eastAsia="x-none"/>
        </w:rPr>
        <w:t>.10.-1</w:t>
      </w:r>
      <w:r w:rsidR="00B03E4E">
        <w:rPr>
          <w:rFonts w:asciiTheme="minorHAnsi" w:hAnsiTheme="minorHAnsi" w:cstheme="minorHAnsi"/>
          <w:iCs/>
          <w:sz w:val="24"/>
          <w:lang w:eastAsia="x-none"/>
        </w:rPr>
        <w:t>1</w:t>
      </w:r>
      <w:r w:rsidR="00B03E4E" w:rsidRPr="00B03E4E">
        <w:rPr>
          <w:rFonts w:asciiTheme="minorHAnsi" w:hAnsiTheme="minorHAnsi" w:cstheme="minorHAnsi"/>
          <w:iCs/>
          <w:sz w:val="24"/>
          <w:lang w:val="x-none" w:eastAsia="x-none"/>
        </w:rPr>
        <w:t>.12. IDW</w:t>
      </w:r>
      <w:r w:rsidRPr="00B03E4E">
        <w:rPr>
          <w:rFonts w:asciiTheme="minorHAnsi" w:hAnsiTheme="minorHAnsi" w:cstheme="minorHAnsi"/>
          <w:iCs/>
          <w:sz w:val="24"/>
          <w:lang w:val="x-none" w:eastAsia="x-none"/>
        </w:rPr>
        <w:t xml:space="preserve">. </w:t>
      </w:r>
    </w:p>
    <w:p w14:paraId="49F23495" w14:textId="77777777" w:rsidR="00B55333" w:rsidRPr="00B03E4E" w:rsidRDefault="00B55333" w:rsidP="0039529D">
      <w:pPr>
        <w:pStyle w:val="Akapitzlist"/>
        <w:keepLines/>
        <w:numPr>
          <w:ilvl w:val="0"/>
          <w:numId w:val="14"/>
        </w:numPr>
        <w:spacing w:line="276" w:lineRule="auto"/>
        <w:ind w:left="993" w:right="-1" w:hanging="709"/>
        <w:jc w:val="both"/>
        <w:rPr>
          <w:rFonts w:asciiTheme="minorHAnsi" w:hAnsiTheme="minorHAnsi" w:cstheme="minorHAnsi"/>
          <w:iCs/>
          <w:sz w:val="24"/>
          <w:lang w:val="x-none" w:eastAsia="x-none"/>
        </w:rPr>
      </w:pPr>
      <w:r w:rsidRPr="00B55333">
        <w:rPr>
          <w:rFonts w:asciiTheme="minorHAnsi" w:hAnsiTheme="minorHAnsi" w:cstheme="minorHAnsi"/>
          <w:iCs/>
          <w:sz w:val="24"/>
          <w:lang w:val="x-none" w:eastAsia="x-none"/>
        </w:rPr>
        <w:t>Poświadczeni</w:t>
      </w:r>
      <w:r w:rsidR="00B03E4E">
        <w:rPr>
          <w:rFonts w:asciiTheme="minorHAnsi" w:hAnsiTheme="minorHAnsi" w:cstheme="minorHAnsi"/>
          <w:iCs/>
          <w:sz w:val="24"/>
          <w:lang w:eastAsia="x-none"/>
        </w:rPr>
        <w:t>e</w:t>
      </w:r>
      <w:r w:rsidRPr="00B55333">
        <w:rPr>
          <w:rFonts w:asciiTheme="minorHAnsi" w:hAnsiTheme="minorHAnsi" w:cstheme="minorHAnsi"/>
          <w:iCs/>
          <w:sz w:val="24"/>
          <w:lang w:val="x-none" w:eastAsia="x-none"/>
        </w:rPr>
        <w:t xml:space="preserve"> za zgodność z oryginałem dokonuje </w:t>
      </w:r>
      <w:r w:rsidR="00B03E4E">
        <w:rPr>
          <w:rFonts w:asciiTheme="minorHAnsi" w:hAnsiTheme="minorHAnsi" w:cstheme="minorHAnsi"/>
          <w:iCs/>
          <w:sz w:val="24"/>
          <w:lang w:eastAsia="x-none"/>
        </w:rPr>
        <w:t xml:space="preserve">odpowiednio </w:t>
      </w:r>
      <w:r w:rsidRPr="00B55333">
        <w:rPr>
          <w:rFonts w:asciiTheme="minorHAnsi" w:hAnsiTheme="minorHAnsi" w:cstheme="minorHAnsi"/>
          <w:iCs/>
          <w:sz w:val="24"/>
          <w:lang w:val="x-none" w:eastAsia="x-none"/>
        </w:rPr>
        <w:t>Wykonawca</w:t>
      </w:r>
      <w:r w:rsidR="00B03E4E">
        <w:rPr>
          <w:rFonts w:asciiTheme="minorHAnsi" w:hAnsiTheme="minorHAnsi" w:cstheme="minorHAnsi"/>
          <w:iCs/>
          <w:sz w:val="24"/>
          <w:lang w:eastAsia="x-none"/>
        </w:rPr>
        <w:t>,</w:t>
      </w:r>
      <w:r w:rsidRPr="00B55333">
        <w:rPr>
          <w:rFonts w:asciiTheme="minorHAnsi" w:hAnsiTheme="minorHAnsi" w:cstheme="minorHAnsi"/>
          <w:iCs/>
          <w:sz w:val="24"/>
          <w:lang w:val="x-none" w:eastAsia="x-none"/>
        </w:rPr>
        <w:t xml:space="preserve"> podmiot, na którego zdolnościach lub sytuacji polega Wykonawca</w:t>
      </w:r>
      <w:r w:rsidR="00B03E4E">
        <w:rPr>
          <w:rFonts w:asciiTheme="minorHAnsi" w:hAnsiTheme="minorHAnsi" w:cstheme="minorHAnsi"/>
          <w:iCs/>
          <w:sz w:val="24"/>
          <w:lang w:eastAsia="x-none"/>
        </w:rPr>
        <w:t>,</w:t>
      </w:r>
      <w:r w:rsidRPr="00B55333">
        <w:rPr>
          <w:rFonts w:asciiTheme="minorHAnsi" w:hAnsiTheme="minorHAnsi" w:cstheme="minorHAnsi"/>
          <w:iCs/>
          <w:sz w:val="24"/>
          <w:lang w:val="x-none" w:eastAsia="x-none"/>
        </w:rPr>
        <w:t xml:space="preserve"> Wykonawc</w:t>
      </w:r>
      <w:r w:rsidR="00B03E4E">
        <w:rPr>
          <w:rFonts w:asciiTheme="minorHAnsi" w:hAnsiTheme="minorHAnsi" w:cstheme="minorHAnsi"/>
          <w:iCs/>
          <w:sz w:val="24"/>
          <w:lang w:eastAsia="x-none"/>
        </w:rPr>
        <w:t>y</w:t>
      </w:r>
      <w:r w:rsidRPr="00B55333">
        <w:rPr>
          <w:rFonts w:asciiTheme="minorHAnsi" w:hAnsiTheme="minorHAnsi" w:cstheme="minorHAnsi"/>
          <w:iCs/>
          <w:sz w:val="24"/>
          <w:lang w:val="x-none" w:eastAsia="x-none"/>
        </w:rPr>
        <w:t xml:space="preserve"> wspólnie ubiegający się o udzielenie zamówienia publicznego, albo podwykonawca - w zakresie dokumentów</w:t>
      </w:r>
      <w:r w:rsidR="00B03E4E">
        <w:rPr>
          <w:rFonts w:asciiTheme="minorHAnsi" w:hAnsiTheme="minorHAnsi" w:cstheme="minorHAnsi"/>
          <w:iCs/>
          <w:sz w:val="24"/>
          <w:lang w:eastAsia="x-none"/>
        </w:rPr>
        <w:t xml:space="preserve"> lub oświadczeń</w:t>
      </w:r>
      <w:r w:rsidRPr="00B55333">
        <w:rPr>
          <w:rFonts w:asciiTheme="minorHAnsi" w:hAnsiTheme="minorHAnsi" w:cstheme="minorHAnsi"/>
          <w:iCs/>
          <w:sz w:val="24"/>
          <w:lang w:val="x-none" w:eastAsia="x-none"/>
        </w:rPr>
        <w:t>, które każdego z nich dotyczą.</w:t>
      </w:r>
    </w:p>
    <w:p w14:paraId="6BD826A5" w14:textId="77777777" w:rsidR="00B03E4E" w:rsidRPr="00B55333" w:rsidRDefault="00B03E4E" w:rsidP="0039529D">
      <w:pPr>
        <w:pStyle w:val="Akapitzlist"/>
        <w:keepLines/>
        <w:numPr>
          <w:ilvl w:val="0"/>
          <w:numId w:val="14"/>
        </w:numPr>
        <w:spacing w:line="276" w:lineRule="auto"/>
        <w:ind w:left="993" w:right="-1" w:hanging="709"/>
        <w:jc w:val="both"/>
        <w:rPr>
          <w:rFonts w:asciiTheme="minorHAnsi" w:hAnsiTheme="minorHAnsi" w:cstheme="minorHAnsi"/>
          <w:iCs/>
          <w:sz w:val="24"/>
          <w:lang w:val="x-none" w:eastAsia="x-none"/>
        </w:rPr>
      </w:pPr>
      <w:r w:rsidRPr="002B0CE2">
        <w:rPr>
          <w:rFonts w:asciiTheme="minorHAnsi" w:hAnsiTheme="minorHAnsi" w:cstheme="minorHAnsi"/>
          <w:iCs/>
          <w:sz w:val="24"/>
          <w:lang w:eastAsia="x-none"/>
        </w:rPr>
        <w:lastRenderedPageBreak/>
        <w:t xml:space="preserve">Poświadczenie za zgodność z oryginałem elektronicznej kopii dokumentu lub oświadczenia  </w:t>
      </w:r>
      <w:proofErr w:type="spellStart"/>
      <w:r w:rsidRPr="002B0CE2">
        <w:rPr>
          <w:rFonts w:asciiTheme="minorHAnsi" w:hAnsiTheme="minorHAnsi" w:cstheme="minorHAnsi"/>
          <w:iCs/>
          <w:sz w:val="24"/>
          <w:lang w:eastAsia="x-none"/>
        </w:rPr>
        <w:t>nastepuje</w:t>
      </w:r>
      <w:proofErr w:type="spellEnd"/>
      <w:r w:rsidRPr="002B0CE2">
        <w:rPr>
          <w:rFonts w:asciiTheme="minorHAnsi" w:hAnsiTheme="minorHAnsi" w:cstheme="minorHAnsi"/>
          <w:iCs/>
          <w:sz w:val="24"/>
          <w:lang w:eastAsia="x-none"/>
        </w:rPr>
        <w:t xml:space="preserve"> przy użyciu kwalifikowanego podpisu elektronicznego.</w:t>
      </w:r>
    </w:p>
    <w:p w14:paraId="5E4F8512" w14:textId="77777777" w:rsidR="00B55333" w:rsidRPr="00B55333" w:rsidRDefault="00B55333" w:rsidP="0039529D">
      <w:pPr>
        <w:pStyle w:val="Akapitzlist"/>
        <w:keepLines/>
        <w:numPr>
          <w:ilvl w:val="0"/>
          <w:numId w:val="14"/>
        </w:numPr>
        <w:spacing w:after="0" w:line="276" w:lineRule="auto"/>
        <w:ind w:left="993" w:right="-1" w:hanging="709"/>
        <w:jc w:val="both"/>
        <w:rPr>
          <w:rFonts w:asciiTheme="minorHAnsi" w:hAnsiTheme="minorHAnsi" w:cstheme="minorHAnsi"/>
          <w:iCs/>
          <w:sz w:val="24"/>
          <w:lang w:val="x-none" w:eastAsia="x-none"/>
        </w:rPr>
      </w:pPr>
      <w:r w:rsidRPr="00B55333">
        <w:rPr>
          <w:rFonts w:asciiTheme="minorHAnsi" w:hAnsiTheme="minorHAnsi" w:cstheme="minorHAnsi"/>
          <w:iCs/>
          <w:sz w:val="24"/>
          <w:lang w:val="x-none" w:eastAsia="x-none"/>
        </w:rPr>
        <w:t xml:space="preserve">Dokumenty </w:t>
      </w:r>
      <w:r w:rsidR="00B03E4E">
        <w:rPr>
          <w:rFonts w:asciiTheme="minorHAnsi" w:hAnsiTheme="minorHAnsi" w:cstheme="minorHAnsi"/>
          <w:iCs/>
          <w:sz w:val="24"/>
          <w:lang w:eastAsia="x-none"/>
        </w:rPr>
        <w:t xml:space="preserve">lub oświadczenia </w:t>
      </w:r>
      <w:r w:rsidR="00B03E4E">
        <w:rPr>
          <w:rFonts w:asciiTheme="minorHAnsi" w:hAnsiTheme="minorHAnsi" w:cstheme="minorHAnsi"/>
          <w:iCs/>
          <w:sz w:val="24"/>
          <w:lang w:val="x-none" w:eastAsia="x-none"/>
        </w:rPr>
        <w:t>sporządzone</w:t>
      </w:r>
      <w:r w:rsidRPr="00B55333">
        <w:rPr>
          <w:rFonts w:asciiTheme="minorHAnsi" w:hAnsiTheme="minorHAnsi" w:cstheme="minorHAnsi"/>
          <w:iCs/>
          <w:sz w:val="24"/>
          <w:lang w:val="x-none" w:eastAsia="x-none"/>
        </w:rPr>
        <w:t xml:space="preserve"> w języku obcym muszą być złożone wraz </w:t>
      </w:r>
      <w:r w:rsidR="00D37CE8">
        <w:rPr>
          <w:rFonts w:asciiTheme="minorHAnsi" w:hAnsiTheme="minorHAnsi" w:cstheme="minorHAnsi"/>
          <w:iCs/>
          <w:sz w:val="24"/>
          <w:lang w:eastAsia="x-none"/>
        </w:rPr>
        <w:br/>
      </w:r>
      <w:r w:rsidRPr="00B55333">
        <w:rPr>
          <w:rFonts w:asciiTheme="minorHAnsi" w:hAnsiTheme="minorHAnsi" w:cstheme="minorHAnsi"/>
          <w:iCs/>
          <w:sz w:val="24"/>
          <w:lang w:val="x-none" w:eastAsia="x-none"/>
        </w:rPr>
        <w:t>z ich tłumaczeniem na język polski.</w:t>
      </w:r>
    </w:p>
    <w:p w14:paraId="2BB0EA91" w14:textId="77777777" w:rsidR="00034E51" w:rsidRDefault="00034E51" w:rsidP="0039529D">
      <w:pPr>
        <w:pStyle w:val="Akapitzlist"/>
        <w:keepLines/>
        <w:numPr>
          <w:ilvl w:val="0"/>
          <w:numId w:val="14"/>
        </w:numPr>
        <w:spacing w:after="0" w:line="276" w:lineRule="auto"/>
        <w:ind w:left="993" w:right="-1" w:hanging="709"/>
        <w:contextualSpacing/>
        <w:jc w:val="both"/>
        <w:rPr>
          <w:rFonts w:asciiTheme="minorHAnsi" w:hAnsiTheme="minorHAnsi" w:cstheme="minorHAnsi"/>
          <w:iCs/>
          <w:sz w:val="24"/>
          <w:lang w:val="x-none" w:eastAsia="x-none"/>
        </w:rPr>
      </w:pPr>
      <w:r>
        <w:rPr>
          <w:rFonts w:asciiTheme="minorHAnsi" w:hAnsiTheme="minorHAnsi" w:cstheme="minorHAnsi"/>
          <w:iCs/>
          <w:sz w:val="24"/>
          <w:lang w:val="x-none" w:eastAsia="x-none"/>
        </w:rPr>
        <w:t xml:space="preserve">W przypadku wskazania przez wykonawcę dostępności oświadczeń lub dokumentów, o których mowa </w:t>
      </w:r>
      <w:r>
        <w:rPr>
          <w:rFonts w:asciiTheme="minorHAnsi" w:hAnsiTheme="minorHAnsi" w:cstheme="minorHAnsi"/>
          <w:iCs/>
          <w:sz w:val="24"/>
          <w:lang w:eastAsia="x-none"/>
        </w:rPr>
        <w:t>powyżej</w:t>
      </w:r>
      <w:r>
        <w:rPr>
          <w:rFonts w:asciiTheme="minorHAnsi" w:hAnsiTheme="minorHAnsi" w:cstheme="minorHAnsi"/>
          <w:iCs/>
          <w:sz w:val="24"/>
          <w:lang w:val="x-none" w:eastAsia="x-none"/>
        </w:rPr>
        <w:t>, w formie elektronicznej pod określonymi adresami internetowymi ogólnodostępnych i bezpłatnych baz danych, zamawiający pobiera samodzielnie z tych baz danych wskazane przez wykonawcę oświadczenia lub dokumenty.</w:t>
      </w:r>
    </w:p>
    <w:p w14:paraId="3D238D26" w14:textId="77777777" w:rsidR="00034E51" w:rsidRPr="00C6131E" w:rsidRDefault="00034E51" w:rsidP="0039529D">
      <w:pPr>
        <w:pStyle w:val="Akapitzlist"/>
        <w:keepLines/>
        <w:numPr>
          <w:ilvl w:val="0"/>
          <w:numId w:val="14"/>
        </w:numPr>
        <w:spacing w:after="0" w:line="276" w:lineRule="auto"/>
        <w:ind w:left="993" w:right="-1" w:hanging="709"/>
        <w:contextualSpacing/>
        <w:jc w:val="both"/>
        <w:rPr>
          <w:rFonts w:asciiTheme="minorHAnsi" w:hAnsiTheme="minorHAnsi" w:cstheme="minorHAnsi"/>
          <w:iCs/>
          <w:sz w:val="24"/>
          <w:lang w:val="x-none" w:eastAsia="x-none"/>
        </w:rPr>
      </w:pPr>
      <w:r>
        <w:rPr>
          <w:rFonts w:asciiTheme="minorHAnsi" w:hAnsiTheme="minorHAnsi" w:cstheme="minorHAnsi"/>
          <w:iCs/>
          <w:sz w:val="24"/>
          <w:lang w:val="x-none" w:eastAsia="x-none"/>
        </w:rPr>
        <w:t>W przypadku wskazania przez wykonawcę oświadczeń lub dokumentów, o których mowa</w:t>
      </w:r>
      <w:r>
        <w:rPr>
          <w:rFonts w:asciiTheme="minorHAnsi" w:hAnsiTheme="minorHAnsi" w:cstheme="minorHAnsi"/>
          <w:iCs/>
          <w:sz w:val="24"/>
          <w:lang w:eastAsia="x-none"/>
        </w:rPr>
        <w:t xml:space="preserve"> powyżej</w:t>
      </w:r>
      <w:r>
        <w:rPr>
          <w:rFonts w:asciiTheme="minorHAnsi" w:hAnsiTheme="minorHAnsi" w:cstheme="minorHAnsi"/>
          <w:iCs/>
          <w:sz w:val="24"/>
          <w:lang w:val="x-none" w:eastAsia="x-none"/>
        </w:rPr>
        <w:t>,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14:paraId="17EAC7CB" w14:textId="62E8D71E" w:rsidR="00C6131E" w:rsidRDefault="00C6131E" w:rsidP="0039529D">
      <w:pPr>
        <w:pStyle w:val="Akapitzlist"/>
        <w:keepLines/>
        <w:numPr>
          <w:ilvl w:val="0"/>
          <w:numId w:val="14"/>
        </w:numPr>
        <w:spacing w:after="0" w:line="276" w:lineRule="auto"/>
        <w:ind w:left="993" w:right="-1" w:hanging="709"/>
        <w:contextualSpacing/>
        <w:jc w:val="both"/>
        <w:rPr>
          <w:rFonts w:asciiTheme="minorHAnsi" w:hAnsiTheme="minorHAnsi" w:cstheme="minorHAnsi"/>
          <w:iCs/>
          <w:sz w:val="24"/>
          <w:lang w:val="x-none" w:eastAsia="x-none"/>
        </w:rPr>
      </w:pPr>
      <w:r w:rsidRPr="002B0CE2">
        <w:rPr>
          <w:rFonts w:asciiTheme="minorHAnsi" w:hAnsiTheme="minorHAnsi" w:cstheme="minorHAnsi"/>
          <w:iCs/>
          <w:sz w:val="24"/>
          <w:lang w:val="x-none" w:eastAsia="x-none"/>
        </w:rPr>
        <w:t>W sprawach nieuregulowanych postanowieniami niniejszej SIWZ dotyczącymi składanych dokumentów</w:t>
      </w:r>
      <w:r w:rsidRPr="002B0CE2">
        <w:rPr>
          <w:rFonts w:asciiTheme="minorHAnsi" w:hAnsiTheme="minorHAnsi" w:cstheme="minorHAnsi"/>
          <w:iCs/>
          <w:sz w:val="24"/>
          <w:lang w:eastAsia="x-none"/>
        </w:rPr>
        <w:t xml:space="preserve"> lub oświadczeń</w:t>
      </w:r>
      <w:r w:rsidRPr="002B0CE2">
        <w:rPr>
          <w:rFonts w:asciiTheme="minorHAnsi" w:hAnsiTheme="minorHAnsi" w:cstheme="minorHAnsi"/>
          <w:iCs/>
          <w:sz w:val="24"/>
          <w:lang w:val="x-none" w:eastAsia="x-none"/>
        </w:rPr>
        <w:t xml:space="preserve"> przez Wykonawców mają zastosowanie przepisy </w:t>
      </w:r>
      <w:r w:rsidRPr="002B0CE2">
        <w:rPr>
          <w:rFonts w:asciiTheme="minorHAnsi" w:hAnsiTheme="minorHAnsi" w:cstheme="minorHAnsi"/>
          <w:iCs/>
          <w:sz w:val="24"/>
          <w:lang w:eastAsia="x-none"/>
        </w:rPr>
        <w:t xml:space="preserve">i wymagania zawarte w </w:t>
      </w:r>
      <w:r w:rsidRPr="002B0CE2">
        <w:rPr>
          <w:rFonts w:asciiTheme="minorHAnsi" w:hAnsiTheme="minorHAnsi" w:cstheme="minorHAnsi"/>
          <w:iCs/>
          <w:sz w:val="24"/>
          <w:lang w:val="x-none" w:eastAsia="x-none"/>
        </w:rPr>
        <w:t>rozporządzeni</w:t>
      </w:r>
      <w:r w:rsidRPr="002B0CE2">
        <w:rPr>
          <w:rFonts w:asciiTheme="minorHAnsi" w:hAnsiTheme="minorHAnsi" w:cstheme="minorHAnsi"/>
          <w:iCs/>
          <w:sz w:val="24"/>
          <w:lang w:eastAsia="x-none"/>
        </w:rPr>
        <w:t>u</w:t>
      </w:r>
      <w:r w:rsidRPr="002B0CE2">
        <w:rPr>
          <w:rFonts w:asciiTheme="minorHAnsi" w:hAnsiTheme="minorHAnsi" w:cstheme="minorHAnsi"/>
          <w:iCs/>
          <w:sz w:val="24"/>
          <w:lang w:val="x-none" w:eastAsia="x-none"/>
        </w:rPr>
        <w:t xml:space="preserve"> Ministra Rozwoju z dnia 26 lipca 2016 r. w sprawie rodzajów dokumentów, jakich może żądać zamawiający od wykonawcy w postępowaniu o udzielenie zamówienia (Dz. U. z 2016r. poz. 1126</w:t>
      </w:r>
      <w:r w:rsidRPr="002B0CE2">
        <w:rPr>
          <w:rFonts w:asciiTheme="minorHAnsi" w:hAnsiTheme="minorHAnsi" w:cstheme="minorHAnsi"/>
          <w:iCs/>
          <w:sz w:val="24"/>
          <w:lang w:eastAsia="x-none"/>
        </w:rPr>
        <w:t xml:space="preserve"> ze zm.</w:t>
      </w:r>
      <w:r w:rsidRPr="002B0CE2">
        <w:rPr>
          <w:rFonts w:asciiTheme="minorHAnsi" w:hAnsiTheme="minorHAnsi" w:cstheme="minorHAnsi"/>
          <w:iCs/>
          <w:sz w:val="24"/>
          <w:lang w:val="x-none" w:eastAsia="x-none"/>
        </w:rPr>
        <w:t>)</w:t>
      </w:r>
      <w:r w:rsidRPr="002B0CE2">
        <w:rPr>
          <w:rFonts w:asciiTheme="minorHAnsi" w:hAnsiTheme="minorHAnsi" w:cstheme="minorHAnsi"/>
          <w:iCs/>
          <w:sz w:val="24"/>
          <w:lang w:eastAsia="x-none"/>
        </w:rPr>
        <w:t>, Rozporządzenia Prezesa Rady Ministrów z dnia 26 czerwca 2017 roku w sprawie użycia środków komunikacji elektronicznej w postępowaniu o udzielenie zamówienia publicznego oraz udostępniania i przechowywania dokumentów elektronicznych (Dz.U. 2017 r., poz. 1320 ze zm.)</w:t>
      </w:r>
      <w:r w:rsidRPr="002B0CE2">
        <w:rPr>
          <w:rFonts w:asciiTheme="minorHAnsi" w:hAnsiTheme="minorHAnsi" w:cstheme="minorHAnsi"/>
          <w:iCs/>
          <w:sz w:val="24"/>
          <w:lang w:val="x-none" w:eastAsia="x-none"/>
        </w:rPr>
        <w:t xml:space="preserve"> oraz</w:t>
      </w:r>
      <w:r w:rsidRPr="002B0CE2">
        <w:rPr>
          <w:rFonts w:asciiTheme="minorHAnsi" w:hAnsiTheme="minorHAnsi" w:cstheme="minorHAnsi"/>
          <w:iCs/>
          <w:sz w:val="24"/>
          <w:lang w:eastAsia="x-none"/>
        </w:rPr>
        <w:t xml:space="preserve"> w od</w:t>
      </w:r>
      <w:r w:rsidR="008B08D9">
        <w:rPr>
          <w:rFonts w:asciiTheme="minorHAnsi" w:hAnsiTheme="minorHAnsi" w:cstheme="minorHAnsi"/>
          <w:iCs/>
          <w:sz w:val="24"/>
          <w:lang w:eastAsia="x-none"/>
        </w:rPr>
        <w:t>niesieniu do JEDZ Rozporządzenia</w:t>
      </w:r>
      <w:r w:rsidRPr="002B0CE2">
        <w:rPr>
          <w:rFonts w:asciiTheme="minorHAnsi" w:hAnsiTheme="minorHAnsi" w:cstheme="minorHAnsi"/>
          <w:iCs/>
          <w:sz w:val="24"/>
          <w:lang w:eastAsia="x-none"/>
        </w:rPr>
        <w:t xml:space="preserve"> Wykonawcz</w:t>
      </w:r>
      <w:r w:rsidR="008B08D9">
        <w:rPr>
          <w:rFonts w:asciiTheme="minorHAnsi" w:hAnsiTheme="minorHAnsi" w:cstheme="minorHAnsi"/>
          <w:iCs/>
          <w:sz w:val="24"/>
          <w:lang w:eastAsia="x-none"/>
        </w:rPr>
        <w:t>ego</w:t>
      </w:r>
      <w:r w:rsidRPr="002B0CE2">
        <w:rPr>
          <w:rFonts w:asciiTheme="minorHAnsi" w:hAnsiTheme="minorHAnsi" w:cstheme="minorHAnsi"/>
          <w:iCs/>
          <w:sz w:val="24"/>
          <w:lang w:eastAsia="x-none"/>
        </w:rPr>
        <w:t xml:space="preserve"> Komisji (UE) 2016/7 z 5 stycznia 2016 r. ustanawiając</w:t>
      </w:r>
      <w:r w:rsidR="008B08D9">
        <w:rPr>
          <w:rFonts w:asciiTheme="minorHAnsi" w:hAnsiTheme="minorHAnsi" w:cstheme="minorHAnsi"/>
          <w:iCs/>
          <w:sz w:val="24"/>
          <w:lang w:eastAsia="x-none"/>
        </w:rPr>
        <w:t>ego</w:t>
      </w:r>
      <w:r w:rsidRPr="002B0CE2">
        <w:rPr>
          <w:rFonts w:asciiTheme="minorHAnsi" w:hAnsiTheme="minorHAnsi" w:cstheme="minorHAnsi"/>
          <w:iCs/>
          <w:sz w:val="24"/>
          <w:lang w:eastAsia="x-none"/>
        </w:rPr>
        <w:t xml:space="preserve"> standardowy formularz Jednolitego Europejskiego Dokumentu Zamówienia (Dz.U. UE L.2016.3.16 z 6 stycznia 2016 r.)</w:t>
      </w:r>
      <w:r w:rsidR="008B08D9">
        <w:rPr>
          <w:rFonts w:asciiTheme="minorHAnsi" w:hAnsiTheme="minorHAnsi" w:cstheme="minorHAnsi"/>
          <w:iCs/>
          <w:sz w:val="24"/>
          <w:lang w:val="x-none" w:eastAsia="x-none"/>
        </w:rPr>
        <w:t xml:space="preserve"> </w:t>
      </w:r>
      <w:r w:rsidR="008B08D9">
        <w:rPr>
          <w:rFonts w:asciiTheme="minorHAnsi" w:hAnsiTheme="minorHAnsi" w:cstheme="minorHAnsi"/>
          <w:iCs/>
          <w:sz w:val="24"/>
          <w:lang w:eastAsia="x-none"/>
        </w:rPr>
        <w:t>oraz przepisy ustawy</w:t>
      </w:r>
      <w:r w:rsidRPr="002B0CE2">
        <w:rPr>
          <w:rFonts w:asciiTheme="minorHAnsi" w:hAnsiTheme="minorHAnsi" w:cstheme="minorHAnsi"/>
          <w:iCs/>
          <w:sz w:val="24"/>
          <w:lang w:val="x-none" w:eastAsia="x-none"/>
        </w:rPr>
        <w:t>.</w:t>
      </w:r>
    </w:p>
    <w:p w14:paraId="24FF7A2F" w14:textId="77777777" w:rsidR="00907682" w:rsidRPr="00907682" w:rsidRDefault="00907682" w:rsidP="0039529D">
      <w:pPr>
        <w:keepLines/>
        <w:spacing w:line="276" w:lineRule="auto"/>
        <w:ind w:right="-1"/>
        <w:contextualSpacing/>
        <w:jc w:val="both"/>
        <w:rPr>
          <w:rFonts w:asciiTheme="minorHAnsi" w:hAnsiTheme="minorHAnsi" w:cstheme="minorHAnsi"/>
          <w:iCs/>
          <w:lang w:val="x-none" w:eastAsia="x-none"/>
        </w:rPr>
      </w:pPr>
    </w:p>
    <w:p w14:paraId="77FF22D4" w14:textId="77777777" w:rsidR="005F3696" w:rsidRDefault="005A547A" w:rsidP="0039529D">
      <w:pPr>
        <w:pStyle w:val="Nowy2"/>
        <w:keepNext w:val="0"/>
        <w:suppressAutoHyphens w:val="0"/>
      </w:pPr>
      <w:r w:rsidRPr="00BD0C76">
        <w:t>Informacja</w:t>
      </w:r>
      <w:r w:rsidR="00901F1F" w:rsidRPr="00BD0C76">
        <w:t xml:space="preserve"> </w:t>
      </w:r>
      <w:r w:rsidRPr="00BD0C76">
        <w:t>dla</w:t>
      </w:r>
      <w:r w:rsidR="00901F1F" w:rsidRPr="00BD0C76">
        <w:t xml:space="preserve"> </w:t>
      </w:r>
      <w:r w:rsidRPr="00BD0C76">
        <w:t>Wykonawców</w:t>
      </w:r>
      <w:r w:rsidR="00901F1F" w:rsidRPr="00BD0C76">
        <w:t xml:space="preserve"> </w:t>
      </w:r>
      <w:r w:rsidRPr="00BD0C76">
        <w:t>polegających</w:t>
      </w:r>
      <w:r w:rsidR="00901F1F" w:rsidRPr="00BD0C76">
        <w:t xml:space="preserve"> </w:t>
      </w:r>
      <w:r w:rsidRPr="00BD0C76">
        <w:t>na</w:t>
      </w:r>
      <w:r w:rsidR="00901F1F" w:rsidRPr="00BD0C76">
        <w:t xml:space="preserve"> </w:t>
      </w:r>
      <w:r w:rsidR="00C6131E">
        <w:rPr>
          <w:lang w:val="pl-PL"/>
        </w:rPr>
        <w:t>zdolnościach</w:t>
      </w:r>
      <w:r w:rsidR="00901F1F" w:rsidRPr="00BD0C76">
        <w:t xml:space="preserve"> </w:t>
      </w:r>
      <w:r w:rsidRPr="00BD0C76">
        <w:t>innych</w:t>
      </w:r>
      <w:r w:rsidR="00901F1F" w:rsidRPr="00BD0C76">
        <w:t xml:space="preserve"> </w:t>
      </w:r>
      <w:r w:rsidRPr="00BD0C76">
        <w:t>podmiotów,</w:t>
      </w:r>
      <w:r w:rsidR="00901F1F" w:rsidRPr="00BD0C76">
        <w:t xml:space="preserve"> </w:t>
      </w:r>
      <w:r w:rsidRPr="00BD0C76">
        <w:t>na</w:t>
      </w:r>
      <w:r w:rsidR="00901F1F" w:rsidRPr="00BD0C76">
        <w:t xml:space="preserve"> </w:t>
      </w:r>
      <w:r w:rsidRPr="00BD0C76">
        <w:t>zasadach</w:t>
      </w:r>
      <w:r w:rsidR="00901F1F" w:rsidRPr="00BD0C76">
        <w:t xml:space="preserve"> </w:t>
      </w:r>
      <w:r w:rsidRPr="00BD0C76">
        <w:t>określonych</w:t>
      </w:r>
      <w:r w:rsidR="00901F1F" w:rsidRPr="00BD0C76">
        <w:t xml:space="preserve"> </w:t>
      </w:r>
      <w:r w:rsidRPr="00BD0C76">
        <w:t>w</w:t>
      </w:r>
      <w:r w:rsidR="00901F1F" w:rsidRPr="00BD0C76">
        <w:t xml:space="preserve"> </w:t>
      </w:r>
      <w:r w:rsidRPr="00BD0C76">
        <w:t>art.</w:t>
      </w:r>
      <w:r w:rsidR="00901F1F" w:rsidRPr="00BD0C76">
        <w:t xml:space="preserve"> </w:t>
      </w:r>
      <w:r w:rsidRPr="00BD0C76">
        <w:t>22a</w:t>
      </w:r>
      <w:r w:rsidR="00901F1F" w:rsidRPr="00BD0C76">
        <w:t xml:space="preserve"> </w:t>
      </w:r>
      <w:r w:rsidRPr="00BD0C76">
        <w:t>ustawy</w:t>
      </w:r>
      <w:r w:rsidR="00901F1F" w:rsidRPr="00BD0C76">
        <w:t xml:space="preserve"> </w:t>
      </w:r>
      <w:proofErr w:type="spellStart"/>
      <w:r w:rsidRPr="00BD0C76">
        <w:t>Pzp</w:t>
      </w:r>
      <w:proofErr w:type="spellEnd"/>
      <w:r w:rsidR="00901F1F" w:rsidRPr="00BD0C76">
        <w:t xml:space="preserve"> </w:t>
      </w:r>
      <w:r w:rsidRPr="00BD0C76">
        <w:t>oraz</w:t>
      </w:r>
      <w:r w:rsidR="00901F1F" w:rsidRPr="00BD0C76">
        <w:t xml:space="preserve"> </w:t>
      </w:r>
      <w:r w:rsidRPr="00BD0C76">
        <w:t>zamierzających</w:t>
      </w:r>
      <w:r w:rsidR="00901F1F" w:rsidRPr="00BD0C76">
        <w:t xml:space="preserve"> </w:t>
      </w:r>
      <w:r w:rsidRPr="00BD0C76">
        <w:t>powierzyć</w:t>
      </w:r>
      <w:r w:rsidR="00901F1F" w:rsidRPr="00BD0C76">
        <w:t xml:space="preserve"> </w:t>
      </w:r>
      <w:r w:rsidRPr="00BD0C76">
        <w:t>wykonanie</w:t>
      </w:r>
      <w:r w:rsidR="00901F1F" w:rsidRPr="00BD0C76">
        <w:t xml:space="preserve"> </w:t>
      </w:r>
      <w:r w:rsidRPr="00BD0C76">
        <w:t>części</w:t>
      </w:r>
      <w:r w:rsidR="00901F1F" w:rsidRPr="00BD0C76">
        <w:t xml:space="preserve"> </w:t>
      </w:r>
      <w:r w:rsidRPr="00BD0C76">
        <w:t>zamówienia</w:t>
      </w:r>
      <w:r w:rsidR="00901F1F" w:rsidRPr="00BD0C76">
        <w:t xml:space="preserve"> </w:t>
      </w:r>
      <w:r w:rsidRPr="00BD0C76">
        <w:t>podwykonawcom</w:t>
      </w:r>
    </w:p>
    <w:p w14:paraId="11E82358" w14:textId="77777777" w:rsidR="005A547A" w:rsidRPr="005F3696" w:rsidRDefault="005A547A" w:rsidP="0039529D">
      <w:pPr>
        <w:keepLines/>
        <w:ind w:right="-1"/>
        <w:rPr>
          <w:lang w:val="x-none" w:eastAsia="x-none"/>
        </w:rPr>
      </w:pPr>
    </w:p>
    <w:p w14:paraId="11A0920E" w14:textId="65BC770E" w:rsidR="005A547A" w:rsidRPr="00BD0C76" w:rsidRDefault="005A547A" w:rsidP="0039529D">
      <w:pPr>
        <w:pStyle w:val="Akapitzlist"/>
        <w:keepLines/>
        <w:numPr>
          <w:ilvl w:val="0"/>
          <w:numId w:val="18"/>
        </w:numPr>
        <w:spacing w:after="0" w:line="276" w:lineRule="auto"/>
        <w:ind w:left="993" w:right="-1" w:hanging="709"/>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Wykonawca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celu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potwierdzenia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spełniania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warunków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udziału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postępowaniu,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stosownych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sytuacjach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oraz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odniesieniu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konkretnego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zamówienia,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lub</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jego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części,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może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polegać</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zdolnościach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technicznych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lub</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zawodowych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lub</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sytuacji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finansowej</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lub</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ekonomicznej</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innych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podmiotów,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niezależnie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od</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charakteru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prawnego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łączących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nim</w:t>
      </w:r>
      <w:r w:rsidR="00901F1F" w:rsidRPr="00BD0C76">
        <w:rPr>
          <w:rFonts w:asciiTheme="minorHAnsi" w:hAnsiTheme="minorHAnsi" w:cstheme="minorHAnsi"/>
          <w:iCs/>
          <w:sz w:val="24"/>
          <w:lang w:val="x-none" w:eastAsia="x-none"/>
        </w:rPr>
        <w:t xml:space="preserve"> </w:t>
      </w:r>
      <w:r w:rsidR="00C6131E">
        <w:rPr>
          <w:rFonts w:asciiTheme="minorHAnsi" w:hAnsiTheme="minorHAnsi" w:cstheme="minorHAnsi"/>
          <w:iCs/>
          <w:sz w:val="24"/>
          <w:lang w:val="x-none" w:eastAsia="x-none"/>
        </w:rPr>
        <w:t>stosunków</w:t>
      </w:r>
      <w:r w:rsidR="008B08D9">
        <w:rPr>
          <w:rFonts w:asciiTheme="minorHAnsi" w:hAnsiTheme="minorHAnsi" w:cstheme="minorHAnsi"/>
          <w:iCs/>
          <w:sz w:val="24"/>
          <w:lang w:eastAsia="x-none"/>
        </w:rPr>
        <w:t>.</w:t>
      </w:r>
    </w:p>
    <w:p w14:paraId="580FE792" w14:textId="77777777" w:rsidR="005A547A" w:rsidRPr="00965151" w:rsidRDefault="005A547A" w:rsidP="0039529D">
      <w:pPr>
        <w:pStyle w:val="Akapitzlist"/>
        <w:keepLines/>
        <w:numPr>
          <w:ilvl w:val="0"/>
          <w:numId w:val="18"/>
        </w:numPr>
        <w:spacing w:after="0" w:line="276" w:lineRule="auto"/>
        <w:ind w:left="993" w:right="-1" w:hanging="709"/>
        <w:jc w:val="both"/>
        <w:rPr>
          <w:rFonts w:asciiTheme="minorHAnsi" w:hAnsiTheme="minorHAnsi" w:cstheme="minorHAnsi"/>
          <w:iCs/>
          <w:sz w:val="24"/>
          <w:lang w:val="x-none" w:eastAsia="x-none"/>
        </w:rPr>
      </w:pPr>
      <w:r w:rsidRPr="00965151">
        <w:rPr>
          <w:rFonts w:asciiTheme="minorHAnsi" w:hAnsiTheme="minorHAnsi" w:cstheme="minorHAnsi"/>
          <w:iCs/>
          <w:sz w:val="24"/>
          <w:lang w:val="x-none" w:eastAsia="x-none"/>
        </w:rPr>
        <w:lastRenderedPageBreak/>
        <w:t>W</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sytuacji</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gdy</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Wykonawca</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polega</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na</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zasobach</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innych</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podmiotów</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na</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zasadach</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określonych</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w</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art.</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22a</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ustawy</w:t>
      </w:r>
      <w:r w:rsidR="00901F1F" w:rsidRPr="00965151">
        <w:rPr>
          <w:rFonts w:asciiTheme="minorHAnsi" w:hAnsiTheme="minorHAnsi" w:cstheme="minorHAnsi"/>
          <w:iCs/>
          <w:sz w:val="24"/>
          <w:lang w:val="x-none" w:eastAsia="x-none"/>
        </w:rPr>
        <w:t xml:space="preserve"> </w:t>
      </w:r>
      <w:proofErr w:type="spellStart"/>
      <w:r w:rsidRPr="00965151">
        <w:rPr>
          <w:rFonts w:asciiTheme="minorHAnsi" w:hAnsiTheme="minorHAnsi" w:cstheme="minorHAnsi"/>
          <w:iCs/>
          <w:sz w:val="24"/>
          <w:lang w:val="x-none" w:eastAsia="x-none"/>
        </w:rPr>
        <w:t>Pzp</w:t>
      </w:r>
      <w:proofErr w:type="spellEnd"/>
      <w:r w:rsidRPr="00965151">
        <w:rPr>
          <w:rFonts w:asciiTheme="minorHAnsi" w:hAnsiTheme="minorHAnsi" w:cstheme="minorHAnsi"/>
          <w:iCs/>
          <w:sz w:val="24"/>
          <w:lang w:val="x-none" w:eastAsia="x-none"/>
        </w:rPr>
        <w:t>,</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zobowiązany</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jest</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udowodnić</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Zamawiającemu,</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że</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realizując</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zamówienie,</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będzie</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dysponował</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niezbędnymi</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zasobami</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tych</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podmiotów,</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w</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szczególności</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przedstawiając</w:t>
      </w:r>
      <w:r w:rsidR="008B21AD" w:rsidRPr="008B21AD">
        <w:rPr>
          <w:rFonts w:asciiTheme="minorHAnsi" w:hAnsiTheme="minorHAnsi" w:cstheme="minorHAnsi"/>
          <w:iCs/>
          <w:sz w:val="24"/>
          <w:lang w:eastAsia="x-none"/>
        </w:rPr>
        <w:t xml:space="preserve"> pisemne</w:t>
      </w:r>
      <w:r w:rsidR="00901F1F" w:rsidRPr="008B21AD">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zobowiązanie</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tych</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podmiotów</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do</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oddania</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mu</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do</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dyspozycji</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niezbędnych</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zasobów</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na</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potrzeby</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realizacji</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zamówienia.</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W</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celu</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oceny,</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czy</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Wykonawca</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polegając</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na</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zdolnościach</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lub</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sytuacji</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innych</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podmiotów</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na</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zasadach</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określonych</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w</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art.</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22a</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ustawy,</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będzie</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dysponował</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niezbędnymi</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zasobami</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w</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stopniu</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umożliwiającym</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należyte</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wykonanie</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zamówienia</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publicznego</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oraz</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oceny,</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czy</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stosunek</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łączący</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Wykonawcę</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z</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tymi</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podmiotami</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gwarantuje</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rzeczywisty</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dostęp</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do</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ich</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zasobów,</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Zamawiający</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wymaga</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złożenia</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wraz</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z</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ofertą</w:t>
      </w:r>
      <w:r w:rsidR="00901F1F" w:rsidRPr="00965151">
        <w:rPr>
          <w:rFonts w:asciiTheme="minorHAnsi" w:hAnsiTheme="minorHAnsi" w:cstheme="minorHAnsi"/>
          <w:iCs/>
          <w:sz w:val="24"/>
          <w:lang w:val="x-none" w:eastAsia="x-none"/>
        </w:rPr>
        <w:t xml:space="preserve"> </w:t>
      </w:r>
      <w:r w:rsidRPr="00B55333">
        <w:rPr>
          <w:rFonts w:asciiTheme="minorHAnsi" w:hAnsiTheme="minorHAnsi" w:cstheme="minorHAnsi"/>
          <w:b/>
          <w:iCs/>
          <w:sz w:val="24"/>
          <w:lang w:val="x-none" w:eastAsia="x-none"/>
        </w:rPr>
        <w:t>dokumentu</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(np.</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zobowiązania</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podpisanego</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przez</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osobę</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upoważnioną</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do</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reprezentacji</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podmiotu,</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na</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zasobach</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którego</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polega</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Wykonawca),</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który</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określa</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w</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szczególności:</w:t>
      </w:r>
    </w:p>
    <w:p w14:paraId="7533A6A0" w14:textId="77777777" w:rsidR="005A547A" w:rsidRPr="00965151" w:rsidRDefault="005A547A" w:rsidP="0039529D">
      <w:pPr>
        <w:pStyle w:val="Akapitzlist"/>
        <w:keepLines/>
        <w:numPr>
          <w:ilvl w:val="0"/>
          <w:numId w:val="19"/>
        </w:numPr>
        <w:spacing w:after="0" w:line="276" w:lineRule="auto"/>
        <w:ind w:left="1418" w:right="-1"/>
        <w:jc w:val="both"/>
        <w:rPr>
          <w:rFonts w:asciiTheme="minorHAnsi" w:hAnsiTheme="minorHAnsi" w:cstheme="minorHAnsi"/>
          <w:iCs/>
          <w:sz w:val="24"/>
          <w:lang w:val="x-none" w:eastAsia="x-none"/>
        </w:rPr>
      </w:pPr>
      <w:r w:rsidRPr="00965151">
        <w:rPr>
          <w:rFonts w:asciiTheme="minorHAnsi" w:hAnsiTheme="minorHAnsi" w:cstheme="minorHAnsi"/>
          <w:iCs/>
          <w:sz w:val="24"/>
          <w:lang w:val="x-none" w:eastAsia="x-none"/>
        </w:rPr>
        <w:t>zakres</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dostępnych</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Wykonawcy</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zasobów</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innego</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podmiotu;</w:t>
      </w:r>
    </w:p>
    <w:p w14:paraId="598C391E" w14:textId="77777777" w:rsidR="005A547A" w:rsidRPr="00965151" w:rsidRDefault="005A547A" w:rsidP="0039529D">
      <w:pPr>
        <w:pStyle w:val="Akapitzlist"/>
        <w:keepLines/>
        <w:numPr>
          <w:ilvl w:val="0"/>
          <w:numId w:val="19"/>
        </w:numPr>
        <w:spacing w:after="0" w:line="276" w:lineRule="auto"/>
        <w:ind w:left="1418" w:right="-1"/>
        <w:jc w:val="both"/>
        <w:rPr>
          <w:rFonts w:asciiTheme="minorHAnsi" w:hAnsiTheme="minorHAnsi" w:cstheme="minorHAnsi"/>
          <w:iCs/>
          <w:sz w:val="24"/>
          <w:lang w:val="x-none" w:eastAsia="x-none"/>
        </w:rPr>
      </w:pPr>
      <w:r w:rsidRPr="00965151">
        <w:rPr>
          <w:rFonts w:asciiTheme="minorHAnsi" w:hAnsiTheme="minorHAnsi" w:cstheme="minorHAnsi"/>
          <w:iCs/>
          <w:sz w:val="24"/>
          <w:lang w:val="x-none" w:eastAsia="x-none"/>
        </w:rPr>
        <w:t>sposób</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wykorzystania</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zasobów</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innego</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podmiotu,</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przez</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Wykonawcę,</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przy</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wykonywaniu</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zamówienia</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publicznego;</w:t>
      </w:r>
    </w:p>
    <w:p w14:paraId="73780A70" w14:textId="77777777" w:rsidR="005A547A" w:rsidRPr="00965151" w:rsidRDefault="005A547A" w:rsidP="0039529D">
      <w:pPr>
        <w:pStyle w:val="Akapitzlist"/>
        <w:keepLines/>
        <w:numPr>
          <w:ilvl w:val="0"/>
          <w:numId w:val="19"/>
        </w:numPr>
        <w:spacing w:after="0" w:line="276" w:lineRule="auto"/>
        <w:ind w:left="1418" w:right="-1"/>
        <w:jc w:val="both"/>
        <w:rPr>
          <w:rFonts w:asciiTheme="minorHAnsi" w:hAnsiTheme="minorHAnsi" w:cstheme="minorHAnsi"/>
          <w:iCs/>
          <w:sz w:val="24"/>
          <w:lang w:val="x-none" w:eastAsia="x-none"/>
        </w:rPr>
      </w:pPr>
      <w:r w:rsidRPr="00965151">
        <w:rPr>
          <w:rFonts w:asciiTheme="minorHAnsi" w:hAnsiTheme="minorHAnsi" w:cstheme="minorHAnsi"/>
          <w:iCs/>
          <w:sz w:val="24"/>
          <w:lang w:val="x-none" w:eastAsia="x-none"/>
        </w:rPr>
        <w:t>zakres</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i</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okres</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udziału</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innego</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podmiotu</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przy</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wykonywaniu</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zamówienia</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publicznego,</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a</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w</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szczególności</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czy</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podmiot,</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na</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zdolnościach</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którego</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Wykonawca</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polega</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w</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odniesieniu</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do</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warunków</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udziału</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w</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postępowaniu</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dotyczących</w:t>
      </w:r>
      <w:r w:rsidR="006D5F30" w:rsidRPr="00965151">
        <w:rPr>
          <w:rFonts w:asciiTheme="minorHAnsi" w:hAnsiTheme="minorHAnsi" w:cstheme="minorHAnsi"/>
          <w:iCs/>
          <w:sz w:val="24"/>
          <w:lang w:eastAsia="x-none"/>
        </w:rPr>
        <w:t xml:space="preserve"> </w:t>
      </w:r>
      <w:r w:rsidRPr="00965151">
        <w:rPr>
          <w:rFonts w:asciiTheme="minorHAnsi" w:hAnsiTheme="minorHAnsi" w:cstheme="minorHAnsi"/>
          <w:iCs/>
          <w:sz w:val="24"/>
          <w:lang w:val="x-none" w:eastAsia="x-none"/>
        </w:rPr>
        <w:t>wykształcenia,</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kwalifikacji</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zawodowych</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lub</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doświadczenia,</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zrealizuje</w:t>
      </w:r>
      <w:r w:rsidR="00901F1F" w:rsidRPr="00965151">
        <w:rPr>
          <w:rFonts w:asciiTheme="minorHAnsi" w:hAnsiTheme="minorHAnsi" w:cstheme="minorHAnsi"/>
          <w:iCs/>
          <w:sz w:val="24"/>
          <w:lang w:val="x-none" w:eastAsia="x-none"/>
        </w:rPr>
        <w:t xml:space="preserve">  </w:t>
      </w:r>
      <w:r w:rsidR="006D5F30" w:rsidRPr="00965151">
        <w:rPr>
          <w:rFonts w:asciiTheme="minorHAnsi" w:hAnsiTheme="minorHAnsi" w:cstheme="minorHAnsi"/>
          <w:iCs/>
          <w:sz w:val="24"/>
          <w:lang w:eastAsia="x-none"/>
        </w:rPr>
        <w:t>dostawy</w:t>
      </w:r>
      <w:r w:rsidRPr="00965151">
        <w:rPr>
          <w:rFonts w:asciiTheme="minorHAnsi" w:hAnsiTheme="minorHAnsi" w:cstheme="minorHAnsi"/>
          <w:iCs/>
          <w:sz w:val="24"/>
          <w:lang w:val="x-none" w:eastAsia="x-none"/>
        </w:rPr>
        <w:t>,</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których</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wskazane</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zdolności</w:t>
      </w:r>
      <w:r w:rsidR="00901F1F" w:rsidRPr="00965151">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dotyczą.</w:t>
      </w:r>
    </w:p>
    <w:p w14:paraId="5F356305" w14:textId="03E024D4" w:rsidR="005A547A" w:rsidRPr="00BD0C76" w:rsidRDefault="005A547A" w:rsidP="0039529D">
      <w:pPr>
        <w:pStyle w:val="Akapitzlist"/>
        <w:keepLines/>
        <w:numPr>
          <w:ilvl w:val="0"/>
          <w:numId w:val="18"/>
        </w:numPr>
        <w:spacing w:after="0" w:line="276" w:lineRule="auto"/>
        <w:ind w:left="993" w:right="-1" w:hanging="709"/>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Zamawiający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oceni,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czy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udostępniane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przez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inne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podmioty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zdolności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techniczne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lub</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zawodowe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lub</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ich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sytuacja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finansowa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lub</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ekonomiczna,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pozwalają</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wykazanie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przez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Wykonawcę</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spełniania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warunków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udziału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postępowaniu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oraz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zbada,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czy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zachodzą</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wobec</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tego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podmiotu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podstawy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wykluczenia,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których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mowa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art.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24</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ust.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1</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pkt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13-22</w:t>
      </w:r>
      <w:r w:rsidR="002D68B8" w:rsidRPr="00BD0C76">
        <w:rPr>
          <w:rFonts w:asciiTheme="minorHAnsi" w:hAnsiTheme="minorHAnsi" w:cstheme="minorHAnsi"/>
          <w:iCs/>
          <w:sz w:val="24"/>
          <w:lang w:eastAsia="x-none"/>
        </w:rPr>
        <w:t xml:space="preserve"> ustawy</w:t>
      </w:r>
      <w:r w:rsidR="00C00F7A">
        <w:rPr>
          <w:rFonts w:asciiTheme="minorHAnsi" w:hAnsiTheme="minorHAnsi" w:cstheme="minorHAnsi"/>
          <w:iCs/>
          <w:sz w:val="24"/>
          <w:lang w:eastAsia="x-none"/>
        </w:rPr>
        <w:t xml:space="preserve"> oraz art. 24 ust. 5 pkt.</w:t>
      </w:r>
      <w:r w:rsidR="00AD1B93">
        <w:rPr>
          <w:rFonts w:asciiTheme="minorHAnsi" w:hAnsiTheme="minorHAnsi" w:cstheme="minorHAnsi"/>
          <w:iCs/>
          <w:sz w:val="24"/>
          <w:lang w:eastAsia="x-none"/>
        </w:rPr>
        <w:t xml:space="preserve"> </w:t>
      </w:r>
      <w:r w:rsidR="00C00F7A">
        <w:rPr>
          <w:rFonts w:asciiTheme="minorHAnsi" w:hAnsiTheme="minorHAnsi" w:cstheme="minorHAnsi"/>
          <w:iCs/>
          <w:sz w:val="24"/>
          <w:lang w:eastAsia="x-none"/>
        </w:rPr>
        <w:t>1, 4-8 ustawy.</w:t>
      </w:r>
    </w:p>
    <w:p w14:paraId="1E24AC3B" w14:textId="77777777" w:rsidR="005A547A" w:rsidRPr="00BD0C76" w:rsidRDefault="005A547A" w:rsidP="0039529D">
      <w:pPr>
        <w:pStyle w:val="Akapitzlist"/>
        <w:keepLines/>
        <w:numPr>
          <w:ilvl w:val="0"/>
          <w:numId w:val="18"/>
        </w:numPr>
        <w:spacing w:after="0" w:line="276" w:lineRule="auto"/>
        <w:ind w:left="993" w:right="-1" w:hanging="709"/>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sytuacji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określonej</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art.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22a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ust.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5</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ustawy</w:t>
      </w:r>
      <w:r w:rsidR="00901F1F" w:rsidRPr="00BD0C76">
        <w:rPr>
          <w:rFonts w:asciiTheme="minorHAnsi" w:hAnsiTheme="minorHAnsi" w:cstheme="minorHAnsi"/>
          <w:iCs/>
          <w:sz w:val="24"/>
          <w:lang w:val="x-none" w:eastAsia="x-none"/>
        </w:rPr>
        <w:t xml:space="preserve"> </w:t>
      </w:r>
      <w:proofErr w:type="spellStart"/>
      <w:r w:rsidRPr="00BD0C76">
        <w:rPr>
          <w:rFonts w:asciiTheme="minorHAnsi" w:hAnsiTheme="minorHAnsi" w:cstheme="minorHAnsi"/>
          <w:iCs/>
          <w:sz w:val="24"/>
          <w:lang w:val="x-none" w:eastAsia="x-none"/>
        </w:rPr>
        <w:t>Pzp</w:t>
      </w:r>
      <w:proofErr w:type="spellEnd"/>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odpowiada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solidarnie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podmiotem,</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który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zobowiązał</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się</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udostępnienia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zasobów,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szkodę</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poniesioną</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przez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Zamawiającego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powstałą</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wskutek</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nieudostępnienia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tych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zasobów,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chyba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że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nieudostępnienie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zasobów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ponosi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winy.</w:t>
      </w:r>
    </w:p>
    <w:p w14:paraId="7FF01F1C" w14:textId="77777777" w:rsidR="00A578D4" w:rsidRPr="00A578D4" w:rsidRDefault="005A547A" w:rsidP="0039529D">
      <w:pPr>
        <w:pStyle w:val="Akapitzlist"/>
        <w:keepLines/>
        <w:numPr>
          <w:ilvl w:val="0"/>
          <w:numId w:val="18"/>
        </w:numPr>
        <w:spacing w:after="0" w:line="276" w:lineRule="auto"/>
        <w:ind w:left="993" w:right="-1" w:hanging="709"/>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Zamawiający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żąda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od</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który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polega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zdolnościach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lub</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sytuacji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innych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podmiotów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zasadach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określonych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art.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22a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ustawy,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przedstawienia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u w:val="single"/>
          <w:lang w:val="x-none" w:eastAsia="x-none"/>
        </w:rPr>
        <w:t>na</w:t>
      </w:r>
      <w:r w:rsidR="00901F1F" w:rsidRPr="00BD0C76">
        <w:rPr>
          <w:rFonts w:asciiTheme="minorHAnsi" w:hAnsiTheme="minorHAnsi" w:cstheme="minorHAnsi"/>
          <w:iCs/>
          <w:sz w:val="24"/>
          <w:u w:val="single"/>
          <w:lang w:val="x-none" w:eastAsia="x-none"/>
        </w:rPr>
        <w:t xml:space="preserve"> </w:t>
      </w:r>
      <w:r w:rsidRPr="00BD0C76">
        <w:rPr>
          <w:rFonts w:asciiTheme="minorHAnsi" w:hAnsiTheme="minorHAnsi" w:cstheme="minorHAnsi"/>
          <w:iCs/>
          <w:sz w:val="24"/>
          <w:u w:val="single"/>
          <w:lang w:val="x-none" w:eastAsia="x-none"/>
        </w:rPr>
        <w:t>wezwanie</w:t>
      </w:r>
      <w:r w:rsidR="00901F1F" w:rsidRPr="00BD0C76">
        <w:rPr>
          <w:rFonts w:asciiTheme="minorHAnsi" w:hAnsiTheme="minorHAnsi" w:cstheme="minorHAnsi"/>
          <w:iCs/>
          <w:sz w:val="24"/>
          <w:u w:val="single"/>
          <w:lang w:val="x-none" w:eastAsia="x-none"/>
        </w:rPr>
        <w:t xml:space="preserve"> </w:t>
      </w:r>
      <w:r w:rsidRPr="00BD0C76">
        <w:rPr>
          <w:rFonts w:asciiTheme="minorHAnsi" w:hAnsiTheme="minorHAnsi" w:cstheme="minorHAnsi"/>
          <w:iCs/>
          <w:sz w:val="24"/>
          <w:u w:val="single"/>
          <w:lang w:val="x-none" w:eastAsia="x-none"/>
        </w:rPr>
        <w:t>Zamawiającego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odniesieniu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tych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podmiotów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dokumentów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val="x-none" w:eastAsia="x-none"/>
        </w:rPr>
        <w:t>wymienionych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pkt.</w:t>
      </w:r>
      <w:r w:rsidR="00901F1F" w:rsidRPr="00BD0C76">
        <w:rPr>
          <w:rFonts w:asciiTheme="minorHAnsi" w:hAnsiTheme="minorHAnsi" w:cstheme="minorHAnsi"/>
          <w:iCs/>
          <w:sz w:val="24"/>
          <w:lang w:val="x-none" w:eastAsia="x-none"/>
        </w:rPr>
        <w:t xml:space="preserve"> </w:t>
      </w:r>
      <w:r w:rsidR="00C076A3" w:rsidRPr="00BD0C76">
        <w:rPr>
          <w:rFonts w:asciiTheme="minorHAnsi" w:hAnsiTheme="minorHAnsi" w:cstheme="minorHAnsi"/>
          <w:iCs/>
          <w:sz w:val="24"/>
          <w:lang w:val="x-none" w:eastAsia="x-none"/>
        </w:rPr>
        <w:t>1</w:t>
      </w:r>
      <w:r w:rsidR="00C076A3" w:rsidRPr="00BD0C76">
        <w:rPr>
          <w:rFonts w:asciiTheme="minorHAnsi" w:hAnsiTheme="minorHAnsi" w:cstheme="minorHAnsi"/>
          <w:iCs/>
          <w:sz w:val="24"/>
          <w:lang w:eastAsia="x-none"/>
        </w:rPr>
        <w:t>1</w:t>
      </w:r>
      <w:r w:rsidR="002D68B8" w:rsidRPr="00BD0C76">
        <w:rPr>
          <w:rFonts w:asciiTheme="minorHAnsi" w:hAnsiTheme="minorHAnsi" w:cstheme="minorHAnsi"/>
          <w:iCs/>
          <w:sz w:val="24"/>
          <w:lang w:val="x-none" w:eastAsia="x-none"/>
        </w:rPr>
        <w:t>.</w:t>
      </w:r>
      <w:r w:rsidR="001B4452">
        <w:rPr>
          <w:rFonts w:asciiTheme="minorHAnsi" w:hAnsiTheme="minorHAnsi" w:cstheme="minorHAnsi"/>
          <w:iCs/>
          <w:sz w:val="24"/>
          <w:lang w:eastAsia="x-none"/>
        </w:rPr>
        <w:t>6</w:t>
      </w:r>
      <w:r w:rsidR="002D68B8" w:rsidRPr="00BD0C76">
        <w:rPr>
          <w:rFonts w:asciiTheme="minorHAnsi" w:hAnsiTheme="minorHAnsi" w:cstheme="minorHAnsi"/>
          <w:iCs/>
          <w:sz w:val="24"/>
          <w:lang w:val="x-none" w:eastAsia="x-none"/>
        </w:rPr>
        <w:t>.1)-</w:t>
      </w:r>
      <w:r w:rsidR="00C6131E">
        <w:rPr>
          <w:rFonts w:asciiTheme="minorHAnsi" w:hAnsiTheme="minorHAnsi" w:cstheme="minorHAnsi"/>
          <w:iCs/>
          <w:sz w:val="24"/>
          <w:lang w:eastAsia="x-none"/>
        </w:rPr>
        <w:t>7</w:t>
      </w:r>
      <w:r w:rsidRPr="00BD0C76">
        <w:rPr>
          <w:rFonts w:asciiTheme="minorHAnsi" w:hAnsiTheme="minorHAnsi" w:cstheme="minorHAnsi"/>
          <w:iCs/>
          <w:sz w:val="24"/>
          <w:lang w:val="x-none" w:eastAsia="x-none"/>
        </w:rPr>
        <w:t>)</w:t>
      </w:r>
      <w:r w:rsidR="00901F1F" w:rsidRPr="00BD0C76">
        <w:rPr>
          <w:rFonts w:asciiTheme="minorHAnsi" w:hAnsiTheme="minorHAnsi" w:cstheme="minorHAnsi"/>
          <w:iCs/>
          <w:sz w:val="24"/>
          <w:lang w:val="x-none" w:eastAsia="x-none"/>
        </w:rPr>
        <w:t xml:space="preserve"> </w:t>
      </w:r>
      <w:r w:rsidR="00EF1284" w:rsidRPr="00BD0C76">
        <w:rPr>
          <w:rFonts w:asciiTheme="minorHAnsi" w:hAnsiTheme="minorHAnsi" w:cstheme="minorHAnsi"/>
          <w:iCs/>
          <w:sz w:val="24"/>
          <w:lang w:eastAsia="x-none"/>
        </w:rPr>
        <w:t>IDW</w:t>
      </w:r>
      <w:r w:rsidRPr="00BD0C76">
        <w:rPr>
          <w:rFonts w:asciiTheme="minorHAnsi" w:hAnsiTheme="minorHAnsi" w:cstheme="minorHAnsi"/>
          <w:iCs/>
          <w:sz w:val="24"/>
          <w:lang w:val="x-none" w:eastAsia="x-none"/>
        </w:rPr>
        <w:t>.</w:t>
      </w:r>
    </w:p>
    <w:p w14:paraId="39E6608B" w14:textId="77777777" w:rsidR="005A547A" w:rsidRPr="00A578D4" w:rsidRDefault="00A578D4" w:rsidP="0039529D">
      <w:pPr>
        <w:pStyle w:val="Akapitzlist"/>
        <w:keepLines/>
        <w:numPr>
          <w:ilvl w:val="0"/>
          <w:numId w:val="18"/>
        </w:numPr>
        <w:spacing w:after="0" w:line="276" w:lineRule="auto"/>
        <w:ind w:left="993" w:right="-1" w:hanging="709"/>
        <w:jc w:val="both"/>
        <w:rPr>
          <w:rFonts w:asciiTheme="minorHAnsi" w:hAnsiTheme="minorHAnsi" w:cstheme="minorHAnsi"/>
          <w:iCs/>
          <w:sz w:val="24"/>
          <w:lang w:val="x-none" w:eastAsia="x-none"/>
        </w:rPr>
      </w:pPr>
      <w:r w:rsidRPr="00A578D4">
        <w:rPr>
          <w:rFonts w:asciiTheme="minorHAnsi" w:hAnsiTheme="minorHAnsi" w:cstheme="minorHAnsi"/>
          <w:iCs/>
          <w:sz w:val="24"/>
          <w:lang w:val="x-none"/>
        </w:rPr>
        <w:t>Zamawiający żąda wskazania przez Wykonawcę w „Formularzu oferty” części zamówienia, których wykonanie zamierza powierzyć podwykonawcom, i podania przez Wykonawcę firm (nazw) podwykonawców, o ile są znane na etapie składania ofert</w:t>
      </w:r>
      <w:r w:rsidRPr="00A578D4">
        <w:rPr>
          <w:rFonts w:asciiTheme="minorHAnsi" w:hAnsiTheme="minorHAnsi" w:cstheme="minorHAnsi"/>
          <w:iCs/>
          <w:sz w:val="24"/>
        </w:rPr>
        <w:t xml:space="preserve">. </w:t>
      </w:r>
      <w:r w:rsidRPr="00A578D4">
        <w:rPr>
          <w:rFonts w:asciiTheme="minorHAnsi" w:hAnsiTheme="minorHAnsi" w:cstheme="minorHAnsi"/>
          <w:sz w:val="24"/>
        </w:rPr>
        <w:t>Zamawiający zaleca podanie kwoty lub procentowego udziału zlecanego zakresu zamówienia w stosunku do całości zamówienia, który ma być powierzony podwykonawcy. Wskazanie niniejszego nastąpi w „Formularzu oferty”.</w:t>
      </w:r>
    </w:p>
    <w:p w14:paraId="56129993" w14:textId="739F84E1" w:rsidR="005A547A" w:rsidRPr="00BD0C76" w:rsidRDefault="005A547A" w:rsidP="0039529D">
      <w:pPr>
        <w:pStyle w:val="Akapitzlist"/>
        <w:keepLines/>
        <w:numPr>
          <w:ilvl w:val="0"/>
          <w:numId w:val="18"/>
        </w:numPr>
        <w:spacing w:after="0" w:line="276" w:lineRule="auto"/>
        <w:ind w:left="993" w:right="-1" w:hanging="709"/>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Zasady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warunki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udziału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podwykonawców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lub</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dalszych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podwykonawców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realizacji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zamówienia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zawarte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zostały</w:t>
      </w:r>
      <w:r w:rsidR="00901F1F" w:rsidRPr="00BD0C76">
        <w:rPr>
          <w:rFonts w:asciiTheme="minorHAnsi" w:hAnsiTheme="minorHAnsi" w:cstheme="minorHAnsi"/>
          <w:iCs/>
          <w:sz w:val="24"/>
          <w:lang w:val="x-none" w:eastAsia="x-none"/>
        </w:rPr>
        <w:t xml:space="preserve"> </w:t>
      </w:r>
      <w:r w:rsidR="00834220">
        <w:rPr>
          <w:rFonts w:asciiTheme="minorHAnsi" w:hAnsiTheme="minorHAnsi" w:cstheme="minorHAnsi"/>
          <w:iCs/>
          <w:sz w:val="24"/>
          <w:lang w:val="x-none" w:eastAsia="x-none"/>
        </w:rPr>
        <w:t xml:space="preserve">we </w:t>
      </w:r>
      <w:r w:rsidR="00834220">
        <w:rPr>
          <w:rFonts w:asciiTheme="minorHAnsi" w:hAnsiTheme="minorHAnsi" w:cstheme="minorHAnsi"/>
          <w:iCs/>
          <w:sz w:val="24"/>
          <w:lang w:eastAsia="x-none"/>
        </w:rPr>
        <w:t>W</w:t>
      </w:r>
      <w:r w:rsidR="004379AA" w:rsidRPr="00BD0C76">
        <w:rPr>
          <w:rFonts w:asciiTheme="minorHAnsi" w:hAnsiTheme="minorHAnsi" w:cstheme="minorHAnsi"/>
          <w:iCs/>
          <w:sz w:val="24"/>
          <w:lang w:val="x-none" w:eastAsia="x-none"/>
        </w:rPr>
        <w:t>zorze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umowy</w:t>
      </w:r>
      <w:r w:rsidR="00834220">
        <w:rPr>
          <w:rFonts w:asciiTheme="minorHAnsi" w:hAnsiTheme="minorHAnsi" w:cstheme="minorHAnsi"/>
          <w:iCs/>
          <w:sz w:val="24"/>
          <w:lang w:eastAsia="x-none"/>
        </w:rPr>
        <w:t xml:space="preserve"> - III części SIWZ</w:t>
      </w:r>
      <w:r w:rsidRPr="00BD0C76">
        <w:rPr>
          <w:rFonts w:asciiTheme="minorHAnsi" w:hAnsiTheme="minorHAnsi" w:cstheme="minorHAnsi"/>
          <w:iCs/>
          <w:sz w:val="24"/>
          <w:lang w:val="x-none" w:eastAsia="x-none"/>
        </w:rPr>
        <w:t>.</w:t>
      </w:r>
    </w:p>
    <w:p w14:paraId="229A7784" w14:textId="77777777" w:rsidR="00012D6A" w:rsidRDefault="005A547A" w:rsidP="0039529D">
      <w:pPr>
        <w:pStyle w:val="Akapitzlist"/>
        <w:keepLines/>
        <w:numPr>
          <w:ilvl w:val="0"/>
          <w:numId w:val="18"/>
        </w:numPr>
        <w:spacing w:after="0" w:line="276" w:lineRule="auto"/>
        <w:ind w:left="993" w:right="-1" w:hanging="709"/>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Wykonawca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pozostaje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pełni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odpowiedzialny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stosunku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Zamawiającego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zlecone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podwykonawstwa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części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zamówienia.</w:t>
      </w:r>
    </w:p>
    <w:p w14:paraId="4B5631B2" w14:textId="77777777" w:rsidR="005A547A" w:rsidRPr="00BD0C76" w:rsidRDefault="005A547A" w:rsidP="0039529D">
      <w:pPr>
        <w:pStyle w:val="Nowy2"/>
        <w:keepNext w:val="0"/>
        <w:suppressAutoHyphens w:val="0"/>
      </w:pPr>
      <w:r w:rsidRPr="00BD0C76">
        <w:lastRenderedPageBreak/>
        <w:t>Informacja</w:t>
      </w:r>
      <w:r w:rsidR="00901F1F" w:rsidRPr="00BD0C76">
        <w:t xml:space="preserve"> </w:t>
      </w:r>
      <w:r w:rsidRPr="00BD0C76">
        <w:t>dla</w:t>
      </w:r>
      <w:r w:rsidR="00901F1F" w:rsidRPr="00BD0C76">
        <w:t xml:space="preserve"> </w:t>
      </w:r>
      <w:r w:rsidRPr="00BD0C76">
        <w:t>Wykonawców</w:t>
      </w:r>
      <w:r w:rsidR="00901F1F" w:rsidRPr="00BD0C76">
        <w:t xml:space="preserve"> </w:t>
      </w:r>
      <w:r w:rsidRPr="00BD0C76">
        <w:t>wspólnie</w:t>
      </w:r>
      <w:r w:rsidR="00901F1F" w:rsidRPr="00BD0C76">
        <w:t xml:space="preserve"> </w:t>
      </w:r>
      <w:r w:rsidRPr="00BD0C76">
        <w:t>ubiegających</w:t>
      </w:r>
      <w:r w:rsidR="00901F1F" w:rsidRPr="00BD0C76">
        <w:t xml:space="preserve"> </w:t>
      </w:r>
      <w:r w:rsidRPr="00BD0C76">
        <w:t>się</w:t>
      </w:r>
      <w:r w:rsidR="00901F1F" w:rsidRPr="00BD0C76">
        <w:t xml:space="preserve"> </w:t>
      </w:r>
      <w:r w:rsidRPr="00BD0C76">
        <w:t>o</w:t>
      </w:r>
      <w:r w:rsidR="00901F1F" w:rsidRPr="00BD0C76">
        <w:t xml:space="preserve"> </w:t>
      </w:r>
      <w:r w:rsidRPr="00BD0C76">
        <w:t>udzielenie</w:t>
      </w:r>
      <w:r w:rsidR="00901F1F" w:rsidRPr="00BD0C76">
        <w:t xml:space="preserve"> </w:t>
      </w:r>
      <w:r w:rsidRPr="00BD0C76">
        <w:t>zamówienia</w:t>
      </w:r>
      <w:r w:rsidR="00901F1F" w:rsidRPr="00BD0C76">
        <w:t xml:space="preserve"> </w:t>
      </w:r>
      <w:r w:rsidRPr="00BD0C76">
        <w:t>(w</w:t>
      </w:r>
      <w:r w:rsidR="00901F1F" w:rsidRPr="00BD0C76">
        <w:t xml:space="preserve"> </w:t>
      </w:r>
      <w:r w:rsidRPr="00BD0C76">
        <w:t>tym:</w:t>
      </w:r>
      <w:r w:rsidR="00901F1F" w:rsidRPr="00BD0C76">
        <w:t xml:space="preserve"> </w:t>
      </w:r>
      <w:r w:rsidRPr="00BD0C76">
        <w:t>członkowie</w:t>
      </w:r>
      <w:r w:rsidR="00901F1F" w:rsidRPr="00BD0C76">
        <w:t xml:space="preserve"> </w:t>
      </w:r>
      <w:r w:rsidRPr="00BD0C76">
        <w:t>konsorcjum,</w:t>
      </w:r>
      <w:r w:rsidR="00901F1F" w:rsidRPr="00BD0C76">
        <w:t xml:space="preserve"> </w:t>
      </w:r>
      <w:r w:rsidRPr="00BD0C76">
        <w:t>wspólnicy</w:t>
      </w:r>
      <w:r w:rsidR="00901F1F" w:rsidRPr="00BD0C76">
        <w:t xml:space="preserve"> </w:t>
      </w:r>
      <w:r w:rsidRPr="00BD0C76">
        <w:t>spółki</w:t>
      </w:r>
      <w:r w:rsidR="00901F1F" w:rsidRPr="00BD0C76">
        <w:t xml:space="preserve"> </w:t>
      </w:r>
      <w:r w:rsidRPr="00BD0C76">
        <w:t>cywilnej)</w:t>
      </w:r>
    </w:p>
    <w:p w14:paraId="44BD4E42" w14:textId="77777777" w:rsidR="00CD2303" w:rsidRPr="00CD2303" w:rsidRDefault="00012D6A" w:rsidP="0039529D">
      <w:pPr>
        <w:pStyle w:val="Akapitzlist"/>
        <w:keepLines/>
        <w:numPr>
          <w:ilvl w:val="0"/>
          <w:numId w:val="20"/>
        </w:numPr>
        <w:spacing w:after="0" w:line="276" w:lineRule="auto"/>
        <w:ind w:left="993" w:right="-1" w:hanging="720"/>
        <w:jc w:val="both"/>
        <w:rPr>
          <w:rFonts w:asciiTheme="minorHAnsi" w:hAnsiTheme="minorHAnsi" w:cstheme="minorHAnsi"/>
          <w:b/>
          <w:iCs/>
          <w:sz w:val="24"/>
          <w:u w:val="single"/>
          <w:lang w:eastAsia="x-none"/>
        </w:rPr>
      </w:pPr>
      <w:r w:rsidRPr="00BD0C76">
        <w:rPr>
          <w:rFonts w:asciiTheme="minorHAnsi" w:hAnsiTheme="minorHAnsi" w:cstheme="minorHAnsi"/>
          <w:iCs/>
          <w:sz w:val="24"/>
          <w:lang w:val="x-none" w:eastAsia="x-none"/>
        </w:rPr>
        <w:t>Wykonawcy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mogą</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wspólnie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ubiegać</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się</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udzielenie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zamówienia.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takim</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przypadku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ustanawiają</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pełnomocnika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reprezentowania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ich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postępowaniu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udzielenie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zamówienia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albo</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val="x-none" w:eastAsia="x-none"/>
        </w:rPr>
        <w:t>reprezentowania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postępowaniu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zawarcia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umowy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sprawie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zamówienia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publicznego.</w:t>
      </w:r>
      <w:r w:rsidR="00901F1F" w:rsidRPr="00BD0C76">
        <w:rPr>
          <w:rFonts w:asciiTheme="minorHAnsi" w:hAnsiTheme="minorHAnsi" w:cstheme="minorHAnsi"/>
          <w:iCs/>
          <w:sz w:val="24"/>
          <w:lang w:val="x-none" w:eastAsia="x-none"/>
        </w:rPr>
        <w:t xml:space="preserve"> </w:t>
      </w:r>
      <w:r w:rsidR="00CD2303" w:rsidRPr="00CD2303">
        <w:rPr>
          <w:rFonts w:asciiTheme="minorHAnsi" w:hAnsiTheme="minorHAnsi" w:cstheme="minorHAnsi"/>
          <w:b/>
          <w:iCs/>
          <w:sz w:val="24"/>
          <w:u w:val="single"/>
          <w:lang w:val="x-none" w:eastAsia="x-none"/>
        </w:rPr>
        <w:t>Pełnomocnictwo</w:t>
      </w:r>
      <w:r w:rsidR="00CD2303" w:rsidRPr="00CD2303">
        <w:rPr>
          <w:rFonts w:asciiTheme="minorHAnsi" w:hAnsiTheme="minorHAnsi" w:cstheme="minorHAnsi"/>
          <w:b/>
          <w:iCs/>
          <w:sz w:val="24"/>
          <w:u w:val="single"/>
          <w:lang w:eastAsia="x-none"/>
        </w:rPr>
        <w:t xml:space="preserve"> winno być sporządzone w postaci elektronicznej i opatrzone kwalifikowanym podpisem elektronicznym lub z elektronicznym poświadczeniem zgodności z okazanym dokumentem na podstawie art. 97 § 2 Prawa o notariacie (Dz. U. 2019 r., poz. 540 ze zm.).</w:t>
      </w:r>
    </w:p>
    <w:p w14:paraId="2D701697" w14:textId="77777777" w:rsidR="00CD2303" w:rsidRPr="00CD2303" w:rsidRDefault="00CD2303" w:rsidP="0039529D">
      <w:pPr>
        <w:pStyle w:val="Akapitzlist"/>
        <w:keepLines/>
        <w:ind w:left="993" w:right="-1"/>
        <w:rPr>
          <w:rFonts w:asciiTheme="minorHAnsi" w:hAnsiTheme="minorHAnsi" w:cstheme="minorHAnsi"/>
          <w:b/>
          <w:iCs/>
          <w:u w:val="single"/>
          <w:lang w:eastAsia="x-none"/>
        </w:rPr>
      </w:pPr>
    </w:p>
    <w:p w14:paraId="401F65D0" w14:textId="77777777" w:rsidR="00CD2303" w:rsidRDefault="00CD2303" w:rsidP="0039529D">
      <w:pPr>
        <w:pStyle w:val="Akapitzlist"/>
        <w:keepLines/>
        <w:spacing w:after="0" w:line="276" w:lineRule="auto"/>
        <w:ind w:left="993" w:right="-1"/>
        <w:jc w:val="both"/>
        <w:rPr>
          <w:rFonts w:asciiTheme="minorHAnsi" w:hAnsiTheme="minorHAnsi" w:cstheme="minorHAnsi"/>
          <w:b/>
          <w:iCs/>
          <w:sz w:val="24"/>
          <w:u w:val="single"/>
          <w:lang w:eastAsia="x-none"/>
        </w:rPr>
      </w:pPr>
      <w:r w:rsidRPr="00CD2303">
        <w:rPr>
          <w:rFonts w:asciiTheme="minorHAnsi" w:hAnsiTheme="minorHAnsi" w:cstheme="minorHAnsi"/>
          <w:b/>
          <w:iCs/>
          <w:sz w:val="24"/>
          <w:u w:val="single"/>
          <w:lang w:eastAsia="x-none"/>
        </w:rPr>
        <w:t>W przypadku gdy wykonawca dysponuje jedynie pełnomocnictwem w formie pisemnej, konieczne jest uzyskanie elektronicznego poświadczenia zgodności odpisu, wyciągu lub kopii z okazanym dokumentem, które notariusz opatruje kwalifikowanym podpisem elektronicznym zgodnie z art. 97 § 2 Prawa o notariacie (Dz. U. z 2019 r. poz. 540 ze zm.).</w:t>
      </w:r>
    </w:p>
    <w:p w14:paraId="34B2A6C5" w14:textId="77777777" w:rsidR="00131398" w:rsidRDefault="00131398" w:rsidP="0039529D">
      <w:pPr>
        <w:pStyle w:val="Akapitzlist"/>
        <w:keepLines/>
        <w:spacing w:after="0" w:line="276" w:lineRule="auto"/>
        <w:ind w:left="993" w:right="-1"/>
        <w:jc w:val="both"/>
        <w:rPr>
          <w:rFonts w:asciiTheme="minorHAnsi" w:hAnsiTheme="minorHAnsi" w:cstheme="minorHAnsi"/>
          <w:b/>
          <w:iCs/>
          <w:sz w:val="24"/>
          <w:u w:val="single"/>
          <w:lang w:eastAsia="x-none"/>
        </w:rPr>
      </w:pPr>
    </w:p>
    <w:p w14:paraId="0F91B6EE" w14:textId="44E815BB" w:rsidR="00012D6A" w:rsidRPr="001033E5" w:rsidRDefault="00012D6A" w:rsidP="0039529D">
      <w:pPr>
        <w:pStyle w:val="Akapitzlist"/>
        <w:keepLines/>
        <w:numPr>
          <w:ilvl w:val="0"/>
          <w:numId w:val="20"/>
        </w:numPr>
        <w:spacing w:after="0" w:line="276" w:lineRule="auto"/>
        <w:ind w:left="993" w:right="-1" w:hanging="720"/>
        <w:jc w:val="both"/>
        <w:rPr>
          <w:rFonts w:asciiTheme="minorHAnsi" w:hAnsiTheme="minorHAnsi" w:cstheme="minorHAnsi"/>
          <w:iCs/>
          <w:strike/>
          <w:sz w:val="24"/>
          <w:lang w:val="x-none" w:eastAsia="x-none"/>
        </w:rPr>
      </w:pPr>
      <w:r w:rsidRPr="00BD0C76">
        <w:rPr>
          <w:rFonts w:asciiTheme="minorHAnsi" w:hAnsiTheme="minorHAnsi" w:cstheme="minorHAnsi"/>
          <w:iCs/>
          <w:sz w:val="24"/>
          <w:lang w:val="x-none" w:eastAsia="x-none"/>
        </w:rPr>
        <w:t>W</w:t>
      </w:r>
      <w:r w:rsidR="00E26540" w:rsidRPr="00E26540">
        <w:rPr>
          <w:rFonts w:asciiTheme="minorHAnsi" w:hAnsiTheme="minorHAnsi" w:cstheme="minorHAnsi"/>
          <w:iCs/>
          <w:sz w:val="24"/>
          <w:lang w:eastAsia="x-none"/>
        </w:rPr>
        <w:t xml:space="preserve"> przypadku Wykonawców wspólnie ubiegających się o udzielenie zamówienia, żaden z nich nie może podlegać wykluczeniu z postępowania z powodów, o których</w:t>
      </w:r>
      <w:r w:rsidR="00A30A6C">
        <w:rPr>
          <w:rFonts w:asciiTheme="minorHAnsi" w:hAnsiTheme="minorHAnsi" w:cstheme="minorHAnsi"/>
          <w:iCs/>
          <w:sz w:val="24"/>
          <w:lang w:eastAsia="x-none"/>
        </w:rPr>
        <w:t xml:space="preserve"> mowa w art. 24 ust. 1</w:t>
      </w:r>
      <w:r w:rsidR="00E26540" w:rsidRPr="00E26540">
        <w:rPr>
          <w:rFonts w:asciiTheme="minorHAnsi" w:hAnsiTheme="minorHAnsi" w:cstheme="minorHAnsi"/>
          <w:iCs/>
          <w:sz w:val="24"/>
          <w:lang w:eastAsia="x-none"/>
        </w:rPr>
        <w:t xml:space="preserve"> ustawy </w:t>
      </w:r>
      <w:proofErr w:type="spellStart"/>
      <w:r w:rsidR="00E26540" w:rsidRPr="00E26540">
        <w:rPr>
          <w:rFonts w:asciiTheme="minorHAnsi" w:hAnsiTheme="minorHAnsi" w:cstheme="minorHAnsi"/>
          <w:iCs/>
          <w:sz w:val="24"/>
          <w:lang w:eastAsia="x-none"/>
        </w:rPr>
        <w:t>Pzp</w:t>
      </w:r>
      <w:proofErr w:type="spellEnd"/>
      <w:r w:rsidR="00E26540" w:rsidRPr="00E26540">
        <w:rPr>
          <w:rFonts w:asciiTheme="minorHAnsi" w:hAnsiTheme="minorHAnsi" w:cstheme="minorHAnsi"/>
          <w:iCs/>
          <w:sz w:val="24"/>
          <w:lang w:eastAsia="x-none"/>
        </w:rPr>
        <w:t>, natomiast spełnianie warunków udziału w postępowaniu Wykonawcy wykazuj</w:t>
      </w:r>
      <w:r w:rsidR="007F15F1">
        <w:rPr>
          <w:rFonts w:asciiTheme="minorHAnsi" w:hAnsiTheme="minorHAnsi" w:cstheme="minorHAnsi"/>
          <w:iCs/>
          <w:sz w:val="24"/>
          <w:lang w:eastAsia="x-none"/>
        </w:rPr>
        <w:t>ą zgodnie z pkt. 10.2. IDW</w:t>
      </w:r>
      <w:r w:rsidR="00D34290">
        <w:rPr>
          <w:rFonts w:asciiTheme="minorHAnsi" w:hAnsiTheme="minorHAnsi" w:cstheme="minorHAnsi"/>
          <w:iCs/>
          <w:sz w:val="24"/>
          <w:lang w:eastAsia="x-none"/>
        </w:rPr>
        <w:t xml:space="preserve"> – odpowiednio</w:t>
      </w:r>
      <w:r w:rsidR="000E370A">
        <w:rPr>
          <w:rFonts w:asciiTheme="minorHAnsi" w:hAnsiTheme="minorHAnsi" w:cstheme="minorHAnsi"/>
          <w:iCs/>
          <w:sz w:val="24"/>
          <w:lang w:eastAsia="x-none"/>
        </w:rPr>
        <w:t xml:space="preserve"> dla wybranej części zamówienia.</w:t>
      </w:r>
      <w:r w:rsidR="00E26540" w:rsidRPr="00E26540">
        <w:rPr>
          <w:rFonts w:asciiTheme="minorHAnsi" w:hAnsiTheme="minorHAnsi" w:cstheme="minorHAnsi"/>
          <w:iCs/>
          <w:sz w:val="24"/>
          <w:lang w:eastAsia="x-none"/>
        </w:rPr>
        <w:t xml:space="preserve"> W przypadku braku spełnienia warunków udziału w postępowaniu przez Wykonawców wspólnie ubiegających się o udzielenie zamówienia, Wykonawcy podlegają wykluczeniu z postępowania z powodu o którym mowa</w:t>
      </w:r>
      <w:r w:rsidR="00E26540">
        <w:rPr>
          <w:rFonts w:asciiTheme="minorHAnsi" w:hAnsiTheme="minorHAnsi" w:cstheme="minorHAnsi"/>
          <w:iCs/>
          <w:sz w:val="24"/>
          <w:lang w:eastAsia="x-none"/>
        </w:rPr>
        <w:t xml:space="preserve"> w art. 24 ust. 1 pkt 12 ustawy</w:t>
      </w:r>
      <w:r w:rsidR="001033E5">
        <w:rPr>
          <w:rFonts w:asciiTheme="minorHAnsi" w:hAnsiTheme="minorHAnsi" w:cstheme="minorHAnsi"/>
          <w:b/>
          <w:iCs/>
          <w:sz w:val="24"/>
          <w:lang w:eastAsia="x-none"/>
        </w:rPr>
        <w:t>.</w:t>
      </w:r>
      <w:r w:rsidR="001033E5" w:rsidRPr="001033E5">
        <w:rPr>
          <w:rFonts w:asciiTheme="minorHAnsi" w:hAnsiTheme="minorHAnsi" w:cstheme="minorHAnsi"/>
          <w:iCs/>
          <w:sz w:val="24"/>
          <w:lang w:eastAsia="x-none"/>
        </w:rPr>
        <w:t xml:space="preserve"> </w:t>
      </w:r>
    </w:p>
    <w:p w14:paraId="64237E2F" w14:textId="77777777" w:rsidR="00012D6A" w:rsidRPr="00BD0C76" w:rsidRDefault="00012D6A" w:rsidP="0039529D">
      <w:pPr>
        <w:pStyle w:val="Akapitzlist"/>
        <w:keepLines/>
        <w:numPr>
          <w:ilvl w:val="0"/>
          <w:numId w:val="20"/>
        </w:numPr>
        <w:spacing w:after="0" w:line="276" w:lineRule="auto"/>
        <w:ind w:left="993" w:right="-1" w:hanging="720"/>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przypadku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wspólnego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ubiegania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się</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zamówienie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przez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Wykonawców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oświadczenie,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którym</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mowa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pkt.</w:t>
      </w:r>
      <w:r w:rsidR="00901F1F" w:rsidRPr="00BD0C76">
        <w:rPr>
          <w:rFonts w:asciiTheme="minorHAnsi" w:hAnsiTheme="minorHAnsi" w:cstheme="minorHAnsi"/>
          <w:iCs/>
          <w:sz w:val="24"/>
          <w:lang w:val="x-none" w:eastAsia="x-none"/>
        </w:rPr>
        <w:t xml:space="preserve"> </w:t>
      </w:r>
      <w:r w:rsidR="00C076A3" w:rsidRPr="00BD0C76">
        <w:rPr>
          <w:rFonts w:asciiTheme="minorHAnsi" w:hAnsiTheme="minorHAnsi" w:cstheme="minorHAnsi"/>
          <w:iCs/>
          <w:sz w:val="24"/>
          <w:lang w:val="x-none" w:eastAsia="x-none"/>
        </w:rPr>
        <w:t>1</w:t>
      </w:r>
      <w:r w:rsidR="00C076A3" w:rsidRPr="00BD0C76">
        <w:rPr>
          <w:rFonts w:asciiTheme="minorHAnsi" w:hAnsiTheme="minorHAnsi" w:cstheme="minorHAnsi"/>
          <w:iCs/>
          <w:sz w:val="24"/>
          <w:lang w:eastAsia="x-none"/>
        </w:rPr>
        <w:t>1</w:t>
      </w:r>
      <w:r w:rsidRPr="00BD0C76">
        <w:rPr>
          <w:rFonts w:asciiTheme="minorHAnsi" w:hAnsiTheme="minorHAnsi" w:cstheme="minorHAnsi"/>
          <w:iCs/>
          <w:sz w:val="24"/>
          <w:lang w:val="x-none" w:eastAsia="x-none"/>
        </w:rPr>
        <w:t>.1.</w:t>
      </w:r>
      <w:r w:rsidR="00901F1F" w:rsidRPr="00BD0C76">
        <w:rPr>
          <w:rFonts w:asciiTheme="minorHAnsi" w:hAnsiTheme="minorHAnsi" w:cstheme="minorHAnsi"/>
          <w:iCs/>
          <w:sz w:val="24"/>
          <w:lang w:val="x-none" w:eastAsia="x-none"/>
        </w:rPr>
        <w:t xml:space="preserve"> </w:t>
      </w:r>
      <w:r w:rsidR="00EF1284" w:rsidRPr="00BD0C76">
        <w:rPr>
          <w:rFonts w:asciiTheme="minorHAnsi" w:hAnsiTheme="minorHAnsi" w:cstheme="minorHAnsi"/>
          <w:iCs/>
          <w:sz w:val="24"/>
          <w:lang w:eastAsia="x-none"/>
        </w:rPr>
        <w:t>IDW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składa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każdy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Wykonawców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wspólnie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ubiegających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się</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udzielenie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zamówienia.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Oświadczenie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potwierdza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brak</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podstaw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wykluczenia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oraz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spełnianie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warunków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udziału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postępowaniu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zakresie,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którym</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każdy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Wykonawców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wykazuje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spełnianie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warunków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udziału</w:t>
      </w:r>
      <w:r w:rsidR="00901F1F" w:rsidRPr="00BD0C76">
        <w:rPr>
          <w:rFonts w:asciiTheme="minorHAnsi" w:hAnsiTheme="minorHAnsi" w:cstheme="minorHAnsi"/>
          <w:iCs/>
          <w:sz w:val="24"/>
          <w:lang w:val="x-none" w:eastAsia="x-none"/>
        </w:rPr>
        <w:t xml:space="preserve"> </w:t>
      </w:r>
      <w:r w:rsidR="00D34290">
        <w:rPr>
          <w:rFonts w:asciiTheme="minorHAnsi" w:hAnsiTheme="minorHAnsi" w:cstheme="minorHAnsi"/>
          <w:iCs/>
          <w:sz w:val="24"/>
          <w:lang w:eastAsia="x-none"/>
        </w:rPr>
        <w:br/>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postępowaniu.</w:t>
      </w:r>
    </w:p>
    <w:p w14:paraId="40ACB3FB" w14:textId="77777777" w:rsidR="00012D6A" w:rsidRPr="000E370A" w:rsidRDefault="00012D6A" w:rsidP="0039529D">
      <w:pPr>
        <w:pStyle w:val="Akapitzlist"/>
        <w:keepLines/>
        <w:numPr>
          <w:ilvl w:val="0"/>
          <w:numId w:val="20"/>
        </w:numPr>
        <w:spacing w:after="0" w:line="276" w:lineRule="auto"/>
        <w:ind w:left="993" w:right="-1" w:hanging="720"/>
        <w:jc w:val="both"/>
        <w:rPr>
          <w:rFonts w:asciiTheme="minorHAnsi" w:hAnsiTheme="minorHAnsi" w:cstheme="minorHAnsi"/>
          <w:iCs/>
          <w:sz w:val="24"/>
          <w:lang w:val="x-none" w:eastAsia="x-none"/>
        </w:rPr>
      </w:pPr>
      <w:r w:rsidRPr="000E370A">
        <w:rPr>
          <w:rFonts w:asciiTheme="minorHAnsi" w:hAnsiTheme="minorHAnsi" w:cstheme="minorHAnsi"/>
          <w:iCs/>
          <w:sz w:val="24"/>
          <w:lang w:val="x-none" w:eastAsia="x-none"/>
        </w:rPr>
        <w:t>W</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celu</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potwierdzenia</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braku</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podstaw</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wykluczenia</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z</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postępowania,</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o</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których</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mowa</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w</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art.</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24</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ust.</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1</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ustawy</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oraz</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spełniania</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warunków</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udziału</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w</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postępowaniu,</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o</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których</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mowa</w:t>
      </w:r>
      <w:r w:rsidR="00052FB1" w:rsidRPr="000E370A">
        <w:rPr>
          <w:rFonts w:asciiTheme="minorHAnsi" w:hAnsiTheme="minorHAnsi" w:cstheme="minorHAnsi"/>
          <w:iCs/>
          <w:sz w:val="24"/>
          <w:lang w:eastAsia="x-none"/>
        </w:rPr>
        <w:t xml:space="preserve"> odpowiednio</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w</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pkt.</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1</w:t>
      </w:r>
      <w:r w:rsidR="00C076A3" w:rsidRPr="000E370A">
        <w:rPr>
          <w:rFonts w:asciiTheme="minorHAnsi" w:hAnsiTheme="minorHAnsi" w:cstheme="minorHAnsi"/>
          <w:iCs/>
          <w:sz w:val="24"/>
          <w:lang w:eastAsia="x-none"/>
        </w:rPr>
        <w:t>0</w:t>
      </w:r>
      <w:r w:rsidRPr="000E370A">
        <w:rPr>
          <w:rFonts w:asciiTheme="minorHAnsi" w:hAnsiTheme="minorHAnsi" w:cstheme="minorHAnsi"/>
          <w:iCs/>
          <w:sz w:val="24"/>
          <w:lang w:val="x-none" w:eastAsia="x-none"/>
        </w:rPr>
        <w:t>.2</w:t>
      </w:r>
      <w:r w:rsidR="00901F1F" w:rsidRPr="000E370A">
        <w:rPr>
          <w:rFonts w:asciiTheme="minorHAnsi" w:hAnsiTheme="minorHAnsi" w:cstheme="minorHAnsi"/>
          <w:iCs/>
          <w:sz w:val="24"/>
          <w:lang w:val="x-none" w:eastAsia="x-none"/>
        </w:rPr>
        <w:t xml:space="preserve"> </w:t>
      </w:r>
      <w:r w:rsidR="00EF1284" w:rsidRPr="000E370A">
        <w:rPr>
          <w:rFonts w:asciiTheme="minorHAnsi" w:hAnsiTheme="minorHAnsi" w:cstheme="minorHAnsi"/>
          <w:iCs/>
          <w:sz w:val="24"/>
          <w:lang w:eastAsia="x-none"/>
        </w:rPr>
        <w:t>IDW</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każdy</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z</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Wykonawców</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wspólnie</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ubiegających</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się</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o</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udzielenie</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zamówienia</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zobowiązany</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jest</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do</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złożenia</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u w:val="single"/>
          <w:lang w:val="x-none" w:eastAsia="x-none"/>
        </w:rPr>
        <w:t>na</w:t>
      </w:r>
      <w:r w:rsidR="00901F1F" w:rsidRPr="000E370A">
        <w:rPr>
          <w:rFonts w:asciiTheme="minorHAnsi" w:hAnsiTheme="minorHAnsi" w:cstheme="minorHAnsi"/>
          <w:iCs/>
          <w:sz w:val="24"/>
          <w:u w:val="single"/>
          <w:lang w:val="x-none" w:eastAsia="x-none"/>
        </w:rPr>
        <w:t xml:space="preserve"> </w:t>
      </w:r>
      <w:r w:rsidRPr="000E370A">
        <w:rPr>
          <w:rFonts w:asciiTheme="minorHAnsi" w:hAnsiTheme="minorHAnsi" w:cstheme="minorHAnsi"/>
          <w:iCs/>
          <w:sz w:val="24"/>
          <w:u w:val="single"/>
          <w:lang w:val="x-none" w:eastAsia="x-none"/>
        </w:rPr>
        <w:t>wezwanie</w:t>
      </w:r>
      <w:r w:rsidR="00901F1F" w:rsidRPr="000E370A">
        <w:rPr>
          <w:rFonts w:asciiTheme="minorHAnsi" w:hAnsiTheme="minorHAnsi" w:cstheme="minorHAnsi"/>
          <w:iCs/>
          <w:sz w:val="24"/>
          <w:u w:val="single"/>
          <w:lang w:val="x-none" w:eastAsia="x-none"/>
        </w:rPr>
        <w:t xml:space="preserve"> </w:t>
      </w:r>
      <w:r w:rsidRPr="000E370A">
        <w:rPr>
          <w:rFonts w:asciiTheme="minorHAnsi" w:hAnsiTheme="minorHAnsi" w:cstheme="minorHAnsi"/>
          <w:iCs/>
          <w:sz w:val="24"/>
          <w:u w:val="single"/>
          <w:lang w:val="x-none" w:eastAsia="x-none"/>
        </w:rPr>
        <w:t>Zamawiającego</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dokumentów</w:t>
      </w:r>
      <w:r w:rsidR="00CD2303" w:rsidRPr="000E370A">
        <w:rPr>
          <w:rFonts w:asciiTheme="minorHAnsi" w:hAnsiTheme="minorHAnsi" w:cstheme="minorHAnsi"/>
          <w:iCs/>
          <w:sz w:val="24"/>
          <w:lang w:eastAsia="x-none"/>
        </w:rPr>
        <w:t xml:space="preserve"> lub oświadczeń</w:t>
      </w:r>
      <w:r w:rsidRPr="000E370A">
        <w:rPr>
          <w:rFonts w:asciiTheme="minorHAnsi" w:hAnsiTheme="minorHAnsi" w:cstheme="minorHAnsi"/>
          <w:iCs/>
          <w:sz w:val="24"/>
          <w:lang w:val="x-none" w:eastAsia="x-none"/>
        </w:rPr>
        <w:t>,</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o</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których</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mowa</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w</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pkt.</w:t>
      </w:r>
      <w:r w:rsidR="00901F1F" w:rsidRPr="000E370A">
        <w:rPr>
          <w:rFonts w:asciiTheme="minorHAnsi" w:hAnsiTheme="minorHAnsi" w:cstheme="minorHAnsi"/>
          <w:iCs/>
          <w:sz w:val="24"/>
          <w:lang w:val="x-none" w:eastAsia="x-none"/>
        </w:rPr>
        <w:t xml:space="preserve"> </w:t>
      </w:r>
      <w:r w:rsidR="00C076A3" w:rsidRPr="000E370A">
        <w:rPr>
          <w:rFonts w:asciiTheme="minorHAnsi" w:hAnsiTheme="minorHAnsi" w:cstheme="minorHAnsi"/>
          <w:iCs/>
          <w:sz w:val="24"/>
          <w:lang w:val="x-none" w:eastAsia="x-none"/>
        </w:rPr>
        <w:t>1</w:t>
      </w:r>
      <w:r w:rsidR="00C076A3" w:rsidRPr="000E370A">
        <w:rPr>
          <w:rFonts w:asciiTheme="minorHAnsi" w:hAnsiTheme="minorHAnsi" w:cstheme="minorHAnsi"/>
          <w:iCs/>
          <w:sz w:val="24"/>
          <w:lang w:eastAsia="x-none"/>
        </w:rPr>
        <w:t>1</w:t>
      </w:r>
      <w:r w:rsidRPr="000E370A">
        <w:rPr>
          <w:rFonts w:asciiTheme="minorHAnsi" w:hAnsiTheme="minorHAnsi" w:cstheme="minorHAnsi"/>
          <w:iCs/>
          <w:sz w:val="24"/>
          <w:lang w:val="x-none" w:eastAsia="x-none"/>
        </w:rPr>
        <w:t>.</w:t>
      </w:r>
      <w:r w:rsidR="001B4452" w:rsidRPr="000E370A">
        <w:rPr>
          <w:rFonts w:asciiTheme="minorHAnsi" w:hAnsiTheme="minorHAnsi" w:cstheme="minorHAnsi"/>
          <w:iCs/>
          <w:sz w:val="24"/>
          <w:lang w:eastAsia="x-none"/>
        </w:rPr>
        <w:t>6</w:t>
      </w:r>
      <w:r w:rsidRPr="000E370A">
        <w:rPr>
          <w:rFonts w:asciiTheme="minorHAnsi" w:hAnsiTheme="minorHAnsi" w:cstheme="minorHAnsi"/>
          <w:iCs/>
          <w:sz w:val="24"/>
          <w:lang w:val="x-none" w:eastAsia="x-none"/>
        </w:rPr>
        <w:t>.</w:t>
      </w:r>
      <w:r w:rsidR="00901F1F" w:rsidRPr="000E370A">
        <w:rPr>
          <w:rFonts w:asciiTheme="minorHAnsi" w:hAnsiTheme="minorHAnsi" w:cstheme="minorHAnsi"/>
          <w:iCs/>
          <w:sz w:val="24"/>
          <w:lang w:val="x-none" w:eastAsia="x-none"/>
        </w:rPr>
        <w:t xml:space="preserve"> </w:t>
      </w:r>
      <w:r w:rsidR="00EF1284" w:rsidRPr="000E370A">
        <w:rPr>
          <w:rFonts w:asciiTheme="minorHAnsi" w:hAnsiTheme="minorHAnsi" w:cstheme="minorHAnsi"/>
          <w:iCs/>
          <w:sz w:val="24"/>
          <w:lang w:eastAsia="x-none"/>
        </w:rPr>
        <w:t>IDW</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i</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odpowiednich</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dokumentów</w:t>
      </w:r>
      <w:r w:rsidR="00CD2303" w:rsidRPr="000E370A">
        <w:rPr>
          <w:rFonts w:asciiTheme="minorHAnsi" w:hAnsiTheme="minorHAnsi" w:cstheme="minorHAnsi"/>
          <w:iCs/>
          <w:sz w:val="24"/>
          <w:lang w:eastAsia="x-none"/>
        </w:rPr>
        <w:t xml:space="preserve"> lub oświadczeń</w:t>
      </w:r>
      <w:r w:rsidRPr="000E370A">
        <w:rPr>
          <w:rFonts w:asciiTheme="minorHAnsi" w:hAnsiTheme="minorHAnsi" w:cstheme="minorHAnsi"/>
          <w:iCs/>
          <w:sz w:val="24"/>
          <w:lang w:val="x-none" w:eastAsia="x-none"/>
        </w:rPr>
        <w:t>,</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o</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których</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mowa</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w</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pkt.</w:t>
      </w:r>
      <w:r w:rsidR="00901F1F" w:rsidRPr="000E370A">
        <w:rPr>
          <w:rFonts w:asciiTheme="minorHAnsi" w:hAnsiTheme="minorHAnsi" w:cstheme="minorHAnsi"/>
          <w:iCs/>
          <w:sz w:val="24"/>
          <w:lang w:val="x-none" w:eastAsia="x-none"/>
        </w:rPr>
        <w:t xml:space="preserve"> </w:t>
      </w:r>
      <w:r w:rsidR="00C076A3" w:rsidRPr="000E370A">
        <w:rPr>
          <w:rFonts w:asciiTheme="minorHAnsi" w:hAnsiTheme="minorHAnsi" w:cstheme="minorHAnsi"/>
          <w:iCs/>
          <w:sz w:val="24"/>
          <w:lang w:val="x-none" w:eastAsia="x-none"/>
        </w:rPr>
        <w:t>1</w:t>
      </w:r>
      <w:r w:rsidR="00C076A3" w:rsidRPr="000E370A">
        <w:rPr>
          <w:rFonts w:asciiTheme="minorHAnsi" w:hAnsiTheme="minorHAnsi" w:cstheme="minorHAnsi"/>
          <w:iCs/>
          <w:sz w:val="24"/>
          <w:lang w:eastAsia="x-none"/>
        </w:rPr>
        <w:t>1</w:t>
      </w:r>
      <w:r w:rsidRPr="000E370A">
        <w:rPr>
          <w:rFonts w:asciiTheme="minorHAnsi" w:hAnsiTheme="minorHAnsi" w:cstheme="minorHAnsi"/>
          <w:iCs/>
          <w:sz w:val="24"/>
          <w:lang w:val="x-none" w:eastAsia="x-none"/>
        </w:rPr>
        <w:t>.</w:t>
      </w:r>
      <w:r w:rsidR="001B4452" w:rsidRPr="000E370A">
        <w:rPr>
          <w:rFonts w:asciiTheme="minorHAnsi" w:hAnsiTheme="minorHAnsi" w:cstheme="minorHAnsi"/>
          <w:iCs/>
          <w:sz w:val="24"/>
          <w:lang w:eastAsia="x-none"/>
        </w:rPr>
        <w:t>7</w:t>
      </w:r>
      <w:r w:rsidRPr="000E370A">
        <w:rPr>
          <w:rFonts w:asciiTheme="minorHAnsi" w:hAnsiTheme="minorHAnsi" w:cstheme="minorHAnsi"/>
          <w:iCs/>
          <w:sz w:val="24"/>
          <w:lang w:val="x-none" w:eastAsia="x-none"/>
        </w:rPr>
        <w:t>.</w:t>
      </w:r>
      <w:r w:rsidR="00901F1F" w:rsidRPr="000E370A">
        <w:rPr>
          <w:rFonts w:asciiTheme="minorHAnsi" w:hAnsiTheme="minorHAnsi" w:cstheme="minorHAnsi"/>
          <w:iCs/>
          <w:sz w:val="24"/>
          <w:lang w:val="x-none" w:eastAsia="x-none"/>
        </w:rPr>
        <w:t xml:space="preserve"> </w:t>
      </w:r>
      <w:r w:rsidR="00EF1284" w:rsidRPr="000E370A">
        <w:rPr>
          <w:rFonts w:asciiTheme="minorHAnsi" w:hAnsiTheme="minorHAnsi" w:cstheme="minorHAnsi"/>
          <w:iCs/>
          <w:sz w:val="24"/>
          <w:lang w:eastAsia="x-none"/>
        </w:rPr>
        <w:t>IDW</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w</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zakresie,</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w</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którym</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wykazuje</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spełnianie</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warunków</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udziału</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w</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postępowaniu.</w:t>
      </w:r>
    </w:p>
    <w:p w14:paraId="3C817508" w14:textId="77777777" w:rsidR="00012D6A" w:rsidRDefault="00012D6A" w:rsidP="0039529D">
      <w:pPr>
        <w:pStyle w:val="Akapitzlist"/>
        <w:keepLines/>
        <w:numPr>
          <w:ilvl w:val="0"/>
          <w:numId w:val="20"/>
        </w:numPr>
        <w:spacing w:after="0" w:line="276" w:lineRule="auto"/>
        <w:ind w:left="993" w:right="-1" w:hanging="720"/>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przypadku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wspólnego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ubiegania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się</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zamówienie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przez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Wykonawców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oświadczenie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przynależności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lub</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braku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przynależności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tej</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samej</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grupy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kapitałowej,</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którym</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mowa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pkt.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1</w:t>
      </w:r>
      <w:r w:rsidR="00F84219" w:rsidRPr="00BD0C76">
        <w:rPr>
          <w:rFonts w:asciiTheme="minorHAnsi" w:hAnsiTheme="minorHAnsi" w:cstheme="minorHAnsi"/>
          <w:iCs/>
          <w:sz w:val="24"/>
          <w:lang w:eastAsia="x-none"/>
        </w:rPr>
        <w:t>1</w:t>
      </w:r>
      <w:r w:rsidRPr="00BD0C76">
        <w:rPr>
          <w:rFonts w:asciiTheme="minorHAnsi" w:hAnsiTheme="minorHAnsi" w:cstheme="minorHAnsi"/>
          <w:iCs/>
          <w:sz w:val="24"/>
          <w:lang w:val="x-none" w:eastAsia="x-none"/>
        </w:rPr>
        <w:t>.</w:t>
      </w:r>
      <w:r w:rsidR="001B4452">
        <w:rPr>
          <w:rFonts w:asciiTheme="minorHAnsi" w:hAnsiTheme="minorHAnsi" w:cstheme="minorHAnsi"/>
          <w:iCs/>
          <w:sz w:val="24"/>
          <w:lang w:eastAsia="x-none"/>
        </w:rPr>
        <w:t>4</w:t>
      </w:r>
      <w:r w:rsidRPr="00BD0C76">
        <w:rPr>
          <w:rFonts w:asciiTheme="minorHAnsi" w:hAnsiTheme="minorHAnsi" w:cstheme="minorHAnsi"/>
          <w:iCs/>
          <w:sz w:val="24"/>
          <w:lang w:val="x-none" w:eastAsia="x-none"/>
        </w:rPr>
        <w:t>.</w:t>
      </w:r>
      <w:r w:rsidR="00901F1F" w:rsidRPr="00BD0C76">
        <w:rPr>
          <w:rFonts w:asciiTheme="minorHAnsi" w:hAnsiTheme="minorHAnsi" w:cstheme="minorHAnsi"/>
          <w:iCs/>
          <w:sz w:val="24"/>
          <w:lang w:val="x-none" w:eastAsia="x-none"/>
        </w:rPr>
        <w:t xml:space="preserve"> </w:t>
      </w:r>
      <w:r w:rsidR="00EF1284" w:rsidRPr="00BD0C76">
        <w:rPr>
          <w:rFonts w:asciiTheme="minorHAnsi" w:hAnsiTheme="minorHAnsi" w:cstheme="minorHAnsi"/>
          <w:iCs/>
          <w:sz w:val="24"/>
          <w:lang w:eastAsia="x-none"/>
        </w:rPr>
        <w:t>IDW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składa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każdy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Wykonawców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wspólnie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ubiegających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się</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udzielenie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zamówienia.</w:t>
      </w:r>
    </w:p>
    <w:p w14:paraId="4D738D5F" w14:textId="77777777" w:rsidR="005F3696" w:rsidRDefault="005F3696" w:rsidP="0039529D">
      <w:pPr>
        <w:pStyle w:val="Akapitzlist"/>
        <w:keepLines/>
        <w:spacing w:after="0" w:line="276" w:lineRule="auto"/>
        <w:ind w:left="993" w:right="-286"/>
        <w:jc w:val="both"/>
        <w:rPr>
          <w:rFonts w:asciiTheme="minorHAnsi" w:hAnsiTheme="minorHAnsi" w:cstheme="minorHAnsi"/>
          <w:iCs/>
          <w:sz w:val="24"/>
          <w:lang w:val="x-none" w:eastAsia="x-none"/>
        </w:rPr>
      </w:pPr>
    </w:p>
    <w:p w14:paraId="65034AB4" w14:textId="77777777" w:rsidR="003F4A0C" w:rsidRDefault="00012D6A" w:rsidP="0039529D">
      <w:pPr>
        <w:pStyle w:val="Nowy2"/>
        <w:keepNext w:val="0"/>
        <w:suppressAutoHyphens w:val="0"/>
      </w:pPr>
      <w:r w:rsidRPr="00BD0C76">
        <w:lastRenderedPageBreak/>
        <w:t>Informacje</w:t>
      </w:r>
      <w:r w:rsidR="00901F1F" w:rsidRPr="00BD0C76">
        <w:t xml:space="preserve"> </w:t>
      </w:r>
      <w:r w:rsidRPr="00BD0C76">
        <w:t>o</w:t>
      </w:r>
      <w:r w:rsidR="00901F1F" w:rsidRPr="00BD0C76">
        <w:t xml:space="preserve"> </w:t>
      </w:r>
      <w:r w:rsidRPr="00BD0C76">
        <w:t>sposobie</w:t>
      </w:r>
      <w:r w:rsidR="00901F1F" w:rsidRPr="00BD0C76">
        <w:t xml:space="preserve"> </w:t>
      </w:r>
      <w:r w:rsidRPr="00BD0C76">
        <w:t>porozumiewania</w:t>
      </w:r>
      <w:r w:rsidR="00901F1F" w:rsidRPr="00BD0C76">
        <w:t xml:space="preserve"> </w:t>
      </w:r>
      <w:r w:rsidRPr="00BD0C76">
        <w:t>się</w:t>
      </w:r>
      <w:r w:rsidR="00901F1F" w:rsidRPr="00BD0C76">
        <w:t xml:space="preserve"> </w:t>
      </w:r>
      <w:r w:rsidRPr="00BD0C76">
        <w:t>Zamawiającego</w:t>
      </w:r>
      <w:r w:rsidR="00901F1F" w:rsidRPr="00BD0C76">
        <w:t xml:space="preserve"> </w:t>
      </w:r>
      <w:r w:rsidRPr="00BD0C76">
        <w:t>z</w:t>
      </w:r>
      <w:r w:rsidR="00901F1F" w:rsidRPr="00BD0C76">
        <w:t xml:space="preserve"> </w:t>
      </w:r>
      <w:r w:rsidRPr="00BD0C76">
        <w:t>Wykonawcami</w:t>
      </w:r>
      <w:r w:rsidR="00901F1F" w:rsidRPr="00BD0C76">
        <w:t xml:space="preserve"> </w:t>
      </w:r>
      <w:r w:rsidRPr="00BD0C76">
        <w:t>oraz</w:t>
      </w:r>
      <w:r w:rsidR="00901F1F" w:rsidRPr="00BD0C76">
        <w:t xml:space="preserve"> </w:t>
      </w:r>
      <w:r w:rsidRPr="00BD0C76">
        <w:t>przekazywania</w:t>
      </w:r>
      <w:r w:rsidR="00901F1F" w:rsidRPr="00BD0C76">
        <w:t xml:space="preserve"> </w:t>
      </w:r>
      <w:r w:rsidRPr="00BD0C76">
        <w:t>oświadczeń</w:t>
      </w:r>
      <w:r w:rsidR="00901F1F" w:rsidRPr="00BD0C76">
        <w:t xml:space="preserve"> </w:t>
      </w:r>
      <w:r w:rsidRPr="00BD0C76">
        <w:t>lub</w:t>
      </w:r>
      <w:r w:rsidR="00901F1F" w:rsidRPr="00BD0C76">
        <w:t xml:space="preserve"> </w:t>
      </w:r>
      <w:r w:rsidRPr="00BD0C76">
        <w:t>dokumentów,</w:t>
      </w:r>
      <w:r w:rsidR="00901F1F" w:rsidRPr="00BD0C76">
        <w:t xml:space="preserve"> </w:t>
      </w:r>
      <w:r w:rsidRPr="00BD0C76">
        <w:t>a</w:t>
      </w:r>
      <w:r w:rsidR="00901F1F" w:rsidRPr="00BD0C76">
        <w:t xml:space="preserve"> </w:t>
      </w:r>
      <w:r w:rsidRPr="00BD0C76">
        <w:t>także</w:t>
      </w:r>
      <w:r w:rsidR="00901F1F" w:rsidRPr="00BD0C76">
        <w:t xml:space="preserve"> </w:t>
      </w:r>
      <w:r w:rsidRPr="00BD0C76">
        <w:t>wskazanie</w:t>
      </w:r>
      <w:r w:rsidR="00901F1F" w:rsidRPr="00BD0C76">
        <w:t xml:space="preserve"> </w:t>
      </w:r>
      <w:r w:rsidRPr="00BD0C76">
        <w:t>osób</w:t>
      </w:r>
      <w:r w:rsidR="00901F1F" w:rsidRPr="00BD0C76">
        <w:t xml:space="preserve"> </w:t>
      </w:r>
      <w:r w:rsidRPr="00BD0C76">
        <w:t>uprawnionych</w:t>
      </w:r>
      <w:r w:rsidR="00901F1F" w:rsidRPr="00BD0C76">
        <w:t xml:space="preserve"> </w:t>
      </w:r>
      <w:r w:rsidRPr="00BD0C76">
        <w:t>do</w:t>
      </w:r>
      <w:r w:rsidR="00901F1F" w:rsidRPr="00BD0C76">
        <w:t xml:space="preserve"> </w:t>
      </w:r>
      <w:r w:rsidRPr="00BD0C76">
        <w:t>porozumiewania</w:t>
      </w:r>
      <w:r w:rsidR="00901F1F" w:rsidRPr="00BD0C76">
        <w:t xml:space="preserve"> </w:t>
      </w:r>
      <w:r w:rsidRPr="00BD0C76">
        <w:t>się</w:t>
      </w:r>
      <w:r w:rsidR="00901F1F" w:rsidRPr="00BD0C76">
        <w:t xml:space="preserve"> </w:t>
      </w:r>
      <w:r w:rsidRPr="00BD0C76">
        <w:t>z</w:t>
      </w:r>
      <w:r w:rsidR="00901F1F" w:rsidRPr="00BD0C76">
        <w:t xml:space="preserve"> </w:t>
      </w:r>
      <w:r w:rsidRPr="00BD0C76">
        <w:t>Wykonawcami</w:t>
      </w:r>
    </w:p>
    <w:p w14:paraId="11E6948F" w14:textId="609E7546" w:rsidR="001B4452" w:rsidRPr="002B0CE2" w:rsidRDefault="00131398" w:rsidP="0039529D">
      <w:pPr>
        <w:pStyle w:val="Akapitzlist"/>
        <w:keepLines/>
        <w:numPr>
          <w:ilvl w:val="0"/>
          <w:numId w:val="21"/>
        </w:numPr>
        <w:spacing w:line="276" w:lineRule="auto"/>
        <w:ind w:left="993" w:hanging="709"/>
        <w:contextualSpacing/>
        <w:jc w:val="both"/>
        <w:rPr>
          <w:rFonts w:asciiTheme="minorHAnsi" w:hAnsiTheme="minorHAnsi" w:cstheme="minorHAnsi"/>
          <w:iCs/>
          <w:sz w:val="24"/>
          <w:lang w:eastAsia="x-none"/>
        </w:rPr>
      </w:pPr>
      <w:r>
        <w:rPr>
          <w:rFonts w:asciiTheme="minorHAnsi" w:hAnsiTheme="minorHAnsi" w:cstheme="minorHAnsi"/>
          <w:iCs/>
          <w:sz w:val="24"/>
          <w:lang w:eastAsia="x-none"/>
        </w:rPr>
        <w:t>Os</w:t>
      </w:r>
      <w:r w:rsidR="001B4452" w:rsidRPr="00F22F55">
        <w:rPr>
          <w:rFonts w:asciiTheme="minorHAnsi" w:hAnsiTheme="minorHAnsi" w:cstheme="minorHAnsi"/>
          <w:iCs/>
          <w:sz w:val="24"/>
          <w:lang w:eastAsia="x-none"/>
        </w:rPr>
        <w:t>obami uprawnionymi</w:t>
      </w:r>
      <w:r w:rsidR="001B4452" w:rsidRPr="002B0CE2">
        <w:rPr>
          <w:rFonts w:asciiTheme="minorHAnsi" w:hAnsiTheme="minorHAnsi" w:cstheme="minorHAnsi"/>
          <w:iCs/>
          <w:sz w:val="24"/>
          <w:lang w:eastAsia="x-none"/>
        </w:rPr>
        <w:t xml:space="preserve"> do kontaktu z Wykonawcami są:</w:t>
      </w:r>
    </w:p>
    <w:p w14:paraId="55DDF48F" w14:textId="77777777" w:rsidR="001B4452" w:rsidRPr="002B0CE2" w:rsidRDefault="001B4452" w:rsidP="0039529D">
      <w:pPr>
        <w:pStyle w:val="Akapitzlist"/>
        <w:keepLines/>
        <w:numPr>
          <w:ilvl w:val="0"/>
          <w:numId w:val="41"/>
        </w:numPr>
        <w:spacing w:line="276" w:lineRule="auto"/>
        <w:contextualSpacing/>
        <w:rPr>
          <w:rFonts w:asciiTheme="minorHAnsi" w:hAnsiTheme="minorHAnsi" w:cstheme="minorHAnsi"/>
          <w:iCs/>
          <w:sz w:val="24"/>
          <w:lang w:eastAsia="x-none"/>
        </w:rPr>
      </w:pPr>
      <w:r w:rsidRPr="002B0CE2">
        <w:rPr>
          <w:rFonts w:asciiTheme="minorHAnsi" w:hAnsiTheme="minorHAnsi" w:cstheme="minorHAnsi"/>
          <w:iCs/>
          <w:sz w:val="24"/>
          <w:lang w:eastAsia="x-none"/>
        </w:rPr>
        <w:t xml:space="preserve">Pani </w:t>
      </w:r>
      <w:r>
        <w:rPr>
          <w:rFonts w:asciiTheme="minorHAnsi" w:hAnsiTheme="minorHAnsi" w:cstheme="minorHAnsi"/>
          <w:iCs/>
          <w:sz w:val="24"/>
          <w:lang w:eastAsia="x-none"/>
        </w:rPr>
        <w:t>Anna Macke, tel. +48 62 7635654,</w:t>
      </w:r>
    </w:p>
    <w:p w14:paraId="3EFBFE25" w14:textId="77777777" w:rsidR="001B4452" w:rsidRPr="002B0CE2" w:rsidRDefault="001B4452" w:rsidP="0039529D">
      <w:pPr>
        <w:pStyle w:val="Akapitzlist"/>
        <w:keepLines/>
        <w:numPr>
          <w:ilvl w:val="0"/>
          <w:numId w:val="41"/>
        </w:numPr>
        <w:spacing w:line="276" w:lineRule="auto"/>
        <w:contextualSpacing/>
        <w:rPr>
          <w:rFonts w:asciiTheme="minorHAnsi" w:hAnsiTheme="minorHAnsi" w:cstheme="minorHAnsi"/>
          <w:iCs/>
          <w:sz w:val="24"/>
          <w:lang w:eastAsia="x-none"/>
        </w:rPr>
      </w:pPr>
      <w:r w:rsidRPr="002B0CE2">
        <w:rPr>
          <w:rFonts w:asciiTheme="minorHAnsi" w:hAnsiTheme="minorHAnsi" w:cstheme="minorHAnsi"/>
          <w:iCs/>
          <w:sz w:val="24"/>
          <w:lang w:eastAsia="x-none"/>
        </w:rPr>
        <w:t>Pani Daria Pietrzak, tel. +48 62 7635670</w:t>
      </w:r>
      <w:r>
        <w:rPr>
          <w:rFonts w:asciiTheme="minorHAnsi" w:hAnsiTheme="minorHAnsi" w:cstheme="minorHAnsi"/>
          <w:iCs/>
          <w:sz w:val="24"/>
          <w:lang w:eastAsia="x-none"/>
        </w:rPr>
        <w:t>.</w:t>
      </w:r>
    </w:p>
    <w:p w14:paraId="6451B65E" w14:textId="77777777" w:rsidR="001B4452" w:rsidRPr="002B0CE2" w:rsidRDefault="001B4452" w:rsidP="0039529D">
      <w:pPr>
        <w:pStyle w:val="Akapitzlist"/>
        <w:keepLines/>
        <w:numPr>
          <w:ilvl w:val="0"/>
          <w:numId w:val="21"/>
        </w:numPr>
        <w:spacing w:line="276" w:lineRule="auto"/>
        <w:ind w:left="993" w:hanging="709"/>
        <w:contextualSpacing/>
        <w:jc w:val="both"/>
        <w:rPr>
          <w:rFonts w:asciiTheme="minorHAnsi" w:hAnsiTheme="minorHAnsi" w:cstheme="minorHAnsi"/>
          <w:iCs/>
          <w:sz w:val="24"/>
          <w:u w:val="single"/>
          <w:lang w:eastAsia="x-none"/>
        </w:rPr>
      </w:pPr>
      <w:r w:rsidRPr="002B0CE2">
        <w:rPr>
          <w:rFonts w:asciiTheme="minorHAnsi" w:hAnsiTheme="minorHAnsi" w:cstheme="minorHAnsi"/>
          <w:iCs/>
          <w:sz w:val="24"/>
          <w:lang w:eastAsia="x-none"/>
        </w:rPr>
        <w:t xml:space="preserve">Postępowanie prowadzone jest w języku polskim wyłącznie w formie elektronicznej przy użyciu środków komunikacji elektronicznej za pośrednictwem Platformy Zakupowej dostępnej pod adresem: </w:t>
      </w:r>
    </w:p>
    <w:p w14:paraId="2DCE27B0" w14:textId="77777777" w:rsidR="001B4452" w:rsidRPr="002B0CE2" w:rsidRDefault="00966388" w:rsidP="0039529D">
      <w:pPr>
        <w:pStyle w:val="Akapitzlist"/>
        <w:keepLines/>
        <w:spacing w:line="276" w:lineRule="auto"/>
        <w:ind w:left="993"/>
        <w:contextualSpacing/>
        <w:jc w:val="both"/>
        <w:rPr>
          <w:rFonts w:asciiTheme="minorHAnsi" w:hAnsiTheme="minorHAnsi" w:cstheme="minorHAnsi"/>
          <w:iCs/>
          <w:sz w:val="24"/>
          <w:lang w:eastAsia="x-none"/>
        </w:rPr>
      </w:pPr>
      <w:hyperlink r:id="rId18" w:history="1">
        <w:r w:rsidR="001B4452" w:rsidRPr="002B0CE2">
          <w:rPr>
            <w:rStyle w:val="Hipercze"/>
            <w:rFonts w:asciiTheme="minorHAnsi" w:hAnsiTheme="minorHAnsi" w:cstheme="minorHAnsi"/>
            <w:iCs/>
            <w:sz w:val="24"/>
            <w:lang w:eastAsia="x-none"/>
          </w:rPr>
          <w:t>https://platformazakupowa.pl/pn/czystemiasto</w:t>
        </w:r>
      </w:hyperlink>
      <w:r w:rsidR="001B4452" w:rsidRPr="00F22F55">
        <w:rPr>
          <w:rFonts w:asciiTheme="minorHAnsi" w:hAnsiTheme="minorHAnsi" w:cstheme="minorHAnsi"/>
          <w:iCs/>
          <w:sz w:val="24"/>
          <w:lang w:eastAsia="x-none"/>
        </w:rPr>
        <w:t xml:space="preserve">. </w:t>
      </w:r>
      <w:r w:rsidR="001B4452" w:rsidRPr="002B0CE2">
        <w:rPr>
          <w:rFonts w:asciiTheme="minorHAnsi" w:hAnsiTheme="minorHAnsi" w:cstheme="minorHAnsi"/>
          <w:iCs/>
          <w:sz w:val="24"/>
          <w:lang w:eastAsia="x-none"/>
        </w:rPr>
        <w:t>Korespondencja kierowana do Zamawiającego w sposób inny niż na adres podany powyżej nie będzie rozpatrywana.</w:t>
      </w:r>
    </w:p>
    <w:p w14:paraId="58D56839" w14:textId="1B80519C" w:rsidR="001B4452" w:rsidRPr="002B0CE2" w:rsidRDefault="001B4452" w:rsidP="0039529D">
      <w:pPr>
        <w:pStyle w:val="Akapitzlist"/>
        <w:keepLines/>
        <w:numPr>
          <w:ilvl w:val="0"/>
          <w:numId w:val="21"/>
        </w:numPr>
        <w:spacing w:line="276" w:lineRule="auto"/>
        <w:ind w:left="993" w:hanging="709"/>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 xml:space="preserve">Komunikacja między Zamawiającym a Wykonawcami, w tym wszelkie dokumenty,  oświadczenia, wnioski, zawiadomienia oraz informacje, przekazywane są w formie elektronicznej za pośrednictwem Platformy i formularza „Wyślij wiadomość” znajdującego się na stronie danego postępowania. Za datę przekazania (wpływu) dokumentów, oświadczeń, wniosków, zawiadomień oraz informacji przyjmuje się datę ich przesłania za pośrednictwem Platformy poprzez </w:t>
      </w:r>
      <w:r w:rsidRPr="002B0CE2">
        <w:rPr>
          <w:rFonts w:asciiTheme="minorHAnsi" w:hAnsiTheme="minorHAnsi" w:cstheme="minorHAnsi"/>
          <w:b/>
          <w:iCs/>
          <w:sz w:val="24"/>
          <w:lang w:eastAsia="x-none"/>
        </w:rPr>
        <w:t>kliknięcie przycisku „Wyślij</w:t>
      </w:r>
      <w:r w:rsidR="00737575">
        <w:rPr>
          <w:rFonts w:asciiTheme="minorHAnsi" w:hAnsiTheme="minorHAnsi" w:cstheme="minorHAnsi"/>
          <w:b/>
          <w:iCs/>
          <w:sz w:val="24"/>
          <w:lang w:eastAsia="x-none"/>
        </w:rPr>
        <w:t xml:space="preserve"> </w:t>
      </w:r>
      <w:r w:rsidRPr="002B0CE2">
        <w:rPr>
          <w:rFonts w:asciiTheme="minorHAnsi" w:hAnsiTheme="minorHAnsi" w:cstheme="minorHAnsi"/>
          <w:b/>
          <w:iCs/>
          <w:sz w:val="24"/>
          <w:lang w:eastAsia="x-none"/>
        </w:rPr>
        <w:t>wiadomość”</w:t>
      </w:r>
      <w:r w:rsidRPr="002B0CE2">
        <w:rPr>
          <w:rFonts w:asciiTheme="minorHAnsi" w:hAnsiTheme="minorHAnsi" w:cstheme="minorHAnsi"/>
          <w:iCs/>
          <w:sz w:val="24"/>
          <w:lang w:eastAsia="x-none"/>
        </w:rPr>
        <w:t xml:space="preserve"> po których pojawi się komunikat, że wiadomość została wysłana do Zamawiającego.</w:t>
      </w:r>
    </w:p>
    <w:p w14:paraId="0E0C3205" w14:textId="77777777" w:rsidR="001B4452" w:rsidRPr="002B0CE2" w:rsidRDefault="001B4452" w:rsidP="0039529D">
      <w:pPr>
        <w:pStyle w:val="Akapitzlist"/>
        <w:keepLines/>
        <w:spacing w:line="276" w:lineRule="auto"/>
        <w:ind w:left="993"/>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Dokumenty elektroniczne, oświadczenia elektroniczne lub elektroniczne kopie dokumentów lub oświadczeń składane są przez Wykonawcę za pośrednictwem platformy poprzez kliknięcie przycisku  ,,Wyślij wiadomość’’ - jako załączniki.</w:t>
      </w:r>
    </w:p>
    <w:p w14:paraId="04E79F18" w14:textId="77777777" w:rsidR="001B4452" w:rsidRPr="00395F75" w:rsidRDefault="001B4452" w:rsidP="0039529D">
      <w:pPr>
        <w:pStyle w:val="Akapitzlist"/>
        <w:keepLines/>
        <w:numPr>
          <w:ilvl w:val="0"/>
          <w:numId w:val="21"/>
        </w:numPr>
        <w:spacing w:line="276" w:lineRule="auto"/>
        <w:ind w:left="993" w:hanging="709"/>
        <w:contextualSpacing/>
        <w:jc w:val="both"/>
        <w:rPr>
          <w:rFonts w:asciiTheme="minorHAnsi" w:hAnsiTheme="minorHAnsi" w:cstheme="minorHAnsi"/>
          <w:iCs/>
          <w:sz w:val="24"/>
          <w:lang w:eastAsia="x-none"/>
        </w:rPr>
      </w:pPr>
      <w:r w:rsidRPr="00395F75">
        <w:rPr>
          <w:rFonts w:asciiTheme="minorHAnsi" w:hAnsiTheme="minorHAnsi" w:cstheme="minorHAnsi"/>
          <w:iCs/>
          <w:sz w:val="24"/>
          <w:lang w:eastAsia="x-none"/>
        </w:rPr>
        <w:t>Zamawiający z Wykonawcami będzie przekazywał informacje w formie elektronicznej za pośrednictwem Platformy. Informacje dotyczące odpowiedzi na pytania, zmiany SIWZ,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44CF14D0" w14:textId="77777777" w:rsidR="001B4452" w:rsidRPr="002B0CE2" w:rsidRDefault="001B4452" w:rsidP="0039529D">
      <w:pPr>
        <w:pStyle w:val="Akapitzlist"/>
        <w:keepLines/>
        <w:numPr>
          <w:ilvl w:val="0"/>
          <w:numId w:val="21"/>
        </w:numPr>
        <w:spacing w:line="276" w:lineRule="auto"/>
        <w:ind w:left="993" w:hanging="709"/>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Platformie Zakupowej, tj.:</w:t>
      </w:r>
    </w:p>
    <w:p w14:paraId="575E5923" w14:textId="77777777" w:rsidR="001B4452" w:rsidRPr="002B0CE2" w:rsidRDefault="001B4452" w:rsidP="0039529D">
      <w:pPr>
        <w:pStyle w:val="Akapitzlist"/>
        <w:keepLines/>
        <w:numPr>
          <w:ilvl w:val="0"/>
          <w:numId w:val="42"/>
        </w:numPr>
        <w:spacing w:line="276" w:lineRule="auto"/>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 xml:space="preserve">stały dostęp do sieci Internet o gwarantowanej przepustowości nie mniejszej niż 512 </w:t>
      </w:r>
      <w:proofErr w:type="spellStart"/>
      <w:r w:rsidRPr="002B0CE2">
        <w:rPr>
          <w:rFonts w:asciiTheme="minorHAnsi" w:hAnsiTheme="minorHAnsi" w:cstheme="minorHAnsi"/>
          <w:iCs/>
          <w:sz w:val="24"/>
          <w:lang w:eastAsia="x-none"/>
        </w:rPr>
        <w:t>kb</w:t>
      </w:r>
      <w:proofErr w:type="spellEnd"/>
      <w:r w:rsidRPr="002B0CE2">
        <w:rPr>
          <w:rFonts w:asciiTheme="minorHAnsi" w:hAnsiTheme="minorHAnsi" w:cstheme="minorHAnsi"/>
          <w:iCs/>
          <w:sz w:val="24"/>
          <w:lang w:eastAsia="x-none"/>
        </w:rPr>
        <w:t>/s,</w:t>
      </w:r>
    </w:p>
    <w:p w14:paraId="598E6AEE" w14:textId="77777777" w:rsidR="001B4452" w:rsidRPr="002B0CE2" w:rsidRDefault="001B4452" w:rsidP="0039529D">
      <w:pPr>
        <w:pStyle w:val="Akapitzlist"/>
        <w:keepLines/>
        <w:numPr>
          <w:ilvl w:val="0"/>
          <w:numId w:val="42"/>
        </w:numPr>
        <w:spacing w:line="276" w:lineRule="auto"/>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 xml:space="preserve">komputer klasy PC lub MAC, o następującej konfiguracji: pamięć min. 2 GB Ram, procesor Intel IV 2 GHZ lub jego nowsza wersja, jeden z systemów operacyjnych - MS Windows 7, Mac Os x 10 </w:t>
      </w:r>
      <w:r w:rsidR="001B5A2A">
        <w:rPr>
          <w:rFonts w:asciiTheme="minorHAnsi" w:hAnsiTheme="minorHAnsi" w:cstheme="minorHAnsi"/>
          <w:iCs/>
          <w:sz w:val="24"/>
          <w:lang w:eastAsia="x-none"/>
        </w:rPr>
        <w:t>4, Linux, lub ich nowsze wersje,</w:t>
      </w:r>
    </w:p>
    <w:p w14:paraId="47A916C9" w14:textId="77777777" w:rsidR="001B4452" w:rsidRPr="002B0CE2" w:rsidRDefault="001B4452" w:rsidP="0039529D">
      <w:pPr>
        <w:pStyle w:val="Akapitzlist"/>
        <w:keepLines/>
        <w:numPr>
          <w:ilvl w:val="0"/>
          <w:numId w:val="42"/>
        </w:numPr>
        <w:spacing w:line="276" w:lineRule="auto"/>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zainstalowana dowolna przeglądarka internetowa, w przypadku Internet Explorer minimalnie wersja 10 0.,</w:t>
      </w:r>
    </w:p>
    <w:p w14:paraId="3CDBED31" w14:textId="77777777" w:rsidR="001B4452" w:rsidRPr="002B0CE2" w:rsidRDefault="001B4452" w:rsidP="0039529D">
      <w:pPr>
        <w:pStyle w:val="Akapitzlist"/>
        <w:keepLines/>
        <w:numPr>
          <w:ilvl w:val="0"/>
          <w:numId w:val="42"/>
        </w:numPr>
        <w:spacing w:line="276" w:lineRule="auto"/>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włączona obsługa JavaScript,</w:t>
      </w:r>
    </w:p>
    <w:p w14:paraId="5C275846" w14:textId="77777777" w:rsidR="001B4452" w:rsidRDefault="001B4452" w:rsidP="0039529D">
      <w:pPr>
        <w:pStyle w:val="Akapitzlist"/>
        <w:keepLines/>
        <w:numPr>
          <w:ilvl w:val="0"/>
          <w:numId w:val="42"/>
        </w:numPr>
        <w:spacing w:line="276" w:lineRule="auto"/>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lastRenderedPageBreak/>
        <w:t xml:space="preserve">zainstalowany program Adobe </w:t>
      </w:r>
      <w:proofErr w:type="spellStart"/>
      <w:r w:rsidRPr="002B0CE2">
        <w:rPr>
          <w:rFonts w:asciiTheme="minorHAnsi" w:hAnsiTheme="minorHAnsi" w:cstheme="minorHAnsi"/>
          <w:iCs/>
          <w:sz w:val="24"/>
          <w:lang w:eastAsia="x-none"/>
        </w:rPr>
        <w:t>Acrobat</w:t>
      </w:r>
      <w:proofErr w:type="spellEnd"/>
      <w:r w:rsidRPr="002B0CE2">
        <w:rPr>
          <w:rFonts w:asciiTheme="minorHAnsi" w:hAnsiTheme="minorHAnsi" w:cstheme="minorHAnsi"/>
          <w:iCs/>
          <w:sz w:val="24"/>
          <w:lang w:eastAsia="x-none"/>
        </w:rPr>
        <w:t xml:space="preserve"> Reader, lub inny obsługujący format plików .pdf.</w:t>
      </w:r>
    </w:p>
    <w:p w14:paraId="7D3483BD" w14:textId="3D2DCBD7" w:rsidR="001B4452" w:rsidRPr="002B0CE2" w:rsidRDefault="001B4452" w:rsidP="0039529D">
      <w:pPr>
        <w:pStyle w:val="Akapitzlist"/>
        <w:keepLines/>
        <w:numPr>
          <w:ilvl w:val="0"/>
          <w:numId w:val="21"/>
        </w:numPr>
        <w:spacing w:line="276" w:lineRule="auto"/>
        <w:ind w:left="993" w:hanging="709"/>
        <w:contextualSpacing/>
        <w:jc w:val="both"/>
        <w:rPr>
          <w:rFonts w:asciiTheme="minorHAnsi" w:hAnsiTheme="minorHAnsi" w:cstheme="minorHAnsi"/>
          <w:b/>
          <w:iCs/>
          <w:sz w:val="24"/>
          <w:lang w:eastAsia="x-none"/>
        </w:rPr>
      </w:pPr>
      <w:r w:rsidRPr="002B0CE2">
        <w:rPr>
          <w:rFonts w:asciiTheme="minorHAnsi" w:hAnsiTheme="minorHAnsi" w:cstheme="minorHAnsi"/>
          <w:b/>
          <w:iCs/>
          <w:sz w:val="24"/>
          <w:lang w:eastAsia="x-none"/>
        </w:rPr>
        <w:t>Zalecane formaty przesyłanych danych, tj. plików o wielkości do 75 MB</w:t>
      </w:r>
      <w:r w:rsidR="00172E8E">
        <w:rPr>
          <w:rFonts w:asciiTheme="minorHAnsi" w:hAnsiTheme="minorHAnsi" w:cstheme="minorHAnsi"/>
          <w:b/>
          <w:iCs/>
          <w:sz w:val="24"/>
          <w:lang w:eastAsia="x-none"/>
        </w:rPr>
        <w:t xml:space="preserve">. </w:t>
      </w:r>
      <w:r w:rsidRPr="002B0CE2">
        <w:rPr>
          <w:rFonts w:asciiTheme="minorHAnsi" w:hAnsiTheme="minorHAnsi" w:cstheme="minorHAnsi"/>
          <w:b/>
          <w:iCs/>
          <w:sz w:val="24"/>
          <w:lang w:eastAsia="x-none"/>
        </w:rPr>
        <w:t>Zalecany  format: .pdf.</w:t>
      </w:r>
    </w:p>
    <w:p w14:paraId="62AED5C8" w14:textId="77777777" w:rsidR="001B4452" w:rsidRPr="002B0CE2" w:rsidRDefault="001B4452" w:rsidP="0039529D">
      <w:pPr>
        <w:pStyle w:val="Akapitzlist"/>
        <w:keepLines/>
        <w:numPr>
          <w:ilvl w:val="0"/>
          <w:numId w:val="21"/>
        </w:numPr>
        <w:spacing w:line="276" w:lineRule="auto"/>
        <w:ind w:left="993" w:hanging="709"/>
        <w:contextualSpacing/>
        <w:rPr>
          <w:rFonts w:asciiTheme="minorHAnsi" w:hAnsiTheme="minorHAnsi" w:cstheme="minorHAnsi"/>
          <w:iCs/>
          <w:sz w:val="24"/>
          <w:lang w:eastAsia="x-none"/>
        </w:rPr>
      </w:pPr>
      <w:r w:rsidRPr="002B0CE2">
        <w:rPr>
          <w:rFonts w:asciiTheme="minorHAnsi" w:hAnsiTheme="minorHAnsi" w:cstheme="minorHAnsi"/>
          <w:iCs/>
          <w:sz w:val="24"/>
          <w:lang w:eastAsia="x-none"/>
        </w:rPr>
        <w:t>Zalecany format kwalifikowanego podpisu elektronicznego:</w:t>
      </w:r>
    </w:p>
    <w:p w14:paraId="684C37B0" w14:textId="77777777" w:rsidR="001B4452" w:rsidRPr="002B0CE2" w:rsidRDefault="001B4452" w:rsidP="0039529D">
      <w:pPr>
        <w:pStyle w:val="Akapitzlist"/>
        <w:keepLines/>
        <w:numPr>
          <w:ilvl w:val="0"/>
          <w:numId w:val="43"/>
        </w:numPr>
        <w:spacing w:line="276" w:lineRule="auto"/>
        <w:contextualSpacing/>
        <w:rPr>
          <w:rFonts w:asciiTheme="minorHAnsi" w:hAnsiTheme="minorHAnsi" w:cstheme="minorHAnsi"/>
          <w:iCs/>
          <w:sz w:val="24"/>
          <w:lang w:eastAsia="x-none"/>
        </w:rPr>
      </w:pPr>
      <w:r w:rsidRPr="002B0CE2">
        <w:rPr>
          <w:rFonts w:asciiTheme="minorHAnsi" w:hAnsiTheme="minorHAnsi" w:cstheme="minorHAnsi"/>
          <w:iCs/>
          <w:sz w:val="24"/>
          <w:lang w:eastAsia="x-none"/>
        </w:rPr>
        <w:t xml:space="preserve">dokumenty w formacie .pdf zaleca się podpisywać formatem </w:t>
      </w:r>
      <w:proofErr w:type="spellStart"/>
      <w:r w:rsidRPr="002B0CE2">
        <w:rPr>
          <w:rFonts w:asciiTheme="minorHAnsi" w:hAnsiTheme="minorHAnsi" w:cstheme="minorHAnsi"/>
          <w:iCs/>
          <w:sz w:val="24"/>
          <w:lang w:eastAsia="x-none"/>
        </w:rPr>
        <w:t>PAdES</w:t>
      </w:r>
      <w:proofErr w:type="spellEnd"/>
      <w:r w:rsidRPr="002B0CE2">
        <w:rPr>
          <w:rFonts w:asciiTheme="minorHAnsi" w:hAnsiTheme="minorHAnsi" w:cstheme="minorHAnsi"/>
          <w:iCs/>
          <w:sz w:val="24"/>
          <w:lang w:eastAsia="x-none"/>
        </w:rPr>
        <w:t>;</w:t>
      </w:r>
    </w:p>
    <w:p w14:paraId="4F015991" w14:textId="77777777" w:rsidR="001B4452" w:rsidRPr="002B0CE2" w:rsidRDefault="001B4452" w:rsidP="0039529D">
      <w:pPr>
        <w:pStyle w:val="Akapitzlist"/>
        <w:keepLines/>
        <w:numPr>
          <w:ilvl w:val="0"/>
          <w:numId w:val="43"/>
        </w:numPr>
        <w:spacing w:line="276" w:lineRule="auto"/>
        <w:contextualSpacing/>
        <w:rPr>
          <w:rFonts w:asciiTheme="minorHAnsi" w:hAnsiTheme="minorHAnsi" w:cstheme="minorHAnsi"/>
          <w:iCs/>
          <w:sz w:val="24"/>
          <w:lang w:eastAsia="x-none"/>
        </w:rPr>
      </w:pPr>
      <w:r w:rsidRPr="002B0CE2">
        <w:rPr>
          <w:rFonts w:asciiTheme="minorHAnsi" w:hAnsiTheme="minorHAnsi" w:cstheme="minorHAnsi"/>
          <w:iCs/>
          <w:sz w:val="24"/>
          <w:lang w:eastAsia="x-none"/>
        </w:rPr>
        <w:t xml:space="preserve">dopuszcza się podpisanie dokumentów w formacie innym niż .pdf, wtedy zaleca się użyć formatu </w:t>
      </w:r>
      <w:proofErr w:type="spellStart"/>
      <w:r w:rsidRPr="002B0CE2">
        <w:rPr>
          <w:rFonts w:asciiTheme="minorHAnsi" w:hAnsiTheme="minorHAnsi" w:cstheme="minorHAnsi"/>
          <w:iCs/>
          <w:sz w:val="24"/>
          <w:lang w:eastAsia="x-none"/>
        </w:rPr>
        <w:t>XAdES</w:t>
      </w:r>
      <w:proofErr w:type="spellEnd"/>
      <w:r w:rsidRPr="002B0CE2">
        <w:rPr>
          <w:rFonts w:asciiTheme="minorHAnsi" w:hAnsiTheme="minorHAnsi" w:cstheme="minorHAnsi"/>
          <w:iCs/>
          <w:sz w:val="24"/>
          <w:lang w:eastAsia="x-none"/>
        </w:rPr>
        <w:t>.</w:t>
      </w:r>
    </w:p>
    <w:p w14:paraId="01D5E878" w14:textId="77777777" w:rsidR="001B4452" w:rsidRPr="002B0CE2" w:rsidRDefault="001B4452" w:rsidP="0039529D">
      <w:pPr>
        <w:pStyle w:val="Akapitzlist"/>
        <w:keepLines/>
        <w:numPr>
          <w:ilvl w:val="0"/>
          <w:numId w:val="21"/>
        </w:numPr>
        <w:spacing w:line="276" w:lineRule="auto"/>
        <w:ind w:left="993" w:hanging="709"/>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Wykonawca przystępując do niniejszego postępowania o udzielenie zamówienia publicznego, akceptuje warunki korzystania z Platformy Zakupowej, określone w Regulaminie zamieszczonym na stronie internetowej pod adresem</w:t>
      </w:r>
      <w:hyperlink r:id="rId19">
        <w:r w:rsidRPr="002B0CE2">
          <w:rPr>
            <w:rStyle w:val="Hipercze"/>
            <w:rFonts w:asciiTheme="minorHAnsi" w:hAnsiTheme="minorHAnsi" w:cstheme="minorHAnsi"/>
            <w:iCs/>
            <w:color w:val="auto"/>
            <w:sz w:val="24"/>
            <w:lang w:eastAsia="x-none"/>
          </w:rPr>
          <w:t xml:space="preserve"> </w:t>
        </w:r>
      </w:hyperlink>
      <w:hyperlink r:id="rId20">
        <w:r w:rsidRPr="002B0CE2">
          <w:rPr>
            <w:rStyle w:val="Hipercze"/>
            <w:rFonts w:asciiTheme="minorHAnsi" w:hAnsiTheme="minorHAnsi" w:cstheme="minorHAnsi"/>
            <w:iCs/>
            <w:color w:val="auto"/>
            <w:sz w:val="24"/>
            <w:lang w:eastAsia="x-none"/>
          </w:rPr>
          <w:t>https://platformazakupowa.pl/strona/1-regulamin</w:t>
        </w:r>
      </w:hyperlink>
      <w:r w:rsidRPr="00F22F55">
        <w:rPr>
          <w:rFonts w:asciiTheme="minorHAnsi" w:hAnsiTheme="minorHAnsi" w:cstheme="minorHAnsi"/>
          <w:iCs/>
          <w:sz w:val="24"/>
          <w:lang w:eastAsia="x-none"/>
        </w:rPr>
        <w:t xml:space="preserve"> w zakładce „Regulamin" oraz uznaje go za wiążący.</w:t>
      </w:r>
    </w:p>
    <w:p w14:paraId="06440070" w14:textId="77777777" w:rsidR="005F3696" w:rsidRDefault="001B4452" w:rsidP="0039529D">
      <w:pPr>
        <w:pStyle w:val="Akapitzlist"/>
        <w:keepLines/>
        <w:numPr>
          <w:ilvl w:val="0"/>
          <w:numId w:val="21"/>
        </w:numPr>
        <w:spacing w:line="276" w:lineRule="auto"/>
        <w:ind w:left="993" w:hanging="709"/>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W przypadku, gdy Wykonawca zwraca się do Zamawiającego o wyjaśnienie treści SIWZ Zamawiający sugeruje przekazanie wniosku również w formie edytowalnej, co pozwoli na skrócenie czasu na udzielanie wyjaśnień.</w:t>
      </w:r>
    </w:p>
    <w:p w14:paraId="24C7929C" w14:textId="77777777" w:rsidR="00737575" w:rsidRPr="003F4A0C" w:rsidRDefault="00737575" w:rsidP="0039529D">
      <w:pPr>
        <w:pStyle w:val="Akapitzlist"/>
        <w:keepLines/>
        <w:spacing w:line="276" w:lineRule="auto"/>
        <w:ind w:left="993"/>
        <w:contextualSpacing/>
        <w:jc w:val="both"/>
        <w:rPr>
          <w:rFonts w:asciiTheme="minorHAnsi" w:hAnsiTheme="minorHAnsi" w:cstheme="minorHAnsi"/>
          <w:iCs/>
          <w:sz w:val="24"/>
          <w:lang w:eastAsia="x-none"/>
        </w:rPr>
      </w:pPr>
    </w:p>
    <w:p w14:paraId="7854F5E3" w14:textId="28B074F1" w:rsidR="00C54CB0" w:rsidRPr="00DB3DDB" w:rsidRDefault="00DB3DDB" w:rsidP="0039529D">
      <w:pPr>
        <w:pStyle w:val="Nowy2"/>
        <w:keepNext w:val="0"/>
        <w:suppressAutoHyphens w:val="0"/>
      </w:pPr>
      <w:r>
        <w:t>Wadium</w:t>
      </w:r>
    </w:p>
    <w:p w14:paraId="05BE9175" w14:textId="77777777" w:rsidR="00DB3DDB" w:rsidRPr="00DB3DDB" w:rsidRDefault="00DB3DDB" w:rsidP="0039529D">
      <w:pPr>
        <w:pStyle w:val="Akapitzlist"/>
        <w:keepLines/>
        <w:widowControl w:val="0"/>
        <w:numPr>
          <w:ilvl w:val="0"/>
          <w:numId w:val="93"/>
        </w:numPr>
        <w:autoSpaceDE w:val="0"/>
        <w:autoSpaceDN w:val="0"/>
        <w:spacing w:after="0" w:line="276" w:lineRule="auto"/>
        <w:ind w:right="-1"/>
        <w:jc w:val="both"/>
        <w:outlineLvl w:val="2"/>
        <w:rPr>
          <w:rFonts w:ascii="Calibri" w:hAnsi="Calibri"/>
          <w:vanish/>
          <w:sz w:val="24"/>
          <w:lang w:eastAsia="x-none"/>
        </w:rPr>
      </w:pPr>
    </w:p>
    <w:p w14:paraId="53A2A21B" w14:textId="77777777" w:rsidR="00DB3DDB" w:rsidRPr="00DB3DDB" w:rsidRDefault="00DB3DDB" w:rsidP="0039529D">
      <w:pPr>
        <w:pStyle w:val="Akapitzlist"/>
        <w:keepLines/>
        <w:widowControl w:val="0"/>
        <w:numPr>
          <w:ilvl w:val="0"/>
          <w:numId w:val="93"/>
        </w:numPr>
        <w:autoSpaceDE w:val="0"/>
        <w:autoSpaceDN w:val="0"/>
        <w:spacing w:after="0" w:line="276" w:lineRule="auto"/>
        <w:ind w:right="-1"/>
        <w:jc w:val="both"/>
        <w:outlineLvl w:val="2"/>
        <w:rPr>
          <w:rFonts w:ascii="Calibri" w:hAnsi="Calibri"/>
          <w:vanish/>
          <w:sz w:val="24"/>
          <w:lang w:eastAsia="x-none"/>
        </w:rPr>
      </w:pPr>
    </w:p>
    <w:p w14:paraId="0E807EBC" w14:textId="77777777" w:rsidR="00DB3DDB" w:rsidRPr="00DB3DDB" w:rsidRDefault="00DB3DDB" w:rsidP="0039529D">
      <w:pPr>
        <w:pStyle w:val="Akapitzlist"/>
        <w:keepLines/>
        <w:widowControl w:val="0"/>
        <w:numPr>
          <w:ilvl w:val="0"/>
          <w:numId w:val="93"/>
        </w:numPr>
        <w:autoSpaceDE w:val="0"/>
        <w:autoSpaceDN w:val="0"/>
        <w:spacing w:after="0" w:line="276" w:lineRule="auto"/>
        <w:ind w:right="-1"/>
        <w:jc w:val="both"/>
        <w:outlineLvl w:val="2"/>
        <w:rPr>
          <w:rFonts w:ascii="Calibri" w:hAnsi="Calibri"/>
          <w:vanish/>
          <w:sz w:val="24"/>
          <w:lang w:eastAsia="x-none"/>
        </w:rPr>
      </w:pPr>
    </w:p>
    <w:p w14:paraId="4EF78CB8" w14:textId="77777777" w:rsidR="00DB3DDB" w:rsidRPr="00DB3DDB" w:rsidRDefault="00DB3DDB" w:rsidP="0039529D">
      <w:pPr>
        <w:pStyle w:val="Akapitzlist"/>
        <w:keepLines/>
        <w:widowControl w:val="0"/>
        <w:numPr>
          <w:ilvl w:val="0"/>
          <w:numId w:val="93"/>
        </w:numPr>
        <w:autoSpaceDE w:val="0"/>
        <w:autoSpaceDN w:val="0"/>
        <w:spacing w:after="0" w:line="276" w:lineRule="auto"/>
        <w:ind w:right="-1"/>
        <w:jc w:val="both"/>
        <w:outlineLvl w:val="2"/>
        <w:rPr>
          <w:rFonts w:ascii="Calibri" w:hAnsi="Calibri"/>
          <w:vanish/>
          <w:sz w:val="24"/>
          <w:lang w:eastAsia="x-none"/>
        </w:rPr>
      </w:pPr>
    </w:p>
    <w:p w14:paraId="2EB13D98" w14:textId="77777777" w:rsidR="00DB3DDB" w:rsidRPr="00DB3DDB" w:rsidRDefault="00DB3DDB" w:rsidP="0039529D">
      <w:pPr>
        <w:pStyle w:val="Akapitzlist"/>
        <w:keepLines/>
        <w:widowControl w:val="0"/>
        <w:numPr>
          <w:ilvl w:val="0"/>
          <w:numId w:val="93"/>
        </w:numPr>
        <w:autoSpaceDE w:val="0"/>
        <w:autoSpaceDN w:val="0"/>
        <w:spacing w:after="0" w:line="276" w:lineRule="auto"/>
        <w:ind w:right="-1"/>
        <w:jc w:val="both"/>
        <w:outlineLvl w:val="2"/>
        <w:rPr>
          <w:rFonts w:ascii="Calibri" w:hAnsi="Calibri"/>
          <w:vanish/>
          <w:sz w:val="24"/>
          <w:lang w:eastAsia="x-none"/>
        </w:rPr>
      </w:pPr>
    </w:p>
    <w:p w14:paraId="44B14ECC" w14:textId="77777777" w:rsidR="00DB3DDB" w:rsidRPr="00DB3DDB" w:rsidRDefault="00DB3DDB" w:rsidP="0039529D">
      <w:pPr>
        <w:pStyle w:val="Akapitzlist"/>
        <w:keepLines/>
        <w:widowControl w:val="0"/>
        <w:numPr>
          <w:ilvl w:val="0"/>
          <w:numId w:val="93"/>
        </w:numPr>
        <w:autoSpaceDE w:val="0"/>
        <w:autoSpaceDN w:val="0"/>
        <w:spacing w:after="0" w:line="276" w:lineRule="auto"/>
        <w:ind w:right="-1"/>
        <w:jc w:val="both"/>
        <w:outlineLvl w:val="2"/>
        <w:rPr>
          <w:rFonts w:ascii="Calibri" w:hAnsi="Calibri"/>
          <w:vanish/>
          <w:sz w:val="24"/>
          <w:lang w:eastAsia="x-none"/>
        </w:rPr>
      </w:pPr>
    </w:p>
    <w:p w14:paraId="7382DA80" w14:textId="77777777" w:rsidR="00DB3DDB" w:rsidRPr="00DB3DDB" w:rsidRDefault="00DB3DDB" w:rsidP="0039529D">
      <w:pPr>
        <w:pStyle w:val="Akapitzlist"/>
        <w:keepLines/>
        <w:widowControl w:val="0"/>
        <w:numPr>
          <w:ilvl w:val="0"/>
          <w:numId w:val="93"/>
        </w:numPr>
        <w:autoSpaceDE w:val="0"/>
        <w:autoSpaceDN w:val="0"/>
        <w:spacing w:after="0" w:line="276" w:lineRule="auto"/>
        <w:ind w:right="-1"/>
        <w:jc w:val="both"/>
        <w:outlineLvl w:val="2"/>
        <w:rPr>
          <w:rFonts w:ascii="Calibri" w:hAnsi="Calibri"/>
          <w:vanish/>
          <w:sz w:val="24"/>
          <w:lang w:eastAsia="x-none"/>
        </w:rPr>
      </w:pPr>
    </w:p>
    <w:p w14:paraId="2B341AFD" w14:textId="77777777" w:rsidR="00DB3DDB" w:rsidRPr="00DB3DDB" w:rsidRDefault="00DB3DDB" w:rsidP="0039529D">
      <w:pPr>
        <w:pStyle w:val="Akapitzlist"/>
        <w:keepLines/>
        <w:widowControl w:val="0"/>
        <w:numPr>
          <w:ilvl w:val="0"/>
          <w:numId w:val="93"/>
        </w:numPr>
        <w:autoSpaceDE w:val="0"/>
        <w:autoSpaceDN w:val="0"/>
        <w:spacing w:after="0" w:line="276" w:lineRule="auto"/>
        <w:ind w:right="-1"/>
        <w:jc w:val="both"/>
        <w:outlineLvl w:val="2"/>
        <w:rPr>
          <w:rFonts w:ascii="Calibri" w:hAnsi="Calibri"/>
          <w:vanish/>
          <w:sz w:val="24"/>
          <w:lang w:eastAsia="x-none"/>
        </w:rPr>
      </w:pPr>
    </w:p>
    <w:p w14:paraId="4E2E1DDA" w14:textId="77777777" w:rsidR="00DB3DDB" w:rsidRPr="00DB3DDB" w:rsidRDefault="00DB3DDB" w:rsidP="0039529D">
      <w:pPr>
        <w:pStyle w:val="Akapitzlist"/>
        <w:keepLines/>
        <w:widowControl w:val="0"/>
        <w:numPr>
          <w:ilvl w:val="0"/>
          <w:numId w:val="93"/>
        </w:numPr>
        <w:autoSpaceDE w:val="0"/>
        <w:autoSpaceDN w:val="0"/>
        <w:spacing w:after="0" w:line="276" w:lineRule="auto"/>
        <w:ind w:right="-1"/>
        <w:jc w:val="both"/>
        <w:outlineLvl w:val="2"/>
        <w:rPr>
          <w:rFonts w:ascii="Calibri" w:hAnsi="Calibri"/>
          <w:vanish/>
          <w:sz w:val="24"/>
          <w:lang w:eastAsia="x-none"/>
        </w:rPr>
      </w:pPr>
    </w:p>
    <w:p w14:paraId="4FD31FD5" w14:textId="77777777" w:rsidR="00DB3DDB" w:rsidRPr="00DB3DDB" w:rsidRDefault="00DB3DDB" w:rsidP="0039529D">
      <w:pPr>
        <w:pStyle w:val="Akapitzlist"/>
        <w:keepLines/>
        <w:widowControl w:val="0"/>
        <w:numPr>
          <w:ilvl w:val="0"/>
          <w:numId w:val="93"/>
        </w:numPr>
        <w:autoSpaceDE w:val="0"/>
        <w:autoSpaceDN w:val="0"/>
        <w:spacing w:after="0" w:line="276" w:lineRule="auto"/>
        <w:ind w:right="-1"/>
        <w:jc w:val="both"/>
        <w:outlineLvl w:val="2"/>
        <w:rPr>
          <w:rFonts w:ascii="Calibri" w:hAnsi="Calibri"/>
          <w:vanish/>
          <w:sz w:val="24"/>
          <w:lang w:eastAsia="x-none"/>
        </w:rPr>
      </w:pPr>
    </w:p>
    <w:p w14:paraId="4E0BBDAF" w14:textId="77777777" w:rsidR="00DB3DDB" w:rsidRPr="00DB3DDB" w:rsidRDefault="00DB3DDB" w:rsidP="0039529D">
      <w:pPr>
        <w:pStyle w:val="Akapitzlist"/>
        <w:keepLines/>
        <w:widowControl w:val="0"/>
        <w:numPr>
          <w:ilvl w:val="0"/>
          <w:numId w:val="93"/>
        </w:numPr>
        <w:autoSpaceDE w:val="0"/>
        <w:autoSpaceDN w:val="0"/>
        <w:spacing w:after="0" w:line="276" w:lineRule="auto"/>
        <w:ind w:right="-1"/>
        <w:jc w:val="both"/>
        <w:outlineLvl w:val="2"/>
        <w:rPr>
          <w:rFonts w:ascii="Calibri" w:hAnsi="Calibri"/>
          <w:vanish/>
          <w:sz w:val="24"/>
          <w:lang w:eastAsia="x-none"/>
        </w:rPr>
      </w:pPr>
    </w:p>
    <w:p w14:paraId="631B2EEB" w14:textId="71791AF3" w:rsidR="001B5A2A" w:rsidRPr="00A41D38" w:rsidRDefault="001B4452" w:rsidP="007F3679">
      <w:pPr>
        <w:pStyle w:val="Nowy3"/>
      </w:pPr>
      <w:r w:rsidRPr="00A41D38">
        <w:t xml:space="preserve">Wykonawca zobowiązany jest do wniesienia wadium przed upływem terminu składania ofert </w:t>
      </w:r>
      <w:r w:rsidR="001B5A2A" w:rsidRPr="00A41D38">
        <w:t>w następujących kwotach, odpowiednio</w:t>
      </w:r>
      <w:r w:rsidR="00E10FB2" w:rsidRPr="00A41D38">
        <w:t xml:space="preserve"> </w:t>
      </w:r>
      <w:r w:rsidR="001B5A2A" w:rsidRPr="00A41D38">
        <w:t>dla wybranej części zamówienia</w:t>
      </w:r>
      <w:r w:rsidR="00E10FB2" w:rsidRPr="00A41D38">
        <w:t xml:space="preserve"> (Zadania):</w:t>
      </w:r>
    </w:p>
    <w:p w14:paraId="24E3D6A6" w14:textId="00A22C2B" w:rsidR="001B4452" w:rsidRPr="0029562A" w:rsidRDefault="00A41D38" w:rsidP="0039529D">
      <w:pPr>
        <w:pStyle w:val="Akapitzlist"/>
        <w:keepLines/>
        <w:numPr>
          <w:ilvl w:val="2"/>
          <w:numId w:val="6"/>
        </w:numPr>
        <w:spacing w:line="276" w:lineRule="auto"/>
        <w:ind w:left="993" w:firstLine="0"/>
        <w:contextualSpacing/>
        <w:jc w:val="both"/>
        <w:rPr>
          <w:rFonts w:asciiTheme="minorHAnsi" w:hAnsiTheme="minorHAnsi" w:cstheme="minorHAnsi"/>
          <w:iCs/>
          <w:sz w:val="24"/>
          <w:lang w:val="x-none" w:eastAsia="x-none"/>
        </w:rPr>
      </w:pPr>
      <w:r w:rsidRPr="0029562A">
        <w:rPr>
          <w:rFonts w:asciiTheme="minorHAnsi" w:hAnsiTheme="minorHAnsi" w:cstheme="minorHAnsi"/>
          <w:iCs/>
          <w:sz w:val="24"/>
          <w:lang w:eastAsia="x-none"/>
        </w:rPr>
        <w:t xml:space="preserve">10 </w:t>
      </w:r>
      <w:r w:rsidR="00395F75" w:rsidRPr="0029562A">
        <w:rPr>
          <w:rFonts w:asciiTheme="minorHAnsi" w:hAnsiTheme="minorHAnsi" w:cstheme="minorHAnsi"/>
          <w:iCs/>
          <w:sz w:val="24"/>
          <w:lang w:eastAsia="x-none"/>
        </w:rPr>
        <w:t>000 zł</w:t>
      </w:r>
      <w:r w:rsidR="00E10FB2" w:rsidRPr="0029562A">
        <w:rPr>
          <w:rFonts w:asciiTheme="minorHAnsi" w:hAnsiTheme="minorHAnsi" w:cstheme="minorHAnsi"/>
          <w:iCs/>
          <w:sz w:val="24"/>
          <w:lang w:eastAsia="x-none"/>
        </w:rPr>
        <w:t xml:space="preserve"> (słownie: </w:t>
      </w:r>
      <w:r w:rsidRPr="0029562A">
        <w:rPr>
          <w:rFonts w:asciiTheme="minorHAnsi" w:hAnsiTheme="minorHAnsi" w:cstheme="minorHAnsi"/>
          <w:iCs/>
          <w:sz w:val="24"/>
          <w:lang w:eastAsia="x-none"/>
        </w:rPr>
        <w:t xml:space="preserve">dziesięć tysięcy </w:t>
      </w:r>
      <w:r w:rsidR="00E10FB2" w:rsidRPr="0029562A">
        <w:rPr>
          <w:rFonts w:asciiTheme="minorHAnsi" w:hAnsiTheme="minorHAnsi" w:cstheme="minorHAnsi"/>
          <w:iCs/>
          <w:sz w:val="24"/>
          <w:lang w:eastAsia="x-none"/>
        </w:rPr>
        <w:t xml:space="preserve">złotych 00/100) – dotyczy </w:t>
      </w:r>
      <w:r w:rsidRPr="0029562A">
        <w:rPr>
          <w:rFonts w:asciiTheme="minorHAnsi" w:hAnsiTheme="minorHAnsi" w:cstheme="minorHAnsi"/>
          <w:iCs/>
          <w:sz w:val="24"/>
          <w:lang w:eastAsia="x-none"/>
        </w:rPr>
        <w:t xml:space="preserve">Zadania </w:t>
      </w:r>
      <w:r w:rsidR="00E10FB2" w:rsidRPr="0029562A">
        <w:rPr>
          <w:rFonts w:asciiTheme="minorHAnsi" w:hAnsiTheme="minorHAnsi" w:cstheme="minorHAnsi"/>
          <w:iCs/>
          <w:sz w:val="24"/>
          <w:lang w:eastAsia="x-none"/>
        </w:rPr>
        <w:t>nr 1,</w:t>
      </w:r>
    </w:p>
    <w:p w14:paraId="2984E0BA" w14:textId="1D4E5361" w:rsidR="00E10FB2" w:rsidRPr="003F32C6" w:rsidRDefault="004D2953" w:rsidP="0039529D">
      <w:pPr>
        <w:pStyle w:val="Akapitzlist"/>
        <w:keepLines/>
        <w:numPr>
          <w:ilvl w:val="2"/>
          <w:numId w:val="6"/>
        </w:numPr>
        <w:spacing w:line="276" w:lineRule="auto"/>
        <w:ind w:left="993" w:firstLine="0"/>
        <w:contextualSpacing/>
        <w:jc w:val="both"/>
        <w:rPr>
          <w:rFonts w:asciiTheme="minorHAnsi" w:hAnsiTheme="minorHAnsi" w:cstheme="minorHAnsi"/>
          <w:iCs/>
          <w:sz w:val="24"/>
          <w:lang w:val="x-none" w:eastAsia="x-none"/>
        </w:rPr>
      </w:pPr>
      <w:r>
        <w:rPr>
          <w:rFonts w:asciiTheme="minorHAnsi" w:hAnsiTheme="minorHAnsi" w:cstheme="minorHAnsi"/>
          <w:iCs/>
          <w:sz w:val="24"/>
          <w:lang w:eastAsia="x-none"/>
        </w:rPr>
        <w:t>15</w:t>
      </w:r>
      <w:r w:rsidR="00395F75" w:rsidRPr="0029562A">
        <w:rPr>
          <w:rFonts w:asciiTheme="minorHAnsi" w:hAnsiTheme="minorHAnsi" w:cstheme="minorHAnsi"/>
          <w:iCs/>
          <w:sz w:val="24"/>
          <w:lang w:eastAsia="x-none"/>
        </w:rPr>
        <w:t> 000 zł</w:t>
      </w:r>
      <w:r w:rsidR="00E10FB2" w:rsidRPr="0029562A">
        <w:rPr>
          <w:rFonts w:asciiTheme="minorHAnsi" w:hAnsiTheme="minorHAnsi" w:cstheme="minorHAnsi"/>
          <w:iCs/>
          <w:sz w:val="24"/>
          <w:lang w:eastAsia="x-none"/>
        </w:rPr>
        <w:t xml:space="preserve"> (słownie</w:t>
      </w:r>
      <w:r w:rsidR="00E10FB2" w:rsidRPr="00A41D38">
        <w:rPr>
          <w:rFonts w:asciiTheme="minorHAnsi" w:hAnsiTheme="minorHAnsi" w:cstheme="minorHAnsi"/>
          <w:iCs/>
          <w:sz w:val="24"/>
          <w:lang w:eastAsia="x-none"/>
        </w:rPr>
        <w:t xml:space="preserve">: </w:t>
      </w:r>
      <w:r>
        <w:rPr>
          <w:rFonts w:asciiTheme="minorHAnsi" w:hAnsiTheme="minorHAnsi" w:cstheme="minorHAnsi"/>
          <w:iCs/>
          <w:sz w:val="24"/>
          <w:lang w:eastAsia="x-none"/>
        </w:rPr>
        <w:t>piętnaście</w:t>
      </w:r>
      <w:r w:rsidR="00A41D38" w:rsidRPr="00A41D38">
        <w:rPr>
          <w:rFonts w:asciiTheme="minorHAnsi" w:hAnsiTheme="minorHAnsi" w:cstheme="minorHAnsi"/>
          <w:iCs/>
          <w:sz w:val="24"/>
          <w:lang w:eastAsia="x-none"/>
        </w:rPr>
        <w:t xml:space="preserve"> tysięcy </w:t>
      </w:r>
      <w:r w:rsidR="00E10FB2" w:rsidRPr="00A41D38">
        <w:rPr>
          <w:rFonts w:asciiTheme="minorHAnsi" w:hAnsiTheme="minorHAnsi" w:cstheme="minorHAnsi"/>
          <w:iCs/>
          <w:sz w:val="24"/>
          <w:lang w:eastAsia="x-none"/>
        </w:rPr>
        <w:t>złotyc</w:t>
      </w:r>
      <w:r w:rsidR="00395F75" w:rsidRPr="00A41D38">
        <w:rPr>
          <w:rFonts w:asciiTheme="minorHAnsi" w:hAnsiTheme="minorHAnsi" w:cstheme="minorHAnsi"/>
          <w:iCs/>
          <w:sz w:val="24"/>
          <w:lang w:eastAsia="x-none"/>
        </w:rPr>
        <w:t>h 00/100) – dotyczy</w:t>
      </w:r>
      <w:r w:rsidR="00A41D38" w:rsidRPr="00A41D38">
        <w:rPr>
          <w:rFonts w:asciiTheme="minorHAnsi" w:hAnsiTheme="minorHAnsi" w:cstheme="minorHAnsi"/>
          <w:iCs/>
          <w:sz w:val="24"/>
          <w:lang w:eastAsia="x-none"/>
        </w:rPr>
        <w:t xml:space="preserve"> Zadania </w:t>
      </w:r>
      <w:r w:rsidR="00395F75" w:rsidRPr="00A41D38">
        <w:rPr>
          <w:rFonts w:asciiTheme="minorHAnsi" w:hAnsiTheme="minorHAnsi" w:cstheme="minorHAnsi"/>
          <w:iCs/>
          <w:sz w:val="24"/>
          <w:lang w:eastAsia="x-none"/>
        </w:rPr>
        <w:t xml:space="preserve">nr </w:t>
      </w:r>
      <w:r w:rsidR="00A41D38" w:rsidRPr="00A41D38">
        <w:rPr>
          <w:rFonts w:asciiTheme="minorHAnsi" w:hAnsiTheme="minorHAnsi" w:cstheme="minorHAnsi"/>
          <w:iCs/>
          <w:sz w:val="24"/>
          <w:lang w:eastAsia="x-none"/>
        </w:rPr>
        <w:t>2</w:t>
      </w:r>
      <w:r w:rsidR="00395F75" w:rsidRPr="00A41D38">
        <w:rPr>
          <w:rFonts w:asciiTheme="minorHAnsi" w:hAnsiTheme="minorHAnsi" w:cstheme="minorHAnsi"/>
          <w:iCs/>
          <w:sz w:val="24"/>
          <w:lang w:eastAsia="x-none"/>
        </w:rPr>
        <w:t>.</w:t>
      </w:r>
    </w:p>
    <w:p w14:paraId="3668B39E" w14:textId="557B0260" w:rsidR="003F32C6" w:rsidRPr="003F32C6" w:rsidRDefault="003F32C6" w:rsidP="0039529D">
      <w:pPr>
        <w:pStyle w:val="Akapitzlist"/>
        <w:keepLines/>
        <w:spacing w:line="276" w:lineRule="auto"/>
        <w:ind w:left="709"/>
        <w:contextualSpacing/>
        <w:jc w:val="both"/>
        <w:rPr>
          <w:rFonts w:asciiTheme="minorHAnsi" w:hAnsiTheme="minorHAnsi" w:cstheme="minorHAnsi"/>
          <w:i/>
          <w:iCs/>
          <w:sz w:val="24"/>
          <w:lang w:val="x-none" w:eastAsia="x-none"/>
        </w:rPr>
      </w:pPr>
      <w:r w:rsidRPr="003F32C6">
        <w:rPr>
          <w:rFonts w:asciiTheme="minorHAnsi" w:hAnsiTheme="minorHAnsi" w:cstheme="minorHAnsi"/>
          <w:i/>
          <w:iCs/>
          <w:sz w:val="24"/>
          <w:lang w:val="x-none" w:eastAsia="x-none"/>
        </w:rPr>
        <w:t>Wykonawca wnosi wadium w wysokości przewidzianej dla Zadania, którego dotyczy składana przez niego oferta. W przypadku, gdy Wykonawca składa ofertę na więcej niż jedno Zadanie, może wnieść wadium osobno dla każdego Zadania, jak i łącznie z wyraźnym zaznaczeniem jakich Zadań wniesione wadium dotyczy. Wniesione wadium winno obejmować cały okres związania ofertą.</w:t>
      </w:r>
    </w:p>
    <w:p w14:paraId="69ADFC56" w14:textId="77777777" w:rsidR="001B4452" w:rsidRPr="00A41D38" w:rsidRDefault="001B4452" w:rsidP="0039529D">
      <w:pPr>
        <w:pStyle w:val="Akapitzlist"/>
        <w:keepLines/>
        <w:numPr>
          <w:ilvl w:val="1"/>
          <w:numId w:val="6"/>
        </w:numPr>
        <w:spacing w:line="276" w:lineRule="auto"/>
        <w:ind w:left="992" w:hanging="708"/>
        <w:contextualSpacing/>
        <w:jc w:val="both"/>
        <w:rPr>
          <w:rFonts w:asciiTheme="minorHAnsi" w:hAnsiTheme="minorHAnsi" w:cstheme="minorHAnsi"/>
          <w:iCs/>
          <w:sz w:val="24"/>
          <w:lang w:val="x-none" w:eastAsia="x-none"/>
        </w:rPr>
      </w:pPr>
      <w:r w:rsidRPr="00A41D38">
        <w:rPr>
          <w:rFonts w:asciiTheme="minorHAnsi" w:hAnsiTheme="minorHAnsi" w:cstheme="minorHAnsi"/>
          <w:iCs/>
          <w:sz w:val="24"/>
          <w:lang w:val="x-none" w:eastAsia="x-none"/>
        </w:rPr>
        <w:t>Formę wniesienia wadium wybiera Wykonawca spośród przewidzianych w art. 45 ust. 6 ustawy.</w:t>
      </w:r>
    </w:p>
    <w:p w14:paraId="52B654FE" w14:textId="77777777" w:rsidR="001B4452" w:rsidRPr="001B4452" w:rsidRDefault="001B4452" w:rsidP="0039529D">
      <w:pPr>
        <w:pStyle w:val="Akapitzlist"/>
        <w:keepLines/>
        <w:numPr>
          <w:ilvl w:val="1"/>
          <w:numId w:val="6"/>
        </w:numPr>
        <w:spacing w:line="276" w:lineRule="auto"/>
        <w:ind w:left="992" w:hanging="708"/>
        <w:contextualSpacing/>
        <w:jc w:val="both"/>
        <w:rPr>
          <w:rFonts w:asciiTheme="minorHAnsi" w:hAnsiTheme="minorHAnsi" w:cstheme="minorHAnsi"/>
          <w:iCs/>
          <w:sz w:val="24"/>
          <w:lang w:val="x-none" w:eastAsia="x-none"/>
        </w:rPr>
      </w:pPr>
      <w:r w:rsidRPr="00A41D38">
        <w:rPr>
          <w:rFonts w:asciiTheme="minorHAnsi" w:hAnsiTheme="minorHAnsi" w:cstheme="minorHAnsi"/>
          <w:iCs/>
          <w:sz w:val="24"/>
          <w:lang w:val="x-none" w:eastAsia="x-none"/>
        </w:rPr>
        <w:t xml:space="preserve">Wadium w pieniądzu należy wnieść przelewem na następujący rachunek Zamawiającego: 86 1020 2212 0000 5302 0280 7360 z dopiskiem: „Wadium, nr sprawy </w:t>
      </w:r>
      <w:r w:rsidR="0068060A" w:rsidRPr="00A41D38">
        <w:rPr>
          <w:rFonts w:asciiTheme="minorHAnsi" w:hAnsiTheme="minorHAnsi" w:cstheme="minorHAnsi"/>
          <w:iCs/>
          <w:sz w:val="24"/>
          <w:lang w:eastAsia="x-none"/>
        </w:rPr>
        <w:t>JRP</w:t>
      </w:r>
      <w:r w:rsidRPr="00A41D38">
        <w:rPr>
          <w:rFonts w:asciiTheme="minorHAnsi" w:hAnsiTheme="minorHAnsi" w:cstheme="minorHAnsi"/>
          <w:iCs/>
          <w:sz w:val="24"/>
          <w:lang w:val="x-none" w:eastAsia="x-none"/>
        </w:rPr>
        <w:t>.271.1</w:t>
      </w:r>
      <w:r w:rsidRPr="00A41D38">
        <w:rPr>
          <w:rFonts w:asciiTheme="minorHAnsi" w:hAnsiTheme="minorHAnsi" w:cstheme="minorHAnsi"/>
          <w:iCs/>
          <w:sz w:val="24"/>
          <w:lang w:eastAsia="x-none"/>
        </w:rPr>
        <w:t>.</w:t>
      </w:r>
      <w:r w:rsidR="00E10FB2" w:rsidRPr="00A41D38">
        <w:rPr>
          <w:rFonts w:asciiTheme="minorHAnsi" w:hAnsiTheme="minorHAnsi" w:cstheme="minorHAnsi"/>
          <w:iCs/>
          <w:sz w:val="24"/>
          <w:lang w:eastAsia="x-none"/>
        </w:rPr>
        <w:t>3.</w:t>
      </w:r>
      <w:r w:rsidRPr="00A41D38">
        <w:rPr>
          <w:rFonts w:asciiTheme="minorHAnsi" w:hAnsiTheme="minorHAnsi" w:cstheme="minorHAnsi"/>
          <w:iCs/>
          <w:sz w:val="24"/>
          <w:lang w:val="x-none" w:eastAsia="x-none"/>
        </w:rPr>
        <w:t>201</w:t>
      </w:r>
      <w:r w:rsidRPr="00A41D38">
        <w:rPr>
          <w:rFonts w:asciiTheme="minorHAnsi" w:hAnsiTheme="minorHAnsi" w:cstheme="minorHAnsi"/>
          <w:iCs/>
          <w:sz w:val="24"/>
          <w:lang w:eastAsia="x-none"/>
        </w:rPr>
        <w:t>9</w:t>
      </w:r>
      <w:r w:rsidR="00E10FB2" w:rsidRPr="00A41D38">
        <w:rPr>
          <w:rFonts w:asciiTheme="minorHAnsi" w:hAnsiTheme="minorHAnsi" w:cstheme="minorHAnsi"/>
          <w:iCs/>
          <w:sz w:val="24"/>
          <w:lang w:eastAsia="x-none"/>
        </w:rPr>
        <w:t>, Zadanie nr ….</w:t>
      </w:r>
      <w:r w:rsidRPr="00A41D38">
        <w:rPr>
          <w:rFonts w:asciiTheme="minorHAnsi" w:hAnsiTheme="minorHAnsi" w:cstheme="minorHAnsi"/>
          <w:iCs/>
          <w:sz w:val="24"/>
          <w:lang w:val="x-none" w:eastAsia="x-none"/>
        </w:rPr>
        <w:t xml:space="preserve">”. </w:t>
      </w:r>
      <w:r w:rsidRPr="00A41D38">
        <w:rPr>
          <w:rFonts w:asciiTheme="minorHAnsi" w:hAnsiTheme="minorHAnsi" w:cstheme="minorHAnsi"/>
          <w:iCs/>
          <w:sz w:val="24"/>
          <w:lang w:eastAsia="x-none"/>
        </w:rPr>
        <w:t>Do oferty należy dołączyć</w:t>
      </w:r>
      <w:r w:rsidRPr="001B4452">
        <w:rPr>
          <w:rFonts w:asciiTheme="minorHAnsi" w:hAnsiTheme="minorHAnsi" w:cstheme="minorHAnsi"/>
          <w:iCs/>
          <w:sz w:val="24"/>
          <w:lang w:eastAsia="x-none"/>
        </w:rPr>
        <w:t xml:space="preserve"> potwierdzenie wykonania przelewu na wskazane konto Zamawiającego.</w:t>
      </w:r>
    </w:p>
    <w:p w14:paraId="37E787BD" w14:textId="17817633" w:rsidR="001B4452" w:rsidRPr="001B4452" w:rsidRDefault="001B4452" w:rsidP="0039529D">
      <w:pPr>
        <w:pStyle w:val="Akapitzlist"/>
        <w:keepLines/>
        <w:numPr>
          <w:ilvl w:val="1"/>
          <w:numId w:val="6"/>
        </w:numPr>
        <w:spacing w:line="276" w:lineRule="auto"/>
        <w:ind w:left="992" w:hanging="708"/>
        <w:contextualSpacing/>
        <w:jc w:val="both"/>
        <w:rPr>
          <w:rFonts w:asciiTheme="minorHAnsi" w:hAnsiTheme="minorHAnsi" w:cstheme="minorHAnsi"/>
          <w:iCs/>
          <w:sz w:val="24"/>
          <w:lang w:val="x-none" w:eastAsia="x-none"/>
        </w:rPr>
      </w:pPr>
      <w:r w:rsidRPr="001B4452">
        <w:rPr>
          <w:rFonts w:asciiTheme="minorHAnsi" w:hAnsiTheme="minorHAnsi" w:cstheme="minorHAnsi"/>
          <w:iCs/>
          <w:sz w:val="24"/>
          <w:lang w:eastAsia="x-none"/>
        </w:rPr>
        <w:t xml:space="preserve">Gwarancja wadialna w formie niepieniężnej winna być złożona w postaci elektronicznej i podpisana kwalifikowanym podpisem elektronicznym pod rygorem nieważności. </w:t>
      </w:r>
      <w:r w:rsidRPr="001B4452">
        <w:rPr>
          <w:rFonts w:asciiTheme="minorHAnsi" w:hAnsiTheme="minorHAnsi" w:cstheme="minorHAnsi"/>
          <w:iCs/>
          <w:sz w:val="24"/>
          <w:u w:val="single"/>
          <w:lang w:eastAsia="x-none"/>
        </w:rPr>
        <w:t>Nie dopuszcza się składania gwarancji wadialnej niepieniężnej w formie pisemnej.</w:t>
      </w:r>
    </w:p>
    <w:p w14:paraId="484F33FA" w14:textId="1FD2E7E3" w:rsidR="001B4452" w:rsidRPr="001B4452" w:rsidRDefault="001B4452" w:rsidP="0039529D">
      <w:pPr>
        <w:pStyle w:val="Akapitzlist"/>
        <w:keepLines/>
        <w:spacing w:line="276" w:lineRule="auto"/>
        <w:ind w:left="992"/>
        <w:contextualSpacing/>
        <w:jc w:val="both"/>
        <w:rPr>
          <w:rFonts w:asciiTheme="minorHAnsi" w:hAnsiTheme="minorHAnsi" w:cstheme="minorHAnsi"/>
          <w:iCs/>
          <w:sz w:val="24"/>
          <w:lang w:val="x-none" w:eastAsia="x-none"/>
        </w:rPr>
      </w:pPr>
      <w:r w:rsidRPr="001B4452">
        <w:rPr>
          <w:rFonts w:asciiTheme="minorHAnsi" w:hAnsiTheme="minorHAnsi" w:cstheme="minorHAnsi"/>
          <w:iCs/>
          <w:sz w:val="24"/>
          <w:lang w:val="x-none" w:eastAsia="x-none"/>
        </w:rPr>
        <w:lastRenderedPageBreak/>
        <w:t xml:space="preserve">Pod pojęciem wniesienia </w:t>
      </w:r>
      <w:r w:rsidRPr="001B4452">
        <w:rPr>
          <w:rFonts w:asciiTheme="minorHAnsi" w:hAnsiTheme="minorHAnsi" w:cstheme="minorHAnsi"/>
          <w:iCs/>
          <w:sz w:val="24"/>
          <w:lang w:eastAsia="x-none"/>
        </w:rPr>
        <w:t xml:space="preserve">gwarancji wadialnej formie niepieniężnej </w:t>
      </w:r>
      <w:r w:rsidRPr="001B4452">
        <w:rPr>
          <w:rFonts w:asciiTheme="minorHAnsi" w:hAnsiTheme="minorHAnsi" w:cstheme="minorHAnsi"/>
          <w:iCs/>
          <w:sz w:val="24"/>
          <w:lang w:val="x-none" w:eastAsia="x-none"/>
        </w:rPr>
        <w:t xml:space="preserve">w postaci elektronicznej </w:t>
      </w:r>
      <w:r w:rsidRPr="00395F75">
        <w:rPr>
          <w:rFonts w:asciiTheme="minorHAnsi" w:hAnsiTheme="minorHAnsi" w:cstheme="minorHAnsi"/>
          <w:iCs/>
          <w:sz w:val="24"/>
          <w:lang w:eastAsia="x-none"/>
        </w:rPr>
        <w:t xml:space="preserve"> </w:t>
      </w:r>
      <w:r w:rsidRPr="00395F75">
        <w:rPr>
          <w:rFonts w:asciiTheme="minorHAnsi" w:hAnsiTheme="minorHAnsi" w:cstheme="minorHAnsi"/>
          <w:iCs/>
          <w:sz w:val="24"/>
          <w:lang w:val="x-none" w:eastAsia="x-none"/>
        </w:rPr>
        <w:t xml:space="preserve">rozumie się </w:t>
      </w:r>
      <w:r w:rsidR="00F236D0" w:rsidRPr="00395F75">
        <w:rPr>
          <w:rFonts w:asciiTheme="minorHAnsi" w:hAnsiTheme="minorHAnsi" w:cstheme="minorHAnsi"/>
          <w:iCs/>
          <w:sz w:val="24"/>
          <w:lang w:eastAsia="x-none"/>
        </w:rPr>
        <w:t>dokument</w:t>
      </w:r>
      <w:r w:rsidR="00F236D0">
        <w:rPr>
          <w:rFonts w:asciiTheme="minorHAnsi" w:hAnsiTheme="minorHAnsi" w:cstheme="minorHAnsi"/>
          <w:iCs/>
          <w:sz w:val="24"/>
          <w:lang w:eastAsia="x-none"/>
        </w:rPr>
        <w:t xml:space="preserve"> </w:t>
      </w:r>
      <w:r w:rsidRPr="001B4452">
        <w:rPr>
          <w:rFonts w:asciiTheme="minorHAnsi" w:hAnsiTheme="minorHAnsi" w:cstheme="minorHAnsi"/>
          <w:iCs/>
          <w:sz w:val="24"/>
          <w:lang w:val="x-none" w:eastAsia="x-none"/>
        </w:rPr>
        <w:t xml:space="preserve">wygenerowany elektronicznie i podpisany kwalifikowanym podpisem elektronicznym osoby (osób) upoważnionej (upoważnionych) do reprezentowania wystawcy </w:t>
      </w:r>
      <w:r w:rsidRPr="001B4452">
        <w:rPr>
          <w:rFonts w:asciiTheme="minorHAnsi" w:hAnsiTheme="minorHAnsi" w:cstheme="minorHAnsi"/>
          <w:iCs/>
          <w:sz w:val="24"/>
          <w:lang w:eastAsia="x-none"/>
        </w:rPr>
        <w:t>gwarancji wadialnej</w:t>
      </w:r>
      <w:r w:rsidRPr="001B4452">
        <w:rPr>
          <w:rFonts w:asciiTheme="minorHAnsi" w:hAnsiTheme="minorHAnsi" w:cstheme="minorHAnsi"/>
          <w:iCs/>
          <w:sz w:val="24"/>
          <w:lang w:val="x-none" w:eastAsia="x-none"/>
        </w:rPr>
        <w:t xml:space="preserve">. Tym samym dokument gwarancji wadialnej musi zostać załączony do oferty w systemie w postaci dokumentu elektronicznego podpisanego kwalifikowanym podpisem elektronicznym osoby lub osób upoważnionych do reprezentowania wystawcy tego dokumentu (gwaranta). </w:t>
      </w:r>
    </w:p>
    <w:p w14:paraId="2189E141" w14:textId="77777777" w:rsidR="001B4452" w:rsidRPr="001B4452" w:rsidRDefault="001B4452" w:rsidP="0039529D">
      <w:pPr>
        <w:pStyle w:val="Akapitzlist"/>
        <w:keepLines/>
        <w:numPr>
          <w:ilvl w:val="1"/>
          <w:numId w:val="6"/>
        </w:numPr>
        <w:spacing w:line="276" w:lineRule="auto"/>
        <w:ind w:left="992" w:hanging="708"/>
        <w:contextualSpacing/>
        <w:jc w:val="both"/>
        <w:rPr>
          <w:rFonts w:asciiTheme="minorHAnsi" w:hAnsiTheme="minorHAnsi" w:cstheme="minorHAnsi"/>
          <w:iCs/>
          <w:sz w:val="24"/>
          <w:lang w:val="x-none" w:eastAsia="x-none"/>
        </w:rPr>
      </w:pPr>
      <w:r w:rsidRPr="001B4452">
        <w:rPr>
          <w:rFonts w:asciiTheme="minorHAnsi" w:hAnsiTheme="minorHAnsi" w:cstheme="minorHAnsi"/>
          <w:iCs/>
          <w:sz w:val="24"/>
          <w:lang w:val="x-none" w:eastAsia="x-none"/>
        </w:rPr>
        <w:t>Za termin wniesienia wadium w formie pieniężnej zostanie przyjęty termin uznania rachunku Zamawiającego, o którym mowa w pkt. 1</w:t>
      </w:r>
      <w:r w:rsidR="0068060A">
        <w:rPr>
          <w:rFonts w:asciiTheme="minorHAnsi" w:hAnsiTheme="minorHAnsi" w:cstheme="minorHAnsi"/>
          <w:iCs/>
          <w:sz w:val="24"/>
          <w:lang w:eastAsia="x-none"/>
        </w:rPr>
        <w:t>5</w:t>
      </w:r>
      <w:r w:rsidRPr="001B4452">
        <w:rPr>
          <w:rFonts w:asciiTheme="minorHAnsi" w:hAnsiTheme="minorHAnsi" w:cstheme="minorHAnsi"/>
          <w:iCs/>
          <w:sz w:val="24"/>
          <w:lang w:val="x-none" w:eastAsia="x-none"/>
        </w:rPr>
        <w:t>.3</w:t>
      </w:r>
      <w:r w:rsidR="00862096">
        <w:rPr>
          <w:rFonts w:asciiTheme="minorHAnsi" w:hAnsiTheme="minorHAnsi" w:cstheme="minorHAnsi"/>
          <w:iCs/>
          <w:sz w:val="24"/>
          <w:lang w:eastAsia="x-none"/>
        </w:rPr>
        <w:t xml:space="preserve"> IDW</w:t>
      </w:r>
      <w:r w:rsidRPr="001B4452">
        <w:rPr>
          <w:rFonts w:asciiTheme="minorHAnsi" w:hAnsiTheme="minorHAnsi" w:cstheme="minorHAnsi"/>
          <w:iCs/>
          <w:sz w:val="24"/>
          <w:lang w:val="x-none" w:eastAsia="x-none"/>
        </w:rPr>
        <w:t>.</w:t>
      </w:r>
    </w:p>
    <w:p w14:paraId="41932F83" w14:textId="77777777" w:rsidR="001B4452" w:rsidRPr="001B4452" w:rsidRDefault="001B4452" w:rsidP="0039529D">
      <w:pPr>
        <w:pStyle w:val="Akapitzlist"/>
        <w:keepLines/>
        <w:spacing w:line="276" w:lineRule="auto"/>
        <w:ind w:left="992"/>
        <w:contextualSpacing/>
        <w:jc w:val="both"/>
        <w:rPr>
          <w:rFonts w:asciiTheme="minorHAnsi" w:hAnsiTheme="minorHAnsi" w:cstheme="minorHAnsi"/>
          <w:iCs/>
          <w:sz w:val="24"/>
          <w:lang w:val="x-none" w:eastAsia="x-none"/>
        </w:rPr>
      </w:pPr>
      <w:r w:rsidRPr="001B4452">
        <w:rPr>
          <w:rFonts w:asciiTheme="minorHAnsi" w:hAnsiTheme="minorHAnsi" w:cstheme="minorHAnsi"/>
          <w:iCs/>
          <w:sz w:val="24"/>
          <w:lang w:val="x-none" w:eastAsia="x-none"/>
        </w:rPr>
        <w:t>Tym samym zlecenie dokonania przelewu przez Wykonawcę w dniu składania ofert lub dniu poprzedzającym może okazać się zbyt późne.</w:t>
      </w:r>
    </w:p>
    <w:p w14:paraId="46929792" w14:textId="77777777" w:rsidR="001B4452" w:rsidRPr="001B4452" w:rsidRDefault="001B4452" w:rsidP="0039529D">
      <w:pPr>
        <w:pStyle w:val="Akapitzlist"/>
        <w:keepLines/>
        <w:numPr>
          <w:ilvl w:val="1"/>
          <w:numId w:val="6"/>
        </w:numPr>
        <w:spacing w:line="276" w:lineRule="auto"/>
        <w:ind w:left="992" w:hanging="708"/>
        <w:contextualSpacing/>
        <w:jc w:val="both"/>
        <w:rPr>
          <w:rFonts w:asciiTheme="minorHAnsi" w:hAnsiTheme="minorHAnsi" w:cstheme="minorHAnsi"/>
          <w:iCs/>
          <w:sz w:val="24"/>
          <w:lang w:val="x-none" w:eastAsia="x-none"/>
        </w:rPr>
      </w:pPr>
      <w:r w:rsidRPr="001B4452">
        <w:rPr>
          <w:rFonts w:asciiTheme="minorHAnsi" w:hAnsiTheme="minorHAnsi" w:cstheme="minorHAnsi"/>
          <w:iCs/>
          <w:sz w:val="24"/>
          <w:lang w:val="x-none" w:eastAsia="x-none"/>
        </w:rPr>
        <w:t>W przypadku składania przez Wykonawcę wadium w formie gwarancji, poręczenia z ich treści musi jednoznacznie wynikać: nazwa zlecającego, beneficjenta gwarancji, gwaranta wraz z adresami ich siedzib, określenie wierzytelności, która ma być zabezpieczona gwarancją; kwota gwarancji; termin ważności gwarancji, bezwarunkowe i nieodwołalne zobowiązanie gwaranta do zapłacenia kwoty gwarancji na pierwsze żądanie Zamawiającego w przypadku zaistnienia przesłanek, o których mowa w art. 46 ust. 4a i 5 ustawy.</w:t>
      </w:r>
    </w:p>
    <w:p w14:paraId="00CD93DC" w14:textId="77777777" w:rsidR="001B4452" w:rsidRPr="001B4452" w:rsidRDefault="001B4452" w:rsidP="0039529D">
      <w:pPr>
        <w:pStyle w:val="Akapitzlist"/>
        <w:keepLines/>
        <w:numPr>
          <w:ilvl w:val="1"/>
          <w:numId w:val="6"/>
        </w:numPr>
        <w:spacing w:line="276" w:lineRule="auto"/>
        <w:ind w:left="992" w:hanging="708"/>
        <w:contextualSpacing/>
        <w:jc w:val="both"/>
        <w:rPr>
          <w:rFonts w:asciiTheme="minorHAnsi" w:hAnsiTheme="minorHAnsi" w:cstheme="minorHAnsi"/>
          <w:iCs/>
          <w:sz w:val="24"/>
          <w:lang w:val="x-none" w:eastAsia="x-none"/>
        </w:rPr>
      </w:pPr>
      <w:r w:rsidRPr="001B4452">
        <w:rPr>
          <w:rFonts w:asciiTheme="minorHAnsi" w:hAnsiTheme="minorHAnsi" w:cstheme="minorHAnsi"/>
          <w:iCs/>
          <w:sz w:val="24"/>
          <w:lang w:val="x-none" w:eastAsia="x-none"/>
        </w:rPr>
        <w:t>Wykonawca traci wadium wraz z odsetkami w przypadku zaistnienia przesłanek, o których mowa w art. 46 ust. 4a i 5 ustawy.</w:t>
      </w:r>
    </w:p>
    <w:p w14:paraId="69AE0DE6" w14:textId="77777777" w:rsidR="0004513A" w:rsidRPr="001B4452" w:rsidRDefault="001B4452" w:rsidP="0039529D">
      <w:pPr>
        <w:pStyle w:val="Akapitzlist"/>
        <w:keepLines/>
        <w:numPr>
          <w:ilvl w:val="1"/>
          <w:numId w:val="6"/>
        </w:numPr>
        <w:spacing w:line="276" w:lineRule="auto"/>
        <w:ind w:left="992" w:hanging="708"/>
        <w:contextualSpacing/>
        <w:jc w:val="both"/>
        <w:rPr>
          <w:rFonts w:asciiTheme="minorHAnsi" w:hAnsiTheme="minorHAnsi" w:cstheme="minorHAnsi"/>
          <w:iCs/>
          <w:sz w:val="24"/>
          <w:lang w:val="x-none" w:eastAsia="x-none"/>
        </w:rPr>
      </w:pPr>
      <w:r w:rsidRPr="001B4452">
        <w:rPr>
          <w:rFonts w:asciiTheme="minorHAnsi" w:hAnsiTheme="minorHAnsi" w:cstheme="minorHAnsi"/>
          <w:sz w:val="24"/>
        </w:rPr>
        <w:t>Wadium musi zabezpieczać złożoną ofertę przez cały okres związania ofertą tj. 60 dni, licząc od dnia upływu terminu składania ofert.</w:t>
      </w:r>
    </w:p>
    <w:p w14:paraId="55582C7C" w14:textId="77777777" w:rsidR="00C2413D" w:rsidRPr="00BD0C76" w:rsidRDefault="00C2413D" w:rsidP="0039529D">
      <w:pPr>
        <w:pStyle w:val="Nowy2"/>
        <w:keepNext w:val="0"/>
        <w:suppressAutoHyphens w:val="0"/>
      </w:pPr>
      <w:r w:rsidRPr="00BD0C76">
        <w:t>Termin</w:t>
      </w:r>
      <w:r w:rsidR="00901F1F" w:rsidRPr="00BD0C76">
        <w:t xml:space="preserve"> </w:t>
      </w:r>
      <w:r w:rsidRPr="00BD0C76">
        <w:t>związania</w:t>
      </w:r>
      <w:r w:rsidR="00901F1F" w:rsidRPr="00BD0C76">
        <w:t xml:space="preserve"> </w:t>
      </w:r>
      <w:r w:rsidRPr="00BD0C76">
        <w:t>ofertą</w:t>
      </w:r>
    </w:p>
    <w:p w14:paraId="32AF86FC" w14:textId="77777777" w:rsidR="00C2413D" w:rsidRPr="00BD0C76" w:rsidRDefault="00C2413D" w:rsidP="0039529D">
      <w:pPr>
        <w:pStyle w:val="Akapitzlist"/>
        <w:keepLines/>
        <w:spacing w:after="0" w:line="276" w:lineRule="auto"/>
        <w:ind w:left="284" w:right="-1"/>
        <w:jc w:val="both"/>
        <w:rPr>
          <w:rFonts w:asciiTheme="minorHAnsi" w:hAnsiTheme="minorHAnsi" w:cstheme="minorHAnsi"/>
          <w:iCs/>
          <w:sz w:val="24"/>
          <w:lang w:eastAsia="x-none"/>
        </w:rPr>
      </w:pPr>
      <w:r w:rsidRPr="00BD0C76">
        <w:rPr>
          <w:rFonts w:asciiTheme="minorHAnsi" w:hAnsiTheme="minorHAnsi" w:cstheme="minorHAnsi"/>
          <w:iCs/>
          <w:sz w:val="24"/>
          <w:lang w:val="x-none" w:eastAsia="x-none"/>
        </w:rPr>
        <w:t>Składający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ofertę</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pozostaje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nią</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związany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przez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okres</w:t>
      </w:r>
      <w:r w:rsidR="00901F1F" w:rsidRPr="00BD0C76">
        <w:rPr>
          <w:rFonts w:asciiTheme="minorHAnsi" w:hAnsiTheme="minorHAnsi" w:cstheme="minorHAnsi"/>
          <w:iCs/>
          <w:sz w:val="24"/>
          <w:lang w:val="x-none" w:eastAsia="x-none"/>
        </w:rPr>
        <w:t xml:space="preserve"> </w:t>
      </w:r>
      <w:r w:rsidR="0068060A">
        <w:rPr>
          <w:rFonts w:asciiTheme="minorHAnsi" w:hAnsiTheme="minorHAnsi" w:cstheme="minorHAnsi"/>
          <w:iCs/>
          <w:sz w:val="24"/>
          <w:lang w:eastAsia="x-none"/>
        </w:rPr>
        <w:t>6</w:t>
      </w:r>
      <w:r w:rsidRPr="00BD0C76">
        <w:rPr>
          <w:rFonts w:asciiTheme="minorHAnsi" w:hAnsiTheme="minorHAnsi" w:cstheme="minorHAnsi"/>
          <w:iCs/>
          <w:sz w:val="24"/>
          <w:lang w:val="x-none" w:eastAsia="x-none"/>
        </w:rPr>
        <w:t>0</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dni.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Bieg</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terminu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związania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ofertą</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rozpoczyna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się</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wraz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upływem</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terminu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składania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ofert.</w:t>
      </w:r>
    </w:p>
    <w:p w14:paraId="5A1B4D04" w14:textId="5A6A7E8F" w:rsidR="00C2413D" w:rsidRPr="00AA79D7" w:rsidRDefault="00C2413D" w:rsidP="0039529D">
      <w:pPr>
        <w:pStyle w:val="Nowy2"/>
        <w:keepNext w:val="0"/>
        <w:suppressAutoHyphens w:val="0"/>
      </w:pPr>
      <w:r w:rsidRPr="00BD0C76">
        <w:t>Opis</w:t>
      </w:r>
      <w:r w:rsidR="00901F1F" w:rsidRPr="00BD0C76">
        <w:t xml:space="preserve"> </w:t>
      </w:r>
      <w:r w:rsidRPr="00BD0C76">
        <w:t>sposobu</w:t>
      </w:r>
      <w:r w:rsidR="00901F1F" w:rsidRPr="00BD0C76">
        <w:t xml:space="preserve"> </w:t>
      </w:r>
      <w:r w:rsidRPr="00BD0C76">
        <w:t>przygotowywania</w:t>
      </w:r>
      <w:r w:rsidR="00901F1F" w:rsidRPr="00BD0C76">
        <w:t xml:space="preserve"> </w:t>
      </w:r>
      <w:r w:rsidRPr="00BD0C76">
        <w:t>oferty</w:t>
      </w:r>
    </w:p>
    <w:p w14:paraId="73569F38" w14:textId="77777777" w:rsidR="0068060A" w:rsidRPr="0068060A" w:rsidRDefault="0068060A" w:rsidP="0039529D">
      <w:pPr>
        <w:keepLines/>
        <w:numPr>
          <w:ilvl w:val="0"/>
          <w:numId w:val="22"/>
        </w:numPr>
        <w:spacing w:line="276" w:lineRule="auto"/>
        <w:ind w:left="993" w:hanging="709"/>
        <w:contextualSpacing/>
        <w:jc w:val="both"/>
        <w:rPr>
          <w:rFonts w:asciiTheme="minorHAnsi" w:hAnsiTheme="minorHAnsi" w:cstheme="minorHAnsi"/>
          <w:iCs/>
          <w:lang w:eastAsia="x-none"/>
        </w:rPr>
      </w:pPr>
      <w:r w:rsidRPr="0068060A">
        <w:rPr>
          <w:rFonts w:asciiTheme="minorHAnsi" w:hAnsiTheme="minorHAnsi" w:cstheme="minorHAnsi"/>
          <w:iCs/>
          <w:lang w:eastAsia="x-none"/>
        </w:rPr>
        <w:t>Oferta powinna być:</w:t>
      </w:r>
    </w:p>
    <w:p w14:paraId="5D272213" w14:textId="77777777" w:rsidR="0068060A" w:rsidRPr="0068060A" w:rsidRDefault="0068060A" w:rsidP="0039529D">
      <w:pPr>
        <w:keepLines/>
        <w:numPr>
          <w:ilvl w:val="0"/>
          <w:numId w:val="44"/>
        </w:numPr>
        <w:spacing w:line="276" w:lineRule="auto"/>
        <w:ind w:left="1418"/>
        <w:contextualSpacing/>
        <w:jc w:val="both"/>
        <w:rPr>
          <w:rFonts w:asciiTheme="minorHAnsi" w:hAnsiTheme="minorHAnsi" w:cstheme="minorHAnsi"/>
          <w:iCs/>
          <w:lang w:eastAsia="x-none"/>
        </w:rPr>
      </w:pPr>
      <w:r w:rsidRPr="0068060A">
        <w:rPr>
          <w:rFonts w:asciiTheme="minorHAnsi" w:hAnsiTheme="minorHAnsi" w:cstheme="minorHAnsi"/>
          <w:iCs/>
          <w:lang w:eastAsia="x-none"/>
        </w:rPr>
        <w:t>sporządzona na podstawie załączników niniejszej SIWZ w języku polskim,</w:t>
      </w:r>
    </w:p>
    <w:p w14:paraId="4153211F" w14:textId="77777777" w:rsidR="0068060A" w:rsidRPr="0068060A" w:rsidRDefault="0068060A" w:rsidP="0039529D">
      <w:pPr>
        <w:keepLines/>
        <w:numPr>
          <w:ilvl w:val="0"/>
          <w:numId w:val="44"/>
        </w:numPr>
        <w:spacing w:line="276" w:lineRule="auto"/>
        <w:ind w:left="1418"/>
        <w:contextualSpacing/>
        <w:jc w:val="both"/>
        <w:rPr>
          <w:rFonts w:asciiTheme="minorHAnsi" w:hAnsiTheme="minorHAnsi" w:cstheme="minorHAnsi"/>
          <w:iCs/>
          <w:lang w:eastAsia="x-none"/>
        </w:rPr>
      </w:pPr>
      <w:r w:rsidRPr="0068060A">
        <w:rPr>
          <w:rFonts w:asciiTheme="minorHAnsi" w:hAnsiTheme="minorHAnsi" w:cstheme="minorHAnsi"/>
          <w:iCs/>
          <w:lang w:eastAsia="x-none"/>
        </w:rPr>
        <w:t>złożona w postaci elektronicznej za pośrednictwem Platformy,</w:t>
      </w:r>
    </w:p>
    <w:p w14:paraId="2D2A8385" w14:textId="77777777" w:rsidR="0068060A" w:rsidRPr="0068060A" w:rsidRDefault="0068060A" w:rsidP="0039529D">
      <w:pPr>
        <w:keepLines/>
        <w:numPr>
          <w:ilvl w:val="0"/>
          <w:numId w:val="44"/>
        </w:numPr>
        <w:spacing w:line="276" w:lineRule="auto"/>
        <w:ind w:left="1418"/>
        <w:contextualSpacing/>
        <w:jc w:val="both"/>
        <w:rPr>
          <w:rFonts w:asciiTheme="minorHAnsi" w:hAnsiTheme="minorHAnsi" w:cstheme="minorHAnsi"/>
          <w:iCs/>
          <w:lang w:eastAsia="x-none"/>
        </w:rPr>
      </w:pPr>
      <w:r w:rsidRPr="0068060A">
        <w:rPr>
          <w:rFonts w:asciiTheme="minorHAnsi" w:hAnsiTheme="minorHAnsi" w:cstheme="minorHAnsi"/>
          <w:iCs/>
          <w:lang w:eastAsia="x-none"/>
        </w:rPr>
        <w:t>podpisana kwalifikowanym podpisem elektronicznym przez osobę/osoby upoważnioną/upoważnione.</w:t>
      </w:r>
    </w:p>
    <w:p w14:paraId="53045650" w14:textId="77777777" w:rsidR="0068060A" w:rsidRPr="0068060A" w:rsidRDefault="0068060A" w:rsidP="0039529D">
      <w:pPr>
        <w:keepLines/>
        <w:numPr>
          <w:ilvl w:val="0"/>
          <w:numId w:val="22"/>
        </w:numPr>
        <w:spacing w:line="276" w:lineRule="auto"/>
        <w:ind w:left="993" w:hanging="709"/>
        <w:contextualSpacing/>
        <w:jc w:val="both"/>
        <w:rPr>
          <w:rFonts w:asciiTheme="minorHAnsi" w:hAnsiTheme="minorHAnsi" w:cstheme="minorHAnsi"/>
          <w:iCs/>
          <w:lang w:eastAsia="x-none"/>
        </w:rPr>
      </w:pPr>
      <w:r w:rsidRPr="0068060A">
        <w:rPr>
          <w:rFonts w:asciiTheme="minorHAnsi" w:hAnsiTheme="minorHAnsi" w:cstheme="minorHAnsi"/>
          <w:iCs/>
          <w:lang w:eastAsia="x-none"/>
        </w:rPr>
        <w:t xml:space="preserve">Zgodnie z art. 8 ust. 3 ustawy </w:t>
      </w:r>
      <w:proofErr w:type="spellStart"/>
      <w:r w:rsidRPr="0068060A">
        <w:rPr>
          <w:rFonts w:asciiTheme="minorHAnsi" w:hAnsiTheme="minorHAnsi" w:cstheme="minorHAnsi"/>
          <w:iCs/>
          <w:lang w:eastAsia="x-none"/>
        </w:rPr>
        <w:t>Pzp</w:t>
      </w:r>
      <w:proofErr w:type="spellEnd"/>
      <w:r w:rsidRPr="0068060A">
        <w:rPr>
          <w:rFonts w:asciiTheme="minorHAnsi" w:hAnsiTheme="minorHAnsi" w:cstheme="minorHAnsi"/>
          <w:iCs/>
          <w:lang w:eastAsia="x-none"/>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w:t>
      </w:r>
    </w:p>
    <w:p w14:paraId="68702276" w14:textId="77777777" w:rsidR="0068060A" w:rsidRPr="00930CBB" w:rsidRDefault="0068060A" w:rsidP="0039529D">
      <w:pPr>
        <w:keepLines/>
        <w:numPr>
          <w:ilvl w:val="0"/>
          <w:numId w:val="22"/>
        </w:numPr>
        <w:spacing w:line="276" w:lineRule="auto"/>
        <w:ind w:left="993" w:hanging="709"/>
        <w:contextualSpacing/>
        <w:jc w:val="both"/>
        <w:rPr>
          <w:rFonts w:asciiTheme="minorHAnsi" w:hAnsiTheme="minorHAnsi" w:cstheme="minorHAnsi"/>
          <w:iCs/>
          <w:color w:val="0000FF"/>
          <w:u w:val="single"/>
          <w:lang w:eastAsia="x-none"/>
        </w:rPr>
      </w:pPr>
      <w:r w:rsidRPr="0068060A">
        <w:rPr>
          <w:rFonts w:asciiTheme="minorHAnsi" w:hAnsiTheme="minorHAnsi" w:cstheme="minorHAnsi"/>
          <w:iCs/>
          <w:lang w:eastAsia="x-none"/>
        </w:rPr>
        <w:t>Wykonawca, za pośrednictwem Platformy może przed upływem terminu do składania ofert zmienić lub wycofać ofertę. Sposób dokonywania zmiany lub wycofania oferty zamieszczono w instrukcji zamieszczonej na stronie internetowej pod adresem</w:t>
      </w:r>
      <w:hyperlink r:id="rId21">
        <w:r w:rsidRPr="00930CBB">
          <w:rPr>
            <w:rFonts w:asciiTheme="minorHAnsi" w:hAnsiTheme="minorHAnsi" w:cstheme="minorHAnsi"/>
            <w:iCs/>
            <w:color w:val="0000FF"/>
            <w:u w:val="single"/>
            <w:lang w:eastAsia="x-none"/>
          </w:rPr>
          <w:t xml:space="preserve"> </w:t>
        </w:r>
      </w:hyperlink>
      <w:r w:rsidRPr="0068060A">
        <w:rPr>
          <w:rFonts w:asciiTheme="minorHAnsi" w:hAnsiTheme="minorHAnsi" w:cstheme="minorHAnsi"/>
          <w:iCs/>
          <w:lang w:eastAsia="x-none"/>
        </w:rPr>
        <w:fldChar w:fldCharType="begin"/>
      </w:r>
      <w:r w:rsidRPr="0068060A">
        <w:rPr>
          <w:rFonts w:asciiTheme="minorHAnsi" w:hAnsiTheme="minorHAnsi" w:cstheme="minorHAnsi"/>
          <w:iCs/>
          <w:lang w:eastAsia="x-none"/>
        </w:rPr>
        <w:instrText xml:space="preserve"> HYPERLINK "https://platformazakupowa.pl/strona/45-instrukcje" </w:instrText>
      </w:r>
      <w:r w:rsidRPr="0068060A">
        <w:rPr>
          <w:rFonts w:asciiTheme="minorHAnsi" w:hAnsiTheme="minorHAnsi" w:cstheme="minorHAnsi"/>
          <w:iCs/>
          <w:lang w:eastAsia="x-none"/>
        </w:rPr>
        <w:fldChar w:fldCharType="separate"/>
      </w:r>
      <w:r w:rsidRPr="00930CBB">
        <w:rPr>
          <w:rFonts w:asciiTheme="minorHAnsi" w:hAnsiTheme="minorHAnsi" w:cstheme="minorHAnsi"/>
          <w:iCs/>
          <w:color w:val="0000FF"/>
          <w:u w:val="single"/>
          <w:lang w:eastAsia="x-none"/>
        </w:rPr>
        <w:t>https://platformazakupowa.pl/strona/45-instrukcje</w:t>
      </w:r>
    </w:p>
    <w:p w14:paraId="30E6FC2F" w14:textId="77777777" w:rsidR="0068060A" w:rsidRPr="0068060A" w:rsidRDefault="0068060A" w:rsidP="0039529D">
      <w:pPr>
        <w:keepLines/>
        <w:numPr>
          <w:ilvl w:val="0"/>
          <w:numId w:val="22"/>
        </w:numPr>
        <w:spacing w:line="276" w:lineRule="auto"/>
        <w:ind w:left="993" w:hanging="709"/>
        <w:contextualSpacing/>
        <w:jc w:val="both"/>
        <w:rPr>
          <w:rFonts w:asciiTheme="minorHAnsi" w:hAnsiTheme="minorHAnsi" w:cstheme="minorHAnsi"/>
          <w:iCs/>
          <w:lang w:eastAsia="x-none"/>
        </w:rPr>
      </w:pPr>
      <w:r w:rsidRPr="0068060A">
        <w:rPr>
          <w:rFonts w:asciiTheme="minorHAnsi" w:hAnsiTheme="minorHAnsi" w:cstheme="minorHAnsi"/>
          <w:iCs/>
          <w:lang w:val="x-none" w:eastAsia="x-none"/>
        </w:rPr>
        <w:lastRenderedPageBreak/>
        <w:fldChar w:fldCharType="end"/>
      </w:r>
      <w:r w:rsidRPr="0068060A">
        <w:rPr>
          <w:rFonts w:asciiTheme="minorHAnsi" w:hAnsiTheme="minorHAnsi" w:cstheme="minorHAnsi"/>
          <w:iCs/>
          <w:lang w:eastAsia="x-none"/>
        </w:rPr>
        <w:t xml:space="preserve">Każdy z Wykonawców może złożyć </w:t>
      </w:r>
      <w:r w:rsidR="00853A21">
        <w:rPr>
          <w:rFonts w:asciiTheme="minorHAnsi" w:hAnsiTheme="minorHAnsi" w:cstheme="minorHAnsi"/>
          <w:iCs/>
          <w:lang w:eastAsia="x-none"/>
        </w:rPr>
        <w:t>tylko jedną ofertę dla dowolnie wybranej części zamówienia</w:t>
      </w:r>
      <w:r w:rsidRPr="0068060A">
        <w:rPr>
          <w:rFonts w:asciiTheme="minorHAnsi" w:hAnsiTheme="minorHAnsi" w:cstheme="minorHAnsi"/>
          <w:iCs/>
          <w:lang w:eastAsia="x-none"/>
        </w:rPr>
        <w:t xml:space="preserve"> </w:t>
      </w:r>
      <w:r w:rsidR="00853A21">
        <w:rPr>
          <w:rFonts w:asciiTheme="minorHAnsi" w:hAnsiTheme="minorHAnsi" w:cstheme="minorHAnsi"/>
          <w:iCs/>
          <w:lang w:eastAsia="x-none"/>
        </w:rPr>
        <w:t>(</w:t>
      </w:r>
      <w:r w:rsidRPr="0068060A">
        <w:rPr>
          <w:rFonts w:asciiTheme="minorHAnsi" w:hAnsiTheme="minorHAnsi" w:cstheme="minorHAnsi"/>
          <w:iCs/>
          <w:lang w:eastAsia="x-none"/>
        </w:rPr>
        <w:t>Zadania</w:t>
      </w:r>
      <w:r w:rsidR="00853A21">
        <w:rPr>
          <w:rFonts w:asciiTheme="minorHAnsi" w:hAnsiTheme="minorHAnsi" w:cstheme="minorHAnsi"/>
          <w:iCs/>
          <w:lang w:eastAsia="x-none"/>
        </w:rPr>
        <w:t>)</w:t>
      </w:r>
      <w:r w:rsidRPr="0068060A">
        <w:rPr>
          <w:rFonts w:asciiTheme="minorHAnsi" w:hAnsiTheme="minorHAnsi" w:cstheme="minorHAnsi"/>
          <w:iCs/>
          <w:lang w:eastAsia="x-none"/>
        </w:rPr>
        <w:t>. Wykonawca może złożyć ofertę na każde wybrane przez siebie Zadanie. W przypadku gdy Wykonawca złoży ofertę częściową na więcej niż jedno Zadanie i jego oferta zostanie najwyżej oceniona w ramach więcej niż jednego Zadania, Zamawiający wezwie do złożenie jednego „kompletu dokumentów</w:t>
      </w:r>
      <w:r w:rsidR="00853A21">
        <w:rPr>
          <w:rFonts w:asciiTheme="minorHAnsi" w:hAnsiTheme="minorHAnsi" w:cstheme="minorHAnsi"/>
          <w:iCs/>
          <w:lang w:eastAsia="x-none"/>
        </w:rPr>
        <w:t xml:space="preserve"> i oświadczeń</w:t>
      </w:r>
      <w:r w:rsidRPr="0068060A">
        <w:rPr>
          <w:rFonts w:asciiTheme="minorHAnsi" w:hAnsiTheme="minorHAnsi" w:cstheme="minorHAnsi"/>
          <w:iCs/>
          <w:lang w:eastAsia="x-none"/>
        </w:rPr>
        <w:t>”, potwierdzających okoliczności o których mowa w art. 25 ust. 1</w:t>
      </w:r>
      <w:r w:rsidR="00853A21">
        <w:rPr>
          <w:rFonts w:asciiTheme="minorHAnsi" w:hAnsiTheme="minorHAnsi" w:cstheme="minorHAnsi"/>
          <w:iCs/>
          <w:lang w:eastAsia="x-none"/>
        </w:rPr>
        <w:t xml:space="preserve"> pkt. 1 i 3</w:t>
      </w:r>
      <w:r w:rsidRPr="0068060A">
        <w:rPr>
          <w:rFonts w:asciiTheme="minorHAnsi" w:hAnsiTheme="minorHAnsi" w:cstheme="minorHAnsi"/>
          <w:iCs/>
          <w:lang w:eastAsia="x-none"/>
        </w:rPr>
        <w:t xml:space="preserve"> ustawy. Złożenie większej liczby ofert lub oferty zawierającej propozycje wariantowe spowoduje odrzucenie wszystkich ofert złożonych przez danego Wykonawcę.</w:t>
      </w:r>
    </w:p>
    <w:p w14:paraId="28655F75" w14:textId="77777777" w:rsidR="0068060A" w:rsidRPr="0068060A" w:rsidRDefault="0068060A" w:rsidP="0039529D">
      <w:pPr>
        <w:keepLines/>
        <w:numPr>
          <w:ilvl w:val="0"/>
          <w:numId w:val="22"/>
        </w:numPr>
        <w:spacing w:line="276" w:lineRule="auto"/>
        <w:ind w:left="993" w:hanging="709"/>
        <w:contextualSpacing/>
        <w:jc w:val="both"/>
        <w:rPr>
          <w:rFonts w:asciiTheme="minorHAnsi" w:hAnsiTheme="minorHAnsi" w:cstheme="minorHAnsi"/>
          <w:iCs/>
          <w:lang w:eastAsia="x-none"/>
        </w:rPr>
      </w:pPr>
      <w:r w:rsidRPr="0068060A">
        <w:rPr>
          <w:rFonts w:asciiTheme="minorHAnsi" w:hAnsiTheme="minorHAnsi" w:cstheme="minorHAnsi"/>
          <w:iCs/>
          <w:lang w:eastAsia="x-none"/>
        </w:rPr>
        <w:t>Ceny oferty muszą zawierać wszystkie koszty jakie musi ponieść Wykonawca, aby zrealizować zamówienie z najwyższą starannością oraz ewentualne rabaty.</w:t>
      </w:r>
    </w:p>
    <w:p w14:paraId="540BD0D0" w14:textId="77777777" w:rsidR="0068060A" w:rsidRPr="00930CBB" w:rsidRDefault="0068060A" w:rsidP="0039529D">
      <w:pPr>
        <w:keepLines/>
        <w:numPr>
          <w:ilvl w:val="0"/>
          <w:numId w:val="22"/>
        </w:numPr>
        <w:spacing w:line="276" w:lineRule="auto"/>
        <w:ind w:left="993" w:hanging="709"/>
        <w:contextualSpacing/>
        <w:jc w:val="both"/>
        <w:rPr>
          <w:rFonts w:asciiTheme="minorHAnsi" w:hAnsiTheme="minorHAnsi" w:cstheme="minorHAnsi"/>
          <w:iCs/>
          <w:color w:val="0000FF"/>
          <w:u w:val="single"/>
          <w:lang w:eastAsia="x-none"/>
        </w:rPr>
      </w:pPr>
      <w:r w:rsidRPr="0068060A">
        <w:rPr>
          <w:rFonts w:asciiTheme="minorHAnsi" w:hAnsiTheme="minorHAnsi" w:cstheme="minorHAnsi"/>
          <w:iCs/>
          <w:lang w:eastAsia="x-none"/>
        </w:rPr>
        <w:t xml:space="preserve">Zamawiający informuje, że instrukcje korzystania z Platformy Zakupowej dotyczące w szczególności logowania, pobrania dokumentacji, składania wniosków o wyjaśnienie treści </w:t>
      </w:r>
      <w:proofErr w:type="spellStart"/>
      <w:r w:rsidRPr="0068060A">
        <w:rPr>
          <w:rFonts w:asciiTheme="minorHAnsi" w:hAnsiTheme="minorHAnsi" w:cstheme="minorHAnsi"/>
          <w:iCs/>
          <w:lang w:eastAsia="x-none"/>
        </w:rPr>
        <w:t>siwz</w:t>
      </w:r>
      <w:proofErr w:type="spellEnd"/>
      <w:r w:rsidRPr="0068060A">
        <w:rPr>
          <w:rFonts w:asciiTheme="minorHAnsi" w:hAnsiTheme="minorHAnsi" w:cstheme="minorHAnsi"/>
          <w:iCs/>
          <w:lang w:eastAsia="x-none"/>
        </w:rPr>
        <w:t xml:space="preserve">, składania ofert oraz innych czynności podejmowanych w niniejszym postępowaniu przy użyciu Platformy Zakupowej znajdują się w zakładce „Instrukcje dla Wykonawców" na stronie internetowej pod adresem </w:t>
      </w:r>
      <w:hyperlink r:id="rId22">
        <w:r w:rsidRPr="00930CBB">
          <w:rPr>
            <w:rFonts w:asciiTheme="minorHAnsi" w:hAnsiTheme="minorHAnsi" w:cstheme="minorHAnsi"/>
            <w:iCs/>
            <w:color w:val="0000FF"/>
            <w:u w:val="single"/>
            <w:lang w:eastAsia="x-none"/>
          </w:rPr>
          <w:t xml:space="preserve"> </w:t>
        </w:r>
      </w:hyperlink>
      <w:r w:rsidRPr="0068060A">
        <w:rPr>
          <w:rFonts w:asciiTheme="minorHAnsi" w:hAnsiTheme="minorHAnsi" w:cstheme="minorHAnsi"/>
          <w:iCs/>
          <w:lang w:eastAsia="x-none"/>
        </w:rPr>
        <w:fldChar w:fldCharType="begin"/>
      </w:r>
      <w:r w:rsidRPr="0068060A">
        <w:rPr>
          <w:rFonts w:asciiTheme="minorHAnsi" w:hAnsiTheme="minorHAnsi" w:cstheme="minorHAnsi"/>
          <w:iCs/>
          <w:lang w:eastAsia="x-none"/>
        </w:rPr>
        <w:instrText xml:space="preserve"> HYPERLINK "https://platformazakupowa.pl/strona/45-instrukcje" </w:instrText>
      </w:r>
      <w:r w:rsidRPr="0068060A">
        <w:rPr>
          <w:rFonts w:asciiTheme="minorHAnsi" w:hAnsiTheme="minorHAnsi" w:cstheme="minorHAnsi"/>
          <w:iCs/>
          <w:lang w:eastAsia="x-none"/>
        </w:rPr>
        <w:fldChar w:fldCharType="separate"/>
      </w:r>
      <w:r w:rsidRPr="00930CBB">
        <w:rPr>
          <w:rFonts w:asciiTheme="minorHAnsi" w:hAnsiTheme="minorHAnsi" w:cstheme="minorHAnsi"/>
          <w:iCs/>
          <w:color w:val="0000FF"/>
          <w:u w:val="single"/>
          <w:lang w:eastAsia="x-none"/>
        </w:rPr>
        <w:t>https://platformazakupowa.pl/strona/45-instrukcje</w:t>
      </w:r>
    </w:p>
    <w:p w14:paraId="64569613" w14:textId="77777777" w:rsidR="0068060A" w:rsidRPr="0068060A" w:rsidRDefault="0068060A" w:rsidP="0039529D">
      <w:pPr>
        <w:keepLines/>
        <w:spacing w:line="276" w:lineRule="auto"/>
        <w:ind w:left="993"/>
        <w:contextualSpacing/>
        <w:jc w:val="both"/>
        <w:rPr>
          <w:rFonts w:asciiTheme="minorHAnsi" w:hAnsiTheme="minorHAnsi" w:cstheme="minorHAnsi"/>
          <w:iCs/>
          <w:lang w:eastAsia="x-none"/>
        </w:rPr>
      </w:pPr>
      <w:r w:rsidRPr="0068060A">
        <w:rPr>
          <w:rFonts w:asciiTheme="minorHAnsi" w:hAnsiTheme="minorHAnsi" w:cstheme="minorHAnsi"/>
          <w:iCs/>
          <w:lang w:val="x-none" w:eastAsia="x-none"/>
        </w:rPr>
        <w:fldChar w:fldCharType="end"/>
      </w:r>
      <w:r w:rsidRPr="0068060A">
        <w:rPr>
          <w:rFonts w:asciiTheme="minorHAnsi" w:hAnsiTheme="minorHAnsi" w:cstheme="minorHAnsi"/>
          <w:b/>
          <w:iCs/>
          <w:lang w:eastAsia="x-none"/>
        </w:rPr>
        <w:t xml:space="preserve">Uwaga: </w:t>
      </w:r>
      <w:r w:rsidRPr="0068060A">
        <w:rPr>
          <w:rFonts w:asciiTheme="minorHAnsi" w:hAnsiTheme="minorHAnsi" w:cstheme="minorHAnsi"/>
          <w:iCs/>
          <w:lang w:eastAsia="x-none"/>
        </w:rPr>
        <w:t xml:space="preserve">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w:t>
      </w:r>
      <w:r w:rsidRPr="0068060A">
        <w:rPr>
          <w:rFonts w:asciiTheme="minorHAnsi" w:hAnsiTheme="minorHAnsi" w:cstheme="minorHAnsi"/>
          <w:b/>
          <w:iCs/>
          <w:u w:val="single"/>
          <w:lang w:eastAsia="x-none"/>
        </w:rPr>
        <w:t>kopii</w:t>
      </w:r>
      <w:r w:rsidRPr="0068060A">
        <w:rPr>
          <w:rFonts w:asciiTheme="minorHAnsi" w:hAnsiTheme="minorHAnsi" w:cstheme="minorHAnsi"/>
          <w:iCs/>
          <w:lang w:eastAsia="x-none"/>
        </w:rPr>
        <w:t xml:space="preserve"> dokumentów zawartych w tym pliku, z wyjątkiem </w:t>
      </w:r>
      <w:r w:rsidRPr="0068060A">
        <w:rPr>
          <w:rFonts w:asciiTheme="minorHAnsi" w:hAnsiTheme="minorHAnsi" w:cstheme="minorHAnsi"/>
          <w:b/>
          <w:iCs/>
          <w:u w:val="single"/>
          <w:lang w:eastAsia="x-none"/>
        </w:rPr>
        <w:t>kopii</w:t>
      </w:r>
      <w:r w:rsidRPr="0068060A">
        <w:rPr>
          <w:rFonts w:asciiTheme="minorHAnsi" w:hAnsiTheme="minorHAnsi" w:cstheme="minorHAnsi"/>
          <w:iCs/>
          <w:lang w:eastAsia="x-none"/>
        </w:rPr>
        <w:t xml:space="preserve"> poświadczonych odpowiednio przez innego wykonawcę ubiegającego się wspólnie z nim o udzielenie zamówienia albo przez podwykonawcę.</w:t>
      </w:r>
    </w:p>
    <w:p w14:paraId="68C840EC" w14:textId="77777777" w:rsidR="0068060A" w:rsidRPr="0068060A" w:rsidRDefault="0068060A" w:rsidP="0039529D">
      <w:pPr>
        <w:keepLines/>
        <w:numPr>
          <w:ilvl w:val="0"/>
          <w:numId w:val="22"/>
        </w:numPr>
        <w:spacing w:line="276" w:lineRule="auto"/>
        <w:ind w:left="993" w:hanging="709"/>
        <w:contextualSpacing/>
        <w:jc w:val="both"/>
        <w:rPr>
          <w:rFonts w:asciiTheme="minorHAnsi" w:hAnsiTheme="minorHAnsi" w:cstheme="minorHAnsi"/>
          <w:iCs/>
          <w:lang w:val="x-none" w:eastAsia="x-none"/>
        </w:rPr>
      </w:pPr>
      <w:r w:rsidRPr="0068060A">
        <w:rPr>
          <w:rFonts w:asciiTheme="minorHAnsi" w:hAnsiTheme="minorHAnsi" w:cstheme="minorHAnsi"/>
          <w:iCs/>
          <w:lang w:val="x-none" w:eastAsia="x-none"/>
        </w:rPr>
        <w:t>Oferta musi być zabezpieczona wadium.</w:t>
      </w:r>
    </w:p>
    <w:p w14:paraId="656F9EC2" w14:textId="77777777" w:rsidR="0068060A" w:rsidRPr="0068060A" w:rsidRDefault="0068060A" w:rsidP="0039529D">
      <w:pPr>
        <w:keepLines/>
        <w:numPr>
          <w:ilvl w:val="0"/>
          <w:numId w:val="22"/>
        </w:numPr>
        <w:spacing w:line="276" w:lineRule="auto"/>
        <w:ind w:left="993" w:hanging="709"/>
        <w:contextualSpacing/>
        <w:jc w:val="both"/>
        <w:rPr>
          <w:rFonts w:asciiTheme="minorHAnsi" w:hAnsiTheme="minorHAnsi" w:cstheme="minorHAnsi"/>
          <w:iCs/>
          <w:lang w:eastAsia="x-none"/>
        </w:rPr>
      </w:pPr>
      <w:r w:rsidRPr="0068060A">
        <w:rPr>
          <w:rFonts w:asciiTheme="minorHAnsi" w:hAnsiTheme="minorHAnsi" w:cstheme="minorHAnsi"/>
          <w:iCs/>
          <w:lang w:eastAsia="x-none"/>
        </w:rPr>
        <w:t>Wykonawca składa ofertę zgodnie z wymaganiami określonymi w SIWZ. Treść oferty musi odpowiadać treści SIWZ.</w:t>
      </w:r>
    </w:p>
    <w:p w14:paraId="062A7071" w14:textId="77777777" w:rsidR="0004513A" w:rsidRPr="00930CBB" w:rsidRDefault="0068060A" w:rsidP="0039529D">
      <w:pPr>
        <w:pStyle w:val="Akapitzlist"/>
        <w:keepLines/>
        <w:numPr>
          <w:ilvl w:val="0"/>
          <w:numId w:val="22"/>
        </w:numPr>
        <w:spacing w:after="0" w:line="276" w:lineRule="auto"/>
        <w:ind w:left="993" w:right="-1" w:hanging="709"/>
        <w:contextualSpacing/>
        <w:jc w:val="both"/>
        <w:rPr>
          <w:rFonts w:asciiTheme="minorHAnsi" w:hAnsiTheme="minorHAnsi" w:cstheme="minorHAnsi"/>
          <w:iCs/>
          <w:sz w:val="24"/>
          <w:lang w:val="x-none" w:eastAsia="x-none"/>
        </w:rPr>
      </w:pPr>
      <w:r w:rsidRPr="00930CBB">
        <w:rPr>
          <w:rFonts w:asciiTheme="minorHAnsi" w:hAnsiTheme="minorHAnsi" w:cstheme="minorHAnsi"/>
          <w:iCs/>
          <w:sz w:val="24"/>
          <w:lang w:val="x-none" w:eastAsia="x-none"/>
        </w:rPr>
        <w:t xml:space="preserve">Ofertę należy </w:t>
      </w:r>
      <w:r w:rsidRPr="00930CBB">
        <w:rPr>
          <w:rFonts w:asciiTheme="minorHAnsi" w:hAnsiTheme="minorHAnsi" w:cstheme="minorHAnsi"/>
          <w:iCs/>
          <w:sz w:val="24"/>
          <w:lang w:eastAsia="x-none"/>
        </w:rPr>
        <w:t>sporządzić</w:t>
      </w:r>
      <w:r w:rsidRPr="00930CBB">
        <w:rPr>
          <w:rFonts w:asciiTheme="minorHAnsi" w:hAnsiTheme="minorHAnsi" w:cstheme="minorHAnsi"/>
          <w:iCs/>
          <w:sz w:val="24"/>
          <w:lang w:val="x-none" w:eastAsia="x-none"/>
        </w:rPr>
        <w:t xml:space="preserve"> w języku polskim</w:t>
      </w:r>
      <w:r w:rsidRPr="00930CBB">
        <w:rPr>
          <w:rFonts w:asciiTheme="minorHAnsi" w:hAnsiTheme="minorHAnsi" w:cstheme="minorHAnsi"/>
          <w:iCs/>
          <w:sz w:val="24"/>
          <w:lang w:eastAsia="x-none"/>
        </w:rPr>
        <w:t xml:space="preserve">, pod rygorem nieważności w postaci elektronicznej i opatrzyć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 Oferta winna być złożona pod rygorem nieważności za pośrednictwem Platformy dostępnej pod adresem: </w:t>
      </w:r>
      <w:hyperlink r:id="rId23" w:history="1">
        <w:r w:rsidRPr="00930CBB">
          <w:rPr>
            <w:rFonts w:asciiTheme="minorHAnsi" w:hAnsiTheme="minorHAnsi" w:cstheme="minorHAnsi"/>
            <w:iCs/>
            <w:color w:val="0000FF"/>
            <w:sz w:val="24"/>
            <w:u w:val="single"/>
            <w:lang w:eastAsia="x-none"/>
          </w:rPr>
          <w:t>https://platformazakupowa.pl/pn/czystemiasto</w:t>
        </w:r>
      </w:hyperlink>
      <w:r w:rsidRPr="00930CBB">
        <w:rPr>
          <w:rFonts w:asciiTheme="minorHAnsi" w:hAnsiTheme="minorHAnsi" w:cstheme="minorHAnsi"/>
          <w:iCs/>
          <w:color w:val="0000FF"/>
          <w:sz w:val="24"/>
          <w:u w:val="single"/>
          <w:lang w:eastAsia="x-none"/>
        </w:rPr>
        <w:t>.</w:t>
      </w:r>
    </w:p>
    <w:p w14:paraId="25284B1C" w14:textId="77777777" w:rsidR="0068060A" w:rsidRPr="00930CBB" w:rsidRDefault="0068060A" w:rsidP="0039529D">
      <w:pPr>
        <w:pStyle w:val="Akapitzlist"/>
        <w:keepLines/>
        <w:numPr>
          <w:ilvl w:val="0"/>
          <w:numId w:val="22"/>
        </w:numPr>
        <w:spacing w:after="0" w:line="276" w:lineRule="auto"/>
        <w:ind w:left="993" w:hanging="709"/>
        <w:contextualSpacing/>
        <w:jc w:val="both"/>
        <w:rPr>
          <w:rFonts w:asciiTheme="minorHAnsi" w:hAnsiTheme="minorHAnsi" w:cstheme="minorHAnsi"/>
          <w:iCs/>
          <w:sz w:val="24"/>
          <w:lang w:eastAsia="x-none"/>
        </w:rPr>
      </w:pPr>
      <w:r w:rsidRPr="00930CBB">
        <w:rPr>
          <w:rFonts w:asciiTheme="minorHAnsi" w:hAnsiTheme="minorHAnsi" w:cstheme="minorHAnsi"/>
          <w:iCs/>
          <w:sz w:val="24"/>
          <w:lang w:eastAsia="x-none"/>
        </w:rPr>
        <w:t>Za datę przekazania oferty przyjmuje się datę przekazania kompletu dokumentów, o których mowa w pkt. 1</w:t>
      </w:r>
      <w:r w:rsidR="00AF1408">
        <w:rPr>
          <w:rFonts w:asciiTheme="minorHAnsi" w:hAnsiTheme="minorHAnsi" w:cstheme="minorHAnsi"/>
          <w:iCs/>
          <w:sz w:val="24"/>
          <w:lang w:eastAsia="x-none"/>
        </w:rPr>
        <w:t>7</w:t>
      </w:r>
      <w:r w:rsidRPr="00930CBB">
        <w:rPr>
          <w:rFonts w:asciiTheme="minorHAnsi" w:hAnsiTheme="minorHAnsi" w:cstheme="minorHAnsi"/>
          <w:iCs/>
          <w:sz w:val="24"/>
          <w:lang w:eastAsia="x-none"/>
        </w:rPr>
        <w:t xml:space="preserve">.14 IDW - I części SIWZ, w systemie (platformie) w drugim kroku składania oferty poprzez </w:t>
      </w:r>
      <w:r w:rsidRPr="00930CBB">
        <w:rPr>
          <w:rFonts w:asciiTheme="minorHAnsi" w:hAnsiTheme="minorHAnsi" w:cstheme="minorHAnsi"/>
          <w:b/>
          <w:iCs/>
          <w:sz w:val="24"/>
          <w:lang w:eastAsia="x-none"/>
        </w:rPr>
        <w:t>kliknięcie przycisku ,,Złóż ofertę”</w:t>
      </w:r>
      <w:r w:rsidRPr="00930CBB">
        <w:rPr>
          <w:rFonts w:asciiTheme="minorHAnsi" w:hAnsiTheme="minorHAnsi" w:cstheme="minorHAnsi"/>
          <w:iCs/>
          <w:sz w:val="24"/>
          <w:lang w:eastAsia="x-none"/>
        </w:rPr>
        <w:t xml:space="preserve"> i wyświetlaniu komunikatu, że oferta została złożona.</w:t>
      </w:r>
    </w:p>
    <w:p w14:paraId="15D64385" w14:textId="77777777" w:rsidR="0068060A" w:rsidRPr="00930CBB" w:rsidRDefault="0068060A" w:rsidP="0039529D">
      <w:pPr>
        <w:pStyle w:val="Akapitzlist"/>
        <w:keepLines/>
        <w:numPr>
          <w:ilvl w:val="0"/>
          <w:numId w:val="22"/>
        </w:numPr>
        <w:spacing w:after="0" w:line="276" w:lineRule="auto"/>
        <w:ind w:left="993" w:right="-286" w:hanging="709"/>
        <w:contextualSpacing/>
        <w:jc w:val="both"/>
        <w:rPr>
          <w:rFonts w:asciiTheme="minorHAnsi" w:hAnsiTheme="minorHAnsi" w:cstheme="minorHAnsi"/>
          <w:iCs/>
          <w:sz w:val="24"/>
          <w:lang w:val="x-none" w:eastAsia="x-none"/>
        </w:rPr>
      </w:pPr>
      <w:r w:rsidRPr="00930CBB">
        <w:rPr>
          <w:rFonts w:asciiTheme="minorHAnsi" w:hAnsiTheme="minorHAnsi" w:cstheme="minorHAnsi"/>
          <w:iCs/>
          <w:sz w:val="24"/>
          <w:lang w:eastAsia="x-none"/>
        </w:rPr>
        <w:t>Korzystanie z Platformy jest bezpłatne.</w:t>
      </w:r>
    </w:p>
    <w:p w14:paraId="57E910B1" w14:textId="77777777" w:rsidR="0004513A" w:rsidRPr="00930CBB" w:rsidRDefault="0004513A" w:rsidP="0039529D">
      <w:pPr>
        <w:pStyle w:val="Akapitzlist"/>
        <w:keepLines/>
        <w:numPr>
          <w:ilvl w:val="0"/>
          <w:numId w:val="22"/>
        </w:numPr>
        <w:spacing w:after="0" w:line="276" w:lineRule="auto"/>
        <w:ind w:left="993" w:right="-1" w:hanging="709"/>
        <w:contextualSpacing/>
        <w:jc w:val="both"/>
        <w:rPr>
          <w:rFonts w:asciiTheme="minorHAnsi" w:hAnsiTheme="minorHAnsi" w:cstheme="minorHAnsi"/>
          <w:iCs/>
          <w:sz w:val="24"/>
          <w:lang w:val="x-none" w:eastAsia="x-none"/>
        </w:rPr>
      </w:pPr>
      <w:r w:rsidRPr="00930CBB">
        <w:rPr>
          <w:rFonts w:asciiTheme="minorHAnsi" w:hAnsiTheme="minorHAnsi" w:cstheme="minorHAnsi"/>
          <w:iCs/>
          <w:sz w:val="24"/>
          <w:lang w:val="x-none" w:eastAsia="x-none"/>
        </w:rPr>
        <w:t>Przy składaniu oferty należy wykorzystać wzory dokumentów i oświadczeń załączone do niniejszej IDW.</w:t>
      </w:r>
      <w:r w:rsidR="00862096"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val="x-none" w:eastAsia="x-none"/>
        </w:rPr>
        <w:t>Ryzyko błędu przy przepisywaniu wyżej wymienionych wzorów, brak w ich treści wszystkich informacji wymaganych przez Zamawiającego obciąża Wykonawcę.</w:t>
      </w:r>
    </w:p>
    <w:p w14:paraId="23324C2A" w14:textId="77777777" w:rsidR="0004513A" w:rsidRPr="00930CBB" w:rsidRDefault="0004513A" w:rsidP="0039529D">
      <w:pPr>
        <w:pStyle w:val="Akapitzlist"/>
        <w:keepLines/>
        <w:numPr>
          <w:ilvl w:val="0"/>
          <w:numId w:val="22"/>
        </w:numPr>
        <w:spacing w:after="0" w:line="276" w:lineRule="auto"/>
        <w:ind w:left="993" w:right="-1" w:hanging="709"/>
        <w:contextualSpacing/>
        <w:jc w:val="both"/>
        <w:rPr>
          <w:rFonts w:asciiTheme="minorHAnsi" w:hAnsiTheme="minorHAnsi" w:cstheme="minorHAnsi"/>
          <w:iCs/>
          <w:sz w:val="24"/>
          <w:lang w:val="x-none" w:eastAsia="x-none"/>
        </w:rPr>
      </w:pPr>
      <w:r w:rsidRPr="00930CBB">
        <w:rPr>
          <w:rFonts w:asciiTheme="minorHAnsi" w:hAnsiTheme="minorHAnsi" w:cstheme="minorHAnsi"/>
          <w:iCs/>
          <w:sz w:val="24"/>
          <w:lang w:val="x-none" w:eastAsia="x-none"/>
        </w:rPr>
        <w:lastRenderedPageBreak/>
        <w:t>Podstawowym elementem oferty</w:t>
      </w:r>
      <w:r w:rsidR="00862096" w:rsidRPr="00930CBB">
        <w:rPr>
          <w:rFonts w:asciiTheme="minorHAnsi" w:hAnsiTheme="minorHAnsi" w:cstheme="minorHAnsi"/>
          <w:iCs/>
          <w:sz w:val="24"/>
          <w:lang w:eastAsia="x-none"/>
        </w:rPr>
        <w:t>, o której mowa w punkcie 17.9. IDW – I części SIWZ</w:t>
      </w:r>
      <w:r w:rsidRPr="00930CBB">
        <w:rPr>
          <w:rFonts w:asciiTheme="minorHAnsi" w:hAnsiTheme="minorHAnsi" w:cstheme="minorHAnsi"/>
          <w:iCs/>
          <w:sz w:val="24"/>
          <w:lang w:val="x-none" w:eastAsia="x-none"/>
        </w:rPr>
        <w:t xml:space="preserve"> jest „Formularz oferty” - zgodn</w:t>
      </w:r>
      <w:r w:rsidR="00862096" w:rsidRPr="00930CBB">
        <w:rPr>
          <w:rFonts w:asciiTheme="minorHAnsi" w:hAnsiTheme="minorHAnsi" w:cstheme="minorHAnsi"/>
          <w:iCs/>
          <w:sz w:val="24"/>
          <w:lang w:eastAsia="x-none"/>
        </w:rPr>
        <w:t>y</w:t>
      </w:r>
      <w:r w:rsidRPr="00930CBB">
        <w:rPr>
          <w:rFonts w:asciiTheme="minorHAnsi" w:hAnsiTheme="minorHAnsi" w:cstheme="minorHAnsi"/>
          <w:iCs/>
          <w:sz w:val="24"/>
          <w:lang w:val="x-none" w:eastAsia="x-none"/>
        </w:rPr>
        <w:t xml:space="preserve"> ze wzorem stanowiącym załącznik nr 1 do IDW</w:t>
      </w:r>
      <w:r w:rsidR="00862096" w:rsidRPr="00930CBB">
        <w:rPr>
          <w:rFonts w:asciiTheme="minorHAnsi" w:hAnsiTheme="minorHAnsi" w:cstheme="minorHAnsi"/>
          <w:iCs/>
          <w:sz w:val="24"/>
          <w:lang w:eastAsia="x-none"/>
        </w:rPr>
        <w:t xml:space="preserve"> – I części SIWZ </w:t>
      </w:r>
      <w:r w:rsidR="00862096" w:rsidRPr="00930CBB">
        <w:rPr>
          <w:rFonts w:asciiTheme="minorHAnsi" w:hAnsiTheme="minorHAnsi" w:cstheme="minorHAnsi"/>
          <w:iCs/>
          <w:sz w:val="24"/>
          <w:lang w:val="x-none" w:eastAsia="x-none"/>
        </w:rPr>
        <w:t>(wymagany zakres informacji)</w:t>
      </w:r>
      <w:r w:rsidRPr="00930CBB">
        <w:rPr>
          <w:rFonts w:asciiTheme="minorHAnsi" w:hAnsiTheme="minorHAnsi" w:cstheme="minorHAnsi"/>
          <w:iCs/>
          <w:sz w:val="24"/>
          <w:lang w:val="x-none" w:eastAsia="x-none"/>
        </w:rPr>
        <w:t>.</w:t>
      </w:r>
      <w:r w:rsidR="00862096" w:rsidRPr="00930CBB">
        <w:rPr>
          <w:rFonts w:asciiTheme="minorHAnsi" w:hAnsiTheme="minorHAnsi" w:cstheme="minorHAnsi"/>
          <w:iCs/>
          <w:sz w:val="24"/>
          <w:lang w:eastAsia="x-none"/>
        </w:rPr>
        <w:t xml:space="preserve"> </w:t>
      </w:r>
      <w:r w:rsidR="00862096" w:rsidRPr="00930CBB">
        <w:rPr>
          <w:rFonts w:asciiTheme="minorHAnsi" w:hAnsiTheme="minorHAnsi" w:cstheme="minorHAnsi"/>
          <w:iCs/>
          <w:sz w:val="24"/>
          <w:lang w:val="x-none" w:eastAsia="x-none"/>
        </w:rPr>
        <w:t xml:space="preserve">Formularz oferty nie podlega uzupełnieniu na zasadach regulowanych przepisami art. 26 ust. 3 </w:t>
      </w:r>
      <w:proofErr w:type="spellStart"/>
      <w:r w:rsidR="00862096" w:rsidRPr="00930CBB">
        <w:rPr>
          <w:rFonts w:asciiTheme="minorHAnsi" w:hAnsiTheme="minorHAnsi" w:cstheme="minorHAnsi"/>
          <w:iCs/>
          <w:sz w:val="24"/>
          <w:lang w:val="x-none" w:eastAsia="x-none"/>
        </w:rPr>
        <w:t>Pzp</w:t>
      </w:r>
      <w:proofErr w:type="spellEnd"/>
      <w:r w:rsidR="00862096" w:rsidRPr="00930CBB">
        <w:rPr>
          <w:rFonts w:asciiTheme="minorHAnsi" w:hAnsiTheme="minorHAnsi" w:cstheme="minorHAnsi"/>
          <w:iCs/>
          <w:sz w:val="24"/>
          <w:lang w:val="x-none" w:eastAsia="x-none"/>
        </w:rPr>
        <w:t>.</w:t>
      </w:r>
    </w:p>
    <w:p w14:paraId="5BA0B661" w14:textId="77777777" w:rsidR="00862096" w:rsidRPr="00862096" w:rsidRDefault="00862096" w:rsidP="0039529D">
      <w:pPr>
        <w:keepLines/>
        <w:numPr>
          <w:ilvl w:val="0"/>
          <w:numId w:val="22"/>
        </w:numPr>
        <w:spacing w:line="276" w:lineRule="auto"/>
        <w:ind w:left="993" w:hanging="709"/>
        <w:contextualSpacing/>
        <w:jc w:val="both"/>
        <w:rPr>
          <w:rFonts w:asciiTheme="minorHAnsi" w:hAnsiTheme="minorHAnsi" w:cstheme="minorHAnsi"/>
          <w:b/>
          <w:iCs/>
          <w:lang w:val="x-none" w:eastAsia="x-none"/>
        </w:rPr>
      </w:pPr>
      <w:r w:rsidRPr="00862096">
        <w:rPr>
          <w:rFonts w:asciiTheme="minorHAnsi" w:hAnsiTheme="minorHAnsi" w:cstheme="minorHAnsi"/>
          <w:b/>
          <w:iCs/>
          <w:lang w:val="x-none" w:eastAsia="x-none"/>
        </w:rPr>
        <w:t>Wykonawca składa Ofertę poprzez</w:t>
      </w:r>
      <w:r w:rsidRPr="00862096">
        <w:rPr>
          <w:rFonts w:asciiTheme="minorHAnsi" w:hAnsiTheme="minorHAnsi" w:cstheme="minorHAnsi"/>
          <w:b/>
          <w:iCs/>
          <w:lang w:eastAsia="x-none"/>
        </w:rPr>
        <w:t xml:space="preserve"> dołączenie do Platformy Zamawiającego</w:t>
      </w:r>
      <w:r w:rsidRPr="00862096">
        <w:rPr>
          <w:rFonts w:asciiTheme="minorHAnsi" w:hAnsiTheme="minorHAnsi" w:cstheme="minorHAnsi"/>
          <w:b/>
          <w:iCs/>
          <w:lang w:val="x-none" w:eastAsia="x-none"/>
        </w:rPr>
        <w:t>:</w:t>
      </w:r>
    </w:p>
    <w:p w14:paraId="3F81A03F" w14:textId="77777777" w:rsidR="00862096" w:rsidRPr="00862096" w:rsidRDefault="00862096" w:rsidP="0039529D">
      <w:pPr>
        <w:keepLines/>
        <w:numPr>
          <w:ilvl w:val="0"/>
          <w:numId w:val="45"/>
        </w:numPr>
        <w:spacing w:line="276" w:lineRule="auto"/>
        <w:ind w:left="1418" w:hanging="425"/>
        <w:contextualSpacing/>
        <w:jc w:val="both"/>
        <w:rPr>
          <w:rFonts w:asciiTheme="minorHAnsi" w:hAnsiTheme="minorHAnsi" w:cstheme="minorHAnsi"/>
          <w:b/>
          <w:iCs/>
          <w:lang w:val="x-none" w:eastAsia="x-none"/>
        </w:rPr>
      </w:pPr>
      <w:r w:rsidRPr="00862096">
        <w:rPr>
          <w:rFonts w:asciiTheme="minorHAnsi" w:hAnsiTheme="minorHAnsi" w:cstheme="minorHAnsi"/>
          <w:b/>
          <w:iCs/>
          <w:lang w:val="x-none" w:eastAsia="x-none"/>
        </w:rPr>
        <w:t>wypełn</w:t>
      </w:r>
      <w:r w:rsidRPr="00862096">
        <w:rPr>
          <w:rFonts w:asciiTheme="minorHAnsi" w:hAnsiTheme="minorHAnsi" w:cstheme="minorHAnsi"/>
          <w:b/>
          <w:iCs/>
          <w:lang w:eastAsia="x-none"/>
        </w:rPr>
        <w:t>ionego</w:t>
      </w:r>
      <w:r w:rsidRPr="00862096">
        <w:rPr>
          <w:rFonts w:asciiTheme="minorHAnsi" w:hAnsiTheme="minorHAnsi" w:cstheme="minorHAnsi"/>
          <w:b/>
          <w:iCs/>
          <w:lang w:val="x-none" w:eastAsia="x-none"/>
        </w:rPr>
        <w:t xml:space="preserve"> Formularza Oferty</w:t>
      </w:r>
      <w:r w:rsidRPr="00862096">
        <w:rPr>
          <w:rFonts w:asciiTheme="minorHAnsi" w:hAnsiTheme="minorHAnsi" w:cstheme="minorHAnsi"/>
          <w:b/>
          <w:iCs/>
          <w:lang w:eastAsia="x-none"/>
        </w:rPr>
        <w:t xml:space="preserve"> (Załącznik nr 1 do IDW - I części SIWZ);</w:t>
      </w:r>
    </w:p>
    <w:p w14:paraId="6AED7823" w14:textId="77777777" w:rsidR="00862096" w:rsidRPr="00862096" w:rsidRDefault="00862096" w:rsidP="0039529D">
      <w:pPr>
        <w:keepLines/>
        <w:numPr>
          <w:ilvl w:val="0"/>
          <w:numId w:val="45"/>
        </w:numPr>
        <w:ind w:left="1418" w:hanging="425"/>
        <w:contextualSpacing/>
        <w:jc w:val="both"/>
        <w:rPr>
          <w:rFonts w:asciiTheme="minorHAnsi" w:hAnsiTheme="minorHAnsi" w:cstheme="minorHAnsi"/>
          <w:b/>
          <w:iCs/>
          <w:lang w:val="x-none" w:eastAsia="x-none"/>
        </w:rPr>
      </w:pPr>
      <w:r w:rsidRPr="00862096">
        <w:rPr>
          <w:rFonts w:asciiTheme="minorHAnsi" w:hAnsiTheme="minorHAnsi" w:cstheme="minorHAnsi"/>
          <w:b/>
          <w:iCs/>
          <w:lang w:eastAsia="x-none"/>
        </w:rPr>
        <w:t xml:space="preserve">wypełnionego </w:t>
      </w:r>
      <w:r w:rsidRPr="00862096">
        <w:rPr>
          <w:rFonts w:asciiTheme="minorHAnsi" w:hAnsiTheme="minorHAnsi" w:cstheme="minorHAnsi"/>
          <w:b/>
          <w:iCs/>
          <w:lang w:val="x-none" w:eastAsia="x-none"/>
        </w:rPr>
        <w:t>oświadczeni</w:t>
      </w:r>
      <w:r w:rsidRPr="00862096">
        <w:rPr>
          <w:rFonts w:asciiTheme="minorHAnsi" w:hAnsiTheme="minorHAnsi" w:cstheme="minorHAnsi"/>
          <w:b/>
          <w:iCs/>
          <w:lang w:eastAsia="x-none"/>
        </w:rPr>
        <w:t>a</w:t>
      </w:r>
      <w:r w:rsidRPr="00862096">
        <w:rPr>
          <w:rFonts w:asciiTheme="minorHAnsi" w:hAnsiTheme="minorHAnsi" w:cstheme="minorHAnsi"/>
          <w:b/>
          <w:iCs/>
          <w:lang w:val="x-none" w:eastAsia="x-none"/>
        </w:rPr>
        <w:t>, o którym mowa w pkt. 1</w:t>
      </w:r>
      <w:r w:rsidR="00AF1408">
        <w:rPr>
          <w:rFonts w:asciiTheme="minorHAnsi" w:hAnsiTheme="minorHAnsi" w:cstheme="minorHAnsi"/>
          <w:b/>
          <w:iCs/>
          <w:lang w:eastAsia="x-none"/>
        </w:rPr>
        <w:t>1</w:t>
      </w:r>
      <w:r w:rsidRPr="00862096">
        <w:rPr>
          <w:rFonts w:asciiTheme="minorHAnsi" w:hAnsiTheme="minorHAnsi" w:cstheme="minorHAnsi"/>
          <w:b/>
          <w:iCs/>
          <w:lang w:val="x-none" w:eastAsia="x-none"/>
        </w:rPr>
        <w:t>.1. IDW;</w:t>
      </w:r>
    </w:p>
    <w:p w14:paraId="3326BC18" w14:textId="77777777" w:rsidR="00862096" w:rsidRPr="00862096" w:rsidRDefault="00862096" w:rsidP="0039529D">
      <w:pPr>
        <w:keepLines/>
        <w:numPr>
          <w:ilvl w:val="0"/>
          <w:numId w:val="45"/>
        </w:numPr>
        <w:ind w:left="1418" w:hanging="425"/>
        <w:contextualSpacing/>
        <w:jc w:val="both"/>
        <w:rPr>
          <w:rFonts w:asciiTheme="minorHAnsi" w:hAnsiTheme="minorHAnsi" w:cstheme="minorHAnsi"/>
          <w:b/>
          <w:iCs/>
          <w:lang w:val="x-none" w:eastAsia="x-none"/>
        </w:rPr>
      </w:pPr>
      <w:r w:rsidRPr="00862096">
        <w:rPr>
          <w:rFonts w:asciiTheme="minorHAnsi" w:hAnsiTheme="minorHAnsi" w:cstheme="minorHAnsi"/>
          <w:b/>
          <w:iCs/>
          <w:lang w:val="x-none" w:eastAsia="x-none"/>
        </w:rPr>
        <w:t>pełnomocnictw</w:t>
      </w:r>
      <w:r w:rsidRPr="00862096">
        <w:rPr>
          <w:rFonts w:asciiTheme="minorHAnsi" w:hAnsiTheme="minorHAnsi" w:cstheme="minorHAnsi"/>
          <w:b/>
          <w:iCs/>
          <w:lang w:eastAsia="x-none"/>
        </w:rPr>
        <w:t>a</w:t>
      </w:r>
      <w:r w:rsidRPr="00862096">
        <w:rPr>
          <w:rFonts w:asciiTheme="minorHAnsi" w:hAnsiTheme="minorHAnsi" w:cstheme="minorHAnsi"/>
          <w:b/>
          <w:iCs/>
          <w:lang w:val="x-none" w:eastAsia="x-none"/>
        </w:rPr>
        <w:t xml:space="preserve"> do reprezentowania wszystkich Wykonawców wspólnie ubiegających się o udzielenie zamówienia,</w:t>
      </w:r>
      <w:r w:rsidRPr="00862096">
        <w:rPr>
          <w:rFonts w:asciiTheme="minorHAnsi" w:hAnsiTheme="minorHAnsi" w:cstheme="minorHAnsi"/>
          <w:b/>
          <w:iCs/>
          <w:lang w:eastAsia="x-none"/>
        </w:rPr>
        <w:t xml:space="preserve"> o którym mowa w pkt. 1</w:t>
      </w:r>
      <w:r w:rsidR="00AF1408">
        <w:rPr>
          <w:rFonts w:asciiTheme="minorHAnsi" w:hAnsiTheme="minorHAnsi" w:cstheme="minorHAnsi"/>
          <w:b/>
          <w:iCs/>
          <w:lang w:eastAsia="x-none"/>
        </w:rPr>
        <w:t>3</w:t>
      </w:r>
      <w:r w:rsidRPr="00862096">
        <w:rPr>
          <w:rFonts w:asciiTheme="minorHAnsi" w:hAnsiTheme="minorHAnsi" w:cstheme="minorHAnsi"/>
          <w:b/>
          <w:iCs/>
          <w:lang w:eastAsia="x-none"/>
        </w:rPr>
        <w:t>.1. IDW</w:t>
      </w:r>
    </w:p>
    <w:p w14:paraId="700AB56A" w14:textId="77777777" w:rsidR="00862096" w:rsidRPr="00862096" w:rsidRDefault="00862096" w:rsidP="0039529D">
      <w:pPr>
        <w:keepLines/>
        <w:spacing w:line="260" w:lineRule="atLeast"/>
        <w:ind w:left="1418"/>
        <w:contextualSpacing/>
        <w:jc w:val="both"/>
        <w:rPr>
          <w:rFonts w:asciiTheme="minorHAnsi" w:hAnsiTheme="minorHAnsi" w:cstheme="minorHAnsi"/>
          <w:b/>
          <w:iCs/>
          <w:lang w:val="x-none" w:eastAsia="x-none"/>
        </w:rPr>
      </w:pPr>
      <w:r w:rsidRPr="00862096">
        <w:rPr>
          <w:rFonts w:asciiTheme="minorHAnsi" w:hAnsiTheme="minorHAnsi" w:cstheme="minorHAnsi"/>
          <w:b/>
          <w:iCs/>
          <w:lang w:eastAsia="x-none"/>
        </w:rPr>
        <w:t>(jeśli dotyczy);</w:t>
      </w:r>
      <w:r w:rsidRPr="00862096">
        <w:rPr>
          <w:rFonts w:asciiTheme="minorHAnsi" w:hAnsiTheme="minorHAnsi" w:cstheme="minorHAnsi"/>
          <w:b/>
          <w:iCs/>
          <w:lang w:val="x-none" w:eastAsia="x-none"/>
        </w:rPr>
        <w:t xml:space="preserve"> </w:t>
      </w:r>
    </w:p>
    <w:p w14:paraId="65DE9566" w14:textId="77777777" w:rsidR="00862096" w:rsidRPr="00EF6AF6" w:rsidRDefault="00862096" w:rsidP="0039529D">
      <w:pPr>
        <w:keepLines/>
        <w:numPr>
          <w:ilvl w:val="0"/>
          <w:numId w:val="45"/>
        </w:numPr>
        <w:ind w:left="1418" w:hanging="425"/>
        <w:contextualSpacing/>
        <w:jc w:val="both"/>
        <w:rPr>
          <w:rFonts w:asciiTheme="minorHAnsi" w:hAnsiTheme="minorHAnsi" w:cstheme="minorHAnsi"/>
          <w:b/>
          <w:iCs/>
          <w:lang w:val="x-none" w:eastAsia="x-none"/>
        </w:rPr>
      </w:pPr>
      <w:r w:rsidRPr="00862096">
        <w:rPr>
          <w:rFonts w:asciiTheme="minorHAnsi" w:hAnsiTheme="minorHAnsi" w:cstheme="minorHAnsi"/>
          <w:b/>
          <w:iCs/>
          <w:lang w:val="x-none" w:eastAsia="x-none"/>
        </w:rPr>
        <w:t>pełnomocnictw</w:t>
      </w:r>
      <w:r w:rsidR="00AF1408">
        <w:rPr>
          <w:rFonts w:asciiTheme="minorHAnsi" w:hAnsiTheme="minorHAnsi" w:cstheme="minorHAnsi"/>
          <w:b/>
          <w:iCs/>
          <w:lang w:eastAsia="x-none"/>
        </w:rPr>
        <w:t>a – w przypadku gdy oferta składana jest przez pełnomocnika Wykonawcy</w:t>
      </w:r>
      <w:r w:rsidRPr="00862096">
        <w:rPr>
          <w:rFonts w:asciiTheme="minorHAnsi" w:hAnsiTheme="minorHAnsi" w:cstheme="minorHAnsi"/>
          <w:b/>
          <w:iCs/>
          <w:lang w:val="x-none" w:eastAsia="x-none"/>
        </w:rPr>
        <w:t>;</w:t>
      </w:r>
    </w:p>
    <w:p w14:paraId="36FABD29" w14:textId="415F0105" w:rsidR="00EF6AF6" w:rsidRPr="00862096" w:rsidRDefault="00EF6AF6" w:rsidP="0039529D">
      <w:pPr>
        <w:keepLines/>
        <w:numPr>
          <w:ilvl w:val="0"/>
          <w:numId w:val="45"/>
        </w:numPr>
        <w:ind w:left="1418" w:hanging="425"/>
        <w:contextualSpacing/>
        <w:jc w:val="both"/>
        <w:rPr>
          <w:rFonts w:asciiTheme="minorHAnsi" w:hAnsiTheme="minorHAnsi" w:cstheme="minorHAnsi"/>
          <w:b/>
          <w:iCs/>
          <w:lang w:val="x-none" w:eastAsia="x-none"/>
        </w:rPr>
      </w:pPr>
      <w:r>
        <w:rPr>
          <w:rFonts w:asciiTheme="minorHAnsi" w:hAnsiTheme="minorHAnsi" w:cstheme="minorHAnsi"/>
          <w:b/>
          <w:iCs/>
          <w:lang w:eastAsia="x-none"/>
        </w:rPr>
        <w:t>dokument, o którym mowa w pkt. 12.2 IDW (jeżeli dotyczy);</w:t>
      </w:r>
    </w:p>
    <w:p w14:paraId="2716477E" w14:textId="77777777" w:rsidR="00862096" w:rsidRPr="00862096" w:rsidRDefault="00862096" w:rsidP="0039529D">
      <w:pPr>
        <w:keepLines/>
        <w:numPr>
          <w:ilvl w:val="0"/>
          <w:numId w:val="45"/>
        </w:numPr>
        <w:ind w:left="1418" w:hanging="425"/>
        <w:contextualSpacing/>
        <w:jc w:val="both"/>
        <w:rPr>
          <w:rFonts w:asciiTheme="minorHAnsi" w:hAnsiTheme="minorHAnsi" w:cstheme="minorHAnsi"/>
          <w:b/>
          <w:iCs/>
          <w:lang w:val="x-none" w:eastAsia="x-none"/>
        </w:rPr>
      </w:pPr>
      <w:r w:rsidRPr="00862096">
        <w:rPr>
          <w:rFonts w:asciiTheme="minorHAnsi" w:hAnsiTheme="minorHAnsi" w:cstheme="minorHAnsi"/>
          <w:b/>
          <w:iCs/>
          <w:lang w:val="x-none" w:eastAsia="x-none"/>
        </w:rPr>
        <w:t>dow</w:t>
      </w:r>
      <w:r w:rsidRPr="00862096">
        <w:rPr>
          <w:rFonts w:asciiTheme="minorHAnsi" w:hAnsiTheme="minorHAnsi" w:cstheme="minorHAnsi"/>
          <w:b/>
          <w:iCs/>
          <w:lang w:eastAsia="x-none"/>
        </w:rPr>
        <w:t>odu</w:t>
      </w:r>
      <w:r w:rsidRPr="00862096">
        <w:rPr>
          <w:rFonts w:asciiTheme="minorHAnsi" w:hAnsiTheme="minorHAnsi" w:cstheme="minorHAnsi"/>
          <w:b/>
          <w:iCs/>
          <w:lang w:val="x-none" w:eastAsia="x-none"/>
        </w:rPr>
        <w:t xml:space="preserve"> wniesienia wadium, o którym mowa w pkt. 1</w:t>
      </w:r>
      <w:r w:rsidR="00AF1408">
        <w:rPr>
          <w:rFonts w:asciiTheme="minorHAnsi" w:hAnsiTheme="minorHAnsi" w:cstheme="minorHAnsi"/>
          <w:b/>
          <w:iCs/>
          <w:lang w:eastAsia="x-none"/>
        </w:rPr>
        <w:t>5</w:t>
      </w:r>
      <w:r w:rsidRPr="00862096">
        <w:rPr>
          <w:rFonts w:asciiTheme="minorHAnsi" w:hAnsiTheme="minorHAnsi" w:cstheme="minorHAnsi"/>
          <w:b/>
          <w:iCs/>
          <w:lang w:val="x-none" w:eastAsia="x-none"/>
        </w:rPr>
        <w:t xml:space="preserve"> IDW</w:t>
      </w:r>
      <w:r w:rsidRPr="00862096">
        <w:rPr>
          <w:rFonts w:asciiTheme="minorHAnsi" w:hAnsiTheme="minorHAnsi" w:cstheme="minorHAnsi"/>
          <w:b/>
          <w:iCs/>
          <w:lang w:eastAsia="x-none"/>
        </w:rPr>
        <w:t>;</w:t>
      </w:r>
    </w:p>
    <w:p w14:paraId="1CC173A8" w14:textId="77777777" w:rsidR="00862096" w:rsidRPr="00930CBB" w:rsidRDefault="00862096" w:rsidP="0039529D">
      <w:pPr>
        <w:pStyle w:val="Akapitzlist"/>
        <w:keepLines/>
        <w:spacing w:after="0" w:line="276" w:lineRule="auto"/>
        <w:ind w:left="993" w:right="-286"/>
        <w:contextualSpacing/>
        <w:jc w:val="both"/>
        <w:rPr>
          <w:rFonts w:asciiTheme="minorHAnsi" w:hAnsiTheme="minorHAnsi" w:cstheme="minorHAnsi"/>
          <w:iCs/>
          <w:sz w:val="24"/>
          <w:lang w:val="x-none" w:eastAsia="x-none"/>
        </w:rPr>
      </w:pPr>
      <w:r w:rsidRPr="00930CBB">
        <w:rPr>
          <w:rFonts w:asciiTheme="minorHAnsi" w:hAnsiTheme="minorHAnsi" w:cstheme="minorHAnsi"/>
          <w:b/>
          <w:iCs/>
          <w:sz w:val="24"/>
          <w:lang w:eastAsia="x-none"/>
        </w:rPr>
        <w:t xml:space="preserve">- </w:t>
      </w:r>
      <w:r w:rsidRPr="00930CBB">
        <w:rPr>
          <w:rFonts w:asciiTheme="minorHAnsi" w:hAnsiTheme="minorHAnsi" w:cstheme="minorHAnsi"/>
          <w:b/>
          <w:iCs/>
          <w:sz w:val="24"/>
          <w:lang w:val="x-none" w:eastAsia="x-none"/>
        </w:rPr>
        <w:t>sporządzonych zgodnie z zasadami określonymi w niniejszej IDW</w:t>
      </w:r>
      <w:r w:rsidRPr="00930CBB">
        <w:rPr>
          <w:rFonts w:asciiTheme="minorHAnsi" w:hAnsiTheme="minorHAnsi" w:cstheme="minorHAnsi"/>
          <w:b/>
          <w:iCs/>
          <w:sz w:val="24"/>
          <w:lang w:eastAsia="x-none"/>
        </w:rPr>
        <w:t>.</w:t>
      </w:r>
    </w:p>
    <w:p w14:paraId="447EC76D" w14:textId="77777777" w:rsidR="00862096" w:rsidRPr="00AA79D7" w:rsidRDefault="00862096" w:rsidP="0039529D">
      <w:pPr>
        <w:pStyle w:val="Akapitzlist"/>
        <w:keepLines/>
        <w:numPr>
          <w:ilvl w:val="0"/>
          <w:numId w:val="22"/>
        </w:numPr>
        <w:spacing w:after="0" w:line="276" w:lineRule="auto"/>
        <w:ind w:left="993" w:right="-1" w:hanging="709"/>
        <w:contextualSpacing/>
        <w:jc w:val="both"/>
        <w:rPr>
          <w:rFonts w:asciiTheme="minorHAnsi" w:hAnsiTheme="minorHAnsi" w:cstheme="minorHAnsi"/>
          <w:iCs/>
          <w:sz w:val="24"/>
          <w:lang w:val="x-none" w:eastAsia="x-none"/>
        </w:rPr>
      </w:pPr>
      <w:r w:rsidRPr="00AA79D7">
        <w:rPr>
          <w:rFonts w:asciiTheme="minorHAnsi" w:hAnsiTheme="minorHAnsi" w:cstheme="minorHAnsi"/>
          <w:iCs/>
          <w:sz w:val="24"/>
          <w:lang w:eastAsia="x-none"/>
        </w:rPr>
        <w:t>Po wypełnieniu Formularza składania oferty i załadowaniu wszystkich wymaganych załączników należy kliknąć przycisk „Przejdź do podsumowania”.</w:t>
      </w:r>
    </w:p>
    <w:p w14:paraId="4EB580CE" w14:textId="77777777" w:rsidR="0004513A" w:rsidRPr="00AA79D7" w:rsidRDefault="0004513A" w:rsidP="0039529D">
      <w:pPr>
        <w:pStyle w:val="Akapitzlist"/>
        <w:keepLines/>
        <w:numPr>
          <w:ilvl w:val="0"/>
          <w:numId w:val="22"/>
        </w:numPr>
        <w:spacing w:after="0" w:line="276" w:lineRule="auto"/>
        <w:ind w:left="993" w:right="-1" w:hanging="709"/>
        <w:contextualSpacing/>
        <w:jc w:val="both"/>
        <w:rPr>
          <w:rFonts w:asciiTheme="minorHAnsi" w:hAnsiTheme="minorHAnsi" w:cstheme="minorHAnsi"/>
          <w:iCs/>
          <w:sz w:val="24"/>
          <w:lang w:val="x-none" w:eastAsia="x-none"/>
        </w:rPr>
      </w:pPr>
      <w:r w:rsidRPr="00AA79D7">
        <w:rPr>
          <w:rFonts w:asciiTheme="minorHAnsi" w:hAnsiTheme="minorHAnsi" w:cstheme="minorHAnsi"/>
          <w:iCs/>
          <w:sz w:val="24"/>
          <w:lang w:val="x-none" w:eastAsia="x-none"/>
        </w:rPr>
        <w:t>Oferta musi być podpisana przez osoby uprawnione do składania oświadczeń woli w imieniu Wykonawcy, tj.:</w:t>
      </w:r>
    </w:p>
    <w:p w14:paraId="241B415E" w14:textId="77777777" w:rsidR="00C2413D" w:rsidRPr="00AA79D7" w:rsidRDefault="00C2413D" w:rsidP="0039529D">
      <w:pPr>
        <w:pStyle w:val="Akapitzlist"/>
        <w:keepLines/>
        <w:numPr>
          <w:ilvl w:val="0"/>
          <w:numId w:val="23"/>
        </w:numPr>
        <w:spacing w:after="0" w:line="276" w:lineRule="auto"/>
        <w:ind w:left="1418" w:right="-1"/>
        <w:contextualSpacing/>
        <w:jc w:val="both"/>
        <w:rPr>
          <w:rFonts w:asciiTheme="minorHAnsi" w:hAnsiTheme="minorHAnsi" w:cstheme="minorHAnsi"/>
          <w:iCs/>
          <w:sz w:val="24"/>
          <w:lang w:val="x-none" w:eastAsia="x-none"/>
        </w:rPr>
      </w:pPr>
      <w:r w:rsidRPr="00AA79D7">
        <w:rPr>
          <w:rFonts w:asciiTheme="minorHAnsi" w:hAnsiTheme="minorHAnsi" w:cstheme="minorHAnsi"/>
          <w:iCs/>
          <w:sz w:val="24"/>
          <w:lang w:val="x-none" w:eastAsia="x-none"/>
        </w:rPr>
        <w:t>osoby</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uprawnione</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zgodnie</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z</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reprezentacją</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ujawnioną</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w</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aktualnym</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odpisie</w:t>
      </w:r>
      <w:r w:rsidR="00901F1F" w:rsidRPr="00AA79D7">
        <w:rPr>
          <w:rFonts w:asciiTheme="minorHAnsi" w:hAnsiTheme="minorHAnsi" w:cstheme="minorHAnsi"/>
          <w:iCs/>
          <w:sz w:val="24"/>
          <w:lang w:val="x-none" w:eastAsia="x-none"/>
        </w:rPr>
        <w:t xml:space="preserve"> </w:t>
      </w:r>
      <w:r w:rsidR="00A2770A" w:rsidRPr="00AA79D7">
        <w:rPr>
          <w:rFonts w:asciiTheme="minorHAnsi" w:hAnsiTheme="minorHAnsi" w:cstheme="minorHAnsi"/>
          <w:iCs/>
          <w:sz w:val="24"/>
          <w:lang w:eastAsia="x-none"/>
        </w:rPr>
        <w:br/>
      </w:r>
      <w:r w:rsidRPr="00AA79D7">
        <w:rPr>
          <w:rFonts w:asciiTheme="minorHAnsi" w:hAnsiTheme="minorHAnsi" w:cstheme="minorHAnsi"/>
          <w:iCs/>
          <w:sz w:val="24"/>
          <w:lang w:val="x-none" w:eastAsia="x-none"/>
        </w:rPr>
        <w:t>z</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właściwego</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rejestru</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lub</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z</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centralnej</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ewidencji</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i</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informacji</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o</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działalności</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gospodarczej,</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lub</w:t>
      </w:r>
    </w:p>
    <w:p w14:paraId="44A78785" w14:textId="77777777" w:rsidR="00862096" w:rsidRPr="00AA79D7" w:rsidRDefault="00862096" w:rsidP="0039529D">
      <w:pPr>
        <w:keepLines/>
        <w:numPr>
          <w:ilvl w:val="0"/>
          <w:numId w:val="23"/>
        </w:numPr>
        <w:spacing w:line="276" w:lineRule="auto"/>
        <w:ind w:left="1418" w:right="-1"/>
        <w:contextualSpacing/>
        <w:jc w:val="both"/>
        <w:rPr>
          <w:rFonts w:asciiTheme="minorHAnsi" w:hAnsiTheme="minorHAnsi" w:cstheme="minorHAnsi"/>
          <w:iCs/>
          <w:lang w:val="x-none" w:eastAsia="x-none"/>
        </w:rPr>
      </w:pPr>
      <w:r w:rsidRPr="00AA79D7">
        <w:rPr>
          <w:rFonts w:asciiTheme="minorHAnsi" w:hAnsiTheme="minorHAnsi" w:cstheme="minorHAnsi"/>
          <w:iCs/>
          <w:lang w:val="x-none" w:eastAsia="x-none"/>
        </w:rPr>
        <w:t>osoby posiadające ważne pełnomocnictwo</w:t>
      </w:r>
      <w:r w:rsidRPr="00AA79D7">
        <w:rPr>
          <w:rFonts w:asciiTheme="minorHAnsi" w:hAnsiTheme="minorHAnsi" w:cstheme="minorHAnsi"/>
          <w:iCs/>
          <w:lang w:eastAsia="x-none"/>
        </w:rPr>
        <w:t xml:space="preserve"> sporządzone w postaci elektronicznej i opatrzone kwalifikowanym podpisem elektronicznym lub z elektronicznym poświadczeniem zgodności z okazanym dokumentem na podstawie rat 97 §2 Prawa o notariacie (Dz. U. 2019r. </w:t>
      </w:r>
      <w:proofErr w:type="spellStart"/>
      <w:r w:rsidRPr="00AA79D7">
        <w:rPr>
          <w:rFonts w:asciiTheme="minorHAnsi" w:hAnsiTheme="minorHAnsi" w:cstheme="minorHAnsi"/>
          <w:iCs/>
          <w:lang w:eastAsia="x-none"/>
        </w:rPr>
        <w:t>poz</w:t>
      </w:r>
      <w:proofErr w:type="spellEnd"/>
      <w:r w:rsidRPr="00AA79D7">
        <w:rPr>
          <w:rFonts w:asciiTheme="minorHAnsi" w:hAnsiTheme="minorHAnsi" w:cstheme="minorHAnsi"/>
          <w:iCs/>
          <w:lang w:eastAsia="x-none"/>
        </w:rPr>
        <w:t xml:space="preserve"> 540 ze zm.).</w:t>
      </w:r>
    </w:p>
    <w:p w14:paraId="783C5672" w14:textId="77777777" w:rsidR="00131398" w:rsidRPr="00AA79D7" w:rsidRDefault="00131398" w:rsidP="0039529D">
      <w:pPr>
        <w:keepLines/>
        <w:spacing w:line="276" w:lineRule="auto"/>
        <w:ind w:left="1418" w:right="-1"/>
        <w:contextualSpacing/>
        <w:jc w:val="both"/>
        <w:rPr>
          <w:rFonts w:asciiTheme="minorHAnsi" w:hAnsiTheme="minorHAnsi" w:cstheme="minorHAnsi"/>
          <w:iCs/>
          <w:lang w:val="x-none" w:eastAsia="x-none"/>
        </w:rPr>
      </w:pPr>
    </w:p>
    <w:p w14:paraId="06C8A086" w14:textId="1F2C0D68" w:rsidR="00131398" w:rsidRPr="00AA79D7" w:rsidRDefault="00862096" w:rsidP="0039529D">
      <w:pPr>
        <w:keepLines/>
        <w:spacing w:line="276" w:lineRule="auto"/>
        <w:ind w:left="1418"/>
        <w:contextualSpacing/>
        <w:jc w:val="both"/>
        <w:rPr>
          <w:rFonts w:asciiTheme="minorHAnsi" w:hAnsiTheme="minorHAnsi" w:cstheme="minorHAnsi"/>
          <w:i/>
          <w:iCs/>
          <w:lang w:eastAsia="x-none"/>
        </w:rPr>
      </w:pPr>
      <w:r w:rsidRPr="00AA79D7">
        <w:rPr>
          <w:rFonts w:asciiTheme="minorHAnsi" w:hAnsiTheme="minorHAnsi" w:cstheme="minorHAnsi"/>
          <w:i/>
          <w:iCs/>
          <w:lang w:eastAsia="x-none"/>
        </w:rPr>
        <w:t>W przypadku gdy wykonawca dysponuje jedynie pełnomocnictwem w formie pisemnej, konieczne jest uzyskanie elektronicznego poświadczenia zgodności odpisu, wyciągu lub kopii z okazanym dokumentem, które notariusz opatruje</w:t>
      </w:r>
      <w:r w:rsidR="00131398" w:rsidRPr="00AA79D7">
        <w:rPr>
          <w:rFonts w:asciiTheme="minorHAnsi" w:hAnsiTheme="minorHAnsi" w:cstheme="minorHAnsi"/>
          <w:i/>
          <w:iCs/>
          <w:lang w:eastAsia="x-none"/>
        </w:rPr>
        <w:t xml:space="preserve"> kwalifikowanym podpisem elektronicznym zgodnie z art. 97 § 2 Prawa o notariacie (Dz. U. z 2019 r. poz.</w:t>
      </w:r>
      <w:r w:rsidR="00A94F0B">
        <w:rPr>
          <w:rFonts w:asciiTheme="minorHAnsi" w:hAnsiTheme="minorHAnsi" w:cstheme="minorHAnsi"/>
          <w:i/>
          <w:iCs/>
          <w:lang w:eastAsia="x-none"/>
        </w:rPr>
        <w:t xml:space="preserve"> </w:t>
      </w:r>
      <w:r w:rsidR="00131398" w:rsidRPr="00AA79D7">
        <w:rPr>
          <w:rFonts w:asciiTheme="minorHAnsi" w:hAnsiTheme="minorHAnsi" w:cstheme="minorHAnsi"/>
          <w:i/>
          <w:iCs/>
          <w:lang w:eastAsia="x-none"/>
        </w:rPr>
        <w:t>540 ze zm.).</w:t>
      </w:r>
    </w:p>
    <w:p w14:paraId="1AA47BA4" w14:textId="1F984510" w:rsidR="00131398" w:rsidRPr="00A05C74" w:rsidRDefault="00131398" w:rsidP="0039529D">
      <w:pPr>
        <w:keepLines/>
        <w:spacing w:line="276" w:lineRule="auto"/>
        <w:ind w:left="1418" w:right="-1"/>
        <w:contextualSpacing/>
        <w:jc w:val="both"/>
        <w:rPr>
          <w:rFonts w:asciiTheme="minorHAnsi" w:hAnsiTheme="minorHAnsi" w:cstheme="minorHAnsi"/>
          <w:iCs/>
          <w:lang w:eastAsia="x-none"/>
        </w:rPr>
      </w:pPr>
      <w:r w:rsidRPr="00AA79D7">
        <w:rPr>
          <w:rFonts w:asciiTheme="minorHAnsi" w:hAnsiTheme="minorHAnsi" w:cstheme="minorHAnsi"/>
          <w:i/>
          <w:iCs/>
          <w:lang w:eastAsia="x-none"/>
        </w:rPr>
        <w:t>Przyjmuje się, że pełnomocnictwo do złożenia lub podpisania oferty upoważnia również do poświadczania za zgodność z oryginałem kopii wszystkich dokumentów składanych zamawiającemu, chyba że z treści pełnomocnictwa wynika co innego.</w:t>
      </w:r>
    </w:p>
    <w:p w14:paraId="63D0330E" w14:textId="77777777" w:rsidR="00475492" w:rsidRPr="00475492" w:rsidRDefault="00930CBB" w:rsidP="0039529D">
      <w:pPr>
        <w:pStyle w:val="Akapitzlist"/>
        <w:keepLines/>
        <w:numPr>
          <w:ilvl w:val="0"/>
          <w:numId w:val="22"/>
        </w:numPr>
        <w:spacing w:after="0" w:line="276" w:lineRule="auto"/>
        <w:ind w:left="993" w:right="-1" w:hanging="709"/>
        <w:contextualSpacing/>
        <w:jc w:val="both"/>
        <w:rPr>
          <w:rFonts w:asciiTheme="minorHAnsi" w:hAnsiTheme="minorHAnsi" w:cstheme="minorHAnsi"/>
          <w:iCs/>
          <w:sz w:val="24"/>
          <w:lang w:val="x-none" w:eastAsia="x-none"/>
        </w:rPr>
      </w:pPr>
      <w:r w:rsidRPr="00930CBB">
        <w:rPr>
          <w:rFonts w:asciiTheme="minorHAnsi" w:hAnsiTheme="minorHAnsi" w:cstheme="minorHAnsi"/>
          <w:iCs/>
          <w:sz w:val="24"/>
          <w:lang w:eastAsia="x-none"/>
        </w:rPr>
        <w:t>Wykonawca winien opisać załącznik nazwą umożliwiającą jego identyfikację.</w:t>
      </w:r>
    </w:p>
    <w:p w14:paraId="454391AD" w14:textId="77777777" w:rsidR="00862096" w:rsidRPr="00475492" w:rsidRDefault="00930CBB" w:rsidP="0039529D">
      <w:pPr>
        <w:pStyle w:val="Akapitzlist"/>
        <w:keepLines/>
        <w:numPr>
          <w:ilvl w:val="0"/>
          <w:numId w:val="22"/>
        </w:numPr>
        <w:spacing w:after="0" w:line="276" w:lineRule="auto"/>
        <w:ind w:left="993" w:right="-1" w:hanging="709"/>
        <w:contextualSpacing/>
        <w:jc w:val="both"/>
        <w:rPr>
          <w:rFonts w:asciiTheme="minorHAnsi" w:hAnsiTheme="minorHAnsi" w:cstheme="minorHAnsi"/>
          <w:iCs/>
          <w:sz w:val="24"/>
          <w:lang w:val="x-none" w:eastAsia="x-none"/>
        </w:rPr>
      </w:pPr>
      <w:r w:rsidRPr="00475492">
        <w:rPr>
          <w:rFonts w:asciiTheme="minorHAnsi" w:hAnsiTheme="minorHAnsi" w:cstheme="minorHAnsi"/>
          <w:iCs/>
          <w:sz w:val="24"/>
          <w:u w:val="single"/>
          <w:lang w:eastAsia="x-none"/>
        </w:rPr>
        <w:t>Dokumentów i oświadczeń, o których mowa w pkt. 11.6.1)-7) i 11.7. IDW nie należy składać wraz z ofertą, są one składane na wezwanie Zamawiającego wystosowane po otwarciu ofert.</w:t>
      </w:r>
      <w:r w:rsidR="00475492" w:rsidRPr="00475492">
        <w:rPr>
          <w:rFonts w:asciiTheme="minorHAnsi" w:hAnsiTheme="minorHAnsi" w:cstheme="minorHAnsi"/>
          <w:iCs/>
          <w:sz w:val="24"/>
          <w:u w:val="single"/>
          <w:lang w:eastAsia="x-none"/>
        </w:rPr>
        <w:t xml:space="preserve"> </w:t>
      </w:r>
      <w:r w:rsidR="00862096" w:rsidRPr="00475492">
        <w:rPr>
          <w:rFonts w:asciiTheme="minorHAnsi" w:hAnsiTheme="minorHAnsi" w:cstheme="minorHAnsi"/>
          <w:iCs/>
          <w:sz w:val="24"/>
          <w:lang w:eastAsia="x-none"/>
        </w:rPr>
        <w:t>Oświadczenie, o którym mowa w pkt. 11.</w:t>
      </w:r>
      <w:r w:rsidRPr="00475492">
        <w:rPr>
          <w:rFonts w:asciiTheme="minorHAnsi" w:hAnsiTheme="minorHAnsi" w:cstheme="minorHAnsi"/>
          <w:iCs/>
          <w:sz w:val="24"/>
          <w:lang w:eastAsia="x-none"/>
        </w:rPr>
        <w:t xml:space="preserve">4. IDW należy złożyć po otwarciu ofert </w:t>
      </w:r>
      <w:r w:rsidR="00862096" w:rsidRPr="00475492">
        <w:rPr>
          <w:rFonts w:asciiTheme="minorHAnsi" w:hAnsiTheme="minorHAnsi" w:cstheme="minorHAnsi"/>
          <w:iCs/>
          <w:sz w:val="24"/>
          <w:lang w:eastAsia="x-none"/>
        </w:rPr>
        <w:t>w terminie 3 dni od zamieszczenia na stronie internetowej Zamawiającego</w:t>
      </w:r>
      <w:r w:rsidRPr="00475492">
        <w:rPr>
          <w:rFonts w:asciiTheme="minorHAnsi" w:hAnsiTheme="minorHAnsi" w:cstheme="minorHAnsi"/>
          <w:iCs/>
          <w:sz w:val="24"/>
          <w:lang w:eastAsia="x-none"/>
        </w:rPr>
        <w:t xml:space="preserve"> (Platformie Zamawiającego)</w:t>
      </w:r>
      <w:r w:rsidR="00862096" w:rsidRPr="00475492">
        <w:rPr>
          <w:rFonts w:asciiTheme="minorHAnsi" w:hAnsiTheme="minorHAnsi" w:cstheme="minorHAnsi"/>
          <w:iCs/>
          <w:sz w:val="24"/>
          <w:lang w:eastAsia="x-none"/>
        </w:rPr>
        <w:t xml:space="preserve"> informacji, o której mowa w art. 86 ust. 5 ustawy </w:t>
      </w:r>
      <w:proofErr w:type="spellStart"/>
      <w:r w:rsidR="00862096" w:rsidRPr="00475492">
        <w:rPr>
          <w:rFonts w:asciiTheme="minorHAnsi" w:hAnsiTheme="minorHAnsi" w:cstheme="minorHAnsi"/>
          <w:iCs/>
          <w:sz w:val="24"/>
          <w:lang w:eastAsia="x-none"/>
        </w:rPr>
        <w:t>Pzp</w:t>
      </w:r>
      <w:proofErr w:type="spellEnd"/>
      <w:r w:rsidR="00862096" w:rsidRPr="00475492">
        <w:rPr>
          <w:rFonts w:asciiTheme="minorHAnsi" w:hAnsiTheme="minorHAnsi" w:cstheme="minorHAnsi"/>
          <w:iCs/>
          <w:sz w:val="24"/>
          <w:lang w:eastAsia="x-none"/>
        </w:rPr>
        <w:t>, chyba że Wykonawca nie należy do żadnej grupy kapitałowej – wtedy oświadczenie o takiej treści może zostać złożone wraz z ofertą.</w:t>
      </w:r>
    </w:p>
    <w:p w14:paraId="4C3881C6" w14:textId="77777777" w:rsidR="00333FF5" w:rsidRPr="00930CBB" w:rsidRDefault="00333FF5" w:rsidP="0039529D">
      <w:pPr>
        <w:pStyle w:val="Akapitzlist"/>
        <w:keepLines/>
        <w:numPr>
          <w:ilvl w:val="0"/>
          <w:numId w:val="22"/>
        </w:numPr>
        <w:spacing w:after="0" w:line="276" w:lineRule="auto"/>
        <w:ind w:left="993" w:right="-1" w:hanging="709"/>
        <w:contextualSpacing/>
        <w:jc w:val="both"/>
        <w:rPr>
          <w:rFonts w:asciiTheme="minorHAnsi" w:hAnsiTheme="minorHAnsi" w:cstheme="minorHAnsi"/>
          <w:iCs/>
          <w:sz w:val="24"/>
          <w:lang w:eastAsia="x-none"/>
        </w:rPr>
      </w:pPr>
      <w:r w:rsidRPr="00930CBB">
        <w:rPr>
          <w:rFonts w:asciiTheme="minorHAnsi" w:hAnsiTheme="minorHAnsi" w:cstheme="minorHAnsi"/>
          <w:iCs/>
          <w:sz w:val="24"/>
          <w:lang w:eastAsia="x-none"/>
        </w:rPr>
        <w:lastRenderedPageBreak/>
        <w:t>Samodzielnie pobrane wydruki komputerowe aktualnych informacji o podmiotach wpisanych do Krajowego Rejestru Sądowego oraz zaświadczeń z Centralnej Ewidencji i Informacji o Działalności Gospodarczej posiadają status dokumentu oryginalnego w rozumieniu rozporządzenia Prezesa Rady Ministrów z dnia 26 lipca 2016r. w sprawie rodzajów dokumentów, jakich może żądać zamawiający od wykonawcy w postępowaniu o udzielenie zamówienia (Dz. U. z 2016 r., poz. 1126 ze zm.).</w:t>
      </w:r>
    </w:p>
    <w:p w14:paraId="2ED7604C" w14:textId="77777777" w:rsidR="00D006A9" w:rsidRPr="00930CBB" w:rsidRDefault="00D006A9" w:rsidP="0039529D">
      <w:pPr>
        <w:pStyle w:val="Akapitzlist"/>
        <w:keepLines/>
        <w:numPr>
          <w:ilvl w:val="0"/>
          <w:numId w:val="22"/>
        </w:numPr>
        <w:spacing w:after="0" w:line="276" w:lineRule="auto"/>
        <w:ind w:left="993" w:right="-1" w:hanging="709"/>
        <w:contextualSpacing/>
        <w:jc w:val="both"/>
        <w:rPr>
          <w:rFonts w:asciiTheme="minorHAnsi" w:hAnsiTheme="minorHAnsi" w:cstheme="minorHAnsi"/>
          <w:iCs/>
          <w:sz w:val="24"/>
          <w:lang w:eastAsia="x-none"/>
        </w:rPr>
      </w:pPr>
      <w:r w:rsidRPr="00930CBB">
        <w:rPr>
          <w:rFonts w:asciiTheme="minorHAnsi" w:hAnsiTheme="minorHAnsi" w:cstheme="minorHAnsi"/>
          <w:iCs/>
          <w:sz w:val="24"/>
          <w:lang w:eastAsia="x-none"/>
        </w:rPr>
        <w:t>W</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przypadku,</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gdyby</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oferta</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zawierała</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informacje,</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stanowiące</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tajemnicę</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przedsiębiorstwa</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w</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rozumieniu</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przepisów</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o</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zwalczaniu</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nieuczciwej</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konkurencji,</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Wykonawca</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winien:</w:t>
      </w:r>
    </w:p>
    <w:p w14:paraId="17961582" w14:textId="77777777" w:rsidR="00D006A9" w:rsidRPr="00930CBB" w:rsidRDefault="00D006A9" w:rsidP="0039529D">
      <w:pPr>
        <w:pStyle w:val="Akapitzlist"/>
        <w:keepLines/>
        <w:numPr>
          <w:ilvl w:val="0"/>
          <w:numId w:val="24"/>
        </w:numPr>
        <w:spacing w:after="0" w:line="276" w:lineRule="auto"/>
        <w:ind w:left="1418" w:right="-1"/>
        <w:contextualSpacing/>
        <w:jc w:val="both"/>
        <w:rPr>
          <w:rFonts w:asciiTheme="minorHAnsi" w:hAnsiTheme="minorHAnsi" w:cstheme="minorHAnsi"/>
          <w:iCs/>
          <w:sz w:val="24"/>
          <w:lang w:eastAsia="x-none"/>
        </w:rPr>
      </w:pPr>
      <w:r w:rsidRPr="00930CBB">
        <w:rPr>
          <w:rFonts w:asciiTheme="minorHAnsi" w:hAnsiTheme="minorHAnsi" w:cstheme="minorHAnsi"/>
          <w:iCs/>
          <w:sz w:val="24"/>
          <w:lang w:eastAsia="x-none"/>
        </w:rPr>
        <w:t>w</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sposób</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nie</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budzący</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wątpliwości</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zastrzec</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w</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„Formularzu</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oferty”,</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które</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spośród</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zawartych</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w</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ofercie</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informacji</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stanowią</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tajemnicę</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przedsiębiorstwa</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w</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rozumieniu</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art.</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11</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ust.</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4</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ustawy</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z</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dnia</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16</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kwietnia</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1993</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r.</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o</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zwalczaniu</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nieuczciwej</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konkurencji</w:t>
      </w:r>
      <w:r w:rsidR="00930CBB" w:rsidRPr="00930CBB">
        <w:rPr>
          <w:rFonts w:asciiTheme="minorHAnsi" w:hAnsiTheme="minorHAnsi" w:cstheme="minorHAnsi"/>
          <w:iCs/>
          <w:sz w:val="24"/>
          <w:lang w:eastAsia="x-none"/>
        </w:rPr>
        <w:t xml:space="preserve"> (</w:t>
      </w:r>
      <w:proofErr w:type="spellStart"/>
      <w:r w:rsidR="00930CBB" w:rsidRPr="00930CBB">
        <w:rPr>
          <w:rFonts w:asciiTheme="minorHAnsi" w:hAnsiTheme="minorHAnsi" w:cstheme="minorHAnsi"/>
          <w:iCs/>
          <w:sz w:val="24"/>
          <w:lang w:eastAsia="x-none"/>
        </w:rPr>
        <w:t>t.j</w:t>
      </w:r>
      <w:proofErr w:type="spellEnd"/>
      <w:r w:rsidR="00930CBB" w:rsidRPr="00930CBB">
        <w:rPr>
          <w:rFonts w:asciiTheme="minorHAnsi" w:hAnsiTheme="minorHAnsi" w:cstheme="minorHAnsi"/>
          <w:iCs/>
          <w:sz w:val="24"/>
          <w:lang w:eastAsia="x-none"/>
        </w:rPr>
        <w:t>. Dz.U. z 2018 r., poz. 419 ze zm.)</w:t>
      </w:r>
      <w:r w:rsidRPr="00930CBB">
        <w:rPr>
          <w:rFonts w:asciiTheme="minorHAnsi" w:hAnsiTheme="minorHAnsi" w:cstheme="minorHAnsi"/>
          <w:iCs/>
          <w:sz w:val="24"/>
          <w:lang w:eastAsia="x-none"/>
        </w:rPr>
        <w:t>;</w:t>
      </w:r>
    </w:p>
    <w:p w14:paraId="73C3E428" w14:textId="77777777" w:rsidR="00D006A9" w:rsidRPr="00930CBB" w:rsidRDefault="00930CBB" w:rsidP="0039529D">
      <w:pPr>
        <w:pStyle w:val="Akapitzlist"/>
        <w:keepLines/>
        <w:numPr>
          <w:ilvl w:val="0"/>
          <w:numId w:val="24"/>
        </w:numPr>
        <w:spacing w:after="0" w:line="276" w:lineRule="auto"/>
        <w:ind w:left="1418" w:right="-1"/>
        <w:contextualSpacing/>
        <w:jc w:val="both"/>
        <w:rPr>
          <w:rFonts w:asciiTheme="minorHAnsi" w:hAnsiTheme="minorHAnsi" w:cstheme="minorHAnsi"/>
          <w:iCs/>
          <w:sz w:val="24"/>
          <w:lang w:eastAsia="x-none"/>
        </w:rPr>
      </w:pPr>
      <w:r w:rsidRPr="00930CBB">
        <w:rPr>
          <w:rFonts w:asciiTheme="minorHAnsi" w:hAnsiTheme="minorHAnsi" w:cstheme="minorHAnsi"/>
          <w:iCs/>
          <w:sz w:val="24"/>
          <w:lang w:val="x-none" w:eastAsia="x-none"/>
        </w:rPr>
        <w:t>wszelkie informacje stanowiące tajemnicę</w:t>
      </w:r>
      <w:r w:rsidRPr="00930CBB">
        <w:rPr>
          <w:rFonts w:asciiTheme="minorHAnsi" w:hAnsiTheme="minorHAnsi" w:cstheme="minorHAnsi"/>
          <w:iCs/>
          <w:sz w:val="24"/>
          <w:lang w:eastAsia="x-none"/>
        </w:rPr>
        <w:t xml:space="preserve"> przedsiębiorstwa w rozumieniu ustawy z dnia 16 kwietnia 1993 r. o zwalczaniu nieuczciwej konkurencji (</w:t>
      </w:r>
      <w:proofErr w:type="spellStart"/>
      <w:r w:rsidRPr="00930CBB">
        <w:rPr>
          <w:rFonts w:asciiTheme="minorHAnsi" w:hAnsiTheme="minorHAnsi" w:cstheme="minorHAnsi"/>
          <w:iCs/>
          <w:sz w:val="24"/>
          <w:lang w:eastAsia="x-none"/>
        </w:rPr>
        <w:t>t.j</w:t>
      </w:r>
      <w:proofErr w:type="spellEnd"/>
      <w:r w:rsidRPr="00930CBB">
        <w:rPr>
          <w:rFonts w:asciiTheme="minorHAnsi" w:hAnsiTheme="minorHAnsi" w:cstheme="minorHAnsi"/>
          <w:iCs/>
          <w:sz w:val="24"/>
          <w:lang w:eastAsia="x-none"/>
        </w:rPr>
        <w:t>. Dz.U. z 2018 r., poz. 419 ze zm.), które wykonawca zastrzeże jako tajemnicę przedsiębiorstwa, powinny zostać załączone w osobnym miejscu w kroku 1 składania oferty przeznaczonym na zamieszczenie tajemnicy przedsiębiorstwa;</w:t>
      </w:r>
    </w:p>
    <w:p w14:paraId="3D14BAC2" w14:textId="77777777" w:rsidR="00D006A9" w:rsidRPr="00930CBB" w:rsidRDefault="00D006A9" w:rsidP="0039529D">
      <w:pPr>
        <w:pStyle w:val="Akapitzlist"/>
        <w:keepLines/>
        <w:numPr>
          <w:ilvl w:val="0"/>
          <w:numId w:val="24"/>
        </w:numPr>
        <w:spacing w:after="0" w:line="276" w:lineRule="auto"/>
        <w:ind w:left="1418" w:right="-1"/>
        <w:contextualSpacing/>
        <w:jc w:val="both"/>
        <w:rPr>
          <w:rFonts w:asciiTheme="minorHAnsi" w:hAnsiTheme="minorHAnsi" w:cstheme="minorHAnsi"/>
          <w:iCs/>
          <w:sz w:val="24"/>
          <w:lang w:eastAsia="x-none"/>
        </w:rPr>
      </w:pPr>
      <w:r w:rsidRPr="00930CBB">
        <w:rPr>
          <w:rFonts w:asciiTheme="minorHAnsi" w:hAnsiTheme="minorHAnsi" w:cstheme="minorHAnsi"/>
          <w:iCs/>
          <w:sz w:val="24"/>
          <w:lang w:eastAsia="x-none"/>
        </w:rPr>
        <w:t>wykazać</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dlaczego</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te</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informacje</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zastrzeżone</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stanowią</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tajemnice</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przedsiębiorstwa</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w</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rozumieniu</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art.</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11</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ust.</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4</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ustawy</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z</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dnia</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16</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kwietnia</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1993</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r.</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o</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zwalczaniu</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nieuczciwej</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konkurencji.</w:t>
      </w:r>
    </w:p>
    <w:p w14:paraId="5F4D716D" w14:textId="77777777" w:rsidR="009F4887" w:rsidRDefault="00D006A9" w:rsidP="0039529D">
      <w:pPr>
        <w:pStyle w:val="Akapitzlist"/>
        <w:keepLines/>
        <w:spacing w:after="0" w:line="276" w:lineRule="auto"/>
        <w:ind w:left="993" w:right="-286"/>
        <w:contextualSpacing/>
        <w:jc w:val="both"/>
        <w:rPr>
          <w:rFonts w:asciiTheme="minorHAnsi" w:hAnsiTheme="minorHAnsi" w:cstheme="minorHAnsi"/>
          <w:iCs/>
          <w:sz w:val="24"/>
          <w:lang w:eastAsia="x-none"/>
        </w:rPr>
      </w:pPr>
      <w:r w:rsidRPr="00930CBB">
        <w:rPr>
          <w:rFonts w:asciiTheme="minorHAnsi" w:hAnsiTheme="minorHAnsi" w:cstheme="minorHAnsi"/>
          <w:iCs/>
          <w:sz w:val="24"/>
          <w:lang w:eastAsia="x-none"/>
        </w:rPr>
        <w:t>Wykonawca</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nie</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może</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zastrzec</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informacji,</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o</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których</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mowa</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w</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art.</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86</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ust.</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4</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ustawy</w:t>
      </w:r>
      <w:r w:rsidR="00901F1F" w:rsidRPr="00930CBB">
        <w:rPr>
          <w:rFonts w:asciiTheme="minorHAnsi" w:hAnsiTheme="minorHAnsi" w:cstheme="minorHAnsi"/>
          <w:iCs/>
          <w:sz w:val="24"/>
          <w:lang w:eastAsia="x-none"/>
        </w:rPr>
        <w:t xml:space="preserve"> </w:t>
      </w:r>
      <w:proofErr w:type="spellStart"/>
      <w:r w:rsidRPr="00930CBB">
        <w:rPr>
          <w:rFonts w:asciiTheme="minorHAnsi" w:hAnsiTheme="minorHAnsi" w:cstheme="minorHAnsi"/>
          <w:iCs/>
          <w:sz w:val="24"/>
          <w:lang w:eastAsia="x-none"/>
        </w:rPr>
        <w:t>Pzp</w:t>
      </w:r>
      <w:proofErr w:type="spellEnd"/>
      <w:r w:rsidRPr="00930CBB">
        <w:rPr>
          <w:rFonts w:asciiTheme="minorHAnsi" w:hAnsiTheme="minorHAnsi" w:cstheme="minorHAnsi"/>
          <w:iCs/>
          <w:sz w:val="24"/>
          <w:lang w:eastAsia="x-none"/>
        </w:rPr>
        <w:t>.</w:t>
      </w:r>
    </w:p>
    <w:p w14:paraId="39055158" w14:textId="77777777" w:rsidR="00893D20" w:rsidRPr="00475492" w:rsidRDefault="00893D20" w:rsidP="0039529D">
      <w:pPr>
        <w:pStyle w:val="Akapitzlist"/>
        <w:keepLines/>
        <w:spacing w:after="0" w:line="276" w:lineRule="auto"/>
        <w:ind w:left="993" w:right="-286"/>
        <w:contextualSpacing/>
        <w:jc w:val="both"/>
        <w:rPr>
          <w:rFonts w:asciiTheme="minorHAnsi" w:hAnsiTheme="minorHAnsi" w:cstheme="minorHAnsi"/>
          <w:iCs/>
          <w:sz w:val="24"/>
          <w:lang w:eastAsia="x-none"/>
        </w:rPr>
      </w:pPr>
    </w:p>
    <w:p w14:paraId="1C0E6248" w14:textId="77777777" w:rsidR="0003556F" w:rsidRPr="00BD0C76" w:rsidRDefault="0003556F" w:rsidP="0039529D">
      <w:pPr>
        <w:pStyle w:val="Nowy2"/>
        <w:keepNext w:val="0"/>
        <w:suppressAutoHyphens w:val="0"/>
      </w:pPr>
      <w:r w:rsidRPr="00BD0C76">
        <w:t>Wycofanie</w:t>
      </w:r>
      <w:r w:rsidR="00901F1F" w:rsidRPr="00BD0C76">
        <w:t xml:space="preserve"> </w:t>
      </w:r>
      <w:r w:rsidRPr="00BD0C76">
        <w:t>lub</w:t>
      </w:r>
      <w:r w:rsidR="00901F1F" w:rsidRPr="00BD0C76">
        <w:t xml:space="preserve"> </w:t>
      </w:r>
      <w:r w:rsidRPr="00BD0C76">
        <w:t>zmiana</w:t>
      </w:r>
      <w:r w:rsidR="00901F1F" w:rsidRPr="00BD0C76">
        <w:t xml:space="preserve"> </w:t>
      </w:r>
      <w:r w:rsidRPr="00BD0C76">
        <w:t>złożonej</w:t>
      </w:r>
      <w:r w:rsidR="00901F1F" w:rsidRPr="00BD0C76">
        <w:t xml:space="preserve"> </w:t>
      </w:r>
      <w:r w:rsidRPr="00BD0C76">
        <w:t>oferty</w:t>
      </w:r>
    </w:p>
    <w:p w14:paraId="6EDD184E" w14:textId="58D8AFFA" w:rsidR="0003556F" w:rsidRPr="00BD0C76" w:rsidRDefault="0003556F" w:rsidP="0039529D">
      <w:pPr>
        <w:pStyle w:val="Akapitzlist"/>
        <w:keepLines/>
        <w:numPr>
          <w:ilvl w:val="0"/>
          <w:numId w:val="25"/>
        </w:numPr>
        <w:spacing w:after="0" w:line="276" w:lineRule="auto"/>
        <w:ind w:left="993" w:right="-1" w:hanging="709"/>
        <w:jc w:val="both"/>
        <w:rPr>
          <w:rFonts w:asciiTheme="minorHAnsi" w:hAnsiTheme="minorHAnsi" w:cstheme="minorHAnsi"/>
          <w:iCs/>
          <w:sz w:val="24"/>
          <w:lang w:eastAsia="x-none"/>
        </w:rPr>
      </w:pPr>
      <w:r w:rsidRPr="00BD0C76">
        <w:rPr>
          <w:rFonts w:asciiTheme="minorHAnsi" w:hAnsiTheme="minorHAnsi" w:cstheme="minorHAnsi"/>
          <w:iCs/>
          <w:sz w:val="24"/>
          <w:lang w:eastAsia="x-none"/>
        </w:rPr>
        <w:t>Wykonawca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może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wycofać</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złożoną</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ofertę</w:t>
      </w:r>
      <w:r w:rsidR="00901F1F" w:rsidRPr="00BD0C76">
        <w:rPr>
          <w:rFonts w:asciiTheme="minorHAnsi" w:hAnsiTheme="minorHAnsi" w:cstheme="minorHAnsi"/>
          <w:iCs/>
          <w:sz w:val="24"/>
          <w:lang w:eastAsia="x-none"/>
        </w:rPr>
        <w:t xml:space="preserve"> </w:t>
      </w:r>
      <w:r w:rsidR="00475492">
        <w:rPr>
          <w:rFonts w:asciiTheme="minorHAnsi" w:hAnsiTheme="minorHAnsi" w:cstheme="minorHAnsi"/>
          <w:iCs/>
          <w:sz w:val="24"/>
          <w:lang w:eastAsia="x-none"/>
        </w:rPr>
        <w:t xml:space="preserve">postępując zgodnie z Instrukcją </w:t>
      </w:r>
      <w:r w:rsidR="00D44FFF">
        <w:rPr>
          <w:rFonts w:asciiTheme="minorHAnsi" w:hAnsiTheme="minorHAnsi" w:cstheme="minorHAnsi"/>
          <w:iCs/>
          <w:sz w:val="24"/>
          <w:lang w:eastAsia="x-none"/>
        </w:rPr>
        <w:t>korzystania z Platformy Zakupowej (link do instrukcji znajduje się w pkt. 17.6. IDW - I części SIWZ</w:t>
      </w:r>
      <w:r w:rsidR="00010D38">
        <w:rPr>
          <w:rFonts w:asciiTheme="minorHAnsi" w:hAnsiTheme="minorHAnsi" w:cstheme="minorHAnsi"/>
          <w:iCs/>
          <w:sz w:val="24"/>
          <w:lang w:eastAsia="x-none"/>
        </w:rPr>
        <w:t>)</w:t>
      </w:r>
      <w:r w:rsidRPr="00BD0C76">
        <w:rPr>
          <w:rFonts w:asciiTheme="minorHAnsi" w:hAnsiTheme="minorHAnsi" w:cstheme="minorHAnsi"/>
          <w:iCs/>
          <w:sz w:val="24"/>
          <w:lang w:eastAsia="x-none"/>
        </w:rPr>
        <w:t>.</w:t>
      </w:r>
    </w:p>
    <w:p w14:paraId="32FA525C" w14:textId="77777777" w:rsidR="0003556F" w:rsidRPr="00BD0C76" w:rsidRDefault="0003556F" w:rsidP="0039529D">
      <w:pPr>
        <w:pStyle w:val="Akapitzlist"/>
        <w:keepLines/>
        <w:numPr>
          <w:ilvl w:val="0"/>
          <w:numId w:val="25"/>
        </w:numPr>
        <w:spacing w:after="0" w:line="276" w:lineRule="auto"/>
        <w:ind w:left="993" w:right="-1" w:hanging="709"/>
        <w:jc w:val="both"/>
        <w:rPr>
          <w:rFonts w:asciiTheme="minorHAnsi" w:hAnsiTheme="minorHAnsi" w:cstheme="minorHAnsi"/>
          <w:iCs/>
          <w:sz w:val="24"/>
          <w:lang w:eastAsia="x-none"/>
        </w:rPr>
      </w:pPr>
      <w:r w:rsidRPr="00BD0C76">
        <w:rPr>
          <w:rFonts w:asciiTheme="minorHAnsi" w:hAnsiTheme="minorHAnsi" w:cstheme="minorHAnsi"/>
          <w:iCs/>
          <w:sz w:val="24"/>
          <w:lang w:eastAsia="x-none"/>
        </w:rPr>
        <w:t>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przypadku,</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gdy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Wykonawca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chce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dokonać</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zmiany,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modyfikacji,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uzupełnienia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złożonej</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oferty,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może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tego</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dokonać</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wyłącznie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przed</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upływem</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terminu</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do</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składania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ofert.</w:t>
      </w:r>
      <w:r w:rsidR="00901F1F" w:rsidRPr="00BD0C76">
        <w:rPr>
          <w:rFonts w:asciiTheme="minorHAnsi" w:hAnsiTheme="minorHAnsi" w:cstheme="minorHAnsi"/>
          <w:iCs/>
          <w:sz w:val="24"/>
          <w:lang w:eastAsia="x-none"/>
        </w:rPr>
        <w:t xml:space="preserve"> </w:t>
      </w:r>
    </w:p>
    <w:p w14:paraId="48366E29" w14:textId="77777777" w:rsidR="008A5198" w:rsidRDefault="0003556F" w:rsidP="0039529D">
      <w:pPr>
        <w:pStyle w:val="Akapitzlist"/>
        <w:keepLines/>
        <w:numPr>
          <w:ilvl w:val="0"/>
          <w:numId w:val="25"/>
        </w:numPr>
        <w:spacing w:after="0" w:line="276" w:lineRule="auto"/>
        <w:ind w:left="993" w:right="-1" w:hanging="709"/>
        <w:jc w:val="both"/>
        <w:rPr>
          <w:rFonts w:asciiTheme="minorHAnsi" w:hAnsiTheme="minorHAnsi" w:cstheme="minorHAnsi"/>
          <w:iCs/>
          <w:sz w:val="24"/>
          <w:lang w:eastAsia="x-none"/>
        </w:rPr>
      </w:pPr>
      <w:r w:rsidRPr="00BD0C76">
        <w:rPr>
          <w:rFonts w:asciiTheme="minorHAnsi" w:hAnsiTheme="minorHAnsi" w:cstheme="minorHAnsi"/>
          <w:iCs/>
          <w:sz w:val="24"/>
          <w:lang w:eastAsia="x-none"/>
        </w:rPr>
        <w:t>Oświadczenia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składane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przez</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Wykonawcę,</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których</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mowa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pkt.</w:t>
      </w:r>
      <w:r w:rsidR="00901F1F" w:rsidRPr="00BD0C76">
        <w:rPr>
          <w:rFonts w:asciiTheme="minorHAnsi" w:hAnsiTheme="minorHAnsi" w:cstheme="minorHAnsi"/>
          <w:iCs/>
          <w:sz w:val="24"/>
          <w:lang w:eastAsia="x-none"/>
        </w:rPr>
        <w:t xml:space="preserve"> </w:t>
      </w:r>
      <w:r w:rsidR="006526BC" w:rsidRPr="00BD0C76">
        <w:rPr>
          <w:rFonts w:asciiTheme="minorHAnsi" w:hAnsiTheme="minorHAnsi" w:cstheme="minorHAnsi"/>
          <w:iCs/>
          <w:sz w:val="24"/>
          <w:lang w:eastAsia="x-none"/>
        </w:rPr>
        <w:t>1</w:t>
      </w:r>
      <w:r w:rsidR="008E02E9">
        <w:rPr>
          <w:rFonts w:asciiTheme="minorHAnsi" w:hAnsiTheme="minorHAnsi" w:cstheme="minorHAnsi"/>
          <w:iCs/>
          <w:sz w:val="24"/>
          <w:lang w:eastAsia="x-none"/>
        </w:rPr>
        <w:t>8</w:t>
      </w:r>
      <w:r w:rsidRPr="00BD0C76">
        <w:rPr>
          <w:rFonts w:asciiTheme="minorHAnsi" w:hAnsiTheme="minorHAnsi" w:cstheme="minorHAnsi"/>
          <w:iCs/>
          <w:sz w:val="24"/>
          <w:lang w:eastAsia="x-none"/>
        </w:rPr>
        <w:t>.1.</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i</w:t>
      </w:r>
      <w:r w:rsidR="00901F1F" w:rsidRPr="00BD0C76">
        <w:rPr>
          <w:rFonts w:asciiTheme="minorHAnsi" w:hAnsiTheme="minorHAnsi" w:cstheme="minorHAnsi"/>
          <w:iCs/>
          <w:sz w:val="24"/>
          <w:lang w:eastAsia="x-none"/>
        </w:rPr>
        <w:t xml:space="preserve"> </w:t>
      </w:r>
      <w:r w:rsidR="006526BC" w:rsidRPr="00BD0C76">
        <w:rPr>
          <w:rFonts w:asciiTheme="minorHAnsi" w:hAnsiTheme="minorHAnsi" w:cstheme="minorHAnsi"/>
          <w:iCs/>
          <w:sz w:val="24"/>
          <w:lang w:eastAsia="x-none"/>
        </w:rPr>
        <w:t>1</w:t>
      </w:r>
      <w:r w:rsidR="008E02E9">
        <w:rPr>
          <w:rFonts w:asciiTheme="minorHAnsi" w:hAnsiTheme="minorHAnsi" w:cstheme="minorHAnsi"/>
          <w:iCs/>
          <w:sz w:val="24"/>
          <w:lang w:eastAsia="x-none"/>
        </w:rPr>
        <w:t>8</w:t>
      </w:r>
      <w:r w:rsidRPr="00BD0C76">
        <w:rPr>
          <w:rFonts w:asciiTheme="minorHAnsi" w:hAnsiTheme="minorHAnsi" w:cstheme="minorHAnsi"/>
          <w:iCs/>
          <w:sz w:val="24"/>
          <w:lang w:eastAsia="x-none"/>
        </w:rPr>
        <w:t>.2.</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muszą</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być</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złożone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przed</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upływem</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terminu</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do</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składania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ofert,</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zachowaniem</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zasad</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dotyczących</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składania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oferty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określonych</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w:t>
      </w:r>
      <w:r w:rsidR="00901F1F" w:rsidRPr="00BD0C76">
        <w:rPr>
          <w:rFonts w:asciiTheme="minorHAnsi" w:hAnsiTheme="minorHAnsi" w:cstheme="minorHAnsi"/>
          <w:iCs/>
          <w:sz w:val="24"/>
          <w:lang w:eastAsia="x-none"/>
        </w:rPr>
        <w:t xml:space="preserve"> </w:t>
      </w:r>
      <w:r w:rsidR="00EF1284" w:rsidRPr="00BD0C76">
        <w:rPr>
          <w:rFonts w:asciiTheme="minorHAnsi" w:hAnsiTheme="minorHAnsi" w:cstheme="minorHAnsi"/>
          <w:iCs/>
          <w:sz w:val="24"/>
          <w:lang w:eastAsia="x-none"/>
        </w:rPr>
        <w:t>IDW</w:t>
      </w:r>
      <w:r w:rsidR="00F61D4B">
        <w:rPr>
          <w:rFonts w:asciiTheme="minorHAnsi" w:hAnsiTheme="minorHAnsi" w:cstheme="minorHAnsi"/>
          <w:iCs/>
          <w:sz w:val="24"/>
          <w:lang w:eastAsia="x-none"/>
        </w:rPr>
        <w:t>.</w:t>
      </w:r>
      <w:r w:rsidR="00901F1F" w:rsidRPr="00BD0C76">
        <w:rPr>
          <w:rFonts w:asciiTheme="minorHAnsi" w:hAnsiTheme="minorHAnsi" w:cstheme="minorHAnsi"/>
          <w:iCs/>
          <w:sz w:val="24"/>
          <w:lang w:eastAsia="x-none"/>
        </w:rPr>
        <w:t xml:space="preserve"> </w:t>
      </w:r>
    </w:p>
    <w:p w14:paraId="6E0F9854" w14:textId="77777777" w:rsidR="00EB78A1" w:rsidRPr="00475492" w:rsidRDefault="00EB78A1" w:rsidP="0039529D">
      <w:pPr>
        <w:pStyle w:val="Akapitzlist"/>
        <w:keepLines/>
        <w:spacing w:after="0" w:line="276" w:lineRule="auto"/>
        <w:ind w:left="993" w:right="-1"/>
        <w:jc w:val="both"/>
        <w:rPr>
          <w:rFonts w:asciiTheme="minorHAnsi" w:hAnsiTheme="minorHAnsi" w:cstheme="minorHAnsi"/>
          <w:iCs/>
          <w:sz w:val="24"/>
          <w:lang w:eastAsia="x-none"/>
        </w:rPr>
      </w:pPr>
    </w:p>
    <w:p w14:paraId="6B2CF375" w14:textId="77777777" w:rsidR="0076524E" w:rsidRPr="00BD0C76" w:rsidRDefault="0076524E" w:rsidP="0039529D">
      <w:pPr>
        <w:pStyle w:val="Nowy2"/>
        <w:keepNext w:val="0"/>
        <w:suppressAutoHyphens w:val="0"/>
      </w:pPr>
      <w:r w:rsidRPr="00BD0C76">
        <w:t>Miejsce</w:t>
      </w:r>
      <w:r w:rsidR="00901F1F" w:rsidRPr="00BD0C76">
        <w:t xml:space="preserve"> </w:t>
      </w:r>
      <w:r w:rsidRPr="00BD0C76">
        <w:t>oraz</w:t>
      </w:r>
      <w:r w:rsidR="00901F1F" w:rsidRPr="00BD0C76">
        <w:t xml:space="preserve"> </w:t>
      </w:r>
      <w:r w:rsidRPr="00BD0C76">
        <w:t>termin</w:t>
      </w:r>
      <w:r w:rsidR="00901F1F" w:rsidRPr="00BD0C76">
        <w:t xml:space="preserve"> </w:t>
      </w:r>
      <w:r w:rsidRPr="00BD0C76">
        <w:t>składania</w:t>
      </w:r>
      <w:r w:rsidR="00901F1F" w:rsidRPr="00BD0C76">
        <w:t xml:space="preserve"> </w:t>
      </w:r>
      <w:r w:rsidRPr="00BD0C76">
        <w:t>i</w:t>
      </w:r>
      <w:r w:rsidR="00901F1F" w:rsidRPr="00BD0C76">
        <w:t xml:space="preserve"> </w:t>
      </w:r>
      <w:r w:rsidRPr="00BD0C76">
        <w:t>otwarcia</w:t>
      </w:r>
      <w:r w:rsidR="00901F1F" w:rsidRPr="00BD0C76">
        <w:t xml:space="preserve"> </w:t>
      </w:r>
      <w:r w:rsidRPr="00BD0C76">
        <w:t>ofert</w:t>
      </w:r>
    </w:p>
    <w:p w14:paraId="3684C42B" w14:textId="2FF042B0" w:rsidR="00C351B8" w:rsidRDefault="00475492" w:rsidP="0039529D">
      <w:pPr>
        <w:pStyle w:val="Akapitzlist"/>
        <w:keepLines/>
        <w:tabs>
          <w:tab w:val="left" w:pos="1560"/>
        </w:tabs>
        <w:spacing w:after="0" w:line="276" w:lineRule="auto"/>
        <w:ind w:left="0" w:right="-1"/>
        <w:jc w:val="both"/>
        <w:rPr>
          <w:rFonts w:asciiTheme="minorHAnsi" w:hAnsiTheme="minorHAnsi" w:cstheme="minorHAnsi"/>
          <w:iCs/>
          <w:sz w:val="24"/>
          <w:lang w:eastAsia="x-none"/>
        </w:rPr>
      </w:pPr>
      <w:r w:rsidRPr="00F22F55">
        <w:rPr>
          <w:rFonts w:asciiTheme="minorHAnsi" w:hAnsiTheme="minorHAnsi" w:cstheme="minorHAnsi"/>
          <w:iCs/>
          <w:sz w:val="24"/>
          <w:lang w:eastAsia="x-none"/>
        </w:rPr>
        <w:t xml:space="preserve">Ofertę należy złożyć </w:t>
      </w:r>
      <w:r w:rsidRPr="002B0CE2">
        <w:rPr>
          <w:rFonts w:asciiTheme="minorHAnsi" w:hAnsiTheme="minorHAnsi" w:cstheme="minorHAnsi"/>
          <w:iCs/>
          <w:sz w:val="24"/>
          <w:lang w:eastAsia="x-none"/>
        </w:rPr>
        <w:t xml:space="preserve">poprzez Platformę pod adresem: </w:t>
      </w:r>
      <w:hyperlink r:id="rId24" w:history="1">
        <w:r w:rsidRPr="002B0CE2">
          <w:rPr>
            <w:rStyle w:val="Hipercze"/>
            <w:rFonts w:asciiTheme="minorHAnsi" w:hAnsiTheme="minorHAnsi" w:cstheme="minorHAnsi"/>
            <w:iCs/>
            <w:sz w:val="24"/>
            <w:lang w:eastAsia="x-none"/>
          </w:rPr>
          <w:t>https://platformazakupowa.pl/pn/czystemiasto</w:t>
        </w:r>
      </w:hyperlink>
      <w:r w:rsidRPr="002B0CE2">
        <w:rPr>
          <w:rFonts w:asciiTheme="minorHAnsi" w:hAnsiTheme="minorHAnsi" w:cstheme="minorHAnsi"/>
          <w:iCs/>
          <w:sz w:val="24"/>
          <w:lang w:eastAsia="x-none"/>
        </w:rPr>
        <w:t>.</w:t>
      </w: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276"/>
        <w:gridCol w:w="3118"/>
        <w:gridCol w:w="1666"/>
        <w:gridCol w:w="2020"/>
      </w:tblGrid>
      <w:tr w:rsidR="00A05C74" w:rsidRPr="00A05C74" w14:paraId="6330B455" w14:textId="77777777" w:rsidTr="00A05C74">
        <w:trPr>
          <w:trHeight w:val="697"/>
        </w:trPr>
        <w:tc>
          <w:tcPr>
            <w:tcW w:w="1276" w:type="dxa"/>
            <w:tcBorders>
              <w:top w:val="single" w:sz="6" w:space="0" w:color="auto"/>
              <w:left w:val="single" w:sz="6" w:space="0" w:color="auto"/>
              <w:bottom w:val="single" w:sz="6" w:space="0" w:color="auto"/>
              <w:right w:val="single" w:sz="6" w:space="0" w:color="auto"/>
            </w:tcBorders>
            <w:vAlign w:val="center"/>
            <w:hideMark/>
          </w:tcPr>
          <w:p w14:paraId="19ED9A9A" w14:textId="77777777" w:rsidR="00A05C74" w:rsidRPr="00A05C74" w:rsidRDefault="00A05C74" w:rsidP="0039529D">
            <w:pPr>
              <w:keepLines/>
              <w:tabs>
                <w:tab w:val="left" w:pos="360"/>
              </w:tabs>
              <w:spacing w:line="276" w:lineRule="auto"/>
              <w:ind w:right="-286" w:hanging="153"/>
              <w:jc w:val="center"/>
              <w:rPr>
                <w:rFonts w:eastAsia="Calibri"/>
                <w:b/>
              </w:rPr>
            </w:pPr>
            <w:r w:rsidRPr="00A05C74">
              <w:rPr>
                <w:rFonts w:eastAsia="Calibri"/>
                <w:b/>
              </w:rPr>
              <w:t>do dnia</w:t>
            </w:r>
          </w:p>
        </w:tc>
        <w:tc>
          <w:tcPr>
            <w:tcW w:w="3118" w:type="dxa"/>
            <w:tcBorders>
              <w:top w:val="single" w:sz="6" w:space="0" w:color="auto"/>
              <w:left w:val="single" w:sz="6" w:space="0" w:color="auto"/>
              <w:bottom w:val="single" w:sz="6" w:space="0" w:color="auto"/>
              <w:right w:val="single" w:sz="6" w:space="0" w:color="auto"/>
            </w:tcBorders>
            <w:vAlign w:val="center"/>
            <w:hideMark/>
          </w:tcPr>
          <w:p w14:paraId="4B50C2DD" w14:textId="06CA6FB1" w:rsidR="00A05C74" w:rsidRPr="00A05C74" w:rsidRDefault="00E507EB" w:rsidP="0039529D">
            <w:pPr>
              <w:keepLines/>
              <w:tabs>
                <w:tab w:val="left" w:pos="360"/>
              </w:tabs>
              <w:spacing w:line="276" w:lineRule="auto"/>
              <w:ind w:right="-286" w:hanging="153"/>
              <w:jc w:val="center"/>
              <w:rPr>
                <w:rFonts w:eastAsia="Calibri"/>
                <w:b/>
              </w:rPr>
            </w:pPr>
            <w:r>
              <w:rPr>
                <w:rFonts w:eastAsia="Calibri"/>
                <w:b/>
              </w:rPr>
              <w:t>1</w:t>
            </w:r>
            <w:r w:rsidR="00315C27">
              <w:rPr>
                <w:rFonts w:eastAsia="Calibri"/>
                <w:b/>
              </w:rPr>
              <w:t>8</w:t>
            </w:r>
            <w:r w:rsidR="00A05C74">
              <w:rPr>
                <w:rFonts w:eastAsia="Calibri"/>
                <w:b/>
              </w:rPr>
              <w:t xml:space="preserve"> października</w:t>
            </w:r>
            <w:r w:rsidR="00A05C74" w:rsidRPr="00A05C74">
              <w:rPr>
                <w:rFonts w:eastAsia="Calibri"/>
                <w:b/>
              </w:rPr>
              <w:t xml:space="preserve">  2019 r.</w:t>
            </w:r>
          </w:p>
        </w:tc>
        <w:tc>
          <w:tcPr>
            <w:tcW w:w="1666" w:type="dxa"/>
            <w:tcBorders>
              <w:top w:val="single" w:sz="6" w:space="0" w:color="auto"/>
              <w:left w:val="single" w:sz="6" w:space="0" w:color="auto"/>
              <w:bottom w:val="single" w:sz="6" w:space="0" w:color="auto"/>
              <w:right w:val="single" w:sz="6" w:space="0" w:color="auto"/>
            </w:tcBorders>
            <w:vAlign w:val="center"/>
            <w:hideMark/>
          </w:tcPr>
          <w:p w14:paraId="7450659C" w14:textId="77777777" w:rsidR="00A05C74" w:rsidRPr="00A05C74" w:rsidRDefault="00A05C74" w:rsidP="0039529D">
            <w:pPr>
              <w:keepLines/>
              <w:tabs>
                <w:tab w:val="left" w:pos="360"/>
              </w:tabs>
              <w:spacing w:line="276" w:lineRule="auto"/>
              <w:ind w:right="-286" w:hanging="153"/>
              <w:jc w:val="center"/>
              <w:rPr>
                <w:rFonts w:eastAsia="Calibri"/>
                <w:b/>
              </w:rPr>
            </w:pPr>
            <w:r w:rsidRPr="00A05C74">
              <w:rPr>
                <w:rFonts w:eastAsia="Calibri"/>
                <w:b/>
              </w:rPr>
              <w:t>do godz.</w:t>
            </w:r>
          </w:p>
        </w:tc>
        <w:tc>
          <w:tcPr>
            <w:tcW w:w="2020" w:type="dxa"/>
            <w:tcBorders>
              <w:top w:val="single" w:sz="6" w:space="0" w:color="auto"/>
              <w:left w:val="single" w:sz="6" w:space="0" w:color="auto"/>
              <w:bottom w:val="single" w:sz="6" w:space="0" w:color="auto"/>
              <w:right w:val="single" w:sz="6" w:space="0" w:color="auto"/>
            </w:tcBorders>
            <w:vAlign w:val="center"/>
            <w:hideMark/>
          </w:tcPr>
          <w:p w14:paraId="4B56FCE5" w14:textId="77777777" w:rsidR="00A05C74" w:rsidRPr="00A05C74" w:rsidRDefault="00A05C74" w:rsidP="0039529D">
            <w:pPr>
              <w:keepLines/>
              <w:tabs>
                <w:tab w:val="left" w:pos="360"/>
              </w:tabs>
              <w:spacing w:line="276" w:lineRule="auto"/>
              <w:ind w:right="-286" w:hanging="153"/>
              <w:jc w:val="center"/>
              <w:rPr>
                <w:rFonts w:eastAsia="Calibri"/>
                <w:b/>
              </w:rPr>
            </w:pPr>
            <w:r w:rsidRPr="00A05C74">
              <w:rPr>
                <w:rFonts w:eastAsia="Calibri"/>
                <w:b/>
              </w:rPr>
              <w:t>12:00</w:t>
            </w:r>
          </w:p>
        </w:tc>
      </w:tr>
    </w:tbl>
    <w:p w14:paraId="2C776F94" w14:textId="77777777" w:rsidR="00D1201D" w:rsidRPr="00BD0C76" w:rsidRDefault="00D1201D" w:rsidP="0039529D">
      <w:pPr>
        <w:pStyle w:val="Akapitzlist"/>
        <w:keepLines/>
        <w:tabs>
          <w:tab w:val="left" w:pos="1560"/>
        </w:tabs>
        <w:spacing w:after="0" w:line="276" w:lineRule="auto"/>
        <w:ind w:left="0" w:right="-1"/>
        <w:jc w:val="both"/>
        <w:rPr>
          <w:rFonts w:asciiTheme="minorHAnsi" w:hAnsiTheme="minorHAnsi" w:cstheme="minorHAnsi"/>
          <w:iCs/>
          <w:sz w:val="24"/>
          <w:lang w:eastAsia="x-none"/>
        </w:rPr>
      </w:pPr>
    </w:p>
    <w:p w14:paraId="1E66786B" w14:textId="77777777" w:rsidR="0006535C" w:rsidRPr="00BD0C76" w:rsidRDefault="0006535C" w:rsidP="0039529D">
      <w:pPr>
        <w:pStyle w:val="Nowy2"/>
        <w:keepNext w:val="0"/>
        <w:suppressAutoHyphens w:val="0"/>
      </w:pPr>
      <w:r w:rsidRPr="00BD0C76">
        <w:t>Miejsce</w:t>
      </w:r>
      <w:r w:rsidR="00901F1F" w:rsidRPr="00BD0C76">
        <w:t xml:space="preserve"> </w:t>
      </w:r>
      <w:r w:rsidRPr="00BD0C76">
        <w:t>i</w:t>
      </w:r>
      <w:r w:rsidR="00901F1F" w:rsidRPr="00BD0C76">
        <w:t xml:space="preserve"> </w:t>
      </w:r>
      <w:r w:rsidRPr="00BD0C76">
        <w:t>termin</w:t>
      </w:r>
      <w:r w:rsidR="00901F1F" w:rsidRPr="00BD0C76">
        <w:t xml:space="preserve"> </w:t>
      </w:r>
      <w:r w:rsidRPr="00BD0C76">
        <w:t>otwarcia</w:t>
      </w:r>
      <w:r w:rsidR="00901F1F" w:rsidRPr="00BD0C76">
        <w:t xml:space="preserve"> </w:t>
      </w:r>
      <w:r w:rsidRPr="00BD0C76">
        <w:t>ofert</w:t>
      </w:r>
    </w:p>
    <w:p w14:paraId="5C266FB2" w14:textId="539196DB" w:rsidR="00475492" w:rsidRDefault="00475492" w:rsidP="0039529D">
      <w:pPr>
        <w:pStyle w:val="Akapitzlist"/>
        <w:keepLines/>
        <w:numPr>
          <w:ilvl w:val="0"/>
          <w:numId w:val="32"/>
        </w:numPr>
        <w:ind w:left="993" w:right="-1" w:hanging="709"/>
        <w:jc w:val="both"/>
        <w:rPr>
          <w:rFonts w:asciiTheme="minorHAnsi" w:hAnsiTheme="minorHAnsi" w:cstheme="minorHAnsi"/>
          <w:iCs/>
          <w:sz w:val="24"/>
          <w:lang w:eastAsia="x-none"/>
        </w:rPr>
      </w:pPr>
      <w:r w:rsidRPr="00F22F55">
        <w:rPr>
          <w:rFonts w:asciiTheme="minorHAnsi" w:hAnsiTheme="minorHAnsi" w:cstheme="minorHAnsi"/>
          <w:iCs/>
          <w:sz w:val="24"/>
          <w:lang w:eastAsia="x-none"/>
        </w:rPr>
        <w:lastRenderedPageBreak/>
        <w:t>Otwarcie ofert nastąpi za pośrednictwem Platformy Zakupowej Zamawiającego w</w:t>
      </w:r>
      <w:r w:rsidRPr="002B0CE2">
        <w:rPr>
          <w:rFonts w:asciiTheme="minorHAnsi" w:hAnsiTheme="minorHAnsi" w:cstheme="minorHAnsi"/>
          <w:iCs/>
          <w:sz w:val="24"/>
          <w:lang w:eastAsia="x-none"/>
        </w:rPr>
        <w:t xml:space="preserve"> Zakładzie Unieszkodliwiania Odpadów Komunalnych „Orli Staw”, Orli Staw 2, </w:t>
      </w:r>
      <w:r>
        <w:rPr>
          <w:rFonts w:asciiTheme="minorHAnsi" w:hAnsiTheme="minorHAnsi" w:cstheme="minorHAnsi"/>
          <w:iCs/>
          <w:sz w:val="24"/>
          <w:lang w:eastAsia="x-none"/>
        </w:rPr>
        <w:br/>
      </w:r>
      <w:r w:rsidR="00CD2D51">
        <w:rPr>
          <w:rFonts w:asciiTheme="minorHAnsi" w:hAnsiTheme="minorHAnsi" w:cstheme="minorHAnsi"/>
          <w:iCs/>
          <w:sz w:val="24"/>
          <w:lang w:eastAsia="x-none"/>
        </w:rPr>
        <w:t>62 – 834 Ceków</w:t>
      </w:r>
      <w:r w:rsidRPr="007C3BD4">
        <w:rPr>
          <w:rFonts w:asciiTheme="minorHAnsi" w:hAnsiTheme="minorHAnsi" w:cstheme="minorHAnsi"/>
          <w:iCs/>
          <w:sz w:val="24"/>
          <w:lang w:eastAsia="x-none"/>
        </w:rPr>
        <w:t>.</w:t>
      </w: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276"/>
        <w:gridCol w:w="3118"/>
        <w:gridCol w:w="1666"/>
        <w:gridCol w:w="2020"/>
      </w:tblGrid>
      <w:tr w:rsidR="00CD2D51" w:rsidRPr="00CD2D51" w14:paraId="0230E768" w14:textId="77777777" w:rsidTr="00CD2D51">
        <w:trPr>
          <w:trHeight w:val="697"/>
        </w:trPr>
        <w:tc>
          <w:tcPr>
            <w:tcW w:w="1276" w:type="dxa"/>
            <w:tcBorders>
              <w:top w:val="single" w:sz="6" w:space="0" w:color="auto"/>
              <w:left w:val="single" w:sz="6" w:space="0" w:color="auto"/>
              <w:bottom w:val="single" w:sz="6" w:space="0" w:color="auto"/>
              <w:right w:val="single" w:sz="6" w:space="0" w:color="auto"/>
            </w:tcBorders>
            <w:vAlign w:val="center"/>
            <w:hideMark/>
          </w:tcPr>
          <w:p w14:paraId="6CE5FF6E" w14:textId="77777777" w:rsidR="00CD2D51" w:rsidRPr="00CD2D51" w:rsidRDefault="00CD2D51" w:rsidP="0039529D">
            <w:pPr>
              <w:keepLines/>
              <w:tabs>
                <w:tab w:val="left" w:pos="360"/>
              </w:tabs>
              <w:spacing w:line="276" w:lineRule="auto"/>
              <w:ind w:right="-286"/>
              <w:jc w:val="center"/>
              <w:rPr>
                <w:rFonts w:eastAsia="Calibri"/>
                <w:b/>
              </w:rPr>
            </w:pPr>
            <w:r w:rsidRPr="00CD2D51">
              <w:rPr>
                <w:rFonts w:eastAsia="Calibri"/>
                <w:b/>
              </w:rPr>
              <w:t>w dniu</w:t>
            </w:r>
          </w:p>
        </w:tc>
        <w:tc>
          <w:tcPr>
            <w:tcW w:w="3118" w:type="dxa"/>
            <w:tcBorders>
              <w:top w:val="single" w:sz="6" w:space="0" w:color="auto"/>
              <w:left w:val="single" w:sz="6" w:space="0" w:color="auto"/>
              <w:bottom w:val="single" w:sz="6" w:space="0" w:color="auto"/>
              <w:right w:val="single" w:sz="6" w:space="0" w:color="auto"/>
            </w:tcBorders>
            <w:vAlign w:val="center"/>
            <w:hideMark/>
          </w:tcPr>
          <w:p w14:paraId="4E85193E" w14:textId="668AC286" w:rsidR="00CD2D51" w:rsidRPr="00CD2D51" w:rsidRDefault="00E507EB" w:rsidP="0039529D">
            <w:pPr>
              <w:keepLines/>
              <w:tabs>
                <w:tab w:val="left" w:pos="360"/>
              </w:tabs>
              <w:spacing w:line="276" w:lineRule="auto"/>
              <w:ind w:right="-286"/>
              <w:jc w:val="center"/>
              <w:rPr>
                <w:rFonts w:eastAsia="Calibri"/>
                <w:b/>
              </w:rPr>
            </w:pPr>
            <w:r>
              <w:rPr>
                <w:rFonts w:eastAsia="Calibri"/>
                <w:b/>
              </w:rPr>
              <w:t>1</w:t>
            </w:r>
            <w:r w:rsidR="00315C27">
              <w:rPr>
                <w:rFonts w:eastAsia="Calibri"/>
                <w:b/>
              </w:rPr>
              <w:t>8</w:t>
            </w:r>
            <w:r w:rsidR="00CD2D51" w:rsidRPr="00CD2D51">
              <w:rPr>
                <w:rFonts w:eastAsia="Calibri"/>
                <w:b/>
              </w:rPr>
              <w:t xml:space="preserve"> </w:t>
            </w:r>
            <w:r w:rsidR="00CD2D51">
              <w:rPr>
                <w:rFonts w:eastAsia="Calibri"/>
                <w:b/>
              </w:rPr>
              <w:t>października</w:t>
            </w:r>
            <w:r w:rsidR="00CD2D51" w:rsidRPr="00CD2D51">
              <w:rPr>
                <w:rFonts w:eastAsia="Calibri"/>
                <w:b/>
              </w:rPr>
              <w:t xml:space="preserve">  2019 r.</w:t>
            </w:r>
          </w:p>
        </w:tc>
        <w:tc>
          <w:tcPr>
            <w:tcW w:w="1666" w:type="dxa"/>
            <w:tcBorders>
              <w:top w:val="single" w:sz="6" w:space="0" w:color="auto"/>
              <w:left w:val="single" w:sz="6" w:space="0" w:color="auto"/>
              <w:bottom w:val="single" w:sz="6" w:space="0" w:color="auto"/>
              <w:right w:val="single" w:sz="6" w:space="0" w:color="auto"/>
            </w:tcBorders>
            <w:vAlign w:val="center"/>
            <w:hideMark/>
          </w:tcPr>
          <w:p w14:paraId="63264A25" w14:textId="77777777" w:rsidR="00CD2D51" w:rsidRPr="00CD2D51" w:rsidRDefault="00CD2D51" w:rsidP="0039529D">
            <w:pPr>
              <w:keepLines/>
              <w:tabs>
                <w:tab w:val="left" w:pos="360"/>
              </w:tabs>
              <w:spacing w:line="276" w:lineRule="auto"/>
              <w:ind w:right="-286"/>
              <w:jc w:val="center"/>
              <w:rPr>
                <w:rFonts w:eastAsia="Calibri"/>
                <w:b/>
              </w:rPr>
            </w:pPr>
            <w:r w:rsidRPr="00CD2D51">
              <w:rPr>
                <w:rFonts w:eastAsia="Calibri"/>
                <w:b/>
              </w:rPr>
              <w:t>o godz.</w:t>
            </w:r>
          </w:p>
        </w:tc>
        <w:tc>
          <w:tcPr>
            <w:tcW w:w="2020" w:type="dxa"/>
            <w:tcBorders>
              <w:top w:val="single" w:sz="6" w:space="0" w:color="auto"/>
              <w:left w:val="single" w:sz="6" w:space="0" w:color="auto"/>
              <w:bottom w:val="single" w:sz="6" w:space="0" w:color="auto"/>
              <w:right w:val="single" w:sz="6" w:space="0" w:color="auto"/>
            </w:tcBorders>
            <w:vAlign w:val="center"/>
            <w:hideMark/>
          </w:tcPr>
          <w:p w14:paraId="4EF7597D" w14:textId="77777777" w:rsidR="00CD2D51" w:rsidRPr="00CD2D51" w:rsidRDefault="00CD2D51" w:rsidP="0039529D">
            <w:pPr>
              <w:keepLines/>
              <w:tabs>
                <w:tab w:val="left" w:pos="360"/>
              </w:tabs>
              <w:spacing w:line="276" w:lineRule="auto"/>
              <w:ind w:right="-286"/>
              <w:jc w:val="center"/>
              <w:rPr>
                <w:rFonts w:eastAsia="Calibri"/>
                <w:b/>
              </w:rPr>
            </w:pPr>
            <w:r w:rsidRPr="00CD2D51">
              <w:rPr>
                <w:rFonts w:eastAsia="Calibri"/>
                <w:b/>
              </w:rPr>
              <w:t>12:05</w:t>
            </w:r>
          </w:p>
        </w:tc>
      </w:tr>
    </w:tbl>
    <w:p w14:paraId="13552DBF" w14:textId="77777777" w:rsidR="00CD2D51" w:rsidRPr="007C3BD4" w:rsidRDefault="00CD2D51" w:rsidP="0039529D">
      <w:pPr>
        <w:pStyle w:val="Akapitzlist"/>
        <w:keepLines/>
        <w:ind w:left="993" w:right="-1"/>
        <w:jc w:val="both"/>
        <w:rPr>
          <w:rFonts w:asciiTheme="minorHAnsi" w:hAnsiTheme="minorHAnsi" w:cstheme="minorHAnsi"/>
          <w:iCs/>
          <w:sz w:val="24"/>
          <w:lang w:eastAsia="x-none"/>
        </w:rPr>
      </w:pPr>
    </w:p>
    <w:p w14:paraId="4997DCCD" w14:textId="77777777" w:rsidR="00475492" w:rsidRPr="007C3BD4" w:rsidRDefault="00475492" w:rsidP="0039529D">
      <w:pPr>
        <w:pStyle w:val="Akapitzlist"/>
        <w:keepLines/>
        <w:numPr>
          <w:ilvl w:val="0"/>
          <w:numId w:val="32"/>
        </w:numPr>
        <w:spacing w:after="0" w:line="276" w:lineRule="auto"/>
        <w:ind w:left="993" w:right="-1" w:hanging="709"/>
        <w:contextualSpacing/>
        <w:jc w:val="both"/>
        <w:rPr>
          <w:rFonts w:asciiTheme="minorHAnsi" w:hAnsiTheme="minorHAnsi" w:cstheme="minorHAnsi"/>
          <w:iCs/>
          <w:sz w:val="24"/>
          <w:lang w:eastAsia="x-none"/>
        </w:rPr>
      </w:pPr>
      <w:r w:rsidRPr="007C3BD4">
        <w:rPr>
          <w:rFonts w:asciiTheme="minorHAnsi" w:hAnsiTheme="minorHAnsi" w:cstheme="minorHAnsi"/>
          <w:iCs/>
          <w:sz w:val="24"/>
          <w:lang w:eastAsia="x-none"/>
        </w:rPr>
        <w:t>Bezpośrednio przed otwarciem ofert Zamawiający poda kwotę, jaką zamierza przeznaczyć na sfinansowanie zamówienia.</w:t>
      </w:r>
    </w:p>
    <w:p w14:paraId="61FE75D8" w14:textId="77777777" w:rsidR="004D29EB" w:rsidRDefault="00475492" w:rsidP="0039529D">
      <w:pPr>
        <w:pStyle w:val="Akapitzlist"/>
        <w:keepLines/>
        <w:numPr>
          <w:ilvl w:val="0"/>
          <w:numId w:val="32"/>
        </w:numPr>
        <w:spacing w:after="0" w:line="276" w:lineRule="auto"/>
        <w:ind w:left="993" w:right="-1" w:hanging="709"/>
        <w:contextualSpacing/>
        <w:jc w:val="both"/>
        <w:rPr>
          <w:rFonts w:asciiTheme="minorHAnsi" w:hAnsiTheme="minorHAnsi" w:cstheme="minorHAnsi"/>
          <w:iCs/>
          <w:sz w:val="24"/>
          <w:lang w:eastAsia="x-none"/>
        </w:rPr>
      </w:pPr>
      <w:r w:rsidRPr="007C3BD4">
        <w:rPr>
          <w:rFonts w:asciiTheme="minorHAnsi" w:hAnsiTheme="minorHAnsi" w:cstheme="minorHAnsi"/>
          <w:iCs/>
          <w:sz w:val="24"/>
          <w:lang w:eastAsia="x-none"/>
        </w:rPr>
        <w:t>Informacja z otwarcia Ofert opublikowana zostanie na stronie internetowej Zamawiającego - Platformie Zamawiającego w zakładce „Komunikaty”.</w:t>
      </w:r>
      <w:r w:rsidR="00901F1F" w:rsidRPr="007C3BD4">
        <w:rPr>
          <w:rFonts w:asciiTheme="minorHAnsi" w:hAnsiTheme="minorHAnsi" w:cstheme="minorHAnsi"/>
          <w:iCs/>
          <w:sz w:val="24"/>
          <w:lang w:eastAsia="x-none"/>
        </w:rPr>
        <w:t xml:space="preserve"> </w:t>
      </w:r>
    </w:p>
    <w:p w14:paraId="001C470B" w14:textId="77777777" w:rsidR="00027831" w:rsidRPr="007C3BD4" w:rsidRDefault="00027831" w:rsidP="0039529D">
      <w:pPr>
        <w:pStyle w:val="Akapitzlist"/>
        <w:keepLines/>
        <w:spacing w:after="0" w:line="276" w:lineRule="auto"/>
        <w:ind w:left="993" w:right="-1"/>
        <w:contextualSpacing/>
        <w:jc w:val="both"/>
        <w:rPr>
          <w:rFonts w:asciiTheme="minorHAnsi" w:hAnsiTheme="minorHAnsi" w:cstheme="minorHAnsi"/>
          <w:iCs/>
          <w:sz w:val="24"/>
          <w:lang w:eastAsia="x-none"/>
        </w:rPr>
      </w:pPr>
    </w:p>
    <w:p w14:paraId="79FBC358" w14:textId="1B56DAAB" w:rsidR="0076524E" w:rsidRPr="007C3BD4" w:rsidRDefault="0076524E" w:rsidP="0039529D">
      <w:pPr>
        <w:pStyle w:val="Nowy2"/>
        <w:keepNext w:val="0"/>
        <w:suppressAutoHyphens w:val="0"/>
      </w:pPr>
      <w:r w:rsidRPr="007C3BD4">
        <w:t>Opis</w:t>
      </w:r>
      <w:r w:rsidR="00901F1F" w:rsidRPr="007C3BD4">
        <w:t xml:space="preserve"> </w:t>
      </w:r>
      <w:r w:rsidRPr="007C3BD4">
        <w:t>sposobu</w:t>
      </w:r>
      <w:r w:rsidR="00901F1F" w:rsidRPr="007C3BD4">
        <w:t xml:space="preserve"> </w:t>
      </w:r>
      <w:r w:rsidRPr="007C3BD4">
        <w:t>obliczenia</w:t>
      </w:r>
      <w:r w:rsidR="00901F1F" w:rsidRPr="007C3BD4">
        <w:t xml:space="preserve"> </w:t>
      </w:r>
      <w:r w:rsidRPr="007C3BD4">
        <w:t>ceny</w:t>
      </w:r>
      <w:r w:rsidR="000C4962">
        <w:rPr>
          <w:lang w:val="pl-PL"/>
        </w:rPr>
        <w:t xml:space="preserve"> </w:t>
      </w:r>
    </w:p>
    <w:p w14:paraId="4A820C0B" w14:textId="390CC5F3" w:rsidR="0052081C" w:rsidRPr="007C3BD4" w:rsidRDefault="0052081C" w:rsidP="0039529D">
      <w:pPr>
        <w:pStyle w:val="Akapitzlist"/>
        <w:keepLines/>
        <w:numPr>
          <w:ilvl w:val="0"/>
          <w:numId w:val="35"/>
        </w:numPr>
        <w:spacing w:after="0" w:line="276" w:lineRule="auto"/>
        <w:ind w:left="993" w:right="-1" w:hanging="567"/>
        <w:contextualSpacing/>
        <w:jc w:val="both"/>
        <w:rPr>
          <w:rFonts w:asciiTheme="minorHAnsi" w:hAnsiTheme="minorHAnsi" w:cstheme="minorHAnsi"/>
          <w:iCs/>
          <w:sz w:val="24"/>
          <w:lang w:eastAsia="x-none"/>
        </w:rPr>
      </w:pPr>
      <w:r w:rsidRPr="007C3BD4">
        <w:rPr>
          <w:rFonts w:asciiTheme="minorHAnsi" w:hAnsiTheme="minorHAnsi" w:cstheme="minorHAnsi"/>
          <w:iCs/>
          <w:sz w:val="24"/>
          <w:lang w:eastAsia="x-none"/>
        </w:rPr>
        <w:t xml:space="preserve">Za wykonanie przedmiotu zamówienia Wykonawca w „Formularzu oferty” zobowiązany jest do podania ceny brutto oferty. Podana w ofercie cena musi być wyrażona w </w:t>
      </w:r>
      <w:r w:rsidR="00AB4DC3" w:rsidRPr="007C3BD4">
        <w:rPr>
          <w:rFonts w:asciiTheme="minorHAnsi" w:hAnsiTheme="minorHAnsi" w:cstheme="minorHAnsi"/>
          <w:iCs/>
          <w:sz w:val="24"/>
          <w:lang w:eastAsia="x-none"/>
        </w:rPr>
        <w:t>polskich złotych</w:t>
      </w:r>
      <w:r w:rsidRPr="007C3BD4">
        <w:rPr>
          <w:rFonts w:asciiTheme="minorHAnsi" w:hAnsiTheme="minorHAnsi" w:cstheme="minorHAnsi"/>
          <w:iCs/>
          <w:sz w:val="24"/>
          <w:lang w:eastAsia="x-none"/>
        </w:rPr>
        <w:t>. Cena musi uwzględniać wszystkie wymagania niniejszej SIWZ oraz obejmować wszelkie koszty, jakie poniesie Wykonawca z tytułu należytej oraz zgodnej z obowiązującymi przepisami realizacji przedmiotu zamówienia. VAT winien być podany oddzielnie w Formularzu Oferty. VAT będzie płacony w kwotach należnych zgodnie z przepisami prawa polskiego dotyczący</w:t>
      </w:r>
      <w:r w:rsidR="00656DB4">
        <w:rPr>
          <w:rFonts w:asciiTheme="minorHAnsi" w:hAnsiTheme="minorHAnsi" w:cstheme="minorHAnsi"/>
          <w:iCs/>
          <w:sz w:val="24"/>
          <w:lang w:eastAsia="x-none"/>
        </w:rPr>
        <w:t xml:space="preserve">mi stawek VAT. Cena </w:t>
      </w:r>
      <w:r w:rsidRPr="007C3BD4">
        <w:rPr>
          <w:rFonts w:asciiTheme="minorHAnsi" w:hAnsiTheme="minorHAnsi" w:cstheme="minorHAnsi"/>
          <w:iCs/>
          <w:sz w:val="24"/>
          <w:lang w:eastAsia="x-none"/>
        </w:rPr>
        <w:t>netto oferty jest stała.</w:t>
      </w:r>
    </w:p>
    <w:p w14:paraId="7A14CC3F" w14:textId="77777777" w:rsidR="0076524E" w:rsidRPr="007C3BD4" w:rsidRDefault="0076524E" w:rsidP="0039529D">
      <w:pPr>
        <w:pStyle w:val="Akapitzlist"/>
        <w:keepLines/>
        <w:numPr>
          <w:ilvl w:val="0"/>
          <w:numId w:val="26"/>
        </w:numPr>
        <w:spacing w:after="0" w:line="276" w:lineRule="auto"/>
        <w:ind w:left="993" w:right="-1" w:hanging="567"/>
        <w:jc w:val="both"/>
        <w:rPr>
          <w:rFonts w:asciiTheme="minorHAnsi" w:hAnsiTheme="minorHAnsi" w:cstheme="minorHAnsi"/>
          <w:iCs/>
          <w:sz w:val="24"/>
          <w:lang w:eastAsia="x-none"/>
        </w:rPr>
      </w:pPr>
      <w:r w:rsidRPr="007C3BD4">
        <w:rPr>
          <w:rFonts w:asciiTheme="minorHAnsi" w:hAnsiTheme="minorHAnsi" w:cstheme="minorHAnsi"/>
          <w:iCs/>
          <w:sz w:val="24"/>
          <w:lang w:eastAsia="x-none"/>
        </w:rPr>
        <w:t>Cenę</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należy</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podać</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w</w:t>
      </w:r>
      <w:r w:rsidR="00901F1F" w:rsidRPr="007C3BD4">
        <w:rPr>
          <w:rFonts w:asciiTheme="minorHAnsi" w:hAnsiTheme="minorHAnsi" w:cstheme="minorHAnsi"/>
          <w:iCs/>
          <w:sz w:val="24"/>
          <w:lang w:eastAsia="x-none"/>
        </w:rPr>
        <w:t xml:space="preserve"> </w:t>
      </w:r>
      <w:r w:rsidR="00AB4DC3" w:rsidRPr="007C3BD4">
        <w:rPr>
          <w:rFonts w:asciiTheme="minorHAnsi" w:hAnsiTheme="minorHAnsi" w:cstheme="minorHAnsi"/>
          <w:iCs/>
          <w:sz w:val="24"/>
          <w:lang w:eastAsia="x-none"/>
        </w:rPr>
        <w:t>polskich złotych</w:t>
      </w:r>
      <w:r w:rsidRPr="007C3BD4">
        <w:rPr>
          <w:rFonts w:asciiTheme="minorHAnsi" w:hAnsiTheme="minorHAnsi" w:cstheme="minorHAnsi"/>
          <w:iCs/>
          <w:sz w:val="24"/>
          <w:lang w:eastAsia="x-none"/>
        </w:rPr>
        <w:t>,</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z</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dokładnością</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jedynie</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do</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dwóch</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miejsc</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po</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przecinku</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(co</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do</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grosza</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zgodnie</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z</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polskim</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systemem</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płatniczym),</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dokonując</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ewentualnych</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zaokrągleń</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według</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zasady</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matematycznej,</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iż</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końcówki</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poniżej</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0,5</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grosza</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pomija</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się,</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a</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końcówkę</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0,5</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grosza</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i</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powyżej</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0,5</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grosza</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zaokrągla</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się</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do</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1</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grosza.</w:t>
      </w:r>
    </w:p>
    <w:p w14:paraId="0AEC8D51" w14:textId="77777777" w:rsidR="0076524E" w:rsidRPr="007C3BD4" w:rsidRDefault="0076524E" w:rsidP="0039529D">
      <w:pPr>
        <w:pStyle w:val="Akapitzlist"/>
        <w:keepLines/>
        <w:numPr>
          <w:ilvl w:val="0"/>
          <w:numId w:val="26"/>
        </w:numPr>
        <w:spacing w:after="0" w:line="276" w:lineRule="auto"/>
        <w:ind w:left="993" w:right="-1" w:hanging="567"/>
        <w:jc w:val="both"/>
        <w:rPr>
          <w:rFonts w:asciiTheme="minorHAnsi" w:hAnsiTheme="minorHAnsi" w:cstheme="minorHAnsi"/>
          <w:iCs/>
          <w:sz w:val="24"/>
          <w:lang w:eastAsia="x-none"/>
        </w:rPr>
      </w:pPr>
      <w:r w:rsidRPr="007C3BD4">
        <w:rPr>
          <w:rFonts w:asciiTheme="minorHAnsi" w:hAnsiTheme="minorHAnsi" w:cstheme="minorHAnsi"/>
          <w:iCs/>
          <w:sz w:val="24"/>
          <w:lang w:eastAsia="x-none"/>
        </w:rPr>
        <w:t>Przy</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poprawianiu</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omyłek,</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o</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których</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mowa</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w</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art.</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87</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ust.</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2</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ustawy,</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Zamawiający</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będzie</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kierował</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się</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zasadami</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tam</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zawartymi.</w:t>
      </w:r>
    </w:p>
    <w:p w14:paraId="2FF61CCA" w14:textId="77777777" w:rsidR="00E62DF1" w:rsidRDefault="00717754" w:rsidP="0039529D">
      <w:pPr>
        <w:pStyle w:val="Akapitzlist"/>
        <w:keepLines/>
        <w:numPr>
          <w:ilvl w:val="0"/>
          <w:numId w:val="26"/>
        </w:numPr>
        <w:spacing w:after="0" w:line="276" w:lineRule="auto"/>
        <w:ind w:left="993" w:right="-1" w:hanging="567"/>
        <w:jc w:val="both"/>
        <w:rPr>
          <w:rFonts w:asciiTheme="minorHAnsi" w:hAnsiTheme="minorHAnsi" w:cstheme="minorHAnsi"/>
          <w:iCs/>
          <w:sz w:val="24"/>
          <w:lang w:eastAsia="x-none"/>
        </w:rPr>
      </w:pPr>
      <w:r w:rsidRPr="007C3BD4">
        <w:rPr>
          <w:rFonts w:asciiTheme="minorHAnsi" w:hAnsiTheme="minorHAnsi" w:cstheme="minorHAnsi"/>
          <w:iCs/>
          <w:sz w:val="24"/>
          <w:lang w:eastAsia="x-non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w:t>
      </w:r>
      <w:r w:rsidR="00D91B83"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czy wybór oferty będzie prowadzić do powstania u Zamawiającego obowiązku podatkowego, wskazując nazwę (rodzaj) towaru lub usługi, których dostawa lub świadczenie będzie prowadzić do jego powstania, oraz wskazując ich wartość bez kwoty podatku.</w:t>
      </w:r>
      <w:r w:rsidR="00D60968" w:rsidRPr="007C3BD4">
        <w:rPr>
          <w:rFonts w:asciiTheme="minorHAnsi" w:hAnsiTheme="minorHAnsi" w:cstheme="minorHAnsi"/>
          <w:iCs/>
          <w:sz w:val="24"/>
          <w:lang w:eastAsia="x-none"/>
        </w:rPr>
        <w:t xml:space="preserve"> </w:t>
      </w:r>
      <w:r w:rsidR="00D60968" w:rsidRPr="00DD0CE0">
        <w:rPr>
          <w:rFonts w:asciiTheme="minorHAnsi" w:hAnsiTheme="minorHAnsi" w:cstheme="minorHAnsi"/>
          <w:iCs/>
          <w:sz w:val="24"/>
          <w:lang w:eastAsia="x-none"/>
        </w:rPr>
        <w:t xml:space="preserve">Wykonawca przy obliczaniu kwoty VAT i ceny brutto oferty winien uwzględnić pozycje, w których występuje odwrotne obciążenie w celu dokonania prawidłowego obliczenia kwoty VAT i ceny brutto oferty. </w:t>
      </w:r>
      <w:r w:rsidR="003C4608" w:rsidRPr="00DD0CE0">
        <w:rPr>
          <w:rFonts w:asciiTheme="minorHAnsi" w:hAnsiTheme="minorHAnsi" w:cstheme="minorHAnsi"/>
          <w:iCs/>
          <w:sz w:val="24"/>
          <w:lang w:eastAsia="x-none"/>
        </w:rPr>
        <w:t>Wskazanie przez Wykonawcę w Formularzu oferty odwrotnego obciążenia w poszczególnych pozycjach ma wyłącznie charakter informacyjny dla Zamawiającego.</w:t>
      </w:r>
      <w:r w:rsidR="003C4608" w:rsidRPr="007C3BD4">
        <w:rPr>
          <w:rFonts w:asciiTheme="minorHAnsi" w:hAnsiTheme="minorHAnsi" w:cstheme="minorHAnsi"/>
          <w:iCs/>
          <w:sz w:val="24"/>
          <w:lang w:eastAsia="x-none"/>
        </w:rPr>
        <w:t xml:space="preserve"> </w:t>
      </w:r>
    </w:p>
    <w:p w14:paraId="6687222F" w14:textId="77777777" w:rsidR="00B3233B" w:rsidRPr="007C3BD4" w:rsidRDefault="00B3233B" w:rsidP="0039529D">
      <w:pPr>
        <w:pStyle w:val="Akapitzlist"/>
        <w:keepLines/>
        <w:spacing w:after="0" w:line="276" w:lineRule="auto"/>
        <w:ind w:left="993" w:right="-1"/>
        <w:jc w:val="both"/>
        <w:rPr>
          <w:rFonts w:asciiTheme="minorHAnsi" w:hAnsiTheme="minorHAnsi" w:cstheme="minorHAnsi"/>
          <w:iCs/>
          <w:sz w:val="24"/>
          <w:lang w:eastAsia="x-none"/>
        </w:rPr>
      </w:pPr>
    </w:p>
    <w:p w14:paraId="0FBB4C59" w14:textId="0D0CA4F2" w:rsidR="0076524E" w:rsidRDefault="0076524E" w:rsidP="0039529D">
      <w:pPr>
        <w:pStyle w:val="Nowy2"/>
        <w:keepNext w:val="0"/>
        <w:suppressAutoHyphens w:val="0"/>
        <w:rPr>
          <w:lang w:val="pl-PL"/>
        </w:rPr>
      </w:pPr>
      <w:r w:rsidRPr="007C3BD4">
        <w:lastRenderedPageBreak/>
        <w:t>Opis</w:t>
      </w:r>
      <w:r w:rsidR="00901F1F" w:rsidRPr="007C3BD4">
        <w:t xml:space="preserve"> </w:t>
      </w:r>
      <w:r w:rsidRPr="007C3BD4">
        <w:t>kryteriów,</w:t>
      </w:r>
      <w:r w:rsidR="00901F1F" w:rsidRPr="007C3BD4">
        <w:t xml:space="preserve"> </w:t>
      </w:r>
      <w:r w:rsidRPr="007C3BD4">
        <w:t>którymi</w:t>
      </w:r>
      <w:r w:rsidR="00901F1F" w:rsidRPr="007C3BD4">
        <w:t xml:space="preserve"> </w:t>
      </w:r>
      <w:r w:rsidRPr="007C3BD4">
        <w:t>Zamawiający</w:t>
      </w:r>
      <w:r w:rsidR="00901F1F" w:rsidRPr="007C3BD4">
        <w:t xml:space="preserve"> </w:t>
      </w:r>
      <w:r w:rsidRPr="007C3BD4">
        <w:t>będzie</w:t>
      </w:r>
      <w:r w:rsidR="00901F1F" w:rsidRPr="007C3BD4">
        <w:t xml:space="preserve"> </w:t>
      </w:r>
      <w:r w:rsidRPr="007C3BD4">
        <w:t>się</w:t>
      </w:r>
      <w:r w:rsidR="00901F1F" w:rsidRPr="007C3BD4">
        <w:t xml:space="preserve"> </w:t>
      </w:r>
      <w:r w:rsidRPr="007C3BD4">
        <w:t>kierował</w:t>
      </w:r>
      <w:r w:rsidR="00901F1F" w:rsidRPr="007C3BD4">
        <w:t xml:space="preserve"> </w:t>
      </w:r>
      <w:r w:rsidRPr="007C3BD4">
        <w:t>przy</w:t>
      </w:r>
      <w:r w:rsidR="00901F1F" w:rsidRPr="007C3BD4">
        <w:t xml:space="preserve"> </w:t>
      </w:r>
      <w:r w:rsidRPr="007C3BD4">
        <w:t>wyborze</w:t>
      </w:r>
      <w:r w:rsidR="00901F1F" w:rsidRPr="007C3BD4">
        <w:t xml:space="preserve"> </w:t>
      </w:r>
      <w:r w:rsidRPr="007C3BD4">
        <w:t>oferty,</w:t>
      </w:r>
      <w:r w:rsidR="00901F1F" w:rsidRPr="007C3BD4">
        <w:t xml:space="preserve"> </w:t>
      </w:r>
      <w:r w:rsidRPr="007C3BD4">
        <w:t>wraz</w:t>
      </w:r>
      <w:r w:rsidR="00901F1F" w:rsidRPr="007C3BD4">
        <w:t xml:space="preserve"> </w:t>
      </w:r>
      <w:r w:rsidRPr="007C3BD4">
        <w:t>z</w:t>
      </w:r>
      <w:r w:rsidR="00901F1F" w:rsidRPr="007C3BD4">
        <w:t xml:space="preserve"> </w:t>
      </w:r>
      <w:r w:rsidRPr="007C3BD4">
        <w:t>podaniem</w:t>
      </w:r>
      <w:r w:rsidR="00901F1F" w:rsidRPr="007C3BD4">
        <w:t xml:space="preserve"> </w:t>
      </w:r>
      <w:r w:rsidR="0063366F" w:rsidRPr="007C3BD4">
        <w:rPr>
          <w:lang w:val="pl-PL"/>
        </w:rPr>
        <w:t>wag</w:t>
      </w:r>
      <w:r w:rsidR="00901F1F" w:rsidRPr="007C3BD4">
        <w:t xml:space="preserve"> </w:t>
      </w:r>
      <w:r w:rsidRPr="007C3BD4">
        <w:t>tych</w:t>
      </w:r>
      <w:r w:rsidR="00901F1F" w:rsidRPr="007C3BD4">
        <w:t xml:space="preserve"> </w:t>
      </w:r>
      <w:r w:rsidRPr="007C3BD4">
        <w:t>kryteriów</w:t>
      </w:r>
      <w:r w:rsidR="0063366F" w:rsidRPr="007C3BD4">
        <w:rPr>
          <w:lang w:val="pl-PL"/>
        </w:rPr>
        <w:t xml:space="preserve"> i </w:t>
      </w:r>
      <w:r w:rsidRPr="007C3BD4">
        <w:t>sposobu</w:t>
      </w:r>
      <w:r w:rsidR="00901F1F" w:rsidRPr="007C3BD4">
        <w:t xml:space="preserve"> </w:t>
      </w:r>
      <w:r w:rsidRPr="007C3BD4">
        <w:t>oceny</w:t>
      </w:r>
      <w:r w:rsidR="00901F1F" w:rsidRPr="007C3BD4">
        <w:t xml:space="preserve"> </w:t>
      </w:r>
      <w:r w:rsidRPr="007C3BD4">
        <w:t>ofert</w:t>
      </w:r>
      <w:r w:rsidR="00C26706">
        <w:rPr>
          <w:lang w:val="pl-PL"/>
        </w:rPr>
        <w:t xml:space="preserve"> – dotyczy odpowiednio części zamówienia (Zadań)</w:t>
      </w:r>
      <w:r w:rsidR="00924902" w:rsidRPr="007C3BD4">
        <w:rPr>
          <w:lang w:val="pl-PL"/>
        </w:rPr>
        <w:t>.</w:t>
      </w:r>
    </w:p>
    <w:p w14:paraId="735E15D1" w14:textId="77777777" w:rsidR="00A11AD5" w:rsidRPr="00A11AD5" w:rsidRDefault="00A11AD5" w:rsidP="0039529D">
      <w:pPr>
        <w:pStyle w:val="Nagwek3"/>
        <w:keepNext w:val="0"/>
        <w:keepLines/>
        <w:rPr>
          <w:lang w:eastAsia="x-none"/>
        </w:rPr>
      </w:pPr>
    </w:p>
    <w:p w14:paraId="7B77F2E6" w14:textId="43AE6B0C" w:rsidR="00A11AD5" w:rsidRPr="00186F4E" w:rsidRDefault="00A11AD5" w:rsidP="0039529D">
      <w:pPr>
        <w:pStyle w:val="Nagwek3"/>
        <w:keepNext w:val="0"/>
        <w:keepLines/>
        <w:jc w:val="left"/>
        <w:rPr>
          <w:rFonts w:asciiTheme="minorHAnsi" w:hAnsiTheme="minorHAnsi" w:cstheme="minorHAnsi"/>
          <w:sz w:val="28"/>
          <w:u w:val="single"/>
          <w:lang w:eastAsia="x-none"/>
        </w:rPr>
      </w:pPr>
      <w:r w:rsidRPr="00186F4E">
        <w:rPr>
          <w:rFonts w:asciiTheme="minorHAnsi" w:hAnsiTheme="minorHAnsi" w:cstheme="minorHAnsi"/>
          <w:sz w:val="28"/>
          <w:u w:val="single"/>
          <w:lang w:eastAsia="x-none"/>
        </w:rPr>
        <w:t>I. Dotyczy Zadania nr 1</w:t>
      </w:r>
    </w:p>
    <w:p w14:paraId="47D9DD5E" w14:textId="32B107EF" w:rsidR="00060DDC" w:rsidRPr="00F07512" w:rsidRDefault="0076524E" w:rsidP="0039529D">
      <w:pPr>
        <w:pStyle w:val="Akapitzlist"/>
        <w:keepLines/>
        <w:numPr>
          <w:ilvl w:val="0"/>
          <w:numId w:val="27"/>
        </w:numPr>
        <w:spacing w:after="0" w:line="276" w:lineRule="auto"/>
        <w:ind w:left="851" w:right="-1" w:hanging="567"/>
        <w:jc w:val="both"/>
        <w:rPr>
          <w:rFonts w:asciiTheme="minorHAnsi" w:hAnsiTheme="minorHAnsi" w:cstheme="minorHAnsi"/>
          <w:iCs/>
          <w:sz w:val="24"/>
          <w:lang w:eastAsia="x-none"/>
        </w:rPr>
      </w:pPr>
      <w:r w:rsidRPr="007C3BD4">
        <w:rPr>
          <w:rFonts w:asciiTheme="minorHAnsi" w:hAnsiTheme="minorHAnsi" w:cstheme="minorHAnsi"/>
          <w:iCs/>
          <w:sz w:val="24"/>
          <w:lang w:eastAsia="x-none"/>
        </w:rPr>
        <w:t>Zamawiający</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przy</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wyborze</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najkorzystniejszej</w:t>
      </w:r>
      <w:r w:rsidR="00901F1F" w:rsidRPr="007C3BD4">
        <w:rPr>
          <w:rFonts w:asciiTheme="minorHAnsi" w:hAnsiTheme="minorHAnsi" w:cstheme="minorHAnsi"/>
          <w:iCs/>
          <w:sz w:val="24"/>
          <w:lang w:eastAsia="x-none"/>
        </w:rPr>
        <w:t xml:space="preserve"> </w:t>
      </w:r>
      <w:r w:rsidR="004C589E" w:rsidRPr="007C3BD4">
        <w:rPr>
          <w:rFonts w:asciiTheme="minorHAnsi" w:hAnsiTheme="minorHAnsi" w:cstheme="minorHAnsi"/>
          <w:iCs/>
          <w:sz w:val="24"/>
          <w:lang w:eastAsia="x-none"/>
        </w:rPr>
        <w:t>oferty</w:t>
      </w:r>
      <w:r w:rsidR="00A11AD5">
        <w:rPr>
          <w:rFonts w:asciiTheme="minorHAnsi" w:hAnsiTheme="minorHAnsi" w:cstheme="minorHAnsi"/>
          <w:iCs/>
          <w:sz w:val="24"/>
          <w:lang w:eastAsia="x-none"/>
        </w:rPr>
        <w:t xml:space="preserve"> w ramach Zadania nr 1</w:t>
      </w:r>
      <w:r w:rsidR="00E74228" w:rsidRPr="007C3BD4">
        <w:rPr>
          <w:rFonts w:asciiTheme="minorHAnsi" w:hAnsiTheme="minorHAnsi" w:cstheme="minorHAnsi"/>
          <w:iCs/>
          <w:sz w:val="24"/>
          <w:lang w:eastAsia="x-none"/>
        </w:rPr>
        <w:t>,</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będzie</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się</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kierował</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następującymi</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kryteriami</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oceny</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ofert</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i</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ich</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znaczeniem</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(wagami):</w:t>
      </w:r>
    </w:p>
    <w:tbl>
      <w:tblPr>
        <w:tblW w:w="9813" w:type="dxa"/>
        <w:jc w:val="center"/>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054"/>
        <w:gridCol w:w="1843"/>
        <w:gridCol w:w="2196"/>
      </w:tblGrid>
      <w:tr w:rsidR="00060DDC" w:rsidRPr="00060DDC" w14:paraId="6CE12A3F" w14:textId="77777777" w:rsidTr="008C5175">
        <w:trPr>
          <w:jc w:val="center"/>
        </w:trPr>
        <w:tc>
          <w:tcPr>
            <w:tcW w:w="720" w:type="dxa"/>
            <w:vAlign w:val="center"/>
          </w:tcPr>
          <w:p w14:paraId="17D31582" w14:textId="77777777" w:rsidR="00060DDC" w:rsidRPr="00060DDC" w:rsidRDefault="00060DDC" w:rsidP="0039529D">
            <w:pPr>
              <w:keepLines/>
              <w:autoSpaceDE w:val="0"/>
              <w:jc w:val="center"/>
              <w:rPr>
                <w:rFonts w:eastAsia="Times New Roman"/>
                <w:sz w:val="20"/>
                <w:szCs w:val="20"/>
                <w:lang w:eastAsia="pl-PL"/>
              </w:rPr>
            </w:pPr>
            <w:r w:rsidRPr="00060DDC">
              <w:rPr>
                <w:rFonts w:eastAsia="Times New Roman"/>
                <w:sz w:val="20"/>
                <w:szCs w:val="20"/>
                <w:lang w:eastAsia="pl-PL"/>
              </w:rPr>
              <w:t>Lp.</w:t>
            </w:r>
          </w:p>
        </w:tc>
        <w:tc>
          <w:tcPr>
            <w:tcW w:w="5054" w:type="dxa"/>
            <w:vAlign w:val="center"/>
          </w:tcPr>
          <w:p w14:paraId="17ECC9C9" w14:textId="77777777" w:rsidR="00060DDC" w:rsidRPr="00060DDC" w:rsidRDefault="00060DDC" w:rsidP="0039529D">
            <w:pPr>
              <w:keepLines/>
              <w:autoSpaceDE w:val="0"/>
              <w:snapToGrid w:val="0"/>
              <w:jc w:val="center"/>
              <w:rPr>
                <w:rFonts w:eastAsia="Times New Roman"/>
                <w:sz w:val="20"/>
                <w:szCs w:val="20"/>
                <w:lang w:eastAsia="pl-PL"/>
              </w:rPr>
            </w:pPr>
            <w:r w:rsidRPr="00060DDC">
              <w:rPr>
                <w:rFonts w:eastAsia="Times New Roman"/>
                <w:sz w:val="20"/>
                <w:szCs w:val="20"/>
                <w:lang w:eastAsia="pl-PL"/>
              </w:rPr>
              <w:t>Kryterium</w:t>
            </w:r>
          </w:p>
        </w:tc>
        <w:tc>
          <w:tcPr>
            <w:tcW w:w="1843" w:type="dxa"/>
            <w:vAlign w:val="center"/>
          </w:tcPr>
          <w:p w14:paraId="7205E847" w14:textId="77777777" w:rsidR="00060DDC" w:rsidRPr="00060DDC" w:rsidRDefault="00060DDC" w:rsidP="0039529D">
            <w:pPr>
              <w:keepLines/>
              <w:autoSpaceDE w:val="0"/>
              <w:jc w:val="center"/>
              <w:rPr>
                <w:rFonts w:eastAsia="Times New Roman"/>
                <w:sz w:val="20"/>
                <w:szCs w:val="20"/>
                <w:lang w:eastAsia="pl-PL"/>
              </w:rPr>
            </w:pPr>
            <w:r w:rsidRPr="00060DDC">
              <w:rPr>
                <w:rFonts w:eastAsia="Times New Roman"/>
                <w:sz w:val="20"/>
                <w:szCs w:val="20"/>
                <w:lang w:eastAsia="pl-PL"/>
              </w:rPr>
              <w:t>Znaczenie procentowe kryterium</w:t>
            </w:r>
          </w:p>
        </w:tc>
        <w:tc>
          <w:tcPr>
            <w:tcW w:w="2196" w:type="dxa"/>
            <w:vAlign w:val="center"/>
          </w:tcPr>
          <w:p w14:paraId="67ACD7D6" w14:textId="77777777" w:rsidR="00060DDC" w:rsidRPr="00060DDC" w:rsidRDefault="00060DDC" w:rsidP="0039529D">
            <w:pPr>
              <w:keepLines/>
              <w:autoSpaceDE w:val="0"/>
              <w:snapToGrid w:val="0"/>
              <w:jc w:val="center"/>
              <w:rPr>
                <w:rFonts w:eastAsia="Times New Roman"/>
                <w:sz w:val="20"/>
                <w:szCs w:val="20"/>
                <w:lang w:eastAsia="pl-PL"/>
              </w:rPr>
            </w:pPr>
            <w:r w:rsidRPr="00060DDC">
              <w:rPr>
                <w:rFonts w:eastAsia="Times New Roman"/>
                <w:sz w:val="20"/>
                <w:szCs w:val="20"/>
                <w:lang w:eastAsia="pl-PL"/>
              </w:rPr>
              <w:t>Maksymalna ilość punktów, jaką może otrzymać oferta za dane kryterium</w:t>
            </w:r>
          </w:p>
        </w:tc>
      </w:tr>
      <w:tr w:rsidR="00060DDC" w:rsidRPr="00060DDC" w14:paraId="5D8780D1" w14:textId="77777777" w:rsidTr="008C5175">
        <w:trPr>
          <w:jc w:val="center"/>
        </w:trPr>
        <w:tc>
          <w:tcPr>
            <w:tcW w:w="720" w:type="dxa"/>
            <w:vAlign w:val="center"/>
          </w:tcPr>
          <w:p w14:paraId="151E963F" w14:textId="77777777" w:rsidR="00060DDC" w:rsidRPr="00060DDC" w:rsidRDefault="00060DDC" w:rsidP="0039529D">
            <w:pPr>
              <w:keepLines/>
              <w:autoSpaceDE w:val="0"/>
              <w:snapToGrid w:val="0"/>
              <w:jc w:val="center"/>
              <w:rPr>
                <w:rFonts w:eastAsia="Times New Roman"/>
                <w:b/>
                <w:sz w:val="20"/>
                <w:szCs w:val="20"/>
                <w:lang w:eastAsia="pl-PL"/>
              </w:rPr>
            </w:pPr>
            <w:r w:rsidRPr="00060DDC">
              <w:rPr>
                <w:rFonts w:eastAsia="Times New Roman"/>
                <w:b/>
                <w:sz w:val="20"/>
                <w:szCs w:val="20"/>
                <w:lang w:eastAsia="pl-PL"/>
              </w:rPr>
              <w:t>1.</w:t>
            </w:r>
          </w:p>
        </w:tc>
        <w:tc>
          <w:tcPr>
            <w:tcW w:w="5054" w:type="dxa"/>
            <w:vAlign w:val="center"/>
          </w:tcPr>
          <w:p w14:paraId="51769CF8" w14:textId="77777777" w:rsidR="00060DDC" w:rsidRPr="00060DDC" w:rsidRDefault="00060DDC" w:rsidP="0039529D">
            <w:pPr>
              <w:keepLines/>
              <w:autoSpaceDE w:val="0"/>
              <w:snapToGrid w:val="0"/>
              <w:jc w:val="center"/>
              <w:rPr>
                <w:rFonts w:eastAsia="Times New Roman"/>
                <w:b/>
                <w:sz w:val="20"/>
                <w:szCs w:val="20"/>
                <w:lang w:eastAsia="pl-PL"/>
              </w:rPr>
            </w:pPr>
            <w:r w:rsidRPr="00060DDC">
              <w:rPr>
                <w:rFonts w:eastAsia="Times New Roman"/>
                <w:b/>
                <w:sz w:val="20"/>
                <w:szCs w:val="20"/>
                <w:lang w:eastAsia="pl-PL"/>
              </w:rPr>
              <w:t>Kryterium nr 1 - Cena brutto oferty</w:t>
            </w:r>
          </w:p>
        </w:tc>
        <w:tc>
          <w:tcPr>
            <w:tcW w:w="1843" w:type="dxa"/>
            <w:vAlign w:val="center"/>
          </w:tcPr>
          <w:p w14:paraId="4E70A4C5" w14:textId="77777777" w:rsidR="00060DDC" w:rsidRPr="00060DDC" w:rsidRDefault="00060DDC" w:rsidP="0039529D">
            <w:pPr>
              <w:keepLines/>
              <w:autoSpaceDE w:val="0"/>
              <w:snapToGrid w:val="0"/>
              <w:jc w:val="center"/>
              <w:rPr>
                <w:rFonts w:eastAsia="Times New Roman"/>
                <w:b/>
                <w:sz w:val="20"/>
                <w:szCs w:val="20"/>
                <w:lang w:eastAsia="pl-PL"/>
              </w:rPr>
            </w:pPr>
            <w:r w:rsidRPr="00060DDC">
              <w:rPr>
                <w:rFonts w:eastAsia="Times New Roman"/>
                <w:b/>
                <w:sz w:val="20"/>
                <w:szCs w:val="20"/>
                <w:lang w:eastAsia="pl-PL"/>
              </w:rPr>
              <w:t>60 %</w:t>
            </w:r>
          </w:p>
        </w:tc>
        <w:tc>
          <w:tcPr>
            <w:tcW w:w="2196" w:type="dxa"/>
            <w:vAlign w:val="center"/>
          </w:tcPr>
          <w:p w14:paraId="526DE8C4" w14:textId="77777777" w:rsidR="00060DDC" w:rsidRPr="00060DDC" w:rsidRDefault="00060DDC" w:rsidP="0039529D">
            <w:pPr>
              <w:keepLines/>
              <w:autoSpaceDE w:val="0"/>
              <w:snapToGrid w:val="0"/>
              <w:jc w:val="center"/>
              <w:rPr>
                <w:rFonts w:eastAsia="Times New Roman"/>
                <w:b/>
                <w:sz w:val="20"/>
                <w:szCs w:val="20"/>
                <w:lang w:eastAsia="pl-PL"/>
              </w:rPr>
            </w:pPr>
            <w:r w:rsidRPr="00060DDC">
              <w:rPr>
                <w:rFonts w:eastAsia="Times New Roman"/>
                <w:b/>
                <w:sz w:val="20"/>
                <w:szCs w:val="20"/>
                <w:lang w:eastAsia="pl-PL"/>
              </w:rPr>
              <w:t>60  pkt.</w:t>
            </w:r>
          </w:p>
        </w:tc>
      </w:tr>
      <w:tr w:rsidR="00060DDC" w:rsidRPr="00060DDC" w14:paraId="1DD9CE79" w14:textId="77777777" w:rsidTr="008C5175">
        <w:trPr>
          <w:jc w:val="center"/>
        </w:trPr>
        <w:tc>
          <w:tcPr>
            <w:tcW w:w="720" w:type="dxa"/>
            <w:vAlign w:val="center"/>
          </w:tcPr>
          <w:p w14:paraId="3265B50F" w14:textId="77777777" w:rsidR="00060DDC" w:rsidRPr="00060DDC" w:rsidRDefault="00060DDC" w:rsidP="0039529D">
            <w:pPr>
              <w:autoSpaceDE w:val="0"/>
              <w:snapToGrid w:val="0"/>
              <w:jc w:val="center"/>
              <w:rPr>
                <w:rFonts w:eastAsia="Times New Roman"/>
                <w:b/>
                <w:sz w:val="20"/>
                <w:szCs w:val="20"/>
                <w:lang w:eastAsia="pl-PL"/>
              </w:rPr>
            </w:pPr>
            <w:r w:rsidRPr="00060DDC">
              <w:rPr>
                <w:rFonts w:eastAsia="Times New Roman"/>
                <w:b/>
                <w:sz w:val="20"/>
                <w:szCs w:val="20"/>
                <w:lang w:eastAsia="pl-PL"/>
              </w:rPr>
              <w:t>2.</w:t>
            </w:r>
          </w:p>
        </w:tc>
        <w:tc>
          <w:tcPr>
            <w:tcW w:w="5054" w:type="dxa"/>
            <w:vAlign w:val="center"/>
          </w:tcPr>
          <w:p w14:paraId="02DFBFD8" w14:textId="1D59D0BC" w:rsidR="00060DDC" w:rsidRPr="00060DDC" w:rsidRDefault="00060DDC" w:rsidP="0039529D">
            <w:pPr>
              <w:autoSpaceDE w:val="0"/>
              <w:snapToGrid w:val="0"/>
              <w:jc w:val="center"/>
              <w:rPr>
                <w:rFonts w:eastAsia="Times New Roman"/>
                <w:b/>
                <w:sz w:val="20"/>
                <w:szCs w:val="20"/>
                <w:lang w:eastAsia="pl-PL"/>
              </w:rPr>
            </w:pPr>
            <w:r w:rsidRPr="00060DDC">
              <w:rPr>
                <w:rFonts w:eastAsia="Times New Roman"/>
                <w:b/>
                <w:sz w:val="20"/>
                <w:szCs w:val="20"/>
                <w:lang w:eastAsia="pl-PL"/>
              </w:rPr>
              <w:t>Kryterium nr 2 – Okres gwarancji jakości fabrycznie nowej ładowarki teleskopowej</w:t>
            </w:r>
          </w:p>
        </w:tc>
        <w:tc>
          <w:tcPr>
            <w:tcW w:w="1843" w:type="dxa"/>
            <w:vAlign w:val="center"/>
          </w:tcPr>
          <w:p w14:paraId="5CCF6835" w14:textId="49BD936C" w:rsidR="00060DDC" w:rsidRPr="00060DDC" w:rsidRDefault="00060DDC" w:rsidP="0039529D">
            <w:pPr>
              <w:autoSpaceDE w:val="0"/>
              <w:snapToGrid w:val="0"/>
              <w:jc w:val="center"/>
              <w:rPr>
                <w:rFonts w:eastAsia="Times New Roman"/>
                <w:b/>
                <w:sz w:val="20"/>
                <w:szCs w:val="20"/>
                <w:lang w:eastAsia="pl-PL"/>
              </w:rPr>
            </w:pPr>
            <w:r>
              <w:rPr>
                <w:rFonts w:eastAsia="Times New Roman"/>
                <w:b/>
                <w:sz w:val="20"/>
                <w:szCs w:val="20"/>
                <w:lang w:eastAsia="pl-PL"/>
              </w:rPr>
              <w:t>2</w:t>
            </w:r>
            <w:r w:rsidRPr="00060DDC">
              <w:rPr>
                <w:rFonts w:eastAsia="Times New Roman"/>
                <w:b/>
                <w:sz w:val="20"/>
                <w:szCs w:val="20"/>
                <w:lang w:eastAsia="pl-PL"/>
              </w:rPr>
              <w:t>0 %</w:t>
            </w:r>
          </w:p>
        </w:tc>
        <w:tc>
          <w:tcPr>
            <w:tcW w:w="2196" w:type="dxa"/>
            <w:vAlign w:val="center"/>
          </w:tcPr>
          <w:p w14:paraId="1BDD8F94" w14:textId="4BF27ED7" w:rsidR="00060DDC" w:rsidRPr="00060DDC" w:rsidRDefault="00060DDC" w:rsidP="0039529D">
            <w:pPr>
              <w:autoSpaceDE w:val="0"/>
              <w:snapToGrid w:val="0"/>
              <w:jc w:val="center"/>
              <w:rPr>
                <w:rFonts w:eastAsia="Times New Roman"/>
                <w:b/>
                <w:sz w:val="20"/>
                <w:szCs w:val="20"/>
                <w:lang w:eastAsia="pl-PL"/>
              </w:rPr>
            </w:pPr>
            <w:r>
              <w:rPr>
                <w:rFonts w:eastAsia="Times New Roman"/>
                <w:b/>
                <w:sz w:val="20"/>
                <w:szCs w:val="20"/>
                <w:lang w:eastAsia="pl-PL"/>
              </w:rPr>
              <w:t>2</w:t>
            </w:r>
            <w:r w:rsidRPr="00060DDC">
              <w:rPr>
                <w:rFonts w:eastAsia="Times New Roman"/>
                <w:b/>
                <w:sz w:val="20"/>
                <w:szCs w:val="20"/>
                <w:lang w:eastAsia="pl-PL"/>
              </w:rPr>
              <w:t>0  pkt.</w:t>
            </w:r>
          </w:p>
        </w:tc>
      </w:tr>
      <w:tr w:rsidR="00060DDC" w:rsidRPr="00060DDC" w14:paraId="5DD60B43" w14:textId="77777777" w:rsidTr="008C5175">
        <w:trPr>
          <w:jc w:val="center"/>
        </w:trPr>
        <w:tc>
          <w:tcPr>
            <w:tcW w:w="720" w:type="dxa"/>
            <w:vAlign w:val="center"/>
          </w:tcPr>
          <w:p w14:paraId="5BC9F205" w14:textId="777AF6CF" w:rsidR="00060DDC" w:rsidRPr="00060DDC" w:rsidRDefault="00060DDC" w:rsidP="0039529D">
            <w:pPr>
              <w:autoSpaceDE w:val="0"/>
              <w:snapToGrid w:val="0"/>
              <w:jc w:val="center"/>
              <w:rPr>
                <w:rFonts w:eastAsia="Times New Roman"/>
                <w:b/>
                <w:sz w:val="20"/>
                <w:szCs w:val="20"/>
                <w:lang w:eastAsia="pl-PL"/>
              </w:rPr>
            </w:pPr>
            <w:r>
              <w:rPr>
                <w:rFonts w:eastAsia="Times New Roman"/>
                <w:b/>
                <w:sz w:val="20"/>
                <w:szCs w:val="20"/>
                <w:lang w:eastAsia="pl-PL"/>
              </w:rPr>
              <w:t>3.</w:t>
            </w:r>
          </w:p>
        </w:tc>
        <w:tc>
          <w:tcPr>
            <w:tcW w:w="5054" w:type="dxa"/>
            <w:vAlign w:val="center"/>
          </w:tcPr>
          <w:p w14:paraId="6D569A6E" w14:textId="7282B0A6" w:rsidR="00060DDC" w:rsidRPr="00060DDC" w:rsidRDefault="00060DDC" w:rsidP="0039529D">
            <w:pPr>
              <w:autoSpaceDE w:val="0"/>
              <w:snapToGrid w:val="0"/>
              <w:jc w:val="center"/>
              <w:rPr>
                <w:rFonts w:eastAsia="Times New Roman"/>
                <w:b/>
                <w:sz w:val="20"/>
                <w:szCs w:val="20"/>
                <w:lang w:eastAsia="pl-PL"/>
              </w:rPr>
            </w:pPr>
            <w:r>
              <w:rPr>
                <w:rFonts w:eastAsia="Times New Roman"/>
                <w:b/>
                <w:sz w:val="20"/>
                <w:szCs w:val="20"/>
                <w:lang w:eastAsia="pl-PL"/>
              </w:rPr>
              <w:t xml:space="preserve">Kryterium nr 3 - </w:t>
            </w:r>
            <w:r w:rsidRPr="00060DDC">
              <w:rPr>
                <w:rFonts w:eastAsia="Times New Roman"/>
                <w:b/>
                <w:sz w:val="20"/>
                <w:szCs w:val="20"/>
                <w:lang w:eastAsia="pl-PL"/>
              </w:rPr>
              <w:t xml:space="preserve">Termin płatności faktury </w:t>
            </w:r>
          </w:p>
        </w:tc>
        <w:tc>
          <w:tcPr>
            <w:tcW w:w="1843" w:type="dxa"/>
            <w:vAlign w:val="center"/>
          </w:tcPr>
          <w:p w14:paraId="2E6F6E64" w14:textId="30F8EC67" w:rsidR="00060DDC" w:rsidRPr="00060DDC" w:rsidRDefault="00060DDC" w:rsidP="0039529D">
            <w:pPr>
              <w:autoSpaceDE w:val="0"/>
              <w:snapToGrid w:val="0"/>
              <w:jc w:val="center"/>
              <w:rPr>
                <w:rFonts w:eastAsia="Times New Roman"/>
                <w:b/>
                <w:sz w:val="20"/>
                <w:szCs w:val="20"/>
                <w:lang w:eastAsia="pl-PL"/>
              </w:rPr>
            </w:pPr>
            <w:r>
              <w:rPr>
                <w:rFonts w:eastAsia="Times New Roman"/>
                <w:b/>
                <w:sz w:val="20"/>
                <w:szCs w:val="20"/>
                <w:lang w:eastAsia="pl-PL"/>
              </w:rPr>
              <w:t>20 %</w:t>
            </w:r>
          </w:p>
        </w:tc>
        <w:tc>
          <w:tcPr>
            <w:tcW w:w="2196" w:type="dxa"/>
            <w:vAlign w:val="center"/>
          </w:tcPr>
          <w:p w14:paraId="03EAB2B2" w14:textId="5891ED47" w:rsidR="00060DDC" w:rsidRPr="00060DDC" w:rsidRDefault="00060DDC" w:rsidP="0039529D">
            <w:pPr>
              <w:autoSpaceDE w:val="0"/>
              <w:snapToGrid w:val="0"/>
              <w:jc w:val="center"/>
              <w:rPr>
                <w:rFonts w:eastAsia="Times New Roman"/>
                <w:b/>
                <w:sz w:val="20"/>
                <w:szCs w:val="20"/>
                <w:lang w:eastAsia="pl-PL"/>
              </w:rPr>
            </w:pPr>
            <w:r>
              <w:rPr>
                <w:rFonts w:eastAsia="Times New Roman"/>
                <w:b/>
                <w:sz w:val="20"/>
                <w:szCs w:val="20"/>
                <w:lang w:eastAsia="pl-PL"/>
              </w:rPr>
              <w:t>20 pkt.</w:t>
            </w:r>
          </w:p>
        </w:tc>
      </w:tr>
    </w:tbl>
    <w:p w14:paraId="6A4BCCEA" w14:textId="77777777" w:rsidR="00060DDC" w:rsidRPr="007C3BD4" w:rsidRDefault="00060DDC" w:rsidP="0039529D">
      <w:pPr>
        <w:pStyle w:val="Akapitzlist"/>
        <w:spacing w:after="0" w:line="276" w:lineRule="auto"/>
        <w:ind w:left="851" w:right="-1"/>
        <w:jc w:val="both"/>
        <w:rPr>
          <w:rFonts w:asciiTheme="minorHAnsi" w:hAnsiTheme="minorHAnsi" w:cstheme="minorHAnsi"/>
          <w:iCs/>
          <w:sz w:val="24"/>
          <w:lang w:eastAsia="x-none"/>
        </w:rPr>
      </w:pPr>
    </w:p>
    <w:p w14:paraId="0A17CE0C" w14:textId="26381DCC" w:rsidR="00A11AD5" w:rsidRPr="00060DDC" w:rsidRDefault="0076524E" w:rsidP="0039529D">
      <w:pPr>
        <w:pStyle w:val="Akapitzlist"/>
        <w:numPr>
          <w:ilvl w:val="0"/>
          <w:numId w:val="27"/>
        </w:numPr>
        <w:spacing w:after="0" w:line="276" w:lineRule="auto"/>
        <w:ind w:left="851" w:right="-1" w:hanging="567"/>
        <w:jc w:val="both"/>
        <w:rPr>
          <w:rFonts w:asciiTheme="minorHAnsi" w:hAnsiTheme="minorHAnsi" w:cstheme="minorHAnsi"/>
          <w:iCs/>
          <w:sz w:val="24"/>
          <w:lang w:eastAsia="x-none"/>
        </w:rPr>
      </w:pPr>
      <w:r w:rsidRPr="007C3BD4">
        <w:rPr>
          <w:rFonts w:asciiTheme="minorHAnsi" w:hAnsiTheme="minorHAnsi" w:cstheme="minorHAnsi"/>
          <w:iCs/>
          <w:sz w:val="24"/>
          <w:lang w:eastAsia="x-none"/>
        </w:rPr>
        <w:t>Sposób</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oceny</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ofert</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w</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poszczególnych</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kryteriach:</w:t>
      </w:r>
    </w:p>
    <w:p w14:paraId="190FF322" w14:textId="77777777" w:rsidR="0076524E" w:rsidRPr="007C3BD4" w:rsidRDefault="0076524E" w:rsidP="0039529D">
      <w:pPr>
        <w:pStyle w:val="Akapitzlist"/>
        <w:numPr>
          <w:ilvl w:val="0"/>
          <w:numId w:val="28"/>
        </w:numPr>
        <w:spacing w:after="0" w:line="276" w:lineRule="auto"/>
        <w:ind w:left="993" w:right="-1" w:hanging="425"/>
        <w:jc w:val="both"/>
        <w:rPr>
          <w:rFonts w:asciiTheme="minorHAnsi" w:hAnsiTheme="minorHAnsi" w:cstheme="minorHAnsi"/>
          <w:b/>
          <w:iCs/>
          <w:sz w:val="24"/>
          <w:lang w:eastAsia="x-none"/>
        </w:rPr>
      </w:pPr>
      <w:r w:rsidRPr="007C3BD4">
        <w:rPr>
          <w:rFonts w:asciiTheme="minorHAnsi" w:hAnsiTheme="minorHAnsi" w:cstheme="minorHAnsi"/>
          <w:b/>
          <w:iCs/>
          <w:sz w:val="24"/>
          <w:lang w:eastAsia="x-none"/>
        </w:rPr>
        <w:t>Kryterium</w:t>
      </w:r>
      <w:r w:rsidR="00901F1F" w:rsidRPr="007C3BD4">
        <w:rPr>
          <w:rFonts w:asciiTheme="minorHAnsi" w:hAnsiTheme="minorHAnsi" w:cstheme="minorHAnsi"/>
          <w:b/>
          <w:iCs/>
          <w:sz w:val="24"/>
          <w:lang w:eastAsia="x-none"/>
        </w:rPr>
        <w:t xml:space="preserve"> </w:t>
      </w:r>
      <w:r w:rsidRPr="007C3BD4">
        <w:rPr>
          <w:rFonts w:asciiTheme="minorHAnsi" w:hAnsiTheme="minorHAnsi" w:cstheme="minorHAnsi"/>
          <w:b/>
          <w:iCs/>
          <w:sz w:val="24"/>
          <w:lang w:eastAsia="x-none"/>
        </w:rPr>
        <w:t>„Cena</w:t>
      </w:r>
      <w:r w:rsidR="007738FA" w:rsidRPr="007C3BD4">
        <w:rPr>
          <w:rFonts w:asciiTheme="minorHAnsi" w:hAnsiTheme="minorHAnsi" w:cstheme="minorHAnsi"/>
          <w:b/>
          <w:iCs/>
          <w:sz w:val="24"/>
          <w:lang w:eastAsia="x-none"/>
        </w:rPr>
        <w:t xml:space="preserve"> brutto oferty</w:t>
      </w:r>
      <w:r w:rsidRPr="007C3BD4">
        <w:rPr>
          <w:rFonts w:asciiTheme="minorHAnsi" w:hAnsiTheme="minorHAnsi" w:cstheme="minorHAnsi"/>
          <w:b/>
          <w:iCs/>
          <w:sz w:val="24"/>
          <w:lang w:eastAsia="x-none"/>
        </w:rPr>
        <w:t>”</w:t>
      </w:r>
    </w:p>
    <w:p w14:paraId="7C5BF03A" w14:textId="6E1BCB9E" w:rsidR="00DF35D5" w:rsidRDefault="0076524E" w:rsidP="0039529D">
      <w:pPr>
        <w:pStyle w:val="Akapitzlist"/>
        <w:spacing w:after="0" w:line="276" w:lineRule="auto"/>
        <w:ind w:left="1276" w:right="-1"/>
        <w:jc w:val="both"/>
        <w:rPr>
          <w:rFonts w:asciiTheme="minorHAnsi" w:hAnsiTheme="minorHAnsi" w:cstheme="minorHAnsi"/>
          <w:iCs/>
          <w:sz w:val="24"/>
          <w:lang w:eastAsia="x-none"/>
        </w:rPr>
      </w:pPr>
      <w:r w:rsidRPr="007C3BD4">
        <w:rPr>
          <w:rFonts w:asciiTheme="minorHAnsi" w:hAnsiTheme="minorHAnsi" w:cstheme="minorHAnsi"/>
          <w:iCs/>
          <w:sz w:val="24"/>
          <w:lang w:eastAsia="x-none"/>
        </w:rPr>
        <w:t>W</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powyższym</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kryterium</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oceniana</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będzie</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łączna</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cena</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brutto</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oferty</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podana</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przez</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Wykonawcę</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w</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„Formularzu</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oferty”.</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Maksymalną</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ilość</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punktów</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tj.</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60</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otrzyma</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Wykonawca,</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który</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zaproponuje</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najniższą</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cenę.</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Ilość</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punktów</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w</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tym</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kryterium</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wyliczona</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będzie</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zgodnie</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z</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poniższym</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wzorem,</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z</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dokładnością</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do</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dwóch</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miejsc</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po</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przecinku,</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według</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zasady</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matematycznej,</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iż</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wartości</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1-4</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zaokrągla</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się</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w</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dół,</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5-9</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zaokrągla</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się</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w</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górę:</w:t>
      </w:r>
    </w:p>
    <w:p w14:paraId="67470447" w14:textId="77777777" w:rsidR="00DA05A6" w:rsidRDefault="00DA05A6" w:rsidP="0039529D">
      <w:pPr>
        <w:pStyle w:val="Akapitzlist"/>
        <w:spacing w:after="0" w:line="276" w:lineRule="auto"/>
        <w:ind w:left="1276" w:right="-1"/>
        <w:jc w:val="both"/>
        <w:rPr>
          <w:rFonts w:asciiTheme="minorHAnsi" w:hAnsiTheme="minorHAnsi" w:cstheme="minorHAnsi"/>
          <w:iCs/>
          <w:sz w:val="24"/>
          <w:lang w:eastAsia="x-none"/>
        </w:rPr>
      </w:pPr>
    </w:p>
    <w:tbl>
      <w:tblPr>
        <w:tblpPr w:leftFromText="141" w:rightFromText="141" w:vertAnchor="text" w:horzAnchor="margin" w:tblpXSpec="center" w:tblpY="41"/>
        <w:tblW w:w="5419" w:type="pct"/>
        <w:tblLook w:val="0000" w:firstRow="0" w:lastRow="0" w:firstColumn="0" w:lastColumn="0" w:noHBand="0" w:noVBand="0"/>
      </w:tblPr>
      <w:tblGrid>
        <w:gridCol w:w="1917"/>
        <w:gridCol w:w="373"/>
        <w:gridCol w:w="5388"/>
        <w:gridCol w:w="357"/>
        <w:gridCol w:w="2338"/>
      </w:tblGrid>
      <w:tr w:rsidR="00DF35D5" w:rsidRPr="007C3BD4" w14:paraId="4592AB92" w14:textId="77777777" w:rsidTr="00DF35D5">
        <w:trPr>
          <w:trHeight w:val="804"/>
        </w:trPr>
        <w:tc>
          <w:tcPr>
            <w:tcW w:w="924" w:type="pct"/>
            <w:vMerge w:val="restart"/>
            <w:vAlign w:val="center"/>
          </w:tcPr>
          <w:p w14:paraId="04F7E93C" w14:textId="77777777" w:rsidR="00DF35D5" w:rsidRPr="00883205" w:rsidRDefault="00DF35D5" w:rsidP="0039529D">
            <w:pPr>
              <w:autoSpaceDE w:val="0"/>
              <w:snapToGrid w:val="0"/>
              <w:ind w:right="-286"/>
              <w:jc w:val="center"/>
              <w:rPr>
                <w:rFonts w:asciiTheme="minorHAnsi" w:hAnsiTheme="minorHAnsi" w:cstheme="minorHAnsi"/>
                <w:sz w:val="20"/>
                <w:szCs w:val="20"/>
              </w:rPr>
            </w:pPr>
            <w:r w:rsidRPr="00883205">
              <w:rPr>
                <w:rFonts w:asciiTheme="minorHAnsi" w:hAnsiTheme="minorHAnsi" w:cstheme="minorHAnsi"/>
                <w:sz w:val="20"/>
                <w:szCs w:val="20"/>
              </w:rPr>
              <w:t>liczba punktów uzyskanych</w:t>
            </w:r>
          </w:p>
          <w:p w14:paraId="35BB49E9" w14:textId="77777777" w:rsidR="00DF35D5" w:rsidRPr="00883205" w:rsidRDefault="00DF35D5" w:rsidP="0039529D">
            <w:pPr>
              <w:autoSpaceDE w:val="0"/>
              <w:ind w:right="-286"/>
              <w:jc w:val="center"/>
              <w:rPr>
                <w:rFonts w:asciiTheme="minorHAnsi" w:hAnsiTheme="minorHAnsi" w:cstheme="minorHAnsi"/>
                <w:sz w:val="20"/>
                <w:szCs w:val="20"/>
              </w:rPr>
            </w:pPr>
            <w:r w:rsidRPr="00883205">
              <w:rPr>
                <w:rFonts w:asciiTheme="minorHAnsi" w:hAnsiTheme="minorHAnsi" w:cstheme="minorHAnsi"/>
                <w:sz w:val="20"/>
                <w:szCs w:val="20"/>
              </w:rPr>
              <w:t>przez ofertę w kryterium nr 1</w:t>
            </w:r>
          </w:p>
        </w:tc>
        <w:tc>
          <w:tcPr>
            <w:tcW w:w="180" w:type="pct"/>
            <w:vMerge w:val="restart"/>
            <w:vAlign w:val="center"/>
          </w:tcPr>
          <w:p w14:paraId="6D0F4270" w14:textId="77777777" w:rsidR="00DF35D5" w:rsidRPr="00883205" w:rsidRDefault="00DF35D5" w:rsidP="0039529D">
            <w:pPr>
              <w:autoSpaceDE w:val="0"/>
              <w:snapToGrid w:val="0"/>
              <w:ind w:right="-286"/>
              <w:rPr>
                <w:rFonts w:asciiTheme="minorHAnsi" w:hAnsiTheme="minorHAnsi" w:cstheme="minorHAnsi"/>
                <w:sz w:val="20"/>
                <w:szCs w:val="20"/>
              </w:rPr>
            </w:pPr>
          </w:p>
          <w:p w14:paraId="7D74B7DF" w14:textId="77777777" w:rsidR="00DF35D5" w:rsidRPr="00883205" w:rsidRDefault="00DF35D5" w:rsidP="0039529D">
            <w:pPr>
              <w:autoSpaceDE w:val="0"/>
              <w:snapToGrid w:val="0"/>
              <w:ind w:right="-286"/>
              <w:rPr>
                <w:rFonts w:asciiTheme="minorHAnsi" w:hAnsiTheme="minorHAnsi" w:cstheme="minorHAnsi"/>
                <w:sz w:val="20"/>
                <w:szCs w:val="20"/>
              </w:rPr>
            </w:pPr>
          </w:p>
          <w:p w14:paraId="01BEE984" w14:textId="77777777" w:rsidR="00DF35D5" w:rsidRPr="00883205" w:rsidRDefault="00DF35D5" w:rsidP="0039529D">
            <w:pPr>
              <w:autoSpaceDE w:val="0"/>
              <w:snapToGrid w:val="0"/>
              <w:ind w:right="-286"/>
              <w:rPr>
                <w:rFonts w:asciiTheme="minorHAnsi" w:hAnsiTheme="minorHAnsi" w:cstheme="minorHAnsi"/>
                <w:sz w:val="20"/>
                <w:szCs w:val="20"/>
              </w:rPr>
            </w:pPr>
            <w:r w:rsidRPr="00883205">
              <w:rPr>
                <w:rFonts w:asciiTheme="minorHAnsi" w:hAnsiTheme="minorHAnsi" w:cstheme="minorHAnsi"/>
                <w:sz w:val="20"/>
                <w:szCs w:val="20"/>
              </w:rPr>
              <w:t>=</w:t>
            </w:r>
          </w:p>
        </w:tc>
        <w:tc>
          <w:tcPr>
            <w:tcW w:w="2597" w:type="pct"/>
            <w:tcBorders>
              <w:bottom w:val="single" w:sz="4" w:space="0" w:color="auto"/>
            </w:tcBorders>
            <w:vAlign w:val="center"/>
          </w:tcPr>
          <w:p w14:paraId="1411180A" w14:textId="77777777" w:rsidR="00DF35D5" w:rsidRPr="00883205" w:rsidRDefault="00DF35D5" w:rsidP="0039529D">
            <w:pPr>
              <w:autoSpaceDE w:val="0"/>
              <w:ind w:right="-286"/>
              <w:jc w:val="center"/>
              <w:rPr>
                <w:rFonts w:asciiTheme="minorHAnsi" w:hAnsiTheme="minorHAnsi" w:cstheme="minorHAnsi"/>
                <w:sz w:val="20"/>
                <w:szCs w:val="20"/>
              </w:rPr>
            </w:pPr>
            <w:r w:rsidRPr="00883205">
              <w:rPr>
                <w:rFonts w:asciiTheme="minorHAnsi" w:hAnsiTheme="minorHAnsi" w:cstheme="minorHAnsi"/>
                <w:sz w:val="20"/>
                <w:szCs w:val="20"/>
              </w:rPr>
              <w:t>najniższa cena brutto spośród złożonych ofert podlegających ocenie</w:t>
            </w:r>
          </w:p>
        </w:tc>
        <w:tc>
          <w:tcPr>
            <w:tcW w:w="172" w:type="pct"/>
            <w:vMerge w:val="restart"/>
            <w:vAlign w:val="center"/>
          </w:tcPr>
          <w:p w14:paraId="6ED3FC1E" w14:textId="77777777" w:rsidR="00DF35D5" w:rsidRPr="007C3BD4" w:rsidRDefault="00DF35D5" w:rsidP="0039529D">
            <w:pPr>
              <w:autoSpaceDE w:val="0"/>
              <w:snapToGrid w:val="0"/>
              <w:ind w:left="-128" w:right="-286"/>
              <w:jc w:val="right"/>
              <w:rPr>
                <w:rFonts w:asciiTheme="minorHAnsi" w:hAnsiTheme="minorHAnsi" w:cstheme="minorHAnsi"/>
              </w:rPr>
            </w:pPr>
            <w:r w:rsidRPr="007C3BD4">
              <w:rPr>
                <w:rFonts w:asciiTheme="minorHAnsi" w:hAnsiTheme="minorHAnsi" w:cstheme="minorHAnsi"/>
              </w:rPr>
              <w:t>x</w:t>
            </w:r>
          </w:p>
        </w:tc>
        <w:tc>
          <w:tcPr>
            <w:tcW w:w="1127" w:type="pct"/>
            <w:vMerge w:val="restart"/>
            <w:vAlign w:val="center"/>
          </w:tcPr>
          <w:p w14:paraId="557BFC7D" w14:textId="77777777" w:rsidR="00DF35D5" w:rsidRPr="00883205" w:rsidRDefault="00DF35D5" w:rsidP="0039529D">
            <w:pPr>
              <w:autoSpaceDE w:val="0"/>
              <w:snapToGrid w:val="0"/>
              <w:ind w:left="-5" w:right="-286"/>
              <w:rPr>
                <w:rFonts w:asciiTheme="minorHAnsi" w:hAnsiTheme="minorHAnsi" w:cstheme="minorHAnsi"/>
                <w:sz w:val="20"/>
                <w:szCs w:val="20"/>
              </w:rPr>
            </w:pPr>
          </w:p>
          <w:p w14:paraId="10922F57" w14:textId="77777777" w:rsidR="00DF35D5" w:rsidRPr="00883205" w:rsidRDefault="00DF35D5" w:rsidP="0039529D">
            <w:pPr>
              <w:autoSpaceDE w:val="0"/>
              <w:snapToGrid w:val="0"/>
              <w:ind w:left="-5" w:right="-286"/>
              <w:rPr>
                <w:rFonts w:asciiTheme="minorHAnsi" w:hAnsiTheme="minorHAnsi" w:cstheme="minorHAnsi"/>
                <w:sz w:val="20"/>
                <w:szCs w:val="20"/>
              </w:rPr>
            </w:pPr>
          </w:p>
          <w:p w14:paraId="532ECD9C" w14:textId="77777777" w:rsidR="00DF35D5" w:rsidRPr="00883205" w:rsidRDefault="00DF35D5" w:rsidP="0039529D">
            <w:pPr>
              <w:autoSpaceDE w:val="0"/>
              <w:snapToGrid w:val="0"/>
              <w:ind w:left="-5" w:right="-286"/>
              <w:rPr>
                <w:rFonts w:asciiTheme="minorHAnsi" w:hAnsiTheme="minorHAnsi" w:cstheme="minorHAnsi"/>
                <w:sz w:val="20"/>
                <w:szCs w:val="20"/>
              </w:rPr>
            </w:pPr>
            <w:r w:rsidRPr="00883205">
              <w:rPr>
                <w:rFonts w:asciiTheme="minorHAnsi" w:hAnsiTheme="minorHAnsi" w:cstheme="minorHAnsi"/>
                <w:sz w:val="20"/>
                <w:szCs w:val="20"/>
              </w:rPr>
              <w:t>X 100 pkt x 60 %</w:t>
            </w:r>
          </w:p>
        </w:tc>
      </w:tr>
      <w:tr w:rsidR="00DF35D5" w:rsidRPr="007C3BD4" w14:paraId="59786FAA" w14:textId="77777777" w:rsidTr="00DF35D5">
        <w:trPr>
          <w:trHeight w:val="192"/>
        </w:trPr>
        <w:tc>
          <w:tcPr>
            <w:tcW w:w="924" w:type="pct"/>
            <w:vMerge/>
            <w:vAlign w:val="center"/>
          </w:tcPr>
          <w:p w14:paraId="26CCC7F9" w14:textId="77777777" w:rsidR="00DF35D5" w:rsidRPr="00883205" w:rsidRDefault="00DF35D5" w:rsidP="0039529D">
            <w:pPr>
              <w:autoSpaceDE w:val="0"/>
              <w:snapToGrid w:val="0"/>
              <w:ind w:right="-286"/>
              <w:jc w:val="center"/>
              <w:rPr>
                <w:rFonts w:asciiTheme="minorHAnsi" w:hAnsiTheme="minorHAnsi" w:cstheme="minorHAnsi"/>
                <w:sz w:val="20"/>
                <w:szCs w:val="20"/>
              </w:rPr>
            </w:pPr>
          </w:p>
        </w:tc>
        <w:tc>
          <w:tcPr>
            <w:tcW w:w="180" w:type="pct"/>
            <w:vMerge/>
            <w:vAlign w:val="center"/>
          </w:tcPr>
          <w:p w14:paraId="19205D52" w14:textId="77777777" w:rsidR="00DF35D5" w:rsidRPr="00883205" w:rsidRDefault="00DF35D5" w:rsidP="0039529D">
            <w:pPr>
              <w:autoSpaceDE w:val="0"/>
              <w:snapToGrid w:val="0"/>
              <w:ind w:right="-286"/>
              <w:jc w:val="center"/>
              <w:rPr>
                <w:rFonts w:asciiTheme="minorHAnsi" w:hAnsiTheme="minorHAnsi" w:cstheme="minorHAnsi"/>
                <w:sz w:val="20"/>
                <w:szCs w:val="20"/>
              </w:rPr>
            </w:pPr>
          </w:p>
        </w:tc>
        <w:tc>
          <w:tcPr>
            <w:tcW w:w="2597" w:type="pct"/>
            <w:tcBorders>
              <w:top w:val="single" w:sz="4" w:space="0" w:color="auto"/>
            </w:tcBorders>
            <w:vAlign w:val="center"/>
          </w:tcPr>
          <w:p w14:paraId="09A8DFAB" w14:textId="77777777" w:rsidR="00DF35D5" w:rsidRPr="00883205" w:rsidRDefault="00DF35D5" w:rsidP="0039529D">
            <w:pPr>
              <w:autoSpaceDE w:val="0"/>
              <w:ind w:right="-286"/>
              <w:jc w:val="center"/>
              <w:rPr>
                <w:rFonts w:asciiTheme="minorHAnsi" w:hAnsiTheme="minorHAnsi" w:cstheme="minorHAnsi"/>
                <w:sz w:val="20"/>
                <w:szCs w:val="20"/>
              </w:rPr>
            </w:pPr>
            <w:r w:rsidRPr="00883205">
              <w:rPr>
                <w:rFonts w:asciiTheme="minorHAnsi" w:hAnsiTheme="minorHAnsi" w:cstheme="minorHAnsi"/>
                <w:sz w:val="20"/>
                <w:szCs w:val="20"/>
              </w:rPr>
              <w:t>cena brutto badanej oferty</w:t>
            </w:r>
          </w:p>
        </w:tc>
        <w:tc>
          <w:tcPr>
            <w:tcW w:w="172" w:type="pct"/>
            <w:vMerge/>
            <w:vAlign w:val="center"/>
          </w:tcPr>
          <w:p w14:paraId="2E996489" w14:textId="77777777" w:rsidR="00DF35D5" w:rsidRPr="007C3BD4" w:rsidRDefault="00DF35D5" w:rsidP="0039529D">
            <w:pPr>
              <w:autoSpaceDE w:val="0"/>
              <w:snapToGrid w:val="0"/>
              <w:ind w:right="-286"/>
              <w:jc w:val="center"/>
              <w:rPr>
                <w:rFonts w:asciiTheme="minorHAnsi" w:hAnsiTheme="minorHAnsi" w:cstheme="minorHAnsi"/>
              </w:rPr>
            </w:pPr>
          </w:p>
        </w:tc>
        <w:tc>
          <w:tcPr>
            <w:tcW w:w="1127" w:type="pct"/>
            <w:vMerge/>
            <w:vAlign w:val="center"/>
          </w:tcPr>
          <w:p w14:paraId="4DB2A533" w14:textId="77777777" w:rsidR="00DF35D5" w:rsidRPr="007C3BD4" w:rsidRDefault="00DF35D5" w:rsidP="0039529D">
            <w:pPr>
              <w:autoSpaceDE w:val="0"/>
              <w:snapToGrid w:val="0"/>
              <w:ind w:right="-286"/>
              <w:jc w:val="center"/>
              <w:rPr>
                <w:rFonts w:asciiTheme="minorHAnsi" w:hAnsiTheme="minorHAnsi" w:cstheme="minorHAnsi"/>
              </w:rPr>
            </w:pPr>
          </w:p>
        </w:tc>
      </w:tr>
    </w:tbl>
    <w:p w14:paraId="3B5F51A1" w14:textId="77777777" w:rsidR="00DF35D5" w:rsidRDefault="00DF35D5" w:rsidP="0039529D">
      <w:pPr>
        <w:pStyle w:val="Akapitzlist"/>
        <w:spacing w:after="0" w:line="276" w:lineRule="auto"/>
        <w:ind w:left="1276" w:right="-1"/>
        <w:jc w:val="both"/>
        <w:rPr>
          <w:rFonts w:asciiTheme="minorHAnsi" w:hAnsiTheme="minorHAnsi" w:cstheme="minorHAnsi"/>
          <w:iCs/>
          <w:sz w:val="24"/>
          <w:lang w:eastAsia="x-none"/>
        </w:rPr>
      </w:pPr>
    </w:p>
    <w:p w14:paraId="52CB5040" w14:textId="77777777" w:rsidR="00DF35D5" w:rsidRPr="00D42FD6" w:rsidRDefault="00DF35D5" w:rsidP="0039529D">
      <w:pPr>
        <w:pStyle w:val="Akapitzlist"/>
        <w:spacing w:after="0" w:line="276" w:lineRule="auto"/>
        <w:ind w:left="1276" w:right="-1"/>
        <w:jc w:val="both"/>
        <w:rPr>
          <w:rFonts w:asciiTheme="minorHAnsi" w:hAnsiTheme="minorHAnsi" w:cstheme="minorHAnsi"/>
          <w:iCs/>
          <w:sz w:val="24"/>
          <w:lang w:eastAsia="x-none"/>
        </w:rPr>
      </w:pPr>
    </w:p>
    <w:p w14:paraId="01198E22" w14:textId="72349BF1" w:rsidR="00A11AD5" w:rsidRPr="00A11AD5" w:rsidRDefault="0076524E" w:rsidP="0039529D">
      <w:pPr>
        <w:pStyle w:val="Akapitzlist"/>
        <w:numPr>
          <w:ilvl w:val="0"/>
          <w:numId w:val="28"/>
        </w:numPr>
        <w:spacing w:after="0" w:line="276" w:lineRule="auto"/>
        <w:ind w:left="993" w:right="-286"/>
        <w:jc w:val="both"/>
        <w:rPr>
          <w:rFonts w:asciiTheme="minorHAnsi" w:hAnsiTheme="minorHAnsi" w:cstheme="minorHAnsi"/>
          <w:b/>
          <w:iCs/>
          <w:sz w:val="24"/>
          <w:lang w:eastAsia="x-none"/>
        </w:rPr>
      </w:pPr>
      <w:r w:rsidRPr="007C3BD4">
        <w:rPr>
          <w:rFonts w:asciiTheme="minorHAnsi" w:hAnsiTheme="minorHAnsi" w:cstheme="minorHAnsi"/>
          <w:b/>
          <w:iCs/>
          <w:sz w:val="24"/>
          <w:lang w:eastAsia="x-none"/>
        </w:rPr>
        <w:t>Kryterium</w:t>
      </w:r>
      <w:r w:rsidR="00901F1F" w:rsidRPr="007C3BD4">
        <w:rPr>
          <w:rFonts w:asciiTheme="minorHAnsi" w:hAnsiTheme="minorHAnsi" w:cstheme="minorHAnsi"/>
          <w:b/>
          <w:iCs/>
          <w:sz w:val="24"/>
          <w:lang w:eastAsia="x-none"/>
        </w:rPr>
        <w:t xml:space="preserve"> </w:t>
      </w:r>
      <w:r w:rsidRPr="007C3BD4">
        <w:rPr>
          <w:rFonts w:asciiTheme="minorHAnsi" w:hAnsiTheme="minorHAnsi" w:cstheme="minorHAnsi"/>
          <w:b/>
          <w:iCs/>
          <w:sz w:val="24"/>
          <w:lang w:eastAsia="x-none"/>
        </w:rPr>
        <w:t>„Okres</w:t>
      </w:r>
      <w:r w:rsidR="00901F1F" w:rsidRPr="007C3BD4">
        <w:rPr>
          <w:rFonts w:asciiTheme="minorHAnsi" w:hAnsiTheme="minorHAnsi" w:cstheme="minorHAnsi"/>
          <w:b/>
          <w:iCs/>
          <w:sz w:val="24"/>
          <w:lang w:eastAsia="x-none"/>
        </w:rPr>
        <w:t xml:space="preserve"> </w:t>
      </w:r>
      <w:r w:rsidRPr="007C3BD4">
        <w:rPr>
          <w:rFonts w:asciiTheme="minorHAnsi" w:hAnsiTheme="minorHAnsi" w:cstheme="minorHAnsi"/>
          <w:b/>
          <w:iCs/>
          <w:sz w:val="24"/>
          <w:lang w:eastAsia="x-none"/>
        </w:rPr>
        <w:t>gwarancji</w:t>
      </w:r>
      <w:r w:rsidR="00901F1F" w:rsidRPr="007C3BD4">
        <w:rPr>
          <w:rFonts w:asciiTheme="minorHAnsi" w:hAnsiTheme="minorHAnsi" w:cstheme="minorHAnsi"/>
          <w:b/>
          <w:iCs/>
          <w:sz w:val="24"/>
          <w:lang w:eastAsia="x-none"/>
        </w:rPr>
        <w:t xml:space="preserve"> </w:t>
      </w:r>
      <w:r w:rsidR="00504823" w:rsidRPr="007C3BD4">
        <w:rPr>
          <w:rFonts w:asciiTheme="minorHAnsi" w:hAnsiTheme="minorHAnsi" w:cstheme="minorHAnsi"/>
          <w:b/>
          <w:iCs/>
          <w:sz w:val="24"/>
          <w:lang w:eastAsia="x-none"/>
        </w:rPr>
        <w:t>jakości</w:t>
      </w:r>
      <w:r w:rsidR="00F07512">
        <w:rPr>
          <w:rFonts w:asciiTheme="minorHAnsi" w:hAnsiTheme="minorHAnsi" w:cstheme="minorHAnsi"/>
          <w:b/>
          <w:iCs/>
          <w:sz w:val="24"/>
          <w:lang w:eastAsia="x-none"/>
        </w:rPr>
        <w:t xml:space="preserve"> </w:t>
      </w:r>
      <w:r w:rsidR="00F07512" w:rsidRPr="00F07512">
        <w:rPr>
          <w:rFonts w:asciiTheme="minorHAnsi" w:hAnsiTheme="minorHAnsi" w:cstheme="minorHAnsi"/>
          <w:b/>
          <w:iCs/>
          <w:sz w:val="24"/>
          <w:lang w:eastAsia="x-none"/>
        </w:rPr>
        <w:t>fabrycznie nowej ładowarki teleskopowej</w:t>
      </w:r>
      <w:r w:rsidRPr="007C3BD4">
        <w:rPr>
          <w:rFonts w:asciiTheme="minorHAnsi" w:hAnsiTheme="minorHAnsi" w:cstheme="minorHAnsi"/>
          <w:b/>
          <w:iCs/>
          <w:sz w:val="24"/>
          <w:lang w:eastAsia="x-none"/>
        </w:rPr>
        <w:t>”</w:t>
      </w:r>
    </w:p>
    <w:p w14:paraId="787E8F63" w14:textId="77777777" w:rsidR="0061144D" w:rsidRPr="007C3BD4" w:rsidRDefault="00056C17" w:rsidP="0039529D">
      <w:pPr>
        <w:spacing w:line="276" w:lineRule="auto"/>
        <w:jc w:val="both"/>
        <w:rPr>
          <w:rFonts w:asciiTheme="minorHAnsi" w:hAnsiTheme="minorHAnsi" w:cstheme="minorHAnsi"/>
          <w:iCs/>
          <w:lang w:eastAsia="x-none"/>
        </w:rPr>
      </w:pPr>
      <w:r w:rsidRPr="007C3BD4">
        <w:rPr>
          <w:rFonts w:asciiTheme="minorHAnsi" w:hAnsiTheme="minorHAnsi" w:cstheme="minorHAnsi"/>
          <w:iCs/>
          <w:lang w:eastAsia="x-none"/>
        </w:rPr>
        <w:t>Wykonawca ma do wyboru</w:t>
      </w:r>
      <w:r w:rsidR="0061144D" w:rsidRPr="007C3BD4">
        <w:rPr>
          <w:rFonts w:asciiTheme="minorHAnsi" w:hAnsiTheme="minorHAnsi" w:cstheme="minorHAnsi"/>
          <w:iCs/>
          <w:lang w:eastAsia="x-none"/>
        </w:rPr>
        <w:t xml:space="preserve"> jeden z trzech poniższych zestawów w ramach przedmiotowego kryterium oceny ofert:</w:t>
      </w:r>
    </w:p>
    <w:p w14:paraId="2A4FCD4A" w14:textId="77777777" w:rsidR="0061144D" w:rsidRPr="007C3BD4" w:rsidRDefault="0061144D" w:rsidP="0039529D">
      <w:pPr>
        <w:spacing w:line="276" w:lineRule="auto"/>
        <w:jc w:val="both"/>
        <w:rPr>
          <w:rFonts w:asciiTheme="minorHAnsi" w:hAnsiTheme="minorHAnsi" w:cstheme="minorHAnsi"/>
          <w:iCs/>
          <w:lang w:eastAsia="x-none"/>
        </w:rPr>
      </w:pPr>
    </w:p>
    <w:p w14:paraId="52836154" w14:textId="77777777" w:rsidR="00285167" w:rsidRPr="007C3BD4" w:rsidRDefault="0061144D" w:rsidP="0039529D">
      <w:pPr>
        <w:pStyle w:val="Akapitzlist"/>
        <w:numPr>
          <w:ilvl w:val="0"/>
          <w:numId w:val="36"/>
        </w:numPr>
        <w:spacing w:line="276" w:lineRule="auto"/>
        <w:ind w:left="1134"/>
        <w:jc w:val="both"/>
        <w:rPr>
          <w:rFonts w:asciiTheme="minorHAnsi" w:hAnsiTheme="minorHAnsi" w:cstheme="minorHAnsi"/>
          <w:b/>
          <w:iCs/>
          <w:sz w:val="24"/>
          <w:lang w:eastAsia="x-none"/>
        </w:rPr>
      </w:pPr>
      <w:r w:rsidRPr="007C3BD4">
        <w:rPr>
          <w:rFonts w:asciiTheme="minorHAnsi" w:hAnsiTheme="minorHAnsi" w:cstheme="minorHAnsi"/>
          <w:b/>
          <w:iCs/>
          <w:sz w:val="24"/>
          <w:lang w:eastAsia="x-none"/>
        </w:rPr>
        <w:t>Zestaw nr 1 -</w:t>
      </w:r>
      <w:r w:rsidRPr="007C3BD4">
        <w:rPr>
          <w:rFonts w:asciiTheme="minorHAnsi" w:hAnsiTheme="minorHAnsi" w:cstheme="minorHAnsi"/>
          <w:iCs/>
          <w:sz w:val="24"/>
          <w:lang w:eastAsia="x-none"/>
        </w:rPr>
        <w:t xml:space="preserve"> </w:t>
      </w:r>
      <w:r w:rsidR="000D69F4" w:rsidRPr="007C3BD4">
        <w:rPr>
          <w:rFonts w:asciiTheme="minorHAnsi" w:hAnsiTheme="minorHAnsi" w:cstheme="minorHAnsi"/>
          <w:b/>
          <w:iCs/>
          <w:sz w:val="24"/>
          <w:lang w:eastAsia="x-none"/>
        </w:rPr>
        <w:t xml:space="preserve">24 </w:t>
      </w:r>
      <w:proofErr w:type="spellStart"/>
      <w:r w:rsidR="000D69F4" w:rsidRPr="007C3BD4">
        <w:rPr>
          <w:rFonts w:asciiTheme="minorHAnsi" w:hAnsiTheme="minorHAnsi" w:cstheme="minorHAnsi"/>
          <w:b/>
          <w:iCs/>
          <w:sz w:val="24"/>
          <w:lang w:eastAsia="x-none"/>
        </w:rPr>
        <w:t>miesięce</w:t>
      </w:r>
      <w:proofErr w:type="spellEnd"/>
      <w:r w:rsidR="000D69F4" w:rsidRPr="007C3BD4">
        <w:rPr>
          <w:rFonts w:asciiTheme="minorHAnsi" w:hAnsiTheme="minorHAnsi" w:cstheme="minorHAnsi"/>
          <w:b/>
          <w:iCs/>
          <w:sz w:val="24"/>
          <w:lang w:eastAsia="x-none"/>
        </w:rPr>
        <w:t xml:space="preserve"> i 2000mth</w:t>
      </w:r>
      <w:r w:rsidR="00772605" w:rsidRPr="007C3BD4">
        <w:rPr>
          <w:rFonts w:asciiTheme="minorHAnsi" w:hAnsiTheme="minorHAnsi" w:cstheme="minorHAnsi"/>
          <w:b/>
          <w:iCs/>
          <w:sz w:val="24"/>
          <w:lang w:eastAsia="x-none"/>
        </w:rPr>
        <w:t xml:space="preserve"> - 1</w:t>
      </w:r>
      <w:r w:rsidR="00285167" w:rsidRPr="007C3BD4">
        <w:rPr>
          <w:rFonts w:asciiTheme="minorHAnsi" w:hAnsiTheme="minorHAnsi" w:cstheme="minorHAnsi"/>
          <w:b/>
          <w:iCs/>
          <w:sz w:val="24"/>
          <w:lang w:eastAsia="x-none"/>
        </w:rPr>
        <w:t>0 pkt</w:t>
      </w:r>
    </w:p>
    <w:p w14:paraId="1539BE5E" w14:textId="77777777" w:rsidR="0061144D" w:rsidRPr="007C3BD4" w:rsidRDefault="0061144D" w:rsidP="0039529D">
      <w:pPr>
        <w:spacing w:line="276" w:lineRule="auto"/>
        <w:ind w:left="1418"/>
        <w:jc w:val="both"/>
        <w:rPr>
          <w:rFonts w:asciiTheme="minorHAnsi" w:hAnsiTheme="minorHAnsi" w:cstheme="minorHAnsi"/>
          <w:iCs/>
          <w:lang w:eastAsia="x-none"/>
        </w:rPr>
      </w:pPr>
      <w:r w:rsidRPr="007C3BD4">
        <w:rPr>
          <w:rFonts w:asciiTheme="minorHAnsi" w:hAnsiTheme="minorHAnsi" w:cstheme="minorHAnsi"/>
          <w:iCs/>
          <w:lang w:eastAsia="x-none"/>
        </w:rPr>
        <w:t>Okres gwarancji jakości</w:t>
      </w:r>
      <w:r w:rsidR="00056C17" w:rsidRPr="007C3BD4">
        <w:rPr>
          <w:rFonts w:asciiTheme="minorHAnsi" w:hAnsiTheme="minorHAnsi" w:cstheme="minorHAnsi"/>
          <w:iCs/>
          <w:lang w:eastAsia="x-none"/>
        </w:rPr>
        <w:t>, który rozpocznie</w:t>
      </w:r>
      <w:r w:rsidR="00882924" w:rsidRPr="007C3BD4">
        <w:rPr>
          <w:rFonts w:asciiTheme="minorHAnsi" w:hAnsiTheme="minorHAnsi" w:cstheme="minorHAnsi"/>
          <w:iCs/>
          <w:lang w:eastAsia="x-none"/>
        </w:rPr>
        <w:t xml:space="preserve"> swój bieg od dnia podpisania przez obie strony protokołu zdawczo-odbiorczego</w:t>
      </w:r>
      <w:r w:rsidRPr="007C3BD4">
        <w:rPr>
          <w:rFonts w:asciiTheme="minorHAnsi" w:hAnsiTheme="minorHAnsi" w:cstheme="minorHAnsi"/>
          <w:iCs/>
          <w:lang w:eastAsia="x-none"/>
        </w:rPr>
        <w:t xml:space="preserve"> zakończy się po upływie zaoferowanej ilości miesięcy lub ilości motogodzin, </w:t>
      </w:r>
      <w:r w:rsidRPr="007C3BD4">
        <w:rPr>
          <w:rFonts w:asciiTheme="minorHAnsi" w:hAnsiTheme="minorHAnsi" w:cstheme="minorHAnsi"/>
          <w:b/>
          <w:iCs/>
          <w:lang w:eastAsia="x-none"/>
        </w:rPr>
        <w:t>w zależności, który z elementów ww. zestawu upłynie wcześniej</w:t>
      </w:r>
      <w:r w:rsidRPr="007C3BD4">
        <w:rPr>
          <w:rFonts w:asciiTheme="minorHAnsi" w:hAnsiTheme="minorHAnsi" w:cstheme="minorHAnsi"/>
          <w:iCs/>
          <w:lang w:eastAsia="x-none"/>
        </w:rPr>
        <w:t>.</w:t>
      </w:r>
    </w:p>
    <w:p w14:paraId="6348D05F" w14:textId="77777777" w:rsidR="00882924" w:rsidRPr="007C3BD4" w:rsidRDefault="00882924" w:rsidP="0039529D">
      <w:pPr>
        <w:spacing w:line="276" w:lineRule="auto"/>
        <w:ind w:left="1418"/>
        <w:jc w:val="both"/>
        <w:rPr>
          <w:rFonts w:asciiTheme="minorHAnsi" w:hAnsiTheme="minorHAnsi" w:cstheme="minorHAnsi"/>
          <w:iCs/>
          <w:lang w:eastAsia="x-none"/>
        </w:rPr>
      </w:pPr>
    </w:p>
    <w:p w14:paraId="7B6EBD80" w14:textId="77777777" w:rsidR="0031757A" w:rsidRPr="007C3BD4" w:rsidRDefault="0061144D" w:rsidP="0039529D">
      <w:pPr>
        <w:pStyle w:val="Akapitzlist"/>
        <w:numPr>
          <w:ilvl w:val="0"/>
          <w:numId w:val="36"/>
        </w:numPr>
        <w:spacing w:line="276" w:lineRule="auto"/>
        <w:ind w:left="993"/>
        <w:jc w:val="both"/>
        <w:rPr>
          <w:rFonts w:asciiTheme="minorHAnsi" w:hAnsiTheme="minorHAnsi" w:cstheme="minorHAnsi"/>
          <w:b/>
          <w:iCs/>
          <w:sz w:val="24"/>
          <w:lang w:eastAsia="x-none"/>
        </w:rPr>
      </w:pPr>
      <w:r w:rsidRPr="007C3BD4">
        <w:rPr>
          <w:rFonts w:asciiTheme="minorHAnsi" w:hAnsiTheme="minorHAnsi" w:cstheme="minorHAnsi"/>
          <w:b/>
          <w:iCs/>
          <w:sz w:val="24"/>
          <w:lang w:eastAsia="x-none"/>
        </w:rPr>
        <w:t>Zestaw nr 2 - 36 miesięcy i 2000mth - 15 pkt</w:t>
      </w:r>
    </w:p>
    <w:p w14:paraId="6268D467" w14:textId="77777777" w:rsidR="00882924" w:rsidRPr="007C3BD4" w:rsidRDefault="00882924" w:rsidP="0039529D">
      <w:pPr>
        <w:spacing w:line="276" w:lineRule="auto"/>
        <w:ind w:left="1418"/>
        <w:jc w:val="both"/>
        <w:rPr>
          <w:rFonts w:asciiTheme="minorHAnsi" w:hAnsiTheme="minorHAnsi" w:cstheme="minorHAnsi"/>
          <w:b/>
          <w:iCs/>
          <w:lang w:eastAsia="x-none"/>
        </w:rPr>
      </w:pPr>
      <w:r w:rsidRPr="007C3BD4">
        <w:rPr>
          <w:rFonts w:asciiTheme="minorHAnsi" w:hAnsiTheme="minorHAnsi" w:cstheme="minorHAnsi"/>
          <w:iCs/>
          <w:lang w:eastAsia="x-none"/>
        </w:rPr>
        <w:t>Okres gwa</w:t>
      </w:r>
      <w:r w:rsidR="00056C17" w:rsidRPr="007C3BD4">
        <w:rPr>
          <w:rFonts w:asciiTheme="minorHAnsi" w:hAnsiTheme="minorHAnsi" w:cstheme="minorHAnsi"/>
          <w:iCs/>
          <w:lang w:eastAsia="x-none"/>
        </w:rPr>
        <w:t>rancji jakości, który rozpocznie</w:t>
      </w:r>
      <w:r w:rsidRPr="007C3BD4">
        <w:rPr>
          <w:rFonts w:asciiTheme="minorHAnsi" w:hAnsiTheme="minorHAnsi" w:cstheme="minorHAnsi"/>
          <w:iCs/>
          <w:lang w:eastAsia="x-none"/>
        </w:rPr>
        <w:t xml:space="preserve"> swój bieg od dnia podpisania przez obie strony protokołu zdawczo-odbiorczego zakończy się po upływie zaoferowanej </w:t>
      </w:r>
      <w:r w:rsidRPr="007C3BD4">
        <w:rPr>
          <w:rFonts w:asciiTheme="minorHAnsi" w:hAnsiTheme="minorHAnsi" w:cstheme="minorHAnsi"/>
          <w:iCs/>
          <w:lang w:eastAsia="x-none"/>
        </w:rPr>
        <w:lastRenderedPageBreak/>
        <w:t xml:space="preserve">ilości miesięcy lub ilości motogodzin, </w:t>
      </w:r>
      <w:r w:rsidRPr="007C3BD4">
        <w:rPr>
          <w:rFonts w:asciiTheme="minorHAnsi" w:hAnsiTheme="minorHAnsi" w:cstheme="minorHAnsi"/>
          <w:b/>
          <w:iCs/>
          <w:lang w:eastAsia="x-none"/>
        </w:rPr>
        <w:t>w zależności, który z elementów ww. zestawu upłynie wcześniej.</w:t>
      </w:r>
    </w:p>
    <w:p w14:paraId="6AA96BD3" w14:textId="77777777" w:rsidR="0031757A" w:rsidRPr="007C3BD4" w:rsidRDefault="0031757A" w:rsidP="0039529D">
      <w:pPr>
        <w:spacing w:line="276" w:lineRule="auto"/>
        <w:ind w:left="1418"/>
        <w:jc w:val="both"/>
        <w:rPr>
          <w:rFonts w:asciiTheme="minorHAnsi" w:hAnsiTheme="minorHAnsi" w:cstheme="minorHAnsi"/>
          <w:b/>
          <w:iCs/>
          <w:highlight w:val="yellow"/>
          <w:lang w:eastAsia="x-none"/>
        </w:rPr>
      </w:pPr>
    </w:p>
    <w:p w14:paraId="009A79E3" w14:textId="77777777" w:rsidR="00285167" w:rsidRPr="007C3BD4" w:rsidRDefault="00882924" w:rsidP="0039529D">
      <w:pPr>
        <w:pStyle w:val="Akapitzlist"/>
        <w:numPr>
          <w:ilvl w:val="0"/>
          <w:numId w:val="36"/>
        </w:numPr>
        <w:spacing w:after="0" w:line="276" w:lineRule="auto"/>
        <w:ind w:left="993"/>
        <w:jc w:val="both"/>
        <w:rPr>
          <w:rFonts w:asciiTheme="minorHAnsi" w:hAnsiTheme="minorHAnsi" w:cstheme="minorHAnsi"/>
          <w:b/>
          <w:sz w:val="24"/>
        </w:rPr>
      </w:pPr>
      <w:r w:rsidRPr="007C3BD4">
        <w:rPr>
          <w:rFonts w:asciiTheme="minorHAnsi" w:hAnsiTheme="minorHAnsi" w:cstheme="minorHAnsi"/>
          <w:b/>
          <w:iCs/>
          <w:sz w:val="24"/>
          <w:lang w:eastAsia="x-none"/>
        </w:rPr>
        <w:t xml:space="preserve">Zestaw nr 3 - </w:t>
      </w:r>
      <w:r w:rsidR="00285167" w:rsidRPr="007C3BD4">
        <w:rPr>
          <w:rFonts w:asciiTheme="minorHAnsi" w:hAnsiTheme="minorHAnsi" w:cstheme="minorHAnsi"/>
          <w:b/>
          <w:sz w:val="24"/>
        </w:rPr>
        <w:t>36 miesięcy</w:t>
      </w:r>
      <w:r w:rsidR="000D69F4" w:rsidRPr="007C3BD4">
        <w:rPr>
          <w:rFonts w:asciiTheme="minorHAnsi" w:hAnsiTheme="minorHAnsi" w:cstheme="minorHAnsi"/>
          <w:b/>
          <w:sz w:val="24"/>
        </w:rPr>
        <w:t xml:space="preserve"> i 3000mth</w:t>
      </w:r>
      <w:r w:rsidR="00772605" w:rsidRPr="007C3BD4">
        <w:rPr>
          <w:rFonts w:asciiTheme="minorHAnsi" w:hAnsiTheme="minorHAnsi" w:cstheme="minorHAnsi"/>
          <w:b/>
          <w:sz w:val="24"/>
        </w:rPr>
        <w:t xml:space="preserve"> - 2</w:t>
      </w:r>
      <w:r w:rsidR="00285167" w:rsidRPr="007C3BD4">
        <w:rPr>
          <w:rFonts w:asciiTheme="minorHAnsi" w:hAnsiTheme="minorHAnsi" w:cstheme="minorHAnsi"/>
          <w:b/>
          <w:sz w:val="24"/>
        </w:rPr>
        <w:t>0 pkt</w:t>
      </w:r>
    </w:p>
    <w:p w14:paraId="4142B316" w14:textId="77777777" w:rsidR="00285167" w:rsidRDefault="00882924" w:rsidP="0039529D">
      <w:pPr>
        <w:pStyle w:val="Akapitzlist"/>
        <w:spacing w:after="0" w:line="276" w:lineRule="auto"/>
        <w:ind w:left="1418"/>
        <w:jc w:val="both"/>
        <w:rPr>
          <w:rFonts w:asciiTheme="minorHAnsi" w:hAnsiTheme="minorHAnsi" w:cstheme="minorHAnsi"/>
          <w:b/>
          <w:iCs/>
          <w:sz w:val="24"/>
          <w:lang w:eastAsia="x-none"/>
        </w:rPr>
      </w:pPr>
      <w:r w:rsidRPr="007C3BD4">
        <w:rPr>
          <w:rFonts w:asciiTheme="minorHAnsi" w:hAnsiTheme="minorHAnsi" w:cstheme="minorHAnsi"/>
          <w:iCs/>
          <w:sz w:val="24"/>
          <w:lang w:eastAsia="x-none"/>
        </w:rPr>
        <w:t>Okres gwa</w:t>
      </w:r>
      <w:r w:rsidR="00056C17" w:rsidRPr="007C3BD4">
        <w:rPr>
          <w:rFonts w:asciiTheme="minorHAnsi" w:hAnsiTheme="minorHAnsi" w:cstheme="minorHAnsi"/>
          <w:iCs/>
          <w:sz w:val="24"/>
          <w:lang w:eastAsia="x-none"/>
        </w:rPr>
        <w:t>rancji jakości, który rozpocznie</w:t>
      </w:r>
      <w:r w:rsidRPr="007C3BD4">
        <w:rPr>
          <w:rFonts w:asciiTheme="minorHAnsi" w:hAnsiTheme="minorHAnsi" w:cstheme="minorHAnsi"/>
          <w:iCs/>
          <w:sz w:val="24"/>
          <w:lang w:eastAsia="x-none"/>
        </w:rPr>
        <w:t xml:space="preserve"> swój bieg od dnia podpisania przez obie strony protokołu zdawczo-odbiorczego zakończy się po upływie zaoferowanej ilości miesięcy lub ilości motogodzin, </w:t>
      </w:r>
      <w:r w:rsidRPr="007C3BD4">
        <w:rPr>
          <w:rFonts w:asciiTheme="minorHAnsi" w:hAnsiTheme="minorHAnsi" w:cstheme="minorHAnsi"/>
          <w:b/>
          <w:iCs/>
          <w:sz w:val="24"/>
          <w:lang w:eastAsia="x-none"/>
        </w:rPr>
        <w:t>w zależności, który z elementów ww. zestawu upłynie wcześniej.</w:t>
      </w:r>
    </w:p>
    <w:p w14:paraId="1C541521" w14:textId="77777777" w:rsidR="00B3233B" w:rsidRPr="007C3BD4" w:rsidRDefault="00B3233B" w:rsidP="0039529D">
      <w:pPr>
        <w:pStyle w:val="Akapitzlist"/>
        <w:keepLines/>
        <w:spacing w:after="0" w:line="276" w:lineRule="auto"/>
        <w:ind w:left="1418"/>
        <w:jc w:val="both"/>
        <w:rPr>
          <w:rFonts w:asciiTheme="minorHAnsi" w:hAnsiTheme="minorHAnsi" w:cstheme="minorHAnsi"/>
          <w:b/>
          <w:iCs/>
          <w:sz w:val="24"/>
          <w:lang w:eastAsia="x-none"/>
        </w:rPr>
      </w:pPr>
    </w:p>
    <w:p w14:paraId="5C393998" w14:textId="77777777" w:rsidR="00882924" w:rsidRPr="007C3BD4" w:rsidRDefault="00882924" w:rsidP="0039529D">
      <w:pPr>
        <w:pStyle w:val="Akapitzlist"/>
        <w:keepLines/>
        <w:spacing w:after="0" w:line="276" w:lineRule="auto"/>
        <w:ind w:left="0"/>
        <w:jc w:val="both"/>
        <w:rPr>
          <w:rFonts w:asciiTheme="minorHAnsi" w:hAnsiTheme="minorHAnsi" w:cstheme="minorHAnsi"/>
          <w:b/>
          <w:iCs/>
          <w:sz w:val="24"/>
          <w:lang w:eastAsia="x-none"/>
        </w:rPr>
      </w:pPr>
      <w:r w:rsidRPr="007C3BD4">
        <w:rPr>
          <w:rFonts w:asciiTheme="minorHAnsi" w:hAnsiTheme="minorHAnsi" w:cstheme="minorHAnsi"/>
          <w:b/>
          <w:iCs/>
          <w:sz w:val="24"/>
          <w:lang w:eastAsia="x-none"/>
        </w:rPr>
        <w:t>Zamawiający odrzuci ofertę jeżeli Wykonawca dokona modyfikacji</w:t>
      </w:r>
      <w:r w:rsidR="00C45AA9" w:rsidRPr="007C3BD4">
        <w:rPr>
          <w:rFonts w:asciiTheme="minorHAnsi" w:hAnsiTheme="minorHAnsi" w:cstheme="minorHAnsi"/>
          <w:b/>
          <w:iCs/>
          <w:sz w:val="24"/>
          <w:lang w:eastAsia="x-none"/>
        </w:rPr>
        <w:t xml:space="preserve">, poprzez obniżenie parametrów, </w:t>
      </w:r>
      <w:r w:rsidRPr="007C3BD4">
        <w:rPr>
          <w:rFonts w:asciiTheme="minorHAnsi" w:hAnsiTheme="minorHAnsi" w:cstheme="minorHAnsi"/>
          <w:b/>
          <w:iCs/>
          <w:sz w:val="24"/>
          <w:lang w:eastAsia="x-none"/>
        </w:rPr>
        <w:t xml:space="preserve"> któregokolwiek z elementów</w:t>
      </w:r>
      <w:r w:rsidR="00C45AA9" w:rsidRPr="007C3BD4">
        <w:rPr>
          <w:rFonts w:asciiTheme="minorHAnsi" w:hAnsiTheme="minorHAnsi" w:cstheme="minorHAnsi"/>
          <w:b/>
          <w:iCs/>
          <w:sz w:val="24"/>
          <w:lang w:eastAsia="x-none"/>
        </w:rPr>
        <w:t xml:space="preserve"> (okres miesięcy, liczba motogodzin)</w:t>
      </w:r>
      <w:r w:rsidRPr="007C3BD4">
        <w:rPr>
          <w:rFonts w:asciiTheme="minorHAnsi" w:hAnsiTheme="minorHAnsi" w:cstheme="minorHAnsi"/>
          <w:b/>
          <w:iCs/>
          <w:sz w:val="24"/>
          <w:lang w:eastAsia="x-none"/>
        </w:rPr>
        <w:t xml:space="preserve"> </w:t>
      </w:r>
      <w:r w:rsidR="00C45AA9" w:rsidRPr="007C3BD4">
        <w:rPr>
          <w:rFonts w:asciiTheme="minorHAnsi" w:hAnsiTheme="minorHAnsi" w:cstheme="minorHAnsi"/>
          <w:b/>
          <w:iCs/>
          <w:sz w:val="24"/>
          <w:lang w:eastAsia="x-none"/>
        </w:rPr>
        <w:t xml:space="preserve">w ramach </w:t>
      </w:r>
      <w:r w:rsidRPr="007C3BD4">
        <w:rPr>
          <w:rFonts w:asciiTheme="minorHAnsi" w:hAnsiTheme="minorHAnsi" w:cstheme="minorHAnsi"/>
          <w:b/>
          <w:iCs/>
          <w:sz w:val="24"/>
          <w:lang w:eastAsia="x-none"/>
        </w:rPr>
        <w:t xml:space="preserve">Zestawu </w:t>
      </w:r>
      <w:r w:rsidR="00C45AA9" w:rsidRPr="007C3BD4">
        <w:rPr>
          <w:rFonts w:asciiTheme="minorHAnsi" w:hAnsiTheme="minorHAnsi" w:cstheme="minorHAnsi"/>
          <w:b/>
          <w:iCs/>
          <w:sz w:val="24"/>
          <w:lang w:eastAsia="x-none"/>
        </w:rPr>
        <w:t xml:space="preserve">nr </w:t>
      </w:r>
      <w:r w:rsidRPr="007C3BD4">
        <w:rPr>
          <w:rFonts w:asciiTheme="minorHAnsi" w:hAnsiTheme="minorHAnsi" w:cstheme="minorHAnsi"/>
          <w:b/>
          <w:iCs/>
          <w:sz w:val="24"/>
          <w:lang w:eastAsia="x-none"/>
        </w:rPr>
        <w:t xml:space="preserve">1 lub </w:t>
      </w:r>
      <w:r w:rsidR="00C45AA9" w:rsidRPr="007C3BD4">
        <w:rPr>
          <w:rFonts w:asciiTheme="minorHAnsi" w:hAnsiTheme="minorHAnsi" w:cstheme="minorHAnsi"/>
          <w:b/>
          <w:iCs/>
          <w:sz w:val="24"/>
          <w:lang w:eastAsia="x-none"/>
        </w:rPr>
        <w:t xml:space="preserve">nr </w:t>
      </w:r>
      <w:r w:rsidRPr="007C3BD4">
        <w:rPr>
          <w:rFonts w:asciiTheme="minorHAnsi" w:hAnsiTheme="minorHAnsi" w:cstheme="minorHAnsi"/>
          <w:b/>
          <w:iCs/>
          <w:sz w:val="24"/>
          <w:lang w:eastAsia="x-none"/>
        </w:rPr>
        <w:t xml:space="preserve">2 lub </w:t>
      </w:r>
      <w:r w:rsidR="00C45AA9" w:rsidRPr="007C3BD4">
        <w:rPr>
          <w:rFonts w:asciiTheme="minorHAnsi" w:hAnsiTheme="minorHAnsi" w:cstheme="minorHAnsi"/>
          <w:b/>
          <w:iCs/>
          <w:sz w:val="24"/>
          <w:lang w:eastAsia="x-none"/>
        </w:rPr>
        <w:t xml:space="preserve">nr </w:t>
      </w:r>
      <w:r w:rsidRPr="007C3BD4">
        <w:rPr>
          <w:rFonts w:asciiTheme="minorHAnsi" w:hAnsiTheme="minorHAnsi" w:cstheme="minorHAnsi"/>
          <w:b/>
          <w:iCs/>
          <w:sz w:val="24"/>
          <w:lang w:eastAsia="x-none"/>
        </w:rPr>
        <w:t>3</w:t>
      </w:r>
      <w:r w:rsidR="00C45AA9" w:rsidRPr="007C3BD4">
        <w:rPr>
          <w:rFonts w:asciiTheme="minorHAnsi" w:hAnsiTheme="minorHAnsi" w:cstheme="minorHAnsi"/>
          <w:b/>
          <w:iCs/>
          <w:sz w:val="24"/>
          <w:lang w:eastAsia="x-none"/>
        </w:rPr>
        <w:t>.</w:t>
      </w:r>
    </w:p>
    <w:p w14:paraId="7192BBFA" w14:textId="77777777" w:rsidR="00C45AA9" w:rsidRPr="007C3BD4" w:rsidRDefault="00C45AA9" w:rsidP="0039529D">
      <w:pPr>
        <w:pStyle w:val="Akapitzlist"/>
        <w:keepLines/>
        <w:spacing w:after="0" w:line="276" w:lineRule="auto"/>
        <w:ind w:left="0"/>
        <w:jc w:val="both"/>
        <w:rPr>
          <w:rFonts w:asciiTheme="minorHAnsi" w:hAnsiTheme="minorHAnsi" w:cstheme="minorHAnsi"/>
          <w:b/>
          <w:iCs/>
          <w:sz w:val="24"/>
          <w:lang w:eastAsia="x-none"/>
        </w:rPr>
      </w:pPr>
      <w:r w:rsidRPr="007C3BD4">
        <w:rPr>
          <w:rFonts w:asciiTheme="minorHAnsi" w:hAnsiTheme="minorHAnsi" w:cstheme="minorHAnsi"/>
          <w:b/>
          <w:iCs/>
          <w:sz w:val="24"/>
          <w:lang w:eastAsia="x-none"/>
        </w:rPr>
        <w:t>W przypadku gdy Wykonawca dokona modyfikacji poprzez  podwyższenie parametrów,  któregokolwiek z elementów (okres miesięcy, liczba motogodzin) w ramach Zestawu nr 3</w:t>
      </w:r>
      <w:r w:rsidR="002017A4" w:rsidRPr="007C3BD4">
        <w:rPr>
          <w:rFonts w:asciiTheme="minorHAnsi" w:hAnsiTheme="minorHAnsi" w:cstheme="minorHAnsi"/>
          <w:b/>
          <w:iCs/>
          <w:sz w:val="24"/>
          <w:lang w:eastAsia="x-none"/>
        </w:rPr>
        <w:t xml:space="preserve"> tw</w:t>
      </w:r>
      <w:r w:rsidR="00087BE0">
        <w:rPr>
          <w:rFonts w:asciiTheme="minorHAnsi" w:hAnsiTheme="minorHAnsi" w:cstheme="minorHAnsi"/>
          <w:b/>
          <w:iCs/>
          <w:sz w:val="24"/>
          <w:lang w:eastAsia="x-none"/>
        </w:rPr>
        <w:t>o</w:t>
      </w:r>
      <w:r w:rsidR="002017A4" w:rsidRPr="007C3BD4">
        <w:rPr>
          <w:rFonts w:asciiTheme="minorHAnsi" w:hAnsiTheme="minorHAnsi" w:cstheme="minorHAnsi"/>
          <w:b/>
          <w:iCs/>
          <w:sz w:val="24"/>
          <w:lang w:eastAsia="x-none"/>
        </w:rPr>
        <w:t xml:space="preserve">rząc w ten sposób „Zmodyfikowany Zestaw nr 3” - </w:t>
      </w:r>
      <w:r w:rsidRPr="007C3BD4">
        <w:rPr>
          <w:rFonts w:asciiTheme="minorHAnsi" w:hAnsiTheme="minorHAnsi" w:cstheme="minorHAnsi"/>
          <w:b/>
          <w:iCs/>
          <w:sz w:val="24"/>
          <w:lang w:eastAsia="x-none"/>
        </w:rPr>
        <w:t xml:space="preserve"> </w:t>
      </w:r>
      <w:proofErr w:type="spellStart"/>
      <w:r w:rsidRPr="007C3BD4">
        <w:rPr>
          <w:rFonts w:asciiTheme="minorHAnsi" w:hAnsiTheme="minorHAnsi" w:cstheme="minorHAnsi"/>
          <w:b/>
          <w:iCs/>
          <w:sz w:val="24"/>
          <w:lang w:eastAsia="x-none"/>
        </w:rPr>
        <w:t>Zamawiajacy</w:t>
      </w:r>
      <w:proofErr w:type="spellEnd"/>
      <w:r w:rsidRPr="007C3BD4">
        <w:rPr>
          <w:rFonts w:asciiTheme="minorHAnsi" w:hAnsiTheme="minorHAnsi" w:cstheme="minorHAnsi"/>
          <w:b/>
          <w:iCs/>
          <w:sz w:val="24"/>
          <w:lang w:eastAsia="x-none"/>
        </w:rPr>
        <w:t xml:space="preserve"> w ramach oceny ofert przyzna punktację tak jak dla Zestawu nr 3 o parametrach opisanych w pkt 22.2.2)c) IDW, a do umowy wprowadzi parametry </w:t>
      </w:r>
      <w:r w:rsidR="00F81EDB" w:rsidRPr="007C3BD4">
        <w:rPr>
          <w:rFonts w:asciiTheme="minorHAnsi" w:hAnsiTheme="minorHAnsi" w:cstheme="minorHAnsi"/>
          <w:b/>
          <w:iCs/>
          <w:sz w:val="24"/>
          <w:lang w:eastAsia="x-none"/>
        </w:rPr>
        <w:t xml:space="preserve">elementów </w:t>
      </w:r>
      <w:r w:rsidRPr="007C3BD4">
        <w:rPr>
          <w:rFonts w:asciiTheme="minorHAnsi" w:hAnsiTheme="minorHAnsi" w:cstheme="minorHAnsi"/>
          <w:b/>
          <w:iCs/>
          <w:sz w:val="24"/>
          <w:lang w:eastAsia="x-none"/>
        </w:rPr>
        <w:t>zaoferowan</w:t>
      </w:r>
      <w:r w:rsidR="00F81EDB" w:rsidRPr="007C3BD4">
        <w:rPr>
          <w:rFonts w:asciiTheme="minorHAnsi" w:hAnsiTheme="minorHAnsi" w:cstheme="minorHAnsi"/>
          <w:b/>
          <w:iCs/>
          <w:sz w:val="24"/>
          <w:lang w:eastAsia="x-none"/>
        </w:rPr>
        <w:t>ych</w:t>
      </w:r>
      <w:r w:rsidRPr="007C3BD4">
        <w:rPr>
          <w:rFonts w:asciiTheme="minorHAnsi" w:hAnsiTheme="minorHAnsi" w:cstheme="minorHAnsi"/>
          <w:b/>
          <w:iCs/>
          <w:sz w:val="24"/>
          <w:lang w:eastAsia="x-none"/>
        </w:rPr>
        <w:t xml:space="preserve"> w </w:t>
      </w:r>
      <w:r w:rsidR="00F81EDB" w:rsidRPr="007C3BD4">
        <w:rPr>
          <w:rFonts w:asciiTheme="minorHAnsi" w:hAnsiTheme="minorHAnsi" w:cstheme="minorHAnsi"/>
          <w:b/>
          <w:iCs/>
          <w:sz w:val="24"/>
          <w:lang w:eastAsia="x-none"/>
        </w:rPr>
        <w:t>„Formularzu oferty”</w:t>
      </w:r>
      <w:r w:rsidRPr="007C3BD4">
        <w:rPr>
          <w:rFonts w:asciiTheme="minorHAnsi" w:hAnsiTheme="minorHAnsi" w:cstheme="minorHAnsi"/>
          <w:b/>
          <w:iCs/>
          <w:sz w:val="24"/>
          <w:lang w:eastAsia="x-none"/>
        </w:rPr>
        <w:t>.</w:t>
      </w:r>
    </w:p>
    <w:p w14:paraId="25426979" w14:textId="77777777" w:rsidR="00F81EDB" w:rsidRPr="007C3BD4" w:rsidRDefault="00F81EDB" w:rsidP="0039529D">
      <w:pPr>
        <w:keepLines/>
        <w:spacing w:line="276" w:lineRule="auto"/>
        <w:jc w:val="both"/>
        <w:rPr>
          <w:rFonts w:asciiTheme="minorHAnsi" w:hAnsiTheme="minorHAnsi" w:cstheme="minorHAnsi"/>
          <w:iCs/>
          <w:lang w:eastAsia="x-none"/>
        </w:rPr>
      </w:pPr>
    </w:p>
    <w:p w14:paraId="7FD4FFF9" w14:textId="67FBB833" w:rsidR="00E0221F" w:rsidRPr="00087BE0" w:rsidRDefault="00F81EDB" w:rsidP="0039529D">
      <w:pPr>
        <w:keepLines/>
        <w:spacing w:line="276" w:lineRule="auto"/>
        <w:jc w:val="both"/>
        <w:rPr>
          <w:rFonts w:asciiTheme="minorHAnsi" w:hAnsiTheme="minorHAnsi" w:cstheme="minorHAnsi"/>
          <w:iCs/>
          <w:u w:val="single"/>
          <w:lang w:eastAsia="x-none"/>
        </w:rPr>
      </w:pPr>
      <w:r w:rsidRPr="00087BE0">
        <w:rPr>
          <w:rFonts w:asciiTheme="minorHAnsi" w:hAnsiTheme="minorHAnsi" w:cstheme="minorHAnsi"/>
          <w:iCs/>
          <w:u w:val="single"/>
          <w:lang w:eastAsia="x-none"/>
        </w:rPr>
        <w:t>W przypadku p</w:t>
      </w:r>
      <w:r w:rsidR="00E0221F" w:rsidRPr="00087BE0">
        <w:rPr>
          <w:rFonts w:asciiTheme="minorHAnsi" w:hAnsiTheme="minorHAnsi" w:cstheme="minorHAnsi"/>
          <w:iCs/>
          <w:u w:val="single"/>
          <w:lang w:eastAsia="x-none"/>
        </w:rPr>
        <w:t>ozostawieni</w:t>
      </w:r>
      <w:r w:rsidRPr="00087BE0">
        <w:rPr>
          <w:rFonts w:asciiTheme="minorHAnsi" w:hAnsiTheme="minorHAnsi" w:cstheme="minorHAnsi"/>
          <w:iCs/>
          <w:u w:val="single"/>
          <w:lang w:eastAsia="x-none"/>
        </w:rPr>
        <w:t>a</w:t>
      </w:r>
      <w:r w:rsidR="00E0221F" w:rsidRPr="00087BE0">
        <w:rPr>
          <w:rFonts w:asciiTheme="minorHAnsi" w:hAnsiTheme="minorHAnsi" w:cstheme="minorHAnsi"/>
          <w:iCs/>
          <w:u w:val="single"/>
          <w:lang w:eastAsia="x-none"/>
        </w:rPr>
        <w:t xml:space="preserve"> pustego miejsca w „Formularzu oferty”</w:t>
      </w:r>
      <w:r w:rsidRPr="00087BE0">
        <w:rPr>
          <w:rFonts w:asciiTheme="minorHAnsi" w:hAnsiTheme="minorHAnsi" w:cstheme="minorHAnsi"/>
          <w:iCs/>
          <w:u w:val="single"/>
          <w:lang w:eastAsia="x-none"/>
        </w:rPr>
        <w:t xml:space="preserve">, w </w:t>
      </w:r>
      <w:proofErr w:type="spellStart"/>
      <w:r w:rsidRPr="00087BE0">
        <w:rPr>
          <w:rFonts w:asciiTheme="minorHAnsi" w:hAnsiTheme="minorHAnsi" w:cstheme="minorHAnsi"/>
          <w:iCs/>
          <w:u w:val="single"/>
          <w:lang w:eastAsia="x-none"/>
        </w:rPr>
        <w:t>któtym</w:t>
      </w:r>
      <w:proofErr w:type="spellEnd"/>
      <w:r w:rsidRPr="00087BE0">
        <w:rPr>
          <w:rFonts w:asciiTheme="minorHAnsi" w:hAnsiTheme="minorHAnsi" w:cstheme="minorHAnsi"/>
          <w:iCs/>
          <w:u w:val="single"/>
          <w:lang w:eastAsia="x-none"/>
        </w:rPr>
        <w:t xml:space="preserve"> należy </w:t>
      </w:r>
      <w:proofErr w:type="spellStart"/>
      <w:r w:rsidR="00010D38">
        <w:rPr>
          <w:rFonts w:asciiTheme="minorHAnsi" w:hAnsiTheme="minorHAnsi" w:cstheme="minorHAnsi"/>
          <w:iCs/>
          <w:u w:val="single"/>
          <w:lang w:eastAsia="x-none"/>
        </w:rPr>
        <w:t>zazmaczyć</w:t>
      </w:r>
      <w:proofErr w:type="spellEnd"/>
      <w:r w:rsidRPr="00087BE0">
        <w:rPr>
          <w:rFonts w:asciiTheme="minorHAnsi" w:hAnsiTheme="minorHAnsi" w:cstheme="minorHAnsi"/>
          <w:iCs/>
          <w:u w:val="single"/>
          <w:lang w:eastAsia="x-none"/>
        </w:rPr>
        <w:t xml:space="preserve"> numer wybranego Zestawu </w:t>
      </w:r>
      <w:r w:rsidR="00E0221F" w:rsidRPr="00087BE0">
        <w:rPr>
          <w:rFonts w:asciiTheme="minorHAnsi" w:hAnsiTheme="minorHAnsi" w:cstheme="minorHAnsi"/>
          <w:iCs/>
          <w:u w:val="single"/>
          <w:lang w:eastAsia="x-none"/>
        </w:rPr>
        <w:t xml:space="preserve"> </w:t>
      </w:r>
      <w:r w:rsidRPr="00087BE0">
        <w:rPr>
          <w:rFonts w:asciiTheme="minorHAnsi" w:hAnsiTheme="minorHAnsi" w:cstheme="minorHAnsi"/>
          <w:iCs/>
          <w:u w:val="single"/>
          <w:lang w:eastAsia="x-none"/>
        </w:rPr>
        <w:t xml:space="preserve">Zamawiający uzna , że Wykonawca </w:t>
      </w:r>
      <w:r w:rsidR="00E0221F" w:rsidRPr="00087BE0">
        <w:rPr>
          <w:rFonts w:asciiTheme="minorHAnsi" w:hAnsiTheme="minorHAnsi" w:cstheme="minorHAnsi"/>
          <w:iCs/>
          <w:u w:val="single"/>
          <w:lang w:eastAsia="x-none"/>
        </w:rPr>
        <w:t>zaoferowa</w:t>
      </w:r>
      <w:r w:rsidRPr="00087BE0">
        <w:rPr>
          <w:rFonts w:asciiTheme="minorHAnsi" w:hAnsiTheme="minorHAnsi" w:cstheme="minorHAnsi"/>
          <w:iCs/>
          <w:u w:val="single"/>
          <w:lang w:eastAsia="x-none"/>
        </w:rPr>
        <w:t xml:space="preserve">ł </w:t>
      </w:r>
      <w:r w:rsidRPr="00087BE0">
        <w:rPr>
          <w:rFonts w:asciiTheme="minorHAnsi" w:hAnsiTheme="minorHAnsi" w:cstheme="minorHAnsi"/>
          <w:b/>
          <w:iCs/>
          <w:lang w:eastAsia="x-none"/>
        </w:rPr>
        <w:t>Zestaw nr 1 w ramach przedmiotowego kryterium.</w:t>
      </w:r>
    </w:p>
    <w:p w14:paraId="5BC77FC2" w14:textId="77777777" w:rsidR="00A36E06" w:rsidRPr="007C3BD4" w:rsidRDefault="00A36E06" w:rsidP="0039529D">
      <w:pPr>
        <w:keepLines/>
        <w:spacing w:line="276" w:lineRule="auto"/>
        <w:jc w:val="both"/>
        <w:rPr>
          <w:rFonts w:asciiTheme="minorHAnsi" w:hAnsiTheme="minorHAnsi" w:cstheme="minorHAnsi"/>
          <w:iCs/>
          <w:lang w:eastAsia="x-none"/>
        </w:rPr>
      </w:pPr>
    </w:p>
    <w:p w14:paraId="551CBCEF" w14:textId="77777777" w:rsidR="00725818" w:rsidRPr="007C3BD4" w:rsidRDefault="00772605" w:rsidP="0039529D">
      <w:pPr>
        <w:pStyle w:val="Akapitzlist"/>
        <w:keepLines/>
        <w:numPr>
          <w:ilvl w:val="0"/>
          <w:numId w:val="28"/>
        </w:numPr>
        <w:spacing w:line="276" w:lineRule="auto"/>
        <w:ind w:left="709" w:right="-1" w:hanging="425"/>
        <w:jc w:val="both"/>
        <w:rPr>
          <w:rFonts w:asciiTheme="minorHAnsi" w:hAnsiTheme="minorHAnsi" w:cstheme="minorHAnsi"/>
          <w:b/>
          <w:iCs/>
          <w:sz w:val="24"/>
          <w:lang w:eastAsia="x-none"/>
        </w:rPr>
      </w:pPr>
      <w:r w:rsidRPr="007C3BD4">
        <w:rPr>
          <w:rFonts w:asciiTheme="minorHAnsi" w:hAnsiTheme="minorHAnsi" w:cstheme="minorHAnsi"/>
          <w:b/>
          <w:iCs/>
          <w:sz w:val="24"/>
          <w:lang w:eastAsia="x-none"/>
        </w:rPr>
        <w:t xml:space="preserve">Kryterium „Termin płatności faktury” </w:t>
      </w:r>
      <w:r w:rsidR="00B41752" w:rsidRPr="007C3BD4">
        <w:rPr>
          <w:rFonts w:asciiTheme="minorHAnsi" w:hAnsiTheme="minorHAnsi" w:cstheme="minorHAnsi"/>
          <w:b/>
          <w:iCs/>
          <w:sz w:val="24"/>
          <w:lang w:eastAsia="x-none"/>
        </w:rPr>
        <w:t xml:space="preserve">(liczba </w:t>
      </w:r>
      <w:r w:rsidR="00F82C1F" w:rsidRPr="007C3BD4">
        <w:rPr>
          <w:rFonts w:asciiTheme="minorHAnsi" w:hAnsiTheme="minorHAnsi" w:cstheme="minorHAnsi"/>
          <w:b/>
          <w:iCs/>
          <w:sz w:val="24"/>
          <w:lang w:eastAsia="x-none"/>
        </w:rPr>
        <w:t xml:space="preserve">dni wskazana przez Wykonawcę </w:t>
      </w:r>
      <w:r w:rsidR="00087BE0">
        <w:rPr>
          <w:rFonts w:asciiTheme="minorHAnsi" w:hAnsiTheme="minorHAnsi" w:cstheme="minorHAnsi"/>
          <w:b/>
          <w:iCs/>
          <w:sz w:val="24"/>
          <w:lang w:eastAsia="x-none"/>
        </w:rPr>
        <w:br/>
      </w:r>
      <w:r w:rsidR="00F82C1F" w:rsidRPr="007C3BD4">
        <w:rPr>
          <w:rFonts w:asciiTheme="minorHAnsi" w:hAnsiTheme="minorHAnsi" w:cstheme="minorHAnsi"/>
          <w:b/>
          <w:iCs/>
          <w:sz w:val="24"/>
          <w:lang w:eastAsia="x-none"/>
        </w:rPr>
        <w:t xml:space="preserve">w </w:t>
      </w:r>
      <w:r w:rsidR="00B41752" w:rsidRPr="007C3BD4">
        <w:rPr>
          <w:rFonts w:asciiTheme="minorHAnsi" w:hAnsiTheme="minorHAnsi" w:cstheme="minorHAnsi"/>
          <w:b/>
          <w:iCs/>
          <w:sz w:val="24"/>
          <w:lang w:eastAsia="x-none"/>
        </w:rPr>
        <w:t>Formularzu oferty liczona od dnia otrzymania prawidłowo wystawionej faktury)</w:t>
      </w:r>
    </w:p>
    <w:p w14:paraId="4A8906C6" w14:textId="77777777" w:rsidR="0063704B" w:rsidRPr="007C3BD4" w:rsidRDefault="0063704B" w:rsidP="0039529D">
      <w:pPr>
        <w:keepLines/>
        <w:spacing w:line="276" w:lineRule="auto"/>
        <w:ind w:right="-1"/>
        <w:jc w:val="both"/>
        <w:rPr>
          <w:rFonts w:asciiTheme="minorHAnsi" w:hAnsiTheme="minorHAnsi" w:cstheme="minorHAnsi"/>
          <w:iCs/>
          <w:lang w:eastAsia="x-none"/>
        </w:rPr>
      </w:pPr>
      <w:r w:rsidRPr="007C3BD4">
        <w:rPr>
          <w:rFonts w:asciiTheme="minorHAnsi" w:hAnsiTheme="minorHAnsi" w:cstheme="minorHAnsi"/>
          <w:iCs/>
          <w:lang w:eastAsia="x-none"/>
        </w:rPr>
        <w:t xml:space="preserve">Punkty w kryterium termin płatności faktur zostaną przyznane wg następujących zasad: </w:t>
      </w:r>
    </w:p>
    <w:p w14:paraId="05D5ADA1" w14:textId="77777777" w:rsidR="0063704B" w:rsidRPr="007C3BD4" w:rsidRDefault="0063704B" w:rsidP="0039529D">
      <w:pPr>
        <w:keepLines/>
        <w:spacing w:line="276" w:lineRule="auto"/>
        <w:ind w:right="-1"/>
        <w:jc w:val="both"/>
        <w:rPr>
          <w:rFonts w:asciiTheme="minorHAnsi" w:hAnsiTheme="minorHAnsi" w:cstheme="minorHAnsi"/>
          <w:iCs/>
          <w:lang w:eastAsia="x-none"/>
        </w:rPr>
      </w:pPr>
    </w:p>
    <w:p w14:paraId="7172A8D7" w14:textId="77777777" w:rsidR="0063704B" w:rsidRPr="007C3BD4" w:rsidRDefault="0063704B" w:rsidP="0039529D">
      <w:pPr>
        <w:keepLines/>
        <w:spacing w:line="276" w:lineRule="auto"/>
        <w:ind w:right="-1"/>
        <w:jc w:val="both"/>
        <w:rPr>
          <w:rFonts w:asciiTheme="minorHAnsi" w:hAnsiTheme="minorHAnsi" w:cstheme="minorHAnsi"/>
          <w:iCs/>
          <w:lang w:eastAsia="x-none"/>
        </w:rPr>
      </w:pPr>
      <w:r w:rsidRPr="007C3BD4">
        <w:rPr>
          <w:rFonts w:asciiTheme="minorHAnsi" w:hAnsiTheme="minorHAnsi" w:cstheme="minorHAnsi"/>
          <w:iCs/>
          <w:lang w:eastAsia="x-none"/>
        </w:rPr>
        <w:t>- dla terminu płatności wskazanego przez Wykonawcę:</w:t>
      </w:r>
      <w:r w:rsidR="0063366F" w:rsidRPr="007C3BD4">
        <w:rPr>
          <w:rFonts w:asciiTheme="minorHAnsi" w:hAnsiTheme="minorHAnsi" w:cstheme="minorHAnsi"/>
          <w:iCs/>
          <w:lang w:eastAsia="x-none"/>
        </w:rPr>
        <w:t xml:space="preserve"> od</w:t>
      </w:r>
      <w:r w:rsidRPr="007C3BD4">
        <w:rPr>
          <w:rFonts w:asciiTheme="minorHAnsi" w:hAnsiTheme="minorHAnsi" w:cstheme="minorHAnsi"/>
          <w:iCs/>
          <w:lang w:eastAsia="x-none"/>
        </w:rPr>
        <w:t xml:space="preserve"> 14 dni </w:t>
      </w:r>
      <w:r w:rsidR="0063366F" w:rsidRPr="007C3BD4">
        <w:rPr>
          <w:rFonts w:asciiTheme="minorHAnsi" w:hAnsiTheme="minorHAnsi" w:cstheme="minorHAnsi"/>
          <w:iCs/>
          <w:lang w:eastAsia="x-none"/>
        </w:rPr>
        <w:t xml:space="preserve">do 20 dni </w:t>
      </w:r>
      <w:r w:rsidRPr="007C3BD4">
        <w:rPr>
          <w:rFonts w:asciiTheme="minorHAnsi" w:hAnsiTheme="minorHAnsi" w:cstheme="minorHAnsi"/>
          <w:iCs/>
          <w:lang w:eastAsia="x-none"/>
        </w:rPr>
        <w:t xml:space="preserve">od dnia otrzymania prawidłowo wystawionej faktury – 5 punktów; </w:t>
      </w:r>
    </w:p>
    <w:p w14:paraId="56C43884" w14:textId="77777777" w:rsidR="0063704B" w:rsidRPr="007C3BD4" w:rsidRDefault="0063704B" w:rsidP="0039529D">
      <w:pPr>
        <w:keepLines/>
        <w:spacing w:line="276" w:lineRule="auto"/>
        <w:ind w:right="-1"/>
        <w:jc w:val="both"/>
        <w:rPr>
          <w:rFonts w:asciiTheme="minorHAnsi" w:hAnsiTheme="minorHAnsi" w:cstheme="minorHAnsi"/>
          <w:iCs/>
          <w:lang w:eastAsia="x-none"/>
        </w:rPr>
      </w:pPr>
    </w:p>
    <w:p w14:paraId="40B8F5E5" w14:textId="77777777" w:rsidR="0063704B" w:rsidRPr="007C3BD4" w:rsidRDefault="0063704B" w:rsidP="0039529D">
      <w:pPr>
        <w:keepLines/>
        <w:spacing w:line="276" w:lineRule="auto"/>
        <w:ind w:right="-1"/>
        <w:jc w:val="both"/>
        <w:rPr>
          <w:rFonts w:asciiTheme="minorHAnsi" w:hAnsiTheme="minorHAnsi" w:cstheme="minorHAnsi"/>
          <w:iCs/>
          <w:lang w:eastAsia="x-none"/>
        </w:rPr>
      </w:pPr>
      <w:r w:rsidRPr="007C3BD4">
        <w:rPr>
          <w:rFonts w:asciiTheme="minorHAnsi" w:hAnsiTheme="minorHAnsi" w:cstheme="minorHAnsi"/>
          <w:iCs/>
          <w:lang w:eastAsia="x-none"/>
        </w:rPr>
        <w:t xml:space="preserve">- dla terminu płatności wskazanego przez Wykonawcę: </w:t>
      </w:r>
      <w:r w:rsidR="0063366F" w:rsidRPr="007C3BD4">
        <w:rPr>
          <w:rFonts w:asciiTheme="minorHAnsi" w:hAnsiTheme="minorHAnsi" w:cstheme="minorHAnsi"/>
          <w:iCs/>
          <w:lang w:eastAsia="x-none"/>
        </w:rPr>
        <w:t xml:space="preserve">od </w:t>
      </w:r>
      <w:r w:rsidRPr="007C3BD4">
        <w:rPr>
          <w:rFonts w:asciiTheme="minorHAnsi" w:hAnsiTheme="minorHAnsi" w:cstheme="minorHAnsi"/>
          <w:iCs/>
          <w:lang w:eastAsia="x-none"/>
        </w:rPr>
        <w:t xml:space="preserve">21 dni </w:t>
      </w:r>
      <w:r w:rsidR="0063366F" w:rsidRPr="007C3BD4">
        <w:rPr>
          <w:rFonts w:asciiTheme="minorHAnsi" w:hAnsiTheme="minorHAnsi" w:cstheme="minorHAnsi"/>
          <w:iCs/>
          <w:lang w:eastAsia="x-none"/>
        </w:rPr>
        <w:t>do 29 dni</w:t>
      </w:r>
      <w:r w:rsidRPr="007C3BD4">
        <w:rPr>
          <w:rFonts w:asciiTheme="minorHAnsi" w:hAnsiTheme="minorHAnsi" w:cstheme="minorHAnsi"/>
          <w:iCs/>
          <w:lang w:eastAsia="x-none"/>
        </w:rPr>
        <w:t xml:space="preserve"> od dnia otrzymania prawidłowo wystawionej faktury – 10 punktów; </w:t>
      </w:r>
    </w:p>
    <w:p w14:paraId="12BE3925" w14:textId="77777777" w:rsidR="0063704B" w:rsidRPr="007C3BD4" w:rsidRDefault="0063704B" w:rsidP="0039529D">
      <w:pPr>
        <w:keepLines/>
        <w:spacing w:line="276" w:lineRule="auto"/>
        <w:ind w:right="-1"/>
        <w:jc w:val="both"/>
        <w:rPr>
          <w:rFonts w:asciiTheme="minorHAnsi" w:hAnsiTheme="minorHAnsi" w:cstheme="minorHAnsi"/>
          <w:iCs/>
          <w:lang w:eastAsia="x-none"/>
        </w:rPr>
      </w:pPr>
    </w:p>
    <w:p w14:paraId="26A309F3" w14:textId="77777777" w:rsidR="0063704B" w:rsidRPr="007C3BD4" w:rsidRDefault="0063704B" w:rsidP="0039529D">
      <w:pPr>
        <w:keepLines/>
        <w:spacing w:line="276" w:lineRule="auto"/>
        <w:ind w:right="-1"/>
        <w:jc w:val="both"/>
        <w:rPr>
          <w:rFonts w:asciiTheme="minorHAnsi" w:hAnsiTheme="minorHAnsi" w:cstheme="minorHAnsi"/>
          <w:iCs/>
          <w:lang w:eastAsia="x-none"/>
        </w:rPr>
      </w:pPr>
      <w:r w:rsidRPr="007C3BD4">
        <w:rPr>
          <w:rFonts w:asciiTheme="minorHAnsi" w:hAnsiTheme="minorHAnsi" w:cstheme="minorHAnsi"/>
          <w:iCs/>
          <w:lang w:eastAsia="x-none"/>
        </w:rPr>
        <w:t>- dla terminu płatności wskazanego przez Wykonawcę: 30 dni od dnia otrzymania prawidłowo wystawionej faktury – 20 punktów.</w:t>
      </w:r>
    </w:p>
    <w:p w14:paraId="57C16A05" w14:textId="77777777" w:rsidR="0063704B" w:rsidRPr="007C3BD4" w:rsidRDefault="0063704B" w:rsidP="0039529D">
      <w:pPr>
        <w:keepLines/>
        <w:spacing w:line="276" w:lineRule="auto"/>
        <w:ind w:right="-1"/>
        <w:jc w:val="both"/>
        <w:rPr>
          <w:rFonts w:asciiTheme="minorHAnsi" w:hAnsiTheme="minorHAnsi" w:cstheme="minorHAnsi"/>
          <w:iCs/>
          <w:lang w:eastAsia="x-none"/>
        </w:rPr>
      </w:pPr>
    </w:p>
    <w:p w14:paraId="5B61B614" w14:textId="2106354D" w:rsidR="00E905D9" w:rsidRPr="00E77F9B" w:rsidRDefault="00E77F9B" w:rsidP="0039529D">
      <w:pPr>
        <w:pStyle w:val="Akapitzlist"/>
        <w:keepLines/>
        <w:ind w:left="0" w:right="-1"/>
        <w:jc w:val="both"/>
        <w:rPr>
          <w:rFonts w:asciiTheme="minorHAnsi" w:hAnsiTheme="minorHAnsi" w:cstheme="minorHAnsi"/>
          <w:iCs/>
          <w:sz w:val="24"/>
          <w:lang w:eastAsia="x-none"/>
        </w:rPr>
      </w:pPr>
      <w:r w:rsidRPr="004A4EBE">
        <w:rPr>
          <w:rFonts w:asciiTheme="minorHAnsi" w:hAnsiTheme="minorHAnsi" w:cstheme="minorHAnsi"/>
          <w:iCs/>
          <w:sz w:val="24"/>
          <w:lang w:eastAsia="x-none"/>
        </w:rPr>
        <w:t>Wpisanie</w:t>
      </w:r>
      <w:r w:rsidR="0063366F" w:rsidRPr="004A4EBE">
        <w:rPr>
          <w:rFonts w:asciiTheme="minorHAnsi" w:hAnsiTheme="minorHAnsi" w:cstheme="minorHAnsi"/>
          <w:iCs/>
          <w:sz w:val="24"/>
          <w:lang w:eastAsia="x-none"/>
        </w:rPr>
        <w:t xml:space="preserve"> przez Wykonawcę terminu płatności krótszego niż 14 dni</w:t>
      </w:r>
      <w:r w:rsidR="00087BE0" w:rsidRPr="004A4EBE">
        <w:rPr>
          <w:rFonts w:asciiTheme="minorHAnsi" w:hAnsiTheme="minorHAnsi" w:cstheme="minorHAnsi"/>
          <w:iCs/>
          <w:sz w:val="24"/>
          <w:lang w:eastAsia="x-none"/>
        </w:rPr>
        <w:t xml:space="preserve"> </w:t>
      </w:r>
      <w:r w:rsidRPr="004A4EBE">
        <w:rPr>
          <w:rFonts w:asciiTheme="minorHAnsi" w:hAnsiTheme="minorHAnsi" w:cstheme="minorHAnsi"/>
          <w:iCs/>
          <w:sz w:val="24"/>
          <w:lang w:eastAsia="x-none"/>
        </w:rPr>
        <w:t xml:space="preserve">lub niewpisanie żadnego z ww. terminów płatności faktur </w:t>
      </w:r>
      <w:r w:rsidR="00E905D9" w:rsidRPr="004A4EBE">
        <w:rPr>
          <w:rFonts w:asciiTheme="minorHAnsi" w:hAnsiTheme="minorHAnsi" w:cstheme="minorHAnsi"/>
          <w:iCs/>
          <w:sz w:val="24"/>
          <w:lang w:eastAsia="x-none"/>
        </w:rPr>
        <w:t>nie spowoduje odrzucenia oferty</w:t>
      </w:r>
      <w:r w:rsidRPr="004A4EBE">
        <w:rPr>
          <w:rFonts w:asciiTheme="minorHAnsi" w:hAnsiTheme="minorHAnsi" w:cstheme="minorHAnsi"/>
          <w:iCs/>
          <w:sz w:val="24"/>
          <w:lang w:eastAsia="x-none"/>
        </w:rPr>
        <w:t xml:space="preserve"> a</w:t>
      </w:r>
      <w:r w:rsidR="00E905D9" w:rsidRPr="004A4EBE">
        <w:rPr>
          <w:rFonts w:asciiTheme="minorHAnsi" w:hAnsiTheme="minorHAnsi" w:cstheme="minorHAnsi"/>
          <w:iCs/>
          <w:sz w:val="24"/>
          <w:lang w:eastAsia="x-none"/>
        </w:rPr>
        <w:t xml:space="preserve"> Wykonawca otrzyma 0 punktów w przedmiotowym kryterium. </w:t>
      </w:r>
      <w:r w:rsidRPr="004A4EBE">
        <w:rPr>
          <w:rFonts w:asciiTheme="minorHAnsi" w:hAnsiTheme="minorHAnsi" w:cstheme="minorHAnsi"/>
          <w:iCs/>
          <w:sz w:val="24"/>
          <w:lang w:eastAsia="x-none"/>
        </w:rPr>
        <w:t>Zamawiający w przypadku wyboru oferty tego Wykonawcy d</w:t>
      </w:r>
      <w:r w:rsidR="00E905D9" w:rsidRPr="004A4EBE">
        <w:rPr>
          <w:rFonts w:asciiTheme="minorHAnsi" w:hAnsiTheme="minorHAnsi" w:cstheme="minorHAnsi"/>
          <w:iCs/>
          <w:sz w:val="24"/>
          <w:lang w:eastAsia="x-none"/>
        </w:rPr>
        <w:t>o umowy wpis</w:t>
      </w:r>
      <w:r w:rsidRPr="004A4EBE">
        <w:rPr>
          <w:rFonts w:asciiTheme="minorHAnsi" w:hAnsiTheme="minorHAnsi" w:cstheme="minorHAnsi"/>
          <w:iCs/>
          <w:sz w:val="24"/>
          <w:lang w:eastAsia="x-none"/>
        </w:rPr>
        <w:t>ze 14-dniowy termin płatności faktur.</w:t>
      </w:r>
    </w:p>
    <w:p w14:paraId="7EDF1804" w14:textId="77777777" w:rsidR="0063366F" w:rsidRPr="00C54CB0" w:rsidRDefault="0063366F" w:rsidP="0039529D">
      <w:pPr>
        <w:keepLines/>
        <w:rPr>
          <w:lang w:eastAsia="x-none"/>
        </w:rPr>
      </w:pPr>
    </w:p>
    <w:p w14:paraId="3E40B2CE" w14:textId="3B67DEC2" w:rsidR="005A0E4E" w:rsidRDefault="0063366F" w:rsidP="0039529D">
      <w:pPr>
        <w:keepLines/>
        <w:spacing w:line="276" w:lineRule="auto"/>
        <w:ind w:right="-1"/>
        <w:jc w:val="both"/>
        <w:rPr>
          <w:rFonts w:asciiTheme="minorHAnsi" w:hAnsiTheme="minorHAnsi" w:cstheme="minorHAnsi"/>
          <w:iCs/>
          <w:lang w:eastAsia="x-none"/>
        </w:rPr>
      </w:pPr>
      <w:r w:rsidRPr="00E77F9B">
        <w:rPr>
          <w:rFonts w:asciiTheme="minorHAnsi" w:hAnsiTheme="minorHAnsi" w:cstheme="minorHAnsi"/>
          <w:b/>
          <w:iCs/>
          <w:lang w:eastAsia="x-none"/>
        </w:rPr>
        <w:t>UWAGA:</w:t>
      </w:r>
      <w:r w:rsidRPr="00E77F9B">
        <w:rPr>
          <w:rFonts w:asciiTheme="minorHAnsi" w:hAnsiTheme="minorHAnsi" w:cstheme="minorHAnsi"/>
          <w:iCs/>
          <w:lang w:eastAsia="x-none"/>
        </w:rPr>
        <w:t xml:space="preserve"> maksymalny termin płatności faktury to 30 dni. W przypadku, gdy Wykonawca wskaże termin płatnośc</w:t>
      </w:r>
      <w:r w:rsidR="00E77F9B" w:rsidRPr="00E77F9B">
        <w:rPr>
          <w:rFonts w:asciiTheme="minorHAnsi" w:hAnsiTheme="minorHAnsi" w:cstheme="minorHAnsi"/>
          <w:iCs/>
          <w:lang w:eastAsia="x-none"/>
        </w:rPr>
        <w:t xml:space="preserve">i dłuższy niż określony powyżej </w:t>
      </w:r>
      <w:r w:rsidRPr="00E77F9B">
        <w:rPr>
          <w:rFonts w:asciiTheme="minorHAnsi" w:hAnsiTheme="minorHAnsi" w:cstheme="minorHAnsi"/>
          <w:iCs/>
          <w:lang w:eastAsia="x-none"/>
        </w:rPr>
        <w:t>oferta zostanie odrzucona jako niezgodna z SIWZ.</w:t>
      </w:r>
    </w:p>
    <w:p w14:paraId="5318550A" w14:textId="77777777" w:rsidR="0063704B" w:rsidRPr="007C3BD4" w:rsidRDefault="007C3BD4" w:rsidP="0039529D">
      <w:pPr>
        <w:keepLines/>
        <w:spacing w:line="276" w:lineRule="auto"/>
        <w:ind w:right="-1"/>
        <w:jc w:val="both"/>
        <w:rPr>
          <w:rFonts w:asciiTheme="minorHAnsi" w:hAnsiTheme="minorHAnsi" w:cstheme="minorHAnsi"/>
          <w:iCs/>
          <w:lang w:eastAsia="x-none"/>
        </w:rPr>
      </w:pPr>
      <w:r w:rsidRPr="007C3BD4">
        <w:rPr>
          <w:rFonts w:asciiTheme="minorHAnsi" w:hAnsiTheme="minorHAnsi" w:cstheme="minorHAnsi"/>
          <w:iCs/>
          <w:lang w:eastAsia="x-none"/>
        </w:rPr>
        <w:lastRenderedPageBreak/>
        <w:t xml:space="preserve"> </w:t>
      </w:r>
    </w:p>
    <w:p w14:paraId="6783300E" w14:textId="77777777" w:rsidR="00772605" w:rsidRDefault="0063704B" w:rsidP="0039529D">
      <w:pPr>
        <w:keepLines/>
        <w:spacing w:line="276" w:lineRule="auto"/>
        <w:ind w:right="-1"/>
        <w:jc w:val="both"/>
        <w:rPr>
          <w:rFonts w:asciiTheme="minorHAnsi" w:hAnsiTheme="minorHAnsi" w:cstheme="minorHAnsi"/>
          <w:b/>
          <w:iCs/>
          <w:lang w:eastAsia="x-none"/>
        </w:rPr>
      </w:pPr>
      <w:r w:rsidRPr="00B41752">
        <w:rPr>
          <w:rFonts w:asciiTheme="minorHAnsi" w:hAnsiTheme="minorHAnsi" w:cstheme="minorHAnsi"/>
          <w:b/>
          <w:iCs/>
          <w:lang w:eastAsia="x-none"/>
        </w:rPr>
        <w:t>Sposób wyliczenia łącznej liczby punktów oferty: liczba punktów uzyskanych w kryterium nr 1 + liczba punktów uzyskanych w kryterium nr 2 + liczba punktów uzyskanych w kryterium nr 3.</w:t>
      </w:r>
    </w:p>
    <w:p w14:paraId="2ED7779B" w14:textId="77777777" w:rsidR="005A0E4E" w:rsidRDefault="005A0E4E" w:rsidP="0039529D">
      <w:pPr>
        <w:keepLines/>
        <w:spacing w:line="276" w:lineRule="auto"/>
        <w:ind w:right="-1"/>
        <w:jc w:val="both"/>
        <w:rPr>
          <w:rFonts w:asciiTheme="minorHAnsi" w:hAnsiTheme="minorHAnsi" w:cstheme="minorHAnsi"/>
          <w:b/>
          <w:iCs/>
          <w:lang w:eastAsia="x-none"/>
        </w:rPr>
      </w:pPr>
    </w:p>
    <w:p w14:paraId="7CD5025A" w14:textId="77777777" w:rsidR="00EC4FF2" w:rsidRPr="00EC4FF2" w:rsidRDefault="00EC4FF2" w:rsidP="0039529D">
      <w:pPr>
        <w:keepLines/>
        <w:numPr>
          <w:ilvl w:val="0"/>
          <w:numId w:val="27"/>
        </w:numPr>
        <w:spacing w:line="276" w:lineRule="auto"/>
        <w:ind w:left="709" w:right="-1" w:hanging="709"/>
        <w:jc w:val="both"/>
        <w:rPr>
          <w:rFonts w:asciiTheme="minorHAnsi" w:hAnsiTheme="minorHAnsi" w:cstheme="minorHAnsi"/>
          <w:iCs/>
          <w:lang w:eastAsia="x-none"/>
        </w:rPr>
      </w:pPr>
      <w:r w:rsidRPr="00EC4FF2">
        <w:rPr>
          <w:rFonts w:asciiTheme="minorHAnsi" w:hAnsiTheme="minorHAnsi" w:cstheme="minorHAnsi"/>
          <w:iCs/>
          <w:lang w:eastAsia="x-none"/>
        </w:rPr>
        <w:t>Oferty zostaną sklasyfikowane zgodnie z uzyskaną łączną ilością punktów w przyjętych kryteriach oceny ofert, a oferta, która otrzyma największą, łączną ilość punktów zostanie uznana za najkorzystniejszą. Pozostałe oferty zostaną sklasyfikowane zgodnie z uzyskaną łączną ilością punktów.</w:t>
      </w:r>
    </w:p>
    <w:p w14:paraId="12C83C25" w14:textId="77777777" w:rsidR="00EC4FF2" w:rsidRPr="00EC4FF2" w:rsidRDefault="00EC4FF2" w:rsidP="0039529D">
      <w:pPr>
        <w:keepLines/>
        <w:numPr>
          <w:ilvl w:val="0"/>
          <w:numId w:val="27"/>
        </w:numPr>
        <w:spacing w:line="276" w:lineRule="auto"/>
        <w:ind w:left="709" w:right="-1" w:hanging="709"/>
        <w:jc w:val="both"/>
        <w:rPr>
          <w:rFonts w:asciiTheme="minorHAnsi" w:hAnsiTheme="minorHAnsi" w:cstheme="minorHAnsi"/>
          <w:iCs/>
          <w:lang w:eastAsia="x-none"/>
        </w:rPr>
      </w:pPr>
      <w:r w:rsidRPr="00EC4FF2">
        <w:rPr>
          <w:rFonts w:asciiTheme="minorHAnsi" w:hAnsiTheme="minorHAnsi" w:cstheme="minorHAnsi"/>
          <w:iCs/>
          <w:lang w:eastAsia="x-none"/>
        </w:rPr>
        <w:t>Niniejsze zamówienie zostanie udzielone temu Wykonawcy, którego oferta, uzyska największą łączną liczbę punktów, wykaże spełnienie warunków udziału oraz wykaże brak podstaw wykluczenia - odpowiednio w ramach części zamówienia.</w:t>
      </w:r>
    </w:p>
    <w:p w14:paraId="48BBBE8F" w14:textId="77777777" w:rsidR="0092225B" w:rsidRDefault="0092225B" w:rsidP="0039529D">
      <w:pPr>
        <w:keepLines/>
        <w:spacing w:line="276" w:lineRule="auto"/>
        <w:ind w:right="-1"/>
        <w:jc w:val="both"/>
        <w:rPr>
          <w:rFonts w:asciiTheme="minorHAnsi" w:hAnsiTheme="minorHAnsi" w:cstheme="minorHAnsi"/>
          <w:b/>
          <w:iCs/>
          <w:lang w:eastAsia="x-none"/>
        </w:rPr>
      </w:pPr>
    </w:p>
    <w:p w14:paraId="0BA1C440" w14:textId="42F5718A" w:rsidR="00A23734" w:rsidRPr="00186F4E" w:rsidRDefault="00A23734" w:rsidP="0039529D">
      <w:pPr>
        <w:keepLines/>
        <w:spacing w:line="276" w:lineRule="auto"/>
        <w:ind w:right="-1"/>
        <w:jc w:val="both"/>
        <w:rPr>
          <w:rFonts w:asciiTheme="minorHAnsi" w:hAnsiTheme="minorHAnsi" w:cstheme="minorHAnsi"/>
          <w:b/>
          <w:iCs/>
          <w:sz w:val="28"/>
          <w:u w:val="single"/>
          <w:lang w:eastAsia="x-none"/>
        </w:rPr>
      </w:pPr>
      <w:r w:rsidRPr="00186F4E">
        <w:rPr>
          <w:rFonts w:asciiTheme="minorHAnsi" w:hAnsiTheme="minorHAnsi" w:cstheme="minorHAnsi"/>
          <w:b/>
          <w:iCs/>
          <w:sz w:val="28"/>
          <w:u w:val="single"/>
          <w:lang w:eastAsia="x-none"/>
        </w:rPr>
        <w:t>II. Dotyczy Zadania nr 2</w:t>
      </w:r>
    </w:p>
    <w:p w14:paraId="0CAF7A59" w14:textId="77777777" w:rsidR="00A23734" w:rsidRPr="00B41752" w:rsidRDefault="00A23734" w:rsidP="0039529D">
      <w:pPr>
        <w:keepLines/>
        <w:spacing w:line="276" w:lineRule="auto"/>
        <w:ind w:right="-1"/>
        <w:jc w:val="both"/>
        <w:rPr>
          <w:rFonts w:asciiTheme="minorHAnsi" w:hAnsiTheme="minorHAnsi" w:cstheme="minorHAnsi"/>
          <w:b/>
          <w:iCs/>
          <w:lang w:eastAsia="x-none"/>
        </w:rPr>
      </w:pPr>
    </w:p>
    <w:p w14:paraId="5D11805D" w14:textId="56243DF5" w:rsidR="00A23734" w:rsidRDefault="00A23734" w:rsidP="0039529D">
      <w:pPr>
        <w:pStyle w:val="Akapitzlist"/>
        <w:keepLines/>
        <w:numPr>
          <w:ilvl w:val="0"/>
          <w:numId w:val="27"/>
        </w:numPr>
        <w:spacing w:after="0" w:line="276" w:lineRule="auto"/>
        <w:ind w:left="709" w:right="-1" w:hanging="567"/>
        <w:jc w:val="both"/>
        <w:rPr>
          <w:rFonts w:asciiTheme="minorHAnsi" w:hAnsiTheme="minorHAnsi" w:cstheme="minorHAnsi"/>
          <w:iCs/>
          <w:sz w:val="24"/>
          <w:lang w:eastAsia="x-none"/>
        </w:rPr>
      </w:pPr>
      <w:r w:rsidRPr="00A23734">
        <w:rPr>
          <w:rFonts w:asciiTheme="minorHAnsi" w:hAnsiTheme="minorHAnsi" w:cstheme="minorHAnsi"/>
          <w:iCs/>
          <w:sz w:val="24"/>
          <w:lang w:eastAsia="x-none"/>
        </w:rPr>
        <w:t xml:space="preserve">Zamawiający przy wyborze najkorzystniejszej oferty w ramach Zadania nr </w:t>
      </w:r>
      <w:r>
        <w:rPr>
          <w:rFonts w:asciiTheme="minorHAnsi" w:hAnsiTheme="minorHAnsi" w:cstheme="minorHAnsi"/>
          <w:iCs/>
          <w:sz w:val="24"/>
          <w:lang w:eastAsia="x-none"/>
        </w:rPr>
        <w:t>2</w:t>
      </w:r>
      <w:r w:rsidRPr="00A23734">
        <w:rPr>
          <w:rFonts w:asciiTheme="minorHAnsi" w:hAnsiTheme="minorHAnsi" w:cstheme="minorHAnsi"/>
          <w:iCs/>
          <w:sz w:val="24"/>
          <w:lang w:eastAsia="x-none"/>
        </w:rPr>
        <w:t>, będzie się kierował następującymi kryteriami oceny ofert i ich znaczeniem (wagami):</w:t>
      </w:r>
    </w:p>
    <w:tbl>
      <w:tblPr>
        <w:tblW w:w="9813" w:type="dxa"/>
        <w:jc w:val="center"/>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054"/>
        <w:gridCol w:w="1843"/>
        <w:gridCol w:w="2196"/>
      </w:tblGrid>
      <w:tr w:rsidR="00A23734" w:rsidRPr="00A23734" w14:paraId="4954EEE2" w14:textId="77777777" w:rsidTr="008C5175">
        <w:trPr>
          <w:jc w:val="center"/>
        </w:trPr>
        <w:tc>
          <w:tcPr>
            <w:tcW w:w="720" w:type="dxa"/>
            <w:vAlign w:val="center"/>
          </w:tcPr>
          <w:p w14:paraId="388D5179" w14:textId="77777777" w:rsidR="00A23734" w:rsidRPr="00A23734" w:rsidRDefault="00A23734" w:rsidP="0039529D">
            <w:pPr>
              <w:keepLines/>
              <w:autoSpaceDE w:val="0"/>
              <w:jc w:val="center"/>
              <w:rPr>
                <w:rFonts w:eastAsia="Times New Roman"/>
                <w:sz w:val="20"/>
                <w:szCs w:val="20"/>
                <w:lang w:eastAsia="pl-PL"/>
              </w:rPr>
            </w:pPr>
            <w:r w:rsidRPr="00A23734">
              <w:rPr>
                <w:rFonts w:eastAsia="Times New Roman"/>
                <w:sz w:val="20"/>
                <w:szCs w:val="20"/>
                <w:lang w:eastAsia="pl-PL"/>
              </w:rPr>
              <w:t>Lp.</w:t>
            </w:r>
          </w:p>
        </w:tc>
        <w:tc>
          <w:tcPr>
            <w:tcW w:w="5054" w:type="dxa"/>
            <w:vAlign w:val="center"/>
          </w:tcPr>
          <w:p w14:paraId="207B6B7F" w14:textId="77777777" w:rsidR="00A23734" w:rsidRPr="00A23734" w:rsidRDefault="00A23734" w:rsidP="0039529D">
            <w:pPr>
              <w:keepLines/>
              <w:autoSpaceDE w:val="0"/>
              <w:snapToGrid w:val="0"/>
              <w:jc w:val="center"/>
              <w:rPr>
                <w:rFonts w:eastAsia="Times New Roman"/>
                <w:sz w:val="20"/>
                <w:szCs w:val="20"/>
                <w:lang w:eastAsia="pl-PL"/>
              </w:rPr>
            </w:pPr>
            <w:r w:rsidRPr="00A23734">
              <w:rPr>
                <w:rFonts w:eastAsia="Times New Roman"/>
                <w:sz w:val="20"/>
                <w:szCs w:val="20"/>
                <w:lang w:eastAsia="pl-PL"/>
              </w:rPr>
              <w:t>Kryterium</w:t>
            </w:r>
          </w:p>
        </w:tc>
        <w:tc>
          <w:tcPr>
            <w:tcW w:w="1843" w:type="dxa"/>
            <w:vAlign w:val="center"/>
          </w:tcPr>
          <w:p w14:paraId="39D7A720" w14:textId="77777777" w:rsidR="00A23734" w:rsidRPr="00A23734" w:rsidRDefault="00A23734" w:rsidP="0039529D">
            <w:pPr>
              <w:keepLines/>
              <w:autoSpaceDE w:val="0"/>
              <w:jc w:val="center"/>
              <w:rPr>
                <w:rFonts w:eastAsia="Times New Roman"/>
                <w:sz w:val="20"/>
                <w:szCs w:val="20"/>
                <w:lang w:eastAsia="pl-PL"/>
              </w:rPr>
            </w:pPr>
            <w:r w:rsidRPr="00A23734">
              <w:rPr>
                <w:rFonts w:eastAsia="Times New Roman"/>
                <w:sz w:val="20"/>
                <w:szCs w:val="20"/>
                <w:lang w:eastAsia="pl-PL"/>
              </w:rPr>
              <w:t>Znaczenie procentowe kryterium</w:t>
            </w:r>
          </w:p>
        </w:tc>
        <w:tc>
          <w:tcPr>
            <w:tcW w:w="2196" w:type="dxa"/>
            <w:vAlign w:val="center"/>
          </w:tcPr>
          <w:p w14:paraId="2133551D" w14:textId="77777777" w:rsidR="00A23734" w:rsidRPr="00A23734" w:rsidRDefault="00A23734" w:rsidP="0039529D">
            <w:pPr>
              <w:keepLines/>
              <w:autoSpaceDE w:val="0"/>
              <w:snapToGrid w:val="0"/>
              <w:jc w:val="center"/>
              <w:rPr>
                <w:rFonts w:eastAsia="Times New Roman"/>
                <w:sz w:val="20"/>
                <w:szCs w:val="20"/>
                <w:lang w:eastAsia="pl-PL"/>
              </w:rPr>
            </w:pPr>
            <w:r w:rsidRPr="00A23734">
              <w:rPr>
                <w:rFonts w:eastAsia="Times New Roman"/>
                <w:sz w:val="20"/>
                <w:szCs w:val="20"/>
                <w:lang w:eastAsia="pl-PL"/>
              </w:rPr>
              <w:t>Maksymalna ilość punktów, jaką może otrzymać oferta za dane kryterium</w:t>
            </w:r>
          </w:p>
        </w:tc>
      </w:tr>
      <w:tr w:rsidR="00A23734" w:rsidRPr="00A23734" w14:paraId="0C101D72" w14:textId="77777777" w:rsidTr="008C5175">
        <w:trPr>
          <w:jc w:val="center"/>
        </w:trPr>
        <w:tc>
          <w:tcPr>
            <w:tcW w:w="720" w:type="dxa"/>
            <w:vAlign w:val="center"/>
          </w:tcPr>
          <w:p w14:paraId="5A5D3A87" w14:textId="77777777" w:rsidR="00A23734" w:rsidRPr="00A23734" w:rsidRDefault="00A23734" w:rsidP="0039529D">
            <w:pPr>
              <w:keepLines/>
              <w:autoSpaceDE w:val="0"/>
              <w:snapToGrid w:val="0"/>
              <w:jc w:val="center"/>
              <w:rPr>
                <w:rFonts w:eastAsia="Times New Roman"/>
                <w:b/>
                <w:sz w:val="20"/>
                <w:szCs w:val="20"/>
                <w:lang w:eastAsia="pl-PL"/>
              </w:rPr>
            </w:pPr>
            <w:r w:rsidRPr="00A23734">
              <w:rPr>
                <w:rFonts w:eastAsia="Times New Roman"/>
                <w:b/>
                <w:sz w:val="20"/>
                <w:szCs w:val="20"/>
                <w:lang w:eastAsia="pl-PL"/>
              </w:rPr>
              <w:t>1.</w:t>
            </w:r>
          </w:p>
        </w:tc>
        <w:tc>
          <w:tcPr>
            <w:tcW w:w="5054" w:type="dxa"/>
            <w:vAlign w:val="center"/>
          </w:tcPr>
          <w:p w14:paraId="459B327F" w14:textId="77777777" w:rsidR="00A23734" w:rsidRPr="00A23734" w:rsidRDefault="00A23734" w:rsidP="0039529D">
            <w:pPr>
              <w:keepLines/>
              <w:autoSpaceDE w:val="0"/>
              <w:snapToGrid w:val="0"/>
              <w:jc w:val="center"/>
              <w:rPr>
                <w:rFonts w:eastAsia="Times New Roman"/>
                <w:b/>
                <w:sz w:val="20"/>
                <w:szCs w:val="20"/>
                <w:lang w:eastAsia="pl-PL"/>
              </w:rPr>
            </w:pPr>
            <w:r w:rsidRPr="00A23734">
              <w:rPr>
                <w:rFonts w:eastAsia="Times New Roman"/>
                <w:b/>
                <w:sz w:val="20"/>
                <w:szCs w:val="20"/>
                <w:lang w:eastAsia="pl-PL"/>
              </w:rPr>
              <w:t>Kryterium nr 1 - Cena brutto oferty</w:t>
            </w:r>
          </w:p>
        </w:tc>
        <w:tc>
          <w:tcPr>
            <w:tcW w:w="1843" w:type="dxa"/>
            <w:vAlign w:val="center"/>
          </w:tcPr>
          <w:p w14:paraId="6DED09BA" w14:textId="77777777" w:rsidR="00A23734" w:rsidRPr="00A23734" w:rsidRDefault="00A23734" w:rsidP="0039529D">
            <w:pPr>
              <w:keepLines/>
              <w:autoSpaceDE w:val="0"/>
              <w:snapToGrid w:val="0"/>
              <w:jc w:val="center"/>
              <w:rPr>
                <w:rFonts w:eastAsia="Times New Roman"/>
                <w:b/>
                <w:sz w:val="20"/>
                <w:szCs w:val="20"/>
                <w:lang w:eastAsia="pl-PL"/>
              </w:rPr>
            </w:pPr>
            <w:r w:rsidRPr="00A23734">
              <w:rPr>
                <w:rFonts w:eastAsia="Times New Roman"/>
                <w:b/>
                <w:sz w:val="20"/>
                <w:szCs w:val="20"/>
                <w:lang w:eastAsia="pl-PL"/>
              </w:rPr>
              <w:t>60 %</w:t>
            </w:r>
          </w:p>
        </w:tc>
        <w:tc>
          <w:tcPr>
            <w:tcW w:w="2196" w:type="dxa"/>
            <w:vAlign w:val="center"/>
          </w:tcPr>
          <w:p w14:paraId="399B0B5F" w14:textId="77777777" w:rsidR="00A23734" w:rsidRPr="00A23734" w:rsidRDefault="00A23734" w:rsidP="0039529D">
            <w:pPr>
              <w:keepLines/>
              <w:autoSpaceDE w:val="0"/>
              <w:snapToGrid w:val="0"/>
              <w:jc w:val="center"/>
              <w:rPr>
                <w:rFonts w:eastAsia="Times New Roman"/>
                <w:b/>
                <w:sz w:val="20"/>
                <w:szCs w:val="20"/>
                <w:lang w:eastAsia="pl-PL"/>
              </w:rPr>
            </w:pPr>
            <w:r w:rsidRPr="00A23734">
              <w:rPr>
                <w:rFonts w:eastAsia="Times New Roman"/>
                <w:b/>
                <w:sz w:val="20"/>
                <w:szCs w:val="20"/>
                <w:lang w:eastAsia="pl-PL"/>
              </w:rPr>
              <w:t>60  pkt.</w:t>
            </w:r>
          </w:p>
        </w:tc>
      </w:tr>
      <w:tr w:rsidR="00A23734" w:rsidRPr="00A23734" w14:paraId="403E0B39" w14:textId="77777777" w:rsidTr="008C5175">
        <w:trPr>
          <w:jc w:val="center"/>
        </w:trPr>
        <w:tc>
          <w:tcPr>
            <w:tcW w:w="720" w:type="dxa"/>
            <w:vAlign w:val="center"/>
          </w:tcPr>
          <w:p w14:paraId="61466166" w14:textId="77777777" w:rsidR="00A23734" w:rsidRPr="00A23734" w:rsidRDefault="00A23734" w:rsidP="0039529D">
            <w:pPr>
              <w:keepLines/>
              <w:autoSpaceDE w:val="0"/>
              <w:snapToGrid w:val="0"/>
              <w:jc w:val="center"/>
              <w:rPr>
                <w:rFonts w:eastAsia="Times New Roman"/>
                <w:b/>
                <w:sz w:val="20"/>
                <w:szCs w:val="20"/>
                <w:lang w:eastAsia="pl-PL"/>
              </w:rPr>
            </w:pPr>
            <w:r w:rsidRPr="00A23734">
              <w:rPr>
                <w:rFonts w:eastAsia="Times New Roman"/>
                <w:b/>
                <w:sz w:val="20"/>
                <w:szCs w:val="20"/>
                <w:lang w:eastAsia="pl-PL"/>
              </w:rPr>
              <w:t>2.</w:t>
            </w:r>
          </w:p>
        </w:tc>
        <w:tc>
          <w:tcPr>
            <w:tcW w:w="5054" w:type="dxa"/>
            <w:vAlign w:val="center"/>
          </w:tcPr>
          <w:p w14:paraId="64136EBA" w14:textId="77777777" w:rsidR="00A23734" w:rsidRPr="00A23734" w:rsidRDefault="00A23734" w:rsidP="0039529D">
            <w:pPr>
              <w:keepLines/>
              <w:autoSpaceDE w:val="0"/>
              <w:snapToGrid w:val="0"/>
              <w:jc w:val="center"/>
              <w:rPr>
                <w:rFonts w:eastAsia="Times New Roman"/>
                <w:b/>
                <w:sz w:val="20"/>
                <w:szCs w:val="20"/>
                <w:lang w:eastAsia="pl-PL"/>
              </w:rPr>
            </w:pPr>
            <w:r w:rsidRPr="00A23734">
              <w:rPr>
                <w:rFonts w:eastAsia="Times New Roman"/>
                <w:b/>
                <w:sz w:val="20"/>
                <w:szCs w:val="20"/>
                <w:lang w:eastAsia="pl-PL"/>
              </w:rPr>
              <w:t>Kryterium nr 2 – Okres gwarancji jakości na dostarczony fabrycznie nowy samochód ciężarowy z urządzeniem hakowym i przyczepą do przewozu kontenerów</w:t>
            </w:r>
          </w:p>
        </w:tc>
        <w:tc>
          <w:tcPr>
            <w:tcW w:w="1843" w:type="dxa"/>
            <w:vAlign w:val="center"/>
          </w:tcPr>
          <w:p w14:paraId="588BCC41" w14:textId="77777777" w:rsidR="00A23734" w:rsidRPr="00A23734" w:rsidRDefault="00A23734" w:rsidP="0039529D">
            <w:pPr>
              <w:keepLines/>
              <w:autoSpaceDE w:val="0"/>
              <w:snapToGrid w:val="0"/>
              <w:jc w:val="center"/>
              <w:rPr>
                <w:rFonts w:eastAsia="Times New Roman"/>
                <w:b/>
                <w:sz w:val="20"/>
                <w:szCs w:val="20"/>
                <w:lang w:eastAsia="pl-PL"/>
              </w:rPr>
            </w:pPr>
            <w:r w:rsidRPr="00A23734">
              <w:rPr>
                <w:rFonts w:eastAsia="Times New Roman"/>
                <w:b/>
                <w:sz w:val="20"/>
                <w:szCs w:val="20"/>
                <w:lang w:eastAsia="pl-PL"/>
              </w:rPr>
              <w:t>40 %</w:t>
            </w:r>
          </w:p>
        </w:tc>
        <w:tc>
          <w:tcPr>
            <w:tcW w:w="2196" w:type="dxa"/>
            <w:vAlign w:val="center"/>
          </w:tcPr>
          <w:p w14:paraId="0627CF08" w14:textId="77777777" w:rsidR="00A23734" w:rsidRPr="00A23734" w:rsidRDefault="00A23734" w:rsidP="0039529D">
            <w:pPr>
              <w:keepLines/>
              <w:autoSpaceDE w:val="0"/>
              <w:snapToGrid w:val="0"/>
              <w:jc w:val="center"/>
              <w:rPr>
                <w:rFonts w:eastAsia="Times New Roman"/>
                <w:b/>
                <w:sz w:val="20"/>
                <w:szCs w:val="20"/>
                <w:lang w:eastAsia="pl-PL"/>
              </w:rPr>
            </w:pPr>
            <w:r w:rsidRPr="00A23734">
              <w:rPr>
                <w:rFonts w:eastAsia="Times New Roman"/>
                <w:b/>
                <w:sz w:val="20"/>
                <w:szCs w:val="20"/>
                <w:lang w:eastAsia="pl-PL"/>
              </w:rPr>
              <w:t>40  pkt.</w:t>
            </w:r>
          </w:p>
        </w:tc>
      </w:tr>
    </w:tbl>
    <w:p w14:paraId="42389860" w14:textId="77777777" w:rsidR="00A23734" w:rsidRDefault="00A23734" w:rsidP="0039529D">
      <w:pPr>
        <w:pStyle w:val="Akapitzlist"/>
        <w:keepLines/>
        <w:spacing w:after="0" w:line="276" w:lineRule="auto"/>
        <w:ind w:left="709" w:right="-1"/>
        <w:jc w:val="both"/>
        <w:rPr>
          <w:rFonts w:asciiTheme="minorHAnsi" w:hAnsiTheme="minorHAnsi" w:cstheme="minorHAnsi"/>
          <w:iCs/>
          <w:sz w:val="24"/>
          <w:lang w:eastAsia="x-none"/>
        </w:rPr>
      </w:pPr>
    </w:p>
    <w:p w14:paraId="1CE0E9F6" w14:textId="06F0E43B" w:rsidR="00B17847" w:rsidRPr="00B17847" w:rsidRDefault="00B17847" w:rsidP="0039529D">
      <w:pPr>
        <w:pStyle w:val="Akapitzlist"/>
        <w:keepLines/>
        <w:numPr>
          <w:ilvl w:val="0"/>
          <w:numId w:val="27"/>
        </w:numPr>
        <w:spacing w:after="0" w:line="276" w:lineRule="auto"/>
        <w:ind w:left="709" w:right="-1" w:hanging="567"/>
        <w:jc w:val="both"/>
        <w:rPr>
          <w:rFonts w:asciiTheme="minorHAnsi" w:hAnsiTheme="minorHAnsi" w:cstheme="minorHAnsi"/>
          <w:b/>
          <w:iCs/>
          <w:sz w:val="24"/>
          <w:lang w:eastAsia="x-none"/>
        </w:rPr>
      </w:pPr>
      <w:r>
        <w:rPr>
          <w:rFonts w:asciiTheme="minorHAnsi" w:hAnsiTheme="minorHAnsi" w:cstheme="minorHAnsi"/>
          <w:iCs/>
          <w:sz w:val="24"/>
          <w:lang w:eastAsia="x-none"/>
        </w:rPr>
        <w:t>Sposób oceny ofert w poszczególnych kryteriach:</w:t>
      </w:r>
    </w:p>
    <w:p w14:paraId="691FE068" w14:textId="4D42DA66" w:rsidR="00B17847" w:rsidRDefault="00B17847" w:rsidP="0039529D">
      <w:pPr>
        <w:pStyle w:val="Akapitzlist"/>
        <w:keepLines/>
        <w:numPr>
          <w:ilvl w:val="0"/>
          <w:numId w:val="109"/>
        </w:numPr>
        <w:spacing w:after="0" w:line="276" w:lineRule="auto"/>
        <w:ind w:right="-1"/>
        <w:jc w:val="both"/>
        <w:rPr>
          <w:rFonts w:asciiTheme="minorHAnsi" w:hAnsiTheme="minorHAnsi" w:cstheme="minorHAnsi"/>
          <w:b/>
          <w:iCs/>
          <w:sz w:val="24"/>
          <w:lang w:eastAsia="x-none"/>
        </w:rPr>
      </w:pPr>
      <w:r w:rsidRPr="00B17847">
        <w:rPr>
          <w:rFonts w:asciiTheme="minorHAnsi" w:hAnsiTheme="minorHAnsi" w:cstheme="minorHAnsi"/>
          <w:b/>
          <w:iCs/>
          <w:sz w:val="24"/>
          <w:lang w:eastAsia="x-none"/>
        </w:rPr>
        <w:t>Kryterium</w:t>
      </w:r>
      <w:r>
        <w:rPr>
          <w:rFonts w:asciiTheme="minorHAnsi" w:hAnsiTheme="minorHAnsi" w:cstheme="minorHAnsi"/>
          <w:b/>
          <w:iCs/>
          <w:sz w:val="24"/>
          <w:lang w:eastAsia="x-none"/>
        </w:rPr>
        <w:t xml:space="preserve"> nr 1</w:t>
      </w:r>
      <w:r w:rsidRPr="00B17847">
        <w:rPr>
          <w:rFonts w:asciiTheme="minorHAnsi" w:hAnsiTheme="minorHAnsi" w:cstheme="minorHAnsi"/>
          <w:b/>
          <w:iCs/>
          <w:sz w:val="24"/>
          <w:lang w:eastAsia="x-none"/>
        </w:rPr>
        <w:t xml:space="preserve"> „Cena brutto ofert”</w:t>
      </w:r>
    </w:p>
    <w:p w14:paraId="6C4FB030" w14:textId="0603BA07" w:rsidR="00B17847" w:rsidRDefault="00B17847" w:rsidP="0039529D">
      <w:pPr>
        <w:pStyle w:val="Akapitzlist"/>
        <w:keepLines/>
        <w:spacing w:after="0" w:line="276" w:lineRule="auto"/>
        <w:ind w:left="1429" w:right="-1"/>
        <w:jc w:val="both"/>
        <w:rPr>
          <w:rFonts w:asciiTheme="minorHAnsi" w:hAnsiTheme="minorHAnsi" w:cstheme="minorHAnsi"/>
          <w:iCs/>
          <w:sz w:val="24"/>
          <w:lang w:eastAsia="x-none"/>
        </w:rPr>
      </w:pPr>
      <w:r w:rsidRPr="007C3BD4">
        <w:rPr>
          <w:rFonts w:asciiTheme="minorHAnsi" w:hAnsiTheme="minorHAnsi" w:cstheme="minorHAnsi"/>
          <w:iCs/>
          <w:sz w:val="24"/>
          <w:lang w:eastAsia="x-none"/>
        </w:rPr>
        <w:t>W powyższym kryterium oceniana będzie łączna cena brutto oferty podana przez Wykonawcę w „Formularzu oferty”. Maksymalną ilość punktów tj. 60 otrzyma Wykonawca, który zaproponuje najniższą cenę. Ilość punktów w tym kryterium wyliczona będzie zgodnie z poniższym wzorem, z dokładnością do dwóch miejsc po przecinku, według zasady matematycznej, iż wartości 1-4 zaokrągla się w dół, 5-9 zaokrągla się w górę:</w:t>
      </w:r>
    </w:p>
    <w:p w14:paraId="7FE9DF5D" w14:textId="77777777" w:rsidR="00B17847" w:rsidRDefault="00B17847" w:rsidP="0039529D">
      <w:pPr>
        <w:pStyle w:val="Akapitzlist"/>
        <w:keepLines/>
        <w:spacing w:after="0" w:line="276" w:lineRule="auto"/>
        <w:ind w:left="1429" w:right="-1"/>
        <w:jc w:val="both"/>
        <w:rPr>
          <w:rFonts w:asciiTheme="minorHAnsi" w:hAnsiTheme="minorHAnsi" w:cstheme="minorHAnsi"/>
          <w:iCs/>
          <w:sz w:val="24"/>
          <w:lang w:eastAsia="x-none"/>
        </w:rPr>
      </w:pPr>
    </w:p>
    <w:tbl>
      <w:tblPr>
        <w:tblW w:w="5261" w:type="pct"/>
        <w:tblInd w:w="-176" w:type="dxa"/>
        <w:tblLook w:val="0000" w:firstRow="0" w:lastRow="0" w:firstColumn="0" w:lastColumn="0" w:noHBand="0" w:noVBand="0"/>
      </w:tblPr>
      <w:tblGrid>
        <w:gridCol w:w="1662"/>
        <w:gridCol w:w="324"/>
        <w:gridCol w:w="5495"/>
        <w:gridCol w:w="310"/>
        <w:gridCol w:w="2280"/>
      </w:tblGrid>
      <w:tr w:rsidR="00B17847" w:rsidRPr="00B17847" w14:paraId="3A3F89D1" w14:textId="77777777" w:rsidTr="008C5175">
        <w:tc>
          <w:tcPr>
            <w:tcW w:w="825" w:type="pct"/>
            <w:vMerge w:val="restart"/>
            <w:vAlign w:val="center"/>
          </w:tcPr>
          <w:p w14:paraId="5484B708" w14:textId="77777777" w:rsidR="00B17847" w:rsidRPr="00B17847" w:rsidRDefault="00B17847" w:rsidP="0039529D">
            <w:pPr>
              <w:keepLines/>
              <w:autoSpaceDE w:val="0"/>
              <w:snapToGrid w:val="0"/>
              <w:jc w:val="center"/>
              <w:rPr>
                <w:rFonts w:eastAsia="Times New Roman"/>
                <w:sz w:val="20"/>
                <w:szCs w:val="22"/>
                <w:lang w:eastAsia="pl-PL"/>
              </w:rPr>
            </w:pPr>
            <w:r w:rsidRPr="00B17847">
              <w:rPr>
                <w:rFonts w:eastAsia="Times New Roman"/>
                <w:sz w:val="20"/>
                <w:szCs w:val="22"/>
                <w:lang w:eastAsia="pl-PL"/>
              </w:rPr>
              <w:t>liczba punktów uzyskanych</w:t>
            </w:r>
          </w:p>
          <w:p w14:paraId="026E9802" w14:textId="77777777" w:rsidR="00B17847" w:rsidRPr="00B17847" w:rsidRDefault="00B17847" w:rsidP="0039529D">
            <w:pPr>
              <w:keepLines/>
              <w:autoSpaceDE w:val="0"/>
              <w:jc w:val="center"/>
              <w:rPr>
                <w:rFonts w:eastAsia="Times New Roman"/>
                <w:sz w:val="20"/>
                <w:szCs w:val="22"/>
                <w:lang w:eastAsia="pl-PL"/>
              </w:rPr>
            </w:pPr>
            <w:r w:rsidRPr="00B17847">
              <w:rPr>
                <w:rFonts w:eastAsia="Times New Roman"/>
                <w:sz w:val="20"/>
                <w:szCs w:val="22"/>
                <w:lang w:eastAsia="pl-PL"/>
              </w:rPr>
              <w:t>przez ofertę w kryterium nr 1</w:t>
            </w:r>
          </w:p>
        </w:tc>
        <w:tc>
          <w:tcPr>
            <w:tcW w:w="161" w:type="pct"/>
            <w:vMerge w:val="restart"/>
            <w:vAlign w:val="center"/>
          </w:tcPr>
          <w:p w14:paraId="67CA3FFE" w14:textId="77777777" w:rsidR="00B17847" w:rsidRPr="00B17847" w:rsidRDefault="00B17847" w:rsidP="0039529D">
            <w:pPr>
              <w:keepLines/>
              <w:autoSpaceDE w:val="0"/>
              <w:snapToGrid w:val="0"/>
              <w:rPr>
                <w:rFonts w:eastAsia="Times New Roman"/>
                <w:sz w:val="20"/>
                <w:szCs w:val="22"/>
                <w:lang w:eastAsia="pl-PL"/>
              </w:rPr>
            </w:pPr>
            <w:r w:rsidRPr="00B17847">
              <w:rPr>
                <w:rFonts w:eastAsia="Times New Roman"/>
                <w:sz w:val="20"/>
                <w:szCs w:val="22"/>
                <w:lang w:eastAsia="pl-PL"/>
              </w:rPr>
              <w:t>=</w:t>
            </w:r>
          </w:p>
        </w:tc>
        <w:tc>
          <w:tcPr>
            <w:tcW w:w="2728" w:type="pct"/>
            <w:tcBorders>
              <w:bottom w:val="single" w:sz="4" w:space="0" w:color="auto"/>
            </w:tcBorders>
            <w:vAlign w:val="center"/>
          </w:tcPr>
          <w:p w14:paraId="5505E71D" w14:textId="77777777" w:rsidR="00B17847" w:rsidRPr="00B17847" w:rsidRDefault="00B17847" w:rsidP="0039529D">
            <w:pPr>
              <w:keepLines/>
              <w:autoSpaceDE w:val="0"/>
              <w:jc w:val="center"/>
              <w:rPr>
                <w:rFonts w:eastAsia="Times New Roman"/>
                <w:sz w:val="20"/>
                <w:szCs w:val="22"/>
                <w:lang w:eastAsia="pl-PL"/>
              </w:rPr>
            </w:pPr>
            <w:r w:rsidRPr="00B17847">
              <w:rPr>
                <w:rFonts w:eastAsia="Times New Roman"/>
                <w:sz w:val="20"/>
                <w:szCs w:val="22"/>
                <w:lang w:eastAsia="pl-PL"/>
              </w:rPr>
              <w:t>najniższa cena brutto oferty spośród złożonych ofert podlegających ocenie</w:t>
            </w:r>
          </w:p>
          <w:p w14:paraId="5E802D55" w14:textId="77777777" w:rsidR="00B17847" w:rsidRPr="00B17847" w:rsidRDefault="00B17847" w:rsidP="0039529D">
            <w:pPr>
              <w:keepLines/>
              <w:autoSpaceDE w:val="0"/>
              <w:jc w:val="center"/>
              <w:rPr>
                <w:rFonts w:eastAsia="Times New Roman"/>
                <w:sz w:val="10"/>
                <w:szCs w:val="22"/>
                <w:lang w:eastAsia="pl-PL"/>
              </w:rPr>
            </w:pPr>
          </w:p>
        </w:tc>
        <w:tc>
          <w:tcPr>
            <w:tcW w:w="154" w:type="pct"/>
            <w:vMerge w:val="restart"/>
            <w:vAlign w:val="center"/>
          </w:tcPr>
          <w:p w14:paraId="765801FF" w14:textId="77777777" w:rsidR="00B17847" w:rsidRPr="00B17847" w:rsidRDefault="00B17847" w:rsidP="0039529D">
            <w:pPr>
              <w:keepLines/>
              <w:autoSpaceDE w:val="0"/>
              <w:snapToGrid w:val="0"/>
              <w:jc w:val="right"/>
              <w:rPr>
                <w:rFonts w:eastAsia="Times New Roman"/>
                <w:sz w:val="20"/>
                <w:szCs w:val="22"/>
                <w:lang w:eastAsia="pl-PL"/>
              </w:rPr>
            </w:pPr>
            <w:r w:rsidRPr="00B17847">
              <w:rPr>
                <w:rFonts w:eastAsia="Times New Roman"/>
                <w:sz w:val="20"/>
                <w:szCs w:val="22"/>
                <w:lang w:eastAsia="pl-PL"/>
              </w:rPr>
              <w:t>x</w:t>
            </w:r>
          </w:p>
        </w:tc>
        <w:tc>
          <w:tcPr>
            <w:tcW w:w="1132" w:type="pct"/>
            <w:vMerge w:val="restart"/>
            <w:vAlign w:val="center"/>
          </w:tcPr>
          <w:p w14:paraId="295197F6" w14:textId="6B5F51AC" w:rsidR="00B17847" w:rsidRPr="00B17847" w:rsidRDefault="00883205" w:rsidP="0039529D">
            <w:pPr>
              <w:keepLines/>
              <w:autoSpaceDE w:val="0"/>
              <w:snapToGrid w:val="0"/>
              <w:rPr>
                <w:rFonts w:eastAsia="Times New Roman"/>
                <w:sz w:val="20"/>
                <w:szCs w:val="22"/>
                <w:lang w:eastAsia="pl-PL"/>
              </w:rPr>
            </w:pPr>
            <w:r>
              <w:rPr>
                <w:rFonts w:eastAsia="Times New Roman"/>
                <w:sz w:val="20"/>
                <w:szCs w:val="22"/>
                <w:lang w:eastAsia="pl-PL"/>
              </w:rPr>
              <w:t>100 pkt x 60 %</w:t>
            </w:r>
          </w:p>
        </w:tc>
      </w:tr>
      <w:tr w:rsidR="00B17847" w:rsidRPr="00B17847" w14:paraId="5B484E1F" w14:textId="77777777" w:rsidTr="008C5175">
        <w:tc>
          <w:tcPr>
            <w:tcW w:w="825" w:type="pct"/>
            <w:vMerge/>
            <w:vAlign w:val="center"/>
          </w:tcPr>
          <w:p w14:paraId="3296DB69" w14:textId="77777777" w:rsidR="00B17847" w:rsidRPr="00B17847" w:rsidRDefault="00B17847" w:rsidP="0039529D">
            <w:pPr>
              <w:keepLines/>
              <w:autoSpaceDE w:val="0"/>
              <w:snapToGrid w:val="0"/>
              <w:jc w:val="center"/>
              <w:rPr>
                <w:rFonts w:eastAsia="Times New Roman"/>
                <w:sz w:val="20"/>
                <w:szCs w:val="22"/>
                <w:lang w:eastAsia="pl-PL"/>
              </w:rPr>
            </w:pPr>
          </w:p>
        </w:tc>
        <w:tc>
          <w:tcPr>
            <w:tcW w:w="161" w:type="pct"/>
            <w:vMerge/>
            <w:vAlign w:val="center"/>
          </w:tcPr>
          <w:p w14:paraId="606C25BB" w14:textId="77777777" w:rsidR="00B17847" w:rsidRPr="00B17847" w:rsidRDefault="00B17847" w:rsidP="0039529D">
            <w:pPr>
              <w:keepLines/>
              <w:autoSpaceDE w:val="0"/>
              <w:snapToGrid w:val="0"/>
              <w:jc w:val="center"/>
              <w:rPr>
                <w:rFonts w:eastAsia="Times New Roman"/>
                <w:sz w:val="20"/>
                <w:szCs w:val="22"/>
                <w:lang w:eastAsia="pl-PL"/>
              </w:rPr>
            </w:pPr>
          </w:p>
        </w:tc>
        <w:tc>
          <w:tcPr>
            <w:tcW w:w="2728" w:type="pct"/>
            <w:tcBorders>
              <w:top w:val="single" w:sz="4" w:space="0" w:color="auto"/>
            </w:tcBorders>
            <w:vAlign w:val="center"/>
          </w:tcPr>
          <w:p w14:paraId="2FF067ED" w14:textId="77777777" w:rsidR="00B17847" w:rsidRPr="00B17847" w:rsidRDefault="00B17847" w:rsidP="0039529D">
            <w:pPr>
              <w:keepLines/>
              <w:autoSpaceDE w:val="0"/>
              <w:jc w:val="center"/>
              <w:rPr>
                <w:rFonts w:eastAsia="Times New Roman"/>
                <w:sz w:val="20"/>
                <w:szCs w:val="22"/>
                <w:lang w:eastAsia="pl-PL"/>
              </w:rPr>
            </w:pPr>
            <w:r w:rsidRPr="00B17847">
              <w:rPr>
                <w:rFonts w:eastAsia="Times New Roman"/>
                <w:sz w:val="20"/>
                <w:szCs w:val="22"/>
                <w:lang w:eastAsia="pl-PL"/>
              </w:rPr>
              <w:t>cena brutto badanej oferty</w:t>
            </w:r>
          </w:p>
        </w:tc>
        <w:tc>
          <w:tcPr>
            <w:tcW w:w="154" w:type="pct"/>
            <w:vMerge/>
            <w:vAlign w:val="center"/>
          </w:tcPr>
          <w:p w14:paraId="34CFC5A4" w14:textId="77777777" w:rsidR="00B17847" w:rsidRPr="00B17847" w:rsidRDefault="00B17847" w:rsidP="0039529D">
            <w:pPr>
              <w:keepLines/>
              <w:autoSpaceDE w:val="0"/>
              <w:snapToGrid w:val="0"/>
              <w:jc w:val="center"/>
              <w:rPr>
                <w:rFonts w:eastAsia="Times New Roman"/>
                <w:sz w:val="20"/>
                <w:szCs w:val="22"/>
                <w:lang w:eastAsia="pl-PL"/>
              </w:rPr>
            </w:pPr>
          </w:p>
        </w:tc>
        <w:tc>
          <w:tcPr>
            <w:tcW w:w="1132" w:type="pct"/>
            <w:vMerge/>
            <w:vAlign w:val="center"/>
          </w:tcPr>
          <w:p w14:paraId="21DDF68D" w14:textId="77777777" w:rsidR="00B17847" w:rsidRPr="00B17847" w:rsidRDefault="00B17847" w:rsidP="0039529D">
            <w:pPr>
              <w:keepLines/>
              <w:autoSpaceDE w:val="0"/>
              <w:snapToGrid w:val="0"/>
              <w:jc w:val="center"/>
              <w:rPr>
                <w:rFonts w:eastAsia="Times New Roman"/>
                <w:sz w:val="20"/>
                <w:szCs w:val="22"/>
                <w:lang w:eastAsia="pl-PL"/>
              </w:rPr>
            </w:pPr>
          </w:p>
        </w:tc>
      </w:tr>
    </w:tbl>
    <w:p w14:paraId="389D5D8F" w14:textId="77777777" w:rsidR="00B17847" w:rsidRDefault="00B17847" w:rsidP="0039529D">
      <w:pPr>
        <w:pStyle w:val="Akapitzlist"/>
        <w:keepLines/>
        <w:spacing w:after="0" w:line="276" w:lineRule="auto"/>
        <w:ind w:left="1429" w:right="-1"/>
        <w:jc w:val="both"/>
        <w:rPr>
          <w:rFonts w:asciiTheme="minorHAnsi" w:hAnsiTheme="minorHAnsi" w:cstheme="minorHAnsi"/>
          <w:b/>
          <w:iCs/>
          <w:sz w:val="24"/>
          <w:lang w:eastAsia="x-none"/>
        </w:rPr>
      </w:pPr>
    </w:p>
    <w:p w14:paraId="2CEBC775" w14:textId="768955BD" w:rsidR="00B17847" w:rsidRDefault="00B17847" w:rsidP="0039529D">
      <w:pPr>
        <w:pStyle w:val="Akapitzlist"/>
        <w:keepLines/>
        <w:numPr>
          <w:ilvl w:val="0"/>
          <w:numId w:val="109"/>
        </w:numPr>
        <w:spacing w:after="0" w:line="276" w:lineRule="auto"/>
        <w:ind w:right="-1"/>
        <w:jc w:val="both"/>
        <w:rPr>
          <w:rFonts w:asciiTheme="minorHAnsi" w:hAnsiTheme="minorHAnsi" w:cstheme="minorHAnsi"/>
          <w:b/>
          <w:iCs/>
          <w:sz w:val="24"/>
          <w:lang w:eastAsia="x-none"/>
        </w:rPr>
      </w:pPr>
      <w:r>
        <w:rPr>
          <w:rFonts w:asciiTheme="minorHAnsi" w:hAnsiTheme="minorHAnsi" w:cstheme="minorHAnsi"/>
          <w:b/>
          <w:iCs/>
          <w:sz w:val="24"/>
          <w:lang w:eastAsia="x-none"/>
        </w:rPr>
        <w:t>Kryterium nr 2 „</w:t>
      </w:r>
      <w:r w:rsidRPr="00B17847">
        <w:rPr>
          <w:rFonts w:asciiTheme="minorHAnsi" w:hAnsiTheme="minorHAnsi" w:cstheme="minorHAnsi"/>
          <w:b/>
          <w:iCs/>
          <w:sz w:val="24"/>
          <w:lang w:eastAsia="x-none"/>
        </w:rPr>
        <w:t>Okres gwarancji jakości na dostarczony fabrycznie nowy samochód ciężarowy z urządzeniem hakowym i przyczepą do przewozu kontenerów</w:t>
      </w:r>
      <w:r>
        <w:rPr>
          <w:rFonts w:asciiTheme="minorHAnsi" w:hAnsiTheme="minorHAnsi" w:cstheme="minorHAnsi"/>
          <w:b/>
          <w:iCs/>
          <w:sz w:val="24"/>
          <w:lang w:eastAsia="x-none"/>
        </w:rPr>
        <w:t>”</w:t>
      </w:r>
    </w:p>
    <w:p w14:paraId="0B0EAD2A" w14:textId="77777777" w:rsidR="0059368C" w:rsidRDefault="0059368C" w:rsidP="0039529D">
      <w:pPr>
        <w:pStyle w:val="Akapitzlist"/>
        <w:keepLines/>
        <w:spacing w:after="0" w:line="276" w:lineRule="auto"/>
        <w:ind w:left="1429" w:right="-1"/>
        <w:jc w:val="both"/>
        <w:rPr>
          <w:rFonts w:asciiTheme="minorHAnsi" w:hAnsiTheme="minorHAnsi" w:cstheme="minorHAnsi"/>
          <w:b/>
          <w:iCs/>
          <w:sz w:val="24"/>
          <w:lang w:eastAsia="x-none"/>
        </w:rPr>
      </w:pPr>
    </w:p>
    <w:tbl>
      <w:tblPr>
        <w:tblW w:w="5274" w:type="pct"/>
        <w:tblInd w:w="-318" w:type="dxa"/>
        <w:tblLook w:val="0000" w:firstRow="0" w:lastRow="0" w:firstColumn="0" w:lastColumn="0" w:noHBand="0" w:noVBand="0"/>
      </w:tblPr>
      <w:tblGrid>
        <w:gridCol w:w="1672"/>
        <w:gridCol w:w="329"/>
        <w:gridCol w:w="5651"/>
        <w:gridCol w:w="313"/>
        <w:gridCol w:w="2130"/>
      </w:tblGrid>
      <w:tr w:rsidR="0059368C" w:rsidRPr="0059368C" w14:paraId="5D478BF4" w14:textId="77777777" w:rsidTr="008C5175">
        <w:trPr>
          <w:trHeight w:val="80"/>
        </w:trPr>
        <w:tc>
          <w:tcPr>
            <w:tcW w:w="828" w:type="pct"/>
            <w:vMerge w:val="restart"/>
            <w:vAlign w:val="center"/>
          </w:tcPr>
          <w:p w14:paraId="11AA4ED5" w14:textId="77777777" w:rsidR="0059368C" w:rsidRPr="0059368C" w:rsidRDefault="0059368C" w:rsidP="0039529D">
            <w:pPr>
              <w:keepLines/>
              <w:autoSpaceDE w:val="0"/>
              <w:snapToGrid w:val="0"/>
              <w:jc w:val="center"/>
              <w:rPr>
                <w:rFonts w:eastAsia="Times New Roman"/>
                <w:sz w:val="20"/>
                <w:szCs w:val="22"/>
                <w:lang w:eastAsia="pl-PL"/>
              </w:rPr>
            </w:pPr>
            <w:r w:rsidRPr="0059368C">
              <w:rPr>
                <w:rFonts w:eastAsia="Times New Roman"/>
                <w:sz w:val="20"/>
                <w:szCs w:val="22"/>
                <w:lang w:eastAsia="pl-PL"/>
              </w:rPr>
              <w:t>liczba punktów uzyskanych</w:t>
            </w:r>
          </w:p>
          <w:p w14:paraId="4D9F0962" w14:textId="77777777" w:rsidR="0059368C" w:rsidRPr="0059368C" w:rsidRDefault="0059368C" w:rsidP="0039529D">
            <w:pPr>
              <w:keepLines/>
              <w:autoSpaceDE w:val="0"/>
              <w:jc w:val="center"/>
              <w:rPr>
                <w:rFonts w:eastAsia="Times New Roman"/>
                <w:sz w:val="20"/>
                <w:szCs w:val="22"/>
                <w:lang w:eastAsia="pl-PL"/>
              </w:rPr>
            </w:pPr>
            <w:r w:rsidRPr="0059368C">
              <w:rPr>
                <w:rFonts w:eastAsia="Times New Roman"/>
                <w:sz w:val="20"/>
                <w:szCs w:val="22"/>
                <w:lang w:eastAsia="pl-PL"/>
              </w:rPr>
              <w:t xml:space="preserve">przez ofertę w </w:t>
            </w:r>
            <w:r w:rsidRPr="0059368C">
              <w:rPr>
                <w:rFonts w:eastAsia="Times New Roman"/>
                <w:sz w:val="20"/>
                <w:szCs w:val="22"/>
                <w:lang w:eastAsia="pl-PL"/>
              </w:rPr>
              <w:lastRenderedPageBreak/>
              <w:t>kryterium nr 2</w:t>
            </w:r>
          </w:p>
        </w:tc>
        <w:tc>
          <w:tcPr>
            <w:tcW w:w="163" w:type="pct"/>
            <w:vMerge w:val="restart"/>
            <w:vAlign w:val="center"/>
          </w:tcPr>
          <w:p w14:paraId="6937E3CB" w14:textId="77777777" w:rsidR="0059368C" w:rsidRPr="0059368C" w:rsidRDefault="0059368C" w:rsidP="0039529D">
            <w:pPr>
              <w:keepLines/>
              <w:autoSpaceDE w:val="0"/>
              <w:snapToGrid w:val="0"/>
              <w:rPr>
                <w:rFonts w:eastAsia="Times New Roman"/>
                <w:sz w:val="20"/>
                <w:szCs w:val="22"/>
                <w:lang w:eastAsia="pl-PL"/>
              </w:rPr>
            </w:pPr>
            <w:r w:rsidRPr="0059368C">
              <w:rPr>
                <w:rFonts w:eastAsia="Times New Roman"/>
                <w:sz w:val="20"/>
                <w:szCs w:val="22"/>
                <w:lang w:eastAsia="pl-PL"/>
              </w:rPr>
              <w:lastRenderedPageBreak/>
              <w:t>=</w:t>
            </w:r>
          </w:p>
        </w:tc>
        <w:tc>
          <w:tcPr>
            <w:tcW w:w="2799" w:type="pct"/>
            <w:tcBorders>
              <w:bottom w:val="single" w:sz="4" w:space="0" w:color="auto"/>
            </w:tcBorders>
            <w:vAlign w:val="center"/>
          </w:tcPr>
          <w:p w14:paraId="202AD1DE" w14:textId="77777777" w:rsidR="0059368C" w:rsidRPr="0059368C" w:rsidRDefault="0059368C" w:rsidP="0039529D">
            <w:pPr>
              <w:keepLines/>
              <w:autoSpaceDE w:val="0"/>
              <w:jc w:val="center"/>
              <w:rPr>
                <w:rFonts w:eastAsia="Times New Roman"/>
                <w:sz w:val="20"/>
                <w:szCs w:val="22"/>
                <w:lang w:eastAsia="pl-PL"/>
              </w:rPr>
            </w:pPr>
            <w:r w:rsidRPr="0059368C">
              <w:rPr>
                <w:rFonts w:eastAsia="Times New Roman"/>
                <w:sz w:val="20"/>
                <w:szCs w:val="22"/>
                <w:lang w:eastAsia="pl-PL"/>
              </w:rPr>
              <w:t>zaproponowany okres gwarancji jakości na dostarczony fabrycznie nowy samochód ciężarowy z urządzeniem hakowym i przyczepą do przewozu kontenerów badanej oferty</w:t>
            </w:r>
          </w:p>
          <w:p w14:paraId="25C1F370" w14:textId="77777777" w:rsidR="0059368C" w:rsidRPr="0059368C" w:rsidRDefault="0059368C" w:rsidP="0039529D">
            <w:pPr>
              <w:keepLines/>
              <w:autoSpaceDE w:val="0"/>
              <w:jc w:val="center"/>
              <w:rPr>
                <w:rFonts w:eastAsia="Times New Roman"/>
                <w:sz w:val="10"/>
                <w:szCs w:val="22"/>
                <w:lang w:eastAsia="pl-PL"/>
              </w:rPr>
            </w:pPr>
          </w:p>
        </w:tc>
        <w:tc>
          <w:tcPr>
            <w:tcW w:w="155" w:type="pct"/>
            <w:vMerge w:val="restart"/>
            <w:vAlign w:val="center"/>
          </w:tcPr>
          <w:p w14:paraId="1CA4D599" w14:textId="77777777" w:rsidR="0059368C" w:rsidRPr="0059368C" w:rsidRDefault="0059368C" w:rsidP="0039529D">
            <w:pPr>
              <w:keepLines/>
              <w:autoSpaceDE w:val="0"/>
              <w:snapToGrid w:val="0"/>
              <w:jc w:val="right"/>
              <w:rPr>
                <w:rFonts w:eastAsia="Times New Roman"/>
                <w:sz w:val="20"/>
                <w:szCs w:val="22"/>
                <w:lang w:eastAsia="pl-PL"/>
              </w:rPr>
            </w:pPr>
            <w:r w:rsidRPr="0059368C">
              <w:rPr>
                <w:rFonts w:eastAsia="Times New Roman"/>
                <w:sz w:val="20"/>
                <w:szCs w:val="22"/>
                <w:lang w:eastAsia="pl-PL"/>
              </w:rPr>
              <w:t>x</w:t>
            </w:r>
          </w:p>
        </w:tc>
        <w:tc>
          <w:tcPr>
            <w:tcW w:w="1055" w:type="pct"/>
            <w:vMerge w:val="restart"/>
            <w:vAlign w:val="center"/>
          </w:tcPr>
          <w:p w14:paraId="7AA3141D" w14:textId="77777777" w:rsidR="0059368C" w:rsidRPr="0059368C" w:rsidRDefault="0059368C" w:rsidP="0039529D">
            <w:pPr>
              <w:keepLines/>
              <w:autoSpaceDE w:val="0"/>
              <w:snapToGrid w:val="0"/>
              <w:rPr>
                <w:rFonts w:eastAsia="Times New Roman"/>
                <w:sz w:val="20"/>
                <w:szCs w:val="22"/>
                <w:lang w:eastAsia="pl-PL"/>
              </w:rPr>
            </w:pPr>
            <w:r w:rsidRPr="0059368C">
              <w:rPr>
                <w:rFonts w:eastAsia="Times New Roman"/>
                <w:sz w:val="20"/>
                <w:szCs w:val="22"/>
                <w:lang w:eastAsia="pl-PL"/>
              </w:rPr>
              <w:t>100 pkt x 40 % (waga kryterium)</w:t>
            </w:r>
          </w:p>
        </w:tc>
      </w:tr>
      <w:tr w:rsidR="0059368C" w:rsidRPr="0059368C" w14:paraId="179A0717" w14:textId="77777777" w:rsidTr="008C5175">
        <w:tc>
          <w:tcPr>
            <w:tcW w:w="828" w:type="pct"/>
            <w:vMerge/>
            <w:vAlign w:val="center"/>
          </w:tcPr>
          <w:p w14:paraId="1CD0ED61" w14:textId="77777777" w:rsidR="0059368C" w:rsidRPr="0059368C" w:rsidRDefault="0059368C" w:rsidP="0039529D">
            <w:pPr>
              <w:keepLines/>
              <w:autoSpaceDE w:val="0"/>
              <w:snapToGrid w:val="0"/>
              <w:jc w:val="center"/>
              <w:rPr>
                <w:rFonts w:eastAsia="Times New Roman"/>
                <w:sz w:val="20"/>
                <w:szCs w:val="22"/>
                <w:lang w:eastAsia="pl-PL"/>
              </w:rPr>
            </w:pPr>
          </w:p>
        </w:tc>
        <w:tc>
          <w:tcPr>
            <w:tcW w:w="163" w:type="pct"/>
            <w:vMerge/>
            <w:vAlign w:val="center"/>
          </w:tcPr>
          <w:p w14:paraId="162F5EA2" w14:textId="77777777" w:rsidR="0059368C" w:rsidRPr="0059368C" w:rsidRDefault="0059368C" w:rsidP="0039529D">
            <w:pPr>
              <w:keepLines/>
              <w:autoSpaceDE w:val="0"/>
              <w:snapToGrid w:val="0"/>
              <w:jc w:val="center"/>
              <w:rPr>
                <w:rFonts w:eastAsia="Times New Roman"/>
                <w:sz w:val="20"/>
                <w:szCs w:val="22"/>
                <w:lang w:eastAsia="pl-PL"/>
              </w:rPr>
            </w:pPr>
          </w:p>
        </w:tc>
        <w:tc>
          <w:tcPr>
            <w:tcW w:w="2799" w:type="pct"/>
            <w:tcBorders>
              <w:top w:val="single" w:sz="4" w:space="0" w:color="auto"/>
            </w:tcBorders>
            <w:vAlign w:val="center"/>
          </w:tcPr>
          <w:p w14:paraId="324E2FC4" w14:textId="77777777" w:rsidR="0059368C" w:rsidRPr="0059368C" w:rsidRDefault="0059368C" w:rsidP="0039529D">
            <w:pPr>
              <w:keepLines/>
              <w:autoSpaceDE w:val="0"/>
              <w:jc w:val="center"/>
              <w:rPr>
                <w:rFonts w:eastAsia="Times New Roman"/>
                <w:sz w:val="20"/>
                <w:szCs w:val="22"/>
                <w:lang w:eastAsia="pl-PL"/>
              </w:rPr>
            </w:pPr>
            <w:r w:rsidRPr="0059368C">
              <w:rPr>
                <w:rFonts w:eastAsia="Times New Roman"/>
                <w:sz w:val="20"/>
                <w:szCs w:val="22"/>
                <w:lang w:eastAsia="pl-PL"/>
              </w:rPr>
              <w:t>najdłuższy zaproponowany okres gwarancji jakości  na dostarczony fabrycznie nowy samochód ciężarowy z urządzeniem hakowym i przyczepą do przewozu kontenerów spośród złożonych ofert podlegających ocenie</w:t>
            </w:r>
          </w:p>
        </w:tc>
        <w:tc>
          <w:tcPr>
            <w:tcW w:w="155" w:type="pct"/>
            <w:vMerge/>
            <w:vAlign w:val="center"/>
          </w:tcPr>
          <w:p w14:paraId="7C8B2D8B" w14:textId="77777777" w:rsidR="0059368C" w:rsidRPr="0059368C" w:rsidRDefault="0059368C" w:rsidP="0039529D">
            <w:pPr>
              <w:keepLines/>
              <w:autoSpaceDE w:val="0"/>
              <w:snapToGrid w:val="0"/>
              <w:jc w:val="center"/>
              <w:rPr>
                <w:rFonts w:eastAsia="Times New Roman"/>
                <w:sz w:val="20"/>
                <w:szCs w:val="22"/>
                <w:lang w:eastAsia="pl-PL"/>
              </w:rPr>
            </w:pPr>
          </w:p>
        </w:tc>
        <w:tc>
          <w:tcPr>
            <w:tcW w:w="1055" w:type="pct"/>
            <w:vMerge/>
            <w:vAlign w:val="center"/>
          </w:tcPr>
          <w:p w14:paraId="025F284F" w14:textId="77777777" w:rsidR="0059368C" w:rsidRPr="0059368C" w:rsidRDefault="0059368C" w:rsidP="0039529D">
            <w:pPr>
              <w:keepLines/>
              <w:autoSpaceDE w:val="0"/>
              <w:snapToGrid w:val="0"/>
              <w:jc w:val="center"/>
              <w:rPr>
                <w:rFonts w:eastAsia="Times New Roman"/>
                <w:sz w:val="20"/>
                <w:szCs w:val="22"/>
                <w:lang w:eastAsia="pl-PL"/>
              </w:rPr>
            </w:pPr>
          </w:p>
        </w:tc>
      </w:tr>
    </w:tbl>
    <w:p w14:paraId="0CBD176C" w14:textId="77777777" w:rsidR="0059368C" w:rsidRDefault="0059368C" w:rsidP="0039529D">
      <w:pPr>
        <w:pStyle w:val="Akapitzlist"/>
        <w:keepLines/>
        <w:spacing w:after="0" w:line="276" w:lineRule="auto"/>
        <w:ind w:left="1429" w:right="-1"/>
        <w:jc w:val="both"/>
        <w:rPr>
          <w:rFonts w:asciiTheme="minorHAnsi" w:hAnsiTheme="minorHAnsi" w:cstheme="minorHAnsi"/>
          <w:b/>
          <w:iCs/>
          <w:sz w:val="24"/>
          <w:lang w:eastAsia="x-none"/>
        </w:rPr>
      </w:pPr>
    </w:p>
    <w:p w14:paraId="6B13B32E" w14:textId="77777777" w:rsidR="00FF0954" w:rsidRPr="00FF0954" w:rsidRDefault="00FF0954" w:rsidP="0039529D">
      <w:pPr>
        <w:pStyle w:val="Akapitzlist"/>
        <w:keepLines/>
        <w:spacing w:line="276" w:lineRule="auto"/>
        <w:ind w:left="1429" w:right="-1"/>
        <w:jc w:val="both"/>
        <w:rPr>
          <w:rFonts w:asciiTheme="minorHAnsi" w:hAnsiTheme="minorHAnsi" w:cstheme="minorHAnsi"/>
          <w:b/>
          <w:iCs/>
          <w:sz w:val="24"/>
          <w:lang w:eastAsia="x-none"/>
        </w:rPr>
      </w:pPr>
      <w:r w:rsidRPr="00FF0954">
        <w:rPr>
          <w:rFonts w:asciiTheme="minorHAnsi" w:hAnsiTheme="minorHAnsi" w:cstheme="minorHAnsi"/>
          <w:b/>
          <w:iCs/>
          <w:sz w:val="24"/>
          <w:lang w:eastAsia="x-none"/>
        </w:rPr>
        <w:t>Zaproponowany okres gwarancji jakości na przedmiot zamówienia nie może być krótszy niż 24 miesiące od dnia podpisania przez obie strony umowy protokołu odbioru. Zamawiający informuje, że w przypadku zaproponowania przez Wykonawcę okresu gwarancji jakości na przedmiot zamówienia krótszego niż 24 miesiące od dnia podpisania przez obie strony umowy protokołu odbioru, oferta tego Wykonawcy zostanie odrzucona jako niezgodna ze SIWZ.</w:t>
      </w:r>
    </w:p>
    <w:p w14:paraId="4D383911" w14:textId="33AB7598" w:rsidR="0059368C" w:rsidRDefault="00FF0954" w:rsidP="0039529D">
      <w:pPr>
        <w:pStyle w:val="Akapitzlist"/>
        <w:keepLines/>
        <w:spacing w:after="0" w:line="276" w:lineRule="auto"/>
        <w:ind w:left="1429" w:right="-1"/>
        <w:jc w:val="both"/>
        <w:rPr>
          <w:rFonts w:asciiTheme="minorHAnsi" w:hAnsiTheme="minorHAnsi" w:cstheme="minorHAnsi"/>
          <w:b/>
          <w:iCs/>
          <w:sz w:val="24"/>
          <w:lang w:eastAsia="x-none"/>
        </w:rPr>
      </w:pPr>
      <w:r w:rsidRPr="00FF0954">
        <w:rPr>
          <w:rFonts w:asciiTheme="minorHAnsi" w:hAnsiTheme="minorHAnsi" w:cstheme="minorHAnsi"/>
          <w:b/>
          <w:iCs/>
          <w:sz w:val="24"/>
          <w:lang w:eastAsia="x-none"/>
        </w:rPr>
        <w:t>Jednocześnie zaproponowany okres gwarancji jakości na przedmiot zamówienia nie powinien być dłuższy niż 60 miesięcy. W sytuacji, gdy Wykonawca zaproponuje okres gwarancji jakości dłuższy niż 60 miesięcy Zamawiający do oc</w:t>
      </w:r>
      <w:r>
        <w:rPr>
          <w:rFonts w:asciiTheme="minorHAnsi" w:hAnsiTheme="minorHAnsi" w:cstheme="minorHAnsi"/>
          <w:b/>
          <w:iCs/>
          <w:sz w:val="24"/>
          <w:lang w:eastAsia="x-none"/>
        </w:rPr>
        <w:t>eny przyjmie okres 60 miesięcy a w umowie Zamawiający uwzględni zaproponowany w ofercie okres gwarancji jakości.</w:t>
      </w:r>
    </w:p>
    <w:p w14:paraId="75BC8D0E" w14:textId="77777777" w:rsidR="00FF0954" w:rsidRDefault="00FF0954" w:rsidP="0039529D">
      <w:pPr>
        <w:pStyle w:val="Akapitzlist"/>
        <w:keepLines/>
        <w:spacing w:after="0" w:line="276" w:lineRule="auto"/>
        <w:ind w:left="1429" w:right="-1"/>
        <w:jc w:val="both"/>
        <w:rPr>
          <w:rFonts w:asciiTheme="minorHAnsi" w:hAnsiTheme="minorHAnsi" w:cstheme="minorHAnsi"/>
          <w:b/>
          <w:iCs/>
          <w:sz w:val="24"/>
          <w:lang w:eastAsia="x-none"/>
        </w:rPr>
      </w:pPr>
    </w:p>
    <w:p w14:paraId="0C1D4D02" w14:textId="005A4B7F" w:rsidR="00FF0954" w:rsidRDefault="00FF0954" w:rsidP="0039529D">
      <w:pPr>
        <w:pStyle w:val="Akapitzlist"/>
        <w:keepLines/>
        <w:spacing w:after="0" w:line="276" w:lineRule="auto"/>
        <w:ind w:left="142" w:right="-1"/>
        <w:jc w:val="both"/>
        <w:rPr>
          <w:rFonts w:asciiTheme="minorHAnsi" w:hAnsiTheme="minorHAnsi" w:cstheme="minorHAnsi"/>
          <w:b/>
          <w:iCs/>
          <w:sz w:val="24"/>
          <w:lang w:eastAsia="x-none"/>
        </w:rPr>
      </w:pPr>
      <w:r w:rsidRPr="00FF0954">
        <w:rPr>
          <w:rFonts w:asciiTheme="minorHAnsi" w:hAnsiTheme="minorHAnsi" w:cstheme="minorHAnsi"/>
          <w:b/>
          <w:iCs/>
          <w:sz w:val="24"/>
          <w:lang w:eastAsia="x-none"/>
        </w:rPr>
        <w:t>Sposób wyliczenia łącznej liczby punktów oferty: liczba punktów uzyskanych w kryterium nr 1 + liczba punk</w:t>
      </w:r>
      <w:r>
        <w:rPr>
          <w:rFonts w:asciiTheme="minorHAnsi" w:hAnsiTheme="minorHAnsi" w:cstheme="minorHAnsi"/>
          <w:b/>
          <w:iCs/>
          <w:sz w:val="24"/>
          <w:lang w:eastAsia="x-none"/>
        </w:rPr>
        <w:t>tów uzyskanych w kryterium nr 2</w:t>
      </w:r>
      <w:r w:rsidRPr="00FF0954">
        <w:rPr>
          <w:rFonts w:asciiTheme="minorHAnsi" w:hAnsiTheme="minorHAnsi" w:cstheme="minorHAnsi"/>
          <w:b/>
          <w:iCs/>
          <w:sz w:val="24"/>
          <w:lang w:eastAsia="x-none"/>
        </w:rPr>
        <w:t>.</w:t>
      </w:r>
    </w:p>
    <w:p w14:paraId="230EFBD1" w14:textId="77777777" w:rsidR="00FF0954" w:rsidRPr="00B17847" w:rsidRDefault="00FF0954" w:rsidP="0039529D">
      <w:pPr>
        <w:pStyle w:val="Akapitzlist"/>
        <w:keepLines/>
        <w:spacing w:after="0" w:line="276" w:lineRule="auto"/>
        <w:ind w:left="142" w:right="-1"/>
        <w:jc w:val="both"/>
        <w:rPr>
          <w:rFonts w:asciiTheme="minorHAnsi" w:hAnsiTheme="minorHAnsi" w:cstheme="minorHAnsi"/>
          <w:b/>
          <w:iCs/>
          <w:sz w:val="24"/>
          <w:lang w:eastAsia="x-none"/>
        </w:rPr>
      </w:pPr>
    </w:p>
    <w:p w14:paraId="1B144C14" w14:textId="342A9DDA" w:rsidR="001D03AA" w:rsidRDefault="00270639" w:rsidP="0039529D">
      <w:pPr>
        <w:pStyle w:val="Akapitzlist"/>
        <w:keepLines/>
        <w:numPr>
          <w:ilvl w:val="0"/>
          <w:numId w:val="27"/>
        </w:numPr>
        <w:spacing w:after="0" w:line="276" w:lineRule="auto"/>
        <w:ind w:left="709" w:right="-1" w:hanging="567"/>
        <w:jc w:val="both"/>
        <w:rPr>
          <w:rFonts w:asciiTheme="minorHAnsi" w:hAnsiTheme="minorHAnsi" w:cstheme="minorHAnsi"/>
          <w:iCs/>
          <w:sz w:val="24"/>
          <w:lang w:eastAsia="x-none"/>
        </w:rPr>
      </w:pPr>
      <w:r w:rsidRPr="00BD0C76">
        <w:rPr>
          <w:rFonts w:asciiTheme="minorHAnsi" w:hAnsiTheme="minorHAnsi" w:cstheme="minorHAnsi"/>
          <w:iCs/>
          <w:sz w:val="24"/>
          <w:lang w:eastAsia="x-none"/>
        </w:rPr>
        <w:t>Oferty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zostaną</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sklasyfikowane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zgodnie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uzyskaną</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łączną</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ilością</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punktów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przyjętych</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kryteriach</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oceny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ofert,</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oferta,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która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otrzyma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największą,</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łączną</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ilość</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punktów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zostanie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uznana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najkorzystniejszą.</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Pozostałe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oferty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zostaną</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sklasyfikowane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zgodnie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uzyskaną</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łączną</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ilością</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punktów.</w:t>
      </w:r>
    </w:p>
    <w:p w14:paraId="74B75BC7" w14:textId="77777777" w:rsidR="001D03AA" w:rsidRDefault="001D03AA" w:rsidP="0039529D">
      <w:pPr>
        <w:pStyle w:val="Akapitzlist"/>
        <w:keepLines/>
        <w:numPr>
          <w:ilvl w:val="0"/>
          <w:numId w:val="27"/>
        </w:numPr>
        <w:spacing w:after="0" w:line="276" w:lineRule="auto"/>
        <w:ind w:left="709" w:right="-1" w:hanging="567"/>
        <w:jc w:val="both"/>
        <w:rPr>
          <w:rFonts w:asciiTheme="minorHAnsi" w:hAnsiTheme="minorHAnsi" w:cstheme="minorHAnsi"/>
          <w:iCs/>
          <w:sz w:val="24"/>
          <w:lang w:eastAsia="x-none"/>
        </w:rPr>
      </w:pPr>
      <w:r w:rsidRPr="00C26706">
        <w:rPr>
          <w:rFonts w:asciiTheme="minorHAnsi" w:hAnsiTheme="minorHAnsi" w:cstheme="minorHAnsi"/>
          <w:iCs/>
          <w:sz w:val="24"/>
          <w:lang w:eastAsia="x-none"/>
        </w:rPr>
        <w:t>Niniejsze zamówienie zostanie udzielone temu Wykonawcy, którego oferta</w:t>
      </w:r>
      <w:r w:rsidR="00087BE0" w:rsidRPr="00C26706">
        <w:rPr>
          <w:rFonts w:asciiTheme="minorHAnsi" w:hAnsiTheme="minorHAnsi" w:cstheme="minorHAnsi"/>
          <w:iCs/>
          <w:sz w:val="24"/>
          <w:lang w:eastAsia="x-none"/>
        </w:rPr>
        <w:t xml:space="preserve">, </w:t>
      </w:r>
      <w:r w:rsidRPr="00C26706">
        <w:rPr>
          <w:rFonts w:asciiTheme="minorHAnsi" w:hAnsiTheme="minorHAnsi" w:cstheme="minorHAnsi"/>
          <w:iCs/>
          <w:sz w:val="24"/>
          <w:lang w:eastAsia="x-none"/>
        </w:rPr>
        <w:t xml:space="preserve">uzyska największą łączną liczbę punktów, wykaże spełnienie warunków udziału oraz wykaże brak podstaw wykluczenia </w:t>
      </w:r>
      <w:r w:rsidR="00C26706" w:rsidRPr="00C26706">
        <w:rPr>
          <w:rFonts w:asciiTheme="minorHAnsi" w:hAnsiTheme="minorHAnsi" w:cstheme="minorHAnsi"/>
          <w:iCs/>
          <w:sz w:val="24"/>
          <w:lang w:eastAsia="x-none"/>
        </w:rPr>
        <w:t xml:space="preserve">- odpowiednio </w:t>
      </w:r>
      <w:r w:rsidRPr="00C26706">
        <w:rPr>
          <w:rFonts w:asciiTheme="minorHAnsi" w:hAnsiTheme="minorHAnsi" w:cstheme="minorHAnsi"/>
          <w:iCs/>
          <w:sz w:val="24"/>
          <w:lang w:eastAsia="x-none"/>
        </w:rPr>
        <w:t>w ramach</w:t>
      </w:r>
      <w:r w:rsidR="00C26706" w:rsidRPr="00C26706">
        <w:rPr>
          <w:rFonts w:asciiTheme="minorHAnsi" w:hAnsiTheme="minorHAnsi" w:cstheme="minorHAnsi"/>
          <w:iCs/>
          <w:sz w:val="24"/>
          <w:lang w:eastAsia="x-none"/>
        </w:rPr>
        <w:t xml:space="preserve"> części zamówienia</w:t>
      </w:r>
      <w:r w:rsidR="00341130" w:rsidRPr="00C26706">
        <w:rPr>
          <w:rFonts w:asciiTheme="minorHAnsi" w:hAnsiTheme="minorHAnsi" w:cstheme="minorHAnsi"/>
          <w:iCs/>
          <w:sz w:val="24"/>
          <w:lang w:eastAsia="x-none"/>
        </w:rPr>
        <w:t>.</w:t>
      </w:r>
    </w:p>
    <w:p w14:paraId="3948CA31" w14:textId="77777777" w:rsidR="003F4A0C" w:rsidRPr="00C26706" w:rsidRDefault="003F4A0C" w:rsidP="0039529D">
      <w:pPr>
        <w:pStyle w:val="Akapitzlist"/>
        <w:keepLines/>
        <w:spacing w:after="0" w:line="276" w:lineRule="auto"/>
        <w:ind w:left="709" w:right="-1"/>
        <w:jc w:val="both"/>
        <w:rPr>
          <w:rFonts w:asciiTheme="minorHAnsi" w:hAnsiTheme="minorHAnsi" w:cstheme="minorHAnsi"/>
          <w:iCs/>
          <w:sz w:val="24"/>
          <w:lang w:eastAsia="x-none"/>
        </w:rPr>
      </w:pPr>
    </w:p>
    <w:p w14:paraId="60C22CF6" w14:textId="65079637" w:rsidR="00071DB9" w:rsidRPr="00A36E06" w:rsidRDefault="00012E5D" w:rsidP="0039529D">
      <w:pPr>
        <w:pStyle w:val="Nowy2"/>
        <w:keepNext w:val="0"/>
        <w:suppressAutoHyphens w:val="0"/>
      </w:pPr>
      <w:r w:rsidRPr="00232D3E">
        <w:t>Informacje</w:t>
      </w:r>
      <w:r w:rsidR="00901F1F" w:rsidRPr="00232D3E">
        <w:t xml:space="preserve"> </w:t>
      </w:r>
      <w:r w:rsidRPr="00232D3E">
        <w:t>o</w:t>
      </w:r>
      <w:r w:rsidR="00901F1F" w:rsidRPr="00232D3E">
        <w:t xml:space="preserve"> </w:t>
      </w:r>
      <w:r w:rsidRPr="00232D3E">
        <w:t>formalnościach,</w:t>
      </w:r>
      <w:r w:rsidR="00901F1F" w:rsidRPr="00232D3E">
        <w:t xml:space="preserve"> </w:t>
      </w:r>
      <w:r w:rsidRPr="00232D3E">
        <w:t>jakie</w:t>
      </w:r>
      <w:r w:rsidR="00901F1F" w:rsidRPr="00232D3E">
        <w:t xml:space="preserve"> </w:t>
      </w:r>
      <w:r w:rsidRPr="00232D3E">
        <w:t>powinny</w:t>
      </w:r>
      <w:r w:rsidR="00901F1F" w:rsidRPr="00232D3E">
        <w:t xml:space="preserve"> </w:t>
      </w:r>
      <w:r w:rsidRPr="00232D3E">
        <w:t>zostać</w:t>
      </w:r>
      <w:r w:rsidR="00901F1F" w:rsidRPr="00232D3E">
        <w:t xml:space="preserve"> </w:t>
      </w:r>
      <w:r w:rsidRPr="00232D3E">
        <w:t>dopełnione</w:t>
      </w:r>
      <w:r w:rsidR="00901F1F" w:rsidRPr="00232D3E">
        <w:t xml:space="preserve"> </w:t>
      </w:r>
      <w:r w:rsidRPr="00232D3E">
        <w:t>po</w:t>
      </w:r>
      <w:r w:rsidR="00901F1F" w:rsidRPr="00232D3E">
        <w:t xml:space="preserve"> </w:t>
      </w:r>
      <w:r w:rsidRPr="00232D3E">
        <w:t>wyborze</w:t>
      </w:r>
      <w:r w:rsidR="00901F1F" w:rsidRPr="00232D3E">
        <w:t xml:space="preserve"> </w:t>
      </w:r>
      <w:r w:rsidRPr="00232D3E">
        <w:t>oferty</w:t>
      </w:r>
      <w:r w:rsidR="00901F1F" w:rsidRPr="00232D3E">
        <w:t xml:space="preserve"> </w:t>
      </w:r>
      <w:r w:rsidRPr="00232D3E">
        <w:t>w</w:t>
      </w:r>
      <w:r w:rsidR="00901F1F" w:rsidRPr="00232D3E">
        <w:t xml:space="preserve"> </w:t>
      </w:r>
      <w:r w:rsidRPr="00232D3E">
        <w:t>celu</w:t>
      </w:r>
      <w:r w:rsidR="00901F1F" w:rsidRPr="00232D3E">
        <w:t xml:space="preserve"> </w:t>
      </w:r>
      <w:r w:rsidRPr="00232D3E">
        <w:t>zawarcia</w:t>
      </w:r>
      <w:r w:rsidR="00901F1F" w:rsidRPr="00232D3E">
        <w:t xml:space="preserve"> </w:t>
      </w:r>
      <w:r w:rsidRPr="00232D3E">
        <w:t>umowy</w:t>
      </w:r>
      <w:r w:rsidR="00901F1F" w:rsidRPr="00232D3E">
        <w:t xml:space="preserve"> </w:t>
      </w:r>
      <w:r w:rsidRPr="00232D3E">
        <w:t>w</w:t>
      </w:r>
      <w:r w:rsidR="00901F1F" w:rsidRPr="00232D3E">
        <w:t xml:space="preserve"> </w:t>
      </w:r>
      <w:r w:rsidRPr="00232D3E">
        <w:t>sprawie</w:t>
      </w:r>
      <w:r w:rsidR="00901F1F" w:rsidRPr="00232D3E">
        <w:t xml:space="preserve"> </w:t>
      </w:r>
      <w:r w:rsidRPr="00232D3E">
        <w:t>zamówienia</w:t>
      </w:r>
      <w:r w:rsidR="00901F1F" w:rsidRPr="00232D3E">
        <w:t xml:space="preserve"> </w:t>
      </w:r>
      <w:r w:rsidRPr="00232D3E">
        <w:t>publicznego</w:t>
      </w:r>
      <w:r w:rsidR="00C26706">
        <w:rPr>
          <w:lang w:val="pl-PL"/>
        </w:rPr>
        <w:t xml:space="preserve"> – dotyczy odpowiednio wszystkich części zamówienia (Zadań)</w:t>
      </w:r>
    </w:p>
    <w:p w14:paraId="4A334649" w14:textId="1FFF02B1" w:rsidR="00012E5D" w:rsidRPr="00D1472A" w:rsidRDefault="00A35AA5" w:rsidP="0039529D">
      <w:pPr>
        <w:pStyle w:val="Akapitzlist"/>
        <w:keepLines/>
        <w:numPr>
          <w:ilvl w:val="0"/>
          <w:numId w:val="29"/>
        </w:numPr>
        <w:spacing w:after="0" w:line="276" w:lineRule="auto"/>
        <w:ind w:left="993" w:right="-1" w:hanging="567"/>
        <w:jc w:val="both"/>
        <w:rPr>
          <w:rFonts w:asciiTheme="minorHAnsi" w:hAnsiTheme="minorHAnsi" w:cstheme="minorHAnsi"/>
          <w:iCs/>
          <w:sz w:val="24"/>
          <w:lang w:eastAsia="x-none"/>
        </w:rPr>
      </w:pPr>
      <w:r>
        <w:rPr>
          <w:rFonts w:asciiTheme="minorHAnsi" w:hAnsiTheme="minorHAnsi" w:cstheme="minorHAnsi"/>
          <w:iCs/>
          <w:sz w:val="24"/>
          <w:lang w:eastAsia="x-none"/>
        </w:rPr>
        <w:t>Wy</w:t>
      </w:r>
      <w:r w:rsidR="00012E5D" w:rsidRPr="00D1472A">
        <w:rPr>
          <w:rFonts w:asciiTheme="minorHAnsi" w:hAnsiTheme="minorHAnsi" w:cstheme="minorHAnsi"/>
          <w:iCs/>
          <w:sz w:val="24"/>
          <w:lang w:eastAsia="x-none"/>
        </w:rPr>
        <w:t>konawca,</w:t>
      </w:r>
      <w:r w:rsidR="00901F1F" w:rsidRPr="00D1472A">
        <w:rPr>
          <w:rFonts w:asciiTheme="minorHAnsi" w:hAnsiTheme="minorHAnsi" w:cstheme="minorHAnsi"/>
          <w:iCs/>
          <w:sz w:val="24"/>
          <w:lang w:eastAsia="x-none"/>
        </w:rPr>
        <w:t xml:space="preserve"> </w:t>
      </w:r>
      <w:r w:rsidR="00012E5D" w:rsidRPr="00D1472A">
        <w:rPr>
          <w:rFonts w:asciiTheme="minorHAnsi" w:hAnsiTheme="minorHAnsi" w:cstheme="minorHAnsi"/>
          <w:iCs/>
          <w:sz w:val="24"/>
          <w:lang w:eastAsia="x-none"/>
        </w:rPr>
        <w:t>którego</w:t>
      </w:r>
      <w:r w:rsidR="00901F1F" w:rsidRPr="00D1472A">
        <w:rPr>
          <w:rFonts w:asciiTheme="minorHAnsi" w:hAnsiTheme="minorHAnsi" w:cstheme="minorHAnsi"/>
          <w:iCs/>
          <w:sz w:val="24"/>
          <w:lang w:eastAsia="x-none"/>
        </w:rPr>
        <w:t xml:space="preserve"> </w:t>
      </w:r>
      <w:r w:rsidR="00012E5D" w:rsidRPr="00D1472A">
        <w:rPr>
          <w:rFonts w:asciiTheme="minorHAnsi" w:hAnsiTheme="minorHAnsi" w:cstheme="minorHAnsi"/>
          <w:iCs/>
          <w:sz w:val="24"/>
          <w:lang w:eastAsia="x-none"/>
        </w:rPr>
        <w:t>oferta</w:t>
      </w:r>
      <w:r w:rsidR="00901F1F" w:rsidRPr="00D1472A">
        <w:rPr>
          <w:rFonts w:asciiTheme="minorHAnsi" w:hAnsiTheme="minorHAnsi" w:cstheme="minorHAnsi"/>
          <w:iCs/>
          <w:sz w:val="24"/>
          <w:lang w:eastAsia="x-none"/>
        </w:rPr>
        <w:t xml:space="preserve"> </w:t>
      </w:r>
      <w:r w:rsidR="00012E5D" w:rsidRPr="00D1472A">
        <w:rPr>
          <w:rFonts w:asciiTheme="minorHAnsi" w:hAnsiTheme="minorHAnsi" w:cstheme="minorHAnsi"/>
          <w:iCs/>
          <w:sz w:val="24"/>
          <w:lang w:eastAsia="x-none"/>
        </w:rPr>
        <w:t>zostanie</w:t>
      </w:r>
      <w:r w:rsidR="00901F1F" w:rsidRPr="00D1472A">
        <w:rPr>
          <w:rFonts w:asciiTheme="minorHAnsi" w:hAnsiTheme="minorHAnsi" w:cstheme="minorHAnsi"/>
          <w:iCs/>
          <w:sz w:val="24"/>
          <w:lang w:eastAsia="x-none"/>
        </w:rPr>
        <w:t xml:space="preserve"> </w:t>
      </w:r>
      <w:r w:rsidR="00012E5D" w:rsidRPr="00D1472A">
        <w:rPr>
          <w:rFonts w:asciiTheme="minorHAnsi" w:hAnsiTheme="minorHAnsi" w:cstheme="minorHAnsi"/>
          <w:iCs/>
          <w:sz w:val="24"/>
          <w:lang w:eastAsia="x-none"/>
        </w:rPr>
        <w:t>wybrana</w:t>
      </w:r>
      <w:r w:rsidR="00901F1F" w:rsidRPr="00D1472A">
        <w:rPr>
          <w:rFonts w:asciiTheme="minorHAnsi" w:hAnsiTheme="minorHAnsi" w:cstheme="minorHAnsi"/>
          <w:iCs/>
          <w:sz w:val="24"/>
          <w:lang w:eastAsia="x-none"/>
        </w:rPr>
        <w:t xml:space="preserve"> </w:t>
      </w:r>
      <w:r w:rsidR="00012E5D" w:rsidRPr="00D1472A">
        <w:rPr>
          <w:rFonts w:asciiTheme="minorHAnsi" w:hAnsiTheme="minorHAnsi" w:cstheme="minorHAnsi"/>
          <w:iCs/>
          <w:sz w:val="24"/>
          <w:lang w:eastAsia="x-none"/>
        </w:rPr>
        <w:t>zobowiązany</w:t>
      </w:r>
      <w:r w:rsidR="00901F1F" w:rsidRPr="00D1472A">
        <w:rPr>
          <w:rFonts w:asciiTheme="minorHAnsi" w:hAnsiTheme="minorHAnsi" w:cstheme="minorHAnsi"/>
          <w:iCs/>
          <w:sz w:val="24"/>
          <w:lang w:eastAsia="x-none"/>
        </w:rPr>
        <w:t xml:space="preserve"> </w:t>
      </w:r>
      <w:r w:rsidR="00012E5D" w:rsidRPr="00D1472A">
        <w:rPr>
          <w:rFonts w:asciiTheme="minorHAnsi" w:hAnsiTheme="minorHAnsi" w:cstheme="minorHAnsi"/>
          <w:iCs/>
          <w:sz w:val="24"/>
          <w:lang w:eastAsia="x-none"/>
        </w:rPr>
        <w:t>będzie</w:t>
      </w:r>
      <w:r w:rsidR="00901F1F" w:rsidRPr="00D1472A">
        <w:rPr>
          <w:rFonts w:asciiTheme="minorHAnsi" w:hAnsiTheme="minorHAnsi" w:cstheme="minorHAnsi"/>
          <w:iCs/>
          <w:sz w:val="24"/>
          <w:lang w:eastAsia="x-none"/>
        </w:rPr>
        <w:t xml:space="preserve"> </w:t>
      </w:r>
      <w:r w:rsidR="00012E5D" w:rsidRPr="00D1472A">
        <w:rPr>
          <w:rFonts w:asciiTheme="minorHAnsi" w:hAnsiTheme="minorHAnsi" w:cstheme="minorHAnsi"/>
          <w:iCs/>
          <w:sz w:val="24"/>
          <w:lang w:eastAsia="x-none"/>
        </w:rPr>
        <w:t>przed</w:t>
      </w:r>
      <w:r w:rsidR="00901F1F" w:rsidRPr="00D1472A">
        <w:rPr>
          <w:rFonts w:asciiTheme="minorHAnsi" w:hAnsiTheme="minorHAnsi" w:cstheme="minorHAnsi"/>
          <w:iCs/>
          <w:sz w:val="24"/>
          <w:lang w:eastAsia="x-none"/>
        </w:rPr>
        <w:t xml:space="preserve"> </w:t>
      </w:r>
      <w:r w:rsidR="00012E5D" w:rsidRPr="00D1472A">
        <w:rPr>
          <w:rFonts w:asciiTheme="minorHAnsi" w:hAnsiTheme="minorHAnsi" w:cstheme="minorHAnsi"/>
          <w:iCs/>
          <w:sz w:val="24"/>
          <w:lang w:eastAsia="x-none"/>
        </w:rPr>
        <w:t>podpisaniem</w:t>
      </w:r>
      <w:r w:rsidR="00901F1F" w:rsidRPr="00D1472A">
        <w:rPr>
          <w:rFonts w:asciiTheme="minorHAnsi" w:hAnsiTheme="minorHAnsi" w:cstheme="minorHAnsi"/>
          <w:iCs/>
          <w:sz w:val="24"/>
          <w:lang w:eastAsia="x-none"/>
        </w:rPr>
        <w:t xml:space="preserve"> </w:t>
      </w:r>
      <w:r w:rsidR="00012E5D" w:rsidRPr="00D1472A">
        <w:rPr>
          <w:rFonts w:asciiTheme="minorHAnsi" w:hAnsiTheme="minorHAnsi" w:cstheme="minorHAnsi"/>
          <w:iCs/>
          <w:sz w:val="24"/>
          <w:lang w:eastAsia="x-none"/>
        </w:rPr>
        <w:t>umowy</w:t>
      </w:r>
      <w:r w:rsidR="00901F1F" w:rsidRPr="00D1472A">
        <w:rPr>
          <w:rFonts w:asciiTheme="minorHAnsi" w:hAnsiTheme="minorHAnsi" w:cstheme="minorHAnsi"/>
          <w:iCs/>
          <w:sz w:val="24"/>
          <w:lang w:eastAsia="x-none"/>
        </w:rPr>
        <w:t xml:space="preserve"> </w:t>
      </w:r>
      <w:r w:rsidR="00012E5D" w:rsidRPr="00D1472A">
        <w:rPr>
          <w:rFonts w:asciiTheme="minorHAnsi" w:hAnsiTheme="minorHAnsi" w:cstheme="minorHAnsi"/>
          <w:iCs/>
          <w:sz w:val="24"/>
          <w:lang w:eastAsia="x-none"/>
        </w:rPr>
        <w:t>do:</w:t>
      </w:r>
    </w:p>
    <w:p w14:paraId="2C1C3450" w14:textId="77777777" w:rsidR="00C26706" w:rsidRPr="00A36E06" w:rsidRDefault="00012E5D" w:rsidP="0039529D">
      <w:pPr>
        <w:pStyle w:val="Akapitzlist"/>
        <w:keepLines/>
        <w:numPr>
          <w:ilvl w:val="0"/>
          <w:numId w:val="30"/>
        </w:numPr>
        <w:spacing w:after="0" w:line="276" w:lineRule="auto"/>
        <w:ind w:left="1276" w:right="-1" w:hanging="425"/>
        <w:jc w:val="both"/>
        <w:rPr>
          <w:rFonts w:asciiTheme="minorHAnsi" w:hAnsiTheme="minorHAnsi" w:cstheme="minorHAnsi"/>
          <w:iCs/>
          <w:sz w:val="24"/>
          <w:lang w:eastAsia="x-none"/>
        </w:rPr>
      </w:pPr>
      <w:r w:rsidRPr="00A36E06">
        <w:rPr>
          <w:rFonts w:asciiTheme="minorHAnsi" w:hAnsiTheme="minorHAnsi" w:cstheme="minorHAnsi"/>
          <w:iCs/>
          <w:sz w:val="24"/>
          <w:lang w:eastAsia="x-none"/>
        </w:rPr>
        <w:t>okazania</w:t>
      </w:r>
      <w:r w:rsidR="00901F1F" w:rsidRPr="00A36E06">
        <w:rPr>
          <w:rFonts w:asciiTheme="minorHAnsi" w:hAnsiTheme="minorHAnsi" w:cstheme="minorHAnsi"/>
          <w:iCs/>
          <w:sz w:val="24"/>
          <w:lang w:eastAsia="x-none"/>
        </w:rPr>
        <w:t xml:space="preserve"> </w:t>
      </w:r>
      <w:r w:rsidRPr="00A36E06">
        <w:rPr>
          <w:rFonts w:asciiTheme="minorHAnsi" w:hAnsiTheme="minorHAnsi" w:cstheme="minorHAnsi"/>
          <w:iCs/>
          <w:sz w:val="24"/>
          <w:lang w:eastAsia="x-none"/>
        </w:rPr>
        <w:t>aktualnego</w:t>
      </w:r>
      <w:r w:rsidR="00901F1F" w:rsidRPr="00A36E06">
        <w:rPr>
          <w:rFonts w:asciiTheme="minorHAnsi" w:hAnsiTheme="minorHAnsi" w:cstheme="minorHAnsi"/>
          <w:iCs/>
          <w:sz w:val="24"/>
          <w:lang w:eastAsia="x-none"/>
        </w:rPr>
        <w:t xml:space="preserve"> </w:t>
      </w:r>
      <w:r w:rsidRPr="00A36E06">
        <w:rPr>
          <w:rFonts w:asciiTheme="minorHAnsi" w:hAnsiTheme="minorHAnsi" w:cstheme="minorHAnsi"/>
          <w:iCs/>
          <w:sz w:val="24"/>
          <w:lang w:eastAsia="x-none"/>
        </w:rPr>
        <w:t>i</w:t>
      </w:r>
      <w:r w:rsidR="00901F1F" w:rsidRPr="00A36E06">
        <w:rPr>
          <w:rFonts w:asciiTheme="minorHAnsi" w:hAnsiTheme="minorHAnsi" w:cstheme="minorHAnsi"/>
          <w:iCs/>
          <w:sz w:val="24"/>
          <w:lang w:eastAsia="x-none"/>
        </w:rPr>
        <w:t xml:space="preserve"> </w:t>
      </w:r>
      <w:r w:rsidRPr="00A36E06">
        <w:rPr>
          <w:rFonts w:asciiTheme="minorHAnsi" w:hAnsiTheme="minorHAnsi" w:cstheme="minorHAnsi"/>
          <w:iCs/>
          <w:sz w:val="24"/>
          <w:lang w:eastAsia="x-none"/>
        </w:rPr>
        <w:t>opłaconego</w:t>
      </w:r>
      <w:r w:rsidR="00901F1F" w:rsidRPr="00A36E06">
        <w:rPr>
          <w:rFonts w:asciiTheme="minorHAnsi" w:hAnsiTheme="minorHAnsi" w:cstheme="minorHAnsi"/>
          <w:iCs/>
          <w:sz w:val="24"/>
          <w:lang w:eastAsia="x-none"/>
        </w:rPr>
        <w:t xml:space="preserve"> </w:t>
      </w:r>
      <w:r w:rsidRPr="00A36E06">
        <w:rPr>
          <w:rFonts w:asciiTheme="minorHAnsi" w:hAnsiTheme="minorHAnsi" w:cstheme="minorHAnsi"/>
          <w:iCs/>
          <w:sz w:val="24"/>
          <w:lang w:eastAsia="x-none"/>
        </w:rPr>
        <w:t>ubezpieczenia</w:t>
      </w:r>
      <w:r w:rsidR="00901F1F" w:rsidRPr="00A36E06">
        <w:rPr>
          <w:rFonts w:asciiTheme="minorHAnsi" w:hAnsiTheme="minorHAnsi" w:cstheme="minorHAnsi"/>
          <w:iCs/>
          <w:sz w:val="24"/>
          <w:lang w:eastAsia="x-none"/>
        </w:rPr>
        <w:t xml:space="preserve"> </w:t>
      </w:r>
      <w:r w:rsidRPr="00A36E06">
        <w:rPr>
          <w:rFonts w:asciiTheme="minorHAnsi" w:hAnsiTheme="minorHAnsi" w:cstheme="minorHAnsi"/>
          <w:iCs/>
          <w:sz w:val="24"/>
          <w:lang w:eastAsia="x-none"/>
        </w:rPr>
        <w:t>od</w:t>
      </w:r>
      <w:r w:rsidR="00901F1F" w:rsidRPr="00A36E06">
        <w:rPr>
          <w:rFonts w:asciiTheme="minorHAnsi" w:hAnsiTheme="minorHAnsi" w:cstheme="minorHAnsi"/>
          <w:iCs/>
          <w:sz w:val="24"/>
          <w:lang w:eastAsia="x-none"/>
        </w:rPr>
        <w:t xml:space="preserve"> </w:t>
      </w:r>
      <w:r w:rsidRPr="00A36E06">
        <w:rPr>
          <w:rFonts w:asciiTheme="minorHAnsi" w:hAnsiTheme="minorHAnsi" w:cstheme="minorHAnsi"/>
          <w:iCs/>
          <w:sz w:val="24"/>
          <w:lang w:eastAsia="x-none"/>
        </w:rPr>
        <w:t>odpowiedzialności</w:t>
      </w:r>
      <w:r w:rsidR="00901F1F" w:rsidRPr="00A36E06">
        <w:rPr>
          <w:rFonts w:asciiTheme="minorHAnsi" w:hAnsiTheme="minorHAnsi" w:cstheme="minorHAnsi"/>
          <w:iCs/>
          <w:sz w:val="24"/>
          <w:lang w:eastAsia="x-none"/>
        </w:rPr>
        <w:t xml:space="preserve"> </w:t>
      </w:r>
      <w:r w:rsidRPr="00A36E06">
        <w:rPr>
          <w:rFonts w:asciiTheme="minorHAnsi" w:hAnsiTheme="minorHAnsi" w:cstheme="minorHAnsi"/>
          <w:iCs/>
          <w:sz w:val="24"/>
          <w:lang w:eastAsia="x-none"/>
        </w:rPr>
        <w:t>cywilnej</w:t>
      </w:r>
      <w:r w:rsidR="004D076B" w:rsidRPr="00A36E06">
        <w:rPr>
          <w:rFonts w:asciiTheme="minorHAnsi" w:hAnsiTheme="minorHAnsi" w:cstheme="minorHAnsi"/>
          <w:iCs/>
          <w:sz w:val="24"/>
          <w:lang w:eastAsia="x-none"/>
        </w:rPr>
        <w:t xml:space="preserve">, </w:t>
      </w:r>
      <w:r w:rsidR="00BD2CC8" w:rsidRPr="00A36E06">
        <w:rPr>
          <w:rFonts w:asciiTheme="minorHAnsi" w:hAnsiTheme="minorHAnsi" w:cstheme="minorHAnsi"/>
          <w:iCs/>
          <w:strike/>
          <w:sz w:val="24"/>
          <w:lang w:eastAsia="x-none"/>
        </w:rPr>
        <w:br/>
      </w:r>
      <w:r w:rsidR="00901F1F" w:rsidRPr="00A36E06">
        <w:rPr>
          <w:rFonts w:asciiTheme="minorHAnsi" w:hAnsiTheme="minorHAnsi" w:cstheme="minorHAnsi"/>
          <w:iCs/>
          <w:sz w:val="24"/>
          <w:lang w:eastAsia="x-none"/>
        </w:rPr>
        <w:t xml:space="preserve"> </w:t>
      </w:r>
      <w:r w:rsidRPr="00A36E06">
        <w:rPr>
          <w:rFonts w:asciiTheme="minorHAnsi" w:hAnsiTheme="minorHAnsi" w:cstheme="minorHAnsi"/>
          <w:iCs/>
          <w:sz w:val="24"/>
          <w:lang w:eastAsia="x-none"/>
        </w:rPr>
        <w:t>w</w:t>
      </w:r>
      <w:r w:rsidR="00901F1F" w:rsidRPr="00A36E06">
        <w:rPr>
          <w:rFonts w:asciiTheme="minorHAnsi" w:hAnsiTheme="minorHAnsi" w:cstheme="minorHAnsi"/>
          <w:iCs/>
          <w:sz w:val="24"/>
          <w:lang w:eastAsia="x-none"/>
        </w:rPr>
        <w:t xml:space="preserve"> </w:t>
      </w:r>
      <w:r w:rsidRPr="00A36E06">
        <w:rPr>
          <w:rFonts w:asciiTheme="minorHAnsi" w:hAnsiTheme="minorHAnsi" w:cstheme="minorHAnsi"/>
          <w:iCs/>
          <w:sz w:val="24"/>
          <w:lang w:eastAsia="x-none"/>
        </w:rPr>
        <w:t>zakresie</w:t>
      </w:r>
      <w:r w:rsidR="00901F1F" w:rsidRPr="00A36E06">
        <w:rPr>
          <w:rFonts w:asciiTheme="minorHAnsi" w:hAnsiTheme="minorHAnsi" w:cstheme="minorHAnsi"/>
          <w:iCs/>
          <w:sz w:val="24"/>
          <w:lang w:eastAsia="x-none"/>
        </w:rPr>
        <w:t xml:space="preserve"> </w:t>
      </w:r>
      <w:r w:rsidRPr="00A36E06">
        <w:rPr>
          <w:rFonts w:asciiTheme="minorHAnsi" w:hAnsiTheme="minorHAnsi" w:cstheme="minorHAnsi"/>
          <w:iCs/>
          <w:sz w:val="24"/>
          <w:lang w:eastAsia="x-none"/>
        </w:rPr>
        <w:t>prowadzonej</w:t>
      </w:r>
      <w:r w:rsidR="00901F1F" w:rsidRPr="00A36E06">
        <w:rPr>
          <w:rFonts w:asciiTheme="minorHAnsi" w:hAnsiTheme="minorHAnsi" w:cstheme="minorHAnsi"/>
          <w:iCs/>
          <w:sz w:val="24"/>
          <w:lang w:eastAsia="x-none"/>
        </w:rPr>
        <w:t xml:space="preserve"> </w:t>
      </w:r>
      <w:r w:rsidRPr="00A36E06">
        <w:rPr>
          <w:rFonts w:asciiTheme="minorHAnsi" w:hAnsiTheme="minorHAnsi" w:cstheme="minorHAnsi"/>
          <w:iCs/>
          <w:sz w:val="24"/>
          <w:lang w:eastAsia="x-none"/>
        </w:rPr>
        <w:t>działalności</w:t>
      </w:r>
      <w:r w:rsidR="00901F1F" w:rsidRPr="00A36E06">
        <w:rPr>
          <w:rFonts w:asciiTheme="minorHAnsi" w:hAnsiTheme="minorHAnsi" w:cstheme="minorHAnsi"/>
          <w:iCs/>
          <w:sz w:val="24"/>
          <w:lang w:eastAsia="x-none"/>
        </w:rPr>
        <w:t xml:space="preserve"> </w:t>
      </w:r>
      <w:r w:rsidRPr="00A36E06">
        <w:rPr>
          <w:rFonts w:asciiTheme="minorHAnsi" w:hAnsiTheme="minorHAnsi" w:cstheme="minorHAnsi"/>
          <w:iCs/>
          <w:sz w:val="24"/>
          <w:lang w:eastAsia="x-none"/>
        </w:rPr>
        <w:t>związanej</w:t>
      </w:r>
      <w:r w:rsidR="00901F1F" w:rsidRPr="00A36E06">
        <w:rPr>
          <w:rFonts w:asciiTheme="minorHAnsi" w:hAnsiTheme="minorHAnsi" w:cstheme="minorHAnsi"/>
          <w:iCs/>
          <w:sz w:val="24"/>
          <w:lang w:eastAsia="x-none"/>
        </w:rPr>
        <w:t xml:space="preserve"> </w:t>
      </w:r>
      <w:r w:rsidRPr="00A36E06">
        <w:rPr>
          <w:rFonts w:asciiTheme="minorHAnsi" w:hAnsiTheme="minorHAnsi" w:cstheme="minorHAnsi"/>
          <w:iCs/>
          <w:sz w:val="24"/>
          <w:lang w:eastAsia="x-none"/>
        </w:rPr>
        <w:t>z</w:t>
      </w:r>
      <w:r w:rsidR="00901F1F" w:rsidRPr="00A36E06">
        <w:rPr>
          <w:rFonts w:asciiTheme="minorHAnsi" w:hAnsiTheme="minorHAnsi" w:cstheme="minorHAnsi"/>
          <w:iCs/>
          <w:sz w:val="24"/>
          <w:lang w:eastAsia="x-none"/>
        </w:rPr>
        <w:t xml:space="preserve"> </w:t>
      </w:r>
      <w:r w:rsidRPr="00A36E06">
        <w:rPr>
          <w:rFonts w:asciiTheme="minorHAnsi" w:hAnsiTheme="minorHAnsi" w:cstheme="minorHAnsi"/>
          <w:iCs/>
          <w:sz w:val="24"/>
          <w:lang w:eastAsia="x-none"/>
        </w:rPr>
        <w:t>przedmiotem</w:t>
      </w:r>
      <w:r w:rsidR="00901F1F" w:rsidRPr="00A36E06">
        <w:rPr>
          <w:rFonts w:asciiTheme="minorHAnsi" w:hAnsiTheme="minorHAnsi" w:cstheme="minorHAnsi"/>
          <w:iCs/>
          <w:sz w:val="24"/>
          <w:lang w:eastAsia="x-none"/>
        </w:rPr>
        <w:t xml:space="preserve"> </w:t>
      </w:r>
      <w:r w:rsidRPr="00A36E06">
        <w:rPr>
          <w:rFonts w:asciiTheme="minorHAnsi" w:hAnsiTheme="minorHAnsi" w:cstheme="minorHAnsi"/>
          <w:iCs/>
          <w:sz w:val="24"/>
          <w:lang w:eastAsia="x-none"/>
        </w:rPr>
        <w:t>zamówienia</w:t>
      </w:r>
      <w:r w:rsidR="00901F1F" w:rsidRPr="00A36E06">
        <w:rPr>
          <w:rFonts w:asciiTheme="minorHAnsi" w:hAnsiTheme="minorHAnsi" w:cstheme="minorHAnsi"/>
          <w:iCs/>
          <w:sz w:val="24"/>
          <w:lang w:eastAsia="x-none"/>
        </w:rPr>
        <w:t xml:space="preserve"> </w:t>
      </w:r>
      <w:r w:rsidRPr="00A36E06">
        <w:rPr>
          <w:rFonts w:asciiTheme="minorHAnsi" w:hAnsiTheme="minorHAnsi" w:cstheme="minorHAnsi"/>
          <w:iCs/>
          <w:sz w:val="24"/>
          <w:lang w:eastAsia="x-none"/>
        </w:rPr>
        <w:t>na</w:t>
      </w:r>
      <w:r w:rsidR="00901F1F" w:rsidRPr="00A36E06">
        <w:rPr>
          <w:rFonts w:asciiTheme="minorHAnsi" w:hAnsiTheme="minorHAnsi" w:cstheme="minorHAnsi"/>
          <w:iCs/>
          <w:sz w:val="24"/>
          <w:lang w:eastAsia="x-none"/>
        </w:rPr>
        <w:t xml:space="preserve"> </w:t>
      </w:r>
      <w:r w:rsidRPr="00A36E06">
        <w:rPr>
          <w:rFonts w:asciiTheme="minorHAnsi" w:hAnsiTheme="minorHAnsi" w:cstheme="minorHAnsi"/>
          <w:iCs/>
          <w:sz w:val="24"/>
          <w:lang w:eastAsia="x-none"/>
        </w:rPr>
        <w:t>kwotę</w:t>
      </w:r>
      <w:r w:rsidR="00901F1F" w:rsidRPr="00A36E06">
        <w:rPr>
          <w:rFonts w:asciiTheme="minorHAnsi" w:hAnsiTheme="minorHAnsi" w:cstheme="minorHAnsi"/>
          <w:iCs/>
          <w:sz w:val="24"/>
          <w:lang w:eastAsia="x-none"/>
        </w:rPr>
        <w:t xml:space="preserve"> </w:t>
      </w:r>
      <w:r w:rsidRPr="00A36E06">
        <w:rPr>
          <w:rFonts w:asciiTheme="minorHAnsi" w:hAnsiTheme="minorHAnsi" w:cstheme="minorHAnsi"/>
          <w:iCs/>
          <w:sz w:val="24"/>
          <w:lang w:eastAsia="x-none"/>
        </w:rPr>
        <w:t>nie</w:t>
      </w:r>
      <w:r w:rsidR="00901F1F" w:rsidRPr="00A36E06">
        <w:rPr>
          <w:rFonts w:asciiTheme="minorHAnsi" w:hAnsiTheme="minorHAnsi" w:cstheme="minorHAnsi"/>
          <w:iCs/>
          <w:sz w:val="24"/>
          <w:lang w:eastAsia="x-none"/>
        </w:rPr>
        <w:t xml:space="preserve"> </w:t>
      </w:r>
      <w:r w:rsidRPr="00A36E06">
        <w:rPr>
          <w:rFonts w:asciiTheme="minorHAnsi" w:hAnsiTheme="minorHAnsi" w:cstheme="minorHAnsi"/>
          <w:iCs/>
          <w:sz w:val="24"/>
          <w:lang w:eastAsia="x-none"/>
        </w:rPr>
        <w:t>mniejszą</w:t>
      </w:r>
      <w:r w:rsidR="00901F1F" w:rsidRPr="00A36E06">
        <w:rPr>
          <w:rFonts w:asciiTheme="minorHAnsi" w:hAnsiTheme="minorHAnsi" w:cstheme="minorHAnsi"/>
          <w:iCs/>
          <w:sz w:val="24"/>
          <w:lang w:eastAsia="x-none"/>
        </w:rPr>
        <w:t xml:space="preserve"> </w:t>
      </w:r>
      <w:r w:rsidRPr="00A36E06">
        <w:rPr>
          <w:rFonts w:asciiTheme="minorHAnsi" w:hAnsiTheme="minorHAnsi" w:cstheme="minorHAnsi"/>
          <w:iCs/>
          <w:sz w:val="24"/>
          <w:lang w:eastAsia="x-none"/>
        </w:rPr>
        <w:t>niż</w:t>
      </w:r>
      <w:r w:rsidR="00C26706" w:rsidRPr="00A36E06">
        <w:rPr>
          <w:rFonts w:asciiTheme="minorHAnsi" w:hAnsiTheme="minorHAnsi" w:cstheme="minorHAnsi"/>
          <w:iCs/>
          <w:sz w:val="24"/>
          <w:lang w:eastAsia="x-none"/>
        </w:rPr>
        <w:t>:</w:t>
      </w:r>
    </w:p>
    <w:p w14:paraId="510FBA14" w14:textId="6506D8BB" w:rsidR="00CA04BA" w:rsidRPr="00A36E06" w:rsidRDefault="00D91B83" w:rsidP="0039529D">
      <w:pPr>
        <w:pStyle w:val="Akapitzlist"/>
        <w:keepLines/>
        <w:numPr>
          <w:ilvl w:val="2"/>
          <w:numId w:val="38"/>
        </w:numPr>
        <w:spacing w:after="0" w:line="276" w:lineRule="auto"/>
        <w:ind w:right="-1"/>
        <w:jc w:val="both"/>
        <w:rPr>
          <w:rFonts w:asciiTheme="minorHAnsi" w:hAnsiTheme="minorHAnsi" w:cstheme="minorHAnsi"/>
          <w:iCs/>
          <w:sz w:val="24"/>
          <w:lang w:eastAsia="x-none"/>
        </w:rPr>
      </w:pPr>
      <w:r w:rsidRPr="00A36E06">
        <w:rPr>
          <w:rFonts w:asciiTheme="minorHAnsi" w:hAnsiTheme="minorHAnsi" w:cstheme="minorHAnsi"/>
          <w:iCs/>
          <w:sz w:val="24"/>
          <w:lang w:eastAsia="x-none"/>
        </w:rPr>
        <w:t>3</w:t>
      </w:r>
      <w:r w:rsidR="0017408F" w:rsidRPr="00A36E06">
        <w:rPr>
          <w:rFonts w:asciiTheme="minorHAnsi" w:hAnsiTheme="minorHAnsi" w:cstheme="minorHAnsi"/>
          <w:iCs/>
          <w:sz w:val="24"/>
          <w:lang w:eastAsia="x-none"/>
        </w:rPr>
        <w:t>9</w:t>
      </w:r>
      <w:r w:rsidRPr="00A36E06">
        <w:rPr>
          <w:rFonts w:asciiTheme="minorHAnsi" w:hAnsiTheme="minorHAnsi" w:cstheme="minorHAnsi"/>
          <w:iCs/>
          <w:sz w:val="24"/>
          <w:lang w:eastAsia="x-none"/>
        </w:rPr>
        <w:t>0</w:t>
      </w:r>
      <w:r w:rsidR="00A36E06" w:rsidRPr="00A36E06">
        <w:rPr>
          <w:rFonts w:asciiTheme="minorHAnsi" w:hAnsiTheme="minorHAnsi" w:cstheme="minorHAnsi"/>
          <w:iCs/>
          <w:sz w:val="24"/>
          <w:lang w:eastAsia="x-none"/>
        </w:rPr>
        <w:t> 000,00 zł</w:t>
      </w:r>
      <w:r w:rsidR="00C26706" w:rsidRPr="00A36E06">
        <w:rPr>
          <w:rFonts w:asciiTheme="minorHAnsi" w:hAnsiTheme="minorHAnsi" w:cstheme="minorHAnsi"/>
          <w:iCs/>
          <w:sz w:val="24"/>
          <w:lang w:eastAsia="x-none"/>
        </w:rPr>
        <w:t xml:space="preserve"> – dotyczy Zadania nr 1</w:t>
      </w:r>
      <w:r w:rsidR="004D076B" w:rsidRPr="00A36E06">
        <w:rPr>
          <w:rFonts w:asciiTheme="minorHAnsi" w:hAnsiTheme="minorHAnsi" w:cstheme="minorHAnsi"/>
          <w:iCs/>
          <w:sz w:val="24"/>
          <w:lang w:eastAsia="x-none"/>
        </w:rPr>
        <w:t>,</w:t>
      </w:r>
    </w:p>
    <w:p w14:paraId="719DE7E1" w14:textId="5F4F80EA" w:rsidR="00C26706" w:rsidRPr="00A36E06" w:rsidRDefault="0017408F" w:rsidP="0039529D">
      <w:pPr>
        <w:pStyle w:val="Akapitzlist"/>
        <w:keepLines/>
        <w:numPr>
          <w:ilvl w:val="2"/>
          <w:numId w:val="38"/>
        </w:numPr>
        <w:spacing w:after="0" w:line="276" w:lineRule="auto"/>
        <w:ind w:right="-1"/>
        <w:jc w:val="both"/>
        <w:rPr>
          <w:rFonts w:asciiTheme="minorHAnsi" w:hAnsiTheme="minorHAnsi" w:cstheme="minorHAnsi"/>
          <w:iCs/>
          <w:sz w:val="24"/>
          <w:lang w:eastAsia="x-none"/>
        </w:rPr>
      </w:pPr>
      <w:r w:rsidRPr="00A36E06">
        <w:rPr>
          <w:rFonts w:asciiTheme="minorHAnsi" w:hAnsiTheme="minorHAnsi" w:cstheme="minorHAnsi"/>
          <w:iCs/>
          <w:sz w:val="24"/>
          <w:lang w:eastAsia="x-none"/>
        </w:rPr>
        <w:t>550</w:t>
      </w:r>
      <w:r w:rsidR="00A36E06" w:rsidRPr="00A36E06">
        <w:rPr>
          <w:rFonts w:asciiTheme="minorHAnsi" w:hAnsiTheme="minorHAnsi" w:cstheme="minorHAnsi"/>
          <w:iCs/>
          <w:sz w:val="24"/>
          <w:lang w:eastAsia="x-none"/>
        </w:rPr>
        <w:t> </w:t>
      </w:r>
      <w:r w:rsidRPr="00A36E06">
        <w:rPr>
          <w:rFonts w:asciiTheme="minorHAnsi" w:hAnsiTheme="minorHAnsi" w:cstheme="minorHAnsi"/>
          <w:iCs/>
          <w:sz w:val="24"/>
          <w:lang w:eastAsia="x-none"/>
        </w:rPr>
        <w:t>000</w:t>
      </w:r>
      <w:r w:rsidR="00A36E06" w:rsidRPr="00A36E06">
        <w:rPr>
          <w:rFonts w:asciiTheme="minorHAnsi" w:hAnsiTheme="minorHAnsi" w:cstheme="minorHAnsi"/>
          <w:iCs/>
          <w:sz w:val="24"/>
          <w:lang w:eastAsia="x-none"/>
        </w:rPr>
        <w:t>,00 zł</w:t>
      </w:r>
      <w:r w:rsidRPr="00A36E06">
        <w:rPr>
          <w:rFonts w:asciiTheme="minorHAnsi" w:hAnsiTheme="minorHAnsi" w:cstheme="minorHAnsi"/>
          <w:iCs/>
          <w:sz w:val="24"/>
          <w:lang w:eastAsia="x-none"/>
        </w:rPr>
        <w:t xml:space="preserve"> – dotyczy Zadania nr </w:t>
      </w:r>
      <w:r w:rsidR="00A36E06" w:rsidRPr="00A36E06">
        <w:rPr>
          <w:rFonts w:asciiTheme="minorHAnsi" w:hAnsiTheme="minorHAnsi" w:cstheme="minorHAnsi"/>
          <w:iCs/>
          <w:sz w:val="24"/>
          <w:lang w:eastAsia="x-none"/>
        </w:rPr>
        <w:t>2</w:t>
      </w:r>
      <w:r w:rsidRPr="00A36E06">
        <w:rPr>
          <w:rFonts w:asciiTheme="minorHAnsi" w:hAnsiTheme="minorHAnsi" w:cstheme="minorHAnsi"/>
          <w:iCs/>
          <w:sz w:val="24"/>
          <w:lang w:eastAsia="x-none"/>
        </w:rPr>
        <w:t>.</w:t>
      </w:r>
    </w:p>
    <w:p w14:paraId="4256B71B" w14:textId="1EA90C6D" w:rsidR="003F4A0C" w:rsidRPr="008B7C19" w:rsidRDefault="00012E5D" w:rsidP="0039529D">
      <w:pPr>
        <w:pStyle w:val="Akapitzlist"/>
        <w:keepLines/>
        <w:numPr>
          <w:ilvl w:val="0"/>
          <w:numId w:val="30"/>
        </w:numPr>
        <w:spacing w:after="0" w:line="276" w:lineRule="auto"/>
        <w:ind w:left="1276" w:right="-1" w:hanging="425"/>
        <w:jc w:val="both"/>
        <w:rPr>
          <w:rFonts w:asciiTheme="minorHAnsi" w:hAnsiTheme="minorHAnsi" w:cstheme="minorHAnsi"/>
          <w:iCs/>
          <w:sz w:val="24"/>
          <w:lang w:eastAsia="x-none"/>
        </w:rPr>
      </w:pPr>
      <w:r w:rsidRPr="00D1472A">
        <w:rPr>
          <w:rFonts w:asciiTheme="minorHAnsi" w:hAnsiTheme="minorHAnsi" w:cstheme="minorHAnsi"/>
          <w:iCs/>
          <w:sz w:val="24"/>
          <w:lang w:eastAsia="x-none"/>
        </w:rPr>
        <w:lastRenderedPageBreak/>
        <w:t>podania,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ile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są</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już</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znane,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nazw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albo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imion</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i</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nazwisk</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oraz</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danych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kontaktowych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podwykonawców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i</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osób</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do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kontaktu</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nimi,</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zaangażowanych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realizację</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przedmiotu</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umowy</w:t>
      </w:r>
      <w:r w:rsidR="001D03AA" w:rsidRPr="00D1472A">
        <w:rPr>
          <w:rFonts w:asciiTheme="minorHAnsi" w:hAnsiTheme="minorHAnsi" w:cstheme="minorHAnsi"/>
          <w:iCs/>
          <w:sz w:val="24"/>
          <w:lang w:eastAsia="x-none"/>
        </w:rPr>
        <w:t xml:space="preserve"> – jeżeli dotyczy</w:t>
      </w:r>
      <w:r w:rsidRPr="00D1472A">
        <w:rPr>
          <w:rFonts w:asciiTheme="minorHAnsi" w:hAnsiTheme="minorHAnsi" w:cstheme="minorHAnsi"/>
          <w:iCs/>
          <w:sz w:val="24"/>
          <w:lang w:eastAsia="x-none"/>
        </w:rPr>
        <w:t>.</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Wykonawca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zawiadamia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Zamawiającego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wszelkich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zmianach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danych,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których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mowa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zdaniu</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pierwszym,</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trakcie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realizacji</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zamówienia,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także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przekazuje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informacje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na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temat</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nowych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podwykonawców,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którym</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późniejszym</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okresie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zamierza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powierzyć</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realizację</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przedmiotu</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w:t>
      </w:r>
      <w:r w:rsidR="00AF39D4" w:rsidRPr="00D1472A">
        <w:rPr>
          <w:rFonts w:asciiTheme="minorHAnsi" w:hAnsiTheme="minorHAnsi" w:cstheme="minorHAnsi"/>
          <w:iCs/>
          <w:sz w:val="24"/>
          <w:lang w:eastAsia="x-none"/>
        </w:rPr>
        <w:t>mowy.</w:t>
      </w:r>
    </w:p>
    <w:p w14:paraId="13BB5D34" w14:textId="77777777" w:rsidR="00012E5D" w:rsidRPr="00D1472A" w:rsidRDefault="00012E5D" w:rsidP="0039529D">
      <w:pPr>
        <w:pStyle w:val="Akapitzlist"/>
        <w:keepLines/>
        <w:numPr>
          <w:ilvl w:val="0"/>
          <w:numId w:val="29"/>
        </w:numPr>
        <w:spacing w:after="0" w:line="276" w:lineRule="auto"/>
        <w:ind w:left="993" w:right="-1" w:hanging="567"/>
        <w:jc w:val="both"/>
        <w:rPr>
          <w:rFonts w:asciiTheme="minorHAnsi" w:hAnsiTheme="minorHAnsi" w:cstheme="minorHAnsi"/>
          <w:iCs/>
          <w:sz w:val="24"/>
          <w:lang w:eastAsia="x-none"/>
        </w:rPr>
      </w:pPr>
      <w:r w:rsidRPr="00D1472A">
        <w:rPr>
          <w:rFonts w:asciiTheme="minorHAnsi" w:hAnsiTheme="minorHAnsi" w:cstheme="minorHAnsi"/>
          <w:iCs/>
          <w:sz w:val="24"/>
          <w:lang w:eastAsia="x-none"/>
        </w:rPr>
        <w:t>Brak</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przedłożenia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dokument</w:t>
      </w:r>
      <w:r w:rsidR="00D91B83" w:rsidRPr="00D1472A">
        <w:rPr>
          <w:rFonts w:asciiTheme="minorHAnsi" w:hAnsiTheme="minorHAnsi" w:cstheme="minorHAnsi"/>
          <w:iCs/>
          <w:sz w:val="24"/>
          <w:lang w:eastAsia="x-none"/>
        </w:rPr>
        <w:t>u</w:t>
      </w:r>
      <w:r w:rsidRPr="00D1472A">
        <w:rPr>
          <w:rFonts w:asciiTheme="minorHAnsi" w:hAnsiTheme="minorHAnsi" w:cstheme="minorHAnsi"/>
          <w:iCs/>
          <w:sz w:val="24"/>
          <w:lang w:eastAsia="x-none"/>
        </w:rPr>
        <w:t>,</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których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mowa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pkt.</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2</w:t>
      </w:r>
      <w:r w:rsidR="007C3BD4">
        <w:rPr>
          <w:rFonts w:asciiTheme="minorHAnsi" w:hAnsiTheme="minorHAnsi" w:cstheme="minorHAnsi"/>
          <w:iCs/>
          <w:sz w:val="24"/>
          <w:lang w:eastAsia="x-none"/>
        </w:rPr>
        <w:t>3</w:t>
      </w:r>
      <w:r w:rsidRPr="00D1472A">
        <w:rPr>
          <w:rFonts w:asciiTheme="minorHAnsi" w:hAnsiTheme="minorHAnsi" w:cstheme="minorHAnsi"/>
          <w:iCs/>
          <w:sz w:val="24"/>
          <w:lang w:eastAsia="x-none"/>
        </w:rPr>
        <w:t>.1.</w:t>
      </w:r>
      <w:r w:rsidR="00D91B83" w:rsidRPr="00D1472A">
        <w:rPr>
          <w:rFonts w:asciiTheme="minorHAnsi" w:hAnsiTheme="minorHAnsi" w:cstheme="minorHAnsi"/>
          <w:iCs/>
          <w:sz w:val="24"/>
          <w:lang w:eastAsia="x-none"/>
        </w:rPr>
        <w:t>1)</w:t>
      </w:r>
      <w:r w:rsidR="00901F1F" w:rsidRPr="00D1472A">
        <w:rPr>
          <w:rFonts w:asciiTheme="minorHAnsi" w:hAnsiTheme="minorHAnsi" w:cstheme="minorHAnsi"/>
          <w:iCs/>
          <w:sz w:val="24"/>
          <w:lang w:eastAsia="x-none"/>
        </w:rPr>
        <w:t xml:space="preserve"> </w:t>
      </w:r>
      <w:r w:rsidR="00EF1284" w:rsidRPr="00D1472A">
        <w:rPr>
          <w:rFonts w:asciiTheme="minorHAnsi" w:hAnsiTheme="minorHAnsi" w:cstheme="minorHAnsi"/>
          <w:iCs/>
          <w:sz w:val="24"/>
          <w:lang w:eastAsia="x-none"/>
        </w:rPr>
        <w:t>IDW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terminie</w:t>
      </w:r>
      <w:r w:rsidR="00901F1F" w:rsidRPr="00D1472A">
        <w:rPr>
          <w:rFonts w:asciiTheme="minorHAnsi" w:hAnsiTheme="minorHAnsi" w:cstheme="minorHAnsi"/>
          <w:iCs/>
          <w:sz w:val="24"/>
          <w:lang w:eastAsia="x-none"/>
        </w:rPr>
        <w:t xml:space="preserve"> </w:t>
      </w:r>
      <w:r w:rsidR="00F6077F" w:rsidRPr="00D1472A">
        <w:rPr>
          <w:rFonts w:asciiTheme="minorHAnsi" w:hAnsiTheme="minorHAnsi" w:cstheme="minorHAnsi"/>
          <w:iCs/>
          <w:sz w:val="24"/>
          <w:lang w:eastAsia="x-none"/>
        </w:rPr>
        <w:t>5</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dni</w:t>
      </w:r>
      <w:r w:rsidR="00901F1F" w:rsidRPr="00D1472A">
        <w:rPr>
          <w:rFonts w:asciiTheme="minorHAnsi" w:hAnsiTheme="minorHAnsi" w:cstheme="minorHAnsi"/>
          <w:iCs/>
          <w:sz w:val="24"/>
          <w:lang w:eastAsia="x-none"/>
        </w:rPr>
        <w:t xml:space="preserve"> </w:t>
      </w:r>
      <w:r w:rsidR="00F6077F" w:rsidRPr="00D1472A">
        <w:rPr>
          <w:rFonts w:asciiTheme="minorHAnsi" w:hAnsiTheme="minorHAnsi" w:cstheme="minorHAnsi"/>
          <w:iCs/>
          <w:sz w:val="24"/>
          <w:lang w:eastAsia="x-none"/>
        </w:rPr>
        <w:t>roboczych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od</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dnia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otrzymania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przez</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Wykonawcę</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wezwania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do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ich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złożenia</w:t>
      </w:r>
      <w:r w:rsidR="00901F1F" w:rsidRPr="00D1472A">
        <w:rPr>
          <w:rFonts w:asciiTheme="minorHAnsi" w:hAnsiTheme="minorHAnsi" w:cstheme="minorHAnsi"/>
          <w:iCs/>
          <w:sz w:val="24"/>
          <w:lang w:eastAsia="x-none"/>
        </w:rPr>
        <w:t xml:space="preserve"> </w:t>
      </w:r>
      <w:r w:rsidR="002D48D4" w:rsidRPr="00D1472A">
        <w:rPr>
          <w:rFonts w:asciiTheme="minorHAnsi" w:hAnsiTheme="minorHAnsi" w:cstheme="minorHAnsi"/>
          <w:iCs/>
          <w:sz w:val="24"/>
          <w:lang w:eastAsia="x-none"/>
        </w:rPr>
        <w:t xml:space="preserve">może </w:t>
      </w:r>
      <w:r w:rsidRPr="00D1472A">
        <w:rPr>
          <w:rFonts w:asciiTheme="minorHAnsi" w:hAnsiTheme="minorHAnsi" w:cstheme="minorHAnsi"/>
          <w:iCs/>
          <w:sz w:val="24"/>
          <w:lang w:eastAsia="x-none"/>
        </w:rPr>
        <w:t>stanowi</w:t>
      </w:r>
      <w:r w:rsidR="002D48D4" w:rsidRPr="00D1472A">
        <w:rPr>
          <w:rFonts w:asciiTheme="minorHAnsi" w:hAnsiTheme="minorHAnsi" w:cstheme="minorHAnsi"/>
          <w:iCs/>
          <w:sz w:val="24"/>
          <w:lang w:eastAsia="x-none"/>
        </w:rPr>
        <w:t>ć</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podstawę</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do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uznania,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iż</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Wykonawca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uchyla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się</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od</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podpisania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umowy.</w:t>
      </w:r>
    </w:p>
    <w:p w14:paraId="15F357EE" w14:textId="77777777" w:rsidR="00012E5D" w:rsidRPr="00D1472A" w:rsidRDefault="00012E5D" w:rsidP="0039529D">
      <w:pPr>
        <w:pStyle w:val="Akapitzlist"/>
        <w:keepLines/>
        <w:numPr>
          <w:ilvl w:val="0"/>
          <w:numId w:val="29"/>
        </w:numPr>
        <w:spacing w:after="0" w:line="276" w:lineRule="auto"/>
        <w:ind w:left="993" w:right="-1" w:hanging="567"/>
        <w:jc w:val="both"/>
        <w:rPr>
          <w:rFonts w:asciiTheme="minorHAnsi" w:hAnsiTheme="minorHAnsi" w:cstheme="minorHAnsi"/>
          <w:iCs/>
          <w:sz w:val="24"/>
          <w:lang w:eastAsia="x-none"/>
        </w:rPr>
      </w:pPr>
      <w:r w:rsidRPr="00D1472A">
        <w:rPr>
          <w:rFonts w:asciiTheme="minorHAnsi" w:hAnsiTheme="minorHAnsi" w:cstheme="minorHAnsi"/>
          <w:iCs/>
          <w:sz w:val="24"/>
          <w:lang w:eastAsia="x-none"/>
        </w:rPr>
        <w:t>Wykonawca,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którego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oferta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zostanie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wybrana,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powiadomiony</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będzie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telefonicznie</w:t>
      </w:r>
      <w:r w:rsidR="00901F1F" w:rsidRPr="00D1472A">
        <w:rPr>
          <w:rFonts w:asciiTheme="minorHAnsi" w:hAnsiTheme="minorHAnsi" w:cstheme="minorHAnsi"/>
          <w:iCs/>
          <w:sz w:val="24"/>
          <w:lang w:eastAsia="x-none"/>
        </w:rPr>
        <w:t xml:space="preserve"> </w:t>
      </w:r>
      <w:r w:rsidR="00C26706">
        <w:rPr>
          <w:rFonts w:asciiTheme="minorHAnsi" w:hAnsiTheme="minorHAnsi" w:cstheme="minorHAnsi"/>
          <w:iCs/>
          <w:sz w:val="24"/>
          <w:lang w:eastAsia="x-none"/>
        </w:rPr>
        <w:br/>
      </w:r>
      <w:r w:rsidRPr="00D1472A">
        <w:rPr>
          <w:rFonts w:asciiTheme="minorHAnsi" w:hAnsiTheme="minorHAnsi" w:cstheme="minorHAnsi"/>
          <w:iCs/>
          <w:sz w:val="24"/>
          <w:lang w:eastAsia="x-none"/>
        </w:rPr>
        <w:t>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terminie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i</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miejscu</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podpisania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umowy.</w:t>
      </w:r>
    </w:p>
    <w:p w14:paraId="3380F63E" w14:textId="77777777" w:rsidR="00012E5D" w:rsidRPr="00D1472A" w:rsidRDefault="00012E5D" w:rsidP="0039529D">
      <w:pPr>
        <w:pStyle w:val="Akapitzlist"/>
        <w:keepLines/>
        <w:numPr>
          <w:ilvl w:val="0"/>
          <w:numId w:val="29"/>
        </w:numPr>
        <w:spacing w:after="0" w:line="276" w:lineRule="auto"/>
        <w:ind w:left="993" w:right="-1" w:hanging="567"/>
        <w:jc w:val="both"/>
        <w:rPr>
          <w:rFonts w:asciiTheme="minorHAnsi" w:hAnsiTheme="minorHAnsi" w:cstheme="minorHAnsi"/>
          <w:iCs/>
          <w:sz w:val="24"/>
          <w:lang w:eastAsia="x-none"/>
        </w:rPr>
      </w:pPr>
      <w:r w:rsidRPr="00D1472A">
        <w:rPr>
          <w:rFonts w:asciiTheme="minorHAnsi" w:hAnsiTheme="minorHAnsi" w:cstheme="minorHAnsi"/>
          <w:iCs/>
          <w:sz w:val="24"/>
          <w:lang w:eastAsia="x-none"/>
        </w:rPr>
        <w:t>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przypadku</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wyboru</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jako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oferty</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najkorzystniejszej</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oferty</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Wykonawców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wspólnie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ubiegających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się</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zamówienie,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Zamawiający</w:t>
      </w:r>
      <w:r w:rsidR="000946D3" w:rsidRPr="00D1472A">
        <w:rPr>
          <w:rFonts w:asciiTheme="minorHAnsi" w:hAnsiTheme="minorHAnsi" w:cstheme="minorHAnsi"/>
          <w:iCs/>
          <w:sz w:val="24"/>
          <w:lang w:eastAsia="x-none"/>
        </w:rPr>
        <w:t xml:space="preserve"> będzie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żądać</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dostarczenia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umowy</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regulującej</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współpracę</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tych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Wykonawców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(np.</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umowy</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spółki</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cywilnej,</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umowy</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konsorcjum).</w:t>
      </w:r>
    </w:p>
    <w:p w14:paraId="75736583" w14:textId="77777777" w:rsidR="000B5E41" w:rsidRDefault="00012E5D" w:rsidP="0039529D">
      <w:pPr>
        <w:pStyle w:val="Akapitzlist"/>
        <w:keepLines/>
        <w:numPr>
          <w:ilvl w:val="0"/>
          <w:numId w:val="29"/>
        </w:numPr>
        <w:spacing w:after="0" w:line="276" w:lineRule="auto"/>
        <w:ind w:left="993" w:right="-1" w:hanging="567"/>
        <w:jc w:val="both"/>
        <w:rPr>
          <w:rFonts w:asciiTheme="minorHAnsi" w:hAnsiTheme="minorHAnsi" w:cstheme="minorHAnsi"/>
          <w:iCs/>
          <w:sz w:val="24"/>
          <w:lang w:eastAsia="x-none"/>
        </w:rPr>
      </w:pPr>
      <w:r w:rsidRPr="00D1472A">
        <w:rPr>
          <w:rFonts w:asciiTheme="minorHAnsi" w:hAnsiTheme="minorHAnsi" w:cstheme="minorHAnsi"/>
          <w:iCs/>
          <w:sz w:val="24"/>
          <w:lang w:eastAsia="x-none"/>
        </w:rPr>
        <w:t>Przed</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podpisaniem</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umowy</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Wykonawca,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którego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oferta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zostanie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uznana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najkorzystniejszą</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zobowiązany</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będzie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do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przekazania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dokumentów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potwierdzających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umocowanie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do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podpisania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umowy</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imieniu</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Wykonawcy</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ile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nie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będzie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ich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zawierała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złożona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oferta.</w:t>
      </w:r>
    </w:p>
    <w:p w14:paraId="670A4D3F" w14:textId="77777777" w:rsidR="003F4A0C" w:rsidRPr="00D1472A" w:rsidRDefault="003F4A0C" w:rsidP="0039529D">
      <w:pPr>
        <w:pStyle w:val="Akapitzlist"/>
        <w:keepLines/>
        <w:spacing w:after="0" w:line="276" w:lineRule="auto"/>
        <w:ind w:left="993" w:right="-1"/>
        <w:jc w:val="both"/>
        <w:rPr>
          <w:rFonts w:asciiTheme="minorHAnsi" w:hAnsiTheme="minorHAnsi" w:cstheme="minorHAnsi"/>
          <w:iCs/>
          <w:sz w:val="24"/>
          <w:lang w:eastAsia="x-none"/>
        </w:rPr>
      </w:pPr>
    </w:p>
    <w:p w14:paraId="11425111" w14:textId="77777777" w:rsidR="00012E5D" w:rsidRPr="00D1472A" w:rsidRDefault="00012E5D" w:rsidP="0039529D">
      <w:pPr>
        <w:pStyle w:val="Nowy2"/>
        <w:keepNext w:val="0"/>
        <w:suppressAutoHyphens w:val="0"/>
        <w:rPr>
          <w:lang w:val="pl-PL"/>
        </w:rPr>
      </w:pPr>
      <w:r w:rsidRPr="00D1472A">
        <w:t>Wymagania</w:t>
      </w:r>
      <w:r w:rsidR="00901F1F" w:rsidRPr="00D1472A">
        <w:t xml:space="preserve"> </w:t>
      </w:r>
      <w:r w:rsidRPr="00D1472A">
        <w:t>dotyczące</w:t>
      </w:r>
      <w:r w:rsidR="009B2245" w:rsidRPr="00D1472A">
        <w:rPr>
          <w:lang w:val="pl-PL"/>
        </w:rPr>
        <w:t xml:space="preserve"> </w:t>
      </w:r>
      <w:r w:rsidRPr="00D1472A">
        <w:t>zabezpieczenia</w:t>
      </w:r>
      <w:r w:rsidR="00901F1F" w:rsidRPr="00D1472A">
        <w:t xml:space="preserve"> </w:t>
      </w:r>
      <w:r w:rsidRPr="00D1472A">
        <w:t>należytego</w:t>
      </w:r>
      <w:r w:rsidR="00901F1F" w:rsidRPr="00D1472A">
        <w:t xml:space="preserve"> </w:t>
      </w:r>
      <w:r w:rsidRPr="00D1472A">
        <w:t>wykonania</w:t>
      </w:r>
      <w:r w:rsidR="00901F1F" w:rsidRPr="00D1472A">
        <w:t xml:space="preserve"> </w:t>
      </w:r>
      <w:r w:rsidRPr="00D1472A">
        <w:t>umowy</w:t>
      </w:r>
    </w:p>
    <w:p w14:paraId="382CB139" w14:textId="77777777" w:rsidR="00097185" w:rsidRDefault="009B2245" w:rsidP="0039529D">
      <w:pPr>
        <w:pStyle w:val="Nagwek3"/>
        <w:keepNext w:val="0"/>
        <w:keepLines/>
        <w:ind w:left="426" w:right="-1"/>
        <w:jc w:val="left"/>
        <w:rPr>
          <w:rFonts w:asciiTheme="minorHAnsi" w:hAnsiTheme="minorHAnsi" w:cstheme="minorHAnsi"/>
          <w:b w:val="0"/>
          <w:lang w:eastAsia="x-none"/>
        </w:rPr>
      </w:pPr>
      <w:r w:rsidRPr="00D1472A">
        <w:rPr>
          <w:rFonts w:asciiTheme="minorHAnsi" w:hAnsiTheme="minorHAnsi" w:cstheme="minorHAnsi"/>
          <w:b w:val="0"/>
          <w:lang w:eastAsia="x-none"/>
        </w:rPr>
        <w:t>Zamawiający wymaga wniesieni</w:t>
      </w:r>
      <w:r w:rsidR="00C26706">
        <w:rPr>
          <w:rFonts w:asciiTheme="minorHAnsi" w:hAnsiTheme="minorHAnsi" w:cstheme="minorHAnsi"/>
          <w:b w:val="0"/>
          <w:lang w:eastAsia="x-none"/>
        </w:rPr>
        <w:t>e</w:t>
      </w:r>
      <w:r w:rsidRPr="00D1472A">
        <w:rPr>
          <w:rFonts w:asciiTheme="minorHAnsi" w:hAnsiTheme="minorHAnsi" w:cstheme="minorHAnsi"/>
          <w:b w:val="0"/>
          <w:lang w:eastAsia="x-none"/>
        </w:rPr>
        <w:t xml:space="preserve"> </w:t>
      </w:r>
      <w:r w:rsidR="00C74DC6" w:rsidRPr="00D1472A">
        <w:rPr>
          <w:rFonts w:asciiTheme="minorHAnsi" w:hAnsiTheme="minorHAnsi" w:cstheme="minorHAnsi"/>
          <w:b w:val="0"/>
          <w:lang w:eastAsia="x-none"/>
        </w:rPr>
        <w:t>zabezpieczenia n</w:t>
      </w:r>
      <w:r w:rsidR="00097185" w:rsidRPr="00D1472A">
        <w:rPr>
          <w:rFonts w:asciiTheme="minorHAnsi" w:hAnsiTheme="minorHAnsi" w:cstheme="minorHAnsi"/>
          <w:b w:val="0"/>
          <w:lang w:eastAsia="x-none"/>
        </w:rPr>
        <w:t>ależytego wykonania umowy</w:t>
      </w:r>
      <w:r w:rsidR="006F12AD">
        <w:rPr>
          <w:rFonts w:asciiTheme="minorHAnsi" w:hAnsiTheme="minorHAnsi" w:cstheme="minorHAnsi"/>
          <w:b w:val="0"/>
          <w:lang w:eastAsia="x-none"/>
        </w:rPr>
        <w:t>.</w:t>
      </w:r>
    </w:p>
    <w:p w14:paraId="2597AC74" w14:textId="77777777" w:rsidR="006F12AD" w:rsidRDefault="006F12AD" w:rsidP="0039529D">
      <w:pPr>
        <w:pStyle w:val="Akapitzlist"/>
        <w:keepLines/>
        <w:numPr>
          <w:ilvl w:val="0"/>
          <w:numId w:val="89"/>
        </w:numPr>
        <w:spacing w:after="0" w:line="276" w:lineRule="auto"/>
        <w:ind w:left="993" w:right="-1" w:hanging="567"/>
        <w:jc w:val="both"/>
        <w:rPr>
          <w:rFonts w:ascii="Calibri" w:hAnsi="Calibri"/>
          <w:sz w:val="24"/>
          <w:lang w:eastAsia="x-none"/>
        </w:rPr>
      </w:pPr>
      <w:r>
        <w:rPr>
          <w:rFonts w:ascii="Calibri" w:hAnsi="Calibri"/>
          <w:sz w:val="24"/>
          <w:lang w:eastAsia="x-none"/>
        </w:rPr>
        <w:t>Zabezpieczenie należytego wykonania umowy, zwane dalej „zabezpieczeniem” ustala się w wysokości 10% łącznej ceny brutto oferty i winno być wniesione przed zawarciem umowy.</w:t>
      </w:r>
    </w:p>
    <w:p w14:paraId="46BFA253" w14:textId="77777777" w:rsidR="006F12AD" w:rsidRDefault="006F12AD" w:rsidP="0039529D">
      <w:pPr>
        <w:pStyle w:val="Akapitzlist"/>
        <w:keepLines/>
        <w:numPr>
          <w:ilvl w:val="0"/>
          <w:numId w:val="89"/>
        </w:numPr>
        <w:spacing w:after="0" w:line="276" w:lineRule="auto"/>
        <w:ind w:left="993" w:right="-1" w:hanging="567"/>
        <w:jc w:val="both"/>
        <w:rPr>
          <w:rFonts w:ascii="Calibri" w:hAnsi="Calibri"/>
          <w:sz w:val="24"/>
          <w:lang w:eastAsia="x-none"/>
        </w:rPr>
      </w:pPr>
      <w:r>
        <w:rPr>
          <w:rFonts w:ascii="Calibri" w:hAnsi="Calibri"/>
          <w:sz w:val="24"/>
          <w:lang w:eastAsia="x-none"/>
        </w:rPr>
        <w:t>Formę wniesienia zabezpieczenia Wykonawca wybiera spośród przewidzianych w art. 148 ust. 1 ustawy, ale Zamawiający nie dopuszcza wniesienia zabezpieczenia należytego wykonania umowy w formie weksla z poręczeniem wekslowym banku; przez ustanowienie zastawu na papierach wartościowych emitowanych przez Skarb Państwa lub jednostkę samorządu terytorialnego; przez ustanowienie zastawu rejestrowego na zasadach określonych w przepisach o zastawie rejestrowym i rejestrze zastawów.</w:t>
      </w:r>
    </w:p>
    <w:p w14:paraId="40C32F3B" w14:textId="60BA70C9" w:rsidR="006F12AD" w:rsidRDefault="006F12AD" w:rsidP="0039529D">
      <w:pPr>
        <w:pStyle w:val="Akapitzlist"/>
        <w:keepLines/>
        <w:numPr>
          <w:ilvl w:val="0"/>
          <w:numId w:val="89"/>
        </w:numPr>
        <w:spacing w:after="0" w:line="276" w:lineRule="auto"/>
        <w:ind w:left="993" w:hanging="567"/>
        <w:jc w:val="both"/>
        <w:rPr>
          <w:rFonts w:ascii="Calibri" w:hAnsi="Calibri"/>
          <w:sz w:val="24"/>
          <w:lang w:eastAsia="x-none"/>
        </w:rPr>
      </w:pPr>
      <w:r>
        <w:rPr>
          <w:rFonts w:ascii="Calibri" w:hAnsi="Calibri"/>
          <w:sz w:val="24"/>
          <w:lang w:eastAsia="x-none"/>
        </w:rPr>
        <w:t>Zabezpieczenie w pieniądzu (</w:t>
      </w:r>
      <w:r w:rsidR="00244C2C">
        <w:rPr>
          <w:rFonts w:ascii="Calibri" w:hAnsi="Calibri"/>
          <w:sz w:val="24"/>
          <w:lang w:eastAsia="x-none"/>
        </w:rPr>
        <w:t xml:space="preserve">polskie </w:t>
      </w:r>
      <w:proofErr w:type="spellStart"/>
      <w:r w:rsidR="00244C2C">
        <w:rPr>
          <w:rFonts w:ascii="Calibri" w:hAnsi="Calibri"/>
          <w:sz w:val="24"/>
          <w:lang w:eastAsia="x-none"/>
        </w:rPr>
        <w:t>zlote</w:t>
      </w:r>
      <w:proofErr w:type="spellEnd"/>
      <w:r>
        <w:rPr>
          <w:rFonts w:ascii="Calibri" w:hAnsi="Calibri"/>
          <w:sz w:val="24"/>
          <w:lang w:eastAsia="x-none"/>
        </w:rPr>
        <w:t xml:space="preserve">) należy wnieść przelewem na rachunek bankowy </w:t>
      </w:r>
      <w:r w:rsidRPr="00027831">
        <w:rPr>
          <w:rFonts w:ascii="Calibri" w:hAnsi="Calibri"/>
          <w:sz w:val="24"/>
          <w:lang w:eastAsia="x-none"/>
        </w:rPr>
        <w:t>Zamawiającego 86 1020 2212 0000 5302 0280 7360 z dopiskiem: „Zabezpieczenie, nr sprawy JRP.271.3.2019, Zadanie nr ….”. Za datę</w:t>
      </w:r>
      <w:r>
        <w:rPr>
          <w:rFonts w:ascii="Calibri" w:hAnsi="Calibri"/>
          <w:sz w:val="24"/>
          <w:lang w:eastAsia="x-none"/>
        </w:rPr>
        <w:t xml:space="preserve"> wniesienia zabezpieczenia w formie pieniężnej przyjmuje się potwierdzoną przez Zamawiającego datę uznania rachunku.</w:t>
      </w:r>
    </w:p>
    <w:p w14:paraId="1AF7C58D" w14:textId="543398AB" w:rsidR="006F12AD" w:rsidRDefault="006F12AD" w:rsidP="0039529D">
      <w:pPr>
        <w:pStyle w:val="Akapitzlist"/>
        <w:keepLines/>
        <w:numPr>
          <w:ilvl w:val="0"/>
          <w:numId w:val="89"/>
        </w:numPr>
        <w:spacing w:after="0" w:line="276" w:lineRule="auto"/>
        <w:ind w:left="993" w:hanging="567"/>
        <w:jc w:val="both"/>
        <w:rPr>
          <w:rFonts w:ascii="Calibri" w:hAnsi="Calibri"/>
          <w:sz w:val="24"/>
          <w:lang w:eastAsia="x-none"/>
        </w:rPr>
      </w:pPr>
      <w:r>
        <w:rPr>
          <w:rFonts w:ascii="Calibri" w:hAnsi="Calibri"/>
          <w:sz w:val="24"/>
          <w:lang w:eastAsia="x-none"/>
        </w:rPr>
        <w:t xml:space="preserve">Za datę wniesienia zabezpieczenia w formie niepieniężnej uważa się datę złożenia stosownego ważnego (spełniającego wymogi, o których </w:t>
      </w:r>
      <w:r w:rsidRPr="00813298">
        <w:rPr>
          <w:rFonts w:ascii="Calibri" w:hAnsi="Calibri"/>
          <w:sz w:val="24"/>
          <w:lang w:eastAsia="x-none"/>
        </w:rPr>
        <w:t>mowa w pkt. 2</w:t>
      </w:r>
      <w:r w:rsidR="00AA73CC">
        <w:rPr>
          <w:rFonts w:ascii="Calibri" w:hAnsi="Calibri"/>
          <w:sz w:val="24"/>
          <w:lang w:eastAsia="x-none"/>
        </w:rPr>
        <w:t>4</w:t>
      </w:r>
      <w:r w:rsidRPr="00813298">
        <w:rPr>
          <w:rFonts w:ascii="Calibri" w:hAnsi="Calibri"/>
          <w:sz w:val="24"/>
          <w:lang w:eastAsia="x-none"/>
        </w:rPr>
        <w:t>.5. IDW</w:t>
      </w:r>
      <w:r>
        <w:rPr>
          <w:rFonts w:ascii="Calibri" w:hAnsi="Calibri"/>
          <w:sz w:val="24"/>
          <w:lang w:eastAsia="x-none"/>
        </w:rPr>
        <w:t>), dokumentu u Zamawiającego oraz jego kopii potwierdzonej za zgodność z oryginałem przez Wykonawcę.</w:t>
      </w:r>
    </w:p>
    <w:p w14:paraId="2E6260E8" w14:textId="77777777" w:rsidR="006F12AD" w:rsidRDefault="006F12AD" w:rsidP="0039529D">
      <w:pPr>
        <w:pStyle w:val="Akapitzlist"/>
        <w:keepLines/>
        <w:numPr>
          <w:ilvl w:val="0"/>
          <w:numId w:val="89"/>
        </w:numPr>
        <w:spacing w:after="0" w:line="276" w:lineRule="auto"/>
        <w:ind w:left="993" w:hanging="567"/>
        <w:jc w:val="both"/>
        <w:rPr>
          <w:rFonts w:ascii="Calibri" w:hAnsi="Calibri"/>
          <w:sz w:val="24"/>
          <w:lang w:eastAsia="x-none"/>
        </w:rPr>
      </w:pPr>
      <w:r>
        <w:rPr>
          <w:rFonts w:ascii="Calibri" w:hAnsi="Calibri"/>
          <w:sz w:val="24"/>
          <w:lang w:eastAsia="x-none"/>
        </w:rPr>
        <w:lastRenderedPageBreak/>
        <w:t>W przypadku wniesienia zabezpieczenia w formie niepieniężnej (gwarancja lub poręczenie), powinno ono:</w:t>
      </w:r>
    </w:p>
    <w:p w14:paraId="0F2C5DFB" w14:textId="77777777" w:rsidR="006F12AD" w:rsidRDefault="006F12AD" w:rsidP="0039529D">
      <w:pPr>
        <w:pStyle w:val="Akapitzlist"/>
        <w:keepLines/>
        <w:numPr>
          <w:ilvl w:val="0"/>
          <w:numId w:val="90"/>
        </w:numPr>
        <w:spacing w:after="0" w:line="276" w:lineRule="auto"/>
        <w:ind w:left="1276"/>
        <w:jc w:val="both"/>
        <w:rPr>
          <w:rFonts w:ascii="Calibri" w:hAnsi="Calibri"/>
          <w:sz w:val="24"/>
          <w:lang w:eastAsia="x-none"/>
        </w:rPr>
      </w:pPr>
      <w:r>
        <w:rPr>
          <w:rFonts w:ascii="Calibri" w:hAnsi="Calibri"/>
          <w:sz w:val="24"/>
          <w:lang w:eastAsia="x-none"/>
        </w:rPr>
        <w:t>obejmować 100% wartości zabezpieczenia na okres realizacji umowy,</w:t>
      </w:r>
    </w:p>
    <w:p w14:paraId="341E146A" w14:textId="1D7AF1A2" w:rsidR="006F12AD" w:rsidRDefault="006F12AD" w:rsidP="0039529D">
      <w:pPr>
        <w:pStyle w:val="Akapitzlist"/>
        <w:keepLines/>
        <w:numPr>
          <w:ilvl w:val="0"/>
          <w:numId w:val="90"/>
        </w:numPr>
        <w:spacing w:after="0" w:line="276" w:lineRule="auto"/>
        <w:ind w:left="1276"/>
        <w:jc w:val="both"/>
        <w:rPr>
          <w:rFonts w:ascii="Calibri" w:hAnsi="Calibri"/>
          <w:sz w:val="24"/>
          <w:lang w:eastAsia="x-none"/>
        </w:rPr>
      </w:pPr>
      <w:r>
        <w:rPr>
          <w:rFonts w:ascii="Calibri" w:hAnsi="Calibri"/>
          <w:sz w:val="24"/>
          <w:lang w:eastAsia="x-none"/>
        </w:rPr>
        <w:t>obejmować 30% wartości zabezpie</w:t>
      </w:r>
      <w:r w:rsidR="00813298">
        <w:rPr>
          <w:rFonts w:ascii="Calibri" w:hAnsi="Calibri"/>
          <w:sz w:val="24"/>
          <w:lang w:eastAsia="x-none"/>
        </w:rPr>
        <w:t>czenia na okres rękojmi za wady.</w:t>
      </w:r>
    </w:p>
    <w:p w14:paraId="453E8338" w14:textId="614B4D8A" w:rsidR="006F12AD" w:rsidRDefault="006F12AD" w:rsidP="0039529D">
      <w:pPr>
        <w:pStyle w:val="Akapitzlist"/>
        <w:keepLines/>
        <w:numPr>
          <w:ilvl w:val="0"/>
          <w:numId w:val="89"/>
        </w:numPr>
        <w:spacing w:after="0" w:line="276" w:lineRule="auto"/>
        <w:ind w:left="993" w:hanging="567"/>
        <w:jc w:val="both"/>
        <w:rPr>
          <w:rFonts w:ascii="Calibri" w:hAnsi="Calibri"/>
          <w:sz w:val="24"/>
          <w:lang w:eastAsia="x-none"/>
        </w:rPr>
      </w:pPr>
      <w:r>
        <w:rPr>
          <w:rFonts w:ascii="Calibri" w:hAnsi="Calibri"/>
          <w:sz w:val="24"/>
          <w:lang w:eastAsia="x-none"/>
        </w:rPr>
        <w:t>Formę wniesienia zabezpieczenia określa Wykonawca przed podpisaniem Umowy</w:t>
      </w:r>
      <w:r w:rsidR="00813298">
        <w:rPr>
          <w:rFonts w:ascii="Calibri" w:hAnsi="Calibri"/>
          <w:sz w:val="24"/>
          <w:lang w:eastAsia="x-none"/>
        </w:rPr>
        <w:t>.</w:t>
      </w:r>
    </w:p>
    <w:p w14:paraId="0A3CD5B6" w14:textId="77777777" w:rsidR="006F12AD" w:rsidRPr="006F12AD" w:rsidRDefault="006F12AD" w:rsidP="0039529D">
      <w:pPr>
        <w:keepLines/>
        <w:rPr>
          <w:lang w:eastAsia="x-none"/>
        </w:rPr>
      </w:pPr>
    </w:p>
    <w:p w14:paraId="5ADF684E" w14:textId="3C530661" w:rsidR="00012E5D" w:rsidRPr="00D1472A" w:rsidRDefault="00012E5D" w:rsidP="0039529D">
      <w:pPr>
        <w:pStyle w:val="Nowy2"/>
        <w:keepNext w:val="0"/>
        <w:suppressAutoHyphens w:val="0"/>
      </w:pPr>
      <w:r w:rsidRPr="00D1472A">
        <w:t>Istotne</w:t>
      </w:r>
      <w:r w:rsidR="00901F1F" w:rsidRPr="00D1472A">
        <w:t xml:space="preserve"> </w:t>
      </w:r>
      <w:r w:rsidRPr="00D1472A">
        <w:t>dla</w:t>
      </w:r>
      <w:r w:rsidR="00901F1F" w:rsidRPr="00D1472A">
        <w:t xml:space="preserve"> </w:t>
      </w:r>
      <w:r w:rsidRPr="00D1472A">
        <w:t>stron</w:t>
      </w:r>
      <w:r w:rsidR="00901F1F" w:rsidRPr="00D1472A">
        <w:t xml:space="preserve"> </w:t>
      </w:r>
      <w:r w:rsidRPr="00D1472A">
        <w:t>postanowienia,</w:t>
      </w:r>
      <w:r w:rsidR="00901F1F" w:rsidRPr="00D1472A">
        <w:t xml:space="preserve"> </w:t>
      </w:r>
      <w:r w:rsidRPr="00D1472A">
        <w:t>które</w:t>
      </w:r>
      <w:r w:rsidR="00901F1F" w:rsidRPr="00D1472A">
        <w:t xml:space="preserve"> </w:t>
      </w:r>
      <w:r w:rsidRPr="00D1472A">
        <w:t>zostaną</w:t>
      </w:r>
      <w:r w:rsidR="00901F1F" w:rsidRPr="00D1472A">
        <w:t xml:space="preserve"> </w:t>
      </w:r>
      <w:r w:rsidRPr="00D1472A">
        <w:t>wprowadzone</w:t>
      </w:r>
      <w:r w:rsidR="00901F1F" w:rsidRPr="00D1472A">
        <w:t xml:space="preserve"> </w:t>
      </w:r>
      <w:r w:rsidRPr="00D1472A">
        <w:t>do</w:t>
      </w:r>
      <w:r w:rsidR="00901F1F" w:rsidRPr="00D1472A">
        <w:t xml:space="preserve"> </w:t>
      </w:r>
      <w:r w:rsidRPr="00D1472A">
        <w:t>treści</w:t>
      </w:r>
      <w:r w:rsidR="00901F1F" w:rsidRPr="00D1472A">
        <w:t xml:space="preserve"> </w:t>
      </w:r>
      <w:r w:rsidRPr="00D1472A">
        <w:t>zawieranej</w:t>
      </w:r>
      <w:r w:rsidR="00901F1F" w:rsidRPr="00D1472A">
        <w:t xml:space="preserve"> </w:t>
      </w:r>
      <w:r w:rsidRPr="00D1472A">
        <w:t>umowy,</w:t>
      </w:r>
      <w:r w:rsidR="00901F1F" w:rsidRPr="00D1472A">
        <w:t xml:space="preserve"> </w:t>
      </w:r>
      <w:r w:rsidRPr="00D1472A">
        <w:t>ogólne</w:t>
      </w:r>
      <w:r w:rsidR="00901F1F" w:rsidRPr="00D1472A">
        <w:t xml:space="preserve"> </w:t>
      </w:r>
      <w:r w:rsidRPr="00D1472A">
        <w:t>warunki</w:t>
      </w:r>
      <w:r w:rsidR="00901F1F" w:rsidRPr="00D1472A">
        <w:t xml:space="preserve"> </w:t>
      </w:r>
      <w:r w:rsidRPr="00D1472A">
        <w:t>umowy</w:t>
      </w:r>
      <w:r w:rsidR="00901F1F" w:rsidRPr="00D1472A">
        <w:t xml:space="preserve"> </w:t>
      </w:r>
      <w:r w:rsidRPr="00D1472A">
        <w:t>albo</w:t>
      </w:r>
      <w:r w:rsidR="00901F1F" w:rsidRPr="00D1472A">
        <w:t xml:space="preserve"> </w:t>
      </w:r>
      <w:r w:rsidRPr="00D1472A">
        <w:t>wzór</w:t>
      </w:r>
      <w:r w:rsidR="00901F1F" w:rsidRPr="00D1472A">
        <w:t xml:space="preserve"> </w:t>
      </w:r>
      <w:r w:rsidRPr="00D1472A">
        <w:t>umowy,</w:t>
      </w:r>
      <w:r w:rsidR="00901F1F" w:rsidRPr="00D1472A">
        <w:t xml:space="preserve"> </w:t>
      </w:r>
      <w:r w:rsidRPr="00D1472A">
        <w:t>jeżeli</w:t>
      </w:r>
      <w:r w:rsidR="00901F1F" w:rsidRPr="00D1472A">
        <w:t xml:space="preserve"> </w:t>
      </w:r>
      <w:r w:rsidRPr="00D1472A">
        <w:t>Zamawiający</w:t>
      </w:r>
      <w:r w:rsidR="00901F1F" w:rsidRPr="00D1472A">
        <w:t xml:space="preserve"> </w:t>
      </w:r>
      <w:r w:rsidRPr="00D1472A">
        <w:t>wymaga</w:t>
      </w:r>
      <w:r w:rsidR="00901F1F" w:rsidRPr="00D1472A">
        <w:t xml:space="preserve"> </w:t>
      </w:r>
      <w:r w:rsidRPr="00D1472A">
        <w:t>od</w:t>
      </w:r>
      <w:r w:rsidR="00901F1F" w:rsidRPr="00D1472A">
        <w:t xml:space="preserve"> </w:t>
      </w:r>
      <w:r w:rsidRPr="00D1472A">
        <w:t>Wykonawcy,</w:t>
      </w:r>
      <w:r w:rsidR="00901F1F" w:rsidRPr="00D1472A">
        <w:t xml:space="preserve"> </w:t>
      </w:r>
      <w:r w:rsidRPr="00D1472A">
        <w:t>aby</w:t>
      </w:r>
      <w:r w:rsidR="00901F1F" w:rsidRPr="00D1472A">
        <w:t xml:space="preserve"> </w:t>
      </w:r>
      <w:r w:rsidRPr="00D1472A">
        <w:t>zawarł</w:t>
      </w:r>
      <w:r w:rsidR="00901F1F" w:rsidRPr="00D1472A">
        <w:t xml:space="preserve"> </w:t>
      </w:r>
      <w:r w:rsidRPr="00D1472A">
        <w:t>z</w:t>
      </w:r>
      <w:r w:rsidR="00901F1F" w:rsidRPr="00D1472A">
        <w:t xml:space="preserve"> </w:t>
      </w:r>
      <w:r w:rsidRPr="00D1472A">
        <w:t>nim</w:t>
      </w:r>
      <w:r w:rsidR="00901F1F" w:rsidRPr="00D1472A">
        <w:t xml:space="preserve"> </w:t>
      </w:r>
      <w:r w:rsidRPr="00D1472A">
        <w:t>umowę</w:t>
      </w:r>
      <w:r w:rsidR="00901F1F" w:rsidRPr="00D1472A">
        <w:t xml:space="preserve"> </w:t>
      </w:r>
      <w:r w:rsidRPr="00D1472A">
        <w:t>na</w:t>
      </w:r>
      <w:r w:rsidR="00901F1F" w:rsidRPr="00D1472A">
        <w:t xml:space="preserve"> </w:t>
      </w:r>
      <w:r w:rsidRPr="00D1472A">
        <w:t>takich</w:t>
      </w:r>
      <w:r w:rsidR="00901F1F" w:rsidRPr="00D1472A">
        <w:t xml:space="preserve"> </w:t>
      </w:r>
      <w:r w:rsidRPr="00D1472A">
        <w:t>warunkach</w:t>
      </w:r>
      <w:r w:rsidR="00AA0C47">
        <w:rPr>
          <w:lang w:val="pl-PL"/>
        </w:rPr>
        <w:t xml:space="preserve"> - dotyczy odpowiednio Zadania nr 1 oraz Zadania nr 2</w:t>
      </w:r>
    </w:p>
    <w:p w14:paraId="47B15339" w14:textId="77777777" w:rsidR="00012E5D" w:rsidRPr="00D1472A" w:rsidRDefault="00012E5D" w:rsidP="0039529D">
      <w:pPr>
        <w:pStyle w:val="Akapitzlist"/>
        <w:keepLines/>
        <w:numPr>
          <w:ilvl w:val="0"/>
          <w:numId w:val="31"/>
        </w:numPr>
        <w:spacing w:after="0" w:line="276" w:lineRule="auto"/>
        <w:ind w:left="993" w:right="-1" w:hanging="567"/>
        <w:jc w:val="both"/>
        <w:rPr>
          <w:rFonts w:asciiTheme="minorHAnsi" w:hAnsiTheme="minorHAnsi" w:cstheme="minorHAnsi"/>
          <w:iCs/>
          <w:sz w:val="24"/>
          <w:lang w:eastAsia="x-none"/>
        </w:rPr>
      </w:pPr>
      <w:r w:rsidRPr="00D1472A">
        <w:rPr>
          <w:rFonts w:asciiTheme="minorHAnsi" w:hAnsiTheme="minorHAnsi" w:cstheme="minorHAnsi"/>
          <w:iCs/>
          <w:sz w:val="24"/>
          <w:lang w:eastAsia="x-none"/>
        </w:rPr>
        <w:t>Wykonawca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zobowiązany</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jest</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do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podpisania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umowy</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na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warunkach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podanych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w:t>
      </w:r>
      <w:r w:rsidR="00337E16" w:rsidRPr="00D1472A">
        <w:rPr>
          <w:rFonts w:asciiTheme="minorHAnsi" w:hAnsiTheme="minorHAnsi" w:cstheme="minorHAnsi"/>
          <w:iCs/>
          <w:sz w:val="24"/>
          <w:lang w:eastAsia="x-none"/>
        </w:rPr>
        <w:t>e</w:t>
      </w:r>
      <w:r w:rsidR="00901F1F" w:rsidRPr="00D1472A">
        <w:rPr>
          <w:rFonts w:asciiTheme="minorHAnsi" w:hAnsiTheme="minorHAnsi" w:cstheme="minorHAnsi"/>
          <w:iCs/>
          <w:sz w:val="24"/>
          <w:lang w:eastAsia="x-none"/>
        </w:rPr>
        <w:t xml:space="preserve"> </w:t>
      </w:r>
      <w:r w:rsidR="00337E16" w:rsidRPr="00D1472A">
        <w:rPr>
          <w:rFonts w:asciiTheme="minorHAnsi" w:hAnsiTheme="minorHAnsi" w:cstheme="minorHAnsi"/>
          <w:iCs/>
          <w:sz w:val="24"/>
          <w:lang w:eastAsia="x-none"/>
        </w:rPr>
        <w:t>wzorze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umowy</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stanowiącym</w:t>
      </w:r>
      <w:r w:rsidR="00901F1F" w:rsidRPr="00D1472A">
        <w:rPr>
          <w:rFonts w:asciiTheme="minorHAnsi" w:hAnsiTheme="minorHAnsi" w:cstheme="minorHAnsi"/>
          <w:iCs/>
          <w:sz w:val="24"/>
          <w:lang w:eastAsia="x-none"/>
        </w:rPr>
        <w:t xml:space="preserve"> </w:t>
      </w:r>
      <w:r w:rsidR="00EF1284" w:rsidRPr="00D1472A">
        <w:rPr>
          <w:rFonts w:asciiTheme="minorHAnsi" w:hAnsiTheme="minorHAnsi" w:cstheme="minorHAnsi"/>
          <w:iCs/>
          <w:sz w:val="24"/>
          <w:lang w:eastAsia="x-none"/>
        </w:rPr>
        <w:t>III</w:t>
      </w:r>
      <w:r w:rsidR="00901F1F" w:rsidRPr="00D1472A">
        <w:rPr>
          <w:rFonts w:asciiTheme="minorHAnsi" w:hAnsiTheme="minorHAnsi" w:cstheme="minorHAnsi"/>
          <w:iCs/>
          <w:sz w:val="24"/>
          <w:lang w:eastAsia="x-none"/>
        </w:rPr>
        <w:t xml:space="preserve"> </w:t>
      </w:r>
      <w:r w:rsidR="00EF1284" w:rsidRPr="00D1472A">
        <w:rPr>
          <w:rFonts w:asciiTheme="minorHAnsi" w:hAnsiTheme="minorHAnsi" w:cstheme="minorHAnsi"/>
          <w:iCs/>
          <w:sz w:val="24"/>
          <w:lang w:eastAsia="x-none"/>
        </w:rPr>
        <w:t>część</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SIWZ.</w:t>
      </w:r>
    </w:p>
    <w:p w14:paraId="78D29835" w14:textId="77777777" w:rsidR="00992938" w:rsidRPr="00D1472A" w:rsidRDefault="00012E5D" w:rsidP="0039529D">
      <w:pPr>
        <w:pStyle w:val="Akapitzlist"/>
        <w:keepLines/>
        <w:numPr>
          <w:ilvl w:val="0"/>
          <w:numId w:val="31"/>
        </w:numPr>
        <w:spacing w:after="0" w:line="276" w:lineRule="auto"/>
        <w:ind w:left="993" w:right="-1" w:hanging="567"/>
        <w:jc w:val="both"/>
        <w:rPr>
          <w:rFonts w:asciiTheme="minorHAnsi" w:hAnsiTheme="minorHAnsi" w:cstheme="minorHAnsi"/>
          <w:iCs/>
          <w:sz w:val="24"/>
          <w:lang w:eastAsia="x-none"/>
        </w:rPr>
      </w:pPr>
      <w:r w:rsidRPr="00D1472A">
        <w:rPr>
          <w:rFonts w:asciiTheme="minorHAnsi" w:hAnsiTheme="minorHAnsi" w:cstheme="minorHAnsi"/>
          <w:iCs/>
          <w:sz w:val="24"/>
          <w:lang w:eastAsia="x-none"/>
        </w:rPr>
        <w:t>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przypadku</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Wykonawców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wspólnie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ubiegających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się</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zamówienie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rozliczenia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dokonywane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będą</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wyłącznie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pełnomocnikiem.</w:t>
      </w:r>
    </w:p>
    <w:p w14:paraId="422615AD" w14:textId="484B7EAD" w:rsidR="00396707" w:rsidRDefault="00396707" w:rsidP="0039529D">
      <w:pPr>
        <w:pStyle w:val="Akapitzlist"/>
        <w:keepLines/>
        <w:numPr>
          <w:ilvl w:val="0"/>
          <w:numId w:val="31"/>
        </w:numPr>
        <w:spacing w:after="0" w:line="276" w:lineRule="auto"/>
        <w:ind w:left="993" w:right="-1" w:hanging="567"/>
        <w:jc w:val="both"/>
        <w:rPr>
          <w:rFonts w:asciiTheme="minorHAnsi" w:hAnsiTheme="minorHAnsi" w:cstheme="minorHAnsi"/>
          <w:iCs/>
          <w:sz w:val="24"/>
          <w:lang w:eastAsia="x-none"/>
        </w:rPr>
      </w:pPr>
      <w:r w:rsidRPr="0098706B">
        <w:rPr>
          <w:rFonts w:asciiTheme="minorHAnsi" w:hAnsiTheme="minorHAnsi" w:cstheme="minorHAnsi"/>
          <w:iCs/>
          <w:sz w:val="24"/>
          <w:lang w:eastAsia="x-none"/>
        </w:rPr>
        <w:t>Zm</w:t>
      </w:r>
      <w:r w:rsidR="00534B5D" w:rsidRPr="0098706B">
        <w:rPr>
          <w:rFonts w:asciiTheme="minorHAnsi" w:hAnsiTheme="minorHAnsi" w:cstheme="minorHAnsi"/>
          <w:iCs/>
          <w:sz w:val="24"/>
          <w:lang w:eastAsia="x-none"/>
        </w:rPr>
        <w:t>iany postanowień zawartej umowy zawarte zostały w § 8 wzoru umowy II</w:t>
      </w:r>
      <w:r w:rsidR="000D1EFF">
        <w:rPr>
          <w:rFonts w:asciiTheme="minorHAnsi" w:hAnsiTheme="minorHAnsi" w:cstheme="minorHAnsi"/>
          <w:iCs/>
          <w:sz w:val="24"/>
          <w:lang w:eastAsia="x-none"/>
        </w:rPr>
        <w:t>I</w:t>
      </w:r>
      <w:r w:rsidR="00534B5D" w:rsidRPr="0098706B">
        <w:rPr>
          <w:rFonts w:asciiTheme="minorHAnsi" w:hAnsiTheme="minorHAnsi" w:cstheme="minorHAnsi"/>
          <w:iCs/>
          <w:sz w:val="24"/>
          <w:lang w:eastAsia="x-none"/>
        </w:rPr>
        <w:t xml:space="preserve"> części SIWZ.</w:t>
      </w:r>
    </w:p>
    <w:p w14:paraId="4A1A6164" w14:textId="77777777" w:rsidR="007C3BD4" w:rsidRDefault="007C3BD4" w:rsidP="0039529D">
      <w:pPr>
        <w:pStyle w:val="Akapitzlist"/>
        <w:keepLines/>
        <w:numPr>
          <w:ilvl w:val="0"/>
          <w:numId w:val="31"/>
        </w:numPr>
        <w:spacing w:after="0" w:line="276" w:lineRule="auto"/>
        <w:ind w:left="993" w:right="-1" w:hanging="567"/>
        <w:jc w:val="both"/>
        <w:rPr>
          <w:rFonts w:asciiTheme="minorHAnsi" w:hAnsiTheme="minorHAnsi" w:cstheme="minorHAnsi"/>
          <w:iCs/>
          <w:sz w:val="24"/>
          <w:lang w:eastAsia="x-none"/>
        </w:rPr>
      </w:pPr>
      <w:r w:rsidRPr="002B0CE2">
        <w:rPr>
          <w:rFonts w:asciiTheme="minorHAnsi" w:hAnsiTheme="minorHAnsi" w:cstheme="minorHAnsi"/>
          <w:iCs/>
          <w:sz w:val="24"/>
          <w:lang w:eastAsia="x-none"/>
        </w:rPr>
        <w:t xml:space="preserve">Nie stanowi zmiany umowy w rozumieniu art. 144 ust. 1 e ustawy w szczególności zmiana danych związanych z obsługą </w:t>
      </w:r>
      <w:proofErr w:type="spellStart"/>
      <w:r w:rsidRPr="002B0CE2">
        <w:rPr>
          <w:rFonts w:asciiTheme="minorHAnsi" w:hAnsiTheme="minorHAnsi" w:cstheme="minorHAnsi"/>
          <w:iCs/>
          <w:sz w:val="24"/>
          <w:lang w:eastAsia="x-none"/>
        </w:rPr>
        <w:t>administracyjno</w:t>
      </w:r>
      <w:proofErr w:type="spellEnd"/>
      <w:r w:rsidRPr="002B0CE2">
        <w:rPr>
          <w:rFonts w:asciiTheme="minorHAnsi" w:hAnsiTheme="minorHAnsi" w:cstheme="minorHAnsi"/>
          <w:iCs/>
          <w:sz w:val="24"/>
          <w:lang w:eastAsia="x-none"/>
        </w:rPr>
        <w:t xml:space="preserve"> – organizacyjną umowy, zmiany danych teleadresowych oraz zmiany osób wskazanych do kontaktów między stronami.</w:t>
      </w:r>
    </w:p>
    <w:p w14:paraId="71172778" w14:textId="77777777" w:rsidR="00154190" w:rsidRPr="0098706B" w:rsidRDefault="00154190" w:rsidP="0039529D">
      <w:pPr>
        <w:pStyle w:val="Akapitzlist"/>
        <w:keepLines/>
        <w:spacing w:after="0" w:line="276" w:lineRule="auto"/>
        <w:ind w:left="993" w:right="-1"/>
        <w:jc w:val="both"/>
        <w:rPr>
          <w:rFonts w:asciiTheme="minorHAnsi" w:hAnsiTheme="minorHAnsi" w:cstheme="minorHAnsi"/>
          <w:iCs/>
          <w:sz w:val="24"/>
          <w:lang w:eastAsia="x-none"/>
        </w:rPr>
      </w:pPr>
    </w:p>
    <w:p w14:paraId="2052273F" w14:textId="77777777" w:rsidR="00012E5D" w:rsidRPr="00BD0C76" w:rsidRDefault="00012E5D" w:rsidP="0039529D">
      <w:pPr>
        <w:pStyle w:val="Nowy2"/>
        <w:keepNext w:val="0"/>
        <w:suppressAutoHyphens w:val="0"/>
      </w:pPr>
      <w:r w:rsidRPr="00BD0C76">
        <w:t>Pouczenie</w:t>
      </w:r>
      <w:r w:rsidR="00901F1F" w:rsidRPr="00BD0C76">
        <w:t xml:space="preserve"> </w:t>
      </w:r>
      <w:r w:rsidRPr="00BD0C76">
        <w:t>o</w:t>
      </w:r>
      <w:r w:rsidR="00901F1F" w:rsidRPr="00BD0C76">
        <w:t xml:space="preserve"> </w:t>
      </w:r>
      <w:r w:rsidRPr="00BD0C76">
        <w:t>środkach</w:t>
      </w:r>
      <w:r w:rsidR="00901F1F" w:rsidRPr="00BD0C76">
        <w:t xml:space="preserve"> </w:t>
      </w:r>
      <w:r w:rsidRPr="00BD0C76">
        <w:t>ochrony</w:t>
      </w:r>
      <w:r w:rsidR="00901F1F" w:rsidRPr="00BD0C76">
        <w:t xml:space="preserve"> </w:t>
      </w:r>
      <w:r w:rsidRPr="00BD0C76">
        <w:t>prawnej</w:t>
      </w:r>
      <w:r w:rsidR="00901F1F" w:rsidRPr="00BD0C76">
        <w:t xml:space="preserve"> </w:t>
      </w:r>
      <w:r w:rsidRPr="00BD0C76">
        <w:t>przysługujących</w:t>
      </w:r>
      <w:r w:rsidR="00901F1F" w:rsidRPr="00BD0C76">
        <w:t xml:space="preserve"> </w:t>
      </w:r>
      <w:r w:rsidRPr="00BD0C76">
        <w:t>Wykonawcy</w:t>
      </w:r>
      <w:r w:rsidR="00901F1F" w:rsidRPr="00BD0C76">
        <w:t xml:space="preserve"> </w:t>
      </w:r>
      <w:r w:rsidRPr="00BD0C76">
        <w:t>w</w:t>
      </w:r>
      <w:r w:rsidR="00901F1F" w:rsidRPr="00BD0C76">
        <w:t xml:space="preserve"> </w:t>
      </w:r>
      <w:r w:rsidRPr="00BD0C76">
        <w:t>toku</w:t>
      </w:r>
      <w:r w:rsidR="00901F1F" w:rsidRPr="00BD0C76">
        <w:t xml:space="preserve"> </w:t>
      </w:r>
      <w:r w:rsidRPr="00BD0C76">
        <w:t>postępowania</w:t>
      </w:r>
      <w:r w:rsidR="00901F1F" w:rsidRPr="00BD0C76">
        <w:t xml:space="preserve"> </w:t>
      </w:r>
      <w:r w:rsidRPr="00BD0C76">
        <w:t>o</w:t>
      </w:r>
      <w:r w:rsidR="00901F1F" w:rsidRPr="00BD0C76">
        <w:t xml:space="preserve"> </w:t>
      </w:r>
      <w:r w:rsidRPr="00BD0C76">
        <w:t>udzielenie</w:t>
      </w:r>
      <w:r w:rsidR="00901F1F" w:rsidRPr="00BD0C76">
        <w:t xml:space="preserve"> </w:t>
      </w:r>
      <w:r w:rsidRPr="00BD0C76">
        <w:t>zamówienia</w:t>
      </w:r>
    </w:p>
    <w:p w14:paraId="0AB87115" w14:textId="77777777" w:rsidR="00012E5D" w:rsidRDefault="00012E5D" w:rsidP="0039529D">
      <w:pPr>
        <w:pStyle w:val="Akapitzlist"/>
        <w:keepLines/>
        <w:spacing w:after="0" w:line="276" w:lineRule="auto"/>
        <w:ind w:left="357" w:right="-1"/>
        <w:jc w:val="both"/>
        <w:rPr>
          <w:rFonts w:asciiTheme="minorHAnsi" w:hAnsiTheme="minorHAnsi" w:cstheme="minorHAnsi"/>
          <w:iCs/>
          <w:sz w:val="24"/>
          <w:lang w:eastAsia="x-none"/>
        </w:rPr>
      </w:pPr>
      <w:r w:rsidRPr="00BD0C76">
        <w:rPr>
          <w:rFonts w:asciiTheme="minorHAnsi" w:hAnsiTheme="minorHAnsi" w:cstheme="minorHAnsi"/>
          <w:iCs/>
          <w:sz w:val="24"/>
          <w:lang w:eastAsia="x-none"/>
        </w:rPr>
        <w:t>Wykonawcom,</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których</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interes</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prawny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uzyskaniu</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zamówienia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doznał</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lub</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może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doznać</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uszczerbku</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wyniku</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naruszenia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przez</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Zamawiającego</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przepisów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ustawy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przysługują</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środki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ochrony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prawnej</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przewidziane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Dziale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VI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ustawy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„Środki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ochrony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prawnej”.</w:t>
      </w:r>
    </w:p>
    <w:p w14:paraId="20241AC9" w14:textId="77777777" w:rsidR="00CC5CA6" w:rsidRDefault="00CC5CA6" w:rsidP="0039529D">
      <w:pPr>
        <w:pStyle w:val="Akapitzlist"/>
        <w:keepLines/>
        <w:spacing w:after="0" w:line="276" w:lineRule="auto"/>
        <w:ind w:left="357" w:right="-1"/>
        <w:jc w:val="both"/>
        <w:rPr>
          <w:rFonts w:asciiTheme="minorHAnsi" w:hAnsiTheme="minorHAnsi" w:cstheme="minorHAnsi"/>
          <w:iCs/>
          <w:sz w:val="24"/>
          <w:lang w:eastAsia="x-none"/>
        </w:rPr>
      </w:pPr>
    </w:p>
    <w:p w14:paraId="324BA8B1" w14:textId="77777777" w:rsidR="00012E5D" w:rsidRPr="00BD0C76" w:rsidRDefault="00012E5D" w:rsidP="0039529D">
      <w:pPr>
        <w:pStyle w:val="Nowy2"/>
        <w:keepNext w:val="0"/>
        <w:suppressAutoHyphens w:val="0"/>
      </w:pPr>
      <w:r w:rsidRPr="00BD0C76">
        <w:t>Maksymalna</w:t>
      </w:r>
      <w:r w:rsidR="00901F1F" w:rsidRPr="00BD0C76">
        <w:t xml:space="preserve"> </w:t>
      </w:r>
      <w:r w:rsidRPr="00BD0C76">
        <w:t>liczba</w:t>
      </w:r>
      <w:r w:rsidR="00901F1F" w:rsidRPr="00BD0C76">
        <w:t xml:space="preserve"> </w:t>
      </w:r>
      <w:r w:rsidRPr="00BD0C76">
        <w:t>Wykonawców,</w:t>
      </w:r>
      <w:r w:rsidR="00901F1F" w:rsidRPr="00BD0C76">
        <w:t xml:space="preserve"> </w:t>
      </w:r>
      <w:r w:rsidRPr="00BD0C76">
        <w:t>z</w:t>
      </w:r>
      <w:r w:rsidR="00901F1F" w:rsidRPr="00BD0C76">
        <w:t xml:space="preserve"> </w:t>
      </w:r>
      <w:r w:rsidRPr="00BD0C76">
        <w:t>którymi</w:t>
      </w:r>
      <w:r w:rsidR="00901F1F" w:rsidRPr="00BD0C76">
        <w:t xml:space="preserve"> </w:t>
      </w:r>
      <w:r w:rsidRPr="00BD0C76">
        <w:t>Zamawiający</w:t>
      </w:r>
      <w:r w:rsidR="00901F1F" w:rsidRPr="00BD0C76">
        <w:t xml:space="preserve"> </w:t>
      </w:r>
      <w:r w:rsidRPr="00BD0C76">
        <w:t>zawrze</w:t>
      </w:r>
      <w:r w:rsidR="00901F1F" w:rsidRPr="00BD0C76">
        <w:t xml:space="preserve"> </w:t>
      </w:r>
      <w:r w:rsidRPr="00BD0C76">
        <w:t>umowę</w:t>
      </w:r>
      <w:r w:rsidR="00901F1F" w:rsidRPr="00BD0C76">
        <w:t xml:space="preserve"> </w:t>
      </w:r>
      <w:r w:rsidRPr="00BD0C76">
        <w:t>ramową,</w:t>
      </w:r>
      <w:r w:rsidR="00901F1F" w:rsidRPr="00BD0C76">
        <w:t xml:space="preserve"> </w:t>
      </w:r>
      <w:r w:rsidRPr="00BD0C76">
        <w:t>jeżeli</w:t>
      </w:r>
      <w:r w:rsidR="00901F1F" w:rsidRPr="00BD0C76">
        <w:t xml:space="preserve"> </w:t>
      </w:r>
      <w:r w:rsidRPr="00BD0C76">
        <w:t>Zamawiający</w:t>
      </w:r>
      <w:r w:rsidR="00901F1F" w:rsidRPr="00BD0C76">
        <w:t xml:space="preserve"> </w:t>
      </w:r>
      <w:r w:rsidRPr="00BD0C76">
        <w:t>przewiduje</w:t>
      </w:r>
      <w:r w:rsidR="00901F1F" w:rsidRPr="00BD0C76">
        <w:t xml:space="preserve"> </w:t>
      </w:r>
      <w:r w:rsidRPr="00BD0C76">
        <w:t>zawarcie</w:t>
      </w:r>
      <w:r w:rsidR="00901F1F" w:rsidRPr="00BD0C76">
        <w:t xml:space="preserve"> </w:t>
      </w:r>
      <w:r w:rsidRPr="00BD0C76">
        <w:t>umowy</w:t>
      </w:r>
      <w:r w:rsidR="00901F1F" w:rsidRPr="00BD0C76">
        <w:t xml:space="preserve"> </w:t>
      </w:r>
      <w:r w:rsidRPr="00BD0C76">
        <w:t>ramowej</w:t>
      </w:r>
    </w:p>
    <w:p w14:paraId="1B936BAA" w14:textId="77777777" w:rsidR="00012E5D" w:rsidRDefault="00012E5D" w:rsidP="0039529D">
      <w:pPr>
        <w:pStyle w:val="Akapitzlist"/>
        <w:keepLines/>
        <w:spacing w:after="0" w:line="276" w:lineRule="auto"/>
        <w:ind w:left="357" w:right="-1"/>
        <w:jc w:val="both"/>
        <w:rPr>
          <w:rFonts w:asciiTheme="minorHAnsi" w:hAnsiTheme="minorHAnsi" w:cstheme="minorHAnsi"/>
          <w:iCs/>
          <w:sz w:val="24"/>
          <w:lang w:eastAsia="x-none"/>
        </w:rPr>
      </w:pPr>
      <w:r w:rsidRPr="00BD0C76">
        <w:rPr>
          <w:rFonts w:asciiTheme="minorHAnsi" w:hAnsiTheme="minorHAnsi" w:cstheme="minorHAnsi"/>
          <w:iCs/>
          <w:sz w:val="24"/>
          <w:lang w:eastAsia="x-none"/>
        </w:rPr>
        <w:t>Zamawiający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nie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przewiduje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zawarcia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umowy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ramowej.</w:t>
      </w:r>
    </w:p>
    <w:p w14:paraId="24246371" w14:textId="77777777" w:rsidR="00CC5CA6" w:rsidRDefault="00CC5CA6" w:rsidP="0039529D">
      <w:pPr>
        <w:pStyle w:val="Akapitzlist"/>
        <w:keepLines/>
        <w:spacing w:after="0" w:line="276" w:lineRule="auto"/>
        <w:ind w:left="357" w:right="-1"/>
        <w:jc w:val="both"/>
        <w:rPr>
          <w:rFonts w:asciiTheme="minorHAnsi" w:hAnsiTheme="minorHAnsi" w:cstheme="minorHAnsi"/>
          <w:iCs/>
          <w:sz w:val="24"/>
          <w:lang w:eastAsia="x-none"/>
        </w:rPr>
      </w:pPr>
    </w:p>
    <w:p w14:paraId="0123B63B" w14:textId="12FE7E6B" w:rsidR="00154190" w:rsidRPr="00C54CB0" w:rsidRDefault="00012E5D" w:rsidP="0039529D">
      <w:pPr>
        <w:pStyle w:val="Nowy2"/>
        <w:keepNext w:val="0"/>
        <w:suppressAutoHyphens w:val="0"/>
      </w:pPr>
      <w:r w:rsidRPr="00BD0C76">
        <w:t>Informacje</w:t>
      </w:r>
      <w:r w:rsidR="00901F1F" w:rsidRPr="00BD0C76">
        <w:t xml:space="preserve"> </w:t>
      </w:r>
      <w:r w:rsidRPr="00BD0C76">
        <w:t>dotyczące</w:t>
      </w:r>
      <w:r w:rsidR="00901F1F" w:rsidRPr="00BD0C76">
        <w:t xml:space="preserve"> </w:t>
      </w:r>
      <w:r w:rsidRPr="00BD0C76">
        <w:t>walut</w:t>
      </w:r>
      <w:r w:rsidR="00901F1F" w:rsidRPr="00BD0C76">
        <w:t xml:space="preserve"> </w:t>
      </w:r>
      <w:r w:rsidRPr="00BD0C76">
        <w:t>obcych,</w:t>
      </w:r>
      <w:r w:rsidR="00901F1F" w:rsidRPr="00BD0C76">
        <w:t xml:space="preserve"> </w:t>
      </w:r>
      <w:r w:rsidRPr="00BD0C76">
        <w:t>w</w:t>
      </w:r>
      <w:r w:rsidR="00901F1F" w:rsidRPr="00BD0C76">
        <w:t xml:space="preserve"> </w:t>
      </w:r>
      <w:r w:rsidRPr="00BD0C76">
        <w:t>jakich</w:t>
      </w:r>
      <w:r w:rsidR="00901F1F" w:rsidRPr="00BD0C76">
        <w:t xml:space="preserve"> </w:t>
      </w:r>
      <w:r w:rsidRPr="00BD0C76">
        <w:t>mogą</w:t>
      </w:r>
      <w:r w:rsidR="00901F1F" w:rsidRPr="00BD0C76">
        <w:t xml:space="preserve"> </w:t>
      </w:r>
      <w:r w:rsidRPr="00BD0C76">
        <w:t>być</w:t>
      </w:r>
      <w:r w:rsidR="00901F1F" w:rsidRPr="00BD0C76">
        <w:t xml:space="preserve"> </w:t>
      </w:r>
      <w:r w:rsidRPr="00BD0C76">
        <w:t>prowadzone</w:t>
      </w:r>
      <w:r w:rsidR="00901F1F" w:rsidRPr="00BD0C76">
        <w:t xml:space="preserve"> </w:t>
      </w:r>
      <w:r w:rsidRPr="00BD0C76">
        <w:t>rozliczenia</w:t>
      </w:r>
      <w:r w:rsidR="00901F1F" w:rsidRPr="00BD0C76">
        <w:t xml:space="preserve"> </w:t>
      </w:r>
      <w:r w:rsidRPr="00BD0C76">
        <w:t>między</w:t>
      </w:r>
      <w:r w:rsidR="00901F1F" w:rsidRPr="00BD0C76">
        <w:t xml:space="preserve"> </w:t>
      </w:r>
      <w:r w:rsidRPr="00BD0C76">
        <w:t>Zamawiającym</w:t>
      </w:r>
      <w:r w:rsidR="00901F1F" w:rsidRPr="00BD0C76">
        <w:t xml:space="preserve"> </w:t>
      </w:r>
      <w:r w:rsidRPr="00BD0C76">
        <w:t>a</w:t>
      </w:r>
      <w:r w:rsidR="00901F1F" w:rsidRPr="00BD0C76">
        <w:t xml:space="preserve"> </w:t>
      </w:r>
      <w:r w:rsidRPr="00BD0C76">
        <w:t>Wykonawcą,</w:t>
      </w:r>
      <w:r w:rsidR="00901F1F" w:rsidRPr="00BD0C76">
        <w:t xml:space="preserve"> </w:t>
      </w:r>
      <w:r w:rsidRPr="00BD0C76">
        <w:t>jeżeli</w:t>
      </w:r>
      <w:r w:rsidR="00901F1F" w:rsidRPr="00BD0C76">
        <w:t xml:space="preserve"> </w:t>
      </w:r>
      <w:r w:rsidRPr="00BD0C76">
        <w:t>Zamawiający</w:t>
      </w:r>
      <w:r w:rsidR="00901F1F" w:rsidRPr="00BD0C76">
        <w:t xml:space="preserve"> </w:t>
      </w:r>
      <w:r w:rsidRPr="00BD0C76">
        <w:t>przewiduje</w:t>
      </w:r>
      <w:r w:rsidR="00901F1F" w:rsidRPr="00BD0C76">
        <w:t xml:space="preserve"> </w:t>
      </w:r>
      <w:r w:rsidRPr="00BD0C76">
        <w:t>rozliczenia</w:t>
      </w:r>
      <w:r w:rsidR="00901F1F" w:rsidRPr="00BD0C76">
        <w:t xml:space="preserve"> </w:t>
      </w:r>
      <w:r w:rsidRPr="00BD0C76">
        <w:t>w</w:t>
      </w:r>
      <w:r w:rsidR="00901F1F" w:rsidRPr="00BD0C76">
        <w:t xml:space="preserve"> </w:t>
      </w:r>
      <w:r w:rsidRPr="00BD0C76">
        <w:t>walutach</w:t>
      </w:r>
      <w:r w:rsidR="00901F1F" w:rsidRPr="00BD0C76">
        <w:t xml:space="preserve"> </w:t>
      </w:r>
      <w:r w:rsidRPr="00BD0C76">
        <w:t>obcych</w:t>
      </w:r>
    </w:p>
    <w:p w14:paraId="467FC1AB" w14:textId="77777777" w:rsidR="00071DB9" w:rsidRPr="00071DB9" w:rsidRDefault="00071DB9" w:rsidP="0039529D">
      <w:pPr>
        <w:pStyle w:val="Akapitzlist"/>
        <w:keepLines/>
        <w:widowControl w:val="0"/>
        <w:numPr>
          <w:ilvl w:val="0"/>
          <w:numId w:val="93"/>
        </w:numPr>
        <w:autoSpaceDE w:val="0"/>
        <w:autoSpaceDN w:val="0"/>
        <w:spacing w:after="0" w:line="276" w:lineRule="auto"/>
        <w:ind w:right="-1"/>
        <w:jc w:val="both"/>
        <w:outlineLvl w:val="2"/>
        <w:rPr>
          <w:rFonts w:ascii="Calibri" w:hAnsi="Calibri"/>
          <w:vanish/>
          <w:sz w:val="24"/>
          <w:lang w:eastAsia="x-none"/>
        </w:rPr>
      </w:pPr>
    </w:p>
    <w:p w14:paraId="5A2F1E8E" w14:textId="77777777" w:rsidR="00071DB9" w:rsidRPr="00071DB9" w:rsidRDefault="00071DB9" w:rsidP="0039529D">
      <w:pPr>
        <w:pStyle w:val="Akapitzlist"/>
        <w:keepLines/>
        <w:widowControl w:val="0"/>
        <w:numPr>
          <w:ilvl w:val="0"/>
          <w:numId w:val="93"/>
        </w:numPr>
        <w:autoSpaceDE w:val="0"/>
        <w:autoSpaceDN w:val="0"/>
        <w:spacing w:after="0" w:line="276" w:lineRule="auto"/>
        <w:ind w:right="-1"/>
        <w:jc w:val="both"/>
        <w:outlineLvl w:val="2"/>
        <w:rPr>
          <w:rFonts w:ascii="Calibri" w:hAnsi="Calibri"/>
          <w:vanish/>
          <w:sz w:val="24"/>
          <w:lang w:eastAsia="x-none"/>
        </w:rPr>
      </w:pPr>
    </w:p>
    <w:p w14:paraId="014E751E" w14:textId="77777777" w:rsidR="00071DB9" w:rsidRPr="00071DB9" w:rsidRDefault="00071DB9" w:rsidP="0039529D">
      <w:pPr>
        <w:pStyle w:val="Akapitzlist"/>
        <w:keepLines/>
        <w:widowControl w:val="0"/>
        <w:numPr>
          <w:ilvl w:val="0"/>
          <w:numId w:val="93"/>
        </w:numPr>
        <w:autoSpaceDE w:val="0"/>
        <w:autoSpaceDN w:val="0"/>
        <w:spacing w:after="0" w:line="276" w:lineRule="auto"/>
        <w:ind w:right="-1"/>
        <w:jc w:val="both"/>
        <w:outlineLvl w:val="2"/>
        <w:rPr>
          <w:rFonts w:ascii="Calibri" w:hAnsi="Calibri"/>
          <w:vanish/>
          <w:sz w:val="24"/>
          <w:lang w:eastAsia="x-none"/>
        </w:rPr>
      </w:pPr>
    </w:p>
    <w:p w14:paraId="3DC6A445" w14:textId="77777777" w:rsidR="00071DB9" w:rsidRPr="00071DB9" w:rsidRDefault="00071DB9" w:rsidP="0039529D">
      <w:pPr>
        <w:pStyle w:val="Akapitzlist"/>
        <w:keepLines/>
        <w:widowControl w:val="0"/>
        <w:numPr>
          <w:ilvl w:val="0"/>
          <w:numId w:val="93"/>
        </w:numPr>
        <w:autoSpaceDE w:val="0"/>
        <w:autoSpaceDN w:val="0"/>
        <w:spacing w:after="0" w:line="276" w:lineRule="auto"/>
        <w:ind w:right="-1"/>
        <w:jc w:val="both"/>
        <w:outlineLvl w:val="2"/>
        <w:rPr>
          <w:rFonts w:ascii="Calibri" w:hAnsi="Calibri"/>
          <w:vanish/>
          <w:sz w:val="24"/>
          <w:lang w:eastAsia="x-none"/>
        </w:rPr>
      </w:pPr>
    </w:p>
    <w:p w14:paraId="677EED2F" w14:textId="77777777" w:rsidR="00071DB9" w:rsidRPr="00071DB9" w:rsidRDefault="00071DB9" w:rsidP="0039529D">
      <w:pPr>
        <w:pStyle w:val="Akapitzlist"/>
        <w:keepLines/>
        <w:widowControl w:val="0"/>
        <w:numPr>
          <w:ilvl w:val="0"/>
          <w:numId w:val="93"/>
        </w:numPr>
        <w:autoSpaceDE w:val="0"/>
        <w:autoSpaceDN w:val="0"/>
        <w:spacing w:after="0" w:line="276" w:lineRule="auto"/>
        <w:ind w:right="-1"/>
        <w:jc w:val="both"/>
        <w:outlineLvl w:val="2"/>
        <w:rPr>
          <w:rFonts w:ascii="Calibri" w:hAnsi="Calibri"/>
          <w:vanish/>
          <w:sz w:val="24"/>
          <w:lang w:eastAsia="x-none"/>
        </w:rPr>
      </w:pPr>
    </w:p>
    <w:p w14:paraId="33C27F10" w14:textId="77777777" w:rsidR="00071DB9" w:rsidRPr="00071DB9" w:rsidRDefault="00071DB9" w:rsidP="0039529D">
      <w:pPr>
        <w:pStyle w:val="Akapitzlist"/>
        <w:keepLines/>
        <w:widowControl w:val="0"/>
        <w:numPr>
          <w:ilvl w:val="0"/>
          <w:numId w:val="93"/>
        </w:numPr>
        <w:autoSpaceDE w:val="0"/>
        <w:autoSpaceDN w:val="0"/>
        <w:spacing w:after="0" w:line="276" w:lineRule="auto"/>
        <w:ind w:right="-1"/>
        <w:jc w:val="both"/>
        <w:outlineLvl w:val="2"/>
        <w:rPr>
          <w:rFonts w:ascii="Calibri" w:hAnsi="Calibri"/>
          <w:vanish/>
          <w:sz w:val="24"/>
          <w:lang w:eastAsia="x-none"/>
        </w:rPr>
      </w:pPr>
    </w:p>
    <w:p w14:paraId="2F181720" w14:textId="77777777" w:rsidR="00071DB9" w:rsidRPr="00071DB9" w:rsidRDefault="00071DB9" w:rsidP="0039529D">
      <w:pPr>
        <w:pStyle w:val="Akapitzlist"/>
        <w:keepLines/>
        <w:widowControl w:val="0"/>
        <w:numPr>
          <w:ilvl w:val="0"/>
          <w:numId w:val="93"/>
        </w:numPr>
        <w:autoSpaceDE w:val="0"/>
        <w:autoSpaceDN w:val="0"/>
        <w:spacing w:after="0" w:line="276" w:lineRule="auto"/>
        <w:ind w:right="-1"/>
        <w:jc w:val="both"/>
        <w:outlineLvl w:val="2"/>
        <w:rPr>
          <w:rFonts w:ascii="Calibri" w:hAnsi="Calibri"/>
          <w:vanish/>
          <w:sz w:val="24"/>
          <w:lang w:eastAsia="x-none"/>
        </w:rPr>
      </w:pPr>
    </w:p>
    <w:p w14:paraId="7AB4095B" w14:textId="77777777" w:rsidR="00071DB9" w:rsidRPr="00071DB9" w:rsidRDefault="00071DB9" w:rsidP="0039529D">
      <w:pPr>
        <w:pStyle w:val="Akapitzlist"/>
        <w:keepLines/>
        <w:widowControl w:val="0"/>
        <w:numPr>
          <w:ilvl w:val="0"/>
          <w:numId w:val="93"/>
        </w:numPr>
        <w:autoSpaceDE w:val="0"/>
        <w:autoSpaceDN w:val="0"/>
        <w:spacing w:after="0" w:line="276" w:lineRule="auto"/>
        <w:ind w:right="-1"/>
        <w:jc w:val="both"/>
        <w:outlineLvl w:val="2"/>
        <w:rPr>
          <w:rFonts w:ascii="Calibri" w:hAnsi="Calibri"/>
          <w:vanish/>
          <w:sz w:val="24"/>
          <w:lang w:eastAsia="x-none"/>
        </w:rPr>
      </w:pPr>
    </w:p>
    <w:p w14:paraId="61214238" w14:textId="77777777" w:rsidR="00071DB9" w:rsidRPr="00071DB9" w:rsidRDefault="00071DB9" w:rsidP="0039529D">
      <w:pPr>
        <w:pStyle w:val="Akapitzlist"/>
        <w:keepLines/>
        <w:widowControl w:val="0"/>
        <w:numPr>
          <w:ilvl w:val="0"/>
          <w:numId w:val="93"/>
        </w:numPr>
        <w:autoSpaceDE w:val="0"/>
        <w:autoSpaceDN w:val="0"/>
        <w:spacing w:after="0" w:line="276" w:lineRule="auto"/>
        <w:ind w:right="-1"/>
        <w:jc w:val="both"/>
        <w:outlineLvl w:val="2"/>
        <w:rPr>
          <w:rFonts w:ascii="Calibri" w:hAnsi="Calibri"/>
          <w:vanish/>
          <w:sz w:val="24"/>
          <w:lang w:eastAsia="x-none"/>
        </w:rPr>
      </w:pPr>
    </w:p>
    <w:p w14:paraId="2C17A3BC" w14:textId="77777777" w:rsidR="00071DB9" w:rsidRPr="00071DB9" w:rsidRDefault="00071DB9" w:rsidP="0039529D">
      <w:pPr>
        <w:pStyle w:val="Akapitzlist"/>
        <w:keepLines/>
        <w:widowControl w:val="0"/>
        <w:numPr>
          <w:ilvl w:val="0"/>
          <w:numId w:val="93"/>
        </w:numPr>
        <w:autoSpaceDE w:val="0"/>
        <w:autoSpaceDN w:val="0"/>
        <w:spacing w:after="0" w:line="276" w:lineRule="auto"/>
        <w:ind w:right="-1"/>
        <w:jc w:val="both"/>
        <w:outlineLvl w:val="2"/>
        <w:rPr>
          <w:rFonts w:ascii="Calibri" w:hAnsi="Calibri"/>
          <w:vanish/>
          <w:sz w:val="24"/>
          <w:lang w:eastAsia="x-none"/>
        </w:rPr>
      </w:pPr>
    </w:p>
    <w:p w14:paraId="3A98C95E" w14:textId="77777777" w:rsidR="00071DB9" w:rsidRPr="00071DB9" w:rsidRDefault="00071DB9" w:rsidP="0039529D">
      <w:pPr>
        <w:pStyle w:val="Akapitzlist"/>
        <w:keepLines/>
        <w:widowControl w:val="0"/>
        <w:numPr>
          <w:ilvl w:val="0"/>
          <w:numId w:val="93"/>
        </w:numPr>
        <w:autoSpaceDE w:val="0"/>
        <w:autoSpaceDN w:val="0"/>
        <w:spacing w:after="0" w:line="276" w:lineRule="auto"/>
        <w:ind w:right="-1"/>
        <w:jc w:val="both"/>
        <w:outlineLvl w:val="2"/>
        <w:rPr>
          <w:rFonts w:ascii="Calibri" w:hAnsi="Calibri"/>
          <w:vanish/>
          <w:sz w:val="24"/>
          <w:lang w:eastAsia="x-none"/>
        </w:rPr>
      </w:pPr>
    </w:p>
    <w:p w14:paraId="37E78A0F" w14:textId="77777777" w:rsidR="00071DB9" w:rsidRPr="00071DB9" w:rsidRDefault="00071DB9" w:rsidP="0039529D">
      <w:pPr>
        <w:pStyle w:val="Akapitzlist"/>
        <w:keepLines/>
        <w:widowControl w:val="0"/>
        <w:numPr>
          <w:ilvl w:val="0"/>
          <w:numId w:val="93"/>
        </w:numPr>
        <w:autoSpaceDE w:val="0"/>
        <w:autoSpaceDN w:val="0"/>
        <w:spacing w:after="0" w:line="276" w:lineRule="auto"/>
        <w:ind w:right="-1"/>
        <w:jc w:val="both"/>
        <w:outlineLvl w:val="2"/>
        <w:rPr>
          <w:rFonts w:ascii="Calibri" w:hAnsi="Calibri"/>
          <w:vanish/>
          <w:sz w:val="24"/>
          <w:lang w:eastAsia="x-none"/>
        </w:rPr>
      </w:pPr>
    </w:p>
    <w:p w14:paraId="772E4C1D" w14:textId="77777777" w:rsidR="00071DB9" w:rsidRPr="00071DB9" w:rsidRDefault="00071DB9" w:rsidP="0039529D">
      <w:pPr>
        <w:pStyle w:val="Akapitzlist"/>
        <w:keepLines/>
        <w:widowControl w:val="0"/>
        <w:numPr>
          <w:ilvl w:val="0"/>
          <w:numId w:val="93"/>
        </w:numPr>
        <w:autoSpaceDE w:val="0"/>
        <w:autoSpaceDN w:val="0"/>
        <w:spacing w:after="0" w:line="276" w:lineRule="auto"/>
        <w:ind w:right="-1"/>
        <w:jc w:val="both"/>
        <w:outlineLvl w:val="2"/>
        <w:rPr>
          <w:rFonts w:ascii="Calibri" w:hAnsi="Calibri"/>
          <w:vanish/>
          <w:sz w:val="24"/>
          <w:lang w:eastAsia="x-none"/>
        </w:rPr>
      </w:pPr>
    </w:p>
    <w:p w14:paraId="5212A7A3" w14:textId="35D0DAEE" w:rsidR="00FA0CF3" w:rsidRPr="00BD0C76" w:rsidRDefault="000075E2" w:rsidP="007F3679">
      <w:pPr>
        <w:pStyle w:val="Nowy3"/>
      </w:pPr>
      <w:r w:rsidRPr="00BD0C76">
        <w:t>Zamawiający</w:t>
      </w:r>
      <w:r w:rsidR="00901F1F" w:rsidRPr="00BD0C76">
        <w:t xml:space="preserve"> </w:t>
      </w:r>
      <w:r w:rsidRPr="00BD0C76">
        <w:t>nie</w:t>
      </w:r>
      <w:r w:rsidR="00901F1F" w:rsidRPr="00BD0C76">
        <w:t xml:space="preserve"> </w:t>
      </w:r>
      <w:r w:rsidRPr="00BD0C76">
        <w:t>przewiduje</w:t>
      </w:r>
      <w:r w:rsidR="00901F1F" w:rsidRPr="00BD0C76">
        <w:t xml:space="preserve"> </w:t>
      </w:r>
      <w:r w:rsidRPr="00BD0C76">
        <w:t>rozliczenia</w:t>
      </w:r>
      <w:r w:rsidR="00901F1F" w:rsidRPr="00BD0C76">
        <w:t xml:space="preserve"> </w:t>
      </w:r>
      <w:r w:rsidRPr="00BD0C76">
        <w:t>w</w:t>
      </w:r>
      <w:r w:rsidR="00901F1F" w:rsidRPr="00BD0C76">
        <w:t xml:space="preserve"> </w:t>
      </w:r>
      <w:r w:rsidRPr="00BD0C76">
        <w:t>walutach</w:t>
      </w:r>
      <w:r w:rsidR="00901F1F" w:rsidRPr="00BD0C76">
        <w:t xml:space="preserve"> </w:t>
      </w:r>
      <w:r w:rsidRPr="00BD0C76">
        <w:t>obcych.</w:t>
      </w:r>
      <w:r w:rsidR="00901F1F" w:rsidRPr="00BD0C76">
        <w:t xml:space="preserve"> </w:t>
      </w:r>
      <w:r w:rsidRPr="00BD0C76">
        <w:t>Wszelkie</w:t>
      </w:r>
      <w:r w:rsidR="00901F1F" w:rsidRPr="00BD0C76">
        <w:t xml:space="preserve"> </w:t>
      </w:r>
      <w:r w:rsidRPr="00BD0C76">
        <w:t>rozliczenia</w:t>
      </w:r>
      <w:r w:rsidR="00901F1F" w:rsidRPr="00BD0C76">
        <w:t xml:space="preserve"> </w:t>
      </w:r>
      <w:r w:rsidRPr="00BD0C76">
        <w:t>między</w:t>
      </w:r>
      <w:r w:rsidR="00901F1F" w:rsidRPr="00BD0C76">
        <w:t xml:space="preserve"> </w:t>
      </w:r>
      <w:r w:rsidRPr="00BD0C76">
        <w:t>Zamawiającym</w:t>
      </w:r>
      <w:r w:rsidR="00901F1F" w:rsidRPr="00BD0C76">
        <w:t xml:space="preserve"> </w:t>
      </w:r>
      <w:r w:rsidRPr="00BD0C76">
        <w:t>a</w:t>
      </w:r>
      <w:r w:rsidR="00901F1F" w:rsidRPr="00BD0C76">
        <w:t xml:space="preserve"> </w:t>
      </w:r>
      <w:r w:rsidRPr="00BD0C76">
        <w:t>Wykonawcą</w:t>
      </w:r>
      <w:r w:rsidR="00901F1F" w:rsidRPr="00BD0C76">
        <w:t xml:space="preserve"> </w:t>
      </w:r>
      <w:r w:rsidRPr="00BD0C76">
        <w:t>będą</w:t>
      </w:r>
      <w:r w:rsidR="00901F1F" w:rsidRPr="00BD0C76">
        <w:t xml:space="preserve"> </w:t>
      </w:r>
      <w:r w:rsidRPr="00BD0C76">
        <w:t>prowadzone</w:t>
      </w:r>
      <w:r w:rsidR="00901F1F" w:rsidRPr="00BD0C76">
        <w:t xml:space="preserve"> </w:t>
      </w:r>
      <w:r w:rsidRPr="00BD0C76">
        <w:t>wyłącznie</w:t>
      </w:r>
      <w:r w:rsidR="00901F1F" w:rsidRPr="00BD0C76">
        <w:t xml:space="preserve"> </w:t>
      </w:r>
      <w:r w:rsidRPr="00BD0C76">
        <w:t>w</w:t>
      </w:r>
      <w:r w:rsidR="00901F1F" w:rsidRPr="00BD0C76">
        <w:t xml:space="preserve"> </w:t>
      </w:r>
      <w:r w:rsidR="00135B51">
        <w:t>polskich złotych</w:t>
      </w:r>
      <w:r w:rsidRPr="00BD0C76">
        <w:t>.</w:t>
      </w:r>
    </w:p>
    <w:p w14:paraId="30B5E684" w14:textId="3ACF1796" w:rsidR="000075E2" w:rsidRDefault="000075E2" w:rsidP="007F3679">
      <w:pPr>
        <w:pStyle w:val="Nowy3"/>
      </w:pPr>
      <w:r w:rsidRPr="00BD0C76">
        <w:lastRenderedPageBreak/>
        <w:t>Jeżeli</w:t>
      </w:r>
      <w:r w:rsidR="00901F1F" w:rsidRPr="00BD0C76">
        <w:t xml:space="preserve"> </w:t>
      </w:r>
      <w:r w:rsidRPr="00BD0C76">
        <w:t>w</w:t>
      </w:r>
      <w:r w:rsidR="00901F1F" w:rsidRPr="00BD0C76">
        <w:t xml:space="preserve"> </w:t>
      </w:r>
      <w:r w:rsidRPr="00BD0C76">
        <w:t>dokumentach</w:t>
      </w:r>
      <w:r w:rsidR="00901F1F" w:rsidRPr="00BD0C76">
        <w:t xml:space="preserve"> </w:t>
      </w:r>
      <w:r w:rsidRPr="00BD0C76">
        <w:t>potwierdzających</w:t>
      </w:r>
      <w:r w:rsidR="00901F1F" w:rsidRPr="00BD0C76">
        <w:t xml:space="preserve"> </w:t>
      </w:r>
      <w:r w:rsidRPr="00BD0C76">
        <w:t>spełnianie</w:t>
      </w:r>
      <w:r w:rsidR="00901F1F" w:rsidRPr="00BD0C76">
        <w:t xml:space="preserve"> </w:t>
      </w:r>
      <w:r w:rsidRPr="00BD0C76">
        <w:t>warunków</w:t>
      </w:r>
      <w:r w:rsidR="00901F1F" w:rsidRPr="00BD0C76">
        <w:t xml:space="preserve"> </w:t>
      </w:r>
      <w:r w:rsidRPr="00BD0C76">
        <w:t>udziału</w:t>
      </w:r>
      <w:r w:rsidR="00901F1F" w:rsidRPr="00BD0C76">
        <w:t xml:space="preserve"> </w:t>
      </w:r>
      <w:r w:rsidRPr="00BD0C76">
        <w:t>w</w:t>
      </w:r>
      <w:r w:rsidR="00901F1F" w:rsidRPr="00BD0C76">
        <w:t xml:space="preserve"> </w:t>
      </w:r>
      <w:r w:rsidRPr="00BD0C76">
        <w:t>postępowaniu</w:t>
      </w:r>
      <w:r w:rsidR="00901F1F" w:rsidRPr="00BD0C76">
        <w:t xml:space="preserve"> </w:t>
      </w:r>
      <w:r w:rsidRPr="00BD0C76">
        <w:t>podane</w:t>
      </w:r>
      <w:r w:rsidR="00901F1F" w:rsidRPr="00BD0C76">
        <w:t xml:space="preserve"> </w:t>
      </w:r>
      <w:r w:rsidRPr="00BD0C76">
        <w:t>będą</w:t>
      </w:r>
      <w:r w:rsidR="00901F1F" w:rsidRPr="00BD0C76">
        <w:t xml:space="preserve"> </w:t>
      </w:r>
      <w:r w:rsidRPr="00BD0C76">
        <w:t>wartości</w:t>
      </w:r>
      <w:r w:rsidR="00901F1F" w:rsidRPr="00BD0C76">
        <w:t xml:space="preserve"> </w:t>
      </w:r>
      <w:r w:rsidRPr="00BD0C76">
        <w:t>w</w:t>
      </w:r>
      <w:r w:rsidR="00901F1F" w:rsidRPr="00BD0C76">
        <w:t xml:space="preserve"> </w:t>
      </w:r>
      <w:r w:rsidRPr="00BD0C76">
        <w:t>innej</w:t>
      </w:r>
      <w:r w:rsidR="00901F1F" w:rsidRPr="00BD0C76">
        <w:t xml:space="preserve"> </w:t>
      </w:r>
      <w:r w:rsidRPr="00BD0C76">
        <w:t>walucie</w:t>
      </w:r>
      <w:r w:rsidR="00901F1F" w:rsidRPr="00BD0C76">
        <w:t xml:space="preserve"> </w:t>
      </w:r>
      <w:r w:rsidRPr="00BD0C76">
        <w:t>niż</w:t>
      </w:r>
      <w:r w:rsidR="00901F1F" w:rsidRPr="00BD0C76">
        <w:t xml:space="preserve"> </w:t>
      </w:r>
      <w:proofErr w:type="spellStart"/>
      <w:r w:rsidR="00135B51">
        <w:t>polkie</w:t>
      </w:r>
      <w:proofErr w:type="spellEnd"/>
      <w:r w:rsidR="00135B51">
        <w:t xml:space="preserve"> złote</w:t>
      </w:r>
      <w:r w:rsidRPr="00BD0C76">
        <w:t>,</w:t>
      </w:r>
      <w:r w:rsidR="00901F1F" w:rsidRPr="00BD0C76">
        <w:t xml:space="preserve"> </w:t>
      </w:r>
      <w:r w:rsidRPr="00BD0C76">
        <w:t>będą</w:t>
      </w:r>
      <w:r w:rsidR="00901F1F" w:rsidRPr="00BD0C76">
        <w:t xml:space="preserve"> </w:t>
      </w:r>
      <w:r w:rsidRPr="00BD0C76">
        <w:t>one</w:t>
      </w:r>
      <w:r w:rsidR="00901F1F" w:rsidRPr="00BD0C76">
        <w:t xml:space="preserve"> </w:t>
      </w:r>
      <w:r w:rsidRPr="00BD0C76">
        <w:t>przeliczane</w:t>
      </w:r>
      <w:r w:rsidR="00901F1F" w:rsidRPr="00BD0C76">
        <w:t xml:space="preserve"> </w:t>
      </w:r>
      <w:r w:rsidRPr="00BD0C76">
        <w:t>na</w:t>
      </w:r>
      <w:r w:rsidR="00901F1F" w:rsidRPr="00BD0C76">
        <w:t xml:space="preserve"> </w:t>
      </w:r>
      <w:r w:rsidR="00135B51">
        <w:t xml:space="preserve">polskie złote </w:t>
      </w:r>
      <w:r w:rsidRPr="00BD0C76">
        <w:t>według</w:t>
      </w:r>
      <w:r w:rsidR="00901F1F" w:rsidRPr="00BD0C76">
        <w:t xml:space="preserve"> </w:t>
      </w:r>
      <w:r w:rsidRPr="00BD0C76">
        <w:t>kursu</w:t>
      </w:r>
      <w:r w:rsidR="00901F1F" w:rsidRPr="00BD0C76">
        <w:t xml:space="preserve"> </w:t>
      </w:r>
      <w:r w:rsidRPr="00BD0C76">
        <w:t>średniego</w:t>
      </w:r>
      <w:r w:rsidR="00901F1F" w:rsidRPr="00BD0C76">
        <w:t xml:space="preserve"> </w:t>
      </w:r>
      <w:r w:rsidRPr="00BD0C76">
        <w:t>Narodowego</w:t>
      </w:r>
      <w:r w:rsidR="00901F1F" w:rsidRPr="00BD0C76">
        <w:t xml:space="preserve"> </w:t>
      </w:r>
      <w:r w:rsidRPr="00BD0C76">
        <w:t>Banku</w:t>
      </w:r>
      <w:r w:rsidR="00901F1F" w:rsidRPr="00BD0C76">
        <w:t xml:space="preserve"> </w:t>
      </w:r>
      <w:r w:rsidRPr="00BD0C76">
        <w:t>Polskiego</w:t>
      </w:r>
      <w:r w:rsidR="00901F1F" w:rsidRPr="00BD0C76">
        <w:t xml:space="preserve"> </w:t>
      </w:r>
      <w:r w:rsidRPr="00BD0C76">
        <w:t>danej</w:t>
      </w:r>
      <w:r w:rsidR="00901F1F" w:rsidRPr="00BD0C76">
        <w:t xml:space="preserve"> </w:t>
      </w:r>
      <w:r w:rsidRPr="00BD0C76">
        <w:t>waluty</w:t>
      </w:r>
      <w:r w:rsidR="00901F1F" w:rsidRPr="00BD0C76">
        <w:t xml:space="preserve"> </w:t>
      </w:r>
      <w:r w:rsidRPr="00BD0C76">
        <w:t>z</w:t>
      </w:r>
      <w:r w:rsidR="00901F1F" w:rsidRPr="00BD0C76">
        <w:t xml:space="preserve"> </w:t>
      </w:r>
      <w:r w:rsidRPr="00BD0C76">
        <w:t>daty</w:t>
      </w:r>
      <w:r w:rsidR="00901F1F" w:rsidRPr="00BD0C76">
        <w:t xml:space="preserve"> </w:t>
      </w:r>
      <w:r w:rsidRPr="00BD0C76">
        <w:t>zamieszczenia</w:t>
      </w:r>
      <w:r w:rsidR="00901F1F" w:rsidRPr="00BD0C76">
        <w:t xml:space="preserve"> </w:t>
      </w:r>
      <w:r w:rsidRPr="00BD0C76">
        <w:t>w</w:t>
      </w:r>
      <w:r w:rsidR="00901F1F" w:rsidRPr="00BD0C76">
        <w:t xml:space="preserve"> </w:t>
      </w:r>
      <w:r w:rsidR="007C3BD4">
        <w:t>Dzienniku Urzędowym Unii Europejskiej</w:t>
      </w:r>
      <w:r w:rsidR="00901F1F" w:rsidRPr="00BD0C76">
        <w:t xml:space="preserve"> </w:t>
      </w:r>
      <w:r w:rsidRPr="00BD0C76">
        <w:t>ogłoszenia</w:t>
      </w:r>
      <w:r w:rsidR="00901F1F" w:rsidRPr="00BD0C76">
        <w:t xml:space="preserve"> </w:t>
      </w:r>
      <w:r w:rsidRPr="00BD0C76">
        <w:t>o</w:t>
      </w:r>
      <w:r w:rsidR="00901F1F" w:rsidRPr="00BD0C76">
        <w:t xml:space="preserve"> </w:t>
      </w:r>
      <w:r w:rsidRPr="00BD0C76">
        <w:t>zamówieniu</w:t>
      </w:r>
      <w:r w:rsidR="00901F1F" w:rsidRPr="00BD0C76">
        <w:t xml:space="preserve"> </w:t>
      </w:r>
      <w:r w:rsidRPr="00BD0C76">
        <w:t>dotyczącego</w:t>
      </w:r>
      <w:r w:rsidR="00901F1F" w:rsidRPr="00BD0C76">
        <w:t xml:space="preserve"> </w:t>
      </w:r>
      <w:r w:rsidRPr="00BD0C76">
        <w:t>postępowania.</w:t>
      </w:r>
      <w:r w:rsidR="00901F1F" w:rsidRPr="00BD0C76">
        <w:t xml:space="preserve"> </w:t>
      </w:r>
      <w:r w:rsidRPr="00BD0C76">
        <w:t>W</w:t>
      </w:r>
      <w:r w:rsidR="00901F1F" w:rsidRPr="00BD0C76">
        <w:t xml:space="preserve"> </w:t>
      </w:r>
      <w:r w:rsidRPr="00BD0C76">
        <w:t>przypadku,</w:t>
      </w:r>
      <w:r w:rsidR="00901F1F" w:rsidRPr="00BD0C76">
        <w:t xml:space="preserve"> </w:t>
      </w:r>
      <w:r w:rsidRPr="00BD0C76">
        <w:t>gdy</w:t>
      </w:r>
      <w:r w:rsidR="00901F1F" w:rsidRPr="00BD0C76">
        <w:t xml:space="preserve"> </w:t>
      </w:r>
      <w:r w:rsidRPr="00BD0C76">
        <w:t>w</w:t>
      </w:r>
      <w:r w:rsidR="00901F1F" w:rsidRPr="00BD0C76">
        <w:t xml:space="preserve"> </w:t>
      </w:r>
      <w:r w:rsidRPr="00BD0C76">
        <w:t>dniu</w:t>
      </w:r>
      <w:r w:rsidR="00901F1F" w:rsidRPr="00BD0C76">
        <w:t xml:space="preserve"> </w:t>
      </w:r>
      <w:r w:rsidRPr="00BD0C76">
        <w:t>zamieszczenia</w:t>
      </w:r>
      <w:r w:rsidR="00901F1F" w:rsidRPr="00BD0C76">
        <w:t xml:space="preserve"> </w:t>
      </w:r>
      <w:r w:rsidRPr="00BD0C76">
        <w:t>ogłoszenia</w:t>
      </w:r>
      <w:r w:rsidR="00901F1F" w:rsidRPr="00BD0C76">
        <w:t xml:space="preserve"> </w:t>
      </w:r>
      <w:r w:rsidRPr="00BD0C76">
        <w:t>o</w:t>
      </w:r>
      <w:r w:rsidR="00901F1F" w:rsidRPr="00BD0C76">
        <w:t xml:space="preserve"> </w:t>
      </w:r>
      <w:r w:rsidRPr="00BD0C76">
        <w:t>zamówieniu</w:t>
      </w:r>
      <w:r w:rsidR="00901F1F" w:rsidRPr="00BD0C76">
        <w:t xml:space="preserve"> </w:t>
      </w:r>
      <w:r w:rsidRPr="00BD0C76">
        <w:t>w</w:t>
      </w:r>
      <w:r w:rsidR="00901F1F" w:rsidRPr="00BD0C76">
        <w:t xml:space="preserve"> </w:t>
      </w:r>
      <w:r w:rsidR="00ED0E89">
        <w:t>Dzienniku Urzędowym Unii Europejskiej Narodowy</w:t>
      </w:r>
      <w:r w:rsidR="00901F1F" w:rsidRPr="00BD0C76">
        <w:t xml:space="preserve"> </w:t>
      </w:r>
      <w:r w:rsidRPr="00BD0C76">
        <w:t>Bank</w:t>
      </w:r>
      <w:r w:rsidR="00901F1F" w:rsidRPr="00BD0C76">
        <w:t xml:space="preserve"> </w:t>
      </w:r>
      <w:r w:rsidRPr="00BD0C76">
        <w:t>Polski</w:t>
      </w:r>
      <w:r w:rsidR="00901F1F" w:rsidRPr="00BD0C76">
        <w:t xml:space="preserve"> </w:t>
      </w:r>
      <w:r w:rsidRPr="00BD0C76">
        <w:t>nie</w:t>
      </w:r>
      <w:r w:rsidR="00901F1F" w:rsidRPr="00BD0C76">
        <w:t xml:space="preserve"> </w:t>
      </w:r>
      <w:r w:rsidRPr="00BD0C76">
        <w:t>ogłasza</w:t>
      </w:r>
      <w:r w:rsidR="00901F1F" w:rsidRPr="00BD0C76">
        <w:t xml:space="preserve"> </w:t>
      </w:r>
      <w:r w:rsidRPr="00BD0C76">
        <w:t>średniego</w:t>
      </w:r>
      <w:r w:rsidR="00901F1F" w:rsidRPr="00BD0C76">
        <w:t xml:space="preserve"> </w:t>
      </w:r>
      <w:r w:rsidRPr="00BD0C76">
        <w:t>kursu</w:t>
      </w:r>
      <w:r w:rsidR="00901F1F" w:rsidRPr="00BD0C76">
        <w:t xml:space="preserve"> </w:t>
      </w:r>
      <w:r w:rsidRPr="00BD0C76">
        <w:t>danej</w:t>
      </w:r>
      <w:r w:rsidR="00901F1F" w:rsidRPr="00BD0C76">
        <w:t xml:space="preserve"> </w:t>
      </w:r>
      <w:r w:rsidRPr="00BD0C76">
        <w:t>waluty,</w:t>
      </w:r>
      <w:r w:rsidR="00901F1F" w:rsidRPr="00BD0C76">
        <w:t xml:space="preserve"> </w:t>
      </w:r>
      <w:r w:rsidRPr="00BD0C76">
        <w:t>za</w:t>
      </w:r>
      <w:r w:rsidR="00901F1F" w:rsidRPr="00BD0C76">
        <w:t xml:space="preserve"> </w:t>
      </w:r>
      <w:r w:rsidRPr="00BD0C76">
        <w:t>podstawę</w:t>
      </w:r>
      <w:r w:rsidR="00901F1F" w:rsidRPr="00BD0C76">
        <w:t xml:space="preserve"> </w:t>
      </w:r>
      <w:r w:rsidRPr="00BD0C76">
        <w:t>przeliczenia</w:t>
      </w:r>
      <w:r w:rsidR="00901F1F" w:rsidRPr="00BD0C76">
        <w:t xml:space="preserve"> </w:t>
      </w:r>
      <w:r w:rsidRPr="00BD0C76">
        <w:t>przyjmuje</w:t>
      </w:r>
      <w:r w:rsidR="00901F1F" w:rsidRPr="00BD0C76">
        <w:t xml:space="preserve"> </w:t>
      </w:r>
      <w:r w:rsidRPr="00BD0C76">
        <w:t>się</w:t>
      </w:r>
      <w:r w:rsidR="00901F1F" w:rsidRPr="00BD0C76">
        <w:t xml:space="preserve"> </w:t>
      </w:r>
      <w:r w:rsidRPr="00BD0C76">
        <w:t>średni</w:t>
      </w:r>
      <w:r w:rsidR="00901F1F" w:rsidRPr="00BD0C76">
        <w:t xml:space="preserve"> </w:t>
      </w:r>
      <w:r w:rsidRPr="00BD0C76">
        <w:t>kurs</w:t>
      </w:r>
      <w:r w:rsidR="00901F1F" w:rsidRPr="00BD0C76">
        <w:t xml:space="preserve"> </w:t>
      </w:r>
      <w:r w:rsidRPr="00BD0C76">
        <w:t>danej</w:t>
      </w:r>
      <w:r w:rsidR="00901F1F" w:rsidRPr="00BD0C76">
        <w:t xml:space="preserve"> </w:t>
      </w:r>
      <w:r w:rsidRPr="00BD0C76">
        <w:t>waluty</w:t>
      </w:r>
      <w:r w:rsidR="00901F1F" w:rsidRPr="00BD0C76">
        <w:t xml:space="preserve"> </w:t>
      </w:r>
      <w:r w:rsidRPr="00BD0C76">
        <w:t>ogłoszony</w:t>
      </w:r>
      <w:r w:rsidR="00901F1F" w:rsidRPr="00BD0C76">
        <w:t xml:space="preserve"> </w:t>
      </w:r>
      <w:r w:rsidRPr="00BD0C76">
        <w:t>przez</w:t>
      </w:r>
      <w:r w:rsidR="00901F1F" w:rsidRPr="00BD0C76">
        <w:t xml:space="preserve"> </w:t>
      </w:r>
      <w:r w:rsidRPr="00BD0C76">
        <w:t>NBP</w:t>
      </w:r>
      <w:r w:rsidR="00901F1F" w:rsidRPr="00BD0C76">
        <w:t xml:space="preserve"> </w:t>
      </w:r>
      <w:r w:rsidRPr="00BD0C76">
        <w:t>ostatniego</w:t>
      </w:r>
      <w:r w:rsidR="00901F1F" w:rsidRPr="00BD0C76">
        <w:t xml:space="preserve"> </w:t>
      </w:r>
      <w:r w:rsidRPr="00BD0C76">
        <w:t>dnia</w:t>
      </w:r>
      <w:r w:rsidR="00901F1F" w:rsidRPr="00BD0C76">
        <w:t xml:space="preserve"> </w:t>
      </w:r>
      <w:r w:rsidRPr="00BD0C76">
        <w:t>przed</w:t>
      </w:r>
      <w:r w:rsidR="00901F1F" w:rsidRPr="00BD0C76">
        <w:t xml:space="preserve"> </w:t>
      </w:r>
      <w:r w:rsidRPr="00BD0C76">
        <w:t>dniem</w:t>
      </w:r>
      <w:r w:rsidR="00901F1F" w:rsidRPr="00BD0C76">
        <w:t xml:space="preserve"> </w:t>
      </w:r>
      <w:r w:rsidRPr="00BD0C76">
        <w:t>zamieszczenia</w:t>
      </w:r>
      <w:r w:rsidR="00901F1F" w:rsidRPr="00BD0C76">
        <w:t xml:space="preserve"> </w:t>
      </w:r>
      <w:r w:rsidRPr="00BD0C76">
        <w:t>ogłoszenia</w:t>
      </w:r>
      <w:r w:rsidR="00901F1F" w:rsidRPr="00BD0C76">
        <w:t xml:space="preserve"> </w:t>
      </w:r>
      <w:r w:rsidRPr="00BD0C76">
        <w:t>w</w:t>
      </w:r>
      <w:r w:rsidR="00901F1F" w:rsidRPr="00BD0C76">
        <w:t xml:space="preserve"> </w:t>
      </w:r>
      <w:r w:rsidR="007C3BD4">
        <w:t>Dzienniku Urzędowym Unii Europejskiej</w:t>
      </w:r>
      <w:r w:rsidRPr="00BD0C76">
        <w:t>.</w:t>
      </w:r>
    </w:p>
    <w:p w14:paraId="072CD4A3" w14:textId="77777777" w:rsidR="00E94DEB" w:rsidRDefault="00E94DEB" w:rsidP="007F3679">
      <w:pPr>
        <w:pStyle w:val="Nowy3"/>
        <w:numPr>
          <w:ilvl w:val="0"/>
          <w:numId w:val="0"/>
        </w:numPr>
        <w:ind w:left="709"/>
      </w:pPr>
    </w:p>
    <w:p w14:paraId="723208EA" w14:textId="77777777" w:rsidR="00A6422B" w:rsidRPr="00BD0C76" w:rsidRDefault="00A6422B" w:rsidP="0039529D">
      <w:pPr>
        <w:pStyle w:val="Nowy2"/>
        <w:keepNext w:val="0"/>
        <w:suppressAutoHyphens w:val="0"/>
      </w:pPr>
      <w:r w:rsidRPr="00BD0C76">
        <w:t>Aukcja</w:t>
      </w:r>
      <w:r w:rsidR="00901F1F" w:rsidRPr="00BD0C76">
        <w:t xml:space="preserve"> </w:t>
      </w:r>
      <w:r w:rsidRPr="00BD0C76">
        <w:t>elektroniczna</w:t>
      </w:r>
    </w:p>
    <w:p w14:paraId="048CEFEC" w14:textId="77777777" w:rsidR="00A6422B" w:rsidRDefault="00A6422B" w:rsidP="0039529D">
      <w:pPr>
        <w:keepLines/>
        <w:spacing w:line="276" w:lineRule="auto"/>
        <w:ind w:left="357" w:right="-1"/>
        <w:jc w:val="both"/>
        <w:rPr>
          <w:rFonts w:asciiTheme="minorHAnsi" w:hAnsiTheme="minorHAnsi" w:cstheme="minorHAnsi"/>
          <w:iCs/>
          <w:lang w:eastAsia="x-none"/>
        </w:rPr>
      </w:pPr>
      <w:r w:rsidRPr="00BD0C76">
        <w:rPr>
          <w:rFonts w:asciiTheme="minorHAnsi" w:hAnsiTheme="minorHAnsi" w:cstheme="minorHAnsi"/>
          <w:iCs/>
          <w:lang w:eastAsia="x-none"/>
        </w:rPr>
        <w:t>Zamawiający</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nie</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przewiduje</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przeprowadzenia</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aukcji</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elektronicznej.</w:t>
      </w:r>
    </w:p>
    <w:p w14:paraId="5DE61AE0" w14:textId="77777777" w:rsidR="00E94DEB" w:rsidRDefault="00E94DEB" w:rsidP="0039529D">
      <w:pPr>
        <w:keepLines/>
        <w:spacing w:line="276" w:lineRule="auto"/>
        <w:ind w:left="357" w:right="-1"/>
        <w:jc w:val="both"/>
        <w:rPr>
          <w:rFonts w:asciiTheme="minorHAnsi" w:hAnsiTheme="minorHAnsi" w:cstheme="minorHAnsi"/>
          <w:iCs/>
          <w:lang w:eastAsia="x-none"/>
        </w:rPr>
      </w:pPr>
    </w:p>
    <w:p w14:paraId="0FB2ABB4" w14:textId="77777777" w:rsidR="006031A4" w:rsidRPr="00BD0C76" w:rsidRDefault="006031A4" w:rsidP="0039529D">
      <w:pPr>
        <w:pStyle w:val="Nowy2"/>
        <w:keepNext w:val="0"/>
        <w:suppressAutoHyphens w:val="0"/>
      </w:pPr>
      <w:r w:rsidRPr="00BD0C76">
        <w:t>Wysokość</w:t>
      </w:r>
      <w:r w:rsidR="00901F1F" w:rsidRPr="00BD0C76">
        <w:t xml:space="preserve"> </w:t>
      </w:r>
      <w:r w:rsidRPr="00BD0C76">
        <w:t>zwrotu</w:t>
      </w:r>
      <w:r w:rsidR="00901F1F" w:rsidRPr="00BD0C76">
        <w:t xml:space="preserve"> </w:t>
      </w:r>
      <w:r w:rsidRPr="00BD0C76">
        <w:t>kosztów</w:t>
      </w:r>
      <w:r w:rsidR="00901F1F" w:rsidRPr="00BD0C76">
        <w:t xml:space="preserve"> </w:t>
      </w:r>
      <w:r w:rsidRPr="00BD0C76">
        <w:t>udziału</w:t>
      </w:r>
      <w:r w:rsidR="00901F1F" w:rsidRPr="00BD0C76">
        <w:t xml:space="preserve"> </w:t>
      </w:r>
      <w:r w:rsidRPr="00BD0C76">
        <w:t>w</w:t>
      </w:r>
      <w:r w:rsidR="00901F1F" w:rsidRPr="00BD0C76">
        <w:t xml:space="preserve"> </w:t>
      </w:r>
      <w:r w:rsidRPr="00BD0C76">
        <w:t>postępowaniu,</w:t>
      </w:r>
      <w:r w:rsidR="00901F1F" w:rsidRPr="00BD0C76">
        <w:t xml:space="preserve"> </w:t>
      </w:r>
      <w:r w:rsidRPr="00BD0C76">
        <w:t>jeżeli</w:t>
      </w:r>
      <w:r w:rsidR="00901F1F" w:rsidRPr="00BD0C76">
        <w:t xml:space="preserve"> </w:t>
      </w:r>
      <w:r w:rsidRPr="00BD0C76">
        <w:t>Zamawiający</w:t>
      </w:r>
      <w:r w:rsidR="00901F1F" w:rsidRPr="00BD0C76">
        <w:t xml:space="preserve"> </w:t>
      </w:r>
      <w:r w:rsidRPr="00BD0C76">
        <w:t>przewiduje</w:t>
      </w:r>
      <w:r w:rsidR="00901F1F" w:rsidRPr="00BD0C76">
        <w:t xml:space="preserve"> </w:t>
      </w:r>
      <w:r w:rsidRPr="00BD0C76">
        <w:t>ich</w:t>
      </w:r>
      <w:r w:rsidR="00901F1F" w:rsidRPr="00BD0C76">
        <w:t xml:space="preserve"> </w:t>
      </w:r>
      <w:r w:rsidRPr="00BD0C76">
        <w:t>zwrot</w:t>
      </w:r>
    </w:p>
    <w:p w14:paraId="5471DA67" w14:textId="77777777" w:rsidR="006031A4" w:rsidRDefault="006031A4" w:rsidP="0039529D">
      <w:pPr>
        <w:pStyle w:val="Akapitzlist"/>
        <w:keepLines/>
        <w:spacing w:after="0" w:line="276" w:lineRule="auto"/>
        <w:ind w:left="357" w:right="-1"/>
        <w:jc w:val="both"/>
        <w:rPr>
          <w:rFonts w:asciiTheme="minorHAnsi" w:hAnsiTheme="minorHAnsi" w:cstheme="minorHAnsi"/>
          <w:iCs/>
          <w:sz w:val="24"/>
          <w:lang w:eastAsia="x-none"/>
        </w:rPr>
      </w:pPr>
      <w:r w:rsidRPr="00BD0C76">
        <w:rPr>
          <w:rFonts w:asciiTheme="minorHAnsi" w:hAnsiTheme="minorHAnsi" w:cstheme="minorHAnsi"/>
          <w:iCs/>
          <w:sz w:val="24"/>
          <w:lang w:eastAsia="x-none"/>
        </w:rPr>
        <w:t>Koszty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związane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przygotowaniem</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złożeniem</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oferty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ponosi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Wykonawca.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Zamawiający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nie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przewiduje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zwrotu</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kosztów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udziału</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postępowaniu,</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poza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przypadkami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określonymi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ustawie.</w:t>
      </w:r>
    </w:p>
    <w:p w14:paraId="28AEC2F8" w14:textId="77777777" w:rsidR="00291EA4" w:rsidRPr="00BD0C76" w:rsidRDefault="00291EA4" w:rsidP="0039529D">
      <w:pPr>
        <w:pStyle w:val="Nowy2"/>
        <w:keepNext w:val="0"/>
        <w:suppressAutoHyphens w:val="0"/>
      </w:pPr>
      <w:r w:rsidRPr="00BD0C76">
        <w:t>Informacje</w:t>
      </w:r>
      <w:r w:rsidR="00901F1F" w:rsidRPr="00BD0C76">
        <w:t xml:space="preserve"> </w:t>
      </w:r>
      <w:r w:rsidRPr="00BD0C76">
        <w:t>dotyczące</w:t>
      </w:r>
      <w:r w:rsidR="00901F1F" w:rsidRPr="00BD0C76">
        <w:t xml:space="preserve"> </w:t>
      </w:r>
      <w:r w:rsidRPr="00BD0C76">
        <w:t>zastosowanego</w:t>
      </w:r>
      <w:r w:rsidR="00901F1F" w:rsidRPr="00BD0C76">
        <w:t xml:space="preserve"> </w:t>
      </w:r>
      <w:r w:rsidRPr="00BD0C76">
        <w:t>przez</w:t>
      </w:r>
      <w:r w:rsidR="00901F1F" w:rsidRPr="00BD0C76">
        <w:t xml:space="preserve"> </w:t>
      </w:r>
      <w:r w:rsidRPr="00BD0C76">
        <w:t>Zamawiającego</w:t>
      </w:r>
      <w:r w:rsidR="00901F1F" w:rsidRPr="00BD0C76">
        <w:t xml:space="preserve"> </w:t>
      </w:r>
      <w:r w:rsidRPr="00BD0C76">
        <w:t>szczególnego</w:t>
      </w:r>
      <w:r w:rsidR="00901F1F" w:rsidRPr="00BD0C76">
        <w:t xml:space="preserve"> </w:t>
      </w:r>
      <w:r w:rsidRPr="00BD0C76">
        <w:t>sposobu</w:t>
      </w:r>
      <w:r w:rsidR="00901F1F" w:rsidRPr="00BD0C76">
        <w:t xml:space="preserve"> </w:t>
      </w:r>
      <w:r w:rsidRPr="00BD0C76">
        <w:t>przeprowadzenia</w:t>
      </w:r>
      <w:r w:rsidR="00901F1F" w:rsidRPr="00BD0C76">
        <w:t xml:space="preserve"> </w:t>
      </w:r>
      <w:r w:rsidRPr="00BD0C76">
        <w:t>postępowania</w:t>
      </w:r>
    </w:p>
    <w:p w14:paraId="537A6E46" w14:textId="77777777" w:rsidR="00291EA4" w:rsidRDefault="00291EA4" w:rsidP="0039529D">
      <w:pPr>
        <w:keepLines/>
        <w:spacing w:line="276" w:lineRule="auto"/>
        <w:ind w:left="357" w:right="-1"/>
        <w:jc w:val="both"/>
        <w:rPr>
          <w:rFonts w:asciiTheme="minorHAnsi" w:hAnsiTheme="minorHAnsi" w:cstheme="minorHAnsi"/>
          <w:iCs/>
          <w:lang w:eastAsia="x-none"/>
        </w:rPr>
      </w:pPr>
      <w:r w:rsidRPr="00BD0C76">
        <w:rPr>
          <w:rFonts w:asciiTheme="minorHAnsi" w:hAnsiTheme="minorHAnsi" w:cstheme="minorHAnsi"/>
          <w:iCs/>
          <w:lang w:eastAsia="x-none"/>
        </w:rPr>
        <w:t>Zamawiający</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informuje,</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iż</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w</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przypadku</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niniejszego</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postępowania,</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zgodnie</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z</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art.</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24aa</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ustawy</w:t>
      </w:r>
      <w:r w:rsidR="00901F1F" w:rsidRPr="00BD0C76">
        <w:rPr>
          <w:rFonts w:asciiTheme="minorHAnsi" w:hAnsiTheme="minorHAnsi" w:cstheme="minorHAnsi"/>
          <w:iCs/>
          <w:lang w:eastAsia="x-none"/>
        </w:rPr>
        <w:t xml:space="preserve"> </w:t>
      </w:r>
      <w:proofErr w:type="spellStart"/>
      <w:r w:rsidRPr="00BD0C76">
        <w:rPr>
          <w:rFonts w:asciiTheme="minorHAnsi" w:hAnsiTheme="minorHAnsi" w:cstheme="minorHAnsi"/>
          <w:iCs/>
          <w:lang w:eastAsia="x-none"/>
        </w:rPr>
        <w:t>Pzp</w:t>
      </w:r>
      <w:proofErr w:type="spellEnd"/>
      <w:r w:rsidRPr="00BD0C76">
        <w:rPr>
          <w:rFonts w:asciiTheme="minorHAnsi" w:hAnsiTheme="minorHAnsi" w:cstheme="minorHAnsi"/>
          <w:iCs/>
          <w:lang w:eastAsia="x-none"/>
        </w:rPr>
        <w:t>,</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w</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pierwszej</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kolejności</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dokona</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oceny</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ofert,</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a</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następnie</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zbada</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czy</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Wykonawca,</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którego</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oferta</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została</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najwyżej</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oceniona</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zgodnie</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z</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kryteriami</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oceny</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ofert</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określonymi</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w</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SIWZ,</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nie</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podlega</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wykluczeniu</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oraz</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spełnia</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warunki</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udziału</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w</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postępowaniu.</w:t>
      </w:r>
    </w:p>
    <w:p w14:paraId="03DD74C9" w14:textId="77AC09DD" w:rsidR="00C54CB0" w:rsidRPr="00B01DB1" w:rsidRDefault="00326E2A" w:rsidP="0039529D">
      <w:pPr>
        <w:pStyle w:val="Nowy2"/>
        <w:keepNext w:val="0"/>
        <w:suppressAutoHyphens w:val="0"/>
        <w:rPr>
          <w:lang w:val="pl-PL"/>
        </w:rPr>
      </w:pPr>
      <w:r w:rsidRPr="00BD0C76">
        <w:t>Ochrona</w:t>
      </w:r>
      <w:r w:rsidR="00901F1F" w:rsidRPr="00BD0C76">
        <w:t xml:space="preserve"> </w:t>
      </w:r>
      <w:r w:rsidRPr="00BD0C76">
        <w:t>danych</w:t>
      </w:r>
      <w:r w:rsidR="00901F1F" w:rsidRPr="00BD0C76">
        <w:t xml:space="preserve"> </w:t>
      </w:r>
      <w:r w:rsidRPr="00BD0C76">
        <w:t>osobowych</w:t>
      </w:r>
    </w:p>
    <w:p w14:paraId="094EBFDA" w14:textId="77777777" w:rsidR="00071DB9" w:rsidRPr="00071DB9" w:rsidRDefault="00071DB9" w:rsidP="0039529D">
      <w:pPr>
        <w:pStyle w:val="Akapitzlist"/>
        <w:keepLines/>
        <w:widowControl w:val="0"/>
        <w:numPr>
          <w:ilvl w:val="0"/>
          <w:numId w:val="93"/>
        </w:numPr>
        <w:autoSpaceDE w:val="0"/>
        <w:autoSpaceDN w:val="0"/>
        <w:spacing w:after="0" w:line="276" w:lineRule="auto"/>
        <w:ind w:right="-1"/>
        <w:jc w:val="both"/>
        <w:outlineLvl w:val="2"/>
        <w:rPr>
          <w:rFonts w:ascii="Calibri" w:hAnsi="Calibri"/>
          <w:vanish/>
          <w:sz w:val="24"/>
          <w:lang w:eastAsia="x-none" w:bidi="fa-IR"/>
        </w:rPr>
      </w:pPr>
    </w:p>
    <w:p w14:paraId="2BD99939" w14:textId="77777777" w:rsidR="00071DB9" w:rsidRPr="00071DB9" w:rsidRDefault="00071DB9" w:rsidP="0039529D">
      <w:pPr>
        <w:pStyle w:val="Akapitzlist"/>
        <w:keepLines/>
        <w:widowControl w:val="0"/>
        <w:numPr>
          <w:ilvl w:val="0"/>
          <w:numId w:val="93"/>
        </w:numPr>
        <w:autoSpaceDE w:val="0"/>
        <w:autoSpaceDN w:val="0"/>
        <w:spacing w:after="0" w:line="276" w:lineRule="auto"/>
        <w:ind w:right="-1"/>
        <w:jc w:val="both"/>
        <w:outlineLvl w:val="2"/>
        <w:rPr>
          <w:rFonts w:ascii="Calibri" w:hAnsi="Calibri"/>
          <w:vanish/>
          <w:sz w:val="24"/>
          <w:lang w:eastAsia="x-none" w:bidi="fa-IR"/>
        </w:rPr>
      </w:pPr>
    </w:p>
    <w:p w14:paraId="58510FC2" w14:textId="77777777" w:rsidR="00071DB9" w:rsidRPr="00071DB9" w:rsidRDefault="00071DB9" w:rsidP="0039529D">
      <w:pPr>
        <w:pStyle w:val="Akapitzlist"/>
        <w:keepLines/>
        <w:widowControl w:val="0"/>
        <w:numPr>
          <w:ilvl w:val="0"/>
          <w:numId w:val="93"/>
        </w:numPr>
        <w:autoSpaceDE w:val="0"/>
        <w:autoSpaceDN w:val="0"/>
        <w:spacing w:after="0" w:line="276" w:lineRule="auto"/>
        <w:ind w:right="-1"/>
        <w:jc w:val="both"/>
        <w:outlineLvl w:val="2"/>
        <w:rPr>
          <w:rFonts w:ascii="Calibri" w:hAnsi="Calibri"/>
          <w:vanish/>
          <w:sz w:val="24"/>
          <w:lang w:eastAsia="x-none" w:bidi="fa-IR"/>
        </w:rPr>
      </w:pPr>
    </w:p>
    <w:p w14:paraId="11F40509" w14:textId="77777777" w:rsidR="00071DB9" w:rsidRPr="00071DB9" w:rsidRDefault="00071DB9" w:rsidP="0039529D">
      <w:pPr>
        <w:pStyle w:val="Akapitzlist"/>
        <w:keepLines/>
        <w:widowControl w:val="0"/>
        <w:numPr>
          <w:ilvl w:val="0"/>
          <w:numId w:val="93"/>
        </w:numPr>
        <w:autoSpaceDE w:val="0"/>
        <w:autoSpaceDN w:val="0"/>
        <w:spacing w:after="0" w:line="276" w:lineRule="auto"/>
        <w:ind w:right="-1"/>
        <w:jc w:val="both"/>
        <w:outlineLvl w:val="2"/>
        <w:rPr>
          <w:rFonts w:ascii="Calibri" w:hAnsi="Calibri"/>
          <w:vanish/>
          <w:sz w:val="24"/>
          <w:lang w:eastAsia="x-none" w:bidi="fa-IR"/>
        </w:rPr>
      </w:pPr>
    </w:p>
    <w:p w14:paraId="242DA465" w14:textId="38D657D3" w:rsidR="00F46D52" w:rsidRPr="00F46D52" w:rsidRDefault="00F46D52" w:rsidP="007F3679">
      <w:pPr>
        <w:pStyle w:val="Nowy3"/>
        <w:rPr>
          <w:lang w:bidi="fa-IR"/>
        </w:rPr>
      </w:pPr>
      <w:r w:rsidRPr="00F46D52">
        <w:rPr>
          <w:lang w:bidi="fa-IR"/>
        </w:rPr>
        <w:t xml:space="preserve">Stosownie do treści art. 8a ust. 1 ustawy PZP Zamawiający względem osób fizycznych, których dane bezpośrednio pozyska od nich w związku ze złożeniem oferty zgodnie z art. 13 ust.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informuje, że: </w:t>
      </w:r>
    </w:p>
    <w:p w14:paraId="060879C2" w14:textId="77777777" w:rsidR="00F46D52" w:rsidRPr="00F46D52" w:rsidRDefault="00F46D52" w:rsidP="0039529D">
      <w:pPr>
        <w:keepLines/>
        <w:numPr>
          <w:ilvl w:val="1"/>
          <w:numId w:val="46"/>
        </w:numPr>
        <w:spacing w:line="276" w:lineRule="auto"/>
        <w:ind w:left="1276" w:right="-1" w:hanging="425"/>
        <w:jc w:val="both"/>
        <w:rPr>
          <w:rFonts w:asciiTheme="minorHAnsi" w:eastAsia="Andale Sans UI" w:hAnsiTheme="minorHAnsi" w:cstheme="minorHAnsi"/>
          <w:i/>
          <w:kern w:val="2"/>
          <w:lang w:eastAsia="ja-JP" w:bidi="fa-IR"/>
        </w:rPr>
      </w:pPr>
      <w:r w:rsidRPr="00F46D52">
        <w:rPr>
          <w:rFonts w:asciiTheme="minorHAnsi" w:eastAsia="Andale Sans UI" w:hAnsiTheme="minorHAnsi" w:cstheme="minorHAnsi"/>
          <w:kern w:val="2"/>
          <w:lang w:eastAsia="ja-JP" w:bidi="fa-IR"/>
        </w:rPr>
        <w:t>Administratorem pozyskanych danych osobowych jest Związek Komunalny Gmin „Czyste Miasto, Czysta Gmina”</w:t>
      </w:r>
      <w:r w:rsidRPr="00F46D52">
        <w:rPr>
          <w:rFonts w:asciiTheme="minorHAnsi" w:eastAsia="Andale Sans UI" w:hAnsiTheme="minorHAnsi" w:cstheme="minorHAnsi"/>
          <w:i/>
          <w:kern w:val="2"/>
          <w:lang w:eastAsia="ja-JP" w:bidi="fa-IR"/>
        </w:rPr>
        <w:t>;</w:t>
      </w:r>
    </w:p>
    <w:p w14:paraId="0E33AA66" w14:textId="77777777" w:rsidR="00F46D52" w:rsidRPr="00F46D52" w:rsidRDefault="00F46D52" w:rsidP="0039529D">
      <w:pPr>
        <w:keepLines/>
        <w:numPr>
          <w:ilvl w:val="1"/>
          <w:numId w:val="46"/>
        </w:numPr>
        <w:spacing w:line="276" w:lineRule="auto"/>
        <w:ind w:left="1276" w:right="-1" w:hanging="425"/>
        <w:jc w:val="both"/>
        <w:rPr>
          <w:rFonts w:asciiTheme="minorHAnsi" w:eastAsia="Andale Sans UI" w:hAnsiTheme="minorHAnsi" w:cstheme="minorHAnsi"/>
          <w:i/>
          <w:kern w:val="2"/>
          <w:lang w:eastAsia="ja-JP" w:bidi="fa-IR"/>
        </w:rPr>
      </w:pPr>
      <w:r w:rsidRPr="00F46D52">
        <w:rPr>
          <w:rFonts w:asciiTheme="minorHAnsi" w:eastAsia="Andale Sans UI" w:hAnsiTheme="minorHAnsi" w:cstheme="minorHAnsi"/>
          <w:kern w:val="2"/>
          <w:lang w:eastAsia="ja-JP" w:bidi="fa-IR"/>
        </w:rPr>
        <w:t xml:space="preserve">z inspektorem ochrony danych osobowych w Związku Komunalnym Gmin „Czyste Miasto, Czysta Gmina” można się skontaktować e-mailowo: </w:t>
      </w:r>
      <w:hyperlink r:id="rId25" w:history="1">
        <w:r w:rsidRPr="00F46D52">
          <w:rPr>
            <w:rStyle w:val="Hipercze"/>
            <w:rFonts w:asciiTheme="minorHAnsi" w:eastAsia="Andale Sans UI" w:hAnsiTheme="minorHAnsi" w:cstheme="minorHAnsi"/>
            <w:kern w:val="2"/>
            <w:lang w:eastAsia="ja-JP" w:bidi="fa-IR"/>
          </w:rPr>
          <w:t>iod@orlistaw.pl</w:t>
        </w:r>
      </w:hyperlink>
      <w:r w:rsidRPr="00F46D52">
        <w:rPr>
          <w:rFonts w:asciiTheme="minorHAnsi" w:eastAsia="Andale Sans UI" w:hAnsiTheme="minorHAnsi" w:cstheme="minorHAnsi"/>
          <w:kern w:val="2"/>
          <w:lang w:eastAsia="ja-JP" w:bidi="fa-IR"/>
        </w:rPr>
        <w:t>, telefonicznie 62 763 56 75, pisemnie na adres: Zakład Unieszkodliwiania Odpadów Komunalnych „Orli Staw”, Orli Staw 2, 62-834 Ceków;</w:t>
      </w:r>
    </w:p>
    <w:p w14:paraId="6F1CB0E4" w14:textId="77777777" w:rsidR="00F46D52" w:rsidRPr="00F46D52" w:rsidRDefault="00F46D52" w:rsidP="0039529D">
      <w:pPr>
        <w:keepLines/>
        <w:numPr>
          <w:ilvl w:val="1"/>
          <w:numId w:val="46"/>
        </w:numPr>
        <w:spacing w:line="276" w:lineRule="auto"/>
        <w:ind w:left="1276" w:right="-1" w:hanging="425"/>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t>Pani/</w:t>
      </w:r>
      <w:proofErr w:type="spellStart"/>
      <w:r w:rsidRPr="00F46D52">
        <w:rPr>
          <w:rFonts w:asciiTheme="minorHAnsi" w:eastAsia="Andale Sans UI" w:hAnsiTheme="minorHAnsi" w:cstheme="minorHAnsi"/>
          <w:kern w:val="2"/>
          <w:lang w:eastAsia="ja-JP" w:bidi="fa-IR"/>
        </w:rPr>
        <w:t>Panapozyskane</w:t>
      </w:r>
      <w:proofErr w:type="spellEnd"/>
      <w:r w:rsidRPr="00F46D52">
        <w:rPr>
          <w:rFonts w:asciiTheme="minorHAnsi" w:eastAsia="Andale Sans UI" w:hAnsiTheme="minorHAnsi" w:cstheme="minorHAnsi"/>
          <w:kern w:val="2"/>
          <w:lang w:eastAsia="ja-JP" w:bidi="fa-IR"/>
        </w:rPr>
        <w:t xml:space="preserve"> dane osobowe przetwarzane będą na podstawie art. 6 ust. 1 lit. b , c i e RODO w celu:</w:t>
      </w:r>
    </w:p>
    <w:p w14:paraId="3ABB109E" w14:textId="77777777" w:rsidR="00F46D52" w:rsidRPr="00F46D52" w:rsidRDefault="00F46D52" w:rsidP="0039529D">
      <w:pPr>
        <w:keepLines/>
        <w:numPr>
          <w:ilvl w:val="1"/>
          <w:numId w:val="47"/>
        </w:numPr>
        <w:spacing w:line="276" w:lineRule="auto"/>
        <w:ind w:left="1701" w:right="-1"/>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t xml:space="preserve">zawarcia i wykonania Umowy lub do podjęcia działań na żądanie osoby, której dane dotyczą, przed zawarciem Umowy, </w:t>
      </w:r>
    </w:p>
    <w:p w14:paraId="3579458E" w14:textId="77777777" w:rsidR="00F46D52" w:rsidRPr="00F46D52" w:rsidRDefault="00F46D52" w:rsidP="0039529D">
      <w:pPr>
        <w:keepLines/>
        <w:numPr>
          <w:ilvl w:val="1"/>
          <w:numId w:val="47"/>
        </w:numPr>
        <w:spacing w:line="276" w:lineRule="auto"/>
        <w:ind w:left="1701" w:right="-1"/>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t>wypełnienia obowiązku prawnego ciążącego na administratorze,</w:t>
      </w:r>
    </w:p>
    <w:p w14:paraId="086E2F5B" w14:textId="77777777" w:rsidR="00F46D52" w:rsidRPr="00F46D52" w:rsidRDefault="00F46D52" w:rsidP="0039529D">
      <w:pPr>
        <w:keepLines/>
        <w:numPr>
          <w:ilvl w:val="1"/>
          <w:numId w:val="47"/>
        </w:numPr>
        <w:spacing w:line="276" w:lineRule="auto"/>
        <w:ind w:left="1701" w:right="-1"/>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lastRenderedPageBreak/>
        <w:t>wykonania zadania realizowanego w interesie publicznym.</w:t>
      </w:r>
    </w:p>
    <w:p w14:paraId="061B7693" w14:textId="77777777" w:rsidR="00F46D52" w:rsidRPr="00F46D52" w:rsidRDefault="00F46D52" w:rsidP="0039529D">
      <w:pPr>
        <w:keepLines/>
        <w:numPr>
          <w:ilvl w:val="1"/>
          <w:numId w:val="46"/>
        </w:numPr>
        <w:spacing w:line="276" w:lineRule="auto"/>
        <w:ind w:left="1276" w:right="-1" w:hanging="425"/>
        <w:jc w:val="both"/>
        <w:rPr>
          <w:rFonts w:asciiTheme="minorHAnsi" w:eastAsia="Andale Sans UI" w:hAnsiTheme="minorHAnsi" w:cstheme="minorHAnsi"/>
          <w:i/>
          <w:kern w:val="2"/>
          <w:lang w:eastAsia="ja-JP" w:bidi="fa-IR"/>
        </w:rPr>
      </w:pPr>
      <w:r w:rsidRPr="00F46D52">
        <w:rPr>
          <w:rFonts w:asciiTheme="minorHAnsi" w:eastAsia="Andale Sans UI" w:hAnsiTheme="minorHAnsi" w:cstheme="minorHAnsi"/>
          <w:kern w:val="2"/>
          <w:lang w:eastAsia="ja-JP" w:bidi="fa-IR"/>
        </w:rPr>
        <w:t xml:space="preserve">dostęp do pozyskanych danych posiadają upoważnieni pracownicy Związku ponadto odbiorcami pozyskanych danych osobowych będą osoby lub podmioty, którym udostępniona zostanie dokumentacja postępowania zgodnie z obowiązującymi przepisami oraz podmioty przetwarzające dane w imieniu Administratora; </w:t>
      </w:r>
    </w:p>
    <w:p w14:paraId="66A0A7F0" w14:textId="77777777" w:rsidR="00F46D52" w:rsidRPr="00F46D52" w:rsidRDefault="00F46D52" w:rsidP="0039529D">
      <w:pPr>
        <w:keepLines/>
        <w:numPr>
          <w:ilvl w:val="1"/>
          <w:numId w:val="46"/>
        </w:numPr>
        <w:spacing w:line="276" w:lineRule="auto"/>
        <w:ind w:left="1276" w:right="-1" w:hanging="425"/>
        <w:jc w:val="both"/>
        <w:rPr>
          <w:rFonts w:asciiTheme="minorHAnsi" w:eastAsia="Andale Sans UI" w:hAnsiTheme="minorHAnsi" w:cstheme="minorHAnsi"/>
          <w:i/>
          <w:kern w:val="2"/>
          <w:lang w:eastAsia="ja-JP" w:bidi="fa-IR"/>
        </w:rPr>
      </w:pPr>
      <w:r w:rsidRPr="00F46D52">
        <w:rPr>
          <w:rFonts w:asciiTheme="minorHAnsi" w:eastAsia="Andale Sans UI" w:hAnsiTheme="minorHAnsi" w:cstheme="minorHAnsi"/>
          <w:kern w:val="2"/>
          <w:lang w:eastAsia="ja-JP" w:bidi="fa-IR"/>
        </w:rPr>
        <w:t>Pani/</w:t>
      </w:r>
      <w:proofErr w:type="spellStart"/>
      <w:r w:rsidRPr="00F46D52">
        <w:rPr>
          <w:rFonts w:asciiTheme="minorHAnsi" w:eastAsia="Andale Sans UI" w:hAnsiTheme="minorHAnsi" w:cstheme="minorHAnsi"/>
          <w:kern w:val="2"/>
          <w:lang w:eastAsia="ja-JP" w:bidi="fa-IR"/>
        </w:rPr>
        <w:t>Panapozyskane</w:t>
      </w:r>
      <w:proofErr w:type="spellEnd"/>
      <w:r w:rsidRPr="00F46D52">
        <w:rPr>
          <w:rFonts w:asciiTheme="minorHAnsi" w:eastAsia="Andale Sans UI" w:hAnsiTheme="minorHAnsi" w:cstheme="minorHAnsi"/>
          <w:kern w:val="2"/>
          <w:lang w:eastAsia="ja-JP" w:bidi="fa-IR"/>
        </w:rPr>
        <w:t xml:space="preserve"> dane osobowe będą przechowywane przez czas niezbędny do wykonania obowiązków prawnych nałożonych na Administratora i zabezpieczenia interesów Administratora;</w:t>
      </w:r>
    </w:p>
    <w:p w14:paraId="3C57876B" w14:textId="77777777" w:rsidR="00F46D52" w:rsidRPr="00F46D52" w:rsidRDefault="00F46D52" w:rsidP="0039529D">
      <w:pPr>
        <w:keepLines/>
        <w:numPr>
          <w:ilvl w:val="1"/>
          <w:numId w:val="46"/>
        </w:numPr>
        <w:spacing w:line="276" w:lineRule="auto"/>
        <w:ind w:left="1276" w:right="-1" w:hanging="425"/>
        <w:jc w:val="both"/>
        <w:rPr>
          <w:rFonts w:asciiTheme="minorHAnsi" w:eastAsia="Andale Sans UI" w:hAnsiTheme="minorHAnsi" w:cstheme="minorHAnsi"/>
          <w:i/>
          <w:kern w:val="2"/>
          <w:lang w:eastAsia="ja-JP" w:bidi="fa-IR"/>
        </w:rPr>
      </w:pPr>
      <w:r w:rsidRPr="00F46D52">
        <w:rPr>
          <w:rFonts w:asciiTheme="minorHAnsi" w:eastAsia="Andale Sans UI" w:hAnsiTheme="minorHAnsi" w:cstheme="minorHAnsi"/>
          <w:kern w:val="2"/>
          <w:lang w:eastAsia="ja-JP" w:bidi="fa-IR"/>
        </w:rPr>
        <w:t xml:space="preserve">obowiązek podania danych osobowych jest wymogiem ustawowym niezbędnym do dokonania wyboru oferty; </w:t>
      </w:r>
    </w:p>
    <w:p w14:paraId="04F2D690" w14:textId="77777777" w:rsidR="00F46D52" w:rsidRPr="00F46D52" w:rsidRDefault="00F46D52" w:rsidP="0039529D">
      <w:pPr>
        <w:keepLines/>
        <w:numPr>
          <w:ilvl w:val="1"/>
          <w:numId w:val="46"/>
        </w:numPr>
        <w:spacing w:line="276" w:lineRule="auto"/>
        <w:ind w:left="1276" w:right="-1" w:hanging="425"/>
        <w:jc w:val="both"/>
        <w:rPr>
          <w:rFonts w:asciiTheme="minorHAnsi" w:eastAsia="Andale Sans UI" w:hAnsiTheme="minorHAnsi" w:cstheme="minorHAnsi"/>
          <w:i/>
          <w:kern w:val="2"/>
          <w:lang w:eastAsia="ja-JP" w:bidi="fa-IR"/>
        </w:rPr>
      </w:pPr>
      <w:r w:rsidRPr="00F46D52">
        <w:rPr>
          <w:rFonts w:asciiTheme="minorHAnsi" w:eastAsia="Andale Sans UI" w:hAnsiTheme="minorHAnsi" w:cstheme="minorHAnsi"/>
          <w:kern w:val="2"/>
          <w:lang w:eastAsia="ja-JP" w:bidi="fa-IR"/>
        </w:rPr>
        <w:t>w odniesieniu do pozyskanych danych osobowych decyzje nie będą podejmowane w sposób zautomatyzowany, stosowanie do art. 22 RODO;</w:t>
      </w:r>
    </w:p>
    <w:p w14:paraId="731DF8BF" w14:textId="77777777" w:rsidR="00F46D52" w:rsidRPr="00F46D52" w:rsidRDefault="00F46D52" w:rsidP="0039529D">
      <w:pPr>
        <w:keepLines/>
        <w:numPr>
          <w:ilvl w:val="1"/>
          <w:numId w:val="46"/>
        </w:numPr>
        <w:spacing w:line="276" w:lineRule="auto"/>
        <w:ind w:left="1276" w:right="-1" w:hanging="425"/>
        <w:jc w:val="both"/>
        <w:rPr>
          <w:rFonts w:asciiTheme="minorHAnsi" w:eastAsia="Andale Sans UI" w:hAnsiTheme="minorHAnsi" w:cstheme="minorHAnsi"/>
          <w:i/>
          <w:kern w:val="2"/>
          <w:lang w:eastAsia="ja-JP" w:bidi="fa-IR"/>
        </w:rPr>
      </w:pPr>
      <w:r w:rsidRPr="00F46D52">
        <w:rPr>
          <w:rFonts w:asciiTheme="minorHAnsi" w:eastAsia="Andale Sans UI" w:hAnsiTheme="minorHAnsi" w:cstheme="minorHAnsi"/>
          <w:kern w:val="2"/>
          <w:lang w:eastAsia="ja-JP" w:bidi="fa-IR"/>
        </w:rPr>
        <w:t>osoba, której dane zostały pozyskane posiada:</w:t>
      </w:r>
    </w:p>
    <w:p w14:paraId="5FDCBE8E" w14:textId="77777777" w:rsidR="00F46D52" w:rsidRPr="00F46D52" w:rsidRDefault="00F46D52" w:rsidP="0039529D">
      <w:pPr>
        <w:keepLines/>
        <w:numPr>
          <w:ilvl w:val="1"/>
          <w:numId w:val="48"/>
        </w:numPr>
        <w:spacing w:line="276" w:lineRule="auto"/>
        <w:ind w:left="1701" w:right="-1"/>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t>na podstawie art. 15 RODO prawo dostępu do danych osobowych dotyczących tej osoby;</w:t>
      </w:r>
    </w:p>
    <w:p w14:paraId="32874180" w14:textId="77777777" w:rsidR="00F46D52" w:rsidRPr="00F46D52" w:rsidRDefault="00F46D52" w:rsidP="0039529D">
      <w:pPr>
        <w:keepLines/>
        <w:numPr>
          <w:ilvl w:val="1"/>
          <w:numId w:val="48"/>
        </w:numPr>
        <w:spacing w:line="276" w:lineRule="auto"/>
        <w:ind w:left="1701" w:right="-1"/>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t>na podstawie art. 16 RODO prawo do sprostowania pozyskanych danych osobowych;</w:t>
      </w:r>
    </w:p>
    <w:p w14:paraId="09E8A545" w14:textId="77777777" w:rsidR="00F46D52" w:rsidRPr="00F46D52" w:rsidRDefault="00F46D52" w:rsidP="0039529D">
      <w:pPr>
        <w:keepLines/>
        <w:numPr>
          <w:ilvl w:val="1"/>
          <w:numId w:val="48"/>
        </w:numPr>
        <w:spacing w:line="276" w:lineRule="auto"/>
        <w:ind w:left="1701" w:right="-1"/>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t xml:space="preserve">na podstawie art. 18 RODO prawo żądania od administratora ograniczenia przetwarzania danych osobowych z zastrzeżeniem przypadków, o których mowa w art. 18 ust. 2 RODO; </w:t>
      </w:r>
    </w:p>
    <w:p w14:paraId="3D18EC68" w14:textId="77777777" w:rsidR="00F46D52" w:rsidRPr="00F46D52" w:rsidRDefault="00F46D52" w:rsidP="0039529D">
      <w:pPr>
        <w:keepLines/>
        <w:numPr>
          <w:ilvl w:val="1"/>
          <w:numId w:val="48"/>
        </w:numPr>
        <w:spacing w:line="276" w:lineRule="auto"/>
        <w:ind w:left="1701" w:right="-1"/>
        <w:jc w:val="both"/>
        <w:rPr>
          <w:rFonts w:asciiTheme="minorHAnsi" w:eastAsia="Andale Sans UI" w:hAnsiTheme="minorHAnsi" w:cstheme="minorHAnsi"/>
          <w:i/>
          <w:kern w:val="2"/>
          <w:lang w:eastAsia="ja-JP" w:bidi="fa-IR"/>
        </w:rPr>
      </w:pPr>
      <w:r w:rsidRPr="00F46D52">
        <w:rPr>
          <w:rFonts w:asciiTheme="minorHAnsi" w:eastAsia="Andale Sans UI" w:hAnsiTheme="minorHAnsi" w:cstheme="minorHAnsi"/>
          <w:kern w:val="2"/>
          <w:lang w:eastAsia="ja-JP" w:bidi="fa-IR"/>
        </w:rPr>
        <w:t>prawo do wniesienia skargi do Prezesa Urzędu Ochrony Danych Osobowych, gdy uzna, że przetwarzanie danych osobowych narusza przepisy RODO;</w:t>
      </w:r>
    </w:p>
    <w:p w14:paraId="00322F4C" w14:textId="77777777" w:rsidR="00F46D52" w:rsidRPr="00F46D52" w:rsidRDefault="00F46D52" w:rsidP="0039529D">
      <w:pPr>
        <w:keepLines/>
        <w:numPr>
          <w:ilvl w:val="1"/>
          <w:numId w:val="46"/>
        </w:numPr>
        <w:spacing w:line="276" w:lineRule="auto"/>
        <w:ind w:left="1276" w:right="-1" w:hanging="425"/>
        <w:jc w:val="both"/>
        <w:rPr>
          <w:rFonts w:asciiTheme="minorHAnsi" w:eastAsia="Andale Sans UI" w:hAnsiTheme="minorHAnsi" w:cstheme="minorHAnsi"/>
          <w:i/>
          <w:kern w:val="2"/>
          <w:lang w:eastAsia="ja-JP" w:bidi="fa-IR"/>
        </w:rPr>
      </w:pPr>
      <w:r w:rsidRPr="00F46D52">
        <w:rPr>
          <w:rFonts w:asciiTheme="minorHAnsi" w:eastAsia="Andale Sans UI" w:hAnsiTheme="minorHAnsi" w:cstheme="minorHAnsi"/>
          <w:kern w:val="2"/>
          <w:lang w:eastAsia="ja-JP" w:bidi="fa-IR"/>
        </w:rPr>
        <w:t>osobie, której dane zostały pozyskane nie przysługuje:</w:t>
      </w:r>
    </w:p>
    <w:p w14:paraId="204D1E19" w14:textId="77777777" w:rsidR="00F46D52" w:rsidRPr="00F46D52" w:rsidRDefault="00F46D52" w:rsidP="0039529D">
      <w:pPr>
        <w:keepLines/>
        <w:numPr>
          <w:ilvl w:val="1"/>
          <w:numId w:val="49"/>
        </w:numPr>
        <w:spacing w:line="276" w:lineRule="auto"/>
        <w:ind w:left="1701" w:right="-1"/>
        <w:jc w:val="both"/>
        <w:rPr>
          <w:rFonts w:asciiTheme="minorHAnsi" w:eastAsia="Andale Sans UI" w:hAnsiTheme="minorHAnsi" w:cstheme="minorHAnsi"/>
          <w:i/>
          <w:kern w:val="2"/>
          <w:lang w:eastAsia="ja-JP" w:bidi="fa-IR"/>
        </w:rPr>
      </w:pPr>
      <w:r w:rsidRPr="00F46D52">
        <w:rPr>
          <w:rFonts w:asciiTheme="minorHAnsi" w:eastAsia="Andale Sans UI" w:hAnsiTheme="minorHAnsi" w:cstheme="minorHAnsi"/>
          <w:kern w:val="2"/>
          <w:lang w:eastAsia="ja-JP" w:bidi="fa-IR"/>
        </w:rPr>
        <w:t>w związku z art. 17 ust. 3 lit. b, d lub e RODO prawo do usunięcia danych osobowych;</w:t>
      </w:r>
    </w:p>
    <w:p w14:paraId="4988745B" w14:textId="77777777" w:rsidR="00F46D52" w:rsidRDefault="00F46D52" w:rsidP="0039529D">
      <w:pPr>
        <w:keepLines/>
        <w:numPr>
          <w:ilvl w:val="1"/>
          <w:numId w:val="49"/>
        </w:numPr>
        <w:spacing w:line="276" w:lineRule="auto"/>
        <w:ind w:left="1701" w:right="-1"/>
        <w:jc w:val="both"/>
        <w:rPr>
          <w:rFonts w:asciiTheme="minorHAnsi" w:eastAsia="Andale Sans UI" w:hAnsiTheme="minorHAnsi" w:cstheme="minorHAnsi"/>
          <w:b/>
          <w:i/>
          <w:kern w:val="2"/>
          <w:lang w:eastAsia="ja-JP" w:bidi="fa-IR"/>
        </w:rPr>
      </w:pPr>
      <w:r w:rsidRPr="00F46D52">
        <w:rPr>
          <w:rFonts w:asciiTheme="minorHAnsi" w:eastAsia="Andale Sans UI" w:hAnsiTheme="minorHAnsi" w:cstheme="minorHAnsi"/>
          <w:kern w:val="2"/>
          <w:lang w:eastAsia="ja-JP" w:bidi="fa-IR"/>
        </w:rPr>
        <w:t>prawo do przenoszenia danych osobowych, o którym mowa w art. 20 RODO;</w:t>
      </w:r>
    </w:p>
    <w:p w14:paraId="12E4B608" w14:textId="77777777" w:rsidR="00F46D52" w:rsidRPr="00F46D52" w:rsidRDefault="00F46D52" w:rsidP="0039529D">
      <w:pPr>
        <w:keepLines/>
        <w:numPr>
          <w:ilvl w:val="1"/>
          <w:numId w:val="49"/>
        </w:numPr>
        <w:spacing w:line="276" w:lineRule="auto"/>
        <w:ind w:left="1701" w:right="-1"/>
        <w:jc w:val="both"/>
        <w:rPr>
          <w:rFonts w:asciiTheme="minorHAnsi" w:eastAsia="Andale Sans UI" w:hAnsiTheme="minorHAnsi" w:cstheme="minorHAnsi"/>
          <w:b/>
          <w:i/>
          <w:kern w:val="2"/>
          <w:lang w:eastAsia="ja-JP" w:bidi="fa-IR"/>
        </w:rPr>
      </w:pPr>
      <w:r w:rsidRPr="00F46D52">
        <w:rPr>
          <w:rFonts w:asciiTheme="minorHAnsi" w:eastAsia="Andale Sans UI" w:hAnsiTheme="minorHAnsi" w:cstheme="minorHAnsi"/>
          <w:kern w:val="2"/>
          <w:lang w:eastAsia="ja-JP" w:bidi="fa-IR"/>
        </w:rPr>
        <w:t>na podstawie art. 21 RODO prawo sprzeciwu, wobec przetwarzania danych osobowych, gdyż podstawą prawną przetwarzania pozyskanych danych osobowych jest art. 6 ust. 1 lit. c RODO.</w:t>
      </w:r>
    </w:p>
    <w:p w14:paraId="6B2804C1" w14:textId="77777777" w:rsidR="00F46D52" w:rsidRPr="00F46D52" w:rsidRDefault="00F46D52" w:rsidP="0039529D">
      <w:pPr>
        <w:keepLines/>
        <w:numPr>
          <w:ilvl w:val="1"/>
          <w:numId w:val="6"/>
        </w:numPr>
        <w:spacing w:line="276" w:lineRule="auto"/>
        <w:ind w:left="851" w:right="-1" w:hanging="709"/>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t>Stosownie do treści art. 8a ust. 2 ustawy PZP w związku z art. 8a ust. 5 ustawy PZP  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94B54A0" w14:textId="77777777" w:rsidR="00F46D52" w:rsidRPr="00F46D52" w:rsidRDefault="00F46D52" w:rsidP="0039529D">
      <w:pPr>
        <w:keepLines/>
        <w:numPr>
          <w:ilvl w:val="1"/>
          <w:numId w:val="6"/>
        </w:numPr>
        <w:spacing w:line="276" w:lineRule="auto"/>
        <w:ind w:left="851" w:hanging="709"/>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t>Stosownie do treści art. 8a ust. 3 ustawy PZP 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59FA6959" w14:textId="77777777" w:rsidR="00F46D52" w:rsidRPr="00F46D52" w:rsidRDefault="00F46D52" w:rsidP="0039529D">
      <w:pPr>
        <w:keepLines/>
        <w:numPr>
          <w:ilvl w:val="1"/>
          <w:numId w:val="6"/>
        </w:numPr>
        <w:spacing w:line="276" w:lineRule="auto"/>
        <w:ind w:left="851" w:hanging="709"/>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lastRenderedPageBreak/>
        <w:t>Stosownie do treści art. 8a ust. 4 ustawy PZP w związku z art. 8a ust. 5 ustawy PZP wystąpienie z żądaniem, o którym mowa w art. 18 ust. 1 rozporządzenia 2016/679, nie ogranicza przetwarzania danych osobowych do czasu zakończenia postępowania o udzielenie zamówienia publicznego lub konkursu.</w:t>
      </w:r>
    </w:p>
    <w:p w14:paraId="76A85278" w14:textId="77777777" w:rsidR="00F46D52" w:rsidRPr="00F46D52" w:rsidRDefault="00F46D52" w:rsidP="0039529D">
      <w:pPr>
        <w:keepLines/>
        <w:numPr>
          <w:ilvl w:val="1"/>
          <w:numId w:val="6"/>
        </w:numPr>
        <w:spacing w:line="276" w:lineRule="auto"/>
        <w:ind w:left="851" w:hanging="709"/>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t>Stosownie do treści art. 11 ust. 6a ustawy PZP w przypadku danych osobowych zamieszczonych przez Zamawiającego w Biuletynie Zamówień Publicznych, prawa, o których mowa w art. 15 i art. 16 rozporządzenia 2016/679, są wykonywane w drodze żądania skierowanego do Zamawiającego.</w:t>
      </w:r>
    </w:p>
    <w:p w14:paraId="3270CF50" w14:textId="77777777" w:rsidR="00F46D52" w:rsidRPr="00F46D52" w:rsidRDefault="00F46D52" w:rsidP="0039529D">
      <w:pPr>
        <w:keepLines/>
        <w:numPr>
          <w:ilvl w:val="1"/>
          <w:numId w:val="6"/>
        </w:numPr>
        <w:spacing w:line="276" w:lineRule="auto"/>
        <w:ind w:left="851" w:hanging="709"/>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t>Stosownie do treści art. 96 ust. 3a ustawy PZP zasada jawności, o której mowa w art. 96 ust. 3 ustawy PZP, ma zastosowanie do wszystkich danych osobowych, z wyjątkiem danych, o których mowa w art. 9 ust. 1 rozporządzenia 2016/679, zebranych w toku postępowania o udzielenie zamówienia publicznego lub konkursu. Ograniczenia zasady jawności, o których mowa w art. 8 ust. 3-5 ustawy PZP, stosuje się odpowiednio.</w:t>
      </w:r>
    </w:p>
    <w:p w14:paraId="2CCE0482" w14:textId="77777777" w:rsidR="00F46D52" w:rsidRPr="00F46D52" w:rsidRDefault="00F46D52" w:rsidP="0039529D">
      <w:pPr>
        <w:keepLines/>
        <w:numPr>
          <w:ilvl w:val="1"/>
          <w:numId w:val="6"/>
        </w:numPr>
        <w:spacing w:line="276" w:lineRule="auto"/>
        <w:ind w:left="851" w:hanging="709"/>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t>Stosownie do treści art. 96 ust. 3b ustawy PZP od dnia zakończenia postępowania o udzielenie zamówienia, w przypadku gdy wniesienie żądania, o którym mowa w art. 18 ust. 1 rozporządzenia 2016/679, spowoduje ograniczenie przetwarzania danych osobowych zawartych w protokole i załącznikach do protokołu, Zamawiający nie udostępnia tych danych zawartych w protokole i w załącznikach do protokołu, chyba że zachodzą przesłanki, o których mowa w art. 18 ust. 2 rozporządzenia 2016/679.</w:t>
      </w:r>
    </w:p>
    <w:p w14:paraId="768FBDE6" w14:textId="77777777" w:rsidR="00F46D52" w:rsidRPr="00F46D52" w:rsidRDefault="00F46D52" w:rsidP="0039529D">
      <w:pPr>
        <w:keepLines/>
        <w:numPr>
          <w:ilvl w:val="1"/>
          <w:numId w:val="6"/>
        </w:numPr>
        <w:spacing w:line="276" w:lineRule="auto"/>
        <w:ind w:left="851" w:hanging="709"/>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t>Stosownie do treści art. 97 ust. 1a ustawy PZP w związku z art. 8a ust. 5 ustawy PZP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0375161F" w14:textId="77777777" w:rsidR="00F46D52" w:rsidRPr="00F46D52" w:rsidRDefault="00F46D52" w:rsidP="0039529D">
      <w:pPr>
        <w:keepLines/>
        <w:numPr>
          <w:ilvl w:val="1"/>
          <w:numId w:val="6"/>
        </w:numPr>
        <w:spacing w:line="276" w:lineRule="auto"/>
        <w:ind w:left="851" w:hanging="709"/>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t>Stosownie do treści art. 97 ust. 1b ustawy PZP skorzystanie przez osobę, której dane dotyczą, z uprawnienia do sprostowania lub uzupełnienia, o którym mowa w art. 16 rozporządzenia 2016/679, nie może naruszać integralności protokołu oraz jego załączników.</w:t>
      </w:r>
    </w:p>
    <w:p w14:paraId="7C10065A" w14:textId="4F5B65A9" w:rsidR="00AD233F" w:rsidRPr="00154794" w:rsidRDefault="00F46D52" w:rsidP="0039529D">
      <w:pPr>
        <w:keepLines/>
        <w:numPr>
          <w:ilvl w:val="1"/>
          <w:numId w:val="6"/>
        </w:numPr>
        <w:spacing w:line="276" w:lineRule="auto"/>
        <w:ind w:left="851" w:hanging="709"/>
        <w:jc w:val="both"/>
        <w:rPr>
          <w:rFonts w:asciiTheme="minorHAnsi" w:hAnsiTheme="minorHAnsi" w:cstheme="minorHAnsi"/>
          <w:lang w:bidi="fa-IR"/>
        </w:rPr>
      </w:pPr>
      <w:r w:rsidRPr="00F46D52">
        <w:rPr>
          <w:rFonts w:asciiTheme="minorHAnsi" w:eastAsia="Andale Sans UI" w:hAnsiTheme="minorHAnsi" w:cstheme="minorHAnsi"/>
          <w:kern w:val="2"/>
          <w:lang w:eastAsia="ja-JP" w:bidi="fa-IR"/>
        </w:rPr>
        <w:t>Stosownie do treści art. 8 ust. 5 ustawy PZP 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F46D52">
        <w:rPr>
          <w:rFonts w:asciiTheme="minorHAnsi" w:eastAsia="Andale Sans UI" w:hAnsiTheme="minorHAnsi" w:cstheme="minorHAnsi"/>
          <w:kern w:val="2"/>
          <w:lang w:eastAsia="ja-JP" w:bidi="fa-IR"/>
        </w:rPr>
        <w:t>Dz.Urz</w:t>
      </w:r>
      <w:proofErr w:type="spellEnd"/>
      <w:r w:rsidRPr="00F46D52">
        <w:rPr>
          <w:rFonts w:asciiTheme="minorHAnsi" w:eastAsia="Andale Sans UI" w:hAnsiTheme="minorHAnsi" w:cstheme="minorHAnsi"/>
          <w:kern w:val="2"/>
          <w:lang w:eastAsia="ja-JP" w:bidi="fa-IR"/>
        </w:rPr>
        <w:t xml:space="preserve">. UE L 119 z 04.05.2016, str. 1, z </w:t>
      </w:r>
      <w:proofErr w:type="spellStart"/>
      <w:r w:rsidRPr="00F46D52">
        <w:rPr>
          <w:rFonts w:asciiTheme="minorHAnsi" w:eastAsia="Andale Sans UI" w:hAnsiTheme="minorHAnsi" w:cstheme="minorHAnsi"/>
          <w:kern w:val="2"/>
          <w:lang w:eastAsia="ja-JP" w:bidi="fa-IR"/>
        </w:rPr>
        <w:t>późn</w:t>
      </w:r>
      <w:proofErr w:type="spellEnd"/>
      <w:r w:rsidRPr="00F46D52">
        <w:rPr>
          <w:rFonts w:asciiTheme="minorHAnsi" w:eastAsia="Andale Sans UI" w:hAnsiTheme="minorHAnsi" w:cstheme="minorHAnsi"/>
          <w:kern w:val="2"/>
          <w:lang w:eastAsia="ja-JP" w:bidi="fa-IR"/>
        </w:rPr>
        <w:t>. zm.), w celu umożliwienia korzystania ze środków ochrony prawnej, o których mowa w dziale VI ustawy PZP, do upływu terminu do ich wniesienia.</w:t>
      </w:r>
    </w:p>
    <w:p w14:paraId="3F2331E4" w14:textId="126F5A3E" w:rsidR="00154794" w:rsidRPr="00A76EC7" w:rsidRDefault="00154794" w:rsidP="0039529D">
      <w:pPr>
        <w:pStyle w:val="Nowy2"/>
        <w:keepNext w:val="0"/>
        <w:suppressAutoHyphens w:val="0"/>
        <w:rPr>
          <w:lang w:bidi="fa-IR"/>
        </w:rPr>
      </w:pPr>
      <w:r w:rsidRPr="00A76EC7">
        <w:rPr>
          <w:lang w:bidi="fa-IR"/>
        </w:rPr>
        <w:t>Zaliczki.</w:t>
      </w:r>
    </w:p>
    <w:p w14:paraId="5084D1BF" w14:textId="7368EF3E" w:rsidR="00154794" w:rsidRPr="00A76EC7" w:rsidRDefault="00154794" w:rsidP="0039529D">
      <w:pPr>
        <w:pStyle w:val="Nagwek3"/>
        <w:keepNext w:val="0"/>
        <w:keepLines/>
        <w:jc w:val="left"/>
        <w:rPr>
          <w:rFonts w:asciiTheme="minorHAnsi" w:hAnsiTheme="minorHAnsi" w:cstheme="minorHAnsi"/>
          <w:b w:val="0"/>
          <w:lang w:eastAsia="x-none" w:bidi="fa-IR"/>
        </w:rPr>
      </w:pPr>
      <w:r w:rsidRPr="00A76EC7">
        <w:rPr>
          <w:rFonts w:asciiTheme="minorHAnsi" w:hAnsiTheme="minorHAnsi" w:cstheme="minorHAnsi"/>
          <w:b w:val="0"/>
          <w:lang w:eastAsia="x-none" w:bidi="fa-IR"/>
        </w:rPr>
        <w:t>Zamawiający przewiduje możliwość udzielenia zaliczki</w:t>
      </w:r>
      <w:r w:rsidR="00087C04" w:rsidRPr="00A76EC7">
        <w:rPr>
          <w:rFonts w:asciiTheme="minorHAnsi" w:hAnsiTheme="minorHAnsi" w:cstheme="minorHAnsi"/>
          <w:b w:val="0"/>
          <w:lang w:eastAsia="x-none" w:bidi="fa-IR"/>
        </w:rPr>
        <w:t xml:space="preserve"> na zasadach określonych w §</w:t>
      </w:r>
      <w:r w:rsidR="00A76EC7" w:rsidRPr="00A76EC7">
        <w:rPr>
          <w:rFonts w:asciiTheme="minorHAnsi" w:hAnsiTheme="minorHAnsi" w:cstheme="minorHAnsi"/>
          <w:b w:val="0"/>
          <w:lang w:eastAsia="x-none" w:bidi="fa-IR"/>
        </w:rPr>
        <w:t xml:space="preserve"> 10</w:t>
      </w:r>
      <w:r w:rsidR="00087C04" w:rsidRPr="00A76EC7">
        <w:rPr>
          <w:rFonts w:asciiTheme="minorHAnsi" w:hAnsiTheme="minorHAnsi" w:cstheme="minorHAnsi"/>
          <w:b w:val="0"/>
          <w:lang w:eastAsia="x-none" w:bidi="fa-IR"/>
        </w:rPr>
        <w:t xml:space="preserve"> Umowy</w:t>
      </w:r>
      <w:r w:rsidR="00A76EC7" w:rsidRPr="00A76EC7">
        <w:rPr>
          <w:rFonts w:asciiTheme="minorHAnsi" w:hAnsiTheme="minorHAnsi" w:cstheme="minorHAnsi"/>
          <w:b w:val="0"/>
          <w:lang w:eastAsia="x-none" w:bidi="fa-IR"/>
        </w:rPr>
        <w:t xml:space="preserve"> dla Zadania nr 1 oraz § 9 Umowy dla Zadania nr 2</w:t>
      </w:r>
      <w:r w:rsidR="00087C04" w:rsidRPr="00A76EC7">
        <w:rPr>
          <w:rFonts w:asciiTheme="minorHAnsi" w:hAnsiTheme="minorHAnsi" w:cstheme="minorHAnsi"/>
          <w:b w:val="0"/>
          <w:lang w:eastAsia="x-none" w:bidi="fa-IR"/>
        </w:rPr>
        <w:t>.</w:t>
      </w:r>
    </w:p>
    <w:p w14:paraId="0057E654" w14:textId="77777777" w:rsidR="00D56587" w:rsidRDefault="00D56587" w:rsidP="0039529D">
      <w:pPr>
        <w:keepLines/>
        <w:spacing w:line="276" w:lineRule="auto"/>
        <w:ind w:left="851"/>
        <w:jc w:val="both"/>
        <w:rPr>
          <w:rFonts w:asciiTheme="minorHAnsi" w:hAnsiTheme="minorHAnsi" w:cstheme="minorHAnsi"/>
          <w:lang w:bidi="fa-IR"/>
        </w:rPr>
      </w:pPr>
    </w:p>
    <w:p w14:paraId="55311369" w14:textId="77777777" w:rsidR="00A949C5" w:rsidRDefault="00A949C5" w:rsidP="0039529D">
      <w:pPr>
        <w:keepLines/>
        <w:spacing w:line="276" w:lineRule="auto"/>
        <w:ind w:left="851"/>
        <w:jc w:val="both"/>
        <w:rPr>
          <w:rFonts w:asciiTheme="minorHAnsi" w:hAnsiTheme="minorHAnsi" w:cstheme="minorHAnsi"/>
          <w:lang w:bidi="fa-IR"/>
        </w:rPr>
      </w:pPr>
    </w:p>
    <w:p w14:paraId="56C295C9" w14:textId="77777777" w:rsidR="00A949C5" w:rsidRPr="00D56587" w:rsidRDefault="00A949C5" w:rsidP="0039529D">
      <w:pPr>
        <w:keepLines/>
        <w:spacing w:line="276" w:lineRule="auto"/>
        <w:ind w:left="851"/>
        <w:jc w:val="both"/>
        <w:rPr>
          <w:rFonts w:asciiTheme="minorHAnsi" w:hAnsiTheme="minorHAnsi" w:cstheme="minorHAnsi"/>
          <w:lang w:bidi="fa-IR"/>
        </w:rPr>
      </w:pPr>
    </w:p>
    <w:p w14:paraId="0DD09A1E" w14:textId="77777777" w:rsidR="00C33FF5" w:rsidRPr="00BD0C76" w:rsidRDefault="00C33FF5" w:rsidP="0039529D">
      <w:pPr>
        <w:pStyle w:val="Nowy2"/>
        <w:keepNext w:val="0"/>
        <w:suppressAutoHyphens w:val="0"/>
        <w:rPr>
          <w:lang w:bidi="fa-IR"/>
        </w:rPr>
      </w:pPr>
      <w:r w:rsidRPr="00BD0C76">
        <w:rPr>
          <w:lang w:bidi="fa-IR"/>
        </w:rPr>
        <w:lastRenderedPageBreak/>
        <w:t>Wykaz</w:t>
      </w:r>
      <w:r w:rsidR="00901F1F" w:rsidRPr="00BD0C76">
        <w:rPr>
          <w:lang w:bidi="fa-IR"/>
        </w:rPr>
        <w:t xml:space="preserve"> </w:t>
      </w:r>
      <w:r w:rsidRPr="00BD0C76">
        <w:rPr>
          <w:lang w:bidi="fa-IR"/>
        </w:rPr>
        <w:t>załączników</w:t>
      </w:r>
      <w:r w:rsidR="00901F1F" w:rsidRPr="00BD0C76">
        <w:rPr>
          <w:lang w:bidi="fa-IR"/>
        </w:rPr>
        <w:t xml:space="preserve"> </w:t>
      </w:r>
      <w:r w:rsidRPr="00BD0C76">
        <w:rPr>
          <w:lang w:bidi="fa-IR"/>
        </w:rPr>
        <w:t>do</w:t>
      </w:r>
      <w:r w:rsidR="00901F1F" w:rsidRPr="00BD0C76">
        <w:rPr>
          <w:lang w:bidi="fa-IR"/>
        </w:rPr>
        <w:t xml:space="preserve"> </w:t>
      </w:r>
      <w:r w:rsidRPr="00BD0C76">
        <w:rPr>
          <w:lang w:bidi="fa-IR"/>
        </w:rPr>
        <w:t>niniejszej</w:t>
      </w:r>
      <w:r w:rsidR="00901F1F" w:rsidRPr="00BD0C76">
        <w:rPr>
          <w:lang w:bidi="fa-IR"/>
        </w:rPr>
        <w:t xml:space="preserve"> </w:t>
      </w:r>
      <w:r w:rsidRPr="00BD0C76">
        <w:rPr>
          <w:lang w:bidi="fa-IR"/>
        </w:rPr>
        <w:t>IDW.</w:t>
      </w: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
        <w:gridCol w:w="1660"/>
        <w:gridCol w:w="7655"/>
      </w:tblGrid>
      <w:tr w:rsidR="00C33FF5" w:rsidRPr="00BD0C76" w14:paraId="20856043" w14:textId="77777777" w:rsidTr="005F2432">
        <w:trPr>
          <w:trHeight w:val="648"/>
        </w:trPr>
        <w:tc>
          <w:tcPr>
            <w:tcW w:w="609" w:type="dxa"/>
          </w:tcPr>
          <w:p w14:paraId="16B52846" w14:textId="77777777" w:rsidR="00C33FF5" w:rsidRPr="00BD0C76" w:rsidRDefault="00C33FF5" w:rsidP="0039529D">
            <w:pPr>
              <w:keepLines/>
              <w:spacing w:line="276" w:lineRule="auto"/>
              <w:ind w:right="-286"/>
              <w:jc w:val="center"/>
              <w:rPr>
                <w:rFonts w:asciiTheme="minorHAnsi" w:hAnsiTheme="minorHAnsi" w:cstheme="minorHAnsi"/>
                <w:b/>
                <w:sz w:val="22"/>
              </w:rPr>
            </w:pPr>
            <w:r w:rsidRPr="00BD0C76">
              <w:rPr>
                <w:rFonts w:asciiTheme="minorHAnsi" w:hAnsiTheme="minorHAnsi" w:cstheme="minorHAnsi"/>
                <w:b/>
                <w:sz w:val="22"/>
              </w:rPr>
              <w:t>Lp.</w:t>
            </w:r>
          </w:p>
        </w:tc>
        <w:tc>
          <w:tcPr>
            <w:tcW w:w="1660" w:type="dxa"/>
          </w:tcPr>
          <w:p w14:paraId="3ED6C1D3" w14:textId="77777777" w:rsidR="005F2432" w:rsidRDefault="00C33FF5" w:rsidP="0039529D">
            <w:pPr>
              <w:keepLines/>
              <w:spacing w:line="276" w:lineRule="auto"/>
              <w:ind w:right="-286"/>
              <w:jc w:val="center"/>
              <w:rPr>
                <w:rFonts w:asciiTheme="minorHAnsi" w:hAnsiTheme="minorHAnsi" w:cstheme="minorHAnsi"/>
                <w:b/>
                <w:sz w:val="22"/>
              </w:rPr>
            </w:pPr>
            <w:r w:rsidRPr="00BD0C76">
              <w:rPr>
                <w:rFonts w:asciiTheme="minorHAnsi" w:hAnsiTheme="minorHAnsi" w:cstheme="minorHAnsi"/>
                <w:b/>
                <w:sz w:val="22"/>
              </w:rPr>
              <w:t>Oznaczenie</w:t>
            </w:r>
            <w:r w:rsidR="00901F1F" w:rsidRPr="00BD0C76">
              <w:rPr>
                <w:rFonts w:asciiTheme="minorHAnsi" w:hAnsiTheme="minorHAnsi" w:cstheme="minorHAnsi"/>
                <w:b/>
                <w:sz w:val="22"/>
              </w:rPr>
              <w:t xml:space="preserve"> </w:t>
            </w:r>
          </w:p>
          <w:p w14:paraId="4FD67E90" w14:textId="77777777" w:rsidR="00C33FF5" w:rsidRPr="00BD0C76" w:rsidRDefault="00C33FF5" w:rsidP="0039529D">
            <w:pPr>
              <w:keepLines/>
              <w:spacing w:line="276" w:lineRule="auto"/>
              <w:ind w:right="-286"/>
              <w:jc w:val="center"/>
              <w:rPr>
                <w:rFonts w:asciiTheme="minorHAnsi" w:hAnsiTheme="minorHAnsi" w:cstheme="minorHAnsi"/>
                <w:b/>
                <w:sz w:val="22"/>
              </w:rPr>
            </w:pPr>
            <w:r w:rsidRPr="00BD0C76">
              <w:rPr>
                <w:rFonts w:asciiTheme="minorHAnsi" w:hAnsiTheme="minorHAnsi" w:cstheme="minorHAnsi"/>
                <w:b/>
                <w:sz w:val="22"/>
              </w:rPr>
              <w:t>załącznika</w:t>
            </w:r>
          </w:p>
        </w:tc>
        <w:tc>
          <w:tcPr>
            <w:tcW w:w="7655" w:type="dxa"/>
          </w:tcPr>
          <w:p w14:paraId="72C23C04" w14:textId="77777777" w:rsidR="00C33FF5" w:rsidRPr="00BD0C76" w:rsidRDefault="00C33FF5" w:rsidP="0039529D">
            <w:pPr>
              <w:keepLines/>
              <w:spacing w:line="276" w:lineRule="auto"/>
              <w:ind w:right="-284"/>
              <w:jc w:val="center"/>
              <w:outlineLvl w:val="2"/>
              <w:rPr>
                <w:rFonts w:asciiTheme="minorHAnsi" w:hAnsiTheme="minorHAnsi" w:cstheme="minorHAnsi"/>
                <w:b/>
                <w:bCs/>
                <w:sz w:val="22"/>
              </w:rPr>
            </w:pPr>
            <w:r w:rsidRPr="00BD0C76">
              <w:rPr>
                <w:rFonts w:asciiTheme="minorHAnsi" w:hAnsiTheme="minorHAnsi" w:cstheme="minorHAnsi"/>
                <w:b/>
                <w:bCs/>
                <w:sz w:val="22"/>
              </w:rPr>
              <w:t>Nazwa</w:t>
            </w:r>
            <w:r w:rsidR="00901F1F" w:rsidRPr="00BD0C76">
              <w:rPr>
                <w:rFonts w:asciiTheme="minorHAnsi" w:hAnsiTheme="minorHAnsi" w:cstheme="minorHAnsi"/>
                <w:b/>
                <w:bCs/>
                <w:sz w:val="22"/>
              </w:rPr>
              <w:t xml:space="preserve"> </w:t>
            </w:r>
            <w:r w:rsidRPr="00BD0C76">
              <w:rPr>
                <w:rFonts w:asciiTheme="minorHAnsi" w:hAnsiTheme="minorHAnsi" w:cstheme="minorHAnsi"/>
                <w:b/>
                <w:bCs/>
                <w:sz w:val="22"/>
              </w:rPr>
              <w:t>załącznika</w:t>
            </w:r>
          </w:p>
        </w:tc>
      </w:tr>
      <w:tr w:rsidR="00C33FF5" w:rsidRPr="00BD0C76" w14:paraId="59935783" w14:textId="77777777" w:rsidTr="005F2432">
        <w:trPr>
          <w:trHeight w:val="964"/>
        </w:trPr>
        <w:tc>
          <w:tcPr>
            <w:tcW w:w="609" w:type="dxa"/>
          </w:tcPr>
          <w:p w14:paraId="37CAB917" w14:textId="77777777" w:rsidR="00C33FF5" w:rsidRPr="00BD0C76" w:rsidRDefault="00C33FF5" w:rsidP="0039529D">
            <w:pPr>
              <w:keepLines/>
              <w:numPr>
                <w:ilvl w:val="0"/>
                <w:numId w:val="33"/>
              </w:numPr>
              <w:spacing w:line="276" w:lineRule="auto"/>
              <w:ind w:right="-286"/>
              <w:jc w:val="both"/>
              <w:rPr>
                <w:rFonts w:asciiTheme="minorHAnsi" w:hAnsiTheme="minorHAnsi" w:cstheme="minorHAnsi"/>
                <w:sz w:val="22"/>
              </w:rPr>
            </w:pPr>
          </w:p>
        </w:tc>
        <w:tc>
          <w:tcPr>
            <w:tcW w:w="1660" w:type="dxa"/>
          </w:tcPr>
          <w:p w14:paraId="772B7D85" w14:textId="77777777" w:rsidR="00C33FF5" w:rsidRPr="00BD0C76" w:rsidRDefault="00C33FF5" w:rsidP="0039529D">
            <w:pPr>
              <w:keepLines/>
              <w:spacing w:line="276" w:lineRule="auto"/>
              <w:ind w:right="-286"/>
              <w:jc w:val="both"/>
              <w:rPr>
                <w:rFonts w:asciiTheme="minorHAnsi" w:hAnsiTheme="minorHAnsi" w:cstheme="minorHAnsi"/>
                <w:sz w:val="22"/>
              </w:rPr>
            </w:pPr>
            <w:r w:rsidRPr="00BD0C76">
              <w:rPr>
                <w:rFonts w:asciiTheme="minorHAnsi" w:hAnsiTheme="minorHAnsi" w:cstheme="minorHAnsi"/>
                <w:sz w:val="22"/>
              </w:rPr>
              <w:t>Załącznik</w:t>
            </w:r>
            <w:r w:rsidR="00901F1F" w:rsidRPr="00BD0C76">
              <w:rPr>
                <w:rFonts w:asciiTheme="minorHAnsi" w:hAnsiTheme="minorHAnsi" w:cstheme="minorHAnsi"/>
                <w:sz w:val="22"/>
              </w:rPr>
              <w:t xml:space="preserve"> </w:t>
            </w:r>
            <w:r w:rsidRPr="00BD0C76">
              <w:rPr>
                <w:rFonts w:asciiTheme="minorHAnsi" w:hAnsiTheme="minorHAnsi" w:cstheme="minorHAnsi"/>
                <w:sz w:val="22"/>
              </w:rPr>
              <w:t>nr</w:t>
            </w:r>
            <w:r w:rsidR="00901F1F" w:rsidRPr="00BD0C76">
              <w:rPr>
                <w:rFonts w:asciiTheme="minorHAnsi" w:hAnsiTheme="minorHAnsi" w:cstheme="minorHAnsi"/>
                <w:sz w:val="22"/>
              </w:rPr>
              <w:t xml:space="preserve"> </w:t>
            </w:r>
            <w:r w:rsidRPr="00BD0C76">
              <w:rPr>
                <w:rFonts w:asciiTheme="minorHAnsi" w:hAnsiTheme="minorHAnsi" w:cstheme="minorHAnsi"/>
                <w:sz w:val="22"/>
              </w:rPr>
              <w:t>1</w:t>
            </w:r>
          </w:p>
        </w:tc>
        <w:tc>
          <w:tcPr>
            <w:tcW w:w="7655" w:type="dxa"/>
          </w:tcPr>
          <w:p w14:paraId="5A7B532C" w14:textId="77777777" w:rsidR="00B96A25" w:rsidRDefault="00C33FF5" w:rsidP="0039529D">
            <w:pPr>
              <w:keepLines/>
              <w:spacing w:line="276" w:lineRule="auto"/>
              <w:ind w:right="-70"/>
              <w:rPr>
                <w:rFonts w:asciiTheme="minorHAnsi" w:hAnsiTheme="minorHAnsi" w:cstheme="minorHAnsi"/>
                <w:sz w:val="22"/>
              </w:rPr>
            </w:pPr>
            <w:r w:rsidRPr="00BD0C76">
              <w:rPr>
                <w:rFonts w:asciiTheme="minorHAnsi" w:hAnsiTheme="minorHAnsi" w:cstheme="minorHAnsi"/>
                <w:sz w:val="22"/>
              </w:rPr>
              <w:t>Wzór</w:t>
            </w:r>
            <w:r w:rsidR="00901F1F" w:rsidRPr="00BD0C76">
              <w:rPr>
                <w:rFonts w:asciiTheme="minorHAnsi" w:hAnsiTheme="minorHAnsi" w:cstheme="minorHAnsi"/>
                <w:sz w:val="22"/>
              </w:rPr>
              <w:t xml:space="preserve"> </w:t>
            </w:r>
            <w:r w:rsidRPr="00BD0C76">
              <w:rPr>
                <w:rFonts w:asciiTheme="minorHAnsi" w:hAnsiTheme="minorHAnsi" w:cstheme="minorHAnsi"/>
                <w:sz w:val="22"/>
              </w:rPr>
              <w:t>Formularza</w:t>
            </w:r>
            <w:r w:rsidR="00901F1F" w:rsidRPr="00BD0C76">
              <w:rPr>
                <w:rFonts w:asciiTheme="minorHAnsi" w:hAnsiTheme="minorHAnsi" w:cstheme="minorHAnsi"/>
                <w:sz w:val="22"/>
              </w:rPr>
              <w:t xml:space="preserve"> </w:t>
            </w:r>
            <w:r w:rsidRPr="00BD0C76">
              <w:rPr>
                <w:rFonts w:asciiTheme="minorHAnsi" w:hAnsiTheme="minorHAnsi" w:cstheme="minorHAnsi"/>
                <w:sz w:val="22"/>
              </w:rPr>
              <w:t>Oferty</w:t>
            </w:r>
            <w:r w:rsidR="00B96A25">
              <w:rPr>
                <w:rFonts w:asciiTheme="minorHAnsi" w:hAnsiTheme="minorHAnsi" w:cstheme="minorHAnsi"/>
                <w:sz w:val="22"/>
              </w:rPr>
              <w:t xml:space="preserve"> wraz z załącznikiem nr 1 do </w:t>
            </w:r>
          </w:p>
          <w:p w14:paraId="4832A290" w14:textId="260B4958" w:rsidR="00C33FF5" w:rsidRPr="00BD0C76" w:rsidRDefault="00060718" w:rsidP="0039529D">
            <w:pPr>
              <w:keepLines/>
              <w:spacing w:line="276" w:lineRule="auto"/>
              <w:ind w:right="-70"/>
              <w:rPr>
                <w:rFonts w:asciiTheme="minorHAnsi" w:hAnsiTheme="minorHAnsi" w:cstheme="minorHAnsi"/>
                <w:sz w:val="22"/>
              </w:rPr>
            </w:pPr>
            <w:r>
              <w:rPr>
                <w:rFonts w:asciiTheme="minorHAnsi" w:hAnsiTheme="minorHAnsi" w:cstheme="minorHAnsi"/>
                <w:sz w:val="22"/>
              </w:rPr>
              <w:t>Formularza O</w:t>
            </w:r>
            <w:r w:rsidR="00B96A25">
              <w:rPr>
                <w:rFonts w:asciiTheme="minorHAnsi" w:hAnsiTheme="minorHAnsi" w:cstheme="minorHAnsi"/>
                <w:sz w:val="22"/>
              </w:rPr>
              <w:t>ferty –</w:t>
            </w:r>
            <w:r w:rsidR="00570A00">
              <w:rPr>
                <w:rFonts w:asciiTheme="minorHAnsi" w:hAnsiTheme="minorHAnsi" w:cstheme="minorHAnsi"/>
                <w:sz w:val="22"/>
              </w:rPr>
              <w:t xml:space="preserve"> odpowiednio dla części zamówienia (Zada</w:t>
            </w:r>
            <w:r>
              <w:rPr>
                <w:rFonts w:asciiTheme="minorHAnsi" w:hAnsiTheme="minorHAnsi" w:cstheme="minorHAnsi"/>
                <w:sz w:val="22"/>
              </w:rPr>
              <w:t>nia</w:t>
            </w:r>
            <w:r w:rsidR="00570A00">
              <w:rPr>
                <w:rFonts w:asciiTheme="minorHAnsi" w:hAnsiTheme="minorHAnsi" w:cstheme="minorHAnsi"/>
                <w:sz w:val="22"/>
              </w:rPr>
              <w:t>) wraz z</w:t>
            </w:r>
            <w:r w:rsidR="00B96A25">
              <w:rPr>
                <w:rFonts w:asciiTheme="minorHAnsi" w:hAnsiTheme="minorHAnsi" w:cstheme="minorHAnsi"/>
                <w:sz w:val="22"/>
              </w:rPr>
              <w:t xml:space="preserve"> Wykazem parame</w:t>
            </w:r>
            <w:r w:rsidR="00570A00">
              <w:rPr>
                <w:rFonts w:asciiTheme="minorHAnsi" w:hAnsiTheme="minorHAnsi" w:cstheme="minorHAnsi"/>
                <w:sz w:val="22"/>
              </w:rPr>
              <w:t xml:space="preserve">trów technicznych </w:t>
            </w:r>
            <w:r w:rsidR="00B75E95">
              <w:rPr>
                <w:rFonts w:asciiTheme="minorHAnsi" w:hAnsiTheme="minorHAnsi" w:cstheme="minorHAnsi"/>
                <w:sz w:val="22"/>
              </w:rPr>
              <w:t>oferowanego To</w:t>
            </w:r>
            <w:r w:rsidR="00B96A25">
              <w:rPr>
                <w:rFonts w:asciiTheme="minorHAnsi" w:hAnsiTheme="minorHAnsi" w:cstheme="minorHAnsi"/>
                <w:sz w:val="22"/>
              </w:rPr>
              <w:t xml:space="preserve">waru – </w:t>
            </w:r>
            <w:r w:rsidR="00B75E95">
              <w:rPr>
                <w:rFonts w:asciiTheme="minorHAnsi" w:hAnsiTheme="minorHAnsi" w:cstheme="minorHAnsi"/>
                <w:sz w:val="22"/>
              </w:rPr>
              <w:t>odpowiednio dla części zamówienia</w:t>
            </w:r>
          </w:p>
        </w:tc>
      </w:tr>
      <w:tr w:rsidR="00C33FF5" w:rsidRPr="00BD0C76" w14:paraId="597F1181" w14:textId="77777777" w:rsidTr="005F2432">
        <w:trPr>
          <w:trHeight w:val="332"/>
        </w:trPr>
        <w:tc>
          <w:tcPr>
            <w:tcW w:w="609" w:type="dxa"/>
          </w:tcPr>
          <w:p w14:paraId="5F17F8EE" w14:textId="77777777" w:rsidR="00C33FF5" w:rsidRPr="00BD0C76" w:rsidRDefault="00C33FF5" w:rsidP="0039529D">
            <w:pPr>
              <w:keepLines/>
              <w:numPr>
                <w:ilvl w:val="0"/>
                <w:numId w:val="33"/>
              </w:numPr>
              <w:spacing w:line="276" w:lineRule="auto"/>
              <w:ind w:right="-286"/>
              <w:jc w:val="both"/>
              <w:rPr>
                <w:rFonts w:asciiTheme="minorHAnsi" w:hAnsiTheme="minorHAnsi" w:cstheme="minorHAnsi"/>
                <w:sz w:val="22"/>
              </w:rPr>
            </w:pPr>
          </w:p>
        </w:tc>
        <w:tc>
          <w:tcPr>
            <w:tcW w:w="1660" w:type="dxa"/>
          </w:tcPr>
          <w:p w14:paraId="35B5A3B8" w14:textId="26EE796D" w:rsidR="00C33FF5" w:rsidRPr="00BD0C76" w:rsidRDefault="00C33FF5" w:rsidP="0039529D">
            <w:pPr>
              <w:keepLines/>
              <w:spacing w:line="276" w:lineRule="auto"/>
              <w:ind w:right="-286"/>
              <w:jc w:val="both"/>
              <w:rPr>
                <w:rFonts w:asciiTheme="minorHAnsi" w:hAnsiTheme="minorHAnsi" w:cstheme="minorHAnsi"/>
                <w:sz w:val="22"/>
              </w:rPr>
            </w:pPr>
            <w:r w:rsidRPr="00BD0C76">
              <w:rPr>
                <w:rFonts w:asciiTheme="minorHAnsi" w:hAnsiTheme="minorHAnsi" w:cstheme="minorHAnsi"/>
                <w:sz w:val="22"/>
              </w:rPr>
              <w:t>Załącznik</w:t>
            </w:r>
            <w:r w:rsidR="00901F1F" w:rsidRPr="00BD0C76">
              <w:rPr>
                <w:rFonts w:asciiTheme="minorHAnsi" w:hAnsiTheme="minorHAnsi" w:cstheme="minorHAnsi"/>
                <w:sz w:val="22"/>
              </w:rPr>
              <w:t xml:space="preserve"> </w:t>
            </w:r>
            <w:r w:rsidRPr="00BD0C76">
              <w:rPr>
                <w:rFonts w:asciiTheme="minorHAnsi" w:hAnsiTheme="minorHAnsi" w:cstheme="minorHAnsi"/>
                <w:sz w:val="22"/>
              </w:rPr>
              <w:t>nr</w:t>
            </w:r>
            <w:r w:rsidR="00901F1F" w:rsidRPr="00BD0C76">
              <w:rPr>
                <w:rFonts w:asciiTheme="minorHAnsi" w:hAnsiTheme="minorHAnsi" w:cstheme="minorHAnsi"/>
                <w:sz w:val="22"/>
              </w:rPr>
              <w:t xml:space="preserve"> </w:t>
            </w:r>
            <w:r w:rsidR="00154794">
              <w:rPr>
                <w:rFonts w:asciiTheme="minorHAnsi" w:hAnsiTheme="minorHAnsi" w:cstheme="minorHAnsi"/>
                <w:sz w:val="22"/>
              </w:rPr>
              <w:t>2</w:t>
            </w:r>
          </w:p>
        </w:tc>
        <w:tc>
          <w:tcPr>
            <w:tcW w:w="7655" w:type="dxa"/>
          </w:tcPr>
          <w:p w14:paraId="14569AD8" w14:textId="77777777" w:rsidR="00C33FF5" w:rsidRPr="00BD0C76" w:rsidRDefault="00C33FF5" w:rsidP="0039529D">
            <w:pPr>
              <w:keepLines/>
              <w:spacing w:line="276" w:lineRule="auto"/>
              <w:jc w:val="both"/>
              <w:rPr>
                <w:rFonts w:asciiTheme="minorHAnsi" w:hAnsiTheme="minorHAnsi" w:cstheme="minorHAnsi"/>
                <w:sz w:val="22"/>
              </w:rPr>
            </w:pPr>
            <w:r w:rsidRPr="00BD0C76">
              <w:rPr>
                <w:rFonts w:asciiTheme="minorHAnsi" w:hAnsiTheme="minorHAnsi" w:cstheme="minorHAnsi"/>
                <w:sz w:val="22"/>
              </w:rPr>
              <w:t>Wzór</w:t>
            </w:r>
            <w:r w:rsidR="00901F1F" w:rsidRPr="00BD0C76">
              <w:rPr>
                <w:rFonts w:asciiTheme="minorHAnsi" w:hAnsiTheme="minorHAnsi" w:cstheme="minorHAnsi"/>
                <w:sz w:val="22"/>
              </w:rPr>
              <w:t xml:space="preserve"> </w:t>
            </w:r>
            <w:r w:rsidRPr="00BD0C76">
              <w:rPr>
                <w:rFonts w:asciiTheme="minorHAnsi" w:hAnsiTheme="minorHAnsi" w:cstheme="minorHAnsi"/>
                <w:sz w:val="22"/>
              </w:rPr>
              <w:t>wykazu</w:t>
            </w:r>
            <w:r w:rsidR="00901F1F" w:rsidRPr="00BD0C76">
              <w:rPr>
                <w:rFonts w:asciiTheme="minorHAnsi" w:hAnsiTheme="minorHAnsi" w:cstheme="minorHAnsi"/>
                <w:sz w:val="22"/>
              </w:rPr>
              <w:t xml:space="preserve"> </w:t>
            </w:r>
            <w:r w:rsidR="009C1418">
              <w:rPr>
                <w:rFonts w:asciiTheme="minorHAnsi" w:hAnsiTheme="minorHAnsi" w:cstheme="minorHAnsi"/>
                <w:sz w:val="22"/>
              </w:rPr>
              <w:t>wykonanych dostaw</w:t>
            </w:r>
          </w:p>
        </w:tc>
      </w:tr>
      <w:tr w:rsidR="00C33FF5" w:rsidRPr="00BD0C76" w14:paraId="0D6D873E" w14:textId="77777777" w:rsidTr="005F2432">
        <w:trPr>
          <w:trHeight w:val="964"/>
        </w:trPr>
        <w:tc>
          <w:tcPr>
            <w:tcW w:w="609" w:type="dxa"/>
          </w:tcPr>
          <w:p w14:paraId="7ACF752D" w14:textId="77777777" w:rsidR="00C33FF5" w:rsidRPr="00BD0C76" w:rsidRDefault="00C33FF5" w:rsidP="0039529D">
            <w:pPr>
              <w:keepLines/>
              <w:numPr>
                <w:ilvl w:val="0"/>
                <w:numId w:val="33"/>
              </w:numPr>
              <w:spacing w:line="276" w:lineRule="auto"/>
              <w:ind w:right="-286"/>
              <w:jc w:val="both"/>
              <w:rPr>
                <w:rFonts w:asciiTheme="minorHAnsi" w:hAnsiTheme="minorHAnsi" w:cstheme="minorHAnsi"/>
                <w:sz w:val="22"/>
              </w:rPr>
            </w:pPr>
          </w:p>
        </w:tc>
        <w:tc>
          <w:tcPr>
            <w:tcW w:w="1660" w:type="dxa"/>
          </w:tcPr>
          <w:p w14:paraId="03CF2E18" w14:textId="2DCE5631" w:rsidR="00C33FF5" w:rsidRPr="00BD0C76" w:rsidRDefault="00C33FF5" w:rsidP="0039529D">
            <w:pPr>
              <w:keepLines/>
              <w:spacing w:line="276" w:lineRule="auto"/>
              <w:ind w:right="-286"/>
              <w:jc w:val="both"/>
              <w:rPr>
                <w:rFonts w:asciiTheme="minorHAnsi" w:hAnsiTheme="minorHAnsi" w:cstheme="minorHAnsi"/>
                <w:sz w:val="22"/>
              </w:rPr>
            </w:pPr>
            <w:r w:rsidRPr="00BD0C76">
              <w:rPr>
                <w:rFonts w:asciiTheme="minorHAnsi" w:hAnsiTheme="minorHAnsi" w:cstheme="minorHAnsi"/>
                <w:sz w:val="22"/>
              </w:rPr>
              <w:t>Załącznik</w:t>
            </w:r>
            <w:r w:rsidR="00901F1F" w:rsidRPr="00BD0C76">
              <w:rPr>
                <w:rFonts w:asciiTheme="minorHAnsi" w:hAnsiTheme="minorHAnsi" w:cstheme="minorHAnsi"/>
                <w:sz w:val="22"/>
              </w:rPr>
              <w:t xml:space="preserve"> </w:t>
            </w:r>
            <w:r w:rsidRPr="00BD0C76">
              <w:rPr>
                <w:rFonts w:asciiTheme="minorHAnsi" w:hAnsiTheme="minorHAnsi" w:cstheme="minorHAnsi"/>
                <w:sz w:val="22"/>
              </w:rPr>
              <w:t>nr</w:t>
            </w:r>
            <w:r w:rsidR="00901F1F" w:rsidRPr="00BD0C76">
              <w:rPr>
                <w:rFonts w:asciiTheme="minorHAnsi" w:hAnsiTheme="minorHAnsi" w:cstheme="minorHAnsi"/>
                <w:sz w:val="22"/>
              </w:rPr>
              <w:t xml:space="preserve"> </w:t>
            </w:r>
            <w:r w:rsidR="00154794">
              <w:rPr>
                <w:rFonts w:asciiTheme="minorHAnsi" w:hAnsiTheme="minorHAnsi" w:cstheme="minorHAnsi"/>
                <w:sz w:val="22"/>
              </w:rPr>
              <w:t>3</w:t>
            </w:r>
          </w:p>
        </w:tc>
        <w:tc>
          <w:tcPr>
            <w:tcW w:w="7655" w:type="dxa"/>
          </w:tcPr>
          <w:p w14:paraId="3E28142D" w14:textId="77777777" w:rsidR="005F2432" w:rsidRDefault="00C33FF5" w:rsidP="0039529D">
            <w:pPr>
              <w:keepLines/>
              <w:spacing w:line="276" w:lineRule="auto"/>
              <w:jc w:val="both"/>
              <w:rPr>
                <w:rFonts w:asciiTheme="minorHAnsi" w:hAnsiTheme="minorHAnsi" w:cstheme="minorHAnsi"/>
                <w:sz w:val="22"/>
              </w:rPr>
            </w:pPr>
            <w:r w:rsidRPr="00BD0C76">
              <w:rPr>
                <w:rFonts w:asciiTheme="minorHAnsi" w:hAnsiTheme="minorHAnsi" w:cstheme="minorHAnsi"/>
                <w:sz w:val="22"/>
              </w:rPr>
              <w:t>Wzór</w:t>
            </w:r>
            <w:r w:rsidR="00901F1F" w:rsidRPr="00BD0C76">
              <w:rPr>
                <w:rFonts w:asciiTheme="minorHAnsi" w:hAnsiTheme="minorHAnsi" w:cstheme="minorHAnsi"/>
                <w:sz w:val="22"/>
              </w:rPr>
              <w:t xml:space="preserve"> </w:t>
            </w:r>
            <w:r w:rsidRPr="00BD0C76">
              <w:rPr>
                <w:rFonts w:asciiTheme="minorHAnsi" w:hAnsiTheme="minorHAnsi" w:cstheme="minorHAnsi"/>
                <w:sz w:val="22"/>
              </w:rPr>
              <w:t>Oświadczenia</w:t>
            </w:r>
            <w:r w:rsidR="00901F1F" w:rsidRPr="00BD0C76">
              <w:rPr>
                <w:rFonts w:asciiTheme="minorHAnsi" w:hAnsiTheme="minorHAnsi" w:cstheme="minorHAnsi"/>
                <w:sz w:val="22"/>
              </w:rPr>
              <w:t xml:space="preserve"> </w:t>
            </w:r>
            <w:r w:rsidRPr="00BD0C76">
              <w:rPr>
                <w:rFonts w:asciiTheme="minorHAnsi" w:hAnsiTheme="minorHAnsi" w:cstheme="minorHAnsi"/>
                <w:sz w:val="22"/>
              </w:rPr>
              <w:t>o</w:t>
            </w:r>
            <w:r w:rsidR="00901F1F" w:rsidRPr="00BD0C76">
              <w:rPr>
                <w:rFonts w:asciiTheme="minorHAnsi" w:hAnsiTheme="minorHAnsi" w:cstheme="minorHAnsi"/>
                <w:sz w:val="22"/>
              </w:rPr>
              <w:t xml:space="preserve"> </w:t>
            </w:r>
            <w:r w:rsidRPr="00BD0C76">
              <w:rPr>
                <w:rFonts w:asciiTheme="minorHAnsi" w:hAnsiTheme="minorHAnsi" w:cstheme="minorHAnsi"/>
                <w:sz w:val="22"/>
              </w:rPr>
              <w:t>przynależności</w:t>
            </w:r>
            <w:r w:rsidR="00901F1F" w:rsidRPr="00BD0C76">
              <w:rPr>
                <w:rFonts w:asciiTheme="minorHAnsi" w:hAnsiTheme="minorHAnsi" w:cstheme="minorHAnsi"/>
                <w:sz w:val="22"/>
              </w:rPr>
              <w:t xml:space="preserve"> </w:t>
            </w:r>
            <w:r w:rsidRPr="00BD0C76">
              <w:rPr>
                <w:rFonts w:asciiTheme="minorHAnsi" w:hAnsiTheme="minorHAnsi" w:cstheme="minorHAnsi"/>
                <w:sz w:val="22"/>
              </w:rPr>
              <w:t>albo</w:t>
            </w:r>
            <w:r w:rsidR="00901F1F" w:rsidRPr="00BD0C76">
              <w:rPr>
                <w:rFonts w:asciiTheme="minorHAnsi" w:hAnsiTheme="minorHAnsi" w:cstheme="minorHAnsi"/>
                <w:sz w:val="22"/>
              </w:rPr>
              <w:t xml:space="preserve"> </w:t>
            </w:r>
            <w:r w:rsidRPr="00BD0C76">
              <w:rPr>
                <w:rFonts w:asciiTheme="minorHAnsi" w:hAnsiTheme="minorHAnsi" w:cstheme="minorHAnsi"/>
                <w:sz w:val="22"/>
              </w:rPr>
              <w:t>braku</w:t>
            </w:r>
            <w:r w:rsidR="00901F1F" w:rsidRPr="00BD0C76">
              <w:rPr>
                <w:rFonts w:asciiTheme="minorHAnsi" w:hAnsiTheme="minorHAnsi" w:cstheme="minorHAnsi"/>
                <w:sz w:val="22"/>
              </w:rPr>
              <w:t xml:space="preserve"> </w:t>
            </w:r>
            <w:r w:rsidRPr="00BD0C76">
              <w:rPr>
                <w:rFonts w:asciiTheme="minorHAnsi" w:hAnsiTheme="minorHAnsi" w:cstheme="minorHAnsi"/>
                <w:sz w:val="22"/>
              </w:rPr>
              <w:t>przynależności</w:t>
            </w:r>
            <w:r w:rsidR="00901F1F" w:rsidRPr="00BD0C76">
              <w:rPr>
                <w:rFonts w:asciiTheme="minorHAnsi" w:hAnsiTheme="minorHAnsi" w:cstheme="minorHAnsi"/>
                <w:sz w:val="22"/>
              </w:rPr>
              <w:t xml:space="preserve"> </w:t>
            </w:r>
            <w:r w:rsidRPr="00BD0C76">
              <w:rPr>
                <w:rFonts w:asciiTheme="minorHAnsi" w:hAnsiTheme="minorHAnsi" w:cstheme="minorHAnsi"/>
                <w:sz w:val="22"/>
              </w:rPr>
              <w:t>do</w:t>
            </w:r>
            <w:r w:rsidR="00901F1F" w:rsidRPr="00BD0C76">
              <w:rPr>
                <w:rFonts w:asciiTheme="minorHAnsi" w:hAnsiTheme="minorHAnsi" w:cstheme="minorHAnsi"/>
                <w:sz w:val="22"/>
              </w:rPr>
              <w:t xml:space="preserve"> </w:t>
            </w:r>
            <w:r w:rsidRPr="00BD0C76">
              <w:rPr>
                <w:rFonts w:asciiTheme="minorHAnsi" w:hAnsiTheme="minorHAnsi" w:cstheme="minorHAnsi"/>
                <w:sz w:val="22"/>
              </w:rPr>
              <w:t>tej</w:t>
            </w:r>
            <w:r w:rsidR="00901F1F" w:rsidRPr="00BD0C76">
              <w:rPr>
                <w:rFonts w:asciiTheme="minorHAnsi" w:hAnsiTheme="minorHAnsi" w:cstheme="minorHAnsi"/>
                <w:sz w:val="22"/>
              </w:rPr>
              <w:t xml:space="preserve"> </w:t>
            </w:r>
            <w:r w:rsidRPr="00BD0C76">
              <w:rPr>
                <w:rFonts w:asciiTheme="minorHAnsi" w:hAnsiTheme="minorHAnsi" w:cstheme="minorHAnsi"/>
                <w:sz w:val="22"/>
              </w:rPr>
              <w:t>samej</w:t>
            </w:r>
          </w:p>
          <w:p w14:paraId="229AEACD" w14:textId="77777777" w:rsidR="005F2432" w:rsidRDefault="00901F1F" w:rsidP="0039529D">
            <w:pPr>
              <w:keepLines/>
              <w:spacing w:line="276" w:lineRule="auto"/>
              <w:jc w:val="both"/>
              <w:rPr>
                <w:rFonts w:asciiTheme="minorHAnsi" w:hAnsiTheme="minorHAnsi" w:cstheme="minorHAnsi"/>
                <w:sz w:val="22"/>
              </w:rPr>
            </w:pPr>
            <w:r w:rsidRPr="00BD0C76">
              <w:rPr>
                <w:rFonts w:asciiTheme="minorHAnsi" w:hAnsiTheme="minorHAnsi" w:cstheme="minorHAnsi"/>
                <w:sz w:val="22"/>
              </w:rPr>
              <w:t xml:space="preserve"> </w:t>
            </w:r>
            <w:r w:rsidR="00C33FF5" w:rsidRPr="00BD0C76">
              <w:rPr>
                <w:rFonts w:asciiTheme="minorHAnsi" w:hAnsiTheme="minorHAnsi" w:cstheme="minorHAnsi"/>
                <w:sz w:val="22"/>
              </w:rPr>
              <w:t>grupy</w:t>
            </w:r>
            <w:r w:rsidRPr="00BD0C76">
              <w:rPr>
                <w:rFonts w:asciiTheme="minorHAnsi" w:hAnsiTheme="minorHAnsi" w:cstheme="minorHAnsi"/>
                <w:sz w:val="22"/>
              </w:rPr>
              <w:t xml:space="preserve"> </w:t>
            </w:r>
            <w:r w:rsidR="00C33FF5" w:rsidRPr="00BD0C76">
              <w:rPr>
                <w:rFonts w:asciiTheme="minorHAnsi" w:hAnsiTheme="minorHAnsi" w:cstheme="minorHAnsi"/>
                <w:sz w:val="22"/>
              </w:rPr>
              <w:t>kapitałowej</w:t>
            </w:r>
            <w:r w:rsidRPr="00BD0C76">
              <w:rPr>
                <w:rFonts w:asciiTheme="minorHAnsi" w:hAnsiTheme="minorHAnsi" w:cstheme="minorHAnsi"/>
                <w:sz w:val="22"/>
              </w:rPr>
              <w:t xml:space="preserve"> </w:t>
            </w:r>
            <w:r w:rsidR="00C33FF5" w:rsidRPr="00BD0C76">
              <w:rPr>
                <w:rFonts w:asciiTheme="minorHAnsi" w:hAnsiTheme="minorHAnsi" w:cstheme="minorHAnsi"/>
                <w:sz w:val="22"/>
              </w:rPr>
              <w:t>w</w:t>
            </w:r>
            <w:r w:rsidRPr="00BD0C76">
              <w:rPr>
                <w:rFonts w:asciiTheme="minorHAnsi" w:hAnsiTheme="minorHAnsi" w:cstheme="minorHAnsi"/>
                <w:sz w:val="22"/>
              </w:rPr>
              <w:t xml:space="preserve"> </w:t>
            </w:r>
            <w:r w:rsidR="00C33FF5" w:rsidRPr="00BD0C76">
              <w:rPr>
                <w:rFonts w:asciiTheme="minorHAnsi" w:hAnsiTheme="minorHAnsi" w:cstheme="minorHAnsi"/>
                <w:sz w:val="22"/>
              </w:rPr>
              <w:t>rozumieniu</w:t>
            </w:r>
            <w:r w:rsidRPr="00BD0C76">
              <w:rPr>
                <w:rFonts w:asciiTheme="minorHAnsi" w:hAnsiTheme="minorHAnsi" w:cstheme="minorHAnsi"/>
                <w:sz w:val="22"/>
              </w:rPr>
              <w:t xml:space="preserve"> </w:t>
            </w:r>
            <w:r w:rsidR="00C33FF5" w:rsidRPr="00BD0C76">
              <w:rPr>
                <w:rFonts w:asciiTheme="minorHAnsi" w:hAnsiTheme="minorHAnsi" w:cstheme="minorHAnsi"/>
                <w:sz w:val="22"/>
              </w:rPr>
              <w:t>ustawy</w:t>
            </w:r>
            <w:r w:rsidRPr="00BD0C76">
              <w:rPr>
                <w:rFonts w:asciiTheme="minorHAnsi" w:hAnsiTheme="minorHAnsi" w:cstheme="minorHAnsi"/>
                <w:sz w:val="22"/>
              </w:rPr>
              <w:t xml:space="preserve"> </w:t>
            </w:r>
            <w:r w:rsidR="00C33FF5" w:rsidRPr="00BD0C76">
              <w:rPr>
                <w:rFonts w:asciiTheme="minorHAnsi" w:hAnsiTheme="minorHAnsi" w:cstheme="minorHAnsi"/>
                <w:sz w:val="22"/>
              </w:rPr>
              <w:t>z</w:t>
            </w:r>
            <w:r w:rsidRPr="00BD0C76">
              <w:rPr>
                <w:rFonts w:asciiTheme="minorHAnsi" w:hAnsiTheme="minorHAnsi" w:cstheme="minorHAnsi"/>
                <w:sz w:val="22"/>
              </w:rPr>
              <w:t xml:space="preserve"> </w:t>
            </w:r>
            <w:r w:rsidR="00C33FF5" w:rsidRPr="00BD0C76">
              <w:rPr>
                <w:rFonts w:asciiTheme="minorHAnsi" w:hAnsiTheme="minorHAnsi" w:cstheme="minorHAnsi"/>
                <w:sz w:val="22"/>
              </w:rPr>
              <w:t>dnia</w:t>
            </w:r>
            <w:r w:rsidRPr="00BD0C76">
              <w:rPr>
                <w:rFonts w:asciiTheme="minorHAnsi" w:hAnsiTheme="minorHAnsi" w:cstheme="minorHAnsi"/>
                <w:sz w:val="22"/>
              </w:rPr>
              <w:t xml:space="preserve"> </w:t>
            </w:r>
            <w:r w:rsidR="00C33FF5" w:rsidRPr="00BD0C76">
              <w:rPr>
                <w:rFonts w:asciiTheme="minorHAnsi" w:hAnsiTheme="minorHAnsi" w:cstheme="minorHAnsi"/>
                <w:sz w:val="22"/>
              </w:rPr>
              <w:t>16</w:t>
            </w:r>
            <w:r w:rsidRPr="00BD0C76">
              <w:rPr>
                <w:rFonts w:asciiTheme="minorHAnsi" w:hAnsiTheme="minorHAnsi" w:cstheme="minorHAnsi"/>
                <w:sz w:val="22"/>
              </w:rPr>
              <w:t xml:space="preserve"> </w:t>
            </w:r>
            <w:r w:rsidR="00C33FF5" w:rsidRPr="00BD0C76">
              <w:rPr>
                <w:rFonts w:asciiTheme="minorHAnsi" w:hAnsiTheme="minorHAnsi" w:cstheme="minorHAnsi"/>
                <w:sz w:val="22"/>
              </w:rPr>
              <w:t>lutego</w:t>
            </w:r>
            <w:r w:rsidRPr="00BD0C76">
              <w:rPr>
                <w:rFonts w:asciiTheme="minorHAnsi" w:hAnsiTheme="minorHAnsi" w:cstheme="minorHAnsi"/>
                <w:sz w:val="22"/>
              </w:rPr>
              <w:t xml:space="preserve"> </w:t>
            </w:r>
            <w:r w:rsidR="00C33FF5" w:rsidRPr="00BD0C76">
              <w:rPr>
                <w:rFonts w:asciiTheme="minorHAnsi" w:hAnsiTheme="minorHAnsi" w:cstheme="minorHAnsi"/>
                <w:sz w:val="22"/>
              </w:rPr>
              <w:t>2007</w:t>
            </w:r>
            <w:r w:rsidRPr="00BD0C76">
              <w:rPr>
                <w:rFonts w:asciiTheme="minorHAnsi" w:hAnsiTheme="minorHAnsi" w:cstheme="minorHAnsi"/>
                <w:sz w:val="22"/>
              </w:rPr>
              <w:t xml:space="preserve"> </w:t>
            </w:r>
            <w:r w:rsidR="00C33FF5" w:rsidRPr="00BD0C76">
              <w:rPr>
                <w:rFonts w:asciiTheme="minorHAnsi" w:hAnsiTheme="minorHAnsi" w:cstheme="minorHAnsi"/>
                <w:sz w:val="22"/>
              </w:rPr>
              <w:t>r.</w:t>
            </w:r>
            <w:r w:rsidRPr="00BD0C76">
              <w:rPr>
                <w:rFonts w:asciiTheme="minorHAnsi" w:hAnsiTheme="minorHAnsi" w:cstheme="minorHAnsi"/>
                <w:sz w:val="22"/>
              </w:rPr>
              <w:t xml:space="preserve"> </w:t>
            </w:r>
            <w:r w:rsidR="00C33FF5" w:rsidRPr="00BD0C76">
              <w:rPr>
                <w:rFonts w:asciiTheme="minorHAnsi" w:hAnsiTheme="minorHAnsi" w:cstheme="minorHAnsi"/>
                <w:sz w:val="22"/>
              </w:rPr>
              <w:t>o</w:t>
            </w:r>
            <w:r w:rsidRPr="00BD0C76">
              <w:rPr>
                <w:rFonts w:asciiTheme="minorHAnsi" w:hAnsiTheme="minorHAnsi" w:cstheme="minorHAnsi"/>
                <w:sz w:val="22"/>
              </w:rPr>
              <w:t xml:space="preserve"> </w:t>
            </w:r>
            <w:r w:rsidR="00C33FF5" w:rsidRPr="00BD0C76">
              <w:rPr>
                <w:rFonts w:asciiTheme="minorHAnsi" w:hAnsiTheme="minorHAnsi" w:cstheme="minorHAnsi"/>
                <w:sz w:val="22"/>
              </w:rPr>
              <w:t>ochronie</w:t>
            </w:r>
            <w:r w:rsidRPr="00BD0C76">
              <w:rPr>
                <w:rFonts w:asciiTheme="minorHAnsi" w:hAnsiTheme="minorHAnsi" w:cstheme="minorHAnsi"/>
                <w:sz w:val="22"/>
              </w:rPr>
              <w:t xml:space="preserve"> </w:t>
            </w:r>
          </w:p>
          <w:p w14:paraId="2C2E75E4" w14:textId="77777777" w:rsidR="00C33FF5" w:rsidRPr="00BD0C76" w:rsidRDefault="00C33FF5" w:rsidP="0039529D">
            <w:pPr>
              <w:keepLines/>
              <w:spacing w:line="276" w:lineRule="auto"/>
              <w:jc w:val="both"/>
              <w:rPr>
                <w:rFonts w:asciiTheme="minorHAnsi" w:hAnsiTheme="minorHAnsi" w:cstheme="minorHAnsi"/>
                <w:sz w:val="22"/>
              </w:rPr>
            </w:pPr>
            <w:r w:rsidRPr="00BD0C76">
              <w:rPr>
                <w:rFonts w:asciiTheme="minorHAnsi" w:hAnsiTheme="minorHAnsi" w:cstheme="minorHAnsi"/>
                <w:sz w:val="22"/>
              </w:rPr>
              <w:t>konkurencji</w:t>
            </w:r>
            <w:r w:rsidR="00901F1F" w:rsidRPr="00BD0C76">
              <w:rPr>
                <w:rFonts w:asciiTheme="minorHAnsi" w:hAnsiTheme="minorHAnsi" w:cstheme="minorHAnsi"/>
                <w:sz w:val="22"/>
              </w:rPr>
              <w:t xml:space="preserve"> </w:t>
            </w:r>
            <w:r w:rsidRPr="00BD0C76">
              <w:rPr>
                <w:rFonts w:asciiTheme="minorHAnsi" w:hAnsiTheme="minorHAnsi" w:cstheme="minorHAnsi"/>
                <w:sz w:val="22"/>
              </w:rPr>
              <w:t>i</w:t>
            </w:r>
            <w:r w:rsidR="00901F1F" w:rsidRPr="00BD0C76">
              <w:rPr>
                <w:rFonts w:asciiTheme="minorHAnsi" w:hAnsiTheme="minorHAnsi" w:cstheme="minorHAnsi"/>
                <w:sz w:val="22"/>
              </w:rPr>
              <w:t xml:space="preserve"> </w:t>
            </w:r>
            <w:r w:rsidRPr="00BD0C76">
              <w:rPr>
                <w:rFonts w:asciiTheme="minorHAnsi" w:hAnsiTheme="minorHAnsi" w:cstheme="minorHAnsi"/>
                <w:sz w:val="22"/>
              </w:rPr>
              <w:t>konsumentów</w:t>
            </w:r>
            <w:r w:rsidR="00901F1F" w:rsidRPr="00BD0C76">
              <w:rPr>
                <w:rFonts w:asciiTheme="minorHAnsi" w:hAnsiTheme="minorHAnsi" w:cstheme="minorHAnsi"/>
                <w:sz w:val="22"/>
              </w:rPr>
              <w:t xml:space="preserve"> </w:t>
            </w:r>
            <w:r w:rsidRPr="00BD0C76">
              <w:rPr>
                <w:rFonts w:asciiTheme="minorHAnsi" w:hAnsiTheme="minorHAnsi" w:cstheme="minorHAnsi"/>
                <w:sz w:val="22"/>
              </w:rPr>
              <w:t>(</w:t>
            </w:r>
            <w:proofErr w:type="spellStart"/>
            <w:r w:rsidRPr="00BD0C76">
              <w:rPr>
                <w:rFonts w:asciiTheme="minorHAnsi" w:hAnsiTheme="minorHAnsi" w:cstheme="minorHAnsi"/>
                <w:sz w:val="22"/>
              </w:rPr>
              <w:t>t.j</w:t>
            </w:r>
            <w:proofErr w:type="spellEnd"/>
            <w:r w:rsidRPr="00BD0C76">
              <w:rPr>
                <w:rFonts w:asciiTheme="minorHAnsi" w:hAnsiTheme="minorHAnsi" w:cstheme="minorHAnsi"/>
                <w:sz w:val="22"/>
              </w:rPr>
              <w:t>.</w:t>
            </w:r>
            <w:r w:rsidR="00901F1F" w:rsidRPr="00BD0C76">
              <w:rPr>
                <w:rFonts w:asciiTheme="minorHAnsi" w:hAnsiTheme="minorHAnsi" w:cstheme="minorHAnsi"/>
                <w:sz w:val="22"/>
              </w:rPr>
              <w:t xml:space="preserve"> </w:t>
            </w:r>
            <w:r w:rsidRPr="00BD0C76">
              <w:rPr>
                <w:rFonts w:asciiTheme="minorHAnsi" w:hAnsiTheme="minorHAnsi" w:cstheme="minorHAnsi"/>
                <w:sz w:val="22"/>
              </w:rPr>
              <w:t>Dz.</w:t>
            </w:r>
            <w:r w:rsidR="00901F1F" w:rsidRPr="00BD0C76">
              <w:rPr>
                <w:rFonts w:asciiTheme="minorHAnsi" w:hAnsiTheme="minorHAnsi" w:cstheme="minorHAnsi"/>
                <w:sz w:val="22"/>
              </w:rPr>
              <w:t xml:space="preserve"> </w:t>
            </w:r>
            <w:r w:rsidRPr="00BD0C76">
              <w:rPr>
                <w:rFonts w:asciiTheme="minorHAnsi" w:hAnsiTheme="minorHAnsi" w:cstheme="minorHAnsi"/>
                <w:sz w:val="22"/>
              </w:rPr>
              <w:t>U.</w:t>
            </w:r>
            <w:r w:rsidR="00901F1F" w:rsidRPr="00BD0C76">
              <w:rPr>
                <w:rFonts w:asciiTheme="minorHAnsi" w:hAnsiTheme="minorHAnsi" w:cstheme="minorHAnsi"/>
                <w:sz w:val="22"/>
              </w:rPr>
              <w:t xml:space="preserve"> </w:t>
            </w:r>
            <w:r w:rsidRPr="00BD0C76">
              <w:rPr>
                <w:rFonts w:asciiTheme="minorHAnsi" w:hAnsiTheme="minorHAnsi" w:cstheme="minorHAnsi"/>
                <w:sz w:val="22"/>
              </w:rPr>
              <w:t>z</w:t>
            </w:r>
            <w:r w:rsidR="00901F1F" w:rsidRPr="00BD0C76">
              <w:rPr>
                <w:rFonts w:asciiTheme="minorHAnsi" w:hAnsiTheme="minorHAnsi" w:cstheme="minorHAnsi"/>
                <w:sz w:val="22"/>
              </w:rPr>
              <w:t xml:space="preserve"> </w:t>
            </w:r>
            <w:r w:rsidR="00097185" w:rsidRPr="00BD0C76">
              <w:rPr>
                <w:rFonts w:asciiTheme="minorHAnsi" w:hAnsiTheme="minorHAnsi" w:cstheme="minorHAnsi"/>
                <w:sz w:val="22"/>
              </w:rPr>
              <w:t>2018</w:t>
            </w:r>
            <w:r w:rsidR="00901F1F" w:rsidRPr="00BD0C76">
              <w:rPr>
                <w:rFonts w:asciiTheme="minorHAnsi" w:hAnsiTheme="minorHAnsi" w:cstheme="minorHAnsi"/>
                <w:sz w:val="22"/>
              </w:rPr>
              <w:t xml:space="preserve"> </w:t>
            </w:r>
            <w:r w:rsidRPr="00BD0C76">
              <w:rPr>
                <w:rFonts w:asciiTheme="minorHAnsi" w:hAnsiTheme="minorHAnsi" w:cstheme="minorHAnsi"/>
                <w:sz w:val="22"/>
              </w:rPr>
              <w:t>r.,</w:t>
            </w:r>
            <w:r w:rsidR="00901F1F" w:rsidRPr="00BD0C76">
              <w:rPr>
                <w:rFonts w:asciiTheme="minorHAnsi" w:hAnsiTheme="minorHAnsi" w:cstheme="minorHAnsi"/>
                <w:sz w:val="22"/>
              </w:rPr>
              <w:t xml:space="preserve"> </w:t>
            </w:r>
            <w:r w:rsidRPr="00BD0C76">
              <w:rPr>
                <w:rFonts w:asciiTheme="minorHAnsi" w:hAnsiTheme="minorHAnsi" w:cstheme="minorHAnsi"/>
                <w:sz w:val="22"/>
              </w:rPr>
              <w:t>poz.</w:t>
            </w:r>
            <w:r w:rsidR="00901F1F" w:rsidRPr="00BD0C76">
              <w:rPr>
                <w:rFonts w:asciiTheme="minorHAnsi" w:hAnsiTheme="minorHAnsi" w:cstheme="minorHAnsi"/>
                <w:sz w:val="22"/>
              </w:rPr>
              <w:t xml:space="preserve"> </w:t>
            </w:r>
            <w:r w:rsidR="00097185" w:rsidRPr="00BD0C76">
              <w:rPr>
                <w:rFonts w:asciiTheme="minorHAnsi" w:hAnsiTheme="minorHAnsi" w:cstheme="minorHAnsi"/>
                <w:sz w:val="22"/>
              </w:rPr>
              <w:t>798</w:t>
            </w:r>
            <w:r w:rsidR="00901F1F" w:rsidRPr="00BD0C76">
              <w:rPr>
                <w:rFonts w:asciiTheme="minorHAnsi" w:hAnsiTheme="minorHAnsi" w:cstheme="minorHAnsi"/>
                <w:sz w:val="22"/>
              </w:rPr>
              <w:t xml:space="preserve"> </w:t>
            </w:r>
            <w:r w:rsidRPr="00BD0C76">
              <w:rPr>
                <w:rFonts w:asciiTheme="minorHAnsi" w:hAnsiTheme="minorHAnsi" w:cstheme="minorHAnsi"/>
                <w:sz w:val="22"/>
              </w:rPr>
              <w:t>ze</w:t>
            </w:r>
            <w:r w:rsidR="00901F1F" w:rsidRPr="00BD0C76">
              <w:rPr>
                <w:rFonts w:asciiTheme="minorHAnsi" w:hAnsiTheme="minorHAnsi" w:cstheme="minorHAnsi"/>
                <w:sz w:val="22"/>
              </w:rPr>
              <w:t xml:space="preserve"> </w:t>
            </w:r>
            <w:r w:rsidRPr="00BD0C76">
              <w:rPr>
                <w:rFonts w:asciiTheme="minorHAnsi" w:hAnsiTheme="minorHAnsi" w:cstheme="minorHAnsi"/>
                <w:sz w:val="22"/>
              </w:rPr>
              <w:t>zm.)</w:t>
            </w:r>
          </w:p>
        </w:tc>
      </w:tr>
      <w:tr w:rsidR="00C33FF5" w:rsidRPr="00BD0C76" w14:paraId="46AAC930" w14:textId="77777777" w:rsidTr="005F2432">
        <w:trPr>
          <w:trHeight w:val="970"/>
        </w:trPr>
        <w:tc>
          <w:tcPr>
            <w:tcW w:w="609" w:type="dxa"/>
          </w:tcPr>
          <w:p w14:paraId="3DEA2014" w14:textId="77777777" w:rsidR="00C33FF5" w:rsidRPr="00BD0C76" w:rsidRDefault="00C33FF5" w:rsidP="0039529D">
            <w:pPr>
              <w:keepLines/>
              <w:numPr>
                <w:ilvl w:val="0"/>
                <w:numId w:val="33"/>
              </w:numPr>
              <w:spacing w:line="276" w:lineRule="auto"/>
              <w:ind w:right="-286"/>
              <w:jc w:val="both"/>
              <w:rPr>
                <w:rFonts w:asciiTheme="minorHAnsi" w:hAnsiTheme="minorHAnsi" w:cstheme="minorHAnsi"/>
                <w:sz w:val="22"/>
              </w:rPr>
            </w:pPr>
          </w:p>
        </w:tc>
        <w:tc>
          <w:tcPr>
            <w:tcW w:w="1660" w:type="dxa"/>
          </w:tcPr>
          <w:p w14:paraId="59DD6ED7" w14:textId="67ADF355" w:rsidR="00C33FF5" w:rsidRPr="00BD0C76" w:rsidRDefault="00C33FF5" w:rsidP="0039529D">
            <w:pPr>
              <w:keepLines/>
              <w:spacing w:line="276" w:lineRule="auto"/>
              <w:ind w:right="-286"/>
              <w:jc w:val="both"/>
              <w:rPr>
                <w:rFonts w:asciiTheme="minorHAnsi" w:hAnsiTheme="minorHAnsi" w:cstheme="minorHAnsi"/>
                <w:sz w:val="22"/>
              </w:rPr>
            </w:pPr>
            <w:r w:rsidRPr="00BD0C76">
              <w:rPr>
                <w:rFonts w:asciiTheme="minorHAnsi" w:hAnsiTheme="minorHAnsi" w:cstheme="minorHAnsi"/>
                <w:sz w:val="22"/>
              </w:rPr>
              <w:t>Załącznik</w:t>
            </w:r>
            <w:r w:rsidR="00901F1F" w:rsidRPr="00BD0C76">
              <w:rPr>
                <w:rFonts w:asciiTheme="minorHAnsi" w:hAnsiTheme="minorHAnsi" w:cstheme="minorHAnsi"/>
                <w:sz w:val="22"/>
              </w:rPr>
              <w:t xml:space="preserve"> </w:t>
            </w:r>
            <w:r w:rsidRPr="00BD0C76">
              <w:rPr>
                <w:rFonts w:asciiTheme="minorHAnsi" w:hAnsiTheme="minorHAnsi" w:cstheme="minorHAnsi"/>
                <w:sz w:val="22"/>
              </w:rPr>
              <w:t>nr</w:t>
            </w:r>
            <w:r w:rsidR="00901F1F" w:rsidRPr="00BD0C76">
              <w:rPr>
                <w:rFonts w:asciiTheme="minorHAnsi" w:hAnsiTheme="minorHAnsi" w:cstheme="minorHAnsi"/>
                <w:sz w:val="22"/>
              </w:rPr>
              <w:t xml:space="preserve"> </w:t>
            </w:r>
            <w:r w:rsidR="00154794">
              <w:rPr>
                <w:rFonts w:asciiTheme="minorHAnsi" w:hAnsiTheme="minorHAnsi" w:cstheme="minorHAnsi"/>
                <w:sz w:val="22"/>
              </w:rPr>
              <w:t>4</w:t>
            </w:r>
          </w:p>
        </w:tc>
        <w:tc>
          <w:tcPr>
            <w:tcW w:w="7655" w:type="dxa"/>
          </w:tcPr>
          <w:p w14:paraId="1EF20433" w14:textId="77777777" w:rsidR="005F2432" w:rsidRDefault="00C33FF5" w:rsidP="0039529D">
            <w:pPr>
              <w:keepLines/>
              <w:spacing w:line="276" w:lineRule="auto"/>
              <w:jc w:val="both"/>
              <w:outlineLvl w:val="3"/>
              <w:rPr>
                <w:rFonts w:asciiTheme="minorHAnsi" w:hAnsiTheme="minorHAnsi" w:cstheme="minorHAnsi"/>
                <w:bCs/>
                <w:sz w:val="22"/>
              </w:rPr>
            </w:pPr>
            <w:r w:rsidRPr="00BD0C76">
              <w:rPr>
                <w:rFonts w:asciiTheme="minorHAnsi" w:hAnsiTheme="minorHAnsi" w:cstheme="minorHAnsi"/>
                <w:bCs/>
                <w:sz w:val="22"/>
              </w:rPr>
              <w:t>Wzór</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Oświadczenia</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ustanawiającego</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pełnomocnika</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zgodnie</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z</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art.</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23</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ust.</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2</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ustawy</w:t>
            </w:r>
            <w:r w:rsidR="00901F1F" w:rsidRPr="00BD0C76">
              <w:rPr>
                <w:rFonts w:asciiTheme="minorHAnsi" w:hAnsiTheme="minorHAnsi" w:cstheme="minorHAnsi"/>
                <w:bCs/>
                <w:sz w:val="22"/>
              </w:rPr>
              <w:t xml:space="preserve"> </w:t>
            </w:r>
          </w:p>
          <w:p w14:paraId="4597E70D" w14:textId="77777777" w:rsidR="005F2432" w:rsidRDefault="00C33FF5" w:rsidP="0039529D">
            <w:pPr>
              <w:keepLines/>
              <w:spacing w:line="276" w:lineRule="auto"/>
              <w:jc w:val="both"/>
              <w:outlineLvl w:val="3"/>
              <w:rPr>
                <w:rFonts w:asciiTheme="minorHAnsi" w:hAnsiTheme="minorHAnsi" w:cstheme="minorHAnsi"/>
                <w:bCs/>
                <w:sz w:val="22"/>
              </w:rPr>
            </w:pPr>
            <w:r w:rsidRPr="00BD0C76">
              <w:rPr>
                <w:rFonts w:asciiTheme="minorHAnsi" w:hAnsiTheme="minorHAnsi" w:cstheme="minorHAnsi"/>
                <w:bCs/>
                <w:sz w:val="22"/>
              </w:rPr>
              <w:t>z</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dnia</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29</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stycznia</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2004</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r.</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Prawo</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zamówień</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publicznych</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w:t>
            </w:r>
            <w:proofErr w:type="spellStart"/>
            <w:r w:rsidRPr="00BD0C76">
              <w:rPr>
                <w:rFonts w:asciiTheme="minorHAnsi" w:hAnsiTheme="minorHAnsi" w:cstheme="minorHAnsi"/>
                <w:bCs/>
                <w:sz w:val="22"/>
              </w:rPr>
              <w:t>t.j</w:t>
            </w:r>
            <w:proofErr w:type="spellEnd"/>
            <w:r w:rsidRPr="00BD0C76">
              <w:rPr>
                <w:rFonts w:asciiTheme="minorHAnsi" w:hAnsiTheme="minorHAnsi" w:cstheme="minorHAnsi"/>
                <w:bCs/>
                <w:sz w:val="22"/>
              </w:rPr>
              <w:t>.</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Dz.</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U.</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z</w:t>
            </w:r>
            <w:r w:rsidR="00901F1F" w:rsidRPr="00BD0C76">
              <w:rPr>
                <w:rFonts w:asciiTheme="minorHAnsi" w:hAnsiTheme="minorHAnsi" w:cstheme="minorHAnsi"/>
                <w:bCs/>
                <w:sz w:val="22"/>
              </w:rPr>
              <w:t xml:space="preserve"> </w:t>
            </w:r>
            <w:r w:rsidR="008B7DC4">
              <w:rPr>
                <w:rFonts w:asciiTheme="minorHAnsi" w:hAnsiTheme="minorHAnsi" w:cstheme="minorHAnsi"/>
                <w:bCs/>
                <w:sz w:val="22"/>
              </w:rPr>
              <w:t>2018</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r.,</w:t>
            </w:r>
            <w:r w:rsidR="00901F1F" w:rsidRPr="00BD0C76">
              <w:rPr>
                <w:rFonts w:asciiTheme="minorHAnsi" w:hAnsiTheme="minorHAnsi" w:cstheme="minorHAnsi"/>
                <w:bCs/>
                <w:sz w:val="22"/>
              </w:rPr>
              <w:t xml:space="preserve"> </w:t>
            </w:r>
          </w:p>
          <w:p w14:paraId="6F87C559" w14:textId="77777777" w:rsidR="00C33FF5" w:rsidRPr="00BD0C76" w:rsidRDefault="00C33FF5" w:rsidP="0039529D">
            <w:pPr>
              <w:keepLines/>
              <w:spacing w:line="276" w:lineRule="auto"/>
              <w:jc w:val="both"/>
              <w:outlineLvl w:val="3"/>
              <w:rPr>
                <w:rFonts w:asciiTheme="minorHAnsi" w:hAnsiTheme="minorHAnsi" w:cstheme="minorHAnsi"/>
                <w:bCs/>
                <w:sz w:val="22"/>
              </w:rPr>
            </w:pPr>
            <w:r w:rsidRPr="00BD0C76">
              <w:rPr>
                <w:rFonts w:asciiTheme="minorHAnsi" w:hAnsiTheme="minorHAnsi" w:cstheme="minorHAnsi"/>
                <w:bCs/>
                <w:sz w:val="22"/>
              </w:rPr>
              <w:t>poz.</w:t>
            </w:r>
            <w:r w:rsidR="00901F1F" w:rsidRPr="00BD0C76">
              <w:rPr>
                <w:rFonts w:asciiTheme="minorHAnsi" w:hAnsiTheme="minorHAnsi" w:cstheme="minorHAnsi"/>
                <w:bCs/>
                <w:sz w:val="22"/>
              </w:rPr>
              <w:t xml:space="preserve"> </w:t>
            </w:r>
            <w:r w:rsidR="008B7DC4">
              <w:rPr>
                <w:rFonts w:asciiTheme="minorHAnsi" w:hAnsiTheme="minorHAnsi" w:cstheme="minorHAnsi"/>
                <w:bCs/>
                <w:sz w:val="22"/>
              </w:rPr>
              <w:t>1986</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ze</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zm.)</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(dotyczy</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konsorcjów,</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spółek</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cywilnych)</w:t>
            </w:r>
            <w:r w:rsidR="00901F1F" w:rsidRPr="00BD0C76">
              <w:rPr>
                <w:rFonts w:asciiTheme="minorHAnsi" w:hAnsiTheme="minorHAnsi" w:cstheme="minorHAnsi"/>
                <w:bCs/>
                <w:sz w:val="22"/>
                <w:lang w:eastAsia="zh-CN"/>
              </w:rPr>
              <w:t xml:space="preserve"> </w:t>
            </w:r>
            <w:r w:rsidRPr="00BD0C76">
              <w:rPr>
                <w:rFonts w:asciiTheme="minorHAnsi" w:hAnsiTheme="minorHAnsi" w:cstheme="minorHAnsi"/>
                <w:bCs/>
                <w:sz w:val="22"/>
                <w:lang w:eastAsia="zh-CN"/>
              </w:rPr>
              <w:t>–</w:t>
            </w:r>
            <w:r w:rsidR="00901F1F" w:rsidRPr="00BD0C76">
              <w:rPr>
                <w:rFonts w:asciiTheme="minorHAnsi" w:hAnsiTheme="minorHAnsi" w:cstheme="minorHAnsi"/>
                <w:bCs/>
                <w:sz w:val="22"/>
                <w:lang w:eastAsia="zh-CN"/>
              </w:rPr>
              <w:t xml:space="preserve"> </w:t>
            </w:r>
            <w:r w:rsidRPr="00BD0C76">
              <w:rPr>
                <w:rFonts w:asciiTheme="minorHAnsi" w:hAnsiTheme="minorHAnsi" w:cstheme="minorHAnsi"/>
                <w:bCs/>
                <w:sz w:val="22"/>
                <w:lang w:eastAsia="zh-CN"/>
              </w:rPr>
              <w:t>załączony</w:t>
            </w:r>
            <w:r w:rsidR="00901F1F" w:rsidRPr="00BD0C76">
              <w:rPr>
                <w:rFonts w:asciiTheme="minorHAnsi" w:hAnsiTheme="minorHAnsi" w:cstheme="minorHAnsi"/>
                <w:bCs/>
                <w:sz w:val="22"/>
                <w:lang w:eastAsia="zh-CN"/>
              </w:rPr>
              <w:t xml:space="preserve"> </w:t>
            </w:r>
            <w:r w:rsidRPr="00BD0C76">
              <w:rPr>
                <w:rFonts w:asciiTheme="minorHAnsi" w:hAnsiTheme="minorHAnsi" w:cstheme="minorHAnsi"/>
                <w:bCs/>
                <w:sz w:val="22"/>
                <w:lang w:eastAsia="zh-CN"/>
              </w:rPr>
              <w:t>pomocniczo</w:t>
            </w:r>
          </w:p>
        </w:tc>
      </w:tr>
      <w:tr w:rsidR="00C50261" w:rsidRPr="00BD0C76" w14:paraId="2C0EE5C6" w14:textId="77777777" w:rsidTr="005F2432">
        <w:trPr>
          <w:trHeight w:val="979"/>
        </w:trPr>
        <w:tc>
          <w:tcPr>
            <w:tcW w:w="609" w:type="dxa"/>
          </w:tcPr>
          <w:p w14:paraId="20F518F8" w14:textId="77777777" w:rsidR="00C50261" w:rsidRPr="00BD0C76" w:rsidRDefault="00C50261" w:rsidP="0039529D">
            <w:pPr>
              <w:keepLines/>
              <w:numPr>
                <w:ilvl w:val="0"/>
                <w:numId w:val="33"/>
              </w:numPr>
              <w:spacing w:line="276" w:lineRule="auto"/>
              <w:ind w:right="-286"/>
              <w:jc w:val="both"/>
              <w:rPr>
                <w:rFonts w:asciiTheme="minorHAnsi" w:hAnsiTheme="minorHAnsi" w:cstheme="minorHAnsi"/>
                <w:sz w:val="22"/>
              </w:rPr>
            </w:pPr>
          </w:p>
        </w:tc>
        <w:tc>
          <w:tcPr>
            <w:tcW w:w="1660" w:type="dxa"/>
          </w:tcPr>
          <w:p w14:paraId="75CBB676" w14:textId="65E87182" w:rsidR="00C50261" w:rsidRPr="00BD0C76" w:rsidRDefault="00C50261" w:rsidP="0039529D">
            <w:pPr>
              <w:keepLines/>
              <w:spacing w:line="276" w:lineRule="auto"/>
              <w:ind w:right="-286"/>
              <w:jc w:val="both"/>
              <w:rPr>
                <w:rFonts w:asciiTheme="minorHAnsi" w:hAnsiTheme="minorHAnsi" w:cstheme="minorHAnsi"/>
                <w:sz w:val="22"/>
              </w:rPr>
            </w:pPr>
            <w:r w:rsidRPr="00BD0C76">
              <w:rPr>
                <w:rFonts w:asciiTheme="minorHAnsi" w:hAnsiTheme="minorHAnsi" w:cstheme="minorHAnsi"/>
                <w:sz w:val="22"/>
              </w:rPr>
              <w:t xml:space="preserve">Załącznik nr </w:t>
            </w:r>
            <w:r w:rsidR="00154794">
              <w:rPr>
                <w:rFonts w:asciiTheme="minorHAnsi" w:hAnsiTheme="minorHAnsi" w:cstheme="minorHAnsi"/>
                <w:sz w:val="22"/>
              </w:rPr>
              <w:t>5</w:t>
            </w:r>
          </w:p>
        </w:tc>
        <w:tc>
          <w:tcPr>
            <w:tcW w:w="7655" w:type="dxa"/>
          </w:tcPr>
          <w:p w14:paraId="2323BAF0" w14:textId="77777777" w:rsidR="005F2432" w:rsidRDefault="00C50261" w:rsidP="0039529D">
            <w:pPr>
              <w:keepLines/>
              <w:spacing w:line="276" w:lineRule="auto"/>
              <w:jc w:val="both"/>
              <w:outlineLvl w:val="3"/>
              <w:rPr>
                <w:rFonts w:asciiTheme="minorHAnsi" w:hAnsiTheme="minorHAnsi" w:cstheme="minorHAnsi"/>
                <w:bCs/>
                <w:sz w:val="22"/>
              </w:rPr>
            </w:pPr>
            <w:r w:rsidRPr="00C50261">
              <w:rPr>
                <w:rFonts w:asciiTheme="minorHAnsi" w:hAnsiTheme="minorHAnsi" w:cstheme="minorHAnsi"/>
                <w:bCs/>
                <w:sz w:val="22"/>
              </w:rPr>
              <w:t xml:space="preserve">Wzór Oświadczenia Wykonawcy o braku wydania wobec niego prawomocnego </w:t>
            </w:r>
          </w:p>
          <w:p w14:paraId="2CC75C96" w14:textId="77777777" w:rsidR="005F2432" w:rsidRDefault="00C50261" w:rsidP="0039529D">
            <w:pPr>
              <w:keepLines/>
              <w:spacing w:line="276" w:lineRule="auto"/>
              <w:jc w:val="both"/>
              <w:outlineLvl w:val="3"/>
              <w:rPr>
                <w:rFonts w:asciiTheme="minorHAnsi" w:hAnsiTheme="minorHAnsi" w:cstheme="minorHAnsi"/>
                <w:bCs/>
                <w:sz w:val="22"/>
              </w:rPr>
            </w:pPr>
            <w:r w:rsidRPr="00C50261">
              <w:rPr>
                <w:rFonts w:asciiTheme="minorHAnsi" w:hAnsiTheme="minorHAnsi" w:cstheme="minorHAnsi"/>
                <w:bCs/>
                <w:sz w:val="22"/>
              </w:rPr>
              <w:t xml:space="preserve">wyroku sądu lub ostatecznej decyzji administracyjnej o zaleganiu z uiszczaniem </w:t>
            </w:r>
          </w:p>
          <w:p w14:paraId="7737A055" w14:textId="77777777" w:rsidR="00C50261" w:rsidRPr="00BD0C76" w:rsidRDefault="00C50261" w:rsidP="0039529D">
            <w:pPr>
              <w:keepLines/>
              <w:spacing w:line="276" w:lineRule="auto"/>
              <w:jc w:val="both"/>
              <w:outlineLvl w:val="3"/>
              <w:rPr>
                <w:rFonts w:asciiTheme="minorHAnsi" w:hAnsiTheme="minorHAnsi" w:cstheme="minorHAnsi"/>
                <w:bCs/>
                <w:sz w:val="22"/>
              </w:rPr>
            </w:pPr>
            <w:r w:rsidRPr="00C50261">
              <w:rPr>
                <w:rFonts w:asciiTheme="minorHAnsi" w:hAnsiTheme="minorHAnsi" w:cstheme="minorHAnsi"/>
                <w:bCs/>
                <w:sz w:val="22"/>
              </w:rPr>
              <w:t>podatków, opłat lub składek na ubezpieczenia społeczne lub zdrowotne</w:t>
            </w:r>
          </w:p>
        </w:tc>
      </w:tr>
      <w:tr w:rsidR="00C50261" w:rsidRPr="00BD0C76" w14:paraId="7FB735F5" w14:textId="77777777" w:rsidTr="005F2432">
        <w:trPr>
          <w:trHeight w:val="648"/>
        </w:trPr>
        <w:tc>
          <w:tcPr>
            <w:tcW w:w="609" w:type="dxa"/>
          </w:tcPr>
          <w:p w14:paraId="5291B160" w14:textId="77777777" w:rsidR="00C50261" w:rsidRPr="00BD0C76" w:rsidRDefault="00C50261" w:rsidP="0039529D">
            <w:pPr>
              <w:keepLines/>
              <w:numPr>
                <w:ilvl w:val="0"/>
                <w:numId w:val="33"/>
              </w:numPr>
              <w:spacing w:line="276" w:lineRule="auto"/>
              <w:ind w:right="-286"/>
              <w:jc w:val="both"/>
              <w:rPr>
                <w:rFonts w:asciiTheme="minorHAnsi" w:hAnsiTheme="minorHAnsi" w:cstheme="minorHAnsi"/>
                <w:sz w:val="22"/>
              </w:rPr>
            </w:pPr>
          </w:p>
        </w:tc>
        <w:tc>
          <w:tcPr>
            <w:tcW w:w="1660" w:type="dxa"/>
          </w:tcPr>
          <w:p w14:paraId="3A4E7E8D" w14:textId="312EAE47" w:rsidR="00C50261" w:rsidRPr="00BD0C76" w:rsidRDefault="00C50261" w:rsidP="0039529D">
            <w:pPr>
              <w:keepLines/>
              <w:spacing w:line="276" w:lineRule="auto"/>
              <w:ind w:right="-286"/>
              <w:jc w:val="both"/>
              <w:rPr>
                <w:rFonts w:asciiTheme="minorHAnsi" w:hAnsiTheme="minorHAnsi" w:cstheme="minorHAnsi"/>
                <w:sz w:val="22"/>
              </w:rPr>
            </w:pPr>
            <w:r w:rsidRPr="00BD0C76">
              <w:rPr>
                <w:rFonts w:asciiTheme="minorHAnsi" w:hAnsiTheme="minorHAnsi" w:cstheme="minorHAnsi"/>
                <w:sz w:val="22"/>
              </w:rPr>
              <w:t xml:space="preserve">Załącznik nr </w:t>
            </w:r>
            <w:r w:rsidR="00154794">
              <w:rPr>
                <w:rFonts w:asciiTheme="minorHAnsi" w:hAnsiTheme="minorHAnsi" w:cstheme="minorHAnsi"/>
                <w:sz w:val="22"/>
              </w:rPr>
              <w:t>6</w:t>
            </w:r>
          </w:p>
        </w:tc>
        <w:tc>
          <w:tcPr>
            <w:tcW w:w="7655" w:type="dxa"/>
          </w:tcPr>
          <w:p w14:paraId="7059B66B" w14:textId="77777777" w:rsidR="005F2432" w:rsidRDefault="00C50261" w:rsidP="0039529D">
            <w:pPr>
              <w:keepLines/>
              <w:spacing w:line="276" w:lineRule="auto"/>
              <w:jc w:val="both"/>
              <w:outlineLvl w:val="3"/>
              <w:rPr>
                <w:rFonts w:asciiTheme="minorHAnsi" w:hAnsiTheme="minorHAnsi" w:cstheme="minorHAnsi"/>
                <w:bCs/>
                <w:sz w:val="22"/>
              </w:rPr>
            </w:pPr>
            <w:r w:rsidRPr="00C50261">
              <w:rPr>
                <w:rFonts w:asciiTheme="minorHAnsi" w:hAnsiTheme="minorHAnsi" w:cstheme="minorHAnsi"/>
                <w:bCs/>
                <w:sz w:val="22"/>
              </w:rPr>
              <w:t xml:space="preserve">Wzór Oświadczenia Wykonawcy o braku orzeczenia wobec niego tytułem </w:t>
            </w:r>
          </w:p>
          <w:p w14:paraId="3CB826D9" w14:textId="77777777" w:rsidR="00C50261" w:rsidRPr="00BD0C76" w:rsidRDefault="00C50261" w:rsidP="0039529D">
            <w:pPr>
              <w:keepLines/>
              <w:spacing w:line="276" w:lineRule="auto"/>
              <w:jc w:val="both"/>
              <w:outlineLvl w:val="3"/>
              <w:rPr>
                <w:rFonts w:asciiTheme="minorHAnsi" w:hAnsiTheme="minorHAnsi" w:cstheme="minorHAnsi"/>
                <w:bCs/>
                <w:sz w:val="22"/>
              </w:rPr>
            </w:pPr>
            <w:r w:rsidRPr="00C50261">
              <w:rPr>
                <w:rFonts w:asciiTheme="minorHAnsi" w:hAnsiTheme="minorHAnsi" w:cstheme="minorHAnsi"/>
                <w:bCs/>
                <w:sz w:val="22"/>
              </w:rPr>
              <w:t>środka zapobiegawczego zakazu ubiegania się o zamówienia publiczne</w:t>
            </w:r>
          </w:p>
        </w:tc>
      </w:tr>
      <w:bookmarkEnd w:id="15"/>
      <w:bookmarkEnd w:id="16"/>
    </w:tbl>
    <w:p w14:paraId="1BDE2688" w14:textId="77777777" w:rsidR="00DD3017" w:rsidRDefault="00DD3017" w:rsidP="0039529D">
      <w:pPr>
        <w:keepLines/>
        <w:spacing w:line="276" w:lineRule="auto"/>
        <w:ind w:right="-286"/>
        <w:jc w:val="both"/>
        <w:textAlignment w:val="top"/>
        <w:outlineLvl w:val="3"/>
        <w:rPr>
          <w:rFonts w:asciiTheme="minorHAnsi" w:hAnsiTheme="minorHAnsi" w:cstheme="minorHAnsi"/>
          <w:b/>
          <w:bCs/>
          <w:sz w:val="22"/>
        </w:rPr>
      </w:pPr>
    </w:p>
    <w:p w14:paraId="3478EAAD" w14:textId="77777777" w:rsidR="00DD3017" w:rsidRDefault="00DD3017" w:rsidP="0039529D">
      <w:pPr>
        <w:keepLines/>
        <w:spacing w:line="276" w:lineRule="auto"/>
        <w:ind w:right="-286"/>
        <w:jc w:val="both"/>
        <w:textAlignment w:val="top"/>
        <w:outlineLvl w:val="3"/>
        <w:rPr>
          <w:rFonts w:asciiTheme="minorHAnsi" w:hAnsiTheme="minorHAnsi" w:cstheme="minorHAnsi"/>
          <w:b/>
          <w:bCs/>
          <w:sz w:val="22"/>
        </w:rPr>
      </w:pPr>
    </w:p>
    <w:p w14:paraId="1DCFBC53" w14:textId="77777777" w:rsidR="00DD3017" w:rsidRDefault="00DD3017" w:rsidP="0039529D">
      <w:pPr>
        <w:keepLines/>
        <w:spacing w:line="276" w:lineRule="auto"/>
        <w:ind w:right="-286"/>
        <w:jc w:val="both"/>
        <w:textAlignment w:val="top"/>
        <w:outlineLvl w:val="3"/>
        <w:rPr>
          <w:rFonts w:asciiTheme="minorHAnsi" w:hAnsiTheme="minorHAnsi" w:cstheme="minorHAnsi"/>
          <w:b/>
          <w:bCs/>
          <w:sz w:val="22"/>
        </w:rPr>
      </w:pPr>
    </w:p>
    <w:p w14:paraId="45788EF3" w14:textId="77777777" w:rsidR="00DD3017" w:rsidRDefault="00DD3017" w:rsidP="0039529D">
      <w:pPr>
        <w:keepLines/>
        <w:spacing w:line="276" w:lineRule="auto"/>
        <w:ind w:right="-286"/>
        <w:jc w:val="both"/>
        <w:textAlignment w:val="top"/>
        <w:outlineLvl w:val="3"/>
        <w:rPr>
          <w:rFonts w:asciiTheme="minorHAnsi" w:hAnsiTheme="minorHAnsi" w:cstheme="minorHAnsi"/>
          <w:b/>
          <w:bCs/>
          <w:sz w:val="22"/>
        </w:rPr>
      </w:pPr>
    </w:p>
    <w:p w14:paraId="3D10CF1A" w14:textId="77777777" w:rsidR="00DD3017" w:rsidRDefault="00DD3017" w:rsidP="0039529D">
      <w:pPr>
        <w:keepLines/>
        <w:spacing w:line="276" w:lineRule="auto"/>
        <w:ind w:right="-286"/>
        <w:jc w:val="both"/>
        <w:textAlignment w:val="top"/>
        <w:outlineLvl w:val="3"/>
        <w:rPr>
          <w:rFonts w:asciiTheme="minorHAnsi" w:hAnsiTheme="minorHAnsi" w:cstheme="minorHAnsi"/>
          <w:b/>
          <w:bCs/>
          <w:sz w:val="22"/>
        </w:rPr>
      </w:pPr>
    </w:p>
    <w:p w14:paraId="48E5F595" w14:textId="77777777" w:rsidR="00DD3017" w:rsidRDefault="00DD3017" w:rsidP="0039529D">
      <w:pPr>
        <w:keepLines/>
        <w:spacing w:line="276" w:lineRule="auto"/>
        <w:ind w:right="-286"/>
        <w:jc w:val="both"/>
        <w:textAlignment w:val="top"/>
        <w:outlineLvl w:val="3"/>
        <w:rPr>
          <w:rFonts w:asciiTheme="minorHAnsi" w:hAnsiTheme="minorHAnsi" w:cstheme="minorHAnsi"/>
          <w:b/>
          <w:bCs/>
          <w:sz w:val="22"/>
        </w:rPr>
      </w:pPr>
    </w:p>
    <w:p w14:paraId="390B2680" w14:textId="77777777" w:rsidR="00DD3017" w:rsidRDefault="00DD3017" w:rsidP="0039529D">
      <w:pPr>
        <w:keepLines/>
        <w:spacing w:line="276" w:lineRule="auto"/>
        <w:ind w:right="-286"/>
        <w:jc w:val="both"/>
        <w:textAlignment w:val="top"/>
        <w:outlineLvl w:val="3"/>
        <w:rPr>
          <w:rFonts w:asciiTheme="minorHAnsi" w:hAnsiTheme="minorHAnsi" w:cstheme="minorHAnsi"/>
          <w:b/>
          <w:bCs/>
          <w:sz w:val="22"/>
        </w:rPr>
      </w:pPr>
    </w:p>
    <w:p w14:paraId="7BD0E060" w14:textId="77777777" w:rsidR="00DD3017" w:rsidRDefault="00DD3017" w:rsidP="0039529D">
      <w:pPr>
        <w:keepLines/>
        <w:spacing w:line="276" w:lineRule="auto"/>
        <w:ind w:right="-286"/>
        <w:jc w:val="both"/>
        <w:textAlignment w:val="top"/>
        <w:outlineLvl w:val="3"/>
        <w:rPr>
          <w:rFonts w:asciiTheme="minorHAnsi" w:hAnsiTheme="minorHAnsi" w:cstheme="minorHAnsi"/>
          <w:b/>
          <w:bCs/>
          <w:sz w:val="22"/>
        </w:rPr>
      </w:pPr>
    </w:p>
    <w:p w14:paraId="173CC7F3" w14:textId="77777777" w:rsidR="00DD3017" w:rsidRDefault="00DD3017" w:rsidP="0039529D">
      <w:pPr>
        <w:keepLines/>
        <w:spacing w:line="276" w:lineRule="auto"/>
        <w:ind w:right="-286"/>
        <w:jc w:val="both"/>
        <w:textAlignment w:val="top"/>
        <w:outlineLvl w:val="3"/>
        <w:rPr>
          <w:rFonts w:asciiTheme="minorHAnsi" w:hAnsiTheme="minorHAnsi" w:cstheme="minorHAnsi"/>
          <w:b/>
          <w:bCs/>
          <w:sz w:val="22"/>
        </w:rPr>
      </w:pPr>
    </w:p>
    <w:p w14:paraId="11CF7F89" w14:textId="77777777" w:rsidR="00DD3017" w:rsidRDefault="00DD3017" w:rsidP="0039529D">
      <w:pPr>
        <w:keepLines/>
        <w:spacing w:line="276" w:lineRule="auto"/>
        <w:ind w:right="-286"/>
        <w:jc w:val="both"/>
        <w:textAlignment w:val="top"/>
        <w:outlineLvl w:val="3"/>
        <w:rPr>
          <w:rFonts w:asciiTheme="minorHAnsi" w:hAnsiTheme="minorHAnsi" w:cstheme="minorHAnsi"/>
          <w:b/>
          <w:bCs/>
          <w:sz w:val="22"/>
        </w:rPr>
      </w:pPr>
    </w:p>
    <w:p w14:paraId="605C5E78" w14:textId="77777777" w:rsidR="00DD3017" w:rsidRDefault="00DD3017" w:rsidP="0039529D">
      <w:pPr>
        <w:keepLines/>
        <w:spacing w:line="276" w:lineRule="auto"/>
        <w:ind w:right="-286"/>
        <w:jc w:val="both"/>
        <w:textAlignment w:val="top"/>
        <w:outlineLvl w:val="3"/>
        <w:rPr>
          <w:rFonts w:asciiTheme="minorHAnsi" w:hAnsiTheme="minorHAnsi" w:cstheme="minorHAnsi"/>
          <w:b/>
          <w:bCs/>
          <w:sz w:val="22"/>
        </w:rPr>
      </w:pPr>
    </w:p>
    <w:p w14:paraId="52A1082B" w14:textId="77777777" w:rsidR="00DD3017" w:rsidRDefault="00DD3017" w:rsidP="0039529D">
      <w:pPr>
        <w:keepLines/>
        <w:spacing w:line="276" w:lineRule="auto"/>
        <w:ind w:right="-286"/>
        <w:jc w:val="both"/>
        <w:textAlignment w:val="top"/>
        <w:outlineLvl w:val="3"/>
        <w:rPr>
          <w:rFonts w:asciiTheme="minorHAnsi" w:hAnsiTheme="minorHAnsi" w:cstheme="minorHAnsi"/>
          <w:b/>
          <w:bCs/>
          <w:sz w:val="22"/>
        </w:rPr>
      </w:pPr>
    </w:p>
    <w:p w14:paraId="06C34D04" w14:textId="77777777" w:rsidR="00DD3017" w:rsidRDefault="00DD3017" w:rsidP="0039529D">
      <w:pPr>
        <w:keepLines/>
        <w:spacing w:line="276" w:lineRule="auto"/>
        <w:ind w:right="-286"/>
        <w:jc w:val="both"/>
        <w:textAlignment w:val="top"/>
        <w:outlineLvl w:val="3"/>
        <w:rPr>
          <w:rFonts w:asciiTheme="minorHAnsi" w:hAnsiTheme="minorHAnsi" w:cstheme="minorHAnsi"/>
          <w:b/>
          <w:bCs/>
          <w:sz w:val="22"/>
        </w:rPr>
      </w:pPr>
    </w:p>
    <w:p w14:paraId="0D6E3B71" w14:textId="77777777" w:rsidR="00DD3017" w:rsidRDefault="00DD3017" w:rsidP="0039529D">
      <w:pPr>
        <w:keepLines/>
        <w:spacing w:line="276" w:lineRule="auto"/>
        <w:ind w:right="-286"/>
        <w:jc w:val="both"/>
        <w:textAlignment w:val="top"/>
        <w:outlineLvl w:val="3"/>
        <w:rPr>
          <w:rFonts w:asciiTheme="minorHAnsi" w:hAnsiTheme="minorHAnsi" w:cstheme="minorHAnsi"/>
          <w:b/>
          <w:bCs/>
          <w:sz w:val="22"/>
        </w:rPr>
      </w:pPr>
    </w:p>
    <w:p w14:paraId="58EB1F3D" w14:textId="77777777" w:rsidR="00DD3017" w:rsidRDefault="00DD3017" w:rsidP="0039529D">
      <w:pPr>
        <w:keepLines/>
        <w:spacing w:line="276" w:lineRule="auto"/>
        <w:ind w:right="-286"/>
        <w:jc w:val="both"/>
        <w:textAlignment w:val="top"/>
        <w:outlineLvl w:val="3"/>
        <w:rPr>
          <w:rFonts w:asciiTheme="minorHAnsi" w:hAnsiTheme="minorHAnsi" w:cstheme="minorHAnsi"/>
          <w:b/>
          <w:bCs/>
          <w:sz w:val="22"/>
        </w:rPr>
      </w:pPr>
    </w:p>
    <w:p w14:paraId="4F1A420C" w14:textId="77777777" w:rsidR="00DD3017" w:rsidRDefault="00DD3017" w:rsidP="0039529D">
      <w:pPr>
        <w:keepLines/>
        <w:spacing w:line="276" w:lineRule="auto"/>
        <w:ind w:right="-286"/>
        <w:jc w:val="both"/>
        <w:textAlignment w:val="top"/>
        <w:outlineLvl w:val="3"/>
        <w:rPr>
          <w:rFonts w:asciiTheme="minorHAnsi" w:hAnsiTheme="minorHAnsi" w:cstheme="minorHAnsi"/>
          <w:b/>
          <w:bCs/>
          <w:sz w:val="22"/>
        </w:rPr>
      </w:pPr>
    </w:p>
    <w:p w14:paraId="3D64ACDD" w14:textId="77777777" w:rsidR="00DD3017" w:rsidRDefault="00DD3017" w:rsidP="0039529D">
      <w:pPr>
        <w:keepLines/>
        <w:spacing w:line="276" w:lineRule="auto"/>
        <w:ind w:right="-286"/>
        <w:jc w:val="both"/>
        <w:textAlignment w:val="top"/>
        <w:outlineLvl w:val="3"/>
        <w:rPr>
          <w:rFonts w:asciiTheme="minorHAnsi" w:hAnsiTheme="minorHAnsi" w:cstheme="minorHAnsi"/>
          <w:b/>
          <w:bCs/>
          <w:sz w:val="22"/>
        </w:rPr>
      </w:pPr>
    </w:p>
    <w:p w14:paraId="5A486058" w14:textId="77777777" w:rsidR="00DD3017" w:rsidRDefault="00DD3017" w:rsidP="0039529D">
      <w:pPr>
        <w:keepLines/>
        <w:spacing w:line="276" w:lineRule="auto"/>
        <w:ind w:right="-286"/>
        <w:jc w:val="both"/>
        <w:textAlignment w:val="top"/>
        <w:outlineLvl w:val="3"/>
        <w:rPr>
          <w:rFonts w:asciiTheme="minorHAnsi" w:hAnsiTheme="minorHAnsi" w:cstheme="minorHAnsi"/>
          <w:b/>
          <w:bCs/>
          <w:sz w:val="22"/>
        </w:rPr>
      </w:pPr>
    </w:p>
    <w:p w14:paraId="25A4E371" w14:textId="77777777" w:rsidR="00DD3017" w:rsidRDefault="00DD3017" w:rsidP="0039529D">
      <w:pPr>
        <w:keepLines/>
        <w:spacing w:line="276" w:lineRule="auto"/>
        <w:ind w:right="-286"/>
        <w:jc w:val="both"/>
        <w:textAlignment w:val="top"/>
        <w:outlineLvl w:val="3"/>
        <w:rPr>
          <w:rFonts w:asciiTheme="minorHAnsi" w:hAnsiTheme="minorHAnsi" w:cstheme="minorHAnsi"/>
          <w:b/>
          <w:bCs/>
          <w:sz w:val="22"/>
        </w:rPr>
      </w:pPr>
    </w:p>
    <w:p w14:paraId="41B626DD" w14:textId="77777777" w:rsidR="00DD3017" w:rsidRDefault="00DD3017" w:rsidP="0039529D">
      <w:pPr>
        <w:keepLines/>
        <w:spacing w:line="276" w:lineRule="auto"/>
        <w:ind w:right="-286"/>
        <w:jc w:val="both"/>
        <w:textAlignment w:val="top"/>
        <w:outlineLvl w:val="3"/>
        <w:rPr>
          <w:rFonts w:asciiTheme="minorHAnsi" w:hAnsiTheme="minorHAnsi" w:cstheme="minorHAnsi"/>
          <w:b/>
          <w:bCs/>
          <w:sz w:val="22"/>
        </w:rPr>
      </w:pPr>
    </w:p>
    <w:p w14:paraId="03FDCAB3" w14:textId="77777777" w:rsidR="00DD3017" w:rsidRDefault="00DD3017" w:rsidP="0039529D">
      <w:pPr>
        <w:keepLines/>
        <w:spacing w:line="276" w:lineRule="auto"/>
        <w:ind w:right="-286"/>
        <w:jc w:val="both"/>
        <w:textAlignment w:val="top"/>
        <w:outlineLvl w:val="3"/>
        <w:rPr>
          <w:rFonts w:asciiTheme="minorHAnsi" w:hAnsiTheme="minorHAnsi" w:cstheme="minorHAnsi"/>
          <w:b/>
          <w:bCs/>
          <w:sz w:val="22"/>
        </w:rPr>
      </w:pPr>
    </w:p>
    <w:p w14:paraId="3A55E369" w14:textId="77777777" w:rsidR="00DD3017" w:rsidRDefault="00DD3017" w:rsidP="0039529D">
      <w:pPr>
        <w:keepLines/>
        <w:spacing w:line="276" w:lineRule="auto"/>
        <w:ind w:right="-286"/>
        <w:jc w:val="both"/>
        <w:textAlignment w:val="top"/>
        <w:outlineLvl w:val="3"/>
        <w:rPr>
          <w:rFonts w:asciiTheme="minorHAnsi" w:hAnsiTheme="minorHAnsi" w:cstheme="minorHAnsi"/>
          <w:b/>
          <w:bCs/>
          <w:sz w:val="22"/>
        </w:rPr>
      </w:pPr>
    </w:p>
    <w:p w14:paraId="0C01F755" w14:textId="77777777" w:rsidR="00DD3017" w:rsidRDefault="00DD3017" w:rsidP="0039529D">
      <w:pPr>
        <w:keepLines/>
        <w:spacing w:line="276" w:lineRule="auto"/>
        <w:ind w:right="-286"/>
        <w:jc w:val="both"/>
        <w:textAlignment w:val="top"/>
        <w:outlineLvl w:val="3"/>
        <w:rPr>
          <w:rFonts w:asciiTheme="minorHAnsi" w:hAnsiTheme="minorHAnsi" w:cstheme="minorHAnsi"/>
          <w:b/>
          <w:bCs/>
          <w:sz w:val="22"/>
        </w:rPr>
      </w:pPr>
    </w:p>
    <w:p w14:paraId="427A3698" w14:textId="77777777" w:rsidR="00DD3017" w:rsidRDefault="00DD3017" w:rsidP="0039529D">
      <w:pPr>
        <w:keepLines/>
        <w:spacing w:line="276" w:lineRule="auto"/>
        <w:ind w:right="-286"/>
        <w:jc w:val="both"/>
        <w:textAlignment w:val="top"/>
        <w:outlineLvl w:val="3"/>
        <w:rPr>
          <w:rFonts w:asciiTheme="minorHAnsi" w:hAnsiTheme="minorHAnsi" w:cstheme="minorHAnsi"/>
          <w:b/>
          <w:bCs/>
          <w:sz w:val="22"/>
        </w:rPr>
      </w:pPr>
    </w:p>
    <w:p w14:paraId="658D4054" w14:textId="77777777" w:rsidR="00DD3017" w:rsidRDefault="00DD3017" w:rsidP="0039529D">
      <w:pPr>
        <w:keepLines/>
        <w:spacing w:line="276" w:lineRule="auto"/>
        <w:ind w:right="-286"/>
        <w:jc w:val="both"/>
        <w:textAlignment w:val="top"/>
        <w:outlineLvl w:val="3"/>
        <w:rPr>
          <w:rFonts w:asciiTheme="minorHAnsi" w:hAnsiTheme="minorHAnsi" w:cstheme="minorHAnsi"/>
          <w:b/>
          <w:bCs/>
          <w:sz w:val="22"/>
        </w:rPr>
      </w:pPr>
    </w:p>
    <w:p w14:paraId="76E9D1EB" w14:textId="77777777" w:rsidR="00DD3017" w:rsidRDefault="00DD3017" w:rsidP="0039529D">
      <w:pPr>
        <w:keepLines/>
        <w:spacing w:line="276" w:lineRule="auto"/>
        <w:ind w:right="-286"/>
        <w:jc w:val="both"/>
        <w:textAlignment w:val="top"/>
        <w:outlineLvl w:val="3"/>
        <w:rPr>
          <w:rFonts w:asciiTheme="minorHAnsi" w:hAnsiTheme="minorHAnsi" w:cstheme="minorHAnsi"/>
          <w:b/>
          <w:bCs/>
          <w:sz w:val="22"/>
        </w:rPr>
      </w:pPr>
    </w:p>
    <w:p w14:paraId="10A1827E" w14:textId="77777777" w:rsidR="00DD3017" w:rsidRDefault="00DD3017" w:rsidP="0039529D">
      <w:pPr>
        <w:keepLines/>
        <w:spacing w:line="276" w:lineRule="auto"/>
        <w:ind w:right="-286"/>
        <w:jc w:val="both"/>
        <w:textAlignment w:val="top"/>
        <w:outlineLvl w:val="3"/>
        <w:rPr>
          <w:rFonts w:asciiTheme="minorHAnsi" w:hAnsiTheme="minorHAnsi" w:cstheme="minorHAnsi"/>
          <w:b/>
          <w:bCs/>
          <w:sz w:val="22"/>
        </w:rPr>
      </w:pPr>
    </w:p>
    <w:p w14:paraId="329E041F" w14:textId="77777777" w:rsidR="00FB40A0" w:rsidRPr="00BD0C76" w:rsidRDefault="00FB40A0" w:rsidP="0039529D">
      <w:pPr>
        <w:keepLines/>
        <w:spacing w:line="276" w:lineRule="auto"/>
        <w:ind w:right="-286"/>
        <w:jc w:val="both"/>
        <w:textAlignment w:val="top"/>
        <w:outlineLvl w:val="3"/>
        <w:rPr>
          <w:rFonts w:asciiTheme="minorHAnsi" w:hAnsiTheme="minorHAnsi" w:cstheme="minorHAnsi"/>
          <w:b/>
          <w:bCs/>
          <w:sz w:val="22"/>
        </w:rPr>
      </w:pPr>
      <w:r w:rsidRPr="00BD0C76">
        <w:rPr>
          <w:rFonts w:asciiTheme="minorHAnsi" w:hAnsiTheme="minorHAnsi" w:cstheme="minorHAnsi"/>
          <w:b/>
          <w:bCs/>
          <w:sz w:val="22"/>
        </w:rPr>
        <w:lastRenderedPageBreak/>
        <w:t xml:space="preserve">Załącznik nr 1 – Wzór Formularza Oferty </w:t>
      </w:r>
    </w:p>
    <w:p w14:paraId="7310E683" w14:textId="77777777" w:rsidR="00FB40A0" w:rsidRPr="00BD0C76" w:rsidRDefault="00FB40A0" w:rsidP="0039529D">
      <w:pPr>
        <w:keepLines/>
        <w:spacing w:line="276" w:lineRule="auto"/>
        <w:ind w:right="-286"/>
        <w:jc w:val="both"/>
        <w:rPr>
          <w:rFonts w:asciiTheme="minorHAnsi" w:hAnsiTheme="minorHAnsi" w:cstheme="minorHAnsi"/>
          <w:b/>
          <w:sz w:val="28"/>
        </w:rPr>
      </w:pPr>
    </w:p>
    <w:p w14:paraId="6A6813D7" w14:textId="77777777" w:rsidR="00FB40A0" w:rsidRDefault="00FB40A0" w:rsidP="0039529D">
      <w:pPr>
        <w:keepLines/>
        <w:spacing w:line="276" w:lineRule="auto"/>
        <w:ind w:right="-286"/>
        <w:jc w:val="center"/>
        <w:outlineLvl w:val="4"/>
        <w:rPr>
          <w:rFonts w:asciiTheme="minorHAnsi" w:hAnsiTheme="minorHAnsi" w:cstheme="minorHAnsi"/>
          <w:b/>
          <w:bCs/>
        </w:rPr>
      </w:pPr>
      <w:r w:rsidRPr="00BD0C76">
        <w:rPr>
          <w:rFonts w:asciiTheme="minorHAnsi" w:hAnsiTheme="minorHAnsi" w:cstheme="minorHAnsi"/>
          <w:b/>
          <w:bCs/>
        </w:rPr>
        <w:t>FORMULARZ OFERTY</w:t>
      </w:r>
      <w:r>
        <w:rPr>
          <w:rFonts w:asciiTheme="minorHAnsi" w:hAnsiTheme="minorHAnsi" w:cstheme="minorHAnsi"/>
          <w:b/>
          <w:bCs/>
        </w:rPr>
        <w:t xml:space="preserve"> </w:t>
      </w:r>
      <w:r w:rsidRPr="00BD0C76">
        <w:rPr>
          <w:rFonts w:asciiTheme="minorHAnsi" w:hAnsiTheme="minorHAnsi" w:cstheme="minorHAnsi"/>
          <w:b/>
          <w:bCs/>
        </w:rPr>
        <w:t xml:space="preserve">DLA PRZETARGU </w:t>
      </w:r>
      <w:r>
        <w:rPr>
          <w:rFonts w:asciiTheme="minorHAnsi" w:hAnsiTheme="minorHAnsi" w:cstheme="minorHAnsi"/>
          <w:b/>
          <w:bCs/>
        </w:rPr>
        <w:t>NIEOGRANICZONEGO</w:t>
      </w:r>
    </w:p>
    <w:p w14:paraId="4E0C2A05" w14:textId="77777777" w:rsidR="00060718" w:rsidRDefault="00060718" w:rsidP="0039529D">
      <w:pPr>
        <w:keepLines/>
        <w:spacing w:line="276" w:lineRule="auto"/>
        <w:ind w:right="-286"/>
        <w:jc w:val="center"/>
        <w:outlineLvl w:val="4"/>
        <w:rPr>
          <w:rFonts w:asciiTheme="minorHAnsi" w:hAnsiTheme="minorHAnsi" w:cstheme="minorHAnsi"/>
          <w:b/>
          <w:bCs/>
        </w:rPr>
      </w:pPr>
    </w:p>
    <w:p w14:paraId="35CE20CF" w14:textId="4CE02584" w:rsidR="00FB40A0" w:rsidRPr="00013809" w:rsidRDefault="00060718" w:rsidP="0039529D">
      <w:pPr>
        <w:keepLines/>
        <w:spacing w:line="276" w:lineRule="auto"/>
        <w:ind w:right="-286"/>
        <w:jc w:val="center"/>
        <w:outlineLvl w:val="4"/>
        <w:rPr>
          <w:rFonts w:asciiTheme="minorHAnsi" w:hAnsiTheme="minorHAnsi" w:cstheme="minorHAnsi"/>
          <w:b/>
          <w:bCs/>
        </w:rPr>
      </w:pPr>
      <w:r w:rsidRPr="00060718">
        <w:rPr>
          <w:rFonts w:asciiTheme="minorHAnsi" w:hAnsiTheme="minorHAnsi" w:cstheme="minorHAnsi"/>
          <w:b/>
          <w:bCs/>
        </w:rPr>
        <w:t>„Dostawa maszyn i urządzeń do Zakładu Unieszkodliwiania Odpadów Komunalnych „Orli Staw” z podziałem na Zadania”</w:t>
      </w:r>
    </w:p>
    <w:p w14:paraId="3FCD68C9" w14:textId="4C451A42" w:rsidR="00FB40A0" w:rsidRPr="00F0783B" w:rsidRDefault="00FB40A0" w:rsidP="0039529D">
      <w:pPr>
        <w:keepLines/>
        <w:ind w:right="-286"/>
        <w:jc w:val="center"/>
        <w:rPr>
          <w:rFonts w:asciiTheme="minorHAnsi" w:hAnsiTheme="minorHAnsi" w:cstheme="minorHAnsi"/>
          <w:b/>
          <w:i/>
          <w:sz w:val="22"/>
          <w:szCs w:val="22"/>
        </w:rPr>
      </w:pPr>
      <w:r w:rsidRPr="00BD0C76">
        <w:rPr>
          <w:rFonts w:asciiTheme="minorHAnsi" w:hAnsiTheme="minorHAnsi" w:cstheme="minorHAnsi"/>
          <w:b/>
          <w:sz w:val="22"/>
          <w:szCs w:val="22"/>
        </w:rPr>
        <w:t>Na</w:t>
      </w:r>
      <w:r w:rsidR="00060718">
        <w:rPr>
          <w:rFonts w:asciiTheme="minorHAnsi" w:hAnsiTheme="minorHAnsi" w:cstheme="minorHAnsi"/>
          <w:b/>
          <w:sz w:val="22"/>
          <w:szCs w:val="22"/>
        </w:rPr>
        <w:t xml:space="preserve"> Zadanie nr 1</w:t>
      </w:r>
      <w:r w:rsidRPr="00BD0C76">
        <w:rPr>
          <w:rFonts w:asciiTheme="minorHAnsi" w:hAnsiTheme="minorHAnsi" w:cstheme="minorHAnsi"/>
          <w:b/>
          <w:sz w:val="22"/>
          <w:szCs w:val="22"/>
        </w:rPr>
        <w:t xml:space="preserve">: </w:t>
      </w:r>
      <w:r>
        <w:rPr>
          <w:rFonts w:asciiTheme="minorHAnsi" w:hAnsiTheme="minorHAnsi" w:cstheme="minorHAnsi"/>
          <w:b/>
          <w:sz w:val="22"/>
          <w:szCs w:val="22"/>
        </w:rPr>
        <w:t xml:space="preserve"> „Dostawa fabrycznie nowej ładowarki teleskopow</w:t>
      </w:r>
      <w:r w:rsidRPr="00F0783B">
        <w:rPr>
          <w:rFonts w:asciiTheme="minorHAnsi" w:hAnsiTheme="minorHAnsi" w:cstheme="minorHAnsi"/>
          <w:b/>
          <w:sz w:val="22"/>
          <w:szCs w:val="22"/>
        </w:rPr>
        <w:t>ej”</w:t>
      </w:r>
    </w:p>
    <w:p w14:paraId="4639BAB7" w14:textId="77777777" w:rsidR="00FB40A0" w:rsidRPr="00F0783B" w:rsidRDefault="00FB40A0" w:rsidP="0039529D">
      <w:pPr>
        <w:keepLines/>
        <w:ind w:right="-286"/>
        <w:jc w:val="both"/>
        <w:rPr>
          <w:rFonts w:asciiTheme="minorHAnsi" w:hAnsiTheme="minorHAnsi" w:cstheme="minorHAnsi"/>
          <w:sz w:val="22"/>
          <w:szCs w:val="22"/>
        </w:rPr>
      </w:pPr>
    </w:p>
    <w:tbl>
      <w:tblPr>
        <w:tblW w:w="9428" w:type="dxa"/>
        <w:tblLayout w:type="fixed"/>
        <w:tblCellMar>
          <w:left w:w="70" w:type="dxa"/>
          <w:right w:w="70" w:type="dxa"/>
        </w:tblCellMar>
        <w:tblLook w:val="0000" w:firstRow="0" w:lastRow="0" w:firstColumn="0" w:lastColumn="0" w:noHBand="0" w:noVBand="0"/>
      </w:tblPr>
      <w:tblGrid>
        <w:gridCol w:w="6755"/>
        <w:gridCol w:w="2673"/>
      </w:tblGrid>
      <w:tr w:rsidR="00FB40A0" w:rsidRPr="00B80655" w14:paraId="0ADC2F46" w14:textId="77777777" w:rsidTr="00FB40A0">
        <w:trPr>
          <w:trHeight w:val="285"/>
        </w:trPr>
        <w:tc>
          <w:tcPr>
            <w:tcW w:w="6755" w:type="dxa"/>
          </w:tcPr>
          <w:p w14:paraId="2FBCD433" w14:textId="77777777" w:rsidR="00FB40A0" w:rsidRPr="00F0783B" w:rsidRDefault="00FB40A0" w:rsidP="0039529D">
            <w:pPr>
              <w:keepLines/>
              <w:ind w:right="-286"/>
              <w:jc w:val="both"/>
              <w:outlineLvl w:val="5"/>
              <w:rPr>
                <w:rFonts w:asciiTheme="minorHAnsi" w:hAnsiTheme="minorHAnsi" w:cstheme="minorHAnsi"/>
                <w:b/>
                <w:bCs/>
                <w:sz w:val="22"/>
                <w:szCs w:val="22"/>
              </w:rPr>
            </w:pPr>
            <w:r w:rsidRPr="00F0783B">
              <w:rPr>
                <w:rFonts w:asciiTheme="minorHAnsi" w:hAnsiTheme="minorHAnsi" w:cstheme="minorHAnsi"/>
                <w:b/>
                <w:bCs/>
                <w:sz w:val="22"/>
                <w:szCs w:val="22"/>
              </w:rPr>
              <w:t xml:space="preserve">Nr referencyjny nadany sprawie przez Zamawiającego </w:t>
            </w:r>
          </w:p>
        </w:tc>
        <w:tc>
          <w:tcPr>
            <w:tcW w:w="2673" w:type="dxa"/>
          </w:tcPr>
          <w:p w14:paraId="7A257A92" w14:textId="77777777" w:rsidR="00FB40A0" w:rsidRPr="00B80655" w:rsidRDefault="00FB40A0" w:rsidP="0039529D">
            <w:pPr>
              <w:keepLines/>
              <w:ind w:right="-286"/>
              <w:jc w:val="right"/>
              <w:rPr>
                <w:rFonts w:asciiTheme="minorHAnsi" w:hAnsiTheme="minorHAnsi" w:cstheme="minorHAnsi"/>
                <w:b/>
                <w:sz w:val="22"/>
                <w:szCs w:val="22"/>
              </w:rPr>
            </w:pPr>
            <w:r w:rsidRPr="00F0783B">
              <w:rPr>
                <w:rFonts w:asciiTheme="minorHAnsi" w:hAnsiTheme="minorHAnsi" w:cstheme="minorHAnsi"/>
                <w:b/>
                <w:sz w:val="22"/>
                <w:szCs w:val="22"/>
              </w:rPr>
              <w:t>JRP.271.1</w:t>
            </w:r>
            <w:r w:rsidR="00B75E95" w:rsidRPr="00F0783B">
              <w:rPr>
                <w:rFonts w:asciiTheme="minorHAnsi" w:hAnsiTheme="minorHAnsi" w:cstheme="minorHAnsi"/>
                <w:b/>
                <w:sz w:val="22"/>
                <w:szCs w:val="22"/>
              </w:rPr>
              <w:t>.3</w:t>
            </w:r>
            <w:r w:rsidRPr="00F0783B">
              <w:rPr>
                <w:rFonts w:asciiTheme="minorHAnsi" w:hAnsiTheme="minorHAnsi" w:cstheme="minorHAnsi"/>
                <w:b/>
                <w:sz w:val="22"/>
                <w:szCs w:val="22"/>
              </w:rPr>
              <w:t>.201918</w:t>
            </w:r>
          </w:p>
        </w:tc>
      </w:tr>
    </w:tbl>
    <w:p w14:paraId="3C0E4A33" w14:textId="77777777" w:rsidR="00FB40A0" w:rsidRPr="00BD0C76" w:rsidRDefault="00FB40A0" w:rsidP="0039529D">
      <w:pPr>
        <w:pStyle w:val="Nowy2"/>
        <w:keepNext w:val="0"/>
        <w:numPr>
          <w:ilvl w:val="0"/>
          <w:numId w:val="0"/>
        </w:numPr>
        <w:suppressAutoHyphens w:val="0"/>
        <w:ind w:left="426"/>
      </w:pPr>
    </w:p>
    <w:p w14:paraId="0B416218" w14:textId="77777777" w:rsidR="00FB40A0" w:rsidRPr="00BD0C76" w:rsidRDefault="00FB40A0" w:rsidP="0039529D">
      <w:pPr>
        <w:pStyle w:val="Nowy2"/>
        <w:keepNext w:val="0"/>
        <w:numPr>
          <w:ilvl w:val="0"/>
          <w:numId w:val="0"/>
        </w:numPr>
        <w:suppressAutoHyphens w:val="0"/>
        <w:ind w:left="284"/>
      </w:pPr>
      <w:r w:rsidRPr="00BD0C76">
        <w:t>ZAMAWIAJĄCY:</w:t>
      </w:r>
    </w:p>
    <w:p w14:paraId="665CE4D8" w14:textId="77777777" w:rsidR="00FB40A0" w:rsidRPr="00BD0C76" w:rsidRDefault="00FB40A0" w:rsidP="0039529D">
      <w:pPr>
        <w:keepLines/>
        <w:ind w:left="284" w:right="-286"/>
        <w:jc w:val="both"/>
        <w:rPr>
          <w:rFonts w:asciiTheme="minorHAnsi" w:hAnsiTheme="minorHAnsi" w:cstheme="minorHAnsi"/>
          <w:b/>
          <w:sz w:val="22"/>
          <w:szCs w:val="22"/>
        </w:rPr>
      </w:pPr>
      <w:r w:rsidRPr="00BD0C76">
        <w:rPr>
          <w:rFonts w:asciiTheme="minorHAnsi" w:hAnsiTheme="minorHAnsi" w:cstheme="minorHAnsi"/>
          <w:b/>
          <w:sz w:val="22"/>
          <w:szCs w:val="22"/>
        </w:rPr>
        <w:t>Związek Komunalny Gmin „Czyste Miasto, Czysta Gmina”</w:t>
      </w:r>
    </w:p>
    <w:p w14:paraId="14C4202B" w14:textId="77777777" w:rsidR="00FB40A0" w:rsidRPr="00BD0C76" w:rsidRDefault="00FB40A0" w:rsidP="0039529D">
      <w:pPr>
        <w:keepLines/>
        <w:ind w:left="284" w:right="-286"/>
        <w:jc w:val="both"/>
        <w:rPr>
          <w:rFonts w:asciiTheme="minorHAnsi" w:hAnsiTheme="minorHAnsi" w:cstheme="minorHAnsi"/>
          <w:b/>
          <w:sz w:val="22"/>
          <w:szCs w:val="22"/>
        </w:rPr>
      </w:pPr>
      <w:r w:rsidRPr="00BD0C76">
        <w:rPr>
          <w:rFonts w:asciiTheme="minorHAnsi" w:hAnsiTheme="minorHAnsi" w:cstheme="minorHAnsi"/>
          <w:b/>
          <w:sz w:val="22"/>
          <w:szCs w:val="22"/>
        </w:rPr>
        <w:t>Pl. Św. Józefa 5, 62 – 800 Kalisz</w:t>
      </w:r>
    </w:p>
    <w:p w14:paraId="4312C21A" w14:textId="77777777" w:rsidR="00FB40A0" w:rsidRPr="00BD0C76" w:rsidRDefault="00FB40A0" w:rsidP="0039529D">
      <w:pPr>
        <w:keepLines/>
        <w:ind w:left="284" w:right="-286"/>
        <w:jc w:val="both"/>
        <w:rPr>
          <w:rFonts w:asciiTheme="minorHAnsi" w:hAnsiTheme="minorHAnsi" w:cstheme="minorHAnsi"/>
          <w:b/>
          <w:i/>
          <w:sz w:val="22"/>
          <w:szCs w:val="22"/>
          <w:u w:val="single"/>
        </w:rPr>
      </w:pPr>
      <w:r w:rsidRPr="00BD0C76">
        <w:rPr>
          <w:rFonts w:asciiTheme="minorHAnsi" w:hAnsiTheme="minorHAnsi" w:cstheme="minorHAnsi"/>
          <w:b/>
          <w:i/>
          <w:sz w:val="22"/>
          <w:szCs w:val="22"/>
          <w:u w:val="single"/>
        </w:rPr>
        <w:t>Adres do korespondencji:</w:t>
      </w:r>
    </w:p>
    <w:p w14:paraId="41AD26ED" w14:textId="77777777" w:rsidR="00FB40A0" w:rsidRPr="00BD0C76" w:rsidRDefault="00FB40A0" w:rsidP="0039529D">
      <w:pPr>
        <w:keepLines/>
        <w:ind w:left="284" w:right="-286"/>
        <w:jc w:val="both"/>
        <w:rPr>
          <w:rFonts w:asciiTheme="minorHAnsi" w:hAnsiTheme="minorHAnsi" w:cstheme="minorHAnsi"/>
          <w:b/>
          <w:sz w:val="22"/>
          <w:szCs w:val="22"/>
        </w:rPr>
      </w:pPr>
      <w:r w:rsidRPr="00BD0C76">
        <w:rPr>
          <w:rFonts w:asciiTheme="minorHAnsi" w:hAnsiTheme="minorHAnsi" w:cstheme="minorHAnsi"/>
          <w:b/>
          <w:sz w:val="22"/>
          <w:szCs w:val="22"/>
        </w:rPr>
        <w:t>Zakład Unieszkodliwiania Odpadów Komunalnych „Orli Staw”</w:t>
      </w:r>
    </w:p>
    <w:p w14:paraId="2ABB36E1" w14:textId="77777777" w:rsidR="00FB40A0" w:rsidRPr="00BD0C76" w:rsidRDefault="00FB40A0" w:rsidP="0039529D">
      <w:pPr>
        <w:keepLines/>
        <w:ind w:left="284" w:right="-286"/>
        <w:jc w:val="both"/>
        <w:rPr>
          <w:rFonts w:asciiTheme="minorHAnsi" w:hAnsiTheme="minorHAnsi" w:cstheme="minorHAnsi"/>
          <w:b/>
          <w:sz w:val="22"/>
          <w:szCs w:val="22"/>
        </w:rPr>
      </w:pPr>
      <w:r w:rsidRPr="00BD0C76">
        <w:rPr>
          <w:rFonts w:asciiTheme="minorHAnsi" w:hAnsiTheme="minorHAnsi" w:cstheme="minorHAnsi"/>
          <w:b/>
          <w:sz w:val="22"/>
          <w:szCs w:val="22"/>
        </w:rPr>
        <w:t>Orli Staw 2, 62 – 834 Ceków</w:t>
      </w:r>
    </w:p>
    <w:p w14:paraId="6B3514FA" w14:textId="77777777" w:rsidR="00FB40A0" w:rsidRPr="00BD0C76" w:rsidRDefault="00FB40A0" w:rsidP="0039529D">
      <w:pPr>
        <w:keepLines/>
        <w:ind w:right="-286"/>
        <w:jc w:val="both"/>
        <w:rPr>
          <w:rFonts w:asciiTheme="minorHAnsi" w:hAnsiTheme="minorHAnsi" w:cstheme="minorHAnsi"/>
          <w:b/>
          <w:sz w:val="22"/>
          <w:szCs w:val="22"/>
        </w:rPr>
      </w:pPr>
    </w:p>
    <w:p w14:paraId="0F25AE51" w14:textId="4C7EADDF" w:rsidR="00CC5CA6" w:rsidRPr="00CC5CA6" w:rsidRDefault="00FB40A0" w:rsidP="0039529D">
      <w:pPr>
        <w:pStyle w:val="Nowy2"/>
        <w:keepNext w:val="0"/>
        <w:numPr>
          <w:ilvl w:val="0"/>
          <w:numId w:val="132"/>
        </w:numPr>
        <w:suppressAutoHyphens w:val="0"/>
        <w:rPr>
          <w:lang w:val="pl-PL"/>
        </w:rPr>
      </w:pPr>
      <w:r w:rsidRPr="00BD0C76">
        <w:t>WYKONAWCA:</w:t>
      </w:r>
    </w:p>
    <w:p w14:paraId="3E7E54F8" w14:textId="77777777" w:rsidR="00FB40A0" w:rsidRPr="00BD0C76" w:rsidRDefault="00FB40A0" w:rsidP="0039529D">
      <w:pPr>
        <w:keepLines/>
        <w:ind w:left="284" w:right="-286"/>
        <w:jc w:val="both"/>
        <w:rPr>
          <w:rFonts w:asciiTheme="minorHAnsi" w:hAnsiTheme="minorHAnsi" w:cstheme="minorHAnsi"/>
          <w:b/>
          <w:sz w:val="22"/>
          <w:szCs w:val="22"/>
        </w:rPr>
      </w:pPr>
      <w:r w:rsidRPr="00BD0C76">
        <w:rPr>
          <w:rFonts w:asciiTheme="minorHAnsi" w:hAnsiTheme="minorHAnsi" w:cstheme="minorHAnsi"/>
          <w:b/>
          <w:sz w:val="22"/>
          <w:szCs w:val="22"/>
        </w:rPr>
        <w:t xml:space="preserve">Niniejsza oferta zostaje złożona przez: </w:t>
      </w:r>
      <w:r w:rsidRPr="00BD0C76">
        <w:rPr>
          <w:rFonts w:asciiTheme="minorHAnsi" w:hAnsiTheme="minorHAnsi" w:cstheme="minorHAnsi"/>
          <w:b/>
          <w:sz w:val="22"/>
          <w:szCs w:val="22"/>
        </w:rPr>
        <w:tab/>
      </w:r>
      <w:r w:rsidRPr="00BD0C76">
        <w:rPr>
          <w:rFonts w:asciiTheme="minorHAnsi" w:hAnsiTheme="minorHAnsi" w:cstheme="minorHAnsi"/>
          <w:b/>
          <w:sz w:val="22"/>
          <w:szCs w:val="22"/>
        </w:rPr>
        <w:tab/>
      </w:r>
      <w:r w:rsidRPr="00BD0C76">
        <w:rPr>
          <w:rFonts w:asciiTheme="minorHAnsi" w:hAnsiTheme="minorHAnsi" w:cstheme="minorHAnsi"/>
          <w:b/>
          <w:sz w:val="22"/>
          <w:szCs w:val="22"/>
        </w:rPr>
        <w:tab/>
      </w:r>
      <w:r w:rsidRPr="00BD0C76">
        <w:rPr>
          <w:rFonts w:asciiTheme="minorHAnsi" w:hAnsiTheme="minorHAnsi" w:cstheme="minorHAnsi"/>
          <w:b/>
          <w:sz w:val="22"/>
          <w:szCs w:val="22"/>
        </w:rPr>
        <w:tab/>
      </w:r>
      <w:r w:rsidRPr="00BD0C76">
        <w:rPr>
          <w:rFonts w:asciiTheme="minorHAnsi" w:hAnsiTheme="minorHAnsi" w:cstheme="minorHAnsi"/>
          <w:b/>
          <w:sz w:val="22"/>
          <w:szCs w:val="22"/>
        </w:rPr>
        <w:tab/>
      </w:r>
      <w:r w:rsidRPr="00BD0C76">
        <w:rPr>
          <w:rFonts w:asciiTheme="minorHAnsi" w:hAnsiTheme="minorHAnsi" w:cstheme="minorHAnsi"/>
          <w:b/>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72"/>
        <w:gridCol w:w="2693"/>
      </w:tblGrid>
      <w:tr w:rsidR="00FB40A0" w:rsidRPr="00BD0C76" w14:paraId="5EB79E70" w14:textId="77777777" w:rsidTr="00FB40A0">
        <w:trPr>
          <w:cantSplit/>
        </w:trPr>
        <w:tc>
          <w:tcPr>
            <w:tcW w:w="610" w:type="dxa"/>
          </w:tcPr>
          <w:p w14:paraId="0F8E7175" w14:textId="77777777" w:rsidR="00FB40A0" w:rsidRPr="00BD0C76" w:rsidRDefault="00FB40A0" w:rsidP="0039529D">
            <w:pPr>
              <w:keepLines/>
              <w:ind w:right="-286"/>
              <w:jc w:val="both"/>
              <w:rPr>
                <w:rFonts w:asciiTheme="minorHAnsi" w:hAnsiTheme="minorHAnsi" w:cstheme="minorHAnsi"/>
                <w:b/>
                <w:sz w:val="22"/>
                <w:szCs w:val="22"/>
              </w:rPr>
            </w:pPr>
            <w:r w:rsidRPr="00BD0C76">
              <w:rPr>
                <w:rFonts w:asciiTheme="minorHAnsi" w:hAnsiTheme="minorHAnsi" w:cstheme="minorHAnsi"/>
                <w:b/>
                <w:sz w:val="22"/>
                <w:szCs w:val="22"/>
              </w:rPr>
              <w:t>Lp.</w:t>
            </w:r>
          </w:p>
        </w:tc>
        <w:tc>
          <w:tcPr>
            <w:tcW w:w="5272" w:type="dxa"/>
          </w:tcPr>
          <w:p w14:paraId="66A3544B" w14:textId="77777777" w:rsidR="00FB40A0" w:rsidRPr="00BD0C76" w:rsidRDefault="00FB40A0" w:rsidP="0039529D">
            <w:pPr>
              <w:keepLines/>
              <w:ind w:right="-286"/>
              <w:jc w:val="center"/>
              <w:rPr>
                <w:rFonts w:asciiTheme="minorHAnsi" w:hAnsiTheme="minorHAnsi" w:cstheme="minorHAnsi"/>
                <w:b/>
                <w:sz w:val="22"/>
                <w:szCs w:val="22"/>
              </w:rPr>
            </w:pPr>
            <w:r w:rsidRPr="00BD0C76">
              <w:rPr>
                <w:rFonts w:asciiTheme="minorHAnsi" w:hAnsiTheme="minorHAnsi" w:cstheme="minorHAnsi"/>
                <w:b/>
                <w:sz w:val="22"/>
                <w:szCs w:val="22"/>
              </w:rPr>
              <w:t>Nazwa(y) Wykonawcy(ów)</w:t>
            </w:r>
          </w:p>
        </w:tc>
        <w:tc>
          <w:tcPr>
            <w:tcW w:w="2693" w:type="dxa"/>
          </w:tcPr>
          <w:p w14:paraId="22E5A354" w14:textId="77777777" w:rsidR="00FB40A0" w:rsidRPr="00BD0C76" w:rsidRDefault="00FB40A0" w:rsidP="0039529D">
            <w:pPr>
              <w:keepLines/>
              <w:ind w:right="-286"/>
              <w:jc w:val="center"/>
              <w:rPr>
                <w:rFonts w:asciiTheme="minorHAnsi" w:hAnsiTheme="minorHAnsi" w:cstheme="minorHAnsi"/>
                <w:b/>
                <w:sz w:val="22"/>
                <w:szCs w:val="22"/>
              </w:rPr>
            </w:pPr>
            <w:r w:rsidRPr="00BD0C76">
              <w:rPr>
                <w:rFonts w:asciiTheme="minorHAnsi" w:hAnsiTheme="minorHAnsi" w:cstheme="minorHAnsi"/>
                <w:b/>
                <w:sz w:val="22"/>
                <w:szCs w:val="22"/>
              </w:rPr>
              <w:t>Adres(y) Wykonawcy(ów)</w:t>
            </w:r>
          </w:p>
        </w:tc>
      </w:tr>
      <w:tr w:rsidR="00FB40A0" w:rsidRPr="00BD0C76" w14:paraId="64B57014" w14:textId="77777777" w:rsidTr="00FB40A0">
        <w:trPr>
          <w:cantSplit/>
        </w:trPr>
        <w:tc>
          <w:tcPr>
            <w:tcW w:w="610" w:type="dxa"/>
          </w:tcPr>
          <w:p w14:paraId="45460F1F" w14:textId="77777777" w:rsidR="00FB40A0" w:rsidRPr="00BD0C76" w:rsidRDefault="00FB40A0" w:rsidP="0039529D">
            <w:pPr>
              <w:keepLines/>
              <w:ind w:right="-286"/>
              <w:jc w:val="both"/>
              <w:rPr>
                <w:rFonts w:asciiTheme="minorHAnsi" w:hAnsiTheme="minorHAnsi" w:cstheme="minorHAnsi"/>
                <w:b/>
                <w:sz w:val="22"/>
                <w:szCs w:val="22"/>
                <w:lang w:val="de-DE"/>
              </w:rPr>
            </w:pPr>
          </w:p>
        </w:tc>
        <w:tc>
          <w:tcPr>
            <w:tcW w:w="5272" w:type="dxa"/>
          </w:tcPr>
          <w:p w14:paraId="2BBEE956" w14:textId="77777777" w:rsidR="00FB40A0" w:rsidRPr="00BD0C76" w:rsidRDefault="00FB40A0" w:rsidP="0039529D">
            <w:pPr>
              <w:keepLines/>
              <w:ind w:right="-286"/>
              <w:jc w:val="both"/>
              <w:rPr>
                <w:rFonts w:asciiTheme="minorHAnsi" w:hAnsiTheme="minorHAnsi" w:cstheme="minorHAnsi"/>
                <w:b/>
                <w:sz w:val="22"/>
                <w:szCs w:val="22"/>
                <w:lang w:val="de-DE"/>
              </w:rPr>
            </w:pPr>
          </w:p>
        </w:tc>
        <w:tc>
          <w:tcPr>
            <w:tcW w:w="2693" w:type="dxa"/>
          </w:tcPr>
          <w:p w14:paraId="560A503F" w14:textId="77777777" w:rsidR="00FB40A0" w:rsidRPr="00BD0C76" w:rsidRDefault="00FB40A0" w:rsidP="0039529D">
            <w:pPr>
              <w:keepLines/>
              <w:ind w:right="-286"/>
              <w:jc w:val="both"/>
              <w:rPr>
                <w:rFonts w:asciiTheme="minorHAnsi" w:hAnsiTheme="minorHAnsi" w:cstheme="minorHAnsi"/>
                <w:b/>
                <w:sz w:val="22"/>
                <w:szCs w:val="22"/>
                <w:lang w:val="de-DE"/>
              </w:rPr>
            </w:pPr>
          </w:p>
        </w:tc>
      </w:tr>
      <w:tr w:rsidR="00FB40A0" w:rsidRPr="00BD0C76" w14:paraId="5533FAB6" w14:textId="77777777" w:rsidTr="00FB40A0">
        <w:trPr>
          <w:cantSplit/>
        </w:trPr>
        <w:tc>
          <w:tcPr>
            <w:tcW w:w="610" w:type="dxa"/>
          </w:tcPr>
          <w:p w14:paraId="1F999E63" w14:textId="77777777" w:rsidR="00FB40A0" w:rsidRPr="00BD0C76" w:rsidRDefault="00FB40A0" w:rsidP="0039529D">
            <w:pPr>
              <w:keepLines/>
              <w:ind w:right="-286"/>
              <w:jc w:val="both"/>
              <w:rPr>
                <w:rFonts w:asciiTheme="minorHAnsi" w:hAnsiTheme="minorHAnsi" w:cstheme="minorHAnsi"/>
                <w:b/>
                <w:sz w:val="22"/>
                <w:szCs w:val="22"/>
                <w:lang w:val="de-DE"/>
              </w:rPr>
            </w:pPr>
          </w:p>
        </w:tc>
        <w:tc>
          <w:tcPr>
            <w:tcW w:w="5272" w:type="dxa"/>
          </w:tcPr>
          <w:p w14:paraId="635DFDC0" w14:textId="77777777" w:rsidR="00FB40A0" w:rsidRPr="00BD0C76" w:rsidRDefault="00FB40A0" w:rsidP="0039529D">
            <w:pPr>
              <w:keepLines/>
              <w:ind w:right="-286"/>
              <w:jc w:val="both"/>
              <w:rPr>
                <w:rFonts w:asciiTheme="minorHAnsi" w:hAnsiTheme="minorHAnsi" w:cstheme="minorHAnsi"/>
                <w:b/>
                <w:sz w:val="22"/>
                <w:szCs w:val="22"/>
                <w:lang w:val="de-DE"/>
              </w:rPr>
            </w:pPr>
          </w:p>
        </w:tc>
        <w:tc>
          <w:tcPr>
            <w:tcW w:w="2693" w:type="dxa"/>
          </w:tcPr>
          <w:p w14:paraId="27DC9B06" w14:textId="77777777" w:rsidR="00FB40A0" w:rsidRPr="00BD0C76" w:rsidRDefault="00FB40A0" w:rsidP="0039529D">
            <w:pPr>
              <w:keepLines/>
              <w:ind w:right="-286"/>
              <w:jc w:val="both"/>
              <w:rPr>
                <w:rFonts w:asciiTheme="minorHAnsi" w:hAnsiTheme="minorHAnsi" w:cstheme="minorHAnsi"/>
                <w:b/>
                <w:sz w:val="22"/>
                <w:szCs w:val="22"/>
                <w:lang w:val="de-DE"/>
              </w:rPr>
            </w:pPr>
          </w:p>
        </w:tc>
      </w:tr>
    </w:tbl>
    <w:p w14:paraId="46260789" w14:textId="77777777" w:rsidR="00FB40A0" w:rsidRPr="00BD0C76" w:rsidRDefault="00FB40A0" w:rsidP="0039529D">
      <w:pPr>
        <w:pStyle w:val="Nowy2"/>
        <w:keepNext w:val="0"/>
        <w:numPr>
          <w:ilvl w:val="0"/>
          <w:numId w:val="0"/>
        </w:numPr>
        <w:suppressAutoHyphens w:val="0"/>
        <w:ind w:left="426"/>
      </w:pPr>
    </w:p>
    <w:p w14:paraId="3BFBF06E" w14:textId="77777777" w:rsidR="00FB40A0" w:rsidRPr="00BD0C76" w:rsidRDefault="00FB40A0" w:rsidP="0039529D">
      <w:pPr>
        <w:pStyle w:val="Nowy2"/>
        <w:keepNext w:val="0"/>
        <w:suppressAutoHyphens w:val="0"/>
      </w:pPr>
      <w:r w:rsidRPr="00BD0C76">
        <w:t xml:space="preserve">OSOBA UPRAWNIONA DO KONTAKTÓW: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FB40A0" w:rsidRPr="00BD0C76" w14:paraId="4FBAB4FD" w14:textId="77777777" w:rsidTr="00FB40A0">
        <w:tc>
          <w:tcPr>
            <w:tcW w:w="2590" w:type="dxa"/>
          </w:tcPr>
          <w:p w14:paraId="4B4387BF" w14:textId="77777777" w:rsidR="00FB40A0" w:rsidRPr="00BD0C76" w:rsidRDefault="00FB40A0" w:rsidP="0039529D">
            <w:pPr>
              <w:keepLines/>
              <w:ind w:right="-286"/>
              <w:jc w:val="both"/>
              <w:rPr>
                <w:rFonts w:asciiTheme="minorHAnsi" w:hAnsiTheme="minorHAnsi" w:cstheme="minorHAnsi"/>
                <w:b/>
                <w:sz w:val="22"/>
                <w:szCs w:val="22"/>
              </w:rPr>
            </w:pPr>
            <w:r w:rsidRPr="00BD0C76">
              <w:rPr>
                <w:rFonts w:asciiTheme="minorHAnsi" w:hAnsiTheme="minorHAnsi" w:cstheme="minorHAnsi"/>
                <w:b/>
                <w:sz w:val="22"/>
                <w:szCs w:val="22"/>
              </w:rPr>
              <w:t>Imię i nazwisko</w:t>
            </w:r>
          </w:p>
        </w:tc>
        <w:tc>
          <w:tcPr>
            <w:tcW w:w="5992" w:type="dxa"/>
          </w:tcPr>
          <w:p w14:paraId="78BB97C7" w14:textId="77777777" w:rsidR="00FB40A0" w:rsidRPr="00BD0C76" w:rsidRDefault="00FB40A0" w:rsidP="0039529D">
            <w:pPr>
              <w:keepLines/>
              <w:ind w:right="-286"/>
              <w:jc w:val="both"/>
              <w:rPr>
                <w:rFonts w:asciiTheme="minorHAnsi" w:hAnsiTheme="minorHAnsi" w:cstheme="minorHAnsi"/>
                <w:b/>
                <w:sz w:val="22"/>
                <w:szCs w:val="22"/>
              </w:rPr>
            </w:pPr>
          </w:p>
        </w:tc>
      </w:tr>
      <w:tr w:rsidR="00FB40A0" w:rsidRPr="00BD0C76" w14:paraId="6820953F" w14:textId="77777777" w:rsidTr="00FB40A0">
        <w:tc>
          <w:tcPr>
            <w:tcW w:w="2590" w:type="dxa"/>
          </w:tcPr>
          <w:p w14:paraId="48BE25F3" w14:textId="77777777" w:rsidR="00FB40A0" w:rsidRPr="00BD0C76" w:rsidRDefault="00FB40A0" w:rsidP="0039529D">
            <w:pPr>
              <w:keepLines/>
              <w:ind w:right="-286"/>
              <w:jc w:val="both"/>
              <w:rPr>
                <w:rFonts w:asciiTheme="minorHAnsi" w:hAnsiTheme="minorHAnsi" w:cstheme="minorHAnsi"/>
                <w:b/>
                <w:sz w:val="22"/>
                <w:szCs w:val="22"/>
                <w:lang w:val="de-DE"/>
              </w:rPr>
            </w:pPr>
            <w:proofErr w:type="spellStart"/>
            <w:r w:rsidRPr="00BD0C76">
              <w:rPr>
                <w:rFonts w:asciiTheme="minorHAnsi" w:hAnsiTheme="minorHAnsi" w:cstheme="minorHAnsi"/>
                <w:b/>
                <w:sz w:val="22"/>
                <w:szCs w:val="22"/>
                <w:lang w:val="de-DE"/>
              </w:rPr>
              <w:t>Adres</w:t>
            </w:r>
            <w:proofErr w:type="spellEnd"/>
          </w:p>
        </w:tc>
        <w:tc>
          <w:tcPr>
            <w:tcW w:w="5992" w:type="dxa"/>
          </w:tcPr>
          <w:p w14:paraId="41C2C587" w14:textId="77777777" w:rsidR="00FB40A0" w:rsidRPr="00BD0C76" w:rsidRDefault="00FB40A0" w:rsidP="0039529D">
            <w:pPr>
              <w:keepLines/>
              <w:ind w:right="-286"/>
              <w:jc w:val="both"/>
              <w:rPr>
                <w:rFonts w:asciiTheme="minorHAnsi" w:hAnsiTheme="minorHAnsi" w:cstheme="minorHAnsi"/>
                <w:b/>
                <w:sz w:val="22"/>
                <w:szCs w:val="22"/>
                <w:lang w:val="de-DE"/>
              </w:rPr>
            </w:pPr>
          </w:p>
        </w:tc>
      </w:tr>
      <w:tr w:rsidR="00FB40A0" w:rsidRPr="00BD0C76" w14:paraId="55817C00" w14:textId="77777777" w:rsidTr="00FB40A0">
        <w:tc>
          <w:tcPr>
            <w:tcW w:w="2590" w:type="dxa"/>
          </w:tcPr>
          <w:p w14:paraId="450A7D7C" w14:textId="77777777" w:rsidR="00FB40A0" w:rsidRPr="00BD0C76" w:rsidRDefault="00FB40A0" w:rsidP="0039529D">
            <w:pPr>
              <w:keepLines/>
              <w:ind w:right="-286"/>
              <w:jc w:val="both"/>
              <w:rPr>
                <w:rFonts w:asciiTheme="minorHAnsi" w:hAnsiTheme="minorHAnsi" w:cstheme="minorHAnsi"/>
                <w:b/>
                <w:sz w:val="22"/>
                <w:szCs w:val="22"/>
                <w:lang w:val="de-DE"/>
              </w:rPr>
            </w:pPr>
            <w:proofErr w:type="spellStart"/>
            <w:r w:rsidRPr="00BD0C76">
              <w:rPr>
                <w:rFonts w:asciiTheme="minorHAnsi" w:hAnsiTheme="minorHAnsi" w:cstheme="minorHAnsi"/>
                <w:b/>
                <w:sz w:val="22"/>
                <w:szCs w:val="22"/>
                <w:lang w:val="de-DE"/>
              </w:rPr>
              <w:t>Nr</w:t>
            </w:r>
            <w:proofErr w:type="spellEnd"/>
            <w:r w:rsidRPr="00BD0C76">
              <w:rPr>
                <w:rFonts w:asciiTheme="minorHAnsi" w:hAnsiTheme="minorHAnsi" w:cstheme="minorHAnsi"/>
                <w:b/>
                <w:sz w:val="22"/>
                <w:szCs w:val="22"/>
                <w:lang w:val="de-DE"/>
              </w:rPr>
              <w:t xml:space="preserve"> </w:t>
            </w:r>
            <w:proofErr w:type="spellStart"/>
            <w:r w:rsidRPr="00BD0C76">
              <w:rPr>
                <w:rFonts w:asciiTheme="minorHAnsi" w:hAnsiTheme="minorHAnsi" w:cstheme="minorHAnsi"/>
                <w:b/>
                <w:sz w:val="22"/>
                <w:szCs w:val="22"/>
                <w:lang w:val="de-DE"/>
              </w:rPr>
              <w:t>telefonu</w:t>
            </w:r>
            <w:proofErr w:type="spellEnd"/>
          </w:p>
        </w:tc>
        <w:tc>
          <w:tcPr>
            <w:tcW w:w="5992" w:type="dxa"/>
          </w:tcPr>
          <w:p w14:paraId="3E7CD198" w14:textId="77777777" w:rsidR="00FB40A0" w:rsidRPr="00BD0C76" w:rsidRDefault="00FB40A0" w:rsidP="0039529D">
            <w:pPr>
              <w:keepLines/>
              <w:ind w:right="-286"/>
              <w:jc w:val="both"/>
              <w:rPr>
                <w:rFonts w:asciiTheme="minorHAnsi" w:hAnsiTheme="minorHAnsi" w:cstheme="minorHAnsi"/>
                <w:b/>
                <w:sz w:val="22"/>
                <w:szCs w:val="22"/>
                <w:lang w:val="de-DE"/>
              </w:rPr>
            </w:pPr>
          </w:p>
        </w:tc>
      </w:tr>
    </w:tbl>
    <w:p w14:paraId="03369205" w14:textId="77777777" w:rsidR="00FB40A0" w:rsidRPr="00012098" w:rsidRDefault="00FB40A0" w:rsidP="0039529D">
      <w:pPr>
        <w:pStyle w:val="Nowy2"/>
        <w:keepNext w:val="0"/>
        <w:numPr>
          <w:ilvl w:val="0"/>
          <w:numId w:val="0"/>
        </w:numPr>
        <w:suppressAutoHyphens w:val="0"/>
        <w:ind w:left="426"/>
      </w:pPr>
    </w:p>
    <w:p w14:paraId="5F8C8070" w14:textId="77777777" w:rsidR="00FB40A0" w:rsidRPr="00BD0C76" w:rsidRDefault="00FB40A0" w:rsidP="0039529D">
      <w:pPr>
        <w:pStyle w:val="Nowy2"/>
        <w:keepNext w:val="0"/>
        <w:suppressAutoHyphens w:val="0"/>
      </w:pPr>
      <w:r w:rsidRPr="00BD0C76">
        <w:t>Ja (my) niżej podpisany(i) oświadczam(y), że:</w:t>
      </w:r>
    </w:p>
    <w:p w14:paraId="2C28327D" w14:textId="77777777" w:rsidR="00FB40A0" w:rsidRPr="00BD0C76" w:rsidRDefault="00FB40A0" w:rsidP="0039529D">
      <w:pPr>
        <w:keepLines/>
        <w:numPr>
          <w:ilvl w:val="1"/>
          <w:numId w:val="50"/>
        </w:numPr>
        <w:ind w:left="851" w:right="-286" w:hanging="426"/>
        <w:jc w:val="both"/>
        <w:rPr>
          <w:rFonts w:asciiTheme="minorHAnsi" w:hAnsiTheme="minorHAnsi" w:cstheme="minorHAnsi"/>
          <w:sz w:val="22"/>
          <w:szCs w:val="22"/>
        </w:rPr>
      </w:pPr>
      <w:r w:rsidRPr="00BD0C76">
        <w:rPr>
          <w:rFonts w:asciiTheme="minorHAnsi" w:hAnsiTheme="minorHAnsi" w:cstheme="minorHAnsi"/>
          <w:sz w:val="22"/>
          <w:szCs w:val="22"/>
        </w:rPr>
        <w:t>zapoznałem się z treścią SIWZ dla niniejszego zamówienia i przyjmuję(przyjmujemy) ją bez zastrzeżeń,</w:t>
      </w:r>
    </w:p>
    <w:p w14:paraId="1D25C22D" w14:textId="77777777" w:rsidR="00FB40A0" w:rsidRPr="00BD0C76" w:rsidRDefault="00FB40A0" w:rsidP="0039529D">
      <w:pPr>
        <w:keepLines/>
        <w:numPr>
          <w:ilvl w:val="1"/>
          <w:numId w:val="50"/>
        </w:numPr>
        <w:ind w:left="851" w:right="-286" w:hanging="426"/>
        <w:jc w:val="both"/>
        <w:rPr>
          <w:rFonts w:asciiTheme="minorHAnsi" w:hAnsiTheme="minorHAnsi" w:cstheme="minorHAnsi"/>
          <w:sz w:val="22"/>
          <w:szCs w:val="22"/>
        </w:rPr>
      </w:pPr>
      <w:r w:rsidRPr="00BD0C76">
        <w:rPr>
          <w:rFonts w:asciiTheme="minorHAnsi" w:hAnsiTheme="minorHAnsi" w:cstheme="minorHAnsi"/>
          <w:sz w:val="22"/>
          <w:szCs w:val="22"/>
        </w:rPr>
        <w:t xml:space="preserve">gwarantuję wykonanie niniejszego zamówienia zgodnie z treścią: SIWZ, wyjaśnień do SIWZ oraz jej modyfikacji, </w:t>
      </w:r>
    </w:p>
    <w:p w14:paraId="4C96E6E1" w14:textId="6B2FFAC3" w:rsidR="00FB40A0" w:rsidRPr="00021607" w:rsidRDefault="00FB40A0" w:rsidP="0039529D">
      <w:pPr>
        <w:keepLines/>
        <w:numPr>
          <w:ilvl w:val="1"/>
          <w:numId w:val="50"/>
        </w:numPr>
        <w:ind w:left="851" w:right="-286" w:hanging="426"/>
        <w:jc w:val="both"/>
        <w:rPr>
          <w:rFonts w:asciiTheme="minorHAnsi" w:hAnsiTheme="minorHAnsi" w:cstheme="minorHAnsi"/>
          <w:sz w:val="22"/>
          <w:szCs w:val="22"/>
        </w:rPr>
      </w:pPr>
      <w:r w:rsidRPr="00BD0C76">
        <w:rPr>
          <w:rFonts w:asciiTheme="minorHAnsi" w:hAnsiTheme="minorHAnsi" w:cstheme="minorHAnsi"/>
          <w:sz w:val="22"/>
          <w:szCs w:val="22"/>
        </w:rPr>
        <w:t>cena netto oferty za realizację zamówienia</w:t>
      </w:r>
      <w:r>
        <w:rPr>
          <w:rFonts w:asciiTheme="minorHAnsi" w:hAnsiTheme="minorHAnsi" w:cstheme="minorHAnsi"/>
          <w:sz w:val="22"/>
          <w:szCs w:val="22"/>
        </w:rPr>
        <w:t xml:space="preserve">: ……………………… zł </w:t>
      </w:r>
      <w:r w:rsidRPr="00021607">
        <w:rPr>
          <w:rFonts w:asciiTheme="minorHAnsi" w:hAnsiTheme="minorHAnsi" w:cstheme="minorHAnsi"/>
          <w:sz w:val="22"/>
          <w:szCs w:val="22"/>
        </w:rPr>
        <w:t xml:space="preserve">(słownie: ……………… złotych …/100), plus należny podatek VAT – stawka ……% w kwocie ……… zł (słownie: ……………złotych …/100), </w:t>
      </w:r>
      <w:r w:rsidR="00CB6604">
        <w:rPr>
          <w:rFonts w:asciiTheme="minorHAnsi" w:hAnsiTheme="minorHAnsi" w:cstheme="minorHAnsi"/>
          <w:sz w:val="22"/>
          <w:szCs w:val="22"/>
        </w:rPr>
        <w:br/>
      </w:r>
      <w:r w:rsidRPr="00021607">
        <w:rPr>
          <w:rFonts w:asciiTheme="minorHAnsi" w:hAnsiTheme="minorHAnsi" w:cstheme="minorHAnsi"/>
          <w:b/>
          <w:sz w:val="22"/>
          <w:szCs w:val="22"/>
        </w:rPr>
        <w:t>co łącznie stanowi cenę brutto oferty w kwocie ………… zł (słownie: ………………… złotych …/100),</w:t>
      </w:r>
    </w:p>
    <w:p w14:paraId="542417DC" w14:textId="77777777" w:rsidR="00FB40A0" w:rsidRPr="0098706B" w:rsidRDefault="00FB40A0" w:rsidP="0039529D">
      <w:pPr>
        <w:keepLines/>
        <w:numPr>
          <w:ilvl w:val="1"/>
          <w:numId w:val="50"/>
        </w:numPr>
        <w:ind w:left="851" w:right="-286" w:hanging="426"/>
        <w:jc w:val="both"/>
        <w:rPr>
          <w:rFonts w:asciiTheme="minorHAnsi" w:hAnsiTheme="minorHAnsi" w:cstheme="minorHAnsi"/>
          <w:sz w:val="22"/>
          <w:szCs w:val="22"/>
        </w:rPr>
      </w:pPr>
      <w:r w:rsidRPr="0098706B">
        <w:rPr>
          <w:rFonts w:asciiTheme="minorHAnsi" w:hAnsiTheme="minorHAnsi" w:cstheme="minorHAnsi"/>
          <w:sz w:val="22"/>
          <w:szCs w:val="22"/>
        </w:rPr>
        <w:t>oferuję w ramach kryterium nr 2: okres gwarancji jakoś</w:t>
      </w:r>
      <w:r w:rsidRPr="0098706B">
        <w:rPr>
          <w:rFonts w:asciiTheme="minorHAnsi" w:hAnsiTheme="minorHAnsi" w:cstheme="minorHAnsi"/>
          <w:sz w:val="22"/>
          <w:szCs w:val="22"/>
        </w:rPr>
        <w:fldChar w:fldCharType="begin"/>
      </w:r>
      <w:r w:rsidRPr="0098706B">
        <w:rPr>
          <w:rFonts w:asciiTheme="minorHAnsi" w:hAnsiTheme="minorHAnsi" w:cstheme="minorHAnsi"/>
          <w:sz w:val="22"/>
          <w:szCs w:val="22"/>
        </w:rPr>
        <w:instrText xml:space="preserve"> LISTNUM </w:instrText>
      </w:r>
      <w:r w:rsidRPr="0098706B">
        <w:rPr>
          <w:rFonts w:asciiTheme="minorHAnsi" w:hAnsiTheme="minorHAnsi" w:cstheme="minorHAnsi"/>
          <w:sz w:val="22"/>
          <w:szCs w:val="22"/>
        </w:rPr>
        <w:fldChar w:fldCharType="end">
          <w:numberingChange w:id="20" w:author="Magdalena Poroś" w:date="2019-09-04T13:53:00Z" w:original=""/>
        </w:fldChar>
      </w:r>
      <w:r w:rsidRPr="0098706B">
        <w:rPr>
          <w:rFonts w:asciiTheme="minorHAnsi" w:hAnsiTheme="minorHAnsi" w:cstheme="minorHAnsi"/>
          <w:sz w:val="22"/>
          <w:szCs w:val="22"/>
        </w:rPr>
        <w:t>ci na oferowan</w:t>
      </w:r>
      <w:r w:rsidR="00B75E95">
        <w:rPr>
          <w:rFonts w:asciiTheme="minorHAnsi" w:hAnsiTheme="minorHAnsi" w:cstheme="minorHAnsi"/>
          <w:sz w:val="22"/>
          <w:szCs w:val="22"/>
        </w:rPr>
        <w:t>y</w:t>
      </w:r>
      <w:r w:rsidRPr="0098706B">
        <w:rPr>
          <w:rFonts w:asciiTheme="minorHAnsi" w:hAnsiTheme="minorHAnsi" w:cstheme="minorHAnsi"/>
          <w:sz w:val="22"/>
          <w:szCs w:val="22"/>
        </w:rPr>
        <w:t>, fabrycznie now</w:t>
      </w:r>
      <w:r w:rsidR="00B75E95">
        <w:rPr>
          <w:rFonts w:asciiTheme="minorHAnsi" w:hAnsiTheme="minorHAnsi" w:cstheme="minorHAnsi"/>
          <w:sz w:val="22"/>
          <w:szCs w:val="22"/>
        </w:rPr>
        <w:t>y Towar</w:t>
      </w:r>
      <w:r w:rsidRPr="0098706B">
        <w:rPr>
          <w:rStyle w:val="Odwoanieprzypisudolnego"/>
          <w:rFonts w:asciiTheme="minorHAnsi" w:hAnsiTheme="minorHAnsi"/>
          <w:sz w:val="22"/>
          <w:szCs w:val="22"/>
        </w:rPr>
        <w:footnoteReference w:id="1"/>
      </w:r>
      <w:r w:rsidRPr="0098706B">
        <w:rPr>
          <w:rFonts w:asciiTheme="minorHAnsi" w:hAnsiTheme="minorHAnsi" w:cstheme="minorHAnsi"/>
          <w:sz w:val="22"/>
          <w:szCs w:val="22"/>
        </w:rPr>
        <w:t>:</w:t>
      </w:r>
    </w:p>
    <w:p w14:paraId="07B42FC3" w14:textId="77777777" w:rsidR="00FB40A0" w:rsidRPr="0098706B" w:rsidRDefault="00FB40A0" w:rsidP="0039529D">
      <w:pPr>
        <w:pStyle w:val="Akapitzlist"/>
        <w:keepLines/>
        <w:numPr>
          <w:ilvl w:val="0"/>
          <w:numId w:val="86"/>
        </w:numPr>
        <w:ind w:right="-286"/>
        <w:jc w:val="both"/>
        <w:rPr>
          <w:rFonts w:asciiTheme="minorHAnsi" w:hAnsiTheme="minorHAnsi" w:cstheme="minorHAnsi"/>
          <w:sz w:val="22"/>
          <w:szCs w:val="22"/>
        </w:rPr>
      </w:pPr>
      <w:r w:rsidRPr="0098706B">
        <w:rPr>
          <w:rFonts w:asciiTheme="minorHAnsi" w:hAnsiTheme="minorHAnsi" w:cstheme="minorHAnsi"/>
          <w:sz w:val="22"/>
          <w:szCs w:val="22"/>
        </w:rPr>
        <w:t>Zestaw nr 1,</w:t>
      </w:r>
    </w:p>
    <w:p w14:paraId="26990157" w14:textId="77777777" w:rsidR="00FB40A0" w:rsidRPr="0098706B" w:rsidRDefault="00FB40A0" w:rsidP="0039529D">
      <w:pPr>
        <w:pStyle w:val="Akapitzlist"/>
        <w:keepLines/>
        <w:numPr>
          <w:ilvl w:val="0"/>
          <w:numId w:val="86"/>
        </w:numPr>
        <w:ind w:right="-286"/>
        <w:jc w:val="both"/>
        <w:rPr>
          <w:rFonts w:asciiTheme="minorHAnsi" w:hAnsiTheme="minorHAnsi" w:cstheme="minorHAnsi"/>
          <w:sz w:val="22"/>
          <w:szCs w:val="22"/>
        </w:rPr>
      </w:pPr>
      <w:r w:rsidRPr="0098706B">
        <w:rPr>
          <w:rFonts w:asciiTheme="minorHAnsi" w:hAnsiTheme="minorHAnsi" w:cstheme="minorHAnsi"/>
          <w:sz w:val="22"/>
          <w:szCs w:val="22"/>
        </w:rPr>
        <w:t>Zestaw nr 2,</w:t>
      </w:r>
    </w:p>
    <w:p w14:paraId="56D5349B" w14:textId="77777777" w:rsidR="00FB40A0" w:rsidRPr="0098706B" w:rsidRDefault="00FB40A0" w:rsidP="0039529D">
      <w:pPr>
        <w:pStyle w:val="Akapitzlist"/>
        <w:keepLines/>
        <w:numPr>
          <w:ilvl w:val="0"/>
          <w:numId w:val="86"/>
        </w:numPr>
        <w:ind w:right="-286"/>
        <w:jc w:val="both"/>
        <w:rPr>
          <w:rFonts w:asciiTheme="minorHAnsi" w:hAnsiTheme="minorHAnsi" w:cstheme="minorHAnsi"/>
          <w:sz w:val="22"/>
          <w:szCs w:val="22"/>
        </w:rPr>
      </w:pPr>
      <w:r w:rsidRPr="0098706B">
        <w:rPr>
          <w:rFonts w:asciiTheme="minorHAnsi" w:hAnsiTheme="minorHAnsi" w:cstheme="minorHAnsi"/>
          <w:sz w:val="22"/>
          <w:szCs w:val="22"/>
        </w:rPr>
        <w:t>Zestaw nr 3,</w:t>
      </w:r>
    </w:p>
    <w:p w14:paraId="4C4FFB85" w14:textId="77777777" w:rsidR="00FB40A0" w:rsidRPr="0098706B" w:rsidRDefault="00FB40A0" w:rsidP="0039529D">
      <w:pPr>
        <w:pStyle w:val="Akapitzlist"/>
        <w:keepLines/>
        <w:numPr>
          <w:ilvl w:val="0"/>
          <w:numId w:val="86"/>
        </w:numPr>
        <w:spacing w:after="0"/>
        <w:ind w:right="-286"/>
        <w:jc w:val="both"/>
        <w:rPr>
          <w:rFonts w:asciiTheme="minorHAnsi" w:hAnsiTheme="minorHAnsi" w:cstheme="minorHAnsi"/>
          <w:sz w:val="22"/>
          <w:szCs w:val="22"/>
        </w:rPr>
      </w:pPr>
      <w:r w:rsidRPr="0098706B">
        <w:rPr>
          <w:rFonts w:asciiTheme="minorHAnsi" w:hAnsiTheme="minorHAnsi" w:cstheme="minorHAnsi"/>
          <w:sz w:val="22"/>
          <w:szCs w:val="22"/>
        </w:rPr>
        <w:t>„Zmodyfikowany Zestaw nr 3”: liczba oferowanych miesięcy………., liczba oferowanych motogodzin ………………….</w:t>
      </w:r>
    </w:p>
    <w:p w14:paraId="3370F5A8" w14:textId="77777777" w:rsidR="00FB40A0" w:rsidRPr="00CE1C25" w:rsidRDefault="00FB40A0" w:rsidP="0039529D">
      <w:pPr>
        <w:keepLines/>
        <w:numPr>
          <w:ilvl w:val="1"/>
          <w:numId w:val="50"/>
        </w:numPr>
        <w:ind w:left="851" w:right="-286" w:hanging="426"/>
        <w:jc w:val="both"/>
        <w:rPr>
          <w:rFonts w:asciiTheme="minorHAnsi" w:hAnsiTheme="minorHAnsi" w:cstheme="minorHAnsi"/>
          <w:sz w:val="22"/>
          <w:szCs w:val="22"/>
        </w:rPr>
      </w:pPr>
      <w:r w:rsidRPr="00CE1C25">
        <w:rPr>
          <w:rFonts w:asciiTheme="minorHAnsi" w:hAnsiTheme="minorHAnsi" w:cstheme="minorHAnsi"/>
          <w:sz w:val="22"/>
          <w:szCs w:val="22"/>
        </w:rPr>
        <w:t>zobowiązujemy się do wykonania przedmiotu zamówienia</w:t>
      </w:r>
      <w:r w:rsidRPr="0098706B">
        <w:rPr>
          <w:rFonts w:asciiTheme="minorHAnsi" w:hAnsiTheme="minorHAnsi" w:cstheme="minorHAnsi"/>
          <w:sz w:val="22"/>
          <w:szCs w:val="22"/>
        </w:rPr>
        <w:t xml:space="preserve"> w </w:t>
      </w:r>
      <w:r w:rsidRPr="000C5EFB">
        <w:rPr>
          <w:rFonts w:asciiTheme="minorHAnsi" w:hAnsiTheme="minorHAnsi" w:cstheme="minorHAnsi"/>
          <w:sz w:val="22"/>
          <w:szCs w:val="22"/>
        </w:rPr>
        <w:t>terminie do 105 dni</w:t>
      </w:r>
      <w:r w:rsidRPr="0098706B">
        <w:rPr>
          <w:rFonts w:asciiTheme="minorHAnsi" w:hAnsiTheme="minorHAnsi" w:cstheme="minorHAnsi"/>
          <w:sz w:val="22"/>
          <w:szCs w:val="22"/>
        </w:rPr>
        <w:t xml:space="preserve"> od dnia zawarcia umowy,</w:t>
      </w:r>
    </w:p>
    <w:p w14:paraId="0F8D0DCB" w14:textId="77777777" w:rsidR="00FB40A0" w:rsidRDefault="00FB40A0" w:rsidP="0039529D">
      <w:pPr>
        <w:keepLines/>
        <w:numPr>
          <w:ilvl w:val="1"/>
          <w:numId w:val="50"/>
        </w:numPr>
        <w:ind w:left="851" w:right="-286" w:hanging="426"/>
        <w:jc w:val="both"/>
        <w:rPr>
          <w:rFonts w:asciiTheme="minorHAnsi" w:hAnsiTheme="minorHAnsi" w:cstheme="minorHAnsi"/>
          <w:sz w:val="22"/>
          <w:szCs w:val="22"/>
        </w:rPr>
      </w:pPr>
      <w:r w:rsidRPr="00BD0C76">
        <w:rPr>
          <w:rFonts w:asciiTheme="minorHAnsi" w:hAnsiTheme="minorHAnsi" w:cstheme="minorHAnsi"/>
          <w:sz w:val="22"/>
          <w:szCs w:val="22"/>
        </w:rPr>
        <w:t xml:space="preserve">termin płatności faktury: </w:t>
      </w:r>
      <w:r>
        <w:rPr>
          <w:rFonts w:asciiTheme="minorHAnsi" w:hAnsiTheme="minorHAnsi" w:cstheme="minorHAnsi"/>
          <w:sz w:val="22"/>
          <w:szCs w:val="22"/>
        </w:rPr>
        <w:t>……………</w:t>
      </w:r>
      <w:r w:rsidRPr="00BD0C76">
        <w:rPr>
          <w:rFonts w:asciiTheme="minorHAnsi" w:hAnsiTheme="minorHAnsi" w:cstheme="minorHAnsi"/>
          <w:sz w:val="22"/>
          <w:szCs w:val="22"/>
        </w:rPr>
        <w:t xml:space="preserve"> dni od daty otrzymania prawidłowo wystawionej faktury,</w:t>
      </w:r>
    </w:p>
    <w:p w14:paraId="3156DD78" w14:textId="77777777" w:rsidR="00FB40A0" w:rsidRPr="00D40ADA" w:rsidRDefault="00FB40A0" w:rsidP="0039529D">
      <w:pPr>
        <w:keepLines/>
        <w:numPr>
          <w:ilvl w:val="1"/>
          <w:numId w:val="50"/>
        </w:numPr>
        <w:ind w:left="851" w:right="-286" w:hanging="426"/>
        <w:jc w:val="both"/>
        <w:rPr>
          <w:rFonts w:asciiTheme="minorHAnsi" w:hAnsiTheme="minorHAnsi" w:cstheme="minorHAnsi"/>
          <w:sz w:val="22"/>
          <w:szCs w:val="22"/>
        </w:rPr>
      </w:pPr>
      <w:r w:rsidRPr="00BD0C76">
        <w:rPr>
          <w:rFonts w:asciiTheme="minorHAnsi" w:hAnsiTheme="minorHAnsi" w:cstheme="minorHAnsi"/>
          <w:sz w:val="22"/>
          <w:szCs w:val="22"/>
        </w:rPr>
        <w:t xml:space="preserve">niniejsza oferta jest ważna przez </w:t>
      </w:r>
      <w:r w:rsidR="00B75E95">
        <w:rPr>
          <w:rFonts w:asciiTheme="minorHAnsi" w:hAnsiTheme="minorHAnsi" w:cstheme="minorHAnsi"/>
          <w:sz w:val="22"/>
          <w:szCs w:val="22"/>
        </w:rPr>
        <w:t>6</w:t>
      </w:r>
      <w:r w:rsidRPr="00BD0C76">
        <w:rPr>
          <w:rFonts w:asciiTheme="minorHAnsi" w:hAnsiTheme="minorHAnsi" w:cstheme="minorHAnsi"/>
          <w:sz w:val="22"/>
          <w:szCs w:val="22"/>
        </w:rPr>
        <w:t>0 dni,</w:t>
      </w:r>
    </w:p>
    <w:p w14:paraId="6C7B0B53" w14:textId="77777777" w:rsidR="00FB40A0" w:rsidRPr="00BD0C76" w:rsidRDefault="00FB40A0" w:rsidP="0039529D">
      <w:pPr>
        <w:keepLines/>
        <w:numPr>
          <w:ilvl w:val="1"/>
          <w:numId w:val="50"/>
        </w:numPr>
        <w:ind w:left="851" w:right="-286" w:hanging="426"/>
        <w:jc w:val="both"/>
        <w:rPr>
          <w:rFonts w:asciiTheme="minorHAnsi" w:hAnsiTheme="minorHAnsi" w:cstheme="minorHAnsi"/>
          <w:sz w:val="22"/>
          <w:szCs w:val="22"/>
        </w:rPr>
      </w:pPr>
      <w:r w:rsidRPr="00BD0C76">
        <w:rPr>
          <w:rFonts w:asciiTheme="minorHAnsi" w:hAnsiTheme="minorHAnsi" w:cstheme="minorHAnsi"/>
          <w:sz w:val="22"/>
          <w:szCs w:val="22"/>
        </w:rPr>
        <w:lastRenderedPageBreak/>
        <w:t>akceptuję(</w:t>
      </w:r>
      <w:proofErr w:type="spellStart"/>
      <w:r w:rsidRPr="00BD0C76">
        <w:rPr>
          <w:rFonts w:asciiTheme="minorHAnsi" w:hAnsiTheme="minorHAnsi" w:cstheme="minorHAnsi"/>
          <w:sz w:val="22"/>
          <w:szCs w:val="22"/>
        </w:rPr>
        <w:t>emy</w:t>
      </w:r>
      <w:proofErr w:type="spellEnd"/>
      <w:r w:rsidRPr="00BD0C76">
        <w:rPr>
          <w:rFonts w:asciiTheme="minorHAnsi" w:hAnsiTheme="minorHAnsi" w:cstheme="minorHAnsi"/>
          <w:sz w:val="22"/>
          <w:szCs w:val="22"/>
        </w:rPr>
        <w:t>) bez zastrzeżeń wzór umowy przedstawiony w Części III SIWZ,</w:t>
      </w:r>
    </w:p>
    <w:p w14:paraId="476E5AF9" w14:textId="77777777" w:rsidR="00FB40A0" w:rsidRPr="00BD0C76" w:rsidRDefault="00FB40A0" w:rsidP="0039529D">
      <w:pPr>
        <w:keepLines/>
        <w:numPr>
          <w:ilvl w:val="1"/>
          <w:numId w:val="50"/>
        </w:numPr>
        <w:ind w:left="851" w:right="-286" w:hanging="426"/>
        <w:jc w:val="both"/>
        <w:rPr>
          <w:rFonts w:asciiTheme="minorHAnsi" w:hAnsiTheme="minorHAnsi" w:cstheme="minorHAnsi"/>
          <w:sz w:val="22"/>
          <w:szCs w:val="22"/>
        </w:rPr>
      </w:pPr>
      <w:r w:rsidRPr="00BD0C76">
        <w:rPr>
          <w:rFonts w:asciiTheme="minorHAnsi" w:hAnsiTheme="minorHAnsi" w:cstheme="minorHAnsi"/>
          <w:sz w:val="22"/>
          <w:szCs w:val="22"/>
        </w:rPr>
        <w:t>w przypadku uznania mojej (naszej) oferty za najkorzystniejszą umowę zobowiązuję(</w:t>
      </w:r>
      <w:proofErr w:type="spellStart"/>
      <w:r w:rsidRPr="00BD0C76">
        <w:rPr>
          <w:rFonts w:asciiTheme="minorHAnsi" w:hAnsiTheme="minorHAnsi" w:cstheme="minorHAnsi"/>
          <w:sz w:val="22"/>
          <w:szCs w:val="22"/>
        </w:rPr>
        <w:t>emy</w:t>
      </w:r>
      <w:proofErr w:type="spellEnd"/>
      <w:r w:rsidRPr="00BD0C76">
        <w:rPr>
          <w:rFonts w:asciiTheme="minorHAnsi" w:hAnsiTheme="minorHAnsi" w:cstheme="minorHAnsi"/>
          <w:sz w:val="22"/>
          <w:szCs w:val="22"/>
        </w:rPr>
        <w:t>) się zawrzeć w miejscu i terminie jakie zostaną wskazane przez Zamawiającego,</w:t>
      </w:r>
    </w:p>
    <w:p w14:paraId="6FA4EAFB" w14:textId="77777777" w:rsidR="00FB40A0" w:rsidRPr="00BD0C76" w:rsidRDefault="00FB40A0" w:rsidP="0039529D">
      <w:pPr>
        <w:keepLines/>
        <w:numPr>
          <w:ilvl w:val="1"/>
          <w:numId w:val="50"/>
        </w:numPr>
        <w:ind w:left="851" w:right="-286" w:hanging="426"/>
        <w:jc w:val="both"/>
        <w:rPr>
          <w:rFonts w:asciiTheme="minorHAnsi" w:hAnsiTheme="minorHAnsi" w:cstheme="minorHAnsi"/>
          <w:i/>
          <w:sz w:val="22"/>
          <w:szCs w:val="22"/>
        </w:rPr>
      </w:pPr>
      <w:r w:rsidRPr="00BD0C76">
        <w:rPr>
          <w:rFonts w:asciiTheme="minorHAnsi" w:hAnsiTheme="minorHAnsi" w:cstheme="minorHAnsi"/>
          <w:sz w:val="22"/>
          <w:szCs w:val="22"/>
        </w:rPr>
        <w:t xml:space="preserve">na podstawie art. 8 ust. 3 ustawy z dnia 29 stycznia 2004 r. Prawo zamówień publicznych (tekst jednolity Dz. U. z </w:t>
      </w:r>
      <w:r>
        <w:rPr>
          <w:rFonts w:asciiTheme="minorHAnsi" w:hAnsiTheme="minorHAnsi" w:cstheme="minorHAnsi"/>
          <w:sz w:val="22"/>
          <w:szCs w:val="22"/>
        </w:rPr>
        <w:t>2018</w:t>
      </w:r>
      <w:r w:rsidRPr="00BD0C76">
        <w:rPr>
          <w:rFonts w:asciiTheme="minorHAnsi" w:hAnsiTheme="minorHAnsi" w:cstheme="minorHAnsi"/>
          <w:sz w:val="22"/>
          <w:szCs w:val="22"/>
        </w:rPr>
        <w:t xml:space="preserve"> r., poz. </w:t>
      </w:r>
      <w:r>
        <w:rPr>
          <w:rFonts w:asciiTheme="minorHAnsi" w:hAnsiTheme="minorHAnsi" w:cstheme="minorHAnsi"/>
          <w:sz w:val="22"/>
          <w:szCs w:val="22"/>
        </w:rPr>
        <w:t>1986</w:t>
      </w:r>
      <w:r w:rsidRPr="00BD0C76">
        <w:rPr>
          <w:rFonts w:asciiTheme="minorHAnsi" w:hAnsiTheme="minorHAnsi" w:cstheme="minorHAnsi"/>
          <w:sz w:val="22"/>
          <w:szCs w:val="22"/>
        </w:rPr>
        <w:t xml:space="preserve"> ze zm.), </w:t>
      </w:r>
      <w:r w:rsidRPr="00BD0C76">
        <w:rPr>
          <w:rFonts w:asciiTheme="minorHAnsi" w:hAnsiTheme="minorHAnsi" w:cstheme="minorHAnsi"/>
          <w:i/>
          <w:sz w:val="22"/>
          <w:szCs w:val="22"/>
        </w:rPr>
        <w:t>[żadne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BD0C76">
        <w:rPr>
          <w:rStyle w:val="Odwoanieprzypisudolnego"/>
          <w:rFonts w:asciiTheme="minorHAnsi" w:hAnsiTheme="minorHAnsi" w:cstheme="minorHAnsi"/>
          <w:i/>
          <w:sz w:val="22"/>
          <w:szCs w:val="22"/>
        </w:rPr>
        <w:footnoteReference w:id="2"/>
      </w:r>
      <w:r w:rsidRPr="00BD0C76">
        <w:rPr>
          <w:rFonts w:asciiTheme="minorHAnsi" w:hAnsiTheme="minorHAnsi" w:cstheme="minorHAnsi"/>
          <w:i/>
          <w:sz w:val="22"/>
          <w:szCs w:val="22"/>
        </w:rPr>
        <w:t>:</w:t>
      </w:r>
    </w:p>
    <w:tbl>
      <w:tblPr>
        <w:tblW w:w="991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2"/>
        <w:gridCol w:w="4197"/>
        <w:gridCol w:w="2364"/>
        <w:gridCol w:w="2443"/>
      </w:tblGrid>
      <w:tr w:rsidR="00FB40A0" w:rsidRPr="00BD0C76" w14:paraId="47555140" w14:textId="77777777" w:rsidTr="00FB40A0">
        <w:trPr>
          <w:cantSplit/>
          <w:trHeight w:val="353"/>
        </w:trPr>
        <w:tc>
          <w:tcPr>
            <w:tcW w:w="912" w:type="dxa"/>
            <w:vMerge w:val="restart"/>
          </w:tcPr>
          <w:p w14:paraId="24D787EF" w14:textId="77777777" w:rsidR="00FB40A0" w:rsidRPr="00BD0C76" w:rsidRDefault="00FB40A0" w:rsidP="0039529D">
            <w:pPr>
              <w:keepLines/>
              <w:ind w:right="-286"/>
              <w:jc w:val="both"/>
              <w:rPr>
                <w:rFonts w:asciiTheme="minorHAnsi" w:hAnsiTheme="minorHAnsi" w:cstheme="minorHAnsi"/>
                <w:b/>
                <w:sz w:val="22"/>
                <w:szCs w:val="22"/>
              </w:rPr>
            </w:pPr>
            <w:r w:rsidRPr="00BD0C76">
              <w:rPr>
                <w:rFonts w:asciiTheme="minorHAnsi" w:hAnsiTheme="minorHAnsi" w:cstheme="minorHAnsi"/>
                <w:b/>
                <w:sz w:val="22"/>
                <w:szCs w:val="22"/>
              </w:rPr>
              <w:t>Lp.</w:t>
            </w:r>
          </w:p>
        </w:tc>
        <w:tc>
          <w:tcPr>
            <w:tcW w:w="4197" w:type="dxa"/>
            <w:vMerge w:val="restart"/>
          </w:tcPr>
          <w:p w14:paraId="7B86B343" w14:textId="77777777" w:rsidR="00FB40A0" w:rsidRPr="00BD0C76" w:rsidRDefault="00FB40A0" w:rsidP="0039529D">
            <w:pPr>
              <w:keepLines/>
              <w:ind w:right="-286"/>
              <w:jc w:val="center"/>
              <w:rPr>
                <w:rFonts w:asciiTheme="minorHAnsi" w:hAnsiTheme="minorHAnsi" w:cstheme="minorHAnsi"/>
                <w:b/>
                <w:sz w:val="22"/>
                <w:szCs w:val="22"/>
              </w:rPr>
            </w:pPr>
            <w:r w:rsidRPr="00BD0C76">
              <w:rPr>
                <w:rFonts w:asciiTheme="minorHAnsi" w:hAnsiTheme="minorHAnsi" w:cstheme="minorHAnsi"/>
                <w:b/>
                <w:sz w:val="22"/>
                <w:szCs w:val="22"/>
              </w:rPr>
              <w:t>Oznaczenie rodzaju (nazwy) informacji</w:t>
            </w:r>
          </w:p>
        </w:tc>
        <w:tc>
          <w:tcPr>
            <w:tcW w:w="4807" w:type="dxa"/>
            <w:gridSpan w:val="2"/>
          </w:tcPr>
          <w:p w14:paraId="79981091" w14:textId="77777777" w:rsidR="00FB40A0" w:rsidRPr="00BD0C76" w:rsidRDefault="00FB40A0" w:rsidP="0039529D">
            <w:pPr>
              <w:keepLines/>
              <w:ind w:right="-286"/>
              <w:jc w:val="center"/>
              <w:rPr>
                <w:rFonts w:asciiTheme="minorHAnsi" w:hAnsiTheme="minorHAnsi" w:cstheme="minorHAnsi"/>
                <w:b/>
                <w:sz w:val="22"/>
                <w:szCs w:val="22"/>
              </w:rPr>
            </w:pPr>
            <w:r w:rsidRPr="00BD0C76">
              <w:rPr>
                <w:rFonts w:asciiTheme="minorHAnsi" w:hAnsiTheme="minorHAnsi" w:cstheme="minorHAnsi"/>
                <w:b/>
                <w:sz w:val="22"/>
                <w:szCs w:val="22"/>
              </w:rPr>
              <w:t xml:space="preserve">Strony w ofercie </w:t>
            </w:r>
          </w:p>
          <w:p w14:paraId="59C074FF" w14:textId="77777777" w:rsidR="00FB40A0" w:rsidRPr="00BD0C76" w:rsidRDefault="00FB40A0" w:rsidP="0039529D">
            <w:pPr>
              <w:keepLines/>
              <w:ind w:right="-286"/>
              <w:jc w:val="center"/>
              <w:rPr>
                <w:rFonts w:asciiTheme="minorHAnsi" w:hAnsiTheme="minorHAnsi" w:cstheme="minorHAnsi"/>
                <w:b/>
                <w:sz w:val="22"/>
                <w:szCs w:val="22"/>
              </w:rPr>
            </w:pPr>
            <w:r w:rsidRPr="00BD0C76">
              <w:rPr>
                <w:rFonts w:asciiTheme="minorHAnsi" w:hAnsiTheme="minorHAnsi" w:cstheme="minorHAnsi"/>
                <w:b/>
                <w:sz w:val="22"/>
                <w:szCs w:val="22"/>
              </w:rPr>
              <w:t xml:space="preserve">(wyrażone cyfrą) </w:t>
            </w:r>
          </w:p>
        </w:tc>
      </w:tr>
      <w:tr w:rsidR="00FB40A0" w:rsidRPr="00BD0C76" w14:paraId="38177E06" w14:textId="77777777" w:rsidTr="00FB40A0">
        <w:trPr>
          <w:cantSplit/>
          <w:trHeight w:val="318"/>
        </w:trPr>
        <w:tc>
          <w:tcPr>
            <w:tcW w:w="912" w:type="dxa"/>
            <w:vMerge/>
          </w:tcPr>
          <w:p w14:paraId="2F1ACC55" w14:textId="77777777" w:rsidR="00FB40A0" w:rsidRPr="00BD0C76" w:rsidRDefault="00FB40A0" w:rsidP="0039529D">
            <w:pPr>
              <w:keepLines/>
              <w:ind w:right="-286"/>
              <w:jc w:val="both"/>
              <w:rPr>
                <w:rFonts w:asciiTheme="minorHAnsi" w:hAnsiTheme="minorHAnsi" w:cstheme="minorHAnsi"/>
                <w:b/>
                <w:sz w:val="22"/>
                <w:szCs w:val="22"/>
              </w:rPr>
            </w:pPr>
          </w:p>
        </w:tc>
        <w:tc>
          <w:tcPr>
            <w:tcW w:w="4197" w:type="dxa"/>
            <w:vMerge/>
          </w:tcPr>
          <w:p w14:paraId="321DA8AE" w14:textId="77777777" w:rsidR="00FB40A0" w:rsidRPr="00BD0C76" w:rsidRDefault="00FB40A0" w:rsidP="0039529D">
            <w:pPr>
              <w:keepLines/>
              <w:ind w:right="-286"/>
              <w:jc w:val="center"/>
              <w:rPr>
                <w:rFonts w:asciiTheme="minorHAnsi" w:hAnsiTheme="minorHAnsi" w:cstheme="minorHAnsi"/>
                <w:b/>
                <w:sz w:val="22"/>
                <w:szCs w:val="22"/>
              </w:rPr>
            </w:pPr>
          </w:p>
        </w:tc>
        <w:tc>
          <w:tcPr>
            <w:tcW w:w="2364" w:type="dxa"/>
          </w:tcPr>
          <w:p w14:paraId="36DCDFD9" w14:textId="77777777" w:rsidR="00FB40A0" w:rsidRPr="00BD0C76" w:rsidRDefault="00FB40A0" w:rsidP="0039529D">
            <w:pPr>
              <w:keepLines/>
              <w:ind w:right="-286"/>
              <w:jc w:val="center"/>
              <w:rPr>
                <w:rFonts w:asciiTheme="minorHAnsi" w:hAnsiTheme="minorHAnsi" w:cstheme="minorHAnsi"/>
                <w:b/>
                <w:sz w:val="22"/>
                <w:szCs w:val="22"/>
              </w:rPr>
            </w:pPr>
            <w:r w:rsidRPr="00BD0C76">
              <w:rPr>
                <w:rFonts w:asciiTheme="minorHAnsi" w:hAnsiTheme="minorHAnsi" w:cstheme="minorHAnsi"/>
                <w:b/>
                <w:sz w:val="22"/>
                <w:szCs w:val="22"/>
              </w:rPr>
              <w:t>od</w:t>
            </w:r>
          </w:p>
        </w:tc>
        <w:tc>
          <w:tcPr>
            <w:tcW w:w="2443" w:type="dxa"/>
          </w:tcPr>
          <w:p w14:paraId="528449FE" w14:textId="77777777" w:rsidR="00FB40A0" w:rsidRPr="00BD0C76" w:rsidRDefault="00FB40A0" w:rsidP="0039529D">
            <w:pPr>
              <w:keepLines/>
              <w:ind w:right="-286"/>
              <w:jc w:val="center"/>
              <w:rPr>
                <w:rFonts w:asciiTheme="minorHAnsi" w:hAnsiTheme="minorHAnsi" w:cstheme="minorHAnsi"/>
                <w:b/>
                <w:sz w:val="22"/>
                <w:szCs w:val="22"/>
              </w:rPr>
            </w:pPr>
            <w:r w:rsidRPr="00BD0C76">
              <w:rPr>
                <w:rFonts w:asciiTheme="minorHAnsi" w:hAnsiTheme="minorHAnsi" w:cstheme="minorHAnsi"/>
                <w:b/>
                <w:sz w:val="22"/>
                <w:szCs w:val="22"/>
              </w:rPr>
              <w:t>do</w:t>
            </w:r>
          </w:p>
        </w:tc>
      </w:tr>
      <w:tr w:rsidR="00FB40A0" w:rsidRPr="00BD0C76" w14:paraId="2ADB213C" w14:textId="77777777" w:rsidTr="00FB40A0">
        <w:trPr>
          <w:cantSplit/>
          <w:trHeight w:val="400"/>
        </w:trPr>
        <w:tc>
          <w:tcPr>
            <w:tcW w:w="912" w:type="dxa"/>
          </w:tcPr>
          <w:p w14:paraId="784A8378" w14:textId="77777777" w:rsidR="00FB40A0" w:rsidRPr="00BD0C76" w:rsidRDefault="00FB40A0" w:rsidP="0039529D">
            <w:pPr>
              <w:keepLines/>
              <w:numPr>
                <w:ilvl w:val="0"/>
                <w:numId w:val="52"/>
              </w:numPr>
              <w:ind w:right="-286"/>
              <w:jc w:val="both"/>
              <w:rPr>
                <w:rFonts w:asciiTheme="minorHAnsi" w:hAnsiTheme="minorHAnsi" w:cstheme="minorHAnsi"/>
                <w:b/>
                <w:sz w:val="22"/>
                <w:szCs w:val="22"/>
              </w:rPr>
            </w:pPr>
          </w:p>
        </w:tc>
        <w:tc>
          <w:tcPr>
            <w:tcW w:w="4197" w:type="dxa"/>
          </w:tcPr>
          <w:p w14:paraId="5DA283E2" w14:textId="77777777" w:rsidR="00FB40A0" w:rsidRPr="00BD0C76" w:rsidRDefault="00FB40A0" w:rsidP="0039529D">
            <w:pPr>
              <w:keepLines/>
              <w:ind w:right="-286"/>
              <w:rPr>
                <w:rFonts w:asciiTheme="minorHAnsi" w:hAnsiTheme="minorHAnsi" w:cstheme="minorHAnsi"/>
                <w:sz w:val="22"/>
                <w:szCs w:val="22"/>
              </w:rPr>
            </w:pPr>
          </w:p>
        </w:tc>
        <w:tc>
          <w:tcPr>
            <w:tcW w:w="2364" w:type="dxa"/>
          </w:tcPr>
          <w:p w14:paraId="3EAA6784" w14:textId="77777777" w:rsidR="00FB40A0" w:rsidRPr="00BD0C76" w:rsidRDefault="00FB40A0" w:rsidP="0039529D">
            <w:pPr>
              <w:keepLines/>
              <w:ind w:right="-286"/>
              <w:jc w:val="both"/>
              <w:rPr>
                <w:rFonts w:asciiTheme="minorHAnsi" w:hAnsiTheme="minorHAnsi" w:cstheme="minorHAnsi"/>
                <w:sz w:val="22"/>
                <w:szCs w:val="22"/>
              </w:rPr>
            </w:pPr>
          </w:p>
        </w:tc>
        <w:tc>
          <w:tcPr>
            <w:tcW w:w="2443" w:type="dxa"/>
          </w:tcPr>
          <w:p w14:paraId="2A521ACE" w14:textId="77777777" w:rsidR="00FB40A0" w:rsidRPr="00BD0C76" w:rsidRDefault="00FB40A0" w:rsidP="0039529D">
            <w:pPr>
              <w:keepLines/>
              <w:ind w:right="-286"/>
              <w:jc w:val="both"/>
              <w:rPr>
                <w:rFonts w:asciiTheme="minorHAnsi" w:hAnsiTheme="minorHAnsi" w:cstheme="minorHAnsi"/>
                <w:sz w:val="22"/>
                <w:szCs w:val="22"/>
              </w:rPr>
            </w:pPr>
          </w:p>
        </w:tc>
      </w:tr>
      <w:tr w:rsidR="00FB40A0" w:rsidRPr="00BD0C76" w14:paraId="49DA94F4" w14:textId="77777777" w:rsidTr="00FB40A0">
        <w:trPr>
          <w:cantSplit/>
          <w:trHeight w:val="419"/>
        </w:trPr>
        <w:tc>
          <w:tcPr>
            <w:tcW w:w="912" w:type="dxa"/>
          </w:tcPr>
          <w:p w14:paraId="3396D0D1" w14:textId="77777777" w:rsidR="00FB40A0" w:rsidRPr="00BD0C76" w:rsidRDefault="00FB40A0" w:rsidP="0039529D">
            <w:pPr>
              <w:keepLines/>
              <w:numPr>
                <w:ilvl w:val="0"/>
                <w:numId w:val="52"/>
              </w:numPr>
              <w:ind w:right="-286"/>
              <w:jc w:val="both"/>
              <w:rPr>
                <w:rFonts w:asciiTheme="minorHAnsi" w:hAnsiTheme="minorHAnsi" w:cstheme="minorHAnsi"/>
                <w:b/>
                <w:sz w:val="22"/>
                <w:szCs w:val="22"/>
              </w:rPr>
            </w:pPr>
          </w:p>
        </w:tc>
        <w:tc>
          <w:tcPr>
            <w:tcW w:w="4197" w:type="dxa"/>
          </w:tcPr>
          <w:p w14:paraId="3BD5A97C" w14:textId="77777777" w:rsidR="00FB40A0" w:rsidRPr="00BD0C76" w:rsidRDefault="00FB40A0" w:rsidP="0039529D">
            <w:pPr>
              <w:keepLines/>
              <w:ind w:right="-286"/>
              <w:jc w:val="both"/>
              <w:rPr>
                <w:rFonts w:asciiTheme="minorHAnsi" w:hAnsiTheme="minorHAnsi" w:cstheme="minorHAnsi"/>
                <w:sz w:val="22"/>
                <w:szCs w:val="22"/>
              </w:rPr>
            </w:pPr>
          </w:p>
        </w:tc>
        <w:tc>
          <w:tcPr>
            <w:tcW w:w="2364" w:type="dxa"/>
          </w:tcPr>
          <w:p w14:paraId="0ED3BF6F" w14:textId="77777777" w:rsidR="00FB40A0" w:rsidRPr="00BD0C76" w:rsidRDefault="00FB40A0" w:rsidP="0039529D">
            <w:pPr>
              <w:keepLines/>
              <w:ind w:right="-286"/>
              <w:jc w:val="both"/>
              <w:rPr>
                <w:rFonts w:asciiTheme="minorHAnsi" w:hAnsiTheme="minorHAnsi" w:cstheme="minorHAnsi"/>
                <w:sz w:val="22"/>
                <w:szCs w:val="22"/>
              </w:rPr>
            </w:pPr>
          </w:p>
        </w:tc>
        <w:tc>
          <w:tcPr>
            <w:tcW w:w="2443" w:type="dxa"/>
          </w:tcPr>
          <w:p w14:paraId="6C63C071" w14:textId="77777777" w:rsidR="00FB40A0" w:rsidRPr="00BD0C76" w:rsidRDefault="00FB40A0" w:rsidP="0039529D">
            <w:pPr>
              <w:keepLines/>
              <w:ind w:right="-286"/>
              <w:jc w:val="both"/>
              <w:rPr>
                <w:rFonts w:asciiTheme="minorHAnsi" w:hAnsiTheme="minorHAnsi" w:cstheme="minorHAnsi"/>
                <w:sz w:val="22"/>
                <w:szCs w:val="22"/>
              </w:rPr>
            </w:pPr>
          </w:p>
        </w:tc>
      </w:tr>
    </w:tbl>
    <w:p w14:paraId="61912FAD" w14:textId="77777777" w:rsidR="00FB40A0" w:rsidRPr="00BD0C76" w:rsidRDefault="00FB40A0" w:rsidP="0039529D">
      <w:pPr>
        <w:keepLines/>
        <w:numPr>
          <w:ilvl w:val="1"/>
          <w:numId w:val="50"/>
        </w:numPr>
        <w:ind w:left="851" w:right="-286" w:hanging="494"/>
        <w:jc w:val="both"/>
        <w:rPr>
          <w:rFonts w:asciiTheme="minorHAnsi" w:hAnsiTheme="minorHAnsi" w:cstheme="minorHAnsi"/>
          <w:sz w:val="22"/>
          <w:szCs w:val="22"/>
        </w:rPr>
      </w:pPr>
      <w:r w:rsidRPr="00BD0C76">
        <w:rPr>
          <w:rFonts w:asciiTheme="minorHAnsi" w:hAnsiTheme="minorHAnsi" w:cstheme="minorHAnsi"/>
          <w:i/>
          <w:sz w:val="22"/>
          <w:szCs w:val="22"/>
        </w:rPr>
        <w:t xml:space="preserve">[nie zamierzam(y) powierzać do </w:t>
      </w:r>
      <w:proofErr w:type="spellStart"/>
      <w:r w:rsidRPr="00BD0C76">
        <w:rPr>
          <w:rFonts w:asciiTheme="minorHAnsi" w:hAnsiTheme="minorHAnsi" w:cstheme="minorHAnsi"/>
          <w:i/>
          <w:sz w:val="22"/>
          <w:szCs w:val="22"/>
        </w:rPr>
        <w:t>podwykonania</w:t>
      </w:r>
      <w:proofErr w:type="spellEnd"/>
      <w:r w:rsidRPr="00BD0C76">
        <w:rPr>
          <w:rFonts w:asciiTheme="minorHAnsi" w:hAnsiTheme="minorHAnsi" w:cstheme="minorHAnsi"/>
          <w:i/>
          <w:sz w:val="22"/>
          <w:szCs w:val="22"/>
        </w:rPr>
        <w:t xml:space="preserve"> żadnej części niniejszego zamówienia] /[następujące części niniejszego zamówienia </w:t>
      </w:r>
      <w:proofErr w:type="spellStart"/>
      <w:r>
        <w:rPr>
          <w:rFonts w:asciiTheme="minorHAnsi" w:hAnsiTheme="minorHAnsi" w:cstheme="minorHAnsi"/>
          <w:i/>
          <w:sz w:val="22"/>
          <w:szCs w:val="22"/>
        </w:rPr>
        <w:t>zamerzam</w:t>
      </w:r>
      <w:proofErr w:type="spellEnd"/>
      <w:r>
        <w:rPr>
          <w:rFonts w:asciiTheme="minorHAnsi" w:hAnsiTheme="minorHAnsi" w:cstheme="minorHAnsi"/>
          <w:i/>
          <w:sz w:val="22"/>
          <w:szCs w:val="22"/>
        </w:rPr>
        <w:t xml:space="preserve">(y) </w:t>
      </w:r>
      <w:r w:rsidRPr="00BD0C76">
        <w:rPr>
          <w:rFonts w:asciiTheme="minorHAnsi" w:hAnsiTheme="minorHAnsi" w:cstheme="minorHAnsi"/>
          <w:i/>
          <w:sz w:val="22"/>
          <w:szCs w:val="22"/>
        </w:rPr>
        <w:t>powierz</w:t>
      </w:r>
      <w:r>
        <w:rPr>
          <w:rFonts w:asciiTheme="minorHAnsi" w:hAnsiTheme="minorHAnsi" w:cstheme="minorHAnsi"/>
          <w:i/>
          <w:sz w:val="22"/>
          <w:szCs w:val="22"/>
        </w:rPr>
        <w:t xml:space="preserve">yć </w:t>
      </w:r>
      <w:r w:rsidRPr="00BD0C76">
        <w:rPr>
          <w:rFonts w:asciiTheme="minorHAnsi" w:hAnsiTheme="minorHAnsi" w:cstheme="minorHAnsi"/>
          <w:i/>
          <w:sz w:val="22"/>
          <w:szCs w:val="22"/>
        </w:rPr>
        <w:t>podwykonawcom</w:t>
      </w:r>
      <w:r>
        <w:rPr>
          <w:vertAlign w:val="superscript"/>
        </w:rPr>
        <w:t>2</w:t>
      </w:r>
      <w:r w:rsidRPr="00BD0C76">
        <w:rPr>
          <w:rFonts w:asciiTheme="minorHAnsi" w:hAnsiTheme="minorHAnsi" w:cstheme="minorHAnsi"/>
          <w:i/>
          <w:sz w:val="22"/>
          <w:szCs w:val="22"/>
        </w:rPr>
        <w:t>]</w:t>
      </w:r>
      <w:r w:rsidRPr="00BD0C76">
        <w:rPr>
          <w:rFonts w:asciiTheme="minorHAnsi" w:hAnsiTheme="minorHAnsi" w:cstheme="minorHAnsi"/>
          <w:sz w:val="22"/>
          <w:szCs w:val="22"/>
        </w:rPr>
        <w:t xml:space="preserve">: </w:t>
      </w:r>
    </w:p>
    <w:tbl>
      <w:tblPr>
        <w:tblW w:w="9930" w:type="dxa"/>
        <w:tblInd w:w="-214" w:type="dxa"/>
        <w:tblCellMar>
          <w:left w:w="0" w:type="dxa"/>
          <w:right w:w="0" w:type="dxa"/>
        </w:tblCellMar>
        <w:tblLook w:val="04A0" w:firstRow="1" w:lastRow="0" w:firstColumn="1" w:lastColumn="0" w:noHBand="0" w:noVBand="1"/>
      </w:tblPr>
      <w:tblGrid>
        <w:gridCol w:w="426"/>
        <w:gridCol w:w="4682"/>
        <w:gridCol w:w="2264"/>
        <w:gridCol w:w="2558"/>
      </w:tblGrid>
      <w:tr w:rsidR="00FB40A0" w:rsidRPr="00BD0C76" w14:paraId="37F22B28" w14:textId="77777777" w:rsidTr="00FB40A0">
        <w:tc>
          <w:tcPr>
            <w:tcW w:w="42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9DEF44A" w14:textId="77777777" w:rsidR="00FB40A0" w:rsidRPr="00BD0C76" w:rsidRDefault="00FB40A0" w:rsidP="0039529D">
            <w:pPr>
              <w:keepLines/>
              <w:ind w:right="-286"/>
              <w:jc w:val="both"/>
              <w:rPr>
                <w:rFonts w:asciiTheme="minorHAnsi" w:eastAsia="Calibri" w:hAnsiTheme="minorHAnsi" w:cstheme="minorHAnsi"/>
                <w:b/>
                <w:bCs/>
                <w:sz w:val="22"/>
                <w:szCs w:val="22"/>
              </w:rPr>
            </w:pPr>
            <w:r w:rsidRPr="00BD0C76">
              <w:rPr>
                <w:rFonts w:asciiTheme="minorHAnsi" w:eastAsia="Calibri" w:hAnsiTheme="minorHAnsi" w:cstheme="minorHAnsi"/>
                <w:b/>
                <w:bCs/>
                <w:sz w:val="22"/>
                <w:szCs w:val="22"/>
              </w:rPr>
              <w:t>Lp.</w:t>
            </w:r>
          </w:p>
        </w:tc>
        <w:tc>
          <w:tcPr>
            <w:tcW w:w="46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94E78B4" w14:textId="77777777" w:rsidR="00FB40A0" w:rsidRPr="00BD0C76" w:rsidRDefault="00FB40A0" w:rsidP="0039529D">
            <w:pPr>
              <w:keepLines/>
              <w:ind w:right="-286"/>
              <w:jc w:val="center"/>
              <w:rPr>
                <w:rFonts w:asciiTheme="minorHAnsi" w:eastAsia="Calibri" w:hAnsiTheme="minorHAnsi" w:cstheme="minorHAnsi"/>
                <w:b/>
                <w:bCs/>
                <w:sz w:val="22"/>
                <w:szCs w:val="22"/>
              </w:rPr>
            </w:pPr>
            <w:r w:rsidRPr="00BD0C76">
              <w:rPr>
                <w:rFonts w:asciiTheme="minorHAnsi" w:eastAsia="Calibri" w:hAnsiTheme="minorHAnsi" w:cstheme="minorHAnsi"/>
                <w:b/>
                <w:bCs/>
                <w:sz w:val="22"/>
                <w:szCs w:val="22"/>
              </w:rPr>
              <w:t>Nazwa / opis części zamówienia,</w:t>
            </w:r>
          </w:p>
          <w:p w14:paraId="72793F3E" w14:textId="77777777" w:rsidR="00FB40A0" w:rsidRDefault="00FB40A0" w:rsidP="0039529D">
            <w:pPr>
              <w:keepLines/>
              <w:ind w:right="-286"/>
              <w:jc w:val="center"/>
              <w:rPr>
                <w:rFonts w:asciiTheme="minorHAnsi" w:eastAsia="Calibri" w:hAnsiTheme="minorHAnsi" w:cstheme="minorHAnsi"/>
                <w:b/>
                <w:bCs/>
                <w:sz w:val="22"/>
                <w:szCs w:val="22"/>
              </w:rPr>
            </w:pPr>
            <w:r w:rsidRPr="00BD0C76">
              <w:rPr>
                <w:rFonts w:asciiTheme="minorHAnsi" w:eastAsia="Calibri" w:hAnsiTheme="minorHAnsi" w:cstheme="minorHAnsi"/>
                <w:b/>
                <w:bCs/>
                <w:sz w:val="22"/>
                <w:szCs w:val="22"/>
              </w:rPr>
              <w:t>której wykonanie</w:t>
            </w:r>
            <w:r>
              <w:rPr>
                <w:rFonts w:asciiTheme="minorHAnsi" w:eastAsia="Calibri" w:hAnsiTheme="minorHAnsi" w:cstheme="minorHAnsi"/>
                <w:b/>
                <w:bCs/>
                <w:sz w:val="22"/>
                <w:szCs w:val="22"/>
              </w:rPr>
              <w:t xml:space="preserve"> </w:t>
            </w:r>
            <w:r w:rsidRPr="00BD0C76">
              <w:rPr>
                <w:rFonts w:asciiTheme="minorHAnsi" w:eastAsia="Calibri" w:hAnsiTheme="minorHAnsi" w:cstheme="minorHAnsi"/>
                <w:b/>
                <w:bCs/>
                <w:sz w:val="22"/>
                <w:szCs w:val="22"/>
              </w:rPr>
              <w:t xml:space="preserve">Wykonawca </w:t>
            </w:r>
            <w:r>
              <w:rPr>
                <w:rFonts w:asciiTheme="minorHAnsi" w:eastAsia="Calibri" w:hAnsiTheme="minorHAnsi" w:cstheme="minorHAnsi"/>
                <w:b/>
                <w:bCs/>
                <w:sz w:val="22"/>
                <w:szCs w:val="22"/>
              </w:rPr>
              <w:t xml:space="preserve">zamierza </w:t>
            </w:r>
          </w:p>
          <w:p w14:paraId="307C3405" w14:textId="77777777" w:rsidR="00FB40A0" w:rsidRPr="00BD0C76" w:rsidRDefault="00FB40A0" w:rsidP="0039529D">
            <w:pPr>
              <w:keepLines/>
              <w:ind w:right="-286"/>
              <w:jc w:val="center"/>
              <w:rPr>
                <w:rFonts w:asciiTheme="minorHAnsi" w:eastAsia="Calibri" w:hAnsiTheme="minorHAnsi" w:cstheme="minorHAnsi"/>
                <w:sz w:val="22"/>
                <w:szCs w:val="22"/>
              </w:rPr>
            </w:pPr>
            <w:r>
              <w:rPr>
                <w:rFonts w:asciiTheme="minorHAnsi" w:eastAsia="Calibri" w:hAnsiTheme="minorHAnsi" w:cstheme="minorHAnsi"/>
                <w:b/>
                <w:bCs/>
                <w:sz w:val="22"/>
                <w:szCs w:val="22"/>
              </w:rPr>
              <w:t>po</w:t>
            </w:r>
            <w:r w:rsidRPr="00BD0C76">
              <w:rPr>
                <w:rFonts w:asciiTheme="minorHAnsi" w:eastAsia="Calibri" w:hAnsiTheme="minorHAnsi" w:cstheme="minorHAnsi"/>
                <w:b/>
                <w:bCs/>
                <w:sz w:val="22"/>
                <w:szCs w:val="22"/>
              </w:rPr>
              <w:t>wierzy</w:t>
            </w:r>
            <w:r>
              <w:rPr>
                <w:rFonts w:asciiTheme="minorHAnsi" w:eastAsia="Calibri" w:hAnsiTheme="minorHAnsi" w:cstheme="minorHAnsi"/>
                <w:b/>
                <w:bCs/>
                <w:sz w:val="22"/>
                <w:szCs w:val="22"/>
              </w:rPr>
              <w:t>ć</w:t>
            </w:r>
            <w:r w:rsidRPr="00BD0C76">
              <w:rPr>
                <w:rFonts w:asciiTheme="minorHAnsi" w:eastAsia="Calibri" w:hAnsiTheme="minorHAnsi" w:cstheme="minorHAnsi"/>
                <w:b/>
                <w:bCs/>
                <w:sz w:val="22"/>
                <w:szCs w:val="22"/>
              </w:rPr>
              <w:t xml:space="preserve"> podwykonawcom</w:t>
            </w:r>
          </w:p>
        </w:tc>
        <w:tc>
          <w:tcPr>
            <w:tcW w:w="226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7E47F75" w14:textId="77777777" w:rsidR="00FB40A0" w:rsidRPr="00BD0C76" w:rsidRDefault="00FB40A0" w:rsidP="0039529D">
            <w:pPr>
              <w:keepLines/>
              <w:ind w:right="-286"/>
              <w:jc w:val="both"/>
              <w:rPr>
                <w:rFonts w:asciiTheme="minorHAnsi" w:eastAsia="Calibri" w:hAnsiTheme="minorHAnsi" w:cstheme="minorHAnsi"/>
                <w:b/>
                <w:bCs/>
                <w:sz w:val="22"/>
                <w:szCs w:val="22"/>
              </w:rPr>
            </w:pPr>
            <w:r w:rsidRPr="00BD0C76">
              <w:rPr>
                <w:rFonts w:asciiTheme="minorHAnsi" w:eastAsia="Calibri" w:hAnsiTheme="minorHAnsi" w:cstheme="minorHAnsi"/>
                <w:b/>
                <w:bCs/>
                <w:sz w:val="22"/>
                <w:szCs w:val="22"/>
              </w:rPr>
              <w:t>Firma Podwykonawcy</w:t>
            </w:r>
            <w:r>
              <w:rPr>
                <w:rStyle w:val="Odwoanieprzypisudolnego"/>
                <w:rFonts w:asciiTheme="minorHAnsi" w:eastAsia="Calibri" w:hAnsiTheme="minorHAnsi"/>
                <w:b/>
                <w:bCs/>
                <w:sz w:val="22"/>
                <w:szCs w:val="22"/>
              </w:rPr>
              <w:footnoteReference w:id="3"/>
            </w:r>
          </w:p>
        </w:tc>
        <w:tc>
          <w:tcPr>
            <w:tcW w:w="255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3FA649A" w14:textId="77777777" w:rsidR="00FB40A0" w:rsidRPr="00BD0C76" w:rsidRDefault="00FB40A0" w:rsidP="0039529D">
            <w:pPr>
              <w:keepLines/>
              <w:ind w:right="-286"/>
              <w:rPr>
                <w:rFonts w:asciiTheme="minorHAnsi" w:eastAsia="Calibri" w:hAnsiTheme="minorHAnsi" w:cstheme="minorHAnsi"/>
                <w:b/>
                <w:bCs/>
                <w:sz w:val="22"/>
                <w:szCs w:val="22"/>
              </w:rPr>
            </w:pPr>
            <w:r w:rsidRPr="00BD0C76">
              <w:rPr>
                <w:rFonts w:asciiTheme="minorHAnsi" w:eastAsia="Calibri" w:hAnsiTheme="minorHAnsi" w:cstheme="minorHAnsi"/>
                <w:b/>
                <w:bCs/>
                <w:sz w:val="22"/>
                <w:szCs w:val="22"/>
              </w:rPr>
              <w:t>Procentowy udział zlecany Podwykonawcy</w:t>
            </w:r>
            <w:r>
              <w:rPr>
                <w:rStyle w:val="Odwoanieprzypisudolnego"/>
                <w:rFonts w:asciiTheme="minorHAnsi" w:eastAsia="Calibri" w:hAnsiTheme="minorHAnsi"/>
                <w:b/>
                <w:bCs/>
                <w:sz w:val="22"/>
                <w:szCs w:val="22"/>
              </w:rPr>
              <w:footnoteReference w:id="4"/>
            </w:r>
          </w:p>
        </w:tc>
      </w:tr>
      <w:tr w:rsidR="00FB40A0" w:rsidRPr="00BD0C76" w14:paraId="67ED8A6A" w14:textId="77777777" w:rsidTr="00FB40A0">
        <w:tc>
          <w:tcPr>
            <w:tcW w:w="426"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06E74BF" w14:textId="77777777" w:rsidR="00FB40A0" w:rsidRPr="00BD0C76" w:rsidRDefault="00FB40A0" w:rsidP="0039529D">
            <w:pPr>
              <w:keepLines/>
              <w:numPr>
                <w:ilvl w:val="0"/>
                <w:numId w:val="54"/>
              </w:numPr>
              <w:ind w:right="-286"/>
              <w:contextualSpacing/>
              <w:jc w:val="both"/>
              <w:rPr>
                <w:rFonts w:asciiTheme="minorHAnsi" w:eastAsia="Calibri" w:hAnsiTheme="minorHAnsi" w:cstheme="minorHAnsi"/>
                <w:b/>
                <w:bCs/>
                <w:sz w:val="22"/>
                <w:szCs w:val="22"/>
              </w:rPr>
            </w:pPr>
          </w:p>
        </w:tc>
        <w:tc>
          <w:tcPr>
            <w:tcW w:w="4682" w:type="dxa"/>
            <w:tcBorders>
              <w:top w:val="nil"/>
              <w:left w:val="nil"/>
              <w:bottom w:val="single" w:sz="8" w:space="0" w:color="auto"/>
              <w:right w:val="single" w:sz="8" w:space="0" w:color="auto"/>
            </w:tcBorders>
            <w:tcMar>
              <w:top w:w="0" w:type="dxa"/>
              <w:left w:w="70" w:type="dxa"/>
              <w:bottom w:w="0" w:type="dxa"/>
              <w:right w:w="70" w:type="dxa"/>
            </w:tcMar>
          </w:tcPr>
          <w:p w14:paraId="0881ADB7" w14:textId="77777777" w:rsidR="00FB40A0" w:rsidRPr="00BD0C76" w:rsidRDefault="00FB40A0" w:rsidP="0039529D">
            <w:pPr>
              <w:keepLines/>
              <w:ind w:right="-286"/>
              <w:jc w:val="both"/>
              <w:rPr>
                <w:rFonts w:asciiTheme="minorHAnsi" w:eastAsia="Calibri" w:hAnsiTheme="minorHAnsi" w:cstheme="minorHAnsi"/>
                <w:sz w:val="22"/>
                <w:szCs w:val="22"/>
              </w:rPr>
            </w:pPr>
          </w:p>
        </w:tc>
        <w:tc>
          <w:tcPr>
            <w:tcW w:w="2264" w:type="dxa"/>
            <w:tcBorders>
              <w:top w:val="nil"/>
              <w:left w:val="nil"/>
              <w:bottom w:val="single" w:sz="8" w:space="0" w:color="auto"/>
              <w:right w:val="single" w:sz="8" w:space="0" w:color="auto"/>
            </w:tcBorders>
            <w:tcMar>
              <w:top w:w="0" w:type="dxa"/>
              <w:left w:w="70" w:type="dxa"/>
              <w:bottom w:w="0" w:type="dxa"/>
              <w:right w:w="70" w:type="dxa"/>
            </w:tcMar>
          </w:tcPr>
          <w:p w14:paraId="71F1EF4A" w14:textId="77777777" w:rsidR="00FB40A0" w:rsidRPr="00BD0C76" w:rsidRDefault="00FB40A0" w:rsidP="0039529D">
            <w:pPr>
              <w:keepLines/>
              <w:ind w:right="-286"/>
              <w:jc w:val="both"/>
              <w:rPr>
                <w:rFonts w:asciiTheme="minorHAnsi" w:eastAsia="Calibri" w:hAnsiTheme="minorHAnsi" w:cstheme="minorHAnsi"/>
                <w:sz w:val="22"/>
                <w:szCs w:val="22"/>
              </w:rPr>
            </w:pPr>
          </w:p>
        </w:tc>
        <w:tc>
          <w:tcPr>
            <w:tcW w:w="2558" w:type="dxa"/>
            <w:tcBorders>
              <w:top w:val="nil"/>
              <w:left w:val="nil"/>
              <w:bottom w:val="single" w:sz="8" w:space="0" w:color="auto"/>
              <w:right w:val="single" w:sz="8" w:space="0" w:color="auto"/>
            </w:tcBorders>
            <w:tcMar>
              <w:top w:w="0" w:type="dxa"/>
              <w:left w:w="70" w:type="dxa"/>
              <w:bottom w:w="0" w:type="dxa"/>
              <w:right w:w="70" w:type="dxa"/>
            </w:tcMar>
          </w:tcPr>
          <w:p w14:paraId="6975D15B" w14:textId="77777777" w:rsidR="00FB40A0" w:rsidRPr="00BD0C76" w:rsidRDefault="00FB40A0" w:rsidP="0039529D">
            <w:pPr>
              <w:keepLines/>
              <w:ind w:right="-286"/>
              <w:jc w:val="both"/>
              <w:rPr>
                <w:rFonts w:asciiTheme="minorHAnsi" w:eastAsia="Calibri" w:hAnsiTheme="minorHAnsi" w:cstheme="minorHAnsi"/>
                <w:sz w:val="22"/>
                <w:szCs w:val="22"/>
              </w:rPr>
            </w:pPr>
          </w:p>
        </w:tc>
      </w:tr>
      <w:tr w:rsidR="00FB40A0" w:rsidRPr="00BD0C76" w14:paraId="0B9D5456" w14:textId="77777777" w:rsidTr="00FB40A0">
        <w:tc>
          <w:tcPr>
            <w:tcW w:w="426"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EE3F61A" w14:textId="77777777" w:rsidR="00FB40A0" w:rsidRPr="00BD0C76" w:rsidRDefault="00FB40A0" w:rsidP="0039529D">
            <w:pPr>
              <w:keepLines/>
              <w:numPr>
                <w:ilvl w:val="0"/>
                <w:numId w:val="54"/>
              </w:numPr>
              <w:ind w:right="-286"/>
              <w:contextualSpacing/>
              <w:jc w:val="both"/>
              <w:rPr>
                <w:rFonts w:asciiTheme="minorHAnsi" w:eastAsia="Calibri" w:hAnsiTheme="minorHAnsi" w:cstheme="minorHAnsi"/>
                <w:b/>
                <w:bCs/>
                <w:sz w:val="22"/>
                <w:szCs w:val="22"/>
              </w:rPr>
            </w:pPr>
          </w:p>
        </w:tc>
        <w:tc>
          <w:tcPr>
            <w:tcW w:w="4682" w:type="dxa"/>
            <w:tcBorders>
              <w:top w:val="nil"/>
              <w:left w:val="nil"/>
              <w:bottom w:val="single" w:sz="8" w:space="0" w:color="auto"/>
              <w:right w:val="single" w:sz="8" w:space="0" w:color="auto"/>
            </w:tcBorders>
            <w:tcMar>
              <w:top w:w="0" w:type="dxa"/>
              <w:left w:w="70" w:type="dxa"/>
              <w:bottom w:w="0" w:type="dxa"/>
              <w:right w:w="70" w:type="dxa"/>
            </w:tcMar>
          </w:tcPr>
          <w:p w14:paraId="2A650502" w14:textId="77777777" w:rsidR="00FB40A0" w:rsidRPr="00BD0C76" w:rsidRDefault="00FB40A0" w:rsidP="0039529D">
            <w:pPr>
              <w:keepLines/>
              <w:ind w:right="-286"/>
              <w:jc w:val="both"/>
              <w:rPr>
                <w:rFonts w:asciiTheme="minorHAnsi" w:eastAsia="Calibri" w:hAnsiTheme="minorHAnsi" w:cstheme="minorHAnsi"/>
                <w:sz w:val="22"/>
                <w:szCs w:val="22"/>
              </w:rPr>
            </w:pPr>
          </w:p>
        </w:tc>
        <w:tc>
          <w:tcPr>
            <w:tcW w:w="2264" w:type="dxa"/>
            <w:tcBorders>
              <w:top w:val="nil"/>
              <w:left w:val="nil"/>
              <w:bottom w:val="single" w:sz="8" w:space="0" w:color="auto"/>
              <w:right w:val="single" w:sz="8" w:space="0" w:color="auto"/>
            </w:tcBorders>
            <w:tcMar>
              <w:top w:w="0" w:type="dxa"/>
              <w:left w:w="70" w:type="dxa"/>
              <w:bottom w:w="0" w:type="dxa"/>
              <w:right w:w="70" w:type="dxa"/>
            </w:tcMar>
          </w:tcPr>
          <w:p w14:paraId="007DF519" w14:textId="77777777" w:rsidR="00FB40A0" w:rsidRPr="00BD0C76" w:rsidRDefault="00FB40A0" w:rsidP="0039529D">
            <w:pPr>
              <w:keepLines/>
              <w:ind w:right="-286"/>
              <w:jc w:val="both"/>
              <w:rPr>
                <w:rFonts w:asciiTheme="minorHAnsi" w:eastAsia="Calibri" w:hAnsiTheme="minorHAnsi" w:cstheme="minorHAnsi"/>
                <w:sz w:val="22"/>
                <w:szCs w:val="22"/>
              </w:rPr>
            </w:pPr>
          </w:p>
        </w:tc>
        <w:tc>
          <w:tcPr>
            <w:tcW w:w="2558" w:type="dxa"/>
            <w:tcBorders>
              <w:top w:val="nil"/>
              <w:left w:val="nil"/>
              <w:bottom w:val="single" w:sz="8" w:space="0" w:color="auto"/>
              <w:right w:val="single" w:sz="8" w:space="0" w:color="auto"/>
            </w:tcBorders>
            <w:tcMar>
              <w:top w:w="0" w:type="dxa"/>
              <w:left w:w="70" w:type="dxa"/>
              <w:bottom w:w="0" w:type="dxa"/>
              <w:right w:w="70" w:type="dxa"/>
            </w:tcMar>
          </w:tcPr>
          <w:p w14:paraId="7B306B9D" w14:textId="77777777" w:rsidR="00FB40A0" w:rsidRPr="00BD0C76" w:rsidRDefault="00FB40A0" w:rsidP="0039529D">
            <w:pPr>
              <w:keepLines/>
              <w:ind w:right="-286"/>
              <w:jc w:val="both"/>
              <w:rPr>
                <w:rFonts w:asciiTheme="minorHAnsi" w:eastAsia="Calibri" w:hAnsiTheme="minorHAnsi" w:cstheme="minorHAnsi"/>
                <w:sz w:val="22"/>
                <w:szCs w:val="22"/>
              </w:rPr>
            </w:pPr>
          </w:p>
        </w:tc>
      </w:tr>
    </w:tbl>
    <w:p w14:paraId="2DB90E48" w14:textId="77777777" w:rsidR="00FB40A0" w:rsidRPr="00BB10D5" w:rsidRDefault="00FB40A0" w:rsidP="0039529D">
      <w:pPr>
        <w:keepLines/>
        <w:numPr>
          <w:ilvl w:val="1"/>
          <w:numId w:val="50"/>
        </w:numPr>
        <w:pBdr>
          <w:top w:val="nil"/>
          <w:left w:val="nil"/>
          <w:bottom w:val="nil"/>
          <w:right w:val="nil"/>
          <w:between w:val="nil"/>
        </w:pBdr>
        <w:tabs>
          <w:tab w:val="left" w:pos="833"/>
        </w:tabs>
        <w:spacing w:after="200" w:line="276" w:lineRule="auto"/>
        <w:ind w:left="851" w:right="-2" w:hanging="425"/>
        <w:jc w:val="both"/>
        <w:rPr>
          <w:rFonts w:asciiTheme="minorHAnsi" w:hAnsiTheme="minorHAnsi" w:cstheme="minorHAnsi"/>
          <w:sz w:val="22"/>
          <w:szCs w:val="22"/>
        </w:rPr>
      </w:pPr>
      <w:r w:rsidRPr="00BB10D5">
        <w:rPr>
          <w:rFonts w:asciiTheme="minorHAnsi" w:hAnsiTheme="minorHAnsi" w:cstheme="minorHAnsi"/>
          <w:sz w:val="22"/>
          <w:szCs w:val="22"/>
        </w:rPr>
        <w:t xml:space="preserve">wybór mojej(naszej) oferty </w:t>
      </w:r>
      <w:r w:rsidRPr="00BB10D5">
        <w:rPr>
          <w:rFonts w:asciiTheme="minorHAnsi" w:hAnsiTheme="minorHAnsi" w:cstheme="minorHAnsi"/>
          <w:b/>
          <w:sz w:val="22"/>
          <w:szCs w:val="22"/>
          <w:u w:val="single"/>
        </w:rPr>
        <w:t>[będzie prowadzić] / [nie będzie prowadzić]</w:t>
      </w:r>
      <w:r w:rsidRPr="00BB10D5">
        <w:rPr>
          <w:rFonts w:asciiTheme="minorHAnsi" w:hAnsiTheme="minorHAnsi" w:cstheme="minorHAnsi"/>
          <w:sz w:val="22"/>
          <w:szCs w:val="22"/>
          <w:vertAlign w:val="superscript"/>
        </w:rPr>
        <w:footnoteReference w:id="5"/>
      </w:r>
      <w:r w:rsidRPr="00BB10D5">
        <w:rPr>
          <w:rFonts w:asciiTheme="minorHAnsi" w:hAnsiTheme="minorHAnsi" w:cstheme="minorHAnsi"/>
          <w:sz w:val="22"/>
          <w:szCs w:val="22"/>
        </w:rPr>
        <w:t xml:space="preserve"> do powstania u Zamawiającego obowiązku podatkowego, wskazuję/</w:t>
      </w:r>
      <w:proofErr w:type="spellStart"/>
      <w:r w:rsidRPr="00BB10D5">
        <w:rPr>
          <w:rFonts w:asciiTheme="minorHAnsi" w:hAnsiTheme="minorHAnsi" w:cstheme="minorHAnsi"/>
          <w:sz w:val="22"/>
          <w:szCs w:val="22"/>
        </w:rPr>
        <w:t>emy</w:t>
      </w:r>
      <w:proofErr w:type="spellEnd"/>
      <w:r w:rsidRPr="00BB10D5">
        <w:rPr>
          <w:rFonts w:asciiTheme="minorHAnsi" w:hAnsiTheme="minorHAnsi" w:cstheme="minorHAnsi"/>
          <w:sz w:val="22"/>
          <w:szCs w:val="22"/>
        </w:rPr>
        <w:t xml:space="preserve"> nazwę (rodzaj) towaru lub usługi, których dostawa lub świadczenie będzie prowadzić do jego powstania, oraz wskazuję(</w:t>
      </w:r>
      <w:proofErr w:type="spellStart"/>
      <w:r w:rsidRPr="00BB10D5">
        <w:rPr>
          <w:rFonts w:asciiTheme="minorHAnsi" w:hAnsiTheme="minorHAnsi" w:cstheme="minorHAnsi"/>
          <w:sz w:val="22"/>
          <w:szCs w:val="22"/>
        </w:rPr>
        <w:t>emy</w:t>
      </w:r>
      <w:proofErr w:type="spellEnd"/>
      <w:r w:rsidRPr="00BB10D5">
        <w:rPr>
          <w:rFonts w:asciiTheme="minorHAnsi" w:hAnsiTheme="minorHAnsi" w:cstheme="minorHAnsi"/>
          <w:sz w:val="22"/>
          <w:szCs w:val="22"/>
        </w:rPr>
        <w:t>) ich wartość bez kwoty podatku:</w:t>
      </w:r>
    </w:p>
    <w:tbl>
      <w:tblPr>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4394"/>
        <w:gridCol w:w="4040"/>
      </w:tblGrid>
      <w:tr w:rsidR="00FB40A0" w:rsidRPr="00BB10D5" w14:paraId="14E77FAB" w14:textId="77777777" w:rsidTr="00FB40A0">
        <w:trPr>
          <w:trHeight w:val="540"/>
        </w:trPr>
        <w:tc>
          <w:tcPr>
            <w:tcW w:w="1376" w:type="dxa"/>
            <w:shd w:val="clear" w:color="auto" w:fill="auto"/>
            <w:tcMar>
              <w:top w:w="100" w:type="dxa"/>
              <w:left w:w="100" w:type="dxa"/>
              <w:bottom w:w="100" w:type="dxa"/>
              <w:right w:w="100" w:type="dxa"/>
            </w:tcMar>
          </w:tcPr>
          <w:p w14:paraId="2F65ABFC" w14:textId="77777777" w:rsidR="00FB40A0" w:rsidRPr="00BB10D5" w:rsidRDefault="00FB40A0" w:rsidP="0039529D">
            <w:pPr>
              <w:keepLines/>
              <w:widowControl w:val="0"/>
              <w:spacing w:line="276" w:lineRule="auto"/>
              <w:rPr>
                <w:rFonts w:asciiTheme="minorHAnsi" w:hAnsiTheme="minorHAnsi" w:cstheme="minorHAnsi"/>
                <w:sz w:val="22"/>
                <w:szCs w:val="22"/>
              </w:rPr>
            </w:pPr>
            <w:r w:rsidRPr="00BB10D5">
              <w:rPr>
                <w:rFonts w:asciiTheme="minorHAnsi" w:hAnsiTheme="minorHAnsi" w:cstheme="minorHAnsi"/>
                <w:sz w:val="22"/>
                <w:szCs w:val="22"/>
              </w:rPr>
              <w:t>Lp.</w:t>
            </w:r>
          </w:p>
        </w:tc>
        <w:tc>
          <w:tcPr>
            <w:tcW w:w="4394" w:type="dxa"/>
            <w:shd w:val="clear" w:color="auto" w:fill="auto"/>
            <w:tcMar>
              <w:top w:w="100" w:type="dxa"/>
              <w:left w:w="100" w:type="dxa"/>
              <w:bottom w:w="100" w:type="dxa"/>
              <w:right w:w="100" w:type="dxa"/>
            </w:tcMar>
          </w:tcPr>
          <w:p w14:paraId="6A83B57D" w14:textId="77777777" w:rsidR="00FB40A0" w:rsidRPr="00BB10D5" w:rsidRDefault="00FB40A0" w:rsidP="0039529D">
            <w:pPr>
              <w:keepLines/>
              <w:widowControl w:val="0"/>
              <w:spacing w:line="276" w:lineRule="auto"/>
              <w:rPr>
                <w:rFonts w:asciiTheme="minorHAnsi" w:hAnsiTheme="minorHAnsi" w:cstheme="minorHAnsi"/>
                <w:sz w:val="22"/>
                <w:szCs w:val="22"/>
              </w:rPr>
            </w:pPr>
            <w:r w:rsidRPr="00BB10D5">
              <w:rPr>
                <w:rFonts w:asciiTheme="minorHAnsi" w:hAnsiTheme="minorHAnsi" w:cstheme="minorHAnsi"/>
                <w:sz w:val="22"/>
                <w:szCs w:val="22"/>
              </w:rPr>
              <w:t>Nazwa (rodzaj) towaru lub usługi</w:t>
            </w:r>
          </w:p>
        </w:tc>
        <w:tc>
          <w:tcPr>
            <w:tcW w:w="4040" w:type="dxa"/>
            <w:shd w:val="clear" w:color="auto" w:fill="auto"/>
            <w:tcMar>
              <w:top w:w="100" w:type="dxa"/>
              <w:left w:w="100" w:type="dxa"/>
              <w:bottom w:w="100" w:type="dxa"/>
              <w:right w:w="100" w:type="dxa"/>
            </w:tcMar>
          </w:tcPr>
          <w:p w14:paraId="59D67F89" w14:textId="77777777" w:rsidR="00FB40A0" w:rsidRPr="00BB10D5" w:rsidRDefault="00FB40A0" w:rsidP="0039529D">
            <w:pPr>
              <w:keepLines/>
              <w:widowControl w:val="0"/>
              <w:spacing w:line="276" w:lineRule="auto"/>
              <w:rPr>
                <w:rFonts w:asciiTheme="minorHAnsi" w:hAnsiTheme="minorHAnsi" w:cstheme="minorHAnsi"/>
                <w:sz w:val="22"/>
                <w:szCs w:val="22"/>
              </w:rPr>
            </w:pPr>
            <w:r w:rsidRPr="00BB10D5">
              <w:rPr>
                <w:rFonts w:asciiTheme="minorHAnsi" w:hAnsiTheme="minorHAnsi" w:cstheme="minorHAnsi"/>
                <w:sz w:val="22"/>
                <w:szCs w:val="22"/>
              </w:rPr>
              <w:t>Wartość bez kwoty podatku w PLN</w:t>
            </w:r>
          </w:p>
        </w:tc>
      </w:tr>
      <w:tr w:rsidR="00FB40A0" w:rsidRPr="00BB10D5" w14:paraId="23BACFB5" w14:textId="77777777" w:rsidTr="00FB40A0">
        <w:trPr>
          <w:trHeight w:val="327"/>
        </w:trPr>
        <w:tc>
          <w:tcPr>
            <w:tcW w:w="1376" w:type="dxa"/>
            <w:shd w:val="clear" w:color="auto" w:fill="auto"/>
            <w:tcMar>
              <w:top w:w="100" w:type="dxa"/>
              <w:left w:w="100" w:type="dxa"/>
              <w:bottom w:w="100" w:type="dxa"/>
              <w:right w:w="100" w:type="dxa"/>
            </w:tcMar>
          </w:tcPr>
          <w:p w14:paraId="10196EE2" w14:textId="77777777" w:rsidR="00FB40A0" w:rsidRPr="00BB10D5" w:rsidRDefault="00FB40A0" w:rsidP="0039529D">
            <w:pPr>
              <w:keepLines/>
              <w:widowControl w:val="0"/>
              <w:spacing w:line="276" w:lineRule="auto"/>
              <w:rPr>
                <w:rFonts w:asciiTheme="minorHAnsi" w:hAnsiTheme="minorHAnsi" w:cstheme="minorHAnsi"/>
                <w:sz w:val="22"/>
                <w:szCs w:val="22"/>
              </w:rPr>
            </w:pPr>
            <w:r w:rsidRPr="00BB10D5">
              <w:rPr>
                <w:rFonts w:asciiTheme="minorHAnsi" w:hAnsiTheme="minorHAnsi" w:cstheme="minorHAnsi"/>
                <w:sz w:val="22"/>
                <w:szCs w:val="22"/>
              </w:rPr>
              <w:t>1.</w:t>
            </w:r>
          </w:p>
        </w:tc>
        <w:tc>
          <w:tcPr>
            <w:tcW w:w="4394" w:type="dxa"/>
            <w:shd w:val="clear" w:color="auto" w:fill="auto"/>
            <w:tcMar>
              <w:top w:w="100" w:type="dxa"/>
              <w:left w:w="100" w:type="dxa"/>
              <w:bottom w:w="100" w:type="dxa"/>
              <w:right w:w="100" w:type="dxa"/>
            </w:tcMar>
          </w:tcPr>
          <w:p w14:paraId="3ABF8A93" w14:textId="77777777" w:rsidR="00FB40A0" w:rsidRPr="00BB10D5" w:rsidRDefault="00FB40A0" w:rsidP="0039529D">
            <w:pPr>
              <w:keepLines/>
              <w:widowControl w:val="0"/>
              <w:spacing w:line="276" w:lineRule="auto"/>
              <w:rPr>
                <w:rFonts w:asciiTheme="minorHAnsi" w:hAnsiTheme="minorHAnsi" w:cstheme="minorHAnsi"/>
                <w:sz w:val="22"/>
                <w:szCs w:val="22"/>
              </w:rPr>
            </w:pPr>
          </w:p>
        </w:tc>
        <w:tc>
          <w:tcPr>
            <w:tcW w:w="4040" w:type="dxa"/>
            <w:shd w:val="clear" w:color="auto" w:fill="auto"/>
            <w:tcMar>
              <w:top w:w="100" w:type="dxa"/>
              <w:left w:w="100" w:type="dxa"/>
              <w:bottom w:w="100" w:type="dxa"/>
              <w:right w:w="100" w:type="dxa"/>
            </w:tcMar>
          </w:tcPr>
          <w:p w14:paraId="61340543" w14:textId="77777777" w:rsidR="00FB40A0" w:rsidRPr="00BB10D5" w:rsidRDefault="00FB40A0" w:rsidP="0039529D">
            <w:pPr>
              <w:keepLines/>
              <w:widowControl w:val="0"/>
              <w:spacing w:line="276" w:lineRule="auto"/>
              <w:rPr>
                <w:rFonts w:asciiTheme="minorHAnsi" w:hAnsiTheme="minorHAnsi" w:cstheme="minorHAnsi"/>
                <w:sz w:val="22"/>
                <w:szCs w:val="22"/>
              </w:rPr>
            </w:pPr>
          </w:p>
        </w:tc>
      </w:tr>
      <w:tr w:rsidR="00FB40A0" w:rsidRPr="00BB10D5" w14:paraId="21D18BE1" w14:textId="77777777" w:rsidTr="00FB40A0">
        <w:trPr>
          <w:trHeight w:val="327"/>
        </w:trPr>
        <w:tc>
          <w:tcPr>
            <w:tcW w:w="1376" w:type="dxa"/>
            <w:shd w:val="clear" w:color="auto" w:fill="auto"/>
            <w:tcMar>
              <w:top w:w="100" w:type="dxa"/>
              <w:left w:w="100" w:type="dxa"/>
              <w:bottom w:w="100" w:type="dxa"/>
              <w:right w:w="100" w:type="dxa"/>
            </w:tcMar>
          </w:tcPr>
          <w:p w14:paraId="50BF099A" w14:textId="77777777" w:rsidR="00FB40A0" w:rsidRPr="00BB10D5" w:rsidRDefault="00FB40A0" w:rsidP="0039529D">
            <w:pPr>
              <w:keepLines/>
              <w:widowControl w:val="0"/>
              <w:spacing w:line="276" w:lineRule="auto"/>
              <w:rPr>
                <w:rFonts w:asciiTheme="minorHAnsi" w:hAnsiTheme="minorHAnsi" w:cstheme="minorHAnsi"/>
                <w:sz w:val="22"/>
                <w:szCs w:val="22"/>
              </w:rPr>
            </w:pPr>
            <w:r w:rsidRPr="00BB10D5">
              <w:rPr>
                <w:rFonts w:asciiTheme="minorHAnsi" w:hAnsiTheme="minorHAnsi" w:cstheme="minorHAnsi"/>
                <w:sz w:val="22"/>
                <w:szCs w:val="22"/>
              </w:rPr>
              <w:t>...</w:t>
            </w:r>
          </w:p>
        </w:tc>
        <w:tc>
          <w:tcPr>
            <w:tcW w:w="4394" w:type="dxa"/>
            <w:shd w:val="clear" w:color="auto" w:fill="auto"/>
            <w:tcMar>
              <w:top w:w="100" w:type="dxa"/>
              <w:left w:w="100" w:type="dxa"/>
              <w:bottom w:w="100" w:type="dxa"/>
              <w:right w:w="100" w:type="dxa"/>
            </w:tcMar>
          </w:tcPr>
          <w:p w14:paraId="4BE03149" w14:textId="77777777" w:rsidR="00FB40A0" w:rsidRPr="00BB10D5" w:rsidRDefault="00FB40A0" w:rsidP="0039529D">
            <w:pPr>
              <w:keepLines/>
              <w:widowControl w:val="0"/>
              <w:spacing w:line="276" w:lineRule="auto"/>
              <w:rPr>
                <w:rFonts w:asciiTheme="minorHAnsi" w:hAnsiTheme="minorHAnsi" w:cstheme="minorHAnsi"/>
                <w:sz w:val="22"/>
                <w:szCs w:val="22"/>
              </w:rPr>
            </w:pPr>
          </w:p>
        </w:tc>
        <w:tc>
          <w:tcPr>
            <w:tcW w:w="4040" w:type="dxa"/>
            <w:shd w:val="clear" w:color="auto" w:fill="auto"/>
            <w:tcMar>
              <w:top w:w="100" w:type="dxa"/>
              <w:left w:w="100" w:type="dxa"/>
              <w:bottom w:w="100" w:type="dxa"/>
              <w:right w:w="100" w:type="dxa"/>
            </w:tcMar>
          </w:tcPr>
          <w:p w14:paraId="72CF9D46" w14:textId="77777777" w:rsidR="00FB40A0" w:rsidRPr="00BB10D5" w:rsidRDefault="00FB40A0" w:rsidP="0039529D">
            <w:pPr>
              <w:keepLines/>
              <w:widowControl w:val="0"/>
              <w:spacing w:line="276" w:lineRule="auto"/>
              <w:rPr>
                <w:rFonts w:asciiTheme="minorHAnsi" w:hAnsiTheme="minorHAnsi" w:cstheme="minorHAnsi"/>
                <w:sz w:val="22"/>
                <w:szCs w:val="22"/>
              </w:rPr>
            </w:pPr>
          </w:p>
        </w:tc>
      </w:tr>
    </w:tbl>
    <w:p w14:paraId="36E70D03" w14:textId="77777777" w:rsidR="00CB6604" w:rsidRDefault="00CB6604" w:rsidP="0039529D">
      <w:pPr>
        <w:keepLines/>
        <w:ind w:left="851" w:right="-286"/>
        <w:jc w:val="both"/>
        <w:rPr>
          <w:rFonts w:asciiTheme="minorHAnsi" w:hAnsiTheme="minorHAnsi" w:cstheme="minorHAnsi"/>
          <w:sz w:val="22"/>
          <w:szCs w:val="22"/>
        </w:rPr>
      </w:pPr>
    </w:p>
    <w:p w14:paraId="57DEB049" w14:textId="77777777" w:rsidR="00FB40A0" w:rsidRPr="00BD0C76" w:rsidRDefault="00FB40A0" w:rsidP="0039529D">
      <w:pPr>
        <w:keepLines/>
        <w:numPr>
          <w:ilvl w:val="1"/>
          <w:numId w:val="50"/>
        </w:numPr>
        <w:ind w:left="851" w:right="-286" w:hanging="425"/>
        <w:jc w:val="both"/>
        <w:rPr>
          <w:rFonts w:asciiTheme="minorHAnsi" w:hAnsiTheme="minorHAnsi" w:cstheme="minorHAnsi"/>
          <w:sz w:val="22"/>
          <w:szCs w:val="22"/>
        </w:rPr>
      </w:pPr>
      <w:r w:rsidRPr="00BD0C76">
        <w:rPr>
          <w:rFonts w:asciiTheme="minorHAnsi" w:hAnsiTheme="minorHAnsi" w:cstheme="minorHAnsi"/>
          <w:sz w:val="22"/>
          <w:szCs w:val="22"/>
        </w:rPr>
        <w:t>oferowany przedmiot zamówienia spełnia warunki określone w SIWZ,</w:t>
      </w:r>
    </w:p>
    <w:p w14:paraId="151DC4DA" w14:textId="77777777" w:rsidR="00FB40A0" w:rsidRPr="00BD0C76" w:rsidRDefault="00FB40A0" w:rsidP="0039529D">
      <w:pPr>
        <w:keepLines/>
        <w:numPr>
          <w:ilvl w:val="1"/>
          <w:numId w:val="50"/>
        </w:numPr>
        <w:ind w:left="851" w:right="-286" w:hanging="425"/>
        <w:jc w:val="both"/>
        <w:rPr>
          <w:rFonts w:asciiTheme="minorHAnsi" w:hAnsiTheme="minorHAnsi" w:cstheme="minorHAnsi"/>
          <w:sz w:val="22"/>
          <w:szCs w:val="22"/>
        </w:rPr>
      </w:pPr>
      <w:r w:rsidRPr="00BD0C76">
        <w:rPr>
          <w:rFonts w:asciiTheme="minorHAnsi" w:hAnsiTheme="minorHAnsi" w:cstheme="minorHAnsi"/>
          <w:sz w:val="22"/>
          <w:szCs w:val="22"/>
        </w:rPr>
        <w:t>reprezentowany przez mnie (przez nas) Wykonawca jest małym/średnim/dużym przedsiębiorcą</w:t>
      </w:r>
      <w:r w:rsidRPr="00BD0C76">
        <w:rPr>
          <w:rStyle w:val="Odwoanieprzypisudolnego"/>
          <w:rFonts w:asciiTheme="minorHAnsi" w:hAnsiTheme="minorHAnsi" w:cstheme="minorHAnsi"/>
          <w:sz w:val="22"/>
          <w:szCs w:val="22"/>
        </w:rPr>
        <w:footnoteReference w:id="6"/>
      </w:r>
      <w:r w:rsidRPr="00BD0C76">
        <w:rPr>
          <w:rFonts w:asciiTheme="minorHAnsi" w:hAnsiTheme="minorHAnsi" w:cstheme="minorHAnsi"/>
          <w:sz w:val="22"/>
          <w:szCs w:val="22"/>
        </w:rPr>
        <w:t>,</w:t>
      </w:r>
    </w:p>
    <w:p w14:paraId="32159AFD" w14:textId="6F7489C0" w:rsidR="00FB40A0" w:rsidRPr="00775EAC" w:rsidRDefault="00FB40A0" w:rsidP="0039529D">
      <w:pPr>
        <w:pStyle w:val="Akapitzlist"/>
        <w:keepLines/>
        <w:numPr>
          <w:ilvl w:val="1"/>
          <w:numId w:val="50"/>
        </w:numPr>
        <w:spacing w:line="240" w:lineRule="auto"/>
        <w:ind w:left="851" w:right="-286" w:hanging="425"/>
        <w:jc w:val="both"/>
        <w:rPr>
          <w:rFonts w:asciiTheme="minorHAnsi" w:hAnsiTheme="minorHAnsi" w:cstheme="minorHAnsi"/>
          <w:b/>
        </w:rPr>
      </w:pPr>
      <w:r w:rsidRPr="00BD0C76">
        <w:rPr>
          <w:rFonts w:asciiTheme="minorHAnsi" w:hAnsiTheme="minorHAnsi" w:cstheme="minorHAnsi"/>
          <w:sz w:val="22"/>
          <w:szCs w:val="22"/>
        </w:rPr>
        <w:t>Wypełniłem(wypełniliśmy)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złożenia oferty oraz zobowiązuje się wypełnić powyższe obowiązki informacyjne w odniesieniu do osób, których dane osobowe będą przekazywane Zamawiają</w:t>
      </w:r>
      <w:r w:rsidR="00775EAC">
        <w:rPr>
          <w:rFonts w:asciiTheme="minorHAnsi" w:hAnsiTheme="minorHAnsi" w:cstheme="minorHAnsi"/>
          <w:sz w:val="22"/>
          <w:szCs w:val="22"/>
        </w:rPr>
        <w:t>cemu w trakcie realizacji umowy,</w:t>
      </w:r>
    </w:p>
    <w:p w14:paraId="2E1179A5" w14:textId="62A933A6" w:rsidR="00775EAC" w:rsidRPr="00775EAC" w:rsidRDefault="00775EAC" w:rsidP="0039529D">
      <w:pPr>
        <w:pStyle w:val="Akapitzlist"/>
        <w:keepLines/>
        <w:numPr>
          <w:ilvl w:val="1"/>
          <w:numId w:val="50"/>
        </w:numPr>
        <w:spacing w:line="240" w:lineRule="auto"/>
        <w:ind w:left="851" w:right="-286" w:hanging="425"/>
        <w:jc w:val="both"/>
        <w:rPr>
          <w:rFonts w:asciiTheme="minorHAnsi" w:hAnsiTheme="minorHAnsi" w:cstheme="minorHAnsi"/>
        </w:rPr>
      </w:pPr>
      <w:r w:rsidRPr="00775EAC">
        <w:rPr>
          <w:rFonts w:asciiTheme="minorHAnsi" w:hAnsiTheme="minorHAnsi" w:cstheme="minorHAnsi"/>
        </w:rPr>
        <w:lastRenderedPageBreak/>
        <w:t>wszystkie informacje podane w niniejszym Formularzu Oferty są aktualne i zgodne z prawdą oraz zostały przedstawione z pełną świadomością konsekwencji wprowadzenia Zamawiającego w błąd przy przedstawianiu informacji</w:t>
      </w:r>
    </w:p>
    <w:p w14:paraId="102F44F8" w14:textId="671D7182" w:rsidR="00775EAC" w:rsidRPr="004E2C9C" w:rsidRDefault="00775EAC" w:rsidP="0039529D">
      <w:pPr>
        <w:keepLines/>
        <w:spacing w:line="276" w:lineRule="auto"/>
        <w:ind w:right="-286"/>
        <w:jc w:val="both"/>
        <w:rPr>
          <w:rFonts w:asciiTheme="minorHAnsi" w:hAnsiTheme="minorHAnsi" w:cstheme="minorHAnsi"/>
          <w:b/>
        </w:rPr>
      </w:pPr>
      <w:r w:rsidRPr="004E2C9C">
        <w:rPr>
          <w:rFonts w:asciiTheme="minorHAnsi" w:hAnsiTheme="minorHAnsi" w:cstheme="minorHAnsi"/>
          <w:b/>
        </w:rPr>
        <w:t xml:space="preserve">Wraz z niniejszym Formularzem oferty składam Wykaz parametrów technicznych oferowanego Towaru – fabrycznie nowej ładowarki teleskopowej (Załącznik nr 1 do Formularza </w:t>
      </w:r>
      <w:r w:rsidRPr="004E2C9C">
        <w:rPr>
          <w:rFonts w:asciiTheme="minorHAnsi" w:hAnsiTheme="minorHAnsi" w:cstheme="minorHAnsi"/>
          <w:b/>
          <w:szCs w:val="28"/>
        </w:rPr>
        <w:t xml:space="preserve">oferty </w:t>
      </w:r>
      <w:r w:rsidRPr="004E2C9C">
        <w:rPr>
          <w:b/>
          <w:bCs/>
          <w:szCs w:val="28"/>
          <w:lang w:eastAsia="ar-SA"/>
        </w:rPr>
        <w:t>dla Zadania nr 1</w:t>
      </w:r>
      <w:r w:rsidRPr="004E2C9C">
        <w:rPr>
          <w:rFonts w:asciiTheme="minorHAnsi" w:hAnsiTheme="minorHAnsi" w:cstheme="minorHAnsi"/>
          <w:b/>
          <w:szCs w:val="28"/>
        </w:rPr>
        <w:t>)</w:t>
      </w:r>
    </w:p>
    <w:p w14:paraId="4BAB8303" w14:textId="77777777" w:rsidR="00677983" w:rsidRDefault="00677983" w:rsidP="0039529D">
      <w:pPr>
        <w:keepLines/>
        <w:spacing w:line="276" w:lineRule="auto"/>
        <w:ind w:left="360" w:right="-286"/>
        <w:jc w:val="both"/>
        <w:rPr>
          <w:rFonts w:asciiTheme="minorHAnsi" w:hAnsiTheme="minorHAnsi" w:cstheme="minorHAnsi"/>
          <w:b/>
        </w:rPr>
      </w:pPr>
    </w:p>
    <w:p w14:paraId="01E7B3CE" w14:textId="77777777" w:rsidR="00FB40A0" w:rsidRPr="00BD0C76" w:rsidRDefault="00FB40A0" w:rsidP="0039529D">
      <w:pPr>
        <w:keepLines/>
        <w:spacing w:line="276" w:lineRule="auto"/>
        <w:ind w:left="360" w:right="-286"/>
        <w:jc w:val="both"/>
        <w:rPr>
          <w:rFonts w:asciiTheme="minorHAnsi" w:hAnsiTheme="minorHAnsi" w:cstheme="minorHAnsi"/>
          <w:b/>
        </w:rPr>
      </w:pPr>
      <w:r w:rsidRPr="00BD0C76">
        <w:rPr>
          <w:rFonts w:asciiTheme="minorHAnsi" w:hAnsiTheme="minorHAnsi" w:cstheme="minorHAnsi"/>
          <w:b/>
        </w:rPr>
        <w:t xml:space="preserve"> </w:t>
      </w:r>
      <w:r w:rsidRPr="00BD0C76">
        <w:rPr>
          <w:rFonts w:asciiTheme="minorHAnsi" w:hAnsiTheme="minorHAnsi" w:cstheme="minorHAnsi"/>
          <w:b/>
          <w:sz w:val="20"/>
        </w:rPr>
        <w:t>Podpis(y):</w:t>
      </w:r>
    </w:p>
    <w:tbl>
      <w:tblPr>
        <w:tblW w:w="10288"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7"/>
        <w:gridCol w:w="1816"/>
        <w:gridCol w:w="3137"/>
        <w:gridCol w:w="2864"/>
        <w:gridCol w:w="1854"/>
      </w:tblGrid>
      <w:tr w:rsidR="00B75E95" w:rsidRPr="00BD0C76" w14:paraId="76530C95" w14:textId="77777777" w:rsidTr="00F0783B">
        <w:trPr>
          <w:trHeight w:val="1179"/>
        </w:trPr>
        <w:tc>
          <w:tcPr>
            <w:tcW w:w="617" w:type="dxa"/>
          </w:tcPr>
          <w:p w14:paraId="30E99BC9" w14:textId="77777777" w:rsidR="00B75E95" w:rsidRPr="00BD0C76" w:rsidRDefault="00B75E95" w:rsidP="0039529D">
            <w:pPr>
              <w:keepLines/>
              <w:spacing w:line="276" w:lineRule="auto"/>
              <w:ind w:right="-286"/>
              <w:jc w:val="both"/>
              <w:rPr>
                <w:rFonts w:asciiTheme="minorHAnsi" w:hAnsiTheme="minorHAnsi" w:cstheme="minorHAnsi"/>
                <w:b/>
                <w:sz w:val="20"/>
                <w:szCs w:val="20"/>
              </w:rPr>
            </w:pPr>
            <w:r w:rsidRPr="00BD0C76">
              <w:rPr>
                <w:rFonts w:asciiTheme="minorHAnsi" w:hAnsiTheme="minorHAnsi" w:cstheme="minorHAnsi"/>
                <w:b/>
                <w:sz w:val="20"/>
                <w:szCs w:val="20"/>
              </w:rPr>
              <w:t>Lp.</w:t>
            </w:r>
          </w:p>
        </w:tc>
        <w:tc>
          <w:tcPr>
            <w:tcW w:w="1816" w:type="dxa"/>
          </w:tcPr>
          <w:p w14:paraId="0D0A3F79" w14:textId="77777777" w:rsidR="00B75E95" w:rsidRPr="00BD0C76" w:rsidRDefault="00B75E95" w:rsidP="0039529D">
            <w:pPr>
              <w:keepLines/>
              <w:spacing w:line="276" w:lineRule="auto"/>
              <w:ind w:right="-286"/>
              <w:rPr>
                <w:rFonts w:asciiTheme="minorHAnsi" w:hAnsiTheme="minorHAnsi" w:cstheme="minorHAnsi"/>
                <w:b/>
                <w:sz w:val="20"/>
                <w:szCs w:val="20"/>
              </w:rPr>
            </w:pPr>
            <w:r w:rsidRPr="00BD0C76">
              <w:rPr>
                <w:rFonts w:asciiTheme="minorHAnsi" w:hAnsiTheme="minorHAnsi" w:cstheme="minorHAnsi"/>
                <w:b/>
                <w:sz w:val="20"/>
                <w:szCs w:val="20"/>
              </w:rPr>
              <w:t>Nazwa(y) Wykonawcy(ów)</w:t>
            </w:r>
          </w:p>
        </w:tc>
        <w:tc>
          <w:tcPr>
            <w:tcW w:w="3137" w:type="dxa"/>
          </w:tcPr>
          <w:p w14:paraId="5D31BA14" w14:textId="77777777" w:rsidR="00B75E95" w:rsidRPr="00F0783B" w:rsidRDefault="00B75E95" w:rsidP="0039529D">
            <w:pPr>
              <w:keepLines/>
              <w:spacing w:line="276" w:lineRule="auto"/>
              <w:ind w:right="-286"/>
              <w:rPr>
                <w:rFonts w:asciiTheme="minorHAnsi" w:hAnsiTheme="minorHAnsi" w:cstheme="minorHAnsi"/>
                <w:b/>
                <w:sz w:val="20"/>
                <w:szCs w:val="20"/>
              </w:rPr>
            </w:pPr>
            <w:r w:rsidRPr="00F0783B">
              <w:rPr>
                <w:rFonts w:asciiTheme="minorHAnsi" w:hAnsiTheme="minorHAnsi" w:cstheme="minorHAnsi"/>
                <w:b/>
                <w:sz w:val="20"/>
                <w:szCs w:val="20"/>
              </w:rPr>
              <w:t>Nazwisko i imię osoby (osób) upoważnionej(</w:t>
            </w:r>
            <w:proofErr w:type="spellStart"/>
            <w:r w:rsidRPr="00F0783B">
              <w:rPr>
                <w:rFonts w:asciiTheme="minorHAnsi" w:hAnsiTheme="minorHAnsi" w:cstheme="minorHAnsi"/>
                <w:b/>
                <w:sz w:val="20"/>
                <w:szCs w:val="20"/>
              </w:rPr>
              <w:t>ych</w:t>
            </w:r>
            <w:proofErr w:type="spellEnd"/>
            <w:r w:rsidRPr="00F0783B">
              <w:rPr>
                <w:rFonts w:asciiTheme="minorHAnsi" w:hAnsiTheme="minorHAnsi" w:cstheme="minorHAnsi"/>
                <w:b/>
                <w:sz w:val="20"/>
                <w:szCs w:val="20"/>
              </w:rPr>
              <w:t xml:space="preserve">) </w:t>
            </w:r>
            <w:r w:rsidRPr="00F0783B">
              <w:rPr>
                <w:rFonts w:asciiTheme="minorHAnsi" w:hAnsiTheme="minorHAnsi" w:cstheme="minorHAnsi"/>
                <w:b/>
                <w:sz w:val="20"/>
                <w:szCs w:val="20"/>
              </w:rPr>
              <w:br/>
              <w:t xml:space="preserve">do podpisania niniejszej oferty </w:t>
            </w:r>
            <w:r w:rsidRPr="00F0783B">
              <w:rPr>
                <w:rFonts w:asciiTheme="minorHAnsi" w:hAnsiTheme="minorHAnsi" w:cstheme="minorHAnsi"/>
                <w:b/>
                <w:sz w:val="20"/>
                <w:szCs w:val="20"/>
              </w:rPr>
              <w:br/>
              <w:t xml:space="preserve">w imieniu Wykonawcy(ów) </w:t>
            </w:r>
          </w:p>
        </w:tc>
        <w:tc>
          <w:tcPr>
            <w:tcW w:w="2864" w:type="dxa"/>
          </w:tcPr>
          <w:p w14:paraId="773AD469" w14:textId="77777777" w:rsidR="006B4DB2" w:rsidRDefault="006271EF" w:rsidP="0039529D">
            <w:pPr>
              <w:keepLines/>
              <w:spacing w:line="276" w:lineRule="auto"/>
              <w:ind w:right="-286"/>
              <w:rPr>
                <w:rFonts w:asciiTheme="minorHAnsi" w:hAnsiTheme="minorHAnsi" w:cstheme="minorHAnsi"/>
                <w:b/>
                <w:sz w:val="20"/>
                <w:szCs w:val="20"/>
              </w:rPr>
            </w:pPr>
            <w:r w:rsidRPr="00F0783B">
              <w:rPr>
                <w:rFonts w:asciiTheme="minorHAnsi" w:hAnsiTheme="minorHAnsi" w:cstheme="minorHAnsi"/>
                <w:b/>
                <w:sz w:val="20"/>
                <w:szCs w:val="20"/>
              </w:rPr>
              <w:t>Kwalifikowany (e)</w:t>
            </w:r>
            <w:r w:rsidR="00B75E95" w:rsidRPr="00F0783B">
              <w:rPr>
                <w:rFonts w:asciiTheme="minorHAnsi" w:hAnsiTheme="minorHAnsi" w:cstheme="minorHAnsi"/>
                <w:b/>
                <w:sz w:val="20"/>
                <w:szCs w:val="20"/>
              </w:rPr>
              <w:t>Podpis(y)</w:t>
            </w:r>
            <w:r w:rsidRPr="00F0783B">
              <w:rPr>
                <w:rFonts w:asciiTheme="minorHAnsi" w:hAnsiTheme="minorHAnsi" w:cstheme="minorHAnsi"/>
                <w:b/>
                <w:sz w:val="20"/>
                <w:szCs w:val="20"/>
              </w:rPr>
              <w:t xml:space="preserve"> elektroniczny (e) </w:t>
            </w:r>
            <w:r w:rsidR="00B75E95" w:rsidRPr="00F0783B">
              <w:rPr>
                <w:rFonts w:asciiTheme="minorHAnsi" w:hAnsiTheme="minorHAnsi" w:cstheme="minorHAnsi"/>
                <w:b/>
                <w:sz w:val="20"/>
                <w:szCs w:val="20"/>
              </w:rPr>
              <w:t xml:space="preserve"> osoby(osób) upoważnionej(</w:t>
            </w:r>
            <w:proofErr w:type="spellStart"/>
            <w:r w:rsidR="00B75E95" w:rsidRPr="00F0783B">
              <w:rPr>
                <w:rFonts w:asciiTheme="minorHAnsi" w:hAnsiTheme="minorHAnsi" w:cstheme="minorHAnsi"/>
                <w:b/>
                <w:sz w:val="20"/>
                <w:szCs w:val="20"/>
              </w:rPr>
              <w:t>ych</w:t>
            </w:r>
            <w:proofErr w:type="spellEnd"/>
            <w:r w:rsidR="00B75E95" w:rsidRPr="00F0783B">
              <w:rPr>
                <w:rFonts w:asciiTheme="minorHAnsi" w:hAnsiTheme="minorHAnsi" w:cstheme="minorHAnsi"/>
                <w:b/>
                <w:sz w:val="20"/>
                <w:szCs w:val="20"/>
              </w:rPr>
              <w:t xml:space="preserve">) do </w:t>
            </w:r>
          </w:p>
          <w:p w14:paraId="57BC8926" w14:textId="26F3AA8B" w:rsidR="00B75E95" w:rsidRPr="00F0783B" w:rsidRDefault="00B75E95" w:rsidP="0039529D">
            <w:pPr>
              <w:keepLines/>
              <w:spacing w:line="276" w:lineRule="auto"/>
              <w:ind w:right="-286"/>
              <w:rPr>
                <w:rFonts w:asciiTheme="minorHAnsi" w:hAnsiTheme="minorHAnsi" w:cstheme="minorHAnsi"/>
                <w:b/>
                <w:sz w:val="20"/>
                <w:szCs w:val="20"/>
              </w:rPr>
            </w:pPr>
            <w:r w:rsidRPr="00F0783B">
              <w:rPr>
                <w:rFonts w:asciiTheme="minorHAnsi" w:hAnsiTheme="minorHAnsi" w:cstheme="minorHAnsi"/>
                <w:b/>
                <w:sz w:val="20"/>
                <w:szCs w:val="20"/>
              </w:rPr>
              <w:t xml:space="preserve">podpisania niniejszej oferty </w:t>
            </w:r>
            <w:r w:rsidRPr="00F0783B">
              <w:rPr>
                <w:rFonts w:asciiTheme="minorHAnsi" w:hAnsiTheme="minorHAnsi" w:cstheme="minorHAnsi"/>
                <w:b/>
                <w:sz w:val="20"/>
                <w:szCs w:val="20"/>
              </w:rPr>
              <w:br/>
              <w:t>w imieniu Wykonawcy(ów)</w:t>
            </w:r>
          </w:p>
        </w:tc>
        <w:tc>
          <w:tcPr>
            <w:tcW w:w="1854" w:type="dxa"/>
          </w:tcPr>
          <w:p w14:paraId="76E6689E" w14:textId="77777777" w:rsidR="00B75E95" w:rsidRPr="00BD0C76" w:rsidRDefault="00B75E95" w:rsidP="0039529D">
            <w:pPr>
              <w:keepLines/>
              <w:spacing w:line="276" w:lineRule="auto"/>
              <w:ind w:right="-286"/>
              <w:rPr>
                <w:rFonts w:asciiTheme="minorHAnsi" w:hAnsiTheme="minorHAnsi" w:cstheme="minorHAnsi"/>
                <w:b/>
                <w:sz w:val="20"/>
                <w:szCs w:val="20"/>
              </w:rPr>
            </w:pPr>
            <w:r w:rsidRPr="00BD0C76">
              <w:rPr>
                <w:rFonts w:asciiTheme="minorHAnsi" w:hAnsiTheme="minorHAnsi" w:cstheme="minorHAnsi"/>
                <w:b/>
                <w:sz w:val="20"/>
                <w:szCs w:val="20"/>
              </w:rPr>
              <w:t xml:space="preserve">Miejscowość </w:t>
            </w:r>
          </w:p>
          <w:p w14:paraId="0048723C" w14:textId="77777777" w:rsidR="00B75E95" w:rsidRPr="00BD0C76" w:rsidRDefault="00B75E95" w:rsidP="0039529D">
            <w:pPr>
              <w:keepLines/>
              <w:spacing w:line="276" w:lineRule="auto"/>
              <w:ind w:right="-286"/>
              <w:rPr>
                <w:rFonts w:asciiTheme="minorHAnsi" w:hAnsiTheme="minorHAnsi" w:cstheme="minorHAnsi"/>
                <w:b/>
                <w:sz w:val="20"/>
                <w:szCs w:val="20"/>
              </w:rPr>
            </w:pPr>
            <w:r w:rsidRPr="00BD0C76">
              <w:rPr>
                <w:rFonts w:asciiTheme="minorHAnsi" w:hAnsiTheme="minorHAnsi" w:cstheme="minorHAnsi"/>
                <w:b/>
                <w:sz w:val="20"/>
                <w:szCs w:val="20"/>
              </w:rPr>
              <w:t>i data</w:t>
            </w:r>
          </w:p>
        </w:tc>
      </w:tr>
      <w:tr w:rsidR="00B75E95" w:rsidRPr="00BD0C76" w14:paraId="73824ADB" w14:textId="77777777" w:rsidTr="00F0783B">
        <w:trPr>
          <w:trHeight w:val="335"/>
        </w:trPr>
        <w:tc>
          <w:tcPr>
            <w:tcW w:w="617" w:type="dxa"/>
          </w:tcPr>
          <w:p w14:paraId="6B16B773" w14:textId="77777777" w:rsidR="00B75E95" w:rsidRPr="00BD0C76" w:rsidRDefault="00B75E95" w:rsidP="0039529D">
            <w:pPr>
              <w:keepLines/>
              <w:numPr>
                <w:ilvl w:val="0"/>
                <w:numId w:val="51"/>
              </w:numPr>
              <w:spacing w:line="276" w:lineRule="auto"/>
              <w:ind w:right="-286"/>
              <w:jc w:val="both"/>
              <w:rPr>
                <w:rFonts w:asciiTheme="minorHAnsi" w:hAnsiTheme="minorHAnsi" w:cstheme="minorHAnsi"/>
                <w:b/>
              </w:rPr>
            </w:pPr>
          </w:p>
        </w:tc>
        <w:tc>
          <w:tcPr>
            <w:tcW w:w="1816" w:type="dxa"/>
          </w:tcPr>
          <w:p w14:paraId="6188A0A6" w14:textId="77777777" w:rsidR="00B75E95" w:rsidRPr="00BD0C76" w:rsidRDefault="00B75E95" w:rsidP="0039529D">
            <w:pPr>
              <w:keepLines/>
              <w:spacing w:line="276" w:lineRule="auto"/>
              <w:ind w:right="-286"/>
              <w:jc w:val="both"/>
              <w:rPr>
                <w:rFonts w:asciiTheme="minorHAnsi" w:hAnsiTheme="minorHAnsi" w:cstheme="minorHAnsi"/>
                <w:b/>
              </w:rPr>
            </w:pPr>
          </w:p>
        </w:tc>
        <w:tc>
          <w:tcPr>
            <w:tcW w:w="3137" w:type="dxa"/>
          </w:tcPr>
          <w:p w14:paraId="5187F378" w14:textId="77777777" w:rsidR="00B75E95" w:rsidRPr="00BD0C76" w:rsidRDefault="00B75E95" w:rsidP="0039529D">
            <w:pPr>
              <w:keepLines/>
              <w:spacing w:line="276" w:lineRule="auto"/>
              <w:ind w:right="-286" w:firstLine="708"/>
              <w:jc w:val="both"/>
              <w:rPr>
                <w:rFonts w:asciiTheme="minorHAnsi" w:hAnsiTheme="minorHAnsi" w:cstheme="minorHAnsi"/>
                <w:b/>
              </w:rPr>
            </w:pPr>
          </w:p>
        </w:tc>
        <w:tc>
          <w:tcPr>
            <w:tcW w:w="2864" w:type="dxa"/>
          </w:tcPr>
          <w:p w14:paraId="67942366" w14:textId="77777777" w:rsidR="00B75E95" w:rsidRPr="00BD0C76" w:rsidRDefault="00B75E95" w:rsidP="0039529D">
            <w:pPr>
              <w:keepLines/>
              <w:spacing w:line="276" w:lineRule="auto"/>
              <w:ind w:right="-286"/>
              <w:jc w:val="both"/>
              <w:rPr>
                <w:rFonts w:asciiTheme="minorHAnsi" w:hAnsiTheme="minorHAnsi" w:cstheme="minorHAnsi"/>
                <w:b/>
              </w:rPr>
            </w:pPr>
          </w:p>
        </w:tc>
        <w:tc>
          <w:tcPr>
            <w:tcW w:w="1854" w:type="dxa"/>
          </w:tcPr>
          <w:p w14:paraId="391EF3F8" w14:textId="77777777" w:rsidR="00B75E95" w:rsidRPr="00BD0C76" w:rsidRDefault="00B75E95" w:rsidP="0039529D">
            <w:pPr>
              <w:keepLines/>
              <w:spacing w:line="276" w:lineRule="auto"/>
              <w:ind w:right="-286"/>
              <w:jc w:val="both"/>
              <w:rPr>
                <w:rFonts w:asciiTheme="minorHAnsi" w:hAnsiTheme="minorHAnsi" w:cstheme="minorHAnsi"/>
                <w:b/>
              </w:rPr>
            </w:pPr>
          </w:p>
        </w:tc>
      </w:tr>
      <w:tr w:rsidR="00B75E95" w:rsidRPr="00BD0C76" w14:paraId="3E25A0F3" w14:textId="77777777" w:rsidTr="00F0783B">
        <w:trPr>
          <w:trHeight w:val="354"/>
        </w:trPr>
        <w:tc>
          <w:tcPr>
            <w:tcW w:w="617" w:type="dxa"/>
          </w:tcPr>
          <w:p w14:paraId="687EA4A0" w14:textId="77777777" w:rsidR="00B75E95" w:rsidRPr="00BD0C76" w:rsidRDefault="00B75E95" w:rsidP="0039529D">
            <w:pPr>
              <w:keepLines/>
              <w:numPr>
                <w:ilvl w:val="0"/>
                <w:numId w:val="51"/>
              </w:numPr>
              <w:spacing w:line="276" w:lineRule="auto"/>
              <w:ind w:right="-286"/>
              <w:jc w:val="both"/>
              <w:rPr>
                <w:rFonts w:asciiTheme="minorHAnsi" w:hAnsiTheme="minorHAnsi" w:cstheme="minorHAnsi"/>
                <w:b/>
              </w:rPr>
            </w:pPr>
          </w:p>
        </w:tc>
        <w:tc>
          <w:tcPr>
            <w:tcW w:w="1816" w:type="dxa"/>
          </w:tcPr>
          <w:p w14:paraId="5D7E6BB5" w14:textId="77777777" w:rsidR="00B75E95" w:rsidRPr="00BD0C76" w:rsidRDefault="00B75E95" w:rsidP="0039529D">
            <w:pPr>
              <w:keepLines/>
              <w:spacing w:line="276" w:lineRule="auto"/>
              <w:ind w:right="-286"/>
              <w:jc w:val="both"/>
              <w:rPr>
                <w:rFonts w:asciiTheme="minorHAnsi" w:hAnsiTheme="minorHAnsi" w:cstheme="minorHAnsi"/>
                <w:b/>
              </w:rPr>
            </w:pPr>
          </w:p>
        </w:tc>
        <w:tc>
          <w:tcPr>
            <w:tcW w:w="3137" w:type="dxa"/>
          </w:tcPr>
          <w:p w14:paraId="55F6F9EF" w14:textId="77777777" w:rsidR="00B75E95" w:rsidRPr="00BD0C76" w:rsidRDefault="00B75E95" w:rsidP="0039529D">
            <w:pPr>
              <w:keepLines/>
              <w:spacing w:line="276" w:lineRule="auto"/>
              <w:ind w:right="-286"/>
              <w:jc w:val="both"/>
              <w:rPr>
                <w:rFonts w:asciiTheme="minorHAnsi" w:hAnsiTheme="minorHAnsi" w:cstheme="minorHAnsi"/>
                <w:b/>
              </w:rPr>
            </w:pPr>
          </w:p>
        </w:tc>
        <w:tc>
          <w:tcPr>
            <w:tcW w:w="2864" w:type="dxa"/>
          </w:tcPr>
          <w:p w14:paraId="7EDF3756" w14:textId="77777777" w:rsidR="00B75E95" w:rsidRPr="00BD0C76" w:rsidRDefault="00B75E95" w:rsidP="0039529D">
            <w:pPr>
              <w:keepLines/>
              <w:spacing w:line="276" w:lineRule="auto"/>
              <w:ind w:right="-286"/>
              <w:jc w:val="both"/>
              <w:rPr>
                <w:rFonts w:asciiTheme="minorHAnsi" w:hAnsiTheme="minorHAnsi" w:cstheme="minorHAnsi"/>
                <w:b/>
              </w:rPr>
            </w:pPr>
          </w:p>
        </w:tc>
        <w:tc>
          <w:tcPr>
            <w:tcW w:w="1854" w:type="dxa"/>
          </w:tcPr>
          <w:p w14:paraId="545AE590" w14:textId="77777777" w:rsidR="00B75E95" w:rsidRPr="00BD0C76" w:rsidRDefault="00B75E95" w:rsidP="0039529D">
            <w:pPr>
              <w:keepLines/>
              <w:spacing w:line="276" w:lineRule="auto"/>
              <w:ind w:right="-286"/>
              <w:jc w:val="both"/>
              <w:rPr>
                <w:rFonts w:asciiTheme="minorHAnsi" w:hAnsiTheme="minorHAnsi" w:cstheme="minorHAnsi"/>
                <w:b/>
              </w:rPr>
            </w:pPr>
          </w:p>
        </w:tc>
      </w:tr>
    </w:tbl>
    <w:p w14:paraId="449C69BC" w14:textId="77777777" w:rsidR="00FB40A0" w:rsidRDefault="00FB40A0" w:rsidP="0039529D">
      <w:pPr>
        <w:keepLines/>
        <w:spacing w:line="276" w:lineRule="auto"/>
        <w:ind w:right="-286"/>
        <w:contextualSpacing/>
        <w:jc w:val="both"/>
        <w:rPr>
          <w:b/>
          <w:bCs/>
          <w:sz w:val="22"/>
          <w:szCs w:val="22"/>
          <w:lang w:eastAsia="ar-SA"/>
        </w:rPr>
      </w:pPr>
    </w:p>
    <w:p w14:paraId="3F913ADF" w14:textId="77777777" w:rsidR="00FB40A0" w:rsidRDefault="00FB40A0" w:rsidP="0039529D">
      <w:pPr>
        <w:keepLines/>
        <w:spacing w:line="276" w:lineRule="auto"/>
        <w:ind w:right="-286"/>
        <w:contextualSpacing/>
        <w:jc w:val="both"/>
        <w:rPr>
          <w:b/>
          <w:bCs/>
          <w:sz w:val="22"/>
          <w:szCs w:val="22"/>
          <w:lang w:eastAsia="ar-SA"/>
        </w:rPr>
      </w:pPr>
    </w:p>
    <w:p w14:paraId="418C543A" w14:textId="77777777" w:rsidR="00FB40A0" w:rsidRDefault="00FB40A0" w:rsidP="0039529D">
      <w:pPr>
        <w:keepLines/>
        <w:spacing w:line="276" w:lineRule="auto"/>
        <w:ind w:right="-286"/>
        <w:contextualSpacing/>
        <w:jc w:val="both"/>
        <w:rPr>
          <w:b/>
          <w:bCs/>
          <w:sz w:val="22"/>
          <w:szCs w:val="22"/>
          <w:lang w:eastAsia="ar-SA"/>
        </w:rPr>
      </w:pPr>
    </w:p>
    <w:p w14:paraId="3F881F65" w14:textId="77777777" w:rsidR="00FB40A0" w:rsidRDefault="00FB40A0" w:rsidP="0039529D">
      <w:pPr>
        <w:keepLines/>
        <w:spacing w:line="276" w:lineRule="auto"/>
        <w:ind w:right="-286"/>
        <w:contextualSpacing/>
        <w:jc w:val="both"/>
        <w:rPr>
          <w:b/>
          <w:bCs/>
          <w:sz w:val="22"/>
          <w:szCs w:val="22"/>
          <w:lang w:eastAsia="ar-SA"/>
        </w:rPr>
      </w:pPr>
    </w:p>
    <w:p w14:paraId="642935DD" w14:textId="77777777" w:rsidR="00FB40A0" w:rsidRDefault="00FB40A0" w:rsidP="0039529D">
      <w:pPr>
        <w:keepLines/>
        <w:spacing w:line="276" w:lineRule="auto"/>
        <w:ind w:right="-286"/>
        <w:contextualSpacing/>
        <w:jc w:val="both"/>
        <w:rPr>
          <w:b/>
          <w:bCs/>
          <w:sz w:val="22"/>
          <w:szCs w:val="22"/>
          <w:lang w:eastAsia="ar-SA"/>
        </w:rPr>
      </w:pPr>
    </w:p>
    <w:p w14:paraId="1C0446C3" w14:textId="77777777" w:rsidR="00FB40A0" w:rsidRDefault="00FB40A0" w:rsidP="0039529D">
      <w:pPr>
        <w:keepLines/>
        <w:spacing w:line="276" w:lineRule="auto"/>
        <w:ind w:right="-286"/>
        <w:contextualSpacing/>
        <w:jc w:val="both"/>
        <w:rPr>
          <w:b/>
          <w:bCs/>
          <w:sz w:val="22"/>
          <w:szCs w:val="22"/>
          <w:lang w:eastAsia="ar-SA"/>
        </w:rPr>
      </w:pPr>
    </w:p>
    <w:p w14:paraId="3F3D4DA3" w14:textId="77777777" w:rsidR="00BA0C9C" w:rsidRDefault="00BA0C9C" w:rsidP="0039529D">
      <w:pPr>
        <w:keepLines/>
        <w:spacing w:line="276" w:lineRule="auto"/>
        <w:ind w:right="-286"/>
        <w:contextualSpacing/>
        <w:jc w:val="both"/>
        <w:rPr>
          <w:b/>
          <w:bCs/>
          <w:sz w:val="22"/>
          <w:szCs w:val="22"/>
          <w:lang w:eastAsia="ar-SA"/>
        </w:rPr>
      </w:pPr>
    </w:p>
    <w:p w14:paraId="2DD8490C" w14:textId="77777777" w:rsidR="00BA0C9C" w:rsidRDefault="00BA0C9C" w:rsidP="0039529D">
      <w:pPr>
        <w:keepLines/>
        <w:spacing w:line="276" w:lineRule="auto"/>
        <w:ind w:right="-286"/>
        <w:contextualSpacing/>
        <w:jc w:val="both"/>
        <w:rPr>
          <w:b/>
          <w:bCs/>
          <w:sz w:val="22"/>
          <w:szCs w:val="22"/>
          <w:lang w:eastAsia="ar-SA"/>
        </w:rPr>
      </w:pPr>
    </w:p>
    <w:p w14:paraId="5D771B3D" w14:textId="77777777" w:rsidR="00BA0C9C" w:rsidRDefault="00BA0C9C" w:rsidP="0039529D">
      <w:pPr>
        <w:keepLines/>
        <w:spacing w:line="276" w:lineRule="auto"/>
        <w:ind w:right="-286"/>
        <w:contextualSpacing/>
        <w:jc w:val="both"/>
        <w:rPr>
          <w:b/>
          <w:bCs/>
          <w:sz w:val="22"/>
          <w:szCs w:val="22"/>
          <w:lang w:eastAsia="ar-SA"/>
        </w:rPr>
      </w:pPr>
    </w:p>
    <w:p w14:paraId="3D5CD0BF" w14:textId="77777777" w:rsidR="00BA0C9C" w:rsidRDefault="00BA0C9C" w:rsidP="0039529D">
      <w:pPr>
        <w:keepLines/>
        <w:spacing w:line="276" w:lineRule="auto"/>
        <w:ind w:right="-286"/>
        <w:contextualSpacing/>
        <w:jc w:val="both"/>
        <w:rPr>
          <w:b/>
          <w:bCs/>
          <w:sz w:val="22"/>
          <w:szCs w:val="22"/>
          <w:lang w:eastAsia="ar-SA"/>
        </w:rPr>
      </w:pPr>
    </w:p>
    <w:p w14:paraId="2CC10435" w14:textId="77777777" w:rsidR="00BA0C9C" w:rsidRDefault="00BA0C9C" w:rsidP="0039529D">
      <w:pPr>
        <w:keepLines/>
        <w:spacing w:line="276" w:lineRule="auto"/>
        <w:ind w:right="-286"/>
        <w:contextualSpacing/>
        <w:jc w:val="both"/>
        <w:rPr>
          <w:b/>
          <w:bCs/>
          <w:sz w:val="22"/>
          <w:szCs w:val="22"/>
          <w:lang w:eastAsia="ar-SA"/>
        </w:rPr>
      </w:pPr>
    </w:p>
    <w:p w14:paraId="03CB3069" w14:textId="77777777" w:rsidR="00BA0C9C" w:rsidRDefault="00BA0C9C" w:rsidP="0039529D">
      <w:pPr>
        <w:keepLines/>
        <w:spacing w:line="276" w:lineRule="auto"/>
        <w:ind w:right="-286"/>
        <w:contextualSpacing/>
        <w:jc w:val="both"/>
        <w:rPr>
          <w:b/>
          <w:bCs/>
          <w:sz w:val="22"/>
          <w:szCs w:val="22"/>
          <w:lang w:eastAsia="ar-SA"/>
        </w:rPr>
      </w:pPr>
    </w:p>
    <w:p w14:paraId="250CE6BE" w14:textId="77777777" w:rsidR="00BA0C9C" w:rsidRDefault="00BA0C9C" w:rsidP="0039529D">
      <w:pPr>
        <w:keepLines/>
        <w:spacing w:line="276" w:lineRule="auto"/>
        <w:ind w:right="-286"/>
        <w:contextualSpacing/>
        <w:jc w:val="both"/>
        <w:rPr>
          <w:b/>
          <w:bCs/>
          <w:sz w:val="22"/>
          <w:szCs w:val="22"/>
          <w:lang w:eastAsia="ar-SA"/>
        </w:rPr>
      </w:pPr>
    </w:p>
    <w:p w14:paraId="7AFCBC25" w14:textId="77777777" w:rsidR="00BA0C9C" w:rsidRDefault="00BA0C9C" w:rsidP="0039529D">
      <w:pPr>
        <w:keepLines/>
        <w:spacing w:line="276" w:lineRule="auto"/>
        <w:ind w:right="-286"/>
        <w:contextualSpacing/>
        <w:jc w:val="both"/>
        <w:rPr>
          <w:b/>
          <w:bCs/>
          <w:sz w:val="22"/>
          <w:szCs w:val="22"/>
          <w:lang w:eastAsia="ar-SA"/>
        </w:rPr>
      </w:pPr>
    </w:p>
    <w:p w14:paraId="4CCACF54" w14:textId="77777777" w:rsidR="00BA0C9C" w:rsidRDefault="00BA0C9C" w:rsidP="0039529D">
      <w:pPr>
        <w:keepLines/>
        <w:spacing w:line="276" w:lineRule="auto"/>
        <w:ind w:right="-286"/>
        <w:contextualSpacing/>
        <w:jc w:val="both"/>
        <w:rPr>
          <w:b/>
          <w:bCs/>
          <w:sz w:val="22"/>
          <w:szCs w:val="22"/>
          <w:lang w:eastAsia="ar-SA"/>
        </w:rPr>
      </w:pPr>
    </w:p>
    <w:p w14:paraId="1B8094F9" w14:textId="77777777" w:rsidR="00BA0C9C" w:rsidRDefault="00BA0C9C" w:rsidP="0039529D">
      <w:pPr>
        <w:keepLines/>
        <w:spacing w:line="276" w:lineRule="auto"/>
        <w:ind w:right="-286"/>
        <w:contextualSpacing/>
        <w:jc w:val="both"/>
        <w:rPr>
          <w:b/>
          <w:bCs/>
          <w:sz w:val="22"/>
          <w:szCs w:val="22"/>
          <w:lang w:eastAsia="ar-SA"/>
        </w:rPr>
      </w:pPr>
    </w:p>
    <w:p w14:paraId="2EDFC490" w14:textId="77777777" w:rsidR="00BA0C9C" w:rsidRDefault="00BA0C9C" w:rsidP="0039529D">
      <w:pPr>
        <w:keepLines/>
        <w:spacing w:line="276" w:lineRule="auto"/>
        <w:ind w:right="-286"/>
        <w:contextualSpacing/>
        <w:jc w:val="both"/>
        <w:rPr>
          <w:b/>
          <w:bCs/>
          <w:sz w:val="22"/>
          <w:szCs w:val="22"/>
          <w:lang w:eastAsia="ar-SA"/>
        </w:rPr>
      </w:pPr>
    </w:p>
    <w:p w14:paraId="59849351" w14:textId="77777777" w:rsidR="00BA0C9C" w:rsidRDefault="00BA0C9C" w:rsidP="0039529D">
      <w:pPr>
        <w:keepLines/>
        <w:spacing w:line="276" w:lineRule="auto"/>
        <w:ind w:right="-286"/>
        <w:contextualSpacing/>
        <w:jc w:val="both"/>
        <w:rPr>
          <w:b/>
          <w:bCs/>
          <w:sz w:val="22"/>
          <w:szCs w:val="22"/>
          <w:lang w:eastAsia="ar-SA"/>
        </w:rPr>
      </w:pPr>
    </w:p>
    <w:p w14:paraId="4E145D72" w14:textId="77777777" w:rsidR="00BA0C9C" w:rsidRDefault="00BA0C9C" w:rsidP="0039529D">
      <w:pPr>
        <w:keepLines/>
        <w:spacing w:line="276" w:lineRule="auto"/>
        <w:ind w:right="-286"/>
        <w:contextualSpacing/>
        <w:jc w:val="both"/>
        <w:rPr>
          <w:b/>
          <w:bCs/>
          <w:sz w:val="22"/>
          <w:szCs w:val="22"/>
          <w:lang w:eastAsia="ar-SA"/>
        </w:rPr>
      </w:pPr>
    </w:p>
    <w:p w14:paraId="7E51C224" w14:textId="77777777" w:rsidR="00BA0C9C" w:rsidRDefault="00BA0C9C" w:rsidP="0039529D">
      <w:pPr>
        <w:keepLines/>
        <w:spacing w:line="276" w:lineRule="auto"/>
        <w:ind w:right="-286"/>
        <w:contextualSpacing/>
        <w:jc w:val="both"/>
        <w:rPr>
          <w:b/>
          <w:bCs/>
          <w:sz w:val="22"/>
          <w:szCs w:val="22"/>
          <w:lang w:eastAsia="ar-SA"/>
        </w:rPr>
      </w:pPr>
    </w:p>
    <w:p w14:paraId="2191D637" w14:textId="77777777" w:rsidR="00BA0C9C" w:rsidRDefault="00BA0C9C" w:rsidP="0039529D">
      <w:pPr>
        <w:keepLines/>
        <w:spacing w:line="276" w:lineRule="auto"/>
        <w:ind w:right="-286"/>
        <w:contextualSpacing/>
        <w:jc w:val="both"/>
        <w:rPr>
          <w:b/>
          <w:bCs/>
          <w:sz w:val="22"/>
          <w:szCs w:val="22"/>
          <w:lang w:eastAsia="ar-SA"/>
        </w:rPr>
      </w:pPr>
    </w:p>
    <w:p w14:paraId="72D3CEA0" w14:textId="77777777" w:rsidR="00BA0C9C" w:rsidRDefault="00BA0C9C" w:rsidP="0039529D">
      <w:pPr>
        <w:keepLines/>
        <w:spacing w:line="276" w:lineRule="auto"/>
        <w:ind w:right="-286"/>
        <w:contextualSpacing/>
        <w:jc w:val="both"/>
        <w:rPr>
          <w:b/>
          <w:bCs/>
          <w:sz w:val="22"/>
          <w:szCs w:val="22"/>
          <w:lang w:eastAsia="ar-SA"/>
        </w:rPr>
      </w:pPr>
    </w:p>
    <w:p w14:paraId="42AAB760" w14:textId="77777777" w:rsidR="00BA0C9C" w:rsidRDefault="00BA0C9C" w:rsidP="0039529D">
      <w:pPr>
        <w:keepLines/>
        <w:spacing w:line="276" w:lineRule="auto"/>
        <w:ind w:right="-286"/>
        <w:contextualSpacing/>
        <w:jc w:val="both"/>
        <w:rPr>
          <w:b/>
          <w:bCs/>
          <w:sz w:val="22"/>
          <w:szCs w:val="22"/>
          <w:lang w:eastAsia="ar-SA"/>
        </w:rPr>
      </w:pPr>
    </w:p>
    <w:p w14:paraId="2A49C368" w14:textId="77777777" w:rsidR="00BA0C9C" w:rsidRDefault="00BA0C9C" w:rsidP="0039529D">
      <w:pPr>
        <w:keepLines/>
        <w:spacing w:line="276" w:lineRule="auto"/>
        <w:ind w:right="-286"/>
        <w:contextualSpacing/>
        <w:jc w:val="both"/>
        <w:rPr>
          <w:b/>
          <w:bCs/>
          <w:sz w:val="22"/>
          <w:szCs w:val="22"/>
          <w:lang w:eastAsia="ar-SA"/>
        </w:rPr>
      </w:pPr>
    </w:p>
    <w:p w14:paraId="6ADA24FA" w14:textId="77777777" w:rsidR="00BA0C9C" w:rsidRDefault="00BA0C9C" w:rsidP="0039529D">
      <w:pPr>
        <w:keepLines/>
        <w:spacing w:line="276" w:lineRule="auto"/>
        <w:ind w:right="-286"/>
        <w:contextualSpacing/>
        <w:jc w:val="both"/>
        <w:rPr>
          <w:b/>
          <w:bCs/>
          <w:sz w:val="22"/>
          <w:szCs w:val="22"/>
          <w:lang w:eastAsia="ar-SA"/>
        </w:rPr>
      </w:pPr>
    </w:p>
    <w:p w14:paraId="4DC96D80" w14:textId="77777777" w:rsidR="00BA0C9C" w:rsidRDefault="00BA0C9C" w:rsidP="0039529D">
      <w:pPr>
        <w:keepLines/>
        <w:spacing w:line="276" w:lineRule="auto"/>
        <w:ind w:right="-286"/>
        <w:contextualSpacing/>
        <w:jc w:val="both"/>
        <w:rPr>
          <w:b/>
          <w:bCs/>
          <w:sz w:val="22"/>
          <w:szCs w:val="22"/>
          <w:lang w:eastAsia="ar-SA"/>
        </w:rPr>
      </w:pPr>
    </w:p>
    <w:p w14:paraId="437AA9E2" w14:textId="77777777" w:rsidR="00BA0C9C" w:rsidRDefault="00BA0C9C" w:rsidP="0039529D">
      <w:pPr>
        <w:keepLines/>
        <w:spacing w:line="276" w:lineRule="auto"/>
        <w:ind w:right="-286"/>
        <w:contextualSpacing/>
        <w:jc w:val="both"/>
        <w:rPr>
          <w:b/>
          <w:bCs/>
          <w:sz w:val="22"/>
          <w:szCs w:val="22"/>
          <w:lang w:eastAsia="ar-SA"/>
        </w:rPr>
      </w:pPr>
    </w:p>
    <w:p w14:paraId="53D40989" w14:textId="77777777" w:rsidR="00BA0C9C" w:rsidRDefault="00BA0C9C" w:rsidP="0039529D">
      <w:pPr>
        <w:keepLines/>
        <w:spacing w:line="276" w:lineRule="auto"/>
        <w:ind w:right="-286"/>
        <w:contextualSpacing/>
        <w:jc w:val="both"/>
        <w:rPr>
          <w:b/>
          <w:bCs/>
          <w:sz w:val="22"/>
          <w:szCs w:val="22"/>
          <w:lang w:eastAsia="ar-SA"/>
        </w:rPr>
      </w:pPr>
    </w:p>
    <w:p w14:paraId="555D3076" w14:textId="77777777" w:rsidR="00BA0C9C" w:rsidRDefault="00BA0C9C" w:rsidP="0039529D">
      <w:pPr>
        <w:keepLines/>
        <w:spacing w:line="276" w:lineRule="auto"/>
        <w:ind w:right="-286"/>
        <w:contextualSpacing/>
        <w:jc w:val="both"/>
        <w:rPr>
          <w:b/>
          <w:bCs/>
          <w:sz w:val="22"/>
          <w:szCs w:val="22"/>
          <w:lang w:eastAsia="ar-SA"/>
        </w:rPr>
      </w:pPr>
    </w:p>
    <w:p w14:paraId="362BF704" w14:textId="77777777" w:rsidR="0051624C" w:rsidRDefault="0051624C" w:rsidP="0039529D">
      <w:pPr>
        <w:keepLines/>
        <w:spacing w:line="276" w:lineRule="auto"/>
        <w:ind w:right="-286"/>
        <w:contextualSpacing/>
        <w:jc w:val="both"/>
        <w:rPr>
          <w:b/>
          <w:bCs/>
          <w:sz w:val="22"/>
          <w:szCs w:val="22"/>
          <w:lang w:eastAsia="ar-SA"/>
        </w:rPr>
      </w:pPr>
    </w:p>
    <w:p w14:paraId="4FB02766" w14:textId="77777777" w:rsidR="0051624C" w:rsidRDefault="0051624C" w:rsidP="0039529D">
      <w:pPr>
        <w:keepLines/>
        <w:spacing w:line="276" w:lineRule="auto"/>
        <w:ind w:right="-286"/>
        <w:contextualSpacing/>
        <w:jc w:val="both"/>
        <w:rPr>
          <w:b/>
          <w:bCs/>
          <w:sz w:val="22"/>
          <w:szCs w:val="22"/>
          <w:lang w:eastAsia="ar-SA"/>
        </w:rPr>
      </w:pPr>
    </w:p>
    <w:p w14:paraId="33E450D1" w14:textId="77777777" w:rsidR="0051624C" w:rsidRDefault="0051624C" w:rsidP="0039529D">
      <w:pPr>
        <w:keepLines/>
        <w:spacing w:line="276" w:lineRule="auto"/>
        <w:ind w:right="-286"/>
        <w:contextualSpacing/>
        <w:jc w:val="both"/>
        <w:rPr>
          <w:b/>
          <w:bCs/>
          <w:sz w:val="22"/>
          <w:szCs w:val="22"/>
          <w:lang w:eastAsia="ar-SA"/>
        </w:rPr>
      </w:pPr>
    </w:p>
    <w:p w14:paraId="731914BA" w14:textId="77777777" w:rsidR="00BA0C9C" w:rsidRDefault="00BA0C9C" w:rsidP="0039529D">
      <w:pPr>
        <w:keepLines/>
        <w:spacing w:line="276" w:lineRule="auto"/>
        <w:ind w:right="-286"/>
        <w:contextualSpacing/>
        <w:jc w:val="both"/>
        <w:rPr>
          <w:b/>
          <w:bCs/>
          <w:sz w:val="22"/>
          <w:szCs w:val="22"/>
          <w:lang w:eastAsia="ar-SA"/>
        </w:rPr>
      </w:pPr>
    </w:p>
    <w:p w14:paraId="243D190F" w14:textId="77777777" w:rsidR="00BA0C9C" w:rsidRDefault="00BA0C9C" w:rsidP="0039529D">
      <w:pPr>
        <w:keepLines/>
        <w:spacing w:line="276" w:lineRule="auto"/>
        <w:ind w:right="-286"/>
        <w:contextualSpacing/>
        <w:jc w:val="both"/>
        <w:rPr>
          <w:b/>
          <w:bCs/>
          <w:sz w:val="22"/>
          <w:szCs w:val="22"/>
          <w:lang w:eastAsia="ar-SA"/>
        </w:rPr>
      </w:pPr>
    </w:p>
    <w:p w14:paraId="5C3C9ECB" w14:textId="77777777" w:rsidR="00BA0C9C" w:rsidRDefault="00BA0C9C" w:rsidP="0039529D">
      <w:pPr>
        <w:keepLines/>
        <w:spacing w:line="276" w:lineRule="auto"/>
        <w:ind w:right="-286"/>
        <w:contextualSpacing/>
        <w:jc w:val="both"/>
        <w:rPr>
          <w:b/>
          <w:bCs/>
          <w:sz w:val="22"/>
          <w:szCs w:val="22"/>
          <w:lang w:eastAsia="ar-SA"/>
        </w:rPr>
      </w:pPr>
      <w:r>
        <w:rPr>
          <w:b/>
          <w:bCs/>
          <w:sz w:val="22"/>
          <w:szCs w:val="22"/>
          <w:lang w:eastAsia="ar-SA"/>
        </w:rPr>
        <w:t>Załącznik nr 1 do Formularza oferty dla Zadania nr 1</w:t>
      </w:r>
    </w:p>
    <w:p w14:paraId="1CA4B69B" w14:textId="77777777" w:rsidR="00BA0C9C" w:rsidRDefault="00BA0C9C" w:rsidP="0039529D">
      <w:pPr>
        <w:keepLines/>
        <w:spacing w:line="276" w:lineRule="auto"/>
        <w:ind w:right="-286"/>
        <w:contextualSpacing/>
        <w:jc w:val="both"/>
        <w:rPr>
          <w:b/>
          <w:bCs/>
          <w:sz w:val="22"/>
          <w:szCs w:val="22"/>
          <w:lang w:eastAsia="ar-SA"/>
        </w:rPr>
      </w:pPr>
      <w:r>
        <w:rPr>
          <w:b/>
          <w:bCs/>
          <w:sz w:val="22"/>
          <w:szCs w:val="22"/>
          <w:lang w:eastAsia="ar-SA"/>
        </w:rPr>
        <w:t>JRP.271.1.3.2019</w:t>
      </w:r>
    </w:p>
    <w:tbl>
      <w:tblPr>
        <w:tblW w:w="9240" w:type="dxa"/>
        <w:tblInd w:w="-5" w:type="dxa"/>
        <w:tblLayout w:type="fixed"/>
        <w:tblLook w:val="04A0" w:firstRow="1" w:lastRow="0" w:firstColumn="1" w:lastColumn="0" w:noHBand="0" w:noVBand="1"/>
      </w:tblPr>
      <w:tblGrid>
        <w:gridCol w:w="712"/>
        <w:gridCol w:w="3370"/>
        <w:gridCol w:w="2725"/>
        <w:gridCol w:w="2404"/>
        <w:gridCol w:w="20"/>
        <w:gridCol w:w="9"/>
      </w:tblGrid>
      <w:tr w:rsidR="00BA0C9C" w:rsidRPr="0021406E" w14:paraId="59259055" w14:textId="77777777" w:rsidTr="0002614D">
        <w:trPr>
          <w:gridAfter w:val="1"/>
          <w:wAfter w:w="9" w:type="dxa"/>
          <w:trHeight w:val="746"/>
        </w:trPr>
        <w:tc>
          <w:tcPr>
            <w:tcW w:w="9231" w:type="dxa"/>
            <w:gridSpan w:val="5"/>
            <w:tcBorders>
              <w:top w:val="nil"/>
              <w:left w:val="nil"/>
              <w:bottom w:val="single" w:sz="4" w:space="0" w:color="000000"/>
              <w:right w:val="nil"/>
            </w:tcBorders>
          </w:tcPr>
          <w:p w14:paraId="75FE0689" w14:textId="77777777" w:rsidR="00BA0C9C" w:rsidRPr="0021406E" w:rsidRDefault="00BA0C9C" w:rsidP="0039529D">
            <w:pPr>
              <w:keepLines/>
              <w:snapToGrid w:val="0"/>
              <w:spacing w:line="256" w:lineRule="auto"/>
              <w:rPr>
                <w:rFonts w:asciiTheme="minorHAnsi" w:eastAsia="Times New Roman" w:hAnsiTheme="minorHAnsi" w:cstheme="minorHAnsi"/>
                <w:b/>
                <w:lang w:eastAsia="ar-SA"/>
              </w:rPr>
            </w:pPr>
          </w:p>
          <w:p w14:paraId="2D4DB8BF" w14:textId="77777777" w:rsidR="00BA0C9C" w:rsidRDefault="00BA0C9C" w:rsidP="0039529D">
            <w:pPr>
              <w:keepLines/>
              <w:spacing w:line="256" w:lineRule="auto"/>
              <w:jc w:val="center"/>
              <w:rPr>
                <w:rFonts w:asciiTheme="minorHAnsi" w:eastAsia="Times New Roman" w:hAnsiTheme="minorHAnsi" w:cstheme="minorHAnsi"/>
                <w:b/>
                <w:sz w:val="28"/>
                <w:szCs w:val="28"/>
                <w:lang w:eastAsia="ar-SA"/>
              </w:rPr>
            </w:pPr>
            <w:r w:rsidRPr="0021406E">
              <w:rPr>
                <w:rFonts w:asciiTheme="minorHAnsi" w:eastAsia="Times New Roman" w:hAnsiTheme="minorHAnsi" w:cstheme="minorHAnsi"/>
                <w:b/>
                <w:sz w:val="28"/>
                <w:szCs w:val="28"/>
                <w:lang w:eastAsia="ar-SA"/>
              </w:rPr>
              <w:t>Wykaz parametrów technicznych oferowanego Towaru</w:t>
            </w:r>
            <w:r>
              <w:rPr>
                <w:rFonts w:asciiTheme="minorHAnsi" w:eastAsia="Times New Roman" w:hAnsiTheme="minorHAnsi" w:cstheme="minorHAnsi"/>
                <w:b/>
                <w:sz w:val="28"/>
                <w:szCs w:val="28"/>
                <w:lang w:eastAsia="ar-SA"/>
              </w:rPr>
              <w:t xml:space="preserve"> – fabrycznie nowej ładowarki </w:t>
            </w:r>
            <w:r w:rsidRPr="000C5EFB">
              <w:rPr>
                <w:rFonts w:asciiTheme="minorHAnsi" w:eastAsia="Times New Roman" w:hAnsiTheme="minorHAnsi" w:cstheme="minorHAnsi"/>
                <w:b/>
                <w:sz w:val="28"/>
                <w:szCs w:val="28"/>
                <w:lang w:eastAsia="ar-SA"/>
              </w:rPr>
              <w:t>teleskopowej – Zadanie nr 1</w:t>
            </w:r>
          </w:p>
          <w:p w14:paraId="6130D899" w14:textId="77777777" w:rsidR="007D36A4" w:rsidRDefault="007D36A4" w:rsidP="0039529D">
            <w:pPr>
              <w:keepLines/>
              <w:spacing w:line="256" w:lineRule="auto"/>
              <w:jc w:val="center"/>
              <w:rPr>
                <w:rFonts w:asciiTheme="minorHAnsi" w:eastAsia="Times New Roman" w:hAnsiTheme="minorHAnsi" w:cstheme="minorHAnsi"/>
                <w:b/>
                <w:sz w:val="28"/>
                <w:szCs w:val="28"/>
                <w:lang w:eastAsia="ar-SA"/>
              </w:rPr>
            </w:pPr>
          </w:p>
          <w:p w14:paraId="45442B83" w14:textId="27B94045" w:rsidR="007D36A4" w:rsidRPr="00FE74B0" w:rsidRDefault="007D36A4" w:rsidP="0039529D">
            <w:pPr>
              <w:keepLines/>
              <w:spacing w:line="360" w:lineRule="auto"/>
              <w:jc w:val="both"/>
              <w:rPr>
                <w:rFonts w:eastAsia="Times New Roman"/>
                <w:sz w:val="22"/>
                <w:szCs w:val="22"/>
                <w:lang w:eastAsia="pl-PL"/>
              </w:rPr>
            </w:pPr>
            <w:r w:rsidRPr="00FE74B0">
              <w:rPr>
                <w:rFonts w:eastAsia="Times New Roman"/>
                <w:lang w:eastAsia="pl-PL"/>
              </w:rPr>
              <w:t>Składając ofertę w postępowaniu o udzielenie zamówienia publicznego przeprowadzonego w trybie przetargu nieograniczonego</w:t>
            </w:r>
            <w:r w:rsidR="00100171">
              <w:rPr>
                <w:rFonts w:eastAsia="Times New Roman"/>
                <w:lang w:eastAsia="pl-PL"/>
              </w:rPr>
              <w:t xml:space="preserve"> </w:t>
            </w:r>
            <w:r w:rsidR="00091035" w:rsidRPr="00091035">
              <w:rPr>
                <w:rFonts w:eastAsia="Times New Roman"/>
                <w:lang w:eastAsia="pl-PL"/>
              </w:rPr>
              <w:t xml:space="preserve">„Dostawa maszyn i urządzeń do Zakładu Unieszkodliwiania Odpadów Komunalnych „Orli Staw” z podziałem na Zadania” </w:t>
            </w:r>
            <w:r w:rsidR="00091035">
              <w:rPr>
                <w:rFonts w:eastAsia="Times New Roman"/>
                <w:lang w:eastAsia="pl-PL"/>
              </w:rPr>
              <w:t xml:space="preserve">  </w:t>
            </w:r>
            <w:r w:rsidR="00100171">
              <w:rPr>
                <w:rFonts w:eastAsia="Times New Roman"/>
                <w:lang w:eastAsia="pl-PL"/>
              </w:rPr>
              <w:t>- Zadanie nr 1</w:t>
            </w:r>
            <w:r w:rsidRPr="00FE74B0">
              <w:rPr>
                <w:rFonts w:eastAsia="Times New Roman"/>
                <w:lang w:eastAsia="pl-PL"/>
              </w:rPr>
              <w:t xml:space="preserve"> na:  </w:t>
            </w:r>
            <w:r w:rsidRPr="00FE74B0">
              <w:rPr>
                <w:rFonts w:eastAsia="Times New Roman"/>
                <w:sz w:val="22"/>
                <w:szCs w:val="22"/>
                <w:lang w:eastAsia="pl-PL"/>
              </w:rPr>
              <w:t>„</w:t>
            </w:r>
            <w:r w:rsidR="00306B38">
              <w:rPr>
                <w:rFonts w:asciiTheme="minorHAnsi" w:hAnsiTheme="minorHAnsi" w:cstheme="minorHAnsi"/>
                <w:b/>
                <w:sz w:val="22"/>
                <w:szCs w:val="22"/>
              </w:rPr>
              <w:t>Dostawa fabrycznie nowej ładowarki teleskopowej</w:t>
            </w:r>
            <w:r w:rsidRPr="00FE74B0">
              <w:rPr>
                <w:rFonts w:eastAsia="Times New Roman"/>
                <w:sz w:val="22"/>
                <w:szCs w:val="22"/>
                <w:lang w:eastAsia="pl-PL"/>
              </w:rPr>
              <w:t>” oświadczam, że oferowany przedmiot zamówienia charakteryzuje się poniższymi parametrami:</w:t>
            </w:r>
          </w:p>
          <w:p w14:paraId="29F242B8" w14:textId="77777777" w:rsidR="007D36A4" w:rsidRPr="0021406E" w:rsidRDefault="007D36A4" w:rsidP="0039529D">
            <w:pPr>
              <w:keepLines/>
              <w:spacing w:line="256" w:lineRule="auto"/>
              <w:jc w:val="center"/>
              <w:rPr>
                <w:rFonts w:asciiTheme="minorHAnsi" w:eastAsia="Times New Roman" w:hAnsiTheme="minorHAnsi" w:cstheme="minorHAnsi"/>
                <w:b/>
                <w:sz w:val="28"/>
                <w:szCs w:val="28"/>
                <w:lang w:eastAsia="ar-SA"/>
              </w:rPr>
            </w:pPr>
          </w:p>
          <w:p w14:paraId="19B53E59" w14:textId="77777777" w:rsidR="00BA0C9C" w:rsidRPr="0021406E" w:rsidRDefault="00BA0C9C" w:rsidP="0039529D">
            <w:pPr>
              <w:keepLines/>
              <w:spacing w:line="256" w:lineRule="auto"/>
              <w:rPr>
                <w:rFonts w:asciiTheme="minorHAnsi" w:eastAsia="Times New Roman" w:hAnsiTheme="minorHAnsi" w:cstheme="minorHAnsi"/>
                <w:b/>
                <w:lang w:eastAsia="ar-SA"/>
              </w:rPr>
            </w:pPr>
          </w:p>
        </w:tc>
      </w:tr>
      <w:tr w:rsidR="00BA0C9C" w:rsidRPr="000C5EFB" w14:paraId="433BEFFD" w14:textId="77777777" w:rsidTr="00BA0C9C">
        <w:trPr>
          <w:trHeight w:val="852"/>
        </w:trPr>
        <w:tc>
          <w:tcPr>
            <w:tcW w:w="9240" w:type="dxa"/>
            <w:gridSpan w:val="6"/>
            <w:tcBorders>
              <w:top w:val="single" w:sz="4" w:space="0" w:color="000000"/>
              <w:left w:val="single" w:sz="4" w:space="0" w:color="000000"/>
              <w:bottom w:val="single" w:sz="4" w:space="0" w:color="000000"/>
              <w:right w:val="single" w:sz="4" w:space="0" w:color="000000"/>
            </w:tcBorders>
          </w:tcPr>
          <w:p w14:paraId="111EE8F8" w14:textId="77777777" w:rsidR="00BA0C9C" w:rsidRPr="000C5EFB" w:rsidRDefault="00BA0C9C" w:rsidP="0039529D">
            <w:pPr>
              <w:keepLines/>
              <w:snapToGrid w:val="0"/>
              <w:spacing w:line="256" w:lineRule="auto"/>
              <w:rPr>
                <w:rFonts w:asciiTheme="minorHAnsi" w:eastAsia="Times New Roman" w:hAnsiTheme="minorHAnsi" w:cstheme="minorHAnsi"/>
                <w:b/>
                <w:lang w:eastAsia="ar-SA"/>
              </w:rPr>
            </w:pPr>
            <w:r w:rsidRPr="000C5EFB">
              <w:rPr>
                <w:rFonts w:asciiTheme="minorHAnsi" w:eastAsia="Times New Roman" w:hAnsiTheme="minorHAnsi" w:cstheme="minorHAnsi"/>
                <w:b/>
                <w:lang w:eastAsia="ar-SA"/>
              </w:rPr>
              <w:t>Nazwa</w:t>
            </w:r>
          </w:p>
          <w:p w14:paraId="7CA0E346" w14:textId="5F0E3448" w:rsidR="00BA0C9C" w:rsidRPr="000C5EFB" w:rsidRDefault="00BA0C9C" w:rsidP="0039529D">
            <w:pPr>
              <w:keepLines/>
              <w:spacing w:line="256" w:lineRule="auto"/>
              <w:rPr>
                <w:rFonts w:asciiTheme="minorHAnsi" w:eastAsia="Times New Roman" w:hAnsiTheme="minorHAnsi" w:cstheme="minorHAnsi"/>
                <w:b/>
                <w:lang w:eastAsia="ar-SA"/>
              </w:rPr>
            </w:pPr>
            <w:r w:rsidRPr="000C5EFB">
              <w:rPr>
                <w:rFonts w:asciiTheme="minorHAnsi" w:eastAsia="Times New Roman" w:hAnsiTheme="minorHAnsi" w:cstheme="minorHAnsi"/>
                <w:b/>
                <w:lang w:eastAsia="ar-SA"/>
              </w:rPr>
              <w:t>Producenta:</w:t>
            </w:r>
          </w:p>
        </w:tc>
      </w:tr>
      <w:tr w:rsidR="00BA0C9C" w:rsidRPr="000C5EFB" w14:paraId="214C5C48" w14:textId="77777777" w:rsidTr="0002614D">
        <w:trPr>
          <w:trHeight w:val="534"/>
        </w:trPr>
        <w:tc>
          <w:tcPr>
            <w:tcW w:w="9240" w:type="dxa"/>
            <w:gridSpan w:val="6"/>
            <w:tcBorders>
              <w:top w:val="single" w:sz="4" w:space="0" w:color="000000"/>
              <w:left w:val="single" w:sz="4" w:space="0" w:color="000000"/>
              <w:bottom w:val="single" w:sz="4" w:space="0" w:color="000000"/>
              <w:right w:val="single" w:sz="4" w:space="0" w:color="000000"/>
            </w:tcBorders>
          </w:tcPr>
          <w:p w14:paraId="6D72849D" w14:textId="77777777" w:rsidR="00BA0C9C" w:rsidRPr="000C5EFB" w:rsidRDefault="00BA0C9C" w:rsidP="0039529D">
            <w:pPr>
              <w:keepLines/>
              <w:snapToGrid w:val="0"/>
              <w:spacing w:line="256" w:lineRule="auto"/>
              <w:rPr>
                <w:rFonts w:asciiTheme="minorHAnsi" w:eastAsia="Times New Roman" w:hAnsiTheme="minorHAnsi" w:cstheme="minorHAnsi"/>
                <w:b/>
                <w:lang w:eastAsia="ar-SA"/>
              </w:rPr>
            </w:pPr>
            <w:r w:rsidRPr="000C5EFB">
              <w:rPr>
                <w:rFonts w:asciiTheme="minorHAnsi" w:eastAsia="Times New Roman" w:hAnsiTheme="minorHAnsi" w:cstheme="minorHAnsi"/>
                <w:b/>
                <w:lang w:eastAsia="ar-SA"/>
              </w:rPr>
              <w:t>Typ:</w:t>
            </w:r>
          </w:p>
          <w:p w14:paraId="58C89015" w14:textId="77777777" w:rsidR="00BA0C9C" w:rsidRPr="000C5EFB" w:rsidRDefault="00BA0C9C" w:rsidP="0039529D">
            <w:pPr>
              <w:keepLines/>
              <w:spacing w:line="256" w:lineRule="auto"/>
              <w:rPr>
                <w:rFonts w:asciiTheme="minorHAnsi" w:eastAsia="Times New Roman" w:hAnsiTheme="minorHAnsi" w:cstheme="minorHAnsi"/>
                <w:b/>
                <w:lang w:eastAsia="ar-SA"/>
              </w:rPr>
            </w:pPr>
          </w:p>
        </w:tc>
      </w:tr>
      <w:tr w:rsidR="00BA0C9C" w:rsidRPr="000C5EFB" w14:paraId="133C5841" w14:textId="77777777" w:rsidTr="00BA0C9C">
        <w:trPr>
          <w:trHeight w:val="633"/>
        </w:trPr>
        <w:tc>
          <w:tcPr>
            <w:tcW w:w="9240" w:type="dxa"/>
            <w:gridSpan w:val="6"/>
            <w:tcBorders>
              <w:top w:val="single" w:sz="4" w:space="0" w:color="000000"/>
              <w:left w:val="single" w:sz="4" w:space="0" w:color="000000"/>
              <w:bottom w:val="single" w:sz="4" w:space="0" w:color="000000"/>
              <w:right w:val="single" w:sz="4" w:space="0" w:color="000000"/>
            </w:tcBorders>
          </w:tcPr>
          <w:p w14:paraId="5C0A53C3" w14:textId="6886D463" w:rsidR="00BA0C9C" w:rsidRPr="000C5EFB" w:rsidRDefault="00BA0C9C" w:rsidP="0039529D">
            <w:pPr>
              <w:keepLines/>
              <w:snapToGrid w:val="0"/>
              <w:spacing w:line="256" w:lineRule="auto"/>
              <w:rPr>
                <w:rFonts w:asciiTheme="minorHAnsi" w:eastAsia="Times New Roman" w:hAnsiTheme="minorHAnsi" w:cstheme="minorHAnsi"/>
                <w:b/>
                <w:lang w:eastAsia="ar-SA"/>
              </w:rPr>
            </w:pPr>
            <w:r w:rsidRPr="000C5EFB">
              <w:rPr>
                <w:rFonts w:asciiTheme="minorHAnsi" w:eastAsia="Times New Roman" w:hAnsiTheme="minorHAnsi" w:cstheme="minorHAnsi"/>
                <w:b/>
                <w:lang w:eastAsia="ar-SA"/>
              </w:rPr>
              <w:t>Model:</w:t>
            </w:r>
          </w:p>
        </w:tc>
      </w:tr>
      <w:tr w:rsidR="00BA0C9C" w:rsidRPr="000C5EFB" w14:paraId="440A4968" w14:textId="77777777" w:rsidTr="0002614D">
        <w:trPr>
          <w:gridAfter w:val="2"/>
          <w:wAfter w:w="29" w:type="dxa"/>
          <w:trHeight w:val="680"/>
        </w:trPr>
        <w:tc>
          <w:tcPr>
            <w:tcW w:w="712" w:type="dxa"/>
            <w:tcBorders>
              <w:top w:val="single" w:sz="4" w:space="0" w:color="000000"/>
              <w:left w:val="single" w:sz="4" w:space="0" w:color="000000"/>
              <w:bottom w:val="single" w:sz="4" w:space="0" w:color="000000"/>
              <w:right w:val="nil"/>
            </w:tcBorders>
            <w:hideMark/>
          </w:tcPr>
          <w:p w14:paraId="0D12651F" w14:textId="77777777" w:rsidR="00BA0C9C" w:rsidRPr="000C5EFB" w:rsidRDefault="00BA0C9C" w:rsidP="0039529D">
            <w:pPr>
              <w:keepLines/>
              <w:snapToGrid w:val="0"/>
              <w:spacing w:line="256" w:lineRule="auto"/>
              <w:jc w:val="center"/>
              <w:rPr>
                <w:rFonts w:asciiTheme="minorHAnsi" w:eastAsia="Times New Roman" w:hAnsiTheme="minorHAnsi" w:cstheme="minorHAnsi"/>
                <w:b/>
                <w:lang w:eastAsia="ar-SA"/>
              </w:rPr>
            </w:pPr>
            <w:r w:rsidRPr="000C5EFB">
              <w:rPr>
                <w:rFonts w:asciiTheme="minorHAnsi" w:eastAsia="Times New Roman" w:hAnsiTheme="minorHAnsi" w:cstheme="minorHAnsi"/>
                <w:b/>
                <w:lang w:eastAsia="ar-SA"/>
              </w:rPr>
              <w:t>L.p.</w:t>
            </w:r>
          </w:p>
        </w:tc>
        <w:tc>
          <w:tcPr>
            <w:tcW w:w="3370" w:type="dxa"/>
            <w:tcBorders>
              <w:top w:val="single" w:sz="4" w:space="0" w:color="000000"/>
              <w:left w:val="single" w:sz="4" w:space="0" w:color="000000"/>
              <w:bottom w:val="single" w:sz="4" w:space="0" w:color="000000"/>
              <w:right w:val="nil"/>
            </w:tcBorders>
          </w:tcPr>
          <w:p w14:paraId="37741EBA" w14:textId="0F0F82ED" w:rsidR="00BA0C9C" w:rsidRPr="000C5EFB" w:rsidRDefault="00BA0C9C" w:rsidP="0039529D">
            <w:pPr>
              <w:keepLines/>
              <w:snapToGrid w:val="0"/>
              <w:spacing w:line="256" w:lineRule="auto"/>
              <w:jc w:val="center"/>
              <w:rPr>
                <w:rFonts w:asciiTheme="minorHAnsi" w:eastAsia="Times New Roman" w:hAnsiTheme="minorHAnsi" w:cstheme="minorHAnsi"/>
                <w:b/>
                <w:lang w:eastAsia="ar-SA"/>
              </w:rPr>
            </w:pPr>
            <w:r w:rsidRPr="000C5EFB">
              <w:rPr>
                <w:rFonts w:asciiTheme="minorHAnsi" w:eastAsia="Times New Roman" w:hAnsiTheme="minorHAnsi" w:cstheme="minorHAnsi"/>
                <w:b/>
                <w:lang w:eastAsia="ar-SA"/>
              </w:rPr>
              <w:t>Parametry wymagane przez Zamawiającego</w:t>
            </w:r>
          </w:p>
        </w:tc>
        <w:tc>
          <w:tcPr>
            <w:tcW w:w="2725" w:type="dxa"/>
            <w:tcBorders>
              <w:top w:val="single" w:sz="4" w:space="0" w:color="000000"/>
              <w:left w:val="single" w:sz="4" w:space="0" w:color="000000"/>
              <w:bottom w:val="single" w:sz="4" w:space="0" w:color="000000"/>
              <w:right w:val="nil"/>
            </w:tcBorders>
            <w:hideMark/>
          </w:tcPr>
          <w:p w14:paraId="7CCBA64D" w14:textId="77777777" w:rsidR="00BA0C9C" w:rsidRPr="000C5EFB" w:rsidRDefault="00BA0C9C" w:rsidP="0039529D">
            <w:pPr>
              <w:keepLines/>
              <w:snapToGrid w:val="0"/>
              <w:spacing w:line="256" w:lineRule="auto"/>
              <w:jc w:val="center"/>
              <w:rPr>
                <w:rFonts w:asciiTheme="minorHAnsi" w:eastAsia="Times New Roman" w:hAnsiTheme="minorHAnsi" w:cstheme="minorHAnsi"/>
                <w:b/>
                <w:lang w:eastAsia="ar-SA"/>
              </w:rPr>
            </w:pPr>
            <w:r w:rsidRPr="000C5EFB">
              <w:rPr>
                <w:rFonts w:asciiTheme="minorHAnsi" w:eastAsia="Times New Roman" w:hAnsiTheme="minorHAnsi" w:cstheme="minorHAnsi"/>
                <w:b/>
                <w:lang w:eastAsia="ar-SA"/>
              </w:rPr>
              <w:t>Parametry oferowane przez Wykonawcę</w:t>
            </w:r>
          </w:p>
        </w:tc>
        <w:tc>
          <w:tcPr>
            <w:tcW w:w="2404" w:type="dxa"/>
            <w:tcBorders>
              <w:top w:val="single" w:sz="4" w:space="0" w:color="000000"/>
              <w:left w:val="single" w:sz="4" w:space="0" w:color="000000"/>
              <w:bottom w:val="single" w:sz="4" w:space="0" w:color="000000"/>
              <w:right w:val="single" w:sz="4" w:space="0" w:color="000000"/>
            </w:tcBorders>
            <w:hideMark/>
          </w:tcPr>
          <w:p w14:paraId="2BB7C4EC" w14:textId="77777777" w:rsidR="00BA0C9C" w:rsidRPr="000C5EFB" w:rsidRDefault="00BA0C9C" w:rsidP="0039529D">
            <w:pPr>
              <w:keepLines/>
              <w:snapToGrid w:val="0"/>
              <w:spacing w:line="256" w:lineRule="auto"/>
              <w:jc w:val="center"/>
              <w:rPr>
                <w:rFonts w:asciiTheme="minorHAnsi" w:eastAsia="Times New Roman" w:hAnsiTheme="minorHAnsi" w:cstheme="minorHAnsi"/>
                <w:b/>
                <w:lang w:eastAsia="ar-SA"/>
              </w:rPr>
            </w:pPr>
            <w:r w:rsidRPr="000C5EFB">
              <w:rPr>
                <w:rFonts w:asciiTheme="minorHAnsi" w:eastAsia="Times New Roman" w:hAnsiTheme="minorHAnsi" w:cstheme="minorHAnsi"/>
                <w:b/>
                <w:lang w:eastAsia="ar-SA"/>
              </w:rPr>
              <w:t>Uwagi</w:t>
            </w:r>
          </w:p>
        </w:tc>
      </w:tr>
      <w:tr w:rsidR="00BA0C9C" w:rsidRPr="000C5EFB" w14:paraId="34D7C292" w14:textId="77777777" w:rsidTr="0002614D">
        <w:trPr>
          <w:gridAfter w:val="2"/>
          <w:wAfter w:w="29" w:type="dxa"/>
          <w:trHeight w:val="646"/>
        </w:trPr>
        <w:tc>
          <w:tcPr>
            <w:tcW w:w="712" w:type="dxa"/>
            <w:tcBorders>
              <w:top w:val="single" w:sz="4" w:space="0" w:color="000000"/>
              <w:left w:val="single" w:sz="4" w:space="0" w:color="000000"/>
              <w:bottom w:val="single" w:sz="4" w:space="0" w:color="000000"/>
              <w:right w:val="nil"/>
            </w:tcBorders>
          </w:tcPr>
          <w:p w14:paraId="59AEF30C"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p w14:paraId="27AEEC27" w14:textId="77777777" w:rsidR="00BA0C9C" w:rsidRPr="000C5EFB" w:rsidRDefault="00BA0C9C" w:rsidP="0039529D">
            <w:pPr>
              <w:keepLines/>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1.</w:t>
            </w:r>
          </w:p>
        </w:tc>
        <w:tc>
          <w:tcPr>
            <w:tcW w:w="3370" w:type="dxa"/>
            <w:tcBorders>
              <w:top w:val="single" w:sz="4" w:space="0" w:color="000000"/>
              <w:left w:val="single" w:sz="4" w:space="0" w:color="000000"/>
              <w:bottom w:val="single" w:sz="4" w:space="0" w:color="000000"/>
              <w:right w:val="nil"/>
            </w:tcBorders>
            <w:hideMark/>
          </w:tcPr>
          <w:p w14:paraId="7CA65102"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 xml:space="preserve">Ładowarka fabrycznie nowa z rokiem produkcji </w:t>
            </w:r>
            <w:r w:rsidRPr="000C5EFB">
              <w:rPr>
                <w:rFonts w:asciiTheme="minorHAnsi" w:eastAsia="Times New Roman" w:hAnsiTheme="minorHAnsi" w:cstheme="minorHAnsi"/>
                <w:b/>
                <w:bCs/>
                <w:lang w:eastAsia="ar-SA"/>
              </w:rPr>
              <w:t>nie niższym niż 2019</w:t>
            </w:r>
            <w:r w:rsidRPr="000C5EFB">
              <w:rPr>
                <w:rFonts w:asciiTheme="minorHAnsi" w:eastAsia="Times New Roman" w:hAnsiTheme="minorHAnsi" w:cstheme="minorHAnsi"/>
                <w:lang w:eastAsia="ar-SA"/>
              </w:rPr>
              <w:t xml:space="preserve"> z gwarancją jakości, która rozpocznie się </w:t>
            </w:r>
            <w:r w:rsidRPr="000C5EFB">
              <w:rPr>
                <w:rFonts w:asciiTheme="minorHAnsi" w:eastAsia="Times New Roman" w:hAnsiTheme="minorHAnsi" w:cstheme="minorHAnsi"/>
                <w:iCs/>
                <w:lang w:eastAsia="ar-SA"/>
              </w:rPr>
              <w:t>od dnia podpisania przez obie strony protokołu zdawczo-odbiorczego</w:t>
            </w:r>
            <w:r w:rsidRPr="000C5EFB">
              <w:rPr>
                <w:rFonts w:asciiTheme="minorHAnsi" w:eastAsia="Times New Roman" w:hAnsiTheme="minorHAnsi" w:cstheme="minorHAnsi"/>
                <w:lang w:eastAsia="ar-SA"/>
              </w:rPr>
              <w:t>,</w:t>
            </w:r>
          </w:p>
        </w:tc>
        <w:tc>
          <w:tcPr>
            <w:tcW w:w="2725" w:type="dxa"/>
            <w:tcBorders>
              <w:top w:val="single" w:sz="4" w:space="0" w:color="000000"/>
              <w:left w:val="single" w:sz="4" w:space="0" w:color="000000"/>
              <w:bottom w:val="single" w:sz="4" w:space="0" w:color="000000"/>
              <w:right w:val="nil"/>
            </w:tcBorders>
          </w:tcPr>
          <w:p w14:paraId="137EA673"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p w14:paraId="7CC452D4"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12AA930B"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1744F7EC"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tcPr>
          <w:p w14:paraId="54503002"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p w14:paraId="234E95D2" w14:textId="77777777" w:rsidR="00BA0C9C" w:rsidRPr="000C5EFB" w:rsidRDefault="00BA0C9C" w:rsidP="0039529D">
            <w:pPr>
              <w:keepLines/>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2.</w:t>
            </w:r>
          </w:p>
        </w:tc>
        <w:tc>
          <w:tcPr>
            <w:tcW w:w="3370" w:type="dxa"/>
            <w:tcBorders>
              <w:top w:val="single" w:sz="4" w:space="0" w:color="000000"/>
              <w:left w:val="single" w:sz="4" w:space="0" w:color="000000"/>
              <w:bottom w:val="single" w:sz="4" w:space="0" w:color="000000"/>
              <w:right w:val="nil"/>
            </w:tcBorders>
            <w:hideMark/>
          </w:tcPr>
          <w:p w14:paraId="18D64BA5"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 xml:space="preserve">Silnik  wysokoprężny o mocy </w:t>
            </w:r>
            <w:r w:rsidRPr="000C5EFB">
              <w:rPr>
                <w:rFonts w:asciiTheme="minorHAnsi" w:eastAsia="Times New Roman" w:hAnsiTheme="minorHAnsi" w:cstheme="minorHAnsi"/>
                <w:bCs/>
                <w:lang w:eastAsia="ar-SA"/>
              </w:rPr>
              <w:t>min. 70 kW</w:t>
            </w:r>
          </w:p>
        </w:tc>
        <w:tc>
          <w:tcPr>
            <w:tcW w:w="2725" w:type="dxa"/>
            <w:tcBorders>
              <w:top w:val="single" w:sz="4" w:space="0" w:color="000000"/>
              <w:left w:val="single" w:sz="4" w:space="0" w:color="000000"/>
              <w:bottom w:val="single" w:sz="4" w:space="0" w:color="000000"/>
              <w:right w:val="nil"/>
            </w:tcBorders>
          </w:tcPr>
          <w:p w14:paraId="7020AED0"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30DF5268"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 [kW]*</w:t>
            </w:r>
          </w:p>
        </w:tc>
        <w:tc>
          <w:tcPr>
            <w:tcW w:w="2404" w:type="dxa"/>
            <w:tcBorders>
              <w:top w:val="single" w:sz="4" w:space="0" w:color="000000"/>
              <w:left w:val="single" w:sz="4" w:space="0" w:color="000000"/>
              <w:bottom w:val="single" w:sz="4" w:space="0" w:color="000000"/>
              <w:right w:val="single" w:sz="4" w:space="0" w:color="000000"/>
            </w:tcBorders>
          </w:tcPr>
          <w:p w14:paraId="0269288A"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64C91C22"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4BE7DEA5"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3.</w:t>
            </w:r>
          </w:p>
        </w:tc>
        <w:tc>
          <w:tcPr>
            <w:tcW w:w="3370" w:type="dxa"/>
            <w:tcBorders>
              <w:top w:val="single" w:sz="4" w:space="0" w:color="000000"/>
              <w:left w:val="single" w:sz="4" w:space="0" w:color="000000"/>
              <w:bottom w:val="single" w:sz="4" w:space="0" w:color="000000"/>
              <w:right w:val="nil"/>
            </w:tcBorders>
            <w:hideMark/>
          </w:tcPr>
          <w:p w14:paraId="19553C7B"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Maksymalna wysokość podnoszenia na widłach min. 7 m</w:t>
            </w:r>
          </w:p>
        </w:tc>
        <w:tc>
          <w:tcPr>
            <w:tcW w:w="2725" w:type="dxa"/>
            <w:tcBorders>
              <w:top w:val="single" w:sz="4" w:space="0" w:color="000000"/>
              <w:left w:val="single" w:sz="4" w:space="0" w:color="000000"/>
              <w:bottom w:val="single" w:sz="4" w:space="0" w:color="000000"/>
              <w:right w:val="nil"/>
            </w:tcBorders>
          </w:tcPr>
          <w:p w14:paraId="75FDFAAB"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2B8676F8"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……………………[mm]*</w:t>
            </w:r>
          </w:p>
        </w:tc>
        <w:tc>
          <w:tcPr>
            <w:tcW w:w="2404" w:type="dxa"/>
            <w:tcBorders>
              <w:top w:val="single" w:sz="4" w:space="0" w:color="000000"/>
              <w:left w:val="single" w:sz="4" w:space="0" w:color="000000"/>
              <w:bottom w:val="single" w:sz="4" w:space="0" w:color="000000"/>
              <w:right w:val="single" w:sz="4" w:space="0" w:color="000000"/>
            </w:tcBorders>
          </w:tcPr>
          <w:p w14:paraId="608EE3E1"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3B790703"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124925B0"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4.</w:t>
            </w:r>
          </w:p>
        </w:tc>
        <w:tc>
          <w:tcPr>
            <w:tcW w:w="3370" w:type="dxa"/>
            <w:tcBorders>
              <w:top w:val="single" w:sz="4" w:space="0" w:color="000000"/>
              <w:left w:val="single" w:sz="4" w:space="0" w:color="000000"/>
              <w:bottom w:val="single" w:sz="4" w:space="0" w:color="000000"/>
              <w:right w:val="nil"/>
            </w:tcBorders>
            <w:hideMark/>
          </w:tcPr>
          <w:p w14:paraId="1B37828B"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Udźwig maksymalny na widłach min. 3,5 Mg</w:t>
            </w:r>
          </w:p>
        </w:tc>
        <w:tc>
          <w:tcPr>
            <w:tcW w:w="2725" w:type="dxa"/>
            <w:tcBorders>
              <w:top w:val="single" w:sz="4" w:space="0" w:color="000000"/>
              <w:left w:val="single" w:sz="4" w:space="0" w:color="000000"/>
              <w:bottom w:val="single" w:sz="4" w:space="0" w:color="000000"/>
              <w:right w:val="nil"/>
            </w:tcBorders>
          </w:tcPr>
          <w:p w14:paraId="3B97CB6A"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49636ED5"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…………………..[Mg]*</w:t>
            </w:r>
          </w:p>
        </w:tc>
        <w:tc>
          <w:tcPr>
            <w:tcW w:w="2404" w:type="dxa"/>
            <w:tcBorders>
              <w:top w:val="single" w:sz="4" w:space="0" w:color="000000"/>
              <w:left w:val="single" w:sz="4" w:space="0" w:color="000000"/>
              <w:bottom w:val="single" w:sz="4" w:space="0" w:color="000000"/>
              <w:right w:val="single" w:sz="4" w:space="0" w:color="000000"/>
            </w:tcBorders>
          </w:tcPr>
          <w:p w14:paraId="069FCC9B"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4A058729"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2D0EDA7A"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5.</w:t>
            </w:r>
          </w:p>
        </w:tc>
        <w:tc>
          <w:tcPr>
            <w:tcW w:w="3370" w:type="dxa"/>
            <w:tcBorders>
              <w:top w:val="single" w:sz="4" w:space="0" w:color="000000"/>
              <w:left w:val="single" w:sz="4" w:space="0" w:color="000000"/>
              <w:bottom w:val="single" w:sz="4" w:space="0" w:color="000000"/>
              <w:right w:val="nil"/>
            </w:tcBorders>
            <w:hideMark/>
          </w:tcPr>
          <w:p w14:paraId="2DE052BD"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 xml:space="preserve">Długość maksymalna maszyny (bez wideł) max. </w:t>
            </w:r>
            <w:r w:rsidRPr="000C5EFB">
              <w:rPr>
                <w:rFonts w:asciiTheme="minorHAnsi" w:eastAsia="Times New Roman" w:hAnsiTheme="minorHAnsi" w:cstheme="minorHAnsi"/>
                <w:bCs/>
                <w:lang w:eastAsia="ar-SA"/>
              </w:rPr>
              <w:t>5,3 m</w:t>
            </w:r>
          </w:p>
        </w:tc>
        <w:tc>
          <w:tcPr>
            <w:tcW w:w="2725" w:type="dxa"/>
            <w:tcBorders>
              <w:top w:val="single" w:sz="4" w:space="0" w:color="000000"/>
              <w:left w:val="single" w:sz="4" w:space="0" w:color="000000"/>
              <w:bottom w:val="single" w:sz="4" w:space="0" w:color="000000"/>
              <w:right w:val="nil"/>
            </w:tcBorders>
          </w:tcPr>
          <w:p w14:paraId="11D2DD07"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61760A24"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…………………..[m]*</w:t>
            </w:r>
          </w:p>
        </w:tc>
        <w:tc>
          <w:tcPr>
            <w:tcW w:w="2404" w:type="dxa"/>
            <w:tcBorders>
              <w:top w:val="single" w:sz="4" w:space="0" w:color="000000"/>
              <w:left w:val="single" w:sz="4" w:space="0" w:color="000000"/>
              <w:bottom w:val="single" w:sz="4" w:space="0" w:color="000000"/>
              <w:right w:val="single" w:sz="4" w:space="0" w:color="000000"/>
            </w:tcBorders>
          </w:tcPr>
          <w:p w14:paraId="086FF48D"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7C111F9C"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511F03BD"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lastRenderedPageBreak/>
              <w:t>6.</w:t>
            </w:r>
          </w:p>
        </w:tc>
        <w:tc>
          <w:tcPr>
            <w:tcW w:w="3370" w:type="dxa"/>
            <w:tcBorders>
              <w:top w:val="single" w:sz="4" w:space="0" w:color="000000"/>
              <w:left w:val="single" w:sz="4" w:space="0" w:color="000000"/>
              <w:bottom w:val="single" w:sz="4" w:space="0" w:color="000000"/>
              <w:right w:val="nil"/>
            </w:tcBorders>
            <w:hideMark/>
          </w:tcPr>
          <w:p w14:paraId="2DDF4D51"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 xml:space="preserve">Wysokość maszyny  max. </w:t>
            </w:r>
            <w:r w:rsidRPr="000C5EFB">
              <w:rPr>
                <w:rFonts w:asciiTheme="minorHAnsi" w:eastAsia="Times New Roman" w:hAnsiTheme="minorHAnsi" w:cstheme="minorHAnsi"/>
                <w:bCs/>
                <w:lang w:eastAsia="ar-SA"/>
              </w:rPr>
              <w:t>2,5 m</w:t>
            </w:r>
          </w:p>
        </w:tc>
        <w:tc>
          <w:tcPr>
            <w:tcW w:w="2725" w:type="dxa"/>
            <w:tcBorders>
              <w:top w:val="single" w:sz="4" w:space="0" w:color="000000"/>
              <w:left w:val="single" w:sz="4" w:space="0" w:color="000000"/>
              <w:bottom w:val="single" w:sz="4" w:space="0" w:color="000000"/>
              <w:right w:val="nil"/>
            </w:tcBorders>
          </w:tcPr>
          <w:p w14:paraId="6AA5E63A"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797E3C0C"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…………………..[m]*</w:t>
            </w:r>
          </w:p>
        </w:tc>
        <w:tc>
          <w:tcPr>
            <w:tcW w:w="2404" w:type="dxa"/>
            <w:tcBorders>
              <w:top w:val="single" w:sz="4" w:space="0" w:color="000000"/>
              <w:left w:val="single" w:sz="4" w:space="0" w:color="000000"/>
              <w:bottom w:val="single" w:sz="4" w:space="0" w:color="000000"/>
              <w:right w:val="single" w:sz="4" w:space="0" w:color="000000"/>
            </w:tcBorders>
          </w:tcPr>
          <w:p w14:paraId="7AD297A9"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07AAE093"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37F68F32"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7.</w:t>
            </w:r>
          </w:p>
        </w:tc>
        <w:tc>
          <w:tcPr>
            <w:tcW w:w="3370" w:type="dxa"/>
            <w:tcBorders>
              <w:top w:val="single" w:sz="4" w:space="0" w:color="000000"/>
              <w:left w:val="single" w:sz="4" w:space="0" w:color="000000"/>
              <w:bottom w:val="single" w:sz="4" w:space="0" w:color="000000"/>
              <w:right w:val="nil"/>
            </w:tcBorders>
            <w:hideMark/>
          </w:tcPr>
          <w:p w14:paraId="08E03DD2"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 xml:space="preserve">Szerokość maszyny  max. </w:t>
            </w:r>
            <w:r w:rsidRPr="000C5EFB">
              <w:rPr>
                <w:rFonts w:asciiTheme="minorHAnsi" w:eastAsia="Times New Roman" w:hAnsiTheme="minorHAnsi" w:cstheme="minorHAnsi"/>
                <w:bCs/>
                <w:lang w:eastAsia="ar-SA"/>
              </w:rPr>
              <w:t>2,4 m</w:t>
            </w:r>
          </w:p>
        </w:tc>
        <w:tc>
          <w:tcPr>
            <w:tcW w:w="2725" w:type="dxa"/>
            <w:tcBorders>
              <w:top w:val="single" w:sz="4" w:space="0" w:color="000000"/>
              <w:left w:val="single" w:sz="4" w:space="0" w:color="000000"/>
              <w:bottom w:val="single" w:sz="4" w:space="0" w:color="000000"/>
              <w:right w:val="nil"/>
            </w:tcBorders>
          </w:tcPr>
          <w:p w14:paraId="1DB04DCD"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0FA560E8"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…………………..[m]*</w:t>
            </w:r>
          </w:p>
        </w:tc>
        <w:tc>
          <w:tcPr>
            <w:tcW w:w="2404" w:type="dxa"/>
            <w:tcBorders>
              <w:top w:val="single" w:sz="4" w:space="0" w:color="000000"/>
              <w:left w:val="single" w:sz="4" w:space="0" w:color="000000"/>
              <w:bottom w:val="single" w:sz="4" w:space="0" w:color="000000"/>
              <w:right w:val="single" w:sz="4" w:space="0" w:color="000000"/>
            </w:tcBorders>
          </w:tcPr>
          <w:p w14:paraId="568356EF"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1D24C5A9"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41762166"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8.</w:t>
            </w:r>
          </w:p>
        </w:tc>
        <w:tc>
          <w:tcPr>
            <w:tcW w:w="3370" w:type="dxa"/>
            <w:tcBorders>
              <w:top w:val="single" w:sz="4" w:space="0" w:color="000000"/>
              <w:left w:val="single" w:sz="4" w:space="0" w:color="000000"/>
              <w:bottom w:val="single" w:sz="4" w:space="0" w:color="000000"/>
              <w:right w:val="nil"/>
            </w:tcBorders>
          </w:tcPr>
          <w:p w14:paraId="5A34C105" w14:textId="007E79B3" w:rsidR="00BA0C9C" w:rsidRPr="00CB6604"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Napęd maszyny na dwie osie 4x4</w:t>
            </w:r>
          </w:p>
        </w:tc>
        <w:tc>
          <w:tcPr>
            <w:tcW w:w="2725" w:type="dxa"/>
            <w:tcBorders>
              <w:top w:val="single" w:sz="4" w:space="0" w:color="000000"/>
              <w:left w:val="single" w:sz="4" w:space="0" w:color="000000"/>
              <w:bottom w:val="single" w:sz="4" w:space="0" w:color="000000"/>
              <w:right w:val="nil"/>
            </w:tcBorders>
          </w:tcPr>
          <w:p w14:paraId="34DDCBA3"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3BD9F87E"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341ED02B"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6BE0E755"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26BF952D"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9.</w:t>
            </w:r>
          </w:p>
        </w:tc>
        <w:tc>
          <w:tcPr>
            <w:tcW w:w="3370" w:type="dxa"/>
            <w:tcBorders>
              <w:top w:val="single" w:sz="4" w:space="0" w:color="000000"/>
              <w:left w:val="single" w:sz="4" w:space="0" w:color="000000"/>
              <w:bottom w:val="single" w:sz="4" w:space="0" w:color="000000"/>
              <w:right w:val="nil"/>
            </w:tcBorders>
          </w:tcPr>
          <w:p w14:paraId="1ECA9C57"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Trzy tryby sterowania maszyną – przednia oś skrętna, obie osie skrętne, „tryb kraba”</w:t>
            </w:r>
          </w:p>
        </w:tc>
        <w:tc>
          <w:tcPr>
            <w:tcW w:w="2725" w:type="dxa"/>
            <w:tcBorders>
              <w:top w:val="single" w:sz="4" w:space="0" w:color="000000"/>
              <w:left w:val="single" w:sz="4" w:space="0" w:color="000000"/>
              <w:bottom w:val="single" w:sz="4" w:space="0" w:color="000000"/>
              <w:right w:val="nil"/>
            </w:tcBorders>
          </w:tcPr>
          <w:p w14:paraId="5DDC89E6"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70A323A7"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3D9BBB79"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1A73E9E6"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57F894F0"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2E178C5C"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10.</w:t>
            </w:r>
          </w:p>
        </w:tc>
        <w:tc>
          <w:tcPr>
            <w:tcW w:w="3370" w:type="dxa"/>
            <w:tcBorders>
              <w:top w:val="single" w:sz="4" w:space="0" w:color="000000"/>
              <w:left w:val="single" w:sz="4" w:space="0" w:color="000000"/>
              <w:bottom w:val="single" w:sz="4" w:space="0" w:color="000000"/>
              <w:right w:val="nil"/>
            </w:tcBorders>
          </w:tcPr>
          <w:p w14:paraId="6C67DAAF" w14:textId="3F4CCDC3" w:rsidR="00BA0C9C" w:rsidRPr="00CB6604"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Cztery koła równe z oponami przemysłowymi o rozmiarze 24 cale wypełnione elastomerem – do jazdy po utwardzonym terenie</w:t>
            </w:r>
          </w:p>
        </w:tc>
        <w:tc>
          <w:tcPr>
            <w:tcW w:w="2725" w:type="dxa"/>
            <w:tcBorders>
              <w:top w:val="single" w:sz="4" w:space="0" w:color="000000"/>
              <w:left w:val="single" w:sz="4" w:space="0" w:color="000000"/>
              <w:bottom w:val="single" w:sz="4" w:space="0" w:color="000000"/>
              <w:right w:val="nil"/>
            </w:tcBorders>
          </w:tcPr>
          <w:p w14:paraId="673D6AE0"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3A3A0498"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5ECF004D"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464B75F2"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149BC7D5"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767694B9"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11.</w:t>
            </w:r>
          </w:p>
        </w:tc>
        <w:tc>
          <w:tcPr>
            <w:tcW w:w="3370" w:type="dxa"/>
            <w:tcBorders>
              <w:top w:val="single" w:sz="4" w:space="0" w:color="000000"/>
              <w:left w:val="single" w:sz="4" w:space="0" w:color="000000"/>
              <w:bottom w:val="single" w:sz="4" w:space="0" w:color="000000"/>
              <w:right w:val="nil"/>
            </w:tcBorders>
          </w:tcPr>
          <w:p w14:paraId="7F1512F4" w14:textId="4EBCE292" w:rsidR="00BA0C9C" w:rsidRPr="00CB6604"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 xml:space="preserve">Skrzynia biegów typu </w:t>
            </w:r>
            <w:proofErr w:type="spellStart"/>
            <w:r w:rsidRPr="000C5EFB">
              <w:rPr>
                <w:rFonts w:asciiTheme="minorHAnsi" w:eastAsia="Times New Roman" w:hAnsiTheme="minorHAnsi" w:cstheme="minorHAnsi"/>
                <w:lang w:eastAsia="ar-SA"/>
              </w:rPr>
              <w:t>powershift</w:t>
            </w:r>
            <w:proofErr w:type="spellEnd"/>
          </w:p>
        </w:tc>
        <w:tc>
          <w:tcPr>
            <w:tcW w:w="2725" w:type="dxa"/>
            <w:tcBorders>
              <w:top w:val="single" w:sz="4" w:space="0" w:color="000000"/>
              <w:left w:val="single" w:sz="4" w:space="0" w:color="000000"/>
              <w:bottom w:val="single" w:sz="4" w:space="0" w:color="000000"/>
              <w:right w:val="nil"/>
            </w:tcBorders>
          </w:tcPr>
          <w:p w14:paraId="66851BAA"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1B8340DF"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155C6502"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10E2C174"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374E0282"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12.</w:t>
            </w:r>
          </w:p>
        </w:tc>
        <w:tc>
          <w:tcPr>
            <w:tcW w:w="3370" w:type="dxa"/>
            <w:tcBorders>
              <w:top w:val="single" w:sz="4" w:space="0" w:color="000000"/>
              <w:left w:val="single" w:sz="4" w:space="0" w:color="000000"/>
              <w:bottom w:val="single" w:sz="4" w:space="0" w:color="000000"/>
              <w:right w:val="nil"/>
            </w:tcBorders>
          </w:tcPr>
          <w:p w14:paraId="418AEEDA" w14:textId="28A7F709" w:rsidR="00BA0C9C" w:rsidRPr="00CB6604"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Układ kierowniczy wspomagany hydraulicznie</w:t>
            </w:r>
          </w:p>
        </w:tc>
        <w:tc>
          <w:tcPr>
            <w:tcW w:w="2725" w:type="dxa"/>
            <w:tcBorders>
              <w:top w:val="single" w:sz="4" w:space="0" w:color="000000"/>
              <w:left w:val="single" w:sz="4" w:space="0" w:color="000000"/>
              <w:bottom w:val="single" w:sz="4" w:space="0" w:color="000000"/>
              <w:right w:val="nil"/>
            </w:tcBorders>
          </w:tcPr>
          <w:p w14:paraId="09F9F797"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559C1FE4"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618044F8"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65977CC0"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66242D12"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13.</w:t>
            </w:r>
          </w:p>
        </w:tc>
        <w:tc>
          <w:tcPr>
            <w:tcW w:w="3370" w:type="dxa"/>
            <w:tcBorders>
              <w:top w:val="single" w:sz="4" w:space="0" w:color="000000"/>
              <w:left w:val="single" w:sz="4" w:space="0" w:color="000000"/>
              <w:bottom w:val="single" w:sz="4" w:space="0" w:color="000000"/>
              <w:right w:val="nil"/>
            </w:tcBorders>
          </w:tcPr>
          <w:p w14:paraId="3B265505" w14:textId="7B0FCFE8"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Oświetlenie robocze z przodu i z tyłu ładowarki, lampa ostrzegawcza (błyskowa) na dachu</w:t>
            </w:r>
          </w:p>
        </w:tc>
        <w:tc>
          <w:tcPr>
            <w:tcW w:w="2725" w:type="dxa"/>
            <w:tcBorders>
              <w:top w:val="single" w:sz="4" w:space="0" w:color="000000"/>
              <w:left w:val="single" w:sz="4" w:space="0" w:color="000000"/>
              <w:bottom w:val="single" w:sz="4" w:space="0" w:color="000000"/>
              <w:right w:val="nil"/>
            </w:tcBorders>
          </w:tcPr>
          <w:p w14:paraId="489879AE"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1C80F263"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19DF8234"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2E92CE3F"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50FF1A0E"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73A7278B"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7F99C0A4"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14.</w:t>
            </w:r>
          </w:p>
        </w:tc>
        <w:tc>
          <w:tcPr>
            <w:tcW w:w="3370" w:type="dxa"/>
            <w:tcBorders>
              <w:top w:val="single" w:sz="4" w:space="0" w:color="000000"/>
              <w:left w:val="single" w:sz="4" w:space="0" w:color="000000"/>
              <w:bottom w:val="single" w:sz="4" w:space="0" w:color="000000"/>
              <w:right w:val="nil"/>
            </w:tcBorders>
          </w:tcPr>
          <w:p w14:paraId="7D1DFCC8" w14:textId="32F4F961" w:rsidR="00BA0C9C" w:rsidRPr="00CB6604"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Sygnał dźwiękowy przy biegu wstecznym</w:t>
            </w:r>
          </w:p>
        </w:tc>
        <w:tc>
          <w:tcPr>
            <w:tcW w:w="2725" w:type="dxa"/>
            <w:tcBorders>
              <w:top w:val="single" w:sz="4" w:space="0" w:color="000000"/>
              <w:left w:val="single" w:sz="4" w:space="0" w:color="000000"/>
              <w:bottom w:val="single" w:sz="4" w:space="0" w:color="000000"/>
              <w:right w:val="nil"/>
            </w:tcBorders>
          </w:tcPr>
          <w:p w14:paraId="02777667"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3C05F6B4"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4BD63474"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063A9582"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6EA504CA"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15.</w:t>
            </w:r>
          </w:p>
        </w:tc>
        <w:tc>
          <w:tcPr>
            <w:tcW w:w="3370" w:type="dxa"/>
            <w:tcBorders>
              <w:top w:val="single" w:sz="4" w:space="0" w:color="000000"/>
              <w:left w:val="single" w:sz="4" w:space="0" w:color="000000"/>
              <w:bottom w:val="single" w:sz="4" w:space="0" w:color="000000"/>
              <w:right w:val="nil"/>
            </w:tcBorders>
          </w:tcPr>
          <w:p w14:paraId="166C77EE" w14:textId="3AAA5112" w:rsidR="00BA0C9C" w:rsidRPr="00CB6604"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Zabezpieczenie przed przeciążeniem ramienia</w:t>
            </w:r>
          </w:p>
        </w:tc>
        <w:tc>
          <w:tcPr>
            <w:tcW w:w="2725" w:type="dxa"/>
            <w:tcBorders>
              <w:top w:val="single" w:sz="4" w:space="0" w:color="000000"/>
              <w:left w:val="single" w:sz="4" w:space="0" w:color="000000"/>
              <w:bottom w:val="single" w:sz="4" w:space="0" w:color="000000"/>
              <w:right w:val="nil"/>
            </w:tcBorders>
          </w:tcPr>
          <w:p w14:paraId="5A41A9A5"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24160406"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7BA50EED"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6E21E2C9"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10865600"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16.</w:t>
            </w:r>
          </w:p>
        </w:tc>
        <w:tc>
          <w:tcPr>
            <w:tcW w:w="3370" w:type="dxa"/>
            <w:tcBorders>
              <w:top w:val="single" w:sz="4" w:space="0" w:color="000000"/>
              <w:left w:val="single" w:sz="4" w:space="0" w:color="000000"/>
              <w:bottom w:val="single" w:sz="4" w:space="0" w:color="000000"/>
              <w:right w:val="nil"/>
            </w:tcBorders>
            <w:hideMark/>
          </w:tcPr>
          <w:p w14:paraId="0C9DF334"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 xml:space="preserve">Zbiornik paliwa </w:t>
            </w:r>
            <w:r w:rsidRPr="000C5EFB">
              <w:rPr>
                <w:rFonts w:asciiTheme="minorHAnsi" w:eastAsia="Times New Roman" w:hAnsiTheme="minorHAnsi" w:cstheme="minorHAnsi"/>
                <w:bCs/>
                <w:lang w:eastAsia="ar-SA"/>
              </w:rPr>
              <w:t>min. 120 l</w:t>
            </w:r>
          </w:p>
        </w:tc>
        <w:tc>
          <w:tcPr>
            <w:tcW w:w="2725" w:type="dxa"/>
            <w:tcBorders>
              <w:top w:val="single" w:sz="4" w:space="0" w:color="000000"/>
              <w:left w:val="single" w:sz="4" w:space="0" w:color="000000"/>
              <w:bottom w:val="single" w:sz="4" w:space="0" w:color="000000"/>
              <w:right w:val="nil"/>
            </w:tcBorders>
          </w:tcPr>
          <w:p w14:paraId="2287C405"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4D77BB26"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………………………..[l]*</w:t>
            </w:r>
          </w:p>
        </w:tc>
        <w:tc>
          <w:tcPr>
            <w:tcW w:w="2404" w:type="dxa"/>
            <w:tcBorders>
              <w:top w:val="single" w:sz="4" w:space="0" w:color="000000"/>
              <w:left w:val="single" w:sz="4" w:space="0" w:color="000000"/>
              <w:bottom w:val="single" w:sz="4" w:space="0" w:color="000000"/>
              <w:right w:val="single" w:sz="4" w:space="0" w:color="000000"/>
            </w:tcBorders>
          </w:tcPr>
          <w:p w14:paraId="055377A7"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420CCBD1"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25061DCD"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17.</w:t>
            </w:r>
          </w:p>
        </w:tc>
        <w:tc>
          <w:tcPr>
            <w:tcW w:w="3370" w:type="dxa"/>
            <w:tcBorders>
              <w:top w:val="single" w:sz="4" w:space="0" w:color="000000"/>
              <w:left w:val="single" w:sz="4" w:space="0" w:color="000000"/>
              <w:bottom w:val="single" w:sz="4" w:space="0" w:color="000000"/>
              <w:right w:val="nil"/>
            </w:tcBorders>
          </w:tcPr>
          <w:p w14:paraId="25D50B85" w14:textId="732DAF48"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 xml:space="preserve">Układ hydrauliczny zasilany pompą wielotłoczkową o przepływie oleju min. 140l/min i ciśnieniu roboczym </w:t>
            </w:r>
            <w:r w:rsidRPr="000C5EFB">
              <w:rPr>
                <w:rFonts w:asciiTheme="minorHAnsi" w:eastAsia="Times New Roman" w:hAnsiTheme="minorHAnsi" w:cstheme="minorHAnsi"/>
                <w:bCs/>
                <w:lang w:eastAsia="ar-SA"/>
              </w:rPr>
              <w:t>min. 240 bar</w:t>
            </w:r>
          </w:p>
        </w:tc>
        <w:tc>
          <w:tcPr>
            <w:tcW w:w="2725" w:type="dxa"/>
            <w:tcBorders>
              <w:top w:val="single" w:sz="4" w:space="0" w:color="000000"/>
              <w:left w:val="single" w:sz="4" w:space="0" w:color="000000"/>
              <w:bottom w:val="single" w:sz="4" w:space="0" w:color="000000"/>
              <w:right w:val="nil"/>
            </w:tcBorders>
          </w:tcPr>
          <w:p w14:paraId="7927A163"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00675C63"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……………….…..[l/min]*</w:t>
            </w:r>
          </w:p>
          <w:p w14:paraId="184FFA8A"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4F4B38EE"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…………………….[bar]*</w:t>
            </w:r>
          </w:p>
        </w:tc>
        <w:tc>
          <w:tcPr>
            <w:tcW w:w="2404" w:type="dxa"/>
            <w:tcBorders>
              <w:top w:val="single" w:sz="4" w:space="0" w:color="000000"/>
              <w:left w:val="single" w:sz="4" w:space="0" w:color="000000"/>
              <w:bottom w:val="single" w:sz="4" w:space="0" w:color="000000"/>
              <w:right w:val="single" w:sz="4" w:space="0" w:color="000000"/>
            </w:tcBorders>
          </w:tcPr>
          <w:p w14:paraId="13D3DE88"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201ED6F1"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7FF3E48B"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18.</w:t>
            </w:r>
          </w:p>
        </w:tc>
        <w:tc>
          <w:tcPr>
            <w:tcW w:w="3370" w:type="dxa"/>
            <w:tcBorders>
              <w:top w:val="single" w:sz="4" w:space="0" w:color="000000"/>
              <w:left w:val="single" w:sz="4" w:space="0" w:color="000000"/>
              <w:bottom w:val="single" w:sz="4" w:space="0" w:color="000000"/>
              <w:right w:val="nil"/>
            </w:tcBorders>
          </w:tcPr>
          <w:p w14:paraId="1C123FEB" w14:textId="30DEECC3" w:rsidR="00BA0C9C" w:rsidRPr="00CB6604"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Dodatkowy obwód hydrauliki do zasilania osprzętu</w:t>
            </w:r>
          </w:p>
        </w:tc>
        <w:tc>
          <w:tcPr>
            <w:tcW w:w="2725" w:type="dxa"/>
            <w:tcBorders>
              <w:top w:val="single" w:sz="4" w:space="0" w:color="000000"/>
              <w:left w:val="single" w:sz="4" w:space="0" w:color="000000"/>
              <w:bottom w:val="single" w:sz="4" w:space="0" w:color="000000"/>
              <w:right w:val="nil"/>
            </w:tcBorders>
          </w:tcPr>
          <w:p w14:paraId="032AD079"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1C8C6AFB"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51F0DB6D"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02403E74" w14:textId="77777777" w:rsidTr="0002614D">
        <w:trPr>
          <w:gridAfter w:val="2"/>
          <w:wAfter w:w="29" w:type="dxa"/>
          <w:trHeight w:val="753"/>
        </w:trPr>
        <w:tc>
          <w:tcPr>
            <w:tcW w:w="712" w:type="dxa"/>
            <w:tcBorders>
              <w:top w:val="single" w:sz="4" w:space="0" w:color="000000"/>
              <w:left w:val="single" w:sz="4" w:space="0" w:color="000000"/>
              <w:bottom w:val="single" w:sz="4" w:space="0" w:color="000000"/>
              <w:right w:val="nil"/>
            </w:tcBorders>
            <w:hideMark/>
          </w:tcPr>
          <w:p w14:paraId="5A289612"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19.</w:t>
            </w:r>
          </w:p>
        </w:tc>
        <w:tc>
          <w:tcPr>
            <w:tcW w:w="3370" w:type="dxa"/>
            <w:tcBorders>
              <w:top w:val="single" w:sz="4" w:space="0" w:color="000000"/>
              <w:left w:val="single" w:sz="4" w:space="0" w:color="000000"/>
              <w:bottom w:val="single" w:sz="4" w:space="0" w:color="000000"/>
              <w:right w:val="nil"/>
            </w:tcBorders>
          </w:tcPr>
          <w:p w14:paraId="6858E617" w14:textId="4D041679" w:rsidR="00BA0C9C" w:rsidRPr="00CB6604"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Instrukcja obsługi operatora w języku polskim</w:t>
            </w:r>
          </w:p>
        </w:tc>
        <w:tc>
          <w:tcPr>
            <w:tcW w:w="2725" w:type="dxa"/>
            <w:tcBorders>
              <w:top w:val="single" w:sz="4" w:space="0" w:color="000000"/>
              <w:left w:val="single" w:sz="4" w:space="0" w:color="000000"/>
              <w:bottom w:val="single" w:sz="4" w:space="0" w:color="000000"/>
              <w:right w:val="nil"/>
            </w:tcBorders>
          </w:tcPr>
          <w:p w14:paraId="357FF1CC"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086BF91A"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314013B1"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72BE16D5"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75A890C0"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20.</w:t>
            </w:r>
          </w:p>
        </w:tc>
        <w:tc>
          <w:tcPr>
            <w:tcW w:w="3370" w:type="dxa"/>
            <w:tcBorders>
              <w:top w:val="single" w:sz="4" w:space="0" w:color="000000"/>
              <w:left w:val="single" w:sz="4" w:space="0" w:color="000000"/>
              <w:bottom w:val="single" w:sz="4" w:space="0" w:color="000000"/>
              <w:right w:val="nil"/>
            </w:tcBorders>
            <w:hideMark/>
          </w:tcPr>
          <w:p w14:paraId="5EC600D3"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 xml:space="preserve">Łyżka do materiałów sypkich </w:t>
            </w:r>
            <w:r w:rsidRPr="000C5EFB">
              <w:rPr>
                <w:rFonts w:asciiTheme="minorHAnsi" w:eastAsia="Times New Roman" w:hAnsiTheme="minorHAnsi" w:cstheme="minorHAnsi"/>
                <w:bCs/>
                <w:lang w:eastAsia="ar-SA"/>
              </w:rPr>
              <w:t>min. 2,2 m</w:t>
            </w:r>
            <w:r w:rsidRPr="000C5EFB">
              <w:rPr>
                <w:rFonts w:asciiTheme="minorHAnsi" w:eastAsia="Times New Roman" w:hAnsiTheme="minorHAnsi" w:cstheme="minorHAnsi"/>
                <w:bCs/>
                <w:vertAlign w:val="superscript"/>
                <w:lang w:eastAsia="ar-SA"/>
              </w:rPr>
              <w:t>3</w:t>
            </w:r>
            <w:r w:rsidRPr="000C5EFB">
              <w:rPr>
                <w:rFonts w:asciiTheme="minorHAnsi" w:eastAsia="Times New Roman" w:hAnsiTheme="minorHAnsi" w:cstheme="minorHAnsi"/>
                <w:bCs/>
                <w:lang w:eastAsia="ar-SA"/>
              </w:rPr>
              <w:t xml:space="preserve"> max. 2,5 m</w:t>
            </w:r>
            <w:r w:rsidRPr="000C5EFB">
              <w:rPr>
                <w:rFonts w:asciiTheme="minorHAnsi" w:eastAsia="Times New Roman" w:hAnsiTheme="minorHAnsi" w:cstheme="minorHAnsi"/>
                <w:bCs/>
                <w:vertAlign w:val="superscript"/>
                <w:lang w:eastAsia="ar-SA"/>
              </w:rPr>
              <w:t>3</w:t>
            </w:r>
            <w:r w:rsidRPr="000C5EFB">
              <w:rPr>
                <w:rFonts w:asciiTheme="minorHAnsi" w:eastAsia="Times New Roman" w:hAnsiTheme="minorHAnsi" w:cstheme="minorHAnsi"/>
                <w:lang w:eastAsia="ar-SA"/>
              </w:rPr>
              <w:t xml:space="preserve"> z wymiennym (przykręcanym) lemieszem</w:t>
            </w:r>
          </w:p>
        </w:tc>
        <w:tc>
          <w:tcPr>
            <w:tcW w:w="2725" w:type="dxa"/>
            <w:tcBorders>
              <w:top w:val="single" w:sz="4" w:space="0" w:color="000000"/>
              <w:left w:val="single" w:sz="4" w:space="0" w:color="000000"/>
              <w:bottom w:val="single" w:sz="4" w:space="0" w:color="000000"/>
              <w:right w:val="nil"/>
            </w:tcBorders>
          </w:tcPr>
          <w:p w14:paraId="6D1A7EC8"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2C7EC095" w14:textId="09F8ED8B"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…………………[m3]*</w:t>
            </w:r>
          </w:p>
        </w:tc>
        <w:tc>
          <w:tcPr>
            <w:tcW w:w="2404" w:type="dxa"/>
            <w:tcBorders>
              <w:top w:val="single" w:sz="4" w:space="0" w:color="000000"/>
              <w:left w:val="single" w:sz="4" w:space="0" w:color="000000"/>
              <w:bottom w:val="single" w:sz="4" w:space="0" w:color="000000"/>
              <w:right w:val="single" w:sz="4" w:space="0" w:color="000000"/>
            </w:tcBorders>
          </w:tcPr>
          <w:p w14:paraId="15AEECC6"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2B8FD2C3"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017EDE59"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lastRenderedPageBreak/>
              <w:t>21.</w:t>
            </w:r>
          </w:p>
        </w:tc>
        <w:tc>
          <w:tcPr>
            <w:tcW w:w="3370" w:type="dxa"/>
            <w:tcBorders>
              <w:top w:val="single" w:sz="4" w:space="0" w:color="000000"/>
              <w:left w:val="single" w:sz="4" w:space="0" w:color="000000"/>
              <w:bottom w:val="single" w:sz="4" w:space="0" w:color="000000"/>
              <w:right w:val="nil"/>
            </w:tcBorders>
            <w:hideMark/>
          </w:tcPr>
          <w:p w14:paraId="7B249E45"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 xml:space="preserve">Łyżka do odpadów o pojemności </w:t>
            </w:r>
            <w:r w:rsidRPr="000C5EFB">
              <w:rPr>
                <w:rFonts w:asciiTheme="minorHAnsi" w:eastAsia="Times New Roman" w:hAnsiTheme="minorHAnsi" w:cstheme="minorHAnsi"/>
                <w:bCs/>
                <w:lang w:eastAsia="ar-SA"/>
              </w:rPr>
              <w:t>min. 2,2 m</w:t>
            </w:r>
            <w:r w:rsidRPr="000C5EFB">
              <w:rPr>
                <w:rFonts w:asciiTheme="minorHAnsi" w:eastAsia="Times New Roman" w:hAnsiTheme="minorHAnsi" w:cstheme="minorHAnsi"/>
                <w:bCs/>
                <w:vertAlign w:val="superscript"/>
                <w:lang w:eastAsia="ar-SA"/>
              </w:rPr>
              <w:t>3</w:t>
            </w:r>
            <w:r w:rsidRPr="000C5EFB">
              <w:rPr>
                <w:rFonts w:asciiTheme="minorHAnsi" w:eastAsia="Times New Roman" w:hAnsiTheme="minorHAnsi" w:cstheme="minorHAnsi"/>
                <w:lang w:eastAsia="ar-SA"/>
              </w:rPr>
              <w:t xml:space="preserve"> z chwytakiem górnym i wymiennym (przykręcanym) lemieszem</w:t>
            </w:r>
          </w:p>
        </w:tc>
        <w:tc>
          <w:tcPr>
            <w:tcW w:w="2725" w:type="dxa"/>
            <w:tcBorders>
              <w:top w:val="single" w:sz="4" w:space="0" w:color="000000"/>
              <w:left w:val="single" w:sz="4" w:space="0" w:color="000000"/>
              <w:bottom w:val="single" w:sz="4" w:space="0" w:color="000000"/>
              <w:right w:val="nil"/>
            </w:tcBorders>
          </w:tcPr>
          <w:p w14:paraId="46D8C822"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0582AA87"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00D4BF49" w14:textId="1CB940D5"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………………….[m3]*</w:t>
            </w:r>
          </w:p>
        </w:tc>
        <w:tc>
          <w:tcPr>
            <w:tcW w:w="2404" w:type="dxa"/>
            <w:tcBorders>
              <w:top w:val="single" w:sz="4" w:space="0" w:color="000000"/>
              <w:left w:val="single" w:sz="4" w:space="0" w:color="000000"/>
              <w:bottom w:val="single" w:sz="4" w:space="0" w:color="000000"/>
              <w:right w:val="single" w:sz="4" w:space="0" w:color="000000"/>
            </w:tcBorders>
          </w:tcPr>
          <w:p w14:paraId="7CBAF682"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5D2D53FE"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tcPr>
          <w:p w14:paraId="479559AE"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22.</w:t>
            </w:r>
          </w:p>
        </w:tc>
        <w:tc>
          <w:tcPr>
            <w:tcW w:w="3370" w:type="dxa"/>
            <w:tcBorders>
              <w:top w:val="single" w:sz="4" w:space="0" w:color="000000"/>
              <w:left w:val="single" w:sz="4" w:space="0" w:color="000000"/>
              <w:bottom w:val="single" w:sz="4" w:space="0" w:color="000000"/>
              <w:right w:val="nil"/>
            </w:tcBorders>
          </w:tcPr>
          <w:p w14:paraId="479E560E" w14:textId="77777777" w:rsidR="00BA0C9C" w:rsidRPr="000C5EFB" w:rsidRDefault="00BA0C9C" w:rsidP="0039529D">
            <w:pPr>
              <w:keepLines/>
              <w:tabs>
                <w:tab w:val="left" w:pos="426"/>
              </w:tabs>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Widły do załadunku palet</w:t>
            </w:r>
          </w:p>
        </w:tc>
        <w:tc>
          <w:tcPr>
            <w:tcW w:w="2725" w:type="dxa"/>
            <w:tcBorders>
              <w:top w:val="single" w:sz="4" w:space="0" w:color="000000"/>
              <w:left w:val="single" w:sz="4" w:space="0" w:color="000000"/>
              <w:bottom w:val="single" w:sz="4" w:space="0" w:color="000000"/>
              <w:right w:val="nil"/>
            </w:tcBorders>
          </w:tcPr>
          <w:p w14:paraId="20583BDE" w14:textId="4DF48489" w:rsidR="00BA0C9C" w:rsidRPr="000C5EFB" w:rsidRDefault="000C5EFB"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73FD72E3"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559C2DE8"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2EFC15E9"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23.</w:t>
            </w:r>
          </w:p>
        </w:tc>
        <w:tc>
          <w:tcPr>
            <w:tcW w:w="3370" w:type="dxa"/>
            <w:tcBorders>
              <w:top w:val="single" w:sz="4" w:space="0" w:color="000000"/>
              <w:left w:val="single" w:sz="4" w:space="0" w:color="000000"/>
              <w:bottom w:val="single" w:sz="4" w:space="0" w:color="000000"/>
              <w:right w:val="nil"/>
            </w:tcBorders>
          </w:tcPr>
          <w:p w14:paraId="17E14EEF" w14:textId="77777777" w:rsidR="00BA0C9C" w:rsidRPr="000C5EFB" w:rsidRDefault="00BA0C9C" w:rsidP="0039529D">
            <w:pPr>
              <w:keepLines/>
              <w:tabs>
                <w:tab w:val="left" w:pos="426"/>
              </w:tabs>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Kabina spełniająca standardy ROPS/FOPS (ISO 3471/ISO 3449)</w:t>
            </w:r>
          </w:p>
          <w:p w14:paraId="399DDEA6"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b/>
                <w:bCs/>
                <w:lang w:eastAsia="ar-SA"/>
              </w:rPr>
            </w:pPr>
          </w:p>
        </w:tc>
        <w:tc>
          <w:tcPr>
            <w:tcW w:w="2725" w:type="dxa"/>
            <w:tcBorders>
              <w:top w:val="single" w:sz="4" w:space="0" w:color="000000"/>
              <w:left w:val="single" w:sz="4" w:space="0" w:color="000000"/>
              <w:bottom w:val="single" w:sz="4" w:space="0" w:color="000000"/>
              <w:right w:val="nil"/>
            </w:tcBorders>
          </w:tcPr>
          <w:p w14:paraId="78734624"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7956C9FC"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118FD2F1"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1203C69B"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639A0C9F"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24.</w:t>
            </w:r>
          </w:p>
        </w:tc>
        <w:tc>
          <w:tcPr>
            <w:tcW w:w="3370" w:type="dxa"/>
            <w:tcBorders>
              <w:top w:val="single" w:sz="4" w:space="0" w:color="000000"/>
              <w:left w:val="single" w:sz="4" w:space="0" w:color="000000"/>
              <w:bottom w:val="single" w:sz="4" w:space="0" w:color="000000"/>
              <w:right w:val="nil"/>
            </w:tcBorders>
          </w:tcPr>
          <w:p w14:paraId="27E32CD2"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Klimatyzacja kabiny</w:t>
            </w:r>
          </w:p>
          <w:p w14:paraId="513B2DD5"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b/>
                <w:bCs/>
                <w:lang w:eastAsia="ar-SA"/>
              </w:rPr>
            </w:pPr>
          </w:p>
        </w:tc>
        <w:tc>
          <w:tcPr>
            <w:tcW w:w="2725" w:type="dxa"/>
            <w:tcBorders>
              <w:top w:val="single" w:sz="4" w:space="0" w:color="000000"/>
              <w:left w:val="single" w:sz="4" w:space="0" w:color="000000"/>
              <w:bottom w:val="single" w:sz="4" w:space="0" w:color="000000"/>
              <w:right w:val="nil"/>
            </w:tcBorders>
          </w:tcPr>
          <w:p w14:paraId="665A3166"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2D25FAE9"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251782DB"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122E29A9"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35E6E0E1"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25.</w:t>
            </w:r>
          </w:p>
        </w:tc>
        <w:tc>
          <w:tcPr>
            <w:tcW w:w="3370" w:type="dxa"/>
            <w:tcBorders>
              <w:top w:val="single" w:sz="4" w:space="0" w:color="000000"/>
              <w:left w:val="single" w:sz="4" w:space="0" w:color="000000"/>
              <w:bottom w:val="single" w:sz="4" w:space="0" w:color="000000"/>
              <w:right w:val="nil"/>
            </w:tcBorders>
          </w:tcPr>
          <w:p w14:paraId="754DF6E5"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Szyby (frontowa, dachowa, boczne, tylna) przyciemniane</w:t>
            </w:r>
          </w:p>
          <w:p w14:paraId="4B05A341"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b/>
                <w:bCs/>
                <w:lang w:eastAsia="ar-SA"/>
              </w:rPr>
            </w:pPr>
          </w:p>
        </w:tc>
        <w:tc>
          <w:tcPr>
            <w:tcW w:w="2725" w:type="dxa"/>
            <w:tcBorders>
              <w:top w:val="single" w:sz="4" w:space="0" w:color="000000"/>
              <w:left w:val="single" w:sz="4" w:space="0" w:color="000000"/>
              <w:bottom w:val="single" w:sz="4" w:space="0" w:color="000000"/>
              <w:right w:val="nil"/>
            </w:tcBorders>
          </w:tcPr>
          <w:p w14:paraId="3254DC64"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7C97B1C1"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628B399D"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48A26C8E"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1000E1E8"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26.</w:t>
            </w:r>
          </w:p>
        </w:tc>
        <w:tc>
          <w:tcPr>
            <w:tcW w:w="3370" w:type="dxa"/>
            <w:tcBorders>
              <w:top w:val="single" w:sz="4" w:space="0" w:color="000000"/>
              <w:left w:val="single" w:sz="4" w:space="0" w:color="000000"/>
              <w:bottom w:val="single" w:sz="4" w:space="0" w:color="000000"/>
              <w:right w:val="nil"/>
            </w:tcBorders>
          </w:tcPr>
          <w:p w14:paraId="0CE74CE3"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Szyba dachowa zabezpieczona kratownicą</w:t>
            </w:r>
          </w:p>
          <w:p w14:paraId="207D5E82"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b/>
                <w:bCs/>
                <w:lang w:eastAsia="ar-SA"/>
              </w:rPr>
            </w:pPr>
          </w:p>
        </w:tc>
        <w:tc>
          <w:tcPr>
            <w:tcW w:w="2725" w:type="dxa"/>
            <w:tcBorders>
              <w:top w:val="single" w:sz="4" w:space="0" w:color="000000"/>
              <w:left w:val="single" w:sz="4" w:space="0" w:color="000000"/>
              <w:bottom w:val="single" w:sz="4" w:space="0" w:color="000000"/>
              <w:right w:val="nil"/>
            </w:tcBorders>
          </w:tcPr>
          <w:p w14:paraId="049F63FE"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71CBB4AD"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2EDF53E6"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7E3E7ED6"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1A2B60CD"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27.</w:t>
            </w:r>
          </w:p>
        </w:tc>
        <w:tc>
          <w:tcPr>
            <w:tcW w:w="3370" w:type="dxa"/>
            <w:tcBorders>
              <w:top w:val="single" w:sz="4" w:space="0" w:color="000000"/>
              <w:left w:val="single" w:sz="4" w:space="0" w:color="000000"/>
              <w:bottom w:val="single" w:sz="4" w:space="0" w:color="000000"/>
              <w:right w:val="nil"/>
            </w:tcBorders>
          </w:tcPr>
          <w:p w14:paraId="1D8DFD8A" w14:textId="58EB003C" w:rsidR="00BA0C9C" w:rsidRPr="00CB6604"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Przednia szyba ogrzewana (nawiew ciepłym powietrzem), wyposażona w wycieraczkę i spryskiwacz</w:t>
            </w:r>
          </w:p>
        </w:tc>
        <w:tc>
          <w:tcPr>
            <w:tcW w:w="2725" w:type="dxa"/>
            <w:tcBorders>
              <w:top w:val="single" w:sz="4" w:space="0" w:color="000000"/>
              <w:left w:val="single" w:sz="4" w:space="0" w:color="000000"/>
              <w:bottom w:val="single" w:sz="4" w:space="0" w:color="000000"/>
              <w:right w:val="nil"/>
            </w:tcBorders>
          </w:tcPr>
          <w:p w14:paraId="6B444FDA"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36B84B4B"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572D41B4"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7F8E51E5"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3E94DFE3"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28.</w:t>
            </w:r>
          </w:p>
        </w:tc>
        <w:tc>
          <w:tcPr>
            <w:tcW w:w="3370" w:type="dxa"/>
            <w:tcBorders>
              <w:top w:val="single" w:sz="4" w:space="0" w:color="000000"/>
              <w:left w:val="single" w:sz="4" w:space="0" w:color="000000"/>
              <w:bottom w:val="single" w:sz="4" w:space="0" w:color="000000"/>
              <w:right w:val="nil"/>
            </w:tcBorders>
          </w:tcPr>
          <w:p w14:paraId="5CD87C29" w14:textId="4A74D6F6" w:rsidR="00BA0C9C" w:rsidRPr="00CB6604"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Fotel kierowcy regulowany</w:t>
            </w:r>
          </w:p>
        </w:tc>
        <w:tc>
          <w:tcPr>
            <w:tcW w:w="2725" w:type="dxa"/>
            <w:tcBorders>
              <w:top w:val="single" w:sz="4" w:space="0" w:color="000000"/>
              <w:left w:val="single" w:sz="4" w:space="0" w:color="000000"/>
              <w:bottom w:val="single" w:sz="4" w:space="0" w:color="000000"/>
              <w:right w:val="nil"/>
            </w:tcBorders>
          </w:tcPr>
          <w:p w14:paraId="782022B5"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03E07697"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553223A5"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48E7767D"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11E8C00C"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29.</w:t>
            </w:r>
          </w:p>
        </w:tc>
        <w:tc>
          <w:tcPr>
            <w:tcW w:w="3370" w:type="dxa"/>
            <w:tcBorders>
              <w:top w:val="single" w:sz="4" w:space="0" w:color="000000"/>
              <w:left w:val="single" w:sz="4" w:space="0" w:color="000000"/>
              <w:bottom w:val="single" w:sz="4" w:space="0" w:color="000000"/>
              <w:right w:val="nil"/>
            </w:tcBorders>
          </w:tcPr>
          <w:p w14:paraId="3A8D94A4" w14:textId="3FE879D7" w:rsidR="00BA0C9C" w:rsidRPr="00CB6604"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2 lusterka wsteczne z przodu</w:t>
            </w:r>
          </w:p>
        </w:tc>
        <w:tc>
          <w:tcPr>
            <w:tcW w:w="2725" w:type="dxa"/>
            <w:tcBorders>
              <w:top w:val="single" w:sz="4" w:space="0" w:color="000000"/>
              <w:left w:val="single" w:sz="4" w:space="0" w:color="000000"/>
              <w:bottom w:val="single" w:sz="4" w:space="0" w:color="000000"/>
              <w:right w:val="nil"/>
            </w:tcBorders>
          </w:tcPr>
          <w:p w14:paraId="648C29EC"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70313479"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2AB6FBD2"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0335E068" w14:textId="77777777" w:rsidTr="00F0783B">
        <w:trPr>
          <w:gridAfter w:val="2"/>
          <w:wAfter w:w="29" w:type="dxa"/>
          <w:trHeight w:val="980"/>
        </w:trPr>
        <w:tc>
          <w:tcPr>
            <w:tcW w:w="712" w:type="dxa"/>
            <w:tcBorders>
              <w:top w:val="single" w:sz="4" w:space="0" w:color="000000"/>
              <w:left w:val="single" w:sz="4" w:space="0" w:color="000000"/>
              <w:bottom w:val="single" w:sz="4" w:space="0" w:color="000000"/>
              <w:right w:val="nil"/>
            </w:tcBorders>
            <w:hideMark/>
          </w:tcPr>
          <w:p w14:paraId="72B97306"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30.</w:t>
            </w:r>
          </w:p>
        </w:tc>
        <w:tc>
          <w:tcPr>
            <w:tcW w:w="3370" w:type="dxa"/>
            <w:tcBorders>
              <w:top w:val="single" w:sz="4" w:space="0" w:color="000000"/>
              <w:left w:val="single" w:sz="4" w:space="0" w:color="000000"/>
              <w:bottom w:val="single" w:sz="4" w:space="0" w:color="000000"/>
              <w:right w:val="nil"/>
            </w:tcBorders>
          </w:tcPr>
          <w:p w14:paraId="45730C87" w14:textId="7F677B0C" w:rsidR="00BA0C9C" w:rsidRPr="00CB6604"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Wizualny i dźwiękowy wskaźnik przeciążenia ramienia teleskopowego</w:t>
            </w:r>
          </w:p>
        </w:tc>
        <w:tc>
          <w:tcPr>
            <w:tcW w:w="2725" w:type="dxa"/>
            <w:tcBorders>
              <w:top w:val="single" w:sz="4" w:space="0" w:color="000000"/>
              <w:left w:val="single" w:sz="4" w:space="0" w:color="000000"/>
              <w:bottom w:val="single" w:sz="4" w:space="0" w:color="000000"/>
              <w:right w:val="nil"/>
            </w:tcBorders>
          </w:tcPr>
          <w:p w14:paraId="69B46B1C"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497E09BB"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03482EBE"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356AE7A5"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44EE9DCC"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31.</w:t>
            </w:r>
          </w:p>
        </w:tc>
        <w:tc>
          <w:tcPr>
            <w:tcW w:w="3370" w:type="dxa"/>
            <w:tcBorders>
              <w:top w:val="single" w:sz="4" w:space="0" w:color="000000"/>
              <w:left w:val="single" w:sz="4" w:space="0" w:color="000000"/>
              <w:bottom w:val="single" w:sz="4" w:space="0" w:color="000000"/>
              <w:right w:val="nil"/>
            </w:tcBorders>
          </w:tcPr>
          <w:p w14:paraId="55C82CB6" w14:textId="5496F7F5" w:rsidR="00BA0C9C" w:rsidRPr="00CB6604"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Wskaźnik temperatury silnika</w:t>
            </w:r>
          </w:p>
        </w:tc>
        <w:tc>
          <w:tcPr>
            <w:tcW w:w="2725" w:type="dxa"/>
            <w:tcBorders>
              <w:top w:val="single" w:sz="4" w:space="0" w:color="000000"/>
              <w:left w:val="single" w:sz="4" w:space="0" w:color="000000"/>
              <w:bottom w:val="single" w:sz="4" w:space="0" w:color="000000"/>
              <w:right w:val="nil"/>
            </w:tcBorders>
          </w:tcPr>
          <w:p w14:paraId="7B6836B4"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68078981"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04330C48"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4C505651"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61457556"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32.</w:t>
            </w:r>
          </w:p>
        </w:tc>
        <w:tc>
          <w:tcPr>
            <w:tcW w:w="3370" w:type="dxa"/>
            <w:tcBorders>
              <w:top w:val="single" w:sz="4" w:space="0" w:color="000000"/>
              <w:left w:val="single" w:sz="4" w:space="0" w:color="000000"/>
              <w:bottom w:val="single" w:sz="4" w:space="0" w:color="000000"/>
              <w:right w:val="nil"/>
            </w:tcBorders>
          </w:tcPr>
          <w:p w14:paraId="3C8EA1AF" w14:textId="3EB35D74" w:rsidR="00BA0C9C" w:rsidRPr="00CB6604"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Wskaźnik poziomu oleju</w:t>
            </w:r>
          </w:p>
        </w:tc>
        <w:tc>
          <w:tcPr>
            <w:tcW w:w="2725" w:type="dxa"/>
            <w:tcBorders>
              <w:top w:val="single" w:sz="4" w:space="0" w:color="000000"/>
              <w:left w:val="single" w:sz="4" w:space="0" w:color="000000"/>
              <w:bottom w:val="single" w:sz="4" w:space="0" w:color="000000"/>
              <w:right w:val="nil"/>
            </w:tcBorders>
          </w:tcPr>
          <w:p w14:paraId="46DD7BF5"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39E9477C"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456845F3"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74C639A2"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410C2F80"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33.</w:t>
            </w:r>
          </w:p>
        </w:tc>
        <w:tc>
          <w:tcPr>
            <w:tcW w:w="3370" w:type="dxa"/>
            <w:tcBorders>
              <w:top w:val="single" w:sz="4" w:space="0" w:color="000000"/>
              <w:left w:val="single" w:sz="4" w:space="0" w:color="000000"/>
              <w:bottom w:val="single" w:sz="4" w:space="0" w:color="000000"/>
              <w:right w:val="nil"/>
            </w:tcBorders>
          </w:tcPr>
          <w:p w14:paraId="5ABD586E" w14:textId="0214F0C1"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Wskaźnik poziomu paliwa</w:t>
            </w:r>
          </w:p>
        </w:tc>
        <w:tc>
          <w:tcPr>
            <w:tcW w:w="2725" w:type="dxa"/>
            <w:tcBorders>
              <w:top w:val="single" w:sz="4" w:space="0" w:color="000000"/>
              <w:left w:val="single" w:sz="4" w:space="0" w:color="000000"/>
              <w:bottom w:val="single" w:sz="4" w:space="0" w:color="000000"/>
              <w:right w:val="nil"/>
            </w:tcBorders>
          </w:tcPr>
          <w:p w14:paraId="2CF65418"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0104F849"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36B5BAA6"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491BAE6F"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739E0485"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34.</w:t>
            </w:r>
          </w:p>
        </w:tc>
        <w:tc>
          <w:tcPr>
            <w:tcW w:w="3370" w:type="dxa"/>
            <w:tcBorders>
              <w:top w:val="single" w:sz="4" w:space="0" w:color="000000"/>
              <w:left w:val="single" w:sz="4" w:space="0" w:color="000000"/>
              <w:bottom w:val="single" w:sz="4" w:space="0" w:color="000000"/>
              <w:right w:val="nil"/>
            </w:tcBorders>
          </w:tcPr>
          <w:p w14:paraId="417C8796" w14:textId="7864C5C5"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Kontrolka ciśnienia oleju</w:t>
            </w:r>
          </w:p>
        </w:tc>
        <w:tc>
          <w:tcPr>
            <w:tcW w:w="2725" w:type="dxa"/>
            <w:tcBorders>
              <w:top w:val="single" w:sz="4" w:space="0" w:color="000000"/>
              <w:left w:val="single" w:sz="4" w:space="0" w:color="000000"/>
              <w:bottom w:val="single" w:sz="4" w:space="0" w:color="000000"/>
              <w:right w:val="nil"/>
            </w:tcBorders>
          </w:tcPr>
          <w:p w14:paraId="616A5EA8"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48BE32B7"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43AC6E99"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480C1D40"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45FFC3C5"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35.</w:t>
            </w:r>
          </w:p>
        </w:tc>
        <w:tc>
          <w:tcPr>
            <w:tcW w:w="3370" w:type="dxa"/>
            <w:tcBorders>
              <w:top w:val="single" w:sz="4" w:space="0" w:color="000000"/>
              <w:left w:val="single" w:sz="4" w:space="0" w:color="000000"/>
              <w:bottom w:val="single" w:sz="4" w:space="0" w:color="000000"/>
              <w:right w:val="nil"/>
            </w:tcBorders>
          </w:tcPr>
          <w:p w14:paraId="0006488B"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Kontrolka temperatury płynu chłodzącego</w:t>
            </w:r>
          </w:p>
          <w:p w14:paraId="0C19A629"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p>
        </w:tc>
        <w:tc>
          <w:tcPr>
            <w:tcW w:w="2725" w:type="dxa"/>
            <w:tcBorders>
              <w:top w:val="single" w:sz="4" w:space="0" w:color="000000"/>
              <w:left w:val="single" w:sz="4" w:space="0" w:color="000000"/>
              <w:bottom w:val="single" w:sz="4" w:space="0" w:color="000000"/>
              <w:right w:val="nil"/>
            </w:tcBorders>
          </w:tcPr>
          <w:p w14:paraId="4F082612"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06A96A5C"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2C620950"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3FBD8960"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13CAFC44"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lastRenderedPageBreak/>
              <w:t>36.</w:t>
            </w:r>
          </w:p>
        </w:tc>
        <w:tc>
          <w:tcPr>
            <w:tcW w:w="3370" w:type="dxa"/>
            <w:tcBorders>
              <w:top w:val="single" w:sz="4" w:space="0" w:color="000000"/>
              <w:left w:val="single" w:sz="4" w:space="0" w:color="000000"/>
              <w:bottom w:val="single" w:sz="4" w:space="0" w:color="000000"/>
              <w:right w:val="nil"/>
            </w:tcBorders>
          </w:tcPr>
          <w:p w14:paraId="6D3C7246"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Pasy bezpieczeństwa bezwładnościowe</w:t>
            </w:r>
          </w:p>
          <w:p w14:paraId="42F8E2C3"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p>
        </w:tc>
        <w:tc>
          <w:tcPr>
            <w:tcW w:w="2725" w:type="dxa"/>
            <w:tcBorders>
              <w:top w:val="single" w:sz="4" w:space="0" w:color="000000"/>
              <w:left w:val="single" w:sz="4" w:space="0" w:color="000000"/>
              <w:bottom w:val="single" w:sz="4" w:space="0" w:color="000000"/>
              <w:right w:val="nil"/>
            </w:tcBorders>
          </w:tcPr>
          <w:p w14:paraId="61202C14"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2A47E1EB"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22B2C85E"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6CF40027"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654C0FCC"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37.</w:t>
            </w:r>
          </w:p>
        </w:tc>
        <w:tc>
          <w:tcPr>
            <w:tcW w:w="3370" w:type="dxa"/>
            <w:tcBorders>
              <w:top w:val="single" w:sz="4" w:space="0" w:color="000000"/>
              <w:left w:val="single" w:sz="4" w:space="0" w:color="000000"/>
              <w:bottom w:val="single" w:sz="4" w:space="0" w:color="000000"/>
              <w:right w:val="nil"/>
            </w:tcBorders>
          </w:tcPr>
          <w:p w14:paraId="5204C400" w14:textId="2DBDAFE2"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Radio</w:t>
            </w:r>
          </w:p>
        </w:tc>
        <w:tc>
          <w:tcPr>
            <w:tcW w:w="2725" w:type="dxa"/>
            <w:tcBorders>
              <w:top w:val="single" w:sz="4" w:space="0" w:color="000000"/>
              <w:left w:val="single" w:sz="4" w:space="0" w:color="000000"/>
              <w:bottom w:val="single" w:sz="4" w:space="0" w:color="000000"/>
              <w:right w:val="nil"/>
            </w:tcBorders>
          </w:tcPr>
          <w:p w14:paraId="1BE0224C"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00907F7A"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427711D5"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06E3123D"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67B6D36C"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38.</w:t>
            </w:r>
          </w:p>
        </w:tc>
        <w:tc>
          <w:tcPr>
            <w:tcW w:w="3370" w:type="dxa"/>
            <w:tcBorders>
              <w:top w:val="single" w:sz="4" w:space="0" w:color="000000"/>
              <w:left w:val="single" w:sz="4" w:space="0" w:color="000000"/>
              <w:bottom w:val="single" w:sz="4" w:space="0" w:color="000000"/>
              <w:right w:val="nil"/>
            </w:tcBorders>
          </w:tcPr>
          <w:p w14:paraId="6BD9CECB" w14:textId="77777777" w:rsidR="00BA0C9C" w:rsidRPr="000C5EFB" w:rsidRDefault="00BA0C9C" w:rsidP="0039529D">
            <w:pPr>
              <w:keepLines/>
              <w:tabs>
                <w:tab w:val="left" w:pos="426"/>
              </w:tabs>
              <w:spacing w:line="256" w:lineRule="auto"/>
              <w:rPr>
                <w:rFonts w:asciiTheme="minorHAnsi" w:eastAsia="Times New Roman" w:hAnsiTheme="minorHAnsi" w:cstheme="minorHAnsi"/>
                <w:lang w:eastAsia="ar-SA"/>
              </w:rPr>
            </w:pPr>
            <w:proofErr w:type="spellStart"/>
            <w:r w:rsidRPr="000C5EFB">
              <w:rPr>
                <w:rFonts w:asciiTheme="minorHAnsi" w:eastAsia="Times New Roman" w:hAnsiTheme="minorHAnsi" w:cstheme="minorHAnsi"/>
                <w:lang w:eastAsia="ar-SA"/>
              </w:rPr>
              <w:t>Immobilizer</w:t>
            </w:r>
            <w:proofErr w:type="spellEnd"/>
          </w:p>
          <w:p w14:paraId="1DDF258E" w14:textId="77777777" w:rsidR="00BA0C9C" w:rsidRPr="000C5EFB" w:rsidRDefault="00BA0C9C" w:rsidP="0039529D">
            <w:pPr>
              <w:keepLines/>
              <w:spacing w:line="256" w:lineRule="auto"/>
              <w:rPr>
                <w:rFonts w:asciiTheme="minorHAnsi" w:eastAsia="Times New Roman" w:hAnsiTheme="minorHAnsi" w:cstheme="minorHAnsi"/>
                <w:b/>
                <w:bCs/>
                <w:lang w:eastAsia="ar-SA"/>
              </w:rPr>
            </w:pPr>
          </w:p>
        </w:tc>
        <w:tc>
          <w:tcPr>
            <w:tcW w:w="2725" w:type="dxa"/>
            <w:tcBorders>
              <w:top w:val="single" w:sz="4" w:space="0" w:color="000000"/>
              <w:left w:val="single" w:sz="4" w:space="0" w:color="000000"/>
              <w:bottom w:val="single" w:sz="4" w:space="0" w:color="000000"/>
              <w:right w:val="nil"/>
            </w:tcBorders>
          </w:tcPr>
          <w:p w14:paraId="14B069F7"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4EDDF71B"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345DA080"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23931826"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503F696E"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39</w:t>
            </w:r>
          </w:p>
        </w:tc>
        <w:tc>
          <w:tcPr>
            <w:tcW w:w="3370" w:type="dxa"/>
            <w:tcBorders>
              <w:top w:val="single" w:sz="4" w:space="0" w:color="000000"/>
              <w:left w:val="single" w:sz="4" w:space="0" w:color="000000"/>
              <w:bottom w:val="single" w:sz="4" w:space="0" w:color="000000"/>
              <w:right w:val="nil"/>
            </w:tcBorders>
            <w:hideMark/>
          </w:tcPr>
          <w:p w14:paraId="2BBC6E70" w14:textId="77777777" w:rsidR="00BA0C9C" w:rsidRPr="000C5EFB" w:rsidRDefault="00BA0C9C" w:rsidP="0039529D">
            <w:pPr>
              <w:keepLines/>
              <w:tabs>
                <w:tab w:val="left" w:pos="426"/>
              </w:tabs>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sz w:val="22"/>
                <w:szCs w:val="22"/>
                <w:lang w:eastAsia="ar-SA"/>
              </w:rPr>
              <w:t>Instalacja elektryczna przygotowana do podłączenia radia łączności wewnętrznej</w:t>
            </w:r>
          </w:p>
        </w:tc>
        <w:tc>
          <w:tcPr>
            <w:tcW w:w="2725" w:type="dxa"/>
            <w:tcBorders>
              <w:top w:val="single" w:sz="4" w:space="0" w:color="000000"/>
              <w:left w:val="single" w:sz="4" w:space="0" w:color="000000"/>
              <w:bottom w:val="single" w:sz="4" w:space="0" w:color="000000"/>
              <w:right w:val="nil"/>
            </w:tcBorders>
            <w:hideMark/>
          </w:tcPr>
          <w:p w14:paraId="76E5917B"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600B10DF"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6627A1A5"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5D123B2D"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40.</w:t>
            </w:r>
          </w:p>
        </w:tc>
        <w:tc>
          <w:tcPr>
            <w:tcW w:w="3370" w:type="dxa"/>
            <w:tcBorders>
              <w:top w:val="single" w:sz="4" w:space="0" w:color="000000"/>
              <w:left w:val="single" w:sz="4" w:space="0" w:color="000000"/>
              <w:bottom w:val="single" w:sz="4" w:space="0" w:color="000000"/>
              <w:right w:val="nil"/>
            </w:tcBorders>
          </w:tcPr>
          <w:p w14:paraId="1F75113B"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Gaśnica</w:t>
            </w:r>
          </w:p>
          <w:p w14:paraId="6922BCC7"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b/>
                <w:bCs/>
                <w:lang w:eastAsia="ar-SA"/>
              </w:rPr>
            </w:pPr>
          </w:p>
        </w:tc>
        <w:tc>
          <w:tcPr>
            <w:tcW w:w="2725" w:type="dxa"/>
            <w:tcBorders>
              <w:top w:val="single" w:sz="4" w:space="0" w:color="000000"/>
              <w:left w:val="single" w:sz="4" w:space="0" w:color="000000"/>
              <w:bottom w:val="single" w:sz="4" w:space="0" w:color="000000"/>
              <w:right w:val="nil"/>
            </w:tcBorders>
          </w:tcPr>
          <w:p w14:paraId="74B10EE8"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4795DAB5"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5AF4387B"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14A4D43F"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1971246A"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41.</w:t>
            </w:r>
          </w:p>
        </w:tc>
        <w:tc>
          <w:tcPr>
            <w:tcW w:w="3370" w:type="dxa"/>
            <w:tcBorders>
              <w:top w:val="single" w:sz="4" w:space="0" w:color="000000"/>
              <w:left w:val="single" w:sz="4" w:space="0" w:color="000000"/>
              <w:bottom w:val="single" w:sz="4" w:space="0" w:color="000000"/>
              <w:right w:val="nil"/>
            </w:tcBorders>
          </w:tcPr>
          <w:p w14:paraId="248EB872"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Instrukcja obsługi w języku polskim wraz z dokumentacją umożliwiającą zarejestrowanie maszyny w Urzędzie Dozoru Technicznego</w:t>
            </w:r>
          </w:p>
        </w:tc>
        <w:tc>
          <w:tcPr>
            <w:tcW w:w="2725" w:type="dxa"/>
            <w:tcBorders>
              <w:top w:val="single" w:sz="4" w:space="0" w:color="000000"/>
              <w:left w:val="single" w:sz="4" w:space="0" w:color="000000"/>
              <w:bottom w:val="single" w:sz="4" w:space="0" w:color="000000"/>
              <w:right w:val="nil"/>
            </w:tcBorders>
          </w:tcPr>
          <w:p w14:paraId="1246C143"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3F70E4A2"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68FFE4A7"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3BF3D7A6"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65D75161"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126F3FAB"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42.</w:t>
            </w:r>
          </w:p>
        </w:tc>
        <w:tc>
          <w:tcPr>
            <w:tcW w:w="3370" w:type="dxa"/>
            <w:tcBorders>
              <w:top w:val="single" w:sz="4" w:space="0" w:color="000000"/>
              <w:left w:val="single" w:sz="4" w:space="0" w:color="000000"/>
              <w:bottom w:val="single" w:sz="4" w:space="0" w:color="000000"/>
              <w:right w:val="nil"/>
            </w:tcBorders>
            <w:hideMark/>
          </w:tcPr>
          <w:p w14:paraId="50EA413C"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Katalog części zamiennych</w:t>
            </w:r>
          </w:p>
        </w:tc>
        <w:tc>
          <w:tcPr>
            <w:tcW w:w="2725" w:type="dxa"/>
            <w:tcBorders>
              <w:top w:val="single" w:sz="4" w:space="0" w:color="000000"/>
              <w:left w:val="single" w:sz="4" w:space="0" w:color="000000"/>
              <w:bottom w:val="single" w:sz="4" w:space="0" w:color="000000"/>
              <w:right w:val="nil"/>
            </w:tcBorders>
            <w:hideMark/>
          </w:tcPr>
          <w:p w14:paraId="45D58AE4"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2C3E1C7A"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43671D65"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1059E702"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43.</w:t>
            </w:r>
          </w:p>
        </w:tc>
        <w:tc>
          <w:tcPr>
            <w:tcW w:w="3370" w:type="dxa"/>
            <w:tcBorders>
              <w:top w:val="single" w:sz="4" w:space="0" w:color="000000"/>
              <w:left w:val="single" w:sz="4" w:space="0" w:color="000000"/>
              <w:bottom w:val="single" w:sz="4" w:space="0" w:color="000000"/>
              <w:right w:val="nil"/>
            </w:tcBorders>
          </w:tcPr>
          <w:p w14:paraId="6E0E431E" w14:textId="61114864"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Certyfikat CE</w:t>
            </w:r>
          </w:p>
        </w:tc>
        <w:tc>
          <w:tcPr>
            <w:tcW w:w="2725" w:type="dxa"/>
            <w:tcBorders>
              <w:top w:val="single" w:sz="4" w:space="0" w:color="000000"/>
              <w:left w:val="single" w:sz="4" w:space="0" w:color="000000"/>
              <w:bottom w:val="single" w:sz="4" w:space="0" w:color="000000"/>
              <w:right w:val="nil"/>
            </w:tcBorders>
          </w:tcPr>
          <w:p w14:paraId="3431CA0A"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7520AA16"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012A00A3"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61F9BA44"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65DF7DAA"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44.</w:t>
            </w:r>
          </w:p>
        </w:tc>
        <w:tc>
          <w:tcPr>
            <w:tcW w:w="3370" w:type="dxa"/>
            <w:tcBorders>
              <w:top w:val="single" w:sz="4" w:space="0" w:color="000000"/>
              <w:left w:val="single" w:sz="4" w:space="0" w:color="000000"/>
              <w:bottom w:val="single" w:sz="4" w:space="0" w:color="000000"/>
              <w:right w:val="nil"/>
            </w:tcBorders>
          </w:tcPr>
          <w:p w14:paraId="49E4BD1F"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Wszelkie inne pozwolenia, atesty i certyfikaty niezbędne do korzystania z Towaru przez Zamawiającego</w:t>
            </w:r>
          </w:p>
        </w:tc>
        <w:tc>
          <w:tcPr>
            <w:tcW w:w="2725" w:type="dxa"/>
            <w:tcBorders>
              <w:top w:val="single" w:sz="4" w:space="0" w:color="000000"/>
              <w:left w:val="single" w:sz="4" w:space="0" w:color="000000"/>
              <w:bottom w:val="single" w:sz="4" w:space="0" w:color="000000"/>
              <w:right w:val="nil"/>
            </w:tcBorders>
          </w:tcPr>
          <w:p w14:paraId="67382A59"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70BD7B3C"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302DA402"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bl>
    <w:p w14:paraId="6FBA6E28" w14:textId="77777777" w:rsidR="00BA0C9C" w:rsidRPr="000C5EFB" w:rsidRDefault="00BA0C9C" w:rsidP="0039529D">
      <w:pPr>
        <w:keepLines/>
        <w:spacing w:line="360" w:lineRule="auto"/>
        <w:rPr>
          <w:rFonts w:asciiTheme="minorHAnsi" w:eastAsia="Times New Roman" w:hAnsiTheme="minorHAnsi" w:cstheme="minorHAnsi"/>
          <w:b/>
          <w:lang w:eastAsia="ar-SA"/>
        </w:rPr>
      </w:pPr>
      <w:r w:rsidRPr="000C5EFB">
        <w:rPr>
          <w:rFonts w:asciiTheme="minorHAnsi" w:eastAsia="Times New Roman" w:hAnsiTheme="minorHAnsi" w:cstheme="minorHAnsi"/>
          <w:b/>
          <w:lang w:eastAsia="ar-SA"/>
        </w:rPr>
        <w:t>UWAGA:</w:t>
      </w:r>
    </w:p>
    <w:p w14:paraId="5E20E79F" w14:textId="77777777" w:rsidR="00BA0C9C" w:rsidRPr="000C5EFB" w:rsidRDefault="00BA0C9C" w:rsidP="0039529D">
      <w:pPr>
        <w:keepLines/>
        <w:numPr>
          <w:ilvl w:val="2"/>
          <w:numId w:val="77"/>
        </w:numPr>
        <w:spacing w:line="360" w:lineRule="auto"/>
        <w:ind w:left="360"/>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w polu oznaczonym * należy wpisać wartości oferowane przez Wykonawcę;</w:t>
      </w:r>
    </w:p>
    <w:p w14:paraId="74851D9D" w14:textId="59EE60AB" w:rsidR="00BA0C9C" w:rsidRPr="000C5EFB" w:rsidRDefault="00BA0C9C" w:rsidP="0039529D">
      <w:pPr>
        <w:keepLines/>
        <w:numPr>
          <w:ilvl w:val="2"/>
          <w:numId w:val="77"/>
        </w:numPr>
        <w:spacing w:line="360" w:lineRule="auto"/>
        <w:ind w:left="360"/>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 xml:space="preserve">w polu nieoznaczonym należy pozostawić </w:t>
      </w:r>
      <w:r w:rsidRPr="000C5EFB">
        <w:rPr>
          <w:rFonts w:asciiTheme="minorHAnsi" w:eastAsia="Times New Roman" w:hAnsiTheme="minorHAnsi" w:cstheme="minorHAnsi"/>
          <w:b/>
          <w:lang w:eastAsia="ar-SA"/>
        </w:rPr>
        <w:t xml:space="preserve">TAK </w:t>
      </w:r>
      <w:r w:rsidRPr="000C5EFB">
        <w:rPr>
          <w:rFonts w:asciiTheme="minorHAnsi" w:eastAsia="Times New Roman" w:hAnsiTheme="minorHAnsi" w:cstheme="minorHAnsi"/>
          <w:lang w:eastAsia="ar-SA"/>
        </w:rPr>
        <w:t xml:space="preserve">lub </w:t>
      </w:r>
      <w:r w:rsidRPr="000C5EFB">
        <w:rPr>
          <w:rFonts w:asciiTheme="minorHAnsi" w:eastAsia="Times New Roman" w:hAnsiTheme="minorHAnsi" w:cstheme="minorHAnsi"/>
          <w:b/>
          <w:lang w:eastAsia="ar-SA"/>
        </w:rPr>
        <w:t xml:space="preserve">NIE. </w:t>
      </w:r>
    </w:p>
    <w:p w14:paraId="1A195F63" w14:textId="77777777" w:rsidR="00F0783B" w:rsidRPr="000C5EFB" w:rsidRDefault="00F0783B" w:rsidP="0039529D">
      <w:pPr>
        <w:keepLines/>
        <w:spacing w:line="360" w:lineRule="auto"/>
        <w:ind w:left="360"/>
        <w:rPr>
          <w:rFonts w:asciiTheme="minorHAnsi" w:eastAsia="Times New Roman" w:hAnsiTheme="minorHAnsi" w:cstheme="minorHAnsi"/>
          <w:lang w:eastAsia="ar-SA"/>
        </w:rPr>
      </w:pPr>
    </w:p>
    <w:p w14:paraId="31CE0FCA" w14:textId="77777777" w:rsidR="00BA0C9C" w:rsidRPr="000C5EFB" w:rsidRDefault="00BA0C9C" w:rsidP="0039529D">
      <w:pPr>
        <w:keepLines/>
        <w:spacing w:line="276" w:lineRule="auto"/>
        <w:jc w:val="both"/>
        <w:rPr>
          <w:rFonts w:asciiTheme="minorHAnsi" w:eastAsia="Times New Roman" w:hAnsiTheme="minorHAnsi" w:cstheme="minorHAnsi"/>
          <w:b/>
          <w:u w:val="single"/>
          <w:lang w:eastAsia="ar-SA"/>
        </w:rPr>
      </w:pPr>
      <w:r w:rsidRPr="000C5EFB">
        <w:rPr>
          <w:rFonts w:asciiTheme="minorHAnsi" w:eastAsia="Times New Roman" w:hAnsiTheme="minorHAnsi" w:cstheme="minorHAnsi"/>
          <w:b/>
          <w:u w:val="single"/>
          <w:lang w:eastAsia="ar-SA"/>
        </w:rPr>
        <w:t>Zamawiający informuje, że opisując przedmiot zamówienia przez odniesienie do norm, europejskich ocen technicznych, aprobat, specyfikacji technicznych i systemów referencji technicznych dopuszcza rozwiązania równoważne opisywanym.</w:t>
      </w:r>
    </w:p>
    <w:p w14:paraId="494086AF" w14:textId="77777777" w:rsidR="00BA0C9C" w:rsidRDefault="00BA0C9C" w:rsidP="0039529D">
      <w:pPr>
        <w:keepLines/>
        <w:spacing w:line="276" w:lineRule="auto"/>
        <w:jc w:val="both"/>
        <w:rPr>
          <w:rFonts w:asciiTheme="minorHAnsi" w:eastAsia="Times New Roman" w:hAnsiTheme="minorHAnsi" w:cstheme="minorHAnsi"/>
          <w:b/>
          <w:u w:val="single"/>
          <w:lang w:eastAsia="ar-SA"/>
        </w:rPr>
      </w:pPr>
      <w:r w:rsidRPr="000C5EFB">
        <w:rPr>
          <w:rFonts w:asciiTheme="minorHAnsi" w:eastAsia="Times New Roman" w:hAnsiTheme="minorHAnsi" w:cstheme="minorHAnsi"/>
          <w:b/>
          <w:u w:val="single"/>
          <w:lang w:eastAsia="ar-SA"/>
        </w:rPr>
        <w:t>Wykonawca, który powołuje się na rozwiązania równoważne opisywanym przez Zamawiającego, jest obowiązany wykazać, że oferowane przez niego dostawy spełniają wymagania określone przez Zamawiającego.</w:t>
      </w:r>
    </w:p>
    <w:p w14:paraId="1FA5DF2A" w14:textId="77777777" w:rsidR="00F0783B" w:rsidRPr="0021406E" w:rsidRDefault="00F0783B" w:rsidP="0039529D">
      <w:pPr>
        <w:keepLines/>
        <w:spacing w:line="276" w:lineRule="auto"/>
        <w:jc w:val="both"/>
        <w:rPr>
          <w:rFonts w:asciiTheme="minorHAnsi" w:eastAsia="Times New Roman" w:hAnsiTheme="minorHAnsi" w:cstheme="minorHAnsi"/>
          <w:b/>
          <w:u w:val="single"/>
          <w:lang w:eastAsia="ar-SA"/>
        </w:rPr>
      </w:pPr>
    </w:p>
    <w:p w14:paraId="6BBF5F7C" w14:textId="77777777" w:rsidR="00BA0C9C" w:rsidRPr="0021406E" w:rsidRDefault="00BA0C9C" w:rsidP="0039529D">
      <w:pPr>
        <w:keepLines/>
        <w:ind w:left="360"/>
        <w:rPr>
          <w:rFonts w:asciiTheme="minorHAnsi" w:eastAsia="Times New Roman" w:hAnsiTheme="minorHAnsi" w:cstheme="minorHAnsi"/>
          <w:b/>
          <w:lang w:eastAsia="ar-SA"/>
        </w:rPr>
      </w:pPr>
      <w:r w:rsidRPr="0021406E">
        <w:rPr>
          <w:rFonts w:asciiTheme="minorHAnsi" w:eastAsia="Times New Roman" w:hAnsiTheme="minorHAnsi" w:cstheme="minorHAnsi"/>
          <w:b/>
          <w:lang w:eastAsia="ar-SA"/>
        </w:rPr>
        <w:t>Podpis(y):</w:t>
      </w:r>
    </w:p>
    <w:tbl>
      <w:tblPr>
        <w:tblW w:w="1020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1800"/>
        <w:gridCol w:w="2700"/>
        <w:gridCol w:w="3040"/>
        <w:gridCol w:w="2127"/>
      </w:tblGrid>
      <w:tr w:rsidR="00BA0C9C" w:rsidRPr="0021406E" w14:paraId="7746172C" w14:textId="77777777" w:rsidTr="006B4DB2">
        <w:tc>
          <w:tcPr>
            <w:tcW w:w="540" w:type="dxa"/>
            <w:tcBorders>
              <w:top w:val="single" w:sz="4" w:space="0" w:color="auto"/>
              <w:left w:val="single" w:sz="4" w:space="0" w:color="auto"/>
              <w:bottom w:val="single" w:sz="4" w:space="0" w:color="auto"/>
              <w:right w:val="single" w:sz="4" w:space="0" w:color="auto"/>
            </w:tcBorders>
            <w:hideMark/>
          </w:tcPr>
          <w:p w14:paraId="27BF0F69" w14:textId="77777777" w:rsidR="00BA0C9C" w:rsidRPr="0021406E" w:rsidRDefault="00BA0C9C" w:rsidP="0039529D">
            <w:pPr>
              <w:keepLines/>
              <w:spacing w:line="256" w:lineRule="auto"/>
              <w:rPr>
                <w:rFonts w:asciiTheme="minorHAnsi" w:eastAsia="Times New Roman" w:hAnsiTheme="minorHAnsi" w:cstheme="minorHAnsi"/>
                <w:b/>
                <w:sz w:val="20"/>
                <w:szCs w:val="20"/>
                <w:lang w:eastAsia="ar-SA"/>
              </w:rPr>
            </w:pPr>
            <w:r w:rsidRPr="0021406E">
              <w:rPr>
                <w:rFonts w:asciiTheme="minorHAnsi" w:eastAsia="Times New Roman" w:hAnsiTheme="minorHAnsi" w:cstheme="minorHAnsi"/>
                <w:b/>
                <w:sz w:val="20"/>
                <w:szCs w:val="20"/>
                <w:lang w:eastAsia="ar-SA"/>
              </w:rPr>
              <w:t>Lp.</w:t>
            </w:r>
          </w:p>
        </w:tc>
        <w:tc>
          <w:tcPr>
            <w:tcW w:w="1800" w:type="dxa"/>
            <w:tcBorders>
              <w:top w:val="single" w:sz="4" w:space="0" w:color="auto"/>
              <w:left w:val="single" w:sz="4" w:space="0" w:color="auto"/>
              <w:bottom w:val="single" w:sz="4" w:space="0" w:color="auto"/>
              <w:right w:val="single" w:sz="4" w:space="0" w:color="auto"/>
            </w:tcBorders>
            <w:hideMark/>
          </w:tcPr>
          <w:p w14:paraId="67BEF041" w14:textId="77777777" w:rsidR="00BA0C9C" w:rsidRPr="0021406E" w:rsidRDefault="00BA0C9C" w:rsidP="0039529D">
            <w:pPr>
              <w:keepLines/>
              <w:spacing w:line="256" w:lineRule="auto"/>
              <w:jc w:val="center"/>
              <w:rPr>
                <w:rFonts w:asciiTheme="minorHAnsi" w:eastAsia="Times New Roman" w:hAnsiTheme="minorHAnsi" w:cstheme="minorHAnsi"/>
                <w:b/>
                <w:sz w:val="20"/>
                <w:szCs w:val="20"/>
                <w:lang w:eastAsia="ar-SA"/>
              </w:rPr>
            </w:pPr>
            <w:r w:rsidRPr="0021406E">
              <w:rPr>
                <w:rFonts w:asciiTheme="minorHAnsi" w:eastAsia="Times New Roman" w:hAnsiTheme="minorHAnsi" w:cstheme="minorHAnsi"/>
                <w:b/>
                <w:sz w:val="20"/>
                <w:szCs w:val="20"/>
                <w:lang w:eastAsia="ar-SA"/>
              </w:rPr>
              <w:t>Nazwa(y) Wykonawcy(ów)</w:t>
            </w:r>
          </w:p>
        </w:tc>
        <w:tc>
          <w:tcPr>
            <w:tcW w:w="2700" w:type="dxa"/>
            <w:tcBorders>
              <w:top w:val="single" w:sz="4" w:space="0" w:color="auto"/>
              <w:left w:val="single" w:sz="4" w:space="0" w:color="auto"/>
              <w:bottom w:val="single" w:sz="4" w:space="0" w:color="auto"/>
              <w:right w:val="single" w:sz="4" w:space="0" w:color="auto"/>
            </w:tcBorders>
            <w:hideMark/>
          </w:tcPr>
          <w:p w14:paraId="2313E7E6" w14:textId="77777777" w:rsidR="00BA0C9C" w:rsidRPr="006512B9" w:rsidRDefault="00BA0C9C" w:rsidP="0039529D">
            <w:pPr>
              <w:keepLines/>
              <w:spacing w:line="256" w:lineRule="auto"/>
              <w:jc w:val="center"/>
              <w:rPr>
                <w:rFonts w:asciiTheme="minorHAnsi" w:eastAsia="Times New Roman" w:hAnsiTheme="minorHAnsi" w:cstheme="minorHAnsi"/>
                <w:b/>
                <w:sz w:val="20"/>
                <w:szCs w:val="20"/>
                <w:lang w:eastAsia="ar-SA"/>
              </w:rPr>
            </w:pPr>
            <w:r w:rsidRPr="006512B9">
              <w:rPr>
                <w:rFonts w:asciiTheme="minorHAnsi" w:eastAsia="Times New Roman" w:hAnsiTheme="minorHAnsi" w:cstheme="minorHAnsi"/>
                <w:b/>
                <w:sz w:val="20"/>
                <w:szCs w:val="20"/>
                <w:lang w:eastAsia="ar-SA"/>
              </w:rPr>
              <w:t>Nazwisko i imię osoby (osób) upoważnionej(</w:t>
            </w:r>
            <w:proofErr w:type="spellStart"/>
            <w:r w:rsidRPr="006512B9">
              <w:rPr>
                <w:rFonts w:asciiTheme="minorHAnsi" w:eastAsia="Times New Roman" w:hAnsiTheme="minorHAnsi" w:cstheme="minorHAnsi"/>
                <w:b/>
                <w:sz w:val="20"/>
                <w:szCs w:val="20"/>
                <w:lang w:eastAsia="ar-SA"/>
              </w:rPr>
              <w:t>ych</w:t>
            </w:r>
            <w:proofErr w:type="spellEnd"/>
            <w:r w:rsidRPr="006512B9">
              <w:rPr>
                <w:rFonts w:asciiTheme="minorHAnsi" w:eastAsia="Times New Roman" w:hAnsiTheme="minorHAnsi" w:cstheme="minorHAnsi"/>
                <w:b/>
                <w:sz w:val="20"/>
                <w:szCs w:val="20"/>
                <w:lang w:eastAsia="ar-SA"/>
              </w:rPr>
              <w:t xml:space="preserve">) do podpisania niniejszej oferty w imieniu Wykonawcy(ów) </w:t>
            </w:r>
          </w:p>
        </w:tc>
        <w:tc>
          <w:tcPr>
            <w:tcW w:w="3040" w:type="dxa"/>
            <w:tcBorders>
              <w:top w:val="single" w:sz="4" w:space="0" w:color="auto"/>
              <w:left w:val="single" w:sz="4" w:space="0" w:color="auto"/>
              <w:bottom w:val="single" w:sz="4" w:space="0" w:color="auto"/>
              <w:right w:val="single" w:sz="4" w:space="0" w:color="auto"/>
            </w:tcBorders>
            <w:hideMark/>
          </w:tcPr>
          <w:p w14:paraId="4DB426D0" w14:textId="77777777" w:rsidR="00BA0C9C" w:rsidRPr="006512B9" w:rsidRDefault="00BA0C9C" w:rsidP="0039529D">
            <w:pPr>
              <w:keepLines/>
              <w:spacing w:line="256" w:lineRule="auto"/>
              <w:jc w:val="center"/>
              <w:rPr>
                <w:rFonts w:asciiTheme="minorHAnsi" w:eastAsia="Times New Roman" w:hAnsiTheme="minorHAnsi" w:cstheme="minorHAnsi"/>
                <w:b/>
                <w:sz w:val="20"/>
                <w:szCs w:val="20"/>
                <w:lang w:eastAsia="ar-SA"/>
              </w:rPr>
            </w:pPr>
            <w:r w:rsidRPr="006512B9">
              <w:rPr>
                <w:rFonts w:asciiTheme="minorHAnsi" w:hAnsiTheme="minorHAnsi" w:cstheme="minorHAnsi"/>
                <w:b/>
                <w:sz w:val="20"/>
                <w:szCs w:val="20"/>
              </w:rPr>
              <w:t>Kwalifikowany (e)Podpis(y) elektroniczny (e)  osoby(osób) upoważnionej(</w:t>
            </w:r>
            <w:proofErr w:type="spellStart"/>
            <w:r w:rsidRPr="006512B9">
              <w:rPr>
                <w:rFonts w:asciiTheme="minorHAnsi" w:hAnsiTheme="minorHAnsi" w:cstheme="minorHAnsi"/>
                <w:b/>
                <w:sz w:val="20"/>
                <w:szCs w:val="20"/>
              </w:rPr>
              <w:t>ych</w:t>
            </w:r>
            <w:proofErr w:type="spellEnd"/>
            <w:r w:rsidRPr="006512B9">
              <w:rPr>
                <w:rFonts w:asciiTheme="minorHAnsi" w:hAnsiTheme="minorHAnsi" w:cstheme="minorHAnsi"/>
                <w:b/>
                <w:sz w:val="20"/>
                <w:szCs w:val="20"/>
              </w:rPr>
              <w:t xml:space="preserve">) do podpisania niniejszej oferty </w:t>
            </w:r>
            <w:r w:rsidRPr="006512B9">
              <w:rPr>
                <w:rFonts w:asciiTheme="minorHAnsi" w:hAnsiTheme="minorHAnsi" w:cstheme="minorHAnsi"/>
                <w:b/>
                <w:sz w:val="20"/>
                <w:szCs w:val="20"/>
              </w:rPr>
              <w:br/>
              <w:t>w imieniu Wykonawcy(ów)</w:t>
            </w:r>
          </w:p>
        </w:tc>
        <w:tc>
          <w:tcPr>
            <w:tcW w:w="2127" w:type="dxa"/>
            <w:tcBorders>
              <w:top w:val="single" w:sz="4" w:space="0" w:color="auto"/>
              <w:left w:val="single" w:sz="4" w:space="0" w:color="auto"/>
              <w:bottom w:val="single" w:sz="4" w:space="0" w:color="auto"/>
              <w:right w:val="single" w:sz="4" w:space="0" w:color="auto"/>
            </w:tcBorders>
            <w:hideMark/>
          </w:tcPr>
          <w:p w14:paraId="1341E59D" w14:textId="77777777" w:rsidR="00BA0C9C" w:rsidRPr="0021406E" w:rsidRDefault="00BA0C9C" w:rsidP="0039529D">
            <w:pPr>
              <w:keepLines/>
              <w:spacing w:line="256" w:lineRule="auto"/>
              <w:jc w:val="center"/>
              <w:rPr>
                <w:rFonts w:asciiTheme="minorHAnsi" w:eastAsia="Times New Roman" w:hAnsiTheme="minorHAnsi" w:cstheme="minorHAnsi"/>
                <w:b/>
                <w:sz w:val="20"/>
                <w:szCs w:val="20"/>
                <w:lang w:eastAsia="ar-SA"/>
              </w:rPr>
            </w:pPr>
            <w:r w:rsidRPr="0021406E">
              <w:rPr>
                <w:rFonts w:asciiTheme="minorHAnsi" w:eastAsia="Times New Roman" w:hAnsiTheme="minorHAnsi" w:cstheme="minorHAnsi"/>
                <w:b/>
                <w:sz w:val="20"/>
                <w:szCs w:val="20"/>
                <w:lang w:eastAsia="ar-SA"/>
              </w:rPr>
              <w:t xml:space="preserve">Miejscowość </w:t>
            </w:r>
          </w:p>
          <w:p w14:paraId="621268A9" w14:textId="77777777" w:rsidR="00BA0C9C" w:rsidRPr="0021406E" w:rsidRDefault="00BA0C9C" w:rsidP="0039529D">
            <w:pPr>
              <w:keepLines/>
              <w:spacing w:line="256" w:lineRule="auto"/>
              <w:jc w:val="center"/>
              <w:rPr>
                <w:rFonts w:asciiTheme="minorHAnsi" w:eastAsia="Times New Roman" w:hAnsiTheme="minorHAnsi" w:cstheme="minorHAnsi"/>
                <w:b/>
                <w:sz w:val="20"/>
                <w:szCs w:val="20"/>
                <w:lang w:eastAsia="ar-SA"/>
              </w:rPr>
            </w:pPr>
            <w:r w:rsidRPr="0021406E">
              <w:rPr>
                <w:rFonts w:asciiTheme="minorHAnsi" w:eastAsia="Times New Roman" w:hAnsiTheme="minorHAnsi" w:cstheme="minorHAnsi"/>
                <w:b/>
                <w:sz w:val="20"/>
                <w:szCs w:val="20"/>
                <w:lang w:eastAsia="ar-SA"/>
              </w:rPr>
              <w:t>i data</w:t>
            </w:r>
          </w:p>
        </w:tc>
      </w:tr>
      <w:tr w:rsidR="00BA0C9C" w:rsidRPr="0021406E" w14:paraId="336D9872" w14:textId="77777777" w:rsidTr="006B4DB2">
        <w:tc>
          <w:tcPr>
            <w:tcW w:w="540" w:type="dxa"/>
            <w:tcBorders>
              <w:top w:val="single" w:sz="4" w:space="0" w:color="auto"/>
              <w:left w:val="single" w:sz="4" w:space="0" w:color="auto"/>
              <w:bottom w:val="single" w:sz="4" w:space="0" w:color="auto"/>
              <w:right w:val="single" w:sz="4" w:space="0" w:color="auto"/>
            </w:tcBorders>
          </w:tcPr>
          <w:p w14:paraId="56F3F5E2" w14:textId="77777777" w:rsidR="00BA0C9C" w:rsidRPr="0021406E" w:rsidRDefault="00BA0C9C" w:rsidP="0039529D">
            <w:pPr>
              <w:keepLines/>
              <w:numPr>
                <w:ilvl w:val="0"/>
                <w:numId w:val="78"/>
              </w:numPr>
              <w:spacing w:line="256" w:lineRule="auto"/>
              <w:jc w:val="both"/>
              <w:rPr>
                <w:rFonts w:asciiTheme="minorHAnsi" w:eastAsia="Times New Roman" w:hAnsiTheme="minorHAnsi" w:cstheme="minorHAnsi"/>
                <w:b/>
                <w:lang w:eastAsia="ar-SA"/>
              </w:rPr>
            </w:pPr>
          </w:p>
        </w:tc>
        <w:tc>
          <w:tcPr>
            <w:tcW w:w="1800" w:type="dxa"/>
            <w:tcBorders>
              <w:top w:val="single" w:sz="4" w:space="0" w:color="auto"/>
              <w:left w:val="single" w:sz="4" w:space="0" w:color="auto"/>
              <w:bottom w:val="single" w:sz="4" w:space="0" w:color="auto"/>
              <w:right w:val="single" w:sz="4" w:space="0" w:color="auto"/>
            </w:tcBorders>
          </w:tcPr>
          <w:p w14:paraId="682CC587" w14:textId="77777777" w:rsidR="00BA0C9C" w:rsidRPr="0021406E" w:rsidRDefault="00BA0C9C" w:rsidP="0039529D">
            <w:pPr>
              <w:keepLines/>
              <w:spacing w:line="256" w:lineRule="auto"/>
              <w:rPr>
                <w:rFonts w:asciiTheme="minorHAnsi" w:eastAsia="Times New Roman" w:hAnsiTheme="minorHAnsi" w:cstheme="minorHAnsi"/>
                <w:b/>
                <w:lang w:eastAsia="ar-SA"/>
              </w:rPr>
            </w:pPr>
          </w:p>
        </w:tc>
        <w:tc>
          <w:tcPr>
            <w:tcW w:w="2700" w:type="dxa"/>
            <w:tcBorders>
              <w:top w:val="single" w:sz="4" w:space="0" w:color="auto"/>
              <w:left w:val="single" w:sz="4" w:space="0" w:color="auto"/>
              <w:bottom w:val="single" w:sz="4" w:space="0" w:color="auto"/>
              <w:right w:val="single" w:sz="4" w:space="0" w:color="auto"/>
            </w:tcBorders>
          </w:tcPr>
          <w:p w14:paraId="18A2B180" w14:textId="77777777" w:rsidR="00BA0C9C" w:rsidRPr="0021406E" w:rsidRDefault="00BA0C9C" w:rsidP="0039529D">
            <w:pPr>
              <w:keepLines/>
              <w:spacing w:line="256" w:lineRule="auto"/>
              <w:ind w:firstLine="708"/>
              <w:rPr>
                <w:rFonts w:asciiTheme="minorHAnsi" w:eastAsia="Times New Roman" w:hAnsiTheme="minorHAnsi" w:cstheme="minorHAnsi"/>
                <w:b/>
                <w:lang w:eastAsia="ar-SA"/>
              </w:rPr>
            </w:pPr>
          </w:p>
        </w:tc>
        <w:tc>
          <w:tcPr>
            <w:tcW w:w="3040" w:type="dxa"/>
            <w:tcBorders>
              <w:top w:val="single" w:sz="4" w:space="0" w:color="auto"/>
              <w:left w:val="single" w:sz="4" w:space="0" w:color="auto"/>
              <w:bottom w:val="single" w:sz="4" w:space="0" w:color="auto"/>
              <w:right w:val="single" w:sz="4" w:space="0" w:color="auto"/>
            </w:tcBorders>
          </w:tcPr>
          <w:p w14:paraId="34802CBB" w14:textId="77777777" w:rsidR="00BA0C9C" w:rsidRPr="0021406E" w:rsidRDefault="00BA0C9C" w:rsidP="0039529D">
            <w:pPr>
              <w:keepLines/>
              <w:spacing w:line="256" w:lineRule="auto"/>
              <w:rPr>
                <w:rFonts w:asciiTheme="minorHAnsi" w:eastAsia="Times New Roman" w:hAnsiTheme="minorHAnsi" w:cstheme="minorHAnsi"/>
                <w:b/>
                <w:lang w:eastAsia="ar-SA"/>
              </w:rPr>
            </w:pPr>
          </w:p>
        </w:tc>
        <w:tc>
          <w:tcPr>
            <w:tcW w:w="2127" w:type="dxa"/>
            <w:tcBorders>
              <w:top w:val="single" w:sz="4" w:space="0" w:color="auto"/>
              <w:left w:val="single" w:sz="4" w:space="0" w:color="auto"/>
              <w:bottom w:val="single" w:sz="4" w:space="0" w:color="auto"/>
              <w:right w:val="single" w:sz="4" w:space="0" w:color="auto"/>
            </w:tcBorders>
          </w:tcPr>
          <w:p w14:paraId="3440C25F" w14:textId="77777777" w:rsidR="00BA0C9C" w:rsidRPr="0021406E" w:rsidRDefault="00BA0C9C" w:rsidP="0039529D">
            <w:pPr>
              <w:keepLines/>
              <w:spacing w:line="256" w:lineRule="auto"/>
              <w:rPr>
                <w:rFonts w:asciiTheme="minorHAnsi" w:eastAsia="Times New Roman" w:hAnsiTheme="minorHAnsi" w:cstheme="minorHAnsi"/>
                <w:b/>
                <w:lang w:eastAsia="ar-SA"/>
              </w:rPr>
            </w:pPr>
          </w:p>
        </w:tc>
      </w:tr>
      <w:tr w:rsidR="00BA0C9C" w:rsidRPr="0021406E" w14:paraId="5A5251B7" w14:textId="77777777" w:rsidTr="006B4DB2">
        <w:tc>
          <w:tcPr>
            <w:tcW w:w="540" w:type="dxa"/>
            <w:tcBorders>
              <w:top w:val="single" w:sz="4" w:space="0" w:color="auto"/>
              <w:left w:val="single" w:sz="4" w:space="0" w:color="auto"/>
              <w:bottom w:val="single" w:sz="4" w:space="0" w:color="auto"/>
              <w:right w:val="single" w:sz="4" w:space="0" w:color="auto"/>
            </w:tcBorders>
          </w:tcPr>
          <w:p w14:paraId="0E7E1067" w14:textId="77777777" w:rsidR="00BA0C9C" w:rsidRPr="0021406E" w:rsidRDefault="00BA0C9C" w:rsidP="0039529D">
            <w:pPr>
              <w:keepLines/>
              <w:numPr>
                <w:ilvl w:val="0"/>
                <w:numId w:val="78"/>
              </w:numPr>
              <w:spacing w:line="256" w:lineRule="auto"/>
              <w:jc w:val="both"/>
              <w:rPr>
                <w:rFonts w:ascii="Times New Roman" w:eastAsia="Times New Roman" w:hAnsi="Times New Roman" w:cs="Times New Roman"/>
                <w:b/>
                <w:lang w:eastAsia="ar-SA"/>
              </w:rPr>
            </w:pPr>
          </w:p>
        </w:tc>
        <w:tc>
          <w:tcPr>
            <w:tcW w:w="1800" w:type="dxa"/>
            <w:tcBorders>
              <w:top w:val="single" w:sz="4" w:space="0" w:color="auto"/>
              <w:left w:val="single" w:sz="4" w:space="0" w:color="auto"/>
              <w:bottom w:val="single" w:sz="4" w:space="0" w:color="auto"/>
              <w:right w:val="single" w:sz="4" w:space="0" w:color="auto"/>
            </w:tcBorders>
          </w:tcPr>
          <w:p w14:paraId="154801BC" w14:textId="77777777" w:rsidR="00BA0C9C" w:rsidRPr="0021406E" w:rsidRDefault="00BA0C9C" w:rsidP="0039529D">
            <w:pPr>
              <w:keepLines/>
              <w:spacing w:line="256" w:lineRule="auto"/>
              <w:rPr>
                <w:rFonts w:ascii="Times New Roman" w:eastAsia="Times New Roman" w:hAnsi="Times New Roman" w:cs="Times New Roman"/>
                <w:b/>
                <w:lang w:eastAsia="ar-SA"/>
              </w:rPr>
            </w:pPr>
          </w:p>
        </w:tc>
        <w:tc>
          <w:tcPr>
            <w:tcW w:w="2700" w:type="dxa"/>
            <w:tcBorders>
              <w:top w:val="single" w:sz="4" w:space="0" w:color="auto"/>
              <w:left w:val="single" w:sz="4" w:space="0" w:color="auto"/>
              <w:bottom w:val="single" w:sz="4" w:space="0" w:color="auto"/>
              <w:right w:val="single" w:sz="4" w:space="0" w:color="auto"/>
            </w:tcBorders>
          </w:tcPr>
          <w:p w14:paraId="06773343" w14:textId="77777777" w:rsidR="00BA0C9C" w:rsidRPr="0021406E" w:rsidRDefault="00BA0C9C" w:rsidP="0039529D">
            <w:pPr>
              <w:keepLines/>
              <w:spacing w:line="256" w:lineRule="auto"/>
              <w:rPr>
                <w:rFonts w:ascii="Times New Roman" w:eastAsia="Times New Roman" w:hAnsi="Times New Roman" w:cs="Times New Roman"/>
                <w:b/>
                <w:lang w:eastAsia="ar-SA"/>
              </w:rPr>
            </w:pPr>
          </w:p>
        </w:tc>
        <w:tc>
          <w:tcPr>
            <w:tcW w:w="3040" w:type="dxa"/>
            <w:tcBorders>
              <w:top w:val="single" w:sz="4" w:space="0" w:color="auto"/>
              <w:left w:val="single" w:sz="4" w:space="0" w:color="auto"/>
              <w:bottom w:val="single" w:sz="4" w:space="0" w:color="auto"/>
              <w:right w:val="single" w:sz="4" w:space="0" w:color="auto"/>
            </w:tcBorders>
          </w:tcPr>
          <w:p w14:paraId="25F63A07" w14:textId="77777777" w:rsidR="00BA0C9C" w:rsidRPr="0021406E" w:rsidRDefault="00BA0C9C" w:rsidP="0039529D">
            <w:pPr>
              <w:keepLines/>
              <w:spacing w:line="256" w:lineRule="auto"/>
              <w:rPr>
                <w:rFonts w:ascii="Times New Roman" w:eastAsia="Times New Roman" w:hAnsi="Times New Roman" w:cs="Times New Roman"/>
                <w:b/>
                <w:lang w:eastAsia="ar-SA"/>
              </w:rPr>
            </w:pPr>
          </w:p>
        </w:tc>
        <w:tc>
          <w:tcPr>
            <w:tcW w:w="2127" w:type="dxa"/>
            <w:tcBorders>
              <w:top w:val="single" w:sz="4" w:space="0" w:color="auto"/>
              <w:left w:val="single" w:sz="4" w:space="0" w:color="auto"/>
              <w:bottom w:val="single" w:sz="4" w:space="0" w:color="auto"/>
              <w:right w:val="single" w:sz="4" w:space="0" w:color="auto"/>
            </w:tcBorders>
          </w:tcPr>
          <w:p w14:paraId="721CEA38" w14:textId="77777777" w:rsidR="00BA0C9C" w:rsidRPr="0021406E" w:rsidRDefault="00BA0C9C" w:rsidP="0039529D">
            <w:pPr>
              <w:keepLines/>
              <w:spacing w:line="256" w:lineRule="auto"/>
              <w:rPr>
                <w:rFonts w:ascii="Times New Roman" w:eastAsia="Times New Roman" w:hAnsi="Times New Roman" w:cs="Times New Roman"/>
                <w:b/>
                <w:lang w:eastAsia="ar-SA"/>
              </w:rPr>
            </w:pPr>
          </w:p>
        </w:tc>
      </w:tr>
    </w:tbl>
    <w:p w14:paraId="2315BE90" w14:textId="77777777" w:rsidR="00BA0C9C" w:rsidRDefault="00BA0C9C" w:rsidP="0039529D">
      <w:pPr>
        <w:keepLines/>
        <w:spacing w:line="276" w:lineRule="auto"/>
        <w:ind w:right="-286"/>
        <w:contextualSpacing/>
        <w:jc w:val="both"/>
        <w:rPr>
          <w:b/>
          <w:bCs/>
          <w:sz w:val="22"/>
          <w:szCs w:val="22"/>
          <w:lang w:eastAsia="ar-SA"/>
        </w:rPr>
      </w:pPr>
    </w:p>
    <w:p w14:paraId="469B28E2"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497C49D5"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40294127"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09B547AB"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0A8B1E13"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160D8629"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1FE0A2C5"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07D12B2C"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7E71F506"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74D1D04D"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3031142F"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65E00C70"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5F4A1BD2"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391A4026"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3F1BCB1F"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284C2B85"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0D2E5D32"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46B9EC67"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65AF0FD2"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07FED46B"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5627BA47"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4D22127B"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2F2BC69C"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3D6F24EA"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6BE80178"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3E8D37FA"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4AA95480"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5D1B94CE"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062888AB"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5C0FB5D3"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61BF5836"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04A7F36D"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3A324DFA"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36E63E32"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39ECDDDB"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4F07DE4B"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7BE7C4E0"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0578B938"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036645EE"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059571DD"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513DD9D1"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4CD9F90C"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61341E32"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27774007"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6B1B7AC2" w14:textId="77777777" w:rsidR="004219DC" w:rsidRPr="00BD0C76" w:rsidRDefault="004219DC" w:rsidP="0039529D">
      <w:pPr>
        <w:keepLines/>
        <w:spacing w:line="276" w:lineRule="auto"/>
        <w:ind w:right="-286"/>
        <w:jc w:val="both"/>
        <w:textAlignment w:val="top"/>
        <w:outlineLvl w:val="3"/>
        <w:rPr>
          <w:rFonts w:asciiTheme="minorHAnsi" w:hAnsiTheme="minorHAnsi" w:cstheme="minorHAnsi"/>
          <w:b/>
          <w:bCs/>
          <w:sz w:val="22"/>
        </w:rPr>
      </w:pPr>
      <w:r w:rsidRPr="00BD0C76">
        <w:rPr>
          <w:rFonts w:asciiTheme="minorHAnsi" w:hAnsiTheme="minorHAnsi" w:cstheme="minorHAnsi"/>
          <w:b/>
          <w:bCs/>
          <w:sz w:val="22"/>
        </w:rPr>
        <w:lastRenderedPageBreak/>
        <w:t xml:space="preserve">Załącznik nr 1 – Wzór Formularza Oferty </w:t>
      </w:r>
    </w:p>
    <w:p w14:paraId="18414F1A" w14:textId="77777777" w:rsidR="004219DC" w:rsidRPr="00BD0C76" w:rsidRDefault="004219DC" w:rsidP="0039529D">
      <w:pPr>
        <w:keepLines/>
        <w:spacing w:line="276" w:lineRule="auto"/>
        <w:ind w:right="-286"/>
        <w:jc w:val="both"/>
        <w:rPr>
          <w:rFonts w:asciiTheme="minorHAnsi" w:hAnsiTheme="minorHAnsi" w:cstheme="minorHAnsi"/>
          <w:b/>
          <w:sz w:val="28"/>
        </w:rPr>
      </w:pPr>
    </w:p>
    <w:p w14:paraId="1C845E35" w14:textId="77777777" w:rsidR="004219DC" w:rsidRDefault="004219DC" w:rsidP="0039529D">
      <w:pPr>
        <w:keepLines/>
        <w:spacing w:line="276" w:lineRule="auto"/>
        <w:ind w:right="-286"/>
        <w:jc w:val="center"/>
        <w:outlineLvl w:val="4"/>
        <w:rPr>
          <w:rFonts w:asciiTheme="minorHAnsi" w:hAnsiTheme="minorHAnsi" w:cstheme="minorHAnsi"/>
          <w:b/>
          <w:bCs/>
        </w:rPr>
      </w:pPr>
      <w:r w:rsidRPr="00BD0C76">
        <w:rPr>
          <w:rFonts w:asciiTheme="minorHAnsi" w:hAnsiTheme="minorHAnsi" w:cstheme="minorHAnsi"/>
          <w:b/>
          <w:bCs/>
        </w:rPr>
        <w:t>FORMULARZ OFERTY</w:t>
      </w:r>
      <w:r>
        <w:rPr>
          <w:rFonts w:asciiTheme="minorHAnsi" w:hAnsiTheme="minorHAnsi" w:cstheme="minorHAnsi"/>
          <w:b/>
          <w:bCs/>
        </w:rPr>
        <w:t xml:space="preserve"> </w:t>
      </w:r>
      <w:r w:rsidRPr="00BD0C76">
        <w:rPr>
          <w:rFonts w:asciiTheme="minorHAnsi" w:hAnsiTheme="minorHAnsi" w:cstheme="minorHAnsi"/>
          <w:b/>
          <w:bCs/>
        </w:rPr>
        <w:t xml:space="preserve">DLA PRZETARGU </w:t>
      </w:r>
      <w:r>
        <w:rPr>
          <w:rFonts w:asciiTheme="minorHAnsi" w:hAnsiTheme="minorHAnsi" w:cstheme="minorHAnsi"/>
          <w:b/>
          <w:bCs/>
        </w:rPr>
        <w:t>NIEOGRANICZONEGO</w:t>
      </w:r>
    </w:p>
    <w:p w14:paraId="5C441B8B" w14:textId="77777777" w:rsidR="00307D95" w:rsidRDefault="00307D95" w:rsidP="0039529D">
      <w:pPr>
        <w:keepLines/>
        <w:spacing w:line="276" w:lineRule="auto"/>
        <w:ind w:right="-286"/>
        <w:jc w:val="center"/>
        <w:outlineLvl w:val="4"/>
        <w:rPr>
          <w:rFonts w:asciiTheme="minorHAnsi" w:hAnsiTheme="minorHAnsi" w:cstheme="minorHAnsi"/>
          <w:b/>
          <w:bCs/>
        </w:rPr>
      </w:pPr>
    </w:p>
    <w:p w14:paraId="1D1ECEDA" w14:textId="5A3FCA63" w:rsidR="004219DC" w:rsidRPr="00013809" w:rsidRDefault="00307D95" w:rsidP="0039529D">
      <w:pPr>
        <w:keepLines/>
        <w:spacing w:line="276" w:lineRule="auto"/>
        <w:ind w:right="-286"/>
        <w:jc w:val="center"/>
        <w:outlineLvl w:val="4"/>
        <w:rPr>
          <w:rFonts w:asciiTheme="minorHAnsi" w:hAnsiTheme="minorHAnsi" w:cstheme="minorHAnsi"/>
          <w:b/>
          <w:bCs/>
        </w:rPr>
      </w:pPr>
      <w:r w:rsidRPr="00307D95">
        <w:rPr>
          <w:rFonts w:asciiTheme="minorHAnsi" w:hAnsiTheme="minorHAnsi" w:cstheme="minorHAnsi"/>
          <w:b/>
          <w:bCs/>
        </w:rPr>
        <w:t xml:space="preserve">„Dostawa maszyn i urządzeń do Zakładu Unieszkodliwiania Odpadów Komunalnych „Orli Staw” z podziałem na Zadania” </w:t>
      </w:r>
    </w:p>
    <w:p w14:paraId="41F2527E" w14:textId="79BBA621" w:rsidR="004219DC" w:rsidRPr="00583B3D" w:rsidRDefault="004219DC" w:rsidP="0039529D">
      <w:pPr>
        <w:keepLines/>
        <w:ind w:right="-286"/>
        <w:jc w:val="center"/>
        <w:rPr>
          <w:rFonts w:asciiTheme="minorHAnsi" w:hAnsiTheme="minorHAnsi" w:cstheme="minorHAnsi"/>
          <w:b/>
          <w:i/>
          <w:sz w:val="22"/>
          <w:szCs w:val="22"/>
        </w:rPr>
      </w:pPr>
      <w:r w:rsidRPr="00583B3D">
        <w:rPr>
          <w:rFonts w:asciiTheme="minorHAnsi" w:hAnsiTheme="minorHAnsi" w:cstheme="minorHAnsi"/>
          <w:b/>
          <w:sz w:val="22"/>
          <w:szCs w:val="22"/>
        </w:rPr>
        <w:t>Na</w:t>
      </w:r>
      <w:r w:rsidR="00307D95">
        <w:rPr>
          <w:rFonts w:asciiTheme="minorHAnsi" w:hAnsiTheme="minorHAnsi" w:cstheme="minorHAnsi"/>
          <w:b/>
          <w:sz w:val="22"/>
          <w:szCs w:val="22"/>
        </w:rPr>
        <w:t xml:space="preserve"> Zadanie nr 2</w:t>
      </w:r>
      <w:r w:rsidRPr="00583B3D">
        <w:rPr>
          <w:rFonts w:asciiTheme="minorHAnsi" w:hAnsiTheme="minorHAnsi" w:cstheme="minorHAnsi"/>
          <w:b/>
          <w:sz w:val="22"/>
          <w:szCs w:val="22"/>
        </w:rPr>
        <w:t xml:space="preserve">:  </w:t>
      </w:r>
      <w:r w:rsidRPr="00306B38">
        <w:rPr>
          <w:rFonts w:asciiTheme="minorHAnsi" w:hAnsiTheme="minorHAnsi" w:cstheme="minorHAnsi"/>
          <w:b/>
          <w:sz w:val="22"/>
          <w:szCs w:val="22"/>
        </w:rPr>
        <w:t>„</w:t>
      </w:r>
      <w:r w:rsidR="00306B38" w:rsidRPr="00306B38">
        <w:rPr>
          <w:rFonts w:asciiTheme="minorHAnsi" w:hAnsiTheme="minorHAnsi" w:cstheme="minorHAnsi"/>
          <w:b/>
        </w:rPr>
        <w:t xml:space="preserve">Dostawa fabrycznie nowego samochodu ciężarowego z </w:t>
      </w:r>
      <w:proofErr w:type="spellStart"/>
      <w:r w:rsidR="00306B38" w:rsidRPr="00306B38">
        <w:rPr>
          <w:rFonts w:asciiTheme="minorHAnsi" w:hAnsiTheme="minorHAnsi" w:cstheme="minorHAnsi"/>
          <w:b/>
        </w:rPr>
        <w:t>urządzieniem</w:t>
      </w:r>
      <w:proofErr w:type="spellEnd"/>
      <w:r w:rsidR="00306B38" w:rsidRPr="00306B38">
        <w:rPr>
          <w:rFonts w:asciiTheme="minorHAnsi" w:hAnsiTheme="minorHAnsi" w:cstheme="minorHAnsi"/>
          <w:b/>
        </w:rPr>
        <w:t xml:space="preserve"> hakowym i przyczepą do przewozu kontenerów</w:t>
      </w:r>
      <w:r w:rsidRPr="00306B38">
        <w:rPr>
          <w:rFonts w:asciiTheme="minorHAnsi" w:hAnsiTheme="minorHAnsi" w:cstheme="minorHAnsi"/>
          <w:b/>
          <w:sz w:val="22"/>
          <w:szCs w:val="22"/>
        </w:rPr>
        <w:t>”</w:t>
      </w:r>
    </w:p>
    <w:p w14:paraId="085388B0" w14:textId="77777777" w:rsidR="004219DC" w:rsidRPr="00583B3D" w:rsidRDefault="004219DC" w:rsidP="0039529D">
      <w:pPr>
        <w:keepLines/>
        <w:ind w:right="-286"/>
        <w:jc w:val="both"/>
        <w:rPr>
          <w:rFonts w:asciiTheme="minorHAnsi" w:hAnsiTheme="minorHAnsi" w:cstheme="minorHAnsi"/>
          <w:sz w:val="22"/>
          <w:szCs w:val="22"/>
        </w:rPr>
      </w:pPr>
    </w:p>
    <w:tbl>
      <w:tblPr>
        <w:tblW w:w="9428" w:type="dxa"/>
        <w:tblLayout w:type="fixed"/>
        <w:tblCellMar>
          <w:left w:w="70" w:type="dxa"/>
          <w:right w:w="70" w:type="dxa"/>
        </w:tblCellMar>
        <w:tblLook w:val="0000" w:firstRow="0" w:lastRow="0" w:firstColumn="0" w:lastColumn="0" w:noHBand="0" w:noVBand="0"/>
      </w:tblPr>
      <w:tblGrid>
        <w:gridCol w:w="6755"/>
        <w:gridCol w:w="2673"/>
      </w:tblGrid>
      <w:tr w:rsidR="004219DC" w:rsidRPr="00B80655" w14:paraId="43D157FB" w14:textId="77777777" w:rsidTr="009141B7">
        <w:trPr>
          <w:trHeight w:val="285"/>
        </w:trPr>
        <w:tc>
          <w:tcPr>
            <w:tcW w:w="6755" w:type="dxa"/>
          </w:tcPr>
          <w:p w14:paraId="07AF8469" w14:textId="77777777" w:rsidR="004219DC" w:rsidRPr="00583B3D" w:rsidRDefault="004219DC" w:rsidP="0039529D">
            <w:pPr>
              <w:keepLines/>
              <w:ind w:right="-286"/>
              <w:jc w:val="both"/>
              <w:outlineLvl w:val="5"/>
              <w:rPr>
                <w:rFonts w:asciiTheme="minorHAnsi" w:hAnsiTheme="minorHAnsi" w:cstheme="minorHAnsi"/>
                <w:b/>
                <w:bCs/>
                <w:sz w:val="22"/>
                <w:szCs w:val="22"/>
              </w:rPr>
            </w:pPr>
            <w:r w:rsidRPr="00583B3D">
              <w:rPr>
                <w:rFonts w:asciiTheme="minorHAnsi" w:hAnsiTheme="minorHAnsi" w:cstheme="minorHAnsi"/>
                <w:b/>
                <w:bCs/>
                <w:sz w:val="22"/>
                <w:szCs w:val="22"/>
              </w:rPr>
              <w:t xml:space="preserve">Nr referencyjny nadany sprawie przez Zamawiającego </w:t>
            </w:r>
          </w:p>
        </w:tc>
        <w:tc>
          <w:tcPr>
            <w:tcW w:w="2673" w:type="dxa"/>
          </w:tcPr>
          <w:p w14:paraId="737753A8" w14:textId="77777777" w:rsidR="004219DC" w:rsidRPr="00B80655" w:rsidRDefault="004219DC" w:rsidP="0039529D">
            <w:pPr>
              <w:keepLines/>
              <w:ind w:right="-286"/>
              <w:jc w:val="right"/>
              <w:rPr>
                <w:rFonts w:asciiTheme="minorHAnsi" w:hAnsiTheme="minorHAnsi" w:cstheme="minorHAnsi"/>
                <w:b/>
                <w:sz w:val="22"/>
                <w:szCs w:val="22"/>
              </w:rPr>
            </w:pPr>
            <w:r w:rsidRPr="00583B3D">
              <w:rPr>
                <w:rFonts w:asciiTheme="minorHAnsi" w:hAnsiTheme="minorHAnsi" w:cstheme="minorHAnsi"/>
                <w:b/>
                <w:sz w:val="22"/>
                <w:szCs w:val="22"/>
              </w:rPr>
              <w:t>JRP.271.1.3.201918</w:t>
            </w:r>
          </w:p>
        </w:tc>
      </w:tr>
    </w:tbl>
    <w:p w14:paraId="51290D14" w14:textId="77777777" w:rsidR="004219DC" w:rsidRPr="00BD0C76" w:rsidRDefault="004219DC" w:rsidP="0039529D">
      <w:pPr>
        <w:pStyle w:val="Nowy2"/>
        <w:keepNext w:val="0"/>
        <w:numPr>
          <w:ilvl w:val="0"/>
          <w:numId w:val="0"/>
        </w:numPr>
        <w:suppressAutoHyphens w:val="0"/>
        <w:ind w:left="426"/>
      </w:pPr>
    </w:p>
    <w:p w14:paraId="2EE78A63" w14:textId="77777777" w:rsidR="004219DC" w:rsidRPr="00BD0C76" w:rsidRDefault="004219DC" w:rsidP="0039529D">
      <w:pPr>
        <w:pStyle w:val="Nowy2"/>
        <w:keepNext w:val="0"/>
        <w:numPr>
          <w:ilvl w:val="0"/>
          <w:numId w:val="133"/>
        </w:numPr>
        <w:suppressAutoHyphens w:val="0"/>
      </w:pPr>
      <w:r w:rsidRPr="00BD0C76">
        <w:t>ZAMAWIAJĄCY:</w:t>
      </w:r>
    </w:p>
    <w:p w14:paraId="03B4D4CE" w14:textId="77777777" w:rsidR="004219DC" w:rsidRPr="00BD0C76" w:rsidRDefault="004219DC" w:rsidP="0039529D">
      <w:pPr>
        <w:keepLines/>
        <w:ind w:left="284" w:right="-286"/>
        <w:jc w:val="both"/>
        <w:rPr>
          <w:rFonts w:asciiTheme="minorHAnsi" w:hAnsiTheme="minorHAnsi" w:cstheme="minorHAnsi"/>
          <w:b/>
          <w:sz w:val="22"/>
          <w:szCs w:val="22"/>
        </w:rPr>
      </w:pPr>
      <w:r w:rsidRPr="00BD0C76">
        <w:rPr>
          <w:rFonts w:asciiTheme="minorHAnsi" w:hAnsiTheme="minorHAnsi" w:cstheme="minorHAnsi"/>
          <w:b/>
          <w:sz w:val="22"/>
          <w:szCs w:val="22"/>
        </w:rPr>
        <w:t>Związek Komunalny Gmin „Czyste Miasto, Czysta Gmina”</w:t>
      </w:r>
    </w:p>
    <w:p w14:paraId="4B549856" w14:textId="77777777" w:rsidR="004219DC" w:rsidRPr="00BD0C76" w:rsidRDefault="004219DC" w:rsidP="0039529D">
      <w:pPr>
        <w:keepLines/>
        <w:ind w:left="284" w:right="-286"/>
        <w:jc w:val="both"/>
        <w:rPr>
          <w:rFonts w:asciiTheme="minorHAnsi" w:hAnsiTheme="minorHAnsi" w:cstheme="minorHAnsi"/>
          <w:b/>
          <w:sz w:val="22"/>
          <w:szCs w:val="22"/>
        </w:rPr>
      </w:pPr>
      <w:r w:rsidRPr="00BD0C76">
        <w:rPr>
          <w:rFonts w:asciiTheme="minorHAnsi" w:hAnsiTheme="minorHAnsi" w:cstheme="minorHAnsi"/>
          <w:b/>
          <w:sz w:val="22"/>
          <w:szCs w:val="22"/>
        </w:rPr>
        <w:t>Pl. Św. Józefa 5, 62 – 800 Kalisz</w:t>
      </w:r>
    </w:p>
    <w:p w14:paraId="0764E93F" w14:textId="77777777" w:rsidR="004219DC" w:rsidRPr="00BD0C76" w:rsidRDefault="004219DC" w:rsidP="0039529D">
      <w:pPr>
        <w:keepLines/>
        <w:ind w:left="284" w:right="-286"/>
        <w:jc w:val="both"/>
        <w:rPr>
          <w:rFonts w:asciiTheme="minorHAnsi" w:hAnsiTheme="minorHAnsi" w:cstheme="minorHAnsi"/>
          <w:b/>
          <w:i/>
          <w:sz w:val="22"/>
          <w:szCs w:val="22"/>
          <w:u w:val="single"/>
        </w:rPr>
      </w:pPr>
      <w:r w:rsidRPr="00BD0C76">
        <w:rPr>
          <w:rFonts w:asciiTheme="minorHAnsi" w:hAnsiTheme="minorHAnsi" w:cstheme="minorHAnsi"/>
          <w:b/>
          <w:i/>
          <w:sz w:val="22"/>
          <w:szCs w:val="22"/>
          <w:u w:val="single"/>
        </w:rPr>
        <w:t>Adres do korespondencji:</w:t>
      </w:r>
    </w:p>
    <w:p w14:paraId="4554CCBC" w14:textId="77777777" w:rsidR="004219DC" w:rsidRPr="00BD0C76" w:rsidRDefault="004219DC" w:rsidP="0039529D">
      <w:pPr>
        <w:keepLines/>
        <w:ind w:left="284" w:right="-286"/>
        <w:jc w:val="both"/>
        <w:rPr>
          <w:rFonts w:asciiTheme="minorHAnsi" w:hAnsiTheme="minorHAnsi" w:cstheme="minorHAnsi"/>
          <w:b/>
          <w:sz w:val="22"/>
          <w:szCs w:val="22"/>
        </w:rPr>
      </w:pPr>
      <w:r w:rsidRPr="00BD0C76">
        <w:rPr>
          <w:rFonts w:asciiTheme="minorHAnsi" w:hAnsiTheme="minorHAnsi" w:cstheme="minorHAnsi"/>
          <w:b/>
          <w:sz w:val="22"/>
          <w:szCs w:val="22"/>
        </w:rPr>
        <w:t>Zakład Unieszkodliwiania Odpadów Komunalnych „Orli Staw”</w:t>
      </w:r>
    </w:p>
    <w:p w14:paraId="613F20A3" w14:textId="77777777" w:rsidR="004219DC" w:rsidRPr="00BD0C76" w:rsidRDefault="004219DC" w:rsidP="0039529D">
      <w:pPr>
        <w:keepLines/>
        <w:ind w:left="284" w:right="-286"/>
        <w:jc w:val="both"/>
        <w:rPr>
          <w:rFonts w:asciiTheme="minorHAnsi" w:hAnsiTheme="minorHAnsi" w:cstheme="minorHAnsi"/>
          <w:b/>
          <w:sz w:val="22"/>
          <w:szCs w:val="22"/>
        </w:rPr>
      </w:pPr>
      <w:r w:rsidRPr="00BD0C76">
        <w:rPr>
          <w:rFonts w:asciiTheme="minorHAnsi" w:hAnsiTheme="minorHAnsi" w:cstheme="minorHAnsi"/>
          <w:b/>
          <w:sz w:val="22"/>
          <w:szCs w:val="22"/>
        </w:rPr>
        <w:t>Orli Staw 2, 62 – 834 Ceków</w:t>
      </w:r>
    </w:p>
    <w:p w14:paraId="4DD3ECF9" w14:textId="77777777" w:rsidR="004219DC" w:rsidRPr="00BD0C76" w:rsidRDefault="004219DC" w:rsidP="0039529D">
      <w:pPr>
        <w:keepLines/>
        <w:ind w:right="-286"/>
        <w:jc w:val="both"/>
        <w:rPr>
          <w:rFonts w:asciiTheme="minorHAnsi" w:hAnsiTheme="minorHAnsi" w:cstheme="minorHAnsi"/>
          <w:b/>
          <w:sz w:val="22"/>
          <w:szCs w:val="22"/>
        </w:rPr>
      </w:pPr>
    </w:p>
    <w:p w14:paraId="5636EB8A" w14:textId="77777777" w:rsidR="004219DC" w:rsidRPr="00BD0C76" w:rsidRDefault="004219DC" w:rsidP="0039529D">
      <w:pPr>
        <w:pStyle w:val="Nowy2"/>
        <w:keepNext w:val="0"/>
        <w:suppressAutoHyphens w:val="0"/>
      </w:pPr>
      <w:r w:rsidRPr="00BD0C76">
        <w:t>WYKONAWCA:</w:t>
      </w:r>
    </w:p>
    <w:p w14:paraId="13F6FA3B" w14:textId="77777777" w:rsidR="004219DC" w:rsidRPr="00BD0C76" w:rsidRDefault="004219DC" w:rsidP="0039529D">
      <w:pPr>
        <w:keepLines/>
        <w:ind w:left="284" w:right="-286"/>
        <w:jc w:val="both"/>
        <w:rPr>
          <w:rFonts w:asciiTheme="minorHAnsi" w:hAnsiTheme="minorHAnsi" w:cstheme="minorHAnsi"/>
          <w:b/>
          <w:sz w:val="22"/>
          <w:szCs w:val="22"/>
        </w:rPr>
      </w:pPr>
      <w:r w:rsidRPr="00BD0C76">
        <w:rPr>
          <w:rFonts w:asciiTheme="minorHAnsi" w:hAnsiTheme="minorHAnsi" w:cstheme="minorHAnsi"/>
          <w:b/>
          <w:sz w:val="22"/>
          <w:szCs w:val="22"/>
        </w:rPr>
        <w:t xml:space="preserve">Niniejsza oferta zostaje złożona przez: </w:t>
      </w:r>
      <w:r w:rsidRPr="00BD0C76">
        <w:rPr>
          <w:rFonts w:asciiTheme="minorHAnsi" w:hAnsiTheme="minorHAnsi" w:cstheme="minorHAnsi"/>
          <w:b/>
          <w:sz w:val="22"/>
          <w:szCs w:val="22"/>
        </w:rPr>
        <w:tab/>
      </w:r>
      <w:r w:rsidRPr="00BD0C76">
        <w:rPr>
          <w:rFonts w:asciiTheme="minorHAnsi" w:hAnsiTheme="minorHAnsi" w:cstheme="minorHAnsi"/>
          <w:b/>
          <w:sz w:val="22"/>
          <w:szCs w:val="22"/>
        </w:rPr>
        <w:tab/>
      </w:r>
      <w:r w:rsidRPr="00BD0C76">
        <w:rPr>
          <w:rFonts w:asciiTheme="minorHAnsi" w:hAnsiTheme="minorHAnsi" w:cstheme="minorHAnsi"/>
          <w:b/>
          <w:sz w:val="22"/>
          <w:szCs w:val="22"/>
        </w:rPr>
        <w:tab/>
      </w:r>
      <w:r w:rsidRPr="00BD0C76">
        <w:rPr>
          <w:rFonts w:asciiTheme="minorHAnsi" w:hAnsiTheme="minorHAnsi" w:cstheme="minorHAnsi"/>
          <w:b/>
          <w:sz w:val="22"/>
          <w:szCs w:val="22"/>
        </w:rPr>
        <w:tab/>
      </w:r>
      <w:r w:rsidRPr="00BD0C76">
        <w:rPr>
          <w:rFonts w:asciiTheme="minorHAnsi" w:hAnsiTheme="minorHAnsi" w:cstheme="minorHAnsi"/>
          <w:b/>
          <w:sz w:val="22"/>
          <w:szCs w:val="22"/>
        </w:rPr>
        <w:tab/>
      </w:r>
      <w:r w:rsidRPr="00BD0C76">
        <w:rPr>
          <w:rFonts w:asciiTheme="minorHAnsi" w:hAnsiTheme="minorHAnsi" w:cstheme="minorHAnsi"/>
          <w:b/>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72"/>
        <w:gridCol w:w="2693"/>
      </w:tblGrid>
      <w:tr w:rsidR="004219DC" w:rsidRPr="00BD0C76" w14:paraId="1EED44D1" w14:textId="77777777" w:rsidTr="009141B7">
        <w:trPr>
          <w:cantSplit/>
        </w:trPr>
        <w:tc>
          <w:tcPr>
            <w:tcW w:w="610" w:type="dxa"/>
          </w:tcPr>
          <w:p w14:paraId="04EA6EE5" w14:textId="77777777" w:rsidR="004219DC" w:rsidRPr="00BD0C76" w:rsidRDefault="004219DC" w:rsidP="0039529D">
            <w:pPr>
              <w:keepLines/>
              <w:ind w:right="-286"/>
              <w:jc w:val="both"/>
              <w:rPr>
                <w:rFonts w:asciiTheme="minorHAnsi" w:hAnsiTheme="minorHAnsi" w:cstheme="minorHAnsi"/>
                <w:b/>
                <w:sz w:val="22"/>
                <w:szCs w:val="22"/>
              </w:rPr>
            </w:pPr>
            <w:r w:rsidRPr="00BD0C76">
              <w:rPr>
                <w:rFonts w:asciiTheme="minorHAnsi" w:hAnsiTheme="minorHAnsi" w:cstheme="minorHAnsi"/>
                <w:b/>
                <w:sz w:val="22"/>
                <w:szCs w:val="22"/>
              </w:rPr>
              <w:t>Lp.</w:t>
            </w:r>
          </w:p>
        </w:tc>
        <w:tc>
          <w:tcPr>
            <w:tcW w:w="5272" w:type="dxa"/>
          </w:tcPr>
          <w:p w14:paraId="30AD0948" w14:textId="77777777" w:rsidR="004219DC" w:rsidRPr="00BD0C76" w:rsidRDefault="004219DC" w:rsidP="0039529D">
            <w:pPr>
              <w:keepLines/>
              <w:ind w:right="-286"/>
              <w:jc w:val="center"/>
              <w:rPr>
                <w:rFonts w:asciiTheme="minorHAnsi" w:hAnsiTheme="minorHAnsi" w:cstheme="minorHAnsi"/>
                <w:b/>
                <w:sz w:val="22"/>
                <w:szCs w:val="22"/>
              </w:rPr>
            </w:pPr>
            <w:r w:rsidRPr="00BD0C76">
              <w:rPr>
                <w:rFonts w:asciiTheme="minorHAnsi" w:hAnsiTheme="minorHAnsi" w:cstheme="minorHAnsi"/>
                <w:b/>
                <w:sz w:val="22"/>
                <w:szCs w:val="22"/>
              </w:rPr>
              <w:t>Nazwa(y) Wykonawcy(ów)</w:t>
            </w:r>
          </w:p>
        </w:tc>
        <w:tc>
          <w:tcPr>
            <w:tcW w:w="2693" w:type="dxa"/>
          </w:tcPr>
          <w:p w14:paraId="7949CA92" w14:textId="77777777" w:rsidR="004219DC" w:rsidRPr="00BD0C76" w:rsidRDefault="004219DC" w:rsidP="0039529D">
            <w:pPr>
              <w:keepLines/>
              <w:ind w:right="-286"/>
              <w:jc w:val="center"/>
              <w:rPr>
                <w:rFonts w:asciiTheme="minorHAnsi" w:hAnsiTheme="minorHAnsi" w:cstheme="minorHAnsi"/>
                <w:b/>
                <w:sz w:val="22"/>
                <w:szCs w:val="22"/>
              </w:rPr>
            </w:pPr>
            <w:r w:rsidRPr="00BD0C76">
              <w:rPr>
                <w:rFonts w:asciiTheme="minorHAnsi" w:hAnsiTheme="minorHAnsi" w:cstheme="minorHAnsi"/>
                <w:b/>
                <w:sz w:val="22"/>
                <w:szCs w:val="22"/>
              </w:rPr>
              <w:t>Adres(y) Wykonawcy(ów)</w:t>
            </w:r>
          </w:p>
        </w:tc>
      </w:tr>
      <w:tr w:rsidR="004219DC" w:rsidRPr="00BD0C76" w14:paraId="3807D111" w14:textId="77777777" w:rsidTr="009141B7">
        <w:trPr>
          <w:cantSplit/>
        </w:trPr>
        <w:tc>
          <w:tcPr>
            <w:tcW w:w="610" w:type="dxa"/>
          </w:tcPr>
          <w:p w14:paraId="0F75D07C" w14:textId="77777777" w:rsidR="004219DC" w:rsidRPr="00BD0C76" w:rsidRDefault="004219DC" w:rsidP="0039529D">
            <w:pPr>
              <w:keepLines/>
              <w:ind w:right="-286"/>
              <w:jc w:val="both"/>
              <w:rPr>
                <w:rFonts w:asciiTheme="minorHAnsi" w:hAnsiTheme="minorHAnsi" w:cstheme="minorHAnsi"/>
                <w:b/>
                <w:sz w:val="22"/>
                <w:szCs w:val="22"/>
                <w:lang w:val="de-DE"/>
              </w:rPr>
            </w:pPr>
          </w:p>
        </w:tc>
        <w:tc>
          <w:tcPr>
            <w:tcW w:w="5272" w:type="dxa"/>
          </w:tcPr>
          <w:p w14:paraId="35CBCE42" w14:textId="77777777" w:rsidR="004219DC" w:rsidRPr="00BD0C76" w:rsidRDefault="004219DC" w:rsidP="0039529D">
            <w:pPr>
              <w:keepLines/>
              <w:ind w:right="-286"/>
              <w:jc w:val="both"/>
              <w:rPr>
                <w:rFonts w:asciiTheme="minorHAnsi" w:hAnsiTheme="minorHAnsi" w:cstheme="minorHAnsi"/>
                <w:b/>
                <w:sz w:val="22"/>
                <w:szCs w:val="22"/>
                <w:lang w:val="de-DE"/>
              </w:rPr>
            </w:pPr>
          </w:p>
        </w:tc>
        <w:tc>
          <w:tcPr>
            <w:tcW w:w="2693" w:type="dxa"/>
          </w:tcPr>
          <w:p w14:paraId="66B49011" w14:textId="77777777" w:rsidR="004219DC" w:rsidRPr="00BD0C76" w:rsidRDefault="004219DC" w:rsidP="0039529D">
            <w:pPr>
              <w:keepLines/>
              <w:ind w:right="-286"/>
              <w:jc w:val="both"/>
              <w:rPr>
                <w:rFonts w:asciiTheme="minorHAnsi" w:hAnsiTheme="minorHAnsi" w:cstheme="minorHAnsi"/>
                <w:b/>
                <w:sz w:val="22"/>
                <w:szCs w:val="22"/>
                <w:lang w:val="de-DE"/>
              </w:rPr>
            </w:pPr>
          </w:p>
        </w:tc>
      </w:tr>
      <w:tr w:rsidR="004219DC" w:rsidRPr="00BD0C76" w14:paraId="742B382B" w14:textId="77777777" w:rsidTr="009141B7">
        <w:trPr>
          <w:cantSplit/>
        </w:trPr>
        <w:tc>
          <w:tcPr>
            <w:tcW w:w="610" w:type="dxa"/>
          </w:tcPr>
          <w:p w14:paraId="1EEC3A71" w14:textId="77777777" w:rsidR="004219DC" w:rsidRPr="00BD0C76" w:rsidRDefault="004219DC" w:rsidP="0039529D">
            <w:pPr>
              <w:keepLines/>
              <w:ind w:right="-286"/>
              <w:jc w:val="both"/>
              <w:rPr>
                <w:rFonts w:asciiTheme="minorHAnsi" w:hAnsiTheme="minorHAnsi" w:cstheme="minorHAnsi"/>
                <w:b/>
                <w:sz w:val="22"/>
                <w:szCs w:val="22"/>
                <w:lang w:val="de-DE"/>
              </w:rPr>
            </w:pPr>
          </w:p>
        </w:tc>
        <w:tc>
          <w:tcPr>
            <w:tcW w:w="5272" w:type="dxa"/>
          </w:tcPr>
          <w:p w14:paraId="678ABC8B" w14:textId="77777777" w:rsidR="004219DC" w:rsidRPr="00BD0C76" w:rsidRDefault="004219DC" w:rsidP="0039529D">
            <w:pPr>
              <w:keepLines/>
              <w:ind w:right="-286"/>
              <w:jc w:val="both"/>
              <w:rPr>
                <w:rFonts w:asciiTheme="minorHAnsi" w:hAnsiTheme="minorHAnsi" w:cstheme="minorHAnsi"/>
                <w:b/>
                <w:sz w:val="22"/>
                <w:szCs w:val="22"/>
                <w:lang w:val="de-DE"/>
              </w:rPr>
            </w:pPr>
          </w:p>
        </w:tc>
        <w:tc>
          <w:tcPr>
            <w:tcW w:w="2693" w:type="dxa"/>
          </w:tcPr>
          <w:p w14:paraId="507002E0" w14:textId="77777777" w:rsidR="004219DC" w:rsidRPr="00BD0C76" w:rsidRDefault="004219DC" w:rsidP="0039529D">
            <w:pPr>
              <w:keepLines/>
              <w:ind w:right="-286"/>
              <w:jc w:val="both"/>
              <w:rPr>
                <w:rFonts w:asciiTheme="minorHAnsi" w:hAnsiTheme="minorHAnsi" w:cstheme="minorHAnsi"/>
                <w:b/>
                <w:sz w:val="22"/>
                <w:szCs w:val="22"/>
                <w:lang w:val="de-DE"/>
              </w:rPr>
            </w:pPr>
          </w:p>
        </w:tc>
      </w:tr>
    </w:tbl>
    <w:p w14:paraId="3916BFEF" w14:textId="77777777" w:rsidR="004219DC" w:rsidRPr="00BD0C76" w:rsidRDefault="004219DC" w:rsidP="0039529D">
      <w:pPr>
        <w:pStyle w:val="Nowy2"/>
        <w:keepNext w:val="0"/>
        <w:numPr>
          <w:ilvl w:val="0"/>
          <w:numId w:val="0"/>
        </w:numPr>
        <w:suppressAutoHyphens w:val="0"/>
        <w:ind w:left="720"/>
      </w:pPr>
    </w:p>
    <w:p w14:paraId="38CE0679" w14:textId="77777777" w:rsidR="004219DC" w:rsidRPr="00BD0C76" w:rsidRDefault="004219DC" w:rsidP="0039529D">
      <w:pPr>
        <w:pStyle w:val="Nowy2"/>
        <w:keepNext w:val="0"/>
        <w:suppressAutoHyphens w:val="0"/>
      </w:pPr>
      <w:r w:rsidRPr="00BD0C76">
        <w:t xml:space="preserve">OSOBA UPRAWNIONA DO KONTAKTÓW: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4219DC" w:rsidRPr="00BD0C76" w14:paraId="6B603C74" w14:textId="77777777" w:rsidTr="009141B7">
        <w:tc>
          <w:tcPr>
            <w:tcW w:w="2590" w:type="dxa"/>
          </w:tcPr>
          <w:p w14:paraId="52DB10D8" w14:textId="77777777" w:rsidR="004219DC" w:rsidRPr="00BD0C76" w:rsidRDefault="004219DC" w:rsidP="0039529D">
            <w:pPr>
              <w:keepLines/>
              <w:ind w:right="-286"/>
              <w:jc w:val="both"/>
              <w:rPr>
                <w:rFonts w:asciiTheme="minorHAnsi" w:hAnsiTheme="minorHAnsi" w:cstheme="minorHAnsi"/>
                <w:b/>
                <w:sz w:val="22"/>
                <w:szCs w:val="22"/>
              </w:rPr>
            </w:pPr>
            <w:r w:rsidRPr="00BD0C76">
              <w:rPr>
                <w:rFonts w:asciiTheme="minorHAnsi" w:hAnsiTheme="minorHAnsi" w:cstheme="minorHAnsi"/>
                <w:b/>
                <w:sz w:val="22"/>
                <w:szCs w:val="22"/>
              </w:rPr>
              <w:t>Imię i nazwisko</w:t>
            </w:r>
          </w:p>
        </w:tc>
        <w:tc>
          <w:tcPr>
            <w:tcW w:w="5992" w:type="dxa"/>
          </w:tcPr>
          <w:p w14:paraId="392213D9" w14:textId="77777777" w:rsidR="004219DC" w:rsidRPr="00BD0C76" w:rsidRDefault="004219DC" w:rsidP="0039529D">
            <w:pPr>
              <w:keepLines/>
              <w:ind w:right="-286"/>
              <w:jc w:val="both"/>
              <w:rPr>
                <w:rFonts w:asciiTheme="minorHAnsi" w:hAnsiTheme="minorHAnsi" w:cstheme="minorHAnsi"/>
                <w:b/>
                <w:sz w:val="22"/>
                <w:szCs w:val="22"/>
              </w:rPr>
            </w:pPr>
          </w:p>
        </w:tc>
      </w:tr>
      <w:tr w:rsidR="004219DC" w:rsidRPr="00BD0C76" w14:paraId="0C994EE5" w14:textId="77777777" w:rsidTr="009141B7">
        <w:tc>
          <w:tcPr>
            <w:tcW w:w="2590" w:type="dxa"/>
          </w:tcPr>
          <w:p w14:paraId="65FC1910" w14:textId="77777777" w:rsidR="004219DC" w:rsidRPr="00BD0C76" w:rsidRDefault="004219DC" w:rsidP="0039529D">
            <w:pPr>
              <w:keepLines/>
              <w:ind w:right="-286"/>
              <w:jc w:val="both"/>
              <w:rPr>
                <w:rFonts w:asciiTheme="minorHAnsi" w:hAnsiTheme="minorHAnsi" w:cstheme="minorHAnsi"/>
                <w:b/>
                <w:sz w:val="22"/>
                <w:szCs w:val="22"/>
                <w:lang w:val="de-DE"/>
              </w:rPr>
            </w:pPr>
            <w:proofErr w:type="spellStart"/>
            <w:r w:rsidRPr="00BD0C76">
              <w:rPr>
                <w:rFonts w:asciiTheme="minorHAnsi" w:hAnsiTheme="minorHAnsi" w:cstheme="minorHAnsi"/>
                <w:b/>
                <w:sz w:val="22"/>
                <w:szCs w:val="22"/>
                <w:lang w:val="de-DE"/>
              </w:rPr>
              <w:t>Adres</w:t>
            </w:r>
            <w:proofErr w:type="spellEnd"/>
          </w:p>
        </w:tc>
        <w:tc>
          <w:tcPr>
            <w:tcW w:w="5992" w:type="dxa"/>
          </w:tcPr>
          <w:p w14:paraId="135A5C72" w14:textId="77777777" w:rsidR="004219DC" w:rsidRPr="00BD0C76" w:rsidRDefault="004219DC" w:rsidP="0039529D">
            <w:pPr>
              <w:keepLines/>
              <w:ind w:right="-286"/>
              <w:jc w:val="both"/>
              <w:rPr>
                <w:rFonts w:asciiTheme="minorHAnsi" w:hAnsiTheme="minorHAnsi" w:cstheme="minorHAnsi"/>
                <w:b/>
                <w:sz w:val="22"/>
                <w:szCs w:val="22"/>
                <w:lang w:val="de-DE"/>
              </w:rPr>
            </w:pPr>
          </w:p>
        </w:tc>
      </w:tr>
      <w:tr w:rsidR="004219DC" w:rsidRPr="00BD0C76" w14:paraId="06DA1A6B" w14:textId="77777777" w:rsidTr="009141B7">
        <w:tc>
          <w:tcPr>
            <w:tcW w:w="2590" w:type="dxa"/>
          </w:tcPr>
          <w:p w14:paraId="7074539F" w14:textId="77777777" w:rsidR="004219DC" w:rsidRPr="00BD0C76" w:rsidRDefault="004219DC" w:rsidP="0039529D">
            <w:pPr>
              <w:keepLines/>
              <w:ind w:right="-286"/>
              <w:jc w:val="both"/>
              <w:rPr>
                <w:rFonts w:asciiTheme="minorHAnsi" w:hAnsiTheme="minorHAnsi" w:cstheme="minorHAnsi"/>
                <w:b/>
                <w:sz w:val="22"/>
                <w:szCs w:val="22"/>
                <w:lang w:val="de-DE"/>
              </w:rPr>
            </w:pPr>
            <w:proofErr w:type="spellStart"/>
            <w:r w:rsidRPr="00BD0C76">
              <w:rPr>
                <w:rFonts w:asciiTheme="minorHAnsi" w:hAnsiTheme="minorHAnsi" w:cstheme="minorHAnsi"/>
                <w:b/>
                <w:sz w:val="22"/>
                <w:szCs w:val="22"/>
                <w:lang w:val="de-DE"/>
              </w:rPr>
              <w:t>Nr</w:t>
            </w:r>
            <w:proofErr w:type="spellEnd"/>
            <w:r w:rsidRPr="00BD0C76">
              <w:rPr>
                <w:rFonts w:asciiTheme="minorHAnsi" w:hAnsiTheme="minorHAnsi" w:cstheme="minorHAnsi"/>
                <w:b/>
                <w:sz w:val="22"/>
                <w:szCs w:val="22"/>
                <w:lang w:val="de-DE"/>
              </w:rPr>
              <w:t xml:space="preserve"> </w:t>
            </w:r>
            <w:proofErr w:type="spellStart"/>
            <w:r w:rsidRPr="00BD0C76">
              <w:rPr>
                <w:rFonts w:asciiTheme="minorHAnsi" w:hAnsiTheme="minorHAnsi" w:cstheme="minorHAnsi"/>
                <w:b/>
                <w:sz w:val="22"/>
                <w:szCs w:val="22"/>
                <w:lang w:val="de-DE"/>
              </w:rPr>
              <w:t>telefonu</w:t>
            </w:r>
            <w:proofErr w:type="spellEnd"/>
          </w:p>
        </w:tc>
        <w:tc>
          <w:tcPr>
            <w:tcW w:w="5992" w:type="dxa"/>
          </w:tcPr>
          <w:p w14:paraId="39B8EFF3" w14:textId="77777777" w:rsidR="004219DC" w:rsidRPr="00BD0C76" w:rsidRDefault="004219DC" w:rsidP="0039529D">
            <w:pPr>
              <w:keepLines/>
              <w:ind w:right="-286"/>
              <w:jc w:val="both"/>
              <w:rPr>
                <w:rFonts w:asciiTheme="minorHAnsi" w:hAnsiTheme="minorHAnsi" w:cstheme="minorHAnsi"/>
                <w:b/>
                <w:sz w:val="22"/>
                <w:szCs w:val="22"/>
                <w:lang w:val="de-DE"/>
              </w:rPr>
            </w:pPr>
          </w:p>
        </w:tc>
      </w:tr>
      <w:tr w:rsidR="004219DC" w:rsidRPr="00BD0C76" w14:paraId="6156E82E" w14:textId="77777777" w:rsidTr="009141B7">
        <w:tc>
          <w:tcPr>
            <w:tcW w:w="2590" w:type="dxa"/>
          </w:tcPr>
          <w:p w14:paraId="783425E0" w14:textId="77777777" w:rsidR="004219DC" w:rsidRPr="00BD0C76" w:rsidRDefault="004219DC" w:rsidP="0039529D">
            <w:pPr>
              <w:keepLines/>
              <w:ind w:right="-286"/>
              <w:jc w:val="both"/>
              <w:rPr>
                <w:rFonts w:asciiTheme="minorHAnsi" w:hAnsiTheme="minorHAnsi" w:cstheme="minorHAnsi"/>
                <w:b/>
                <w:sz w:val="22"/>
                <w:szCs w:val="22"/>
                <w:lang w:val="de-DE"/>
              </w:rPr>
            </w:pPr>
            <w:proofErr w:type="spellStart"/>
            <w:r w:rsidRPr="00BD0C76">
              <w:rPr>
                <w:rFonts w:asciiTheme="minorHAnsi" w:hAnsiTheme="minorHAnsi" w:cstheme="minorHAnsi"/>
                <w:b/>
                <w:sz w:val="22"/>
                <w:szCs w:val="22"/>
                <w:lang w:val="de-DE"/>
              </w:rPr>
              <w:t>Adres</w:t>
            </w:r>
            <w:proofErr w:type="spellEnd"/>
            <w:r w:rsidRPr="00BD0C76">
              <w:rPr>
                <w:rFonts w:asciiTheme="minorHAnsi" w:hAnsiTheme="minorHAnsi" w:cstheme="minorHAnsi"/>
                <w:b/>
                <w:sz w:val="22"/>
                <w:szCs w:val="22"/>
                <w:lang w:val="de-DE"/>
              </w:rPr>
              <w:t xml:space="preserve"> </w:t>
            </w:r>
            <w:proofErr w:type="spellStart"/>
            <w:r w:rsidRPr="00BD0C76">
              <w:rPr>
                <w:rFonts w:asciiTheme="minorHAnsi" w:hAnsiTheme="minorHAnsi" w:cstheme="minorHAnsi"/>
                <w:b/>
                <w:sz w:val="22"/>
                <w:szCs w:val="22"/>
                <w:lang w:val="de-DE"/>
              </w:rPr>
              <w:t>e-mail</w:t>
            </w:r>
            <w:proofErr w:type="spellEnd"/>
          </w:p>
        </w:tc>
        <w:tc>
          <w:tcPr>
            <w:tcW w:w="5992" w:type="dxa"/>
          </w:tcPr>
          <w:p w14:paraId="039E0C9F" w14:textId="77777777" w:rsidR="004219DC" w:rsidRPr="00BD0C76" w:rsidRDefault="004219DC" w:rsidP="0039529D">
            <w:pPr>
              <w:keepLines/>
              <w:ind w:right="-286"/>
              <w:jc w:val="both"/>
              <w:rPr>
                <w:rFonts w:asciiTheme="minorHAnsi" w:hAnsiTheme="minorHAnsi" w:cstheme="minorHAnsi"/>
                <w:b/>
                <w:sz w:val="22"/>
                <w:szCs w:val="22"/>
                <w:lang w:val="de-DE"/>
              </w:rPr>
            </w:pPr>
          </w:p>
        </w:tc>
      </w:tr>
    </w:tbl>
    <w:p w14:paraId="5E16244C" w14:textId="77777777" w:rsidR="004219DC" w:rsidRPr="00012098" w:rsidRDefault="004219DC" w:rsidP="0039529D">
      <w:pPr>
        <w:pStyle w:val="Nowy2"/>
        <w:keepNext w:val="0"/>
        <w:numPr>
          <w:ilvl w:val="0"/>
          <w:numId w:val="0"/>
        </w:numPr>
        <w:suppressAutoHyphens w:val="0"/>
        <w:ind w:left="720"/>
      </w:pPr>
    </w:p>
    <w:p w14:paraId="127B4D8E" w14:textId="77777777" w:rsidR="004219DC" w:rsidRPr="00BD0C76" w:rsidRDefault="004219DC" w:rsidP="0039529D">
      <w:pPr>
        <w:pStyle w:val="Nowy2"/>
        <w:keepNext w:val="0"/>
        <w:suppressAutoHyphens w:val="0"/>
      </w:pPr>
      <w:r w:rsidRPr="00BD0C76">
        <w:t>Ja (my) niżej podpisany(i) oświadczam(y), że:</w:t>
      </w:r>
    </w:p>
    <w:p w14:paraId="1F5B012D" w14:textId="77777777" w:rsidR="004219DC" w:rsidRPr="00BD0C76" w:rsidRDefault="004219DC" w:rsidP="0039529D">
      <w:pPr>
        <w:keepLines/>
        <w:numPr>
          <w:ilvl w:val="0"/>
          <w:numId w:val="87"/>
        </w:numPr>
        <w:ind w:left="567" w:right="-286" w:hanging="567"/>
        <w:jc w:val="both"/>
        <w:rPr>
          <w:rFonts w:asciiTheme="minorHAnsi" w:hAnsiTheme="minorHAnsi" w:cstheme="minorHAnsi"/>
          <w:sz w:val="22"/>
          <w:szCs w:val="22"/>
        </w:rPr>
      </w:pPr>
      <w:r w:rsidRPr="00BD0C76">
        <w:rPr>
          <w:rFonts w:asciiTheme="minorHAnsi" w:hAnsiTheme="minorHAnsi" w:cstheme="minorHAnsi"/>
          <w:sz w:val="22"/>
          <w:szCs w:val="22"/>
        </w:rPr>
        <w:t>zapoznałem się z treścią SIWZ dla niniejszego zamówienia i przyjmuję(przyjmujemy) ją bez zastrzeżeń,</w:t>
      </w:r>
    </w:p>
    <w:p w14:paraId="0148E4DB" w14:textId="77777777" w:rsidR="004219DC" w:rsidRPr="00BD0C76" w:rsidRDefault="004219DC" w:rsidP="0039529D">
      <w:pPr>
        <w:keepLines/>
        <w:numPr>
          <w:ilvl w:val="0"/>
          <w:numId w:val="87"/>
        </w:numPr>
        <w:ind w:left="567" w:right="-286" w:hanging="567"/>
        <w:jc w:val="both"/>
        <w:rPr>
          <w:rFonts w:asciiTheme="minorHAnsi" w:hAnsiTheme="minorHAnsi" w:cstheme="minorHAnsi"/>
          <w:sz w:val="22"/>
          <w:szCs w:val="22"/>
        </w:rPr>
      </w:pPr>
      <w:r w:rsidRPr="00BD0C76">
        <w:rPr>
          <w:rFonts w:asciiTheme="minorHAnsi" w:hAnsiTheme="minorHAnsi" w:cstheme="minorHAnsi"/>
          <w:sz w:val="22"/>
          <w:szCs w:val="22"/>
        </w:rPr>
        <w:t xml:space="preserve">gwarantuję wykonanie niniejszego zamówienia zgodnie z treścią: SIWZ, wyjaśnień do SIWZ oraz jej modyfikacji, </w:t>
      </w:r>
    </w:p>
    <w:p w14:paraId="6480604D" w14:textId="5BEF4B7B" w:rsidR="004219DC" w:rsidRDefault="000428E5" w:rsidP="0039529D">
      <w:pPr>
        <w:keepLines/>
        <w:numPr>
          <w:ilvl w:val="0"/>
          <w:numId w:val="87"/>
        </w:numPr>
        <w:ind w:left="567" w:right="-286" w:hanging="567"/>
        <w:jc w:val="both"/>
        <w:rPr>
          <w:rFonts w:asciiTheme="minorHAnsi" w:hAnsiTheme="minorHAnsi" w:cstheme="minorHAnsi"/>
          <w:sz w:val="22"/>
          <w:szCs w:val="22"/>
        </w:rPr>
      </w:pPr>
      <w:r w:rsidRPr="000428E5">
        <w:rPr>
          <w:rFonts w:asciiTheme="minorHAnsi" w:hAnsiTheme="minorHAnsi" w:cstheme="minorHAnsi"/>
          <w:sz w:val="22"/>
          <w:szCs w:val="22"/>
        </w:rPr>
        <w:t>cena brutto oferty za realizację całego zamówienia w kwocie …………………… zł (słownie: ……………… złotych 00/100), w tym cena netto oferty w kwocie …………… zł (słownie: ………… złotych 00/100) plus należny podatek VAT wg stawki ……… % w kwocie ………… zł (słownie: …………… złotych 00/100), z czego:</w:t>
      </w:r>
    </w:p>
    <w:p w14:paraId="21AE5C5F" w14:textId="77777777" w:rsidR="000428E5" w:rsidRPr="000428E5" w:rsidRDefault="000428E5" w:rsidP="0039529D">
      <w:pPr>
        <w:pStyle w:val="Akapitzlist"/>
        <w:keepLines/>
        <w:numPr>
          <w:ilvl w:val="0"/>
          <w:numId w:val="110"/>
        </w:numPr>
        <w:ind w:right="-286"/>
        <w:rPr>
          <w:rFonts w:asciiTheme="minorHAnsi" w:hAnsiTheme="minorHAnsi" w:cstheme="minorHAnsi"/>
          <w:sz w:val="22"/>
          <w:szCs w:val="22"/>
        </w:rPr>
      </w:pPr>
      <w:r w:rsidRPr="000428E5">
        <w:rPr>
          <w:rFonts w:asciiTheme="minorHAnsi" w:hAnsiTheme="minorHAnsi" w:cstheme="minorHAnsi"/>
          <w:sz w:val="22"/>
          <w:szCs w:val="22"/>
        </w:rPr>
        <w:t>za samochód ciężarowy z urządzeniem hakowym …………………… zł brutto (słownie: ……………… złotych 00/100), w tym wartość netto …………… zł (słownie: ………… złotych 00/100) plus należny podatek VAT wg stawki ……… % w kwocie ………… zł (słownie: …………… złotych 00/100),</w:t>
      </w:r>
    </w:p>
    <w:p w14:paraId="5E0A4748" w14:textId="512B75DC" w:rsidR="004219DC" w:rsidRPr="000428E5" w:rsidRDefault="000428E5" w:rsidP="0039529D">
      <w:pPr>
        <w:pStyle w:val="Akapitzlist"/>
        <w:keepLines/>
        <w:numPr>
          <w:ilvl w:val="0"/>
          <w:numId w:val="110"/>
        </w:numPr>
        <w:ind w:right="-286"/>
        <w:rPr>
          <w:rFonts w:asciiTheme="minorHAnsi" w:hAnsiTheme="minorHAnsi" w:cstheme="minorHAnsi"/>
          <w:sz w:val="22"/>
          <w:szCs w:val="22"/>
        </w:rPr>
      </w:pPr>
      <w:r w:rsidRPr="000428E5">
        <w:rPr>
          <w:rFonts w:asciiTheme="minorHAnsi" w:hAnsiTheme="minorHAnsi" w:cstheme="minorHAnsi"/>
          <w:sz w:val="22"/>
          <w:szCs w:val="22"/>
        </w:rPr>
        <w:t>za przyczepę do przewozu kontenerów …………………… zł brutto (słownie: ……………… złotych 00/100), w tym wartość netto …………… zł (słownie: ………… złotych 00/100) plus należny podatek VAT wg stawki ……… % w kwocie ………… zł (słownie: …………… złotych 00/100),</w:t>
      </w:r>
    </w:p>
    <w:p w14:paraId="620483A4" w14:textId="140228D4" w:rsidR="000428E5" w:rsidRPr="000428E5" w:rsidRDefault="000428E5" w:rsidP="0039529D">
      <w:pPr>
        <w:keepLines/>
        <w:numPr>
          <w:ilvl w:val="0"/>
          <w:numId w:val="87"/>
        </w:numPr>
        <w:tabs>
          <w:tab w:val="num" w:pos="644"/>
        </w:tabs>
        <w:ind w:left="567" w:right="-286" w:hanging="567"/>
        <w:jc w:val="both"/>
        <w:rPr>
          <w:rFonts w:asciiTheme="minorHAnsi" w:hAnsiTheme="minorHAnsi" w:cstheme="minorHAnsi"/>
          <w:sz w:val="22"/>
          <w:szCs w:val="22"/>
        </w:rPr>
      </w:pPr>
      <w:r w:rsidRPr="000428E5">
        <w:rPr>
          <w:rFonts w:asciiTheme="minorHAnsi" w:hAnsiTheme="minorHAnsi" w:cstheme="minorHAnsi"/>
          <w:sz w:val="22"/>
          <w:szCs w:val="22"/>
        </w:rPr>
        <w:t>oferowany okres gwarancji jakości na fabrycznie nowy samochód ciężarowy z urządzeniem hakowym i przyczepą do przewozu kontenerów wynosi ……</w:t>
      </w:r>
      <w:r>
        <w:rPr>
          <w:rFonts w:asciiTheme="minorHAnsi" w:hAnsiTheme="minorHAnsi" w:cstheme="minorHAnsi"/>
          <w:sz w:val="22"/>
          <w:szCs w:val="22"/>
        </w:rPr>
        <w:t>.</w:t>
      </w:r>
      <w:r w:rsidRPr="000428E5">
        <w:rPr>
          <w:rFonts w:asciiTheme="minorHAnsi" w:hAnsiTheme="minorHAnsi" w:cstheme="minorHAnsi"/>
          <w:sz w:val="22"/>
          <w:szCs w:val="22"/>
        </w:rPr>
        <w:t xml:space="preserve">… miesięcy od dnia podpisania protokołu odbioru, </w:t>
      </w:r>
    </w:p>
    <w:p w14:paraId="4B5D9090" w14:textId="6E08B92B" w:rsidR="004219DC" w:rsidRPr="00CE1C25" w:rsidRDefault="004219DC" w:rsidP="0039529D">
      <w:pPr>
        <w:keepLines/>
        <w:numPr>
          <w:ilvl w:val="0"/>
          <w:numId w:val="87"/>
        </w:numPr>
        <w:ind w:left="567" w:right="-286" w:hanging="567"/>
        <w:jc w:val="both"/>
        <w:rPr>
          <w:rFonts w:asciiTheme="minorHAnsi" w:hAnsiTheme="minorHAnsi" w:cstheme="minorHAnsi"/>
          <w:sz w:val="22"/>
          <w:szCs w:val="22"/>
        </w:rPr>
      </w:pPr>
      <w:r w:rsidRPr="00CE1C25">
        <w:rPr>
          <w:rFonts w:asciiTheme="minorHAnsi" w:hAnsiTheme="minorHAnsi" w:cstheme="minorHAnsi"/>
          <w:sz w:val="22"/>
          <w:szCs w:val="22"/>
        </w:rPr>
        <w:lastRenderedPageBreak/>
        <w:t>zobowiązujemy się do wykonania przedmiotu zamówienia</w:t>
      </w:r>
      <w:r w:rsidRPr="0098706B">
        <w:rPr>
          <w:rFonts w:asciiTheme="minorHAnsi" w:hAnsiTheme="minorHAnsi" w:cstheme="minorHAnsi"/>
          <w:sz w:val="22"/>
          <w:szCs w:val="22"/>
        </w:rPr>
        <w:t xml:space="preserve"> w terminie </w:t>
      </w:r>
      <w:r w:rsidRPr="007139F1">
        <w:rPr>
          <w:rFonts w:asciiTheme="minorHAnsi" w:hAnsiTheme="minorHAnsi" w:cstheme="minorHAnsi"/>
          <w:sz w:val="22"/>
          <w:szCs w:val="22"/>
        </w:rPr>
        <w:t>do 1</w:t>
      </w:r>
      <w:r w:rsidR="007139F1" w:rsidRPr="007139F1">
        <w:rPr>
          <w:rFonts w:asciiTheme="minorHAnsi" w:hAnsiTheme="minorHAnsi" w:cstheme="minorHAnsi"/>
          <w:sz w:val="22"/>
          <w:szCs w:val="22"/>
        </w:rPr>
        <w:t>60</w:t>
      </w:r>
      <w:r w:rsidRPr="0098706B">
        <w:rPr>
          <w:rFonts w:asciiTheme="minorHAnsi" w:hAnsiTheme="minorHAnsi" w:cstheme="minorHAnsi"/>
          <w:sz w:val="22"/>
          <w:szCs w:val="22"/>
        </w:rPr>
        <w:t xml:space="preserve"> dni od dnia zawarcia umowy,</w:t>
      </w:r>
    </w:p>
    <w:p w14:paraId="5F7FC45E" w14:textId="32B1D808" w:rsidR="004219DC" w:rsidRDefault="000428E5" w:rsidP="0039529D">
      <w:pPr>
        <w:keepLines/>
        <w:numPr>
          <w:ilvl w:val="0"/>
          <w:numId w:val="87"/>
        </w:numPr>
        <w:ind w:left="567" w:right="-286" w:hanging="567"/>
        <w:jc w:val="both"/>
        <w:rPr>
          <w:rFonts w:asciiTheme="minorHAnsi" w:hAnsiTheme="minorHAnsi" w:cstheme="minorHAnsi"/>
          <w:sz w:val="22"/>
          <w:szCs w:val="22"/>
        </w:rPr>
      </w:pPr>
      <w:r>
        <w:rPr>
          <w:rFonts w:asciiTheme="minorHAnsi" w:hAnsiTheme="minorHAnsi" w:cstheme="minorHAnsi"/>
          <w:sz w:val="22"/>
          <w:szCs w:val="22"/>
        </w:rPr>
        <w:t>termin płatności faktury</w:t>
      </w:r>
      <w:r w:rsidR="004219DC" w:rsidRPr="00BD0C76">
        <w:rPr>
          <w:rFonts w:asciiTheme="minorHAnsi" w:hAnsiTheme="minorHAnsi" w:cstheme="minorHAnsi"/>
          <w:sz w:val="22"/>
          <w:szCs w:val="22"/>
        </w:rPr>
        <w:t xml:space="preserve"> </w:t>
      </w:r>
      <w:r>
        <w:rPr>
          <w:rFonts w:asciiTheme="minorHAnsi" w:hAnsiTheme="minorHAnsi" w:cstheme="minorHAnsi"/>
          <w:sz w:val="22"/>
          <w:szCs w:val="22"/>
        </w:rPr>
        <w:t xml:space="preserve">21 </w:t>
      </w:r>
      <w:r w:rsidR="004219DC" w:rsidRPr="00BD0C76">
        <w:rPr>
          <w:rFonts w:asciiTheme="minorHAnsi" w:hAnsiTheme="minorHAnsi" w:cstheme="minorHAnsi"/>
          <w:sz w:val="22"/>
          <w:szCs w:val="22"/>
        </w:rPr>
        <w:t>dni od daty otrzymania prawidłowo wystawionej faktury,</w:t>
      </w:r>
    </w:p>
    <w:p w14:paraId="439D451B" w14:textId="77777777" w:rsidR="004219DC" w:rsidRPr="00D40ADA" w:rsidRDefault="004219DC" w:rsidP="0039529D">
      <w:pPr>
        <w:keepLines/>
        <w:numPr>
          <w:ilvl w:val="0"/>
          <w:numId w:val="87"/>
        </w:numPr>
        <w:ind w:left="567" w:right="-286" w:hanging="567"/>
        <w:jc w:val="both"/>
        <w:rPr>
          <w:rFonts w:asciiTheme="minorHAnsi" w:hAnsiTheme="minorHAnsi" w:cstheme="minorHAnsi"/>
          <w:sz w:val="22"/>
          <w:szCs w:val="22"/>
        </w:rPr>
      </w:pPr>
      <w:r w:rsidRPr="00BD0C76">
        <w:rPr>
          <w:rFonts w:asciiTheme="minorHAnsi" w:hAnsiTheme="minorHAnsi" w:cstheme="minorHAnsi"/>
          <w:sz w:val="22"/>
          <w:szCs w:val="22"/>
        </w:rPr>
        <w:t xml:space="preserve">niniejsza oferta jest ważna przez </w:t>
      </w:r>
      <w:r>
        <w:rPr>
          <w:rFonts w:asciiTheme="minorHAnsi" w:hAnsiTheme="minorHAnsi" w:cstheme="minorHAnsi"/>
          <w:sz w:val="22"/>
          <w:szCs w:val="22"/>
        </w:rPr>
        <w:t>6</w:t>
      </w:r>
      <w:r w:rsidRPr="00BD0C76">
        <w:rPr>
          <w:rFonts w:asciiTheme="minorHAnsi" w:hAnsiTheme="minorHAnsi" w:cstheme="minorHAnsi"/>
          <w:sz w:val="22"/>
          <w:szCs w:val="22"/>
        </w:rPr>
        <w:t>0 dni,</w:t>
      </w:r>
    </w:p>
    <w:p w14:paraId="0370F96D" w14:textId="77777777" w:rsidR="004219DC" w:rsidRPr="00BD0C76" w:rsidRDefault="004219DC" w:rsidP="0039529D">
      <w:pPr>
        <w:keepLines/>
        <w:numPr>
          <w:ilvl w:val="0"/>
          <w:numId w:val="87"/>
        </w:numPr>
        <w:ind w:right="-286"/>
        <w:jc w:val="both"/>
        <w:rPr>
          <w:rFonts w:asciiTheme="minorHAnsi" w:hAnsiTheme="minorHAnsi" w:cstheme="minorHAnsi"/>
          <w:sz w:val="22"/>
          <w:szCs w:val="22"/>
        </w:rPr>
      </w:pPr>
      <w:r w:rsidRPr="00BD0C76">
        <w:rPr>
          <w:rFonts w:asciiTheme="minorHAnsi" w:hAnsiTheme="minorHAnsi" w:cstheme="minorHAnsi"/>
          <w:sz w:val="22"/>
          <w:szCs w:val="22"/>
        </w:rPr>
        <w:t>akceptuję(</w:t>
      </w:r>
      <w:proofErr w:type="spellStart"/>
      <w:r w:rsidRPr="00BD0C76">
        <w:rPr>
          <w:rFonts w:asciiTheme="minorHAnsi" w:hAnsiTheme="minorHAnsi" w:cstheme="minorHAnsi"/>
          <w:sz w:val="22"/>
          <w:szCs w:val="22"/>
        </w:rPr>
        <w:t>emy</w:t>
      </w:r>
      <w:proofErr w:type="spellEnd"/>
      <w:r w:rsidRPr="00BD0C76">
        <w:rPr>
          <w:rFonts w:asciiTheme="minorHAnsi" w:hAnsiTheme="minorHAnsi" w:cstheme="minorHAnsi"/>
          <w:sz w:val="22"/>
          <w:szCs w:val="22"/>
        </w:rPr>
        <w:t>) bez zastrzeżeń wzór umowy przedstawiony w Części III SIWZ,</w:t>
      </w:r>
    </w:p>
    <w:p w14:paraId="201D6B32" w14:textId="77777777" w:rsidR="004219DC" w:rsidRPr="00BD0C76" w:rsidRDefault="004219DC" w:rsidP="0039529D">
      <w:pPr>
        <w:keepLines/>
        <w:numPr>
          <w:ilvl w:val="0"/>
          <w:numId w:val="87"/>
        </w:numPr>
        <w:ind w:right="-286"/>
        <w:jc w:val="both"/>
        <w:rPr>
          <w:rFonts w:asciiTheme="minorHAnsi" w:hAnsiTheme="minorHAnsi" w:cstheme="minorHAnsi"/>
          <w:sz w:val="22"/>
          <w:szCs w:val="22"/>
        </w:rPr>
      </w:pPr>
      <w:r w:rsidRPr="00BD0C76">
        <w:rPr>
          <w:rFonts w:asciiTheme="minorHAnsi" w:hAnsiTheme="minorHAnsi" w:cstheme="minorHAnsi"/>
          <w:sz w:val="22"/>
          <w:szCs w:val="22"/>
        </w:rPr>
        <w:t>w przypadku uznania mojej (naszej) oferty za najkorzystniejszą umowę zobowiązuję(</w:t>
      </w:r>
      <w:proofErr w:type="spellStart"/>
      <w:r w:rsidRPr="00BD0C76">
        <w:rPr>
          <w:rFonts w:asciiTheme="minorHAnsi" w:hAnsiTheme="minorHAnsi" w:cstheme="minorHAnsi"/>
          <w:sz w:val="22"/>
          <w:szCs w:val="22"/>
        </w:rPr>
        <w:t>emy</w:t>
      </w:r>
      <w:proofErr w:type="spellEnd"/>
      <w:r w:rsidRPr="00BD0C76">
        <w:rPr>
          <w:rFonts w:asciiTheme="minorHAnsi" w:hAnsiTheme="minorHAnsi" w:cstheme="minorHAnsi"/>
          <w:sz w:val="22"/>
          <w:szCs w:val="22"/>
        </w:rPr>
        <w:t>) się zawrzeć w miejscu i terminie jakie zostaną wskazane przez Zamawiającego,</w:t>
      </w:r>
    </w:p>
    <w:p w14:paraId="23A6112B" w14:textId="77777777" w:rsidR="004219DC" w:rsidRPr="00BD0C76" w:rsidRDefault="004219DC" w:rsidP="0039529D">
      <w:pPr>
        <w:keepLines/>
        <w:numPr>
          <w:ilvl w:val="0"/>
          <w:numId w:val="87"/>
        </w:numPr>
        <w:ind w:right="-286"/>
        <w:jc w:val="both"/>
        <w:rPr>
          <w:rFonts w:asciiTheme="minorHAnsi" w:hAnsiTheme="minorHAnsi" w:cstheme="minorHAnsi"/>
          <w:i/>
          <w:sz w:val="22"/>
          <w:szCs w:val="22"/>
        </w:rPr>
      </w:pPr>
      <w:r w:rsidRPr="00BD0C76">
        <w:rPr>
          <w:rFonts w:asciiTheme="minorHAnsi" w:hAnsiTheme="minorHAnsi" w:cstheme="minorHAnsi"/>
          <w:sz w:val="22"/>
          <w:szCs w:val="22"/>
        </w:rPr>
        <w:t xml:space="preserve">na podstawie art. 8 ust. 3 ustawy z dnia 29 stycznia 2004 r. Prawo zamówień publicznych (tekst jednolity Dz. U. z </w:t>
      </w:r>
      <w:r>
        <w:rPr>
          <w:rFonts w:asciiTheme="minorHAnsi" w:hAnsiTheme="minorHAnsi" w:cstheme="minorHAnsi"/>
          <w:sz w:val="22"/>
          <w:szCs w:val="22"/>
        </w:rPr>
        <w:t>2018</w:t>
      </w:r>
      <w:r w:rsidRPr="00BD0C76">
        <w:rPr>
          <w:rFonts w:asciiTheme="minorHAnsi" w:hAnsiTheme="minorHAnsi" w:cstheme="minorHAnsi"/>
          <w:sz w:val="22"/>
          <w:szCs w:val="22"/>
        </w:rPr>
        <w:t xml:space="preserve"> r., poz. </w:t>
      </w:r>
      <w:r>
        <w:rPr>
          <w:rFonts w:asciiTheme="minorHAnsi" w:hAnsiTheme="minorHAnsi" w:cstheme="minorHAnsi"/>
          <w:sz w:val="22"/>
          <w:szCs w:val="22"/>
        </w:rPr>
        <w:t>1986</w:t>
      </w:r>
      <w:r w:rsidRPr="00BD0C76">
        <w:rPr>
          <w:rFonts w:asciiTheme="minorHAnsi" w:hAnsiTheme="minorHAnsi" w:cstheme="minorHAnsi"/>
          <w:sz w:val="22"/>
          <w:szCs w:val="22"/>
        </w:rPr>
        <w:t xml:space="preserve"> ze zm.), </w:t>
      </w:r>
      <w:r w:rsidRPr="00BD0C76">
        <w:rPr>
          <w:rFonts w:asciiTheme="minorHAnsi" w:hAnsiTheme="minorHAnsi" w:cstheme="minorHAnsi"/>
          <w:i/>
          <w:sz w:val="22"/>
          <w:szCs w:val="22"/>
        </w:rPr>
        <w:t>[żadne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BD0C76">
        <w:rPr>
          <w:rStyle w:val="Odwoanieprzypisudolnego"/>
          <w:rFonts w:asciiTheme="minorHAnsi" w:hAnsiTheme="minorHAnsi" w:cstheme="minorHAnsi"/>
          <w:i/>
          <w:sz w:val="22"/>
          <w:szCs w:val="22"/>
        </w:rPr>
        <w:footnoteReference w:id="7"/>
      </w:r>
      <w:r w:rsidRPr="00BD0C76">
        <w:rPr>
          <w:rFonts w:asciiTheme="minorHAnsi" w:hAnsiTheme="minorHAnsi" w:cstheme="minorHAnsi"/>
          <w:i/>
          <w:sz w:val="22"/>
          <w:szCs w:val="22"/>
        </w:rPr>
        <w:t>:</w:t>
      </w:r>
    </w:p>
    <w:tbl>
      <w:tblPr>
        <w:tblW w:w="991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2"/>
        <w:gridCol w:w="4197"/>
        <w:gridCol w:w="2364"/>
        <w:gridCol w:w="2443"/>
      </w:tblGrid>
      <w:tr w:rsidR="004219DC" w:rsidRPr="00BD0C76" w14:paraId="4095A12E" w14:textId="77777777" w:rsidTr="009141B7">
        <w:trPr>
          <w:cantSplit/>
          <w:trHeight w:val="353"/>
        </w:trPr>
        <w:tc>
          <w:tcPr>
            <w:tcW w:w="912" w:type="dxa"/>
            <w:vMerge w:val="restart"/>
          </w:tcPr>
          <w:p w14:paraId="34ED5458" w14:textId="77777777" w:rsidR="004219DC" w:rsidRPr="00BD0C76" w:rsidRDefault="004219DC" w:rsidP="0039529D">
            <w:pPr>
              <w:keepLines/>
              <w:ind w:right="-286"/>
              <w:jc w:val="both"/>
              <w:rPr>
                <w:rFonts w:asciiTheme="minorHAnsi" w:hAnsiTheme="minorHAnsi" w:cstheme="minorHAnsi"/>
                <w:b/>
                <w:sz w:val="22"/>
                <w:szCs w:val="22"/>
              </w:rPr>
            </w:pPr>
            <w:r w:rsidRPr="00BD0C76">
              <w:rPr>
                <w:rFonts w:asciiTheme="minorHAnsi" w:hAnsiTheme="minorHAnsi" w:cstheme="minorHAnsi"/>
                <w:b/>
                <w:sz w:val="22"/>
                <w:szCs w:val="22"/>
              </w:rPr>
              <w:t>Lp.</w:t>
            </w:r>
          </w:p>
        </w:tc>
        <w:tc>
          <w:tcPr>
            <w:tcW w:w="4197" w:type="dxa"/>
            <w:vMerge w:val="restart"/>
          </w:tcPr>
          <w:p w14:paraId="0FC996E1" w14:textId="77777777" w:rsidR="004219DC" w:rsidRPr="00BD0C76" w:rsidRDefault="004219DC" w:rsidP="0039529D">
            <w:pPr>
              <w:keepLines/>
              <w:ind w:right="-286"/>
              <w:jc w:val="center"/>
              <w:rPr>
                <w:rFonts w:asciiTheme="minorHAnsi" w:hAnsiTheme="minorHAnsi" w:cstheme="minorHAnsi"/>
                <w:b/>
                <w:sz w:val="22"/>
                <w:szCs w:val="22"/>
              </w:rPr>
            </w:pPr>
            <w:r w:rsidRPr="00BD0C76">
              <w:rPr>
                <w:rFonts w:asciiTheme="minorHAnsi" w:hAnsiTheme="minorHAnsi" w:cstheme="minorHAnsi"/>
                <w:b/>
                <w:sz w:val="22"/>
                <w:szCs w:val="22"/>
              </w:rPr>
              <w:t>Oznaczenie rodzaju (nazwy) informacji</w:t>
            </w:r>
          </w:p>
        </w:tc>
        <w:tc>
          <w:tcPr>
            <w:tcW w:w="4807" w:type="dxa"/>
            <w:gridSpan w:val="2"/>
          </w:tcPr>
          <w:p w14:paraId="43ADE039" w14:textId="77777777" w:rsidR="004219DC" w:rsidRPr="00BD0C76" w:rsidRDefault="004219DC" w:rsidP="0039529D">
            <w:pPr>
              <w:keepLines/>
              <w:ind w:right="-286"/>
              <w:jc w:val="center"/>
              <w:rPr>
                <w:rFonts w:asciiTheme="minorHAnsi" w:hAnsiTheme="minorHAnsi" w:cstheme="minorHAnsi"/>
                <w:b/>
                <w:sz w:val="22"/>
                <w:szCs w:val="22"/>
              </w:rPr>
            </w:pPr>
            <w:r w:rsidRPr="00BD0C76">
              <w:rPr>
                <w:rFonts w:asciiTheme="minorHAnsi" w:hAnsiTheme="minorHAnsi" w:cstheme="minorHAnsi"/>
                <w:b/>
                <w:sz w:val="22"/>
                <w:szCs w:val="22"/>
              </w:rPr>
              <w:t xml:space="preserve">Strony w ofercie </w:t>
            </w:r>
          </w:p>
          <w:p w14:paraId="007FC42D" w14:textId="77777777" w:rsidR="004219DC" w:rsidRPr="00BD0C76" w:rsidRDefault="004219DC" w:rsidP="0039529D">
            <w:pPr>
              <w:keepLines/>
              <w:ind w:right="-286"/>
              <w:jc w:val="center"/>
              <w:rPr>
                <w:rFonts w:asciiTheme="minorHAnsi" w:hAnsiTheme="minorHAnsi" w:cstheme="minorHAnsi"/>
                <w:b/>
                <w:sz w:val="22"/>
                <w:szCs w:val="22"/>
              </w:rPr>
            </w:pPr>
            <w:r w:rsidRPr="00BD0C76">
              <w:rPr>
                <w:rFonts w:asciiTheme="minorHAnsi" w:hAnsiTheme="minorHAnsi" w:cstheme="minorHAnsi"/>
                <w:b/>
                <w:sz w:val="22"/>
                <w:szCs w:val="22"/>
              </w:rPr>
              <w:t xml:space="preserve">(wyrażone cyfrą) </w:t>
            </w:r>
          </w:p>
        </w:tc>
      </w:tr>
      <w:tr w:rsidR="004219DC" w:rsidRPr="00BD0C76" w14:paraId="45EF282B" w14:textId="77777777" w:rsidTr="009141B7">
        <w:trPr>
          <w:cantSplit/>
          <w:trHeight w:val="318"/>
        </w:trPr>
        <w:tc>
          <w:tcPr>
            <w:tcW w:w="912" w:type="dxa"/>
            <w:vMerge/>
          </w:tcPr>
          <w:p w14:paraId="47552958" w14:textId="77777777" w:rsidR="004219DC" w:rsidRPr="00BD0C76" w:rsidRDefault="004219DC" w:rsidP="0039529D">
            <w:pPr>
              <w:keepLines/>
              <w:ind w:right="-286"/>
              <w:jc w:val="both"/>
              <w:rPr>
                <w:rFonts w:asciiTheme="minorHAnsi" w:hAnsiTheme="minorHAnsi" w:cstheme="minorHAnsi"/>
                <w:b/>
                <w:sz w:val="22"/>
                <w:szCs w:val="22"/>
              </w:rPr>
            </w:pPr>
          </w:p>
        </w:tc>
        <w:tc>
          <w:tcPr>
            <w:tcW w:w="4197" w:type="dxa"/>
            <w:vMerge/>
          </w:tcPr>
          <w:p w14:paraId="291FECC9" w14:textId="77777777" w:rsidR="004219DC" w:rsidRPr="00BD0C76" w:rsidRDefault="004219DC" w:rsidP="0039529D">
            <w:pPr>
              <w:keepLines/>
              <w:ind w:right="-286"/>
              <w:jc w:val="center"/>
              <w:rPr>
                <w:rFonts w:asciiTheme="minorHAnsi" w:hAnsiTheme="minorHAnsi" w:cstheme="minorHAnsi"/>
                <w:b/>
                <w:sz w:val="22"/>
                <w:szCs w:val="22"/>
              </w:rPr>
            </w:pPr>
          </w:p>
        </w:tc>
        <w:tc>
          <w:tcPr>
            <w:tcW w:w="2364" w:type="dxa"/>
          </w:tcPr>
          <w:p w14:paraId="48CBB05D" w14:textId="77777777" w:rsidR="004219DC" w:rsidRPr="00BD0C76" w:rsidRDefault="004219DC" w:rsidP="0039529D">
            <w:pPr>
              <w:keepLines/>
              <w:ind w:right="-286"/>
              <w:jc w:val="center"/>
              <w:rPr>
                <w:rFonts w:asciiTheme="minorHAnsi" w:hAnsiTheme="minorHAnsi" w:cstheme="minorHAnsi"/>
                <w:b/>
                <w:sz w:val="22"/>
                <w:szCs w:val="22"/>
              </w:rPr>
            </w:pPr>
            <w:r w:rsidRPr="00BD0C76">
              <w:rPr>
                <w:rFonts w:asciiTheme="minorHAnsi" w:hAnsiTheme="minorHAnsi" w:cstheme="minorHAnsi"/>
                <w:b/>
                <w:sz w:val="22"/>
                <w:szCs w:val="22"/>
              </w:rPr>
              <w:t>od</w:t>
            </w:r>
          </w:p>
        </w:tc>
        <w:tc>
          <w:tcPr>
            <w:tcW w:w="2443" w:type="dxa"/>
          </w:tcPr>
          <w:p w14:paraId="4939B55A" w14:textId="77777777" w:rsidR="004219DC" w:rsidRPr="00BD0C76" w:rsidRDefault="004219DC" w:rsidP="0039529D">
            <w:pPr>
              <w:keepLines/>
              <w:ind w:right="-286"/>
              <w:jc w:val="center"/>
              <w:rPr>
                <w:rFonts w:asciiTheme="minorHAnsi" w:hAnsiTheme="minorHAnsi" w:cstheme="minorHAnsi"/>
                <w:b/>
                <w:sz w:val="22"/>
                <w:szCs w:val="22"/>
              </w:rPr>
            </w:pPr>
            <w:r w:rsidRPr="00BD0C76">
              <w:rPr>
                <w:rFonts w:asciiTheme="minorHAnsi" w:hAnsiTheme="minorHAnsi" w:cstheme="minorHAnsi"/>
                <w:b/>
                <w:sz w:val="22"/>
                <w:szCs w:val="22"/>
              </w:rPr>
              <w:t>do</w:t>
            </w:r>
          </w:p>
        </w:tc>
      </w:tr>
      <w:tr w:rsidR="004219DC" w:rsidRPr="00BD0C76" w14:paraId="453BD85D" w14:textId="77777777" w:rsidTr="009141B7">
        <w:trPr>
          <w:cantSplit/>
          <w:trHeight w:val="400"/>
        </w:trPr>
        <w:tc>
          <w:tcPr>
            <w:tcW w:w="912" w:type="dxa"/>
          </w:tcPr>
          <w:p w14:paraId="02E4D7BC" w14:textId="77777777" w:rsidR="004219DC" w:rsidRPr="00BD0C76" w:rsidRDefault="004219DC" w:rsidP="0039529D">
            <w:pPr>
              <w:keepLines/>
              <w:numPr>
                <w:ilvl w:val="0"/>
                <w:numId w:val="52"/>
              </w:numPr>
              <w:ind w:right="-286"/>
              <w:jc w:val="both"/>
              <w:rPr>
                <w:rFonts w:asciiTheme="minorHAnsi" w:hAnsiTheme="minorHAnsi" w:cstheme="minorHAnsi"/>
                <w:b/>
                <w:sz w:val="22"/>
                <w:szCs w:val="22"/>
              </w:rPr>
            </w:pPr>
          </w:p>
        </w:tc>
        <w:tc>
          <w:tcPr>
            <w:tcW w:w="4197" w:type="dxa"/>
          </w:tcPr>
          <w:p w14:paraId="2035002B" w14:textId="77777777" w:rsidR="004219DC" w:rsidRPr="00BD0C76" w:rsidRDefault="004219DC" w:rsidP="0039529D">
            <w:pPr>
              <w:keepLines/>
              <w:ind w:right="-286"/>
              <w:rPr>
                <w:rFonts w:asciiTheme="minorHAnsi" w:hAnsiTheme="minorHAnsi" w:cstheme="minorHAnsi"/>
                <w:sz w:val="22"/>
                <w:szCs w:val="22"/>
              </w:rPr>
            </w:pPr>
          </w:p>
        </w:tc>
        <w:tc>
          <w:tcPr>
            <w:tcW w:w="2364" w:type="dxa"/>
          </w:tcPr>
          <w:p w14:paraId="2C54464B" w14:textId="77777777" w:rsidR="004219DC" w:rsidRPr="00BD0C76" w:rsidRDefault="004219DC" w:rsidP="0039529D">
            <w:pPr>
              <w:keepLines/>
              <w:ind w:right="-286"/>
              <w:jc w:val="both"/>
              <w:rPr>
                <w:rFonts w:asciiTheme="minorHAnsi" w:hAnsiTheme="minorHAnsi" w:cstheme="minorHAnsi"/>
                <w:sz w:val="22"/>
                <w:szCs w:val="22"/>
              </w:rPr>
            </w:pPr>
          </w:p>
        </w:tc>
        <w:tc>
          <w:tcPr>
            <w:tcW w:w="2443" w:type="dxa"/>
          </w:tcPr>
          <w:p w14:paraId="38197F77" w14:textId="77777777" w:rsidR="004219DC" w:rsidRPr="00BD0C76" w:rsidRDefault="004219DC" w:rsidP="0039529D">
            <w:pPr>
              <w:keepLines/>
              <w:ind w:right="-286"/>
              <w:jc w:val="both"/>
              <w:rPr>
                <w:rFonts w:asciiTheme="minorHAnsi" w:hAnsiTheme="minorHAnsi" w:cstheme="minorHAnsi"/>
                <w:sz w:val="22"/>
                <w:szCs w:val="22"/>
              </w:rPr>
            </w:pPr>
          </w:p>
        </w:tc>
      </w:tr>
      <w:tr w:rsidR="004219DC" w:rsidRPr="00BD0C76" w14:paraId="7FCC9BE2" w14:textId="77777777" w:rsidTr="009141B7">
        <w:trPr>
          <w:cantSplit/>
          <w:trHeight w:val="419"/>
        </w:trPr>
        <w:tc>
          <w:tcPr>
            <w:tcW w:w="912" w:type="dxa"/>
          </w:tcPr>
          <w:p w14:paraId="23E84359" w14:textId="77777777" w:rsidR="004219DC" w:rsidRPr="00BD0C76" w:rsidRDefault="004219DC" w:rsidP="0039529D">
            <w:pPr>
              <w:keepLines/>
              <w:numPr>
                <w:ilvl w:val="0"/>
                <w:numId w:val="52"/>
              </w:numPr>
              <w:ind w:right="-286"/>
              <w:jc w:val="both"/>
              <w:rPr>
                <w:rFonts w:asciiTheme="minorHAnsi" w:hAnsiTheme="minorHAnsi" w:cstheme="minorHAnsi"/>
                <w:b/>
                <w:sz w:val="22"/>
                <w:szCs w:val="22"/>
              </w:rPr>
            </w:pPr>
          </w:p>
        </w:tc>
        <w:tc>
          <w:tcPr>
            <w:tcW w:w="4197" w:type="dxa"/>
          </w:tcPr>
          <w:p w14:paraId="206C85D3" w14:textId="77777777" w:rsidR="004219DC" w:rsidRPr="00BD0C76" w:rsidRDefault="004219DC" w:rsidP="0039529D">
            <w:pPr>
              <w:keepLines/>
              <w:ind w:right="-286"/>
              <w:jc w:val="both"/>
              <w:rPr>
                <w:rFonts w:asciiTheme="minorHAnsi" w:hAnsiTheme="minorHAnsi" w:cstheme="minorHAnsi"/>
                <w:sz w:val="22"/>
                <w:szCs w:val="22"/>
              </w:rPr>
            </w:pPr>
          </w:p>
        </w:tc>
        <w:tc>
          <w:tcPr>
            <w:tcW w:w="2364" w:type="dxa"/>
          </w:tcPr>
          <w:p w14:paraId="7E56B6FB" w14:textId="77777777" w:rsidR="004219DC" w:rsidRPr="00BD0C76" w:rsidRDefault="004219DC" w:rsidP="0039529D">
            <w:pPr>
              <w:keepLines/>
              <w:ind w:right="-286"/>
              <w:jc w:val="both"/>
              <w:rPr>
                <w:rFonts w:asciiTheme="minorHAnsi" w:hAnsiTheme="minorHAnsi" w:cstheme="minorHAnsi"/>
                <w:sz w:val="22"/>
                <w:szCs w:val="22"/>
              </w:rPr>
            </w:pPr>
          </w:p>
        </w:tc>
        <w:tc>
          <w:tcPr>
            <w:tcW w:w="2443" w:type="dxa"/>
          </w:tcPr>
          <w:p w14:paraId="5FB6B863" w14:textId="77777777" w:rsidR="004219DC" w:rsidRPr="00BD0C76" w:rsidRDefault="004219DC" w:rsidP="0039529D">
            <w:pPr>
              <w:keepLines/>
              <w:ind w:right="-286"/>
              <w:jc w:val="both"/>
              <w:rPr>
                <w:rFonts w:asciiTheme="minorHAnsi" w:hAnsiTheme="minorHAnsi" w:cstheme="minorHAnsi"/>
                <w:sz w:val="22"/>
                <w:szCs w:val="22"/>
              </w:rPr>
            </w:pPr>
          </w:p>
        </w:tc>
      </w:tr>
    </w:tbl>
    <w:p w14:paraId="678518D9" w14:textId="77777777" w:rsidR="004219DC" w:rsidRPr="00BD0C76" w:rsidRDefault="004219DC" w:rsidP="0039529D">
      <w:pPr>
        <w:keepLines/>
        <w:numPr>
          <w:ilvl w:val="0"/>
          <w:numId w:val="87"/>
        </w:numPr>
        <w:ind w:right="-286"/>
        <w:jc w:val="both"/>
        <w:rPr>
          <w:rFonts w:asciiTheme="minorHAnsi" w:hAnsiTheme="minorHAnsi" w:cstheme="minorHAnsi"/>
          <w:sz w:val="22"/>
          <w:szCs w:val="22"/>
        </w:rPr>
      </w:pPr>
      <w:r w:rsidRPr="00BD0C76">
        <w:rPr>
          <w:rFonts w:asciiTheme="minorHAnsi" w:hAnsiTheme="minorHAnsi" w:cstheme="minorHAnsi"/>
          <w:i/>
          <w:sz w:val="22"/>
          <w:szCs w:val="22"/>
        </w:rPr>
        <w:t xml:space="preserve">[nie zamierzam(y) powierzać do </w:t>
      </w:r>
      <w:proofErr w:type="spellStart"/>
      <w:r w:rsidRPr="00BD0C76">
        <w:rPr>
          <w:rFonts w:asciiTheme="minorHAnsi" w:hAnsiTheme="minorHAnsi" w:cstheme="minorHAnsi"/>
          <w:i/>
          <w:sz w:val="22"/>
          <w:szCs w:val="22"/>
        </w:rPr>
        <w:t>podwykonania</w:t>
      </w:r>
      <w:proofErr w:type="spellEnd"/>
      <w:r w:rsidRPr="00BD0C76">
        <w:rPr>
          <w:rFonts w:asciiTheme="minorHAnsi" w:hAnsiTheme="minorHAnsi" w:cstheme="minorHAnsi"/>
          <w:i/>
          <w:sz w:val="22"/>
          <w:szCs w:val="22"/>
        </w:rPr>
        <w:t xml:space="preserve"> żadnej części niniejszego zamówienia] /[następujące części niniejszego zamówienia </w:t>
      </w:r>
      <w:proofErr w:type="spellStart"/>
      <w:r>
        <w:rPr>
          <w:rFonts w:asciiTheme="minorHAnsi" w:hAnsiTheme="minorHAnsi" w:cstheme="minorHAnsi"/>
          <w:i/>
          <w:sz w:val="22"/>
          <w:szCs w:val="22"/>
        </w:rPr>
        <w:t>zamerzam</w:t>
      </w:r>
      <w:proofErr w:type="spellEnd"/>
      <w:r>
        <w:rPr>
          <w:rFonts w:asciiTheme="minorHAnsi" w:hAnsiTheme="minorHAnsi" w:cstheme="minorHAnsi"/>
          <w:i/>
          <w:sz w:val="22"/>
          <w:szCs w:val="22"/>
        </w:rPr>
        <w:t xml:space="preserve">(y) </w:t>
      </w:r>
      <w:r w:rsidRPr="00BD0C76">
        <w:rPr>
          <w:rFonts w:asciiTheme="minorHAnsi" w:hAnsiTheme="minorHAnsi" w:cstheme="minorHAnsi"/>
          <w:i/>
          <w:sz w:val="22"/>
          <w:szCs w:val="22"/>
        </w:rPr>
        <w:t>powierz</w:t>
      </w:r>
      <w:r>
        <w:rPr>
          <w:rFonts w:asciiTheme="minorHAnsi" w:hAnsiTheme="minorHAnsi" w:cstheme="minorHAnsi"/>
          <w:i/>
          <w:sz w:val="22"/>
          <w:szCs w:val="22"/>
        </w:rPr>
        <w:t xml:space="preserve">yć </w:t>
      </w:r>
      <w:r w:rsidRPr="00BD0C76">
        <w:rPr>
          <w:rFonts w:asciiTheme="minorHAnsi" w:hAnsiTheme="minorHAnsi" w:cstheme="minorHAnsi"/>
          <w:i/>
          <w:sz w:val="22"/>
          <w:szCs w:val="22"/>
        </w:rPr>
        <w:t>podwykonawcom</w:t>
      </w:r>
      <w:r>
        <w:rPr>
          <w:vertAlign w:val="superscript"/>
        </w:rPr>
        <w:t>2</w:t>
      </w:r>
      <w:r w:rsidRPr="00BD0C76">
        <w:rPr>
          <w:rFonts w:asciiTheme="minorHAnsi" w:hAnsiTheme="minorHAnsi" w:cstheme="minorHAnsi"/>
          <w:i/>
          <w:sz w:val="22"/>
          <w:szCs w:val="22"/>
        </w:rPr>
        <w:t>]</w:t>
      </w:r>
      <w:r w:rsidRPr="00BD0C76">
        <w:rPr>
          <w:rFonts w:asciiTheme="minorHAnsi" w:hAnsiTheme="minorHAnsi" w:cstheme="minorHAnsi"/>
          <w:sz w:val="22"/>
          <w:szCs w:val="22"/>
        </w:rPr>
        <w:t xml:space="preserve">: </w:t>
      </w:r>
    </w:p>
    <w:tbl>
      <w:tblPr>
        <w:tblW w:w="9930" w:type="dxa"/>
        <w:tblInd w:w="-214" w:type="dxa"/>
        <w:tblCellMar>
          <w:left w:w="0" w:type="dxa"/>
          <w:right w:w="0" w:type="dxa"/>
        </w:tblCellMar>
        <w:tblLook w:val="04A0" w:firstRow="1" w:lastRow="0" w:firstColumn="1" w:lastColumn="0" w:noHBand="0" w:noVBand="1"/>
      </w:tblPr>
      <w:tblGrid>
        <w:gridCol w:w="426"/>
        <w:gridCol w:w="4682"/>
        <w:gridCol w:w="2264"/>
        <w:gridCol w:w="2558"/>
      </w:tblGrid>
      <w:tr w:rsidR="004219DC" w:rsidRPr="00BD0C76" w14:paraId="0D8BBDD9" w14:textId="77777777" w:rsidTr="009141B7">
        <w:tc>
          <w:tcPr>
            <w:tcW w:w="42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78171E76" w14:textId="77777777" w:rsidR="004219DC" w:rsidRPr="00BD0C76" w:rsidRDefault="004219DC" w:rsidP="0039529D">
            <w:pPr>
              <w:keepLines/>
              <w:ind w:right="-286"/>
              <w:jc w:val="both"/>
              <w:rPr>
                <w:rFonts w:asciiTheme="minorHAnsi" w:eastAsia="Calibri" w:hAnsiTheme="minorHAnsi" w:cstheme="minorHAnsi"/>
                <w:b/>
                <w:bCs/>
                <w:sz w:val="22"/>
                <w:szCs w:val="22"/>
              </w:rPr>
            </w:pPr>
            <w:r w:rsidRPr="00BD0C76">
              <w:rPr>
                <w:rFonts w:asciiTheme="minorHAnsi" w:eastAsia="Calibri" w:hAnsiTheme="minorHAnsi" w:cstheme="minorHAnsi"/>
                <w:b/>
                <w:bCs/>
                <w:sz w:val="22"/>
                <w:szCs w:val="22"/>
              </w:rPr>
              <w:t>Lp.</w:t>
            </w:r>
          </w:p>
        </w:tc>
        <w:tc>
          <w:tcPr>
            <w:tcW w:w="46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9F888B5" w14:textId="77777777" w:rsidR="004219DC" w:rsidRPr="00BD0C76" w:rsidRDefault="004219DC" w:rsidP="0039529D">
            <w:pPr>
              <w:keepLines/>
              <w:ind w:right="-286"/>
              <w:jc w:val="center"/>
              <w:rPr>
                <w:rFonts w:asciiTheme="minorHAnsi" w:eastAsia="Calibri" w:hAnsiTheme="minorHAnsi" w:cstheme="minorHAnsi"/>
                <w:b/>
                <w:bCs/>
                <w:sz w:val="22"/>
                <w:szCs w:val="22"/>
              </w:rPr>
            </w:pPr>
            <w:r w:rsidRPr="00BD0C76">
              <w:rPr>
                <w:rFonts w:asciiTheme="minorHAnsi" w:eastAsia="Calibri" w:hAnsiTheme="minorHAnsi" w:cstheme="minorHAnsi"/>
                <w:b/>
                <w:bCs/>
                <w:sz w:val="22"/>
                <w:szCs w:val="22"/>
              </w:rPr>
              <w:t>Nazwa / opis części zamówienia,</w:t>
            </w:r>
          </w:p>
          <w:p w14:paraId="3EA15AB3" w14:textId="77777777" w:rsidR="004219DC" w:rsidRDefault="004219DC" w:rsidP="0039529D">
            <w:pPr>
              <w:keepLines/>
              <w:ind w:right="-286"/>
              <w:jc w:val="center"/>
              <w:rPr>
                <w:rFonts w:asciiTheme="minorHAnsi" w:eastAsia="Calibri" w:hAnsiTheme="minorHAnsi" w:cstheme="minorHAnsi"/>
                <w:b/>
                <w:bCs/>
                <w:sz w:val="22"/>
                <w:szCs w:val="22"/>
              </w:rPr>
            </w:pPr>
            <w:r w:rsidRPr="00BD0C76">
              <w:rPr>
                <w:rFonts w:asciiTheme="minorHAnsi" w:eastAsia="Calibri" w:hAnsiTheme="minorHAnsi" w:cstheme="minorHAnsi"/>
                <w:b/>
                <w:bCs/>
                <w:sz w:val="22"/>
                <w:szCs w:val="22"/>
              </w:rPr>
              <w:t>której wykonanie</w:t>
            </w:r>
            <w:r>
              <w:rPr>
                <w:rFonts w:asciiTheme="minorHAnsi" w:eastAsia="Calibri" w:hAnsiTheme="minorHAnsi" w:cstheme="minorHAnsi"/>
                <w:b/>
                <w:bCs/>
                <w:sz w:val="22"/>
                <w:szCs w:val="22"/>
              </w:rPr>
              <w:t xml:space="preserve"> </w:t>
            </w:r>
            <w:r w:rsidRPr="00BD0C76">
              <w:rPr>
                <w:rFonts w:asciiTheme="minorHAnsi" w:eastAsia="Calibri" w:hAnsiTheme="minorHAnsi" w:cstheme="minorHAnsi"/>
                <w:b/>
                <w:bCs/>
                <w:sz w:val="22"/>
                <w:szCs w:val="22"/>
              </w:rPr>
              <w:t xml:space="preserve">Wykonawca </w:t>
            </w:r>
            <w:r>
              <w:rPr>
                <w:rFonts w:asciiTheme="minorHAnsi" w:eastAsia="Calibri" w:hAnsiTheme="minorHAnsi" w:cstheme="minorHAnsi"/>
                <w:b/>
                <w:bCs/>
                <w:sz w:val="22"/>
                <w:szCs w:val="22"/>
              </w:rPr>
              <w:t xml:space="preserve">zamierza </w:t>
            </w:r>
          </w:p>
          <w:p w14:paraId="4F2161CA" w14:textId="77777777" w:rsidR="004219DC" w:rsidRPr="00BD0C76" w:rsidRDefault="004219DC" w:rsidP="0039529D">
            <w:pPr>
              <w:keepLines/>
              <w:ind w:right="-286"/>
              <w:jc w:val="center"/>
              <w:rPr>
                <w:rFonts w:asciiTheme="minorHAnsi" w:eastAsia="Calibri" w:hAnsiTheme="minorHAnsi" w:cstheme="minorHAnsi"/>
                <w:sz w:val="22"/>
                <w:szCs w:val="22"/>
              </w:rPr>
            </w:pPr>
            <w:r>
              <w:rPr>
                <w:rFonts w:asciiTheme="minorHAnsi" w:eastAsia="Calibri" w:hAnsiTheme="minorHAnsi" w:cstheme="minorHAnsi"/>
                <w:b/>
                <w:bCs/>
                <w:sz w:val="22"/>
                <w:szCs w:val="22"/>
              </w:rPr>
              <w:t>po</w:t>
            </w:r>
            <w:r w:rsidRPr="00BD0C76">
              <w:rPr>
                <w:rFonts w:asciiTheme="minorHAnsi" w:eastAsia="Calibri" w:hAnsiTheme="minorHAnsi" w:cstheme="minorHAnsi"/>
                <w:b/>
                <w:bCs/>
                <w:sz w:val="22"/>
                <w:szCs w:val="22"/>
              </w:rPr>
              <w:t>wierzy</w:t>
            </w:r>
            <w:r>
              <w:rPr>
                <w:rFonts w:asciiTheme="minorHAnsi" w:eastAsia="Calibri" w:hAnsiTheme="minorHAnsi" w:cstheme="minorHAnsi"/>
                <w:b/>
                <w:bCs/>
                <w:sz w:val="22"/>
                <w:szCs w:val="22"/>
              </w:rPr>
              <w:t>ć</w:t>
            </w:r>
            <w:r w:rsidRPr="00BD0C76">
              <w:rPr>
                <w:rFonts w:asciiTheme="minorHAnsi" w:eastAsia="Calibri" w:hAnsiTheme="minorHAnsi" w:cstheme="minorHAnsi"/>
                <w:b/>
                <w:bCs/>
                <w:sz w:val="22"/>
                <w:szCs w:val="22"/>
              </w:rPr>
              <w:t xml:space="preserve"> podwykonawcom</w:t>
            </w:r>
          </w:p>
        </w:tc>
        <w:tc>
          <w:tcPr>
            <w:tcW w:w="226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EB15747" w14:textId="77777777" w:rsidR="004219DC" w:rsidRPr="00BD0C76" w:rsidRDefault="004219DC" w:rsidP="0039529D">
            <w:pPr>
              <w:keepLines/>
              <w:ind w:right="-286"/>
              <w:jc w:val="both"/>
              <w:rPr>
                <w:rFonts w:asciiTheme="minorHAnsi" w:eastAsia="Calibri" w:hAnsiTheme="minorHAnsi" w:cstheme="minorHAnsi"/>
                <w:b/>
                <w:bCs/>
                <w:sz w:val="22"/>
                <w:szCs w:val="22"/>
              </w:rPr>
            </w:pPr>
            <w:r w:rsidRPr="00BD0C76">
              <w:rPr>
                <w:rFonts w:asciiTheme="minorHAnsi" w:eastAsia="Calibri" w:hAnsiTheme="minorHAnsi" w:cstheme="minorHAnsi"/>
                <w:b/>
                <w:bCs/>
                <w:sz w:val="22"/>
                <w:szCs w:val="22"/>
              </w:rPr>
              <w:t>Firma Podwykonawcy</w:t>
            </w:r>
            <w:r>
              <w:rPr>
                <w:rStyle w:val="Odwoanieprzypisudolnego"/>
                <w:rFonts w:asciiTheme="minorHAnsi" w:eastAsia="Calibri" w:hAnsiTheme="minorHAnsi"/>
                <w:b/>
                <w:bCs/>
                <w:sz w:val="22"/>
                <w:szCs w:val="22"/>
              </w:rPr>
              <w:footnoteReference w:id="8"/>
            </w:r>
          </w:p>
        </w:tc>
        <w:tc>
          <w:tcPr>
            <w:tcW w:w="255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46E10EB" w14:textId="77777777" w:rsidR="004219DC" w:rsidRPr="00BD0C76" w:rsidRDefault="004219DC" w:rsidP="0039529D">
            <w:pPr>
              <w:keepLines/>
              <w:ind w:right="-286"/>
              <w:rPr>
                <w:rFonts w:asciiTheme="minorHAnsi" w:eastAsia="Calibri" w:hAnsiTheme="minorHAnsi" w:cstheme="minorHAnsi"/>
                <w:b/>
                <w:bCs/>
                <w:sz w:val="22"/>
                <w:szCs w:val="22"/>
              </w:rPr>
            </w:pPr>
            <w:r w:rsidRPr="00BD0C76">
              <w:rPr>
                <w:rFonts w:asciiTheme="minorHAnsi" w:eastAsia="Calibri" w:hAnsiTheme="minorHAnsi" w:cstheme="minorHAnsi"/>
                <w:b/>
                <w:bCs/>
                <w:sz w:val="22"/>
                <w:szCs w:val="22"/>
              </w:rPr>
              <w:t>Procentowy udział zlecany Podwykonawcy</w:t>
            </w:r>
            <w:r>
              <w:rPr>
                <w:rStyle w:val="Odwoanieprzypisudolnego"/>
                <w:rFonts w:asciiTheme="minorHAnsi" w:eastAsia="Calibri" w:hAnsiTheme="minorHAnsi"/>
                <w:b/>
                <w:bCs/>
                <w:sz w:val="22"/>
                <w:szCs w:val="22"/>
              </w:rPr>
              <w:footnoteReference w:id="9"/>
            </w:r>
          </w:p>
        </w:tc>
      </w:tr>
      <w:tr w:rsidR="004219DC" w:rsidRPr="00BD0C76" w14:paraId="6D67CBC5" w14:textId="77777777" w:rsidTr="009141B7">
        <w:tc>
          <w:tcPr>
            <w:tcW w:w="426"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4FEE355" w14:textId="77777777" w:rsidR="004219DC" w:rsidRPr="00BD0C76" w:rsidRDefault="004219DC" w:rsidP="0039529D">
            <w:pPr>
              <w:keepLines/>
              <w:numPr>
                <w:ilvl w:val="0"/>
                <w:numId w:val="54"/>
              </w:numPr>
              <w:ind w:right="-286"/>
              <w:contextualSpacing/>
              <w:jc w:val="both"/>
              <w:rPr>
                <w:rFonts w:asciiTheme="minorHAnsi" w:eastAsia="Calibri" w:hAnsiTheme="minorHAnsi" w:cstheme="minorHAnsi"/>
                <w:b/>
                <w:bCs/>
                <w:sz w:val="22"/>
                <w:szCs w:val="22"/>
              </w:rPr>
            </w:pPr>
          </w:p>
        </w:tc>
        <w:tc>
          <w:tcPr>
            <w:tcW w:w="4682" w:type="dxa"/>
            <w:tcBorders>
              <w:top w:val="nil"/>
              <w:left w:val="nil"/>
              <w:bottom w:val="single" w:sz="8" w:space="0" w:color="auto"/>
              <w:right w:val="single" w:sz="8" w:space="0" w:color="auto"/>
            </w:tcBorders>
            <w:tcMar>
              <w:top w:w="0" w:type="dxa"/>
              <w:left w:w="70" w:type="dxa"/>
              <w:bottom w:w="0" w:type="dxa"/>
              <w:right w:w="70" w:type="dxa"/>
            </w:tcMar>
          </w:tcPr>
          <w:p w14:paraId="016401E2" w14:textId="77777777" w:rsidR="004219DC" w:rsidRPr="00BD0C76" w:rsidRDefault="004219DC" w:rsidP="0039529D">
            <w:pPr>
              <w:keepLines/>
              <w:ind w:right="-286"/>
              <w:jc w:val="both"/>
              <w:rPr>
                <w:rFonts w:asciiTheme="minorHAnsi" w:eastAsia="Calibri" w:hAnsiTheme="minorHAnsi" w:cstheme="minorHAnsi"/>
                <w:sz w:val="22"/>
                <w:szCs w:val="22"/>
              </w:rPr>
            </w:pPr>
          </w:p>
        </w:tc>
        <w:tc>
          <w:tcPr>
            <w:tcW w:w="2264" w:type="dxa"/>
            <w:tcBorders>
              <w:top w:val="nil"/>
              <w:left w:val="nil"/>
              <w:bottom w:val="single" w:sz="8" w:space="0" w:color="auto"/>
              <w:right w:val="single" w:sz="8" w:space="0" w:color="auto"/>
            </w:tcBorders>
            <w:tcMar>
              <w:top w:w="0" w:type="dxa"/>
              <w:left w:w="70" w:type="dxa"/>
              <w:bottom w:w="0" w:type="dxa"/>
              <w:right w:w="70" w:type="dxa"/>
            </w:tcMar>
          </w:tcPr>
          <w:p w14:paraId="74A8F1F2" w14:textId="77777777" w:rsidR="004219DC" w:rsidRPr="00BD0C76" w:rsidRDefault="004219DC" w:rsidP="0039529D">
            <w:pPr>
              <w:keepLines/>
              <w:ind w:right="-286"/>
              <w:jc w:val="both"/>
              <w:rPr>
                <w:rFonts w:asciiTheme="minorHAnsi" w:eastAsia="Calibri" w:hAnsiTheme="minorHAnsi" w:cstheme="minorHAnsi"/>
                <w:sz w:val="22"/>
                <w:szCs w:val="22"/>
              </w:rPr>
            </w:pPr>
          </w:p>
        </w:tc>
        <w:tc>
          <w:tcPr>
            <w:tcW w:w="2558" w:type="dxa"/>
            <w:tcBorders>
              <w:top w:val="nil"/>
              <w:left w:val="nil"/>
              <w:bottom w:val="single" w:sz="8" w:space="0" w:color="auto"/>
              <w:right w:val="single" w:sz="8" w:space="0" w:color="auto"/>
            </w:tcBorders>
            <w:tcMar>
              <w:top w:w="0" w:type="dxa"/>
              <w:left w:w="70" w:type="dxa"/>
              <w:bottom w:w="0" w:type="dxa"/>
              <w:right w:w="70" w:type="dxa"/>
            </w:tcMar>
          </w:tcPr>
          <w:p w14:paraId="1056CF9F" w14:textId="77777777" w:rsidR="004219DC" w:rsidRPr="00BD0C76" w:rsidRDefault="004219DC" w:rsidP="0039529D">
            <w:pPr>
              <w:keepLines/>
              <w:ind w:right="-286"/>
              <w:jc w:val="both"/>
              <w:rPr>
                <w:rFonts w:asciiTheme="minorHAnsi" w:eastAsia="Calibri" w:hAnsiTheme="minorHAnsi" w:cstheme="minorHAnsi"/>
                <w:sz w:val="22"/>
                <w:szCs w:val="22"/>
              </w:rPr>
            </w:pPr>
          </w:p>
        </w:tc>
      </w:tr>
      <w:tr w:rsidR="004219DC" w:rsidRPr="00BD0C76" w14:paraId="13175396" w14:textId="77777777" w:rsidTr="009141B7">
        <w:tc>
          <w:tcPr>
            <w:tcW w:w="426"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2012992" w14:textId="77777777" w:rsidR="004219DC" w:rsidRPr="00BD0C76" w:rsidRDefault="004219DC" w:rsidP="0039529D">
            <w:pPr>
              <w:keepLines/>
              <w:numPr>
                <w:ilvl w:val="0"/>
                <w:numId w:val="54"/>
              </w:numPr>
              <w:ind w:right="-286"/>
              <w:contextualSpacing/>
              <w:jc w:val="both"/>
              <w:rPr>
                <w:rFonts w:asciiTheme="minorHAnsi" w:eastAsia="Calibri" w:hAnsiTheme="minorHAnsi" w:cstheme="minorHAnsi"/>
                <w:b/>
                <w:bCs/>
                <w:sz w:val="22"/>
                <w:szCs w:val="22"/>
              </w:rPr>
            </w:pPr>
          </w:p>
        </w:tc>
        <w:tc>
          <w:tcPr>
            <w:tcW w:w="4682" w:type="dxa"/>
            <w:tcBorders>
              <w:top w:val="nil"/>
              <w:left w:val="nil"/>
              <w:bottom w:val="single" w:sz="8" w:space="0" w:color="auto"/>
              <w:right w:val="single" w:sz="8" w:space="0" w:color="auto"/>
            </w:tcBorders>
            <w:tcMar>
              <w:top w:w="0" w:type="dxa"/>
              <w:left w:w="70" w:type="dxa"/>
              <w:bottom w:w="0" w:type="dxa"/>
              <w:right w:w="70" w:type="dxa"/>
            </w:tcMar>
          </w:tcPr>
          <w:p w14:paraId="41A49A2F" w14:textId="77777777" w:rsidR="004219DC" w:rsidRPr="00BD0C76" w:rsidRDefault="004219DC" w:rsidP="0039529D">
            <w:pPr>
              <w:keepLines/>
              <w:ind w:right="-286"/>
              <w:jc w:val="both"/>
              <w:rPr>
                <w:rFonts w:asciiTheme="minorHAnsi" w:eastAsia="Calibri" w:hAnsiTheme="minorHAnsi" w:cstheme="minorHAnsi"/>
                <w:sz w:val="22"/>
                <w:szCs w:val="22"/>
              </w:rPr>
            </w:pPr>
          </w:p>
        </w:tc>
        <w:tc>
          <w:tcPr>
            <w:tcW w:w="2264" w:type="dxa"/>
            <w:tcBorders>
              <w:top w:val="nil"/>
              <w:left w:val="nil"/>
              <w:bottom w:val="single" w:sz="8" w:space="0" w:color="auto"/>
              <w:right w:val="single" w:sz="8" w:space="0" w:color="auto"/>
            </w:tcBorders>
            <w:tcMar>
              <w:top w:w="0" w:type="dxa"/>
              <w:left w:w="70" w:type="dxa"/>
              <w:bottom w:w="0" w:type="dxa"/>
              <w:right w:w="70" w:type="dxa"/>
            </w:tcMar>
          </w:tcPr>
          <w:p w14:paraId="62BBD63D" w14:textId="77777777" w:rsidR="004219DC" w:rsidRPr="00BD0C76" w:rsidRDefault="004219DC" w:rsidP="0039529D">
            <w:pPr>
              <w:keepLines/>
              <w:ind w:right="-286"/>
              <w:jc w:val="both"/>
              <w:rPr>
                <w:rFonts w:asciiTheme="minorHAnsi" w:eastAsia="Calibri" w:hAnsiTheme="minorHAnsi" w:cstheme="minorHAnsi"/>
                <w:sz w:val="22"/>
                <w:szCs w:val="22"/>
              </w:rPr>
            </w:pPr>
          </w:p>
        </w:tc>
        <w:tc>
          <w:tcPr>
            <w:tcW w:w="2558" w:type="dxa"/>
            <w:tcBorders>
              <w:top w:val="nil"/>
              <w:left w:val="nil"/>
              <w:bottom w:val="single" w:sz="8" w:space="0" w:color="auto"/>
              <w:right w:val="single" w:sz="8" w:space="0" w:color="auto"/>
            </w:tcBorders>
            <w:tcMar>
              <w:top w:w="0" w:type="dxa"/>
              <w:left w:w="70" w:type="dxa"/>
              <w:bottom w:w="0" w:type="dxa"/>
              <w:right w:w="70" w:type="dxa"/>
            </w:tcMar>
          </w:tcPr>
          <w:p w14:paraId="5B16C1D8" w14:textId="77777777" w:rsidR="004219DC" w:rsidRPr="00BD0C76" w:rsidRDefault="004219DC" w:rsidP="0039529D">
            <w:pPr>
              <w:keepLines/>
              <w:ind w:right="-286"/>
              <w:jc w:val="both"/>
              <w:rPr>
                <w:rFonts w:asciiTheme="minorHAnsi" w:eastAsia="Calibri" w:hAnsiTheme="minorHAnsi" w:cstheme="minorHAnsi"/>
                <w:sz w:val="22"/>
                <w:szCs w:val="22"/>
              </w:rPr>
            </w:pPr>
          </w:p>
        </w:tc>
      </w:tr>
    </w:tbl>
    <w:p w14:paraId="00EE6C5A" w14:textId="77777777" w:rsidR="004219DC" w:rsidRPr="00BB10D5" w:rsidRDefault="004219DC" w:rsidP="0039529D">
      <w:pPr>
        <w:keepLines/>
        <w:numPr>
          <w:ilvl w:val="0"/>
          <w:numId w:val="87"/>
        </w:numPr>
        <w:pBdr>
          <w:top w:val="nil"/>
          <w:left w:val="nil"/>
          <w:bottom w:val="nil"/>
          <w:right w:val="nil"/>
          <w:between w:val="nil"/>
        </w:pBdr>
        <w:tabs>
          <w:tab w:val="left" w:pos="833"/>
        </w:tabs>
        <w:spacing w:after="200" w:line="276" w:lineRule="auto"/>
        <w:ind w:right="-2"/>
        <w:jc w:val="both"/>
        <w:rPr>
          <w:rFonts w:asciiTheme="minorHAnsi" w:hAnsiTheme="minorHAnsi" w:cstheme="minorHAnsi"/>
          <w:sz w:val="22"/>
          <w:szCs w:val="22"/>
        </w:rPr>
      </w:pPr>
      <w:r w:rsidRPr="00BB10D5">
        <w:rPr>
          <w:rFonts w:asciiTheme="minorHAnsi" w:hAnsiTheme="minorHAnsi" w:cstheme="minorHAnsi"/>
          <w:sz w:val="22"/>
          <w:szCs w:val="22"/>
        </w:rPr>
        <w:t xml:space="preserve">wybór mojej(naszej) oferty </w:t>
      </w:r>
      <w:r w:rsidRPr="00BB10D5">
        <w:rPr>
          <w:rFonts w:asciiTheme="minorHAnsi" w:hAnsiTheme="minorHAnsi" w:cstheme="minorHAnsi"/>
          <w:b/>
          <w:sz w:val="22"/>
          <w:szCs w:val="22"/>
          <w:u w:val="single"/>
        </w:rPr>
        <w:t>[będzie prowadzić] / [nie będzie prowadzić]</w:t>
      </w:r>
      <w:r w:rsidRPr="00BB10D5">
        <w:rPr>
          <w:rFonts w:asciiTheme="minorHAnsi" w:hAnsiTheme="minorHAnsi" w:cstheme="minorHAnsi"/>
          <w:sz w:val="22"/>
          <w:szCs w:val="22"/>
          <w:vertAlign w:val="superscript"/>
        </w:rPr>
        <w:footnoteReference w:id="10"/>
      </w:r>
      <w:r w:rsidRPr="00BB10D5">
        <w:rPr>
          <w:rFonts w:asciiTheme="minorHAnsi" w:hAnsiTheme="minorHAnsi" w:cstheme="minorHAnsi"/>
          <w:sz w:val="22"/>
          <w:szCs w:val="22"/>
        </w:rPr>
        <w:t xml:space="preserve"> do powstania u Zamawiającego obowiązku podatkowego, wskazuję/</w:t>
      </w:r>
      <w:proofErr w:type="spellStart"/>
      <w:r w:rsidRPr="00BB10D5">
        <w:rPr>
          <w:rFonts w:asciiTheme="minorHAnsi" w:hAnsiTheme="minorHAnsi" w:cstheme="minorHAnsi"/>
          <w:sz w:val="22"/>
          <w:szCs w:val="22"/>
        </w:rPr>
        <w:t>emy</w:t>
      </w:r>
      <w:proofErr w:type="spellEnd"/>
      <w:r w:rsidRPr="00BB10D5">
        <w:rPr>
          <w:rFonts w:asciiTheme="minorHAnsi" w:hAnsiTheme="minorHAnsi" w:cstheme="minorHAnsi"/>
          <w:sz w:val="22"/>
          <w:szCs w:val="22"/>
        </w:rPr>
        <w:t xml:space="preserve"> nazwę (rodzaj) towaru lub usługi, których dostawa lub świadczenie będzie prowadzić do jego powstania, oraz wskazuję(</w:t>
      </w:r>
      <w:proofErr w:type="spellStart"/>
      <w:r w:rsidRPr="00BB10D5">
        <w:rPr>
          <w:rFonts w:asciiTheme="minorHAnsi" w:hAnsiTheme="minorHAnsi" w:cstheme="minorHAnsi"/>
          <w:sz w:val="22"/>
          <w:szCs w:val="22"/>
        </w:rPr>
        <w:t>emy</w:t>
      </w:r>
      <w:proofErr w:type="spellEnd"/>
      <w:r w:rsidRPr="00BB10D5">
        <w:rPr>
          <w:rFonts w:asciiTheme="minorHAnsi" w:hAnsiTheme="minorHAnsi" w:cstheme="minorHAnsi"/>
          <w:sz w:val="22"/>
          <w:szCs w:val="22"/>
        </w:rPr>
        <w:t>) ich wartość bez kwoty podatku:</w:t>
      </w:r>
    </w:p>
    <w:tbl>
      <w:tblPr>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4394"/>
        <w:gridCol w:w="4040"/>
      </w:tblGrid>
      <w:tr w:rsidR="004219DC" w:rsidRPr="00BB10D5" w14:paraId="37D5BC82" w14:textId="77777777" w:rsidTr="009141B7">
        <w:trPr>
          <w:trHeight w:val="540"/>
        </w:trPr>
        <w:tc>
          <w:tcPr>
            <w:tcW w:w="1376" w:type="dxa"/>
            <w:shd w:val="clear" w:color="auto" w:fill="auto"/>
            <w:tcMar>
              <w:top w:w="100" w:type="dxa"/>
              <w:left w:w="100" w:type="dxa"/>
              <w:bottom w:w="100" w:type="dxa"/>
              <w:right w:w="100" w:type="dxa"/>
            </w:tcMar>
          </w:tcPr>
          <w:p w14:paraId="55BF576A" w14:textId="77777777" w:rsidR="004219DC" w:rsidRPr="00BB10D5" w:rsidRDefault="004219DC" w:rsidP="0039529D">
            <w:pPr>
              <w:keepLines/>
              <w:widowControl w:val="0"/>
              <w:spacing w:line="276" w:lineRule="auto"/>
              <w:rPr>
                <w:rFonts w:asciiTheme="minorHAnsi" w:hAnsiTheme="minorHAnsi" w:cstheme="minorHAnsi"/>
                <w:sz w:val="22"/>
                <w:szCs w:val="22"/>
              </w:rPr>
            </w:pPr>
            <w:r w:rsidRPr="00BB10D5">
              <w:rPr>
                <w:rFonts w:asciiTheme="minorHAnsi" w:hAnsiTheme="minorHAnsi" w:cstheme="minorHAnsi"/>
                <w:sz w:val="22"/>
                <w:szCs w:val="22"/>
              </w:rPr>
              <w:t>Lp.</w:t>
            </w:r>
          </w:p>
        </w:tc>
        <w:tc>
          <w:tcPr>
            <w:tcW w:w="4394" w:type="dxa"/>
            <w:shd w:val="clear" w:color="auto" w:fill="auto"/>
            <w:tcMar>
              <w:top w:w="100" w:type="dxa"/>
              <w:left w:w="100" w:type="dxa"/>
              <w:bottom w:w="100" w:type="dxa"/>
              <w:right w:w="100" w:type="dxa"/>
            </w:tcMar>
          </w:tcPr>
          <w:p w14:paraId="2889697B" w14:textId="77777777" w:rsidR="004219DC" w:rsidRPr="00BB10D5" w:rsidRDefault="004219DC" w:rsidP="0039529D">
            <w:pPr>
              <w:keepLines/>
              <w:widowControl w:val="0"/>
              <w:spacing w:line="276" w:lineRule="auto"/>
              <w:rPr>
                <w:rFonts w:asciiTheme="minorHAnsi" w:hAnsiTheme="minorHAnsi" w:cstheme="minorHAnsi"/>
                <w:sz w:val="22"/>
                <w:szCs w:val="22"/>
              </w:rPr>
            </w:pPr>
            <w:r w:rsidRPr="00BB10D5">
              <w:rPr>
                <w:rFonts w:asciiTheme="minorHAnsi" w:hAnsiTheme="minorHAnsi" w:cstheme="minorHAnsi"/>
                <w:sz w:val="22"/>
                <w:szCs w:val="22"/>
              </w:rPr>
              <w:t>Nazwa (rodzaj) towaru lub usługi</w:t>
            </w:r>
          </w:p>
        </w:tc>
        <w:tc>
          <w:tcPr>
            <w:tcW w:w="4040" w:type="dxa"/>
            <w:shd w:val="clear" w:color="auto" w:fill="auto"/>
            <w:tcMar>
              <w:top w:w="100" w:type="dxa"/>
              <w:left w:w="100" w:type="dxa"/>
              <w:bottom w:w="100" w:type="dxa"/>
              <w:right w:w="100" w:type="dxa"/>
            </w:tcMar>
          </w:tcPr>
          <w:p w14:paraId="3AA06F2C" w14:textId="77777777" w:rsidR="004219DC" w:rsidRPr="00BB10D5" w:rsidRDefault="004219DC" w:rsidP="0039529D">
            <w:pPr>
              <w:keepLines/>
              <w:widowControl w:val="0"/>
              <w:spacing w:line="276" w:lineRule="auto"/>
              <w:rPr>
                <w:rFonts w:asciiTheme="minorHAnsi" w:hAnsiTheme="minorHAnsi" w:cstheme="minorHAnsi"/>
                <w:sz w:val="22"/>
                <w:szCs w:val="22"/>
              </w:rPr>
            </w:pPr>
            <w:r w:rsidRPr="00BB10D5">
              <w:rPr>
                <w:rFonts w:asciiTheme="minorHAnsi" w:hAnsiTheme="minorHAnsi" w:cstheme="minorHAnsi"/>
                <w:sz w:val="22"/>
                <w:szCs w:val="22"/>
              </w:rPr>
              <w:t>Wartość bez kwoty podatku w PLN</w:t>
            </w:r>
          </w:p>
        </w:tc>
      </w:tr>
      <w:tr w:rsidR="004219DC" w:rsidRPr="00BB10D5" w14:paraId="242D8201" w14:textId="77777777" w:rsidTr="009141B7">
        <w:trPr>
          <w:trHeight w:val="327"/>
        </w:trPr>
        <w:tc>
          <w:tcPr>
            <w:tcW w:w="1376" w:type="dxa"/>
            <w:shd w:val="clear" w:color="auto" w:fill="auto"/>
            <w:tcMar>
              <w:top w:w="100" w:type="dxa"/>
              <w:left w:w="100" w:type="dxa"/>
              <w:bottom w:w="100" w:type="dxa"/>
              <w:right w:w="100" w:type="dxa"/>
            </w:tcMar>
          </w:tcPr>
          <w:p w14:paraId="1DAD92AF" w14:textId="77777777" w:rsidR="004219DC" w:rsidRPr="00BB10D5" w:rsidRDefault="004219DC" w:rsidP="0039529D">
            <w:pPr>
              <w:keepLines/>
              <w:widowControl w:val="0"/>
              <w:spacing w:line="276" w:lineRule="auto"/>
              <w:rPr>
                <w:rFonts w:asciiTheme="minorHAnsi" w:hAnsiTheme="minorHAnsi" w:cstheme="minorHAnsi"/>
                <w:sz w:val="22"/>
                <w:szCs w:val="22"/>
              </w:rPr>
            </w:pPr>
            <w:r w:rsidRPr="00BB10D5">
              <w:rPr>
                <w:rFonts w:asciiTheme="minorHAnsi" w:hAnsiTheme="minorHAnsi" w:cstheme="minorHAnsi"/>
                <w:sz w:val="22"/>
                <w:szCs w:val="22"/>
              </w:rPr>
              <w:t>1.</w:t>
            </w:r>
          </w:p>
        </w:tc>
        <w:tc>
          <w:tcPr>
            <w:tcW w:w="4394" w:type="dxa"/>
            <w:shd w:val="clear" w:color="auto" w:fill="auto"/>
            <w:tcMar>
              <w:top w:w="100" w:type="dxa"/>
              <w:left w:w="100" w:type="dxa"/>
              <w:bottom w:w="100" w:type="dxa"/>
              <w:right w:w="100" w:type="dxa"/>
            </w:tcMar>
          </w:tcPr>
          <w:p w14:paraId="26E0F3AE" w14:textId="77777777" w:rsidR="004219DC" w:rsidRPr="00BB10D5" w:rsidRDefault="004219DC" w:rsidP="0039529D">
            <w:pPr>
              <w:keepLines/>
              <w:widowControl w:val="0"/>
              <w:spacing w:line="276" w:lineRule="auto"/>
              <w:rPr>
                <w:rFonts w:asciiTheme="minorHAnsi" w:hAnsiTheme="minorHAnsi" w:cstheme="minorHAnsi"/>
                <w:sz w:val="22"/>
                <w:szCs w:val="22"/>
              </w:rPr>
            </w:pPr>
          </w:p>
        </w:tc>
        <w:tc>
          <w:tcPr>
            <w:tcW w:w="4040" w:type="dxa"/>
            <w:shd w:val="clear" w:color="auto" w:fill="auto"/>
            <w:tcMar>
              <w:top w:w="100" w:type="dxa"/>
              <w:left w:w="100" w:type="dxa"/>
              <w:bottom w:w="100" w:type="dxa"/>
              <w:right w:w="100" w:type="dxa"/>
            </w:tcMar>
          </w:tcPr>
          <w:p w14:paraId="1EF12537" w14:textId="77777777" w:rsidR="004219DC" w:rsidRPr="00BB10D5" w:rsidRDefault="004219DC" w:rsidP="0039529D">
            <w:pPr>
              <w:keepLines/>
              <w:widowControl w:val="0"/>
              <w:spacing w:line="276" w:lineRule="auto"/>
              <w:rPr>
                <w:rFonts w:asciiTheme="minorHAnsi" w:hAnsiTheme="minorHAnsi" w:cstheme="minorHAnsi"/>
                <w:sz w:val="22"/>
                <w:szCs w:val="22"/>
              </w:rPr>
            </w:pPr>
          </w:p>
        </w:tc>
      </w:tr>
      <w:tr w:rsidR="004219DC" w:rsidRPr="00BB10D5" w14:paraId="53A0FD07" w14:textId="77777777" w:rsidTr="009141B7">
        <w:trPr>
          <w:trHeight w:val="327"/>
        </w:trPr>
        <w:tc>
          <w:tcPr>
            <w:tcW w:w="1376" w:type="dxa"/>
            <w:shd w:val="clear" w:color="auto" w:fill="auto"/>
            <w:tcMar>
              <w:top w:w="100" w:type="dxa"/>
              <w:left w:w="100" w:type="dxa"/>
              <w:bottom w:w="100" w:type="dxa"/>
              <w:right w:w="100" w:type="dxa"/>
            </w:tcMar>
          </w:tcPr>
          <w:p w14:paraId="00E11DBC" w14:textId="77777777" w:rsidR="004219DC" w:rsidRPr="00BB10D5" w:rsidRDefault="004219DC" w:rsidP="0039529D">
            <w:pPr>
              <w:keepLines/>
              <w:widowControl w:val="0"/>
              <w:spacing w:line="276" w:lineRule="auto"/>
              <w:rPr>
                <w:rFonts w:asciiTheme="minorHAnsi" w:hAnsiTheme="minorHAnsi" w:cstheme="minorHAnsi"/>
                <w:sz w:val="22"/>
                <w:szCs w:val="22"/>
              </w:rPr>
            </w:pPr>
            <w:r w:rsidRPr="00BB10D5">
              <w:rPr>
                <w:rFonts w:asciiTheme="minorHAnsi" w:hAnsiTheme="minorHAnsi" w:cstheme="minorHAnsi"/>
                <w:sz w:val="22"/>
                <w:szCs w:val="22"/>
              </w:rPr>
              <w:t>...</w:t>
            </w:r>
          </w:p>
        </w:tc>
        <w:tc>
          <w:tcPr>
            <w:tcW w:w="4394" w:type="dxa"/>
            <w:shd w:val="clear" w:color="auto" w:fill="auto"/>
            <w:tcMar>
              <w:top w:w="100" w:type="dxa"/>
              <w:left w:w="100" w:type="dxa"/>
              <w:bottom w:w="100" w:type="dxa"/>
              <w:right w:w="100" w:type="dxa"/>
            </w:tcMar>
          </w:tcPr>
          <w:p w14:paraId="573E5FB5" w14:textId="77777777" w:rsidR="004219DC" w:rsidRPr="00BB10D5" w:rsidRDefault="004219DC" w:rsidP="0039529D">
            <w:pPr>
              <w:keepLines/>
              <w:widowControl w:val="0"/>
              <w:spacing w:line="276" w:lineRule="auto"/>
              <w:rPr>
                <w:rFonts w:asciiTheme="minorHAnsi" w:hAnsiTheme="minorHAnsi" w:cstheme="minorHAnsi"/>
                <w:sz w:val="22"/>
                <w:szCs w:val="22"/>
              </w:rPr>
            </w:pPr>
          </w:p>
        </w:tc>
        <w:tc>
          <w:tcPr>
            <w:tcW w:w="4040" w:type="dxa"/>
            <w:shd w:val="clear" w:color="auto" w:fill="auto"/>
            <w:tcMar>
              <w:top w:w="100" w:type="dxa"/>
              <w:left w:w="100" w:type="dxa"/>
              <w:bottom w:w="100" w:type="dxa"/>
              <w:right w:w="100" w:type="dxa"/>
            </w:tcMar>
          </w:tcPr>
          <w:p w14:paraId="0EEA7541" w14:textId="77777777" w:rsidR="004219DC" w:rsidRPr="00BB10D5" w:rsidRDefault="004219DC" w:rsidP="0039529D">
            <w:pPr>
              <w:keepLines/>
              <w:widowControl w:val="0"/>
              <w:spacing w:line="276" w:lineRule="auto"/>
              <w:rPr>
                <w:rFonts w:asciiTheme="minorHAnsi" w:hAnsiTheme="minorHAnsi" w:cstheme="minorHAnsi"/>
                <w:sz w:val="22"/>
                <w:szCs w:val="22"/>
              </w:rPr>
            </w:pPr>
          </w:p>
        </w:tc>
      </w:tr>
    </w:tbl>
    <w:p w14:paraId="6217DB25" w14:textId="77777777" w:rsidR="004219DC" w:rsidRDefault="004219DC" w:rsidP="0039529D">
      <w:pPr>
        <w:keepLines/>
        <w:ind w:right="-286"/>
        <w:jc w:val="both"/>
        <w:rPr>
          <w:rFonts w:asciiTheme="minorHAnsi" w:hAnsiTheme="minorHAnsi" w:cstheme="minorHAnsi"/>
          <w:sz w:val="22"/>
          <w:szCs w:val="22"/>
        </w:rPr>
      </w:pPr>
    </w:p>
    <w:p w14:paraId="483EFFF8" w14:textId="77777777" w:rsidR="004219DC" w:rsidRPr="00BD0C76" w:rsidRDefault="004219DC" w:rsidP="0039529D">
      <w:pPr>
        <w:keepLines/>
        <w:numPr>
          <w:ilvl w:val="0"/>
          <w:numId w:val="87"/>
        </w:numPr>
        <w:ind w:right="-286"/>
        <w:jc w:val="both"/>
        <w:rPr>
          <w:rFonts w:asciiTheme="minorHAnsi" w:hAnsiTheme="minorHAnsi" w:cstheme="minorHAnsi"/>
          <w:sz w:val="22"/>
          <w:szCs w:val="22"/>
        </w:rPr>
      </w:pPr>
      <w:r w:rsidRPr="00BD0C76">
        <w:rPr>
          <w:rFonts w:asciiTheme="minorHAnsi" w:hAnsiTheme="minorHAnsi" w:cstheme="minorHAnsi"/>
          <w:sz w:val="22"/>
          <w:szCs w:val="22"/>
        </w:rPr>
        <w:t>oferowany przedmiot zamówienia spełnia warunki określone w SIWZ,</w:t>
      </w:r>
    </w:p>
    <w:p w14:paraId="33EEABA8" w14:textId="77777777" w:rsidR="004219DC" w:rsidRPr="00BD0C76" w:rsidRDefault="004219DC" w:rsidP="0039529D">
      <w:pPr>
        <w:keepLines/>
        <w:numPr>
          <w:ilvl w:val="0"/>
          <w:numId w:val="87"/>
        </w:numPr>
        <w:ind w:right="-286"/>
        <w:jc w:val="both"/>
        <w:rPr>
          <w:rFonts w:asciiTheme="minorHAnsi" w:hAnsiTheme="minorHAnsi" w:cstheme="minorHAnsi"/>
          <w:sz w:val="22"/>
          <w:szCs w:val="22"/>
        </w:rPr>
      </w:pPr>
      <w:r w:rsidRPr="00BD0C76">
        <w:rPr>
          <w:rFonts w:asciiTheme="minorHAnsi" w:hAnsiTheme="minorHAnsi" w:cstheme="minorHAnsi"/>
          <w:sz w:val="22"/>
          <w:szCs w:val="22"/>
        </w:rPr>
        <w:t>reprezentowany przez mnie (przez nas) Wykonawca jest małym/średnim/dużym przedsiębiorcą</w:t>
      </w:r>
      <w:r w:rsidRPr="00BD0C76">
        <w:rPr>
          <w:rStyle w:val="Odwoanieprzypisudolnego"/>
          <w:rFonts w:asciiTheme="minorHAnsi" w:hAnsiTheme="minorHAnsi" w:cstheme="minorHAnsi"/>
          <w:sz w:val="22"/>
          <w:szCs w:val="22"/>
        </w:rPr>
        <w:footnoteReference w:id="11"/>
      </w:r>
      <w:r w:rsidRPr="00BD0C76">
        <w:rPr>
          <w:rFonts w:asciiTheme="minorHAnsi" w:hAnsiTheme="minorHAnsi" w:cstheme="minorHAnsi"/>
          <w:sz w:val="22"/>
          <w:szCs w:val="22"/>
        </w:rPr>
        <w:t>,</w:t>
      </w:r>
    </w:p>
    <w:p w14:paraId="663C0859" w14:textId="67BF6057" w:rsidR="004219DC" w:rsidRPr="005142CA" w:rsidRDefault="004219DC" w:rsidP="00C9569F">
      <w:pPr>
        <w:pStyle w:val="Akapitzlist"/>
        <w:keepLines/>
        <w:numPr>
          <w:ilvl w:val="0"/>
          <w:numId w:val="87"/>
        </w:numPr>
        <w:spacing w:line="276" w:lineRule="auto"/>
        <w:ind w:left="426" w:right="-286" w:hanging="426"/>
        <w:jc w:val="both"/>
        <w:rPr>
          <w:rFonts w:asciiTheme="minorHAnsi" w:hAnsiTheme="minorHAnsi" w:cstheme="minorHAnsi"/>
          <w:b/>
        </w:rPr>
      </w:pPr>
      <w:r w:rsidRPr="00BD0C76">
        <w:rPr>
          <w:rFonts w:asciiTheme="minorHAnsi" w:hAnsiTheme="minorHAnsi" w:cstheme="minorHAnsi"/>
          <w:sz w:val="22"/>
          <w:szCs w:val="22"/>
        </w:rPr>
        <w:lastRenderedPageBreak/>
        <w:t>Wypełniłem(wypełniliśmy)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złożenia oferty oraz zobowiązuje się wypełnić powyższe obowiązki informacyjne w odniesieniu do osób, których dane osobowe będą przekazywane Zamawiają</w:t>
      </w:r>
      <w:r w:rsidR="005142CA">
        <w:rPr>
          <w:rFonts w:asciiTheme="minorHAnsi" w:hAnsiTheme="minorHAnsi" w:cstheme="minorHAnsi"/>
          <w:sz w:val="22"/>
          <w:szCs w:val="22"/>
        </w:rPr>
        <w:t>cemu w trakcie realizacji umowy,</w:t>
      </w:r>
    </w:p>
    <w:p w14:paraId="181E9178" w14:textId="25AC7D5E" w:rsidR="005142CA" w:rsidRPr="00C9569F" w:rsidRDefault="005142CA" w:rsidP="00C9569F">
      <w:pPr>
        <w:pStyle w:val="Akapitzlist"/>
        <w:numPr>
          <w:ilvl w:val="0"/>
          <w:numId w:val="87"/>
        </w:numPr>
        <w:spacing w:line="276" w:lineRule="auto"/>
        <w:ind w:left="426" w:hanging="426"/>
        <w:rPr>
          <w:rFonts w:asciiTheme="minorHAnsi" w:hAnsiTheme="minorHAnsi" w:cstheme="minorHAnsi"/>
          <w:sz w:val="22"/>
          <w:szCs w:val="22"/>
        </w:rPr>
      </w:pPr>
      <w:r w:rsidRPr="00C9569F">
        <w:rPr>
          <w:rFonts w:asciiTheme="minorHAnsi" w:hAnsiTheme="minorHAnsi" w:cstheme="minorHAnsi"/>
          <w:sz w:val="22"/>
          <w:szCs w:val="22"/>
        </w:rPr>
        <w:t xml:space="preserve">wszystkie informacje podane w niniejszym Formularzu Oferty są aktualne i zgodne z prawdą oraz zostały przedstawione z pełną świadomością </w:t>
      </w:r>
      <w:bookmarkStart w:id="21" w:name="_GoBack"/>
      <w:bookmarkEnd w:id="21"/>
      <w:r w:rsidRPr="00C9569F">
        <w:rPr>
          <w:rFonts w:asciiTheme="minorHAnsi" w:hAnsiTheme="minorHAnsi" w:cstheme="minorHAnsi"/>
          <w:sz w:val="22"/>
          <w:szCs w:val="22"/>
        </w:rPr>
        <w:t>konsekwencji wprowadzenia Zamawiającego w błąd przy przedstawianiu informacji</w:t>
      </w:r>
    </w:p>
    <w:p w14:paraId="5D0A96BB" w14:textId="77777777" w:rsidR="00B841A9" w:rsidRPr="005142CA" w:rsidRDefault="00B841A9" w:rsidP="0039529D">
      <w:pPr>
        <w:pStyle w:val="Akapitzlist"/>
        <w:ind w:left="0"/>
        <w:rPr>
          <w:rFonts w:asciiTheme="minorHAnsi" w:hAnsiTheme="minorHAnsi" w:cstheme="minorHAnsi"/>
          <w:b/>
        </w:rPr>
      </w:pPr>
    </w:p>
    <w:p w14:paraId="53DEB077" w14:textId="45EAD56D" w:rsidR="00672CC5" w:rsidRPr="00B841A9" w:rsidRDefault="00B841A9" w:rsidP="0051624C">
      <w:pPr>
        <w:keepLines/>
        <w:spacing w:line="276" w:lineRule="auto"/>
        <w:ind w:right="-286"/>
        <w:jc w:val="both"/>
        <w:rPr>
          <w:rFonts w:asciiTheme="minorHAnsi" w:hAnsiTheme="minorHAnsi" w:cstheme="minorHAnsi"/>
          <w:b/>
          <w:sz w:val="28"/>
          <w:szCs w:val="28"/>
        </w:rPr>
      </w:pPr>
      <w:r w:rsidRPr="00B841A9">
        <w:rPr>
          <w:rFonts w:asciiTheme="minorHAnsi" w:hAnsiTheme="minorHAnsi" w:cstheme="minorHAnsi"/>
          <w:b/>
          <w:sz w:val="28"/>
          <w:szCs w:val="28"/>
        </w:rPr>
        <w:t>Wraz z niniejszym Formularzem oferty składam Wykaz parametrów technicznych oferowanego Towaru – fabrycznie nowego samochodu ciężarowego z urządzeniem hakowym i przyczepą do przewozu kontenerów (Załącznik nr 1 do Formularza oferty dla Zadania nr 2)</w:t>
      </w:r>
    </w:p>
    <w:p w14:paraId="6C16E8B8" w14:textId="77777777" w:rsidR="00B841A9" w:rsidRDefault="00B841A9" w:rsidP="0051624C">
      <w:pPr>
        <w:keepLines/>
        <w:spacing w:line="276" w:lineRule="auto"/>
        <w:ind w:left="360" w:right="-286"/>
        <w:jc w:val="both"/>
        <w:rPr>
          <w:rFonts w:asciiTheme="minorHAnsi" w:hAnsiTheme="minorHAnsi" w:cstheme="minorHAnsi"/>
          <w:b/>
        </w:rPr>
      </w:pPr>
    </w:p>
    <w:p w14:paraId="281920A4" w14:textId="19184A14" w:rsidR="004219DC" w:rsidRPr="00BD0C76" w:rsidRDefault="004219DC" w:rsidP="0051624C">
      <w:pPr>
        <w:keepLines/>
        <w:spacing w:line="276" w:lineRule="auto"/>
        <w:ind w:left="360" w:right="-286"/>
        <w:jc w:val="both"/>
        <w:rPr>
          <w:rFonts w:asciiTheme="minorHAnsi" w:hAnsiTheme="minorHAnsi" w:cstheme="minorHAnsi"/>
          <w:b/>
        </w:rPr>
      </w:pPr>
      <w:r w:rsidRPr="00BD0C76">
        <w:rPr>
          <w:rFonts w:asciiTheme="minorHAnsi" w:hAnsiTheme="minorHAnsi" w:cstheme="minorHAnsi"/>
          <w:b/>
          <w:sz w:val="20"/>
        </w:rPr>
        <w:t>Podpis(y):</w:t>
      </w:r>
    </w:p>
    <w:tbl>
      <w:tblPr>
        <w:tblW w:w="1025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1810"/>
        <w:gridCol w:w="3125"/>
        <w:gridCol w:w="2853"/>
        <w:gridCol w:w="1847"/>
      </w:tblGrid>
      <w:tr w:rsidR="004219DC" w:rsidRPr="00BD0C76" w14:paraId="2660117A" w14:textId="77777777" w:rsidTr="005323A8">
        <w:trPr>
          <w:trHeight w:val="1150"/>
        </w:trPr>
        <w:tc>
          <w:tcPr>
            <w:tcW w:w="615" w:type="dxa"/>
          </w:tcPr>
          <w:p w14:paraId="6705F30A" w14:textId="77777777" w:rsidR="004219DC" w:rsidRPr="00BD0C76" w:rsidRDefault="004219DC" w:rsidP="0051624C">
            <w:pPr>
              <w:keepLines/>
              <w:spacing w:line="276" w:lineRule="auto"/>
              <w:ind w:right="-286"/>
              <w:jc w:val="both"/>
              <w:rPr>
                <w:rFonts w:asciiTheme="minorHAnsi" w:hAnsiTheme="minorHAnsi" w:cstheme="minorHAnsi"/>
                <w:b/>
                <w:sz w:val="20"/>
                <w:szCs w:val="20"/>
              </w:rPr>
            </w:pPr>
            <w:r w:rsidRPr="00BD0C76">
              <w:rPr>
                <w:rFonts w:asciiTheme="minorHAnsi" w:hAnsiTheme="minorHAnsi" w:cstheme="minorHAnsi"/>
                <w:b/>
                <w:sz w:val="20"/>
                <w:szCs w:val="20"/>
              </w:rPr>
              <w:t>Lp.</w:t>
            </w:r>
          </w:p>
        </w:tc>
        <w:tc>
          <w:tcPr>
            <w:tcW w:w="1810" w:type="dxa"/>
          </w:tcPr>
          <w:p w14:paraId="6A49C110" w14:textId="77777777" w:rsidR="004219DC" w:rsidRPr="00BD0C76" w:rsidRDefault="004219DC" w:rsidP="0051624C">
            <w:pPr>
              <w:keepLines/>
              <w:spacing w:line="276" w:lineRule="auto"/>
              <w:ind w:right="-286"/>
              <w:rPr>
                <w:rFonts w:asciiTheme="minorHAnsi" w:hAnsiTheme="minorHAnsi" w:cstheme="minorHAnsi"/>
                <w:b/>
                <w:sz w:val="20"/>
                <w:szCs w:val="20"/>
              </w:rPr>
            </w:pPr>
            <w:r w:rsidRPr="00BD0C76">
              <w:rPr>
                <w:rFonts w:asciiTheme="minorHAnsi" w:hAnsiTheme="minorHAnsi" w:cstheme="minorHAnsi"/>
                <w:b/>
                <w:sz w:val="20"/>
                <w:szCs w:val="20"/>
              </w:rPr>
              <w:t>Nazwa(y) Wykonawcy(ów)</w:t>
            </w:r>
          </w:p>
        </w:tc>
        <w:tc>
          <w:tcPr>
            <w:tcW w:w="3125" w:type="dxa"/>
          </w:tcPr>
          <w:p w14:paraId="2A807B60" w14:textId="77777777" w:rsidR="004219DC" w:rsidRPr="00BD0C76" w:rsidRDefault="004219DC" w:rsidP="0051624C">
            <w:pPr>
              <w:keepLines/>
              <w:spacing w:line="276" w:lineRule="auto"/>
              <w:ind w:right="-286"/>
              <w:rPr>
                <w:rFonts w:asciiTheme="minorHAnsi" w:hAnsiTheme="minorHAnsi" w:cstheme="minorHAnsi"/>
                <w:b/>
                <w:sz w:val="20"/>
                <w:szCs w:val="20"/>
              </w:rPr>
            </w:pPr>
            <w:r w:rsidRPr="00BD0C76">
              <w:rPr>
                <w:rFonts w:asciiTheme="minorHAnsi" w:hAnsiTheme="minorHAnsi" w:cstheme="minorHAnsi"/>
                <w:b/>
                <w:sz w:val="20"/>
                <w:szCs w:val="20"/>
              </w:rPr>
              <w:t>Nazwisko i imię osoby (osób) upoważnionej(</w:t>
            </w:r>
            <w:proofErr w:type="spellStart"/>
            <w:r w:rsidRPr="00BD0C76">
              <w:rPr>
                <w:rFonts w:asciiTheme="minorHAnsi" w:hAnsiTheme="minorHAnsi" w:cstheme="minorHAnsi"/>
                <w:b/>
                <w:sz w:val="20"/>
                <w:szCs w:val="20"/>
              </w:rPr>
              <w:t>ych</w:t>
            </w:r>
            <w:proofErr w:type="spellEnd"/>
            <w:r w:rsidRPr="00BD0C76">
              <w:rPr>
                <w:rFonts w:asciiTheme="minorHAnsi" w:hAnsiTheme="minorHAnsi" w:cstheme="minorHAnsi"/>
                <w:b/>
                <w:sz w:val="20"/>
                <w:szCs w:val="20"/>
              </w:rPr>
              <w:t xml:space="preserve">) </w:t>
            </w:r>
            <w:r>
              <w:rPr>
                <w:rFonts w:asciiTheme="minorHAnsi" w:hAnsiTheme="minorHAnsi" w:cstheme="minorHAnsi"/>
                <w:b/>
                <w:sz w:val="20"/>
                <w:szCs w:val="20"/>
              </w:rPr>
              <w:br/>
            </w:r>
            <w:r w:rsidRPr="00BD0C76">
              <w:rPr>
                <w:rFonts w:asciiTheme="minorHAnsi" w:hAnsiTheme="minorHAnsi" w:cstheme="minorHAnsi"/>
                <w:b/>
                <w:sz w:val="20"/>
                <w:szCs w:val="20"/>
              </w:rPr>
              <w:t xml:space="preserve">do podpisania niniejszej oferty </w:t>
            </w:r>
            <w:r>
              <w:rPr>
                <w:rFonts w:asciiTheme="minorHAnsi" w:hAnsiTheme="minorHAnsi" w:cstheme="minorHAnsi"/>
                <w:b/>
                <w:sz w:val="20"/>
                <w:szCs w:val="20"/>
              </w:rPr>
              <w:br/>
            </w:r>
            <w:r w:rsidRPr="00BD0C76">
              <w:rPr>
                <w:rFonts w:asciiTheme="minorHAnsi" w:hAnsiTheme="minorHAnsi" w:cstheme="minorHAnsi"/>
                <w:b/>
                <w:sz w:val="20"/>
                <w:szCs w:val="20"/>
              </w:rPr>
              <w:t>w</w:t>
            </w:r>
            <w:r>
              <w:rPr>
                <w:rFonts w:asciiTheme="minorHAnsi" w:hAnsiTheme="minorHAnsi" w:cstheme="minorHAnsi"/>
                <w:b/>
                <w:sz w:val="20"/>
                <w:szCs w:val="20"/>
              </w:rPr>
              <w:t xml:space="preserve"> </w:t>
            </w:r>
            <w:r w:rsidRPr="00BD0C76">
              <w:rPr>
                <w:rFonts w:asciiTheme="minorHAnsi" w:hAnsiTheme="minorHAnsi" w:cstheme="minorHAnsi"/>
                <w:b/>
                <w:sz w:val="20"/>
                <w:szCs w:val="20"/>
              </w:rPr>
              <w:t xml:space="preserve">imieniu Wykonawcy(ów) </w:t>
            </w:r>
          </w:p>
        </w:tc>
        <w:tc>
          <w:tcPr>
            <w:tcW w:w="2853" w:type="dxa"/>
          </w:tcPr>
          <w:p w14:paraId="17CCB9BF" w14:textId="77777777" w:rsidR="004360FA" w:rsidRDefault="00610FB8" w:rsidP="0051624C">
            <w:pPr>
              <w:keepLines/>
              <w:spacing w:line="276" w:lineRule="auto"/>
              <w:ind w:right="-286"/>
              <w:rPr>
                <w:rFonts w:asciiTheme="minorHAnsi" w:hAnsiTheme="minorHAnsi" w:cstheme="minorHAnsi"/>
                <w:b/>
                <w:sz w:val="20"/>
                <w:szCs w:val="20"/>
              </w:rPr>
            </w:pPr>
            <w:r w:rsidRPr="00306B38">
              <w:rPr>
                <w:rFonts w:asciiTheme="minorHAnsi" w:hAnsiTheme="minorHAnsi" w:cstheme="minorHAnsi"/>
                <w:b/>
                <w:sz w:val="20"/>
                <w:szCs w:val="20"/>
              </w:rPr>
              <w:t>Kwalifikowany (e)Podpis(y) elektroniczny (e)  osoby(osób) upoważnionej(</w:t>
            </w:r>
            <w:proofErr w:type="spellStart"/>
            <w:r w:rsidRPr="00306B38">
              <w:rPr>
                <w:rFonts w:asciiTheme="minorHAnsi" w:hAnsiTheme="minorHAnsi" w:cstheme="minorHAnsi"/>
                <w:b/>
                <w:sz w:val="20"/>
                <w:szCs w:val="20"/>
              </w:rPr>
              <w:t>ych</w:t>
            </w:r>
            <w:proofErr w:type="spellEnd"/>
            <w:r w:rsidRPr="00306B38">
              <w:rPr>
                <w:rFonts w:asciiTheme="minorHAnsi" w:hAnsiTheme="minorHAnsi" w:cstheme="minorHAnsi"/>
                <w:b/>
                <w:sz w:val="20"/>
                <w:szCs w:val="20"/>
              </w:rPr>
              <w:t xml:space="preserve">) do </w:t>
            </w:r>
          </w:p>
          <w:p w14:paraId="1E09CF52" w14:textId="23FE8C0F" w:rsidR="004219DC" w:rsidRPr="00B75E95" w:rsidRDefault="00610FB8" w:rsidP="0051624C">
            <w:pPr>
              <w:keepLines/>
              <w:spacing w:line="276" w:lineRule="auto"/>
              <w:ind w:right="-286"/>
              <w:rPr>
                <w:rFonts w:asciiTheme="minorHAnsi" w:hAnsiTheme="minorHAnsi" w:cstheme="minorHAnsi"/>
                <w:b/>
                <w:sz w:val="20"/>
                <w:szCs w:val="20"/>
                <w:highlight w:val="cyan"/>
              </w:rPr>
            </w:pPr>
            <w:r w:rsidRPr="00306B38">
              <w:rPr>
                <w:rFonts w:asciiTheme="minorHAnsi" w:hAnsiTheme="minorHAnsi" w:cstheme="minorHAnsi"/>
                <w:b/>
                <w:sz w:val="20"/>
                <w:szCs w:val="20"/>
              </w:rPr>
              <w:t xml:space="preserve">podpisania niniejszej oferty </w:t>
            </w:r>
            <w:r w:rsidRPr="00306B38">
              <w:rPr>
                <w:rFonts w:asciiTheme="minorHAnsi" w:hAnsiTheme="minorHAnsi" w:cstheme="minorHAnsi"/>
                <w:b/>
                <w:sz w:val="20"/>
                <w:szCs w:val="20"/>
              </w:rPr>
              <w:br/>
              <w:t>w imieniu Wykonawcy(ów)</w:t>
            </w:r>
          </w:p>
        </w:tc>
        <w:tc>
          <w:tcPr>
            <w:tcW w:w="1847" w:type="dxa"/>
          </w:tcPr>
          <w:p w14:paraId="79632E2A" w14:textId="77777777" w:rsidR="004219DC" w:rsidRPr="00BD0C76" w:rsidRDefault="004219DC" w:rsidP="0051624C">
            <w:pPr>
              <w:keepLines/>
              <w:spacing w:line="276" w:lineRule="auto"/>
              <w:ind w:right="-286"/>
              <w:rPr>
                <w:rFonts w:asciiTheme="minorHAnsi" w:hAnsiTheme="minorHAnsi" w:cstheme="minorHAnsi"/>
                <w:b/>
                <w:sz w:val="20"/>
                <w:szCs w:val="20"/>
              </w:rPr>
            </w:pPr>
            <w:r w:rsidRPr="00BD0C76">
              <w:rPr>
                <w:rFonts w:asciiTheme="minorHAnsi" w:hAnsiTheme="minorHAnsi" w:cstheme="minorHAnsi"/>
                <w:b/>
                <w:sz w:val="20"/>
                <w:szCs w:val="20"/>
              </w:rPr>
              <w:t xml:space="preserve">Miejscowość </w:t>
            </w:r>
          </w:p>
          <w:p w14:paraId="6CEEF5FE" w14:textId="77777777" w:rsidR="004219DC" w:rsidRPr="00BD0C76" w:rsidRDefault="004219DC" w:rsidP="0051624C">
            <w:pPr>
              <w:keepLines/>
              <w:spacing w:line="276" w:lineRule="auto"/>
              <w:ind w:right="-286"/>
              <w:rPr>
                <w:rFonts w:asciiTheme="minorHAnsi" w:hAnsiTheme="minorHAnsi" w:cstheme="minorHAnsi"/>
                <w:b/>
                <w:sz w:val="20"/>
                <w:szCs w:val="20"/>
              </w:rPr>
            </w:pPr>
            <w:r w:rsidRPr="00BD0C76">
              <w:rPr>
                <w:rFonts w:asciiTheme="minorHAnsi" w:hAnsiTheme="minorHAnsi" w:cstheme="minorHAnsi"/>
                <w:b/>
                <w:sz w:val="20"/>
                <w:szCs w:val="20"/>
              </w:rPr>
              <w:t>i data</w:t>
            </w:r>
          </w:p>
        </w:tc>
      </w:tr>
      <w:tr w:rsidR="004219DC" w:rsidRPr="00BD0C76" w14:paraId="0E302025" w14:textId="77777777" w:rsidTr="005323A8">
        <w:trPr>
          <w:trHeight w:val="326"/>
        </w:trPr>
        <w:tc>
          <w:tcPr>
            <w:tcW w:w="615" w:type="dxa"/>
          </w:tcPr>
          <w:p w14:paraId="4E8B4711" w14:textId="77777777" w:rsidR="004219DC" w:rsidRPr="00BD0C76" w:rsidRDefault="004219DC" w:rsidP="0051624C">
            <w:pPr>
              <w:keepLines/>
              <w:numPr>
                <w:ilvl w:val="0"/>
                <w:numId w:val="51"/>
              </w:numPr>
              <w:spacing w:line="276" w:lineRule="auto"/>
              <w:ind w:right="-286"/>
              <w:jc w:val="both"/>
              <w:rPr>
                <w:rFonts w:asciiTheme="minorHAnsi" w:hAnsiTheme="minorHAnsi" w:cstheme="minorHAnsi"/>
                <w:b/>
              </w:rPr>
            </w:pPr>
          </w:p>
        </w:tc>
        <w:tc>
          <w:tcPr>
            <w:tcW w:w="1810" w:type="dxa"/>
          </w:tcPr>
          <w:p w14:paraId="50323788" w14:textId="77777777" w:rsidR="004219DC" w:rsidRPr="00BD0C76" w:rsidRDefault="004219DC" w:rsidP="0051624C">
            <w:pPr>
              <w:keepLines/>
              <w:spacing w:line="276" w:lineRule="auto"/>
              <w:ind w:right="-286"/>
              <w:jc w:val="both"/>
              <w:rPr>
                <w:rFonts w:asciiTheme="minorHAnsi" w:hAnsiTheme="minorHAnsi" w:cstheme="minorHAnsi"/>
                <w:b/>
              </w:rPr>
            </w:pPr>
          </w:p>
        </w:tc>
        <w:tc>
          <w:tcPr>
            <w:tcW w:w="3125" w:type="dxa"/>
          </w:tcPr>
          <w:p w14:paraId="31894CE0" w14:textId="77777777" w:rsidR="004219DC" w:rsidRPr="00BD0C76" w:rsidRDefault="004219DC" w:rsidP="0051624C">
            <w:pPr>
              <w:keepLines/>
              <w:spacing w:line="276" w:lineRule="auto"/>
              <w:ind w:right="-286" w:firstLine="708"/>
              <w:jc w:val="both"/>
              <w:rPr>
                <w:rFonts w:asciiTheme="minorHAnsi" w:hAnsiTheme="minorHAnsi" w:cstheme="minorHAnsi"/>
                <w:b/>
              </w:rPr>
            </w:pPr>
          </w:p>
        </w:tc>
        <w:tc>
          <w:tcPr>
            <w:tcW w:w="2853" w:type="dxa"/>
          </w:tcPr>
          <w:p w14:paraId="7B56F980" w14:textId="77777777" w:rsidR="004219DC" w:rsidRPr="00BD0C76" w:rsidRDefault="004219DC" w:rsidP="0051624C">
            <w:pPr>
              <w:keepLines/>
              <w:spacing w:line="276" w:lineRule="auto"/>
              <w:ind w:right="-286"/>
              <w:jc w:val="both"/>
              <w:rPr>
                <w:rFonts w:asciiTheme="minorHAnsi" w:hAnsiTheme="minorHAnsi" w:cstheme="minorHAnsi"/>
                <w:b/>
              </w:rPr>
            </w:pPr>
          </w:p>
        </w:tc>
        <w:tc>
          <w:tcPr>
            <w:tcW w:w="1847" w:type="dxa"/>
          </w:tcPr>
          <w:p w14:paraId="52AE9251" w14:textId="77777777" w:rsidR="004219DC" w:rsidRPr="00BD0C76" w:rsidRDefault="004219DC" w:rsidP="0051624C">
            <w:pPr>
              <w:keepLines/>
              <w:spacing w:line="276" w:lineRule="auto"/>
              <w:ind w:right="-286"/>
              <w:jc w:val="both"/>
              <w:rPr>
                <w:rFonts w:asciiTheme="minorHAnsi" w:hAnsiTheme="minorHAnsi" w:cstheme="minorHAnsi"/>
                <w:b/>
              </w:rPr>
            </w:pPr>
          </w:p>
        </w:tc>
      </w:tr>
      <w:tr w:rsidR="004219DC" w:rsidRPr="00BD0C76" w14:paraId="29A8312B" w14:textId="77777777" w:rsidTr="005323A8">
        <w:trPr>
          <w:trHeight w:val="345"/>
        </w:trPr>
        <w:tc>
          <w:tcPr>
            <w:tcW w:w="615" w:type="dxa"/>
          </w:tcPr>
          <w:p w14:paraId="674DE270" w14:textId="77777777" w:rsidR="004219DC" w:rsidRPr="00BD0C76" w:rsidRDefault="004219DC" w:rsidP="0051624C">
            <w:pPr>
              <w:keepLines/>
              <w:numPr>
                <w:ilvl w:val="0"/>
                <w:numId w:val="51"/>
              </w:numPr>
              <w:spacing w:line="276" w:lineRule="auto"/>
              <w:ind w:right="-286"/>
              <w:jc w:val="both"/>
              <w:rPr>
                <w:rFonts w:asciiTheme="minorHAnsi" w:hAnsiTheme="minorHAnsi" w:cstheme="minorHAnsi"/>
                <w:b/>
              </w:rPr>
            </w:pPr>
          </w:p>
        </w:tc>
        <w:tc>
          <w:tcPr>
            <w:tcW w:w="1810" w:type="dxa"/>
          </w:tcPr>
          <w:p w14:paraId="31F4C8F7" w14:textId="77777777" w:rsidR="004219DC" w:rsidRPr="00BD0C76" w:rsidRDefault="004219DC" w:rsidP="0051624C">
            <w:pPr>
              <w:keepLines/>
              <w:spacing w:line="276" w:lineRule="auto"/>
              <w:ind w:right="-286"/>
              <w:jc w:val="both"/>
              <w:rPr>
                <w:rFonts w:asciiTheme="minorHAnsi" w:hAnsiTheme="minorHAnsi" w:cstheme="minorHAnsi"/>
                <w:b/>
              </w:rPr>
            </w:pPr>
          </w:p>
        </w:tc>
        <w:tc>
          <w:tcPr>
            <w:tcW w:w="3125" w:type="dxa"/>
          </w:tcPr>
          <w:p w14:paraId="16CE8340" w14:textId="77777777" w:rsidR="004219DC" w:rsidRPr="00BD0C76" w:rsidRDefault="004219DC" w:rsidP="0051624C">
            <w:pPr>
              <w:keepLines/>
              <w:spacing w:line="276" w:lineRule="auto"/>
              <w:ind w:right="-286"/>
              <w:jc w:val="both"/>
              <w:rPr>
                <w:rFonts w:asciiTheme="minorHAnsi" w:hAnsiTheme="minorHAnsi" w:cstheme="minorHAnsi"/>
                <w:b/>
              </w:rPr>
            </w:pPr>
          </w:p>
        </w:tc>
        <w:tc>
          <w:tcPr>
            <w:tcW w:w="2853" w:type="dxa"/>
          </w:tcPr>
          <w:p w14:paraId="0B8DE7B9" w14:textId="77777777" w:rsidR="004219DC" w:rsidRPr="00BD0C76" w:rsidRDefault="004219DC" w:rsidP="0051624C">
            <w:pPr>
              <w:keepLines/>
              <w:spacing w:line="276" w:lineRule="auto"/>
              <w:ind w:right="-286"/>
              <w:jc w:val="both"/>
              <w:rPr>
                <w:rFonts w:asciiTheme="minorHAnsi" w:hAnsiTheme="minorHAnsi" w:cstheme="minorHAnsi"/>
                <w:b/>
              </w:rPr>
            </w:pPr>
          </w:p>
        </w:tc>
        <w:tc>
          <w:tcPr>
            <w:tcW w:w="1847" w:type="dxa"/>
          </w:tcPr>
          <w:p w14:paraId="5DFF63E5" w14:textId="77777777" w:rsidR="004219DC" w:rsidRPr="00BD0C76" w:rsidRDefault="004219DC" w:rsidP="0051624C">
            <w:pPr>
              <w:keepLines/>
              <w:spacing w:line="276" w:lineRule="auto"/>
              <w:ind w:right="-286"/>
              <w:jc w:val="both"/>
              <w:rPr>
                <w:rFonts w:asciiTheme="minorHAnsi" w:hAnsiTheme="minorHAnsi" w:cstheme="minorHAnsi"/>
                <w:b/>
              </w:rPr>
            </w:pPr>
          </w:p>
        </w:tc>
      </w:tr>
    </w:tbl>
    <w:p w14:paraId="34730475" w14:textId="77777777" w:rsidR="004219DC" w:rsidRDefault="004219DC" w:rsidP="0051624C">
      <w:pPr>
        <w:keepLines/>
        <w:spacing w:line="276" w:lineRule="auto"/>
        <w:ind w:right="-286"/>
        <w:contextualSpacing/>
        <w:jc w:val="both"/>
        <w:rPr>
          <w:b/>
          <w:bCs/>
          <w:sz w:val="22"/>
          <w:szCs w:val="22"/>
          <w:lang w:eastAsia="ar-SA"/>
        </w:rPr>
      </w:pPr>
    </w:p>
    <w:p w14:paraId="3B7EBB12" w14:textId="77777777" w:rsidR="00FB40A0" w:rsidRDefault="00FB40A0" w:rsidP="0051624C">
      <w:pPr>
        <w:keepLines/>
        <w:spacing w:line="276" w:lineRule="auto"/>
        <w:ind w:right="-286"/>
        <w:contextualSpacing/>
        <w:jc w:val="both"/>
        <w:rPr>
          <w:b/>
          <w:bCs/>
          <w:sz w:val="22"/>
          <w:szCs w:val="22"/>
          <w:lang w:eastAsia="ar-SA"/>
        </w:rPr>
      </w:pPr>
    </w:p>
    <w:p w14:paraId="07DB6EB8" w14:textId="77777777" w:rsidR="00FB40A0" w:rsidRDefault="00FB40A0" w:rsidP="0051624C">
      <w:pPr>
        <w:keepLines/>
        <w:spacing w:line="276" w:lineRule="auto"/>
        <w:ind w:right="-286"/>
        <w:contextualSpacing/>
        <w:jc w:val="both"/>
        <w:rPr>
          <w:b/>
          <w:bCs/>
          <w:sz w:val="22"/>
          <w:szCs w:val="22"/>
          <w:lang w:eastAsia="ar-SA"/>
        </w:rPr>
      </w:pPr>
    </w:p>
    <w:p w14:paraId="08333FC5" w14:textId="77777777" w:rsidR="00FB40A0" w:rsidRDefault="00FB40A0" w:rsidP="0051624C">
      <w:pPr>
        <w:keepLines/>
        <w:spacing w:line="276" w:lineRule="auto"/>
        <w:ind w:right="-286"/>
        <w:contextualSpacing/>
        <w:jc w:val="both"/>
        <w:rPr>
          <w:b/>
          <w:bCs/>
          <w:sz w:val="22"/>
          <w:szCs w:val="22"/>
          <w:lang w:eastAsia="ar-SA"/>
        </w:rPr>
      </w:pPr>
    </w:p>
    <w:p w14:paraId="31222183" w14:textId="77777777" w:rsidR="004219DC" w:rsidRDefault="004219DC" w:rsidP="0051624C">
      <w:pPr>
        <w:keepLines/>
        <w:spacing w:line="276" w:lineRule="auto"/>
        <w:ind w:right="-286"/>
        <w:contextualSpacing/>
        <w:jc w:val="both"/>
        <w:rPr>
          <w:b/>
          <w:bCs/>
          <w:sz w:val="22"/>
          <w:szCs w:val="22"/>
          <w:lang w:eastAsia="ar-SA"/>
        </w:rPr>
      </w:pPr>
    </w:p>
    <w:p w14:paraId="056C7A3B" w14:textId="77777777" w:rsidR="004219DC" w:rsidRDefault="004219DC" w:rsidP="0051624C">
      <w:pPr>
        <w:keepLines/>
        <w:spacing w:line="276" w:lineRule="auto"/>
        <w:ind w:right="-286"/>
        <w:contextualSpacing/>
        <w:jc w:val="both"/>
        <w:rPr>
          <w:b/>
          <w:bCs/>
          <w:sz w:val="22"/>
          <w:szCs w:val="22"/>
          <w:lang w:eastAsia="ar-SA"/>
        </w:rPr>
      </w:pPr>
    </w:p>
    <w:p w14:paraId="2D99E288" w14:textId="77777777" w:rsidR="004219DC" w:rsidRDefault="004219DC" w:rsidP="0051624C">
      <w:pPr>
        <w:keepLines/>
        <w:spacing w:line="276" w:lineRule="auto"/>
        <w:ind w:right="-286"/>
        <w:contextualSpacing/>
        <w:jc w:val="both"/>
        <w:rPr>
          <w:b/>
          <w:bCs/>
          <w:sz w:val="22"/>
          <w:szCs w:val="22"/>
          <w:lang w:eastAsia="ar-SA"/>
        </w:rPr>
      </w:pPr>
    </w:p>
    <w:p w14:paraId="03943E9F" w14:textId="77777777" w:rsidR="004219DC" w:rsidRDefault="004219DC" w:rsidP="0051624C">
      <w:pPr>
        <w:keepLines/>
        <w:spacing w:line="276" w:lineRule="auto"/>
        <w:ind w:right="-286"/>
        <w:contextualSpacing/>
        <w:jc w:val="both"/>
        <w:rPr>
          <w:b/>
          <w:bCs/>
          <w:sz w:val="22"/>
          <w:szCs w:val="22"/>
          <w:lang w:eastAsia="ar-SA"/>
        </w:rPr>
      </w:pPr>
    </w:p>
    <w:p w14:paraId="69330A9D" w14:textId="77777777" w:rsidR="004219DC" w:rsidRDefault="004219DC" w:rsidP="0051624C">
      <w:pPr>
        <w:keepLines/>
        <w:spacing w:line="276" w:lineRule="auto"/>
        <w:ind w:right="-286"/>
        <w:contextualSpacing/>
        <w:jc w:val="both"/>
        <w:rPr>
          <w:b/>
          <w:bCs/>
          <w:sz w:val="22"/>
          <w:szCs w:val="22"/>
          <w:lang w:eastAsia="ar-SA"/>
        </w:rPr>
      </w:pPr>
    </w:p>
    <w:p w14:paraId="662B135B" w14:textId="77777777" w:rsidR="004219DC" w:rsidRDefault="004219DC" w:rsidP="0051624C">
      <w:pPr>
        <w:keepLines/>
        <w:spacing w:line="276" w:lineRule="auto"/>
        <w:ind w:right="-286"/>
        <w:contextualSpacing/>
        <w:jc w:val="both"/>
        <w:rPr>
          <w:b/>
          <w:bCs/>
          <w:sz w:val="22"/>
          <w:szCs w:val="22"/>
          <w:lang w:eastAsia="ar-SA"/>
        </w:rPr>
      </w:pPr>
    </w:p>
    <w:p w14:paraId="1D928099" w14:textId="77777777" w:rsidR="004219DC" w:rsidRDefault="004219DC" w:rsidP="0051624C">
      <w:pPr>
        <w:keepLines/>
        <w:spacing w:line="276" w:lineRule="auto"/>
        <w:ind w:right="-286"/>
        <w:contextualSpacing/>
        <w:jc w:val="both"/>
        <w:rPr>
          <w:b/>
          <w:bCs/>
          <w:sz w:val="22"/>
          <w:szCs w:val="22"/>
          <w:lang w:eastAsia="ar-SA"/>
        </w:rPr>
      </w:pPr>
    </w:p>
    <w:p w14:paraId="185C2EB3" w14:textId="77777777" w:rsidR="004219DC" w:rsidRDefault="004219DC" w:rsidP="0051624C">
      <w:pPr>
        <w:keepLines/>
        <w:spacing w:line="276" w:lineRule="auto"/>
        <w:ind w:right="-286"/>
        <w:contextualSpacing/>
        <w:jc w:val="both"/>
        <w:rPr>
          <w:b/>
          <w:bCs/>
          <w:sz w:val="22"/>
          <w:szCs w:val="22"/>
          <w:lang w:eastAsia="ar-SA"/>
        </w:rPr>
      </w:pPr>
    </w:p>
    <w:p w14:paraId="23783696" w14:textId="77777777" w:rsidR="004219DC" w:rsidRDefault="004219DC" w:rsidP="0051624C">
      <w:pPr>
        <w:keepLines/>
        <w:spacing w:line="276" w:lineRule="auto"/>
        <w:ind w:right="-286"/>
        <w:contextualSpacing/>
        <w:jc w:val="both"/>
        <w:rPr>
          <w:b/>
          <w:bCs/>
          <w:sz w:val="22"/>
          <w:szCs w:val="22"/>
          <w:lang w:eastAsia="ar-SA"/>
        </w:rPr>
      </w:pPr>
    </w:p>
    <w:p w14:paraId="55D2DCC0" w14:textId="77777777" w:rsidR="004219DC" w:rsidRDefault="004219DC" w:rsidP="0051624C">
      <w:pPr>
        <w:keepLines/>
        <w:spacing w:line="276" w:lineRule="auto"/>
        <w:ind w:right="-286"/>
        <w:contextualSpacing/>
        <w:jc w:val="both"/>
        <w:rPr>
          <w:b/>
          <w:bCs/>
          <w:sz w:val="22"/>
          <w:szCs w:val="22"/>
          <w:lang w:eastAsia="ar-SA"/>
        </w:rPr>
      </w:pPr>
    </w:p>
    <w:p w14:paraId="156B9DCD" w14:textId="77777777" w:rsidR="004219DC" w:rsidRDefault="004219DC" w:rsidP="0051624C">
      <w:pPr>
        <w:keepLines/>
        <w:spacing w:line="276" w:lineRule="auto"/>
        <w:ind w:right="-286"/>
        <w:contextualSpacing/>
        <w:jc w:val="both"/>
        <w:rPr>
          <w:b/>
          <w:bCs/>
          <w:sz w:val="22"/>
          <w:szCs w:val="22"/>
          <w:lang w:eastAsia="ar-SA"/>
        </w:rPr>
      </w:pPr>
    </w:p>
    <w:p w14:paraId="15221744" w14:textId="77777777" w:rsidR="004219DC" w:rsidRDefault="004219DC" w:rsidP="0051624C">
      <w:pPr>
        <w:keepLines/>
        <w:spacing w:line="276" w:lineRule="auto"/>
        <w:ind w:right="-286"/>
        <w:contextualSpacing/>
        <w:jc w:val="both"/>
        <w:rPr>
          <w:b/>
          <w:bCs/>
          <w:sz w:val="22"/>
          <w:szCs w:val="22"/>
          <w:lang w:eastAsia="ar-SA"/>
        </w:rPr>
      </w:pPr>
    </w:p>
    <w:p w14:paraId="57E33CEE" w14:textId="77777777" w:rsidR="004219DC" w:rsidRDefault="004219DC" w:rsidP="0051624C">
      <w:pPr>
        <w:keepLines/>
        <w:spacing w:line="276" w:lineRule="auto"/>
        <w:ind w:right="-286"/>
        <w:contextualSpacing/>
        <w:jc w:val="both"/>
        <w:rPr>
          <w:b/>
          <w:bCs/>
          <w:sz w:val="22"/>
          <w:szCs w:val="22"/>
          <w:lang w:eastAsia="ar-SA"/>
        </w:rPr>
      </w:pPr>
    </w:p>
    <w:p w14:paraId="43A55D43" w14:textId="77777777" w:rsidR="004219DC" w:rsidRDefault="004219DC" w:rsidP="0051624C">
      <w:pPr>
        <w:keepLines/>
        <w:spacing w:line="276" w:lineRule="auto"/>
        <w:ind w:right="-286"/>
        <w:contextualSpacing/>
        <w:jc w:val="both"/>
        <w:rPr>
          <w:b/>
          <w:bCs/>
          <w:sz w:val="22"/>
          <w:szCs w:val="22"/>
          <w:lang w:eastAsia="ar-SA"/>
        </w:rPr>
      </w:pPr>
    </w:p>
    <w:p w14:paraId="39F7B546" w14:textId="77777777" w:rsidR="004219DC" w:rsidRDefault="004219DC" w:rsidP="0051624C">
      <w:pPr>
        <w:keepLines/>
        <w:spacing w:line="276" w:lineRule="auto"/>
        <w:ind w:right="-286"/>
        <w:contextualSpacing/>
        <w:jc w:val="both"/>
        <w:rPr>
          <w:b/>
          <w:bCs/>
          <w:sz w:val="22"/>
          <w:szCs w:val="22"/>
          <w:lang w:eastAsia="ar-SA"/>
        </w:rPr>
      </w:pPr>
    </w:p>
    <w:p w14:paraId="032E3AED" w14:textId="77777777" w:rsidR="009141B7" w:rsidRDefault="009141B7" w:rsidP="0051624C">
      <w:pPr>
        <w:keepLines/>
        <w:spacing w:line="276" w:lineRule="auto"/>
        <w:ind w:right="-286"/>
        <w:contextualSpacing/>
        <w:jc w:val="both"/>
        <w:rPr>
          <w:b/>
          <w:bCs/>
          <w:sz w:val="22"/>
          <w:szCs w:val="22"/>
          <w:lang w:eastAsia="ar-SA"/>
        </w:rPr>
        <w:sectPr w:rsidR="009141B7" w:rsidSect="005A0E4E">
          <w:footerReference w:type="default" r:id="rId26"/>
          <w:pgSz w:w="11906" w:h="16838"/>
          <w:pgMar w:top="1134" w:right="1133" w:bottom="1134" w:left="1418" w:header="357" w:footer="709" w:gutter="0"/>
          <w:cols w:space="708"/>
          <w:docGrid w:linePitch="360"/>
        </w:sectPr>
      </w:pPr>
    </w:p>
    <w:p w14:paraId="787EBDCB" w14:textId="0AFC1E16" w:rsidR="00FE74B0" w:rsidRPr="00FE74B0" w:rsidRDefault="00FE74B0" w:rsidP="0051624C">
      <w:pPr>
        <w:keepLines/>
        <w:spacing w:line="276" w:lineRule="auto"/>
        <w:ind w:right="-286"/>
        <w:contextualSpacing/>
        <w:jc w:val="both"/>
        <w:rPr>
          <w:b/>
          <w:bCs/>
          <w:sz w:val="22"/>
          <w:szCs w:val="22"/>
          <w:lang w:eastAsia="ar-SA"/>
        </w:rPr>
      </w:pPr>
      <w:r w:rsidRPr="00FE74B0">
        <w:rPr>
          <w:b/>
          <w:bCs/>
          <w:sz w:val="22"/>
          <w:szCs w:val="22"/>
          <w:lang w:eastAsia="ar-SA"/>
        </w:rPr>
        <w:lastRenderedPageBreak/>
        <w:t>Załącznik nr 1 do Fo</w:t>
      </w:r>
      <w:r w:rsidR="00B50892">
        <w:rPr>
          <w:b/>
          <w:bCs/>
          <w:sz w:val="22"/>
          <w:szCs w:val="22"/>
          <w:lang w:eastAsia="ar-SA"/>
        </w:rPr>
        <w:t>rmularza oferty dla Zadania nr 2</w:t>
      </w:r>
    </w:p>
    <w:p w14:paraId="57D08AB6" w14:textId="3143FD92" w:rsidR="00FB40A0" w:rsidRDefault="00FE74B0" w:rsidP="0051624C">
      <w:pPr>
        <w:keepLines/>
        <w:spacing w:line="276" w:lineRule="auto"/>
        <w:ind w:right="-286"/>
        <w:contextualSpacing/>
        <w:jc w:val="both"/>
        <w:rPr>
          <w:b/>
          <w:bCs/>
          <w:sz w:val="22"/>
          <w:szCs w:val="22"/>
          <w:lang w:eastAsia="ar-SA"/>
        </w:rPr>
      </w:pPr>
      <w:r w:rsidRPr="00FE74B0">
        <w:rPr>
          <w:b/>
          <w:bCs/>
          <w:sz w:val="22"/>
          <w:szCs w:val="22"/>
          <w:lang w:eastAsia="ar-SA"/>
        </w:rPr>
        <w:t>JRP.271.1.3.2019</w:t>
      </w:r>
    </w:p>
    <w:p w14:paraId="1863A860" w14:textId="77777777" w:rsidR="00FE74B0" w:rsidRDefault="00FE74B0" w:rsidP="0051624C">
      <w:pPr>
        <w:keepLines/>
        <w:spacing w:line="276" w:lineRule="auto"/>
        <w:ind w:right="-286"/>
        <w:contextualSpacing/>
        <w:jc w:val="both"/>
        <w:rPr>
          <w:b/>
          <w:bCs/>
          <w:sz w:val="22"/>
          <w:szCs w:val="22"/>
          <w:lang w:eastAsia="ar-SA"/>
        </w:rPr>
      </w:pPr>
    </w:p>
    <w:p w14:paraId="48611C0B" w14:textId="699B4D59" w:rsidR="00FE74B0" w:rsidRPr="00FE74B0" w:rsidRDefault="00FE74B0" w:rsidP="0051624C">
      <w:pPr>
        <w:keepLines/>
        <w:spacing w:line="276" w:lineRule="auto"/>
        <w:ind w:right="-286"/>
        <w:rPr>
          <w:rFonts w:asciiTheme="minorHAnsi" w:hAnsiTheme="minorHAnsi" w:cstheme="minorHAnsi"/>
          <w:b/>
          <w:bCs/>
        </w:rPr>
      </w:pPr>
      <w:r w:rsidRPr="00FE74B0">
        <w:rPr>
          <w:rFonts w:asciiTheme="minorHAnsi" w:hAnsiTheme="minorHAnsi" w:cstheme="minorHAnsi"/>
          <w:b/>
          <w:bCs/>
          <w:sz w:val="28"/>
          <w:szCs w:val="28"/>
        </w:rPr>
        <w:t xml:space="preserve">Wykaz parametrów technicznych oferowanego Towaru – </w:t>
      </w:r>
      <w:r w:rsidRPr="00FE74B0">
        <w:rPr>
          <w:rFonts w:eastAsia="Times New Roman"/>
          <w:b/>
          <w:sz w:val="28"/>
          <w:szCs w:val="28"/>
          <w:lang w:eastAsia="pl-PL"/>
        </w:rPr>
        <w:t>fabrycznie</w:t>
      </w:r>
      <w:r w:rsidRPr="00FE74B0">
        <w:rPr>
          <w:rFonts w:eastAsia="Times New Roman"/>
          <w:b/>
          <w:sz w:val="28"/>
          <w:lang w:eastAsia="pl-PL"/>
        </w:rPr>
        <w:t xml:space="preserve"> nowego samochodu ciężarowego z urządzeniem hakowym i przyczepą do przewozu kontenerów</w:t>
      </w:r>
      <w:r w:rsidR="007D36A4">
        <w:rPr>
          <w:rFonts w:eastAsia="Times New Roman"/>
          <w:b/>
          <w:sz w:val="28"/>
          <w:lang w:eastAsia="pl-PL"/>
        </w:rPr>
        <w:t xml:space="preserve"> - Zadanie nr 2</w:t>
      </w:r>
    </w:p>
    <w:p w14:paraId="507DAADC" w14:textId="77777777" w:rsidR="00FE74B0" w:rsidRPr="00FE74B0" w:rsidRDefault="00FE74B0" w:rsidP="0051624C">
      <w:pPr>
        <w:keepLines/>
        <w:spacing w:line="360" w:lineRule="auto"/>
        <w:jc w:val="center"/>
        <w:rPr>
          <w:rFonts w:eastAsia="Times New Roman"/>
          <w:b/>
          <w:sz w:val="28"/>
          <w:lang w:eastAsia="pl-PL"/>
        </w:rPr>
      </w:pPr>
    </w:p>
    <w:p w14:paraId="0010A419" w14:textId="79ACF350" w:rsidR="00FE74B0" w:rsidRPr="00FE74B0" w:rsidRDefault="00FE74B0" w:rsidP="0051624C">
      <w:pPr>
        <w:keepLines/>
        <w:spacing w:line="360" w:lineRule="auto"/>
        <w:jc w:val="both"/>
        <w:rPr>
          <w:rFonts w:eastAsia="Times New Roman"/>
          <w:sz w:val="22"/>
          <w:szCs w:val="22"/>
          <w:lang w:eastAsia="pl-PL"/>
        </w:rPr>
      </w:pPr>
      <w:r w:rsidRPr="00FE74B0">
        <w:rPr>
          <w:rFonts w:eastAsia="Times New Roman"/>
          <w:lang w:eastAsia="pl-PL"/>
        </w:rPr>
        <w:t>Składając ofertę w postępowaniu o udzielenie zamówienia publicznego przeprowadzonego w trybie przetargu nieograniczonego</w:t>
      </w:r>
      <w:r w:rsidR="00212CEA">
        <w:rPr>
          <w:rFonts w:eastAsia="Times New Roman"/>
          <w:lang w:eastAsia="pl-PL"/>
        </w:rPr>
        <w:t xml:space="preserve"> pn.</w:t>
      </w:r>
      <w:r w:rsidRPr="00FE74B0">
        <w:rPr>
          <w:rFonts w:eastAsia="Times New Roman"/>
          <w:lang w:eastAsia="pl-PL"/>
        </w:rPr>
        <w:t xml:space="preserve"> </w:t>
      </w:r>
      <w:r w:rsidR="00212CEA" w:rsidRPr="00212CEA">
        <w:rPr>
          <w:rFonts w:eastAsia="Times New Roman"/>
          <w:lang w:eastAsia="pl-PL"/>
        </w:rPr>
        <w:t xml:space="preserve">„Dostawa maszyn i urządzeń do Zakładu Unieszkodliwiania Odpadów Komunalnych „Orli Staw” z podziałem na Zadania” </w:t>
      </w:r>
      <w:r w:rsidR="00100171" w:rsidRPr="00212CEA">
        <w:rPr>
          <w:rFonts w:eastAsia="Times New Roman"/>
          <w:b/>
          <w:lang w:eastAsia="pl-PL"/>
        </w:rPr>
        <w:t>- Zadanie nr 2</w:t>
      </w:r>
      <w:r w:rsidR="00100171">
        <w:rPr>
          <w:rFonts w:eastAsia="Times New Roman"/>
          <w:lang w:eastAsia="pl-PL"/>
        </w:rPr>
        <w:t xml:space="preserve"> </w:t>
      </w:r>
      <w:r w:rsidRPr="00FE74B0">
        <w:rPr>
          <w:rFonts w:eastAsia="Times New Roman"/>
          <w:lang w:eastAsia="pl-PL"/>
        </w:rPr>
        <w:t xml:space="preserve">na:  </w:t>
      </w:r>
      <w:r w:rsidRPr="00FE74B0">
        <w:rPr>
          <w:rFonts w:eastAsia="Times New Roman"/>
          <w:b/>
          <w:sz w:val="22"/>
          <w:szCs w:val="22"/>
          <w:lang w:eastAsia="pl-PL"/>
        </w:rPr>
        <w:t>„</w:t>
      </w:r>
      <w:r w:rsidR="00306B38" w:rsidRPr="00306B38">
        <w:rPr>
          <w:rFonts w:asciiTheme="minorHAnsi" w:hAnsiTheme="minorHAnsi" w:cstheme="minorHAnsi"/>
          <w:b/>
        </w:rPr>
        <w:t xml:space="preserve">Dostawa fabrycznie nowego samochodu ciężarowego z </w:t>
      </w:r>
      <w:proofErr w:type="spellStart"/>
      <w:r w:rsidR="00306B38" w:rsidRPr="00306B38">
        <w:rPr>
          <w:rFonts w:asciiTheme="minorHAnsi" w:hAnsiTheme="minorHAnsi" w:cstheme="minorHAnsi"/>
          <w:b/>
        </w:rPr>
        <w:t>urządzieniem</w:t>
      </w:r>
      <w:proofErr w:type="spellEnd"/>
      <w:r w:rsidR="00306B38" w:rsidRPr="00306B38">
        <w:rPr>
          <w:rFonts w:asciiTheme="minorHAnsi" w:hAnsiTheme="minorHAnsi" w:cstheme="minorHAnsi"/>
          <w:b/>
        </w:rPr>
        <w:t xml:space="preserve"> hakowym i przyczepą do przewozu kontenerów</w:t>
      </w:r>
      <w:r w:rsidRPr="00FE74B0">
        <w:rPr>
          <w:rFonts w:eastAsia="Times New Roman"/>
          <w:b/>
          <w:sz w:val="22"/>
          <w:szCs w:val="22"/>
          <w:lang w:eastAsia="pl-PL"/>
        </w:rPr>
        <w:t xml:space="preserve">” </w:t>
      </w:r>
      <w:r w:rsidRPr="00FE74B0">
        <w:rPr>
          <w:rFonts w:eastAsia="Times New Roman"/>
          <w:sz w:val="22"/>
          <w:szCs w:val="22"/>
          <w:lang w:eastAsia="pl-PL"/>
        </w:rPr>
        <w:t>oświadczam, że oferowany przedmiot zamówienia charakteryzuje się poniższymi parametrami:</w:t>
      </w:r>
    </w:p>
    <w:p w14:paraId="19741552" w14:textId="77777777" w:rsidR="00FE74B0" w:rsidRPr="00FE74B0" w:rsidRDefault="00FE74B0" w:rsidP="0051624C">
      <w:pPr>
        <w:keepLines/>
        <w:spacing w:line="360" w:lineRule="auto"/>
        <w:jc w:val="both"/>
        <w:rPr>
          <w:rFonts w:eastAsia="Times New Roman"/>
          <w:sz w:val="22"/>
          <w:szCs w:val="22"/>
          <w:lang w:eastAsia="pl-PL"/>
        </w:rPr>
      </w:pPr>
    </w:p>
    <w:p w14:paraId="3377D0B6" w14:textId="57243243" w:rsidR="00FE74B0" w:rsidRPr="00E606BB" w:rsidRDefault="00FE74B0" w:rsidP="0051624C">
      <w:pPr>
        <w:keepLines/>
        <w:numPr>
          <w:ilvl w:val="1"/>
          <w:numId w:val="105"/>
        </w:numPr>
        <w:tabs>
          <w:tab w:val="num" w:pos="1440"/>
        </w:tabs>
        <w:spacing w:line="360" w:lineRule="auto"/>
        <w:ind w:left="1440"/>
        <w:jc w:val="both"/>
        <w:rPr>
          <w:rFonts w:eastAsia="Times New Roman"/>
          <w:b/>
          <w:sz w:val="22"/>
          <w:szCs w:val="22"/>
          <w:lang w:eastAsia="pl-PL"/>
        </w:rPr>
      </w:pPr>
      <w:r w:rsidRPr="00FE74B0">
        <w:rPr>
          <w:rFonts w:eastAsia="Times New Roman"/>
          <w:b/>
          <w:sz w:val="22"/>
          <w:szCs w:val="22"/>
          <w:lang w:eastAsia="pl-PL"/>
        </w:rPr>
        <w:t>Dla samochodu ciężarowego z urządzeniem hakowym</w:t>
      </w:r>
    </w:p>
    <w:tbl>
      <w:tblPr>
        <w:tblW w:w="9363" w:type="dxa"/>
        <w:tblInd w:w="-5" w:type="dxa"/>
        <w:tblLayout w:type="fixed"/>
        <w:tblLook w:val="04A0" w:firstRow="1" w:lastRow="0" w:firstColumn="1" w:lastColumn="0" w:noHBand="0" w:noVBand="1"/>
      </w:tblPr>
      <w:tblGrid>
        <w:gridCol w:w="851"/>
        <w:gridCol w:w="5606"/>
        <w:gridCol w:w="2728"/>
        <w:gridCol w:w="178"/>
      </w:tblGrid>
      <w:tr w:rsidR="00E606BB" w:rsidRPr="0021406E" w14:paraId="04A00F64" w14:textId="77777777" w:rsidTr="004633C3">
        <w:trPr>
          <w:trHeight w:val="852"/>
        </w:trPr>
        <w:tc>
          <w:tcPr>
            <w:tcW w:w="9363" w:type="dxa"/>
            <w:gridSpan w:val="4"/>
            <w:tcBorders>
              <w:top w:val="single" w:sz="4" w:space="0" w:color="000000"/>
              <w:left w:val="single" w:sz="4" w:space="0" w:color="000000"/>
              <w:bottom w:val="single" w:sz="4" w:space="0" w:color="000000"/>
              <w:right w:val="single" w:sz="4" w:space="0" w:color="000000"/>
            </w:tcBorders>
          </w:tcPr>
          <w:p w14:paraId="22079962" w14:textId="77777777" w:rsidR="00E606BB" w:rsidRPr="0021406E" w:rsidRDefault="00E606BB" w:rsidP="0051624C">
            <w:pPr>
              <w:keepLines/>
              <w:snapToGrid w:val="0"/>
              <w:spacing w:line="256" w:lineRule="auto"/>
              <w:rPr>
                <w:rFonts w:asciiTheme="minorHAnsi" w:eastAsia="Times New Roman" w:hAnsiTheme="minorHAnsi" w:cstheme="minorHAnsi"/>
                <w:b/>
                <w:lang w:eastAsia="ar-SA"/>
              </w:rPr>
            </w:pPr>
            <w:r w:rsidRPr="0021406E">
              <w:rPr>
                <w:rFonts w:asciiTheme="minorHAnsi" w:eastAsia="Times New Roman" w:hAnsiTheme="minorHAnsi" w:cstheme="minorHAnsi"/>
                <w:b/>
                <w:lang w:eastAsia="ar-SA"/>
              </w:rPr>
              <w:t>Nazwa</w:t>
            </w:r>
          </w:p>
          <w:p w14:paraId="1894196C" w14:textId="77777777" w:rsidR="00E606BB" w:rsidRPr="0021406E" w:rsidRDefault="00E606BB" w:rsidP="0051624C">
            <w:pPr>
              <w:keepLines/>
              <w:spacing w:line="256" w:lineRule="auto"/>
              <w:rPr>
                <w:rFonts w:asciiTheme="minorHAnsi" w:eastAsia="Times New Roman" w:hAnsiTheme="minorHAnsi" w:cstheme="minorHAnsi"/>
                <w:b/>
                <w:lang w:eastAsia="ar-SA"/>
              </w:rPr>
            </w:pPr>
            <w:r>
              <w:rPr>
                <w:rFonts w:asciiTheme="minorHAnsi" w:eastAsia="Times New Roman" w:hAnsiTheme="minorHAnsi" w:cstheme="minorHAnsi"/>
                <w:b/>
                <w:lang w:eastAsia="ar-SA"/>
              </w:rPr>
              <w:t>Producenta:</w:t>
            </w:r>
          </w:p>
        </w:tc>
      </w:tr>
      <w:tr w:rsidR="00E606BB" w:rsidRPr="0021406E" w14:paraId="2C08423B" w14:textId="77777777" w:rsidTr="004633C3">
        <w:trPr>
          <w:trHeight w:val="534"/>
        </w:trPr>
        <w:tc>
          <w:tcPr>
            <w:tcW w:w="9363" w:type="dxa"/>
            <w:gridSpan w:val="4"/>
            <w:tcBorders>
              <w:top w:val="single" w:sz="4" w:space="0" w:color="000000"/>
              <w:left w:val="single" w:sz="4" w:space="0" w:color="000000"/>
              <w:bottom w:val="single" w:sz="4" w:space="0" w:color="000000"/>
              <w:right w:val="single" w:sz="4" w:space="0" w:color="000000"/>
            </w:tcBorders>
          </w:tcPr>
          <w:p w14:paraId="0B7B29ED" w14:textId="77777777" w:rsidR="00E606BB" w:rsidRPr="0021406E" w:rsidRDefault="00E606BB" w:rsidP="0051624C">
            <w:pPr>
              <w:keepLines/>
              <w:snapToGrid w:val="0"/>
              <w:spacing w:line="256" w:lineRule="auto"/>
              <w:rPr>
                <w:rFonts w:asciiTheme="minorHAnsi" w:eastAsia="Times New Roman" w:hAnsiTheme="minorHAnsi" w:cstheme="minorHAnsi"/>
                <w:b/>
                <w:lang w:eastAsia="ar-SA"/>
              </w:rPr>
            </w:pPr>
            <w:r w:rsidRPr="0021406E">
              <w:rPr>
                <w:rFonts w:asciiTheme="minorHAnsi" w:eastAsia="Times New Roman" w:hAnsiTheme="minorHAnsi" w:cstheme="minorHAnsi"/>
                <w:b/>
                <w:lang w:eastAsia="ar-SA"/>
              </w:rPr>
              <w:t>Typ:</w:t>
            </w:r>
          </w:p>
          <w:p w14:paraId="0F041E3A" w14:textId="77777777" w:rsidR="00E606BB" w:rsidRPr="0021406E" w:rsidRDefault="00E606BB" w:rsidP="0051624C">
            <w:pPr>
              <w:keepLines/>
              <w:spacing w:line="256" w:lineRule="auto"/>
              <w:rPr>
                <w:rFonts w:asciiTheme="minorHAnsi" w:eastAsia="Times New Roman" w:hAnsiTheme="minorHAnsi" w:cstheme="minorHAnsi"/>
                <w:b/>
                <w:lang w:eastAsia="ar-SA"/>
              </w:rPr>
            </w:pPr>
          </w:p>
        </w:tc>
      </w:tr>
      <w:tr w:rsidR="00E606BB" w:rsidRPr="0021406E" w14:paraId="114C86EF" w14:textId="77777777" w:rsidTr="004633C3">
        <w:trPr>
          <w:trHeight w:val="633"/>
        </w:trPr>
        <w:tc>
          <w:tcPr>
            <w:tcW w:w="9363" w:type="dxa"/>
            <w:gridSpan w:val="4"/>
            <w:tcBorders>
              <w:top w:val="single" w:sz="4" w:space="0" w:color="000000"/>
              <w:left w:val="single" w:sz="4" w:space="0" w:color="000000"/>
              <w:bottom w:val="single" w:sz="4" w:space="0" w:color="000000"/>
              <w:right w:val="single" w:sz="4" w:space="0" w:color="000000"/>
            </w:tcBorders>
          </w:tcPr>
          <w:p w14:paraId="53E19CE3" w14:textId="77777777" w:rsidR="00E606BB" w:rsidRPr="0021406E" w:rsidRDefault="00E606BB" w:rsidP="0051624C">
            <w:pPr>
              <w:keepLines/>
              <w:snapToGrid w:val="0"/>
              <w:spacing w:line="256" w:lineRule="auto"/>
              <w:rPr>
                <w:rFonts w:asciiTheme="minorHAnsi" w:eastAsia="Times New Roman" w:hAnsiTheme="minorHAnsi" w:cstheme="minorHAnsi"/>
                <w:b/>
                <w:lang w:eastAsia="ar-SA"/>
              </w:rPr>
            </w:pPr>
            <w:r>
              <w:rPr>
                <w:rFonts w:asciiTheme="minorHAnsi" w:eastAsia="Times New Roman" w:hAnsiTheme="minorHAnsi" w:cstheme="minorHAnsi"/>
                <w:b/>
                <w:lang w:eastAsia="ar-SA"/>
              </w:rPr>
              <w:t>Model:</w:t>
            </w:r>
          </w:p>
        </w:tc>
      </w:tr>
      <w:tr w:rsidR="00FE74B0" w:rsidRPr="00FE74B0" w14:paraId="2C721AA1"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tcPr>
          <w:p w14:paraId="168EA0E6" w14:textId="77777777" w:rsidR="00FE74B0" w:rsidRPr="00FE74B0" w:rsidRDefault="00FE74B0" w:rsidP="0051624C">
            <w:pPr>
              <w:keepLines/>
              <w:spacing w:line="360" w:lineRule="auto"/>
              <w:jc w:val="center"/>
              <w:rPr>
                <w:rFonts w:eastAsia="Times New Roman"/>
                <w:b/>
                <w:lang w:eastAsia="pl-PL"/>
              </w:rPr>
            </w:pPr>
            <w:r w:rsidRPr="00FE74B0">
              <w:rPr>
                <w:rFonts w:eastAsia="Times New Roman"/>
                <w:b/>
                <w:lang w:eastAsia="pl-PL"/>
              </w:rPr>
              <w:t>L.p.</w:t>
            </w:r>
          </w:p>
        </w:tc>
        <w:tc>
          <w:tcPr>
            <w:tcW w:w="5606" w:type="dxa"/>
            <w:tcBorders>
              <w:top w:val="single" w:sz="4" w:space="0" w:color="000000"/>
              <w:left w:val="single" w:sz="4" w:space="0" w:color="000000"/>
              <w:bottom w:val="single" w:sz="4" w:space="0" w:color="000000"/>
              <w:right w:val="single" w:sz="4" w:space="0" w:color="000000"/>
            </w:tcBorders>
          </w:tcPr>
          <w:p w14:paraId="78BF55AB" w14:textId="70A0D881" w:rsidR="00FE74B0" w:rsidRPr="00FE74B0" w:rsidRDefault="00FE74B0" w:rsidP="0051624C">
            <w:pPr>
              <w:keepLines/>
              <w:spacing w:line="360" w:lineRule="auto"/>
              <w:jc w:val="center"/>
              <w:rPr>
                <w:rFonts w:eastAsia="Times New Roman"/>
                <w:b/>
                <w:lang w:eastAsia="pl-PL"/>
              </w:rPr>
            </w:pPr>
            <w:r w:rsidRPr="00FE74B0">
              <w:rPr>
                <w:rFonts w:eastAsia="Times New Roman"/>
                <w:b/>
                <w:lang w:eastAsia="pl-PL"/>
              </w:rPr>
              <w:t>Parametry wymagane</w:t>
            </w:r>
            <w:r w:rsidR="00E606BB">
              <w:rPr>
                <w:rFonts w:eastAsia="Times New Roman"/>
                <w:b/>
                <w:lang w:eastAsia="pl-PL"/>
              </w:rPr>
              <w:t xml:space="preserve"> przez Zamawiającego</w:t>
            </w:r>
          </w:p>
        </w:tc>
        <w:tc>
          <w:tcPr>
            <w:tcW w:w="2728" w:type="dxa"/>
            <w:tcBorders>
              <w:top w:val="single" w:sz="4" w:space="0" w:color="000000"/>
              <w:left w:val="single" w:sz="4" w:space="0" w:color="000000"/>
              <w:bottom w:val="single" w:sz="4" w:space="0" w:color="000000"/>
              <w:right w:val="single" w:sz="4" w:space="0" w:color="000000"/>
            </w:tcBorders>
          </w:tcPr>
          <w:p w14:paraId="5F467136" w14:textId="659EC1AD" w:rsidR="00FE74B0" w:rsidRPr="00FE74B0" w:rsidRDefault="00FE74B0" w:rsidP="0051624C">
            <w:pPr>
              <w:keepLines/>
              <w:spacing w:line="360" w:lineRule="auto"/>
              <w:ind w:right="-231"/>
              <w:jc w:val="center"/>
              <w:rPr>
                <w:rFonts w:eastAsia="Times New Roman"/>
                <w:b/>
                <w:lang w:eastAsia="pl-PL"/>
              </w:rPr>
            </w:pPr>
            <w:r w:rsidRPr="00FE74B0">
              <w:rPr>
                <w:rFonts w:eastAsia="Times New Roman"/>
                <w:b/>
                <w:lang w:eastAsia="pl-PL"/>
              </w:rPr>
              <w:t>Parametry oferowane</w:t>
            </w:r>
            <w:r w:rsidR="00E606BB">
              <w:rPr>
                <w:rFonts w:eastAsia="Times New Roman"/>
                <w:b/>
                <w:lang w:eastAsia="pl-PL"/>
              </w:rPr>
              <w:t xml:space="preserve"> przez Wykonawcę</w:t>
            </w:r>
          </w:p>
        </w:tc>
      </w:tr>
      <w:tr w:rsidR="00FE74B0" w:rsidRPr="00FE74B0" w14:paraId="042271F7"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30746F8D"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7DE83E9F" w14:textId="77777777" w:rsidR="00FE74B0" w:rsidRPr="00FE74B0" w:rsidRDefault="00FE74B0" w:rsidP="0051624C">
            <w:pPr>
              <w:keepLines/>
              <w:autoSpaceDE w:val="0"/>
              <w:autoSpaceDN w:val="0"/>
              <w:adjustRightInd w:val="0"/>
              <w:ind w:left="34"/>
              <w:jc w:val="both"/>
              <w:rPr>
                <w:rFonts w:eastAsia="FreeSans"/>
                <w:lang w:eastAsia="pl-PL"/>
              </w:rPr>
            </w:pPr>
            <w:r w:rsidRPr="00FE74B0">
              <w:rPr>
                <w:rFonts w:eastAsia="FreeSans"/>
                <w:lang w:eastAsia="pl-PL"/>
              </w:rPr>
              <w:t>Podwozie trzyosiowe typu 6 x 2 o dopuszczalnej masie całkowitej 26 Mg przystosowane do sprzęgu z  przyczepą dwuosiową - dopuszczalna masa całkowita zestawu 40 Mg</w:t>
            </w:r>
          </w:p>
        </w:tc>
        <w:tc>
          <w:tcPr>
            <w:tcW w:w="2728" w:type="dxa"/>
            <w:tcBorders>
              <w:top w:val="single" w:sz="4" w:space="0" w:color="000000"/>
              <w:left w:val="single" w:sz="4" w:space="0" w:color="000000"/>
              <w:bottom w:val="single" w:sz="4" w:space="0" w:color="000000"/>
              <w:right w:val="single" w:sz="4" w:space="0" w:color="000000"/>
            </w:tcBorders>
          </w:tcPr>
          <w:p w14:paraId="51B76820"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7A8D07FD"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387AB825"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56F72BBF" w14:textId="77777777" w:rsidR="00FE74B0" w:rsidRPr="00FE74B0" w:rsidRDefault="00FE74B0" w:rsidP="0051624C">
            <w:pPr>
              <w:keepLines/>
              <w:autoSpaceDE w:val="0"/>
              <w:autoSpaceDN w:val="0"/>
              <w:adjustRightInd w:val="0"/>
              <w:ind w:left="34"/>
              <w:jc w:val="both"/>
              <w:rPr>
                <w:rFonts w:eastAsia="FreeSans"/>
                <w:lang w:eastAsia="pl-PL"/>
              </w:rPr>
            </w:pPr>
            <w:r w:rsidRPr="00FE74B0">
              <w:rPr>
                <w:rFonts w:eastAsia="FreeSans"/>
                <w:lang w:eastAsia="pl-PL"/>
              </w:rPr>
              <w:t>Oś tylna napędowa - z bliźniaczym ogumieniem</w:t>
            </w:r>
          </w:p>
        </w:tc>
        <w:tc>
          <w:tcPr>
            <w:tcW w:w="2728" w:type="dxa"/>
            <w:tcBorders>
              <w:top w:val="single" w:sz="4" w:space="0" w:color="000000"/>
              <w:left w:val="single" w:sz="4" w:space="0" w:color="000000"/>
              <w:bottom w:val="single" w:sz="4" w:space="0" w:color="000000"/>
              <w:right w:val="single" w:sz="4" w:space="0" w:color="000000"/>
            </w:tcBorders>
          </w:tcPr>
          <w:p w14:paraId="63562317"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1DBFB3EB"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0F785E90"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17D07249" w14:textId="77777777" w:rsidR="00FE74B0" w:rsidRPr="00FE74B0" w:rsidRDefault="00FE74B0" w:rsidP="0051624C">
            <w:pPr>
              <w:keepLines/>
              <w:autoSpaceDE w:val="0"/>
              <w:autoSpaceDN w:val="0"/>
              <w:adjustRightInd w:val="0"/>
              <w:ind w:left="34"/>
              <w:jc w:val="both"/>
              <w:rPr>
                <w:rFonts w:eastAsia="FreeSans"/>
                <w:lang w:eastAsia="pl-PL"/>
              </w:rPr>
            </w:pPr>
            <w:r w:rsidRPr="00FE74B0">
              <w:rPr>
                <w:rFonts w:eastAsia="FreeSans"/>
                <w:lang w:eastAsia="pl-PL"/>
              </w:rPr>
              <w:t>Oś tylna wleczona – podnoszona z bliźniaczym ogumieniem</w:t>
            </w:r>
          </w:p>
        </w:tc>
        <w:tc>
          <w:tcPr>
            <w:tcW w:w="2728" w:type="dxa"/>
            <w:tcBorders>
              <w:top w:val="single" w:sz="4" w:space="0" w:color="000000"/>
              <w:left w:val="single" w:sz="4" w:space="0" w:color="000000"/>
              <w:bottom w:val="single" w:sz="4" w:space="0" w:color="000000"/>
              <w:right w:val="single" w:sz="4" w:space="0" w:color="000000"/>
            </w:tcBorders>
          </w:tcPr>
          <w:p w14:paraId="32BD284C"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3330EA3E"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5E65FCB6"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099CB0C1" w14:textId="77777777" w:rsidR="00FE74B0" w:rsidRPr="00FE74B0" w:rsidRDefault="00FE74B0" w:rsidP="0051624C">
            <w:pPr>
              <w:keepLines/>
              <w:autoSpaceDE w:val="0"/>
              <w:autoSpaceDN w:val="0"/>
              <w:adjustRightInd w:val="0"/>
              <w:ind w:left="34"/>
              <w:jc w:val="both"/>
              <w:rPr>
                <w:rFonts w:eastAsia="FreeSans"/>
                <w:lang w:eastAsia="pl-PL"/>
              </w:rPr>
            </w:pPr>
            <w:r w:rsidRPr="00FE74B0">
              <w:rPr>
                <w:rFonts w:eastAsia="FreeSans"/>
                <w:lang w:eastAsia="pl-PL"/>
              </w:rPr>
              <w:t>Zawieszenie tylne: pneumatyczne</w:t>
            </w:r>
          </w:p>
        </w:tc>
        <w:tc>
          <w:tcPr>
            <w:tcW w:w="2728" w:type="dxa"/>
            <w:tcBorders>
              <w:top w:val="single" w:sz="4" w:space="0" w:color="000000"/>
              <w:left w:val="single" w:sz="4" w:space="0" w:color="000000"/>
              <w:bottom w:val="single" w:sz="4" w:space="0" w:color="000000"/>
              <w:right w:val="single" w:sz="4" w:space="0" w:color="000000"/>
            </w:tcBorders>
          </w:tcPr>
          <w:p w14:paraId="5B359F66"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3F52CCED"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76970C5C"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1BC21C56" w14:textId="77777777" w:rsidR="00FE74B0" w:rsidRPr="00FE74B0" w:rsidRDefault="00FE74B0" w:rsidP="0051624C">
            <w:pPr>
              <w:keepLines/>
              <w:autoSpaceDE w:val="0"/>
              <w:autoSpaceDN w:val="0"/>
              <w:adjustRightInd w:val="0"/>
              <w:ind w:left="34"/>
              <w:jc w:val="both"/>
              <w:rPr>
                <w:rFonts w:eastAsia="FreeSans"/>
                <w:lang w:eastAsia="pl-PL"/>
              </w:rPr>
            </w:pPr>
            <w:r w:rsidRPr="00FE74B0">
              <w:rPr>
                <w:rFonts w:eastAsia="FreeSans"/>
                <w:lang w:eastAsia="pl-PL"/>
              </w:rPr>
              <w:t>Zawieszenie przednie: resory paraboliczne min. trójpiórowe</w:t>
            </w:r>
          </w:p>
        </w:tc>
        <w:tc>
          <w:tcPr>
            <w:tcW w:w="2728" w:type="dxa"/>
            <w:tcBorders>
              <w:top w:val="single" w:sz="4" w:space="0" w:color="000000"/>
              <w:left w:val="single" w:sz="4" w:space="0" w:color="000000"/>
              <w:bottom w:val="single" w:sz="4" w:space="0" w:color="000000"/>
              <w:right w:val="single" w:sz="4" w:space="0" w:color="000000"/>
            </w:tcBorders>
          </w:tcPr>
          <w:p w14:paraId="00C5CCEA"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3EE92DE5"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668C8879"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385C703C" w14:textId="77777777" w:rsidR="00FE74B0" w:rsidRPr="00FE74B0" w:rsidRDefault="00FE74B0" w:rsidP="0051624C">
            <w:pPr>
              <w:keepLines/>
              <w:autoSpaceDE w:val="0"/>
              <w:autoSpaceDN w:val="0"/>
              <w:adjustRightInd w:val="0"/>
              <w:ind w:left="34"/>
              <w:jc w:val="both"/>
              <w:rPr>
                <w:rFonts w:eastAsia="FreeSans"/>
                <w:lang w:eastAsia="pl-PL"/>
              </w:rPr>
            </w:pPr>
            <w:r w:rsidRPr="00FE74B0">
              <w:rPr>
                <w:rFonts w:eastAsia="FreeSans"/>
                <w:lang w:eastAsia="pl-PL"/>
              </w:rPr>
              <w:t>Stabilizator osi przedniej</w:t>
            </w:r>
          </w:p>
        </w:tc>
        <w:tc>
          <w:tcPr>
            <w:tcW w:w="2728" w:type="dxa"/>
            <w:tcBorders>
              <w:top w:val="single" w:sz="4" w:space="0" w:color="000000"/>
              <w:left w:val="single" w:sz="4" w:space="0" w:color="000000"/>
              <w:bottom w:val="single" w:sz="4" w:space="0" w:color="000000"/>
              <w:right w:val="single" w:sz="4" w:space="0" w:color="000000"/>
            </w:tcBorders>
          </w:tcPr>
          <w:p w14:paraId="4D4A8550"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TAK/NIE</w:t>
            </w:r>
          </w:p>
        </w:tc>
      </w:tr>
      <w:tr w:rsidR="00FE74B0" w:rsidRPr="00FE74B0" w14:paraId="765F20CE"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1292903F"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1BB48380" w14:textId="77777777" w:rsidR="00FE74B0" w:rsidRPr="00FE74B0" w:rsidRDefault="00FE74B0" w:rsidP="0051624C">
            <w:pPr>
              <w:keepLines/>
              <w:autoSpaceDE w:val="0"/>
              <w:autoSpaceDN w:val="0"/>
              <w:adjustRightInd w:val="0"/>
              <w:ind w:left="34"/>
              <w:jc w:val="both"/>
              <w:rPr>
                <w:rFonts w:eastAsia="FreeSans"/>
                <w:lang w:eastAsia="pl-PL"/>
              </w:rPr>
            </w:pPr>
            <w:r w:rsidRPr="00FE74B0">
              <w:rPr>
                <w:rFonts w:eastAsia="FreeSans"/>
                <w:lang w:eastAsia="pl-PL"/>
              </w:rPr>
              <w:t>Nośność osi tylnych minimum 19 Mg</w:t>
            </w:r>
          </w:p>
        </w:tc>
        <w:tc>
          <w:tcPr>
            <w:tcW w:w="2728" w:type="dxa"/>
            <w:tcBorders>
              <w:top w:val="single" w:sz="4" w:space="0" w:color="000000"/>
              <w:left w:val="single" w:sz="4" w:space="0" w:color="000000"/>
              <w:bottom w:val="single" w:sz="4" w:space="0" w:color="000000"/>
              <w:right w:val="single" w:sz="4" w:space="0" w:color="000000"/>
            </w:tcBorders>
          </w:tcPr>
          <w:p w14:paraId="77258B55"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*……………………….[Mg]</w:t>
            </w:r>
          </w:p>
        </w:tc>
      </w:tr>
      <w:tr w:rsidR="00FE74B0" w:rsidRPr="00FE74B0" w14:paraId="1F414EA0"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3A7A7273"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06858A1C" w14:textId="77777777" w:rsidR="00FE74B0" w:rsidRPr="00FE74B0" w:rsidRDefault="00FE74B0" w:rsidP="0051624C">
            <w:pPr>
              <w:keepLines/>
              <w:autoSpaceDE w:val="0"/>
              <w:autoSpaceDN w:val="0"/>
              <w:adjustRightInd w:val="0"/>
              <w:ind w:left="34"/>
              <w:jc w:val="both"/>
              <w:rPr>
                <w:rFonts w:eastAsia="FreeSans"/>
                <w:lang w:eastAsia="pl-PL"/>
              </w:rPr>
            </w:pPr>
            <w:r w:rsidRPr="00FE74B0">
              <w:rPr>
                <w:rFonts w:eastAsia="FreeSans"/>
                <w:lang w:eastAsia="pl-PL"/>
              </w:rPr>
              <w:t>Nośność przedniej osi minimum 8 Mg</w:t>
            </w:r>
          </w:p>
        </w:tc>
        <w:tc>
          <w:tcPr>
            <w:tcW w:w="2728" w:type="dxa"/>
            <w:tcBorders>
              <w:top w:val="single" w:sz="4" w:space="0" w:color="000000"/>
              <w:left w:val="single" w:sz="4" w:space="0" w:color="000000"/>
              <w:bottom w:val="single" w:sz="4" w:space="0" w:color="000000"/>
              <w:right w:val="single" w:sz="4" w:space="0" w:color="000000"/>
            </w:tcBorders>
          </w:tcPr>
          <w:p w14:paraId="4C100FF7"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*………………………..[Mg]</w:t>
            </w:r>
          </w:p>
        </w:tc>
      </w:tr>
      <w:tr w:rsidR="00FE74B0" w:rsidRPr="00FE74B0" w14:paraId="4AFBF44D"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27720613"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5C5FD859" w14:textId="77777777" w:rsidR="00FE74B0" w:rsidRPr="00FE74B0" w:rsidRDefault="00FE74B0" w:rsidP="0051624C">
            <w:pPr>
              <w:keepLines/>
              <w:autoSpaceDE w:val="0"/>
              <w:autoSpaceDN w:val="0"/>
              <w:adjustRightInd w:val="0"/>
              <w:ind w:left="34"/>
              <w:jc w:val="both"/>
              <w:rPr>
                <w:rFonts w:eastAsia="FreeSans"/>
                <w:lang w:eastAsia="pl-PL"/>
              </w:rPr>
            </w:pPr>
            <w:r w:rsidRPr="00FE74B0">
              <w:rPr>
                <w:rFonts w:eastAsia="FreeSans"/>
                <w:lang w:eastAsia="pl-PL"/>
              </w:rPr>
              <w:t>Rozstaw osi 1-2 w przedziale 4400 – 4900 mm</w:t>
            </w:r>
          </w:p>
        </w:tc>
        <w:tc>
          <w:tcPr>
            <w:tcW w:w="2728" w:type="dxa"/>
            <w:tcBorders>
              <w:top w:val="single" w:sz="4" w:space="0" w:color="000000"/>
              <w:left w:val="single" w:sz="4" w:space="0" w:color="000000"/>
              <w:bottom w:val="single" w:sz="4" w:space="0" w:color="000000"/>
              <w:right w:val="single" w:sz="4" w:space="0" w:color="000000"/>
            </w:tcBorders>
          </w:tcPr>
          <w:p w14:paraId="63FBB92E"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*……………………….[mm]</w:t>
            </w:r>
          </w:p>
        </w:tc>
      </w:tr>
      <w:tr w:rsidR="00FE74B0" w:rsidRPr="00FE74B0" w14:paraId="43EDB657"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3ED7F89A"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7E69027C" w14:textId="77777777" w:rsidR="00FE74B0" w:rsidRPr="00FE74B0" w:rsidRDefault="00FE74B0" w:rsidP="0051624C">
            <w:pPr>
              <w:keepLines/>
              <w:autoSpaceDE w:val="0"/>
              <w:autoSpaceDN w:val="0"/>
              <w:adjustRightInd w:val="0"/>
              <w:ind w:left="34" w:firstLine="37"/>
              <w:jc w:val="both"/>
              <w:rPr>
                <w:rFonts w:eastAsia="FreeSans"/>
                <w:lang w:eastAsia="pl-PL"/>
              </w:rPr>
            </w:pPr>
            <w:r w:rsidRPr="00FE74B0">
              <w:rPr>
                <w:rFonts w:eastAsia="FreeSans"/>
                <w:lang w:eastAsia="pl-PL"/>
              </w:rPr>
              <w:t>Silnik wysokoprężny o mocy min. 330 KW przy pojemności do 13 000 cm3</w:t>
            </w:r>
          </w:p>
        </w:tc>
        <w:tc>
          <w:tcPr>
            <w:tcW w:w="2728" w:type="dxa"/>
            <w:tcBorders>
              <w:top w:val="single" w:sz="4" w:space="0" w:color="000000"/>
              <w:left w:val="single" w:sz="4" w:space="0" w:color="000000"/>
              <w:bottom w:val="single" w:sz="4" w:space="0" w:color="000000"/>
              <w:right w:val="single" w:sz="4" w:space="0" w:color="000000"/>
            </w:tcBorders>
          </w:tcPr>
          <w:p w14:paraId="1D914762" w14:textId="77777777" w:rsidR="00FE74B0" w:rsidRPr="00FE74B0" w:rsidRDefault="00FE74B0" w:rsidP="0051624C">
            <w:pPr>
              <w:keepLines/>
              <w:spacing w:line="360" w:lineRule="auto"/>
              <w:jc w:val="both"/>
              <w:rPr>
                <w:rFonts w:eastAsia="Times New Roman"/>
                <w:lang w:eastAsia="pl-PL"/>
              </w:rPr>
            </w:pPr>
          </w:p>
          <w:p w14:paraId="696C49A6"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*………………...[kW]</w:t>
            </w:r>
          </w:p>
          <w:p w14:paraId="7A525758"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*………………….[cm3]</w:t>
            </w:r>
          </w:p>
        </w:tc>
      </w:tr>
      <w:tr w:rsidR="00FE74B0" w:rsidRPr="00FE74B0" w14:paraId="0D346BFE"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11790CB0"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6BE870AF"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 xml:space="preserve">Maksymalny moment obrotowy silnika min. 2300 </w:t>
            </w:r>
            <w:proofErr w:type="spellStart"/>
            <w:r w:rsidRPr="00FE74B0">
              <w:rPr>
                <w:rFonts w:eastAsia="FreeSans"/>
                <w:lang w:eastAsia="pl-PL"/>
              </w:rPr>
              <w:t>Nm</w:t>
            </w:r>
            <w:proofErr w:type="spellEnd"/>
          </w:p>
        </w:tc>
        <w:tc>
          <w:tcPr>
            <w:tcW w:w="2728" w:type="dxa"/>
            <w:tcBorders>
              <w:top w:val="single" w:sz="4" w:space="0" w:color="000000"/>
              <w:left w:val="single" w:sz="4" w:space="0" w:color="000000"/>
              <w:bottom w:val="single" w:sz="4" w:space="0" w:color="000000"/>
              <w:right w:val="single" w:sz="4" w:space="0" w:color="000000"/>
            </w:tcBorders>
          </w:tcPr>
          <w:p w14:paraId="4F37E4FB" w14:textId="77777777" w:rsidR="00FE74B0" w:rsidRPr="00FE74B0" w:rsidRDefault="00FE74B0" w:rsidP="0051624C">
            <w:pPr>
              <w:keepLines/>
              <w:spacing w:line="360" w:lineRule="auto"/>
              <w:jc w:val="both"/>
              <w:rPr>
                <w:rFonts w:eastAsia="Times New Roman"/>
                <w:lang w:eastAsia="pl-PL"/>
              </w:rPr>
            </w:pPr>
          </w:p>
          <w:p w14:paraId="2E585151"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 [</w:t>
            </w:r>
            <w:proofErr w:type="spellStart"/>
            <w:r w:rsidRPr="00FE74B0">
              <w:rPr>
                <w:rFonts w:eastAsia="Times New Roman"/>
                <w:lang w:eastAsia="pl-PL"/>
              </w:rPr>
              <w:t>Nm</w:t>
            </w:r>
            <w:proofErr w:type="spellEnd"/>
            <w:r w:rsidRPr="00FE74B0">
              <w:rPr>
                <w:rFonts w:eastAsia="Times New Roman"/>
                <w:lang w:eastAsia="pl-PL"/>
              </w:rPr>
              <w:t>]</w:t>
            </w:r>
          </w:p>
        </w:tc>
      </w:tr>
      <w:tr w:rsidR="00FE74B0" w:rsidRPr="00FE74B0" w14:paraId="61D3C5C6"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2F1FA167"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6B7FB3BF"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Silnik spełniający normy emisji spalin EURO 6</w:t>
            </w:r>
          </w:p>
        </w:tc>
        <w:tc>
          <w:tcPr>
            <w:tcW w:w="2728" w:type="dxa"/>
            <w:tcBorders>
              <w:top w:val="single" w:sz="4" w:space="0" w:color="000000"/>
              <w:left w:val="single" w:sz="4" w:space="0" w:color="000000"/>
              <w:bottom w:val="single" w:sz="4" w:space="0" w:color="000000"/>
              <w:right w:val="single" w:sz="4" w:space="0" w:color="000000"/>
            </w:tcBorders>
          </w:tcPr>
          <w:p w14:paraId="1D1FA398"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TAK/NIE</w:t>
            </w:r>
          </w:p>
        </w:tc>
      </w:tr>
      <w:tr w:rsidR="00FE74B0" w:rsidRPr="00FE74B0" w14:paraId="28E039B9"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145728AE"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6EC05654"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Emisja tlenku węgla (CO) – max. 1,5g/kWh</w:t>
            </w:r>
          </w:p>
        </w:tc>
        <w:tc>
          <w:tcPr>
            <w:tcW w:w="2728" w:type="dxa"/>
            <w:tcBorders>
              <w:top w:val="single" w:sz="4" w:space="0" w:color="000000"/>
              <w:left w:val="single" w:sz="4" w:space="0" w:color="000000"/>
              <w:bottom w:val="single" w:sz="4" w:space="0" w:color="000000"/>
              <w:right w:val="single" w:sz="4" w:space="0" w:color="000000"/>
            </w:tcBorders>
          </w:tcPr>
          <w:p w14:paraId="63BCBA6B" w14:textId="77777777" w:rsidR="00FE74B0" w:rsidRPr="00FE74B0" w:rsidRDefault="00FE74B0" w:rsidP="0051624C">
            <w:pPr>
              <w:keepLines/>
              <w:spacing w:line="360" w:lineRule="auto"/>
              <w:jc w:val="both"/>
              <w:rPr>
                <w:rFonts w:eastAsia="Times New Roman"/>
                <w:lang w:eastAsia="pl-PL"/>
              </w:rPr>
            </w:pPr>
          </w:p>
          <w:p w14:paraId="5A4875E8"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*……………………..[g/kWh]</w:t>
            </w:r>
          </w:p>
        </w:tc>
      </w:tr>
      <w:tr w:rsidR="00FE74B0" w:rsidRPr="00FE74B0" w14:paraId="3794507E"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3D132C06"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238CB667"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Emisja węglowodorów (HC) – max. 0,13g/kWh</w:t>
            </w:r>
          </w:p>
        </w:tc>
        <w:tc>
          <w:tcPr>
            <w:tcW w:w="2728" w:type="dxa"/>
            <w:tcBorders>
              <w:top w:val="single" w:sz="4" w:space="0" w:color="000000"/>
              <w:left w:val="single" w:sz="4" w:space="0" w:color="000000"/>
              <w:bottom w:val="single" w:sz="4" w:space="0" w:color="000000"/>
              <w:right w:val="single" w:sz="4" w:space="0" w:color="000000"/>
            </w:tcBorders>
          </w:tcPr>
          <w:p w14:paraId="683E4730" w14:textId="77777777" w:rsidR="00FE74B0" w:rsidRPr="00FE74B0" w:rsidRDefault="00FE74B0" w:rsidP="0051624C">
            <w:pPr>
              <w:keepLines/>
              <w:spacing w:line="360" w:lineRule="auto"/>
              <w:jc w:val="both"/>
              <w:rPr>
                <w:rFonts w:eastAsia="Times New Roman"/>
                <w:lang w:eastAsia="pl-PL"/>
              </w:rPr>
            </w:pPr>
          </w:p>
          <w:p w14:paraId="383DD800"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*……………………..[g/kWh]</w:t>
            </w:r>
          </w:p>
        </w:tc>
      </w:tr>
      <w:tr w:rsidR="00FE74B0" w:rsidRPr="00FE74B0" w14:paraId="5DBCA879"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4FE0B91B"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7B2A17A6"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Emisja tlenków azotu (</w:t>
            </w:r>
            <w:proofErr w:type="spellStart"/>
            <w:r w:rsidRPr="00FE74B0">
              <w:rPr>
                <w:rFonts w:eastAsia="FreeSans"/>
                <w:lang w:eastAsia="pl-PL"/>
              </w:rPr>
              <w:t>NOx</w:t>
            </w:r>
            <w:proofErr w:type="spellEnd"/>
            <w:r w:rsidRPr="00FE74B0">
              <w:rPr>
                <w:rFonts w:eastAsia="FreeSans"/>
                <w:lang w:eastAsia="pl-PL"/>
              </w:rPr>
              <w:t>) – max. 0,5g/kWh</w:t>
            </w:r>
          </w:p>
        </w:tc>
        <w:tc>
          <w:tcPr>
            <w:tcW w:w="2728" w:type="dxa"/>
            <w:tcBorders>
              <w:top w:val="single" w:sz="4" w:space="0" w:color="000000"/>
              <w:left w:val="single" w:sz="4" w:space="0" w:color="000000"/>
              <w:bottom w:val="single" w:sz="4" w:space="0" w:color="000000"/>
              <w:right w:val="single" w:sz="4" w:space="0" w:color="000000"/>
            </w:tcBorders>
          </w:tcPr>
          <w:p w14:paraId="18DA2927" w14:textId="77777777" w:rsidR="00FE74B0" w:rsidRPr="00FE74B0" w:rsidRDefault="00FE74B0" w:rsidP="0051624C">
            <w:pPr>
              <w:keepLines/>
              <w:spacing w:line="360" w:lineRule="auto"/>
              <w:jc w:val="both"/>
              <w:rPr>
                <w:rFonts w:eastAsia="Times New Roman"/>
                <w:lang w:eastAsia="pl-PL"/>
              </w:rPr>
            </w:pPr>
          </w:p>
          <w:p w14:paraId="04697BBD"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*……………………..[g/kWh]</w:t>
            </w:r>
          </w:p>
        </w:tc>
      </w:tr>
      <w:tr w:rsidR="00FE74B0" w:rsidRPr="00FE74B0" w14:paraId="6F5D2F37"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2998073F"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485AB4D5"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Emisja tlenków azotu i węglowodorów (</w:t>
            </w:r>
            <w:proofErr w:type="spellStart"/>
            <w:r w:rsidRPr="00FE74B0">
              <w:rPr>
                <w:rFonts w:eastAsia="FreeSans"/>
                <w:lang w:eastAsia="pl-PL"/>
              </w:rPr>
              <w:t>HC+NOx</w:t>
            </w:r>
            <w:proofErr w:type="spellEnd"/>
            <w:r w:rsidRPr="00FE74B0">
              <w:rPr>
                <w:rFonts w:eastAsia="FreeSans"/>
                <w:lang w:eastAsia="pl-PL"/>
              </w:rPr>
              <w:t>) – max. 0,63g/kWh</w:t>
            </w:r>
          </w:p>
        </w:tc>
        <w:tc>
          <w:tcPr>
            <w:tcW w:w="2728" w:type="dxa"/>
            <w:tcBorders>
              <w:top w:val="single" w:sz="4" w:space="0" w:color="000000"/>
              <w:left w:val="single" w:sz="4" w:space="0" w:color="000000"/>
              <w:bottom w:val="single" w:sz="4" w:space="0" w:color="000000"/>
              <w:right w:val="single" w:sz="4" w:space="0" w:color="000000"/>
            </w:tcBorders>
          </w:tcPr>
          <w:p w14:paraId="5AD82B04" w14:textId="77777777" w:rsidR="00FE74B0" w:rsidRPr="00FE74B0" w:rsidRDefault="00FE74B0" w:rsidP="0051624C">
            <w:pPr>
              <w:keepLines/>
              <w:spacing w:line="360" w:lineRule="auto"/>
              <w:jc w:val="both"/>
              <w:rPr>
                <w:rFonts w:eastAsia="Times New Roman"/>
                <w:lang w:eastAsia="pl-PL"/>
              </w:rPr>
            </w:pPr>
          </w:p>
          <w:p w14:paraId="31F717EA"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*……………………..[g/kWh]</w:t>
            </w:r>
          </w:p>
        </w:tc>
      </w:tr>
      <w:tr w:rsidR="00FE74B0" w:rsidRPr="00FE74B0" w14:paraId="1FDC0D28"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64E94E8F"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6577AE45"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Emisja cząstek stałych (PM) – max. 0,01g/kWh</w:t>
            </w:r>
          </w:p>
        </w:tc>
        <w:tc>
          <w:tcPr>
            <w:tcW w:w="2728" w:type="dxa"/>
            <w:tcBorders>
              <w:top w:val="single" w:sz="4" w:space="0" w:color="000000"/>
              <w:left w:val="single" w:sz="4" w:space="0" w:color="000000"/>
              <w:bottom w:val="single" w:sz="4" w:space="0" w:color="000000"/>
              <w:right w:val="single" w:sz="4" w:space="0" w:color="000000"/>
            </w:tcBorders>
          </w:tcPr>
          <w:p w14:paraId="3B65839B" w14:textId="77777777" w:rsidR="00FE74B0" w:rsidRPr="00FE74B0" w:rsidRDefault="00FE74B0" w:rsidP="0051624C">
            <w:pPr>
              <w:keepLines/>
              <w:spacing w:line="360" w:lineRule="auto"/>
              <w:jc w:val="both"/>
              <w:rPr>
                <w:rFonts w:eastAsia="Times New Roman"/>
                <w:lang w:eastAsia="pl-PL"/>
              </w:rPr>
            </w:pPr>
          </w:p>
          <w:p w14:paraId="4076926C"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*……………………..[g/kWh]</w:t>
            </w:r>
          </w:p>
        </w:tc>
      </w:tr>
      <w:tr w:rsidR="00FE74B0" w:rsidRPr="00FE74B0" w14:paraId="56EA100F"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57F17BCA"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6626E06D"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Średnie zużycie energii przy założeniu wartości energetycznej oleju napędowego 36Mj/l – max. 15,12 MJ/km</w:t>
            </w:r>
          </w:p>
        </w:tc>
        <w:tc>
          <w:tcPr>
            <w:tcW w:w="2728" w:type="dxa"/>
            <w:tcBorders>
              <w:top w:val="single" w:sz="4" w:space="0" w:color="000000"/>
              <w:left w:val="single" w:sz="4" w:space="0" w:color="000000"/>
              <w:bottom w:val="single" w:sz="4" w:space="0" w:color="000000"/>
              <w:right w:val="single" w:sz="4" w:space="0" w:color="000000"/>
            </w:tcBorders>
          </w:tcPr>
          <w:p w14:paraId="7C7CB2F3"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 xml:space="preserve">   *……………………..[MJ/km]</w:t>
            </w:r>
          </w:p>
        </w:tc>
      </w:tr>
      <w:tr w:rsidR="00FE74B0" w:rsidRPr="00FE74B0" w14:paraId="0EB0A72E"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6C76EBFC"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294808E7"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Emisja dwutlenku węgla (CO2) – max. 1155 g/km</w:t>
            </w:r>
          </w:p>
        </w:tc>
        <w:tc>
          <w:tcPr>
            <w:tcW w:w="2728" w:type="dxa"/>
            <w:tcBorders>
              <w:top w:val="single" w:sz="4" w:space="0" w:color="000000"/>
              <w:left w:val="single" w:sz="4" w:space="0" w:color="000000"/>
              <w:bottom w:val="single" w:sz="4" w:space="0" w:color="000000"/>
              <w:right w:val="single" w:sz="4" w:space="0" w:color="000000"/>
            </w:tcBorders>
          </w:tcPr>
          <w:p w14:paraId="4B8A3E30" w14:textId="77777777" w:rsidR="00FE74B0" w:rsidRPr="00FE74B0" w:rsidRDefault="00FE74B0" w:rsidP="0051624C">
            <w:pPr>
              <w:keepLines/>
              <w:spacing w:line="360" w:lineRule="auto"/>
              <w:jc w:val="both"/>
              <w:rPr>
                <w:rFonts w:eastAsia="Times New Roman"/>
                <w:lang w:eastAsia="pl-PL"/>
              </w:rPr>
            </w:pPr>
          </w:p>
          <w:p w14:paraId="1180A117"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*……………………..[g/km]</w:t>
            </w:r>
          </w:p>
        </w:tc>
      </w:tr>
      <w:tr w:rsidR="00FE74B0" w:rsidRPr="00FE74B0" w14:paraId="576848C5"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2A0A4F8D"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689AA4C5"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W przypadku konieczności zastosowania Ad Blue zbiornik Ad Blue o pojemności min. 60 l</w:t>
            </w:r>
          </w:p>
        </w:tc>
        <w:tc>
          <w:tcPr>
            <w:tcW w:w="2728" w:type="dxa"/>
            <w:tcBorders>
              <w:top w:val="single" w:sz="4" w:space="0" w:color="000000"/>
              <w:left w:val="single" w:sz="4" w:space="0" w:color="000000"/>
              <w:bottom w:val="single" w:sz="4" w:space="0" w:color="000000"/>
              <w:right w:val="single" w:sz="4" w:space="0" w:color="000000"/>
            </w:tcBorders>
          </w:tcPr>
          <w:p w14:paraId="0FAFFD86" w14:textId="77777777" w:rsidR="00FE74B0" w:rsidRPr="00FE74B0" w:rsidRDefault="00FE74B0" w:rsidP="0051624C">
            <w:pPr>
              <w:keepLines/>
              <w:spacing w:line="360" w:lineRule="auto"/>
              <w:jc w:val="both"/>
              <w:rPr>
                <w:rFonts w:eastAsia="Times New Roman"/>
                <w:lang w:eastAsia="pl-PL"/>
              </w:rPr>
            </w:pPr>
          </w:p>
          <w:p w14:paraId="6D9DBCFE"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*……………………………….[l]</w:t>
            </w:r>
          </w:p>
        </w:tc>
      </w:tr>
      <w:tr w:rsidR="00FE74B0" w:rsidRPr="00FE74B0" w14:paraId="66BFA240"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56BC8801"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19BA716C"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Ogranicznik prędkości z poświadczeniem nastawy 89 lub 90 km/h</w:t>
            </w:r>
          </w:p>
        </w:tc>
        <w:tc>
          <w:tcPr>
            <w:tcW w:w="2728" w:type="dxa"/>
            <w:tcBorders>
              <w:top w:val="single" w:sz="4" w:space="0" w:color="000000"/>
              <w:left w:val="single" w:sz="4" w:space="0" w:color="000000"/>
              <w:bottom w:val="single" w:sz="4" w:space="0" w:color="000000"/>
              <w:right w:val="single" w:sz="4" w:space="0" w:color="000000"/>
            </w:tcBorders>
          </w:tcPr>
          <w:p w14:paraId="209DF4A8"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59ADC852"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auto"/>
              <w:right w:val="single" w:sz="4" w:space="0" w:color="000000"/>
            </w:tcBorders>
            <w:vAlign w:val="center"/>
          </w:tcPr>
          <w:p w14:paraId="60C06D8E"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auto"/>
              <w:right w:val="single" w:sz="4" w:space="0" w:color="000000"/>
            </w:tcBorders>
          </w:tcPr>
          <w:p w14:paraId="5137C789"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Skrzynia biegów posiadająca przystawkę odbioru mocy spełniającą wymagania producenta zabudowy,</w:t>
            </w:r>
          </w:p>
        </w:tc>
        <w:tc>
          <w:tcPr>
            <w:tcW w:w="2728" w:type="dxa"/>
            <w:tcBorders>
              <w:top w:val="single" w:sz="4" w:space="0" w:color="000000"/>
              <w:left w:val="single" w:sz="4" w:space="0" w:color="000000"/>
              <w:bottom w:val="single" w:sz="4" w:space="0" w:color="auto"/>
              <w:right w:val="single" w:sz="4" w:space="0" w:color="000000"/>
            </w:tcBorders>
          </w:tcPr>
          <w:p w14:paraId="63EEC2A3"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3B92E7A9"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auto"/>
              <w:left w:val="single" w:sz="4" w:space="0" w:color="auto"/>
              <w:bottom w:val="single" w:sz="4" w:space="0" w:color="auto"/>
              <w:right w:val="single" w:sz="4" w:space="0" w:color="auto"/>
            </w:tcBorders>
            <w:vAlign w:val="center"/>
          </w:tcPr>
          <w:p w14:paraId="7AEADB36"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auto"/>
              <w:left w:val="single" w:sz="4" w:space="0" w:color="auto"/>
              <w:bottom w:val="single" w:sz="4" w:space="0" w:color="auto"/>
              <w:right w:val="single" w:sz="4" w:space="0" w:color="auto"/>
            </w:tcBorders>
          </w:tcPr>
          <w:p w14:paraId="1EE89643"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Skrzynia biegów manualna lub  zautomatyzowana, dwuzakresowa z półbiegami</w:t>
            </w:r>
          </w:p>
        </w:tc>
        <w:tc>
          <w:tcPr>
            <w:tcW w:w="2728" w:type="dxa"/>
            <w:tcBorders>
              <w:top w:val="single" w:sz="4" w:space="0" w:color="auto"/>
              <w:left w:val="single" w:sz="4" w:space="0" w:color="auto"/>
              <w:bottom w:val="single" w:sz="4" w:space="0" w:color="auto"/>
              <w:right w:val="single" w:sz="4" w:space="0" w:color="auto"/>
            </w:tcBorders>
          </w:tcPr>
          <w:p w14:paraId="5BD954B1"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0B12966F"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auto"/>
              <w:left w:val="single" w:sz="4" w:space="0" w:color="000000"/>
              <w:bottom w:val="single" w:sz="4" w:space="0" w:color="000000"/>
              <w:right w:val="single" w:sz="4" w:space="0" w:color="000000"/>
            </w:tcBorders>
            <w:vAlign w:val="center"/>
          </w:tcPr>
          <w:p w14:paraId="0DCE24AD"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auto"/>
              <w:left w:val="single" w:sz="4" w:space="0" w:color="000000"/>
              <w:bottom w:val="single" w:sz="4" w:space="0" w:color="000000"/>
              <w:right w:val="single" w:sz="4" w:space="0" w:color="000000"/>
            </w:tcBorders>
          </w:tcPr>
          <w:p w14:paraId="3861B200"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Blokada mechanizmu różnicowego w osi napędzanej</w:t>
            </w:r>
          </w:p>
        </w:tc>
        <w:tc>
          <w:tcPr>
            <w:tcW w:w="2728" w:type="dxa"/>
            <w:tcBorders>
              <w:top w:val="single" w:sz="4" w:space="0" w:color="auto"/>
              <w:left w:val="single" w:sz="4" w:space="0" w:color="000000"/>
              <w:bottom w:val="single" w:sz="4" w:space="0" w:color="000000"/>
              <w:right w:val="single" w:sz="4" w:space="0" w:color="000000"/>
            </w:tcBorders>
          </w:tcPr>
          <w:p w14:paraId="16F689D6"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7B7CCF8F"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6321E2EF"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260BD706"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Zbiornik paliwa o pojemności nie mniej niż 360 l zamykany na klucz</w:t>
            </w:r>
          </w:p>
        </w:tc>
        <w:tc>
          <w:tcPr>
            <w:tcW w:w="2728" w:type="dxa"/>
            <w:tcBorders>
              <w:top w:val="single" w:sz="4" w:space="0" w:color="000000"/>
              <w:left w:val="single" w:sz="4" w:space="0" w:color="000000"/>
              <w:bottom w:val="single" w:sz="4" w:space="0" w:color="000000"/>
              <w:right w:val="single" w:sz="4" w:space="0" w:color="000000"/>
            </w:tcBorders>
          </w:tcPr>
          <w:p w14:paraId="2F44BFBF"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*………………………….[l]</w:t>
            </w:r>
          </w:p>
        </w:tc>
      </w:tr>
      <w:tr w:rsidR="00FE74B0" w:rsidRPr="00FE74B0" w14:paraId="503A8C73"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7E33A498"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1E3E60F8"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Podgrzewany filtr paliwa oraz dodatkowy podgrzewany filtr paliwa z separatorem wody</w:t>
            </w:r>
          </w:p>
        </w:tc>
        <w:tc>
          <w:tcPr>
            <w:tcW w:w="2728" w:type="dxa"/>
            <w:tcBorders>
              <w:top w:val="single" w:sz="4" w:space="0" w:color="000000"/>
              <w:left w:val="single" w:sz="4" w:space="0" w:color="000000"/>
              <w:bottom w:val="single" w:sz="4" w:space="0" w:color="000000"/>
              <w:right w:val="single" w:sz="4" w:space="0" w:color="000000"/>
            </w:tcBorders>
          </w:tcPr>
          <w:p w14:paraId="5A1AC669"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35B943DF"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712AFD9A"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194FF761"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Termiczne urządzenie rozruchowe wspomagające rozruch silnika przy niskich temperaturach</w:t>
            </w:r>
          </w:p>
        </w:tc>
        <w:tc>
          <w:tcPr>
            <w:tcW w:w="2728" w:type="dxa"/>
            <w:tcBorders>
              <w:top w:val="single" w:sz="4" w:space="0" w:color="000000"/>
              <w:left w:val="single" w:sz="4" w:space="0" w:color="000000"/>
              <w:bottom w:val="single" w:sz="4" w:space="0" w:color="000000"/>
              <w:right w:val="single" w:sz="4" w:space="0" w:color="000000"/>
            </w:tcBorders>
          </w:tcPr>
          <w:p w14:paraId="2BD21696"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TAK/NIE</w:t>
            </w:r>
          </w:p>
        </w:tc>
      </w:tr>
      <w:tr w:rsidR="00FE74B0" w:rsidRPr="00FE74B0" w14:paraId="7A9E5ADF"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1F6D9183"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49741DB7"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Komputer pokładowy z miernikiem zużycia paliwa – język polski dla wyświetlacza komputera na tablicy wskaźników</w:t>
            </w:r>
          </w:p>
        </w:tc>
        <w:tc>
          <w:tcPr>
            <w:tcW w:w="2728" w:type="dxa"/>
            <w:tcBorders>
              <w:top w:val="single" w:sz="4" w:space="0" w:color="000000"/>
              <w:left w:val="single" w:sz="4" w:space="0" w:color="000000"/>
              <w:bottom w:val="single" w:sz="4" w:space="0" w:color="000000"/>
              <w:right w:val="single" w:sz="4" w:space="0" w:color="000000"/>
            </w:tcBorders>
          </w:tcPr>
          <w:p w14:paraId="06A4C821"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0FD96ECB"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281128C1"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355544D0"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Opony osi przedniej szosowo - regionalne o rozmiarze 315-80 R22.5</w:t>
            </w:r>
          </w:p>
        </w:tc>
        <w:tc>
          <w:tcPr>
            <w:tcW w:w="2728" w:type="dxa"/>
            <w:tcBorders>
              <w:top w:val="single" w:sz="4" w:space="0" w:color="000000"/>
              <w:left w:val="single" w:sz="4" w:space="0" w:color="000000"/>
              <w:bottom w:val="single" w:sz="4" w:space="0" w:color="000000"/>
              <w:right w:val="single" w:sz="4" w:space="0" w:color="000000"/>
            </w:tcBorders>
          </w:tcPr>
          <w:p w14:paraId="233DAB18"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785E523A"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237C28A1"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6D2F7BE2"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Opony osi tylnej szosowo - regionalne o rozmiarze 315-80 R22.5</w:t>
            </w:r>
          </w:p>
        </w:tc>
        <w:tc>
          <w:tcPr>
            <w:tcW w:w="2728" w:type="dxa"/>
            <w:tcBorders>
              <w:top w:val="single" w:sz="4" w:space="0" w:color="000000"/>
              <w:left w:val="single" w:sz="4" w:space="0" w:color="000000"/>
              <w:bottom w:val="single" w:sz="4" w:space="0" w:color="000000"/>
              <w:right w:val="single" w:sz="4" w:space="0" w:color="000000"/>
            </w:tcBorders>
          </w:tcPr>
          <w:p w14:paraId="51B06D4F"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18934919"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558575CD"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7C0527B0"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Ilość kół zapasowych - 1 szt. z mechanizmem mocującym na ramie podwozia</w:t>
            </w:r>
          </w:p>
        </w:tc>
        <w:tc>
          <w:tcPr>
            <w:tcW w:w="2728" w:type="dxa"/>
            <w:tcBorders>
              <w:top w:val="single" w:sz="4" w:space="0" w:color="000000"/>
              <w:left w:val="single" w:sz="4" w:space="0" w:color="000000"/>
              <w:bottom w:val="single" w:sz="4" w:space="0" w:color="000000"/>
              <w:right w:val="single" w:sz="4" w:space="0" w:color="000000"/>
            </w:tcBorders>
          </w:tcPr>
          <w:p w14:paraId="6CD0928E"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072D1404"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65681321"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64B2CB07"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Dwa kliny pod koła</w:t>
            </w:r>
          </w:p>
        </w:tc>
        <w:tc>
          <w:tcPr>
            <w:tcW w:w="2728" w:type="dxa"/>
            <w:tcBorders>
              <w:top w:val="single" w:sz="4" w:space="0" w:color="000000"/>
              <w:left w:val="single" w:sz="4" w:space="0" w:color="000000"/>
              <w:bottom w:val="single" w:sz="4" w:space="0" w:color="000000"/>
              <w:right w:val="single" w:sz="4" w:space="0" w:color="000000"/>
            </w:tcBorders>
          </w:tcPr>
          <w:p w14:paraId="3A23B6EA"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TAK/NIE</w:t>
            </w:r>
          </w:p>
        </w:tc>
      </w:tr>
      <w:tr w:rsidR="00FE74B0" w:rsidRPr="00FE74B0" w14:paraId="55E530D6"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67658B3B"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3D9B55F6"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Układ ABS lub równoważny z wyjściem na przyczepę</w:t>
            </w:r>
          </w:p>
        </w:tc>
        <w:tc>
          <w:tcPr>
            <w:tcW w:w="2728" w:type="dxa"/>
            <w:tcBorders>
              <w:top w:val="single" w:sz="4" w:space="0" w:color="000000"/>
              <w:left w:val="single" w:sz="4" w:space="0" w:color="000000"/>
              <w:bottom w:val="single" w:sz="4" w:space="0" w:color="000000"/>
              <w:right w:val="single" w:sz="4" w:space="0" w:color="000000"/>
            </w:tcBorders>
          </w:tcPr>
          <w:p w14:paraId="0B3D9E0E"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79572CC5"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548F72F5"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1E3A0C74"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 xml:space="preserve">Systemy ASR i ESP lub równoważne </w:t>
            </w:r>
          </w:p>
        </w:tc>
        <w:tc>
          <w:tcPr>
            <w:tcW w:w="2728" w:type="dxa"/>
            <w:tcBorders>
              <w:top w:val="single" w:sz="4" w:space="0" w:color="000000"/>
              <w:left w:val="single" w:sz="4" w:space="0" w:color="000000"/>
              <w:bottom w:val="single" w:sz="4" w:space="0" w:color="000000"/>
              <w:right w:val="single" w:sz="4" w:space="0" w:color="000000"/>
            </w:tcBorders>
          </w:tcPr>
          <w:p w14:paraId="33FC83C0"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17D6D588"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205D8179"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3E3CB4D5"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Hamulce tarczowe</w:t>
            </w:r>
          </w:p>
        </w:tc>
        <w:tc>
          <w:tcPr>
            <w:tcW w:w="2728" w:type="dxa"/>
            <w:tcBorders>
              <w:top w:val="single" w:sz="4" w:space="0" w:color="000000"/>
              <w:left w:val="single" w:sz="4" w:space="0" w:color="000000"/>
              <w:bottom w:val="single" w:sz="4" w:space="0" w:color="000000"/>
              <w:right w:val="single" w:sz="4" w:space="0" w:color="000000"/>
            </w:tcBorders>
          </w:tcPr>
          <w:p w14:paraId="39F219DC"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1AFDAA08"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27CA7642"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1D279021"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Złącza pneumatyczne do przyczepy</w:t>
            </w:r>
          </w:p>
        </w:tc>
        <w:tc>
          <w:tcPr>
            <w:tcW w:w="2728" w:type="dxa"/>
            <w:tcBorders>
              <w:top w:val="single" w:sz="4" w:space="0" w:color="000000"/>
              <w:left w:val="single" w:sz="4" w:space="0" w:color="000000"/>
              <w:bottom w:val="single" w:sz="4" w:space="0" w:color="000000"/>
              <w:right w:val="single" w:sz="4" w:space="0" w:color="000000"/>
            </w:tcBorders>
          </w:tcPr>
          <w:p w14:paraId="11D106C7"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323AF790"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1070AF0E"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4DF85DC3"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Osuszacz powietrza podgrzewany</w:t>
            </w:r>
          </w:p>
        </w:tc>
        <w:tc>
          <w:tcPr>
            <w:tcW w:w="2728" w:type="dxa"/>
            <w:tcBorders>
              <w:top w:val="single" w:sz="4" w:space="0" w:color="000000"/>
              <w:left w:val="single" w:sz="4" w:space="0" w:color="000000"/>
              <w:bottom w:val="single" w:sz="4" w:space="0" w:color="000000"/>
              <w:right w:val="single" w:sz="4" w:space="0" w:color="000000"/>
            </w:tcBorders>
          </w:tcPr>
          <w:p w14:paraId="4C31EC16"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72975999"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1B38148C"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51791267"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Podwozie pod zabudowę urządzenia hakowego</w:t>
            </w:r>
          </w:p>
        </w:tc>
        <w:tc>
          <w:tcPr>
            <w:tcW w:w="2728" w:type="dxa"/>
            <w:tcBorders>
              <w:top w:val="single" w:sz="4" w:space="0" w:color="000000"/>
              <w:left w:val="single" w:sz="4" w:space="0" w:color="000000"/>
              <w:bottom w:val="single" w:sz="4" w:space="0" w:color="000000"/>
              <w:right w:val="single" w:sz="4" w:space="0" w:color="000000"/>
            </w:tcBorders>
          </w:tcPr>
          <w:p w14:paraId="2CC3E790"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1AE7D4C1"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33553E11"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683AD2D6"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Wyprowadzenie wiązek elektrycznych pod zabudowę</w:t>
            </w:r>
          </w:p>
        </w:tc>
        <w:tc>
          <w:tcPr>
            <w:tcW w:w="2728" w:type="dxa"/>
            <w:tcBorders>
              <w:top w:val="single" w:sz="4" w:space="0" w:color="000000"/>
              <w:left w:val="single" w:sz="4" w:space="0" w:color="000000"/>
              <w:bottom w:val="single" w:sz="4" w:space="0" w:color="000000"/>
              <w:right w:val="single" w:sz="4" w:space="0" w:color="000000"/>
            </w:tcBorders>
          </w:tcPr>
          <w:p w14:paraId="33B75294"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7C2F20BC"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4AD9B38C"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1CC9EDFC"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Hak na tylnej belce umożliwiający sprzęg z  przyczepą dwuosiową - dopuszczalna masa całkowita zespołu pojazdów 40 Mg, sworzeń o rozmiarze ø50 mm</w:t>
            </w:r>
          </w:p>
        </w:tc>
        <w:tc>
          <w:tcPr>
            <w:tcW w:w="2728" w:type="dxa"/>
            <w:tcBorders>
              <w:top w:val="single" w:sz="4" w:space="0" w:color="000000"/>
              <w:left w:val="single" w:sz="4" w:space="0" w:color="000000"/>
              <w:bottom w:val="single" w:sz="4" w:space="0" w:color="000000"/>
              <w:right w:val="single" w:sz="4" w:space="0" w:color="000000"/>
            </w:tcBorders>
          </w:tcPr>
          <w:p w14:paraId="09BB9426"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15D1126B"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3707CF92"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41B2F6DF"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Zderzak przedni stalowy lub trzy - częściowy zderzak z tworzywa sztucznego i stali gdzie co najmniej części narożnikowe są stalowe.</w:t>
            </w:r>
          </w:p>
        </w:tc>
        <w:tc>
          <w:tcPr>
            <w:tcW w:w="2728" w:type="dxa"/>
            <w:tcBorders>
              <w:top w:val="single" w:sz="4" w:space="0" w:color="000000"/>
              <w:left w:val="single" w:sz="4" w:space="0" w:color="000000"/>
              <w:bottom w:val="single" w:sz="4" w:space="0" w:color="000000"/>
              <w:right w:val="single" w:sz="4" w:space="0" w:color="000000"/>
            </w:tcBorders>
          </w:tcPr>
          <w:p w14:paraId="09B592E5" w14:textId="77777777" w:rsidR="00FE74B0" w:rsidRPr="00FE74B0" w:rsidRDefault="00FE74B0" w:rsidP="0051624C">
            <w:pPr>
              <w:keepLines/>
              <w:jc w:val="both"/>
              <w:rPr>
                <w:rFonts w:eastAsia="Times New Roman"/>
                <w:lang w:eastAsia="pl-PL"/>
              </w:rPr>
            </w:pPr>
            <w:r w:rsidRPr="00FE74B0">
              <w:rPr>
                <w:rFonts w:eastAsia="Times New Roman"/>
                <w:lang w:eastAsia="pl-PL"/>
              </w:rPr>
              <w:t>TAK / NIE</w:t>
            </w:r>
          </w:p>
        </w:tc>
      </w:tr>
      <w:tr w:rsidR="00FE74B0" w:rsidRPr="00FE74B0" w14:paraId="0B3225C2"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10BC4154"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2122FEAC"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Boczne osłony przeciw najazdowe oraz błotniki</w:t>
            </w:r>
          </w:p>
        </w:tc>
        <w:tc>
          <w:tcPr>
            <w:tcW w:w="2728" w:type="dxa"/>
            <w:tcBorders>
              <w:top w:val="single" w:sz="4" w:space="0" w:color="000000"/>
              <w:left w:val="single" w:sz="4" w:space="0" w:color="000000"/>
              <w:bottom w:val="single" w:sz="4" w:space="0" w:color="000000"/>
              <w:right w:val="single" w:sz="4" w:space="0" w:color="000000"/>
            </w:tcBorders>
          </w:tcPr>
          <w:p w14:paraId="5690C714"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1B7D27DC"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1DDF2EA3"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160CEEAC"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Instalacja elektryczna standardowa 24V ze sterowaniem elektrycznych urządzeń zabudowy i przyczepy</w:t>
            </w:r>
          </w:p>
        </w:tc>
        <w:tc>
          <w:tcPr>
            <w:tcW w:w="2728" w:type="dxa"/>
            <w:tcBorders>
              <w:top w:val="single" w:sz="4" w:space="0" w:color="000000"/>
              <w:left w:val="single" w:sz="4" w:space="0" w:color="000000"/>
              <w:bottom w:val="single" w:sz="4" w:space="0" w:color="000000"/>
              <w:right w:val="single" w:sz="4" w:space="0" w:color="000000"/>
            </w:tcBorders>
          </w:tcPr>
          <w:p w14:paraId="092CEC98"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316900F5"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2B6EF5F2"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5ADE0247"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Dwa akumulatory 12 V o pojemności minimum 175Ah</w:t>
            </w:r>
          </w:p>
        </w:tc>
        <w:tc>
          <w:tcPr>
            <w:tcW w:w="2728" w:type="dxa"/>
            <w:tcBorders>
              <w:top w:val="single" w:sz="4" w:space="0" w:color="000000"/>
              <w:left w:val="single" w:sz="4" w:space="0" w:color="000000"/>
              <w:bottom w:val="single" w:sz="4" w:space="0" w:color="000000"/>
              <w:right w:val="single" w:sz="4" w:space="0" w:color="000000"/>
            </w:tcBorders>
          </w:tcPr>
          <w:p w14:paraId="120A54EF"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17F89E67"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24569052"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27EB610C"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Alternator min. 120 A</w:t>
            </w:r>
          </w:p>
        </w:tc>
        <w:tc>
          <w:tcPr>
            <w:tcW w:w="2728" w:type="dxa"/>
            <w:tcBorders>
              <w:top w:val="single" w:sz="4" w:space="0" w:color="000000"/>
              <w:left w:val="single" w:sz="4" w:space="0" w:color="000000"/>
              <w:bottom w:val="single" w:sz="4" w:space="0" w:color="000000"/>
              <w:right w:val="single" w:sz="4" w:space="0" w:color="000000"/>
            </w:tcBorders>
          </w:tcPr>
          <w:p w14:paraId="0BF6D93D"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024EFCAB"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37E19376"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63E2D8A0"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Mechaniczny wyłącznik akumulatorów</w:t>
            </w:r>
          </w:p>
        </w:tc>
        <w:tc>
          <w:tcPr>
            <w:tcW w:w="2728" w:type="dxa"/>
            <w:tcBorders>
              <w:top w:val="single" w:sz="4" w:space="0" w:color="000000"/>
              <w:left w:val="single" w:sz="4" w:space="0" w:color="000000"/>
              <w:bottom w:val="single" w:sz="4" w:space="0" w:color="000000"/>
              <w:right w:val="single" w:sz="4" w:space="0" w:color="000000"/>
            </w:tcBorders>
          </w:tcPr>
          <w:p w14:paraId="109D6C43"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TAK/NIE</w:t>
            </w:r>
          </w:p>
        </w:tc>
      </w:tr>
      <w:tr w:rsidR="00FE74B0" w:rsidRPr="00FE74B0" w14:paraId="0343C9A6"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2B3FD3AF"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4AA8B6D2"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Oświetlenie zgodne z przepisami ruchu drogowego</w:t>
            </w:r>
          </w:p>
        </w:tc>
        <w:tc>
          <w:tcPr>
            <w:tcW w:w="2728" w:type="dxa"/>
            <w:tcBorders>
              <w:top w:val="single" w:sz="4" w:space="0" w:color="000000"/>
              <w:left w:val="single" w:sz="4" w:space="0" w:color="000000"/>
              <w:bottom w:val="single" w:sz="4" w:space="0" w:color="000000"/>
              <w:right w:val="single" w:sz="4" w:space="0" w:color="000000"/>
            </w:tcBorders>
          </w:tcPr>
          <w:p w14:paraId="457A6364"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TAK/NIE</w:t>
            </w:r>
          </w:p>
        </w:tc>
      </w:tr>
      <w:tr w:rsidR="00FE74B0" w:rsidRPr="00FE74B0" w14:paraId="210609C2"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5A9BA25F"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1FB0F1C7"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Min. trzy halogenowe lub LED reflektory robocze z tyłu pojazdu, w tym dwa na tylnej ścianie kabiny i min. jeden na tylnym zderzaku włączane z kabiny pojazdu</w:t>
            </w:r>
          </w:p>
        </w:tc>
        <w:tc>
          <w:tcPr>
            <w:tcW w:w="2728" w:type="dxa"/>
            <w:tcBorders>
              <w:top w:val="single" w:sz="4" w:space="0" w:color="000000"/>
              <w:left w:val="single" w:sz="4" w:space="0" w:color="000000"/>
              <w:bottom w:val="single" w:sz="4" w:space="0" w:color="000000"/>
              <w:right w:val="single" w:sz="4" w:space="0" w:color="000000"/>
            </w:tcBorders>
          </w:tcPr>
          <w:p w14:paraId="623832E9"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TAK/NIE</w:t>
            </w:r>
          </w:p>
        </w:tc>
      </w:tr>
      <w:tr w:rsidR="00FE74B0" w:rsidRPr="00FE74B0" w14:paraId="1355001F"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7FB12DA4"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4B30E86F"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Min. jedna pomarańczowa lampa ostrzegawcza na dachu kabiny</w:t>
            </w:r>
          </w:p>
        </w:tc>
        <w:tc>
          <w:tcPr>
            <w:tcW w:w="2728" w:type="dxa"/>
            <w:tcBorders>
              <w:top w:val="single" w:sz="4" w:space="0" w:color="000000"/>
              <w:left w:val="single" w:sz="4" w:space="0" w:color="000000"/>
              <w:bottom w:val="single" w:sz="4" w:space="0" w:color="000000"/>
              <w:right w:val="single" w:sz="4" w:space="0" w:color="000000"/>
            </w:tcBorders>
          </w:tcPr>
          <w:p w14:paraId="2E51CDE8"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TAK/NIE</w:t>
            </w:r>
          </w:p>
        </w:tc>
      </w:tr>
      <w:tr w:rsidR="00FE74B0" w:rsidRPr="00FE74B0" w14:paraId="0D9761CE"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3EF259A3"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72659AC7"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Światła LED do jazdy dziennej zintegrowane z reflektorami głównymi</w:t>
            </w:r>
          </w:p>
        </w:tc>
        <w:tc>
          <w:tcPr>
            <w:tcW w:w="2728" w:type="dxa"/>
            <w:tcBorders>
              <w:top w:val="single" w:sz="4" w:space="0" w:color="000000"/>
              <w:left w:val="single" w:sz="4" w:space="0" w:color="000000"/>
              <w:bottom w:val="single" w:sz="4" w:space="0" w:color="000000"/>
              <w:right w:val="single" w:sz="4" w:space="0" w:color="000000"/>
            </w:tcBorders>
          </w:tcPr>
          <w:p w14:paraId="3EEFB8F5"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TAK/NIE</w:t>
            </w:r>
          </w:p>
        </w:tc>
      </w:tr>
      <w:tr w:rsidR="00FE74B0" w:rsidRPr="00FE74B0" w14:paraId="7C10BA5A"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038FC44D"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3D6A74BF"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Akustyczny sygnał ostrzegawczy cofania pojazdem</w:t>
            </w:r>
          </w:p>
        </w:tc>
        <w:tc>
          <w:tcPr>
            <w:tcW w:w="2728" w:type="dxa"/>
            <w:tcBorders>
              <w:top w:val="single" w:sz="4" w:space="0" w:color="000000"/>
              <w:left w:val="single" w:sz="4" w:space="0" w:color="000000"/>
              <w:bottom w:val="single" w:sz="4" w:space="0" w:color="000000"/>
              <w:right w:val="single" w:sz="4" w:space="0" w:color="000000"/>
            </w:tcBorders>
          </w:tcPr>
          <w:p w14:paraId="380D94C2"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TAK/NIE</w:t>
            </w:r>
          </w:p>
        </w:tc>
      </w:tr>
      <w:tr w:rsidR="00FE74B0" w:rsidRPr="00FE74B0" w14:paraId="63B5936C"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28CA13C5"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6B6536D1"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Złącza elektryczne do łączenia z przyczepą 24V</w:t>
            </w:r>
          </w:p>
        </w:tc>
        <w:tc>
          <w:tcPr>
            <w:tcW w:w="2728" w:type="dxa"/>
            <w:tcBorders>
              <w:top w:val="single" w:sz="4" w:space="0" w:color="000000"/>
              <w:left w:val="single" w:sz="4" w:space="0" w:color="000000"/>
              <w:bottom w:val="single" w:sz="4" w:space="0" w:color="000000"/>
              <w:right w:val="single" w:sz="4" w:space="0" w:color="000000"/>
            </w:tcBorders>
          </w:tcPr>
          <w:p w14:paraId="24F4F05B"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TAK/NIE</w:t>
            </w:r>
          </w:p>
        </w:tc>
      </w:tr>
      <w:tr w:rsidR="00FE74B0" w:rsidRPr="00FE74B0" w14:paraId="7258F703"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47E57132"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483478A2"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Kabina dzienna - 2 miejscowa</w:t>
            </w:r>
          </w:p>
        </w:tc>
        <w:tc>
          <w:tcPr>
            <w:tcW w:w="2728" w:type="dxa"/>
            <w:tcBorders>
              <w:top w:val="single" w:sz="4" w:space="0" w:color="000000"/>
              <w:left w:val="single" w:sz="4" w:space="0" w:color="000000"/>
              <w:bottom w:val="single" w:sz="4" w:space="0" w:color="000000"/>
              <w:right w:val="single" w:sz="4" w:space="0" w:color="000000"/>
            </w:tcBorders>
          </w:tcPr>
          <w:p w14:paraId="2004C727"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64503197"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5A0911BE"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28FA9658"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Kolor kabiny srebrny RAL 9006 lub podobny</w:t>
            </w:r>
          </w:p>
        </w:tc>
        <w:tc>
          <w:tcPr>
            <w:tcW w:w="2728" w:type="dxa"/>
            <w:tcBorders>
              <w:top w:val="single" w:sz="4" w:space="0" w:color="000000"/>
              <w:left w:val="single" w:sz="4" w:space="0" w:color="000000"/>
              <w:bottom w:val="single" w:sz="4" w:space="0" w:color="000000"/>
              <w:right w:val="single" w:sz="4" w:space="0" w:color="000000"/>
            </w:tcBorders>
          </w:tcPr>
          <w:p w14:paraId="30666C29"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7A522308"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738B5FBE"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44E4FFD3"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Tempomat</w:t>
            </w:r>
          </w:p>
        </w:tc>
        <w:tc>
          <w:tcPr>
            <w:tcW w:w="2728" w:type="dxa"/>
            <w:tcBorders>
              <w:top w:val="single" w:sz="4" w:space="0" w:color="000000"/>
              <w:left w:val="single" w:sz="4" w:space="0" w:color="000000"/>
              <w:bottom w:val="single" w:sz="4" w:space="0" w:color="000000"/>
              <w:right w:val="single" w:sz="4" w:space="0" w:color="000000"/>
            </w:tcBorders>
          </w:tcPr>
          <w:p w14:paraId="2037089D"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7FD17E1E"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3C16EC5B"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5676420A"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Ogrzewanie lusterek</w:t>
            </w:r>
          </w:p>
        </w:tc>
        <w:tc>
          <w:tcPr>
            <w:tcW w:w="2728" w:type="dxa"/>
            <w:tcBorders>
              <w:top w:val="single" w:sz="4" w:space="0" w:color="000000"/>
              <w:left w:val="single" w:sz="4" w:space="0" w:color="000000"/>
              <w:bottom w:val="single" w:sz="4" w:space="0" w:color="000000"/>
              <w:right w:val="single" w:sz="4" w:space="0" w:color="000000"/>
            </w:tcBorders>
          </w:tcPr>
          <w:p w14:paraId="11D05174"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0787DD56"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22E040D5"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1023EFA4"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Lusterka wsteczne sterowane elektrycznie (lewa i prawa strona)</w:t>
            </w:r>
          </w:p>
        </w:tc>
        <w:tc>
          <w:tcPr>
            <w:tcW w:w="2728" w:type="dxa"/>
            <w:tcBorders>
              <w:top w:val="single" w:sz="4" w:space="0" w:color="000000"/>
              <w:left w:val="single" w:sz="4" w:space="0" w:color="000000"/>
              <w:bottom w:val="single" w:sz="4" w:space="0" w:color="000000"/>
              <w:right w:val="single" w:sz="4" w:space="0" w:color="000000"/>
            </w:tcBorders>
          </w:tcPr>
          <w:p w14:paraId="4DAD2C43"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6254F53B"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0242DB4D"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59E3CF25"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 xml:space="preserve">Lusterko </w:t>
            </w:r>
            <w:proofErr w:type="spellStart"/>
            <w:r w:rsidRPr="00FE74B0">
              <w:rPr>
                <w:rFonts w:eastAsia="FreeSans"/>
                <w:lang w:eastAsia="pl-PL"/>
              </w:rPr>
              <w:t>rampowe</w:t>
            </w:r>
            <w:proofErr w:type="spellEnd"/>
          </w:p>
        </w:tc>
        <w:tc>
          <w:tcPr>
            <w:tcW w:w="2728" w:type="dxa"/>
            <w:tcBorders>
              <w:top w:val="single" w:sz="4" w:space="0" w:color="000000"/>
              <w:left w:val="single" w:sz="4" w:space="0" w:color="000000"/>
              <w:bottom w:val="single" w:sz="4" w:space="0" w:color="000000"/>
              <w:right w:val="single" w:sz="4" w:space="0" w:color="000000"/>
            </w:tcBorders>
          </w:tcPr>
          <w:p w14:paraId="138EA4CD"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26C17B10"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7050D171"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677FC34D"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Lusterko dojazdowe nad przednia szybą</w:t>
            </w:r>
          </w:p>
        </w:tc>
        <w:tc>
          <w:tcPr>
            <w:tcW w:w="2728" w:type="dxa"/>
            <w:tcBorders>
              <w:top w:val="single" w:sz="4" w:space="0" w:color="000000"/>
              <w:left w:val="single" w:sz="4" w:space="0" w:color="000000"/>
              <w:bottom w:val="single" w:sz="4" w:space="0" w:color="000000"/>
              <w:right w:val="single" w:sz="4" w:space="0" w:color="000000"/>
            </w:tcBorders>
          </w:tcPr>
          <w:p w14:paraId="2B744681"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5AD7ECF8"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679AD121"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3955C14C"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Szyby elektrycznie sterowane (lewa i prawa strona)</w:t>
            </w:r>
          </w:p>
        </w:tc>
        <w:tc>
          <w:tcPr>
            <w:tcW w:w="2728" w:type="dxa"/>
            <w:tcBorders>
              <w:top w:val="single" w:sz="4" w:space="0" w:color="000000"/>
              <w:left w:val="single" w:sz="4" w:space="0" w:color="000000"/>
              <w:bottom w:val="single" w:sz="4" w:space="0" w:color="000000"/>
              <w:right w:val="single" w:sz="4" w:space="0" w:color="000000"/>
            </w:tcBorders>
          </w:tcPr>
          <w:p w14:paraId="29E54013"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35AB2667"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28AADEA8"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3E2C9079"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Fotel kierowcy zawieszony pneumatycznie z podłokietnikiem</w:t>
            </w:r>
          </w:p>
        </w:tc>
        <w:tc>
          <w:tcPr>
            <w:tcW w:w="2728" w:type="dxa"/>
            <w:tcBorders>
              <w:top w:val="single" w:sz="4" w:space="0" w:color="000000"/>
              <w:left w:val="single" w:sz="4" w:space="0" w:color="000000"/>
              <w:bottom w:val="single" w:sz="4" w:space="0" w:color="000000"/>
              <w:right w:val="single" w:sz="4" w:space="0" w:color="000000"/>
            </w:tcBorders>
          </w:tcPr>
          <w:p w14:paraId="4EAF49B3"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56C7B67C"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01ED171C"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7F9C50E7" w14:textId="77777777" w:rsidR="00FE74B0" w:rsidRPr="00FE74B0" w:rsidRDefault="00FE74B0" w:rsidP="0051624C">
            <w:pPr>
              <w:keepLines/>
              <w:autoSpaceDE w:val="0"/>
              <w:autoSpaceDN w:val="0"/>
              <w:adjustRightInd w:val="0"/>
              <w:jc w:val="both"/>
              <w:rPr>
                <w:rFonts w:eastAsia="FreeSans"/>
                <w:lang w:eastAsia="pl-PL"/>
              </w:rPr>
            </w:pPr>
            <w:proofErr w:type="spellStart"/>
            <w:r w:rsidRPr="00FE74B0">
              <w:rPr>
                <w:rFonts w:eastAsia="FreeSans"/>
                <w:lang w:eastAsia="pl-PL"/>
              </w:rPr>
              <w:t>Immobilizer</w:t>
            </w:r>
            <w:proofErr w:type="spellEnd"/>
          </w:p>
        </w:tc>
        <w:tc>
          <w:tcPr>
            <w:tcW w:w="2728" w:type="dxa"/>
            <w:tcBorders>
              <w:top w:val="single" w:sz="4" w:space="0" w:color="000000"/>
              <w:left w:val="single" w:sz="4" w:space="0" w:color="000000"/>
              <w:bottom w:val="single" w:sz="4" w:space="0" w:color="000000"/>
              <w:right w:val="single" w:sz="4" w:space="0" w:color="000000"/>
            </w:tcBorders>
          </w:tcPr>
          <w:p w14:paraId="2AD8B5EB"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3C536042"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46B0A324"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016F6BBB"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Tachograf (cyfrowy) zainstalowany i przygotowany do kalibracji</w:t>
            </w:r>
          </w:p>
        </w:tc>
        <w:tc>
          <w:tcPr>
            <w:tcW w:w="2728" w:type="dxa"/>
            <w:tcBorders>
              <w:top w:val="single" w:sz="4" w:space="0" w:color="000000"/>
              <w:left w:val="single" w:sz="4" w:space="0" w:color="000000"/>
              <w:bottom w:val="single" w:sz="4" w:space="0" w:color="000000"/>
              <w:right w:val="single" w:sz="4" w:space="0" w:color="000000"/>
            </w:tcBorders>
          </w:tcPr>
          <w:p w14:paraId="2A849BA2"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06B4495F"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65A0911D"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5BEBF27B"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Regulacja w dwóch płaszczyznach położenia kolumny kierowniczej</w:t>
            </w:r>
          </w:p>
        </w:tc>
        <w:tc>
          <w:tcPr>
            <w:tcW w:w="2728" w:type="dxa"/>
            <w:tcBorders>
              <w:top w:val="single" w:sz="4" w:space="0" w:color="000000"/>
              <w:left w:val="single" w:sz="4" w:space="0" w:color="000000"/>
              <w:bottom w:val="single" w:sz="4" w:space="0" w:color="000000"/>
              <w:right w:val="single" w:sz="4" w:space="0" w:color="000000"/>
            </w:tcBorders>
          </w:tcPr>
          <w:p w14:paraId="05C23693"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71E54001"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4D6F7C2E"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48FBD32B"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Instalacja audio wraz z radioodbiornikiem  z odtwarzaczem CD lub czytnikiem kart SD i zestawem głośnomówiącym Bluetooth</w:t>
            </w:r>
          </w:p>
        </w:tc>
        <w:tc>
          <w:tcPr>
            <w:tcW w:w="2728" w:type="dxa"/>
            <w:tcBorders>
              <w:top w:val="single" w:sz="4" w:space="0" w:color="000000"/>
              <w:left w:val="single" w:sz="4" w:space="0" w:color="000000"/>
              <w:bottom w:val="single" w:sz="4" w:space="0" w:color="000000"/>
              <w:right w:val="single" w:sz="4" w:space="0" w:color="000000"/>
            </w:tcBorders>
          </w:tcPr>
          <w:p w14:paraId="7FE0E605"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30D632AC"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02D55FAD"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4EC42652"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Apteczka, gaśnica, dwa trójkąty ostrzegawcze, dwa kliny pod koła zestaw narzędzi w tym podnośnik hydrauliczny samochodowy o udźwigu min. 12 Mg</w:t>
            </w:r>
          </w:p>
        </w:tc>
        <w:tc>
          <w:tcPr>
            <w:tcW w:w="2728" w:type="dxa"/>
            <w:tcBorders>
              <w:top w:val="single" w:sz="4" w:space="0" w:color="000000"/>
              <w:left w:val="single" w:sz="4" w:space="0" w:color="000000"/>
              <w:bottom w:val="single" w:sz="4" w:space="0" w:color="000000"/>
              <w:right w:val="single" w:sz="4" w:space="0" w:color="000000"/>
            </w:tcBorders>
          </w:tcPr>
          <w:p w14:paraId="55FEF3A7"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65ED37E2"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2462C4A1"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7C1E2DA6"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Tylna ściana kabiny z oknem/oknami zabezpieczonymi metalową kratą</w:t>
            </w:r>
          </w:p>
        </w:tc>
        <w:tc>
          <w:tcPr>
            <w:tcW w:w="2728" w:type="dxa"/>
            <w:tcBorders>
              <w:top w:val="single" w:sz="4" w:space="0" w:color="000000"/>
              <w:left w:val="single" w:sz="4" w:space="0" w:color="000000"/>
              <w:bottom w:val="single" w:sz="4" w:space="0" w:color="000000"/>
              <w:right w:val="single" w:sz="4" w:space="0" w:color="000000"/>
            </w:tcBorders>
          </w:tcPr>
          <w:p w14:paraId="2CCA3F5A"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04F3E46E"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5885D149"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20BAC4D9"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Centralny zamek</w:t>
            </w:r>
          </w:p>
        </w:tc>
        <w:tc>
          <w:tcPr>
            <w:tcW w:w="2728" w:type="dxa"/>
            <w:tcBorders>
              <w:top w:val="single" w:sz="4" w:space="0" w:color="000000"/>
              <w:left w:val="single" w:sz="4" w:space="0" w:color="000000"/>
              <w:bottom w:val="single" w:sz="4" w:space="0" w:color="000000"/>
              <w:right w:val="single" w:sz="4" w:space="0" w:color="000000"/>
            </w:tcBorders>
          </w:tcPr>
          <w:p w14:paraId="381E7ED1"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306CCC09"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1B8F14E6"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5B21733A"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Spojler dachowy</w:t>
            </w:r>
          </w:p>
        </w:tc>
        <w:tc>
          <w:tcPr>
            <w:tcW w:w="2728" w:type="dxa"/>
            <w:tcBorders>
              <w:top w:val="single" w:sz="4" w:space="0" w:color="000000"/>
              <w:left w:val="single" w:sz="4" w:space="0" w:color="000000"/>
              <w:bottom w:val="single" w:sz="4" w:space="0" w:color="000000"/>
              <w:right w:val="single" w:sz="4" w:space="0" w:color="000000"/>
            </w:tcBorders>
          </w:tcPr>
          <w:p w14:paraId="2D4E5056"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37FF68AD"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58DC321C"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127B48E5"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Radio CB</w:t>
            </w:r>
          </w:p>
        </w:tc>
        <w:tc>
          <w:tcPr>
            <w:tcW w:w="2728" w:type="dxa"/>
            <w:tcBorders>
              <w:top w:val="single" w:sz="4" w:space="0" w:color="000000"/>
              <w:left w:val="single" w:sz="4" w:space="0" w:color="000000"/>
              <w:bottom w:val="single" w:sz="4" w:space="0" w:color="000000"/>
              <w:right w:val="single" w:sz="4" w:space="0" w:color="000000"/>
            </w:tcBorders>
          </w:tcPr>
          <w:p w14:paraId="1EA8422D"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31B9E577"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5C5F94C1"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59DA9D22"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Miejsce i instalacja przystosowana do montażu  drugiego radia CB (łączności  wewnętrznej)</w:t>
            </w:r>
          </w:p>
        </w:tc>
        <w:tc>
          <w:tcPr>
            <w:tcW w:w="2728" w:type="dxa"/>
            <w:tcBorders>
              <w:top w:val="single" w:sz="4" w:space="0" w:color="000000"/>
              <w:left w:val="single" w:sz="4" w:space="0" w:color="000000"/>
              <w:bottom w:val="single" w:sz="4" w:space="0" w:color="000000"/>
              <w:right w:val="single" w:sz="4" w:space="0" w:color="000000"/>
            </w:tcBorders>
          </w:tcPr>
          <w:p w14:paraId="32CB0635"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32C4E89E"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43A4C146"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2297795E"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Bezwładnościowe pasy bezpieczeństwa</w:t>
            </w:r>
          </w:p>
        </w:tc>
        <w:tc>
          <w:tcPr>
            <w:tcW w:w="2728" w:type="dxa"/>
            <w:tcBorders>
              <w:top w:val="single" w:sz="4" w:space="0" w:color="000000"/>
              <w:left w:val="single" w:sz="4" w:space="0" w:color="000000"/>
              <w:bottom w:val="single" w:sz="4" w:space="0" w:color="000000"/>
              <w:right w:val="single" w:sz="4" w:space="0" w:color="000000"/>
            </w:tcBorders>
          </w:tcPr>
          <w:p w14:paraId="2817C3F2"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30717D7D"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471CB6BC"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339B331F"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Automatyczna klimatyzacja kabiny</w:t>
            </w:r>
          </w:p>
        </w:tc>
        <w:tc>
          <w:tcPr>
            <w:tcW w:w="2728" w:type="dxa"/>
            <w:tcBorders>
              <w:top w:val="single" w:sz="4" w:space="0" w:color="000000"/>
              <w:left w:val="single" w:sz="4" w:space="0" w:color="000000"/>
              <w:bottom w:val="single" w:sz="4" w:space="0" w:color="000000"/>
              <w:right w:val="single" w:sz="4" w:space="0" w:color="000000"/>
            </w:tcBorders>
          </w:tcPr>
          <w:p w14:paraId="64050A85"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r w:rsidR="00FE74B0" w:rsidRPr="00FE74B0" w14:paraId="15BB1E8F" w14:textId="77777777" w:rsidTr="004633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8" w:type="dxa"/>
        </w:trPr>
        <w:tc>
          <w:tcPr>
            <w:tcW w:w="851" w:type="dxa"/>
            <w:tcBorders>
              <w:top w:val="single" w:sz="4" w:space="0" w:color="000000"/>
              <w:left w:val="single" w:sz="4" w:space="0" w:color="000000"/>
              <w:bottom w:val="single" w:sz="4" w:space="0" w:color="000000"/>
              <w:right w:val="single" w:sz="4" w:space="0" w:color="000000"/>
            </w:tcBorders>
            <w:vAlign w:val="center"/>
          </w:tcPr>
          <w:p w14:paraId="0CE7F0D7" w14:textId="77777777" w:rsidR="00FE74B0" w:rsidRPr="00FE74B0" w:rsidRDefault="00FE74B0" w:rsidP="0051624C">
            <w:pPr>
              <w:keepLines/>
              <w:numPr>
                <w:ilvl w:val="0"/>
                <w:numId w:val="107"/>
              </w:numPr>
              <w:spacing w:line="360" w:lineRule="auto"/>
              <w:contextualSpacing/>
              <w:jc w:val="center"/>
              <w:rPr>
                <w:rFonts w:eastAsia="Times New Roman"/>
                <w:lang w:eastAsia="pl-PL"/>
              </w:rPr>
            </w:pPr>
          </w:p>
        </w:tc>
        <w:tc>
          <w:tcPr>
            <w:tcW w:w="5606" w:type="dxa"/>
            <w:tcBorders>
              <w:top w:val="single" w:sz="4" w:space="0" w:color="000000"/>
              <w:left w:val="single" w:sz="4" w:space="0" w:color="000000"/>
              <w:bottom w:val="single" w:sz="4" w:space="0" w:color="000000"/>
              <w:right w:val="single" w:sz="4" w:space="0" w:color="000000"/>
            </w:tcBorders>
          </w:tcPr>
          <w:p w14:paraId="390F2612"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Dywaniki zmywalne</w:t>
            </w:r>
          </w:p>
        </w:tc>
        <w:tc>
          <w:tcPr>
            <w:tcW w:w="2728" w:type="dxa"/>
            <w:tcBorders>
              <w:top w:val="single" w:sz="4" w:space="0" w:color="000000"/>
              <w:left w:val="single" w:sz="4" w:space="0" w:color="000000"/>
              <w:bottom w:val="single" w:sz="4" w:space="0" w:color="000000"/>
              <w:right w:val="single" w:sz="4" w:space="0" w:color="000000"/>
            </w:tcBorders>
          </w:tcPr>
          <w:p w14:paraId="153462B3"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TAK / NIE</w:t>
            </w:r>
          </w:p>
        </w:tc>
      </w:tr>
    </w:tbl>
    <w:p w14:paraId="1ED88E01" w14:textId="77777777" w:rsidR="00FE74B0" w:rsidRPr="00FE74B0" w:rsidRDefault="00FE74B0" w:rsidP="0051624C">
      <w:pPr>
        <w:keepLines/>
        <w:spacing w:line="360" w:lineRule="auto"/>
        <w:jc w:val="both"/>
        <w:rPr>
          <w:rFonts w:eastAsia="Times New Roman"/>
          <w:lang w:eastAsia="pl-PL"/>
        </w:rPr>
      </w:pPr>
    </w:p>
    <w:p w14:paraId="74CC80D8" w14:textId="77777777" w:rsidR="00FE74B0" w:rsidRPr="00FE74B0" w:rsidRDefault="00FE74B0" w:rsidP="0051624C">
      <w:pPr>
        <w:keepLines/>
        <w:spacing w:line="360" w:lineRule="auto"/>
        <w:jc w:val="both"/>
        <w:rPr>
          <w:rFonts w:eastAsia="Times New Roman"/>
          <w:b/>
          <w:lang w:eastAsia="pl-PL"/>
        </w:rPr>
      </w:pPr>
      <w:r w:rsidRPr="00FE74B0">
        <w:rPr>
          <w:rFonts w:eastAsia="Times New Roman"/>
          <w:b/>
          <w:lang w:eastAsia="pl-PL"/>
        </w:rPr>
        <w:t>UWAGA:</w:t>
      </w:r>
    </w:p>
    <w:p w14:paraId="6477DF6B" w14:textId="77777777" w:rsidR="00FE74B0" w:rsidRPr="00FE74B0" w:rsidRDefault="00FE74B0" w:rsidP="0051624C">
      <w:pPr>
        <w:keepLines/>
        <w:numPr>
          <w:ilvl w:val="2"/>
          <w:numId w:val="105"/>
        </w:numPr>
        <w:spacing w:line="360" w:lineRule="auto"/>
        <w:ind w:left="360"/>
        <w:jc w:val="both"/>
        <w:rPr>
          <w:rFonts w:eastAsia="Times New Roman"/>
          <w:lang w:eastAsia="pl-PL"/>
        </w:rPr>
      </w:pPr>
      <w:r w:rsidRPr="00FE74B0">
        <w:rPr>
          <w:rFonts w:eastAsia="Times New Roman"/>
          <w:lang w:eastAsia="pl-PL"/>
        </w:rPr>
        <w:t>w polu oznaczonym * należy wpisać wartości oferowane przez Wykonawcę;</w:t>
      </w:r>
    </w:p>
    <w:p w14:paraId="65C2FCF0" w14:textId="77777777" w:rsidR="00FE74B0" w:rsidRPr="00FE74B0" w:rsidRDefault="00FE74B0" w:rsidP="0051624C">
      <w:pPr>
        <w:keepLines/>
        <w:numPr>
          <w:ilvl w:val="2"/>
          <w:numId w:val="105"/>
        </w:numPr>
        <w:spacing w:line="360" w:lineRule="auto"/>
        <w:ind w:left="360"/>
        <w:jc w:val="both"/>
        <w:rPr>
          <w:rFonts w:eastAsia="Times New Roman"/>
          <w:lang w:eastAsia="pl-PL"/>
        </w:rPr>
      </w:pPr>
      <w:r w:rsidRPr="00FE74B0">
        <w:rPr>
          <w:rFonts w:eastAsia="Times New Roman"/>
          <w:lang w:eastAsia="pl-PL"/>
        </w:rPr>
        <w:lastRenderedPageBreak/>
        <w:t xml:space="preserve">w polu nieoznaczonym należy pozostawić </w:t>
      </w:r>
      <w:r w:rsidRPr="00FE74B0">
        <w:rPr>
          <w:rFonts w:eastAsia="Times New Roman"/>
          <w:b/>
          <w:lang w:eastAsia="pl-PL"/>
        </w:rPr>
        <w:t xml:space="preserve">TAK </w:t>
      </w:r>
      <w:r w:rsidRPr="00FE74B0">
        <w:rPr>
          <w:rFonts w:eastAsia="Times New Roman"/>
          <w:lang w:eastAsia="pl-PL"/>
        </w:rPr>
        <w:t xml:space="preserve">lub </w:t>
      </w:r>
      <w:r w:rsidRPr="00FE74B0">
        <w:rPr>
          <w:rFonts w:eastAsia="Times New Roman"/>
          <w:b/>
          <w:lang w:eastAsia="pl-PL"/>
        </w:rPr>
        <w:t>NIE.</w:t>
      </w:r>
    </w:p>
    <w:p w14:paraId="046E60B4" w14:textId="77777777" w:rsidR="00FE74B0" w:rsidRPr="00FE74B0" w:rsidRDefault="00FE74B0" w:rsidP="0051624C">
      <w:pPr>
        <w:keepLines/>
        <w:spacing w:line="360" w:lineRule="auto"/>
        <w:ind w:left="360"/>
        <w:rPr>
          <w:rFonts w:eastAsia="Times New Roman"/>
          <w:lang w:eastAsia="pl-PL"/>
        </w:rPr>
      </w:pPr>
    </w:p>
    <w:p w14:paraId="71DD0702" w14:textId="77777777" w:rsidR="00FE74B0" w:rsidRPr="00FE74B0" w:rsidRDefault="00FE74B0" w:rsidP="0051624C">
      <w:pPr>
        <w:keepLines/>
        <w:numPr>
          <w:ilvl w:val="1"/>
          <w:numId w:val="105"/>
        </w:numPr>
        <w:tabs>
          <w:tab w:val="num" w:pos="1440"/>
        </w:tabs>
        <w:spacing w:line="360" w:lineRule="auto"/>
        <w:ind w:left="1440"/>
        <w:jc w:val="both"/>
        <w:rPr>
          <w:rFonts w:eastAsia="Times New Roman"/>
          <w:b/>
          <w:lang w:eastAsia="pl-PL"/>
        </w:rPr>
      </w:pPr>
      <w:r w:rsidRPr="00FE74B0">
        <w:rPr>
          <w:rFonts w:eastAsia="Times New Roman"/>
          <w:b/>
          <w:lang w:eastAsia="pl-PL"/>
        </w:rPr>
        <w:t>Dla zabudowy (urządzenia hakowego)</w:t>
      </w:r>
    </w:p>
    <w:p w14:paraId="4762DEAC"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Producent : ………………………………………………………………………</w:t>
      </w:r>
    </w:p>
    <w:p w14:paraId="37054B92"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Marka: …………………………………………………………………………..</w:t>
      </w:r>
    </w:p>
    <w:p w14:paraId="6130E6C5"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Model: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4"/>
        <w:gridCol w:w="6095"/>
        <w:gridCol w:w="2370"/>
      </w:tblGrid>
      <w:tr w:rsidR="00FE74B0" w:rsidRPr="00FE74B0" w14:paraId="2945E12A" w14:textId="77777777" w:rsidTr="0002614D">
        <w:tc>
          <w:tcPr>
            <w:tcW w:w="534" w:type="dxa"/>
            <w:tcBorders>
              <w:top w:val="single" w:sz="4" w:space="0" w:color="000000"/>
              <w:left w:val="single" w:sz="4" w:space="0" w:color="000000"/>
              <w:bottom w:val="single" w:sz="4" w:space="0" w:color="000000"/>
              <w:right w:val="single" w:sz="4" w:space="0" w:color="000000"/>
            </w:tcBorders>
          </w:tcPr>
          <w:p w14:paraId="2C11FF64" w14:textId="77777777" w:rsidR="00FE74B0" w:rsidRPr="00FE74B0" w:rsidRDefault="00FE74B0" w:rsidP="0051624C">
            <w:pPr>
              <w:keepLines/>
              <w:numPr>
                <w:ilvl w:val="0"/>
                <w:numId w:val="106"/>
              </w:numPr>
              <w:spacing w:line="276" w:lineRule="auto"/>
              <w:ind w:left="0" w:firstLine="0"/>
              <w:jc w:val="both"/>
              <w:rPr>
                <w:rFonts w:asciiTheme="minorHAnsi" w:eastAsia="Times New Roman" w:hAnsiTheme="minorHAnsi"/>
                <w:lang w:eastAsia="pl-PL"/>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497F616A" w14:textId="77777777" w:rsidR="00FE74B0" w:rsidRPr="00FE74B0" w:rsidRDefault="00FE74B0" w:rsidP="0051624C">
            <w:pPr>
              <w:keepLines/>
              <w:autoSpaceDE w:val="0"/>
              <w:autoSpaceDN w:val="0"/>
              <w:adjustRightInd w:val="0"/>
              <w:spacing w:line="276" w:lineRule="auto"/>
              <w:ind w:left="126"/>
              <w:contextualSpacing/>
              <w:jc w:val="both"/>
              <w:rPr>
                <w:rFonts w:asciiTheme="minorHAnsi" w:eastAsia="FreeSans" w:hAnsiTheme="minorHAnsi"/>
                <w:lang w:eastAsia="pl-PL"/>
              </w:rPr>
            </w:pPr>
            <w:r w:rsidRPr="00FE74B0">
              <w:rPr>
                <w:rFonts w:asciiTheme="minorHAnsi" w:eastAsia="FreeSans" w:hAnsiTheme="minorHAnsi"/>
                <w:lang w:eastAsia="pl-PL"/>
              </w:rPr>
              <w:t>Urządzenie hakowe o udźwigu minimum 22 Mg</w:t>
            </w:r>
          </w:p>
        </w:tc>
        <w:tc>
          <w:tcPr>
            <w:tcW w:w="2370" w:type="dxa"/>
            <w:tcBorders>
              <w:top w:val="single" w:sz="4" w:space="0" w:color="000000"/>
              <w:left w:val="single" w:sz="4" w:space="0" w:color="000000"/>
              <w:bottom w:val="single" w:sz="4" w:space="0" w:color="000000"/>
              <w:right w:val="single" w:sz="4" w:space="0" w:color="000000"/>
            </w:tcBorders>
          </w:tcPr>
          <w:p w14:paraId="36C9014A" w14:textId="77777777" w:rsidR="00FE74B0" w:rsidRPr="00FE74B0" w:rsidRDefault="00FE74B0" w:rsidP="0051624C">
            <w:pPr>
              <w:keepLines/>
              <w:spacing w:line="276" w:lineRule="auto"/>
              <w:jc w:val="both"/>
              <w:rPr>
                <w:rFonts w:asciiTheme="minorHAnsi" w:eastAsia="Times New Roman" w:hAnsiTheme="minorHAnsi"/>
                <w:lang w:eastAsia="pl-PL"/>
              </w:rPr>
            </w:pPr>
          </w:p>
          <w:p w14:paraId="58434F4B" w14:textId="77777777" w:rsidR="00FE74B0" w:rsidRPr="00FE74B0" w:rsidRDefault="00FE74B0" w:rsidP="0051624C">
            <w:pPr>
              <w:keepLines/>
              <w:spacing w:line="276" w:lineRule="auto"/>
              <w:jc w:val="both"/>
              <w:rPr>
                <w:rFonts w:asciiTheme="minorHAnsi" w:eastAsia="Times New Roman" w:hAnsiTheme="minorHAnsi"/>
                <w:lang w:eastAsia="pl-PL"/>
              </w:rPr>
            </w:pPr>
            <w:r w:rsidRPr="00FE74B0">
              <w:rPr>
                <w:rFonts w:asciiTheme="minorHAnsi" w:eastAsia="Times New Roman" w:hAnsiTheme="minorHAnsi"/>
                <w:lang w:eastAsia="pl-PL"/>
              </w:rPr>
              <w:t>*………………………[Mg]</w:t>
            </w:r>
          </w:p>
        </w:tc>
      </w:tr>
      <w:tr w:rsidR="00FE74B0" w:rsidRPr="00FE74B0" w14:paraId="3DE3222E" w14:textId="77777777" w:rsidTr="0002614D">
        <w:tc>
          <w:tcPr>
            <w:tcW w:w="534" w:type="dxa"/>
            <w:tcBorders>
              <w:top w:val="single" w:sz="4" w:space="0" w:color="000000"/>
              <w:left w:val="single" w:sz="4" w:space="0" w:color="000000"/>
              <w:bottom w:val="single" w:sz="4" w:space="0" w:color="000000"/>
              <w:right w:val="single" w:sz="4" w:space="0" w:color="000000"/>
            </w:tcBorders>
          </w:tcPr>
          <w:p w14:paraId="78DBD7D4" w14:textId="77777777" w:rsidR="00FE74B0" w:rsidRPr="00FE74B0" w:rsidRDefault="00FE74B0" w:rsidP="0051624C">
            <w:pPr>
              <w:keepLines/>
              <w:numPr>
                <w:ilvl w:val="0"/>
                <w:numId w:val="106"/>
              </w:numPr>
              <w:spacing w:line="276" w:lineRule="auto"/>
              <w:ind w:left="0" w:firstLine="0"/>
              <w:jc w:val="both"/>
              <w:rPr>
                <w:rFonts w:asciiTheme="minorHAnsi" w:eastAsia="Times New Roman" w:hAnsiTheme="minorHAnsi"/>
                <w:lang w:eastAsia="pl-PL"/>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24F3DC79" w14:textId="77777777" w:rsidR="00FE74B0" w:rsidRPr="00FE74B0" w:rsidRDefault="00FE74B0" w:rsidP="0051624C">
            <w:pPr>
              <w:keepLines/>
              <w:autoSpaceDE w:val="0"/>
              <w:autoSpaceDN w:val="0"/>
              <w:adjustRightInd w:val="0"/>
              <w:spacing w:line="276" w:lineRule="auto"/>
              <w:ind w:left="126"/>
              <w:contextualSpacing/>
              <w:jc w:val="both"/>
              <w:rPr>
                <w:rFonts w:asciiTheme="minorHAnsi" w:eastAsia="FreeSans" w:hAnsiTheme="minorHAnsi"/>
                <w:lang w:eastAsia="pl-PL"/>
              </w:rPr>
            </w:pPr>
            <w:r w:rsidRPr="00FE74B0">
              <w:rPr>
                <w:rFonts w:asciiTheme="minorHAnsi" w:eastAsia="FreeSans" w:hAnsiTheme="minorHAnsi"/>
                <w:lang w:eastAsia="pl-PL"/>
              </w:rPr>
              <w:t xml:space="preserve">Konstrukcja – rama urządzenia umożliwiająca realizację funkcji odkładania kontenera oraz opróżniania kontenera przez </w:t>
            </w:r>
            <w:proofErr w:type="spellStart"/>
            <w:r w:rsidRPr="00FE74B0">
              <w:rPr>
                <w:rFonts w:asciiTheme="minorHAnsi" w:eastAsia="FreeSans" w:hAnsiTheme="minorHAnsi"/>
                <w:lang w:eastAsia="pl-PL"/>
              </w:rPr>
              <w:t>wywrot</w:t>
            </w:r>
            <w:proofErr w:type="spellEnd"/>
            <w:r w:rsidRPr="00FE74B0">
              <w:rPr>
                <w:rFonts w:asciiTheme="minorHAnsi" w:eastAsia="FreeSans" w:hAnsiTheme="minorHAnsi"/>
                <w:lang w:eastAsia="pl-PL"/>
              </w:rPr>
              <w:t xml:space="preserve"> hydrauliczny</w:t>
            </w:r>
          </w:p>
        </w:tc>
        <w:tc>
          <w:tcPr>
            <w:tcW w:w="2370" w:type="dxa"/>
            <w:tcBorders>
              <w:top w:val="single" w:sz="4" w:space="0" w:color="000000"/>
              <w:left w:val="single" w:sz="4" w:space="0" w:color="000000"/>
              <w:bottom w:val="single" w:sz="4" w:space="0" w:color="000000"/>
              <w:right w:val="single" w:sz="4" w:space="0" w:color="000000"/>
            </w:tcBorders>
          </w:tcPr>
          <w:p w14:paraId="3A5DDC8F" w14:textId="77777777" w:rsidR="00FE74B0" w:rsidRPr="00FE74B0" w:rsidRDefault="00FE74B0" w:rsidP="0051624C">
            <w:pPr>
              <w:keepLines/>
              <w:spacing w:line="276" w:lineRule="auto"/>
              <w:jc w:val="both"/>
              <w:rPr>
                <w:rFonts w:asciiTheme="minorHAnsi" w:eastAsia="Times New Roman" w:hAnsiTheme="minorHAnsi"/>
                <w:lang w:eastAsia="pl-PL"/>
              </w:rPr>
            </w:pPr>
            <w:r w:rsidRPr="00FE74B0">
              <w:rPr>
                <w:rFonts w:asciiTheme="minorHAnsi" w:eastAsia="Times New Roman" w:hAnsiTheme="minorHAnsi"/>
                <w:lang w:eastAsia="pl-PL"/>
              </w:rPr>
              <w:t>TAK/NIE</w:t>
            </w:r>
          </w:p>
        </w:tc>
      </w:tr>
      <w:tr w:rsidR="00FE74B0" w:rsidRPr="00FE74B0" w14:paraId="494228E6" w14:textId="77777777" w:rsidTr="0002614D">
        <w:tc>
          <w:tcPr>
            <w:tcW w:w="534" w:type="dxa"/>
            <w:tcBorders>
              <w:top w:val="single" w:sz="4" w:space="0" w:color="000000"/>
              <w:left w:val="single" w:sz="4" w:space="0" w:color="000000"/>
              <w:bottom w:val="single" w:sz="4" w:space="0" w:color="000000"/>
              <w:right w:val="single" w:sz="4" w:space="0" w:color="000000"/>
            </w:tcBorders>
          </w:tcPr>
          <w:p w14:paraId="4DA31C72" w14:textId="77777777" w:rsidR="00FE74B0" w:rsidRPr="00FE74B0" w:rsidRDefault="00FE74B0" w:rsidP="0051624C">
            <w:pPr>
              <w:keepLines/>
              <w:numPr>
                <w:ilvl w:val="0"/>
                <w:numId w:val="106"/>
              </w:numPr>
              <w:spacing w:line="276" w:lineRule="auto"/>
              <w:ind w:left="0" w:firstLine="0"/>
              <w:jc w:val="both"/>
              <w:rPr>
                <w:rFonts w:asciiTheme="minorHAnsi" w:eastAsia="Times New Roman" w:hAnsiTheme="minorHAnsi"/>
                <w:lang w:eastAsia="pl-PL"/>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0587242C" w14:textId="77777777" w:rsidR="00FE74B0" w:rsidRPr="00FE74B0" w:rsidRDefault="00FE74B0" w:rsidP="0051624C">
            <w:pPr>
              <w:keepLines/>
              <w:autoSpaceDE w:val="0"/>
              <w:autoSpaceDN w:val="0"/>
              <w:adjustRightInd w:val="0"/>
              <w:spacing w:line="276" w:lineRule="auto"/>
              <w:ind w:left="126"/>
              <w:contextualSpacing/>
              <w:jc w:val="both"/>
              <w:rPr>
                <w:rFonts w:asciiTheme="minorHAnsi" w:eastAsia="FreeSans" w:hAnsiTheme="minorHAnsi"/>
                <w:lang w:eastAsia="pl-PL"/>
              </w:rPr>
            </w:pPr>
            <w:r w:rsidRPr="00FE74B0">
              <w:rPr>
                <w:rFonts w:asciiTheme="minorHAnsi" w:eastAsia="FreeSans" w:hAnsiTheme="minorHAnsi"/>
                <w:lang w:eastAsia="pl-PL"/>
              </w:rPr>
              <w:t>Konstrukcja urządzenia umożliwiająca współprace urządzenia z przyczepą (załadunek i rozładunek kontenera)</w:t>
            </w:r>
          </w:p>
        </w:tc>
        <w:tc>
          <w:tcPr>
            <w:tcW w:w="2370" w:type="dxa"/>
            <w:tcBorders>
              <w:top w:val="single" w:sz="4" w:space="0" w:color="000000"/>
              <w:left w:val="single" w:sz="4" w:space="0" w:color="000000"/>
              <w:bottom w:val="single" w:sz="4" w:space="0" w:color="000000"/>
              <w:right w:val="single" w:sz="4" w:space="0" w:color="000000"/>
            </w:tcBorders>
          </w:tcPr>
          <w:p w14:paraId="2C836EE6" w14:textId="77777777" w:rsidR="00FE74B0" w:rsidRPr="00FE74B0" w:rsidRDefault="00FE74B0" w:rsidP="0051624C">
            <w:pPr>
              <w:keepLines/>
              <w:spacing w:line="276" w:lineRule="auto"/>
              <w:jc w:val="both"/>
              <w:rPr>
                <w:rFonts w:asciiTheme="minorHAnsi" w:eastAsia="Times New Roman" w:hAnsiTheme="minorHAnsi"/>
                <w:lang w:eastAsia="pl-PL"/>
              </w:rPr>
            </w:pPr>
            <w:r w:rsidRPr="00FE74B0">
              <w:rPr>
                <w:rFonts w:asciiTheme="minorHAnsi" w:eastAsia="Times New Roman" w:hAnsiTheme="minorHAnsi"/>
                <w:lang w:eastAsia="pl-PL"/>
              </w:rPr>
              <w:t>TAK/NIE</w:t>
            </w:r>
          </w:p>
        </w:tc>
      </w:tr>
      <w:tr w:rsidR="00FE74B0" w:rsidRPr="00FE74B0" w14:paraId="2793D3FA" w14:textId="77777777" w:rsidTr="0002614D">
        <w:tc>
          <w:tcPr>
            <w:tcW w:w="534" w:type="dxa"/>
            <w:tcBorders>
              <w:top w:val="single" w:sz="4" w:space="0" w:color="000000"/>
              <w:left w:val="single" w:sz="4" w:space="0" w:color="000000"/>
              <w:bottom w:val="single" w:sz="4" w:space="0" w:color="000000"/>
              <w:right w:val="single" w:sz="4" w:space="0" w:color="000000"/>
            </w:tcBorders>
          </w:tcPr>
          <w:p w14:paraId="0A27D401" w14:textId="77777777" w:rsidR="00FE74B0" w:rsidRPr="00FE74B0" w:rsidRDefault="00FE74B0" w:rsidP="0051624C">
            <w:pPr>
              <w:keepLines/>
              <w:numPr>
                <w:ilvl w:val="0"/>
                <w:numId w:val="106"/>
              </w:numPr>
              <w:spacing w:line="276" w:lineRule="auto"/>
              <w:ind w:left="0" w:firstLine="0"/>
              <w:jc w:val="both"/>
              <w:rPr>
                <w:rFonts w:asciiTheme="minorHAnsi" w:eastAsia="Times New Roman" w:hAnsiTheme="minorHAnsi"/>
                <w:lang w:eastAsia="pl-PL"/>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34FCD2AD" w14:textId="77777777" w:rsidR="00FE74B0" w:rsidRPr="00FE74B0" w:rsidRDefault="00FE74B0" w:rsidP="0051624C">
            <w:pPr>
              <w:keepLines/>
              <w:autoSpaceDE w:val="0"/>
              <w:autoSpaceDN w:val="0"/>
              <w:adjustRightInd w:val="0"/>
              <w:spacing w:line="276" w:lineRule="auto"/>
              <w:ind w:left="126"/>
              <w:contextualSpacing/>
              <w:jc w:val="both"/>
              <w:rPr>
                <w:rFonts w:asciiTheme="minorHAnsi" w:eastAsia="FreeSans" w:hAnsiTheme="minorHAnsi"/>
                <w:lang w:eastAsia="pl-PL"/>
              </w:rPr>
            </w:pPr>
            <w:r w:rsidRPr="00FE74B0">
              <w:rPr>
                <w:rFonts w:asciiTheme="minorHAnsi" w:eastAsia="FreeSans" w:hAnsiTheme="minorHAnsi"/>
                <w:lang w:eastAsia="pl-PL"/>
              </w:rPr>
              <w:t xml:space="preserve"> Typ oraz wymiary blokad i zabezpieczeń wg normy DIN 30722, wysokość haka 1570 mm </w:t>
            </w:r>
          </w:p>
        </w:tc>
        <w:tc>
          <w:tcPr>
            <w:tcW w:w="2370" w:type="dxa"/>
            <w:tcBorders>
              <w:top w:val="single" w:sz="4" w:space="0" w:color="000000"/>
              <w:left w:val="single" w:sz="4" w:space="0" w:color="000000"/>
              <w:bottom w:val="single" w:sz="4" w:space="0" w:color="000000"/>
              <w:right w:val="single" w:sz="4" w:space="0" w:color="000000"/>
            </w:tcBorders>
          </w:tcPr>
          <w:p w14:paraId="622B060C" w14:textId="77777777" w:rsidR="00FE74B0" w:rsidRPr="00FE74B0" w:rsidRDefault="00FE74B0" w:rsidP="0051624C">
            <w:pPr>
              <w:keepLines/>
              <w:spacing w:line="276" w:lineRule="auto"/>
              <w:jc w:val="both"/>
              <w:rPr>
                <w:rFonts w:asciiTheme="minorHAnsi" w:eastAsia="Times New Roman" w:hAnsiTheme="minorHAnsi"/>
                <w:lang w:eastAsia="pl-PL"/>
              </w:rPr>
            </w:pPr>
            <w:r w:rsidRPr="00FE74B0">
              <w:rPr>
                <w:rFonts w:asciiTheme="minorHAnsi" w:eastAsia="Times New Roman" w:hAnsiTheme="minorHAnsi"/>
                <w:lang w:eastAsia="pl-PL"/>
              </w:rPr>
              <w:t>TAK / NIE</w:t>
            </w:r>
          </w:p>
        </w:tc>
      </w:tr>
      <w:tr w:rsidR="00FE74B0" w:rsidRPr="00FE74B0" w14:paraId="3E684AF8" w14:textId="77777777" w:rsidTr="0002614D">
        <w:tc>
          <w:tcPr>
            <w:tcW w:w="534" w:type="dxa"/>
            <w:tcBorders>
              <w:top w:val="single" w:sz="4" w:space="0" w:color="000000"/>
              <w:left w:val="single" w:sz="4" w:space="0" w:color="000000"/>
              <w:bottom w:val="single" w:sz="4" w:space="0" w:color="000000"/>
              <w:right w:val="single" w:sz="4" w:space="0" w:color="000000"/>
            </w:tcBorders>
          </w:tcPr>
          <w:p w14:paraId="6D37DA96" w14:textId="77777777" w:rsidR="00FE74B0" w:rsidRPr="00FE74B0" w:rsidRDefault="00FE74B0" w:rsidP="0051624C">
            <w:pPr>
              <w:keepLines/>
              <w:numPr>
                <w:ilvl w:val="0"/>
                <w:numId w:val="106"/>
              </w:numPr>
              <w:spacing w:line="276" w:lineRule="auto"/>
              <w:ind w:left="0" w:firstLine="0"/>
              <w:jc w:val="both"/>
              <w:rPr>
                <w:rFonts w:asciiTheme="minorHAnsi" w:eastAsia="Times New Roman" w:hAnsiTheme="minorHAnsi"/>
                <w:lang w:eastAsia="pl-PL"/>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12C9923F" w14:textId="77777777" w:rsidR="00FE74B0" w:rsidRPr="00FE74B0" w:rsidRDefault="00FE74B0" w:rsidP="0051624C">
            <w:pPr>
              <w:keepLines/>
              <w:autoSpaceDE w:val="0"/>
              <w:autoSpaceDN w:val="0"/>
              <w:adjustRightInd w:val="0"/>
              <w:spacing w:line="276" w:lineRule="auto"/>
              <w:ind w:left="126"/>
              <w:contextualSpacing/>
              <w:jc w:val="both"/>
              <w:rPr>
                <w:rFonts w:asciiTheme="minorHAnsi" w:eastAsia="FreeSans" w:hAnsiTheme="minorHAnsi"/>
                <w:lang w:eastAsia="pl-PL"/>
              </w:rPr>
            </w:pPr>
            <w:r w:rsidRPr="00FE74B0">
              <w:rPr>
                <w:rFonts w:asciiTheme="minorHAnsi" w:eastAsia="FreeSans" w:hAnsiTheme="minorHAnsi"/>
                <w:lang w:eastAsia="pl-PL"/>
              </w:rPr>
              <w:t>Możliwość transportu kontenerów od dł. min. 4900 mm do dł. max 7000 mm</w:t>
            </w:r>
          </w:p>
        </w:tc>
        <w:tc>
          <w:tcPr>
            <w:tcW w:w="2370" w:type="dxa"/>
            <w:tcBorders>
              <w:top w:val="single" w:sz="4" w:space="0" w:color="000000"/>
              <w:left w:val="single" w:sz="4" w:space="0" w:color="000000"/>
              <w:bottom w:val="single" w:sz="4" w:space="0" w:color="000000"/>
              <w:right w:val="single" w:sz="4" w:space="0" w:color="000000"/>
            </w:tcBorders>
          </w:tcPr>
          <w:p w14:paraId="59FC4823" w14:textId="77777777" w:rsidR="00FE74B0" w:rsidRPr="00FE74B0" w:rsidRDefault="00FE74B0" w:rsidP="0051624C">
            <w:pPr>
              <w:keepLines/>
              <w:spacing w:line="276" w:lineRule="auto"/>
              <w:jc w:val="both"/>
              <w:rPr>
                <w:rFonts w:asciiTheme="minorHAnsi" w:eastAsia="Times New Roman" w:hAnsiTheme="minorHAnsi"/>
                <w:lang w:eastAsia="pl-PL"/>
              </w:rPr>
            </w:pPr>
            <w:r w:rsidRPr="00FE74B0">
              <w:rPr>
                <w:rFonts w:asciiTheme="minorHAnsi" w:eastAsia="Times New Roman" w:hAnsiTheme="minorHAnsi"/>
                <w:lang w:eastAsia="pl-PL"/>
              </w:rPr>
              <w:t>TAK / NIE</w:t>
            </w:r>
          </w:p>
        </w:tc>
      </w:tr>
      <w:tr w:rsidR="00FE74B0" w:rsidRPr="00FE74B0" w14:paraId="477F14EB" w14:textId="77777777" w:rsidTr="0002614D">
        <w:tc>
          <w:tcPr>
            <w:tcW w:w="534" w:type="dxa"/>
            <w:tcBorders>
              <w:top w:val="single" w:sz="4" w:space="0" w:color="000000"/>
              <w:left w:val="single" w:sz="4" w:space="0" w:color="000000"/>
              <w:bottom w:val="single" w:sz="4" w:space="0" w:color="000000"/>
              <w:right w:val="single" w:sz="4" w:space="0" w:color="000000"/>
            </w:tcBorders>
          </w:tcPr>
          <w:p w14:paraId="4210E748" w14:textId="77777777" w:rsidR="00FE74B0" w:rsidRPr="00FE74B0" w:rsidRDefault="00FE74B0" w:rsidP="0051624C">
            <w:pPr>
              <w:keepLines/>
              <w:numPr>
                <w:ilvl w:val="0"/>
                <w:numId w:val="106"/>
              </w:numPr>
              <w:spacing w:line="276" w:lineRule="auto"/>
              <w:ind w:left="0" w:firstLine="0"/>
              <w:jc w:val="both"/>
              <w:rPr>
                <w:rFonts w:asciiTheme="minorHAnsi" w:eastAsia="Times New Roman" w:hAnsiTheme="minorHAnsi"/>
                <w:lang w:eastAsia="pl-PL"/>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1D85912C" w14:textId="77777777" w:rsidR="00FE74B0" w:rsidRPr="00FE74B0" w:rsidRDefault="00FE74B0" w:rsidP="0051624C">
            <w:pPr>
              <w:keepLines/>
              <w:autoSpaceDE w:val="0"/>
              <w:autoSpaceDN w:val="0"/>
              <w:adjustRightInd w:val="0"/>
              <w:spacing w:line="276" w:lineRule="auto"/>
              <w:ind w:left="126"/>
              <w:contextualSpacing/>
              <w:jc w:val="both"/>
              <w:rPr>
                <w:rFonts w:asciiTheme="minorHAnsi" w:eastAsia="FreeSans" w:hAnsiTheme="minorHAnsi"/>
                <w:lang w:eastAsia="pl-PL"/>
              </w:rPr>
            </w:pPr>
            <w:r w:rsidRPr="00FE74B0">
              <w:rPr>
                <w:rFonts w:asciiTheme="minorHAnsi" w:eastAsia="FreeSans" w:hAnsiTheme="minorHAnsi"/>
                <w:lang w:eastAsia="pl-PL"/>
              </w:rPr>
              <w:t>Ramię urządzenia hakowego teleskopowane hydraulicznie</w:t>
            </w:r>
          </w:p>
        </w:tc>
        <w:tc>
          <w:tcPr>
            <w:tcW w:w="2370" w:type="dxa"/>
            <w:tcBorders>
              <w:top w:val="single" w:sz="4" w:space="0" w:color="000000"/>
              <w:left w:val="single" w:sz="4" w:space="0" w:color="000000"/>
              <w:bottom w:val="single" w:sz="4" w:space="0" w:color="000000"/>
              <w:right w:val="single" w:sz="4" w:space="0" w:color="000000"/>
            </w:tcBorders>
          </w:tcPr>
          <w:p w14:paraId="281EFA8F" w14:textId="77777777" w:rsidR="00FE74B0" w:rsidRPr="00FE74B0" w:rsidRDefault="00FE74B0" w:rsidP="0051624C">
            <w:pPr>
              <w:keepLines/>
              <w:spacing w:line="276" w:lineRule="auto"/>
              <w:jc w:val="both"/>
              <w:rPr>
                <w:rFonts w:asciiTheme="minorHAnsi" w:eastAsia="Times New Roman" w:hAnsiTheme="minorHAnsi"/>
                <w:sz w:val="36"/>
                <w:szCs w:val="36"/>
                <w:lang w:eastAsia="pl-PL"/>
              </w:rPr>
            </w:pPr>
            <w:r w:rsidRPr="00FE74B0">
              <w:rPr>
                <w:rFonts w:asciiTheme="minorHAnsi" w:eastAsia="Times New Roman" w:hAnsiTheme="minorHAnsi"/>
                <w:lang w:eastAsia="pl-PL"/>
              </w:rPr>
              <w:t>TAK / NIE</w:t>
            </w:r>
          </w:p>
        </w:tc>
      </w:tr>
      <w:tr w:rsidR="00FE74B0" w:rsidRPr="00FE74B0" w14:paraId="01E1F3B5" w14:textId="77777777" w:rsidTr="0002614D">
        <w:tc>
          <w:tcPr>
            <w:tcW w:w="534" w:type="dxa"/>
            <w:tcBorders>
              <w:top w:val="single" w:sz="4" w:space="0" w:color="000000"/>
              <w:left w:val="single" w:sz="4" w:space="0" w:color="000000"/>
              <w:bottom w:val="single" w:sz="4" w:space="0" w:color="000000"/>
              <w:right w:val="single" w:sz="4" w:space="0" w:color="000000"/>
            </w:tcBorders>
          </w:tcPr>
          <w:p w14:paraId="71525475" w14:textId="77777777" w:rsidR="00FE74B0" w:rsidRPr="00FE74B0" w:rsidRDefault="00FE74B0" w:rsidP="0051624C">
            <w:pPr>
              <w:keepLines/>
              <w:numPr>
                <w:ilvl w:val="0"/>
                <w:numId w:val="106"/>
              </w:numPr>
              <w:spacing w:line="276" w:lineRule="auto"/>
              <w:ind w:left="0" w:firstLine="0"/>
              <w:jc w:val="both"/>
              <w:rPr>
                <w:rFonts w:asciiTheme="minorHAnsi" w:eastAsia="Times New Roman" w:hAnsiTheme="minorHAnsi"/>
                <w:lang w:eastAsia="pl-PL"/>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7E7F0B94" w14:textId="77777777" w:rsidR="00FE74B0" w:rsidRPr="00FE74B0" w:rsidRDefault="00FE74B0" w:rsidP="0051624C">
            <w:pPr>
              <w:keepLines/>
              <w:autoSpaceDE w:val="0"/>
              <w:autoSpaceDN w:val="0"/>
              <w:adjustRightInd w:val="0"/>
              <w:spacing w:line="276" w:lineRule="auto"/>
              <w:ind w:left="126"/>
              <w:contextualSpacing/>
              <w:jc w:val="both"/>
              <w:rPr>
                <w:rFonts w:asciiTheme="minorHAnsi" w:eastAsia="FreeSans" w:hAnsiTheme="minorHAnsi"/>
                <w:lang w:eastAsia="pl-PL"/>
              </w:rPr>
            </w:pPr>
            <w:r w:rsidRPr="00FE74B0">
              <w:rPr>
                <w:rFonts w:asciiTheme="minorHAnsi" w:eastAsia="FreeSans" w:hAnsiTheme="minorHAnsi"/>
                <w:lang w:eastAsia="pl-PL"/>
              </w:rPr>
              <w:t>Zaczep hakowy wykonany ze stali o niskiej ścieralności z wymienną  końcówką hakową z blokadą bezwładnościową na końcówce</w:t>
            </w:r>
          </w:p>
        </w:tc>
        <w:tc>
          <w:tcPr>
            <w:tcW w:w="2370" w:type="dxa"/>
            <w:tcBorders>
              <w:top w:val="single" w:sz="4" w:space="0" w:color="000000"/>
              <w:left w:val="single" w:sz="4" w:space="0" w:color="000000"/>
              <w:bottom w:val="single" w:sz="4" w:space="0" w:color="000000"/>
              <w:right w:val="single" w:sz="4" w:space="0" w:color="000000"/>
            </w:tcBorders>
          </w:tcPr>
          <w:p w14:paraId="6AEC2F5D" w14:textId="77777777" w:rsidR="00FE74B0" w:rsidRPr="00FE74B0" w:rsidRDefault="00FE74B0" w:rsidP="0051624C">
            <w:pPr>
              <w:keepLines/>
              <w:spacing w:line="276" w:lineRule="auto"/>
              <w:ind w:left="-108" w:firstLine="108"/>
              <w:jc w:val="both"/>
              <w:rPr>
                <w:rFonts w:asciiTheme="minorHAnsi" w:eastAsia="Times New Roman" w:hAnsiTheme="minorHAnsi"/>
                <w:lang w:eastAsia="pl-PL"/>
              </w:rPr>
            </w:pPr>
            <w:r w:rsidRPr="00FE74B0">
              <w:rPr>
                <w:rFonts w:asciiTheme="minorHAnsi" w:eastAsia="Times New Roman" w:hAnsiTheme="minorHAnsi"/>
                <w:lang w:eastAsia="pl-PL"/>
              </w:rPr>
              <w:t>TAK / NIE</w:t>
            </w:r>
          </w:p>
        </w:tc>
      </w:tr>
      <w:tr w:rsidR="00FE74B0" w:rsidRPr="00FE74B0" w14:paraId="6DBFB379" w14:textId="77777777" w:rsidTr="0002614D">
        <w:tc>
          <w:tcPr>
            <w:tcW w:w="534" w:type="dxa"/>
            <w:tcBorders>
              <w:top w:val="single" w:sz="4" w:space="0" w:color="000000"/>
              <w:left w:val="single" w:sz="4" w:space="0" w:color="000000"/>
              <w:bottom w:val="single" w:sz="4" w:space="0" w:color="000000"/>
              <w:right w:val="single" w:sz="4" w:space="0" w:color="000000"/>
            </w:tcBorders>
          </w:tcPr>
          <w:p w14:paraId="544F100A" w14:textId="77777777" w:rsidR="00FE74B0" w:rsidRPr="00FE74B0" w:rsidRDefault="00FE74B0" w:rsidP="0051624C">
            <w:pPr>
              <w:keepLines/>
              <w:numPr>
                <w:ilvl w:val="0"/>
                <w:numId w:val="106"/>
              </w:numPr>
              <w:spacing w:line="276" w:lineRule="auto"/>
              <w:ind w:left="0" w:firstLine="0"/>
              <w:jc w:val="both"/>
              <w:rPr>
                <w:rFonts w:asciiTheme="minorHAnsi" w:eastAsia="Times New Roman" w:hAnsiTheme="minorHAnsi"/>
                <w:lang w:eastAsia="pl-PL"/>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78272CB1" w14:textId="77777777" w:rsidR="00FE74B0" w:rsidRPr="00FE74B0" w:rsidRDefault="00FE74B0" w:rsidP="0051624C">
            <w:pPr>
              <w:keepLines/>
              <w:autoSpaceDE w:val="0"/>
              <w:autoSpaceDN w:val="0"/>
              <w:adjustRightInd w:val="0"/>
              <w:spacing w:line="276" w:lineRule="auto"/>
              <w:ind w:left="126"/>
              <w:contextualSpacing/>
              <w:jc w:val="both"/>
              <w:rPr>
                <w:rFonts w:asciiTheme="minorHAnsi" w:eastAsia="FreeSans" w:hAnsiTheme="minorHAnsi"/>
                <w:lang w:eastAsia="pl-PL"/>
              </w:rPr>
            </w:pPr>
            <w:r w:rsidRPr="00FE74B0">
              <w:rPr>
                <w:rFonts w:asciiTheme="minorHAnsi" w:eastAsia="FreeSans" w:hAnsiTheme="minorHAnsi"/>
                <w:lang w:eastAsia="pl-PL"/>
              </w:rPr>
              <w:t>Blokada zawieszenia podczas pracy z urządzeniem hakowym poprzez hydraulicznie opuszczaną rolkę podporową</w:t>
            </w:r>
          </w:p>
        </w:tc>
        <w:tc>
          <w:tcPr>
            <w:tcW w:w="2370" w:type="dxa"/>
            <w:tcBorders>
              <w:top w:val="single" w:sz="4" w:space="0" w:color="000000"/>
              <w:left w:val="single" w:sz="4" w:space="0" w:color="000000"/>
              <w:bottom w:val="single" w:sz="4" w:space="0" w:color="000000"/>
              <w:right w:val="single" w:sz="4" w:space="0" w:color="000000"/>
            </w:tcBorders>
          </w:tcPr>
          <w:p w14:paraId="11EA8A13" w14:textId="77777777" w:rsidR="00FE74B0" w:rsidRPr="00FE74B0" w:rsidRDefault="00FE74B0" w:rsidP="0051624C">
            <w:pPr>
              <w:keepLines/>
              <w:spacing w:line="276" w:lineRule="auto"/>
              <w:jc w:val="both"/>
              <w:rPr>
                <w:rFonts w:asciiTheme="minorHAnsi" w:eastAsia="Times New Roman" w:hAnsiTheme="minorHAnsi"/>
                <w:lang w:eastAsia="pl-PL"/>
              </w:rPr>
            </w:pPr>
            <w:r w:rsidRPr="00FE74B0">
              <w:rPr>
                <w:rFonts w:asciiTheme="minorHAnsi" w:eastAsia="Times New Roman" w:hAnsiTheme="minorHAnsi"/>
                <w:lang w:eastAsia="pl-PL"/>
              </w:rPr>
              <w:t>TAK / NIE</w:t>
            </w:r>
          </w:p>
        </w:tc>
      </w:tr>
      <w:tr w:rsidR="00FE74B0" w:rsidRPr="00FE74B0" w14:paraId="12D670BE" w14:textId="77777777" w:rsidTr="0002614D">
        <w:tc>
          <w:tcPr>
            <w:tcW w:w="534" w:type="dxa"/>
            <w:tcBorders>
              <w:top w:val="single" w:sz="4" w:space="0" w:color="000000"/>
              <w:left w:val="single" w:sz="4" w:space="0" w:color="000000"/>
              <w:bottom w:val="single" w:sz="4" w:space="0" w:color="000000"/>
              <w:right w:val="single" w:sz="4" w:space="0" w:color="000000"/>
            </w:tcBorders>
          </w:tcPr>
          <w:p w14:paraId="6E55081D" w14:textId="77777777" w:rsidR="00FE74B0" w:rsidRPr="00FE74B0" w:rsidRDefault="00FE74B0" w:rsidP="0051624C">
            <w:pPr>
              <w:keepLines/>
              <w:numPr>
                <w:ilvl w:val="0"/>
                <w:numId w:val="106"/>
              </w:numPr>
              <w:spacing w:line="276" w:lineRule="auto"/>
              <w:ind w:left="0" w:firstLine="0"/>
              <w:jc w:val="both"/>
              <w:rPr>
                <w:rFonts w:asciiTheme="minorHAnsi" w:eastAsia="Times New Roman" w:hAnsiTheme="minorHAnsi"/>
                <w:lang w:eastAsia="pl-PL"/>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4F2534C0" w14:textId="77777777" w:rsidR="00FE74B0" w:rsidRPr="00FE74B0" w:rsidRDefault="00FE74B0" w:rsidP="0051624C">
            <w:pPr>
              <w:keepLines/>
              <w:autoSpaceDE w:val="0"/>
              <w:autoSpaceDN w:val="0"/>
              <w:adjustRightInd w:val="0"/>
              <w:spacing w:line="276" w:lineRule="auto"/>
              <w:ind w:left="126"/>
              <w:contextualSpacing/>
              <w:jc w:val="both"/>
              <w:rPr>
                <w:rFonts w:asciiTheme="minorHAnsi" w:eastAsia="FreeSans" w:hAnsiTheme="minorHAnsi"/>
                <w:lang w:eastAsia="pl-PL"/>
              </w:rPr>
            </w:pPr>
            <w:r w:rsidRPr="00FE74B0">
              <w:rPr>
                <w:rFonts w:asciiTheme="minorHAnsi" w:eastAsia="FreeSans" w:hAnsiTheme="minorHAnsi"/>
                <w:lang w:eastAsia="pl-PL"/>
              </w:rPr>
              <w:t>Ślizgi przesuwu ramienia głównego bezobsługowe z  gwarantowaną bezobsługowością w okresie min.5 lat</w:t>
            </w:r>
          </w:p>
        </w:tc>
        <w:tc>
          <w:tcPr>
            <w:tcW w:w="2370" w:type="dxa"/>
            <w:tcBorders>
              <w:top w:val="single" w:sz="4" w:space="0" w:color="000000"/>
              <w:left w:val="single" w:sz="4" w:space="0" w:color="000000"/>
              <w:bottom w:val="single" w:sz="4" w:space="0" w:color="000000"/>
              <w:right w:val="single" w:sz="4" w:space="0" w:color="000000"/>
            </w:tcBorders>
          </w:tcPr>
          <w:p w14:paraId="61657919" w14:textId="77777777" w:rsidR="00FE74B0" w:rsidRPr="00FE74B0" w:rsidRDefault="00FE74B0" w:rsidP="0051624C">
            <w:pPr>
              <w:keepLines/>
              <w:spacing w:line="276" w:lineRule="auto"/>
              <w:jc w:val="both"/>
              <w:rPr>
                <w:rFonts w:asciiTheme="minorHAnsi" w:eastAsia="Times New Roman" w:hAnsiTheme="minorHAnsi"/>
                <w:lang w:eastAsia="pl-PL"/>
              </w:rPr>
            </w:pPr>
            <w:r w:rsidRPr="00FE74B0">
              <w:rPr>
                <w:rFonts w:asciiTheme="minorHAnsi" w:eastAsia="Times New Roman" w:hAnsiTheme="minorHAnsi"/>
                <w:lang w:eastAsia="pl-PL"/>
              </w:rPr>
              <w:t xml:space="preserve"> </w:t>
            </w:r>
          </w:p>
          <w:p w14:paraId="0CE39BA3" w14:textId="77777777" w:rsidR="00FE74B0" w:rsidRPr="00FE74B0" w:rsidRDefault="00FE74B0" w:rsidP="0051624C">
            <w:pPr>
              <w:keepLines/>
              <w:spacing w:line="276" w:lineRule="auto"/>
              <w:jc w:val="both"/>
              <w:rPr>
                <w:rFonts w:asciiTheme="minorHAnsi" w:eastAsia="Times New Roman" w:hAnsiTheme="minorHAnsi"/>
                <w:lang w:eastAsia="pl-PL"/>
              </w:rPr>
            </w:pPr>
            <w:r w:rsidRPr="00FE74B0">
              <w:rPr>
                <w:rFonts w:asciiTheme="minorHAnsi" w:eastAsia="Times New Roman" w:hAnsiTheme="minorHAnsi"/>
                <w:lang w:eastAsia="pl-PL"/>
              </w:rPr>
              <w:t>*………….. [lat]</w:t>
            </w:r>
          </w:p>
        </w:tc>
      </w:tr>
      <w:tr w:rsidR="00FE74B0" w:rsidRPr="00FE74B0" w14:paraId="0BC17C5F" w14:textId="77777777" w:rsidTr="0002614D">
        <w:tc>
          <w:tcPr>
            <w:tcW w:w="534" w:type="dxa"/>
            <w:tcBorders>
              <w:top w:val="single" w:sz="4" w:space="0" w:color="000000"/>
              <w:left w:val="single" w:sz="4" w:space="0" w:color="000000"/>
              <w:bottom w:val="single" w:sz="4" w:space="0" w:color="000000"/>
              <w:right w:val="single" w:sz="4" w:space="0" w:color="000000"/>
            </w:tcBorders>
          </w:tcPr>
          <w:p w14:paraId="47AFE929" w14:textId="77777777" w:rsidR="00FE74B0" w:rsidRPr="00FE74B0" w:rsidRDefault="00FE74B0" w:rsidP="0051624C">
            <w:pPr>
              <w:keepLines/>
              <w:numPr>
                <w:ilvl w:val="0"/>
                <w:numId w:val="106"/>
              </w:numPr>
              <w:spacing w:line="276" w:lineRule="auto"/>
              <w:ind w:left="0" w:firstLine="0"/>
              <w:jc w:val="both"/>
              <w:rPr>
                <w:rFonts w:asciiTheme="minorHAnsi" w:eastAsia="Times New Roman" w:hAnsiTheme="minorHAnsi"/>
                <w:lang w:eastAsia="pl-PL"/>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4290B651" w14:textId="77777777" w:rsidR="00FE74B0" w:rsidRPr="00FE74B0" w:rsidRDefault="00FE74B0" w:rsidP="0051624C">
            <w:pPr>
              <w:keepLines/>
              <w:autoSpaceDE w:val="0"/>
              <w:autoSpaceDN w:val="0"/>
              <w:adjustRightInd w:val="0"/>
              <w:spacing w:line="276" w:lineRule="auto"/>
              <w:ind w:left="126"/>
              <w:contextualSpacing/>
              <w:jc w:val="both"/>
              <w:rPr>
                <w:rFonts w:asciiTheme="minorHAnsi" w:eastAsia="FreeSans" w:hAnsiTheme="minorHAnsi"/>
                <w:lang w:eastAsia="pl-PL"/>
              </w:rPr>
            </w:pPr>
            <w:r w:rsidRPr="00FE74B0">
              <w:rPr>
                <w:rFonts w:asciiTheme="minorHAnsi" w:eastAsia="FreeSans" w:hAnsiTheme="minorHAnsi"/>
                <w:lang w:eastAsia="pl-PL"/>
              </w:rPr>
              <w:t>Kompletna instalacja hydrauliki wyposażona w wysokociśnieniowy filtr oleju zapobiegający przedostaniu się  zanieczyszczeń do układu</w:t>
            </w:r>
          </w:p>
        </w:tc>
        <w:tc>
          <w:tcPr>
            <w:tcW w:w="2370" w:type="dxa"/>
            <w:tcBorders>
              <w:top w:val="single" w:sz="4" w:space="0" w:color="000000"/>
              <w:left w:val="single" w:sz="4" w:space="0" w:color="000000"/>
              <w:bottom w:val="single" w:sz="4" w:space="0" w:color="000000"/>
              <w:right w:val="single" w:sz="4" w:space="0" w:color="000000"/>
            </w:tcBorders>
          </w:tcPr>
          <w:p w14:paraId="44AF14E5" w14:textId="77777777" w:rsidR="00FE74B0" w:rsidRPr="00FE74B0" w:rsidRDefault="00FE74B0" w:rsidP="0051624C">
            <w:pPr>
              <w:keepLines/>
              <w:spacing w:line="276" w:lineRule="auto"/>
              <w:jc w:val="both"/>
              <w:rPr>
                <w:rFonts w:asciiTheme="minorHAnsi" w:eastAsia="Times New Roman" w:hAnsiTheme="minorHAnsi"/>
                <w:lang w:eastAsia="pl-PL"/>
              </w:rPr>
            </w:pPr>
            <w:r w:rsidRPr="00FE74B0">
              <w:rPr>
                <w:rFonts w:asciiTheme="minorHAnsi" w:eastAsia="Times New Roman" w:hAnsiTheme="minorHAnsi"/>
                <w:lang w:eastAsia="pl-PL"/>
              </w:rPr>
              <w:t>TAK / NIE</w:t>
            </w:r>
          </w:p>
        </w:tc>
      </w:tr>
      <w:tr w:rsidR="00FE74B0" w:rsidRPr="00FE74B0" w14:paraId="4DC1EBE9" w14:textId="77777777" w:rsidTr="0002614D">
        <w:tc>
          <w:tcPr>
            <w:tcW w:w="534" w:type="dxa"/>
            <w:tcBorders>
              <w:top w:val="single" w:sz="4" w:space="0" w:color="000000"/>
              <w:left w:val="single" w:sz="4" w:space="0" w:color="000000"/>
              <w:bottom w:val="single" w:sz="4" w:space="0" w:color="000000"/>
              <w:right w:val="single" w:sz="4" w:space="0" w:color="000000"/>
            </w:tcBorders>
          </w:tcPr>
          <w:p w14:paraId="18CD0090" w14:textId="77777777" w:rsidR="00FE74B0" w:rsidRPr="00FE74B0" w:rsidRDefault="00FE74B0" w:rsidP="0051624C">
            <w:pPr>
              <w:keepLines/>
              <w:numPr>
                <w:ilvl w:val="0"/>
                <w:numId w:val="106"/>
              </w:numPr>
              <w:spacing w:line="276" w:lineRule="auto"/>
              <w:ind w:left="0" w:firstLine="0"/>
              <w:jc w:val="both"/>
              <w:rPr>
                <w:rFonts w:asciiTheme="minorHAnsi" w:eastAsia="Times New Roman" w:hAnsiTheme="minorHAnsi"/>
                <w:lang w:eastAsia="pl-PL"/>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0B9B42B2" w14:textId="77777777" w:rsidR="00FE74B0" w:rsidRPr="00FE74B0" w:rsidRDefault="00FE74B0" w:rsidP="0051624C">
            <w:pPr>
              <w:keepLines/>
              <w:autoSpaceDE w:val="0"/>
              <w:autoSpaceDN w:val="0"/>
              <w:adjustRightInd w:val="0"/>
              <w:spacing w:line="276" w:lineRule="auto"/>
              <w:ind w:left="126"/>
              <w:contextualSpacing/>
              <w:jc w:val="both"/>
              <w:rPr>
                <w:rFonts w:asciiTheme="minorHAnsi" w:eastAsia="FreeSans" w:hAnsiTheme="minorHAnsi"/>
                <w:lang w:eastAsia="pl-PL"/>
              </w:rPr>
            </w:pPr>
            <w:r w:rsidRPr="00FE74B0">
              <w:rPr>
                <w:rFonts w:asciiTheme="minorHAnsi" w:eastAsia="FreeSans" w:hAnsiTheme="minorHAnsi"/>
                <w:lang w:eastAsia="pl-PL"/>
              </w:rPr>
              <w:t>Zbiornik oleju hydraulicznego wyposażony w zawór kulowy i filtr</w:t>
            </w:r>
          </w:p>
        </w:tc>
        <w:tc>
          <w:tcPr>
            <w:tcW w:w="2370" w:type="dxa"/>
            <w:tcBorders>
              <w:top w:val="single" w:sz="4" w:space="0" w:color="000000"/>
              <w:left w:val="single" w:sz="4" w:space="0" w:color="000000"/>
              <w:bottom w:val="single" w:sz="4" w:space="0" w:color="000000"/>
              <w:right w:val="single" w:sz="4" w:space="0" w:color="000000"/>
            </w:tcBorders>
          </w:tcPr>
          <w:p w14:paraId="5E5A6AD9" w14:textId="77777777" w:rsidR="00FE74B0" w:rsidRPr="00FE74B0" w:rsidRDefault="00FE74B0" w:rsidP="0051624C">
            <w:pPr>
              <w:keepLines/>
              <w:spacing w:line="276" w:lineRule="auto"/>
              <w:jc w:val="both"/>
              <w:rPr>
                <w:rFonts w:asciiTheme="minorHAnsi" w:eastAsia="Times New Roman" w:hAnsiTheme="minorHAnsi"/>
                <w:lang w:eastAsia="pl-PL"/>
              </w:rPr>
            </w:pPr>
            <w:r w:rsidRPr="00FE74B0">
              <w:rPr>
                <w:rFonts w:asciiTheme="minorHAnsi" w:eastAsia="Times New Roman" w:hAnsiTheme="minorHAnsi"/>
                <w:lang w:eastAsia="pl-PL"/>
              </w:rPr>
              <w:t>TAK / NIE</w:t>
            </w:r>
          </w:p>
        </w:tc>
      </w:tr>
      <w:tr w:rsidR="00FE74B0" w:rsidRPr="00FE74B0" w14:paraId="31D53015" w14:textId="77777777" w:rsidTr="0002614D">
        <w:tc>
          <w:tcPr>
            <w:tcW w:w="534" w:type="dxa"/>
            <w:tcBorders>
              <w:top w:val="single" w:sz="4" w:space="0" w:color="000000"/>
              <w:left w:val="single" w:sz="4" w:space="0" w:color="000000"/>
              <w:bottom w:val="single" w:sz="4" w:space="0" w:color="000000"/>
              <w:right w:val="single" w:sz="4" w:space="0" w:color="000000"/>
            </w:tcBorders>
          </w:tcPr>
          <w:p w14:paraId="238424C2" w14:textId="77777777" w:rsidR="00FE74B0" w:rsidRPr="00FE74B0" w:rsidRDefault="00FE74B0" w:rsidP="0051624C">
            <w:pPr>
              <w:keepLines/>
              <w:numPr>
                <w:ilvl w:val="0"/>
                <w:numId w:val="106"/>
              </w:numPr>
              <w:spacing w:line="276" w:lineRule="auto"/>
              <w:ind w:left="0" w:firstLine="0"/>
              <w:jc w:val="both"/>
              <w:rPr>
                <w:rFonts w:asciiTheme="minorHAnsi" w:eastAsia="Times New Roman" w:hAnsiTheme="minorHAnsi"/>
                <w:lang w:eastAsia="pl-PL"/>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1F82FB86" w14:textId="77777777" w:rsidR="00FE74B0" w:rsidRPr="00FE74B0" w:rsidRDefault="00FE74B0" w:rsidP="0051624C">
            <w:pPr>
              <w:keepLines/>
              <w:autoSpaceDE w:val="0"/>
              <w:autoSpaceDN w:val="0"/>
              <w:adjustRightInd w:val="0"/>
              <w:spacing w:line="276" w:lineRule="auto"/>
              <w:ind w:left="126"/>
              <w:contextualSpacing/>
              <w:jc w:val="both"/>
              <w:rPr>
                <w:rFonts w:asciiTheme="minorHAnsi" w:eastAsia="FreeSans" w:hAnsiTheme="minorHAnsi"/>
                <w:lang w:eastAsia="pl-PL"/>
              </w:rPr>
            </w:pPr>
            <w:r w:rsidRPr="00FE74B0">
              <w:rPr>
                <w:rFonts w:asciiTheme="minorHAnsi" w:eastAsia="FreeSans" w:hAnsiTheme="minorHAnsi"/>
                <w:lang w:eastAsia="pl-PL"/>
              </w:rPr>
              <w:t>Ciśnienie robocze w układzie min. 320 bar</w:t>
            </w:r>
          </w:p>
        </w:tc>
        <w:tc>
          <w:tcPr>
            <w:tcW w:w="2370" w:type="dxa"/>
            <w:tcBorders>
              <w:top w:val="single" w:sz="4" w:space="0" w:color="000000"/>
              <w:left w:val="single" w:sz="4" w:space="0" w:color="000000"/>
              <w:bottom w:val="single" w:sz="4" w:space="0" w:color="000000"/>
              <w:right w:val="single" w:sz="4" w:space="0" w:color="000000"/>
            </w:tcBorders>
          </w:tcPr>
          <w:p w14:paraId="7EF7FD5F" w14:textId="77777777" w:rsidR="00FE74B0" w:rsidRPr="00FE74B0" w:rsidRDefault="00FE74B0" w:rsidP="0051624C">
            <w:pPr>
              <w:keepLines/>
              <w:spacing w:line="276" w:lineRule="auto"/>
              <w:jc w:val="both"/>
              <w:rPr>
                <w:rFonts w:asciiTheme="minorHAnsi" w:eastAsia="Times New Roman" w:hAnsiTheme="minorHAnsi"/>
                <w:lang w:eastAsia="pl-PL"/>
              </w:rPr>
            </w:pPr>
          </w:p>
          <w:p w14:paraId="0AC02079" w14:textId="77777777" w:rsidR="00FE74B0" w:rsidRPr="00FE74B0" w:rsidRDefault="00FE74B0" w:rsidP="0051624C">
            <w:pPr>
              <w:keepLines/>
              <w:spacing w:line="276" w:lineRule="auto"/>
              <w:jc w:val="both"/>
              <w:rPr>
                <w:rFonts w:asciiTheme="minorHAnsi" w:eastAsia="Times New Roman" w:hAnsiTheme="minorHAnsi"/>
                <w:lang w:eastAsia="pl-PL"/>
              </w:rPr>
            </w:pPr>
          </w:p>
          <w:p w14:paraId="07AA7849" w14:textId="77777777" w:rsidR="00FE74B0" w:rsidRPr="00FE74B0" w:rsidRDefault="00FE74B0" w:rsidP="0051624C">
            <w:pPr>
              <w:keepLines/>
              <w:spacing w:line="276" w:lineRule="auto"/>
              <w:jc w:val="both"/>
              <w:rPr>
                <w:rFonts w:asciiTheme="minorHAnsi" w:eastAsia="Times New Roman" w:hAnsiTheme="minorHAnsi"/>
                <w:lang w:eastAsia="pl-PL"/>
              </w:rPr>
            </w:pPr>
            <w:r w:rsidRPr="00FE74B0">
              <w:rPr>
                <w:rFonts w:asciiTheme="minorHAnsi" w:eastAsia="Times New Roman" w:hAnsiTheme="minorHAnsi"/>
                <w:lang w:eastAsia="pl-PL"/>
              </w:rPr>
              <w:t>*………………………[bar]</w:t>
            </w:r>
          </w:p>
        </w:tc>
      </w:tr>
      <w:tr w:rsidR="00FE74B0" w:rsidRPr="00FE74B0" w14:paraId="64081F36" w14:textId="77777777" w:rsidTr="0002614D">
        <w:tc>
          <w:tcPr>
            <w:tcW w:w="534" w:type="dxa"/>
            <w:tcBorders>
              <w:top w:val="single" w:sz="4" w:space="0" w:color="000000"/>
              <w:left w:val="single" w:sz="4" w:space="0" w:color="000000"/>
              <w:bottom w:val="single" w:sz="4" w:space="0" w:color="000000"/>
              <w:right w:val="single" w:sz="4" w:space="0" w:color="000000"/>
            </w:tcBorders>
          </w:tcPr>
          <w:p w14:paraId="5AA26BDF" w14:textId="77777777" w:rsidR="00FE74B0" w:rsidRPr="00FE74B0" w:rsidRDefault="00FE74B0" w:rsidP="0051624C">
            <w:pPr>
              <w:keepLines/>
              <w:numPr>
                <w:ilvl w:val="0"/>
                <w:numId w:val="106"/>
              </w:numPr>
              <w:spacing w:line="276" w:lineRule="auto"/>
              <w:ind w:left="0" w:firstLine="0"/>
              <w:jc w:val="both"/>
              <w:rPr>
                <w:rFonts w:asciiTheme="minorHAnsi" w:eastAsia="Times New Roman" w:hAnsiTheme="minorHAnsi"/>
                <w:lang w:eastAsia="pl-PL"/>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2411267A" w14:textId="77777777" w:rsidR="00FE74B0" w:rsidRPr="00FE74B0" w:rsidRDefault="00FE74B0" w:rsidP="0051624C">
            <w:pPr>
              <w:keepLines/>
              <w:autoSpaceDE w:val="0"/>
              <w:autoSpaceDN w:val="0"/>
              <w:adjustRightInd w:val="0"/>
              <w:spacing w:line="276" w:lineRule="auto"/>
              <w:ind w:left="126"/>
              <w:contextualSpacing/>
              <w:jc w:val="both"/>
              <w:rPr>
                <w:rFonts w:asciiTheme="minorHAnsi" w:eastAsia="FreeSans" w:hAnsiTheme="minorHAnsi"/>
                <w:lang w:eastAsia="pl-PL"/>
              </w:rPr>
            </w:pPr>
            <w:r w:rsidRPr="00FE74B0">
              <w:rPr>
                <w:rFonts w:asciiTheme="minorHAnsi" w:eastAsia="FreeSans" w:hAnsiTheme="minorHAnsi"/>
                <w:lang w:eastAsia="pl-PL"/>
              </w:rPr>
              <w:t>Rolki tylne urządzenia hakowego wykonane z odlewu</w:t>
            </w:r>
          </w:p>
        </w:tc>
        <w:tc>
          <w:tcPr>
            <w:tcW w:w="2370" w:type="dxa"/>
            <w:tcBorders>
              <w:top w:val="single" w:sz="4" w:space="0" w:color="000000"/>
              <w:left w:val="single" w:sz="4" w:space="0" w:color="000000"/>
              <w:bottom w:val="single" w:sz="4" w:space="0" w:color="000000"/>
              <w:right w:val="single" w:sz="4" w:space="0" w:color="000000"/>
            </w:tcBorders>
          </w:tcPr>
          <w:p w14:paraId="40FDCF57" w14:textId="77777777" w:rsidR="00FE74B0" w:rsidRPr="00FE74B0" w:rsidRDefault="00FE74B0" w:rsidP="0051624C">
            <w:pPr>
              <w:keepLines/>
              <w:spacing w:line="276" w:lineRule="auto"/>
              <w:jc w:val="both"/>
              <w:rPr>
                <w:rFonts w:asciiTheme="minorHAnsi" w:eastAsia="Times New Roman" w:hAnsiTheme="minorHAnsi"/>
                <w:lang w:eastAsia="pl-PL"/>
              </w:rPr>
            </w:pPr>
            <w:r w:rsidRPr="00FE74B0">
              <w:rPr>
                <w:rFonts w:asciiTheme="minorHAnsi" w:eastAsia="Times New Roman" w:hAnsiTheme="minorHAnsi"/>
                <w:lang w:eastAsia="pl-PL"/>
              </w:rPr>
              <w:t>TAK/NIE</w:t>
            </w:r>
          </w:p>
        </w:tc>
      </w:tr>
      <w:tr w:rsidR="00FE74B0" w:rsidRPr="00FE74B0" w14:paraId="4AB8EDF1" w14:textId="77777777" w:rsidTr="0002614D">
        <w:tc>
          <w:tcPr>
            <w:tcW w:w="534" w:type="dxa"/>
            <w:tcBorders>
              <w:top w:val="single" w:sz="4" w:space="0" w:color="000000"/>
              <w:left w:val="single" w:sz="4" w:space="0" w:color="000000"/>
              <w:bottom w:val="single" w:sz="4" w:space="0" w:color="000000"/>
              <w:right w:val="single" w:sz="4" w:space="0" w:color="000000"/>
            </w:tcBorders>
          </w:tcPr>
          <w:p w14:paraId="26A235F5" w14:textId="77777777" w:rsidR="00FE74B0" w:rsidRPr="00FE74B0" w:rsidRDefault="00FE74B0" w:rsidP="0051624C">
            <w:pPr>
              <w:keepLines/>
              <w:numPr>
                <w:ilvl w:val="0"/>
                <w:numId w:val="106"/>
              </w:numPr>
              <w:spacing w:line="276" w:lineRule="auto"/>
              <w:ind w:left="0" w:firstLine="0"/>
              <w:jc w:val="both"/>
              <w:rPr>
                <w:rFonts w:asciiTheme="minorHAnsi" w:eastAsia="Times New Roman" w:hAnsiTheme="minorHAnsi"/>
                <w:lang w:eastAsia="pl-PL"/>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37FCBB97" w14:textId="77777777" w:rsidR="00FE74B0" w:rsidRPr="00FE74B0" w:rsidRDefault="00FE74B0" w:rsidP="0051624C">
            <w:pPr>
              <w:keepLines/>
              <w:autoSpaceDE w:val="0"/>
              <w:autoSpaceDN w:val="0"/>
              <w:adjustRightInd w:val="0"/>
              <w:spacing w:line="276" w:lineRule="auto"/>
              <w:ind w:left="126"/>
              <w:contextualSpacing/>
              <w:jc w:val="both"/>
              <w:rPr>
                <w:rFonts w:asciiTheme="minorHAnsi" w:eastAsia="FreeSans" w:hAnsiTheme="minorHAnsi"/>
                <w:lang w:eastAsia="pl-PL"/>
              </w:rPr>
            </w:pPr>
            <w:r w:rsidRPr="00FE74B0">
              <w:rPr>
                <w:rFonts w:asciiTheme="minorHAnsi" w:eastAsia="FreeSans" w:hAnsiTheme="minorHAnsi"/>
                <w:lang w:eastAsia="pl-PL"/>
              </w:rPr>
              <w:t>Zamki hydrauliczne na wszystkich siłownikach urządzenia hakowego</w:t>
            </w:r>
          </w:p>
        </w:tc>
        <w:tc>
          <w:tcPr>
            <w:tcW w:w="2370" w:type="dxa"/>
            <w:tcBorders>
              <w:top w:val="single" w:sz="4" w:space="0" w:color="000000"/>
              <w:left w:val="single" w:sz="4" w:space="0" w:color="000000"/>
              <w:bottom w:val="single" w:sz="4" w:space="0" w:color="000000"/>
              <w:right w:val="single" w:sz="4" w:space="0" w:color="000000"/>
            </w:tcBorders>
          </w:tcPr>
          <w:p w14:paraId="75B5638C" w14:textId="77777777" w:rsidR="00FE74B0" w:rsidRPr="00FE74B0" w:rsidRDefault="00FE74B0" w:rsidP="0051624C">
            <w:pPr>
              <w:keepLines/>
              <w:spacing w:line="276" w:lineRule="auto"/>
              <w:jc w:val="both"/>
              <w:rPr>
                <w:rFonts w:asciiTheme="minorHAnsi" w:eastAsia="Times New Roman" w:hAnsiTheme="minorHAnsi"/>
                <w:lang w:eastAsia="pl-PL"/>
              </w:rPr>
            </w:pPr>
            <w:r w:rsidRPr="00FE74B0">
              <w:rPr>
                <w:rFonts w:asciiTheme="minorHAnsi" w:eastAsia="Times New Roman" w:hAnsiTheme="minorHAnsi"/>
                <w:lang w:eastAsia="pl-PL"/>
              </w:rPr>
              <w:t>TAK/NIE</w:t>
            </w:r>
          </w:p>
        </w:tc>
      </w:tr>
      <w:tr w:rsidR="00FE74B0" w:rsidRPr="00FE74B0" w14:paraId="68281877" w14:textId="77777777" w:rsidTr="0002614D">
        <w:tc>
          <w:tcPr>
            <w:tcW w:w="534" w:type="dxa"/>
            <w:tcBorders>
              <w:top w:val="single" w:sz="4" w:space="0" w:color="000000"/>
              <w:left w:val="single" w:sz="4" w:space="0" w:color="000000"/>
              <w:bottom w:val="single" w:sz="4" w:space="0" w:color="000000"/>
              <w:right w:val="single" w:sz="4" w:space="0" w:color="000000"/>
            </w:tcBorders>
          </w:tcPr>
          <w:p w14:paraId="338D0899" w14:textId="77777777" w:rsidR="00FE74B0" w:rsidRPr="00FE74B0" w:rsidRDefault="00FE74B0" w:rsidP="0051624C">
            <w:pPr>
              <w:keepLines/>
              <w:numPr>
                <w:ilvl w:val="0"/>
                <w:numId w:val="106"/>
              </w:numPr>
              <w:spacing w:line="276" w:lineRule="auto"/>
              <w:ind w:left="0" w:firstLine="0"/>
              <w:jc w:val="both"/>
              <w:rPr>
                <w:rFonts w:asciiTheme="minorHAnsi" w:eastAsia="Times New Roman" w:hAnsiTheme="minorHAnsi"/>
                <w:lang w:eastAsia="pl-PL"/>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448FAB73" w14:textId="77777777" w:rsidR="00FE74B0" w:rsidRPr="00FE74B0" w:rsidRDefault="00FE74B0" w:rsidP="0051624C">
            <w:pPr>
              <w:keepLines/>
              <w:autoSpaceDE w:val="0"/>
              <w:autoSpaceDN w:val="0"/>
              <w:adjustRightInd w:val="0"/>
              <w:spacing w:line="276" w:lineRule="auto"/>
              <w:ind w:left="126"/>
              <w:contextualSpacing/>
              <w:jc w:val="both"/>
              <w:rPr>
                <w:rFonts w:asciiTheme="minorHAnsi" w:eastAsia="FreeSans" w:hAnsiTheme="minorHAnsi"/>
                <w:lang w:eastAsia="pl-PL"/>
              </w:rPr>
            </w:pPr>
            <w:r w:rsidRPr="00FE74B0">
              <w:rPr>
                <w:rFonts w:asciiTheme="minorHAnsi" w:eastAsia="FreeSans" w:hAnsiTheme="minorHAnsi"/>
                <w:lang w:eastAsia="pl-PL"/>
              </w:rPr>
              <w:t xml:space="preserve">Sterowanie urządzenia hakowego, blokad kontenera oraz rolki blokady zawieszenia pneumatyczne z kabiny kierowcy </w:t>
            </w:r>
            <w:r w:rsidRPr="00FE74B0">
              <w:rPr>
                <w:rFonts w:asciiTheme="minorHAnsi" w:eastAsia="FreeSans" w:hAnsiTheme="minorHAnsi"/>
                <w:lang w:eastAsia="pl-PL"/>
              </w:rPr>
              <w:lastRenderedPageBreak/>
              <w:t xml:space="preserve">z możliwością sterowania powyższymi funkcjami poza kabiną </w:t>
            </w:r>
          </w:p>
        </w:tc>
        <w:tc>
          <w:tcPr>
            <w:tcW w:w="2370" w:type="dxa"/>
            <w:tcBorders>
              <w:top w:val="single" w:sz="4" w:space="0" w:color="000000"/>
              <w:left w:val="single" w:sz="4" w:space="0" w:color="000000"/>
              <w:bottom w:val="single" w:sz="4" w:space="0" w:color="000000"/>
              <w:right w:val="single" w:sz="4" w:space="0" w:color="000000"/>
            </w:tcBorders>
          </w:tcPr>
          <w:p w14:paraId="56B13AC2" w14:textId="77777777" w:rsidR="00FE74B0" w:rsidRPr="00FE74B0" w:rsidRDefault="00FE74B0" w:rsidP="0051624C">
            <w:pPr>
              <w:keepLines/>
              <w:spacing w:line="276" w:lineRule="auto"/>
              <w:jc w:val="both"/>
              <w:rPr>
                <w:rFonts w:asciiTheme="minorHAnsi" w:eastAsia="Times New Roman" w:hAnsiTheme="minorHAnsi"/>
                <w:lang w:eastAsia="pl-PL"/>
              </w:rPr>
            </w:pPr>
            <w:r w:rsidRPr="00FE74B0">
              <w:rPr>
                <w:rFonts w:asciiTheme="minorHAnsi" w:eastAsia="Times New Roman" w:hAnsiTheme="minorHAnsi"/>
                <w:lang w:eastAsia="pl-PL"/>
              </w:rPr>
              <w:lastRenderedPageBreak/>
              <w:t>TAK / NIE</w:t>
            </w:r>
          </w:p>
        </w:tc>
      </w:tr>
      <w:tr w:rsidR="00FE74B0" w:rsidRPr="00FE74B0" w14:paraId="5433219B" w14:textId="77777777" w:rsidTr="0002614D">
        <w:trPr>
          <w:trHeight w:val="619"/>
        </w:trPr>
        <w:tc>
          <w:tcPr>
            <w:tcW w:w="534" w:type="dxa"/>
            <w:tcBorders>
              <w:top w:val="single" w:sz="4" w:space="0" w:color="000000"/>
              <w:left w:val="single" w:sz="4" w:space="0" w:color="000000"/>
              <w:bottom w:val="single" w:sz="4" w:space="0" w:color="000000"/>
              <w:right w:val="single" w:sz="4" w:space="0" w:color="000000"/>
            </w:tcBorders>
          </w:tcPr>
          <w:p w14:paraId="653F6DF6" w14:textId="77777777" w:rsidR="00FE74B0" w:rsidRPr="00FE74B0" w:rsidRDefault="00FE74B0" w:rsidP="0051624C">
            <w:pPr>
              <w:keepLines/>
              <w:numPr>
                <w:ilvl w:val="0"/>
                <w:numId w:val="106"/>
              </w:numPr>
              <w:spacing w:line="276" w:lineRule="auto"/>
              <w:ind w:left="0" w:firstLine="0"/>
              <w:jc w:val="both"/>
              <w:rPr>
                <w:rFonts w:asciiTheme="minorHAnsi" w:eastAsia="Times New Roman" w:hAnsiTheme="minorHAnsi"/>
                <w:lang w:eastAsia="pl-PL"/>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4D6A6350" w14:textId="77777777" w:rsidR="00FE74B0" w:rsidRPr="00FE74B0" w:rsidRDefault="00FE74B0" w:rsidP="0051624C">
            <w:pPr>
              <w:keepLines/>
              <w:autoSpaceDE w:val="0"/>
              <w:autoSpaceDN w:val="0"/>
              <w:adjustRightInd w:val="0"/>
              <w:spacing w:line="276" w:lineRule="auto"/>
              <w:ind w:left="126"/>
              <w:contextualSpacing/>
              <w:jc w:val="both"/>
              <w:rPr>
                <w:rFonts w:asciiTheme="minorHAnsi" w:eastAsia="FreeSans" w:hAnsiTheme="minorHAnsi"/>
                <w:lang w:eastAsia="pl-PL"/>
              </w:rPr>
            </w:pPr>
            <w:r w:rsidRPr="00FE74B0">
              <w:rPr>
                <w:rFonts w:asciiTheme="minorHAnsi" w:eastAsia="FreeSans" w:hAnsiTheme="minorHAnsi"/>
                <w:lang w:eastAsia="pl-PL"/>
              </w:rPr>
              <w:t xml:space="preserve">Hydrauliczna blokada kontenera  zgodna ze standardem DIN 30722 z sygnalizacją położenia </w:t>
            </w:r>
          </w:p>
        </w:tc>
        <w:tc>
          <w:tcPr>
            <w:tcW w:w="2370" w:type="dxa"/>
            <w:tcBorders>
              <w:top w:val="single" w:sz="4" w:space="0" w:color="000000"/>
              <w:left w:val="single" w:sz="4" w:space="0" w:color="000000"/>
              <w:bottom w:val="single" w:sz="4" w:space="0" w:color="000000"/>
              <w:right w:val="single" w:sz="4" w:space="0" w:color="000000"/>
            </w:tcBorders>
          </w:tcPr>
          <w:p w14:paraId="0570D1F4" w14:textId="77777777" w:rsidR="00FE74B0" w:rsidRPr="00FE74B0" w:rsidRDefault="00FE74B0" w:rsidP="0051624C">
            <w:pPr>
              <w:keepLines/>
              <w:spacing w:line="276" w:lineRule="auto"/>
              <w:jc w:val="both"/>
              <w:rPr>
                <w:rFonts w:asciiTheme="minorHAnsi" w:eastAsia="Times New Roman" w:hAnsiTheme="minorHAnsi"/>
                <w:lang w:eastAsia="pl-PL"/>
              </w:rPr>
            </w:pPr>
            <w:r w:rsidRPr="00FE74B0">
              <w:rPr>
                <w:rFonts w:asciiTheme="minorHAnsi" w:eastAsia="Times New Roman" w:hAnsiTheme="minorHAnsi"/>
                <w:lang w:eastAsia="pl-PL"/>
              </w:rPr>
              <w:t>TAK / NIE</w:t>
            </w:r>
          </w:p>
        </w:tc>
      </w:tr>
      <w:tr w:rsidR="00FE74B0" w:rsidRPr="00FE74B0" w14:paraId="1D9454CF" w14:textId="77777777" w:rsidTr="0002614D">
        <w:trPr>
          <w:trHeight w:val="717"/>
        </w:trPr>
        <w:tc>
          <w:tcPr>
            <w:tcW w:w="534" w:type="dxa"/>
            <w:tcBorders>
              <w:top w:val="single" w:sz="4" w:space="0" w:color="000000"/>
              <w:left w:val="single" w:sz="4" w:space="0" w:color="000000"/>
              <w:bottom w:val="single" w:sz="4" w:space="0" w:color="000000"/>
              <w:right w:val="single" w:sz="4" w:space="0" w:color="000000"/>
            </w:tcBorders>
          </w:tcPr>
          <w:p w14:paraId="489D1857" w14:textId="77777777" w:rsidR="00FE74B0" w:rsidRPr="00FE74B0" w:rsidRDefault="00FE74B0" w:rsidP="0051624C">
            <w:pPr>
              <w:keepLines/>
              <w:numPr>
                <w:ilvl w:val="0"/>
                <w:numId w:val="106"/>
              </w:numPr>
              <w:spacing w:line="276" w:lineRule="auto"/>
              <w:ind w:left="0" w:firstLine="0"/>
              <w:jc w:val="both"/>
              <w:rPr>
                <w:rFonts w:asciiTheme="minorHAnsi" w:eastAsia="Times New Roman" w:hAnsiTheme="minorHAnsi"/>
                <w:lang w:eastAsia="pl-PL"/>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4DBBA410" w14:textId="77777777" w:rsidR="00FE74B0" w:rsidRPr="00FE74B0" w:rsidRDefault="00FE74B0" w:rsidP="0051624C">
            <w:pPr>
              <w:keepLines/>
              <w:autoSpaceDE w:val="0"/>
              <w:autoSpaceDN w:val="0"/>
              <w:adjustRightInd w:val="0"/>
              <w:spacing w:line="276" w:lineRule="auto"/>
              <w:ind w:left="126"/>
              <w:contextualSpacing/>
              <w:jc w:val="both"/>
              <w:rPr>
                <w:rFonts w:asciiTheme="minorHAnsi" w:eastAsia="FreeSans" w:hAnsiTheme="minorHAnsi"/>
                <w:lang w:eastAsia="pl-PL"/>
              </w:rPr>
            </w:pPr>
            <w:r w:rsidRPr="00FE74B0">
              <w:rPr>
                <w:rFonts w:asciiTheme="minorHAnsi" w:eastAsia="FreeSans" w:hAnsiTheme="minorHAnsi"/>
                <w:lang w:eastAsia="pl-PL"/>
              </w:rPr>
              <w:t>Funkcja uniemożliwiająca przesunięcie kontenera bez jego odblokowania</w:t>
            </w:r>
          </w:p>
        </w:tc>
        <w:tc>
          <w:tcPr>
            <w:tcW w:w="2370" w:type="dxa"/>
            <w:tcBorders>
              <w:top w:val="single" w:sz="4" w:space="0" w:color="000000"/>
              <w:left w:val="single" w:sz="4" w:space="0" w:color="000000"/>
              <w:bottom w:val="single" w:sz="4" w:space="0" w:color="000000"/>
              <w:right w:val="single" w:sz="4" w:space="0" w:color="000000"/>
            </w:tcBorders>
          </w:tcPr>
          <w:p w14:paraId="3291C737" w14:textId="77777777" w:rsidR="00FE74B0" w:rsidRPr="00FE74B0" w:rsidRDefault="00FE74B0" w:rsidP="0051624C">
            <w:pPr>
              <w:keepLines/>
              <w:spacing w:line="276" w:lineRule="auto"/>
              <w:jc w:val="both"/>
              <w:rPr>
                <w:rFonts w:asciiTheme="minorHAnsi" w:eastAsia="Times New Roman" w:hAnsiTheme="minorHAnsi"/>
                <w:sz w:val="36"/>
                <w:szCs w:val="36"/>
                <w:lang w:eastAsia="pl-PL"/>
              </w:rPr>
            </w:pPr>
            <w:r w:rsidRPr="00FE74B0">
              <w:rPr>
                <w:rFonts w:asciiTheme="minorHAnsi" w:eastAsia="Times New Roman" w:hAnsiTheme="minorHAnsi"/>
                <w:lang w:eastAsia="pl-PL"/>
              </w:rPr>
              <w:t>TAK / NIE</w:t>
            </w:r>
          </w:p>
        </w:tc>
      </w:tr>
      <w:tr w:rsidR="00FE74B0" w:rsidRPr="00FE74B0" w14:paraId="15FE2825" w14:textId="77777777" w:rsidTr="0002614D">
        <w:trPr>
          <w:trHeight w:val="694"/>
        </w:trPr>
        <w:tc>
          <w:tcPr>
            <w:tcW w:w="534" w:type="dxa"/>
            <w:tcBorders>
              <w:top w:val="single" w:sz="4" w:space="0" w:color="000000"/>
              <w:left w:val="single" w:sz="4" w:space="0" w:color="000000"/>
              <w:bottom w:val="single" w:sz="4" w:space="0" w:color="000000"/>
              <w:right w:val="single" w:sz="4" w:space="0" w:color="000000"/>
            </w:tcBorders>
          </w:tcPr>
          <w:p w14:paraId="5E865C25" w14:textId="77777777" w:rsidR="00FE74B0" w:rsidRPr="00FE74B0" w:rsidRDefault="00FE74B0" w:rsidP="0051624C">
            <w:pPr>
              <w:keepLines/>
              <w:numPr>
                <w:ilvl w:val="0"/>
                <w:numId w:val="106"/>
              </w:numPr>
              <w:spacing w:line="276" w:lineRule="auto"/>
              <w:ind w:left="0" w:firstLine="0"/>
              <w:jc w:val="both"/>
              <w:rPr>
                <w:rFonts w:asciiTheme="minorHAnsi" w:eastAsia="Times New Roman" w:hAnsiTheme="minorHAnsi"/>
                <w:lang w:eastAsia="pl-PL"/>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6389D433" w14:textId="77777777" w:rsidR="00FE74B0" w:rsidRPr="00FE74B0" w:rsidRDefault="00FE74B0" w:rsidP="0051624C">
            <w:pPr>
              <w:keepLines/>
              <w:autoSpaceDE w:val="0"/>
              <w:autoSpaceDN w:val="0"/>
              <w:adjustRightInd w:val="0"/>
              <w:spacing w:line="276" w:lineRule="auto"/>
              <w:ind w:left="126"/>
              <w:contextualSpacing/>
              <w:jc w:val="both"/>
              <w:rPr>
                <w:rFonts w:asciiTheme="minorHAnsi" w:eastAsia="FreeSans" w:hAnsiTheme="minorHAnsi"/>
                <w:lang w:eastAsia="pl-PL"/>
              </w:rPr>
            </w:pPr>
            <w:r w:rsidRPr="00FE74B0">
              <w:rPr>
                <w:rFonts w:asciiTheme="minorHAnsi" w:eastAsia="FreeSans" w:hAnsiTheme="minorHAnsi"/>
                <w:lang w:eastAsia="pl-PL"/>
              </w:rPr>
              <w:t>Zabezpieczenie przed omyłkowym wykonaniem funkcji urządzenia bez odpowiedniego położenia kontenera</w:t>
            </w:r>
          </w:p>
        </w:tc>
        <w:tc>
          <w:tcPr>
            <w:tcW w:w="2370" w:type="dxa"/>
            <w:tcBorders>
              <w:top w:val="single" w:sz="4" w:space="0" w:color="000000"/>
              <w:left w:val="single" w:sz="4" w:space="0" w:color="000000"/>
              <w:bottom w:val="single" w:sz="4" w:space="0" w:color="000000"/>
              <w:right w:val="single" w:sz="4" w:space="0" w:color="000000"/>
            </w:tcBorders>
          </w:tcPr>
          <w:p w14:paraId="399EA3C9" w14:textId="77777777" w:rsidR="00FE74B0" w:rsidRPr="00FE74B0" w:rsidRDefault="00FE74B0" w:rsidP="0051624C">
            <w:pPr>
              <w:keepLines/>
              <w:spacing w:line="276" w:lineRule="auto"/>
              <w:jc w:val="both"/>
              <w:rPr>
                <w:rFonts w:asciiTheme="minorHAnsi" w:eastAsia="Times New Roman" w:hAnsiTheme="minorHAnsi"/>
                <w:lang w:eastAsia="pl-PL"/>
              </w:rPr>
            </w:pPr>
            <w:r w:rsidRPr="00FE74B0">
              <w:rPr>
                <w:rFonts w:asciiTheme="minorHAnsi" w:eastAsia="Times New Roman" w:hAnsiTheme="minorHAnsi"/>
                <w:lang w:eastAsia="pl-PL"/>
              </w:rPr>
              <w:t>TAK/NIE</w:t>
            </w:r>
          </w:p>
        </w:tc>
      </w:tr>
      <w:tr w:rsidR="00FE74B0" w:rsidRPr="00FE74B0" w14:paraId="38E43E4D" w14:textId="77777777" w:rsidTr="0002614D">
        <w:trPr>
          <w:trHeight w:val="694"/>
        </w:trPr>
        <w:tc>
          <w:tcPr>
            <w:tcW w:w="534" w:type="dxa"/>
            <w:tcBorders>
              <w:top w:val="single" w:sz="4" w:space="0" w:color="000000"/>
              <w:left w:val="single" w:sz="4" w:space="0" w:color="000000"/>
              <w:bottom w:val="single" w:sz="4" w:space="0" w:color="000000"/>
              <w:right w:val="single" w:sz="4" w:space="0" w:color="000000"/>
            </w:tcBorders>
          </w:tcPr>
          <w:p w14:paraId="5256C9EA" w14:textId="77777777" w:rsidR="00FE74B0" w:rsidRPr="00FE74B0" w:rsidRDefault="00FE74B0" w:rsidP="0051624C">
            <w:pPr>
              <w:keepLines/>
              <w:numPr>
                <w:ilvl w:val="0"/>
                <w:numId w:val="106"/>
              </w:numPr>
              <w:spacing w:line="276" w:lineRule="auto"/>
              <w:ind w:left="0" w:firstLine="0"/>
              <w:jc w:val="both"/>
              <w:rPr>
                <w:rFonts w:asciiTheme="minorHAnsi" w:eastAsia="Times New Roman" w:hAnsiTheme="minorHAnsi"/>
                <w:lang w:eastAsia="pl-PL"/>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668CF1DE" w14:textId="77777777" w:rsidR="00FE74B0" w:rsidRPr="00FE74B0" w:rsidRDefault="00FE74B0" w:rsidP="0051624C">
            <w:pPr>
              <w:keepLines/>
              <w:autoSpaceDE w:val="0"/>
              <w:autoSpaceDN w:val="0"/>
              <w:adjustRightInd w:val="0"/>
              <w:spacing w:line="276" w:lineRule="auto"/>
              <w:ind w:left="126"/>
              <w:contextualSpacing/>
              <w:jc w:val="both"/>
              <w:rPr>
                <w:rFonts w:asciiTheme="minorHAnsi" w:eastAsia="FreeSans" w:hAnsiTheme="minorHAnsi"/>
                <w:lang w:eastAsia="pl-PL"/>
              </w:rPr>
            </w:pPr>
            <w:r w:rsidRPr="00FE74B0">
              <w:rPr>
                <w:rFonts w:asciiTheme="minorHAnsi" w:eastAsia="FreeSans" w:hAnsiTheme="minorHAnsi"/>
                <w:lang w:eastAsia="pl-PL"/>
              </w:rPr>
              <w:t>Panel informacyjny, wyposażony w świetlną informacje o położeniu blokady kontenera, ramienia głównego, ramy urządzenia hakowego oraz blokady zawieszenia</w:t>
            </w:r>
          </w:p>
        </w:tc>
        <w:tc>
          <w:tcPr>
            <w:tcW w:w="2370" w:type="dxa"/>
            <w:tcBorders>
              <w:top w:val="single" w:sz="4" w:space="0" w:color="000000"/>
              <w:left w:val="single" w:sz="4" w:space="0" w:color="000000"/>
              <w:bottom w:val="single" w:sz="4" w:space="0" w:color="000000"/>
              <w:right w:val="single" w:sz="4" w:space="0" w:color="000000"/>
            </w:tcBorders>
          </w:tcPr>
          <w:p w14:paraId="4827C603" w14:textId="77777777" w:rsidR="00FE74B0" w:rsidRPr="00FE74B0" w:rsidRDefault="00FE74B0" w:rsidP="0051624C">
            <w:pPr>
              <w:keepLines/>
              <w:spacing w:line="276" w:lineRule="auto"/>
              <w:jc w:val="both"/>
              <w:rPr>
                <w:rFonts w:asciiTheme="minorHAnsi" w:eastAsia="Times New Roman" w:hAnsiTheme="minorHAnsi"/>
                <w:sz w:val="36"/>
                <w:szCs w:val="36"/>
                <w:lang w:eastAsia="pl-PL"/>
              </w:rPr>
            </w:pPr>
            <w:r w:rsidRPr="00FE74B0">
              <w:rPr>
                <w:rFonts w:asciiTheme="minorHAnsi" w:eastAsia="Times New Roman" w:hAnsiTheme="minorHAnsi"/>
                <w:lang w:eastAsia="pl-PL"/>
              </w:rPr>
              <w:t>TAK / NIE</w:t>
            </w:r>
          </w:p>
        </w:tc>
      </w:tr>
      <w:tr w:rsidR="00FE74B0" w:rsidRPr="00FE74B0" w14:paraId="3564089C" w14:textId="77777777" w:rsidTr="0002614D">
        <w:trPr>
          <w:trHeight w:val="691"/>
        </w:trPr>
        <w:tc>
          <w:tcPr>
            <w:tcW w:w="534" w:type="dxa"/>
            <w:tcBorders>
              <w:top w:val="single" w:sz="4" w:space="0" w:color="000000"/>
              <w:left w:val="single" w:sz="4" w:space="0" w:color="000000"/>
              <w:bottom w:val="single" w:sz="4" w:space="0" w:color="000000"/>
              <w:right w:val="single" w:sz="4" w:space="0" w:color="000000"/>
            </w:tcBorders>
          </w:tcPr>
          <w:p w14:paraId="2736E851" w14:textId="77777777" w:rsidR="00FE74B0" w:rsidRPr="00FE74B0" w:rsidRDefault="00FE74B0" w:rsidP="0051624C">
            <w:pPr>
              <w:keepLines/>
              <w:numPr>
                <w:ilvl w:val="0"/>
                <w:numId w:val="106"/>
              </w:numPr>
              <w:spacing w:line="276" w:lineRule="auto"/>
              <w:ind w:left="0" w:firstLine="0"/>
              <w:jc w:val="both"/>
              <w:rPr>
                <w:rFonts w:asciiTheme="minorHAnsi" w:eastAsia="Times New Roman" w:hAnsiTheme="minorHAnsi"/>
                <w:lang w:eastAsia="pl-PL"/>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007B24D3" w14:textId="77777777" w:rsidR="00FE74B0" w:rsidRPr="00FE74B0" w:rsidRDefault="00FE74B0" w:rsidP="0051624C">
            <w:pPr>
              <w:keepLines/>
              <w:autoSpaceDE w:val="0"/>
              <w:autoSpaceDN w:val="0"/>
              <w:adjustRightInd w:val="0"/>
              <w:spacing w:line="276" w:lineRule="auto"/>
              <w:ind w:left="126"/>
              <w:contextualSpacing/>
              <w:jc w:val="both"/>
              <w:rPr>
                <w:rFonts w:asciiTheme="minorHAnsi" w:eastAsia="FreeSans" w:hAnsiTheme="minorHAnsi"/>
                <w:lang w:eastAsia="pl-PL"/>
              </w:rPr>
            </w:pPr>
            <w:r w:rsidRPr="00FE74B0">
              <w:rPr>
                <w:rFonts w:asciiTheme="minorHAnsi" w:eastAsia="FreeSans" w:hAnsiTheme="minorHAnsi"/>
                <w:lang w:eastAsia="pl-PL"/>
              </w:rPr>
              <w:t>Sterowanie umożliwiające wykonywanie operacji urządzenia hakowego podczas ruchu (jazdy) samochodem</w:t>
            </w:r>
          </w:p>
        </w:tc>
        <w:tc>
          <w:tcPr>
            <w:tcW w:w="2370" w:type="dxa"/>
            <w:tcBorders>
              <w:top w:val="single" w:sz="4" w:space="0" w:color="000000"/>
              <w:left w:val="single" w:sz="4" w:space="0" w:color="000000"/>
              <w:bottom w:val="single" w:sz="4" w:space="0" w:color="000000"/>
              <w:right w:val="single" w:sz="4" w:space="0" w:color="000000"/>
            </w:tcBorders>
          </w:tcPr>
          <w:p w14:paraId="0F406B60" w14:textId="77777777" w:rsidR="00FE74B0" w:rsidRPr="00FE74B0" w:rsidRDefault="00FE74B0" w:rsidP="0051624C">
            <w:pPr>
              <w:keepLines/>
              <w:spacing w:line="276" w:lineRule="auto"/>
              <w:jc w:val="both"/>
              <w:rPr>
                <w:rFonts w:asciiTheme="minorHAnsi" w:eastAsia="Times New Roman" w:hAnsiTheme="minorHAnsi"/>
                <w:sz w:val="36"/>
                <w:szCs w:val="36"/>
                <w:lang w:eastAsia="pl-PL"/>
              </w:rPr>
            </w:pPr>
            <w:r w:rsidRPr="00FE74B0">
              <w:rPr>
                <w:rFonts w:asciiTheme="minorHAnsi" w:eastAsia="Times New Roman" w:hAnsiTheme="minorHAnsi"/>
                <w:lang w:eastAsia="pl-PL"/>
              </w:rPr>
              <w:t>TAK / NIE</w:t>
            </w:r>
          </w:p>
        </w:tc>
      </w:tr>
      <w:tr w:rsidR="00FE74B0" w:rsidRPr="00FE74B0" w14:paraId="4FC45513" w14:textId="77777777" w:rsidTr="0002614D">
        <w:trPr>
          <w:trHeight w:val="1008"/>
        </w:trPr>
        <w:tc>
          <w:tcPr>
            <w:tcW w:w="534" w:type="dxa"/>
            <w:tcBorders>
              <w:top w:val="single" w:sz="4" w:space="0" w:color="000000"/>
              <w:left w:val="single" w:sz="4" w:space="0" w:color="000000"/>
              <w:bottom w:val="single" w:sz="4" w:space="0" w:color="000000"/>
              <w:right w:val="single" w:sz="4" w:space="0" w:color="000000"/>
            </w:tcBorders>
          </w:tcPr>
          <w:p w14:paraId="59AB19A1" w14:textId="77777777" w:rsidR="00FE74B0" w:rsidRPr="00FE74B0" w:rsidRDefault="00FE74B0" w:rsidP="0051624C">
            <w:pPr>
              <w:keepLines/>
              <w:numPr>
                <w:ilvl w:val="0"/>
                <w:numId w:val="106"/>
              </w:numPr>
              <w:spacing w:line="276" w:lineRule="auto"/>
              <w:ind w:left="0" w:firstLine="0"/>
              <w:jc w:val="both"/>
              <w:rPr>
                <w:rFonts w:asciiTheme="minorHAnsi" w:eastAsia="Times New Roman" w:hAnsiTheme="minorHAnsi"/>
                <w:lang w:eastAsia="pl-PL"/>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14032CA1" w14:textId="77777777" w:rsidR="00FE74B0" w:rsidRPr="00FE74B0" w:rsidRDefault="00FE74B0" w:rsidP="0051624C">
            <w:pPr>
              <w:keepLines/>
              <w:autoSpaceDE w:val="0"/>
              <w:autoSpaceDN w:val="0"/>
              <w:adjustRightInd w:val="0"/>
              <w:spacing w:line="276" w:lineRule="auto"/>
              <w:ind w:left="126"/>
              <w:contextualSpacing/>
              <w:jc w:val="both"/>
              <w:rPr>
                <w:rFonts w:asciiTheme="minorHAnsi" w:eastAsia="FreeSans" w:hAnsiTheme="minorHAnsi"/>
                <w:lang w:eastAsia="pl-PL"/>
              </w:rPr>
            </w:pPr>
            <w:r w:rsidRPr="00FE74B0">
              <w:rPr>
                <w:rFonts w:asciiTheme="minorHAnsi" w:eastAsia="FreeSans" w:hAnsiTheme="minorHAnsi"/>
                <w:lang w:eastAsia="pl-PL"/>
              </w:rPr>
              <w:t>Automatyczna, bezobsługowa funkcja tzw. miękkiego osiadania kontenera przy załadunku eliminująca efekt uderzenia kontenerem w ramę pojazdu w końcowej fazie załadunku kontenera</w:t>
            </w:r>
          </w:p>
        </w:tc>
        <w:tc>
          <w:tcPr>
            <w:tcW w:w="2370" w:type="dxa"/>
            <w:tcBorders>
              <w:top w:val="single" w:sz="4" w:space="0" w:color="000000"/>
              <w:left w:val="single" w:sz="4" w:space="0" w:color="000000"/>
              <w:bottom w:val="single" w:sz="4" w:space="0" w:color="000000"/>
              <w:right w:val="single" w:sz="4" w:space="0" w:color="000000"/>
            </w:tcBorders>
          </w:tcPr>
          <w:p w14:paraId="58D3C89F" w14:textId="77777777" w:rsidR="00FE74B0" w:rsidRPr="00FE74B0" w:rsidRDefault="00FE74B0" w:rsidP="0051624C">
            <w:pPr>
              <w:keepLines/>
              <w:spacing w:line="276" w:lineRule="auto"/>
              <w:jc w:val="both"/>
              <w:rPr>
                <w:rFonts w:asciiTheme="minorHAnsi" w:eastAsia="Times New Roman" w:hAnsiTheme="minorHAnsi"/>
                <w:lang w:eastAsia="pl-PL"/>
              </w:rPr>
            </w:pPr>
            <w:r w:rsidRPr="00FE74B0">
              <w:rPr>
                <w:rFonts w:asciiTheme="minorHAnsi" w:eastAsia="Times New Roman" w:hAnsiTheme="minorHAnsi"/>
                <w:lang w:eastAsia="pl-PL"/>
              </w:rPr>
              <w:t>TAK / NIE</w:t>
            </w:r>
          </w:p>
        </w:tc>
      </w:tr>
      <w:tr w:rsidR="00FE74B0" w:rsidRPr="00FE74B0" w14:paraId="7FE943D6" w14:textId="77777777" w:rsidTr="0002614D">
        <w:trPr>
          <w:trHeight w:val="647"/>
        </w:trPr>
        <w:tc>
          <w:tcPr>
            <w:tcW w:w="534" w:type="dxa"/>
            <w:tcBorders>
              <w:top w:val="single" w:sz="4" w:space="0" w:color="000000"/>
              <w:left w:val="single" w:sz="4" w:space="0" w:color="000000"/>
              <w:bottom w:val="single" w:sz="4" w:space="0" w:color="000000"/>
              <w:right w:val="single" w:sz="4" w:space="0" w:color="000000"/>
            </w:tcBorders>
          </w:tcPr>
          <w:p w14:paraId="3A00A786" w14:textId="77777777" w:rsidR="00FE74B0" w:rsidRPr="00FE74B0" w:rsidRDefault="00FE74B0" w:rsidP="0051624C">
            <w:pPr>
              <w:keepLines/>
              <w:numPr>
                <w:ilvl w:val="0"/>
                <w:numId w:val="106"/>
              </w:numPr>
              <w:spacing w:line="276" w:lineRule="auto"/>
              <w:ind w:left="0" w:firstLine="0"/>
              <w:jc w:val="both"/>
              <w:rPr>
                <w:rFonts w:asciiTheme="minorHAnsi" w:eastAsia="Times New Roman" w:hAnsiTheme="minorHAnsi"/>
                <w:lang w:eastAsia="pl-PL"/>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46278F8E" w14:textId="77777777" w:rsidR="00FE74B0" w:rsidRPr="00FE74B0" w:rsidRDefault="00FE74B0" w:rsidP="0051624C">
            <w:pPr>
              <w:keepLines/>
              <w:autoSpaceDE w:val="0"/>
              <w:autoSpaceDN w:val="0"/>
              <w:adjustRightInd w:val="0"/>
              <w:spacing w:line="276" w:lineRule="auto"/>
              <w:ind w:left="126"/>
              <w:contextualSpacing/>
              <w:jc w:val="both"/>
              <w:rPr>
                <w:rFonts w:asciiTheme="minorHAnsi" w:eastAsia="FreeSans" w:hAnsiTheme="minorHAnsi"/>
                <w:lang w:eastAsia="pl-PL"/>
              </w:rPr>
            </w:pPr>
            <w:r w:rsidRPr="00FE74B0">
              <w:rPr>
                <w:rFonts w:asciiTheme="minorHAnsi" w:eastAsia="FreeSans" w:hAnsiTheme="minorHAnsi"/>
                <w:lang w:eastAsia="pl-PL"/>
              </w:rPr>
              <w:t>Zapewnienie możliwości uruchomienia urządzenia w trybie awaryjnym bez utraty parametrów udźwigowych</w:t>
            </w:r>
          </w:p>
        </w:tc>
        <w:tc>
          <w:tcPr>
            <w:tcW w:w="2370" w:type="dxa"/>
            <w:tcBorders>
              <w:top w:val="single" w:sz="4" w:space="0" w:color="000000"/>
              <w:left w:val="single" w:sz="4" w:space="0" w:color="000000"/>
              <w:bottom w:val="single" w:sz="4" w:space="0" w:color="000000"/>
              <w:right w:val="single" w:sz="4" w:space="0" w:color="000000"/>
            </w:tcBorders>
          </w:tcPr>
          <w:p w14:paraId="76BB0630" w14:textId="77777777" w:rsidR="00FE74B0" w:rsidRPr="00FE74B0" w:rsidRDefault="00FE74B0" w:rsidP="0051624C">
            <w:pPr>
              <w:keepLines/>
              <w:spacing w:line="276" w:lineRule="auto"/>
              <w:jc w:val="both"/>
              <w:rPr>
                <w:rFonts w:asciiTheme="minorHAnsi" w:eastAsia="Times New Roman" w:hAnsiTheme="minorHAnsi"/>
                <w:lang w:eastAsia="pl-PL"/>
              </w:rPr>
            </w:pPr>
            <w:r w:rsidRPr="00FE74B0">
              <w:rPr>
                <w:rFonts w:asciiTheme="minorHAnsi" w:eastAsia="Times New Roman" w:hAnsiTheme="minorHAnsi"/>
                <w:lang w:eastAsia="pl-PL"/>
              </w:rPr>
              <w:t>TAK / NIE</w:t>
            </w:r>
          </w:p>
        </w:tc>
      </w:tr>
      <w:tr w:rsidR="00FE74B0" w:rsidRPr="00FE74B0" w14:paraId="6D04AB94" w14:textId="77777777" w:rsidTr="0002614D">
        <w:trPr>
          <w:trHeight w:val="314"/>
        </w:trPr>
        <w:tc>
          <w:tcPr>
            <w:tcW w:w="534" w:type="dxa"/>
            <w:tcBorders>
              <w:top w:val="single" w:sz="4" w:space="0" w:color="000000"/>
              <w:left w:val="single" w:sz="4" w:space="0" w:color="000000"/>
              <w:bottom w:val="single" w:sz="4" w:space="0" w:color="000000"/>
              <w:right w:val="single" w:sz="4" w:space="0" w:color="000000"/>
            </w:tcBorders>
          </w:tcPr>
          <w:p w14:paraId="32DC783B" w14:textId="77777777" w:rsidR="00FE74B0" w:rsidRPr="00FE74B0" w:rsidRDefault="00FE74B0" w:rsidP="0051624C">
            <w:pPr>
              <w:keepLines/>
              <w:numPr>
                <w:ilvl w:val="0"/>
                <w:numId w:val="106"/>
              </w:numPr>
              <w:spacing w:line="276" w:lineRule="auto"/>
              <w:ind w:left="0" w:firstLine="0"/>
              <w:jc w:val="both"/>
              <w:rPr>
                <w:rFonts w:asciiTheme="minorHAnsi" w:eastAsia="Times New Roman" w:hAnsiTheme="minorHAnsi"/>
                <w:lang w:eastAsia="pl-PL"/>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4EFD4347" w14:textId="77777777" w:rsidR="00FE74B0" w:rsidRPr="00FE74B0" w:rsidRDefault="00FE74B0" w:rsidP="0051624C">
            <w:pPr>
              <w:keepLines/>
              <w:autoSpaceDE w:val="0"/>
              <w:autoSpaceDN w:val="0"/>
              <w:adjustRightInd w:val="0"/>
              <w:spacing w:line="276" w:lineRule="auto"/>
              <w:ind w:left="126"/>
              <w:contextualSpacing/>
              <w:jc w:val="both"/>
              <w:rPr>
                <w:rFonts w:asciiTheme="minorHAnsi" w:eastAsia="FreeSans" w:hAnsiTheme="minorHAnsi"/>
                <w:lang w:eastAsia="pl-PL"/>
              </w:rPr>
            </w:pPr>
            <w:r w:rsidRPr="00FE74B0">
              <w:rPr>
                <w:rFonts w:asciiTheme="minorHAnsi" w:eastAsia="FreeSans" w:hAnsiTheme="minorHAnsi"/>
                <w:lang w:eastAsia="pl-PL"/>
              </w:rPr>
              <w:t xml:space="preserve">Osłona bloku zaworowego wykonana z blachy </w:t>
            </w:r>
          </w:p>
        </w:tc>
        <w:tc>
          <w:tcPr>
            <w:tcW w:w="2370" w:type="dxa"/>
            <w:tcBorders>
              <w:top w:val="single" w:sz="4" w:space="0" w:color="000000"/>
              <w:left w:val="single" w:sz="4" w:space="0" w:color="000000"/>
              <w:bottom w:val="single" w:sz="4" w:space="0" w:color="000000"/>
              <w:right w:val="single" w:sz="4" w:space="0" w:color="000000"/>
            </w:tcBorders>
          </w:tcPr>
          <w:p w14:paraId="650ADE72" w14:textId="77777777" w:rsidR="00FE74B0" w:rsidRPr="00FE74B0" w:rsidRDefault="00FE74B0" w:rsidP="0051624C">
            <w:pPr>
              <w:keepLines/>
              <w:spacing w:line="276" w:lineRule="auto"/>
              <w:jc w:val="both"/>
              <w:rPr>
                <w:rFonts w:asciiTheme="minorHAnsi" w:eastAsia="Times New Roman" w:hAnsiTheme="minorHAnsi"/>
                <w:lang w:eastAsia="pl-PL"/>
              </w:rPr>
            </w:pPr>
            <w:r w:rsidRPr="00FE74B0">
              <w:rPr>
                <w:rFonts w:asciiTheme="minorHAnsi" w:eastAsia="Times New Roman" w:hAnsiTheme="minorHAnsi"/>
                <w:lang w:eastAsia="pl-PL"/>
              </w:rPr>
              <w:t>TAK / NIE</w:t>
            </w:r>
          </w:p>
        </w:tc>
      </w:tr>
      <w:tr w:rsidR="00FE74B0" w:rsidRPr="00FE74B0" w14:paraId="10FA03BA" w14:textId="77777777" w:rsidTr="0002614D">
        <w:trPr>
          <w:trHeight w:val="539"/>
        </w:trPr>
        <w:tc>
          <w:tcPr>
            <w:tcW w:w="534" w:type="dxa"/>
            <w:tcBorders>
              <w:top w:val="single" w:sz="4" w:space="0" w:color="000000"/>
              <w:left w:val="single" w:sz="4" w:space="0" w:color="000000"/>
              <w:bottom w:val="single" w:sz="4" w:space="0" w:color="000000"/>
              <w:right w:val="single" w:sz="4" w:space="0" w:color="000000"/>
            </w:tcBorders>
          </w:tcPr>
          <w:p w14:paraId="673749BE" w14:textId="77777777" w:rsidR="00FE74B0" w:rsidRPr="00FE74B0" w:rsidRDefault="00FE74B0" w:rsidP="0051624C">
            <w:pPr>
              <w:keepLines/>
              <w:numPr>
                <w:ilvl w:val="0"/>
                <w:numId w:val="106"/>
              </w:numPr>
              <w:spacing w:line="276" w:lineRule="auto"/>
              <w:ind w:left="0" w:firstLine="0"/>
              <w:jc w:val="both"/>
              <w:rPr>
                <w:rFonts w:asciiTheme="minorHAnsi" w:eastAsia="Times New Roman" w:hAnsiTheme="minorHAnsi"/>
                <w:lang w:eastAsia="pl-PL"/>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4F14FD53" w14:textId="77777777" w:rsidR="00FE74B0" w:rsidRPr="00FE74B0" w:rsidRDefault="00FE74B0" w:rsidP="0051624C">
            <w:pPr>
              <w:keepLines/>
              <w:autoSpaceDE w:val="0"/>
              <w:autoSpaceDN w:val="0"/>
              <w:adjustRightInd w:val="0"/>
              <w:spacing w:line="276" w:lineRule="auto"/>
              <w:contextualSpacing/>
              <w:jc w:val="both"/>
              <w:rPr>
                <w:rFonts w:asciiTheme="minorHAnsi" w:eastAsia="FreeSans" w:hAnsiTheme="minorHAnsi"/>
                <w:lang w:eastAsia="pl-PL"/>
              </w:rPr>
            </w:pPr>
            <w:r w:rsidRPr="00FE74B0">
              <w:rPr>
                <w:rFonts w:asciiTheme="minorHAnsi" w:eastAsia="FreeSans" w:hAnsiTheme="minorHAnsi"/>
                <w:lang w:eastAsia="pl-PL"/>
              </w:rPr>
              <w:t>Układ elektroniczny sterujący funkcjami urządzenia umieszczony w szczelnej skrzyni umieszczonej pod osłoną</w:t>
            </w:r>
          </w:p>
        </w:tc>
        <w:tc>
          <w:tcPr>
            <w:tcW w:w="2370" w:type="dxa"/>
            <w:tcBorders>
              <w:top w:val="single" w:sz="4" w:space="0" w:color="000000"/>
              <w:left w:val="single" w:sz="4" w:space="0" w:color="000000"/>
              <w:bottom w:val="single" w:sz="4" w:space="0" w:color="000000"/>
              <w:right w:val="single" w:sz="4" w:space="0" w:color="000000"/>
            </w:tcBorders>
          </w:tcPr>
          <w:p w14:paraId="73474A4B" w14:textId="77777777" w:rsidR="00FE74B0" w:rsidRPr="00FE74B0" w:rsidRDefault="00FE74B0" w:rsidP="0051624C">
            <w:pPr>
              <w:keepLines/>
              <w:spacing w:line="276" w:lineRule="auto"/>
              <w:jc w:val="both"/>
              <w:rPr>
                <w:rFonts w:asciiTheme="minorHAnsi" w:eastAsia="Times New Roman" w:hAnsiTheme="minorHAnsi"/>
                <w:lang w:eastAsia="pl-PL"/>
              </w:rPr>
            </w:pPr>
            <w:r w:rsidRPr="00FE74B0">
              <w:rPr>
                <w:rFonts w:asciiTheme="minorHAnsi" w:eastAsia="Times New Roman" w:hAnsiTheme="minorHAnsi"/>
                <w:lang w:eastAsia="pl-PL"/>
              </w:rPr>
              <w:t>TAK/NIE</w:t>
            </w:r>
          </w:p>
        </w:tc>
      </w:tr>
      <w:tr w:rsidR="00FE74B0" w:rsidRPr="00FE74B0" w14:paraId="7DE44A41" w14:textId="77777777" w:rsidTr="0002614D">
        <w:trPr>
          <w:trHeight w:val="539"/>
        </w:trPr>
        <w:tc>
          <w:tcPr>
            <w:tcW w:w="534" w:type="dxa"/>
            <w:tcBorders>
              <w:top w:val="single" w:sz="4" w:space="0" w:color="000000"/>
              <w:left w:val="single" w:sz="4" w:space="0" w:color="000000"/>
              <w:bottom w:val="single" w:sz="4" w:space="0" w:color="000000"/>
              <w:right w:val="single" w:sz="4" w:space="0" w:color="000000"/>
            </w:tcBorders>
          </w:tcPr>
          <w:p w14:paraId="626DC05F" w14:textId="77777777" w:rsidR="00FE74B0" w:rsidRPr="00FE74B0" w:rsidRDefault="00FE74B0" w:rsidP="0051624C">
            <w:pPr>
              <w:keepLines/>
              <w:numPr>
                <w:ilvl w:val="0"/>
                <w:numId w:val="106"/>
              </w:numPr>
              <w:spacing w:line="276" w:lineRule="auto"/>
              <w:ind w:left="0" w:firstLine="0"/>
              <w:jc w:val="both"/>
              <w:rPr>
                <w:rFonts w:asciiTheme="minorHAnsi" w:eastAsia="Times New Roman" w:hAnsiTheme="minorHAnsi"/>
                <w:lang w:eastAsia="pl-PL"/>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2779F97E" w14:textId="77777777" w:rsidR="00FE74B0" w:rsidRPr="00FE74B0" w:rsidRDefault="00FE74B0" w:rsidP="0051624C">
            <w:pPr>
              <w:keepLines/>
              <w:autoSpaceDE w:val="0"/>
              <w:autoSpaceDN w:val="0"/>
              <w:adjustRightInd w:val="0"/>
              <w:spacing w:line="276" w:lineRule="auto"/>
              <w:contextualSpacing/>
              <w:jc w:val="both"/>
              <w:rPr>
                <w:rFonts w:asciiTheme="minorHAnsi" w:eastAsia="FreeSans" w:hAnsiTheme="minorHAnsi"/>
                <w:lang w:eastAsia="pl-PL"/>
              </w:rPr>
            </w:pPr>
            <w:r w:rsidRPr="00FE74B0">
              <w:rPr>
                <w:rFonts w:asciiTheme="minorHAnsi" w:eastAsia="FreeSans" w:hAnsiTheme="minorHAnsi"/>
                <w:lang w:eastAsia="pl-PL"/>
              </w:rPr>
              <w:t>Wszystkie elementy układu elektrycznego zabezpieczone przed działaniem niekorzystnych warunków atmosferycznych</w:t>
            </w:r>
          </w:p>
        </w:tc>
        <w:tc>
          <w:tcPr>
            <w:tcW w:w="2370" w:type="dxa"/>
            <w:tcBorders>
              <w:top w:val="single" w:sz="4" w:space="0" w:color="000000"/>
              <w:left w:val="single" w:sz="4" w:space="0" w:color="000000"/>
              <w:bottom w:val="single" w:sz="4" w:space="0" w:color="000000"/>
              <w:right w:val="single" w:sz="4" w:space="0" w:color="000000"/>
            </w:tcBorders>
          </w:tcPr>
          <w:p w14:paraId="0D652FB7" w14:textId="77777777" w:rsidR="00FE74B0" w:rsidRPr="00FE74B0" w:rsidRDefault="00FE74B0" w:rsidP="0051624C">
            <w:pPr>
              <w:keepLines/>
              <w:spacing w:line="276" w:lineRule="auto"/>
              <w:jc w:val="both"/>
              <w:rPr>
                <w:rFonts w:asciiTheme="minorHAnsi" w:eastAsia="Times New Roman" w:hAnsiTheme="minorHAnsi"/>
                <w:lang w:eastAsia="pl-PL"/>
              </w:rPr>
            </w:pPr>
            <w:r w:rsidRPr="00FE74B0">
              <w:rPr>
                <w:rFonts w:asciiTheme="minorHAnsi" w:eastAsia="Times New Roman" w:hAnsiTheme="minorHAnsi"/>
                <w:lang w:eastAsia="pl-PL"/>
              </w:rPr>
              <w:t>TAK/NIE</w:t>
            </w:r>
          </w:p>
        </w:tc>
      </w:tr>
      <w:tr w:rsidR="00FE74B0" w:rsidRPr="00FE74B0" w14:paraId="04EE895F" w14:textId="77777777" w:rsidTr="0002614D">
        <w:trPr>
          <w:trHeight w:val="539"/>
        </w:trPr>
        <w:tc>
          <w:tcPr>
            <w:tcW w:w="534" w:type="dxa"/>
            <w:tcBorders>
              <w:top w:val="single" w:sz="4" w:space="0" w:color="000000"/>
              <w:left w:val="single" w:sz="4" w:space="0" w:color="000000"/>
              <w:bottom w:val="single" w:sz="4" w:space="0" w:color="000000"/>
              <w:right w:val="single" w:sz="4" w:space="0" w:color="000000"/>
            </w:tcBorders>
          </w:tcPr>
          <w:p w14:paraId="3A01AA75" w14:textId="77777777" w:rsidR="00FE74B0" w:rsidRPr="00FE74B0" w:rsidRDefault="00FE74B0" w:rsidP="0051624C">
            <w:pPr>
              <w:keepLines/>
              <w:numPr>
                <w:ilvl w:val="0"/>
                <w:numId w:val="106"/>
              </w:numPr>
              <w:spacing w:line="276" w:lineRule="auto"/>
              <w:ind w:left="0" w:firstLine="0"/>
              <w:jc w:val="both"/>
              <w:rPr>
                <w:rFonts w:asciiTheme="minorHAnsi" w:eastAsia="Times New Roman" w:hAnsiTheme="minorHAnsi"/>
                <w:lang w:eastAsia="pl-PL"/>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6CF5144E" w14:textId="77777777" w:rsidR="00FE74B0" w:rsidRPr="00FE74B0" w:rsidRDefault="00FE74B0" w:rsidP="0051624C">
            <w:pPr>
              <w:keepLines/>
              <w:autoSpaceDE w:val="0"/>
              <w:autoSpaceDN w:val="0"/>
              <w:adjustRightInd w:val="0"/>
              <w:spacing w:line="276" w:lineRule="auto"/>
              <w:contextualSpacing/>
              <w:jc w:val="both"/>
              <w:rPr>
                <w:rFonts w:asciiTheme="minorHAnsi" w:eastAsia="FreeSans" w:hAnsiTheme="minorHAnsi"/>
                <w:lang w:eastAsia="pl-PL"/>
              </w:rPr>
            </w:pPr>
            <w:r w:rsidRPr="00FE74B0">
              <w:rPr>
                <w:rFonts w:asciiTheme="minorHAnsi" w:eastAsia="FreeSans" w:hAnsiTheme="minorHAnsi"/>
                <w:lang w:eastAsia="pl-PL"/>
              </w:rPr>
              <w:t>Osłony na lampy tylne pojazdu</w:t>
            </w:r>
          </w:p>
        </w:tc>
        <w:tc>
          <w:tcPr>
            <w:tcW w:w="2370" w:type="dxa"/>
            <w:tcBorders>
              <w:top w:val="single" w:sz="4" w:space="0" w:color="000000"/>
              <w:left w:val="single" w:sz="4" w:space="0" w:color="000000"/>
              <w:bottom w:val="single" w:sz="4" w:space="0" w:color="000000"/>
              <w:right w:val="single" w:sz="4" w:space="0" w:color="000000"/>
            </w:tcBorders>
          </w:tcPr>
          <w:p w14:paraId="1118F152" w14:textId="77777777" w:rsidR="00FE74B0" w:rsidRPr="00FE74B0" w:rsidRDefault="00FE74B0" w:rsidP="0051624C">
            <w:pPr>
              <w:keepLines/>
              <w:spacing w:line="276" w:lineRule="auto"/>
              <w:jc w:val="both"/>
              <w:rPr>
                <w:rFonts w:asciiTheme="minorHAnsi" w:eastAsia="Times New Roman" w:hAnsiTheme="minorHAnsi"/>
                <w:lang w:eastAsia="pl-PL"/>
              </w:rPr>
            </w:pPr>
            <w:r w:rsidRPr="00FE74B0">
              <w:rPr>
                <w:rFonts w:asciiTheme="minorHAnsi" w:eastAsia="Times New Roman" w:hAnsiTheme="minorHAnsi"/>
                <w:lang w:eastAsia="pl-PL"/>
              </w:rPr>
              <w:t>TAK/NIE</w:t>
            </w:r>
          </w:p>
        </w:tc>
      </w:tr>
      <w:tr w:rsidR="00FE74B0" w:rsidRPr="00FE74B0" w14:paraId="1BAA73CA" w14:textId="77777777" w:rsidTr="0002614D">
        <w:trPr>
          <w:trHeight w:val="539"/>
        </w:trPr>
        <w:tc>
          <w:tcPr>
            <w:tcW w:w="534" w:type="dxa"/>
            <w:tcBorders>
              <w:top w:val="single" w:sz="4" w:space="0" w:color="000000"/>
              <w:left w:val="single" w:sz="4" w:space="0" w:color="000000"/>
              <w:bottom w:val="single" w:sz="4" w:space="0" w:color="000000"/>
              <w:right w:val="single" w:sz="4" w:space="0" w:color="000000"/>
            </w:tcBorders>
          </w:tcPr>
          <w:p w14:paraId="4E18A5ED" w14:textId="77777777" w:rsidR="00FE74B0" w:rsidRPr="00FE74B0" w:rsidRDefault="00FE74B0" w:rsidP="0051624C">
            <w:pPr>
              <w:keepLines/>
              <w:numPr>
                <w:ilvl w:val="0"/>
                <w:numId w:val="106"/>
              </w:numPr>
              <w:spacing w:line="276" w:lineRule="auto"/>
              <w:ind w:left="0" w:firstLine="0"/>
              <w:jc w:val="both"/>
              <w:rPr>
                <w:rFonts w:asciiTheme="minorHAnsi" w:eastAsia="Times New Roman" w:hAnsiTheme="minorHAnsi"/>
                <w:lang w:eastAsia="pl-PL"/>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22A25994" w14:textId="77777777" w:rsidR="00FE74B0" w:rsidRPr="00FE74B0" w:rsidRDefault="00FE74B0" w:rsidP="0051624C">
            <w:pPr>
              <w:keepLines/>
              <w:autoSpaceDE w:val="0"/>
              <w:autoSpaceDN w:val="0"/>
              <w:adjustRightInd w:val="0"/>
              <w:spacing w:line="276" w:lineRule="auto"/>
              <w:contextualSpacing/>
              <w:jc w:val="both"/>
              <w:rPr>
                <w:rFonts w:asciiTheme="minorHAnsi" w:eastAsia="FreeSans" w:hAnsiTheme="minorHAnsi"/>
                <w:lang w:eastAsia="pl-PL"/>
              </w:rPr>
            </w:pPr>
            <w:r w:rsidRPr="00FE74B0">
              <w:rPr>
                <w:rFonts w:asciiTheme="minorHAnsi" w:eastAsia="FreeSans" w:hAnsiTheme="minorHAnsi"/>
                <w:lang w:eastAsia="pl-PL"/>
              </w:rPr>
              <w:t>Dokumentacja potwierdzająca zgodność pojazdu i zabudowy z wymaganiami obowiązującej Dyrektywy Maszynowej – deklaracja zgodności CE</w:t>
            </w:r>
          </w:p>
        </w:tc>
        <w:tc>
          <w:tcPr>
            <w:tcW w:w="2370" w:type="dxa"/>
            <w:tcBorders>
              <w:top w:val="single" w:sz="4" w:space="0" w:color="000000"/>
              <w:left w:val="single" w:sz="4" w:space="0" w:color="000000"/>
              <w:bottom w:val="single" w:sz="4" w:space="0" w:color="000000"/>
              <w:right w:val="single" w:sz="4" w:space="0" w:color="000000"/>
            </w:tcBorders>
          </w:tcPr>
          <w:p w14:paraId="49534C7F" w14:textId="77777777" w:rsidR="00FE74B0" w:rsidRPr="00FE74B0" w:rsidRDefault="00FE74B0" w:rsidP="0051624C">
            <w:pPr>
              <w:keepLines/>
              <w:spacing w:line="276" w:lineRule="auto"/>
              <w:jc w:val="both"/>
              <w:rPr>
                <w:rFonts w:asciiTheme="minorHAnsi" w:eastAsia="Times New Roman" w:hAnsiTheme="minorHAnsi"/>
                <w:lang w:eastAsia="pl-PL"/>
              </w:rPr>
            </w:pPr>
            <w:r w:rsidRPr="00FE74B0">
              <w:rPr>
                <w:rFonts w:asciiTheme="minorHAnsi" w:eastAsia="Times New Roman" w:hAnsiTheme="minorHAnsi"/>
                <w:lang w:eastAsia="pl-PL"/>
              </w:rPr>
              <w:t>TAK / NIE</w:t>
            </w:r>
          </w:p>
        </w:tc>
      </w:tr>
      <w:tr w:rsidR="00FE74B0" w:rsidRPr="00FE74B0" w14:paraId="7605337C" w14:textId="77777777" w:rsidTr="0002614D">
        <w:trPr>
          <w:trHeight w:val="222"/>
        </w:trPr>
        <w:tc>
          <w:tcPr>
            <w:tcW w:w="534" w:type="dxa"/>
            <w:tcBorders>
              <w:top w:val="single" w:sz="4" w:space="0" w:color="000000"/>
              <w:left w:val="single" w:sz="4" w:space="0" w:color="000000"/>
              <w:bottom w:val="single" w:sz="4" w:space="0" w:color="000000"/>
              <w:right w:val="single" w:sz="4" w:space="0" w:color="000000"/>
            </w:tcBorders>
          </w:tcPr>
          <w:p w14:paraId="7528C314" w14:textId="77777777" w:rsidR="00FE74B0" w:rsidRPr="00FE74B0" w:rsidRDefault="00FE74B0" w:rsidP="0051624C">
            <w:pPr>
              <w:keepLines/>
              <w:numPr>
                <w:ilvl w:val="0"/>
                <w:numId w:val="106"/>
              </w:numPr>
              <w:spacing w:line="276" w:lineRule="auto"/>
              <w:ind w:left="0" w:firstLine="0"/>
              <w:jc w:val="both"/>
              <w:rPr>
                <w:rFonts w:asciiTheme="minorHAnsi" w:eastAsia="Times New Roman" w:hAnsiTheme="minorHAnsi"/>
                <w:lang w:eastAsia="pl-PL"/>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37D0C709" w14:textId="77777777" w:rsidR="00FE74B0" w:rsidRPr="00FE74B0" w:rsidRDefault="00FE74B0" w:rsidP="0051624C">
            <w:pPr>
              <w:keepLines/>
              <w:autoSpaceDE w:val="0"/>
              <w:autoSpaceDN w:val="0"/>
              <w:adjustRightInd w:val="0"/>
              <w:spacing w:line="276" w:lineRule="auto"/>
              <w:contextualSpacing/>
              <w:jc w:val="both"/>
              <w:rPr>
                <w:rFonts w:asciiTheme="minorHAnsi" w:eastAsia="FreeSans" w:hAnsiTheme="minorHAnsi"/>
                <w:lang w:eastAsia="pl-PL"/>
              </w:rPr>
            </w:pPr>
            <w:r w:rsidRPr="00FE74B0">
              <w:rPr>
                <w:rFonts w:asciiTheme="minorHAnsi" w:eastAsia="FreeSans" w:hAnsiTheme="minorHAnsi"/>
                <w:lang w:eastAsia="pl-PL"/>
              </w:rPr>
              <w:t xml:space="preserve"> Oferowane urządzenie hakowe winno zostać zbudowane w oparciu o system zarządzania jakością wg Polskiej Normy lub normy międzynarodowej, potwierdzony certyfikatem/dokumentem wydanym przez akredytowaną jednostkę certyfikacyjną w zakresie budowy maszyn</w:t>
            </w:r>
          </w:p>
        </w:tc>
        <w:tc>
          <w:tcPr>
            <w:tcW w:w="2370" w:type="dxa"/>
            <w:tcBorders>
              <w:top w:val="single" w:sz="4" w:space="0" w:color="000000"/>
              <w:left w:val="single" w:sz="4" w:space="0" w:color="000000"/>
              <w:bottom w:val="single" w:sz="4" w:space="0" w:color="000000"/>
              <w:right w:val="single" w:sz="4" w:space="0" w:color="000000"/>
            </w:tcBorders>
          </w:tcPr>
          <w:p w14:paraId="5F7065FB" w14:textId="77777777" w:rsidR="00FE74B0" w:rsidRPr="00FE74B0" w:rsidRDefault="00FE74B0" w:rsidP="0051624C">
            <w:pPr>
              <w:keepLines/>
              <w:spacing w:line="276" w:lineRule="auto"/>
              <w:jc w:val="both"/>
              <w:rPr>
                <w:rFonts w:asciiTheme="minorHAnsi" w:eastAsia="Times New Roman" w:hAnsiTheme="minorHAnsi"/>
                <w:lang w:eastAsia="pl-PL"/>
              </w:rPr>
            </w:pPr>
            <w:r w:rsidRPr="00FE74B0">
              <w:rPr>
                <w:rFonts w:asciiTheme="minorHAnsi" w:eastAsia="Times New Roman" w:hAnsiTheme="minorHAnsi"/>
                <w:lang w:eastAsia="pl-PL"/>
              </w:rPr>
              <w:t>TAK / NIE</w:t>
            </w:r>
          </w:p>
        </w:tc>
      </w:tr>
      <w:tr w:rsidR="00FE74B0" w:rsidRPr="00FE74B0" w14:paraId="3D7AEC1D" w14:textId="77777777" w:rsidTr="0002614D">
        <w:trPr>
          <w:trHeight w:val="222"/>
        </w:trPr>
        <w:tc>
          <w:tcPr>
            <w:tcW w:w="534" w:type="dxa"/>
            <w:tcBorders>
              <w:top w:val="single" w:sz="4" w:space="0" w:color="000000"/>
              <w:left w:val="single" w:sz="4" w:space="0" w:color="000000"/>
              <w:bottom w:val="single" w:sz="4" w:space="0" w:color="000000"/>
              <w:right w:val="single" w:sz="4" w:space="0" w:color="000000"/>
            </w:tcBorders>
          </w:tcPr>
          <w:p w14:paraId="40950C11" w14:textId="77777777" w:rsidR="00FE74B0" w:rsidRPr="00FE74B0" w:rsidRDefault="00FE74B0" w:rsidP="0051624C">
            <w:pPr>
              <w:keepLines/>
              <w:numPr>
                <w:ilvl w:val="0"/>
                <w:numId w:val="106"/>
              </w:numPr>
              <w:spacing w:line="276" w:lineRule="auto"/>
              <w:ind w:left="0" w:firstLine="0"/>
              <w:jc w:val="both"/>
              <w:rPr>
                <w:rFonts w:asciiTheme="minorHAnsi" w:eastAsia="Times New Roman" w:hAnsiTheme="minorHAnsi"/>
                <w:lang w:eastAsia="pl-PL"/>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30FCB0EF" w14:textId="77777777" w:rsidR="00FE74B0" w:rsidRPr="00FE74B0" w:rsidDel="0070392C" w:rsidRDefault="00FE74B0" w:rsidP="0051624C">
            <w:pPr>
              <w:keepLines/>
              <w:autoSpaceDE w:val="0"/>
              <w:autoSpaceDN w:val="0"/>
              <w:adjustRightInd w:val="0"/>
              <w:spacing w:line="276" w:lineRule="auto"/>
              <w:contextualSpacing/>
              <w:jc w:val="both"/>
              <w:rPr>
                <w:rFonts w:asciiTheme="minorHAnsi" w:eastAsia="FreeSans" w:hAnsiTheme="minorHAnsi"/>
                <w:lang w:eastAsia="pl-PL"/>
              </w:rPr>
            </w:pPr>
            <w:r w:rsidRPr="00FE74B0">
              <w:rPr>
                <w:rFonts w:asciiTheme="minorHAnsi" w:eastAsia="FreeSans" w:hAnsiTheme="minorHAnsi"/>
                <w:lang w:eastAsia="pl-PL"/>
              </w:rPr>
              <w:t>Oferowane urządzenie hakowe nie może być prototypem – wymaga się aby producent zabudowy wyprodukował i sprzedał w ostatnich 3 latach, a jeśli okres działalności</w:t>
            </w:r>
            <w:r w:rsidRPr="00FE74B0">
              <w:rPr>
                <w:rFonts w:asciiTheme="minorHAnsi" w:eastAsia="FreeSans" w:hAnsiTheme="minorHAnsi"/>
                <w:color w:val="FF0000"/>
                <w:lang w:eastAsia="pl-PL"/>
              </w:rPr>
              <w:t xml:space="preserve"> </w:t>
            </w:r>
            <w:r w:rsidRPr="00FE74B0">
              <w:rPr>
                <w:rFonts w:asciiTheme="minorHAnsi" w:eastAsia="FreeSans" w:hAnsiTheme="minorHAnsi"/>
                <w:lang w:eastAsia="pl-PL"/>
              </w:rPr>
              <w:t>jest krótszy to w tym okresie  min. 5 szt. zabudów o udźwigu min. 20 Mg</w:t>
            </w:r>
          </w:p>
        </w:tc>
        <w:tc>
          <w:tcPr>
            <w:tcW w:w="2370" w:type="dxa"/>
            <w:tcBorders>
              <w:top w:val="single" w:sz="4" w:space="0" w:color="000000"/>
              <w:left w:val="single" w:sz="4" w:space="0" w:color="000000"/>
              <w:bottom w:val="single" w:sz="4" w:space="0" w:color="000000"/>
              <w:right w:val="single" w:sz="4" w:space="0" w:color="000000"/>
            </w:tcBorders>
          </w:tcPr>
          <w:p w14:paraId="691C829C" w14:textId="77777777" w:rsidR="00FE74B0" w:rsidRPr="00FE74B0" w:rsidRDefault="00FE74B0" w:rsidP="0051624C">
            <w:pPr>
              <w:keepLines/>
              <w:spacing w:line="276" w:lineRule="auto"/>
              <w:jc w:val="both"/>
              <w:rPr>
                <w:rFonts w:asciiTheme="minorHAnsi" w:eastAsia="Times New Roman" w:hAnsiTheme="minorHAnsi"/>
                <w:lang w:eastAsia="pl-PL"/>
              </w:rPr>
            </w:pPr>
          </w:p>
          <w:p w14:paraId="05CB86F2" w14:textId="77777777" w:rsidR="00FE74B0" w:rsidRPr="00FE74B0" w:rsidRDefault="00FE74B0" w:rsidP="0051624C">
            <w:pPr>
              <w:keepLines/>
              <w:spacing w:line="276" w:lineRule="auto"/>
              <w:jc w:val="both"/>
              <w:rPr>
                <w:rFonts w:asciiTheme="minorHAnsi" w:eastAsia="Times New Roman" w:hAnsiTheme="minorHAnsi"/>
                <w:lang w:eastAsia="pl-PL"/>
              </w:rPr>
            </w:pPr>
          </w:p>
          <w:p w14:paraId="6C04B772" w14:textId="77777777" w:rsidR="00FE74B0" w:rsidRPr="00FE74B0" w:rsidRDefault="00FE74B0" w:rsidP="0051624C">
            <w:pPr>
              <w:keepLines/>
              <w:spacing w:line="276" w:lineRule="auto"/>
              <w:jc w:val="both"/>
              <w:rPr>
                <w:rFonts w:asciiTheme="minorHAnsi" w:eastAsia="Times New Roman" w:hAnsiTheme="minorHAnsi"/>
                <w:lang w:eastAsia="pl-PL"/>
              </w:rPr>
            </w:pPr>
          </w:p>
          <w:p w14:paraId="0BFE7FD6" w14:textId="77777777" w:rsidR="00FE74B0" w:rsidRPr="00FE74B0" w:rsidRDefault="00FE74B0" w:rsidP="0051624C">
            <w:pPr>
              <w:keepLines/>
              <w:spacing w:line="276" w:lineRule="auto"/>
              <w:jc w:val="both"/>
              <w:rPr>
                <w:rFonts w:asciiTheme="minorHAnsi" w:eastAsia="Times New Roman" w:hAnsiTheme="minorHAnsi"/>
                <w:lang w:eastAsia="pl-PL"/>
              </w:rPr>
            </w:pPr>
            <w:r w:rsidRPr="00FE74B0">
              <w:rPr>
                <w:rFonts w:asciiTheme="minorHAnsi" w:eastAsia="Times New Roman" w:hAnsiTheme="minorHAnsi"/>
                <w:lang w:eastAsia="pl-PL"/>
              </w:rPr>
              <w:t>* ………….. [szt.]</w:t>
            </w:r>
          </w:p>
        </w:tc>
      </w:tr>
      <w:tr w:rsidR="00FE74B0" w:rsidRPr="00FE74B0" w14:paraId="00C62B9C" w14:textId="77777777" w:rsidTr="0002614D">
        <w:trPr>
          <w:trHeight w:val="222"/>
        </w:trPr>
        <w:tc>
          <w:tcPr>
            <w:tcW w:w="534" w:type="dxa"/>
            <w:tcBorders>
              <w:top w:val="single" w:sz="4" w:space="0" w:color="000000"/>
              <w:left w:val="single" w:sz="4" w:space="0" w:color="000000"/>
              <w:bottom w:val="single" w:sz="4" w:space="0" w:color="000000"/>
              <w:right w:val="single" w:sz="4" w:space="0" w:color="000000"/>
            </w:tcBorders>
          </w:tcPr>
          <w:p w14:paraId="2FC0F74B" w14:textId="77777777" w:rsidR="00FE74B0" w:rsidRPr="00FE74B0" w:rsidRDefault="00FE74B0" w:rsidP="0051624C">
            <w:pPr>
              <w:keepLines/>
              <w:numPr>
                <w:ilvl w:val="0"/>
                <w:numId w:val="106"/>
              </w:numPr>
              <w:spacing w:line="276" w:lineRule="auto"/>
              <w:ind w:left="0" w:firstLine="0"/>
              <w:jc w:val="both"/>
              <w:rPr>
                <w:rFonts w:asciiTheme="minorHAnsi" w:eastAsia="Times New Roman" w:hAnsiTheme="minorHAnsi"/>
                <w:lang w:eastAsia="pl-PL"/>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18DBBB29" w14:textId="77777777" w:rsidR="00FE74B0" w:rsidRPr="00FE74B0" w:rsidRDefault="00FE74B0" w:rsidP="0051624C">
            <w:pPr>
              <w:keepLines/>
              <w:autoSpaceDE w:val="0"/>
              <w:autoSpaceDN w:val="0"/>
              <w:adjustRightInd w:val="0"/>
              <w:spacing w:line="276" w:lineRule="auto"/>
              <w:contextualSpacing/>
              <w:jc w:val="both"/>
              <w:rPr>
                <w:rFonts w:asciiTheme="minorHAnsi" w:eastAsia="FreeSans" w:hAnsiTheme="minorHAnsi"/>
                <w:lang w:eastAsia="pl-PL"/>
              </w:rPr>
            </w:pPr>
            <w:r w:rsidRPr="00FE74B0">
              <w:rPr>
                <w:rFonts w:asciiTheme="minorHAnsi" w:eastAsia="FreeSans" w:hAnsiTheme="minorHAnsi"/>
                <w:lang w:eastAsia="pl-PL"/>
              </w:rPr>
              <w:t xml:space="preserve">Min. podwójne malowanie konstrukcji urządzenia – podkład </w:t>
            </w:r>
            <w:r w:rsidRPr="00FE74B0">
              <w:rPr>
                <w:rFonts w:asciiTheme="minorHAnsi" w:eastAsia="FreeSans" w:hAnsiTheme="minorHAnsi"/>
                <w:lang w:eastAsia="pl-PL"/>
              </w:rPr>
              <w:lastRenderedPageBreak/>
              <w:t>epoksydowy grubość min. 80</w:t>
            </w:r>
            <w:r w:rsidRPr="00FE74B0">
              <w:rPr>
                <w:rFonts w:asciiTheme="minorHAnsi" w:eastAsia="FreeSans" w:hAnsiTheme="minorHAnsi" w:cstheme="minorHAnsi"/>
                <w:lang w:eastAsia="pl-PL"/>
              </w:rPr>
              <w:t>µ</w:t>
            </w:r>
            <w:r w:rsidRPr="00FE74B0">
              <w:rPr>
                <w:rFonts w:asciiTheme="minorHAnsi" w:eastAsia="FreeSans" w:hAnsiTheme="minorHAnsi"/>
                <w:lang w:eastAsia="pl-PL"/>
              </w:rPr>
              <w:t>m i lakier wierzchni poliuretanowy o grubości min. 40</w:t>
            </w:r>
            <w:r w:rsidRPr="00FE74B0">
              <w:rPr>
                <w:rFonts w:eastAsia="FreeSans"/>
                <w:lang w:eastAsia="pl-PL"/>
              </w:rPr>
              <w:t>µ</w:t>
            </w:r>
            <w:r w:rsidRPr="00FE74B0">
              <w:rPr>
                <w:rFonts w:asciiTheme="minorHAnsi" w:eastAsia="FreeSans" w:hAnsiTheme="minorHAnsi"/>
                <w:lang w:eastAsia="pl-PL"/>
              </w:rPr>
              <w:t>m kolor czarny lub szary</w:t>
            </w:r>
          </w:p>
        </w:tc>
        <w:tc>
          <w:tcPr>
            <w:tcW w:w="2370" w:type="dxa"/>
            <w:tcBorders>
              <w:top w:val="single" w:sz="4" w:space="0" w:color="000000"/>
              <w:left w:val="single" w:sz="4" w:space="0" w:color="000000"/>
              <w:bottom w:val="single" w:sz="4" w:space="0" w:color="000000"/>
              <w:right w:val="single" w:sz="4" w:space="0" w:color="000000"/>
            </w:tcBorders>
          </w:tcPr>
          <w:p w14:paraId="40A7CF3D" w14:textId="77777777" w:rsidR="00FE74B0" w:rsidRPr="00FE74B0" w:rsidRDefault="00FE74B0" w:rsidP="0051624C">
            <w:pPr>
              <w:keepLines/>
              <w:spacing w:line="276" w:lineRule="auto"/>
              <w:jc w:val="both"/>
              <w:rPr>
                <w:rFonts w:asciiTheme="minorHAnsi" w:eastAsia="Times New Roman" w:hAnsiTheme="minorHAnsi"/>
                <w:lang w:eastAsia="pl-PL"/>
              </w:rPr>
            </w:pPr>
            <w:r w:rsidRPr="00FE74B0">
              <w:rPr>
                <w:rFonts w:asciiTheme="minorHAnsi" w:eastAsia="Times New Roman" w:hAnsiTheme="minorHAnsi"/>
                <w:lang w:eastAsia="pl-PL"/>
              </w:rPr>
              <w:lastRenderedPageBreak/>
              <w:t>TAK/NIE</w:t>
            </w:r>
          </w:p>
        </w:tc>
      </w:tr>
    </w:tbl>
    <w:p w14:paraId="4D83A7FC" w14:textId="77777777" w:rsidR="00FE74B0" w:rsidRPr="00FE74B0" w:rsidRDefault="00FE74B0" w:rsidP="0051624C">
      <w:pPr>
        <w:keepLines/>
        <w:spacing w:line="360" w:lineRule="auto"/>
        <w:jc w:val="both"/>
        <w:rPr>
          <w:rFonts w:eastAsia="Times New Roman"/>
          <w:b/>
          <w:lang w:eastAsia="pl-PL"/>
        </w:rPr>
      </w:pPr>
      <w:r w:rsidRPr="00FE74B0">
        <w:rPr>
          <w:rFonts w:eastAsia="Times New Roman"/>
          <w:b/>
          <w:lang w:eastAsia="pl-PL"/>
        </w:rPr>
        <w:lastRenderedPageBreak/>
        <w:t>UWAGA:</w:t>
      </w:r>
    </w:p>
    <w:p w14:paraId="4ED03DBF" w14:textId="77777777" w:rsidR="00FE74B0" w:rsidRPr="00FE74B0" w:rsidRDefault="00FE74B0" w:rsidP="0051624C">
      <w:pPr>
        <w:keepLines/>
        <w:numPr>
          <w:ilvl w:val="2"/>
          <w:numId w:val="105"/>
        </w:numPr>
        <w:spacing w:line="360" w:lineRule="auto"/>
        <w:ind w:left="360"/>
        <w:jc w:val="both"/>
        <w:rPr>
          <w:rFonts w:eastAsia="Times New Roman"/>
          <w:lang w:eastAsia="pl-PL"/>
        </w:rPr>
      </w:pPr>
      <w:r w:rsidRPr="00FE74B0">
        <w:rPr>
          <w:rFonts w:eastAsia="Times New Roman"/>
          <w:lang w:eastAsia="pl-PL"/>
        </w:rPr>
        <w:t>w polu oznaczonym * należy wpisać wartości oferowane przez Wykonawcę;</w:t>
      </w:r>
    </w:p>
    <w:p w14:paraId="25DDAD78" w14:textId="77777777" w:rsidR="00FE74B0" w:rsidRPr="00FE74B0" w:rsidRDefault="00FE74B0" w:rsidP="0051624C">
      <w:pPr>
        <w:keepLines/>
        <w:numPr>
          <w:ilvl w:val="2"/>
          <w:numId w:val="105"/>
        </w:numPr>
        <w:spacing w:line="360" w:lineRule="auto"/>
        <w:ind w:left="360"/>
        <w:jc w:val="both"/>
        <w:rPr>
          <w:rFonts w:eastAsia="Times New Roman"/>
          <w:lang w:eastAsia="pl-PL"/>
        </w:rPr>
      </w:pPr>
      <w:r w:rsidRPr="00FE74B0">
        <w:rPr>
          <w:rFonts w:eastAsia="Times New Roman"/>
          <w:lang w:eastAsia="pl-PL"/>
        </w:rPr>
        <w:t xml:space="preserve">w polu nieoznaczonym należy pozostawić </w:t>
      </w:r>
      <w:r w:rsidRPr="00FE74B0">
        <w:rPr>
          <w:rFonts w:eastAsia="Times New Roman"/>
          <w:b/>
          <w:lang w:eastAsia="pl-PL"/>
        </w:rPr>
        <w:t xml:space="preserve">TAK </w:t>
      </w:r>
      <w:r w:rsidRPr="00FE74B0">
        <w:rPr>
          <w:rFonts w:eastAsia="Times New Roman"/>
          <w:lang w:eastAsia="pl-PL"/>
        </w:rPr>
        <w:t xml:space="preserve">lub </w:t>
      </w:r>
      <w:r w:rsidRPr="00FE74B0">
        <w:rPr>
          <w:rFonts w:eastAsia="Times New Roman"/>
          <w:b/>
          <w:lang w:eastAsia="pl-PL"/>
        </w:rPr>
        <w:t>NIE.</w:t>
      </w:r>
    </w:p>
    <w:p w14:paraId="44548958" w14:textId="77777777" w:rsidR="00FE74B0" w:rsidRDefault="00FE74B0" w:rsidP="0051624C">
      <w:pPr>
        <w:keepLines/>
        <w:spacing w:line="360" w:lineRule="auto"/>
        <w:ind w:left="1080"/>
        <w:jc w:val="both"/>
        <w:rPr>
          <w:rFonts w:eastAsia="Times New Roman"/>
          <w:b/>
          <w:lang w:eastAsia="pl-PL"/>
        </w:rPr>
      </w:pPr>
    </w:p>
    <w:p w14:paraId="4D44F9FA" w14:textId="77777777" w:rsidR="00F643CD" w:rsidRPr="00FE74B0" w:rsidRDefault="00F643CD" w:rsidP="0051624C">
      <w:pPr>
        <w:keepLines/>
        <w:spacing w:line="360" w:lineRule="auto"/>
        <w:ind w:left="1080"/>
        <w:jc w:val="both"/>
        <w:rPr>
          <w:rFonts w:eastAsia="Times New Roman"/>
          <w:b/>
          <w:lang w:eastAsia="pl-PL"/>
        </w:rPr>
      </w:pPr>
    </w:p>
    <w:p w14:paraId="7A25CA02" w14:textId="77777777" w:rsidR="00FE74B0" w:rsidRPr="00FE74B0" w:rsidRDefault="00FE74B0" w:rsidP="0051624C">
      <w:pPr>
        <w:keepLines/>
        <w:numPr>
          <w:ilvl w:val="1"/>
          <w:numId w:val="105"/>
        </w:numPr>
        <w:tabs>
          <w:tab w:val="num" w:pos="1440"/>
        </w:tabs>
        <w:spacing w:line="360" w:lineRule="auto"/>
        <w:ind w:left="1440"/>
        <w:jc w:val="both"/>
        <w:rPr>
          <w:rFonts w:eastAsia="Times New Roman"/>
          <w:b/>
          <w:lang w:eastAsia="pl-PL"/>
        </w:rPr>
      </w:pPr>
      <w:r w:rsidRPr="00FE74B0">
        <w:rPr>
          <w:rFonts w:eastAsia="Times New Roman"/>
          <w:b/>
          <w:lang w:eastAsia="pl-PL"/>
        </w:rPr>
        <w:t>Dla przyczepy do przewozu kontenerów</w:t>
      </w:r>
    </w:p>
    <w:p w14:paraId="16C3B527"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Producent : ………………………………………………………………………</w:t>
      </w:r>
    </w:p>
    <w:p w14:paraId="6D09478C"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Marka: …………………………………………………………………………..</w:t>
      </w:r>
    </w:p>
    <w:p w14:paraId="180AB069" w14:textId="77777777" w:rsidR="00FE74B0" w:rsidRPr="00FE74B0" w:rsidRDefault="00FE74B0" w:rsidP="0051624C">
      <w:pPr>
        <w:keepLines/>
        <w:spacing w:line="360" w:lineRule="auto"/>
        <w:jc w:val="both"/>
        <w:rPr>
          <w:rFonts w:eastAsia="Times New Roman"/>
          <w:lang w:eastAsia="pl-PL"/>
        </w:rPr>
      </w:pPr>
      <w:r w:rsidRPr="00FE74B0">
        <w:rPr>
          <w:rFonts w:eastAsia="Times New Roman"/>
          <w:lang w:eastAsia="pl-PL"/>
        </w:rPr>
        <w:t>Model: …………………………………………………………………………...</w:t>
      </w:r>
    </w:p>
    <w:p w14:paraId="6D1E6B02" w14:textId="77777777" w:rsidR="00FE74B0" w:rsidRPr="00FE74B0" w:rsidRDefault="00FE74B0" w:rsidP="0051624C">
      <w:pPr>
        <w:keepLines/>
        <w:spacing w:line="360" w:lineRule="auto"/>
        <w:jc w:val="both"/>
        <w:rPr>
          <w:rFonts w:eastAsia="Times New Roman"/>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2"/>
        <w:gridCol w:w="5951"/>
        <w:gridCol w:w="2419"/>
      </w:tblGrid>
      <w:tr w:rsidR="00FE74B0" w:rsidRPr="00FE74B0" w14:paraId="66060C60" w14:textId="77777777" w:rsidTr="0002614D">
        <w:tc>
          <w:tcPr>
            <w:tcW w:w="692" w:type="dxa"/>
            <w:tcBorders>
              <w:top w:val="single" w:sz="4" w:space="0" w:color="000000"/>
              <w:left w:val="single" w:sz="4" w:space="0" w:color="000000"/>
              <w:bottom w:val="single" w:sz="4" w:space="0" w:color="000000"/>
              <w:right w:val="single" w:sz="4" w:space="0" w:color="000000"/>
            </w:tcBorders>
          </w:tcPr>
          <w:p w14:paraId="42FC14C7" w14:textId="77777777" w:rsidR="00FE74B0" w:rsidRPr="00FE74B0" w:rsidRDefault="00FE74B0" w:rsidP="0051624C">
            <w:pPr>
              <w:keepLines/>
              <w:numPr>
                <w:ilvl w:val="0"/>
                <w:numId w:val="108"/>
              </w:numPr>
              <w:ind w:left="357" w:hanging="357"/>
              <w:contextualSpacing/>
              <w:jc w:val="center"/>
              <w:rPr>
                <w:rFonts w:eastAsia="Times New Roman"/>
                <w:lang w:eastAsia="pl-PL"/>
              </w:rPr>
            </w:pPr>
          </w:p>
        </w:tc>
        <w:tc>
          <w:tcPr>
            <w:tcW w:w="5951" w:type="dxa"/>
            <w:tcBorders>
              <w:top w:val="single" w:sz="4" w:space="0" w:color="000000"/>
              <w:left w:val="single" w:sz="4" w:space="0" w:color="000000"/>
              <w:bottom w:val="single" w:sz="4" w:space="0" w:color="000000"/>
              <w:right w:val="single" w:sz="4" w:space="0" w:color="000000"/>
            </w:tcBorders>
          </w:tcPr>
          <w:p w14:paraId="5BB5E33E" w14:textId="77777777" w:rsidR="00FE74B0" w:rsidRPr="00FE74B0" w:rsidRDefault="00FE74B0" w:rsidP="0051624C">
            <w:pPr>
              <w:keepLines/>
              <w:jc w:val="both"/>
              <w:rPr>
                <w:rFonts w:eastAsia="Times New Roman"/>
                <w:lang w:eastAsia="pl-PL"/>
              </w:rPr>
            </w:pPr>
            <w:r w:rsidRPr="00FE74B0">
              <w:rPr>
                <w:rFonts w:eastAsia="FreeSans"/>
                <w:lang w:eastAsia="pl-PL"/>
              </w:rPr>
              <w:t>Podwozie stalowe spawane ze stali o podwyższonej wytrzymałości na rozciąganie</w:t>
            </w:r>
          </w:p>
        </w:tc>
        <w:tc>
          <w:tcPr>
            <w:tcW w:w="2419" w:type="dxa"/>
            <w:tcBorders>
              <w:top w:val="single" w:sz="4" w:space="0" w:color="000000"/>
              <w:left w:val="single" w:sz="4" w:space="0" w:color="000000"/>
              <w:bottom w:val="single" w:sz="4" w:space="0" w:color="000000"/>
              <w:right w:val="single" w:sz="4" w:space="0" w:color="000000"/>
            </w:tcBorders>
          </w:tcPr>
          <w:p w14:paraId="6BDBB044" w14:textId="77777777" w:rsidR="00FE74B0" w:rsidRPr="00FE74B0" w:rsidRDefault="00FE74B0" w:rsidP="0051624C">
            <w:pPr>
              <w:keepLines/>
              <w:jc w:val="both"/>
              <w:rPr>
                <w:rFonts w:eastAsia="Times New Roman"/>
                <w:sz w:val="36"/>
                <w:szCs w:val="36"/>
                <w:lang w:eastAsia="pl-PL"/>
              </w:rPr>
            </w:pPr>
            <w:r w:rsidRPr="00FE74B0">
              <w:rPr>
                <w:rFonts w:eastAsia="Times New Roman"/>
                <w:lang w:eastAsia="pl-PL"/>
              </w:rPr>
              <w:t>TAK / NIE</w:t>
            </w:r>
          </w:p>
        </w:tc>
      </w:tr>
      <w:tr w:rsidR="00FE74B0" w:rsidRPr="00FE74B0" w14:paraId="1EB85134" w14:textId="77777777" w:rsidTr="0002614D">
        <w:tc>
          <w:tcPr>
            <w:tcW w:w="692" w:type="dxa"/>
            <w:tcBorders>
              <w:top w:val="single" w:sz="4" w:space="0" w:color="000000"/>
              <w:left w:val="single" w:sz="4" w:space="0" w:color="000000"/>
              <w:bottom w:val="single" w:sz="4" w:space="0" w:color="000000"/>
              <w:right w:val="single" w:sz="4" w:space="0" w:color="000000"/>
            </w:tcBorders>
          </w:tcPr>
          <w:p w14:paraId="11159977" w14:textId="77777777" w:rsidR="00FE74B0" w:rsidRPr="00FE74B0" w:rsidRDefault="00FE74B0" w:rsidP="0051624C">
            <w:pPr>
              <w:keepLines/>
              <w:numPr>
                <w:ilvl w:val="0"/>
                <w:numId w:val="108"/>
              </w:numPr>
              <w:ind w:left="357" w:hanging="357"/>
              <w:contextualSpacing/>
              <w:jc w:val="center"/>
              <w:rPr>
                <w:rFonts w:eastAsia="Times New Roman"/>
                <w:lang w:eastAsia="pl-PL"/>
              </w:rPr>
            </w:pPr>
          </w:p>
        </w:tc>
        <w:tc>
          <w:tcPr>
            <w:tcW w:w="5951" w:type="dxa"/>
            <w:tcBorders>
              <w:top w:val="single" w:sz="4" w:space="0" w:color="000000"/>
              <w:left w:val="single" w:sz="4" w:space="0" w:color="000000"/>
              <w:bottom w:val="single" w:sz="4" w:space="0" w:color="000000"/>
              <w:right w:val="single" w:sz="4" w:space="0" w:color="000000"/>
            </w:tcBorders>
          </w:tcPr>
          <w:p w14:paraId="04AD34DD" w14:textId="77777777" w:rsidR="00FE74B0" w:rsidRPr="00FE74B0" w:rsidRDefault="00FE74B0" w:rsidP="0051624C">
            <w:pPr>
              <w:keepLines/>
              <w:jc w:val="both"/>
              <w:rPr>
                <w:rFonts w:eastAsia="FreeSans"/>
                <w:lang w:eastAsia="pl-PL"/>
              </w:rPr>
            </w:pPr>
            <w:r w:rsidRPr="00FE74B0">
              <w:rPr>
                <w:rFonts w:eastAsia="FreeSans"/>
                <w:lang w:eastAsia="pl-PL"/>
              </w:rPr>
              <w:t>Dwie osie z bliźniaczym ogumieniem</w:t>
            </w:r>
          </w:p>
        </w:tc>
        <w:tc>
          <w:tcPr>
            <w:tcW w:w="2419" w:type="dxa"/>
            <w:tcBorders>
              <w:top w:val="single" w:sz="4" w:space="0" w:color="000000"/>
              <w:left w:val="single" w:sz="4" w:space="0" w:color="000000"/>
              <w:bottom w:val="single" w:sz="4" w:space="0" w:color="000000"/>
              <w:right w:val="single" w:sz="4" w:space="0" w:color="000000"/>
            </w:tcBorders>
          </w:tcPr>
          <w:p w14:paraId="03D1B278" w14:textId="77777777" w:rsidR="00FE74B0" w:rsidRPr="00FE74B0" w:rsidRDefault="00FE74B0" w:rsidP="0051624C">
            <w:pPr>
              <w:keepLines/>
              <w:jc w:val="both"/>
              <w:rPr>
                <w:rFonts w:eastAsia="Times New Roman"/>
                <w:lang w:eastAsia="pl-PL"/>
              </w:rPr>
            </w:pPr>
            <w:r w:rsidRPr="00FE74B0">
              <w:rPr>
                <w:rFonts w:eastAsia="Times New Roman"/>
                <w:lang w:eastAsia="pl-PL"/>
              </w:rPr>
              <w:t>TAK / NIE</w:t>
            </w:r>
          </w:p>
        </w:tc>
      </w:tr>
      <w:tr w:rsidR="00FE74B0" w:rsidRPr="00FE74B0" w14:paraId="03F2EEA7" w14:textId="77777777" w:rsidTr="0002614D">
        <w:tc>
          <w:tcPr>
            <w:tcW w:w="692" w:type="dxa"/>
            <w:tcBorders>
              <w:top w:val="single" w:sz="4" w:space="0" w:color="000000"/>
              <w:left w:val="single" w:sz="4" w:space="0" w:color="000000"/>
              <w:bottom w:val="single" w:sz="4" w:space="0" w:color="000000"/>
              <w:right w:val="single" w:sz="4" w:space="0" w:color="000000"/>
            </w:tcBorders>
          </w:tcPr>
          <w:p w14:paraId="201006CB" w14:textId="77777777" w:rsidR="00FE74B0" w:rsidRPr="00FE74B0" w:rsidRDefault="00FE74B0" w:rsidP="0051624C">
            <w:pPr>
              <w:keepLines/>
              <w:numPr>
                <w:ilvl w:val="0"/>
                <w:numId w:val="108"/>
              </w:numPr>
              <w:ind w:left="357" w:hanging="357"/>
              <w:contextualSpacing/>
              <w:jc w:val="center"/>
              <w:rPr>
                <w:rFonts w:eastAsia="Times New Roman"/>
                <w:lang w:eastAsia="pl-PL"/>
              </w:rPr>
            </w:pPr>
          </w:p>
        </w:tc>
        <w:tc>
          <w:tcPr>
            <w:tcW w:w="5951" w:type="dxa"/>
            <w:tcBorders>
              <w:top w:val="single" w:sz="4" w:space="0" w:color="000000"/>
              <w:left w:val="single" w:sz="4" w:space="0" w:color="000000"/>
              <w:bottom w:val="single" w:sz="4" w:space="0" w:color="000000"/>
              <w:right w:val="single" w:sz="4" w:space="0" w:color="000000"/>
            </w:tcBorders>
          </w:tcPr>
          <w:p w14:paraId="21E1577D" w14:textId="77777777" w:rsidR="00FE74B0" w:rsidRPr="00FE74B0" w:rsidRDefault="00FE74B0" w:rsidP="0051624C">
            <w:pPr>
              <w:keepLines/>
              <w:jc w:val="both"/>
              <w:rPr>
                <w:rFonts w:eastAsia="FreeSans"/>
                <w:lang w:eastAsia="pl-PL"/>
              </w:rPr>
            </w:pPr>
            <w:r w:rsidRPr="00FE74B0">
              <w:rPr>
                <w:rFonts w:eastAsia="FreeSans"/>
                <w:lang w:eastAsia="pl-PL"/>
              </w:rPr>
              <w:t>Zawieszenie pneumatyczne</w:t>
            </w:r>
          </w:p>
        </w:tc>
        <w:tc>
          <w:tcPr>
            <w:tcW w:w="2419" w:type="dxa"/>
            <w:tcBorders>
              <w:top w:val="single" w:sz="4" w:space="0" w:color="000000"/>
              <w:left w:val="single" w:sz="4" w:space="0" w:color="000000"/>
              <w:bottom w:val="single" w:sz="4" w:space="0" w:color="000000"/>
              <w:right w:val="single" w:sz="4" w:space="0" w:color="000000"/>
            </w:tcBorders>
          </w:tcPr>
          <w:p w14:paraId="5CE623A9" w14:textId="77777777" w:rsidR="00FE74B0" w:rsidRPr="00FE74B0" w:rsidRDefault="00FE74B0" w:rsidP="0051624C">
            <w:pPr>
              <w:keepLines/>
              <w:jc w:val="both"/>
              <w:rPr>
                <w:rFonts w:eastAsia="Times New Roman"/>
                <w:lang w:eastAsia="pl-PL"/>
              </w:rPr>
            </w:pPr>
            <w:r w:rsidRPr="00FE74B0">
              <w:rPr>
                <w:rFonts w:eastAsia="Times New Roman"/>
                <w:lang w:eastAsia="pl-PL"/>
              </w:rPr>
              <w:t>TAK / NIE</w:t>
            </w:r>
          </w:p>
        </w:tc>
      </w:tr>
      <w:tr w:rsidR="00FE74B0" w:rsidRPr="00FE74B0" w14:paraId="7249B7F8" w14:textId="77777777" w:rsidTr="0002614D">
        <w:tc>
          <w:tcPr>
            <w:tcW w:w="692" w:type="dxa"/>
            <w:tcBorders>
              <w:top w:val="single" w:sz="4" w:space="0" w:color="000000"/>
              <w:left w:val="single" w:sz="4" w:space="0" w:color="000000"/>
              <w:bottom w:val="single" w:sz="4" w:space="0" w:color="000000"/>
              <w:right w:val="single" w:sz="4" w:space="0" w:color="000000"/>
            </w:tcBorders>
          </w:tcPr>
          <w:p w14:paraId="19BA317F" w14:textId="77777777" w:rsidR="00FE74B0" w:rsidRPr="00FE74B0" w:rsidRDefault="00FE74B0" w:rsidP="0051624C">
            <w:pPr>
              <w:keepLines/>
              <w:numPr>
                <w:ilvl w:val="0"/>
                <w:numId w:val="108"/>
              </w:numPr>
              <w:ind w:left="357" w:hanging="357"/>
              <w:contextualSpacing/>
              <w:jc w:val="center"/>
              <w:rPr>
                <w:rFonts w:eastAsia="Times New Roman"/>
                <w:lang w:eastAsia="pl-PL"/>
              </w:rPr>
            </w:pPr>
          </w:p>
        </w:tc>
        <w:tc>
          <w:tcPr>
            <w:tcW w:w="5951" w:type="dxa"/>
            <w:tcBorders>
              <w:top w:val="single" w:sz="4" w:space="0" w:color="000000"/>
              <w:left w:val="single" w:sz="4" w:space="0" w:color="000000"/>
              <w:bottom w:val="single" w:sz="4" w:space="0" w:color="000000"/>
              <w:right w:val="single" w:sz="4" w:space="0" w:color="000000"/>
            </w:tcBorders>
          </w:tcPr>
          <w:p w14:paraId="17098ACA" w14:textId="77777777" w:rsidR="00FE74B0" w:rsidRPr="00FE74B0" w:rsidRDefault="00FE74B0" w:rsidP="0051624C">
            <w:pPr>
              <w:keepLines/>
              <w:jc w:val="both"/>
              <w:rPr>
                <w:rFonts w:eastAsia="FreeSans"/>
                <w:lang w:eastAsia="pl-PL"/>
              </w:rPr>
            </w:pPr>
            <w:r w:rsidRPr="00FE74B0">
              <w:rPr>
                <w:rFonts w:eastAsia="FreeSans"/>
                <w:lang w:eastAsia="pl-PL"/>
              </w:rPr>
              <w:t>Techniczne obciążenie osi minimum 2 x 8 Mg</w:t>
            </w:r>
          </w:p>
        </w:tc>
        <w:tc>
          <w:tcPr>
            <w:tcW w:w="2419" w:type="dxa"/>
            <w:tcBorders>
              <w:top w:val="single" w:sz="4" w:space="0" w:color="000000"/>
              <w:left w:val="single" w:sz="4" w:space="0" w:color="000000"/>
              <w:bottom w:val="single" w:sz="4" w:space="0" w:color="000000"/>
              <w:right w:val="single" w:sz="4" w:space="0" w:color="000000"/>
            </w:tcBorders>
          </w:tcPr>
          <w:p w14:paraId="641E1CF4" w14:textId="77777777" w:rsidR="00FE74B0" w:rsidRPr="00FE74B0" w:rsidRDefault="00FE74B0" w:rsidP="0051624C">
            <w:pPr>
              <w:keepLines/>
              <w:jc w:val="both"/>
              <w:rPr>
                <w:rFonts w:eastAsia="Times New Roman"/>
                <w:lang w:eastAsia="pl-PL"/>
              </w:rPr>
            </w:pPr>
            <w:r w:rsidRPr="00FE74B0">
              <w:rPr>
                <w:rFonts w:eastAsia="Times New Roman"/>
                <w:lang w:eastAsia="pl-PL"/>
              </w:rPr>
              <w:t>*……………………..[Mg]</w:t>
            </w:r>
          </w:p>
        </w:tc>
      </w:tr>
      <w:tr w:rsidR="00FE74B0" w:rsidRPr="00FE74B0" w14:paraId="1FF21DF3" w14:textId="77777777" w:rsidTr="0002614D">
        <w:tc>
          <w:tcPr>
            <w:tcW w:w="692" w:type="dxa"/>
            <w:tcBorders>
              <w:top w:val="single" w:sz="4" w:space="0" w:color="000000"/>
              <w:left w:val="single" w:sz="4" w:space="0" w:color="000000"/>
              <w:bottom w:val="single" w:sz="4" w:space="0" w:color="000000"/>
              <w:right w:val="single" w:sz="4" w:space="0" w:color="000000"/>
            </w:tcBorders>
          </w:tcPr>
          <w:p w14:paraId="1123A48D" w14:textId="77777777" w:rsidR="00FE74B0" w:rsidRPr="00FE74B0" w:rsidRDefault="00FE74B0" w:rsidP="0051624C">
            <w:pPr>
              <w:keepLines/>
              <w:numPr>
                <w:ilvl w:val="0"/>
                <w:numId w:val="108"/>
              </w:numPr>
              <w:ind w:left="357" w:hanging="357"/>
              <w:contextualSpacing/>
              <w:jc w:val="center"/>
              <w:rPr>
                <w:rFonts w:eastAsia="Times New Roman"/>
                <w:lang w:eastAsia="pl-PL"/>
              </w:rPr>
            </w:pPr>
          </w:p>
        </w:tc>
        <w:tc>
          <w:tcPr>
            <w:tcW w:w="5951" w:type="dxa"/>
            <w:tcBorders>
              <w:top w:val="single" w:sz="4" w:space="0" w:color="000000"/>
              <w:left w:val="single" w:sz="4" w:space="0" w:color="000000"/>
              <w:bottom w:val="single" w:sz="4" w:space="0" w:color="000000"/>
              <w:right w:val="single" w:sz="4" w:space="0" w:color="000000"/>
            </w:tcBorders>
          </w:tcPr>
          <w:p w14:paraId="1F6C67A7" w14:textId="77777777" w:rsidR="00FE74B0" w:rsidRPr="00FE74B0" w:rsidRDefault="00FE74B0" w:rsidP="0051624C">
            <w:pPr>
              <w:keepLines/>
              <w:jc w:val="both"/>
              <w:rPr>
                <w:rFonts w:eastAsia="FreeSans"/>
                <w:lang w:eastAsia="pl-PL"/>
              </w:rPr>
            </w:pPr>
            <w:r w:rsidRPr="00FE74B0">
              <w:rPr>
                <w:rFonts w:eastAsia="FreeSans"/>
                <w:lang w:eastAsia="pl-PL"/>
              </w:rPr>
              <w:t>Hamulce tarczowe</w:t>
            </w:r>
          </w:p>
        </w:tc>
        <w:tc>
          <w:tcPr>
            <w:tcW w:w="2419" w:type="dxa"/>
            <w:tcBorders>
              <w:top w:val="single" w:sz="4" w:space="0" w:color="000000"/>
              <w:left w:val="single" w:sz="4" w:space="0" w:color="000000"/>
              <w:bottom w:val="single" w:sz="4" w:space="0" w:color="000000"/>
              <w:right w:val="single" w:sz="4" w:space="0" w:color="000000"/>
            </w:tcBorders>
          </w:tcPr>
          <w:p w14:paraId="1CD12E83" w14:textId="77777777" w:rsidR="00FE74B0" w:rsidRPr="00FE74B0" w:rsidRDefault="00FE74B0" w:rsidP="0051624C">
            <w:pPr>
              <w:keepLines/>
              <w:jc w:val="both"/>
              <w:rPr>
                <w:rFonts w:eastAsia="Times New Roman"/>
                <w:lang w:eastAsia="pl-PL"/>
              </w:rPr>
            </w:pPr>
          </w:p>
        </w:tc>
      </w:tr>
      <w:tr w:rsidR="00FE74B0" w:rsidRPr="00FE74B0" w14:paraId="20572F91" w14:textId="77777777" w:rsidTr="0002614D">
        <w:tc>
          <w:tcPr>
            <w:tcW w:w="692" w:type="dxa"/>
            <w:tcBorders>
              <w:top w:val="single" w:sz="4" w:space="0" w:color="000000"/>
              <w:left w:val="single" w:sz="4" w:space="0" w:color="000000"/>
              <w:bottom w:val="single" w:sz="4" w:space="0" w:color="000000"/>
              <w:right w:val="single" w:sz="4" w:space="0" w:color="000000"/>
            </w:tcBorders>
          </w:tcPr>
          <w:p w14:paraId="2673BC42" w14:textId="77777777" w:rsidR="00FE74B0" w:rsidRPr="00FE74B0" w:rsidRDefault="00FE74B0" w:rsidP="0051624C">
            <w:pPr>
              <w:keepLines/>
              <w:numPr>
                <w:ilvl w:val="0"/>
                <w:numId w:val="108"/>
              </w:numPr>
              <w:ind w:left="357" w:hanging="357"/>
              <w:contextualSpacing/>
              <w:jc w:val="center"/>
              <w:rPr>
                <w:rFonts w:eastAsia="Times New Roman"/>
                <w:lang w:eastAsia="pl-PL"/>
              </w:rPr>
            </w:pPr>
          </w:p>
        </w:tc>
        <w:tc>
          <w:tcPr>
            <w:tcW w:w="5951" w:type="dxa"/>
            <w:tcBorders>
              <w:top w:val="single" w:sz="4" w:space="0" w:color="000000"/>
              <w:left w:val="single" w:sz="4" w:space="0" w:color="000000"/>
              <w:bottom w:val="single" w:sz="4" w:space="0" w:color="000000"/>
              <w:right w:val="single" w:sz="4" w:space="0" w:color="000000"/>
            </w:tcBorders>
          </w:tcPr>
          <w:p w14:paraId="410A06AB" w14:textId="77777777" w:rsidR="00FE74B0" w:rsidRPr="00FE74B0" w:rsidRDefault="00FE74B0" w:rsidP="0051624C">
            <w:pPr>
              <w:keepLines/>
              <w:jc w:val="both"/>
              <w:rPr>
                <w:rFonts w:eastAsia="FreeSans"/>
                <w:lang w:eastAsia="pl-PL"/>
              </w:rPr>
            </w:pPr>
            <w:r w:rsidRPr="00FE74B0">
              <w:rPr>
                <w:rFonts w:eastAsia="FreeSans"/>
                <w:lang w:eastAsia="pl-PL"/>
              </w:rPr>
              <w:t>Dopuszczalna ładowność przyczepy minimum 12 Mg</w:t>
            </w:r>
          </w:p>
        </w:tc>
        <w:tc>
          <w:tcPr>
            <w:tcW w:w="2419" w:type="dxa"/>
            <w:tcBorders>
              <w:top w:val="single" w:sz="4" w:space="0" w:color="000000"/>
              <w:left w:val="single" w:sz="4" w:space="0" w:color="000000"/>
              <w:bottom w:val="single" w:sz="4" w:space="0" w:color="000000"/>
              <w:right w:val="single" w:sz="4" w:space="0" w:color="000000"/>
            </w:tcBorders>
          </w:tcPr>
          <w:p w14:paraId="38AEAE08" w14:textId="77777777" w:rsidR="00FE74B0" w:rsidRPr="00FE74B0" w:rsidRDefault="00FE74B0" w:rsidP="0051624C">
            <w:pPr>
              <w:keepLines/>
              <w:jc w:val="both"/>
              <w:rPr>
                <w:rFonts w:eastAsia="Times New Roman"/>
                <w:lang w:eastAsia="pl-PL"/>
              </w:rPr>
            </w:pPr>
            <w:r w:rsidRPr="00FE74B0">
              <w:rPr>
                <w:rFonts w:eastAsia="Times New Roman"/>
                <w:lang w:eastAsia="pl-PL"/>
              </w:rPr>
              <w:t>*…………………..[Mg]</w:t>
            </w:r>
          </w:p>
        </w:tc>
      </w:tr>
      <w:tr w:rsidR="00FE74B0" w:rsidRPr="00FE74B0" w14:paraId="21F5472C" w14:textId="77777777" w:rsidTr="0002614D">
        <w:tc>
          <w:tcPr>
            <w:tcW w:w="692" w:type="dxa"/>
            <w:tcBorders>
              <w:top w:val="single" w:sz="4" w:space="0" w:color="000000"/>
              <w:left w:val="single" w:sz="4" w:space="0" w:color="000000"/>
              <w:bottom w:val="single" w:sz="4" w:space="0" w:color="000000"/>
              <w:right w:val="single" w:sz="4" w:space="0" w:color="000000"/>
            </w:tcBorders>
          </w:tcPr>
          <w:p w14:paraId="4BC88C2A" w14:textId="77777777" w:rsidR="00FE74B0" w:rsidRPr="00FE74B0" w:rsidRDefault="00FE74B0" w:rsidP="0051624C">
            <w:pPr>
              <w:keepLines/>
              <w:numPr>
                <w:ilvl w:val="0"/>
                <w:numId w:val="108"/>
              </w:numPr>
              <w:ind w:left="357" w:hanging="357"/>
              <w:contextualSpacing/>
              <w:jc w:val="center"/>
              <w:rPr>
                <w:rFonts w:eastAsia="Times New Roman"/>
                <w:lang w:eastAsia="pl-PL"/>
              </w:rPr>
            </w:pPr>
          </w:p>
        </w:tc>
        <w:tc>
          <w:tcPr>
            <w:tcW w:w="5951" w:type="dxa"/>
            <w:tcBorders>
              <w:top w:val="single" w:sz="4" w:space="0" w:color="000000"/>
              <w:left w:val="single" w:sz="4" w:space="0" w:color="000000"/>
              <w:bottom w:val="single" w:sz="4" w:space="0" w:color="000000"/>
              <w:right w:val="single" w:sz="4" w:space="0" w:color="000000"/>
            </w:tcBorders>
          </w:tcPr>
          <w:p w14:paraId="67B613D4" w14:textId="77777777" w:rsidR="00FE74B0" w:rsidRPr="00FE74B0" w:rsidRDefault="00FE74B0" w:rsidP="0051624C">
            <w:pPr>
              <w:keepLines/>
              <w:jc w:val="both"/>
              <w:rPr>
                <w:rFonts w:eastAsia="Times New Roman"/>
                <w:lang w:eastAsia="pl-PL"/>
              </w:rPr>
            </w:pPr>
            <w:r w:rsidRPr="00FE74B0">
              <w:rPr>
                <w:rFonts w:eastAsia="FreeSans"/>
                <w:lang w:eastAsia="pl-PL"/>
              </w:rPr>
              <w:t>Felgi stalowe, koła 265-70 R 19,5</w:t>
            </w:r>
          </w:p>
        </w:tc>
        <w:tc>
          <w:tcPr>
            <w:tcW w:w="2419" w:type="dxa"/>
            <w:tcBorders>
              <w:top w:val="single" w:sz="4" w:space="0" w:color="000000"/>
              <w:left w:val="single" w:sz="4" w:space="0" w:color="000000"/>
              <w:bottom w:val="single" w:sz="4" w:space="0" w:color="000000"/>
              <w:right w:val="single" w:sz="4" w:space="0" w:color="000000"/>
            </w:tcBorders>
          </w:tcPr>
          <w:p w14:paraId="4F238D6C" w14:textId="77777777" w:rsidR="00FE74B0" w:rsidRPr="00FE74B0" w:rsidRDefault="00FE74B0" w:rsidP="0051624C">
            <w:pPr>
              <w:keepLines/>
              <w:jc w:val="both"/>
              <w:rPr>
                <w:rFonts w:eastAsia="Times New Roman"/>
                <w:lang w:eastAsia="pl-PL"/>
              </w:rPr>
            </w:pPr>
            <w:r w:rsidRPr="00FE74B0">
              <w:rPr>
                <w:rFonts w:eastAsia="Times New Roman"/>
                <w:lang w:eastAsia="pl-PL"/>
              </w:rPr>
              <w:t>TAK / NIE</w:t>
            </w:r>
          </w:p>
        </w:tc>
      </w:tr>
      <w:tr w:rsidR="00FE74B0" w:rsidRPr="00FE74B0" w14:paraId="5DBE1A4D" w14:textId="77777777" w:rsidTr="0002614D">
        <w:tc>
          <w:tcPr>
            <w:tcW w:w="692" w:type="dxa"/>
            <w:tcBorders>
              <w:top w:val="single" w:sz="4" w:space="0" w:color="000000"/>
              <w:left w:val="single" w:sz="4" w:space="0" w:color="000000"/>
              <w:bottom w:val="single" w:sz="4" w:space="0" w:color="000000"/>
              <w:right w:val="single" w:sz="4" w:space="0" w:color="000000"/>
            </w:tcBorders>
          </w:tcPr>
          <w:p w14:paraId="59B81BC7" w14:textId="77777777" w:rsidR="00FE74B0" w:rsidRPr="00FE74B0" w:rsidRDefault="00FE74B0" w:rsidP="0051624C">
            <w:pPr>
              <w:keepLines/>
              <w:numPr>
                <w:ilvl w:val="0"/>
                <w:numId w:val="108"/>
              </w:numPr>
              <w:ind w:left="357" w:hanging="357"/>
              <w:contextualSpacing/>
              <w:jc w:val="center"/>
              <w:rPr>
                <w:rFonts w:eastAsia="Times New Roman"/>
                <w:lang w:eastAsia="pl-PL"/>
              </w:rPr>
            </w:pPr>
          </w:p>
        </w:tc>
        <w:tc>
          <w:tcPr>
            <w:tcW w:w="5951" w:type="dxa"/>
            <w:tcBorders>
              <w:top w:val="single" w:sz="4" w:space="0" w:color="000000"/>
              <w:left w:val="single" w:sz="4" w:space="0" w:color="000000"/>
              <w:bottom w:val="single" w:sz="4" w:space="0" w:color="000000"/>
              <w:right w:val="single" w:sz="4" w:space="0" w:color="000000"/>
            </w:tcBorders>
          </w:tcPr>
          <w:p w14:paraId="070E955C" w14:textId="77777777" w:rsidR="00FE74B0" w:rsidRPr="00FE74B0" w:rsidRDefault="00FE74B0" w:rsidP="0051624C">
            <w:pPr>
              <w:keepLines/>
              <w:jc w:val="both"/>
              <w:rPr>
                <w:rFonts w:eastAsia="FreeSans"/>
                <w:lang w:eastAsia="pl-PL"/>
              </w:rPr>
            </w:pPr>
            <w:r w:rsidRPr="00FE74B0">
              <w:rPr>
                <w:rFonts w:eastAsia="FreeSans"/>
                <w:lang w:eastAsia="pl-PL"/>
              </w:rPr>
              <w:t>Koło zapasowe 1 szt. na uchwycie z windą pod rama przyczepy</w:t>
            </w:r>
          </w:p>
        </w:tc>
        <w:tc>
          <w:tcPr>
            <w:tcW w:w="2419" w:type="dxa"/>
            <w:tcBorders>
              <w:top w:val="single" w:sz="4" w:space="0" w:color="000000"/>
              <w:left w:val="single" w:sz="4" w:space="0" w:color="000000"/>
              <w:bottom w:val="single" w:sz="4" w:space="0" w:color="000000"/>
              <w:right w:val="single" w:sz="4" w:space="0" w:color="000000"/>
            </w:tcBorders>
          </w:tcPr>
          <w:p w14:paraId="5584ABC2" w14:textId="77777777" w:rsidR="00FE74B0" w:rsidRPr="00FE74B0" w:rsidRDefault="00FE74B0" w:rsidP="0051624C">
            <w:pPr>
              <w:keepLines/>
              <w:jc w:val="both"/>
              <w:rPr>
                <w:rFonts w:eastAsia="Times New Roman"/>
                <w:lang w:eastAsia="pl-PL"/>
              </w:rPr>
            </w:pPr>
            <w:r w:rsidRPr="00FE74B0">
              <w:rPr>
                <w:rFonts w:eastAsia="Times New Roman"/>
                <w:lang w:eastAsia="pl-PL"/>
              </w:rPr>
              <w:t>TAK/NIE</w:t>
            </w:r>
          </w:p>
        </w:tc>
      </w:tr>
      <w:tr w:rsidR="00FE74B0" w:rsidRPr="00FE74B0" w14:paraId="7751649F" w14:textId="77777777" w:rsidTr="0002614D">
        <w:tc>
          <w:tcPr>
            <w:tcW w:w="692" w:type="dxa"/>
            <w:tcBorders>
              <w:top w:val="single" w:sz="4" w:space="0" w:color="000000"/>
              <w:left w:val="single" w:sz="4" w:space="0" w:color="000000"/>
              <w:bottom w:val="single" w:sz="4" w:space="0" w:color="000000"/>
              <w:right w:val="single" w:sz="4" w:space="0" w:color="000000"/>
            </w:tcBorders>
          </w:tcPr>
          <w:p w14:paraId="6103DA3B" w14:textId="77777777" w:rsidR="00FE74B0" w:rsidRPr="00FE74B0" w:rsidRDefault="00FE74B0" w:rsidP="0051624C">
            <w:pPr>
              <w:keepLines/>
              <w:numPr>
                <w:ilvl w:val="0"/>
                <w:numId w:val="108"/>
              </w:numPr>
              <w:ind w:left="357" w:hanging="357"/>
              <w:contextualSpacing/>
              <w:jc w:val="center"/>
              <w:rPr>
                <w:rFonts w:eastAsia="Times New Roman"/>
                <w:lang w:eastAsia="pl-PL"/>
              </w:rPr>
            </w:pPr>
          </w:p>
        </w:tc>
        <w:tc>
          <w:tcPr>
            <w:tcW w:w="5951" w:type="dxa"/>
            <w:tcBorders>
              <w:top w:val="single" w:sz="4" w:space="0" w:color="000000"/>
              <w:left w:val="single" w:sz="4" w:space="0" w:color="000000"/>
              <w:bottom w:val="single" w:sz="4" w:space="0" w:color="000000"/>
              <w:right w:val="single" w:sz="4" w:space="0" w:color="000000"/>
            </w:tcBorders>
          </w:tcPr>
          <w:p w14:paraId="6BD7F69A" w14:textId="77777777" w:rsidR="00FE74B0" w:rsidRPr="00FE74B0" w:rsidRDefault="00FE74B0" w:rsidP="0051624C">
            <w:pPr>
              <w:keepLines/>
              <w:autoSpaceDE w:val="0"/>
              <w:autoSpaceDN w:val="0"/>
              <w:adjustRightInd w:val="0"/>
              <w:jc w:val="both"/>
              <w:rPr>
                <w:rFonts w:eastAsia="FreeSans"/>
                <w:lang w:eastAsia="pl-PL"/>
              </w:rPr>
            </w:pPr>
            <w:r w:rsidRPr="00FE74B0">
              <w:rPr>
                <w:rFonts w:eastAsia="FreeSans"/>
                <w:lang w:eastAsia="pl-PL"/>
              </w:rPr>
              <w:t>Układ pneumatyczny typu HALDEX lub WABCO typu 4S - 3M (na dwie osie) lub równoważny</w:t>
            </w:r>
          </w:p>
        </w:tc>
        <w:tc>
          <w:tcPr>
            <w:tcW w:w="2419" w:type="dxa"/>
            <w:tcBorders>
              <w:top w:val="single" w:sz="4" w:space="0" w:color="000000"/>
              <w:left w:val="single" w:sz="4" w:space="0" w:color="000000"/>
              <w:bottom w:val="single" w:sz="4" w:space="0" w:color="000000"/>
              <w:right w:val="single" w:sz="4" w:space="0" w:color="000000"/>
            </w:tcBorders>
          </w:tcPr>
          <w:p w14:paraId="571C64BC" w14:textId="77777777" w:rsidR="00FE74B0" w:rsidRPr="00FE74B0" w:rsidRDefault="00FE74B0" w:rsidP="0051624C">
            <w:pPr>
              <w:keepLines/>
              <w:jc w:val="both"/>
              <w:rPr>
                <w:rFonts w:eastAsia="Times New Roman"/>
                <w:sz w:val="36"/>
                <w:szCs w:val="36"/>
                <w:lang w:eastAsia="pl-PL"/>
              </w:rPr>
            </w:pPr>
            <w:r w:rsidRPr="00FE74B0">
              <w:rPr>
                <w:rFonts w:eastAsia="Times New Roman"/>
                <w:lang w:eastAsia="pl-PL"/>
              </w:rPr>
              <w:t>TAK / NIE</w:t>
            </w:r>
          </w:p>
        </w:tc>
      </w:tr>
      <w:tr w:rsidR="00FE74B0" w:rsidRPr="00FE74B0" w14:paraId="5F6595B6" w14:textId="77777777" w:rsidTr="0002614D">
        <w:tc>
          <w:tcPr>
            <w:tcW w:w="692" w:type="dxa"/>
            <w:tcBorders>
              <w:top w:val="single" w:sz="4" w:space="0" w:color="000000"/>
              <w:left w:val="single" w:sz="4" w:space="0" w:color="000000"/>
              <w:bottom w:val="single" w:sz="4" w:space="0" w:color="000000"/>
              <w:right w:val="single" w:sz="4" w:space="0" w:color="000000"/>
            </w:tcBorders>
          </w:tcPr>
          <w:p w14:paraId="088E3049" w14:textId="77777777" w:rsidR="00FE74B0" w:rsidRPr="00FE74B0" w:rsidRDefault="00FE74B0" w:rsidP="0051624C">
            <w:pPr>
              <w:keepLines/>
              <w:numPr>
                <w:ilvl w:val="0"/>
                <w:numId w:val="108"/>
              </w:numPr>
              <w:ind w:left="357" w:hanging="357"/>
              <w:contextualSpacing/>
              <w:jc w:val="center"/>
              <w:rPr>
                <w:rFonts w:eastAsia="Times New Roman"/>
                <w:lang w:eastAsia="pl-PL"/>
              </w:rPr>
            </w:pPr>
          </w:p>
        </w:tc>
        <w:tc>
          <w:tcPr>
            <w:tcW w:w="5951" w:type="dxa"/>
            <w:tcBorders>
              <w:top w:val="single" w:sz="4" w:space="0" w:color="000000"/>
              <w:left w:val="single" w:sz="4" w:space="0" w:color="000000"/>
              <w:bottom w:val="single" w:sz="4" w:space="0" w:color="000000"/>
              <w:right w:val="single" w:sz="4" w:space="0" w:color="000000"/>
            </w:tcBorders>
          </w:tcPr>
          <w:p w14:paraId="51DF1232" w14:textId="77777777" w:rsidR="00FE74B0" w:rsidRPr="00FE74B0" w:rsidRDefault="00FE74B0" w:rsidP="0051624C">
            <w:pPr>
              <w:keepLines/>
              <w:jc w:val="both"/>
              <w:rPr>
                <w:rFonts w:eastAsia="Times New Roman"/>
                <w:lang w:eastAsia="pl-PL"/>
              </w:rPr>
            </w:pPr>
            <w:r w:rsidRPr="00FE74B0">
              <w:rPr>
                <w:rFonts w:eastAsia="FreeSans"/>
                <w:lang w:eastAsia="pl-PL"/>
              </w:rPr>
              <w:t>Automatyczna regulacja siły hamowania w zależności od ciężaru ładunku – ALB lub równoważny</w:t>
            </w:r>
          </w:p>
        </w:tc>
        <w:tc>
          <w:tcPr>
            <w:tcW w:w="2419" w:type="dxa"/>
            <w:tcBorders>
              <w:top w:val="single" w:sz="4" w:space="0" w:color="000000"/>
              <w:left w:val="single" w:sz="4" w:space="0" w:color="000000"/>
              <w:bottom w:val="single" w:sz="4" w:space="0" w:color="000000"/>
              <w:right w:val="single" w:sz="4" w:space="0" w:color="000000"/>
            </w:tcBorders>
          </w:tcPr>
          <w:p w14:paraId="75C9F269" w14:textId="77777777" w:rsidR="00FE74B0" w:rsidRPr="00FE74B0" w:rsidRDefault="00FE74B0" w:rsidP="0051624C">
            <w:pPr>
              <w:keepLines/>
              <w:jc w:val="both"/>
              <w:rPr>
                <w:rFonts w:eastAsia="Times New Roman"/>
                <w:lang w:eastAsia="pl-PL"/>
              </w:rPr>
            </w:pPr>
            <w:r w:rsidRPr="00FE74B0">
              <w:rPr>
                <w:rFonts w:eastAsia="Times New Roman"/>
                <w:lang w:eastAsia="pl-PL"/>
              </w:rPr>
              <w:t>TAK / NIE</w:t>
            </w:r>
          </w:p>
        </w:tc>
      </w:tr>
      <w:tr w:rsidR="00FE74B0" w:rsidRPr="00FE74B0" w14:paraId="7BB078A4" w14:textId="77777777" w:rsidTr="0002614D">
        <w:tc>
          <w:tcPr>
            <w:tcW w:w="692" w:type="dxa"/>
            <w:tcBorders>
              <w:top w:val="single" w:sz="4" w:space="0" w:color="000000"/>
              <w:left w:val="single" w:sz="4" w:space="0" w:color="000000"/>
              <w:bottom w:val="single" w:sz="4" w:space="0" w:color="000000"/>
              <w:right w:val="single" w:sz="4" w:space="0" w:color="000000"/>
            </w:tcBorders>
          </w:tcPr>
          <w:p w14:paraId="572D52CA" w14:textId="77777777" w:rsidR="00FE74B0" w:rsidRPr="00FE74B0" w:rsidRDefault="00FE74B0" w:rsidP="0051624C">
            <w:pPr>
              <w:keepLines/>
              <w:numPr>
                <w:ilvl w:val="0"/>
                <w:numId w:val="108"/>
              </w:numPr>
              <w:ind w:left="357" w:hanging="357"/>
              <w:contextualSpacing/>
              <w:jc w:val="center"/>
              <w:rPr>
                <w:rFonts w:eastAsia="Times New Roman"/>
                <w:lang w:eastAsia="pl-PL"/>
              </w:rPr>
            </w:pPr>
          </w:p>
        </w:tc>
        <w:tc>
          <w:tcPr>
            <w:tcW w:w="5951" w:type="dxa"/>
            <w:tcBorders>
              <w:top w:val="single" w:sz="4" w:space="0" w:color="000000"/>
              <w:left w:val="single" w:sz="4" w:space="0" w:color="000000"/>
              <w:bottom w:val="single" w:sz="4" w:space="0" w:color="000000"/>
              <w:right w:val="single" w:sz="4" w:space="0" w:color="000000"/>
            </w:tcBorders>
          </w:tcPr>
          <w:p w14:paraId="00CDE9E6" w14:textId="77777777" w:rsidR="00FE74B0" w:rsidRPr="00FE74B0" w:rsidRDefault="00FE74B0" w:rsidP="0051624C">
            <w:pPr>
              <w:keepLines/>
              <w:jc w:val="both"/>
              <w:rPr>
                <w:rFonts w:eastAsia="Times New Roman"/>
                <w:lang w:eastAsia="pl-PL"/>
              </w:rPr>
            </w:pPr>
            <w:r w:rsidRPr="00FE74B0">
              <w:rPr>
                <w:rFonts w:eastAsia="Times New Roman"/>
                <w:lang w:eastAsia="pl-PL"/>
              </w:rPr>
              <w:t>System antyblokujący EBS lub równoważny z funkcją utrzymania stabilności pojazdu (RSP lub RSS lub TRS)</w:t>
            </w:r>
          </w:p>
        </w:tc>
        <w:tc>
          <w:tcPr>
            <w:tcW w:w="2419" w:type="dxa"/>
            <w:tcBorders>
              <w:top w:val="single" w:sz="4" w:space="0" w:color="000000"/>
              <w:left w:val="single" w:sz="4" w:space="0" w:color="000000"/>
              <w:bottom w:val="single" w:sz="4" w:space="0" w:color="000000"/>
              <w:right w:val="single" w:sz="4" w:space="0" w:color="000000"/>
            </w:tcBorders>
          </w:tcPr>
          <w:p w14:paraId="7692E036" w14:textId="77777777" w:rsidR="00FE74B0" w:rsidRPr="00FE74B0" w:rsidRDefault="00FE74B0" w:rsidP="0051624C">
            <w:pPr>
              <w:keepLines/>
              <w:jc w:val="both"/>
              <w:rPr>
                <w:rFonts w:eastAsia="Times New Roman"/>
                <w:lang w:eastAsia="pl-PL"/>
              </w:rPr>
            </w:pPr>
            <w:r w:rsidRPr="00FE74B0">
              <w:rPr>
                <w:rFonts w:eastAsia="Times New Roman"/>
                <w:lang w:eastAsia="pl-PL"/>
              </w:rPr>
              <w:t>TAK / NIE</w:t>
            </w:r>
          </w:p>
        </w:tc>
      </w:tr>
      <w:tr w:rsidR="00FE74B0" w:rsidRPr="00FE74B0" w14:paraId="61F38978" w14:textId="77777777" w:rsidTr="0002614D">
        <w:tc>
          <w:tcPr>
            <w:tcW w:w="692" w:type="dxa"/>
            <w:tcBorders>
              <w:top w:val="single" w:sz="4" w:space="0" w:color="000000"/>
              <w:left w:val="single" w:sz="4" w:space="0" w:color="000000"/>
              <w:bottom w:val="single" w:sz="4" w:space="0" w:color="000000"/>
              <w:right w:val="single" w:sz="4" w:space="0" w:color="000000"/>
            </w:tcBorders>
          </w:tcPr>
          <w:p w14:paraId="3C112F14" w14:textId="77777777" w:rsidR="00FE74B0" w:rsidRPr="00FE74B0" w:rsidRDefault="00FE74B0" w:rsidP="0051624C">
            <w:pPr>
              <w:keepLines/>
              <w:numPr>
                <w:ilvl w:val="0"/>
                <w:numId w:val="108"/>
              </w:numPr>
              <w:ind w:left="357" w:hanging="357"/>
              <w:contextualSpacing/>
              <w:jc w:val="center"/>
              <w:rPr>
                <w:rFonts w:eastAsia="Times New Roman"/>
                <w:lang w:eastAsia="pl-PL"/>
              </w:rPr>
            </w:pPr>
          </w:p>
        </w:tc>
        <w:tc>
          <w:tcPr>
            <w:tcW w:w="5951" w:type="dxa"/>
            <w:tcBorders>
              <w:top w:val="single" w:sz="4" w:space="0" w:color="000000"/>
              <w:left w:val="single" w:sz="4" w:space="0" w:color="000000"/>
              <w:bottom w:val="single" w:sz="4" w:space="0" w:color="000000"/>
              <w:right w:val="single" w:sz="4" w:space="0" w:color="000000"/>
            </w:tcBorders>
          </w:tcPr>
          <w:p w14:paraId="7A47E3B6" w14:textId="77777777" w:rsidR="00FE74B0" w:rsidRPr="00FE74B0" w:rsidRDefault="00FE74B0" w:rsidP="0051624C">
            <w:pPr>
              <w:keepLines/>
              <w:jc w:val="both"/>
              <w:rPr>
                <w:rFonts w:eastAsia="Times New Roman"/>
                <w:lang w:eastAsia="pl-PL"/>
              </w:rPr>
            </w:pPr>
            <w:r w:rsidRPr="00FE74B0">
              <w:rPr>
                <w:rFonts w:eastAsia="FreeSans"/>
                <w:lang w:eastAsia="pl-PL"/>
              </w:rPr>
              <w:t>Kompletne oświetlenie diodowe</w:t>
            </w:r>
          </w:p>
        </w:tc>
        <w:tc>
          <w:tcPr>
            <w:tcW w:w="2419" w:type="dxa"/>
            <w:tcBorders>
              <w:top w:val="single" w:sz="4" w:space="0" w:color="000000"/>
              <w:left w:val="single" w:sz="4" w:space="0" w:color="000000"/>
              <w:bottom w:val="single" w:sz="4" w:space="0" w:color="000000"/>
              <w:right w:val="single" w:sz="4" w:space="0" w:color="000000"/>
            </w:tcBorders>
          </w:tcPr>
          <w:p w14:paraId="32F7A7F7" w14:textId="77777777" w:rsidR="00FE74B0" w:rsidRPr="00FE74B0" w:rsidRDefault="00FE74B0" w:rsidP="0051624C">
            <w:pPr>
              <w:keepLines/>
              <w:jc w:val="both"/>
              <w:rPr>
                <w:rFonts w:eastAsia="Times New Roman"/>
                <w:lang w:eastAsia="pl-PL"/>
              </w:rPr>
            </w:pPr>
            <w:r w:rsidRPr="00FE74B0">
              <w:rPr>
                <w:rFonts w:eastAsia="Times New Roman"/>
                <w:lang w:eastAsia="pl-PL"/>
              </w:rPr>
              <w:t>TAK / NIE</w:t>
            </w:r>
          </w:p>
        </w:tc>
      </w:tr>
      <w:tr w:rsidR="00FE74B0" w:rsidRPr="00FE74B0" w14:paraId="6EE3A452" w14:textId="77777777" w:rsidTr="0002614D">
        <w:tc>
          <w:tcPr>
            <w:tcW w:w="692" w:type="dxa"/>
            <w:tcBorders>
              <w:top w:val="single" w:sz="4" w:space="0" w:color="000000"/>
              <w:left w:val="single" w:sz="4" w:space="0" w:color="000000"/>
              <w:bottom w:val="single" w:sz="4" w:space="0" w:color="000000"/>
              <w:right w:val="single" w:sz="4" w:space="0" w:color="000000"/>
            </w:tcBorders>
          </w:tcPr>
          <w:p w14:paraId="56ED9928" w14:textId="77777777" w:rsidR="00FE74B0" w:rsidRPr="00FE74B0" w:rsidRDefault="00FE74B0" w:rsidP="0051624C">
            <w:pPr>
              <w:keepLines/>
              <w:numPr>
                <w:ilvl w:val="0"/>
                <w:numId w:val="108"/>
              </w:numPr>
              <w:ind w:left="357" w:hanging="357"/>
              <w:contextualSpacing/>
              <w:jc w:val="center"/>
              <w:rPr>
                <w:rFonts w:eastAsia="Times New Roman"/>
                <w:lang w:eastAsia="pl-PL"/>
              </w:rPr>
            </w:pPr>
          </w:p>
        </w:tc>
        <w:tc>
          <w:tcPr>
            <w:tcW w:w="5951" w:type="dxa"/>
            <w:tcBorders>
              <w:top w:val="single" w:sz="4" w:space="0" w:color="000000"/>
              <w:left w:val="single" w:sz="4" w:space="0" w:color="000000"/>
              <w:bottom w:val="single" w:sz="4" w:space="0" w:color="000000"/>
              <w:right w:val="single" w:sz="4" w:space="0" w:color="000000"/>
            </w:tcBorders>
          </w:tcPr>
          <w:p w14:paraId="74198831" w14:textId="77777777" w:rsidR="00FE74B0" w:rsidRPr="00FE74B0" w:rsidRDefault="00FE74B0" w:rsidP="0051624C">
            <w:pPr>
              <w:keepLines/>
              <w:jc w:val="both"/>
              <w:rPr>
                <w:rFonts w:eastAsia="Times New Roman"/>
                <w:lang w:eastAsia="pl-PL"/>
              </w:rPr>
            </w:pPr>
            <w:r w:rsidRPr="00FE74B0">
              <w:rPr>
                <w:rFonts w:eastAsia="FreeSans"/>
                <w:lang w:eastAsia="pl-PL"/>
              </w:rPr>
              <w:t>Oświetlenie zgodne z przepisami ruchu drogowego</w:t>
            </w:r>
          </w:p>
        </w:tc>
        <w:tc>
          <w:tcPr>
            <w:tcW w:w="2419" w:type="dxa"/>
            <w:tcBorders>
              <w:top w:val="single" w:sz="4" w:space="0" w:color="000000"/>
              <w:left w:val="single" w:sz="4" w:space="0" w:color="000000"/>
              <w:bottom w:val="single" w:sz="4" w:space="0" w:color="000000"/>
              <w:right w:val="single" w:sz="4" w:space="0" w:color="000000"/>
            </w:tcBorders>
          </w:tcPr>
          <w:p w14:paraId="128AB8E3" w14:textId="77777777" w:rsidR="00FE74B0" w:rsidRPr="00FE74B0" w:rsidRDefault="00FE74B0" w:rsidP="0051624C">
            <w:pPr>
              <w:keepLines/>
              <w:jc w:val="both"/>
              <w:rPr>
                <w:rFonts w:eastAsia="Times New Roman"/>
                <w:lang w:eastAsia="pl-PL"/>
              </w:rPr>
            </w:pPr>
            <w:r w:rsidRPr="00FE74B0">
              <w:rPr>
                <w:rFonts w:eastAsia="Times New Roman"/>
                <w:lang w:eastAsia="pl-PL"/>
              </w:rPr>
              <w:t>TAK / NIE</w:t>
            </w:r>
          </w:p>
        </w:tc>
      </w:tr>
      <w:tr w:rsidR="00FE74B0" w:rsidRPr="00FE74B0" w14:paraId="2D18719A" w14:textId="77777777" w:rsidTr="0002614D">
        <w:tc>
          <w:tcPr>
            <w:tcW w:w="692" w:type="dxa"/>
            <w:tcBorders>
              <w:top w:val="single" w:sz="4" w:space="0" w:color="000000"/>
              <w:left w:val="single" w:sz="4" w:space="0" w:color="000000"/>
              <w:bottom w:val="single" w:sz="4" w:space="0" w:color="000000"/>
              <w:right w:val="single" w:sz="4" w:space="0" w:color="000000"/>
            </w:tcBorders>
          </w:tcPr>
          <w:p w14:paraId="2E23BF0C" w14:textId="77777777" w:rsidR="00FE74B0" w:rsidRPr="00FE74B0" w:rsidRDefault="00FE74B0" w:rsidP="0051624C">
            <w:pPr>
              <w:keepLines/>
              <w:numPr>
                <w:ilvl w:val="0"/>
                <w:numId w:val="108"/>
              </w:numPr>
              <w:ind w:left="357" w:hanging="357"/>
              <w:contextualSpacing/>
              <w:jc w:val="center"/>
              <w:rPr>
                <w:rFonts w:eastAsia="Times New Roman"/>
                <w:lang w:eastAsia="pl-PL"/>
              </w:rPr>
            </w:pPr>
          </w:p>
        </w:tc>
        <w:tc>
          <w:tcPr>
            <w:tcW w:w="5951" w:type="dxa"/>
            <w:tcBorders>
              <w:top w:val="single" w:sz="4" w:space="0" w:color="000000"/>
              <w:left w:val="single" w:sz="4" w:space="0" w:color="000000"/>
              <w:bottom w:val="single" w:sz="4" w:space="0" w:color="000000"/>
              <w:right w:val="single" w:sz="4" w:space="0" w:color="000000"/>
            </w:tcBorders>
          </w:tcPr>
          <w:p w14:paraId="2C650082" w14:textId="77777777" w:rsidR="00FE74B0" w:rsidRPr="00FE74B0" w:rsidRDefault="00FE74B0" w:rsidP="0051624C">
            <w:pPr>
              <w:keepLines/>
              <w:jc w:val="both"/>
              <w:rPr>
                <w:rFonts w:eastAsia="Times New Roman"/>
                <w:lang w:eastAsia="pl-PL"/>
              </w:rPr>
            </w:pPr>
            <w:r w:rsidRPr="00FE74B0">
              <w:rPr>
                <w:rFonts w:eastAsia="FreeSans"/>
                <w:lang w:eastAsia="pl-PL"/>
              </w:rPr>
              <w:t>Lampy obrysowe przednie</w:t>
            </w:r>
          </w:p>
        </w:tc>
        <w:tc>
          <w:tcPr>
            <w:tcW w:w="2419" w:type="dxa"/>
            <w:tcBorders>
              <w:top w:val="single" w:sz="4" w:space="0" w:color="000000"/>
              <w:left w:val="single" w:sz="4" w:space="0" w:color="000000"/>
              <w:bottom w:val="single" w:sz="4" w:space="0" w:color="000000"/>
              <w:right w:val="single" w:sz="4" w:space="0" w:color="000000"/>
            </w:tcBorders>
          </w:tcPr>
          <w:p w14:paraId="39D14A34" w14:textId="77777777" w:rsidR="00FE74B0" w:rsidRPr="00FE74B0" w:rsidRDefault="00FE74B0" w:rsidP="0051624C">
            <w:pPr>
              <w:keepLines/>
              <w:jc w:val="both"/>
              <w:rPr>
                <w:rFonts w:eastAsia="Times New Roman"/>
                <w:lang w:eastAsia="pl-PL"/>
              </w:rPr>
            </w:pPr>
            <w:r w:rsidRPr="00FE74B0">
              <w:rPr>
                <w:rFonts w:eastAsia="Times New Roman"/>
                <w:lang w:eastAsia="pl-PL"/>
              </w:rPr>
              <w:t>TAK / NIE</w:t>
            </w:r>
          </w:p>
        </w:tc>
      </w:tr>
      <w:tr w:rsidR="00FE74B0" w:rsidRPr="00FE74B0" w14:paraId="3F424C4F" w14:textId="77777777" w:rsidTr="0002614D">
        <w:tc>
          <w:tcPr>
            <w:tcW w:w="692" w:type="dxa"/>
            <w:tcBorders>
              <w:top w:val="single" w:sz="4" w:space="0" w:color="000000"/>
              <w:left w:val="single" w:sz="4" w:space="0" w:color="000000"/>
              <w:bottom w:val="single" w:sz="4" w:space="0" w:color="000000"/>
              <w:right w:val="single" w:sz="4" w:space="0" w:color="000000"/>
            </w:tcBorders>
          </w:tcPr>
          <w:p w14:paraId="1DCAEA14" w14:textId="77777777" w:rsidR="00FE74B0" w:rsidRPr="00FE74B0" w:rsidRDefault="00FE74B0" w:rsidP="0051624C">
            <w:pPr>
              <w:keepLines/>
              <w:numPr>
                <w:ilvl w:val="0"/>
                <w:numId w:val="108"/>
              </w:numPr>
              <w:ind w:left="357" w:hanging="357"/>
              <w:contextualSpacing/>
              <w:jc w:val="center"/>
              <w:rPr>
                <w:rFonts w:eastAsia="Times New Roman"/>
                <w:lang w:eastAsia="pl-PL"/>
              </w:rPr>
            </w:pPr>
          </w:p>
        </w:tc>
        <w:tc>
          <w:tcPr>
            <w:tcW w:w="5951" w:type="dxa"/>
            <w:tcBorders>
              <w:top w:val="single" w:sz="4" w:space="0" w:color="000000"/>
              <w:left w:val="single" w:sz="4" w:space="0" w:color="000000"/>
              <w:bottom w:val="single" w:sz="4" w:space="0" w:color="000000"/>
              <w:right w:val="single" w:sz="4" w:space="0" w:color="000000"/>
            </w:tcBorders>
          </w:tcPr>
          <w:p w14:paraId="0C82BF89" w14:textId="77777777" w:rsidR="00FE74B0" w:rsidRPr="00FE74B0" w:rsidRDefault="00FE74B0" w:rsidP="0051624C">
            <w:pPr>
              <w:keepLines/>
              <w:jc w:val="both"/>
              <w:rPr>
                <w:rFonts w:eastAsia="Times New Roman"/>
                <w:lang w:eastAsia="pl-PL"/>
              </w:rPr>
            </w:pPr>
            <w:r w:rsidRPr="00FE74B0">
              <w:rPr>
                <w:rFonts w:eastAsia="FreeSans"/>
                <w:lang w:eastAsia="pl-PL"/>
              </w:rPr>
              <w:t>Lampy obrysowe boczne</w:t>
            </w:r>
          </w:p>
        </w:tc>
        <w:tc>
          <w:tcPr>
            <w:tcW w:w="2419" w:type="dxa"/>
            <w:tcBorders>
              <w:top w:val="single" w:sz="4" w:space="0" w:color="000000"/>
              <w:left w:val="single" w:sz="4" w:space="0" w:color="000000"/>
              <w:bottom w:val="single" w:sz="4" w:space="0" w:color="000000"/>
              <w:right w:val="single" w:sz="4" w:space="0" w:color="000000"/>
            </w:tcBorders>
          </w:tcPr>
          <w:p w14:paraId="0EFA9C13" w14:textId="77777777" w:rsidR="00FE74B0" w:rsidRPr="00FE74B0" w:rsidRDefault="00FE74B0" w:rsidP="0051624C">
            <w:pPr>
              <w:keepLines/>
              <w:jc w:val="both"/>
              <w:rPr>
                <w:rFonts w:eastAsia="Times New Roman"/>
                <w:lang w:eastAsia="pl-PL"/>
              </w:rPr>
            </w:pPr>
            <w:r w:rsidRPr="00FE74B0">
              <w:rPr>
                <w:rFonts w:eastAsia="Times New Roman"/>
                <w:lang w:eastAsia="pl-PL"/>
              </w:rPr>
              <w:t>TAK / NIE</w:t>
            </w:r>
          </w:p>
        </w:tc>
      </w:tr>
      <w:tr w:rsidR="00FE74B0" w:rsidRPr="00FE74B0" w14:paraId="21D604FD" w14:textId="77777777" w:rsidTr="0002614D">
        <w:tc>
          <w:tcPr>
            <w:tcW w:w="692" w:type="dxa"/>
            <w:tcBorders>
              <w:top w:val="single" w:sz="4" w:space="0" w:color="000000"/>
              <w:left w:val="single" w:sz="4" w:space="0" w:color="000000"/>
              <w:bottom w:val="single" w:sz="4" w:space="0" w:color="000000"/>
              <w:right w:val="single" w:sz="4" w:space="0" w:color="000000"/>
            </w:tcBorders>
          </w:tcPr>
          <w:p w14:paraId="6D765082" w14:textId="77777777" w:rsidR="00FE74B0" w:rsidRPr="00FE74B0" w:rsidRDefault="00FE74B0" w:rsidP="0051624C">
            <w:pPr>
              <w:keepLines/>
              <w:numPr>
                <w:ilvl w:val="0"/>
                <w:numId w:val="108"/>
              </w:numPr>
              <w:ind w:left="357" w:hanging="357"/>
              <w:contextualSpacing/>
              <w:jc w:val="center"/>
              <w:rPr>
                <w:rFonts w:eastAsia="Times New Roman"/>
                <w:lang w:eastAsia="pl-PL"/>
              </w:rPr>
            </w:pPr>
          </w:p>
        </w:tc>
        <w:tc>
          <w:tcPr>
            <w:tcW w:w="5951" w:type="dxa"/>
            <w:tcBorders>
              <w:top w:val="single" w:sz="4" w:space="0" w:color="000000"/>
              <w:left w:val="single" w:sz="4" w:space="0" w:color="000000"/>
              <w:bottom w:val="single" w:sz="4" w:space="0" w:color="000000"/>
              <w:right w:val="single" w:sz="4" w:space="0" w:color="000000"/>
            </w:tcBorders>
          </w:tcPr>
          <w:p w14:paraId="6EFB74F3" w14:textId="77777777" w:rsidR="00FE74B0" w:rsidRPr="00FE74B0" w:rsidRDefault="00FE74B0" w:rsidP="0051624C">
            <w:pPr>
              <w:keepLines/>
              <w:jc w:val="both"/>
              <w:rPr>
                <w:rFonts w:eastAsia="Times New Roman"/>
                <w:lang w:eastAsia="pl-PL"/>
              </w:rPr>
            </w:pPr>
            <w:r w:rsidRPr="00FE74B0">
              <w:rPr>
                <w:rFonts w:eastAsia="FreeSans"/>
                <w:lang w:eastAsia="pl-PL"/>
              </w:rPr>
              <w:t>Lampy obrysowe tylne na wysięgnikach</w:t>
            </w:r>
          </w:p>
        </w:tc>
        <w:tc>
          <w:tcPr>
            <w:tcW w:w="2419" w:type="dxa"/>
            <w:tcBorders>
              <w:top w:val="single" w:sz="4" w:space="0" w:color="000000"/>
              <w:left w:val="single" w:sz="4" w:space="0" w:color="000000"/>
              <w:bottom w:val="single" w:sz="4" w:space="0" w:color="000000"/>
              <w:right w:val="single" w:sz="4" w:space="0" w:color="000000"/>
            </w:tcBorders>
          </w:tcPr>
          <w:p w14:paraId="3FC27381" w14:textId="77777777" w:rsidR="00FE74B0" w:rsidRPr="00FE74B0" w:rsidRDefault="00FE74B0" w:rsidP="0051624C">
            <w:pPr>
              <w:keepLines/>
              <w:jc w:val="both"/>
              <w:rPr>
                <w:rFonts w:eastAsia="Times New Roman"/>
                <w:lang w:eastAsia="pl-PL"/>
              </w:rPr>
            </w:pPr>
            <w:r w:rsidRPr="00FE74B0">
              <w:rPr>
                <w:rFonts w:eastAsia="Times New Roman"/>
                <w:lang w:eastAsia="pl-PL"/>
              </w:rPr>
              <w:t>TAK / NIE</w:t>
            </w:r>
          </w:p>
        </w:tc>
      </w:tr>
      <w:tr w:rsidR="00FE74B0" w:rsidRPr="00FE74B0" w14:paraId="0E88F1EE" w14:textId="77777777" w:rsidTr="0002614D">
        <w:tc>
          <w:tcPr>
            <w:tcW w:w="692" w:type="dxa"/>
            <w:tcBorders>
              <w:top w:val="single" w:sz="4" w:space="0" w:color="000000"/>
              <w:left w:val="single" w:sz="4" w:space="0" w:color="000000"/>
              <w:bottom w:val="single" w:sz="4" w:space="0" w:color="000000"/>
              <w:right w:val="single" w:sz="4" w:space="0" w:color="000000"/>
            </w:tcBorders>
          </w:tcPr>
          <w:p w14:paraId="2A8A31AE" w14:textId="77777777" w:rsidR="00FE74B0" w:rsidRPr="00FE74B0" w:rsidRDefault="00FE74B0" w:rsidP="0051624C">
            <w:pPr>
              <w:keepLines/>
              <w:numPr>
                <w:ilvl w:val="0"/>
                <w:numId w:val="108"/>
              </w:numPr>
              <w:ind w:left="357" w:hanging="357"/>
              <w:contextualSpacing/>
              <w:jc w:val="center"/>
              <w:rPr>
                <w:rFonts w:eastAsia="Times New Roman"/>
                <w:lang w:eastAsia="pl-PL"/>
              </w:rPr>
            </w:pPr>
          </w:p>
        </w:tc>
        <w:tc>
          <w:tcPr>
            <w:tcW w:w="5951" w:type="dxa"/>
            <w:tcBorders>
              <w:top w:val="single" w:sz="4" w:space="0" w:color="000000"/>
              <w:left w:val="single" w:sz="4" w:space="0" w:color="000000"/>
              <w:bottom w:val="single" w:sz="4" w:space="0" w:color="000000"/>
              <w:right w:val="single" w:sz="4" w:space="0" w:color="000000"/>
            </w:tcBorders>
          </w:tcPr>
          <w:p w14:paraId="12A0BCE6" w14:textId="77777777" w:rsidR="00FE74B0" w:rsidRPr="00FE74B0" w:rsidRDefault="00FE74B0" w:rsidP="0051624C">
            <w:pPr>
              <w:keepLines/>
              <w:jc w:val="both"/>
              <w:rPr>
                <w:rFonts w:eastAsia="Times New Roman"/>
                <w:lang w:eastAsia="pl-PL"/>
              </w:rPr>
            </w:pPr>
            <w:r w:rsidRPr="00FE74B0">
              <w:rPr>
                <w:rFonts w:eastAsia="FreeSans"/>
                <w:lang w:eastAsia="pl-PL"/>
              </w:rPr>
              <w:t>Lampy podświetlające tablicę rejestracyjną</w:t>
            </w:r>
          </w:p>
        </w:tc>
        <w:tc>
          <w:tcPr>
            <w:tcW w:w="2419" w:type="dxa"/>
            <w:tcBorders>
              <w:top w:val="single" w:sz="4" w:space="0" w:color="000000"/>
              <w:left w:val="single" w:sz="4" w:space="0" w:color="000000"/>
              <w:bottom w:val="single" w:sz="4" w:space="0" w:color="000000"/>
              <w:right w:val="single" w:sz="4" w:space="0" w:color="000000"/>
            </w:tcBorders>
          </w:tcPr>
          <w:p w14:paraId="3B7B917B" w14:textId="77777777" w:rsidR="00FE74B0" w:rsidRPr="00FE74B0" w:rsidRDefault="00FE74B0" w:rsidP="0051624C">
            <w:pPr>
              <w:keepLines/>
              <w:jc w:val="both"/>
              <w:rPr>
                <w:rFonts w:eastAsia="Times New Roman"/>
                <w:lang w:eastAsia="pl-PL"/>
              </w:rPr>
            </w:pPr>
            <w:r w:rsidRPr="00FE74B0">
              <w:rPr>
                <w:rFonts w:eastAsia="Times New Roman"/>
                <w:lang w:eastAsia="pl-PL"/>
              </w:rPr>
              <w:t>TAK / NIE</w:t>
            </w:r>
          </w:p>
        </w:tc>
      </w:tr>
      <w:tr w:rsidR="00FE74B0" w:rsidRPr="00FE74B0" w14:paraId="5E854962" w14:textId="77777777" w:rsidTr="0002614D">
        <w:tc>
          <w:tcPr>
            <w:tcW w:w="692" w:type="dxa"/>
            <w:tcBorders>
              <w:top w:val="single" w:sz="4" w:space="0" w:color="000000"/>
              <w:left w:val="single" w:sz="4" w:space="0" w:color="000000"/>
              <w:bottom w:val="single" w:sz="4" w:space="0" w:color="000000"/>
              <w:right w:val="single" w:sz="4" w:space="0" w:color="000000"/>
            </w:tcBorders>
          </w:tcPr>
          <w:p w14:paraId="36B5ED8F" w14:textId="77777777" w:rsidR="00FE74B0" w:rsidRPr="00FE74B0" w:rsidRDefault="00FE74B0" w:rsidP="0051624C">
            <w:pPr>
              <w:keepLines/>
              <w:numPr>
                <w:ilvl w:val="0"/>
                <w:numId w:val="108"/>
              </w:numPr>
              <w:ind w:left="357" w:hanging="357"/>
              <w:contextualSpacing/>
              <w:jc w:val="center"/>
              <w:rPr>
                <w:rFonts w:eastAsia="Times New Roman"/>
                <w:lang w:eastAsia="pl-PL"/>
              </w:rPr>
            </w:pPr>
          </w:p>
        </w:tc>
        <w:tc>
          <w:tcPr>
            <w:tcW w:w="5951" w:type="dxa"/>
            <w:tcBorders>
              <w:top w:val="single" w:sz="4" w:space="0" w:color="000000"/>
              <w:left w:val="single" w:sz="4" w:space="0" w:color="000000"/>
              <w:bottom w:val="single" w:sz="4" w:space="0" w:color="000000"/>
              <w:right w:val="single" w:sz="4" w:space="0" w:color="000000"/>
            </w:tcBorders>
          </w:tcPr>
          <w:p w14:paraId="7C676654" w14:textId="77777777" w:rsidR="00FE74B0" w:rsidRPr="00FE74B0" w:rsidRDefault="00FE74B0" w:rsidP="0051624C">
            <w:pPr>
              <w:keepLines/>
              <w:jc w:val="both"/>
              <w:rPr>
                <w:rFonts w:eastAsia="Times New Roman"/>
                <w:lang w:eastAsia="pl-PL"/>
              </w:rPr>
            </w:pPr>
            <w:r w:rsidRPr="00FE74B0">
              <w:rPr>
                <w:rFonts w:eastAsia="FreeSans"/>
                <w:lang w:eastAsia="pl-PL"/>
              </w:rPr>
              <w:t>Lampy zespolone tylne</w:t>
            </w:r>
          </w:p>
        </w:tc>
        <w:tc>
          <w:tcPr>
            <w:tcW w:w="2419" w:type="dxa"/>
            <w:tcBorders>
              <w:top w:val="single" w:sz="4" w:space="0" w:color="000000"/>
              <w:left w:val="single" w:sz="4" w:space="0" w:color="000000"/>
              <w:bottom w:val="single" w:sz="4" w:space="0" w:color="000000"/>
              <w:right w:val="single" w:sz="4" w:space="0" w:color="000000"/>
            </w:tcBorders>
          </w:tcPr>
          <w:p w14:paraId="25CDAD7D" w14:textId="77777777" w:rsidR="00FE74B0" w:rsidRPr="00FE74B0" w:rsidRDefault="00FE74B0" w:rsidP="0051624C">
            <w:pPr>
              <w:keepLines/>
              <w:jc w:val="both"/>
              <w:rPr>
                <w:rFonts w:eastAsia="Times New Roman"/>
                <w:lang w:eastAsia="pl-PL"/>
              </w:rPr>
            </w:pPr>
            <w:r w:rsidRPr="00FE74B0">
              <w:rPr>
                <w:rFonts w:eastAsia="Times New Roman"/>
                <w:lang w:eastAsia="pl-PL"/>
              </w:rPr>
              <w:t>TAK / NIE</w:t>
            </w:r>
          </w:p>
        </w:tc>
      </w:tr>
      <w:tr w:rsidR="00FE74B0" w:rsidRPr="00FE74B0" w14:paraId="25812767" w14:textId="77777777" w:rsidTr="0002614D">
        <w:tc>
          <w:tcPr>
            <w:tcW w:w="692" w:type="dxa"/>
            <w:tcBorders>
              <w:top w:val="single" w:sz="4" w:space="0" w:color="000000"/>
              <w:left w:val="single" w:sz="4" w:space="0" w:color="000000"/>
              <w:bottom w:val="single" w:sz="4" w:space="0" w:color="000000"/>
              <w:right w:val="single" w:sz="4" w:space="0" w:color="000000"/>
            </w:tcBorders>
          </w:tcPr>
          <w:p w14:paraId="3A5D1E8D" w14:textId="77777777" w:rsidR="00FE74B0" w:rsidRPr="00FE74B0" w:rsidRDefault="00FE74B0" w:rsidP="0051624C">
            <w:pPr>
              <w:keepLines/>
              <w:numPr>
                <w:ilvl w:val="0"/>
                <w:numId w:val="108"/>
              </w:numPr>
              <w:ind w:left="357" w:hanging="357"/>
              <w:contextualSpacing/>
              <w:jc w:val="center"/>
              <w:rPr>
                <w:rFonts w:eastAsia="Times New Roman"/>
                <w:lang w:eastAsia="pl-PL"/>
              </w:rPr>
            </w:pPr>
          </w:p>
        </w:tc>
        <w:tc>
          <w:tcPr>
            <w:tcW w:w="5951" w:type="dxa"/>
            <w:tcBorders>
              <w:top w:val="single" w:sz="4" w:space="0" w:color="000000"/>
              <w:left w:val="single" w:sz="4" w:space="0" w:color="000000"/>
              <w:bottom w:val="single" w:sz="4" w:space="0" w:color="000000"/>
              <w:right w:val="single" w:sz="4" w:space="0" w:color="000000"/>
            </w:tcBorders>
          </w:tcPr>
          <w:p w14:paraId="2169DAEB" w14:textId="77777777" w:rsidR="00FE74B0" w:rsidRPr="00FE74B0" w:rsidRDefault="00FE74B0" w:rsidP="0051624C">
            <w:pPr>
              <w:keepLines/>
              <w:jc w:val="both"/>
              <w:rPr>
                <w:rFonts w:eastAsia="Times New Roman"/>
                <w:lang w:eastAsia="pl-PL"/>
              </w:rPr>
            </w:pPr>
            <w:r w:rsidRPr="00FE74B0">
              <w:rPr>
                <w:rFonts w:eastAsia="FreeSans"/>
                <w:lang w:eastAsia="pl-PL"/>
              </w:rPr>
              <w:t>Złącza elektryczne kompatybilne z instalacją samochodu</w:t>
            </w:r>
          </w:p>
        </w:tc>
        <w:tc>
          <w:tcPr>
            <w:tcW w:w="2419" w:type="dxa"/>
            <w:tcBorders>
              <w:top w:val="single" w:sz="4" w:space="0" w:color="000000"/>
              <w:left w:val="single" w:sz="4" w:space="0" w:color="000000"/>
              <w:bottom w:val="single" w:sz="4" w:space="0" w:color="000000"/>
              <w:right w:val="single" w:sz="4" w:space="0" w:color="000000"/>
            </w:tcBorders>
          </w:tcPr>
          <w:p w14:paraId="75003F16" w14:textId="77777777" w:rsidR="00FE74B0" w:rsidRPr="00FE74B0" w:rsidRDefault="00FE74B0" w:rsidP="0051624C">
            <w:pPr>
              <w:keepLines/>
              <w:jc w:val="both"/>
              <w:rPr>
                <w:rFonts w:eastAsia="Times New Roman"/>
                <w:sz w:val="36"/>
                <w:szCs w:val="36"/>
                <w:lang w:eastAsia="pl-PL"/>
              </w:rPr>
            </w:pPr>
            <w:r w:rsidRPr="00FE74B0">
              <w:rPr>
                <w:rFonts w:eastAsia="Times New Roman"/>
                <w:lang w:eastAsia="pl-PL"/>
              </w:rPr>
              <w:t>TAK / NIE</w:t>
            </w:r>
          </w:p>
        </w:tc>
      </w:tr>
      <w:tr w:rsidR="00FE74B0" w:rsidRPr="00FE74B0" w14:paraId="39FDC659" w14:textId="77777777" w:rsidTr="0002614D">
        <w:tc>
          <w:tcPr>
            <w:tcW w:w="692" w:type="dxa"/>
            <w:tcBorders>
              <w:top w:val="single" w:sz="4" w:space="0" w:color="000000"/>
              <w:left w:val="single" w:sz="4" w:space="0" w:color="000000"/>
              <w:bottom w:val="single" w:sz="4" w:space="0" w:color="000000"/>
              <w:right w:val="single" w:sz="4" w:space="0" w:color="000000"/>
            </w:tcBorders>
          </w:tcPr>
          <w:p w14:paraId="66D1705C" w14:textId="77777777" w:rsidR="00FE74B0" w:rsidRPr="00FE74B0" w:rsidRDefault="00FE74B0" w:rsidP="0051624C">
            <w:pPr>
              <w:keepLines/>
              <w:numPr>
                <w:ilvl w:val="0"/>
                <w:numId w:val="108"/>
              </w:numPr>
              <w:ind w:left="357" w:hanging="357"/>
              <w:contextualSpacing/>
              <w:jc w:val="center"/>
              <w:rPr>
                <w:rFonts w:eastAsia="Times New Roman"/>
                <w:lang w:eastAsia="pl-PL"/>
              </w:rPr>
            </w:pPr>
          </w:p>
        </w:tc>
        <w:tc>
          <w:tcPr>
            <w:tcW w:w="5951" w:type="dxa"/>
            <w:tcBorders>
              <w:top w:val="single" w:sz="4" w:space="0" w:color="000000"/>
              <w:left w:val="single" w:sz="4" w:space="0" w:color="000000"/>
              <w:bottom w:val="single" w:sz="4" w:space="0" w:color="000000"/>
              <w:right w:val="single" w:sz="4" w:space="0" w:color="000000"/>
            </w:tcBorders>
          </w:tcPr>
          <w:p w14:paraId="0BD06060" w14:textId="77777777" w:rsidR="00FE74B0" w:rsidRPr="00FE74B0" w:rsidRDefault="00FE74B0" w:rsidP="0051624C">
            <w:pPr>
              <w:keepLines/>
              <w:jc w:val="both"/>
              <w:rPr>
                <w:rFonts w:eastAsia="Times New Roman"/>
                <w:lang w:eastAsia="pl-PL"/>
              </w:rPr>
            </w:pPr>
            <w:r w:rsidRPr="00FE74B0">
              <w:rPr>
                <w:rFonts w:eastAsia="FreeSans"/>
                <w:lang w:eastAsia="pl-PL"/>
              </w:rPr>
              <w:t>Podwozie śrutowane, gruntowane i lakierowane na kolor czarny lub szary</w:t>
            </w:r>
          </w:p>
        </w:tc>
        <w:tc>
          <w:tcPr>
            <w:tcW w:w="2419" w:type="dxa"/>
            <w:tcBorders>
              <w:top w:val="single" w:sz="4" w:space="0" w:color="000000"/>
              <w:left w:val="single" w:sz="4" w:space="0" w:color="000000"/>
              <w:bottom w:val="single" w:sz="4" w:space="0" w:color="000000"/>
              <w:right w:val="single" w:sz="4" w:space="0" w:color="000000"/>
            </w:tcBorders>
          </w:tcPr>
          <w:p w14:paraId="540E0C61" w14:textId="77777777" w:rsidR="00FE74B0" w:rsidRPr="00FE74B0" w:rsidRDefault="00FE74B0" w:rsidP="0051624C">
            <w:pPr>
              <w:keepLines/>
              <w:jc w:val="both"/>
              <w:rPr>
                <w:rFonts w:eastAsia="Times New Roman"/>
                <w:lang w:eastAsia="pl-PL"/>
              </w:rPr>
            </w:pPr>
            <w:r w:rsidRPr="00FE74B0">
              <w:rPr>
                <w:rFonts w:eastAsia="Times New Roman"/>
                <w:lang w:eastAsia="pl-PL"/>
              </w:rPr>
              <w:t>TAK / NIE</w:t>
            </w:r>
          </w:p>
        </w:tc>
      </w:tr>
      <w:tr w:rsidR="00FE74B0" w:rsidRPr="00FE74B0" w14:paraId="5FCFF4E4" w14:textId="77777777" w:rsidTr="0002614D">
        <w:tc>
          <w:tcPr>
            <w:tcW w:w="692" w:type="dxa"/>
            <w:tcBorders>
              <w:top w:val="single" w:sz="4" w:space="0" w:color="000000"/>
              <w:left w:val="single" w:sz="4" w:space="0" w:color="000000"/>
              <w:bottom w:val="single" w:sz="4" w:space="0" w:color="000000"/>
              <w:right w:val="single" w:sz="4" w:space="0" w:color="000000"/>
            </w:tcBorders>
          </w:tcPr>
          <w:p w14:paraId="57AF0764" w14:textId="77777777" w:rsidR="00FE74B0" w:rsidRPr="00FE74B0" w:rsidRDefault="00FE74B0" w:rsidP="0051624C">
            <w:pPr>
              <w:keepLines/>
              <w:numPr>
                <w:ilvl w:val="0"/>
                <w:numId w:val="108"/>
              </w:numPr>
              <w:ind w:left="357" w:hanging="357"/>
              <w:contextualSpacing/>
              <w:jc w:val="center"/>
              <w:rPr>
                <w:rFonts w:eastAsia="Times New Roman"/>
                <w:lang w:eastAsia="pl-PL"/>
              </w:rPr>
            </w:pPr>
          </w:p>
        </w:tc>
        <w:tc>
          <w:tcPr>
            <w:tcW w:w="5951" w:type="dxa"/>
            <w:tcBorders>
              <w:top w:val="single" w:sz="4" w:space="0" w:color="000000"/>
              <w:left w:val="single" w:sz="4" w:space="0" w:color="000000"/>
              <w:bottom w:val="single" w:sz="4" w:space="0" w:color="000000"/>
              <w:right w:val="single" w:sz="4" w:space="0" w:color="000000"/>
            </w:tcBorders>
          </w:tcPr>
          <w:p w14:paraId="70BB76F8" w14:textId="77777777" w:rsidR="00FE74B0" w:rsidRPr="00FE74B0" w:rsidRDefault="00FE74B0" w:rsidP="0051624C">
            <w:pPr>
              <w:keepLines/>
              <w:jc w:val="both"/>
              <w:rPr>
                <w:rFonts w:eastAsia="Times New Roman"/>
                <w:lang w:eastAsia="pl-PL"/>
              </w:rPr>
            </w:pPr>
            <w:r w:rsidRPr="00FE74B0">
              <w:rPr>
                <w:rFonts w:eastAsia="FreeSans"/>
                <w:lang w:eastAsia="pl-PL"/>
              </w:rPr>
              <w:t>Przyczepa przystosowana do przewozu kontenerów wg normy DIN 30722</w:t>
            </w:r>
          </w:p>
        </w:tc>
        <w:tc>
          <w:tcPr>
            <w:tcW w:w="2419" w:type="dxa"/>
            <w:tcBorders>
              <w:top w:val="single" w:sz="4" w:space="0" w:color="000000"/>
              <w:left w:val="single" w:sz="4" w:space="0" w:color="000000"/>
              <w:bottom w:val="single" w:sz="4" w:space="0" w:color="000000"/>
              <w:right w:val="single" w:sz="4" w:space="0" w:color="000000"/>
            </w:tcBorders>
          </w:tcPr>
          <w:p w14:paraId="62CFFAA8" w14:textId="77777777" w:rsidR="00FE74B0" w:rsidRPr="00FE74B0" w:rsidRDefault="00FE74B0" w:rsidP="0051624C">
            <w:pPr>
              <w:keepLines/>
              <w:jc w:val="both"/>
              <w:rPr>
                <w:rFonts w:eastAsia="Times New Roman"/>
                <w:lang w:eastAsia="pl-PL"/>
              </w:rPr>
            </w:pPr>
            <w:r w:rsidRPr="00FE74B0">
              <w:rPr>
                <w:rFonts w:eastAsia="Times New Roman"/>
                <w:lang w:eastAsia="pl-PL"/>
              </w:rPr>
              <w:t>TAK / NIE</w:t>
            </w:r>
          </w:p>
        </w:tc>
      </w:tr>
      <w:tr w:rsidR="00FE74B0" w:rsidRPr="00FE74B0" w14:paraId="1BA0B9C3" w14:textId="77777777" w:rsidTr="0002614D">
        <w:tc>
          <w:tcPr>
            <w:tcW w:w="692" w:type="dxa"/>
            <w:tcBorders>
              <w:top w:val="single" w:sz="4" w:space="0" w:color="000000"/>
              <w:left w:val="single" w:sz="4" w:space="0" w:color="000000"/>
              <w:bottom w:val="single" w:sz="4" w:space="0" w:color="000000"/>
              <w:right w:val="single" w:sz="4" w:space="0" w:color="000000"/>
            </w:tcBorders>
          </w:tcPr>
          <w:p w14:paraId="47F2C451" w14:textId="77777777" w:rsidR="00FE74B0" w:rsidRPr="00FE74B0" w:rsidRDefault="00FE74B0" w:rsidP="0051624C">
            <w:pPr>
              <w:keepLines/>
              <w:numPr>
                <w:ilvl w:val="0"/>
                <w:numId w:val="108"/>
              </w:numPr>
              <w:ind w:left="357" w:hanging="357"/>
              <w:contextualSpacing/>
              <w:jc w:val="center"/>
              <w:rPr>
                <w:rFonts w:eastAsia="Times New Roman"/>
                <w:lang w:eastAsia="pl-PL"/>
              </w:rPr>
            </w:pPr>
          </w:p>
        </w:tc>
        <w:tc>
          <w:tcPr>
            <w:tcW w:w="5951" w:type="dxa"/>
            <w:tcBorders>
              <w:top w:val="single" w:sz="4" w:space="0" w:color="000000"/>
              <w:left w:val="single" w:sz="4" w:space="0" w:color="000000"/>
              <w:bottom w:val="single" w:sz="4" w:space="0" w:color="000000"/>
              <w:right w:val="single" w:sz="4" w:space="0" w:color="000000"/>
            </w:tcBorders>
          </w:tcPr>
          <w:p w14:paraId="47622A12" w14:textId="77777777" w:rsidR="00FE74B0" w:rsidRPr="00FE74B0" w:rsidRDefault="00FE74B0" w:rsidP="0051624C">
            <w:pPr>
              <w:keepLines/>
              <w:jc w:val="both"/>
              <w:rPr>
                <w:rFonts w:eastAsia="FreeSans"/>
                <w:lang w:eastAsia="pl-PL"/>
              </w:rPr>
            </w:pPr>
            <w:r w:rsidRPr="00FE74B0">
              <w:rPr>
                <w:rFonts w:eastAsia="FreeSans"/>
                <w:lang w:eastAsia="pl-PL"/>
              </w:rPr>
              <w:t>Blokady kontenera pneumatyczne</w:t>
            </w:r>
          </w:p>
        </w:tc>
        <w:tc>
          <w:tcPr>
            <w:tcW w:w="2419" w:type="dxa"/>
            <w:tcBorders>
              <w:top w:val="single" w:sz="4" w:space="0" w:color="000000"/>
              <w:left w:val="single" w:sz="4" w:space="0" w:color="000000"/>
              <w:bottom w:val="single" w:sz="4" w:space="0" w:color="000000"/>
              <w:right w:val="single" w:sz="4" w:space="0" w:color="000000"/>
            </w:tcBorders>
          </w:tcPr>
          <w:p w14:paraId="1BF4DBCB" w14:textId="77777777" w:rsidR="00FE74B0" w:rsidRPr="00FE74B0" w:rsidRDefault="00FE74B0" w:rsidP="0051624C">
            <w:pPr>
              <w:keepLines/>
              <w:jc w:val="both"/>
              <w:rPr>
                <w:rFonts w:eastAsia="Times New Roman"/>
                <w:lang w:eastAsia="pl-PL"/>
              </w:rPr>
            </w:pPr>
            <w:r w:rsidRPr="00FE74B0">
              <w:rPr>
                <w:rFonts w:eastAsia="Times New Roman"/>
                <w:lang w:eastAsia="pl-PL"/>
              </w:rPr>
              <w:t>TAK / NIE</w:t>
            </w:r>
          </w:p>
        </w:tc>
      </w:tr>
      <w:tr w:rsidR="00FE74B0" w:rsidRPr="00FE74B0" w14:paraId="0CFD16E3" w14:textId="77777777" w:rsidTr="0002614D">
        <w:tc>
          <w:tcPr>
            <w:tcW w:w="692" w:type="dxa"/>
            <w:tcBorders>
              <w:top w:val="single" w:sz="4" w:space="0" w:color="000000"/>
              <w:left w:val="single" w:sz="4" w:space="0" w:color="000000"/>
              <w:bottom w:val="single" w:sz="4" w:space="0" w:color="000000"/>
              <w:right w:val="single" w:sz="4" w:space="0" w:color="000000"/>
            </w:tcBorders>
          </w:tcPr>
          <w:p w14:paraId="00033E78" w14:textId="77777777" w:rsidR="00FE74B0" w:rsidRPr="00FE74B0" w:rsidRDefault="00FE74B0" w:rsidP="0051624C">
            <w:pPr>
              <w:keepLines/>
              <w:numPr>
                <w:ilvl w:val="0"/>
                <w:numId w:val="108"/>
              </w:numPr>
              <w:ind w:left="357" w:hanging="357"/>
              <w:contextualSpacing/>
              <w:jc w:val="center"/>
              <w:rPr>
                <w:rFonts w:eastAsia="Times New Roman"/>
                <w:lang w:eastAsia="pl-PL"/>
              </w:rPr>
            </w:pPr>
          </w:p>
        </w:tc>
        <w:tc>
          <w:tcPr>
            <w:tcW w:w="5951" w:type="dxa"/>
            <w:tcBorders>
              <w:top w:val="single" w:sz="4" w:space="0" w:color="000000"/>
              <w:left w:val="single" w:sz="4" w:space="0" w:color="000000"/>
              <w:bottom w:val="single" w:sz="4" w:space="0" w:color="000000"/>
              <w:right w:val="single" w:sz="4" w:space="0" w:color="000000"/>
            </w:tcBorders>
          </w:tcPr>
          <w:p w14:paraId="17801FCB" w14:textId="77777777" w:rsidR="00FE74B0" w:rsidRPr="00FE74B0" w:rsidRDefault="00FE74B0" w:rsidP="0051624C">
            <w:pPr>
              <w:keepLines/>
              <w:jc w:val="both"/>
              <w:rPr>
                <w:rFonts w:eastAsia="Times New Roman"/>
                <w:lang w:eastAsia="pl-PL"/>
              </w:rPr>
            </w:pPr>
            <w:r w:rsidRPr="00FE74B0">
              <w:rPr>
                <w:rFonts w:eastAsia="FreeSans"/>
                <w:lang w:eastAsia="pl-PL"/>
              </w:rPr>
              <w:t>Blokada rolki kontenera pneumatyczna lub mechaniczna</w:t>
            </w:r>
          </w:p>
        </w:tc>
        <w:tc>
          <w:tcPr>
            <w:tcW w:w="2419" w:type="dxa"/>
            <w:tcBorders>
              <w:top w:val="single" w:sz="4" w:space="0" w:color="000000"/>
              <w:left w:val="single" w:sz="4" w:space="0" w:color="000000"/>
              <w:bottom w:val="single" w:sz="4" w:space="0" w:color="000000"/>
              <w:right w:val="single" w:sz="4" w:space="0" w:color="000000"/>
            </w:tcBorders>
          </w:tcPr>
          <w:p w14:paraId="295069F1" w14:textId="77777777" w:rsidR="00FE74B0" w:rsidRPr="00FE74B0" w:rsidRDefault="00FE74B0" w:rsidP="0051624C">
            <w:pPr>
              <w:keepLines/>
              <w:jc w:val="both"/>
              <w:rPr>
                <w:rFonts w:eastAsia="Times New Roman"/>
                <w:lang w:eastAsia="pl-PL"/>
              </w:rPr>
            </w:pPr>
            <w:r w:rsidRPr="00FE74B0">
              <w:rPr>
                <w:rFonts w:eastAsia="Times New Roman"/>
                <w:lang w:eastAsia="pl-PL"/>
              </w:rPr>
              <w:t>TAK / NIE</w:t>
            </w:r>
          </w:p>
        </w:tc>
      </w:tr>
      <w:tr w:rsidR="00FE74B0" w:rsidRPr="00FE74B0" w14:paraId="48B572C8" w14:textId="77777777" w:rsidTr="0002614D">
        <w:trPr>
          <w:trHeight w:val="283"/>
        </w:trPr>
        <w:tc>
          <w:tcPr>
            <w:tcW w:w="692" w:type="dxa"/>
            <w:tcBorders>
              <w:top w:val="single" w:sz="4" w:space="0" w:color="000000"/>
              <w:left w:val="single" w:sz="4" w:space="0" w:color="000000"/>
              <w:bottom w:val="single" w:sz="4" w:space="0" w:color="000000"/>
              <w:right w:val="single" w:sz="4" w:space="0" w:color="000000"/>
            </w:tcBorders>
          </w:tcPr>
          <w:p w14:paraId="6463B381" w14:textId="77777777" w:rsidR="00FE74B0" w:rsidRPr="00FE74B0" w:rsidRDefault="00FE74B0" w:rsidP="0051624C">
            <w:pPr>
              <w:keepLines/>
              <w:numPr>
                <w:ilvl w:val="0"/>
                <w:numId w:val="108"/>
              </w:numPr>
              <w:ind w:left="357" w:hanging="357"/>
              <w:contextualSpacing/>
              <w:jc w:val="center"/>
              <w:rPr>
                <w:rFonts w:eastAsia="Times New Roman"/>
                <w:lang w:eastAsia="pl-PL"/>
              </w:rPr>
            </w:pPr>
          </w:p>
        </w:tc>
        <w:tc>
          <w:tcPr>
            <w:tcW w:w="5951" w:type="dxa"/>
            <w:tcBorders>
              <w:top w:val="single" w:sz="4" w:space="0" w:color="000000"/>
              <w:left w:val="single" w:sz="4" w:space="0" w:color="000000"/>
              <w:bottom w:val="single" w:sz="4" w:space="0" w:color="000000"/>
              <w:right w:val="single" w:sz="4" w:space="0" w:color="000000"/>
            </w:tcBorders>
          </w:tcPr>
          <w:p w14:paraId="5FEA446D" w14:textId="77777777" w:rsidR="00FE74B0" w:rsidRPr="00FE74B0" w:rsidRDefault="00FE74B0" w:rsidP="0051624C">
            <w:pPr>
              <w:keepLines/>
              <w:jc w:val="both"/>
              <w:rPr>
                <w:rFonts w:eastAsia="FreeSans"/>
                <w:lang w:eastAsia="pl-PL"/>
              </w:rPr>
            </w:pPr>
            <w:r w:rsidRPr="00FE74B0">
              <w:rPr>
                <w:rFonts w:eastAsia="FreeSans"/>
                <w:lang w:eastAsia="pl-PL"/>
              </w:rPr>
              <w:t>Zawór uniemożliwiający ruszenie bez zabezpieczenia kontenera</w:t>
            </w:r>
          </w:p>
        </w:tc>
        <w:tc>
          <w:tcPr>
            <w:tcW w:w="2419" w:type="dxa"/>
            <w:tcBorders>
              <w:top w:val="single" w:sz="4" w:space="0" w:color="000000"/>
              <w:left w:val="single" w:sz="4" w:space="0" w:color="000000"/>
              <w:bottom w:val="single" w:sz="4" w:space="0" w:color="000000"/>
              <w:right w:val="single" w:sz="4" w:space="0" w:color="000000"/>
            </w:tcBorders>
          </w:tcPr>
          <w:p w14:paraId="394FE29D" w14:textId="77777777" w:rsidR="00FE74B0" w:rsidRPr="00FE74B0" w:rsidRDefault="00FE74B0" w:rsidP="0051624C">
            <w:pPr>
              <w:keepLines/>
              <w:jc w:val="both"/>
              <w:rPr>
                <w:rFonts w:eastAsia="Times New Roman"/>
                <w:lang w:eastAsia="pl-PL"/>
              </w:rPr>
            </w:pPr>
            <w:r w:rsidRPr="00FE74B0">
              <w:rPr>
                <w:rFonts w:eastAsia="Times New Roman"/>
                <w:lang w:eastAsia="pl-PL"/>
              </w:rPr>
              <w:t>TAK/NIE</w:t>
            </w:r>
          </w:p>
        </w:tc>
      </w:tr>
      <w:tr w:rsidR="00FE74B0" w:rsidRPr="00FE74B0" w14:paraId="0115C3AC" w14:textId="77777777" w:rsidTr="0002614D">
        <w:tc>
          <w:tcPr>
            <w:tcW w:w="692" w:type="dxa"/>
            <w:tcBorders>
              <w:top w:val="single" w:sz="4" w:space="0" w:color="000000"/>
              <w:left w:val="single" w:sz="4" w:space="0" w:color="000000"/>
              <w:bottom w:val="single" w:sz="4" w:space="0" w:color="000000"/>
              <w:right w:val="single" w:sz="4" w:space="0" w:color="000000"/>
            </w:tcBorders>
          </w:tcPr>
          <w:p w14:paraId="74014303" w14:textId="77777777" w:rsidR="00FE74B0" w:rsidRPr="00FE74B0" w:rsidRDefault="00FE74B0" w:rsidP="0051624C">
            <w:pPr>
              <w:keepLines/>
              <w:numPr>
                <w:ilvl w:val="0"/>
                <w:numId w:val="108"/>
              </w:numPr>
              <w:ind w:left="357" w:hanging="357"/>
              <w:contextualSpacing/>
              <w:jc w:val="center"/>
              <w:rPr>
                <w:rFonts w:eastAsia="Times New Roman"/>
                <w:lang w:eastAsia="pl-PL"/>
              </w:rPr>
            </w:pPr>
          </w:p>
        </w:tc>
        <w:tc>
          <w:tcPr>
            <w:tcW w:w="5951" w:type="dxa"/>
            <w:tcBorders>
              <w:top w:val="single" w:sz="4" w:space="0" w:color="000000"/>
              <w:left w:val="single" w:sz="4" w:space="0" w:color="000000"/>
              <w:bottom w:val="single" w:sz="4" w:space="0" w:color="000000"/>
              <w:right w:val="single" w:sz="4" w:space="0" w:color="000000"/>
            </w:tcBorders>
          </w:tcPr>
          <w:p w14:paraId="6F74BA8E" w14:textId="77777777" w:rsidR="00FE74B0" w:rsidRPr="00FE74B0" w:rsidRDefault="00FE74B0" w:rsidP="0051624C">
            <w:pPr>
              <w:keepLines/>
              <w:jc w:val="both"/>
              <w:rPr>
                <w:rFonts w:eastAsia="FreeSans"/>
                <w:lang w:eastAsia="pl-PL"/>
              </w:rPr>
            </w:pPr>
            <w:r w:rsidRPr="00FE74B0">
              <w:rPr>
                <w:rFonts w:eastAsia="FreeSans"/>
                <w:lang w:eastAsia="pl-PL"/>
              </w:rPr>
              <w:t>Dyszel na obrotnicy z naciągiem i regulacją wysokości</w:t>
            </w:r>
          </w:p>
        </w:tc>
        <w:tc>
          <w:tcPr>
            <w:tcW w:w="2419" w:type="dxa"/>
            <w:tcBorders>
              <w:top w:val="single" w:sz="4" w:space="0" w:color="000000"/>
              <w:left w:val="single" w:sz="4" w:space="0" w:color="000000"/>
              <w:bottom w:val="single" w:sz="4" w:space="0" w:color="000000"/>
              <w:right w:val="single" w:sz="4" w:space="0" w:color="000000"/>
            </w:tcBorders>
          </w:tcPr>
          <w:p w14:paraId="6C25CC26" w14:textId="77777777" w:rsidR="00FE74B0" w:rsidRPr="00FE74B0" w:rsidRDefault="00FE74B0" w:rsidP="0051624C">
            <w:pPr>
              <w:keepLines/>
              <w:jc w:val="both"/>
              <w:rPr>
                <w:rFonts w:eastAsia="Times New Roman"/>
                <w:lang w:eastAsia="pl-PL"/>
              </w:rPr>
            </w:pPr>
            <w:r w:rsidRPr="00FE74B0">
              <w:rPr>
                <w:rFonts w:eastAsia="Times New Roman"/>
                <w:lang w:eastAsia="pl-PL"/>
              </w:rPr>
              <w:t>TAK / NIE</w:t>
            </w:r>
          </w:p>
        </w:tc>
      </w:tr>
      <w:tr w:rsidR="00FE74B0" w:rsidRPr="00FE74B0" w14:paraId="2C944FD4" w14:textId="77777777" w:rsidTr="0002614D">
        <w:tc>
          <w:tcPr>
            <w:tcW w:w="692" w:type="dxa"/>
            <w:tcBorders>
              <w:top w:val="single" w:sz="4" w:space="0" w:color="000000"/>
              <w:left w:val="single" w:sz="4" w:space="0" w:color="000000"/>
              <w:bottom w:val="single" w:sz="4" w:space="0" w:color="000000"/>
              <w:right w:val="single" w:sz="4" w:space="0" w:color="000000"/>
            </w:tcBorders>
          </w:tcPr>
          <w:p w14:paraId="3B004652" w14:textId="77777777" w:rsidR="00FE74B0" w:rsidRPr="00FE74B0" w:rsidRDefault="00FE74B0" w:rsidP="0051624C">
            <w:pPr>
              <w:keepLines/>
              <w:numPr>
                <w:ilvl w:val="0"/>
                <w:numId w:val="108"/>
              </w:numPr>
              <w:ind w:left="357" w:hanging="357"/>
              <w:contextualSpacing/>
              <w:jc w:val="center"/>
              <w:rPr>
                <w:rFonts w:eastAsia="Times New Roman"/>
                <w:lang w:eastAsia="pl-PL"/>
              </w:rPr>
            </w:pPr>
          </w:p>
        </w:tc>
        <w:tc>
          <w:tcPr>
            <w:tcW w:w="5951" w:type="dxa"/>
            <w:tcBorders>
              <w:top w:val="single" w:sz="4" w:space="0" w:color="000000"/>
              <w:left w:val="single" w:sz="4" w:space="0" w:color="000000"/>
              <w:bottom w:val="single" w:sz="4" w:space="0" w:color="000000"/>
              <w:right w:val="single" w:sz="4" w:space="0" w:color="000000"/>
            </w:tcBorders>
          </w:tcPr>
          <w:p w14:paraId="14969168" w14:textId="77777777" w:rsidR="00FE74B0" w:rsidRPr="00FE74B0" w:rsidRDefault="00FE74B0" w:rsidP="0051624C">
            <w:pPr>
              <w:keepLines/>
              <w:jc w:val="both"/>
              <w:rPr>
                <w:rFonts w:eastAsia="FreeSans"/>
                <w:lang w:eastAsia="pl-PL"/>
              </w:rPr>
            </w:pPr>
            <w:r w:rsidRPr="00FE74B0">
              <w:rPr>
                <w:rFonts w:eastAsia="FreeSans"/>
                <w:lang w:eastAsia="pl-PL"/>
              </w:rPr>
              <w:t>Ucho dyszla Ø50</w:t>
            </w:r>
          </w:p>
        </w:tc>
        <w:tc>
          <w:tcPr>
            <w:tcW w:w="2419" w:type="dxa"/>
            <w:tcBorders>
              <w:top w:val="single" w:sz="4" w:space="0" w:color="000000"/>
              <w:left w:val="single" w:sz="4" w:space="0" w:color="000000"/>
              <w:bottom w:val="single" w:sz="4" w:space="0" w:color="000000"/>
              <w:right w:val="single" w:sz="4" w:space="0" w:color="000000"/>
            </w:tcBorders>
          </w:tcPr>
          <w:p w14:paraId="6F550B02" w14:textId="77777777" w:rsidR="00FE74B0" w:rsidRPr="00FE74B0" w:rsidRDefault="00FE74B0" w:rsidP="0051624C">
            <w:pPr>
              <w:keepLines/>
              <w:jc w:val="both"/>
              <w:rPr>
                <w:rFonts w:eastAsia="Times New Roman"/>
                <w:sz w:val="36"/>
                <w:szCs w:val="36"/>
                <w:lang w:eastAsia="pl-PL"/>
              </w:rPr>
            </w:pPr>
            <w:r w:rsidRPr="00FE74B0">
              <w:rPr>
                <w:rFonts w:eastAsia="Times New Roman"/>
                <w:lang w:eastAsia="pl-PL"/>
              </w:rPr>
              <w:t>TAK / NIE</w:t>
            </w:r>
          </w:p>
        </w:tc>
      </w:tr>
      <w:tr w:rsidR="00FE74B0" w:rsidRPr="00FE74B0" w14:paraId="50AB1D64" w14:textId="77777777" w:rsidTr="0002614D">
        <w:tc>
          <w:tcPr>
            <w:tcW w:w="692" w:type="dxa"/>
            <w:tcBorders>
              <w:top w:val="single" w:sz="4" w:space="0" w:color="000000"/>
              <w:left w:val="single" w:sz="4" w:space="0" w:color="000000"/>
              <w:bottom w:val="single" w:sz="4" w:space="0" w:color="000000"/>
              <w:right w:val="single" w:sz="4" w:space="0" w:color="000000"/>
            </w:tcBorders>
          </w:tcPr>
          <w:p w14:paraId="50C7347B" w14:textId="77777777" w:rsidR="00FE74B0" w:rsidRPr="00FE74B0" w:rsidRDefault="00FE74B0" w:rsidP="0051624C">
            <w:pPr>
              <w:keepLines/>
              <w:numPr>
                <w:ilvl w:val="0"/>
                <w:numId w:val="108"/>
              </w:numPr>
              <w:ind w:left="357" w:hanging="357"/>
              <w:contextualSpacing/>
              <w:jc w:val="center"/>
              <w:rPr>
                <w:rFonts w:eastAsia="Times New Roman"/>
                <w:lang w:eastAsia="pl-PL"/>
              </w:rPr>
            </w:pPr>
          </w:p>
        </w:tc>
        <w:tc>
          <w:tcPr>
            <w:tcW w:w="5951" w:type="dxa"/>
            <w:tcBorders>
              <w:top w:val="single" w:sz="4" w:space="0" w:color="000000"/>
              <w:left w:val="single" w:sz="4" w:space="0" w:color="000000"/>
              <w:bottom w:val="single" w:sz="4" w:space="0" w:color="000000"/>
              <w:right w:val="single" w:sz="4" w:space="0" w:color="000000"/>
            </w:tcBorders>
          </w:tcPr>
          <w:p w14:paraId="053542EE" w14:textId="77777777" w:rsidR="00FE74B0" w:rsidRPr="00FE74B0" w:rsidRDefault="00FE74B0" w:rsidP="0051624C">
            <w:pPr>
              <w:keepLines/>
              <w:jc w:val="both"/>
              <w:rPr>
                <w:rFonts w:eastAsia="FreeSans"/>
                <w:lang w:eastAsia="pl-PL"/>
              </w:rPr>
            </w:pPr>
            <w:r w:rsidRPr="00FE74B0">
              <w:rPr>
                <w:rFonts w:eastAsia="FreeSans"/>
                <w:lang w:eastAsia="pl-PL"/>
              </w:rPr>
              <w:t>Osłony przeciw podjazdowe boczne aluminiowe</w:t>
            </w:r>
          </w:p>
        </w:tc>
        <w:tc>
          <w:tcPr>
            <w:tcW w:w="2419" w:type="dxa"/>
            <w:tcBorders>
              <w:top w:val="single" w:sz="4" w:space="0" w:color="000000"/>
              <w:left w:val="single" w:sz="4" w:space="0" w:color="000000"/>
              <w:bottom w:val="single" w:sz="4" w:space="0" w:color="000000"/>
              <w:right w:val="single" w:sz="4" w:space="0" w:color="000000"/>
            </w:tcBorders>
          </w:tcPr>
          <w:p w14:paraId="67555BAE" w14:textId="77777777" w:rsidR="00FE74B0" w:rsidRPr="00FE74B0" w:rsidRDefault="00FE74B0" w:rsidP="0051624C">
            <w:pPr>
              <w:keepLines/>
              <w:jc w:val="both"/>
              <w:rPr>
                <w:rFonts w:eastAsia="Times New Roman"/>
                <w:lang w:eastAsia="pl-PL"/>
              </w:rPr>
            </w:pPr>
            <w:r w:rsidRPr="00FE74B0">
              <w:rPr>
                <w:rFonts w:eastAsia="Times New Roman"/>
                <w:lang w:eastAsia="pl-PL"/>
              </w:rPr>
              <w:t>TAK / NIE</w:t>
            </w:r>
          </w:p>
        </w:tc>
      </w:tr>
      <w:tr w:rsidR="00FE74B0" w:rsidRPr="00FE74B0" w14:paraId="0D0BAF85" w14:textId="77777777" w:rsidTr="0002614D">
        <w:tc>
          <w:tcPr>
            <w:tcW w:w="692" w:type="dxa"/>
            <w:tcBorders>
              <w:top w:val="single" w:sz="4" w:space="0" w:color="000000"/>
              <w:left w:val="single" w:sz="4" w:space="0" w:color="000000"/>
              <w:bottom w:val="single" w:sz="4" w:space="0" w:color="000000"/>
              <w:right w:val="single" w:sz="4" w:space="0" w:color="000000"/>
            </w:tcBorders>
          </w:tcPr>
          <w:p w14:paraId="4F9376D8" w14:textId="77777777" w:rsidR="00FE74B0" w:rsidRPr="00FE74B0" w:rsidRDefault="00FE74B0" w:rsidP="0051624C">
            <w:pPr>
              <w:keepLines/>
              <w:numPr>
                <w:ilvl w:val="0"/>
                <w:numId w:val="108"/>
              </w:numPr>
              <w:ind w:left="357" w:hanging="357"/>
              <w:contextualSpacing/>
              <w:jc w:val="center"/>
              <w:rPr>
                <w:rFonts w:eastAsia="Times New Roman"/>
                <w:lang w:eastAsia="pl-PL"/>
              </w:rPr>
            </w:pPr>
          </w:p>
        </w:tc>
        <w:tc>
          <w:tcPr>
            <w:tcW w:w="5951" w:type="dxa"/>
            <w:tcBorders>
              <w:top w:val="single" w:sz="4" w:space="0" w:color="000000"/>
              <w:left w:val="single" w:sz="4" w:space="0" w:color="000000"/>
              <w:bottom w:val="single" w:sz="4" w:space="0" w:color="000000"/>
              <w:right w:val="single" w:sz="4" w:space="0" w:color="000000"/>
            </w:tcBorders>
          </w:tcPr>
          <w:p w14:paraId="67431D6D" w14:textId="77777777" w:rsidR="00FE74B0" w:rsidRPr="00FE74B0" w:rsidRDefault="00FE74B0" w:rsidP="0051624C">
            <w:pPr>
              <w:keepLines/>
              <w:jc w:val="both"/>
              <w:rPr>
                <w:rFonts w:eastAsia="FreeSans"/>
                <w:lang w:eastAsia="pl-PL"/>
              </w:rPr>
            </w:pPr>
            <w:r w:rsidRPr="00FE74B0">
              <w:rPr>
                <w:rFonts w:eastAsia="FreeSans"/>
                <w:lang w:eastAsia="pl-PL"/>
              </w:rPr>
              <w:t>Zderzak tylny i odboje gumowe z tyłu przyczepy</w:t>
            </w:r>
          </w:p>
        </w:tc>
        <w:tc>
          <w:tcPr>
            <w:tcW w:w="2419" w:type="dxa"/>
            <w:tcBorders>
              <w:top w:val="single" w:sz="4" w:space="0" w:color="000000"/>
              <w:left w:val="single" w:sz="4" w:space="0" w:color="000000"/>
              <w:bottom w:val="single" w:sz="4" w:space="0" w:color="000000"/>
              <w:right w:val="single" w:sz="4" w:space="0" w:color="000000"/>
            </w:tcBorders>
          </w:tcPr>
          <w:p w14:paraId="14CCBA17" w14:textId="77777777" w:rsidR="00FE74B0" w:rsidRPr="00FE74B0" w:rsidRDefault="00FE74B0" w:rsidP="0051624C">
            <w:pPr>
              <w:keepLines/>
              <w:jc w:val="both"/>
              <w:rPr>
                <w:rFonts w:eastAsia="Times New Roman"/>
                <w:lang w:eastAsia="pl-PL"/>
              </w:rPr>
            </w:pPr>
            <w:r w:rsidRPr="00FE74B0">
              <w:rPr>
                <w:rFonts w:eastAsia="Times New Roman"/>
                <w:lang w:eastAsia="pl-PL"/>
              </w:rPr>
              <w:t>TAK / NIE</w:t>
            </w:r>
          </w:p>
        </w:tc>
      </w:tr>
      <w:tr w:rsidR="00FE74B0" w:rsidRPr="00FE74B0" w14:paraId="7B3EB4A1" w14:textId="77777777" w:rsidTr="0002614D">
        <w:tc>
          <w:tcPr>
            <w:tcW w:w="692" w:type="dxa"/>
            <w:tcBorders>
              <w:top w:val="single" w:sz="4" w:space="0" w:color="000000"/>
              <w:left w:val="single" w:sz="4" w:space="0" w:color="000000"/>
              <w:bottom w:val="single" w:sz="4" w:space="0" w:color="000000"/>
              <w:right w:val="single" w:sz="4" w:space="0" w:color="000000"/>
            </w:tcBorders>
          </w:tcPr>
          <w:p w14:paraId="14592669" w14:textId="77777777" w:rsidR="00FE74B0" w:rsidRPr="00FE74B0" w:rsidRDefault="00FE74B0" w:rsidP="0051624C">
            <w:pPr>
              <w:keepLines/>
              <w:numPr>
                <w:ilvl w:val="0"/>
                <w:numId w:val="108"/>
              </w:numPr>
              <w:ind w:left="357" w:hanging="357"/>
              <w:contextualSpacing/>
              <w:jc w:val="center"/>
              <w:rPr>
                <w:rFonts w:eastAsia="Times New Roman"/>
                <w:lang w:eastAsia="pl-PL"/>
              </w:rPr>
            </w:pPr>
          </w:p>
        </w:tc>
        <w:tc>
          <w:tcPr>
            <w:tcW w:w="5951" w:type="dxa"/>
            <w:tcBorders>
              <w:top w:val="single" w:sz="4" w:space="0" w:color="000000"/>
              <w:left w:val="single" w:sz="4" w:space="0" w:color="000000"/>
              <w:bottom w:val="single" w:sz="4" w:space="0" w:color="000000"/>
              <w:right w:val="single" w:sz="4" w:space="0" w:color="000000"/>
            </w:tcBorders>
          </w:tcPr>
          <w:p w14:paraId="3B233A40" w14:textId="77777777" w:rsidR="00FE74B0" w:rsidRPr="00FE74B0" w:rsidRDefault="00FE74B0" w:rsidP="0051624C">
            <w:pPr>
              <w:keepLines/>
              <w:jc w:val="both"/>
              <w:rPr>
                <w:rFonts w:eastAsia="FreeSans"/>
                <w:lang w:eastAsia="pl-PL"/>
              </w:rPr>
            </w:pPr>
            <w:r w:rsidRPr="00FE74B0">
              <w:rPr>
                <w:rFonts w:eastAsia="FreeSans"/>
                <w:lang w:eastAsia="pl-PL"/>
              </w:rPr>
              <w:t>Błotniki plastikowe - 4 szt.</w:t>
            </w:r>
          </w:p>
        </w:tc>
        <w:tc>
          <w:tcPr>
            <w:tcW w:w="2419" w:type="dxa"/>
            <w:tcBorders>
              <w:top w:val="single" w:sz="4" w:space="0" w:color="000000"/>
              <w:left w:val="single" w:sz="4" w:space="0" w:color="000000"/>
              <w:bottom w:val="single" w:sz="4" w:space="0" w:color="000000"/>
              <w:right w:val="single" w:sz="4" w:space="0" w:color="000000"/>
            </w:tcBorders>
          </w:tcPr>
          <w:p w14:paraId="517E7441" w14:textId="77777777" w:rsidR="00FE74B0" w:rsidRPr="00FE74B0" w:rsidRDefault="00FE74B0" w:rsidP="0051624C">
            <w:pPr>
              <w:keepLines/>
              <w:jc w:val="both"/>
              <w:rPr>
                <w:rFonts w:eastAsia="Times New Roman"/>
                <w:lang w:eastAsia="pl-PL"/>
              </w:rPr>
            </w:pPr>
            <w:r w:rsidRPr="00FE74B0">
              <w:rPr>
                <w:rFonts w:eastAsia="Times New Roman"/>
                <w:lang w:eastAsia="pl-PL"/>
              </w:rPr>
              <w:t>TAK / NIE</w:t>
            </w:r>
          </w:p>
        </w:tc>
      </w:tr>
      <w:tr w:rsidR="00FE74B0" w:rsidRPr="00FE74B0" w14:paraId="1790DFB7" w14:textId="77777777" w:rsidTr="0002614D">
        <w:tc>
          <w:tcPr>
            <w:tcW w:w="692" w:type="dxa"/>
            <w:tcBorders>
              <w:top w:val="single" w:sz="4" w:space="0" w:color="000000"/>
              <w:left w:val="single" w:sz="4" w:space="0" w:color="000000"/>
              <w:bottom w:val="single" w:sz="4" w:space="0" w:color="000000"/>
              <w:right w:val="single" w:sz="4" w:space="0" w:color="000000"/>
            </w:tcBorders>
          </w:tcPr>
          <w:p w14:paraId="2FA48E95" w14:textId="77777777" w:rsidR="00FE74B0" w:rsidRPr="00FE74B0" w:rsidRDefault="00FE74B0" w:rsidP="0051624C">
            <w:pPr>
              <w:keepLines/>
              <w:numPr>
                <w:ilvl w:val="0"/>
                <w:numId w:val="108"/>
              </w:numPr>
              <w:ind w:left="357" w:hanging="357"/>
              <w:contextualSpacing/>
              <w:jc w:val="center"/>
              <w:rPr>
                <w:rFonts w:eastAsia="Times New Roman"/>
                <w:lang w:eastAsia="pl-PL"/>
              </w:rPr>
            </w:pPr>
          </w:p>
        </w:tc>
        <w:tc>
          <w:tcPr>
            <w:tcW w:w="5951" w:type="dxa"/>
            <w:tcBorders>
              <w:top w:val="single" w:sz="4" w:space="0" w:color="000000"/>
              <w:left w:val="single" w:sz="4" w:space="0" w:color="000000"/>
              <w:bottom w:val="single" w:sz="4" w:space="0" w:color="000000"/>
              <w:right w:val="single" w:sz="4" w:space="0" w:color="000000"/>
            </w:tcBorders>
          </w:tcPr>
          <w:p w14:paraId="56FEBAFA" w14:textId="77777777" w:rsidR="00FE74B0" w:rsidRPr="00FE74B0" w:rsidRDefault="00FE74B0" w:rsidP="0051624C">
            <w:pPr>
              <w:keepLines/>
              <w:jc w:val="both"/>
              <w:rPr>
                <w:rFonts w:eastAsia="FreeSans"/>
                <w:lang w:eastAsia="pl-PL"/>
              </w:rPr>
            </w:pPr>
            <w:r w:rsidRPr="00FE74B0">
              <w:rPr>
                <w:rFonts w:eastAsia="FreeSans"/>
                <w:lang w:eastAsia="pl-PL"/>
              </w:rPr>
              <w:t>Na tylnych błotnikach chlapacze</w:t>
            </w:r>
          </w:p>
        </w:tc>
        <w:tc>
          <w:tcPr>
            <w:tcW w:w="2419" w:type="dxa"/>
            <w:tcBorders>
              <w:top w:val="single" w:sz="4" w:space="0" w:color="000000"/>
              <w:left w:val="single" w:sz="4" w:space="0" w:color="000000"/>
              <w:bottom w:val="single" w:sz="4" w:space="0" w:color="000000"/>
              <w:right w:val="single" w:sz="4" w:space="0" w:color="000000"/>
            </w:tcBorders>
          </w:tcPr>
          <w:p w14:paraId="0557E24A" w14:textId="77777777" w:rsidR="00FE74B0" w:rsidRPr="00FE74B0" w:rsidRDefault="00FE74B0" w:rsidP="0051624C">
            <w:pPr>
              <w:keepLines/>
              <w:jc w:val="both"/>
              <w:rPr>
                <w:rFonts w:eastAsia="Times New Roman"/>
                <w:lang w:eastAsia="pl-PL"/>
              </w:rPr>
            </w:pPr>
            <w:r w:rsidRPr="00FE74B0">
              <w:rPr>
                <w:rFonts w:eastAsia="Times New Roman"/>
                <w:lang w:eastAsia="pl-PL"/>
              </w:rPr>
              <w:t>TAK / NIE</w:t>
            </w:r>
          </w:p>
        </w:tc>
      </w:tr>
      <w:tr w:rsidR="00FE74B0" w:rsidRPr="00FE74B0" w14:paraId="680B98ED" w14:textId="77777777" w:rsidTr="0002614D">
        <w:tc>
          <w:tcPr>
            <w:tcW w:w="692" w:type="dxa"/>
            <w:tcBorders>
              <w:top w:val="single" w:sz="4" w:space="0" w:color="000000"/>
              <w:left w:val="single" w:sz="4" w:space="0" w:color="000000"/>
              <w:bottom w:val="single" w:sz="4" w:space="0" w:color="000000"/>
              <w:right w:val="single" w:sz="4" w:space="0" w:color="000000"/>
            </w:tcBorders>
          </w:tcPr>
          <w:p w14:paraId="2BE3371D" w14:textId="77777777" w:rsidR="00FE74B0" w:rsidRPr="00FE74B0" w:rsidRDefault="00FE74B0" w:rsidP="0051624C">
            <w:pPr>
              <w:keepLines/>
              <w:numPr>
                <w:ilvl w:val="0"/>
                <w:numId w:val="108"/>
              </w:numPr>
              <w:ind w:left="357" w:hanging="357"/>
              <w:contextualSpacing/>
              <w:jc w:val="center"/>
              <w:rPr>
                <w:rFonts w:eastAsia="Times New Roman"/>
                <w:lang w:eastAsia="pl-PL"/>
              </w:rPr>
            </w:pPr>
          </w:p>
        </w:tc>
        <w:tc>
          <w:tcPr>
            <w:tcW w:w="5951" w:type="dxa"/>
            <w:tcBorders>
              <w:top w:val="single" w:sz="4" w:space="0" w:color="000000"/>
              <w:left w:val="single" w:sz="4" w:space="0" w:color="000000"/>
              <w:bottom w:val="single" w:sz="4" w:space="0" w:color="000000"/>
              <w:right w:val="single" w:sz="4" w:space="0" w:color="000000"/>
            </w:tcBorders>
          </w:tcPr>
          <w:p w14:paraId="46C61FE3" w14:textId="77777777" w:rsidR="00FE74B0" w:rsidRPr="00FE74B0" w:rsidRDefault="00FE74B0" w:rsidP="0051624C">
            <w:pPr>
              <w:keepLines/>
              <w:jc w:val="both"/>
              <w:rPr>
                <w:rFonts w:eastAsia="FreeSans"/>
                <w:lang w:eastAsia="pl-PL"/>
              </w:rPr>
            </w:pPr>
            <w:r w:rsidRPr="00FE74B0">
              <w:rPr>
                <w:rFonts w:eastAsia="FreeSans"/>
                <w:lang w:eastAsia="pl-PL"/>
              </w:rPr>
              <w:t>Chlapacz na tylnym zderzaku</w:t>
            </w:r>
          </w:p>
        </w:tc>
        <w:tc>
          <w:tcPr>
            <w:tcW w:w="2419" w:type="dxa"/>
            <w:tcBorders>
              <w:top w:val="single" w:sz="4" w:space="0" w:color="000000"/>
              <w:left w:val="single" w:sz="4" w:space="0" w:color="000000"/>
              <w:bottom w:val="single" w:sz="4" w:space="0" w:color="000000"/>
              <w:right w:val="single" w:sz="4" w:space="0" w:color="000000"/>
            </w:tcBorders>
          </w:tcPr>
          <w:p w14:paraId="39C224D4" w14:textId="77777777" w:rsidR="00FE74B0" w:rsidRPr="00FE74B0" w:rsidRDefault="00FE74B0" w:rsidP="0051624C">
            <w:pPr>
              <w:keepLines/>
              <w:jc w:val="both"/>
              <w:rPr>
                <w:rFonts w:eastAsia="Times New Roman"/>
                <w:lang w:eastAsia="pl-PL"/>
              </w:rPr>
            </w:pPr>
            <w:r w:rsidRPr="00FE74B0">
              <w:rPr>
                <w:rFonts w:eastAsia="Times New Roman"/>
                <w:lang w:eastAsia="pl-PL"/>
              </w:rPr>
              <w:t>TAK / NIE</w:t>
            </w:r>
          </w:p>
        </w:tc>
      </w:tr>
      <w:tr w:rsidR="00FE74B0" w:rsidRPr="00FE74B0" w14:paraId="22545AD2" w14:textId="77777777" w:rsidTr="0002614D">
        <w:tc>
          <w:tcPr>
            <w:tcW w:w="692" w:type="dxa"/>
            <w:tcBorders>
              <w:top w:val="single" w:sz="4" w:space="0" w:color="000000"/>
              <w:left w:val="single" w:sz="4" w:space="0" w:color="000000"/>
              <w:bottom w:val="single" w:sz="4" w:space="0" w:color="000000"/>
              <w:right w:val="single" w:sz="4" w:space="0" w:color="000000"/>
            </w:tcBorders>
          </w:tcPr>
          <w:p w14:paraId="1FF6B9FB" w14:textId="77777777" w:rsidR="00FE74B0" w:rsidRPr="00FE74B0" w:rsidRDefault="00FE74B0" w:rsidP="0051624C">
            <w:pPr>
              <w:keepLines/>
              <w:numPr>
                <w:ilvl w:val="0"/>
                <w:numId w:val="108"/>
              </w:numPr>
              <w:ind w:left="357" w:hanging="357"/>
              <w:contextualSpacing/>
              <w:jc w:val="center"/>
              <w:rPr>
                <w:rFonts w:eastAsia="Times New Roman"/>
                <w:lang w:eastAsia="pl-PL"/>
              </w:rPr>
            </w:pPr>
          </w:p>
        </w:tc>
        <w:tc>
          <w:tcPr>
            <w:tcW w:w="5951" w:type="dxa"/>
            <w:tcBorders>
              <w:top w:val="single" w:sz="4" w:space="0" w:color="000000"/>
              <w:left w:val="single" w:sz="4" w:space="0" w:color="000000"/>
              <w:bottom w:val="single" w:sz="4" w:space="0" w:color="000000"/>
              <w:right w:val="single" w:sz="4" w:space="0" w:color="000000"/>
            </w:tcBorders>
          </w:tcPr>
          <w:p w14:paraId="57498BA7" w14:textId="77777777" w:rsidR="00FE74B0" w:rsidRPr="00FE74B0" w:rsidRDefault="00FE74B0" w:rsidP="0051624C">
            <w:pPr>
              <w:keepLines/>
              <w:jc w:val="both"/>
              <w:rPr>
                <w:rFonts w:eastAsia="FreeSans"/>
                <w:lang w:eastAsia="pl-PL"/>
              </w:rPr>
            </w:pPr>
            <w:r w:rsidRPr="00FE74B0">
              <w:rPr>
                <w:rFonts w:eastAsia="FreeSans"/>
                <w:lang w:eastAsia="pl-PL"/>
              </w:rPr>
              <w:t>Skrzynka narzędziowa</w:t>
            </w:r>
          </w:p>
        </w:tc>
        <w:tc>
          <w:tcPr>
            <w:tcW w:w="2419" w:type="dxa"/>
            <w:tcBorders>
              <w:top w:val="single" w:sz="4" w:space="0" w:color="000000"/>
              <w:left w:val="single" w:sz="4" w:space="0" w:color="000000"/>
              <w:bottom w:val="single" w:sz="4" w:space="0" w:color="000000"/>
              <w:right w:val="single" w:sz="4" w:space="0" w:color="000000"/>
            </w:tcBorders>
          </w:tcPr>
          <w:p w14:paraId="3B7F6BB9" w14:textId="77777777" w:rsidR="00FE74B0" w:rsidRPr="00FE74B0" w:rsidRDefault="00FE74B0" w:rsidP="0051624C">
            <w:pPr>
              <w:keepLines/>
              <w:jc w:val="both"/>
              <w:rPr>
                <w:rFonts w:eastAsia="Times New Roman"/>
                <w:lang w:eastAsia="pl-PL"/>
              </w:rPr>
            </w:pPr>
            <w:r w:rsidRPr="00FE74B0">
              <w:rPr>
                <w:rFonts w:eastAsia="Times New Roman"/>
                <w:lang w:eastAsia="pl-PL"/>
              </w:rPr>
              <w:t>TAK / NIE</w:t>
            </w:r>
          </w:p>
        </w:tc>
      </w:tr>
      <w:tr w:rsidR="00FE74B0" w:rsidRPr="00FE74B0" w14:paraId="01E37243" w14:textId="77777777" w:rsidTr="0002614D">
        <w:tc>
          <w:tcPr>
            <w:tcW w:w="692" w:type="dxa"/>
            <w:tcBorders>
              <w:top w:val="single" w:sz="4" w:space="0" w:color="000000"/>
              <w:left w:val="single" w:sz="4" w:space="0" w:color="000000"/>
              <w:bottom w:val="single" w:sz="4" w:space="0" w:color="000000"/>
              <w:right w:val="single" w:sz="4" w:space="0" w:color="000000"/>
            </w:tcBorders>
          </w:tcPr>
          <w:p w14:paraId="192CF020" w14:textId="77777777" w:rsidR="00FE74B0" w:rsidRPr="00FE74B0" w:rsidRDefault="00FE74B0" w:rsidP="0051624C">
            <w:pPr>
              <w:keepLines/>
              <w:numPr>
                <w:ilvl w:val="0"/>
                <w:numId w:val="108"/>
              </w:numPr>
              <w:ind w:left="357" w:hanging="357"/>
              <w:contextualSpacing/>
              <w:jc w:val="center"/>
              <w:rPr>
                <w:rFonts w:eastAsia="Times New Roman"/>
                <w:lang w:eastAsia="pl-PL"/>
              </w:rPr>
            </w:pPr>
          </w:p>
        </w:tc>
        <w:tc>
          <w:tcPr>
            <w:tcW w:w="5951" w:type="dxa"/>
            <w:tcBorders>
              <w:top w:val="single" w:sz="4" w:space="0" w:color="000000"/>
              <w:left w:val="single" w:sz="4" w:space="0" w:color="000000"/>
              <w:bottom w:val="single" w:sz="4" w:space="0" w:color="000000"/>
              <w:right w:val="single" w:sz="4" w:space="0" w:color="000000"/>
            </w:tcBorders>
          </w:tcPr>
          <w:p w14:paraId="6C04BA30" w14:textId="77777777" w:rsidR="00FE74B0" w:rsidRPr="00FE74B0" w:rsidRDefault="00FE74B0" w:rsidP="0051624C">
            <w:pPr>
              <w:keepLines/>
              <w:jc w:val="both"/>
              <w:rPr>
                <w:rFonts w:eastAsia="FreeSans"/>
                <w:lang w:eastAsia="pl-PL"/>
              </w:rPr>
            </w:pPr>
            <w:r w:rsidRPr="00FE74B0">
              <w:rPr>
                <w:rFonts w:eastAsia="FreeSans"/>
                <w:lang w:eastAsia="pl-PL"/>
              </w:rPr>
              <w:t>Dwa kliny pod koła z mocowaniem</w:t>
            </w:r>
          </w:p>
        </w:tc>
        <w:tc>
          <w:tcPr>
            <w:tcW w:w="2419" w:type="dxa"/>
            <w:tcBorders>
              <w:top w:val="single" w:sz="4" w:space="0" w:color="000000"/>
              <w:left w:val="single" w:sz="4" w:space="0" w:color="000000"/>
              <w:bottom w:val="single" w:sz="4" w:space="0" w:color="000000"/>
              <w:right w:val="single" w:sz="4" w:space="0" w:color="000000"/>
            </w:tcBorders>
          </w:tcPr>
          <w:p w14:paraId="0C67B6FB" w14:textId="77777777" w:rsidR="00FE74B0" w:rsidRPr="00FE74B0" w:rsidRDefault="00FE74B0" w:rsidP="0051624C">
            <w:pPr>
              <w:keepLines/>
              <w:jc w:val="both"/>
              <w:rPr>
                <w:rFonts w:eastAsia="Times New Roman"/>
                <w:lang w:eastAsia="pl-PL"/>
              </w:rPr>
            </w:pPr>
            <w:r w:rsidRPr="00FE74B0">
              <w:rPr>
                <w:rFonts w:eastAsia="Times New Roman"/>
                <w:lang w:eastAsia="pl-PL"/>
              </w:rPr>
              <w:t>TAK / NIE</w:t>
            </w:r>
          </w:p>
        </w:tc>
      </w:tr>
      <w:tr w:rsidR="00FE74B0" w:rsidRPr="00FE74B0" w14:paraId="6FC27FAD" w14:textId="77777777" w:rsidTr="0002614D">
        <w:tc>
          <w:tcPr>
            <w:tcW w:w="692" w:type="dxa"/>
            <w:tcBorders>
              <w:top w:val="single" w:sz="4" w:space="0" w:color="000000"/>
              <w:left w:val="single" w:sz="4" w:space="0" w:color="000000"/>
              <w:bottom w:val="single" w:sz="4" w:space="0" w:color="000000"/>
              <w:right w:val="single" w:sz="4" w:space="0" w:color="000000"/>
            </w:tcBorders>
          </w:tcPr>
          <w:p w14:paraId="0DA314DD" w14:textId="77777777" w:rsidR="00FE74B0" w:rsidRPr="00FE74B0" w:rsidRDefault="00FE74B0" w:rsidP="0051624C">
            <w:pPr>
              <w:keepLines/>
              <w:numPr>
                <w:ilvl w:val="0"/>
                <w:numId w:val="108"/>
              </w:numPr>
              <w:ind w:left="357" w:hanging="357"/>
              <w:contextualSpacing/>
              <w:jc w:val="center"/>
              <w:rPr>
                <w:rFonts w:eastAsia="Times New Roman"/>
                <w:lang w:eastAsia="pl-PL"/>
              </w:rPr>
            </w:pPr>
          </w:p>
        </w:tc>
        <w:tc>
          <w:tcPr>
            <w:tcW w:w="5951" w:type="dxa"/>
            <w:tcBorders>
              <w:top w:val="single" w:sz="4" w:space="0" w:color="000000"/>
              <w:left w:val="single" w:sz="4" w:space="0" w:color="000000"/>
              <w:bottom w:val="single" w:sz="4" w:space="0" w:color="000000"/>
              <w:right w:val="single" w:sz="4" w:space="0" w:color="000000"/>
            </w:tcBorders>
          </w:tcPr>
          <w:p w14:paraId="44640F52" w14:textId="77777777" w:rsidR="00FE74B0" w:rsidRPr="00FE74B0" w:rsidRDefault="00FE74B0" w:rsidP="0051624C">
            <w:pPr>
              <w:keepLines/>
              <w:jc w:val="both"/>
              <w:rPr>
                <w:rFonts w:eastAsia="Times New Roman"/>
                <w:lang w:eastAsia="pl-PL"/>
              </w:rPr>
            </w:pPr>
            <w:r w:rsidRPr="00FE74B0">
              <w:rPr>
                <w:rFonts w:eastAsia="Times New Roman"/>
                <w:lang w:eastAsia="pl-PL"/>
              </w:rPr>
              <w:t>Możliwość transportu kontenerów od dł. min. 4900 mm do dł. max 6500 mm</w:t>
            </w:r>
          </w:p>
        </w:tc>
        <w:tc>
          <w:tcPr>
            <w:tcW w:w="2419" w:type="dxa"/>
            <w:tcBorders>
              <w:top w:val="single" w:sz="4" w:space="0" w:color="000000"/>
              <w:left w:val="single" w:sz="4" w:space="0" w:color="000000"/>
              <w:bottom w:val="single" w:sz="4" w:space="0" w:color="000000"/>
              <w:right w:val="single" w:sz="4" w:space="0" w:color="000000"/>
            </w:tcBorders>
          </w:tcPr>
          <w:p w14:paraId="4DAC8DA3" w14:textId="77777777" w:rsidR="00FE74B0" w:rsidRPr="00FE74B0" w:rsidRDefault="00FE74B0" w:rsidP="0051624C">
            <w:pPr>
              <w:keepLines/>
              <w:jc w:val="both"/>
              <w:rPr>
                <w:rFonts w:eastAsia="Times New Roman"/>
                <w:sz w:val="36"/>
                <w:szCs w:val="36"/>
                <w:lang w:eastAsia="pl-PL"/>
              </w:rPr>
            </w:pPr>
            <w:r w:rsidRPr="00FE74B0">
              <w:rPr>
                <w:rFonts w:eastAsia="Times New Roman"/>
                <w:lang w:eastAsia="pl-PL"/>
              </w:rPr>
              <w:t>TAK / NIE</w:t>
            </w:r>
          </w:p>
        </w:tc>
      </w:tr>
      <w:tr w:rsidR="00FE74B0" w:rsidRPr="00FE74B0" w14:paraId="4586B12C" w14:textId="77777777" w:rsidTr="0002614D">
        <w:tc>
          <w:tcPr>
            <w:tcW w:w="692" w:type="dxa"/>
            <w:tcBorders>
              <w:top w:val="single" w:sz="4" w:space="0" w:color="000000"/>
              <w:left w:val="single" w:sz="4" w:space="0" w:color="000000"/>
              <w:bottom w:val="single" w:sz="4" w:space="0" w:color="000000"/>
              <w:right w:val="single" w:sz="4" w:space="0" w:color="000000"/>
            </w:tcBorders>
          </w:tcPr>
          <w:p w14:paraId="13A90B68" w14:textId="77777777" w:rsidR="00FE74B0" w:rsidRPr="00FE74B0" w:rsidRDefault="00FE74B0" w:rsidP="0051624C">
            <w:pPr>
              <w:keepLines/>
              <w:numPr>
                <w:ilvl w:val="0"/>
                <w:numId w:val="108"/>
              </w:numPr>
              <w:ind w:left="357" w:hanging="357"/>
              <w:contextualSpacing/>
              <w:jc w:val="center"/>
              <w:rPr>
                <w:rFonts w:eastAsia="Times New Roman"/>
                <w:lang w:eastAsia="pl-PL"/>
              </w:rPr>
            </w:pPr>
          </w:p>
        </w:tc>
        <w:tc>
          <w:tcPr>
            <w:tcW w:w="5951" w:type="dxa"/>
            <w:tcBorders>
              <w:top w:val="single" w:sz="4" w:space="0" w:color="000000"/>
              <w:left w:val="single" w:sz="4" w:space="0" w:color="000000"/>
              <w:bottom w:val="single" w:sz="4" w:space="0" w:color="000000"/>
              <w:right w:val="single" w:sz="4" w:space="0" w:color="000000"/>
            </w:tcBorders>
          </w:tcPr>
          <w:p w14:paraId="57275C7D" w14:textId="77777777" w:rsidR="00FE74B0" w:rsidRPr="00FE74B0" w:rsidRDefault="00FE74B0" w:rsidP="0051624C">
            <w:pPr>
              <w:keepLines/>
              <w:jc w:val="both"/>
              <w:rPr>
                <w:rFonts w:eastAsia="Times New Roman"/>
                <w:lang w:eastAsia="pl-PL"/>
              </w:rPr>
            </w:pPr>
            <w:r w:rsidRPr="00FE74B0">
              <w:rPr>
                <w:rFonts w:eastAsia="FreeSans"/>
                <w:lang w:eastAsia="pl-PL"/>
              </w:rPr>
              <w:t>Przyłącze pneumatyczne dwuprzewodowe kompatybilne z instalacją samochodu.</w:t>
            </w:r>
          </w:p>
        </w:tc>
        <w:tc>
          <w:tcPr>
            <w:tcW w:w="2419" w:type="dxa"/>
            <w:tcBorders>
              <w:top w:val="single" w:sz="4" w:space="0" w:color="000000"/>
              <w:left w:val="single" w:sz="4" w:space="0" w:color="000000"/>
              <w:bottom w:val="single" w:sz="4" w:space="0" w:color="000000"/>
              <w:right w:val="single" w:sz="4" w:space="0" w:color="000000"/>
            </w:tcBorders>
          </w:tcPr>
          <w:p w14:paraId="1C13FABC" w14:textId="77777777" w:rsidR="00FE74B0" w:rsidRPr="00FE74B0" w:rsidRDefault="00FE74B0" w:rsidP="0051624C">
            <w:pPr>
              <w:keepLines/>
              <w:jc w:val="both"/>
              <w:rPr>
                <w:rFonts w:eastAsia="Times New Roman"/>
                <w:lang w:eastAsia="pl-PL"/>
              </w:rPr>
            </w:pPr>
            <w:r w:rsidRPr="00FE74B0">
              <w:rPr>
                <w:rFonts w:eastAsia="Times New Roman"/>
                <w:lang w:eastAsia="pl-PL"/>
              </w:rPr>
              <w:t>TAK / NIE</w:t>
            </w:r>
          </w:p>
        </w:tc>
      </w:tr>
      <w:tr w:rsidR="00FE74B0" w:rsidRPr="00FE74B0" w14:paraId="0B8B6066" w14:textId="77777777" w:rsidTr="0002614D">
        <w:tc>
          <w:tcPr>
            <w:tcW w:w="692" w:type="dxa"/>
            <w:tcBorders>
              <w:top w:val="single" w:sz="4" w:space="0" w:color="000000"/>
              <w:left w:val="single" w:sz="4" w:space="0" w:color="000000"/>
              <w:bottom w:val="single" w:sz="4" w:space="0" w:color="000000"/>
              <w:right w:val="single" w:sz="4" w:space="0" w:color="000000"/>
            </w:tcBorders>
          </w:tcPr>
          <w:p w14:paraId="5B47CBA3" w14:textId="77777777" w:rsidR="00FE74B0" w:rsidRPr="00FE74B0" w:rsidRDefault="00FE74B0" w:rsidP="0051624C">
            <w:pPr>
              <w:keepLines/>
              <w:numPr>
                <w:ilvl w:val="0"/>
                <w:numId w:val="108"/>
              </w:numPr>
              <w:ind w:left="357" w:hanging="357"/>
              <w:contextualSpacing/>
              <w:jc w:val="center"/>
              <w:rPr>
                <w:rFonts w:eastAsia="Times New Roman"/>
                <w:lang w:eastAsia="pl-PL"/>
              </w:rPr>
            </w:pPr>
          </w:p>
        </w:tc>
        <w:tc>
          <w:tcPr>
            <w:tcW w:w="5951" w:type="dxa"/>
            <w:tcBorders>
              <w:top w:val="single" w:sz="4" w:space="0" w:color="000000"/>
              <w:left w:val="single" w:sz="4" w:space="0" w:color="000000"/>
              <w:bottom w:val="single" w:sz="4" w:space="0" w:color="000000"/>
              <w:right w:val="single" w:sz="4" w:space="0" w:color="000000"/>
            </w:tcBorders>
          </w:tcPr>
          <w:p w14:paraId="6C5C0035" w14:textId="77777777" w:rsidR="00FE74B0" w:rsidRPr="00FE74B0" w:rsidRDefault="00FE74B0" w:rsidP="0051624C">
            <w:pPr>
              <w:keepLines/>
              <w:jc w:val="both"/>
              <w:rPr>
                <w:rFonts w:eastAsia="FreeSans"/>
                <w:lang w:eastAsia="pl-PL"/>
              </w:rPr>
            </w:pPr>
            <w:r w:rsidRPr="00FE74B0">
              <w:rPr>
                <w:rFonts w:eastAsia="FreeSans"/>
                <w:lang w:eastAsia="pl-PL"/>
              </w:rPr>
              <w:t>Zawór poziomowania H-S na osi przedniej i tylnej</w:t>
            </w:r>
          </w:p>
        </w:tc>
        <w:tc>
          <w:tcPr>
            <w:tcW w:w="2419" w:type="dxa"/>
            <w:tcBorders>
              <w:top w:val="single" w:sz="4" w:space="0" w:color="000000"/>
              <w:left w:val="single" w:sz="4" w:space="0" w:color="000000"/>
              <w:bottom w:val="single" w:sz="4" w:space="0" w:color="000000"/>
              <w:right w:val="single" w:sz="4" w:space="0" w:color="000000"/>
            </w:tcBorders>
          </w:tcPr>
          <w:p w14:paraId="2080E2D9" w14:textId="77777777" w:rsidR="00FE74B0" w:rsidRPr="00FE74B0" w:rsidRDefault="00FE74B0" w:rsidP="0051624C">
            <w:pPr>
              <w:keepLines/>
              <w:jc w:val="both"/>
              <w:rPr>
                <w:rFonts w:eastAsia="Times New Roman"/>
                <w:lang w:eastAsia="pl-PL"/>
              </w:rPr>
            </w:pPr>
            <w:r w:rsidRPr="00FE74B0">
              <w:rPr>
                <w:rFonts w:eastAsia="Times New Roman"/>
                <w:lang w:eastAsia="pl-PL"/>
              </w:rPr>
              <w:t>TAK/NIE</w:t>
            </w:r>
          </w:p>
        </w:tc>
      </w:tr>
    </w:tbl>
    <w:p w14:paraId="7CFDDA0E" w14:textId="77777777" w:rsidR="00FE74B0" w:rsidRPr="00FE74B0" w:rsidRDefault="00FE74B0" w:rsidP="0051624C">
      <w:pPr>
        <w:keepLines/>
        <w:jc w:val="both"/>
        <w:rPr>
          <w:rFonts w:eastAsia="Times New Roman"/>
          <w:lang w:eastAsia="pl-PL"/>
        </w:rPr>
      </w:pPr>
    </w:p>
    <w:p w14:paraId="31A34359" w14:textId="77777777" w:rsidR="00FE74B0" w:rsidRPr="00FE74B0" w:rsidRDefault="00FE74B0" w:rsidP="0051624C">
      <w:pPr>
        <w:keepLines/>
        <w:spacing w:line="360" w:lineRule="auto"/>
        <w:jc w:val="both"/>
        <w:rPr>
          <w:rFonts w:eastAsia="Times New Roman"/>
          <w:b/>
          <w:lang w:eastAsia="pl-PL"/>
        </w:rPr>
      </w:pPr>
      <w:r w:rsidRPr="00FE74B0">
        <w:rPr>
          <w:rFonts w:eastAsia="Times New Roman"/>
          <w:b/>
          <w:lang w:eastAsia="pl-PL"/>
        </w:rPr>
        <w:t>UWAGA:</w:t>
      </w:r>
    </w:p>
    <w:p w14:paraId="5F5B7556" w14:textId="77777777" w:rsidR="00FE74B0" w:rsidRPr="00FE74B0" w:rsidRDefault="00FE74B0" w:rsidP="0051624C">
      <w:pPr>
        <w:keepLines/>
        <w:numPr>
          <w:ilvl w:val="2"/>
          <w:numId w:val="105"/>
        </w:numPr>
        <w:spacing w:line="360" w:lineRule="auto"/>
        <w:ind w:left="360"/>
        <w:jc w:val="both"/>
        <w:rPr>
          <w:rFonts w:eastAsia="Times New Roman"/>
          <w:lang w:eastAsia="pl-PL"/>
        </w:rPr>
      </w:pPr>
      <w:r w:rsidRPr="00FE74B0">
        <w:rPr>
          <w:rFonts w:eastAsia="Times New Roman"/>
          <w:lang w:eastAsia="pl-PL"/>
        </w:rPr>
        <w:t>w polu oznaczonym * należy wpisać wartości oferowane przez Wykonawcę;</w:t>
      </w:r>
    </w:p>
    <w:p w14:paraId="52B1536F" w14:textId="77777777" w:rsidR="00FE74B0" w:rsidRPr="00FE74B0" w:rsidRDefault="00FE74B0" w:rsidP="0051624C">
      <w:pPr>
        <w:keepLines/>
        <w:numPr>
          <w:ilvl w:val="2"/>
          <w:numId w:val="105"/>
        </w:numPr>
        <w:spacing w:line="360" w:lineRule="auto"/>
        <w:ind w:left="360"/>
        <w:jc w:val="both"/>
        <w:rPr>
          <w:rFonts w:eastAsia="Times New Roman"/>
          <w:lang w:eastAsia="pl-PL"/>
        </w:rPr>
      </w:pPr>
      <w:r w:rsidRPr="00FE74B0">
        <w:rPr>
          <w:rFonts w:eastAsia="Times New Roman"/>
          <w:lang w:eastAsia="pl-PL"/>
        </w:rPr>
        <w:t xml:space="preserve">w polu nieoznaczonym należy pozostawić </w:t>
      </w:r>
      <w:r w:rsidRPr="00FE74B0">
        <w:rPr>
          <w:rFonts w:eastAsia="Times New Roman"/>
          <w:b/>
          <w:lang w:eastAsia="pl-PL"/>
        </w:rPr>
        <w:t xml:space="preserve">TAK </w:t>
      </w:r>
      <w:r w:rsidRPr="00FE74B0">
        <w:rPr>
          <w:rFonts w:eastAsia="Times New Roman"/>
          <w:lang w:eastAsia="pl-PL"/>
        </w:rPr>
        <w:t xml:space="preserve">lub </w:t>
      </w:r>
      <w:r w:rsidRPr="00FE74B0">
        <w:rPr>
          <w:rFonts w:eastAsia="Times New Roman"/>
          <w:b/>
          <w:lang w:eastAsia="pl-PL"/>
        </w:rPr>
        <w:t>NIE.</w:t>
      </w:r>
    </w:p>
    <w:p w14:paraId="77DAB871" w14:textId="77777777" w:rsidR="00FE74B0" w:rsidRPr="00FE74B0" w:rsidRDefault="00FE74B0" w:rsidP="0051624C">
      <w:pPr>
        <w:keepLines/>
        <w:autoSpaceDE w:val="0"/>
        <w:autoSpaceDN w:val="0"/>
        <w:adjustRightInd w:val="0"/>
        <w:ind w:left="720"/>
        <w:jc w:val="both"/>
        <w:rPr>
          <w:rFonts w:eastAsia="FreeSans"/>
          <w:b/>
          <w:lang w:eastAsia="pl-PL"/>
        </w:rPr>
      </w:pPr>
    </w:p>
    <w:p w14:paraId="1CE2AF34" w14:textId="77777777" w:rsidR="00FE74B0" w:rsidRPr="00FE74B0" w:rsidRDefault="00FE74B0" w:rsidP="0051624C">
      <w:pPr>
        <w:keepLines/>
        <w:spacing w:line="276" w:lineRule="auto"/>
        <w:jc w:val="both"/>
        <w:rPr>
          <w:rFonts w:eastAsia="Times New Roman"/>
          <w:b/>
          <w:u w:val="single"/>
          <w:lang w:eastAsia="pl-PL"/>
        </w:rPr>
      </w:pPr>
      <w:r w:rsidRPr="00FE74B0">
        <w:rPr>
          <w:rFonts w:eastAsia="Times New Roman"/>
          <w:b/>
          <w:u w:val="single"/>
          <w:lang w:eastAsia="pl-PL"/>
        </w:rPr>
        <w:t>Zamawiający informuje, że opisując przedmiot zamówienia za pomocą norm, aprobat technicznych, specyfikacji technicznych i systemów odniesienia dopuszcza rozwiązania równoważne opisywanym.</w:t>
      </w:r>
    </w:p>
    <w:p w14:paraId="3F6823F3" w14:textId="77777777" w:rsidR="00FE74B0" w:rsidRPr="00FE74B0" w:rsidRDefault="00FE74B0" w:rsidP="0051624C">
      <w:pPr>
        <w:keepLines/>
        <w:spacing w:line="276" w:lineRule="auto"/>
        <w:jc w:val="both"/>
        <w:rPr>
          <w:rFonts w:eastAsia="Times New Roman" w:cs="Times New Roman"/>
          <w:b/>
          <w:u w:val="single"/>
          <w:lang w:eastAsia="pl-PL"/>
        </w:rPr>
      </w:pPr>
      <w:r w:rsidRPr="00FE74B0">
        <w:rPr>
          <w:rFonts w:eastAsia="Times New Roman" w:cs="Times New Roman"/>
          <w:b/>
          <w:u w:val="single"/>
          <w:lang w:eastAsia="pl-PL"/>
        </w:rPr>
        <w:t>Wykonawca, który powołuje się na rozwiązania równoważne opisywanym przez Zamawiającego, jest obowiązany wykazać, że oferowane przez niego dostawy spełniają wymagania określone przez Zamawiającego.</w:t>
      </w:r>
    </w:p>
    <w:p w14:paraId="1937F4C0" w14:textId="77777777" w:rsidR="00FE74B0" w:rsidRPr="00FE74B0" w:rsidRDefault="00FE74B0" w:rsidP="0051624C">
      <w:pPr>
        <w:keepLines/>
        <w:spacing w:line="276" w:lineRule="auto"/>
        <w:jc w:val="both"/>
        <w:rPr>
          <w:rFonts w:eastAsia="Times New Roman"/>
          <w:b/>
          <w:lang w:eastAsia="pl-PL"/>
        </w:rPr>
      </w:pPr>
    </w:p>
    <w:p w14:paraId="12B52A91" w14:textId="77777777" w:rsidR="00FE74B0" w:rsidRPr="00FE74B0" w:rsidRDefault="00FE74B0" w:rsidP="0051624C">
      <w:pPr>
        <w:keepLines/>
        <w:ind w:left="360"/>
        <w:jc w:val="both"/>
        <w:rPr>
          <w:rFonts w:eastAsia="Times New Roman" w:cs="Times New Roman"/>
          <w:b/>
          <w:lang w:eastAsia="pl-PL"/>
        </w:rPr>
      </w:pPr>
      <w:r w:rsidRPr="00FE74B0">
        <w:rPr>
          <w:rFonts w:eastAsia="Times New Roman" w:cs="Times New Roman"/>
          <w:b/>
          <w:lang w:eastAsia="pl-PL"/>
        </w:rPr>
        <w:t>Podpis(y):</w:t>
      </w:r>
    </w:p>
    <w:tbl>
      <w:tblPr>
        <w:tblW w:w="1030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2102"/>
        <w:gridCol w:w="3153"/>
        <w:gridCol w:w="2522"/>
        <w:gridCol w:w="1892"/>
      </w:tblGrid>
      <w:tr w:rsidR="00917CA5" w:rsidRPr="00FE74B0" w14:paraId="225CDDEB" w14:textId="77777777" w:rsidTr="00917CA5">
        <w:trPr>
          <w:trHeight w:val="1673"/>
        </w:trPr>
        <w:tc>
          <w:tcPr>
            <w:tcW w:w="631" w:type="dxa"/>
          </w:tcPr>
          <w:p w14:paraId="4B2EB4B9" w14:textId="77777777" w:rsidR="00917CA5" w:rsidRPr="00FE74B0" w:rsidRDefault="00917CA5" w:rsidP="0051624C">
            <w:pPr>
              <w:keepLines/>
              <w:jc w:val="both"/>
              <w:rPr>
                <w:rFonts w:eastAsia="Times New Roman" w:cs="Times New Roman"/>
                <w:b/>
                <w:sz w:val="20"/>
                <w:szCs w:val="20"/>
                <w:lang w:eastAsia="pl-PL"/>
              </w:rPr>
            </w:pPr>
            <w:r w:rsidRPr="00FE74B0">
              <w:rPr>
                <w:rFonts w:eastAsia="Times New Roman" w:cs="Times New Roman"/>
                <w:b/>
                <w:sz w:val="20"/>
                <w:szCs w:val="20"/>
                <w:lang w:eastAsia="pl-PL"/>
              </w:rPr>
              <w:t>Lp.</w:t>
            </w:r>
          </w:p>
        </w:tc>
        <w:tc>
          <w:tcPr>
            <w:tcW w:w="2102" w:type="dxa"/>
          </w:tcPr>
          <w:p w14:paraId="59D7F1F3" w14:textId="77777777" w:rsidR="00917CA5" w:rsidRPr="00FE74B0" w:rsidRDefault="00917CA5" w:rsidP="0051624C">
            <w:pPr>
              <w:keepLines/>
              <w:jc w:val="center"/>
              <w:rPr>
                <w:rFonts w:eastAsia="Times New Roman" w:cs="Times New Roman"/>
                <w:b/>
                <w:sz w:val="20"/>
                <w:szCs w:val="20"/>
                <w:lang w:eastAsia="pl-PL"/>
              </w:rPr>
            </w:pPr>
            <w:r w:rsidRPr="00FE74B0">
              <w:rPr>
                <w:rFonts w:eastAsia="Times New Roman" w:cs="Times New Roman"/>
                <w:b/>
                <w:sz w:val="20"/>
                <w:szCs w:val="20"/>
                <w:lang w:eastAsia="pl-PL"/>
              </w:rPr>
              <w:t>Nazwa(y) Wykonawcy(ów)</w:t>
            </w:r>
          </w:p>
        </w:tc>
        <w:tc>
          <w:tcPr>
            <w:tcW w:w="3153" w:type="dxa"/>
          </w:tcPr>
          <w:p w14:paraId="4C69E1D3" w14:textId="77777777" w:rsidR="00917CA5" w:rsidRPr="00FE74B0" w:rsidRDefault="00917CA5" w:rsidP="0051624C">
            <w:pPr>
              <w:keepLines/>
              <w:jc w:val="center"/>
              <w:rPr>
                <w:rFonts w:eastAsia="Times New Roman" w:cs="Times New Roman"/>
                <w:b/>
                <w:sz w:val="20"/>
                <w:szCs w:val="20"/>
                <w:lang w:eastAsia="pl-PL"/>
              </w:rPr>
            </w:pPr>
            <w:r w:rsidRPr="00FE74B0">
              <w:rPr>
                <w:rFonts w:eastAsia="Times New Roman" w:cs="Times New Roman"/>
                <w:b/>
                <w:sz w:val="20"/>
                <w:szCs w:val="20"/>
                <w:lang w:eastAsia="pl-PL"/>
              </w:rPr>
              <w:t>Nazwisko i imię osoby (osób) upoważnionej(</w:t>
            </w:r>
            <w:proofErr w:type="spellStart"/>
            <w:r w:rsidRPr="00FE74B0">
              <w:rPr>
                <w:rFonts w:eastAsia="Times New Roman" w:cs="Times New Roman"/>
                <w:b/>
                <w:sz w:val="20"/>
                <w:szCs w:val="20"/>
                <w:lang w:eastAsia="pl-PL"/>
              </w:rPr>
              <w:t>ych</w:t>
            </w:r>
            <w:proofErr w:type="spellEnd"/>
            <w:r w:rsidRPr="00FE74B0">
              <w:rPr>
                <w:rFonts w:eastAsia="Times New Roman" w:cs="Times New Roman"/>
                <w:b/>
                <w:sz w:val="20"/>
                <w:szCs w:val="20"/>
                <w:lang w:eastAsia="pl-PL"/>
              </w:rPr>
              <w:t xml:space="preserve">) do podpisania niniejszej oferty w imieniu Wykonawcy(ów) </w:t>
            </w:r>
          </w:p>
        </w:tc>
        <w:tc>
          <w:tcPr>
            <w:tcW w:w="2522" w:type="dxa"/>
          </w:tcPr>
          <w:p w14:paraId="69F652E1" w14:textId="77777777" w:rsidR="00917CA5" w:rsidRPr="00917CA5" w:rsidRDefault="00917CA5" w:rsidP="0051624C">
            <w:pPr>
              <w:keepLines/>
              <w:jc w:val="center"/>
              <w:rPr>
                <w:rFonts w:eastAsia="Times New Roman" w:cs="Times New Roman"/>
                <w:b/>
                <w:sz w:val="20"/>
                <w:szCs w:val="20"/>
                <w:lang w:eastAsia="pl-PL"/>
              </w:rPr>
            </w:pPr>
            <w:r w:rsidRPr="00917CA5">
              <w:rPr>
                <w:rFonts w:eastAsia="Times New Roman" w:cs="Times New Roman"/>
                <w:b/>
                <w:sz w:val="20"/>
                <w:szCs w:val="20"/>
                <w:lang w:eastAsia="pl-PL"/>
              </w:rPr>
              <w:t>Kwalifikowany (e)Podpis(y) elektroniczny (e)  osoby(osób) upoważnionej(</w:t>
            </w:r>
            <w:proofErr w:type="spellStart"/>
            <w:r w:rsidRPr="00917CA5">
              <w:rPr>
                <w:rFonts w:eastAsia="Times New Roman" w:cs="Times New Roman"/>
                <w:b/>
                <w:sz w:val="20"/>
                <w:szCs w:val="20"/>
                <w:lang w:eastAsia="pl-PL"/>
              </w:rPr>
              <w:t>ych</w:t>
            </w:r>
            <w:proofErr w:type="spellEnd"/>
            <w:r w:rsidRPr="00917CA5">
              <w:rPr>
                <w:rFonts w:eastAsia="Times New Roman" w:cs="Times New Roman"/>
                <w:b/>
                <w:sz w:val="20"/>
                <w:szCs w:val="20"/>
                <w:lang w:eastAsia="pl-PL"/>
              </w:rPr>
              <w:t xml:space="preserve">) do podpisania niniejszej oferty </w:t>
            </w:r>
          </w:p>
          <w:p w14:paraId="150940BC" w14:textId="29D67B46" w:rsidR="00917CA5" w:rsidRPr="00FE74B0" w:rsidRDefault="00917CA5" w:rsidP="0051624C">
            <w:pPr>
              <w:keepLines/>
              <w:jc w:val="center"/>
              <w:rPr>
                <w:rFonts w:eastAsia="Times New Roman" w:cs="Times New Roman"/>
                <w:b/>
                <w:sz w:val="20"/>
                <w:szCs w:val="20"/>
                <w:lang w:eastAsia="pl-PL"/>
              </w:rPr>
            </w:pPr>
            <w:r w:rsidRPr="00917CA5">
              <w:rPr>
                <w:rFonts w:eastAsia="Times New Roman" w:cs="Times New Roman"/>
                <w:b/>
                <w:sz w:val="20"/>
                <w:szCs w:val="20"/>
                <w:lang w:eastAsia="pl-PL"/>
              </w:rPr>
              <w:t>w imieniu Wykonawcy(ów)</w:t>
            </w:r>
          </w:p>
        </w:tc>
        <w:tc>
          <w:tcPr>
            <w:tcW w:w="1892" w:type="dxa"/>
          </w:tcPr>
          <w:p w14:paraId="22D19E68" w14:textId="77777777" w:rsidR="00917CA5" w:rsidRPr="00FE74B0" w:rsidRDefault="00917CA5" w:rsidP="0051624C">
            <w:pPr>
              <w:keepLines/>
              <w:jc w:val="center"/>
              <w:rPr>
                <w:rFonts w:eastAsia="Times New Roman" w:cs="Times New Roman"/>
                <w:b/>
                <w:sz w:val="20"/>
                <w:szCs w:val="20"/>
                <w:lang w:eastAsia="pl-PL"/>
              </w:rPr>
            </w:pPr>
            <w:r w:rsidRPr="00FE74B0">
              <w:rPr>
                <w:rFonts w:eastAsia="Times New Roman" w:cs="Times New Roman"/>
                <w:b/>
                <w:sz w:val="20"/>
                <w:szCs w:val="20"/>
                <w:lang w:eastAsia="pl-PL"/>
              </w:rPr>
              <w:t xml:space="preserve">Miejscowość </w:t>
            </w:r>
          </w:p>
          <w:p w14:paraId="5EB6B579" w14:textId="77777777" w:rsidR="00917CA5" w:rsidRPr="00FE74B0" w:rsidRDefault="00917CA5" w:rsidP="0051624C">
            <w:pPr>
              <w:keepLines/>
              <w:jc w:val="center"/>
              <w:rPr>
                <w:rFonts w:eastAsia="Times New Roman" w:cs="Times New Roman"/>
                <w:b/>
                <w:sz w:val="20"/>
                <w:szCs w:val="20"/>
                <w:lang w:eastAsia="pl-PL"/>
              </w:rPr>
            </w:pPr>
            <w:r w:rsidRPr="00FE74B0">
              <w:rPr>
                <w:rFonts w:eastAsia="Times New Roman" w:cs="Times New Roman"/>
                <w:b/>
                <w:sz w:val="20"/>
                <w:szCs w:val="20"/>
                <w:lang w:eastAsia="pl-PL"/>
              </w:rPr>
              <w:t>i data</w:t>
            </w:r>
          </w:p>
        </w:tc>
      </w:tr>
      <w:tr w:rsidR="00917CA5" w:rsidRPr="00FE74B0" w14:paraId="74DF2E26" w14:textId="77777777" w:rsidTr="00917CA5">
        <w:trPr>
          <w:trHeight w:val="296"/>
        </w:trPr>
        <w:tc>
          <w:tcPr>
            <w:tcW w:w="631" w:type="dxa"/>
          </w:tcPr>
          <w:p w14:paraId="5FBA369E" w14:textId="77777777" w:rsidR="00917CA5" w:rsidRPr="00FE74B0" w:rsidRDefault="00917CA5" w:rsidP="0051624C">
            <w:pPr>
              <w:keepLines/>
              <w:numPr>
                <w:ilvl w:val="0"/>
                <w:numId w:val="51"/>
              </w:numPr>
              <w:jc w:val="both"/>
              <w:rPr>
                <w:rFonts w:eastAsia="Times New Roman" w:cs="Times New Roman"/>
                <w:b/>
                <w:lang w:eastAsia="pl-PL"/>
              </w:rPr>
            </w:pPr>
          </w:p>
        </w:tc>
        <w:tc>
          <w:tcPr>
            <w:tcW w:w="2102" w:type="dxa"/>
          </w:tcPr>
          <w:p w14:paraId="05CE38B9" w14:textId="77777777" w:rsidR="00917CA5" w:rsidRPr="00FE74B0" w:rsidRDefault="00917CA5" w:rsidP="0051624C">
            <w:pPr>
              <w:keepLines/>
              <w:jc w:val="both"/>
              <w:rPr>
                <w:rFonts w:eastAsia="Times New Roman" w:cs="Times New Roman"/>
                <w:b/>
                <w:lang w:eastAsia="pl-PL"/>
              </w:rPr>
            </w:pPr>
          </w:p>
        </w:tc>
        <w:tc>
          <w:tcPr>
            <w:tcW w:w="3153" w:type="dxa"/>
          </w:tcPr>
          <w:p w14:paraId="5362C535" w14:textId="77777777" w:rsidR="00917CA5" w:rsidRPr="00FE74B0" w:rsidRDefault="00917CA5" w:rsidP="0051624C">
            <w:pPr>
              <w:keepLines/>
              <w:ind w:firstLine="708"/>
              <w:jc w:val="both"/>
              <w:rPr>
                <w:rFonts w:eastAsia="Times New Roman" w:cs="Times New Roman"/>
                <w:b/>
                <w:lang w:eastAsia="pl-PL"/>
              </w:rPr>
            </w:pPr>
          </w:p>
        </w:tc>
        <w:tc>
          <w:tcPr>
            <w:tcW w:w="2522" w:type="dxa"/>
          </w:tcPr>
          <w:p w14:paraId="0F345E58" w14:textId="77777777" w:rsidR="00917CA5" w:rsidRPr="00FE74B0" w:rsidRDefault="00917CA5" w:rsidP="0051624C">
            <w:pPr>
              <w:keepLines/>
              <w:jc w:val="both"/>
              <w:rPr>
                <w:rFonts w:eastAsia="Times New Roman" w:cs="Times New Roman"/>
                <w:b/>
                <w:lang w:eastAsia="pl-PL"/>
              </w:rPr>
            </w:pPr>
          </w:p>
        </w:tc>
        <w:tc>
          <w:tcPr>
            <w:tcW w:w="1892" w:type="dxa"/>
          </w:tcPr>
          <w:p w14:paraId="0816FC71" w14:textId="77777777" w:rsidR="00917CA5" w:rsidRPr="00FE74B0" w:rsidRDefault="00917CA5" w:rsidP="0051624C">
            <w:pPr>
              <w:keepLines/>
              <w:jc w:val="both"/>
              <w:rPr>
                <w:rFonts w:eastAsia="Times New Roman" w:cs="Times New Roman"/>
                <w:b/>
                <w:lang w:eastAsia="pl-PL"/>
              </w:rPr>
            </w:pPr>
          </w:p>
        </w:tc>
      </w:tr>
      <w:tr w:rsidR="00917CA5" w:rsidRPr="00FE74B0" w14:paraId="033289DA" w14:textId="77777777" w:rsidTr="00917CA5">
        <w:trPr>
          <w:trHeight w:val="315"/>
        </w:trPr>
        <w:tc>
          <w:tcPr>
            <w:tcW w:w="631" w:type="dxa"/>
          </w:tcPr>
          <w:p w14:paraId="30FA635D" w14:textId="77777777" w:rsidR="00917CA5" w:rsidRPr="00FE74B0" w:rsidRDefault="00917CA5" w:rsidP="0051624C">
            <w:pPr>
              <w:keepLines/>
              <w:numPr>
                <w:ilvl w:val="0"/>
                <w:numId w:val="51"/>
              </w:numPr>
              <w:jc w:val="both"/>
              <w:rPr>
                <w:rFonts w:eastAsia="Times New Roman" w:cs="Times New Roman"/>
                <w:b/>
                <w:lang w:eastAsia="pl-PL"/>
              </w:rPr>
            </w:pPr>
          </w:p>
        </w:tc>
        <w:tc>
          <w:tcPr>
            <w:tcW w:w="2102" w:type="dxa"/>
          </w:tcPr>
          <w:p w14:paraId="10C2AE7F" w14:textId="77777777" w:rsidR="00917CA5" w:rsidRPr="00FE74B0" w:rsidRDefault="00917CA5" w:rsidP="0051624C">
            <w:pPr>
              <w:keepLines/>
              <w:jc w:val="both"/>
              <w:rPr>
                <w:rFonts w:eastAsia="Times New Roman" w:cs="Times New Roman"/>
                <w:b/>
                <w:lang w:eastAsia="pl-PL"/>
              </w:rPr>
            </w:pPr>
          </w:p>
        </w:tc>
        <w:tc>
          <w:tcPr>
            <w:tcW w:w="3153" w:type="dxa"/>
          </w:tcPr>
          <w:p w14:paraId="17ACEB19" w14:textId="77777777" w:rsidR="00917CA5" w:rsidRPr="00FE74B0" w:rsidRDefault="00917CA5" w:rsidP="0051624C">
            <w:pPr>
              <w:keepLines/>
              <w:jc w:val="both"/>
              <w:rPr>
                <w:rFonts w:eastAsia="Times New Roman" w:cs="Times New Roman"/>
                <w:b/>
                <w:lang w:eastAsia="pl-PL"/>
              </w:rPr>
            </w:pPr>
          </w:p>
        </w:tc>
        <w:tc>
          <w:tcPr>
            <w:tcW w:w="2522" w:type="dxa"/>
          </w:tcPr>
          <w:p w14:paraId="5FC3D0F5" w14:textId="77777777" w:rsidR="00917CA5" w:rsidRPr="00FE74B0" w:rsidRDefault="00917CA5" w:rsidP="0051624C">
            <w:pPr>
              <w:keepLines/>
              <w:jc w:val="both"/>
              <w:rPr>
                <w:rFonts w:eastAsia="Times New Roman" w:cs="Times New Roman"/>
                <w:b/>
                <w:lang w:eastAsia="pl-PL"/>
              </w:rPr>
            </w:pPr>
          </w:p>
        </w:tc>
        <w:tc>
          <w:tcPr>
            <w:tcW w:w="1892" w:type="dxa"/>
          </w:tcPr>
          <w:p w14:paraId="4AC85A07" w14:textId="77777777" w:rsidR="00917CA5" w:rsidRPr="00FE74B0" w:rsidRDefault="00917CA5" w:rsidP="0051624C">
            <w:pPr>
              <w:keepLines/>
              <w:jc w:val="both"/>
              <w:rPr>
                <w:rFonts w:eastAsia="Times New Roman" w:cs="Times New Roman"/>
                <w:b/>
                <w:lang w:eastAsia="pl-PL"/>
              </w:rPr>
            </w:pPr>
          </w:p>
        </w:tc>
      </w:tr>
    </w:tbl>
    <w:p w14:paraId="44DF125D" w14:textId="77777777" w:rsidR="00FE74B0" w:rsidRPr="00FE74B0" w:rsidRDefault="00FE74B0" w:rsidP="0051624C">
      <w:pPr>
        <w:keepLines/>
        <w:jc w:val="both"/>
        <w:rPr>
          <w:rFonts w:asciiTheme="minorHAnsi" w:eastAsia="Times New Roman" w:hAnsiTheme="minorHAnsi"/>
          <w:sz w:val="22"/>
          <w:szCs w:val="22"/>
          <w:lang w:eastAsia="pl-PL"/>
        </w:rPr>
      </w:pPr>
    </w:p>
    <w:p w14:paraId="3CD04D09" w14:textId="77777777" w:rsidR="00FE74B0" w:rsidRDefault="00FE74B0" w:rsidP="0051624C">
      <w:pPr>
        <w:keepLines/>
        <w:jc w:val="both"/>
        <w:rPr>
          <w:rFonts w:eastAsia="Times New Roman"/>
          <w:b/>
          <w:lang w:eastAsia="pl-PL"/>
        </w:rPr>
      </w:pPr>
    </w:p>
    <w:p w14:paraId="29101E72" w14:textId="77777777" w:rsidR="00917CA5" w:rsidRDefault="00917CA5" w:rsidP="0051624C">
      <w:pPr>
        <w:keepLines/>
        <w:jc w:val="both"/>
        <w:rPr>
          <w:rFonts w:eastAsia="Times New Roman"/>
          <w:b/>
          <w:lang w:eastAsia="pl-PL"/>
        </w:rPr>
      </w:pPr>
    </w:p>
    <w:p w14:paraId="6A36CCDA" w14:textId="77777777" w:rsidR="00F643CD" w:rsidRDefault="00F643CD" w:rsidP="0051624C">
      <w:pPr>
        <w:keepLines/>
        <w:jc w:val="both"/>
        <w:rPr>
          <w:rFonts w:eastAsia="Times New Roman"/>
          <w:b/>
          <w:lang w:eastAsia="pl-PL"/>
        </w:rPr>
      </w:pPr>
    </w:p>
    <w:p w14:paraId="42E96057" w14:textId="77777777" w:rsidR="00917CA5" w:rsidRDefault="00917CA5" w:rsidP="0051624C">
      <w:pPr>
        <w:keepLines/>
        <w:jc w:val="both"/>
        <w:rPr>
          <w:rFonts w:eastAsia="Times New Roman"/>
          <w:b/>
          <w:lang w:eastAsia="pl-PL"/>
        </w:rPr>
      </w:pPr>
    </w:p>
    <w:p w14:paraId="1DCA9735" w14:textId="77777777" w:rsidR="00917CA5" w:rsidRDefault="00917CA5" w:rsidP="0051624C">
      <w:pPr>
        <w:keepLines/>
        <w:jc w:val="both"/>
        <w:rPr>
          <w:rFonts w:eastAsia="Times New Roman"/>
          <w:b/>
          <w:lang w:eastAsia="pl-PL"/>
        </w:rPr>
      </w:pPr>
    </w:p>
    <w:p w14:paraId="3E219952" w14:textId="4D6391D2" w:rsidR="00FB40A0" w:rsidRDefault="00FB40A0" w:rsidP="0051624C">
      <w:pPr>
        <w:keepLines/>
        <w:spacing w:line="276" w:lineRule="auto"/>
        <w:ind w:right="-286"/>
        <w:rPr>
          <w:rFonts w:asciiTheme="minorHAnsi" w:hAnsiTheme="minorHAnsi" w:cstheme="minorHAnsi"/>
          <w:b/>
          <w:bCs/>
        </w:rPr>
      </w:pPr>
      <w:r w:rsidRPr="00BD0C76">
        <w:rPr>
          <w:rFonts w:asciiTheme="minorHAnsi" w:hAnsiTheme="minorHAnsi" w:cstheme="minorHAnsi"/>
          <w:b/>
          <w:bCs/>
        </w:rPr>
        <w:lastRenderedPageBreak/>
        <w:t xml:space="preserve">Załącznik nr </w:t>
      </w:r>
      <w:r w:rsidR="00154794">
        <w:rPr>
          <w:rFonts w:asciiTheme="minorHAnsi" w:hAnsiTheme="minorHAnsi" w:cstheme="minorHAnsi"/>
          <w:b/>
          <w:bCs/>
        </w:rPr>
        <w:t>2</w:t>
      </w:r>
      <w:r w:rsidRPr="00BD0C76">
        <w:rPr>
          <w:rFonts w:asciiTheme="minorHAnsi" w:hAnsiTheme="minorHAnsi" w:cstheme="minorHAnsi"/>
          <w:b/>
          <w:bCs/>
        </w:rPr>
        <w:t xml:space="preserve"> – Wzór wykazu wykonanych dostaw</w:t>
      </w:r>
      <w:r w:rsidR="00C75854">
        <w:rPr>
          <w:rFonts w:asciiTheme="minorHAnsi" w:hAnsiTheme="minorHAnsi" w:cstheme="minorHAnsi"/>
          <w:b/>
          <w:bCs/>
        </w:rPr>
        <w:t xml:space="preserve"> </w:t>
      </w:r>
    </w:p>
    <w:p w14:paraId="2A19CEA4" w14:textId="77777777" w:rsidR="00676D55" w:rsidRDefault="00676D55" w:rsidP="0051624C">
      <w:pPr>
        <w:keepLines/>
        <w:spacing w:line="276" w:lineRule="auto"/>
        <w:ind w:right="-286"/>
        <w:rPr>
          <w:rFonts w:asciiTheme="minorHAnsi" w:hAnsiTheme="minorHAnsi" w:cstheme="minorHAnsi"/>
          <w:b/>
          <w:bCs/>
        </w:rPr>
      </w:pPr>
    </w:p>
    <w:p w14:paraId="1E3E0DB1" w14:textId="08CC8BBF" w:rsidR="00676D55" w:rsidRPr="00BD0C76" w:rsidRDefault="00676D55" w:rsidP="0051624C">
      <w:pPr>
        <w:keepLines/>
        <w:spacing w:line="276" w:lineRule="auto"/>
        <w:ind w:right="-286"/>
        <w:rPr>
          <w:rFonts w:asciiTheme="minorHAnsi" w:hAnsiTheme="minorHAnsi" w:cstheme="minorHAnsi"/>
          <w:b/>
          <w:bCs/>
        </w:rPr>
      </w:pPr>
      <w:r w:rsidRPr="00676D55">
        <w:rPr>
          <w:rFonts w:asciiTheme="minorHAnsi" w:hAnsiTheme="minorHAnsi" w:cstheme="minorHAnsi"/>
          <w:b/>
          <w:bCs/>
        </w:rPr>
        <w:t xml:space="preserve">„Dostawa maszyn i urządzeń do Zakładu Unieszkodliwiania Odpadów Komunalnych „Orli Staw” z podziałem na Zadania” </w:t>
      </w:r>
    </w:p>
    <w:tbl>
      <w:tblPr>
        <w:tblW w:w="14649" w:type="dxa"/>
        <w:tblLayout w:type="fixed"/>
        <w:tblCellMar>
          <w:left w:w="70" w:type="dxa"/>
          <w:right w:w="70" w:type="dxa"/>
        </w:tblCellMar>
        <w:tblLook w:val="0000" w:firstRow="0" w:lastRow="0" w:firstColumn="0" w:lastColumn="0" w:noHBand="0" w:noVBand="0"/>
      </w:tblPr>
      <w:tblGrid>
        <w:gridCol w:w="6423"/>
        <w:gridCol w:w="8226"/>
      </w:tblGrid>
      <w:tr w:rsidR="00FB40A0" w:rsidRPr="00A42BF7" w14:paraId="73417B0C" w14:textId="77777777" w:rsidTr="00FB40A0">
        <w:trPr>
          <w:trHeight w:val="320"/>
        </w:trPr>
        <w:tc>
          <w:tcPr>
            <w:tcW w:w="6423" w:type="dxa"/>
            <w:vAlign w:val="center"/>
          </w:tcPr>
          <w:p w14:paraId="2A03B81B" w14:textId="0D3DC1FE" w:rsidR="00FB40A0" w:rsidRPr="00BD0C76" w:rsidRDefault="00FB40A0" w:rsidP="0051624C">
            <w:pPr>
              <w:keepLines/>
              <w:spacing w:line="276" w:lineRule="auto"/>
              <w:ind w:right="-286"/>
              <w:outlineLvl w:val="5"/>
              <w:rPr>
                <w:rFonts w:asciiTheme="minorHAnsi" w:eastAsiaTheme="majorEastAsia" w:hAnsiTheme="minorHAnsi" w:cstheme="minorHAnsi"/>
                <w:b/>
                <w:iCs/>
                <w:sz w:val="22"/>
                <w:szCs w:val="22"/>
              </w:rPr>
            </w:pPr>
          </w:p>
        </w:tc>
        <w:tc>
          <w:tcPr>
            <w:tcW w:w="8226" w:type="dxa"/>
            <w:vAlign w:val="center"/>
          </w:tcPr>
          <w:p w14:paraId="6BBAAB10" w14:textId="77777777" w:rsidR="00FB40A0" w:rsidRPr="00A42BF7" w:rsidRDefault="00057BD8" w:rsidP="0051624C">
            <w:pPr>
              <w:keepLines/>
              <w:spacing w:line="276" w:lineRule="auto"/>
              <w:ind w:right="-286"/>
              <w:jc w:val="right"/>
              <w:rPr>
                <w:rFonts w:asciiTheme="minorHAnsi" w:hAnsiTheme="minorHAnsi" w:cstheme="minorHAnsi"/>
                <w:b/>
                <w:sz w:val="22"/>
                <w:szCs w:val="22"/>
              </w:rPr>
            </w:pPr>
            <w:r>
              <w:rPr>
                <w:rFonts w:asciiTheme="minorHAnsi" w:hAnsiTheme="minorHAnsi" w:cstheme="minorHAnsi"/>
                <w:b/>
                <w:sz w:val="22"/>
                <w:szCs w:val="22"/>
              </w:rPr>
              <w:t>JRP</w:t>
            </w:r>
            <w:r w:rsidR="00FB40A0">
              <w:rPr>
                <w:rFonts w:asciiTheme="minorHAnsi" w:hAnsiTheme="minorHAnsi" w:cstheme="minorHAnsi"/>
                <w:b/>
                <w:sz w:val="22"/>
                <w:szCs w:val="22"/>
              </w:rPr>
              <w:t>.271.1</w:t>
            </w:r>
            <w:r>
              <w:rPr>
                <w:rFonts w:asciiTheme="minorHAnsi" w:hAnsiTheme="minorHAnsi" w:cstheme="minorHAnsi"/>
                <w:b/>
                <w:sz w:val="22"/>
                <w:szCs w:val="22"/>
              </w:rPr>
              <w:t>.</w:t>
            </w:r>
            <w:r w:rsidR="00610447">
              <w:rPr>
                <w:rFonts w:asciiTheme="minorHAnsi" w:hAnsiTheme="minorHAnsi" w:cstheme="minorHAnsi"/>
                <w:b/>
                <w:sz w:val="22"/>
                <w:szCs w:val="22"/>
              </w:rPr>
              <w:t>3</w:t>
            </w:r>
            <w:r w:rsidR="00FB40A0" w:rsidRPr="007C6614">
              <w:rPr>
                <w:rFonts w:asciiTheme="minorHAnsi" w:hAnsiTheme="minorHAnsi" w:cstheme="minorHAnsi"/>
                <w:b/>
                <w:sz w:val="22"/>
                <w:szCs w:val="22"/>
              </w:rPr>
              <w:t>.</w:t>
            </w:r>
            <w:r w:rsidR="00FB40A0" w:rsidRPr="00A42BF7">
              <w:rPr>
                <w:rFonts w:asciiTheme="minorHAnsi" w:hAnsiTheme="minorHAnsi" w:cstheme="minorHAnsi"/>
                <w:b/>
                <w:sz w:val="22"/>
                <w:szCs w:val="22"/>
              </w:rPr>
              <w:t>20</w:t>
            </w:r>
            <w:r w:rsidR="00FB40A0">
              <w:rPr>
                <w:rFonts w:asciiTheme="minorHAnsi" w:hAnsiTheme="minorHAnsi" w:cstheme="minorHAnsi"/>
                <w:b/>
                <w:sz w:val="22"/>
                <w:szCs w:val="22"/>
              </w:rPr>
              <w:t>1919</w:t>
            </w:r>
          </w:p>
        </w:tc>
      </w:tr>
    </w:tbl>
    <w:p w14:paraId="321A6D7A" w14:textId="4CF92643" w:rsidR="00FB40A0" w:rsidRPr="00D25C02" w:rsidRDefault="00D25C02" w:rsidP="0051624C">
      <w:pPr>
        <w:keepLines/>
        <w:numPr>
          <w:ilvl w:val="12"/>
          <w:numId w:val="0"/>
        </w:numPr>
        <w:spacing w:line="276" w:lineRule="auto"/>
        <w:ind w:right="-286"/>
        <w:jc w:val="both"/>
        <w:rPr>
          <w:rFonts w:asciiTheme="minorHAnsi" w:hAnsiTheme="minorHAnsi" w:cstheme="minorHAnsi"/>
          <w:b/>
          <w:sz w:val="22"/>
          <w:szCs w:val="16"/>
        </w:rPr>
      </w:pPr>
      <w:r w:rsidRPr="00D25C02">
        <w:rPr>
          <w:rFonts w:asciiTheme="minorHAnsi" w:hAnsiTheme="minorHAnsi" w:cstheme="minorHAnsi"/>
          <w:b/>
          <w:sz w:val="22"/>
          <w:szCs w:val="16"/>
        </w:rPr>
        <w:t xml:space="preserve">Nr referencyjny nadany sprawie przez Zamawiającego </w:t>
      </w:r>
      <w:r w:rsidRPr="00D25C02">
        <w:rPr>
          <w:rFonts w:asciiTheme="minorHAnsi" w:hAnsiTheme="minorHAnsi" w:cstheme="minorHAnsi"/>
          <w:b/>
          <w:sz w:val="22"/>
          <w:szCs w:val="16"/>
        </w:rPr>
        <w:tab/>
        <w:t xml:space="preserve">                                        JRP.271.1.3.2019</w:t>
      </w:r>
    </w:p>
    <w:p w14:paraId="3AE6AD60" w14:textId="77777777" w:rsidR="00FB40A0" w:rsidRPr="00BD0C76" w:rsidRDefault="00FB40A0" w:rsidP="0051624C">
      <w:pPr>
        <w:keepLines/>
        <w:spacing w:line="276" w:lineRule="auto"/>
        <w:ind w:right="-286"/>
        <w:jc w:val="both"/>
        <w:rPr>
          <w:rFonts w:asciiTheme="minorHAnsi" w:hAnsiTheme="minorHAnsi" w:cstheme="minorHAnsi"/>
          <w:b/>
          <w:sz w:val="22"/>
          <w:szCs w:val="22"/>
        </w:rPr>
      </w:pPr>
      <w:r w:rsidRPr="00BD0C76">
        <w:rPr>
          <w:rFonts w:asciiTheme="minorHAnsi" w:hAnsiTheme="minorHAnsi" w:cstheme="minorHAnsi"/>
          <w:b/>
          <w:sz w:val="22"/>
          <w:szCs w:val="22"/>
        </w:rPr>
        <w:t>ZAMAWIAJĄCY:</w:t>
      </w:r>
    </w:p>
    <w:p w14:paraId="3E95FD5D" w14:textId="77777777" w:rsidR="00FB40A0" w:rsidRPr="00BD0C76" w:rsidRDefault="00FB40A0" w:rsidP="0051624C">
      <w:pPr>
        <w:keepLines/>
        <w:spacing w:line="276" w:lineRule="auto"/>
        <w:ind w:right="-286"/>
        <w:jc w:val="both"/>
        <w:rPr>
          <w:rFonts w:asciiTheme="minorHAnsi" w:hAnsiTheme="minorHAnsi" w:cstheme="minorHAnsi"/>
          <w:b/>
          <w:sz w:val="22"/>
          <w:szCs w:val="22"/>
        </w:rPr>
      </w:pPr>
      <w:r w:rsidRPr="00BD0C76">
        <w:rPr>
          <w:rFonts w:asciiTheme="minorHAnsi" w:hAnsiTheme="minorHAnsi" w:cstheme="minorHAnsi"/>
          <w:b/>
          <w:sz w:val="22"/>
          <w:szCs w:val="22"/>
        </w:rPr>
        <w:t>Związek Komunalny Gmin „Czyste Miasto, Czysta Gmina”</w:t>
      </w:r>
    </w:p>
    <w:p w14:paraId="1B25A930" w14:textId="77777777" w:rsidR="00FB40A0" w:rsidRPr="00BD0C76" w:rsidRDefault="00FB40A0" w:rsidP="0051624C">
      <w:pPr>
        <w:keepLines/>
        <w:spacing w:line="276" w:lineRule="auto"/>
        <w:ind w:right="-286"/>
        <w:jc w:val="both"/>
        <w:rPr>
          <w:rFonts w:asciiTheme="minorHAnsi" w:hAnsiTheme="minorHAnsi" w:cstheme="minorHAnsi"/>
          <w:b/>
          <w:sz w:val="22"/>
          <w:szCs w:val="22"/>
        </w:rPr>
      </w:pPr>
      <w:r w:rsidRPr="00BD0C76">
        <w:rPr>
          <w:rFonts w:asciiTheme="minorHAnsi" w:hAnsiTheme="minorHAnsi" w:cstheme="minorHAnsi"/>
          <w:b/>
          <w:sz w:val="22"/>
          <w:szCs w:val="22"/>
        </w:rPr>
        <w:t>Pl. Św. Józefa 5, 62 – 800 Kalisz</w:t>
      </w:r>
    </w:p>
    <w:p w14:paraId="0ED84618" w14:textId="77777777" w:rsidR="00FB40A0" w:rsidRPr="00BD0C76" w:rsidRDefault="00FB40A0" w:rsidP="0051624C">
      <w:pPr>
        <w:keepLines/>
        <w:spacing w:line="276" w:lineRule="auto"/>
        <w:ind w:right="-286"/>
        <w:jc w:val="both"/>
        <w:rPr>
          <w:rFonts w:asciiTheme="minorHAnsi" w:hAnsiTheme="minorHAnsi" w:cstheme="minorHAnsi"/>
          <w:b/>
          <w:i/>
          <w:sz w:val="22"/>
          <w:szCs w:val="22"/>
          <w:u w:val="single"/>
        </w:rPr>
      </w:pPr>
      <w:r w:rsidRPr="00BD0C76">
        <w:rPr>
          <w:rFonts w:asciiTheme="minorHAnsi" w:hAnsiTheme="minorHAnsi" w:cstheme="minorHAnsi"/>
          <w:b/>
          <w:i/>
          <w:sz w:val="22"/>
          <w:szCs w:val="22"/>
          <w:u w:val="single"/>
        </w:rPr>
        <w:t>Adres do korespondencji:</w:t>
      </w:r>
    </w:p>
    <w:p w14:paraId="1A05CE47" w14:textId="77777777" w:rsidR="00FB40A0" w:rsidRPr="00BD0C76" w:rsidRDefault="00FB40A0" w:rsidP="0051624C">
      <w:pPr>
        <w:keepLines/>
        <w:spacing w:line="276" w:lineRule="auto"/>
        <w:ind w:right="-286"/>
        <w:jc w:val="both"/>
        <w:rPr>
          <w:rFonts w:asciiTheme="minorHAnsi" w:hAnsiTheme="minorHAnsi" w:cstheme="minorHAnsi"/>
          <w:b/>
          <w:sz w:val="22"/>
          <w:szCs w:val="22"/>
        </w:rPr>
      </w:pPr>
      <w:r w:rsidRPr="00BD0C76">
        <w:rPr>
          <w:rFonts w:asciiTheme="minorHAnsi" w:hAnsiTheme="minorHAnsi" w:cstheme="minorHAnsi"/>
          <w:b/>
          <w:sz w:val="22"/>
          <w:szCs w:val="22"/>
        </w:rPr>
        <w:t>Zakład Unieszkodliwiania Odpadów Komunalnych „Orli Staw”</w:t>
      </w:r>
    </w:p>
    <w:p w14:paraId="6BC73F2D" w14:textId="77777777" w:rsidR="00FB40A0" w:rsidRPr="00BD0C76" w:rsidRDefault="00FB40A0" w:rsidP="0051624C">
      <w:pPr>
        <w:keepLines/>
        <w:spacing w:line="276" w:lineRule="auto"/>
        <w:ind w:right="-286"/>
        <w:jc w:val="both"/>
        <w:rPr>
          <w:rFonts w:asciiTheme="minorHAnsi" w:hAnsiTheme="minorHAnsi" w:cstheme="minorHAnsi"/>
          <w:b/>
          <w:sz w:val="22"/>
          <w:szCs w:val="22"/>
        </w:rPr>
      </w:pPr>
      <w:r w:rsidRPr="00BD0C76">
        <w:rPr>
          <w:rFonts w:asciiTheme="minorHAnsi" w:hAnsiTheme="minorHAnsi" w:cstheme="minorHAnsi"/>
          <w:b/>
          <w:sz w:val="22"/>
          <w:szCs w:val="22"/>
        </w:rPr>
        <w:t>Orli Staw 2, 62 – 834 Ceków</w:t>
      </w:r>
    </w:p>
    <w:p w14:paraId="14DAE4FF" w14:textId="77777777" w:rsidR="00FB40A0" w:rsidRPr="00BD0C76" w:rsidRDefault="00FB40A0" w:rsidP="0051624C">
      <w:pPr>
        <w:keepLines/>
        <w:numPr>
          <w:ilvl w:val="12"/>
          <w:numId w:val="0"/>
        </w:numPr>
        <w:spacing w:line="276" w:lineRule="auto"/>
        <w:ind w:right="-286"/>
        <w:jc w:val="both"/>
        <w:rPr>
          <w:rFonts w:asciiTheme="minorHAnsi" w:hAnsiTheme="minorHAnsi" w:cstheme="minorHAnsi"/>
          <w:b/>
          <w:sz w:val="22"/>
          <w:szCs w:val="22"/>
        </w:rPr>
      </w:pPr>
      <w:r w:rsidRPr="00BD0C76">
        <w:rPr>
          <w:rFonts w:asciiTheme="minorHAnsi" w:hAnsiTheme="minorHAnsi" w:cstheme="minorHAnsi"/>
          <w:b/>
          <w:sz w:val="22"/>
          <w:szCs w:val="22"/>
        </w:rPr>
        <w:t>WYKONAWCA: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6119"/>
        <w:gridCol w:w="2481"/>
      </w:tblGrid>
      <w:tr w:rsidR="00FB40A0" w:rsidRPr="00BD0C76" w14:paraId="76E7C044" w14:textId="77777777" w:rsidTr="00FB40A0">
        <w:trPr>
          <w:cantSplit/>
        </w:trPr>
        <w:tc>
          <w:tcPr>
            <w:tcW w:w="331" w:type="pct"/>
            <w:vAlign w:val="center"/>
          </w:tcPr>
          <w:p w14:paraId="2C8FC648" w14:textId="77777777" w:rsidR="00FB40A0" w:rsidRPr="00BD0C76" w:rsidRDefault="00FB40A0" w:rsidP="0051624C">
            <w:pPr>
              <w:keepLines/>
              <w:spacing w:line="276" w:lineRule="auto"/>
              <w:ind w:right="-286"/>
              <w:jc w:val="center"/>
              <w:rPr>
                <w:rFonts w:asciiTheme="minorHAnsi" w:hAnsiTheme="minorHAnsi" w:cstheme="minorHAnsi"/>
                <w:b/>
                <w:sz w:val="22"/>
                <w:szCs w:val="22"/>
              </w:rPr>
            </w:pPr>
            <w:r w:rsidRPr="00BD0C76">
              <w:rPr>
                <w:rFonts w:asciiTheme="minorHAnsi" w:hAnsiTheme="minorHAnsi" w:cstheme="minorHAnsi"/>
                <w:b/>
                <w:sz w:val="22"/>
                <w:szCs w:val="22"/>
              </w:rPr>
              <w:t>Lp.</w:t>
            </w:r>
          </w:p>
        </w:tc>
        <w:tc>
          <w:tcPr>
            <w:tcW w:w="3322" w:type="pct"/>
            <w:vAlign w:val="center"/>
          </w:tcPr>
          <w:p w14:paraId="22B6821D" w14:textId="77777777" w:rsidR="00FB40A0" w:rsidRPr="00BD0C76" w:rsidRDefault="00FB40A0" w:rsidP="0051624C">
            <w:pPr>
              <w:keepLines/>
              <w:spacing w:line="276" w:lineRule="auto"/>
              <w:ind w:right="-286"/>
              <w:jc w:val="center"/>
              <w:rPr>
                <w:rFonts w:asciiTheme="minorHAnsi" w:hAnsiTheme="minorHAnsi" w:cstheme="minorHAnsi"/>
                <w:b/>
                <w:sz w:val="22"/>
                <w:szCs w:val="22"/>
              </w:rPr>
            </w:pPr>
            <w:r w:rsidRPr="00BD0C76">
              <w:rPr>
                <w:rFonts w:asciiTheme="minorHAnsi" w:hAnsiTheme="minorHAnsi" w:cstheme="minorHAnsi"/>
                <w:b/>
                <w:sz w:val="22"/>
                <w:szCs w:val="22"/>
              </w:rPr>
              <w:t>Nazwa(y) Wykonawcy(ów)</w:t>
            </w:r>
          </w:p>
        </w:tc>
        <w:tc>
          <w:tcPr>
            <w:tcW w:w="1347" w:type="pct"/>
            <w:vAlign w:val="center"/>
          </w:tcPr>
          <w:p w14:paraId="3ED6C788" w14:textId="77777777" w:rsidR="00055B63" w:rsidRDefault="00FB40A0" w:rsidP="0051624C">
            <w:pPr>
              <w:keepLines/>
              <w:spacing w:line="276" w:lineRule="auto"/>
              <w:ind w:right="-286"/>
              <w:jc w:val="center"/>
              <w:rPr>
                <w:rFonts w:asciiTheme="minorHAnsi" w:hAnsiTheme="minorHAnsi" w:cstheme="minorHAnsi"/>
                <w:b/>
                <w:sz w:val="22"/>
                <w:szCs w:val="22"/>
              </w:rPr>
            </w:pPr>
            <w:r w:rsidRPr="00BD0C76">
              <w:rPr>
                <w:rFonts w:asciiTheme="minorHAnsi" w:hAnsiTheme="minorHAnsi" w:cstheme="minorHAnsi"/>
                <w:b/>
                <w:sz w:val="22"/>
                <w:szCs w:val="22"/>
              </w:rPr>
              <w:t xml:space="preserve">Adres(y) </w:t>
            </w:r>
          </w:p>
          <w:p w14:paraId="4EAA50BA" w14:textId="50B16F9E" w:rsidR="00FB40A0" w:rsidRPr="00BD0C76" w:rsidRDefault="00FB40A0" w:rsidP="0051624C">
            <w:pPr>
              <w:keepLines/>
              <w:spacing w:line="276" w:lineRule="auto"/>
              <w:ind w:right="-286"/>
              <w:jc w:val="center"/>
              <w:rPr>
                <w:rFonts w:asciiTheme="minorHAnsi" w:hAnsiTheme="minorHAnsi" w:cstheme="minorHAnsi"/>
                <w:b/>
                <w:sz w:val="22"/>
                <w:szCs w:val="22"/>
              </w:rPr>
            </w:pPr>
            <w:r w:rsidRPr="00BD0C76">
              <w:rPr>
                <w:rFonts w:asciiTheme="minorHAnsi" w:hAnsiTheme="minorHAnsi" w:cstheme="minorHAnsi"/>
                <w:b/>
                <w:sz w:val="22"/>
                <w:szCs w:val="22"/>
              </w:rPr>
              <w:t>Wykonawcy(ów)</w:t>
            </w:r>
          </w:p>
        </w:tc>
      </w:tr>
      <w:tr w:rsidR="00FB40A0" w:rsidRPr="00BD0C76" w14:paraId="06925968" w14:textId="77777777" w:rsidTr="00FB40A0">
        <w:trPr>
          <w:cantSplit/>
        </w:trPr>
        <w:tc>
          <w:tcPr>
            <w:tcW w:w="331" w:type="pct"/>
          </w:tcPr>
          <w:p w14:paraId="33C7E298" w14:textId="77777777" w:rsidR="00FB40A0" w:rsidRPr="00BD0C76" w:rsidRDefault="00FB40A0" w:rsidP="0051624C">
            <w:pPr>
              <w:keepLines/>
              <w:spacing w:line="276" w:lineRule="auto"/>
              <w:ind w:right="-286"/>
              <w:jc w:val="both"/>
              <w:rPr>
                <w:rFonts w:asciiTheme="minorHAnsi" w:hAnsiTheme="minorHAnsi" w:cstheme="minorHAnsi"/>
                <w:b/>
                <w:sz w:val="22"/>
                <w:szCs w:val="22"/>
              </w:rPr>
            </w:pPr>
          </w:p>
        </w:tc>
        <w:tc>
          <w:tcPr>
            <w:tcW w:w="3322" w:type="pct"/>
          </w:tcPr>
          <w:p w14:paraId="164CBEA8" w14:textId="77777777" w:rsidR="00FB40A0" w:rsidRPr="00BD0C76" w:rsidRDefault="00FB40A0" w:rsidP="0051624C">
            <w:pPr>
              <w:keepLines/>
              <w:spacing w:line="276" w:lineRule="auto"/>
              <w:ind w:right="-286"/>
              <w:jc w:val="both"/>
              <w:rPr>
                <w:rFonts w:asciiTheme="minorHAnsi" w:hAnsiTheme="minorHAnsi" w:cstheme="minorHAnsi"/>
                <w:b/>
                <w:sz w:val="22"/>
                <w:szCs w:val="22"/>
              </w:rPr>
            </w:pPr>
          </w:p>
        </w:tc>
        <w:tc>
          <w:tcPr>
            <w:tcW w:w="1347" w:type="pct"/>
          </w:tcPr>
          <w:p w14:paraId="193AF9EB" w14:textId="77777777" w:rsidR="00FB40A0" w:rsidRPr="00BD0C76" w:rsidRDefault="00FB40A0" w:rsidP="0051624C">
            <w:pPr>
              <w:keepLines/>
              <w:spacing w:line="276" w:lineRule="auto"/>
              <w:ind w:right="-286"/>
              <w:jc w:val="both"/>
              <w:rPr>
                <w:rFonts w:asciiTheme="minorHAnsi" w:hAnsiTheme="minorHAnsi" w:cstheme="minorHAnsi"/>
                <w:b/>
                <w:sz w:val="22"/>
                <w:szCs w:val="22"/>
              </w:rPr>
            </w:pPr>
          </w:p>
        </w:tc>
      </w:tr>
      <w:tr w:rsidR="00FB40A0" w:rsidRPr="00BD0C76" w14:paraId="67FC841F" w14:textId="77777777" w:rsidTr="00FB40A0">
        <w:trPr>
          <w:cantSplit/>
        </w:trPr>
        <w:tc>
          <w:tcPr>
            <w:tcW w:w="331" w:type="pct"/>
          </w:tcPr>
          <w:p w14:paraId="377CA4A0" w14:textId="77777777" w:rsidR="00FB40A0" w:rsidRPr="00BD0C76" w:rsidRDefault="00FB40A0" w:rsidP="0051624C">
            <w:pPr>
              <w:keepLines/>
              <w:spacing w:line="276" w:lineRule="auto"/>
              <w:ind w:right="-286"/>
              <w:jc w:val="both"/>
              <w:rPr>
                <w:rFonts w:asciiTheme="minorHAnsi" w:hAnsiTheme="minorHAnsi" w:cstheme="minorHAnsi"/>
                <w:b/>
                <w:sz w:val="22"/>
                <w:szCs w:val="22"/>
              </w:rPr>
            </w:pPr>
          </w:p>
        </w:tc>
        <w:tc>
          <w:tcPr>
            <w:tcW w:w="3322" w:type="pct"/>
          </w:tcPr>
          <w:p w14:paraId="43C470A8" w14:textId="77777777" w:rsidR="00FB40A0" w:rsidRPr="00BD0C76" w:rsidRDefault="00FB40A0" w:rsidP="0051624C">
            <w:pPr>
              <w:keepLines/>
              <w:spacing w:line="276" w:lineRule="auto"/>
              <w:ind w:right="-286"/>
              <w:jc w:val="both"/>
              <w:rPr>
                <w:rFonts w:asciiTheme="minorHAnsi" w:hAnsiTheme="minorHAnsi" w:cstheme="minorHAnsi"/>
                <w:b/>
                <w:sz w:val="22"/>
                <w:szCs w:val="22"/>
              </w:rPr>
            </w:pPr>
          </w:p>
        </w:tc>
        <w:tc>
          <w:tcPr>
            <w:tcW w:w="1347" w:type="pct"/>
          </w:tcPr>
          <w:p w14:paraId="6222B166" w14:textId="77777777" w:rsidR="00FB40A0" w:rsidRPr="00BD0C76" w:rsidRDefault="00FB40A0" w:rsidP="0051624C">
            <w:pPr>
              <w:keepLines/>
              <w:spacing w:line="276" w:lineRule="auto"/>
              <w:ind w:right="-286"/>
              <w:jc w:val="both"/>
              <w:rPr>
                <w:rFonts w:asciiTheme="minorHAnsi" w:hAnsiTheme="minorHAnsi" w:cstheme="minorHAnsi"/>
                <w:b/>
                <w:sz w:val="22"/>
                <w:szCs w:val="22"/>
              </w:rPr>
            </w:pPr>
          </w:p>
        </w:tc>
      </w:tr>
    </w:tbl>
    <w:p w14:paraId="5D6592F2" w14:textId="77777777" w:rsidR="00FB40A0" w:rsidRPr="00BD0C76" w:rsidRDefault="00FB40A0" w:rsidP="0051624C">
      <w:pPr>
        <w:keepLines/>
        <w:spacing w:line="276" w:lineRule="auto"/>
        <w:ind w:right="-286"/>
        <w:jc w:val="both"/>
        <w:rPr>
          <w:rFonts w:asciiTheme="minorHAnsi" w:hAnsiTheme="minorHAnsi" w:cstheme="minorHAnsi"/>
          <w:sz w:val="10"/>
          <w:szCs w:val="10"/>
        </w:rPr>
      </w:pPr>
    </w:p>
    <w:p w14:paraId="1CC32728" w14:textId="77777777" w:rsidR="00FB40A0" w:rsidRPr="00BD0C76" w:rsidRDefault="00FB40A0" w:rsidP="0051624C">
      <w:pPr>
        <w:keepLines/>
        <w:spacing w:line="276" w:lineRule="auto"/>
        <w:ind w:right="-286"/>
        <w:jc w:val="center"/>
        <w:rPr>
          <w:rFonts w:asciiTheme="minorHAnsi" w:hAnsiTheme="minorHAnsi" w:cstheme="minorHAnsi"/>
          <w:b/>
          <w:sz w:val="22"/>
          <w:szCs w:val="22"/>
        </w:rPr>
      </w:pPr>
      <w:r w:rsidRPr="00BD0C76">
        <w:rPr>
          <w:rFonts w:asciiTheme="minorHAnsi" w:hAnsiTheme="minorHAnsi" w:cstheme="minorHAnsi"/>
          <w:b/>
          <w:sz w:val="22"/>
          <w:szCs w:val="22"/>
        </w:rPr>
        <w:t>WYKAZ WYKONANYCH DOSTAW</w:t>
      </w:r>
    </w:p>
    <w:p w14:paraId="05C1E9D3" w14:textId="77777777" w:rsidR="00FB40A0" w:rsidRPr="00BD0C76" w:rsidRDefault="00FB40A0" w:rsidP="0051624C">
      <w:pPr>
        <w:keepLines/>
        <w:spacing w:line="276" w:lineRule="auto"/>
        <w:ind w:right="-286"/>
        <w:jc w:val="center"/>
        <w:rPr>
          <w:rFonts w:asciiTheme="minorHAnsi" w:hAnsiTheme="minorHAnsi" w:cstheme="minorHAnsi"/>
          <w:sz w:val="22"/>
          <w:szCs w:val="22"/>
        </w:rPr>
      </w:pPr>
      <w:r w:rsidRPr="00BD0C76">
        <w:rPr>
          <w:rFonts w:asciiTheme="minorHAnsi" w:hAnsiTheme="minorHAnsi" w:cstheme="minorHAnsi"/>
          <w:b/>
          <w:sz w:val="22"/>
          <w:szCs w:val="22"/>
        </w:rPr>
        <w:t>OŚWIADCZAM(Y), ŻE:</w:t>
      </w:r>
      <w:r w:rsidRPr="00BD0C76">
        <w:rPr>
          <w:rFonts w:asciiTheme="minorHAnsi" w:hAnsiTheme="minorHAnsi" w:cstheme="minorHAnsi"/>
          <w:sz w:val="22"/>
          <w:szCs w:val="22"/>
        </w:rPr>
        <w:t xml:space="preserve"> </w:t>
      </w:r>
    </w:p>
    <w:p w14:paraId="7B33F148" w14:textId="48DA6C3E" w:rsidR="00FB40A0" w:rsidRPr="007F20F4" w:rsidRDefault="00FB40A0" w:rsidP="0051624C">
      <w:pPr>
        <w:pStyle w:val="Akapitzlist"/>
        <w:keepLines/>
        <w:numPr>
          <w:ilvl w:val="0"/>
          <w:numId w:val="136"/>
        </w:numPr>
        <w:spacing w:line="276" w:lineRule="auto"/>
        <w:ind w:left="284" w:right="-286" w:hanging="284"/>
        <w:jc w:val="both"/>
        <w:rPr>
          <w:rFonts w:asciiTheme="minorHAnsi" w:hAnsiTheme="minorHAnsi" w:cstheme="minorHAnsi"/>
          <w:sz w:val="22"/>
          <w:szCs w:val="22"/>
        </w:rPr>
      </w:pPr>
      <w:r w:rsidRPr="007F20F4">
        <w:rPr>
          <w:rFonts w:asciiTheme="minorHAnsi" w:hAnsiTheme="minorHAnsi" w:cstheme="minorHAnsi"/>
          <w:sz w:val="22"/>
          <w:szCs w:val="22"/>
        </w:rPr>
        <w:t xml:space="preserve">Wykonałem (wykonaliśmy) następujące dostawy spełniające wymagania opisane </w:t>
      </w:r>
      <w:r w:rsidR="00926E32" w:rsidRPr="007F20F4">
        <w:rPr>
          <w:rFonts w:asciiTheme="minorHAnsi" w:hAnsiTheme="minorHAnsi" w:cstheme="minorHAnsi"/>
          <w:sz w:val="22"/>
          <w:szCs w:val="22"/>
        </w:rPr>
        <w:t xml:space="preserve">odpowiednio </w:t>
      </w:r>
      <w:r w:rsidRPr="007F20F4">
        <w:rPr>
          <w:rFonts w:asciiTheme="minorHAnsi" w:hAnsiTheme="minorHAnsi" w:cstheme="minorHAnsi"/>
          <w:sz w:val="22"/>
          <w:szCs w:val="22"/>
        </w:rPr>
        <w:t>w pkt. 10.2. IDW</w:t>
      </w:r>
    </w:p>
    <w:p w14:paraId="586357D7" w14:textId="713DBB72" w:rsidR="0072260F" w:rsidRPr="007F20F4" w:rsidRDefault="0072260F" w:rsidP="0051624C">
      <w:pPr>
        <w:pStyle w:val="Akapitzlist"/>
        <w:keepLines/>
        <w:numPr>
          <w:ilvl w:val="0"/>
          <w:numId w:val="136"/>
        </w:numPr>
        <w:spacing w:line="276" w:lineRule="auto"/>
        <w:ind w:left="284" w:right="-286" w:hanging="284"/>
        <w:jc w:val="both"/>
        <w:rPr>
          <w:rFonts w:asciiTheme="minorHAnsi" w:hAnsiTheme="minorHAnsi" w:cstheme="minorHAnsi"/>
          <w:sz w:val="22"/>
          <w:szCs w:val="22"/>
        </w:rPr>
      </w:pPr>
      <w:r w:rsidRPr="007F20F4">
        <w:rPr>
          <w:rFonts w:asciiTheme="minorHAnsi" w:hAnsiTheme="minorHAnsi" w:cstheme="minorHAnsi"/>
          <w:sz w:val="22"/>
          <w:szCs w:val="22"/>
        </w:rPr>
        <w:t>wszystkie informacje podane w oświadczeniu są aktualne i zgodne z prawdą oraz zostały przedstawione z pełną świadomością konsekwencji wprowadzenia Zamawiającego w błąd przy przedstawianiu informacji</w:t>
      </w:r>
    </w:p>
    <w:tbl>
      <w:tblPr>
        <w:tblW w:w="5681" w:type="pct"/>
        <w:tblInd w:w="-694"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91"/>
        <w:gridCol w:w="1574"/>
        <w:gridCol w:w="1417"/>
        <w:gridCol w:w="1714"/>
        <w:gridCol w:w="1915"/>
        <w:gridCol w:w="2953"/>
      </w:tblGrid>
      <w:tr w:rsidR="00FB40A0" w:rsidRPr="00BD0C76" w14:paraId="3F6803F3" w14:textId="77777777" w:rsidTr="00055B63">
        <w:trPr>
          <w:trHeight w:val="950"/>
        </w:trPr>
        <w:tc>
          <w:tcPr>
            <w:tcW w:w="426" w:type="pct"/>
            <w:tcBorders>
              <w:top w:val="single" w:sz="4" w:space="0" w:color="auto"/>
              <w:left w:val="single" w:sz="4" w:space="0" w:color="auto"/>
              <w:bottom w:val="single" w:sz="6" w:space="0" w:color="000000"/>
              <w:right w:val="single" w:sz="6" w:space="0" w:color="000000"/>
            </w:tcBorders>
            <w:vAlign w:val="center"/>
          </w:tcPr>
          <w:p w14:paraId="4213D79D" w14:textId="506C7598" w:rsidR="00055B63" w:rsidRDefault="00C75854" w:rsidP="0051624C">
            <w:pPr>
              <w:keepLines/>
              <w:spacing w:line="276" w:lineRule="auto"/>
              <w:ind w:right="-286"/>
              <w:rPr>
                <w:rFonts w:asciiTheme="minorHAnsi" w:hAnsiTheme="minorHAnsi" w:cstheme="minorHAnsi"/>
                <w:b/>
                <w:sz w:val="20"/>
                <w:szCs w:val="20"/>
              </w:rPr>
            </w:pPr>
            <w:r>
              <w:rPr>
                <w:rFonts w:asciiTheme="minorHAnsi" w:hAnsiTheme="minorHAnsi" w:cstheme="minorHAnsi"/>
                <w:b/>
                <w:sz w:val="20"/>
                <w:szCs w:val="20"/>
              </w:rPr>
              <w:t>Nr</w:t>
            </w:r>
          </w:p>
          <w:p w14:paraId="12BC48C0" w14:textId="3B194285" w:rsidR="00FB40A0" w:rsidRPr="00BD0C76" w:rsidRDefault="00C75854" w:rsidP="0051624C">
            <w:pPr>
              <w:keepLines/>
              <w:spacing w:line="276" w:lineRule="auto"/>
              <w:ind w:right="-286"/>
              <w:rPr>
                <w:rFonts w:asciiTheme="minorHAnsi" w:hAnsiTheme="minorHAnsi" w:cstheme="minorHAnsi"/>
                <w:b/>
                <w:sz w:val="20"/>
                <w:szCs w:val="20"/>
              </w:rPr>
            </w:pPr>
            <w:r>
              <w:rPr>
                <w:rFonts w:asciiTheme="minorHAnsi" w:hAnsiTheme="minorHAnsi" w:cstheme="minorHAnsi"/>
                <w:b/>
                <w:sz w:val="20"/>
                <w:szCs w:val="20"/>
              </w:rPr>
              <w:t>Zadania</w:t>
            </w:r>
            <w:r w:rsidR="00676D55">
              <w:rPr>
                <w:rStyle w:val="Odwoanieprzypisudolnego"/>
                <w:rFonts w:asciiTheme="minorHAnsi" w:hAnsiTheme="minorHAnsi"/>
                <w:b/>
                <w:sz w:val="20"/>
                <w:szCs w:val="20"/>
              </w:rPr>
              <w:footnoteReference w:id="12"/>
            </w:r>
          </w:p>
        </w:tc>
        <w:tc>
          <w:tcPr>
            <w:tcW w:w="752" w:type="pct"/>
            <w:tcBorders>
              <w:top w:val="single" w:sz="4" w:space="0" w:color="auto"/>
              <w:left w:val="single" w:sz="4" w:space="0" w:color="auto"/>
              <w:bottom w:val="single" w:sz="6" w:space="0" w:color="000000"/>
              <w:right w:val="single" w:sz="4" w:space="0" w:color="auto"/>
            </w:tcBorders>
          </w:tcPr>
          <w:p w14:paraId="5C3FAF50" w14:textId="77777777" w:rsidR="00FB40A0" w:rsidRDefault="00FB40A0" w:rsidP="0051624C">
            <w:pPr>
              <w:keepLines/>
              <w:spacing w:line="276" w:lineRule="auto"/>
              <w:ind w:right="-286"/>
              <w:rPr>
                <w:rFonts w:asciiTheme="minorHAnsi" w:hAnsiTheme="minorHAnsi" w:cstheme="minorHAnsi"/>
                <w:b/>
                <w:sz w:val="20"/>
                <w:szCs w:val="20"/>
              </w:rPr>
            </w:pPr>
          </w:p>
          <w:p w14:paraId="236782EA" w14:textId="77777777" w:rsidR="00C75854" w:rsidRDefault="00FB40A0" w:rsidP="0051624C">
            <w:pPr>
              <w:keepLines/>
              <w:spacing w:line="276" w:lineRule="auto"/>
              <w:ind w:right="-286"/>
              <w:rPr>
                <w:rFonts w:asciiTheme="minorHAnsi" w:hAnsiTheme="minorHAnsi" w:cstheme="minorHAnsi"/>
                <w:b/>
                <w:sz w:val="20"/>
                <w:szCs w:val="20"/>
              </w:rPr>
            </w:pPr>
            <w:r w:rsidRPr="000C2D79">
              <w:rPr>
                <w:rFonts w:asciiTheme="minorHAnsi" w:hAnsiTheme="minorHAnsi" w:cstheme="minorHAnsi"/>
                <w:b/>
                <w:sz w:val="20"/>
                <w:szCs w:val="20"/>
              </w:rPr>
              <w:t xml:space="preserve">Przedmiot </w:t>
            </w:r>
          </w:p>
          <w:p w14:paraId="1235676F" w14:textId="55161D94" w:rsidR="00FB40A0" w:rsidRPr="00BD0C76" w:rsidRDefault="00FB40A0" w:rsidP="0051624C">
            <w:pPr>
              <w:keepLines/>
              <w:spacing w:line="276" w:lineRule="auto"/>
              <w:ind w:right="-286"/>
              <w:rPr>
                <w:rFonts w:asciiTheme="minorHAnsi" w:hAnsiTheme="minorHAnsi" w:cstheme="minorHAnsi"/>
                <w:b/>
                <w:sz w:val="20"/>
                <w:szCs w:val="20"/>
              </w:rPr>
            </w:pPr>
            <w:r w:rsidRPr="000C2D79">
              <w:rPr>
                <w:rFonts w:asciiTheme="minorHAnsi" w:hAnsiTheme="minorHAnsi" w:cstheme="minorHAnsi"/>
                <w:b/>
                <w:sz w:val="20"/>
                <w:szCs w:val="20"/>
              </w:rPr>
              <w:t>zamówienia</w:t>
            </w:r>
          </w:p>
        </w:tc>
        <w:tc>
          <w:tcPr>
            <w:tcW w:w="677" w:type="pct"/>
            <w:tcBorders>
              <w:top w:val="single" w:sz="4" w:space="0" w:color="auto"/>
              <w:left w:val="single" w:sz="4" w:space="0" w:color="auto"/>
              <w:bottom w:val="single" w:sz="6" w:space="0" w:color="000000"/>
              <w:right w:val="single" w:sz="6" w:space="0" w:color="000000"/>
            </w:tcBorders>
            <w:vAlign w:val="center"/>
          </w:tcPr>
          <w:p w14:paraId="4C79970C" w14:textId="77777777" w:rsidR="00C75854" w:rsidRDefault="00FB40A0" w:rsidP="0051624C">
            <w:pPr>
              <w:keepLines/>
              <w:spacing w:line="276" w:lineRule="auto"/>
              <w:ind w:right="-286"/>
              <w:rPr>
                <w:rFonts w:asciiTheme="minorHAnsi" w:hAnsiTheme="minorHAnsi" w:cstheme="minorHAnsi"/>
                <w:b/>
                <w:sz w:val="20"/>
                <w:szCs w:val="20"/>
              </w:rPr>
            </w:pPr>
            <w:r w:rsidRPr="00BD0C76">
              <w:rPr>
                <w:rFonts w:asciiTheme="minorHAnsi" w:hAnsiTheme="minorHAnsi" w:cstheme="minorHAnsi"/>
                <w:b/>
                <w:sz w:val="20"/>
                <w:szCs w:val="20"/>
              </w:rPr>
              <w:t>Rodzaj</w:t>
            </w:r>
          </w:p>
          <w:p w14:paraId="25CDB8DC" w14:textId="6FA490DB" w:rsidR="00FB40A0" w:rsidRPr="00BD0C76" w:rsidRDefault="00FB40A0" w:rsidP="0051624C">
            <w:pPr>
              <w:keepLines/>
              <w:spacing w:line="276" w:lineRule="auto"/>
              <w:ind w:right="-286"/>
              <w:rPr>
                <w:rFonts w:asciiTheme="minorHAnsi" w:hAnsiTheme="minorHAnsi" w:cstheme="minorHAnsi"/>
                <w:sz w:val="20"/>
                <w:szCs w:val="20"/>
              </w:rPr>
            </w:pPr>
            <w:r w:rsidRPr="00BD0C76">
              <w:rPr>
                <w:rFonts w:asciiTheme="minorHAnsi" w:hAnsiTheme="minorHAnsi" w:cstheme="minorHAnsi"/>
                <w:b/>
                <w:sz w:val="20"/>
                <w:szCs w:val="20"/>
              </w:rPr>
              <w:t xml:space="preserve"> zamówienia</w:t>
            </w:r>
          </w:p>
        </w:tc>
        <w:tc>
          <w:tcPr>
            <w:tcW w:w="819" w:type="pct"/>
            <w:tcBorders>
              <w:top w:val="single" w:sz="4" w:space="0" w:color="auto"/>
              <w:left w:val="single" w:sz="6" w:space="0" w:color="000000"/>
              <w:bottom w:val="single" w:sz="6" w:space="0" w:color="000000"/>
              <w:right w:val="single" w:sz="6" w:space="0" w:color="000000"/>
            </w:tcBorders>
            <w:vAlign w:val="center"/>
          </w:tcPr>
          <w:p w14:paraId="77B907B0" w14:textId="77777777" w:rsidR="00055B63" w:rsidRDefault="00FB40A0" w:rsidP="0051624C">
            <w:pPr>
              <w:keepLines/>
              <w:spacing w:line="276" w:lineRule="auto"/>
              <w:ind w:right="-286"/>
              <w:rPr>
                <w:rFonts w:asciiTheme="minorHAnsi" w:hAnsiTheme="minorHAnsi" w:cstheme="minorHAnsi"/>
                <w:b/>
                <w:sz w:val="20"/>
                <w:szCs w:val="20"/>
              </w:rPr>
            </w:pPr>
            <w:r w:rsidRPr="00BD0C76">
              <w:rPr>
                <w:rFonts w:asciiTheme="minorHAnsi" w:hAnsiTheme="minorHAnsi" w:cstheme="minorHAnsi"/>
                <w:b/>
                <w:sz w:val="20"/>
                <w:szCs w:val="20"/>
              </w:rPr>
              <w:t>Wartość</w:t>
            </w:r>
          </w:p>
          <w:p w14:paraId="603997DA" w14:textId="1068F389" w:rsidR="00FB40A0" w:rsidRPr="00BD0C76" w:rsidRDefault="00FB40A0" w:rsidP="0051624C">
            <w:pPr>
              <w:keepLines/>
              <w:spacing w:line="276" w:lineRule="auto"/>
              <w:ind w:right="-286"/>
              <w:rPr>
                <w:rFonts w:asciiTheme="minorHAnsi" w:hAnsiTheme="minorHAnsi" w:cstheme="minorHAnsi"/>
                <w:b/>
                <w:sz w:val="20"/>
                <w:szCs w:val="20"/>
              </w:rPr>
            </w:pPr>
            <w:r w:rsidRPr="00BD0C76">
              <w:rPr>
                <w:rFonts w:asciiTheme="minorHAnsi" w:hAnsiTheme="minorHAnsi" w:cstheme="minorHAnsi"/>
                <w:b/>
                <w:sz w:val="20"/>
                <w:szCs w:val="20"/>
              </w:rPr>
              <w:t xml:space="preserve"> zamówienia </w:t>
            </w:r>
            <w:r>
              <w:rPr>
                <w:rFonts w:asciiTheme="minorHAnsi" w:hAnsiTheme="minorHAnsi" w:cstheme="minorHAnsi"/>
                <w:b/>
                <w:sz w:val="20"/>
                <w:szCs w:val="20"/>
              </w:rPr>
              <w:br/>
            </w:r>
            <w:r w:rsidRPr="00BD0C76">
              <w:rPr>
                <w:rFonts w:asciiTheme="minorHAnsi" w:hAnsiTheme="minorHAnsi" w:cstheme="minorHAnsi"/>
                <w:b/>
                <w:sz w:val="20"/>
                <w:szCs w:val="20"/>
              </w:rPr>
              <w:t>brutto w PLN</w:t>
            </w:r>
          </w:p>
        </w:tc>
        <w:tc>
          <w:tcPr>
            <w:tcW w:w="915" w:type="pct"/>
            <w:tcBorders>
              <w:top w:val="single" w:sz="4" w:space="0" w:color="auto"/>
              <w:left w:val="single" w:sz="6" w:space="0" w:color="000000"/>
              <w:bottom w:val="single" w:sz="6" w:space="0" w:color="000000"/>
              <w:right w:val="single" w:sz="6" w:space="0" w:color="000000"/>
            </w:tcBorders>
            <w:vAlign w:val="center"/>
          </w:tcPr>
          <w:p w14:paraId="457A9395" w14:textId="77777777" w:rsidR="00055B63" w:rsidRDefault="00FB40A0" w:rsidP="0051624C">
            <w:pPr>
              <w:keepLines/>
              <w:spacing w:line="276" w:lineRule="auto"/>
              <w:ind w:right="-286"/>
              <w:rPr>
                <w:rFonts w:asciiTheme="minorHAnsi" w:hAnsiTheme="minorHAnsi" w:cstheme="minorHAnsi"/>
                <w:b/>
                <w:sz w:val="20"/>
                <w:szCs w:val="20"/>
              </w:rPr>
            </w:pPr>
            <w:r w:rsidRPr="00BD0C76">
              <w:rPr>
                <w:rFonts w:asciiTheme="minorHAnsi" w:hAnsiTheme="minorHAnsi" w:cstheme="minorHAnsi"/>
                <w:b/>
                <w:sz w:val="20"/>
                <w:szCs w:val="20"/>
              </w:rPr>
              <w:t xml:space="preserve">Daty i miejsce wykonania </w:t>
            </w:r>
          </w:p>
          <w:p w14:paraId="1C836E6C" w14:textId="0A7CA5C1" w:rsidR="00FB40A0" w:rsidRPr="00BD0C76" w:rsidRDefault="00FB40A0" w:rsidP="0051624C">
            <w:pPr>
              <w:keepLines/>
              <w:spacing w:line="276" w:lineRule="auto"/>
              <w:ind w:right="-286"/>
              <w:rPr>
                <w:rFonts w:asciiTheme="minorHAnsi" w:hAnsiTheme="minorHAnsi" w:cstheme="minorHAnsi"/>
                <w:b/>
                <w:sz w:val="20"/>
                <w:szCs w:val="20"/>
              </w:rPr>
            </w:pPr>
            <w:r w:rsidRPr="00BD0C76">
              <w:rPr>
                <w:rFonts w:asciiTheme="minorHAnsi" w:hAnsiTheme="minorHAnsi" w:cstheme="minorHAnsi"/>
                <w:b/>
                <w:sz w:val="20"/>
                <w:szCs w:val="20"/>
              </w:rPr>
              <w:t>zamówienia</w:t>
            </w:r>
          </w:p>
        </w:tc>
        <w:tc>
          <w:tcPr>
            <w:tcW w:w="1411" w:type="pct"/>
            <w:tcBorders>
              <w:top w:val="single" w:sz="4" w:space="0" w:color="auto"/>
              <w:left w:val="single" w:sz="6" w:space="0" w:color="000000"/>
              <w:bottom w:val="single" w:sz="6" w:space="0" w:color="000000"/>
              <w:right w:val="single" w:sz="4" w:space="0" w:color="auto"/>
            </w:tcBorders>
            <w:vAlign w:val="center"/>
          </w:tcPr>
          <w:p w14:paraId="6AEFA2CB" w14:textId="77777777" w:rsidR="00055B63" w:rsidRDefault="00FB40A0" w:rsidP="0051624C">
            <w:pPr>
              <w:keepLines/>
              <w:spacing w:line="276" w:lineRule="auto"/>
              <w:ind w:right="-286"/>
              <w:rPr>
                <w:rFonts w:asciiTheme="minorHAnsi" w:hAnsiTheme="minorHAnsi" w:cstheme="minorHAnsi"/>
                <w:b/>
                <w:sz w:val="20"/>
                <w:szCs w:val="20"/>
              </w:rPr>
            </w:pPr>
            <w:r w:rsidRPr="00BD0C76">
              <w:rPr>
                <w:rFonts w:asciiTheme="minorHAnsi" w:hAnsiTheme="minorHAnsi" w:cstheme="minorHAnsi"/>
                <w:b/>
                <w:sz w:val="20"/>
                <w:szCs w:val="20"/>
              </w:rPr>
              <w:t xml:space="preserve">Podmiot na rzecz, którego </w:t>
            </w:r>
          </w:p>
          <w:p w14:paraId="792FF21C" w14:textId="2A2C11F1" w:rsidR="00FB40A0" w:rsidRPr="00BD0C76" w:rsidRDefault="00FB40A0" w:rsidP="0051624C">
            <w:pPr>
              <w:keepLines/>
              <w:spacing w:line="276" w:lineRule="auto"/>
              <w:ind w:right="-286"/>
              <w:rPr>
                <w:rFonts w:asciiTheme="minorHAnsi" w:hAnsiTheme="minorHAnsi" w:cstheme="minorHAnsi"/>
                <w:b/>
                <w:sz w:val="20"/>
                <w:szCs w:val="20"/>
              </w:rPr>
            </w:pPr>
            <w:r>
              <w:rPr>
                <w:rFonts w:asciiTheme="minorHAnsi" w:hAnsiTheme="minorHAnsi" w:cstheme="minorHAnsi"/>
                <w:b/>
                <w:sz w:val="20"/>
                <w:szCs w:val="20"/>
              </w:rPr>
              <w:t>dostawy</w:t>
            </w:r>
            <w:r w:rsidRPr="00BD0C76">
              <w:rPr>
                <w:rFonts w:asciiTheme="minorHAnsi" w:hAnsiTheme="minorHAnsi" w:cstheme="minorHAnsi"/>
                <w:b/>
                <w:sz w:val="20"/>
                <w:szCs w:val="20"/>
              </w:rPr>
              <w:t xml:space="preserve"> zostały wykonane</w:t>
            </w:r>
          </w:p>
        </w:tc>
      </w:tr>
      <w:tr w:rsidR="00FB40A0" w:rsidRPr="00BD0C76" w14:paraId="235AAC82" w14:textId="77777777" w:rsidTr="00055B63">
        <w:trPr>
          <w:trHeight w:val="532"/>
        </w:trPr>
        <w:tc>
          <w:tcPr>
            <w:tcW w:w="426" w:type="pct"/>
            <w:tcBorders>
              <w:top w:val="single" w:sz="6" w:space="0" w:color="000000"/>
              <w:left w:val="single" w:sz="4" w:space="0" w:color="auto"/>
              <w:bottom w:val="single" w:sz="6" w:space="0" w:color="000000"/>
              <w:right w:val="single" w:sz="6" w:space="0" w:color="000000"/>
            </w:tcBorders>
          </w:tcPr>
          <w:p w14:paraId="146C4AC9" w14:textId="77777777" w:rsidR="00FB40A0" w:rsidRPr="00BD0C76" w:rsidRDefault="00FB40A0" w:rsidP="0051624C">
            <w:pPr>
              <w:keepLines/>
              <w:spacing w:line="276" w:lineRule="auto"/>
              <w:ind w:left="1419" w:right="-286"/>
              <w:rPr>
                <w:rFonts w:asciiTheme="minorHAnsi" w:hAnsiTheme="minorHAnsi" w:cstheme="minorHAnsi"/>
                <w:sz w:val="22"/>
                <w:szCs w:val="22"/>
              </w:rPr>
            </w:pPr>
          </w:p>
        </w:tc>
        <w:tc>
          <w:tcPr>
            <w:tcW w:w="752" w:type="pct"/>
            <w:tcBorders>
              <w:top w:val="single" w:sz="6" w:space="0" w:color="000000"/>
              <w:left w:val="single" w:sz="4" w:space="0" w:color="auto"/>
              <w:bottom w:val="single" w:sz="6" w:space="0" w:color="000000"/>
              <w:right w:val="single" w:sz="4" w:space="0" w:color="auto"/>
            </w:tcBorders>
          </w:tcPr>
          <w:p w14:paraId="197DBBC4" w14:textId="77777777" w:rsidR="00FB40A0" w:rsidRPr="00BD0C76" w:rsidRDefault="00FB40A0" w:rsidP="0051624C">
            <w:pPr>
              <w:keepLines/>
              <w:spacing w:line="276" w:lineRule="auto"/>
              <w:ind w:right="-286"/>
              <w:rPr>
                <w:rFonts w:asciiTheme="minorHAnsi" w:hAnsiTheme="minorHAnsi" w:cstheme="minorHAnsi"/>
                <w:sz w:val="22"/>
                <w:szCs w:val="22"/>
              </w:rPr>
            </w:pPr>
          </w:p>
        </w:tc>
        <w:tc>
          <w:tcPr>
            <w:tcW w:w="677" w:type="pct"/>
            <w:tcBorders>
              <w:top w:val="single" w:sz="6" w:space="0" w:color="000000"/>
              <w:left w:val="single" w:sz="4" w:space="0" w:color="auto"/>
              <w:bottom w:val="single" w:sz="6" w:space="0" w:color="000000"/>
              <w:right w:val="single" w:sz="6" w:space="0" w:color="000000"/>
            </w:tcBorders>
          </w:tcPr>
          <w:p w14:paraId="07991145" w14:textId="77777777" w:rsidR="00FB40A0" w:rsidRPr="00BD0C76" w:rsidRDefault="00FB40A0" w:rsidP="0051624C">
            <w:pPr>
              <w:keepLines/>
              <w:spacing w:line="276" w:lineRule="auto"/>
              <w:ind w:right="-286"/>
              <w:rPr>
                <w:rFonts w:asciiTheme="minorHAnsi" w:hAnsiTheme="minorHAnsi" w:cstheme="minorHAnsi"/>
                <w:sz w:val="22"/>
                <w:szCs w:val="22"/>
              </w:rPr>
            </w:pPr>
          </w:p>
        </w:tc>
        <w:tc>
          <w:tcPr>
            <w:tcW w:w="819" w:type="pct"/>
            <w:tcBorders>
              <w:top w:val="single" w:sz="6" w:space="0" w:color="000000"/>
              <w:left w:val="single" w:sz="6" w:space="0" w:color="000000"/>
              <w:bottom w:val="single" w:sz="6" w:space="0" w:color="000000"/>
              <w:right w:val="single" w:sz="6" w:space="0" w:color="000000"/>
            </w:tcBorders>
          </w:tcPr>
          <w:p w14:paraId="163826FC" w14:textId="77777777" w:rsidR="00FB40A0" w:rsidRPr="00BD0C76" w:rsidRDefault="00FB40A0" w:rsidP="0051624C">
            <w:pPr>
              <w:keepLines/>
              <w:spacing w:line="276" w:lineRule="auto"/>
              <w:ind w:right="-286"/>
              <w:rPr>
                <w:rFonts w:asciiTheme="minorHAnsi" w:hAnsiTheme="minorHAnsi" w:cstheme="minorHAnsi"/>
                <w:sz w:val="22"/>
                <w:szCs w:val="22"/>
              </w:rPr>
            </w:pPr>
          </w:p>
        </w:tc>
        <w:tc>
          <w:tcPr>
            <w:tcW w:w="915" w:type="pct"/>
            <w:tcBorders>
              <w:top w:val="single" w:sz="6" w:space="0" w:color="000000"/>
              <w:left w:val="single" w:sz="6" w:space="0" w:color="000000"/>
              <w:bottom w:val="single" w:sz="6" w:space="0" w:color="000000"/>
              <w:right w:val="single" w:sz="6" w:space="0" w:color="000000"/>
            </w:tcBorders>
          </w:tcPr>
          <w:p w14:paraId="033C5DC1" w14:textId="77777777" w:rsidR="00FB40A0" w:rsidRPr="00BD0C76" w:rsidRDefault="00FB40A0" w:rsidP="0051624C">
            <w:pPr>
              <w:keepLines/>
              <w:spacing w:line="276" w:lineRule="auto"/>
              <w:ind w:right="-286"/>
              <w:rPr>
                <w:rFonts w:asciiTheme="minorHAnsi" w:hAnsiTheme="minorHAnsi" w:cstheme="minorHAnsi"/>
                <w:sz w:val="22"/>
                <w:szCs w:val="22"/>
              </w:rPr>
            </w:pPr>
          </w:p>
        </w:tc>
        <w:tc>
          <w:tcPr>
            <w:tcW w:w="1411" w:type="pct"/>
            <w:tcBorders>
              <w:top w:val="single" w:sz="6" w:space="0" w:color="000000"/>
              <w:left w:val="single" w:sz="6" w:space="0" w:color="000000"/>
              <w:bottom w:val="single" w:sz="6" w:space="0" w:color="000000"/>
              <w:right w:val="single" w:sz="4" w:space="0" w:color="auto"/>
            </w:tcBorders>
          </w:tcPr>
          <w:p w14:paraId="3DE55E2D" w14:textId="77777777" w:rsidR="00FB40A0" w:rsidRPr="00BD0C76" w:rsidRDefault="00FB40A0" w:rsidP="0051624C">
            <w:pPr>
              <w:keepLines/>
              <w:spacing w:line="276" w:lineRule="auto"/>
              <w:ind w:right="-286"/>
              <w:rPr>
                <w:rFonts w:asciiTheme="minorHAnsi" w:hAnsiTheme="minorHAnsi" w:cstheme="minorHAnsi"/>
                <w:sz w:val="22"/>
                <w:szCs w:val="22"/>
              </w:rPr>
            </w:pPr>
          </w:p>
        </w:tc>
      </w:tr>
      <w:tr w:rsidR="00C75854" w:rsidRPr="00BD0C76" w14:paraId="3D335B64" w14:textId="77777777" w:rsidTr="00055B63">
        <w:trPr>
          <w:trHeight w:val="532"/>
        </w:trPr>
        <w:tc>
          <w:tcPr>
            <w:tcW w:w="426" w:type="pct"/>
            <w:tcBorders>
              <w:top w:val="single" w:sz="6" w:space="0" w:color="000000"/>
              <w:left w:val="single" w:sz="4" w:space="0" w:color="auto"/>
              <w:bottom w:val="single" w:sz="6" w:space="0" w:color="000000"/>
              <w:right w:val="single" w:sz="6" w:space="0" w:color="000000"/>
            </w:tcBorders>
          </w:tcPr>
          <w:p w14:paraId="3E1A65DE" w14:textId="77777777" w:rsidR="00C75854" w:rsidRPr="00BD0C76" w:rsidRDefault="00C75854" w:rsidP="0051624C">
            <w:pPr>
              <w:keepLines/>
              <w:spacing w:line="276" w:lineRule="auto"/>
              <w:ind w:left="1419" w:right="-286"/>
              <w:rPr>
                <w:rFonts w:asciiTheme="minorHAnsi" w:hAnsiTheme="minorHAnsi" w:cstheme="minorHAnsi"/>
                <w:sz w:val="22"/>
                <w:szCs w:val="22"/>
              </w:rPr>
            </w:pPr>
          </w:p>
        </w:tc>
        <w:tc>
          <w:tcPr>
            <w:tcW w:w="752" w:type="pct"/>
            <w:tcBorders>
              <w:top w:val="single" w:sz="6" w:space="0" w:color="000000"/>
              <w:left w:val="single" w:sz="4" w:space="0" w:color="auto"/>
              <w:bottom w:val="single" w:sz="6" w:space="0" w:color="000000"/>
              <w:right w:val="single" w:sz="4" w:space="0" w:color="auto"/>
            </w:tcBorders>
          </w:tcPr>
          <w:p w14:paraId="15C2BA23" w14:textId="77777777" w:rsidR="00C75854" w:rsidRPr="00BD0C76" w:rsidRDefault="00C75854" w:rsidP="0051624C">
            <w:pPr>
              <w:keepLines/>
              <w:spacing w:line="276" w:lineRule="auto"/>
              <w:ind w:right="-286"/>
              <w:rPr>
                <w:rFonts w:asciiTheme="minorHAnsi" w:hAnsiTheme="minorHAnsi" w:cstheme="minorHAnsi"/>
                <w:sz w:val="22"/>
                <w:szCs w:val="22"/>
              </w:rPr>
            </w:pPr>
          </w:p>
        </w:tc>
        <w:tc>
          <w:tcPr>
            <w:tcW w:w="677" w:type="pct"/>
            <w:tcBorders>
              <w:top w:val="single" w:sz="6" w:space="0" w:color="000000"/>
              <w:left w:val="single" w:sz="4" w:space="0" w:color="auto"/>
              <w:bottom w:val="single" w:sz="6" w:space="0" w:color="000000"/>
              <w:right w:val="single" w:sz="6" w:space="0" w:color="000000"/>
            </w:tcBorders>
          </w:tcPr>
          <w:p w14:paraId="6A6B84F0" w14:textId="77777777" w:rsidR="00C75854" w:rsidRPr="00BD0C76" w:rsidRDefault="00C75854" w:rsidP="0051624C">
            <w:pPr>
              <w:keepLines/>
              <w:spacing w:line="276" w:lineRule="auto"/>
              <w:ind w:right="-286"/>
              <w:rPr>
                <w:rFonts w:asciiTheme="minorHAnsi" w:hAnsiTheme="minorHAnsi" w:cstheme="minorHAnsi"/>
                <w:sz w:val="22"/>
                <w:szCs w:val="22"/>
              </w:rPr>
            </w:pPr>
          </w:p>
        </w:tc>
        <w:tc>
          <w:tcPr>
            <w:tcW w:w="819" w:type="pct"/>
            <w:tcBorders>
              <w:top w:val="single" w:sz="6" w:space="0" w:color="000000"/>
              <w:left w:val="single" w:sz="6" w:space="0" w:color="000000"/>
              <w:bottom w:val="single" w:sz="6" w:space="0" w:color="000000"/>
              <w:right w:val="single" w:sz="6" w:space="0" w:color="000000"/>
            </w:tcBorders>
          </w:tcPr>
          <w:p w14:paraId="39D7DC2E" w14:textId="77777777" w:rsidR="00C75854" w:rsidRPr="00BD0C76" w:rsidRDefault="00C75854" w:rsidP="0051624C">
            <w:pPr>
              <w:keepLines/>
              <w:spacing w:line="276" w:lineRule="auto"/>
              <w:ind w:right="-286"/>
              <w:rPr>
                <w:rFonts w:asciiTheme="minorHAnsi" w:hAnsiTheme="minorHAnsi" w:cstheme="minorHAnsi"/>
                <w:sz w:val="22"/>
                <w:szCs w:val="22"/>
              </w:rPr>
            </w:pPr>
          </w:p>
        </w:tc>
        <w:tc>
          <w:tcPr>
            <w:tcW w:w="915" w:type="pct"/>
            <w:tcBorders>
              <w:top w:val="single" w:sz="6" w:space="0" w:color="000000"/>
              <w:left w:val="single" w:sz="6" w:space="0" w:color="000000"/>
              <w:bottom w:val="single" w:sz="6" w:space="0" w:color="000000"/>
              <w:right w:val="single" w:sz="6" w:space="0" w:color="000000"/>
            </w:tcBorders>
          </w:tcPr>
          <w:p w14:paraId="2926A741" w14:textId="77777777" w:rsidR="00C75854" w:rsidRPr="00BD0C76" w:rsidRDefault="00C75854" w:rsidP="0051624C">
            <w:pPr>
              <w:keepLines/>
              <w:spacing w:line="276" w:lineRule="auto"/>
              <w:ind w:right="-286"/>
              <w:rPr>
                <w:rFonts w:asciiTheme="minorHAnsi" w:hAnsiTheme="minorHAnsi" w:cstheme="minorHAnsi"/>
                <w:sz w:val="22"/>
                <w:szCs w:val="22"/>
              </w:rPr>
            </w:pPr>
          </w:p>
        </w:tc>
        <w:tc>
          <w:tcPr>
            <w:tcW w:w="1411" w:type="pct"/>
            <w:tcBorders>
              <w:top w:val="single" w:sz="6" w:space="0" w:color="000000"/>
              <w:left w:val="single" w:sz="6" w:space="0" w:color="000000"/>
              <w:bottom w:val="single" w:sz="6" w:space="0" w:color="000000"/>
              <w:right w:val="single" w:sz="4" w:space="0" w:color="auto"/>
            </w:tcBorders>
          </w:tcPr>
          <w:p w14:paraId="4AEB3A96" w14:textId="77777777" w:rsidR="00C75854" w:rsidRPr="00BD0C76" w:rsidRDefault="00C75854" w:rsidP="0051624C">
            <w:pPr>
              <w:keepLines/>
              <w:spacing w:line="276" w:lineRule="auto"/>
              <w:ind w:right="-286"/>
              <w:rPr>
                <w:rFonts w:asciiTheme="minorHAnsi" w:hAnsiTheme="minorHAnsi" w:cstheme="minorHAnsi"/>
                <w:sz w:val="22"/>
                <w:szCs w:val="22"/>
              </w:rPr>
            </w:pPr>
          </w:p>
        </w:tc>
      </w:tr>
      <w:tr w:rsidR="00C75854" w:rsidRPr="00BD0C76" w14:paraId="3016F39E" w14:textId="77777777" w:rsidTr="00055B63">
        <w:trPr>
          <w:trHeight w:val="532"/>
        </w:trPr>
        <w:tc>
          <w:tcPr>
            <w:tcW w:w="426" w:type="pct"/>
            <w:tcBorders>
              <w:top w:val="single" w:sz="6" w:space="0" w:color="000000"/>
              <w:left w:val="single" w:sz="4" w:space="0" w:color="auto"/>
              <w:bottom w:val="single" w:sz="6" w:space="0" w:color="000000"/>
              <w:right w:val="single" w:sz="6" w:space="0" w:color="000000"/>
            </w:tcBorders>
          </w:tcPr>
          <w:p w14:paraId="7BBF218B" w14:textId="6AB52903" w:rsidR="00C75854" w:rsidRPr="00BD0C76" w:rsidRDefault="00C75854" w:rsidP="0051624C">
            <w:pPr>
              <w:keepLines/>
              <w:spacing w:line="276" w:lineRule="auto"/>
              <w:ind w:right="-286"/>
              <w:rPr>
                <w:rFonts w:asciiTheme="minorHAnsi" w:hAnsiTheme="minorHAnsi" w:cstheme="minorHAnsi"/>
                <w:sz w:val="22"/>
                <w:szCs w:val="22"/>
              </w:rPr>
            </w:pPr>
            <w:r>
              <w:rPr>
                <w:rFonts w:asciiTheme="minorHAnsi" w:hAnsiTheme="minorHAnsi" w:cstheme="minorHAnsi"/>
                <w:sz w:val="22"/>
                <w:szCs w:val="22"/>
              </w:rPr>
              <w:t xml:space="preserve">   </w:t>
            </w:r>
          </w:p>
        </w:tc>
        <w:tc>
          <w:tcPr>
            <w:tcW w:w="752" w:type="pct"/>
            <w:tcBorders>
              <w:top w:val="single" w:sz="6" w:space="0" w:color="000000"/>
              <w:left w:val="single" w:sz="4" w:space="0" w:color="auto"/>
              <w:bottom w:val="single" w:sz="6" w:space="0" w:color="000000"/>
              <w:right w:val="single" w:sz="4" w:space="0" w:color="auto"/>
            </w:tcBorders>
          </w:tcPr>
          <w:p w14:paraId="6E76C136" w14:textId="77777777" w:rsidR="00C75854" w:rsidRPr="00BD0C76" w:rsidRDefault="00C75854" w:rsidP="0051624C">
            <w:pPr>
              <w:keepLines/>
              <w:spacing w:line="276" w:lineRule="auto"/>
              <w:ind w:right="-286"/>
              <w:rPr>
                <w:rFonts w:asciiTheme="minorHAnsi" w:hAnsiTheme="minorHAnsi" w:cstheme="minorHAnsi"/>
                <w:sz w:val="22"/>
                <w:szCs w:val="22"/>
              </w:rPr>
            </w:pPr>
          </w:p>
        </w:tc>
        <w:tc>
          <w:tcPr>
            <w:tcW w:w="677" w:type="pct"/>
            <w:tcBorders>
              <w:top w:val="single" w:sz="6" w:space="0" w:color="000000"/>
              <w:left w:val="single" w:sz="4" w:space="0" w:color="auto"/>
              <w:bottom w:val="single" w:sz="6" w:space="0" w:color="000000"/>
              <w:right w:val="single" w:sz="6" w:space="0" w:color="000000"/>
            </w:tcBorders>
          </w:tcPr>
          <w:p w14:paraId="5CDF2E39" w14:textId="77777777" w:rsidR="00C75854" w:rsidRPr="00BD0C76" w:rsidRDefault="00C75854" w:rsidP="0051624C">
            <w:pPr>
              <w:keepLines/>
              <w:spacing w:line="276" w:lineRule="auto"/>
              <w:ind w:right="-286"/>
              <w:rPr>
                <w:rFonts w:asciiTheme="minorHAnsi" w:hAnsiTheme="minorHAnsi" w:cstheme="minorHAnsi"/>
                <w:sz w:val="22"/>
                <w:szCs w:val="22"/>
              </w:rPr>
            </w:pPr>
          </w:p>
        </w:tc>
        <w:tc>
          <w:tcPr>
            <w:tcW w:w="819" w:type="pct"/>
            <w:tcBorders>
              <w:top w:val="single" w:sz="6" w:space="0" w:color="000000"/>
              <w:left w:val="single" w:sz="6" w:space="0" w:color="000000"/>
              <w:bottom w:val="single" w:sz="6" w:space="0" w:color="000000"/>
              <w:right w:val="single" w:sz="6" w:space="0" w:color="000000"/>
            </w:tcBorders>
          </w:tcPr>
          <w:p w14:paraId="78FD396A" w14:textId="77777777" w:rsidR="00C75854" w:rsidRPr="00BD0C76" w:rsidRDefault="00C75854" w:rsidP="0051624C">
            <w:pPr>
              <w:keepLines/>
              <w:spacing w:line="276" w:lineRule="auto"/>
              <w:ind w:right="-286"/>
              <w:rPr>
                <w:rFonts w:asciiTheme="minorHAnsi" w:hAnsiTheme="minorHAnsi" w:cstheme="minorHAnsi"/>
                <w:sz w:val="22"/>
                <w:szCs w:val="22"/>
              </w:rPr>
            </w:pPr>
          </w:p>
        </w:tc>
        <w:tc>
          <w:tcPr>
            <w:tcW w:w="915" w:type="pct"/>
            <w:tcBorders>
              <w:top w:val="single" w:sz="6" w:space="0" w:color="000000"/>
              <w:left w:val="single" w:sz="6" w:space="0" w:color="000000"/>
              <w:bottom w:val="single" w:sz="6" w:space="0" w:color="000000"/>
              <w:right w:val="single" w:sz="6" w:space="0" w:color="000000"/>
            </w:tcBorders>
          </w:tcPr>
          <w:p w14:paraId="25908940" w14:textId="77777777" w:rsidR="00C75854" w:rsidRPr="00BD0C76" w:rsidRDefault="00C75854" w:rsidP="0051624C">
            <w:pPr>
              <w:keepLines/>
              <w:spacing w:line="276" w:lineRule="auto"/>
              <w:ind w:right="-286"/>
              <w:rPr>
                <w:rFonts w:asciiTheme="minorHAnsi" w:hAnsiTheme="minorHAnsi" w:cstheme="minorHAnsi"/>
                <w:sz w:val="22"/>
                <w:szCs w:val="22"/>
              </w:rPr>
            </w:pPr>
          </w:p>
        </w:tc>
        <w:tc>
          <w:tcPr>
            <w:tcW w:w="1411" w:type="pct"/>
            <w:tcBorders>
              <w:top w:val="single" w:sz="6" w:space="0" w:color="000000"/>
              <w:left w:val="single" w:sz="6" w:space="0" w:color="000000"/>
              <w:bottom w:val="single" w:sz="6" w:space="0" w:color="000000"/>
              <w:right w:val="single" w:sz="4" w:space="0" w:color="auto"/>
            </w:tcBorders>
          </w:tcPr>
          <w:p w14:paraId="34EE2BE6" w14:textId="77777777" w:rsidR="00C75854" w:rsidRPr="00BD0C76" w:rsidRDefault="00C75854" w:rsidP="0051624C">
            <w:pPr>
              <w:keepLines/>
              <w:spacing w:line="276" w:lineRule="auto"/>
              <w:ind w:right="-286"/>
              <w:rPr>
                <w:rFonts w:asciiTheme="minorHAnsi" w:hAnsiTheme="minorHAnsi" w:cstheme="minorHAnsi"/>
                <w:sz w:val="22"/>
                <w:szCs w:val="22"/>
              </w:rPr>
            </w:pPr>
          </w:p>
        </w:tc>
      </w:tr>
    </w:tbl>
    <w:p w14:paraId="6898BEA2" w14:textId="77777777" w:rsidR="00FB40A0" w:rsidRPr="00BD0C76" w:rsidRDefault="00FB40A0" w:rsidP="0051624C">
      <w:pPr>
        <w:keepLines/>
        <w:spacing w:line="276" w:lineRule="auto"/>
        <w:ind w:right="-286"/>
        <w:jc w:val="both"/>
        <w:rPr>
          <w:rFonts w:asciiTheme="minorHAnsi" w:hAnsiTheme="minorHAnsi" w:cstheme="minorHAnsi"/>
          <w:b/>
          <w:sz w:val="20"/>
          <w:szCs w:val="20"/>
        </w:rPr>
      </w:pPr>
    </w:p>
    <w:p w14:paraId="46D62AA9" w14:textId="77777777" w:rsidR="00FB40A0" w:rsidRPr="00BD0C76" w:rsidRDefault="00FB40A0" w:rsidP="0051624C">
      <w:pPr>
        <w:keepLines/>
        <w:spacing w:line="276" w:lineRule="auto"/>
        <w:ind w:right="-286"/>
        <w:jc w:val="both"/>
        <w:rPr>
          <w:rFonts w:asciiTheme="minorHAnsi" w:hAnsiTheme="minorHAnsi" w:cstheme="minorHAnsi"/>
          <w:b/>
          <w:sz w:val="20"/>
          <w:szCs w:val="20"/>
        </w:rPr>
      </w:pPr>
      <w:r w:rsidRPr="00BD0C76">
        <w:rPr>
          <w:rFonts w:asciiTheme="minorHAnsi" w:hAnsiTheme="minorHAnsi" w:cstheme="minorHAnsi"/>
          <w:b/>
          <w:sz w:val="20"/>
          <w:szCs w:val="20"/>
        </w:rPr>
        <w:t>PODPIS:</w:t>
      </w:r>
    </w:p>
    <w:tbl>
      <w:tblPr>
        <w:tblW w:w="5705" w:type="pct"/>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
        <w:gridCol w:w="1529"/>
        <w:gridCol w:w="3266"/>
        <w:gridCol w:w="3626"/>
        <w:gridCol w:w="1612"/>
      </w:tblGrid>
      <w:tr w:rsidR="00610447" w:rsidRPr="00BD0C76" w14:paraId="1928C4C5" w14:textId="77777777" w:rsidTr="00055B63">
        <w:trPr>
          <w:trHeight w:val="1443"/>
        </w:trPr>
        <w:tc>
          <w:tcPr>
            <w:tcW w:w="226" w:type="pct"/>
          </w:tcPr>
          <w:p w14:paraId="212F7F1F" w14:textId="77777777" w:rsidR="00610447" w:rsidRPr="00BD0C76" w:rsidRDefault="00610447" w:rsidP="0051624C">
            <w:pPr>
              <w:keepLines/>
              <w:spacing w:line="276" w:lineRule="auto"/>
              <w:ind w:right="-286"/>
              <w:jc w:val="both"/>
              <w:rPr>
                <w:rFonts w:asciiTheme="minorHAnsi" w:hAnsiTheme="minorHAnsi" w:cstheme="minorHAnsi"/>
                <w:b/>
                <w:sz w:val="18"/>
                <w:szCs w:val="20"/>
              </w:rPr>
            </w:pPr>
            <w:r w:rsidRPr="00BD0C76">
              <w:rPr>
                <w:rFonts w:asciiTheme="minorHAnsi" w:hAnsiTheme="minorHAnsi" w:cstheme="minorHAnsi"/>
                <w:b/>
                <w:sz w:val="18"/>
                <w:szCs w:val="20"/>
              </w:rPr>
              <w:t>Lp.</w:t>
            </w:r>
          </w:p>
        </w:tc>
        <w:tc>
          <w:tcPr>
            <w:tcW w:w="727" w:type="pct"/>
          </w:tcPr>
          <w:p w14:paraId="362C870D" w14:textId="77777777" w:rsidR="00610447" w:rsidRPr="00BD0C76" w:rsidRDefault="00610447" w:rsidP="0051624C">
            <w:pPr>
              <w:keepLines/>
              <w:spacing w:line="276" w:lineRule="auto"/>
              <w:ind w:right="-286"/>
              <w:jc w:val="center"/>
              <w:rPr>
                <w:rFonts w:asciiTheme="minorHAnsi" w:hAnsiTheme="minorHAnsi" w:cstheme="minorHAnsi"/>
                <w:b/>
                <w:sz w:val="18"/>
                <w:szCs w:val="20"/>
              </w:rPr>
            </w:pPr>
            <w:r w:rsidRPr="00BD0C76">
              <w:rPr>
                <w:rFonts w:asciiTheme="minorHAnsi" w:hAnsiTheme="minorHAnsi" w:cstheme="minorHAnsi"/>
                <w:b/>
                <w:sz w:val="18"/>
                <w:szCs w:val="20"/>
              </w:rPr>
              <w:t xml:space="preserve">Nazwa(y) </w:t>
            </w:r>
            <w:r>
              <w:rPr>
                <w:rFonts w:asciiTheme="minorHAnsi" w:hAnsiTheme="minorHAnsi" w:cstheme="minorHAnsi"/>
                <w:b/>
                <w:sz w:val="18"/>
                <w:szCs w:val="20"/>
              </w:rPr>
              <w:br/>
            </w:r>
            <w:r w:rsidRPr="00BD0C76">
              <w:rPr>
                <w:rFonts w:asciiTheme="minorHAnsi" w:hAnsiTheme="minorHAnsi" w:cstheme="minorHAnsi"/>
                <w:b/>
                <w:sz w:val="18"/>
                <w:szCs w:val="20"/>
              </w:rPr>
              <w:t>Wykonawcy(ów)</w:t>
            </w:r>
          </w:p>
        </w:tc>
        <w:tc>
          <w:tcPr>
            <w:tcW w:w="1554" w:type="pct"/>
          </w:tcPr>
          <w:p w14:paraId="6545DFCD" w14:textId="77777777" w:rsidR="00610447" w:rsidRPr="00BD0C76" w:rsidRDefault="00610447" w:rsidP="0051624C">
            <w:pPr>
              <w:keepLines/>
              <w:spacing w:line="276" w:lineRule="auto"/>
              <w:ind w:right="-286"/>
              <w:jc w:val="center"/>
              <w:rPr>
                <w:rFonts w:asciiTheme="minorHAnsi" w:hAnsiTheme="minorHAnsi" w:cstheme="minorHAnsi"/>
                <w:b/>
                <w:sz w:val="18"/>
                <w:szCs w:val="20"/>
              </w:rPr>
            </w:pPr>
            <w:r w:rsidRPr="00BD0C76">
              <w:rPr>
                <w:rFonts w:asciiTheme="minorHAnsi" w:hAnsiTheme="minorHAnsi" w:cstheme="minorHAnsi"/>
                <w:b/>
                <w:sz w:val="18"/>
                <w:szCs w:val="20"/>
              </w:rPr>
              <w:t>Nazwisko i imię osoby (osób) upoważnionej(</w:t>
            </w:r>
            <w:proofErr w:type="spellStart"/>
            <w:r w:rsidRPr="00BD0C76">
              <w:rPr>
                <w:rFonts w:asciiTheme="minorHAnsi" w:hAnsiTheme="minorHAnsi" w:cstheme="minorHAnsi"/>
                <w:b/>
                <w:sz w:val="18"/>
                <w:szCs w:val="20"/>
              </w:rPr>
              <w:t>ych</w:t>
            </w:r>
            <w:proofErr w:type="spellEnd"/>
            <w:r w:rsidRPr="00BD0C76">
              <w:rPr>
                <w:rFonts w:asciiTheme="minorHAnsi" w:hAnsiTheme="minorHAnsi" w:cstheme="minorHAnsi"/>
                <w:b/>
                <w:sz w:val="18"/>
                <w:szCs w:val="20"/>
              </w:rPr>
              <w:t xml:space="preserve">) do podpisania oferty w imieniu Wykonawcy(ów) </w:t>
            </w:r>
          </w:p>
        </w:tc>
        <w:tc>
          <w:tcPr>
            <w:tcW w:w="1725" w:type="pct"/>
          </w:tcPr>
          <w:p w14:paraId="70819CE8" w14:textId="05EBD167" w:rsidR="00610447" w:rsidRPr="00BD0C76" w:rsidRDefault="00610FB8" w:rsidP="0051624C">
            <w:pPr>
              <w:keepLines/>
              <w:spacing w:line="276" w:lineRule="auto"/>
              <w:ind w:right="-286"/>
              <w:jc w:val="center"/>
              <w:rPr>
                <w:rFonts w:asciiTheme="minorHAnsi" w:hAnsiTheme="minorHAnsi" w:cstheme="minorHAnsi"/>
                <w:b/>
                <w:sz w:val="18"/>
                <w:szCs w:val="20"/>
              </w:rPr>
            </w:pPr>
            <w:r w:rsidRPr="00055B63">
              <w:rPr>
                <w:rFonts w:asciiTheme="minorHAnsi" w:hAnsiTheme="minorHAnsi" w:cstheme="minorHAnsi"/>
                <w:b/>
                <w:sz w:val="20"/>
                <w:szCs w:val="20"/>
              </w:rPr>
              <w:t>Kwalifikowany (e)Podpis(y) elektroniczny (e)  osoby(osób) upoważnionej(</w:t>
            </w:r>
            <w:proofErr w:type="spellStart"/>
            <w:r w:rsidRPr="00055B63">
              <w:rPr>
                <w:rFonts w:asciiTheme="minorHAnsi" w:hAnsiTheme="minorHAnsi" w:cstheme="minorHAnsi"/>
                <w:b/>
                <w:sz w:val="20"/>
                <w:szCs w:val="20"/>
              </w:rPr>
              <w:t>ych</w:t>
            </w:r>
            <w:proofErr w:type="spellEnd"/>
            <w:r w:rsidRPr="00055B63">
              <w:rPr>
                <w:rFonts w:asciiTheme="minorHAnsi" w:hAnsiTheme="minorHAnsi" w:cstheme="minorHAnsi"/>
                <w:b/>
                <w:sz w:val="20"/>
                <w:szCs w:val="20"/>
              </w:rPr>
              <w:t xml:space="preserve">) do podpisania niniejszej oferty </w:t>
            </w:r>
            <w:r w:rsidRPr="00055B63">
              <w:rPr>
                <w:rFonts w:asciiTheme="minorHAnsi" w:hAnsiTheme="minorHAnsi" w:cstheme="minorHAnsi"/>
                <w:b/>
                <w:sz w:val="20"/>
                <w:szCs w:val="20"/>
              </w:rPr>
              <w:br/>
              <w:t>w imieniu Wykonawcy(ów)</w:t>
            </w:r>
          </w:p>
        </w:tc>
        <w:tc>
          <w:tcPr>
            <w:tcW w:w="767" w:type="pct"/>
          </w:tcPr>
          <w:p w14:paraId="376D67B8" w14:textId="77777777" w:rsidR="00610447" w:rsidRPr="00BD0C76" w:rsidRDefault="00610447" w:rsidP="0051624C">
            <w:pPr>
              <w:keepLines/>
              <w:spacing w:line="276" w:lineRule="auto"/>
              <w:ind w:right="-53"/>
              <w:jc w:val="center"/>
              <w:rPr>
                <w:rFonts w:asciiTheme="minorHAnsi" w:hAnsiTheme="minorHAnsi" w:cstheme="minorHAnsi"/>
                <w:b/>
                <w:sz w:val="18"/>
                <w:szCs w:val="20"/>
              </w:rPr>
            </w:pPr>
            <w:r w:rsidRPr="00BD0C76">
              <w:rPr>
                <w:rFonts w:asciiTheme="minorHAnsi" w:hAnsiTheme="minorHAnsi" w:cstheme="minorHAnsi"/>
                <w:b/>
                <w:sz w:val="18"/>
                <w:szCs w:val="20"/>
              </w:rPr>
              <w:t xml:space="preserve">Miejscowość </w:t>
            </w:r>
          </w:p>
          <w:p w14:paraId="7B30C5FF" w14:textId="77777777" w:rsidR="00610447" w:rsidRPr="00BD0C76" w:rsidRDefault="00610447" w:rsidP="0051624C">
            <w:pPr>
              <w:keepLines/>
              <w:spacing w:line="276" w:lineRule="auto"/>
              <w:ind w:right="-53"/>
              <w:jc w:val="center"/>
              <w:rPr>
                <w:rFonts w:asciiTheme="minorHAnsi" w:hAnsiTheme="minorHAnsi" w:cstheme="minorHAnsi"/>
                <w:b/>
                <w:sz w:val="18"/>
                <w:szCs w:val="20"/>
              </w:rPr>
            </w:pPr>
            <w:r w:rsidRPr="00BD0C76">
              <w:rPr>
                <w:rFonts w:asciiTheme="minorHAnsi" w:hAnsiTheme="minorHAnsi" w:cstheme="minorHAnsi"/>
                <w:b/>
                <w:sz w:val="18"/>
                <w:szCs w:val="20"/>
              </w:rPr>
              <w:t>i data</w:t>
            </w:r>
          </w:p>
        </w:tc>
      </w:tr>
      <w:tr w:rsidR="00610447" w:rsidRPr="00BD0C76" w14:paraId="4459FBB9" w14:textId="77777777" w:rsidTr="00055B63">
        <w:trPr>
          <w:trHeight w:val="269"/>
        </w:trPr>
        <w:tc>
          <w:tcPr>
            <w:tcW w:w="226" w:type="pct"/>
          </w:tcPr>
          <w:p w14:paraId="4C117A3B" w14:textId="77777777" w:rsidR="00610447" w:rsidRPr="00BD0C76" w:rsidRDefault="00610447" w:rsidP="0051624C">
            <w:pPr>
              <w:keepLines/>
              <w:spacing w:line="276" w:lineRule="auto"/>
              <w:ind w:right="-286"/>
              <w:jc w:val="both"/>
              <w:rPr>
                <w:rFonts w:asciiTheme="minorHAnsi" w:hAnsiTheme="minorHAnsi" w:cstheme="minorHAnsi"/>
                <w:b/>
                <w:sz w:val="20"/>
                <w:szCs w:val="20"/>
              </w:rPr>
            </w:pPr>
          </w:p>
        </w:tc>
        <w:tc>
          <w:tcPr>
            <w:tcW w:w="727" w:type="pct"/>
          </w:tcPr>
          <w:p w14:paraId="558AF9E8" w14:textId="77777777" w:rsidR="00610447" w:rsidRPr="00BD0C76" w:rsidRDefault="00610447" w:rsidP="0051624C">
            <w:pPr>
              <w:keepLines/>
              <w:spacing w:line="276" w:lineRule="auto"/>
              <w:ind w:right="-286"/>
              <w:jc w:val="both"/>
              <w:rPr>
                <w:rFonts w:asciiTheme="minorHAnsi" w:hAnsiTheme="minorHAnsi" w:cstheme="minorHAnsi"/>
                <w:b/>
                <w:sz w:val="20"/>
                <w:szCs w:val="20"/>
              </w:rPr>
            </w:pPr>
          </w:p>
        </w:tc>
        <w:tc>
          <w:tcPr>
            <w:tcW w:w="1554" w:type="pct"/>
          </w:tcPr>
          <w:p w14:paraId="4FA21644" w14:textId="77777777" w:rsidR="00610447" w:rsidRPr="00BD0C76" w:rsidRDefault="00610447" w:rsidP="0051624C">
            <w:pPr>
              <w:keepLines/>
              <w:spacing w:line="276" w:lineRule="auto"/>
              <w:ind w:right="-286" w:firstLine="708"/>
              <w:jc w:val="both"/>
              <w:rPr>
                <w:rFonts w:asciiTheme="minorHAnsi" w:hAnsiTheme="minorHAnsi" w:cstheme="minorHAnsi"/>
                <w:b/>
                <w:sz w:val="20"/>
                <w:szCs w:val="20"/>
              </w:rPr>
            </w:pPr>
          </w:p>
        </w:tc>
        <w:tc>
          <w:tcPr>
            <w:tcW w:w="1725" w:type="pct"/>
          </w:tcPr>
          <w:p w14:paraId="183D1881" w14:textId="77777777" w:rsidR="00610447" w:rsidRPr="00BD0C76" w:rsidRDefault="00610447" w:rsidP="0051624C">
            <w:pPr>
              <w:keepLines/>
              <w:spacing w:line="276" w:lineRule="auto"/>
              <w:ind w:right="-286"/>
              <w:jc w:val="both"/>
              <w:rPr>
                <w:rFonts w:asciiTheme="minorHAnsi" w:hAnsiTheme="minorHAnsi" w:cstheme="minorHAnsi"/>
                <w:b/>
                <w:sz w:val="20"/>
                <w:szCs w:val="20"/>
              </w:rPr>
            </w:pPr>
          </w:p>
        </w:tc>
        <w:tc>
          <w:tcPr>
            <w:tcW w:w="767" w:type="pct"/>
          </w:tcPr>
          <w:p w14:paraId="7AE1D29E" w14:textId="77777777" w:rsidR="00610447" w:rsidRPr="00BD0C76" w:rsidRDefault="00610447" w:rsidP="0051624C">
            <w:pPr>
              <w:keepLines/>
              <w:spacing w:line="276" w:lineRule="auto"/>
              <w:ind w:right="-286"/>
              <w:jc w:val="both"/>
              <w:rPr>
                <w:rFonts w:asciiTheme="minorHAnsi" w:hAnsiTheme="minorHAnsi" w:cstheme="minorHAnsi"/>
                <w:b/>
                <w:sz w:val="20"/>
                <w:szCs w:val="20"/>
              </w:rPr>
            </w:pPr>
          </w:p>
        </w:tc>
      </w:tr>
      <w:tr w:rsidR="00610447" w:rsidRPr="00BD0C76" w14:paraId="4F0D2498" w14:textId="77777777" w:rsidTr="00055B63">
        <w:trPr>
          <w:trHeight w:val="289"/>
        </w:trPr>
        <w:tc>
          <w:tcPr>
            <w:tcW w:w="226" w:type="pct"/>
          </w:tcPr>
          <w:p w14:paraId="4B1AB9A7" w14:textId="77777777" w:rsidR="00610447" w:rsidRPr="00BD0C76" w:rsidRDefault="00610447" w:rsidP="0051624C">
            <w:pPr>
              <w:keepLines/>
              <w:spacing w:line="276" w:lineRule="auto"/>
              <w:ind w:right="-286"/>
              <w:jc w:val="both"/>
              <w:rPr>
                <w:rFonts w:asciiTheme="minorHAnsi" w:hAnsiTheme="minorHAnsi" w:cstheme="minorHAnsi"/>
                <w:b/>
                <w:sz w:val="20"/>
                <w:szCs w:val="20"/>
              </w:rPr>
            </w:pPr>
          </w:p>
        </w:tc>
        <w:tc>
          <w:tcPr>
            <w:tcW w:w="727" w:type="pct"/>
          </w:tcPr>
          <w:p w14:paraId="5B512684" w14:textId="77777777" w:rsidR="00610447" w:rsidRPr="00BD0C76" w:rsidRDefault="00610447" w:rsidP="0051624C">
            <w:pPr>
              <w:keepLines/>
              <w:spacing w:line="276" w:lineRule="auto"/>
              <w:ind w:right="-286"/>
              <w:jc w:val="both"/>
              <w:rPr>
                <w:rFonts w:asciiTheme="minorHAnsi" w:hAnsiTheme="minorHAnsi" w:cstheme="minorHAnsi"/>
                <w:b/>
                <w:sz w:val="20"/>
                <w:szCs w:val="20"/>
              </w:rPr>
            </w:pPr>
          </w:p>
        </w:tc>
        <w:tc>
          <w:tcPr>
            <w:tcW w:w="1554" w:type="pct"/>
          </w:tcPr>
          <w:p w14:paraId="533F708A" w14:textId="77777777" w:rsidR="00610447" w:rsidRPr="00BD0C76" w:rsidRDefault="00610447" w:rsidP="0051624C">
            <w:pPr>
              <w:keepLines/>
              <w:spacing w:line="276" w:lineRule="auto"/>
              <w:ind w:right="-286"/>
              <w:jc w:val="both"/>
              <w:rPr>
                <w:rFonts w:asciiTheme="minorHAnsi" w:hAnsiTheme="minorHAnsi" w:cstheme="minorHAnsi"/>
                <w:b/>
                <w:sz w:val="20"/>
                <w:szCs w:val="20"/>
              </w:rPr>
            </w:pPr>
          </w:p>
        </w:tc>
        <w:tc>
          <w:tcPr>
            <w:tcW w:w="1725" w:type="pct"/>
          </w:tcPr>
          <w:p w14:paraId="43CD4F20" w14:textId="77777777" w:rsidR="00610447" w:rsidRPr="00BD0C76" w:rsidRDefault="00610447" w:rsidP="0051624C">
            <w:pPr>
              <w:keepLines/>
              <w:spacing w:line="276" w:lineRule="auto"/>
              <w:ind w:right="-286"/>
              <w:jc w:val="both"/>
              <w:rPr>
                <w:rFonts w:asciiTheme="minorHAnsi" w:hAnsiTheme="minorHAnsi" w:cstheme="minorHAnsi"/>
                <w:b/>
                <w:sz w:val="20"/>
                <w:szCs w:val="20"/>
              </w:rPr>
            </w:pPr>
          </w:p>
        </w:tc>
        <w:tc>
          <w:tcPr>
            <w:tcW w:w="767" w:type="pct"/>
          </w:tcPr>
          <w:p w14:paraId="3661552B" w14:textId="77777777" w:rsidR="00610447" w:rsidRPr="00BD0C76" w:rsidRDefault="00610447" w:rsidP="0051624C">
            <w:pPr>
              <w:keepLines/>
              <w:spacing w:line="276" w:lineRule="auto"/>
              <w:ind w:right="-286"/>
              <w:jc w:val="both"/>
              <w:rPr>
                <w:rFonts w:asciiTheme="minorHAnsi" w:hAnsiTheme="minorHAnsi" w:cstheme="minorHAnsi"/>
                <w:b/>
                <w:sz w:val="20"/>
                <w:szCs w:val="20"/>
              </w:rPr>
            </w:pPr>
          </w:p>
        </w:tc>
      </w:tr>
    </w:tbl>
    <w:p w14:paraId="4641AA1E" w14:textId="77777777" w:rsidR="00FB40A0" w:rsidRPr="00BD0C76" w:rsidRDefault="00FB40A0" w:rsidP="0051624C">
      <w:pPr>
        <w:keepLines/>
        <w:spacing w:line="276" w:lineRule="auto"/>
        <w:ind w:right="-286"/>
        <w:jc w:val="both"/>
        <w:outlineLvl w:val="3"/>
        <w:rPr>
          <w:rFonts w:asciiTheme="minorHAnsi" w:hAnsiTheme="minorHAnsi" w:cstheme="minorHAnsi"/>
          <w:b/>
          <w:bCs/>
          <w:sz w:val="22"/>
          <w:szCs w:val="22"/>
        </w:rPr>
        <w:sectPr w:rsidR="00FB40A0" w:rsidRPr="00BD0C76" w:rsidSect="00615020">
          <w:pgSz w:w="11906" w:h="16838"/>
          <w:pgMar w:top="1418" w:right="1418" w:bottom="1418" w:left="1418" w:header="357" w:footer="709" w:gutter="0"/>
          <w:cols w:space="708"/>
          <w:docGrid w:linePitch="360"/>
        </w:sectPr>
      </w:pPr>
    </w:p>
    <w:p w14:paraId="60282500" w14:textId="0166741D" w:rsidR="00FB40A0" w:rsidRPr="00BD0C76" w:rsidRDefault="00FB40A0" w:rsidP="0039529D">
      <w:pPr>
        <w:keepLines/>
        <w:spacing w:line="276" w:lineRule="auto"/>
        <w:ind w:right="-286"/>
        <w:jc w:val="both"/>
        <w:outlineLvl w:val="3"/>
        <w:rPr>
          <w:rFonts w:asciiTheme="minorHAnsi" w:hAnsiTheme="minorHAnsi" w:cstheme="minorHAnsi"/>
          <w:b/>
          <w:bCs/>
          <w:sz w:val="22"/>
          <w:szCs w:val="22"/>
        </w:rPr>
      </w:pPr>
      <w:r w:rsidRPr="00BD0C76">
        <w:rPr>
          <w:rFonts w:asciiTheme="minorHAnsi" w:hAnsiTheme="minorHAnsi" w:cstheme="minorHAnsi"/>
          <w:b/>
          <w:bCs/>
          <w:sz w:val="22"/>
          <w:szCs w:val="22"/>
        </w:rPr>
        <w:lastRenderedPageBreak/>
        <w:t xml:space="preserve">Załącznik nr </w:t>
      </w:r>
      <w:r w:rsidR="00154794">
        <w:rPr>
          <w:rFonts w:asciiTheme="minorHAnsi" w:hAnsiTheme="minorHAnsi" w:cstheme="minorHAnsi"/>
          <w:b/>
          <w:bCs/>
          <w:sz w:val="22"/>
          <w:szCs w:val="22"/>
        </w:rPr>
        <w:t>3</w:t>
      </w:r>
      <w:r w:rsidRPr="00BD0C76">
        <w:rPr>
          <w:rFonts w:asciiTheme="minorHAnsi" w:hAnsiTheme="minorHAnsi" w:cstheme="minorHAnsi"/>
          <w:b/>
          <w:bCs/>
          <w:sz w:val="22"/>
          <w:szCs w:val="22"/>
        </w:rPr>
        <w:t xml:space="preserve"> – Wzór Oświadczenia o przynależności albo braku przynależności do tej </w:t>
      </w:r>
      <w:r w:rsidRPr="00BD0C76">
        <w:rPr>
          <w:rFonts w:asciiTheme="minorHAnsi" w:hAnsiTheme="minorHAnsi" w:cstheme="minorHAnsi"/>
          <w:b/>
          <w:bCs/>
          <w:sz w:val="22"/>
          <w:szCs w:val="22"/>
          <w:lang w:eastAsia="zh-CN"/>
        </w:rPr>
        <w:t>samej grupy kapitałowej w rozumieniu ustawy z dnia 16 lutego 2007 r. o ochronie konkurencji i konsumentów (</w:t>
      </w:r>
      <w:proofErr w:type="spellStart"/>
      <w:r w:rsidRPr="00BD0C76">
        <w:rPr>
          <w:rFonts w:asciiTheme="minorHAnsi" w:hAnsiTheme="minorHAnsi" w:cstheme="minorHAnsi"/>
          <w:b/>
          <w:bCs/>
          <w:sz w:val="22"/>
          <w:szCs w:val="22"/>
          <w:lang w:eastAsia="zh-CN"/>
        </w:rPr>
        <w:t>t.j</w:t>
      </w:r>
      <w:proofErr w:type="spellEnd"/>
      <w:r w:rsidRPr="00BD0C76">
        <w:rPr>
          <w:rFonts w:asciiTheme="minorHAnsi" w:hAnsiTheme="minorHAnsi" w:cstheme="minorHAnsi"/>
          <w:b/>
          <w:bCs/>
          <w:sz w:val="22"/>
          <w:szCs w:val="22"/>
          <w:lang w:eastAsia="zh-CN"/>
        </w:rPr>
        <w:t xml:space="preserve">. Dz. U. z 2018 r., poz. 798 ze zm.) </w:t>
      </w:r>
    </w:p>
    <w:p w14:paraId="7F20649C" w14:textId="77777777" w:rsidR="00FB40A0" w:rsidRPr="00BD0C76" w:rsidRDefault="00FB40A0" w:rsidP="0039529D">
      <w:pPr>
        <w:keepLines/>
        <w:spacing w:line="276" w:lineRule="auto"/>
        <w:ind w:right="-286"/>
        <w:jc w:val="both"/>
        <w:rPr>
          <w:rFonts w:asciiTheme="minorHAnsi" w:hAnsiTheme="minorHAnsi" w:cstheme="minorHAnsi"/>
          <w:b/>
          <w:sz w:val="10"/>
          <w:szCs w:val="22"/>
        </w:rPr>
      </w:pPr>
    </w:p>
    <w:tbl>
      <w:tblPr>
        <w:tblW w:w="5317" w:type="pct"/>
        <w:tblCellMar>
          <w:left w:w="70" w:type="dxa"/>
          <w:right w:w="70" w:type="dxa"/>
        </w:tblCellMar>
        <w:tblLook w:val="04A0" w:firstRow="1" w:lastRow="0" w:firstColumn="1" w:lastColumn="0" w:noHBand="0" w:noVBand="1"/>
      </w:tblPr>
      <w:tblGrid>
        <w:gridCol w:w="6772"/>
        <w:gridCol w:w="3022"/>
      </w:tblGrid>
      <w:tr w:rsidR="00FB40A0" w:rsidRPr="00BD0C76" w14:paraId="3E0D2F4B" w14:textId="77777777" w:rsidTr="00FB40A0">
        <w:trPr>
          <w:trHeight w:val="332"/>
        </w:trPr>
        <w:tc>
          <w:tcPr>
            <w:tcW w:w="3457" w:type="pct"/>
          </w:tcPr>
          <w:p w14:paraId="18C0BF4B" w14:textId="77777777" w:rsidR="00FB40A0" w:rsidRPr="00BD0C76" w:rsidRDefault="00FB40A0" w:rsidP="0039529D">
            <w:pPr>
              <w:keepLines/>
              <w:spacing w:line="276" w:lineRule="auto"/>
              <w:ind w:right="-286"/>
              <w:jc w:val="both"/>
              <w:rPr>
                <w:rFonts w:asciiTheme="minorHAnsi" w:hAnsiTheme="minorHAnsi" w:cstheme="minorHAnsi"/>
                <w:b/>
                <w:sz w:val="22"/>
                <w:szCs w:val="22"/>
              </w:rPr>
            </w:pPr>
            <w:r w:rsidRPr="00BD0C76">
              <w:rPr>
                <w:rFonts w:asciiTheme="minorHAnsi" w:hAnsiTheme="minorHAnsi" w:cstheme="minorHAnsi"/>
                <w:b/>
                <w:sz w:val="22"/>
                <w:szCs w:val="22"/>
              </w:rPr>
              <w:t xml:space="preserve">Nr referencyjny nadany sprawie przez Zamawiającego: </w:t>
            </w:r>
          </w:p>
        </w:tc>
        <w:tc>
          <w:tcPr>
            <w:tcW w:w="1543" w:type="pct"/>
          </w:tcPr>
          <w:p w14:paraId="35775539" w14:textId="723C78FA" w:rsidR="00FB40A0" w:rsidRPr="00BD0C76" w:rsidRDefault="00057BD8" w:rsidP="0039529D">
            <w:pPr>
              <w:keepLines/>
              <w:spacing w:line="276" w:lineRule="auto"/>
              <w:ind w:right="-286"/>
              <w:jc w:val="right"/>
              <w:rPr>
                <w:rFonts w:asciiTheme="minorHAnsi" w:hAnsiTheme="minorHAnsi" w:cstheme="minorHAnsi"/>
                <w:b/>
                <w:sz w:val="22"/>
                <w:szCs w:val="22"/>
              </w:rPr>
            </w:pPr>
            <w:r>
              <w:rPr>
                <w:rFonts w:asciiTheme="minorHAnsi" w:hAnsiTheme="minorHAnsi" w:cstheme="minorHAnsi"/>
                <w:b/>
                <w:sz w:val="22"/>
                <w:szCs w:val="22"/>
              </w:rPr>
              <w:t>JRP.271.1.</w:t>
            </w:r>
            <w:r w:rsidR="004D77A2">
              <w:rPr>
                <w:rFonts w:asciiTheme="minorHAnsi" w:hAnsiTheme="minorHAnsi" w:cstheme="minorHAnsi"/>
                <w:b/>
                <w:sz w:val="22"/>
                <w:szCs w:val="22"/>
              </w:rPr>
              <w:t>3</w:t>
            </w:r>
            <w:r w:rsidR="00FB40A0" w:rsidRPr="00BD0C76">
              <w:rPr>
                <w:rFonts w:asciiTheme="minorHAnsi" w:hAnsiTheme="minorHAnsi" w:cstheme="minorHAnsi"/>
                <w:b/>
                <w:sz w:val="22"/>
                <w:szCs w:val="22"/>
              </w:rPr>
              <w:t>.20</w:t>
            </w:r>
            <w:r w:rsidR="00FB40A0">
              <w:rPr>
                <w:rFonts w:asciiTheme="minorHAnsi" w:hAnsiTheme="minorHAnsi" w:cstheme="minorHAnsi"/>
                <w:b/>
                <w:sz w:val="22"/>
                <w:szCs w:val="22"/>
              </w:rPr>
              <w:t>1989</w:t>
            </w:r>
          </w:p>
        </w:tc>
      </w:tr>
    </w:tbl>
    <w:p w14:paraId="1ADC23F2" w14:textId="77777777" w:rsidR="00FB40A0" w:rsidRPr="00BD0C76" w:rsidRDefault="00FB40A0" w:rsidP="0039529D">
      <w:pPr>
        <w:keepLines/>
        <w:spacing w:line="276" w:lineRule="auto"/>
        <w:ind w:right="-286"/>
        <w:jc w:val="both"/>
        <w:rPr>
          <w:rFonts w:asciiTheme="minorHAnsi" w:hAnsiTheme="minorHAnsi" w:cstheme="minorHAnsi"/>
          <w:b/>
          <w:sz w:val="8"/>
          <w:szCs w:val="22"/>
        </w:rPr>
      </w:pPr>
    </w:p>
    <w:p w14:paraId="0A5BAA46" w14:textId="77777777" w:rsidR="00FB40A0" w:rsidRPr="00BD0C76" w:rsidRDefault="00FB40A0" w:rsidP="0039529D">
      <w:pPr>
        <w:keepLines/>
        <w:spacing w:line="276" w:lineRule="auto"/>
        <w:ind w:right="-286"/>
        <w:jc w:val="both"/>
        <w:rPr>
          <w:rFonts w:asciiTheme="minorHAnsi" w:hAnsiTheme="minorHAnsi" w:cstheme="minorHAnsi"/>
          <w:b/>
          <w:sz w:val="22"/>
          <w:szCs w:val="22"/>
        </w:rPr>
      </w:pPr>
      <w:r w:rsidRPr="00BD0C76">
        <w:rPr>
          <w:rFonts w:asciiTheme="minorHAnsi" w:hAnsiTheme="minorHAnsi" w:cstheme="minorHAnsi"/>
          <w:b/>
          <w:sz w:val="22"/>
          <w:szCs w:val="22"/>
        </w:rPr>
        <w:t>ZAMAWIAJĄCY:</w:t>
      </w:r>
    </w:p>
    <w:p w14:paraId="799FEB1C" w14:textId="77777777" w:rsidR="00FB40A0" w:rsidRPr="00BD0C76" w:rsidRDefault="00FB40A0" w:rsidP="0039529D">
      <w:pPr>
        <w:keepLines/>
        <w:spacing w:line="276" w:lineRule="auto"/>
        <w:ind w:right="-286"/>
        <w:jc w:val="both"/>
        <w:rPr>
          <w:rFonts w:asciiTheme="minorHAnsi" w:hAnsiTheme="minorHAnsi" w:cstheme="minorHAnsi"/>
          <w:b/>
          <w:sz w:val="22"/>
          <w:szCs w:val="22"/>
        </w:rPr>
      </w:pPr>
      <w:r w:rsidRPr="00BD0C76">
        <w:rPr>
          <w:rFonts w:asciiTheme="minorHAnsi" w:hAnsiTheme="minorHAnsi" w:cstheme="minorHAnsi"/>
          <w:b/>
          <w:sz w:val="22"/>
          <w:szCs w:val="22"/>
        </w:rPr>
        <w:t>Związek Komunalny Gmin „Czyste Miasto, Czysta Gmina”</w:t>
      </w:r>
    </w:p>
    <w:p w14:paraId="070B8D68" w14:textId="77777777" w:rsidR="00FB40A0" w:rsidRPr="00BD0C76" w:rsidRDefault="00FB40A0" w:rsidP="0039529D">
      <w:pPr>
        <w:keepLines/>
        <w:spacing w:line="276" w:lineRule="auto"/>
        <w:ind w:right="-286"/>
        <w:jc w:val="both"/>
        <w:rPr>
          <w:rFonts w:asciiTheme="minorHAnsi" w:hAnsiTheme="minorHAnsi" w:cstheme="minorHAnsi"/>
          <w:b/>
          <w:sz w:val="22"/>
          <w:szCs w:val="22"/>
        </w:rPr>
      </w:pPr>
      <w:r w:rsidRPr="00BD0C76">
        <w:rPr>
          <w:rFonts w:asciiTheme="minorHAnsi" w:hAnsiTheme="minorHAnsi" w:cstheme="minorHAnsi"/>
          <w:b/>
          <w:sz w:val="22"/>
          <w:szCs w:val="22"/>
        </w:rPr>
        <w:t>Pl. Św. Józefa 5, 62 – 800 Kalisz</w:t>
      </w:r>
    </w:p>
    <w:p w14:paraId="613C888D" w14:textId="77777777" w:rsidR="00FB40A0" w:rsidRPr="00BD0C76" w:rsidRDefault="00FB40A0" w:rsidP="0039529D">
      <w:pPr>
        <w:keepLines/>
        <w:spacing w:line="276" w:lineRule="auto"/>
        <w:ind w:right="-286"/>
        <w:jc w:val="both"/>
        <w:rPr>
          <w:rFonts w:asciiTheme="minorHAnsi" w:hAnsiTheme="minorHAnsi" w:cstheme="minorHAnsi"/>
          <w:b/>
          <w:i/>
          <w:sz w:val="22"/>
          <w:szCs w:val="22"/>
          <w:u w:val="single"/>
        </w:rPr>
      </w:pPr>
      <w:r w:rsidRPr="00BD0C76">
        <w:rPr>
          <w:rFonts w:asciiTheme="minorHAnsi" w:hAnsiTheme="minorHAnsi" w:cstheme="minorHAnsi"/>
          <w:b/>
          <w:i/>
          <w:sz w:val="22"/>
          <w:szCs w:val="22"/>
          <w:u w:val="single"/>
        </w:rPr>
        <w:t>Adres do korespondencji:</w:t>
      </w:r>
    </w:p>
    <w:p w14:paraId="6A4F64C8" w14:textId="77777777" w:rsidR="00FB40A0" w:rsidRPr="00BD0C76" w:rsidRDefault="00FB40A0" w:rsidP="0039529D">
      <w:pPr>
        <w:keepLines/>
        <w:spacing w:line="276" w:lineRule="auto"/>
        <w:ind w:right="-286"/>
        <w:jc w:val="both"/>
        <w:rPr>
          <w:rFonts w:asciiTheme="minorHAnsi" w:hAnsiTheme="minorHAnsi" w:cstheme="minorHAnsi"/>
          <w:b/>
          <w:sz w:val="22"/>
          <w:szCs w:val="22"/>
        </w:rPr>
      </w:pPr>
      <w:r w:rsidRPr="00BD0C76">
        <w:rPr>
          <w:rFonts w:asciiTheme="minorHAnsi" w:hAnsiTheme="minorHAnsi" w:cstheme="minorHAnsi"/>
          <w:b/>
          <w:sz w:val="22"/>
          <w:szCs w:val="22"/>
        </w:rPr>
        <w:t>Zakład Unieszkodliwiania Odpadów Komunalnych „Orli Staw”</w:t>
      </w:r>
    </w:p>
    <w:p w14:paraId="02DA4B84" w14:textId="77777777" w:rsidR="00FB40A0" w:rsidRPr="00BD0C76" w:rsidRDefault="00FB40A0" w:rsidP="0039529D">
      <w:pPr>
        <w:keepLines/>
        <w:spacing w:line="276" w:lineRule="auto"/>
        <w:ind w:right="-286"/>
        <w:jc w:val="both"/>
        <w:rPr>
          <w:rFonts w:asciiTheme="minorHAnsi" w:hAnsiTheme="minorHAnsi" w:cstheme="minorHAnsi"/>
          <w:b/>
          <w:sz w:val="22"/>
          <w:szCs w:val="22"/>
        </w:rPr>
      </w:pPr>
      <w:r w:rsidRPr="00BD0C76">
        <w:rPr>
          <w:rFonts w:asciiTheme="minorHAnsi" w:hAnsiTheme="minorHAnsi" w:cstheme="minorHAnsi"/>
          <w:b/>
          <w:sz w:val="22"/>
          <w:szCs w:val="22"/>
        </w:rPr>
        <w:t>Orli Staw 2, 62 – 834 Ceków</w:t>
      </w:r>
    </w:p>
    <w:p w14:paraId="0B8FA7ED" w14:textId="77777777" w:rsidR="00FB40A0" w:rsidRPr="00BD0C76" w:rsidRDefault="00FB40A0" w:rsidP="0039529D">
      <w:pPr>
        <w:keepLines/>
        <w:numPr>
          <w:ilvl w:val="12"/>
          <w:numId w:val="0"/>
        </w:numPr>
        <w:spacing w:line="276" w:lineRule="auto"/>
        <w:ind w:right="-286"/>
        <w:jc w:val="both"/>
        <w:rPr>
          <w:rFonts w:asciiTheme="minorHAnsi" w:hAnsiTheme="minorHAnsi" w:cstheme="minorHAnsi"/>
          <w:b/>
          <w:sz w:val="22"/>
          <w:szCs w:val="22"/>
        </w:rPr>
      </w:pPr>
      <w:r w:rsidRPr="00BD0C76">
        <w:rPr>
          <w:rFonts w:asciiTheme="minorHAnsi" w:hAnsiTheme="minorHAnsi" w:cstheme="minorHAnsi"/>
          <w:b/>
          <w:sz w:val="22"/>
          <w:szCs w:val="22"/>
        </w:rPr>
        <w:t>WYKONAWCA: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
        <w:gridCol w:w="6265"/>
        <w:gridCol w:w="2336"/>
      </w:tblGrid>
      <w:tr w:rsidR="00FB40A0" w:rsidRPr="00BD0C76" w14:paraId="1A52A87F" w14:textId="77777777" w:rsidTr="00FB40A0">
        <w:trPr>
          <w:cantSplit/>
        </w:trPr>
        <w:tc>
          <w:tcPr>
            <w:tcW w:w="331" w:type="pct"/>
            <w:tcBorders>
              <w:top w:val="single" w:sz="4" w:space="0" w:color="auto"/>
              <w:left w:val="single" w:sz="4" w:space="0" w:color="auto"/>
              <w:bottom w:val="single" w:sz="4" w:space="0" w:color="auto"/>
              <w:right w:val="single" w:sz="4" w:space="0" w:color="auto"/>
            </w:tcBorders>
          </w:tcPr>
          <w:p w14:paraId="2129DF95" w14:textId="77777777" w:rsidR="00FB40A0" w:rsidRPr="00BD0C76" w:rsidRDefault="00FB40A0" w:rsidP="0039529D">
            <w:pPr>
              <w:keepLines/>
              <w:spacing w:line="276" w:lineRule="auto"/>
              <w:ind w:right="-286"/>
              <w:jc w:val="both"/>
              <w:rPr>
                <w:rFonts w:asciiTheme="minorHAnsi" w:hAnsiTheme="minorHAnsi" w:cstheme="minorHAnsi"/>
                <w:b/>
              </w:rPr>
            </w:pPr>
            <w:r w:rsidRPr="00BD0C76">
              <w:rPr>
                <w:rFonts w:asciiTheme="minorHAnsi" w:hAnsiTheme="minorHAnsi" w:cstheme="minorHAnsi"/>
                <w:b/>
                <w:sz w:val="20"/>
              </w:rPr>
              <w:t>Lp.</w:t>
            </w:r>
          </w:p>
        </w:tc>
        <w:tc>
          <w:tcPr>
            <w:tcW w:w="3401" w:type="pct"/>
            <w:tcBorders>
              <w:top w:val="single" w:sz="4" w:space="0" w:color="auto"/>
              <w:left w:val="single" w:sz="4" w:space="0" w:color="auto"/>
              <w:bottom w:val="single" w:sz="4" w:space="0" w:color="auto"/>
              <w:right w:val="single" w:sz="4" w:space="0" w:color="auto"/>
            </w:tcBorders>
          </w:tcPr>
          <w:p w14:paraId="5E730F3D" w14:textId="77777777" w:rsidR="00FB40A0" w:rsidRPr="00BD0C76" w:rsidRDefault="00FB40A0" w:rsidP="0039529D">
            <w:pPr>
              <w:keepLines/>
              <w:spacing w:line="276" w:lineRule="auto"/>
              <w:ind w:right="-286"/>
              <w:jc w:val="center"/>
              <w:rPr>
                <w:rFonts w:asciiTheme="minorHAnsi" w:hAnsiTheme="minorHAnsi" w:cstheme="minorHAnsi"/>
                <w:b/>
                <w:sz w:val="20"/>
              </w:rPr>
            </w:pPr>
            <w:r w:rsidRPr="00BD0C76">
              <w:rPr>
                <w:rFonts w:asciiTheme="minorHAnsi" w:hAnsiTheme="minorHAnsi" w:cstheme="minorHAnsi"/>
                <w:b/>
                <w:sz w:val="20"/>
              </w:rPr>
              <w:t>Nazwa(y) Wykonawcy(ów)</w:t>
            </w:r>
          </w:p>
          <w:p w14:paraId="7F1C89FC" w14:textId="77777777" w:rsidR="00FB40A0" w:rsidRPr="00BD0C76" w:rsidRDefault="00FB40A0" w:rsidP="0039529D">
            <w:pPr>
              <w:keepLines/>
              <w:spacing w:line="276" w:lineRule="auto"/>
              <w:ind w:right="71"/>
              <w:jc w:val="both"/>
              <w:rPr>
                <w:rFonts w:asciiTheme="minorHAnsi" w:hAnsiTheme="minorHAnsi" w:cstheme="minorHAnsi"/>
                <w:sz w:val="18"/>
                <w:szCs w:val="18"/>
              </w:rPr>
            </w:pPr>
            <w:r w:rsidRPr="00BD0C76">
              <w:rPr>
                <w:rFonts w:asciiTheme="minorHAnsi" w:hAnsiTheme="minorHAnsi" w:cstheme="minorHAnsi"/>
                <w:sz w:val="18"/>
                <w:szCs w:val="18"/>
              </w:rPr>
              <w:t>(należy podać nazwę Wykonawcy, w przypadku wspólników spółki cywilnej należy podać nazwę przedsiębiorcy tworzącego spółkę zgodnie z wpisem do Centralnej Ewidencji i Informacji o Działalności Gospodarczej, a nie nazwę spółki cywilnej)</w:t>
            </w:r>
          </w:p>
        </w:tc>
        <w:tc>
          <w:tcPr>
            <w:tcW w:w="1268" w:type="pct"/>
            <w:tcBorders>
              <w:top w:val="single" w:sz="4" w:space="0" w:color="auto"/>
              <w:left w:val="single" w:sz="4" w:space="0" w:color="auto"/>
              <w:bottom w:val="single" w:sz="4" w:space="0" w:color="auto"/>
              <w:right w:val="single" w:sz="4" w:space="0" w:color="auto"/>
            </w:tcBorders>
          </w:tcPr>
          <w:p w14:paraId="04E68395" w14:textId="77777777" w:rsidR="00FB40A0" w:rsidRPr="00BD0C76" w:rsidRDefault="00FB40A0" w:rsidP="0039529D">
            <w:pPr>
              <w:keepLines/>
              <w:spacing w:line="276" w:lineRule="auto"/>
              <w:ind w:right="-286"/>
              <w:jc w:val="center"/>
              <w:rPr>
                <w:rFonts w:asciiTheme="minorHAnsi" w:hAnsiTheme="minorHAnsi" w:cstheme="minorHAnsi"/>
                <w:b/>
              </w:rPr>
            </w:pPr>
            <w:r w:rsidRPr="00BD0C76">
              <w:rPr>
                <w:rFonts w:asciiTheme="minorHAnsi" w:hAnsiTheme="minorHAnsi" w:cstheme="minorHAnsi"/>
                <w:b/>
                <w:sz w:val="20"/>
              </w:rPr>
              <w:t xml:space="preserve">Adres(y) </w:t>
            </w:r>
            <w:r>
              <w:rPr>
                <w:rFonts w:asciiTheme="minorHAnsi" w:hAnsiTheme="minorHAnsi" w:cstheme="minorHAnsi"/>
                <w:b/>
                <w:sz w:val="20"/>
              </w:rPr>
              <w:br/>
            </w:r>
            <w:r w:rsidRPr="00BD0C76">
              <w:rPr>
                <w:rFonts w:asciiTheme="minorHAnsi" w:hAnsiTheme="minorHAnsi" w:cstheme="minorHAnsi"/>
                <w:b/>
                <w:sz w:val="20"/>
              </w:rPr>
              <w:t>Wykonawcy(ów)</w:t>
            </w:r>
          </w:p>
        </w:tc>
      </w:tr>
      <w:tr w:rsidR="00FB40A0" w:rsidRPr="00BD0C76" w14:paraId="6F6A14D1" w14:textId="77777777" w:rsidTr="00FB40A0">
        <w:trPr>
          <w:cantSplit/>
        </w:trPr>
        <w:tc>
          <w:tcPr>
            <w:tcW w:w="331" w:type="pct"/>
            <w:tcBorders>
              <w:top w:val="single" w:sz="4" w:space="0" w:color="auto"/>
              <w:left w:val="single" w:sz="4" w:space="0" w:color="auto"/>
              <w:bottom w:val="single" w:sz="4" w:space="0" w:color="auto"/>
              <w:right w:val="single" w:sz="4" w:space="0" w:color="auto"/>
            </w:tcBorders>
          </w:tcPr>
          <w:p w14:paraId="7016E0E8" w14:textId="77777777" w:rsidR="00FB40A0" w:rsidRPr="00BD0C76" w:rsidRDefault="00FB40A0" w:rsidP="0039529D">
            <w:pPr>
              <w:keepLines/>
              <w:spacing w:line="276" w:lineRule="auto"/>
              <w:ind w:right="-286"/>
              <w:jc w:val="both"/>
              <w:rPr>
                <w:rFonts w:asciiTheme="minorHAnsi" w:hAnsiTheme="minorHAnsi" w:cstheme="minorHAnsi"/>
                <w:b/>
                <w:sz w:val="20"/>
                <w:lang w:val="de-DE"/>
              </w:rPr>
            </w:pPr>
          </w:p>
        </w:tc>
        <w:tc>
          <w:tcPr>
            <w:tcW w:w="3401" w:type="pct"/>
            <w:tcBorders>
              <w:top w:val="single" w:sz="4" w:space="0" w:color="auto"/>
              <w:left w:val="single" w:sz="4" w:space="0" w:color="auto"/>
              <w:bottom w:val="single" w:sz="4" w:space="0" w:color="auto"/>
              <w:right w:val="single" w:sz="4" w:space="0" w:color="auto"/>
            </w:tcBorders>
          </w:tcPr>
          <w:p w14:paraId="38BF1D24" w14:textId="77777777" w:rsidR="00FB40A0" w:rsidRPr="00BD0C76" w:rsidRDefault="00FB40A0" w:rsidP="0039529D">
            <w:pPr>
              <w:keepLines/>
              <w:spacing w:line="276" w:lineRule="auto"/>
              <w:ind w:right="-286"/>
              <w:jc w:val="both"/>
              <w:rPr>
                <w:rFonts w:asciiTheme="minorHAnsi" w:hAnsiTheme="minorHAnsi" w:cstheme="minorHAnsi"/>
                <w:b/>
                <w:sz w:val="20"/>
                <w:lang w:val="de-DE"/>
              </w:rPr>
            </w:pPr>
          </w:p>
        </w:tc>
        <w:tc>
          <w:tcPr>
            <w:tcW w:w="1268" w:type="pct"/>
            <w:tcBorders>
              <w:top w:val="single" w:sz="4" w:space="0" w:color="auto"/>
              <w:left w:val="single" w:sz="4" w:space="0" w:color="auto"/>
              <w:bottom w:val="single" w:sz="4" w:space="0" w:color="auto"/>
              <w:right w:val="single" w:sz="4" w:space="0" w:color="auto"/>
            </w:tcBorders>
          </w:tcPr>
          <w:p w14:paraId="16CDC778" w14:textId="77777777" w:rsidR="00FB40A0" w:rsidRPr="00BD0C76" w:rsidRDefault="00FB40A0" w:rsidP="0039529D">
            <w:pPr>
              <w:keepLines/>
              <w:spacing w:line="276" w:lineRule="auto"/>
              <w:ind w:right="-286"/>
              <w:jc w:val="both"/>
              <w:rPr>
                <w:rFonts w:asciiTheme="minorHAnsi" w:hAnsiTheme="minorHAnsi" w:cstheme="minorHAnsi"/>
                <w:b/>
                <w:sz w:val="20"/>
                <w:lang w:val="de-DE"/>
              </w:rPr>
            </w:pPr>
          </w:p>
        </w:tc>
      </w:tr>
      <w:tr w:rsidR="00FB40A0" w:rsidRPr="00BD0C76" w14:paraId="61497603" w14:textId="77777777" w:rsidTr="00FB40A0">
        <w:trPr>
          <w:cantSplit/>
        </w:trPr>
        <w:tc>
          <w:tcPr>
            <w:tcW w:w="331" w:type="pct"/>
            <w:tcBorders>
              <w:top w:val="single" w:sz="4" w:space="0" w:color="auto"/>
              <w:left w:val="single" w:sz="4" w:space="0" w:color="auto"/>
              <w:bottom w:val="single" w:sz="4" w:space="0" w:color="auto"/>
              <w:right w:val="single" w:sz="4" w:space="0" w:color="auto"/>
            </w:tcBorders>
          </w:tcPr>
          <w:p w14:paraId="53AD880A" w14:textId="77777777" w:rsidR="00FB40A0" w:rsidRPr="00BD0C76" w:rsidRDefault="00FB40A0" w:rsidP="0039529D">
            <w:pPr>
              <w:keepLines/>
              <w:spacing w:line="276" w:lineRule="auto"/>
              <w:ind w:right="-286"/>
              <w:jc w:val="both"/>
              <w:rPr>
                <w:rFonts w:asciiTheme="minorHAnsi" w:hAnsiTheme="minorHAnsi" w:cstheme="minorHAnsi"/>
                <w:b/>
                <w:sz w:val="20"/>
                <w:lang w:val="de-DE"/>
              </w:rPr>
            </w:pPr>
          </w:p>
        </w:tc>
        <w:tc>
          <w:tcPr>
            <w:tcW w:w="3401" w:type="pct"/>
            <w:tcBorders>
              <w:top w:val="single" w:sz="4" w:space="0" w:color="auto"/>
              <w:left w:val="single" w:sz="4" w:space="0" w:color="auto"/>
              <w:bottom w:val="single" w:sz="4" w:space="0" w:color="auto"/>
              <w:right w:val="single" w:sz="4" w:space="0" w:color="auto"/>
            </w:tcBorders>
          </w:tcPr>
          <w:p w14:paraId="4348DA0C" w14:textId="77777777" w:rsidR="00FB40A0" w:rsidRPr="00BD0C76" w:rsidRDefault="00FB40A0" w:rsidP="0039529D">
            <w:pPr>
              <w:keepLines/>
              <w:spacing w:line="276" w:lineRule="auto"/>
              <w:ind w:right="-286"/>
              <w:jc w:val="both"/>
              <w:rPr>
                <w:rFonts w:asciiTheme="minorHAnsi" w:hAnsiTheme="minorHAnsi" w:cstheme="minorHAnsi"/>
                <w:b/>
                <w:sz w:val="20"/>
                <w:lang w:val="de-DE"/>
              </w:rPr>
            </w:pPr>
          </w:p>
        </w:tc>
        <w:tc>
          <w:tcPr>
            <w:tcW w:w="1268" w:type="pct"/>
            <w:tcBorders>
              <w:top w:val="single" w:sz="4" w:space="0" w:color="auto"/>
              <w:left w:val="single" w:sz="4" w:space="0" w:color="auto"/>
              <w:bottom w:val="single" w:sz="4" w:space="0" w:color="auto"/>
              <w:right w:val="single" w:sz="4" w:space="0" w:color="auto"/>
            </w:tcBorders>
          </w:tcPr>
          <w:p w14:paraId="5CE1E635" w14:textId="77777777" w:rsidR="00FB40A0" w:rsidRPr="00BD0C76" w:rsidRDefault="00FB40A0" w:rsidP="0039529D">
            <w:pPr>
              <w:keepLines/>
              <w:spacing w:line="276" w:lineRule="auto"/>
              <w:ind w:right="-286"/>
              <w:jc w:val="both"/>
              <w:rPr>
                <w:rFonts w:asciiTheme="minorHAnsi" w:hAnsiTheme="minorHAnsi" w:cstheme="minorHAnsi"/>
                <w:b/>
                <w:sz w:val="20"/>
                <w:lang w:val="de-DE"/>
              </w:rPr>
            </w:pPr>
          </w:p>
        </w:tc>
      </w:tr>
    </w:tbl>
    <w:p w14:paraId="5A414D78" w14:textId="7024ABAB" w:rsidR="00FB40A0" w:rsidRPr="00A072C8" w:rsidRDefault="00FB40A0" w:rsidP="0039529D">
      <w:pPr>
        <w:keepLines/>
        <w:ind w:right="-286"/>
        <w:jc w:val="both"/>
        <w:rPr>
          <w:rFonts w:eastAsia="Calibri"/>
          <w:sz w:val="20"/>
          <w:szCs w:val="20"/>
        </w:rPr>
      </w:pPr>
      <w:r w:rsidRPr="00A072C8">
        <w:rPr>
          <w:rFonts w:eastAsia="Calibri"/>
          <w:sz w:val="20"/>
          <w:szCs w:val="20"/>
        </w:rPr>
        <w:t>Przystępując do udziału w postępowaniu o udzielenie zamówienia pn.</w:t>
      </w:r>
      <w:r>
        <w:rPr>
          <w:rFonts w:eastAsia="Calibri"/>
          <w:sz w:val="20"/>
          <w:szCs w:val="20"/>
        </w:rPr>
        <w:t xml:space="preserve"> </w:t>
      </w:r>
      <w:r>
        <w:rPr>
          <w:rFonts w:eastAsia="Calibri"/>
          <w:b/>
          <w:sz w:val="20"/>
          <w:szCs w:val="20"/>
        </w:rPr>
        <w:t xml:space="preserve"> </w:t>
      </w:r>
      <w:r w:rsidR="00154794" w:rsidRPr="00020796">
        <w:rPr>
          <w:rFonts w:asciiTheme="minorHAnsi" w:hAnsiTheme="minorHAnsi" w:cstheme="minorHAnsi"/>
          <w:b/>
        </w:rPr>
        <w:t>„</w:t>
      </w:r>
      <w:r w:rsidR="00154794">
        <w:rPr>
          <w:rFonts w:asciiTheme="minorHAnsi" w:hAnsiTheme="minorHAnsi" w:cstheme="minorHAnsi"/>
          <w:b/>
        </w:rPr>
        <w:t xml:space="preserve">Dostawa maszyn i urządzeń do Zakładu Unieszkodliwiania Odpadów Komunalnych „Orli Staw” z podziałem na </w:t>
      </w:r>
      <w:r w:rsidR="00100171">
        <w:rPr>
          <w:rFonts w:asciiTheme="minorHAnsi" w:hAnsiTheme="minorHAnsi" w:cstheme="minorHAnsi"/>
          <w:b/>
        </w:rPr>
        <w:t>Zadania</w:t>
      </w:r>
      <w:r w:rsidR="00154794">
        <w:rPr>
          <w:rFonts w:asciiTheme="minorHAnsi" w:hAnsiTheme="minorHAnsi" w:cstheme="minorHAnsi"/>
          <w:b/>
        </w:rPr>
        <w:t>” – w ramach Zadania/Zadań ……</w:t>
      </w:r>
      <w:r w:rsidR="00154794">
        <w:rPr>
          <w:rStyle w:val="Odwoanieprzypisudolnego"/>
          <w:rFonts w:asciiTheme="minorHAnsi" w:hAnsiTheme="minorHAnsi"/>
          <w:b/>
        </w:rPr>
        <w:footnoteReference w:id="13"/>
      </w:r>
      <w:r w:rsidR="00154794">
        <w:rPr>
          <w:rFonts w:asciiTheme="minorHAnsi" w:hAnsiTheme="minorHAnsi" w:cstheme="minorHAnsi"/>
          <w:b/>
        </w:rPr>
        <w:t xml:space="preserve"> </w:t>
      </w:r>
      <w:r w:rsidR="00154794" w:rsidRPr="0087667C">
        <w:rPr>
          <w:rFonts w:asciiTheme="minorHAnsi" w:hAnsiTheme="minorHAnsi" w:cstheme="minorHAnsi"/>
          <w:sz w:val="20"/>
          <w:szCs w:val="20"/>
        </w:rPr>
        <w:t>n</w:t>
      </w:r>
      <w:r w:rsidRPr="0087667C">
        <w:rPr>
          <w:rFonts w:eastAsia="Calibri"/>
          <w:sz w:val="20"/>
          <w:szCs w:val="20"/>
        </w:rPr>
        <w:t xml:space="preserve">a </w:t>
      </w:r>
      <w:r w:rsidRPr="00A072C8">
        <w:rPr>
          <w:rFonts w:eastAsia="Calibri"/>
          <w:sz w:val="20"/>
          <w:szCs w:val="20"/>
        </w:rPr>
        <w:t>podstawie art. 24 ust. 11 ustawy z dnia 29 stycznia 2004 r. Prawo zamówień publicznych (</w:t>
      </w:r>
      <w:proofErr w:type="spellStart"/>
      <w:r w:rsidRPr="00A072C8">
        <w:rPr>
          <w:rFonts w:eastAsia="Calibri"/>
          <w:sz w:val="20"/>
          <w:szCs w:val="20"/>
        </w:rPr>
        <w:t>t.j</w:t>
      </w:r>
      <w:proofErr w:type="spellEnd"/>
      <w:r w:rsidRPr="00A072C8">
        <w:rPr>
          <w:rFonts w:eastAsia="Calibri"/>
          <w:sz w:val="20"/>
          <w:szCs w:val="20"/>
        </w:rPr>
        <w:t>. Dz. U. z 2018 r., poz. 1986 ze zm.) oświadczam(y), że:</w:t>
      </w:r>
    </w:p>
    <w:p w14:paraId="1645E284" w14:textId="77777777" w:rsidR="00FB40A0" w:rsidRPr="00A072C8" w:rsidRDefault="00FB40A0" w:rsidP="0039529D">
      <w:pPr>
        <w:keepLines/>
        <w:numPr>
          <w:ilvl w:val="3"/>
          <w:numId w:val="60"/>
        </w:numPr>
        <w:ind w:left="357" w:right="-286" w:hanging="357"/>
        <w:contextualSpacing/>
        <w:jc w:val="both"/>
        <w:rPr>
          <w:rFonts w:cs="Arial"/>
          <w:sz w:val="20"/>
          <w:szCs w:val="20"/>
        </w:rPr>
      </w:pPr>
      <w:r w:rsidRPr="00A072C8">
        <w:rPr>
          <w:rFonts w:cs="Arial"/>
          <w:sz w:val="20"/>
          <w:szCs w:val="20"/>
        </w:rPr>
        <w:t xml:space="preserve">wszystkie informacje podane w oświadczeniu są aktualne i zgodne z prawdą oraz zostały przedstawione z pełną świadomością konsekwencji wprowadzenia Zamawiającego w błąd przy przedstawianiu informacji </w:t>
      </w:r>
    </w:p>
    <w:p w14:paraId="120FA757" w14:textId="77777777" w:rsidR="00FB40A0" w:rsidRPr="00A072C8" w:rsidRDefault="00FB40A0" w:rsidP="0039529D">
      <w:pPr>
        <w:keepLines/>
        <w:numPr>
          <w:ilvl w:val="3"/>
          <w:numId w:val="60"/>
        </w:numPr>
        <w:ind w:left="357" w:right="-286" w:hanging="357"/>
        <w:contextualSpacing/>
        <w:jc w:val="both"/>
        <w:rPr>
          <w:rFonts w:cs="Arial"/>
          <w:sz w:val="20"/>
          <w:szCs w:val="20"/>
        </w:rPr>
      </w:pPr>
      <w:r w:rsidRPr="00A072C8">
        <w:rPr>
          <w:rFonts w:cs="Arial"/>
          <w:sz w:val="20"/>
          <w:szCs w:val="20"/>
        </w:rPr>
        <w:t>reprezentowany przeze mnie (nas) Wykonawca</w:t>
      </w:r>
      <w:r w:rsidRPr="00A072C8">
        <w:rPr>
          <w:rFonts w:cs="Arial"/>
          <w:b/>
          <w:sz w:val="20"/>
          <w:szCs w:val="20"/>
        </w:rPr>
        <w:t>*</w:t>
      </w:r>
      <w:r w:rsidRPr="00A072C8">
        <w:rPr>
          <w:rFonts w:cs="Arial"/>
          <w:sz w:val="20"/>
          <w:szCs w:val="20"/>
        </w:rPr>
        <w:t>:</w:t>
      </w:r>
    </w:p>
    <w:p w14:paraId="7D936FB8" w14:textId="77777777" w:rsidR="00FB40A0" w:rsidRPr="00A072C8" w:rsidRDefault="00FB40A0" w:rsidP="0039529D">
      <w:pPr>
        <w:keepLines/>
        <w:numPr>
          <w:ilvl w:val="0"/>
          <w:numId w:val="61"/>
        </w:numPr>
        <w:ind w:left="851" w:right="-286"/>
        <w:contextualSpacing/>
        <w:jc w:val="both"/>
        <w:rPr>
          <w:rFonts w:cs="Arial"/>
          <w:bCs/>
          <w:sz w:val="20"/>
          <w:szCs w:val="20"/>
        </w:rPr>
      </w:pPr>
      <w:r w:rsidRPr="00A072C8">
        <w:rPr>
          <w:rFonts w:cs="Arial"/>
          <w:b/>
          <w:bCs/>
          <w:sz w:val="20"/>
          <w:szCs w:val="20"/>
        </w:rPr>
        <w:t>nie przynależy</w:t>
      </w:r>
      <w:r w:rsidRPr="00A072C8">
        <w:rPr>
          <w:rFonts w:cs="Arial"/>
          <w:bCs/>
          <w:sz w:val="20"/>
          <w:szCs w:val="20"/>
        </w:rPr>
        <w:t xml:space="preserve"> do tej samej grupy kapitałowej w rozumieniu ustawy z dnia 16 lutego </w:t>
      </w:r>
      <w:r w:rsidRPr="00A072C8">
        <w:rPr>
          <w:rFonts w:cs="Arial"/>
          <w:bCs/>
          <w:sz w:val="20"/>
          <w:szCs w:val="20"/>
        </w:rPr>
        <w:br/>
        <w:t>2007 r. o ochronie konkurencji i konsumentów (</w:t>
      </w:r>
      <w:proofErr w:type="spellStart"/>
      <w:r w:rsidRPr="00A072C8">
        <w:rPr>
          <w:rFonts w:cs="Arial"/>
          <w:bCs/>
          <w:sz w:val="20"/>
          <w:szCs w:val="20"/>
        </w:rPr>
        <w:t>t.j</w:t>
      </w:r>
      <w:proofErr w:type="spellEnd"/>
      <w:r w:rsidRPr="00A072C8">
        <w:rPr>
          <w:rFonts w:cs="Arial"/>
          <w:bCs/>
          <w:sz w:val="20"/>
          <w:szCs w:val="20"/>
        </w:rPr>
        <w:t>. Dz. U. z 2018 r., poz. 798 ze zm.)</w:t>
      </w:r>
      <w:r w:rsidRPr="00A072C8">
        <w:rPr>
          <w:rFonts w:cs="Arial"/>
          <w:bCs/>
          <w:sz w:val="20"/>
          <w:szCs w:val="20"/>
        </w:rPr>
        <w:br/>
        <w:t>z Wykonawcami, którzy złożyli odrębne oferty w przedmiotowym postępowaniu o udzielenie zamówienia</w:t>
      </w:r>
      <w:r w:rsidR="00057BD8">
        <w:rPr>
          <w:rFonts w:cs="Arial"/>
          <w:bCs/>
          <w:sz w:val="20"/>
          <w:szCs w:val="20"/>
        </w:rPr>
        <w:t xml:space="preserve"> / </w:t>
      </w:r>
      <w:r w:rsidR="00057BD8" w:rsidRPr="00057BD8">
        <w:rPr>
          <w:rFonts w:cs="Arial"/>
          <w:b/>
          <w:bCs/>
          <w:sz w:val="20"/>
          <w:szCs w:val="20"/>
        </w:rPr>
        <w:t>nie przynależy do żadnej grupy kapitałowej</w:t>
      </w:r>
      <w:r w:rsidR="00057BD8">
        <w:rPr>
          <w:rFonts w:cs="Arial"/>
          <w:bCs/>
          <w:sz w:val="20"/>
          <w:szCs w:val="20"/>
        </w:rPr>
        <w:t>,</w:t>
      </w:r>
      <w:r w:rsidRPr="00A072C8">
        <w:rPr>
          <w:rFonts w:cs="Arial"/>
          <w:bCs/>
          <w:sz w:val="20"/>
          <w:szCs w:val="20"/>
        </w:rPr>
        <w:t xml:space="preserve"> </w:t>
      </w:r>
    </w:p>
    <w:p w14:paraId="1C31F21D" w14:textId="77777777" w:rsidR="00FB40A0" w:rsidRPr="00A072C8" w:rsidRDefault="00FB40A0" w:rsidP="0039529D">
      <w:pPr>
        <w:keepLines/>
        <w:numPr>
          <w:ilvl w:val="0"/>
          <w:numId w:val="61"/>
        </w:numPr>
        <w:ind w:left="851" w:right="-286"/>
        <w:contextualSpacing/>
        <w:jc w:val="both"/>
        <w:rPr>
          <w:rFonts w:ascii="Arial" w:hAnsi="Arial" w:cs="Arial"/>
          <w:bCs/>
          <w:sz w:val="20"/>
          <w:szCs w:val="20"/>
        </w:rPr>
      </w:pPr>
      <w:r w:rsidRPr="00A072C8">
        <w:rPr>
          <w:rFonts w:cs="Arial"/>
          <w:b/>
          <w:bCs/>
          <w:sz w:val="20"/>
          <w:szCs w:val="20"/>
        </w:rPr>
        <w:t>przynależy</w:t>
      </w:r>
      <w:r w:rsidRPr="00A072C8">
        <w:rPr>
          <w:rFonts w:cs="Arial"/>
          <w:bCs/>
          <w:sz w:val="20"/>
          <w:szCs w:val="20"/>
        </w:rPr>
        <w:t xml:space="preserve"> do tej samej grupy kapitałowej łącznie z nw. Wykonawcami, którzy złożyli odrębne oferty w przedmiotowym</w:t>
      </w:r>
      <w:r w:rsidRPr="00A072C8">
        <w:rPr>
          <w:rFonts w:ascii="Arial" w:hAnsi="Arial" w:cs="Arial"/>
          <w:bCs/>
          <w:sz w:val="20"/>
          <w:szCs w:val="20"/>
        </w:rPr>
        <w:t xml:space="preserve"> </w:t>
      </w:r>
      <w:r w:rsidRPr="00A072C8">
        <w:rPr>
          <w:rFonts w:cs="Arial"/>
          <w:bCs/>
          <w:sz w:val="20"/>
          <w:szCs w:val="20"/>
        </w:rPr>
        <w:t>postępowaniu o udzielenie zamówienia</w:t>
      </w:r>
      <w:r w:rsidRPr="00A072C8">
        <w:rPr>
          <w:rFonts w:cs="Arial"/>
          <w:b/>
          <w:bCs/>
          <w:sz w:val="20"/>
          <w:szCs w:val="20"/>
        </w:rPr>
        <w:t>**</w:t>
      </w:r>
      <w:r w:rsidRPr="00A072C8">
        <w:rPr>
          <w:rFonts w:cs="Arial"/>
          <w:bCs/>
          <w:sz w:val="20"/>
          <w:szCs w:val="20"/>
        </w:rPr>
        <w:t>:</w:t>
      </w:r>
    </w:p>
    <w:tbl>
      <w:tblPr>
        <w:tblW w:w="914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4536"/>
        <w:gridCol w:w="3969"/>
      </w:tblGrid>
      <w:tr w:rsidR="00FB40A0" w:rsidRPr="00A072C8" w14:paraId="4B4764E7" w14:textId="77777777" w:rsidTr="00FB40A0">
        <w:tc>
          <w:tcPr>
            <w:tcW w:w="637" w:type="dxa"/>
            <w:tcBorders>
              <w:top w:val="single" w:sz="4" w:space="0" w:color="auto"/>
              <w:left w:val="single" w:sz="4" w:space="0" w:color="auto"/>
              <w:bottom w:val="single" w:sz="4" w:space="0" w:color="auto"/>
              <w:right w:val="single" w:sz="4" w:space="0" w:color="auto"/>
            </w:tcBorders>
            <w:hideMark/>
          </w:tcPr>
          <w:p w14:paraId="4321F736" w14:textId="77777777" w:rsidR="00FB40A0" w:rsidRPr="00A072C8" w:rsidRDefault="00FB40A0" w:rsidP="0039529D">
            <w:pPr>
              <w:keepLines/>
              <w:spacing w:line="276" w:lineRule="auto"/>
              <w:ind w:right="-286"/>
              <w:jc w:val="center"/>
              <w:rPr>
                <w:rFonts w:eastAsia="Calibri"/>
                <w:sz w:val="20"/>
                <w:szCs w:val="20"/>
              </w:rPr>
            </w:pPr>
            <w:r w:rsidRPr="00A072C8">
              <w:rPr>
                <w:rFonts w:eastAsia="Calibri"/>
                <w:sz w:val="20"/>
                <w:szCs w:val="20"/>
              </w:rPr>
              <w:t>L.p.</w:t>
            </w:r>
          </w:p>
        </w:tc>
        <w:tc>
          <w:tcPr>
            <w:tcW w:w="4536" w:type="dxa"/>
            <w:tcBorders>
              <w:top w:val="single" w:sz="4" w:space="0" w:color="auto"/>
              <w:left w:val="single" w:sz="4" w:space="0" w:color="auto"/>
              <w:bottom w:val="single" w:sz="4" w:space="0" w:color="auto"/>
              <w:right w:val="single" w:sz="4" w:space="0" w:color="auto"/>
            </w:tcBorders>
            <w:hideMark/>
          </w:tcPr>
          <w:p w14:paraId="0915A0B2" w14:textId="77777777" w:rsidR="00FB40A0" w:rsidRPr="00A072C8" w:rsidRDefault="00FB40A0" w:rsidP="0039529D">
            <w:pPr>
              <w:keepLines/>
              <w:spacing w:line="276" w:lineRule="auto"/>
              <w:ind w:right="-286"/>
              <w:jc w:val="center"/>
              <w:rPr>
                <w:rFonts w:eastAsia="Calibri"/>
                <w:sz w:val="20"/>
                <w:szCs w:val="20"/>
              </w:rPr>
            </w:pPr>
            <w:r w:rsidRPr="00A072C8">
              <w:rPr>
                <w:rFonts w:eastAsia="Calibri"/>
                <w:sz w:val="20"/>
                <w:szCs w:val="20"/>
              </w:rPr>
              <w:t>Nazwa Wykonawcy</w:t>
            </w:r>
          </w:p>
        </w:tc>
        <w:tc>
          <w:tcPr>
            <w:tcW w:w="3969" w:type="dxa"/>
            <w:tcBorders>
              <w:top w:val="single" w:sz="4" w:space="0" w:color="auto"/>
              <w:left w:val="single" w:sz="4" w:space="0" w:color="auto"/>
              <w:bottom w:val="single" w:sz="4" w:space="0" w:color="auto"/>
              <w:right w:val="single" w:sz="4" w:space="0" w:color="auto"/>
            </w:tcBorders>
            <w:hideMark/>
          </w:tcPr>
          <w:p w14:paraId="1DC28A7B" w14:textId="77777777" w:rsidR="00FB40A0" w:rsidRPr="00A072C8" w:rsidRDefault="00FB40A0" w:rsidP="0039529D">
            <w:pPr>
              <w:keepLines/>
              <w:spacing w:line="276" w:lineRule="auto"/>
              <w:ind w:right="-286"/>
              <w:jc w:val="center"/>
              <w:rPr>
                <w:rFonts w:eastAsia="Calibri"/>
                <w:sz w:val="20"/>
                <w:szCs w:val="20"/>
              </w:rPr>
            </w:pPr>
            <w:r w:rsidRPr="00A072C8">
              <w:rPr>
                <w:rFonts w:eastAsia="Calibri"/>
                <w:sz w:val="20"/>
                <w:szCs w:val="20"/>
              </w:rPr>
              <w:t>Siedziba</w:t>
            </w:r>
          </w:p>
        </w:tc>
      </w:tr>
      <w:tr w:rsidR="00FB40A0" w:rsidRPr="00A072C8" w14:paraId="041F1780" w14:textId="77777777" w:rsidTr="00FB40A0">
        <w:tc>
          <w:tcPr>
            <w:tcW w:w="637" w:type="dxa"/>
            <w:tcBorders>
              <w:top w:val="single" w:sz="4" w:space="0" w:color="auto"/>
              <w:left w:val="single" w:sz="4" w:space="0" w:color="auto"/>
              <w:bottom w:val="single" w:sz="4" w:space="0" w:color="auto"/>
              <w:right w:val="single" w:sz="4" w:space="0" w:color="auto"/>
            </w:tcBorders>
          </w:tcPr>
          <w:p w14:paraId="0CF6D20E" w14:textId="77777777" w:rsidR="00FB40A0" w:rsidRPr="00A072C8" w:rsidRDefault="00FB40A0" w:rsidP="0039529D">
            <w:pPr>
              <w:keepLines/>
              <w:spacing w:line="276" w:lineRule="auto"/>
              <w:ind w:right="-286"/>
              <w:jc w:val="both"/>
              <w:rPr>
                <w:rFonts w:eastAsia="Calibri"/>
                <w:sz w:val="20"/>
                <w:szCs w:val="20"/>
              </w:rPr>
            </w:pPr>
          </w:p>
        </w:tc>
        <w:tc>
          <w:tcPr>
            <w:tcW w:w="4536" w:type="dxa"/>
            <w:tcBorders>
              <w:top w:val="single" w:sz="4" w:space="0" w:color="auto"/>
              <w:left w:val="single" w:sz="4" w:space="0" w:color="auto"/>
              <w:bottom w:val="single" w:sz="4" w:space="0" w:color="auto"/>
              <w:right w:val="single" w:sz="4" w:space="0" w:color="auto"/>
            </w:tcBorders>
          </w:tcPr>
          <w:p w14:paraId="73E51848" w14:textId="77777777" w:rsidR="00FB40A0" w:rsidRPr="00A072C8" w:rsidRDefault="00FB40A0" w:rsidP="0039529D">
            <w:pPr>
              <w:keepLines/>
              <w:spacing w:line="276" w:lineRule="auto"/>
              <w:ind w:right="-286"/>
              <w:jc w:val="both"/>
              <w:rPr>
                <w:rFonts w:eastAsia="Calibri"/>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6E18103" w14:textId="77777777" w:rsidR="00FB40A0" w:rsidRPr="00A072C8" w:rsidRDefault="00FB40A0" w:rsidP="0039529D">
            <w:pPr>
              <w:keepLines/>
              <w:spacing w:line="276" w:lineRule="auto"/>
              <w:ind w:right="-286"/>
              <w:jc w:val="both"/>
              <w:rPr>
                <w:rFonts w:eastAsia="Calibri"/>
                <w:sz w:val="20"/>
                <w:szCs w:val="20"/>
              </w:rPr>
            </w:pPr>
          </w:p>
        </w:tc>
      </w:tr>
      <w:tr w:rsidR="00FB40A0" w:rsidRPr="00A072C8" w14:paraId="2DD5573B" w14:textId="77777777" w:rsidTr="00FB40A0">
        <w:tc>
          <w:tcPr>
            <w:tcW w:w="637" w:type="dxa"/>
            <w:tcBorders>
              <w:top w:val="single" w:sz="4" w:space="0" w:color="auto"/>
              <w:left w:val="single" w:sz="4" w:space="0" w:color="auto"/>
              <w:bottom w:val="single" w:sz="4" w:space="0" w:color="auto"/>
              <w:right w:val="single" w:sz="4" w:space="0" w:color="auto"/>
            </w:tcBorders>
          </w:tcPr>
          <w:p w14:paraId="37D540F3" w14:textId="77777777" w:rsidR="00FB40A0" w:rsidRPr="00A072C8" w:rsidRDefault="00FB40A0" w:rsidP="0039529D">
            <w:pPr>
              <w:keepLines/>
              <w:spacing w:line="276" w:lineRule="auto"/>
              <w:ind w:right="-286"/>
              <w:jc w:val="both"/>
              <w:rPr>
                <w:rFonts w:eastAsia="Calibri"/>
                <w:sz w:val="20"/>
                <w:szCs w:val="20"/>
              </w:rPr>
            </w:pPr>
          </w:p>
        </w:tc>
        <w:tc>
          <w:tcPr>
            <w:tcW w:w="4536" w:type="dxa"/>
            <w:tcBorders>
              <w:top w:val="single" w:sz="4" w:space="0" w:color="auto"/>
              <w:left w:val="single" w:sz="4" w:space="0" w:color="auto"/>
              <w:bottom w:val="single" w:sz="4" w:space="0" w:color="auto"/>
              <w:right w:val="single" w:sz="4" w:space="0" w:color="auto"/>
            </w:tcBorders>
          </w:tcPr>
          <w:p w14:paraId="0B296DA4" w14:textId="77777777" w:rsidR="00FB40A0" w:rsidRPr="00A072C8" w:rsidRDefault="00FB40A0" w:rsidP="0039529D">
            <w:pPr>
              <w:keepLines/>
              <w:spacing w:line="276" w:lineRule="auto"/>
              <w:ind w:right="-286"/>
              <w:jc w:val="both"/>
              <w:rPr>
                <w:rFonts w:eastAsia="Calibri"/>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F5FEB5E" w14:textId="77777777" w:rsidR="00FB40A0" w:rsidRPr="00A072C8" w:rsidRDefault="00FB40A0" w:rsidP="0039529D">
            <w:pPr>
              <w:keepLines/>
              <w:spacing w:line="276" w:lineRule="auto"/>
              <w:ind w:right="-286"/>
              <w:jc w:val="both"/>
              <w:rPr>
                <w:rFonts w:eastAsia="Calibri"/>
                <w:sz w:val="20"/>
                <w:szCs w:val="20"/>
              </w:rPr>
            </w:pPr>
          </w:p>
        </w:tc>
      </w:tr>
    </w:tbl>
    <w:p w14:paraId="6C80435B" w14:textId="77777777" w:rsidR="00FB40A0" w:rsidRPr="00A072C8" w:rsidRDefault="00FB40A0" w:rsidP="0039529D">
      <w:pPr>
        <w:keepLines/>
        <w:ind w:left="284" w:right="-286" w:hanging="284"/>
        <w:contextualSpacing/>
        <w:jc w:val="both"/>
        <w:rPr>
          <w:rFonts w:eastAsia="Calibri"/>
          <w:sz w:val="16"/>
          <w:szCs w:val="20"/>
        </w:rPr>
      </w:pPr>
      <w:r w:rsidRPr="00A072C8">
        <w:rPr>
          <w:rFonts w:eastAsia="Calibri"/>
          <w:b/>
          <w:sz w:val="16"/>
          <w:szCs w:val="20"/>
        </w:rPr>
        <w:t>*</w:t>
      </w:r>
      <w:r w:rsidRPr="00A072C8">
        <w:rPr>
          <w:rFonts w:eastAsia="Calibri"/>
          <w:sz w:val="16"/>
          <w:szCs w:val="20"/>
        </w:rPr>
        <w:tab/>
        <w:t xml:space="preserve"> Niepotrzebne skreślić</w:t>
      </w:r>
    </w:p>
    <w:p w14:paraId="0FA4DA7F" w14:textId="77777777" w:rsidR="00FB40A0" w:rsidRPr="00EA6B67" w:rsidRDefault="00FB40A0" w:rsidP="0039529D">
      <w:pPr>
        <w:keepLines/>
        <w:ind w:right="-286"/>
        <w:jc w:val="both"/>
        <w:rPr>
          <w:rFonts w:eastAsia="Calibri"/>
          <w:sz w:val="16"/>
          <w:szCs w:val="20"/>
        </w:rPr>
      </w:pPr>
      <w:r>
        <w:rPr>
          <w:rFonts w:eastAsia="Calibri"/>
          <w:b/>
          <w:sz w:val="16"/>
          <w:szCs w:val="20"/>
        </w:rPr>
        <w:t>**</w:t>
      </w:r>
      <w:r w:rsidRPr="00A072C8">
        <w:rPr>
          <w:rFonts w:eastAsia="Calibri"/>
          <w:sz w:val="16"/>
          <w:szCs w:val="20"/>
        </w:rPr>
        <w:t xml:space="preserve"> Wraz ze złożeniem oświadczenia o </w:t>
      </w:r>
      <w:r w:rsidRPr="00A072C8">
        <w:rPr>
          <w:rFonts w:eastAsia="Calibri"/>
          <w:bCs/>
          <w:sz w:val="16"/>
          <w:szCs w:val="20"/>
        </w:rPr>
        <w:t>przynależności do tej samej grupy kapitałowej z Wykonawcami</w:t>
      </w:r>
      <w:r w:rsidRPr="00A072C8">
        <w:rPr>
          <w:rFonts w:eastAsia="Calibri"/>
          <w:sz w:val="16"/>
          <w:szCs w:val="20"/>
        </w:rPr>
        <w:t xml:space="preserve">, </w:t>
      </w:r>
      <w:r w:rsidRPr="00A072C8">
        <w:rPr>
          <w:rFonts w:eastAsia="Calibri"/>
          <w:sz w:val="16"/>
          <w:szCs w:val="20"/>
        </w:rPr>
        <w:br/>
      </w:r>
      <w:r w:rsidRPr="00A072C8">
        <w:rPr>
          <w:rFonts w:eastAsia="Calibri"/>
          <w:bCs/>
          <w:sz w:val="16"/>
          <w:szCs w:val="20"/>
        </w:rPr>
        <w:t>którzy złożyli odrębne oferty,</w:t>
      </w:r>
      <w:r w:rsidRPr="00A072C8">
        <w:rPr>
          <w:rFonts w:eastAsia="Calibri"/>
          <w:sz w:val="16"/>
          <w:szCs w:val="20"/>
        </w:rPr>
        <w:t xml:space="preserve"> Wykonawca może przedstawić dowody, że powiązania z innym Wykonawcą nie prowadzą do zakłócenia konkurencji w </w:t>
      </w:r>
      <w:r w:rsidRPr="00EA6B67">
        <w:rPr>
          <w:rFonts w:eastAsia="Calibri"/>
          <w:sz w:val="16"/>
          <w:szCs w:val="20"/>
        </w:rPr>
        <w:t>przedmiotowym postępowaniu o udzielenie zamówienia.</w:t>
      </w:r>
    </w:p>
    <w:p w14:paraId="425EE4EC" w14:textId="77777777" w:rsidR="00FB40A0" w:rsidRPr="00EA6B67" w:rsidRDefault="00FB40A0" w:rsidP="0039529D">
      <w:pPr>
        <w:keepLines/>
        <w:spacing w:line="276" w:lineRule="auto"/>
        <w:ind w:right="-286"/>
        <w:jc w:val="both"/>
        <w:rPr>
          <w:rFonts w:eastAsia="Calibri"/>
          <w:sz w:val="6"/>
        </w:rPr>
      </w:pPr>
    </w:p>
    <w:p w14:paraId="4D8100B5" w14:textId="77777777" w:rsidR="00FB40A0" w:rsidRPr="00EA6B67" w:rsidRDefault="00FB40A0" w:rsidP="0039529D">
      <w:pPr>
        <w:keepLines/>
        <w:spacing w:line="276" w:lineRule="auto"/>
        <w:ind w:right="-286"/>
        <w:jc w:val="both"/>
        <w:rPr>
          <w:rFonts w:eastAsia="Calibri"/>
          <w:sz w:val="20"/>
          <w:szCs w:val="20"/>
          <w:u w:val="single"/>
        </w:rPr>
      </w:pPr>
      <w:r w:rsidRPr="00EA6B67">
        <w:rPr>
          <w:rFonts w:eastAsia="Calibri"/>
          <w:sz w:val="20"/>
          <w:szCs w:val="20"/>
          <w:u w:val="single"/>
        </w:rPr>
        <w:t xml:space="preserve">Wykonawca zobowiązany jest przekazać ww. oświadczenie w terminie 3 dni od dnia zamieszczenia na stronie internetowej pod adresem </w:t>
      </w:r>
      <w:hyperlink r:id="rId27" w:history="1">
        <w:r w:rsidRPr="00EA6B67">
          <w:rPr>
            <w:rFonts w:eastAsia="Calibri"/>
            <w:b/>
            <w:sz w:val="20"/>
            <w:szCs w:val="20"/>
            <w:u w:val="single"/>
          </w:rPr>
          <w:t>www.czystemiasto.pl</w:t>
        </w:r>
      </w:hyperlink>
      <w:r w:rsidRPr="00EA6B67">
        <w:rPr>
          <w:rFonts w:eastAsia="Calibri"/>
          <w:sz w:val="20"/>
          <w:szCs w:val="20"/>
          <w:u w:val="single"/>
        </w:rPr>
        <w:t xml:space="preserve"> informacji, o której mowa w art. 86 ust. 5 ustawy. </w:t>
      </w:r>
    </w:p>
    <w:p w14:paraId="69050AD3" w14:textId="77777777" w:rsidR="00FB40A0" w:rsidRPr="00EA6B67" w:rsidRDefault="00FB40A0" w:rsidP="0039529D">
      <w:pPr>
        <w:keepLines/>
        <w:spacing w:line="276" w:lineRule="auto"/>
        <w:ind w:right="-286"/>
        <w:jc w:val="both"/>
        <w:rPr>
          <w:rFonts w:asciiTheme="minorHAnsi" w:hAnsiTheme="minorHAnsi" w:cstheme="minorHAnsi"/>
          <w:sz w:val="10"/>
          <w:szCs w:val="20"/>
          <w:u w:val="single"/>
        </w:rPr>
      </w:pPr>
    </w:p>
    <w:p w14:paraId="017D3026" w14:textId="77777777" w:rsidR="00FB40A0" w:rsidRPr="00EA6B67" w:rsidRDefault="00FB40A0" w:rsidP="0039529D">
      <w:pPr>
        <w:keepLines/>
        <w:spacing w:line="276" w:lineRule="auto"/>
        <w:ind w:right="-286"/>
        <w:jc w:val="both"/>
        <w:rPr>
          <w:rFonts w:asciiTheme="minorHAnsi" w:hAnsiTheme="minorHAnsi" w:cstheme="minorHAnsi"/>
          <w:b/>
          <w:sz w:val="18"/>
        </w:rPr>
      </w:pPr>
      <w:r w:rsidRPr="00EA6B67">
        <w:rPr>
          <w:rFonts w:asciiTheme="minorHAnsi" w:hAnsiTheme="minorHAnsi" w:cstheme="minorHAnsi"/>
          <w:b/>
          <w:sz w:val="18"/>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7"/>
        <w:gridCol w:w="1735"/>
        <w:gridCol w:w="2689"/>
        <w:gridCol w:w="2586"/>
        <w:gridCol w:w="1763"/>
      </w:tblGrid>
      <w:tr w:rsidR="00554119" w:rsidRPr="00BD0C76" w14:paraId="29DE25ED" w14:textId="77777777" w:rsidTr="004360FA">
        <w:trPr>
          <w:trHeight w:val="1412"/>
        </w:trPr>
        <w:tc>
          <w:tcPr>
            <w:tcW w:w="237" w:type="pct"/>
            <w:tcBorders>
              <w:top w:val="single" w:sz="4" w:space="0" w:color="auto"/>
              <w:left w:val="single" w:sz="4" w:space="0" w:color="auto"/>
              <w:bottom w:val="single" w:sz="4" w:space="0" w:color="auto"/>
              <w:right w:val="single" w:sz="4" w:space="0" w:color="auto"/>
            </w:tcBorders>
          </w:tcPr>
          <w:p w14:paraId="3AACE012" w14:textId="77777777" w:rsidR="00554119" w:rsidRPr="00EA6B67" w:rsidRDefault="00554119" w:rsidP="0039529D">
            <w:pPr>
              <w:keepLines/>
              <w:spacing w:line="276" w:lineRule="auto"/>
              <w:ind w:right="-286"/>
              <w:rPr>
                <w:rFonts w:asciiTheme="minorHAnsi" w:hAnsiTheme="minorHAnsi" w:cstheme="minorHAnsi"/>
                <w:b/>
                <w:sz w:val="20"/>
                <w:szCs w:val="20"/>
              </w:rPr>
            </w:pPr>
            <w:r w:rsidRPr="00EA6B67">
              <w:rPr>
                <w:rFonts w:asciiTheme="minorHAnsi" w:hAnsiTheme="minorHAnsi" w:cstheme="minorHAnsi"/>
                <w:b/>
                <w:sz w:val="20"/>
                <w:szCs w:val="20"/>
              </w:rPr>
              <w:t>Lp.</w:t>
            </w:r>
          </w:p>
        </w:tc>
        <w:tc>
          <w:tcPr>
            <w:tcW w:w="942" w:type="pct"/>
            <w:tcBorders>
              <w:top w:val="single" w:sz="4" w:space="0" w:color="auto"/>
              <w:left w:val="single" w:sz="4" w:space="0" w:color="auto"/>
              <w:bottom w:val="single" w:sz="4" w:space="0" w:color="auto"/>
              <w:right w:val="single" w:sz="4" w:space="0" w:color="auto"/>
            </w:tcBorders>
          </w:tcPr>
          <w:p w14:paraId="151CEA36" w14:textId="77777777" w:rsidR="00554119" w:rsidRPr="00EA6B67" w:rsidRDefault="00554119" w:rsidP="0039529D">
            <w:pPr>
              <w:keepLines/>
              <w:spacing w:line="276" w:lineRule="auto"/>
              <w:ind w:right="-286"/>
              <w:rPr>
                <w:rFonts w:asciiTheme="minorHAnsi" w:hAnsiTheme="minorHAnsi" w:cstheme="minorHAnsi"/>
                <w:b/>
                <w:sz w:val="20"/>
                <w:szCs w:val="20"/>
              </w:rPr>
            </w:pPr>
            <w:r w:rsidRPr="00EA6B67">
              <w:rPr>
                <w:rFonts w:asciiTheme="minorHAnsi" w:hAnsiTheme="minorHAnsi" w:cstheme="minorHAnsi"/>
                <w:b/>
                <w:sz w:val="20"/>
                <w:szCs w:val="20"/>
              </w:rPr>
              <w:t>Nazwa(y) Wykonawcy(ów)</w:t>
            </w:r>
          </w:p>
        </w:tc>
        <w:tc>
          <w:tcPr>
            <w:tcW w:w="1460" w:type="pct"/>
            <w:tcBorders>
              <w:top w:val="single" w:sz="4" w:space="0" w:color="auto"/>
              <w:left w:val="single" w:sz="4" w:space="0" w:color="auto"/>
              <w:bottom w:val="single" w:sz="4" w:space="0" w:color="auto"/>
              <w:right w:val="single" w:sz="4" w:space="0" w:color="auto"/>
            </w:tcBorders>
          </w:tcPr>
          <w:p w14:paraId="774FF3B6" w14:textId="77777777" w:rsidR="004360FA" w:rsidRDefault="00554119" w:rsidP="0039529D">
            <w:pPr>
              <w:keepLines/>
              <w:spacing w:line="276" w:lineRule="auto"/>
              <w:ind w:right="-286"/>
              <w:rPr>
                <w:rFonts w:asciiTheme="minorHAnsi" w:hAnsiTheme="minorHAnsi" w:cstheme="minorHAnsi"/>
                <w:b/>
                <w:sz w:val="20"/>
                <w:szCs w:val="20"/>
              </w:rPr>
            </w:pPr>
            <w:r w:rsidRPr="00EA6B67">
              <w:rPr>
                <w:rFonts w:asciiTheme="minorHAnsi" w:hAnsiTheme="minorHAnsi" w:cstheme="minorHAnsi"/>
                <w:b/>
                <w:sz w:val="20"/>
                <w:szCs w:val="20"/>
              </w:rPr>
              <w:t>Nazwisko i imię osoby (osób) upoważnionej(</w:t>
            </w:r>
            <w:proofErr w:type="spellStart"/>
            <w:r w:rsidRPr="00EA6B67">
              <w:rPr>
                <w:rFonts w:asciiTheme="minorHAnsi" w:hAnsiTheme="minorHAnsi" w:cstheme="minorHAnsi"/>
                <w:b/>
                <w:sz w:val="20"/>
                <w:szCs w:val="20"/>
              </w:rPr>
              <w:t>ych</w:t>
            </w:r>
            <w:proofErr w:type="spellEnd"/>
            <w:r w:rsidRPr="00EA6B67">
              <w:rPr>
                <w:rFonts w:asciiTheme="minorHAnsi" w:hAnsiTheme="minorHAnsi" w:cstheme="minorHAnsi"/>
                <w:b/>
                <w:sz w:val="20"/>
                <w:szCs w:val="20"/>
              </w:rPr>
              <w:t>) do</w:t>
            </w:r>
          </w:p>
          <w:p w14:paraId="74231658" w14:textId="77777777" w:rsidR="004360FA" w:rsidRDefault="00554119" w:rsidP="0039529D">
            <w:pPr>
              <w:keepLines/>
              <w:spacing w:line="276" w:lineRule="auto"/>
              <w:ind w:right="-286"/>
              <w:rPr>
                <w:rFonts w:asciiTheme="minorHAnsi" w:hAnsiTheme="minorHAnsi" w:cstheme="minorHAnsi"/>
                <w:b/>
                <w:sz w:val="20"/>
                <w:szCs w:val="20"/>
              </w:rPr>
            </w:pPr>
            <w:r w:rsidRPr="00EA6B67">
              <w:rPr>
                <w:rFonts w:asciiTheme="minorHAnsi" w:hAnsiTheme="minorHAnsi" w:cstheme="minorHAnsi"/>
                <w:b/>
                <w:sz w:val="20"/>
                <w:szCs w:val="20"/>
              </w:rPr>
              <w:t xml:space="preserve"> podpisania niniejszej </w:t>
            </w:r>
            <w:r w:rsidRPr="00EA6B67">
              <w:rPr>
                <w:rFonts w:asciiTheme="minorHAnsi" w:hAnsiTheme="minorHAnsi" w:cstheme="minorHAnsi"/>
                <w:b/>
                <w:sz w:val="20"/>
                <w:szCs w:val="20"/>
              </w:rPr>
              <w:br/>
              <w:t xml:space="preserve">oferty w imieniu </w:t>
            </w:r>
          </w:p>
          <w:p w14:paraId="1151C621" w14:textId="011D21AA" w:rsidR="00554119" w:rsidRPr="00EA6B67" w:rsidRDefault="00554119" w:rsidP="0039529D">
            <w:pPr>
              <w:keepLines/>
              <w:spacing w:line="276" w:lineRule="auto"/>
              <w:ind w:right="-286"/>
              <w:rPr>
                <w:rFonts w:asciiTheme="minorHAnsi" w:hAnsiTheme="minorHAnsi" w:cstheme="minorHAnsi"/>
                <w:b/>
                <w:sz w:val="20"/>
                <w:szCs w:val="20"/>
              </w:rPr>
            </w:pPr>
            <w:r w:rsidRPr="00EA6B67">
              <w:rPr>
                <w:rFonts w:asciiTheme="minorHAnsi" w:hAnsiTheme="minorHAnsi" w:cstheme="minorHAnsi"/>
                <w:b/>
                <w:sz w:val="20"/>
                <w:szCs w:val="20"/>
              </w:rPr>
              <w:t>Wykonawcy(ów)</w:t>
            </w:r>
          </w:p>
        </w:tc>
        <w:tc>
          <w:tcPr>
            <w:tcW w:w="1404" w:type="pct"/>
            <w:tcBorders>
              <w:top w:val="single" w:sz="4" w:space="0" w:color="auto"/>
              <w:left w:val="single" w:sz="4" w:space="0" w:color="auto"/>
              <w:bottom w:val="single" w:sz="4" w:space="0" w:color="auto"/>
              <w:right w:val="single" w:sz="4" w:space="0" w:color="auto"/>
            </w:tcBorders>
          </w:tcPr>
          <w:p w14:paraId="137B7451" w14:textId="77777777" w:rsidR="004360FA" w:rsidRDefault="00554119" w:rsidP="0039529D">
            <w:pPr>
              <w:keepLines/>
              <w:spacing w:line="276" w:lineRule="auto"/>
              <w:ind w:right="-286"/>
              <w:rPr>
                <w:rFonts w:asciiTheme="minorHAnsi" w:hAnsiTheme="minorHAnsi" w:cstheme="minorHAnsi"/>
                <w:b/>
                <w:sz w:val="20"/>
                <w:szCs w:val="20"/>
              </w:rPr>
            </w:pPr>
            <w:r w:rsidRPr="00EA6B67">
              <w:rPr>
                <w:rFonts w:asciiTheme="minorHAnsi" w:hAnsiTheme="minorHAnsi" w:cstheme="minorHAnsi"/>
                <w:b/>
                <w:sz w:val="20"/>
                <w:szCs w:val="20"/>
              </w:rPr>
              <w:t xml:space="preserve">Kwalifikowany (e)Podpis(y) elektroniczny (e)  </w:t>
            </w:r>
          </w:p>
          <w:p w14:paraId="20B07467" w14:textId="77777777" w:rsidR="004360FA" w:rsidRDefault="00554119" w:rsidP="0039529D">
            <w:pPr>
              <w:keepLines/>
              <w:spacing w:line="276" w:lineRule="auto"/>
              <w:ind w:right="-286"/>
              <w:rPr>
                <w:rFonts w:asciiTheme="minorHAnsi" w:hAnsiTheme="minorHAnsi" w:cstheme="minorHAnsi"/>
                <w:b/>
                <w:sz w:val="20"/>
                <w:szCs w:val="20"/>
              </w:rPr>
            </w:pPr>
            <w:r w:rsidRPr="00EA6B67">
              <w:rPr>
                <w:rFonts w:asciiTheme="minorHAnsi" w:hAnsiTheme="minorHAnsi" w:cstheme="minorHAnsi"/>
                <w:b/>
                <w:sz w:val="20"/>
                <w:szCs w:val="20"/>
              </w:rPr>
              <w:t xml:space="preserve">osoby(osób) </w:t>
            </w:r>
          </w:p>
          <w:p w14:paraId="092A8F6C" w14:textId="2C6E4819" w:rsidR="00554119" w:rsidRPr="00EA6B67" w:rsidRDefault="00554119" w:rsidP="0039529D">
            <w:pPr>
              <w:keepLines/>
              <w:spacing w:line="276" w:lineRule="auto"/>
              <w:ind w:right="-286"/>
              <w:rPr>
                <w:rFonts w:asciiTheme="minorHAnsi" w:hAnsiTheme="minorHAnsi" w:cstheme="minorHAnsi"/>
                <w:b/>
                <w:sz w:val="20"/>
                <w:szCs w:val="20"/>
              </w:rPr>
            </w:pPr>
            <w:r w:rsidRPr="00EA6B67">
              <w:rPr>
                <w:rFonts w:asciiTheme="minorHAnsi" w:hAnsiTheme="minorHAnsi" w:cstheme="minorHAnsi"/>
                <w:b/>
                <w:sz w:val="20"/>
                <w:szCs w:val="20"/>
              </w:rPr>
              <w:t>upoważnionej(</w:t>
            </w:r>
            <w:proofErr w:type="spellStart"/>
            <w:r w:rsidRPr="00EA6B67">
              <w:rPr>
                <w:rFonts w:asciiTheme="minorHAnsi" w:hAnsiTheme="minorHAnsi" w:cstheme="minorHAnsi"/>
                <w:b/>
                <w:sz w:val="20"/>
                <w:szCs w:val="20"/>
              </w:rPr>
              <w:t>ych</w:t>
            </w:r>
            <w:proofErr w:type="spellEnd"/>
            <w:r w:rsidRPr="00EA6B67">
              <w:rPr>
                <w:rFonts w:asciiTheme="minorHAnsi" w:hAnsiTheme="minorHAnsi" w:cstheme="minorHAnsi"/>
                <w:b/>
                <w:sz w:val="20"/>
                <w:szCs w:val="20"/>
              </w:rPr>
              <w:t xml:space="preserve">) do podpisania niniejszej oferty </w:t>
            </w:r>
            <w:r w:rsidRPr="00EA6B67">
              <w:rPr>
                <w:rFonts w:asciiTheme="minorHAnsi" w:hAnsiTheme="minorHAnsi" w:cstheme="minorHAnsi"/>
                <w:b/>
                <w:sz w:val="20"/>
                <w:szCs w:val="20"/>
              </w:rPr>
              <w:br/>
              <w:t>w imieniu Wykonawcy(ów)</w:t>
            </w:r>
          </w:p>
        </w:tc>
        <w:tc>
          <w:tcPr>
            <w:tcW w:w="957" w:type="pct"/>
            <w:tcBorders>
              <w:top w:val="single" w:sz="4" w:space="0" w:color="auto"/>
              <w:left w:val="single" w:sz="4" w:space="0" w:color="auto"/>
              <w:bottom w:val="single" w:sz="4" w:space="0" w:color="auto"/>
              <w:right w:val="single" w:sz="4" w:space="0" w:color="auto"/>
            </w:tcBorders>
          </w:tcPr>
          <w:p w14:paraId="0D0FDA37" w14:textId="77777777" w:rsidR="00554119" w:rsidRPr="00EA6B67" w:rsidRDefault="00554119" w:rsidP="0039529D">
            <w:pPr>
              <w:keepLines/>
              <w:spacing w:line="276" w:lineRule="auto"/>
              <w:ind w:right="-286"/>
              <w:rPr>
                <w:rFonts w:asciiTheme="minorHAnsi" w:hAnsiTheme="minorHAnsi" w:cstheme="minorHAnsi"/>
                <w:b/>
                <w:sz w:val="20"/>
                <w:szCs w:val="20"/>
              </w:rPr>
            </w:pPr>
            <w:r w:rsidRPr="00EA6B67">
              <w:rPr>
                <w:rFonts w:asciiTheme="minorHAnsi" w:hAnsiTheme="minorHAnsi" w:cstheme="minorHAnsi"/>
                <w:b/>
                <w:sz w:val="20"/>
                <w:szCs w:val="20"/>
              </w:rPr>
              <w:t>Miejscowość</w:t>
            </w:r>
          </w:p>
          <w:p w14:paraId="343329FA" w14:textId="77777777" w:rsidR="00554119" w:rsidRPr="00BD0C76" w:rsidRDefault="00554119" w:rsidP="0039529D">
            <w:pPr>
              <w:keepLines/>
              <w:spacing w:line="276" w:lineRule="auto"/>
              <w:ind w:right="-286"/>
              <w:rPr>
                <w:rFonts w:asciiTheme="minorHAnsi" w:hAnsiTheme="minorHAnsi" w:cstheme="minorHAnsi"/>
                <w:b/>
                <w:sz w:val="20"/>
                <w:szCs w:val="20"/>
              </w:rPr>
            </w:pPr>
            <w:r w:rsidRPr="00EA6B67">
              <w:rPr>
                <w:rFonts w:asciiTheme="minorHAnsi" w:hAnsiTheme="minorHAnsi" w:cstheme="minorHAnsi"/>
                <w:b/>
                <w:sz w:val="20"/>
                <w:szCs w:val="20"/>
              </w:rPr>
              <w:t>i data</w:t>
            </w:r>
          </w:p>
        </w:tc>
      </w:tr>
      <w:tr w:rsidR="00554119" w:rsidRPr="00BD0C76" w14:paraId="2E5DE16B" w14:textId="77777777" w:rsidTr="00554119">
        <w:trPr>
          <w:trHeight w:val="283"/>
        </w:trPr>
        <w:tc>
          <w:tcPr>
            <w:tcW w:w="237" w:type="pct"/>
            <w:tcBorders>
              <w:top w:val="single" w:sz="4" w:space="0" w:color="auto"/>
              <w:left w:val="single" w:sz="4" w:space="0" w:color="auto"/>
              <w:bottom w:val="single" w:sz="4" w:space="0" w:color="auto"/>
              <w:right w:val="single" w:sz="4" w:space="0" w:color="auto"/>
            </w:tcBorders>
          </w:tcPr>
          <w:p w14:paraId="4A61C139" w14:textId="77777777" w:rsidR="00554119" w:rsidRPr="00BD0C76" w:rsidRDefault="00554119" w:rsidP="0039529D">
            <w:pPr>
              <w:keepLines/>
              <w:spacing w:line="276" w:lineRule="auto"/>
              <w:ind w:right="-286"/>
              <w:jc w:val="both"/>
              <w:rPr>
                <w:rFonts w:asciiTheme="minorHAnsi" w:hAnsiTheme="minorHAnsi" w:cstheme="minorHAnsi"/>
                <w:b/>
              </w:rPr>
            </w:pPr>
          </w:p>
        </w:tc>
        <w:tc>
          <w:tcPr>
            <w:tcW w:w="942" w:type="pct"/>
            <w:tcBorders>
              <w:top w:val="single" w:sz="4" w:space="0" w:color="auto"/>
              <w:left w:val="single" w:sz="4" w:space="0" w:color="auto"/>
              <w:bottom w:val="single" w:sz="4" w:space="0" w:color="auto"/>
              <w:right w:val="single" w:sz="4" w:space="0" w:color="auto"/>
            </w:tcBorders>
          </w:tcPr>
          <w:p w14:paraId="233E9687" w14:textId="77777777" w:rsidR="00554119" w:rsidRPr="00BD0C76" w:rsidRDefault="00554119" w:rsidP="0039529D">
            <w:pPr>
              <w:keepLines/>
              <w:spacing w:line="276" w:lineRule="auto"/>
              <w:ind w:right="-286"/>
              <w:jc w:val="both"/>
              <w:rPr>
                <w:rFonts w:asciiTheme="minorHAnsi" w:hAnsiTheme="minorHAnsi" w:cstheme="minorHAnsi"/>
                <w:b/>
              </w:rPr>
            </w:pPr>
          </w:p>
        </w:tc>
        <w:tc>
          <w:tcPr>
            <w:tcW w:w="1460" w:type="pct"/>
            <w:tcBorders>
              <w:top w:val="single" w:sz="4" w:space="0" w:color="auto"/>
              <w:left w:val="single" w:sz="4" w:space="0" w:color="auto"/>
              <w:bottom w:val="single" w:sz="4" w:space="0" w:color="auto"/>
              <w:right w:val="single" w:sz="4" w:space="0" w:color="auto"/>
            </w:tcBorders>
          </w:tcPr>
          <w:p w14:paraId="33218552" w14:textId="77777777" w:rsidR="00554119" w:rsidRPr="00BD0C76" w:rsidRDefault="00554119" w:rsidP="0039529D">
            <w:pPr>
              <w:keepLines/>
              <w:spacing w:line="276" w:lineRule="auto"/>
              <w:ind w:right="-286"/>
              <w:jc w:val="both"/>
              <w:rPr>
                <w:rFonts w:asciiTheme="minorHAnsi" w:hAnsiTheme="minorHAnsi" w:cstheme="minorHAnsi"/>
                <w:b/>
              </w:rPr>
            </w:pPr>
          </w:p>
        </w:tc>
        <w:tc>
          <w:tcPr>
            <w:tcW w:w="1404" w:type="pct"/>
            <w:tcBorders>
              <w:top w:val="single" w:sz="4" w:space="0" w:color="auto"/>
              <w:left w:val="single" w:sz="4" w:space="0" w:color="auto"/>
              <w:bottom w:val="single" w:sz="4" w:space="0" w:color="auto"/>
              <w:right w:val="single" w:sz="4" w:space="0" w:color="auto"/>
            </w:tcBorders>
          </w:tcPr>
          <w:p w14:paraId="2804712F" w14:textId="77777777" w:rsidR="00554119" w:rsidRPr="00BD0C76" w:rsidRDefault="00554119" w:rsidP="0039529D">
            <w:pPr>
              <w:keepLines/>
              <w:spacing w:line="276" w:lineRule="auto"/>
              <w:ind w:right="-286"/>
              <w:jc w:val="both"/>
              <w:rPr>
                <w:rFonts w:asciiTheme="minorHAnsi" w:hAnsiTheme="minorHAnsi" w:cstheme="minorHAnsi"/>
                <w:b/>
              </w:rPr>
            </w:pPr>
          </w:p>
        </w:tc>
        <w:tc>
          <w:tcPr>
            <w:tcW w:w="957" w:type="pct"/>
            <w:tcBorders>
              <w:top w:val="single" w:sz="4" w:space="0" w:color="auto"/>
              <w:left w:val="single" w:sz="4" w:space="0" w:color="auto"/>
              <w:bottom w:val="single" w:sz="4" w:space="0" w:color="auto"/>
              <w:right w:val="single" w:sz="4" w:space="0" w:color="auto"/>
            </w:tcBorders>
          </w:tcPr>
          <w:p w14:paraId="63E6F550" w14:textId="77777777" w:rsidR="00554119" w:rsidRPr="00BD0C76" w:rsidRDefault="00554119" w:rsidP="0039529D">
            <w:pPr>
              <w:keepLines/>
              <w:spacing w:line="276" w:lineRule="auto"/>
              <w:ind w:right="-286"/>
              <w:jc w:val="both"/>
              <w:rPr>
                <w:rFonts w:asciiTheme="minorHAnsi" w:hAnsiTheme="minorHAnsi" w:cstheme="minorHAnsi"/>
                <w:b/>
              </w:rPr>
            </w:pPr>
          </w:p>
        </w:tc>
      </w:tr>
      <w:tr w:rsidR="00554119" w:rsidRPr="00BD0C76" w14:paraId="2916C95F" w14:textId="77777777" w:rsidTr="00554119">
        <w:trPr>
          <w:trHeight w:val="290"/>
        </w:trPr>
        <w:tc>
          <w:tcPr>
            <w:tcW w:w="237" w:type="pct"/>
            <w:tcBorders>
              <w:top w:val="single" w:sz="4" w:space="0" w:color="auto"/>
              <w:left w:val="single" w:sz="4" w:space="0" w:color="auto"/>
              <w:bottom w:val="single" w:sz="4" w:space="0" w:color="auto"/>
              <w:right w:val="single" w:sz="4" w:space="0" w:color="auto"/>
            </w:tcBorders>
          </w:tcPr>
          <w:p w14:paraId="629D9A2A" w14:textId="77777777" w:rsidR="00554119" w:rsidRPr="00BD0C76" w:rsidRDefault="00554119" w:rsidP="0039529D">
            <w:pPr>
              <w:keepLines/>
              <w:spacing w:line="276" w:lineRule="auto"/>
              <w:ind w:right="-286"/>
              <w:jc w:val="both"/>
              <w:rPr>
                <w:rFonts w:asciiTheme="minorHAnsi" w:hAnsiTheme="minorHAnsi" w:cstheme="minorHAnsi"/>
                <w:b/>
              </w:rPr>
            </w:pPr>
          </w:p>
        </w:tc>
        <w:tc>
          <w:tcPr>
            <w:tcW w:w="942" w:type="pct"/>
            <w:tcBorders>
              <w:top w:val="single" w:sz="4" w:space="0" w:color="auto"/>
              <w:left w:val="single" w:sz="4" w:space="0" w:color="auto"/>
              <w:bottom w:val="single" w:sz="4" w:space="0" w:color="auto"/>
              <w:right w:val="single" w:sz="4" w:space="0" w:color="auto"/>
            </w:tcBorders>
          </w:tcPr>
          <w:p w14:paraId="5330245C" w14:textId="77777777" w:rsidR="00554119" w:rsidRPr="00BD0C76" w:rsidRDefault="00554119" w:rsidP="0039529D">
            <w:pPr>
              <w:keepLines/>
              <w:spacing w:line="276" w:lineRule="auto"/>
              <w:ind w:right="-286"/>
              <w:jc w:val="both"/>
              <w:rPr>
                <w:rFonts w:asciiTheme="minorHAnsi" w:hAnsiTheme="minorHAnsi" w:cstheme="minorHAnsi"/>
                <w:b/>
              </w:rPr>
            </w:pPr>
          </w:p>
        </w:tc>
        <w:tc>
          <w:tcPr>
            <w:tcW w:w="1460" w:type="pct"/>
            <w:tcBorders>
              <w:top w:val="single" w:sz="4" w:space="0" w:color="auto"/>
              <w:left w:val="single" w:sz="4" w:space="0" w:color="auto"/>
              <w:bottom w:val="single" w:sz="4" w:space="0" w:color="auto"/>
              <w:right w:val="single" w:sz="4" w:space="0" w:color="auto"/>
            </w:tcBorders>
          </w:tcPr>
          <w:p w14:paraId="78EFB4DC" w14:textId="77777777" w:rsidR="00554119" w:rsidRPr="00BD0C76" w:rsidRDefault="00554119" w:rsidP="0039529D">
            <w:pPr>
              <w:keepLines/>
              <w:spacing w:line="276" w:lineRule="auto"/>
              <w:ind w:right="-286"/>
              <w:jc w:val="both"/>
              <w:rPr>
                <w:rFonts w:asciiTheme="minorHAnsi" w:hAnsiTheme="minorHAnsi" w:cstheme="minorHAnsi"/>
                <w:b/>
              </w:rPr>
            </w:pPr>
          </w:p>
        </w:tc>
        <w:tc>
          <w:tcPr>
            <w:tcW w:w="1404" w:type="pct"/>
            <w:tcBorders>
              <w:top w:val="single" w:sz="4" w:space="0" w:color="auto"/>
              <w:left w:val="single" w:sz="4" w:space="0" w:color="auto"/>
              <w:bottom w:val="single" w:sz="4" w:space="0" w:color="auto"/>
              <w:right w:val="single" w:sz="4" w:space="0" w:color="auto"/>
            </w:tcBorders>
          </w:tcPr>
          <w:p w14:paraId="1EFA5B27" w14:textId="77777777" w:rsidR="00554119" w:rsidRPr="00BD0C76" w:rsidRDefault="00554119" w:rsidP="0039529D">
            <w:pPr>
              <w:keepLines/>
              <w:spacing w:line="276" w:lineRule="auto"/>
              <w:ind w:right="-286"/>
              <w:jc w:val="both"/>
              <w:rPr>
                <w:rFonts w:asciiTheme="minorHAnsi" w:hAnsiTheme="minorHAnsi" w:cstheme="minorHAnsi"/>
                <w:b/>
              </w:rPr>
            </w:pPr>
          </w:p>
        </w:tc>
        <w:tc>
          <w:tcPr>
            <w:tcW w:w="957" w:type="pct"/>
            <w:tcBorders>
              <w:top w:val="single" w:sz="4" w:space="0" w:color="auto"/>
              <w:left w:val="single" w:sz="4" w:space="0" w:color="auto"/>
              <w:bottom w:val="single" w:sz="4" w:space="0" w:color="auto"/>
              <w:right w:val="single" w:sz="4" w:space="0" w:color="auto"/>
            </w:tcBorders>
          </w:tcPr>
          <w:p w14:paraId="40BCE129" w14:textId="77777777" w:rsidR="00554119" w:rsidRPr="00BD0C76" w:rsidRDefault="00554119" w:rsidP="0039529D">
            <w:pPr>
              <w:keepLines/>
              <w:spacing w:line="276" w:lineRule="auto"/>
              <w:ind w:right="-286"/>
              <w:jc w:val="both"/>
              <w:rPr>
                <w:rFonts w:asciiTheme="minorHAnsi" w:hAnsiTheme="minorHAnsi" w:cstheme="minorHAnsi"/>
                <w:b/>
              </w:rPr>
            </w:pPr>
          </w:p>
        </w:tc>
      </w:tr>
    </w:tbl>
    <w:p w14:paraId="049B0796" w14:textId="4CCF7EEE" w:rsidR="00FB40A0" w:rsidRPr="00554119" w:rsidRDefault="00FB40A0" w:rsidP="0039529D">
      <w:pPr>
        <w:keepLines/>
        <w:spacing w:after="200" w:line="276" w:lineRule="auto"/>
        <w:ind w:right="-286"/>
        <w:rPr>
          <w:rFonts w:asciiTheme="minorHAnsi" w:hAnsiTheme="minorHAnsi" w:cstheme="minorHAnsi"/>
          <w:b/>
          <w:bCs/>
          <w:sz w:val="20"/>
          <w:szCs w:val="22"/>
        </w:rPr>
      </w:pPr>
      <w:r w:rsidRPr="00BD0C76">
        <w:rPr>
          <w:rFonts w:asciiTheme="minorHAnsi" w:hAnsiTheme="minorHAnsi" w:cstheme="minorHAnsi"/>
          <w:b/>
          <w:bCs/>
          <w:sz w:val="20"/>
          <w:szCs w:val="22"/>
        </w:rPr>
        <w:br w:type="page"/>
      </w:r>
      <w:r w:rsidRPr="00554119">
        <w:rPr>
          <w:rFonts w:asciiTheme="minorHAnsi" w:hAnsiTheme="minorHAnsi" w:cstheme="minorHAnsi"/>
          <w:b/>
          <w:bCs/>
          <w:sz w:val="20"/>
          <w:szCs w:val="22"/>
        </w:rPr>
        <w:lastRenderedPageBreak/>
        <w:t xml:space="preserve">Załącznik nr </w:t>
      </w:r>
      <w:r w:rsidR="00154794" w:rsidRPr="00554119">
        <w:rPr>
          <w:rFonts w:asciiTheme="minorHAnsi" w:hAnsiTheme="minorHAnsi" w:cstheme="minorHAnsi"/>
          <w:b/>
          <w:bCs/>
          <w:sz w:val="20"/>
          <w:szCs w:val="22"/>
        </w:rPr>
        <w:t>4</w:t>
      </w:r>
      <w:r w:rsidRPr="00554119">
        <w:rPr>
          <w:rFonts w:asciiTheme="minorHAnsi" w:hAnsiTheme="minorHAnsi" w:cstheme="minorHAnsi"/>
          <w:b/>
          <w:bCs/>
          <w:sz w:val="20"/>
          <w:szCs w:val="22"/>
        </w:rPr>
        <w:t xml:space="preserve"> – Wzór Oświadczenia ustanawiającego pełnomocnika zgodnie z art. 23 ust. 2 ustawy z dnia 29 stycznia 2004 r. Prawo zamówień publicznych (</w:t>
      </w:r>
      <w:proofErr w:type="spellStart"/>
      <w:r w:rsidRPr="00554119">
        <w:rPr>
          <w:rFonts w:asciiTheme="minorHAnsi" w:hAnsiTheme="minorHAnsi" w:cstheme="minorHAnsi"/>
          <w:b/>
          <w:bCs/>
          <w:sz w:val="20"/>
          <w:szCs w:val="22"/>
        </w:rPr>
        <w:t>t.j</w:t>
      </w:r>
      <w:proofErr w:type="spellEnd"/>
      <w:r w:rsidRPr="00554119">
        <w:rPr>
          <w:rFonts w:asciiTheme="minorHAnsi" w:hAnsiTheme="minorHAnsi" w:cstheme="minorHAnsi"/>
          <w:b/>
          <w:bCs/>
          <w:sz w:val="20"/>
          <w:szCs w:val="22"/>
        </w:rPr>
        <w:t>. Dz. U. z 2018 r., poz. 1986 ze zm.) (dotyczy konsorcjów, spółek cywilnych)</w:t>
      </w:r>
      <w:r w:rsidRPr="00554119">
        <w:rPr>
          <w:rFonts w:asciiTheme="minorHAnsi" w:hAnsiTheme="minorHAnsi" w:cstheme="minorHAnsi"/>
          <w:b/>
          <w:bCs/>
          <w:sz w:val="20"/>
          <w:szCs w:val="22"/>
          <w:lang w:eastAsia="zh-CN"/>
        </w:rPr>
        <w:t xml:space="preserve"> </w:t>
      </w:r>
    </w:p>
    <w:tbl>
      <w:tblPr>
        <w:tblW w:w="5073" w:type="pct"/>
        <w:tblCellMar>
          <w:left w:w="70" w:type="dxa"/>
          <w:right w:w="70" w:type="dxa"/>
        </w:tblCellMar>
        <w:tblLook w:val="04A0" w:firstRow="1" w:lastRow="0" w:firstColumn="1" w:lastColumn="0" w:noHBand="0" w:noVBand="1"/>
      </w:tblPr>
      <w:tblGrid>
        <w:gridCol w:w="6460"/>
        <w:gridCol w:w="2884"/>
      </w:tblGrid>
      <w:tr w:rsidR="00FB40A0" w:rsidRPr="00554119" w14:paraId="0100B9B8" w14:textId="77777777" w:rsidTr="00FB40A0">
        <w:trPr>
          <w:trHeight w:val="353"/>
        </w:trPr>
        <w:tc>
          <w:tcPr>
            <w:tcW w:w="3457" w:type="pct"/>
          </w:tcPr>
          <w:p w14:paraId="7D455456" w14:textId="77777777" w:rsidR="00FB40A0" w:rsidRPr="00554119" w:rsidRDefault="00FB40A0" w:rsidP="0039529D">
            <w:pPr>
              <w:keepLines/>
              <w:spacing w:line="276" w:lineRule="auto"/>
              <w:ind w:right="-286"/>
              <w:rPr>
                <w:rFonts w:asciiTheme="minorHAnsi" w:hAnsiTheme="minorHAnsi" w:cstheme="minorHAnsi"/>
                <w:b/>
                <w:sz w:val="20"/>
                <w:szCs w:val="22"/>
              </w:rPr>
            </w:pPr>
            <w:r w:rsidRPr="00554119">
              <w:rPr>
                <w:rFonts w:asciiTheme="minorHAnsi" w:hAnsiTheme="minorHAnsi" w:cstheme="minorHAnsi"/>
                <w:b/>
                <w:sz w:val="20"/>
                <w:szCs w:val="22"/>
              </w:rPr>
              <w:t xml:space="preserve">Nr referencyjny nadany sprawie przez Zamawiającego: </w:t>
            </w:r>
          </w:p>
        </w:tc>
        <w:tc>
          <w:tcPr>
            <w:tcW w:w="1543" w:type="pct"/>
          </w:tcPr>
          <w:p w14:paraId="67C16306" w14:textId="77777777" w:rsidR="00FB40A0" w:rsidRPr="00554119" w:rsidRDefault="00FB40A0" w:rsidP="0039529D">
            <w:pPr>
              <w:keepLines/>
              <w:spacing w:line="276" w:lineRule="auto"/>
              <w:ind w:right="-10"/>
              <w:jc w:val="center"/>
              <w:rPr>
                <w:rFonts w:asciiTheme="minorHAnsi" w:hAnsiTheme="minorHAnsi" w:cstheme="minorHAnsi"/>
                <w:b/>
                <w:sz w:val="20"/>
                <w:szCs w:val="22"/>
              </w:rPr>
            </w:pPr>
            <w:r w:rsidRPr="00554119">
              <w:rPr>
                <w:rFonts w:asciiTheme="minorHAnsi" w:hAnsiTheme="minorHAnsi" w:cstheme="minorHAnsi"/>
                <w:b/>
                <w:sz w:val="20"/>
                <w:szCs w:val="22"/>
              </w:rPr>
              <w:t xml:space="preserve">                        </w:t>
            </w:r>
            <w:r w:rsidR="00057BD8" w:rsidRPr="00554119">
              <w:rPr>
                <w:rFonts w:asciiTheme="minorHAnsi" w:hAnsiTheme="minorHAnsi" w:cstheme="minorHAnsi"/>
                <w:b/>
                <w:sz w:val="20"/>
                <w:szCs w:val="22"/>
              </w:rPr>
              <w:t>JRP</w:t>
            </w:r>
            <w:r w:rsidRPr="00554119">
              <w:rPr>
                <w:rFonts w:asciiTheme="minorHAnsi" w:hAnsiTheme="minorHAnsi" w:cstheme="minorHAnsi"/>
                <w:b/>
                <w:sz w:val="20"/>
                <w:szCs w:val="22"/>
              </w:rPr>
              <w:t>.271.1.</w:t>
            </w:r>
            <w:r w:rsidR="00570A00" w:rsidRPr="00554119">
              <w:rPr>
                <w:rFonts w:asciiTheme="minorHAnsi" w:hAnsiTheme="minorHAnsi" w:cstheme="minorHAnsi"/>
                <w:b/>
                <w:sz w:val="20"/>
                <w:szCs w:val="22"/>
              </w:rPr>
              <w:t>3</w:t>
            </w:r>
            <w:r w:rsidRPr="00554119">
              <w:rPr>
                <w:rFonts w:asciiTheme="minorHAnsi" w:hAnsiTheme="minorHAnsi" w:cstheme="minorHAnsi"/>
                <w:b/>
                <w:sz w:val="20"/>
                <w:szCs w:val="22"/>
              </w:rPr>
              <w:t>.2019</w:t>
            </w:r>
          </w:p>
        </w:tc>
      </w:tr>
    </w:tbl>
    <w:p w14:paraId="13E187D6" w14:textId="77777777" w:rsidR="00FB40A0" w:rsidRPr="00554119" w:rsidRDefault="00FB40A0" w:rsidP="0039529D">
      <w:pPr>
        <w:keepLines/>
        <w:spacing w:line="276" w:lineRule="auto"/>
        <w:ind w:right="-286"/>
        <w:rPr>
          <w:rFonts w:asciiTheme="minorHAnsi" w:hAnsiTheme="minorHAnsi" w:cstheme="minorHAnsi"/>
          <w:b/>
          <w:sz w:val="20"/>
          <w:szCs w:val="22"/>
        </w:rPr>
      </w:pPr>
      <w:r w:rsidRPr="00554119">
        <w:rPr>
          <w:rFonts w:asciiTheme="minorHAnsi" w:hAnsiTheme="minorHAnsi" w:cstheme="minorHAnsi"/>
          <w:b/>
          <w:sz w:val="20"/>
          <w:szCs w:val="22"/>
        </w:rPr>
        <w:t>ZAMAWIAJĄCY:</w:t>
      </w:r>
    </w:p>
    <w:p w14:paraId="4E24D4DD" w14:textId="77777777" w:rsidR="00FB40A0" w:rsidRPr="00554119" w:rsidRDefault="00FB40A0" w:rsidP="0039529D">
      <w:pPr>
        <w:keepLines/>
        <w:spacing w:line="276" w:lineRule="auto"/>
        <w:ind w:right="-286"/>
        <w:rPr>
          <w:rFonts w:asciiTheme="minorHAnsi" w:hAnsiTheme="minorHAnsi" w:cstheme="minorHAnsi"/>
          <w:b/>
          <w:sz w:val="20"/>
          <w:szCs w:val="22"/>
        </w:rPr>
      </w:pPr>
      <w:r w:rsidRPr="00554119">
        <w:rPr>
          <w:rFonts w:asciiTheme="minorHAnsi" w:hAnsiTheme="minorHAnsi" w:cstheme="minorHAnsi"/>
          <w:b/>
          <w:sz w:val="20"/>
          <w:szCs w:val="22"/>
        </w:rPr>
        <w:t>Związek Komunalny Gmin „Czyste Miasto, Czysta Gmina”</w:t>
      </w:r>
    </w:p>
    <w:p w14:paraId="7607097F" w14:textId="77777777" w:rsidR="00FB40A0" w:rsidRPr="00554119" w:rsidRDefault="00FB40A0" w:rsidP="0039529D">
      <w:pPr>
        <w:keepLines/>
        <w:spacing w:line="276" w:lineRule="auto"/>
        <w:ind w:right="-286"/>
        <w:rPr>
          <w:rFonts w:asciiTheme="minorHAnsi" w:hAnsiTheme="minorHAnsi" w:cstheme="minorHAnsi"/>
          <w:b/>
          <w:sz w:val="20"/>
          <w:szCs w:val="22"/>
        </w:rPr>
      </w:pPr>
      <w:r w:rsidRPr="00554119">
        <w:rPr>
          <w:rFonts w:asciiTheme="minorHAnsi" w:hAnsiTheme="minorHAnsi" w:cstheme="minorHAnsi"/>
          <w:b/>
          <w:sz w:val="20"/>
          <w:szCs w:val="22"/>
        </w:rPr>
        <w:t>Pl. Św. Józefa 5, 62 – 800 Kalisz</w:t>
      </w:r>
    </w:p>
    <w:p w14:paraId="0704422E" w14:textId="77777777" w:rsidR="00FB40A0" w:rsidRPr="00554119" w:rsidRDefault="00FB40A0" w:rsidP="0039529D">
      <w:pPr>
        <w:keepLines/>
        <w:spacing w:line="276" w:lineRule="auto"/>
        <w:ind w:right="-286"/>
        <w:rPr>
          <w:rFonts w:asciiTheme="minorHAnsi" w:hAnsiTheme="minorHAnsi" w:cstheme="minorHAnsi"/>
          <w:b/>
          <w:i/>
          <w:sz w:val="20"/>
          <w:szCs w:val="22"/>
          <w:u w:val="single"/>
        </w:rPr>
      </w:pPr>
      <w:r w:rsidRPr="00554119">
        <w:rPr>
          <w:rFonts w:asciiTheme="minorHAnsi" w:hAnsiTheme="minorHAnsi" w:cstheme="minorHAnsi"/>
          <w:b/>
          <w:i/>
          <w:sz w:val="20"/>
          <w:szCs w:val="22"/>
          <w:u w:val="single"/>
        </w:rPr>
        <w:t>Adres do korespondencji:</w:t>
      </w:r>
    </w:p>
    <w:p w14:paraId="496B87B2" w14:textId="77777777" w:rsidR="00FB40A0" w:rsidRPr="00554119" w:rsidRDefault="00FB40A0" w:rsidP="0039529D">
      <w:pPr>
        <w:keepLines/>
        <w:spacing w:line="276" w:lineRule="auto"/>
        <w:ind w:right="-286"/>
        <w:rPr>
          <w:rFonts w:asciiTheme="minorHAnsi" w:hAnsiTheme="minorHAnsi" w:cstheme="minorHAnsi"/>
          <w:b/>
          <w:sz w:val="20"/>
          <w:szCs w:val="22"/>
        </w:rPr>
      </w:pPr>
      <w:r w:rsidRPr="00554119">
        <w:rPr>
          <w:rFonts w:asciiTheme="minorHAnsi" w:hAnsiTheme="minorHAnsi" w:cstheme="minorHAnsi"/>
          <w:b/>
          <w:sz w:val="20"/>
          <w:szCs w:val="22"/>
        </w:rPr>
        <w:t>Zakład Unieszkodliwiania Odpadów Komunalnych „Orli Staw”</w:t>
      </w:r>
    </w:p>
    <w:p w14:paraId="3D419F37" w14:textId="77777777" w:rsidR="00FB40A0" w:rsidRPr="00554119" w:rsidRDefault="00FB40A0" w:rsidP="0039529D">
      <w:pPr>
        <w:keepLines/>
        <w:tabs>
          <w:tab w:val="left" w:pos="6075"/>
        </w:tabs>
        <w:spacing w:line="276" w:lineRule="auto"/>
        <w:ind w:right="-286"/>
        <w:rPr>
          <w:rFonts w:asciiTheme="minorHAnsi" w:hAnsiTheme="minorHAnsi" w:cstheme="minorHAnsi"/>
          <w:sz w:val="20"/>
          <w:szCs w:val="22"/>
          <w:lang w:eastAsia="zh-CN"/>
        </w:rPr>
      </w:pPr>
      <w:r w:rsidRPr="00554119">
        <w:rPr>
          <w:rFonts w:asciiTheme="minorHAnsi" w:hAnsiTheme="minorHAnsi" w:cstheme="minorHAnsi"/>
          <w:b/>
          <w:sz w:val="20"/>
          <w:szCs w:val="22"/>
        </w:rPr>
        <w:t>Orli Staw 2, 62 – 834 Ceków</w:t>
      </w:r>
    </w:p>
    <w:p w14:paraId="1985DBDF" w14:textId="77777777" w:rsidR="00FB40A0" w:rsidRPr="00554119" w:rsidRDefault="00FB40A0" w:rsidP="0039529D">
      <w:pPr>
        <w:keepLines/>
        <w:spacing w:line="276" w:lineRule="auto"/>
        <w:ind w:right="-286"/>
        <w:jc w:val="center"/>
        <w:rPr>
          <w:rFonts w:asciiTheme="minorHAnsi" w:hAnsiTheme="minorHAnsi" w:cstheme="minorHAnsi"/>
          <w:b/>
          <w:bCs/>
          <w:sz w:val="8"/>
          <w:szCs w:val="22"/>
        </w:rPr>
      </w:pPr>
    </w:p>
    <w:p w14:paraId="3F50BA27" w14:textId="77777777" w:rsidR="00FB40A0" w:rsidRPr="00554119" w:rsidRDefault="00FB40A0" w:rsidP="0039529D">
      <w:pPr>
        <w:keepLines/>
        <w:spacing w:line="276" w:lineRule="auto"/>
        <w:ind w:right="-286"/>
        <w:jc w:val="center"/>
        <w:rPr>
          <w:rFonts w:asciiTheme="minorHAnsi" w:hAnsiTheme="minorHAnsi" w:cstheme="minorHAnsi"/>
          <w:sz w:val="22"/>
          <w:szCs w:val="22"/>
          <w:lang w:eastAsia="zh-CN"/>
        </w:rPr>
      </w:pPr>
      <w:r w:rsidRPr="00554119">
        <w:rPr>
          <w:rFonts w:asciiTheme="minorHAnsi" w:hAnsiTheme="minorHAnsi" w:cstheme="minorHAnsi"/>
          <w:b/>
          <w:bCs/>
          <w:sz w:val="22"/>
          <w:szCs w:val="22"/>
        </w:rPr>
        <w:t>Oświadczenie ustanawiające pełnomocnika zgodnie z art. 23 ust. 2 ustawy Prawo zamówień publicznych (dotyczy konsorcjów, spółek cywilnych)</w:t>
      </w:r>
    </w:p>
    <w:p w14:paraId="1702303B" w14:textId="77777777" w:rsidR="00FB40A0" w:rsidRPr="00554119" w:rsidRDefault="00FB40A0" w:rsidP="0039529D">
      <w:pPr>
        <w:keepLines/>
        <w:spacing w:line="276" w:lineRule="auto"/>
        <w:ind w:right="-286"/>
        <w:rPr>
          <w:rFonts w:asciiTheme="minorHAnsi" w:hAnsiTheme="minorHAnsi" w:cstheme="minorHAnsi"/>
          <w:sz w:val="4"/>
          <w:szCs w:val="22"/>
          <w:lang w:eastAsia="zh-CN"/>
        </w:rPr>
      </w:pPr>
    </w:p>
    <w:p w14:paraId="4A00F48A" w14:textId="77777777" w:rsidR="00FB40A0" w:rsidRPr="00554119" w:rsidRDefault="00FB40A0" w:rsidP="0039529D">
      <w:pPr>
        <w:keepLines/>
        <w:spacing w:line="276" w:lineRule="auto"/>
        <w:ind w:right="-286"/>
        <w:rPr>
          <w:rFonts w:asciiTheme="minorHAnsi" w:hAnsiTheme="minorHAnsi" w:cstheme="minorHAnsi"/>
          <w:sz w:val="20"/>
          <w:szCs w:val="20"/>
          <w:lang w:eastAsia="zh-CN"/>
        </w:rPr>
      </w:pPr>
      <w:r w:rsidRPr="00554119">
        <w:rPr>
          <w:rFonts w:asciiTheme="minorHAnsi" w:hAnsiTheme="minorHAnsi" w:cstheme="minorHAnsi"/>
          <w:sz w:val="20"/>
          <w:szCs w:val="20"/>
          <w:lang w:eastAsia="zh-CN"/>
        </w:rPr>
        <w:t xml:space="preserve">Ja niżej podpisany ……….........................................................................………………………........................ </w:t>
      </w:r>
    </w:p>
    <w:p w14:paraId="21B23950" w14:textId="77777777" w:rsidR="00FB40A0" w:rsidRPr="00554119" w:rsidRDefault="00FB40A0" w:rsidP="0039529D">
      <w:pPr>
        <w:keepLines/>
        <w:spacing w:line="276" w:lineRule="auto"/>
        <w:ind w:right="-286"/>
        <w:rPr>
          <w:rFonts w:asciiTheme="minorHAnsi" w:hAnsiTheme="minorHAnsi" w:cstheme="minorHAnsi"/>
          <w:i/>
          <w:iCs/>
          <w:sz w:val="20"/>
          <w:szCs w:val="20"/>
          <w:lang w:eastAsia="zh-CN"/>
        </w:rPr>
      </w:pPr>
      <w:r w:rsidRPr="00554119">
        <w:rPr>
          <w:rFonts w:asciiTheme="minorHAnsi" w:hAnsiTheme="minorHAnsi" w:cstheme="minorHAnsi"/>
          <w:sz w:val="20"/>
          <w:szCs w:val="20"/>
          <w:lang w:eastAsia="zh-CN"/>
        </w:rPr>
        <w:t xml:space="preserve">działający w imieniu: ……….………............................................................................................................. </w:t>
      </w:r>
    </w:p>
    <w:p w14:paraId="4D4D6A1C" w14:textId="77777777" w:rsidR="00FB40A0" w:rsidRPr="00554119" w:rsidRDefault="00FB40A0" w:rsidP="0039529D">
      <w:pPr>
        <w:keepLines/>
        <w:spacing w:line="276" w:lineRule="auto"/>
        <w:ind w:right="-286"/>
        <w:jc w:val="center"/>
        <w:rPr>
          <w:rFonts w:asciiTheme="minorHAnsi" w:hAnsiTheme="minorHAnsi" w:cstheme="minorHAnsi"/>
          <w:sz w:val="16"/>
          <w:szCs w:val="20"/>
          <w:lang w:eastAsia="zh-CN"/>
        </w:rPr>
      </w:pPr>
      <w:r w:rsidRPr="00554119">
        <w:rPr>
          <w:rFonts w:asciiTheme="minorHAnsi" w:hAnsiTheme="minorHAnsi" w:cstheme="minorHAnsi"/>
          <w:i/>
          <w:iCs/>
          <w:sz w:val="16"/>
          <w:szCs w:val="20"/>
          <w:lang w:eastAsia="zh-CN"/>
        </w:rPr>
        <w:t>(podać nazwę przedsiębiorcy, spółki i adres)</w:t>
      </w:r>
    </w:p>
    <w:p w14:paraId="2DEC88EB" w14:textId="77777777" w:rsidR="00FB40A0" w:rsidRPr="00554119" w:rsidRDefault="00FB40A0" w:rsidP="0039529D">
      <w:pPr>
        <w:keepLines/>
        <w:spacing w:line="276" w:lineRule="auto"/>
        <w:ind w:right="-286"/>
        <w:rPr>
          <w:rFonts w:asciiTheme="minorHAnsi" w:hAnsiTheme="minorHAnsi" w:cstheme="minorHAnsi"/>
          <w:sz w:val="20"/>
          <w:szCs w:val="20"/>
          <w:lang w:eastAsia="zh-CN"/>
        </w:rPr>
      </w:pPr>
      <w:r w:rsidRPr="00554119">
        <w:rPr>
          <w:rFonts w:asciiTheme="minorHAnsi" w:hAnsiTheme="minorHAnsi" w:cstheme="minorHAnsi"/>
          <w:sz w:val="20"/>
          <w:szCs w:val="20"/>
          <w:lang w:eastAsia="zh-CN"/>
        </w:rPr>
        <w:t>oraz</w:t>
      </w:r>
    </w:p>
    <w:p w14:paraId="664D638E" w14:textId="77777777" w:rsidR="00FB40A0" w:rsidRPr="00554119" w:rsidRDefault="00FB40A0" w:rsidP="0039529D">
      <w:pPr>
        <w:keepLines/>
        <w:spacing w:line="276" w:lineRule="auto"/>
        <w:ind w:right="-286"/>
        <w:rPr>
          <w:rFonts w:asciiTheme="minorHAnsi" w:hAnsiTheme="minorHAnsi" w:cstheme="minorHAnsi"/>
          <w:sz w:val="20"/>
          <w:szCs w:val="20"/>
          <w:lang w:eastAsia="zh-CN"/>
        </w:rPr>
      </w:pPr>
      <w:r w:rsidRPr="00554119">
        <w:rPr>
          <w:rFonts w:asciiTheme="minorHAnsi" w:hAnsiTheme="minorHAnsi" w:cstheme="minorHAnsi"/>
          <w:sz w:val="20"/>
          <w:szCs w:val="20"/>
          <w:lang w:eastAsia="zh-CN"/>
        </w:rPr>
        <w:t xml:space="preserve">ja niżej podpisany ……....………………………….............................................................................................. </w:t>
      </w:r>
    </w:p>
    <w:p w14:paraId="41F123AA" w14:textId="77777777" w:rsidR="00FB40A0" w:rsidRPr="00554119" w:rsidRDefault="00FB40A0" w:rsidP="0039529D">
      <w:pPr>
        <w:keepLines/>
        <w:spacing w:line="276" w:lineRule="auto"/>
        <w:ind w:right="-286"/>
        <w:rPr>
          <w:rFonts w:asciiTheme="minorHAnsi" w:hAnsiTheme="minorHAnsi" w:cstheme="minorHAnsi"/>
          <w:i/>
          <w:iCs/>
          <w:sz w:val="20"/>
          <w:szCs w:val="20"/>
          <w:lang w:eastAsia="zh-CN"/>
        </w:rPr>
      </w:pPr>
      <w:r w:rsidRPr="00554119">
        <w:rPr>
          <w:rFonts w:asciiTheme="minorHAnsi" w:hAnsiTheme="minorHAnsi" w:cstheme="minorHAnsi"/>
          <w:sz w:val="20"/>
          <w:szCs w:val="20"/>
          <w:lang w:eastAsia="zh-CN"/>
        </w:rPr>
        <w:t xml:space="preserve">działający w imieniu: …….…………............................................................................................................. </w:t>
      </w:r>
    </w:p>
    <w:p w14:paraId="5AF20BDF" w14:textId="77777777" w:rsidR="00FB40A0" w:rsidRPr="00554119" w:rsidRDefault="00FB40A0" w:rsidP="0039529D">
      <w:pPr>
        <w:keepLines/>
        <w:spacing w:line="276" w:lineRule="auto"/>
        <w:ind w:right="-286"/>
        <w:jc w:val="center"/>
        <w:rPr>
          <w:rFonts w:asciiTheme="minorHAnsi" w:hAnsiTheme="minorHAnsi" w:cstheme="minorHAnsi"/>
          <w:i/>
          <w:iCs/>
          <w:sz w:val="16"/>
          <w:szCs w:val="20"/>
          <w:lang w:eastAsia="zh-CN"/>
        </w:rPr>
      </w:pPr>
      <w:r w:rsidRPr="00554119">
        <w:rPr>
          <w:rFonts w:asciiTheme="minorHAnsi" w:hAnsiTheme="minorHAnsi" w:cstheme="minorHAnsi"/>
          <w:i/>
          <w:iCs/>
          <w:sz w:val="16"/>
          <w:szCs w:val="20"/>
          <w:lang w:eastAsia="zh-CN"/>
        </w:rPr>
        <w:t>(podać nazwę przedsiębiorcy, spółki i adres)</w:t>
      </w:r>
    </w:p>
    <w:p w14:paraId="12BE3F0F" w14:textId="77777777" w:rsidR="00FB40A0" w:rsidRPr="00554119" w:rsidRDefault="00FB40A0" w:rsidP="0039529D">
      <w:pPr>
        <w:keepLines/>
        <w:spacing w:line="276" w:lineRule="auto"/>
        <w:ind w:right="-286"/>
        <w:rPr>
          <w:rFonts w:asciiTheme="minorHAnsi" w:hAnsiTheme="minorHAnsi" w:cstheme="minorHAnsi"/>
          <w:sz w:val="20"/>
          <w:szCs w:val="20"/>
          <w:lang w:eastAsia="zh-CN"/>
        </w:rPr>
      </w:pPr>
      <w:r w:rsidRPr="00554119">
        <w:rPr>
          <w:rFonts w:asciiTheme="minorHAnsi" w:hAnsiTheme="minorHAnsi" w:cstheme="minorHAnsi"/>
          <w:sz w:val="20"/>
          <w:szCs w:val="20"/>
          <w:lang w:eastAsia="zh-CN"/>
        </w:rPr>
        <w:t>oraz</w:t>
      </w:r>
    </w:p>
    <w:p w14:paraId="2785DC25" w14:textId="77777777" w:rsidR="00FB40A0" w:rsidRPr="00554119" w:rsidRDefault="00FB40A0" w:rsidP="0039529D">
      <w:pPr>
        <w:keepLines/>
        <w:spacing w:line="276" w:lineRule="auto"/>
        <w:ind w:right="-286"/>
        <w:rPr>
          <w:rFonts w:asciiTheme="minorHAnsi" w:hAnsiTheme="minorHAnsi" w:cstheme="minorHAnsi"/>
          <w:sz w:val="20"/>
          <w:szCs w:val="20"/>
          <w:lang w:eastAsia="zh-CN"/>
        </w:rPr>
      </w:pPr>
      <w:r w:rsidRPr="00554119">
        <w:rPr>
          <w:rFonts w:asciiTheme="minorHAnsi" w:hAnsiTheme="minorHAnsi" w:cstheme="minorHAnsi"/>
          <w:sz w:val="20"/>
          <w:szCs w:val="20"/>
          <w:lang w:eastAsia="zh-CN"/>
        </w:rPr>
        <w:t xml:space="preserve">* ja niżej podpisany ….........…………………………........................................................................................ </w:t>
      </w:r>
    </w:p>
    <w:p w14:paraId="555B4C09" w14:textId="77777777" w:rsidR="00FB40A0" w:rsidRPr="00554119" w:rsidRDefault="00FB40A0" w:rsidP="0039529D">
      <w:pPr>
        <w:keepLines/>
        <w:spacing w:line="276" w:lineRule="auto"/>
        <w:ind w:right="-286"/>
        <w:rPr>
          <w:rFonts w:asciiTheme="minorHAnsi" w:hAnsiTheme="minorHAnsi" w:cstheme="minorHAnsi"/>
          <w:i/>
          <w:iCs/>
          <w:sz w:val="20"/>
          <w:szCs w:val="20"/>
          <w:lang w:eastAsia="zh-CN"/>
        </w:rPr>
      </w:pPr>
      <w:r w:rsidRPr="00554119">
        <w:rPr>
          <w:rFonts w:asciiTheme="minorHAnsi" w:hAnsiTheme="minorHAnsi" w:cstheme="minorHAnsi"/>
          <w:sz w:val="20"/>
          <w:szCs w:val="20"/>
          <w:lang w:eastAsia="zh-CN"/>
        </w:rPr>
        <w:t xml:space="preserve">działający w imieniu: ……….………............................................................................................................. </w:t>
      </w:r>
    </w:p>
    <w:p w14:paraId="2A80D1E2" w14:textId="77777777" w:rsidR="00FB40A0" w:rsidRPr="00554119" w:rsidRDefault="00FB40A0" w:rsidP="0039529D">
      <w:pPr>
        <w:keepLines/>
        <w:spacing w:line="276" w:lineRule="auto"/>
        <w:ind w:right="-286"/>
        <w:jc w:val="center"/>
        <w:rPr>
          <w:rFonts w:asciiTheme="minorHAnsi" w:hAnsiTheme="minorHAnsi" w:cstheme="minorHAnsi"/>
          <w:i/>
          <w:iCs/>
          <w:sz w:val="16"/>
          <w:szCs w:val="20"/>
          <w:lang w:eastAsia="zh-CN"/>
        </w:rPr>
      </w:pPr>
      <w:r w:rsidRPr="00554119">
        <w:rPr>
          <w:rFonts w:asciiTheme="minorHAnsi" w:hAnsiTheme="minorHAnsi" w:cstheme="minorHAnsi"/>
          <w:i/>
          <w:iCs/>
          <w:sz w:val="16"/>
          <w:szCs w:val="20"/>
          <w:lang w:eastAsia="zh-CN"/>
        </w:rPr>
        <w:t>(podać nazwę przedsiębiorcy, spółki i adres)</w:t>
      </w:r>
    </w:p>
    <w:p w14:paraId="2B00920F" w14:textId="77777777" w:rsidR="00FB40A0" w:rsidRPr="00554119" w:rsidRDefault="00FB40A0" w:rsidP="0039529D">
      <w:pPr>
        <w:keepLines/>
        <w:spacing w:line="276" w:lineRule="auto"/>
        <w:ind w:right="-286"/>
        <w:rPr>
          <w:rFonts w:asciiTheme="minorHAnsi" w:hAnsiTheme="minorHAnsi" w:cstheme="minorHAnsi"/>
          <w:sz w:val="20"/>
          <w:szCs w:val="20"/>
          <w:lang w:eastAsia="zh-CN"/>
        </w:rPr>
      </w:pPr>
      <w:r w:rsidRPr="00554119">
        <w:rPr>
          <w:rFonts w:asciiTheme="minorHAnsi" w:hAnsiTheme="minorHAnsi" w:cstheme="minorHAnsi"/>
          <w:sz w:val="20"/>
          <w:szCs w:val="20"/>
          <w:lang w:eastAsia="zh-CN"/>
        </w:rPr>
        <w:t xml:space="preserve">* jako </w:t>
      </w:r>
      <w:r w:rsidRPr="00554119">
        <w:rPr>
          <w:rFonts w:asciiTheme="minorHAnsi" w:hAnsiTheme="minorHAnsi" w:cstheme="minorHAnsi"/>
          <w:sz w:val="20"/>
          <w:szCs w:val="20"/>
          <w:u w:val="single"/>
          <w:lang w:eastAsia="zh-CN"/>
        </w:rPr>
        <w:t>wspólnicy spółki cywilnej pn.</w:t>
      </w:r>
      <w:r w:rsidRPr="00554119">
        <w:rPr>
          <w:rFonts w:asciiTheme="minorHAnsi" w:hAnsiTheme="minorHAnsi" w:cstheme="minorHAnsi"/>
          <w:sz w:val="20"/>
          <w:szCs w:val="20"/>
          <w:lang w:eastAsia="zh-CN"/>
        </w:rPr>
        <w:t>: .……………………………........................................................................</w:t>
      </w:r>
    </w:p>
    <w:p w14:paraId="4FF023D0" w14:textId="77777777" w:rsidR="00FB40A0" w:rsidRPr="00554119" w:rsidRDefault="00FB40A0" w:rsidP="0039529D">
      <w:pPr>
        <w:keepLines/>
        <w:spacing w:line="276" w:lineRule="auto"/>
        <w:ind w:right="-286"/>
        <w:rPr>
          <w:rFonts w:asciiTheme="minorHAnsi" w:hAnsiTheme="minorHAnsi" w:cstheme="minorHAnsi"/>
          <w:sz w:val="20"/>
          <w:szCs w:val="20"/>
          <w:lang w:eastAsia="zh-CN"/>
        </w:rPr>
      </w:pPr>
      <w:r w:rsidRPr="00554119">
        <w:rPr>
          <w:rFonts w:asciiTheme="minorHAnsi" w:hAnsiTheme="minorHAnsi" w:cstheme="minorHAnsi"/>
          <w:sz w:val="20"/>
          <w:szCs w:val="20"/>
          <w:lang w:eastAsia="zh-CN"/>
        </w:rPr>
        <w:t>z siedzibą w ….......................................... przy ul. …................................................................................</w:t>
      </w:r>
    </w:p>
    <w:p w14:paraId="2D90C936" w14:textId="7E775292" w:rsidR="00FB40A0" w:rsidRPr="00554119" w:rsidRDefault="00FB40A0" w:rsidP="0039529D">
      <w:pPr>
        <w:keepLines/>
        <w:spacing w:line="276" w:lineRule="auto"/>
        <w:ind w:right="-286"/>
        <w:jc w:val="both"/>
        <w:rPr>
          <w:rFonts w:asciiTheme="minorHAnsi" w:hAnsiTheme="minorHAnsi" w:cstheme="minorHAnsi"/>
          <w:sz w:val="20"/>
          <w:szCs w:val="20"/>
          <w:lang w:eastAsia="zh-CN"/>
        </w:rPr>
      </w:pPr>
      <w:r w:rsidRPr="00554119">
        <w:rPr>
          <w:rFonts w:asciiTheme="minorHAnsi" w:hAnsiTheme="minorHAnsi" w:cstheme="minorHAnsi"/>
          <w:sz w:val="20"/>
          <w:szCs w:val="20"/>
          <w:lang w:eastAsia="zh-CN"/>
        </w:rPr>
        <w:t>ustalamy, że naszym pełnomocnikiem w rozumieniu art. 23 ust. 2 ustawy z dnia 29 stycznia 2004 r. Prawo zamówień publicznych (</w:t>
      </w:r>
      <w:proofErr w:type="spellStart"/>
      <w:r w:rsidRPr="00554119">
        <w:rPr>
          <w:rFonts w:asciiTheme="minorHAnsi" w:hAnsiTheme="minorHAnsi" w:cstheme="minorHAnsi"/>
          <w:sz w:val="20"/>
          <w:szCs w:val="20"/>
          <w:lang w:eastAsia="zh-CN"/>
        </w:rPr>
        <w:t>t.j</w:t>
      </w:r>
      <w:proofErr w:type="spellEnd"/>
      <w:r w:rsidRPr="00554119">
        <w:rPr>
          <w:rFonts w:asciiTheme="minorHAnsi" w:hAnsiTheme="minorHAnsi" w:cstheme="minorHAnsi"/>
          <w:sz w:val="20"/>
          <w:szCs w:val="20"/>
          <w:lang w:eastAsia="zh-CN"/>
        </w:rPr>
        <w:t xml:space="preserve">. Dz. U. z 2018 r., poz. 1986 ze zm.) w postępowaniu o udzielenie zamówienia publicznego prowadzonym przez Związek Komunalny Gmin „Czyste Miasto, Czysta Gmin”, którego przedmiotem jest: </w:t>
      </w:r>
      <w:r w:rsidR="00154794" w:rsidRPr="00554119">
        <w:rPr>
          <w:rFonts w:asciiTheme="minorHAnsi" w:hAnsiTheme="minorHAnsi" w:cstheme="minorHAnsi"/>
          <w:b/>
        </w:rPr>
        <w:t xml:space="preserve">„Dostawa maszyn i urządzeń do Zakładu Unieszkodliwiania Odpadów Komunalnych „Orli Staw” z podziałem na </w:t>
      </w:r>
      <w:r w:rsidR="00100171">
        <w:rPr>
          <w:rFonts w:asciiTheme="minorHAnsi" w:hAnsiTheme="minorHAnsi" w:cstheme="minorHAnsi"/>
          <w:b/>
        </w:rPr>
        <w:t>Zadania</w:t>
      </w:r>
      <w:r w:rsidR="00154794" w:rsidRPr="00554119">
        <w:rPr>
          <w:rFonts w:asciiTheme="minorHAnsi" w:hAnsiTheme="minorHAnsi" w:cstheme="minorHAnsi"/>
          <w:b/>
        </w:rPr>
        <w:t xml:space="preserve">” </w:t>
      </w:r>
      <w:r w:rsidR="006271EF" w:rsidRPr="00554119">
        <w:rPr>
          <w:rFonts w:asciiTheme="minorHAnsi" w:hAnsiTheme="minorHAnsi" w:cstheme="minorHAnsi"/>
          <w:b/>
        </w:rPr>
        <w:t>–</w:t>
      </w:r>
      <w:r w:rsidR="00154794" w:rsidRPr="00554119">
        <w:rPr>
          <w:rFonts w:asciiTheme="minorHAnsi" w:hAnsiTheme="minorHAnsi" w:cstheme="minorHAnsi"/>
          <w:b/>
        </w:rPr>
        <w:t xml:space="preserve"> </w:t>
      </w:r>
      <w:r w:rsidR="00926E32">
        <w:rPr>
          <w:rFonts w:asciiTheme="minorHAnsi" w:hAnsiTheme="minorHAnsi" w:cstheme="minorHAnsi"/>
          <w:b/>
        </w:rPr>
        <w:t xml:space="preserve">w </w:t>
      </w:r>
      <w:r w:rsidR="006271EF" w:rsidRPr="00554119">
        <w:rPr>
          <w:rFonts w:asciiTheme="minorHAnsi" w:hAnsiTheme="minorHAnsi" w:cstheme="minorHAnsi"/>
          <w:b/>
        </w:rPr>
        <w:t>ramach Zadania/Zadań …..</w:t>
      </w:r>
      <w:r w:rsidR="006271EF" w:rsidRPr="00554119">
        <w:rPr>
          <w:rStyle w:val="Odwoanieprzypisudolnego"/>
          <w:rFonts w:asciiTheme="minorHAnsi" w:hAnsiTheme="minorHAnsi"/>
          <w:b/>
        </w:rPr>
        <w:footnoteReference w:id="14"/>
      </w:r>
      <w:r w:rsidR="00154794" w:rsidRPr="00554119">
        <w:rPr>
          <w:rFonts w:asciiTheme="minorHAnsi" w:hAnsiTheme="minorHAnsi" w:cstheme="minorHAnsi"/>
          <w:b/>
        </w:rPr>
        <w:t xml:space="preserve"> </w:t>
      </w:r>
      <w:r w:rsidRPr="00554119">
        <w:rPr>
          <w:rFonts w:asciiTheme="minorHAnsi" w:hAnsiTheme="minorHAnsi" w:cstheme="minorHAnsi"/>
          <w:bCs/>
          <w:color w:val="000000"/>
          <w:sz w:val="20"/>
          <w:szCs w:val="20"/>
          <w:lang w:eastAsia="zh-CN"/>
        </w:rPr>
        <w:t xml:space="preserve"> </w:t>
      </w:r>
      <w:r w:rsidRPr="00554119">
        <w:rPr>
          <w:rFonts w:asciiTheme="minorHAnsi" w:hAnsiTheme="minorHAnsi" w:cstheme="minorHAnsi"/>
          <w:sz w:val="20"/>
          <w:szCs w:val="20"/>
          <w:lang w:eastAsia="zh-CN"/>
        </w:rPr>
        <w:t>będzie:</w:t>
      </w:r>
    </w:p>
    <w:p w14:paraId="2683ED77" w14:textId="77777777" w:rsidR="00FB40A0" w:rsidRPr="00554119" w:rsidRDefault="00FB40A0" w:rsidP="0039529D">
      <w:pPr>
        <w:keepLines/>
        <w:spacing w:line="276" w:lineRule="auto"/>
        <w:ind w:right="-286"/>
        <w:rPr>
          <w:rFonts w:asciiTheme="minorHAnsi" w:hAnsiTheme="minorHAnsi" w:cstheme="minorHAnsi"/>
          <w:sz w:val="20"/>
          <w:szCs w:val="20"/>
          <w:lang w:eastAsia="zh-CN"/>
        </w:rPr>
      </w:pPr>
      <w:r w:rsidRPr="00554119">
        <w:rPr>
          <w:rFonts w:asciiTheme="minorHAnsi" w:hAnsiTheme="minorHAnsi" w:cstheme="minorHAnsi"/>
          <w:sz w:val="20"/>
          <w:szCs w:val="20"/>
          <w:lang w:eastAsia="zh-CN"/>
        </w:rPr>
        <w:t>Pan/Pani: ……………………………………………….......................................................………………..</w:t>
      </w:r>
    </w:p>
    <w:p w14:paraId="2E39C7B2" w14:textId="77777777" w:rsidR="00FB40A0" w:rsidRPr="00554119" w:rsidRDefault="00FB40A0" w:rsidP="0039529D">
      <w:pPr>
        <w:keepLines/>
        <w:spacing w:line="276" w:lineRule="auto"/>
        <w:ind w:right="-286"/>
        <w:jc w:val="both"/>
        <w:rPr>
          <w:rFonts w:asciiTheme="minorHAnsi" w:hAnsiTheme="minorHAnsi" w:cstheme="minorHAnsi"/>
          <w:sz w:val="20"/>
          <w:szCs w:val="20"/>
          <w:lang w:eastAsia="zh-CN"/>
        </w:rPr>
      </w:pPr>
      <w:r w:rsidRPr="00554119">
        <w:rPr>
          <w:rFonts w:asciiTheme="minorHAnsi" w:hAnsiTheme="minorHAnsi" w:cstheme="minorHAnsi"/>
          <w:sz w:val="20"/>
          <w:szCs w:val="20"/>
          <w:lang w:eastAsia="zh-CN"/>
        </w:rPr>
        <w:t xml:space="preserve">Oświadczamy zgodnie, że wyżej wymieniony Pełnomocnik uprawniony jest do reprezentowania Nas </w:t>
      </w:r>
      <w:r w:rsidRPr="00554119">
        <w:rPr>
          <w:rFonts w:asciiTheme="minorHAnsi" w:hAnsiTheme="minorHAnsi" w:cstheme="minorHAnsi"/>
          <w:sz w:val="20"/>
          <w:szCs w:val="20"/>
          <w:lang w:eastAsia="zh-CN"/>
        </w:rPr>
        <w:br/>
        <w:t>w postępowaniu, o którym mowa wyżej, a w szczególności do:</w:t>
      </w:r>
    </w:p>
    <w:p w14:paraId="79AECCDB" w14:textId="77777777" w:rsidR="00FB40A0" w:rsidRPr="00554119" w:rsidRDefault="00FB40A0" w:rsidP="0039529D">
      <w:pPr>
        <w:keepLines/>
        <w:numPr>
          <w:ilvl w:val="0"/>
          <w:numId w:val="53"/>
        </w:numPr>
        <w:tabs>
          <w:tab w:val="clear" w:pos="360"/>
          <w:tab w:val="num" w:pos="720"/>
        </w:tabs>
        <w:spacing w:line="276" w:lineRule="auto"/>
        <w:ind w:left="714" w:right="-286" w:hanging="357"/>
        <w:jc w:val="both"/>
        <w:rPr>
          <w:rFonts w:asciiTheme="minorHAnsi" w:hAnsiTheme="minorHAnsi" w:cstheme="minorHAnsi"/>
          <w:sz w:val="20"/>
          <w:szCs w:val="20"/>
          <w:lang w:eastAsia="zh-CN"/>
        </w:rPr>
      </w:pPr>
      <w:r w:rsidRPr="00554119">
        <w:rPr>
          <w:rFonts w:asciiTheme="minorHAnsi" w:hAnsiTheme="minorHAnsi" w:cstheme="minorHAnsi"/>
          <w:sz w:val="20"/>
          <w:szCs w:val="20"/>
          <w:lang w:eastAsia="zh-CN"/>
        </w:rPr>
        <w:t>przygotowania i złożenia w naszym imieniu oferty,</w:t>
      </w:r>
    </w:p>
    <w:p w14:paraId="41F5DB8E" w14:textId="77777777" w:rsidR="00FB40A0" w:rsidRPr="00554119" w:rsidRDefault="00FB40A0" w:rsidP="0039529D">
      <w:pPr>
        <w:keepLines/>
        <w:numPr>
          <w:ilvl w:val="0"/>
          <w:numId w:val="53"/>
        </w:numPr>
        <w:tabs>
          <w:tab w:val="clear" w:pos="360"/>
          <w:tab w:val="num" w:pos="720"/>
        </w:tabs>
        <w:spacing w:line="276" w:lineRule="auto"/>
        <w:ind w:left="714" w:right="-286" w:hanging="357"/>
        <w:jc w:val="both"/>
        <w:rPr>
          <w:rFonts w:asciiTheme="minorHAnsi" w:hAnsiTheme="minorHAnsi" w:cstheme="minorHAnsi"/>
          <w:sz w:val="20"/>
          <w:szCs w:val="20"/>
          <w:lang w:eastAsia="zh-CN"/>
        </w:rPr>
      </w:pPr>
      <w:r w:rsidRPr="00554119">
        <w:rPr>
          <w:rFonts w:asciiTheme="minorHAnsi" w:hAnsiTheme="minorHAnsi" w:cstheme="minorHAnsi"/>
          <w:sz w:val="20"/>
          <w:szCs w:val="20"/>
          <w:lang w:eastAsia="zh-CN"/>
        </w:rPr>
        <w:t>podpisania i parafowania w naszym imieniu wszelkich dokumentów związanych z wyżej wymienionym postępowaniem,</w:t>
      </w:r>
    </w:p>
    <w:p w14:paraId="0FF4A2F1" w14:textId="77777777" w:rsidR="00FB40A0" w:rsidRPr="00554119" w:rsidRDefault="00FB40A0" w:rsidP="0039529D">
      <w:pPr>
        <w:keepLines/>
        <w:numPr>
          <w:ilvl w:val="0"/>
          <w:numId w:val="53"/>
        </w:numPr>
        <w:tabs>
          <w:tab w:val="clear" w:pos="360"/>
          <w:tab w:val="num" w:pos="720"/>
        </w:tabs>
        <w:spacing w:line="276" w:lineRule="auto"/>
        <w:ind w:left="714" w:right="-286" w:hanging="357"/>
        <w:jc w:val="both"/>
        <w:rPr>
          <w:rFonts w:asciiTheme="minorHAnsi" w:hAnsiTheme="minorHAnsi" w:cstheme="minorHAnsi"/>
          <w:sz w:val="20"/>
          <w:szCs w:val="20"/>
          <w:lang w:eastAsia="zh-CN"/>
        </w:rPr>
      </w:pPr>
      <w:r w:rsidRPr="00554119">
        <w:rPr>
          <w:rFonts w:asciiTheme="minorHAnsi" w:hAnsiTheme="minorHAnsi" w:cstheme="minorHAnsi"/>
          <w:sz w:val="20"/>
          <w:szCs w:val="20"/>
          <w:lang w:eastAsia="zh-CN"/>
        </w:rPr>
        <w:t xml:space="preserve">potwierdzania w naszym imieniu za zgodność z oryginałem wszelkich dokumentów związanych </w:t>
      </w:r>
      <w:r w:rsidRPr="00554119">
        <w:rPr>
          <w:rFonts w:asciiTheme="minorHAnsi" w:hAnsiTheme="minorHAnsi" w:cstheme="minorHAnsi"/>
          <w:sz w:val="20"/>
          <w:szCs w:val="20"/>
          <w:lang w:eastAsia="zh-CN"/>
        </w:rPr>
        <w:br/>
        <w:t>z wyżej wymienionym postępowaniem,</w:t>
      </w:r>
    </w:p>
    <w:p w14:paraId="371BAE8D" w14:textId="77777777" w:rsidR="00FB40A0" w:rsidRPr="00554119" w:rsidRDefault="00FB40A0" w:rsidP="0039529D">
      <w:pPr>
        <w:keepLines/>
        <w:numPr>
          <w:ilvl w:val="0"/>
          <w:numId w:val="53"/>
        </w:numPr>
        <w:tabs>
          <w:tab w:val="clear" w:pos="360"/>
          <w:tab w:val="num" w:pos="720"/>
        </w:tabs>
        <w:spacing w:line="276" w:lineRule="auto"/>
        <w:ind w:left="714" w:right="-286" w:hanging="357"/>
        <w:jc w:val="both"/>
        <w:rPr>
          <w:rFonts w:asciiTheme="minorHAnsi" w:hAnsiTheme="minorHAnsi" w:cstheme="minorHAnsi"/>
          <w:sz w:val="20"/>
          <w:szCs w:val="20"/>
          <w:lang w:eastAsia="zh-CN"/>
        </w:rPr>
      </w:pPr>
      <w:r w:rsidRPr="00554119">
        <w:rPr>
          <w:rFonts w:asciiTheme="minorHAnsi" w:hAnsiTheme="minorHAnsi" w:cstheme="minorHAnsi"/>
          <w:sz w:val="20"/>
          <w:szCs w:val="20"/>
          <w:lang w:eastAsia="zh-CN"/>
        </w:rPr>
        <w:t>składania w naszym imieniu oświadczeń woli i wiedzy oraz składania wyjaśnień.</w:t>
      </w:r>
    </w:p>
    <w:p w14:paraId="3C041723" w14:textId="77777777" w:rsidR="00FB40A0" w:rsidRPr="00554119" w:rsidRDefault="00FB40A0" w:rsidP="0039529D">
      <w:pPr>
        <w:keepLines/>
        <w:spacing w:line="276" w:lineRule="auto"/>
        <w:ind w:right="-286"/>
        <w:rPr>
          <w:rFonts w:asciiTheme="minorHAnsi" w:hAnsiTheme="minorHAnsi" w:cstheme="minorHAnsi"/>
          <w:b/>
          <w:bCs/>
          <w:i/>
          <w:iCs/>
          <w:sz w:val="2"/>
          <w:szCs w:val="20"/>
          <w:lang w:eastAsia="zh-CN"/>
        </w:rPr>
      </w:pPr>
    </w:p>
    <w:p w14:paraId="1E4FAFE1" w14:textId="7E8ECF17" w:rsidR="00554119" w:rsidRPr="00554119" w:rsidRDefault="00FB40A0" w:rsidP="0039529D">
      <w:pPr>
        <w:keepLines/>
        <w:spacing w:line="276" w:lineRule="auto"/>
        <w:ind w:right="-286"/>
        <w:rPr>
          <w:rFonts w:asciiTheme="minorHAnsi" w:hAnsiTheme="minorHAnsi" w:cstheme="minorHAnsi"/>
          <w:b/>
          <w:bCs/>
          <w:i/>
          <w:iCs/>
          <w:sz w:val="18"/>
          <w:szCs w:val="20"/>
          <w:lang w:eastAsia="zh-CN"/>
        </w:rPr>
      </w:pPr>
      <w:r w:rsidRPr="00554119">
        <w:rPr>
          <w:rFonts w:asciiTheme="minorHAnsi" w:hAnsiTheme="minorHAnsi" w:cstheme="minorHAnsi"/>
          <w:b/>
          <w:bCs/>
          <w:i/>
          <w:iCs/>
          <w:sz w:val="18"/>
          <w:szCs w:val="20"/>
          <w:lang w:eastAsia="zh-CN"/>
        </w:rPr>
        <w:t>PODPIS(Y):</w:t>
      </w:r>
    </w:p>
    <w:tbl>
      <w:tblPr>
        <w:tblW w:w="5477" w:type="pct"/>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
        <w:gridCol w:w="2002"/>
        <w:gridCol w:w="3105"/>
        <w:gridCol w:w="2819"/>
        <w:gridCol w:w="1657"/>
      </w:tblGrid>
      <w:tr w:rsidR="00554119" w:rsidRPr="00BD0C76" w14:paraId="0AB5F2D0" w14:textId="77777777" w:rsidTr="004360FA">
        <w:trPr>
          <w:trHeight w:val="1468"/>
        </w:trPr>
        <w:tc>
          <w:tcPr>
            <w:tcW w:w="251" w:type="pct"/>
            <w:tcBorders>
              <w:top w:val="single" w:sz="4" w:space="0" w:color="auto"/>
              <w:left w:val="single" w:sz="4" w:space="0" w:color="auto"/>
              <w:bottom w:val="single" w:sz="4" w:space="0" w:color="auto"/>
              <w:right w:val="single" w:sz="4" w:space="0" w:color="auto"/>
            </w:tcBorders>
          </w:tcPr>
          <w:p w14:paraId="6D1CC444" w14:textId="77777777" w:rsidR="00554119" w:rsidRPr="00AB260C" w:rsidRDefault="00554119" w:rsidP="0039529D">
            <w:pPr>
              <w:keepLines/>
              <w:spacing w:line="276" w:lineRule="auto"/>
              <w:ind w:right="-286"/>
              <w:rPr>
                <w:rFonts w:asciiTheme="minorHAnsi" w:hAnsiTheme="minorHAnsi" w:cstheme="minorHAnsi"/>
                <w:b/>
                <w:bCs/>
                <w:iCs/>
                <w:sz w:val="20"/>
                <w:szCs w:val="20"/>
                <w:lang w:eastAsia="zh-CN"/>
              </w:rPr>
            </w:pPr>
            <w:r w:rsidRPr="00AB260C">
              <w:rPr>
                <w:rFonts w:asciiTheme="minorHAnsi" w:hAnsiTheme="minorHAnsi" w:cstheme="minorHAnsi"/>
                <w:b/>
                <w:bCs/>
                <w:iCs/>
                <w:sz w:val="20"/>
                <w:szCs w:val="20"/>
                <w:lang w:eastAsia="zh-CN"/>
              </w:rPr>
              <w:t>Lp.</w:t>
            </w:r>
          </w:p>
        </w:tc>
        <w:tc>
          <w:tcPr>
            <w:tcW w:w="992" w:type="pct"/>
            <w:tcBorders>
              <w:top w:val="single" w:sz="4" w:space="0" w:color="auto"/>
              <w:left w:val="single" w:sz="4" w:space="0" w:color="auto"/>
              <w:bottom w:val="single" w:sz="4" w:space="0" w:color="auto"/>
              <w:right w:val="single" w:sz="4" w:space="0" w:color="auto"/>
            </w:tcBorders>
          </w:tcPr>
          <w:p w14:paraId="03A24AC2" w14:textId="77777777" w:rsidR="00554119" w:rsidRPr="00AB260C" w:rsidRDefault="00554119" w:rsidP="0039529D">
            <w:pPr>
              <w:keepLines/>
              <w:spacing w:line="276" w:lineRule="auto"/>
              <w:ind w:right="-40"/>
              <w:jc w:val="center"/>
              <w:rPr>
                <w:rFonts w:asciiTheme="minorHAnsi" w:hAnsiTheme="minorHAnsi" w:cstheme="minorHAnsi"/>
                <w:b/>
                <w:bCs/>
                <w:iCs/>
                <w:sz w:val="20"/>
                <w:szCs w:val="20"/>
                <w:lang w:eastAsia="zh-CN"/>
              </w:rPr>
            </w:pPr>
            <w:r w:rsidRPr="00AB260C">
              <w:rPr>
                <w:rFonts w:asciiTheme="minorHAnsi" w:hAnsiTheme="minorHAnsi" w:cstheme="minorHAnsi"/>
                <w:b/>
                <w:bCs/>
                <w:iCs/>
                <w:sz w:val="20"/>
                <w:szCs w:val="20"/>
                <w:lang w:eastAsia="zh-CN"/>
              </w:rPr>
              <w:t>Nazwa(y) Wykonawcy(ów)</w:t>
            </w:r>
          </w:p>
        </w:tc>
        <w:tc>
          <w:tcPr>
            <w:tcW w:w="1539" w:type="pct"/>
            <w:tcBorders>
              <w:top w:val="single" w:sz="4" w:space="0" w:color="auto"/>
              <w:left w:val="single" w:sz="4" w:space="0" w:color="auto"/>
              <w:bottom w:val="single" w:sz="4" w:space="0" w:color="auto"/>
              <w:right w:val="single" w:sz="4" w:space="0" w:color="auto"/>
            </w:tcBorders>
          </w:tcPr>
          <w:p w14:paraId="041AB73E" w14:textId="77777777" w:rsidR="00554119" w:rsidRPr="00AB260C" w:rsidRDefault="00554119" w:rsidP="0039529D">
            <w:pPr>
              <w:keepLines/>
              <w:spacing w:line="276" w:lineRule="auto"/>
              <w:ind w:right="-54"/>
              <w:jc w:val="center"/>
              <w:rPr>
                <w:rFonts w:asciiTheme="minorHAnsi" w:hAnsiTheme="minorHAnsi" w:cstheme="minorHAnsi"/>
                <w:b/>
                <w:bCs/>
                <w:iCs/>
                <w:sz w:val="20"/>
                <w:szCs w:val="20"/>
                <w:lang w:eastAsia="zh-CN"/>
              </w:rPr>
            </w:pPr>
            <w:r w:rsidRPr="00AB260C">
              <w:rPr>
                <w:rFonts w:asciiTheme="minorHAnsi" w:hAnsiTheme="minorHAnsi" w:cstheme="minorHAnsi"/>
                <w:b/>
                <w:bCs/>
                <w:iCs/>
                <w:sz w:val="20"/>
                <w:szCs w:val="20"/>
                <w:lang w:eastAsia="zh-CN"/>
              </w:rPr>
              <w:t xml:space="preserve">Nazwisko i imię osoby </w:t>
            </w:r>
            <w:r w:rsidRPr="00AB260C">
              <w:rPr>
                <w:rFonts w:asciiTheme="minorHAnsi" w:hAnsiTheme="minorHAnsi" w:cstheme="minorHAnsi"/>
                <w:b/>
                <w:bCs/>
                <w:iCs/>
                <w:sz w:val="20"/>
                <w:szCs w:val="20"/>
                <w:lang w:eastAsia="zh-CN"/>
              </w:rPr>
              <w:br/>
              <w:t>(osób) upoważnionej(</w:t>
            </w:r>
            <w:proofErr w:type="spellStart"/>
            <w:r w:rsidRPr="00AB260C">
              <w:rPr>
                <w:rFonts w:asciiTheme="minorHAnsi" w:hAnsiTheme="minorHAnsi" w:cstheme="minorHAnsi"/>
                <w:b/>
                <w:bCs/>
                <w:iCs/>
                <w:sz w:val="20"/>
                <w:szCs w:val="20"/>
                <w:lang w:eastAsia="zh-CN"/>
              </w:rPr>
              <w:t>ych</w:t>
            </w:r>
            <w:proofErr w:type="spellEnd"/>
            <w:r w:rsidRPr="00AB260C">
              <w:rPr>
                <w:rFonts w:asciiTheme="minorHAnsi" w:hAnsiTheme="minorHAnsi" w:cstheme="minorHAnsi"/>
                <w:b/>
                <w:bCs/>
                <w:iCs/>
                <w:sz w:val="20"/>
                <w:szCs w:val="20"/>
                <w:lang w:eastAsia="zh-CN"/>
              </w:rPr>
              <w:t>)</w:t>
            </w:r>
            <w:r w:rsidRPr="00AB260C">
              <w:rPr>
                <w:rFonts w:asciiTheme="minorHAnsi" w:hAnsiTheme="minorHAnsi" w:cstheme="minorHAnsi"/>
                <w:b/>
                <w:bCs/>
                <w:iCs/>
                <w:sz w:val="20"/>
                <w:szCs w:val="20"/>
                <w:lang w:eastAsia="zh-CN"/>
              </w:rPr>
              <w:br/>
              <w:t xml:space="preserve"> do podpisania niniejszej oferty w imieniu Wykonawcy(ów)</w:t>
            </w:r>
          </w:p>
        </w:tc>
        <w:tc>
          <w:tcPr>
            <w:tcW w:w="1397" w:type="pct"/>
            <w:tcBorders>
              <w:top w:val="single" w:sz="4" w:space="0" w:color="auto"/>
              <w:left w:val="single" w:sz="4" w:space="0" w:color="auto"/>
              <w:bottom w:val="single" w:sz="4" w:space="0" w:color="auto"/>
              <w:right w:val="single" w:sz="4" w:space="0" w:color="auto"/>
            </w:tcBorders>
          </w:tcPr>
          <w:p w14:paraId="1DD0A5CD" w14:textId="089E19E4" w:rsidR="004360FA" w:rsidRDefault="00554119" w:rsidP="0039529D">
            <w:pPr>
              <w:keepLines/>
              <w:spacing w:line="276" w:lineRule="auto"/>
              <w:ind w:right="-70"/>
              <w:jc w:val="center"/>
              <w:rPr>
                <w:rFonts w:asciiTheme="minorHAnsi" w:hAnsiTheme="minorHAnsi" w:cstheme="minorHAnsi"/>
                <w:b/>
                <w:sz w:val="20"/>
                <w:szCs w:val="20"/>
              </w:rPr>
            </w:pPr>
            <w:r w:rsidRPr="00AB260C">
              <w:rPr>
                <w:rFonts w:asciiTheme="minorHAnsi" w:hAnsiTheme="minorHAnsi" w:cstheme="minorHAnsi"/>
                <w:b/>
                <w:sz w:val="20"/>
                <w:szCs w:val="20"/>
              </w:rPr>
              <w:t>Kwalifikowany (e)Podpis(y) elektroniczny (e)  osoby(osób) upoważnionej(</w:t>
            </w:r>
            <w:proofErr w:type="spellStart"/>
            <w:r w:rsidRPr="00AB260C">
              <w:rPr>
                <w:rFonts w:asciiTheme="minorHAnsi" w:hAnsiTheme="minorHAnsi" w:cstheme="minorHAnsi"/>
                <w:b/>
                <w:sz w:val="20"/>
                <w:szCs w:val="20"/>
              </w:rPr>
              <w:t>ych</w:t>
            </w:r>
            <w:proofErr w:type="spellEnd"/>
            <w:r w:rsidRPr="00AB260C">
              <w:rPr>
                <w:rFonts w:asciiTheme="minorHAnsi" w:hAnsiTheme="minorHAnsi" w:cstheme="minorHAnsi"/>
                <w:b/>
                <w:sz w:val="20"/>
                <w:szCs w:val="20"/>
              </w:rPr>
              <w:t>) do</w:t>
            </w:r>
          </w:p>
          <w:p w14:paraId="0FF472EF" w14:textId="68755E38" w:rsidR="00554119" w:rsidRPr="00AB260C" w:rsidRDefault="00554119" w:rsidP="0039529D">
            <w:pPr>
              <w:keepLines/>
              <w:spacing w:line="276" w:lineRule="auto"/>
              <w:ind w:right="-70"/>
              <w:jc w:val="center"/>
              <w:rPr>
                <w:rFonts w:asciiTheme="minorHAnsi" w:hAnsiTheme="minorHAnsi" w:cstheme="minorHAnsi"/>
                <w:b/>
                <w:bCs/>
                <w:iCs/>
                <w:sz w:val="20"/>
                <w:szCs w:val="20"/>
                <w:lang w:eastAsia="zh-CN"/>
              </w:rPr>
            </w:pPr>
            <w:r w:rsidRPr="00AB260C">
              <w:rPr>
                <w:rFonts w:asciiTheme="minorHAnsi" w:hAnsiTheme="minorHAnsi" w:cstheme="minorHAnsi"/>
                <w:b/>
                <w:sz w:val="20"/>
                <w:szCs w:val="20"/>
              </w:rPr>
              <w:t xml:space="preserve">podpisania niniejszej oferty </w:t>
            </w:r>
            <w:r w:rsidRPr="00AB260C">
              <w:rPr>
                <w:rFonts w:asciiTheme="minorHAnsi" w:hAnsiTheme="minorHAnsi" w:cstheme="minorHAnsi"/>
                <w:b/>
                <w:sz w:val="20"/>
                <w:szCs w:val="20"/>
              </w:rPr>
              <w:br/>
              <w:t>w imieniu Wykonawcy(ów)</w:t>
            </w:r>
          </w:p>
        </w:tc>
        <w:tc>
          <w:tcPr>
            <w:tcW w:w="821" w:type="pct"/>
            <w:tcBorders>
              <w:top w:val="single" w:sz="4" w:space="0" w:color="auto"/>
              <w:left w:val="single" w:sz="4" w:space="0" w:color="auto"/>
              <w:bottom w:val="single" w:sz="4" w:space="0" w:color="auto"/>
              <w:right w:val="single" w:sz="4" w:space="0" w:color="auto"/>
            </w:tcBorders>
          </w:tcPr>
          <w:p w14:paraId="3CD50CBB" w14:textId="77777777" w:rsidR="00554119" w:rsidRPr="00AB260C" w:rsidRDefault="00554119" w:rsidP="0039529D">
            <w:pPr>
              <w:keepLines/>
              <w:spacing w:line="276" w:lineRule="auto"/>
              <w:jc w:val="center"/>
              <w:rPr>
                <w:rFonts w:asciiTheme="minorHAnsi" w:hAnsiTheme="minorHAnsi" w:cstheme="minorHAnsi"/>
                <w:b/>
                <w:bCs/>
                <w:iCs/>
                <w:sz w:val="20"/>
                <w:szCs w:val="20"/>
                <w:lang w:eastAsia="zh-CN"/>
              </w:rPr>
            </w:pPr>
            <w:r w:rsidRPr="00AB260C">
              <w:rPr>
                <w:rFonts w:asciiTheme="minorHAnsi" w:hAnsiTheme="minorHAnsi" w:cstheme="minorHAnsi"/>
                <w:b/>
                <w:bCs/>
                <w:iCs/>
                <w:sz w:val="20"/>
                <w:szCs w:val="20"/>
                <w:lang w:eastAsia="zh-CN"/>
              </w:rPr>
              <w:t>Miejscowość</w:t>
            </w:r>
          </w:p>
          <w:p w14:paraId="5456382D" w14:textId="77777777" w:rsidR="00554119" w:rsidRPr="00BD0C76" w:rsidRDefault="00554119" w:rsidP="0039529D">
            <w:pPr>
              <w:keepLines/>
              <w:spacing w:line="276" w:lineRule="auto"/>
              <w:jc w:val="center"/>
              <w:rPr>
                <w:rFonts w:asciiTheme="minorHAnsi" w:hAnsiTheme="minorHAnsi" w:cstheme="minorHAnsi"/>
                <w:b/>
                <w:bCs/>
                <w:iCs/>
                <w:sz w:val="20"/>
                <w:szCs w:val="20"/>
                <w:lang w:eastAsia="zh-CN"/>
              </w:rPr>
            </w:pPr>
            <w:r w:rsidRPr="00AB260C">
              <w:rPr>
                <w:rFonts w:asciiTheme="minorHAnsi" w:hAnsiTheme="minorHAnsi" w:cstheme="minorHAnsi"/>
                <w:b/>
                <w:bCs/>
                <w:iCs/>
                <w:sz w:val="20"/>
                <w:szCs w:val="20"/>
                <w:lang w:eastAsia="zh-CN"/>
              </w:rPr>
              <w:t>i data</w:t>
            </w:r>
          </w:p>
        </w:tc>
      </w:tr>
      <w:tr w:rsidR="00554119" w:rsidRPr="00BD0C76" w14:paraId="63BC44AC" w14:textId="77777777" w:rsidTr="004360FA">
        <w:trPr>
          <w:trHeight w:val="295"/>
        </w:trPr>
        <w:tc>
          <w:tcPr>
            <w:tcW w:w="251" w:type="pct"/>
            <w:tcBorders>
              <w:top w:val="single" w:sz="4" w:space="0" w:color="auto"/>
              <w:left w:val="single" w:sz="4" w:space="0" w:color="auto"/>
              <w:bottom w:val="single" w:sz="4" w:space="0" w:color="auto"/>
              <w:right w:val="single" w:sz="4" w:space="0" w:color="auto"/>
            </w:tcBorders>
          </w:tcPr>
          <w:p w14:paraId="0130CE96" w14:textId="77777777" w:rsidR="00554119" w:rsidRPr="00BD0C76" w:rsidRDefault="00554119" w:rsidP="0039529D">
            <w:pPr>
              <w:keepLines/>
              <w:spacing w:line="276" w:lineRule="auto"/>
              <w:ind w:right="-286"/>
              <w:rPr>
                <w:rFonts w:asciiTheme="minorHAnsi" w:hAnsiTheme="minorHAnsi" w:cstheme="minorHAnsi"/>
                <w:b/>
                <w:bCs/>
                <w:i/>
                <w:iCs/>
                <w:sz w:val="20"/>
                <w:szCs w:val="20"/>
                <w:lang w:eastAsia="zh-CN"/>
              </w:rPr>
            </w:pPr>
          </w:p>
        </w:tc>
        <w:tc>
          <w:tcPr>
            <w:tcW w:w="992" w:type="pct"/>
            <w:tcBorders>
              <w:top w:val="single" w:sz="4" w:space="0" w:color="auto"/>
              <w:left w:val="single" w:sz="4" w:space="0" w:color="auto"/>
              <w:bottom w:val="single" w:sz="4" w:space="0" w:color="auto"/>
              <w:right w:val="single" w:sz="4" w:space="0" w:color="auto"/>
            </w:tcBorders>
          </w:tcPr>
          <w:p w14:paraId="48720CBC" w14:textId="77777777" w:rsidR="00554119" w:rsidRPr="00BD0C76" w:rsidRDefault="00554119" w:rsidP="0039529D">
            <w:pPr>
              <w:keepLines/>
              <w:spacing w:line="276" w:lineRule="auto"/>
              <w:ind w:right="-286"/>
              <w:rPr>
                <w:rFonts w:asciiTheme="minorHAnsi" w:hAnsiTheme="minorHAnsi" w:cstheme="minorHAnsi"/>
                <w:b/>
                <w:bCs/>
                <w:i/>
                <w:iCs/>
                <w:sz w:val="20"/>
                <w:szCs w:val="20"/>
                <w:lang w:eastAsia="zh-CN"/>
              </w:rPr>
            </w:pPr>
          </w:p>
        </w:tc>
        <w:tc>
          <w:tcPr>
            <w:tcW w:w="1539" w:type="pct"/>
            <w:tcBorders>
              <w:top w:val="single" w:sz="4" w:space="0" w:color="auto"/>
              <w:left w:val="single" w:sz="4" w:space="0" w:color="auto"/>
              <w:bottom w:val="single" w:sz="4" w:space="0" w:color="auto"/>
              <w:right w:val="single" w:sz="4" w:space="0" w:color="auto"/>
            </w:tcBorders>
          </w:tcPr>
          <w:p w14:paraId="5A5F63A2" w14:textId="77777777" w:rsidR="00554119" w:rsidRPr="00BD0C76" w:rsidRDefault="00554119" w:rsidP="0039529D">
            <w:pPr>
              <w:keepLines/>
              <w:spacing w:line="276" w:lineRule="auto"/>
              <w:ind w:right="-286"/>
              <w:rPr>
                <w:rFonts w:asciiTheme="minorHAnsi" w:hAnsiTheme="minorHAnsi" w:cstheme="minorHAnsi"/>
                <w:b/>
                <w:bCs/>
                <w:i/>
                <w:iCs/>
                <w:sz w:val="20"/>
                <w:szCs w:val="20"/>
                <w:lang w:eastAsia="zh-CN"/>
              </w:rPr>
            </w:pPr>
          </w:p>
        </w:tc>
        <w:tc>
          <w:tcPr>
            <w:tcW w:w="1397" w:type="pct"/>
            <w:tcBorders>
              <w:top w:val="single" w:sz="4" w:space="0" w:color="auto"/>
              <w:left w:val="single" w:sz="4" w:space="0" w:color="auto"/>
              <w:bottom w:val="single" w:sz="4" w:space="0" w:color="auto"/>
              <w:right w:val="single" w:sz="4" w:space="0" w:color="auto"/>
            </w:tcBorders>
          </w:tcPr>
          <w:p w14:paraId="187E3344" w14:textId="77777777" w:rsidR="00554119" w:rsidRPr="00BD0C76" w:rsidRDefault="00554119" w:rsidP="0039529D">
            <w:pPr>
              <w:keepLines/>
              <w:spacing w:line="276" w:lineRule="auto"/>
              <w:ind w:right="-286"/>
              <w:rPr>
                <w:rFonts w:asciiTheme="minorHAnsi" w:hAnsiTheme="minorHAnsi" w:cstheme="minorHAnsi"/>
                <w:b/>
                <w:bCs/>
                <w:i/>
                <w:iCs/>
                <w:sz w:val="20"/>
                <w:szCs w:val="20"/>
                <w:lang w:eastAsia="zh-CN"/>
              </w:rPr>
            </w:pPr>
          </w:p>
        </w:tc>
        <w:tc>
          <w:tcPr>
            <w:tcW w:w="821" w:type="pct"/>
            <w:tcBorders>
              <w:top w:val="single" w:sz="4" w:space="0" w:color="auto"/>
              <w:left w:val="single" w:sz="4" w:space="0" w:color="auto"/>
              <w:bottom w:val="single" w:sz="4" w:space="0" w:color="auto"/>
              <w:right w:val="single" w:sz="4" w:space="0" w:color="auto"/>
            </w:tcBorders>
          </w:tcPr>
          <w:p w14:paraId="4F9A0B9C" w14:textId="77777777" w:rsidR="00554119" w:rsidRPr="00BD0C76" w:rsidRDefault="00554119" w:rsidP="0039529D">
            <w:pPr>
              <w:keepLines/>
              <w:spacing w:line="276" w:lineRule="auto"/>
              <w:ind w:right="-286"/>
              <w:rPr>
                <w:rFonts w:asciiTheme="minorHAnsi" w:hAnsiTheme="minorHAnsi" w:cstheme="minorHAnsi"/>
                <w:b/>
                <w:bCs/>
                <w:i/>
                <w:iCs/>
                <w:sz w:val="20"/>
                <w:szCs w:val="20"/>
                <w:lang w:eastAsia="zh-CN"/>
              </w:rPr>
            </w:pPr>
          </w:p>
        </w:tc>
      </w:tr>
    </w:tbl>
    <w:p w14:paraId="018E37B1" w14:textId="77777777" w:rsidR="00FB40A0" w:rsidRPr="00BD0C76" w:rsidRDefault="00FB40A0" w:rsidP="0039529D">
      <w:pPr>
        <w:keepLines/>
        <w:spacing w:after="200" w:line="276" w:lineRule="auto"/>
        <w:ind w:right="-286"/>
        <w:rPr>
          <w:rFonts w:asciiTheme="minorHAnsi" w:hAnsiTheme="minorHAnsi" w:cstheme="minorHAnsi"/>
          <w:i/>
          <w:iCs/>
          <w:sz w:val="18"/>
          <w:szCs w:val="22"/>
          <w:lang w:eastAsia="zh-CN"/>
        </w:rPr>
      </w:pPr>
      <w:r w:rsidRPr="00BD0C76">
        <w:rPr>
          <w:rFonts w:asciiTheme="minorHAnsi" w:hAnsiTheme="minorHAnsi" w:cstheme="minorHAnsi"/>
          <w:i/>
          <w:iCs/>
          <w:sz w:val="18"/>
          <w:szCs w:val="22"/>
          <w:lang w:eastAsia="zh-CN"/>
        </w:rPr>
        <w:br w:type="page"/>
      </w:r>
    </w:p>
    <w:p w14:paraId="47FB347A" w14:textId="77777777" w:rsidR="00FB40A0" w:rsidRPr="00BD0C76" w:rsidRDefault="00FB40A0" w:rsidP="0039529D">
      <w:pPr>
        <w:keepLines/>
        <w:spacing w:line="276" w:lineRule="auto"/>
        <w:ind w:right="-286"/>
        <w:jc w:val="both"/>
        <w:textAlignment w:val="top"/>
        <w:outlineLvl w:val="3"/>
        <w:rPr>
          <w:rFonts w:asciiTheme="minorHAnsi" w:hAnsiTheme="minorHAnsi" w:cstheme="minorHAnsi"/>
          <w:b/>
          <w:bCs/>
        </w:rPr>
        <w:sectPr w:rsidR="00FB40A0" w:rsidRPr="00BD0C76" w:rsidSect="00615020">
          <w:pgSz w:w="11906" w:h="16838"/>
          <w:pgMar w:top="1134" w:right="1418" w:bottom="1134" w:left="1418" w:header="357" w:footer="709" w:gutter="0"/>
          <w:cols w:space="708"/>
          <w:docGrid w:linePitch="360"/>
        </w:sectPr>
      </w:pPr>
    </w:p>
    <w:p w14:paraId="0B19087D" w14:textId="2D70A0E8" w:rsidR="00FB40A0" w:rsidRPr="00630225" w:rsidRDefault="00FB40A0" w:rsidP="0039529D">
      <w:pPr>
        <w:keepLines/>
        <w:widowControl w:val="0"/>
        <w:autoSpaceDE w:val="0"/>
        <w:spacing w:after="60" w:line="276" w:lineRule="auto"/>
        <w:ind w:right="-286"/>
        <w:jc w:val="both"/>
        <w:outlineLvl w:val="0"/>
        <w:rPr>
          <w:b/>
          <w:bCs/>
          <w:color w:val="000000"/>
          <w:kern w:val="32"/>
          <w:sz w:val="20"/>
          <w:szCs w:val="20"/>
        </w:rPr>
      </w:pPr>
      <w:bookmarkStart w:id="22" w:name="_Toc522215633"/>
      <w:r>
        <w:rPr>
          <w:rFonts w:asciiTheme="minorHAnsi" w:hAnsiTheme="minorHAnsi" w:cstheme="minorHAnsi"/>
          <w:b/>
          <w:bCs/>
          <w:sz w:val="20"/>
          <w:szCs w:val="20"/>
        </w:rPr>
        <w:lastRenderedPageBreak/>
        <w:t xml:space="preserve">Załącznik nr </w:t>
      </w:r>
      <w:r w:rsidR="00154794">
        <w:rPr>
          <w:rFonts w:asciiTheme="minorHAnsi" w:hAnsiTheme="minorHAnsi" w:cstheme="minorHAnsi"/>
          <w:b/>
          <w:bCs/>
          <w:sz w:val="20"/>
          <w:szCs w:val="20"/>
        </w:rPr>
        <w:t>5</w:t>
      </w:r>
      <w:r w:rsidRPr="00630225">
        <w:rPr>
          <w:rFonts w:asciiTheme="minorHAnsi" w:hAnsiTheme="minorHAnsi" w:cstheme="minorHAnsi"/>
          <w:b/>
          <w:bCs/>
          <w:sz w:val="20"/>
          <w:szCs w:val="20"/>
        </w:rPr>
        <w:t xml:space="preserve"> – </w:t>
      </w:r>
      <w:r w:rsidRPr="00630225">
        <w:rPr>
          <w:b/>
          <w:bCs/>
          <w:color w:val="000000"/>
          <w:kern w:val="32"/>
          <w:sz w:val="20"/>
          <w:szCs w:val="20"/>
        </w:rPr>
        <w:t>Wzór Oświadczenia Wykonawcy o braku wydania wobec niego prawomocnego wyroku sądu lub ostatecznej decyzji administracyjnej o zaleganiu z uiszczaniem podatków, opłat lub składek na ubezpieczenia społeczne lub zdrowotne</w:t>
      </w:r>
      <w:bookmarkEnd w:id="22"/>
      <w:r w:rsidRPr="00630225">
        <w:rPr>
          <w:b/>
          <w:bCs/>
          <w:color w:val="000000"/>
          <w:kern w:val="32"/>
          <w:sz w:val="20"/>
          <w:szCs w:val="20"/>
        </w:rPr>
        <w:t xml:space="preserve"> – </w:t>
      </w:r>
      <w:r w:rsidRPr="00630225">
        <w:rPr>
          <w:b/>
          <w:bCs/>
          <w:color w:val="000000"/>
          <w:kern w:val="32"/>
          <w:sz w:val="20"/>
          <w:szCs w:val="20"/>
          <w:u w:val="single"/>
        </w:rPr>
        <w:t>Dokument, który Wykonawca na wezwanie Zamawiającego, zobowiązany jest złożyć w wyznaczonym w wezwaniu Zamawiającego terminie.</w:t>
      </w:r>
    </w:p>
    <w:tbl>
      <w:tblPr>
        <w:tblW w:w="5000" w:type="pct"/>
        <w:tblCellMar>
          <w:left w:w="70" w:type="dxa"/>
          <w:right w:w="70" w:type="dxa"/>
        </w:tblCellMar>
        <w:tblLook w:val="0000" w:firstRow="0" w:lastRow="0" w:firstColumn="0" w:lastColumn="0" w:noHBand="0" w:noVBand="0"/>
      </w:tblPr>
      <w:tblGrid>
        <w:gridCol w:w="5907"/>
        <w:gridCol w:w="3303"/>
      </w:tblGrid>
      <w:tr w:rsidR="00FB40A0" w:rsidRPr="00630225" w14:paraId="689861F5" w14:textId="77777777" w:rsidTr="00FB40A0">
        <w:tc>
          <w:tcPr>
            <w:tcW w:w="3207" w:type="pct"/>
          </w:tcPr>
          <w:p w14:paraId="5A674C05" w14:textId="77777777" w:rsidR="00FB40A0" w:rsidRPr="00630225" w:rsidRDefault="00FB40A0" w:rsidP="0039529D">
            <w:pPr>
              <w:keepLines/>
              <w:spacing w:after="120"/>
              <w:ind w:right="-286"/>
              <w:jc w:val="both"/>
              <w:outlineLvl w:val="5"/>
              <w:rPr>
                <w:rFonts w:asciiTheme="minorHAnsi" w:hAnsiTheme="minorHAnsi" w:cstheme="minorHAnsi"/>
                <w:b/>
                <w:bCs/>
                <w:sz w:val="20"/>
                <w:szCs w:val="20"/>
              </w:rPr>
            </w:pPr>
            <w:r w:rsidRPr="00630225">
              <w:rPr>
                <w:rFonts w:asciiTheme="minorHAnsi" w:hAnsiTheme="minorHAnsi" w:cstheme="minorHAnsi"/>
                <w:b/>
                <w:bCs/>
                <w:sz w:val="20"/>
                <w:szCs w:val="20"/>
              </w:rPr>
              <w:t xml:space="preserve">Nr referencyjny nadany sprawie przez Zamawiającego </w:t>
            </w:r>
          </w:p>
        </w:tc>
        <w:tc>
          <w:tcPr>
            <w:tcW w:w="1793" w:type="pct"/>
          </w:tcPr>
          <w:p w14:paraId="47DC46E4" w14:textId="77777777" w:rsidR="00FB40A0" w:rsidRPr="00E27D30" w:rsidRDefault="00FB40A0" w:rsidP="0039529D">
            <w:pPr>
              <w:keepLines/>
              <w:ind w:right="-2"/>
              <w:jc w:val="center"/>
              <w:rPr>
                <w:rFonts w:asciiTheme="minorHAnsi" w:hAnsiTheme="minorHAnsi" w:cstheme="minorHAnsi"/>
                <w:b/>
                <w:sz w:val="20"/>
                <w:szCs w:val="20"/>
              </w:rPr>
            </w:pPr>
            <w:r>
              <w:rPr>
                <w:rFonts w:asciiTheme="minorHAnsi" w:hAnsiTheme="minorHAnsi" w:cstheme="minorHAnsi"/>
                <w:b/>
                <w:sz w:val="20"/>
                <w:szCs w:val="20"/>
              </w:rPr>
              <w:t xml:space="preserve">                                 </w:t>
            </w:r>
            <w:r w:rsidR="00057BD8">
              <w:rPr>
                <w:rFonts w:asciiTheme="minorHAnsi" w:hAnsiTheme="minorHAnsi" w:cstheme="minorHAnsi"/>
                <w:b/>
                <w:sz w:val="20"/>
                <w:szCs w:val="20"/>
              </w:rPr>
              <w:t>JRP</w:t>
            </w:r>
            <w:r w:rsidRPr="00E27D30">
              <w:rPr>
                <w:rFonts w:asciiTheme="minorHAnsi" w:hAnsiTheme="minorHAnsi" w:cstheme="minorHAnsi"/>
                <w:b/>
                <w:sz w:val="20"/>
                <w:szCs w:val="20"/>
              </w:rPr>
              <w:t>.271.1.</w:t>
            </w:r>
            <w:r w:rsidR="00570A00">
              <w:rPr>
                <w:rFonts w:asciiTheme="minorHAnsi" w:hAnsiTheme="minorHAnsi" w:cstheme="minorHAnsi"/>
                <w:b/>
                <w:sz w:val="20"/>
                <w:szCs w:val="20"/>
              </w:rPr>
              <w:t>3</w:t>
            </w:r>
            <w:r>
              <w:rPr>
                <w:rFonts w:asciiTheme="minorHAnsi" w:hAnsiTheme="minorHAnsi" w:cstheme="minorHAnsi"/>
                <w:b/>
                <w:sz w:val="20"/>
                <w:szCs w:val="20"/>
              </w:rPr>
              <w:t>.2019</w:t>
            </w:r>
          </w:p>
        </w:tc>
      </w:tr>
    </w:tbl>
    <w:p w14:paraId="38F2D8A2" w14:textId="77777777" w:rsidR="00FB40A0" w:rsidRPr="00630225" w:rsidRDefault="00FB40A0" w:rsidP="0039529D">
      <w:pPr>
        <w:keepLines/>
        <w:ind w:right="-286"/>
        <w:contextualSpacing/>
        <w:jc w:val="both"/>
        <w:rPr>
          <w:rFonts w:asciiTheme="minorHAnsi" w:hAnsiTheme="minorHAnsi" w:cstheme="minorHAnsi"/>
          <w:b/>
          <w:sz w:val="20"/>
          <w:szCs w:val="20"/>
        </w:rPr>
      </w:pPr>
      <w:r w:rsidRPr="00630225">
        <w:rPr>
          <w:rFonts w:asciiTheme="minorHAnsi" w:hAnsiTheme="minorHAnsi" w:cstheme="minorHAnsi"/>
          <w:b/>
          <w:sz w:val="20"/>
          <w:szCs w:val="20"/>
        </w:rPr>
        <w:t>ZAMAWIAJĄCY:</w:t>
      </w:r>
    </w:p>
    <w:p w14:paraId="576D9684" w14:textId="77777777" w:rsidR="00FB40A0" w:rsidRPr="00630225" w:rsidRDefault="00FB40A0" w:rsidP="0039529D">
      <w:pPr>
        <w:keepLines/>
        <w:spacing w:line="276" w:lineRule="auto"/>
        <w:ind w:right="-286"/>
        <w:contextualSpacing/>
        <w:jc w:val="both"/>
        <w:rPr>
          <w:rFonts w:asciiTheme="minorHAnsi" w:hAnsiTheme="minorHAnsi" w:cstheme="minorHAnsi"/>
          <w:b/>
          <w:sz w:val="20"/>
          <w:szCs w:val="20"/>
        </w:rPr>
      </w:pPr>
      <w:r w:rsidRPr="00630225">
        <w:rPr>
          <w:rFonts w:asciiTheme="minorHAnsi" w:hAnsiTheme="minorHAnsi" w:cstheme="minorHAnsi"/>
          <w:b/>
          <w:sz w:val="20"/>
          <w:szCs w:val="20"/>
        </w:rPr>
        <w:t>Związek Komunalny Gmin „Czyste Miasto, Czysta Gmina”</w:t>
      </w:r>
    </w:p>
    <w:p w14:paraId="223433BA" w14:textId="77777777" w:rsidR="00FB40A0" w:rsidRPr="00630225" w:rsidRDefault="00FB40A0" w:rsidP="0039529D">
      <w:pPr>
        <w:keepLines/>
        <w:spacing w:line="276" w:lineRule="auto"/>
        <w:ind w:right="-286"/>
        <w:contextualSpacing/>
        <w:jc w:val="both"/>
        <w:rPr>
          <w:rFonts w:asciiTheme="minorHAnsi" w:hAnsiTheme="minorHAnsi" w:cstheme="minorHAnsi"/>
          <w:b/>
          <w:sz w:val="20"/>
          <w:szCs w:val="20"/>
        </w:rPr>
      </w:pPr>
      <w:r w:rsidRPr="00630225">
        <w:rPr>
          <w:rFonts w:asciiTheme="minorHAnsi" w:hAnsiTheme="minorHAnsi" w:cstheme="minorHAnsi"/>
          <w:b/>
          <w:sz w:val="20"/>
          <w:szCs w:val="20"/>
        </w:rPr>
        <w:t>Pl. Św. Józefa 5, 62 – 800 Kalisz</w:t>
      </w:r>
    </w:p>
    <w:p w14:paraId="47B11E04" w14:textId="77777777" w:rsidR="00FB40A0" w:rsidRPr="00630225" w:rsidRDefault="00FB40A0" w:rsidP="0039529D">
      <w:pPr>
        <w:keepLines/>
        <w:spacing w:line="276" w:lineRule="auto"/>
        <w:ind w:right="-286"/>
        <w:contextualSpacing/>
        <w:jc w:val="both"/>
        <w:rPr>
          <w:rFonts w:asciiTheme="minorHAnsi" w:hAnsiTheme="minorHAnsi" w:cstheme="minorHAnsi"/>
          <w:b/>
          <w:i/>
          <w:sz w:val="20"/>
          <w:szCs w:val="20"/>
          <w:u w:val="single"/>
        </w:rPr>
      </w:pPr>
      <w:r w:rsidRPr="00630225">
        <w:rPr>
          <w:rFonts w:asciiTheme="minorHAnsi" w:hAnsiTheme="minorHAnsi" w:cstheme="minorHAnsi"/>
          <w:b/>
          <w:i/>
          <w:sz w:val="20"/>
          <w:szCs w:val="20"/>
          <w:u w:val="single"/>
        </w:rPr>
        <w:t>Adres do korespondencji:</w:t>
      </w:r>
    </w:p>
    <w:p w14:paraId="70D9692D" w14:textId="77777777" w:rsidR="00FB40A0" w:rsidRPr="00630225" w:rsidRDefault="00FB40A0" w:rsidP="0039529D">
      <w:pPr>
        <w:keepLines/>
        <w:spacing w:line="276" w:lineRule="auto"/>
        <w:ind w:right="-286"/>
        <w:contextualSpacing/>
        <w:jc w:val="both"/>
        <w:rPr>
          <w:rFonts w:asciiTheme="minorHAnsi" w:hAnsiTheme="minorHAnsi" w:cstheme="minorHAnsi"/>
          <w:b/>
          <w:sz w:val="20"/>
          <w:szCs w:val="20"/>
        </w:rPr>
      </w:pPr>
      <w:r w:rsidRPr="00630225">
        <w:rPr>
          <w:rFonts w:asciiTheme="minorHAnsi" w:hAnsiTheme="minorHAnsi" w:cstheme="minorHAnsi"/>
          <w:b/>
          <w:sz w:val="20"/>
          <w:szCs w:val="20"/>
        </w:rPr>
        <w:t>Zakład Unieszkodliwiania Odpadów Komunalnych „Orli Staw”</w:t>
      </w:r>
    </w:p>
    <w:p w14:paraId="5FA4C880" w14:textId="77777777" w:rsidR="00FB40A0" w:rsidRPr="00630225" w:rsidRDefault="00FB40A0" w:rsidP="0039529D">
      <w:pPr>
        <w:keepLines/>
        <w:spacing w:line="276" w:lineRule="auto"/>
        <w:ind w:right="-286"/>
        <w:contextualSpacing/>
        <w:jc w:val="both"/>
        <w:rPr>
          <w:rFonts w:asciiTheme="minorHAnsi" w:hAnsiTheme="minorHAnsi" w:cstheme="minorHAnsi"/>
          <w:b/>
          <w:sz w:val="20"/>
          <w:szCs w:val="20"/>
        </w:rPr>
      </w:pPr>
      <w:r w:rsidRPr="00630225">
        <w:rPr>
          <w:rFonts w:asciiTheme="minorHAnsi" w:hAnsiTheme="minorHAnsi" w:cstheme="minorHAnsi"/>
          <w:b/>
          <w:sz w:val="20"/>
          <w:szCs w:val="20"/>
        </w:rPr>
        <w:t>Orli Staw 2, 62 – 834 Ceków</w:t>
      </w:r>
    </w:p>
    <w:p w14:paraId="4FACB8BB" w14:textId="77777777" w:rsidR="00FB40A0" w:rsidRPr="00630225" w:rsidRDefault="00FB40A0" w:rsidP="0039529D">
      <w:pPr>
        <w:keepLines/>
        <w:numPr>
          <w:ilvl w:val="12"/>
          <w:numId w:val="0"/>
        </w:numPr>
        <w:spacing w:before="120" w:line="276" w:lineRule="auto"/>
        <w:ind w:right="-286"/>
        <w:jc w:val="both"/>
        <w:rPr>
          <w:rFonts w:asciiTheme="minorHAnsi" w:hAnsiTheme="minorHAnsi" w:cstheme="minorHAnsi"/>
          <w:b/>
          <w:sz w:val="20"/>
          <w:szCs w:val="20"/>
        </w:rPr>
      </w:pPr>
      <w:r w:rsidRPr="00630225">
        <w:rPr>
          <w:rFonts w:asciiTheme="minorHAnsi" w:hAnsiTheme="minorHAnsi" w:cstheme="minorHAnsi"/>
          <w:b/>
          <w:sz w:val="20"/>
          <w:szCs w:val="20"/>
        </w:rPr>
        <w:t>WYKONAWCA:</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
        <w:gridCol w:w="5293"/>
        <w:gridCol w:w="3399"/>
      </w:tblGrid>
      <w:tr w:rsidR="00FB40A0" w:rsidRPr="00630225" w14:paraId="6C01800D" w14:textId="77777777" w:rsidTr="00FB40A0">
        <w:trPr>
          <w:cantSplit/>
          <w:trHeight w:val="304"/>
        </w:trPr>
        <w:tc>
          <w:tcPr>
            <w:tcW w:w="244" w:type="pct"/>
            <w:vAlign w:val="center"/>
          </w:tcPr>
          <w:p w14:paraId="3037BCCB"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r w:rsidRPr="00630225">
              <w:rPr>
                <w:rFonts w:asciiTheme="minorHAnsi" w:hAnsiTheme="minorHAnsi" w:cstheme="minorHAnsi"/>
                <w:b/>
                <w:sz w:val="20"/>
                <w:szCs w:val="20"/>
              </w:rPr>
              <w:t>Lp.</w:t>
            </w:r>
          </w:p>
        </w:tc>
        <w:tc>
          <w:tcPr>
            <w:tcW w:w="2896" w:type="pct"/>
            <w:vAlign w:val="center"/>
          </w:tcPr>
          <w:p w14:paraId="65528FEF"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r w:rsidRPr="00630225">
              <w:rPr>
                <w:rFonts w:asciiTheme="minorHAnsi" w:hAnsiTheme="minorHAnsi" w:cstheme="minorHAnsi"/>
                <w:b/>
                <w:sz w:val="20"/>
                <w:szCs w:val="20"/>
              </w:rPr>
              <w:t>Nazwa(y) Wykonawcy(ów)</w:t>
            </w:r>
          </w:p>
        </w:tc>
        <w:tc>
          <w:tcPr>
            <w:tcW w:w="1860" w:type="pct"/>
            <w:vAlign w:val="center"/>
          </w:tcPr>
          <w:p w14:paraId="2B68BC03"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r w:rsidRPr="00630225">
              <w:rPr>
                <w:rFonts w:asciiTheme="minorHAnsi" w:hAnsiTheme="minorHAnsi" w:cstheme="minorHAnsi"/>
                <w:b/>
                <w:sz w:val="20"/>
                <w:szCs w:val="20"/>
              </w:rPr>
              <w:t>Adres(y) Wykonawcy(ów)</w:t>
            </w:r>
          </w:p>
        </w:tc>
      </w:tr>
      <w:tr w:rsidR="00FB40A0" w:rsidRPr="00630225" w14:paraId="1ADF7048" w14:textId="77777777" w:rsidTr="00FB40A0">
        <w:trPr>
          <w:cantSplit/>
          <w:trHeight w:val="315"/>
        </w:trPr>
        <w:tc>
          <w:tcPr>
            <w:tcW w:w="244" w:type="pct"/>
            <w:vAlign w:val="center"/>
          </w:tcPr>
          <w:p w14:paraId="109A5F12"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p>
        </w:tc>
        <w:tc>
          <w:tcPr>
            <w:tcW w:w="2896" w:type="pct"/>
            <w:vAlign w:val="center"/>
          </w:tcPr>
          <w:p w14:paraId="0D3E0232"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p>
        </w:tc>
        <w:tc>
          <w:tcPr>
            <w:tcW w:w="1860" w:type="pct"/>
            <w:vAlign w:val="center"/>
          </w:tcPr>
          <w:p w14:paraId="1EE6E4AC"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p>
        </w:tc>
      </w:tr>
      <w:tr w:rsidR="00FB40A0" w:rsidRPr="00630225" w14:paraId="0E823D8A" w14:textId="77777777" w:rsidTr="00FB40A0">
        <w:trPr>
          <w:cantSplit/>
          <w:trHeight w:val="327"/>
        </w:trPr>
        <w:tc>
          <w:tcPr>
            <w:tcW w:w="244" w:type="pct"/>
            <w:vAlign w:val="center"/>
          </w:tcPr>
          <w:p w14:paraId="08E32CD0"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p>
        </w:tc>
        <w:tc>
          <w:tcPr>
            <w:tcW w:w="2896" w:type="pct"/>
            <w:vAlign w:val="center"/>
          </w:tcPr>
          <w:p w14:paraId="0E3AD2F3"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p>
        </w:tc>
        <w:tc>
          <w:tcPr>
            <w:tcW w:w="1860" w:type="pct"/>
            <w:vAlign w:val="center"/>
          </w:tcPr>
          <w:p w14:paraId="01BB6E47"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p>
        </w:tc>
      </w:tr>
    </w:tbl>
    <w:p w14:paraId="357F7CE6" w14:textId="77777777" w:rsidR="00FB40A0" w:rsidRPr="00630225" w:rsidRDefault="00FB40A0" w:rsidP="0039529D">
      <w:pPr>
        <w:keepLines/>
        <w:spacing w:line="276" w:lineRule="auto"/>
        <w:ind w:right="-286"/>
        <w:jc w:val="center"/>
        <w:rPr>
          <w:rFonts w:asciiTheme="minorHAnsi" w:hAnsiTheme="minorHAnsi" w:cs="Arial"/>
          <w:b/>
          <w:sz w:val="22"/>
        </w:rPr>
      </w:pPr>
      <w:r w:rsidRPr="00630225">
        <w:rPr>
          <w:rFonts w:asciiTheme="minorHAnsi" w:hAnsiTheme="minorHAnsi" w:cs="Arial"/>
          <w:b/>
          <w:sz w:val="22"/>
        </w:rPr>
        <w:t xml:space="preserve">OŚWIADCZENIE WYKONAWCY </w:t>
      </w:r>
    </w:p>
    <w:p w14:paraId="76E76303" w14:textId="77777777" w:rsidR="00FB40A0" w:rsidRPr="00630225" w:rsidRDefault="00FB40A0" w:rsidP="0039529D">
      <w:pPr>
        <w:keepLines/>
        <w:spacing w:line="276" w:lineRule="auto"/>
        <w:ind w:right="-286"/>
        <w:jc w:val="center"/>
        <w:rPr>
          <w:rFonts w:asciiTheme="minorHAnsi" w:hAnsiTheme="minorHAnsi" w:cs="Arial"/>
          <w:b/>
          <w:sz w:val="22"/>
        </w:rPr>
      </w:pPr>
      <w:r w:rsidRPr="00630225">
        <w:rPr>
          <w:rFonts w:asciiTheme="minorHAnsi" w:hAnsiTheme="minorHAnsi" w:cs="Arial"/>
          <w:b/>
          <w:sz w:val="22"/>
        </w:rPr>
        <w:t>O BRAKU WYDANIA WOBEC NIEGO PRAWOMOCNEGO WYROKU SĄDU LUB OSTATECZNEJ DECYZJI ADMINISTRACYJNEJ O ZALEGANIU Z UISZCZANIEM PODATKÓW, OPŁAT LUB SKŁADEK NA UBEZPIECZENIA SPOŁECZNE LUB ZDROWOTNE</w:t>
      </w:r>
    </w:p>
    <w:p w14:paraId="25CE53AA" w14:textId="74BE5090" w:rsidR="00FB40A0" w:rsidRPr="00630225" w:rsidRDefault="00FB40A0" w:rsidP="0039529D">
      <w:pPr>
        <w:keepLines/>
        <w:spacing w:line="276" w:lineRule="auto"/>
        <w:ind w:right="-286"/>
        <w:jc w:val="both"/>
        <w:rPr>
          <w:rFonts w:asciiTheme="minorHAnsi" w:hAnsiTheme="minorHAnsi" w:cs="Arial"/>
          <w:b/>
          <w:sz w:val="22"/>
        </w:rPr>
      </w:pPr>
      <w:r w:rsidRPr="00BD0C76">
        <w:rPr>
          <w:rFonts w:asciiTheme="minorHAnsi" w:hAnsiTheme="minorHAnsi" w:cstheme="minorHAnsi"/>
          <w:sz w:val="22"/>
          <w:szCs w:val="22"/>
        </w:rPr>
        <w:t xml:space="preserve">Przystępując do udziału w postępowaniu o udzielenie zamówienia pn. </w:t>
      </w:r>
      <w:r>
        <w:rPr>
          <w:rFonts w:asciiTheme="minorHAnsi" w:hAnsiTheme="minorHAnsi" w:cstheme="minorHAnsi"/>
          <w:b/>
          <w:sz w:val="22"/>
          <w:szCs w:val="22"/>
        </w:rPr>
        <w:t xml:space="preserve"> </w:t>
      </w:r>
      <w:r w:rsidR="006271EF" w:rsidRPr="00020796">
        <w:rPr>
          <w:rFonts w:asciiTheme="minorHAnsi" w:hAnsiTheme="minorHAnsi" w:cstheme="minorHAnsi"/>
          <w:b/>
        </w:rPr>
        <w:t>„</w:t>
      </w:r>
      <w:r w:rsidR="006271EF">
        <w:rPr>
          <w:rFonts w:asciiTheme="minorHAnsi" w:hAnsiTheme="minorHAnsi" w:cstheme="minorHAnsi"/>
          <w:b/>
        </w:rPr>
        <w:t xml:space="preserve">Dostawa maszyn i urządzeń do Zakładu Unieszkodliwiania Odpadów Komunalnych „Orli Staw” z podziałem na </w:t>
      </w:r>
      <w:r w:rsidR="00100171">
        <w:rPr>
          <w:rFonts w:asciiTheme="minorHAnsi" w:hAnsiTheme="minorHAnsi" w:cstheme="minorHAnsi"/>
          <w:b/>
        </w:rPr>
        <w:t>Zadania</w:t>
      </w:r>
      <w:r w:rsidR="006271EF">
        <w:rPr>
          <w:rFonts w:asciiTheme="minorHAnsi" w:hAnsiTheme="minorHAnsi" w:cstheme="minorHAnsi"/>
          <w:b/>
        </w:rPr>
        <w:t>”  - w ramach Zadania/Zadań ……</w:t>
      </w:r>
      <w:r w:rsidR="006271EF">
        <w:rPr>
          <w:rStyle w:val="Odwoanieprzypisudolnego"/>
          <w:rFonts w:asciiTheme="minorHAnsi" w:hAnsiTheme="minorHAnsi"/>
          <w:b/>
        </w:rPr>
        <w:footnoteReference w:id="15"/>
      </w:r>
      <w:r w:rsidRPr="00BD0C76">
        <w:rPr>
          <w:rFonts w:asciiTheme="minorHAnsi" w:hAnsiTheme="minorHAnsi" w:cstheme="minorHAnsi"/>
          <w:b/>
          <w:sz w:val="22"/>
          <w:szCs w:val="22"/>
          <w:lang w:eastAsia="ar-SA"/>
        </w:rPr>
        <w:t xml:space="preserve"> </w:t>
      </w:r>
    </w:p>
    <w:p w14:paraId="776C780C" w14:textId="77777777" w:rsidR="00FB40A0" w:rsidRPr="00630225" w:rsidRDefault="00FB40A0" w:rsidP="0039529D">
      <w:pPr>
        <w:keepLines/>
        <w:ind w:right="-286"/>
        <w:rPr>
          <w:rFonts w:asciiTheme="minorHAnsi" w:hAnsiTheme="minorHAnsi" w:cstheme="minorHAnsi"/>
          <w:b/>
          <w:sz w:val="22"/>
          <w:szCs w:val="22"/>
        </w:rPr>
      </w:pPr>
      <w:r w:rsidRPr="00630225">
        <w:rPr>
          <w:rFonts w:asciiTheme="minorHAnsi" w:hAnsiTheme="minorHAnsi" w:cstheme="minorHAnsi"/>
          <w:b/>
          <w:sz w:val="22"/>
          <w:szCs w:val="22"/>
        </w:rPr>
        <w:t>OŚWIADCZAM(Y), ŻE</w:t>
      </w:r>
      <w:r w:rsidRPr="00630225">
        <w:rPr>
          <w:rFonts w:asciiTheme="minorHAnsi" w:hAnsiTheme="minorHAnsi" w:cstheme="minorHAnsi"/>
          <w:sz w:val="22"/>
          <w:szCs w:val="22"/>
          <w:vertAlign w:val="superscript"/>
        </w:rPr>
        <w:footnoteReference w:id="16"/>
      </w:r>
      <w:r w:rsidRPr="00630225">
        <w:rPr>
          <w:rFonts w:asciiTheme="minorHAnsi" w:hAnsiTheme="minorHAnsi" w:cstheme="minorHAnsi"/>
          <w:b/>
          <w:sz w:val="22"/>
          <w:szCs w:val="22"/>
        </w:rPr>
        <w:t>:</w:t>
      </w:r>
    </w:p>
    <w:p w14:paraId="174655A7" w14:textId="77777777" w:rsidR="00FB40A0" w:rsidRPr="00630225" w:rsidRDefault="00FB40A0" w:rsidP="0039529D">
      <w:pPr>
        <w:keepLines/>
        <w:numPr>
          <w:ilvl w:val="0"/>
          <w:numId w:val="57"/>
        </w:numPr>
        <w:ind w:left="357" w:right="-286" w:hanging="357"/>
        <w:jc w:val="both"/>
        <w:rPr>
          <w:rFonts w:asciiTheme="minorHAnsi" w:hAnsiTheme="minorHAnsi" w:cstheme="minorHAnsi"/>
          <w:sz w:val="20"/>
          <w:szCs w:val="20"/>
        </w:rPr>
      </w:pPr>
      <w:r w:rsidRPr="00630225">
        <w:rPr>
          <w:rFonts w:asciiTheme="minorHAnsi" w:hAnsiTheme="minorHAnsi" w:cstheme="minorHAnsi"/>
          <w:sz w:val="20"/>
          <w:szCs w:val="20"/>
        </w:rPr>
        <w:t>wszystkie informacje podane w oświadczeniu są aktualne i zgodne z prawdą oraz zostały przedstawione z pełną świadomością konsekwencji wprowadzenia Zamawiającego w błąd przy przedstawianiu informacji</w:t>
      </w:r>
    </w:p>
    <w:p w14:paraId="0050B3B9" w14:textId="77777777" w:rsidR="00FB40A0" w:rsidRPr="00630225" w:rsidRDefault="00FB40A0" w:rsidP="0039529D">
      <w:pPr>
        <w:keepLines/>
        <w:numPr>
          <w:ilvl w:val="0"/>
          <w:numId w:val="57"/>
        </w:numPr>
        <w:ind w:left="357" w:right="-286" w:hanging="357"/>
        <w:jc w:val="both"/>
        <w:rPr>
          <w:rFonts w:asciiTheme="minorHAnsi" w:hAnsiTheme="minorHAnsi" w:cstheme="minorHAnsi"/>
          <w:sz w:val="20"/>
          <w:szCs w:val="20"/>
        </w:rPr>
      </w:pPr>
      <w:r w:rsidRPr="00630225">
        <w:rPr>
          <w:rFonts w:asciiTheme="minorHAnsi" w:hAnsiTheme="minorHAnsi" w:cstheme="minorHAnsi"/>
          <w:sz w:val="20"/>
          <w:szCs w:val="20"/>
        </w:rPr>
        <w:t>wobec podmiotu, który reprezentuję(my)</w:t>
      </w:r>
    </w:p>
    <w:p w14:paraId="330B81B2" w14:textId="77777777" w:rsidR="00FB40A0" w:rsidRPr="00630225" w:rsidRDefault="00FB40A0" w:rsidP="0039529D">
      <w:pPr>
        <w:keepLines/>
        <w:ind w:left="709" w:right="-286" w:hanging="284"/>
        <w:jc w:val="both"/>
        <w:rPr>
          <w:rFonts w:asciiTheme="minorHAnsi" w:hAnsiTheme="minorHAnsi" w:cstheme="minorHAnsi"/>
          <w:sz w:val="20"/>
          <w:szCs w:val="20"/>
        </w:rPr>
      </w:pPr>
      <w:r w:rsidRPr="00630225">
        <w:rPr>
          <w:rFonts w:asciiTheme="minorHAnsi" w:hAnsiTheme="minorHAnsi" w:cstheme="minorHAnsi"/>
          <w:sz w:val="20"/>
          <w:szCs w:val="20"/>
        </w:rPr>
        <w:sym w:font="Symbol" w:char="F07F"/>
      </w:r>
      <w:r w:rsidRPr="00630225">
        <w:rPr>
          <w:rFonts w:asciiTheme="minorHAnsi" w:hAnsiTheme="minorHAnsi" w:cstheme="minorHAnsi"/>
          <w:sz w:val="20"/>
          <w:szCs w:val="20"/>
        </w:rPr>
        <w:t xml:space="preserve"> nie wydano prawomocnego wyroku Sądu lub ostatecznej decyzji administracyjnej o zaleganiu z uiszczaniem podatków, opłat lub składek na ubezpieczenia społeczne lub zdrowotne;</w:t>
      </w:r>
    </w:p>
    <w:p w14:paraId="5B7B5A10" w14:textId="77777777" w:rsidR="00FB40A0" w:rsidRPr="00630225" w:rsidRDefault="00FB40A0" w:rsidP="0039529D">
      <w:pPr>
        <w:keepLines/>
        <w:ind w:left="709" w:right="-286" w:hanging="284"/>
        <w:jc w:val="both"/>
        <w:rPr>
          <w:rFonts w:asciiTheme="minorHAnsi" w:hAnsiTheme="minorHAnsi" w:cstheme="minorHAnsi"/>
          <w:sz w:val="20"/>
          <w:szCs w:val="20"/>
        </w:rPr>
      </w:pPr>
      <w:r w:rsidRPr="00630225">
        <w:rPr>
          <w:rFonts w:asciiTheme="minorHAnsi" w:hAnsiTheme="minorHAnsi" w:cstheme="minorHAnsi"/>
          <w:sz w:val="20"/>
          <w:szCs w:val="20"/>
        </w:rPr>
        <w:sym w:font="Symbol" w:char="F07F"/>
      </w:r>
      <w:r w:rsidRPr="00630225">
        <w:rPr>
          <w:rFonts w:asciiTheme="minorHAnsi" w:hAnsiTheme="minorHAnsi" w:cstheme="minorHAnsi"/>
          <w:sz w:val="20"/>
          <w:szCs w:val="20"/>
        </w:rPr>
        <w:t xml:space="preserve"> wydano prawomocny wyrok Sądu lub ostateczną decyzję administracyjną o zaleganiu z uiszczaniem podatków, opłat lub składek na ubezpieczenia społeczne lub zdrowotne;</w:t>
      </w:r>
    </w:p>
    <w:p w14:paraId="263AFC38" w14:textId="77777777" w:rsidR="00FB40A0" w:rsidRPr="00630225" w:rsidRDefault="00FB40A0" w:rsidP="0039529D">
      <w:pPr>
        <w:keepLines/>
        <w:spacing w:before="120"/>
        <w:ind w:right="-286"/>
        <w:jc w:val="both"/>
        <w:rPr>
          <w:rFonts w:asciiTheme="minorHAnsi" w:hAnsiTheme="minorHAnsi" w:cstheme="minorHAnsi"/>
          <w:sz w:val="20"/>
          <w:szCs w:val="20"/>
        </w:rPr>
      </w:pPr>
      <w:r w:rsidRPr="00630225">
        <w:rPr>
          <w:rFonts w:asciiTheme="minorHAnsi" w:hAnsiTheme="minorHAnsi" w:cstheme="minorHAnsi"/>
          <w:sz w:val="20"/>
          <w:szCs w:val="20"/>
        </w:rPr>
        <w:t xml:space="preserve">W przypadku zaznaczenia drugiego kwadratu w pkt 2) powyżej Wykonawca w celu wykazania braku podstaw do wykluczenia na podstawie art. 24 ust. 1 pkt 15) Ustawy </w:t>
      </w:r>
      <w:proofErr w:type="spellStart"/>
      <w:r w:rsidRPr="00630225">
        <w:rPr>
          <w:rFonts w:asciiTheme="minorHAnsi" w:hAnsiTheme="minorHAnsi" w:cstheme="minorHAnsi"/>
          <w:sz w:val="20"/>
          <w:szCs w:val="20"/>
        </w:rPr>
        <w:t>Pzp</w:t>
      </w:r>
      <w:proofErr w:type="spellEnd"/>
      <w:r w:rsidRPr="00630225">
        <w:rPr>
          <w:rFonts w:asciiTheme="minorHAnsi" w:hAnsiTheme="minorHAnsi" w:cstheme="minorHAnsi"/>
          <w:sz w:val="20"/>
          <w:szCs w:val="20"/>
        </w:rPr>
        <w:t xml:space="preserve"> przedstawia w załączeniu</w:t>
      </w:r>
      <w:r w:rsidRPr="00630225">
        <w:rPr>
          <w:rFonts w:asciiTheme="minorHAnsi" w:hAnsiTheme="minorHAnsi" w:cstheme="minorHAnsi"/>
          <w:sz w:val="20"/>
          <w:szCs w:val="20"/>
          <w:vertAlign w:val="superscript"/>
        </w:rPr>
        <w:footnoteReference w:id="17"/>
      </w:r>
      <w:r w:rsidRPr="00630225">
        <w:rPr>
          <w:rFonts w:asciiTheme="minorHAnsi" w:hAnsiTheme="minorHAnsi" w:cstheme="minorHAnsi"/>
          <w:sz w:val="20"/>
          <w:szCs w:val="20"/>
        </w:rPr>
        <w:t>:</w:t>
      </w:r>
    </w:p>
    <w:p w14:paraId="3FEAB31B" w14:textId="77777777" w:rsidR="00FB40A0" w:rsidRPr="00630225" w:rsidRDefault="00FB40A0" w:rsidP="0039529D">
      <w:pPr>
        <w:keepLines/>
        <w:numPr>
          <w:ilvl w:val="0"/>
          <w:numId w:val="55"/>
        </w:numPr>
        <w:ind w:left="357" w:right="-286" w:hanging="357"/>
        <w:jc w:val="both"/>
        <w:rPr>
          <w:rFonts w:asciiTheme="minorHAnsi" w:hAnsiTheme="minorHAnsi" w:cstheme="minorHAnsi"/>
          <w:sz w:val="20"/>
          <w:szCs w:val="20"/>
        </w:rPr>
      </w:pPr>
      <w:r w:rsidRPr="00630225">
        <w:rPr>
          <w:rFonts w:asciiTheme="minorHAnsi" w:hAnsiTheme="minorHAnsi" w:cstheme="minorHAnsi"/>
          <w:sz w:val="20"/>
          <w:szCs w:val="20"/>
        </w:rPr>
        <w:t>dokumenty potwierdzające dokonanie płatności ww. należności wraz z ewentualnymi odsetkami lub grzywnami:</w:t>
      </w:r>
    </w:p>
    <w:p w14:paraId="29E5E695" w14:textId="77777777" w:rsidR="00FB40A0" w:rsidRPr="00630225" w:rsidRDefault="00FB40A0" w:rsidP="0039529D">
      <w:pPr>
        <w:keepLines/>
        <w:numPr>
          <w:ilvl w:val="0"/>
          <w:numId w:val="58"/>
        </w:numPr>
        <w:spacing w:line="260" w:lineRule="atLeast"/>
        <w:ind w:left="714" w:right="-286" w:hanging="357"/>
        <w:jc w:val="both"/>
        <w:rPr>
          <w:rFonts w:asciiTheme="minorHAnsi" w:hAnsiTheme="minorHAnsi" w:cstheme="minorHAnsi"/>
          <w:sz w:val="20"/>
          <w:szCs w:val="20"/>
        </w:rPr>
      </w:pPr>
      <w:r w:rsidRPr="00630225">
        <w:rPr>
          <w:rFonts w:asciiTheme="minorHAnsi" w:hAnsiTheme="minorHAnsi" w:cstheme="minorHAnsi"/>
          <w:sz w:val="20"/>
          <w:szCs w:val="20"/>
        </w:rPr>
        <w:t>…………………</w:t>
      </w:r>
    </w:p>
    <w:p w14:paraId="73CB9873" w14:textId="77777777" w:rsidR="00FB40A0" w:rsidRPr="00630225" w:rsidRDefault="00FB40A0" w:rsidP="0039529D">
      <w:pPr>
        <w:keepLines/>
        <w:numPr>
          <w:ilvl w:val="0"/>
          <w:numId w:val="58"/>
        </w:numPr>
        <w:spacing w:line="260" w:lineRule="atLeast"/>
        <w:ind w:left="714" w:right="-286" w:hanging="357"/>
        <w:jc w:val="both"/>
        <w:rPr>
          <w:rFonts w:asciiTheme="minorHAnsi" w:hAnsiTheme="minorHAnsi" w:cstheme="minorHAnsi"/>
          <w:sz w:val="20"/>
          <w:szCs w:val="20"/>
        </w:rPr>
      </w:pPr>
      <w:r w:rsidRPr="00630225">
        <w:rPr>
          <w:rFonts w:asciiTheme="minorHAnsi" w:hAnsiTheme="minorHAnsi" w:cstheme="minorHAnsi"/>
          <w:sz w:val="20"/>
          <w:szCs w:val="20"/>
        </w:rPr>
        <w:t>…………………</w:t>
      </w:r>
    </w:p>
    <w:p w14:paraId="64A46810" w14:textId="77777777" w:rsidR="00FB40A0" w:rsidRPr="00630225" w:rsidRDefault="00FB40A0" w:rsidP="0039529D">
      <w:pPr>
        <w:keepLines/>
        <w:numPr>
          <w:ilvl w:val="0"/>
          <w:numId w:val="55"/>
        </w:numPr>
        <w:ind w:left="357" w:right="-286" w:hanging="357"/>
        <w:jc w:val="both"/>
        <w:rPr>
          <w:rFonts w:asciiTheme="minorHAnsi" w:hAnsiTheme="minorHAnsi" w:cstheme="minorHAnsi"/>
          <w:sz w:val="20"/>
          <w:szCs w:val="20"/>
        </w:rPr>
      </w:pPr>
      <w:r w:rsidRPr="00630225">
        <w:rPr>
          <w:rFonts w:asciiTheme="minorHAnsi" w:hAnsiTheme="minorHAnsi" w:cstheme="minorHAnsi"/>
          <w:sz w:val="20"/>
          <w:szCs w:val="20"/>
        </w:rPr>
        <w:t>dokumenty potwierdzające zawarcie wiążącego porozumienia w sprawie spłat tych należności:</w:t>
      </w:r>
    </w:p>
    <w:p w14:paraId="12392A6C" w14:textId="77777777" w:rsidR="00FB40A0" w:rsidRPr="00630225" w:rsidRDefault="00FB40A0" w:rsidP="0039529D">
      <w:pPr>
        <w:keepLines/>
        <w:numPr>
          <w:ilvl w:val="0"/>
          <w:numId w:val="59"/>
        </w:numPr>
        <w:ind w:left="714" w:right="-286" w:hanging="357"/>
        <w:jc w:val="both"/>
        <w:rPr>
          <w:rFonts w:asciiTheme="minorHAnsi" w:hAnsiTheme="minorHAnsi" w:cstheme="minorHAnsi"/>
          <w:sz w:val="20"/>
          <w:szCs w:val="20"/>
        </w:rPr>
      </w:pPr>
      <w:r w:rsidRPr="00630225">
        <w:rPr>
          <w:rFonts w:asciiTheme="minorHAnsi" w:hAnsiTheme="minorHAnsi" w:cstheme="minorHAnsi"/>
          <w:sz w:val="20"/>
          <w:szCs w:val="20"/>
        </w:rPr>
        <w:t>…………………</w:t>
      </w:r>
    </w:p>
    <w:p w14:paraId="361D2755" w14:textId="77777777" w:rsidR="00FB40A0" w:rsidRPr="00630225" w:rsidRDefault="00FB40A0" w:rsidP="0039529D">
      <w:pPr>
        <w:keepLines/>
        <w:numPr>
          <w:ilvl w:val="0"/>
          <w:numId w:val="59"/>
        </w:numPr>
        <w:ind w:left="714" w:right="-286" w:hanging="357"/>
        <w:jc w:val="both"/>
        <w:rPr>
          <w:rFonts w:asciiTheme="minorHAnsi" w:hAnsiTheme="minorHAnsi" w:cstheme="minorHAnsi"/>
          <w:sz w:val="20"/>
          <w:szCs w:val="20"/>
        </w:rPr>
      </w:pPr>
      <w:r w:rsidRPr="00630225">
        <w:rPr>
          <w:rFonts w:asciiTheme="minorHAnsi" w:hAnsiTheme="minorHAnsi" w:cstheme="minorHAnsi"/>
          <w:sz w:val="20"/>
          <w:szCs w:val="20"/>
        </w:rPr>
        <w:t>…………………</w:t>
      </w:r>
    </w:p>
    <w:p w14:paraId="177AC744" w14:textId="77777777" w:rsidR="00FB40A0" w:rsidRPr="00630225" w:rsidRDefault="00FB40A0" w:rsidP="0039529D">
      <w:pPr>
        <w:keepLines/>
        <w:ind w:right="-286"/>
        <w:rPr>
          <w:rFonts w:asciiTheme="minorHAnsi" w:hAnsiTheme="minorHAnsi" w:cstheme="minorHAnsi"/>
          <w:b/>
          <w:sz w:val="22"/>
          <w:szCs w:val="22"/>
        </w:rPr>
      </w:pPr>
      <w:r w:rsidRPr="00630225">
        <w:rPr>
          <w:rFonts w:asciiTheme="minorHAnsi" w:hAnsiTheme="minorHAnsi" w:cstheme="minorHAnsi"/>
          <w:b/>
          <w:sz w:val="22"/>
          <w:szCs w:val="22"/>
        </w:rPr>
        <w:t>4. 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6"/>
        <w:gridCol w:w="1691"/>
        <w:gridCol w:w="2675"/>
        <w:gridCol w:w="2988"/>
        <w:gridCol w:w="1440"/>
      </w:tblGrid>
      <w:tr w:rsidR="00570A00" w:rsidRPr="00630225" w14:paraId="1D9B1F93" w14:textId="77777777" w:rsidTr="00562EDC">
        <w:trPr>
          <w:trHeight w:val="1310"/>
        </w:trPr>
        <w:tc>
          <w:tcPr>
            <w:tcW w:w="226" w:type="pct"/>
          </w:tcPr>
          <w:p w14:paraId="5C3B37F2" w14:textId="77777777" w:rsidR="00570A00" w:rsidRPr="0087667C" w:rsidRDefault="00570A00" w:rsidP="0039529D">
            <w:pPr>
              <w:keepLines/>
              <w:ind w:right="-286"/>
              <w:jc w:val="both"/>
              <w:rPr>
                <w:rFonts w:asciiTheme="minorHAnsi" w:hAnsiTheme="minorHAnsi" w:cstheme="minorHAnsi"/>
                <w:b/>
                <w:sz w:val="18"/>
                <w:szCs w:val="18"/>
              </w:rPr>
            </w:pPr>
            <w:r w:rsidRPr="0087667C">
              <w:rPr>
                <w:rFonts w:asciiTheme="minorHAnsi" w:hAnsiTheme="minorHAnsi" w:cstheme="minorHAnsi"/>
                <w:b/>
                <w:sz w:val="18"/>
                <w:szCs w:val="18"/>
              </w:rPr>
              <w:t>L.p.</w:t>
            </w:r>
          </w:p>
        </w:tc>
        <w:tc>
          <w:tcPr>
            <w:tcW w:w="918" w:type="pct"/>
          </w:tcPr>
          <w:p w14:paraId="66DE1A40" w14:textId="77777777" w:rsidR="00570A00" w:rsidRPr="0087667C" w:rsidRDefault="00570A00" w:rsidP="0039529D">
            <w:pPr>
              <w:keepLines/>
              <w:ind w:right="-286"/>
              <w:jc w:val="center"/>
              <w:rPr>
                <w:rFonts w:asciiTheme="minorHAnsi" w:hAnsiTheme="minorHAnsi" w:cstheme="minorHAnsi"/>
                <w:b/>
                <w:sz w:val="18"/>
                <w:szCs w:val="18"/>
              </w:rPr>
            </w:pPr>
            <w:r w:rsidRPr="0087667C">
              <w:rPr>
                <w:rFonts w:asciiTheme="minorHAnsi" w:hAnsiTheme="minorHAnsi" w:cstheme="minorHAnsi"/>
                <w:b/>
                <w:sz w:val="18"/>
                <w:szCs w:val="18"/>
              </w:rPr>
              <w:t>Nazwa(y) Wykonawcy(ów)</w:t>
            </w:r>
          </w:p>
        </w:tc>
        <w:tc>
          <w:tcPr>
            <w:tcW w:w="1452" w:type="pct"/>
          </w:tcPr>
          <w:p w14:paraId="71A1F332" w14:textId="3D0B6800" w:rsidR="00570A00" w:rsidRPr="0087667C" w:rsidRDefault="00570A00" w:rsidP="0039529D">
            <w:pPr>
              <w:keepLines/>
              <w:jc w:val="center"/>
              <w:rPr>
                <w:rFonts w:asciiTheme="minorHAnsi" w:hAnsiTheme="minorHAnsi" w:cstheme="minorHAnsi"/>
                <w:b/>
                <w:sz w:val="18"/>
                <w:szCs w:val="18"/>
              </w:rPr>
            </w:pPr>
            <w:r w:rsidRPr="0087667C">
              <w:rPr>
                <w:rFonts w:asciiTheme="minorHAnsi" w:hAnsiTheme="minorHAnsi" w:cstheme="minorHAnsi"/>
                <w:b/>
                <w:sz w:val="18"/>
                <w:szCs w:val="18"/>
              </w:rPr>
              <w:t>Nazwisko i imię osoby (osób) upoważnionej(</w:t>
            </w:r>
            <w:proofErr w:type="spellStart"/>
            <w:r w:rsidRPr="0087667C">
              <w:rPr>
                <w:rFonts w:asciiTheme="minorHAnsi" w:hAnsiTheme="minorHAnsi" w:cstheme="minorHAnsi"/>
                <w:b/>
                <w:sz w:val="18"/>
                <w:szCs w:val="18"/>
              </w:rPr>
              <w:t>ych</w:t>
            </w:r>
            <w:proofErr w:type="spellEnd"/>
            <w:r w:rsidRPr="0087667C">
              <w:rPr>
                <w:rFonts w:asciiTheme="minorHAnsi" w:hAnsiTheme="minorHAnsi" w:cstheme="minorHAnsi"/>
                <w:b/>
                <w:sz w:val="18"/>
                <w:szCs w:val="18"/>
              </w:rPr>
              <w:t>) do podpisania niniejszej oferty</w:t>
            </w:r>
            <w:r w:rsidRPr="0087667C">
              <w:rPr>
                <w:rFonts w:asciiTheme="minorHAnsi" w:hAnsiTheme="minorHAnsi" w:cstheme="minorHAnsi"/>
                <w:b/>
                <w:sz w:val="18"/>
                <w:szCs w:val="18"/>
              </w:rPr>
              <w:br/>
              <w:t xml:space="preserve"> w imieniu Wykonawcy(ów)</w:t>
            </w:r>
          </w:p>
        </w:tc>
        <w:tc>
          <w:tcPr>
            <w:tcW w:w="1622" w:type="pct"/>
          </w:tcPr>
          <w:p w14:paraId="6CFBBF38" w14:textId="0961EDCF" w:rsidR="00570A00" w:rsidRPr="0087667C" w:rsidRDefault="00610FB8" w:rsidP="0039529D">
            <w:pPr>
              <w:keepLines/>
              <w:ind w:right="-25"/>
              <w:jc w:val="center"/>
              <w:rPr>
                <w:rFonts w:asciiTheme="minorHAnsi" w:hAnsiTheme="minorHAnsi" w:cstheme="minorHAnsi"/>
                <w:b/>
                <w:sz w:val="18"/>
                <w:szCs w:val="18"/>
              </w:rPr>
            </w:pPr>
            <w:r w:rsidRPr="0087667C">
              <w:rPr>
                <w:rFonts w:asciiTheme="minorHAnsi" w:hAnsiTheme="minorHAnsi" w:cstheme="minorHAnsi"/>
                <w:b/>
                <w:sz w:val="18"/>
                <w:szCs w:val="18"/>
              </w:rPr>
              <w:t>Kwalifikowany (e)Podpis(y) elektroniczny (e)  osoby(osób) upoważnionej(</w:t>
            </w:r>
            <w:proofErr w:type="spellStart"/>
            <w:r w:rsidRPr="0087667C">
              <w:rPr>
                <w:rFonts w:asciiTheme="minorHAnsi" w:hAnsiTheme="minorHAnsi" w:cstheme="minorHAnsi"/>
                <w:b/>
                <w:sz w:val="18"/>
                <w:szCs w:val="18"/>
              </w:rPr>
              <w:t>ych</w:t>
            </w:r>
            <w:proofErr w:type="spellEnd"/>
            <w:r w:rsidRPr="0087667C">
              <w:rPr>
                <w:rFonts w:asciiTheme="minorHAnsi" w:hAnsiTheme="minorHAnsi" w:cstheme="minorHAnsi"/>
                <w:b/>
                <w:sz w:val="18"/>
                <w:szCs w:val="18"/>
              </w:rPr>
              <w:t xml:space="preserve">) do podpisania niniejszej oferty </w:t>
            </w:r>
            <w:r w:rsidRPr="0087667C">
              <w:rPr>
                <w:rFonts w:asciiTheme="minorHAnsi" w:hAnsiTheme="minorHAnsi" w:cstheme="minorHAnsi"/>
                <w:b/>
                <w:sz w:val="18"/>
                <w:szCs w:val="18"/>
              </w:rPr>
              <w:br/>
              <w:t>w imieniu Wykonawcy(ów)</w:t>
            </w:r>
          </w:p>
        </w:tc>
        <w:tc>
          <w:tcPr>
            <w:tcW w:w="782" w:type="pct"/>
          </w:tcPr>
          <w:p w14:paraId="10E3C381" w14:textId="22AC0A14" w:rsidR="00570A00" w:rsidRPr="0087667C" w:rsidRDefault="00570A00" w:rsidP="0039529D">
            <w:pPr>
              <w:keepLines/>
              <w:jc w:val="center"/>
              <w:rPr>
                <w:rFonts w:asciiTheme="minorHAnsi" w:hAnsiTheme="minorHAnsi" w:cstheme="minorHAnsi"/>
                <w:b/>
                <w:sz w:val="18"/>
                <w:szCs w:val="18"/>
              </w:rPr>
            </w:pPr>
            <w:r w:rsidRPr="0087667C">
              <w:rPr>
                <w:rFonts w:asciiTheme="minorHAnsi" w:hAnsiTheme="minorHAnsi" w:cstheme="minorHAnsi"/>
                <w:b/>
                <w:sz w:val="18"/>
                <w:szCs w:val="18"/>
              </w:rPr>
              <w:t>Miejscowość</w:t>
            </w:r>
          </w:p>
          <w:p w14:paraId="0CCFDE98" w14:textId="77777777" w:rsidR="00570A00" w:rsidRPr="0087667C" w:rsidRDefault="00570A00" w:rsidP="0039529D">
            <w:pPr>
              <w:keepLines/>
              <w:jc w:val="center"/>
              <w:rPr>
                <w:rFonts w:asciiTheme="minorHAnsi" w:hAnsiTheme="minorHAnsi" w:cstheme="minorHAnsi"/>
                <w:b/>
                <w:sz w:val="18"/>
                <w:szCs w:val="18"/>
              </w:rPr>
            </w:pPr>
            <w:r w:rsidRPr="0087667C">
              <w:rPr>
                <w:rFonts w:asciiTheme="minorHAnsi" w:hAnsiTheme="minorHAnsi" w:cstheme="minorHAnsi"/>
                <w:b/>
                <w:sz w:val="18"/>
                <w:szCs w:val="18"/>
              </w:rPr>
              <w:t>i data</w:t>
            </w:r>
          </w:p>
        </w:tc>
      </w:tr>
      <w:tr w:rsidR="00570A00" w:rsidRPr="00630225" w14:paraId="38CC9763" w14:textId="77777777" w:rsidTr="00562EDC">
        <w:trPr>
          <w:trHeight w:val="287"/>
        </w:trPr>
        <w:tc>
          <w:tcPr>
            <w:tcW w:w="226" w:type="pct"/>
          </w:tcPr>
          <w:p w14:paraId="63170046" w14:textId="77777777" w:rsidR="00570A00" w:rsidRPr="00630225" w:rsidRDefault="00570A00" w:rsidP="0039529D">
            <w:pPr>
              <w:keepLines/>
              <w:ind w:right="-286"/>
              <w:jc w:val="both"/>
              <w:rPr>
                <w:rFonts w:asciiTheme="minorHAnsi" w:hAnsiTheme="minorHAnsi" w:cstheme="minorHAnsi"/>
                <w:sz w:val="22"/>
                <w:szCs w:val="22"/>
              </w:rPr>
            </w:pPr>
          </w:p>
        </w:tc>
        <w:tc>
          <w:tcPr>
            <w:tcW w:w="918" w:type="pct"/>
          </w:tcPr>
          <w:p w14:paraId="04726E47" w14:textId="77777777" w:rsidR="00570A00" w:rsidRPr="00630225" w:rsidRDefault="00570A00" w:rsidP="0039529D">
            <w:pPr>
              <w:keepLines/>
              <w:ind w:right="-286"/>
              <w:jc w:val="both"/>
              <w:rPr>
                <w:rFonts w:asciiTheme="minorHAnsi" w:hAnsiTheme="minorHAnsi" w:cstheme="minorHAnsi"/>
                <w:sz w:val="22"/>
                <w:szCs w:val="22"/>
              </w:rPr>
            </w:pPr>
          </w:p>
        </w:tc>
        <w:tc>
          <w:tcPr>
            <w:tcW w:w="1452" w:type="pct"/>
          </w:tcPr>
          <w:p w14:paraId="34FD3C09" w14:textId="77777777" w:rsidR="00570A00" w:rsidRPr="00630225" w:rsidRDefault="00570A00" w:rsidP="0039529D">
            <w:pPr>
              <w:keepLines/>
              <w:ind w:right="-286" w:firstLine="708"/>
              <w:jc w:val="both"/>
              <w:rPr>
                <w:rFonts w:asciiTheme="minorHAnsi" w:hAnsiTheme="minorHAnsi" w:cstheme="minorHAnsi"/>
                <w:sz w:val="22"/>
                <w:szCs w:val="22"/>
              </w:rPr>
            </w:pPr>
          </w:p>
        </w:tc>
        <w:tc>
          <w:tcPr>
            <w:tcW w:w="1622" w:type="pct"/>
          </w:tcPr>
          <w:p w14:paraId="71F4FF7B" w14:textId="77777777" w:rsidR="00570A00" w:rsidRPr="00630225" w:rsidRDefault="00570A00" w:rsidP="0039529D">
            <w:pPr>
              <w:keepLines/>
              <w:ind w:right="-286"/>
              <w:jc w:val="both"/>
              <w:rPr>
                <w:rFonts w:asciiTheme="minorHAnsi" w:hAnsiTheme="minorHAnsi" w:cstheme="minorHAnsi"/>
                <w:sz w:val="22"/>
                <w:szCs w:val="22"/>
              </w:rPr>
            </w:pPr>
          </w:p>
        </w:tc>
        <w:tc>
          <w:tcPr>
            <w:tcW w:w="782" w:type="pct"/>
          </w:tcPr>
          <w:p w14:paraId="5EFA0632" w14:textId="77777777" w:rsidR="00570A00" w:rsidRPr="00630225" w:rsidRDefault="00570A00" w:rsidP="0039529D">
            <w:pPr>
              <w:keepLines/>
              <w:ind w:right="-286"/>
              <w:jc w:val="both"/>
              <w:rPr>
                <w:rFonts w:asciiTheme="minorHAnsi" w:hAnsiTheme="minorHAnsi" w:cstheme="minorHAnsi"/>
                <w:sz w:val="22"/>
                <w:szCs w:val="22"/>
              </w:rPr>
            </w:pPr>
          </w:p>
        </w:tc>
      </w:tr>
      <w:tr w:rsidR="00570A00" w:rsidRPr="00630225" w14:paraId="5A00122D" w14:textId="77777777" w:rsidTr="00562EDC">
        <w:trPr>
          <w:trHeight w:val="308"/>
        </w:trPr>
        <w:tc>
          <w:tcPr>
            <w:tcW w:w="226" w:type="pct"/>
          </w:tcPr>
          <w:p w14:paraId="1BD88809" w14:textId="77777777" w:rsidR="00570A00" w:rsidRPr="00630225" w:rsidRDefault="00570A00" w:rsidP="0039529D">
            <w:pPr>
              <w:keepLines/>
              <w:ind w:right="-286"/>
              <w:jc w:val="both"/>
              <w:rPr>
                <w:rFonts w:asciiTheme="minorHAnsi" w:hAnsiTheme="minorHAnsi" w:cstheme="minorHAnsi"/>
                <w:sz w:val="22"/>
                <w:szCs w:val="22"/>
              </w:rPr>
            </w:pPr>
          </w:p>
        </w:tc>
        <w:tc>
          <w:tcPr>
            <w:tcW w:w="918" w:type="pct"/>
          </w:tcPr>
          <w:p w14:paraId="5CE7774B" w14:textId="77777777" w:rsidR="00570A00" w:rsidRPr="00630225" w:rsidRDefault="00570A00" w:rsidP="0039529D">
            <w:pPr>
              <w:keepLines/>
              <w:ind w:right="-286"/>
              <w:jc w:val="both"/>
              <w:rPr>
                <w:rFonts w:asciiTheme="minorHAnsi" w:hAnsiTheme="minorHAnsi" w:cstheme="minorHAnsi"/>
                <w:sz w:val="22"/>
                <w:szCs w:val="22"/>
              </w:rPr>
            </w:pPr>
          </w:p>
        </w:tc>
        <w:tc>
          <w:tcPr>
            <w:tcW w:w="1452" w:type="pct"/>
          </w:tcPr>
          <w:p w14:paraId="36D850AA" w14:textId="77777777" w:rsidR="00570A00" w:rsidRPr="00630225" w:rsidRDefault="00570A00" w:rsidP="0039529D">
            <w:pPr>
              <w:keepLines/>
              <w:ind w:right="-286"/>
              <w:jc w:val="both"/>
              <w:rPr>
                <w:rFonts w:asciiTheme="minorHAnsi" w:hAnsiTheme="minorHAnsi" w:cstheme="minorHAnsi"/>
                <w:sz w:val="22"/>
                <w:szCs w:val="22"/>
              </w:rPr>
            </w:pPr>
          </w:p>
        </w:tc>
        <w:tc>
          <w:tcPr>
            <w:tcW w:w="1622" w:type="pct"/>
          </w:tcPr>
          <w:p w14:paraId="239B4A20" w14:textId="77777777" w:rsidR="00570A00" w:rsidRPr="00630225" w:rsidRDefault="00570A00" w:rsidP="0039529D">
            <w:pPr>
              <w:keepLines/>
              <w:ind w:right="-286"/>
              <w:jc w:val="both"/>
              <w:rPr>
                <w:rFonts w:asciiTheme="minorHAnsi" w:hAnsiTheme="minorHAnsi" w:cstheme="minorHAnsi"/>
                <w:sz w:val="22"/>
                <w:szCs w:val="22"/>
              </w:rPr>
            </w:pPr>
          </w:p>
        </w:tc>
        <w:tc>
          <w:tcPr>
            <w:tcW w:w="782" w:type="pct"/>
          </w:tcPr>
          <w:p w14:paraId="1777623A" w14:textId="77777777" w:rsidR="00570A00" w:rsidRPr="00630225" w:rsidRDefault="00570A00" w:rsidP="0039529D">
            <w:pPr>
              <w:keepLines/>
              <w:ind w:right="-286"/>
              <w:jc w:val="both"/>
              <w:rPr>
                <w:rFonts w:asciiTheme="minorHAnsi" w:hAnsiTheme="minorHAnsi" w:cstheme="minorHAnsi"/>
                <w:sz w:val="22"/>
                <w:szCs w:val="22"/>
              </w:rPr>
            </w:pPr>
          </w:p>
        </w:tc>
      </w:tr>
    </w:tbl>
    <w:p w14:paraId="4FC630A6" w14:textId="3D6B7EF2" w:rsidR="00FB40A0" w:rsidRPr="00630225" w:rsidRDefault="00FB40A0" w:rsidP="0039529D">
      <w:pPr>
        <w:keepLines/>
        <w:widowControl w:val="0"/>
        <w:autoSpaceDE w:val="0"/>
        <w:spacing w:line="276" w:lineRule="auto"/>
        <w:ind w:right="-286"/>
        <w:jc w:val="both"/>
        <w:outlineLvl w:val="0"/>
        <w:rPr>
          <w:rFonts w:asciiTheme="minorHAnsi" w:hAnsiTheme="minorHAnsi" w:cstheme="minorHAnsi"/>
          <w:b/>
          <w:bCs/>
          <w:color w:val="000000"/>
          <w:kern w:val="32"/>
          <w:sz w:val="20"/>
          <w:szCs w:val="20"/>
        </w:rPr>
      </w:pPr>
      <w:r w:rsidRPr="00630225">
        <w:rPr>
          <w:b/>
          <w:bCs/>
          <w:color w:val="000000"/>
          <w:kern w:val="32"/>
          <w:sz w:val="22"/>
          <w:szCs w:val="22"/>
        </w:rPr>
        <w:br w:type="page"/>
      </w:r>
      <w:bookmarkStart w:id="23" w:name="_Toc522215634"/>
      <w:r w:rsidRPr="00630225">
        <w:rPr>
          <w:rFonts w:asciiTheme="minorHAnsi" w:hAnsiTheme="minorHAnsi" w:cstheme="minorHAnsi"/>
          <w:b/>
          <w:bCs/>
          <w:color w:val="000000"/>
          <w:kern w:val="32"/>
          <w:sz w:val="20"/>
          <w:szCs w:val="20"/>
        </w:rPr>
        <w:lastRenderedPageBreak/>
        <w:t xml:space="preserve">Załącznik nr </w:t>
      </w:r>
      <w:bookmarkEnd w:id="23"/>
      <w:r w:rsidR="00154794">
        <w:rPr>
          <w:rFonts w:asciiTheme="minorHAnsi" w:hAnsiTheme="minorHAnsi" w:cstheme="minorHAnsi"/>
          <w:b/>
          <w:bCs/>
          <w:color w:val="000000"/>
          <w:kern w:val="32"/>
          <w:sz w:val="20"/>
          <w:szCs w:val="20"/>
        </w:rPr>
        <w:t>6</w:t>
      </w:r>
      <w:r w:rsidRPr="00630225">
        <w:rPr>
          <w:rFonts w:asciiTheme="minorHAnsi" w:hAnsiTheme="minorHAnsi" w:cstheme="minorHAnsi"/>
          <w:b/>
          <w:bCs/>
          <w:color w:val="000000"/>
          <w:kern w:val="32"/>
          <w:sz w:val="20"/>
          <w:szCs w:val="20"/>
        </w:rPr>
        <w:t xml:space="preserve"> –</w:t>
      </w:r>
      <w:bookmarkStart w:id="24" w:name="_Toc522215635"/>
      <w:r w:rsidRPr="00630225">
        <w:rPr>
          <w:rFonts w:asciiTheme="minorHAnsi" w:hAnsiTheme="minorHAnsi" w:cstheme="minorHAnsi"/>
          <w:b/>
          <w:bCs/>
          <w:color w:val="000000"/>
          <w:kern w:val="32"/>
          <w:sz w:val="20"/>
          <w:szCs w:val="20"/>
        </w:rPr>
        <w:t xml:space="preserve"> Wzór Oświadczenia Wykonawcy o braku orzeczenia wobec niego tytułem środka zapobiegawczego zakazu ubiegania się o zamówienia publiczne</w:t>
      </w:r>
      <w:bookmarkEnd w:id="24"/>
      <w:r w:rsidRPr="00630225">
        <w:rPr>
          <w:rFonts w:asciiTheme="minorHAnsi" w:hAnsiTheme="minorHAnsi" w:cstheme="minorHAnsi"/>
          <w:b/>
          <w:bCs/>
          <w:color w:val="000000"/>
          <w:kern w:val="32"/>
          <w:sz w:val="20"/>
          <w:szCs w:val="20"/>
        </w:rPr>
        <w:t xml:space="preserve"> – </w:t>
      </w:r>
      <w:r w:rsidRPr="00630225">
        <w:rPr>
          <w:rFonts w:asciiTheme="minorHAnsi" w:hAnsiTheme="minorHAnsi" w:cstheme="minorHAnsi"/>
          <w:b/>
          <w:bCs/>
          <w:color w:val="000000"/>
          <w:kern w:val="32"/>
          <w:sz w:val="20"/>
          <w:szCs w:val="20"/>
          <w:u w:val="single"/>
        </w:rPr>
        <w:t>Dokument, który Wykonawca na wezwanie Zamawiającego, zobowiązany jest złożyć w wyznaczonym w wezwaniu Zamawiającego terminie.</w:t>
      </w:r>
    </w:p>
    <w:tbl>
      <w:tblPr>
        <w:tblW w:w="4944" w:type="pct"/>
        <w:tblCellMar>
          <w:left w:w="70" w:type="dxa"/>
          <w:right w:w="70" w:type="dxa"/>
        </w:tblCellMar>
        <w:tblLook w:val="0000" w:firstRow="0" w:lastRow="0" w:firstColumn="0" w:lastColumn="0" w:noHBand="0" w:noVBand="0"/>
      </w:tblPr>
      <w:tblGrid>
        <w:gridCol w:w="5666"/>
        <w:gridCol w:w="3441"/>
      </w:tblGrid>
      <w:tr w:rsidR="00FB40A0" w:rsidRPr="00C2323D" w14:paraId="19D9DDAD" w14:textId="77777777" w:rsidTr="00FB40A0">
        <w:trPr>
          <w:trHeight w:val="813"/>
        </w:trPr>
        <w:tc>
          <w:tcPr>
            <w:tcW w:w="3111" w:type="pct"/>
          </w:tcPr>
          <w:p w14:paraId="01452427" w14:textId="77777777" w:rsidR="00FB40A0" w:rsidRPr="00630225" w:rsidRDefault="00FB40A0" w:rsidP="0039529D">
            <w:pPr>
              <w:keepLines/>
              <w:spacing w:before="120" w:after="120" w:line="276" w:lineRule="auto"/>
              <w:ind w:right="-286"/>
              <w:jc w:val="both"/>
              <w:outlineLvl w:val="5"/>
              <w:rPr>
                <w:rFonts w:asciiTheme="minorHAnsi" w:hAnsiTheme="minorHAnsi" w:cstheme="minorHAnsi"/>
                <w:b/>
                <w:bCs/>
                <w:sz w:val="20"/>
                <w:szCs w:val="20"/>
              </w:rPr>
            </w:pPr>
            <w:r w:rsidRPr="00630225">
              <w:rPr>
                <w:rFonts w:asciiTheme="minorHAnsi" w:hAnsiTheme="minorHAnsi" w:cstheme="minorHAnsi"/>
                <w:b/>
                <w:bCs/>
                <w:sz w:val="20"/>
                <w:szCs w:val="20"/>
              </w:rPr>
              <w:t xml:space="preserve">Nr referencyjny nadany sprawie przez Zamawiającego </w:t>
            </w:r>
          </w:p>
        </w:tc>
        <w:tc>
          <w:tcPr>
            <w:tcW w:w="1889" w:type="pct"/>
          </w:tcPr>
          <w:p w14:paraId="5488A975" w14:textId="77777777" w:rsidR="00FB40A0" w:rsidRPr="00C2323D" w:rsidRDefault="00FB40A0" w:rsidP="0039529D">
            <w:pPr>
              <w:keepLines/>
              <w:spacing w:before="120" w:line="276" w:lineRule="auto"/>
              <w:ind w:left="-252"/>
              <w:jc w:val="center"/>
              <w:rPr>
                <w:rFonts w:asciiTheme="minorHAnsi" w:hAnsiTheme="minorHAnsi" w:cstheme="minorHAnsi"/>
                <w:b/>
                <w:sz w:val="20"/>
                <w:szCs w:val="20"/>
              </w:rPr>
            </w:pPr>
            <w:r>
              <w:rPr>
                <w:rFonts w:asciiTheme="minorHAnsi" w:hAnsiTheme="minorHAnsi" w:cstheme="minorHAnsi"/>
                <w:b/>
                <w:sz w:val="20"/>
                <w:szCs w:val="20"/>
              </w:rPr>
              <w:t xml:space="preserve">                                        </w:t>
            </w:r>
            <w:r w:rsidR="00057BD8">
              <w:rPr>
                <w:rFonts w:asciiTheme="minorHAnsi" w:hAnsiTheme="minorHAnsi" w:cstheme="minorHAnsi"/>
                <w:b/>
                <w:sz w:val="20"/>
                <w:szCs w:val="20"/>
              </w:rPr>
              <w:t>JRP</w:t>
            </w:r>
            <w:r>
              <w:rPr>
                <w:rFonts w:asciiTheme="minorHAnsi" w:hAnsiTheme="minorHAnsi" w:cstheme="minorHAnsi"/>
                <w:b/>
                <w:sz w:val="20"/>
                <w:szCs w:val="20"/>
              </w:rPr>
              <w:t>.271.1.</w:t>
            </w:r>
            <w:r w:rsidR="00570A00">
              <w:rPr>
                <w:rFonts w:asciiTheme="minorHAnsi" w:hAnsiTheme="minorHAnsi" w:cstheme="minorHAnsi"/>
                <w:b/>
                <w:sz w:val="20"/>
                <w:szCs w:val="20"/>
              </w:rPr>
              <w:t>3</w:t>
            </w:r>
            <w:r w:rsidRPr="00515150">
              <w:rPr>
                <w:rFonts w:asciiTheme="minorHAnsi" w:hAnsiTheme="minorHAnsi" w:cstheme="minorHAnsi"/>
                <w:b/>
                <w:sz w:val="20"/>
                <w:szCs w:val="20"/>
              </w:rPr>
              <w:t>.</w:t>
            </w:r>
            <w:r>
              <w:rPr>
                <w:rFonts w:asciiTheme="minorHAnsi" w:hAnsiTheme="minorHAnsi" w:cstheme="minorHAnsi"/>
                <w:b/>
                <w:sz w:val="20"/>
                <w:szCs w:val="20"/>
              </w:rPr>
              <w:t>2019</w:t>
            </w:r>
          </w:p>
        </w:tc>
      </w:tr>
    </w:tbl>
    <w:p w14:paraId="5619F191" w14:textId="77777777" w:rsidR="00FB40A0" w:rsidRPr="00630225" w:rsidRDefault="00FB40A0" w:rsidP="0039529D">
      <w:pPr>
        <w:keepLines/>
        <w:spacing w:line="276" w:lineRule="auto"/>
        <w:ind w:right="-286"/>
        <w:contextualSpacing/>
        <w:jc w:val="both"/>
        <w:rPr>
          <w:rFonts w:asciiTheme="minorHAnsi" w:hAnsiTheme="minorHAnsi" w:cstheme="minorHAnsi"/>
          <w:b/>
          <w:sz w:val="20"/>
          <w:szCs w:val="20"/>
        </w:rPr>
      </w:pPr>
      <w:r w:rsidRPr="00630225">
        <w:rPr>
          <w:rFonts w:asciiTheme="minorHAnsi" w:hAnsiTheme="minorHAnsi" w:cstheme="minorHAnsi"/>
          <w:b/>
          <w:sz w:val="20"/>
          <w:szCs w:val="20"/>
        </w:rPr>
        <w:t>ZAMAWIAJĄCY:</w:t>
      </w:r>
    </w:p>
    <w:p w14:paraId="3C551899" w14:textId="77777777" w:rsidR="00FB40A0" w:rsidRPr="00630225" w:rsidRDefault="00FB40A0" w:rsidP="0039529D">
      <w:pPr>
        <w:keepLines/>
        <w:spacing w:line="276" w:lineRule="auto"/>
        <w:ind w:right="-286"/>
        <w:contextualSpacing/>
        <w:jc w:val="both"/>
        <w:rPr>
          <w:rFonts w:asciiTheme="minorHAnsi" w:hAnsiTheme="minorHAnsi" w:cstheme="minorHAnsi"/>
          <w:b/>
          <w:sz w:val="20"/>
          <w:szCs w:val="20"/>
        </w:rPr>
      </w:pPr>
      <w:r w:rsidRPr="00630225">
        <w:rPr>
          <w:rFonts w:asciiTheme="minorHAnsi" w:hAnsiTheme="minorHAnsi" w:cstheme="minorHAnsi"/>
          <w:b/>
          <w:sz w:val="20"/>
          <w:szCs w:val="20"/>
        </w:rPr>
        <w:t>Związek Komunalny Gmin „Czyste Miasto, Czysta Gmina”</w:t>
      </w:r>
    </w:p>
    <w:p w14:paraId="279D8604" w14:textId="77777777" w:rsidR="00FB40A0" w:rsidRPr="00630225" w:rsidRDefault="00FB40A0" w:rsidP="0039529D">
      <w:pPr>
        <w:keepLines/>
        <w:spacing w:line="276" w:lineRule="auto"/>
        <w:ind w:right="-286"/>
        <w:contextualSpacing/>
        <w:jc w:val="both"/>
        <w:rPr>
          <w:rFonts w:asciiTheme="minorHAnsi" w:hAnsiTheme="minorHAnsi" w:cstheme="minorHAnsi"/>
          <w:b/>
          <w:sz w:val="20"/>
          <w:szCs w:val="20"/>
        </w:rPr>
      </w:pPr>
      <w:r w:rsidRPr="00630225">
        <w:rPr>
          <w:rFonts w:asciiTheme="minorHAnsi" w:hAnsiTheme="minorHAnsi" w:cstheme="minorHAnsi"/>
          <w:b/>
          <w:sz w:val="20"/>
          <w:szCs w:val="20"/>
        </w:rPr>
        <w:t>Pl. Św. Józefa 5, 62 – 800 Kalisz</w:t>
      </w:r>
    </w:p>
    <w:p w14:paraId="612B1886" w14:textId="77777777" w:rsidR="00FB40A0" w:rsidRPr="00630225" w:rsidRDefault="00FB40A0" w:rsidP="0039529D">
      <w:pPr>
        <w:keepLines/>
        <w:spacing w:line="276" w:lineRule="auto"/>
        <w:ind w:right="-286"/>
        <w:contextualSpacing/>
        <w:jc w:val="both"/>
        <w:rPr>
          <w:rFonts w:asciiTheme="minorHAnsi" w:hAnsiTheme="minorHAnsi" w:cstheme="minorHAnsi"/>
          <w:b/>
          <w:i/>
          <w:sz w:val="20"/>
          <w:szCs w:val="20"/>
          <w:u w:val="single"/>
        </w:rPr>
      </w:pPr>
      <w:r w:rsidRPr="00630225">
        <w:rPr>
          <w:rFonts w:asciiTheme="minorHAnsi" w:hAnsiTheme="minorHAnsi" w:cstheme="minorHAnsi"/>
          <w:b/>
          <w:i/>
          <w:sz w:val="20"/>
          <w:szCs w:val="20"/>
          <w:u w:val="single"/>
        </w:rPr>
        <w:t>Adres do korespondencji:</w:t>
      </w:r>
    </w:p>
    <w:p w14:paraId="4D58BB0C" w14:textId="77777777" w:rsidR="00FB40A0" w:rsidRPr="00630225" w:rsidRDefault="00FB40A0" w:rsidP="0039529D">
      <w:pPr>
        <w:keepLines/>
        <w:spacing w:line="276" w:lineRule="auto"/>
        <w:ind w:right="-286"/>
        <w:contextualSpacing/>
        <w:jc w:val="both"/>
        <w:rPr>
          <w:rFonts w:asciiTheme="minorHAnsi" w:hAnsiTheme="minorHAnsi" w:cstheme="minorHAnsi"/>
          <w:b/>
          <w:sz w:val="20"/>
          <w:szCs w:val="20"/>
        </w:rPr>
      </w:pPr>
      <w:r w:rsidRPr="00630225">
        <w:rPr>
          <w:rFonts w:asciiTheme="minorHAnsi" w:hAnsiTheme="minorHAnsi" w:cstheme="minorHAnsi"/>
          <w:b/>
          <w:sz w:val="20"/>
          <w:szCs w:val="20"/>
        </w:rPr>
        <w:t>Zakład Unieszkodliwiania Odpadów Komunalnych „Orli Staw”</w:t>
      </w:r>
    </w:p>
    <w:p w14:paraId="600CAA8D" w14:textId="77777777" w:rsidR="00FB40A0" w:rsidRPr="00630225" w:rsidRDefault="00FB40A0" w:rsidP="0039529D">
      <w:pPr>
        <w:keepLines/>
        <w:spacing w:line="276" w:lineRule="auto"/>
        <w:ind w:right="-286"/>
        <w:contextualSpacing/>
        <w:jc w:val="both"/>
        <w:rPr>
          <w:rFonts w:asciiTheme="minorHAnsi" w:hAnsiTheme="minorHAnsi" w:cstheme="minorHAnsi"/>
          <w:b/>
          <w:sz w:val="20"/>
          <w:szCs w:val="20"/>
        </w:rPr>
      </w:pPr>
      <w:r w:rsidRPr="00630225">
        <w:rPr>
          <w:rFonts w:asciiTheme="minorHAnsi" w:hAnsiTheme="minorHAnsi" w:cstheme="minorHAnsi"/>
          <w:b/>
          <w:sz w:val="20"/>
          <w:szCs w:val="20"/>
        </w:rPr>
        <w:t>Orli Staw 2, 62 – 834 Ceków</w:t>
      </w:r>
    </w:p>
    <w:p w14:paraId="60F7D257" w14:textId="77777777" w:rsidR="00FB40A0" w:rsidRPr="00630225" w:rsidRDefault="00FB40A0" w:rsidP="0039529D">
      <w:pPr>
        <w:keepLines/>
        <w:numPr>
          <w:ilvl w:val="12"/>
          <w:numId w:val="0"/>
        </w:numPr>
        <w:spacing w:before="120" w:line="276" w:lineRule="auto"/>
        <w:ind w:right="-286"/>
        <w:jc w:val="both"/>
        <w:rPr>
          <w:rFonts w:asciiTheme="minorHAnsi" w:hAnsiTheme="minorHAnsi" w:cstheme="minorHAnsi"/>
          <w:b/>
          <w:sz w:val="20"/>
          <w:szCs w:val="20"/>
        </w:rPr>
      </w:pPr>
      <w:r w:rsidRPr="00630225">
        <w:rPr>
          <w:rFonts w:asciiTheme="minorHAnsi" w:hAnsiTheme="minorHAnsi" w:cstheme="minorHAnsi"/>
          <w:b/>
          <w:sz w:val="20"/>
          <w:szCs w:val="20"/>
        </w:rPr>
        <w:t>WYKONAWCA:</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
        <w:gridCol w:w="5293"/>
        <w:gridCol w:w="3399"/>
      </w:tblGrid>
      <w:tr w:rsidR="00FB40A0" w:rsidRPr="00630225" w14:paraId="7C16058D" w14:textId="77777777" w:rsidTr="00FB40A0">
        <w:trPr>
          <w:cantSplit/>
          <w:trHeight w:val="304"/>
        </w:trPr>
        <w:tc>
          <w:tcPr>
            <w:tcW w:w="244" w:type="pct"/>
            <w:vAlign w:val="center"/>
          </w:tcPr>
          <w:p w14:paraId="1E4D3BC2"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r w:rsidRPr="00630225">
              <w:rPr>
                <w:rFonts w:asciiTheme="minorHAnsi" w:hAnsiTheme="minorHAnsi" w:cstheme="minorHAnsi"/>
                <w:b/>
                <w:sz w:val="20"/>
                <w:szCs w:val="20"/>
              </w:rPr>
              <w:t>Lp.</w:t>
            </w:r>
          </w:p>
        </w:tc>
        <w:tc>
          <w:tcPr>
            <w:tcW w:w="2896" w:type="pct"/>
            <w:vAlign w:val="center"/>
          </w:tcPr>
          <w:p w14:paraId="13FA4763"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r w:rsidRPr="00630225">
              <w:rPr>
                <w:rFonts w:asciiTheme="minorHAnsi" w:hAnsiTheme="minorHAnsi" w:cstheme="minorHAnsi"/>
                <w:b/>
                <w:sz w:val="20"/>
                <w:szCs w:val="20"/>
              </w:rPr>
              <w:t>Nazwa(y) Wykonawcy(ów)</w:t>
            </w:r>
          </w:p>
        </w:tc>
        <w:tc>
          <w:tcPr>
            <w:tcW w:w="1860" w:type="pct"/>
            <w:vAlign w:val="center"/>
          </w:tcPr>
          <w:p w14:paraId="03916681"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r w:rsidRPr="00630225">
              <w:rPr>
                <w:rFonts w:asciiTheme="minorHAnsi" w:hAnsiTheme="minorHAnsi" w:cstheme="minorHAnsi"/>
                <w:b/>
                <w:sz w:val="20"/>
                <w:szCs w:val="20"/>
              </w:rPr>
              <w:t>Adres(y) Wykonawcy(ów)</w:t>
            </w:r>
          </w:p>
        </w:tc>
      </w:tr>
      <w:tr w:rsidR="00FB40A0" w:rsidRPr="00630225" w14:paraId="7F8CCDCB" w14:textId="77777777" w:rsidTr="00FB40A0">
        <w:trPr>
          <w:cantSplit/>
          <w:trHeight w:val="315"/>
        </w:trPr>
        <w:tc>
          <w:tcPr>
            <w:tcW w:w="244" w:type="pct"/>
            <w:vAlign w:val="center"/>
          </w:tcPr>
          <w:p w14:paraId="73DFF63E"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p>
        </w:tc>
        <w:tc>
          <w:tcPr>
            <w:tcW w:w="2896" w:type="pct"/>
            <w:vAlign w:val="center"/>
          </w:tcPr>
          <w:p w14:paraId="71F6AAD2"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p>
        </w:tc>
        <w:tc>
          <w:tcPr>
            <w:tcW w:w="1860" w:type="pct"/>
            <w:vAlign w:val="center"/>
          </w:tcPr>
          <w:p w14:paraId="1F0435B3"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p>
        </w:tc>
      </w:tr>
      <w:tr w:rsidR="00FB40A0" w:rsidRPr="00630225" w14:paraId="387B94F1" w14:textId="77777777" w:rsidTr="00FB40A0">
        <w:trPr>
          <w:cantSplit/>
          <w:trHeight w:val="327"/>
        </w:trPr>
        <w:tc>
          <w:tcPr>
            <w:tcW w:w="244" w:type="pct"/>
            <w:vAlign w:val="center"/>
          </w:tcPr>
          <w:p w14:paraId="57BFE6AC"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p>
        </w:tc>
        <w:tc>
          <w:tcPr>
            <w:tcW w:w="2896" w:type="pct"/>
            <w:vAlign w:val="center"/>
          </w:tcPr>
          <w:p w14:paraId="78012D1F"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p>
        </w:tc>
        <w:tc>
          <w:tcPr>
            <w:tcW w:w="1860" w:type="pct"/>
            <w:vAlign w:val="center"/>
          </w:tcPr>
          <w:p w14:paraId="602CF9E4"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p>
        </w:tc>
      </w:tr>
    </w:tbl>
    <w:p w14:paraId="780DB7B7" w14:textId="77777777" w:rsidR="00FB40A0" w:rsidRPr="00630225" w:rsidRDefault="00FB40A0" w:rsidP="0039529D">
      <w:pPr>
        <w:keepLines/>
        <w:spacing w:line="276" w:lineRule="auto"/>
        <w:ind w:right="-286"/>
        <w:jc w:val="center"/>
        <w:rPr>
          <w:rFonts w:asciiTheme="minorHAnsi" w:hAnsiTheme="minorHAnsi" w:cstheme="minorHAnsi"/>
          <w:b/>
          <w:sz w:val="22"/>
        </w:rPr>
      </w:pPr>
    </w:p>
    <w:p w14:paraId="414DE356" w14:textId="77777777" w:rsidR="00FB40A0" w:rsidRPr="00630225" w:rsidRDefault="00FB40A0" w:rsidP="0039529D">
      <w:pPr>
        <w:keepLines/>
        <w:spacing w:line="276" w:lineRule="auto"/>
        <w:ind w:right="-286"/>
        <w:jc w:val="center"/>
        <w:rPr>
          <w:rFonts w:asciiTheme="minorHAnsi" w:hAnsiTheme="minorHAnsi" w:cstheme="minorHAnsi"/>
          <w:b/>
        </w:rPr>
      </w:pPr>
      <w:r w:rsidRPr="00630225">
        <w:rPr>
          <w:rFonts w:asciiTheme="minorHAnsi" w:hAnsiTheme="minorHAnsi" w:cstheme="minorHAnsi"/>
          <w:b/>
        </w:rPr>
        <w:t>OŚWIADCZENIE WYKONAWCY</w:t>
      </w:r>
      <w:r w:rsidRPr="00630225">
        <w:rPr>
          <w:rFonts w:asciiTheme="minorHAnsi" w:hAnsiTheme="minorHAnsi" w:cstheme="minorHAnsi"/>
          <w:b/>
        </w:rPr>
        <w:br/>
        <w:t>O BRAKU ORZECZENIA WOBEC NIEGO TYTUŁEM ŚRODKA ZAPOBIEGAWCZEGO ZAKAZU UBIEGANIA SIĘ O ZAMÓWIENIA PUBLICZNE</w:t>
      </w:r>
    </w:p>
    <w:p w14:paraId="64173DD2" w14:textId="0DD7570C" w:rsidR="00FB40A0" w:rsidRPr="00630225" w:rsidRDefault="00FB40A0" w:rsidP="0039529D">
      <w:pPr>
        <w:keepLines/>
        <w:ind w:right="-286"/>
        <w:jc w:val="both"/>
        <w:rPr>
          <w:rFonts w:asciiTheme="minorHAnsi" w:hAnsiTheme="minorHAnsi" w:cstheme="minorHAnsi"/>
          <w:sz w:val="22"/>
          <w:szCs w:val="22"/>
        </w:rPr>
      </w:pPr>
      <w:r w:rsidRPr="00BD0C76">
        <w:rPr>
          <w:rFonts w:asciiTheme="minorHAnsi" w:hAnsiTheme="minorHAnsi" w:cstheme="minorHAnsi"/>
          <w:sz w:val="22"/>
          <w:szCs w:val="22"/>
        </w:rPr>
        <w:t>Przystępując do udziału w postępowa</w:t>
      </w:r>
      <w:r>
        <w:rPr>
          <w:rFonts w:asciiTheme="minorHAnsi" w:hAnsiTheme="minorHAnsi" w:cstheme="minorHAnsi"/>
          <w:sz w:val="22"/>
          <w:szCs w:val="22"/>
        </w:rPr>
        <w:t>niu o udzielenie zamówienia pn.</w:t>
      </w:r>
      <w:r w:rsidRPr="00C11B26">
        <w:rPr>
          <w:rFonts w:asciiTheme="minorHAnsi" w:hAnsiTheme="minorHAnsi" w:cstheme="minorHAnsi"/>
          <w:b/>
          <w:sz w:val="22"/>
          <w:szCs w:val="22"/>
          <w:lang w:eastAsia="ar-SA"/>
        </w:rPr>
        <w:t xml:space="preserve"> </w:t>
      </w:r>
      <w:r>
        <w:rPr>
          <w:rFonts w:asciiTheme="minorHAnsi" w:hAnsiTheme="minorHAnsi" w:cstheme="minorHAnsi"/>
          <w:b/>
          <w:sz w:val="22"/>
          <w:szCs w:val="22"/>
          <w:lang w:eastAsia="ar-SA"/>
        </w:rPr>
        <w:t xml:space="preserve"> </w:t>
      </w:r>
      <w:r w:rsidR="006271EF" w:rsidRPr="00020796">
        <w:rPr>
          <w:rFonts w:asciiTheme="minorHAnsi" w:hAnsiTheme="minorHAnsi" w:cstheme="minorHAnsi"/>
          <w:b/>
        </w:rPr>
        <w:t>„</w:t>
      </w:r>
      <w:r w:rsidR="006271EF">
        <w:rPr>
          <w:rFonts w:asciiTheme="minorHAnsi" w:hAnsiTheme="minorHAnsi" w:cstheme="minorHAnsi"/>
          <w:b/>
        </w:rPr>
        <w:t xml:space="preserve">Dostawa maszyn i urządzeń do Zakładu Unieszkodliwiania Odpadów Komunalnych „Orli Staw” z podziałem na </w:t>
      </w:r>
      <w:r w:rsidR="00100171">
        <w:rPr>
          <w:rFonts w:asciiTheme="minorHAnsi" w:hAnsiTheme="minorHAnsi" w:cstheme="minorHAnsi"/>
          <w:b/>
        </w:rPr>
        <w:t>Zadania</w:t>
      </w:r>
      <w:r w:rsidR="006271EF">
        <w:rPr>
          <w:rFonts w:asciiTheme="minorHAnsi" w:hAnsiTheme="minorHAnsi" w:cstheme="minorHAnsi"/>
          <w:b/>
        </w:rPr>
        <w:t>” – w ramach Zadania/Zadań nr ……..</w:t>
      </w:r>
      <w:r w:rsidR="006271EF">
        <w:rPr>
          <w:rStyle w:val="Odwoanieprzypisudolnego"/>
          <w:rFonts w:asciiTheme="minorHAnsi" w:hAnsiTheme="minorHAnsi"/>
          <w:b/>
        </w:rPr>
        <w:footnoteReference w:id="18"/>
      </w:r>
    </w:p>
    <w:p w14:paraId="6AAB8A7C" w14:textId="77777777" w:rsidR="00FB40A0" w:rsidRPr="00630225" w:rsidRDefault="00FB40A0" w:rsidP="0039529D">
      <w:pPr>
        <w:keepLines/>
        <w:ind w:right="-286"/>
        <w:rPr>
          <w:rFonts w:asciiTheme="minorHAnsi" w:hAnsiTheme="minorHAnsi" w:cstheme="minorHAnsi"/>
          <w:b/>
          <w:sz w:val="22"/>
          <w:szCs w:val="22"/>
        </w:rPr>
      </w:pPr>
      <w:r w:rsidRPr="00630225">
        <w:rPr>
          <w:rFonts w:asciiTheme="minorHAnsi" w:hAnsiTheme="minorHAnsi" w:cstheme="minorHAnsi"/>
          <w:b/>
          <w:sz w:val="22"/>
          <w:szCs w:val="22"/>
        </w:rPr>
        <w:t>OŚWIADCZAM(Y), ŻE:</w:t>
      </w:r>
    </w:p>
    <w:p w14:paraId="51ECB826" w14:textId="77777777" w:rsidR="00FB40A0" w:rsidRPr="00630225" w:rsidRDefault="00FB40A0" w:rsidP="0039529D">
      <w:pPr>
        <w:keepLines/>
        <w:numPr>
          <w:ilvl w:val="3"/>
          <w:numId w:val="56"/>
        </w:numPr>
        <w:spacing w:before="120"/>
        <w:ind w:left="425" w:right="-286" w:hanging="425"/>
        <w:jc w:val="both"/>
        <w:rPr>
          <w:rFonts w:asciiTheme="minorHAnsi" w:hAnsiTheme="minorHAnsi" w:cstheme="minorHAnsi"/>
          <w:sz w:val="22"/>
          <w:szCs w:val="22"/>
        </w:rPr>
      </w:pPr>
      <w:r w:rsidRPr="00630225">
        <w:rPr>
          <w:rFonts w:asciiTheme="minorHAnsi" w:hAnsiTheme="minorHAnsi" w:cstheme="minorHAnsi"/>
          <w:b/>
          <w:sz w:val="22"/>
          <w:szCs w:val="22"/>
        </w:rPr>
        <w:t>wszystkie informacje podane w powyższym oświadczeniu są aktualne i zgodne z prawdą oraz zostały przedstawione z pełną świadomością konsekwencji wprowadzenia Zamawiającego w błąd przy przedstawianiu informacji;</w:t>
      </w:r>
    </w:p>
    <w:p w14:paraId="01616260" w14:textId="77777777" w:rsidR="00FB40A0" w:rsidRPr="00630225" w:rsidRDefault="00FB40A0" w:rsidP="0039529D">
      <w:pPr>
        <w:keepLines/>
        <w:numPr>
          <w:ilvl w:val="3"/>
          <w:numId w:val="56"/>
        </w:numPr>
        <w:spacing w:before="120"/>
        <w:ind w:left="425" w:right="-286" w:hanging="425"/>
        <w:jc w:val="both"/>
        <w:rPr>
          <w:rFonts w:asciiTheme="minorHAnsi" w:hAnsiTheme="minorHAnsi" w:cstheme="minorHAnsi"/>
          <w:sz w:val="22"/>
          <w:szCs w:val="22"/>
        </w:rPr>
      </w:pPr>
      <w:r w:rsidRPr="00630225">
        <w:rPr>
          <w:rFonts w:asciiTheme="minorHAnsi" w:hAnsiTheme="minorHAnsi" w:cstheme="minorHAnsi"/>
          <w:b/>
          <w:sz w:val="22"/>
          <w:szCs w:val="22"/>
        </w:rPr>
        <w:t xml:space="preserve">wobec podmiotu, który reprezentuję(my) nie </w:t>
      </w:r>
      <w:r w:rsidRPr="00630225">
        <w:rPr>
          <w:rFonts w:asciiTheme="minorHAnsi" w:hAnsiTheme="minorHAnsi" w:cstheme="minorHAnsi"/>
          <w:sz w:val="22"/>
          <w:szCs w:val="22"/>
        </w:rPr>
        <w:t>orzeczono, tytułem środka zapobiegawczego, zakazu ubiegania się o zamówienia publiczne.</w:t>
      </w:r>
    </w:p>
    <w:p w14:paraId="1007A4D1" w14:textId="77777777" w:rsidR="00FB40A0" w:rsidRPr="00630225" w:rsidRDefault="00FB40A0" w:rsidP="0039529D">
      <w:pPr>
        <w:keepLines/>
        <w:spacing w:before="120" w:after="240"/>
        <w:ind w:left="426" w:right="-286"/>
        <w:jc w:val="both"/>
        <w:rPr>
          <w:rFonts w:asciiTheme="minorHAnsi" w:hAnsiTheme="minorHAnsi" w:cstheme="minorHAnsi"/>
          <w:b/>
          <w:sz w:val="22"/>
          <w:szCs w:val="22"/>
        </w:rPr>
      </w:pPr>
    </w:p>
    <w:p w14:paraId="104A924A" w14:textId="77777777" w:rsidR="00FB40A0" w:rsidRPr="00630225" w:rsidRDefault="00FB40A0" w:rsidP="0039529D">
      <w:pPr>
        <w:keepLines/>
        <w:spacing w:before="120" w:after="240"/>
        <w:ind w:right="-286"/>
        <w:rPr>
          <w:rFonts w:asciiTheme="minorHAnsi" w:hAnsiTheme="minorHAnsi" w:cstheme="minorHAnsi"/>
          <w:b/>
          <w:sz w:val="22"/>
          <w:szCs w:val="22"/>
        </w:rPr>
      </w:pPr>
      <w:r w:rsidRPr="00630225">
        <w:rPr>
          <w:rFonts w:asciiTheme="minorHAnsi" w:hAnsiTheme="minorHAnsi" w:cstheme="minorHAnsi"/>
          <w:b/>
          <w:sz w:val="22"/>
          <w:szCs w:val="22"/>
        </w:rPr>
        <w:t>4. 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
        <w:gridCol w:w="1792"/>
        <w:gridCol w:w="2835"/>
        <w:gridCol w:w="2769"/>
        <w:gridCol w:w="1372"/>
      </w:tblGrid>
      <w:tr w:rsidR="00570A00" w:rsidRPr="00630225" w14:paraId="1A03B7B8" w14:textId="77777777" w:rsidTr="00571F40">
        <w:trPr>
          <w:trHeight w:val="1472"/>
        </w:trPr>
        <w:tc>
          <w:tcPr>
            <w:tcW w:w="240" w:type="pct"/>
          </w:tcPr>
          <w:p w14:paraId="17DACDE1" w14:textId="77777777" w:rsidR="00570A00" w:rsidRPr="00630225" w:rsidRDefault="00570A00" w:rsidP="0039529D">
            <w:pPr>
              <w:keepLines/>
              <w:ind w:right="-286"/>
              <w:jc w:val="center"/>
              <w:rPr>
                <w:rFonts w:asciiTheme="minorHAnsi" w:hAnsiTheme="minorHAnsi" w:cstheme="minorHAnsi"/>
                <w:b/>
                <w:sz w:val="18"/>
                <w:szCs w:val="18"/>
              </w:rPr>
            </w:pPr>
            <w:r w:rsidRPr="00630225">
              <w:rPr>
                <w:rFonts w:asciiTheme="minorHAnsi" w:hAnsiTheme="minorHAnsi" w:cstheme="minorHAnsi"/>
                <w:b/>
                <w:sz w:val="18"/>
                <w:szCs w:val="18"/>
              </w:rPr>
              <w:t>L.p.</w:t>
            </w:r>
          </w:p>
        </w:tc>
        <w:tc>
          <w:tcPr>
            <w:tcW w:w="973" w:type="pct"/>
          </w:tcPr>
          <w:p w14:paraId="4018FA48" w14:textId="77777777" w:rsidR="00570A00" w:rsidRPr="00630225" w:rsidRDefault="00570A00" w:rsidP="0039529D">
            <w:pPr>
              <w:keepLines/>
              <w:ind w:right="-33"/>
              <w:jc w:val="center"/>
              <w:rPr>
                <w:rFonts w:asciiTheme="minorHAnsi" w:hAnsiTheme="minorHAnsi" w:cstheme="minorHAnsi"/>
                <w:b/>
                <w:sz w:val="18"/>
                <w:szCs w:val="18"/>
              </w:rPr>
            </w:pPr>
            <w:r w:rsidRPr="00630225">
              <w:rPr>
                <w:rFonts w:asciiTheme="minorHAnsi" w:hAnsiTheme="minorHAnsi" w:cstheme="minorHAnsi"/>
                <w:b/>
                <w:sz w:val="18"/>
                <w:szCs w:val="18"/>
              </w:rPr>
              <w:t>Nazwa(y) Wykonawcy(ów)</w:t>
            </w:r>
          </w:p>
        </w:tc>
        <w:tc>
          <w:tcPr>
            <w:tcW w:w="1539" w:type="pct"/>
          </w:tcPr>
          <w:p w14:paraId="19466D92" w14:textId="462F6F95" w:rsidR="00570A00" w:rsidRPr="00571F40" w:rsidRDefault="00570A00" w:rsidP="0039529D">
            <w:pPr>
              <w:keepLines/>
              <w:ind w:right="-33"/>
              <w:jc w:val="center"/>
              <w:rPr>
                <w:rFonts w:asciiTheme="minorHAnsi" w:hAnsiTheme="minorHAnsi" w:cstheme="minorHAnsi"/>
                <w:b/>
                <w:sz w:val="18"/>
                <w:szCs w:val="18"/>
              </w:rPr>
            </w:pPr>
            <w:r w:rsidRPr="00571F40">
              <w:rPr>
                <w:rFonts w:asciiTheme="minorHAnsi" w:hAnsiTheme="minorHAnsi" w:cstheme="minorHAnsi"/>
                <w:b/>
                <w:sz w:val="18"/>
                <w:szCs w:val="18"/>
              </w:rPr>
              <w:t>Nazwisko i imię osoby (osób) upoważnionej(</w:t>
            </w:r>
            <w:proofErr w:type="spellStart"/>
            <w:r w:rsidRPr="00571F40">
              <w:rPr>
                <w:rFonts w:asciiTheme="minorHAnsi" w:hAnsiTheme="minorHAnsi" w:cstheme="minorHAnsi"/>
                <w:b/>
                <w:sz w:val="18"/>
                <w:szCs w:val="18"/>
              </w:rPr>
              <w:t>ych</w:t>
            </w:r>
            <w:proofErr w:type="spellEnd"/>
            <w:r w:rsidRPr="00571F40">
              <w:rPr>
                <w:rFonts w:asciiTheme="minorHAnsi" w:hAnsiTheme="minorHAnsi" w:cstheme="minorHAnsi"/>
                <w:b/>
                <w:sz w:val="18"/>
                <w:szCs w:val="18"/>
              </w:rPr>
              <w:t>) do podpisania niniejszej oferty</w:t>
            </w:r>
            <w:r w:rsidRPr="00571F40">
              <w:rPr>
                <w:rFonts w:asciiTheme="minorHAnsi" w:hAnsiTheme="minorHAnsi" w:cstheme="minorHAnsi"/>
                <w:b/>
                <w:sz w:val="18"/>
                <w:szCs w:val="18"/>
              </w:rPr>
              <w:br/>
              <w:t xml:space="preserve"> w imieniu Wykonawcy(ów)</w:t>
            </w:r>
          </w:p>
        </w:tc>
        <w:tc>
          <w:tcPr>
            <w:tcW w:w="1503" w:type="pct"/>
          </w:tcPr>
          <w:p w14:paraId="79AC85BF" w14:textId="77777777" w:rsidR="004360FA" w:rsidRDefault="00610FB8" w:rsidP="0039529D">
            <w:pPr>
              <w:keepLines/>
              <w:ind w:right="-99"/>
              <w:jc w:val="center"/>
              <w:rPr>
                <w:rFonts w:asciiTheme="minorHAnsi" w:hAnsiTheme="minorHAnsi" w:cstheme="minorHAnsi"/>
                <w:b/>
                <w:sz w:val="20"/>
                <w:szCs w:val="20"/>
              </w:rPr>
            </w:pPr>
            <w:r w:rsidRPr="00571F40">
              <w:rPr>
                <w:rFonts w:asciiTheme="minorHAnsi" w:hAnsiTheme="minorHAnsi" w:cstheme="minorHAnsi"/>
                <w:b/>
                <w:sz w:val="20"/>
                <w:szCs w:val="20"/>
              </w:rPr>
              <w:t>Kwalifikowany (e)Podpis(y) elektroniczny (e)  osoby(osób) upoważnionej(</w:t>
            </w:r>
            <w:proofErr w:type="spellStart"/>
            <w:r w:rsidRPr="00571F40">
              <w:rPr>
                <w:rFonts w:asciiTheme="minorHAnsi" w:hAnsiTheme="minorHAnsi" w:cstheme="minorHAnsi"/>
                <w:b/>
                <w:sz w:val="20"/>
                <w:szCs w:val="20"/>
              </w:rPr>
              <w:t>ych</w:t>
            </w:r>
            <w:proofErr w:type="spellEnd"/>
            <w:r w:rsidRPr="00571F40">
              <w:rPr>
                <w:rFonts w:asciiTheme="minorHAnsi" w:hAnsiTheme="minorHAnsi" w:cstheme="minorHAnsi"/>
                <w:b/>
                <w:sz w:val="20"/>
                <w:szCs w:val="20"/>
              </w:rPr>
              <w:t>) do</w:t>
            </w:r>
          </w:p>
          <w:p w14:paraId="3DE627E5" w14:textId="24D8858A" w:rsidR="00570A00" w:rsidRPr="00571F40" w:rsidRDefault="00610FB8" w:rsidP="0039529D">
            <w:pPr>
              <w:keepLines/>
              <w:ind w:right="-99"/>
              <w:jc w:val="center"/>
              <w:rPr>
                <w:rFonts w:asciiTheme="minorHAnsi" w:hAnsiTheme="minorHAnsi" w:cstheme="minorHAnsi"/>
                <w:b/>
                <w:sz w:val="18"/>
                <w:szCs w:val="18"/>
              </w:rPr>
            </w:pPr>
            <w:r w:rsidRPr="00571F40">
              <w:rPr>
                <w:rFonts w:asciiTheme="minorHAnsi" w:hAnsiTheme="minorHAnsi" w:cstheme="minorHAnsi"/>
                <w:b/>
                <w:sz w:val="20"/>
                <w:szCs w:val="20"/>
              </w:rPr>
              <w:t xml:space="preserve">podpisania niniejszej oferty </w:t>
            </w:r>
            <w:r w:rsidRPr="00571F40">
              <w:rPr>
                <w:rFonts w:asciiTheme="minorHAnsi" w:hAnsiTheme="minorHAnsi" w:cstheme="minorHAnsi"/>
                <w:b/>
                <w:sz w:val="20"/>
                <w:szCs w:val="20"/>
              </w:rPr>
              <w:br/>
              <w:t>w imieniu Wykonawcy(ów)</w:t>
            </w:r>
          </w:p>
        </w:tc>
        <w:tc>
          <w:tcPr>
            <w:tcW w:w="745" w:type="pct"/>
          </w:tcPr>
          <w:p w14:paraId="4F5D7AC6" w14:textId="77777777" w:rsidR="00917CA5" w:rsidRDefault="00570A00" w:rsidP="0039529D">
            <w:pPr>
              <w:keepLines/>
              <w:ind w:right="-99"/>
              <w:jc w:val="center"/>
              <w:rPr>
                <w:rFonts w:asciiTheme="minorHAnsi" w:hAnsiTheme="minorHAnsi" w:cstheme="minorHAnsi"/>
                <w:b/>
                <w:sz w:val="18"/>
                <w:szCs w:val="18"/>
              </w:rPr>
            </w:pPr>
            <w:r w:rsidRPr="00630225">
              <w:rPr>
                <w:rFonts w:asciiTheme="minorHAnsi" w:hAnsiTheme="minorHAnsi" w:cstheme="minorHAnsi"/>
                <w:b/>
                <w:sz w:val="18"/>
                <w:szCs w:val="18"/>
              </w:rPr>
              <w:t>Miejscowość</w:t>
            </w:r>
          </w:p>
          <w:p w14:paraId="41955C53" w14:textId="2187D3E1" w:rsidR="00570A00" w:rsidRPr="00630225" w:rsidRDefault="00570A00" w:rsidP="0039529D">
            <w:pPr>
              <w:keepLines/>
              <w:ind w:right="-99"/>
              <w:jc w:val="center"/>
              <w:rPr>
                <w:rFonts w:asciiTheme="minorHAnsi" w:hAnsiTheme="minorHAnsi" w:cstheme="minorHAnsi"/>
                <w:b/>
                <w:sz w:val="18"/>
                <w:szCs w:val="18"/>
              </w:rPr>
            </w:pPr>
            <w:r w:rsidRPr="00630225">
              <w:rPr>
                <w:rFonts w:asciiTheme="minorHAnsi" w:hAnsiTheme="minorHAnsi" w:cstheme="minorHAnsi"/>
                <w:b/>
                <w:sz w:val="18"/>
                <w:szCs w:val="18"/>
              </w:rPr>
              <w:t>i data</w:t>
            </w:r>
          </w:p>
        </w:tc>
      </w:tr>
      <w:tr w:rsidR="00570A00" w:rsidRPr="00630225" w14:paraId="3DE73159" w14:textId="77777777" w:rsidTr="00571F40">
        <w:trPr>
          <w:trHeight w:val="373"/>
        </w:trPr>
        <w:tc>
          <w:tcPr>
            <w:tcW w:w="240" w:type="pct"/>
          </w:tcPr>
          <w:p w14:paraId="1BABBFF9" w14:textId="77777777" w:rsidR="00570A00" w:rsidRPr="00630225" w:rsidRDefault="00570A00" w:rsidP="0039529D">
            <w:pPr>
              <w:keepLines/>
              <w:ind w:right="-286"/>
              <w:jc w:val="both"/>
              <w:rPr>
                <w:rFonts w:asciiTheme="minorHAnsi" w:hAnsiTheme="minorHAnsi" w:cstheme="minorHAnsi"/>
                <w:sz w:val="22"/>
                <w:szCs w:val="22"/>
              </w:rPr>
            </w:pPr>
          </w:p>
        </w:tc>
        <w:tc>
          <w:tcPr>
            <w:tcW w:w="973" w:type="pct"/>
          </w:tcPr>
          <w:p w14:paraId="26F07ACA" w14:textId="77777777" w:rsidR="00570A00" w:rsidRPr="00630225" w:rsidRDefault="00570A00" w:rsidP="0039529D">
            <w:pPr>
              <w:keepLines/>
              <w:ind w:right="-286"/>
              <w:jc w:val="both"/>
              <w:rPr>
                <w:rFonts w:asciiTheme="minorHAnsi" w:hAnsiTheme="minorHAnsi" w:cstheme="minorHAnsi"/>
                <w:sz w:val="22"/>
                <w:szCs w:val="22"/>
              </w:rPr>
            </w:pPr>
          </w:p>
        </w:tc>
        <w:tc>
          <w:tcPr>
            <w:tcW w:w="1539" w:type="pct"/>
          </w:tcPr>
          <w:p w14:paraId="72A36E39" w14:textId="77777777" w:rsidR="00570A00" w:rsidRPr="00630225" w:rsidRDefault="00570A00" w:rsidP="0039529D">
            <w:pPr>
              <w:keepLines/>
              <w:ind w:right="-286" w:firstLine="708"/>
              <w:jc w:val="both"/>
              <w:rPr>
                <w:rFonts w:asciiTheme="minorHAnsi" w:hAnsiTheme="minorHAnsi" w:cstheme="minorHAnsi"/>
                <w:sz w:val="22"/>
                <w:szCs w:val="22"/>
              </w:rPr>
            </w:pPr>
          </w:p>
        </w:tc>
        <w:tc>
          <w:tcPr>
            <w:tcW w:w="1503" w:type="pct"/>
          </w:tcPr>
          <w:p w14:paraId="02C86E8E" w14:textId="77777777" w:rsidR="00570A00" w:rsidRPr="00630225" w:rsidRDefault="00570A00" w:rsidP="0039529D">
            <w:pPr>
              <w:keepLines/>
              <w:ind w:right="-286"/>
              <w:jc w:val="both"/>
              <w:rPr>
                <w:rFonts w:asciiTheme="minorHAnsi" w:hAnsiTheme="minorHAnsi" w:cstheme="minorHAnsi"/>
                <w:sz w:val="22"/>
                <w:szCs w:val="22"/>
              </w:rPr>
            </w:pPr>
          </w:p>
        </w:tc>
        <w:tc>
          <w:tcPr>
            <w:tcW w:w="745" w:type="pct"/>
          </w:tcPr>
          <w:p w14:paraId="5E45FC26" w14:textId="77777777" w:rsidR="00570A00" w:rsidRPr="00630225" w:rsidRDefault="00570A00" w:rsidP="0039529D">
            <w:pPr>
              <w:keepLines/>
              <w:ind w:right="-286"/>
              <w:jc w:val="both"/>
              <w:rPr>
                <w:rFonts w:asciiTheme="minorHAnsi" w:hAnsiTheme="minorHAnsi" w:cstheme="minorHAnsi"/>
                <w:sz w:val="22"/>
                <w:szCs w:val="22"/>
              </w:rPr>
            </w:pPr>
          </w:p>
        </w:tc>
      </w:tr>
      <w:tr w:rsidR="00570A00" w:rsidRPr="00630225" w14:paraId="7AC5F87B" w14:textId="77777777" w:rsidTr="00571F40">
        <w:trPr>
          <w:trHeight w:val="264"/>
        </w:trPr>
        <w:tc>
          <w:tcPr>
            <w:tcW w:w="240" w:type="pct"/>
          </w:tcPr>
          <w:p w14:paraId="695CF141" w14:textId="77777777" w:rsidR="00570A00" w:rsidRPr="00630225" w:rsidRDefault="00570A00" w:rsidP="0039529D">
            <w:pPr>
              <w:keepLines/>
              <w:ind w:right="-286"/>
              <w:jc w:val="both"/>
              <w:rPr>
                <w:rFonts w:asciiTheme="minorHAnsi" w:hAnsiTheme="minorHAnsi" w:cstheme="minorHAnsi"/>
                <w:sz w:val="22"/>
                <w:szCs w:val="22"/>
              </w:rPr>
            </w:pPr>
          </w:p>
        </w:tc>
        <w:tc>
          <w:tcPr>
            <w:tcW w:w="973" w:type="pct"/>
          </w:tcPr>
          <w:p w14:paraId="2DA04738" w14:textId="77777777" w:rsidR="00570A00" w:rsidRPr="00630225" w:rsidRDefault="00570A00" w:rsidP="0039529D">
            <w:pPr>
              <w:keepLines/>
              <w:ind w:right="-286"/>
              <w:jc w:val="both"/>
              <w:rPr>
                <w:rFonts w:asciiTheme="minorHAnsi" w:hAnsiTheme="minorHAnsi" w:cstheme="minorHAnsi"/>
                <w:sz w:val="22"/>
                <w:szCs w:val="22"/>
              </w:rPr>
            </w:pPr>
          </w:p>
        </w:tc>
        <w:tc>
          <w:tcPr>
            <w:tcW w:w="1539" w:type="pct"/>
          </w:tcPr>
          <w:p w14:paraId="78D90BCD" w14:textId="77777777" w:rsidR="00570A00" w:rsidRPr="00630225" w:rsidRDefault="00570A00" w:rsidP="0039529D">
            <w:pPr>
              <w:keepLines/>
              <w:ind w:right="-286"/>
              <w:jc w:val="both"/>
              <w:rPr>
                <w:rFonts w:asciiTheme="minorHAnsi" w:hAnsiTheme="minorHAnsi" w:cstheme="minorHAnsi"/>
                <w:sz w:val="22"/>
                <w:szCs w:val="22"/>
              </w:rPr>
            </w:pPr>
          </w:p>
        </w:tc>
        <w:tc>
          <w:tcPr>
            <w:tcW w:w="1503" w:type="pct"/>
          </w:tcPr>
          <w:p w14:paraId="39A6BD38" w14:textId="77777777" w:rsidR="00570A00" w:rsidRPr="00630225" w:rsidRDefault="00570A00" w:rsidP="0039529D">
            <w:pPr>
              <w:keepLines/>
              <w:ind w:right="-286"/>
              <w:jc w:val="both"/>
              <w:rPr>
                <w:rFonts w:asciiTheme="minorHAnsi" w:hAnsiTheme="minorHAnsi" w:cstheme="minorHAnsi"/>
                <w:sz w:val="22"/>
                <w:szCs w:val="22"/>
              </w:rPr>
            </w:pPr>
          </w:p>
        </w:tc>
        <w:tc>
          <w:tcPr>
            <w:tcW w:w="745" w:type="pct"/>
          </w:tcPr>
          <w:p w14:paraId="4CB5F006" w14:textId="77777777" w:rsidR="00570A00" w:rsidRPr="00630225" w:rsidRDefault="00570A00" w:rsidP="0039529D">
            <w:pPr>
              <w:keepLines/>
              <w:ind w:right="-286"/>
              <w:jc w:val="both"/>
              <w:rPr>
                <w:rFonts w:asciiTheme="minorHAnsi" w:hAnsiTheme="minorHAnsi" w:cstheme="minorHAnsi"/>
                <w:sz w:val="22"/>
                <w:szCs w:val="22"/>
              </w:rPr>
            </w:pPr>
          </w:p>
        </w:tc>
      </w:tr>
    </w:tbl>
    <w:p w14:paraId="17DA92E1" w14:textId="77777777" w:rsidR="00FB40A0" w:rsidRPr="00630225" w:rsidRDefault="00FB40A0" w:rsidP="0039529D">
      <w:pPr>
        <w:keepLines/>
        <w:widowControl w:val="0"/>
        <w:autoSpaceDE w:val="0"/>
        <w:spacing w:before="240" w:after="60" w:line="360" w:lineRule="auto"/>
        <w:ind w:right="-286"/>
        <w:jc w:val="both"/>
        <w:outlineLvl w:val="0"/>
        <w:rPr>
          <w:b/>
          <w:bCs/>
          <w:color w:val="000000"/>
          <w:kern w:val="32"/>
          <w:sz w:val="22"/>
          <w:szCs w:val="22"/>
        </w:rPr>
      </w:pPr>
    </w:p>
    <w:p w14:paraId="37416F85" w14:textId="77777777" w:rsidR="00FB40A0" w:rsidRPr="00BD0C76" w:rsidRDefault="00FB40A0" w:rsidP="0039529D">
      <w:pPr>
        <w:keepLines/>
        <w:widowControl w:val="0"/>
        <w:autoSpaceDE w:val="0"/>
        <w:autoSpaceDN w:val="0"/>
        <w:spacing w:before="194"/>
        <w:ind w:right="-286"/>
        <w:jc w:val="both"/>
        <w:rPr>
          <w:rFonts w:asciiTheme="minorHAnsi" w:eastAsia="Times New Roman" w:hAnsiTheme="minorHAnsi" w:cstheme="minorHAnsi"/>
          <w:sz w:val="16"/>
          <w:lang w:val="en-US"/>
        </w:rPr>
      </w:pPr>
      <w:r w:rsidRPr="00630225">
        <w:br w:type="page"/>
      </w:r>
    </w:p>
    <w:p w14:paraId="64601A7B" w14:textId="77777777" w:rsidR="00FB40A0" w:rsidRPr="00BD0C76" w:rsidRDefault="00FB40A0" w:rsidP="0039529D">
      <w:pPr>
        <w:keepLines/>
        <w:autoSpaceDE w:val="0"/>
        <w:autoSpaceDN w:val="0"/>
        <w:adjustRightInd w:val="0"/>
        <w:spacing w:line="360" w:lineRule="auto"/>
        <w:ind w:right="-286"/>
        <w:jc w:val="center"/>
        <w:rPr>
          <w:rFonts w:asciiTheme="minorHAnsi" w:eastAsia="FreeSans" w:hAnsiTheme="minorHAnsi" w:cstheme="minorHAnsi"/>
          <w:b/>
          <w:sz w:val="32"/>
          <w:lang w:eastAsia="pl-PL"/>
        </w:rPr>
      </w:pPr>
      <w:r w:rsidRPr="00BD0C76">
        <w:rPr>
          <w:rFonts w:asciiTheme="minorHAnsi" w:eastAsia="FreeSans" w:hAnsiTheme="minorHAnsi" w:cstheme="minorHAnsi"/>
          <w:b/>
          <w:sz w:val="32"/>
          <w:lang w:eastAsia="pl-PL"/>
        </w:rPr>
        <w:lastRenderedPageBreak/>
        <w:t>Część II</w:t>
      </w:r>
    </w:p>
    <w:p w14:paraId="55E4C05E" w14:textId="77777777" w:rsidR="00FB40A0" w:rsidRPr="00917CA5" w:rsidRDefault="00FB40A0" w:rsidP="0039529D">
      <w:pPr>
        <w:keepLines/>
        <w:autoSpaceDE w:val="0"/>
        <w:autoSpaceDN w:val="0"/>
        <w:adjustRightInd w:val="0"/>
        <w:spacing w:line="360" w:lineRule="auto"/>
        <w:ind w:right="-286"/>
        <w:jc w:val="center"/>
        <w:rPr>
          <w:rFonts w:asciiTheme="minorHAnsi" w:eastAsia="FreeSans" w:hAnsiTheme="minorHAnsi" w:cstheme="minorHAnsi"/>
          <w:b/>
          <w:sz w:val="28"/>
          <w:lang w:eastAsia="pl-PL"/>
        </w:rPr>
      </w:pPr>
      <w:r w:rsidRPr="00BD0C76">
        <w:rPr>
          <w:rFonts w:asciiTheme="minorHAnsi" w:eastAsia="FreeSans" w:hAnsiTheme="minorHAnsi" w:cstheme="minorHAnsi"/>
          <w:b/>
          <w:sz w:val="28"/>
          <w:lang w:eastAsia="pl-PL"/>
        </w:rPr>
        <w:t>SZCZEGÓ</w:t>
      </w:r>
      <w:r>
        <w:rPr>
          <w:rFonts w:asciiTheme="minorHAnsi" w:eastAsia="FreeSans" w:hAnsiTheme="minorHAnsi" w:cstheme="minorHAnsi"/>
          <w:b/>
          <w:sz w:val="28"/>
          <w:lang w:eastAsia="pl-PL"/>
        </w:rPr>
        <w:t xml:space="preserve">ŁOWY OPIS </w:t>
      </w:r>
      <w:r w:rsidRPr="00917CA5">
        <w:rPr>
          <w:rFonts w:asciiTheme="minorHAnsi" w:eastAsia="FreeSans" w:hAnsiTheme="minorHAnsi" w:cstheme="minorHAnsi"/>
          <w:b/>
          <w:sz w:val="28"/>
          <w:lang w:eastAsia="pl-PL"/>
        </w:rPr>
        <w:t>PRZEDMIOTU ZAMÓWIENIA</w:t>
      </w:r>
      <w:r w:rsidR="00570A00" w:rsidRPr="00917CA5">
        <w:rPr>
          <w:rFonts w:asciiTheme="minorHAnsi" w:eastAsia="FreeSans" w:hAnsiTheme="minorHAnsi" w:cstheme="minorHAnsi"/>
          <w:b/>
          <w:sz w:val="28"/>
          <w:lang w:eastAsia="pl-PL"/>
        </w:rPr>
        <w:t xml:space="preserve"> – ZADANIE NR 1</w:t>
      </w:r>
    </w:p>
    <w:p w14:paraId="43B4AE44" w14:textId="77777777" w:rsidR="00FB40A0" w:rsidRPr="00917CA5" w:rsidRDefault="00FB40A0" w:rsidP="0039529D">
      <w:pPr>
        <w:keepLines/>
        <w:numPr>
          <w:ilvl w:val="0"/>
          <w:numId w:val="79"/>
        </w:numPr>
        <w:tabs>
          <w:tab w:val="num" w:pos="426"/>
        </w:tabs>
        <w:spacing w:after="200" w:line="276" w:lineRule="auto"/>
        <w:ind w:left="567" w:hanging="567"/>
        <w:jc w:val="both"/>
        <w:rPr>
          <w:rFonts w:asciiTheme="minorHAnsi" w:eastAsia="Calibri" w:hAnsiTheme="minorHAnsi" w:cstheme="minorHAnsi"/>
          <w:b/>
          <w:lang w:eastAsia="ar-SA"/>
        </w:rPr>
      </w:pPr>
      <w:r w:rsidRPr="00917CA5">
        <w:rPr>
          <w:rFonts w:asciiTheme="minorHAnsi" w:eastAsia="Calibri" w:hAnsiTheme="minorHAnsi" w:cstheme="minorHAnsi"/>
          <w:b/>
          <w:lang w:eastAsia="ar-SA"/>
        </w:rPr>
        <w:t>Przedmiot zamówienia.</w:t>
      </w:r>
    </w:p>
    <w:p w14:paraId="058E318F" w14:textId="76401956" w:rsidR="00FB40A0" w:rsidRPr="0031583F" w:rsidRDefault="00FB40A0" w:rsidP="0039529D">
      <w:pPr>
        <w:keepLines/>
        <w:spacing w:after="200" w:line="276" w:lineRule="auto"/>
        <w:jc w:val="both"/>
        <w:rPr>
          <w:rFonts w:asciiTheme="minorHAnsi" w:eastAsia="Times New Roman" w:hAnsiTheme="minorHAnsi" w:cstheme="minorHAnsi"/>
          <w:lang w:eastAsia="ar-SA"/>
        </w:rPr>
      </w:pPr>
      <w:r w:rsidRPr="00917CA5">
        <w:rPr>
          <w:rFonts w:asciiTheme="minorHAnsi" w:eastAsia="Times New Roman" w:hAnsiTheme="minorHAnsi" w:cstheme="minorHAnsi"/>
          <w:lang w:eastAsia="ar-SA"/>
        </w:rPr>
        <w:t>Przedmiotem zamówienia jest dostawa, fabrycznie nowej ładowarki teleskopowej do</w:t>
      </w:r>
      <w:r w:rsidRPr="0031583F">
        <w:rPr>
          <w:rFonts w:asciiTheme="minorHAnsi" w:eastAsia="Times New Roman" w:hAnsiTheme="minorHAnsi" w:cstheme="minorHAnsi"/>
          <w:lang w:eastAsia="ar-SA"/>
        </w:rPr>
        <w:t xml:space="preserve"> Zakładu Unieszkodliwiania Odpadów Ko</w:t>
      </w:r>
      <w:r w:rsidR="00C209F5">
        <w:rPr>
          <w:rFonts w:asciiTheme="minorHAnsi" w:eastAsia="Times New Roman" w:hAnsiTheme="minorHAnsi" w:cstheme="minorHAnsi"/>
          <w:lang w:eastAsia="ar-SA"/>
        </w:rPr>
        <w:t>munalnych „Orli Staw”,</w:t>
      </w:r>
      <w:r w:rsidRPr="0031583F">
        <w:rPr>
          <w:rFonts w:asciiTheme="minorHAnsi" w:eastAsia="Times New Roman" w:hAnsiTheme="minorHAnsi" w:cstheme="minorHAnsi"/>
          <w:lang w:eastAsia="ar-SA"/>
        </w:rPr>
        <w:t xml:space="preserve"> Orli Staw 2, </w:t>
      </w:r>
      <w:r>
        <w:rPr>
          <w:rFonts w:asciiTheme="minorHAnsi" w:eastAsia="Times New Roman" w:hAnsiTheme="minorHAnsi" w:cstheme="minorHAnsi"/>
          <w:lang w:eastAsia="ar-SA"/>
        </w:rPr>
        <w:br/>
      </w:r>
      <w:r w:rsidRPr="0031583F">
        <w:rPr>
          <w:rFonts w:asciiTheme="minorHAnsi" w:eastAsia="Times New Roman" w:hAnsiTheme="minorHAnsi" w:cstheme="minorHAnsi"/>
          <w:lang w:eastAsia="ar-SA"/>
        </w:rPr>
        <w:t>62-834 Ceków.</w:t>
      </w:r>
    </w:p>
    <w:p w14:paraId="6FDE1EE0" w14:textId="77777777" w:rsidR="00FB40A0" w:rsidRPr="0031583F" w:rsidRDefault="00FB40A0" w:rsidP="0039529D">
      <w:pPr>
        <w:keepLines/>
        <w:numPr>
          <w:ilvl w:val="0"/>
          <w:numId w:val="79"/>
        </w:numPr>
        <w:tabs>
          <w:tab w:val="num" w:pos="426"/>
        </w:tabs>
        <w:spacing w:after="200" w:line="276" w:lineRule="auto"/>
        <w:ind w:left="567" w:hanging="567"/>
        <w:jc w:val="both"/>
        <w:rPr>
          <w:rFonts w:asciiTheme="minorHAnsi" w:eastAsia="Times New Roman" w:hAnsiTheme="minorHAnsi" w:cstheme="minorHAnsi"/>
          <w:b/>
          <w:lang w:eastAsia="ar-SA"/>
        </w:rPr>
      </w:pPr>
      <w:r w:rsidRPr="0031583F">
        <w:rPr>
          <w:rFonts w:asciiTheme="minorHAnsi" w:eastAsia="Times New Roman" w:hAnsiTheme="minorHAnsi" w:cstheme="minorHAnsi"/>
          <w:b/>
          <w:lang w:eastAsia="ar-SA"/>
        </w:rPr>
        <w:t>Wymagane parametry i wyposażenie techniczne:</w:t>
      </w:r>
    </w:p>
    <w:p w14:paraId="37536DC3" w14:textId="77777777" w:rsidR="00FB40A0" w:rsidRPr="000F758A" w:rsidRDefault="00FB40A0" w:rsidP="0039529D">
      <w:pPr>
        <w:keepLines/>
        <w:numPr>
          <w:ilvl w:val="0"/>
          <w:numId w:val="80"/>
        </w:numPr>
        <w:tabs>
          <w:tab w:val="clear" w:pos="720"/>
          <w:tab w:val="num" w:pos="567"/>
        </w:tabs>
        <w:ind w:left="567" w:hanging="567"/>
        <w:jc w:val="both"/>
        <w:rPr>
          <w:rFonts w:asciiTheme="minorHAnsi" w:eastAsia="Times New Roman" w:hAnsiTheme="minorHAnsi" w:cstheme="minorHAnsi"/>
          <w:b/>
          <w:lang w:eastAsia="ar-SA"/>
        </w:rPr>
      </w:pPr>
      <w:r w:rsidRPr="0031583F">
        <w:rPr>
          <w:rFonts w:asciiTheme="minorHAnsi" w:eastAsia="Times New Roman" w:hAnsiTheme="minorHAnsi" w:cstheme="minorHAnsi"/>
          <w:b/>
          <w:lang w:eastAsia="ar-SA"/>
        </w:rPr>
        <w:t>Wymagania dla podwozia , przeniesienia napędu i inne:</w:t>
      </w:r>
    </w:p>
    <w:p w14:paraId="16A6AB62" w14:textId="77777777" w:rsidR="00FB40A0" w:rsidRPr="0031583F" w:rsidRDefault="00FB40A0" w:rsidP="0039529D">
      <w:pPr>
        <w:keepLines/>
        <w:widowControl w:val="0"/>
        <w:numPr>
          <w:ilvl w:val="1"/>
          <w:numId w:val="80"/>
        </w:numPr>
        <w:tabs>
          <w:tab w:val="left" w:pos="993"/>
          <w:tab w:val="left" w:pos="1276"/>
        </w:tabs>
        <w:autoSpaceDE w:val="0"/>
        <w:ind w:left="993" w:hanging="426"/>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Ładowarka fabrycznie nowa z rokiem produkcji nie niższym niż 2019</w:t>
      </w:r>
      <w:r w:rsidRPr="0031583F">
        <w:rPr>
          <w:rFonts w:asciiTheme="minorHAnsi" w:eastAsia="Times New Roman" w:hAnsiTheme="minorHAnsi" w:cstheme="minorHAnsi"/>
          <w:color w:val="FF0000"/>
          <w:lang w:eastAsia="ar-SA"/>
        </w:rPr>
        <w:t xml:space="preserve"> </w:t>
      </w:r>
      <w:r w:rsidRPr="0031583F">
        <w:rPr>
          <w:rFonts w:asciiTheme="minorHAnsi" w:eastAsia="Times New Roman" w:hAnsiTheme="minorHAnsi" w:cstheme="minorHAnsi"/>
          <w:lang w:eastAsia="ar-SA"/>
        </w:rPr>
        <w:t>z gwarancją</w:t>
      </w:r>
      <w:r>
        <w:rPr>
          <w:rFonts w:asciiTheme="minorHAnsi" w:eastAsia="Times New Roman" w:hAnsiTheme="minorHAnsi" w:cstheme="minorHAnsi"/>
          <w:lang w:eastAsia="ar-SA"/>
        </w:rPr>
        <w:t xml:space="preserve"> jakości, która rozpocznie się </w:t>
      </w:r>
      <w:r w:rsidRPr="00C22141">
        <w:rPr>
          <w:rFonts w:asciiTheme="minorHAnsi" w:eastAsia="Times New Roman" w:hAnsiTheme="minorHAnsi" w:cstheme="minorHAnsi"/>
          <w:iCs/>
          <w:lang w:eastAsia="ar-SA"/>
        </w:rPr>
        <w:t>od dnia podpisania przez obie strony protokołu zdawczo-odbiorczego</w:t>
      </w:r>
      <w:r w:rsidRPr="0031583F">
        <w:rPr>
          <w:rFonts w:asciiTheme="minorHAnsi" w:eastAsia="Times New Roman" w:hAnsiTheme="minorHAnsi" w:cstheme="minorHAnsi"/>
          <w:lang w:eastAsia="ar-SA"/>
        </w:rPr>
        <w:t>,</w:t>
      </w:r>
    </w:p>
    <w:p w14:paraId="13098467" w14:textId="77777777" w:rsidR="00FB40A0" w:rsidRPr="0031583F" w:rsidRDefault="00FB40A0" w:rsidP="0039529D">
      <w:pPr>
        <w:keepLines/>
        <w:widowControl w:val="0"/>
        <w:numPr>
          <w:ilvl w:val="1"/>
          <w:numId w:val="80"/>
        </w:numPr>
        <w:tabs>
          <w:tab w:val="left" w:pos="993"/>
        </w:tabs>
        <w:autoSpaceDE w:val="0"/>
        <w:ind w:left="993" w:hanging="426"/>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 xml:space="preserve">Silnik  wysokoprężny o mocy min. </w:t>
      </w:r>
      <w:r w:rsidRPr="007F2DCB">
        <w:rPr>
          <w:rFonts w:asciiTheme="minorHAnsi" w:eastAsia="Times New Roman" w:hAnsiTheme="minorHAnsi" w:cstheme="minorHAnsi"/>
          <w:lang w:eastAsia="ar-SA"/>
        </w:rPr>
        <w:t>70 kW,</w:t>
      </w:r>
      <w:r>
        <w:rPr>
          <w:rFonts w:asciiTheme="minorHAnsi" w:eastAsia="Times New Roman" w:hAnsiTheme="minorHAnsi" w:cstheme="minorHAnsi"/>
          <w:lang w:eastAsia="ar-SA"/>
        </w:rPr>
        <w:t xml:space="preserve">                                                                                                                  </w:t>
      </w:r>
    </w:p>
    <w:p w14:paraId="6F2926ED" w14:textId="77777777" w:rsidR="00FB40A0" w:rsidRPr="0031583F" w:rsidRDefault="00FB40A0" w:rsidP="0039529D">
      <w:pPr>
        <w:keepLines/>
        <w:widowControl w:val="0"/>
        <w:numPr>
          <w:ilvl w:val="1"/>
          <w:numId w:val="80"/>
        </w:numPr>
        <w:tabs>
          <w:tab w:val="left" w:pos="993"/>
        </w:tabs>
        <w:autoSpaceDE w:val="0"/>
        <w:ind w:left="993" w:hanging="426"/>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 xml:space="preserve"> Maksymalna wysokość podnoszenia na widłach min. 7 m,</w:t>
      </w:r>
    </w:p>
    <w:p w14:paraId="18C74531" w14:textId="77777777" w:rsidR="00FB40A0" w:rsidRPr="0031583F" w:rsidRDefault="00FB40A0" w:rsidP="0039529D">
      <w:pPr>
        <w:keepLines/>
        <w:widowControl w:val="0"/>
        <w:numPr>
          <w:ilvl w:val="1"/>
          <w:numId w:val="80"/>
        </w:numPr>
        <w:tabs>
          <w:tab w:val="left" w:pos="993"/>
        </w:tabs>
        <w:autoSpaceDE w:val="0"/>
        <w:ind w:left="993" w:hanging="426"/>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Udźwig maksymalny na widłach min</w:t>
      </w:r>
      <w:r w:rsidRPr="007F2DCB">
        <w:rPr>
          <w:rFonts w:asciiTheme="minorHAnsi" w:eastAsia="Times New Roman" w:hAnsiTheme="minorHAnsi" w:cstheme="minorHAnsi"/>
          <w:lang w:eastAsia="ar-SA"/>
        </w:rPr>
        <w:t>. 3,5 Mg,</w:t>
      </w:r>
    </w:p>
    <w:p w14:paraId="2FB61C47" w14:textId="77777777" w:rsidR="00FB40A0" w:rsidRPr="0031583F" w:rsidRDefault="00FB40A0" w:rsidP="0039529D">
      <w:pPr>
        <w:keepLines/>
        <w:widowControl w:val="0"/>
        <w:numPr>
          <w:ilvl w:val="1"/>
          <w:numId w:val="80"/>
        </w:numPr>
        <w:tabs>
          <w:tab w:val="left" w:pos="993"/>
        </w:tabs>
        <w:autoSpaceDE w:val="0"/>
        <w:ind w:left="993" w:hanging="426"/>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Długość maksymalna maszyny (bez wideł) maks. 5,3 m,</w:t>
      </w:r>
    </w:p>
    <w:p w14:paraId="7867A176" w14:textId="77777777" w:rsidR="00FB40A0" w:rsidRPr="0031583F" w:rsidRDefault="00FB40A0" w:rsidP="0039529D">
      <w:pPr>
        <w:keepLines/>
        <w:widowControl w:val="0"/>
        <w:numPr>
          <w:ilvl w:val="1"/>
          <w:numId w:val="80"/>
        </w:numPr>
        <w:tabs>
          <w:tab w:val="left" w:pos="993"/>
        </w:tabs>
        <w:autoSpaceDE w:val="0"/>
        <w:ind w:left="993" w:hanging="426"/>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 xml:space="preserve">Wysokość maszyny maks. 2,50 m, </w:t>
      </w:r>
    </w:p>
    <w:p w14:paraId="3AAA2B9F" w14:textId="77777777" w:rsidR="00FB40A0" w:rsidRPr="0031583F" w:rsidRDefault="00FB40A0" w:rsidP="0039529D">
      <w:pPr>
        <w:keepLines/>
        <w:widowControl w:val="0"/>
        <w:numPr>
          <w:ilvl w:val="1"/>
          <w:numId w:val="80"/>
        </w:numPr>
        <w:tabs>
          <w:tab w:val="left" w:pos="993"/>
        </w:tabs>
        <w:autoSpaceDE w:val="0"/>
        <w:ind w:left="993" w:hanging="426"/>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Szerokość maszyny  maks. 2,4 m,</w:t>
      </w:r>
    </w:p>
    <w:p w14:paraId="2D584110" w14:textId="77777777" w:rsidR="00FB40A0" w:rsidRPr="0031583F" w:rsidRDefault="00FB40A0" w:rsidP="0039529D">
      <w:pPr>
        <w:keepLines/>
        <w:widowControl w:val="0"/>
        <w:numPr>
          <w:ilvl w:val="1"/>
          <w:numId w:val="80"/>
        </w:numPr>
        <w:tabs>
          <w:tab w:val="left" w:pos="993"/>
        </w:tabs>
        <w:autoSpaceDE w:val="0"/>
        <w:ind w:left="993" w:hanging="426"/>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Napęd maszyny na dwie osie 4x4,</w:t>
      </w:r>
    </w:p>
    <w:p w14:paraId="2DC4D589" w14:textId="77777777" w:rsidR="00FB40A0" w:rsidRPr="0031583F" w:rsidRDefault="00FB40A0" w:rsidP="0039529D">
      <w:pPr>
        <w:keepLines/>
        <w:widowControl w:val="0"/>
        <w:numPr>
          <w:ilvl w:val="1"/>
          <w:numId w:val="80"/>
        </w:numPr>
        <w:tabs>
          <w:tab w:val="left" w:pos="993"/>
        </w:tabs>
        <w:autoSpaceDE w:val="0"/>
        <w:ind w:left="993" w:hanging="426"/>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 xml:space="preserve">Trzy tryby sterowania maszyną – przednia oś skrętna, obie osie skrętne, </w:t>
      </w:r>
      <w:r>
        <w:rPr>
          <w:rFonts w:asciiTheme="minorHAnsi" w:eastAsia="Times New Roman" w:hAnsiTheme="minorHAnsi" w:cstheme="minorHAnsi"/>
          <w:lang w:eastAsia="ar-SA"/>
        </w:rPr>
        <w:br/>
      </w:r>
      <w:r w:rsidRPr="0031583F">
        <w:rPr>
          <w:rFonts w:asciiTheme="minorHAnsi" w:eastAsia="Times New Roman" w:hAnsiTheme="minorHAnsi" w:cstheme="minorHAnsi"/>
          <w:lang w:eastAsia="ar-SA"/>
        </w:rPr>
        <w:t>„tryb kraba”,</w:t>
      </w:r>
    </w:p>
    <w:p w14:paraId="7340B09F" w14:textId="77777777" w:rsidR="00FB40A0" w:rsidRPr="0031583F" w:rsidRDefault="00FB40A0" w:rsidP="0039529D">
      <w:pPr>
        <w:keepLines/>
        <w:widowControl w:val="0"/>
        <w:numPr>
          <w:ilvl w:val="1"/>
          <w:numId w:val="80"/>
        </w:numPr>
        <w:tabs>
          <w:tab w:val="left" w:pos="993"/>
        </w:tabs>
        <w:autoSpaceDE w:val="0"/>
        <w:ind w:left="993" w:hanging="426"/>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Cztery koła równe z oponami przemysłowymi o rozmiarze 24 cale wypełnione elastomerem – do jazdy po utwardzonym terenie,</w:t>
      </w:r>
    </w:p>
    <w:p w14:paraId="13C4CB63" w14:textId="77777777" w:rsidR="00FB40A0" w:rsidRPr="0031583F" w:rsidRDefault="00FB40A0" w:rsidP="0039529D">
      <w:pPr>
        <w:keepLines/>
        <w:widowControl w:val="0"/>
        <w:numPr>
          <w:ilvl w:val="1"/>
          <w:numId w:val="80"/>
        </w:numPr>
        <w:tabs>
          <w:tab w:val="left" w:pos="993"/>
        </w:tabs>
        <w:autoSpaceDE w:val="0"/>
        <w:ind w:left="993" w:hanging="426"/>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 xml:space="preserve">Skrzynia biegów typu </w:t>
      </w:r>
      <w:proofErr w:type="spellStart"/>
      <w:r w:rsidRPr="0031583F">
        <w:rPr>
          <w:rFonts w:asciiTheme="minorHAnsi" w:eastAsia="Times New Roman" w:hAnsiTheme="minorHAnsi" w:cstheme="minorHAnsi"/>
          <w:lang w:eastAsia="ar-SA"/>
        </w:rPr>
        <w:t>powershift</w:t>
      </w:r>
      <w:proofErr w:type="spellEnd"/>
      <w:r w:rsidRPr="0031583F">
        <w:rPr>
          <w:rFonts w:asciiTheme="minorHAnsi" w:eastAsia="Times New Roman" w:hAnsiTheme="minorHAnsi" w:cstheme="minorHAnsi"/>
          <w:lang w:eastAsia="ar-SA"/>
        </w:rPr>
        <w:t>,</w:t>
      </w:r>
    </w:p>
    <w:p w14:paraId="7FBB3FBF" w14:textId="77777777" w:rsidR="00FB40A0" w:rsidRPr="0031583F" w:rsidRDefault="00FB40A0" w:rsidP="0039529D">
      <w:pPr>
        <w:keepLines/>
        <w:widowControl w:val="0"/>
        <w:numPr>
          <w:ilvl w:val="1"/>
          <w:numId w:val="80"/>
        </w:numPr>
        <w:tabs>
          <w:tab w:val="left" w:pos="993"/>
        </w:tabs>
        <w:autoSpaceDE w:val="0"/>
        <w:ind w:left="993" w:hanging="426"/>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Układ kierowniczy wspomagany hydraulicznie,</w:t>
      </w:r>
    </w:p>
    <w:p w14:paraId="4D8977B9" w14:textId="77777777" w:rsidR="00FB40A0" w:rsidRPr="0031583F" w:rsidRDefault="00FB40A0" w:rsidP="0039529D">
      <w:pPr>
        <w:keepLines/>
        <w:widowControl w:val="0"/>
        <w:numPr>
          <w:ilvl w:val="1"/>
          <w:numId w:val="80"/>
        </w:numPr>
        <w:tabs>
          <w:tab w:val="left" w:pos="993"/>
        </w:tabs>
        <w:autoSpaceDE w:val="0"/>
        <w:ind w:left="993" w:hanging="426"/>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Oświetlenie robocze z przodu i z tyłu ładowarki, lampa ostrzegawcza (błyskowa) na dachu,</w:t>
      </w:r>
    </w:p>
    <w:p w14:paraId="2DC2DF6E" w14:textId="77777777" w:rsidR="00FB40A0" w:rsidRPr="0031583F" w:rsidRDefault="00FB40A0" w:rsidP="0039529D">
      <w:pPr>
        <w:keepLines/>
        <w:widowControl w:val="0"/>
        <w:numPr>
          <w:ilvl w:val="1"/>
          <w:numId w:val="80"/>
        </w:numPr>
        <w:tabs>
          <w:tab w:val="left" w:pos="993"/>
        </w:tabs>
        <w:autoSpaceDE w:val="0"/>
        <w:ind w:left="993" w:hanging="426"/>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Sygnał dźwiękowy przy biegu wstecznym,</w:t>
      </w:r>
    </w:p>
    <w:p w14:paraId="28025608" w14:textId="77777777" w:rsidR="00FB40A0" w:rsidRPr="0031583F" w:rsidRDefault="00FB40A0" w:rsidP="0039529D">
      <w:pPr>
        <w:keepLines/>
        <w:widowControl w:val="0"/>
        <w:numPr>
          <w:ilvl w:val="1"/>
          <w:numId w:val="80"/>
        </w:numPr>
        <w:tabs>
          <w:tab w:val="left" w:pos="993"/>
        </w:tabs>
        <w:autoSpaceDE w:val="0"/>
        <w:ind w:left="993" w:hanging="426"/>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Zabezpieczenie przed przeciążeniem ramienia,</w:t>
      </w:r>
    </w:p>
    <w:p w14:paraId="7CAB26ED" w14:textId="77777777" w:rsidR="00FB40A0" w:rsidRPr="0031583F" w:rsidRDefault="00FB40A0" w:rsidP="0039529D">
      <w:pPr>
        <w:keepLines/>
        <w:widowControl w:val="0"/>
        <w:numPr>
          <w:ilvl w:val="1"/>
          <w:numId w:val="80"/>
        </w:numPr>
        <w:tabs>
          <w:tab w:val="left" w:pos="993"/>
        </w:tabs>
        <w:autoSpaceDE w:val="0"/>
        <w:ind w:left="993" w:hanging="426"/>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Zbiornik paliwa min. 120 l,</w:t>
      </w:r>
    </w:p>
    <w:p w14:paraId="4D0150E0" w14:textId="77777777" w:rsidR="00FB40A0" w:rsidRPr="0031583F" w:rsidRDefault="00FB40A0" w:rsidP="0039529D">
      <w:pPr>
        <w:keepLines/>
        <w:widowControl w:val="0"/>
        <w:numPr>
          <w:ilvl w:val="1"/>
          <w:numId w:val="80"/>
        </w:numPr>
        <w:tabs>
          <w:tab w:val="left" w:pos="993"/>
        </w:tabs>
        <w:autoSpaceDE w:val="0"/>
        <w:ind w:left="993" w:hanging="426"/>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Układ hydrauliczny zasilany pompą wielotłoczkową o przepływie oleju min. 140 l/min i ciśnieniu roboczym min. 240 bar,</w:t>
      </w:r>
    </w:p>
    <w:p w14:paraId="4688881A" w14:textId="77777777" w:rsidR="00FB40A0" w:rsidRPr="0031583F" w:rsidRDefault="00FB40A0" w:rsidP="0039529D">
      <w:pPr>
        <w:keepLines/>
        <w:widowControl w:val="0"/>
        <w:numPr>
          <w:ilvl w:val="1"/>
          <w:numId w:val="80"/>
        </w:numPr>
        <w:tabs>
          <w:tab w:val="left" w:pos="993"/>
        </w:tabs>
        <w:autoSpaceDE w:val="0"/>
        <w:ind w:left="993" w:hanging="426"/>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Dodatkowy obwód hydrauliki do zasilania osprzętu,</w:t>
      </w:r>
    </w:p>
    <w:p w14:paraId="7EDA2868" w14:textId="77777777" w:rsidR="00FB40A0" w:rsidRPr="0031583F" w:rsidRDefault="00FB40A0" w:rsidP="0039529D">
      <w:pPr>
        <w:keepLines/>
        <w:widowControl w:val="0"/>
        <w:numPr>
          <w:ilvl w:val="1"/>
          <w:numId w:val="80"/>
        </w:numPr>
        <w:tabs>
          <w:tab w:val="left" w:pos="993"/>
        </w:tabs>
        <w:autoSpaceDE w:val="0"/>
        <w:ind w:left="993" w:hanging="426"/>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Instrukcja obsługi operatora w języku polskim,</w:t>
      </w:r>
    </w:p>
    <w:p w14:paraId="124D0B41" w14:textId="77777777" w:rsidR="00FB40A0" w:rsidRPr="0031583F" w:rsidRDefault="00FB40A0" w:rsidP="0039529D">
      <w:pPr>
        <w:keepLines/>
        <w:widowControl w:val="0"/>
        <w:numPr>
          <w:ilvl w:val="1"/>
          <w:numId w:val="80"/>
        </w:numPr>
        <w:tabs>
          <w:tab w:val="left" w:pos="993"/>
        </w:tabs>
        <w:autoSpaceDE w:val="0"/>
        <w:ind w:left="993" w:hanging="426"/>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Łyżka do materiałów sypkich min. 2,2 m</w:t>
      </w:r>
      <w:r w:rsidRPr="0031583F">
        <w:rPr>
          <w:rFonts w:asciiTheme="minorHAnsi" w:eastAsia="Times New Roman" w:hAnsiTheme="minorHAnsi" w:cstheme="minorHAnsi"/>
          <w:vertAlign w:val="superscript"/>
          <w:lang w:eastAsia="ar-SA"/>
        </w:rPr>
        <w:t>3</w:t>
      </w:r>
      <w:r w:rsidRPr="0031583F">
        <w:rPr>
          <w:rFonts w:asciiTheme="minorHAnsi" w:eastAsia="Times New Roman" w:hAnsiTheme="minorHAnsi" w:cstheme="minorHAnsi"/>
          <w:lang w:eastAsia="ar-SA"/>
        </w:rPr>
        <w:t xml:space="preserve"> max. 2,5 m</w:t>
      </w:r>
      <w:r w:rsidRPr="0031583F">
        <w:rPr>
          <w:rFonts w:asciiTheme="minorHAnsi" w:eastAsia="Times New Roman" w:hAnsiTheme="minorHAnsi" w:cstheme="minorHAnsi"/>
          <w:vertAlign w:val="superscript"/>
          <w:lang w:eastAsia="ar-SA"/>
        </w:rPr>
        <w:t>3</w:t>
      </w:r>
      <w:r w:rsidRPr="0031583F">
        <w:rPr>
          <w:rFonts w:asciiTheme="minorHAnsi" w:eastAsia="Times New Roman" w:hAnsiTheme="minorHAnsi" w:cstheme="minorHAnsi"/>
          <w:lang w:eastAsia="ar-SA"/>
        </w:rPr>
        <w:t xml:space="preserve"> z wymiennym (przykręcanym) lemieszem,</w:t>
      </w:r>
    </w:p>
    <w:p w14:paraId="30B57EA0" w14:textId="77777777" w:rsidR="00FB40A0" w:rsidRDefault="00FB40A0" w:rsidP="0039529D">
      <w:pPr>
        <w:keepLines/>
        <w:widowControl w:val="0"/>
        <w:numPr>
          <w:ilvl w:val="1"/>
          <w:numId w:val="80"/>
        </w:numPr>
        <w:tabs>
          <w:tab w:val="left" w:pos="993"/>
        </w:tabs>
        <w:autoSpaceDE w:val="0"/>
        <w:ind w:left="993" w:hanging="426"/>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 xml:space="preserve">Łyżka do odpadów o pojemności </w:t>
      </w:r>
      <w:r w:rsidRPr="007F2DCB">
        <w:rPr>
          <w:rFonts w:asciiTheme="minorHAnsi" w:eastAsia="Times New Roman" w:hAnsiTheme="minorHAnsi" w:cstheme="minorHAnsi"/>
          <w:lang w:eastAsia="ar-SA"/>
        </w:rPr>
        <w:t>min. 2,2 m</w:t>
      </w:r>
      <w:r w:rsidRPr="007F2DCB">
        <w:rPr>
          <w:rFonts w:asciiTheme="minorHAnsi" w:eastAsia="Times New Roman" w:hAnsiTheme="minorHAnsi" w:cstheme="minorHAnsi"/>
          <w:vertAlign w:val="superscript"/>
          <w:lang w:eastAsia="ar-SA"/>
        </w:rPr>
        <w:t>3</w:t>
      </w:r>
      <w:r w:rsidRPr="0031583F">
        <w:rPr>
          <w:rFonts w:asciiTheme="minorHAnsi" w:eastAsia="Times New Roman" w:hAnsiTheme="minorHAnsi" w:cstheme="minorHAnsi"/>
          <w:lang w:eastAsia="ar-SA"/>
        </w:rPr>
        <w:t xml:space="preserve"> </w:t>
      </w:r>
      <w:r>
        <w:rPr>
          <w:rFonts w:asciiTheme="minorHAnsi" w:eastAsia="Times New Roman" w:hAnsiTheme="minorHAnsi" w:cstheme="minorHAnsi"/>
          <w:lang w:eastAsia="ar-SA"/>
        </w:rPr>
        <w:t xml:space="preserve">z </w:t>
      </w:r>
      <w:r w:rsidRPr="0031583F">
        <w:rPr>
          <w:rFonts w:asciiTheme="minorHAnsi" w:eastAsia="Times New Roman" w:hAnsiTheme="minorHAnsi" w:cstheme="minorHAnsi"/>
          <w:lang w:eastAsia="ar-SA"/>
        </w:rPr>
        <w:t>chwytakiem górnym i wymiennym (przykręcanym) lemieszem.</w:t>
      </w:r>
    </w:p>
    <w:p w14:paraId="3DC79AF0" w14:textId="77777777" w:rsidR="00FB40A0" w:rsidRPr="0031583F" w:rsidRDefault="00FB40A0" w:rsidP="0039529D">
      <w:pPr>
        <w:keepLines/>
        <w:widowControl w:val="0"/>
        <w:numPr>
          <w:ilvl w:val="1"/>
          <w:numId w:val="80"/>
        </w:numPr>
        <w:tabs>
          <w:tab w:val="left" w:pos="993"/>
        </w:tabs>
        <w:autoSpaceDE w:val="0"/>
        <w:ind w:left="993" w:hanging="426"/>
        <w:jc w:val="both"/>
        <w:rPr>
          <w:rFonts w:asciiTheme="minorHAnsi" w:eastAsia="Times New Roman" w:hAnsiTheme="minorHAnsi" w:cstheme="minorHAnsi"/>
          <w:lang w:eastAsia="ar-SA"/>
        </w:rPr>
      </w:pPr>
      <w:r>
        <w:rPr>
          <w:rFonts w:asciiTheme="minorHAnsi" w:eastAsia="Times New Roman" w:hAnsiTheme="minorHAnsi" w:cstheme="minorHAnsi"/>
          <w:lang w:eastAsia="ar-SA"/>
        </w:rPr>
        <w:t>Widły do załadunku palet.</w:t>
      </w:r>
    </w:p>
    <w:p w14:paraId="2D8FC8B9" w14:textId="77777777" w:rsidR="00FB40A0" w:rsidRPr="0031583F" w:rsidRDefault="00FB40A0" w:rsidP="0039529D">
      <w:pPr>
        <w:keepLines/>
        <w:rPr>
          <w:rFonts w:asciiTheme="minorHAnsi" w:eastAsia="Times New Roman" w:hAnsiTheme="minorHAnsi" w:cstheme="minorHAnsi"/>
          <w:lang w:eastAsia="ar-SA"/>
        </w:rPr>
      </w:pPr>
    </w:p>
    <w:p w14:paraId="00142B64" w14:textId="77777777" w:rsidR="00FB40A0" w:rsidRPr="0031583F" w:rsidRDefault="00FB40A0" w:rsidP="0039529D">
      <w:pPr>
        <w:keepLines/>
        <w:numPr>
          <w:ilvl w:val="3"/>
          <w:numId w:val="81"/>
        </w:numPr>
        <w:tabs>
          <w:tab w:val="left" w:pos="284"/>
        </w:tabs>
        <w:ind w:left="0" w:hanging="2514"/>
        <w:jc w:val="both"/>
        <w:rPr>
          <w:rFonts w:asciiTheme="minorHAnsi" w:eastAsia="Times New Roman" w:hAnsiTheme="minorHAnsi" w:cstheme="minorHAnsi"/>
          <w:b/>
          <w:lang w:eastAsia="ar-SA"/>
        </w:rPr>
      </w:pPr>
      <w:r w:rsidRPr="0031583F">
        <w:rPr>
          <w:rFonts w:asciiTheme="minorHAnsi" w:eastAsia="Times New Roman" w:hAnsiTheme="minorHAnsi" w:cstheme="minorHAnsi"/>
          <w:b/>
          <w:lang w:eastAsia="ar-SA"/>
        </w:rPr>
        <w:t>b) Wymagania dla kabiny:</w:t>
      </w:r>
    </w:p>
    <w:p w14:paraId="20D14810" w14:textId="77777777" w:rsidR="00FB40A0" w:rsidRPr="0031583F" w:rsidRDefault="00FB40A0" w:rsidP="0039529D">
      <w:pPr>
        <w:keepLines/>
        <w:numPr>
          <w:ilvl w:val="0"/>
          <w:numId w:val="82"/>
        </w:numPr>
        <w:tabs>
          <w:tab w:val="left" w:pos="426"/>
        </w:tabs>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Kabina spełniająca standardy ROPS/FOPS (ISO 3471/ISO 3449),</w:t>
      </w:r>
    </w:p>
    <w:p w14:paraId="17C65227" w14:textId="77777777" w:rsidR="00FB40A0" w:rsidRPr="0031583F" w:rsidRDefault="00FB40A0" w:rsidP="0039529D">
      <w:pPr>
        <w:keepLines/>
        <w:numPr>
          <w:ilvl w:val="0"/>
          <w:numId w:val="82"/>
        </w:numPr>
        <w:tabs>
          <w:tab w:val="left" w:pos="426"/>
        </w:tabs>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Klimatyzacja kabiny,</w:t>
      </w:r>
    </w:p>
    <w:p w14:paraId="2E4A5618" w14:textId="77777777" w:rsidR="00FB40A0" w:rsidRPr="0031583F" w:rsidRDefault="00FB40A0" w:rsidP="0039529D">
      <w:pPr>
        <w:keepLines/>
        <w:numPr>
          <w:ilvl w:val="0"/>
          <w:numId w:val="82"/>
        </w:numPr>
        <w:tabs>
          <w:tab w:val="left" w:pos="426"/>
        </w:tabs>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Szyby (frontowa, dachowa, boczne, tylna) przyciemniane,</w:t>
      </w:r>
    </w:p>
    <w:p w14:paraId="74D5ABD6" w14:textId="77777777" w:rsidR="00FB40A0" w:rsidRPr="0031583F" w:rsidRDefault="00FB40A0" w:rsidP="0039529D">
      <w:pPr>
        <w:keepLines/>
        <w:numPr>
          <w:ilvl w:val="0"/>
          <w:numId w:val="82"/>
        </w:numPr>
        <w:tabs>
          <w:tab w:val="left" w:pos="426"/>
        </w:tabs>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Szyba dachowa zabezpieczona kratownicą,</w:t>
      </w:r>
    </w:p>
    <w:p w14:paraId="442E17C5" w14:textId="77777777" w:rsidR="00FB40A0" w:rsidRPr="0031583F" w:rsidRDefault="00FB40A0" w:rsidP="0039529D">
      <w:pPr>
        <w:keepLines/>
        <w:numPr>
          <w:ilvl w:val="0"/>
          <w:numId w:val="82"/>
        </w:numPr>
        <w:tabs>
          <w:tab w:val="left" w:pos="426"/>
        </w:tabs>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lastRenderedPageBreak/>
        <w:t>Przednia szyba ogrzewana</w:t>
      </w:r>
      <w:r>
        <w:rPr>
          <w:rFonts w:asciiTheme="minorHAnsi" w:eastAsia="Times New Roman" w:hAnsiTheme="minorHAnsi" w:cstheme="minorHAnsi"/>
          <w:lang w:eastAsia="ar-SA"/>
        </w:rPr>
        <w:t xml:space="preserve"> (nawiew ciepłym powietrzem)</w:t>
      </w:r>
      <w:r w:rsidRPr="0031583F">
        <w:rPr>
          <w:rFonts w:asciiTheme="minorHAnsi" w:eastAsia="Times New Roman" w:hAnsiTheme="minorHAnsi" w:cstheme="minorHAnsi"/>
          <w:lang w:eastAsia="ar-SA"/>
        </w:rPr>
        <w:t>, wyposażona w wycieraczkę i spryskiwacz,</w:t>
      </w:r>
    </w:p>
    <w:p w14:paraId="3752B11D" w14:textId="77777777" w:rsidR="00FB40A0" w:rsidRPr="0031583F" w:rsidRDefault="00FB40A0" w:rsidP="0039529D">
      <w:pPr>
        <w:keepLines/>
        <w:numPr>
          <w:ilvl w:val="0"/>
          <w:numId w:val="82"/>
        </w:numPr>
        <w:tabs>
          <w:tab w:val="left" w:pos="426"/>
        </w:tabs>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Fotel kierowcy regulowany,</w:t>
      </w:r>
    </w:p>
    <w:p w14:paraId="7A61897C" w14:textId="77777777" w:rsidR="00FB40A0" w:rsidRPr="0031583F" w:rsidRDefault="00FB40A0" w:rsidP="0039529D">
      <w:pPr>
        <w:keepLines/>
        <w:numPr>
          <w:ilvl w:val="0"/>
          <w:numId w:val="82"/>
        </w:numPr>
        <w:tabs>
          <w:tab w:val="left" w:pos="426"/>
        </w:tabs>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2 lusterka wsteczne z przodu,</w:t>
      </w:r>
    </w:p>
    <w:p w14:paraId="0AE46617" w14:textId="77777777" w:rsidR="00FB40A0" w:rsidRPr="0031583F" w:rsidRDefault="00FB40A0" w:rsidP="0039529D">
      <w:pPr>
        <w:keepLines/>
        <w:numPr>
          <w:ilvl w:val="0"/>
          <w:numId w:val="82"/>
        </w:numPr>
        <w:tabs>
          <w:tab w:val="left" w:pos="426"/>
        </w:tabs>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Wizualny i dźwiękowy wskaźnik przeciążenia ramienia teleskopowego,</w:t>
      </w:r>
    </w:p>
    <w:p w14:paraId="772D468F" w14:textId="77777777" w:rsidR="00FB40A0" w:rsidRPr="0031583F" w:rsidRDefault="00FB40A0" w:rsidP="0039529D">
      <w:pPr>
        <w:keepLines/>
        <w:numPr>
          <w:ilvl w:val="0"/>
          <w:numId w:val="82"/>
        </w:numPr>
        <w:tabs>
          <w:tab w:val="left" w:pos="426"/>
        </w:tabs>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Wskaźnik temperatury silnika,</w:t>
      </w:r>
    </w:p>
    <w:p w14:paraId="1EF8E3B9" w14:textId="77777777" w:rsidR="00FB40A0" w:rsidRPr="0031583F" w:rsidRDefault="00FB40A0" w:rsidP="0039529D">
      <w:pPr>
        <w:keepLines/>
        <w:numPr>
          <w:ilvl w:val="0"/>
          <w:numId w:val="82"/>
        </w:numPr>
        <w:tabs>
          <w:tab w:val="left" w:pos="426"/>
        </w:tabs>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 xml:space="preserve">Wskaźnik poziomu oleju, </w:t>
      </w:r>
    </w:p>
    <w:p w14:paraId="4D44E8C7" w14:textId="77777777" w:rsidR="00FB40A0" w:rsidRPr="0031583F" w:rsidRDefault="00FB40A0" w:rsidP="0039529D">
      <w:pPr>
        <w:keepLines/>
        <w:numPr>
          <w:ilvl w:val="0"/>
          <w:numId w:val="82"/>
        </w:numPr>
        <w:tabs>
          <w:tab w:val="left" w:pos="426"/>
        </w:tabs>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Wskaźnik poziomu paliwa,</w:t>
      </w:r>
    </w:p>
    <w:p w14:paraId="67A2F973" w14:textId="77777777" w:rsidR="00FB40A0" w:rsidRPr="0031583F" w:rsidRDefault="00FB40A0" w:rsidP="0039529D">
      <w:pPr>
        <w:keepLines/>
        <w:numPr>
          <w:ilvl w:val="0"/>
          <w:numId w:val="82"/>
        </w:numPr>
        <w:tabs>
          <w:tab w:val="left" w:pos="426"/>
        </w:tabs>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Kontrolka ciśnienia oleju,</w:t>
      </w:r>
    </w:p>
    <w:p w14:paraId="7248A4D7" w14:textId="77777777" w:rsidR="00FB40A0" w:rsidRPr="0031583F" w:rsidRDefault="00FB40A0" w:rsidP="0039529D">
      <w:pPr>
        <w:keepLines/>
        <w:numPr>
          <w:ilvl w:val="0"/>
          <w:numId w:val="82"/>
        </w:numPr>
        <w:tabs>
          <w:tab w:val="left" w:pos="426"/>
        </w:tabs>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Kontrolka temperatury płynu chłodzącego,</w:t>
      </w:r>
    </w:p>
    <w:p w14:paraId="67E8B3CE" w14:textId="77777777" w:rsidR="00FB40A0" w:rsidRPr="0031583F" w:rsidRDefault="00FB40A0" w:rsidP="0039529D">
      <w:pPr>
        <w:keepLines/>
        <w:numPr>
          <w:ilvl w:val="0"/>
          <w:numId w:val="82"/>
        </w:numPr>
        <w:tabs>
          <w:tab w:val="left" w:pos="426"/>
        </w:tabs>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Pasy bezpieczeństwa bezwładnościowe,</w:t>
      </w:r>
    </w:p>
    <w:p w14:paraId="6546CEA9" w14:textId="77777777" w:rsidR="00FB40A0" w:rsidRPr="0031583F" w:rsidRDefault="00FB40A0" w:rsidP="0039529D">
      <w:pPr>
        <w:keepLines/>
        <w:numPr>
          <w:ilvl w:val="0"/>
          <w:numId w:val="82"/>
        </w:numPr>
        <w:tabs>
          <w:tab w:val="left" w:pos="426"/>
        </w:tabs>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Radio,</w:t>
      </w:r>
    </w:p>
    <w:p w14:paraId="687307A7" w14:textId="77777777" w:rsidR="00FB40A0" w:rsidRPr="0031583F" w:rsidRDefault="00FB40A0" w:rsidP="0039529D">
      <w:pPr>
        <w:keepLines/>
        <w:numPr>
          <w:ilvl w:val="0"/>
          <w:numId w:val="82"/>
        </w:numPr>
        <w:tabs>
          <w:tab w:val="left" w:pos="426"/>
        </w:tabs>
        <w:jc w:val="both"/>
        <w:rPr>
          <w:rFonts w:asciiTheme="minorHAnsi" w:eastAsia="Times New Roman" w:hAnsiTheme="minorHAnsi" w:cstheme="minorHAnsi"/>
          <w:lang w:eastAsia="ar-SA"/>
        </w:rPr>
      </w:pPr>
      <w:proofErr w:type="spellStart"/>
      <w:r w:rsidRPr="0031583F">
        <w:rPr>
          <w:rFonts w:asciiTheme="minorHAnsi" w:eastAsia="Times New Roman" w:hAnsiTheme="minorHAnsi" w:cstheme="minorHAnsi"/>
          <w:lang w:eastAsia="ar-SA"/>
        </w:rPr>
        <w:t>Immobilizer</w:t>
      </w:r>
      <w:proofErr w:type="spellEnd"/>
      <w:r w:rsidRPr="0031583F">
        <w:rPr>
          <w:rFonts w:asciiTheme="minorHAnsi" w:eastAsia="Times New Roman" w:hAnsiTheme="minorHAnsi" w:cstheme="minorHAnsi"/>
          <w:lang w:eastAsia="ar-SA"/>
        </w:rPr>
        <w:t>.</w:t>
      </w:r>
    </w:p>
    <w:p w14:paraId="1FF97ED7" w14:textId="77777777" w:rsidR="00FB40A0" w:rsidRPr="0031583F" w:rsidRDefault="00FB40A0" w:rsidP="0039529D">
      <w:pPr>
        <w:keepLines/>
        <w:numPr>
          <w:ilvl w:val="0"/>
          <w:numId w:val="82"/>
        </w:numPr>
        <w:tabs>
          <w:tab w:val="left" w:pos="426"/>
        </w:tabs>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Instalacja elektryczna przygotowana do podłączenia radia łączności wewnętrznej.</w:t>
      </w:r>
    </w:p>
    <w:p w14:paraId="4183CA88" w14:textId="77777777" w:rsidR="00FB40A0" w:rsidRDefault="00FB40A0" w:rsidP="0039529D">
      <w:pPr>
        <w:keepLines/>
        <w:jc w:val="both"/>
        <w:rPr>
          <w:rFonts w:asciiTheme="minorHAnsi" w:eastAsia="Times New Roman" w:hAnsiTheme="minorHAnsi" w:cstheme="minorHAnsi"/>
          <w:lang w:eastAsia="ar-SA"/>
        </w:rPr>
      </w:pPr>
    </w:p>
    <w:p w14:paraId="77FDA7BB" w14:textId="77777777" w:rsidR="00FB40A0" w:rsidRPr="0031583F" w:rsidRDefault="00FB40A0" w:rsidP="0039529D">
      <w:pPr>
        <w:keepLines/>
        <w:jc w:val="both"/>
        <w:rPr>
          <w:rFonts w:asciiTheme="minorHAnsi" w:eastAsia="Times New Roman" w:hAnsiTheme="minorHAnsi" w:cstheme="minorHAnsi"/>
          <w:lang w:eastAsia="ar-SA"/>
        </w:rPr>
      </w:pPr>
      <w:r w:rsidRPr="0031583F">
        <w:rPr>
          <w:rFonts w:asciiTheme="minorHAnsi" w:eastAsia="Times New Roman" w:hAnsiTheme="minorHAnsi" w:cstheme="minorHAnsi"/>
          <w:b/>
          <w:lang w:eastAsia="ar-SA"/>
        </w:rPr>
        <w:t>c) Wyposażenie</w:t>
      </w:r>
      <w:r w:rsidRPr="0031583F">
        <w:rPr>
          <w:rFonts w:asciiTheme="minorHAnsi" w:eastAsia="Times New Roman" w:hAnsiTheme="minorHAnsi" w:cstheme="minorHAnsi"/>
          <w:lang w:eastAsia="ar-SA"/>
        </w:rPr>
        <w:t>:</w:t>
      </w:r>
    </w:p>
    <w:p w14:paraId="5918B974" w14:textId="77777777" w:rsidR="00FB40A0" w:rsidRPr="0031583F" w:rsidRDefault="00FB40A0" w:rsidP="0039529D">
      <w:pPr>
        <w:keepLines/>
        <w:numPr>
          <w:ilvl w:val="0"/>
          <w:numId w:val="83"/>
        </w:numPr>
        <w:tabs>
          <w:tab w:val="clear" w:pos="1068"/>
          <w:tab w:val="left" w:pos="426"/>
          <w:tab w:val="num" w:pos="709"/>
        </w:tabs>
        <w:ind w:hanging="784"/>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Gaśnica,</w:t>
      </w:r>
    </w:p>
    <w:p w14:paraId="248F6F2F" w14:textId="77777777" w:rsidR="00FB40A0" w:rsidRPr="0031583F" w:rsidRDefault="00FB40A0" w:rsidP="0039529D">
      <w:pPr>
        <w:keepLines/>
        <w:numPr>
          <w:ilvl w:val="0"/>
          <w:numId w:val="83"/>
        </w:numPr>
        <w:tabs>
          <w:tab w:val="clear" w:pos="1068"/>
          <w:tab w:val="left" w:pos="426"/>
          <w:tab w:val="num" w:pos="709"/>
        </w:tabs>
        <w:ind w:left="709" w:hanging="425"/>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Instrukcja obsługi w języku polskim wr</w:t>
      </w:r>
      <w:r>
        <w:rPr>
          <w:rFonts w:asciiTheme="minorHAnsi" w:eastAsia="Times New Roman" w:hAnsiTheme="minorHAnsi" w:cstheme="minorHAnsi"/>
          <w:lang w:eastAsia="ar-SA"/>
        </w:rPr>
        <w:t xml:space="preserve">az z dokumentacją umożliwiającą </w:t>
      </w:r>
      <w:r w:rsidRPr="0031583F">
        <w:rPr>
          <w:rFonts w:asciiTheme="minorHAnsi" w:eastAsia="Times New Roman" w:hAnsiTheme="minorHAnsi" w:cstheme="minorHAnsi"/>
          <w:lang w:eastAsia="ar-SA"/>
        </w:rPr>
        <w:t>zarejestrowanie maszyny</w:t>
      </w:r>
      <w:r>
        <w:rPr>
          <w:rFonts w:asciiTheme="minorHAnsi" w:eastAsia="Times New Roman" w:hAnsiTheme="minorHAnsi" w:cstheme="minorHAnsi"/>
          <w:lang w:eastAsia="ar-SA"/>
        </w:rPr>
        <w:t xml:space="preserve"> w Urzędzie Dozoru Technicznego,</w:t>
      </w:r>
    </w:p>
    <w:p w14:paraId="2DA921F6" w14:textId="77777777" w:rsidR="00FB40A0" w:rsidRPr="0031583F" w:rsidRDefault="00FB40A0" w:rsidP="0039529D">
      <w:pPr>
        <w:keepLines/>
        <w:numPr>
          <w:ilvl w:val="0"/>
          <w:numId w:val="83"/>
        </w:numPr>
        <w:tabs>
          <w:tab w:val="clear" w:pos="1068"/>
          <w:tab w:val="left" w:pos="426"/>
          <w:tab w:val="num" w:pos="709"/>
        </w:tabs>
        <w:ind w:hanging="784"/>
        <w:jc w:val="both"/>
        <w:rPr>
          <w:rFonts w:asciiTheme="minorHAnsi" w:eastAsia="Times New Roman" w:hAnsiTheme="minorHAnsi" w:cstheme="minorHAnsi"/>
          <w:lang w:eastAsia="ar-SA"/>
        </w:rPr>
      </w:pPr>
      <w:r>
        <w:rPr>
          <w:rFonts w:asciiTheme="minorHAnsi" w:eastAsia="Times New Roman" w:hAnsiTheme="minorHAnsi" w:cstheme="minorHAnsi"/>
          <w:lang w:eastAsia="ar-SA"/>
        </w:rPr>
        <w:t>Katalog części zamiennych,</w:t>
      </w:r>
    </w:p>
    <w:p w14:paraId="4C88A392" w14:textId="77777777" w:rsidR="00FB40A0" w:rsidRPr="0031583F" w:rsidRDefault="00FB40A0" w:rsidP="0039529D">
      <w:pPr>
        <w:keepLines/>
        <w:numPr>
          <w:ilvl w:val="0"/>
          <w:numId w:val="83"/>
        </w:numPr>
        <w:tabs>
          <w:tab w:val="clear" w:pos="1068"/>
          <w:tab w:val="left" w:pos="426"/>
          <w:tab w:val="num" w:pos="709"/>
        </w:tabs>
        <w:ind w:hanging="784"/>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Certyfik</w:t>
      </w:r>
      <w:r>
        <w:rPr>
          <w:rFonts w:asciiTheme="minorHAnsi" w:eastAsia="Times New Roman" w:hAnsiTheme="minorHAnsi" w:cstheme="minorHAnsi"/>
          <w:lang w:eastAsia="ar-SA"/>
        </w:rPr>
        <w:t>at CE,</w:t>
      </w:r>
    </w:p>
    <w:p w14:paraId="30F803A3" w14:textId="77777777" w:rsidR="00FB40A0" w:rsidRPr="0031583F" w:rsidRDefault="00FB40A0" w:rsidP="0039529D">
      <w:pPr>
        <w:keepLines/>
        <w:numPr>
          <w:ilvl w:val="0"/>
          <w:numId w:val="83"/>
        </w:numPr>
        <w:tabs>
          <w:tab w:val="clear" w:pos="1068"/>
          <w:tab w:val="left" w:pos="426"/>
          <w:tab w:val="num" w:pos="709"/>
        </w:tabs>
        <w:ind w:left="709" w:hanging="425"/>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Wszelkie inne pozwolenia, atesty i certyfikaty niezbędne do korzystania z Towaru przez Zamawiającego.</w:t>
      </w:r>
    </w:p>
    <w:p w14:paraId="35B057C3" w14:textId="77777777" w:rsidR="00FB40A0" w:rsidRPr="0031583F" w:rsidRDefault="00FB40A0" w:rsidP="0039529D">
      <w:pPr>
        <w:keepLines/>
        <w:numPr>
          <w:ilvl w:val="2"/>
          <w:numId w:val="84"/>
        </w:numPr>
        <w:tabs>
          <w:tab w:val="left" w:pos="426"/>
        </w:tabs>
        <w:ind w:left="0" w:hanging="2534"/>
        <w:jc w:val="both"/>
        <w:rPr>
          <w:rFonts w:asciiTheme="minorHAnsi" w:eastAsia="Times New Roman" w:hAnsiTheme="minorHAnsi" w:cstheme="minorHAnsi"/>
          <w:lang w:eastAsia="ar-SA"/>
        </w:rPr>
      </w:pPr>
    </w:p>
    <w:p w14:paraId="49239B9F" w14:textId="77777777" w:rsidR="00FB40A0" w:rsidRPr="0031583F" w:rsidRDefault="00FB40A0" w:rsidP="0039529D">
      <w:pPr>
        <w:keepLines/>
        <w:tabs>
          <w:tab w:val="left" w:pos="851"/>
        </w:tabs>
        <w:jc w:val="both"/>
        <w:rPr>
          <w:rFonts w:asciiTheme="minorHAnsi" w:eastAsia="Times New Roman" w:hAnsiTheme="minorHAnsi" w:cstheme="minorHAnsi"/>
          <w:b/>
          <w:lang w:eastAsia="ar-SA"/>
        </w:rPr>
      </w:pPr>
      <w:r w:rsidRPr="0031583F">
        <w:rPr>
          <w:rFonts w:asciiTheme="minorHAnsi" w:eastAsia="Times New Roman" w:hAnsiTheme="minorHAnsi" w:cstheme="minorHAnsi"/>
          <w:b/>
          <w:lang w:eastAsia="ar-SA"/>
        </w:rPr>
        <w:t>3.    Ponadto Wykonawca musi spełnić następujące warunki:</w:t>
      </w:r>
    </w:p>
    <w:p w14:paraId="7615FD0C" w14:textId="77777777" w:rsidR="00FB40A0" w:rsidRPr="00F64B18" w:rsidRDefault="00FB40A0" w:rsidP="0039529D">
      <w:pPr>
        <w:keepLines/>
        <w:numPr>
          <w:ilvl w:val="0"/>
          <w:numId w:val="85"/>
        </w:numPr>
        <w:tabs>
          <w:tab w:val="left" w:pos="709"/>
        </w:tabs>
        <w:ind w:left="709" w:hanging="283"/>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 xml:space="preserve">Oferowana ładowarka teleskopowa musi spełniać wszystkie warunki  przedstawione </w:t>
      </w:r>
      <w:r w:rsidRPr="00F64B18">
        <w:rPr>
          <w:rFonts w:asciiTheme="minorHAnsi" w:eastAsia="Times New Roman" w:hAnsiTheme="minorHAnsi" w:cstheme="minorHAnsi"/>
          <w:lang w:eastAsia="ar-SA"/>
        </w:rPr>
        <w:t>w punkcie 2 – Wymagane parametry i wyposażenie techniczne.</w:t>
      </w:r>
    </w:p>
    <w:p w14:paraId="4499B0D7" w14:textId="77777777" w:rsidR="00FB40A0" w:rsidRPr="00F64B18" w:rsidRDefault="00FB40A0" w:rsidP="0039529D">
      <w:pPr>
        <w:keepLines/>
        <w:numPr>
          <w:ilvl w:val="0"/>
          <w:numId w:val="85"/>
        </w:numPr>
        <w:tabs>
          <w:tab w:val="left" w:pos="851"/>
        </w:tabs>
        <w:jc w:val="both"/>
        <w:rPr>
          <w:rFonts w:asciiTheme="minorHAnsi" w:eastAsia="Times New Roman" w:hAnsiTheme="minorHAnsi" w:cstheme="minorHAnsi"/>
          <w:lang w:eastAsia="ar-SA"/>
        </w:rPr>
      </w:pPr>
      <w:r w:rsidRPr="00F64B18">
        <w:rPr>
          <w:rFonts w:asciiTheme="minorHAnsi" w:eastAsia="Times New Roman" w:hAnsiTheme="minorHAnsi" w:cstheme="minorHAnsi"/>
          <w:lang w:eastAsia="ar-SA"/>
        </w:rPr>
        <w:t>Zamawiający wymaga udzielenia gwarancji jakości  na oferowaną, fabrycznie nową ładowarkę teleskopową w okresie wybranym przez Wykonawcę zgodnie z zasadami określonymi w pkt 22.2.2) IDW. Wszystkie koszty związane z gwarancją i przeglądami serwisowymi takie jak części zamienne, części szybkozużywające się, robocizna, materiały eksploatacyjne, smary, oleje na użytek napraw gwarancyjnych i przeglądów serwisowych w okresie gwarancji z wyłączeniem paliwa oraz koszty dojazdu do miejsca wykonania naprawy (obsługi) itp. pokrywa Wykonawca. Częstotliwość przeglądów serwisowych określa dostarczona przez Wykonawcę instrukcja obsługi lub książka serwisowa.</w:t>
      </w:r>
    </w:p>
    <w:p w14:paraId="57220F21" w14:textId="77777777" w:rsidR="00FB40A0" w:rsidRPr="00F64B18" w:rsidRDefault="00FB40A0" w:rsidP="0039529D">
      <w:pPr>
        <w:keepLines/>
        <w:numPr>
          <w:ilvl w:val="0"/>
          <w:numId w:val="85"/>
        </w:numPr>
        <w:tabs>
          <w:tab w:val="left" w:pos="709"/>
        </w:tabs>
        <w:ind w:left="709" w:hanging="283"/>
        <w:jc w:val="both"/>
        <w:rPr>
          <w:rFonts w:asciiTheme="minorHAnsi" w:eastAsia="Times New Roman" w:hAnsiTheme="minorHAnsi" w:cstheme="minorHAnsi"/>
          <w:lang w:eastAsia="ar-SA"/>
        </w:rPr>
      </w:pPr>
      <w:r w:rsidRPr="00F64B18">
        <w:rPr>
          <w:rFonts w:asciiTheme="minorHAnsi" w:eastAsia="Times New Roman" w:hAnsiTheme="minorHAnsi" w:cstheme="minorHAnsi"/>
          <w:color w:val="000000"/>
          <w:lang w:eastAsia="ar-SA"/>
        </w:rPr>
        <w:t>Zaleca się aby Wykonawca był autoryzowanym dystrybutorem producenta oferowanej  maszyny.</w:t>
      </w:r>
      <w:r w:rsidRPr="00F64B18">
        <w:rPr>
          <w:rFonts w:asciiTheme="minorHAnsi" w:eastAsia="Times New Roman" w:hAnsiTheme="minorHAnsi" w:cstheme="minorHAnsi"/>
          <w:lang w:eastAsia="ar-SA"/>
        </w:rPr>
        <w:t xml:space="preserve"> </w:t>
      </w:r>
    </w:p>
    <w:p w14:paraId="50AB5BD3" w14:textId="77777777" w:rsidR="00FB40A0" w:rsidRPr="0031583F" w:rsidRDefault="00FB40A0" w:rsidP="0039529D">
      <w:pPr>
        <w:keepLines/>
        <w:numPr>
          <w:ilvl w:val="0"/>
          <w:numId w:val="85"/>
        </w:numPr>
        <w:tabs>
          <w:tab w:val="left" w:pos="709"/>
        </w:tabs>
        <w:ind w:left="709" w:hanging="283"/>
        <w:jc w:val="both"/>
        <w:rPr>
          <w:rFonts w:asciiTheme="minorHAnsi" w:eastAsia="Times New Roman" w:hAnsiTheme="minorHAnsi" w:cstheme="minorHAnsi"/>
          <w:lang w:eastAsia="ar-SA"/>
        </w:rPr>
      </w:pPr>
      <w:r w:rsidRPr="00F64B18">
        <w:rPr>
          <w:rFonts w:asciiTheme="minorHAnsi" w:eastAsia="Times New Roman" w:hAnsiTheme="minorHAnsi" w:cstheme="minorHAnsi"/>
          <w:lang w:eastAsia="ar-SA"/>
        </w:rPr>
        <w:t>Wykonawca musi zabezpieczyć serwis gwarancyjny</w:t>
      </w:r>
      <w:r w:rsidRPr="0031583F">
        <w:rPr>
          <w:rFonts w:asciiTheme="minorHAnsi" w:eastAsia="Times New Roman" w:hAnsiTheme="minorHAnsi" w:cstheme="minorHAnsi"/>
          <w:lang w:eastAsia="ar-SA"/>
        </w:rPr>
        <w:t xml:space="preserve"> i pogwarancyjny ładowarki teleskopowej w Zakładzie Unieszkodliwiania Odpadów Komunalnych „Orli Staw”, Orli Staw 2, 62 – 834 Ceków.</w:t>
      </w:r>
    </w:p>
    <w:p w14:paraId="58EE8AA3" w14:textId="77777777" w:rsidR="00FB40A0" w:rsidRPr="0031583F" w:rsidRDefault="00FB40A0" w:rsidP="0039529D">
      <w:pPr>
        <w:keepLines/>
        <w:numPr>
          <w:ilvl w:val="0"/>
          <w:numId w:val="85"/>
        </w:numPr>
        <w:tabs>
          <w:tab w:val="left" w:pos="709"/>
        </w:tabs>
        <w:ind w:left="709" w:hanging="283"/>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Podjęcie naprawy ładowarki teleskopo</w:t>
      </w:r>
      <w:r>
        <w:rPr>
          <w:rFonts w:asciiTheme="minorHAnsi" w:eastAsia="Times New Roman" w:hAnsiTheme="minorHAnsi" w:cstheme="minorHAnsi"/>
          <w:lang w:eastAsia="ar-SA"/>
        </w:rPr>
        <w:t>wej nastąpi najpóźniej w terminie 2 dni roboczych</w:t>
      </w:r>
      <w:r w:rsidRPr="0031583F">
        <w:rPr>
          <w:rFonts w:asciiTheme="minorHAnsi" w:eastAsia="Times New Roman" w:hAnsiTheme="minorHAnsi" w:cstheme="minorHAnsi"/>
          <w:lang w:eastAsia="ar-SA"/>
        </w:rPr>
        <w:t xml:space="preserve"> od dokonania zgłoszenia, w miejscu postoju maszyny, a za</w:t>
      </w:r>
      <w:r>
        <w:rPr>
          <w:rFonts w:asciiTheme="minorHAnsi" w:eastAsia="Times New Roman" w:hAnsiTheme="minorHAnsi" w:cstheme="minorHAnsi"/>
          <w:lang w:eastAsia="ar-SA"/>
        </w:rPr>
        <w:t>kończenie naprawy maksymalnie w terminie7</w:t>
      </w:r>
      <w:r w:rsidRPr="0031583F">
        <w:rPr>
          <w:rFonts w:asciiTheme="minorHAnsi" w:eastAsia="Times New Roman" w:hAnsiTheme="minorHAnsi" w:cstheme="minorHAnsi"/>
          <w:lang w:eastAsia="ar-SA"/>
        </w:rPr>
        <w:t xml:space="preserve"> dni </w:t>
      </w:r>
      <w:r>
        <w:rPr>
          <w:rFonts w:asciiTheme="minorHAnsi" w:eastAsia="Times New Roman" w:hAnsiTheme="minorHAnsi" w:cstheme="minorHAnsi"/>
          <w:lang w:eastAsia="ar-SA"/>
        </w:rPr>
        <w:t xml:space="preserve">roboczych </w:t>
      </w:r>
      <w:r w:rsidRPr="0031583F">
        <w:rPr>
          <w:rFonts w:asciiTheme="minorHAnsi" w:eastAsia="Times New Roman" w:hAnsiTheme="minorHAnsi" w:cstheme="minorHAnsi"/>
          <w:lang w:eastAsia="ar-SA"/>
        </w:rPr>
        <w:t>od daty jej rozpoczęcia.</w:t>
      </w:r>
    </w:p>
    <w:p w14:paraId="52497903" w14:textId="77777777" w:rsidR="00FB40A0" w:rsidRPr="0031583F" w:rsidRDefault="00FB40A0" w:rsidP="0039529D">
      <w:pPr>
        <w:keepLines/>
        <w:numPr>
          <w:ilvl w:val="0"/>
          <w:numId w:val="85"/>
        </w:numPr>
        <w:tabs>
          <w:tab w:val="left" w:pos="709"/>
        </w:tabs>
        <w:ind w:left="709" w:hanging="283"/>
        <w:jc w:val="both"/>
        <w:rPr>
          <w:rFonts w:asciiTheme="minorHAnsi" w:eastAsia="Times New Roman" w:hAnsiTheme="minorHAnsi" w:cstheme="minorHAnsi"/>
          <w:lang w:eastAsia="ar-SA"/>
        </w:rPr>
      </w:pPr>
      <w:r w:rsidRPr="0031583F">
        <w:rPr>
          <w:rFonts w:asciiTheme="minorHAnsi" w:eastAsia="Times New Roman" w:hAnsiTheme="minorHAnsi" w:cstheme="minorHAnsi"/>
          <w:lang w:eastAsia="ar-SA"/>
        </w:rPr>
        <w:t>W ramach dostawy Wykonawca przeszkoli 5 pracowników Zamawiającego w zakresie budowy, obsługi  i konserwacji ładowarki teleskopowej. Szkolenie odbędzie się w Zakładzie Zamawiającego.</w:t>
      </w:r>
    </w:p>
    <w:p w14:paraId="55F820D8" w14:textId="5A852239" w:rsidR="00AF1E0B" w:rsidRPr="00CB1BA6" w:rsidRDefault="00FB40A0" w:rsidP="0039529D">
      <w:pPr>
        <w:keepLines/>
        <w:numPr>
          <w:ilvl w:val="0"/>
          <w:numId w:val="85"/>
        </w:numPr>
        <w:tabs>
          <w:tab w:val="left" w:pos="852"/>
        </w:tabs>
        <w:ind w:left="851" w:hanging="425"/>
        <w:jc w:val="both"/>
        <w:rPr>
          <w:rFonts w:asciiTheme="minorHAnsi" w:eastAsia="MS Mincho" w:hAnsiTheme="minorHAnsi" w:cstheme="minorHAnsi"/>
          <w:b/>
          <w:bCs/>
          <w:kern w:val="32"/>
          <w:lang w:eastAsia="pl-PL"/>
        </w:rPr>
      </w:pPr>
      <w:r w:rsidRPr="0031583F">
        <w:rPr>
          <w:rFonts w:asciiTheme="minorHAnsi" w:eastAsia="Times New Roman" w:hAnsiTheme="minorHAnsi" w:cstheme="minorHAnsi"/>
          <w:lang w:eastAsia="ar-SA"/>
        </w:rPr>
        <w:lastRenderedPageBreak/>
        <w:t>Nie później ni</w:t>
      </w:r>
      <w:r>
        <w:rPr>
          <w:rFonts w:asciiTheme="minorHAnsi" w:eastAsia="Times New Roman" w:hAnsiTheme="minorHAnsi" w:cstheme="minorHAnsi"/>
          <w:lang w:eastAsia="ar-SA"/>
        </w:rPr>
        <w:t>ż</w:t>
      </w:r>
      <w:r w:rsidRPr="0031583F">
        <w:rPr>
          <w:rFonts w:asciiTheme="minorHAnsi" w:eastAsia="Times New Roman" w:hAnsiTheme="minorHAnsi" w:cstheme="minorHAnsi"/>
          <w:lang w:eastAsia="ar-SA"/>
        </w:rPr>
        <w:t xml:space="preserve"> z w dniu odbioru maszyny Wykonawca dostarczy pisemną zgodę na montaż w maszynie prze Zamawiającego  systemu </w:t>
      </w:r>
      <w:proofErr w:type="spellStart"/>
      <w:r w:rsidRPr="0031583F">
        <w:rPr>
          <w:rFonts w:asciiTheme="minorHAnsi" w:eastAsia="Times New Roman" w:hAnsiTheme="minorHAnsi" w:cstheme="minorHAnsi"/>
          <w:lang w:eastAsia="ar-SA"/>
        </w:rPr>
        <w:t>geolokalizacji</w:t>
      </w:r>
      <w:proofErr w:type="spellEnd"/>
      <w:r w:rsidRPr="0031583F">
        <w:rPr>
          <w:rFonts w:asciiTheme="minorHAnsi" w:eastAsia="Times New Roman" w:hAnsiTheme="minorHAnsi" w:cstheme="minorHAnsi"/>
          <w:lang w:eastAsia="ar-SA"/>
        </w:rPr>
        <w:t xml:space="preserve"> i kontroli paliwa bez utraty gwarancji.</w:t>
      </w:r>
    </w:p>
    <w:p w14:paraId="2B10DC5B" w14:textId="77777777" w:rsidR="00AF1E0B" w:rsidRDefault="00AF1E0B" w:rsidP="0039529D">
      <w:pPr>
        <w:keepLines/>
        <w:spacing w:before="360" w:line="276" w:lineRule="auto"/>
        <w:ind w:right="-286"/>
        <w:jc w:val="center"/>
        <w:outlineLvl w:val="0"/>
        <w:rPr>
          <w:rFonts w:asciiTheme="minorHAnsi" w:eastAsia="MS Mincho" w:hAnsiTheme="minorHAnsi" w:cstheme="minorHAnsi"/>
          <w:b/>
          <w:bCs/>
          <w:kern w:val="32"/>
          <w:lang w:eastAsia="pl-PL"/>
        </w:rPr>
      </w:pPr>
    </w:p>
    <w:p w14:paraId="36B05079" w14:textId="06AA1D53" w:rsidR="002B55A4" w:rsidRDefault="002B55A4" w:rsidP="0039529D">
      <w:pPr>
        <w:keepLines/>
        <w:autoSpaceDE w:val="0"/>
        <w:autoSpaceDN w:val="0"/>
        <w:adjustRightInd w:val="0"/>
        <w:spacing w:line="360" w:lineRule="auto"/>
        <w:ind w:right="-286"/>
        <w:jc w:val="center"/>
        <w:rPr>
          <w:rFonts w:asciiTheme="minorHAnsi" w:eastAsia="FreeSans" w:hAnsiTheme="minorHAnsi" w:cstheme="minorHAnsi"/>
          <w:b/>
          <w:sz w:val="28"/>
          <w:lang w:eastAsia="pl-PL"/>
        </w:rPr>
      </w:pPr>
      <w:r w:rsidRPr="00BD0C76">
        <w:rPr>
          <w:rFonts w:asciiTheme="minorHAnsi" w:eastAsia="FreeSans" w:hAnsiTheme="minorHAnsi" w:cstheme="minorHAnsi"/>
          <w:b/>
          <w:sz w:val="28"/>
          <w:lang w:eastAsia="pl-PL"/>
        </w:rPr>
        <w:t>SZCZEGÓ</w:t>
      </w:r>
      <w:r>
        <w:rPr>
          <w:rFonts w:asciiTheme="minorHAnsi" w:eastAsia="FreeSans" w:hAnsiTheme="minorHAnsi" w:cstheme="minorHAnsi"/>
          <w:b/>
          <w:sz w:val="28"/>
          <w:lang w:eastAsia="pl-PL"/>
        </w:rPr>
        <w:t xml:space="preserve">ŁOWY OPIS PRZEDMIOTU </w:t>
      </w:r>
      <w:r w:rsidRPr="000C5EFB">
        <w:rPr>
          <w:rFonts w:asciiTheme="minorHAnsi" w:eastAsia="FreeSans" w:hAnsiTheme="minorHAnsi" w:cstheme="minorHAnsi"/>
          <w:b/>
          <w:sz w:val="28"/>
          <w:lang w:eastAsia="pl-PL"/>
        </w:rPr>
        <w:t xml:space="preserve">ZAMÓWIENIA – ZADANIE NR </w:t>
      </w:r>
      <w:r w:rsidR="00FC0717" w:rsidRPr="000C5EFB">
        <w:rPr>
          <w:rFonts w:asciiTheme="minorHAnsi" w:eastAsia="FreeSans" w:hAnsiTheme="minorHAnsi" w:cstheme="minorHAnsi"/>
          <w:b/>
          <w:sz w:val="28"/>
          <w:lang w:eastAsia="pl-PL"/>
        </w:rPr>
        <w:t>2</w:t>
      </w:r>
    </w:p>
    <w:p w14:paraId="7A91766B" w14:textId="77777777" w:rsidR="00B546B8" w:rsidRDefault="00B546B8" w:rsidP="0039529D">
      <w:pPr>
        <w:keepLines/>
        <w:autoSpaceDE w:val="0"/>
        <w:autoSpaceDN w:val="0"/>
        <w:adjustRightInd w:val="0"/>
        <w:spacing w:line="360" w:lineRule="auto"/>
        <w:ind w:right="-286"/>
        <w:jc w:val="center"/>
        <w:rPr>
          <w:rFonts w:asciiTheme="minorHAnsi" w:eastAsia="FreeSans" w:hAnsiTheme="minorHAnsi" w:cstheme="minorHAnsi"/>
          <w:b/>
          <w:sz w:val="28"/>
          <w:lang w:eastAsia="pl-PL"/>
        </w:rPr>
      </w:pPr>
    </w:p>
    <w:p w14:paraId="0F2B24D4" w14:textId="6990D8D0" w:rsidR="00CB1BA6" w:rsidRPr="00CB1BA6" w:rsidRDefault="00CB1BA6" w:rsidP="0039529D">
      <w:pPr>
        <w:keepLines/>
        <w:numPr>
          <w:ilvl w:val="0"/>
          <w:numId w:val="99"/>
        </w:numPr>
        <w:ind w:left="284" w:hanging="426"/>
        <w:jc w:val="both"/>
        <w:rPr>
          <w:rFonts w:eastAsia="Times New Roman"/>
          <w:lang w:eastAsia="pl-PL"/>
        </w:rPr>
      </w:pPr>
      <w:r w:rsidRPr="00CB1BA6">
        <w:rPr>
          <w:rFonts w:eastAsia="Times New Roman"/>
          <w:lang w:eastAsia="pl-PL"/>
        </w:rPr>
        <w:t>Przedmiotem zamówienia jest dostawa, fabrycznie nowego (rok produkcji 201</w:t>
      </w:r>
      <w:r w:rsidR="0026335F">
        <w:rPr>
          <w:rFonts w:eastAsia="Times New Roman"/>
          <w:lang w:eastAsia="pl-PL"/>
        </w:rPr>
        <w:t>9</w:t>
      </w:r>
      <w:r w:rsidRPr="00CB1BA6">
        <w:rPr>
          <w:rFonts w:eastAsia="Times New Roman"/>
          <w:lang w:eastAsia="pl-PL"/>
        </w:rPr>
        <w:t>) samochodu ciężarowego z urządzeniem hakowym i przyczepą do Zakładu Unieszkodliwiania Odpadów Komunalnych „Orli Staw”, będącego własnością Związku Komunalnego Gmin „Czyste Miasto, Czysta Gmina”.</w:t>
      </w:r>
    </w:p>
    <w:p w14:paraId="05308D18" w14:textId="77777777" w:rsidR="00CB1BA6" w:rsidRDefault="00CB1BA6" w:rsidP="0039529D">
      <w:pPr>
        <w:keepLines/>
        <w:numPr>
          <w:ilvl w:val="0"/>
          <w:numId w:val="99"/>
        </w:numPr>
        <w:spacing w:after="120"/>
        <w:ind w:left="284" w:hanging="426"/>
        <w:jc w:val="both"/>
        <w:rPr>
          <w:rFonts w:eastAsia="Times New Roman"/>
          <w:lang w:eastAsia="pl-PL"/>
        </w:rPr>
      </w:pPr>
      <w:r w:rsidRPr="00CB1BA6">
        <w:rPr>
          <w:rFonts w:eastAsia="Times New Roman"/>
          <w:lang w:eastAsia="pl-PL"/>
        </w:rPr>
        <w:t>Określenie przedmiotu oraz wielkości lub zakresu zamówienia. Do obowiązków Wykonawcy należy w szczególności:</w:t>
      </w:r>
    </w:p>
    <w:p w14:paraId="53E199B6" w14:textId="77777777" w:rsidR="00CB1BA6" w:rsidRPr="00CB1BA6" w:rsidRDefault="00CB1BA6" w:rsidP="0039529D">
      <w:pPr>
        <w:keepLines/>
        <w:numPr>
          <w:ilvl w:val="1"/>
          <w:numId w:val="100"/>
        </w:numPr>
        <w:spacing w:after="120"/>
        <w:ind w:left="567" w:hanging="567"/>
        <w:jc w:val="both"/>
        <w:rPr>
          <w:rFonts w:eastAsia="Times New Roman"/>
          <w:lang w:eastAsia="pl-PL"/>
        </w:rPr>
      </w:pPr>
      <w:r w:rsidRPr="00CB1BA6">
        <w:rPr>
          <w:rFonts w:eastAsia="Times New Roman"/>
          <w:lang w:eastAsia="pl-PL"/>
        </w:rPr>
        <w:t>Dostawa kompletnego samochodu ciężarowego z urządzeniem hakowym i przyczepą do przewozu kontenerów o dopuszczalnej masie całkowitej zespołu pojazdów 40 Mg na adres korespondencyjny Zamawiającego - Zakład Unieszkodliwiania Odpadów Komunalnych „Orli Staw”, Orli Staw 2, 62-834 Ceków. Wszystkie koszty związane z realizacją dostawy przedmiotu zamówienia (koszty transportu itp.) ponosi Wykonawca.</w:t>
      </w:r>
    </w:p>
    <w:p w14:paraId="10D2C1FF" w14:textId="77777777" w:rsidR="00CB1BA6" w:rsidRPr="00CB1BA6" w:rsidRDefault="00CB1BA6" w:rsidP="0039529D">
      <w:pPr>
        <w:keepLines/>
        <w:numPr>
          <w:ilvl w:val="1"/>
          <w:numId w:val="100"/>
        </w:numPr>
        <w:spacing w:after="120"/>
        <w:ind w:left="567" w:hanging="567"/>
        <w:jc w:val="both"/>
        <w:rPr>
          <w:rFonts w:eastAsia="Times New Roman"/>
          <w:lang w:eastAsia="pl-PL"/>
        </w:rPr>
      </w:pPr>
      <w:r w:rsidRPr="00CB1BA6">
        <w:rPr>
          <w:rFonts w:eastAsia="Times New Roman"/>
          <w:lang w:eastAsia="pl-PL"/>
        </w:rPr>
        <w:t xml:space="preserve">Zapewnienie w dniu dostawy odpowiedniej dokumentacji dopuszczającej pojazdy do ruchu drogowego w Polsce, tj. w szczególności: - wyciąg ze świadectwa homologacji na pojazdy (ważne w dniu dostawy), umożliwiające Zamawiającemu zarejestrowanie pojazdów z dopuszczalną ładownością. </w:t>
      </w:r>
    </w:p>
    <w:p w14:paraId="0069162D" w14:textId="77777777" w:rsidR="00CB1BA6" w:rsidRPr="00CB1BA6" w:rsidRDefault="00CB1BA6" w:rsidP="0039529D">
      <w:pPr>
        <w:keepLines/>
        <w:numPr>
          <w:ilvl w:val="1"/>
          <w:numId w:val="100"/>
        </w:numPr>
        <w:spacing w:after="120"/>
        <w:ind w:left="567" w:hanging="567"/>
        <w:jc w:val="both"/>
        <w:rPr>
          <w:rFonts w:eastAsia="Times New Roman"/>
          <w:lang w:eastAsia="pl-PL"/>
        </w:rPr>
      </w:pPr>
      <w:r w:rsidRPr="00CB1BA6">
        <w:rPr>
          <w:rFonts w:eastAsia="Times New Roman"/>
          <w:lang w:eastAsia="pl-PL"/>
        </w:rPr>
        <w:t xml:space="preserve">Przygotowanie w dniu dostawy instrukcji obsługi samochodu i przyczepy w języku polskim: technologicznej i bhp z uwzględnieniem zapobiegania awariom i usuwania skutków awarii. </w:t>
      </w:r>
    </w:p>
    <w:p w14:paraId="5A847B36" w14:textId="77777777" w:rsidR="00CB1BA6" w:rsidRPr="00CB1BA6" w:rsidRDefault="00CB1BA6" w:rsidP="0039529D">
      <w:pPr>
        <w:keepLines/>
        <w:numPr>
          <w:ilvl w:val="1"/>
          <w:numId w:val="100"/>
        </w:numPr>
        <w:spacing w:after="120"/>
        <w:ind w:left="567" w:hanging="567"/>
        <w:jc w:val="both"/>
        <w:rPr>
          <w:rFonts w:eastAsia="Times New Roman"/>
          <w:lang w:eastAsia="pl-PL"/>
        </w:rPr>
      </w:pPr>
      <w:r w:rsidRPr="00CB1BA6">
        <w:rPr>
          <w:rFonts w:eastAsia="Times New Roman"/>
          <w:lang w:eastAsia="pl-PL"/>
        </w:rPr>
        <w:t>Przeprowadzenie badania UDT urządzenia hakowego i przekazanie najpóźniej w dniu odbioru przedmiotu umowy pełnej dokumentacji rejestrowej.</w:t>
      </w:r>
    </w:p>
    <w:p w14:paraId="2777AFAC" w14:textId="77777777" w:rsidR="00CB1BA6" w:rsidRPr="00CB1BA6" w:rsidRDefault="00CB1BA6" w:rsidP="0039529D">
      <w:pPr>
        <w:keepLines/>
        <w:numPr>
          <w:ilvl w:val="1"/>
          <w:numId w:val="100"/>
        </w:numPr>
        <w:spacing w:after="120"/>
        <w:ind w:left="567" w:hanging="567"/>
        <w:jc w:val="both"/>
        <w:rPr>
          <w:rFonts w:eastAsia="Times New Roman"/>
          <w:lang w:eastAsia="pl-PL"/>
        </w:rPr>
      </w:pPr>
      <w:r w:rsidRPr="00CB1BA6">
        <w:rPr>
          <w:rFonts w:eastAsia="Times New Roman"/>
          <w:lang w:eastAsia="pl-PL"/>
        </w:rPr>
        <w:t xml:space="preserve">Zapewnienie co najmniej 24 miesięcznej gwarancji jakości samochodu ciężarowego, przyczepy i urządzenia hakowego (faktyczny okres gwarancji jakości będzie wynikać z oferty złożonej przez Wykonawcę). Zamawiający wykonując uprawnienia z tytułu gwarancji pozostawia rzecz dotkniętą wadą do dyspozycji Wykonawcy w  Zakładzie Unieszkodliwiania Odpadów Komunalnych „Orli Staw”, Orli Staw 2, 62-834 Ceków lub w innym miejscu, gdy powstanie wady nastąpiło w trakcie użytkowania pojazdu poza Zakładem, a rodzaj wady uniemożliwia przejazd do Zakładu Unieszkodliwiania Odpadów Komunalnych „Orli Staw”, Orli Staw 2, 62-834 Ceków. </w:t>
      </w:r>
    </w:p>
    <w:p w14:paraId="359B0E4F" w14:textId="77777777" w:rsidR="00CB1BA6" w:rsidRPr="00CB1BA6" w:rsidRDefault="00CB1BA6" w:rsidP="0039529D">
      <w:pPr>
        <w:keepLines/>
        <w:numPr>
          <w:ilvl w:val="1"/>
          <w:numId w:val="100"/>
        </w:numPr>
        <w:spacing w:after="120"/>
        <w:ind w:left="567" w:hanging="567"/>
        <w:jc w:val="both"/>
        <w:rPr>
          <w:rFonts w:eastAsia="Times New Roman"/>
          <w:lang w:eastAsia="pl-PL"/>
        </w:rPr>
      </w:pPr>
      <w:r w:rsidRPr="00CB1BA6">
        <w:rPr>
          <w:rFonts w:eastAsia="Times New Roman"/>
          <w:lang w:eastAsia="pl-PL"/>
        </w:rPr>
        <w:lastRenderedPageBreak/>
        <w:t xml:space="preserve">Zapewnienie </w:t>
      </w:r>
      <w:r w:rsidRPr="00CB1BA6">
        <w:rPr>
          <w:rFonts w:eastAsia="FreeSans"/>
          <w:lang w:eastAsia="pl-PL"/>
        </w:rPr>
        <w:t xml:space="preserve">przez okres gwarancji jakości dokonywania przeglądów serwisowych samochodu ciężarowego, przyczepy oraz urządzenia hakowego według terminów określonych w instrukcji obsługi, książce serwisowej lub innym dokumencie zobowiązującym Zamawiającego do dokonywania przeglądów serwisowych. </w:t>
      </w:r>
      <w:r w:rsidRPr="00CB1BA6">
        <w:rPr>
          <w:rFonts w:eastAsia="Times New Roman"/>
          <w:lang w:eastAsia="pl-PL"/>
        </w:rPr>
        <w:t xml:space="preserve">Wykonawca zapewnia dokonywanie w/w przeglądów serwisowych samochodu, urządzenia hakowego i przyczepy na swój koszt (w ramach ceny ofertowej za przedmiot zamówienia) w dniach roboczych. </w:t>
      </w:r>
      <w:r w:rsidRPr="00CB1BA6">
        <w:rPr>
          <w:rFonts w:eastAsia="FreeSans"/>
          <w:lang w:eastAsia="pl-PL"/>
        </w:rPr>
        <w:t>W celu wykonania przeglądu serwisowego Zamawiający pozostawia samochód ciężarowy z przyczepą i urządzeniem hakowym do dyspozycji Wykonawcy w Zakładzie Unieszkodliwiania Odpadów Komunalnych „Orli Staw”, Orli Staw 2,  62-834 Ceków. Pozostawienie do dyspozycji Zamawiającego samochodu ciężarowego z urządzeniem hakowym i przyczepą po dokonanym przeglądzie winno nastąpić w Zakładzie Unieszkodliwiania Odpadów Komunalnych „Orli Staw” w tym samym dniu, w którym Wykonawca odebrał samochód do przeglądu.</w:t>
      </w:r>
    </w:p>
    <w:p w14:paraId="03ACF0B9" w14:textId="77777777" w:rsidR="00CB1BA6" w:rsidRDefault="00CB1BA6" w:rsidP="0039529D">
      <w:pPr>
        <w:keepLines/>
        <w:numPr>
          <w:ilvl w:val="1"/>
          <w:numId w:val="100"/>
        </w:numPr>
        <w:spacing w:after="120"/>
        <w:ind w:left="567" w:hanging="567"/>
        <w:jc w:val="both"/>
        <w:rPr>
          <w:rFonts w:eastAsia="Times New Roman"/>
          <w:lang w:eastAsia="pl-PL"/>
        </w:rPr>
      </w:pPr>
      <w:r w:rsidRPr="00CB1BA6">
        <w:rPr>
          <w:rFonts w:eastAsia="Times New Roman"/>
          <w:lang w:eastAsia="pl-PL"/>
        </w:rPr>
        <w:t>Po uprzednim, pisemnym wniosku Zamawiającego, wyrażenie zgody na zainstalowanie przez Zamawiającego, w okresie gwarancji, systemu monitoringu pracy samochodu bez jej utraty.</w:t>
      </w:r>
    </w:p>
    <w:p w14:paraId="7AE130ED" w14:textId="1C9BA2D4" w:rsidR="00CB1BA6" w:rsidRDefault="00CB1BA6" w:rsidP="0039529D">
      <w:pPr>
        <w:keepLines/>
        <w:numPr>
          <w:ilvl w:val="1"/>
          <w:numId w:val="100"/>
        </w:numPr>
        <w:spacing w:after="120"/>
        <w:ind w:left="567" w:hanging="567"/>
        <w:jc w:val="both"/>
        <w:rPr>
          <w:rFonts w:eastAsia="Times New Roman"/>
          <w:lang w:eastAsia="pl-PL"/>
        </w:rPr>
      </w:pPr>
      <w:r w:rsidRPr="00CB1BA6">
        <w:rPr>
          <w:rFonts w:eastAsia="Times New Roman"/>
          <w:lang w:eastAsia="pl-PL"/>
        </w:rPr>
        <w:t>Szkolenie 7 pracowników Zamawiającego na terenie Zakładu Unieszkodliwiania Odpadów komunalnych „Orli Staw” w zakresie uruchomienia, eksploatacji, konserwacji, naprawy dostarczonych Towarów. Wykonawca zobowiązany jest do wystawienia dokumentu potwierdzającego przeszkolenie personelu Zamawiającego. Szkolenie zakończy się najpóźniej w dniu odbioru.</w:t>
      </w:r>
    </w:p>
    <w:p w14:paraId="6710E569" w14:textId="77777777" w:rsidR="00CB1BA6" w:rsidRPr="00CB1BA6" w:rsidRDefault="00CB1BA6" w:rsidP="0039529D">
      <w:pPr>
        <w:keepLines/>
        <w:spacing w:after="120"/>
        <w:ind w:left="567"/>
        <w:jc w:val="both"/>
        <w:rPr>
          <w:rFonts w:eastAsia="Times New Roman"/>
          <w:lang w:eastAsia="pl-PL"/>
        </w:rPr>
      </w:pPr>
    </w:p>
    <w:p w14:paraId="3C65E58C" w14:textId="77777777" w:rsidR="00CB1BA6" w:rsidRPr="00CB1BA6" w:rsidRDefault="00CB1BA6" w:rsidP="0039529D">
      <w:pPr>
        <w:keepLines/>
        <w:numPr>
          <w:ilvl w:val="0"/>
          <w:numId w:val="99"/>
        </w:numPr>
        <w:spacing w:after="120"/>
        <w:ind w:left="284" w:hanging="426"/>
        <w:jc w:val="both"/>
        <w:rPr>
          <w:rFonts w:eastAsia="Times New Roman"/>
          <w:lang w:eastAsia="pl-PL"/>
        </w:rPr>
      </w:pPr>
      <w:r w:rsidRPr="00CB1BA6">
        <w:rPr>
          <w:rFonts w:eastAsia="Times New Roman"/>
          <w:lang w:eastAsia="pl-PL"/>
        </w:rPr>
        <w:t>Parametry techniczne.</w:t>
      </w:r>
    </w:p>
    <w:p w14:paraId="32A18E69" w14:textId="2C24010E" w:rsidR="00CB1BA6" w:rsidRDefault="00CB1BA6" w:rsidP="0039529D">
      <w:pPr>
        <w:keepLines/>
        <w:spacing w:after="120"/>
        <w:ind w:left="284"/>
        <w:jc w:val="both"/>
        <w:rPr>
          <w:rFonts w:eastAsia="Times New Roman"/>
          <w:lang w:eastAsia="pl-PL"/>
        </w:rPr>
      </w:pPr>
      <w:r w:rsidRPr="00CB1BA6">
        <w:rPr>
          <w:rFonts w:eastAsia="Times New Roman"/>
          <w:lang w:eastAsia="pl-PL"/>
        </w:rPr>
        <w:t>Samochód ciężarowy z urządzeniem hakowym i przyczepa - powinny spełniać niżej wymienione parametry techniczne:</w:t>
      </w:r>
    </w:p>
    <w:p w14:paraId="0E3DCD5B" w14:textId="77777777" w:rsidR="00CB1BA6" w:rsidRPr="00CB1BA6" w:rsidRDefault="00CB1BA6" w:rsidP="0039529D">
      <w:pPr>
        <w:keepLines/>
        <w:spacing w:after="120"/>
        <w:ind w:left="284"/>
        <w:jc w:val="both"/>
        <w:rPr>
          <w:rFonts w:eastAsia="Times New Roman"/>
          <w:lang w:eastAsia="pl-PL"/>
        </w:rPr>
      </w:pPr>
    </w:p>
    <w:p w14:paraId="6FC63C19" w14:textId="16BF3921" w:rsidR="0077172D" w:rsidRPr="008541EC" w:rsidRDefault="00CB1BA6" w:rsidP="0039529D">
      <w:pPr>
        <w:keepLines/>
        <w:spacing w:before="360" w:line="276" w:lineRule="auto"/>
        <w:ind w:right="-286"/>
        <w:outlineLvl w:val="0"/>
        <w:rPr>
          <w:rFonts w:asciiTheme="minorHAnsi" w:eastAsia="MS Mincho" w:hAnsiTheme="minorHAnsi" w:cstheme="minorHAnsi"/>
          <w:b/>
          <w:bCs/>
          <w:kern w:val="32"/>
          <w:lang w:eastAsia="pl-PL"/>
        </w:rPr>
      </w:pPr>
      <w:r w:rsidRPr="008541EC">
        <w:rPr>
          <w:rFonts w:asciiTheme="minorHAnsi" w:eastAsia="MS Mincho" w:hAnsiTheme="minorHAnsi" w:cstheme="minorHAnsi"/>
          <w:b/>
          <w:bCs/>
          <w:kern w:val="32"/>
          <w:lang w:eastAsia="pl-PL"/>
        </w:rPr>
        <w:t>3.1.</w:t>
      </w:r>
      <w:r w:rsidRPr="008541EC">
        <w:rPr>
          <w:rFonts w:asciiTheme="minorHAnsi" w:eastAsia="MS Mincho" w:hAnsiTheme="minorHAnsi" w:cstheme="minorHAnsi"/>
          <w:b/>
          <w:bCs/>
          <w:kern w:val="32"/>
          <w:lang w:eastAsia="pl-PL"/>
        </w:rPr>
        <w:tab/>
        <w:t xml:space="preserve">Typ podwozia. </w:t>
      </w:r>
    </w:p>
    <w:p w14:paraId="3227FD00" w14:textId="77777777" w:rsidR="00CB1BA6" w:rsidRPr="00CB1BA6" w:rsidRDefault="00CB1BA6" w:rsidP="0039529D">
      <w:pPr>
        <w:keepLines/>
        <w:spacing w:line="276" w:lineRule="auto"/>
        <w:ind w:left="1134" w:right="-286" w:hanging="708"/>
        <w:outlineLvl w:val="0"/>
        <w:rPr>
          <w:rFonts w:asciiTheme="minorHAnsi" w:eastAsia="MS Mincho" w:hAnsiTheme="minorHAnsi" w:cstheme="minorHAnsi"/>
          <w:bCs/>
          <w:kern w:val="32"/>
          <w:lang w:eastAsia="pl-PL"/>
        </w:rPr>
      </w:pPr>
      <w:r w:rsidRPr="00CB1BA6">
        <w:rPr>
          <w:rFonts w:asciiTheme="minorHAnsi" w:eastAsia="MS Mincho" w:hAnsiTheme="minorHAnsi" w:cstheme="minorHAnsi"/>
          <w:bCs/>
          <w:kern w:val="32"/>
          <w:lang w:eastAsia="pl-PL"/>
        </w:rPr>
        <w:t>3.1.1.</w:t>
      </w:r>
      <w:r w:rsidRPr="00CB1BA6">
        <w:rPr>
          <w:rFonts w:asciiTheme="minorHAnsi" w:eastAsia="MS Mincho" w:hAnsiTheme="minorHAnsi" w:cstheme="minorHAnsi"/>
          <w:bCs/>
          <w:kern w:val="32"/>
          <w:lang w:eastAsia="pl-PL"/>
        </w:rPr>
        <w:tab/>
        <w:t xml:space="preserve">Podwozie trzyosiowe typu 6 x 2 o dopuszczalnej masie całkowitej 26 Mg przystosowane do sprzęgu z przyczepą dwuosiową - dopuszczalna masa całkowita zestawu 40 Mg, </w:t>
      </w:r>
    </w:p>
    <w:p w14:paraId="4321B7F9" w14:textId="77777777" w:rsidR="00CB1BA6" w:rsidRPr="00CB1BA6" w:rsidRDefault="00CB1BA6" w:rsidP="0039529D">
      <w:pPr>
        <w:keepLines/>
        <w:spacing w:line="276" w:lineRule="auto"/>
        <w:ind w:left="1134" w:right="-286" w:hanging="708"/>
        <w:outlineLvl w:val="0"/>
        <w:rPr>
          <w:rFonts w:asciiTheme="minorHAnsi" w:eastAsia="MS Mincho" w:hAnsiTheme="minorHAnsi" w:cstheme="minorHAnsi"/>
          <w:bCs/>
          <w:kern w:val="32"/>
          <w:lang w:eastAsia="pl-PL"/>
        </w:rPr>
      </w:pPr>
      <w:r w:rsidRPr="00CB1BA6">
        <w:rPr>
          <w:rFonts w:asciiTheme="minorHAnsi" w:eastAsia="MS Mincho" w:hAnsiTheme="minorHAnsi" w:cstheme="minorHAnsi"/>
          <w:bCs/>
          <w:kern w:val="32"/>
          <w:lang w:eastAsia="pl-PL"/>
        </w:rPr>
        <w:t>3.1.2.</w:t>
      </w:r>
      <w:r w:rsidRPr="00CB1BA6">
        <w:rPr>
          <w:rFonts w:asciiTheme="minorHAnsi" w:eastAsia="MS Mincho" w:hAnsiTheme="minorHAnsi" w:cstheme="minorHAnsi"/>
          <w:bCs/>
          <w:kern w:val="32"/>
          <w:lang w:eastAsia="pl-PL"/>
        </w:rPr>
        <w:tab/>
        <w:t>Oś tylna napędowa - z bliźniaczym ogumieniem,</w:t>
      </w:r>
    </w:p>
    <w:p w14:paraId="7F9BB687" w14:textId="77777777" w:rsidR="00CB1BA6" w:rsidRPr="00CB1BA6" w:rsidRDefault="00CB1BA6" w:rsidP="0039529D">
      <w:pPr>
        <w:keepLines/>
        <w:spacing w:line="276" w:lineRule="auto"/>
        <w:ind w:left="1134" w:right="-286" w:hanging="708"/>
        <w:outlineLvl w:val="0"/>
        <w:rPr>
          <w:rFonts w:asciiTheme="minorHAnsi" w:eastAsia="MS Mincho" w:hAnsiTheme="minorHAnsi" w:cstheme="minorHAnsi"/>
          <w:bCs/>
          <w:kern w:val="32"/>
          <w:lang w:eastAsia="pl-PL"/>
        </w:rPr>
      </w:pPr>
      <w:r w:rsidRPr="00CB1BA6">
        <w:rPr>
          <w:rFonts w:asciiTheme="minorHAnsi" w:eastAsia="MS Mincho" w:hAnsiTheme="minorHAnsi" w:cstheme="minorHAnsi"/>
          <w:bCs/>
          <w:kern w:val="32"/>
          <w:lang w:eastAsia="pl-PL"/>
        </w:rPr>
        <w:t>3.1.3.</w:t>
      </w:r>
      <w:r w:rsidRPr="00CB1BA6">
        <w:rPr>
          <w:rFonts w:asciiTheme="minorHAnsi" w:eastAsia="MS Mincho" w:hAnsiTheme="minorHAnsi" w:cstheme="minorHAnsi"/>
          <w:bCs/>
          <w:kern w:val="32"/>
          <w:lang w:eastAsia="pl-PL"/>
        </w:rPr>
        <w:tab/>
        <w:t xml:space="preserve">Oś tylna wleczona – podnoszona z bliźniaczym ogumieniem, </w:t>
      </w:r>
    </w:p>
    <w:p w14:paraId="13B6488A" w14:textId="77777777" w:rsidR="00CB1BA6" w:rsidRPr="00CB1BA6" w:rsidRDefault="00CB1BA6" w:rsidP="0039529D">
      <w:pPr>
        <w:keepLines/>
        <w:spacing w:line="276" w:lineRule="auto"/>
        <w:ind w:left="1134" w:right="-286" w:hanging="708"/>
        <w:outlineLvl w:val="0"/>
        <w:rPr>
          <w:rFonts w:asciiTheme="minorHAnsi" w:eastAsia="MS Mincho" w:hAnsiTheme="minorHAnsi" w:cstheme="minorHAnsi"/>
          <w:bCs/>
          <w:kern w:val="32"/>
          <w:lang w:eastAsia="pl-PL"/>
        </w:rPr>
      </w:pPr>
      <w:r w:rsidRPr="00CB1BA6">
        <w:rPr>
          <w:rFonts w:asciiTheme="minorHAnsi" w:eastAsia="MS Mincho" w:hAnsiTheme="minorHAnsi" w:cstheme="minorHAnsi"/>
          <w:bCs/>
          <w:kern w:val="32"/>
          <w:lang w:eastAsia="pl-PL"/>
        </w:rPr>
        <w:t>3.1.4.</w:t>
      </w:r>
      <w:r w:rsidRPr="00CB1BA6">
        <w:rPr>
          <w:rFonts w:asciiTheme="minorHAnsi" w:eastAsia="MS Mincho" w:hAnsiTheme="minorHAnsi" w:cstheme="minorHAnsi"/>
          <w:bCs/>
          <w:kern w:val="32"/>
          <w:lang w:eastAsia="pl-PL"/>
        </w:rPr>
        <w:tab/>
        <w:t xml:space="preserve">Zawieszenie tylne: pneumatyczne, </w:t>
      </w:r>
    </w:p>
    <w:p w14:paraId="53099466" w14:textId="77777777" w:rsidR="00CB1BA6" w:rsidRPr="00CB1BA6" w:rsidRDefault="00CB1BA6" w:rsidP="0039529D">
      <w:pPr>
        <w:keepLines/>
        <w:spacing w:line="276" w:lineRule="auto"/>
        <w:ind w:left="1134" w:right="-286" w:hanging="708"/>
        <w:outlineLvl w:val="0"/>
        <w:rPr>
          <w:rFonts w:asciiTheme="minorHAnsi" w:eastAsia="MS Mincho" w:hAnsiTheme="minorHAnsi" w:cstheme="minorHAnsi"/>
          <w:bCs/>
          <w:kern w:val="32"/>
          <w:lang w:eastAsia="pl-PL"/>
        </w:rPr>
      </w:pPr>
      <w:r w:rsidRPr="00CB1BA6">
        <w:rPr>
          <w:rFonts w:asciiTheme="minorHAnsi" w:eastAsia="MS Mincho" w:hAnsiTheme="minorHAnsi" w:cstheme="minorHAnsi"/>
          <w:bCs/>
          <w:kern w:val="32"/>
          <w:lang w:eastAsia="pl-PL"/>
        </w:rPr>
        <w:t>3.1.5.</w:t>
      </w:r>
      <w:r w:rsidRPr="00CB1BA6">
        <w:rPr>
          <w:rFonts w:asciiTheme="minorHAnsi" w:eastAsia="MS Mincho" w:hAnsiTheme="minorHAnsi" w:cstheme="minorHAnsi"/>
          <w:bCs/>
          <w:kern w:val="32"/>
          <w:lang w:eastAsia="pl-PL"/>
        </w:rPr>
        <w:tab/>
        <w:t xml:space="preserve">Zawieszenie przednie: resory paraboliczne, min. trójpiórowe, </w:t>
      </w:r>
    </w:p>
    <w:p w14:paraId="318EE4B9" w14:textId="77777777" w:rsidR="00CB1BA6" w:rsidRPr="00CB1BA6" w:rsidRDefault="00CB1BA6" w:rsidP="0039529D">
      <w:pPr>
        <w:keepLines/>
        <w:spacing w:line="276" w:lineRule="auto"/>
        <w:ind w:left="1134" w:right="-286" w:hanging="708"/>
        <w:outlineLvl w:val="0"/>
        <w:rPr>
          <w:rFonts w:asciiTheme="minorHAnsi" w:eastAsia="MS Mincho" w:hAnsiTheme="minorHAnsi" w:cstheme="minorHAnsi"/>
          <w:bCs/>
          <w:kern w:val="32"/>
          <w:lang w:eastAsia="pl-PL"/>
        </w:rPr>
      </w:pPr>
      <w:r w:rsidRPr="00CB1BA6">
        <w:rPr>
          <w:rFonts w:asciiTheme="minorHAnsi" w:eastAsia="MS Mincho" w:hAnsiTheme="minorHAnsi" w:cstheme="minorHAnsi"/>
          <w:bCs/>
          <w:kern w:val="32"/>
          <w:lang w:eastAsia="pl-PL"/>
        </w:rPr>
        <w:t>3.1.6.</w:t>
      </w:r>
      <w:r w:rsidRPr="00CB1BA6">
        <w:rPr>
          <w:rFonts w:asciiTheme="minorHAnsi" w:eastAsia="MS Mincho" w:hAnsiTheme="minorHAnsi" w:cstheme="minorHAnsi"/>
          <w:bCs/>
          <w:kern w:val="32"/>
          <w:lang w:eastAsia="pl-PL"/>
        </w:rPr>
        <w:tab/>
        <w:t>Stabilizator osi przedniej,</w:t>
      </w:r>
    </w:p>
    <w:p w14:paraId="51E9549D" w14:textId="77777777" w:rsidR="00CB1BA6" w:rsidRPr="00CB1BA6" w:rsidRDefault="00CB1BA6" w:rsidP="0039529D">
      <w:pPr>
        <w:keepLines/>
        <w:spacing w:line="276" w:lineRule="auto"/>
        <w:ind w:left="1134" w:right="-286" w:hanging="708"/>
        <w:outlineLvl w:val="0"/>
        <w:rPr>
          <w:rFonts w:asciiTheme="minorHAnsi" w:eastAsia="MS Mincho" w:hAnsiTheme="minorHAnsi" w:cstheme="minorHAnsi"/>
          <w:bCs/>
          <w:kern w:val="32"/>
          <w:lang w:eastAsia="pl-PL"/>
        </w:rPr>
      </w:pPr>
      <w:r w:rsidRPr="00CB1BA6">
        <w:rPr>
          <w:rFonts w:asciiTheme="minorHAnsi" w:eastAsia="MS Mincho" w:hAnsiTheme="minorHAnsi" w:cstheme="minorHAnsi"/>
          <w:bCs/>
          <w:kern w:val="32"/>
          <w:lang w:eastAsia="pl-PL"/>
        </w:rPr>
        <w:t>3.1.7.</w:t>
      </w:r>
      <w:r w:rsidRPr="00CB1BA6">
        <w:rPr>
          <w:rFonts w:asciiTheme="minorHAnsi" w:eastAsia="MS Mincho" w:hAnsiTheme="minorHAnsi" w:cstheme="minorHAnsi"/>
          <w:bCs/>
          <w:kern w:val="32"/>
          <w:lang w:eastAsia="pl-PL"/>
        </w:rPr>
        <w:tab/>
        <w:t xml:space="preserve">Nośność osi tylnych minimum 19 Mg, </w:t>
      </w:r>
    </w:p>
    <w:p w14:paraId="7F5FE8D8" w14:textId="77777777" w:rsidR="00CB1BA6" w:rsidRPr="00CB1BA6" w:rsidRDefault="00CB1BA6" w:rsidP="0039529D">
      <w:pPr>
        <w:keepLines/>
        <w:spacing w:line="276" w:lineRule="auto"/>
        <w:ind w:left="1134" w:right="-286" w:hanging="708"/>
        <w:outlineLvl w:val="0"/>
        <w:rPr>
          <w:rFonts w:asciiTheme="minorHAnsi" w:eastAsia="MS Mincho" w:hAnsiTheme="minorHAnsi" w:cstheme="minorHAnsi"/>
          <w:bCs/>
          <w:kern w:val="32"/>
          <w:lang w:eastAsia="pl-PL"/>
        </w:rPr>
      </w:pPr>
      <w:r w:rsidRPr="00CB1BA6">
        <w:rPr>
          <w:rFonts w:asciiTheme="minorHAnsi" w:eastAsia="MS Mincho" w:hAnsiTheme="minorHAnsi" w:cstheme="minorHAnsi"/>
          <w:bCs/>
          <w:kern w:val="32"/>
          <w:lang w:eastAsia="pl-PL"/>
        </w:rPr>
        <w:t>3.1.8.</w:t>
      </w:r>
      <w:r w:rsidRPr="00CB1BA6">
        <w:rPr>
          <w:rFonts w:asciiTheme="minorHAnsi" w:eastAsia="MS Mincho" w:hAnsiTheme="minorHAnsi" w:cstheme="minorHAnsi"/>
          <w:bCs/>
          <w:kern w:val="32"/>
          <w:lang w:eastAsia="pl-PL"/>
        </w:rPr>
        <w:tab/>
        <w:t xml:space="preserve">Nośność przedniej osi minimum 8 Mg, </w:t>
      </w:r>
    </w:p>
    <w:p w14:paraId="07BC6B1B" w14:textId="1D749032" w:rsidR="002B55A4" w:rsidRPr="00CB1BA6" w:rsidRDefault="00CB1BA6" w:rsidP="0039529D">
      <w:pPr>
        <w:keepLines/>
        <w:spacing w:line="276" w:lineRule="auto"/>
        <w:ind w:left="1134" w:right="-286" w:hanging="708"/>
        <w:outlineLvl w:val="0"/>
        <w:rPr>
          <w:rFonts w:asciiTheme="minorHAnsi" w:eastAsia="MS Mincho" w:hAnsiTheme="minorHAnsi" w:cstheme="minorHAnsi"/>
          <w:bCs/>
          <w:kern w:val="32"/>
          <w:lang w:eastAsia="pl-PL"/>
        </w:rPr>
      </w:pPr>
      <w:r w:rsidRPr="00CB1BA6">
        <w:rPr>
          <w:rFonts w:asciiTheme="minorHAnsi" w:eastAsia="MS Mincho" w:hAnsiTheme="minorHAnsi" w:cstheme="minorHAnsi"/>
          <w:bCs/>
          <w:kern w:val="32"/>
          <w:lang w:eastAsia="pl-PL"/>
        </w:rPr>
        <w:t>3.1.9.</w:t>
      </w:r>
      <w:r w:rsidRPr="00CB1BA6">
        <w:rPr>
          <w:rFonts w:asciiTheme="minorHAnsi" w:eastAsia="MS Mincho" w:hAnsiTheme="minorHAnsi" w:cstheme="minorHAnsi"/>
          <w:bCs/>
          <w:kern w:val="32"/>
          <w:lang w:eastAsia="pl-PL"/>
        </w:rPr>
        <w:tab/>
        <w:t xml:space="preserve">Rozstaw osi 1-2 w przedziale 4400 - 4900 mm. </w:t>
      </w:r>
    </w:p>
    <w:p w14:paraId="38C3F19E" w14:textId="6C704C7D" w:rsidR="00CB1BA6" w:rsidRDefault="00CB1BA6" w:rsidP="0039529D">
      <w:pPr>
        <w:keepLines/>
        <w:spacing w:before="360" w:line="276" w:lineRule="auto"/>
        <w:ind w:left="426" w:right="-286"/>
        <w:outlineLvl w:val="0"/>
        <w:rPr>
          <w:rFonts w:asciiTheme="minorHAnsi" w:eastAsia="MS Mincho" w:hAnsiTheme="minorHAnsi" w:cstheme="minorHAnsi"/>
          <w:b/>
          <w:bCs/>
          <w:kern w:val="32"/>
          <w:lang w:eastAsia="pl-PL"/>
        </w:rPr>
      </w:pPr>
    </w:p>
    <w:p w14:paraId="2746BB55" w14:textId="67FE47D7" w:rsidR="0077172D" w:rsidRPr="008541EC" w:rsidRDefault="0077172D" w:rsidP="0039529D">
      <w:pPr>
        <w:keepLines/>
        <w:tabs>
          <w:tab w:val="left" w:pos="567"/>
          <w:tab w:val="left" w:pos="709"/>
          <w:tab w:val="left" w:pos="5349"/>
        </w:tabs>
        <w:ind w:left="1135" w:hanging="1135"/>
        <w:contextualSpacing/>
        <w:jc w:val="both"/>
        <w:rPr>
          <w:rFonts w:eastAsia="Times New Roman"/>
          <w:b/>
          <w:lang w:eastAsia="pl-PL"/>
        </w:rPr>
      </w:pPr>
      <w:r w:rsidRPr="008541EC">
        <w:rPr>
          <w:rFonts w:eastAsia="Times New Roman"/>
          <w:b/>
          <w:lang w:eastAsia="pl-PL"/>
        </w:rPr>
        <w:t xml:space="preserve">3.2. </w:t>
      </w:r>
      <w:r w:rsidRPr="008541EC">
        <w:rPr>
          <w:rFonts w:eastAsia="Times New Roman"/>
          <w:b/>
          <w:lang w:eastAsia="pl-PL"/>
        </w:rPr>
        <w:tab/>
      </w:r>
      <w:r w:rsidRPr="008541EC">
        <w:rPr>
          <w:rFonts w:eastAsia="Times New Roman"/>
          <w:b/>
          <w:lang w:eastAsia="pl-PL"/>
        </w:rPr>
        <w:tab/>
      </w:r>
      <w:r w:rsidRPr="0077172D">
        <w:rPr>
          <w:rFonts w:eastAsia="Times New Roman"/>
          <w:b/>
          <w:lang w:eastAsia="pl-PL"/>
        </w:rPr>
        <w:t>Układ napędowy i przeniesienia napędu.</w:t>
      </w:r>
    </w:p>
    <w:p w14:paraId="39DE1F92" w14:textId="77777777" w:rsidR="0077172D" w:rsidRPr="0077172D" w:rsidRDefault="0077172D" w:rsidP="0039529D">
      <w:pPr>
        <w:keepLines/>
        <w:tabs>
          <w:tab w:val="left" w:pos="567"/>
          <w:tab w:val="left" w:pos="709"/>
          <w:tab w:val="left" w:pos="5349"/>
        </w:tabs>
        <w:ind w:left="1135" w:hanging="709"/>
        <w:contextualSpacing/>
        <w:jc w:val="both"/>
        <w:rPr>
          <w:rFonts w:eastAsia="Times New Roman"/>
          <w:lang w:eastAsia="pl-PL"/>
        </w:rPr>
      </w:pPr>
      <w:r w:rsidRPr="0077172D">
        <w:rPr>
          <w:rFonts w:eastAsia="Times New Roman"/>
          <w:lang w:eastAsia="pl-PL"/>
        </w:rPr>
        <w:t>3.2.1.</w:t>
      </w:r>
      <w:r w:rsidRPr="0077172D">
        <w:rPr>
          <w:rFonts w:eastAsia="Times New Roman"/>
          <w:lang w:eastAsia="pl-PL"/>
        </w:rPr>
        <w:tab/>
        <w:t>Silnik wysokoprężny  o mocy min. 330 KW przy pojemności do 13 000 cm3,</w:t>
      </w:r>
    </w:p>
    <w:p w14:paraId="196E061F" w14:textId="77777777" w:rsidR="0077172D" w:rsidRPr="0077172D" w:rsidRDefault="0077172D" w:rsidP="0039529D">
      <w:pPr>
        <w:keepLines/>
        <w:tabs>
          <w:tab w:val="left" w:pos="567"/>
          <w:tab w:val="left" w:pos="709"/>
          <w:tab w:val="left" w:pos="5349"/>
        </w:tabs>
        <w:ind w:left="1135" w:hanging="709"/>
        <w:contextualSpacing/>
        <w:jc w:val="both"/>
        <w:rPr>
          <w:rFonts w:eastAsia="Times New Roman"/>
          <w:lang w:eastAsia="pl-PL"/>
        </w:rPr>
      </w:pPr>
      <w:r w:rsidRPr="0077172D">
        <w:rPr>
          <w:rFonts w:eastAsia="Times New Roman"/>
          <w:lang w:eastAsia="pl-PL"/>
        </w:rPr>
        <w:lastRenderedPageBreak/>
        <w:t>3.2.2.</w:t>
      </w:r>
      <w:r w:rsidRPr="0077172D">
        <w:rPr>
          <w:rFonts w:eastAsia="Times New Roman"/>
          <w:lang w:eastAsia="pl-PL"/>
        </w:rPr>
        <w:tab/>
        <w:t xml:space="preserve">Maksymalny moment obrotowy silnika min. 2300 </w:t>
      </w:r>
      <w:proofErr w:type="spellStart"/>
      <w:r w:rsidRPr="0077172D">
        <w:rPr>
          <w:rFonts w:eastAsia="Times New Roman"/>
          <w:lang w:eastAsia="pl-PL"/>
        </w:rPr>
        <w:t>Nm</w:t>
      </w:r>
      <w:proofErr w:type="spellEnd"/>
      <w:r w:rsidRPr="0077172D">
        <w:rPr>
          <w:rFonts w:eastAsia="Times New Roman"/>
          <w:lang w:eastAsia="pl-PL"/>
        </w:rPr>
        <w:t>,</w:t>
      </w:r>
    </w:p>
    <w:p w14:paraId="2116F154" w14:textId="2CEDA430" w:rsidR="0077172D" w:rsidRDefault="0077172D" w:rsidP="0039529D">
      <w:pPr>
        <w:keepLines/>
        <w:tabs>
          <w:tab w:val="left" w:pos="567"/>
          <w:tab w:val="left" w:pos="709"/>
          <w:tab w:val="left" w:pos="5349"/>
        </w:tabs>
        <w:ind w:left="1135" w:hanging="709"/>
        <w:contextualSpacing/>
        <w:jc w:val="both"/>
        <w:rPr>
          <w:rFonts w:eastAsia="Times New Roman"/>
          <w:lang w:eastAsia="pl-PL"/>
        </w:rPr>
      </w:pPr>
      <w:r w:rsidRPr="0077172D">
        <w:rPr>
          <w:rFonts w:eastAsia="Times New Roman"/>
          <w:lang w:eastAsia="pl-PL"/>
        </w:rPr>
        <w:t>3.2.3.</w:t>
      </w:r>
      <w:r w:rsidRPr="0077172D">
        <w:rPr>
          <w:rFonts w:eastAsia="Times New Roman"/>
          <w:lang w:eastAsia="pl-PL"/>
        </w:rPr>
        <w:tab/>
        <w:t>Silnik spełniający normy emisji spalin EURO 6, tj.:</w:t>
      </w:r>
    </w:p>
    <w:p w14:paraId="74960104" w14:textId="77777777" w:rsidR="0077172D" w:rsidRPr="0077172D" w:rsidRDefault="0077172D" w:rsidP="0039529D">
      <w:pPr>
        <w:keepLines/>
        <w:tabs>
          <w:tab w:val="left" w:pos="567"/>
          <w:tab w:val="left" w:pos="709"/>
          <w:tab w:val="left" w:pos="5349"/>
        </w:tabs>
        <w:ind w:left="1135" w:hanging="142"/>
        <w:contextualSpacing/>
        <w:jc w:val="both"/>
        <w:rPr>
          <w:rFonts w:eastAsia="Times New Roman"/>
          <w:lang w:eastAsia="pl-PL"/>
        </w:rPr>
      </w:pPr>
      <w:r w:rsidRPr="0077172D">
        <w:rPr>
          <w:rFonts w:eastAsia="Times New Roman"/>
          <w:lang w:eastAsia="pl-PL"/>
        </w:rPr>
        <w:t>-</w:t>
      </w:r>
      <w:r w:rsidRPr="0077172D">
        <w:rPr>
          <w:rFonts w:eastAsia="Times New Roman"/>
          <w:lang w:eastAsia="pl-PL"/>
        </w:rPr>
        <w:tab/>
        <w:t>emisja tlenku węgla (CO) – max. 1,5g/kWh,</w:t>
      </w:r>
    </w:p>
    <w:p w14:paraId="39B1E62C" w14:textId="77777777" w:rsidR="0077172D" w:rsidRPr="0077172D" w:rsidRDefault="0077172D" w:rsidP="0039529D">
      <w:pPr>
        <w:keepLines/>
        <w:tabs>
          <w:tab w:val="left" w:pos="567"/>
          <w:tab w:val="left" w:pos="709"/>
          <w:tab w:val="left" w:pos="5349"/>
        </w:tabs>
        <w:ind w:left="1135" w:hanging="142"/>
        <w:contextualSpacing/>
        <w:jc w:val="both"/>
        <w:rPr>
          <w:rFonts w:eastAsia="Times New Roman"/>
          <w:lang w:eastAsia="pl-PL"/>
        </w:rPr>
      </w:pPr>
      <w:r w:rsidRPr="0077172D">
        <w:rPr>
          <w:rFonts w:eastAsia="Times New Roman"/>
          <w:lang w:eastAsia="pl-PL"/>
        </w:rPr>
        <w:t>-</w:t>
      </w:r>
      <w:r w:rsidRPr="0077172D">
        <w:rPr>
          <w:rFonts w:eastAsia="Times New Roman"/>
          <w:lang w:eastAsia="pl-PL"/>
        </w:rPr>
        <w:tab/>
        <w:t>emisja węglowodorów (HC) – max. 0,13 g/kWh,</w:t>
      </w:r>
    </w:p>
    <w:p w14:paraId="78D7F93A" w14:textId="77777777" w:rsidR="0077172D" w:rsidRPr="0077172D" w:rsidRDefault="0077172D" w:rsidP="0039529D">
      <w:pPr>
        <w:keepLines/>
        <w:tabs>
          <w:tab w:val="left" w:pos="567"/>
          <w:tab w:val="left" w:pos="709"/>
          <w:tab w:val="left" w:pos="5349"/>
        </w:tabs>
        <w:ind w:left="1135" w:hanging="142"/>
        <w:contextualSpacing/>
        <w:jc w:val="both"/>
        <w:rPr>
          <w:rFonts w:eastAsia="Times New Roman"/>
          <w:lang w:eastAsia="pl-PL"/>
        </w:rPr>
      </w:pPr>
      <w:r w:rsidRPr="0077172D">
        <w:rPr>
          <w:rFonts w:eastAsia="Times New Roman"/>
          <w:lang w:eastAsia="pl-PL"/>
        </w:rPr>
        <w:t>-</w:t>
      </w:r>
      <w:r w:rsidRPr="0077172D">
        <w:rPr>
          <w:rFonts w:eastAsia="Times New Roman"/>
          <w:lang w:eastAsia="pl-PL"/>
        </w:rPr>
        <w:tab/>
        <w:t>emisja tlenków azotu (</w:t>
      </w:r>
      <w:proofErr w:type="spellStart"/>
      <w:r w:rsidRPr="0077172D">
        <w:rPr>
          <w:rFonts w:eastAsia="Times New Roman"/>
          <w:lang w:eastAsia="pl-PL"/>
        </w:rPr>
        <w:t>NOx</w:t>
      </w:r>
      <w:proofErr w:type="spellEnd"/>
      <w:r w:rsidRPr="0077172D">
        <w:rPr>
          <w:rFonts w:eastAsia="Times New Roman"/>
          <w:lang w:eastAsia="pl-PL"/>
        </w:rPr>
        <w:t>) – max. 0,5 g/kWh,</w:t>
      </w:r>
    </w:p>
    <w:p w14:paraId="10811EB5" w14:textId="77777777" w:rsidR="0077172D" w:rsidRPr="0077172D" w:rsidRDefault="0077172D" w:rsidP="0039529D">
      <w:pPr>
        <w:keepLines/>
        <w:tabs>
          <w:tab w:val="left" w:pos="567"/>
          <w:tab w:val="left" w:pos="709"/>
          <w:tab w:val="left" w:pos="5349"/>
        </w:tabs>
        <w:ind w:left="1135" w:hanging="142"/>
        <w:contextualSpacing/>
        <w:jc w:val="both"/>
        <w:rPr>
          <w:rFonts w:eastAsia="Times New Roman"/>
          <w:lang w:eastAsia="pl-PL"/>
        </w:rPr>
      </w:pPr>
      <w:r w:rsidRPr="0077172D">
        <w:rPr>
          <w:rFonts w:eastAsia="Times New Roman"/>
          <w:lang w:eastAsia="pl-PL"/>
        </w:rPr>
        <w:t>-</w:t>
      </w:r>
      <w:r w:rsidRPr="0077172D">
        <w:rPr>
          <w:rFonts w:eastAsia="Times New Roman"/>
          <w:lang w:eastAsia="pl-PL"/>
        </w:rPr>
        <w:tab/>
        <w:t>emisja tlenków azotu i węglowodorów (</w:t>
      </w:r>
      <w:proofErr w:type="spellStart"/>
      <w:r w:rsidRPr="0077172D">
        <w:rPr>
          <w:rFonts w:eastAsia="Times New Roman"/>
          <w:lang w:eastAsia="pl-PL"/>
        </w:rPr>
        <w:t>HC+NOx</w:t>
      </w:r>
      <w:proofErr w:type="spellEnd"/>
      <w:r w:rsidRPr="0077172D">
        <w:rPr>
          <w:rFonts w:eastAsia="Times New Roman"/>
          <w:lang w:eastAsia="pl-PL"/>
        </w:rPr>
        <w:t>) – max. 0,63 g/kWh,</w:t>
      </w:r>
    </w:p>
    <w:p w14:paraId="33C07F82" w14:textId="4483CA50" w:rsidR="0077172D" w:rsidRDefault="0077172D" w:rsidP="0039529D">
      <w:pPr>
        <w:keepLines/>
        <w:tabs>
          <w:tab w:val="left" w:pos="567"/>
          <w:tab w:val="left" w:pos="709"/>
          <w:tab w:val="left" w:pos="5349"/>
        </w:tabs>
        <w:ind w:left="1135" w:hanging="142"/>
        <w:contextualSpacing/>
        <w:jc w:val="both"/>
        <w:rPr>
          <w:rFonts w:eastAsia="Times New Roman"/>
          <w:lang w:eastAsia="pl-PL"/>
        </w:rPr>
      </w:pPr>
      <w:r w:rsidRPr="0077172D">
        <w:rPr>
          <w:rFonts w:eastAsia="Times New Roman"/>
          <w:lang w:eastAsia="pl-PL"/>
        </w:rPr>
        <w:t>-</w:t>
      </w:r>
      <w:r w:rsidRPr="0077172D">
        <w:rPr>
          <w:rFonts w:eastAsia="Times New Roman"/>
          <w:lang w:eastAsia="pl-PL"/>
        </w:rPr>
        <w:tab/>
        <w:t>emisja cząstek stałych (PM) – max. 0,01 g/kWh,</w:t>
      </w:r>
    </w:p>
    <w:p w14:paraId="23B16A8A" w14:textId="77777777" w:rsidR="0077172D" w:rsidRPr="0077172D" w:rsidRDefault="0077172D" w:rsidP="0039529D">
      <w:pPr>
        <w:keepLines/>
        <w:tabs>
          <w:tab w:val="left" w:pos="567"/>
          <w:tab w:val="left" w:pos="709"/>
          <w:tab w:val="left" w:pos="5349"/>
        </w:tabs>
        <w:ind w:left="1134" w:hanging="708"/>
        <w:contextualSpacing/>
        <w:jc w:val="both"/>
        <w:rPr>
          <w:rFonts w:eastAsia="Times New Roman"/>
          <w:lang w:eastAsia="pl-PL"/>
        </w:rPr>
      </w:pPr>
      <w:r w:rsidRPr="0077172D">
        <w:rPr>
          <w:rFonts w:eastAsia="Times New Roman"/>
          <w:lang w:eastAsia="pl-PL"/>
        </w:rPr>
        <w:t>3.2.4.</w:t>
      </w:r>
      <w:r w:rsidRPr="0077172D">
        <w:rPr>
          <w:rFonts w:eastAsia="Times New Roman"/>
          <w:lang w:eastAsia="pl-PL"/>
        </w:rPr>
        <w:tab/>
        <w:t>Średnie zużycie energii - max. 15,12 MJ/km przy założeniu wartości energetycznej oleju napędowego – 36 MJ/l,</w:t>
      </w:r>
    </w:p>
    <w:p w14:paraId="68510181" w14:textId="77777777" w:rsidR="0077172D" w:rsidRPr="0077172D" w:rsidRDefault="0077172D" w:rsidP="0039529D">
      <w:pPr>
        <w:keepLines/>
        <w:tabs>
          <w:tab w:val="left" w:pos="567"/>
          <w:tab w:val="left" w:pos="709"/>
          <w:tab w:val="left" w:pos="5349"/>
        </w:tabs>
        <w:ind w:left="1134" w:hanging="708"/>
        <w:contextualSpacing/>
        <w:jc w:val="both"/>
        <w:rPr>
          <w:rFonts w:eastAsia="Times New Roman"/>
          <w:lang w:eastAsia="pl-PL"/>
        </w:rPr>
      </w:pPr>
      <w:r w:rsidRPr="0077172D">
        <w:rPr>
          <w:rFonts w:eastAsia="Times New Roman"/>
          <w:lang w:eastAsia="pl-PL"/>
        </w:rPr>
        <w:t>3.2.5.</w:t>
      </w:r>
      <w:r w:rsidRPr="0077172D">
        <w:rPr>
          <w:rFonts w:eastAsia="Times New Roman"/>
          <w:lang w:eastAsia="pl-PL"/>
        </w:rPr>
        <w:tab/>
        <w:t>Emisja dwutlenku węgla (CO2) - max. 1155 g/km,</w:t>
      </w:r>
    </w:p>
    <w:p w14:paraId="06B3A362" w14:textId="77777777" w:rsidR="0077172D" w:rsidRPr="0077172D" w:rsidRDefault="0077172D" w:rsidP="0039529D">
      <w:pPr>
        <w:keepLines/>
        <w:tabs>
          <w:tab w:val="left" w:pos="567"/>
          <w:tab w:val="left" w:pos="709"/>
          <w:tab w:val="left" w:pos="5349"/>
        </w:tabs>
        <w:ind w:left="1134" w:hanging="708"/>
        <w:contextualSpacing/>
        <w:jc w:val="both"/>
        <w:rPr>
          <w:rFonts w:eastAsia="Times New Roman"/>
          <w:lang w:eastAsia="pl-PL"/>
        </w:rPr>
      </w:pPr>
      <w:r w:rsidRPr="0077172D">
        <w:rPr>
          <w:rFonts w:eastAsia="Times New Roman"/>
          <w:lang w:eastAsia="pl-PL"/>
        </w:rPr>
        <w:t>3.2.6.</w:t>
      </w:r>
      <w:r w:rsidRPr="0077172D">
        <w:rPr>
          <w:rFonts w:eastAsia="Times New Roman"/>
          <w:lang w:eastAsia="pl-PL"/>
        </w:rPr>
        <w:tab/>
        <w:t>W przypadku konieczności zastosowania Ad Blue zbiornik Ad Blue o pojemności min. 60 l,</w:t>
      </w:r>
    </w:p>
    <w:p w14:paraId="348FA132" w14:textId="1C0F3BB0" w:rsidR="0077172D" w:rsidRPr="0077172D" w:rsidRDefault="0077172D" w:rsidP="0039529D">
      <w:pPr>
        <w:keepLines/>
        <w:tabs>
          <w:tab w:val="left" w:pos="567"/>
          <w:tab w:val="left" w:pos="709"/>
          <w:tab w:val="left" w:pos="5349"/>
        </w:tabs>
        <w:ind w:left="1134" w:hanging="708"/>
        <w:contextualSpacing/>
        <w:jc w:val="both"/>
        <w:rPr>
          <w:rFonts w:eastAsia="Times New Roman"/>
          <w:lang w:eastAsia="pl-PL"/>
        </w:rPr>
      </w:pPr>
      <w:r w:rsidRPr="0077172D">
        <w:rPr>
          <w:rFonts w:eastAsia="Times New Roman"/>
          <w:lang w:eastAsia="pl-PL"/>
        </w:rPr>
        <w:t>3.2.7.</w:t>
      </w:r>
      <w:r w:rsidRPr="0077172D">
        <w:rPr>
          <w:rFonts w:eastAsia="Times New Roman"/>
          <w:lang w:eastAsia="pl-PL"/>
        </w:rPr>
        <w:tab/>
        <w:t xml:space="preserve">Ogranicznik prędkości z poświadczeniem nastawy 89 lub 90 km/h, </w:t>
      </w:r>
    </w:p>
    <w:p w14:paraId="0527D6A8" w14:textId="77777777" w:rsidR="0077172D" w:rsidRPr="0077172D" w:rsidRDefault="0077172D" w:rsidP="0039529D">
      <w:pPr>
        <w:keepLines/>
        <w:tabs>
          <w:tab w:val="left" w:pos="567"/>
          <w:tab w:val="left" w:pos="709"/>
          <w:tab w:val="left" w:pos="5349"/>
        </w:tabs>
        <w:ind w:left="1134" w:hanging="708"/>
        <w:contextualSpacing/>
        <w:jc w:val="both"/>
        <w:rPr>
          <w:rFonts w:eastAsia="Times New Roman"/>
          <w:lang w:eastAsia="pl-PL"/>
        </w:rPr>
      </w:pPr>
      <w:r w:rsidRPr="0077172D">
        <w:rPr>
          <w:rFonts w:eastAsia="Times New Roman"/>
          <w:lang w:eastAsia="pl-PL"/>
        </w:rPr>
        <w:t>3.2.8.</w:t>
      </w:r>
      <w:r w:rsidRPr="0077172D">
        <w:rPr>
          <w:rFonts w:eastAsia="Times New Roman"/>
          <w:lang w:eastAsia="pl-PL"/>
        </w:rPr>
        <w:tab/>
        <w:t>Skrzynia biegów posiadająca przystawkę odbioru mocy spełniającą wymagania producenta zabudowy,</w:t>
      </w:r>
    </w:p>
    <w:p w14:paraId="64629630" w14:textId="1318089D" w:rsidR="0077172D" w:rsidRPr="0077172D" w:rsidRDefault="0077172D" w:rsidP="0039529D">
      <w:pPr>
        <w:keepLines/>
        <w:tabs>
          <w:tab w:val="left" w:pos="567"/>
          <w:tab w:val="left" w:pos="709"/>
          <w:tab w:val="left" w:pos="5349"/>
        </w:tabs>
        <w:ind w:left="1134" w:hanging="708"/>
        <w:contextualSpacing/>
        <w:jc w:val="both"/>
        <w:rPr>
          <w:rFonts w:eastAsia="Times New Roman"/>
          <w:lang w:eastAsia="pl-PL"/>
        </w:rPr>
      </w:pPr>
      <w:r w:rsidRPr="0077172D">
        <w:rPr>
          <w:rFonts w:eastAsia="Times New Roman"/>
          <w:lang w:eastAsia="pl-PL"/>
        </w:rPr>
        <w:t>3.2.9.</w:t>
      </w:r>
      <w:r w:rsidRPr="0077172D">
        <w:rPr>
          <w:rFonts w:eastAsia="Times New Roman"/>
          <w:lang w:eastAsia="pl-PL"/>
        </w:rPr>
        <w:tab/>
        <w:t xml:space="preserve">Skrzynia biegów manualna lub zautomatyzowana, dwuzakresowa z półbiegami, </w:t>
      </w:r>
    </w:p>
    <w:p w14:paraId="750E5FFB" w14:textId="3528A141" w:rsidR="0077172D" w:rsidRDefault="0077172D" w:rsidP="0039529D">
      <w:pPr>
        <w:keepLines/>
        <w:tabs>
          <w:tab w:val="left" w:pos="567"/>
          <w:tab w:val="left" w:pos="709"/>
          <w:tab w:val="left" w:pos="5349"/>
        </w:tabs>
        <w:ind w:left="1134" w:hanging="708"/>
        <w:contextualSpacing/>
        <w:jc w:val="both"/>
        <w:rPr>
          <w:rFonts w:eastAsia="Times New Roman"/>
          <w:lang w:eastAsia="pl-PL"/>
        </w:rPr>
      </w:pPr>
      <w:r w:rsidRPr="0077172D">
        <w:rPr>
          <w:rFonts w:eastAsia="Times New Roman"/>
          <w:lang w:eastAsia="pl-PL"/>
        </w:rPr>
        <w:t>3.2.10.</w:t>
      </w:r>
      <w:r w:rsidRPr="0077172D">
        <w:rPr>
          <w:rFonts w:eastAsia="Times New Roman"/>
          <w:lang w:eastAsia="pl-PL"/>
        </w:rPr>
        <w:tab/>
        <w:t xml:space="preserve">Blokada mechanizmu różnicowego w osi napędowej. </w:t>
      </w:r>
    </w:p>
    <w:p w14:paraId="0EF5409F" w14:textId="77777777" w:rsidR="0077172D" w:rsidRDefault="0077172D" w:rsidP="0039529D">
      <w:pPr>
        <w:keepLines/>
        <w:tabs>
          <w:tab w:val="left" w:pos="567"/>
          <w:tab w:val="left" w:pos="709"/>
          <w:tab w:val="left" w:pos="5349"/>
        </w:tabs>
        <w:ind w:left="1135" w:hanging="1135"/>
        <w:contextualSpacing/>
        <w:jc w:val="both"/>
        <w:rPr>
          <w:rFonts w:eastAsia="Times New Roman"/>
          <w:lang w:eastAsia="pl-PL"/>
        </w:rPr>
      </w:pPr>
    </w:p>
    <w:p w14:paraId="71BCDA44" w14:textId="6E092A46" w:rsidR="0077172D" w:rsidRPr="0023466D" w:rsidRDefault="002E5DC0" w:rsidP="0039529D">
      <w:pPr>
        <w:keepLines/>
        <w:tabs>
          <w:tab w:val="left" w:pos="567"/>
          <w:tab w:val="left" w:pos="709"/>
          <w:tab w:val="left" w:pos="5349"/>
        </w:tabs>
        <w:ind w:left="1135" w:hanging="1135"/>
        <w:contextualSpacing/>
        <w:jc w:val="both"/>
        <w:rPr>
          <w:rFonts w:eastAsia="Times New Roman"/>
          <w:b/>
          <w:lang w:eastAsia="pl-PL"/>
        </w:rPr>
      </w:pPr>
      <w:r w:rsidRPr="0023466D">
        <w:rPr>
          <w:rFonts w:eastAsia="Times New Roman"/>
          <w:b/>
          <w:lang w:eastAsia="pl-PL"/>
        </w:rPr>
        <w:t>3.3.</w:t>
      </w:r>
      <w:r w:rsidRPr="0023466D">
        <w:rPr>
          <w:rFonts w:eastAsia="Times New Roman"/>
          <w:b/>
          <w:lang w:eastAsia="pl-PL"/>
        </w:rPr>
        <w:tab/>
        <w:t>Układ paliwowy.</w:t>
      </w:r>
    </w:p>
    <w:p w14:paraId="5D7567BF" w14:textId="77777777" w:rsidR="002E5DC0" w:rsidRPr="002E5DC0" w:rsidRDefault="002E5DC0" w:rsidP="0039529D">
      <w:pPr>
        <w:keepLines/>
        <w:tabs>
          <w:tab w:val="left" w:pos="567"/>
          <w:tab w:val="left" w:pos="709"/>
          <w:tab w:val="left" w:pos="5349"/>
        </w:tabs>
        <w:ind w:left="1135" w:hanging="709"/>
        <w:contextualSpacing/>
        <w:jc w:val="both"/>
        <w:rPr>
          <w:rFonts w:eastAsia="Times New Roman"/>
          <w:lang w:eastAsia="pl-PL"/>
        </w:rPr>
      </w:pPr>
      <w:r w:rsidRPr="002E5DC0">
        <w:rPr>
          <w:rFonts w:eastAsia="Times New Roman"/>
          <w:lang w:eastAsia="pl-PL"/>
        </w:rPr>
        <w:t>3.3.1.</w:t>
      </w:r>
      <w:r w:rsidRPr="002E5DC0">
        <w:rPr>
          <w:rFonts w:eastAsia="Times New Roman"/>
          <w:lang w:eastAsia="pl-PL"/>
        </w:rPr>
        <w:tab/>
        <w:t xml:space="preserve">Zbiornik paliwa o pojemności nie mniej niż 360 l zamykany na klucz, </w:t>
      </w:r>
    </w:p>
    <w:p w14:paraId="7C19EC64" w14:textId="77777777" w:rsidR="002E5DC0" w:rsidRPr="002E5DC0" w:rsidRDefault="002E5DC0" w:rsidP="0039529D">
      <w:pPr>
        <w:keepLines/>
        <w:tabs>
          <w:tab w:val="left" w:pos="567"/>
          <w:tab w:val="left" w:pos="709"/>
          <w:tab w:val="left" w:pos="5349"/>
        </w:tabs>
        <w:ind w:left="1135" w:hanging="709"/>
        <w:contextualSpacing/>
        <w:jc w:val="both"/>
        <w:rPr>
          <w:rFonts w:eastAsia="Times New Roman"/>
          <w:lang w:eastAsia="pl-PL"/>
        </w:rPr>
      </w:pPr>
      <w:r w:rsidRPr="002E5DC0">
        <w:rPr>
          <w:rFonts w:eastAsia="Times New Roman"/>
          <w:lang w:eastAsia="pl-PL"/>
        </w:rPr>
        <w:t>3.3.2.</w:t>
      </w:r>
      <w:r w:rsidRPr="002E5DC0">
        <w:rPr>
          <w:rFonts w:eastAsia="Times New Roman"/>
          <w:lang w:eastAsia="pl-PL"/>
        </w:rPr>
        <w:tab/>
        <w:t>Podgrzewany filtr paliwa oraz dodatkowy podgrzewany filtr paliwa z separatorem wody,</w:t>
      </w:r>
    </w:p>
    <w:p w14:paraId="098EA8A6" w14:textId="77777777" w:rsidR="002E5DC0" w:rsidRPr="002E5DC0" w:rsidRDefault="002E5DC0" w:rsidP="0039529D">
      <w:pPr>
        <w:keepLines/>
        <w:tabs>
          <w:tab w:val="left" w:pos="567"/>
          <w:tab w:val="left" w:pos="709"/>
          <w:tab w:val="left" w:pos="5349"/>
        </w:tabs>
        <w:ind w:left="1135" w:hanging="709"/>
        <w:contextualSpacing/>
        <w:jc w:val="both"/>
        <w:rPr>
          <w:rFonts w:eastAsia="Times New Roman"/>
          <w:lang w:eastAsia="pl-PL"/>
        </w:rPr>
      </w:pPr>
      <w:r w:rsidRPr="002E5DC0">
        <w:rPr>
          <w:rFonts w:eastAsia="Times New Roman"/>
          <w:lang w:eastAsia="pl-PL"/>
        </w:rPr>
        <w:t>3.3.3.</w:t>
      </w:r>
      <w:r w:rsidRPr="002E5DC0">
        <w:rPr>
          <w:rFonts w:eastAsia="Times New Roman"/>
          <w:lang w:eastAsia="pl-PL"/>
        </w:rPr>
        <w:tab/>
        <w:t>Termiczne urządzenie rozruchowe wspomagające rozruch silnika przy niskich temperaturach,</w:t>
      </w:r>
    </w:p>
    <w:p w14:paraId="70A7B045" w14:textId="40E8A692" w:rsidR="002E5DC0" w:rsidRDefault="002E5DC0" w:rsidP="0039529D">
      <w:pPr>
        <w:keepLines/>
        <w:tabs>
          <w:tab w:val="left" w:pos="567"/>
          <w:tab w:val="left" w:pos="709"/>
          <w:tab w:val="left" w:pos="5349"/>
        </w:tabs>
        <w:ind w:left="1135" w:hanging="709"/>
        <w:contextualSpacing/>
        <w:jc w:val="both"/>
        <w:rPr>
          <w:rFonts w:eastAsia="Times New Roman"/>
          <w:lang w:eastAsia="pl-PL"/>
        </w:rPr>
      </w:pPr>
      <w:r w:rsidRPr="002E5DC0">
        <w:rPr>
          <w:rFonts w:eastAsia="Times New Roman"/>
          <w:lang w:eastAsia="pl-PL"/>
        </w:rPr>
        <w:t>3.3.4.</w:t>
      </w:r>
      <w:r w:rsidRPr="002E5DC0">
        <w:rPr>
          <w:rFonts w:eastAsia="Times New Roman"/>
          <w:lang w:eastAsia="pl-PL"/>
        </w:rPr>
        <w:tab/>
        <w:t>Komputer pokładowy z miernikiem zużycia paliwa – język polski dla wyświetlacza komputera na tablicy wskaźników.</w:t>
      </w:r>
    </w:p>
    <w:p w14:paraId="5D578BC0" w14:textId="77777777" w:rsidR="002E5DC0" w:rsidRDefault="002E5DC0" w:rsidP="0039529D">
      <w:pPr>
        <w:keepLines/>
        <w:tabs>
          <w:tab w:val="left" w:pos="567"/>
          <w:tab w:val="left" w:pos="709"/>
          <w:tab w:val="left" w:pos="5349"/>
        </w:tabs>
        <w:ind w:left="1135" w:hanging="709"/>
        <w:contextualSpacing/>
        <w:jc w:val="both"/>
        <w:rPr>
          <w:rFonts w:eastAsia="Times New Roman"/>
          <w:lang w:eastAsia="pl-PL"/>
        </w:rPr>
      </w:pPr>
    </w:p>
    <w:p w14:paraId="314D1529" w14:textId="5566A1BC" w:rsidR="002E5DC0" w:rsidRPr="0023466D" w:rsidRDefault="002E5DC0" w:rsidP="0039529D">
      <w:pPr>
        <w:keepLines/>
        <w:tabs>
          <w:tab w:val="left" w:pos="567"/>
          <w:tab w:val="left" w:pos="709"/>
          <w:tab w:val="left" w:pos="5349"/>
        </w:tabs>
        <w:ind w:left="1135" w:hanging="1135"/>
        <w:contextualSpacing/>
        <w:jc w:val="both"/>
        <w:rPr>
          <w:rFonts w:eastAsia="Times New Roman"/>
          <w:b/>
          <w:lang w:eastAsia="pl-PL"/>
        </w:rPr>
      </w:pPr>
      <w:r w:rsidRPr="0023466D">
        <w:rPr>
          <w:rFonts w:eastAsia="Times New Roman"/>
          <w:b/>
          <w:lang w:eastAsia="pl-PL"/>
        </w:rPr>
        <w:t>3.4.</w:t>
      </w:r>
      <w:r w:rsidRPr="0023466D">
        <w:rPr>
          <w:rFonts w:eastAsia="Times New Roman"/>
          <w:b/>
          <w:lang w:eastAsia="pl-PL"/>
        </w:rPr>
        <w:tab/>
        <w:t>Koła i ogumienie.</w:t>
      </w:r>
    </w:p>
    <w:p w14:paraId="172B5A2C" w14:textId="77777777" w:rsidR="002E5DC0" w:rsidRPr="002E5DC0" w:rsidRDefault="002E5DC0" w:rsidP="0039529D">
      <w:pPr>
        <w:keepLines/>
        <w:tabs>
          <w:tab w:val="left" w:pos="567"/>
          <w:tab w:val="left" w:pos="709"/>
          <w:tab w:val="left" w:pos="5349"/>
        </w:tabs>
        <w:ind w:left="1135" w:hanging="709"/>
        <w:contextualSpacing/>
        <w:jc w:val="both"/>
        <w:rPr>
          <w:rFonts w:eastAsia="Times New Roman"/>
          <w:lang w:eastAsia="pl-PL"/>
        </w:rPr>
      </w:pPr>
      <w:r w:rsidRPr="002E5DC0">
        <w:rPr>
          <w:rFonts w:eastAsia="Times New Roman"/>
          <w:lang w:eastAsia="pl-PL"/>
        </w:rPr>
        <w:t>3.4.1.</w:t>
      </w:r>
      <w:r w:rsidRPr="002E5DC0">
        <w:rPr>
          <w:rFonts w:eastAsia="Times New Roman"/>
          <w:lang w:eastAsia="pl-PL"/>
        </w:rPr>
        <w:tab/>
        <w:t xml:space="preserve">Opony osi przedniej szosowo - regionalne o rozmiarze 315-80 R22.5, </w:t>
      </w:r>
    </w:p>
    <w:p w14:paraId="752F1AE7" w14:textId="77777777" w:rsidR="002E5DC0" w:rsidRPr="002E5DC0" w:rsidRDefault="002E5DC0" w:rsidP="0039529D">
      <w:pPr>
        <w:keepLines/>
        <w:tabs>
          <w:tab w:val="left" w:pos="567"/>
          <w:tab w:val="left" w:pos="709"/>
          <w:tab w:val="left" w:pos="5349"/>
        </w:tabs>
        <w:ind w:left="1135" w:hanging="709"/>
        <w:contextualSpacing/>
        <w:jc w:val="both"/>
        <w:rPr>
          <w:rFonts w:eastAsia="Times New Roman"/>
          <w:lang w:eastAsia="pl-PL"/>
        </w:rPr>
      </w:pPr>
      <w:r w:rsidRPr="002E5DC0">
        <w:rPr>
          <w:rFonts w:eastAsia="Times New Roman"/>
          <w:lang w:eastAsia="pl-PL"/>
        </w:rPr>
        <w:t>3.4.2.</w:t>
      </w:r>
      <w:r w:rsidRPr="002E5DC0">
        <w:rPr>
          <w:rFonts w:eastAsia="Times New Roman"/>
          <w:lang w:eastAsia="pl-PL"/>
        </w:rPr>
        <w:tab/>
        <w:t xml:space="preserve">Opony osi tylnej szosowo - regionalne o rozmiarze 315-80 R22.5, </w:t>
      </w:r>
    </w:p>
    <w:p w14:paraId="2B2816B7" w14:textId="77777777" w:rsidR="002E5DC0" w:rsidRPr="002E5DC0" w:rsidRDefault="002E5DC0" w:rsidP="0039529D">
      <w:pPr>
        <w:keepLines/>
        <w:tabs>
          <w:tab w:val="left" w:pos="567"/>
          <w:tab w:val="left" w:pos="709"/>
          <w:tab w:val="left" w:pos="5349"/>
        </w:tabs>
        <w:ind w:left="1135" w:hanging="709"/>
        <w:contextualSpacing/>
        <w:jc w:val="both"/>
        <w:rPr>
          <w:rFonts w:eastAsia="Times New Roman"/>
          <w:lang w:eastAsia="pl-PL"/>
        </w:rPr>
      </w:pPr>
      <w:r w:rsidRPr="002E5DC0">
        <w:rPr>
          <w:rFonts w:eastAsia="Times New Roman"/>
          <w:lang w:eastAsia="pl-PL"/>
        </w:rPr>
        <w:t>3.4.3.</w:t>
      </w:r>
      <w:r w:rsidRPr="002E5DC0">
        <w:rPr>
          <w:rFonts w:eastAsia="Times New Roman"/>
          <w:lang w:eastAsia="pl-PL"/>
        </w:rPr>
        <w:tab/>
        <w:t>Ilość kół zapasowych - 1 szt. z mechanizmem mocującym na ramie podwozia,</w:t>
      </w:r>
    </w:p>
    <w:p w14:paraId="02993885" w14:textId="3BFC3BA1" w:rsidR="002E5DC0" w:rsidRDefault="002E5DC0" w:rsidP="0039529D">
      <w:pPr>
        <w:keepLines/>
        <w:tabs>
          <w:tab w:val="left" w:pos="567"/>
          <w:tab w:val="left" w:pos="709"/>
          <w:tab w:val="left" w:pos="5349"/>
        </w:tabs>
        <w:ind w:left="1135" w:hanging="709"/>
        <w:contextualSpacing/>
        <w:jc w:val="both"/>
        <w:rPr>
          <w:rFonts w:eastAsia="Times New Roman"/>
          <w:lang w:eastAsia="pl-PL"/>
        </w:rPr>
      </w:pPr>
      <w:r w:rsidRPr="002E5DC0">
        <w:rPr>
          <w:rFonts w:eastAsia="Times New Roman"/>
          <w:lang w:eastAsia="pl-PL"/>
        </w:rPr>
        <w:t>3.4.4.</w:t>
      </w:r>
      <w:r w:rsidRPr="002E5DC0">
        <w:rPr>
          <w:rFonts w:eastAsia="Times New Roman"/>
          <w:lang w:eastAsia="pl-PL"/>
        </w:rPr>
        <w:tab/>
        <w:t>Dwa kliny pod koła.</w:t>
      </w:r>
    </w:p>
    <w:p w14:paraId="52ABAF61" w14:textId="77777777" w:rsidR="00885D69" w:rsidRDefault="00885D69" w:rsidP="0039529D">
      <w:pPr>
        <w:keepLines/>
        <w:tabs>
          <w:tab w:val="left" w:pos="567"/>
          <w:tab w:val="left" w:pos="709"/>
          <w:tab w:val="left" w:pos="5349"/>
        </w:tabs>
        <w:ind w:left="1135" w:hanging="709"/>
        <w:contextualSpacing/>
        <w:jc w:val="both"/>
        <w:rPr>
          <w:rFonts w:eastAsia="Times New Roman"/>
          <w:lang w:eastAsia="pl-PL"/>
        </w:rPr>
      </w:pPr>
    </w:p>
    <w:p w14:paraId="1F73F854" w14:textId="5EBFB1BC" w:rsidR="00885D69" w:rsidRPr="0023466D" w:rsidRDefault="00885D69" w:rsidP="0039529D">
      <w:pPr>
        <w:keepLines/>
        <w:tabs>
          <w:tab w:val="left" w:pos="567"/>
          <w:tab w:val="left" w:pos="709"/>
          <w:tab w:val="left" w:pos="5349"/>
        </w:tabs>
        <w:ind w:left="1135" w:hanging="1135"/>
        <w:contextualSpacing/>
        <w:jc w:val="both"/>
        <w:rPr>
          <w:rFonts w:eastAsia="Times New Roman"/>
          <w:b/>
          <w:lang w:eastAsia="pl-PL"/>
        </w:rPr>
      </w:pPr>
      <w:r w:rsidRPr="0023466D">
        <w:rPr>
          <w:rFonts w:eastAsia="Times New Roman"/>
          <w:b/>
          <w:lang w:eastAsia="pl-PL"/>
        </w:rPr>
        <w:t>3.5.</w:t>
      </w:r>
      <w:r w:rsidRPr="0023466D">
        <w:rPr>
          <w:rFonts w:eastAsia="Times New Roman"/>
          <w:b/>
          <w:lang w:eastAsia="pl-PL"/>
        </w:rPr>
        <w:tab/>
        <w:t>Układ hamulcowy.</w:t>
      </w:r>
    </w:p>
    <w:p w14:paraId="56AD503B" w14:textId="77777777" w:rsidR="00885D69" w:rsidRPr="00885D69" w:rsidRDefault="00885D69" w:rsidP="0039529D">
      <w:pPr>
        <w:keepLines/>
        <w:tabs>
          <w:tab w:val="left" w:pos="567"/>
          <w:tab w:val="left" w:pos="709"/>
          <w:tab w:val="left" w:pos="5349"/>
        </w:tabs>
        <w:ind w:left="1135" w:hanging="709"/>
        <w:contextualSpacing/>
        <w:jc w:val="both"/>
        <w:rPr>
          <w:rFonts w:eastAsia="Times New Roman"/>
          <w:lang w:eastAsia="pl-PL"/>
        </w:rPr>
      </w:pPr>
      <w:r w:rsidRPr="00885D69">
        <w:rPr>
          <w:rFonts w:eastAsia="Times New Roman"/>
          <w:lang w:eastAsia="pl-PL"/>
        </w:rPr>
        <w:t>3.5.1.</w:t>
      </w:r>
      <w:r w:rsidRPr="00885D69">
        <w:rPr>
          <w:rFonts w:eastAsia="Times New Roman"/>
          <w:lang w:eastAsia="pl-PL"/>
        </w:rPr>
        <w:tab/>
        <w:t xml:space="preserve">Układ ABS lub równoważny z wyjściem na przyczepę, </w:t>
      </w:r>
    </w:p>
    <w:p w14:paraId="51EBC8FD" w14:textId="77777777" w:rsidR="00885D69" w:rsidRPr="00885D69" w:rsidRDefault="00885D69" w:rsidP="0039529D">
      <w:pPr>
        <w:keepLines/>
        <w:tabs>
          <w:tab w:val="left" w:pos="567"/>
          <w:tab w:val="left" w:pos="709"/>
          <w:tab w:val="left" w:pos="5349"/>
        </w:tabs>
        <w:ind w:left="1135" w:hanging="709"/>
        <w:contextualSpacing/>
        <w:jc w:val="both"/>
        <w:rPr>
          <w:rFonts w:eastAsia="Times New Roman"/>
          <w:lang w:eastAsia="pl-PL"/>
        </w:rPr>
      </w:pPr>
      <w:r w:rsidRPr="00885D69">
        <w:rPr>
          <w:rFonts w:eastAsia="Times New Roman"/>
          <w:lang w:eastAsia="pl-PL"/>
        </w:rPr>
        <w:t>3.5.2.</w:t>
      </w:r>
      <w:r w:rsidRPr="00885D69">
        <w:rPr>
          <w:rFonts w:eastAsia="Times New Roman"/>
          <w:lang w:eastAsia="pl-PL"/>
        </w:rPr>
        <w:tab/>
        <w:t xml:space="preserve">Systemy ASR i ESP lub równoważne, </w:t>
      </w:r>
    </w:p>
    <w:p w14:paraId="5D8A7EC8" w14:textId="77777777" w:rsidR="00885D69" w:rsidRPr="00885D69" w:rsidRDefault="00885D69" w:rsidP="0039529D">
      <w:pPr>
        <w:keepLines/>
        <w:tabs>
          <w:tab w:val="left" w:pos="567"/>
          <w:tab w:val="left" w:pos="709"/>
          <w:tab w:val="left" w:pos="5349"/>
        </w:tabs>
        <w:ind w:left="1135" w:hanging="709"/>
        <w:contextualSpacing/>
        <w:jc w:val="both"/>
        <w:rPr>
          <w:rFonts w:eastAsia="Times New Roman"/>
          <w:lang w:eastAsia="pl-PL"/>
        </w:rPr>
      </w:pPr>
      <w:r w:rsidRPr="00885D69">
        <w:rPr>
          <w:rFonts w:eastAsia="Times New Roman"/>
          <w:lang w:eastAsia="pl-PL"/>
        </w:rPr>
        <w:t>3.5.3.</w:t>
      </w:r>
      <w:r w:rsidRPr="00885D69">
        <w:rPr>
          <w:rFonts w:eastAsia="Times New Roman"/>
          <w:lang w:eastAsia="pl-PL"/>
        </w:rPr>
        <w:tab/>
        <w:t xml:space="preserve">Hamulce tarczowe, </w:t>
      </w:r>
    </w:p>
    <w:p w14:paraId="252E9593" w14:textId="77777777" w:rsidR="00885D69" w:rsidRPr="00885D69" w:rsidRDefault="00885D69" w:rsidP="0039529D">
      <w:pPr>
        <w:keepLines/>
        <w:tabs>
          <w:tab w:val="left" w:pos="567"/>
          <w:tab w:val="left" w:pos="709"/>
          <w:tab w:val="left" w:pos="5349"/>
        </w:tabs>
        <w:ind w:left="1135" w:hanging="709"/>
        <w:contextualSpacing/>
        <w:jc w:val="both"/>
        <w:rPr>
          <w:rFonts w:eastAsia="Times New Roman"/>
          <w:lang w:eastAsia="pl-PL"/>
        </w:rPr>
      </w:pPr>
      <w:r w:rsidRPr="00885D69">
        <w:rPr>
          <w:rFonts w:eastAsia="Times New Roman"/>
          <w:lang w:eastAsia="pl-PL"/>
        </w:rPr>
        <w:t>3.5.4.</w:t>
      </w:r>
      <w:r w:rsidRPr="00885D69">
        <w:rPr>
          <w:rFonts w:eastAsia="Times New Roman"/>
          <w:lang w:eastAsia="pl-PL"/>
        </w:rPr>
        <w:tab/>
        <w:t>Złącza pneumatyczne do przyczepy,</w:t>
      </w:r>
    </w:p>
    <w:p w14:paraId="7B12609F" w14:textId="072CF6DB" w:rsidR="00885D69" w:rsidRDefault="00885D69" w:rsidP="0039529D">
      <w:pPr>
        <w:keepLines/>
        <w:tabs>
          <w:tab w:val="left" w:pos="567"/>
          <w:tab w:val="left" w:pos="709"/>
          <w:tab w:val="left" w:pos="5349"/>
        </w:tabs>
        <w:ind w:left="1135" w:hanging="709"/>
        <w:contextualSpacing/>
        <w:jc w:val="both"/>
        <w:rPr>
          <w:rFonts w:eastAsia="Times New Roman"/>
          <w:lang w:eastAsia="pl-PL"/>
        </w:rPr>
      </w:pPr>
      <w:r w:rsidRPr="00885D69">
        <w:rPr>
          <w:rFonts w:eastAsia="Times New Roman"/>
          <w:lang w:eastAsia="pl-PL"/>
        </w:rPr>
        <w:t>3.5.5.</w:t>
      </w:r>
      <w:r w:rsidRPr="00885D69">
        <w:rPr>
          <w:rFonts w:eastAsia="Times New Roman"/>
          <w:lang w:eastAsia="pl-PL"/>
        </w:rPr>
        <w:tab/>
        <w:t>Osuszacz powietrza podgrzewany.</w:t>
      </w:r>
    </w:p>
    <w:p w14:paraId="6306E9DA" w14:textId="77777777" w:rsidR="00885D69" w:rsidRDefault="00885D69" w:rsidP="0039529D">
      <w:pPr>
        <w:keepLines/>
        <w:tabs>
          <w:tab w:val="left" w:pos="567"/>
          <w:tab w:val="left" w:pos="709"/>
          <w:tab w:val="left" w:pos="5349"/>
        </w:tabs>
        <w:ind w:left="1135" w:hanging="709"/>
        <w:contextualSpacing/>
        <w:jc w:val="both"/>
        <w:rPr>
          <w:rFonts w:eastAsia="Times New Roman"/>
          <w:lang w:eastAsia="pl-PL"/>
        </w:rPr>
      </w:pPr>
    </w:p>
    <w:p w14:paraId="1B46362D" w14:textId="20D819DE" w:rsidR="00885D69" w:rsidRPr="0023466D" w:rsidRDefault="00885D69" w:rsidP="0039529D">
      <w:pPr>
        <w:keepLines/>
        <w:tabs>
          <w:tab w:val="left" w:pos="567"/>
          <w:tab w:val="left" w:pos="709"/>
          <w:tab w:val="left" w:pos="5349"/>
        </w:tabs>
        <w:ind w:left="426" w:hanging="426"/>
        <w:contextualSpacing/>
        <w:jc w:val="both"/>
        <w:rPr>
          <w:rFonts w:eastAsia="Times New Roman"/>
          <w:b/>
          <w:lang w:eastAsia="pl-PL"/>
        </w:rPr>
      </w:pPr>
      <w:r w:rsidRPr="0023466D">
        <w:rPr>
          <w:rFonts w:eastAsia="Times New Roman"/>
          <w:b/>
          <w:lang w:eastAsia="pl-PL"/>
        </w:rPr>
        <w:t>3.6.</w:t>
      </w:r>
      <w:r w:rsidRPr="0023466D">
        <w:rPr>
          <w:rFonts w:eastAsia="Times New Roman"/>
          <w:b/>
          <w:lang w:eastAsia="pl-PL"/>
        </w:rPr>
        <w:tab/>
        <w:t>Wyposażenie podwozia.</w:t>
      </w:r>
    </w:p>
    <w:p w14:paraId="493133CC" w14:textId="77777777" w:rsidR="00885D69" w:rsidRPr="00885D69" w:rsidRDefault="00885D69" w:rsidP="0039529D">
      <w:pPr>
        <w:keepLines/>
        <w:tabs>
          <w:tab w:val="left" w:pos="709"/>
          <w:tab w:val="left" w:pos="1134"/>
          <w:tab w:val="left" w:pos="5349"/>
        </w:tabs>
        <w:ind w:left="1134" w:hanging="708"/>
        <w:contextualSpacing/>
        <w:jc w:val="both"/>
        <w:rPr>
          <w:rFonts w:eastAsia="Times New Roman"/>
          <w:lang w:eastAsia="pl-PL"/>
        </w:rPr>
      </w:pPr>
      <w:r w:rsidRPr="00885D69">
        <w:rPr>
          <w:rFonts w:eastAsia="Times New Roman"/>
          <w:lang w:eastAsia="pl-PL"/>
        </w:rPr>
        <w:t>3.6.1.</w:t>
      </w:r>
      <w:r w:rsidRPr="00885D69">
        <w:rPr>
          <w:rFonts w:eastAsia="Times New Roman"/>
          <w:lang w:eastAsia="pl-PL"/>
        </w:rPr>
        <w:tab/>
        <w:t>Podwozie pod zabudowę urządzenia hakowego,</w:t>
      </w:r>
    </w:p>
    <w:p w14:paraId="7F9D00F5" w14:textId="77777777" w:rsidR="00885D69" w:rsidRPr="00885D69" w:rsidRDefault="00885D69" w:rsidP="0039529D">
      <w:pPr>
        <w:keepLines/>
        <w:tabs>
          <w:tab w:val="left" w:pos="709"/>
          <w:tab w:val="left" w:pos="1134"/>
          <w:tab w:val="left" w:pos="5349"/>
        </w:tabs>
        <w:ind w:left="1134" w:hanging="708"/>
        <w:contextualSpacing/>
        <w:jc w:val="both"/>
        <w:rPr>
          <w:rFonts w:eastAsia="Times New Roman"/>
          <w:lang w:eastAsia="pl-PL"/>
        </w:rPr>
      </w:pPr>
      <w:r w:rsidRPr="00885D69">
        <w:rPr>
          <w:rFonts w:eastAsia="Times New Roman"/>
          <w:lang w:eastAsia="pl-PL"/>
        </w:rPr>
        <w:t>3.6.2.</w:t>
      </w:r>
      <w:r w:rsidRPr="00885D69">
        <w:rPr>
          <w:rFonts w:eastAsia="Times New Roman"/>
          <w:lang w:eastAsia="pl-PL"/>
        </w:rPr>
        <w:tab/>
        <w:t>Hak na tylnej belce umożliwiający sprzęg z przyczepą dwuosiową- dopuszczalna masa całkowita zespołu pojazdów 40 Mg, sworzeń o rozmiarze ø50 mm,</w:t>
      </w:r>
    </w:p>
    <w:p w14:paraId="453AADC4" w14:textId="77777777" w:rsidR="00885D69" w:rsidRPr="00885D69" w:rsidRDefault="00885D69" w:rsidP="0039529D">
      <w:pPr>
        <w:keepLines/>
        <w:tabs>
          <w:tab w:val="left" w:pos="709"/>
          <w:tab w:val="left" w:pos="1134"/>
          <w:tab w:val="left" w:pos="5349"/>
        </w:tabs>
        <w:ind w:left="1134" w:hanging="708"/>
        <w:contextualSpacing/>
        <w:jc w:val="both"/>
        <w:rPr>
          <w:rFonts w:eastAsia="Times New Roman"/>
          <w:lang w:eastAsia="pl-PL"/>
        </w:rPr>
      </w:pPr>
      <w:r w:rsidRPr="00885D69">
        <w:rPr>
          <w:rFonts w:eastAsia="Times New Roman"/>
          <w:lang w:eastAsia="pl-PL"/>
        </w:rPr>
        <w:t>3.6.3.</w:t>
      </w:r>
      <w:r w:rsidRPr="00885D69">
        <w:rPr>
          <w:rFonts w:eastAsia="Times New Roman"/>
          <w:lang w:eastAsia="pl-PL"/>
        </w:rPr>
        <w:tab/>
        <w:t xml:space="preserve">Zderzak przedni stalowy lub trzy-częściowy z tworzywa sztucznego i stali gdzie co najmniej części narożnikowe są stalowe, </w:t>
      </w:r>
    </w:p>
    <w:p w14:paraId="1D651080" w14:textId="77290E4B" w:rsidR="00885D69" w:rsidRDefault="00885D69" w:rsidP="0039529D">
      <w:pPr>
        <w:keepLines/>
        <w:tabs>
          <w:tab w:val="left" w:pos="709"/>
          <w:tab w:val="left" w:pos="1134"/>
          <w:tab w:val="left" w:pos="5349"/>
        </w:tabs>
        <w:ind w:left="1134" w:hanging="708"/>
        <w:contextualSpacing/>
        <w:jc w:val="both"/>
        <w:rPr>
          <w:rFonts w:eastAsia="Times New Roman"/>
          <w:lang w:eastAsia="pl-PL"/>
        </w:rPr>
      </w:pPr>
      <w:r w:rsidRPr="00885D69">
        <w:rPr>
          <w:rFonts w:eastAsia="Times New Roman"/>
          <w:lang w:eastAsia="pl-PL"/>
        </w:rPr>
        <w:t>3.6.4.</w:t>
      </w:r>
      <w:r w:rsidRPr="00885D69">
        <w:rPr>
          <w:rFonts w:eastAsia="Times New Roman"/>
          <w:lang w:eastAsia="pl-PL"/>
        </w:rPr>
        <w:tab/>
        <w:t>Boczne osłony przeciw najazdowe oraz błotniki.</w:t>
      </w:r>
    </w:p>
    <w:p w14:paraId="0E35CDFC" w14:textId="77777777" w:rsidR="00A00D64" w:rsidRDefault="00A00D64" w:rsidP="0039529D">
      <w:pPr>
        <w:keepLines/>
        <w:tabs>
          <w:tab w:val="left" w:pos="709"/>
          <w:tab w:val="left" w:pos="1134"/>
          <w:tab w:val="left" w:pos="5349"/>
        </w:tabs>
        <w:ind w:left="1134" w:hanging="708"/>
        <w:contextualSpacing/>
        <w:jc w:val="both"/>
        <w:rPr>
          <w:rFonts w:eastAsia="Times New Roman"/>
          <w:lang w:eastAsia="pl-PL"/>
        </w:rPr>
      </w:pPr>
    </w:p>
    <w:p w14:paraId="535DA9A6" w14:textId="77777777" w:rsidR="00F643CD" w:rsidRDefault="00F643CD" w:rsidP="0039529D">
      <w:pPr>
        <w:keepLines/>
        <w:tabs>
          <w:tab w:val="left" w:pos="709"/>
          <w:tab w:val="left" w:pos="1134"/>
          <w:tab w:val="left" w:pos="5349"/>
        </w:tabs>
        <w:ind w:left="1134" w:hanging="708"/>
        <w:contextualSpacing/>
        <w:jc w:val="both"/>
        <w:rPr>
          <w:rFonts w:eastAsia="Times New Roman"/>
          <w:lang w:eastAsia="pl-PL"/>
        </w:rPr>
      </w:pPr>
    </w:p>
    <w:p w14:paraId="412BEED3" w14:textId="384B6A71" w:rsidR="00A00D64" w:rsidRPr="0023466D" w:rsidRDefault="00A00D64" w:rsidP="0039529D">
      <w:pPr>
        <w:keepLines/>
        <w:tabs>
          <w:tab w:val="left" w:pos="426"/>
          <w:tab w:val="left" w:pos="709"/>
          <w:tab w:val="left" w:pos="5349"/>
        </w:tabs>
        <w:ind w:left="1134" w:hanging="1134"/>
        <w:contextualSpacing/>
        <w:jc w:val="both"/>
        <w:rPr>
          <w:rFonts w:eastAsia="Times New Roman"/>
          <w:b/>
          <w:lang w:eastAsia="pl-PL"/>
        </w:rPr>
      </w:pPr>
      <w:r w:rsidRPr="0023466D">
        <w:rPr>
          <w:rFonts w:eastAsia="Times New Roman"/>
          <w:b/>
          <w:lang w:eastAsia="pl-PL"/>
        </w:rPr>
        <w:lastRenderedPageBreak/>
        <w:t>3.7.</w:t>
      </w:r>
      <w:r w:rsidRPr="0023466D">
        <w:rPr>
          <w:rFonts w:eastAsia="Times New Roman"/>
          <w:b/>
          <w:lang w:eastAsia="pl-PL"/>
        </w:rPr>
        <w:tab/>
        <w:t>Układ elektryczny.</w:t>
      </w:r>
    </w:p>
    <w:p w14:paraId="5BF65ACC" w14:textId="77777777" w:rsidR="00A00D64" w:rsidRPr="00A00D64" w:rsidRDefault="00A00D64" w:rsidP="0039529D">
      <w:pPr>
        <w:keepLines/>
        <w:tabs>
          <w:tab w:val="left" w:pos="426"/>
          <w:tab w:val="left" w:pos="709"/>
          <w:tab w:val="left" w:pos="5349"/>
        </w:tabs>
        <w:ind w:left="1134" w:hanging="708"/>
        <w:contextualSpacing/>
        <w:jc w:val="both"/>
        <w:rPr>
          <w:rFonts w:eastAsia="Times New Roman"/>
          <w:lang w:eastAsia="pl-PL"/>
        </w:rPr>
      </w:pPr>
      <w:r w:rsidRPr="00A00D64">
        <w:rPr>
          <w:rFonts w:eastAsia="Times New Roman"/>
          <w:lang w:eastAsia="pl-PL"/>
        </w:rPr>
        <w:t>3.7.1.</w:t>
      </w:r>
      <w:r w:rsidRPr="00A00D64">
        <w:rPr>
          <w:rFonts w:eastAsia="Times New Roman"/>
          <w:lang w:eastAsia="pl-PL"/>
        </w:rPr>
        <w:tab/>
        <w:t xml:space="preserve">Instalacja elektryczna standardowa 24 V ze sterowaniem elektrycznych urządzeń zabudowy i przyczepy, </w:t>
      </w:r>
    </w:p>
    <w:p w14:paraId="15062302" w14:textId="77777777" w:rsidR="00A00D64" w:rsidRPr="00A00D64" w:rsidRDefault="00A00D64" w:rsidP="0039529D">
      <w:pPr>
        <w:keepLines/>
        <w:tabs>
          <w:tab w:val="left" w:pos="426"/>
          <w:tab w:val="left" w:pos="709"/>
          <w:tab w:val="left" w:pos="5349"/>
        </w:tabs>
        <w:ind w:left="1134" w:hanging="708"/>
        <w:contextualSpacing/>
        <w:jc w:val="both"/>
        <w:rPr>
          <w:rFonts w:eastAsia="Times New Roman"/>
          <w:lang w:eastAsia="pl-PL"/>
        </w:rPr>
      </w:pPr>
      <w:r w:rsidRPr="00A00D64">
        <w:rPr>
          <w:rFonts w:eastAsia="Times New Roman"/>
          <w:lang w:eastAsia="pl-PL"/>
        </w:rPr>
        <w:t>3.7.2.</w:t>
      </w:r>
      <w:r w:rsidRPr="00A00D64">
        <w:rPr>
          <w:rFonts w:eastAsia="Times New Roman"/>
          <w:lang w:eastAsia="pl-PL"/>
        </w:rPr>
        <w:tab/>
        <w:t>Dwa akumulatory 12 V o pojemności minimum 175 Ah,</w:t>
      </w:r>
    </w:p>
    <w:p w14:paraId="2779CC42" w14:textId="77777777" w:rsidR="00A00D64" w:rsidRPr="00A00D64" w:rsidRDefault="00A00D64" w:rsidP="0039529D">
      <w:pPr>
        <w:keepLines/>
        <w:tabs>
          <w:tab w:val="left" w:pos="426"/>
          <w:tab w:val="left" w:pos="709"/>
          <w:tab w:val="left" w:pos="5349"/>
        </w:tabs>
        <w:ind w:left="1134" w:hanging="708"/>
        <w:contextualSpacing/>
        <w:jc w:val="both"/>
        <w:rPr>
          <w:rFonts w:eastAsia="Times New Roman"/>
          <w:lang w:eastAsia="pl-PL"/>
        </w:rPr>
      </w:pPr>
      <w:r w:rsidRPr="00A00D64">
        <w:rPr>
          <w:rFonts w:eastAsia="Times New Roman"/>
          <w:lang w:eastAsia="pl-PL"/>
        </w:rPr>
        <w:t>3.7.3.</w:t>
      </w:r>
      <w:r w:rsidRPr="00A00D64">
        <w:rPr>
          <w:rFonts w:eastAsia="Times New Roman"/>
          <w:lang w:eastAsia="pl-PL"/>
        </w:rPr>
        <w:tab/>
        <w:t>Alternator min. 120 A,</w:t>
      </w:r>
    </w:p>
    <w:p w14:paraId="069DD33A" w14:textId="77777777" w:rsidR="00A00D64" w:rsidRPr="00A00D64" w:rsidRDefault="00A00D64" w:rsidP="0039529D">
      <w:pPr>
        <w:keepLines/>
        <w:tabs>
          <w:tab w:val="left" w:pos="426"/>
          <w:tab w:val="left" w:pos="709"/>
          <w:tab w:val="left" w:pos="5349"/>
        </w:tabs>
        <w:ind w:left="1134" w:hanging="708"/>
        <w:contextualSpacing/>
        <w:jc w:val="both"/>
        <w:rPr>
          <w:rFonts w:eastAsia="Times New Roman"/>
          <w:lang w:eastAsia="pl-PL"/>
        </w:rPr>
      </w:pPr>
      <w:r w:rsidRPr="00A00D64">
        <w:rPr>
          <w:rFonts w:eastAsia="Times New Roman"/>
          <w:lang w:eastAsia="pl-PL"/>
        </w:rPr>
        <w:t>3.7.4.</w:t>
      </w:r>
      <w:r w:rsidRPr="00A00D64">
        <w:rPr>
          <w:rFonts w:eastAsia="Times New Roman"/>
          <w:lang w:eastAsia="pl-PL"/>
        </w:rPr>
        <w:tab/>
        <w:t>Mechaniczny wyłącznik akumulatorów,</w:t>
      </w:r>
    </w:p>
    <w:p w14:paraId="6FBD03FA" w14:textId="77777777" w:rsidR="00A00D64" w:rsidRPr="00A00D64" w:rsidRDefault="00A00D64" w:rsidP="0039529D">
      <w:pPr>
        <w:keepLines/>
        <w:tabs>
          <w:tab w:val="left" w:pos="426"/>
          <w:tab w:val="left" w:pos="709"/>
          <w:tab w:val="left" w:pos="5349"/>
        </w:tabs>
        <w:ind w:left="1134" w:hanging="708"/>
        <w:contextualSpacing/>
        <w:jc w:val="both"/>
        <w:rPr>
          <w:rFonts w:eastAsia="Times New Roman"/>
          <w:lang w:eastAsia="pl-PL"/>
        </w:rPr>
      </w:pPr>
      <w:r w:rsidRPr="00A00D64">
        <w:rPr>
          <w:rFonts w:eastAsia="Times New Roman"/>
          <w:lang w:eastAsia="pl-PL"/>
        </w:rPr>
        <w:t>3.7.5.</w:t>
      </w:r>
      <w:r w:rsidRPr="00A00D64">
        <w:rPr>
          <w:rFonts w:eastAsia="Times New Roman"/>
          <w:lang w:eastAsia="pl-PL"/>
        </w:rPr>
        <w:tab/>
        <w:t>Oświetlenie zgodne z przepisami ruchu drogowego,</w:t>
      </w:r>
    </w:p>
    <w:p w14:paraId="414E7898" w14:textId="77777777" w:rsidR="00A00D64" w:rsidRPr="00A00D64" w:rsidRDefault="00A00D64" w:rsidP="0039529D">
      <w:pPr>
        <w:keepLines/>
        <w:tabs>
          <w:tab w:val="left" w:pos="426"/>
          <w:tab w:val="left" w:pos="709"/>
          <w:tab w:val="left" w:pos="5349"/>
        </w:tabs>
        <w:ind w:left="1134" w:hanging="708"/>
        <w:contextualSpacing/>
        <w:jc w:val="both"/>
        <w:rPr>
          <w:rFonts w:eastAsia="Times New Roman"/>
          <w:lang w:eastAsia="pl-PL"/>
        </w:rPr>
      </w:pPr>
      <w:r w:rsidRPr="00A00D64">
        <w:rPr>
          <w:rFonts w:eastAsia="Times New Roman"/>
          <w:lang w:eastAsia="pl-PL"/>
        </w:rPr>
        <w:t>3.7.6.</w:t>
      </w:r>
      <w:r w:rsidRPr="00A00D64">
        <w:rPr>
          <w:rFonts w:eastAsia="Times New Roman"/>
          <w:lang w:eastAsia="pl-PL"/>
        </w:rPr>
        <w:tab/>
        <w:t>Min. trzy halogenowe lub LED reflektory robocze z tyłu pojazdu, w tym dwa na tylnej ścianie kabiny i min. jeden na tylnym zderzaku włączane z kabiny pojazdu,</w:t>
      </w:r>
    </w:p>
    <w:p w14:paraId="7A7532E9" w14:textId="77777777" w:rsidR="00A00D64" w:rsidRPr="00A00D64" w:rsidRDefault="00A00D64" w:rsidP="0039529D">
      <w:pPr>
        <w:keepLines/>
        <w:tabs>
          <w:tab w:val="left" w:pos="426"/>
          <w:tab w:val="left" w:pos="709"/>
          <w:tab w:val="left" w:pos="5349"/>
        </w:tabs>
        <w:ind w:left="1134" w:hanging="708"/>
        <w:contextualSpacing/>
        <w:jc w:val="both"/>
        <w:rPr>
          <w:rFonts w:eastAsia="Times New Roman"/>
          <w:lang w:eastAsia="pl-PL"/>
        </w:rPr>
      </w:pPr>
      <w:r w:rsidRPr="00A00D64">
        <w:rPr>
          <w:rFonts w:eastAsia="Times New Roman"/>
          <w:lang w:eastAsia="pl-PL"/>
        </w:rPr>
        <w:t>3.7.7.</w:t>
      </w:r>
      <w:r w:rsidRPr="00A00D64">
        <w:rPr>
          <w:rFonts w:eastAsia="Times New Roman"/>
          <w:lang w:eastAsia="pl-PL"/>
        </w:rPr>
        <w:tab/>
        <w:t>Min. jedna pomarańczowa lampa ostrzegawcza na dachu kabiny,</w:t>
      </w:r>
    </w:p>
    <w:p w14:paraId="7D2F10B9" w14:textId="77777777" w:rsidR="00A00D64" w:rsidRPr="00A00D64" w:rsidRDefault="00A00D64" w:rsidP="0039529D">
      <w:pPr>
        <w:keepLines/>
        <w:tabs>
          <w:tab w:val="left" w:pos="426"/>
          <w:tab w:val="left" w:pos="709"/>
          <w:tab w:val="left" w:pos="5349"/>
        </w:tabs>
        <w:ind w:left="1134" w:hanging="708"/>
        <w:contextualSpacing/>
        <w:jc w:val="both"/>
        <w:rPr>
          <w:rFonts w:eastAsia="Times New Roman"/>
          <w:lang w:eastAsia="pl-PL"/>
        </w:rPr>
      </w:pPr>
      <w:r w:rsidRPr="00A00D64">
        <w:rPr>
          <w:rFonts w:eastAsia="Times New Roman"/>
          <w:lang w:eastAsia="pl-PL"/>
        </w:rPr>
        <w:t>3.7.8.</w:t>
      </w:r>
      <w:r w:rsidRPr="00A00D64">
        <w:rPr>
          <w:rFonts w:eastAsia="Times New Roman"/>
          <w:lang w:eastAsia="pl-PL"/>
        </w:rPr>
        <w:tab/>
        <w:t>Światła LED do jazdy dziennej zintegrowane z reflektorami głównymi,</w:t>
      </w:r>
    </w:p>
    <w:p w14:paraId="11A1819F" w14:textId="77777777" w:rsidR="00A00D64" w:rsidRPr="00A00D64" w:rsidRDefault="00A00D64" w:rsidP="0039529D">
      <w:pPr>
        <w:keepLines/>
        <w:tabs>
          <w:tab w:val="left" w:pos="426"/>
          <w:tab w:val="left" w:pos="709"/>
          <w:tab w:val="left" w:pos="5349"/>
        </w:tabs>
        <w:ind w:left="1134" w:hanging="708"/>
        <w:contextualSpacing/>
        <w:jc w:val="both"/>
        <w:rPr>
          <w:rFonts w:eastAsia="Times New Roman"/>
          <w:lang w:eastAsia="pl-PL"/>
        </w:rPr>
      </w:pPr>
      <w:r w:rsidRPr="00A00D64">
        <w:rPr>
          <w:rFonts w:eastAsia="Times New Roman"/>
          <w:lang w:eastAsia="pl-PL"/>
        </w:rPr>
        <w:t>3.7.9.</w:t>
      </w:r>
      <w:r w:rsidRPr="00A00D64">
        <w:rPr>
          <w:rFonts w:eastAsia="Times New Roman"/>
          <w:lang w:eastAsia="pl-PL"/>
        </w:rPr>
        <w:tab/>
        <w:t>Akustyczny sygnał ostrzegawczy cofania pojazdem,</w:t>
      </w:r>
    </w:p>
    <w:p w14:paraId="403F53F5" w14:textId="7BF66056" w:rsidR="00A00D64" w:rsidRDefault="00A00D64" w:rsidP="0039529D">
      <w:pPr>
        <w:keepLines/>
        <w:tabs>
          <w:tab w:val="left" w:pos="426"/>
          <w:tab w:val="left" w:pos="709"/>
          <w:tab w:val="left" w:pos="5349"/>
        </w:tabs>
        <w:ind w:left="1134" w:hanging="708"/>
        <w:contextualSpacing/>
        <w:jc w:val="both"/>
        <w:rPr>
          <w:rFonts w:eastAsia="Times New Roman"/>
          <w:lang w:eastAsia="pl-PL"/>
        </w:rPr>
      </w:pPr>
      <w:r w:rsidRPr="00A00D64">
        <w:rPr>
          <w:rFonts w:eastAsia="Times New Roman"/>
          <w:lang w:eastAsia="pl-PL"/>
        </w:rPr>
        <w:t>3.7.10.</w:t>
      </w:r>
      <w:r w:rsidRPr="00A00D64">
        <w:rPr>
          <w:rFonts w:eastAsia="Times New Roman"/>
          <w:lang w:eastAsia="pl-PL"/>
        </w:rPr>
        <w:tab/>
        <w:t>Złącza elektryczne do łączenia z przyczepą 24V.</w:t>
      </w:r>
    </w:p>
    <w:p w14:paraId="35DAD08F" w14:textId="77777777" w:rsidR="00A00D64" w:rsidRDefault="00A00D64" w:rsidP="0039529D">
      <w:pPr>
        <w:keepLines/>
        <w:tabs>
          <w:tab w:val="left" w:pos="426"/>
          <w:tab w:val="left" w:pos="709"/>
          <w:tab w:val="left" w:pos="5349"/>
        </w:tabs>
        <w:ind w:left="1134" w:hanging="708"/>
        <w:contextualSpacing/>
        <w:jc w:val="both"/>
        <w:rPr>
          <w:rFonts w:eastAsia="Times New Roman"/>
          <w:lang w:eastAsia="pl-PL"/>
        </w:rPr>
      </w:pPr>
    </w:p>
    <w:p w14:paraId="267FC79B" w14:textId="01A14579" w:rsidR="00A00D64" w:rsidRPr="0023466D" w:rsidRDefault="00A00D64" w:rsidP="0039529D">
      <w:pPr>
        <w:keepLines/>
        <w:tabs>
          <w:tab w:val="left" w:pos="426"/>
          <w:tab w:val="left" w:pos="709"/>
          <w:tab w:val="left" w:pos="5349"/>
        </w:tabs>
        <w:ind w:left="426" w:hanging="426"/>
        <w:contextualSpacing/>
        <w:jc w:val="both"/>
        <w:rPr>
          <w:rFonts w:eastAsia="Times New Roman"/>
          <w:b/>
          <w:lang w:eastAsia="pl-PL"/>
        </w:rPr>
      </w:pPr>
      <w:r w:rsidRPr="0023466D">
        <w:rPr>
          <w:rFonts w:eastAsia="Times New Roman"/>
          <w:b/>
          <w:lang w:eastAsia="pl-PL"/>
        </w:rPr>
        <w:t>3.8.</w:t>
      </w:r>
      <w:r w:rsidRPr="0023466D">
        <w:rPr>
          <w:rFonts w:eastAsia="Times New Roman"/>
          <w:b/>
          <w:lang w:eastAsia="pl-PL"/>
        </w:rPr>
        <w:tab/>
        <w:t>Kabina.</w:t>
      </w:r>
    </w:p>
    <w:p w14:paraId="3861C360" w14:textId="77777777" w:rsidR="00252791" w:rsidRPr="00252791" w:rsidRDefault="00252791" w:rsidP="0039529D">
      <w:pPr>
        <w:keepLines/>
        <w:tabs>
          <w:tab w:val="left" w:pos="709"/>
          <w:tab w:val="left" w:pos="1134"/>
          <w:tab w:val="left" w:pos="5349"/>
        </w:tabs>
        <w:ind w:left="1134" w:hanging="708"/>
        <w:contextualSpacing/>
        <w:jc w:val="both"/>
        <w:rPr>
          <w:rFonts w:eastAsia="Times New Roman"/>
          <w:lang w:eastAsia="pl-PL"/>
        </w:rPr>
      </w:pPr>
      <w:r w:rsidRPr="00252791">
        <w:rPr>
          <w:rFonts w:eastAsia="Times New Roman"/>
          <w:lang w:eastAsia="pl-PL"/>
        </w:rPr>
        <w:t>3.8.1.</w:t>
      </w:r>
      <w:r w:rsidRPr="00252791">
        <w:rPr>
          <w:rFonts w:eastAsia="Times New Roman"/>
          <w:lang w:eastAsia="pl-PL"/>
        </w:rPr>
        <w:tab/>
        <w:t xml:space="preserve">Kabina dzienna - 2 miejscowa, </w:t>
      </w:r>
    </w:p>
    <w:p w14:paraId="19910614" w14:textId="77777777" w:rsidR="00252791" w:rsidRPr="00252791" w:rsidRDefault="00252791" w:rsidP="0039529D">
      <w:pPr>
        <w:keepLines/>
        <w:tabs>
          <w:tab w:val="left" w:pos="709"/>
          <w:tab w:val="left" w:pos="1134"/>
          <w:tab w:val="left" w:pos="5349"/>
        </w:tabs>
        <w:ind w:left="1134" w:hanging="708"/>
        <w:contextualSpacing/>
        <w:jc w:val="both"/>
        <w:rPr>
          <w:rFonts w:eastAsia="Times New Roman"/>
          <w:lang w:eastAsia="pl-PL"/>
        </w:rPr>
      </w:pPr>
      <w:r w:rsidRPr="00252791">
        <w:rPr>
          <w:rFonts w:eastAsia="Times New Roman"/>
          <w:lang w:eastAsia="pl-PL"/>
        </w:rPr>
        <w:t>3.8.2.</w:t>
      </w:r>
      <w:r w:rsidRPr="00252791">
        <w:rPr>
          <w:rFonts w:eastAsia="Times New Roman"/>
          <w:lang w:eastAsia="pl-PL"/>
        </w:rPr>
        <w:tab/>
        <w:t>Kolor kabiny srebrny RAL 9006 lub podobny,</w:t>
      </w:r>
    </w:p>
    <w:p w14:paraId="6BA2FCB0" w14:textId="77777777" w:rsidR="00252791" w:rsidRPr="00252791" w:rsidRDefault="00252791" w:rsidP="0039529D">
      <w:pPr>
        <w:keepLines/>
        <w:tabs>
          <w:tab w:val="left" w:pos="709"/>
          <w:tab w:val="left" w:pos="1134"/>
          <w:tab w:val="left" w:pos="5349"/>
        </w:tabs>
        <w:ind w:left="1134" w:hanging="708"/>
        <w:contextualSpacing/>
        <w:jc w:val="both"/>
        <w:rPr>
          <w:rFonts w:eastAsia="Times New Roman"/>
          <w:lang w:eastAsia="pl-PL"/>
        </w:rPr>
      </w:pPr>
      <w:r w:rsidRPr="00252791">
        <w:rPr>
          <w:rFonts w:eastAsia="Times New Roman"/>
          <w:lang w:eastAsia="pl-PL"/>
        </w:rPr>
        <w:t>3.8.3.</w:t>
      </w:r>
      <w:r w:rsidRPr="00252791">
        <w:rPr>
          <w:rFonts w:eastAsia="Times New Roman"/>
          <w:lang w:eastAsia="pl-PL"/>
        </w:rPr>
        <w:tab/>
        <w:t xml:space="preserve">Tempomat, </w:t>
      </w:r>
    </w:p>
    <w:p w14:paraId="66C4DA74" w14:textId="77777777" w:rsidR="00252791" w:rsidRPr="00252791" w:rsidRDefault="00252791" w:rsidP="0039529D">
      <w:pPr>
        <w:keepLines/>
        <w:tabs>
          <w:tab w:val="left" w:pos="709"/>
          <w:tab w:val="left" w:pos="1134"/>
          <w:tab w:val="left" w:pos="5349"/>
        </w:tabs>
        <w:ind w:left="1134" w:hanging="708"/>
        <w:contextualSpacing/>
        <w:jc w:val="both"/>
        <w:rPr>
          <w:rFonts w:eastAsia="Times New Roman"/>
          <w:lang w:eastAsia="pl-PL"/>
        </w:rPr>
      </w:pPr>
      <w:r w:rsidRPr="00252791">
        <w:rPr>
          <w:rFonts w:eastAsia="Times New Roman"/>
          <w:lang w:eastAsia="pl-PL"/>
        </w:rPr>
        <w:t>3.8.4.</w:t>
      </w:r>
      <w:r w:rsidRPr="00252791">
        <w:rPr>
          <w:rFonts w:eastAsia="Times New Roman"/>
          <w:lang w:eastAsia="pl-PL"/>
        </w:rPr>
        <w:tab/>
        <w:t xml:space="preserve">Ogrzewanie lusterek, </w:t>
      </w:r>
    </w:p>
    <w:p w14:paraId="28FD9159" w14:textId="77777777" w:rsidR="00252791" w:rsidRPr="00252791" w:rsidRDefault="00252791" w:rsidP="0039529D">
      <w:pPr>
        <w:keepLines/>
        <w:tabs>
          <w:tab w:val="left" w:pos="709"/>
          <w:tab w:val="left" w:pos="1134"/>
          <w:tab w:val="left" w:pos="5349"/>
        </w:tabs>
        <w:ind w:left="1134" w:hanging="708"/>
        <w:contextualSpacing/>
        <w:jc w:val="both"/>
        <w:rPr>
          <w:rFonts w:eastAsia="Times New Roman"/>
          <w:lang w:eastAsia="pl-PL"/>
        </w:rPr>
      </w:pPr>
      <w:r w:rsidRPr="00252791">
        <w:rPr>
          <w:rFonts w:eastAsia="Times New Roman"/>
          <w:lang w:eastAsia="pl-PL"/>
        </w:rPr>
        <w:t>3.8.5.</w:t>
      </w:r>
      <w:r w:rsidRPr="00252791">
        <w:rPr>
          <w:rFonts w:eastAsia="Times New Roman"/>
          <w:lang w:eastAsia="pl-PL"/>
        </w:rPr>
        <w:tab/>
        <w:t xml:space="preserve">Lusterka wsteczne sterowane elektrycznie (lewa i prawa strona), </w:t>
      </w:r>
    </w:p>
    <w:p w14:paraId="22BDCAD1" w14:textId="77777777" w:rsidR="00252791" w:rsidRPr="00252791" w:rsidRDefault="00252791" w:rsidP="0039529D">
      <w:pPr>
        <w:keepLines/>
        <w:tabs>
          <w:tab w:val="left" w:pos="709"/>
          <w:tab w:val="left" w:pos="1134"/>
          <w:tab w:val="left" w:pos="5349"/>
        </w:tabs>
        <w:ind w:left="1134" w:hanging="708"/>
        <w:contextualSpacing/>
        <w:jc w:val="both"/>
        <w:rPr>
          <w:rFonts w:eastAsia="Times New Roman"/>
          <w:lang w:eastAsia="pl-PL"/>
        </w:rPr>
      </w:pPr>
      <w:r w:rsidRPr="00252791">
        <w:rPr>
          <w:rFonts w:eastAsia="Times New Roman"/>
          <w:lang w:eastAsia="pl-PL"/>
        </w:rPr>
        <w:t>3.8.6.</w:t>
      </w:r>
      <w:r w:rsidRPr="00252791">
        <w:rPr>
          <w:rFonts w:eastAsia="Times New Roman"/>
          <w:lang w:eastAsia="pl-PL"/>
        </w:rPr>
        <w:tab/>
        <w:t xml:space="preserve">Lusterko </w:t>
      </w:r>
      <w:proofErr w:type="spellStart"/>
      <w:r w:rsidRPr="00252791">
        <w:rPr>
          <w:rFonts w:eastAsia="Times New Roman"/>
          <w:lang w:eastAsia="pl-PL"/>
        </w:rPr>
        <w:t>rampowe</w:t>
      </w:r>
      <w:proofErr w:type="spellEnd"/>
      <w:r w:rsidRPr="00252791">
        <w:rPr>
          <w:rFonts w:eastAsia="Times New Roman"/>
          <w:lang w:eastAsia="pl-PL"/>
        </w:rPr>
        <w:t xml:space="preserve">, </w:t>
      </w:r>
    </w:p>
    <w:p w14:paraId="661A7257" w14:textId="77777777" w:rsidR="00252791" w:rsidRPr="00252791" w:rsidRDefault="00252791" w:rsidP="0039529D">
      <w:pPr>
        <w:keepLines/>
        <w:tabs>
          <w:tab w:val="left" w:pos="709"/>
          <w:tab w:val="left" w:pos="1134"/>
          <w:tab w:val="left" w:pos="5349"/>
        </w:tabs>
        <w:ind w:left="1134" w:hanging="708"/>
        <w:contextualSpacing/>
        <w:jc w:val="both"/>
        <w:rPr>
          <w:rFonts w:eastAsia="Times New Roman"/>
          <w:lang w:eastAsia="pl-PL"/>
        </w:rPr>
      </w:pPr>
      <w:r w:rsidRPr="00252791">
        <w:rPr>
          <w:rFonts w:eastAsia="Times New Roman"/>
          <w:lang w:eastAsia="pl-PL"/>
        </w:rPr>
        <w:t>3.8.7.</w:t>
      </w:r>
      <w:r w:rsidRPr="00252791">
        <w:rPr>
          <w:rFonts w:eastAsia="Times New Roman"/>
          <w:lang w:eastAsia="pl-PL"/>
        </w:rPr>
        <w:tab/>
        <w:t xml:space="preserve">Lusterko dojazdowe nad przednią szybą, </w:t>
      </w:r>
    </w:p>
    <w:p w14:paraId="1FA15936" w14:textId="77777777" w:rsidR="00252791" w:rsidRPr="00252791" w:rsidRDefault="00252791" w:rsidP="0039529D">
      <w:pPr>
        <w:keepLines/>
        <w:tabs>
          <w:tab w:val="left" w:pos="709"/>
          <w:tab w:val="left" w:pos="1134"/>
          <w:tab w:val="left" w:pos="5349"/>
        </w:tabs>
        <w:ind w:left="1134" w:hanging="708"/>
        <w:contextualSpacing/>
        <w:jc w:val="both"/>
        <w:rPr>
          <w:rFonts w:eastAsia="Times New Roman"/>
          <w:lang w:eastAsia="pl-PL"/>
        </w:rPr>
      </w:pPr>
      <w:r w:rsidRPr="00252791">
        <w:rPr>
          <w:rFonts w:eastAsia="Times New Roman"/>
          <w:lang w:eastAsia="pl-PL"/>
        </w:rPr>
        <w:t>3.8.8.</w:t>
      </w:r>
      <w:r w:rsidRPr="00252791">
        <w:rPr>
          <w:rFonts w:eastAsia="Times New Roman"/>
          <w:lang w:eastAsia="pl-PL"/>
        </w:rPr>
        <w:tab/>
        <w:t xml:space="preserve">Szyby elektrycznie sterowane (lewa i prawa strona), </w:t>
      </w:r>
    </w:p>
    <w:p w14:paraId="0BE82BC9" w14:textId="77777777" w:rsidR="00252791" w:rsidRPr="00252791" w:rsidRDefault="00252791" w:rsidP="0039529D">
      <w:pPr>
        <w:keepLines/>
        <w:tabs>
          <w:tab w:val="left" w:pos="709"/>
          <w:tab w:val="left" w:pos="1134"/>
          <w:tab w:val="left" w:pos="5349"/>
        </w:tabs>
        <w:ind w:left="1134" w:hanging="708"/>
        <w:contextualSpacing/>
        <w:jc w:val="both"/>
        <w:rPr>
          <w:rFonts w:eastAsia="Times New Roman"/>
          <w:lang w:eastAsia="pl-PL"/>
        </w:rPr>
      </w:pPr>
      <w:r w:rsidRPr="00252791">
        <w:rPr>
          <w:rFonts w:eastAsia="Times New Roman"/>
          <w:lang w:eastAsia="pl-PL"/>
        </w:rPr>
        <w:t>3.8.9.</w:t>
      </w:r>
      <w:r w:rsidRPr="00252791">
        <w:rPr>
          <w:rFonts w:eastAsia="Times New Roman"/>
          <w:lang w:eastAsia="pl-PL"/>
        </w:rPr>
        <w:tab/>
        <w:t xml:space="preserve">Fotel kierowcy zawieszony pneumatycznie z podłokietnikiem, </w:t>
      </w:r>
    </w:p>
    <w:p w14:paraId="64E47637" w14:textId="77777777" w:rsidR="00252791" w:rsidRPr="00252791" w:rsidRDefault="00252791" w:rsidP="0039529D">
      <w:pPr>
        <w:keepLines/>
        <w:tabs>
          <w:tab w:val="left" w:pos="709"/>
          <w:tab w:val="left" w:pos="1134"/>
          <w:tab w:val="left" w:pos="5349"/>
        </w:tabs>
        <w:ind w:left="1134" w:hanging="708"/>
        <w:contextualSpacing/>
        <w:jc w:val="both"/>
        <w:rPr>
          <w:rFonts w:eastAsia="Times New Roman"/>
          <w:lang w:eastAsia="pl-PL"/>
        </w:rPr>
      </w:pPr>
      <w:r w:rsidRPr="00252791">
        <w:rPr>
          <w:rFonts w:eastAsia="Times New Roman"/>
          <w:lang w:eastAsia="pl-PL"/>
        </w:rPr>
        <w:t>3.8.10.</w:t>
      </w:r>
      <w:r w:rsidRPr="00252791">
        <w:rPr>
          <w:rFonts w:eastAsia="Times New Roman"/>
          <w:lang w:eastAsia="pl-PL"/>
        </w:rPr>
        <w:tab/>
      </w:r>
      <w:proofErr w:type="spellStart"/>
      <w:r w:rsidRPr="00252791">
        <w:rPr>
          <w:rFonts w:eastAsia="Times New Roman"/>
          <w:lang w:eastAsia="pl-PL"/>
        </w:rPr>
        <w:t>Immobilizer</w:t>
      </w:r>
      <w:proofErr w:type="spellEnd"/>
      <w:r w:rsidRPr="00252791">
        <w:rPr>
          <w:rFonts w:eastAsia="Times New Roman"/>
          <w:lang w:eastAsia="pl-PL"/>
        </w:rPr>
        <w:t xml:space="preserve">, </w:t>
      </w:r>
    </w:p>
    <w:p w14:paraId="2B97FEAA" w14:textId="77777777" w:rsidR="00252791" w:rsidRPr="00252791" w:rsidRDefault="00252791" w:rsidP="0039529D">
      <w:pPr>
        <w:keepLines/>
        <w:tabs>
          <w:tab w:val="left" w:pos="709"/>
          <w:tab w:val="left" w:pos="1134"/>
          <w:tab w:val="left" w:pos="5349"/>
        </w:tabs>
        <w:ind w:left="1134" w:hanging="708"/>
        <w:contextualSpacing/>
        <w:jc w:val="both"/>
        <w:rPr>
          <w:rFonts w:eastAsia="Times New Roman"/>
          <w:lang w:eastAsia="pl-PL"/>
        </w:rPr>
      </w:pPr>
      <w:r w:rsidRPr="00252791">
        <w:rPr>
          <w:rFonts w:eastAsia="Times New Roman"/>
          <w:lang w:eastAsia="pl-PL"/>
        </w:rPr>
        <w:t>3.8.11.</w:t>
      </w:r>
      <w:r w:rsidRPr="00252791">
        <w:rPr>
          <w:rFonts w:eastAsia="Times New Roman"/>
          <w:lang w:eastAsia="pl-PL"/>
        </w:rPr>
        <w:tab/>
        <w:t xml:space="preserve">Tachograf (cyfrowy) zainstalowany i przygotowany do kalibracji, </w:t>
      </w:r>
    </w:p>
    <w:p w14:paraId="01117BB4" w14:textId="77777777" w:rsidR="00252791" w:rsidRPr="00252791" w:rsidRDefault="00252791" w:rsidP="0039529D">
      <w:pPr>
        <w:keepLines/>
        <w:tabs>
          <w:tab w:val="left" w:pos="709"/>
          <w:tab w:val="left" w:pos="1134"/>
          <w:tab w:val="left" w:pos="5349"/>
        </w:tabs>
        <w:ind w:left="1134" w:hanging="708"/>
        <w:contextualSpacing/>
        <w:jc w:val="both"/>
        <w:rPr>
          <w:rFonts w:eastAsia="Times New Roman"/>
          <w:lang w:eastAsia="pl-PL"/>
        </w:rPr>
      </w:pPr>
      <w:r w:rsidRPr="00252791">
        <w:rPr>
          <w:rFonts w:eastAsia="Times New Roman"/>
          <w:lang w:eastAsia="pl-PL"/>
        </w:rPr>
        <w:t>3.8.12.</w:t>
      </w:r>
      <w:r w:rsidRPr="00252791">
        <w:rPr>
          <w:rFonts w:eastAsia="Times New Roman"/>
          <w:lang w:eastAsia="pl-PL"/>
        </w:rPr>
        <w:tab/>
        <w:t>Regulacja w dwóch płaszczyznach położenia kolumny kierowniczej,</w:t>
      </w:r>
    </w:p>
    <w:p w14:paraId="16C367DC" w14:textId="77777777" w:rsidR="00252791" w:rsidRPr="00252791" w:rsidRDefault="00252791" w:rsidP="0039529D">
      <w:pPr>
        <w:keepLines/>
        <w:tabs>
          <w:tab w:val="left" w:pos="709"/>
          <w:tab w:val="left" w:pos="1134"/>
          <w:tab w:val="left" w:pos="5349"/>
        </w:tabs>
        <w:ind w:left="1134" w:hanging="708"/>
        <w:contextualSpacing/>
        <w:jc w:val="both"/>
        <w:rPr>
          <w:rFonts w:eastAsia="Times New Roman"/>
          <w:lang w:eastAsia="pl-PL"/>
        </w:rPr>
      </w:pPr>
      <w:r w:rsidRPr="00252791">
        <w:rPr>
          <w:rFonts w:eastAsia="Times New Roman"/>
          <w:lang w:eastAsia="pl-PL"/>
        </w:rPr>
        <w:t>3.8.13.</w:t>
      </w:r>
      <w:r w:rsidRPr="00252791">
        <w:rPr>
          <w:rFonts w:eastAsia="Times New Roman"/>
          <w:lang w:eastAsia="pl-PL"/>
        </w:rPr>
        <w:tab/>
        <w:t>Układ kierowniczy ze wspomaganiem,</w:t>
      </w:r>
    </w:p>
    <w:p w14:paraId="617410A1" w14:textId="77777777" w:rsidR="00252791" w:rsidRPr="00252791" w:rsidRDefault="00252791" w:rsidP="0039529D">
      <w:pPr>
        <w:keepLines/>
        <w:tabs>
          <w:tab w:val="left" w:pos="709"/>
          <w:tab w:val="left" w:pos="1134"/>
          <w:tab w:val="left" w:pos="5349"/>
        </w:tabs>
        <w:ind w:left="1134" w:hanging="708"/>
        <w:contextualSpacing/>
        <w:jc w:val="both"/>
        <w:rPr>
          <w:rFonts w:eastAsia="Times New Roman"/>
          <w:lang w:eastAsia="pl-PL"/>
        </w:rPr>
      </w:pPr>
      <w:r w:rsidRPr="00252791">
        <w:rPr>
          <w:rFonts w:eastAsia="Times New Roman"/>
          <w:lang w:eastAsia="pl-PL"/>
        </w:rPr>
        <w:t>3.8.14.</w:t>
      </w:r>
      <w:r w:rsidRPr="00252791">
        <w:rPr>
          <w:rFonts w:eastAsia="Times New Roman"/>
          <w:lang w:eastAsia="pl-PL"/>
        </w:rPr>
        <w:tab/>
        <w:t xml:space="preserve">Instalacja audio wraz z radioodbiornikiem z odtwarzaczem CD lub czytnikiem kart SD oraz zestawem głośnomówiącym Bluetooth, </w:t>
      </w:r>
    </w:p>
    <w:p w14:paraId="3CAECE30" w14:textId="77777777" w:rsidR="00252791" w:rsidRPr="00252791" w:rsidRDefault="00252791" w:rsidP="0039529D">
      <w:pPr>
        <w:keepLines/>
        <w:tabs>
          <w:tab w:val="left" w:pos="709"/>
          <w:tab w:val="left" w:pos="1134"/>
          <w:tab w:val="left" w:pos="5349"/>
        </w:tabs>
        <w:ind w:left="1134" w:hanging="708"/>
        <w:contextualSpacing/>
        <w:jc w:val="both"/>
        <w:rPr>
          <w:rFonts w:eastAsia="Times New Roman"/>
          <w:lang w:eastAsia="pl-PL"/>
        </w:rPr>
      </w:pPr>
      <w:r w:rsidRPr="00252791">
        <w:rPr>
          <w:rFonts w:eastAsia="Times New Roman"/>
          <w:lang w:eastAsia="pl-PL"/>
        </w:rPr>
        <w:t>3.8.15.</w:t>
      </w:r>
      <w:r w:rsidRPr="00252791">
        <w:rPr>
          <w:rFonts w:eastAsia="Times New Roman"/>
          <w:lang w:eastAsia="pl-PL"/>
        </w:rPr>
        <w:tab/>
        <w:t xml:space="preserve">Apteczka, gaśnica, dwa trójkąty ostrzegawcze, dwa kliny pod koła zestaw narzędzi w tym podnośnik hydrauliczny samochodowy o udźwigu min 12 Mg, </w:t>
      </w:r>
    </w:p>
    <w:p w14:paraId="1928D391" w14:textId="77777777" w:rsidR="00252791" w:rsidRPr="00252791" w:rsidRDefault="00252791" w:rsidP="0039529D">
      <w:pPr>
        <w:keepLines/>
        <w:tabs>
          <w:tab w:val="left" w:pos="709"/>
          <w:tab w:val="left" w:pos="1134"/>
          <w:tab w:val="left" w:pos="5349"/>
        </w:tabs>
        <w:ind w:left="1134" w:hanging="708"/>
        <w:contextualSpacing/>
        <w:jc w:val="both"/>
        <w:rPr>
          <w:rFonts w:eastAsia="Times New Roman"/>
          <w:lang w:eastAsia="pl-PL"/>
        </w:rPr>
      </w:pPr>
      <w:r w:rsidRPr="00252791">
        <w:rPr>
          <w:rFonts w:eastAsia="Times New Roman"/>
          <w:lang w:eastAsia="pl-PL"/>
        </w:rPr>
        <w:t>3.8.16.</w:t>
      </w:r>
      <w:r w:rsidRPr="00252791">
        <w:rPr>
          <w:rFonts w:eastAsia="Times New Roman"/>
          <w:lang w:eastAsia="pl-PL"/>
        </w:rPr>
        <w:tab/>
        <w:t xml:space="preserve">Tylna ściana kabiny z oknem/oknami zabezpieczonymi metalową kratą, </w:t>
      </w:r>
    </w:p>
    <w:p w14:paraId="4E492A22" w14:textId="77777777" w:rsidR="00252791" w:rsidRPr="00252791" w:rsidRDefault="00252791" w:rsidP="0039529D">
      <w:pPr>
        <w:keepLines/>
        <w:tabs>
          <w:tab w:val="left" w:pos="709"/>
          <w:tab w:val="left" w:pos="1134"/>
          <w:tab w:val="left" w:pos="5349"/>
        </w:tabs>
        <w:ind w:left="1134" w:hanging="708"/>
        <w:contextualSpacing/>
        <w:jc w:val="both"/>
        <w:rPr>
          <w:rFonts w:eastAsia="Times New Roman"/>
          <w:lang w:eastAsia="pl-PL"/>
        </w:rPr>
      </w:pPr>
      <w:r w:rsidRPr="00252791">
        <w:rPr>
          <w:rFonts w:eastAsia="Times New Roman"/>
          <w:lang w:eastAsia="pl-PL"/>
        </w:rPr>
        <w:t>3.8.17.</w:t>
      </w:r>
      <w:r w:rsidRPr="00252791">
        <w:rPr>
          <w:rFonts w:eastAsia="Times New Roman"/>
          <w:lang w:eastAsia="pl-PL"/>
        </w:rPr>
        <w:tab/>
        <w:t>Centralny zamek,</w:t>
      </w:r>
    </w:p>
    <w:p w14:paraId="67E226A0" w14:textId="77777777" w:rsidR="00252791" w:rsidRPr="00252791" w:rsidRDefault="00252791" w:rsidP="0039529D">
      <w:pPr>
        <w:keepLines/>
        <w:tabs>
          <w:tab w:val="left" w:pos="709"/>
          <w:tab w:val="left" w:pos="1134"/>
          <w:tab w:val="left" w:pos="5349"/>
        </w:tabs>
        <w:ind w:left="1134" w:hanging="708"/>
        <w:contextualSpacing/>
        <w:jc w:val="both"/>
        <w:rPr>
          <w:rFonts w:eastAsia="Times New Roman"/>
          <w:lang w:eastAsia="pl-PL"/>
        </w:rPr>
      </w:pPr>
      <w:r w:rsidRPr="00252791">
        <w:rPr>
          <w:rFonts w:eastAsia="Times New Roman"/>
          <w:lang w:eastAsia="pl-PL"/>
        </w:rPr>
        <w:t>3.8.18.</w:t>
      </w:r>
      <w:r w:rsidRPr="00252791">
        <w:rPr>
          <w:rFonts w:eastAsia="Times New Roman"/>
          <w:lang w:eastAsia="pl-PL"/>
        </w:rPr>
        <w:tab/>
        <w:t>Spojler dachowy,</w:t>
      </w:r>
    </w:p>
    <w:p w14:paraId="69F0C4E1" w14:textId="77777777" w:rsidR="00252791" w:rsidRPr="00252791" w:rsidRDefault="00252791" w:rsidP="0039529D">
      <w:pPr>
        <w:keepLines/>
        <w:tabs>
          <w:tab w:val="left" w:pos="709"/>
          <w:tab w:val="left" w:pos="1134"/>
          <w:tab w:val="left" w:pos="5349"/>
        </w:tabs>
        <w:ind w:left="1134" w:hanging="708"/>
        <w:contextualSpacing/>
        <w:jc w:val="both"/>
        <w:rPr>
          <w:rFonts w:eastAsia="Times New Roman"/>
          <w:lang w:eastAsia="pl-PL"/>
        </w:rPr>
      </w:pPr>
      <w:r w:rsidRPr="00252791">
        <w:rPr>
          <w:rFonts w:eastAsia="Times New Roman"/>
          <w:lang w:eastAsia="pl-PL"/>
        </w:rPr>
        <w:t>3.8.19.</w:t>
      </w:r>
      <w:r w:rsidRPr="00252791">
        <w:rPr>
          <w:rFonts w:eastAsia="Times New Roman"/>
          <w:lang w:eastAsia="pl-PL"/>
        </w:rPr>
        <w:tab/>
        <w:t>Radio CB,</w:t>
      </w:r>
    </w:p>
    <w:p w14:paraId="54BDD623" w14:textId="77777777" w:rsidR="00252791" w:rsidRPr="00252791" w:rsidRDefault="00252791" w:rsidP="0039529D">
      <w:pPr>
        <w:keepLines/>
        <w:tabs>
          <w:tab w:val="left" w:pos="709"/>
          <w:tab w:val="left" w:pos="1134"/>
          <w:tab w:val="left" w:pos="5349"/>
        </w:tabs>
        <w:ind w:left="1134" w:hanging="708"/>
        <w:contextualSpacing/>
        <w:jc w:val="both"/>
        <w:rPr>
          <w:rFonts w:eastAsia="Times New Roman"/>
          <w:lang w:eastAsia="pl-PL"/>
        </w:rPr>
      </w:pPr>
      <w:r w:rsidRPr="00252791">
        <w:rPr>
          <w:rFonts w:eastAsia="Times New Roman"/>
          <w:lang w:eastAsia="pl-PL"/>
        </w:rPr>
        <w:t>3.8.20.</w:t>
      </w:r>
      <w:r w:rsidRPr="00252791">
        <w:rPr>
          <w:rFonts w:eastAsia="Times New Roman"/>
          <w:lang w:eastAsia="pl-PL"/>
        </w:rPr>
        <w:tab/>
        <w:t>Miejsce i instalacja przystosowana do montażu  drugiego radia CB (łączności  wewnętrznej),</w:t>
      </w:r>
    </w:p>
    <w:p w14:paraId="11CCD3DC" w14:textId="77777777" w:rsidR="00252791" w:rsidRPr="00252791" w:rsidRDefault="00252791" w:rsidP="0039529D">
      <w:pPr>
        <w:keepLines/>
        <w:tabs>
          <w:tab w:val="left" w:pos="709"/>
          <w:tab w:val="left" w:pos="1134"/>
          <w:tab w:val="left" w:pos="5349"/>
        </w:tabs>
        <w:ind w:left="1134" w:hanging="708"/>
        <w:contextualSpacing/>
        <w:jc w:val="both"/>
        <w:rPr>
          <w:rFonts w:eastAsia="Times New Roman"/>
          <w:lang w:eastAsia="pl-PL"/>
        </w:rPr>
      </w:pPr>
      <w:r w:rsidRPr="00252791">
        <w:rPr>
          <w:rFonts w:eastAsia="Times New Roman"/>
          <w:lang w:eastAsia="pl-PL"/>
        </w:rPr>
        <w:t>3.8.21.</w:t>
      </w:r>
      <w:r w:rsidRPr="00252791">
        <w:rPr>
          <w:rFonts w:eastAsia="Times New Roman"/>
          <w:lang w:eastAsia="pl-PL"/>
        </w:rPr>
        <w:tab/>
        <w:t>Bezwładnościowe pasy bezpieczeństwa,</w:t>
      </w:r>
    </w:p>
    <w:p w14:paraId="79E85BE9" w14:textId="77777777" w:rsidR="00252791" w:rsidRPr="00252791" w:rsidRDefault="00252791" w:rsidP="0039529D">
      <w:pPr>
        <w:keepLines/>
        <w:tabs>
          <w:tab w:val="left" w:pos="709"/>
          <w:tab w:val="left" w:pos="1134"/>
          <w:tab w:val="left" w:pos="5349"/>
        </w:tabs>
        <w:ind w:left="1134" w:hanging="708"/>
        <w:contextualSpacing/>
        <w:jc w:val="both"/>
        <w:rPr>
          <w:rFonts w:eastAsia="Times New Roman"/>
          <w:lang w:eastAsia="pl-PL"/>
        </w:rPr>
      </w:pPr>
      <w:r w:rsidRPr="00252791">
        <w:rPr>
          <w:rFonts w:eastAsia="Times New Roman"/>
          <w:lang w:eastAsia="pl-PL"/>
        </w:rPr>
        <w:t>3.8.22.</w:t>
      </w:r>
      <w:r w:rsidRPr="00252791">
        <w:rPr>
          <w:rFonts w:eastAsia="Times New Roman"/>
          <w:lang w:eastAsia="pl-PL"/>
        </w:rPr>
        <w:tab/>
        <w:t>Automatyczna klimatyzacja kabiny,</w:t>
      </w:r>
    </w:p>
    <w:p w14:paraId="22F2F040" w14:textId="621AF44D" w:rsidR="00A00D64" w:rsidRDefault="00252791" w:rsidP="0039529D">
      <w:pPr>
        <w:keepLines/>
        <w:tabs>
          <w:tab w:val="left" w:pos="709"/>
          <w:tab w:val="left" w:pos="1134"/>
          <w:tab w:val="left" w:pos="5349"/>
        </w:tabs>
        <w:ind w:left="1134" w:hanging="708"/>
        <w:contextualSpacing/>
        <w:jc w:val="both"/>
        <w:rPr>
          <w:rFonts w:eastAsia="Times New Roman"/>
          <w:lang w:eastAsia="pl-PL"/>
        </w:rPr>
      </w:pPr>
      <w:r w:rsidRPr="00252791">
        <w:rPr>
          <w:rFonts w:eastAsia="Times New Roman"/>
          <w:lang w:eastAsia="pl-PL"/>
        </w:rPr>
        <w:t>3.8.23.</w:t>
      </w:r>
      <w:r w:rsidRPr="00252791">
        <w:rPr>
          <w:rFonts w:eastAsia="Times New Roman"/>
          <w:lang w:eastAsia="pl-PL"/>
        </w:rPr>
        <w:tab/>
        <w:t>Dywaniki zmywalne.</w:t>
      </w:r>
    </w:p>
    <w:p w14:paraId="1287667D" w14:textId="77777777" w:rsidR="002D20C3" w:rsidRDefault="002D20C3" w:rsidP="0039529D">
      <w:pPr>
        <w:keepLines/>
        <w:tabs>
          <w:tab w:val="left" w:pos="709"/>
          <w:tab w:val="left" w:pos="1134"/>
          <w:tab w:val="left" w:pos="5349"/>
        </w:tabs>
        <w:ind w:left="1134" w:hanging="708"/>
        <w:contextualSpacing/>
        <w:jc w:val="both"/>
        <w:rPr>
          <w:rFonts w:eastAsia="Times New Roman"/>
          <w:lang w:eastAsia="pl-PL"/>
        </w:rPr>
      </w:pPr>
    </w:p>
    <w:p w14:paraId="6F737ADD" w14:textId="7C577D17" w:rsidR="002D20C3" w:rsidRPr="0023466D" w:rsidRDefault="002D20C3" w:rsidP="0039529D">
      <w:pPr>
        <w:keepLines/>
        <w:tabs>
          <w:tab w:val="left" w:pos="426"/>
          <w:tab w:val="left" w:pos="709"/>
          <w:tab w:val="left" w:pos="5349"/>
        </w:tabs>
        <w:ind w:left="1134" w:hanging="1134"/>
        <w:contextualSpacing/>
        <w:jc w:val="both"/>
        <w:rPr>
          <w:rFonts w:eastAsia="Times New Roman"/>
          <w:b/>
          <w:lang w:eastAsia="pl-PL"/>
        </w:rPr>
      </w:pPr>
      <w:r w:rsidRPr="0023466D">
        <w:rPr>
          <w:rFonts w:eastAsia="Times New Roman"/>
          <w:b/>
          <w:lang w:eastAsia="pl-PL"/>
        </w:rPr>
        <w:t>3.9.</w:t>
      </w:r>
      <w:r w:rsidRPr="0023466D">
        <w:rPr>
          <w:rFonts w:eastAsia="Times New Roman"/>
          <w:b/>
          <w:lang w:eastAsia="pl-PL"/>
        </w:rPr>
        <w:tab/>
        <w:t>Urządzenie hakowe.</w:t>
      </w:r>
    </w:p>
    <w:p w14:paraId="3D0C5CA4" w14:textId="77777777" w:rsidR="002D20C3" w:rsidRPr="002D20C3" w:rsidRDefault="002D20C3" w:rsidP="0039529D">
      <w:pPr>
        <w:keepLines/>
        <w:tabs>
          <w:tab w:val="left" w:pos="426"/>
          <w:tab w:val="left" w:pos="709"/>
          <w:tab w:val="left" w:pos="5349"/>
        </w:tabs>
        <w:ind w:left="1134" w:hanging="1134"/>
        <w:contextualSpacing/>
        <w:jc w:val="both"/>
        <w:rPr>
          <w:rFonts w:eastAsia="Times New Roman"/>
          <w:lang w:eastAsia="pl-PL"/>
        </w:rPr>
      </w:pPr>
      <w:r w:rsidRPr="002D20C3">
        <w:rPr>
          <w:rFonts w:eastAsia="Times New Roman"/>
          <w:lang w:eastAsia="pl-PL"/>
        </w:rPr>
        <w:t>3.9.1.</w:t>
      </w:r>
      <w:r w:rsidRPr="002D20C3">
        <w:rPr>
          <w:rFonts w:eastAsia="Times New Roman"/>
          <w:lang w:eastAsia="pl-PL"/>
        </w:rPr>
        <w:tab/>
        <w:t>Podstawowe parametry techniczne:</w:t>
      </w:r>
    </w:p>
    <w:p w14:paraId="1E4AC843" w14:textId="3DF31CF4" w:rsidR="002D20C3" w:rsidRPr="002D20C3" w:rsidRDefault="002D20C3" w:rsidP="0039529D">
      <w:pPr>
        <w:keepLines/>
        <w:tabs>
          <w:tab w:val="left" w:pos="426"/>
          <w:tab w:val="left" w:pos="709"/>
          <w:tab w:val="left" w:pos="5349"/>
        </w:tabs>
        <w:ind w:left="1134" w:hanging="708"/>
        <w:contextualSpacing/>
        <w:jc w:val="both"/>
        <w:rPr>
          <w:rFonts w:eastAsia="Times New Roman"/>
          <w:lang w:eastAsia="pl-PL"/>
        </w:rPr>
      </w:pPr>
      <w:r>
        <w:rPr>
          <w:rFonts w:eastAsia="Times New Roman"/>
          <w:lang w:eastAsia="pl-PL"/>
        </w:rPr>
        <w:t>3.9.1.1.</w:t>
      </w:r>
      <w:r w:rsidRPr="002D20C3">
        <w:rPr>
          <w:rFonts w:eastAsia="Times New Roman"/>
          <w:lang w:eastAsia="pl-PL"/>
        </w:rPr>
        <w:t>Urządzenie hakowe o udźwigu minimum 22 Mg,</w:t>
      </w:r>
    </w:p>
    <w:p w14:paraId="35F16D29" w14:textId="5308B920" w:rsidR="002D20C3" w:rsidRPr="002D20C3" w:rsidRDefault="002D20C3" w:rsidP="0039529D">
      <w:pPr>
        <w:keepLines/>
        <w:tabs>
          <w:tab w:val="left" w:pos="426"/>
          <w:tab w:val="left" w:pos="709"/>
          <w:tab w:val="left" w:pos="5349"/>
        </w:tabs>
        <w:ind w:left="1134" w:hanging="708"/>
        <w:contextualSpacing/>
        <w:jc w:val="both"/>
        <w:rPr>
          <w:rFonts w:eastAsia="Times New Roman"/>
          <w:lang w:eastAsia="pl-PL"/>
        </w:rPr>
      </w:pPr>
      <w:r>
        <w:rPr>
          <w:rFonts w:eastAsia="Times New Roman"/>
          <w:lang w:eastAsia="pl-PL"/>
        </w:rPr>
        <w:t>3.9.1.2.</w:t>
      </w:r>
      <w:r w:rsidRPr="002D20C3">
        <w:rPr>
          <w:rFonts w:eastAsia="Times New Roman"/>
          <w:lang w:eastAsia="pl-PL"/>
        </w:rPr>
        <w:t xml:space="preserve">Konstrukcja - rama urządzenia umożliwiająca realizację funkcji odkładania kontenera oraz opróżniania kontenera przez </w:t>
      </w:r>
      <w:proofErr w:type="spellStart"/>
      <w:r w:rsidRPr="002D20C3">
        <w:rPr>
          <w:rFonts w:eastAsia="Times New Roman"/>
          <w:lang w:eastAsia="pl-PL"/>
        </w:rPr>
        <w:t>wywrot</w:t>
      </w:r>
      <w:proofErr w:type="spellEnd"/>
      <w:r w:rsidRPr="002D20C3">
        <w:rPr>
          <w:rFonts w:eastAsia="Times New Roman"/>
          <w:lang w:eastAsia="pl-PL"/>
        </w:rPr>
        <w:t xml:space="preserve"> hydrauliczny,</w:t>
      </w:r>
    </w:p>
    <w:p w14:paraId="09F587ED" w14:textId="39BE6A08" w:rsidR="002D20C3" w:rsidRPr="002D20C3" w:rsidRDefault="002D20C3" w:rsidP="0039529D">
      <w:pPr>
        <w:keepLines/>
        <w:tabs>
          <w:tab w:val="left" w:pos="426"/>
          <w:tab w:val="left" w:pos="709"/>
          <w:tab w:val="left" w:pos="5349"/>
        </w:tabs>
        <w:ind w:left="1134" w:hanging="708"/>
        <w:contextualSpacing/>
        <w:jc w:val="both"/>
        <w:rPr>
          <w:rFonts w:eastAsia="Times New Roman"/>
          <w:lang w:eastAsia="pl-PL"/>
        </w:rPr>
      </w:pPr>
      <w:r>
        <w:rPr>
          <w:rFonts w:eastAsia="Times New Roman"/>
          <w:lang w:eastAsia="pl-PL"/>
        </w:rPr>
        <w:t>3.9.1.3.</w:t>
      </w:r>
      <w:r w:rsidRPr="002D20C3">
        <w:rPr>
          <w:rFonts w:eastAsia="Times New Roman"/>
          <w:lang w:eastAsia="pl-PL"/>
        </w:rPr>
        <w:t>Konstrukcja urządzenia umożliwiająca współpracę urządzenia z przyczepą (załadunek i rozładunek kontenera),</w:t>
      </w:r>
    </w:p>
    <w:p w14:paraId="2B6C5442" w14:textId="03B57F3F" w:rsidR="002D20C3" w:rsidRPr="002D20C3" w:rsidRDefault="002D20C3" w:rsidP="0039529D">
      <w:pPr>
        <w:keepLines/>
        <w:tabs>
          <w:tab w:val="left" w:pos="426"/>
          <w:tab w:val="left" w:pos="709"/>
          <w:tab w:val="left" w:pos="5349"/>
        </w:tabs>
        <w:ind w:left="1134" w:hanging="708"/>
        <w:contextualSpacing/>
        <w:jc w:val="both"/>
        <w:rPr>
          <w:rFonts w:eastAsia="Times New Roman"/>
          <w:lang w:eastAsia="pl-PL"/>
        </w:rPr>
      </w:pPr>
      <w:r>
        <w:rPr>
          <w:rFonts w:eastAsia="Times New Roman"/>
          <w:lang w:eastAsia="pl-PL"/>
        </w:rPr>
        <w:lastRenderedPageBreak/>
        <w:t>3.9.1.4.</w:t>
      </w:r>
      <w:r w:rsidRPr="002D20C3">
        <w:rPr>
          <w:rFonts w:eastAsia="Times New Roman"/>
          <w:lang w:eastAsia="pl-PL"/>
        </w:rPr>
        <w:t>Typ oraz wymiary blokad i zabezpieczeń wg normy DIN 30722, wysokość haka 1570 mm,</w:t>
      </w:r>
    </w:p>
    <w:p w14:paraId="75E9348D" w14:textId="6531A769" w:rsidR="002D20C3" w:rsidRPr="002D20C3" w:rsidRDefault="002D20C3" w:rsidP="0039529D">
      <w:pPr>
        <w:keepLines/>
        <w:tabs>
          <w:tab w:val="left" w:pos="426"/>
          <w:tab w:val="left" w:pos="709"/>
          <w:tab w:val="left" w:pos="5349"/>
        </w:tabs>
        <w:ind w:left="1134" w:hanging="708"/>
        <w:contextualSpacing/>
        <w:jc w:val="both"/>
        <w:rPr>
          <w:rFonts w:eastAsia="Times New Roman"/>
          <w:lang w:eastAsia="pl-PL"/>
        </w:rPr>
      </w:pPr>
      <w:r>
        <w:rPr>
          <w:rFonts w:eastAsia="Times New Roman"/>
          <w:lang w:eastAsia="pl-PL"/>
        </w:rPr>
        <w:t>3.9.1.5.</w:t>
      </w:r>
      <w:r w:rsidRPr="002D20C3">
        <w:rPr>
          <w:rFonts w:eastAsia="Times New Roman"/>
          <w:lang w:eastAsia="pl-PL"/>
        </w:rPr>
        <w:t>Możliwość transportu kontenerów od dł. min. 4900 mm do dł. max 7000 mm,</w:t>
      </w:r>
    </w:p>
    <w:p w14:paraId="0E91F77E" w14:textId="6C918052" w:rsidR="002D20C3" w:rsidRPr="002D20C3" w:rsidRDefault="002D20C3" w:rsidP="0039529D">
      <w:pPr>
        <w:keepLines/>
        <w:tabs>
          <w:tab w:val="left" w:pos="426"/>
          <w:tab w:val="left" w:pos="709"/>
          <w:tab w:val="left" w:pos="5349"/>
        </w:tabs>
        <w:ind w:left="1134" w:hanging="708"/>
        <w:contextualSpacing/>
        <w:jc w:val="both"/>
        <w:rPr>
          <w:rFonts w:eastAsia="Times New Roman"/>
          <w:lang w:eastAsia="pl-PL"/>
        </w:rPr>
      </w:pPr>
      <w:r>
        <w:rPr>
          <w:rFonts w:eastAsia="Times New Roman"/>
          <w:lang w:eastAsia="pl-PL"/>
        </w:rPr>
        <w:t>3.9.1.6.</w:t>
      </w:r>
      <w:r w:rsidRPr="002D20C3">
        <w:rPr>
          <w:rFonts w:eastAsia="Times New Roman"/>
          <w:lang w:eastAsia="pl-PL"/>
        </w:rPr>
        <w:t>Ramię urządzenia hakowego teleskopowane hydraulicznie,</w:t>
      </w:r>
    </w:p>
    <w:p w14:paraId="10D05067" w14:textId="5E43839A" w:rsidR="002D20C3" w:rsidRPr="002D20C3" w:rsidRDefault="002D20C3" w:rsidP="0039529D">
      <w:pPr>
        <w:keepLines/>
        <w:tabs>
          <w:tab w:val="left" w:pos="426"/>
          <w:tab w:val="left" w:pos="709"/>
          <w:tab w:val="left" w:pos="5349"/>
        </w:tabs>
        <w:ind w:left="1134" w:hanging="708"/>
        <w:contextualSpacing/>
        <w:jc w:val="both"/>
        <w:rPr>
          <w:rFonts w:eastAsia="Times New Roman"/>
          <w:lang w:eastAsia="pl-PL"/>
        </w:rPr>
      </w:pPr>
      <w:r>
        <w:rPr>
          <w:rFonts w:eastAsia="Times New Roman"/>
          <w:lang w:eastAsia="pl-PL"/>
        </w:rPr>
        <w:t>3.9.1.7.</w:t>
      </w:r>
      <w:r w:rsidRPr="002D20C3">
        <w:rPr>
          <w:rFonts w:eastAsia="Times New Roman"/>
          <w:lang w:eastAsia="pl-PL"/>
        </w:rPr>
        <w:t>Zaczep hakowy wykonany ze stali o niskiej ścieralności z wymienną  końcówką hakową z blokadą bezwładnościową na końcówce,</w:t>
      </w:r>
    </w:p>
    <w:p w14:paraId="22A938AA" w14:textId="66B6E6D1" w:rsidR="002D20C3" w:rsidRPr="002D20C3" w:rsidRDefault="002D20C3" w:rsidP="0039529D">
      <w:pPr>
        <w:keepLines/>
        <w:tabs>
          <w:tab w:val="left" w:pos="426"/>
          <w:tab w:val="left" w:pos="709"/>
          <w:tab w:val="left" w:pos="5349"/>
        </w:tabs>
        <w:ind w:left="1134" w:hanging="708"/>
        <w:contextualSpacing/>
        <w:jc w:val="both"/>
        <w:rPr>
          <w:rFonts w:eastAsia="Times New Roman"/>
          <w:lang w:eastAsia="pl-PL"/>
        </w:rPr>
      </w:pPr>
      <w:r>
        <w:rPr>
          <w:rFonts w:eastAsia="Times New Roman"/>
          <w:lang w:eastAsia="pl-PL"/>
        </w:rPr>
        <w:t>3.9.1.8.</w:t>
      </w:r>
      <w:r w:rsidRPr="002D20C3">
        <w:rPr>
          <w:rFonts w:eastAsia="Times New Roman"/>
          <w:lang w:eastAsia="pl-PL"/>
        </w:rPr>
        <w:t>Blokada zawieszenia podczas pracy z urządzeniem hakowym poprzez hydraulicznie opuszczaną rolkę podporową,</w:t>
      </w:r>
    </w:p>
    <w:p w14:paraId="50EFA2E8" w14:textId="51003A5D" w:rsidR="002D20C3" w:rsidRPr="002D20C3" w:rsidRDefault="002D20C3" w:rsidP="0039529D">
      <w:pPr>
        <w:keepLines/>
        <w:tabs>
          <w:tab w:val="left" w:pos="426"/>
          <w:tab w:val="left" w:pos="709"/>
          <w:tab w:val="left" w:pos="5349"/>
        </w:tabs>
        <w:ind w:left="1134" w:hanging="708"/>
        <w:contextualSpacing/>
        <w:jc w:val="both"/>
        <w:rPr>
          <w:rFonts w:eastAsia="Times New Roman"/>
          <w:lang w:eastAsia="pl-PL"/>
        </w:rPr>
      </w:pPr>
      <w:r>
        <w:rPr>
          <w:rFonts w:eastAsia="Times New Roman"/>
          <w:lang w:eastAsia="pl-PL"/>
        </w:rPr>
        <w:t>3.9.1.9.</w:t>
      </w:r>
      <w:r w:rsidRPr="002D20C3">
        <w:rPr>
          <w:rFonts w:eastAsia="Times New Roman"/>
          <w:lang w:eastAsia="pl-PL"/>
        </w:rPr>
        <w:t>Ślizgi przesuwu ramienia głównego bezobsługowe z gwarantowaną bezobsługowością  w okresie min. 5 lat,</w:t>
      </w:r>
    </w:p>
    <w:p w14:paraId="14496D42" w14:textId="7A2ADE79" w:rsidR="002D20C3" w:rsidRPr="002D20C3" w:rsidRDefault="002D20C3" w:rsidP="0039529D">
      <w:pPr>
        <w:keepLines/>
        <w:tabs>
          <w:tab w:val="left" w:pos="426"/>
          <w:tab w:val="left" w:pos="709"/>
          <w:tab w:val="left" w:pos="5349"/>
        </w:tabs>
        <w:ind w:left="1134" w:hanging="708"/>
        <w:contextualSpacing/>
        <w:jc w:val="both"/>
        <w:rPr>
          <w:rFonts w:eastAsia="Times New Roman"/>
          <w:lang w:eastAsia="pl-PL"/>
        </w:rPr>
      </w:pPr>
      <w:r>
        <w:rPr>
          <w:rFonts w:eastAsia="Times New Roman"/>
          <w:lang w:eastAsia="pl-PL"/>
        </w:rPr>
        <w:t>3.9.1.10.</w:t>
      </w:r>
      <w:r w:rsidRPr="002D20C3">
        <w:rPr>
          <w:rFonts w:eastAsia="Times New Roman"/>
          <w:lang w:eastAsia="pl-PL"/>
        </w:rPr>
        <w:t>Kompletna instalacja hydrauliki wyposażona w wysokociśnieniowy filtr oleju przed rozdzielaczem hydraulicznym zapobiegający przedostaniu się  zanieczyszczeń do układu,</w:t>
      </w:r>
    </w:p>
    <w:p w14:paraId="5FF141AF" w14:textId="44E62222" w:rsidR="002D20C3" w:rsidRPr="002D20C3" w:rsidRDefault="002D20C3" w:rsidP="0039529D">
      <w:pPr>
        <w:keepLines/>
        <w:tabs>
          <w:tab w:val="left" w:pos="426"/>
          <w:tab w:val="left" w:pos="709"/>
          <w:tab w:val="left" w:pos="5349"/>
        </w:tabs>
        <w:ind w:left="1134" w:hanging="708"/>
        <w:contextualSpacing/>
        <w:jc w:val="both"/>
        <w:rPr>
          <w:rFonts w:eastAsia="Times New Roman"/>
          <w:lang w:eastAsia="pl-PL"/>
        </w:rPr>
      </w:pPr>
      <w:r>
        <w:rPr>
          <w:rFonts w:eastAsia="Times New Roman"/>
          <w:lang w:eastAsia="pl-PL"/>
        </w:rPr>
        <w:t>3.9.1.11.</w:t>
      </w:r>
      <w:r w:rsidRPr="002D20C3">
        <w:rPr>
          <w:rFonts w:eastAsia="Times New Roman"/>
          <w:lang w:eastAsia="pl-PL"/>
        </w:rPr>
        <w:t>Zbiornik oleju hydraulicznego wyposażony w zawór kulowy i filtr,</w:t>
      </w:r>
    </w:p>
    <w:p w14:paraId="4571C611" w14:textId="759B04A3" w:rsidR="002D20C3" w:rsidRPr="002D20C3" w:rsidRDefault="002D20C3" w:rsidP="0039529D">
      <w:pPr>
        <w:keepLines/>
        <w:tabs>
          <w:tab w:val="left" w:pos="426"/>
          <w:tab w:val="left" w:pos="709"/>
          <w:tab w:val="left" w:pos="5349"/>
        </w:tabs>
        <w:ind w:left="1134" w:hanging="708"/>
        <w:contextualSpacing/>
        <w:jc w:val="both"/>
        <w:rPr>
          <w:rFonts w:eastAsia="Times New Roman"/>
          <w:lang w:eastAsia="pl-PL"/>
        </w:rPr>
      </w:pPr>
      <w:r>
        <w:rPr>
          <w:rFonts w:eastAsia="Times New Roman"/>
          <w:lang w:eastAsia="pl-PL"/>
        </w:rPr>
        <w:t>3.9.1.12.</w:t>
      </w:r>
      <w:r w:rsidRPr="002D20C3">
        <w:rPr>
          <w:rFonts w:eastAsia="Times New Roman"/>
          <w:lang w:eastAsia="pl-PL"/>
        </w:rPr>
        <w:t>Ciśnienie robocze w układzie min. 320 bar,</w:t>
      </w:r>
    </w:p>
    <w:p w14:paraId="38C85ECE" w14:textId="49D87FB1" w:rsidR="002D20C3" w:rsidRPr="002D20C3" w:rsidRDefault="002D20C3" w:rsidP="0039529D">
      <w:pPr>
        <w:keepLines/>
        <w:tabs>
          <w:tab w:val="left" w:pos="426"/>
          <w:tab w:val="left" w:pos="709"/>
          <w:tab w:val="left" w:pos="5349"/>
        </w:tabs>
        <w:ind w:left="1134" w:hanging="708"/>
        <w:contextualSpacing/>
        <w:jc w:val="both"/>
        <w:rPr>
          <w:rFonts w:eastAsia="Times New Roman"/>
          <w:lang w:eastAsia="pl-PL"/>
        </w:rPr>
      </w:pPr>
      <w:r>
        <w:rPr>
          <w:rFonts w:eastAsia="Times New Roman"/>
          <w:lang w:eastAsia="pl-PL"/>
        </w:rPr>
        <w:t>3.9.1.13.</w:t>
      </w:r>
      <w:r w:rsidRPr="002D20C3">
        <w:rPr>
          <w:rFonts w:eastAsia="Times New Roman"/>
          <w:lang w:eastAsia="pl-PL"/>
        </w:rPr>
        <w:t>Rolki tylne urządzenia hakowego wykonane z odlewu,</w:t>
      </w:r>
    </w:p>
    <w:p w14:paraId="4366D929" w14:textId="60F77DEA" w:rsidR="002D20C3" w:rsidRDefault="002D20C3" w:rsidP="0039529D">
      <w:pPr>
        <w:keepLines/>
        <w:tabs>
          <w:tab w:val="left" w:pos="426"/>
          <w:tab w:val="left" w:pos="709"/>
          <w:tab w:val="left" w:pos="5349"/>
        </w:tabs>
        <w:ind w:left="1134" w:hanging="708"/>
        <w:contextualSpacing/>
        <w:jc w:val="both"/>
        <w:rPr>
          <w:rFonts w:eastAsia="Times New Roman"/>
          <w:lang w:eastAsia="pl-PL"/>
        </w:rPr>
      </w:pPr>
      <w:r>
        <w:rPr>
          <w:rFonts w:eastAsia="Times New Roman"/>
          <w:lang w:eastAsia="pl-PL"/>
        </w:rPr>
        <w:t>3.9.1.14.</w:t>
      </w:r>
      <w:r w:rsidRPr="002D20C3">
        <w:rPr>
          <w:rFonts w:eastAsia="Times New Roman"/>
          <w:lang w:eastAsia="pl-PL"/>
        </w:rPr>
        <w:t>Zamki hydrauliczne na wszystkich siłownikach urządzenia hakowego.</w:t>
      </w:r>
    </w:p>
    <w:p w14:paraId="374C335C" w14:textId="77777777" w:rsidR="002D20C3" w:rsidRDefault="002D20C3" w:rsidP="0039529D">
      <w:pPr>
        <w:keepLines/>
        <w:tabs>
          <w:tab w:val="left" w:pos="426"/>
          <w:tab w:val="left" w:pos="709"/>
          <w:tab w:val="left" w:pos="5349"/>
        </w:tabs>
        <w:ind w:left="1134" w:hanging="708"/>
        <w:contextualSpacing/>
        <w:jc w:val="both"/>
        <w:rPr>
          <w:rFonts w:eastAsia="Times New Roman"/>
          <w:lang w:eastAsia="pl-PL"/>
        </w:rPr>
      </w:pPr>
    </w:p>
    <w:p w14:paraId="374FC1F5" w14:textId="2A69C8E1" w:rsidR="002D20C3" w:rsidRDefault="002D20C3" w:rsidP="0039529D">
      <w:pPr>
        <w:keepLines/>
        <w:tabs>
          <w:tab w:val="left" w:pos="426"/>
          <w:tab w:val="left" w:pos="709"/>
          <w:tab w:val="left" w:pos="5349"/>
        </w:tabs>
        <w:ind w:left="709" w:hanging="709"/>
        <w:contextualSpacing/>
        <w:jc w:val="both"/>
        <w:rPr>
          <w:rFonts w:eastAsia="Times New Roman"/>
          <w:lang w:eastAsia="pl-PL"/>
        </w:rPr>
      </w:pPr>
      <w:r w:rsidRPr="002D20C3">
        <w:rPr>
          <w:rFonts w:eastAsia="Times New Roman"/>
          <w:lang w:eastAsia="pl-PL"/>
        </w:rPr>
        <w:t>3.9.2.</w:t>
      </w:r>
      <w:r w:rsidRPr="002D20C3">
        <w:rPr>
          <w:rFonts w:eastAsia="Times New Roman"/>
          <w:lang w:eastAsia="pl-PL"/>
        </w:rPr>
        <w:tab/>
        <w:t>Układ sterowania.</w:t>
      </w:r>
    </w:p>
    <w:p w14:paraId="1E160119" w14:textId="77777777" w:rsidR="002D20C3" w:rsidRPr="002D20C3" w:rsidRDefault="002D20C3" w:rsidP="0039529D">
      <w:pPr>
        <w:keepLines/>
        <w:tabs>
          <w:tab w:val="left" w:pos="426"/>
          <w:tab w:val="left" w:pos="1276"/>
          <w:tab w:val="left" w:pos="5349"/>
        </w:tabs>
        <w:ind w:left="1276" w:hanging="850"/>
        <w:contextualSpacing/>
        <w:jc w:val="both"/>
        <w:rPr>
          <w:rFonts w:eastAsia="Times New Roman"/>
          <w:lang w:eastAsia="pl-PL"/>
        </w:rPr>
      </w:pPr>
      <w:r w:rsidRPr="002D20C3">
        <w:rPr>
          <w:rFonts w:eastAsia="Times New Roman"/>
          <w:lang w:eastAsia="pl-PL"/>
        </w:rPr>
        <w:t>3.9.2.1.</w:t>
      </w:r>
      <w:r w:rsidRPr="002D20C3">
        <w:rPr>
          <w:rFonts w:eastAsia="Times New Roman"/>
          <w:lang w:eastAsia="pl-PL"/>
        </w:rPr>
        <w:tab/>
        <w:t>Sterowanie urządzenia hakowego, blokad kontenera oraz rolki blokady zawieszenia pneumatyczne  z kabiny kierowcy z możliwością sterowania powyższymi funkcjami poza kabiną.</w:t>
      </w:r>
    </w:p>
    <w:p w14:paraId="4D34E3F0" w14:textId="77777777" w:rsidR="002D20C3" w:rsidRPr="002D20C3" w:rsidRDefault="002D20C3" w:rsidP="0039529D">
      <w:pPr>
        <w:keepLines/>
        <w:tabs>
          <w:tab w:val="left" w:pos="426"/>
          <w:tab w:val="left" w:pos="1276"/>
          <w:tab w:val="left" w:pos="5349"/>
        </w:tabs>
        <w:ind w:left="1276" w:hanging="850"/>
        <w:contextualSpacing/>
        <w:jc w:val="both"/>
        <w:rPr>
          <w:rFonts w:eastAsia="Times New Roman"/>
          <w:lang w:eastAsia="pl-PL"/>
        </w:rPr>
      </w:pPr>
      <w:r w:rsidRPr="002D20C3">
        <w:rPr>
          <w:rFonts w:eastAsia="Times New Roman"/>
          <w:lang w:eastAsia="pl-PL"/>
        </w:rPr>
        <w:t>3.9.2.2.</w:t>
      </w:r>
      <w:r w:rsidRPr="002D20C3">
        <w:rPr>
          <w:rFonts w:eastAsia="Times New Roman"/>
          <w:lang w:eastAsia="pl-PL"/>
        </w:rPr>
        <w:tab/>
        <w:t>Hydrauliczna blokada kontenera  zgodna ze standardem DIN 30722 z sygnalizacją położenia.</w:t>
      </w:r>
    </w:p>
    <w:p w14:paraId="01194F73" w14:textId="77777777" w:rsidR="002D20C3" w:rsidRPr="002D20C3" w:rsidRDefault="002D20C3" w:rsidP="0039529D">
      <w:pPr>
        <w:keepLines/>
        <w:tabs>
          <w:tab w:val="left" w:pos="426"/>
          <w:tab w:val="left" w:pos="1276"/>
          <w:tab w:val="left" w:pos="5349"/>
        </w:tabs>
        <w:ind w:left="1276" w:hanging="850"/>
        <w:contextualSpacing/>
        <w:jc w:val="both"/>
        <w:rPr>
          <w:rFonts w:eastAsia="Times New Roman"/>
          <w:lang w:eastAsia="pl-PL"/>
        </w:rPr>
      </w:pPr>
      <w:r w:rsidRPr="002D20C3">
        <w:rPr>
          <w:rFonts w:eastAsia="Times New Roman"/>
          <w:lang w:eastAsia="pl-PL"/>
        </w:rPr>
        <w:t>3.9.2.3.</w:t>
      </w:r>
      <w:r w:rsidRPr="002D20C3">
        <w:rPr>
          <w:rFonts w:eastAsia="Times New Roman"/>
          <w:lang w:eastAsia="pl-PL"/>
        </w:rPr>
        <w:tab/>
        <w:t>Funkcja uniemożliwiająca przesunięcie kontenera bez jego odblokowania.</w:t>
      </w:r>
    </w:p>
    <w:p w14:paraId="43099969" w14:textId="77777777" w:rsidR="002D20C3" w:rsidRPr="002D20C3" w:rsidRDefault="002D20C3" w:rsidP="0039529D">
      <w:pPr>
        <w:keepLines/>
        <w:tabs>
          <w:tab w:val="left" w:pos="426"/>
          <w:tab w:val="left" w:pos="1276"/>
          <w:tab w:val="left" w:pos="5349"/>
        </w:tabs>
        <w:ind w:left="1276" w:hanging="850"/>
        <w:contextualSpacing/>
        <w:jc w:val="both"/>
        <w:rPr>
          <w:rFonts w:eastAsia="Times New Roman"/>
          <w:lang w:eastAsia="pl-PL"/>
        </w:rPr>
      </w:pPr>
      <w:r w:rsidRPr="002D20C3">
        <w:rPr>
          <w:rFonts w:eastAsia="Times New Roman"/>
          <w:lang w:eastAsia="pl-PL"/>
        </w:rPr>
        <w:t>3.9.2.4.</w:t>
      </w:r>
      <w:r w:rsidRPr="002D20C3">
        <w:rPr>
          <w:rFonts w:eastAsia="Times New Roman"/>
          <w:lang w:eastAsia="pl-PL"/>
        </w:rPr>
        <w:tab/>
        <w:t>Zabezpieczenie przed omyłkowym wykonaniem funkcji urządzenia bez odpowiedniego położenia kontenera,</w:t>
      </w:r>
    </w:p>
    <w:p w14:paraId="624F388C" w14:textId="77777777" w:rsidR="002D20C3" w:rsidRPr="002D20C3" w:rsidRDefault="002D20C3" w:rsidP="0039529D">
      <w:pPr>
        <w:keepLines/>
        <w:tabs>
          <w:tab w:val="left" w:pos="426"/>
          <w:tab w:val="left" w:pos="1276"/>
          <w:tab w:val="left" w:pos="5349"/>
        </w:tabs>
        <w:ind w:left="1276" w:hanging="850"/>
        <w:contextualSpacing/>
        <w:jc w:val="both"/>
        <w:rPr>
          <w:rFonts w:eastAsia="Times New Roman"/>
          <w:lang w:eastAsia="pl-PL"/>
        </w:rPr>
      </w:pPr>
      <w:r w:rsidRPr="002D20C3">
        <w:rPr>
          <w:rFonts w:eastAsia="Times New Roman"/>
          <w:lang w:eastAsia="pl-PL"/>
        </w:rPr>
        <w:t>3.9.2.5.</w:t>
      </w:r>
      <w:r w:rsidRPr="002D20C3">
        <w:rPr>
          <w:rFonts w:eastAsia="Times New Roman"/>
          <w:lang w:eastAsia="pl-PL"/>
        </w:rPr>
        <w:tab/>
        <w:t>Panel informacyjny, wyposażony w świetlną informacje o położeniu blokady kontenera, ramienia głównego, ramy urządzenia hakowego oraz rolki blokady zawieszenia,</w:t>
      </w:r>
    </w:p>
    <w:p w14:paraId="14392B47" w14:textId="77777777" w:rsidR="002D20C3" w:rsidRPr="002D20C3" w:rsidRDefault="002D20C3" w:rsidP="0039529D">
      <w:pPr>
        <w:keepLines/>
        <w:tabs>
          <w:tab w:val="left" w:pos="426"/>
          <w:tab w:val="left" w:pos="1276"/>
          <w:tab w:val="left" w:pos="5349"/>
        </w:tabs>
        <w:ind w:left="1276" w:hanging="850"/>
        <w:contextualSpacing/>
        <w:jc w:val="both"/>
        <w:rPr>
          <w:rFonts w:eastAsia="Times New Roman"/>
          <w:lang w:eastAsia="pl-PL"/>
        </w:rPr>
      </w:pPr>
      <w:r w:rsidRPr="002D20C3">
        <w:rPr>
          <w:rFonts w:eastAsia="Times New Roman"/>
          <w:lang w:eastAsia="pl-PL"/>
        </w:rPr>
        <w:t>3.9.2.6.</w:t>
      </w:r>
      <w:r w:rsidRPr="002D20C3">
        <w:rPr>
          <w:rFonts w:eastAsia="Times New Roman"/>
          <w:lang w:eastAsia="pl-PL"/>
        </w:rPr>
        <w:tab/>
        <w:t>Sterowanie umożliwiające wykonywanie operacji urządzenia hakowego podczas ruchu (jazdy) samochodem,</w:t>
      </w:r>
    </w:p>
    <w:p w14:paraId="703E0327" w14:textId="77777777" w:rsidR="002D20C3" w:rsidRPr="002D20C3" w:rsidRDefault="002D20C3" w:rsidP="0039529D">
      <w:pPr>
        <w:keepLines/>
        <w:tabs>
          <w:tab w:val="left" w:pos="426"/>
          <w:tab w:val="left" w:pos="1276"/>
          <w:tab w:val="left" w:pos="5349"/>
        </w:tabs>
        <w:ind w:left="1276" w:hanging="850"/>
        <w:contextualSpacing/>
        <w:jc w:val="both"/>
        <w:rPr>
          <w:rFonts w:eastAsia="Times New Roman"/>
          <w:lang w:eastAsia="pl-PL"/>
        </w:rPr>
      </w:pPr>
      <w:r w:rsidRPr="002D20C3">
        <w:rPr>
          <w:rFonts w:eastAsia="Times New Roman"/>
          <w:lang w:eastAsia="pl-PL"/>
        </w:rPr>
        <w:t>3.9.2.7.</w:t>
      </w:r>
      <w:r w:rsidRPr="002D20C3">
        <w:rPr>
          <w:rFonts w:eastAsia="Times New Roman"/>
          <w:lang w:eastAsia="pl-PL"/>
        </w:rPr>
        <w:tab/>
        <w:t>Automatyczna, bezobsługowa funkcja tzw. miękkiego osiadania kontenera przy załadunku eliminująca efekt uderzenia kontenerem w ramę pojazdu w końcowej fazie załadunku kontenera,</w:t>
      </w:r>
    </w:p>
    <w:p w14:paraId="015B1F2D" w14:textId="160BF07F" w:rsidR="002D20C3" w:rsidRDefault="002D20C3" w:rsidP="0039529D">
      <w:pPr>
        <w:keepLines/>
        <w:tabs>
          <w:tab w:val="left" w:pos="426"/>
          <w:tab w:val="left" w:pos="1276"/>
          <w:tab w:val="left" w:pos="5349"/>
        </w:tabs>
        <w:ind w:left="1276" w:hanging="850"/>
        <w:contextualSpacing/>
        <w:jc w:val="both"/>
        <w:rPr>
          <w:rFonts w:eastAsia="Times New Roman"/>
          <w:lang w:eastAsia="pl-PL"/>
        </w:rPr>
      </w:pPr>
      <w:r w:rsidRPr="002D20C3">
        <w:rPr>
          <w:rFonts w:eastAsia="Times New Roman"/>
          <w:lang w:eastAsia="pl-PL"/>
        </w:rPr>
        <w:t>3.9.2.8.</w:t>
      </w:r>
      <w:r w:rsidRPr="002D20C3">
        <w:rPr>
          <w:rFonts w:eastAsia="Times New Roman"/>
          <w:lang w:eastAsia="pl-PL"/>
        </w:rPr>
        <w:tab/>
        <w:t>Zapewnienie możliwości uruchomienia urządzenia w trybie awaryjnym bez utraty parametrów udźwigowych.</w:t>
      </w:r>
    </w:p>
    <w:p w14:paraId="5657D36E" w14:textId="77777777" w:rsidR="002D20C3" w:rsidRDefault="002D20C3" w:rsidP="0039529D">
      <w:pPr>
        <w:keepLines/>
        <w:tabs>
          <w:tab w:val="left" w:pos="426"/>
          <w:tab w:val="left" w:pos="1276"/>
          <w:tab w:val="left" w:pos="5349"/>
        </w:tabs>
        <w:ind w:left="1276" w:hanging="850"/>
        <w:contextualSpacing/>
        <w:jc w:val="both"/>
        <w:rPr>
          <w:rFonts w:eastAsia="Times New Roman"/>
          <w:lang w:eastAsia="pl-PL"/>
        </w:rPr>
      </w:pPr>
    </w:p>
    <w:p w14:paraId="5DF39590" w14:textId="66DD6425" w:rsidR="002D20C3" w:rsidRDefault="002D20C3" w:rsidP="0039529D">
      <w:pPr>
        <w:keepLines/>
        <w:tabs>
          <w:tab w:val="left" w:pos="426"/>
          <w:tab w:val="left" w:pos="709"/>
          <w:tab w:val="left" w:pos="5349"/>
        </w:tabs>
        <w:ind w:left="1276" w:hanging="1276"/>
        <w:contextualSpacing/>
        <w:jc w:val="both"/>
        <w:rPr>
          <w:rFonts w:eastAsia="Times New Roman"/>
          <w:lang w:eastAsia="pl-PL"/>
        </w:rPr>
      </w:pPr>
      <w:r w:rsidRPr="002D20C3">
        <w:rPr>
          <w:rFonts w:eastAsia="Times New Roman"/>
          <w:lang w:eastAsia="pl-PL"/>
        </w:rPr>
        <w:t>3.9.3.</w:t>
      </w:r>
      <w:r w:rsidRPr="002D20C3">
        <w:rPr>
          <w:rFonts w:eastAsia="Times New Roman"/>
          <w:lang w:eastAsia="pl-PL"/>
        </w:rPr>
        <w:tab/>
        <w:t>Inne.</w:t>
      </w:r>
    </w:p>
    <w:p w14:paraId="6DF2EAE8" w14:textId="77777777" w:rsidR="0023466D" w:rsidRPr="0023466D" w:rsidRDefault="0023466D" w:rsidP="0039529D">
      <w:pPr>
        <w:keepLines/>
        <w:tabs>
          <w:tab w:val="left" w:pos="426"/>
          <w:tab w:val="left" w:pos="709"/>
          <w:tab w:val="left" w:pos="5349"/>
        </w:tabs>
        <w:ind w:left="1276" w:hanging="850"/>
        <w:contextualSpacing/>
        <w:jc w:val="both"/>
        <w:rPr>
          <w:rFonts w:eastAsia="Times New Roman"/>
          <w:lang w:eastAsia="pl-PL"/>
        </w:rPr>
      </w:pPr>
      <w:r w:rsidRPr="0023466D">
        <w:rPr>
          <w:rFonts w:eastAsia="Times New Roman"/>
          <w:lang w:eastAsia="pl-PL"/>
        </w:rPr>
        <w:t>3.9.3.1.</w:t>
      </w:r>
      <w:r w:rsidRPr="0023466D">
        <w:rPr>
          <w:rFonts w:eastAsia="Times New Roman"/>
          <w:lang w:eastAsia="pl-PL"/>
        </w:rPr>
        <w:tab/>
        <w:t>Osłona bloku zaworowego wykonana z blachy,</w:t>
      </w:r>
    </w:p>
    <w:p w14:paraId="1B2ABF98" w14:textId="77777777" w:rsidR="0023466D" w:rsidRPr="0023466D" w:rsidRDefault="0023466D" w:rsidP="0039529D">
      <w:pPr>
        <w:keepLines/>
        <w:tabs>
          <w:tab w:val="left" w:pos="426"/>
          <w:tab w:val="left" w:pos="709"/>
          <w:tab w:val="left" w:pos="5349"/>
        </w:tabs>
        <w:ind w:left="1276" w:hanging="850"/>
        <w:contextualSpacing/>
        <w:jc w:val="both"/>
        <w:rPr>
          <w:rFonts w:eastAsia="Times New Roman"/>
          <w:lang w:eastAsia="pl-PL"/>
        </w:rPr>
      </w:pPr>
      <w:r w:rsidRPr="0023466D">
        <w:rPr>
          <w:rFonts w:eastAsia="Times New Roman"/>
          <w:lang w:eastAsia="pl-PL"/>
        </w:rPr>
        <w:t>3.9.3.2.</w:t>
      </w:r>
      <w:r w:rsidRPr="0023466D">
        <w:rPr>
          <w:rFonts w:eastAsia="Times New Roman"/>
          <w:lang w:eastAsia="pl-PL"/>
        </w:rPr>
        <w:tab/>
        <w:t>Układ elektroniczny sterujący funkcjami urządzenia umieszczony w szczelnej skrzyni umieszczonej pod osłoną,</w:t>
      </w:r>
    </w:p>
    <w:p w14:paraId="5204E0B1" w14:textId="77777777" w:rsidR="0023466D" w:rsidRPr="0023466D" w:rsidRDefault="0023466D" w:rsidP="0039529D">
      <w:pPr>
        <w:keepLines/>
        <w:tabs>
          <w:tab w:val="left" w:pos="426"/>
          <w:tab w:val="left" w:pos="709"/>
          <w:tab w:val="left" w:pos="5349"/>
        </w:tabs>
        <w:ind w:left="1276" w:hanging="850"/>
        <w:contextualSpacing/>
        <w:jc w:val="both"/>
        <w:rPr>
          <w:rFonts w:eastAsia="Times New Roman"/>
          <w:lang w:eastAsia="pl-PL"/>
        </w:rPr>
      </w:pPr>
      <w:r w:rsidRPr="0023466D">
        <w:rPr>
          <w:rFonts w:eastAsia="Times New Roman"/>
          <w:lang w:eastAsia="pl-PL"/>
        </w:rPr>
        <w:t>3.9.3.3.</w:t>
      </w:r>
      <w:r w:rsidRPr="0023466D">
        <w:rPr>
          <w:rFonts w:eastAsia="Times New Roman"/>
          <w:lang w:eastAsia="pl-PL"/>
        </w:rPr>
        <w:tab/>
        <w:t>Wszystkie elementy układu elektrycznego zabezpieczone przed działaniem niekorzystnych warunków atmosferycznych,</w:t>
      </w:r>
    </w:p>
    <w:p w14:paraId="202CC22A" w14:textId="77777777" w:rsidR="0023466D" w:rsidRPr="0023466D" w:rsidRDefault="0023466D" w:rsidP="0039529D">
      <w:pPr>
        <w:keepLines/>
        <w:tabs>
          <w:tab w:val="left" w:pos="426"/>
          <w:tab w:val="left" w:pos="709"/>
          <w:tab w:val="left" w:pos="5349"/>
        </w:tabs>
        <w:ind w:left="1276" w:hanging="850"/>
        <w:contextualSpacing/>
        <w:jc w:val="both"/>
        <w:rPr>
          <w:rFonts w:eastAsia="Times New Roman"/>
          <w:lang w:eastAsia="pl-PL"/>
        </w:rPr>
      </w:pPr>
      <w:r w:rsidRPr="0023466D">
        <w:rPr>
          <w:rFonts w:eastAsia="Times New Roman"/>
          <w:lang w:eastAsia="pl-PL"/>
        </w:rPr>
        <w:t>3.9.3.4.</w:t>
      </w:r>
      <w:r w:rsidRPr="0023466D">
        <w:rPr>
          <w:rFonts w:eastAsia="Times New Roman"/>
          <w:lang w:eastAsia="pl-PL"/>
        </w:rPr>
        <w:tab/>
        <w:t>Osłony na lampy tylne pojazdu,</w:t>
      </w:r>
    </w:p>
    <w:p w14:paraId="70219341" w14:textId="77777777" w:rsidR="0023466D" w:rsidRPr="0023466D" w:rsidRDefault="0023466D" w:rsidP="0039529D">
      <w:pPr>
        <w:keepLines/>
        <w:tabs>
          <w:tab w:val="left" w:pos="426"/>
          <w:tab w:val="left" w:pos="709"/>
          <w:tab w:val="left" w:pos="5349"/>
        </w:tabs>
        <w:ind w:left="1276" w:hanging="850"/>
        <w:contextualSpacing/>
        <w:jc w:val="both"/>
        <w:rPr>
          <w:rFonts w:eastAsia="Times New Roman"/>
          <w:lang w:eastAsia="pl-PL"/>
        </w:rPr>
      </w:pPr>
      <w:r w:rsidRPr="0023466D">
        <w:rPr>
          <w:rFonts w:eastAsia="Times New Roman"/>
          <w:lang w:eastAsia="pl-PL"/>
        </w:rPr>
        <w:t>3.9.3.5.</w:t>
      </w:r>
      <w:r w:rsidRPr="0023466D">
        <w:rPr>
          <w:rFonts w:eastAsia="Times New Roman"/>
          <w:lang w:eastAsia="pl-PL"/>
        </w:rPr>
        <w:tab/>
        <w:t>Dokumentacja potwierdzająca zgodność pojazdu i zabudowy z wymaganiami obowiązującej Dyrektywy Maszynowej – deklaracja zgodności CE,</w:t>
      </w:r>
    </w:p>
    <w:p w14:paraId="531B2830" w14:textId="77777777" w:rsidR="0023466D" w:rsidRPr="0023466D" w:rsidRDefault="0023466D" w:rsidP="0039529D">
      <w:pPr>
        <w:keepLines/>
        <w:tabs>
          <w:tab w:val="left" w:pos="426"/>
          <w:tab w:val="left" w:pos="709"/>
          <w:tab w:val="left" w:pos="5349"/>
        </w:tabs>
        <w:ind w:left="1276" w:hanging="850"/>
        <w:contextualSpacing/>
        <w:jc w:val="both"/>
        <w:rPr>
          <w:rFonts w:eastAsia="Times New Roman"/>
          <w:lang w:eastAsia="pl-PL"/>
        </w:rPr>
      </w:pPr>
      <w:r w:rsidRPr="0023466D">
        <w:rPr>
          <w:rFonts w:eastAsia="Times New Roman"/>
          <w:lang w:eastAsia="pl-PL"/>
        </w:rPr>
        <w:lastRenderedPageBreak/>
        <w:t>3.9.3.6.</w:t>
      </w:r>
      <w:r w:rsidRPr="0023466D">
        <w:rPr>
          <w:rFonts w:eastAsia="Times New Roman"/>
          <w:lang w:eastAsia="pl-PL"/>
        </w:rPr>
        <w:tab/>
        <w:t xml:space="preserve">Oferowane urządzenie hakowe winno zostać zbudowane w oparciu o system zarządzania jakością wg Polskiej Normy lub normy międzynarodowej, potwierdzony certyfikatem/dokumentem wydanym przez akredytowaną jednostkę certyfikacyjną w zakresie budowy maszyn, </w:t>
      </w:r>
    </w:p>
    <w:p w14:paraId="53E191C7" w14:textId="77777777" w:rsidR="0023466D" w:rsidRPr="0023466D" w:rsidRDefault="0023466D" w:rsidP="0039529D">
      <w:pPr>
        <w:keepLines/>
        <w:tabs>
          <w:tab w:val="left" w:pos="426"/>
          <w:tab w:val="left" w:pos="709"/>
          <w:tab w:val="left" w:pos="5349"/>
        </w:tabs>
        <w:ind w:left="1276" w:hanging="850"/>
        <w:contextualSpacing/>
        <w:jc w:val="both"/>
        <w:rPr>
          <w:rFonts w:eastAsia="Times New Roman"/>
          <w:lang w:eastAsia="pl-PL"/>
        </w:rPr>
      </w:pPr>
      <w:r w:rsidRPr="0023466D">
        <w:rPr>
          <w:rFonts w:eastAsia="Times New Roman"/>
          <w:lang w:eastAsia="pl-PL"/>
        </w:rPr>
        <w:t>3.9.3.7.</w:t>
      </w:r>
      <w:r w:rsidRPr="0023466D">
        <w:rPr>
          <w:rFonts w:eastAsia="Times New Roman"/>
          <w:lang w:eastAsia="pl-PL"/>
        </w:rPr>
        <w:tab/>
        <w:t>Oferowane urządzenie hakowe nie może być prototypem – wymaga się aby producent zabudowy wyprodukował i sprzedał w ostatnich 3 latach, a jeśli okres działalności jest krótszy to w tym okresie  min. 5 szt. zabudów o udźwigu min. 20 Mg,</w:t>
      </w:r>
    </w:p>
    <w:p w14:paraId="025703B3" w14:textId="0FA25F0E" w:rsidR="002D20C3" w:rsidRDefault="0023466D" w:rsidP="0039529D">
      <w:pPr>
        <w:keepLines/>
        <w:tabs>
          <w:tab w:val="left" w:pos="426"/>
          <w:tab w:val="left" w:pos="709"/>
          <w:tab w:val="left" w:pos="5349"/>
        </w:tabs>
        <w:ind w:left="1276" w:hanging="850"/>
        <w:contextualSpacing/>
        <w:jc w:val="both"/>
        <w:rPr>
          <w:rFonts w:eastAsia="Times New Roman"/>
          <w:lang w:eastAsia="pl-PL"/>
        </w:rPr>
      </w:pPr>
      <w:r w:rsidRPr="0023466D">
        <w:rPr>
          <w:rFonts w:eastAsia="Times New Roman"/>
          <w:lang w:eastAsia="pl-PL"/>
        </w:rPr>
        <w:t>3.9.3.8.</w:t>
      </w:r>
      <w:r w:rsidRPr="0023466D">
        <w:rPr>
          <w:rFonts w:eastAsia="Times New Roman"/>
          <w:lang w:eastAsia="pl-PL"/>
        </w:rPr>
        <w:tab/>
        <w:t>Wymaga się min podwójnego malowania konstrukcji urządzenia – podkład epoksydowy grubość min. 80 µm i lakier wierzchni poliuretanowy o grubości min. 40 µm kolor czarny lub szary.</w:t>
      </w:r>
    </w:p>
    <w:p w14:paraId="499C33FF" w14:textId="77777777" w:rsidR="00E807B5" w:rsidRDefault="00E807B5" w:rsidP="0039529D">
      <w:pPr>
        <w:keepLines/>
        <w:tabs>
          <w:tab w:val="left" w:pos="426"/>
          <w:tab w:val="left" w:pos="709"/>
          <w:tab w:val="left" w:pos="5349"/>
        </w:tabs>
        <w:ind w:left="1276" w:hanging="850"/>
        <w:contextualSpacing/>
        <w:jc w:val="both"/>
        <w:rPr>
          <w:rFonts w:eastAsia="Times New Roman"/>
          <w:lang w:eastAsia="pl-PL"/>
        </w:rPr>
      </w:pPr>
    </w:p>
    <w:p w14:paraId="2A334FEF" w14:textId="693E3BF4" w:rsidR="0023466D" w:rsidRPr="00E807B5" w:rsidRDefault="0023466D" w:rsidP="0039529D">
      <w:pPr>
        <w:keepLines/>
        <w:tabs>
          <w:tab w:val="left" w:pos="426"/>
          <w:tab w:val="left" w:pos="709"/>
          <w:tab w:val="left" w:pos="5349"/>
        </w:tabs>
        <w:ind w:left="426" w:hanging="426"/>
        <w:contextualSpacing/>
        <w:jc w:val="both"/>
        <w:rPr>
          <w:rFonts w:eastAsia="Times New Roman"/>
          <w:b/>
          <w:lang w:eastAsia="pl-PL"/>
        </w:rPr>
      </w:pPr>
      <w:r w:rsidRPr="00E807B5">
        <w:rPr>
          <w:rFonts w:eastAsia="Times New Roman"/>
          <w:b/>
          <w:lang w:eastAsia="pl-PL"/>
        </w:rPr>
        <w:t>3.10.</w:t>
      </w:r>
      <w:r w:rsidRPr="00E807B5">
        <w:rPr>
          <w:rFonts w:eastAsia="Times New Roman"/>
          <w:b/>
          <w:lang w:eastAsia="pl-PL"/>
        </w:rPr>
        <w:tab/>
        <w:t>Przyczepa.</w:t>
      </w:r>
    </w:p>
    <w:p w14:paraId="126EF6AB" w14:textId="77777777" w:rsidR="00E807B5" w:rsidRPr="00E807B5" w:rsidRDefault="00E807B5" w:rsidP="0039529D">
      <w:pPr>
        <w:keepLines/>
        <w:tabs>
          <w:tab w:val="left" w:pos="426"/>
          <w:tab w:val="left" w:pos="709"/>
          <w:tab w:val="left" w:pos="5349"/>
        </w:tabs>
        <w:ind w:left="1276" w:hanging="850"/>
        <w:contextualSpacing/>
        <w:rPr>
          <w:rFonts w:eastAsia="Times New Roman"/>
          <w:u w:val="single"/>
          <w:lang w:eastAsia="pl-PL"/>
        </w:rPr>
      </w:pPr>
      <w:r w:rsidRPr="00E807B5">
        <w:rPr>
          <w:rFonts w:eastAsia="Times New Roman"/>
          <w:u w:val="single"/>
          <w:lang w:eastAsia="pl-PL"/>
        </w:rPr>
        <w:t>3.10.1.</w:t>
      </w:r>
      <w:r w:rsidRPr="00E807B5">
        <w:rPr>
          <w:rFonts w:eastAsia="Times New Roman"/>
          <w:u w:val="single"/>
          <w:lang w:eastAsia="pl-PL"/>
        </w:rPr>
        <w:tab/>
        <w:t>Rama.</w:t>
      </w:r>
    </w:p>
    <w:p w14:paraId="45F9BD6F" w14:textId="4666AFCF" w:rsidR="00E807B5" w:rsidRPr="00E807B5" w:rsidRDefault="00E807B5" w:rsidP="0039529D">
      <w:pPr>
        <w:keepLines/>
        <w:tabs>
          <w:tab w:val="left" w:pos="426"/>
          <w:tab w:val="left" w:pos="709"/>
          <w:tab w:val="left" w:pos="5349"/>
        </w:tabs>
        <w:ind w:left="1276" w:hanging="850"/>
        <w:contextualSpacing/>
        <w:rPr>
          <w:rFonts w:eastAsia="Times New Roman"/>
          <w:lang w:eastAsia="pl-PL"/>
        </w:rPr>
      </w:pPr>
      <w:r w:rsidRPr="00E807B5">
        <w:rPr>
          <w:rFonts w:eastAsia="Times New Roman"/>
          <w:lang w:eastAsia="pl-PL"/>
        </w:rPr>
        <w:t>3.10.1.1.</w:t>
      </w:r>
      <w:r>
        <w:rPr>
          <w:rFonts w:eastAsia="Times New Roman"/>
          <w:lang w:eastAsia="pl-PL"/>
        </w:rPr>
        <w:t xml:space="preserve"> </w:t>
      </w:r>
      <w:r w:rsidRPr="00E807B5">
        <w:rPr>
          <w:rFonts w:eastAsia="Times New Roman"/>
          <w:lang w:eastAsia="pl-PL"/>
        </w:rPr>
        <w:t>Podwozie stalowe spawane ze stali o podwyższonej wytrzymałości na rozciąganie,</w:t>
      </w:r>
    </w:p>
    <w:p w14:paraId="18E537D3" w14:textId="6C7361B4" w:rsidR="00E807B5" w:rsidRPr="00E807B5" w:rsidRDefault="00E807B5" w:rsidP="0039529D">
      <w:pPr>
        <w:keepLines/>
        <w:tabs>
          <w:tab w:val="left" w:pos="426"/>
          <w:tab w:val="left" w:pos="709"/>
          <w:tab w:val="left" w:pos="5349"/>
        </w:tabs>
        <w:ind w:left="1276" w:hanging="850"/>
        <w:contextualSpacing/>
        <w:rPr>
          <w:rFonts w:eastAsia="Times New Roman"/>
          <w:lang w:eastAsia="pl-PL"/>
        </w:rPr>
      </w:pPr>
      <w:r w:rsidRPr="00E807B5">
        <w:rPr>
          <w:rFonts w:eastAsia="Times New Roman"/>
          <w:lang w:eastAsia="pl-PL"/>
        </w:rPr>
        <w:t>3.10.1.2.Dwie osie z bliźniaczym ogumieniem,</w:t>
      </w:r>
    </w:p>
    <w:p w14:paraId="2C9B4DBB" w14:textId="21781780" w:rsidR="00E807B5" w:rsidRPr="00E807B5" w:rsidRDefault="00E807B5" w:rsidP="0039529D">
      <w:pPr>
        <w:keepLines/>
        <w:tabs>
          <w:tab w:val="left" w:pos="426"/>
          <w:tab w:val="left" w:pos="709"/>
          <w:tab w:val="left" w:pos="5349"/>
        </w:tabs>
        <w:ind w:left="1276" w:hanging="850"/>
        <w:contextualSpacing/>
        <w:rPr>
          <w:rFonts w:eastAsia="Times New Roman"/>
          <w:lang w:eastAsia="pl-PL"/>
        </w:rPr>
      </w:pPr>
      <w:r w:rsidRPr="00E807B5">
        <w:rPr>
          <w:rFonts w:eastAsia="Times New Roman"/>
          <w:lang w:eastAsia="pl-PL"/>
        </w:rPr>
        <w:t xml:space="preserve">3.10.1.3.Zawieszenie pneumatyczne, </w:t>
      </w:r>
    </w:p>
    <w:p w14:paraId="5D01BBA0" w14:textId="172A4C90" w:rsidR="00E807B5" w:rsidRPr="00E807B5" w:rsidRDefault="00E807B5" w:rsidP="0039529D">
      <w:pPr>
        <w:keepLines/>
        <w:tabs>
          <w:tab w:val="left" w:pos="426"/>
          <w:tab w:val="left" w:pos="709"/>
          <w:tab w:val="left" w:pos="5349"/>
        </w:tabs>
        <w:ind w:left="1276" w:hanging="850"/>
        <w:contextualSpacing/>
        <w:rPr>
          <w:rFonts w:eastAsia="Times New Roman"/>
          <w:lang w:eastAsia="pl-PL"/>
        </w:rPr>
      </w:pPr>
      <w:r w:rsidRPr="00E807B5">
        <w:rPr>
          <w:rFonts w:eastAsia="Times New Roman"/>
          <w:lang w:eastAsia="pl-PL"/>
        </w:rPr>
        <w:t xml:space="preserve">3.10.1.4.Techniczne obciążenie osi minimum 2 x 8 Mg, </w:t>
      </w:r>
    </w:p>
    <w:p w14:paraId="2687C7E9" w14:textId="4CC7F998" w:rsidR="00E807B5" w:rsidRPr="00E807B5" w:rsidRDefault="00E807B5" w:rsidP="0039529D">
      <w:pPr>
        <w:keepLines/>
        <w:tabs>
          <w:tab w:val="left" w:pos="426"/>
          <w:tab w:val="left" w:pos="709"/>
          <w:tab w:val="left" w:pos="5349"/>
        </w:tabs>
        <w:ind w:left="1276" w:hanging="850"/>
        <w:contextualSpacing/>
        <w:rPr>
          <w:rFonts w:eastAsia="Times New Roman"/>
          <w:lang w:eastAsia="pl-PL"/>
        </w:rPr>
      </w:pPr>
      <w:r w:rsidRPr="00E807B5">
        <w:rPr>
          <w:rFonts w:eastAsia="Times New Roman"/>
          <w:lang w:eastAsia="pl-PL"/>
        </w:rPr>
        <w:t>3.10.1.5.Hamulce tarczowe,</w:t>
      </w:r>
    </w:p>
    <w:p w14:paraId="0883A498" w14:textId="2EBF086C" w:rsidR="00E807B5" w:rsidRDefault="00E807B5" w:rsidP="0039529D">
      <w:pPr>
        <w:keepLines/>
        <w:tabs>
          <w:tab w:val="left" w:pos="426"/>
          <w:tab w:val="left" w:pos="709"/>
          <w:tab w:val="left" w:pos="5349"/>
        </w:tabs>
        <w:ind w:left="1276" w:hanging="850"/>
        <w:contextualSpacing/>
        <w:rPr>
          <w:rFonts w:eastAsia="Times New Roman"/>
          <w:lang w:eastAsia="pl-PL"/>
        </w:rPr>
      </w:pPr>
      <w:r w:rsidRPr="00E807B5">
        <w:rPr>
          <w:rFonts w:eastAsia="Times New Roman"/>
          <w:lang w:eastAsia="pl-PL"/>
        </w:rPr>
        <w:t>3.10.1.6.Dopuszczalna ładowność przyczepy minimum 12 Mg.</w:t>
      </w:r>
    </w:p>
    <w:p w14:paraId="273F1CBC" w14:textId="77777777" w:rsidR="00E807B5" w:rsidRDefault="00E807B5" w:rsidP="0039529D">
      <w:pPr>
        <w:keepLines/>
        <w:tabs>
          <w:tab w:val="left" w:pos="426"/>
          <w:tab w:val="left" w:pos="709"/>
          <w:tab w:val="left" w:pos="5349"/>
        </w:tabs>
        <w:ind w:left="1276" w:hanging="850"/>
        <w:contextualSpacing/>
        <w:rPr>
          <w:rFonts w:eastAsia="Times New Roman"/>
          <w:lang w:eastAsia="pl-PL"/>
        </w:rPr>
      </w:pPr>
    </w:p>
    <w:p w14:paraId="00D915BD" w14:textId="77777777" w:rsidR="00E807B5" w:rsidRPr="00E807B5" w:rsidRDefault="00E807B5" w:rsidP="0039529D">
      <w:pPr>
        <w:keepLines/>
        <w:tabs>
          <w:tab w:val="left" w:pos="426"/>
          <w:tab w:val="left" w:pos="709"/>
          <w:tab w:val="left" w:pos="5349"/>
        </w:tabs>
        <w:ind w:left="1276" w:hanging="850"/>
        <w:contextualSpacing/>
        <w:rPr>
          <w:rFonts w:eastAsia="Times New Roman"/>
          <w:u w:val="single"/>
          <w:lang w:eastAsia="pl-PL"/>
        </w:rPr>
      </w:pPr>
      <w:r w:rsidRPr="00E807B5">
        <w:rPr>
          <w:rFonts w:eastAsia="Times New Roman"/>
          <w:u w:val="single"/>
          <w:lang w:eastAsia="pl-PL"/>
        </w:rPr>
        <w:t>3.10.2.</w:t>
      </w:r>
      <w:r w:rsidRPr="00E807B5">
        <w:rPr>
          <w:rFonts w:eastAsia="Times New Roman"/>
          <w:u w:val="single"/>
          <w:lang w:eastAsia="pl-PL"/>
        </w:rPr>
        <w:tab/>
        <w:t>Koła.</w:t>
      </w:r>
    </w:p>
    <w:p w14:paraId="23239ED2" w14:textId="081BFC0E" w:rsidR="00E807B5" w:rsidRPr="00E807B5" w:rsidRDefault="00E807B5" w:rsidP="0039529D">
      <w:pPr>
        <w:keepLines/>
        <w:tabs>
          <w:tab w:val="left" w:pos="426"/>
          <w:tab w:val="left" w:pos="709"/>
          <w:tab w:val="left" w:pos="5349"/>
        </w:tabs>
        <w:ind w:left="1276" w:hanging="850"/>
        <w:contextualSpacing/>
        <w:rPr>
          <w:rFonts w:eastAsia="Times New Roman"/>
          <w:lang w:eastAsia="pl-PL"/>
        </w:rPr>
      </w:pPr>
      <w:r>
        <w:rPr>
          <w:rFonts w:eastAsia="Times New Roman"/>
          <w:lang w:eastAsia="pl-PL"/>
        </w:rPr>
        <w:t xml:space="preserve">3.10.2.1. </w:t>
      </w:r>
      <w:r w:rsidRPr="00E807B5">
        <w:rPr>
          <w:rFonts w:eastAsia="Times New Roman"/>
          <w:lang w:eastAsia="pl-PL"/>
        </w:rPr>
        <w:t xml:space="preserve">Felgi stalowe, koła 265-70 R 19,5, </w:t>
      </w:r>
    </w:p>
    <w:p w14:paraId="3B3E1DAE" w14:textId="1DDED19B" w:rsidR="00E807B5" w:rsidRDefault="00E807B5" w:rsidP="0039529D">
      <w:pPr>
        <w:keepLines/>
        <w:tabs>
          <w:tab w:val="left" w:pos="426"/>
          <w:tab w:val="left" w:pos="709"/>
          <w:tab w:val="left" w:pos="5349"/>
        </w:tabs>
        <w:ind w:left="1276" w:hanging="850"/>
        <w:contextualSpacing/>
        <w:rPr>
          <w:rFonts w:eastAsia="Times New Roman"/>
          <w:lang w:eastAsia="pl-PL"/>
        </w:rPr>
      </w:pPr>
      <w:r>
        <w:rPr>
          <w:rFonts w:eastAsia="Times New Roman"/>
          <w:lang w:eastAsia="pl-PL"/>
        </w:rPr>
        <w:t xml:space="preserve">3.10.2.2. </w:t>
      </w:r>
      <w:r w:rsidRPr="00E807B5">
        <w:rPr>
          <w:rFonts w:eastAsia="Times New Roman"/>
          <w:lang w:eastAsia="pl-PL"/>
        </w:rPr>
        <w:t>Koło zapasowe 1 szt. na uchwycie z windą pod ramą przyczepy.</w:t>
      </w:r>
    </w:p>
    <w:p w14:paraId="22CB278C" w14:textId="77777777" w:rsidR="00E807B5" w:rsidRDefault="00E807B5" w:rsidP="0039529D">
      <w:pPr>
        <w:keepLines/>
        <w:tabs>
          <w:tab w:val="left" w:pos="426"/>
          <w:tab w:val="left" w:pos="709"/>
          <w:tab w:val="left" w:pos="5349"/>
        </w:tabs>
        <w:ind w:left="1276" w:hanging="850"/>
        <w:contextualSpacing/>
        <w:rPr>
          <w:rFonts w:eastAsia="Times New Roman"/>
          <w:lang w:eastAsia="pl-PL"/>
        </w:rPr>
      </w:pPr>
    </w:p>
    <w:p w14:paraId="74F0EDF6" w14:textId="77BD0D85" w:rsidR="00E807B5" w:rsidRPr="00E807B5" w:rsidRDefault="00E807B5" w:rsidP="0039529D">
      <w:pPr>
        <w:keepLines/>
        <w:tabs>
          <w:tab w:val="left" w:pos="426"/>
          <w:tab w:val="left" w:pos="709"/>
          <w:tab w:val="left" w:pos="5349"/>
        </w:tabs>
        <w:ind w:left="1276" w:hanging="850"/>
        <w:contextualSpacing/>
        <w:rPr>
          <w:rFonts w:eastAsia="Times New Roman"/>
          <w:u w:val="single"/>
          <w:lang w:eastAsia="pl-PL"/>
        </w:rPr>
      </w:pPr>
      <w:r w:rsidRPr="00E807B5">
        <w:rPr>
          <w:rFonts w:eastAsia="Times New Roman"/>
          <w:u w:val="single"/>
          <w:lang w:eastAsia="pl-PL"/>
        </w:rPr>
        <w:t>3.10.3.</w:t>
      </w:r>
      <w:r w:rsidRPr="00E807B5">
        <w:rPr>
          <w:rFonts w:eastAsia="Times New Roman"/>
          <w:u w:val="single"/>
          <w:lang w:eastAsia="pl-PL"/>
        </w:rPr>
        <w:tab/>
        <w:t xml:space="preserve"> Układ hamulcowy.</w:t>
      </w:r>
    </w:p>
    <w:p w14:paraId="59E5EE8D" w14:textId="43647AA4" w:rsidR="00E807B5" w:rsidRPr="00E807B5" w:rsidRDefault="00E807B5" w:rsidP="0039529D">
      <w:pPr>
        <w:keepLines/>
        <w:tabs>
          <w:tab w:val="left" w:pos="426"/>
          <w:tab w:val="left" w:pos="709"/>
          <w:tab w:val="left" w:pos="1701"/>
          <w:tab w:val="left" w:pos="5349"/>
        </w:tabs>
        <w:ind w:left="1276" w:hanging="850"/>
        <w:contextualSpacing/>
        <w:rPr>
          <w:rFonts w:eastAsia="Times New Roman"/>
          <w:lang w:eastAsia="pl-PL"/>
        </w:rPr>
      </w:pPr>
      <w:r w:rsidRPr="00E807B5">
        <w:rPr>
          <w:rFonts w:eastAsia="Times New Roman"/>
          <w:lang w:eastAsia="pl-PL"/>
        </w:rPr>
        <w:t xml:space="preserve">3.10.3.1.Układ pneumatyczny typu HALDEX lub WABCO typ 4S - 3M (na dwie osie) lub  </w:t>
      </w:r>
      <w:r>
        <w:rPr>
          <w:rFonts w:eastAsia="Times New Roman"/>
          <w:lang w:eastAsia="pl-PL"/>
        </w:rPr>
        <w:t xml:space="preserve"> </w:t>
      </w:r>
      <w:r w:rsidRPr="00E807B5">
        <w:rPr>
          <w:rFonts w:eastAsia="Times New Roman"/>
          <w:lang w:eastAsia="pl-PL"/>
        </w:rPr>
        <w:t>równoważny,</w:t>
      </w:r>
    </w:p>
    <w:p w14:paraId="64FD7E8C" w14:textId="1F34B084" w:rsidR="00E807B5" w:rsidRPr="00E807B5" w:rsidRDefault="00E807B5" w:rsidP="0039529D">
      <w:pPr>
        <w:keepLines/>
        <w:tabs>
          <w:tab w:val="left" w:pos="426"/>
          <w:tab w:val="left" w:pos="709"/>
          <w:tab w:val="left" w:pos="1701"/>
          <w:tab w:val="left" w:pos="5349"/>
        </w:tabs>
        <w:ind w:left="1276" w:hanging="850"/>
        <w:contextualSpacing/>
        <w:rPr>
          <w:rFonts w:eastAsia="Times New Roman"/>
          <w:lang w:eastAsia="pl-PL"/>
        </w:rPr>
      </w:pPr>
      <w:r w:rsidRPr="00E807B5">
        <w:rPr>
          <w:rFonts w:eastAsia="Times New Roman"/>
          <w:lang w:eastAsia="pl-PL"/>
        </w:rPr>
        <w:t>3.10.3.2.</w:t>
      </w:r>
      <w:r>
        <w:rPr>
          <w:rFonts w:eastAsia="Times New Roman"/>
          <w:lang w:eastAsia="pl-PL"/>
        </w:rPr>
        <w:t xml:space="preserve"> </w:t>
      </w:r>
      <w:r w:rsidRPr="00E807B5">
        <w:rPr>
          <w:rFonts w:eastAsia="Times New Roman"/>
          <w:lang w:eastAsia="pl-PL"/>
        </w:rPr>
        <w:t xml:space="preserve">Automatyczna regulacja siły hamowania w zależności od ciężaru ładunku – ALB </w:t>
      </w:r>
      <w:r>
        <w:rPr>
          <w:rFonts w:eastAsia="Times New Roman"/>
          <w:lang w:eastAsia="pl-PL"/>
        </w:rPr>
        <w:t xml:space="preserve">  </w:t>
      </w:r>
      <w:r w:rsidRPr="00E807B5">
        <w:rPr>
          <w:rFonts w:eastAsia="Times New Roman"/>
          <w:lang w:eastAsia="pl-PL"/>
        </w:rPr>
        <w:t>lub równoważny,</w:t>
      </w:r>
    </w:p>
    <w:p w14:paraId="66B8FA74" w14:textId="41912173" w:rsidR="00E807B5" w:rsidRDefault="00E807B5" w:rsidP="0039529D">
      <w:pPr>
        <w:keepLines/>
        <w:tabs>
          <w:tab w:val="left" w:pos="426"/>
          <w:tab w:val="left" w:pos="709"/>
          <w:tab w:val="left" w:pos="1701"/>
          <w:tab w:val="left" w:pos="5349"/>
        </w:tabs>
        <w:ind w:left="1276" w:hanging="850"/>
        <w:contextualSpacing/>
        <w:rPr>
          <w:rFonts w:eastAsia="Times New Roman"/>
          <w:lang w:eastAsia="pl-PL"/>
        </w:rPr>
      </w:pPr>
      <w:r w:rsidRPr="00E807B5">
        <w:rPr>
          <w:rFonts w:eastAsia="Times New Roman"/>
          <w:lang w:eastAsia="pl-PL"/>
        </w:rPr>
        <w:t>3.10.3.3.</w:t>
      </w:r>
      <w:r>
        <w:rPr>
          <w:rFonts w:eastAsia="Times New Roman"/>
          <w:lang w:eastAsia="pl-PL"/>
        </w:rPr>
        <w:t xml:space="preserve"> </w:t>
      </w:r>
      <w:r w:rsidRPr="00E807B5">
        <w:rPr>
          <w:rFonts w:eastAsia="Times New Roman"/>
          <w:lang w:eastAsia="pl-PL"/>
        </w:rPr>
        <w:t>System antyblokujący EBS lub równoważny  z funkcją utrzymania stabilności pojazdu (RSP lub RSS lub TRS).</w:t>
      </w:r>
    </w:p>
    <w:p w14:paraId="00C1B262" w14:textId="77777777" w:rsidR="00E807B5" w:rsidRDefault="00E807B5" w:rsidP="0039529D">
      <w:pPr>
        <w:keepLines/>
        <w:tabs>
          <w:tab w:val="left" w:pos="426"/>
          <w:tab w:val="left" w:pos="709"/>
          <w:tab w:val="left" w:pos="1701"/>
          <w:tab w:val="left" w:pos="5349"/>
        </w:tabs>
        <w:ind w:left="1276" w:hanging="850"/>
        <w:contextualSpacing/>
        <w:rPr>
          <w:rFonts w:eastAsia="Times New Roman"/>
          <w:lang w:eastAsia="pl-PL"/>
        </w:rPr>
      </w:pPr>
    </w:p>
    <w:p w14:paraId="6C3EDDE9" w14:textId="01C0CF56" w:rsidR="00E807B5" w:rsidRDefault="00E807B5" w:rsidP="0039529D">
      <w:pPr>
        <w:keepLines/>
        <w:tabs>
          <w:tab w:val="left" w:pos="426"/>
          <w:tab w:val="left" w:pos="709"/>
          <w:tab w:val="left" w:pos="1701"/>
          <w:tab w:val="left" w:pos="5349"/>
        </w:tabs>
        <w:ind w:left="1276" w:hanging="850"/>
        <w:contextualSpacing/>
        <w:rPr>
          <w:rFonts w:eastAsia="Times New Roman"/>
          <w:u w:val="single"/>
          <w:lang w:eastAsia="pl-PL"/>
        </w:rPr>
      </w:pPr>
      <w:r w:rsidRPr="00E807B5">
        <w:rPr>
          <w:rFonts w:eastAsia="Times New Roman"/>
          <w:u w:val="single"/>
          <w:lang w:eastAsia="pl-PL"/>
        </w:rPr>
        <w:t>3.10.4.</w:t>
      </w:r>
      <w:r w:rsidRPr="00E807B5">
        <w:rPr>
          <w:rFonts w:eastAsia="Times New Roman"/>
          <w:u w:val="single"/>
          <w:lang w:eastAsia="pl-PL"/>
        </w:rPr>
        <w:tab/>
        <w:t>Instalacja elektryczna.</w:t>
      </w:r>
    </w:p>
    <w:p w14:paraId="623AB014" w14:textId="77777777" w:rsidR="00E807B5" w:rsidRPr="00E807B5" w:rsidRDefault="00E807B5" w:rsidP="0039529D">
      <w:pPr>
        <w:keepLines/>
        <w:tabs>
          <w:tab w:val="left" w:pos="426"/>
          <w:tab w:val="left" w:pos="709"/>
          <w:tab w:val="left" w:pos="1418"/>
          <w:tab w:val="left" w:pos="5349"/>
        </w:tabs>
        <w:ind w:left="1276" w:hanging="850"/>
        <w:contextualSpacing/>
        <w:rPr>
          <w:rFonts w:eastAsia="Times New Roman"/>
          <w:lang w:eastAsia="pl-PL"/>
        </w:rPr>
      </w:pPr>
      <w:r w:rsidRPr="00E807B5">
        <w:rPr>
          <w:rFonts w:eastAsia="Times New Roman"/>
          <w:lang w:eastAsia="pl-PL"/>
        </w:rPr>
        <w:t>3.10.4.1.</w:t>
      </w:r>
      <w:r w:rsidRPr="00E807B5">
        <w:rPr>
          <w:rFonts w:eastAsia="Times New Roman"/>
          <w:lang w:eastAsia="pl-PL"/>
        </w:rPr>
        <w:tab/>
        <w:t xml:space="preserve">Kompletne oświetlenie diodowe, </w:t>
      </w:r>
    </w:p>
    <w:p w14:paraId="0081E189" w14:textId="77777777" w:rsidR="00E807B5" w:rsidRPr="00E807B5" w:rsidRDefault="00E807B5" w:rsidP="0039529D">
      <w:pPr>
        <w:keepLines/>
        <w:tabs>
          <w:tab w:val="left" w:pos="426"/>
          <w:tab w:val="left" w:pos="709"/>
          <w:tab w:val="left" w:pos="1418"/>
          <w:tab w:val="left" w:pos="5349"/>
        </w:tabs>
        <w:ind w:left="1276" w:hanging="850"/>
        <w:contextualSpacing/>
        <w:rPr>
          <w:rFonts w:eastAsia="Times New Roman"/>
          <w:lang w:eastAsia="pl-PL"/>
        </w:rPr>
      </w:pPr>
      <w:r w:rsidRPr="00E807B5">
        <w:rPr>
          <w:rFonts w:eastAsia="Times New Roman"/>
          <w:lang w:eastAsia="pl-PL"/>
        </w:rPr>
        <w:t>3.10.4.2.</w:t>
      </w:r>
      <w:r w:rsidRPr="00E807B5">
        <w:rPr>
          <w:rFonts w:eastAsia="Times New Roman"/>
          <w:lang w:eastAsia="pl-PL"/>
        </w:rPr>
        <w:tab/>
        <w:t xml:space="preserve">Oświetlenie zgodne z przepisami ruchu drogowego, </w:t>
      </w:r>
    </w:p>
    <w:p w14:paraId="11B5F853" w14:textId="77777777" w:rsidR="00E807B5" w:rsidRPr="00E807B5" w:rsidRDefault="00E807B5" w:rsidP="0039529D">
      <w:pPr>
        <w:keepLines/>
        <w:tabs>
          <w:tab w:val="left" w:pos="426"/>
          <w:tab w:val="left" w:pos="709"/>
          <w:tab w:val="left" w:pos="1418"/>
          <w:tab w:val="left" w:pos="5349"/>
        </w:tabs>
        <w:ind w:left="1276" w:hanging="850"/>
        <w:contextualSpacing/>
        <w:rPr>
          <w:rFonts w:eastAsia="Times New Roman"/>
          <w:lang w:eastAsia="pl-PL"/>
        </w:rPr>
      </w:pPr>
      <w:r w:rsidRPr="00E807B5">
        <w:rPr>
          <w:rFonts w:eastAsia="Times New Roman"/>
          <w:lang w:eastAsia="pl-PL"/>
        </w:rPr>
        <w:t>3.10.4.3.</w:t>
      </w:r>
      <w:r w:rsidRPr="00E807B5">
        <w:rPr>
          <w:rFonts w:eastAsia="Times New Roman"/>
          <w:lang w:eastAsia="pl-PL"/>
        </w:rPr>
        <w:tab/>
        <w:t xml:space="preserve">Lampy obrysowe przednie, </w:t>
      </w:r>
    </w:p>
    <w:p w14:paraId="0D043A6F" w14:textId="77777777" w:rsidR="00E807B5" w:rsidRPr="00E807B5" w:rsidRDefault="00E807B5" w:rsidP="0039529D">
      <w:pPr>
        <w:keepLines/>
        <w:tabs>
          <w:tab w:val="left" w:pos="426"/>
          <w:tab w:val="left" w:pos="709"/>
          <w:tab w:val="left" w:pos="1418"/>
          <w:tab w:val="left" w:pos="5349"/>
        </w:tabs>
        <w:ind w:left="1276" w:hanging="850"/>
        <w:contextualSpacing/>
        <w:rPr>
          <w:rFonts w:eastAsia="Times New Roman"/>
          <w:lang w:eastAsia="pl-PL"/>
        </w:rPr>
      </w:pPr>
      <w:r w:rsidRPr="00E807B5">
        <w:rPr>
          <w:rFonts w:eastAsia="Times New Roman"/>
          <w:lang w:eastAsia="pl-PL"/>
        </w:rPr>
        <w:t>3.10.4.4.</w:t>
      </w:r>
      <w:r w:rsidRPr="00E807B5">
        <w:rPr>
          <w:rFonts w:eastAsia="Times New Roman"/>
          <w:lang w:eastAsia="pl-PL"/>
        </w:rPr>
        <w:tab/>
        <w:t>Lampy obrysowe boczne,</w:t>
      </w:r>
    </w:p>
    <w:p w14:paraId="76426EBA" w14:textId="77777777" w:rsidR="00E807B5" w:rsidRPr="00E807B5" w:rsidRDefault="00E807B5" w:rsidP="0039529D">
      <w:pPr>
        <w:keepLines/>
        <w:tabs>
          <w:tab w:val="left" w:pos="426"/>
          <w:tab w:val="left" w:pos="709"/>
          <w:tab w:val="left" w:pos="1418"/>
          <w:tab w:val="left" w:pos="5349"/>
        </w:tabs>
        <w:ind w:left="1276" w:hanging="850"/>
        <w:contextualSpacing/>
        <w:rPr>
          <w:rFonts w:eastAsia="Times New Roman"/>
          <w:lang w:eastAsia="pl-PL"/>
        </w:rPr>
      </w:pPr>
      <w:r w:rsidRPr="00E807B5">
        <w:rPr>
          <w:rFonts w:eastAsia="Times New Roman"/>
          <w:lang w:eastAsia="pl-PL"/>
        </w:rPr>
        <w:t>3.10.4.5.</w:t>
      </w:r>
      <w:r w:rsidRPr="00E807B5">
        <w:rPr>
          <w:rFonts w:eastAsia="Times New Roman"/>
          <w:lang w:eastAsia="pl-PL"/>
        </w:rPr>
        <w:tab/>
        <w:t>Lampy obrysowe tylne na wysięgnikach,</w:t>
      </w:r>
    </w:p>
    <w:p w14:paraId="6D9ED92E" w14:textId="77777777" w:rsidR="00E807B5" w:rsidRPr="00E807B5" w:rsidRDefault="00E807B5" w:rsidP="0039529D">
      <w:pPr>
        <w:keepLines/>
        <w:tabs>
          <w:tab w:val="left" w:pos="426"/>
          <w:tab w:val="left" w:pos="709"/>
          <w:tab w:val="left" w:pos="1418"/>
          <w:tab w:val="left" w:pos="5349"/>
        </w:tabs>
        <w:ind w:left="1276" w:hanging="850"/>
        <w:contextualSpacing/>
        <w:rPr>
          <w:rFonts w:eastAsia="Times New Roman"/>
          <w:lang w:eastAsia="pl-PL"/>
        </w:rPr>
      </w:pPr>
      <w:r w:rsidRPr="00E807B5">
        <w:rPr>
          <w:rFonts w:eastAsia="Times New Roman"/>
          <w:lang w:eastAsia="pl-PL"/>
        </w:rPr>
        <w:t>3.10.4.6.</w:t>
      </w:r>
      <w:r w:rsidRPr="00E807B5">
        <w:rPr>
          <w:rFonts w:eastAsia="Times New Roman"/>
          <w:lang w:eastAsia="pl-PL"/>
        </w:rPr>
        <w:tab/>
        <w:t xml:space="preserve">Lampy podświetlające tablicę rejestracyjną, </w:t>
      </w:r>
    </w:p>
    <w:p w14:paraId="01FEA8D5" w14:textId="77777777" w:rsidR="00E807B5" w:rsidRPr="00E807B5" w:rsidRDefault="00E807B5" w:rsidP="0039529D">
      <w:pPr>
        <w:keepLines/>
        <w:tabs>
          <w:tab w:val="left" w:pos="426"/>
          <w:tab w:val="left" w:pos="709"/>
          <w:tab w:val="left" w:pos="1418"/>
          <w:tab w:val="left" w:pos="5349"/>
        </w:tabs>
        <w:ind w:left="1276" w:hanging="850"/>
        <w:contextualSpacing/>
        <w:rPr>
          <w:rFonts w:eastAsia="Times New Roman"/>
          <w:lang w:eastAsia="pl-PL"/>
        </w:rPr>
      </w:pPr>
      <w:r w:rsidRPr="00E807B5">
        <w:rPr>
          <w:rFonts w:eastAsia="Times New Roman"/>
          <w:lang w:eastAsia="pl-PL"/>
        </w:rPr>
        <w:t>3.10.4.7.</w:t>
      </w:r>
      <w:r w:rsidRPr="00E807B5">
        <w:rPr>
          <w:rFonts w:eastAsia="Times New Roman"/>
          <w:lang w:eastAsia="pl-PL"/>
        </w:rPr>
        <w:tab/>
        <w:t xml:space="preserve">Lampy zespolone tylne, </w:t>
      </w:r>
    </w:p>
    <w:p w14:paraId="238C4B24" w14:textId="3951EBBA" w:rsidR="00E273A7" w:rsidRDefault="00E807B5" w:rsidP="0039529D">
      <w:pPr>
        <w:keepLines/>
        <w:tabs>
          <w:tab w:val="left" w:pos="426"/>
          <w:tab w:val="left" w:pos="709"/>
          <w:tab w:val="left" w:pos="1418"/>
          <w:tab w:val="left" w:pos="5349"/>
        </w:tabs>
        <w:ind w:left="1276" w:hanging="850"/>
        <w:contextualSpacing/>
        <w:rPr>
          <w:rFonts w:eastAsia="Times New Roman"/>
          <w:lang w:eastAsia="pl-PL"/>
        </w:rPr>
      </w:pPr>
      <w:r w:rsidRPr="00E807B5">
        <w:rPr>
          <w:rFonts w:eastAsia="Times New Roman"/>
          <w:lang w:eastAsia="pl-PL"/>
        </w:rPr>
        <w:t>3.10.4.8.</w:t>
      </w:r>
      <w:r w:rsidRPr="00E807B5">
        <w:rPr>
          <w:rFonts w:eastAsia="Times New Roman"/>
          <w:lang w:eastAsia="pl-PL"/>
        </w:rPr>
        <w:tab/>
        <w:t>Złącza elektryczne kompatybilne z instalacją samochodu</w:t>
      </w:r>
      <w:r w:rsidR="00E273A7">
        <w:rPr>
          <w:rFonts w:eastAsia="Times New Roman"/>
          <w:lang w:eastAsia="pl-PL"/>
        </w:rPr>
        <w:t>.</w:t>
      </w:r>
    </w:p>
    <w:p w14:paraId="16E3B98C" w14:textId="77777777" w:rsidR="00E273A7" w:rsidRDefault="00E273A7" w:rsidP="0039529D">
      <w:pPr>
        <w:keepLines/>
        <w:tabs>
          <w:tab w:val="left" w:pos="426"/>
          <w:tab w:val="left" w:pos="709"/>
          <w:tab w:val="left" w:pos="1418"/>
          <w:tab w:val="left" w:pos="5349"/>
        </w:tabs>
        <w:ind w:left="1276" w:hanging="850"/>
        <w:contextualSpacing/>
        <w:rPr>
          <w:rFonts w:eastAsia="Times New Roman"/>
          <w:lang w:eastAsia="pl-PL"/>
        </w:rPr>
      </w:pPr>
    </w:p>
    <w:p w14:paraId="1B9776D3" w14:textId="77777777" w:rsidR="00E273A7" w:rsidRPr="00E273A7" w:rsidRDefault="00E273A7" w:rsidP="0039529D">
      <w:pPr>
        <w:keepLines/>
        <w:tabs>
          <w:tab w:val="left" w:pos="426"/>
          <w:tab w:val="left" w:pos="709"/>
          <w:tab w:val="left" w:pos="1418"/>
          <w:tab w:val="left" w:pos="5349"/>
        </w:tabs>
        <w:ind w:left="1276" w:hanging="850"/>
        <w:contextualSpacing/>
        <w:rPr>
          <w:rFonts w:eastAsia="Times New Roman"/>
          <w:u w:val="single"/>
          <w:lang w:eastAsia="pl-PL"/>
        </w:rPr>
      </w:pPr>
      <w:r w:rsidRPr="00E273A7">
        <w:rPr>
          <w:rFonts w:eastAsia="Times New Roman"/>
          <w:u w:val="single"/>
          <w:lang w:eastAsia="pl-PL"/>
        </w:rPr>
        <w:t>3.10.5.</w:t>
      </w:r>
      <w:r w:rsidRPr="00E273A7">
        <w:rPr>
          <w:rFonts w:eastAsia="Times New Roman"/>
          <w:u w:val="single"/>
          <w:lang w:eastAsia="pl-PL"/>
        </w:rPr>
        <w:tab/>
        <w:t xml:space="preserve"> Lakierowanie.</w:t>
      </w:r>
    </w:p>
    <w:p w14:paraId="16CD1D6F" w14:textId="1CB63261" w:rsidR="00E273A7" w:rsidRDefault="00E273A7" w:rsidP="0039529D">
      <w:pPr>
        <w:keepLines/>
        <w:tabs>
          <w:tab w:val="left" w:pos="426"/>
          <w:tab w:val="left" w:pos="709"/>
          <w:tab w:val="left" w:pos="1418"/>
          <w:tab w:val="left" w:pos="5349"/>
        </w:tabs>
        <w:ind w:left="1276" w:hanging="850"/>
        <w:contextualSpacing/>
        <w:rPr>
          <w:rFonts w:eastAsia="Times New Roman"/>
          <w:lang w:eastAsia="pl-PL"/>
        </w:rPr>
      </w:pPr>
      <w:r w:rsidRPr="00E273A7">
        <w:rPr>
          <w:rFonts w:eastAsia="Times New Roman"/>
          <w:lang w:eastAsia="pl-PL"/>
        </w:rPr>
        <w:t>3.10.5.1.</w:t>
      </w:r>
      <w:r w:rsidRPr="00E273A7">
        <w:rPr>
          <w:rFonts w:eastAsia="Times New Roman"/>
          <w:lang w:eastAsia="pl-PL"/>
        </w:rPr>
        <w:tab/>
        <w:t>Podwozie śrutowane, gruntowane i lakierowane na kolor czarny lub szary.</w:t>
      </w:r>
    </w:p>
    <w:p w14:paraId="5C481C81" w14:textId="77777777" w:rsidR="00E273A7" w:rsidRDefault="00E273A7" w:rsidP="0039529D">
      <w:pPr>
        <w:keepLines/>
        <w:tabs>
          <w:tab w:val="left" w:pos="426"/>
          <w:tab w:val="left" w:pos="709"/>
          <w:tab w:val="left" w:pos="1418"/>
          <w:tab w:val="left" w:pos="5349"/>
        </w:tabs>
        <w:ind w:left="1276" w:hanging="850"/>
        <w:contextualSpacing/>
        <w:rPr>
          <w:rFonts w:eastAsia="Times New Roman"/>
          <w:lang w:eastAsia="pl-PL"/>
        </w:rPr>
      </w:pPr>
    </w:p>
    <w:p w14:paraId="557A5A54" w14:textId="6F5E2ED1" w:rsidR="00E273A7" w:rsidRDefault="00E273A7" w:rsidP="0039529D">
      <w:pPr>
        <w:keepLines/>
        <w:tabs>
          <w:tab w:val="left" w:pos="426"/>
          <w:tab w:val="left" w:pos="709"/>
          <w:tab w:val="left" w:pos="1418"/>
          <w:tab w:val="left" w:pos="5349"/>
        </w:tabs>
        <w:ind w:left="1276" w:hanging="850"/>
        <w:contextualSpacing/>
        <w:rPr>
          <w:rFonts w:eastAsia="Times New Roman"/>
          <w:u w:val="single"/>
          <w:lang w:eastAsia="pl-PL"/>
        </w:rPr>
      </w:pPr>
      <w:r w:rsidRPr="00E273A7">
        <w:rPr>
          <w:rFonts w:eastAsia="Times New Roman"/>
          <w:u w:val="single"/>
          <w:lang w:eastAsia="pl-PL"/>
        </w:rPr>
        <w:t>3.10.6.</w:t>
      </w:r>
      <w:r w:rsidRPr="00E273A7">
        <w:rPr>
          <w:rFonts w:eastAsia="Times New Roman"/>
          <w:u w:val="single"/>
          <w:lang w:eastAsia="pl-PL"/>
        </w:rPr>
        <w:tab/>
        <w:t>Inne.</w:t>
      </w:r>
    </w:p>
    <w:p w14:paraId="66B6257B" w14:textId="77777777" w:rsidR="00E273A7" w:rsidRPr="00E273A7" w:rsidRDefault="00E273A7" w:rsidP="0039529D">
      <w:pPr>
        <w:keepLines/>
        <w:tabs>
          <w:tab w:val="left" w:pos="426"/>
          <w:tab w:val="left" w:pos="709"/>
          <w:tab w:val="left" w:pos="1418"/>
          <w:tab w:val="left" w:pos="5349"/>
        </w:tabs>
        <w:ind w:left="1560" w:hanging="1134"/>
        <w:contextualSpacing/>
        <w:rPr>
          <w:rFonts w:eastAsia="Times New Roman"/>
          <w:lang w:eastAsia="pl-PL"/>
        </w:rPr>
      </w:pPr>
      <w:r w:rsidRPr="00E273A7">
        <w:rPr>
          <w:rFonts w:eastAsia="Times New Roman"/>
          <w:lang w:eastAsia="pl-PL"/>
        </w:rPr>
        <w:t>3.10.6.1.</w:t>
      </w:r>
      <w:r w:rsidRPr="00E273A7">
        <w:rPr>
          <w:rFonts w:eastAsia="Times New Roman"/>
          <w:lang w:eastAsia="pl-PL"/>
        </w:rPr>
        <w:tab/>
        <w:t>Przyczepa przystosowana do przewozu kontenerów wg normy DIN 30722,</w:t>
      </w:r>
    </w:p>
    <w:p w14:paraId="74C8C43C" w14:textId="77777777" w:rsidR="00E273A7" w:rsidRPr="00E273A7" w:rsidRDefault="00E273A7" w:rsidP="0039529D">
      <w:pPr>
        <w:keepLines/>
        <w:tabs>
          <w:tab w:val="left" w:pos="426"/>
          <w:tab w:val="left" w:pos="709"/>
          <w:tab w:val="left" w:pos="1418"/>
          <w:tab w:val="left" w:pos="5349"/>
        </w:tabs>
        <w:ind w:left="1560" w:hanging="1134"/>
        <w:contextualSpacing/>
        <w:rPr>
          <w:rFonts w:eastAsia="Times New Roman"/>
          <w:lang w:eastAsia="pl-PL"/>
        </w:rPr>
      </w:pPr>
      <w:r w:rsidRPr="00E273A7">
        <w:rPr>
          <w:rFonts w:eastAsia="Times New Roman"/>
          <w:lang w:eastAsia="pl-PL"/>
        </w:rPr>
        <w:lastRenderedPageBreak/>
        <w:t>3.10.6.2.</w:t>
      </w:r>
      <w:r w:rsidRPr="00E273A7">
        <w:rPr>
          <w:rFonts w:eastAsia="Times New Roman"/>
          <w:lang w:eastAsia="pl-PL"/>
        </w:rPr>
        <w:tab/>
        <w:t xml:space="preserve">Blokady kontenera pneumatyczne, </w:t>
      </w:r>
    </w:p>
    <w:p w14:paraId="551D28DB" w14:textId="77777777" w:rsidR="00E273A7" w:rsidRPr="00E273A7" w:rsidRDefault="00E273A7" w:rsidP="0039529D">
      <w:pPr>
        <w:keepLines/>
        <w:tabs>
          <w:tab w:val="left" w:pos="426"/>
          <w:tab w:val="left" w:pos="709"/>
          <w:tab w:val="left" w:pos="1418"/>
          <w:tab w:val="left" w:pos="5349"/>
        </w:tabs>
        <w:ind w:left="1560" w:hanging="1134"/>
        <w:contextualSpacing/>
        <w:rPr>
          <w:rFonts w:eastAsia="Times New Roman"/>
          <w:lang w:eastAsia="pl-PL"/>
        </w:rPr>
      </w:pPr>
      <w:r w:rsidRPr="00E273A7">
        <w:rPr>
          <w:rFonts w:eastAsia="Times New Roman"/>
          <w:lang w:eastAsia="pl-PL"/>
        </w:rPr>
        <w:t>3.10.6.3.</w:t>
      </w:r>
      <w:r w:rsidRPr="00E273A7">
        <w:rPr>
          <w:rFonts w:eastAsia="Times New Roman"/>
          <w:lang w:eastAsia="pl-PL"/>
        </w:rPr>
        <w:tab/>
        <w:t xml:space="preserve">Blokada rolki kontenera pneumatyczna lub mechaniczna, </w:t>
      </w:r>
    </w:p>
    <w:p w14:paraId="5AB54B86" w14:textId="77777777" w:rsidR="00E273A7" w:rsidRPr="00E273A7" w:rsidRDefault="00E273A7" w:rsidP="0039529D">
      <w:pPr>
        <w:keepLines/>
        <w:tabs>
          <w:tab w:val="left" w:pos="426"/>
          <w:tab w:val="left" w:pos="709"/>
          <w:tab w:val="left" w:pos="1418"/>
          <w:tab w:val="left" w:pos="5349"/>
        </w:tabs>
        <w:ind w:left="1560" w:hanging="1134"/>
        <w:contextualSpacing/>
        <w:rPr>
          <w:rFonts w:eastAsia="Times New Roman"/>
          <w:lang w:eastAsia="pl-PL"/>
        </w:rPr>
      </w:pPr>
      <w:r w:rsidRPr="00E273A7">
        <w:rPr>
          <w:rFonts w:eastAsia="Times New Roman"/>
          <w:lang w:eastAsia="pl-PL"/>
        </w:rPr>
        <w:t>3.10.6.4.</w:t>
      </w:r>
      <w:r w:rsidRPr="00E273A7">
        <w:rPr>
          <w:rFonts w:eastAsia="Times New Roman"/>
          <w:lang w:eastAsia="pl-PL"/>
        </w:rPr>
        <w:tab/>
        <w:t>Zawór uniemożliwiający ruszenie bez zabezpieczenia kontenera.</w:t>
      </w:r>
    </w:p>
    <w:p w14:paraId="781F3815" w14:textId="77777777" w:rsidR="00E273A7" w:rsidRPr="00E273A7" w:rsidRDefault="00E273A7" w:rsidP="0039529D">
      <w:pPr>
        <w:keepLines/>
        <w:tabs>
          <w:tab w:val="left" w:pos="426"/>
          <w:tab w:val="left" w:pos="709"/>
          <w:tab w:val="left" w:pos="1418"/>
          <w:tab w:val="left" w:pos="5349"/>
        </w:tabs>
        <w:ind w:left="1560" w:hanging="1134"/>
        <w:contextualSpacing/>
        <w:rPr>
          <w:rFonts w:eastAsia="Times New Roman"/>
          <w:lang w:eastAsia="pl-PL"/>
        </w:rPr>
      </w:pPr>
      <w:r w:rsidRPr="00E273A7">
        <w:rPr>
          <w:rFonts w:eastAsia="Times New Roman"/>
          <w:lang w:eastAsia="pl-PL"/>
        </w:rPr>
        <w:t>3.10.6.5.</w:t>
      </w:r>
      <w:r w:rsidRPr="00E273A7">
        <w:rPr>
          <w:rFonts w:eastAsia="Times New Roman"/>
          <w:lang w:eastAsia="pl-PL"/>
        </w:rPr>
        <w:tab/>
        <w:t xml:space="preserve">Dyszel na obrotnicy z naciągiem i regulacją wysokości, </w:t>
      </w:r>
    </w:p>
    <w:p w14:paraId="60B766C0" w14:textId="77777777" w:rsidR="00E273A7" w:rsidRPr="00E273A7" w:rsidRDefault="00E273A7" w:rsidP="0039529D">
      <w:pPr>
        <w:keepLines/>
        <w:tabs>
          <w:tab w:val="left" w:pos="426"/>
          <w:tab w:val="left" w:pos="709"/>
          <w:tab w:val="left" w:pos="1418"/>
          <w:tab w:val="left" w:pos="5349"/>
        </w:tabs>
        <w:ind w:left="1560" w:hanging="1134"/>
        <w:contextualSpacing/>
        <w:rPr>
          <w:rFonts w:eastAsia="Times New Roman"/>
          <w:lang w:eastAsia="pl-PL"/>
        </w:rPr>
      </w:pPr>
      <w:r w:rsidRPr="00E273A7">
        <w:rPr>
          <w:rFonts w:eastAsia="Times New Roman"/>
          <w:lang w:eastAsia="pl-PL"/>
        </w:rPr>
        <w:t>3.10.6.6.</w:t>
      </w:r>
      <w:r w:rsidRPr="00E273A7">
        <w:rPr>
          <w:rFonts w:eastAsia="Times New Roman"/>
          <w:lang w:eastAsia="pl-PL"/>
        </w:rPr>
        <w:tab/>
        <w:t xml:space="preserve">Ucho dyszla Ø50, </w:t>
      </w:r>
    </w:p>
    <w:p w14:paraId="76EDCDF4" w14:textId="77777777" w:rsidR="00E273A7" w:rsidRPr="00E273A7" w:rsidRDefault="00E273A7" w:rsidP="0039529D">
      <w:pPr>
        <w:keepLines/>
        <w:tabs>
          <w:tab w:val="left" w:pos="426"/>
          <w:tab w:val="left" w:pos="709"/>
          <w:tab w:val="left" w:pos="1418"/>
          <w:tab w:val="left" w:pos="5349"/>
        </w:tabs>
        <w:ind w:left="1560" w:hanging="1134"/>
        <w:contextualSpacing/>
        <w:rPr>
          <w:rFonts w:eastAsia="Times New Roman"/>
          <w:lang w:eastAsia="pl-PL"/>
        </w:rPr>
      </w:pPr>
      <w:r w:rsidRPr="00E273A7">
        <w:rPr>
          <w:rFonts w:eastAsia="Times New Roman"/>
          <w:lang w:eastAsia="pl-PL"/>
        </w:rPr>
        <w:t>3.10.6.7.</w:t>
      </w:r>
      <w:r w:rsidRPr="00E273A7">
        <w:rPr>
          <w:rFonts w:eastAsia="Times New Roman"/>
          <w:lang w:eastAsia="pl-PL"/>
        </w:rPr>
        <w:tab/>
        <w:t xml:space="preserve">Osłony przeciw podjazdowe boczne aluminiowe, </w:t>
      </w:r>
    </w:p>
    <w:p w14:paraId="1C0313A9" w14:textId="5100D625" w:rsidR="00E273A7" w:rsidRPr="00E273A7" w:rsidRDefault="00E273A7" w:rsidP="0039529D">
      <w:pPr>
        <w:keepLines/>
        <w:tabs>
          <w:tab w:val="left" w:pos="426"/>
          <w:tab w:val="left" w:pos="709"/>
          <w:tab w:val="left" w:pos="1418"/>
          <w:tab w:val="left" w:pos="5349"/>
        </w:tabs>
        <w:ind w:left="1560" w:hanging="1134"/>
        <w:contextualSpacing/>
        <w:rPr>
          <w:rFonts w:eastAsia="Times New Roman"/>
          <w:lang w:eastAsia="pl-PL"/>
        </w:rPr>
      </w:pPr>
      <w:r>
        <w:rPr>
          <w:rFonts w:eastAsia="Times New Roman"/>
          <w:lang w:eastAsia="pl-PL"/>
        </w:rPr>
        <w:t>3.10.6.8.</w:t>
      </w:r>
      <w:r>
        <w:rPr>
          <w:rFonts w:eastAsia="Times New Roman"/>
          <w:lang w:eastAsia="pl-PL"/>
        </w:rPr>
        <w:tab/>
        <w:t xml:space="preserve"> </w:t>
      </w:r>
      <w:r w:rsidRPr="00E273A7">
        <w:rPr>
          <w:rFonts w:eastAsia="Times New Roman"/>
          <w:lang w:eastAsia="pl-PL"/>
        </w:rPr>
        <w:t xml:space="preserve">Zderzak tylny i odboje gumowe z tyłu przyczepy, </w:t>
      </w:r>
    </w:p>
    <w:p w14:paraId="3D160459" w14:textId="7C5DE360" w:rsidR="00E273A7" w:rsidRPr="00E273A7" w:rsidRDefault="00E273A7" w:rsidP="0039529D">
      <w:pPr>
        <w:keepLines/>
        <w:tabs>
          <w:tab w:val="left" w:pos="426"/>
          <w:tab w:val="left" w:pos="709"/>
          <w:tab w:val="left" w:pos="1418"/>
          <w:tab w:val="left" w:pos="5349"/>
        </w:tabs>
        <w:ind w:left="1560" w:hanging="1134"/>
        <w:contextualSpacing/>
        <w:rPr>
          <w:rFonts w:eastAsia="Times New Roman"/>
          <w:lang w:eastAsia="pl-PL"/>
        </w:rPr>
      </w:pPr>
      <w:r>
        <w:rPr>
          <w:rFonts w:eastAsia="Times New Roman"/>
          <w:lang w:eastAsia="pl-PL"/>
        </w:rPr>
        <w:t>3.10.6.9.</w:t>
      </w:r>
      <w:r>
        <w:rPr>
          <w:rFonts w:eastAsia="Times New Roman"/>
          <w:lang w:eastAsia="pl-PL"/>
        </w:rPr>
        <w:tab/>
      </w:r>
      <w:r w:rsidRPr="00E273A7">
        <w:rPr>
          <w:rFonts w:eastAsia="Times New Roman"/>
          <w:lang w:eastAsia="pl-PL"/>
        </w:rPr>
        <w:t>Błotniki plastikowe - 4 sztuki,</w:t>
      </w:r>
    </w:p>
    <w:p w14:paraId="10B1AEE4" w14:textId="77777777" w:rsidR="00E273A7" w:rsidRPr="00E273A7" w:rsidRDefault="00E273A7" w:rsidP="0039529D">
      <w:pPr>
        <w:keepLines/>
        <w:tabs>
          <w:tab w:val="left" w:pos="426"/>
          <w:tab w:val="left" w:pos="709"/>
          <w:tab w:val="left" w:pos="1418"/>
          <w:tab w:val="left" w:pos="5349"/>
        </w:tabs>
        <w:ind w:left="1560" w:hanging="1134"/>
        <w:contextualSpacing/>
        <w:rPr>
          <w:rFonts w:eastAsia="Times New Roman"/>
          <w:lang w:eastAsia="pl-PL"/>
        </w:rPr>
      </w:pPr>
      <w:r w:rsidRPr="00E273A7">
        <w:rPr>
          <w:rFonts w:eastAsia="Times New Roman"/>
          <w:lang w:eastAsia="pl-PL"/>
        </w:rPr>
        <w:t>3.10.6.10.</w:t>
      </w:r>
      <w:r w:rsidRPr="00E273A7">
        <w:rPr>
          <w:rFonts w:eastAsia="Times New Roman"/>
          <w:lang w:eastAsia="pl-PL"/>
        </w:rPr>
        <w:tab/>
        <w:t xml:space="preserve">Na tylnych błotnikach chlapacze, </w:t>
      </w:r>
    </w:p>
    <w:p w14:paraId="0B8F0B2B" w14:textId="77777777" w:rsidR="00E273A7" w:rsidRPr="00E273A7" w:rsidRDefault="00E273A7" w:rsidP="0039529D">
      <w:pPr>
        <w:keepLines/>
        <w:tabs>
          <w:tab w:val="left" w:pos="426"/>
          <w:tab w:val="left" w:pos="709"/>
          <w:tab w:val="left" w:pos="1418"/>
          <w:tab w:val="left" w:pos="5349"/>
        </w:tabs>
        <w:ind w:left="1560" w:hanging="1134"/>
        <w:contextualSpacing/>
        <w:rPr>
          <w:rFonts w:eastAsia="Times New Roman"/>
          <w:lang w:eastAsia="pl-PL"/>
        </w:rPr>
      </w:pPr>
      <w:r w:rsidRPr="00E273A7">
        <w:rPr>
          <w:rFonts w:eastAsia="Times New Roman"/>
          <w:lang w:eastAsia="pl-PL"/>
        </w:rPr>
        <w:t>3.10.6.11.</w:t>
      </w:r>
      <w:r w:rsidRPr="00E273A7">
        <w:rPr>
          <w:rFonts w:eastAsia="Times New Roman"/>
          <w:lang w:eastAsia="pl-PL"/>
        </w:rPr>
        <w:tab/>
        <w:t>Chlapacz na tylnym zderzaku,</w:t>
      </w:r>
    </w:p>
    <w:p w14:paraId="09AC15CA" w14:textId="77777777" w:rsidR="00E273A7" w:rsidRPr="00E273A7" w:rsidRDefault="00E273A7" w:rsidP="0039529D">
      <w:pPr>
        <w:keepLines/>
        <w:tabs>
          <w:tab w:val="left" w:pos="426"/>
          <w:tab w:val="left" w:pos="709"/>
          <w:tab w:val="left" w:pos="1418"/>
          <w:tab w:val="left" w:pos="5349"/>
        </w:tabs>
        <w:ind w:left="1560" w:hanging="1134"/>
        <w:contextualSpacing/>
        <w:rPr>
          <w:rFonts w:eastAsia="Times New Roman"/>
          <w:lang w:eastAsia="pl-PL"/>
        </w:rPr>
      </w:pPr>
      <w:r w:rsidRPr="00E273A7">
        <w:rPr>
          <w:rFonts w:eastAsia="Times New Roman"/>
          <w:lang w:eastAsia="pl-PL"/>
        </w:rPr>
        <w:t>3.10.6.12.</w:t>
      </w:r>
      <w:r w:rsidRPr="00E273A7">
        <w:rPr>
          <w:rFonts w:eastAsia="Times New Roman"/>
          <w:lang w:eastAsia="pl-PL"/>
        </w:rPr>
        <w:tab/>
        <w:t>Dwa kliny pod koła z mocowaniem,</w:t>
      </w:r>
    </w:p>
    <w:p w14:paraId="29CC9D75" w14:textId="77777777" w:rsidR="00E273A7" w:rsidRPr="00E273A7" w:rsidRDefault="00E273A7" w:rsidP="0039529D">
      <w:pPr>
        <w:keepLines/>
        <w:tabs>
          <w:tab w:val="left" w:pos="426"/>
          <w:tab w:val="left" w:pos="709"/>
          <w:tab w:val="left" w:pos="1418"/>
          <w:tab w:val="left" w:pos="5349"/>
        </w:tabs>
        <w:ind w:left="1560" w:hanging="1134"/>
        <w:contextualSpacing/>
        <w:rPr>
          <w:rFonts w:eastAsia="Times New Roman"/>
          <w:lang w:eastAsia="pl-PL"/>
        </w:rPr>
      </w:pPr>
      <w:r w:rsidRPr="00E273A7">
        <w:rPr>
          <w:rFonts w:eastAsia="Times New Roman"/>
          <w:lang w:eastAsia="pl-PL"/>
        </w:rPr>
        <w:t>3.10.6.13.</w:t>
      </w:r>
      <w:r w:rsidRPr="00E273A7">
        <w:rPr>
          <w:rFonts w:eastAsia="Times New Roman"/>
          <w:lang w:eastAsia="pl-PL"/>
        </w:rPr>
        <w:tab/>
        <w:t>Możliwość transportu kontenerów od dł. min. 4900 mm do dł. max. 6500 mm,</w:t>
      </w:r>
    </w:p>
    <w:p w14:paraId="29C15863" w14:textId="77777777" w:rsidR="00E273A7" w:rsidRPr="00E273A7" w:rsidRDefault="00E273A7" w:rsidP="0039529D">
      <w:pPr>
        <w:keepLines/>
        <w:tabs>
          <w:tab w:val="left" w:pos="426"/>
          <w:tab w:val="left" w:pos="709"/>
          <w:tab w:val="left" w:pos="1418"/>
          <w:tab w:val="left" w:pos="5349"/>
        </w:tabs>
        <w:ind w:left="1560" w:hanging="1134"/>
        <w:contextualSpacing/>
        <w:rPr>
          <w:rFonts w:eastAsia="Times New Roman"/>
          <w:lang w:eastAsia="pl-PL"/>
        </w:rPr>
      </w:pPr>
      <w:r w:rsidRPr="00E273A7">
        <w:rPr>
          <w:rFonts w:eastAsia="Times New Roman"/>
          <w:lang w:eastAsia="pl-PL"/>
        </w:rPr>
        <w:t>3.10.6.14.</w:t>
      </w:r>
      <w:r w:rsidRPr="00E273A7">
        <w:rPr>
          <w:rFonts w:eastAsia="Times New Roman"/>
          <w:lang w:eastAsia="pl-PL"/>
        </w:rPr>
        <w:tab/>
        <w:t>Przyłącze pneumatyczne dwuprzewodowe kompatybilne z instalacją samochodu,</w:t>
      </w:r>
    </w:p>
    <w:p w14:paraId="0B36FE77" w14:textId="7968A15B" w:rsidR="00E273A7" w:rsidRDefault="00E273A7" w:rsidP="0039529D">
      <w:pPr>
        <w:keepLines/>
        <w:tabs>
          <w:tab w:val="left" w:pos="426"/>
          <w:tab w:val="left" w:pos="709"/>
          <w:tab w:val="left" w:pos="1418"/>
          <w:tab w:val="left" w:pos="5349"/>
        </w:tabs>
        <w:ind w:left="1560" w:hanging="1134"/>
        <w:contextualSpacing/>
        <w:rPr>
          <w:rFonts w:eastAsia="Times New Roman"/>
          <w:lang w:eastAsia="pl-PL"/>
        </w:rPr>
      </w:pPr>
      <w:r w:rsidRPr="00E273A7">
        <w:rPr>
          <w:rFonts w:eastAsia="Times New Roman"/>
          <w:lang w:eastAsia="pl-PL"/>
        </w:rPr>
        <w:t>3.10.6.15.</w:t>
      </w:r>
      <w:r w:rsidRPr="00E273A7">
        <w:rPr>
          <w:rFonts w:eastAsia="Times New Roman"/>
          <w:lang w:eastAsia="pl-PL"/>
        </w:rPr>
        <w:tab/>
        <w:t>Zawór poziomowania H-S na osi przedniej i tylnej.</w:t>
      </w:r>
    </w:p>
    <w:p w14:paraId="38E8C1CD" w14:textId="77777777" w:rsidR="00E273A7" w:rsidRDefault="00E273A7" w:rsidP="0039529D">
      <w:pPr>
        <w:keepLines/>
        <w:tabs>
          <w:tab w:val="left" w:pos="426"/>
          <w:tab w:val="left" w:pos="709"/>
          <w:tab w:val="left" w:pos="1418"/>
          <w:tab w:val="left" w:pos="5349"/>
        </w:tabs>
        <w:ind w:left="1560" w:hanging="1134"/>
        <w:contextualSpacing/>
        <w:rPr>
          <w:rFonts w:eastAsia="Times New Roman"/>
          <w:lang w:eastAsia="pl-PL"/>
        </w:rPr>
      </w:pPr>
    </w:p>
    <w:p w14:paraId="545FACEA" w14:textId="77777777" w:rsidR="00E273A7" w:rsidRDefault="00E273A7" w:rsidP="0039529D">
      <w:pPr>
        <w:keepLines/>
        <w:tabs>
          <w:tab w:val="left" w:pos="426"/>
          <w:tab w:val="left" w:pos="709"/>
          <w:tab w:val="left" w:pos="1418"/>
          <w:tab w:val="left" w:pos="5349"/>
        </w:tabs>
        <w:ind w:left="1560" w:hanging="1134"/>
        <w:contextualSpacing/>
        <w:rPr>
          <w:rFonts w:eastAsia="Times New Roman"/>
          <w:lang w:eastAsia="pl-PL"/>
        </w:rPr>
      </w:pPr>
    </w:p>
    <w:p w14:paraId="5D0F12DD" w14:textId="77777777" w:rsidR="00E273A7" w:rsidRPr="00E273A7" w:rsidRDefault="00E273A7" w:rsidP="0039529D">
      <w:pPr>
        <w:keepLines/>
        <w:jc w:val="both"/>
        <w:rPr>
          <w:rFonts w:eastAsia="Times New Roman"/>
          <w:lang w:eastAsia="pl-PL"/>
        </w:rPr>
      </w:pPr>
    </w:p>
    <w:p w14:paraId="26538C77" w14:textId="77777777" w:rsidR="00E273A7" w:rsidRPr="00E273A7" w:rsidRDefault="00E273A7" w:rsidP="0039529D">
      <w:pPr>
        <w:keepLines/>
        <w:jc w:val="both"/>
        <w:rPr>
          <w:rFonts w:eastAsia="Times New Roman" w:cs="Times New Roman"/>
          <w:lang w:eastAsia="pl-PL"/>
        </w:rPr>
      </w:pPr>
      <w:r w:rsidRPr="00E273A7">
        <w:rPr>
          <w:rFonts w:eastAsia="Times New Roman"/>
          <w:lang w:eastAsia="pl-PL"/>
        </w:rPr>
        <w:t>(Wyposażenie niewyszczególnione powinno być zgodne ze standardami dla tego typu pojazdów).</w:t>
      </w:r>
    </w:p>
    <w:p w14:paraId="6E408573" w14:textId="77777777" w:rsidR="00E273A7" w:rsidRPr="00E273A7" w:rsidRDefault="00E273A7" w:rsidP="0039529D">
      <w:pPr>
        <w:keepLines/>
        <w:spacing w:line="276" w:lineRule="auto"/>
        <w:jc w:val="both"/>
        <w:rPr>
          <w:rFonts w:eastAsia="Times New Roman"/>
          <w:b/>
          <w:u w:val="single"/>
          <w:lang w:eastAsia="pl-PL"/>
        </w:rPr>
      </w:pPr>
    </w:p>
    <w:p w14:paraId="3C4C6CE9" w14:textId="77777777" w:rsidR="00E273A7" w:rsidRPr="00E273A7" w:rsidRDefault="00E273A7" w:rsidP="0039529D">
      <w:pPr>
        <w:keepLines/>
        <w:spacing w:line="276" w:lineRule="auto"/>
        <w:jc w:val="both"/>
        <w:rPr>
          <w:rFonts w:eastAsia="Times New Roman"/>
          <w:u w:val="single"/>
          <w:lang w:eastAsia="pl-PL"/>
        </w:rPr>
      </w:pPr>
      <w:r w:rsidRPr="00E273A7">
        <w:rPr>
          <w:rFonts w:eastAsia="Times New Roman"/>
          <w:u w:val="single"/>
          <w:lang w:eastAsia="pl-PL"/>
        </w:rPr>
        <w:t>Zamawiający informuje, że opisując przedmiot zamówienia za pomocą norm, aprobat technicznych, specyfikacji technicznych i systemów odniesienia dopuszcza rozwiązania równoważne opisywanym.</w:t>
      </w:r>
    </w:p>
    <w:p w14:paraId="5AFB0248" w14:textId="77777777" w:rsidR="00E273A7" w:rsidRPr="00E273A7" w:rsidRDefault="00E273A7" w:rsidP="0039529D">
      <w:pPr>
        <w:keepLines/>
        <w:spacing w:line="276" w:lineRule="auto"/>
        <w:jc w:val="both"/>
        <w:rPr>
          <w:rFonts w:eastAsia="Times New Roman" w:cs="Times New Roman"/>
          <w:u w:val="single"/>
          <w:lang w:eastAsia="pl-PL"/>
        </w:rPr>
      </w:pPr>
      <w:r w:rsidRPr="00E273A7">
        <w:rPr>
          <w:rFonts w:eastAsia="Times New Roman" w:cs="Times New Roman"/>
          <w:u w:val="single"/>
          <w:lang w:eastAsia="pl-PL"/>
        </w:rPr>
        <w:t>Wykonawca, który powołuje się na rozwiązania równoważne opisywanym przez Zamawiającego, jest obowiązany wykazać, że oferowane przez niego dostawy spełniają wymagania określone przez Zamawiającego.</w:t>
      </w:r>
    </w:p>
    <w:p w14:paraId="757965DF" w14:textId="77777777" w:rsidR="00E273A7" w:rsidRPr="0077172D" w:rsidRDefault="00E273A7" w:rsidP="0039529D">
      <w:pPr>
        <w:keepLines/>
        <w:tabs>
          <w:tab w:val="left" w:pos="426"/>
          <w:tab w:val="left" w:pos="709"/>
          <w:tab w:val="left" w:pos="1418"/>
          <w:tab w:val="left" w:pos="5349"/>
        </w:tabs>
        <w:ind w:left="1560" w:hanging="1134"/>
        <w:contextualSpacing/>
        <w:rPr>
          <w:rFonts w:eastAsia="Times New Roman"/>
          <w:lang w:eastAsia="pl-PL"/>
        </w:rPr>
      </w:pPr>
    </w:p>
    <w:p w14:paraId="43615463" w14:textId="77777777" w:rsidR="00274E0E" w:rsidRDefault="00274E0E" w:rsidP="0039529D">
      <w:pPr>
        <w:keepLines/>
        <w:spacing w:before="360" w:line="276" w:lineRule="auto"/>
        <w:ind w:right="-286"/>
        <w:jc w:val="center"/>
        <w:outlineLvl w:val="0"/>
        <w:rPr>
          <w:rFonts w:asciiTheme="minorHAnsi" w:eastAsia="MS Mincho" w:hAnsiTheme="minorHAnsi" w:cstheme="minorHAnsi"/>
          <w:b/>
          <w:bCs/>
          <w:kern w:val="32"/>
          <w:lang w:eastAsia="pl-PL"/>
        </w:rPr>
      </w:pPr>
    </w:p>
    <w:p w14:paraId="07EF2F03" w14:textId="77777777" w:rsidR="00274E0E" w:rsidRDefault="00274E0E" w:rsidP="0039529D">
      <w:pPr>
        <w:keepLines/>
        <w:spacing w:before="360" w:line="276" w:lineRule="auto"/>
        <w:ind w:right="-286"/>
        <w:jc w:val="center"/>
        <w:outlineLvl w:val="0"/>
        <w:rPr>
          <w:rFonts w:asciiTheme="minorHAnsi" w:eastAsia="MS Mincho" w:hAnsiTheme="minorHAnsi" w:cstheme="minorHAnsi"/>
          <w:b/>
          <w:bCs/>
          <w:kern w:val="32"/>
          <w:lang w:eastAsia="pl-PL"/>
        </w:rPr>
      </w:pPr>
    </w:p>
    <w:p w14:paraId="7DEB3FC8" w14:textId="77777777" w:rsidR="00274E0E" w:rsidRDefault="00274E0E" w:rsidP="0039529D">
      <w:pPr>
        <w:keepLines/>
        <w:spacing w:before="360" w:line="276" w:lineRule="auto"/>
        <w:ind w:right="-286"/>
        <w:jc w:val="center"/>
        <w:outlineLvl w:val="0"/>
        <w:rPr>
          <w:rFonts w:asciiTheme="minorHAnsi" w:eastAsia="MS Mincho" w:hAnsiTheme="minorHAnsi" w:cstheme="minorHAnsi"/>
          <w:b/>
          <w:bCs/>
          <w:kern w:val="32"/>
          <w:lang w:eastAsia="pl-PL"/>
        </w:rPr>
      </w:pPr>
    </w:p>
    <w:p w14:paraId="44FAD69D" w14:textId="77777777" w:rsidR="00274E0E" w:rsidRDefault="00274E0E" w:rsidP="0039529D">
      <w:pPr>
        <w:keepLines/>
        <w:spacing w:before="360" w:line="276" w:lineRule="auto"/>
        <w:ind w:right="-286"/>
        <w:jc w:val="center"/>
        <w:outlineLvl w:val="0"/>
        <w:rPr>
          <w:rFonts w:asciiTheme="minorHAnsi" w:eastAsia="MS Mincho" w:hAnsiTheme="minorHAnsi" w:cstheme="minorHAnsi"/>
          <w:b/>
          <w:bCs/>
          <w:kern w:val="32"/>
          <w:lang w:eastAsia="pl-PL"/>
        </w:rPr>
      </w:pPr>
    </w:p>
    <w:p w14:paraId="660821B8" w14:textId="77777777" w:rsidR="00274E0E" w:rsidRDefault="00274E0E" w:rsidP="0039529D">
      <w:pPr>
        <w:keepLines/>
        <w:spacing w:before="360" w:line="276" w:lineRule="auto"/>
        <w:ind w:right="-286"/>
        <w:jc w:val="center"/>
        <w:outlineLvl w:val="0"/>
        <w:rPr>
          <w:rFonts w:asciiTheme="minorHAnsi" w:eastAsia="MS Mincho" w:hAnsiTheme="minorHAnsi" w:cstheme="minorHAnsi"/>
          <w:b/>
          <w:bCs/>
          <w:kern w:val="32"/>
          <w:lang w:eastAsia="pl-PL"/>
        </w:rPr>
      </w:pPr>
    </w:p>
    <w:p w14:paraId="61028421" w14:textId="77777777" w:rsidR="00274E0E" w:rsidRDefault="00274E0E" w:rsidP="0039529D">
      <w:pPr>
        <w:keepLines/>
        <w:spacing w:before="360" w:line="276" w:lineRule="auto"/>
        <w:ind w:right="-286"/>
        <w:jc w:val="center"/>
        <w:outlineLvl w:val="0"/>
        <w:rPr>
          <w:rFonts w:asciiTheme="minorHAnsi" w:eastAsia="MS Mincho" w:hAnsiTheme="minorHAnsi" w:cstheme="minorHAnsi"/>
          <w:b/>
          <w:bCs/>
          <w:kern w:val="32"/>
          <w:lang w:eastAsia="pl-PL"/>
        </w:rPr>
      </w:pPr>
    </w:p>
    <w:p w14:paraId="3893E298" w14:textId="77777777" w:rsidR="00274E0E" w:rsidRDefault="00274E0E" w:rsidP="0039529D">
      <w:pPr>
        <w:keepLines/>
        <w:spacing w:before="360" w:line="276" w:lineRule="auto"/>
        <w:ind w:right="-286"/>
        <w:jc w:val="center"/>
        <w:outlineLvl w:val="0"/>
        <w:rPr>
          <w:rFonts w:asciiTheme="minorHAnsi" w:eastAsia="MS Mincho" w:hAnsiTheme="minorHAnsi" w:cstheme="minorHAnsi"/>
          <w:b/>
          <w:bCs/>
          <w:kern w:val="32"/>
          <w:lang w:eastAsia="pl-PL"/>
        </w:rPr>
      </w:pPr>
    </w:p>
    <w:p w14:paraId="1C68BDAF" w14:textId="77777777" w:rsidR="00274E0E" w:rsidRDefault="00274E0E" w:rsidP="0039529D">
      <w:pPr>
        <w:keepLines/>
        <w:spacing w:before="360" w:line="276" w:lineRule="auto"/>
        <w:ind w:right="-286"/>
        <w:jc w:val="center"/>
        <w:outlineLvl w:val="0"/>
        <w:rPr>
          <w:rFonts w:asciiTheme="minorHAnsi" w:eastAsia="MS Mincho" w:hAnsiTheme="minorHAnsi" w:cstheme="minorHAnsi"/>
          <w:b/>
          <w:bCs/>
          <w:kern w:val="32"/>
          <w:lang w:eastAsia="pl-PL"/>
        </w:rPr>
      </w:pPr>
    </w:p>
    <w:p w14:paraId="48B7F410" w14:textId="77777777" w:rsidR="00FB40A0" w:rsidRPr="00AA5B99" w:rsidRDefault="00FB40A0" w:rsidP="0039529D">
      <w:pPr>
        <w:spacing w:before="360" w:line="276" w:lineRule="auto"/>
        <w:ind w:right="-286"/>
        <w:jc w:val="center"/>
        <w:outlineLvl w:val="0"/>
        <w:rPr>
          <w:rFonts w:asciiTheme="minorHAnsi" w:eastAsia="MS Mincho" w:hAnsiTheme="minorHAnsi" w:cstheme="minorHAnsi"/>
          <w:b/>
          <w:bCs/>
          <w:kern w:val="32"/>
          <w:lang w:eastAsia="pl-PL"/>
        </w:rPr>
      </w:pPr>
      <w:r w:rsidRPr="00AA5B99">
        <w:rPr>
          <w:rFonts w:asciiTheme="minorHAnsi" w:eastAsia="MS Mincho" w:hAnsiTheme="minorHAnsi" w:cstheme="minorHAnsi"/>
          <w:b/>
          <w:bCs/>
          <w:kern w:val="32"/>
          <w:lang w:eastAsia="pl-PL"/>
        </w:rPr>
        <w:lastRenderedPageBreak/>
        <w:t>CZĘŚĆ III</w:t>
      </w:r>
    </w:p>
    <w:p w14:paraId="541AE6B9" w14:textId="31226510" w:rsidR="00FB40A0" w:rsidRPr="00AA5B99" w:rsidRDefault="00FB40A0" w:rsidP="0039529D">
      <w:pPr>
        <w:spacing w:before="360" w:line="276" w:lineRule="auto"/>
        <w:ind w:right="-286"/>
        <w:jc w:val="center"/>
        <w:outlineLvl w:val="0"/>
        <w:rPr>
          <w:rFonts w:asciiTheme="minorHAnsi" w:eastAsia="MS Mincho" w:hAnsiTheme="minorHAnsi" w:cstheme="minorHAnsi"/>
          <w:b/>
          <w:lang w:eastAsia="pl-PL"/>
        </w:rPr>
      </w:pPr>
      <w:r w:rsidRPr="00AA5B99">
        <w:rPr>
          <w:rFonts w:asciiTheme="minorHAnsi" w:eastAsia="MS Mincho" w:hAnsiTheme="minorHAnsi" w:cstheme="minorHAnsi"/>
          <w:b/>
          <w:lang w:eastAsia="pl-PL"/>
        </w:rPr>
        <w:t>WZÓR UMOWY</w:t>
      </w:r>
      <w:r w:rsidR="004C318D" w:rsidRPr="00AA5B99">
        <w:rPr>
          <w:rFonts w:asciiTheme="minorHAnsi" w:eastAsia="MS Mincho" w:hAnsiTheme="minorHAnsi" w:cstheme="minorHAnsi"/>
          <w:b/>
          <w:lang w:eastAsia="pl-PL"/>
        </w:rPr>
        <w:t xml:space="preserve"> DLA ZADANIA NR 1</w:t>
      </w:r>
    </w:p>
    <w:p w14:paraId="27122A0A" w14:textId="77777777" w:rsidR="00FB40A0" w:rsidRPr="00AA5B99" w:rsidRDefault="00FB40A0" w:rsidP="0039529D">
      <w:pPr>
        <w:spacing w:before="360" w:line="276" w:lineRule="auto"/>
        <w:ind w:right="-286"/>
        <w:jc w:val="center"/>
        <w:outlineLvl w:val="0"/>
        <w:rPr>
          <w:rFonts w:asciiTheme="minorHAnsi" w:eastAsia="MS Mincho" w:hAnsiTheme="minorHAnsi" w:cstheme="minorHAnsi"/>
          <w:b/>
          <w:bCs/>
          <w:kern w:val="32"/>
          <w:lang w:eastAsia="pl-PL"/>
        </w:rPr>
      </w:pPr>
    </w:p>
    <w:p w14:paraId="7EE38B82" w14:textId="77777777" w:rsidR="00FB40A0" w:rsidRPr="00AA5B99" w:rsidRDefault="00FB40A0" w:rsidP="0039529D">
      <w:pPr>
        <w:spacing w:line="276" w:lineRule="auto"/>
        <w:ind w:right="-286"/>
        <w:jc w:val="center"/>
        <w:rPr>
          <w:rFonts w:asciiTheme="minorHAnsi" w:eastAsia="MS Mincho" w:hAnsiTheme="minorHAnsi" w:cstheme="minorHAnsi"/>
          <w:b/>
          <w:lang w:eastAsia="pl-PL"/>
        </w:rPr>
      </w:pPr>
      <w:r w:rsidRPr="00AA5B99">
        <w:rPr>
          <w:rFonts w:asciiTheme="minorHAnsi" w:eastAsia="MS Mincho" w:hAnsiTheme="minorHAnsi" w:cstheme="minorHAnsi"/>
          <w:b/>
          <w:lang w:eastAsia="pl-PL"/>
        </w:rPr>
        <w:t>UMOWA NR .....</w:t>
      </w:r>
    </w:p>
    <w:p w14:paraId="7A6BFE2C" w14:textId="77777777" w:rsidR="00FB40A0" w:rsidRPr="00AA5B99" w:rsidRDefault="00FB40A0" w:rsidP="0039529D">
      <w:pPr>
        <w:spacing w:line="276" w:lineRule="auto"/>
        <w:ind w:right="-286"/>
        <w:jc w:val="center"/>
        <w:rPr>
          <w:rFonts w:asciiTheme="minorHAnsi" w:eastAsia="MS Mincho" w:hAnsiTheme="minorHAnsi" w:cstheme="minorHAnsi"/>
          <w:b/>
          <w:lang w:eastAsia="pl-PL"/>
        </w:rPr>
      </w:pPr>
      <w:r w:rsidRPr="00AA5B99">
        <w:rPr>
          <w:rFonts w:asciiTheme="minorHAnsi" w:eastAsia="MS Mincho" w:hAnsiTheme="minorHAnsi" w:cstheme="minorHAnsi"/>
          <w:b/>
          <w:lang w:eastAsia="pl-PL"/>
        </w:rPr>
        <w:t>na: „Dostawa fabrycznie nowej ładowarki teleskopowej”</w:t>
      </w:r>
    </w:p>
    <w:p w14:paraId="1C02D93E" w14:textId="77777777" w:rsidR="00FB40A0" w:rsidRPr="00AA5B99" w:rsidRDefault="00FB40A0" w:rsidP="0039529D">
      <w:pPr>
        <w:spacing w:line="276" w:lineRule="auto"/>
        <w:ind w:right="-286"/>
        <w:jc w:val="both"/>
        <w:rPr>
          <w:rFonts w:asciiTheme="minorHAnsi" w:eastAsia="MS Mincho" w:hAnsiTheme="minorHAnsi" w:cstheme="minorHAnsi"/>
          <w:lang w:eastAsia="pl-PL"/>
        </w:rPr>
      </w:pPr>
    </w:p>
    <w:p w14:paraId="3454F1B9" w14:textId="77777777" w:rsidR="00FB40A0" w:rsidRPr="00AA5B99" w:rsidRDefault="00FB40A0" w:rsidP="0039529D">
      <w:pPr>
        <w:spacing w:line="276" w:lineRule="auto"/>
        <w:jc w:val="both"/>
        <w:rPr>
          <w:rFonts w:asciiTheme="minorHAnsi" w:eastAsia="Times New Roman" w:hAnsiTheme="minorHAnsi"/>
          <w:lang w:eastAsia="pl-PL"/>
        </w:rPr>
      </w:pPr>
      <w:r w:rsidRPr="00AA5B99">
        <w:rPr>
          <w:rFonts w:asciiTheme="minorHAnsi" w:eastAsia="Times New Roman" w:hAnsiTheme="minorHAnsi"/>
          <w:lang w:eastAsia="pl-PL"/>
        </w:rPr>
        <w:t>w dniu __________________ roku pomiędzy:</w:t>
      </w:r>
    </w:p>
    <w:p w14:paraId="39CA03A6" w14:textId="77777777" w:rsidR="00FB40A0" w:rsidRPr="00AA5B99" w:rsidRDefault="00FB40A0" w:rsidP="0039529D">
      <w:pPr>
        <w:spacing w:line="276" w:lineRule="auto"/>
        <w:jc w:val="both"/>
        <w:rPr>
          <w:rFonts w:asciiTheme="minorHAnsi" w:eastAsia="Times New Roman" w:hAnsiTheme="minorHAnsi"/>
          <w:lang w:eastAsia="pl-PL"/>
        </w:rPr>
      </w:pPr>
      <w:r w:rsidRPr="00AA5B99">
        <w:rPr>
          <w:rFonts w:asciiTheme="minorHAnsi" w:eastAsia="Times New Roman" w:hAnsiTheme="minorHAnsi"/>
          <w:b/>
          <w:lang w:eastAsia="pl-PL"/>
        </w:rPr>
        <w:t>Związkiem Komunalnym Gmin „Czyste Miasto, Czysta Gmina</w:t>
      </w:r>
      <w:r w:rsidRPr="00AA5B99">
        <w:rPr>
          <w:rFonts w:asciiTheme="minorHAnsi" w:eastAsia="Times New Roman" w:hAnsiTheme="minorHAnsi"/>
          <w:lang w:eastAsia="pl-PL"/>
        </w:rPr>
        <w:t xml:space="preserve"> z siedzibą w Kaliszu Plac Św. Józefa 5, 62-800 Kalisz, REGON: 250810478, NIP: 618-18-44-896 wpisanym do rejestru związków międzygminnych pod pozycją 175,  reprezentowanym przez:</w:t>
      </w:r>
    </w:p>
    <w:p w14:paraId="15FACF0C" w14:textId="77777777" w:rsidR="00FB40A0" w:rsidRPr="00AA5B99" w:rsidRDefault="00FB40A0" w:rsidP="0039529D">
      <w:pPr>
        <w:spacing w:line="276" w:lineRule="auto"/>
        <w:jc w:val="both"/>
        <w:rPr>
          <w:rFonts w:asciiTheme="minorHAnsi" w:eastAsia="Times New Roman" w:hAnsiTheme="minorHAnsi"/>
          <w:lang w:eastAsia="pl-PL"/>
        </w:rPr>
      </w:pPr>
      <w:r w:rsidRPr="00AA5B99">
        <w:rPr>
          <w:rFonts w:asciiTheme="minorHAnsi" w:eastAsia="Times New Roman" w:hAnsiTheme="minorHAnsi"/>
          <w:lang w:eastAsia="pl-PL"/>
        </w:rPr>
        <w:t>1. ……………………………………………………………………………………,</w:t>
      </w:r>
    </w:p>
    <w:p w14:paraId="51E5CDBC" w14:textId="77777777" w:rsidR="00FB40A0" w:rsidRPr="00AA5B99" w:rsidRDefault="00FB40A0" w:rsidP="0039529D">
      <w:pPr>
        <w:spacing w:line="276" w:lineRule="auto"/>
        <w:jc w:val="both"/>
        <w:rPr>
          <w:rFonts w:asciiTheme="minorHAnsi" w:eastAsia="Times New Roman" w:hAnsiTheme="minorHAnsi"/>
          <w:lang w:eastAsia="pl-PL"/>
        </w:rPr>
      </w:pPr>
      <w:r w:rsidRPr="00AA5B99">
        <w:rPr>
          <w:rFonts w:asciiTheme="minorHAnsi" w:eastAsia="Times New Roman" w:hAnsiTheme="minorHAnsi"/>
          <w:lang w:eastAsia="pl-PL"/>
        </w:rPr>
        <w:t>2. ……………………………………………………………………………………,</w:t>
      </w:r>
    </w:p>
    <w:p w14:paraId="78127EFC" w14:textId="77777777" w:rsidR="00FB40A0" w:rsidRPr="00AA5B99" w:rsidRDefault="00FB40A0" w:rsidP="0039529D">
      <w:pPr>
        <w:spacing w:line="276" w:lineRule="auto"/>
        <w:jc w:val="both"/>
        <w:rPr>
          <w:rFonts w:asciiTheme="minorHAnsi" w:eastAsia="Times New Roman" w:hAnsiTheme="minorHAnsi"/>
          <w:b/>
          <w:lang w:eastAsia="pl-PL"/>
        </w:rPr>
      </w:pPr>
      <w:r w:rsidRPr="00AA5B99">
        <w:rPr>
          <w:rFonts w:asciiTheme="minorHAnsi" w:eastAsia="Times New Roman" w:hAnsiTheme="minorHAnsi"/>
          <w:lang w:eastAsia="pl-PL"/>
        </w:rPr>
        <w:t xml:space="preserve">zwanym w dalszej części Umowy </w:t>
      </w:r>
      <w:r w:rsidRPr="00AA5B99">
        <w:rPr>
          <w:rFonts w:asciiTheme="minorHAnsi" w:eastAsia="Times New Roman" w:hAnsiTheme="minorHAnsi"/>
          <w:b/>
          <w:lang w:eastAsia="pl-PL"/>
        </w:rPr>
        <w:t>„Zamawiającym”</w:t>
      </w:r>
    </w:p>
    <w:p w14:paraId="789E73A4" w14:textId="77777777" w:rsidR="00FB40A0" w:rsidRPr="00AA5B99" w:rsidRDefault="00FB40A0" w:rsidP="0039529D">
      <w:pPr>
        <w:spacing w:line="276" w:lineRule="auto"/>
        <w:jc w:val="both"/>
        <w:rPr>
          <w:rFonts w:asciiTheme="minorHAnsi" w:eastAsia="Times New Roman" w:hAnsiTheme="minorHAnsi"/>
          <w:lang w:eastAsia="pl-PL"/>
        </w:rPr>
      </w:pPr>
      <w:r w:rsidRPr="00AA5B99">
        <w:rPr>
          <w:rFonts w:asciiTheme="minorHAnsi" w:eastAsia="Times New Roman" w:hAnsiTheme="minorHAnsi"/>
          <w:lang w:eastAsia="pl-PL"/>
        </w:rPr>
        <w:t>a</w:t>
      </w:r>
    </w:p>
    <w:p w14:paraId="71C76292" w14:textId="77777777" w:rsidR="00FB40A0" w:rsidRPr="00AA5B99" w:rsidRDefault="00FB40A0" w:rsidP="0039529D">
      <w:pPr>
        <w:spacing w:line="276" w:lineRule="auto"/>
        <w:jc w:val="both"/>
        <w:rPr>
          <w:rFonts w:asciiTheme="minorHAnsi" w:eastAsia="Times New Roman" w:hAnsiTheme="minorHAnsi"/>
          <w:lang w:eastAsia="pl-PL"/>
        </w:rPr>
      </w:pPr>
      <w:r w:rsidRPr="00AA5B99">
        <w:rPr>
          <w:rFonts w:asciiTheme="minorHAnsi" w:eastAsia="Times New Roman" w:hAnsiTheme="minorHAnsi"/>
          <w:lang w:eastAsia="pl-PL"/>
        </w:rPr>
        <w:t>…………………………………………………………………………………………………………………………………………………………………………………………………………………………………………………………………………………………………………………………</w:t>
      </w:r>
    </w:p>
    <w:p w14:paraId="091D6EF5" w14:textId="77777777" w:rsidR="00FB40A0" w:rsidRPr="00AA5B99" w:rsidRDefault="00FB40A0" w:rsidP="0039529D">
      <w:pPr>
        <w:spacing w:line="276" w:lineRule="auto"/>
        <w:jc w:val="both"/>
        <w:rPr>
          <w:rFonts w:asciiTheme="minorHAnsi" w:eastAsia="Times New Roman" w:hAnsiTheme="minorHAnsi"/>
          <w:lang w:eastAsia="pl-PL"/>
        </w:rPr>
      </w:pPr>
      <w:r w:rsidRPr="00AA5B99">
        <w:rPr>
          <w:rFonts w:asciiTheme="minorHAnsi" w:eastAsia="Times New Roman" w:hAnsiTheme="minorHAnsi"/>
          <w:lang w:eastAsia="pl-PL"/>
        </w:rPr>
        <w:t>zwaną/</w:t>
      </w:r>
      <w:proofErr w:type="spellStart"/>
      <w:r w:rsidRPr="00AA5B99">
        <w:rPr>
          <w:rFonts w:asciiTheme="minorHAnsi" w:eastAsia="Times New Roman" w:hAnsiTheme="minorHAnsi"/>
          <w:lang w:eastAsia="pl-PL"/>
        </w:rPr>
        <w:t>ym</w:t>
      </w:r>
      <w:proofErr w:type="spellEnd"/>
      <w:r w:rsidRPr="00AA5B99">
        <w:rPr>
          <w:rFonts w:asciiTheme="minorHAnsi" w:eastAsia="Times New Roman" w:hAnsiTheme="minorHAnsi"/>
          <w:lang w:eastAsia="pl-PL"/>
        </w:rPr>
        <w:t xml:space="preserve"> w dalszej części Umowy </w:t>
      </w:r>
      <w:r w:rsidRPr="00AA5B99">
        <w:rPr>
          <w:rFonts w:asciiTheme="minorHAnsi" w:eastAsia="Times New Roman" w:hAnsiTheme="minorHAnsi"/>
          <w:b/>
          <w:lang w:eastAsia="pl-PL"/>
        </w:rPr>
        <w:t>„Wykonawcą”</w:t>
      </w:r>
    </w:p>
    <w:p w14:paraId="4936607B" w14:textId="77777777" w:rsidR="00FB40A0" w:rsidRPr="00AA5B99" w:rsidRDefault="00FB40A0" w:rsidP="0039529D">
      <w:pPr>
        <w:spacing w:line="276" w:lineRule="auto"/>
        <w:jc w:val="both"/>
        <w:rPr>
          <w:rFonts w:asciiTheme="minorHAnsi" w:eastAsia="Times New Roman" w:hAnsiTheme="minorHAnsi"/>
          <w:lang w:eastAsia="pl-PL"/>
        </w:rPr>
      </w:pPr>
    </w:p>
    <w:p w14:paraId="4620205B" w14:textId="77777777" w:rsidR="00FB40A0" w:rsidRPr="00AA5B99" w:rsidRDefault="00FB40A0" w:rsidP="0039529D">
      <w:pPr>
        <w:spacing w:line="276" w:lineRule="auto"/>
        <w:jc w:val="both"/>
        <w:rPr>
          <w:rFonts w:asciiTheme="minorHAnsi" w:eastAsia="Times New Roman" w:hAnsiTheme="minorHAnsi"/>
          <w:lang w:eastAsia="pl-PL"/>
        </w:rPr>
      </w:pPr>
      <w:r w:rsidRPr="00AA5B99">
        <w:rPr>
          <w:rFonts w:asciiTheme="minorHAnsi" w:eastAsia="Times New Roman" w:hAnsiTheme="minorHAnsi"/>
          <w:lang w:eastAsia="pl-PL"/>
        </w:rPr>
        <w:t xml:space="preserve">w wyniku przeprowadzenia postępowania o udzielenie zamówienia  publicznego w trybie przetargu nieograniczonego na podstawie ustawy z dnia 29 stycznia 2004 r. Prawo zamówień publicznych  </w:t>
      </w:r>
      <w:r w:rsidRPr="00AA5B99">
        <w:rPr>
          <w:rFonts w:asciiTheme="minorHAnsi" w:eastAsia="Times New Roman" w:hAnsiTheme="minorHAnsi"/>
          <w:lang w:eastAsia="pl-PL"/>
        </w:rPr>
        <w:br/>
        <w:t>(t. j. Dz. U. z 2018 r., poz. 1986 ze zm.) została zawarta umowa o następującej treści:</w:t>
      </w:r>
    </w:p>
    <w:p w14:paraId="59861C72" w14:textId="77777777" w:rsidR="00FB40A0" w:rsidRPr="00AA5B99" w:rsidRDefault="00FB40A0" w:rsidP="0039529D">
      <w:pPr>
        <w:spacing w:line="276" w:lineRule="auto"/>
        <w:jc w:val="center"/>
        <w:rPr>
          <w:rFonts w:asciiTheme="minorHAnsi" w:eastAsia="Times New Roman" w:hAnsiTheme="minorHAnsi"/>
          <w:b/>
          <w:lang w:eastAsia="pl-PL"/>
        </w:rPr>
      </w:pPr>
    </w:p>
    <w:p w14:paraId="08FE3602" w14:textId="77777777" w:rsidR="00FB40A0" w:rsidRPr="00AA5B99" w:rsidRDefault="00FB40A0" w:rsidP="0039529D">
      <w:pPr>
        <w:spacing w:line="276" w:lineRule="auto"/>
        <w:jc w:val="center"/>
        <w:rPr>
          <w:rFonts w:asciiTheme="minorHAnsi" w:eastAsia="Times New Roman" w:hAnsiTheme="minorHAnsi"/>
          <w:b/>
          <w:lang w:eastAsia="pl-PL"/>
        </w:rPr>
      </w:pPr>
      <w:r w:rsidRPr="00AA5B99">
        <w:rPr>
          <w:rFonts w:asciiTheme="minorHAnsi" w:eastAsia="Times New Roman" w:hAnsiTheme="minorHAnsi"/>
          <w:b/>
          <w:lang w:eastAsia="pl-PL"/>
        </w:rPr>
        <w:t>§ 1</w:t>
      </w:r>
    </w:p>
    <w:p w14:paraId="1B6A901E" w14:textId="77777777" w:rsidR="00FB40A0" w:rsidRPr="00AA5B99" w:rsidRDefault="00FB40A0" w:rsidP="0039529D">
      <w:pPr>
        <w:spacing w:line="276" w:lineRule="auto"/>
        <w:jc w:val="center"/>
        <w:rPr>
          <w:rFonts w:asciiTheme="minorHAnsi" w:eastAsia="Times New Roman" w:hAnsiTheme="minorHAnsi"/>
          <w:b/>
          <w:lang w:eastAsia="pl-PL"/>
        </w:rPr>
      </w:pPr>
      <w:r w:rsidRPr="00AA5B99">
        <w:rPr>
          <w:rFonts w:asciiTheme="minorHAnsi" w:eastAsia="Times New Roman" w:hAnsiTheme="minorHAnsi"/>
          <w:b/>
          <w:lang w:eastAsia="pl-PL"/>
        </w:rPr>
        <w:t>[PRZEDMIOT UMOWY]</w:t>
      </w:r>
    </w:p>
    <w:p w14:paraId="62279AE0" w14:textId="77777777" w:rsidR="00FB40A0" w:rsidRPr="00AA5B99" w:rsidRDefault="00FB40A0" w:rsidP="0039529D">
      <w:pPr>
        <w:numPr>
          <w:ilvl w:val="0"/>
          <w:numId w:val="63"/>
        </w:numPr>
        <w:tabs>
          <w:tab w:val="clear" w:pos="720"/>
          <w:tab w:val="num" w:pos="426"/>
        </w:tabs>
        <w:spacing w:line="276" w:lineRule="auto"/>
        <w:ind w:left="426" w:hanging="426"/>
        <w:jc w:val="both"/>
        <w:rPr>
          <w:rFonts w:asciiTheme="minorHAnsi" w:eastAsia="Times New Roman" w:hAnsiTheme="minorHAnsi"/>
          <w:lang w:eastAsia="pl-PL"/>
        </w:rPr>
      </w:pPr>
      <w:r w:rsidRPr="00AA5B99">
        <w:rPr>
          <w:rFonts w:asciiTheme="minorHAnsi" w:eastAsia="Times New Roman" w:hAnsiTheme="minorHAnsi"/>
          <w:lang w:eastAsia="pl-PL"/>
        </w:rPr>
        <w:t xml:space="preserve">Na podstawie niniejszej Umowy Wykonawca dostarcza a Zamawiający zakupuje fabrycznie nową ładowarkę teleskopową, zwaną dalej „Towarem”, szczegółowo opisanym w Specyfikacji Istotnych Warunków Zamówienia, stanowiącej </w:t>
      </w:r>
      <w:r w:rsidRPr="00AA5B99">
        <w:rPr>
          <w:rFonts w:asciiTheme="minorHAnsi" w:eastAsia="Times New Roman" w:hAnsiTheme="minorHAnsi"/>
          <w:b/>
          <w:lang w:eastAsia="pl-PL"/>
        </w:rPr>
        <w:t>załącznik nr 1</w:t>
      </w:r>
      <w:r w:rsidRPr="00AA5B99">
        <w:rPr>
          <w:rFonts w:asciiTheme="minorHAnsi" w:eastAsia="Times New Roman" w:hAnsiTheme="minorHAnsi"/>
          <w:lang w:eastAsia="pl-PL"/>
        </w:rPr>
        <w:t xml:space="preserve"> do niniejszej Umowy.</w:t>
      </w:r>
    </w:p>
    <w:p w14:paraId="246D6442" w14:textId="77777777" w:rsidR="00FB40A0" w:rsidRPr="00AA5B99" w:rsidRDefault="00FB40A0" w:rsidP="0039529D">
      <w:pPr>
        <w:numPr>
          <w:ilvl w:val="0"/>
          <w:numId w:val="63"/>
        </w:numPr>
        <w:tabs>
          <w:tab w:val="num" w:pos="426"/>
        </w:tabs>
        <w:spacing w:line="276" w:lineRule="auto"/>
        <w:ind w:left="426" w:hanging="426"/>
        <w:jc w:val="both"/>
        <w:rPr>
          <w:rFonts w:asciiTheme="minorHAnsi" w:eastAsia="Times New Roman" w:hAnsiTheme="minorHAnsi"/>
          <w:lang w:eastAsia="pl-PL"/>
        </w:rPr>
      </w:pPr>
      <w:r w:rsidRPr="00AA5B99">
        <w:rPr>
          <w:rFonts w:asciiTheme="minorHAnsi" w:eastAsia="Times New Roman" w:hAnsiTheme="minorHAnsi"/>
          <w:lang w:eastAsia="pl-PL"/>
        </w:rPr>
        <w:t>Wykonawca jest zobowiązany w ramach ceny za Towar, w szczególności do:</w:t>
      </w:r>
    </w:p>
    <w:p w14:paraId="13AC0C80" w14:textId="77777777" w:rsidR="00FB40A0" w:rsidRPr="00AA5B99" w:rsidRDefault="00FB40A0" w:rsidP="0039529D">
      <w:pPr>
        <w:numPr>
          <w:ilvl w:val="0"/>
          <w:numId w:val="64"/>
        </w:numPr>
        <w:spacing w:line="276" w:lineRule="auto"/>
        <w:jc w:val="both"/>
        <w:rPr>
          <w:rFonts w:asciiTheme="minorHAnsi" w:eastAsia="Times New Roman" w:hAnsiTheme="minorHAnsi"/>
          <w:lang w:eastAsia="pl-PL"/>
        </w:rPr>
      </w:pPr>
      <w:r w:rsidRPr="00AA5B99">
        <w:rPr>
          <w:rFonts w:asciiTheme="minorHAnsi" w:eastAsia="Times New Roman" w:hAnsiTheme="minorHAnsi"/>
          <w:lang w:eastAsia="pl-PL"/>
        </w:rPr>
        <w:t>dostarczenia Towaru na następujący adres: Zakład Unieszkodliwiania Odpadów Komunalnych „Orli Staw”, Orli Staw 2, 62-834 Ceków;</w:t>
      </w:r>
    </w:p>
    <w:p w14:paraId="4A6839C8" w14:textId="77777777" w:rsidR="00FB40A0" w:rsidRPr="00AA5B99" w:rsidRDefault="00FB40A0" w:rsidP="0039529D">
      <w:pPr>
        <w:numPr>
          <w:ilvl w:val="0"/>
          <w:numId w:val="64"/>
        </w:numPr>
        <w:spacing w:line="276" w:lineRule="auto"/>
        <w:jc w:val="both"/>
        <w:rPr>
          <w:rFonts w:asciiTheme="minorHAnsi" w:eastAsia="Times New Roman" w:hAnsiTheme="minorHAnsi"/>
          <w:lang w:eastAsia="pl-PL"/>
        </w:rPr>
      </w:pPr>
      <w:r w:rsidRPr="00AA5B99">
        <w:rPr>
          <w:rFonts w:asciiTheme="minorHAnsi" w:eastAsia="Times New Roman" w:hAnsiTheme="minorHAnsi"/>
          <w:lang w:eastAsia="pl-PL"/>
        </w:rPr>
        <w:t>dostarczenia Certyfikatu CE w języku polskim lub przetłumaczonego przez tłumacza przysięgłego na język polski oraz szczegółowych instrukcji obsługi i konserwacji – dla ładowarki teleskopowej;</w:t>
      </w:r>
    </w:p>
    <w:p w14:paraId="1B7D78BD" w14:textId="77777777" w:rsidR="00FB40A0" w:rsidRPr="00AA5B99" w:rsidRDefault="00FB40A0" w:rsidP="0039529D">
      <w:pPr>
        <w:numPr>
          <w:ilvl w:val="0"/>
          <w:numId w:val="64"/>
        </w:numPr>
        <w:spacing w:line="276" w:lineRule="auto"/>
        <w:jc w:val="both"/>
        <w:rPr>
          <w:rFonts w:asciiTheme="minorHAnsi" w:eastAsia="Times New Roman" w:hAnsiTheme="minorHAnsi"/>
          <w:lang w:eastAsia="pl-PL"/>
        </w:rPr>
      </w:pPr>
      <w:r w:rsidRPr="00AA5B99">
        <w:rPr>
          <w:rFonts w:asciiTheme="minorHAnsi" w:eastAsia="Times New Roman" w:hAnsiTheme="minorHAnsi"/>
          <w:lang w:eastAsia="pl-PL"/>
        </w:rPr>
        <w:t xml:space="preserve">przeprowadzania napraw gwarancyjnych, przy czym wykonywanie tych usług nie zwalnia Wykonawcy od obowiązków wynikających z rękojmi lub gwarancji jakości; </w:t>
      </w:r>
    </w:p>
    <w:p w14:paraId="378D9E49" w14:textId="77777777" w:rsidR="00FB40A0" w:rsidRPr="00AA5B99" w:rsidRDefault="00FB40A0" w:rsidP="0039529D">
      <w:pPr>
        <w:numPr>
          <w:ilvl w:val="0"/>
          <w:numId w:val="64"/>
        </w:numPr>
        <w:spacing w:line="276" w:lineRule="auto"/>
        <w:jc w:val="both"/>
        <w:rPr>
          <w:rFonts w:asciiTheme="minorHAnsi" w:eastAsia="Times New Roman" w:hAnsiTheme="minorHAnsi"/>
          <w:lang w:eastAsia="pl-PL"/>
        </w:rPr>
      </w:pPr>
      <w:r w:rsidRPr="00AA5B99">
        <w:rPr>
          <w:rFonts w:asciiTheme="minorHAnsi" w:eastAsia="FreeSans" w:hAnsiTheme="minorHAnsi"/>
          <w:lang w:eastAsia="pl-PL"/>
        </w:rPr>
        <w:t>wyrażenia zgody na zainstalowanie przez Zamawiającego, w okresie gwarancji jakości, systemu monitoringu pracy Towaru bez utraty gwarancji jakości, po uprzednim, pisemnym wniosku Zamawiającego,</w:t>
      </w:r>
    </w:p>
    <w:p w14:paraId="4EFE3621" w14:textId="77777777" w:rsidR="00FB40A0" w:rsidRPr="00AA5B99" w:rsidRDefault="00FB40A0" w:rsidP="0039529D">
      <w:pPr>
        <w:numPr>
          <w:ilvl w:val="0"/>
          <w:numId w:val="64"/>
        </w:numPr>
        <w:spacing w:line="276" w:lineRule="auto"/>
        <w:jc w:val="both"/>
        <w:rPr>
          <w:rFonts w:asciiTheme="minorHAnsi" w:eastAsia="Times New Roman" w:hAnsiTheme="minorHAnsi"/>
          <w:lang w:eastAsia="pl-PL"/>
        </w:rPr>
      </w:pPr>
      <w:r w:rsidRPr="00AA5B99">
        <w:rPr>
          <w:rFonts w:asciiTheme="minorHAnsi" w:eastAsia="Times New Roman" w:hAnsiTheme="minorHAnsi"/>
          <w:lang w:eastAsia="pl-PL"/>
        </w:rPr>
        <w:lastRenderedPageBreak/>
        <w:t>przeszkolenia 5 pracowników Zamawiającego w Zakładzie Unieszkodliwiania Odpadów Komunalnych „Orli Staw” - na miejscu dostawy, w zakresie: budowy, obsługi i konserwacji ładowarki teleskopowej. Wykonawca zobowiązany jest do wystawienia dokumentu potwierdzającego przeszkolenie personelu Zamawiającego. Szkolenie  zakończy się najpóźniej w dniu odbioru.</w:t>
      </w:r>
    </w:p>
    <w:p w14:paraId="096F6124" w14:textId="77777777" w:rsidR="00FB40A0" w:rsidRPr="00AA5B99" w:rsidRDefault="00FB40A0" w:rsidP="0039529D">
      <w:pPr>
        <w:numPr>
          <w:ilvl w:val="0"/>
          <w:numId w:val="63"/>
        </w:numPr>
        <w:tabs>
          <w:tab w:val="num" w:pos="426"/>
        </w:tabs>
        <w:spacing w:line="276" w:lineRule="auto"/>
        <w:ind w:left="426" w:hanging="426"/>
        <w:jc w:val="both"/>
        <w:rPr>
          <w:rFonts w:asciiTheme="minorHAnsi" w:eastAsia="Times New Roman" w:hAnsiTheme="minorHAnsi"/>
          <w:lang w:eastAsia="pl-PL"/>
        </w:rPr>
      </w:pPr>
      <w:r w:rsidRPr="00AA5B99">
        <w:rPr>
          <w:rFonts w:asciiTheme="minorHAnsi" w:eastAsia="Times New Roman" w:hAnsiTheme="minorHAnsi"/>
          <w:lang w:eastAsia="pl-PL"/>
        </w:rPr>
        <w:t>Dostawa Towaru nastąpi w terminie 105 dni od dnia zawarcia umowy.</w:t>
      </w:r>
    </w:p>
    <w:p w14:paraId="10EE4AB1" w14:textId="77777777" w:rsidR="00FB40A0" w:rsidRPr="00AA5B99" w:rsidRDefault="00FB40A0" w:rsidP="0039529D">
      <w:pPr>
        <w:spacing w:line="276" w:lineRule="auto"/>
        <w:jc w:val="center"/>
        <w:rPr>
          <w:rFonts w:asciiTheme="minorHAnsi" w:eastAsia="Times New Roman" w:hAnsiTheme="minorHAnsi"/>
          <w:b/>
          <w:lang w:eastAsia="pl-PL"/>
        </w:rPr>
      </w:pPr>
    </w:p>
    <w:p w14:paraId="20B42D03" w14:textId="77777777" w:rsidR="00FB40A0" w:rsidRPr="00AA5B99" w:rsidRDefault="00FB40A0" w:rsidP="0039529D">
      <w:pPr>
        <w:spacing w:line="276" w:lineRule="auto"/>
        <w:jc w:val="center"/>
        <w:rPr>
          <w:rFonts w:asciiTheme="minorHAnsi" w:eastAsia="Times New Roman" w:hAnsiTheme="minorHAnsi"/>
          <w:b/>
          <w:lang w:eastAsia="pl-PL"/>
        </w:rPr>
      </w:pPr>
      <w:r w:rsidRPr="00AA5B99">
        <w:rPr>
          <w:rFonts w:asciiTheme="minorHAnsi" w:eastAsia="Times New Roman" w:hAnsiTheme="minorHAnsi"/>
          <w:b/>
          <w:lang w:eastAsia="pl-PL"/>
        </w:rPr>
        <w:t>§ 2</w:t>
      </w:r>
    </w:p>
    <w:p w14:paraId="3B2F9538" w14:textId="77777777" w:rsidR="00FB40A0" w:rsidRPr="00AA5B99" w:rsidRDefault="00FB40A0" w:rsidP="0039529D">
      <w:pPr>
        <w:spacing w:line="276" w:lineRule="auto"/>
        <w:jc w:val="center"/>
        <w:rPr>
          <w:rFonts w:asciiTheme="minorHAnsi" w:eastAsia="Times New Roman" w:hAnsiTheme="minorHAnsi"/>
          <w:b/>
          <w:lang w:eastAsia="pl-PL"/>
        </w:rPr>
      </w:pPr>
      <w:r w:rsidRPr="00AA5B99">
        <w:rPr>
          <w:rFonts w:asciiTheme="minorHAnsi" w:eastAsia="Times New Roman" w:hAnsiTheme="minorHAnsi"/>
          <w:b/>
          <w:lang w:eastAsia="pl-PL"/>
        </w:rPr>
        <w:t>[WARUNKI PŁATNOŚCI]</w:t>
      </w:r>
    </w:p>
    <w:p w14:paraId="2B7C69F9" w14:textId="77777777" w:rsidR="00FB40A0" w:rsidRPr="00AA5B99" w:rsidRDefault="00FB40A0" w:rsidP="0039529D">
      <w:pPr>
        <w:numPr>
          <w:ilvl w:val="0"/>
          <w:numId w:val="65"/>
        </w:numPr>
        <w:spacing w:line="276" w:lineRule="auto"/>
        <w:ind w:left="357" w:hanging="357"/>
        <w:jc w:val="both"/>
        <w:rPr>
          <w:rFonts w:asciiTheme="minorHAnsi" w:eastAsia="Times New Roman" w:hAnsiTheme="minorHAnsi"/>
          <w:bCs/>
          <w:iCs/>
          <w:lang w:eastAsia="pl-PL"/>
        </w:rPr>
      </w:pPr>
      <w:r w:rsidRPr="00AA5B99">
        <w:rPr>
          <w:rFonts w:asciiTheme="minorHAnsi" w:eastAsia="Times New Roman" w:hAnsiTheme="minorHAnsi"/>
          <w:bCs/>
          <w:iCs/>
          <w:lang w:eastAsia="pl-PL"/>
        </w:rPr>
        <w:t>Cena brutto za zakupiony Towar wynosi: ……………………………  zł (słownie złotych: ……………………………………………/100), na co składa się cena netto w kwocie ……………………………………………… plus należny podatek VAT wg stawki 23% w kwocie ……………………………………… zł (słownie złotych: ……………………………………………………/100).</w:t>
      </w:r>
    </w:p>
    <w:p w14:paraId="5EFA4D1F" w14:textId="77777777" w:rsidR="00FB40A0" w:rsidRPr="00AA5B99" w:rsidRDefault="00FB40A0" w:rsidP="0039529D">
      <w:pPr>
        <w:numPr>
          <w:ilvl w:val="0"/>
          <w:numId w:val="65"/>
        </w:numPr>
        <w:tabs>
          <w:tab w:val="num" w:pos="426"/>
        </w:tabs>
        <w:spacing w:line="276" w:lineRule="auto"/>
        <w:ind w:left="426" w:hanging="426"/>
        <w:jc w:val="both"/>
        <w:rPr>
          <w:rFonts w:asciiTheme="minorHAnsi" w:eastAsia="Times New Roman" w:hAnsiTheme="minorHAnsi"/>
          <w:lang w:eastAsia="pl-PL"/>
        </w:rPr>
      </w:pPr>
      <w:r w:rsidRPr="00AA5B99">
        <w:rPr>
          <w:rFonts w:asciiTheme="minorHAnsi" w:eastAsia="Times New Roman" w:hAnsiTheme="minorHAnsi"/>
          <w:lang w:eastAsia="pl-PL"/>
        </w:rPr>
        <w:t xml:space="preserve">Zapłata ceny za dostarczony Towar nastąpi w terminie ………… dni od dnia otrzymania przez Zamawiającego prawidłowo wystawionej faktury VAT zawierającej specyfikację dostarczonego Towaru, na rachunek bankowy Wykonawcy nr ………………………………………………… . </w:t>
      </w:r>
    </w:p>
    <w:p w14:paraId="436D8C08" w14:textId="77777777" w:rsidR="00FB40A0" w:rsidRPr="00AA5B99" w:rsidRDefault="00FB40A0" w:rsidP="0039529D">
      <w:pPr>
        <w:numPr>
          <w:ilvl w:val="0"/>
          <w:numId w:val="65"/>
        </w:numPr>
        <w:tabs>
          <w:tab w:val="num" w:pos="426"/>
        </w:tabs>
        <w:spacing w:line="276" w:lineRule="auto"/>
        <w:ind w:left="426" w:hanging="426"/>
        <w:jc w:val="both"/>
        <w:rPr>
          <w:rFonts w:asciiTheme="minorHAnsi" w:eastAsia="Times New Roman" w:hAnsiTheme="minorHAnsi"/>
          <w:lang w:eastAsia="pl-PL"/>
        </w:rPr>
      </w:pPr>
      <w:r w:rsidRPr="00AA5B99">
        <w:rPr>
          <w:rFonts w:asciiTheme="minorHAnsi" w:eastAsia="Times New Roman" w:hAnsiTheme="minorHAnsi"/>
          <w:lang w:eastAsia="pl-PL"/>
        </w:rPr>
        <w:t>Podstawą do wystawienia faktury VAT, o której mowa w ust. 2 powyżej jest podpisany przez obie strony Protokół zdawczo-odbiorczy.</w:t>
      </w:r>
    </w:p>
    <w:p w14:paraId="5CA1ECB7" w14:textId="77777777" w:rsidR="00FB40A0" w:rsidRPr="00AA5B99" w:rsidRDefault="00FB40A0" w:rsidP="0039529D">
      <w:pPr>
        <w:numPr>
          <w:ilvl w:val="0"/>
          <w:numId w:val="65"/>
        </w:numPr>
        <w:tabs>
          <w:tab w:val="num" w:pos="426"/>
        </w:tabs>
        <w:spacing w:line="276" w:lineRule="auto"/>
        <w:ind w:left="426" w:hanging="426"/>
        <w:jc w:val="both"/>
        <w:rPr>
          <w:rFonts w:asciiTheme="minorHAnsi" w:eastAsia="Times New Roman" w:hAnsiTheme="minorHAnsi"/>
          <w:lang w:eastAsia="pl-PL"/>
        </w:rPr>
      </w:pPr>
      <w:r w:rsidRPr="00AA5B99">
        <w:rPr>
          <w:rFonts w:asciiTheme="minorHAnsi" w:eastAsia="Times New Roman" w:hAnsiTheme="minorHAnsi"/>
          <w:lang w:eastAsia="pl-PL"/>
        </w:rPr>
        <w:t xml:space="preserve">Datą zapłaty jest dzień, w którym zostaje obciążony rachunek Zamawiającego. </w:t>
      </w:r>
    </w:p>
    <w:p w14:paraId="4B031234" w14:textId="77777777" w:rsidR="00FB40A0" w:rsidRDefault="00FB40A0" w:rsidP="0039529D">
      <w:pPr>
        <w:numPr>
          <w:ilvl w:val="0"/>
          <w:numId w:val="65"/>
        </w:numPr>
        <w:tabs>
          <w:tab w:val="num" w:pos="426"/>
        </w:tabs>
        <w:spacing w:line="276" w:lineRule="auto"/>
        <w:ind w:left="426" w:hanging="426"/>
        <w:jc w:val="both"/>
        <w:rPr>
          <w:rFonts w:asciiTheme="minorHAnsi" w:eastAsia="Times New Roman" w:hAnsiTheme="minorHAnsi"/>
          <w:lang w:eastAsia="pl-PL"/>
        </w:rPr>
      </w:pPr>
      <w:r w:rsidRPr="00AA5B99">
        <w:rPr>
          <w:rFonts w:asciiTheme="minorHAnsi" w:eastAsia="Times New Roman" w:hAnsiTheme="minorHAnsi"/>
          <w:lang w:eastAsia="pl-PL"/>
        </w:rPr>
        <w:t>Cesja wierzytelności przysługujących Wykonawcy wymaga pisemnej zgody Zamawiającego pod rygorem nieważności.</w:t>
      </w:r>
    </w:p>
    <w:p w14:paraId="0DDDB64E" w14:textId="5E16A70F" w:rsidR="008315D3" w:rsidRPr="009E14EC" w:rsidRDefault="008315D3" w:rsidP="0039529D">
      <w:pPr>
        <w:numPr>
          <w:ilvl w:val="0"/>
          <w:numId w:val="65"/>
        </w:numPr>
        <w:tabs>
          <w:tab w:val="num" w:pos="426"/>
        </w:tabs>
        <w:spacing w:line="276" w:lineRule="auto"/>
        <w:ind w:left="426" w:hanging="426"/>
        <w:jc w:val="both"/>
        <w:rPr>
          <w:rFonts w:asciiTheme="minorHAnsi" w:eastAsia="Times New Roman" w:hAnsiTheme="minorHAnsi"/>
          <w:lang w:eastAsia="pl-PL"/>
        </w:rPr>
      </w:pPr>
      <w:r w:rsidRPr="009E14EC">
        <w:rPr>
          <w:rFonts w:asciiTheme="minorHAnsi" w:eastAsia="Times New Roman" w:hAnsiTheme="minorHAnsi"/>
          <w:lang w:eastAsia="pl-PL"/>
        </w:rPr>
        <w:t xml:space="preserve">Wykonawca oświadcza, że numer rachunku rozliczeniowego wskazany w § </w:t>
      </w:r>
      <w:r w:rsidR="005C6AB3" w:rsidRPr="009E14EC">
        <w:rPr>
          <w:rFonts w:asciiTheme="minorHAnsi" w:eastAsia="Times New Roman" w:hAnsiTheme="minorHAnsi"/>
          <w:lang w:eastAsia="pl-PL"/>
        </w:rPr>
        <w:t>2</w:t>
      </w:r>
      <w:r w:rsidRPr="009E14EC">
        <w:rPr>
          <w:rFonts w:asciiTheme="minorHAnsi" w:eastAsia="Times New Roman" w:hAnsiTheme="minorHAnsi"/>
          <w:lang w:eastAsia="pl-PL"/>
        </w:rPr>
        <w:t xml:space="preserve"> ust.</w:t>
      </w:r>
      <w:r w:rsidR="005C6AB3" w:rsidRPr="009E14EC">
        <w:rPr>
          <w:rFonts w:asciiTheme="minorHAnsi" w:eastAsia="Times New Roman" w:hAnsiTheme="minorHAnsi"/>
          <w:lang w:eastAsia="pl-PL"/>
        </w:rPr>
        <w:t xml:space="preserve"> 2</w:t>
      </w:r>
      <w:r w:rsidRPr="009E14EC">
        <w:rPr>
          <w:rFonts w:asciiTheme="minorHAnsi" w:eastAsia="Times New Roman" w:hAnsiTheme="minorHAnsi"/>
          <w:lang w:eastAsia="pl-PL"/>
        </w:rPr>
        <w:t xml:space="preserve">  jest rachunkiem wskazanym w jednolitym wykazie podatników VAT (tzw. Biała Lista) dostępnym w Biuletynie Informacji Publicznej Krajowej Administracji Skarbowej (KAS) na stronie internetowej </w:t>
      </w:r>
      <w:hyperlink r:id="rId28" w:history="1">
        <w:r w:rsidRPr="009E14EC">
          <w:rPr>
            <w:rStyle w:val="Hipercze"/>
            <w:rFonts w:asciiTheme="minorHAnsi" w:eastAsia="Times New Roman" w:hAnsiTheme="minorHAnsi" w:cs="Calibri"/>
            <w:lang w:eastAsia="pl-PL"/>
          </w:rPr>
          <w:t>https://www.gov.pl/web/kas/wykaz-podatnikow-vat</w:t>
        </w:r>
      </w:hyperlink>
      <w:r w:rsidRPr="009E14EC">
        <w:rPr>
          <w:rFonts w:asciiTheme="minorHAnsi" w:eastAsia="Times New Roman" w:hAnsiTheme="minorHAnsi"/>
          <w:lang w:eastAsia="pl-PL"/>
        </w:rPr>
        <w:t xml:space="preserve">. Zmiana numeru rachunku bankowego Wykonawcy wymaga sporządzenia aneksu do umowy. </w:t>
      </w:r>
    </w:p>
    <w:p w14:paraId="0DA7887C" w14:textId="273CE1E7" w:rsidR="008315D3" w:rsidRPr="009E14EC" w:rsidRDefault="008315D3" w:rsidP="0039529D">
      <w:pPr>
        <w:numPr>
          <w:ilvl w:val="0"/>
          <w:numId w:val="65"/>
        </w:numPr>
        <w:tabs>
          <w:tab w:val="num" w:pos="426"/>
        </w:tabs>
        <w:spacing w:line="276" w:lineRule="auto"/>
        <w:ind w:left="426" w:hanging="426"/>
        <w:jc w:val="both"/>
        <w:rPr>
          <w:rFonts w:asciiTheme="minorHAnsi" w:eastAsia="Times New Roman" w:hAnsiTheme="minorHAnsi"/>
          <w:lang w:eastAsia="pl-PL"/>
        </w:rPr>
      </w:pPr>
      <w:r w:rsidRPr="009E14EC">
        <w:rPr>
          <w:rFonts w:asciiTheme="minorHAnsi" w:eastAsia="Times New Roman" w:hAnsiTheme="minorHAnsi"/>
          <w:lang w:eastAsia="pl-PL"/>
        </w:rPr>
        <w:t>Wykonawca zobowiązuje się poinformować pisemnie Zamawiającego o każdej zmianie lub wykreśleniu rachunku bankowego wskazanego w wykazie podatników VAT (tzw. Biała Lista) lub o utracie statusu czyn</w:t>
      </w:r>
      <w:r w:rsidR="006F2B73" w:rsidRPr="009E14EC">
        <w:rPr>
          <w:rFonts w:asciiTheme="minorHAnsi" w:eastAsia="Times New Roman" w:hAnsiTheme="minorHAnsi"/>
          <w:lang w:eastAsia="pl-PL"/>
        </w:rPr>
        <w:t>nego podatnika VAT w terminie 2 dni</w:t>
      </w:r>
      <w:r w:rsidRPr="009E14EC">
        <w:rPr>
          <w:rFonts w:asciiTheme="minorHAnsi" w:eastAsia="Times New Roman" w:hAnsiTheme="minorHAnsi"/>
          <w:lang w:eastAsia="pl-PL"/>
        </w:rPr>
        <w:t xml:space="preserve"> od dnia wystąpienia tej okoliczności.</w:t>
      </w:r>
    </w:p>
    <w:p w14:paraId="6F2BAEB9" w14:textId="633D5F08" w:rsidR="008315D3" w:rsidRPr="009E14EC" w:rsidRDefault="008315D3" w:rsidP="0039529D">
      <w:pPr>
        <w:numPr>
          <w:ilvl w:val="0"/>
          <w:numId w:val="65"/>
        </w:numPr>
        <w:tabs>
          <w:tab w:val="num" w:pos="426"/>
        </w:tabs>
        <w:spacing w:line="276" w:lineRule="auto"/>
        <w:ind w:left="426" w:hanging="426"/>
        <w:jc w:val="both"/>
        <w:rPr>
          <w:rFonts w:asciiTheme="minorHAnsi" w:eastAsia="Times New Roman" w:hAnsiTheme="minorHAnsi"/>
          <w:lang w:eastAsia="pl-PL"/>
        </w:rPr>
      </w:pPr>
      <w:r w:rsidRPr="009E14EC">
        <w:rPr>
          <w:rFonts w:asciiTheme="minorHAnsi" w:eastAsia="Times New Roman" w:hAnsiTheme="minorHAnsi"/>
          <w:lang w:eastAsia="pl-PL"/>
        </w:rPr>
        <w:t xml:space="preserve">Wykonawca wskazuje, iż Urzędem Skarbowym właściwym dla siedziby Wykonawcy jest </w:t>
      </w:r>
      <w:r w:rsidR="005C6AB3" w:rsidRPr="009E14EC">
        <w:rPr>
          <w:rFonts w:asciiTheme="minorHAnsi" w:eastAsia="Times New Roman" w:hAnsiTheme="minorHAnsi"/>
          <w:lang w:eastAsia="pl-PL"/>
        </w:rPr>
        <w:t>……………………………………………….</w:t>
      </w:r>
      <w:r w:rsidRPr="009E14EC">
        <w:rPr>
          <w:rFonts w:asciiTheme="minorHAnsi" w:eastAsia="Times New Roman" w:hAnsiTheme="minorHAnsi"/>
          <w:lang w:eastAsia="pl-PL"/>
        </w:rPr>
        <w:t xml:space="preserve">. </w:t>
      </w:r>
    </w:p>
    <w:p w14:paraId="706D5AD0" w14:textId="77777777" w:rsidR="008315D3" w:rsidRPr="00AA5B99" w:rsidRDefault="008315D3" w:rsidP="0039529D">
      <w:pPr>
        <w:spacing w:line="276" w:lineRule="auto"/>
        <w:ind w:left="426"/>
        <w:jc w:val="both"/>
        <w:rPr>
          <w:rFonts w:asciiTheme="minorHAnsi" w:eastAsia="Times New Roman" w:hAnsiTheme="minorHAnsi"/>
          <w:lang w:eastAsia="pl-PL"/>
        </w:rPr>
      </w:pPr>
    </w:p>
    <w:p w14:paraId="4FDE3A0B" w14:textId="77777777" w:rsidR="00FB40A0" w:rsidRPr="00AA5B99" w:rsidRDefault="00FB40A0" w:rsidP="0039529D">
      <w:pPr>
        <w:spacing w:line="276" w:lineRule="auto"/>
        <w:jc w:val="center"/>
        <w:rPr>
          <w:rFonts w:asciiTheme="minorHAnsi" w:eastAsia="Times New Roman" w:hAnsiTheme="minorHAnsi"/>
          <w:b/>
          <w:lang w:eastAsia="pl-PL"/>
        </w:rPr>
      </w:pPr>
      <w:r w:rsidRPr="00AA5B99">
        <w:rPr>
          <w:rFonts w:asciiTheme="minorHAnsi" w:eastAsia="Times New Roman" w:hAnsiTheme="minorHAnsi"/>
          <w:b/>
          <w:lang w:eastAsia="pl-PL"/>
        </w:rPr>
        <w:t>§ 3</w:t>
      </w:r>
    </w:p>
    <w:p w14:paraId="1B659A14" w14:textId="77777777" w:rsidR="00FB40A0" w:rsidRPr="00AA5B99" w:rsidRDefault="00FB40A0" w:rsidP="0039529D">
      <w:pPr>
        <w:spacing w:line="276" w:lineRule="auto"/>
        <w:jc w:val="center"/>
        <w:rPr>
          <w:rFonts w:asciiTheme="minorHAnsi" w:eastAsia="Times New Roman" w:hAnsiTheme="minorHAnsi"/>
          <w:b/>
          <w:kern w:val="32"/>
          <w:lang w:eastAsia="pl-PL"/>
        </w:rPr>
      </w:pPr>
      <w:r w:rsidRPr="00AA5B99">
        <w:rPr>
          <w:rFonts w:asciiTheme="minorHAnsi" w:eastAsia="Times New Roman" w:hAnsiTheme="minorHAnsi"/>
          <w:b/>
          <w:kern w:val="32"/>
          <w:lang w:eastAsia="pl-PL"/>
        </w:rPr>
        <w:t>[WARUNKI DOSTAWY]</w:t>
      </w:r>
    </w:p>
    <w:p w14:paraId="23D4C231" w14:textId="77777777" w:rsidR="00FB40A0" w:rsidRPr="00AA5B99" w:rsidRDefault="00FB40A0" w:rsidP="0039529D">
      <w:pPr>
        <w:numPr>
          <w:ilvl w:val="0"/>
          <w:numId w:val="66"/>
        </w:numPr>
        <w:tabs>
          <w:tab w:val="num" w:pos="426"/>
        </w:tabs>
        <w:spacing w:line="276" w:lineRule="auto"/>
        <w:ind w:left="426" w:hanging="426"/>
        <w:jc w:val="both"/>
        <w:rPr>
          <w:rFonts w:asciiTheme="minorHAnsi" w:eastAsia="Times New Roman" w:hAnsiTheme="minorHAnsi"/>
          <w:lang w:eastAsia="pl-PL"/>
        </w:rPr>
      </w:pPr>
      <w:r w:rsidRPr="00AA5B99">
        <w:rPr>
          <w:rFonts w:asciiTheme="minorHAnsi" w:eastAsia="Times New Roman" w:hAnsiTheme="minorHAnsi"/>
          <w:lang w:eastAsia="pl-PL"/>
        </w:rPr>
        <w:t xml:space="preserve">Miejscem dostawy jest Zakład Unieszkodliwiania Odpadów Komunalnych „Orli Staw”, </w:t>
      </w:r>
      <w:r w:rsidRPr="00AA5B99">
        <w:rPr>
          <w:rFonts w:asciiTheme="minorHAnsi" w:eastAsia="Times New Roman" w:hAnsiTheme="minorHAnsi"/>
          <w:lang w:eastAsia="pl-PL"/>
        </w:rPr>
        <w:br/>
        <w:t>Orli Staw 2, 62-834 Ceków.</w:t>
      </w:r>
    </w:p>
    <w:p w14:paraId="342A8BDF" w14:textId="77777777" w:rsidR="00FB40A0" w:rsidRPr="00AA5B99" w:rsidRDefault="00FB40A0" w:rsidP="0039529D">
      <w:pPr>
        <w:numPr>
          <w:ilvl w:val="0"/>
          <w:numId w:val="66"/>
        </w:numPr>
        <w:tabs>
          <w:tab w:val="num" w:pos="426"/>
        </w:tabs>
        <w:spacing w:line="276" w:lineRule="auto"/>
        <w:ind w:left="426" w:hanging="426"/>
        <w:jc w:val="both"/>
        <w:rPr>
          <w:rFonts w:asciiTheme="minorHAnsi" w:eastAsia="Times New Roman" w:hAnsiTheme="minorHAnsi"/>
          <w:lang w:eastAsia="pl-PL"/>
        </w:rPr>
      </w:pPr>
      <w:r w:rsidRPr="00AA5B99">
        <w:rPr>
          <w:rFonts w:asciiTheme="minorHAnsi" w:eastAsia="Times New Roman" w:hAnsiTheme="minorHAnsi"/>
          <w:lang w:eastAsia="pl-PL"/>
        </w:rPr>
        <w:t>Za dzień wydania Towaru Zamawiającemu strony przyjmują dzień, w którym Towar został odebrany przez Zamawiającego, co zostanie potwierdzone podpisaniem przez obie strony umowy Protokołem zdawczo-odbiorczym.</w:t>
      </w:r>
    </w:p>
    <w:p w14:paraId="5F44BB15" w14:textId="77777777" w:rsidR="00FB40A0" w:rsidRPr="00AA5B99" w:rsidRDefault="00FB40A0" w:rsidP="0039529D">
      <w:pPr>
        <w:numPr>
          <w:ilvl w:val="0"/>
          <w:numId w:val="66"/>
        </w:numPr>
        <w:tabs>
          <w:tab w:val="num" w:pos="426"/>
        </w:tabs>
        <w:spacing w:line="276" w:lineRule="auto"/>
        <w:ind w:left="426" w:hanging="426"/>
        <w:jc w:val="both"/>
        <w:rPr>
          <w:rFonts w:asciiTheme="minorHAnsi" w:eastAsia="Times New Roman" w:hAnsiTheme="minorHAnsi"/>
          <w:lang w:eastAsia="pl-PL"/>
        </w:rPr>
      </w:pPr>
      <w:r w:rsidRPr="00AA5B99">
        <w:rPr>
          <w:rFonts w:asciiTheme="minorHAnsi" w:eastAsia="Times New Roman" w:hAnsiTheme="minorHAnsi"/>
          <w:lang w:eastAsia="pl-PL"/>
        </w:rPr>
        <w:t xml:space="preserve">Wykonawca zawrze umowę przewozu i ubezpieczenia Towaru do miejsca dostawy oraz zapłaci wszelkie z tym związane należności przewozowe. </w:t>
      </w:r>
    </w:p>
    <w:p w14:paraId="6ACA02FF" w14:textId="77777777" w:rsidR="00FB40A0" w:rsidRPr="00AA5B99" w:rsidRDefault="00FB40A0" w:rsidP="0039529D">
      <w:pPr>
        <w:numPr>
          <w:ilvl w:val="0"/>
          <w:numId w:val="66"/>
        </w:numPr>
        <w:tabs>
          <w:tab w:val="num" w:pos="426"/>
        </w:tabs>
        <w:spacing w:line="276" w:lineRule="auto"/>
        <w:ind w:left="426" w:hanging="426"/>
        <w:jc w:val="both"/>
        <w:rPr>
          <w:rFonts w:asciiTheme="minorHAnsi" w:eastAsia="Times New Roman" w:hAnsiTheme="minorHAnsi"/>
          <w:lang w:eastAsia="pl-PL"/>
        </w:rPr>
      </w:pPr>
      <w:r w:rsidRPr="00AA5B99">
        <w:rPr>
          <w:rFonts w:asciiTheme="minorHAnsi" w:eastAsia="Times New Roman" w:hAnsiTheme="minorHAnsi"/>
          <w:lang w:eastAsia="pl-PL"/>
        </w:rPr>
        <w:lastRenderedPageBreak/>
        <w:t>Wykonawca ponosi wszelkie opłaty celne i administracyjne związane z dostawą Towaru do miejsca dostawy.</w:t>
      </w:r>
    </w:p>
    <w:p w14:paraId="62E1DFD4" w14:textId="77777777" w:rsidR="00FB40A0" w:rsidRPr="00AA5B99" w:rsidRDefault="00FB40A0" w:rsidP="0039529D">
      <w:pPr>
        <w:numPr>
          <w:ilvl w:val="0"/>
          <w:numId w:val="66"/>
        </w:numPr>
        <w:tabs>
          <w:tab w:val="num" w:pos="426"/>
        </w:tabs>
        <w:spacing w:line="276" w:lineRule="auto"/>
        <w:ind w:left="426" w:hanging="426"/>
        <w:jc w:val="both"/>
        <w:rPr>
          <w:rFonts w:asciiTheme="minorHAnsi" w:eastAsia="Times New Roman" w:hAnsiTheme="minorHAnsi"/>
          <w:lang w:eastAsia="pl-PL"/>
        </w:rPr>
      </w:pPr>
      <w:r w:rsidRPr="00AA5B99">
        <w:rPr>
          <w:rFonts w:asciiTheme="minorHAnsi" w:eastAsia="Times New Roman" w:hAnsiTheme="minorHAnsi"/>
          <w:lang w:eastAsia="pl-PL"/>
        </w:rPr>
        <w:t xml:space="preserve">Wraz z dostawą Towaru Wykonawca jest obowiązany dostarczyć: </w:t>
      </w:r>
    </w:p>
    <w:p w14:paraId="0E54B723" w14:textId="77777777" w:rsidR="00FB40A0" w:rsidRPr="00AA5B99" w:rsidRDefault="00FB40A0" w:rsidP="0039529D">
      <w:pPr>
        <w:numPr>
          <w:ilvl w:val="1"/>
          <w:numId w:val="66"/>
        </w:numPr>
        <w:tabs>
          <w:tab w:val="num" w:pos="851"/>
        </w:tabs>
        <w:spacing w:line="276" w:lineRule="auto"/>
        <w:ind w:left="851" w:hanging="425"/>
        <w:jc w:val="both"/>
        <w:rPr>
          <w:rFonts w:asciiTheme="minorHAnsi" w:eastAsia="Times New Roman" w:hAnsiTheme="minorHAnsi"/>
          <w:lang w:eastAsia="pl-PL"/>
        </w:rPr>
      </w:pPr>
      <w:r w:rsidRPr="00AA5B99">
        <w:rPr>
          <w:rFonts w:asciiTheme="minorHAnsi" w:eastAsia="Times New Roman" w:hAnsiTheme="minorHAnsi"/>
          <w:lang w:eastAsia="pl-PL"/>
        </w:rPr>
        <w:t>oświadczenie Wykonawcy, że oferowany Towar spełnia normy i odpowiada wymogom jakościowym zawartym w przepisach prawa polskiego w celu wprowadzenia go do użytku na rynek polski,</w:t>
      </w:r>
    </w:p>
    <w:p w14:paraId="63027B80" w14:textId="77777777" w:rsidR="00FB40A0" w:rsidRPr="00AA5B99" w:rsidRDefault="00FB40A0" w:rsidP="0039529D">
      <w:pPr>
        <w:numPr>
          <w:ilvl w:val="1"/>
          <w:numId w:val="66"/>
        </w:numPr>
        <w:tabs>
          <w:tab w:val="num" w:pos="851"/>
        </w:tabs>
        <w:spacing w:line="276" w:lineRule="auto"/>
        <w:ind w:left="851" w:hanging="425"/>
        <w:jc w:val="both"/>
        <w:rPr>
          <w:rFonts w:asciiTheme="minorHAnsi" w:eastAsia="Times New Roman" w:hAnsiTheme="minorHAnsi"/>
          <w:lang w:eastAsia="pl-PL"/>
        </w:rPr>
      </w:pPr>
      <w:r w:rsidRPr="00AA5B99">
        <w:rPr>
          <w:rFonts w:asciiTheme="minorHAnsi" w:eastAsia="Times New Roman" w:hAnsiTheme="minorHAnsi"/>
          <w:lang w:eastAsia="pl-PL"/>
        </w:rPr>
        <w:t xml:space="preserve">dokumentację umożliwiającą rejestrację i dopuszczenie ładowarki teleskopowej do eksploatacji przez Urząd Dozoru Technicznego, a w szczególności Certyfikat CE, instrukcję obsługi, dokumentację </w:t>
      </w:r>
      <w:proofErr w:type="spellStart"/>
      <w:r w:rsidRPr="00AA5B99">
        <w:rPr>
          <w:rFonts w:asciiTheme="minorHAnsi" w:eastAsia="Times New Roman" w:hAnsiTheme="minorHAnsi"/>
          <w:lang w:eastAsia="pl-PL"/>
        </w:rPr>
        <w:t>techniczno</w:t>
      </w:r>
      <w:proofErr w:type="spellEnd"/>
      <w:r w:rsidRPr="00AA5B99">
        <w:rPr>
          <w:rFonts w:asciiTheme="minorHAnsi" w:eastAsia="Times New Roman" w:hAnsiTheme="minorHAnsi"/>
          <w:lang w:eastAsia="pl-PL"/>
        </w:rPr>
        <w:t xml:space="preserve"> – ruchową, schematy elektryczne i hydrauliczne;</w:t>
      </w:r>
    </w:p>
    <w:p w14:paraId="7148C9C5" w14:textId="77777777" w:rsidR="00FB40A0" w:rsidRPr="00AA5B99" w:rsidRDefault="00FB40A0" w:rsidP="0039529D">
      <w:pPr>
        <w:numPr>
          <w:ilvl w:val="1"/>
          <w:numId w:val="66"/>
        </w:numPr>
        <w:tabs>
          <w:tab w:val="num" w:pos="851"/>
        </w:tabs>
        <w:spacing w:line="276" w:lineRule="auto"/>
        <w:ind w:left="851" w:hanging="425"/>
        <w:jc w:val="both"/>
        <w:rPr>
          <w:rFonts w:asciiTheme="minorHAnsi" w:eastAsia="Times New Roman" w:hAnsiTheme="minorHAnsi"/>
          <w:lang w:eastAsia="pl-PL"/>
        </w:rPr>
      </w:pPr>
      <w:r w:rsidRPr="00AA5B99">
        <w:rPr>
          <w:rFonts w:asciiTheme="minorHAnsi" w:eastAsia="Times New Roman" w:hAnsiTheme="minorHAnsi"/>
          <w:lang w:eastAsia="pl-PL"/>
        </w:rPr>
        <w:t>wszelkie inne pozwolenia, atesty i certyfikaty niezbędne do korzystania z Towaru przez Zamawiającego.</w:t>
      </w:r>
    </w:p>
    <w:p w14:paraId="10717677" w14:textId="77777777" w:rsidR="00FB40A0" w:rsidRPr="00AA5B99" w:rsidRDefault="00FB40A0" w:rsidP="0039529D">
      <w:pPr>
        <w:numPr>
          <w:ilvl w:val="0"/>
          <w:numId w:val="66"/>
        </w:numPr>
        <w:spacing w:line="276" w:lineRule="auto"/>
        <w:ind w:left="391" w:hanging="391"/>
        <w:jc w:val="both"/>
        <w:rPr>
          <w:rFonts w:asciiTheme="minorHAnsi" w:eastAsia="Times New Roman" w:hAnsiTheme="minorHAnsi" w:cs="Times New Roman"/>
          <w:lang w:eastAsia="pl-PL"/>
        </w:rPr>
      </w:pPr>
      <w:bookmarkStart w:id="25" w:name="_Ref360778134"/>
      <w:r w:rsidRPr="00AA5B99">
        <w:rPr>
          <w:rFonts w:asciiTheme="minorHAnsi" w:eastAsia="Times New Roman" w:hAnsiTheme="minorHAnsi" w:cs="Times New Roman"/>
          <w:lang w:eastAsia="pl-PL"/>
        </w:rPr>
        <w:t>Jeżeli w toku czynności Odbioru zostaną stwierdzone wady:</w:t>
      </w:r>
      <w:bookmarkEnd w:id="25"/>
    </w:p>
    <w:p w14:paraId="6BDA7C49" w14:textId="77777777" w:rsidR="00FB40A0" w:rsidRPr="00AA5B99" w:rsidRDefault="00FB40A0" w:rsidP="0039529D">
      <w:pPr>
        <w:numPr>
          <w:ilvl w:val="2"/>
          <w:numId w:val="69"/>
        </w:numPr>
        <w:spacing w:line="276" w:lineRule="auto"/>
        <w:ind w:left="714" w:hanging="357"/>
        <w:jc w:val="both"/>
        <w:rPr>
          <w:rFonts w:asciiTheme="minorHAnsi" w:eastAsia="Times New Roman" w:hAnsiTheme="minorHAnsi" w:cs="Times New Roman"/>
          <w:lang w:eastAsia="pl-PL"/>
        </w:rPr>
      </w:pPr>
      <w:r w:rsidRPr="00AA5B99">
        <w:rPr>
          <w:rFonts w:asciiTheme="minorHAnsi" w:eastAsia="Times New Roman" w:hAnsiTheme="minorHAnsi" w:cs="Times New Roman"/>
          <w:lang w:eastAsia="pl-PL"/>
        </w:rPr>
        <w:t xml:space="preserve">nadające się do usunięcia, to Zamawiający może zażądać usunięcia wad w drodze naprawy Towaru, wyznaczając, po konsultacji z Wykonawcą, odpowiedni termin na jego naprawę;  terminem Odbioru Towaru w takich sytuacjach będzie termin naprawy tych wad. W przypadku, gdy termin naprawy tych wad nastąpi później niż termin określony w </w:t>
      </w:r>
      <w:r w:rsidRPr="00AA5B99">
        <w:rPr>
          <w:rFonts w:asciiTheme="minorHAnsi" w:eastAsia="Times New Roman" w:hAnsiTheme="minorHAnsi" w:cs="Arial"/>
          <w:lang w:eastAsia="ja-JP"/>
        </w:rPr>
        <w:t>§ 1 ust. 3</w:t>
      </w:r>
      <w:r w:rsidRPr="00AA5B99">
        <w:rPr>
          <w:rFonts w:asciiTheme="minorHAnsi" w:eastAsia="Times New Roman" w:hAnsiTheme="minorHAnsi" w:cs="Times New Roman"/>
          <w:lang w:eastAsia="pl-PL"/>
        </w:rPr>
        <w:t xml:space="preserve"> Zamawiający zachowuje prawo do naliczania Wykonawcy zastrzeżonych kar umownych i odszkodowań, na zasadach określonych w umowie;</w:t>
      </w:r>
    </w:p>
    <w:p w14:paraId="37DEDA2E" w14:textId="77777777" w:rsidR="00FB40A0" w:rsidRPr="00AA5B99" w:rsidRDefault="00FB40A0" w:rsidP="0039529D">
      <w:pPr>
        <w:numPr>
          <w:ilvl w:val="2"/>
          <w:numId w:val="69"/>
        </w:numPr>
        <w:spacing w:line="276" w:lineRule="auto"/>
        <w:ind w:left="851" w:hanging="425"/>
        <w:jc w:val="both"/>
        <w:rPr>
          <w:rFonts w:asciiTheme="minorHAnsi" w:eastAsia="Times New Roman" w:hAnsiTheme="minorHAnsi" w:cs="Times New Roman"/>
          <w:lang w:eastAsia="pl-PL"/>
        </w:rPr>
      </w:pPr>
      <w:bookmarkStart w:id="26" w:name="_Ref360779590"/>
      <w:r w:rsidRPr="00AA5B99">
        <w:rPr>
          <w:rFonts w:asciiTheme="minorHAnsi" w:eastAsia="Times New Roman" w:hAnsiTheme="minorHAnsi" w:cs="Times New Roman"/>
          <w:lang w:eastAsia="pl-PL"/>
        </w:rPr>
        <w:t>nie nadające się do usunięcia, to Zamawiający może:</w:t>
      </w:r>
      <w:bookmarkEnd w:id="26"/>
    </w:p>
    <w:p w14:paraId="7B64F2A5" w14:textId="77777777" w:rsidR="00FB40A0" w:rsidRPr="00AA5B99" w:rsidRDefault="00FB40A0" w:rsidP="0039529D">
      <w:pPr>
        <w:numPr>
          <w:ilvl w:val="3"/>
          <w:numId w:val="70"/>
        </w:numPr>
        <w:spacing w:line="276" w:lineRule="auto"/>
        <w:ind w:left="1276"/>
        <w:jc w:val="both"/>
        <w:rPr>
          <w:rFonts w:asciiTheme="minorHAnsi" w:eastAsia="Times New Roman" w:hAnsiTheme="minorHAnsi" w:cs="Times New Roman"/>
          <w:lang w:eastAsia="pl-PL"/>
        </w:rPr>
      </w:pPr>
      <w:bookmarkStart w:id="27" w:name="_Ref361642198"/>
      <w:r w:rsidRPr="00AA5B99">
        <w:rPr>
          <w:rFonts w:asciiTheme="minorHAnsi" w:eastAsia="Times New Roman" w:hAnsiTheme="minorHAnsi" w:cs="Times New Roman"/>
          <w:lang w:eastAsia="pl-PL"/>
        </w:rPr>
        <w:t>obniżyć wynagrodzenie Wykonawcy odpowiednio do utraconej wartości użytkowej, estetycznej i technicznej – jeżeli wady umożliwiają użytkowanie Towaru zgodnie z jego przeznaczeniem,</w:t>
      </w:r>
      <w:bookmarkEnd w:id="27"/>
      <w:r w:rsidRPr="00AA5B99">
        <w:rPr>
          <w:rFonts w:asciiTheme="minorHAnsi" w:eastAsia="Times New Roman" w:hAnsiTheme="minorHAnsi" w:cs="Times New Roman"/>
          <w:lang w:eastAsia="pl-PL"/>
        </w:rPr>
        <w:t xml:space="preserve"> lub</w:t>
      </w:r>
    </w:p>
    <w:p w14:paraId="6ABD9F45" w14:textId="77777777" w:rsidR="00FB40A0" w:rsidRPr="00AA5B99" w:rsidRDefault="00FB40A0" w:rsidP="0039529D">
      <w:pPr>
        <w:numPr>
          <w:ilvl w:val="3"/>
          <w:numId w:val="70"/>
        </w:numPr>
        <w:spacing w:line="276" w:lineRule="auto"/>
        <w:ind w:left="1276"/>
        <w:jc w:val="both"/>
        <w:rPr>
          <w:rFonts w:asciiTheme="minorHAnsi" w:eastAsia="Times New Roman" w:hAnsiTheme="minorHAnsi" w:cs="Times New Roman"/>
          <w:lang w:eastAsia="pl-PL"/>
        </w:rPr>
      </w:pPr>
      <w:r w:rsidRPr="00AA5B99">
        <w:rPr>
          <w:rFonts w:asciiTheme="minorHAnsi" w:eastAsia="Times New Roman" w:hAnsiTheme="minorHAnsi" w:cs="Times New Roman"/>
          <w:lang w:eastAsia="pl-PL"/>
        </w:rPr>
        <w:t>zażądać wymiany Towaru na wolny od wad, zachowując prawo do naliczania Wykonawcy zastrzeżonych kar umownych i odszkodowań na zasadach określonych w umowie – jeżeli wady uniemożliwiają użytkowanie Towaru zgodnie z jego przeznaczeniem, lub</w:t>
      </w:r>
    </w:p>
    <w:p w14:paraId="079419AC" w14:textId="77777777" w:rsidR="00FB40A0" w:rsidRPr="00AA5B99" w:rsidRDefault="00FB40A0" w:rsidP="0039529D">
      <w:pPr>
        <w:numPr>
          <w:ilvl w:val="3"/>
          <w:numId w:val="70"/>
        </w:numPr>
        <w:spacing w:line="276" w:lineRule="auto"/>
        <w:ind w:left="1276"/>
        <w:jc w:val="both"/>
        <w:rPr>
          <w:rFonts w:asciiTheme="minorHAnsi" w:eastAsia="Times New Roman" w:hAnsiTheme="minorHAnsi" w:cs="Times New Roman"/>
          <w:lang w:eastAsia="pl-PL"/>
        </w:rPr>
      </w:pPr>
      <w:r w:rsidRPr="00AA5B99">
        <w:rPr>
          <w:rFonts w:asciiTheme="minorHAnsi" w:eastAsia="Times New Roman" w:hAnsiTheme="minorHAnsi" w:cs="Times New Roman"/>
          <w:lang w:eastAsia="pl-PL"/>
        </w:rPr>
        <w:t>odstąpić od umowy z winy Wykonawcy.</w:t>
      </w:r>
    </w:p>
    <w:p w14:paraId="57A99BC6" w14:textId="77777777" w:rsidR="00FB40A0" w:rsidRPr="00AA5B99" w:rsidRDefault="00FB40A0" w:rsidP="0039529D">
      <w:pPr>
        <w:numPr>
          <w:ilvl w:val="0"/>
          <w:numId w:val="66"/>
        </w:numPr>
        <w:spacing w:line="276" w:lineRule="auto"/>
        <w:ind w:left="391" w:hanging="391"/>
        <w:jc w:val="both"/>
        <w:rPr>
          <w:rFonts w:asciiTheme="minorHAnsi" w:eastAsia="Times New Roman" w:hAnsiTheme="minorHAnsi" w:cs="Times New Roman"/>
          <w:lang w:eastAsia="pl-PL"/>
        </w:rPr>
      </w:pPr>
      <w:r w:rsidRPr="00AA5B99">
        <w:rPr>
          <w:rFonts w:asciiTheme="minorHAnsi" w:eastAsia="Times New Roman" w:hAnsiTheme="minorHAnsi" w:cs="Times New Roman"/>
          <w:lang w:eastAsia="pl-PL"/>
        </w:rPr>
        <w:t xml:space="preserve">Zapis </w:t>
      </w:r>
      <w:r w:rsidRPr="00AA5B99">
        <w:rPr>
          <w:rFonts w:asciiTheme="minorHAnsi" w:eastAsia="Times New Roman" w:hAnsiTheme="minorHAnsi" w:cs="Times New Roman"/>
          <w:bCs/>
          <w:lang w:eastAsia="pl-PL"/>
        </w:rPr>
        <w:t xml:space="preserve">§ 3 ust. 6 nie wyłącza i nie ogranicza uprawnień Zamawiającego wynikających z rękojmi na zasadach ogólnych. </w:t>
      </w:r>
    </w:p>
    <w:p w14:paraId="20C9CEED" w14:textId="77777777" w:rsidR="00FB40A0" w:rsidRPr="00AA5B99" w:rsidRDefault="00FB40A0" w:rsidP="0039529D">
      <w:pPr>
        <w:spacing w:line="276" w:lineRule="auto"/>
        <w:jc w:val="center"/>
        <w:rPr>
          <w:rFonts w:asciiTheme="minorHAnsi" w:eastAsia="Times New Roman" w:hAnsiTheme="minorHAnsi"/>
          <w:b/>
          <w:lang w:eastAsia="pl-PL"/>
        </w:rPr>
      </w:pPr>
    </w:p>
    <w:p w14:paraId="79142553" w14:textId="77777777" w:rsidR="00FB40A0" w:rsidRPr="00AA5B99" w:rsidRDefault="00FB40A0" w:rsidP="0039529D">
      <w:pPr>
        <w:spacing w:line="276" w:lineRule="auto"/>
        <w:jc w:val="center"/>
        <w:rPr>
          <w:rFonts w:asciiTheme="minorHAnsi" w:eastAsia="Times New Roman" w:hAnsiTheme="minorHAnsi"/>
          <w:b/>
          <w:lang w:eastAsia="pl-PL"/>
        </w:rPr>
      </w:pPr>
      <w:r w:rsidRPr="00AA5B99">
        <w:rPr>
          <w:rFonts w:asciiTheme="minorHAnsi" w:eastAsia="Times New Roman" w:hAnsiTheme="minorHAnsi"/>
          <w:b/>
          <w:lang w:eastAsia="pl-PL"/>
        </w:rPr>
        <w:t>§ 4</w:t>
      </w:r>
    </w:p>
    <w:p w14:paraId="14E8C915" w14:textId="77777777" w:rsidR="00FB40A0" w:rsidRPr="00AA5B99" w:rsidRDefault="00FB40A0" w:rsidP="0039529D">
      <w:pPr>
        <w:spacing w:line="276" w:lineRule="auto"/>
        <w:jc w:val="center"/>
        <w:rPr>
          <w:rFonts w:asciiTheme="minorHAnsi" w:eastAsia="Times New Roman" w:hAnsiTheme="minorHAnsi"/>
          <w:b/>
          <w:lang w:eastAsia="pl-PL"/>
        </w:rPr>
      </w:pPr>
      <w:r w:rsidRPr="00AA5B99">
        <w:rPr>
          <w:rFonts w:asciiTheme="minorHAnsi" w:eastAsia="Times New Roman" w:hAnsiTheme="minorHAnsi"/>
          <w:b/>
          <w:lang w:eastAsia="pl-PL"/>
        </w:rPr>
        <w:t>[OŚWIADCZENIE GWARANCYJNE]</w:t>
      </w:r>
    </w:p>
    <w:p w14:paraId="4176DBB5" w14:textId="77777777" w:rsidR="00FB40A0" w:rsidRPr="00AA5B99" w:rsidRDefault="00FB40A0" w:rsidP="0039529D">
      <w:pPr>
        <w:numPr>
          <w:ilvl w:val="3"/>
          <w:numId w:val="62"/>
        </w:numPr>
        <w:spacing w:line="276" w:lineRule="auto"/>
        <w:ind w:left="426" w:hanging="426"/>
        <w:jc w:val="both"/>
        <w:rPr>
          <w:rFonts w:asciiTheme="minorHAnsi" w:eastAsia="Times New Roman" w:hAnsiTheme="minorHAnsi"/>
          <w:lang w:eastAsia="pl-PL"/>
        </w:rPr>
      </w:pPr>
      <w:r w:rsidRPr="00AA5B99">
        <w:rPr>
          <w:rFonts w:asciiTheme="minorHAnsi" w:eastAsia="Times New Roman" w:hAnsiTheme="minorHAnsi"/>
          <w:lang w:eastAsia="pl-PL"/>
        </w:rPr>
        <w:t xml:space="preserve">Wykonawca oświadcza, iż Towar posiada właściwości zgodne z wymogami sformułowanymi  przez Zamawiającego w SIWZ oraz nie posiada wad fizycznych ani prawnych. </w:t>
      </w:r>
    </w:p>
    <w:p w14:paraId="07D7879F" w14:textId="77777777" w:rsidR="00FB40A0" w:rsidRPr="00AA5B99" w:rsidRDefault="00FB40A0" w:rsidP="0039529D">
      <w:pPr>
        <w:numPr>
          <w:ilvl w:val="3"/>
          <w:numId w:val="62"/>
        </w:numPr>
        <w:spacing w:line="276" w:lineRule="auto"/>
        <w:ind w:left="426" w:hanging="426"/>
        <w:jc w:val="both"/>
        <w:rPr>
          <w:rFonts w:asciiTheme="minorHAnsi" w:eastAsia="Times New Roman" w:hAnsiTheme="minorHAnsi"/>
          <w:lang w:eastAsia="pl-PL"/>
        </w:rPr>
      </w:pPr>
      <w:r w:rsidRPr="00AA5B99">
        <w:rPr>
          <w:rFonts w:asciiTheme="minorHAnsi" w:eastAsia="Times New Roman" w:hAnsiTheme="minorHAnsi"/>
          <w:lang w:eastAsia="pl-PL"/>
        </w:rPr>
        <w:t xml:space="preserve">Wykonawca udziela Zamawiającemu …………… miesięcznej gwarancji jakości, zastrzeżeniem, iż gwarancja skończy się przed upływem niniejszego okresu w przypadku przekroczenia ……………motogodzin pracy Towaru. Wykonawca udziela gwarancji jakości na zakupiony Towar, jak również gwarancji  posiadania cech określonych przez Zamawiającego w SIWZ. Zamawiający może wykonywać uprawnienia z tytułu gwarancji jakości niezależnie od uprawnień z tytułu rękojmi za wady fizyczne Towaru, której okres </w:t>
      </w:r>
      <w:r w:rsidRPr="00AA5B99">
        <w:rPr>
          <w:rFonts w:asciiTheme="minorHAnsi" w:eastAsia="Times New Roman" w:hAnsiTheme="minorHAnsi"/>
          <w:lang w:eastAsia="pl-PL"/>
        </w:rPr>
        <w:lastRenderedPageBreak/>
        <w:t xml:space="preserve">obowiązywania strony ustalają na 24 miesiące od dnia podpisania przez obie strony Protokołu zdawczo-odbiorczego. Gwarancja jakości nie wyłącza, nie ogranicza ani nie zawiesza uprawnień Zamawiającego wynikających z przepisów o rękojmi  za wady rzeczy sprzedanej.  </w:t>
      </w:r>
    </w:p>
    <w:p w14:paraId="727AA292" w14:textId="77777777" w:rsidR="00FB40A0" w:rsidRPr="00AA5B99" w:rsidRDefault="00FB40A0" w:rsidP="0039529D">
      <w:pPr>
        <w:numPr>
          <w:ilvl w:val="3"/>
          <w:numId w:val="62"/>
        </w:numPr>
        <w:spacing w:line="276" w:lineRule="auto"/>
        <w:ind w:left="426" w:hanging="426"/>
        <w:jc w:val="both"/>
        <w:rPr>
          <w:rFonts w:asciiTheme="minorHAnsi" w:eastAsia="Times New Roman" w:hAnsiTheme="minorHAnsi"/>
          <w:lang w:eastAsia="pl-PL"/>
        </w:rPr>
      </w:pPr>
      <w:r w:rsidRPr="00AA5B99">
        <w:rPr>
          <w:rFonts w:asciiTheme="minorHAnsi" w:eastAsia="Times New Roman" w:hAnsiTheme="minorHAnsi"/>
          <w:lang w:eastAsia="pl-PL"/>
        </w:rPr>
        <w:t xml:space="preserve">W okresie gwarancji Zamawiający może żądać od Wykonawcy wymiany Towaru na wolny od wad </w:t>
      </w:r>
      <w:r w:rsidRPr="00AA5B99">
        <w:rPr>
          <w:rFonts w:asciiTheme="minorHAnsi" w:eastAsia="Times New Roman" w:hAnsiTheme="minorHAnsi" w:cs="Times New Roman"/>
          <w:lang w:eastAsia="pl-PL"/>
        </w:rPr>
        <w:t xml:space="preserve">(Towar co najmniej równoważny o cechach i parametrach określonych w SIWZ) </w:t>
      </w:r>
      <w:r w:rsidRPr="00AA5B99">
        <w:rPr>
          <w:rFonts w:asciiTheme="minorHAnsi" w:eastAsia="Times New Roman" w:hAnsiTheme="minorHAnsi"/>
          <w:lang w:eastAsia="pl-PL"/>
        </w:rPr>
        <w:t xml:space="preserve"> lub usunięcia wad w drodze naprawy Towaru, a Wykonawca zobowiązany jest dokonać tej wymiany lub naprawy na swój koszt. Maksymalny termin na rozpoczęcie wymiany lub naprawy Towaru wynosi 2 dni robocze od momentu powiadomienia Wykonawcy przez Zamawiającego o wystąpieniu wady. Wykonawca wymieni Towar na wolny od wad lub usunie wady w drodze naprawy Towaru niezwłocznie, jednak nie później niż w terminie 7 dni roboczych od dnia w którym winno nastąpić rozpoczęcie wymiany lub naprawy Towaru. Jeżeli w wykonaniu swoich obowiązków Wykonawca dostarczył Zamawiającemu zamiast Towaru wadliwego Towar wolny od wad albo dokonał istotnych napraw Towaru objętego gwarancją, termin gwarancji biegnie na nowo od chwili dostarczenia Towaru wolnego od wad lub zwrócenia Towaru naprawionego. Jeżeli Wykonawca wymienił część Towaru termin gwarancji biegnie na nowo w odniesieniu do wymienionej części Towaru. W pozostałych przypadkach  termin gwarancji ulega przedłużeniu o czas w ciągu którego wskutek wady rzeczy objętej  gwarancją Zamawiający  nie mógł z niej korzystać.  </w:t>
      </w:r>
    </w:p>
    <w:p w14:paraId="65BBA3A3" w14:textId="77777777" w:rsidR="00FB40A0" w:rsidRPr="00AA5B99" w:rsidRDefault="00FB40A0" w:rsidP="0039529D">
      <w:pPr>
        <w:spacing w:line="276" w:lineRule="auto"/>
        <w:ind w:left="426"/>
        <w:jc w:val="both"/>
        <w:rPr>
          <w:rFonts w:asciiTheme="minorHAnsi" w:eastAsia="Times New Roman" w:hAnsiTheme="minorHAnsi"/>
          <w:lang w:eastAsia="pl-PL"/>
        </w:rPr>
      </w:pPr>
      <w:r w:rsidRPr="00AA5B99">
        <w:rPr>
          <w:rFonts w:asciiTheme="minorHAnsi" w:eastAsia="Times New Roman" w:hAnsiTheme="minorHAnsi"/>
          <w:lang w:eastAsia="pl-PL"/>
        </w:rPr>
        <w:t>Zamawiający może żądać wymiany Towaru na wolny od wad w następujących przypadkach:</w:t>
      </w:r>
    </w:p>
    <w:p w14:paraId="6A8193EE" w14:textId="77777777" w:rsidR="00FB40A0" w:rsidRPr="00AA5B99" w:rsidRDefault="00FB40A0" w:rsidP="0039529D">
      <w:pPr>
        <w:ind w:left="426"/>
        <w:jc w:val="both"/>
        <w:rPr>
          <w:rFonts w:asciiTheme="minorHAnsi" w:eastAsia="Times New Roman" w:hAnsiTheme="minorHAnsi" w:cstheme="minorHAnsi"/>
          <w:lang w:eastAsia="pl-PL"/>
        </w:rPr>
      </w:pPr>
      <w:r w:rsidRPr="00AA5B99">
        <w:rPr>
          <w:rFonts w:asciiTheme="minorHAnsi" w:eastAsia="Times New Roman" w:hAnsiTheme="minorHAnsi" w:cstheme="minorHAnsi"/>
          <w:lang w:eastAsia="pl-PL"/>
        </w:rPr>
        <w:t>a) jeżeli w okresie obowiązywania gwarancji jakości ujawni się wada, któ</w:t>
      </w:r>
      <w:r w:rsidRPr="00AA5B99">
        <w:rPr>
          <w:rFonts w:asciiTheme="minorHAnsi" w:eastAsia="Times New Roman" w:hAnsiTheme="minorHAnsi" w:cstheme="minorHAnsi"/>
          <w:lang w:eastAsia="pl-PL"/>
        </w:rPr>
        <w:softHyphen/>
        <w:t>ra uniemożliwi prawidłowe korzystanie z Towaru, a Wykonawca odmówi jego naprawy lub uzna taką naprawę za niemożliwą do wykonania,</w:t>
      </w:r>
    </w:p>
    <w:p w14:paraId="08150B00" w14:textId="532AB30F" w:rsidR="00FB40A0" w:rsidRPr="00AA5B99" w:rsidRDefault="00FB40A0" w:rsidP="0039529D">
      <w:pPr>
        <w:spacing w:line="276" w:lineRule="auto"/>
        <w:ind w:left="426"/>
        <w:jc w:val="both"/>
        <w:rPr>
          <w:rFonts w:asciiTheme="minorHAnsi" w:eastAsia="Times New Roman" w:hAnsiTheme="minorHAnsi"/>
          <w:lang w:eastAsia="pl-PL"/>
        </w:rPr>
      </w:pPr>
      <w:r w:rsidRPr="00AA5B99">
        <w:rPr>
          <w:rFonts w:asciiTheme="minorHAnsi" w:eastAsia="Times New Roman" w:hAnsiTheme="minorHAnsi" w:cstheme="minorHAnsi"/>
          <w:lang w:eastAsia="pl-PL"/>
        </w:rPr>
        <w:t>b) jeżeli w okresie obowiązywania gwarancji jakości zostaną wykonane 3 naprawy części/elementu/podzespołu</w:t>
      </w:r>
      <w:r w:rsidR="00C91111" w:rsidRPr="00AA5B99">
        <w:rPr>
          <w:rFonts w:asciiTheme="minorHAnsi" w:eastAsia="Times New Roman" w:hAnsiTheme="minorHAnsi" w:cstheme="minorHAnsi"/>
          <w:lang w:eastAsia="pl-PL"/>
        </w:rPr>
        <w:t>, którego usterka uniemożliwiała prawidłowe korzystanie</w:t>
      </w:r>
      <w:r w:rsidRPr="00AA5B99">
        <w:rPr>
          <w:rFonts w:asciiTheme="minorHAnsi" w:eastAsia="Times New Roman" w:hAnsiTheme="minorHAnsi" w:cstheme="minorHAnsi"/>
          <w:lang w:eastAsia="pl-PL"/>
        </w:rPr>
        <w:t xml:space="preserve"> Towaru i w okresie tym wystąpi kolejna wada tej części/elementu/podzespołu.</w:t>
      </w:r>
      <w:r w:rsidRPr="00AA5B99">
        <w:rPr>
          <w:rFonts w:asciiTheme="minorHAnsi" w:eastAsia="Times New Roman" w:hAnsiTheme="minorHAnsi"/>
          <w:lang w:eastAsia="pl-PL"/>
        </w:rPr>
        <w:t xml:space="preserve">  </w:t>
      </w:r>
    </w:p>
    <w:p w14:paraId="2A53A3F1" w14:textId="77777777" w:rsidR="00FB40A0" w:rsidRPr="00AA5B99" w:rsidRDefault="00FB40A0" w:rsidP="0039529D">
      <w:pPr>
        <w:numPr>
          <w:ilvl w:val="3"/>
          <w:numId w:val="62"/>
        </w:numPr>
        <w:spacing w:line="276" w:lineRule="auto"/>
        <w:ind w:left="426" w:hanging="426"/>
        <w:jc w:val="both"/>
        <w:rPr>
          <w:rFonts w:asciiTheme="minorHAnsi" w:eastAsia="Times New Roman" w:hAnsiTheme="minorHAnsi"/>
          <w:lang w:eastAsia="pl-PL"/>
        </w:rPr>
      </w:pPr>
      <w:r w:rsidRPr="00AA5B99">
        <w:rPr>
          <w:rFonts w:asciiTheme="minorHAnsi" w:eastAsia="Times New Roman" w:hAnsiTheme="minorHAnsi"/>
          <w:lang w:eastAsia="pl-PL"/>
        </w:rPr>
        <w:t xml:space="preserve">Bieg gwarancji jakości rozpoczyna się od daty podpisania przez obie strony Protokołu Odbioru. </w:t>
      </w:r>
    </w:p>
    <w:p w14:paraId="65C51D14" w14:textId="77777777" w:rsidR="00FB40A0" w:rsidRPr="00AA5B99" w:rsidRDefault="00FB40A0" w:rsidP="0039529D">
      <w:pPr>
        <w:numPr>
          <w:ilvl w:val="3"/>
          <w:numId w:val="62"/>
        </w:numPr>
        <w:spacing w:line="276" w:lineRule="auto"/>
        <w:ind w:left="426" w:hanging="426"/>
        <w:jc w:val="both"/>
        <w:rPr>
          <w:rFonts w:asciiTheme="minorHAnsi" w:eastAsia="Times New Roman" w:hAnsiTheme="minorHAnsi"/>
          <w:lang w:eastAsia="pl-PL"/>
        </w:rPr>
      </w:pPr>
      <w:r w:rsidRPr="00AA5B99">
        <w:rPr>
          <w:rFonts w:asciiTheme="minorHAnsi" w:eastAsia="Times New Roman" w:hAnsiTheme="minorHAnsi"/>
          <w:lang w:eastAsia="pl-PL"/>
        </w:rPr>
        <w:t xml:space="preserve">Odpowiedzialność z tytułu gwarancji jakości obejmuje zarówno wady powstałe z przyczyn tkwiących w Towarze w chwili dokonania jego odbioru przez Zamawiającego w tym wynikające z zastosowania wadliwych materiałów, nieprawidłowego wykonania lub projektu Wykonawcy, jak i wszelkie inne wady fizyczne Towaru, wynikające z jakiegokolwiek działania lub zaniechania Wykonawcy, pod warunkiem, że wady te ujawnią się w ciągu terminu obowiązywania gwarancji jakości. Przez wady rozumie się również brak posiadania przez Towar właściwości określonych przez Zamawiającego w SIWZ. </w:t>
      </w:r>
    </w:p>
    <w:p w14:paraId="55F981E0" w14:textId="77777777" w:rsidR="00FB40A0" w:rsidRPr="00AA5B99" w:rsidRDefault="00FB40A0" w:rsidP="0039529D">
      <w:pPr>
        <w:numPr>
          <w:ilvl w:val="3"/>
          <w:numId w:val="62"/>
        </w:numPr>
        <w:spacing w:line="276" w:lineRule="auto"/>
        <w:ind w:left="426" w:hanging="426"/>
        <w:jc w:val="both"/>
        <w:rPr>
          <w:rFonts w:asciiTheme="minorHAnsi" w:eastAsia="Times New Roman" w:hAnsiTheme="minorHAnsi"/>
          <w:lang w:eastAsia="pl-PL"/>
        </w:rPr>
      </w:pPr>
      <w:r w:rsidRPr="00AA5B99">
        <w:rPr>
          <w:rFonts w:asciiTheme="minorHAnsi" w:eastAsia="Times New Roman" w:hAnsiTheme="minorHAnsi"/>
          <w:lang w:eastAsia="pl-PL"/>
        </w:rPr>
        <w:t xml:space="preserve">Jeśli Wykonawca po wezwaniu go do wymiany Towaru lub usunięcia wad nie dopełni obowiązku wymiany Towaru na wolne od wad lub usunięcia wad w drodze naprawy w terminie określonym w ust. 3, Zamawiający jest uprawniony do usunięcia wad w drodze naprawy na wyłączne ryzyko i koszt Wykonawcy zachowując przy tym inne uprawnienia przysługujące mu na podstawie Umowy, a w szczególności roszczenia z tytułu rękojmi za </w:t>
      </w:r>
      <w:r w:rsidRPr="00AA5B99">
        <w:rPr>
          <w:rFonts w:asciiTheme="minorHAnsi" w:eastAsia="Times New Roman" w:hAnsiTheme="minorHAnsi"/>
          <w:lang w:eastAsia="pl-PL"/>
        </w:rPr>
        <w:lastRenderedPageBreak/>
        <w:t xml:space="preserve">wady fizyczne. Wykonawca zobowiązany jest zwrócić Zamawiającemu koszty wykonanej naprawy w terminie 14 dni od dnia wezwania do ich zwrotu.  </w:t>
      </w:r>
    </w:p>
    <w:p w14:paraId="5FF840A5" w14:textId="77777777" w:rsidR="00FB40A0" w:rsidRPr="00AA5B99" w:rsidRDefault="00FB40A0" w:rsidP="0039529D">
      <w:pPr>
        <w:numPr>
          <w:ilvl w:val="3"/>
          <w:numId w:val="62"/>
        </w:numPr>
        <w:spacing w:line="276" w:lineRule="auto"/>
        <w:ind w:left="426" w:hanging="426"/>
        <w:jc w:val="both"/>
        <w:rPr>
          <w:rFonts w:asciiTheme="minorHAnsi" w:eastAsia="Times New Roman" w:hAnsiTheme="minorHAnsi"/>
          <w:lang w:eastAsia="pl-PL"/>
        </w:rPr>
      </w:pPr>
      <w:r w:rsidRPr="00AA5B99">
        <w:rPr>
          <w:rFonts w:asciiTheme="minorHAnsi" w:eastAsia="Times New Roman" w:hAnsiTheme="minorHAnsi"/>
          <w:lang w:eastAsia="pl-PL"/>
        </w:rPr>
        <w:t>Po przekroczeniu terminów rozpoczęcia lub zakończenia naprawy gwarancyjnej Zamawiającemu przysługuje prawo do wykonawstwa zastępczego na wyłączne ryzyko i koszt Wykonawcy zachowując przy tym inne uprawnienia przysługujące mu na podstawie Umowy, a w szczególności roszczenia z tytułu rękojmi za wady fizyczne. Prawo wykonania zastępczego określone w ust. 6 i 7 niniejszego paragrafu nie przysługuje Zamawiającemu, jeżeli przed upływem terminu rozpoczęcia lub zakończenia naprawy gwarancyjnej Wykonawca dostarczy na własny koszt i ryzyko ładowarkę teleskopową o parametrach nie gorszych od ładowarki podlegającej naprawie.</w:t>
      </w:r>
    </w:p>
    <w:p w14:paraId="51D4E4B7" w14:textId="77777777" w:rsidR="00FB40A0" w:rsidRPr="00AA5B99" w:rsidRDefault="00FB40A0" w:rsidP="0039529D">
      <w:pPr>
        <w:numPr>
          <w:ilvl w:val="3"/>
          <w:numId w:val="62"/>
        </w:numPr>
        <w:spacing w:line="276" w:lineRule="auto"/>
        <w:ind w:left="426" w:hanging="426"/>
        <w:jc w:val="both"/>
        <w:rPr>
          <w:rFonts w:asciiTheme="minorHAnsi" w:eastAsia="Times New Roman" w:hAnsiTheme="minorHAnsi"/>
          <w:lang w:eastAsia="pl-PL"/>
        </w:rPr>
      </w:pPr>
      <w:r w:rsidRPr="00AA5B99">
        <w:rPr>
          <w:rFonts w:asciiTheme="minorHAnsi" w:eastAsia="Times New Roman" w:hAnsiTheme="minorHAnsi"/>
          <w:lang w:eastAsia="pl-PL"/>
        </w:rPr>
        <w:t xml:space="preserve">Zamawiający wykonując uprawnienia z tytułu gwarancji pozostawia Towar  do dyspozycji Wykonawcy w  Zakładzie Unieszkodliwiania Odpadów Komunalnych „Orli Staw” , Orli Staw 2, 62-834 Ceków lub w innym miejscu, gdy powstanie wady nastąpiło w trakcie użytkowania Towaru poza Zakładem, a rodzaj wady uniemożliwia przejazd do  Zakładu Unieszkodliwiania Odpadów Komunalnych „Orli Staw” , Orli Staw 2, 62-834 Ceków. </w:t>
      </w:r>
    </w:p>
    <w:p w14:paraId="6F571419" w14:textId="77777777" w:rsidR="00FB40A0" w:rsidRPr="00AA5B99" w:rsidRDefault="00FB40A0" w:rsidP="0039529D">
      <w:pPr>
        <w:numPr>
          <w:ilvl w:val="3"/>
          <w:numId w:val="62"/>
        </w:numPr>
        <w:spacing w:line="276" w:lineRule="auto"/>
        <w:ind w:left="426" w:hanging="426"/>
        <w:jc w:val="both"/>
        <w:rPr>
          <w:rFonts w:asciiTheme="minorHAnsi" w:eastAsia="FreeSans" w:hAnsiTheme="minorHAnsi"/>
          <w:lang w:eastAsia="pl-PL"/>
        </w:rPr>
      </w:pPr>
      <w:r w:rsidRPr="00AA5B99">
        <w:rPr>
          <w:rFonts w:asciiTheme="minorHAnsi" w:eastAsia="FreeSans" w:hAnsiTheme="minorHAnsi"/>
          <w:lang w:eastAsia="pl-PL"/>
        </w:rPr>
        <w:t>W okresie obowiązywania gwarancji jakości Wykonawca zapewnia dokonywanie przeglądów serwisowych ładowarki teleskopowej  według terminów określonych w instrukcji obsługi, książce serwisowej lub innym dokumencie zobowiązującym Zamawiającego do dokonywania przeglądów serwisowych. W celu wykonania przeglądu serwisowego Zamawiający pozostawia Towar do dyspozycji Wykonawcy w Zakładzie Unieszkodliwiania Odpadów Komunalnych „Orli Staw” Orli Staw 2,  62-834 Ceków. Pozostawienie do dyspozycji Zamawiającego w/w ładowarki po dokonanym przeglądzie winno nastąpić w tym samym dniu, w którym Wykonawca odebrał ładowarkę teleskopową do przeglądu oraz w Zakładzie Unieszkodliwiania Odpadów Komunalnych „Orli Staw”.</w:t>
      </w:r>
    </w:p>
    <w:p w14:paraId="7AAAF831" w14:textId="77777777" w:rsidR="00FB40A0" w:rsidRPr="00AA5B99" w:rsidRDefault="00FB40A0" w:rsidP="0039529D">
      <w:pPr>
        <w:numPr>
          <w:ilvl w:val="3"/>
          <w:numId w:val="62"/>
        </w:numPr>
        <w:spacing w:line="276" w:lineRule="auto"/>
        <w:ind w:left="426" w:hanging="426"/>
        <w:jc w:val="both"/>
        <w:rPr>
          <w:rFonts w:eastAsia="Times New Roman"/>
          <w:b/>
          <w:lang w:eastAsia="pl-PL"/>
        </w:rPr>
      </w:pPr>
      <w:r w:rsidRPr="00AA5B99">
        <w:rPr>
          <w:rFonts w:asciiTheme="minorHAnsi" w:eastAsia="Times New Roman" w:hAnsiTheme="minorHAnsi"/>
          <w:lang w:eastAsia="pl-PL"/>
        </w:rPr>
        <w:t xml:space="preserve">W przypadku posiadania przez Wykonawcę gwarancji jakości wystawionej przez producenta lub inny podmiot dotyczącej Towaru, której okres jest dłuższy niż oferowany przez Wykonawcę, Wykonawca jest zobowiązany wydać Zamawiającemu posiadany dokument gwarancji jakości na okaziciela, a w przypadku, gdy gwarancja jakości jest imienna zobowiązany jest dokonać  przelewu praw i obowiązków z gwarancji jakości na Zamawiającego.  </w:t>
      </w:r>
    </w:p>
    <w:p w14:paraId="0C006C69" w14:textId="77777777" w:rsidR="00FB40A0" w:rsidRPr="00AA5B99" w:rsidRDefault="00FB40A0" w:rsidP="0039529D">
      <w:pPr>
        <w:spacing w:line="276" w:lineRule="auto"/>
        <w:jc w:val="center"/>
        <w:rPr>
          <w:rFonts w:eastAsia="Times New Roman"/>
          <w:b/>
          <w:lang w:eastAsia="pl-PL"/>
        </w:rPr>
      </w:pPr>
    </w:p>
    <w:p w14:paraId="074BAE52" w14:textId="77777777" w:rsidR="00FB40A0" w:rsidRPr="00AA5B99" w:rsidRDefault="00FB40A0" w:rsidP="0039529D">
      <w:pPr>
        <w:spacing w:line="276" w:lineRule="auto"/>
        <w:jc w:val="center"/>
        <w:rPr>
          <w:rFonts w:eastAsia="Times New Roman"/>
          <w:b/>
          <w:lang w:eastAsia="pl-PL"/>
        </w:rPr>
      </w:pPr>
      <w:r w:rsidRPr="00AA5B99">
        <w:rPr>
          <w:rFonts w:eastAsia="Times New Roman"/>
          <w:b/>
          <w:lang w:eastAsia="pl-PL"/>
        </w:rPr>
        <w:t>§ 5</w:t>
      </w:r>
    </w:p>
    <w:p w14:paraId="7D6B3FC6" w14:textId="77777777" w:rsidR="00FB40A0" w:rsidRPr="00AA5B99" w:rsidRDefault="00FB40A0" w:rsidP="0039529D">
      <w:pPr>
        <w:spacing w:line="276" w:lineRule="auto"/>
        <w:jc w:val="center"/>
        <w:rPr>
          <w:rFonts w:eastAsia="Times New Roman"/>
          <w:b/>
          <w:lang w:eastAsia="pl-PL"/>
        </w:rPr>
      </w:pPr>
      <w:r w:rsidRPr="00AA5B99">
        <w:rPr>
          <w:rFonts w:eastAsia="Times New Roman"/>
          <w:b/>
          <w:lang w:eastAsia="pl-PL"/>
        </w:rPr>
        <w:t>[PODWYKONAWSTWO]</w:t>
      </w:r>
    </w:p>
    <w:p w14:paraId="167A93C8" w14:textId="77777777" w:rsidR="00FB40A0" w:rsidRPr="00AA5B99" w:rsidRDefault="00FB40A0" w:rsidP="0039529D">
      <w:pPr>
        <w:numPr>
          <w:ilvl w:val="0"/>
          <w:numId w:val="76"/>
        </w:numPr>
        <w:spacing w:line="276" w:lineRule="auto"/>
        <w:ind w:left="426" w:hanging="426"/>
        <w:jc w:val="both"/>
        <w:rPr>
          <w:rFonts w:eastAsia="Times New Roman"/>
          <w:lang w:eastAsia="pl-PL"/>
        </w:rPr>
      </w:pPr>
      <w:r w:rsidRPr="00AA5B99">
        <w:rPr>
          <w:rFonts w:eastAsia="Times New Roman"/>
          <w:lang w:eastAsia="pl-PL"/>
        </w:rPr>
        <w:t>Wykonawca powierzy Podwykonawcom wykonanie następującej części przedmiotu umowy: …………………… (jeżeli dotyczy)</w:t>
      </w:r>
    </w:p>
    <w:p w14:paraId="77841514" w14:textId="77777777" w:rsidR="00FB40A0" w:rsidRPr="00AA5B99" w:rsidRDefault="00FB40A0" w:rsidP="0039529D">
      <w:pPr>
        <w:numPr>
          <w:ilvl w:val="0"/>
          <w:numId w:val="76"/>
        </w:numPr>
        <w:spacing w:line="276" w:lineRule="auto"/>
        <w:ind w:left="426" w:hanging="426"/>
        <w:jc w:val="both"/>
        <w:rPr>
          <w:rFonts w:eastAsia="Times New Roman"/>
          <w:lang w:eastAsia="pl-PL"/>
        </w:rPr>
      </w:pPr>
      <w:r w:rsidRPr="00AA5B99">
        <w:rPr>
          <w:rFonts w:eastAsia="Times New Roman"/>
          <w:lang w:eastAsia="pl-PL"/>
        </w:rPr>
        <w:t>Wykonawca uprawniony jest do powierzenia wykonania części przedmiotu umowy nowemu Podwykonawcy, zmiany albo rezygnacji z Podwykonawcy. Do powierzenia wykonania części przedmiotu umowy nowemu Podwykonawcy, zmiany albo rezygnacji z Podwykonawcy konieczna jest zgoda Zamawiającego w przypadku, o którym mowa w art. 36b ust. 2 ustawy Prawo zamówień publicznych.</w:t>
      </w:r>
    </w:p>
    <w:p w14:paraId="21298DAA" w14:textId="77777777" w:rsidR="00FB40A0" w:rsidRPr="00AA5B99" w:rsidRDefault="00FB40A0" w:rsidP="0039529D">
      <w:pPr>
        <w:numPr>
          <w:ilvl w:val="0"/>
          <w:numId w:val="76"/>
        </w:numPr>
        <w:spacing w:line="276" w:lineRule="auto"/>
        <w:ind w:left="426" w:hanging="426"/>
        <w:jc w:val="both"/>
        <w:rPr>
          <w:rFonts w:eastAsia="Times New Roman"/>
          <w:lang w:eastAsia="pl-PL"/>
        </w:rPr>
      </w:pPr>
      <w:r w:rsidRPr="00AA5B99">
        <w:rPr>
          <w:rFonts w:eastAsia="Times New Roman"/>
          <w:lang w:eastAsia="pl-PL"/>
        </w:rPr>
        <w:lastRenderedPageBreak/>
        <w:t>Wykonawca ponosi odpowiedzialność za dochowanie przez Podwykonawców warunków umowy (w tym odnoszących się do personelu Wykonawcy) oraz odpowiada za ich działania lub zaniechania jak za swoje własne, w szczególności w kwestii uregulowań kary umownej.</w:t>
      </w:r>
    </w:p>
    <w:p w14:paraId="522C6DBA" w14:textId="77777777" w:rsidR="00FB40A0" w:rsidRPr="00AA5B99" w:rsidRDefault="00FB40A0" w:rsidP="0039529D">
      <w:pPr>
        <w:spacing w:line="276" w:lineRule="auto"/>
        <w:jc w:val="center"/>
        <w:rPr>
          <w:rFonts w:asciiTheme="minorHAnsi" w:eastAsia="Times New Roman" w:hAnsiTheme="minorHAnsi"/>
          <w:b/>
          <w:lang w:eastAsia="pl-PL"/>
        </w:rPr>
      </w:pPr>
    </w:p>
    <w:p w14:paraId="0D7A508A" w14:textId="77777777" w:rsidR="00FB40A0" w:rsidRPr="00AA5B99" w:rsidRDefault="00FB40A0" w:rsidP="0039529D">
      <w:pPr>
        <w:spacing w:line="276" w:lineRule="auto"/>
        <w:jc w:val="center"/>
        <w:rPr>
          <w:rFonts w:asciiTheme="minorHAnsi" w:eastAsia="Times New Roman" w:hAnsiTheme="minorHAnsi"/>
          <w:b/>
          <w:lang w:eastAsia="pl-PL"/>
        </w:rPr>
      </w:pPr>
      <w:r w:rsidRPr="00AA5B99">
        <w:rPr>
          <w:rFonts w:asciiTheme="minorHAnsi" w:eastAsia="Times New Roman" w:hAnsiTheme="minorHAnsi"/>
          <w:b/>
          <w:lang w:eastAsia="pl-PL"/>
        </w:rPr>
        <w:t>§ 6</w:t>
      </w:r>
    </w:p>
    <w:p w14:paraId="28707B0D" w14:textId="77777777" w:rsidR="00FB40A0" w:rsidRPr="00AA5B99" w:rsidRDefault="00FB40A0" w:rsidP="0039529D">
      <w:pPr>
        <w:spacing w:line="276" w:lineRule="auto"/>
        <w:jc w:val="center"/>
        <w:rPr>
          <w:rFonts w:asciiTheme="minorHAnsi" w:eastAsia="Times New Roman" w:hAnsiTheme="minorHAnsi"/>
          <w:b/>
          <w:lang w:eastAsia="pl-PL"/>
        </w:rPr>
      </w:pPr>
      <w:r w:rsidRPr="00AA5B99">
        <w:rPr>
          <w:rFonts w:asciiTheme="minorHAnsi" w:eastAsia="Times New Roman" w:hAnsiTheme="minorHAnsi"/>
          <w:b/>
          <w:lang w:eastAsia="pl-PL"/>
        </w:rPr>
        <w:t>[OPÓŹNIENIE WYKONAWCY, KARY UMOWNE I ODSTĄPIENIE OD UMOWY]</w:t>
      </w:r>
    </w:p>
    <w:p w14:paraId="7E2D6F0C" w14:textId="77777777" w:rsidR="00FB40A0" w:rsidRPr="009E14EC" w:rsidRDefault="00FB40A0" w:rsidP="0039529D">
      <w:pPr>
        <w:numPr>
          <w:ilvl w:val="6"/>
          <w:numId w:val="62"/>
        </w:numPr>
        <w:spacing w:line="276" w:lineRule="auto"/>
        <w:ind w:left="426" w:hanging="426"/>
        <w:jc w:val="both"/>
        <w:rPr>
          <w:rFonts w:asciiTheme="minorHAnsi" w:eastAsia="Times New Roman" w:hAnsiTheme="minorHAnsi"/>
          <w:color w:val="000000" w:themeColor="text1"/>
          <w:lang w:eastAsia="pl-PL"/>
        </w:rPr>
      </w:pPr>
      <w:r w:rsidRPr="009E14EC">
        <w:rPr>
          <w:rFonts w:asciiTheme="minorHAnsi" w:eastAsia="Times New Roman" w:hAnsiTheme="minorHAnsi"/>
          <w:color w:val="000000" w:themeColor="text1"/>
          <w:lang w:eastAsia="pl-PL"/>
        </w:rPr>
        <w:t>Zamawiający jest uprawniony do dochodzenia od Wykonawcy następujących kar  umownych:</w:t>
      </w:r>
    </w:p>
    <w:p w14:paraId="300A0A95" w14:textId="4F48865D" w:rsidR="00FB40A0" w:rsidRPr="009E14EC" w:rsidRDefault="00FB40A0" w:rsidP="0039529D">
      <w:pPr>
        <w:numPr>
          <w:ilvl w:val="0"/>
          <w:numId w:val="71"/>
        </w:numPr>
        <w:spacing w:line="276" w:lineRule="auto"/>
        <w:ind w:left="714" w:hanging="357"/>
        <w:jc w:val="both"/>
        <w:rPr>
          <w:rFonts w:asciiTheme="minorHAnsi" w:eastAsia="Times New Roman" w:hAnsiTheme="minorHAnsi"/>
          <w:color w:val="000000" w:themeColor="text1"/>
          <w:lang w:eastAsia="pl-PL"/>
        </w:rPr>
      </w:pPr>
      <w:r w:rsidRPr="009E14EC">
        <w:rPr>
          <w:rFonts w:asciiTheme="minorHAnsi" w:eastAsia="Times New Roman" w:hAnsiTheme="minorHAnsi"/>
          <w:color w:val="000000" w:themeColor="text1"/>
          <w:lang w:eastAsia="pl-PL"/>
        </w:rPr>
        <w:t xml:space="preserve">za opóźnienie w dostawie Towaru – 0,1 % ceny umownej </w:t>
      </w:r>
      <w:r w:rsidR="005A0A1C">
        <w:rPr>
          <w:rFonts w:asciiTheme="minorHAnsi" w:eastAsia="Times New Roman" w:hAnsiTheme="minorHAnsi"/>
          <w:color w:val="000000" w:themeColor="text1"/>
          <w:lang w:eastAsia="pl-PL"/>
        </w:rPr>
        <w:t>netto</w:t>
      </w:r>
      <w:r w:rsidRPr="009E14EC">
        <w:rPr>
          <w:rFonts w:asciiTheme="minorHAnsi" w:eastAsia="Times New Roman" w:hAnsiTheme="minorHAnsi"/>
          <w:color w:val="000000" w:themeColor="text1"/>
          <w:lang w:eastAsia="pl-PL"/>
        </w:rPr>
        <w:t>, o której mowa w § 2 ust. 1 za każdy rozpoczęty dzień opóźn</w:t>
      </w:r>
      <w:r w:rsidR="00926E32" w:rsidRPr="009E14EC">
        <w:rPr>
          <w:rFonts w:asciiTheme="minorHAnsi" w:eastAsia="Times New Roman" w:hAnsiTheme="minorHAnsi"/>
          <w:color w:val="000000" w:themeColor="text1"/>
          <w:lang w:eastAsia="pl-PL"/>
        </w:rPr>
        <w:t>ienia, nie większej jednak niż 1</w:t>
      </w:r>
      <w:r w:rsidRPr="009E14EC">
        <w:rPr>
          <w:rFonts w:asciiTheme="minorHAnsi" w:eastAsia="Times New Roman" w:hAnsiTheme="minorHAnsi"/>
          <w:color w:val="000000" w:themeColor="text1"/>
          <w:lang w:eastAsia="pl-PL"/>
        </w:rPr>
        <w:t>0% ceny umownej netto której mowa w § 2 ust. 1,</w:t>
      </w:r>
    </w:p>
    <w:p w14:paraId="0C44CD46" w14:textId="46727397" w:rsidR="00FB40A0" w:rsidRPr="009E14EC" w:rsidRDefault="00FB40A0" w:rsidP="0039529D">
      <w:pPr>
        <w:numPr>
          <w:ilvl w:val="0"/>
          <w:numId w:val="71"/>
        </w:numPr>
        <w:spacing w:line="276" w:lineRule="auto"/>
        <w:ind w:left="714" w:hanging="357"/>
        <w:jc w:val="both"/>
        <w:rPr>
          <w:rFonts w:asciiTheme="minorHAnsi" w:eastAsia="Times New Roman" w:hAnsiTheme="minorHAnsi"/>
          <w:color w:val="000000" w:themeColor="text1"/>
          <w:lang w:eastAsia="pl-PL"/>
        </w:rPr>
      </w:pPr>
      <w:r w:rsidRPr="009E14EC">
        <w:rPr>
          <w:rFonts w:asciiTheme="minorHAnsi" w:eastAsia="Times New Roman" w:hAnsiTheme="minorHAnsi"/>
          <w:color w:val="000000" w:themeColor="text1"/>
          <w:lang w:eastAsia="pl-PL"/>
        </w:rPr>
        <w:t>za odstąpienie od umowy z winy Wykonawcy – 10 % ceny umownej</w:t>
      </w:r>
      <w:r w:rsidR="00926E32" w:rsidRPr="009E14EC">
        <w:rPr>
          <w:rFonts w:asciiTheme="minorHAnsi" w:eastAsia="Times New Roman" w:hAnsiTheme="minorHAnsi"/>
          <w:color w:val="000000" w:themeColor="text1"/>
          <w:lang w:eastAsia="pl-PL"/>
        </w:rPr>
        <w:t xml:space="preserve"> netto, o której mowa w § 2 ust. 1,</w:t>
      </w:r>
    </w:p>
    <w:p w14:paraId="35F300CC" w14:textId="4B154B61" w:rsidR="00926E32" w:rsidRPr="009E14EC" w:rsidRDefault="00926E32" w:rsidP="0039529D">
      <w:pPr>
        <w:numPr>
          <w:ilvl w:val="0"/>
          <w:numId w:val="71"/>
        </w:numPr>
        <w:spacing w:line="276" w:lineRule="auto"/>
        <w:jc w:val="both"/>
        <w:rPr>
          <w:rFonts w:asciiTheme="minorHAnsi" w:eastAsia="Times New Roman" w:hAnsiTheme="minorHAnsi"/>
          <w:color w:val="000000" w:themeColor="text1"/>
          <w:lang w:eastAsia="pl-PL"/>
        </w:rPr>
      </w:pPr>
      <w:r w:rsidRPr="009E14EC">
        <w:rPr>
          <w:rFonts w:asciiTheme="minorHAnsi" w:eastAsia="Times New Roman" w:hAnsiTheme="minorHAnsi"/>
          <w:color w:val="000000" w:themeColor="text1"/>
          <w:lang w:eastAsia="pl-PL"/>
        </w:rPr>
        <w:t>za odstąpienie od umowy z winy Wykonawcy – 10 % ceny umownej netto, o której mowa w § 2 ust. 1.</w:t>
      </w:r>
    </w:p>
    <w:p w14:paraId="4683B36C" w14:textId="77777777" w:rsidR="00FB40A0" w:rsidRPr="009E14EC" w:rsidRDefault="00FB40A0" w:rsidP="0039529D">
      <w:pPr>
        <w:numPr>
          <w:ilvl w:val="6"/>
          <w:numId w:val="62"/>
        </w:numPr>
        <w:spacing w:line="276" w:lineRule="auto"/>
        <w:ind w:left="426" w:hanging="426"/>
        <w:jc w:val="both"/>
        <w:rPr>
          <w:rFonts w:asciiTheme="minorHAnsi" w:eastAsia="Times New Roman" w:hAnsiTheme="minorHAnsi"/>
          <w:color w:val="000000" w:themeColor="text1"/>
          <w:lang w:eastAsia="pl-PL"/>
        </w:rPr>
      </w:pPr>
      <w:r w:rsidRPr="009E14EC">
        <w:rPr>
          <w:rFonts w:asciiTheme="minorHAnsi" w:eastAsia="Times New Roman" w:hAnsiTheme="minorHAnsi"/>
          <w:color w:val="000000" w:themeColor="text1"/>
          <w:lang w:eastAsia="pl-PL"/>
        </w:rPr>
        <w:t xml:space="preserve">Zamawiający jest uprawniony do dochodzenia odszkodowania przewyższającego wysokość zastrzeżonych kar umownych  na zasadach ogólnych. </w:t>
      </w:r>
    </w:p>
    <w:p w14:paraId="45870A87" w14:textId="40F0EE46" w:rsidR="00FB40A0" w:rsidRPr="009E14EC" w:rsidRDefault="00FB40A0" w:rsidP="0039529D">
      <w:pPr>
        <w:numPr>
          <w:ilvl w:val="6"/>
          <w:numId w:val="62"/>
        </w:numPr>
        <w:spacing w:line="276" w:lineRule="auto"/>
        <w:ind w:left="426" w:hanging="426"/>
        <w:jc w:val="both"/>
        <w:rPr>
          <w:rFonts w:asciiTheme="minorHAnsi" w:eastAsia="Times New Roman" w:hAnsiTheme="minorHAnsi"/>
          <w:color w:val="000000" w:themeColor="text1"/>
          <w:lang w:eastAsia="pl-PL"/>
        </w:rPr>
      </w:pPr>
      <w:r w:rsidRPr="009E14EC">
        <w:rPr>
          <w:rFonts w:asciiTheme="minorHAnsi" w:eastAsia="Times New Roman" w:hAnsiTheme="minorHAnsi"/>
          <w:color w:val="000000" w:themeColor="text1"/>
          <w:lang w:eastAsia="pl-PL"/>
        </w:rPr>
        <w:t xml:space="preserve">W razie </w:t>
      </w:r>
      <w:r w:rsidR="00D02B7B" w:rsidRPr="009E14EC">
        <w:rPr>
          <w:rFonts w:asciiTheme="minorHAnsi" w:eastAsia="Times New Roman" w:hAnsiTheme="minorHAnsi"/>
          <w:color w:val="000000" w:themeColor="text1"/>
          <w:lang w:eastAsia="pl-PL"/>
        </w:rPr>
        <w:t>zaistnienia</w:t>
      </w:r>
      <w:r w:rsidRPr="009E14EC">
        <w:rPr>
          <w:rFonts w:asciiTheme="minorHAnsi" w:eastAsia="Times New Roman" w:hAnsiTheme="minorHAnsi"/>
          <w:color w:val="000000" w:themeColor="text1"/>
          <w:lang w:eastAsia="pl-PL"/>
        </w:rPr>
        <w:t xml:space="preserve">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w:t>
      </w:r>
      <w:r w:rsidR="00D02B7B" w:rsidRPr="009E14EC">
        <w:rPr>
          <w:rFonts w:asciiTheme="minorHAnsi" w:eastAsia="Times New Roman" w:hAnsiTheme="minorHAnsi"/>
          <w:color w:val="000000" w:themeColor="text1"/>
          <w:lang w:eastAsia="pl-PL"/>
        </w:rPr>
        <w:t xml:space="preserve">dnia </w:t>
      </w:r>
      <w:r w:rsidRPr="009E14EC">
        <w:rPr>
          <w:rFonts w:asciiTheme="minorHAnsi" w:eastAsia="Times New Roman" w:hAnsiTheme="minorHAnsi"/>
          <w:color w:val="000000" w:themeColor="text1"/>
          <w:lang w:eastAsia="pl-PL"/>
        </w:rPr>
        <w:t xml:space="preserve">powzięcia wiadomości o </w:t>
      </w:r>
      <w:r w:rsidR="00D02B7B" w:rsidRPr="009E14EC">
        <w:rPr>
          <w:rFonts w:asciiTheme="minorHAnsi" w:eastAsia="Times New Roman" w:hAnsiTheme="minorHAnsi"/>
          <w:color w:val="000000" w:themeColor="text1"/>
          <w:lang w:eastAsia="pl-PL"/>
        </w:rPr>
        <w:t xml:space="preserve">tych okolicznościach. </w:t>
      </w:r>
      <w:r w:rsidRPr="009E14EC">
        <w:rPr>
          <w:rFonts w:asciiTheme="minorHAnsi" w:eastAsia="Times New Roman" w:hAnsiTheme="minorHAnsi"/>
          <w:color w:val="000000" w:themeColor="text1"/>
          <w:lang w:eastAsia="pl-PL"/>
        </w:rPr>
        <w:t xml:space="preserve">W takim wypadku Wykonawca może żądać </w:t>
      </w:r>
      <w:r w:rsidR="00D02B7B" w:rsidRPr="009E14EC">
        <w:rPr>
          <w:rFonts w:asciiTheme="minorHAnsi" w:eastAsia="Times New Roman" w:hAnsiTheme="minorHAnsi"/>
          <w:color w:val="000000" w:themeColor="text1"/>
          <w:lang w:eastAsia="pl-PL"/>
        </w:rPr>
        <w:t xml:space="preserve">wyłącznie </w:t>
      </w:r>
      <w:r w:rsidRPr="009E14EC">
        <w:rPr>
          <w:rFonts w:asciiTheme="minorHAnsi" w:eastAsia="Times New Roman" w:hAnsiTheme="minorHAnsi"/>
          <w:color w:val="000000" w:themeColor="text1"/>
          <w:lang w:eastAsia="pl-PL"/>
        </w:rPr>
        <w:t>wynagrodzenia należnego z tytułu</w:t>
      </w:r>
      <w:r w:rsidR="00D02B7B" w:rsidRPr="009E14EC">
        <w:rPr>
          <w:rFonts w:asciiTheme="minorHAnsi" w:eastAsia="Times New Roman" w:hAnsiTheme="minorHAnsi"/>
          <w:color w:val="000000" w:themeColor="text1"/>
          <w:lang w:eastAsia="pl-PL"/>
        </w:rPr>
        <w:t xml:space="preserve"> wykonania części umowy.</w:t>
      </w:r>
    </w:p>
    <w:p w14:paraId="68ABC424" w14:textId="77777777" w:rsidR="00FB40A0" w:rsidRPr="00AA5B99" w:rsidRDefault="00FB40A0" w:rsidP="0039529D">
      <w:pPr>
        <w:spacing w:line="276" w:lineRule="auto"/>
        <w:jc w:val="center"/>
        <w:rPr>
          <w:rFonts w:asciiTheme="minorHAnsi" w:eastAsia="Times New Roman" w:hAnsiTheme="minorHAnsi"/>
          <w:b/>
          <w:lang w:eastAsia="pl-PL"/>
        </w:rPr>
      </w:pPr>
    </w:p>
    <w:p w14:paraId="209096E3" w14:textId="77777777" w:rsidR="00FB40A0" w:rsidRPr="00AA5B99" w:rsidRDefault="00FB40A0" w:rsidP="0039529D">
      <w:pPr>
        <w:spacing w:line="276" w:lineRule="auto"/>
        <w:jc w:val="center"/>
        <w:rPr>
          <w:rFonts w:asciiTheme="minorHAnsi" w:eastAsia="Times New Roman" w:hAnsiTheme="minorHAnsi"/>
          <w:b/>
          <w:lang w:eastAsia="pl-PL"/>
        </w:rPr>
      </w:pPr>
      <w:r w:rsidRPr="00AA5B99">
        <w:rPr>
          <w:rFonts w:asciiTheme="minorHAnsi" w:eastAsia="Times New Roman" w:hAnsiTheme="minorHAnsi"/>
          <w:b/>
          <w:lang w:eastAsia="pl-PL"/>
        </w:rPr>
        <w:t>§ 7</w:t>
      </w:r>
    </w:p>
    <w:p w14:paraId="65F934F7" w14:textId="77777777" w:rsidR="00FB40A0" w:rsidRPr="00AA5B99" w:rsidRDefault="00FB40A0" w:rsidP="0039529D">
      <w:pPr>
        <w:spacing w:line="276" w:lineRule="auto"/>
        <w:jc w:val="center"/>
        <w:rPr>
          <w:rFonts w:asciiTheme="minorHAnsi" w:eastAsia="Times New Roman" w:hAnsiTheme="minorHAnsi"/>
          <w:b/>
          <w:lang w:eastAsia="pl-PL"/>
        </w:rPr>
      </w:pPr>
      <w:r w:rsidRPr="00AA5B99">
        <w:rPr>
          <w:rFonts w:asciiTheme="minorHAnsi" w:eastAsia="Times New Roman" w:hAnsiTheme="minorHAnsi"/>
          <w:b/>
          <w:lang w:eastAsia="pl-PL"/>
        </w:rPr>
        <w:t>[DORĘCZENIA]</w:t>
      </w:r>
    </w:p>
    <w:p w14:paraId="2471D1E8" w14:textId="77777777" w:rsidR="00FB40A0" w:rsidRPr="00AA5B99" w:rsidRDefault="00FB40A0" w:rsidP="0039529D">
      <w:pPr>
        <w:numPr>
          <w:ilvl w:val="0"/>
          <w:numId w:val="68"/>
        </w:numPr>
        <w:tabs>
          <w:tab w:val="num" w:pos="284"/>
        </w:tabs>
        <w:spacing w:line="276" w:lineRule="auto"/>
        <w:ind w:left="284" w:hanging="284"/>
        <w:jc w:val="both"/>
        <w:rPr>
          <w:rFonts w:asciiTheme="minorHAnsi" w:eastAsia="Times New Roman" w:hAnsiTheme="minorHAnsi"/>
          <w:lang w:eastAsia="pl-PL"/>
        </w:rPr>
      </w:pPr>
      <w:r w:rsidRPr="00AA5B99">
        <w:rPr>
          <w:rFonts w:asciiTheme="minorHAnsi" w:eastAsia="Times New Roman" w:hAnsiTheme="minorHAnsi"/>
          <w:lang w:eastAsia="pl-PL"/>
        </w:rPr>
        <w:t>Strony wskazują następujące adresy dla doręczeń:</w:t>
      </w:r>
    </w:p>
    <w:p w14:paraId="3D8E7385" w14:textId="77777777" w:rsidR="00FB40A0" w:rsidRPr="00AA5B99" w:rsidRDefault="00FB40A0" w:rsidP="0039529D">
      <w:pPr>
        <w:numPr>
          <w:ilvl w:val="1"/>
          <w:numId w:val="72"/>
        </w:numPr>
        <w:spacing w:line="276" w:lineRule="auto"/>
        <w:ind w:left="709"/>
        <w:jc w:val="both"/>
        <w:rPr>
          <w:rFonts w:asciiTheme="minorHAnsi" w:eastAsia="Times New Roman" w:hAnsiTheme="minorHAnsi"/>
          <w:lang w:eastAsia="pl-PL"/>
        </w:rPr>
      </w:pPr>
      <w:r w:rsidRPr="00AA5B99">
        <w:rPr>
          <w:rFonts w:asciiTheme="minorHAnsi" w:eastAsia="Times New Roman" w:hAnsiTheme="minorHAnsi"/>
          <w:lang w:eastAsia="pl-PL"/>
        </w:rPr>
        <w:t>dla Zamawiającego:…………………………………… ,</w:t>
      </w:r>
    </w:p>
    <w:p w14:paraId="1CF27EAC" w14:textId="77777777" w:rsidR="00FB40A0" w:rsidRPr="00AA5B99" w:rsidRDefault="00FB40A0" w:rsidP="0039529D">
      <w:pPr>
        <w:numPr>
          <w:ilvl w:val="1"/>
          <w:numId w:val="72"/>
        </w:numPr>
        <w:spacing w:line="276" w:lineRule="auto"/>
        <w:ind w:left="709"/>
        <w:jc w:val="both"/>
        <w:rPr>
          <w:rFonts w:asciiTheme="minorHAnsi" w:eastAsia="Times New Roman" w:hAnsiTheme="minorHAnsi"/>
          <w:lang w:eastAsia="pl-PL"/>
        </w:rPr>
      </w:pPr>
      <w:r w:rsidRPr="00AA5B99">
        <w:rPr>
          <w:rFonts w:asciiTheme="minorHAnsi" w:eastAsia="Times New Roman" w:hAnsiTheme="minorHAnsi"/>
          <w:lang w:eastAsia="pl-PL"/>
        </w:rPr>
        <w:t>dla Wykonawcy: …………………………………… .</w:t>
      </w:r>
    </w:p>
    <w:p w14:paraId="1DF25FA8" w14:textId="77777777" w:rsidR="00FB40A0" w:rsidRPr="00AA5B99" w:rsidRDefault="00FB40A0" w:rsidP="0039529D">
      <w:pPr>
        <w:numPr>
          <w:ilvl w:val="0"/>
          <w:numId w:val="68"/>
        </w:numPr>
        <w:tabs>
          <w:tab w:val="num" w:pos="284"/>
        </w:tabs>
        <w:spacing w:line="276" w:lineRule="auto"/>
        <w:ind w:left="284" w:hanging="284"/>
        <w:jc w:val="both"/>
        <w:rPr>
          <w:rFonts w:asciiTheme="minorHAnsi" w:eastAsia="Times New Roman" w:hAnsiTheme="minorHAnsi"/>
          <w:lang w:eastAsia="pl-PL"/>
        </w:rPr>
      </w:pPr>
      <w:r w:rsidRPr="00AA5B99">
        <w:rPr>
          <w:rFonts w:asciiTheme="minorHAnsi" w:eastAsia="Times New Roman" w:hAnsiTheme="minorHAnsi"/>
          <w:lang w:eastAsia="pl-PL"/>
        </w:rPr>
        <w:t>Strony wskazują następujące adresy poczty elektronicznej:</w:t>
      </w:r>
    </w:p>
    <w:p w14:paraId="764C7B55" w14:textId="77777777" w:rsidR="00FB40A0" w:rsidRPr="00AA5B99" w:rsidRDefault="00FB40A0" w:rsidP="0039529D">
      <w:pPr>
        <w:numPr>
          <w:ilvl w:val="1"/>
          <w:numId w:val="73"/>
        </w:numPr>
        <w:spacing w:line="276" w:lineRule="auto"/>
        <w:ind w:left="709"/>
        <w:jc w:val="both"/>
        <w:rPr>
          <w:rFonts w:asciiTheme="minorHAnsi" w:eastAsia="Times New Roman" w:hAnsiTheme="minorHAnsi"/>
          <w:lang w:eastAsia="pl-PL"/>
        </w:rPr>
      </w:pPr>
      <w:r w:rsidRPr="00AA5B99">
        <w:rPr>
          <w:rFonts w:asciiTheme="minorHAnsi" w:eastAsia="Times New Roman" w:hAnsiTheme="minorHAnsi"/>
          <w:lang w:eastAsia="pl-PL"/>
        </w:rPr>
        <w:t>dla Zamawiającego: …………………………………… ,</w:t>
      </w:r>
    </w:p>
    <w:p w14:paraId="6F245AC5" w14:textId="77777777" w:rsidR="00FB40A0" w:rsidRPr="00AA5B99" w:rsidRDefault="00FB40A0" w:rsidP="0039529D">
      <w:pPr>
        <w:numPr>
          <w:ilvl w:val="1"/>
          <w:numId w:val="73"/>
        </w:numPr>
        <w:spacing w:line="276" w:lineRule="auto"/>
        <w:ind w:left="709"/>
        <w:jc w:val="both"/>
        <w:rPr>
          <w:rFonts w:asciiTheme="minorHAnsi" w:eastAsia="Times New Roman" w:hAnsiTheme="minorHAnsi"/>
          <w:lang w:eastAsia="pl-PL"/>
        </w:rPr>
      </w:pPr>
      <w:r w:rsidRPr="00AA5B99">
        <w:rPr>
          <w:rFonts w:asciiTheme="minorHAnsi" w:eastAsia="Times New Roman" w:hAnsiTheme="minorHAnsi"/>
          <w:lang w:eastAsia="pl-PL"/>
        </w:rPr>
        <w:t>dla Wykonawcy: …………………………………… .</w:t>
      </w:r>
    </w:p>
    <w:p w14:paraId="60BB312C" w14:textId="77777777" w:rsidR="00FB40A0" w:rsidRPr="00AA5B99" w:rsidRDefault="00FB40A0" w:rsidP="0039529D">
      <w:pPr>
        <w:numPr>
          <w:ilvl w:val="0"/>
          <w:numId w:val="68"/>
        </w:numPr>
        <w:tabs>
          <w:tab w:val="num" w:pos="284"/>
        </w:tabs>
        <w:spacing w:line="276" w:lineRule="auto"/>
        <w:ind w:left="284" w:hanging="284"/>
        <w:jc w:val="both"/>
        <w:rPr>
          <w:rFonts w:asciiTheme="minorHAnsi" w:eastAsia="Times New Roman" w:hAnsiTheme="minorHAnsi"/>
          <w:lang w:eastAsia="pl-PL"/>
        </w:rPr>
      </w:pPr>
      <w:r w:rsidRPr="00AA5B99">
        <w:rPr>
          <w:rFonts w:asciiTheme="minorHAnsi" w:eastAsia="Times New Roman" w:hAnsiTheme="minorHAnsi"/>
          <w:lang w:eastAsia="pl-PL"/>
        </w:rPr>
        <w:t>W przypadku zmiany adresu do doręczeń lub adresów poczty elektronicznej, Strona, której zmiana ta dotyczy, obowiązana jest niezwłocznie powiadomić o powyższym drugą Stronę w formie pisemnej.</w:t>
      </w:r>
    </w:p>
    <w:p w14:paraId="085A5DB3" w14:textId="77777777" w:rsidR="00FB40A0" w:rsidRPr="00AA5B99" w:rsidRDefault="00FB40A0" w:rsidP="0039529D">
      <w:pPr>
        <w:spacing w:line="276" w:lineRule="auto"/>
        <w:jc w:val="center"/>
        <w:rPr>
          <w:rFonts w:asciiTheme="minorHAnsi" w:eastAsia="Times New Roman" w:hAnsiTheme="minorHAnsi"/>
          <w:b/>
          <w:lang w:eastAsia="pl-PL"/>
        </w:rPr>
      </w:pPr>
    </w:p>
    <w:p w14:paraId="0DC9410C" w14:textId="77777777" w:rsidR="00FB40A0" w:rsidRPr="00AA5B99" w:rsidRDefault="00FB40A0" w:rsidP="0039529D">
      <w:pPr>
        <w:spacing w:line="276" w:lineRule="auto"/>
        <w:jc w:val="center"/>
        <w:rPr>
          <w:rFonts w:asciiTheme="minorHAnsi" w:eastAsia="Times New Roman" w:hAnsiTheme="minorHAnsi"/>
          <w:b/>
          <w:lang w:eastAsia="pl-PL"/>
        </w:rPr>
      </w:pPr>
      <w:r w:rsidRPr="00AA5B99">
        <w:rPr>
          <w:rFonts w:asciiTheme="minorHAnsi" w:eastAsia="Times New Roman" w:hAnsiTheme="minorHAnsi"/>
          <w:b/>
          <w:lang w:eastAsia="pl-PL"/>
        </w:rPr>
        <w:t>§ 8</w:t>
      </w:r>
    </w:p>
    <w:p w14:paraId="7CD1127E" w14:textId="77777777" w:rsidR="00FB40A0" w:rsidRPr="00AA5B99" w:rsidRDefault="00FB40A0" w:rsidP="0039529D">
      <w:pPr>
        <w:spacing w:line="276" w:lineRule="auto"/>
        <w:jc w:val="center"/>
        <w:rPr>
          <w:rFonts w:asciiTheme="minorHAnsi" w:eastAsia="Times New Roman" w:hAnsiTheme="minorHAnsi"/>
          <w:b/>
          <w:lang w:eastAsia="pl-PL"/>
        </w:rPr>
      </w:pPr>
      <w:r w:rsidRPr="00AA5B99">
        <w:rPr>
          <w:rFonts w:asciiTheme="minorHAnsi" w:eastAsia="Times New Roman" w:hAnsiTheme="minorHAnsi"/>
          <w:b/>
          <w:lang w:eastAsia="pl-PL"/>
        </w:rPr>
        <w:t>[ZMIANY UMOWY]</w:t>
      </w:r>
    </w:p>
    <w:p w14:paraId="7BBF6142" w14:textId="77777777" w:rsidR="00FB40A0" w:rsidRPr="00AA5B99" w:rsidRDefault="00FB40A0" w:rsidP="0039529D">
      <w:pPr>
        <w:widowControl w:val="0"/>
        <w:numPr>
          <w:ilvl w:val="3"/>
          <w:numId w:val="74"/>
        </w:numPr>
        <w:autoSpaceDE w:val="0"/>
        <w:autoSpaceDN w:val="0"/>
        <w:ind w:left="357" w:hanging="357"/>
        <w:jc w:val="both"/>
        <w:outlineLvl w:val="2"/>
        <w:rPr>
          <w:rFonts w:eastAsia="Times New Roman" w:cs="Times New Roman"/>
          <w:lang w:val="x-none" w:eastAsia="x-none"/>
        </w:rPr>
      </w:pPr>
      <w:r w:rsidRPr="00AA5B99">
        <w:rPr>
          <w:rFonts w:eastAsia="Times New Roman" w:cs="Times New Roman"/>
          <w:lang w:val="x-none" w:eastAsia="x-none"/>
        </w:rPr>
        <w:t>Zamawiający  dopuszcza możliwość  zmian umowy w następujących sytuacjach i w następujących zakresach:</w:t>
      </w:r>
    </w:p>
    <w:p w14:paraId="780319FC" w14:textId="77777777" w:rsidR="00FB40A0" w:rsidRPr="00AA5B99" w:rsidRDefault="00FB40A0" w:rsidP="0039529D">
      <w:pPr>
        <w:numPr>
          <w:ilvl w:val="0"/>
          <w:numId w:val="75"/>
        </w:numPr>
        <w:contextualSpacing/>
        <w:jc w:val="both"/>
        <w:rPr>
          <w:rFonts w:eastAsia="Times New Roman"/>
          <w:lang w:eastAsia="pl-PL"/>
        </w:rPr>
      </w:pPr>
      <w:r w:rsidRPr="00AA5B99">
        <w:rPr>
          <w:rFonts w:eastAsia="Times New Roman"/>
          <w:lang w:eastAsia="pl-PL"/>
        </w:rPr>
        <w:lastRenderedPageBreak/>
        <w:t>zmiana sposobu  wykonania przedmiotu umowy w przypadku zmiany regulacji prawnych odnoszących się do praw i obowiązków  stron umowy, wprowadzonych po zawarciu umowy, wywołujących  niezbędną potrzebę zmiany sposobu  realizacji umowy,</w:t>
      </w:r>
    </w:p>
    <w:p w14:paraId="2A08BFE0" w14:textId="77777777" w:rsidR="00FB40A0" w:rsidRPr="00AA5B99" w:rsidRDefault="00FB40A0" w:rsidP="0039529D">
      <w:pPr>
        <w:numPr>
          <w:ilvl w:val="0"/>
          <w:numId w:val="75"/>
        </w:numPr>
        <w:contextualSpacing/>
        <w:jc w:val="both"/>
        <w:rPr>
          <w:rFonts w:eastAsia="Times New Roman"/>
          <w:lang w:eastAsia="pl-PL"/>
        </w:rPr>
      </w:pPr>
      <w:r w:rsidRPr="00AA5B99">
        <w:rPr>
          <w:rFonts w:eastAsia="Times New Roman"/>
          <w:lang w:eastAsia="pl-PL"/>
        </w:rPr>
        <w:t>zmiana wynagrodzenia w przypadku zmiany wysokości obowiązującej stawki podatku VAT w sytuacji, gdy w trakcie realizacji przedmiotu umowy nastąpi zmiana stawki podatku VAT dla dostaw objętych przedmiotem umowy. W takim przypadku Zamawiający dopuszcza możliwość zmiany wysokości wynagrodzenia, o kwotę równą różnicy w kwocie podatku, jednakże wyłącznie co do części wynagrodzenia za dostawy, których do dnia zmiany stawki podatku VAT jeszcze nie wykonano,</w:t>
      </w:r>
    </w:p>
    <w:p w14:paraId="2CB5BA6F" w14:textId="77777777" w:rsidR="00FB40A0" w:rsidRPr="00AA5B99" w:rsidRDefault="00FB40A0" w:rsidP="0039529D">
      <w:pPr>
        <w:numPr>
          <w:ilvl w:val="0"/>
          <w:numId w:val="75"/>
        </w:numPr>
        <w:contextualSpacing/>
        <w:jc w:val="both"/>
        <w:rPr>
          <w:rFonts w:eastAsia="Times New Roman" w:cs="Arial"/>
          <w:lang w:eastAsia="pl-PL"/>
        </w:rPr>
      </w:pPr>
      <w:r w:rsidRPr="00AA5B99">
        <w:rPr>
          <w:rFonts w:eastAsia="Times New Roman"/>
          <w:lang w:eastAsia="pl-PL"/>
        </w:rPr>
        <w:t>zmiana podwykonawcy lub określonego w ofercie Wykonawcy zakresu podwykonawstwa w przypadku wprowadzenia podwykonawcy</w:t>
      </w:r>
      <w:r w:rsidRPr="00AA5B99">
        <w:rPr>
          <w:rFonts w:eastAsia="Times New Roman" w:cs="Times New Roman"/>
          <w:lang w:eastAsia="pl-PL"/>
        </w:rPr>
        <w:t>, wprowadzenia nowego (kolejnego) podwykonawcy, rezygnacji podwykonawcy.</w:t>
      </w:r>
    </w:p>
    <w:p w14:paraId="52BE07CB" w14:textId="77777777" w:rsidR="00FB40A0" w:rsidRPr="00AA5B99" w:rsidRDefault="00FB40A0" w:rsidP="0039529D">
      <w:pPr>
        <w:numPr>
          <w:ilvl w:val="0"/>
          <w:numId w:val="73"/>
        </w:numPr>
        <w:spacing w:line="276" w:lineRule="auto"/>
        <w:ind w:left="357" w:hanging="357"/>
        <w:contextualSpacing/>
        <w:jc w:val="both"/>
        <w:rPr>
          <w:rFonts w:asciiTheme="minorHAnsi" w:eastAsia="Times New Roman" w:hAnsiTheme="minorHAnsi"/>
          <w:spacing w:val="-3"/>
          <w:lang w:eastAsia="pl-PL"/>
        </w:rPr>
      </w:pPr>
      <w:r w:rsidRPr="00AA5B99">
        <w:rPr>
          <w:rFonts w:asciiTheme="minorHAnsi" w:eastAsia="Times New Roman" w:hAnsiTheme="minorHAnsi"/>
          <w:spacing w:val="-3"/>
          <w:lang w:eastAsia="pl-PL"/>
        </w:rPr>
        <w:t>Wszelkie zmiany  i uzupełnienia Umowy w zakresie dopuszczalnym prawem wymagają zachowania formy pisemnej, pod rygorem nieważności.</w:t>
      </w:r>
    </w:p>
    <w:p w14:paraId="5F3DDDEC" w14:textId="77777777" w:rsidR="00FB40A0" w:rsidRPr="00AA5B99" w:rsidRDefault="00FB40A0" w:rsidP="0039529D">
      <w:pPr>
        <w:numPr>
          <w:ilvl w:val="0"/>
          <w:numId w:val="73"/>
        </w:numPr>
        <w:spacing w:line="276" w:lineRule="auto"/>
        <w:ind w:left="357" w:hanging="357"/>
        <w:contextualSpacing/>
        <w:jc w:val="both"/>
        <w:rPr>
          <w:rFonts w:asciiTheme="minorHAnsi" w:eastAsia="Times New Roman" w:hAnsiTheme="minorHAnsi"/>
          <w:lang w:eastAsia="pl-PL"/>
        </w:rPr>
      </w:pPr>
      <w:r w:rsidRPr="00AA5B99">
        <w:rPr>
          <w:rFonts w:asciiTheme="minorHAnsi" w:eastAsia="Times New Roman" w:hAnsiTheme="minorHAnsi"/>
          <w:lang w:eastAsia="pl-PL"/>
        </w:rPr>
        <w:t xml:space="preserve">Jeżeli którekolwiek z postanowień niniejszej Umowy uznane zostanie za niezgodne z prawem lub nieważne, postanowienie takie nie będzie stanowić części niniejszej Umowy, podczas gdy pozostałe postanowienia nie zostaną przez nie w żaden sposób naruszone. W takim przypadku Strony dołożą wszelkich starań w celu uzgodnienia innego warunku, który nie będzie niezgodny z prawem lub nieważny, a który w możliwie najdokładniejszy sposób odzwierciedlać będzie intencje stron. </w:t>
      </w:r>
    </w:p>
    <w:p w14:paraId="63778524" w14:textId="77777777" w:rsidR="00FB40A0" w:rsidRPr="00AA5B99" w:rsidRDefault="00FB40A0" w:rsidP="0039529D">
      <w:pPr>
        <w:spacing w:line="276" w:lineRule="auto"/>
        <w:ind w:left="357"/>
        <w:contextualSpacing/>
        <w:jc w:val="both"/>
        <w:rPr>
          <w:rFonts w:asciiTheme="minorHAnsi" w:eastAsia="Times New Roman" w:hAnsiTheme="minorHAnsi"/>
          <w:highlight w:val="yellow"/>
          <w:lang w:eastAsia="pl-PL"/>
        </w:rPr>
      </w:pPr>
    </w:p>
    <w:p w14:paraId="7B3BB12F" w14:textId="77777777" w:rsidR="00FB40A0" w:rsidRPr="00AA5B99" w:rsidRDefault="00FB40A0" w:rsidP="0039529D">
      <w:pPr>
        <w:spacing w:line="276" w:lineRule="auto"/>
        <w:ind w:left="357"/>
        <w:contextualSpacing/>
        <w:jc w:val="center"/>
        <w:rPr>
          <w:rFonts w:asciiTheme="minorHAnsi" w:eastAsia="Times New Roman" w:hAnsiTheme="minorHAnsi"/>
          <w:b/>
          <w:lang w:eastAsia="pl-PL"/>
        </w:rPr>
      </w:pPr>
      <w:r w:rsidRPr="00AA5B99">
        <w:rPr>
          <w:rFonts w:asciiTheme="minorHAnsi" w:eastAsia="Times New Roman" w:hAnsiTheme="minorHAnsi"/>
          <w:b/>
          <w:lang w:eastAsia="pl-PL"/>
        </w:rPr>
        <w:t>§9</w:t>
      </w:r>
    </w:p>
    <w:p w14:paraId="3C09429F" w14:textId="77777777" w:rsidR="00FB40A0" w:rsidRPr="00AA5B99" w:rsidRDefault="00FB40A0" w:rsidP="0039529D">
      <w:pPr>
        <w:spacing w:line="276" w:lineRule="auto"/>
        <w:ind w:left="357"/>
        <w:contextualSpacing/>
        <w:jc w:val="both"/>
        <w:rPr>
          <w:rFonts w:asciiTheme="minorHAnsi" w:eastAsia="Times New Roman" w:hAnsiTheme="minorHAnsi"/>
          <w:lang w:eastAsia="pl-PL"/>
        </w:rPr>
      </w:pPr>
      <w:r w:rsidRPr="00AA5B99">
        <w:rPr>
          <w:rFonts w:asciiTheme="minorHAnsi" w:eastAsia="Times New Roman" w:hAnsiTheme="minorHAnsi"/>
          <w:lang w:eastAsia="pl-PL"/>
        </w:rPr>
        <w:t>Wykonawca oświadcza, iż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wykonania niniejszej umowy oraz zobowiązuje się wypełnić powyższe obowiązki informacyjne w odniesieniu do osób, których dane osobowe będą przekazywane Zamawiającemu w trakcie realizacji umowy.</w:t>
      </w:r>
    </w:p>
    <w:p w14:paraId="4A4DB2FD" w14:textId="77777777" w:rsidR="00FB40A0" w:rsidRPr="00AA5B99" w:rsidRDefault="00FB40A0" w:rsidP="0039529D">
      <w:pPr>
        <w:spacing w:line="276" w:lineRule="auto"/>
        <w:ind w:left="357"/>
        <w:contextualSpacing/>
        <w:jc w:val="both"/>
        <w:rPr>
          <w:rFonts w:asciiTheme="minorHAnsi" w:eastAsia="Times New Roman" w:hAnsiTheme="minorHAnsi"/>
          <w:highlight w:val="yellow"/>
          <w:lang w:eastAsia="pl-PL"/>
        </w:rPr>
      </w:pPr>
    </w:p>
    <w:p w14:paraId="21D87CF6" w14:textId="77777777" w:rsidR="00FB40A0" w:rsidRPr="00AA5B99" w:rsidRDefault="00FB40A0" w:rsidP="0039529D">
      <w:pPr>
        <w:spacing w:line="276" w:lineRule="auto"/>
        <w:jc w:val="center"/>
        <w:rPr>
          <w:rFonts w:asciiTheme="minorHAnsi" w:eastAsia="Times New Roman" w:hAnsiTheme="minorHAnsi"/>
          <w:b/>
          <w:lang w:eastAsia="pl-PL"/>
        </w:rPr>
      </w:pPr>
      <w:r w:rsidRPr="00AA5B99">
        <w:rPr>
          <w:rFonts w:asciiTheme="minorHAnsi" w:eastAsia="Times New Roman" w:hAnsiTheme="minorHAnsi"/>
          <w:b/>
          <w:lang w:eastAsia="pl-PL"/>
        </w:rPr>
        <w:t>§  10</w:t>
      </w:r>
    </w:p>
    <w:p w14:paraId="4E2FD538" w14:textId="52B2C8A1" w:rsidR="00601650" w:rsidRPr="00AA5B99" w:rsidRDefault="00601650" w:rsidP="0039529D">
      <w:pPr>
        <w:numPr>
          <w:ilvl w:val="0"/>
          <w:numId w:val="95"/>
        </w:numPr>
        <w:spacing w:before="120" w:after="240"/>
        <w:ind w:left="426" w:hanging="426"/>
        <w:contextualSpacing/>
        <w:jc w:val="both"/>
        <w:rPr>
          <w:rFonts w:asciiTheme="minorHAnsi" w:eastAsia="Times New Roman" w:hAnsiTheme="minorHAnsi" w:cstheme="minorHAnsi"/>
          <w:lang w:eastAsia="pl-PL"/>
        </w:rPr>
      </w:pPr>
      <w:r w:rsidRPr="00AA5B99">
        <w:rPr>
          <w:rFonts w:asciiTheme="minorHAnsi" w:eastAsia="Times New Roman" w:hAnsiTheme="minorHAnsi" w:cstheme="minorHAnsi"/>
          <w:lang w:eastAsia="pl-PL"/>
        </w:rPr>
        <w:t>Zamawiający dopuszcza możliwość udzielenia jednorazowej zaliczki w wysokości 50 % wynagrodzenia brutto, o którym mowa</w:t>
      </w:r>
      <w:r w:rsidR="00160CE8" w:rsidRPr="00AA5B99">
        <w:rPr>
          <w:rFonts w:asciiTheme="minorHAnsi" w:eastAsia="Times New Roman" w:hAnsiTheme="minorHAnsi" w:cstheme="minorHAnsi"/>
          <w:lang w:eastAsia="pl-PL"/>
        </w:rPr>
        <w:t xml:space="preserve"> w §2 ust.1</w:t>
      </w:r>
      <w:r w:rsidRPr="00AA5B99">
        <w:rPr>
          <w:rFonts w:asciiTheme="minorHAnsi" w:eastAsia="Times New Roman" w:hAnsiTheme="minorHAnsi" w:cstheme="minorHAnsi"/>
          <w:lang w:eastAsia="pl-PL"/>
        </w:rPr>
        <w:t>.</w:t>
      </w:r>
    </w:p>
    <w:p w14:paraId="1C13B3CA" w14:textId="77777777" w:rsidR="00601650" w:rsidRPr="00AA5B99" w:rsidRDefault="00601650" w:rsidP="0039529D">
      <w:pPr>
        <w:numPr>
          <w:ilvl w:val="0"/>
          <w:numId w:val="95"/>
        </w:numPr>
        <w:spacing w:before="120" w:after="240"/>
        <w:ind w:left="426" w:hanging="426"/>
        <w:contextualSpacing/>
        <w:jc w:val="both"/>
        <w:rPr>
          <w:rFonts w:asciiTheme="minorHAnsi" w:eastAsia="Times New Roman" w:hAnsiTheme="minorHAnsi" w:cstheme="minorHAnsi"/>
          <w:lang w:eastAsia="pl-PL"/>
        </w:rPr>
      </w:pPr>
      <w:r w:rsidRPr="00AA5B99">
        <w:rPr>
          <w:rFonts w:asciiTheme="minorHAnsi" w:eastAsia="Times New Roman" w:hAnsiTheme="minorHAnsi" w:cstheme="minorHAnsi"/>
          <w:lang w:eastAsia="pl-PL"/>
        </w:rPr>
        <w:t xml:space="preserve">Na udzieloną zaliczkę Zamawiający wymaga wniesienia zabezpieczenia, które może zostać wniesione przez Wykonawcę w następujących formach: </w:t>
      </w:r>
    </w:p>
    <w:p w14:paraId="3AE51C2F" w14:textId="77777777" w:rsidR="00601650" w:rsidRPr="00AA5B99" w:rsidRDefault="00601650" w:rsidP="0039529D">
      <w:pPr>
        <w:numPr>
          <w:ilvl w:val="0"/>
          <w:numId w:val="96"/>
        </w:numPr>
        <w:spacing w:before="120" w:after="240"/>
        <w:contextualSpacing/>
        <w:jc w:val="both"/>
        <w:rPr>
          <w:rFonts w:asciiTheme="minorHAnsi" w:eastAsia="Times New Roman" w:hAnsiTheme="minorHAnsi" w:cstheme="minorHAnsi"/>
          <w:lang w:eastAsia="pl-PL"/>
        </w:rPr>
      </w:pPr>
      <w:r w:rsidRPr="00AA5B99">
        <w:rPr>
          <w:rFonts w:asciiTheme="minorHAnsi" w:eastAsia="Times New Roman" w:hAnsiTheme="minorHAnsi" w:cstheme="minorHAnsi"/>
          <w:lang w:eastAsia="pl-PL"/>
        </w:rPr>
        <w:t>poręczeniach bankowych lub poręczeniach spółdzielczej kasy oszczędnościowo-kredytowej, z tym że zobowiązanie kasy jest zawsze zobowiązaniem pieniężnym,</w:t>
      </w:r>
    </w:p>
    <w:p w14:paraId="0276FBB6" w14:textId="77777777" w:rsidR="00601650" w:rsidRPr="00AA5B99" w:rsidRDefault="00601650" w:rsidP="0039529D">
      <w:pPr>
        <w:numPr>
          <w:ilvl w:val="0"/>
          <w:numId w:val="96"/>
        </w:numPr>
        <w:spacing w:before="120" w:after="240"/>
        <w:contextualSpacing/>
        <w:jc w:val="both"/>
        <w:rPr>
          <w:rFonts w:asciiTheme="minorHAnsi" w:eastAsia="Times New Roman" w:hAnsiTheme="minorHAnsi" w:cstheme="minorHAnsi"/>
          <w:lang w:eastAsia="pl-PL"/>
        </w:rPr>
      </w:pPr>
      <w:r w:rsidRPr="00AA5B99">
        <w:rPr>
          <w:rFonts w:asciiTheme="minorHAnsi" w:eastAsia="Times New Roman" w:hAnsiTheme="minorHAnsi" w:cstheme="minorHAnsi"/>
          <w:lang w:eastAsia="pl-PL"/>
        </w:rPr>
        <w:t xml:space="preserve">gwarancjach bankowych, </w:t>
      </w:r>
    </w:p>
    <w:p w14:paraId="29A33748" w14:textId="77777777" w:rsidR="00601650" w:rsidRPr="00AA5B99" w:rsidRDefault="00601650" w:rsidP="0039529D">
      <w:pPr>
        <w:numPr>
          <w:ilvl w:val="0"/>
          <w:numId w:val="96"/>
        </w:numPr>
        <w:spacing w:before="120" w:after="240"/>
        <w:contextualSpacing/>
        <w:jc w:val="both"/>
        <w:rPr>
          <w:rFonts w:asciiTheme="minorHAnsi" w:eastAsia="Times New Roman" w:hAnsiTheme="minorHAnsi" w:cstheme="minorHAnsi"/>
          <w:lang w:eastAsia="pl-PL"/>
        </w:rPr>
      </w:pPr>
      <w:r w:rsidRPr="00AA5B99">
        <w:rPr>
          <w:rFonts w:asciiTheme="minorHAnsi" w:eastAsia="Times New Roman" w:hAnsiTheme="minorHAnsi" w:cstheme="minorHAnsi"/>
          <w:lang w:eastAsia="pl-PL"/>
        </w:rPr>
        <w:t xml:space="preserve">gwarancjach ubezpieczeniowych, </w:t>
      </w:r>
    </w:p>
    <w:p w14:paraId="758C878B" w14:textId="77777777" w:rsidR="00601650" w:rsidRPr="00AA5B99" w:rsidRDefault="00601650" w:rsidP="0039529D">
      <w:pPr>
        <w:numPr>
          <w:ilvl w:val="0"/>
          <w:numId w:val="96"/>
        </w:numPr>
        <w:spacing w:before="120" w:after="240"/>
        <w:contextualSpacing/>
        <w:jc w:val="both"/>
        <w:rPr>
          <w:rFonts w:asciiTheme="minorHAnsi" w:eastAsia="Times New Roman" w:hAnsiTheme="minorHAnsi" w:cstheme="minorHAnsi"/>
          <w:lang w:eastAsia="pl-PL"/>
        </w:rPr>
      </w:pPr>
      <w:r w:rsidRPr="00AA5B99">
        <w:rPr>
          <w:rFonts w:asciiTheme="minorHAnsi" w:eastAsia="Times New Roman" w:hAnsiTheme="minorHAnsi" w:cstheme="minorHAnsi"/>
          <w:lang w:eastAsia="pl-PL"/>
        </w:rPr>
        <w:t>poręczeniach udzielanych przez podmioty, o których mowa w art. 6b ust. 5 pkt. 2 ustawy z dnia 9 listopada 2000 r. o utworzeniu Polskiej Agencji Rozwoju Przedsiębiorczości.</w:t>
      </w:r>
    </w:p>
    <w:p w14:paraId="2B38CDCB" w14:textId="307180B3" w:rsidR="00601650" w:rsidRPr="00AA5B99" w:rsidRDefault="00601650" w:rsidP="0039529D">
      <w:pPr>
        <w:numPr>
          <w:ilvl w:val="0"/>
          <w:numId w:val="95"/>
        </w:numPr>
        <w:spacing w:before="120" w:after="240"/>
        <w:ind w:left="426" w:hanging="426"/>
        <w:contextualSpacing/>
        <w:jc w:val="both"/>
        <w:rPr>
          <w:rFonts w:asciiTheme="minorHAnsi" w:eastAsia="Times New Roman" w:hAnsiTheme="minorHAnsi" w:cstheme="minorHAnsi"/>
          <w:lang w:eastAsia="pl-PL"/>
        </w:rPr>
      </w:pPr>
      <w:r w:rsidRPr="00AA5B99">
        <w:rPr>
          <w:rFonts w:asciiTheme="minorHAnsi" w:eastAsia="Times New Roman" w:hAnsiTheme="minorHAnsi" w:cstheme="minorHAnsi"/>
          <w:lang w:eastAsia="pl-PL"/>
        </w:rPr>
        <w:lastRenderedPageBreak/>
        <w:t>Wysokość zabezpieczenia wynosi 100% kwoty zaliczki. Wykonawca jest zobowiązany zapewnić, aby zabezpieczenie zaliczki było ważne i wykonalne min</w:t>
      </w:r>
      <w:r w:rsidR="0021791C">
        <w:rPr>
          <w:rFonts w:asciiTheme="minorHAnsi" w:eastAsia="Times New Roman" w:hAnsiTheme="minorHAnsi" w:cstheme="minorHAnsi"/>
          <w:lang w:eastAsia="pl-PL"/>
        </w:rPr>
        <w:t>imum</w:t>
      </w:r>
      <w:r w:rsidRPr="00AA5B99">
        <w:rPr>
          <w:rFonts w:asciiTheme="minorHAnsi" w:eastAsia="Times New Roman" w:hAnsiTheme="minorHAnsi" w:cstheme="minorHAnsi"/>
          <w:lang w:eastAsia="pl-PL"/>
        </w:rPr>
        <w:t xml:space="preserve"> 3 miesiące po terminie dostawy, o którym mowa w §</w:t>
      </w:r>
      <w:r w:rsidR="00F439E2" w:rsidRPr="00AA5B99">
        <w:rPr>
          <w:rFonts w:asciiTheme="minorHAnsi" w:eastAsia="Times New Roman" w:hAnsiTheme="minorHAnsi" w:cstheme="minorHAnsi"/>
          <w:lang w:eastAsia="pl-PL"/>
        </w:rPr>
        <w:t>1 ust.3</w:t>
      </w:r>
      <w:r w:rsidRPr="00AA5B99">
        <w:rPr>
          <w:rFonts w:asciiTheme="minorHAnsi" w:eastAsia="Times New Roman" w:hAnsiTheme="minorHAnsi" w:cstheme="minorHAnsi"/>
          <w:lang w:eastAsia="pl-PL"/>
        </w:rPr>
        <w:t xml:space="preserve">. Jeśli w warunkach przedłożonego przez Wykonawcę zabezpieczenia zaliczki podana jest data jego wygaśnięcia, a Wykonawca nie zrealizuje w tym czasie dostawy oraz nie wniesie wniosku o przedłużenie zabezpieczenia zaliczki, Zamawiający jest uprawniony do dochodzenia roszczenia z zabezpieczenia w kwocie równoważnej nierozliczonej do dnia wygaśnięcia zabezpieczenia, wartości zaliczki. </w:t>
      </w:r>
    </w:p>
    <w:p w14:paraId="3D3BA69C" w14:textId="77777777" w:rsidR="00601650" w:rsidRPr="00AA5B99" w:rsidRDefault="00601650" w:rsidP="0039529D">
      <w:pPr>
        <w:numPr>
          <w:ilvl w:val="0"/>
          <w:numId w:val="95"/>
        </w:numPr>
        <w:spacing w:before="120" w:after="240"/>
        <w:ind w:left="426" w:hanging="426"/>
        <w:contextualSpacing/>
        <w:jc w:val="both"/>
        <w:rPr>
          <w:rFonts w:asciiTheme="minorHAnsi" w:eastAsia="Times New Roman" w:hAnsiTheme="minorHAnsi" w:cstheme="minorHAnsi"/>
          <w:lang w:eastAsia="pl-PL"/>
        </w:rPr>
      </w:pPr>
      <w:r w:rsidRPr="00AA5B99">
        <w:rPr>
          <w:rFonts w:asciiTheme="minorHAnsi" w:eastAsia="Times New Roman" w:hAnsiTheme="minorHAnsi" w:cstheme="minorHAnsi"/>
          <w:lang w:eastAsia="pl-PL"/>
        </w:rPr>
        <w:t xml:space="preserve">W trakcie wykonywania umowy Wykonawca może zmienić formy zabezpieczenia zaliczki na jedną lub kilka form z wyżej wymienionych pod warunkiem zachowania ciągłości zabezpieczenia zaliczki i bez zmniejszenia jego wartości. </w:t>
      </w:r>
    </w:p>
    <w:p w14:paraId="34737B8D" w14:textId="77777777" w:rsidR="00601650" w:rsidRPr="00AA5B99" w:rsidRDefault="00601650" w:rsidP="0039529D">
      <w:pPr>
        <w:numPr>
          <w:ilvl w:val="0"/>
          <w:numId w:val="95"/>
        </w:numPr>
        <w:spacing w:before="120" w:after="240"/>
        <w:ind w:left="426" w:hanging="426"/>
        <w:contextualSpacing/>
        <w:jc w:val="both"/>
        <w:rPr>
          <w:rFonts w:asciiTheme="minorHAnsi" w:eastAsia="Times New Roman" w:hAnsiTheme="minorHAnsi" w:cstheme="minorHAnsi"/>
          <w:lang w:eastAsia="pl-PL"/>
        </w:rPr>
      </w:pPr>
      <w:r w:rsidRPr="00AA5B99">
        <w:rPr>
          <w:rFonts w:asciiTheme="minorHAnsi" w:eastAsia="Times New Roman" w:hAnsiTheme="minorHAnsi" w:cstheme="minorHAnsi"/>
          <w:lang w:eastAsia="pl-PL"/>
        </w:rPr>
        <w:t xml:space="preserve">Fakt otrzymania zaliczki zostanie potwierdzony przez Wykonawcę wystawieniem faktury zaliczkowej nie później niż w ciągu 7 dni od dnia otrzymania zaliczki. </w:t>
      </w:r>
    </w:p>
    <w:p w14:paraId="4D5791A2" w14:textId="6157A3A0" w:rsidR="00601650" w:rsidRPr="00AA5B99" w:rsidRDefault="00601650" w:rsidP="0039529D">
      <w:pPr>
        <w:numPr>
          <w:ilvl w:val="0"/>
          <w:numId w:val="95"/>
        </w:numPr>
        <w:spacing w:before="120" w:after="240"/>
        <w:ind w:left="426" w:hanging="426"/>
        <w:contextualSpacing/>
        <w:jc w:val="both"/>
        <w:rPr>
          <w:rFonts w:asciiTheme="minorHAnsi" w:eastAsia="Times New Roman" w:hAnsiTheme="minorHAnsi" w:cstheme="minorHAnsi"/>
          <w:lang w:eastAsia="pl-PL"/>
        </w:rPr>
      </w:pPr>
      <w:r w:rsidRPr="00AA5B99">
        <w:rPr>
          <w:rFonts w:asciiTheme="minorHAnsi" w:eastAsia="Times New Roman" w:hAnsiTheme="minorHAnsi" w:cstheme="minorHAnsi"/>
          <w:lang w:eastAsia="pl-PL"/>
        </w:rPr>
        <w:t>Zaliczka będzie wypłacona Wykonawcy</w:t>
      </w:r>
      <w:r w:rsidR="00A21F72">
        <w:rPr>
          <w:rFonts w:asciiTheme="minorHAnsi" w:eastAsia="Times New Roman" w:hAnsiTheme="minorHAnsi" w:cstheme="minorHAnsi"/>
          <w:lang w:eastAsia="pl-PL"/>
        </w:rPr>
        <w:t xml:space="preserve"> </w:t>
      </w:r>
      <w:r w:rsidRPr="00AA5B99">
        <w:rPr>
          <w:rFonts w:asciiTheme="minorHAnsi" w:eastAsia="Times New Roman" w:hAnsiTheme="minorHAnsi" w:cstheme="minorHAnsi"/>
          <w:lang w:eastAsia="pl-PL"/>
        </w:rPr>
        <w:t xml:space="preserve"> </w:t>
      </w:r>
      <w:r w:rsidR="00A21F72">
        <w:rPr>
          <w:rFonts w:asciiTheme="minorHAnsi" w:eastAsia="Times New Roman" w:hAnsiTheme="minorHAnsi" w:cstheme="minorHAnsi"/>
          <w:lang w:eastAsia="pl-PL"/>
        </w:rPr>
        <w:t>w terminie do 7 dni po spełnieniu łącznie następujących warunków:</w:t>
      </w:r>
    </w:p>
    <w:p w14:paraId="337AE3A5" w14:textId="77777777" w:rsidR="00601650" w:rsidRPr="00AA5B99" w:rsidRDefault="00601650" w:rsidP="0039529D">
      <w:pPr>
        <w:numPr>
          <w:ilvl w:val="0"/>
          <w:numId w:val="97"/>
        </w:numPr>
        <w:spacing w:after="160" w:line="256" w:lineRule="auto"/>
        <w:ind w:left="1134" w:hanging="458"/>
        <w:contextualSpacing/>
        <w:jc w:val="both"/>
        <w:rPr>
          <w:rFonts w:asciiTheme="minorHAnsi" w:eastAsia="Times New Roman" w:hAnsiTheme="minorHAnsi" w:cstheme="minorHAnsi"/>
          <w:lang w:eastAsia="pl-PL"/>
        </w:rPr>
      </w:pPr>
      <w:r w:rsidRPr="00AA5B99">
        <w:rPr>
          <w:rFonts w:asciiTheme="minorHAnsi" w:eastAsia="Times New Roman" w:hAnsiTheme="minorHAnsi" w:cstheme="minorHAnsi"/>
          <w:lang w:eastAsia="pl-PL"/>
        </w:rPr>
        <w:t>złożeniu przez Wykonawcę wniosku o wypłatę zaliczki:</w:t>
      </w:r>
    </w:p>
    <w:p w14:paraId="0C7C0B15" w14:textId="77777777" w:rsidR="00601650" w:rsidRPr="00AA5B99" w:rsidRDefault="00601650" w:rsidP="0039529D">
      <w:pPr>
        <w:numPr>
          <w:ilvl w:val="0"/>
          <w:numId w:val="97"/>
        </w:numPr>
        <w:spacing w:after="160" w:line="256" w:lineRule="auto"/>
        <w:ind w:left="1134" w:hanging="458"/>
        <w:contextualSpacing/>
        <w:jc w:val="both"/>
        <w:rPr>
          <w:rFonts w:asciiTheme="minorHAnsi" w:eastAsia="Times New Roman" w:hAnsiTheme="minorHAnsi" w:cstheme="minorHAnsi"/>
          <w:lang w:eastAsia="pl-PL"/>
        </w:rPr>
      </w:pPr>
      <w:r w:rsidRPr="00AA5B99">
        <w:rPr>
          <w:rFonts w:asciiTheme="minorHAnsi" w:eastAsia="Times New Roman" w:hAnsiTheme="minorHAnsi" w:cstheme="minorHAnsi"/>
          <w:lang w:eastAsia="pl-PL"/>
        </w:rPr>
        <w:t>wniesieniu zabezpieczenia zaliczki.</w:t>
      </w:r>
    </w:p>
    <w:p w14:paraId="0DC1EBD0" w14:textId="77777777" w:rsidR="00601650" w:rsidRPr="00AA5B99" w:rsidRDefault="00601650" w:rsidP="0039529D">
      <w:pPr>
        <w:numPr>
          <w:ilvl w:val="0"/>
          <w:numId w:val="95"/>
        </w:numPr>
        <w:spacing w:after="160" w:line="256" w:lineRule="auto"/>
        <w:ind w:left="426" w:hanging="426"/>
        <w:contextualSpacing/>
        <w:jc w:val="both"/>
        <w:rPr>
          <w:rFonts w:asciiTheme="minorHAnsi" w:eastAsia="Times New Roman" w:hAnsiTheme="minorHAnsi" w:cstheme="minorHAnsi"/>
          <w:lang w:eastAsia="pl-PL"/>
        </w:rPr>
      </w:pPr>
      <w:r w:rsidRPr="00AA5B99">
        <w:rPr>
          <w:rFonts w:asciiTheme="minorHAnsi" w:eastAsia="Times New Roman" w:hAnsiTheme="minorHAnsi" w:cstheme="minorHAnsi"/>
          <w:lang w:eastAsia="pl-PL"/>
        </w:rPr>
        <w:t xml:space="preserve">W przypadku należytego wykonania dostawy przez Wykonawcę zaliczka zostanie zaliczona na poczet zapłaty wynagrodzenia należnego Wykonawcy.  </w:t>
      </w:r>
    </w:p>
    <w:p w14:paraId="63805377" w14:textId="77777777" w:rsidR="00601650" w:rsidRPr="00AA5B99" w:rsidRDefault="00601650" w:rsidP="0039529D">
      <w:pPr>
        <w:numPr>
          <w:ilvl w:val="0"/>
          <w:numId w:val="95"/>
        </w:numPr>
        <w:spacing w:after="160" w:line="256" w:lineRule="auto"/>
        <w:ind w:left="426" w:hanging="426"/>
        <w:contextualSpacing/>
        <w:jc w:val="both"/>
        <w:rPr>
          <w:rFonts w:asciiTheme="minorHAnsi" w:eastAsia="Times New Roman" w:hAnsiTheme="minorHAnsi" w:cstheme="minorHAnsi"/>
          <w:lang w:eastAsia="pl-PL"/>
        </w:rPr>
      </w:pPr>
      <w:r w:rsidRPr="00AA5B99">
        <w:rPr>
          <w:rFonts w:asciiTheme="minorHAnsi" w:eastAsia="Times New Roman" w:hAnsiTheme="minorHAnsi" w:cstheme="minorHAnsi"/>
          <w:lang w:eastAsia="pl-PL"/>
        </w:rPr>
        <w:t>Zamawiający zwróci zabezpieczenie zaliczki w terminie 30 dni od dokonania dostawy.</w:t>
      </w:r>
    </w:p>
    <w:p w14:paraId="4D0EF251" w14:textId="77777777" w:rsidR="00601650" w:rsidRPr="00AA5B99" w:rsidRDefault="00601650" w:rsidP="0039529D">
      <w:pPr>
        <w:numPr>
          <w:ilvl w:val="0"/>
          <w:numId w:val="95"/>
        </w:numPr>
        <w:spacing w:after="160" w:line="256" w:lineRule="auto"/>
        <w:ind w:left="426" w:hanging="426"/>
        <w:contextualSpacing/>
        <w:jc w:val="both"/>
        <w:rPr>
          <w:rFonts w:asciiTheme="minorHAnsi" w:eastAsia="Times New Roman" w:hAnsiTheme="minorHAnsi" w:cstheme="minorHAnsi"/>
          <w:lang w:eastAsia="pl-PL"/>
        </w:rPr>
      </w:pPr>
      <w:r w:rsidRPr="00AA5B99">
        <w:rPr>
          <w:rFonts w:asciiTheme="minorHAnsi" w:eastAsia="Times New Roman" w:hAnsiTheme="minorHAnsi" w:cstheme="minorHAnsi"/>
          <w:lang w:eastAsia="pl-PL"/>
        </w:rPr>
        <w:t>Zaliczka podlega zwrotowi na rzecz Zamawiającego w przypadku:</w:t>
      </w:r>
    </w:p>
    <w:p w14:paraId="5172F174" w14:textId="77777777" w:rsidR="00601650" w:rsidRPr="00AA5B99" w:rsidRDefault="00601650" w:rsidP="0039529D">
      <w:pPr>
        <w:numPr>
          <w:ilvl w:val="0"/>
          <w:numId w:val="98"/>
        </w:numPr>
        <w:spacing w:after="160" w:line="256" w:lineRule="auto"/>
        <w:ind w:left="1167" w:hanging="458"/>
        <w:contextualSpacing/>
        <w:jc w:val="both"/>
        <w:rPr>
          <w:rFonts w:asciiTheme="minorHAnsi" w:eastAsia="Times New Roman" w:hAnsiTheme="minorHAnsi" w:cstheme="minorHAnsi"/>
          <w:lang w:eastAsia="pl-PL"/>
        </w:rPr>
      </w:pPr>
      <w:r w:rsidRPr="00AA5B99">
        <w:rPr>
          <w:rFonts w:asciiTheme="minorHAnsi" w:eastAsia="Times New Roman" w:hAnsiTheme="minorHAnsi" w:cstheme="minorHAnsi"/>
          <w:lang w:eastAsia="pl-PL"/>
        </w:rPr>
        <w:t>odstąpienia od Umowy przez którąkolwiek ze stron i nie wykonania do dnia odstąpienia  dostawy, lub</w:t>
      </w:r>
    </w:p>
    <w:p w14:paraId="41A5DBC9" w14:textId="77777777" w:rsidR="00601650" w:rsidRPr="00AA5B99" w:rsidRDefault="00601650" w:rsidP="0039529D">
      <w:pPr>
        <w:numPr>
          <w:ilvl w:val="0"/>
          <w:numId w:val="98"/>
        </w:numPr>
        <w:spacing w:after="160" w:line="256" w:lineRule="auto"/>
        <w:ind w:left="1167" w:hanging="458"/>
        <w:contextualSpacing/>
        <w:jc w:val="both"/>
        <w:rPr>
          <w:rFonts w:asciiTheme="minorHAnsi" w:eastAsia="Times New Roman" w:hAnsiTheme="minorHAnsi" w:cstheme="minorHAnsi"/>
          <w:lang w:eastAsia="pl-PL"/>
        </w:rPr>
      </w:pPr>
      <w:r w:rsidRPr="00AA5B99">
        <w:rPr>
          <w:rFonts w:asciiTheme="minorHAnsi" w:eastAsia="Times New Roman" w:hAnsiTheme="minorHAnsi" w:cstheme="minorHAnsi"/>
          <w:lang w:eastAsia="pl-PL"/>
        </w:rPr>
        <w:t>niemożliwości spełnienia świadczenia ze strony Wykonawcy spowodowanej okolicznościami, za które żadna ze stron nie ponosi odpowiedzialności, lub</w:t>
      </w:r>
    </w:p>
    <w:p w14:paraId="12ED9666" w14:textId="77777777" w:rsidR="00601650" w:rsidRPr="00AA5B99" w:rsidRDefault="00601650" w:rsidP="0039529D">
      <w:pPr>
        <w:numPr>
          <w:ilvl w:val="0"/>
          <w:numId w:val="98"/>
        </w:numPr>
        <w:spacing w:after="160" w:line="256" w:lineRule="auto"/>
        <w:ind w:left="1167" w:hanging="458"/>
        <w:contextualSpacing/>
        <w:jc w:val="both"/>
        <w:rPr>
          <w:rFonts w:asciiTheme="minorHAnsi" w:eastAsia="Times New Roman" w:hAnsiTheme="minorHAnsi" w:cstheme="minorHAnsi"/>
          <w:lang w:eastAsia="pl-PL"/>
        </w:rPr>
      </w:pPr>
      <w:r w:rsidRPr="00AA5B99">
        <w:rPr>
          <w:rFonts w:asciiTheme="minorHAnsi" w:eastAsia="Times New Roman" w:hAnsiTheme="minorHAnsi" w:cstheme="minorHAnsi"/>
          <w:lang w:eastAsia="pl-PL"/>
        </w:rPr>
        <w:t>unieważnienia umowy na podstawie obowiązujących przepisów prawa, lub</w:t>
      </w:r>
    </w:p>
    <w:p w14:paraId="3FAF7B81" w14:textId="297C82FE" w:rsidR="00601650" w:rsidRPr="00A94817" w:rsidRDefault="00601650" w:rsidP="0039529D">
      <w:pPr>
        <w:numPr>
          <w:ilvl w:val="0"/>
          <w:numId w:val="98"/>
        </w:numPr>
        <w:spacing w:after="160" w:line="256" w:lineRule="auto"/>
        <w:ind w:left="1167" w:hanging="458"/>
        <w:contextualSpacing/>
        <w:jc w:val="both"/>
        <w:rPr>
          <w:rFonts w:ascii="Arial" w:eastAsia="Times New Roman" w:hAnsi="Arial" w:cs="Arial"/>
          <w:lang w:eastAsia="pl-PL"/>
        </w:rPr>
      </w:pPr>
      <w:r w:rsidRPr="00A94817">
        <w:rPr>
          <w:rFonts w:asciiTheme="minorHAnsi" w:eastAsia="Times New Roman" w:hAnsiTheme="minorHAnsi" w:cstheme="minorHAnsi"/>
          <w:lang w:eastAsia="pl-PL"/>
        </w:rPr>
        <w:t xml:space="preserve">odstąpienia od umowy przez Zamawiającego w trybie </w:t>
      </w:r>
      <w:r w:rsidR="00A94817" w:rsidRPr="00A94817">
        <w:rPr>
          <w:rFonts w:asciiTheme="minorHAnsi" w:eastAsia="Times New Roman" w:hAnsiTheme="minorHAnsi" w:cstheme="minorHAnsi"/>
          <w:lang w:eastAsia="pl-PL"/>
        </w:rPr>
        <w:t xml:space="preserve">§ 6 uat.3 </w:t>
      </w:r>
      <w:proofErr w:type="spellStart"/>
      <w:r w:rsidR="00A94817" w:rsidRPr="00A94817">
        <w:rPr>
          <w:rFonts w:asciiTheme="minorHAnsi" w:eastAsia="Times New Roman" w:hAnsiTheme="minorHAnsi" w:cstheme="minorHAnsi"/>
          <w:lang w:eastAsia="pl-PL"/>
        </w:rPr>
        <w:t>niniejzej</w:t>
      </w:r>
      <w:proofErr w:type="spellEnd"/>
      <w:r w:rsidR="00A94817" w:rsidRPr="00A94817">
        <w:rPr>
          <w:rFonts w:asciiTheme="minorHAnsi" w:eastAsia="Times New Roman" w:hAnsiTheme="minorHAnsi" w:cstheme="minorHAnsi"/>
          <w:lang w:eastAsia="pl-PL"/>
        </w:rPr>
        <w:t xml:space="preserve"> umowy.</w:t>
      </w:r>
    </w:p>
    <w:p w14:paraId="191A0A0D" w14:textId="77777777" w:rsidR="00601650" w:rsidRPr="00AA5B99" w:rsidRDefault="00601650" w:rsidP="0039529D">
      <w:pPr>
        <w:spacing w:line="276" w:lineRule="auto"/>
        <w:jc w:val="center"/>
        <w:rPr>
          <w:rFonts w:asciiTheme="minorHAnsi" w:eastAsia="Times New Roman" w:hAnsiTheme="minorHAnsi"/>
          <w:b/>
          <w:lang w:eastAsia="pl-PL"/>
        </w:rPr>
      </w:pPr>
    </w:p>
    <w:p w14:paraId="3D3C6822" w14:textId="0E1D678B" w:rsidR="00601650" w:rsidRDefault="00601650" w:rsidP="0039529D">
      <w:pPr>
        <w:spacing w:line="276" w:lineRule="auto"/>
        <w:jc w:val="center"/>
        <w:rPr>
          <w:rFonts w:asciiTheme="minorHAnsi" w:eastAsia="Times New Roman" w:hAnsiTheme="minorHAnsi"/>
          <w:b/>
          <w:lang w:eastAsia="pl-PL"/>
        </w:rPr>
      </w:pPr>
      <w:r w:rsidRPr="00AA5B99">
        <w:rPr>
          <w:rFonts w:asciiTheme="minorHAnsi" w:eastAsia="Times New Roman" w:hAnsiTheme="minorHAnsi"/>
          <w:b/>
          <w:lang w:eastAsia="pl-PL"/>
        </w:rPr>
        <w:t>§  11</w:t>
      </w:r>
    </w:p>
    <w:p w14:paraId="31EC28B6" w14:textId="584F0BF8" w:rsidR="00FF0EDC" w:rsidRDefault="00FF0EDC" w:rsidP="0039529D">
      <w:pPr>
        <w:pStyle w:val="Akapitzlist"/>
        <w:numPr>
          <w:ilvl w:val="0"/>
          <w:numId w:val="124"/>
        </w:numPr>
        <w:spacing w:line="276" w:lineRule="auto"/>
        <w:ind w:left="426" w:right="-1" w:hanging="426"/>
        <w:jc w:val="both"/>
        <w:rPr>
          <w:rFonts w:asciiTheme="minorHAnsi" w:hAnsiTheme="minorHAnsi" w:cstheme="minorHAnsi"/>
          <w:sz w:val="24"/>
          <w:lang w:eastAsia="x-none"/>
        </w:rPr>
      </w:pPr>
      <w:r w:rsidRPr="00FF0EDC">
        <w:rPr>
          <w:rFonts w:asciiTheme="minorHAnsi" w:hAnsiTheme="minorHAnsi" w:cstheme="minorHAnsi"/>
          <w:sz w:val="24"/>
          <w:lang w:eastAsia="x-none"/>
        </w:rPr>
        <w:t>Zamawiający wymaga wniesienie zabezpieczenia należytego wykonania umowy.</w:t>
      </w:r>
    </w:p>
    <w:p w14:paraId="4E58B759" w14:textId="77777777" w:rsidR="00813298" w:rsidRPr="00813298" w:rsidRDefault="00813298" w:rsidP="0039529D">
      <w:pPr>
        <w:pStyle w:val="Akapitzlist"/>
        <w:numPr>
          <w:ilvl w:val="0"/>
          <w:numId w:val="124"/>
        </w:numPr>
        <w:spacing w:line="276" w:lineRule="auto"/>
        <w:ind w:left="426" w:right="-1" w:hanging="426"/>
        <w:jc w:val="both"/>
        <w:rPr>
          <w:rFonts w:asciiTheme="minorHAnsi" w:hAnsiTheme="minorHAnsi" w:cstheme="minorHAnsi"/>
          <w:sz w:val="24"/>
          <w:lang w:eastAsia="x-none"/>
        </w:rPr>
      </w:pPr>
      <w:r w:rsidRPr="00813298">
        <w:rPr>
          <w:rFonts w:asciiTheme="minorHAnsi" w:hAnsiTheme="minorHAnsi" w:cstheme="minorHAnsi"/>
          <w:sz w:val="24"/>
          <w:lang w:eastAsia="x-none"/>
        </w:rPr>
        <w:t>Zabezpieczenie należytego wykonania umowy, zwane dalej „zabezpieczeniem” ustala się w wysokości 10% łącznej ceny brutto oferty i winno być wniesione przed zawarciem umowy.</w:t>
      </w:r>
    </w:p>
    <w:p w14:paraId="332F1E24" w14:textId="77777777" w:rsidR="00813298" w:rsidRPr="00813298" w:rsidRDefault="00813298" w:rsidP="0039529D">
      <w:pPr>
        <w:pStyle w:val="Akapitzlist"/>
        <w:numPr>
          <w:ilvl w:val="0"/>
          <w:numId w:val="124"/>
        </w:numPr>
        <w:spacing w:line="276" w:lineRule="auto"/>
        <w:ind w:left="426" w:right="-1" w:hanging="426"/>
        <w:jc w:val="both"/>
        <w:rPr>
          <w:rFonts w:asciiTheme="minorHAnsi" w:hAnsiTheme="minorHAnsi" w:cstheme="minorHAnsi"/>
          <w:sz w:val="24"/>
          <w:lang w:eastAsia="x-none"/>
        </w:rPr>
      </w:pPr>
      <w:r w:rsidRPr="00813298">
        <w:rPr>
          <w:rFonts w:asciiTheme="minorHAnsi" w:hAnsiTheme="minorHAnsi" w:cstheme="minorHAnsi"/>
          <w:sz w:val="24"/>
          <w:lang w:eastAsia="x-none"/>
        </w:rPr>
        <w:t>Formę wniesienia zabezpieczenia Wykonawca wybiera spośród przewidzianych w art. 148 ust. 1 ustawy, ale Zamawiający nie dopuszcza wniesienia zabezpieczenia należytego wykonania umowy w formie weksla z poręczeniem wekslowym banku; przez ustanowienie zastawu na papierach wartościowych emitowanych przez Skarb Państwa lub jednostkę samorządu terytorialnego; przez ustanowienie zastawu rejestrowego na zasadach określonych w przepisach o zastawie rejestrowym i rejestrze zastawów.</w:t>
      </w:r>
    </w:p>
    <w:p w14:paraId="7535A2A8" w14:textId="2D897316" w:rsidR="00813298" w:rsidRPr="00813298" w:rsidRDefault="00813298" w:rsidP="0039529D">
      <w:pPr>
        <w:pStyle w:val="Akapitzlist"/>
        <w:numPr>
          <w:ilvl w:val="0"/>
          <w:numId w:val="124"/>
        </w:numPr>
        <w:spacing w:line="276" w:lineRule="auto"/>
        <w:ind w:left="426" w:right="-1" w:hanging="426"/>
        <w:jc w:val="both"/>
        <w:rPr>
          <w:rFonts w:asciiTheme="minorHAnsi" w:hAnsiTheme="minorHAnsi" w:cstheme="minorHAnsi"/>
          <w:sz w:val="24"/>
          <w:lang w:eastAsia="x-none"/>
        </w:rPr>
      </w:pPr>
      <w:r w:rsidRPr="00813298">
        <w:rPr>
          <w:rFonts w:asciiTheme="minorHAnsi" w:hAnsiTheme="minorHAnsi" w:cstheme="minorHAnsi"/>
          <w:sz w:val="24"/>
          <w:lang w:eastAsia="x-none"/>
        </w:rPr>
        <w:t>W przypadku wniesienia zabezpieczenia w formie niepieniężnej (gwarancja lub poręczenie), powinno ono:</w:t>
      </w:r>
    </w:p>
    <w:p w14:paraId="25AE0D3B" w14:textId="77777777" w:rsidR="00813298" w:rsidRPr="00813298" w:rsidRDefault="00813298" w:rsidP="0039529D">
      <w:pPr>
        <w:numPr>
          <w:ilvl w:val="0"/>
          <w:numId w:val="125"/>
        </w:numPr>
        <w:spacing w:line="276" w:lineRule="auto"/>
        <w:ind w:left="426" w:firstLine="0"/>
        <w:jc w:val="both"/>
        <w:rPr>
          <w:rFonts w:asciiTheme="minorHAnsi" w:hAnsiTheme="minorHAnsi" w:cstheme="minorHAnsi"/>
          <w:lang w:eastAsia="x-none"/>
        </w:rPr>
      </w:pPr>
      <w:r w:rsidRPr="00813298">
        <w:rPr>
          <w:rFonts w:asciiTheme="minorHAnsi" w:hAnsiTheme="minorHAnsi" w:cstheme="minorHAnsi"/>
          <w:lang w:eastAsia="x-none"/>
        </w:rPr>
        <w:t>obejmować 100% wartości zabezpieczenia na okres realizacji umowy,</w:t>
      </w:r>
    </w:p>
    <w:p w14:paraId="213E5033" w14:textId="77777777" w:rsidR="00813298" w:rsidRPr="00813298" w:rsidRDefault="00813298" w:rsidP="0039529D">
      <w:pPr>
        <w:numPr>
          <w:ilvl w:val="0"/>
          <w:numId w:val="125"/>
        </w:numPr>
        <w:spacing w:line="276" w:lineRule="auto"/>
        <w:ind w:left="426" w:firstLine="0"/>
        <w:jc w:val="both"/>
        <w:rPr>
          <w:rFonts w:asciiTheme="minorHAnsi" w:hAnsiTheme="minorHAnsi" w:cstheme="minorHAnsi"/>
          <w:lang w:eastAsia="x-none"/>
        </w:rPr>
      </w:pPr>
      <w:r w:rsidRPr="00813298">
        <w:rPr>
          <w:rFonts w:asciiTheme="minorHAnsi" w:hAnsiTheme="minorHAnsi" w:cstheme="minorHAnsi"/>
          <w:lang w:eastAsia="x-none"/>
        </w:rPr>
        <w:t>obejmować 30% wartości zabezpieczenia na okres rękojmi za wady.</w:t>
      </w:r>
    </w:p>
    <w:p w14:paraId="0CAEC02A" w14:textId="0B99DB10" w:rsidR="009A210C" w:rsidRPr="00FF0EDC" w:rsidRDefault="00813298" w:rsidP="0039529D">
      <w:pPr>
        <w:spacing w:line="276" w:lineRule="auto"/>
        <w:ind w:left="426" w:hanging="426"/>
        <w:jc w:val="both"/>
        <w:rPr>
          <w:rFonts w:asciiTheme="minorHAnsi" w:hAnsiTheme="minorHAnsi" w:cstheme="minorHAnsi"/>
          <w:lang w:eastAsia="x-none"/>
        </w:rPr>
      </w:pPr>
      <w:r w:rsidRPr="00813298">
        <w:rPr>
          <w:rFonts w:asciiTheme="minorHAnsi" w:hAnsiTheme="minorHAnsi" w:cstheme="minorHAnsi"/>
          <w:lang w:eastAsia="x-none"/>
        </w:rPr>
        <w:t>4. Formę wniesienia zabezpieczenia określa Wykonawca przed podpisaniem Umowy.</w:t>
      </w:r>
    </w:p>
    <w:p w14:paraId="737B2239" w14:textId="77777777" w:rsidR="008016A2" w:rsidRDefault="008016A2" w:rsidP="0039529D">
      <w:pPr>
        <w:spacing w:line="276" w:lineRule="auto"/>
        <w:jc w:val="center"/>
        <w:rPr>
          <w:rFonts w:asciiTheme="minorHAnsi" w:eastAsia="Times New Roman" w:hAnsiTheme="minorHAnsi"/>
          <w:b/>
          <w:lang w:eastAsia="pl-PL"/>
        </w:rPr>
      </w:pPr>
    </w:p>
    <w:p w14:paraId="3242D7FF" w14:textId="6D27ECA4" w:rsidR="00813298" w:rsidRPr="00AA5B99" w:rsidRDefault="00813298" w:rsidP="0039529D">
      <w:pPr>
        <w:spacing w:line="276" w:lineRule="auto"/>
        <w:jc w:val="center"/>
        <w:rPr>
          <w:rFonts w:asciiTheme="minorHAnsi" w:eastAsia="Times New Roman" w:hAnsiTheme="minorHAnsi"/>
          <w:b/>
          <w:lang w:eastAsia="pl-PL"/>
        </w:rPr>
      </w:pPr>
      <w:r>
        <w:rPr>
          <w:rFonts w:asciiTheme="minorHAnsi" w:eastAsia="Times New Roman" w:hAnsiTheme="minorHAnsi"/>
          <w:b/>
          <w:lang w:eastAsia="pl-PL"/>
        </w:rPr>
        <w:t>§  12</w:t>
      </w:r>
    </w:p>
    <w:p w14:paraId="093EB62C" w14:textId="77777777" w:rsidR="00FB40A0" w:rsidRPr="00AA5B99" w:rsidRDefault="00FB40A0" w:rsidP="0039529D">
      <w:pPr>
        <w:spacing w:line="276" w:lineRule="auto"/>
        <w:jc w:val="center"/>
        <w:rPr>
          <w:rFonts w:asciiTheme="minorHAnsi" w:eastAsia="Times New Roman" w:hAnsiTheme="minorHAnsi"/>
          <w:b/>
          <w:lang w:eastAsia="pl-PL"/>
        </w:rPr>
      </w:pPr>
      <w:r w:rsidRPr="00AA5B99">
        <w:rPr>
          <w:rFonts w:asciiTheme="minorHAnsi" w:eastAsia="Times New Roman" w:hAnsiTheme="minorHAnsi"/>
          <w:b/>
          <w:lang w:eastAsia="pl-PL"/>
        </w:rPr>
        <w:t>[POSTANOWIENIA KOŃCOWE]</w:t>
      </w:r>
    </w:p>
    <w:p w14:paraId="45DF706E" w14:textId="77777777" w:rsidR="00FB40A0" w:rsidRPr="00AA5B99" w:rsidRDefault="00FB40A0" w:rsidP="0039529D">
      <w:pPr>
        <w:numPr>
          <w:ilvl w:val="0"/>
          <w:numId w:val="67"/>
        </w:numPr>
        <w:tabs>
          <w:tab w:val="num" w:pos="567"/>
        </w:tabs>
        <w:spacing w:line="276" w:lineRule="auto"/>
        <w:ind w:left="567" w:hanging="567"/>
        <w:jc w:val="both"/>
        <w:rPr>
          <w:rFonts w:asciiTheme="minorHAnsi" w:eastAsia="Times New Roman" w:hAnsiTheme="minorHAnsi"/>
          <w:lang w:eastAsia="pl-PL"/>
        </w:rPr>
      </w:pPr>
      <w:r w:rsidRPr="00AA5B99">
        <w:rPr>
          <w:rFonts w:asciiTheme="minorHAnsi" w:eastAsia="Times New Roman" w:hAnsiTheme="minorHAnsi"/>
          <w:lang w:eastAsia="pl-PL"/>
        </w:rPr>
        <w:t>W sprawach nieuregulowanych w umowie zastosowanie mają przepisy ustaw Prawo zamówień publicznych  oraz Kodeks Cywilny.</w:t>
      </w:r>
    </w:p>
    <w:p w14:paraId="27E8F983" w14:textId="77777777" w:rsidR="00FB40A0" w:rsidRPr="00AA5B99" w:rsidRDefault="00FB40A0" w:rsidP="0039529D">
      <w:pPr>
        <w:numPr>
          <w:ilvl w:val="0"/>
          <w:numId w:val="67"/>
        </w:numPr>
        <w:tabs>
          <w:tab w:val="num" w:pos="567"/>
        </w:tabs>
        <w:spacing w:line="276" w:lineRule="auto"/>
        <w:ind w:left="567" w:hanging="567"/>
        <w:jc w:val="both"/>
        <w:rPr>
          <w:rFonts w:asciiTheme="minorHAnsi" w:eastAsia="Times New Roman" w:hAnsiTheme="minorHAnsi"/>
          <w:lang w:eastAsia="pl-PL"/>
        </w:rPr>
      </w:pPr>
      <w:r w:rsidRPr="00AA5B99">
        <w:rPr>
          <w:rFonts w:asciiTheme="minorHAnsi" w:eastAsia="Times New Roman" w:hAnsiTheme="minorHAnsi"/>
          <w:lang w:eastAsia="pl-PL"/>
        </w:rPr>
        <w:t>Spory wynikłe na tle realizacji niniejszej Umowy będą rozstrzygane przez sąd powszechny właściwy dla siedziby Zamawiającego.</w:t>
      </w:r>
    </w:p>
    <w:p w14:paraId="2FB8F05B" w14:textId="77777777" w:rsidR="00FB40A0" w:rsidRPr="00AA5B99" w:rsidRDefault="00FB40A0" w:rsidP="0039529D">
      <w:pPr>
        <w:numPr>
          <w:ilvl w:val="0"/>
          <w:numId w:val="67"/>
        </w:numPr>
        <w:tabs>
          <w:tab w:val="num" w:pos="567"/>
        </w:tabs>
        <w:spacing w:line="276" w:lineRule="auto"/>
        <w:ind w:left="567" w:hanging="567"/>
        <w:jc w:val="both"/>
        <w:rPr>
          <w:rFonts w:asciiTheme="minorHAnsi" w:eastAsia="Times New Roman" w:hAnsiTheme="minorHAnsi"/>
          <w:lang w:eastAsia="pl-PL"/>
        </w:rPr>
      </w:pPr>
      <w:r w:rsidRPr="00AA5B99">
        <w:rPr>
          <w:rFonts w:asciiTheme="minorHAnsi" w:eastAsia="Times New Roman" w:hAnsiTheme="minorHAnsi"/>
          <w:lang w:eastAsia="pl-PL"/>
        </w:rPr>
        <w:t>Umowę sporządzono w trzech jednobrzmiących egzemplarzach, w tym dwa egzemplarze dla Zamawiającego i jeden egzemplarz dla Wykonawcy.</w:t>
      </w:r>
    </w:p>
    <w:p w14:paraId="64E99DC3" w14:textId="77777777" w:rsidR="00FB40A0" w:rsidRPr="00AA5B99" w:rsidRDefault="00FB40A0" w:rsidP="0039529D">
      <w:pPr>
        <w:spacing w:line="276" w:lineRule="auto"/>
        <w:jc w:val="both"/>
        <w:rPr>
          <w:rFonts w:asciiTheme="minorHAnsi" w:eastAsia="Times New Roman" w:hAnsiTheme="minorHAnsi"/>
          <w:bCs/>
          <w:i/>
          <w:iCs/>
          <w:lang w:eastAsia="pl-PL"/>
        </w:rPr>
      </w:pPr>
    </w:p>
    <w:p w14:paraId="71561F59" w14:textId="77777777" w:rsidR="00FB40A0" w:rsidRPr="00AA5B99" w:rsidRDefault="00FB40A0" w:rsidP="0039529D">
      <w:pPr>
        <w:spacing w:line="276" w:lineRule="auto"/>
        <w:jc w:val="both"/>
        <w:rPr>
          <w:rFonts w:asciiTheme="minorHAnsi" w:eastAsia="Times New Roman" w:hAnsiTheme="minorHAnsi"/>
          <w:bCs/>
          <w:iCs/>
          <w:lang w:eastAsia="pl-PL"/>
        </w:rPr>
      </w:pPr>
      <w:r w:rsidRPr="00AA5B99">
        <w:rPr>
          <w:rFonts w:asciiTheme="minorHAnsi" w:eastAsia="Times New Roman" w:hAnsiTheme="minorHAnsi"/>
          <w:bCs/>
          <w:iCs/>
          <w:lang w:eastAsia="pl-PL"/>
        </w:rPr>
        <w:t>Załączniki do umowy:</w:t>
      </w:r>
    </w:p>
    <w:p w14:paraId="0FFD8D8D" w14:textId="77777777" w:rsidR="00FB40A0" w:rsidRPr="00AA5B99" w:rsidRDefault="00FB40A0" w:rsidP="0039529D">
      <w:pPr>
        <w:spacing w:line="276" w:lineRule="auto"/>
        <w:jc w:val="both"/>
        <w:rPr>
          <w:rFonts w:asciiTheme="minorHAnsi" w:eastAsia="Times New Roman" w:hAnsiTheme="minorHAnsi"/>
          <w:bCs/>
          <w:iCs/>
          <w:lang w:eastAsia="pl-PL"/>
        </w:rPr>
      </w:pPr>
      <w:r w:rsidRPr="00AA5B99">
        <w:rPr>
          <w:rFonts w:asciiTheme="minorHAnsi" w:eastAsia="Times New Roman" w:hAnsiTheme="minorHAnsi"/>
          <w:bCs/>
          <w:iCs/>
          <w:lang w:eastAsia="pl-PL"/>
        </w:rPr>
        <w:t>Załącznik nr 1 – Specyfikacja Istotnych Warunków Zamówienia,</w:t>
      </w:r>
    </w:p>
    <w:p w14:paraId="0D2C0336" w14:textId="77777777" w:rsidR="00FB40A0" w:rsidRPr="00AA5B99" w:rsidRDefault="00FB40A0" w:rsidP="0039529D">
      <w:pPr>
        <w:spacing w:line="276" w:lineRule="auto"/>
        <w:jc w:val="both"/>
        <w:rPr>
          <w:rFonts w:asciiTheme="minorHAnsi" w:eastAsia="Times New Roman" w:hAnsiTheme="minorHAnsi"/>
          <w:bCs/>
          <w:iCs/>
          <w:lang w:eastAsia="pl-PL"/>
        </w:rPr>
      </w:pPr>
      <w:r w:rsidRPr="00AA5B99">
        <w:rPr>
          <w:rFonts w:asciiTheme="minorHAnsi" w:eastAsia="Times New Roman" w:hAnsiTheme="minorHAnsi"/>
          <w:bCs/>
          <w:iCs/>
          <w:lang w:eastAsia="pl-PL"/>
        </w:rPr>
        <w:t xml:space="preserve">Załącznik nr 2 – Oferta Wykonawcy. </w:t>
      </w:r>
    </w:p>
    <w:p w14:paraId="6C83EFCD" w14:textId="77777777" w:rsidR="00FB40A0" w:rsidRPr="00AA5B99" w:rsidRDefault="00FB40A0" w:rsidP="0039529D">
      <w:pPr>
        <w:spacing w:line="276" w:lineRule="auto"/>
        <w:jc w:val="both"/>
        <w:rPr>
          <w:rFonts w:asciiTheme="minorHAnsi" w:eastAsia="Times New Roman" w:hAnsiTheme="minorHAnsi"/>
          <w:b/>
          <w:bCs/>
          <w:i/>
          <w:iCs/>
          <w:lang w:eastAsia="pl-PL"/>
        </w:rPr>
      </w:pPr>
    </w:p>
    <w:p w14:paraId="17C0A841" w14:textId="36F327F7" w:rsidR="00F26A19" w:rsidRPr="00760FA8" w:rsidRDefault="00FB40A0" w:rsidP="0039529D">
      <w:pPr>
        <w:spacing w:line="276" w:lineRule="auto"/>
        <w:ind w:firstLine="708"/>
        <w:rPr>
          <w:rFonts w:asciiTheme="minorHAnsi" w:eastAsia="Times New Roman" w:hAnsiTheme="minorHAnsi"/>
          <w:b/>
          <w:lang w:eastAsia="pl-PL"/>
        </w:rPr>
      </w:pPr>
      <w:r w:rsidRPr="00760FA8">
        <w:rPr>
          <w:rFonts w:asciiTheme="minorHAnsi" w:eastAsia="Times New Roman" w:hAnsiTheme="minorHAnsi"/>
          <w:b/>
          <w:lang w:eastAsia="pl-PL"/>
        </w:rPr>
        <w:t>ZAMAWIAJĄCY</w:t>
      </w:r>
      <w:r w:rsidRPr="00760FA8">
        <w:rPr>
          <w:rFonts w:asciiTheme="minorHAnsi" w:eastAsia="Times New Roman" w:hAnsiTheme="minorHAnsi"/>
          <w:b/>
          <w:lang w:eastAsia="pl-PL"/>
        </w:rPr>
        <w:tab/>
      </w:r>
      <w:r w:rsidR="00AA5B99" w:rsidRPr="00760FA8">
        <w:rPr>
          <w:rFonts w:asciiTheme="minorHAnsi" w:eastAsia="Times New Roman" w:hAnsiTheme="minorHAnsi"/>
          <w:b/>
          <w:lang w:eastAsia="pl-PL"/>
        </w:rPr>
        <w:tab/>
      </w:r>
      <w:r w:rsidR="00AA5B99" w:rsidRPr="00760FA8">
        <w:rPr>
          <w:rFonts w:asciiTheme="minorHAnsi" w:eastAsia="Times New Roman" w:hAnsiTheme="minorHAnsi"/>
          <w:b/>
          <w:lang w:eastAsia="pl-PL"/>
        </w:rPr>
        <w:tab/>
      </w:r>
      <w:r w:rsidR="00AA5B99" w:rsidRPr="00760FA8">
        <w:rPr>
          <w:rFonts w:asciiTheme="minorHAnsi" w:eastAsia="Times New Roman" w:hAnsiTheme="minorHAnsi"/>
          <w:b/>
          <w:lang w:eastAsia="pl-PL"/>
        </w:rPr>
        <w:tab/>
      </w:r>
      <w:r w:rsidR="00AA5B99" w:rsidRPr="00760FA8">
        <w:rPr>
          <w:rFonts w:asciiTheme="minorHAnsi" w:eastAsia="Times New Roman" w:hAnsiTheme="minorHAnsi"/>
          <w:b/>
          <w:lang w:eastAsia="pl-PL"/>
        </w:rPr>
        <w:tab/>
      </w:r>
      <w:r w:rsidR="00AA5B99" w:rsidRPr="00760FA8">
        <w:rPr>
          <w:rFonts w:asciiTheme="minorHAnsi" w:eastAsia="Times New Roman" w:hAnsiTheme="minorHAnsi"/>
          <w:b/>
          <w:lang w:eastAsia="pl-PL"/>
        </w:rPr>
        <w:tab/>
      </w:r>
      <w:r w:rsidR="00AA5B99" w:rsidRPr="00760FA8">
        <w:rPr>
          <w:rFonts w:asciiTheme="minorHAnsi" w:eastAsia="Times New Roman" w:hAnsiTheme="minorHAnsi"/>
          <w:b/>
          <w:lang w:eastAsia="pl-PL"/>
        </w:rPr>
        <w:tab/>
        <w:t>WYKONAWCA</w:t>
      </w:r>
      <w:r w:rsidRPr="00760FA8">
        <w:rPr>
          <w:rFonts w:asciiTheme="minorHAnsi" w:eastAsia="Times New Roman" w:hAnsiTheme="minorHAnsi"/>
          <w:b/>
          <w:lang w:eastAsia="pl-PL"/>
        </w:rPr>
        <w:tab/>
      </w:r>
      <w:r w:rsidRPr="00760FA8">
        <w:rPr>
          <w:rFonts w:asciiTheme="minorHAnsi" w:eastAsia="Times New Roman" w:hAnsiTheme="minorHAnsi"/>
          <w:b/>
          <w:lang w:eastAsia="pl-PL"/>
        </w:rPr>
        <w:tab/>
      </w:r>
      <w:r w:rsidRPr="00760FA8">
        <w:rPr>
          <w:rFonts w:asciiTheme="minorHAnsi" w:eastAsia="Times New Roman" w:hAnsiTheme="minorHAnsi"/>
          <w:b/>
          <w:lang w:eastAsia="pl-PL"/>
        </w:rPr>
        <w:tab/>
      </w:r>
      <w:r w:rsidRPr="00760FA8">
        <w:rPr>
          <w:rFonts w:asciiTheme="minorHAnsi" w:eastAsia="Times New Roman" w:hAnsiTheme="minorHAnsi"/>
          <w:b/>
          <w:lang w:eastAsia="pl-PL"/>
        </w:rPr>
        <w:tab/>
      </w:r>
      <w:r w:rsidRPr="00760FA8">
        <w:rPr>
          <w:rFonts w:asciiTheme="minorHAnsi" w:eastAsia="Times New Roman" w:hAnsiTheme="minorHAnsi"/>
          <w:b/>
          <w:lang w:eastAsia="pl-PL"/>
        </w:rPr>
        <w:tab/>
        <w:t xml:space="preserve">                         </w:t>
      </w:r>
      <w:r w:rsidR="00AA5B99" w:rsidRPr="00760FA8">
        <w:rPr>
          <w:rFonts w:asciiTheme="minorHAnsi" w:eastAsia="Times New Roman" w:hAnsiTheme="minorHAnsi"/>
          <w:b/>
          <w:lang w:eastAsia="pl-PL"/>
        </w:rPr>
        <w:tab/>
      </w:r>
    </w:p>
    <w:p w14:paraId="15A5C95F" w14:textId="77777777" w:rsidR="00690066" w:rsidRDefault="00690066" w:rsidP="0039529D">
      <w:pPr>
        <w:spacing w:before="360" w:line="276" w:lineRule="auto"/>
        <w:ind w:right="-286"/>
        <w:jc w:val="center"/>
        <w:outlineLvl w:val="0"/>
        <w:rPr>
          <w:rFonts w:asciiTheme="minorHAnsi" w:eastAsia="MS Mincho" w:hAnsiTheme="minorHAnsi" w:cstheme="minorHAnsi"/>
          <w:b/>
          <w:lang w:eastAsia="pl-PL"/>
        </w:rPr>
      </w:pPr>
    </w:p>
    <w:p w14:paraId="142B0BFE" w14:textId="77777777" w:rsidR="00690066" w:rsidRDefault="00690066" w:rsidP="0039529D">
      <w:pPr>
        <w:spacing w:before="360" w:line="276" w:lineRule="auto"/>
        <w:ind w:right="-286"/>
        <w:jc w:val="center"/>
        <w:outlineLvl w:val="0"/>
        <w:rPr>
          <w:rFonts w:asciiTheme="minorHAnsi" w:eastAsia="MS Mincho" w:hAnsiTheme="minorHAnsi" w:cstheme="minorHAnsi"/>
          <w:b/>
          <w:lang w:eastAsia="pl-PL"/>
        </w:rPr>
      </w:pPr>
    </w:p>
    <w:p w14:paraId="5277D7E1" w14:textId="77777777" w:rsidR="00690066" w:rsidRDefault="00690066" w:rsidP="0039529D">
      <w:pPr>
        <w:spacing w:before="360" w:line="276" w:lineRule="auto"/>
        <w:ind w:right="-286"/>
        <w:jc w:val="center"/>
        <w:outlineLvl w:val="0"/>
        <w:rPr>
          <w:rFonts w:asciiTheme="minorHAnsi" w:eastAsia="MS Mincho" w:hAnsiTheme="minorHAnsi" w:cstheme="minorHAnsi"/>
          <w:b/>
          <w:lang w:eastAsia="pl-PL"/>
        </w:rPr>
      </w:pPr>
    </w:p>
    <w:p w14:paraId="5AA1ACF3" w14:textId="77777777" w:rsidR="00690066" w:rsidRDefault="00690066" w:rsidP="0039529D">
      <w:pPr>
        <w:spacing w:before="360" w:line="276" w:lineRule="auto"/>
        <w:ind w:right="-286"/>
        <w:jc w:val="center"/>
        <w:outlineLvl w:val="0"/>
        <w:rPr>
          <w:rFonts w:asciiTheme="minorHAnsi" w:eastAsia="MS Mincho" w:hAnsiTheme="minorHAnsi" w:cstheme="minorHAnsi"/>
          <w:b/>
          <w:lang w:eastAsia="pl-PL"/>
        </w:rPr>
      </w:pPr>
    </w:p>
    <w:p w14:paraId="0774DACB" w14:textId="77777777" w:rsidR="00690066" w:rsidRDefault="00690066" w:rsidP="0039529D">
      <w:pPr>
        <w:spacing w:before="360" w:line="276" w:lineRule="auto"/>
        <w:ind w:right="-286"/>
        <w:jc w:val="center"/>
        <w:outlineLvl w:val="0"/>
        <w:rPr>
          <w:rFonts w:asciiTheme="minorHAnsi" w:eastAsia="MS Mincho" w:hAnsiTheme="minorHAnsi" w:cstheme="minorHAnsi"/>
          <w:b/>
          <w:lang w:eastAsia="pl-PL"/>
        </w:rPr>
      </w:pPr>
    </w:p>
    <w:p w14:paraId="28FA6288" w14:textId="77777777" w:rsidR="00690066" w:rsidRDefault="00690066" w:rsidP="0039529D">
      <w:pPr>
        <w:spacing w:before="360" w:line="276" w:lineRule="auto"/>
        <w:ind w:right="-286"/>
        <w:jc w:val="center"/>
        <w:outlineLvl w:val="0"/>
        <w:rPr>
          <w:rFonts w:asciiTheme="minorHAnsi" w:eastAsia="MS Mincho" w:hAnsiTheme="minorHAnsi" w:cstheme="minorHAnsi"/>
          <w:b/>
          <w:lang w:eastAsia="pl-PL"/>
        </w:rPr>
      </w:pPr>
    </w:p>
    <w:p w14:paraId="28A2CB82" w14:textId="77777777" w:rsidR="00690066" w:rsidRDefault="00690066" w:rsidP="0039529D">
      <w:pPr>
        <w:spacing w:before="360" w:line="276" w:lineRule="auto"/>
        <w:ind w:right="-286"/>
        <w:jc w:val="center"/>
        <w:outlineLvl w:val="0"/>
        <w:rPr>
          <w:rFonts w:asciiTheme="minorHAnsi" w:eastAsia="MS Mincho" w:hAnsiTheme="minorHAnsi" w:cstheme="minorHAnsi"/>
          <w:b/>
          <w:lang w:eastAsia="pl-PL"/>
        </w:rPr>
      </w:pPr>
    </w:p>
    <w:p w14:paraId="0865F460" w14:textId="77777777" w:rsidR="00690066" w:rsidRDefault="00690066" w:rsidP="0039529D">
      <w:pPr>
        <w:spacing w:before="360" w:line="276" w:lineRule="auto"/>
        <w:ind w:right="-286"/>
        <w:jc w:val="center"/>
        <w:outlineLvl w:val="0"/>
        <w:rPr>
          <w:rFonts w:asciiTheme="minorHAnsi" w:eastAsia="MS Mincho" w:hAnsiTheme="minorHAnsi" w:cstheme="minorHAnsi"/>
          <w:b/>
          <w:lang w:eastAsia="pl-PL"/>
        </w:rPr>
      </w:pPr>
    </w:p>
    <w:p w14:paraId="4A5CB88D" w14:textId="77777777" w:rsidR="00690066" w:rsidRDefault="00690066" w:rsidP="0039529D">
      <w:pPr>
        <w:spacing w:before="360" w:line="276" w:lineRule="auto"/>
        <w:ind w:right="-286"/>
        <w:jc w:val="center"/>
        <w:outlineLvl w:val="0"/>
        <w:rPr>
          <w:rFonts w:asciiTheme="minorHAnsi" w:eastAsia="MS Mincho" w:hAnsiTheme="minorHAnsi" w:cstheme="minorHAnsi"/>
          <w:b/>
          <w:lang w:eastAsia="pl-PL"/>
        </w:rPr>
      </w:pPr>
    </w:p>
    <w:p w14:paraId="6220E378" w14:textId="77777777" w:rsidR="00690066" w:rsidRDefault="00690066" w:rsidP="0039529D">
      <w:pPr>
        <w:spacing w:before="360" w:line="276" w:lineRule="auto"/>
        <w:ind w:right="-286"/>
        <w:jc w:val="center"/>
        <w:outlineLvl w:val="0"/>
        <w:rPr>
          <w:rFonts w:asciiTheme="minorHAnsi" w:eastAsia="MS Mincho" w:hAnsiTheme="minorHAnsi" w:cstheme="minorHAnsi"/>
          <w:b/>
          <w:lang w:eastAsia="pl-PL"/>
        </w:rPr>
      </w:pPr>
    </w:p>
    <w:p w14:paraId="22C3622A" w14:textId="77777777" w:rsidR="00690066" w:rsidRDefault="00690066" w:rsidP="0039529D">
      <w:pPr>
        <w:spacing w:before="360" w:line="276" w:lineRule="auto"/>
        <w:ind w:right="-286"/>
        <w:jc w:val="center"/>
        <w:outlineLvl w:val="0"/>
        <w:rPr>
          <w:rFonts w:asciiTheme="minorHAnsi" w:eastAsia="MS Mincho" w:hAnsiTheme="minorHAnsi" w:cstheme="minorHAnsi"/>
          <w:b/>
          <w:lang w:eastAsia="pl-PL"/>
        </w:rPr>
      </w:pPr>
    </w:p>
    <w:p w14:paraId="3C99AA7E" w14:textId="77777777" w:rsidR="00690066" w:rsidRDefault="00690066" w:rsidP="0039529D">
      <w:pPr>
        <w:spacing w:before="360" w:line="276" w:lineRule="auto"/>
        <w:ind w:right="-286"/>
        <w:jc w:val="center"/>
        <w:outlineLvl w:val="0"/>
        <w:rPr>
          <w:rFonts w:asciiTheme="minorHAnsi" w:eastAsia="MS Mincho" w:hAnsiTheme="minorHAnsi" w:cstheme="minorHAnsi"/>
          <w:b/>
          <w:lang w:eastAsia="pl-PL"/>
        </w:rPr>
      </w:pPr>
    </w:p>
    <w:p w14:paraId="6E2E7751" w14:textId="77777777" w:rsidR="00690066" w:rsidRDefault="00690066" w:rsidP="0039529D">
      <w:pPr>
        <w:spacing w:before="360" w:line="276" w:lineRule="auto"/>
        <w:ind w:right="-286"/>
        <w:jc w:val="center"/>
        <w:outlineLvl w:val="0"/>
        <w:rPr>
          <w:rFonts w:asciiTheme="minorHAnsi" w:eastAsia="MS Mincho" w:hAnsiTheme="minorHAnsi" w:cstheme="minorHAnsi"/>
          <w:b/>
          <w:lang w:eastAsia="pl-PL"/>
        </w:rPr>
      </w:pPr>
    </w:p>
    <w:p w14:paraId="1A233805" w14:textId="64FAF8D3" w:rsidR="00F26A19" w:rsidRPr="00AA5B99" w:rsidRDefault="00F26A19" w:rsidP="0039529D">
      <w:pPr>
        <w:spacing w:before="360" w:line="276" w:lineRule="auto"/>
        <w:ind w:right="-286"/>
        <w:jc w:val="center"/>
        <w:outlineLvl w:val="0"/>
        <w:rPr>
          <w:rFonts w:asciiTheme="minorHAnsi" w:eastAsia="MS Mincho" w:hAnsiTheme="minorHAnsi" w:cstheme="minorHAnsi"/>
          <w:b/>
          <w:lang w:eastAsia="pl-PL"/>
        </w:rPr>
      </w:pPr>
      <w:r w:rsidRPr="00AA5B99">
        <w:rPr>
          <w:rFonts w:asciiTheme="minorHAnsi" w:eastAsia="MS Mincho" w:hAnsiTheme="minorHAnsi" w:cstheme="minorHAnsi"/>
          <w:b/>
          <w:lang w:eastAsia="pl-PL"/>
        </w:rPr>
        <w:lastRenderedPageBreak/>
        <w:t>WZÓR UMOWY</w:t>
      </w:r>
      <w:r w:rsidR="00274E0E" w:rsidRPr="00AA5B99">
        <w:rPr>
          <w:rFonts w:asciiTheme="minorHAnsi" w:eastAsia="MS Mincho" w:hAnsiTheme="minorHAnsi" w:cstheme="minorHAnsi"/>
          <w:b/>
          <w:lang w:eastAsia="pl-PL"/>
        </w:rPr>
        <w:t xml:space="preserve"> DLA ZADANIA NR 2</w:t>
      </w:r>
    </w:p>
    <w:p w14:paraId="5428DE9F" w14:textId="77777777" w:rsidR="00F26A19" w:rsidRPr="00AA5B99" w:rsidRDefault="00F26A19" w:rsidP="0039529D">
      <w:pPr>
        <w:spacing w:before="360" w:line="276" w:lineRule="auto"/>
        <w:ind w:right="-286"/>
        <w:jc w:val="center"/>
        <w:outlineLvl w:val="0"/>
        <w:rPr>
          <w:rFonts w:asciiTheme="minorHAnsi" w:eastAsia="MS Mincho" w:hAnsiTheme="minorHAnsi" w:cstheme="minorHAnsi"/>
          <w:b/>
          <w:bCs/>
          <w:kern w:val="32"/>
          <w:lang w:eastAsia="pl-PL"/>
        </w:rPr>
      </w:pPr>
    </w:p>
    <w:p w14:paraId="3EF16C8D" w14:textId="77777777" w:rsidR="00F26A19" w:rsidRPr="00AA5B99" w:rsidRDefault="00F26A19" w:rsidP="0039529D">
      <w:pPr>
        <w:spacing w:line="276" w:lineRule="auto"/>
        <w:ind w:right="-286"/>
        <w:jc w:val="center"/>
        <w:rPr>
          <w:rFonts w:asciiTheme="minorHAnsi" w:eastAsia="MS Mincho" w:hAnsiTheme="minorHAnsi" w:cstheme="minorHAnsi"/>
          <w:b/>
          <w:lang w:eastAsia="pl-PL"/>
        </w:rPr>
      </w:pPr>
      <w:r w:rsidRPr="00AA5B99">
        <w:rPr>
          <w:rFonts w:asciiTheme="minorHAnsi" w:eastAsia="MS Mincho" w:hAnsiTheme="minorHAnsi" w:cstheme="minorHAnsi"/>
          <w:b/>
          <w:lang w:eastAsia="pl-PL"/>
        </w:rPr>
        <w:t>UMOWA NR .....</w:t>
      </w:r>
    </w:p>
    <w:p w14:paraId="4EDE418D" w14:textId="12ACB828" w:rsidR="00F26A19" w:rsidRPr="00AA5B99" w:rsidRDefault="00F26A19" w:rsidP="0039529D">
      <w:pPr>
        <w:spacing w:line="276" w:lineRule="auto"/>
        <w:ind w:right="-286"/>
        <w:jc w:val="center"/>
        <w:rPr>
          <w:rFonts w:asciiTheme="minorHAnsi" w:eastAsia="MS Mincho" w:hAnsiTheme="minorHAnsi" w:cstheme="minorHAnsi"/>
          <w:b/>
          <w:lang w:eastAsia="pl-PL"/>
        </w:rPr>
      </w:pPr>
      <w:r w:rsidRPr="00AA5B99">
        <w:rPr>
          <w:rFonts w:asciiTheme="minorHAnsi" w:eastAsia="MS Mincho" w:hAnsiTheme="minorHAnsi" w:cstheme="minorHAnsi"/>
          <w:b/>
          <w:lang w:eastAsia="pl-PL"/>
        </w:rPr>
        <w:t>na: „Dostawę fabrycznie nowego samochodu ciężarowego z urządzeniem hakowym i przyczepą do przewozu kontenerów do Zakładu Unieszkodliwiania Odpadów Komunalnych „Orli Staw””</w:t>
      </w:r>
    </w:p>
    <w:p w14:paraId="3F85A061" w14:textId="77777777" w:rsidR="00F26A19" w:rsidRPr="00AA5B99" w:rsidRDefault="00F26A19" w:rsidP="0039529D">
      <w:pPr>
        <w:spacing w:line="276" w:lineRule="auto"/>
        <w:ind w:right="-286"/>
        <w:jc w:val="both"/>
        <w:rPr>
          <w:rFonts w:asciiTheme="minorHAnsi" w:eastAsia="MS Mincho" w:hAnsiTheme="minorHAnsi" w:cstheme="minorHAnsi"/>
          <w:highlight w:val="cyan"/>
          <w:lang w:eastAsia="pl-PL"/>
        </w:rPr>
      </w:pPr>
    </w:p>
    <w:p w14:paraId="35B05393" w14:textId="77777777" w:rsidR="00F26A19" w:rsidRPr="00AA5B99" w:rsidRDefault="00F26A19" w:rsidP="0039529D">
      <w:pPr>
        <w:spacing w:line="276" w:lineRule="auto"/>
        <w:jc w:val="both"/>
        <w:rPr>
          <w:rFonts w:asciiTheme="minorHAnsi" w:eastAsia="Times New Roman" w:hAnsiTheme="minorHAnsi"/>
          <w:lang w:eastAsia="pl-PL"/>
        </w:rPr>
      </w:pPr>
      <w:r w:rsidRPr="00AA5B99">
        <w:rPr>
          <w:rFonts w:asciiTheme="minorHAnsi" w:eastAsia="Times New Roman" w:hAnsiTheme="minorHAnsi"/>
          <w:lang w:eastAsia="pl-PL"/>
        </w:rPr>
        <w:t>w dniu __________________ roku pomiędzy:</w:t>
      </w:r>
    </w:p>
    <w:p w14:paraId="488304B8" w14:textId="77777777" w:rsidR="00F26A19" w:rsidRPr="00AA5B99" w:rsidRDefault="00F26A19" w:rsidP="0039529D">
      <w:pPr>
        <w:spacing w:line="276" w:lineRule="auto"/>
        <w:jc w:val="both"/>
        <w:rPr>
          <w:rFonts w:asciiTheme="minorHAnsi" w:eastAsia="Times New Roman" w:hAnsiTheme="minorHAnsi"/>
          <w:lang w:eastAsia="pl-PL"/>
        </w:rPr>
      </w:pPr>
      <w:r w:rsidRPr="00AA5B99">
        <w:rPr>
          <w:rFonts w:asciiTheme="minorHAnsi" w:eastAsia="Times New Roman" w:hAnsiTheme="minorHAnsi"/>
          <w:b/>
          <w:lang w:eastAsia="pl-PL"/>
        </w:rPr>
        <w:t>Związkiem Komunalnym Gmin „Czyste Miasto, Czysta Gmina</w:t>
      </w:r>
      <w:r w:rsidRPr="00AA5B99">
        <w:rPr>
          <w:rFonts w:asciiTheme="minorHAnsi" w:eastAsia="Times New Roman" w:hAnsiTheme="minorHAnsi"/>
          <w:lang w:eastAsia="pl-PL"/>
        </w:rPr>
        <w:t xml:space="preserve"> z siedzibą w Kaliszu Plac Św. Józefa 5, 62-800 Kalisz, REGON: 250810478, NIP: 618-18-44-896 wpisanym do rejestru związków międzygminnych pod pozycją 175,  reprezentowanym przez:</w:t>
      </w:r>
    </w:p>
    <w:p w14:paraId="6558EA46" w14:textId="77777777" w:rsidR="00F26A19" w:rsidRPr="00AA5B99" w:rsidRDefault="00F26A19" w:rsidP="0039529D">
      <w:pPr>
        <w:spacing w:line="276" w:lineRule="auto"/>
        <w:jc w:val="both"/>
        <w:rPr>
          <w:rFonts w:asciiTheme="minorHAnsi" w:eastAsia="Times New Roman" w:hAnsiTheme="minorHAnsi"/>
          <w:lang w:eastAsia="pl-PL"/>
        </w:rPr>
      </w:pPr>
      <w:r w:rsidRPr="00AA5B99">
        <w:rPr>
          <w:rFonts w:asciiTheme="minorHAnsi" w:eastAsia="Times New Roman" w:hAnsiTheme="minorHAnsi"/>
          <w:lang w:eastAsia="pl-PL"/>
        </w:rPr>
        <w:t>1. ……………………………………………………………………………………,</w:t>
      </w:r>
    </w:p>
    <w:p w14:paraId="1F205AB2" w14:textId="77777777" w:rsidR="00F26A19" w:rsidRPr="00AA5B99" w:rsidRDefault="00F26A19" w:rsidP="0039529D">
      <w:pPr>
        <w:spacing w:line="276" w:lineRule="auto"/>
        <w:jc w:val="both"/>
        <w:rPr>
          <w:rFonts w:asciiTheme="minorHAnsi" w:eastAsia="Times New Roman" w:hAnsiTheme="minorHAnsi"/>
          <w:lang w:eastAsia="pl-PL"/>
        </w:rPr>
      </w:pPr>
      <w:r w:rsidRPr="00AA5B99">
        <w:rPr>
          <w:rFonts w:asciiTheme="minorHAnsi" w:eastAsia="Times New Roman" w:hAnsiTheme="minorHAnsi"/>
          <w:lang w:eastAsia="pl-PL"/>
        </w:rPr>
        <w:t>2. ……………………………………………………………………………………,</w:t>
      </w:r>
    </w:p>
    <w:p w14:paraId="37441B48" w14:textId="77777777" w:rsidR="00F26A19" w:rsidRPr="00AA5B99" w:rsidRDefault="00F26A19" w:rsidP="0039529D">
      <w:pPr>
        <w:spacing w:line="276" w:lineRule="auto"/>
        <w:jc w:val="both"/>
        <w:rPr>
          <w:rFonts w:asciiTheme="minorHAnsi" w:eastAsia="Times New Roman" w:hAnsiTheme="minorHAnsi"/>
          <w:b/>
          <w:lang w:eastAsia="pl-PL"/>
        </w:rPr>
      </w:pPr>
      <w:r w:rsidRPr="00AA5B99">
        <w:rPr>
          <w:rFonts w:asciiTheme="minorHAnsi" w:eastAsia="Times New Roman" w:hAnsiTheme="minorHAnsi"/>
          <w:lang w:eastAsia="pl-PL"/>
        </w:rPr>
        <w:t xml:space="preserve">zwanym w dalszej części Umowy </w:t>
      </w:r>
      <w:r w:rsidRPr="00AA5B99">
        <w:rPr>
          <w:rFonts w:asciiTheme="minorHAnsi" w:eastAsia="Times New Roman" w:hAnsiTheme="minorHAnsi"/>
          <w:b/>
          <w:lang w:eastAsia="pl-PL"/>
        </w:rPr>
        <w:t>„Zamawiającym”</w:t>
      </w:r>
    </w:p>
    <w:p w14:paraId="4AD770F9" w14:textId="77777777" w:rsidR="00F26A19" w:rsidRPr="00AA5B99" w:rsidRDefault="00F26A19" w:rsidP="0039529D">
      <w:pPr>
        <w:spacing w:line="276" w:lineRule="auto"/>
        <w:jc w:val="both"/>
        <w:rPr>
          <w:rFonts w:asciiTheme="minorHAnsi" w:eastAsia="Times New Roman" w:hAnsiTheme="minorHAnsi"/>
          <w:lang w:eastAsia="pl-PL"/>
        </w:rPr>
      </w:pPr>
      <w:r w:rsidRPr="00AA5B99">
        <w:rPr>
          <w:rFonts w:asciiTheme="minorHAnsi" w:eastAsia="Times New Roman" w:hAnsiTheme="minorHAnsi"/>
          <w:lang w:eastAsia="pl-PL"/>
        </w:rPr>
        <w:t>a</w:t>
      </w:r>
    </w:p>
    <w:p w14:paraId="4615D5CD" w14:textId="77777777" w:rsidR="00F26A19" w:rsidRPr="00AA5B99" w:rsidRDefault="00F26A19" w:rsidP="0039529D">
      <w:pPr>
        <w:spacing w:line="276" w:lineRule="auto"/>
        <w:jc w:val="both"/>
        <w:rPr>
          <w:rFonts w:asciiTheme="minorHAnsi" w:eastAsia="Times New Roman" w:hAnsiTheme="minorHAnsi"/>
          <w:lang w:eastAsia="pl-PL"/>
        </w:rPr>
      </w:pPr>
      <w:r w:rsidRPr="00AA5B99">
        <w:rPr>
          <w:rFonts w:asciiTheme="minorHAnsi" w:eastAsia="Times New Roman" w:hAnsiTheme="minorHAnsi"/>
          <w:lang w:eastAsia="pl-PL"/>
        </w:rPr>
        <w:t>…………………………………………………………………………………………………………………………………………………………………………………………………………………………………………………………………………………………………………………………</w:t>
      </w:r>
    </w:p>
    <w:p w14:paraId="4EB7EF0A" w14:textId="77777777" w:rsidR="00F26A19" w:rsidRPr="00AA5B99" w:rsidRDefault="00F26A19" w:rsidP="0039529D">
      <w:pPr>
        <w:spacing w:line="276" w:lineRule="auto"/>
        <w:jc w:val="both"/>
        <w:rPr>
          <w:rFonts w:asciiTheme="minorHAnsi" w:eastAsia="Times New Roman" w:hAnsiTheme="minorHAnsi"/>
          <w:lang w:eastAsia="pl-PL"/>
        </w:rPr>
      </w:pPr>
      <w:r w:rsidRPr="00AA5B99">
        <w:rPr>
          <w:rFonts w:asciiTheme="minorHAnsi" w:eastAsia="Times New Roman" w:hAnsiTheme="minorHAnsi"/>
          <w:lang w:eastAsia="pl-PL"/>
        </w:rPr>
        <w:t>zwaną/</w:t>
      </w:r>
      <w:proofErr w:type="spellStart"/>
      <w:r w:rsidRPr="00AA5B99">
        <w:rPr>
          <w:rFonts w:asciiTheme="minorHAnsi" w:eastAsia="Times New Roman" w:hAnsiTheme="minorHAnsi"/>
          <w:lang w:eastAsia="pl-PL"/>
        </w:rPr>
        <w:t>ym</w:t>
      </w:r>
      <w:proofErr w:type="spellEnd"/>
      <w:r w:rsidRPr="00AA5B99">
        <w:rPr>
          <w:rFonts w:asciiTheme="minorHAnsi" w:eastAsia="Times New Roman" w:hAnsiTheme="minorHAnsi"/>
          <w:lang w:eastAsia="pl-PL"/>
        </w:rPr>
        <w:t xml:space="preserve"> w dalszej części Umowy </w:t>
      </w:r>
      <w:r w:rsidRPr="00AA5B99">
        <w:rPr>
          <w:rFonts w:asciiTheme="minorHAnsi" w:eastAsia="Times New Roman" w:hAnsiTheme="minorHAnsi"/>
          <w:b/>
          <w:lang w:eastAsia="pl-PL"/>
        </w:rPr>
        <w:t>„Wykonawcą”</w:t>
      </w:r>
    </w:p>
    <w:p w14:paraId="015A3D1C" w14:textId="77777777" w:rsidR="00F26A19" w:rsidRPr="00AA5B99" w:rsidRDefault="00F26A19" w:rsidP="0039529D">
      <w:pPr>
        <w:spacing w:line="276" w:lineRule="auto"/>
        <w:jc w:val="both"/>
        <w:rPr>
          <w:rFonts w:asciiTheme="minorHAnsi" w:eastAsia="Times New Roman" w:hAnsiTheme="minorHAnsi"/>
          <w:lang w:eastAsia="pl-PL"/>
        </w:rPr>
      </w:pPr>
    </w:p>
    <w:p w14:paraId="7DE712EA" w14:textId="1CD83786" w:rsidR="00F26A19" w:rsidRPr="00AA5B99" w:rsidRDefault="00F26A19" w:rsidP="0039529D">
      <w:pPr>
        <w:spacing w:line="276" w:lineRule="auto"/>
        <w:jc w:val="both"/>
        <w:rPr>
          <w:rFonts w:asciiTheme="minorHAnsi" w:eastAsia="Times New Roman" w:hAnsiTheme="minorHAnsi"/>
          <w:lang w:eastAsia="pl-PL"/>
        </w:rPr>
      </w:pPr>
      <w:r w:rsidRPr="00AA5B99">
        <w:rPr>
          <w:rFonts w:asciiTheme="minorHAnsi" w:eastAsia="Times New Roman" w:hAnsiTheme="minorHAnsi"/>
          <w:lang w:eastAsia="pl-PL"/>
        </w:rPr>
        <w:t xml:space="preserve">w wyniku przeprowadzenia postępowania o udzielenie zamówienia  publicznego w trybie przetargu nieograniczonego na podstawie ustawy z dnia 29 stycznia 2004 r. Prawo zamówień publicznych  </w:t>
      </w:r>
      <w:r w:rsidRPr="00AA5B99">
        <w:rPr>
          <w:rFonts w:asciiTheme="minorHAnsi" w:eastAsia="Times New Roman" w:hAnsiTheme="minorHAnsi"/>
          <w:lang w:eastAsia="pl-PL"/>
        </w:rPr>
        <w:br/>
        <w:t>(t. j. Dz. U. z 201</w:t>
      </w:r>
      <w:r w:rsidR="00AA5B99" w:rsidRPr="00AA5B99">
        <w:rPr>
          <w:rFonts w:asciiTheme="minorHAnsi" w:eastAsia="Times New Roman" w:hAnsiTheme="minorHAnsi"/>
          <w:lang w:eastAsia="pl-PL"/>
        </w:rPr>
        <w:t>8</w:t>
      </w:r>
      <w:r w:rsidRPr="00AA5B99">
        <w:rPr>
          <w:rFonts w:asciiTheme="minorHAnsi" w:eastAsia="Times New Roman" w:hAnsiTheme="minorHAnsi"/>
          <w:lang w:eastAsia="pl-PL"/>
        </w:rPr>
        <w:t xml:space="preserve"> r., poz. </w:t>
      </w:r>
      <w:r w:rsidR="00AA5B99" w:rsidRPr="00AA5B99">
        <w:rPr>
          <w:rFonts w:asciiTheme="minorHAnsi" w:eastAsia="Times New Roman" w:hAnsiTheme="minorHAnsi"/>
          <w:lang w:eastAsia="pl-PL"/>
        </w:rPr>
        <w:t>1986</w:t>
      </w:r>
      <w:r w:rsidRPr="00AA5B99">
        <w:rPr>
          <w:rFonts w:asciiTheme="minorHAnsi" w:eastAsia="Times New Roman" w:hAnsiTheme="minorHAnsi"/>
          <w:lang w:eastAsia="pl-PL"/>
        </w:rPr>
        <w:t xml:space="preserve"> ze zm.) została zawarta umowa o następującej treści:</w:t>
      </w:r>
    </w:p>
    <w:p w14:paraId="24CDA09C" w14:textId="77777777" w:rsidR="00F26A19" w:rsidRPr="00AA5B99" w:rsidRDefault="00F26A19" w:rsidP="0039529D">
      <w:pPr>
        <w:spacing w:line="276" w:lineRule="auto"/>
        <w:jc w:val="center"/>
        <w:rPr>
          <w:rFonts w:asciiTheme="minorHAnsi" w:eastAsia="Times New Roman" w:hAnsiTheme="minorHAnsi"/>
          <w:b/>
          <w:lang w:eastAsia="pl-PL"/>
        </w:rPr>
      </w:pPr>
      <w:r w:rsidRPr="00AA5B99">
        <w:rPr>
          <w:rFonts w:asciiTheme="minorHAnsi" w:eastAsia="Times New Roman" w:hAnsiTheme="minorHAnsi"/>
          <w:b/>
          <w:lang w:eastAsia="pl-PL"/>
        </w:rPr>
        <w:t>§ 1</w:t>
      </w:r>
    </w:p>
    <w:p w14:paraId="7F973A97" w14:textId="77777777" w:rsidR="00F26A19" w:rsidRPr="00AA5B99" w:rsidRDefault="00F26A19" w:rsidP="0039529D">
      <w:pPr>
        <w:spacing w:line="276" w:lineRule="auto"/>
        <w:jc w:val="center"/>
        <w:rPr>
          <w:rFonts w:asciiTheme="minorHAnsi" w:eastAsia="Times New Roman" w:hAnsiTheme="minorHAnsi"/>
          <w:b/>
          <w:lang w:eastAsia="pl-PL"/>
        </w:rPr>
      </w:pPr>
      <w:r w:rsidRPr="00AA5B99">
        <w:rPr>
          <w:rFonts w:asciiTheme="minorHAnsi" w:eastAsia="Times New Roman" w:hAnsiTheme="minorHAnsi"/>
          <w:b/>
          <w:lang w:eastAsia="pl-PL"/>
        </w:rPr>
        <w:t>[PRZEDMIOT UMOWY]</w:t>
      </w:r>
    </w:p>
    <w:p w14:paraId="67AF9C5A" w14:textId="77777777" w:rsidR="00F26A19" w:rsidRPr="00AA5B99" w:rsidRDefault="00F26A19" w:rsidP="0039529D">
      <w:pPr>
        <w:numPr>
          <w:ilvl w:val="0"/>
          <w:numId w:val="111"/>
        </w:numPr>
        <w:tabs>
          <w:tab w:val="clear" w:pos="720"/>
          <w:tab w:val="num" w:pos="426"/>
        </w:tabs>
        <w:spacing w:line="276" w:lineRule="auto"/>
        <w:ind w:left="426" w:hanging="426"/>
        <w:jc w:val="both"/>
        <w:rPr>
          <w:rFonts w:asciiTheme="minorHAnsi" w:eastAsia="Times New Roman" w:hAnsiTheme="minorHAnsi"/>
          <w:lang w:eastAsia="pl-PL"/>
        </w:rPr>
      </w:pPr>
      <w:r w:rsidRPr="00AA5B99">
        <w:rPr>
          <w:rFonts w:asciiTheme="minorHAnsi" w:eastAsia="Times New Roman" w:hAnsiTheme="minorHAnsi"/>
          <w:lang w:eastAsia="pl-PL"/>
        </w:rPr>
        <w:t xml:space="preserve">Na podstawie niniejszej Umowy Wykonawca dostarcza a Zamawiający zakupuje fabrycznie nowy samochód ciężarowy z urządzeniem hakowym i przyczepą do przewozu kontenerów, zwany dalej „Towarem”, szczegółowo opisany w Specyfikacji Istotnych Warunków Zamówienia, stanowiącej </w:t>
      </w:r>
      <w:r w:rsidRPr="00AA5B99">
        <w:rPr>
          <w:rFonts w:asciiTheme="minorHAnsi" w:eastAsia="Times New Roman" w:hAnsiTheme="minorHAnsi"/>
          <w:b/>
          <w:lang w:eastAsia="pl-PL"/>
        </w:rPr>
        <w:t>załącznik nr 1</w:t>
      </w:r>
      <w:r w:rsidRPr="00AA5B99">
        <w:rPr>
          <w:rFonts w:asciiTheme="minorHAnsi" w:eastAsia="Times New Roman" w:hAnsiTheme="minorHAnsi"/>
          <w:lang w:eastAsia="pl-PL"/>
        </w:rPr>
        <w:t xml:space="preserve"> do niniejszej Umowy.</w:t>
      </w:r>
    </w:p>
    <w:p w14:paraId="570E1F4E" w14:textId="77777777" w:rsidR="00F26A19" w:rsidRPr="00AA5B99" w:rsidRDefault="00F26A19" w:rsidP="0039529D">
      <w:pPr>
        <w:numPr>
          <w:ilvl w:val="0"/>
          <w:numId w:val="111"/>
        </w:numPr>
        <w:spacing w:line="276" w:lineRule="auto"/>
        <w:ind w:left="426" w:hanging="426"/>
        <w:jc w:val="both"/>
        <w:rPr>
          <w:rFonts w:asciiTheme="minorHAnsi" w:eastAsia="Times New Roman" w:hAnsiTheme="minorHAnsi"/>
          <w:lang w:eastAsia="pl-PL"/>
        </w:rPr>
      </w:pPr>
      <w:r w:rsidRPr="00AA5B99">
        <w:rPr>
          <w:rFonts w:asciiTheme="minorHAnsi" w:eastAsia="Times New Roman" w:hAnsiTheme="minorHAnsi"/>
          <w:lang w:eastAsia="pl-PL"/>
        </w:rPr>
        <w:t>Wykonawca jest zobowiązany w ramach ceny za Towar, w szczególności do:</w:t>
      </w:r>
    </w:p>
    <w:p w14:paraId="53D3E1C8" w14:textId="77777777" w:rsidR="00F26A19" w:rsidRPr="00AA5B99" w:rsidRDefault="00F26A19" w:rsidP="0039529D">
      <w:pPr>
        <w:numPr>
          <w:ilvl w:val="0"/>
          <w:numId w:val="112"/>
        </w:numPr>
        <w:spacing w:line="276" w:lineRule="auto"/>
        <w:jc w:val="both"/>
        <w:rPr>
          <w:rFonts w:asciiTheme="minorHAnsi" w:eastAsia="Times New Roman" w:hAnsiTheme="minorHAnsi"/>
          <w:lang w:eastAsia="pl-PL"/>
        </w:rPr>
      </w:pPr>
      <w:r w:rsidRPr="00AA5B99">
        <w:rPr>
          <w:rFonts w:asciiTheme="minorHAnsi" w:eastAsia="Times New Roman" w:hAnsiTheme="minorHAnsi"/>
          <w:lang w:eastAsia="pl-PL"/>
        </w:rPr>
        <w:t>dostarczenia Towaru na następujący adres: Zakład Unieszkodliwiania Odpadów Komunalnych „Orli Staw”, Orli Staw 2, 62-834 Ceków;</w:t>
      </w:r>
    </w:p>
    <w:p w14:paraId="02898575" w14:textId="77777777" w:rsidR="00F26A19" w:rsidRPr="00AA5B99" w:rsidRDefault="00F26A19" w:rsidP="0039529D">
      <w:pPr>
        <w:numPr>
          <w:ilvl w:val="0"/>
          <w:numId w:val="112"/>
        </w:numPr>
        <w:spacing w:line="276" w:lineRule="auto"/>
        <w:jc w:val="both"/>
        <w:rPr>
          <w:rFonts w:asciiTheme="minorHAnsi" w:eastAsia="Times New Roman" w:hAnsiTheme="minorHAnsi"/>
          <w:lang w:eastAsia="pl-PL"/>
        </w:rPr>
      </w:pPr>
      <w:r w:rsidRPr="00AA5B99">
        <w:rPr>
          <w:rFonts w:asciiTheme="minorHAnsi" w:eastAsia="Times New Roman" w:hAnsiTheme="minorHAnsi"/>
          <w:lang w:eastAsia="pl-PL"/>
        </w:rPr>
        <w:t>dostarczenia Certyfikatu CE w języku polskim lub przetłumaczonego przez tłumacza przysięgłego na język polski – dla urządzenia hakowego oraz szczegółowych instrukcji obsługi i konserwacji – dla samochodu ciężarowego, urządzenia hakowego i przyczepy (w języku polskim);</w:t>
      </w:r>
    </w:p>
    <w:p w14:paraId="70D19E23" w14:textId="77777777" w:rsidR="00F26A19" w:rsidRPr="00AA5B99" w:rsidRDefault="00F26A19" w:rsidP="0039529D">
      <w:pPr>
        <w:numPr>
          <w:ilvl w:val="0"/>
          <w:numId w:val="112"/>
        </w:numPr>
        <w:spacing w:line="276" w:lineRule="auto"/>
        <w:jc w:val="both"/>
        <w:rPr>
          <w:rFonts w:asciiTheme="minorHAnsi" w:eastAsia="Times New Roman" w:hAnsiTheme="minorHAnsi"/>
          <w:lang w:eastAsia="pl-PL"/>
        </w:rPr>
      </w:pPr>
      <w:r w:rsidRPr="00AA5B99">
        <w:rPr>
          <w:rFonts w:asciiTheme="minorHAnsi" w:eastAsia="Times New Roman" w:hAnsiTheme="minorHAnsi"/>
          <w:lang w:eastAsia="pl-PL"/>
        </w:rPr>
        <w:t xml:space="preserve">przeprowadzania przeglądów i napraw gwarancyjnych, przy czym wykonywanie tych usług nie zwalnia Wykonawcy od obowiązków wynikających z rękojmi lub gwarancji jakości; </w:t>
      </w:r>
    </w:p>
    <w:p w14:paraId="34AC8D3E" w14:textId="77777777" w:rsidR="00F26A19" w:rsidRPr="009E14EC" w:rsidRDefault="00F26A19" w:rsidP="0039529D">
      <w:pPr>
        <w:numPr>
          <w:ilvl w:val="0"/>
          <w:numId w:val="112"/>
        </w:numPr>
        <w:spacing w:line="276" w:lineRule="auto"/>
        <w:jc w:val="both"/>
        <w:rPr>
          <w:rFonts w:asciiTheme="minorHAnsi" w:eastAsia="Times New Roman" w:hAnsiTheme="minorHAnsi"/>
          <w:lang w:eastAsia="pl-PL"/>
        </w:rPr>
      </w:pPr>
      <w:r w:rsidRPr="00AA5B99">
        <w:rPr>
          <w:rFonts w:asciiTheme="minorHAnsi" w:eastAsia="FreeSans" w:hAnsiTheme="minorHAnsi"/>
          <w:lang w:eastAsia="pl-PL"/>
        </w:rPr>
        <w:lastRenderedPageBreak/>
        <w:t xml:space="preserve">wyrażenia zgody na zainstalowanie przez </w:t>
      </w:r>
      <w:r w:rsidRPr="009E14EC">
        <w:rPr>
          <w:rFonts w:asciiTheme="minorHAnsi" w:eastAsia="FreeSans" w:hAnsiTheme="minorHAnsi"/>
          <w:lang w:eastAsia="pl-PL"/>
        </w:rPr>
        <w:t>Zamawiającego, w okresie gwarancji jakości, systemu monitoringu pracy samochodu bez utraty gwarancji jakości, po uprzednim, pisemnym wniosku Zamawiającego,</w:t>
      </w:r>
    </w:p>
    <w:p w14:paraId="5AB35CE9" w14:textId="77777777" w:rsidR="00F26A19" w:rsidRPr="009E14EC" w:rsidRDefault="00F26A19" w:rsidP="0039529D">
      <w:pPr>
        <w:numPr>
          <w:ilvl w:val="0"/>
          <w:numId w:val="112"/>
        </w:numPr>
        <w:spacing w:line="276" w:lineRule="auto"/>
        <w:jc w:val="both"/>
        <w:rPr>
          <w:rFonts w:asciiTheme="minorHAnsi" w:eastAsia="Times New Roman" w:hAnsiTheme="minorHAnsi"/>
          <w:lang w:eastAsia="pl-PL"/>
        </w:rPr>
      </w:pPr>
      <w:r w:rsidRPr="009E14EC">
        <w:rPr>
          <w:rFonts w:asciiTheme="minorHAnsi" w:eastAsia="Times New Roman" w:hAnsiTheme="minorHAnsi"/>
          <w:lang w:eastAsia="pl-PL"/>
        </w:rPr>
        <w:t>przeszkolenia 7 pracowników Zamawiającego w Zakładzie Unieszkodliwiania Odpadów Komunalnych „Orli Staw” - na miejscu dostawy, w zakresie: uruchomienia, eksploatacji, konserwacji, naprawy dostarczonego Towaru. Wykonawca zobowiązany jest do wystawienia dokumentu potwierdzającego przeszkolenie personelu Zamawiającego. Szkolenie zakończy się najpóźniej w dniu odbioru.</w:t>
      </w:r>
    </w:p>
    <w:p w14:paraId="2E004B3C" w14:textId="77777777" w:rsidR="00F26A19" w:rsidRPr="009E14EC" w:rsidRDefault="00F26A19" w:rsidP="0039529D">
      <w:pPr>
        <w:numPr>
          <w:ilvl w:val="0"/>
          <w:numId w:val="111"/>
        </w:numPr>
        <w:spacing w:line="276" w:lineRule="auto"/>
        <w:ind w:left="426" w:hanging="426"/>
        <w:jc w:val="both"/>
        <w:rPr>
          <w:rFonts w:asciiTheme="minorHAnsi" w:eastAsia="Times New Roman" w:hAnsiTheme="minorHAnsi"/>
          <w:lang w:eastAsia="pl-PL"/>
        </w:rPr>
      </w:pPr>
      <w:r w:rsidRPr="009E14EC">
        <w:rPr>
          <w:rFonts w:asciiTheme="minorHAnsi" w:eastAsia="Times New Roman" w:hAnsiTheme="minorHAnsi"/>
          <w:lang w:eastAsia="pl-PL"/>
        </w:rPr>
        <w:t xml:space="preserve">Dostawa Towaru nastąpi do dnia .............. </w:t>
      </w:r>
    </w:p>
    <w:p w14:paraId="5C53088C" w14:textId="77777777" w:rsidR="00F26A19" w:rsidRPr="009E14EC" w:rsidRDefault="00F26A19" w:rsidP="0039529D">
      <w:pPr>
        <w:spacing w:line="276" w:lineRule="auto"/>
        <w:jc w:val="center"/>
        <w:rPr>
          <w:rFonts w:asciiTheme="minorHAnsi" w:eastAsia="Times New Roman" w:hAnsiTheme="minorHAnsi"/>
          <w:b/>
          <w:lang w:eastAsia="pl-PL"/>
        </w:rPr>
      </w:pPr>
      <w:r w:rsidRPr="009E14EC">
        <w:rPr>
          <w:rFonts w:asciiTheme="minorHAnsi" w:eastAsia="Times New Roman" w:hAnsiTheme="minorHAnsi"/>
          <w:b/>
          <w:lang w:eastAsia="pl-PL"/>
        </w:rPr>
        <w:t>§ 2</w:t>
      </w:r>
    </w:p>
    <w:p w14:paraId="787BD532" w14:textId="77777777" w:rsidR="00F26A19" w:rsidRPr="009E14EC" w:rsidRDefault="00F26A19" w:rsidP="0039529D">
      <w:pPr>
        <w:spacing w:line="276" w:lineRule="auto"/>
        <w:jc w:val="center"/>
        <w:rPr>
          <w:rFonts w:asciiTheme="minorHAnsi" w:eastAsia="Times New Roman" w:hAnsiTheme="minorHAnsi"/>
          <w:b/>
          <w:lang w:eastAsia="pl-PL"/>
        </w:rPr>
      </w:pPr>
      <w:r w:rsidRPr="009E14EC">
        <w:rPr>
          <w:rFonts w:asciiTheme="minorHAnsi" w:eastAsia="Times New Roman" w:hAnsiTheme="minorHAnsi"/>
          <w:b/>
          <w:lang w:eastAsia="pl-PL"/>
        </w:rPr>
        <w:t>[WARUNKI PŁATNOŚCI]</w:t>
      </w:r>
    </w:p>
    <w:p w14:paraId="41AEE669" w14:textId="35EC9C0C" w:rsidR="00F26A19" w:rsidRPr="009E14EC" w:rsidRDefault="00F26A19" w:rsidP="0039529D">
      <w:pPr>
        <w:numPr>
          <w:ilvl w:val="0"/>
          <w:numId w:val="113"/>
        </w:numPr>
        <w:tabs>
          <w:tab w:val="clear" w:pos="720"/>
          <w:tab w:val="num" w:pos="426"/>
        </w:tabs>
        <w:spacing w:line="276" w:lineRule="auto"/>
        <w:ind w:left="426" w:hanging="426"/>
        <w:jc w:val="both"/>
        <w:rPr>
          <w:rFonts w:asciiTheme="minorHAnsi" w:eastAsia="Times New Roman" w:hAnsiTheme="minorHAnsi"/>
          <w:bCs/>
          <w:iCs/>
          <w:lang w:eastAsia="pl-PL"/>
        </w:rPr>
      </w:pPr>
      <w:r w:rsidRPr="009E14EC">
        <w:rPr>
          <w:rFonts w:asciiTheme="minorHAnsi" w:eastAsia="Times New Roman" w:hAnsiTheme="minorHAnsi"/>
          <w:bCs/>
          <w:iCs/>
          <w:lang w:eastAsia="pl-PL"/>
        </w:rPr>
        <w:t>Cena brutto za zakupiony Towar wynosi: ……………………………  zł (słownie złotych: ……………………………………………/100), na co składa się cena netto w kwocie ……………………………………………… plus należny podatek VAT wg stawki 23% w kwocie ……………………………………… zł (słownie złotych: ……………………………………………………/100)</w:t>
      </w:r>
      <w:r w:rsidR="00690066" w:rsidRPr="009E14EC">
        <w:rPr>
          <w:rFonts w:asciiTheme="minorHAnsi" w:eastAsia="Times New Roman" w:hAnsiTheme="minorHAnsi"/>
          <w:bCs/>
          <w:iCs/>
          <w:lang w:eastAsia="pl-PL"/>
        </w:rPr>
        <w:t>.</w:t>
      </w:r>
    </w:p>
    <w:p w14:paraId="06A8B647" w14:textId="01BEB117" w:rsidR="00690066" w:rsidRPr="009E14EC" w:rsidRDefault="00690066" w:rsidP="0039529D">
      <w:pPr>
        <w:numPr>
          <w:ilvl w:val="0"/>
          <w:numId w:val="113"/>
        </w:numPr>
        <w:spacing w:line="276" w:lineRule="auto"/>
        <w:ind w:left="426" w:hanging="426"/>
        <w:jc w:val="both"/>
        <w:rPr>
          <w:rFonts w:asciiTheme="minorHAnsi" w:eastAsia="Times New Roman" w:hAnsiTheme="minorHAnsi"/>
          <w:lang w:eastAsia="pl-PL"/>
        </w:rPr>
      </w:pPr>
      <w:r w:rsidRPr="009E14EC">
        <w:rPr>
          <w:rFonts w:asciiTheme="minorHAnsi" w:eastAsia="Times New Roman" w:hAnsiTheme="minorHAnsi"/>
          <w:lang w:eastAsia="pl-PL"/>
        </w:rPr>
        <w:t>Na cenę brutto, o której mowa w ust. 1 składa się cena:</w:t>
      </w:r>
    </w:p>
    <w:p w14:paraId="5B755CBF" w14:textId="77777777" w:rsidR="00690066" w:rsidRPr="009E14EC" w:rsidRDefault="00690066" w:rsidP="0039529D">
      <w:pPr>
        <w:pStyle w:val="Akapitzlist"/>
        <w:numPr>
          <w:ilvl w:val="0"/>
          <w:numId w:val="135"/>
        </w:numPr>
        <w:jc w:val="both"/>
        <w:rPr>
          <w:rFonts w:asciiTheme="minorHAnsi" w:eastAsia="Times New Roman" w:hAnsiTheme="minorHAnsi"/>
          <w:sz w:val="24"/>
          <w:lang w:eastAsia="pl-PL"/>
        </w:rPr>
      </w:pPr>
      <w:r w:rsidRPr="009E14EC">
        <w:rPr>
          <w:rFonts w:asciiTheme="minorHAnsi" w:eastAsia="Times New Roman" w:hAnsiTheme="minorHAnsi"/>
          <w:sz w:val="24"/>
          <w:lang w:eastAsia="pl-PL"/>
        </w:rPr>
        <w:t>za samochód ciężarowy z urządzeniem hakowym …………………… zł brutto (słownie: ……………… złotych 00/100), w tym wartość netto …………… zł (słownie: ………… złotych 00/100) plus należny podatek VAT wg stawki ……… % w kwocie ………… zł (słownie: …………… złotych 00/100),</w:t>
      </w:r>
    </w:p>
    <w:p w14:paraId="512B35E0" w14:textId="3A52C781" w:rsidR="00690066" w:rsidRPr="009E14EC" w:rsidRDefault="00690066" w:rsidP="0039529D">
      <w:pPr>
        <w:pStyle w:val="Akapitzlist"/>
        <w:numPr>
          <w:ilvl w:val="0"/>
          <w:numId w:val="135"/>
        </w:numPr>
        <w:jc w:val="both"/>
        <w:rPr>
          <w:rFonts w:asciiTheme="minorHAnsi" w:eastAsia="Times New Roman" w:hAnsiTheme="minorHAnsi"/>
          <w:sz w:val="24"/>
          <w:lang w:eastAsia="pl-PL"/>
        </w:rPr>
      </w:pPr>
      <w:r w:rsidRPr="009E14EC">
        <w:rPr>
          <w:rFonts w:asciiTheme="minorHAnsi" w:eastAsia="Times New Roman" w:hAnsiTheme="minorHAnsi"/>
          <w:sz w:val="24"/>
          <w:lang w:eastAsia="pl-PL"/>
        </w:rPr>
        <w:t xml:space="preserve">za przyczepę do przewozu kontenerów …………………… zł brutto (słownie: ……………… złotych 00/100), w tym wartość netto …………… zł (słownie: ………… złotych 00/100) plus należny podatek VAT wg stawki ……… % w kwocie ………… zł (słownie: …………… złotych 00/100),co jest zgodne z ofertą Wykonawcy, stanowiącą załącznik nr 2 do niniejszej umowy. </w:t>
      </w:r>
    </w:p>
    <w:p w14:paraId="63DEE563" w14:textId="77777777" w:rsidR="00F26A19" w:rsidRPr="009E14EC" w:rsidRDefault="00F26A19" w:rsidP="0039529D">
      <w:pPr>
        <w:numPr>
          <w:ilvl w:val="0"/>
          <w:numId w:val="113"/>
        </w:numPr>
        <w:spacing w:line="276" w:lineRule="auto"/>
        <w:ind w:left="426" w:hanging="426"/>
        <w:jc w:val="both"/>
        <w:rPr>
          <w:rFonts w:asciiTheme="minorHAnsi" w:eastAsia="Times New Roman" w:hAnsiTheme="minorHAnsi"/>
          <w:lang w:eastAsia="pl-PL"/>
        </w:rPr>
      </w:pPr>
      <w:r w:rsidRPr="009E14EC">
        <w:rPr>
          <w:rFonts w:asciiTheme="minorHAnsi" w:eastAsia="Times New Roman" w:hAnsiTheme="minorHAnsi"/>
          <w:lang w:eastAsia="pl-PL"/>
        </w:rPr>
        <w:t xml:space="preserve">Zapłata ceny za dostarczony Towar nastąpi w terminie 21 dni od dnia otrzymania przez Zamawiającego prawidłowo wystawionej faktury VAT zawierającej specyfikację dostarczonego Towaru, na rachunek bankowy Wykonawcy nr ………………………………………………… . </w:t>
      </w:r>
    </w:p>
    <w:p w14:paraId="7912E166" w14:textId="1C98CB72" w:rsidR="00F26A19" w:rsidRPr="009E14EC" w:rsidRDefault="00F26A19" w:rsidP="0039529D">
      <w:pPr>
        <w:numPr>
          <w:ilvl w:val="0"/>
          <w:numId w:val="113"/>
        </w:numPr>
        <w:spacing w:line="276" w:lineRule="auto"/>
        <w:ind w:left="426" w:hanging="426"/>
        <w:jc w:val="both"/>
        <w:rPr>
          <w:rFonts w:asciiTheme="minorHAnsi" w:eastAsia="Times New Roman" w:hAnsiTheme="minorHAnsi"/>
          <w:lang w:eastAsia="pl-PL"/>
        </w:rPr>
      </w:pPr>
      <w:r w:rsidRPr="009E14EC">
        <w:rPr>
          <w:rFonts w:asciiTheme="minorHAnsi" w:eastAsia="Times New Roman" w:hAnsiTheme="minorHAnsi"/>
          <w:lang w:eastAsia="pl-PL"/>
        </w:rPr>
        <w:t xml:space="preserve">Podstawą do wystawienia faktury VAT, o której mowa w ust. </w:t>
      </w:r>
      <w:r w:rsidR="00690066" w:rsidRPr="009E14EC">
        <w:rPr>
          <w:rFonts w:asciiTheme="minorHAnsi" w:eastAsia="Times New Roman" w:hAnsiTheme="minorHAnsi"/>
          <w:lang w:eastAsia="pl-PL"/>
        </w:rPr>
        <w:t>3</w:t>
      </w:r>
      <w:r w:rsidRPr="009E14EC">
        <w:rPr>
          <w:rFonts w:asciiTheme="minorHAnsi" w:eastAsia="Times New Roman" w:hAnsiTheme="minorHAnsi"/>
          <w:lang w:eastAsia="pl-PL"/>
        </w:rPr>
        <w:t xml:space="preserve"> powyżej jest podpisany przez obie strony Protokół Odbioru.</w:t>
      </w:r>
    </w:p>
    <w:p w14:paraId="645E0F79" w14:textId="77777777" w:rsidR="00F26A19" w:rsidRPr="009E14EC" w:rsidRDefault="00F26A19" w:rsidP="0039529D">
      <w:pPr>
        <w:numPr>
          <w:ilvl w:val="0"/>
          <w:numId w:val="113"/>
        </w:numPr>
        <w:spacing w:line="276" w:lineRule="auto"/>
        <w:ind w:left="426" w:hanging="426"/>
        <w:jc w:val="both"/>
        <w:rPr>
          <w:rFonts w:asciiTheme="minorHAnsi" w:eastAsia="Times New Roman" w:hAnsiTheme="minorHAnsi"/>
          <w:lang w:eastAsia="pl-PL"/>
        </w:rPr>
      </w:pPr>
      <w:r w:rsidRPr="009E14EC">
        <w:rPr>
          <w:rFonts w:asciiTheme="minorHAnsi" w:eastAsia="Times New Roman" w:hAnsiTheme="minorHAnsi"/>
          <w:lang w:eastAsia="pl-PL"/>
        </w:rPr>
        <w:t xml:space="preserve">Datą zapłaty jest dzień, w którym zostaje obciążony rachunek Zamawiającego. </w:t>
      </w:r>
    </w:p>
    <w:p w14:paraId="078473E5" w14:textId="77777777" w:rsidR="00F26A19" w:rsidRPr="009E14EC" w:rsidRDefault="00F26A19" w:rsidP="0039529D">
      <w:pPr>
        <w:numPr>
          <w:ilvl w:val="0"/>
          <w:numId w:val="113"/>
        </w:numPr>
        <w:spacing w:line="276" w:lineRule="auto"/>
        <w:ind w:left="426" w:hanging="426"/>
        <w:jc w:val="both"/>
        <w:rPr>
          <w:rFonts w:asciiTheme="minorHAnsi" w:eastAsia="Times New Roman" w:hAnsiTheme="minorHAnsi"/>
          <w:lang w:eastAsia="pl-PL"/>
        </w:rPr>
      </w:pPr>
      <w:r w:rsidRPr="009E14EC">
        <w:rPr>
          <w:rFonts w:asciiTheme="minorHAnsi" w:eastAsia="Times New Roman" w:hAnsiTheme="minorHAnsi"/>
          <w:lang w:eastAsia="pl-PL"/>
        </w:rPr>
        <w:t>Cesja wierzytelności przysługujących Wykonawcy wymaga pisemnej zgody Zamawiającego pod rygorem nieważności.</w:t>
      </w:r>
    </w:p>
    <w:p w14:paraId="5B678495" w14:textId="1A10AA46" w:rsidR="008315D3" w:rsidRPr="009E14EC" w:rsidRDefault="008315D3" w:rsidP="0039529D">
      <w:pPr>
        <w:numPr>
          <w:ilvl w:val="0"/>
          <w:numId w:val="113"/>
        </w:numPr>
        <w:spacing w:line="276" w:lineRule="auto"/>
        <w:ind w:left="426" w:hanging="426"/>
        <w:jc w:val="both"/>
        <w:rPr>
          <w:rFonts w:asciiTheme="minorHAnsi" w:eastAsia="Times New Roman" w:hAnsiTheme="minorHAnsi"/>
          <w:lang w:eastAsia="pl-PL"/>
        </w:rPr>
      </w:pPr>
      <w:r w:rsidRPr="009E14EC">
        <w:rPr>
          <w:rFonts w:asciiTheme="minorHAnsi" w:eastAsia="Times New Roman" w:hAnsiTheme="minorHAnsi"/>
          <w:lang w:eastAsia="pl-PL"/>
        </w:rPr>
        <w:t xml:space="preserve">Wykonawca oświadcza, że numer rachunku rozliczeniowego wskazany w § </w:t>
      </w:r>
      <w:r w:rsidR="0021312C" w:rsidRPr="009E14EC">
        <w:rPr>
          <w:rFonts w:asciiTheme="minorHAnsi" w:eastAsia="Times New Roman" w:hAnsiTheme="minorHAnsi"/>
          <w:lang w:eastAsia="pl-PL"/>
        </w:rPr>
        <w:t xml:space="preserve">2 </w:t>
      </w:r>
      <w:r w:rsidRPr="009E14EC">
        <w:rPr>
          <w:rFonts w:asciiTheme="minorHAnsi" w:eastAsia="Times New Roman" w:hAnsiTheme="minorHAnsi"/>
          <w:lang w:eastAsia="pl-PL"/>
        </w:rPr>
        <w:t>ust.</w:t>
      </w:r>
      <w:r w:rsidR="0021312C" w:rsidRPr="009E14EC">
        <w:rPr>
          <w:rFonts w:asciiTheme="minorHAnsi" w:eastAsia="Times New Roman" w:hAnsiTheme="minorHAnsi"/>
          <w:lang w:eastAsia="pl-PL"/>
        </w:rPr>
        <w:t xml:space="preserve"> </w:t>
      </w:r>
      <w:r w:rsidR="00690066" w:rsidRPr="009E14EC">
        <w:rPr>
          <w:rFonts w:asciiTheme="minorHAnsi" w:eastAsia="Times New Roman" w:hAnsiTheme="minorHAnsi"/>
          <w:lang w:eastAsia="pl-PL"/>
        </w:rPr>
        <w:t>3</w:t>
      </w:r>
      <w:r w:rsidRPr="009E14EC">
        <w:rPr>
          <w:rFonts w:asciiTheme="minorHAnsi" w:eastAsia="Times New Roman" w:hAnsiTheme="minorHAnsi"/>
          <w:lang w:eastAsia="pl-PL"/>
        </w:rPr>
        <w:t xml:space="preserve">  jest rachunkiem wskazanym w jednolitym wykazie podatników VAT (tzw. Biała Lista) dostępnym w Biuletynie Informacji Publicznej Krajowej Administracji Skarbowej (KAS) na stronie internetowej </w:t>
      </w:r>
      <w:hyperlink r:id="rId29" w:history="1">
        <w:r w:rsidRPr="009E14EC">
          <w:rPr>
            <w:rStyle w:val="Hipercze"/>
            <w:rFonts w:asciiTheme="minorHAnsi" w:eastAsia="Times New Roman" w:hAnsiTheme="minorHAnsi" w:cs="Calibri"/>
            <w:lang w:eastAsia="pl-PL"/>
          </w:rPr>
          <w:t>https://www.gov.pl/web/kas/wykaz-podatnikow-vat</w:t>
        </w:r>
      </w:hyperlink>
      <w:r w:rsidRPr="009E14EC">
        <w:rPr>
          <w:rFonts w:asciiTheme="minorHAnsi" w:eastAsia="Times New Roman" w:hAnsiTheme="minorHAnsi"/>
          <w:lang w:eastAsia="pl-PL"/>
        </w:rPr>
        <w:t xml:space="preserve">. Zmiana numeru rachunku bankowego Wykonawcy wymaga sporządzenia aneksu do umowy. </w:t>
      </w:r>
    </w:p>
    <w:p w14:paraId="2D562E42" w14:textId="5CD53485" w:rsidR="008315D3" w:rsidRPr="009E14EC" w:rsidRDefault="008315D3" w:rsidP="0039529D">
      <w:pPr>
        <w:numPr>
          <w:ilvl w:val="0"/>
          <w:numId w:val="113"/>
        </w:numPr>
        <w:spacing w:line="276" w:lineRule="auto"/>
        <w:ind w:left="426" w:hanging="426"/>
        <w:jc w:val="both"/>
        <w:rPr>
          <w:rFonts w:asciiTheme="minorHAnsi" w:eastAsia="Times New Roman" w:hAnsiTheme="minorHAnsi"/>
          <w:lang w:eastAsia="pl-PL"/>
        </w:rPr>
      </w:pPr>
      <w:r w:rsidRPr="009E14EC">
        <w:rPr>
          <w:rFonts w:asciiTheme="minorHAnsi" w:eastAsia="Times New Roman" w:hAnsiTheme="minorHAnsi"/>
          <w:lang w:eastAsia="pl-PL"/>
        </w:rPr>
        <w:t>Wykonawca zobowiązuje się poinformować pisemnie Zamawiającego o każdej zmianie lub wykreśleniu rachunku bankowego wskazanego w wykazie podatników VAT (tzw. Biała Lista) lub o utracie statusu czyn</w:t>
      </w:r>
      <w:r w:rsidR="006F2B73" w:rsidRPr="009E14EC">
        <w:rPr>
          <w:rFonts w:asciiTheme="minorHAnsi" w:eastAsia="Times New Roman" w:hAnsiTheme="minorHAnsi"/>
          <w:lang w:eastAsia="pl-PL"/>
        </w:rPr>
        <w:t>nego podatnika VAT w terminie 2 dni</w:t>
      </w:r>
      <w:r w:rsidRPr="009E14EC">
        <w:rPr>
          <w:rFonts w:asciiTheme="minorHAnsi" w:eastAsia="Times New Roman" w:hAnsiTheme="minorHAnsi"/>
          <w:lang w:eastAsia="pl-PL"/>
        </w:rPr>
        <w:t xml:space="preserve"> od dnia wystąpienia tej okoliczności.</w:t>
      </w:r>
    </w:p>
    <w:p w14:paraId="5E39638E" w14:textId="7783EDB9" w:rsidR="008315D3" w:rsidRPr="009E14EC" w:rsidRDefault="008315D3" w:rsidP="0039529D">
      <w:pPr>
        <w:numPr>
          <w:ilvl w:val="0"/>
          <w:numId w:val="113"/>
        </w:numPr>
        <w:spacing w:line="276" w:lineRule="auto"/>
        <w:ind w:left="426" w:hanging="426"/>
        <w:jc w:val="both"/>
        <w:rPr>
          <w:rFonts w:asciiTheme="minorHAnsi" w:eastAsia="Times New Roman" w:hAnsiTheme="minorHAnsi"/>
          <w:lang w:eastAsia="pl-PL"/>
        </w:rPr>
      </w:pPr>
      <w:r w:rsidRPr="009E14EC">
        <w:rPr>
          <w:rFonts w:asciiTheme="minorHAnsi" w:eastAsia="Times New Roman" w:hAnsiTheme="minorHAnsi"/>
          <w:lang w:eastAsia="pl-PL"/>
        </w:rPr>
        <w:lastRenderedPageBreak/>
        <w:t>Wykonawca wskazuje, iż Urzędem Skarbowym właści</w:t>
      </w:r>
      <w:r w:rsidR="0021312C" w:rsidRPr="009E14EC">
        <w:rPr>
          <w:rFonts w:asciiTheme="minorHAnsi" w:eastAsia="Times New Roman" w:hAnsiTheme="minorHAnsi"/>
          <w:lang w:eastAsia="pl-PL"/>
        </w:rPr>
        <w:t>wym dla siedziby Wykonawcy jest …………………………………………………………….</w:t>
      </w:r>
    </w:p>
    <w:p w14:paraId="117046FF" w14:textId="77777777" w:rsidR="008315D3" w:rsidRPr="00AA5B99" w:rsidRDefault="008315D3" w:rsidP="0039529D">
      <w:pPr>
        <w:spacing w:line="276" w:lineRule="auto"/>
        <w:ind w:left="426"/>
        <w:jc w:val="both"/>
        <w:rPr>
          <w:rFonts w:asciiTheme="minorHAnsi" w:eastAsia="Times New Roman" w:hAnsiTheme="minorHAnsi"/>
          <w:lang w:eastAsia="pl-PL"/>
        </w:rPr>
      </w:pPr>
    </w:p>
    <w:p w14:paraId="7F5ED0FC" w14:textId="77777777" w:rsidR="00F26A19" w:rsidRPr="00AA5B99" w:rsidRDefault="00F26A19" w:rsidP="0039529D">
      <w:pPr>
        <w:spacing w:line="276" w:lineRule="auto"/>
        <w:jc w:val="center"/>
        <w:rPr>
          <w:rFonts w:asciiTheme="minorHAnsi" w:eastAsia="Times New Roman" w:hAnsiTheme="minorHAnsi"/>
          <w:b/>
          <w:lang w:eastAsia="pl-PL"/>
        </w:rPr>
      </w:pPr>
      <w:r w:rsidRPr="00AA5B99">
        <w:rPr>
          <w:rFonts w:asciiTheme="minorHAnsi" w:eastAsia="Times New Roman" w:hAnsiTheme="minorHAnsi"/>
          <w:b/>
          <w:lang w:eastAsia="pl-PL"/>
        </w:rPr>
        <w:t>§ 3</w:t>
      </w:r>
    </w:p>
    <w:p w14:paraId="7384479C" w14:textId="77777777" w:rsidR="00F26A19" w:rsidRPr="00AA5B99" w:rsidRDefault="00F26A19" w:rsidP="0039529D">
      <w:pPr>
        <w:spacing w:line="276" w:lineRule="auto"/>
        <w:jc w:val="center"/>
        <w:rPr>
          <w:rFonts w:asciiTheme="minorHAnsi" w:eastAsia="Times New Roman" w:hAnsiTheme="minorHAnsi"/>
          <w:b/>
          <w:kern w:val="32"/>
          <w:lang w:eastAsia="pl-PL"/>
        </w:rPr>
      </w:pPr>
      <w:r w:rsidRPr="00AA5B99">
        <w:rPr>
          <w:rFonts w:asciiTheme="minorHAnsi" w:eastAsia="Times New Roman" w:hAnsiTheme="minorHAnsi"/>
          <w:b/>
          <w:kern w:val="32"/>
          <w:lang w:eastAsia="pl-PL"/>
        </w:rPr>
        <w:t>[WARUNKI DOSTAWY]</w:t>
      </w:r>
    </w:p>
    <w:p w14:paraId="34BC1373" w14:textId="77777777" w:rsidR="00F26A19" w:rsidRPr="00AA5B99" w:rsidRDefault="00F26A19" w:rsidP="0039529D">
      <w:pPr>
        <w:numPr>
          <w:ilvl w:val="0"/>
          <w:numId w:val="114"/>
        </w:numPr>
        <w:tabs>
          <w:tab w:val="clear" w:pos="750"/>
          <w:tab w:val="num" w:pos="426"/>
        </w:tabs>
        <w:spacing w:line="276" w:lineRule="auto"/>
        <w:ind w:left="426" w:hanging="426"/>
        <w:jc w:val="both"/>
        <w:rPr>
          <w:rFonts w:asciiTheme="minorHAnsi" w:eastAsia="Times New Roman" w:hAnsiTheme="minorHAnsi"/>
          <w:lang w:eastAsia="pl-PL"/>
        </w:rPr>
      </w:pPr>
      <w:r w:rsidRPr="00AA5B99">
        <w:rPr>
          <w:rFonts w:asciiTheme="minorHAnsi" w:eastAsia="Times New Roman" w:hAnsiTheme="minorHAnsi"/>
          <w:lang w:eastAsia="pl-PL"/>
        </w:rPr>
        <w:t xml:space="preserve">Miejscem dostawy jest Zakład Unieszkodliwiania Odpadów Komunalnych „Orli Staw”, </w:t>
      </w:r>
      <w:r w:rsidRPr="00AA5B99">
        <w:rPr>
          <w:rFonts w:asciiTheme="minorHAnsi" w:eastAsia="Times New Roman" w:hAnsiTheme="minorHAnsi"/>
          <w:lang w:eastAsia="pl-PL"/>
        </w:rPr>
        <w:br/>
        <w:t>Orli Staw 2, 62-834 Ceków.</w:t>
      </w:r>
    </w:p>
    <w:p w14:paraId="2E42EC49" w14:textId="77777777" w:rsidR="00F26A19" w:rsidRPr="00AA5B99" w:rsidRDefault="00F26A19" w:rsidP="0039529D">
      <w:pPr>
        <w:numPr>
          <w:ilvl w:val="0"/>
          <w:numId w:val="114"/>
        </w:numPr>
        <w:spacing w:line="276" w:lineRule="auto"/>
        <w:ind w:left="426" w:hanging="426"/>
        <w:jc w:val="both"/>
        <w:rPr>
          <w:rFonts w:asciiTheme="minorHAnsi" w:eastAsia="Times New Roman" w:hAnsiTheme="minorHAnsi"/>
          <w:lang w:eastAsia="pl-PL"/>
        </w:rPr>
      </w:pPr>
      <w:r w:rsidRPr="00AA5B99">
        <w:rPr>
          <w:rFonts w:asciiTheme="minorHAnsi" w:eastAsia="Times New Roman" w:hAnsiTheme="minorHAnsi"/>
          <w:lang w:eastAsia="pl-PL"/>
        </w:rPr>
        <w:t>Za dzień wydania Towaru Zamawiającemu strony przyjmują dzień, w którym Towar został odebrany przez Zamawiającego, co zostanie potwierdzone podpisaniem przez obie strony umowy Protokołem Odbioru.</w:t>
      </w:r>
    </w:p>
    <w:p w14:paraId="586F6743" w14:textId="77777777" w:rsidR="00F26A19" w:rsidRPr="00AA5B99" w:rsidRDefault="00F26A19" w:rsidP="0039529D">
      <w:pPr>
        <w:numPr>
          <w:ilvl w:val="0"/>
          <w:numId w:val="114"/>
        </w:numPr>
        <w:spacing w:line="276" w:lineRule="auto"/>
        <w:ind w:left="426" w:hanging="426"/>
        <w:jc w:val="both"/>
        <w:rPr>
          <w:rFonts w:asciiTheme="minorHAnsi" w:eastAsia="Times New Roman" w:hAnsiTheme="minorHAnsi"/>
          <w:lang w:eastAsia="pl-PL"/>
        </w:rPr>
      </w:pPr>
      <w:r w:rsidRPr="00AA5B99">
        <w:rPr>
          <w:rFonts w:asciiTheme="minorHAnsi" w:eastAsia="Times New Roman" w:hAnsiTheme="minorHAnsi"/>
          <w:lang w:eastAsia="pl-PL"/>
        </w:rPr>
        <w:t xml:space="preserve">Wykonawca zawrze umowę przewozu i ubezpieczenia Towaru do miejsca dostawy oraz zapłaci wszelkie z tym związane należności przewozowe. </w:t>
      </w:r>
    </w:p>
    <w:p w14:paraId="44D95EC4" w14:textId="77777777" w:rsidR="00F26A19" w:rsidRPr="00AA5B99" w:rsidRDefault="00F26A19" w:rsidP="0039529D">
      <w:pPr>
        <w:numPr>
          <w:ilvl w:val="0"/>
          <w:numId w:val="114"/>
        </w:numPr>
        <w:spacing w:line="276" w:lineRule="auto"/>
        <w:ind w:left="426" w:hanging="426"/>
        <w:jc w:val="both"/>
        <w:rPr>
          <w:rFonts w:asciiTheme="minorHAnsi" w:eastAsia="Times New Roman" w:hAnsiTheme="minorHAnsi"/>
          <w:lang w:eastAsia="pl-PL"/>
        </w:rPr>
      </w:pPr>
      <w:r w:rsidRPr="00AA5B99">
        <w:rPr>
          <w:rFonts w:asciiTheme="minorHAnsi" w:eastAsia="Times New Roman" w:hAnsiTheme="minorHAnsi"/>
          <w:lang w:eastAsia="pl-PL"/>
        </w:rPr>
        <w:t>Wykonawca ponosi wszelkie opłaty celne i administracyjne związane z dostawą Towaru do miejsca dostawy.</w:t>
      </w:r>
    </w:p>
    <w:p w14:paraId="62154E7B" w14:textId="77777777" w:rsidR="00F26A19" w:rsidRPr="00AA5B99" w:rsidRDefault="00F26A19" w:rsidP="0039529D">
      <w:pPr>
        <w:numPr>
          <w:ilvl w:val="0"/>
          <w:numId w:val="114"/>
        </w:numPr>
        <w:spacing w:line="276" w:lineRule="auto"/>
        <w:ind w:left="426" w:hanging="426"/>
        <w:jc w:val="both"/>
        <w:rPr>
          <w:rFonts w:asciiTheme="minorHAnsi" w:eastAsia="Times New Roman" w:hAnsiTheme="minorHAnsi"/>
          <w:lang w:eastAsia="pl-PL"/>
        </w:rPr>
      </w:pPr>
      <w:r w:rsidRPr="00AA5B99">
        <w:rPr>
          <w:rFonts w:asciiTheme="minorHAnsi" w:eastAsia="Times New Roman" w:hAnsiTheme="minorHAnsi"/>
          <w:lang w:eastAsia="pl-PL"/>
        </w:rPr>
        <w:t xml:space="preserve">Wraz z dostawą Towaru Wykonawca jest obowiązany dostarczyć: </w:t>
      </w:r>
    </w:p>
    <w:p w14:paraId="6670B73F" w14:textId="77777777" w:rsidR="00F26A19" w:rsidRPr="00AA5B99" w:rsidRDefault="00F26A19" w:rsidP="0039529D">
      <w:pPr>
        <w:numPr>
          <w:ilvl w:val="1"/>
          <w:numId w:val="114"/>
        </w:numPr>
        <w:spacing w:line="276" w:lineRule="auto"/>
        <w:ind w:left="851" w:hanging="425"/>
        <w:jc w:val="both"/>
        <w:rPr>
          <w:rFonts w:asciiTheme="minorHAnsi" w:eastAsia="Times New Roman" w:hAnsiTheme="minorHAnsi"/>
          <w:lang w:eastAsia="pl-PL"/>
        </w:rPr>
      </w:pPr>
      <w:r w:rsidRPr="00AA5B99">
        <w:rPr>
          <w:rFonts w:asciiTheme="minorHAnsi" w:eastAsia="Times New Roman" w:hAnsiTheme="minorHAnsi"/>
          <w:lang w:eastAsia="pl-PL"/>
        </w:rPr>
        <w:t>oświadczenie Wykonawcy, że oferowany Towar spełnia normy i odpowiada wymogom jakościowym zawartym w przepisach prawa polskiego w celu wprowadzenia go do użytku na rynek polski,</w:t>
      </w:r>
    </w:p>
    <w:p w14:paraId="0D32E1AD" w14:textId="77777777" w:rsidR="00F26A19" w:rsidRPr="00AA5B99" w:rsidRDefault="00F26A19" w:rsidP="0039529D">
      <w:pPr>
        <w:numPr>
          <w:ilvl w:val="1"/>
          <w:numId w:val="114"/>
        </w:numPr>
        <w:spacing w:line="276" w:lineRule="auto"/>
        <w:ind w:left="851" w:hanging="425"/>
        <w:jc w:val="both"/>
        <w:rPr>
          <w:rFonts w:asciiTheme="minorHAnsi" w:eastAsia="Times New Roman" w:hAnsiTheme="minorHAnsi"/>
          <w:lang w:eastAsia="pl-PL"/>
        </w:rPr>
      </w:pPr>
      <w:r w:rsidRPr="00AA5B99">
        <w:rPr>
          <w:rFonts w:asciiTheme="minorHAnsi" w:eastAsia="Times New Roman" w:hAnsiTheme="minorHAnsi"/>
          <w:lang w:eastAsia="pl-PL"/>
        </w:rPr>
        <w:t>wyciąg ze świadectwa homologacji;</w:t>
      </w:r>
    </w:p>
    <w:p w14:paraId="74087200" w14:textId="77777777" w:rsidR="00F26A19" w:rsidRPr="00AA5B99" w:rsidRDefault="00F26A19" w:rsidP="0039529D">
      <w:pPr>
        <w:numPr>
          <w:ilvl w:val="1"/>
          <w:numId w:val="114"/>
        </w:numPr>
        <w:spacing w:line="276" w:lineRule="auto"/>
        <w:ind w:left="851" w:hanging="425"/>
        <w:jc w:val="both"/>
        <w:rPr>
          <w:rFonts w:asciiTheme="minorHAnsi" w:eastAsia="Times New Roman" w:hAnsiTheme="minorHAnsi"/>
          <w:lang w:eastAsia="pl-PL"/>
        </w:rPr>
      </w:pPr>
      <w:r w:rsidRPr="00AA5B99">
        <w:rPr>
          <w:rFonts w:asciiTheme="minorHAnsi" w:eastAsia="Times New Roman" w:hAnsiTheme="minorHAnsi"/>
          <w:lang w:eastAsia="pl-PL"/>
        </w:rPr>
        <w:t xml:space="preserve">dokumentację umożliwiającą rejestrację i dopuszczenie urządzenia hakowego do eksploatacji przez Urząd Dozoru Technicznego, a w szczególności Certyfikat CE, instrukcję obsługi, dokumentację </w:t>
      </w:r>
      <w:proofErr w:type="spellStart"/>
      <w:r w:rsidRPr="00AA5B99">
        <w:rPr>
          <w:rFonts w:asciiTheme="minorHAnsi" w:eastAsia="Times New Roman" w:hAnsiTheme="minorHAnsi"/>
          <w:lang w:eastAsia="pl-PL"/>
        </w:rPr>
        <w:t>techniczno</w:t>
      </w:r>
      <w:proofErr w:type="spellEnd"/>
      <w:r w:rsidRPr="00AA5B99">
        <w:rPr>
          <w:rFonts w:asciiTheme="minorHAnsi" w:eastAsia="Times New Roman" w:hAnsiTheme="minorHAnsi"/>
          <w:lang w:eastAsia="pl-PL"/>
        </w:rPr>
        <w:t xml:space="preserve"> – ruchową, schematy elektryczne i hydrauliczne;</w:t>
      </w:r>
    </w:p>
    <w:p w14:paraId="030A6722" w14:textId="77777777" w:rsidR="00F26A19" w:rsidRPr="00AA5B99" w:rsidRDefault="00F26A19" w:rsidP="0039529D">
      <w:pPr>
        <w:numPr>
          <w:ilvl w:val="1"/>
          <w:numId w:val="114"/>
        </w:numPr>
        <w:spacing w:line="276" w:lineRule="auto"/>
        <w:ind w:left="851" w:hanging="425"/>
        <w:jc w:val="both"/>
        <w:rPr>
          <w:rFonts w:asciiTheme="minorHAnsi" w:eastAsia="Times New Roman" w:hAnsiTheme="minorHAnsi"/>
          <w:lang w:eastAsia="pl-PL"/>
        </w:rPr>
      </w:pPr>
      <w:r w:rsidRPr="00AA5B99">
        <w:rPr>
          <w:rFonts w:asciiTheme="minorHAnsi" w:eastAsia="Times New Roman" w:hAnsiTheme="minorHAnsi"/>
          <w:lang w:eastAsia="pl-PL"/>
        </w:rPr>
        <w:t>wszelkie inne pozwolenia, atesty i certyfikaty niezbędne do korzystania z Towaru przez Zamawiającego.</w:t>
      </w:r>
    </w:p>
    <w:p w14:paraId="41234404" w14:textId="77777777" w:rsidR="00F26A19" w:rsidRPr="00AA5B99" w:rsidRDefault="00F26A19" w:rsidP="0039529D">
      <w:pPr>
        <w:numPr>
          <w:ilvl w:val="0"/>
          <w:numId w:val="114"/>
        </w:numPr>
        <w:spacing w:line="276" w:lineRule="auto"/>
        <w:ind w:left="391" w:hanging="391"/>
        <w:jc w:val="both"/>
        <w:rPr>
          <w:rFonts w:asciiTheme="minorHAnsi" w:eastAsia="Times New Roman" w:hAnsiTheme="minorHAnsi" w:cs="Times New Roman"/>
          <w:lang w:eastAsia="pl-PL"/>
        </w:rPr>
      </w:pPr>
      <w:r w:rsidRPr="00AA5B99">
        <w:rPr>
          <w:rFonts w:asciiTheme="minorHAnsi" w:eastAsia="Times New Roman" w:hAnsiTheme="minorHAnsi" w:cs="Times New Roman"/>
          <w:lang w:eastAsia="pl-PL"/>
        </w:rPr>
        <w:t>Jeżeli w toku czynności Odbioru zostaną stwierdzone wady:</w:t>
      </w:r>
    </w:p>
    <w:p w14:paraId="00F51DEF" w14:textId="77777777" w:rsidR="00F26A19" w:rsidRPr="00AA5B99" w:rsidRDefault="00F26A19" w:rsidP="0039529D">
      <w:pPr>
        <w:numPr>
          <w:ilvl w:val="0"/>
          <w:numId w:val="115"/>
        </w:numPr>
        <w:spacing w:line="276" w:lineRule="auto"/>
        <w:ind w:left="851" w:hanging="425"/>
        <w:jc w:val="both"/>
        <w:rPr>
          <w:rFonts w:asciiTheme="minorHAnsi" w:eastAsia="Times New Roman" w:hAnsiTheme="minorHAnsi" w:cs="Times New Roman"/>
          <w:lang w:eastAsia="pl-PL"/>
        </w:rPr>
      </w:pPr>
      <w:r w:rsidRPr="00AA5B99">
        <w:rPr>
          <w:rFonts w:asciiTheme="minorHAnsi" w:eastAsia="Times New Roman" w:hAnsiTheme="minorHAnsi" w:cs="Times New Roman"/>
          <w:lang w:eastAsia="pl-PL"/>
        </w:rPr>
        <w:t xml:space="preserve">nadające się do usunięcia, to Zamawiający może zażądać usunięcia wad w drodze naprawy Towaru, wyznaczając, po konsultacji z Wykonawcą, odpowiedni termin na jego naprawę;  terminem Odbioru Towaru w takich sytuacjach będzie termin naprawy tych wad. W przypadku, gdy termin naprawy tych wad nastąpi później niż termin określony w </w:t>
      </w:r>
      <w:r w:rsidRPr="00AA5B99">
        <w:rPr>
          <w:rFonts w:asciiTheme="minorHAnsi" w:eastAsia="Times New Roman" w:hAnsiTheme="minorHAnsi" w:cs="Arial"/>
          <w:lang w:eastAsia="ja-JP"/>
        </w:rPr>
        <w:t>§ 1 ust. 3</w:t>
      </w:r>
      <w:r w:rsidRPr="00AA5B99">
        <w:rPr>
          <w:rFonts w:asciiTheme="minorHAnsi" w:eastAsia="Times New Roman" w:hAnsiTheme="minorHAnsi" w:cs="Times New Roman"/>
          <w:lang w:eastAsia="pl-PL"/>
        </w:rPr>
        <w:t xml:space="preserve"> Zamawiający zachowuje prawo do naliczania Wykonawcy zastrzeżonych kar umownych i odszkodowań, na zasadach określonych w umowie;</w:t>
      </w:r>
    </w:p>
    <w:p w14:paraId="568A0116" w14:textId="77777777" w:rsidR="00F26A19" w:rsidRPr="00AA5B99" w:rsidRDefault="00F26A19" w:rsidP="0039529D">
      <w:pPr>
        <w:numPr>
          <w:ilvl w:val="0"/>
          <w:numId w:val="115"/>
        </w:numPr>
        <w:spacing w:line="276" w:lineRule="auto"/>
        <w:ind w:left="851" w:hanging="425"/>
        <w:jc w:val="both"/>
        <w:rPr>
          <w:rFonts w:asciiTheme="minorHAnsi" w:eastAsia="Times New Roman" w:hAnsiTheme="minorHAnsi" w:cs="Times New Roman"/>
          <w:lang w:eastAsia="pl-PL"/>
        </w:rPr>
      </w:pPr>
      <w:r w:rsidRPr="00AA5B99">
        <w:rPr>
          <w:rFonts w:asciiTheme="minorHAnsi" w:eastAsia="Times New Roman" w:hAnsiTheme="minorHAnsi" w:cs="Times New Roman"/>
          <w:lang w:eastAsia="pl-PL"/>
        </w:rPr>
        <w:t>nie nadające się do usunięcia, to Zamawiający może:</w:t>
      </w:r>
    </w:p>
    <w:p w14:paraId="075889BB" w14:textId="77777777" w:rsidR="00F26A19" w:rsidRPr="00AA5B99" w:rsidRDefault="00F26A19" w:rsidP="0039529D">
      <w:pPr>
        <w:numPr>
          <w:ilvl w:val="0"/>
          <w:numId w:val="116"/>
        </w:numPr>
        <w:spacing w:line="276" w:lineRule="auto"/>
        <w:ind w:left="1276" w:hanging="425"/>
        <w:jc w:val="both"/>
        <w:rPr>
          <w:rFonts w:asciiTheme="minorHAnsi" w:eastAsia="Times New Roman" w:hAnsiTheme="minorHAnsi" w:cs="Times New Roman"/>
          <w:lang w:eastAsia="pl-PL"/>
        </w:rPr>
      </w:pPr>
      <w:r w:rsidRPr="00AA5B99">
        <w:rPr>
          <w:rFonts w:asciiTheme="minorHAnsi" w:eastAsia="Times New Roman" w:hAnsiTheme="minorHAnsi" w:cs="Times New Roman"/>
          <w:lang w:eastAsia="pl-PL"/>
        </w:rPr>
        <w:t>obniżyć wynagrodzenie Wykonawcy odpowiednio do utraconej wartości użytkowej, estetycznej i technicznej – jeżeli wady umożliwiają użytkowanie Towaru zgodnie z jego przeznaczeniem, lub</w:t>
      </w:r>
    </w:p>
    <w:p w14:paraId="6AA8769D" w14:textId="77777777" w:rsidR="00F26A19" w:rsidRPr="00AA5B99" w:rsidRDefault="00F26A19" w:rsidP="0039529D">
      <w:pPr>
        <w:numPr>
          <w:ilvl w:val="0"/>
          <w:numId w:val="116"/>
        </w:numPr>
        <w:spacing w:line="276" w:lineRule="auto"/>
        <w:ind w:left="1276" w:hanging="425"/>
        <w:jc w:val="both"/>
        <w:rPr>
          <w:rFonts w:asciiTheme="minorHAnsi" w:eastAsia="Times New Roman" w:hAnsiTheme="minorHAnsi" w:cs="Times New Roman"/>
          <w:lang w:eastAsia="pl-PL"/>
        </w:rPr>
      </w:pPr>
      <w:r w:rsidRPr="00AA5B99">
        <w:rPr>
          <w:rFonts w:asciiTheme="minorHAnsi" w:eastAsia="Times New Roman" w:hAnsiTheme="minorHAnsi" w:cs="Times New Roman"/>
          <w:lang w:eastAsia="pl-PL"/>
        </w:rPr>
        <w:t>zażądać wymiany Towaru na wolny od wad, zachowując prawo do naliczania Wykonawcy zastrzeżonych kar umownych i odszkodowań na zasadach określonych w umowie – jeżeli wady uniemożliwiają użytkowanie Towaru zgodnie z jego przeznaczeniem, lub</w:t>
      </w:r>
    </w:p>
    <w:p w14:paraId="5BDB6144" w14:textId="77777777" w:rsidR="00F26A19" w:rsidRPr="00AA5B99" w:rsidRDefault="00F26A19" w:rsidP="0039529D">
      <w:pPr>
        <w:numPr>
          <w:ilvl w:val="0"/>
          <w:numId w:val="116"/>
        </w:numPr>
        <w:spacing w:line="276" w:lineRule="auto"/>
        <w:ind w:left="1276" w:hanging="425"/>
        <w:jc w:val="both"/>
        <w:rPr>
          <w:rFonts w:asciiTheme="minorHAnsi" w:eastAsia="Times New Roman" w:hAnsiTheme="minorHAnsi" w:cs="Times New Roman"/>
          <w:lang w:eastAsia="pl-PL"/>
        </w:rPr>
      </w:pPr>
      <w:r w:rsidRPr="00AA5B99">
        <w:rPr>
          <w:rFonts w:asciiTheme="minorHAnsi" w:eastAsia="Times New Roman" w:hAnsiTheme="minorHAnsi" w:cs="Times New Roman"/>
          <w:lang w:eastAsia="pl-PL"/>
        </w:rPr>
        <w:t>odstąpić od umowy z winy Wykonawcy.</w:t>
      </w:r>
    </w:p>
    <w:p w14:paraId="0A2F4DB1" w14:textId="77777777" w:rsidR="00F26A19" w:rsidRPr="007531AB" w:rsidRDefault="00F26A19" w:rsidP="0039529D">
      <w:pPr>
        <w:numPr>
          <w:ilvl w:val="0"/>
          <w:numId w:val="114"/>
        </w:numPr>
        <w:spacing w:line="276" w:lineRule="auto"/>
        <w:ind w:left="391" w:hanging="391"/>
        <w:jc w:val="both"/>
        <w:rPr>
          <w:rFonts w:asciiTheme="minorHAnsi" w:eastAsia="Times New Roman" w:hAnsiTheme="minorHAnsi" w:cs="Times New Roman"/>
          <w:lang w:eastAsia="pl-PL"/>
        </w:rPr>
      </w:pPr>
      <w:r w:rsidRPr="007531AB">
        <w:rPr>
          <w:rFonts w:asciiTheme="minorHAnsi" w:eastAsia="Times New Roman" w:hAnsiTheme="minorHAnsi" w:cs="Times New Roman"/>
          <w:lang w:eastAsia="pl-PL"/>
        </w:rPr>
        <w:lastRenderedPageBreak/>
        <w:t xml:space="preserve">Zapis </w:t>
      </w:r>
      <w:r w:rsidRPr="007531AB">
        <w:rPr>
          <w:rFonts w:asciiTheme="minorHAnsi" w:eastAsia="Times New Roman" w:hAnsiTheme="minorHAnsi" w:cs="Times New Roman"/>
          <w:bCs/>
          <w:lang w:eastAsia="pl-PL"/>
        </w:rPr>
        <w:t>§ 3 ust. 6 nie wyłącza i nie ogranicza uprawnień Zamawiającego wynikających z rękojmi na zasadach ogólnych.</w:t>
      </w:r>
    </w:p>
    <w:p w14:paraId="60434149" w14:textId="77777777" w:rsidR="0013682D" w:rsidRDefault="0013682D" w:rsidP="0039529D">
      <w:pPr>
        <w:spacing w:line="276" w:lineRule="auto"/>
        <w:jc w:val="center"/>
        <w:rPr>
          <w:rFonts w:asciiTheme="minorHAnsi" w:eastAsia="Times New Roman" w:hAnsiTheme="minorHAnsi"/>
          <w:b/>
          <w:lang w:eastAsia="pl-PL"/>
        </w:rPr>
      </w:pPr>
    </w:p>
    <w:p w14:paraId="53C42690" w14:textId="77777777" w:rsidR="00F26A19" w:rsidRPr="00AA5B99" w:rsidRDefault="00F26A19" w:rsidP="0039529D">
      <w:pPr>
        <w:spacing w:line="276" w:lineRule="auto"/>
        <w:jc w:val="center"/>
        <w:rPr>
          <w:rFonts w:asciiTheme="minorHAnsi" w:eastAsia="Times New Roman" w:hAnsiTheme="minorHAnsi"/>
          <w:b/>
          <w:lang w:eastAsia="pl-PL"/>
        </w:rPr>
      </w:pPr>
      <w:r w:rsidRPr="00AA5B99">
        <w:rPr>
          <w:rFonts w:asciiTheme="minorHAnsi" w:eastAsia="Times New Roman" w:hAnsiTheme="minorHAnsi"/>
          <w:b/>
          <w:lang w:eastAsia="pl-PL"/>
        </w:rPr>
        <w:t>§ 4</w:t>
      </w:r>
    </w:p>
    <w:p w14:paraId="2708430C" w14:textId="77777777" w:rsidR="00F26A19" w:rsidRPr="00AA5B99" w:rsidRDefault="00F26A19" w:rsidP="0039529D">
      <w:pPr>
        <w:spacing w:line="276" w:lineRule="auto"/>
        <w:jc w:val="center"/>
        <w:rPr>
          <w:rFonts w:asciiTheme="minorHAnsi" w:eastAsia="Times New Roman" w:hAnsiTheme="minorHAnsi"/>
          <w:b/>
          <w:lang w:eastAsia="pl-PL"/>
        </w:rPr>
      </w:pPr>
      <w:r w:rsidRPr="00AA5B99">
        <w:rPr>
          <w:rFonts w:asciiTheme="minorHAnsi" w:eastAsia="Times New Roman" w:hAnsiTheme="minorHAnsi"/>
          <w:b/>
          <w:lang w:eastAsia="pl-PL"/>
        </w:rPr>
        <w:t>[OŚWIADCZENIE GWARANCYJNE]</w:t>
      </w:r>
    </w:p>
    <w:p w14:paraId="0300E9F2" w14:textId="77777777" w:rsidR="00F26A19" w:rsidRPr="00AA5B99" w:rsidRDefault="00F26A19" w:rsidP="0039529D">
      <w:pPr>
        <w:numPr>
          <w:ilvl w:val="3"/>
          <w:numId w:val="117"/>
        </w:numPr>
        <w:tabs>
          <w:tab w:val="clear" w:pos="3228"/>
          <w:tab w:val="num" w:pos="426"/>
        </w:tabs>
        <w:spacing w:line="276" w:lineRule="auto"/>
        <w:ind w:left="426" w:hanging="426"/>
        <w:jc w:val="both"/>
        <w:rPr>
          <w:rFonts w:asciiTheme="minorHAnsi" w:eastAsia="Times New Roman" w:hAnsiTheme="minorHAnsi"/>
          <w:lang w:eastAsia="pl-PL"/>
        </w:rPr>
      </w:pPr>
      <w:r w:rsidRPr="00AA5B99">
        <w:rPr>
          <w:rFonts w:asciiTheme="minorHAnsi" w:eastAsia="Times New Roman" w:hAnsiTheme="minorHAnsi"/>
          <w:lang w:eastAsia="pl-PL"/>
        </w:rPr>
        <w:t xml:space="preserve">Wykonawca oświadcza, iż Towar posiada właściwości zgodne z wymogami sformułowanymi  przez Zamawiającego w SIWZ oraz nie posiada wad fizycznych ani prawnych. </w:t>
      </w:r>
    </w:p>
    <w:p w14:paraId="551BA06F" w14:textId="77777777" w:rsidR="00F26A19" w:rsidRPr="00AA5B99" w:rsidRDefault="00F26A19" w:rsidP="0039529D">
      <w:pPr>
        <w:numPr>
          <w:ilvl w:val="3"/>
          <w:numId w:val="117"/>
        </w:numPr>
        <w:spacing w:line="276" w:lineRule="auto"/>
        <w:ind w:left="426" w:hanging="426"/>
        <w:jc w:val="both"/>
        <w:rPr>
          <w:rFonts w:asciiTheme="minorHAnsi" w:eastAsia="Times New Roman" w:hAnsiTheme="minorHAnsi"/>
          <w:lang w:eastAsia="pl-PL"/>
        </w:rPr>
      </w:pPr>
      <w:r w:rsidRPr="00AA5B99">
        <w:rPr>
          <w:rFonts w:asciiTheme="minorHAnsi" w:eastAsia="Times New Roman" w:hAnsiTheme="minorHAnsi"/>
          <w:lang w:eastAsia="pl-PL"/>
        </w:rPr>
        <w:t xml:space="preserve">Wykonawca udziela Zamawiającemu ……………. miesięcznej gwarancji jakości, która jest gwarancją  jakości na zakupiony Towar, jak również gwarancją  posiadania cech określonych przez Zamawiającego w SIWZ. Zamawiający może wykonywać uprawnienia z tytułu gwarancji jakości niezależnie od uprawnień z tytułu rękojmi za wady fizyczne Towaru, której okres obowiązywania strony ustalają na 24 miesiące od dnia podpisania przez obie strony Protokołu Odbioru. Gwarancja jakości nie wyłącza, nie ogranicza ani nie zawiesza uprawnień Zamawiającego wynikających z przepisów o rękojmi  za wady rzeczy sprzedanej.  </w:t>
      </w:r>
    </w:p>
    <w:p w14:paraId="1FE6B305" w14:textId="77777777" w:rsidR="00F26A19" w:rsidRPr="00AA5B99" w:rsidRDefault="00F26A19" w:rsidP="0039529D">
      <w:pPr>
        <w:numPr>
          <w:ilvl w:val="3"/>
          <w:numId w:val="117"/>
        </w:numPr>
        <w:spacing w:line="276" w:lineRule="auto"/>
        <w:ind w:left="426" w:hanging="426"/>
        <w:jc w:val="both"/>
        <w:rPr>
          <w:rFonts w:asciiTheme="minorHAnsi" w:eastAsia="Times New Roman" w:hAnsiTheme="minorHAnsi"/>
          <w:lang w:eastAsia="pl-PL"/>
        </w:rPr>
      </w:pPr>
      <w:r w:rsidRPr="00AA5B99">
        <w:rPr>
          <w:rFonts w:asciiTheme="minorHAnsi" w:eastAsia="Times New Roman" w:hAnsiTheme="minorHAnsi"/>
          <w:lang w:eastAsia="pl-PL"/>
        </w:rPr>
        <w:t xml:space="preserve">W okresie gwarancji Zamawiający może żądać od Wykonawcy wymiany Towaru na wolny od wad </w:t>
      </w:r>
      <w:r w:rsidRPr="00AA5B99">
        <w:rPr>
          <w:rFonts w:asciiTheme="minorHAnsi" w:eastAsia="Times New Roman" w:hAnsiTheme="minorHAnsi" w:cs="Times New Roman"/>
          <w:lang w:eastAsia="pl-PL"/>
        </w:rPr>
        <w:t xml:space="preserve">(Towar co najmniej równoważny o cechach i parametrach określonych w SIWZ) </w:t>
      </w:r>
      <w:r w:rsidRPr="00AA5B99">
        <w:rPr>
          <w:rFonts w:asciiTheme="minorHAnsi" w:eastAsia="Times New Roman" w:hAnsiTheme="minorHAnsi"/>
          <w:lang w:eastAsia="pl-PL"/>
        </w:rPr>
        <w:t xml:space="preserve"> lub usunięcia wad w drodze naprawy Towaru, a Wykonawca zobowiązany jest dokonać tej wymiany lub naprawy na swój koszt. Maksymalny termin na rozpoczęcie wymiany lub naprawy Towaru wynosi 48 godzin od momentu powiadomienia Wykonawcy przez Zamawiającego o wystąpieniu wady. Wykonawca wymieni Towar na wolny od wad lub usunie wady w drodze naprawy Towaru niezwłocznie, jednak nie później niż w terminie 7 dni od dnia w którym winno nastąpić rozpoczęcie wymiany lub naprawy Towaru. Jeżeli w wykonaniu swoich obowiązków Wykonawca dostarczył Zamawiającemu zamiast Towaru wadliwego Towar wolny od wad albo dokonał istotnych napraw Towaru objętego gwarancją, termin gwarancji biegnie na nowo od chwili dostarczenia Towaru wolnego od wad lub zwrócenia Towaru naprawionego. Jeżeli Wykonawca wymienił część Towaru termin gwarancji biegnie na nowo w odniesieniu do wymienionej części Towaru. W pozostałych przypadkach  termin gwarancji ulega przedłużeniu o czas w ciągu którego wskutek wady rzeczy objętej  gwarancją Zamawiający  nie mógł z niej korzystać.  </w:t>
      </w:r>
    </w:p>
    <w:p w14:paraId="706E987C" w14:textId="77777777" w:rsidR="00F26A19" w:rsidRPr="00AA5B99" w:rsidRDefault="00F26A19" w:rsidP="0039529D">
      <w:pPr>
        <w:spacing w:line="276" w:lineRule="auto"/>
        <w:ind w:left="426"/>
        <w:jc w:val="both"/>
        <w:rPr>
          <w:rFonts w:asciiTheme="minorHAnsi" w:eastAsia="Times New Roman" w:hAnsiTheme="minorHAnsi"/>
          <w:lang w:eastAsia="pl-PL"/>
        </w:rPr>
      </w:pPr>
      <w:r w:rsidRPr="00AA5B99">
        <w:rPr>
          <w:rFonts w:asciiTheme="minorHAnsi" w:eastAsia="Times New Roman" w:hAnsiTheme="minorHAnsi"/>
          <w:lang w:eastAsia="pl-PL"/>
        </w:rPr>
        <w:t>Zamawiający może żądać wymiany Towaru na wolny od wad w następujących przypadkach:</w:t>
      </w:r>
    </w:p>
    <w:p w14:paraId="5DDCCCCC" w14:textId="77777777" w:rsidR="00F26A19" w:rsidRPr="00AA5B99" w:rsidRDefault="00F26A19" w:rsidP="0039529D">
      <w:pPr>
        <w:ind w:left="709" w:hanging="283"/>
        <w:jc w:val="both"/>
        <w:rPr>
          <w:rFonts w:asciiTheme="minorHAnsi" w:eastAsia="Times New Roman" w:hAnsiTheme="minorHAnsi" w:cstheme="minorHAnsi"/>
          <w:lang w:eastAsia="pl-PL"/>
        </w:rPr>
      </w:pPr>
      <w:r w:rsidRPr="00AA5B99">
        <w:rPr>
          <w:rFonts w:asciiTheme="minorHAnsi" w:eastAsia="Times New Roman" w:hAnsiTheme="minorHAnsi" w:cstheme="minorHAnsi"/>
          <w:lang w:eastAsia="pl-PL"/>
        </w:rPr>
        <w:t>a) jeżeli w okresie obowiązywania gwarancji jakości ujawni się wada, któ</w:t>
      </w:r>
      <w:r w:rsidRPr="00AA5B99">
        <w:rPr>
          <w:rFonts w:asciiTheme="minorHAnsi" w:eastAsia="Times New Roman" w:hAnsiTheme="minorHAnsi" w:cstheme="minorHAnsi"/>
          <w:lang w:eastAsia="pl-PL"/>
        </w:rPr>
        <w:softHyphen/>
        <w:t>ra uniemożliwi prawidłowe korzystanie z Towaru, a Wykonawca odmówi jego naprawy lub uzna taką naprawę za niemożliwą do wykonania,</w:t>
      </w:r>
    </w:p>
    <w:p w14:paraId="7AA9A2C5" w14:textId="397775E8" w:rsidR="00F26A19" w:rsidRPr="00AA5B99" w:rsidRDefault="00F26A19" w:rsidP="0039529D">
      <w:pPr>
        <w:spacing w:line="276" w:lineRule="auto"/>
        <w:ind w:left="851" w:hanging="425"/>
        <w:jc w:val="both"/>
        <w:rPr>
          <w:rFonts w:asciiTheme="minorHAnsi" w:eastAsia="Times New Roman" w:hAnsiTheme="minorHAnsi"/>
          <w:lang w:eastAsia="pl-PL"/>
        </w:rPr>
      </w:pPr>
      <w:r w:rsidRPr="00AA5B99">
        <w:rPr>
          <w:rFonts w:asciiTheme="minorHAnsi" w:eastAsia="Times New Roman" w:hAnsiTheme="minorHAnsi" w:cstheme="minorHAnsi"/>
          <w:lang w:eastAsia="pl-PL"/>
        </w:rPr>
        <w:t>b) jeżeli w okresie obowiązywania gwarancji jakości zostaną wykonane 3 naprawy części/elementu/podzespołu</w:t>
      </w:r>
      <w:r w:rsidR="00137FF8">
        <w:rPr>
          <w:rFonts w:asciiTheme="minorHAnsi" w:eastAsia="Times New Roman" w:hAnsiTheme="minorHAnsi" w:cstheme="minorHAnsi"/>
          <w:lang w:eastAsia="pl-PL"/>
        </w:rPr>
        <w:t>, którego usterka uniemożliwiała prawidłowe korzystanie z Towaru i w</w:t>
      </w:r>
      <w:r w:rsidRPr="00AA5B99">
        <w:rPr>
          <w:rFonts w:asciiTheme="minorHAnsi" w:eastAsia="Times New Roman" w:hAnsiTheme="minorHAnsi" w:cstheme="minorHAnsi"/>
          <w:lang w:eastAsia="pl-PL"/>
        </w:rPr>
        <w:t xml:space="preserve"> okresie tym wystąpi kolejna wada tej części/elementu/podzespołu.</w:t>
      </w:r>
      <w:r w:rsidRPr="00AA5B99">
        <w:rPr>
          <w:rFonts w:asciiTheme="minorHAnsi" w:eastAsia="Times New Roman" w:hAnsiTheme="minorHAnsi"/>
          <w:lang w:eastAsia="pl-PL"/>
        </w:rPr>
        <w:t xml:space="preserve">  </w:t>
      </w:r>
    </w:p>
    <w:p w14:paraId="58D658A6" w14:textId="77777777" w:rsidR="00F26A19" w:rsidRPr="00AA5B99" w:rsidRDefault="00F26A19" w:rsidP="0039529D">
      <w:pPr>
        <w:numPr>
          <w:ilvl w:val="3"/>
          <w:numId w:val="117"/>
        </w:numPr>
        <w:spacing w:line="276" w:lineRule="auto"/>
        <w:ind w:left="426" w:hanging="426"/>
        <w:jc w:val="both"/>
        <w:rPr>
          <w:rFonts w:asciiTheme="minorHAnsi" w:eastAsia="Times New Roman" w:hAnsiTheme="minorHAnsi"/>
          <w:lang w:eastAsia="pl-PL"/>
        </w:rPr>
      </w:pPr>
      <w:r w:rsidRPr="00AA5B99">
        <w:rPr>
          <w:rFonts w:asciiTheme="minorHAnsi" w:eastAsia="Times New Roman" w:hAnsiTheme="minorHAnsi"/>
          <w:lang w:eastAsia="pl-PL"/>
        </w:rPr>
        <w:t xml:space="preserve">Bieg gwarancji jakości rozpoczyna się od daty podpisania przez obie strony Protokołu Odbioru. </w:t>
      </w:r>
    </w:p>
    <w:p w14:paraId="3213C686" w14:textId="77777777" w:rsidR="00F26A19" w:rsidRPr="00AA5B99" w:rsidRDefault="00F26A19" w:rsidP="0039529D">
      <w:pPr>
        <w:numPr>
          <w:ilvl w:val="3"/>
          <w:numId w:val="117"/>
        </w:numPr>
        <w:spacing w:line="276" w:lineRule="auto"/>
        <w:ind w:left="426" w:hanging="426"/>
        <w:jc w:val="both"/>
        <w:rPr>
          <w:rFonts w:asciiTheme="minorHAnsi" w:eastAsia="Times New Roman" w:hAnsiTheme="minorHAnsi"/>
          <w:lang w:eastAsia="pl-PL"/>
        </w:rPr>
      </w:pPr>
      <w:r w:rsidRPr="00AA5B99">
        <w:rPr>
          <w:rFonts w:asciiTheme="minorHAnsi" w:eastAsia="Times New Roman" w:hAnsiTheme="minorHAnsi"/>
          <w:lang w:eastAsia="pl-PL"/>
        </w:rPr>
        <w:lastRenderedPageBreak/>
        <w:t xml:space="preserve">Odpowiedzialność z tytułu gwarancji jakości obejmuje zarówno wady powstałe z przyczyn tkwiących w Towarze w chwili dokonania jego odbioru przez Zamawiającego w tym wynikające z zastosowania wadliwych materiałów, nieprawidłowego wykonania lub projektu Wykonawcy, jak i wszelkie inne wady fizyczne Towaru, wynikające z jakiegokolwiek działania lub zaniechania Wykonawcy, pod warunkiem, że wady te ujawnią się w ciągu terminu obowiązywania gwarancji jakości. Przez wady rozumie się również brak posiadania przez Towar właściwości określonych przez Zamawiającego w SIWZ. </w:t>
      </w:r>
    </w:p>
    <w:p w14:paraId="3BB3E3F0" w14:textId="77777777" w:rsidR="00F26A19" w:rsidRPr="00AA5B99" w:rsidRDefault="00F26A19" w:rsidP="0039529D">
      <w:pPr>
        <w:numPr>
          <w:ilvl w:val="3"/>
          <w:numId w:val="117"/>
        </w:numPr>
        <w:spacing w:line="276" w:lineRule="auto"/>
        <w:ind w:left="426" w:hanging="426"/>
        <w:jc w:val="both"/>
        <w:rPr>
          <w:rFonts w:asciiTheme="minorHAnsi" w:eastAsia="Times New Roman" w:hAnsiTheme="minorHAnsi"/>
          <w:lang w:eastAsia="pl-PL"/>
        </w:rPr>
      </w:pPr>
      <w:r w:rsidRPr="00AA5B99">
        <w:rPr>
          <w:rFonts w:asciiTheme="minorHAnsi" w:eastAsia="Times New Roman" w:hAnsiTheme="minorHAnsi"/>
          <w:lang w:eastAsia="pl-PL"/>
        </w:rPr>
        <w:t xml:space="preserve">Jeśli Wykonawca po wezwaniu go do wymiany Towaru lub usunięcia wad nie dopełni obowiązku wymiany Towaru na wolne od wad lub usunięcia wad w drodze naprawy w terminie określonym w ust. 3, Zamawiający jest uprawniony do usunięcia wad w drodze naprawy na wyłączne ryzyko i koszt Wykonawcy zachowując przy tym inne uprawnienia przysługujące mu na podstawie Umowy, a w szczególności roszczenia z tytułu rękojmi za wady fizyczne. Wykonawca zobowiązany jest zwrócić Zamawiającemu koszty wykonanej naprawy w terminie 14 dni od dnia wezwania do ich zwrotu.  </w:t>
      </w:r>
    </w:p>
    <w:p w14:paraId="7F3C3F2E" w14:textId="77777777" w:rsidR="00F26A19" w:rsidRPr="00AA5B99" w:rsidRDefault="00F26A19" w:rsidP="0039529D">
      <w:pPr>
        <w:numPr>
          <w:ilvl w:val="3"/>
          <w:numId w:val="117"/>
        </w:numPr>
        <w:spacing w:line="276" w:lineRule="auto"/>
        <w:ind w:left="426" w:hanging="426"/>
        <w:jc w:val="both"/>
        <w:rPr>
          <w:rFonts w:asciiTheme="minorHAnsi" w:eastAsia="Times New Roman" w:hAnsiTheme="minorHAnsi"/>
          <w:lang w:eastAsia="pl-PL"/>
        </w:rPr>
      </w:pPr>
      <w:r w:rsidRPr="00AA5B99">
        <w:rPr>
          <w:rFonts w:asciiTheme="minorHAnsi" w:eastAsia="Times New Roman" w:hAnsiTheme="minorHAnsi"/>
          <w:lang w:eastAsia="pl-PL"/>
        </w:rPr>
        <w:t xml:space="preserve">Zamawiający wykonując uprawnienia z tytułu gwarancji pozostawia Towar  do dyspozycji Wykonawcy w  Zakładzie Unieszkodliwiania Odpadów Komunalnych „Orli Staw” , Orli Staw 2, 62-834 Ceków lub w innym miejscu, gdy powstanie wady nastąpiło w trakcie użytkowania Towaru poza Zakładem, a rodzaj wady uniemożliwia przejazd do  Zakładu Unieszkodliwiania Odpadów Komunalnych „Orli Staw” , Orli Staw 2, 62-834 Ceków. </w:t>
      </w:r>
    </w:p>
    <w:p w14:paraId="4550D57A" w14:textId="77777777" w:rsidR="00F26A19" w:rsidRPr="00AA5B99" w:rsidRDefault="00F26A19" w:rsidP="0039529D">
      <w:pPr>
        <w:numPr>
          <w:ilvl w:val="3"/>
          <w:numId w:val="117"/>
        </w:numPr>
        <w:spacing w:line="276" w:lineRule="auto"/>
        <w:ind w:left="426" w:hanging="426"/>
        <w:jc w:val="both"/>
        <w:rPr>
          <w:rFonts w:asciiTheme="minorHAnsi" w:eastAsia="FreeSans" w:hAnsiTheme="minorHAnsi"/>
          <w:lang w:eastAsia="pl-PL"/>
        </w:rPr>
      </w:pPr>
      <w:r w:rsidRPr="00AA5B99">
        <w:rPr>
          <w:rFonts w:asciiTheme="minorHAnsi" w:eastAsia="FreeSans" w:hAnsiTheme="minorHAnsi"/>
          <w:lang w:eastAsia="pl-PL"/>
        </w:rPr>
        <w:t>W okresie obowiązywania gwarancji jakości Wykonawca na swój koszt zapewnia dokonywanie przeglądów serwisowych samochodu ciężarowego, przyczepy oraz urządzenia hakowego według terminów określonych w instrukcji obsługi, książce serwisowej lub innym dokumencie zobowiązującym Zamawiającego do dokonywania przeglądów serwisowych. W celu wykonania przeglądu serwisowego Zamawiający pozostawia Towar do dyspozycji Wykonawcy w Zakładzie Unieszkodliwiania Odpadów Komunalnych „Orli Staw” Orli Staw 2,  62-834 Ceków. Pozostawienie do dyspozycji Zamawiającego samochodu ciężarowego z urządzeniem hakowym</w:t>
      </w:r>
      <w:r w:rsidRPr="00AA5B99">
        <w:rPr>
          <w:rFonts w:asciiTheme="minorHAnsi" w:eastAsia="FreeSans" w:hAnsiTheme="minorHAnsi"/>
          <w:lang w:eastAsia="pl-PL"/>
        </w:rPr>
        <w:br/>
        <w:t>i przyczepą po dokonanym przeglądzie winno nastąpić w tym samym dniu, w którym Wykonawca odebrał samochód do przeglądu oraz w Zakładzie Unieszkodliwiania Odpadów Komunalnych „Orli Staw”.</w:t>
      </w:r>
    </w:p>
    <w:p w14:paraId="491A7645" w14:textId="77777777" w:rsidR="00F26A19" w:rsidRPr="00AA5B99" w:rsidRDefault="00F26A19" w:rsidP="0039529D">
      <w:pPr>
        <w:numPr>
          <w:ilvl w:val="3"/>
          <w:numId w:val="117"/>
        </w:numPr>
        <w:spacing w:line="276" w:lineRule="auto"/>
        <w:ind w:left="426" w:hanging="426"/>
        <w:jc w:val="both"/>
        <w:rPr>
          <w:rFonts w:asciiTheme="minorHAnsi" w:eastAsia="Times New Roman" w:hAnsiTheme="minorHAnsi"/>
          <w:lang w:eastAsia="pl-PL"/>
        </w:rPr>
      </w:pPr>
      <w:r w:rsidRPr="00AA5B99">
        <w:rPr>
          <w:rFonts w:asciiTheme="minorHAnsi" w:eastAsia="Times New Roman" w:hAnsiTheme="minorHAnsi"/>
          <w:lang w:eastAsia="pl-PL"/>
        </w:rPr>
        <w:t xml:space="preserve">W przypadku posiadania przez Wykonawcę gwarancji jakości wystawionej przez producenta lub inny podmiot dotyczącej Towaru, której okres jest dłuższy niż oferowany przez Wykonawcę, Wykonawca jest zobowiązany wydać Zamawiającemu posiadany dokument gwarancji jakości na okaziciela, a w przypadku, gdy gwarancja jakości jest imienna zobowiązany jest dokonać  przelewu praw i obowiązków z gwarancji jakości na Zamawiającego.  </w:t>
      </w:r>
    </w:p>
    <w:p w14:paraId="2DD6BFA3" w14:textId="77777777" w:rsidR="00AA5B99" w:rsidRPr="00AA5B99" w:rsidRDefault="00AA5B99" w:rsidP="0039529D">
      <w:pPr>
        <w:spacing w:line="276" w:lineRule="auto"/>
        <w:jc w:val="center"/>
        <w:rPr>
          <w:rFonts w:eastAsia="Times New Roman"/>
          <w:b/>
          <w:lang w:eastAsia="pl-PL"/>
        </w:rPr>
      </w:pPr>
    </w:p>
    <w:p w14:paraId="2D344504" w14:textId="77777777" w:rsidR="005F4041" w:rsidRDefault="005F4041" w:rsidP="0039529D">
      <w:pPr>
        <w:spacing w:line="276" w:lineRule="auto"/>
        <w:jc w:val="center"/>
        <w:rPr>
          <w:rFonts w:eastAsia="Times New Roman"/>
          <w:b/>
          <w:lang w:eastAsia="pl-PL"/>
        </w:rPr>
      </w:pPr>
    </w:p>
    <w:p w14:paraId="49487D40" w14:textId="77777777" w:rsidR="005F4041" w:rsidRDefault="005F4041" w:rsidP="0039529D">
      <w:pPr>
        <w:spacing w:line="276" w:lineRule="auto"/>
        <w:jc w:val="center"/>
        <w:rPr>
          <w:rFonts w:eastAsia="Times New Roman"/>
          <w:b/>
          <w:lang w:eastAsia="pl-PL"/>
        </w:rPr>
      </w:pPr>
    </w:p>
    <w:p w14:paraId="7CF9CF12" w14:textId="77777777" w:rsidR="005F4041" w:rsidRDefault="005F4041" w:rsidP="0039529D">
      <w:pPr>
        <w:spacing w:line="276" w:lineRule="auto"/>
        <w:jc w:val="center"/>
        <w:rPr>
          <w:rFonts w:eastAsia="Times New Roman"/>
          <w:b/>
          <w:lang w:eastAsia="pl-PL"/>
        </w:rPr>
      </w:pPr>
    </w:p>
    <w:p w14:paraId="1689E90B" w14:textId="77777777" w:rsidR="005F4041" w:rsidRDefault="005F4041" w:rsidP="0039529D">
      <w:pPr>
        <w:spacing w:line="276" w:lineRule="auto"/>
        <w:jc w:val="center"/>
        <w:rPr>
          <w:rFonts w:eastAsia="Times New Roman"/>
          <w:b/>
          <w:lang w:eastAsia="pl-PL"/>
        </w:rPr>
      </w:pPr>
    </w:p>
    <w:p w14:paraId="173823D0" w14:textId="77777777" w:rsidR="00F26A19" w:rsidRPr="00AA5B99" w:rsidRDefault="00F26A19" w:rsidP="0039529D">
      <w:pPr>
        <w:spacing w:line="276" w:lineRule="auto"/>
        <w:jc w:val="center"/>
        <w:rPr>
          <w:rFonts w:eastAsia="Times New Roman"/>
          <w:b/>
          <w:lang w:eastAsia="pl-PL"/>
        </w:rPr>
      </w:pPr>
      <w:r w:rsidRPr="00AA5B99">
        <w:rPr>
          <w:rFonts w:eastAsia="Times New Roman"/>
          <w:b/>
          <w:lang w:eastAsia="pl-PL"/>
        </w:rPr>
        <w:lastRenderedPageBreak/>
        <w:t>§ 5</w:t>
      </w:r>
    </w:p>
    <w:p w14:paraId="5FC2A7DF" w14:textId="77777777" w:rsidR="00F26A19" w:rsidRPr="00AA5B99" w:rsidRDefault="00F26A19" w:rsidP="0039529D">
      <w:pPr>
        <w:spacing w:line="276" w:lineRule="auto"/>
        <w:jc w:val="center"/>
        <w:rPr>
          <w:rFonts w:eastAsia="Times New Roman"/>
          <w:b/>
          <w:lang w:eastAsia="pl-PL"/>
        </w:rPr>
      </w:pPr>
      <w:r w:rsidRPr="00AA5B99">
        <w:rPr>
          <w:rFonts w:eastAsia="Times New Roman"/>
          <w:b/>
          <w:lang w:eastAsia="pl-PL"/>
        </w:rPr>
        <w:t>[PODWYKONAWSTWO]</w:t>
      </w:r>
    </w:p>
    <w:p w14:paraId="49AEF086" w14:textId="77777777" w:rsidR="00F26A19" w:rsidRPr="00AA5B99" w:rsidRDefault="00F26A19" w:rsidP="0039529D">
      <w:pPr>
        <w:numPr>
          <w:ilvl w:val="0"/>
          <w:numId w:val="118"/>
        </w:numPr>
        <w:spacing w:line="276" w:lineRule="auto"/>
        <w:ind w:left="426" w:hanging="426"/>
        <w:jc w:val="both"/>
        <w:rPr>
          <w:rFonts w:eastAsia="Times New Roman"/>
          <w:lang w:eastAsia="pl-PL"/>
        </w:rPr>
      </w:pPr>
      <w:r w:rsidRPr="00AA5B99">
        <w:rPr>
          <w:rFonts w:eastAsia="Times New Roman"/>
          <w:lang w:eastAsia="pl-PL"/>
        </w:rPr>
        <w:t>Wykonawca powierzy Podwykonawcom wykonanie następującej części przedmiotu umowy: …………………… (jeżeli dotyczy)</w:t>
      </w:r>
    </w:p>
    <w:p w14:paraId="6D628A0D" w14:textId="4BBF29C1" w:rsidR="00F26A19" w:rsidRPr="00A84442" w:rsidRDefault="00F26A19" w:rsidP="0039529D">
      <w:pPr>
        <w:numPr>
          <w:ilvl w:val="0"/>
          <w:numId w:val="118"/>
        </w:numPr>
        <w:spacing w:line="276" w:lineRule="auto"/>
        <w:ind w:left="426" w:hanging="426"/>
        <w:jc w:val="both"/>
        <w:rPr>
          <w:rFonts w:eastAsia="Times New Roman"/>
          <w:lang w:eastAsia="pl-PL"/>
        </w:rPr>
      </w:pPr>
      <w:r w:rsidRPr="00AA5B99">
        <w:rPr>
          <w:rFonts w:eastAsia="Times New Roman"/>
          <w:lang w:eastAsia="pl-PL"/>
        </w:rPr>
        <w:t xml:space="preserve">Zmiany w zakresie podwykonawstwa dopuszczalne są na warunkach określonych w § 8 ust. 1 pkt. 3 niniejszej umowy. </w:t>
      </w:r>
    </w:p>
    <w:p w14:paraId="78570CAE" w14:textId="0DC57783" w:rsidR="00F26A19" w:rsidRPr="00AA5B99" w:rsidRDefault="00F26A19" w:rsidP="0039529D">
      <w:pPr>
        <w:numPr>
          <w:ilvl w:val="0"/>
          <w:numId w:val="118"/>
        </w:numPr>
        <w:spacing w:line="276" w:lineRule="auto"/>
        <w:ind w:left="426" w:hanging="426"/>
        <w:jc w:val="both"/>
        <w:rPr>
          <w:rFonts w:eastAsia="Times New Roman"/>
          <w:lang w:eastAsia="pl-PL"/>
        </w:rPr>
      </w:pPr>
      <w:r w:rsidRPr="00AA5B99">
        <w:rPr>
          <w:rFonts w:eastAsia="Times New Roman"/>
          <w:lang w:eastAsia="pl-PL"/>
        </w:rPr>
        <w:t>Wykonawca ponosi odpowiedzialność za dochowanie przez Podwykonawców warunków umowy (w tym odnoszących się do personelu Wykonawcy) oraz odpowiada za ich działania lub zaniechania jak za swoje własne</w:t>
      </w:r>
      <w:r w:rsidR="005F4041">
        <w:rPr>
          <w:rFonts w:eastAsia="Times New Roman"/>
          <w:lang w:eastAsia="pl-PL"/>
        </w:rPr>
        <w:t>.</w:t>
      </w:r>
    </w:p>
    <w:p w14:paraId="5B761B21" w14:textId="77777777" w:rsidR="00F26A19" w:rsidRPr="00AA5B99" w:rsidRDefault="00F26A19" w:rsidP="0039529D">
      <w:pPr>
        <w:spacing w:line="276" w:lineRule="auto"/>
        <w:jc w:val="center"/>
        <w:rPr>
          <w:rFonts w:asciiTheme="minorHAnsi" w:eastAsia="Times New Roman" w:hAnsiTheme="minorHAnsi"/>
          <w:b/>
          <w:lang w:eastAsia="pl-PL"/>
        </w:rPr>
      </w:pPr>
    </w:p>
    <w:p w14:paraId="5CFBA025" w14:textId="77777777" w:rsidR="00F26A19" w:rsidRPr="00AA5B99" w:rsidRDefault="00F26A19" w:rsidP="0039529D">
      <w:pPr>
        <w:spacing w:line="276" w:lineRule="auto"/>
        <w:jc w:val="center"/>
        <w:rPr>
          <w:rFonts w:asciiTheme="minorHAnsi" w:eastAsia="Times New Roman" w:hAnsiTheme="minorHAnsi"/>
          <w:b/>
          <w:lang w:eastAsia="pl-PL"/>
        </w:rPr>
      </w:pPr>
    </w:p>
    <w:p w14:paraId="3E8E6812" w14:textId="77777777" w:rsidR="00F26A19" w:rsidRPr="00AA5B99" w:rsidRDefault="00F26A19" w:rsidP="0039529D">
      <w:pPr>
        <w:spacing w:line="276" w:lineRule="auto"/>
        <w:jc w:val="center"/>
        <w:rPr>
          <w:rFonts w:asciiTheme="minorHAnsi" w:eastAsia="Times New Roman" w:hAnsiTheme="minorHAnsi"/>
          <w:b/>
          <w:lang w:eastAsia="pl-PL"/>
        </w:rPr>
      </w:pPr>
      <w:r w:rsidRPr="00AA5B99">
        <w:rPr>
          <w:rFonts w:asciiTheme="minorHAnsi" w:eastAsia="Times New Roman" w:hAnsiTheme="minorHAnsi"/>
          <w:b/>
          <w:lang w:eastAsia="pl-PL"/>
        </w:rPr>
        <w:t>§ 6</w:t>
      </w:r>
    </w:p>
    <w:p w14:paraId="783B53ED" w14:textId="77777777" w:rsidR="00F26A19" w:rsidRPr="00AA5B99" w:rsidRDefault="00F26A19" w:rsidP="0039529D">
      <w:pPr>
        <w:spacing w:line="276" w:lineRule="auto"/>
        <w:jc w:val="center"/>
        <w:rPr>
          <w:rFonts w:asciiTheme="minorHAnsi" w:eastAsia="Times New Roman" w:hAnsiTheme="minorHAnsi"/>
          <w:b/>
          <w:lang w:eastAsia="pl-PL"/>
        </w:rPr>
      </w:pPr>
      <w:r w:rsidRPr="00AA5B99">
        <w:rPr>
          <w:rFonts w:asciiTheme="minorHAnsi" w:eastAsia="Times New Roman" w:hAnsiTheme="minorHAnsi"/>
          <w:b/>
          <w:lang w:eastAsia="pl-PL"/>
        </w:rPr>
        <w:t>[OPÓŹNIENIE WYKONAWCY, KARY UMOWNE I ODSTĄPIENIE OD UMOWY]</w:t>
      </w:r>
    </w:p>
    <w:p w14:paraId="170F9FB0" w14:textId="77777777" w:rsidR="00F26A19" w:rsidRPr="00AA745E" w:rsidRDefault="00F26A19" w:rsidP="0039529D">
      <w:pPr>
        <w:numPr>
          <w:ilvl w:val="6"/>
          <w:numId w:val="117"/>
        </w:numPr>
        <w:spacing w:line="276" w:lineRule="auto"/>
        <w:ind w:left="426" w:hanging="426"/>
        <w:jc w:val="both"/>
        <w:rPr>
          <w:rFonts w:asciiTheme="minorHAnsi" w:eastAsia="Times New Roman" w:hAnsiTheme="minorHAnsi"/>
          <w:lang w:eastAsia="pl-PL"/>
        </w:rPr>
      </w:pPr>
      <w:r w:rsidRPr="00AA745E">
        <w:rPr>
          <w:rFonts w:asciiTheme="minorHAnsi" w:eastAsia="Times New Roman" w:hAnsiTheme="minorHAnsi"/>
          <w:lang w:eastAsia="pl-PL"/>
        </w:rPr>
        <w:t>Zamawiający jest uprawniony do dochodzenia od Wykonawcy następujących kar  umownych:</w:t>
      </w:r>
    </w:p>
    <w:p w14:paraId="4D6DEEB1" w14:textId="082063B4" w:rsidR="00F26A19" w:rsidRPr="00AA745E" w:rsidRDefault="00F26A19" w:rsidP="0039529D">
      <w:pPr>
        <w:numPr>
          <w:ilvl w:val="0"/>
          <w:numId w:val="119"/>
        </w:numPr>
        <w:spacing w:line="276" w:lineRule="auto"/>
        <w:jc w:val="both"/>
        <w:rPr>
          <w:rFonts w:asciiTheme="minorHAnsi" w:eastAsia="Times New Roman" w:hAnsiTheme="minorHAnsi"/>
          <w:lang w:eastAsia="pl-PL"/>
        </w:rPr>
      </w:pPr>
      <w:r w:rsidRPr="00AA745E">
        <w:rPr>
          <w:rFonts w:asciiTheme="minorHAnsi" w:eastAsia="Times New Roman" w:hAnsiTheme="minorHAnsi"/>
          <w:lang w:eastAsia="pl-PL"/>
        </w:rPr>
        <w:t xml:space="preserve">za opóźnienie w dostawie Towaru – 0,5 % ceny umownej </w:t>
      </w:r>
      <w:r w:rsidR="00497D82">
        <w:rPr>
          <w:rFonts w:asciiTheme="minorHAnsi" w:eastAsia="Times New Roman" w:hAnsiTheme="minorHAnsi"/>
          <w:lang w:eastAsia="pl-PL"/>
        </w:rPr>
        <w:t>netto</w:t>
      </w:r>
      <w:r w:rsidRPr="00AA745E">
        <w:rPr>
          <w:rFonts w:asciiTheme="minorHAnsi" w:eastAsia="Times New Roman" w:hAnsiTheme="minorHAnsi"/>
          <w:lang w:eastAsia="pl-PL"/>
        </w:rPr>
        <w:t>, o której mowa w § 2 ust. 1 za każdy rozpoczęty dzień opóźni</w:t>
      </w:r>
      <w:r w:rsidR="003D03B4" w:rsidRPr="00AA745E">
        <w:rPr>
          <w:rFonts w:asciiTheme="minorHAnsi" w:eastAsia="Times New Roman" w:hAnsiTheme="minorHAnsi"/>
          <w:lang w:eastAsia="pl-PL"/>
        </w:rPr>
        <w:t>enia, nie większej jednak niż 1</w:t>
      </w:r>
      <w:r w:rsidRPr="00AA745E">
        <w:rPr>
          <w:rFonts w:asciiTheme="minorHAnsi" w:eastAsia="Times New Roman" w:hAnsiTheme="minorHAnsi"/>
          <w:lang w:eastAsia="pl-PL"/>
        </w:rPr>
        <w:t xml:space="preserve">0% ceny umownej </w:t>
      </w:r>
      <w:r w:rsidR="00497D82">
        <w:rPr>
          <w:rFonts w:asciiTheme="minorHAnsi" w:eastAsia="Times New Roman" w:hAnsiTheme="minorHAnsi"/>
          <w:lang w:eastAsia="pl-PL"/>
        </w:rPr>
        <w:t>netto</w:t>
      </w:r>
      <w:r w:rsidRPr="00AA745E">
        <w:rPr>
          <w:rFonts w:asciiTheme="minorHAnsi" w:eastAsia="Times New Roman" w:hAnsiTheme="minorHAnsi"/>
          <w:lang w:eastAsia="pl-PL"/>
        </w:rPr>
        <w:t>;</w:t>
      </w:r>
    </w:p>
    <w:p w14:paraId="0D6AC848" w14:textId="3B6E3B66" w:rsidR="00F26A19" w:rsidRPr="00AA745E" w:rsidRDefault="00F26A19" w:rsidP="0039529D">
      <w:pPr>
        <w:numPr>
          <w:ilvl w:val="0"/>
          <w:numId w:val="119"/>
        </w:numPr>
        <w:spacing w:line="276" w:lineRule="auto"/>
        <w:ind w:left="714" w:hanging="357"/>
        <w:jc w:val="both"/>
        <w:rPr>
          <w:rFonts w:asciiTheme="minorHAnsi" w:eastAsia="Times New Roman" w:hAnsiTheme="minorHAnsi"/>
          <w:lang w:eastAsia="pl-PL"/>
        </w:rPr>
      </w:pPr>
      <w:r w:rsidRPr="00AA745E">
        <w:rPr>
          <w:rFonts w:asciiTheme="minorHAnsi" w:eastAsia="Times New Roman" w:hAnsiTheme="minorHAnsi"/>
          <w:lang w:eastAsia="pl-PL"/>
        </w:rPr>
        <w:t xml:space="preserve">za opóźnienie wymiany Towaru lub jego naprawy w okresie gwarancji jakości – 0,2 % ceny umownej </w:t>
      </w:r>
      <w:r w:rsidR="00497D82">
        <w:rPr>
          <w:rFonts w:asciiTheme="minorHAnsi" w:eastAsia="Times New Roman" w:hAnsiTheme="minorHAnsi"/>
          <w:lang w:eastAsia="pl-PL"/>
        </w:rPr>
        <w:t>netto</w:t>
      </w:r>
      <w:r w:rsidRPr="00AA745E">
        <w:rPr>
          <w:rFonts w:asciiTheme="minorHAnsi" w:eastAsia="Times New Roman" w:hAnsiTheme="minorHAnsi"/>
          <w:lang w:eastAsia="pl-PL"/>
        </w:rPr>
        <w:t>, o której mowa w § 2 ust. 1 za każdy rozpoczęty dzień opóźni</w:t>
      </w:r>
      <w:r w:rsidR="00DA4612" w:rsidRPr="00AA745E">
        <w:rPr>
          <w:rFonts w:asciiTheme="minorHAnsi" w:eastAsia="Times New Roman" w:hAnsiTheme="minorHAnsi"/>
          <w:lang w:eastAsia="pl-PL"/>
        </w:rPr>
        <w:t>enia, nie większej jednak niż 1</w:t>
      </w:r>
      <w:r w:rsidRPr="00AA745E">
        <w:rPr>
          <w:rFonts w:asciiTheme="minorHAnsi" w:eastAsia="Times New Roman" w:hAnsiTheme="minorHAnsi"/>
          <w:lang w:eastAsia="pl-PL"/>
        </w:rPr>
        <w:t xml:space="preserve">0% ceny umownej </w:t>
      </w:r>
      <w:r w:rsidR="00497D82">
        <w:rPr>
          <w:rFonts w:asciiTheme="minorHAnsi" w:eastAsia="Times New Roman" w:hAnsiTheme="minorHAnsi"/>
          <w:lang w:eastAsia="pl-PL"/>
        </w:rPr>
        <w:t>netto</w:t>
      </w:r>
      <w:r w:rsidRPr="00AA745E">
        <w:rPr>
          <w:rFonts w:asciiTheme="minorHAnsi" w:eastAsia="Times New Roman" w:hAnsiTheme="minorHAnsi"/>
          <w:lang w:eastAsia="pl-PL"/>
        </w:rPr>
        <w:t>,</w:t>
      </w:r>
    </w:p>
    <w:p w14:paraId="54922CAD" w14:textId="0EE109FF" w:rsidR="00F26A19" w:rsidRPr="00AA745E" w:rsidRDefault="00F26A19" w:rsidP="0039529D">
      <w:pPr>
        <w:numPr>
          <w:ilvl w:val="0"/>
          <w:numId w:val="119"/>
        </w:numPr>
        <w:spacing w:line="276" w:lineRule="auto"/>
        <w:ind w:left="714" w:hanging="357"/>
        <w:jc w:val="both"/>
        <w:rPr>
          <w:rFonts w:asciiTheme="minorHAnsi" w:eastAsia="Times New Roman" w:hAnsiTheme="minorHAnsi"/>
          <w:lang w:eastAsia="pl-PL"/>
        </w:rPr>
      </w:pPr>
      <w:r w:rsidRPr="00AA745E">
        <w:rPr>
          <w:rFonts w:asciiTheme="minorHAnsi" w:eastAsia="Times New Roman" w:hAnsiTheme="minorHAnsi"/>
          <w:lang w:eastAsia="pl-PL"/>
        </w:rPr>
        <w:t xml:space="preserve">za odstąpienie od umowy z winy Wykonawcy – 10 % ceny umownej </w:t>
      </w:r>
      <w:r w:rsidR="00497D82">
        <w:rPr>
          <w:rFonts w:asciiTheme="minorHAnsi" w:eastAsia="Times New Roman" w:hAnsiTheme="minorHAnsi"/>
          <w:lang w:eastAsia="pl-PL"/>
        </w:rPr>
        <w:t>netto</w:t>
      </w:r>
      <w:r w:rsidRPr="00AA745E">
        <w:rPr>
          <w:rFonts w:asciiTheme="minorHAnsi" w:eastAsia="Times New Roman" w:hAnsiTheme="minorHAnsi"/>
          <w:lang w:eastAsia="pl-PL"/>
        </w:rPr>
        <w:t>, o której mowa w § 2 ust. 1.</w:t>
      </w:r>
    </w:p>
    <w:p w14:paraId="06C8BD5F" w14:textId="77777777" w:rsidR="00F26A19" w:rsidRPr="00AA745E" w:rsidRDefault="00F26A19" w:rsidP="0039529D">
      <w:pPr>
        <w:numPr>
          <w:ilvl w:val="6"/>
          <w:numId w:val="117"/>
        </w:numPr>
        <w:spacing w:line="276" w:lineRule="auto"/>
        <w:ind w:left="426" w:hanging="426"/>
        <w:jc w:val="both"/>
        <w:rPr>
          <w:rFonts w:asciiTheme="minorHAnsi" w:eastAsia="Times New Roman" w:hAnsiTheme="minorHAnsi"/>
          <w:lang w:eastAsia="pl-PL"/>
        </w:rPr>
      </w:pPr>
      <w:r w:rsidRPr="00AA745E">
        <w:rPr>
          <w:rFonts w:asciiTheme="minorHAnsi" w:eastAsia="Times New Roman" w:hAnsiTheme="minorHAnsi"/>
          <w:lang w:eastAsia="pl-PL"/>
        </w:rPr>
        <w:t xml:space="preserve">Zamawiający jest uprawniony do dochodzenia odszkodowania przewyższającego wysokość zastrzeżonych kar umownych  na zasadach ogólnych. </w:t>
      </w:r>
    </w:p>
    <w:p w14:paraId="0F4F5E5E" w14:textId="77777777" w:rsidR="00D02B7B" w:rsidRPr="00AA745E" w:rsidRDefault="00D02B7B" w:rsidP="0039529D">
      <w:pPr>
        <w:numPr>
          <w:ilvl w:val="6"/>
          <w:numId w:val="117"/>
        </w:numPr>
        <w:spacing w:line="276" w:lineRule="auto"/>
        <w:ind w:left="426" w:hanging="426"/>
        <w:jc w:val="both"/>
        <w:rPr>
          <w:rFonts w:asciiTheme="minorHAnsi" w:eastAsia="Times New Roman" w:hAnsiTheme="minorHAnsi"/>
          <w:lang w:eastAsia="pl-PL"/>
        </w:rPr>
      </w:pPr>
      <w:r w:rsidRPr="00AA745E">
        <w:rPr>
          <w:rFonts w:asciiTheme="minorHAnsi" w:eastAsia="Times New Roman" w:hAnsiTheme="minorHAnsi"/>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77D9696B" w14:textId="77777777" w:rsidR="00D02B7B" w:rsidRPr="00AA5B99" w:rsidRDefault="00D02B7B" w:rsidP="0039529D">
      <w:pPr>
        <w:spacing w:line="276" w:lineRule="auto"/>
        <w:ind w:left="426"/>
        <w:jc w:val="both"/>
        <w:rPr>
          <w:rFonts w:asciiTheme="minorHAnsi" w:eastAsia="Times New Roman" w:hAnsiTheme="minorHAnsi"/>
          <w:lang w:eastAsia="pl-PL"/>
        </w:rPr>
      </w:pPr>
    </w:p>
    <w:p w14:paraId="0F02B105" w14:textId="77777777" w:rsidR="00C91111" w:rsidRPr="00AA5B99" w:rsidRDefault="00C91111" w:rsidP="0039529D">
      <w:pPr>
        <w:spacing w:line="276" w:lineRule="auto"/>
        <w:jc w:val="center"/>
        <w:rPr>
          <w:rFonts w:asciiTheme="minorHAnsi" w:eastAsia="Times New Roman" w:hAnsiTheme="minorHAnsi"/>
          <w:b/>
          <w:lang w:eastAsia="pl-PL"/>
        </w:rPr>
      </w:pPr>
    </w:p>
    <w:p w14:paraId="7CF9FAD2" w14:textId="77777777" w:rsidR="00F26A19" w:rsidRPr="00AA5B99" w:rsidRDefault="00F26A19" w:rsidP="0039529D">
      <w:pPr>
        <w:spacing w:line="276" w:lineRule="auto"/>
        <w:jc w:val="center"/>
        <w:rPr>
          <w:rFonts w:asciiTheme="minorHAnsi" w:eastAsia="Times New Roman" w:hAnsiTheme="minorHAnsi"/>
          <w:b/>
          <w:lang w:eastAsia="pl-PL"/>
        </w:rPr>
      </w:pPr>
      <w:r w:rsidRPr="00AA5B99">
        <w:rPr>
          <w:rFonts w:asciiTheme="minorHAnsi" w:eastAsia="Times New Roman" w:hAnsiTheme="minorHAnsi"/>
          <w:b/>
          <w:lang w:eastAsia="pl-PL"/>
        </w:rPr>
        <w:t>§ 7</w:t>
      </w:r>
    </w:p>
    <w:p w14:paraId="1D184AA5" w14:textId="77777777" w:rsidR="00F26A19" w:rsidRPr="00AA5B99" w:rsidRDefault="00F26A19" w:rsidP="0039529D">
      <w:pPr>
        <w:spacing w:line="276" w:lineRule="auto"/>
        <w:jc w:val="center"/>
        <w:rPr>
          <w:rFonts w:asciiTheme="minorHAnsi" w:eastAsia="Times New Roman" w:hAnsiTheme="minorHAnsi"/>
          <w:b/>
          <w:lang w:eastAsia="pl-PL"/>
        </w:rPr>
      </w:pPr>
      <w:r w:rsidRPr="00AA5B99">
        <w:rPr>
          <w:rFonts w:asciiTheme="minorHAnsi" w:eastAsia="Times New Roman" w:hAnsiTheme="minorHAnsi"/>
          <w:b/>
          <w:lang w:eastAsia="pl-PL"/>
        </w:rPr>
        <w:t>[DORĘCZENIA]</w:t>
      </w:r>
    </w:p>
    <w:p w14:paraId="47F45543" w14:textId="77777777" w:rsidR="00F26A19" w:rsidRPr="00AA5B99" w:rsidRDefault="00F26A19" w:rsidP="0039529D">
      <w:pPr>
        <w:numPr>
          <w:ilvl w:val="0"/>
          <w:numId w:val="120"/>
        </w:numPr>
        <w:tabs>
          <w:tab w:val="clear" w:pos="720"/>
          <w:tab w:val="num" w:pos="284"/>
        </w:tabs>
        <w:spacing w:line="276" w:lineRule="auto"/>
        <w:ind w:hanging="720"/>
        <w:jc w:val="both"/>
        <w:rPr>
          <w:rFonts w:asciiTheme="minorHAnsi" w:eastAsia="Times New Roman" w:hAnsiTheme="minorHAnsi"/>
          <w:lang w:eastAsia="pl-PL"/>
        </w:rPr>
      </w:pPr>
      <w:r w:rsidRPr="00AA5B99">
        <w:rPr>
          <w:rFonts w:asciiTheme="minorHAnsi" w:eastAsia="Times New Roman" w:hAnsiTheme="minorHAnsi"/>
          <w:lang w:eastAsia="pl-PL"/>
        </w:rPr>
        <w:t>Strony wskazują następujące adresy dla doręczeń:</w:t>
      </w:r>
    </w:p>
    <w:p w14:paraId="0377C376" w14:textId="77777777" w:rsidR="00F26A19" w:rsidRPr="00AA5B99" w:rsidRDefault="00F26A19" w:rsidP="0039529D">
      <w:pPr>
        <w:numPr>
          <w:ilvl w:val="1"/>
          <w:numId w:val="72"/>
        </w:numPr>
        <w:spacing w:line="276" w:lineRule="auto"/>
        <w:ind w:left="709"/>
        <w:jc w:val="both"/>
        <w:rPr>
          <w:rFonts w:asciiTheme="minorHAnsi" w:eastAsia="Times New Roman" w:hAnsiTheme="minorHAnsi"/>
          <w:lang w:eastAsia="pl-PL"/>
        </w:rPr>
      </w:pPr>
      <w:r w:rsidRPr="00AA5B99">
        <w:rPr>
          <w:rFonts w:asciiTheme="minorHAnsi" w:eastAsia="Times New Roman" w:hAnsiTheme="minorHAnsi"/>
          <w:lang w:eastAsia="pl-PL"/>
        </w:rPr>
        <w:t>dla Zamawiającego:…………………………………… ,</w:t>
      </w:r>
    </w:p>
    <w:p w14:paraId="24922A5C" w14:textId="77777777" w:rsidR="00F26A19" w:rsidRPr="00AA5B99" w:rsidRDefault="00F26A19" w:rsidP="0039529D">
      <w:pPr>
        <w:numPr>
          <w:ilvl w:val="1"/>
          <w:numId w:val="72"/>
        </w:numPr>
        <w:spacing w:line="276" w:lineRule="auto"/>
        <w:ind w:left="709"/>
        <w:jc w:val="both"/>
        <w:rPr>
          <w:rFonts w:asciiTheme="minorHAnsi" w:eastAsia="Times New Roman" w:hAnsiTheme="minorHAnsi"/>
          <w:lang w:eastAsia="pl-PL"/>
        </w:rPr>
      </w:pPr>
      <w:r w:rsidRPr="00AA5B99">
        <w:rPr>
          <w:rFonts w:asciiTheme="minorHAnsi" w:eastAsia="Times New Roman" w:hAnsiTheme="minorHAnsi"/>
          <w:lang w:eastAsia="pl-PL"/>
        </w:rPr>
        <w:t>dla Wykonawcy: …………………………………… .</w:t>
      </w:r>
    </w:p>
    <w:p w14:paraId="166FD082" w14:textId="77777777" w:rsidR="00F26A19" w:rsidRPr="00AA5B99" w:rsidRDefault="00F26A19" w:rsidP="0039529D">
      <w:pPr>
        <w:numPr>
          <w:ilvl w:val="0"/>
          <w:numId w:val="120"/>
        </w:numPr>
        <w:spacing w:line="276" w:lineRule="auto"/>
        <w:ind w:left="284" w:hanging="284"/>
        <w:jc w:val="both"/>
        <w:rPr>
          <w:rFonts w:asciiTheme="minorHAnsi" w:eastAsia="Times New Roman" w:hAnsiTheme="minorHAnsi"/>
          <w:lang w:eastAsia="pl-PL"/>
        </w:rPr>
      </w:pPr>
      <w:r w:rsidRPr="00AA5B99">
        <w:rPr>
          <w:rFonts w:asciiTheme="minorHAnsi" w:eastAsia="Times New Roman" w:hAnsiTheme="minorHAnsi"/>
          <w:lang w:eastAsia="pl-PL"/>
        </w:rPr>
        <w:t>Strony wskazują następujące numery dla transmisji telefaksowych:</w:t>
      </w:r>
    </w:p>
    <w:p w14:paraId="5A9ED0D5" w14:textId="77777777" w:rsidR="00F26A19" w:rsidRPr="00AA5B99" w:rsidRDefault="00F26A19" w:rsidP="0039529D">
      <w:pPr>
        <w:numPr>
          <w:ilvl w:val="0"/>
          <w:numId w:val="101"/>
        </w:numPr>
        <w:spacing w:line="276" w:lineRule="auto"/>
        <w:ind w:left="714" w:hanging="357"/>
        <w:jc w:val="both"/>
        <w:rPr>
          <w:rFonts w:asciiTheme="minorHAnsi" w:eastAsia="Times New Roman" w:hAnsiTheme="minorHAnsi"/>
          <w:lang w:eastAsia="pl-PL"/>
        </w:rPr>
      </w:pPr>
      <w:r w:rsidRPr="00AA5B99">
        <w:rPr>
          <w:rFonts w:asciiTheme="minorHAnsi" w:eastAsia="Times New Roman" w:hAnsiTheme="minorHAnsi"/>
          <w:lang w:eastAsia="pl-PL"/>
        </w:rPr>
        <w:t>dla Zamawiającego: …………………………………… ,</w:t>
      </w:r>
    </w:p>
    <w:p w14:paraId="19BE71C5" w14:textId="77777777" w:rsidR="00F26A19" w:rsidRPr="00AA5B99" w:rsidRDefault="00F26A19" w:rsidP="0039529D">
      <w:pPr>
        <w:numPr>
          <w:ilvl w:val="0"/>
          <w:numId w:val="101"/>
        </w:numPr>
        <w:spacing w:line="276" w:lineRule="auto"/>
        <w:ind w:left="714" w:hanging="357"/>
        <w:jc w:val="both"/>
        <w:rPr>
          <w:rFonts w:asciiTheme="minorHAnsi" w:eastAsia="Times New Roman" w:hAnsiTheme="minorHAnsi"/>
          <w:lang w:eastAsia="pl-PL"/>
        </w:rPr>
      </w:pPr>
      <w:r w:rsidRPr="00AA5B99">
        <w:rPr>
          <w:rFonts w:asciiTheme="minorHAnsi" w:eastAsia="Times New Roman" w:hAnsiTheme="minorHAnsi"/>
          <w:lang w:eastAsia="pl-PL"/>
        </w:rPr>
        <w:t>dla Wykonawcy: …………………………………… .</w:t>
      </w:r>
    </w:p>
    <w:p w14:paraId="3A1F45BE" w14:textId="77777777" w:rsidR="00F26A19" w:rsidRPr="00AA5B99" w:rsidRDefault="00F26A19" w:rsidP="0039529D">
      <w:pPr>
        <w:numPr>
          <w:ilvl w:val="0"/>
          <w:numId w:val="120"/>
        </w:numPr>
        <w:spacing w:line="276" w:lineRule="auto"/>
        <w:ind w:left="284" w:hanging="284"/>
        <w:jc w:val="both"/>
        <w:rPr>
          <w:rFonts w:asciiTheme="minorHAnsi" w:eastAsia="Times New Roman" w:hAnsiTheme="minorHAnsi"/>
          <w:lang w:eastAsia="pl-PL"/>
        </w:rPr>
      </w:pPr>
      <w:r w:rsidRPr="00AA5B99">
        <w:rPr>
          <w:rFonts w:asciiTheme="minorHAnsi" w:eastAsia="Times New Roman" w:hAnsiTheme="minorHAnsi"/>
          <w:lang w:eastAsia="pl-PL"/>
        </w:rPr>
        <w:t>Strony wskazują następujące adresy poczty elektronicznej:</w:t>
      </w:r>
    </w:p>
    <w:p w14:paraId="5CC3662F" w14:textId="77777777" w:rsidR="00F26A19" w:rsidRPr="00AA5B99" w:rsidRDefault="00F26A19" w:rsidP="0039529D">
      <w:pPr>
        <w:numPr>
          <w:ilvl w:val="1"/>
          <w:numId w:val="73"/>
        </w:numPr>
        <w:spacing w:line="276" w:lineRule="auto"/>
        <w:ind w:left="709"/>
        <w:jc w:val="both"/>
        <w:rPr>
          <w:rFonts w:asciiTheme="minorHAnsi" w:eastAsia="Times New Roman" w:hAnsiTheme="minorHAnsi"/>
          <w:lang w:eastAsia="pl-PL"/>
        </w:rPr>
      </w:pPr>
      <w:r w:rsidRPr="00AA5B99">
        <w:rPr>
          <w:rFonts w:asciiTheme="minorHAnsi" w:eastAsia="Times New Roman" w:hAnsiTheme="minorHAnsi"/>
          <w:lang w:eastAsia="pl-PL"/>
        </w:rPr>
        <w:lastRenderedPageBreak/>
        <w:t>dla Zamawiającego: …………………………………… ,</w:t>
      </w:r>
    </w:p>
    <w:p w14:paraId="4F3402F3" w14:textId="77777777" w:rsidR="00F26A19" w:rsidRPr="00AA5B99" w:rsidRDefault="00F26A19" w:rsidP="0039529D">
      <w:pPr>
        <w:numPr>
          <w:ilvl w:val="1"/>
          <w:numId w:val="73"/>
        </w:numPr>
        <w:spacing w:line="276" w:lineRule="auto"/>
        <w:ind w:left="709"/>
        <w:jc w:val="both"/>
        <w:rPr>
          <w:rFonts w:asciiTheme="minorHAnsi" w:eastAsia="Times New Roman" w:hAnsiTheme="minorHAnsi"/>
          <w:lang w:eastAsia="pl-PL"/>
        </w:rPr>
      </w:pPr>
      <w:r w:rsidRPr="00AA5B99">
        <w:rPr>
          <w:rFonts w:asciiTheme="minorHAnsi" w:eastAsia="Times New Roman" w:hAnsiTheme="minorHAnsi"/>
          <w:lang w:eastAsia="pl-PL"/>
        </w:rPr>
        <w:t>dla Wykonawcy: …………………………………… .</w:t>
      </w:r>
    </w:p>
    <w:p w14:paraId="1961F102" w14:textId="0FBB2F83" w:rsidR="00F26A19" w:rsidRPr="00AA5B99" w:rsidRDefault="00F26A19" w:rsidP="0039529D">
      <w:pPr>
        <w:numPr>
          <w:ilvl w:val="0"/>
          <w:numId w:val="120"/>
        </w:numPr>
        <w:spacing w:line="276" w:lineRule="auto"/>
        <w:ind w:left="284" w:hanging="284"/>
        <w:jc w:val="both"/>
        <w:rPr>
          <w:rFonts w:asciiTheme="minorHAnsi" w:eastAsia="Times New Roman" w:hAnsiTheme="minorHAnsi"/>
          <w:lang w:eastAsia="pl-PL"/>
        </w:rPr>
      </w:pPr>
      <w:r w:rsidRPr="00AA5B99">
        <w:rPr>
          <w:rFonts w:asciiTheme="minorHAnsi" w:eastAsia="Times New Roman" w:hAnsiTheme="minorHAnsi"/>
          <w:lang w:eastAsia="pl-PL"/>
        </w:rPr>
        <w:t>W przypadku zmiany adresu do doręczeń, numerów transmisji telefaksowych lub adresów poczty elektronicznej, Strona, której zmiana ta dotyczy, obowiązan</w:t>
      </w:r>
      <w:r w:rsidR="00DA4612">
        <w:rPr>
          <w:rFonts w:asciiTheme="minorHAnsi" w:eastAsia="Times New Roman" w:hAnsiTheme="minorHAnsi"/>
          <w:lang w:eastAsia="pl-PL"/>
        </w:rPr>
        <w:t xml:space="preserve">a jest niezwłocznie powiadomić </w:t>
      </w:r>
      <w:r w:rsidRPr="00AA5B99">
        <w:rPr>
          <w:rFonts w:asciiTheme="minorHAnsi" w:eastAsia="Times New Roman" w:hAnsiTheme="minorHAnsi"/>
          <w:lang w:eastAsia="pl-PL"/>
        </w:rPr>
        <w:t>o powyższym drugą Stronę w formie pisemnej.</w:t>
      </w:r>
    </w:p>
    <w:p w14:paraId="28242DED" w14:textId="77777777" w:rsidR="00C91111" w:rsidRPr="00AA5B99" w:rsidRDefault="00C91111" w:rsidP="0039529D">
      <w:pPr>
        <w:spacing w:line="276" w:lineRule="auto"/>
        <w:jc w:val="center"/>
        <w:rPr>
          <w:rFonts w:asciiTheme="minorHAnsi" w:eastAsia="Times New Roman" w:hAnsiTheme="minorHAnsi"/>
          <w:b/>
          <w:lang w:eastAsia="pl-PL"/>
        </w:rPr>
      </w:pPr>
    </w:p>
    <w:p w14:paraId="5D678D33" w14:textId="77777777" w:rsidR="00F26A19" w:rsidRPr="00AA5B99" w:rsidRDefault="00F26A19" w:rsidP="0039529D">
      <w:pPr>
        <w:spacing w:line="276" w:lineRule="auto"/>
        <w:jc w:val="center"/>
        <w:rPr>
          <w:rFonts w:asciiTheme="minorHAnsi" w:eastAsia="Times New Roman" w:hAnsiTheme="minorHAnsi"/>
          <w:b/>
          <w:lang w:eastAsia="pl-PL"/>
        </w:rPr>
      </w:pPr>
      <w:r w:rsidRPr="00AA5B99">
        <w:rPr>
          <w:rFonts w:asciiTheme="minorHAnsi" w:eastAsia="Times New Roman" w:hAnsiTheme="minorHAnsi"/>
          <w:b/>
          <w:lang w:eastAsia="pl-PL"/>
        </w:rPr>
        <w:t>§ 8</w:t>
      </w:r>
    </w:p>
    <w:p w14:paraId="68A0D58F" w14:textId="77777777" w:rsidR="00F26A19" w:rsidRPr="00AA5B99" w:rsidRDefault="00F26A19" w:rsidP="0039529D">
      <w:pPr>
        <w:spacing w:line="276" w:lineRule="auto"/>
        <w:jc w:val="center"/>
        <w:rPr>
          <w:rFonts w:asciiTheme="minorHAnsi" w:eastAsia="Times New Roman" w:hAnsiTheme="minorHAnsi"/>
          <w:b/>
          <w:lang w:eastAsia="pl-PL"/>
        </w:rPr>
      </w:pPr>
      <w:r w:rsidRPr="00AA5B99">
        <w:rPr>
          <w:rFonts w:asciiTheme="minorHAnsi" w:eastAsia="Times New Roman" w:hAnsiTheme="minorHAnsi"/>
          <w:b/>
          <w:lang w:eastAsia="pl-PL"/>
        </w:rPr>
        <w:t>[ZMIANY UMOWY]</w:t>
      </w:r>
    </w:p>
    <w:p w14:paraId="7D2DCEB3" w14:textId="77777777" w:rsidR="00F26A19" w:rsidRPr="00AA5B99" w:rsidRDefault="00F26A19" w:rsidP="0039529D">
      <w:pPr>
        <w:widowControl w:val="0"/>
        <w:numPr>
          <w:ilvl w:val="0"/>
          <w:numId w:val="121"/>
        </w:numPr>
        <w:autoSpaceDE w:val="0"/>
        <w:autoSpaceDN w:val="0"/>
        <w:ind w:left="284" w:hanging="284"/>
        <w:jc w:val="both"/>
        <w:outlineLvl w:val="2"/>
        <w:rPr>
          <w:rFonts w:eastAsia="Times New Roman" w:cs="Times New Roman"/>
          <w:lang w:val="x-none" w:eastAsia="x-none"/>
        </w:rPr>
      </w:pPr>
      <w:r w:rsidRPr="00AA5B99">
        <w:rPr>
          <w:rFonts w:eastAsia="Times New Roman" w:cs="Times New Roman"/>
          <w:lang w:val="x-none" w:eastAsia="x-none"/>
        </w:rPr>
        <w:t>Zamawiający  dopuszcza możliwość istotnych zmian umowy w następujących sytuacjach i w następujących zakresach:</w:t>
      </w:r>
    </w:p>
    <w:p w14:paraId="615F9D9D" w14:textId="77777777" w:rsidR="00F26A19" w:rsidRPr="00AA5B99" w:rsidRDefault="00F26A19" w:rsidP="0039529D">
      <w:pPr>
        <w:numPr>
          <w:ilvl w:val="0"/>
          <w:numId w:val="122"/>
        </w:numPr>
        <w:contextualSpacing/>
        <w:jc w:val="both"/>
        <w:rPr>
          <w:rFonts w:eastAsia="Times New Roman"/>
          <w:lang w:eastAsia="pl-PL"/>
        </w:rPr>
      </w:pPr>
      <w:r w:rsidRPr="00AA5B99">
        <w:rPr>
          <w:rFonts w:eastAsia="Times New Roman"/>
          <w:lang w:eastAsia="pl-PL"/>
        </w:rPr>
        <w:t>zmiana sposobu  wykonania przedmiotu umowy w przypadku zmiany regulacji prawnych odnoszących się do praw i obowiązków  stron umowy, wprowadzonych po zawarciu umowy, wywołujących  niezbędną potrzebę zmiany sposobu  realizacji umowy,</w:t>
      </w:r>
    </w:p>
    <w:p w14:paraId="2C2E8227" w14:textId="77777777" w:rsidR="00F26A19" w:rsidRPr="00AA5B99" w:rsidRDefault="00F26A19" w:rsidP="0039529D">
      <w:pPr>
        <w:numPr>
          <w:ilvl w:val="0"/>
          <w:numId w:val="122"/>
        </w:numPr>
        <w:contextualSpacing/>
        <w:jc w:val="both"/>
        <w:rPr>
          <w:rFonts w:eastAsia="Times New Roman"/>
          <w:lang w:eastAsia="pl-PL"/>
        </w:rPr>
      </w:pPr>
      <w:r w:rsidRPr="00AA5B99">
        <w:rPr>
          <w:rFonts w:eastAsia="Times New Roman"/>
          <w:lang w:eastAsia="pl-PL"/>
        </w:rPr>
        <w:t>zmiana wynagrodzenia w przypadku zmiany wysokości obowiązującej stawki podatku VAT w sytuacji, gdy w trakcie realizacji przedmiotu umowy nastąpi zmiana stawki podatku VAT dla dostaw objętych przedmiotem umowy. W takim przypadku Zamawiający dopuszcza możliwość zmiany wysokości wynagrodzenia, o kwotę równą różnicy w kwocie podatku, jednakże wyłącznie co do części wynagrodzenia za dostawy, których do dnia zmiany stawki podatku VAT jeszcze nie wykonano,</w:t>
      </w:r>
    </w:p>
    <w:p w14:paraId="0F43DE26" w14:textId="77777777" w:rsidR="00F26A19" w:rsidRPr="00AA5B99" w:rsidRDefault="00F26A19" w:rsidP="0039529D">
      <w:pPr>
        <w:numPr>
          <w:ilvl w:val="0"/>
          <w:numId w:val="122"/>
        </w:numPr>
        <w:contextualSpacing/>
        <w:jc w:val="both"/>
        <w:rPr>
          <w:rFonts w:eastAsia="Times New Roman"/>
          <w:lang w:eastAsia="pl-PL"/>
        </w:rPr>
      </w:pPr>
      <w:r w:rsidRPr="00AA5B99">
        <w:rPr>
          <w:rFonts w:eastAsia="Times New Roman"/>
          <w:lang w:eastAsia="pl-PL"/>
        </w:rPr>
        <w:t>w przypadku wystąpienia przyczyn niezależnych od Wykonawcy dopuszcza się:</w:t>
      </w:r>
    </w:p>
    <w:p w14:paraId="39AE1253" w14:textId="77777777" w:rsidR="00F26A19" w:rsidRPr="00AA5B99" w:rsidRDefault="00F26A19" w:rsidP="0039529D">
      <w:pPr>
        <w:numPr>
          <w:ilvl w:val="0"/>
          <w:numId w:val="103"/>
        </w:numPr>
        <w:contextualSpacing/>
        <w:jc w:val="both"/>
        <w:rPr>
          <w:rFonts w:eastAsia="Times New Roman"/>
          <w:lang w:eastAsia="pl-PL"/>
        </w:rPr>
      </w:pPr>
      <w:r w:rsidRPr="00AA5B99">
        <w:rPr>
          <w:rFonts w:eastAsia="Times New Roman"/>
          <w:lang w:eastAsia="pl-PL"/>
        </w:rPr>
        <w:t xml:space="preserve">rezygnację podwykonawcy, </w:t>
      </w:r>
    </w:p>
    <w:p w14:paraId="6601CEAB" w14:textId="77777777" w:rsidR="00F26A19" w:rsidRPr="00AA5B99" w:rsidRDefault="00F26A19" w:rsidP="0039529D">
      <w:pPr>
        <w:numPr>
          <w:ilvl w:val="0"/>
          <w:numId w:val="103"/>
        </w:numPr>
        <w:contextualSpacing/>
        <w:jc w:val="both"/>
        <w:rPr>
          <w:rFonts w:eastAsia="Times New Roman"/>
          <w:lang w:eastAsia="pl-PL"/>
        </w:rPr>
      </w:pPr>
      <w:r w:rsidRPr="00AA5B99">
        <w:rPr>
          <w:rFonts w:eastAsia="Times New Roman"/>
          <w:lang w:eastAsia="pl-PL"/>
        </w:rPr>
        <w:t>zmianę podwykonawcy,</w:t>
      </w:r>
    </w:p>
    <w:p w14:paraId="6E627220" w14:textId="77777777" w:rsidR="00F26A19" w:rsidRPr="00AA5B99" w:rsidRDefault="00F26A19" w:rsidP="0039529D">
      <w:pPr>
        <w:numPr>
          <w:ilvl w:val="0"/>
          <w:numId w:val="103"/>
        </w:numPr>
        <w:contextualSpacing/>
        <w:jc w:val="both"/>
        <w:rPr>
          <w:rFonts w:eastAsia="Times New Roman"/>
          <w:lang w:eastAsia="pl-PL"/>
        </w:rPr>
      </w:pPr>
      <w:r w:rsidRPr="00AA5B99">
        <w:rPr>
          <w:rFonts w:eastAsia="Times New Roman"/>
          <w:lang w:eastAsia="pl-PL"/>
        </w:rPr>
        <w:t>zmianę określonego w ofercie Wykonawcy zakresu podwykonawstwa polegająca na:</w:t>
      </w:r>
    </w:p>
    <w:p w14:paraId="51C12711" w14:textId="77777777" w:rsidR="00F26A19" w:rsidRPr="00AA5B99" w:rsidRDefault="00F26A19" w:rsidP="0039529D">
      <w:pPr>
        <w:ind w:left="1560" w:hanging="142"/>
        <w:contextualSpacing/>
        <w:jc w:val="both"/>
        <w:rPr>
          <w:rFonts w:eastAsia="Times New Roman"/>
          <w:lang w:eastAsia="pl-PL"/>
        </w:rPr>
      </w:pPr>
      <w:r w:rsidRPr="00AA5B99">
        <w:rPr>
          <w:rFonts w:eastAsia="Times New Roman"/>
          <w:lang w:eastAsia="pl-PL"/>
        </w:rPr>
        <w:t>-  rozszerzeniu zakresu podwykonawstwa poprzez powierzenie rozszerzonego zakresu podwykonawstwa dotychczasowemu podwykonawcy lub nowemu (kolejnemu) podwykonawcy,</w:t>
      </w:r>
    </w:p>
    <w:p w14:paraId="7A049150" w14:textId="77777777" w:rsidR="00F26A19" w:rsidRPr="00AA5B99" w:rsidRDefault="00F26A19" w:rsidP="0039529D">
      <w:pPr>
        <w:ind w:left="1560" w:hanging="142"/>
        <w:contextualSpacing/>
        <w:jc w:val="both"/>
        <w:rPr>
          <w:rFonts w:eastAsia="Times New Roman"/>
          <w:lang w:eastAsia="pl-PL"/>
        </w:rPr>
      </w:pPr>
      <w:r w:rsidRPr="00AA5B99">
        <w:rPr>
          <w:rFonts w:eastAsia="Times New Roman"/>
          <w:lang w:eastAsia="pl-PL"/>
        </w:rPr>
        <w:t>-     ograniczeniu zakresu podwykonawstwa poprzez rezygnację  podwykonawcy z wykonania   jedynie części zakresu  podwykonawstwa.</w:t>
      </w:r>
      <w:r w:rsidRPr="00AA5B99">
        <w:rPr>
          <w:rFonts w:eastAsia="Times New Roman" w:cs="Times New Roman"/>
          <w:lang w:eastAsia="pl-PL"/>
        </w:rPr>
        <w:t xml:space="preserve"> </w:t>
      </w:r>
    </w:p>
    <w:p w14:paraId="1C47979C" w14:textId="77777777" w:rsidR="00F26A19" w:rsidRPr="00AA5B99" w:rsidRDefault="00F26A19" w:rsidP="0039529D">
      <w:pPr>
        <w:ind w:left="709"/>
        <w:jc w:val="both"/>
        <w:rPr>
          <w:rFonts w:eastAsia="Times New Roman" w:cs="Times New Roman"/>
          <w:lang w:eastAsia="pl-PL"/>
        </w:rPr>
      </w:pPr>
      <w:r w:rsidRPr="00AA5B99">
        <w:rPr>
          <w:rFonts w:eastAsia="Times New Roman" w:cs="Times New Roman"/>
          <w:lang w:eastAsia="pl-PL"/>
        </w:rPr>
        <w:t>Do powierzenia wykonania części przedmiotu umowy nowemu Podwykonawcy, zmiany albo rezygnacji z Podwykonawcy konieczna jest zgoda Zamawiającego w przypadku, o którym mowa w art. 36b ust. 2 ustawy Prawo zamówień publicznych.</w:t>
      </w:r>
    </w:p>
    <w:p w14:paraId="019004BB" w14:textId="77777777" w:rsidR="00F26A19" w:rsidRPr="00AA5B99" w:rsidRDefault="00F26A19" w:rsidP="0039529D">
      <w:pPr>
        <w:numPr>
          <w:ilvl w:val="0"/>
          <w:numId w:val="73"/>
        </w:numPr>
        <w:spacing w:line="276" w:lineRule="auto"/>
        <w:ind w:left="357" w:hanging="357"/>
        <w:contextualSpacing/>
        <w:jc w:val="both"/>
        <w:rPr>
          <w:rFonts w:asciiTheme="minorHAnsi" w:eastAsia="Times New Roman" w:hAnsiTheme="minorHAnsi"/>
          <w:spacing w:val="-3"/>
          <w:lang w:eastAsia="pl-PL"/>
        </w:rPr>
      </w:pPr>
      <w:r w:rsidRPr="00AA5B99">
        <w:rPr>
          <w:rFonts w:asciiTheme="minorHAnsi" w:eastAsia="Times New Roman" w:hAnsiTheme="minorHAnsi"/>
          <w:spacing w:val="-3"/>
          <w:lang w:eastAsia="pl-PL"/>
        </w:rPr>
        <w:t>Wszelkie zmiany  i uzupełnienia Umowy w zakresie dopuszczalnym prawem wymagają zachowania formy pisemnej, pod rygorem nieważności.</w:t>
      </w:r>
    </w:p>
    <w:p w14:paraId="0D12313C" w14:textId="77777777" w:rsidR="00F26A19" w:rsidRPr="00AA5B99" w:rsidRDefault="00F26A19" w:rsidP="0039529D">
      <w:pPr>
        <w:numPr>
          <w:ilvl w:val="0"/>
          <w:numId w:val="73"/>
        </w:numPr>
        <w:spacing w:line="276" w:lineRule="auto"/>
        <w:ind w:left="357" w:hanging="357"/>
        <w:contextualSpacing/>
        <w:jc w:val="both"/>
        <w:rPr>
          <w:rFonts w:asciiTheme="minorHAnsi" w:eastAsia="Times New Roman" w:hAnsiTheme="minorHAnsi"/>
          <w:lang w:eastAsia="pl-PL"/>
        </w:rPr>
      </w:pPr>
      <w:r w:rsidRPr="00AA5B99">
        <w:rPr>
          <w:rFonts w:asciiTheme="minorHAnsi" w:eastAsia="Times New Roman" w:hAnsiTheme="minorHAnsi"/>
          <w:lang w:eastAsia="pl-PL"/>
        </w:rPr>
        <w:t xml:space="preserve">Jeżeli którekolwiek z postanowień niniejszej Umowy uznane zostanie za niezgodne z prawem lub nieważne, postanowienie takie nie będzie stanowić części niniejszej Umowy, podczas gdy pozostałe postanowienia nie zostaną przez nie w żaden sposób naruszone. W takim przypadku Strony dołożą wszelkich starań w celu uzgodnienia innego warunku, który nie będzie niezgodny z prawem lub nieważny, a który w możliwie najdokładniejszy sposób odzwierciedlać będzie intencje stron. </w:t>
      </w:r>
    </w:p>
    <w:p w14:paraId="42699238" w14:textId="77777777" w:rsidR="00760FA8" w:rsidRDefault="00760FA8" w:rsidP="0039529D">
      <w:pPr>
        <w:spacing w:line="276" w:lineRule="auto"/>
        <w:jc w:val="center"/>
        <w:rPr>
          <w:rFonts w:asciiTheme="minorHAnsi" w:eastAsia="Times New Roman" w:hAnsiTheme="minorHAnsi"/>
          <w:b/>
          <w:lang w:eastAsia="pl-PL"/>
        </w:rPr>
      </w:pPr>
    </w:p>
    <w:p w14:paraId="0DF7803A" w14:textId="77777777" w:rsidR="00F26A19" w:rsidRDefault="00F26A19" w:rsidP="0039529D">
      <w:pPr>
        <w:spacing w:line="276" w:lineRule="auto"/>
        <w:jc w:val="center"/>
        <w:rPr>
          <w:rFonts w:asciiTheme="minorHAnsi" w:eastAsia="Times New Roman" w:hAnsiTheme="minorHAnsi"/>
          <w:b/>
          <w:lang w:eastAsia="pl-PL"/>
        </w:rPr>
      </w:pPr>
      <w:r w:rsidRPr="00AA5B99">
        <w:rPr>
          <w:rFonts w:asciiTheme="minorHAnsi" w:eastAsia="Times New Roman" w:hAnsiTheme="minorHAnsi"/>
          <w:b/>
          <w:lang w:eastAsia="pl-PL"/>
        </w:rPr>
        <w:t>§  9</w:t>
      </w:r>
    </w:p>
    <w:p w14:paraId="57353F4B" w14:textId="77777777" w:rsidR="00813298" w:rsidRPr="00AA5B99" w:rsidRDefault="00813298" w:rsidP="0039529D">
      <w:pPr>
        <w:numPr>
          <w:ilvl w:val="0"/>
          <w:numId w:val="126"/>
        </w:numPr>
        <w:spacing w:before="120" w:after="240"/>
        <w:ind w:left="426" w:hanging="426"/>
        <w:contextualSpacing/>
        <w:jc w:val="both"/>
        <w:rPr>
          <w:rFonts w:asciiTheme="minorHAnsi" w:eastAsia="Times New Roman" w:hAnsiTheme="minorHAnsi" w:cstheme="minorHAnsi"/>
          <w:lang w:eastAsia="pl-PL"/>
        </w:rPr>
      </w:pPr>
      <w:r w:rsidRPr="00AA5B99">
        <w:rPr>
          <w:rFonts w:asciiTheme="minorHAnsi" w:eastAsia="Times New Roman" w:hAnsiTheme="minorHAnsi" w:cstheme="minorHAnsi"/>
          <w:lang w:eastAsia="pl-PL"/>
        </w:rPr>
        <w:t>Zamawiający dopuszcza możliwość udzielenia jednorazowej zaliczki w wysokości 50 % wynagrodzenia brutto, o którym mowa w §2 ust.1.</w:t>
      </w:r>
    </w:p>
    <w:p w14:paraId="30C9F285" w14:textId="77777777" w:rsidR="00813298" w:rsidRPr="00AA5B99" w:rsidRDefault="00813298" w:rsidP="0039529D">
      <w:pPr>
        <w:numPr>
          <w:ilvl w:val="0"/>
          <w:numId w:val="126"/>
        </w:numPr>
        <w:spacing w:before="120" w:after="240"/>
        <w:ind w:left="426" w:hanging="426"/>
        <w:contextualSpacing/>
        <w:jc w:val="both"/>
        <w:rPr>
          <w:rFonts w:asciiTheme="minorHAnsi" w:eastAsia="Times New Roman" w:hAnsiTheme="minorHAnsi" w:cstheme="minorHAnsi"/>
          <w:lang w:eastAsia="pl-PL"/>
        </w:rPr>
      </w:pPr>
      <w:r w:rsidRPr="00AA5B99">
        <w:rPr>
          <w:rFonts w:asciiTheme="minorHAnsi" w:eastAsia="Times New Roman" w:hAnsiTheme="minorHAnsi" w:cstheme="minorHAnsi"/>
          <w:lang w:eastAsia="pl-PL"/>
        </w:rPr>
        <w:t xml:space="preserve">Na udzieloną zaliczkę Zamawiający wymaga wniesienia zabezpieczenia, które może zostać wniesione przez Wykonawcę w następujących formach: </w:t>
      </w:r>
    </w:p>
    <w:p w14:paraId="4E699CBA" w14:textId="77777777" w:rsidR="00813298" w:rsidRPr="00AA5B99" w:rsidRDefault="00813298" w:rsidP="0039529D">
      <w:pPr>
        <w:numPr>
          <w:ilvl w:val="0"/>
          <w:numId w:val="128"/>
        </w:numPr>
        <w:spacing w:before="120" w:after="240"/>
        <w:contextualSpacing/>
        <w:jc w:val="both"/>
        <w:rPr>
          <w:rFonts w:asciiTheme="minorHAnsi" w:eastAsia="Times New Roman" w:hAnsiTheme="minorHAnsi" w:cstheme="minorHAnsi"/>
          <w:lang w:eastAsia="pl-PL"/>
        </w:rPr>
      </w:pPr>
      <w:r w:rsidRPr="00AA5B99">
        <w:rPr>
          <w:rFonts w:asciiTheme="minorHAnsi" w:eastAsia="Times New Roman" w:hAnsiTheme="minorHAnsi" w:cstheme="minorHAnsi"/>
          <w:lang w:eastAsia="pl-PL"/>
        </w:rPr>
        <w:lastRenderedPageBreak/>
        <w:t>poręczeniach bankowych lub poręczeniach spółdzielczej kasy oszczędnościowo-kredytowej, z tym że zobowiązanie kasy jest zawsze zobowiązaniem pieniężnym,</w:t>
      </w:r>
    </w:p>
    <w:p w14:paraId="44AE5F31" w14:textId="77777777" w:rsidR="00813298" w:rsidRPr="00AA5B99" w:rsidRDefault="00813298" w:rsidP="0039529D">
      <w:pPr>
        <w:numPr>
          <w:ilvl w:val="0"/>
          <w:numId w:val="128"/>
        </w:numPr>
        <w:spacing w:before="120" w:after="240"/>
        <w:contextualSpacing/>
        <w:jc w:val="both"/>
        <w:rPr>
          <w:rFonts w:asciiTheme="minorHAnsi" w:eastAsia="Times New Roman" w:hAnsiTheme="minorHAnsi" w:cstheme="minorHAnsi"/>
          <w:lang w:eastAsia="pl-PL"/>
        </w:rPr>
      </w:pPr>
      <w:r w:rsidRPr="00AA5B99">
        <w:rPr>
          <w:rFonts w:asciiTheme="minorHAnsi" w:eastAsia="Times New Roman" w:hAnsiTheme="minorHAnsi" w:cstheme="minorHAnsi"/>
          <w:lang w:eastAsia="pl-PL"/>
        </w:rPr>
        <w:t xml:space="preserve">gwarancjach bankowych, </w:t>
      </w:r>
    </w:p>
    <w:p w14:paraId="7086A98C" w14:textId="77777777" w:rsidR="00813298" w:rsidRPr="00AA5B99" w:rsidRDefault="00813298" w:rsidP="0039529D">
      <w:pPr>
        <w:numPr>
          <w:ilvl w:val="0"/>
          <w:numId w:val="128"/>
        </w:numPr>
        <w:spacing w:before="120" w:after="240"/>
        <w:contextualSpacing/>
        <w:jc w:val="both"/>
        <w:rPr>
          <w:rFonts w:asciiTheme="minorHAnsi" w:eastAsia="Times New Roman" w:hAnsiTheme="minorHAnsi" w:cstheme="minorHAnsi"/>
          <w:lang w:eastAsia="pl-PL"/>
        </w:rPr>
      </w:pPr>
      <w:r w:rsidRPr="00AA5B99">
        <w:rPr>
          <w:rFonts w:asciiTheme="minorHAnsi" w:eastAsia="Times New Roman" w:hAnsiTheme="minorHAnsi" w:cstheme="minorHAnsi"/>
          <w:lang w:eastAsia="pl-PL"/>
        </w:rPr>
        <w:t xml:space="preserve">gwarancjach ubezpieczeniowych, </w:t>
      </w:r>
    </w:p>
    <w:p w14:paraId="79235C63" w14:textId="77777777" w:rsidR="00813298" w:rsidRPr="00AA5B99" w:rsidRDefault="00813298" w:rsidP="0039529D">
      <w:pPr>
        <w:numPr>
          <w:ilvl w:val="0"/>
          <w:numId w:val="128"/>
        </w:numPr>
        <w:spacing w:before="120" w:after="240"/>
        <w:contextualSpacing/>
        <w:jc w:val="both"/>
        <w:rPr>
          <w:rFonts w:asciiTheme="minorHAnsi" w:eastAsia="Times New Roman" w:hAnsiTheme="minorHAnsi" w:cstheme="minorHAnsi"/>
          <w:lang w:eastAsia="pl-PL"/>
        </w:rPr>
      </w:pPr>
      <w:r w:rsidRPr="00AA5B99">
        <w:rPr>
          <w:rFonts w:asciiTheme="minorHAnsi" w:eastAsia="Times New Roman" w:hAnsiTheme="minorHAnsi" w:cstheme="minorHAnsi"/>
          <w:lang w:eastAsia="pl-PL"/>
        </w:rPr>
        <w:t>poręczeniach udzielanych przez podmioty, o których mowa w art. 6b ust. 5 pkt. 2 ustawy z dnia 9 listopada 2000 r. o utworzeniu Polskiej Agencji Rozwoju Przedsiębiorczości.</w:t>
      </w:r>
    </w:p>
    <w:p w14:paraId="5C9C3DF8" w14:textId="77BA5A99" w:rsidR="00813298" w:rsidRPr="00AA5B99" w:rsidRDefault="00813298" w:rsidP="0039529D">
      <w:pPr>
        <w:numPr>
          <w:ilvl w:val="0"/>
          <w:numId w:val="126"/>
        </w:numPr>
        <w:spacing w:before="120" w:after="240"/>
        <w:ind w:left="426" w:hanging="426"/>
        <w:contextualSpacing/>
        <w:jc w:val="both"/>
        <w:rPr>
          <w:rFonts w:asciiTheme="minorHAnsi" w:eastAsia="Times New Roman" w:hAnsiTheme="minorHAnsi" w:cstheme="minorHAnsi"/>
          <w:lang w:eastAsia="pl-PL"/>
        </w:rPr>
      </w:pPr>
      <w:r w:rsidRPr="00AA5B99">
        <w:rPr>
          <w:rFonts w:asciiTheme="minorHAnsi" w:eastAsia="Times New Roman" w:hAnsiTheme="minorHAnsi" w:cstheme="minorHAnsi"/>
          <w:lang w:eastAsia="pl-PL"/>
        </w:rPr>
        <w:t>Wysokość zabezpieczenia wynosi 100% kwoty zaliczki. Wykonawca jest zobowiązany zapewnić, aby zabezpieczenie zaliczki było ważne i wykonalne min</w:t>
      </w:r>
      <w:r w:rsidR="00BE1C9B">
        <w:rPr>
          <w:rFonts w:asciiTheme="minorHAnsi" w:eastAsia="Times New Roman" w:hAnsiTheme="minorHAnsi" w:cstheme="minorHAnsi"/>
          <w:lang w:eastAsia="pl-PL"/>
        </w:rPr>
        <w:t>imum</w:t>
      </w:r>
      <w:r w:rsidRPr="00AA5B99">
        <w:rPr>
          <w:rFonts w:asciiTheme="minorHAnsi" w:eastAsia="Times New Roman" w:hAnsiTheme="minorHAnsi" w:cstheme="minorHAnsi"/>
          <w:lang w:eastAsia="pl-PL"/>
        </w:rPr>
        <w:t xml:space="preserve"> 3 miesiące po terminie dostawy, o którym mowa w §1 ust.3. Jeśli w warunkach przedłożonego przez Wykonawcę zabezpieczenia zaliczki podana jest data jego wygaśnięcia, a Wykonawca nie zrealizuje w tym czasie dostawy oraz nie wniesie wniosku o przedłużenie zabezpieczenia zaliczki, Zamawiający jest uprawniony do dochodzenia roszczenia z zabezpieczenia w kwocie równoważnej nierozliczonej do dnia wygaśnięcia zabezpieczenia, wartości zaliczki. </w:t>
      </w:r>
    </w:p>
    <w:p w14:paraId="7102449C" w14:textId="77777777" w:rsidR="00813298" w:rsidRPr="00AA5B99" w:rsidRDefault="00813298" w:rsidP="0039529D">
      <w:pPr>
        <w:numPr>
          <w:ilvl w:val="0"/>
          <w:numId w:val="126"/>
        </w:numPr>
        <w:spacing w:before="120" w:after="240"/>
        <w:ind w:left="426" w:hanging="426"/>
        <w:contextualSpacing/>
        <w:jc w:val="both"/>
        <w:rPr>
          <w:rFonts w:asciiTheme="minorHAnsi" w:eastAsia="Times New Roman" w:hAnsiTheme="minorHAnsi" w:cstheme="minorHAnsi"/>
          <w:lang w:eastAsia="pl-PL"/>
        </w:rPr>
      </w:pPr>
      <w:r w:rsidRPr="00AA5B99">
        <w:rPr>
          <w:rFonts w:asciiTheme="minorHAnsi" w:eastAsia="Times New Roman" w:hAnsiTheme="minorHAnsi" w:cstheme="minorHAnsi"/>
          <w:lang w:eastAsia="pl-PL"/>
        </w:rPr>
        <w:t xml:space="preserve">W trakcie wykonywania umowy Wykonawca może zmienić formy zabezpieczenia zaliczki na jedną lub kilka form z wyżej wymienionych pod warunkiem zachowania ciągłości zabezpieczenia zaliczki i bez zmniejszenia jego wartości. </w:t>
      </w:r>
    </w:p>
    <w:p w14:paraId="7F0EF5A0" w14:textId="77777777" w:rsidR="00813298" w:rsidRPr="00AA5B99" w:rsidRDefault="00813298" w:rsidP="0039529D">
      <w:pPr>
        <w:numPr>
          <w:ilvl w:val="0"/>
          <w:numId w:val="126"/>
        </w:numPr>
        <w:spacing w:before="120" w:after="240"/>
        <w:ind w:left="426" w:hanging="426"/>
        <w:contextualSpacing/>
        <w:jc w:val="both"/>
        <w:rPr>
          <w:rFonts w:asciiTheme="minorHAnsi" w:eastAsia="Times New Roman" w:hAnsiTheme="minorHAnsi" w:cstheme="minorHAnsi"/>
          <w:lang w:eastAsia="pl-PL"/>
        </w:rPr>
      </w:pPr>
      <w:r w:rsidRPr="00AA5B99">
        <w:rPr>
          <w:rFonts w:asciiTheme="minorHAnsi" w:eastAsia="Times New Roman" w:hAnsiTheme="minorHAnsi" w:cstheme="minorHAnsi"/>
          <w:lang w:eastAsia="pl-PL"/>
        </w:rPr>
        <w:t xml:space="preserve">Fakt otrzymania zaliczki zostanie potwierdzony przez Wykonawcę wystawieniem faktury zaliczkowej nie później niż w ciągu 7 dni od dnia otrzymania zaliczki. </w:t>
      </w:r>
    </w:p>
    <w:p w14:paraId="7BF1FD1F" w14:textId="50C21997" w:rsidR="00813298" w:rsidRPr="00AA5B99" w:rsidRDefault="00813298" w:rsidP="0039529D">
      <w:pPr>
        <w:numPr>
          <w:ilvl w:val="0"/>
          <w:numId w:val="126"/>
        </w:numPr>
        <w:spacing w:before="120" w:after="240"/>
        <w:ind w:left="426" w:hanging="426"/>
        <w:contextualSpacing/>
        <w:jc w:val="both"/>
        <w:rPr>
          <w:rFonts w:asciiTheme="minorHAnsi" w:eastAsia="Times New Roman" w:hAnsiTheme="minorHAnsi" w:cstheme="minorHAnsi"/>
          <w:lang w:eastAsia="pl-PL"/>
        </w:rPr>
      </w:pPr>
      <w:r w:rsidRPr="00AA5B99">
        <w:rPr>
          <w:rFonts w:asciiTheme="minorHAnsi" w:eastAsia="Times New Roman" w:hAnsiTheme="minorHAnsi" w:cstheme="minorHAnsi"/>
          <w:lang w:eastAsia="pl-PL"/>
        </w:rPr>
        <w:t>Zaliczka</w:t>
      </w:r>
      <w:r w:rsidR="00636DED">
        <w:rPr>
          <w:rFonts w:asciiTheme="minorHAnsi" w:eastAsia="Times New Roman" w:hAnsiTheme="minorHAnsi" w:cstheme="minorHAnsi"/>
          <w:lang w:eastAsia="pl-PL"/>
        </w:rPr>
        <w:t xml:space="preserve"> będzie wypłacona Wykonawcy w terminie do 7 dni po spełnieniu łącznie następujących warunków:</w:t>
      </w:r>
    </w:p>
    <w:p w14:paraId="0D889429" w14:textId="1691E77B" w:rsidR="00813298" w:rsidRPr="00AA5B99" w:rsidRDefault="00813298" w:rsidP="0039529D">
      <w:pPr>
        <w:numPr>
          <w:ilvl w:val="0"/>
          <w:numId w:val="129"/>
        </w:numPr>
        <w:spacing w:after="160" w:line="256" w:lineRule="auto"/>
        <w:ind w:hanging="11"/>
        <w:contextualSpacing/>
        <w:jc w:val="both"/>
        <w:rPr>
          <w:rFonts w:asciiTheme="minorHAnsi" w:eastAsia="Times New Roman" w:hAnsiTheme="minorHAnsi" w:cstheme="minorHAnsi"/>
          <w:lang w:eastAsia="pl-PL"/>
        </w:rPr>
      </w:pPr>
      <w:r w:rsidRPr="00AA5B99">
        <w:rPr>
          <w:rFonts w:asciiTheme="minorHAnsi" w:eastAsia="Times New Roman" w:hAnsiTheme="minorHAnsi" w:cstheme="minorHAnsi"/>
          <w:lang w:eastAsia="pl-PL"/>
        </w:rPr>
        <w:t>złożeniu przez Wykon</w:t>
      </w:r>
      <w:r w:rsidR="00342E11">
        <w:rPr>
          <w:rFonts w:asciiTheme="minorHAnsi" w:eastAsia="Times New Roman" w:hAnsiTheme="minorHAnsi" w:cstheme="minorHAnsi"/>
          <w:lang w:eastAsia="pl-PL"/>
        </w:rPr>
        <w:t>awcę wniosku o wypłatę zaliczki</w:t>
      </w:r>
    </w:p>
    <w:p w14:paraId="4BA8B326" w14:textId="77777777" w:rsidR="00813298" w:rsidRPr="00AA5B99" w:rsidRDefault="00813298" w:rsidP="0039529D">
      <w:pPr>
        <w:numPr>
          <w:ilvl w:val="0"/>
          <w:numId w:val="129"/>
        </w:numPr>
        <w:spacing w:after="160" w:line="256" w:lineRule="auto"/>
        <w:ind w:left="1134" w:hanging="458"/>
        <w:contextualSpacing/>
        <w:jc w:val="both"/>
        <w:rPr>
          <w:rFonts w:asciiTheme="minorHAnsi" w:eastAsia="Times New Roman" w:hAnsiTheme="minorHAnsi" w:cstheme="minorHAnsi"/>
          <w:lang w:eastAsia="pl-PL"/>
        </w:rPr>
      </w:pPr>
      <w:r w:rsidRPr="00AA5B99">
        <w:rPr>
          <w:rFonts w:asciiTheme="minorHAnsi" w:eastAsia="Times New Roman" w:hAnsiTheme="minorHAnsi" w:cstheme="minorHAnsi"/>
          <w:lang w:eastAsia="pl-PL"/>
        </w:rPr>
        <w:t>wniesieniu zabezpieczenia zaliczki.</w:t>
      </w:r>
    </w:p>
    <w:p w14:paraId="21ED92DF" w14:textId="77777777" w:rsidR="00813298" w:rsidRPr="00AA5B99" w:rsidRDefault="00813298" w:rsidP="0039529D">
      <w:pPr>
        <w:numPr>
          <w:ilvl w:val="0"/>
          <w:numId w:val="126"/>
        </w:numPr>
        <w:spacing w:after="160" w:line="256" w:lineRule="auto"/>
        <w:ind w:left="426" w:hanging="426"/>
        <w:contextualSpacing/>
        <w:jc w:val="both"/>
        <w:rPr>
          <w:rFonts w:asciiTheme="minorHAnsi" w:eastAsia="Times New Roman" w:hAnsiTheme="minorHAnsi" w:cstheme="minorHAnsi"/>
          <w:lang w:eastAsia="pl-PL"/>
        </w:rPr>
      </w:pPr>
      <w:r w:rsidRPr="00AA5B99">
        <w:rPr>
          <w:rFonts w:asciiTheme="minorHAnsi" w:eastAsia="Times New Roman" w:hAnsiTheme="minorHAnsi" w:cstheme="minorHAnsi"/>
          <w:lang w:eastAsia="pl-PL"/>
        </w:rPr>
        <w:t xml:space="preserve">W przypadku należytego wykonania dostawy przez Wykonawcę zaliczka zostanie zaliczona na poczet zapłaty wynagrodzenia należnego Wykonawcy.  </w:t>
      </w:r>
    </w:p>
    <w:p w14:paraId="3228353A" w14:textId="77777777" w:rsidR="00813298" w:rsidRPr="00AA5B99" w:rsidRDefault="00813298" w:rsidP="0039529D">
      <w:pPr>
        <w:numPr>
          <w:ilvl w:val="0"/>
          <w:numId w:val="126"/>
        </w:numPr>
        <w:spacing w:after="160" w:line="256" w:lineRule="auto"/>
        <w:ind w:left="426" w:hanging="426"/>
        <w:contextualSpacing/>
        <w:jc w:val="both"/>
        <w:rPr>
          <w:rFonts w:asciiTheme="minorHAnsi" w:eastAsia="Times New Roman" w:hAnsiTheme="minorHAnsi" w:cstheme="minorHAnsi"/>
          <w:lang w:eastAsia="pl-PL"/>
        </w:rPr>
      </w:pPr>
      <w:r w:rsidRPr="00AA5B99">
        <w:rPr>
          <w:rFonts w:asciiTheme="minorHAnsi" w:eastAsia="Times New Roman" w:hAnsiTheme="minorHAnsi" w:cstheme="minorHAnsi"/>
          <w:lang w:eastAsia="pl-PL"/>
        </w:rPr>
        <w:t>Zamawiający zwróci zabezpieczenie zaliczki w terminie 30 dni od dokonania dostawy.</w:t>
      </w:r>
    </w:p>
    <w:p w14:paraId="4B8EBF19" w14:textId="77777777" w:rsidR="00813298" w:rsidRPr="00AA5B99" w:rsidRDefault="00813298" w:rsidP="0039529D">
      <w:pPr>
        <w:numPr>
          <w:ilvl w:val="0"/>
          <w:numId w:val="126"/>
        </w:numPr>
        <w:spacing w:after="160" w:line="256" w:lineRule="auto"/>
        <w:ind w:left="426" w:hanging="426"/>
        <w:contextualSpacing/>
        <w:jc w:val="both"/>
        <w:rPr>
          <w:rFonts w:asciiTheme="minorHAnsi" w:eastAsia="Times New Roman" w:hAnsiTheme="minorHAnsi" w:cstheme="minorHAnsi"/>
          <w:lang w:eastAsia="pl-PL"/>
        </w:rPr>
      </w:pPr>
      <w:r w:rsidRPr="00AA5B99">
        <w:rPr>
          <w:rFonts w:asciiTheme="minorHAnsi" w:eastAsia="Times New Roman" w:hAnsiTheme="minorHAnsi" w:cstheme="minorHAnsi"/>
          <w:lang w:eastAsia="pl-PL"/>
        </w:rPr>
        <w:t>Zaliczka podlega zwrotowi na rzecz Zamawiającego w przypadku:</w:t>
      </w:r>
    </w:p>
    <w:p w14:paraId="3E45F16E" w14:textId="77777777" w:rsidR="00813298" w:rsidRPr="00AA5B99" w:rsidRDefault="00813298" w:rsidP="0039529D">
      <w:pPr>
        <w:numPr>
          <w:ilvl w:val="0"/>
          <w:numId w:val="131"/>
        </w:numPr>
        <w:spacing w:after="160" w:line="256" w:lineRule="auto"/>
        <w:ind w:left="1134" w:hanging="425"/>
        <w:contextualSpacing/>
        <w:jc w:val="both"/>
        <w:rPr>
          <w:rFonts w:asciiTheme="minorHAnsi" w:eastAsia="Times New Roman" w:hAnsiTheme="minorHAnsi" w:cstheme="minorHAnsi"/>
          <w:lang w:eastAsia="pl-PL"/>
        </w:rPr>
      </w:pPr>
      <w:r w:rsidRPr="00AA5B99">
        <w:rPr>
          <w:rFonts w:asciiTheme="minorHAnsi" w:eastAsia="Times New Roman" w:hAnsiTheme="minorHAnsi" w:cstheme="minorHAnsi"/>
          <w:lang w:eastAsia="pl-PL"/>
        </w:rPr>
        <w:t>odstąpienia od Umowy przez którąkolwiek ze stron i nie wykonania do dnia odstąpienia  dostawy, lub</w:t>
      </w:r>
    </w:p>
    <w:p w14:paraId="1C4BF084" w14:textId="77777777" w:rsidR="00813298" w:rsidRPr="00AA5B99" w:rsidRDefault="00813298" w:rsidP="0039529D">
      <w:pPr>
        <w:numPr>
          <w:ilvl w:val="0"/>
          <w:numId w:val="131"/>
        </w:numPr>
        <w:spacing w:after="160" w:line="256" w:lineRule="auto"/>
        <w:ind w:left="1167" w:hanging="458"/>
        <w:contextualSpacing/>
        <w:jc w:val="both"/>
        <w:rPr>
          <w:rFonts w:asciiTheme="minorHAnsi" w:eastAsia="Times New Roman" w:hAnsiTheme="minorHAnsi" w:cstheme="minorHAnsi"/>
          <w:lang w:eastAsia="pl-PL"/>
        </w:rPr>
      </w:pPr>
      <w:r w:rsidRPr="00AA5B99">
        <w:rPr>
          <w:rFonts w:asciiTheme="minorHAnsi" w:eastAsia="Times New Roman" w:hAnsiTheme="minorHAnsi" w:cstheme="minorHAnsi"/>
          <w:lang w:eastAsia="pl-PL"/>
        </w:rPr>
        <w:t>niemożliwości spełnienia świadczenia ze strony Wykonawcy spowodowanej okolicznościami, za które żadna ze stron nie ponosi odpowiedzialności, lub</w:t>
      </w:r>
    </w:p>
    <w:p w14:paraId="31883600" w14:textId="7AD639AB" w:rsidR="00813298" w:rsidRPr="00342E11" w:rsidRDefault="00813298" w:rsidP="0039529D">
      <w:pPr>
        <w:numPr>
          <w:ilvl w:val="0"/>
          <w:numId w:val="131"/>
        </w:numPr>
        <w:spacing w:after="160" w:line="256" w:lineRule="auto"/>
        <w:ind w:left="1167" w:hanging="458"/>
        <w:contextualSpacing/>
        <w:jc w:val="both"/>
        <w:rPr>
          <w:rFonts w:asciiTheme="minorHAnsi" w:eastAsia="Times New Roman" w:hAnsiTheme="minorHAnsi" w:cstheme="minorHAnsi"/>
          <w:lang w:eastAsia="pl-PL"/>
        </w:rPr>
      </w:pPr>
      <w:r w:rsidRPr="00AA5B99">
        <w:rPr>
          <w:rFonts w:asciiTheme="minorHAnsi" w:eastAsia="Times New Roman" w:hAnsiTheme="minorHAnsi" w:cstheme="minorHAnsi"/>
          <w:lang w:eastAsia="pl-PL"/>
        </w:rPr>
        <w:t>unieważnienia umowy na podstawie obowiązujących przepisów prawa, lub</w:t>
      </w:r>
      <w:r w:rsidR="00342E11">
        <w:rPr>
          <w:rFonts w:asciiTheme="minorHAnsi" w:eastAsia="Times New Roman" w:hAnsiTheme="minorHAnsi" w:cstheme="minorHAnsi"/>
          <w:lang w:eastAsia="pl-PL"/>
        </w:rPr>
        <w:t xml:space="preserve"> </w:t>
      </w:r>
      <w:r w:rsidRPr="00342E11">
        <w:rPr>
          <w:rFonts w:asciiTheme="minorHAnsi" w:eastAsia="Times New Roman" w:hAnsiTheme="minorHAnsi" w:cstheme="minorHAnsi"/>
          <w:lang w:eastAsia="pl-PL"/>
        </w:rPr>
        <w:t>odstąpienia od umowy przez Zamawiającego w trybie</w:t>
      </w:r>
      <w:r w:rsidR="00343EA9">
        <w:rPr>
          <w:rFonts w:asciiTheme="minorHAnsi" w:eastAsia="Times New Roman" w:hAnsiTheme="minorHAnsi" w:cstheme="minorHAnsi"/>
          <w:lang w:eastAsia="pl-PL"/>
        </w:rPr>
        <w:t xml:space="preserve"> §6 ust. 3 niniejszej umowy.</w:t>
      </w:r>
    </w:p>
    <w:p w14:paraId="3F9B4CAB" w14:textId="77777777" w:rsidR="00813298" w:rsidRDefault="00813298" w:rsidP="0039529D">
      <w:pPr>
        <w:spacing w:line="276" w:lineRule="auto"/>
        <w:jc w:val="center"/>
        <w:rPr>
          <w:rFonts w:asciiTheme="minorHAnsi" w:eastAsia="Times New Roman" w:hAnsiTheme="minorHAnsi" w:cstheme="minorHAnsi"/>
          <w:lang w:eastAsia="pl-PL"/>
        </w:rPr>
      </w:pPr>
    </w:p>
    <w:p w14:paraId="43D91A9B" w14:textId="0228FB97" w:rsidR="00813298" w:rsidRDefault="00813298" w:rsidP="0039529D">
      <w:pPr>
        <w:spacing w:line="276" w:lineRule="auto"/>
        <w:jc w:val="center"/>
        <w:rPr>
          <w:rFonts w:asciiTheme="minorHAnsi" w:eastAsia="Times New Roman" w:hAnsiTheme="minorHAnsi"/>
          <w:b/>
          <w:lang w:eastAsia="pl-PL"/>
        </w:rPr>
      </w:pPr>
      <w:r>
        <w:rPr>
          <w:rFonts w:asciiTheme="minorHAnsi" w:eastAsia="Times New Roman" w:hAnsiTheme="minorHAnsi"/>
          <w:b/>
          <w:lang w:eastAsia="pl-PL"/>
        </w:rPr>
        <w:t>§  10</w:t>
      </w:r>
    </w:p>
    <w:p w14:paraId="126EE310" w14:textId="7D502339" w:rsidR="00CE182A" w:rsidRPr="00CE182A" w:rsidRDefault="00CE182A" w:rsidP="0039529D">
      <w:pPr>
        <w:pStyle w:val="Akapitzlist"/>
        <w:numPr>
          <w:ilvl w:val="0"/>
          <w:numId w:val="127"/>
        </w:numPr>
        <w:spacing w:line="276" w:lineRule="auto"/>
        <w:ind w:left="426" w:right="-1" w:hanging="426"/>
        <w:jc w:val="both"/>
        <w:rPr>
          <w:rFonts w:asciiTheme="minorHAnsi" w:hAnsiTheme="minorHAnsi" w:cstheme="minorHAnsi"/>
          <w:sz w:val="24"/>
          <w:lang w:eastAsia="x-none"/>
        </w:rPr>
      </w:pPr>
      <w:r w:rsidRPr="00CE182A">
        <w:rPr>
          <w:rFonts w:asciiTheme="minorHAnsi" w:hAnsiTheme="minorHAnsi" w:cstheme="minorHAnsi"/>
          <w:sz w:val="24"/>
          <w:lang w:eastAsia="x-none"/>
        </w:rPr>
        <w:t>Zamawiający wymaga wniesienie zabezpieczenia należytego wykonania umowy.</w:t>
      </w:r>
    </w:p>
    <w:p w14:paraId="086EDD22" w14:textId="77777777" w:rsidR="00813298" w:rsidRPr="00813298" w:rsidRDefault="00813298" w:rsidP="0039529D">
      <w:pPr>
        <w:pStyle w:val="Akapitzlist"/>
        <w:numPr>
          <w:ilvl w:val="0"/>
          <w:numId w:val="127"/>
        </w:numPr>
        <w:spacing w:line="276" w:lineRule="auto"/>
        <w:ind w:left="426" w:right="-1" w:hanging="426"/>
        <w:jc w:val="both"/>
        <w:rPr>
          <w:rFonts w:asciiTheme="minorHAnsi" w:hAnsiTheme="minorHAnsi" w:cstheme="minorHAnsi"/>
          <w:sz w:val="24"/>
          <w:lang w:eastAsia="x-none"/>
        </w:rPr>
      </w:pPr>
      <w:r w:rsidRPr="00813298">
        <w:rPr>
          <w:rFonts w:asciiTheme="minorHAnsi" w:hAnsiTheme="minorHAnsi" w:cstheme="minorHAnsi"/>
          <w:sz w:val="24"/>
          <w:lang w:eastAsia="x-none"/>
        </w:rPr>
        <w:t>Zabezpieczenie należytego wykonania umowy, zwane dalej „zabezpieczeniem” ustala się w wysokości 10% łącznej ceny brutto oferty i winno być wniesione przed zawarciem umowy.</w:t>
      </w:r>
    </w:p>
    <w:p w14:paraId="20262683" w14:textId="77777777" w:rsidR="00813298" w:rsidRPr="00813298" w:rsidRDefault="00813298" w:rsidP="0039529D">
      <w:pPr>
        <w:pStyle w:val="Akapitzlist"/>
        <w:numPr>
          <w:ilvl w:val="0"/>
          <w:numId w:val="127"/>
        </w:numPr>
        <w:spacing w:line="276" w:lineRule="auto"/>
        <w:ind w:left="426" w:right="-1" w:hanging="426"/>
        <w:jc w:val="both"/>
        <w:rPr>
          <w:rFonts w:asciiTheme="minorHAnsi" w:hAnsiTheme="minorHAnsi" w:cstheme="minorHAnsi"/>
          <w:sz w:val="24"/>
          <w:lang w:eastAsia="x-none"/>
        </w:rPr>
      </w:pPr>
      <w:r w:rsidRPr="00813298">
        <w:rPr>
          <w:rFonts w:asciiTheme="minorHAnsi" w:hAnsiTheme="minorHAnsi" w:cstheme="minorHAnsi"/>
          <w:sz w:val="24"/>
          <w:lang w:eastAsia="x-none"/>
        </w:rPr>
        <w:t>Formę wniesienia zabezpieczenia Wykonawca wybiera spośród przewidzianych w art. 148 ust. 1 ustawy, ale Zamawiający nie dopuszcza wniesienia zabezpieczenia należytego wykonania umowy w formie weksla z poręczeniem wekslowym banku; przez ustanowienie zastawu na papierach wartościowych emitowanych przez Skarb Państwa lub jednostkę samorządu terytorialnego; przez ustanowienie zastawu rejestrowego na zasadach określonych w przepisach o zastawie rejestrowym i rejestrze zastawów.</w:t>
      </w:r>
    </w:p>
    <w:p w14:paraId="72A03C2A" w14:textId="77777777" w:rsidR="00813298" w:rsidRPr="00813298" w:rsidRDefault="00813298" w:rsidP="0039529D">
      <w:pPr>
        <w:pStyle w:val="Akapitzlist"/>
        <w:numPr>
          <w:ilvl w:val="0"/>
          <w:numId w:val="127"/>
        </w:numPr>
        <w:spacing w:line="276" w:lineRule="auto"/>
        <w:ind w:left="426" w:right="-1" w:hanging="426"/>
        <w:jc w:val="both"/>
        <w:rPr>
          <w:rFonts w:asciiTheme="minorHAnsi" w:hAnsiTheme="minorHAnsi" w:cstheme="minorHAnsi"/>
          <w:sz w:val="24"/>
          <w:lang w:eastAsia="x-none"/>
        </w:rPr>
      </w:pPr>
      <w:r w:rsidRPr="00813298">
        <w:rPr>
          <w:rFonts w:asciiTheme="minorHAnsi" w:hAnsiTheme="minorHAnsi" w:cstheme="minorHAnsi"/>
          <w:sz w:val="24"/>
          <w:lang w:eastAsia="x-none"/>
        </w:rPr>
        <w:lastRenderedPageBreak/>
        <w:t>W przypadku wniesienia zabezpieczenia w formie niepieniężnej (gwarancja lub poręczenie), powinno ono:</w:t>
      </w:r>
    </w:p>
    <w:p w14:paraId="08310987" w14:textId="77777777" w:rsidR="00813298" w:rsidRPr="00813298" w:rsidRDefault="00813298" w:rsidP="0039529D">
      <w:pPr>
        <w:numPr>
          <w:ilvl w:val="0"/>
          <w:numId w:val="130"/>
        </w:numPr>
        <w:spacing w:line="276" w:lineRule="auto"/>
        <w:ind w:left="709" w:hanging="283"/>
        <w:jc w:val="both"/>
        <w:rPr>
          <w:rFonts w:asciiTheme="minorHAnsi" w:hAnsiTheme="minorHAnsi" w:cstheme="minorHAnsi"/>
          <w:lang w:eastAsia="x-none"/>
        </w:rPr>
      </w:pPr>
      <w:r w:rsidRPr="00813298">
        <w:rPr>
          <w:rFonts w:asciiTheme="minorHAnsi" w:hAnsiTheme="minorHAnsi" w:cstheme="minorHAnsi"/>
          <w:lang w:eastAsia="x-none"/>
        </w:rPr>
        <w:t>obejmować 100% wartości zabezpieczenia na okres realizacji umowy,</w:t>
      </w:r>
    </w:p>
    <w:p w14:paraId="5C4733AB" w14:textId="77777777" w:rsidR="00813298" w:rsidRPr="00813298" w:rsidRDefault="00813298" w:rsidP="0039529D">
      <w:pPr>
        <w:numPr>
          <w:ilvl w:val="0"/>
          <w:numId w:val="130"/>
        </w:numPr>
        <w:spacing w:line="276" w:lineRule="auto"/>
        <w:ind w:left="426" w:firstLine="0"/>
        <w:jc w:val="both"/>
        <w:rPr>
          <w:rFonts w:asciiTheme="minorHAnsi" w:hAnsiTheme="minorHAnsi" w:cstheme="minorHAnsi"/>
          <w:lang w:eastAsia="x-none"/>
        </w:rPr>
      </w:pPr>
      <w:r w:rsidRPr="00813298">
        <w:rPr>
          <w:rFonts w:asciiTheme="minorHAnsi" w:hAnsiTheme="minorHAnsi" w:cstheme="minorHAnsi"/>
          <w:lang w:eastAsia="x-none"/>
        </w:rPr>
        <w:t>obejmować 30% wartości zabezpieczenia na okres rękojmi za wady.</w:t>
      </w:r>
    </w:p>
    <w:p w14:paraId="4FB91DF2" w14:textId="22586BC1" w:rsidR="00813298" w:rsidRDefault="008B55A2" w:rsidP="0039529D">
      <w:pPr>
        <w:spacing w:line="276" w:lineRule="auto"/>
        <w:ind w:hanging="567"/>
        <w:jc w:val="center"/>
        <w:rPr>
          <w:rFonts w:asciiTheme="minorHAnsi" w:hAnsiTheme="minorHAnsi" w:cstheme="minorHAnsi"/>
          <w:lang w:eastAsia="x-none"/>
        </w:rPr>
      </w:pPr>
      <w:r>
        <w:rPr>
          <w:rFonts w:asciiTheme="minorHAnsi" w:hAnsiTheme="minorHAnsi" w:cstheme="minorHAnsi"/>
          <w:lang w:eastAsia="x-none"/>
        </w:rPr>
        <w:t xml:space="preserve">5. </w:t>
      </w:r>
      <w:r w:rsidR="00813298" w:rsidRPr="00813298">
        <w:rPr>
          <w:rFonts w:asciiTheme="minorHAnsi" w:hAnsiTheme="minorHAnsi" w:cstheme="minorHAnsi"/>
          <w:lang w:eastAsia="x-none"/>
        </w:rPr>
        <w:t>Formę wniesienia zabezpieczenia określa Wykonawca przed podpisaniem Umowy.</w:t>
      </w:r>
    </w:p>
    <w:p w14:paraId="54919004" w14:textId="77777777" w:rsidR="00813298" w:rsidRDefault="00813298" w:rsidP="0039529D">
      <w:pPr>
        <w:spacing w:line="276" w:lineRule="auto"/>
        <w:jc w:val="center"/>
        <w:rPr>
          <w:rFonts w:asciiTheme="minorHAnsi" w:eastAsia="Times New Roman" w:hAnsiTheme="minorHAnsi"/>
          <w:b/>
          <w:lang w:eastAsia="pl-PL"/>
        </w:rPr>
      </w:pPr>
    </w:p>
    <w:p w14:paraId="36FAD701" w14:textId="77777777" w:rsidR="00342E11" w:rsidRDefault="00342E11" w:rsidP="0039529D">
      <w:pPr>
        <w:spacing w:line="276" w:lineRule="auto"/>
        <w:jc w:val="center"/>
        <w:rPr>
          <w:rFonts w:asciiTheme="minorHAnsi" w:eastAsia="Times New Roman" w:hAnsiTheme="minorHAnsi"/>
          <w:b/>
          <w:lang w:eastAsia="pl-PL"/>
        </w:rPr>
      </w:pPr>
    </w:p>
    <w:p w14:paraId="50171E6C" w14:textId="77777777" w:rsidR="00342E11" w:rsidRDefault="00342E11" w:rsidP="0039529D">
      <w:pPr>
        <w:spacing w:line="276" w:lineRule="auto"/>
        <w:jc w:val="center"/>
        <w:rPr>
          <w:rFonts w:asciiTheme="minorHAnsi" w:eastAsia="Times New Roman" w:hAnsiTheme="minorHAnsi"/>
          <w:b/>
          <w:lang w:eastAsia="pl-PL"/>
        </w:rPr>
      </w:pPr>
    </w:p>
    <w:p w14:paraId="21F70601" w14:textId="77777777" w:rsidR="00342E11" w:rsidRDefault="00342E11" w:rsidP="0039529D">
      <w:pPr>
        <w:spacing w:line="276" w:lineRule="auto"/>
        <w:jc w:val="center"/>
        <w:rPr>
          <w:rFonts w:asciiTheme="minorHAnsi" w:eastAsia="Times New Roman" w:hAnsiTheme="minorHAnsi"/>
          <w:b/>
          <w:lang w:eastAsia="pl-PL"/>
        </w:rPr>
      </w:pPr>
    </w:p>
    <w:p w14:paraId="05E01F9A" w14:textId="57255EF7" w:rsidR="00813298" w:rsidRPr="00AA5B99" w:rsidRDefault="00813298" w:rsidP="0039529D">
      <w:pPr>
        <w:spacing w:line="276" w:lineRule="auto"/>
        <w:jc w:val="center"/>
        <w:rPr>
          <w:rFonts w:asciiTheme="minorHAnsi" w:eastAsia="Times New Roman" w:hAnsiTheme="minorHAnsi"/>
          <w:b/>
          <w:lang w:eastAsia="pl-PL"/>
        </w:rPr>
      </w:pPr>
      <w:r>
        <w:rPr>
          <w:rFonts w:asciiTheme="minorHAnsi" w:eastAsia="Times New Roman" w:hAnsiTheme="minorHAnsi"/>
          <w:b/>
          <w:lang w:eastAsia="pl-PL"/>
        </w:rPr>
        <w:t>§  11</w:t>
      </w:r>
    </w:p>
    <w:p w14:paraId="6AFEDD3D" w14:textId="77777777" w:rsidR="00F26A19" w:rsidRPr="00AA5B99" w:rsidRDefault="00F26A19" w:rsidP="0039529D">
      <w:pPr>
        <w:spacing w:line="276" w:lineRule="auto"/>
        <w:jc w:val="center"/>
        <w:rPr>
          <w:rFonts w:asciiTheme="minorHAnsi" w:eastAsia="Times New Roman" w:hAnsiTheme="minorHAnsi"/>
          <w:b/>
          <w:lang w:eastAsia="pl-PL"/>
        </w:rPr>
      </w:pPr>
      <w:r w:rsidRPr="00AA5B99">
        <w:rPr>
          <w:rFonts w:asciiTheme="minorHAnsi" w:eastAsia="Times New Roman" w:hAnsiTheme="minorHAnsi"/>
          <w:b/>
          <w:lang w:eastAsia="pl-PL"/>
        </w:rPr>
        <w:t>[POSTANOWIENIA KOŃCOWE]</w:t>
      </w:r>
    </w:p>
    <w:p w14:paraId="4E7A5D24" w14:textId="77777777" w:rsidR="00F26A19" w:rsidRPr="00AA5B99" w:rsidRDefault="00F26A19" w:rsidP="0039529D">
      <w:pPr>
        <w:numPr>
          <w:ilvl w:val="0"/>
          <w:numId w:val="123"/>
        </w:numPr>
        <w:tabs>
          <w:tab w:val="clear" w:pos="720"/>
          <w:tab w:val="num" w:pos="284"/>
        </w:tabs>
        <w:spacing w:line="276" w:lineRule="auto"/>
        <w:ind w:left="284" w:hanging="284"/>
        <w:jc w:val="both"/>
        <w:rPr>
          <w:rFonts w:asciiTheme="minorHAnsi" w:eastAsia="Times New Roman" w:hAnsiTheme="minorHAnsi"/>
          <w:lang w:eastAsia="pl-PL"/>
        </w:rPr>
      </w:pPr>
      <w:r w:rsidRPr="00AA5B99">
        <w:rPr>
          <w:rFonts w:asciiTheme="minorHAnsi" w:eastAsia="Times New Roman" w:hAnsiTheme="minorHAnsi"/>
          <w:lang w:eastAsia="pl-PL"/>
        </w:rPr>
        <w:t>W sprawach nieuregulowanych w umowie zastosowanie mają przepisy ustaw Prawo zamówień publicznych  oraz Kodeks Cywilny.</w:t>
      </w:r>
    </w:p>
    <w:p w14:paraId="47540691" w14:textId="77777777" w:rsidR="00F26A19" w:rsidRPr="00AA5B99" w:rsidRDefault="00F26A19" w:rsidP="0039529D">
      <w:pPr>
        <w:numPr>
          <w:ilvl w:val="0"/>
          <w:numId w:val="123"/>
        </w:numPr>
        <w:spacing w:line="276" w:lineRule="auto"/>
        <w:ind w:left="284" w:hanging="284"/>
        <w:jc w:val="both"/>
        <w:rPr>
          <w:rFonts w:asciiTheme="minorHAnsi" w:eastAsia="Times New Roman" w:hAnsiTheme="minorHAnsi"/>
          <w:lang w:eastAsia="pl-PL"/>
        </w:rPr>
      </w:pPr>
      <w:r w:rsidRPr="00AA5B99">
        <w:rPr>
          <w:rFonts w:asciiTheme="minorHAnsi" w:eastAsia="Times New Roman" w:hAnsiTheme="minorHAnsi"/>
          <w:lang w:eastAsia="pl-PL"/>
        </w:rPr>
        <w:t>Spory wynikłe na tle realizacji niniejszej Umowy będą rozstrzygane przez sąd powszechny właściwy dla siedziby Zamawiającego.</w:t>
      </w:r>
    </w:p>
    <w:p w14:paraId="7D8CD65E" w14:textId="77777777" w:rsidR="00F26A19" w:rsidRPr="00AA5B99" w:rsidRDefault="00F26A19" w:rsidP="0039529D">
      <w:pPr>
        <w:numPr>
          <w:ilvl w:val="0"/>
          <w:numId w:val="123"/>
        </w:numPr>
        <w:spacing w:line="276" w:lineRule="auto"/>
        <w:ind w:left="284" w:hanging="284"/>
        <w:jc w:val="both"/>
        <w:rPr>
          <w:rFonts w:asciiTheme="minorHAnsi" w:eastAsia="Times New Roman" w:hAnsiTheme="minorHAnsi"/>
          <w:lang w:eastAsia="pl-PL"/>
        </w:rPr>
      </w:pPr>
      <w:r w:rsidRPr="00AA5B99">
        <w:rPr>
          <w:rFonts w:asciiTheme="minorHAnsi" w:eastAsia="Times New Roman" w:hAnsiTheme="minorHAnsi"/>
          <w:lang w:eastAsia="pl-PL"/>
        </w:rPr>
        <w:t>Umowę sporządzono w trzech jednobrzmiących egzemplarzach, w tym dwa egzemplarze dla Zamawiającego i jeden egzemplarz dla Wykonawcy.</w:t>
      </w:r>
    </w:p>
    <w:p w14:paraId="1F08D15B" w14:textId="77777777" w:rsidR="00F26A19" w:rsidRPr="00AA5B99" w:rsidRDefault="00F26A19" w:rsidP="0039529D">
      <w:pPr>
        <w:spacing w:line="276" w:lineRule="auto"/>
        <w:ind w:left="284"/>
        <w:jc w:val="both"/>
        <w:rPr>
          <w:rFonts w:asciiTheme="minorHAnsi" w:eastAsia="Times New Roman" w:hAnsiTheme="minorHAnsi"/>
          <w:lang w:eastAsia="pl-PL"/>
        </w:rPr>
      </w:pPr>
    </w:p>
    <w:p w14:paraId="3054579E" w14:textId="77777777" w:rsidR="00F26A19" w:rsidRPr="00AA5B99" w:rsidRDefault="00F26A19" w:rsidP="0039529D">
      <w:pPr>
        <w:spacing w:line="276" w:lineRule="auto"/>
        <w:jc w:val="both"/>
        <w:rPr>
          <w:rFonts w:asciiTheme="minorHAnsi" w:eastAsia="Times New Roman" w:hAnsiTheme="minorHAnsi"/>
          <w:bCs/>
          <w:i/>
          <w:iCs/>
          <w:lang w:eastAsia="pl-PL"/>
        </w:rPr>
      </w:pPr>
    </w:p>
    <w:p w14:paraId="2EB20DC9" w14:textId="77777777" w:rsidR="00F26A19" w:rsidRPr="00AA5B99" w:rsidRDefault="00F26A19" w:rsidP="0039529D">
      <w:pPr>
        <w:spacing w:line="276" w:lineRule="auto"/>
        <w:jc w:val="both"/>
        <w:rPr>
          <w:rFonts w:asciiTheme="minorHAnsi" w:eastAsia="Times New Roman" w:hAnsiTheme="minorHAnsi"/>
          <w:bCs/>
          <w:iCs/>
          <w:lang w:eastAsia="pl-PL"/>
        </w:rPr>
      </w:pPr>
      <w:r w:rsidRPr="00AA5B99">
        <w:rPr>
          <w:rFonts w:asciiTheme="minorHAnsi" w:eastAsia="Times New Roman" w:hAnsiTheme="minorHAnsi"/>
          <w:bCs/>
          <w:iCs/>
          <w:lang w:eastAsia="pl-PL"/>
        </w:rPr>
        <w:t>Załączniki do umowy:</w:t>
      </w:r>
    </w:p>
    <w:p w14:paraId="7FC79322" w14:textId="77777777" w:rsidR="00F26A19" w:rsidRPr="00AA5B99" w:rsidRDefault="00F26A19" w:rsidP="0039529D">
      <w:pPr>
        <w:spacing w:line="276" w:lineRule="auto"/>
        <w:jc w:val="both"/>
        <w:rPr>
          <w:rFonts w:asciiTheme="minorHAnsi" w:eastAsia="Times New Roman" w:hAnsiTheme="minorHAnsi"/>
          <w:bCs/>
          <w:iCs/>
          <w:lang w:eastAsia="pl-PL"/>
        </w:rPr>
      </w:pPr>
      <w:r w:rsidRPr="00AA5B99">
        <w:rPr>
          <w:rFonts w:asciiTheme="minorHAnsi" w:eastAsia="Times New Roman" w:hAnsiTheme="minorHAnsi"/>
          <w:bCs/>
          <w:iCs/>
          <w:lang w:eastAsia="pl-PL"/>
        </w:rPr>
        <w:t>Załącznik nr 1 – Specyfikacja Istotnych Warunków Zamówienia,</w:t>
      </w:r>
    </w:p>
    <w:p w14:paraId="26648B9F" w14:textId="77777777" w:rsidR="00F26A19" w:rsidRPr="00AA5B99" w:rsidRDefault="00F26A19" w:rsidP="0039529D">
      <w:pPr>
        <w:spacing w:line="276" w:lineRule="auto"/>
        <w:jc w:val="both"/>
        <w:rPr>
          <w:rFonts w:asciiTheme="minorHAnsi" w:eastAsia="Times New Roman" w:hAnsiTheme="minorHAnsi"/>
          <w:bCs/>
          <w:iCs/>
          <w:lang w:eastAsia="pl-PL"/>
        </w:rPr>
      </w:pPr>
      <w:r w:rsidRPr="00AA5B99">
        <w:rPr>
          <w:rFonts w:asciiTheme="minorHAnsi" w:eastAsia="Times New Roman" w:hAnsiTheme="minorHAnsi"/>
          <w:bCs/>
          <w:iCs/>
          <w:lang w:eastAsia="pl-PL"/>
        </w:rPr>
        <w:t xml:space="preserve">Załącznik nr 2 – Oferta Wykonawcy. </w:t>
      </w:r>
    </w:p>
    <w:p w14:paraId="7A4D076F" w14:textId="77777777" w:rsidR="00F26A19" w:rsidRPr="00AA5B99" w:rsidRDefault="00F26A19" w:rsidP="0039529D">
      <w:pPr>
        <w:spacing w:line="276" w:lineRule="auto"/>
        <w:jc w:val="both"/>
        <w:rPr>
          <w:rFonts w:asciiTheme="minorHAnsi" w:eastAsia="Times New Roman" w:hAnsiTheme="minorHAnsi"/>
          <w:b/>
          <w:bCs/>
          <w:i/>
          <w:iCs/>
          <w:lang w:eastAsia="pl-PL"/>
        </w:rPr>
      </w:pPr>
    </w:p>
    <w:p w14:paraId="782321C2" w14:textId="77777777" w:rsidR="00F26A19" w:rsidRPr="00AA5B99" w:rsidRDefault="00F26A19" w:rsidP="0039529D">
      <w:pPr>
        <w:spacing w:line="276" w:lineRule="auto"/>
        <w:jc w:val="both"/>
        <w:rPr>
          <w:rFonts w:asciiTheme="minorHAnsi" w:eastAsia="Times New Roman" w:hAnsiTheme="minorHAnsi"/>
          <w:b/>
          <w:bCs/>
          <w:i/>
          <w:iCs/>
          <w:lang w:eastAsia="pl-PL"/>
        </w:rPr>
      </w:pPr>
    </w:p>
    <w:p w14:paraId="76D31A2A" w14:textId="0748CE22" w:rsidR="00F26A19" w:rsidRPr="00760FA8" w:rsidRDefault="00F26A19" w:rsidP="0039529D">
      <w:pPr>
        <w:spacing w:line="276" w:lineRule="auto"/>
        <w:ind w:firstLine="708"/>
        <w:jc w:val="both"/>
        <w:rPr>
          <w:rFonts w:asciiTheme="minorHAnsi" w:eastAsia="Times New Roman" w:hAnsiTheme="minorHAnsi"/>
          <w:b/>
          <w:lang w:eastAsia="pl-PL"/>
        </w:rPr>
      </w:pPr>
      <w:r w:rsidRPr="00760FA8">
        <w:rPr>
          <w:rFonts w:asciiTheme="minorHAnsi" w:eastAsia="Times New Roman" w:hAnsiTheme="minorHAnsi"/>
          <w:b/>
          <w:lang w:eastAsia="pl-PL"/>
        </w:rPr>
        <w:t>ZAMAWIAJĄCY</w:t>
      </w:r>
      <w:r w:rsidRPr="00760FA8">
        <w:rPr>
          <w:rFonts w:asciiTheme="minorHAnsi" w:eastAsia="Times New Roman" w:hAnsiTheme="minorHAnsi"/>
          <w:b/>
          <w:lang w:eastAsia="pl-PL"/>
        </w:rPr>
        <w:tab/>
      </w:r>
      <w:r w:rsidR="00760FA8" w:rsidRPr="00760FA8">
        <w:rPr>
          <w:rFonts w:asciiTheme="minorHAnsi" w:eastAsia="Times New Roman" w:hAnsiTheme="minorHAnsi"/>
          <w:b/>
          <w:lang w:eastAsia="pl-PL"/>
        </w:rPr>
        <w:tab/>
      </w:r>
      <w:r w:rsidR="00760FA8" w:rsidRPr="00760FA8">
        <w:rPr>
          <w:rFonts w:asciiTheme="minorHAnsi" w:eastAsia="Times New Roman" w:hAnsiTheme="minorHAnsi"/>
          <w:b/>
          <w:lang w:eastAsia="pl-PL"/>
        </w:rPr>
        <w:tab/>
      </w:r>
      <w:r w:rsidR="00760FA8" w:rsidRPr="00760FA8">
        <w:rPr>
          <w:rFonts w:asciiTheme="minorHAnsi" w:eastAsia="Times New Roman" w:hAnsiTheme="minorHAnsi"/>
          <w:b/>
          <w:lang w:eastAsia="pl-PL"/>
        </w:rPr>
        <w:tab/>
      </w:r>
      <w:r w:rsidR="00760FA8" w:rsidRPr="00760FA8">
        <w:rPr>
          <w:rFonts w:asciiTheme="minorHAnsi" w:eastAsia="Times New Roman" w:hAnsiTheme="minorHAnsi"/>
          <w:b/>
          <w:lang w:eastAsia="pl-PL"/>
        </w:rPr>
        <w:tab/>
      </w:r>
      <w:r w:rsidR="00760FA8" w:rsidRPr="00760FA8">
        <w:rPr>
          <w:rFonts w:asciiTheme="minorHAnsi" w:eastAsia="Times New Roman" w:hAnsiTheme="minorHAnsi"/>
          <w:b/>
          <w:lang w:eastAsia="pl-PL"/>
        </w:rPr>
        <w:tab/>
      </w:r>
      <w:r w:rsidR="00760FA8" w:rsidRPr="00760FA8">
        <w:rPr>
          <w:rFonts w:asciiTheme="minorHAnsi" w:eastAsia="Times New Roman" w:hAnsiTheme="minorHAnsi"/>
          <w:b/>
          <w:lang w:eastAsia="pl-PL"/>
        </w:rPr>
        <w:tab/>
        <w:t>WYKONAWCA</w:t>
      </w:r>
      <w:r w:rsidRPr="00760FA8">
        <w:rPr>
          <w:rFonts w:asciiTheme="minorHAnsi" w:eastAsia="Times New Roman" w:hAnsiTheme="minorHAnsi"/>
          <w:b/>
          <w:lang w:eastAsia="pl-PL"/>
        </w:rPr>
        <w:tab/>
      </w:r>
      <w:r w:rsidRPr="00760FA8">
        <w:rPr>
          <w:rFonts w:asciiTheme="minorHAnsi" w:eastAsia="Times New Roman" w:hAnsiTheme="minorHAnsi"/>
          <w:b/>
          <w:lang w:eastAsia="pl-PL"/>
        </w:rPr>
        <w:tab/>
      </w:r>
      <w:r w:rsidRPr="00760FA8">
        <w:rPr>
          <w:rFonts w:asciiTheme="minorHAnsi" w:eastAsia="Times New Roman" w:hAnsiTheme="minorHAnsi"/>
          <w:b/>
          <w:lang w:eastAsia="pl-PL"/>
        </w:rPr>
        <w:tab/>
      </w:r>
      <w:r w:rsidRPr="00760FA8">
        <w:rPr>
          <w:rFonts w:asciiTheme="minorHAnsi" w:eastAsia="Times New Roman" w:hAnsiTheme="minorHAnsi"/>
          <w:b/>
          <w:lang w:eastAsia="pl-PL"/>
        </w:rPr>
        <w:tab/>
      </w:r>
      <w:r w:rsidRPr="00760FA8">
        <w:rPr>
          <w:rFonts w:asciiTheme="minorHAnsi" w:eastAsia="Times New Roman" w:hAnsiTheme="minorHAnsi"/>
          <w:b/>
          <w:lang w:eastAsia="pl-PL"/>
        </w:rPr>
        <w:tab/>
        <w:t xml:space="preserve">                         </w:t>
      </w:r>
    </w:p>
    <w:p w14:paraId="1B9FC5DB" w14:textId="77777777" w:rsidR="00F26A19" w:rsidRPr="00AA5B99" w:rsidRDefault="00F26A19" w:rsidP="0039529D">
      <w:pPr>
        <w:spacing w:line="276" w:lineRule="auto"/>
        <w:jc w:val="center"/>
        <w:rPr>
          <w:rFonts w:asciiTheme="minorHAnsi" w:eastAsia="Times New Roman" w:hAnsiTheme="minorHAnsi"/>
          <w:lang w:eastAsia="pl-PL"/>
        </w:rPr>
      </w:pPr>
    </w:p>
    <w:p w14:paraId="55039350" w14:textId="77777777" w:rsidR="00F26A19" w:rsidRPr="00C87115" w:rsidRDefault="00F26A19" w:rsidP="0039529D">
      <w:pPr>
        <w:spacing w:line="276" w:lineRule="auto"/>
        <w:ind w:firstLine="708"/>
        <w:jc w:val="both"/>
        <w:rPr>
          <w:rFonts w:asciiTheme="minorHAnsi" w:eastAsia="Times New Roman" w:hAnsiTheme="minorHAnsi"/>
          <w:sz w:val="22"/>
          <w:szCs w:val="22"/>
          <w:lang w:eastAsia="pl-PL"/>
        </w:rPr>
      </w:pPr>
    </w:p>
    <w:sectPr w:rsidR="00F26A19" w:rsidRPr="00C87115" w:rsidSect="00615020">
      <w:footerReference w:type="default" r:id="rId30"/>
      <w:pgSz w:w="11906" w:h="16838"/>
      <w:pgMar w:top="1134" w:right="1418" w:bottom="1134" w:left="1418" w:header="357"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0AF800" w15:done="0"/>
  <w15:commentEx w15:paraId="186F34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4C442" w14:textId="77777777" w:rsidR="00966388" w:rsidRDefault="00966388">
      <w:r>
        <w:separator/>
      </w:r>
    </w:p>
  </w:endnote>
  <w:endnote w:type="continuationSeparator" w:id="0">
    <w:p w14:paraId="61DF98E0" w14:textId="77777777" w:rsidR="00966388" w:rsidRDefault="0096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 w:name="Andale Sans UI">
    <w:altName w:val="Times New Roman"/>
    <w:charset w:val="EE"/>
    <w:family w:val="auto"/>
    <w:pitch w:val="variable"/>
  </w:font>
  <w:font w:name="FreeSans">
    <w:altName w:val="Arial Unicode MS"/>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9CC9A" w14:textId="77777777" w:rsidR="00AA208D" w:rsidRDefault="00AA208D">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B9AE48B" w14:textId="77777777" w:rsidR="00AA208D" w:rsidRDefault="00AA208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2140802189"/>
      <w:docPartObj>
        <w:docPartGallery w:val="Page Numbers (Bottom of Page)"/>
        <w:docPartUnique/>
      </w:docPartObj>
    </w:sdtPr>
    <w:sdtEndPr/>
    <w:sdtContent>
      <w:p w14:paraId="5C0C0D07" w14:textId="1EE3DD51" w:rsidR="00AA208D" w:rsidRPr="00F17938" w:rsidRDefault="00AA208D" w:rsidP="0008610B">
        <w:pPr>
          <w:pStyle w:val="Stopka"/>
          <w:pBdr>
            <w:top w:val="single" w:sz="4" w:space="1" w:color="auto"/>
          </w:pBdr>
          <w:jc w:val="center"/>
          <w:rPr>
            <w:i/>
            <w:sz w:val="18"/>
          </w:rPr>
        </w:pPr>
        <w:r>
          <w:rPr>
            <w:i/>
            <w:sz w:val="18"/>
          </w:rPr>
          <w:t>JRP.271.1.3.2019</w:t>
        </w:r>
        <w:r w:rsidRPr="00F17938">
          <w:rPr>
            <w:i/>
            <w:sz w:val="18"/>
          </w:rPr>
          <w:tab/>
        </w:r>
        <w:r w:rsidRPr="00F17938">
          <w:rPr>
            <w:i/>
            <w:sz w:val="18"/>
          </w:rPr>
          <w:tab/>
        </w:r>
        <w:r w:rsidRPr="003A52C9">
          <w:rPr>
            <w:i/>
            <w:sz w:val="18"/>
          </w:rPr>
          <w:t xml:space="preserve">Strona </w:t>
        </w:r>
        <w:r w:rsidRPr="00793F40">
          <w:rPr>
            <w:sz w:val="18"/>
          </w:rPr>
          <w:fldChar w:fldCharType="begin"/>
        </w:r>
        <w:r w:rsidRPr="00793F40">
          <w:rPr>
            <w:sz w:val="18"/>
          </w:rPr>
          <w:instrText>PAGE  \* Arabic  \* MERGEFORMAT</w:instrText>
        </w:r>
        <w:r w:rsidRPr="00793F40">
          <w:rPr>
            <w:sz w:val="18"/>
          </w:rPr>
          <w:fldChar w:fldCharType="separate"/>
        </w:r>
        <w:r w:rsidR="005607C0">
          <w:rPr>
            <w:noProof/>
            <w:sz w:val="18"/>
          </w:rPr>
          <w:t>1</w:t>
        </w:r>
        <w:r w:rsidRPr="00793F40">
          <w:rPr>
            <w:sz w:val="18"/>
          </w:rPr>
          <w:fldChar w:fldCharType="end"/>
        </w:r>
        <w:r w:rsidRPr="00793F40">
          <w:rPr>
            <w:sz w:val="18"/>
          </w:rPr>
          <w:t xml:space="preserve"> z </w:t>
        </w:r>
        <w:r w:rsidRPr="00793F40">
          <w:rPr>
            <w:sz w:val="18"/>
          </w:rPr>
          <w:fldChar w:fldCharType="begin"/>
        </w:r>
        <w:r w:rsidRPr="00793F40">
          <w:rPr>
            <w:sz w:val="18"/>
          </w:rPr>
          <w:instrText>NUMPAGES  \* Arabic  \* MERGEFORMAT</w:instrText>
        </w:r>
        <w:r w:rsidRPr="00793F40">
          <w:rPr>
            <w:sz w:val="18"/>
          </w:rPr>
          <w:fldChar w:fldCharType="separate"/>
        </w:r>
        <w:r w:rsidR="005607C0">
          <w:rPr>
            <w:noProof/>
            <w:sz w:val="18"/>
          </w:rPr>
          <w:t>80</w:t>
        </w:r>
        <w:r w:rsidRPr="00793F40">
          <w:rPr>
            <w:sz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46250" w14:textId="77777777" w:rsidR="00AA208D" w:rsidRPr="001D08FD" w:rsidRDefault="00AA208D" w:rsidP="00FB5AEA">
    <w:pPr>
      <w:pStyle w:val="Stopka"/>
      <w:pBdr>
        <w:top w:val="single" w:sz="4" w:space="1" w:color="auto"/>
      </w:pBdr>
      <w:rPr>
        <w:i/>
        <w:sz w:val="18"/>
      </w:rPr>
    </w:pPr>
    <w:r>
      <w:rPr>
        <w:i/>
        <w:sz w:val="18"/>
      </w:rPr>
      <w:t>JRP.271.1.3.2019</w:t>
    </w:r>
    <w:r w:rsidRPr="001D08FD">
      <w:rPr>
        <w:i/>
        <w:sz w:val="18"/>
      </w:rPr>
      <w:tab/>
    </w:r>
    <w:r w:rsidRPr="001D08FD">
      <w:rPr>
        <w:i/>
        <w:sz w:val="18"/>
      </w:rPr>
      <w:tab/>
    </w:r>
    <w:r w:rsidRPr="007F36AA">
      <w:rPr>
        <w:i/>
        <w:sz w:val="18"/>
      </w:rPr>
      <w:t xml:space="preserve">Strona </w:t>
    </w:r>
    <w:r w:rsidRPr="007F36AA">
      <w:rPr>
        <w:i/>
        <w:sz w:val="18"/>
      </w:rPr>
      <w:fldChar w:fldCharType="begin"/>
    </w:r>
    <w:r w:rsidRPr="007F36AA">
      <w:rPr>
        <w:i/>
        <w:sz w:val="18"/>
      </w:rPr>
      <w:instrText>PAGE  \* Arabic  \* MERGEFORMAT</w:instrText>
    </w:r>
    <w:r w:rsidRPr="007F36AA">
      <w:rPr>
        <w:i/>
        <w:sz w:val="18"/>
      </w:rPr>
      <w:fldChar w:fldCharType="separate"/>
    </w:r>
    <w:r w:rsidR="00C9569F">
      <w:rPr>
        <w:i/>
        <w:noProof/>
        <w:sz w:val="18"/>
      </w:rPr>
      <w:t>39</w:t>
    </w:r>
    <w:r w:rsidRPr="007F36AA">
      <w:rPr>
        <w:i/>
        <w:sz w:val="18"/>
      </w:rPr>
      <w:fldChar w:fldCharType="end"/>
    </w:r>
    <w:r w:rsidRPr="007F36AA">
      <w:rPr>
        <w:i/>
        <w:sz w:val="18"/>
      </w:rPr>
      <w:t xml:space="preserve"> z </w:t>
    </w:r>
    <w:r w:rsidRPr="007F36AA">
      <w:rPr>
        <w:i/>
        <w:sz w:val="18"/>
      </w:rPr>
      <w:fldChar w:fldCharType="begin"/>
    </w:r>
    <w:r w:rsidRPr="007F36AA">
      <w:rPr>
        <w:i/>
        <w:sz w:val="18"/>
      </w:rPr>
      <w:instrText>NUMPAGES  \* Arabic  \* MERGEFORMAT</w:instrText>
    </w:r>
    <w:r w:rsidRPr="007F36AA">
      <w:rPr>
        <w:i/>
        <w:sz w:val="18"/>
      </w:rPr>
      <w:fldChar w:fldCharType="separate"/>
    </w:r>
    <w:r w:rsidR="00C9569F">
      <w:rPr>
        <w:i/>
        <w:noProof/>
        <w:sz w:val="18"/>
      </w:rPr>
      <w:t>81</w:t>
    </w:r>
    <w:r w:rsidRPr="007F36AA">
      <w:rPr>
        <w:i/>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C4D39" w14:textId="77777777" w:rsidR="00AA208D" w:rsidRPr="001D08FD" w:rsidRDefault="00AA208D" w:rsidP="00FB5AEA">
    <w:pPr>
      <w:pStyle w:val="Stopka"/>
      <w:pBdr>
        <w:top w:val="single" w:sz="4" w:space="1" w:color="auto"/>
      </w:pBdr>
      <w:rPr>
        <w:i/>
        <w:sz w:val="18"/>
      </w:rPr>
    </w:pPr>
    <w:r>
      <w:rPr>
        <w:i/>
        <w:sz w:val="18"/>
      </w:rPr>
      <w:t>JRP.271.1.3.2019</w:t>
    </w:r>
    <w:r w:rsidRPr="001D08FD">
      <w:rPr>
        <w:i/>
        <w:sz w:val="18"/>
      </w:rPr>
      <w:tab/>
    </w:r>
    <w:r w:rsidRPr="001D08FD">
      <w:rPr>
        <w:i/>
        <w:sz w:val="18"/>
      </w:rPr>
      <w:tab/>
    </w:r>
    <w:r w:rsidRPr="007F36AA">
      <w:rPr>
        <w:i/>
        <w:sz w:val="18"/>
      </w:rPr>
      <w:t xml:space="preserve">Strona </w:t>
    </w:r>
    <w:r w:rsidRPr="007F36AA">
      <w:rPr>
        <w:i/>
        <w:sz w:val="18"/>
      </w:rPr>
      <w:fldChar w:fldCharType="begin"/>
    </w:r>
    <w:r w:rsidRPr="007F36AA">
      <w:rPr>
        <w:i/>
        <w:sz w:val="18"/>
      </w:rPr>
      <w:instrText>PAGE  \* Arabic  \* MERGEFORMAT</w:instrText>
    </w:r>
    <w:r w:rsidRPr="007F36AA">
      <w:rPr>
        <w:i/>
        <w:sz w:val="18"/>
      </w:rPr>
      <w:fldChar w:fldCharType="separate"/>
    </w:r>
    <w:r w:rsidR="00802D94">
      <w:rPr>
        <w:i/>
        <w:noProof/>
        <w:sz w:val="18"/>
      </w:rPr>
      <w:t>81</w:t>
    </w:r>
    <w:r w:rsidRPr="007F36AA">
      <w:rPr>
        <w:i/>
        <w:sz w:val="18"/>
      </w:rPr>
      <w:fldChar w:fldCharType="end"/>
    </w:r>
    <w:r w:rsidRPr="007F36AA">
      <w:rPr>
        <w:i/>
        <w:sz w:val="18"/>
      </w:rPr>
      <w:t xml:space="preserve"> z </w:t>
    </w:r>
    <w:r w:rsidRPr="007F36AA">
      <w:rPr>
        <w:i/>
        <w:sz w:val="18"/>
      </w:rPr>
      <w:fldChar w:fldCharType="begin"/>
    </w:r>
    <w:r w:rsidRPr="007F36AA">
      <w:rPr>
        <w:i/>
        <w:sz w:val="18"/>
      </w:rPr>
      <w:instrText>NUMPAGES  \* Arabic  \* MERGEFORMAT</w:instrText>
    </w:r>
    <w:r w:rsidRPr="007F36AA">
      <w:rPr>
        <w:i/>
        <w:sz w:val="18"/>
      </w:rPr>
      <w:fldChar w:fldCharType="separate"/>
    </w:r>
    <w:r w:rsidR="00802D94">
      <w:rPr>
        <w:i/>
        <w:noProof/>
        <w:sz w:val="18"/>
      </w:rPr>
      <w:t>81</w:t>
    </w:r>
    <w:r w:rsidRPr="007F36AA">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0A363" w14:textId="77777777" w:rsidR="00966388" w:rsidRDefault="00966388">
      <w:r>
        <w:separator/>
      </w:r>
    </w:p>
  </w:footnote>
  <w:footnote w:type="continuationSeparator" w:id="0">
    <w:p w14:paraId="5080D8E4" w14:textId="77777777" w:rsidR="00966388" w:rsidRDefault="00966388">
      <w:r>
        <w:continuationSeparator/>
      </w:r>
    </w:p>
  </w:footnote>
  <w:footnote w:id="1">
    <w:p w14:paraId="21C3C28F" w14:textId="77777777" w:rsidR="00AA208D" w:rsidRDefault="00AA208D" w:rsidP="00FB40A0">
      <w:pPr>
        <w:pStyle w:val="Tekstprzypisudolnego"/>
      </w:pPr>
      <w:r>
        <w:rPr>
          <w:rStyle w:val="Odwoanieprzypisudolnego"/>
        </w:rPr>
        <w:footnoteRef/>
      </w:r>
      <w:r>
        <w:t xml:space="preserve"> Należy wybrać i zaznaczyć jeden z zestawów określonych w pkt 22.2.2) IDW </w:t>
      </w:r>
    </w:p>
  </w:footnote>
  <w:footnote w:id="2">
    <w:p w14:paraId="6E0BA576" w14:textId="77777777" w:rsidR="00AA208D" w:rsidRPr="00EE7A08" w:rsidRDefault="00AA208D" w:rsidP="00FB40A0">
      <w:pPr>
        <w:pStyle w:val="Tekstprzypisudolnego"/>
        <w:rPr>
          <w:sz w:val="18"/>
          <w:szCs w:val="18"/>
        </w:rPr>
      </w:pPr>
      <w:r w:rsidRPr="00EE7A08">
        <w:rPr>
          <w:rStyle w:val="Odwoanieprzypisudolnego"/>
          <w:sz w:val="18"/>
          <w:szCs w:val="18"/>
        </w:rPr>
        <w:footnoteRef/>
      </w:r>
      <w:r w:rsidRPr="00EE7A08">
        <w:rPr>
          <w:sz w:val="18"/>
          <w:szCs w:val="18"/>
        </w:rPr>
        <w:t xml:space="preserve"> Wykonawca skreśla niepotrzebne</w:t>
      </w:r>
    </w:p>
  </w:footnote>
  <w:footnote w:id="3">
    <w:p w14:paraId="4FD7A4F0" w14:textId="77777777" w:rsidR="00AA208D" w:rsidRPr="00EE7A08" w:rsidRDefault="00AA208D" w:rsidP="00FB40A0">
      <w:pPr>
        <w:pStyle w:val="Tekstprzypisudolnego"/>
        <w:rPr>
          <w:sz w:val="18"/>
          <w:szCs w:val="18"/>
        </w:rPr>
      </w:pPr>
      <w:r w:rsidRPr="00EE7A08">
        <w:rPr>
          <w:rStyle w:val="Odwoanieprzypisudolnego"/>
          <w:sz w:val="18"/>
          <w:szCs w:val="18"/>
        </w:rPr>
        <w:footnoteRef/>
      </w:r>
      <w:r w:rsidRPr="00EE7A08">
        <w:rPr>
          <w:sz w:val="18"/>
          <w:szCs w:val="18"/>
        </w:rPr>
        <w:t xml:space="preserve"> Wykonawca zobowiązany jest wpisać Firmę Podwykonawcy w przypadku, gdy Firma Podwykonawcy jest znana na etapie składania Formularza oferty; gdy Firma nie jest znana – Wykonawca wpisuje tylko opis części zamówienia, której wykonanie </w:t>
      </w:r>
      <w:r>
        <w:rPr>
          <w:sz w:val="18"/>
          <w:szCs w:val="18"/>
        </w:rPr>
        <w:t xml:space="preserve">zamierza </w:t>
      </w:r>
      <w:r w:rsidRPr="00EE7A08">
        <w:rPr>
          <w:sz w:val="18"/>
          <w:szCs w:val="18"/>
        </w:rPr>
        <w:t>powierzy</w:t>
      </w:r>
      <w:r>
        <w:rPr>
          <w:sz w:val="18"/>
          <w:szCs w:val="18"/>
        </w:rPr>
        <w:t>ć</w:t>
      </w:r>
      <w:r w:rsidRPr="00EE7A08">
        <w:rPr>
          <w:sz w:val="18"/>
          <w:szCs w:val="18"/>
        </w:rPr>
        <w:t xml:space="preserve"> podwykonawcom,</w:t>
      </w:r>
    </w:p>
  </w:footnote>
  <w:footnote w:id="4">
    <w:p w14:paraId="1EDF7BCF" w14:textId="77777777" w:rsidR="00AA208D" w:rsidRDefault="00AA208D" w:rsidP="00FB40A0">
      <w:pPr>
        <w:pStyle w:val="Tekstprzypisudolnego"/>
      </w:pPr>
      <w:r w:rsidRPr="00EE7A08">
        <w:rPr>
          <w:rStyle w:val="Odwoanieprzypisudolnego"/>
          <w:sz w:val="18"/>
          <w:szCs w:val="18"/>
        </w:rPr>
        <w:footnoteRef/>
      </w:r>
      <w:r w:rsidRPr="00EE7A08">
        <w:rPr>
          <w:sz w:val="18"/>
          <w:szCs w:val="18"/>
        </w:rPr>
        <w:t xml:space="preserve"> Zaleca się podanie procentowego udziału zlecanego podwykonawcy</w:t>
      </w:r>
    </w:p>
  </w:footnote>
  <w:footnote w:id="5">
    <w:p w14:paraId="7E9D67E5" w14:textId="77777777" w:rsidR="00AA208D" w:rsidRDefault="00AA208D" w:rsidP="00FB40A0">
      <w:pPr>
        <w:pStyle w:val="Tekstprzypisudolnego"/>
      </w:pPr>
      <w:r>
        <w:rPr>
          <w:rStyle w:val="Odwoanieprzypisudolnego"/>
        </w:rPr>
        <w:footnoteRef/>
      </w:r>
      <w:r>
        <w:t xml:space="preserve"> </w:t>
      </w:r>
      <w:r w:rsidRPr="00605ADA">
        <w:t xml:space="preserve">Wykonawca </w:t>
      </w:r>
      <w:r>
        <w:t>skreśla</w:t>
      </w:r>
      <w:r w:rsidRPr="00605ADA">
        <w:t xml:space="preserve"> niepotrzebne</w:t>
      </w:r>
    </w:p>
  </w:footnote>
  <w:footnote w:id="6">
    <w:p w14:paraId="77A7C921" w14:textId="77777777" w:rsidR="00AA208D" w:rsidRDefault="00AA208D" w:rsidP="00FB40A0">
      <w:pPr>
        <w:pStyle w:val="Tekstprzypisudolnego"/>
      </w:pPr>
      <w:r w:rsidRPr="00CF3748">
        <w:rPr>
          <w:rStyle w:val="Odwoanieprzypisudolnego"/>
          <w:sz w:val="18"/>
          <w:szCs w:val="18"/>
        </w:rPr>
        <w:footnoteRef/>
      </w:r>
      <w:r>
        <w:rPr>
          <w:sz w:val="18"/>
          <w:szCs w:val="18"/>
        </w:rPr>
        <w:t xml:space="preserve"> Zaznaczyć</w:t>
      </w:r>
      <w:r w:rsidRPr="00CF3748">
        <w:rPr>
          <w:sz w:val="18"/>
          <w:szCs w:val="18"/>
        </w:rPr>
        <w:t xml:space="preserve"> właściwe</w:t>
      </w:r>
    </w:p>
  </w:footnote>
  <w:footnote w:id="7">
    <w:p w14:paraId="61BE3A88" w14:textId="77777777" w:rsidR="00AA208D" w:rsidRPr="00EE7A08" w:rsidRDefault="00AA208D" w:rsidP="004219DC">
      <w:pPr>
        <w:pStyle w:val="Tekstprzypisudolnego"/>
        <w:rPr>
          <w:sz w:val="18"/>
          <w:szCs w:val="18"/>
        </w:rPr>
      </w:pPr>
      <w:r w:rsidRPr="00EE7A08">
        <w:rPr>
          <w:rStyle w:val="Odwoanieprzypisudolnego"/>
          <w:sz w:val="18"/>
          <w:szCs w:val="18"/>
        </w:rPr>
        <w:footnoteRef/>
      </w:r>
      <w:r w:rsidRPr="00EE7A08">
        <w:rPr>
          <w:sz w:val="18"/>
          <w:szCs w:val="18"/>
        </w:rPr>
        <w:t xml:space="preserve"> Wykonawca skreśla niepotrzebne</w:t>
      </w:r>
    </w:p>
  </w:footnote>
  <w:footnote w:id="8">
    <w:p w14:paraId="59D85DE1" w14:textId="77777777" w:rsidR="00AA208D" w:rsidRPr="00EE7A08" w:rsidRDefault="00AA208D" w:rsidP="004219DC">
      <w:pPr>
        <w:pStyle w:val="Tekstprzypisudolnego"/>
        <w:rPr>
          <w:sz w:val="18"/>
          <w:szCs w:val="18"/>
        </w:rPr>
      </w:pPr>
      <w:r w:rsidRPr="00EE7A08">
        <w:rPr>
          <w:rStyle w:val="Odwoanieprzypisudolnego"/>
          <w:sz w:val="18"/>
          <w:szCs w:val="18"/>
        </w:rPr>
        <w:footnoteRef/>
      </w:r>
      <w:r w:rsidRPr="00EE7A08">
        <w:rPr>
          <w:sz w:val="18"/>
          <w:szCs w:val="18"/>
        </w:rPr>
        <w:t xml:space="preserve"> Wykonawca zobowiązany jest wpisać Firmę Podwykonawcy w przypadku, gdy Firma Podwykonawcy jest znana na etapie składania Formularza oferty; gdy Firma nie jest znana – Wykonawca wpisuje tylko opis części zamówienia, której wykonanie </w:t>
      </w:r>
      <w:r>
        <w:rPr>
          <w:sz w:val="18"/>
          <w:szCs w:val="18"/>
        </w:rPr>
        <w:t xml:space="preserve">zamierza </w:t>
      </w:r>
      <w:r w:rsidRPr="00EE7A08">
        <w:rPr>
          <w:sz w:val="18"/>
          <w:szCs w:val="18"/>
        </w:rPr>
        <w:t>powierzy</w:t>
      </w:r>
      <w:r>
        <w:rPr>
          <w:sz w:val="18"/>
          <w:szCs w:val="18"/>
        </w:rPr>
        <w:t>ć</w:t>
      </w:r>
      <w:r w:rsidRPr="00EE7A08">
        <w:rPr>
          <w:sz w:val="18"/>
          <w:szCs w:val="18"/>
        </w:rPr>
        <w:t xml:space="preserve"> podwykonawcom,</w:t>
      </w:r>
    </w:p>
  </w:footnote>
  <w:footnote w:id="9">
    <w:p w14:paraId="5C965ED9" w14:textId="77777777" w:rsidR="00AA208D" w:rsidRDefault="00AA208D" w:rsidP="004219DC">
      <w:pPr>
        <w:pStyle w:val="Tekstprzypisudolnego"/>
      </w:pPr>
      <w:r w:rsidRPr="00EE7A08">
        <w:rPr>
          <w:rStyle w:val="Odwoanieprzypisudolnego"/>
          <w:sz w:val="18"/>
          <w:szCs w:val="18"/>
        </w:rPr>
        <w:footnoteRef/>
      </w:r>
      <w:r w:rsidRPr="00EE7A08">
        <w:rPr>
          <w:sz w:val="18"/>
          <w:szCs w:val="18"/>
        </w:rPr>
        <w:t xml:space="preserve"> Zaleca się podanie procentowego udziału zlecanego podwykonawcy</w:t>
      </w:r>
    </w:p>
  </w:footnote>
  <w:footnote w:id="10">
    <w:p w14:paraId="0FC18A12" w14:textId="77777777" w:rsidR="00AA208D" w:rsidRDefault="00AA208D" w:rsidP="004219DC">
      <w:pPr>
        <w:pStyle w:val="Tekstprzypisudolnego"/>
      </w:pPr>
      <w:r>
        <w:rPr>
          <w:rStyle w:val="Odwoanieprzypisudolnego"/>
        </w:rPr>
        <w:footnoteRef/>
      </w:r>
      <w:r>
        <w:t xml:space="preserve"> </w:t>
      </w:r>
      <w:r w:rsidRPr="00605ADA">
        <w:t xml:space="preserve">Wykonawca </w:t>
      </w:r>
      <w:r>
        <w:t>skreśla</w:t>
      </w:r>
      <w:r w:rsidRPr="00605ADA">
        <w:t xml:space="preserve"> niepotrzebne</w:t>
      </w:r>
    </w:p>
  </w:footnote>
  <w:footnote w:id="11">
    <w:p w14:paraId="0EDA82D9" w14:textId="77777777" w:rsidR="00AA208D" w:rsidRDefault="00AA208D" w:rsidP="004219DC">
      <w:pPr>
        <w:pStyle w:val="Tekstprzypisudolnego"/>
      </w:pPr>
      <w:r w:rsidRPr="00CF3748">
        <w:rPr>
          <w:rStyle w:val="Odwoanieprzypisudolnego"/>
          <w:sz w:val="18"/>
          <w:szCs w:val="18"/>
        </w:rPr>
        <w:footnoteRef/>
      </w:r>
      <w:r>
        <w:rPr>
          <w:sz w:val="18"/>
          <w:szCs w:val="18"/>
        </w:rPr>
        <w:t xml:space="preserve"> Zaznaczyć</w:t>
      </w:r>
      <w:r w:rsidRPr="00CF3748">
        <w:rPr>
          <w:sz w:val="18"/>
          <w:szCs w:val="18"/>
        </w:rPr>
        <w:t xml:space="preserve"> właściwe</w:t>
      </w:r>
    </w:p>
  </w:footnote>
  <w:footnote w:id="12">
    <w:p w14:paraId="5319B318" w14:textId="656A4DA0" w:rsidR="00AA208D" w:rsidRDefault="00AA208D">
      <w:pPr>
        <w:pStyle w:val="Tekstprzypisudolnego"/>
      </w:pPr>
      <w:r>
        <w:rPr>
          <w:rStyle w:val="Odwoanieprzypisudolnego"/>
        </w:rPr>
        <w:footnoteRef/>
      </w:r>
      <w:r>
        <w:t xml:space="preserve"> Należy wpisać numer Zadania/Zadań</w:t>
      </w:r>
    </w:p>
  </w:footnote>
  <w:footnote w:id="13">
    <w:p w14:paraId="57A48328" w14:textId="769A9C2F" w:rsidR="00AA208D" w:rsidRDefault="00AA208D">
      <w:pPr>
        <w:pStyle w:val="Tekstprzypisudolnego"/>
      </w:pPr>
      <w:r>
        <w:rPr>
          <w:rStyle w:val="Odwoanieprzypisudolnego"/>
        </w:rPr>
        <w:footnoteRef/>
      </w:r>
      <w:r>
        <w:t xml:space="preserve"> Należy wpisać nr Zadania/Zadań</w:t>
      </w:r>
    </w:p>
  </w:footnote>
  <w:footnote w:id="14">
    <w:p w14:paraId="71935947" w14:textId="73BB052E" w:rsidR="00AA208D" w:rsidRDefault="00AA208D">
      <w:pPr>
        <w:pStyle w:val="Tekstprzypisudolnego"/>
      </w:pPr>
      <w:r>
        <w:rPr>
          <w:rStyle w:val="Odwoanieprzypisudolnego"/>
        </w:rPr>
        <w:footnoteRef/>
      </w:r>
      <w:r>
        <w:t xml:space="preserve"> Należy wpisać nr Zadania/Zadań</w:t>
      </w:r>
    </w:p>
  </w:footnote>
  <w:footnote w:id="15">
    <w:p w14:paraId="78BBAEEF" w14:textId="4BB49B5C" w:rsidR="00AA208D" w:rsidRDefault="00AA208D">
      <w:pPr>
        <w:pStyle w:val="Tekstprzypisudolnego"/>
      </w:pPr>
      <w:r>
        <w:rPr>
          <w:rStyle w:val="Odwoanieprzypisudolnego"/>
        </w:rPr>
        <w:footnoteRef/>
      </w:r>
      <w:r>
        <w:t xml:space="preserve"> Należy wpisać nr Zadania/Zadań</w:t>
      </w:r>
    </w:p>
  </w:footnote>
  <w:footnote w:id="16">
    <w:p w14:paraId="7A9C1A5E" w14:textId="77777777" w:rsidR="00AA208D" w:rsidRDefault="00AA208D" w:rsidP="00FB40A0">
      <w:pPr>
        <w:pStyle w:val="Tekstprzypisudolnego"/>
      </w:pPr>
      <w:r>
        <w:rPr>
          <w:rStyle w:val="Odwoanieprzypisudolnego"/>
        </w:rPr>
        <w:footnoteRef/>
      </w:r>
      <w:r>
        <w:t xml:space="preserve"> zaznaczyć właściwe </w:t>
      </w:r>
    </w:p>
  </w:footnote>
  <w:footnote w:id="17">
    <w:p w14:paraId="51AC820E" w14:textId="77777777" w:rsidR="00AA208D" w:rsidRDefault="00AA208D" w:rsidP="00FB40A0">
      <w:pPr>
        <w:pStyle w:val="Tekstprzypisudolnego"/>
      </w:pPr>
      <w:r>
        <w:rPr>
          <w:rStyle w:val="Odwoanieprzypisudolnego"/>
        </w:rPr>
        <w:footnoteRef/>
      </w:r>
      <w:r>
        <w:t xml:space="preserve"> opisać, jeżeli dotyczy lub skreślić</w:t>
      </w:r>
    </w:p>
  </w:footnote>
  <w:footnote w:id="18">
    <w:p w14:paraId="7FEE804A" w14:textId="3F51B7F1" w:rsidR="00AA208D" w:rsidRDefault="00AA208D">
      <w:pPr>
        <w:pStyle w:val="Tekstprzypisudolnego"/>
      </w:pPr>
      <w:r>
        <w:rPr>
          <w:rStyle w:val="Odwoanieprzypisudolnego"/>
        </w:rPr>
        <w:footnoteRef/>
      </w:r>
      <w:r>
        <w:t xml:space="preserve"> Należy wpisać nr Zadania/Zadań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66BBA" w14:textId="77777777" w:rsidR="00AA208D" w:rsidRPr="006F2CCB" w:rsidRDefault="00AA208D" w:rsidP="003A52C9">
    <w:pPr>
      <w:pStyle w:val="Nagwek"/>
      <w:jc w:val="center"/>
      <w:rPr>
        <w:i/>
        <w:sz w:val="18"/>
        <w:szCs w:val="18"/>
      </w:rPr>
    </w:pPr>
    <w:r w:rsidRPr="006F2CCB">
      <w:rPr>
        <w:i/>
        <w:sz w:val="18"/>
        <w:szCs w:val="18"/>
      </w:rPr>
      <w:t>Specyfikacja</w:t>
    </w:r>
    <w:r>
      <w:rPr>
        <w:i/>
        <w:sz w:val="18"/>
        <w:szCs w:val="18"/>
      </w:rPr>
      <w:t xml:space="preserve"> Istotnych Warunków Zamówienia </w:t>
    </w:r>
  </w:p>
  <w:p w14:paraId="2BEF9AF5" w14:textId="3EEC8D9C" w:rsidR="00AA208D" w:rsidRPr="006F2CCB" w:rsidRDefault="00AA208D" w:rsidP="003A52C9">
    <w:pPr>
      <w:pStyle w:val="Nagwek"/>
      <w:pBdr>
        <w:bottom w:val="single" w:sz="4" w:space="7" w:color="auto"/>
      </w:pBdr>
      <w:spacing w:after="120"/>
      <w:jc w:val="center"/>
      <w:rPr>
        <w:i/>
        <w:sz w:val="18"/>
        <w:szCs w:val="18"/>
      </w:rPr>
    </w:pPr>
    <w:r w:rsidRPr="000620A0">
      <w:rPr>
        <w:i/>
        <w:sz w:val="18"/>
        <w:szCs w:val="18"/>
      </w:rPr>
      <w:t xml:space="preserve">„Dostawa maszyn i urządzeń do Zakładu Unieszkodliwiania Odpadów Komunalnych „Orli Staw” z podziałem na Zadania”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50C67" w14:textId="77777777" w:rsidR="00AA208D" w:rsidRPr="006F2CCB" w:rsidRDefault="00AA208D" w:rsidP="00AF53D3">
    <w:pPr>
      <w:pStyle w:val="Nagwek"/>
      <w:tabs>
        <w:tab w:val="clear" w:pos="9072"/>
      </w:tabs>
      <w:jc w:val="center"/>
      <w:rPr>
        <w:i/>
        <w:sz w:val="18"/>
        <w:szCs w:val="18"/>
      </w:rPr>
    </w:pPr>
    <w:r w:rsidRPr="006F2CCB">
      <w:rPr>
        <w:i/>
        <w:sz w:val="18"/>
        <w:szCs w:val="18"/>
      </w:rPr>
      <w:t xml:space="preserve">Specyfikacja Istotnych Warunków Zamówienia – </w:t>
    </w:r>
    <w:r>
      <w:rPr>
        <w:i/>
        <w:sz w:val="18"/>
        <w:szCs w:val="18"/>
      </w:rPr>
      <w:t>III</w:t>
    </w:r>
    <w:r w:rsidRPr="006F2CCB">
      <w:rPr>
        <w:i/>
        <w:sz w:val="18"/>
        <w:szCs w:val="18"/>
      </w:rPr>
      <w:t xml:space="preserve"> Część – </w:t>
    </w:r>
    <w:r>
      <w:rPr>
        <w:i/>
        <w:sz w:val="18"/>
        <w:szCs w:val="18"/>
      </w:rPr>
      <w:t>Specyfikacja Techniczna Wykonania i Odbioru Robót Budowlanych</w:t>
    </w:r>
  </w:p>
  <w:p w14:paraId="2829BB96" w14:textId="77777777" w:rsidR="00AA208D" w:rsidRPr="00C25FB1" w:rsidRDefault="00AA208D" w:rsidP="00AF53D3">
    <w:pPr>
      <w:pStyle w:val="Nagwek"/>
      <w:pBdr>
        <w:bottom w:val="single" w:sz="4" w:space="1" w:color="auto"/>
      </w:pBdr>
      <w:rPr>
        <w:i/>
        <w:sz w:val="6"/>
        <w:szCs w:val="6"/>
      </w:rPr>
    </w:pPr>
  </w:p>
  <w:p w14:paraId="640E401B" w14:textId="77777777" w:rsidR="00AA208D" w:rsidRPr="00A73BD5" w:rsidRDefault="00AA208D" w:rsidP="00AF53D3">
    <w:pPr>
      <w:pStyle w:val="Nagwek"/>
      <w:pBdr>
        <w:bottom w:val="single" w:sz="4" w:space="1" w:color="auto"/>
      </w:pBdr>
      <w:jc w:val="center"/>
      <w:rPr>
        <w:i/>
        <w:sz w:val="18"/>
        <w:szCs w:val="18"/>
      </w:rPr>
    </w:pPr>
    <w:r w:rsidRPr="008159AE">
      <w:rPr>
        <w:i/>
        <w:sz w:val="18"/>
        <w:szCs w:val="18"/>
      </w:rPr>
      <w:t>Rekultywacja kwatery nr 1 składowiska odpadów innych niż niebezpieczne i obojętne na terenie Zakładu Unieszkodliwiania Odpadów Komunalnych „Orli Staw”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6C4587E"/>
    <w:lvl w:ilvl="0">
      <w:start w:val="1"/>
      <w:numFmt w:val="decimal"/>
      <w:pStyle w:val="Nagwek1"/>
      <w:lvlText w:val="%1."/>
      <w:lvlJc w:val="left"/>
      <w:pPr>
        <w:tabs>
          <w:tab w:val="num" w:pos="1283"/>
        </w:tabs>
        <w:ind w:left="1283" w:hanging="432"/>
      </w:pPr>
      <w:rPr>
        <w:rFonts w:asciiTheme="minorHAnsi" w:eastAsia="Times New Roman" w:hAnsiTheme="minorHAnsi" w:cs="Arial" w:hint="default"/>
        <w:b/>
        <w:i w:val="0"/>
        <w:kern w:val="28"/>
        <w:sz w:val="22"/>
        <w:szCs w:val="24"/>
      </w:rPr>
    </w:lvl>
    <w:lvl w:ilvl="1">
      <w:start w:val="1"/>
      <w:numFmt w:val="decimal"/>
      <w:lvlText w:val="%1.%2"/>
      <w:lvlJc w:val="left"/>
      <w:pPr>
        <w:tabs>
          <w:tab w:val="num" w:pos="-345"/>
        </w:tabs>
        <w:ind w:left="-345" w:hanging="576"/>
      </w:pPr>
      <w:rPr>
        <w:rFonts w:cs="Times New Roman"/>
        <w:b/>
        <w:i w:val="0"/>
        <w:sz w:val="22"/>
        <w:szCs w:val="22"/>
        <w:u w:val="none"/>
      </w:rPr>
    </w:lvl>
    <w:lvl w:ilvl="2">
      <w:start w:val="1"/>
      <w:numFmt w:val="decimal"/>
      <w:lvlText w:val="%1.%2.%3"/>
      <w:lvlJc w:val="left"/>
      <w:pPr>
        <w:tabs>
          <w:tab w:val="num" w:pos="23"/>
        </w:tabs>
        <w:ind w:left="23" w:hanging="720"/>
      </w:pPr>
      <w:rPr>
        <w:rFonts w:ascii="Arial" w:hAnsi="Arial" w:cs="Times New Roman"/>
        <w:b/>
        <w:i w:val="0"/>
        <w:sz w:val="24"/>
        <w:szCs w:val="24"/>
      </w:rPr>
    </w:lvl>
    <w:lvl w:ilvl="3">
      <w:start w:val="1"/>
      <w:numFmt w:val="decimal"/>
      <w:lvlText w:val="%1.%2.%3.%4"/>
      <w:lvlJc w:val="left"/>
      <w:pPr>
        <w:tabs>
          <w:tab w:val="num" w:pos="167"/>
        </w:tabs>
        <w:ind w:left="167" w:hanging="864"/>
      </w:pPr>
      <w:rPr>
        <w:rFonts w:ascii="Times New Roman" w:hAnsi="Times New Roman" w:cs="Times New Roman"/>
        <w:sz w:val="24"/>
        <w:szCs w:val="24"/>
      </w:rPr>
    </w:lvl>
    <w:lvl w:ilvl="4">
      <w:start w:val="1"/>
      <w:numFmt w:val="decimal"/>
      <w:lvlText w:val="%1.%2.%3.%4.%5"/>
      <w:lvlJc w:val="left"/>
      <w:pPr>
        <w:tabs>
          <w:tab w:val="num" w:pos="311"/>
        </w:tabs>
        <w:ind w:left="311" w:hanging="1008"/>
      </w:pPr>
      <w:rPr>
        <w:rFonts w:cs="Times New Roman"/>
      </w:rPr>
    </w:lvl>
    <w:lvl w:ilvl="5">
      <w:start w:val="1"/>
      <w:numFmt w:val="decimal"/>
      <w:lvlText w:val="%1.%2.%3.%4.%5.%6"/>
      <w:lvlJc w:val="left"/>
      <w:pPr>
        <w:tabs>
          <w:tab w:val="num" w:pos="455"/>
        </w:tabs>
        <w:ind w:left="455" w:hanging="1152"/>
      </w:pPr>
      <w:rPr>
        <w:rFonts w:cs="Times New Roman"/>
      </w:rPr>
    </w:lvl>
    <w:lvl w:ilvl="6">
      <w:start w:val="1"/>
      <w:numFmt w:val="decimal"/>
      <w:lvlText w:val="%1.%2.%3.%4.%5.%6.%7"/>
      <w:lvlJc w:val="left"/>
      <w:pPr>
        <w:tabs>
          <w:tab w:val="num" w:pos="599"/>
        </w:tabs>
        <w:ind w:left="599" w:hanging="1296"/>
      </w:pPr>
      <w:rPr>
        <w:rFonts w:cs="Times New Roman"/>
      </w:rPr>
    </w:lvl>
    <w:lvl w:ilvl="7">
      <w:start w:val="1"/>
      <w:numFmt w:val="decimal"/>
      <w:lvlText w:val="%1.%2.%3.%4.%5.%6.%7.%8"/>
      <w:lvlJc w:val="left"/>
      <w:pPr>
        <w:tabs>
          <w:tab w:val="num" w:pos="743"/>
        </w:tabs>
        <w:ind w:left="743" w:hanging="1440"/>
      </w:pPr>
      <w:rPr>
        <w:rFonts w:cs="Times New Roman"/>
      </w:rPr>
    </w:lvl>
    <w:lvl w:ilvl="8">
      <w:start w:val="1"/>
      <w:numFmt w:val="decimal"/>
      <w:lvlText w:val="%1.%2.%3.%4.%5.%6.%7.%8.%9"/>
      <w:lvlJc w:val="left"/>
      <w:pPr>
        <w:tabs>
          <w:tab w:val="num" w:pos="887"/>
        </w:tabs>
        <w:ind w:left="887" w:hanging="1584"/>
      </w:pPr>
      <w:rPr>
        <w:rFonts w:cs="Times New Roman"/>
      </w:rPr>
    </w:lvl>
  </w:abstractNum>
  <w:abstractNum w:abstractNumId="1">
    <w:nsid w:val="00000002"/>
    <w:multiLevelType w:val="singleLevel"/>
    <w:tmpl w:val="00000002"/>
    <w:name w:val="WW8Num4"/>
    <w:lvl w:ilvl="0">
      <w:start w:val="1"/>
      <w:numFmt w:val="bullet"/>
      <w:lvlText w:val=""/>
      <w:lvlJc w:val="left"/>
      <w:pPr>
        <w:tabs>
          <w:tab w:val="num" w:pos="1447"/>
        </w:tabs>
        <w:ind w:left="1447" w:hanging="360"/>
      </w:pPr>
      <w:rPr>
        <w:rFonts w:ascii="Wingdings" w:hAnsi="Wingdings"/>
      </w:rPr>
    </w:lvl>
  </w:abstractNum>
  <w:abstractNum w:abstractNumId="2">
    <w:nsid w:val="00000009"/>
    <w:multiLevelType w:val="singleLevel"/>
    <w:tmpl w:val="00000009"/>
    <w:name w:val="WW8Num24"/>
    <w:lvl w:ilvl="0">
      <w:start w:val="1"/>
      <w:numFmt w:val="bullet"/>
      <w:lvlText w:val=""/>
      <w:lvlJc w:val="left"/>
      <w:pPr>
        <w:tabs>
          <w:tab w:val="num" w:pos="791"/>
        </w:tabs>
        <w:ind w:left="791" w:hanging="360"/>
      </w:pPr>
      <w:rPr>
        <w:rFonts w:ascii="Wingdings" w:hAnsi="Wingdings"/>
      </w:rPr>
    </w:lvl>
  </w:abstractNum>
  <w:abstractNum w:abstractNumId="3">
    <w:nsid w:val="0000000E"/>
    <w:multiLevelType w:val="singleLevel"/>
    <w:tmpl w:val="C05C0192"/>
    <w:lvl w:ilvl="0">
      <w:start w:val="2"/>
      <w:numFmt w:val="decimal"/>
      <w:lvlText w:val="%1)"/>
      <w:lvlJc w:val="left"/>
      <w:pPr>
        <w:ind w:left="1260" w:hanging="360"/>
      </w:pPr>
      <w:rPr>
        <w:rFonts w:hint="default"/>
        <w:b w:val="0"/>
        <w:i w:val="0"/>
        <w:sz w:val="24"/>
        <w:szCs w:val="24"/>
      </w:rPr>
    </w:lvl>
  </w:abstractNum>
  <w:abstractNum w:abstractNumId="4">
    <w:nsid w:val="00000012"/>
    <w:multiLevelType w:val="singleLevel"/>
    <w:tmpl w:val="EA1A96DC"/>
    <w:name w:val="WW8Num25"/>
    <w:lvl w:ilvl="0">
      <w:start w:val="1"/>
      <w:numFmt w:val="decimal"/>
      <w:lvlText w:val="%1)"/>
      <w:lvlJc w:val="left"/>
      <w:pPr>
        <w:tabs>
          <w:tab w:val="num" w:pos="720"/>
        </w:tabs>
        <w:ind w:left="720" w:hanging="360"/>
      </w:pPr>
      <w:rPr>
        <w:b w:val="0"/>
      </w:rPr>
    </w:lvl>
  </w:abstractNum>
  <w:abstractNum w:abstractNumId="5">
    <w:nsid w:val="00000014"/>
    <w:multiLevelType w:val="singleLevel"/>
    <w:tmpl w:val="00000014"/>
    <w:name w:val="WW8Num30"/>
    <w:lvl w:ilvl="0">
      <w:start w:val="1"/>
      <w:numFmt w:val="decimal"/>
      <w:lvlText w:val="%1)"/>
      <w:lvlJc w:val="left"/>
      <w:pPr>
        <w:tabs>
          <w:tab w:val="num" w:pos="1723"/>
        </w:tabs>
        <w:ind w:left="1723" w:hanging="360"/>
      </w:pPr>
    </w:lvl>
  </w:abstractNum>
  <w:abstractNum w:abstractNumId="6">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1C"/>
    <w:multiLevelType w:val="singleLevel"/>
    <w:tmpl w:val="0000001C"/>
    <w:name w:val="WW8Num29"/>
    <w:lvl w:ilvl="0">
      <w:start w:val="1"/>
      <w:numFmt w:val="decimal"/>
      <w:lvlText w:val="%1."/>
      <w:lvlJc w:val="left"/>
      <w:pPr>
        <w:tabs>
          <w:tab w:val="num" w:pos="0"/>
        </w:tabs>
        <w:ind w:left="720" w:hanging="360"/>
      </w:pPr>
    </w:lvl>
  </w:abstractNum>
  <w:abstractNum w:abstractNumId="8">
    <w:nsid w:val="00000025"/>
    <w:multiLevelType w:val="multilevel"/>
    <w:tmpl w:val="91D06CBA"/>
    <w:name w:val="WW8Num39"/>
    <w:lvl w:ilvl="0">
      <w:start w:val="1"/>
      <w:numFmt w:val="lowerLetter"/>
      <w:lvlText w:val="%1)"/>
      <w:lvlJc w:val="left"/>
      <w:pPr>
        <w:tabs>
          <w:tab w:val="num" w:pos="720"/>
        </w:tabs>
        <w:ind w:left="720" w:hanging="360"/>
      </w:pPr>
    </w:lvl>
    <w:lvl w:ilvl="1">
      <w:start w:val="1"/>
      <w:numFmt w:val="decimal"/>
      <w:lvlText w:val="%2."/>
      <w:lvlJc w:val="left"/>
      <w:pPr>
        <w:tabs>
          <w:tab w:val="num" w:pos="1137"/>
        </w:tabs>
        <w:ind w:left="1364" w:hanging="284"/>
      </w:pPr>
      <w:rPr>
        <w:rFonts w:asciiTheme="minorHAnsi" w:hAnsiTheme="minorHAnsi" w:cstheme="minorHAnsi" w:hint="default"/>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36"/>
    <w:multiLevelType w:val="multilevel"/>
    <w:tmpl w:val="00000036"/>
    <w:name w:val="WW8Num60"/>
    <w:lvl w:ilvl="0">
      <w:start w:val="1"/>
      <w:numFmt w:val="bullet"/>
      <w:lvlText w:val=""/>
      <w:lvlJc w:val="left"/>
      <w:pPr>
        <w:tabs>
          <w:tab w:val="num" w:pos="400"/>
        </w:tabs>
        <w:ind w:left="400" w:hanging="340"/>
      </w:pPr>
      <w:rPr>
        <w:rFonts w:ascii="Wingdings" w:hAnsi="Wingdings"/>
      </w:rPr>
    </w:lvl>
    <w:lvl w:ilvl="1">
      <w:start w:val="1"/>
      <w:numFmt w:val="decimal"/>
      <w:lvlText w:val="%2."/>
      <w:lvlJc w:val="left"/>
      <w:pPr>
        <w:tabs>
          <w:tab w:val="num" w:pos="1500"/>
        </w:tabs>
        <w:ind w:left="1500" w:hanging="360"/>
      </w:pPr>
    </w:lvl>
    <w:lvl w:ilvl="2">
      <w:start w:val="1"/>
      <w:numFmt w:val="bullet"/>
      <w:lvlText w:val=""/>
      <w:lvlJc w:val="left"/>
      <w:pPr>
        <w:tabs>
          <w:tab w:val="num" w:pos="2200"/>
        </w:tabs>
        <w:ind w:left="2200" w:hanging="340"/>
      </w:pPr>
      <w:rPr>
        <w:rFonts w:ascii="Wingdings" w:hAnsi="Wingdings"/>
      </w:rPr>
    </w:lvl>
    <w:lvl w:ilvl="3">
      <w:start w:val="2"/>
      <w:numFmt w:val="lowerLetter"/>
      <w:lvlText w:val="%4)"/>
      <w:lvlJc w:val="left"/>
      <w:pPr>
        <w:tabs>
          <w:tab w:val="num" w:pos="2940"/>
        </w:tabs>
        <w:ind w:left="2940" w:hanging="360"/>
      </w:p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rPr>
    </w:lvl>
    <w:lvl w:ilvl="6">
      <w:start w:val="1"/>
      <w:numFmt w:val="bullet"/>
      <w:lvlText w:val=""/>
      <w:lvlJc w:val="left"/>
      <w:pPr>
        <w:tabs>
          <w:tab w:val="num" w:pos="5100"/>
        </w:tabs>
        <w:ind w:left="5100" w:hanging="360"/>
      </w:pPr>
      <w:rPr>
        <w:rFonts w:ascii="Symbol" w:hAnsi="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rPr>
    </w:lvl>
  </w:abstractNum>
  <w:abstractNum w:abstractNumId="10">
    <w:nsid w:val="0000003C"/>
    <w:multiLevelType w:val="multilevel"/>
    <w:tmpl w:val="0000003C"/>
    <w:name w:val="WW8Num66"/>
    <w:lvl w:ilvl="0">
      <w:start w:val="1"/>
      <w:numFmt w:val="decimal"/>
      <w:lvlText w:val="%1."/>
      <w:lvlJc w:val="left"/>
      <w:pPr>
        <w:tabs>
          <w:tab w:val="num" w:pos="734"/>
        </w:tabs>
        <w:ind w:left="734" w:hanging="360"/>
      </w:pPr>
    </w:lvl>
    <w:lvl w:ilvl="1">
      <w:start w:val="1"/>
      <w:numFmt w:val="bullet"/>
      <w:lvlText w:val=""/>
      <w:lvlJc w:val="left"/>
      <w:pPr>
        <w:tabs>
          <w:tab w:val="num" w:pos="1780"/>
        </w:tabs>
        <w:ind w:left="1780" w:hanging="340"/>
      </w:pPr>
      <w:rPr>
        <w:rFonts w:ascii="Wingdings" w:hAnsi="Wingdings"/>
      </w:rPr>
    </w:lvl>
    <w:lvl w:ilvl="2">
      <w:start w:val="1"/>
      <w:numFmt w:val="decimal"/>
      <w:lvlText w:val="%3."/>
      <w:lvlJc w:val="left"/>
      <w:pPr>
        <w:tabs>
          <w:tab w:val="num" w:pos="2534"/>
        </w:tabs>
        <w:ind w:left="2534" w:hanging="360"/>
      </w:pPr>
    </w:lvl>
    <w:lvl w:ilvl="3">
      <w:start w:val="1"/>
      <w:numFmt w:val="bullet"/>
      <w:lvlText w:val=""/>
      <w:lvlJc w:val="left"/>
      <w:pPr>
        <w:tabs>
          <w:tab w:val="num" w:pos="3234"/>
        </w:tabs>
        <w:ind w:left="3234" w:hanging="340"/>
      </w:pPr>
      <w:rPr>
        <w:rFonts w:ascii="Wingdings" w:hAnsi="Wingdings"/>
      </w:rPr>
    </w:lvl>
    <w:lvl w:ilvl="4">
      <w:start w:val="1"/>
      <w:numFmt w:val="decimal"/>
      <w:lvlText w:val="%5."/>
      <w:lvlJc w:val="left"/>
      <w:pPr>
        <w:tabs>
          <w:tab w:val="num" w:pos="3974"/>
        </w:tabs>
        <w:ind w:left="3974" w:hanging="360"/>
      </w:pPr>
    </w:lvl>
    <w:lvl w:ilvl="5">
      <w:start w:val="1"/>
      <w:numFmt w:val="bullet"/>
      <w:lvlText w:val=""/>
      <w:lvlJc w:val="left"/>
      <w:pPr>
        <w:tabs>
          <w:tab w:val="num" w:pos="4674"/>
        </w:tabs>
        <w:ind w:left="4674" w:hanging="340"/>
      </w:pPr>
      <w:rPr>
        <w:rFonts w:ascii="Wingdings" w:hAnsi="Wingdings"/>
      </w:rPr>
    </w:lvl>
    <w:lvl w:ilvl="6">
      <w:start w:val="1"/>
      <w:numFmt w:val="bullet"/>
      <w:lvlText w:val=""/>
      <w:lvlJc w:val="left"/>
      <w:pPr>
        <w:tabs>
          <w:tab w:val="num" w:pos="5414"/>
        </w:tabs>
        <w:ind w:left="5414" w:hanging="360"/>
      </w:pPr>
      <w:rPr>
        <w:rFonts w:ascii="Symbol" w:hAnsi="Symbol"/>
      </w:rPr>
    </w:lvl>
    <w:lvl w:ilvl="7">
      <w:start w:val="1"/>
      <w:numFmt w:val="bullet"/>
      <w:lvlText w:val="o"/>
      <w:lvlJc w:val="left"/>
      <w:pPr>
        <w:tabs>
          <w:tab w:val="num" w:pos="6134"/>
        </w:tabs>
        <w:ind w:left="6134" w:hanging="360"/>
      </w:pPr>
      <w:rPr>
        <w:rFonts w:ascii="Courier New" w:hAnsi="Courier New" w:cs="Courier New"/>
      </w:rPr>
    </w:lvl>
    <w:lvl w:ilvl="8">
      <w:start w:val="1"/>
      <w:numFmt w:val="bullet"/>
      <w:lvlText w:val=""/>
      <w:lvlJc w:val="left"/>
      <w:pPr>
        <w:tabs>
          <w:tab w:val="num" w:pos="6854"/>
        </w:tabs>
        <w:ind w:left="6854" w:hanging="360"/>
      </w:pPr>
      <w:rPr>
        <w:rFonts w:ascii="Wingdings" w:hAnsi="Wingdings"/>
      </w:rPr>
    </w:lvl>
  </w:abstractNum>
  <w:abstractNum w:abstractNumId="11">
    <w:nsid w:val="0000003D"/>
    <w:multiLevelType w:val="multilevel"/>
    <w:tmpl w:val="0000003D"/>
    <w:lvl w:ilvl="0">
      <w:start w:val="1"/>
      <w:numFmt w:val="decimal"/>
      <w:lvlText w:val="%1."/>
      <w:lvlJc w:val="left"/>
      <w:pPr>
        <w:tabs>
          <w:tab w:val="num" w:pos="0"/>
        </w:tabs>
        <w:ind w:left="360" w:hanging="36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2">
    <w:nsid w:val="00E73C9C"/>
    <w:multiLevelType w:val="hybridMultilevel"/>
    <w:tmpl w:val="B4907378"/>
    <w:lvl w:ilvl="0" w:tplc="190C3CA6">
      <w:start w:val="1"/>
      <w:numFmt w:val="decimal"/>
      <w:lvlText w:val="%1)"/>
      <w:lvlJc w:val="left"/>
      <w:pPr>
        <w:ind w:left="1758" w:hanging="360"/>
      </w:pPr>
      <w:rPr>
        <w:i w:val="0"/>
        <w:color w:val="auto"/>
      </w:r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13">
    <w:nsid w:val="032A0A43"/>
    <w:multiLevelType w:val="hybridMultilevel"/>
    <w:tmpl w:val="33B4EA42"/>
    <w:lvl w:ilvl="0" w:tplc="0415000F">
      <w:start w:val="1"/>
      <w:numFmt w:val="decimal"/>
      <w:lvlText w:val="%1."/>
      <w:lvlJc w:val="left"/>
      <w:pPr>
        <w:tabs>
          <w:tab w:val="num" w:pos="720"/>
        </w:tabs>
        <w:ind w:left="720" w:hanging="360"/>
      </w:pPr>
    </w:lvl>
    <w:lvl w:ilvl="1" w:tplc="A4F6049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03395ECE"/>
    <w:multiLevelType w:val="hybridMultilevel"/>
    <w:tmpl w:val="59AECA82"/>
    <w:lvl w:ilvl="0" w:tplc="CAB283A8">
      <w:start w:val="1"/>
      <w:numFmt w:val="decimal"/>
      <w:lvlText w:val="14.%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nsid w:val="039A4ED9"/>
    <w:multiLevelType w:val="multilevel"/>
    <w:tmpl w:val="7BBA2A3C"/>
    <w:lvl w:ilvl="0">
      <w:start w:val="1"/>
      <w:numFmt w:val="lowerLetter"/>
      <w:lvlText w:val="%1)"/>
      <w:lvlJc w:val="left"/>
      <w:pPr>
        <w:tabs>
          <w:tab w:val="num" w:pos="1068"/>
        </w:tabs>
        <w:ind w:left="1068" w:hanging="360"/>
      </w:pPr>
    </w:lvl>
    <w:lvl w:ilvl="1">
      <w:start w:val="1"/>
      <w:numFmt w:val="bullet"/>
      <w:lvlText w:val=""/>
      <w:lvlJc w:val="left"/>
      <w:pPr>
        <w:tabs>
          <w:tab w:val="num" w:pos="1788"/>
        </w:tabs>
        <w:ind w:left="1788" w:hanging="360"/>
      </w:pPr>
      <w:rPr>
        <w:rFonts w:ascii="Symbol" w:hAnsi="Symbol" w:hint="default"/>
      </w:rPr>
    </w:lvl>
    <w:lvl w:ilvl="2">
      <w:start w:val="7"/>
      <w:numFmt w:val="lowerLetter"/>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6">
    <w:nsid w:val="03B30B7A"/>
    <w:multiLevelType w:val="hybridMultilevel"/>
    <w:tmpl w:val="55C26D02"/>
    <w:lvl w:ilvl="0" w:tplc="AB323A42">
      <w:start w:val="1"/>
      <w:numFmt w:val="decimal"/>
      <w:lvlText w:val="25.%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7">
    <w:nsid w:val="08BC3E9B"/>
    <w:multiLevelType w:val="hybridMultilevel"/>
    <w:tmpl w:val="3F40D2BA"/>
    <w:lvl w:ilvl="0" w:tplc="5142B654">
      <w:start w:val="1"/>
      <w:numFmt w:val="decimal"/>
      <w:lvlText w:val="%1."/>
      <w:lvlJc w:val="left"/>
      <w:pPr>
        <w:tabs>
          <w:tab w:val="num" w:pos="750"/>
        </w:tabs>
        <w:ind w:left="750" w:hanging="39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09287507"/>
    <w:multiLevelType w:val="hybridMultilevel"/>
    <w:tmpl w:val="7200015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0C8A3F6D"/>
    <w:multiLevelType w:val="multilevel"/>
    <w:tmpl w:val="F6CC83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CAD0C84"/>
    <w:multiLevelType w:val="hybridMultilevel"/>
    <w:tmpl w:val="0108F8A6"/>
    <w:lvl w:ilvl="0" w:tplc="A32A3538">
      <w:start w:val="1"/>
      <w:numFmt w:val="decimal"/>
      <w:lvlText w:val="11.%1."/>
      <w:lvlJc w:val="left"/>
      <w:pPr>
        <w:ind w:left="1353"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1">
    <w:nsid w:val="0D0A78F7"/>
    <w:multiLevelType w:val="hybridMultilevel"/>
    <w:tmpl w:val="3F40D2BA"/>
    <w:lvl w:ilvl="0" w:tplc="5142B654">
      <w:start w:val="1"/>
      <w:numFmt w:val="decimal"/>
      <w:lvlText w:val="%1."/>
      <w:lvlJc w:val="left"/>
      <w:pPr>
        <w:tabs>
          <w:tab w:val="num" w:pos="750"/>
        </w:tabs>
        <w:ind w:left="750" w:hanging="39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0D1059EF"/>
    <w:multiLevelType w:val="hybridMultilevel"/>
    <w:tmpl w:val="6712B4D6"/>
    <w:lvl w:ilvl="0" w:tplc="04150011">
      <w:start w:val="1"/>
      <w:numFmt w:val="decimal"/>
      <w:lvlText w:val="%1)"/>
      <w:lvlJc w:val="left"/>
      <w:pPr>
        <w:ind w:left="2280" w:hanging="360"/>
      </w:pPr>
    </w:lvl>
    <w:lvl w:ilvl="1" w:tplc="04150019">
      <w:start w:val="1"/>
      <w:numFmt w:val="lowerLetter"/>
      <w:lvlText w:val="%2."/>
      <w:lvlJc w:val="left"/>
      <w:pPr>
        <w:ind w:left="3000" w:hanging="360"/>
      </w:pPr>
    </w:lvl>
    <w:lvl w:ilvl="2" w:tplc="0415001B">
      <w:start w:val="1"/>
      <w:numFmt w:val="lowerRoman"/>
      <w:lvlText w:val="%3."/>
      <w:lvlJc w:val="right"/>
      <w:pPr>
        <w:ind w:left="3720" w:hanging="180"/>
      </w:pPr>
    </w:lvl>
    <w:lvl w:ilvl="3" w:tplc="0415000F">
      <w:start w:val="1"/>
      <w:numFmt w:val="decimal"/>
      <w:lvlText w:val="%4."/>
      <w:lvlJc w:val="left"/>
      <w:pPr>
        <w:ind w:left="4440" w:hanging="360"/>
      </w:pPr>
    </w:lvl>
    <w:lvl w:ilvl="4" w:tplc="04150019">
      <w:start w:val="1"/>
      <w:numFmt w:val="lowerLetter"/>
      <w:lvlText w:val="%5."/>
      <w:lvlJc w:val="left"/>
      <w:pPr>
        <w:ind w:left="5160" w:hanging="360"/>
      </w:pPr>
    </w:lvl>
    <w:lvl w:ilvl="5" w:tplc="0415001B">
      <w:start w:val="1"/>
      <w:numFmt w:val="lowerRoman"/>
      <w:lvlText w:val="%6."/>
      <w:lvlJc w:val="right"/>
      <w:pPr>
        <w:ind w:left="5880" w:hanging="180"/>
      </w:pPr>
    </w:lvl>
    <w:lvl w:ilvl="6" w:tplc="0415000F">
      <w:start w:val="1"/>
      <w:numFmt w:val="decimal"/>
      <w:lvlText w:val="%7."/>
      <w:lvlJc w:val="left"/>
      <w:pPr>
        <w:ind w:left="6600" w:hanging="360"/>
      </w:pPr>
    </w:lvl>
    <w:lvl w:ilvl="7" w:tplc="04150019">
      <w:start w:val="1"/>
      <w:numFmt w:val="lowerLetter"/>
      <w:lvlText w:val="%8."/>
      <w:lvlJc w:val="left"/>
      <w:pPr>
        <w:ind w:left="7320" w:hanging="360"/>
      </w:pPr>
    </w:lvl>
    <w:lvl w:ilvl="8" w:tplc="0415001B">
      <w:start w:val="1"/>
      <w:numFmt w:val="lowerRoman"/>
      <w:lvlText w:val="%9."/>
      <w:lvlJc w:val="right"/>
      <w:pPr>
        <w:ind w:left="8040" w:hanging="180"/>
      </w:pPr>
    </w:lvl>
  </w:abstractNum>
  <w:abstractNum w:abstractNumId="23">
    <w:nsid w:val="0DBB0395"/>
    <w:multiLevelType w:val="hybridMultilevel"/>
    <w:tmpl w:val="2E863B7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24">
    <w:nsid w:val="104C5899"/>
    <w:multiLevelType w:val="hybridMultilevel"/>
    <w:tmpl w:val="CF3CD2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11215111"/>
    <w:multiLevelType w:val="hybridMultilevel"/>
    <w:tmpl w:val="E6307E4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119C492A"/>
    <w:multiLevelType w:val="hybridMultilevel"/>
    <w:tmpl w:val="81B8DF16"/>
    <w:lvl w:ilvl="0" w:tplc="CE9A8232">
      <w:start w:val="1"/>
      <w:numFmt w:val="decimal"/>
      <w:lvlText w:val="%1."/>
      <w:lvlJc w:val="left"/>
      <w:pPr>
        <w:tabs>
          <w:tab w:val="num" w:pos="720"/>
        </w:tabs>
        <w:ind w:left="720" w:hanging="360"/>
      </w:pPr>
      <w:rPr>
        <w:rFonts w:ascii="Calibri" w:hAnsi="Calibri" w:cs="Times New Roman" w:hint="default"/>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11D958D7"/>
    <w:multiLevelType w:val="hybridMultilevel"/>
    <w:tmpl w:val="AD24BE44"/>
    <w:lvl w:ilvl="0" w:tplc="C680BAA8">
      <w:start w:val="1"/>
      <w:numFmt w:val="decimal"/>
      <w:lvlText w:val="%1)"/>
      <w:lvlJc w:val="left"/>
      <w:pPr>
        <w:ind w:left="2640" w:hanging="360"/>
      </w:pPr>
      <w:rPr>
        <w:rFonts w:hint="default"/>
        <w:w w:val="99"/>
        <w:sz w:val="24"/>
        <w:szCs w:val="24"/>
      </w:rPr>
    </w:lvl>
    <w:lvl w:ilvl="1" w:tplc="04150019" w:tentative="1">
      <w:start w:val="1"/>
      <w:numFmt w:val="lowerLetter"/>
      <w:lvlText w:val="%2."/>
      <w:lvlJc w:val="left"/>
      <w:pPr>
        <w:ind w:left="3360" w:hanging="360"/>
      </w:pPr>
    </w:lvl>
    <w:lvl w:ilvl="2" w:tplc="0415001B" w:tentative="1">
      <w:start w:val="1"/>
      <w:numFmt w:val="lowerRoman"/>
      <w:lvlText w:val="%3."/>
      <w:lvlJc w:val="right"/>
      <w:pPr>
        <w:ind w:left="4080" w:hanging="180"/>
      </w:pPr>
    </w:lvl>
    <w:lvl w:ilvl="3" w:tplc="0415000F" w:tentative="1">
      <w:start w:val="1"/>
      <w:numFmt w:val="decimal"/>
      <w:lvlText w:val="%4."/>
      <w:lvlJc w:val="left"/>
      <w:pPr>
        <w:ind w:left="4800" w:hanging="360"/>
      </w:pPr>
    </w:lvl>
    <w:lvl w:ilvl="4" w:tplc="04150019" w:tentative="1">
      <w:start w:val="1"/>
      <w:numFmt w:val="lowerLetter"/>
      <w:lvlText w:val="%5."/>
      <w:lvlJc w:val="left"/>
      <w:pPr>
        <w:ind w:left="5520" w:hanging="360"/>
      </w:pPr>
    </w:lvl>
    <w:lvl w:ilvl="5" w:tplc="0415001B" w:tentative="1">
      <w:start w:val="1"/>
      <w:numFmt w:val="lowerRoman"/>
      <w:lvlText w:val="%6."/>
      <w:lvlJc w:val="right"/>
      <w:pPr>
        <w:ind w:left="6240" w:hanging="180"/>
      </w:pPr>
    </w:lvl>
    <w:lvl w:ilvl="6" w:tplc="0415000F" w:tentative="1">
      <w:start w:val="1"/>
      <w:numFmt w:val="decimal"/>
      <w:lvlText w:val="%7."/>
      <w:lvlJc w:val="left"/>
      <w:pPr>
        <w:ind w:left="6960" w:hanging="360"/>
      </w:pPr>
    </w:lvl>
    <w:lvl w:ilvl="7" w:tplc="04150019" w:tentative="1">
      <w:start w:val="1"/>
      <w:numFmt w:val="lowerLetter"/>
      <w:lvlText w:val="%8."/>
      <w:lvlJc w:val="left"/>
      <w:pPr>
        <w:ind w:left="7680" w:hanging="360"/>
      </w:pPr>
    </w:lvl>
    <w:lvl w:ilvl="8" w:tplc="0415001B" w:tentative="1">
      <w:start w:val="1"/>
      <w:numFmt w:val="lowerRoman"/>
      <w:lvlText w:val="%9."/>
      <w:lvlJc w:val="right"/>
      <w:pPr>
        <w:ind w:left="8400" w:hanging="180"/>
      </w:pPr>
    </w:lvl>
  </w:abstractNum>
  <w:abstractNum w:abstractNumId="28">
    <w:nsid w:val="11F51B3C"/>
    <w:multiLevelType w:val="multilevel"/>
    <w:tmpl w:val="6980EA86"/>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9">
    <w:nsid w:val="12044DC1"/>
    <w:multiLevelType w:val="multilevel"/>
    <w:tmpl w:val="4C9C4E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135C77A1"/>
    <w:multiLevelType w:val="hybridMultilevel"/>
    <w:tmpl w:val="997A52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139D3333"/>
    <w:multiLevelType w:val="hybridMultilevel"/>
    <w:tmpl w:val="B964E6F0"/>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2">
    <w:nsid w:val="16B3087B"/>
    <w:multiLevelType w:val="hybridMultilevel"/>
    <w:tmpl w:val="7200015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17141460"/>
    <w:multiLevelType w:val="hybridMultilevel"/>
    <w:tmpl w:val="7ADCA666"/>
    <w:lvl w:ilvl="0" w:tplc="442A897C">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733366E"/>
    <w:multiLevelType w:val="hybridMultilevel"/>
    <w:tmpl w:val="CCFC783C"/>
    <w:lvl w:ilvl="0" w:tplc="F0E0400E">
      <w:start w:val="1"/>
      <w:numFmt w:val="decimal"/>
      <w:lvlText w:val="%1)"/>
      <w:lvlJc w:val="left"/>
      <w:pPr>
        <w:ind w:left="2421" w:hanging="360"/>
      </w:pPr>
      <w:rPr>
        <w:sz w:val="24"/>
        <w:szCs w:val="24"/>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5">
    <w:nsid w:val="173876AE"/>
    <w:multiLevelType w:val="hybridMultilevel"/>
    <w:tmpl w:val="99A260B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36">
    <w:nsid w:val="18360984"/>
    <w:multiLevelType w:val="hybridMultilevel"/>
    <w:tmpl w:val="81B8DF16"/>
    <w:lvl w:ilvl="0" w:tplc="CE9A8232">
      <w:start w:val="1"/>
      <w:numFmt w:val="decimal"/>
      <w:lvlText w:val="%1."/>
      <w:lvlJc w:val="left"/>
      <w:pPr>
        <w:tabs>
          <w:tab w:val="num" w:pos="720"/>
        </w:tabs>
        <w:ind w:left="720" w:hanging="360"/>
      </w:pPr>
      <w:rPr>
        <w:rFonts w:ascii="Calibri" w:hAnsi="Calibri" w:cs="Times New Roman" w:hint="default"/>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187D1EE8"/>
    <w:multiLevelType w:val="hybridMultilevel"/>
    <w:tmpl w:val="BBC622F2"/>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8">
    <w:nsid w:val="19D64EA7"/>
    <w:multiLevelType w:val="hybridMultilevel"/>
    <w:tmpl w:val="3758AF36"/>
    <w:lvl w:ilvl="0" w:tplc="60B2FCF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9">
    <w:nsid w:val="1B0D07F2"/>
    <w:multiLevelType w:val="hybridMultilevel"/>
    <w:tmpl w:val="594C1AF6"/>
    <w:lvl w:ilvl="0" w:tplc="9DD682E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C580319"/>
    <w:multiLevelType w:val="hybridMultilevel"/>
    <w:tmpl w:val="FC44791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nsid w:val="1CAD5D8E"/>
    <w:multiLevelType w:val="hybridMultilevel"/>
    <w:tmpl w:val="6712B4D6"/>
    <w:lvl w:ilvl="0" w:tplc="04150011">
      <w:start w:val="1"/>
      <w:numFmt w:val="decimal"/>
      <w:lvlText w:val="%1)"/>
      <w:lvlJc w:val="left"/>
      <w:pPr>
        <w:ind w:left="2280" w:hanging="360"/>
      </w:pPr>
    </w:lvl>
    <w:lvl w:ilvl="1" w:tplc="04150019">
      <w:start w:val="1"/>
      <w:numFmt w:val="lowerLetter"/>
      <w:lvlText w:val="%2."/>
      <w:lvlJc w:val="left"/>
      <w:pPr>
        <w:ind w:left="3000" w:hanging="360"/>
      </w:pPr>
    </w:lvl>
    <w:lvl w:ilvl="2" w:tplc="0415001B">
      <w:start w:val="1"/>
      <w:numFmt w:val="lowerRoman"/>
      <w:lvlText w:val="%3."/>
      <w:lvlJc w:val="right"/>
      <w:pPr>
        <w:ind w:left="3720" w:hanging="180"/>
      </w:pPr>
    </w:lvl>
    <w:lvl w:ilvl="3" w:tplc="0415000F">
      <w:start w:val="1"/>
      <w:numFmt w:val="decimal"/>
      <w:lvlText w:val="%4."/>
      <w:lvlJc w:val="left"/>
      <w:pPr>
        <w:ind w:left="4440" w:hanging="360"/>
      </w:pPr>
    </w:lvl>
    <w:lvl w:ilvl="4" w:tplc="04150019">
      <w:start w:val="1"/>
      <w:numFmt w:val="lowerLetter"/>
      <w:lvlText w:val="%5."/>
      <w:lvlJc w:val="left"/>
      <w:pPr>
        <w:ind w:left="5160" w:hanging="360"/>
      </w:pPr>
    </w:lvl>
    <w:lvl w:ilvl="5" w:tplc="0415001B">
      <w:start w:val="1"/>
      <w:numFmt w:val="lowerRoman"/>
      <w:lvlText w:val="%6."/>
      <w:lvlJc w:val="right"/>
      <w:pPr>
        <w:ind w:left="5880" w:hanging="180"/>
      </w:pPr>
    </w:lvl>
    <w:lvl w:ilvl="6" w:tplc="0415000F">
      <w:start w:val="1"/>
      <w:numFmt w:val="decimal"/>
      <w:lvlText w:val="%7."/>
      <w:lvlJc w:val="left"/>
      <w:pPr>
        <w:ind w:left="6600" w:hanging="360"/>
      </w:pPr>
    </w:lvl>
    <w:lvl w:ilvl="7" w:tplc="04150019">
      <w:start w:val="1"/>
      <w:numFmt w:val="lowerLetter"/>
      <w:lvlText w:val="%8."/>
      <w:lvlJc w:val="left"/>
      <w:pPr>
        <w:ind w:left="7320" w:hanging="360"/>
      </w:pPr>
    </w:lvl>
    <w:lvl w:ilvl="8" w:tplc="0415001B">
      <w:start w:val="1"/>
      <w:numFmt w:val="lowerRoman"/>
      <w:lvlText w:val="%9."/>
      <w:lvlJc w:val="right"/>
      <w:pPr>
        <w:ind w:left="8040" w:hanging="180"/>
      </w:pPr>
    </w:lvl>
  </w:abstractNum>
  <w:abstractNum w:abstractNumId="42">
    <w:nsid w:val="1CB50F72"/>
    <w:multiLevelType w:val="hybridMultilevel"/>
    <w:tmpl w:val="48D221D6"/>
    <w:lvl w:ilvl="0" w:tplc="921CE094">
      <w:start w:val="1"/>
      <w:numFmt w:val="decimal"/>
      <w:lvlText w:val="%1."/>
      <w:lvlJc w:val="left"/>
      <w:pPr>
        <w:tabs>
          <w:tab w:val="num" w:pos="720"/>
        </w:tabs>
        <w:ind w:left="720" w:hanging="360"/>
      </w:pPr>
      <w:rPr>
        <w:rFonts w:ascii="Calibri" w:hAnsi="Calibri"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nsid w:val="1D157052"/>
    <w:multiLevelType w:val="hybridMultilevel"/>
    <w:tmpl w:val="F83CA436"/>
    <w:lvl w:ilvl="0" w:tplc="0415000F">
      <w:start w:val="1"/>
      <w:numFmt w:val="decimal"/>
      <w:lvlText w:val="%1."/>
      <w:lvlJc w:val="left"/>
      <w:pPr>
        <w:ind w:left="720" w:hanging="360"/>
      </w:pPr>
    </w:lvl>
    <w:lvl w:ilvl="1" w:tplc="41A83DCE">
      <w:numFmt w:val="bullet"/>
      <w:lvlText w:val=""/>
      <w:lvlJc w:val="left"/>
      <w:pPr>
        <w:ind w:left="1440" w:hanging="360"/>
      </w:pPr>
      <w:rPr>
        <w:rFonts w:ascii="Symbol" w:eastAsia="MS Mincho" w:hAnsi="Symbol" w:cs="Calibri"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D90435B"/>
    <w:multiLevelType w:val="hybridMultilevel"/>
    <w:tmpl w:val="AAE82998"/>
    <w:lvl w:ilvl="0" w:tplc="04150011">
      <w:start w:val="1"/>
      <w:numFmt w:val="decimal"/>
      <w:lvlText w:val="%1)"/>
      <w:lvlJc w:val="left"/>
      <w:pPr>
        <w:ind w:left="1200" w:hanging="360"/>
      </w:pPr>
      <w:rPr>
        <w:rFont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45">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1FA37867"/>
    <w:multiLevelType w:val="hybridMultilevel"/>
    <w:tmpl w:val="AA16BDCC"/>
    <w:lvl w:ilvl="0" w:tplc="5EFA3070">
      <w:start w:val="1"/>
      <w:numFmt w:val="decimal"/>
      <w:lvlText w:val="%1."/>
      <w:lvlJc w:val="left"/>
      <w:pPr>
        <w:ind w:left="1146" w:hanging="360"/>
      </w:pPr>
      <w:rPr>
        <w:rFonts w:asciiTheme="minorHAnsi" w:hAnsiTheme="minorHAnsi" w:cstheme="minorHAnsi"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nsid w:val="21491BE7"/>
    <w:multiLevelType w:val="hybridMultilevel"/>
    <w:tmpl w:val="1B36713A"/>
    <w:lvl w:ilvl="0" w:tplc="55C25F60">
      <w:start w:val="1"/>
      <w:numFmt w:val="decimal"/>
      <w:lvlText w:val="%1."/>
      <w:lvlJc w:val="left"/>
      <w:pPr>
        <w:ind w:left="720" w:hanging="360"/>
      </w:pPr>
      <w:rPr>
        <w:rFonts w:ascii="Calibri" w:hAnsi="Calibri" w:cs="Calibri" w:hint="default"/>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21F278E3"/>
    <w:multiLevelType w:val="hybridMultilevel"/>
    <w:tmpl w:val="01880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2670BF6"/>
    <w:multiLevelType w:val="hybridMultilevel"/>
    <w:tmpl w:val="0A02501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1">
    <w:nsid w:val="229F72A2"/>
    <w:multiLevelType w:val="hybridMultilevel"/>
    <w:tmpl w:val="E6307E4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nsid w:val="23C746E7"/>
    <w:multiLevelType w:val="hybridMultilevel"/>
    <w:tmpl w:val="5C2699D8"/>
    <w:lvl w:ilvl="0" w:tplc="790C29F8">
      <w:start w:val="1"/>
      <w:numFmt w:val="decimal"/>
      <w:lvlText w:val="10.%1."/>
      <w:lvlJc w:val="left"/>
      <w:pPr>
        <w:ind w:left="928"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3">
    <w:nsid w:val="241C0403"/>
    <w:multiLevelType w:val="hybridMultilevel"/>
    <w:tmpl w:val="3EEEB95A"/>
    <w:lvl w:ilvl="0" w:tplc="81C28D18">
      <w:start w:val="1"/>
      <w:numFmt w:val="decimal"/>
      <w:lvlText w:val="%1)"/>
      <w:lvlJc w:val="left"/>
      <w:pPr>
        <w:ind w:left="1429" w:hanging="360"/>
      </w:pPr>
      <w:rPr>
        <w:rFonts w:ascii="Calibri" w:hAnsi="Calibri" w:cs="Calibri"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nsid w:val="26A70702"/>
    <w:multiLevelType w:val="multilevel"/>
    <w:tmpl w:val="33DE2594"/>
    <w:lvl w:ilvl="0">
      <w:start w:val="1"/>
      <w:numFmt w:val="decimal"/>
      <w:lvlText w:val="%1."/>
      <w:lvlJc w:val="left"/>
      <w:pPr>
        <w:ind w:left="360" w:hanging="360"/>
      </w:pPr>
      <w:rPr>
        <w:rFonts w:hint="default"/>
      </w:rPr>
    </w:lvl>
    <w:lvl w:ilvl="1">
      <w:start w:val="1"/>
      <w:numFmt w:val="bullet"/>
      <w:lvlText w:val=""/>
      <w:lvlJc w:val="left"/>
      <w:pPr>
        <w:ind w:left="716" w:hanging="432"/>
      </w:pPr>
      <w:rPr>
        <w:rFonts w:ascii="Symbol" w:hAnsi="Symbol"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26CF1C19"/>
    <w:multiLevelType w:val="hybridMultilevel"/>
    <w:tmpl w:val="0FE400BE"/>
    <w:lvl w:ilvl="0" w:tplc="04150011">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72E570C"/>
    <w:multiLevelType w:val="multilevel"/>
    <w:tmpl w:val="A9C8CF8A"/>
    <w:lvl w:ilvl="0">
      <w:start w:val="1"/>
      <w:numFmt w:val="decimal"/>
      <w:lvlText w:val="24.%1."/>
      <w:lvlJc w:val="left"/>
      <w:pPr>
        <w:ind w:left="2062" w:hanging="360"/>
      </w:pPr>
      <w:rPr>
        <w:rFonts w:hint="default"/>
      </w:rPr>
    </w:lvl>
    <w:lvl w:ilvl="1">
      <w:start w:val="1"/>
      <w:numFmt w:val="lowerLetter"/>
      <w:lvlText w:val="%2."/>
      <w:lvlJc w:val="left"/>
      <w:pPr>
        <w:ind w:left="2586" w:hanging="360"/>
      </w:pPr>
      <w:rPr>
        <w:rFonts w:hint="default"/>
      </w:rPr>
    </w:lvl>
    <w:lvl w:ilvl="2">
      <w:start w:val="1"/>
      <w:numFmt w:val="lowerRoman"/>
      <w:lvlText w:val="%3."/>
      <w:lvlJc w:val="right"/>
      <w:pPr>
        <w:ind w:left="3306" w:hanging="180"/>
      </w:pPr>
      <w:rPr>
        <w:rFonts w:hint="default"/>
      </w:rPr>
    </w:lvl>
    <w:lvl w:ilvl="3">
      <w:start w:val="1"/>
      <w:numFmt w:val="decimal"/>
      <w:lvlText w:val="%4."/>
      <w:lvlJc w:val="left"/>
      <w:pPr>
        <w:ind w:left="4026" w:hanging="360"/>
      </w:pPr>
      <w:rPr>
        <w:rFonts w:hint="default"/>
      </w:rPr>
    </w:lvl>
    <w:lvl w:ilvl="4">
      <w:start w:val="1"/>
      <w:numFmt w:val="lowerLetter"/>
      <w:lvlText w:val="%5."/>
      <w:lvlJc w:val="left"/>
      <w:pPr>
        <w:ind w:left="4746" w:hanging="360"/>
      </w:pPr>
      <w:rPr>
        <w:rFonts w:hint="default"/>
      </w:rPr>
    </w:lvl>
    <w:lvl w:ilvl="5">
      <w:start w:val="1"/>
      <w:numFmt w:val="lowerRoman"/>
      <w:lvlText w:val="%6."/>
      <w:lvlJc w:val="right"/>
      <w:pPr>
        <w:ind w:left="5466" w:hanging="180"/>
      </w:pPr>
      <w:rPr>
        <w:rFonts w:hint="default"/>
      </w:rPr>
    </w:lvl>
    <w:lvl w:ilvl="6">
      <w:start w:val="1"/>
      <w:numFmt w:val="decimal"/>
      <w:lvlText w:val="%7."/>
      <w:lvlJc w:val="left"/>
      <w:pPr>
        <w:ind w:left="6186" w:hanging="360"/>
      </w:pPr>
      <w:rPr>
        <w:rFonts w:hint="default"/>
      </w:rPr>
    </w:lvl>
    <w:lvl w:ilvl="7">
      <w:start w:val="1"/>
      <w:numFmt w:val="lowerLetter"/>
      <w:lvlText w:val="%8."/>
      <w:lvlJc w:val="left"/>
      <w:pPr>
        <w:ind w:left="6906" w:hanging="360"/>
      </w:pPr>
      <w:rPr>
        <w:rFonts w:hint="default"/>
      </w:rPr>
    </w:lvl>
    <w:lvl w:ilvl="8">
      <w:start w:val="1"/>
      <w:numFmt w:val="lowerRoman"/>
      <w:lvlText w:val="%9."/>
      <w:lvlJc w:val="right"/>
      <w:pPr>
        <w:ind w:left="7626" w:hanging="180"/>
      </w:pPr>
      <w:rPr>
        <w:rFonts w:hint="default"/>
      </w:rPr>
    </w:lvl>
  </w:abstractNum>
  <w:abstractNum w:abstractNumId="57">
    <w:nsid w:val="276513ED"/>
    <w:multiLevelType w:val="multilevel"/>
    <w:tmpl w:val="44EC918A"/>
    <w:lvl w:ilvl="0">
      <w:start w:val="1"/>
      <w:numFmt w:val="decimal"/>
      <w:lvlText w:val="%1."/>
      <w:lvlJc w:val="left"/>
      <w:pPr>
        <w:ind w:left="360" w:hanging="360"/>
      </w:pPr>
      <w:rPr>
        <w:rFonts w:hint="default"/>
      </w:rPr>
    </w:lvl>
    <w:lvl w:ilvl="1">
      <w:start w:val="1"/>
      <w:numFmt w:val="bullet"/>
      <w:lvlText w:val=""/>
      <w:lvlJc w:val="left"/>
      <w:pPr>
        <w:ind w:left="716" w:hanging="432"/>
      </w:pPr>
      <w:rPr>
        <w:rFonts w:ascii="Symbol" w:hAnsi="Symbol"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282D05FC"/>
    <w:multiLevelType w:val="hybridMultilevel"/>
    <w:tmpl w:val="7200015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nsid w:val="296E15AC"/>
    <w:multiLevelType w:val="hybridMultilevel"/>
    <w:tmpl w:val="4D66ABBE"/>
    <w:lvl w:ilvl="0" w:tplc="55C25F60">
      <w:start w:val="1"/>
      <w:numFmt w:val="decimal"/>
      <w:lvlText w:val="%1."/>
      <w:lvlJc w:val="left"/>
      <w:pPr>
        <w:ind w:left="1713" w:hanging="360"/>
      </w:pPr>
      <w:rPr>
        <w:rFonts w:ascii="Calibri" w:hAnsi="Calibri" w:cs="Calibri" w:hint="default"/>
        <w:i w:val="0"/>
        <w:sz w:val="24"/>
        <w:szCs w:val="24"/>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0">
    <w:nsid w:val="29BC3F1A"/>
    <w:multiLevelType w:val="hybridMultilevel"/>
    <w:tmpl w:val="4C82680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1">
    <w:nsid w:val="2B017091"/>
    <w:multiLevelType w:val="hybridMultilevel"/>
    <w:tmpl w:val="5C06ECC0"/>
    <w:lvl w:ilvl="0" w:tplc="04150011">
      <w:start w:val="1"/>
      <w:numFmt w:val="decimal"/>
      <w:lvlText w:val="%1)"/>
      <w:lvlJc w:val="left"/>
      <w:pPr>
        <w:ind w:left="1003" w:hanging="360"/>
      </w:pPr>
    </w:lvl>
    <w:lvl w:ilvl="1" w:tplc="04150019">
      <w:start w:val="1"/>
      <w:numFmt w:val="lowerLetter"/>
      <w:lvlText w:val="%2."/>
      <w:lvlJc w:val="left"/>
      <w:pPr>
        <w:ind w:left="1723" w:hanging="360"/>
      </w:pPr>
    </w:lvl>
    <w:lvl w:ilvl="2" w:tplc="04150011">
      <w:start w:val="1"/>
      <w:numFmt w:val="decimal"/>
      <w:lvlText w:val="%3)"/>
      <w:lvlJc w:val="lef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62">
    <w:nsid w:val="2B8B3A5D"/>
    <w:multiLevelType w:val="hybridMultilevel"/>
    <w:tmpl w:val="6EC4D2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2C5D1FE6"/>
    <w:multiLevelType w:val="hybridMultilevel"/>
    <w:tmpl w:val="CF3CD2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65">
    <w:nsid w:val="2D775C03"/>
    <w:multiLevelType w:val="hybridMultilevel"/>
    <w:tmpl w:val="6A4ECCF4"/>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6">
    <w:nsid w:val="301B260D"/>
    <w:multiLevelType w:val="hybridMultilevel"/>
    <w:tmpl w:val="EA6013B2"/>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67">
    <w:nsid w:val="33A27A87"/>
    <w:multiLevelType w:val="multilevel"/>
    <w:tmpl w:val="7BBA2A3C"/>
    <w:lvl w:ilvl="0">
      <w:start w:val="1"/>
      <w:numFmt w:val="lowerLetter"/>
      <w:lvlText w:val="%1)"/>
      <w:lvlJc w:val="left"/>
      <w:pPr>
        <w:tabs>
          <w:tab w:val="num" w:pos="1068"/>
        </w:tabs>
        <w:ind w:left="1068" w:hanging="360"/>
      </w:pPr>
    </w:lvl>
    <w:lvl w:ilvl="1">
      <w:start w:val="1"/>
      <w:numFmt w:val="bullet"/>
      <w:lvlText w:val=""/>
      <w:lvlJc w:val="left"/>
      <w:pPr>
        <w:tabs>
          <w:tab w:val="num" w:pos="1788"/>
        </w:tabs>
        <w:ind w:left="1788" w:hanging="360"/>
      </w:pPr>
      <w:rPr>
        <w:rFonts w:ascii="Symbol" w:hAnsi="Symbol" w:hint="default"/>
      </w:rPr>
    </w:lvl>
    <w:lvl w:ilvl="2">
      <w:start w:val="7"/>
      <w:numFmt w:val="lowerLetter"/>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68">
    <w:nsid w:val="36286A58"/>
    <w:multiLevelType w:val="hybridMultilevel"/>
    <w:tmpl w:val="9208C418"/>
    <w:lvl w:ilvl="0" w:tplc="79505F28">
      <w:start w:val="1"/>
      <w:numFmt w:val="decimal"/>
      <w:pStyle w:val="Nowy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387A6251"/>
    <w:multiLevelType w:val="hybridMultilevel"/>
    <w:tmpl w:val="5560D962"/>
    <w:lvl w:ilvl="0" w:tplc="DD663C54">
      <w:start w:val="1"/>
      <w:numFmt w:val="decimal"/>
      <w:lvlText w:val="%1)"/>
      <w:lvlJc w:val="left"/>
      <w:pPr>
        <w:tabs>
          <w:tab w:val="num" w:pos="360"/>
        </w:tabs>
        <w:ind w:left="0" w:firstLine="0"/>
      </w:pPr>
      <w:rPr>
        <w:rFont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nsid w:val="3AA45BB3"/>
    <w:multiLevelType w:val="hybridMultilevel"/>
    <w:tmpl w:val="8FFAF53C"/>
    <w:lvl w:ilvl="0" w:tplc="B8BC761A">
      <w:start w:val="1"/>
      <w:numFmt w:val="decimal"/>
      <w:lvlText w:val="3.%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B3A6A27"/>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72">
    <w:nsid w:val="3B821787"/>
    <w:multiLevelType w:val="hybridMultilevel"/>
    <w:tmpl w:val="3E3CCD14"/>
    <w:lvl w:ilvl="0" w:tplc="13700DBC">
      <w:start w:val="1"/>
      <w:numFmt w:val="lowerLetter"/>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nsid w:val="3CAB2034"/>
    <w:multiLevelType w:val="hybridMultilevel"/>
    <w:tmpl w:val="2528D4E8"/>
    <w:lvl w:ilvl="0" w:tplc="04150011">
      <w:start w:val="1"/>
      <w:numFmt w:val="decimal"/>
      <w:lvlText w:val="%1)"/>
      <w:lvlJc w:val="left"/>
      <w:pPr>
        <w:ind w:left="1857" w:hanging="360"/>
      </w:pPr>
    </w:lvl>
    <w:lvl w:ilvl="1" w:tplc="04150019" w:tentative="1">
      <w:start w:val="1"/>
      <w:numFmt w:val="lowerLetter"/>
      <w:lvlText w:val="%2."/>
      <w:lvlJc w:val="left"/>
      <w:pPr>
        <w:ind w:left="2577" w:hanging="360"/>
      </w:pPr>
    </w:lvl>
    <w:lvl w:ilvl="2" w:tplc="0415001B" w:tentative="1">
      <w:start w:val="1"/>
      <w:numFmt w:val="lowerRoman"/>
      <w:lvlText w:val="%3."/>
      <w:lvlJc w:val="right"/>
      <w:pPr>
        <w:ind w:left="3297" w:hanging="180"/>
      </w:pPr>
    </w:lvl>
    <w:lvl w:ilvl="3" w:tplc="0415000F" w:tentative="1">
      <w:start w:val="1"/>
      <w:numFmt w:val="decimal"/>
      <w:lvlText w:val="%4."/>
      <w:lvlJc w:val="left"/>
      <w:pPr>
        <w:ind w:left="4017" w:hanging="360"/>
      </w:pPr>
    </w:lvl>
    <w:lvl w:ilvl="4" w:tplc="04150019" w:tentative="1">
      <w:start w:val="1"/>
      <w:numFmt w:val="lowerLetter"/>
      <w:lvlText w:val="%5."/>
      <w:lvlJc w:val="left"/>
      <w:pPr>
        <w:ind w:left="4737" w:hanging="360"/>
      </w:pPr>
    </w:lvl>
    <w:lvl w:ilvl="5" w:tplc="0415001B" w:tentative="1">
      <w:start w:val="1"/>
      <w:numFmt w:val="lowerRoman"/>
      <w:lvlText w:val="%6."/>
      <w:lvlJc w:val="right"/>
      <w:pPr>
        <w:ind w:left="5457" w:hanging="180"/>
      </w:pPr>
    </w:lvl>
    <w:lvl w:ilvl="6" w:tplc="0415000F" w:tentative="1">
      <w:start w:val="1"/>
      <w:numFmt w:val="decimal"/>
      <w:lvlText w:val="%7."/>
      <w:lvlJc w:val="left"/>
      <w:pPr>
        <w:ind w:left="6177" w:hanging="360"/>
      </w:pPr>
    </w:lvl>
    <w:lvl w:ilvl="7" w:tplc="04150019" w:tentative="1">
      <w:start w:val="1"/>
      <w:numFmt w:val="lowerLetter"/>
      <w:lvlText w:val="%8."/>
      <w:lvlJc w:val="left"/>
      <w:pPr>
        <w:ind w:left="6897" w:hanging="360"/>
      </w:pPr>
    </w:lvl>
    <w:lvl w:ilvl="8" w:tplc="0415001B" w:tentative="1">
      <w:start w:val="1"/>
      <w:numFmt w:val="lowerRoman"/>
      <w:lvlText w:val="%9."/>
      <w:lvlJc w:val="right"/>
      <w:pPr>
        <w:ind w:left="7617" w:hanging="180"/>
      </w:pPr>
    </w:lvl>
  </w:abstractNum>
  <w:abstractNum w:abstractNumId="74">
    <w:nsid w:val="3D6751DE"/>
    <w:multiLevelType w:val="hybridMultilevel"/>
    <w:tmpl w:val="D51E8526"/>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5">
    <w:nsid w:val="3DA77CEB"/>
    <w:multiLevelType w:val="multilevel"/>
    <w:tmpl w:val="12360BA0"/>
    <w:lvl w:ilvl="0">
      <w:start w:val="2"/>
      <w:numFmt w:val="decimal"/>
      <w:lvlText w:val="%1"/>
      <w:lvlJc w:val="left"/>
      <w:pPr>
        <w:ind w:left="360" w:hanging="360"/>
      </w:pPr>
      <w:rPr>
        <w:rFonts w:asciiTheme="minorHAnsi" w:hAnsiTheme="minorHAnsi" w:cstheme="minorHAnsi" w:hint="default"/>
        <w:b w:val="0"/>
        <w:color w:val="auto"/>
      </w:rPr>
    </w:lvl>
    <w:lvl w:ilvl="1">
      <w:start w:val="3"/>
      <w:numFmt w:val="decimal"/>
      <w:lvlText w:val="%1.%2"/>
      <w:lvlJc w:val="left"/>
      <w:pPr>
        <w:ind w:left="786" w:hanging="360"/>
      </w:pPr>
      <w:rPr>
        <w:rFonts w:asciiTheme="minorHAnsi" w:hAnsiTheme="minorHAnsi" w:cstheme="minorHAnsi" w:hint="default"/>
        <w:b w:val="0"/>
        <w:color w:val="auto"/>
      </w:rPr>
    </w:lvl>
    <w:lvl w:ilvl="2">
      <w:start w:val="1"/>
      <w:numFmt w:val="decimal"/>
      <w:lvlText w:val="%1.%2.%3"/>
      <w:lvlJc w:val="left"/>
      <w:pPr>
        <w:ind w:left="1572" w:hanging="720"/>
      </w:pPr>
      <w:rPr>
        <w:rFonts w:asciiTheme="minorHAnsi" w:hAnsiTheme="minorHAnsi" w:cstheme="minorHAnsi" w:hint="default"/>
        <w:b w:val="0"/>
        <w:color w:val="auto"/>
      </w:rPr>
    </w:lvl>
    <w:lvl w:ilvl="3">
      <w:start w:val="1"/>
      <w:numFmt w:val="decimal"/>
      <w:lvlText w:val="%1.%2.%3.%4"/>
      <w:lvlJc w:val="left"/>
      <w:pPr>
        <w:ind w:left="1998" w:hanging="720"/>
      </w:pPr>
      <w:rPr>
        <w:rFonts w:asciiTheme="minorHAnsi" w:hAnsiTheme="minorHAnsi" w:cstheme="minorHAnsi" w:hint="default"/>
        <w:b w:val="0"/>
        <w:color w:val="auto"/>
      </w:rPr>
    </w:lvl>
    <w:lvl w:ilvl="4">
      <w:start w:val="1"/>
      <w:numFmt w:val="decimal"/>
      <w:lvlText w:val="%1.%2.%3.%4.%5"/>
      <w:lvlJc w:val="left"/>
      <w:pPr>
        <w:ind w:left="2784" w:hanging="1080"/>
      </w:pPr>
      <w:rPr>
        <w:rFonts w:asciiTheme="minorHAnsi" w:hAnsiTheme="minorHAnsi" w:cstheme="minorHAnsi" w:hint="default"/>
        <w:b w:val="0"/>
        <w:color w:val="auto"/>
      </w:rPr>
    </w:lvl>
    <w:lvl w:ilvl="5">
      <w:start w:val="1"/>
      <w:numFmt w:val="decimal"/>
      <w:lvlText w:val="%1.%2.%3.%4.%5.%6"/>
      <w:lvlJc w:val="left"/>
      <w:pPr>
        <w:ind w:left="3210" w:hanging="1080"/>
      </w:pPr>
      <w:rPr>
        <w:rFonts w:asciiTheme="minorHAnsi" w:hAnsiTheme="minorHAnsi" w:cstheme="minorHAnsi" w:hint="default"/>
        <w:b w:val="0"/>
        <w:color w:val="auto"/>
      </w:rPr>
    </w:lvl>
    <w:lvl w:ilvl="6">
      <w:start w:val="1"/>
      <w:numFmt w:val="decimal"/>
      <w:lvlText w:val="%1.%2.%3.%4.%5.%6.%7"/>
      <w:lvlJc w:val="left"/>
      <w:pPr>
        <w:ind w:left="3996" w:hanging="1440"/>
      </w:pPr>
      <w:rPr>
        <w:rFonts w:asciiTheme="minorHAnsi" w:hAnsiTheme="minorHAnsi" w:cstheme="minorHAnsi" w:hint="default"/>
        <w:b w:val="0"/>
        <w:color w:val="auto"/>
      </w:rPr>
    </w:lvl>
    <w:lvl w:ilvl="7">
      <w:start w:val="1"/>
      <w:numFmt w:val="decimal"/>
      <w:lvlText w:val="%1.%2.%3.%4.%5.%6.%7.%8"/>
      <w:lvlJc w:val="left"/>
      <w:pPr>
        <w:ind w:left="4422" w:hanging="1440"/>
      </w:pPr>
      <w:rPr>
        <w:rFonts w:asciiTheme="minorHAnsi" w:hAnsiTheme="minorHAnsi" w:cstheme="minorHAnsi" w:hint="default"/>
        <w:b w:val="0"/>
        <w:color w:val="auto"/>
      </w:rPr>
    </w:lvl>
    <w:lvl w:ilvl="8">
      <w:start w:val="1"/>
      <w:numFmt w:val="decimal"/>
      <w:lvlText w:val="%1.%2.%3.%4.%5.%6.%7.%8.%9"/>
      <w:lvlJc w:val="left"/>
      <w:pPr>
        <w:ind w:left="5208" w:hanging="1800"/>
      </w:pPr>
      <w:rPr>
        <w:rFonts w:asciiTheme="minorHAnsi" w:hAnsiTheme="minorHAnsi" w:cstheme="minorHAnsi" w:hint="default"/>
        <w:b w:val="0"/>
        <w:color w:val="auto"/>
      </w:rPr>
    </w:lvl>
  </w:abstractNum>
  <w:abstractNum w:abstractNumId="76">
    <w:nsid w:val="408C7D07"/>
    <w:multiLevelType w:val="hybridMultilevel"/>
    <w:tmpl w:val="4D66ABBE"/>
    <w:lvl w:ilvl="0" w:tplc="55C25F60">
      <w:start w:val="1"/>
      <w:numFmt w:val="decimal"/>
      <w:lvlText w:val="%1."/>
      <w:lvlJc w:val="left"/>
      <w:pPr>
        <w:ind w:left="1713" w:hanging="360"/>
      </w:pPr>
      <w:rPr>
        <w:rFonts w:ascii="Calibri" w:hAnsi="Calibri" w:cs="Calibri" w:hint="default"/>
        <w:i w:val="0"/>
        <w:sz w:val="24"/>
        <w:szCs w:val="24"/>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7">
    <w:nsid w:val="40E55C1F"/>
    <w:multiLevelType w:val="hybridMultilevel"/>
    <w:tmpl w:val="D60AF1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nsid w:val="4155137C"/>
    <w:multiLevelType w:val="hybridMultilevel"/>
    <w:tmpl w:val="6712B4D6"/>
    <w:lvl w:ilvl="0" w:tplc="04150011">
      <w:start w:val="1"/>
      <w:numFmt w:val="decimal"/>
      <w:lvlText w:val="%1)"/>
      <w:lvlJc w:val="left"/>
      <w:pPr>
        <w:ind w:left="2280" w:hanging="360"/>
      </w:pPr>
    </w:lvl>
    <w:lvl w:ilvl="1" w:tplc="04150019">
      <w:start w:val="1"/>
      <w:numFmt w:val="lowerLetter"/>
      <w:lvlText w:val="%2."/>
      <w:lvlJc w:val="left"/>
      <w:pPr>
        <w:ind w:left="3000" w:hanging="360"/>
      </w:pPr>
    </w:lvl>
    <w:lvl w:ilvl="2" w:tplc="0415001B">
      <w:start w:val="1"/>
      <w:numFmt w:val="lowerRoman"/>
      <w:lvlText w:val="%3."/>
      <w:lvlJc w:val="right"/>
      <w:pPr>
        <w:ind w:left="3720" w:hanging="180"/>
      </w:pPr>
    </w:lvl>
    <w:lvl w:ilvl="3" w:tplc="0415000F">
      <w:start w:val="1"/>
      <w:numFmt w:val="decimal"/>
      <w:lvlText w:val="%4."/>
      <w:lvlJc w:val="left"/>
      <w:pPr>
        <w:ind w:left="4440" w:hanging="360"/>
      </w:pPr>
    </w:lvl>
    <w:lvl w:ilvl="4" w:tplc="04150019">
      <w:start w:val="1"/>
      <w:numFmt w:val="lowerLetter"/>
      <w:lvlText w:val="%5."/>
      <w:lvlJc w:val="left"/>
      <w:pPr>
        <w:ind w:left="5160" w:hanging="360"/>
      </w:pPr>
    </w:lvl>
    <w:lvl w:ilvl="5" w:tplc="0415001B">
      <w:start w:val="1"/>
      <w:numFmt w:val="lowerRoman"/>
      <w:lvlText w:val="%6."/>
      <w:lvlJc w:val="right"/>
      <w:pPr>
        <w:ind w:left="5880" w:hanging="180"/>
      </w:pPr>
    </w:lvl>
    <w:lvl w:ilvl="6" w:tplc="0415000F">
      <w:start w:val="1"/>
      <w:numFmt w:val="decimal"/>
      <w:lvlText w:val="%7."/>
      <w:lvlJc w:val="left"/>
      <w:pPr>
        <w:ind w:left="6600" w:hanging="360"/>
      </w:pPr>
    </w:lvl>
    <w:lvl w:ilvl="7" w:tplc="04150019">
      <w:start w:val="1"/>
      <w:numFmt w:val="lowerLetter"/>
      <w:lvlText w:val="%8."/>
      <w:lvlJc w:val="left"/>
      <w:pPr>
        <w:ind w:left="7320" w:hanging="360"/>
      </w:pPr>
    </w:lvl>
    <w:lvl w:ilvl="8" w:tplc="0415001B">
      <w:start w:val="1"/>
      <w:numFmt w:val="lowerRoman"/>
      <w:lvlText w:val="%9."/>
      <w:lvlJc w:val="right"/>
      <w:pPr>
        <w:ind w:left="8040" w:hanging="180"/>
      </w:pPr>
    </w:lvl>
  </w:abstractNum>
  <w:abstractNum w:abstractNumId="79">
    <w:nsid w:val="42091ABE"/>
    <w:multiLevelType w:val="hybridMultilevel"/>
    <w:tmpl w:val="BDBC6B74"/>
    <w:lvl w:ilvl="0" w:tplc="D210460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0">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81">
    <w:nsid w:val="431B26AB"/>
    <w:multiLevelType w:val="hybridMultilevel"/>
    <w:tmpl w:val="222669A8"/>
    <w:lvl w:ilvl="0" w:tplc="D8640B76">
      <w:start w:val="1"/>
      <w:numFmt w:val="decimal"/>
      <w:lvlText w:val="%1."/>
      <w:lvlJc w:val="left"/>
      <w:pPr>
        <w:tabs>
          <w:tab w:val="num" w:pos="2340"/>
        </w:tabs>
        <w:ind w:left="0" w:firstLine="0"/>
      </w:pPr>
      <w:rPr>
        <w:rFonts w:hint="default"/>
      </w:rPr>
    </w:lvl>
    <w:lvl w:ilvl="1" w:tplc="0E9E0FEE">
      <w:start w:val="1"/>
      <w:numFmt w:val="lowerLetter"/>
      <w:lvlText w:val="%2)"/>
      <w:lvlJc w:val="left"/>
      <w:pPr>
        <w:tabs>
          <w:tab w:val="num" w:pos="3420"/>
        </w:tabs>
        <w:ind w:left="1080" w:firstLine="0"/>
      </w:pPr>
      <w:rPr>
        <w:rFonts w:hint="default"/>
      </w:rPr>
    </w:lvl>
    <w:lvl w:ilvl="2" w:tplc="287682BE">
      <w:start w:val="1"/>
      <w:numFmt w:val="lowerRoman"/>
      <w:lvlText w:val="%3."/>
      <w:lvlJc w:val="right"/>
      <w:pPr>
        <w:tabs>
          <w:tab w:val="num" w:pos="2160"/>
        </w:tabs>
        <w:ind w:left="2160" w:hanging="180"/>
      </w:pPr>
    </w:lvl>
    <w:lvl w:ilvl="3" w:tplc="F350D72E">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43E61D23"/>
    <w:multiLevelType w:val="hybridMultilevel"/>
    <w:tmpl w:val="3A2E7FBE"/>
    <w:lvl w:ilvl="0" w:tplc="284A1E9A">
      <w:start w:val="1"/>
      <w:numFmt w:val="decimal"/>
      <w:lvlText w:val="21.%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3">
    <w:nsid w:val="44181392"/>
    <w:multiLevelType w:val="hybridMultilevel"/>
    <w:tmpl w:val="BF084112"/>
    <w:lvl w:ilvl="0" w:tplc="CDCE1812">
      <w:start w:val="1"/>
      <w:numFmt w:val="decimal"/>
      <w:lvlText w:val="%1)"/>
      <w:lvlJc w:val="left"/>
      <w:pPr>
        <w:ind w:left="1571" w:hanging="360"/>
      </w:pPr>
      <w:rPr>
        <w:rFonts w:asciiTheme="minorHAnsi" w:hAnsiTheme="minorHAnsi" w:cstheme="minorHAnsi" w:hint="default"/>
        <w:spacing w:val="0"/>
        <w:w w:val="99"/>
        <w:sz w:val="24"/>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4">
    <w:nsid w:val="46672C01"/>
    <w:multiLevelType w:val="hybridMultilevel"/>
    <w:tmpl w:val="5560D962"/>
    <w:lvl w:ilvl="0" w:tplc="DD663C54">
      <w:start w:val="1"/>
      <w:numFmt w:val="decimal"/>
      <w:lvlText w:val="%1)"/>
      <w:lvlJc w:val="left"/>
      <w:pPr>
        <w:tabs>
          <w:tab w:val="num" w:pos="360"/>
        </w:tabs>
        <w:ind w:left="0" w:firstLine="0"/>
      </w:pPr>
      <w:rPr>
        <w:rFont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5">
    <w:nsid w:val="46D06AF2"/>
    <w:multiLevelType w:val="hybridMultilevel"/>
    <w:tmpl w:val="E0D02D24"/>
    <w:lvl w:ilvl="0" w:tplc="CE78751E">
      <w:start w:val="1"/>
      <w:numFmt w:val="lowerLetter"/>
      <w:lvlText w:val="%1)"/>
      <w:lvlJc w:val="left"/>
      <w:pPr>
        <w:ind w:left="1065" w:hanging="705"/>
      </w:pPr>
      <w:rPr>
        <w:rFonts w:ascii="Times New Roman" w:hAnsi="Times New Roman" w:cs="Times New Roman" w:hint="default"/>
        <w:b w:val="0"/>
        <w:bCs w:val="0"/>
        <w:i w:val="0"/>
        <w:iCs w:val="0"/>
        <w:color w:val="auto"/>
        <w:sz w:val="24"/>
        <w:szCs w:val="24"/>
      </w:rPr>
    </w:lvl>
    <w:lvl w:ilvl="1" w:tplc="A224C176">
      <w:start w:val="1"/>
      <w:numFmt w:val="decimal"/>
      <w:lvlText w:val="%2)"/>
      <w:lvlJc w:val="left"/>
      <w:pPr>
        <w:ind w:left="1440" w:hanging="360"/>
      </w:pPr>
      <w:rPr>
        <w:rFonts w:hint="default"/>
        <w:color w:val="auto"/>
      </w:rPr>
    </w:lvl>
    <w:lvl w:ilvl="2" w:tplc="860A8D24">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48221481"/>
    <w:multiLevelType w:val="hybridMultilevel"/>
    <w:tmpl w:val="81B0B0E8"/>
    <w:lvl w:ilvl="0" w:tplc="04150011">
      <w:start w:val="1"/>
      <w:numFmt w:val="decimal"/>
      <w:lvlText w:val="%1)"/>
      <w:lvlJc w:val="left"/>
      <w:pPr>
        <w:ind w:left="2368" w:hanging="360"/>
      </w:pPr>
    </w:lvl>
    <w:lvl w:ilvl="1" w:tplc="04150019" w:tentative="1">
      <w:start w:val="1"/>
      <w:numFmt w:val="lowerLetter"/>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87">
    <w:nsid w:val="49C126C0"/>
    <w:multiLevelType w:val="hybridMultilevel"/>
    <w:tmpl w:val="769A8BE0"/>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8">
    <w:nsid w:val="4B7E7011"/>
    <w:multiLevelType w:val="hybridMultilevel"/>
    <w:tmpl w:val="27B0D7FE"/>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9">
    <w:nsid w:val="4CA7553E"/>
    <w:multiLevelType w:val="hybridMultilevel"/>
    <w:tmpl w:val="974835B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91">
    <w:nsid w:val="4EDF0BDE"/>
    <w:multiLevelType w:val="hybridMultilevel"/>
    <w:tmpl w:val="33B4EA42"/>
    <w:lvl w:ilvl="0" w:tplc="0415000F">
      <w:start w:val="1"/>
      <w:numFmt w:val="decimal"/>
      <w:lvlText w:val="%1."/>
      <w:lvlJc w:val="left"/>
      <w:pPr>
        <w:tabs>
          <w:tab w:val="num" w:pos="720"/>
        </w:tabs>
        <w:ind w:left="720" w:hanging="360"/>
      </w:pPr>
    </w:lvl>
    <w:lvl w:ilvl="1" w:tplc="A4F6049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2">
    <w:nsid w:val="4F9B3893"/>
    <w:multiLevelType w:val="hybridMultilevel"/>
    <w:tmpl w:val="60B46DAC"/>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3">
    <w:nsid w:val="54352A2E"/>
    <w:multiLevelType w:val="multilevel"/>
    <w:tmpl w:val="6FA0C884"/>
    <w:lvl w:ilvl="0">
      <w:start w:val="1"/>
      <w:numFmt w:val="decimal"/>
      <w:lvlText w:val="%1."/>
      <w:lvlJc w:val="left"/>
      <w:pPr>
        <w:tabs>
          <w:tab w:val="num" w:pos="1068"/>
        </w:tabs>
        <w:ind w:left="1068" w:hanging="360"/>
      </w:pPr>
      <w:rPr>
        <w:rFonts w:asciiTheme="minorHAnsi" w:eastAsia="Times New Roman" w:hAnsiTheme="minorHAnsi" w:cstheme="minorHAnsi" w:hint="default"/>
      </w:rPr>
    </w:lvl>
    <w:lvl w:ilvl="1">
      <w:start w:val="1"/>
      <w:numFmt w:val="decimal"/>
      <w:lvlText w:val="%2)"/>
      <w:lvlJc w:val="left"/>
      <w:pPr>
        <w:tabs>
          <w:tab w:val="num" w:pos="1068"/>
        </w:tabs>
        <w:ind w:left="1068" w:hanging="360"/>
      </w:pPr>
      <w:rPr>
        <w:b w:val="0"/>
        <w:i w:val="0"/>
      </w:rPr>
    </w:lvl>
    <w:lvl w:ilvl="2">
      <w:start w:val="1"/>
      <w:numFmt w:val="lowerRoman"/>
      <w:lvlText w:val="%3."/>
      <w:lvlJc w:val="left"/>
      <w:pPr>
        <w:tabs>
          <w:tab w:val="num" w:pos="1788"/>
        </w:tabs>
        <w:ind w:left="1788" w:hanging="180"/>
      </w:pPr>
    </w:lvl>
    <w:lvl w:ilvl="3">
      <w:start w:val="1"/>
      <w:numFmt w:val="decimal"/>
      <w:lvlText w:val="%4."/>
      <w:lvlJc w:val="left"/>
      <w:pPr>
        <w:tabs>
          <w:tab w:val="num" w:pos="2508"/>
        </w:tabs>
        <w:ind w:left="2508" w:hanging="360"/>
      </w:pPr>
    </w:lvl>
    <w:lvl w:ilvl="4">
      <w:start w:val="1"/>
      <w:numFmt w:val="lowerLetter"/>
      <w:lvlText w:val="%5."/>
      <w:lvlJc w:val="left"/>
      <w:pPr>
        <w:tabs>
          <w:tab w:val="num" w:pos="3228"/>
        </w:tabs>
        <w:ind w:left="3228" w:hanging="360"/>
      </w:pPr>
    </w:lvl>
    <w:lvl w:ilvl="5">
      <w:start w:val="1"/>
      <w:numFmt w:val="lowerRoman"/>
      <w:lvlText w:val="%6."/>
      <w:lvlJc w:val="left"/>
      <w:pPr>
        <w:tabs>
          <w:tab w:val="num" w:pos="3948"/>
        </w:tabs>
        <w:ind w:left="3948" w:hanging="180"/>
      </w:pPr>
    </w:lvl>
    <w:lvl w:ilvl="6">
      <w:start w:val="1"/>
      <w:numFmt w:val="decimal"/>
      <w:lvlText w:val="%7."/>
      <w:lvlJc w:val="left"/>
      <w:pPr>
        <w:tabs>
          <w:tab w:val="num" w:pos="4668"/>
        </w:tabs>
        <w:ind w:left="4668" w:hanging="360"/>
      </w:pPr>
    </w:lvl>
    <w:lvl w:ilvl="7">
      <w:start w:val="1"/>
      <w:numFmt w:val="lowerLetter"/>
      <w:lvlText w:val="%8."/>
      <w:lvlJc w:val="left"/>
      <w:pPr>
        <w:tabs>
          <w:tab w:val="num" w:pos="5388"/>
        </w:tabs>
        <w:ind w:left="5388" w:hanging="360"/>
      </w:pPr>
    </w:lvl>
    <w:lvl w:ilvl="8">
      <w:start w:val="1"/>
      <w:numFmt w:val="lowerRoman"/>
      <w:lvlText w:val="%9."/>
      <w:lvlJc w:val="left"/>
      <w:pPr>
        <w:tabs>
          <w:tab w:val="num" w:pos="6108"/>
        </w:tabs>
        <w:ind w:left="6108" w:hanging="180"/>
      </w:pPr>
    </w:lvl>
  </w:abstractNum>
  <w:abstractNum w:abstractNumId="94">
    <w:nsid w:val="543F423A"/>
    <w:multiLevelType w:val="hybridMultilevel"/>
    <w:tmpl w:val="EEFE29E6"/>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5">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6">
    <w:nsid w:val="55480108"/>
    <w:multiLevelType w:val="hybridMultilevel"/>
    <w:tmpl w:val="2F2E4CDE"/>
    <w:lvl w:ilvl="0" w:tplc="3E2C7F04">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575C3196"/>
    <w:multiLevelType w:val="multilevel"/>
    <w:tmpl w:val="5D8AE43A"/>
    <w:lvl w:ilvl="0">
      <w:start w:val="1"/>
      <w:numFmt w:val="decimal"/>
      <w:lvlText w:val="%1."/>
      <w:lvlJc w:val="left"/>
      <w:pPr>
        <w:tabs>
          <w:tab w:val="num" w:pos="1068"/>
        </w:tabs>
        <w:ind w:left="1068" w:hanging="360"/>
      </w:pPr>
      <w:rPr>
        <w:rFonts w:asciiTheme="minorHAnsi" w:eastAsia="Times New Roman" w:hAnsiTheme="minorHAnsi" w:cstheme="minorHAnsi" w:hint="default"/>
      </w:rPr>
    </w:lvl>
    <w:lvl w:ilvl="1">
      <w:start w:val="1"/>
      <w:numFmt w:val="decimal"/>
      <w:lvlText w:val="%2)"/>
      <w:lvlJc w:val="left"/>
      <w:pPr>
        <w:tabs>
          <w:tab w:val="num" w:pos="1068"/>
        </w:tabs>
        <w:ind w:left="1068" w:hanging="360"/>
      </w:pPr>
      <w:rPr>
        <w:b w:val="0"/>
        <w:i w:val="0"/>
      </w:rPr>
    </w:lvl>
    <w:lvl w:ilvl="2">
      <w:start w:val="1"/>
      <w:numFmt w:val="lowerRoman"/>
      <w:lvlText w:val="%3."/>
      <w:lvlJc w:val="left"/>
      <w:pPr>
        <w:tabs>
          <w:tab w:val="num" w:pos="1788"/>
        </w:tabs>
        <w:ind w:left="1788" w:hanging="180"/>
      </w:pPr>
    </w:lvl>
    <w:lvl w:ilvl="3">
      <w:start w:val="1"/>
      <w:numFmt w:val="decimal"/>
      <w:lvlText w:val="%4."/>
      <w:lvlJc w:val="left"/>
      <w:pPr>
        <w:tabs>
          <w:tab w:val="num" w:pos="2508"/>
        </w:tabs>
        <w:ind w:left="2508" w:hanging="360"/>
      </w:pPr>
    </w:lvl>
    <w:lvl w:ilvl="4">
      <w:start w:val="1"/>
      <w:numFmt w:val="lowerLetter"/>
      <w:lvlText w:val="%5."/>
      <w:lvlJc w:val="left"/>
      <w:pPr>
        <w:tabs>
          <w:tab w:val="num" w:pos="3228"/>
        </w:tabs>
        <w:ind w:left="3228" w:hanging="360"/>
      </w:pPr>
    </w:lvl>
    <w:lvl w:ilvl="5">
      <w:start w:val="1"/>
      <w:numFmt w:val="lowerRoman"/>
      <w:lvlText w:val="%6."/>
      <w:lvlJc w:val="left"/>
      <w:pPr>
        <w:tabs>
          <w:tab w:val="num" w:pos="3948"/>
        </w:tabs>
        <w:ind w:left="3948" w:hanging="180"/>
      </w:pPr>
    </w:lvl>
    <w:lvl w:ilvl="6">
      <w:start w:val="1"/>
      <w:numFmt w:val="decimal"/>
      <w:lvlText w:val="%7."/>
      <w:lvlJc w:val="left"/>
      <w:pPr>
        <w:tabs>
          <w:tab w:val="num" w:pos="4668"/>
        </w:tabs>
        <w:ind w:left="4668" w:hanging="360"/>
      </w:pPr>
    </w:lvl>
    <w:lvl w:ilvl="7">
      <w:start w:val="1"/>
      <w:numFmt w:val="lowerLetter"/>
      <w:lvlText w:val="%8."/>
      <w:lvlJc w:val="left"/>
      <w:pPr>
        <w:tabs>
          <w:tab w:val="num" w:pos="5388"/>
        </w:tabs>
        <w:ind w:left="5388" w:hanging="360"/>
      </w:pPr>
    </w:lvl>
    <w:lvl w:ilvl="8">
      <w:start w:val="1"/>
      <w:numFmt w:val="lowerRoman"/>
      <w:lvlText w:val="%9."/>
      <w:lvlJc w:val="left"/>
      <w:pPr>
        <w:tabs>
          <w:tab w:val="num" w:pos="6108"/>
        </w:tabs>
        <w:ind w:left="6108" w:hanging="180"/>
      </w:pPr>
    </w:lvl>
  </w:abstractNum>
  <w:abstractNum w:abstractNumId="98">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99">
    <w:nsid w:val="5AFB07C7"/>
    <w:multiLevelType w:val="hybridMultilevel"/>
    <w:tmpl w:val="170CA892"/>
    <w:lvl w:ilvl="0" w:tplc="C1C684B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0">
    <w:nsid w:val="5C64433B"/>
    <w:multiLevelType w:val="hybridMultilevel"/>
    <w:tmpl w:val="AA6C5A9E"/>
    <w:lvl w:ilvl="0" w:tplc="735E6AE0">
      <w:start w:val="1"/>
      <w:numFmt w:val="decimal"/>
      <w:lvlText w:val="22.%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1">
    <w:nsid w:val="5D26559D"/>
    <w:multiLevelType w:val="hybridMultilevel"/>
    <w:tmpl w:val="9072FA2A"/>
    <w:lvl w:ilvl="0" w:tplc="3C04F12C">
      <w:start w:val="11"/>
      <w:numFmt w:val="decimal"/>
      <w:lvlText w:val="%1."/>
      <w:lvlJc w:val="left"/>
      <w:pPr>
        <w:tabs>
          <w:tab w:val="num" w:pos="1800"/>
        </w:tabs>
        <w:ind w:left="1800" w:hanging="360"/>
      </w:pPr>
      <w:rPr>
        <w:rFonts w:hint="default"/>
      </w:rPr>
    </w:lvl>
    <w:lvl w:ilvl="1" w:tplc="162C107E">
      <w:start w:val="1"/>
      <w:numFmt w:val="bullet"/>
      <w:lvlText w:val=""/>
      <w:lvlJc w:val="left"/>
      <w:pPr>
        <w:tabs>
          <w:tab w:val="num" w:pos="1440"/>
        </w:tabs>
        <w:ind w:left="1440" w:hanging="360"/>
      </w:pPr>
      <w:rPr>
        <w:rFonts w:ascii="Symbol" w:hAnsi="Symbol" w:hint="default"/>
      </w:rPr>
    </w:lvl>
    <w:lvl w:ilvl="2" w:tplc="DECCBE3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nsid w:val="5E1D4FE7"/>
    <w:multiLevelType w:val="hybridMultilevel"/>
    <w:tmpl w:val="3362B896"/>
    <w:lvl w:ilvl="0" w:tplc="DC509328">
      <w:start w:val="1"/>
      <w:numFmt w:val="decimal"/>
      <w:lvlText w:val="%1)"/>
      <w:lvlJc w:val="left"/>
      <w:pPr>
        <w:ind w:left="2280" w:hanging="360"/>
      </w:pPr>
      <w:rPr>
        <w:sz w:val="24"/>
        <w:szCs w:val="24"/>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03">
    <w:nsid w:val="60F56207"/>
    <w:multiLevelType w:val="hybridMultilevel"/>
    <w:tmpl w:val="4C247DF0"/>
    <w:lvl w:ilvl="0" w:tplc="EEEC7F28">
      <w:start w:val="1"/>
      <w:numFmt w:val="decimal"/>
      <w:lvlText w:val="17.%1"/>
      <w:lvlJc w:val="left"/>
      <w:pPr>
        <w:ind w:left="1287" w:hanging="360"/>
      </w:pPr>
      <w:rPr>
        <w:rFonts w:hint="default"/>
        <w:b w:val="0"/>
        <w:color w:val="000000" w:themeColor="text1"/>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4">
    <w:nsid w:val="610B3075"/>
    <w:multiLevelType w:val="hybridMultilevel"/>
    <w:tmpl w:val="48D221D6"/>
    <w:lvl w:ilvl="0" w:tplc="921CE094">
      <w:start w:val="1"/>
      <w:numFmt w:val="decimal"/>
      <w:lvlText w:val="%1."/>
      <w:lvlJc w:val="left"/>
      <w:pPr>
        <w:tabs>
          <w:tab w:val="num" w:pos="720"/>
        </w:tabs>
        <w:ind w:left="720" w:hanging="360"/>
      </w:pPr>
      <w:rPr>
        <w:rFonts w:ascii="Calibri" w:hAnsi="Calibri"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5">
    <w:nsid w:val="6226277D"/>
    <w:multiLevelType w:val="hybridMultilevel"/>
    <w:tmpl w:val="1B36713A"/>
    <w:lvl w:ilvl="0" w:tplc="55C25F60">
      <w:start w:val="1"/>
      <w:numFmt w:val="decimal"/>
      <w:lvlText w:val="%1."/>
      <w:lvlJc w:val="left"/>
      <w:pPr>
        <w:ind w:left="720" w:hanging="360"/>
      </w:pPr>
      <w:rPr>
        <w:rFonts w:ascii="Calibri" w:hAnsi="Calibri" w:cs="Calibri" w:hint="default"/>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nsid w:val="659D7327"/>
    <w:multiLevelType w:val="hybridMultilevel"/>
    <w:tmpl w:val="BEB6EC46"/>
    <w:lvl w:ilvl="0" w:tplc="BC62A4E0">
      <w:start w:val="1"/>
      <w:numFmt w:val="decimal"/>
      <w:lvlText w:val="12.%1"/>
      <w:lvlJc w:val="left"/>
      <w:pPr>
        <w:ind w:left="1648" w:hanging="360"/>
      </w:pPr>
      <w:rPr>
        <w:rFonts w:hint="default"/>
        <w:b w:val="0"/>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08">
    <w:nsid w:val="65BE078B"/>
    <w:multiLevelType w:val="hybridMultilevel"/>
    <w:tmpl w:val="4E687A70"/>
    <w:lvl w:ilvl="0" w:tplc="B8CCE2A8">
      <w:start w:val="1"/>
      <w:numFmt w:val="decimal"/>
      <w:lvlText w:val="13.%1."/>
      <w:lvlJc w:val="left"/>
      <w:pPr>
        <w:ind w:left="502" w:hanging="360"/>
      </w:pPr>
      <w:rPr>
        <w:rFonts w:hint="default"/>
        <w:b w:val="0"/>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9">
    <w:nsid w:val="66E07AE2"/>
    <w:multiLevelType w:val="hybridMultilevel"/>
    <w:tmpl w:val="F6388D8E"/>
    <w:lvl w:ilvl="0" w:tplc="D278E09A">
      <w:start w:val="1"/>
      <w:numFmt w:val="decimal"/>
      <w:lvlText w:val="20.%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10">
    <w:nsid w:val="676E3EFA"/>
    <w:multiLevelType w:val="multilevel"/>
    <w:tmpl w:val="0E3EB270"/>
    <w:lvl w:ilvl="0">
      <w:start w:val="1"/>
      <w:numFmt w:val="decimal"/>
      <w:lvlText w:val="%1."/>
      <w:lvlJc w:val="left"/>
      <w:pPr>
        <w:ind w:left="360" w:hanging="360"/>
      </w:pPr>
      <w:rPr>
        <w:rFonts w:hint="default"/>
      </w:rPr>
    </w:lvl>
    <w:lvl w:ilvl="1">
      <w:start w:val="1"/>
      <w:numFmt w:val="decimal"/>
      <w:pStyle w:val="Nowy3"/>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nsid w:val="67A864A5"/>
    <w:multiLevelType w:val="hybridMultilevel"/>
    <w:tmpl w:val="2B105FD6"/>
    <w:lvl w:ilvl="0" w:tplc="0B260C0A">
      <w:numFmt w:val="decimal"/>
      <w:lvlText w:val=""/>
      <w:lvlJc w:val="left"/>
    </w:lvl>
    <w:lvl w:ilvl="1" w:tplc="81E82306">
      <w:start w:val="1"/>
      <w:numFmt w:val="decimal"/>
      <w:lvlText w:val="%2)"/>
      <w:lvlJc w:val="left"/>
      <w:rPr>
        <w:rFonts w:hint="default"/>
        <w:b w:val="0"/>
        <w:i w:val="0"/>
      </w:rPr>
    </w:lvl>
    <w:lvl w:ilvl="2" w:tplc="2042D91E">
      <w:numFmt w:val="decimal"/>
      <w:lvlText w:val=""/>
      <w:lvlJc w:val="left"/>
    </w:lvl>
    <w:lvl w:ilvl="3" w:tplc="D89A15B0">
      <w:numFmt w:val="decimal"/>
      <w:lvlText w:val=""/>
      <w:lvlJc w:val="left"/>
    </w:lvl>
    <w:lvl w:ilvl="4" w:tplc="49A83020">
      <w:numFmt w:val="decimal"/>
      <w:lvlText w:val=""/>
      <w:lvlJc w:val="left"/>
    </w:lvl>
    <w:lvl w:ilvl="5" w:tplc="A7281854">
      <w:numFmt w:val="decimal"/>
      <w:lvlText w:val=""/>
      <w:lvlJc w:val="left"/>
    </w:lvl>
    <w:lvl w:ilvl="6" w:tplc="BE92611E">
      <w:numFmt w:val="decimal"/>
      <w:lvlText w:val=""/>
      <w:lvlJc w:val="left"/>
    </w:lvl>
    <w:lvl w:ilvl="7" w:tplc="3712341A">
      <w:numFmt w:val="decimal"/>
      <w:lvlText w:val=""/>
      <w:lvlJc w:val="left"/>
    </w:lvl>
    <w:lvl w:ilvl="8" w:tplc="14E4DD12">
      <w:numFmt w:val="decimal"/>
      <w:lvlText w:val=""/>
      <w:lvlJc w:val="left"/>
    </w:lvl>
  </w:abstractNum>
  <w:abstractNum w:abstractNumId="112">
    <w:nsid w:val="67E62D34"/>
    <w:multiLevelType w:val="hybridMultilevel"/>
    <w:tmpl w:val="BDBC6B74"/>
    <w:lvl w:ilvl="0" w:tplc="D210460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3">
    <w:nsid w:val="68AE1F80"/>
    <w:multiLevelType w:val="hybridMultilevel"/>
    <w:tmpl w:val="CB88C2F6"/>
    <w:lvl w:ilvl="0" w:tplc="F2E6E5A0">
      <w:start w:val="1"/>
      <w:numFmt w:val="decimal"/>
      <w:lvlText w:val="23.%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14">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nsid w:val="6BF14524"/>
    <w:multiLevelType w:val="hybridMultilevel"/>
    <w:tmpl w:val="13E6C2BA"/>
    <w:lvl w:ilvl="0" w:tplc="C3AC4EA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6">
    <w:nsid w:val="6DCF62DC"/>
    <w:multiLevelType w:val="hybridMultilevel"/>
    <w:tmpl w:val="954E78A4"/>
    <w:lvl w:ilvl="0" w:tplc="04150017">
      <w:start w:val="1"/>
      <w:numFmt w:val="lowerLetter"/>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17">
      <w:start w:val="1"/>
      <w:numFmt w:val="lowerLetter"/>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17">
    <w:nsid w:val="6E2F4D85"/>
    <w:multiLevelType w:val="hybridMultilevel"/>
    <w:tmpl w:val="2DB84B6C"/>
    <w:lvl w:ilvl="0" w:tplc="5268CF3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8">
    <w:nsid w:val="6E700DE7"/>
    <w:multiLevelType w:val="hybridMultilevel"/>
    <w:tmpl w:val="8B02656E"/>
    <w:lvl w:ilvl="0" w:tplc="24F2E102">
      <w:start w:val="1"/>
      <w:numFmt w:val="decimal"/>
      <w:lvlText w:val="9.%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6F170F28"/>
    <w:multiLevelType w:val="multilevel"/>
    <w:tmpl w:val="54085282"/>
    <w:lvl w:ilvl="0">
      <w:start w:val="1"/>
      <w:numFmt w:val="decimal"/>
      <w:lvlText w:val="%1."/>
      <w:lvlJc w:val="left"/>
      <w:pPr>
        <w:ind w:left="360" w:hanging="360"/>
      </w:pPr>
      <w:rPr>
        <w:rFonts w:hint="default"/>
      </w:rPr>
    </w:lvl>
    <w:lvl w:ilvl="1">
      <w:start w:val="1"/>
      <w:numFmt w:val="decimal"/>
      <w:lvlText w:val="%2)"/>
      <w:lvlJc w:val="left"/>
      <w:pPr>
        <w:ind w:left="716" w:hanging="432"/>
      </w:pPr>
      <w:rPr>
        <w:rFonts w:asciiTheme="minorHAnsi" w:hAnsiTheme="minorHAnsi" w:cstheme="minorHAnsi"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nsid w:val="6F9046F1"/>
    <w:multiLevelType w:val="hybridMultilevel"/>
    <w:tmpl w:val="16981158"/>
    <w:lvl w:ilvl="0" w:tplc="91FA9C84">
      <w:start w:val="1"/>
      <w:numFmt w:val="decimal"/>
      <w:lvlText w:val="18.%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6FD75F4A"/>
    <w:multiLevelType w:val="hybridMultilevel"/>
    <w:tmpl w:val="B26A31B8"/>
    <w:lvl w:ilvl="0" w:tplc="04150011">
      <w:start w:val="1"/>
      <w:numFmt w:val="decimal"/>
      <w:lvlText w:val="%1)"/>
      <w:lvlJc w:val="left"/>
      <w:pPr>
        <w:ind w:left="1758" w:hanging="360"/>
      </w:p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122">
    <w:nsid w:val="70466B78"/>
    <w:multiLevelType w:val="multilevel"/>
    <w:tmpl w:val="35C8A540"/>
    <w:lvl w:ilvl="0">
      <w:start w:val="1"/>
      <w:numFmt w:val="decimal"/>
      <w:lvlText w:val="%1."/>
      <w:lvlJc w:val="left"/>
      <w:pPr>
        <w:ind w:left="360" w:hanging="360"/>
      </w:pPr>
      <w:rPr>
        <w:rFonts w:hint="default"/>
      </w:rPr>
    </w:lvl>
    <w:lvl w:ilvl="1">
      <w:start w:val="1"/>
      <w:numFmt w:val="bullet"/>
      <w:lvlText w:val=""/>
      <w:lvlJc w:val="left"/>
      <w:pPr>
        <w:ind w:left="716" w:hanging="432"/>
      </w:pPr>
      <w:rPr>
        <w:rFonts w:ascii="Symbol" w:hAnsi="Symbol"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nsid w:val="71EC42D6"/>
    <w:multiLevelType w:val="hybridMultilevel"/>
    <w:tmpl w:val="2DB84B6C"/>
    <w:lvl w:ilvl="0" w:tplc="5268CF3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4">
    <w:nsid w:val="727F5115"/>
    <w:multiLevelType w:val="hybridMultilevel"/>
    <w:tmpl w:val="C04463EA"/>
    <w:lvl w:ilvl="0" w:tplc="04150017">
      <w:start w:val="1"/>
      <w:numFmt w:val="lowerLetter"/>
      <w:lvlText w:val="%1)"/>
      <w:lvlJc w:val="left"/>
      <w:pPr>
        <w:tabs>
          <w:tab w:val="num" w:pos="360"/>
        </w:tabs>
        <w:ind w:left="360" w:hanging="360"/>
      </w:pPr>
      <w:rPr>
        <w:rFonts w:cs="Times New Roman"/>
      </w:rPr>
    </w:lvl>
    <w:lvl w:ilvl="1" w:tplc="DEAE336E">
      <w:start w:val="1"/>
      <w:numFmt w:val="decimal"/>
      <w:lvlText w:val="%2."/>
      <w:lvlJc w:val="left"/>
      <w:pPr>
        <w:tabs>
          <w:tab w:val="num" w:pos="1080"/>
        </w:tabs>
        <w:ind w:left="1080" w:hanging="360"/>
      </w:pPr>
      <w:rPr>
        <w:rFonts w:cs="Times New Roman"/>
      </w:rPr>
    </w:lvl>
    <w:lvl w:ilvl="2" w:tplc="0415000F">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25">
    <w:nsid w:val="729F00F1"/>
    <w:multiLevelType w:val="hybridMultilevel"/>
    <w:tmpl w:val="ACE43C8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26">
    <w:nsid w:val="73100548"/>
    <w:multiLevelType w:val="hybridMultilevel"/>
    <w:tmpl w:val="4C9A1186"/>
    <w:lvl w:ilvl="0" w:tplc="81C28D18">
      <w:start w:val="1"/>
      <w:numFmt w:val="decimal"/>
      <w:lvlText w:val="%1)"/>
      <w:lvlJc w:val="left"/>
      <w:pPr>
        <w:ind w:left="1004" w:hanging="360"/>
      </w:pPr>
      <w:rPr>
        <w:rFonts w:ascii="Calibri" w:hAnsi="Calibri" w:cs="Calibri"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7">
    <w:nsid w:val="74DC6627"/>
    <w:multiLevelType w:val="hybridMultilevel"/>
    <w:tmpl w:val="83E42588"/>
    <w:lvl w:ilvl="0" w:tplc="CDCE1812">
      <w:start w:val="1"/>
      <w:numFmt w:val="decimal"/>
      <w:lvlText w:val="%1)"/>
      <w:lvlJc w:val="left"/>
      <w:pPr>
        <w:ind w:left="1146" w:hanging="360"/>
      </w:pPr>
      <w:rPr>
        <w:rFonts w:asciiTheme="minorHAnsi" w:hAnsiTheme="minorHAnsi" w:cstheme="minorHAnsi" w:hint="default"/>
        <w:spacing w:val="0"/>
        <w:w w:val="99"/>
        <w:sz w:val="24"/>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8">
    <w:nsid w:val="75AD4038"/>
    <w:multiLevelType w:val="hybridMultilevel"/>
    <w:tmpl w:val="8BF22CD4"/>
    <w:lvl w:ilvl="0" w:tplc="2982D3F2">
      <w:start w:val="1"/>
      <w:numFmt w:val="lowerLetter"/>
      <w:lvlText w:val="%1)"/>
      <w:lvlJc w:val="left"/>
      <w:pPr>
        <w:ind w:left="1920" w:hanging="360"/>
      </w:pPr>
      <w:rPr>
        <w:rFonts w:hint="default"/>
        <w:b w:val="0"/>
        <w:i w:val="0"/>
        <w:color w:val="auto"/>
        <w:position w:val="0"/>
        <w:sz w:val="2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29">
    <w:nsid w:val="775E299C"/>
    <w:multiLevelType w:val="hybridMultilevel"/>
    <w:tmpl w:val="997A52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nsid w:val="7AFC68A0"/>
    <w:multiLevelType w:val="hybridMultilevel"/>
    <w:tmpl w:val="15B2B7A6"/>
    <w:lvl w:ilvl="0" w:tplc="81E82306">
      <w:start w:val="1"/>
      <w:numFmt w:val="decimal"/>
      <w:lvlText w:val="%1)"/>
      <w:lvlJc w:val="left"/>
      <w:pPr>
        <w:ind w:left="0" w:firstLine="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7DEC12E0"/>
    <w:multiLevelType w:val="hybridMultilevel"/>
    <w:tmpl w:val="9230E992"/>
    <w:lvl w:ilvl="0" w:tplc="04150011">
      <w:start w:val="1"/>
      <w:numFmt w:val="decimal"/>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132">
    <w:nsid w:val="7EFE3687"/>
    <w:multiLevelType w:val="hybridMultilevel"/>
    <w:tmpl w:val="43F0CC8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3">
    <w:nsid w:val="7FB05C8A"/>
    <w:multiLevelType w:val="multilevel"/>
    <w:tmpl w:val="F6CC83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95"/>
  </w:num>
  <w:num w:numId="3">
    <w:abstractNumId w:val="90"/>
  </w:num>
  <w:num w:numId="4">
    <w:abstractNumId w:val="47"/>
  </w:num>
  <w:num w:numId="5">
    <w:abstractNumId w:val="114"/>
  </w:num>
  <w:num w:numId="6">
    <w:abstractNumId w:val="110"/>
  </w:num>
  <w:num w:numId="7">
    <w:abstractNumId w:val="98"/>
  </w:num>
  <w:num w:numId="8">
    <w:abstractNumId w:val="0"/>
  </w:num>
  <w:num w:numId="9">
    <w:abstractNumId w:val="70"/>
  </w:num>
  <w:num w:numId="10">
    <w:abstractNumId w:val="64"/>
  </w:num>
  <w:num w:numId="11">
    <w:abstractNumId w:val="118"/>
  </w:num>
  <w:num w:numId="12">
    <w:abstractNumId w:val="52"/>
  </w:num>
  <w:num w:numId="13">
    <w:abstractNumId w:val="23"/>
  </w:num>
  <w:num w:numId="14">
    <w:abstractNumId w:val="20"/>
  </w:num>
  <w:num w:numId="15">
    <w:abstractNumId w:val="66"/>
  </w:num>
  <w:num w:numId="16">
    <w:abstractNumId w:val="34"/>
  </w:num>
  <w:num w:numId="17">
    <w:abstractNumId w:val="125"/>
  </w:num>
  <w:num w:numId="18">
    <w:abstractNumId w:val="107"/>
  </w:num>
  <w:num w:numId="19">
    <w:abstractNumId w:val="86"/>
  </w:num>
  <w:num w:numId="20">
    <w:abstractNumId w:val="108"/>
  </w:num>
  <w:num w:numId="21">
    <w:abstractNumId w:val="14"/>
  </w:num>
  <w:num w:numId="22">
    <w:abstractNumId w:val="103"/>
  </w:num>
  <w:num w:numId="23">
    <w:abstractNumId w:val="35"/>
  </w:num>
  <w:num w:numId="24">
    <w:abstractNumId w:val="65"/>
  </w:num>
  <w:num w:numId="25">
    <w:abstractNumId w:val="120"/>
  </w:num>
  <w:num w:numId="26">
    <w:abstractNumId w:val="82"/>
  </w:num>
  <w:num w:numId="27">
    <w:abstractNumId w:val="100"/>
  </w:num>
  <w:num w:numId="28">
    <w:abstractNumId w:val="102"/>
  </w:num>
  <w:num w:numId="29">
    <w:abstractNumId w:val="113"/>
  </w:num>
  <w:num w:numId="30">
    <w:abstractNumId w:val="27"/>
  </w:num>
  <w:num w:numId="31">
    <w:abstractNumId w:val="16"/>
  </w:num>
  <w:num w:numId="32">
    <w:abstractNumId w:val="109"/>
  </w:num>
  <w:num w:numId="33">
    <w:abstractNumId w:val="45"/>
  </w:num>
  <w:num w:numId="34">
    <w:abstractNumId w:val="115"/>
  </w:num>
  <w:num w:numId="3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83"/>
  </w:num>
  <w:num w:numId="38">
    <w:abstractNumId w:val="101"/>
  </w:num>
  <w:num w:numId="39">
    <w:abstractNumId w:val="99"/>
  </w:num>
  <w:num w:numId="40">
    <w:abstractNumId w:val="71"/>
  </w:num>
  <w:num w:numId="41">
    <w:abstractNumId w:val="12"/>
  </w:num>
  <w:num w:numId="42">
    <w:abstractNumId w:val="94"/>
  </w:num>
  <w:num w:numId="43">
    <w:abstractNumId w:val="31"/>
  </w:num>
  <w:num w:numId="44">
    <w:abstractNumId w:val="121"/>
  </w:num>
  <w:num w:numId="45">
    <w:abstractNumId w:val="131"/>
  </w:num>
  <w:num w:numId="46">
    <w:abstractNumId w:val="119"/>
  </w:num>
  <w:num w:numId="47">
    <w:abstractNumId w:val="54"/>
  </w:num>
  <w:num w:numId="48">
    <w:abstractNumId w:val="122"/>
  </w:num>
  <w:num w:numId="49">
    <w:abstractNumId w:val="57"/>
  </w:num>
  <w:num w:numId="50">
    <w:abstractNumId w:val="111"/>
  </w:num>
  <w:num w:numId="51">
    <w:abstractNumId w:val="69"/>
  </w:num>
  <w:num w:numId="52">
    <w:abstractNumId w:val="106"/>
  </w:num>
  <w:num w:numId="53">
    <w:abstractNumId w:val="6"/>
  </w:num>
  <w:num w:numId="54">
    <w:abstractNumId w:val="81"/>
  </w:num>
  <w:num w:numId="55">
    <w:abstractNumId w:val="44"/>
  </w:num>
  <w:num w:numId="56">
    <w:abstractNumId w:val="80"/>
  </w:num>
  <w:num w:numId="57">
    <w:abstractNumId w:val="55"/>
  </w:num>
  <w:num w:numId="58">
    <w:abstractNumId w:val="37"/>
  </w:num>
  <w:num w:numId="59">
    <w:abstractNumId w:val="128"/>
  </w:num>
  <w:num w:numId="6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num>
  <w:num w:numId="63">
    <w:abstractNumId w:val="42"/>
  </w:num>
  <w:num w:numId="64">
    <w:abstractNumId w:val="25"/>
  </w:num>
  <w:num w:numId="65">
    <w:abstractNumId w:val="36"/>
  </w:num>
  <w:num w:numId="66">
    <w:abstractNumId w:val="21"/>
  </w:num>
  <w:num w:numId="67">
    <w:abstractNumId w:val="123"/>
  </w:num>
  <w:num w:numId="68">
    <w:abstractNumId w:val="13"/>
  </w:num>
  <w:num w:numId="69">
    <w:abstractNumId w:val="61"/>
  </w:num>
  <w:num w:numId="70">
    <w:abstractNumId w:val="116"/>
  </w:num>
  <w:num w:numId="71">
    <w:abstractNumId w:val="19"/>
  </w:num>
  <w:num w:numId="72">
    <w:abstractNumId w:val="92"/>
  </w:num>
  <w:num w:numId="73">
    <w:abstractNumId w:val="88"/>
  </w:num>
  <w:num w:numId="74">
    <w:abstractNumId w:val="58"/>
  </w:num>
  <w:num w:numId="75">
    <w:abstractNumId w:val="32"/>
  </w:num>
  <w:num w:numId="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lvlOverride w:ilvl="1">
      <w:startOverride w:val="1"/>
    </w:lvlOverride>
    <w:lvlOverride w:ilvl="2"/>
    <w:lvlOverride w:ilvl="3">
      <w:startOverride w:val="2"/>
    </w:lvlOverride>
    <w:lvlOverride w:ilvl="4"/>
    <w:lvlOverride w:ilvl="5"/>
    <w:lvlOverride w:ilvl="6"/>
    <w:lvlOverride w:ilvl="7"/>
    <w:lvlOverride w:ilvl="8"/>
  </w:num>
  <w:num w:numId="8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
    <w:lvlOverride w:ilvl="0">
      <w:startOverride w:val="1"/>
    </w:lvlOverride>
    <w:lvlOverride w:ilvl="1"/>
    <w:lvlOverride w:ilvl="2">
      <w:startOverride w:val="1"/>
    </w:lvlOverride>
    <w:lvlOverride w:ilvl="3"/>
    <w:lvlOverride w:ilvl="4">
      <w:startOverride w:val="1"/>
    </w:lvlOverride>
    <w:lvlOverride w:ilvl="5"/>
    <w:lvlOverride w:ilvl="6"/>
    <w:lvlOverride w:ilvl="7"/>
    <w:lvlOverride w:ilvl="8"/>
  </w:num>
  <w:num w:numId="85">
    <w:abstractNumId w:val="7"/>
    <w:lvlOverride w:ilvl="0">
      <w:startOverride w:val="1"/>
    </w:lvlOverride>
  </w:num>
  <w:num w:numId="86">
    <w:abstractNumId w:val="38"/>
  </w:num>
  <w:num w:numId="87">
    <w:abstractNumId w:val="130"/>
  </w:num>
  <w:num w:numId="88">
    <w:abstractNumId w:val="75"/>
  </w:num>
  <w:num w:numId="89">
    <w:abstractNumId w:val="56"/>
  </w:num>
  <w:num w:numId="9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0"/>
  </w:num>
  <w:num w:numId="93">
    <w:abstractNumId w:val="110"/>
  </w:num>
  <w:num w:numId="94">
    <w:abstractNumId w:val="68"/>
  </w:num>
  <w:num w:numId="9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9"/>
  </w:num>
  <w:num w:numId="101">
    <w:abstractNumId w:val="50"/>
  </w:num>
  <w:num w:numId="102">
    <w:abstractNumId w:val="39"/>
  </w:num>
  <w:num w:numId="103">
    <w:abstractNumId w:val="77"/>
  </w:num>
  <w:num w:numId="104">
    <w:abstractNumId w:val="46"/>
  </w:num>
  <w:num w:numId="105">
    <w:abstractNumId w:val="124"/>
  </w:num>
  <w:num w:numId="106">
    <w:abstractNumId w:val="43"/>
  </w:num>
  <w:num w:numId="107">
    <w:abstractNumId w:val="62"/>
  </w:num>
  <w:num w:numId="108">
    <w:abstractNumId w:val="49"/>
  </w:num>
  <w:num w:numId="109">
    <w:abstractNumId w:val="53"/>
  </w:num>
  <w:num w:numId="110">
    <w:abstractNumId w:val="40"/>
  </w:num>
  <w:num w:numId="111">
    <w:abstractNumId w:val="104"/>
  </w:num>
  <w:num w:numId="112">
    <w:abstractNumId w:val="51"/>
  </w:num>
  <w:num w:numId="113">
    <w:abstractNumId w:val="26"/>
  </w:num>
  <w:num w:numId="114">
    <w:abstractNumId w:val="17"/>
  </w:num>
  <w:num w:numId="115">
    <w:abstractNumId w:val="87"/>
  </w:num>
  <w:num w:numId="116">
    <w:abstractNumId w:val="74"/>
  </w:num>
  <w:num w:numId="117">
    <w:abstractNumId w:val="67"/>
  </w:num>
  <w:num w:numId="118">
    <w:abstractNumId w:val="105"/>
  </w:num>
  <w:num w:numId="119">
    <w:abstractNumId w:val="133"/>
  </w:num>
  <w:num w:numId="120">
    <w:abstractNumId w:val="91"/>
  </w:num>
  <w:num w:numId="121">
    <w:abstractNumId w:val="132"/>
  </w:num>
  <w:num w:numId="122">
    <w:abstractNumId w:val="18"/>
  </w:num>
  <w:num w:numId="123">
    <w:abstractNumId w:val="117"/>
  </w:num>
  <w:num w:numId="124">
    <w:abstractNumId w:val="59"/>
  </w:num>
  <w:num w:numId="125">
    <w:abstractNumId w:val="22"/>
  </w:num>
  <w:num w:numId="126">
    <w:abstractNumId w:val="30"/>
  </w:num>
  <w:num w:numId="127">
    <w:abstractNumId w:val="76"/>
  </w:num>
  <w:num w:numId="128">
    <w:abstractNumId w:val="79"/>
  </w:num>
  <w:num w:numId="129">
    <w:abstractNumId w:val="24"/>
  </w:num>
  <w:num w:numId="130">
    <w:abstractNumId w:val="41"/>
  </w:num>
  <w:num w:numId="131">
    <w:abstractNumId w:val="89"/>
  </w:num>
  <w:num w:numId="132">
    <w:abstractNumId w:val="68"/>
    <w:lvlOverride w:ilvl="0">
      <w:startOverride w:val="1"/>
    </w:lvlOverride>
  </w:num>
  <w:num w:numId="133">
    <w:abstractNumId w:val="68"/>
    <w:lvlOverride w:ilvl="0">
      <w:startOverride w:val="1"/>
    </w:lvlOverride>
  </w:num>
  <w:num w:numId="134">
    <w:abstractNumId w:val="96"/>
  </w:num>
  <w:num w:numId="135">
    <w:abstractNumId w:val="127"/>
  </w:num>
  <w:num w:numId="136">
    <w:abstractNumId w:val="84"/>
  </w:num>
  <w:num w:numId="137">
    <w:abstractNumId w:val="73"/>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63"/>
    <w:rsid w:val="000014CE"/>
    <w:rsid w:val="00003303"/>
    <w:rsid w:val="00005310"/>
    <w:rsid w:val="00007086"/>
    <w:rsid w:val="0000747E"/>
    <w:rsid w:val="000075E2"/>
    <w:rsid w:val="00010544"/>
    <w:rsid w:val="00010D38"/>
    <w:rsid w:val="00012098"/>
    <w:rsid w:val="0001209B"/>
    <w:rsid w:val="00012D6A"/>
    <w:rsid w:val="00012E5D"/>
    <w:rsid w:val="00013809"/>
    <w:rsid w:val="00013816"/>
    <w:rsid w:val="00013F76"/>
    <w:rsid w:val="000150F8"/>
    <w:rsid w:val="0001623B"/>
    <w:rsid w:val="000172D1"/>
    <w:rsid w:val="00020796"/>
    <w:rsid w:val="000210E6"/>
    <w:rsid w:val="00021607"/>
    <w:rsid w:val="00023801"/>
    <w:rsid w:val="000239C2"/>
    <w:rsid w:val="00024369"/>
    <w:rsid w:val="00024C52"/>
    <w:rsid w:val="0002526A"/>
    <w:rsid w:val="000255B7"/>
    <w:rsid w:val="0002614D"/>
    <w:rsid w:val="00027831"/>
    <w:rsid w:val="00030E55"/>
    <w:rsid w:val="00032870"/>
    <w:rsid w:val="00032CC8"/>
    <w:rsid w:val="00033E3B"/>
    <w:rsid w:val="00034211"/>
    <w:rsid w:val="000344AE"/>
    <w:rsid w:val="00034E51"/>
    <w:rsid w:val="00035352"/>
    <w:rsid w:val="0003556F"/>
    <w:rsid w:val="00035C9A"/>
    <w:rsid w:val="00036A08"/>
    <w:rsid w:val="00036B9C"/>
    <w:rsid w:val="00036B9F"/>
    <w:rsid w:val="00040A6D"/>
    <w:rsid w:val="000428E5"/>
    <w:rsid w:val="0004513A"/>
    <w:rsid w:val="00046201"/>
    <w:rsid w:val="000465EE"/>
    <w:rsid w:val="00047A75"/>
    <w:rsid w:val="00047F06"/>
    <w:rsid w:val="000509C7"/>
    <w:rsid w:val="00050BB6"/>
    <w:rsid w:val="00052FB1"/>
    <w:rsid w:val="000531BE"/>
    <w:rsid w:val="00053B9B"/>
    <w:rsid w:val="00054B80"/>
    <w:rsid w:val="00054DF0"/>
    <w:rsid w:val="00055B63"/>
    <w:rsid w:val="00056C17"/>
    <w:rsid w:val="000576D9"/>
    <w:rsid w:val="00057BD8"/>
    <w:rsid w:val="00057EA8"/>
    <w:rsid w:val="00060718"/>
    <w:rsid w:val="00060DDC"/>
    <w:rsid w:val="000620A0"/>
    <w:rsid w:val="000620BC"/>
    <w:rsid w:val="00062215"/>
    <w:rsid w:val="00062D7D"/>
    <w:rsid w:val="000643F5"/>
    <w:rsid w:val="00064F36"/>
    <w:rsid w:val="0006535C"/>
    <w:rsid w:val="00067392"/>
    <w:rsid w:val="0007003A"/>
    <w:rsid w:val="000708CF"/>
    <w:rsid w:val="000714D6"/>
    <w:rsid w:val="00071DB9"/>
    <w:rsid w:val="00075FAC"/>
    <w:rsid w:val="000766F2"/>
    <w:rsid w:val="000802D6"/>
    <w:rsid w:val="0008191D"/>
    <w:rsid w:val="00083AFF"/>
    <w:rsid w:val="0008610B"/>
    <w:rsid w:val="00087BE0"/>
    <w:rsid w:val="00087C04"/>
    <w:rsid w:val="00090033"/>
    <w:rsid w:val="00090931"/>
    <w:rsid w:val="00091035"/>
    <w:rsid w:val="00091F87"/>
    <w:rsid w:val="00093DC2"/>
    <w:rsid w:val="000946D3"/>
    <w:rsid w:val="0009576B"/>
    <w:rsid w:val="00095B37"/>
    <w:rsid w:val="00096861"/>
    <w:rsid w:val="00096D79"/>
    <w:rsid w:val="00097185"/>
    <w:rsid w:val="00097A4A"/>
    <w:rsid w:val="00097FDD"/>
    <w:rsid w:val="000A2DE4"/>
    <w:rsid w:val="000A3677"/>
    <w:rsid w:val="000A4856"/>
    <w:rsid w:val="000A711F"/>
    <w:rsid w:val="000B1581"/>
    <w:rsid w:val="000B35B5"/>
    <w:rsid w:val="000B3B44"/>
    <w:rsid w:val="000B4FA3"/>
    <w:rsid w:val="000B5E41"/>
    <w:rsid w:val="000B64BB"/>
    <w:rsid w:val="000B6CDE"/>
    <w:rsid w:val="000C0505"/>
    <w:rsid w:val="000C2D79"/>
    <w:rsid w:val="000C456D"/>
    <w:rsid w:val="000C4962"/>
    <w:rsid w:val="000C5A18"/>
    <w:rsid w:val="000C5EFB"/>
    <w:rsid w:val="000C5FEB"/>
    <w:rsid w:val="000C65F9"/>
    <w:rsid w:val="000C6DB5"/>
    <w:rsid w:val="000D046E"/>
    <w:rsid w:val="000D07C2"/>
    <w:rsid w:val="000D0879"/>
    <w:rsid w:val="000D1869"/>
    <w:rsid w:val="000D1B3A"/>
    <w:rsid w:val="000D1EFF"/>
    <w:rsid w:val="000D21F3"/>
    <w:rsid w:val="000D22E3"/>
    <w:rsid w:val="000D27DE"/>
    <w:rsid w:val="000D3178"/>
    <w:rsid w:val="000D3AA5"/>
    <w:rsid w:val="000D3BE3"/>
    <w:rsid w:val="000D3F62"/>
    <w:rsid w:val="000D4179"/>
    <w:rsid w:val="000D4991"/>
    <w:rsid w:val="000D4EF4"/>
    <w:rsid w:val="000D55C6"/>
    <w:rsid w:val="000D69F4"/>
    <w:rsid w:val="000D6B0C"/>
    <w:rsid w:val="000E11CE"/>
    <w:rsid w:val="000E2121"/>
    <w:rsid w:val="000E2FC9"/>
    <w:rsid w:val="000E370A"/>
    <w:rsid w:val="000E3E15"/>
    <w:rsid w:val="000E4B52"/>
    <w:rsid w:val="000E505D"/>
    <w:rsid w:val="000E7E56"/>
    <w:rsid w:val="000F0DCD"/>
    <w:rsid w:val="000F1BD4"/>
    <w:rsid w:val="000F5FA2"/>
    <w:rsid w:val="000F5FD8"/>
    <w:rsid w:val="000F626C"/>
    <w:rsid w:val="000F7286"/>
    <w:rsid w:val="000F758A"/>
    <w:rsid w:val="0010010E"/>
    <w:rsid w:val="00100171"/>
    <w:rsid w:val="001001DB"/>
    <w:rsid w:val="00101A40"/>
    <w:rsid w:val="00102135"/>
    <w:rsid w:val="001033E5"/>
    <w:rsid w:val="00103EB8"/>
    <w:rsid w:val="00103F32"/>
    <w:rsid w:val="00104795"/>
    <w:rsid w:val="00104A68"/>
    <w:rsid w:val="00111B06"/>
    <w:rsid w:val="00112BCC"/>
    <w:rsid w:val="001163C1"/>
    <w:rsid w:val="00117609"/>
    <w:rsid w:val="00122445"/>
    <w:rsid w:val="001224FD"/>
    <w:rsid w:val="00123074"/>
    <w:rsid w:val="001232C3"/>
    <w:rsid w:val="00125519"/>
    <w:rsid w:val="00126263"/>
    <w:rsid w:val="00126D3B"/>
    <w:rsid w:val="00126ED7"/>
    <w:rsid w:val="00127597"/>
    <w:rsid w:val="00127893"/>
    <w:rsid w:val="0013106B"/>
    <w:rsid w:val="00131398"/>
    <w:rsid w:val="00132F6E"/>
    <w:rsid w:val="001330F0"/>
    <w:rsid w:val="00133890"/>
    <w:rsid w:val="00133CE9"/>
    <w:rsid w:val="0013459E"/>
    <w:rsid w:val="0013531D"/>
    <w:rsid w:val="00135B51"/>
    <w:rsid w:val="0013682D"/>
    <w:rsid w:val="00137616"/>
    <w:rsid w:val="00137FF8"/>
    <w:rsid w:val="00140CA6"/>
    <w:rsid w:val="00140FBE"/>
    <w:rsid w:val="001424D0"/>
    <w:rsid w:val="00143455"/>
    <w:rsid w:val="00143663"/>
    <w:rsid w:val="00143AFE"/>
    <w:rsid w:val="00145A89"/>
    <w:rsid w:val="00151F24"/>
    <w:rsid w:val="00151FF7"/>
    <w:rsid w:val="00152073"/>
    <w:rsid w:val="0015281C"/>
    <w:rsid w:val="00154190"/>
    <w:rsid w:val="00154794"/>
    <w:rsid w:val="00154CC2"/>
    <w:rsid w:val="00155616"/>
    <w:rsid w:val="00155D6E"/>
    <w:rsid w:val="00155E4B"/>
    <w:rsid w:val="00156CE0"/>
    <w:rsid w:val="001601C6"/>
    <w:rsid w:val="00160CA4"/>
    <w:rsid w:val="00160CE8"/>
    <w:rsid w:val="00161A6B"/>
    <w:rsid w:val="001623CD"/>
    <w:rsid w:val="00162A6C"/>
    <w:rsid w:val="001638C7"/>
    <w:rsid w:val="00163F5F"/>
    <w:rsid w:val="00165E44"/>
    <w:rsid w:val="0016601F"/>
    <w:rsid w:val="00166EEC"/>
    <w:rsid w:val="00167FF0"/>
    <w:rsid w:val="00171135"/>
    <w:rsid w:val="001716EB"/>
    <w:rsid w:val="00172286"/>
    <w:rsid w:val="00172431"/>
    <w:rsid w:val="00172E8E"/>
    <w:rsid w:val="00173E22"/>
    <w:rsid w:val="00173EF3"/>
    <w:rsid w:val="0017408F"/>
    <w:rsid w:val="0017491C"/>
    <w:rsid w:val="00175371"/>
    <w:rsid w:val="001753D1"/>
    <w:rsid w:val="00176682"/>
    <w:rsid w:val="00176858"/>
    <w:rsid w:val="00183112"/>
    <w:rsid w:val="0018382F"/>
    <w:rsid w:val="00183B5D"/>
    <w:rsid w:val="0018471B"/>
    <w:rsid w:val="00185040"/>
    <w:rsid w:val="00186F4E"/>
    <w:rsid w:val="00190DAA"/>
    <w:rsid w:val="00191FB5"/>
    <w:rsid w:val="001920A9"/>
    <w:rsid w:val="00195200"/>
    <w:rsid w:val="0019697F"/>
    <w:rsid w:val="00197CD5"/>
    <w:rsid w:val="00197EA5"/>
    <w:rsid w:val="001A07EB"/>
    <w:rsid w:val="001A1A25"/>
    <w:rsid w:val="001A2770"/>
    <w:rsid w:val="001A2B34"/>
    <w:rsid w:val="001A45D2"/>
    <w:rsid w:val="001A6FE3"/>
    <w:rsid w:val="001B2C3D"/>
    <w:rsid w:val="001B4452"/>
    <w:rsid w:val="001B5A2A"/>
    <w:rsid w:val="001C0CDC"/>
    <w:rsid w:val="001C1A6B"/>
    <w:rsid w:val="001C25AD"/>
    <w:rsid w:val="001C2BFD"/>
    <w:rsid w:val="001C4753"/>
    <w:rsid w:val="001C55DB"/>
    <w:rsid w:val="001C577A"/>
    <w:rsid w:val="001C690E"/>
    <w:rsid w:val="001D03AA"/>
    <w:rsid w:val="001D08FD"/>
    <w:rsid w:val="001D1E17"/>
    <w:rsid w:val="001D34C3"/>
    <w:rsid w:val="001D35C3"/>
    <w:rsid w:val="001D48B3"/>
    <w:rsid w:val="001D50FC"/>
    <w:rsid w:val="001D59CD"/>
    <w:rsid w:val="001D76A8"/>
    <w:rsid w:val="001E05E9"/>
    <w:rsid w:val="001E1EBA"/>
    <w:rsid w:val="001E26F2"/>
    <w:rsid w:val="001E2E25"/>
    <w:rsid w:val="001E30BF"/>
    <w:rsid w:val="001E43AD"/>
    <w:rsid w:val="001E503F"/>
    <w:rsid w:val="001E5A84"/>
    <w:rsid w:val="001F010A"/>
    <w:rsid w:val="001F0D85"/>
    <w:rsid w:val="001F175E"/>
    <w:rsid w:val="001F2055"/>
    <w:rsid w:val="001F21F7"/>
    <w:rsid w:val="001F391B"/>
    <w:rsid w:val="001F525D"/>
    <w:rsid w:val="001F54F9"/>
    <w:rsid w:val="001F5C17"/>
    <w:rsid w:val="001F617F"/>
    <w:rsid w:val="001F6DAD"/>
    <w:rsid w:val="001F7562"/>
    <w:rsid w:val="001F7BA1"/>
    <w:rsid w:val="00200548"/>
    <w:rsid w:val="00201021"/>
    <w:rsid w:val="002010D4"/>
    <w:rsid w:val="002017A4"/>
    <w:rsid w:val="00203751"/>
    <w:rsid w:val="00204E00"/>
    <w:rsid w:val="002061CC"/>
    <w:rsid w:val="002078A4"/>
    <w:rsid w:val="00211167"/>
    <w:rsid w:val="00211496"/>
    <w:rsid w:val="00211EB2"/>
    <w:rsid w:val="00212CEA"/>
    <w:rsid w:val="0021312C"/>
    <w:rsid w:val="0021406E"/>
    <w:rsid w:val="0021734C"/>
    <w:rsid w:val="0021791C"/>
    <w:rsid w:val="00223FB0"/>
    <w:rsid w:val="002263F1"/>
    <w:rsid w:val="002265D6"/>
    <w:rsid w:val="0022696A"/>
    <w:rsid w:val="00231210"/>
    <w:rsid w:val="00232D3E"/>
    <w:rsid w:val="0023466D"/>
    <w:rsid w:val="0023496E"/>
    <w:rsid w:val="00235281"/>
    <w:rsid w:val="002359DA"/>
    <w:rsid w:val="002370F3"/>
    <w:rsid w:val="00241F35"/>
    <w:rsid w:val="00242026"/>
    <w:rsid w:val="002420BE"/>
    <w:rsid w:val="0024317B"/>
    <w:rsid w:val="0024459C"/>
    <w:rsid w:val="00244C2C"/>
    <w:rsid w:val="00244DB6"/>
    <w:rsid w:val="002456F6"/>
    <w:rsid w:val="00245B41"/>
    <w:rsid w:val="0024654B"/>
    <w:rsid w:val="00246615"/>
    <w:rsid w:val="002478BD"/>
    <w:rsid w:val="00251803"/>
    <w:rsid w:val="00252791"/>
    <w:rsid w:val="00252BC9"/>
    <w:rsid w:val="00252C7B"/>
    <w:rsid w:val="00253F1B"/>
    <w:rsid w:val="002560DE"/>
    <w:rsid w:val="00256A90"/>
    <w:rsid w:val="00256EF6"/>
    <w:rsid w:val="002570F8"/>
    <w:rsid w:val="00257793"/>
    <w:rsid w:val="00257BB3"/>
    <w:rsid w:val="00257CE9"/>
    <w:rsid w:val="00261595"/>
    <w:rsid w:val="00262015"/>
    <w:rsid w:val="00262281"/>
    <w:rsid w:val="00262C1D"/>
    <w:rsid w:val="0026335F"/>
    <w:rsid w:val="002644C7"/>
    <w:rsid w:val="0026513D"/>
    <w:rsid w:val="002703C1"/>
    <w:rsid w:val="00270639"/>
    <w:rsid w:val="0027102E"/>
    <w:rsid w:val="0027448B"/>
    <w:rsid w:val="00274C04"/>
    <w:rsid w:val="00274E0E"/>
    <w:rsid w:val="00275537"/>
    <w:rsid w:val="002771E2"/>
    <w:rsid w:val="00277B99"/>
    <w:rsid w:val="00285167"/>
    <w:rsid w:val="002861D4"/>
    <w:rsid w:val="002868E8"/>
    <w:rsid w:val="00287C2F"/>
    <w:rsid w:val="00291EA4"/>
    <w:rsid w:val="00292309"/>
    <w:rsid w:val="00293DBA"/>
    <w:rsid w:val="00294BF8"/>
    <w:rsid w:val="0029562A"/>
    <w:rsid w:val="002957F7"/>
    <w:rsid w:val="0029681B"/>
    <w:rsid w:val="002975CA"/>
    <w:rsid w:val="002A3793"/>
    <w:rsid w:val="002A438F"/>
    <w:rsid w:val="002A49EE"/>
    <w:rsid w:val="002A4DAE"/>
    <w:rsid w:val="002B044E"/>
    <w:rsid w:val="002B08C4"/>
    <w:rsid w:val="002B09DB"/>
    <w:rsid w:val="002B141C"/>
    <w:rsid w:val="002B1669"/>
    <w:rsid w:val="002B3E8A"/>
    <w:rsid w:val="002B55A4"/>
    <w:rsid w:val="002B5F9B"/>
    <w:rsid w:val="002B7072"/>
    <w:rsid w:val="002B789B"/>
    <w:rsid w:val="002C1165"/>
    <w:rsid w:val="002C1C30"/>
    <w:rsid w:val="002C41CA"/>
    <w:rsid w:val="002C7D37"/>
    <w:rsid w:val="002D0528"/>
    <w:rsid w:val="002D05B5"/>
    <w:rsid w:val="002D108E"/>
    <w:rsid w:val="002D20C3"/>
    <w:rsid w:val="002D261C"/>
    <w:rsid w:val="002D38FD"/>
    <w:rsid w:val="002D4327"/>
    <w:rsid w:val="002D48D4"/>
    <w:rsid w:val="002D4A15"/>
    <w:rsid w:val="002D68B8"/>
    <w:rsid w:val="002E1F4B"/>
    <w:rsid w:val="002E4C13"/>
    <w:rsid w:val="002E510A"/>
    <w:rsid w:val="002E519F"/>
    <w:rsid w:val="002E5DC0"/>
    <w:rsid w:val="002E61B3"/>
    <w:rsid w:val="002E61D3"/>
    <w:rsid w:val="002E61EC"/>
    <w:rsid w:val="002F13C5"/>
    <w:rsid w:val="002F38B6"/>
    <w:rsid w:val="002F47AA"/>
    <w:rsid w:val="002F553D"/>
    <w:rsid w:val="002F620D"/>
    <w:rsid w:val="002F741E"/>
    <w:rsid w:val="002F7506"/>
    <w:rsid w:val="002F7559"/>
    <w:rsid w:val="00300EFF"/>
    <w:rsid w:val="00301160"/>
    <w:rsid w:val="00301E0E"/>
    <w:rsid w:val="00301EE1"/>
    <w:rsid w:val="00302508"/>
    <w:rsid w:val="003027C8"/>
    <w:rsid w:val="003030F4"/>
    <w:rsid w:val="0030443D"/>
    <w:rsid w:val="003048FD"/>
    <w:rsid w:val="0030491E"/>
    <w:rsid w:val="0030492C"/>
    <w:rsid w:val="00304D05"/>
    <w:rsid w:val="00305807"/>
    <w:rsid w:val="00306B38"/>
    <w:rsid w:val="003077E8"/>
    <w:rsid w:val="00307D95"/>
    <w:rsid w:val="0031163D"/>
    <w:rsid w:val="00312D82"/>
    <w:rsid w:val="00313EEB"/>
    <w:rsid w:val="0031583F"/>
    <w:rsid w:val="00315BA8"/>
    <w:rsid w:val="00315C27"/>
    <w:rsid w:val="0031757A"/>
    <w:rsid w:val="00320D77"/>
    <w:rsid w:val="0032183E"/>
    <w:rsid w:val="00322923"/>
    <w:rsid w:val="00324443"/>
    <w:rsid w:val="00324468"/>
    <w:rsid w:val="00324ECE"/>
    <w:rsid w:val="00325D73"/>
    <w:rsid w:val="003266D2"/>
    <w:rsid w:val="0032684A"/>
    <w:rsid w:val="00326E2A"/>
    <w:rsid w:val="00326E40"/>
    <w:rsid w:val="00332522"/>
    <w:rsid w:val="00332AC1"/>
    <w:rsid w:val="00332E5C"/>
    <w:rsid w:val="00333E51"/>
    <w:rsid w:val="00333FF5"/>
    <w:rsid w:val="00334E45"/>
    <w:rsid w:val="003356AB"/>
    <w:rsid w:val="00336AAB"/>
    <w:rsid w:val="00337130"/>
    <w:rsid w:val="00337571"/>
    <w:rsid w:val="00337C69"/>
    <w:rsid w:val="00337E16"/>
    <w:rsid w:val="00341130"/>
    <w:rsid w:val="0034144B"/>
    <w:rsid w:val="00342D10"/>
    <w:rsid w:val="00342E11"/>
    <w:rsid w:val="00343EA9"/>
    <w:rsid w:val="003441BD"/>
    <w:rsid w:val="00345C9C"/>
    <w:rsid w:val="00345D0D"/>
    <w:rsid w:val="00345F10"/>
    <w:rsid w:val="003522D2"/>
    <w:rsid w:val="00353231"/>
    <w:rsid w:val="00353DBE"/>
    <w:rsid w:val="0035558F"/>
    <w:rsid w:val="00356AA5"/>
    <w:rsid w:val="0035724A"/>
    <w:rsid w:val="0035798A"/>
    <w:rsid w:val="00361A0F"/>
    <w:rsid w:val="00361B29"/>
    <w:rsid w:val="00362E18"/>
    <w:rsid w:val="0036445F"/>
    <w:rsid w:val="00364EA7"/>
    <w:rsid w:val="00364EFA"/>
    <w:rsid w:val="003650D3"/>
    <w:rsid w:val="003660A8"/>
    <w:rsid w:val="00366AAE"/>
    <w:rsid w:val="0037102F"/>
    <w:rsid w:val="00373147"/>
    <w:rsid w:val="003741A4"/>
    <w:rsid w:val="0037508E"/>
    <w:rsid w:val="00377519"/>
    <w:rsid w:val="0037793D"/>
    <w:rsid w:val="00377BCC"/>
    <w:rsid w:val="00377CCD"/>
    <w:rsid w:val="003817A2"/>
    <w:rsid w:val="00381C70"/>
    <w:rsid w:val="003820B9"/>
    <w:rsid w:val="0038240F"/>
    <w:rsid w:val="0038338C"/>
    <w:rsid w:val="00383CDC"/>
    <w:rsid w:val="00385372"/>
    <w:rsid w:val="0038555B"/>
    <w:rsid w:val="003858AD"/>
    <w:rsid w:val="00393E94"/>
    <w:rsid w:val="0039529D"/>
    <w:rsid w:val="00395AE5"/>
    <w:rsid w:val="00395F75"/>
    <w:rsid w:val="00396707"/>
    <w:rsid w:val="003968BA"/>
    <w:rsid w:val="003979D5"/>
    <w:rsid w:val="00397C1E"/>
    <w:rsid w:val="00397D09"/>
    <w:rsid w:val="003A24DD"/>
    <w:rsid w:val="003A3853"/>
    <w:rsid w:val="003A41A6"/>
    <w:rsid w:val="003A4CBB"/>
    <w:rsid w:val="003A52C9"/>
    <w:rsid w:val="003A5F3C"/>
    <w:rsid w:val="003A6DAD"/>
    <w:rsid w:val="003B26BF"/>
    <w:rsid w:val="003B2EB1"/>
    <w:rsid w:val="003B3A32"/>
    <w:rsid w:val="003B40BE"/>
    <w:rsid w:val="003B5D09"/>
    <w:rsid w:val="003B6746"/>
    <w:rsid w:val="003B6FEE"/>
    <w:rsid w:val="003B7E0E"/>
    <w:rsid w:val="003B7EF2"/>
    <w:rsid w:val="003C0634"/>
    <w:rsid w:val="003C0DD8"/>
    <w:rsid w:val="003C3BFA"/>
    <w:rsid w:val="003C4608"/>
    <w:rsid w:val="003C601A"/>
    <w:rsid w:val="003C662F"/>
    <w:rsid w:val="003C7B75"/>
    <w:rsid w:val="003D03B4"/>
    <w:rsid w:val="003D49B8"/>
    <w:rsid w:val="003E0D6E"/>
    <w:rsid w:val="003E0F84"/>
    <w:rsid w:val="003E1B22"/>
    <w:rsid w:val="003E2512"/>
    <w:rsid w:val="003E646C"/>
    <w:rsid w:val="003E6792"/>
    <w:rsid w:val="003E71ED"/>
    <w:rsid w:val="003E75E3"/>
    <w:rsid w:val="003F32C6"/>
    <w:rsid w:val="003F4A0C"/>
    <w:rsid w:val="003F5308"/>
    <w:rsid w:val="003F65FD"/>
    <w:rsid w:val="003F6D25"/>
    <w:rsid w:val="003F76A8"/>
    <w:rsid w:val="003F7E3D"/>
    <w:rsid w:val="00400318"/>
    <w:rsid w:val="004022B4"/>
    <w:rsid w:val="00402D75"/>
    <w:rsid w:val="00403199"/>
    <w:rsid w:val="00404E5B"/>
    <w:rsid w:val="00405276"/>
    <w:rsid w:val="00406708"/>
    <w:rsid w:val="00407AF7"/>
    <w:rsid w:val="00407D52"/>
    <w:rsid w:val="00410318"/>
    <w:rsid w:val="00411122"/>
    <w:rsid w:val="004113CA"/>
    <w:rsid w:val="00411661"/>
    <w:rsid w:val="004117DC"/>
    <w:rsid w:val="00411F5B"/>
    <w:rsid w:val="00414C24"/>
    <w:rsid w:val="00421327"/>
    <w:rsid w:val="004219DC"/>
    <w:rsid w:val="00422736"/>
    <w:rsid w:val="00422881"/>
    <w:rsid w:val="00424F8D"/>
    <w:rsid w:val="004256C3"/>
    <w:rsid w:val="00425B28"/>
    <w:rsid w:val="004269FE"/>
    <w:rsid w:val="00430B03"/>
    <w:rsid w:val="004322A1"/>
    <w:rsid w:val="00432BE9"/>
    <w:rsid w:val="00432C56"/>
    <w:rsid w:val="00434AA5"/>
    <w:rsid w:val="004355B1"/>
    <w:rsid w:val="004360BF"/>
    <w:rsid w:val="004360FA"/>
    <w:rsid w:val="00436E71"/>
    <w:rsid w:val="004379AA"/>
    <w:rsid w:val="00437D40"/>
    <w:rsid w:val="00441BAE"/>
    <w:rsid w:val="004438BE"/>
    <w:rsid w:val="00444681"/>
    <w:rsid w:val="004462B2"/>
    <w:rsid w:val="00450C36"/>
    <w:rsid w:val="00452F1F"/>
    <w:rsid w:val="0045355F"/>
    <w:rsid w:val="0045378E"/>
    <w:rsid w:val="00454686"/>
    <w:rsid w:val="00454B82"/>
    <w:rsid w:val="004555CF"/>
    <w:rsid w:val="00455C95"/>
    <w:rsid w:val="00455E5C"/>
    <w:rsid w:val="0045619A"/>
    <w:rsid w:val="0045714E"/>
    <w:rsid w:val="00462563"/>
    <w:rsid w:val="00462610"/>
    <w:rsid w:val="004633C3"/>
    <w:rsid w:val="004655F4"/>
    <w:rsid w:val="004659A9"/>
    <w:rsid w:val="0046751E"/>
    <w:rsid w:val="004708CF"/>
    <w:rsid w:val="004713E7"/>
    <w:rsid w:val="0047208B"/>
    <w:rsid w:val="0047277C"/>
    <w:rsid w:val="00473240"/>
    <w:rsid w:val="00473D5A"/>
    <w:rsid w:val="00473F98"/>
    <w:rsid w:val="00475492"/>
    <w:rsid w:val="004771D2"/>
    <w:rsid w:val="00481B39"/>
    <w:rsid w:val="00481BE2"/>
    <w:rsid w:val="00482A5F"/>
    <w:rsid w:val="00482C31"/>
    <w:rsid w:val="00482D2B"/>
    <w:rsid w:val="00482D37"/>
    <w:rsid w:val="00483599"/>
    <w:rsid w:val="004863BB"/>
    <w:rsid w:val="004863D8"/>
    <w:rsid w:val="004872DC"/>
    <w:rsid w:val="00490873"/>
    <w:rsid w:val="00490C4B"/>
    <w:rsid w:val="00491FE3"/>
    <w:rsid w:val="00496758"/>
    <w:rsid w:val="00497D82"/>
    <w:rsid w:val="004A08E7"/>
    <w:rsid w:val="004A1EDA"/>
    <w:rsid w:val="004A1F32"/>
    <w:rsid w:val="004A469B"/>
    <w:rsid w:val="004A4CBA"/>
    <w:rsid w:val="004A4EBE"/>
    <w:rsid w:val="004A5E0D"/>
    <w:rsid w:val="004A6130"/>
    <w:rsid w:val="004B10F1"/>
    <w:rsid w:val="004B21A9"/>
    <w:rsid w:val="004B4A11"/>
    <w:rsid w:val="004B4C4F"/>
    <w:rsid w:val="004B589D"/>
    <w:rsid w:val="004B5E42"/>
    <w:rsid w:val="004B7DE3"/>
    <w:rsid w:val="004B7FE6"/>
    <w:rsid w:val="004C318D"/>
    <w:rsid w:val="004C3967"/>
    <w:rsid w:val="004C3F79"/>
    <w:rsid w:val="004C432A"/>
    <w:rsid w:val="004C53C5"/>
    <w:rsid w:val="004C589E"/>
    <w:rsid w:val="004C5EAF"/>
    <w:rsid w:val="004C5EB8"/>
    <w:rsid w:val="004C6E99"/>
    <w:rsid w:val="004D01F9"/>
    <w:rsid w:val="004D02A0"/>
    <w:rsid w:val="004D076B"/>
    <w:rsid w:val="004D27F4"/>
    <w:rsid w:val="004D2953"/>
    <w:rsid w:val="004D29EB"/>
    <w:rsid w:val="004D2BF6"/>
    <w:rsid w:val="004D3CC6"/>
    <w:rsid w:val="004D4970"/>
    <w:rsid w:val="004D4E1C"/>
    <w:rsid w:val="004D5E59"/>
    <w:rsid w:val="004D6551"/>
    <w:rsid w:val="004D70AA"/>
    <w:rsid w:val="004D77A2"/>
    <w:rsid w:val="004D7C7E"/>
    <w:rsid w:val="004E035B"/>
    <w:rsid w:val="004E0928"/>
    <w:rsid w:val="004E1395"/>
    <w:rsid w:val="004E18AE"/>
    <w:rsid w:val="004E1ECA"/>
    <w:rsid w:val="004E293C"/>
    <w:rsid w:val="004E2C9C"/>
    <w:rsid w:val="004E372F"/>
    <w:rsid w:val="004E5263"/>
    <w:rsid w:val="004E6975"/>
    <w:rsid w:val="004E7DBB"/>
    <w:rsid w:val="004F021D"/>
    <w:rsid w:val="004F18E1"/>
    <w:rsid w:val="004F1EA4"/>
    <w:rsid w:val="004F2DB9"/>
    <w:rsid w:val="004F44E1"/>
    <w:rsid w:val="004F521C"/>
    <w:rsid w:val="004F58C2"/>
    <w:rsid w:val="004F64FB"/>
    <w:rsid w:val="00500C5E"/>
    <w:rsid w:val="00501882"/>
    <w:rsid w:val="00501B25"/>
    <w:rsid w:val="00501E1C"/>
    <w:rsid w:val="0050293F"/>
    <w:rsid w:val="00504823"/>
    <w:rsid w:val="00504DCC"/>
    <w:rsid w:val="00507254"/>
    <w:rsid w:val="00507268"/>
    <w:rsid w:val="005075B0"/>
    <w:rsid w:val="005105E5"/>
    <w:rsid w:val="005107D4"/>
    <w:rsid w:val="005108E0"/>
    <w:rsid w:val="00512C77"/>
    <w:rsid w:val="00513D09"/>
    <w:rsid w:val="00513F83"/>
    <w:rsid w:val="005142CA"/>
    <w:rsid w:val="00515150"/>
    <w:rsid w:val="0051624C"/>
    <w:rsid w:val="005169B1"/>
    <w:rsid w:val="005203FD"/>
    <w:rsid w:val="0052081C"/>
    <w:rsid w:val="0052275C"/>
    <w:rsid w:val="00522DBA"/>
    <w:rsid w:val="005237A9"/>
    <w:rsid w:val="00523C64"/>
    <w:rsid w:val="005244A6"/>
    <w:rsid w:val="00525BD1"/>
    <w:rsid w:val="00530731"/>
    <w:rsid w:val="00530EF5"/>
    <w:rsid w:val="005323A8"/>
    <w:rsid w:val="00534014"/>
    <w:rsid w:val="00534B5D"/>
    <w:rsid w:val="00536405"/>
    <w:rsid w:val="0053663A"/>
    <w:rsid w:val="00536AA4"/>
    <w:rsid w:val="00537F7A"/>
    <w:rsid w:val="00540CA9"/>
    <w:rsid w:val="00543335"/>
    <w:rsid w:val="0054351C"/>
    <w:rsid w:val="00544C84"/>
    <w:rsid w:val="00545B9A"/>
    <w:rsid w:val="005503AE"/>
    <w:rsid w:val="0055291D"/>
    <w:rsid w:val="00554119"/>
    <w:rsid w:val="00555290"/>
    <w:rsid w:val="00555B1D"/>
    <w:rsid w:val="00555BEE"/>
    <w:rsid w:val="00556FF2"/>
    <w:rsid w:val="00560005"/>
    <w:rsid w:val="0056067B"/>
    <w:rsid w:val="005607C0"/>
    <w:rsid w:val="00560CBB"/>
    <w:rsid w:val="00562252"/>
    <w:rsid w:val="00562763"/>
    <w:rsid w:val="00562EDC"/>
    <w:rsid w:val="00564189"/>
    <w:rsid w:val="00564DC7"/>
    <w:rsid w:val="005659A0"/>
    <w:rsid w:val="00565DAF"/>
    <w:rsid w:val="0056642E"/>
    <w:rsid w:val="00567A16"/>
    <w:rsid w:val="00567AEE"/>
    <w:rsid w:val="0057029E"/>
    <w:rsid w:val="00570A00"/>
    <w:rsid w:val="00571DBC"/>
    <w:rsid w:val="00571F40"/>
    <w:rsid w:val="005725FC"/>
    <w:rsid w:val="0057485D"/>
    <w:rsid w:val="005749C5"/>
    <w:rsid w:val="00574CB2"/>
    <w:rsid w:val="0057598B"/>
    <w:rsid w:val="00580EA6"/>
    <w:rsid w:val="00582FBA"/>
    <w:rsid w:val="005831C8"/>
    <w:rsid w:val="00583B3D"/>
    <w:rsid w:val="005860F2"/>
    <w:rsid w:val="00586EB4"/>
    <w:rsid w:val="0059190D"/>
    <w:rsid w:val="005929E5"/>
    <w:rsid w:val="00592D22"/>
    <w:rsid w:val="00592F4D"/>
    <w:rsid w:val="0059368C"/>
    <w:rsid w:val="005955FF"/>
    <w:rsid w:val="00596EC5"/>
    <w:rsid w:val="0059754E"/>
    <w:rsid w:val="005A0A1C"/>
    <w:rsid w:val="005A0C55"/>
    <w:rsid w:val="005A0E4E"/>
    <w:rsid w:val="005A150A"/>
    <w:rsid w:val="005A171A"/>
    <w:rsid w:val="005A1BF9"/>
    <w:rsid w:val="005A1D85"/>
    <w:rsid w:val="005A31D0"/>
    <w:rsid w:val="005A547A"/>
    <w:rsid w:val="005A619A"/>
    <w:rsid w:val="005A6943"/>
    <w:rsid w:val="005A69A7"/>
    <w:rsid w:val="005A70D3"/>
    <w:rsid w:val="005B0C34"/>
    <w:rsid w:val="005B17AB"/>
    <w:rsid w:val="005B33AE"/>
    <w:rsid w:val="005B3A6D"/>
    <w:rsid w:val="005B3D3C"/>
    <w:rsid w:val="005B7534"/>
    <w:rsid w:val="005C08E7"/>
    <w:rsid w:val="005C09A5"/>
    <w:rsid w:val="005C22A3"/>
    <w:rsid w:val="005C3AB4"/>
    <w:rsid w:val="005C3D90"/>
    <w:rsid w:val="005C6AB3"/>
    <w:rsid w:val="005D1309"/>
    <w:rsid w:val="005D1CBC"/>
    <w:rsid w:val="005D1F2D"/>
    <w:rsid w:val="005D3DB0"/>
    <w:rsid w:val="005D694A"/>
    <w:rsid w:val="005E0363"/>
    <w:rsid w:val="005E057E"/>
    <w:rsid w:val="005E2307"/>
    <w:rsid w:val="005E5DD4"/>
    <w:rsid w:val="005E608F"/>
    <w:rsid w:val="005E7BB4"/>
    <w:rsid w:val="005E7EE8"/>
    <w:rsid w:val="005F0056"/>
    <w:rsid w:val="005F0294"/>
    <w:rsid w:val="005F2432"/>
    <w:rsid w:val="005F3696"/>
    <w:rsid w:val="005F3AAB"/>
    <w:rsid w:val="005F4041"/>
    <w:rsid w:val="005F700E"/>
    <w:rsid w:val="005F7454"/>
    <w:rsid w:val="005F7780"/>
    <w:rsid w:val="00600B56"/>
    <w:rsid w:val="0060123E"/>
    <w:rsid w:val="00601650"/>
    <w:rsid w:val="006031A4"/>
    <w:rsid w:val="0060499E"/>
    <w:rsid w:val="00604AD9"/>
    <w:rsid w:val="00605A38"/>
    <w:rsid w:val="0060795A"/>
    <w:rsid w:val="00607F82"/>
    <w:rsid w:val="00610133"/>
    <w:rsid w:val="00610447"/>
    <w:rsid w:val="00610FB8"/>
    <w:rsid w:val="0061144D"/>
    <w:rsid w:val="00611EA4"/>
    <w:rsid w:val="00612370"/>
    <w:rsid w:val="006125D8"/>
    <w:rsid w:val="00614087"/>
    <w:rsid w:val="00615020"/>
    <w:rsid w:val="006166A0"/>
    <w:rsid w:val="00621883"/>
    <w:rsid w:val="00622533"/>
    <w:rsid w:val="00622BF0"/>
    <w:rsid w:val="00622F3A"/>
    <w:rsid w:val="00623258"/>
    <w:rsid w:val="00625BEE"/>
    <w:rsid w:val="006271EF"/>
    <w:rsid w:val="00627540"/>
    <w:rsid w:val="00630225"/>
    <w:rsid w:val="00630DE1"/>
    <w:rsid w:val="00630E22"/>
    <w:rsid w:val="0063366F"/>
    <w:rsid w:val="006342E3"/>
    <w:rsid w:val="00634A38"/>
    <w:rsid w:val="00635739"/>
    <w:rsid w:val="00636DED"/>
    <w:rsid w:val="0063704B"/>
    <w:rsid w:val="00637C84"/>
    <w:rsid w:val="0064103D"/>
    <w:rsid w:val="00641358"/>
    <w:rsid w:val="00643480"/>
    <w:rsid w:val="00645ED7"/>
    <w:rsid w:val="00647892"/>
    <w:rsid w:val="0065112A"/>
    <w:rsid w:val="006512B9"/>
    <w:rsid w:val="006526BC"/>
    <w:rsid w:val="00653C8F"/>
    <w:rsid w:val="00654244"/>
    <w:rsid w:val="006558CB"/>
    <w:rsid w:val="00656229"/>
    <w:rsid w:val="00656DB4"/>
    <w:rsid w:val="00660F96"/>
    <w:rsid w:val="006621B3"/>
    <w:rsid w:val="00662450"/>
    <w:rsid w:val="00662F99"/>
    <w:rsid w:val="006636B9"/>
    <w:rsid w:val="006641DC"/>
    <w:rsid w:val="00665B07"/>
    <w:rsid w:val="0066619E"/>
    <w:rsid w:val="00666DB5"/>
    <w:rsid w:val="006707A1"/>
    <w:rsid w:val="0067136B"/>
    <w:rsid w:val="00671FC0"/>
    <w:rsid w:val="00672CC5"/>
    <w:rsid w:val="00672E3F"/>
    <w:rsid w:val="00676C9F"/>
    <w:rsid w:val="00676D55"/>
    <w:rsid w:val="00677983"/>
    <w:rsid w:val="0068060A"/>
    <w:rsid w:val="00682416"/>
    <w:rsid w:val="00683487"/>
    <w:rsid w:val="00683852"/>
    <w:rsid w:val="00683F0A"/>
    <w:rsid w:val="006849D0"/>
    <w:rsid w:val="00684CB7"/>
    <w:rsid w:val="006860EA"/>
    <w:rsid w:val="00686CED"/>
    <w:rsid w:val="00690066"/>
    <w:rsid w:val="006906D6"/>
    <w:rsid w:val="006912DA"/>
    <w:rsid w:val="00696A0A"/>
    <w:rsid w:val="006A2F30"/>
    <w:rsid w:val="006A5877"/>
    <w:rsid w:val="006A736E"/>
    <w:rsid w:val="006A7519"/>
    <w:rsid w:val="006A7845"/>
    <w:rsid w:val="006B0187"/>
    <w:rsid w:val="006B3EE0"/>
    <w:rsid w:val="006B4DB2"/>
    <w:rsid w:val="006B5514"/>
    <w:rsid w:val="006B7E7F"/>
    <w:rsid w:val="006B7EE2"/>
    <w:rsid w:val="006C0895"/>
    <w:rsid w:val="006C0A3E"/>
    <w:rsid w:val="006C0FFE"/>
    <w:rsid w:val="006C59C6"/>
    <w:rsid w:val="006D1202"/>
    <w:rsid w:val="006D5493"/>
    <w:rsid w:val="006D5878"/>
    <w:rsid w:val="006D5EDA"/>
    <w:rsid w:val="006D5F30"/>
    <w:rsid w:val="006D74C6"/>
    <w:rsid w:val="006E0225"/>
    <w:rsid w:val="006E2F47"/>
    <w:rsid w:val="006E3496"/>
    <w:rsid w:val="006E4091"/>
    <w:rsid w:val="006E5130"/>
    <w:rsid w:val="006E5436"/>
    <w:rsid w:val="006E5B71"/>
    <w:rsid w:val="006E6060"/>
    <w:rsid w:val="006E60E1"/>
    <w:rsid w:val="006F0562"/>
    <w:rsid w:val="006F0BD6"/>
    <w:rsid w:val="006F12AD"/>
    <w:rsid w:val="006F2B73"/>
    <w:rsid w:val="006F3612"/>
    <w:rsid w:val="006F4C99"/>
    <w:rsid w:val="006F692C"/>
    <w:rsid w:val="006F725C"/>
    <w:rsid w:val="006F7B3E"/>
    <w:rsid w:val="00702960"/>
    <w:rsid w:val="00703E11"/>
    <w:rsid w:val="0070652E"/>
    <w:rsid w:val="00710C81"/>
    <w:rsid w:val="00712A13"/>
    <w:rsid w:val="00712A70"/>
    <w:rsid w:val="007139F1"/>
    <w:rsid w:val="00713CC4"/>
    <w:rsid w:val="00714A02"/>
    <w:rsid w:val="00714C2C"/>
    <w:rsid w:val="00714EFC"/>
    <w:rsid w:val="007150CE"/>
    <w:rsid w:val="00715EC8"/>
    <w:rsid w:val="00716618"/>
    <w:rsid w:val="00716BE7"/>
    <w:rsid w:val="00717754"/>
    <w:rsid w:val="00720A52"/>
    <w:rsid w:val="0072260F"/>
    <w:rsid w:val="00724103"/>
    <w:rsid w:val="007257EC"/>
    <w:rsid w:val="00725818"/>
    <w:rsid w:val="00725A1E"/>
    <w:rsid w:val="00731AC9"/>
    <w:rsid w:val="00731F51"/>
    <w:rsid w:val="007327B0"/>
    <w:rsid w:val="00733E8D"/>
    <w:rsid w:val="0073657A"/>
    <w:rsid w:val="00736754"/>
    <w:rsid w:val="00737575"/>
    <w:rsid w:val="007409BA"/>
    <w:rsid w:val="00740B21"/>
    <w:rsid w:val="00741A55"/>
    <w:rsid w:val="00742EE7"/>
    <w:rsid w:val="00743D1D"/>
    <w:rsid w:val="00746B36"/>
    <w:rsid w:val="0074717C"/>
    <w:rsid w:val="00747991"/>
    <w:rsid w:val="00747F00"/>
    <w:rsid w:val="007505AE"/>
    <w:rsid w:val="00751947"/>
    <w:rsid w:val="00752872"/>
    <w:rsid w:val="007531AB"/>
    <w:rsid w:val="00755C43"/>
    <w:rsid w:val="00755E8A"/>
    <w:rsid w:val="00756B33"/>
    <w:rsid w:val="00757BDD"/>
    <w:rsid w:val="00760FA8"/>
    <w:rsid w:val="00761EC0"/>
    <w:rsid w:val="007639F2"/>
    <w:rsid w:val="00763A51"/>
    <w:rsid w:val="00764280"/>
    <w:rsid w:val="0076474B"/>
    <w:rsid w:val="00764AAD"/>
    <w:rsid w:val="00764E92"/>
    <w:rsid w:val="0076524E"/>
    <w:rsid w:val="0076642C"/>
    <w:rsid w:val="00766F50"/>
    <w:rsid w:val="00770233"/>
    <w:rsid w:val="00770373"/>
    <w:rsid w:val="0077172D"/>
    <w:rsid w:val="00772605"/>
    <w:rsid w:val="007738FA"/>
    <w:rsid w:val="00773ACC"/>
    <w:rsid w:val="007754D3"/>
    <w:rsid w:val="00775EAC"/>
    <w:rsid w:val="00777288"/>
    <w:rsid w:val="007819B8"/>
    <w:rsid w:val="00783280"/>
    <w:rsid w:val="007848AE"/>
    <w:rsid w:val="00784C10"/>
    <w:rsid w:val="007851F8"/>
    <w:rsid w:val="0079046D"/>
    <w:rsid w:val="00792D20"/>
    <w:rsid w:val="007930C4"/>
    <w:rsid w:val="00793F40"/>
    <w:rsid w:val="0079540E"/>
    <w:rsid w:val="007A0EA5"/>
    <w:rsid w:val="007A124D"/>
    <w:rsid w:val="007A358F"/>
    <w:rsid w:val="007A4455"/>
    <w:rsid w:val="007A7B3E"/>
    <w:rsid w:val="007B1B06"/>
    <w:rsid w:val="007B276D"/>
    <w:rsid w:val="007B3A89"/>
    <w:rsid w:val="007B5166"/>
    <w:rsid w:val="007B52AD"/>
    <w:rsid w:val="007B61A7"/>
    <w:rsid w:val="007B7BA3"/>
    <w:rsid w:val="007C0902"/>
    <w:rsid w:val="007C11B7"/>
    <w:rsid w:val="007C1FDE"/>
    <w:rsid w:val="007C2469"/>
    <w:rsid w:val="007C2637"/>
    <w:rsid w:val="007C2F73"/>
    <w:rsid w:val="007C3BD4"/>
    <w:rsid w:val="007C3FF2"/>
    <w:rsid w:val="007C499D"/>
    <w:rsid w:val="007C4E7D"/>
    <w:rsid w:val="007C6614"/>
    <w:rsid w:val="007D1D60"/>
    <w:rsid w:val="007D36A4"/>
    <w:rsid w:val="007D63DA"/>
    <w:rsid w:val="007D6D45"/>
    <w:rsid w:val="007D7124"/>
    <w:rsid w:val="007D7E3B"/>
    <w:rsid w:val="007E05AC"/>
    <w:rsid w:val="007E0A0D"/>
    <w:rsid w:val="007E1A25"/>
    <w:rsid w:val="007E1B2B"/>
    <w:rsid w:val="007E1D4B"/>
    <w:rsid w:val="007E3A8A"/>
    <w:rsid w:val="007E4A5E"/>
    <w:rsid w:val="007E74D9"/>
    <w:rsid w:val="007E7712"/>
    <w:rsid w:val="007F107D"/>
    <w:rsid w:val="007F15F1"/>
    <w:rsid w:val="007F182C"/>
    <w:rsid w:val="007F20F4"/>
    <w:rsid w:val="007F2F60"/>
    <w:rsid w:val="007F333F"/>
    <w:rsid w:val="007F3679"/>
    <w:rsid w:val="007F36AA"/>
    <w:rsid w:val="007F3AFB"/>
    <w:rsid w:val="007F7B10"/>
    <w:rsid w:val="00800248"/>
    <w:rsid w:val="008003D3"/>
    <w:rsid w:val="00800813"/>
    <w:rsid w:val="00801324"/>
    <w:rsid w:val="008016A2"/>
    <w:rsid w:val="00801A8F"/>
    <w:rsid w:val="00801AE9"/>
    <w:rsid w:val="00802D94"/>
    <w:rsid w:val="008044CB"/>
    <w:rsid w:val="00805006"/>
    <w:rsid w:val="00805812"/>
    <w:rsid w:val="00806CD2"/>
    <w:rsid w:val="008079BD"/>
    <w:rsid w:val="00810FD1"/>
    <w:rsid w:val="00811869"/>
    <w:rsid w:val="00811968"/>
    <w:rsid w:val="008129A5"/>
    <w:rsid w:val="00813298"/>
    <w:rsid w:val="0081381D"/>
    <w:rsid w:val="00813A9F"/>
    <w:rsid w:val="00814759"/>
    <w:rsid w:val="00814A2D"/>
    <w:rsid w:val="00815503"/>
    <w:rsid w:val="00815B50"/>
    <w:rsid w:val="00815DCF"/>
    <w:rsid w:val="00816CD8"/>
    <w:rsid w:val="00816D02"/>
    <w:rsid w:val="0082276B"/>
    <w:rsid w:val="0082306B"/>
    <w:rsid w:val="008237A0"/>
    <w:rsid w:val="008242AE"/>
    <w:rsid w:val="008247C4"/>
    <w:rsid w:val="00824F5D"/>
    <w:rsid w:val="00826270"/>
    <w:rsid w:val="00826FF8"/>
    <w:rsid w:val="00827C20"/>
    <w:rsid w:val="008310A6"/>
    <w:rsid w:val="008315D3"/>
    <w:rsid w:val="0083262A"/>
    <w:rsid w:val="00834220"/>
    <w:rsid w:val="00835C61"/>
    <w:rsid w:val="0083601A"/>
    <w:rsid w:val="00836594"/>
    <w:rsid w:val="0083684E"/>
    <w:rsid w:val="0083782C"/>
    <w:rsid w:val="00837A3E"/>
    <w:rsid w:val="00840023"/>
    <w:rsid w:val="00840830"/>
    <w:rsid w:val="0084132B"/>
    <w:rsid w:val="00846D3C"/>
    <w:rsid w:val="0084744C"/>
    <w:rsid w:val="00853A21"/>
    <w:rsid w:val="00853A7F"/>
    <w:rsid w:val="008541EC"/>
    <w:rsid w:val="00854BAE"/>
    <w:rsid w:val="008568E2"/>
    <w:rsid w:val="0085740A"/>
    <w:rsid w:val="0086050E"/>
    <w:rsid w:val="00860B06"/>
    <w:rsid w:val="00861B55"/>
    <w:rsid w:val="00862096"/>
    <w:rsid w:val="00862AD6"/>
    <w:rsid w:val="008643A9"/>
    <w:rsid w:val="0086444A"/>
    <w:rsid w:val="00865529"/>
    <w:rsid w:val="00865B83"/>
    <w:rsid w:val="00865E9F"/>
    <w:rsid w:val="00867AF0"/>
    <w:rsid w:val="0087333C"/>
    <w:rsid w:val="00874AA3"/>
    <w:rsid w:val="0087667C"/>
    <w:rsid w:val="00877FD2"/>
    <w:rsid w:val="00880719"/>
    <w:rsid w:val="00880DC2"/>
    <w:rsid w:val="00881217"/>
    <w:rsid w:val="00882924"/>
    <w:rsid w:val="00883205"/>
    <w:rsid w:val="00884181"/>
    <w:rsid w:val="008849F7"/>
    <w:rsid w:val="00885D69"/>
    <w:rsid w:val="00886C34"/>
    <w:rsid w:val="00886EBB"/>
    <w:rsid w:val="008874CA"/>
    <w:rsid w:val="008924B9"/>
    <w:rsid w:val="00892E65"/>
    <w:rsid w:val="00893D20"/>
    <w:rsid w:val="008943B0"/>
    <w:rsid w:val="00895841"/>
    <w:rsid w:val="00895A36"/>
    <w:rsid w:val="0089746B"/>
    <w:rsid w:val="0089783D"/>
    <w:rsid w:val="008A00FA"/>
    <w:rsid w:val="008A3502"/>
    <w:rsid w:val="008A3E40"/>
    <w:rsid w:val="008A5198"/>
    <w:rsid w:val="008A5A75"/>
    <w:rsid w:val="008A5E16"/>
    <w:rsid w:val="008A6663"/>
    <w:rsid w:val="008A73AF"/>
    <w:rsid w:val="008B05FE"/>
    <w:rsid w:val="008B08D9"/>
    <w:rsid w:val="008B1164"/>
    <w:rsid w:val="008B13E2"/>
    <w:rsid w:val="008B1D19"/>
    <w:rsid w:val="008B21AD"/>
    <w:rsid w:val="008B55A2"/>
    <w:rsid w:val="008B656D"/>
    <w:rsid w:val="008B68EF"/>
    <w:rsid w:val="008B7C19"/>
    <w:rsid w:val="008B7D5D"/>
    <w:rsid w:val="008B7DC4"/>
    <w:rsid w:val="008C051C"/>
    <w:rsid w:val="008C0A77"/>
    <w:rsid w:val="008C0D7A"/>
    <w:rsid w:val="008C5175"/>
    <w:rsid w:val="008C723C"/>
    <w:rsid w:val="008D26DC"/>
    <w:rsid w:val="008D3EB9"/>
    <w:rsid w:val="008D48F7"/>
    <w:rsid w:val="008D5CC0"/>
    <w:rsid w:val="008D7490"/>
    <w:rsid w:val="008D7CCC"/>
    <w:rsid w:val="008E02E9"/>
    <w:rsid w:val="008E1C3D"/>
    <w:rsid w:val="008E48E8"/>
    <w:rsid w:val="008E7735"/>
    <w:rsid w:val="008F0FE8"/>
    <w:rsid w:val="008F3398"/>
    <w:rsid w:val="008F466C"/>
    <w:rsid w:val="008F4C3D"/>
    <w:rsid w:val="008F4E21"/>
    <w:rsid w:val="008F7A04"/>
    <w:rsid w:val="0090074C"/>
    <w:rsid w:val="00900CBE"/>
    <w:rsid w:val="00901F1F"/>
    <w:rsid w:val="00903148"/>
    <w:rsid w:val="009036B3"/>
    <w:rsid w:val="009053D9"/>
    <w:rsid w:val="00905FD3"/>
    <w:rsid w:val="009065D3"/>
    <w:rsid w:val="00906EC5"/>
    <w:rsid w:val="00907682"/>
    <w:rsid w:val="009076F5"/>
    <w:rsid w:val="00910820"/>
    <w:rsid w:val="00910A99"/>
    <w:rsid w:val="00911540"/>
    <w:rsid w:val="00911F87"/>
    <w:rsid w:val="00913284"/>
    <w:rsid w:val="009141B7"/>
    <w:rsid w:val="0091423B"/>
    <w:rsid w:val="00916686"/>
    <w:rsid w:val="00917CA5"/>
    <w:rsid w:val="00917CE4"/>
    <w:rsid w:val="009208E1"/>
    <w:rsid w:val="00920EA4"/>
    <w:rsid w:val="009220AE"/>
    <w:rsid w:val="0092225B"/>
    <w:rsid w:val="009227BF"/>
    <w:rsid w:val="0092290D"/>
    <w:rsid w:val="00924902"/>
    <w:rsid w:val="0092499F"/>
    <w:rsid w:val="00924F7A"/>
    <w:rsid w:val="009254B3"/>
    <w:rsid w:val="00926E32"/>
    <w:rsid w:val="00926F03"/>
    <w:rsid w:val="00930CBB"/>
    <w:rsid w:val="009316E7"/>
    <w:rsid w:val="009331F6"/>
    <w:rsid w:val="00933C24"/>
    <w:rsid w:val="009343FA"/>
    <w:rsid w:val="00935B33"/>
    <w:rsid w:val="00935DF4"/>
    <w:rsid w:val="00946B26"/>
    <w:rsid w:val="00950FB4"/>
    <w:rsid w:val="009510F2"/>
    <w:rsid w:val="009521E1"/>
    <w:rsid w:val="00953CCC"/>
    <w:rsid w:val="009543EE"/>
    <w:rsid w:val="00954E08"/>
    <w:rsid w:val="0095550A"/>
    <w:rsid w:val="00956234"/>
    <w:rsid w:val="0095649A"/>
    <w:rsid w:val="00957E44"/>
    <w:rsid w:val="0096188B"/>
    <w:rsid w:val="00963A93"/>
    <w:rsid w:val="00964514"/>
    <w:rsid w:val="00965151"/>
    <w:rsid w:val="009652C2"/>
    <w:rsid w:val="009653B9"/>
    <w:rsid w:val="00966363"/>
    <w:rsid w:val="00966388"/>
    <w:rsid w:val="00972BAD"/>
    <w:rsid w:val="00977B97"/>
    <w:rsid w:val="00980947"/>
    <w:rsid w:val="009809CB"/>
    <w:rsid w:val="00981B31"/>
    <w:rsid w:val="00981D38"/>
    <w:rsid w:val="009823C0"/>
    <w:rsid w:val="0098286A"/>
    <w:rsid w:val="009855E7"/>
    <w:rsid w:val="0098649A"/>
    <w:rsid w:val="0098706B"/>
    <w:rsid w:val="009900E0"/>
    <w:rsid w:val="00990711"/>
    <w:rsid w:val="00990BB1"/>
    <w:rsid w:val="00991A43"/>
    <w:rsid w:val="00992938"/>
    <w:rsid w:val="009939A3"/>
    <w:rsid w:val="00994E2F"/>
    <w:rsid w:val="00995D78"/>
    <w:rsid w:val="009A19D3"/>
    <w:rsid w:val="009A1A68"/>
    <w:rsid w:val="009A210C"/>
    <w:rsid w:val="009A2D48"/>
    <w:rsid w:val="009A31CF"/>
    <w:rsid w:val="009A452E"/>
    <w:rsid w:val="009B08DD"/>
    <w:rsid w:val="009B2245"/>
    <w:rsid w:val="009B309B"/>
    <w:rsid w:val="009B3111"/>
    <w:rsid w:val="009B52E4"/>
    <w:rsid w:val="009B57F8"/>
    <w:rsid w:val="009B5FAA"/>
    <w:rsid w:val="009B70A0"/>
    <w:rsid w:val="009B7511"/>
    <w:rsid w:val="009C07AA"/>
    <w:rsid w:val="009C0EE8"/>
    <w:rsid w:val="009C0F05"/>
    <w:rsid w:val="009C1418"/>
    <w:rsid w:val="009C2509"/>
    <w:rsid w:val="009C2947"/>
    <w:rsid w:val="009C29C2"/>
    <w:rsid w:val="009C32FD"/>
    <w:rsid w:val="009C461E"/>
    <w:rsid w:val="009D1582"/>
    <w:rsid w:val="009D1DD0"/>
    <w:rsid w:val="009D2865"/>
    <w:rsid w:val="009D2E7B"/>
    <w:rsid w:val="009D380C"/>
    <w:rsid w:val="009D3EAA"/>
    <w:rsid w:val="009D4324"/>
    <w:rsid w:val="009D79A0"/>
    <w:rsid w:val="009E0BEE"/>
    <w:rsid w:val="009E14EC"/>
    <w:rsid w:val="009E35E4"/>
    <w:rsid w:val="009E477A"/>
    <w:rsid w:val="009E49C9"/>
    <w:rsid w:val="009E55C7"/>
    <w:rsid w:val="009E70D2"/>
    <w:rsid w:val="009E71AA"/>
    <w:rsid w:val="009E7318"/>
    <w:rsid w:val="009F110F"/>
    <w:rsid w:val="009F13E8"/>
    <w:rsid w:val="009F1CC8"/>
    <w:rsid w:val="009F1F29"/>
    <w:rsid w:val="009F3520"/>
    <w:rsid w:val="009F4887"/>
    <w:rsid w:val="00A00D64"/>
    <w:rsid w:val="00A01587"/>
    <w:rsid w:val="00A02FBB"/>
    <w:rsid w:val="00A0311B"/>
    <w:rsid w:val="00A03722"/>
    <w:rsid w:val="00A04ECF"/>
    <w:rsid w:val="00A056D8"/>
    <w:rsid w:val="00A05C74"/>
    <w:rsid w:val="00A06A00"/>
    <w:rsid w:val="00A072C8"/>
    <w:rsid w:val="00A11AD5"/>
    <w:rsid w:val="00A13D03"/>
    <w:rsid w:val="00A13DF3"/>
    <w:rsid w:val="00A14A28"/>
    <w:rsid w:val="00A14DEB"/>
    <w:rsid w:val="00A150D0"/>
    <w:rsid w:val="00A15490"/>
    <w:rsid w:val="00A15A64"/>
    <w:rsid w:val="00A161E9"/>
    <w:rsid w:val="00A1650E"/>
    <w:rsid w:val="00A16D3E"/>
    <w:rsid w:val="00A21F72"/>
    <w:rsid w:val="00A223D2"/>
    <w:rsid w:val="00A23734"/>
    <w:rsid w:val="00A2418A"/>
    <w:rsid w:val="00A243C4"/>
    <w:rsid w:val="00A245B1"/>
    <w:rsid w:val="00A2558C"/>
    <w:rsid w:val="00A25CF9"/>
    <w:rsid w:val="00A26FE6"/>
    <w:rsid w:val="00A2770A"/>
    <w:rsid w:val="00A30A6C"/>
    <w:rsid w:val="00A32441"/>
    <w:rsid w:val="00A34259"/>
    <w:rsid w:val="00A3595A"/>
    <w:rsid w:val="00A35AA5"/>
    <w:rsid w:val="00A364FD"/>
    <w:rsid w:val="00A369D1"/>
    <w:rsid w:val="00A36E06"/>
    <w:rsid w:val="00A37899"/>
    <w:rsid w:val="00A37BAB"/>
    <w:rsid w:val="00A40327"/>
    <w:rsid w:val="00A403D0"/>
    <w:rsid w:val="00A41D38"/>
    <w:rsid w:val="00A41D4E"/>
    <w:rsid w:val="00A42BF7"/>
    <w:rsid w:val="00A42D20"/>
    <w:rsid w:val="00A436CC"/>
    <w:rsid w:val="00A449DD"/>
    <w:rsid w:val="00A45608"/>
    <w:rsid w:val="00A45820"/>
    <w:rsid w:val="00A46922"/>
    <w:rsid w:val="00A47BE9"/>
    <w:rsid w:val="00A505BF"/>
    <w:rsid w:val="00A5095E"/>
    <w:rsid w:val="00A510A7"/>
    <w:rsid w:val="00A541FA"/>
    <w:rsid w:val="00A54728"/>
    <w:rsid w:val="00A54F0A"/>
    <w:rsid w:val="00A56CB2"/>
    <w:rsid w:val="00A56F3A"/>
    <w:rsid w:val="00A578D4"/>
    <w:rsid w:val="00A60CCD"/>
    <w:rsid w:val="00A61028"/>
    <w:rsid w:val="00A6281E"/>
    <w:rsid w:val="00A6422B"/>
    <w:rsid w:val="00A67056"/>
    <w:rsid w:val="00A712AC"/>
    <w:rsid w:val="00A7419A"/>
    <w:rsid w:val="00A76EC7"/>
    <w:rsid w:val="00A810D8"/>
    <w:rsid w:val="00A82730"/>
    <w:rsid w:val="00A82D1C"/>
    <w:rsid w:val="00A84442"/>
    <w:rsid w:val="00A850DD"/>
    <w:rsid w:val="00A85D5C"/>
    <w:rsid w:val="00A90723"/>
    <w:rsid w:val="00A912C6"/>
    <w:rsid w:val="00A9172E"/>
    <w:rsid w:val="00A922D9"/>
    <w:rsid w:val="00A945D8"/>
    <w:rsid w:val="00A94817"/>
    <w:rsid w:val="00A949C5"/>
    <w:rsid w:val="00A94F0B"/>
    <w:rsid w:val="00AA0C47"/>
    <w:rsid w:val="00AA1D8D"/>
    <w:rsid w:val="00AA208D"/>
    <w:rsid w:val="00AA2A63"/>
    <w:rsid w:val="00AA32D7"/>
    <w:rsid w:val="00AA37A1"/>
    <w:rsid w:val="00AA3913"/>
    <w:rsid w:val="00AA429C"/>
    <w:rsid w:val="00AA4A6E"/>
    <w:rsid w:val="00AA5475"/>
    <w:rsid w:val="00AA5B99"/>
    <w:rsid w:val="00AA6C00"/>
    <w:rsid w:val="00AA73CC"/>
    <w:rsid w:val="00AA745E"/>
    <w:rsid w:val="00AA79D7"/>
    <w:rsid w:val="00AB0D54"/>
    <w:rsid w:val="00AB1226"/>
    <w:rsid w:val="00AB2177"/>
    <w:rsid w:val="00AB260C"/>
    <w:rsid w:val="00AB319E"/>
    <w:rsid w:val="00AB38B2"/>
    <w:rsid w:val="00AB4DC3"/>
    <w:rsid w:val="00AB5026"/>
    <w:rsid w:val="00AB51CE"/>
    <w:rsid w:val="00AB7BE2"/>
    <w:rsid w:val="00AC05F5"/>
    <w:rsid w:val="00AC1638"/>
    <w:rsid w:val="00AC1B94"/>
    <w:rsid w:val="00AC2701"/>
    <w:rsid w:val="00AC5117"/>
    <w:rsid w:val="00AC54F1"/>
    <w:rsid w:val="00AC578F"/>
    <w:rsid w:val="00AC7FEA"/>
    <w:rsid w:val="00AD0C71"/>
    <w:rsid w:val="00AD1B93"/>
    <w:rsid w:val="00AD233F"/>
    <w:rsid w:val="00AD2954"/>
    <w:rsid w:val="00AD3D72"/>
    <w:rsid w:val="00AD4955"/>
    <w:rsid w:val="00AD551D"/>
    <w:rsid w:val="00AD58A5"/>
    <w:rsid w:val="00AD7780"/>
    <w:rsid w:val="00AE095F"/>
    <w:rsid w:val="00AE0C88"/>
    <w:rsid w:val="00AE58B9"/>
    <w:rsid w:val="00AE5D81"/>
    <w:rsid w:val="00AE5FB7"/>
    <w:rsid w:val="00AE656A"/>
    <w:rsid w:val="00AF0069"/>
    <w:rsid w:val="00AF02DB"/>
    <w:rsid w:val="00AF0679"/>
    <w:rsid w:val="00AF06B9"/>
    <w:rsid w:val="00AF0874"/>
    <w:rsid w:val="00AF1408"/>
    <w:rsid w:val="00AF1E0B"/>
    <w:rsid w:val="00AF39D4"/>
    <w:rsid w:val="00AF5153"/>
    <w:rsid w:val="00AF53D3"/>
    <w:rsid w:val="00AF54D0"/>
    <w:rsid w:val="00AF55C8"/>
    <w:rsid w:val="00AF5E04"/>
    <w:rsid w:val="00AF7447"/>
    <w:rsid w:val="00AF74F5"/>
    <w:rsid w:val="00AF7CB9"/>
    <w:rsid w:val="00B010BF"/>
    <w:rsid w:val="00B01DB1"/>
    <w:rsid w:val="00B025F0"/>
    <w:rsid w:val="00B031E3"/>
    <w:rsid w:val="00B03923"/>
    <w:rsid w:val="00B039EB"/>
    <w:rsid w:val="00B03E4E"/>
    <w:rsid w:val="00B05887"/>
    <w:rsid w:val="00B06206"/>
    <w:rsid w:val="00B0705E"/>
    <w:rsid w:val="00B07F8A"/>
    <w:rsid w:val="00B100ED"/>
    <w:rsid w:val="00B11297"/>
    <w:rsid w:val="00B13C85"/>
    <w:rsid w:val="00B146AA"/>
    <w:rsid w:val="00B14AE1"/>
    <w:rsid w:val="00B1553B"/>
    <w:rsid w:val="00B17847"/>
    <w:rsid w:val="00B21B09"/>
    <w:rsid w:val="00B21F57"/>
    <w:rsid w:val="00B27EC4"/>
    <w:rsid w:val="00B30533"/>
    <w:rsid w:val="00B30E84"/>
    <w:rsid w:val="00B31AB1"/>
    <w:rsid w:val="00B3233B"/>
    <w:rsid w:val="00B33C7D"/>
    <w:rsid w:val="00B34772"/>
    <w:rsid w:val="00B35AE5"/>
    <w:rsid w:val="00B35F77"/>
    <w:rsid w:val="00B36704"/>
    <w:rsid w:val="00B36B05"/>
    <w:rsid w:val="00B41195"/>
    <w:rsid w:val="00B413EA"/>
    <w:rsid w:val="00B41752"/>
    <w:rsid w:val="00B422A4"/>
    <w:rsid w:val="00B43302"/>
    <w:rsid w:val="00B4363D"/>
    <w:rsid w:val="00B4377A"/>
    <w:rsid w:val="00B4463E"/>
    <w:rsid w:val="00B47B1E"/>
    <w:rsid w:val="00B50892"/>
    <w:rsid w:val="00B525EE"/>
    <w:rsid w:val="00B527A4"/>
    <w:rsid w:val="00B52B7E"/>
    <w:rsid w:val="00B52D21"/>
    <w:rsid w:val="00B53069"/>
    <w:rsid w:val="00B546B8"/>
    <w:rsid w:val="00B55333"/>
    <w:rsid w:val="00B5565B"/>
    <w:rsid w:val="00B55666"/>
    <w:rsid w:val="00B5775C"/>
    <w:rsid w:val="00B57C5C"/>
    <w:rsid w:val="00B615A4"/>
    <w:rsid w:val="00B6244E"/>
    <w:rsid w:val="00B62739"/>
    <w:rsid w:val="00B6399B"/>
    <w:rsid w:val="00B6401A"/>
    <w:rsid w:val="00B64E61"/>
    <w:rsid w:val="00B6535A"/>
    <w:rsid w:val="00B663A4"/>
    <w:rsid w:val="00B708A3"/>
    <w:rsid w:val="00B718E1"/>
    <w:rsid w:val="00B71F59"/>
    <w:rsid w:val="00B72A09"/>
    <w:rsid w:val="00B72B01"/>
    <w:rsid w:val="00B73779"/>
    <w:rsid w:val="00B7384C"/>
    <w:rsid w:val="00B74CEA"/>
    <w:rsid w:val="00B75949"/>
    <w:rsid w:val="00B75E95"/>
    <w:rsid w:val="00B76D09"/>
    <w:rsid w:val="00B80611"/>
    <w:rsid w:val="00B80655"/>
    <w:rsid w:val="00B809F0"/>
    <w:rsid w:val="00B81F03"/>
    <w:rsid w:val="00B8279B"/>
    <w:rsid w:val="00B8300C"/>
    <w:rsid w:val="00B8331B"/>
    <w:rsid w:val="00B83AFA"/>
    <w:rsid w:val="00B83EA2"/>
    <w:rsid w:val="00B841A9"/>
    <w:rsid w:val="00B84E56"/>
    <w:rsid w:val="00B85983"/>
    <w:rsid w:val="00B85D79"/>
    <w:rsid w:val="00B86C18"/>
    <w:rsid w:val="00B87C96"/>
    <w:rsid w:val="00B87D88"/>
    <w:rsid w:val="00B90539"/>
    <w:rsid w:val="00B9064F"/>
    <w:rsid w:val="00B92026"/>
    <w:rsid w:val="00B925BE"/>
    <w:rsid w:val="00B94110"/>
    <w:rsid w:val="00B9617A"/>
    <w:rsid w:val="00B96619"/>
    <w:rsid w:val="00B96A25"/>
    <w:rsid w:val="00BA097F"/>
    <w:rsid w:val="00BA0C9C"/>
    <w:rsid w:val="00BA22E4"/>
    <w:rsid w:val="00BA3581"/>
    <w:rsid w:val="00BA74C7"/>
    <w:rsid w:val="00BB0D8B"/>
    <w:rsid w:val="00BB10D5"/>
    <w:rsid w:val="00BB1E6B"/>
    <w:rsid w:val="00BB2523"/>
    <w:rsid w:val="00BB2F13"/>
    <w:rsid w:val="00BB3BCA"/>
    <w:rsid w:val="00BB7F16"/>
    <w:rsid w:val="00BC051E"/>
    <w:rsid w:val="00BC2AFF"/>
    <w:rsid w:val="00BC44FE"/>
    <w:rsid w:val="00BC4CA7"/>
    <w:rsid w:val="00BC767E"/>
    <w:rsid w:val="00BC7A6D"/>
    <w:rsid w:val="00BC7AEB"/>
    <w:rsid w:val="00BD0751"/>
    <w:rsid w:val="00BD0C76"/>
    <w:rsid w:val="00BD1FF3"/>
    <w:rsid w:val="00BD2C4B"/>
    <w:rsid w:val="00BD2CC8"/>
    <w:rsid w:val="00BD3BFF"/>
    <w:rsid w:val="00BD4D3A"/>
    <w:rsid w:val="00BD5BAA"/>
    <w:rsid w:val="00BD6AD9"/>
    <w:rsid w:val="00BE149B"/>
    <w:rsid w:val="00BE1C9B"/>
    <w:rsid w:val="00BE1F50"/>
    <w:rsid w:val="00BE208C"/>
    <w:rsid w:val="00BE2767"/>
    <w:rsid w:val="00BE29B6"/>
    <w:rsid w:val="00BE2EC4"/>
    <w:rsid w:val="00BE398A"/>
    <w:rsid w:val="00BE3C12"/>
    <w:rsid w:val="00BE3E3C"/>
    <w:rsid w:val="00BE4088"/>
    <w:rsid w:val="00BE45FC"/>
    <w:rsid w:val="00BE51FB"/>
    <w:rsid w:val="00BE7466"/>
    <w:rsid w:val="00BF0ED5"/>
    <w:rsid w:val="00BF14A6"/>
    <w:rsid w:val="00BF28B7"/>
    <w:rsid w:val="00BF2D4B"/>
    <w:rsid w:val="00BF351E"/>
    <w:rsid w:val="00BF4DF7"/>
    <w:rsid w:val="00BF58E5"/>
    <w:rsid w:val="00C00F7A"/>
    <w:rsid w:val="00C050DF"/>
    <w:rsid w:val="00C0578B"/>
    <w:rsid w:val="00C059BA"/>
    <w:rsid w:val="00C05F69"/>
    <w:rsid w:val="00C076A3"/>
    <w:rsid w:val="00C07881"/>
    <w:rsid w:val="00C1170F"/>
    <w:rsid w:val="00C11B26"/>
    <w:rsid w:val="00C130B8"/>
    <w:rsid w:val="00C133F0"/>
    <w:rsid w:val="00C154FA"/>
    <w:rsid w:val="00C163EA"/>
    <w:rsid w:val="00C16D30"/>
    <w:rsid w:val="00C209F5"/>
    <w:rsid w:val="00C217F4"/>
    <w:rsid w:val="00C218D0"/>
    <w:rsid w:val="00C21C59"/>
    <w:rsid w:val="00C22141"/>
    <w:rsid w:val="00C2323D"/>
    <w:rsid w:val="00C2413D"/>
    <w:rsid w:val="00C2479C"/>
    <w:rsid w:val="00C24FBC"/>
    <w:rsid w:val="00C25BF1"/>
    <w:rsid w:val="00C26706"/>
    <w:rsid w:val="00C27F0A"/>
    <w:rsid w:val="00C30564"/>
    <w:rsid w:val="00C326AA"/>
    <w:rsid w:val="00C33141"/>
    <w:rsid w:val="00C33B72"/>
    <w:rsid w:val="00C33B7B"/>
    <w:rsid w:val="00C33FF5"/>
    <w:rsid w:val="00C341D9"/>
    <w:rsid w:val="00C34C85"/>
    <w:rsid w:val="00C350E5"/>
    <w:rsid w:val="00C351B8"/>
    <w:rsid w:val="00C353F1"/>
    <w:rsid w:val="00C35E10"/>
    <w:rsid w:val="00C35FD3"/>
    <w:rsid w:val="00C364EE"/>
    <w:rsid w:val="00C368E9"/>
    <w:rsid w:val="00C42699"/>
    <w:rsid w:val="00C441AD"/>
    <w:rsid w:val="00C45A7E"/>
    <w:rsid w:val="00C45AA9"/>
    <w:rsid w:val="00C4726F"/>
    <w:rsid w:val="00C50261"/>
    <w:rsid w:val="00C503F0"/>
    <w:rsid w:val="00C50513"/>
    <w:rsid w:val="00C51733"/>
    <w:rsid w:val="00C51F31"/>
    <w:rsid w:val="00C5384E"/>
    <w:rsid w:val="00C53E22"/>
    <w:rsid w:val="00C54CB0"/>
    <w:rsid w:val="00C563A3"/>
    <w:rsid w:val="00C56662"/>
    <w:rsid w:val="00C569E1"/>
    <w:rsid w:val="00C56C89"/>
    <w:rsid w:val="00C5754D"/>
    <w:rsid w:val="00C610FA"/>
    <w:rsid w:val="00C6131E"/>
    <w:rsid w:val="00C61E5A"/>
    <w:rsid w:val="00C627EF"/>
    <w:rsid w:val="00C62982"/>
    <w:rsid w:val="00C63535"/>
    <w:rsid w:val="00C6356D"/>
    <w:rsid w:val="00C639B9"/>
    <w:rsid w:val="00C643B1"/>
    <w:rsid w:val="00C65231"/>
    <w:rsid w:val="00C6550C"/>
    <w:rsid w:val="00C659CE"/>
    <w:rsid w:val="00C67444"/>
    <w:rsid w:val="00C70065"/>
    <w:rsid w:val="00C70400"/>
    <w:rsid w:val="00C71FF3"/>
    <w:rsid w:val="00C74DC6"/>
    <w:rsid w:val="00C7562F"/>
    <w:rsid w:val="00C75854"/>
    <w:rsid w:val="00C7593A"/>
    <w:rsid w:val="00C774F1"/>
    <w:rsid w:val="00C776A4"/>
    <w:rsid w:val="00C816F9"/>
    <w:rsid w:val="00C81AFB"/>
    <w:rsid w:val="00C822F0"/>
    <w:rsid w:val="00C8326C"/>
    <w:rsid w:val="00C83B6A"/>
    <w:rsid w:val="00C87033"/>
    <w:rsid w:val="00C87115"/>
    <w:rsid w:val="00C87408"/>
    <w:rsid w:val="00C878E1"/>
    <w:rsid w:val="00C9000E"/>
    <w:rsid w:val="00C90785"/>
    <w:rsid w:val="00C91111"/>
    <w:rsid w:val="00C91822"/>
    <w:rsid w:val="00C93AB6"/>
    <w:rsid w:val="00C93AF1"/>
    <w:rsid w:val="00C948BE"/>
    <w:rsid w:val="00C94901"/>
    <w:rsid w:val="00C9569F"/>
    <w:rsid w:val="00C968D4"/>
    <w:rsid w:val="00C974E3"/>
    <w:rsid w:val="00CA0043"/>
    <w:rsid w:val="00CA04BA"/>
    <w:rsid w:val="00CA11E6"/>
    <w:rsid w:val="00CA24C6"/>
    <w:rsid w:val="00CA3EE8"/>
    <w:rsid w:val="00CA42D4"/>
    <w:rsid w:val="00CA4CA3"/>
    <w:rsid w:val="00CA4CAA"/>
    <w:rsid w:val="00CA5023"/>
    <w:rsid w:val="00CA643F"/>
    <w:rsid w:val="00CA72E1"/>
    <w:rsid w:val="00CB18AE"/>
    <w:rsid w:val="00CB1BA6"/>
    <w:rsid w:val="00CB6604"/>
    <w:rsid w:val="00CB7B7E"/>
    <w:rsid w:val="00CB7FDB"/>
    <w:rsid w:val="00CC0F7D"/>
    <w:rsid w:val="00CC49B0"/>
    <w:rsid w:val="00CC4D9A"/>
    <w:rsid w:val="00CC5CA6"/>
    <w:rsid w:val="00CC7C69"/>
    <w:rsid w:val="00CC7EE4"/>
    <w:rsid w:val="00CD0A39"/>
    <w:rsid w:val="00CD0C32"/>
    <w:rsid w:val="00CD0D93"/>
    <w:rsid w:val="00CD10FA"/>
    <w:rsid w:val="00CD1F62"/>
    <w:rsid w:val="00CD2303"/>
    <w:rsid w:val="00CD295C"/>
    <w:rsid w:val="00CD2D51"/>
    <w:rsid w:val="00CD43FC"/>
    <w:rsid w:val="00CE0603"/>
    <w:rsid w:val="00CE089E"/>
    <w:rsid w:val="00CE1766"/>
    <w:rsid w:val="00CE182A"/>
    <w:rsid w:val="00CE1C25"/>
    <w:rsid w:val="00CE3912"/>
    <w:rsid w:val="00CE42E7"/>
    <w:rsid w:val="00CE475C"/>
    <w:rsid w:val="00CE5904"/>
    <w:rsid w:val="00CE5D2B"/>
    <w:rsid w:val="00CE5E2E"/>
    <w:rsid w:val="00CE5E83"/>
    <w:rsid w:val="00CE5EB0"/>
    <w:rsid w:val="00CE6086"/>
    <w:rsid w:val="00CE6288"/>
    <w:rsid w:val="00CE654C"/>
    <w:rsid w:val="00CE7538"/>
    <w:rsid w:val="00CF1B61"/>
    <w:rsid w:val="00CF1FF2"/>
    <w:rsid w:val="00CF2BE9"/>
    <w:rsid w:val="00CF2C7C"/>
    <w:rsid w:val="00CF2C92"/>
    <w:rsid w:val="00CF3201"/>
    <w:rsid w:val="00CF330F"/>
    <w:rsid w:val="00CF3748"/>
    <w:rsid w:val="00CF418A"/>
    <w:rsid w:val="00CF41BA"/>
    <w:rsid w:val="00CF57D5"/>
    <w:rsid w:val="00CF6107"/>
    <w:rsid w:val="00CF666E"/>
    <w:rsid w:val="00CF7A39"/>
    <w:rsid w:val="00D003DF"/>
    <w:rsid w:val="00D00432"/>
    <w:rsid w:val="00D006A9"/>
    <w:rsid w:val="00D01180"/>
    <w:rsid w:val="00D02B7B"/>
    <w:rsid w:val="00D0316E"/>
    <w:rsid w:val="00D0372D"/>
    <w:rsid w:val="00D056C7"/>
    <w:rsid w:val="00D104A4"/>
    <w:rsid w:val="00D1149D"/>
    <w:rsid w:val="00D1201D"/>
    <w:rsid w:val="00D12021"/>
    <w:rsid w:val="00D13A1B"/>
    <w:rsid w:val="00D1472A"/>
    <w:rsid w:val="00D14D58"/>
    <w:rsid w:val="00D1552D"/>
    <w:rsid w:val="00D15CAC"/>
    <w:rsid w:val="00D161F5"/>
    <w:rsid w:val="00D21195"/>
    <w:rsid w:val="00D220B4"/>
    <w:rsid w:val="00D224C9"/>
    <w:rsid w:val="00D2317F"/>
    <w:rsid w:val="00D237B8"/>
    <w:rsid w:val="00D23DC9"/>
    <w:rsid w:val="00D24EA6"/>
    <w:rsid w:val="00D25154"/>
    <w:rsid w:val="00D25C02"/>
    <w:rsid w:val="00D314FB"/>
    <w:rsid w:val="00D334C2"/>
    <w:rsid w:val="00D34290"/>
    <w:rsid w:val="00D366E6"/>
    <w:rsid w:val="00D3731A"/>
    <w:rsid w:val="00D37CE8"/>
    <w:rsid w:val="00D40ADA"/>
    <w:rsid w:val="00D42A37"/>
    <w:rsid w:val="00D42FD6"/>
    <w:rsid w:val="00D431E1"/>
    <w:rsid w:val="00D43E84"/>
    <w:rsid w:val="00D44EB7"/>
    <w:rsid w:val="00D44FFF"/>
    <w:rsid w:val="00D45B65"/>
    <w:rsid w:val="00D46534"/>
    <w:rsid w:val="00D46BA6"/>
    <w:rsid w:val="00D478B8"/>
    <w:rsid w:val="00D47944"/>
    <w:rsid w:val="00D47B67"/>
    <w:rsid w:val="00D47F2D"/>
    <w:rsid w:val="00D505A8"/>
    <w:rsid w:val="00D535A1"/>
    <w:rsid w:val="00D53BAB"/>
    <w:rsid w:val="00D5445A"/>
    <w:rsid w:val="00D54756"/>
    <w:rsid w:val="00D56587"/>
    <w:rsid w:val="00D60968"/>
    <w:rsid w:val="00D612E2"/>
    <w:rsid w:val="00D62343"/>
    <w:rsid w:val="00D63FFB"/>
    <w:rsid w:val="00D6498B"/>
    <w:rsid w:val="00D6508A"/>
    <w:rsid w:val="00D67705"/>
    <w:rsid w:val="00D70170"/>
    <w:rsid w:val="00D72C90"/>
    <w:rsid w:val="00D72F9A"/>
    <w:rsid w:val="00D7415D"/>
    <w:rsid w:val="00D75A88"/>
    <w:rsid w:val="00D75B97"/>
    <w:rsid w:val="00D75C2F"/>
    <w:rsid w:val="00D77117"/>
    <w:rsid w:val="00D820B2"/>
    <w:rsid w:val="00D8275D"/>
    <w:rsid w:val="00D83652"/>
    <w:rsid w:val="00D83BF8"/>
    <w:rsid w:val="00D86215"/>
    <w:rsid w:val="00D874AE"/>
    <w:rsid w:val="00D87A53"/>
    <w:rsid w:val="00D91761"/>
    <w:rsid w:val="00D91B83"/>
    <w:rsid w:val="00D923C1"/>
    <w:rsid w:val="00D933FA"/>
    <w:rsid w:val="00D93525"/>
    <w:rsid w:val="00D94C5D"/>
    <w:rsid w:val="00D94DC5"/>
    <w:rsid w:val="00D96B97"/>
    <w:rsid w:val="00D974ED"/>
    <w:rsid w:val="00DA05A6"/>
    <w:rsid w:val="00DA1A48"/>
    <w:rsid w:val="00DA1CAA"/>
    <w:rsid w:val="00DA2FA5"/>
    <w:rsid w:val="00DA34BD"/>
    <w:rsid w:val="00DA34C0"/>
    <w:rsid w:val="00DA4612"/>
    <w:rsid w:val="00DA500E"/>
    <w:rsid w:val="00DA6016"/>
    <w:rsid w:val="00DA7564"/>
    <w:rsid w:val="00DA7D51"/>
    <w:rsid w:val="00DB3AAE"/>
    <w:rsid w:val="00DB3DDB"/>
    <w:rsid w:val="00DB49CF"/>
    <w:rsid w:val="00DB5FDA"/>
    <w:rsid w:val="00DB60AE"/>
    <w:rsid w:val="00DB7706"/>
    <w:rsid w:val="00DC1C14"/>
    <w:rsid w:val="00DC40AE"/>
    <w:rsid w:val="00DC4153"/>
    <w:rsid w:val="00DC5AB2"/>
    <w:rsid w:val="00DC6723"/>
    <w:rsid w:val="00DC6E05"/>
    <w:rsid w:val="00DC793B"/>
    <w:rsid w:val="00DD0CE0"/>
    <w:rsid w:val="00DD0EF5"/>
    <w:rsid w:val="00DD1A2A"/>
    <w:rsid w:val="00DD3017"/>
    <w:rsid w:val="00DD6AF5"/>
    <w:rsid w:val="00DD7BF4"/>
    <w:rsid w:val="00DE1CB7"/>
    <w:rsid w:val="00DE2A26"/>
    <w:rsid w:val="00DE3382"/>
    <w:rsid w:val="00DE3E28"/>
    <w:rsid w:val="00DE4887"/>
    <w:rsid w:val="00DE635C"/>
    <w:rsid w:val="00DF0695"/>
    <w:rsid w:val="00DF2A56"/>
    <w:rsid w:val="00DF324F"/>
    <w:rsid w:val="00DF35D5"/>
    <w:rsid w:val="00DF3CE5"/>
    <w:rsid w:val="00DF5117"/>
    <w:rsid w:val="00DF528D"/>
    <w:rsid w:val="00DF5D3E"/>
    <w:rsid w:val="00DF63FE"/>
    <w:rsid w:val="00E0217C"/>
    <w:rsid w:val="00E0221F"/>
    <w:rsid w:val="00E02808"/>
    <w:rsid w:val="00E0499E"/>
    <w:rsid w:val="00E050EC"/>
    <w:rsid w:val="00E05BBB"/>
    <w:rsid w:val="00E05E32"/>
    <w:rsid w:val="00E06CC1"/>
    <w:rsid w:val="00E07EED"/>
    <w:rsid w:val="00E10FB2"/>
    <w:rsid w:val="00E136C5"/>
    <w:rsid w:val="00E13E8A"/>
    <w:rsid w:val="00E13F06"/>
    <w:rsid w:val="00E148C4"/>
    <w:rsid w:val="00E14D09"/>
    <w:rsid w:val="00E16133"/>
    <w:rsid w:val="00E1622A"/>
    <w:rsid w:val="00E16CBE"/>
    <w:rsid w:val="00E2061C"/>
    <w:rsid w:val="00E209B3"/>
    <w:rsid w:val="00E209CE"/>
    <w:rsid w:val="00E20A91"/>
    <w:rsid w:val="00E2149D"/>
    <w:rsid w:val="00E215C7"/>
    <w:rsid w:val="00E21E97"/>
    <w:rsid w:val="00E22500"/>
    <w:rsid w:val="00E22BEA"/>
    <w:rsid w:val="00E251C9"/>
    <w:rsid w:val="00E2560B"/>
    <w:rsid w:val="00E259D5"/>
    <w:rsid w:val="00E26540"/>
    <w:rsid w:val="00E26945"/>
    <w:rsid w:val="00E273A7"/>
    <w:rsid w:val="00E27D30"/>
    <w:rsid w:val="00E30146"/>
    <w:rsid w:val="00E30152"/>
    <w:rsid w:val="00E30A91"/>
    <w:rsid w:val="00E317BC"/>
    <w:rsid w:val="00E31A05"/>
    <w:rsid w:val="00E36754"/>
    <w:rsid w:val="00E376B4"/>
    <w:rsid w:val="00E40A76"/>
    <w:rsid w:val="00E40A9B"/>
    <w:rsid w:val="00E411F4"/>
    <w:rsid w:val="00E41E6B"/>
    <w:rsid w:val="00E4416D"/>
    <w:rsid w:val="00E44294"/>
    <w:rsid w:val="00E445CE"/>
    <w:rsid w:val="00E446C8"/>
    <w:rsid w:val="00E453DD"/>
    <w:rsid w:val="00E458D5"/>
    <w:rsid w:val="00E45A7A"/>
    <w:rsid w:val="00E45DF9"/>
    <w:rsid w:val="00E504DB"/>
    <w:rsid w:val="00E507EB"/>
    <w:rsid w:val="00E516E6"/>
    <w:rsid w:val="00E51B4E"/>
    <w:rsid w:val="00E541C2"/>
    <w:rsid w:val="00E55B53"/>
    <w:rsid w:val="00E56100"/>
    <w:rsid w:val="00E57BC0"/>
    <w:rsid w:val="00E606BB"/>
    <w:rsid w:val="00E607FF"/>
    <w:rsid w:val="00E60835"/>
    <w:rsid w:val="00E609FF"/>
    <w:rsid w:val="00E61FCB"/>
    <w:rsid w:val="00E62DF1"/>
    <w:rsid w:val="00E64CBE"/>
    <w:rsid w:val="00E66737"/>
    <w:rsid w:val="00E671DF"/>
    <w:rsid w:val="00E70187"/>
    <w:rsid w:val="00E701A4"/>
    <w:rsid w:val="00E706B4"/>
    <w:rsid w:val="00E71342"/>
    <w:rsid w:val="00E71499"/>
    <w:rsid w:val="00E7221B"/>
    <w:rsid w:val="00E73BD2"/>
    <w:rsid w:val="00E73C0E"/>
    <w:rsid w:val="00E74228"/>
    <w:rsid w:val="00E749E8"/>
    <w:rsid w:val="00E74B57"/>
    <w:rsid w:val="00E75CB8"/>
    <w:rsid w:val="00E7628D"/>
    <w:rsid w:val="00E76B8F"/>
    <w:rsid w:val="00E77F9B"/>
    <w:rsid w:val="00E800CB"/>
    <w:rsid w:val="00E807B5"/>
    <w:rsid w:val="00E82703"/>
    <w:rsid w:val="00E83DB1"/>
    <w:rsid w:val="00E83E57"/>
    <w:rsid w:val="00E86604"/>
    <w:rsid w:val="00E905D9"/>
    <w:rsid w:val="00E90EA0"/>
    <w:rsid w:val="00E911A6"/>
    <w:rsid w:val="00E914DD"/>
    <w:rsid w:val="00E9228B"/>
    <w:rsid w:val="00E92BC6"/>
    <w:rsid w:val="00E93F2C"/>
    <w:rsid w:val="00E94DEB"/>
    <w:rsid w:val="00E95505"/>
    <w:rsid w:val="00E956BF"/>
    <w:rsid w:val="00EA0350"/>
    <w:rsid w:val="00EA0687"/>
    <w:rsid w:val="00EA06DA"/>
    <w:rsid w:val="00EA0711"/>
    <w:rsid w:val="00EA479F"/>
    <w:rsid w:val="00EA5482"/>
    <w:rsid w:val="00EA55A4"/>
    <w:rsid w:val="00EA621E"/>
    <w:rsid w:val="00EA62A5"/>
    <w:rsid w:val="00EA69A0"/>
    <w:rsid w:val="00EA6B67"/>
    <w:rsid w:val="00EA6BE8"/>
    <w:rsid w:val="00EB1D92"/>
    <w:rsid w:val="00EB2666"/>
    <w:rsid w:val="00EB2975"/>
    <w:rsid w:val="00EB3479"/>
    <w:rsid w:val="00EB4799"/>
    <w:rsid w:val="00EB4EFF"/>
    <w:rsid w:val="00EB5B2B"/>
    <w:rsid w:val="00EB7195"/>
    <w:rsid w:val="00EB78A1"/>
    <w:rsid w:val="00EC028C"/>
    <w:rsid w:val="00EC21E8"/>
    <w:rsid w:val="00EC27A4"/>
    <w:rsid w:val="00EC4FF2"/>
    <w:rsid w:val="00EC73C4"/>
    <w:rsid w:val="00EC780E"/>
    <w:rsid w:val="00EC7EE0"/>
    <w:rsid w:val="00ED0E89"/>
    <w:rsid w:val="00ED175A"/>
    <w:rsid w:val="00ED2698"/>
    <w:rsid w:val="00ED27B7"/>
    <w:rsid w:val="00ED490D"/>
    <w:rsid w:val="00ED49BD"/>
    <w:rsid w:val="00ED6561"/>
    <w:rsid w:val="00ED6C2F"/>
    <w:rsid w:val="00ED7635"/>
    <w:rsid w:val="00ED7954"/>
    <w:rsid w:val="00ED79B8"/>
    <w:rsid w:val="00EE0028"/>
    <w:rsid w:val="00EE04BD"/>
    <w:rsid w:val="00EE0E7C"/>
    <w:rsid w:val="00EE4DE3"/>
    <w:rsid w:val="00EE5E20"/>
    <w:rsid w:val="00EE5E8A"/>
    <w:rsid w:val="00EE609E"/>
    <w:rsid w:val="00EE6622"/>
    <w:rsid w:val="00EE7250"/>
    <w:rsid w:val="00EE72E6"/>
    <w:rsid w:val="00EE7394"/>
    <w:rsid w:val="00EE73CD"/>
    <w:rsid w:val="00EE7A08"/>
    <w:rsid w:val="00EF1284"/>
    <w:rsid w:val="00EF2712"/>
    <w:rsid w:val="00EF27A2"/>
    <w:rsid w:val="00EF2BB6"/>
    <w:rsid w:val="00EF3CC4"/>
    <w:rsid w:val="00EF4BFB"/>
    <w:rsid w:val="00EF544F"/>
    <w:rsid w:val="00EF6AF6"/>
    <w:rsid w:val="00F001B9"/>
    <w:rsid w:val="00F00B4E"/>
    <w:rsid w:val="00F00BB2"/>
    <w:rsid w:val="00F01BFF"/>
    <w:rsid w:val="00F01CE2"/>
    <w:rsid w:val="00F02ED5"/>
    <w:rsid w:val="00F0320D"/>
    <w:rsid w:val="00F036FB"/>
    <w:rsid w:val="00F04E8D"/>
    <w:rsid w:val="00F04F85"/>
    <w:rsid w:val="00F058C8"/>
    <w:rsid w:val="00F07512"/>
    <w:rsid w:val="00F0783B"/>
    <w:rsid w:val="00F07DC7"/>
    <w:rsid w:val="00F109B0"/>
    <w:rsid w:val="00F118E4"/>
    <w:rsid w:val="00F14DF3"/>
    <w:rsid w:val="00F14E61"/>
    <w:rsid w:val="00F17073"/>
    <w:rsid w:val="00F17938"/>
    <w:rsid w:val="00F205B4"/>
    <w:rsid w:val="00F21290"/>
    <w:rsid w:val="00F22F68"/>
    <w:rsid w:val="00F232AD"/>
    <w:rsid w:val="00F236D0"/>
    <w:rsid w:val="00F246A6"/>
    <w:rsid w:val="00F269AC"/>
    <w:rsid w:val="00F26A19"/>
    <w:rsid w:val="00F26A2B"/>
    <w:rsid w:val="00F273F8"/>
    <w:rsid w:val="00F3140D"/>
    <w:rsid w:val="00F31DA7"/>
    <w:rsid w:val="00F31E07"/>
    <w:rsid w:val="00F32A67"/>
    <w:rsid w:val="00F3317E"/>
    <w:rsid w:val="00F33C60"/>
    <w:rsid w:val="00F3483C"/>
    <w:rsid w:val="00F35205"/>
    <w:rsid w:val="00F36044"/>
    <w:rsid w:val="00F36344"/>
    <w:rsid w:val="00F402EA"/>
    <w:rsid w:val="00F42B19"/>
    <w:rsid w:val="00F433D5"/>
    <w:rsid w:val="00F43671"/>
    <w:rsid w:val="00F439E2"/>
    <w:rsid w:val="00F4427A"/>
    <w:rsid w:val="00F450C4"/>
    <w:rsid w:val="00F46D52"/>
    <w:rsid w:val="00F52FBF"/>
    <w:rsid w:val="00F57C11"/>
    <w:rsid w:val="00F6015A"/>
    <w:rsid w:val="00F6077F"/>
    <w:rsid w:val="00F60ADD"/>
    <w:rsid w:val="00F610ED"/>
    <w:rsid w:val="00F61768"/>
    <w:rsid w:val="00F61D4B"/>
    <w:rsid w:val="00F621E6"/>
    <w:rsid w:val="00F624A0"/>
    <w:rsid w:val="00F62931"/>
    <w:rsid w:val="00F62FE6"/>
    <w:rsid w:val="00F63208"/>
    <w:rsid w:val="00F640D6"/>
    <w:rsid w:val="00F643CD"/>
    <w:rsid w:val="00F64862"/>
    <w:rsid w:val="00F64B18"/>
    <w:rsid w:val="00F66353"/>
    <w:rsid w:val="00F67053"/>
    <w:rsid w:val="00F7104C"/>
    <w:rsid w:val="00F71324"/>
    <w:rsid w:val="00F71C45"/>
    <w:rsid w:val="00F729BC"/>
    <w:rsid w:val="00F72D1F"/>
    <w:rsid w:val="00F76656"/>
    <w:rsid w:val="00F772BA"/>
    <w:rsid w:val="00F77B5D"/>
    <w:rsid w:val="00F80391"/>
    <w:rsid w:val="00F804D3"/>
    <w:rsid w:val="00F804D6"/>
    <w:rsid w:val="00F81EDB"/>
    <w:rsid w:val="00F82011"/>
    <w:rsid w:val="00F82C1F"/>
    <w:rsid w:val="00F841C7"/>
    <w:rsid w:val="00F84219"/>
    <w:rsid w:val="00F84A89"/>
    <w:rsid w:val="00F8510A"/>
    <w:rsid w:val="00F86710"/>
    <w:rsid w:val="00F90368"/>
    <w:rsid w:val="00F91D43"/>
    <w:rsid w:val="00F92B40"/>
    <w:rsid w:val="00F931A1"/>
    <w:rsid w:val="00F93920"/>
    <w:rsid w:val="00F94DA3"/>
    <w:rsid w:val="00F952AD"/>
    <w:rsid w:val="00F95DAE"/>
    <w:rsid w:val="00F96CF4"/>
    <w:rsid w:val="00FA0078"/>
    <w:rsid w:val="00FA01EB"/>
    <w:rsid w:val="00FA0CF3"/>
    <w:rsid w:val="00FA1052"/>
    <w:rsid w:val="00FA2F1B"/>
    <w:rsid w:val="00FA2FB5"/>
    <w:rsid w:val="00FA34A5"/>
    <w:rsid w:val="00FA6DB8"/>
    <w:rsid w:val="00FB1FFE"/>
    <w:rsid w:val="00FB39E9"/>
    <w:rsid w:val="00FB40A0"/>
    <w:rsid w:val="00FB4217"/>
    <w:rsid w:val="00FB5AEA"/>
    <w:rsid w:val="00FB60E6"/>
    <w:rsid w:val="00FB6132"/>
    <w:rsid w:val="00FB6F04"/>
    <w:rsid w:val="00FB6FB1"/>
    <w:rsid w:val="00FB7498"/>
    <w:rsid w:val="00FB760D"/>
    <w:rsid w:val="00FC0717"/>
    <w:rsid w:val="00FC1F0C"/>
    <w:rsid w:val="00FD0F90"/>
    <w:rsid w:val="00FD2688"/>
    <w:rsid w:val="00FD3631"/>
    <w:rsid w:val="00FD3DEC"/>
    <w:rsid w:val="00FD4F12"/>
    <w:rsid w:val="00FD5BCD"/>
    <w:rsid w:val="00FD71C2"/>
    <w:rsid w:val="00FE0100"/>
    <w:rsid w:val="00FE13E2"/>
    <w:rsid w:val="00FE1907"/>
    <w:rsid w:val="00FE2A1A"/>
    <w:rsid w:val="00FE4EB3"/>
    <w:rsid w:val="00FE4F94"/>
    <w:rsid w:val="00FE5E9D"/>
    <w:rsid w:val="00FE74B0"/>
    <w:rsid w:val="00FE7598"/>
    <w:rsid w:val="00FE7F21"/>
    <w:rsid w:val="00FF08A7"/>
    <w:rsid w:val="00FF0954"/>
    <w:rsid w:val="00FF0EDC"/>
    <w:rsid w:val="00FF167E"/>
    <w:rsid w:val="00FF1994"/>
    <w:rsid w:val="00FF71A7"/>
    <w:rsid w:val="00FF7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8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2CC5"/>
    <w:pPr>
      <w:spacing w:after="0" w:line="240" w:lineRule="auto"/>
    </w:pPr>
  </w:style>
  <w:style w:type="paragraph" w:styleId="Nagwek1">
    <w:name w:val="heading 1"/>
    <w:basedOn w:val="Normalny"/>
    <w:next w:val="Normalny"/>
    <w:link w:val="Nagwek1Znak"/>
    <w:autoRedefine/>
    <w:uiPriority w:val="99"/>
    <w:qFormat/>
    <w:rsid w:val="00462563"/>
    <w:pPr>
      <w:keepNext/>
      <w:widowControl w:val="0"/>
      <w:numPr>
        <w:numId w:val="8"/>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uiPriority w:val="99"/>
    <w:qFormat/>
    <w:rsid w:val="00462563"/>
    <w:pPr>
      <w:keepNext/>
      <w:jc w:val="center"/>
      <w:outlineLvl w:val="4"/>
    </w:pPr>
    <w:rPr>
      <w:rFonts w:ascii="Arial" w:hAnsi="Arial"/>
      <w:b/>
      <w:bCs/>
      <w:sz w:val="28"/>
    </w:rPr>
  </w:style>
  <w:style w:type="paragraph" w:styleId="Nagwek6">
    <w:name w:val="heading 6"/>
    <w:basedOn w:val="Normalny"/>
    <w:next w:val="Normalny"/>
    <w:link w:val="Nagwek6Znak"/>
    <w:uiPriority w:val="99"/>
    <w:qFormat/>
    <w:rsid w:val="00462563"/>
    <w:pPr>
      <w:keepNext/>
      <w:outlineLvl w:val="5"/>
    </w:pPr>
    <w:rPr>
      <w:rFonts w:ascii="Arial" w:hAnsi="Arial"/>
      <w:b/>
      <w:bCs/>
    </w:rPr>
  </w:style>
  <w:style w:type="paragraph" w:styleId="Nagwek7">
    <w:name w:val="heading 7"/>
    <w:basedOn w:val="Normalny"/>
    <w:next w:val="Normalny"/>
    <w:link w:val="Nagwek7Znak"/>
    <w:uiPriority w:val="99"/>
    <w:qFormat/>
    <w:rsid w:val="00462563"/>
    <w:pPr>
      <w:keepNext/>
      <w:tabs>
        <w:tab w:val="num" w:pos="0"/>
      </w:tabs>
      <w:autoSpaceDE w:val="0"/>
      <w:autoSpaceDN w:val="0"/>
      <w:outlineLvl w:val="6"/>
    </w:pPr>
  </w:style>
  <w:style w:type="paragraph" w:styleId="Nagwek8">
    <w:name w:val="heading 8"/>
    <w:basedOn w:val="Normalny"/>
    <w:next w:val="Normalny"/>
    <w:link w:val="Nagwek8Znak"/>
    <w:uiPriority w:val="99"/>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uiPriority w:val="99"/>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uiPriority w:val="99"/>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uiPriority w:val="99"/>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uiPriority w:val="99"/>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uiPriority w:val="99"/>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uiPriority w:val="99"/>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basedOn w:val="Normalny"/>
    <w:next w:val="Normalny"/>
    <w:autoRedefine/>
    <w:uiPriority w:val="39"/>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uiPriority w:val="99"/>
    <w:semiHidden/>
    <w:rsid w:val="00462563"/>
    <w:rPr>
      <w:sz w:val="20"/>
      <w:szCs w:val="20"/>
    </w:rPr>
  </w:style>
  <w:style w:type="character" w:customStyle="1" w:styleId="TekstkomentarzaZnak">
    <w:name w:val="Tekst komentarza Znak"/>
    <w:basedOn w:val="Domylnaczcionkaakapitu"/>
    <w:uiPriority w:val="99"/>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uiPriority w:val="99"/>
    <w:rsid w:val="00462563"/>
    <w:pPr>
      <w:tabs>
        <w:tab w:val="center" w:pos="4536"/>
        <w:tab w:val="right" w:pos="9072"/>
      </w:tabs>
    </w:pPr>
  </w:style>
  <w:style w:type="character" w:customStyle="1" w:styleId="NagwekZnak">
    <w:name w:val="Nagłówek Znak"/>
    <w:basedOn w:val="Domylnaczcionkaakapitu"/>
    <w:link w:val="Nagwek"/>
    <w:uiPriority w:val="99"/>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uiPriority w:val="99"/>
    <w:semiHidden/>
    <w:rsid w:val="00462563"/>
    <w:rPr>
      <w:rFonts w:ascii="Tahoma" w:hAnsi="Tahoma" w:cs="Tahoma"/>
      <w:sz w:val="16"/>
      <w:szCs w:val="16"/>
    </w:rPr>
  </w:style>
  <w:style w:type="character" w:customStyle="1" w:styleId="TekstdymkaZnak">
    <w:name w:val="Tekst dymka Znak"/>
    <w:basedOn w:val="Domylnaczcionkaakapitu"/>
    <w:link w:val="Tekstdymka"/>
    <w:uiPriority w:val="99"/>
    <w:semiHidden/>
    <w:rsid w:val="00462563"/>
    <w:rPr>
      <w:rFonts w:ascii="Tahoma" w:eastAsia="Times New Roman" w:hAnsi="Tahoma" w:cs="Tahoma"/>
      <w:sz w:val="16"/>
      <w:szCs w:val="16"/>
      <w:lang w:eastAsia="pl-PL"/>
    </w:rPr>
  </w:style>
  <w:style w:type="character" w:styleId="UyteHipercze">
    <w:name w:val="FollowedHyperlink"/>
    <w:semiHidden/>
    <w:rsid w:val="00462563"/>
    <w:rPr>
      <w:rFonts w:cs="Times New Roman"/>
      <w:color w:val="800080"/>
      <w:u w:val="single"/>
    </w:rPr>
  </w:style>
  <w:style w:type="paragraph" w:customStyle="1" w:styleId="Default">
    <w:name w:val="Default"/>
    <w:uiPriority w:val="99"/>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uiPriority w:val="99"/>
    <w:semiHidden/>
    <w:rsid w:val="00462563"/>
    <w:rPr>
      <w:rFonts w:cs="Times New Roman"/>
      <w:sz w:val="16"/>
      <w:szCs w:val="16"/>
    </w:rPr>
  </w:style>
  <w:style w:type="paragraph" w:customStyle="1" w:styleId="Nowy1">
    <w:name w:val="Nowy 1"/>
    <w:basedOn w:val="Nagwek1"/>
    <w:next w:val="Nagwek2"/>
    <w:link w:val="Nowy1Znak"/>
    <w:autoRedefine/>
    <w:qFormat/>
    <w:rsid w:val="00462563"/>
    <w:pPr>
      <w:numPr>
        <w:numId w:val="5"/>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2"/>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uiPriority w:val="99"/>
    <w:semiHidden/>
    <w:rsid w:val="00462563"/>
    <w:rPr>
      <w:b/>
      <w:bCs/>
    </w:rPr>
  </w:style>
  <w:style w:type="character" w:customStyle="1" w:styleId="TematkomentarzaZnak">
    <w:name w:val="Temat komentarza Znak"/>
    <w:basedOn w:val="TekstkomentarzaZnak"/>
    <w:link w:val="Tematkomentarza"/>
    <w:uiPriority w:val="99"/>
    <w:semiHidden/>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CC5CA6"/>
    <w:pPr>
      <w:keepLines/>
      <w:widowControl w:val="0"/>
      <w:numPr>
        <w:numId w:val="94"/>
      </w:numPr>
      <w:suppressAutoHyphens/>
      <w:overflowPunct/>
      <w:adjustRightInd/>
      <w:spacing w:after="60"/>
      <w:ind w:right="-1"/>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3"/>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4"/>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7"/>
      </w:numPr>
      <w:spacing w:after="60"/>
      <w:jc w:val="both"/>
    </w:pPr>
    <w:rPr>
      <w:b w:val="0"/>
      <w:color w:val="000000"/>
      <w:sz w:val="22"/>
      <w:szCs w:val="22"/>
    </w:rPr>
  </w:style>
  <w:style w:type="character" w:customStyle="1" w:styleId="Nowy2Znak">
    <w:name w:val="Nowy 2 Znak"/>
    <w:link w:val="Nowy2"/>
    <w:rsid w:val="00CC5CA6"/>
    <w:rPr>
      <w:b/>
      <w:iCs/>
      <w:lang w:val="x-none" w:eastAsia="x-none"/>
    </w:rPr>
  </w:style>
  <w:style w:type="paragraph" w:customStyle="1" w:styleId="Nowy3">
    <w:name w:val="Nowy 3"/>
    <w:basedOn w:val="Nagwek3"/>
    <w:link w:val="Nowy3Znak"/>
    <w:autoRedefine/>
    <w:qFormat/>
    <w:rsid w:val="007F3679"/>
    <w:pPr>
      <w:keepNext w:val="0"/>
      <w:keepLines/>
      <w:widowControl w:val="0"/>
      <w:numPr>
        <w:ilvl w:val="1"/>
        <w:numId w:val="93"/>
      </w:numPr>
      <w:autoSpaceDE w:val="0"/>
      <w:autoSpaceDN w:val="0"/>
      <w:spacing w:line="276" w:lineRule="auto"/>
      <w:ind w:left="709" w:right="-1" w:hanging="425"/>
      <w:jc w:val="both"/>
    </w:pPr>
    <w:rPr>
      <w:rFonts w:ascii="Calibri" w:hAnsi="Calibri"/>
      <w:b w:val="0"/>
      <w:bCs w:val="0"/>
      <w:lang w:eastAsia="x-none"/>
    </w:rPr>
  </w:style>
  <w:style w:type="character" w:customStyle="1" w:styleId="Nowy3Znak">
    <w:name w:val="Nowy 3 Znak"/>
    <w:link w:val="Nowy3"/>
    <w:rsid w:val="007F3679"/>
    <w:rPr>
      <w:lang w:eastAsia="x-none"/>
    </w:rPr>
  </w:style>
  <w:style w:type="paragraph" w:customStyle="1" w:styleId="Nowy4">
    <w:name w:val="Nowy 4"/>
    <w:basedOn w:val="Nagwek4"/>
    <w:next w:val="Nowy5"/>
    <w:link w:val="Nowy4Znak"/>
    <w:autoRedefine/>
    <w:qFormat/>
    <w:rsid w:val="00DA1CAA"/>
    <w:pPr>
      <w:keepLines/>
      <w:pageBreakBefore w:val="0"/>
      <w:numPr>
        <w:numId w:val="10"/>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93"/>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rsid w:val="00462563"/>
    <w:pPr>
      <w:spacing w:after="100"/>
      <w:ind w:left="240"/>
    </w:pPr>
  </w:style>
  <w:style w:type="paragraph" w:styleId="Spistreci3">
    <w:name w:val="toc 3"/>
    <w:basedOn w:val="Normalny"/>
    <w:next w:val="Normalny"/>
    <w:autoRedefine/>
    <w:uiPriority w:val="39"/>
    <w:unhideWhenUsed/>
    <w:rsid w:val="00462563"/>
    <w:pPr>
      <w:spacing w:after="100"/>
      <w:ind w:left="480"/>
    </w:pPr>
  </w:style>
  <w:style w:type="paragraph" w:styleId="Spistreci5">
    <w:name w:val="toc 5"/>
    <w:basedOn w:val="Normalny"/>
    <w:next w:val="Normalny"/>
    <w:autoRedefine/>
    <w:uiPriority w:val="39"/>
    <w:unhideWhenUsed/>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99"/>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semiHidden/>
    <w:rsid w:val="00462563"/>
    <w:rPr>
      <w:rFonts w:ascii="Arial" w:eastAsia="Times New Roman" w:hAnsi="Arial" w:cs="Arial"/>
      <w:b/>
      <w:bCs/>
      <w:sz w:val="20"/>
      <w:szCs w:val="20"/>
      <w:lang w:eastAsia="ar-SA"/>
    </w:rPr>
  </w:style>
  <w:style w:type="character" w:styleId="Odwoanieprzypisukocowego">
    <w:name w:val="endnote reference"/>
    <w:uiPriority w:val="99"/>
    <w:semiHidden/>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table" w:customStyle="1" w:styleId="TableNormal">
    <w:name w:val="Table Normal"/>
    <w:uiPriority w:val="2"/>
    <w:semiHidden/>
    <w:unhideWhenUsed/>
    <w:qFormat/>
    <w:rsid w:val="00854BAE"/>
    <w:pPr>
      <w:widowControl w:val="0"/>
      <w:autoSpaceDE w:val="0"/>
      <w:autoSpaceDN w:val="0"/>
      <w:spacing w:after="0" w:line="240" w:lineRule="auto"/>
    </w:pPr>
    <w:rPr>
      <w:rFonts w:cs="Times New Roman"/>
      <w:sz w:val="22"/>
      <w:szCs w:val="22"/>
      <w:lang w:val="en-US"/>
    </w:rPr>
    <w:tblPr>
      <w:tblInd w:w="0" w:type="dxa"/>
      <w:tblCellMar>
        <w:top w:w="0" w:type="dxa"/>
        <w:left w:w="0" w:type="dxa"/>
        <w:bottom w:w="0" w:type="dxa"/>
        <w:right w:w="0" w:type="dxa"/>
      </w:tblCellMar>
    </w:tbl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34E51"/>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2CC5"/>
    <w:pPr>
      <w:spacing w:after="0" w:line="240" w:lineRule="auto"/>
    </w:pPr>
  </w:style>
  <w:style w:type="paragraph" w:styleId="Nagwek1">
    <w:name w:val="heading 1"/>
    <w:basedOn w:val="Normalny"/>
    <w:next w:val="Normalny"/>
    <w:link w:val="Nagwek1Znak"/>
    <w:autoRedefine/>
    <w:uiPriority w:val="99"/>
    <w:qFormat/>
    <w:rsid w:val="00462563"/>
    <w:pPr>
      <w:keepNext/>
      <w:widowControl w:val="0"/>
      <w:numPr>
        <w:numId w:val="8"/>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uiPriority w:val="99"/>
    <w:qFormat/>
    <w:rsid w:val="00462563"/>
    <w:pPr>
      <w:keepNext/>
      <w:jc w:val="center"/>
      <w:outlineLvl w:val="4"/>
    </w:pPr>
    <w:rPr>
      <w:rFonts w:ascii="Arial" w:hAnsi="Arial"/>
      <w:b/>
      <w:bCs/>
      <w:sz w:val="28"/>
    </w:rPr>
  </w:style>
  <w:style w:type="paragraph" w:styleId="Nagwek6">
    <w:name w:val="heading 6"/>
    <w:basedOn w:val="Normalny"/>
    <w:next w:val="Normalny"/>
    <w:link w:val="Nagwek6Znak"/>
    <w:uiPriority w:val="99"/>
    <w:qFormat/>
    <w:rsid w:val="00462563"/>
    <w:pPr>
      <w:keepNext/>
      <w:outlineLvl w:val="5"/>
    </w:pPr>
    <w:rPr>
      <w:rFonts w:ascii="Arial" w:hAnsi="Arial"/>
      <w:b/>
      <w:bCs/>
    </w:rPr>
  </w:style>
  <w:style w:type="paragraph" w:styleId="Nagwek7">
    <w:name w:val="heading 7"/>
    <w:basedOn w:val="Normalny"/>
    <w:next w:val="Normalny"/>
    <w:link w:val="Nagwek7Znak"/>
    <w:uiPriority w:val="99"/>
    <w:qFormat/>
    <w:rsid w:val="00462563"/>
    <w:pPr>
      <w:keepNext/>
      <w:tabs>
        <w:tab w:val="num" w:pos="0"/>
      </w:tabs>
      <w:autoSpaceDE w:val="0"/>
      <w:autoSpaceDN w:val="0"/>
      <w:outlineLvl w:val="6"/>
    </w:pPr>
  </w:style>
  <w:style w:type="paragraph" w:styleId="Nagwek8">
    <w:name w:val="heading 8"/>
    <w:basedOn w:val="Normalny"/>
    <w:next w:val="Normalny"/>
    <w:link w:val="Nagwek8Znak"/>
    <w:uiPriority w:val="99"/>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uiPriority w:val="99"/>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uiPriority w:val="99"/>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uiPriority w:val="99"/>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uiPriority w:val="99"/>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uiPriority w:val="99"/>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uiPriority w:val="99"/>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basedOn w:val="Normalny"/>
    <w:next w:val="Normalny"/>
    <w:autoRedefine/>
    <w:uiPriority w:val="39"/>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uiPriority w:val="99"/>
    <w:semiHidden/>
    <w:rsid w:val="00462563"/>
    <w:rPr>
      <w:sz w:val="20"/>
      <w:szCs w:val="20"/>
    </w:rPr>
  </w:style>
  <w:style w:type="character" w:customStyle="1" w:styleId="TekstkomentarzaZnak">
    <w:name w:val="Tekst komentarza Znak"/>
    <w:basedOn w:val="Domylnaczcionkaakapitu"/>
    <w:uiPriority w:val="99"/>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uiPriority w:val="99"/>
    <w:rsid w:val="00462563"/>
    <w:pPr>
      <w:tabs>
        <w:tab w:val="center" w:pos="4536"/>
        <w:tab w:val="right" w:pos="9072"/>
      </w:tabs>
    </w:pPr>
  </w:style>
  <w:style w:type="character" w:customStyle="1" w:styleId="NagwekZnak">
    <w:name w:val="Nagłówek Znak"/>
    <w:basedOn w:val="Domylnaczcionkaakapitu"/>
    <w:link w:val="Nagwek"/>
    <w:uiPriority w:val="99"/>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uiPriority w:val="99"/>
    <w:semiHidden/>
    <w:rsid w:val="00462563"/>
    <w:rPr>
      <w:rFonts w:ascii="Tahoma" w:hAnsi="Tahoma" w:cs="Tahoma"/>
      <w:sz w:val="16"/>
      <w:szCs w:val="16"/>
    </w:rPr>
  </w:style>
  <w:style w:type="character" w:customStyle="1" w:styleId="TekstdymkaZnak">
    <w:name w:val="Tekst dymka Znak"/>
    <w:basedOn w:val="Domylnaczcionkaakapitu"/>
    <w:link w:val="Tekstdymka"/>
    <w:uiPriority w:val="99"/>
    <w:semiHidden/>
    <w:rsid w:val="00462563"/>
    <w:rPr>
      <w:rFonts w:ascii="Tahoma" w:eastAsia="Times New Roman" w:hAnsi="Tahoma" w:cs="Tahoma"/>
      <w:sz w:val="16"/>
      <w:szCs w:val="16"/>
      <w:lang w:eastAsia="pl-PL"/>
    </w:rPr>
  </w:style>
  <w:style w:type="character" w:styleId="UyteHipercze">
    <w:name w:val="FollowedHyperlink"/>
    <w:semiHidden/>
    <w:rsid w:val="00462563"/>
    <w:rPr>
      <w:rFonts w:cs="Times New Roman"/>
      <w:color w:val="800080"/>
      <w:u w:val="single"/>
    </w:rPr>
  </w:style>
  <w:style w:type="paragraph" w:customStyle="1" w:styleId="Default">
    <w:name w:val="Default"/>
    <w:uiPriority w:val="99"/>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uiPriority w:val="99"/>
    <w:semiHidden/>
    <w:rsid w:val="00462563"/>
    <w:rPr>
      <w:rFonts w:cs="Times New Roman"/>
      <w:sz w:val="16"/>
      <w:szCs w:val="16"/>
    </w:rPr>
  </w:style>
  <w:style w:type="paragraph" w:customStyle="1" w:styleId="Nowy1">
    <w:name w:val="Nowy 1"/>
    <w:basedOn w:val="Nagwek1"/>
    <w:next w:val="Nagwek2"/>
    <w:link w:val="Nowy1Znak"/>
    <w:autoRedefine/>
    <w:qFormat/>
    <w:rsid w:val="00462563"/>
    <w:pPr>
      <w:numPr>
        <w:numId w:val="5"/>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2"/>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uiPriority w:val="99"/>
    <w:semiHidden/>
    <w:rsid w:val="00462563"/>
    <w:rPr>
      <w:b/>
      <w:bCs/>
    </w:rPr>
  </w:style>
  <w:style w:type="character" w:customStyle="1" w:styleId="TematkomentarzaZnak">
    <w:name w:val="Temat komentarza Znak"/>
    <w:basedOn w:val="TekstkomentarzaZnak"/>
    <w:link w:val="Tematkomentarza"/>
    <w:uiPriority w:val="99"/>
    <w:semiHidden/>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CC5CA6"/>
    <w:pPr>
      <w:keepLines/>
      <w:widowControl w:val="0"/>
      <w:numPr>
        <w:numId w:val="94"/>
      </w:numPr>
      <w:suppressAutoHyphens/>
      <w:overflowPunct/>
      <w:adjustRightInd/>
      <w:spacing w:after="60"/>
      <w:ind w:right="-1"/>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3"/>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4"/>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7"/>
      </w:numPr>
      <w:spacing w:after="60"/>
      <w:jc w:val="both"/>
    </w:pPr>
    <w:rPr>
      <w:b w:val="0"/>
      <w:color w:val="000000"/>
      <w:sz w:val="22"/>
      <w:szCs w:val="22"/>
    </w:rPr>
  </w:style>
  <w:style w:type="character" w:customStyle="1" w:styleId="Nowy2Znak">
    <w:name w:val="Nowy 2 Znak"/>
    <w:link w:val="Nowy2"/>
    <w:rsid w:val="00CC5CA6"/>
    <w:rPr>
      <w:b/>
      <w:iCs/>
      <w:lang w:val="x-none" w:eastAsia="x-none"/>
    </w:rPr>
  </w:style>
  <w:style w:type="paragraph" w:customStyle="1" w:styleId="Nowy3">
    <w:name w:val="Nowy 3"/>
    <w:basedOn w:val="Nagwek3"/>
    <w:link w:val="Nowy3Znak"/>
    <w:autoRedefine/>
    <w:qFormat/>
    <w:rsid w:val="007F3679"/>
    <w:pPr>
      <w:keepNext w:val="0"/>
      <w:keepLines/>
      <w:widowControl w:val="0"/>
      <w:numPr>
        <w:ilvl w:val="1"/>
        <w:numId w:val="93"/>
      </w:numPr>
      <w:autoSpaceDE w:val="0"/>
      <w:autoSpaceDN w:val="0"/>
      <w:spacing w:line="276" w:lineRule="auto"/>
      <w:ind w:left="709" w:right="-1" w:hanging="425"/>
      <w:jc w:val="both"/>
    </w:pPr>
    <w:rPr>
      <w:rFonts w:ascii="Calibri" w:hAnsi="Calibri"/>
      <w:b w:val="0"/>
      <w:bCs w:val="0"/>
      <w:lang w:eastAsia="x-none"/>
    </w:rPr>
  </w:style>
  <w:style w:type="character" w:customStyle="1" w:styleId="Nowy3Znak">
    <w:name w:val="Nowy 3 Znak"/>
    <w:link w:val="Nowy3"/>
    <w:rsid w:val="007F3679"/>
    <w:rPr>
      <w:lang w:eastAsia="x-none"/>
    </w:rPr>
  </w:style>
  <w:style w:type="paragraph" w:customStyle="1" w:styleId="Nowy4">
    <w:name w:val="Nowy 4"/>
    <w:basedOn w:val="Nagwek4"/>
    <w:next w:val="Nowy5"/>
    <w:link w:val="Nowy4Znak"/>
    <w:autoRedefine/>
    <w:qFormat/>
    <w:rsid w:val="00DA1CAA"/>
    <w:pPr>
      <w:keepLines/>
      <w:pageBreakBefore w:val="0"/>
      <w:numPr>
        <w:numId w:val="10"/>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93"/>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rsid w:val="00462563"/>
    <w:pPr>
      <w:spacing w:after="100"/>
      <w:ind w:left="240"/>
    </w:pPr>
  </w:style>
  <w:style w:type="paragraph" w:styleId="Spistreci3">
    <w:name w:val="toc 3"/>
    <w:basedOn w:val="Normalny"/>
    <w:next w:val="Normalny"/>
    <w:autoRedefine/>
    <w:uiPriority w:val="39"/>
    <w:unhideWhenUsed/>
    <w:rsid w:val="00462563"/>
    <w:pPr>
      <w:spacing w:after="100"/>
      <w:ind w:left="480"/>
    </w:pPr>
  </w:style>
  <w:style w:type="paragraph" w:styleId="Spistreci5">
    <w:name w:val="toc 5"/>
    <w:basedOn w:val="Normalny"/>
    <w:next w:val="Normalny"/>
    <w:autoRedefine/>
    <w:uiPriority w:val="39"/>
    <w:unhideWhenUsed/>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99"/>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semiHidden/>
    <w:rsid w:val="00462563"/>
    <w:rPr>
      <w:rFonts w:ascii="Arial" w:eastAsia="Times New Roman" w:hAnsi="Arial" w:cs="Arial"/>
      <w:b/>
      <w:bCs/>
      <w:sz w:val="20"/>
      <w:szCs w:val="20"/>
      <w:lang w:eastAsia="ar-SA"/>
    </w:rPr>
  </w:style>
  <w:style w:type="character" w:styleId="Odwoanieprzypisukocowego">
    <w:name w:val="endnote reference"/>
    <w:uiPriority w:val="99"/>
    <w:semiHidden/>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table" w:customStyle="1" w:styleId="TableNormal">
    <w:name w:val="Table Normal"/>
    <w:uiPriority w:val="2"/>
    <w:semiHidden/>
    <w:unhideWhenUsed/>
    <w:qFormat/>
    <w:rsid w:val="00854BAE"/>
    <w:pPr>
      <w:widowControl w:val="0"/>
      <w:autoSpaceDE w:val="0"/>
      <w:autoSpaceDN w:val="0"/>
      <w:spacing w:after="0" w:line="240" w:lineRule="auto"/>
    </w:pPr>
    <w:rPr>
      <w:rFonts w:cs="Times New Roman"/>
      <w:sz w:val="22"/>
      <w:szCs w:val="22"/>
      <w:lang w:val="en-US"/>
    </w:rPr>
    <w:tblPr>
      <w:tblInd w:w="0" w:type="dxa"/>
      <w:tblCellMar>
        <w:top w:w="0" w:type="dxa"/>
        <w:left w:w="0" w:type="dxa"/>
        <w:bottom w:w="0" w:type="dxa"/>
        <w:right w:w="0" w:type="dxa"/>
      </w:tblCellMar>
    </w:tbl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34E51"/>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0652">
      <w:bodyDiv w:val="1"/>
      <w:marLeft w:val="0"/>
      <w:marRight w:val="0"/>
      <w:marTop w:val="0"/>
      <w:marBottom w:val="0"/>
      <w:divBdr>
        <w:top w:val="none" w:sz="0" w:space="0" w:color="auto"/>
        <w:left w:val="none" w:sz="0" w:space="0" w:color="auto"/>
        <w:bottom w:val="none" w:sz="0" w:space="0" w:color="auto"/>
        <w:right w:val="none" w:sz="0" w:space="0" w:color="auto"/>
      </w:divBdr>
    </w:div>
    <w:div w:id="105392313">
      <w:bodyDiv w:val="1"/>
      <w:marLeft w:val="0"/>
      <w:marRight w:val="0"/>
      <w:marTop w:val="0"/>
      <w:marBottom w:val="0"/>
      <w:divBdr>
        <w:top w:val="none" w:sz="0" w:space="0" w:color="auto"/>
        <w:left w:val="none" w:sz="0" w:space="0" w:color="auto"/>
        <w:bottom w:val="none" w:sz="0" w:space="0" w:color="auto"/>
        <w:right w:val="none" w:sz="0" w:space="0" w:color="auto"/>
      </w:divBdr>
    </w:div>
    <w:div w:id="148834535">
      <w:bodyDiv w:val="1"/>
      <w:marLeft w:val="0"/>
      <w:marRight w:val="0"/>
      <w:marTop w:val="0"/>
      <w:marBottom w:val="0"/>
      <w:divBdr>
        <w:top w:val="none" w:sz="0" w:space="0" w:color="auto"/>
        <w:left w:val="none" w:sz="0" w:space="0" w:color="auto"/>
        <w:bottom w:val="none" w:sz="0" w:space="0" w:color="auto"/>
        <w:right w:val="none" w:sz="0" w:space="0" w:color="auto"/>
      </w:divBdr>
    </w:div>
    <w:div w:id="222060067">
      <w:bodyDiv w:val="1"/>
      <w:marLeft w:val="0"/>
      <w:marRight w:val="0"/>
      <w:marTop w:val="0"/>
      <w:marBottom w:val="0"/>
      <w:divBdr>
        <w:top w:val="none" w:sz="0" w:space="0" w:color="auto"/>
        <w:left w:val="none" w:sz="0" w:space="0" w:color="auto"/>
        <w:bottom w:val="none" w:sz="0" w:space="0" w:color="auto"/>
        <w:right w:val="none" w:sz="0" w:space="0" w:color="auto"/>
      </w:divBdr>
    </w:div>
    <w:div w:id="375816034">
      <w:bodyDiv w:val="1"/>
      <w:marLeft w:val="0"/>
      <w:marRight w:val="0"/>
      <w:marTop w:val="0"/>
      <w:marBottom w:val="0"/>
      <w:divBdr>
        <w:top w:val="none" w:sz="0" w:space="0" w:color="auto"/>
        <w:left w:val="none" w:sz="0" w:space="0" w:color="auto"/>
        <w:bottom w:val="none" w:sz="0" w:space="0" w:color="auto"/>
        <w:right w:val="none" w:sz="0" w:space="0" w:color="auto"/>
      </w:divBdr>
    </w:div>
    <w:div w:id="417530774">
      <w:bodyDiv w:val="1"/>
      <w:marLeft w:val="0"/>
      <w:marRight w:val="0"/>
      <w:marTop w:val="0"/>
      <w:marBottom w:val="0"/>
      <w:divBdr>
        <w:top w:val="none" w:sz="0" w:space="0" w:color="auto"/>
        <w:left w:val="none" w:sz="0" w:space="0" w:color="auto"/>
        <w:bottom w:val="none" w:sz="0" w:space="0" w:color="auto"/>
        <w:right w:val="none" w:sz="0" w:space="0" w:color="auto"/>
      </w:divBdr>
    </w:div>
    <w:div w:id="429740041">
      <w:bodyDiv w:val="1"/>
      <w:marLeft w:val="0"/>
      <w:marRight w:val="0"/>
      <w:marTop w:val="0"/>
      <w:marBottom w:val="0"/>
      <w:divBdr>
        <w:top w:val="none" w:sz="0" w:space="0" w:color="auto"/>
        <w:left w:val="none" w:sz="0" w:space="0" w:color="auto"/>
        <w:bottom w:val="none" w:sz="0" w:space="0" w:color="auto"/>
        <w:right w:val="none" w:sz="0" w:space="0" w:color="auto"/>
      </w:divBdr>
    </w:div>
    <w:div w:id="448429607">
      <w:bodyDiv w:val="1"/>
      <w:marLeft w:val="0"/>
      <w:marRight w:val="0"/>
      <w:marTop w:val="0"/>
      <w:marBottom w:val="0"/>
      <w:divBdr>
        <w:top w:val="none" w:sz="0" w:space="0" w:color="auto"/>
        <w:left w:val="none" w:sz="0" w:space="0" w:color="auto"/>
        <w:bottom w:val="none" w:sz="0" w:space="0" w:color="auto"/>
        <w:right w:val="none" w:sz="0" w:space="0" w:color="auto"/>
      </w:divBdr>
    </w:div>
    <w:div w:id="448821762">
      <w:bodyDiv w:val="1"/>
      <w:marLeft w:val="0"/>
      <w:marRight w:val="0"/>
      <w:marTop w:val="0"/>
      <w:marBottom w:val="0"/>
      <w:divBdr>
        <w:top w:val="none" w:sz="0" w:space="0" w:color="auto"/>
        <w:left w:val="none" w:sz="0" w:space="0" w:color="auto"/>
        <w:bottom w:val="none" w:sz="0" w:space="0" w:color="auto"/>
        <w:right w:val="none" w:sz="0" w:space="0" w:color="auto"/>
      </w:divBdr>
    </w:div>
    <w:div w:id="529798997">
      <w:bodyDiv w:val="1"/>
      <w:marLeft w:val="0"/>
      <w:marRight w:val="0"/>
      <w:marTop w:val="0"/>
      <w:marBottom w:val="0"/>
      <w:divBdr>
        <w:top w:val="none" w:sz="0" w:space="0" w:color="auto"/>
        <w:left w:val="none" w:sz="0" w:space="0" w:color="auto"/>
        <w:bottom w:val="none" w:sz="0" w:space="0" w:color="auto"/>
        <w:right w:val="none" w:sz="0" w:space="0" w:color="auto"/>
      </w:divBdr>
    </w:div>
    <w:div w:id="594361417">
      <w:bodyDiv w:val="1"/>
      <w:marLeft w:val="0"/>
      <w:marRight w:val="0"/>
      <w:marTop w:val="0"/>
      <w:marBottom w:val="0"/>
      <w:divBdr>
        <w:top w:val="none" w:sz="0" w:space="0" w:color="auto"/>
        <w:left w:val="none" w:sz="0" w:space="0" w:color="auto"/>
        <w:bottom w:val="none" w:sz="0" w:space="0" w:color="auto"/>
        <w:right w:val="none" w:sz="0" w:space="0" w:color="auto"/>
      </w:divBdr>
      <w:divsChild>
        <w:div w:id="1562709821">
          <w:marLeft w:val="0"/>
          <w:marRight w:val="0"/>
          <w:marTop w:val="0"/>
          <w:marBottom w:val="0"/>
          <w:divBdr>
            <w:top w:val="none" w:sz="0" w:space="0" w:color="auto"/>
            <w:left w:val="none" w:sz="0" w:space="0" w:color="auto"/>
            <w:bottom w:val="none" w:sz="0" w:space="0" w:color="auto"/>
            <w:right w:val="none" w:sz="0" w:space="0" w:color="auto"/>
          </w:divBdr>
        </w:div>
        <w:div w:id="697463510">
          <w:marLeft w:val="0"/>
          <w:marRight w:val="0"/>
          <w:marTop w:val="0"/>
          <w:marBottom w:val="0"/>
          <w:divBdr>
            <w:top w:val="none" w:sz="0" w:space="0" w:color="auto"/>
            <w:left w:val="none" w:sz="0" w:space="0" w:color="auto"/>
            <w:bottom w:val="none" w:sz="0" w:space="0" w:color="auto"/>
            <w:right w:val="none" w:sz="0" w:space="0" w:color="auto"/>
          </w:divBdr>
        </w:div>
        <w:div w:id="665593463">
          <w:marLeft w:val="0"/>
          <w:marRight w:val="0"/>
          <w:marTop w:val="0"/>
          <w:marBottom w:val="0"/>
          <w:divBdr>
            <w:top w:val="none" w:sz="0" w:space="0" w:color="auto"/>
            <w:left w:val="none" w:sz="0" w:space="0" w:color="auto"/>
            <w:bottom w:val="none" w:sz="0" w:space="0" w:color="auto"/>
            <w:right w:val="none" w:sz="0" w:space="0" w:color="auto"/>
          </w:divBdr>
          <w:divsChild>
            <w:div w:id="682322183">
              <w:marLeft w:val="0"/>
              <w:marRight w:val="0"/>
              <w:marTop w:val="0"/>
              <w:marBottom w:val="0"/>
              <w:divBdr>
                <w:top w:val="none" w:sz="0" w:space="0" w:color="auto"/>
                <w:left w:val="none" w:sz="0" w:space="0" w:color="auto"/>
                <w:bottom w:val="none" w:sz="0" w:space="0" w:color="auto"/>
                <w:right w:val="none" w:sz="0" w:space="0" w:color="auto"/>
              </w:divBdr>
            </w:div>
            <w:div w:id="1449355912">
              <w:marLeft w:val="0"/>
              <w:marRight w:val="0"/>
              <w:marTop w:val="0"/>
              <w:marBottom w:val="0"/>
              <w:divBdr>
                <w:top w:val="none" w:sz="0" w:space="0" w:color="auto"/>
                <w:left w:val="none" w:sz="0" w:space="0" w:color="auto"/>
                <w:bottom w:val="none" w:sz="0" w:space="0" w:color="auto"/>
                <w:right w:val="none" w:sz="0" w:space="0" w:color="auto"/>
              </w:divBdr>
            </w:div>
            <w:div w:id="289433854">
              <w:marLeft w:val="0"/>
              <w:marRight w:val="0"/>
              <w:marTop w:val="0"/>
              <w:marBottom w:val="0"/>
              <w:divBdr>
                <w:top w:val="none" w:sz="0" w:space="0" w:color="auto"/>
                <w:left w:val="none" w:sz="0" w:space="0" w:color="auto"/>
                <w:bottom w:val="none" w:sz="0" w:space="0" w:color="auto"/>
                <w:right w:val="none" w:sz="0" w:space="0" w:color="auto"/>
              </w:divBdr>
            </w:div>
            <w:div w:id="294678980">
              <w:marLeft w:val="0"/>
              <w:marRight w:val="0"/>
              <w:marTop w:val="0"/>
              <w:marBottom w:val="0"/>
              <w:divBdr>
                <w:top w:val="none" w:sz="0" w:space="0" w:color="auto"/>
                <w:left w:val="none" w:sz="0" w:space="0" w:color="auto"/>
                <w:bottom w:val="none" w:sz="0" w:space="0" w:color="auto"/>
                <w:right w:val="none" w:sz="0" w:space="0" w:color="auto"/>
              </w:divBdr>
            </w:div>
          </w:divsChild>
        </w:div>
        <w:div w:id="1228997268">
          <w:marLeft w:val="0"/>
          <w:marRight w:val="0"/>
          <w:marTop w:val="0"/>
          <w:marBottom w:val="0"/>
          <w:divBdr>
            <w:top w:val="none" w:sz="0" w:space="0" w:color="auto"/>
            <w:left w:val="none" w:sz="0" w:space="0" w:color="auto"/>
            <w:bottom w:val="none" w:sz="0" w:space="0" w:color="auto"/>
            <w:right w:val="none" w:sz="0" w:space="0" w:color="auto"/>
          </w:divBdr>
        </w:div>
        <w:div w:id="1716076435">
          <w:marLeft w:val="0"/>
          <w:marRight w:val="0"/>
          <w:marTop w:val="0"/>
          <w:marBottom w:val="0"/>
          <w:divBdr>
            <w:top w:val="none" w:sz="0" w:space="0" w:color="auto"/>
            <w:left w:val="none" w:sz="0" w:space="0" w:color="auto"/>
            <w:bottom w:val="none" w:sz="0" w:space="0" w:color="auto"/>
            <w:right w:val="none" w:sz="0" w:space="0" w:color="auto"/>
          </w:divBdr>
        </w:div>
        <w:div w:id="57939821">
          <w:marLeft w:val="0"/>
          <w:marRight w:val="0"/>
          <w:marTop w:val="0"/>
          <w:marBottom w:val="0"/>
          <w:divBdr>
            <w:top w:val="none" w:sz="0" w:space="0" w:color="auto"/>
            <w:left w:val="none" w:sz="0" w:space="0" w:color="auto"/>
            <w:bottom w:val="none" w:sz="0" w:space="0" w:color="auto"/>
            <w:right w:val="none" w:sz="0" w:space="0" w:color="auto"/>
          </w:divBdr>
        </w:div>
        <w:div w:id="1222133630">
          <w:marLeft w:val="0"/>
          <w:marRight w:val="0"/>
          <w:marTop w:val="0"/>
          <w:marBottom w:val="0"/>
          <w:divBdr>
            <w:top w:val="none" w:sz="0" w:space="0" w:color="auto"/>
            <w:left w:val="none" w:sz="0" w:space="0" w:color="auto"/>
            <w:bottom w:val="none" w:sz="0" w:space="0" w:color="auto"/>
            <w:right w:val="none" w:sz="0" w:space="0" w:color="auto"/>
          </w:divBdr>
        </w:div>
        <w:div w:id="992026340">
          <w:marLeft w:val="0"/>
          <w:marRight w:val="0"/>
          <w:marTop w:val="0"/>
          <w:marBottom w:val="0"/>
          <w:divBdr>
            <w:top w:val="none" w:sz="0" w:space="0" w:color="auto"/>
            <w:left w:val="none" w:sz="0" w:space="0" w:color="auto"/>
            <w:bottom w:val="none" w:sz="0" w:space="0" w:color="auto"/>
            <w:right w:val="none" w:sz="0" w:space="0" w:color="auto"/>
          </w:divBdr>
        </w:div>
      </w:divsChild>
    </w:div>
    <w:div w:id="601883421">
      <w:bodyDiv w:val="1"/>
      <w:marLeft w:val="0"/>
      <w:marRight w:val="0"/>
      <w:marTop w:val="0"/>
      <w:marBottom w:val="0"/>
      <w:divBdr>
        <w:top w:val="none" w:sz="0" w:space="0" w:color="auto"/>
        <w:left w:val="none" w:sz="0" w:space="0" w:color="auto"/>
        <w:bottom w:val="none" w:sz="0" w:space="0" w:color="auto"/>
        <w:right w:val="none" w:sz="0" w:space="0" w:color="auto"/>
      </w:divBdr>
      <w:divsChild>
        <w:div w:id="1492985116">
          <w:marLeft w:val="0"/>
          <w:marRight w:val="0"/>
          <w:marTop w:val="0"/>
          <w:marBottom w:val="0"/>
          <w:divBdr>
            <w:top w:val="none" w:sz="0" w:space="0" w:color="auto"/>
            <w:left w:val="none" w:sz="0" w:space="0" w:color="auto"/>
            <w:bottom w:val="none" w:sz="0" w:space="0" w:color="auto"/>
            <w:right w:val="none" w:sz="0" w:space="0" w:color="auto"/>
          </w:divBdr>
        </w:div>
        <w:div w:id="914897229">
          <w:marLeft w:val="0"/>
          <w:marRight w:val="0"/>
          <w:marTop w:val="0"/>
          <w:marBottom w:val="0"/>
          <w:divBdr>
            <w:top w:val="none" w:sz="0" w:space="0" w:color="auto"/>
            <w:left w:val="none" w:sz="0" w:space="0" w:color="auto"/>
            <w:bottom w:val="none" w:sz="0" w:space="0" w:color="auto"/>
            <w:right w:val="none" w:sz="0" w:space="0" w:color="auto"/>
          </w:divBdr>
        </w:div>
        <w:div w:id="578095894">
          <w:marLeft w:val="0"/>
          <w:marRight w:val="0"/>
          <w:marTop w:val="0"/>
          <w:marBottom w:val="0"/>
          <w:divBdr>
            <w:top w:val="none" w:sz="0" w:space="0" w:color="auto"/>
            <w:left w:val="none" w:sz="0" w:space="0" w:color="auto"/>
            <w:bottom w:val="none" w:sz="0" w:space="0" w:color="auto"/>
            <w:right w:val="none" w:sz="0" w:space="0" w:color="auto"/>
          </w:divBdr>
          <w:divsChild>
            <w:div w:id="1162744942">
              <w:marLeft w:val="0"/>
              <w:marRight w:val="0"/>
              <w:marTop w:val="0"/>
              <w:marBottom w:val="0"/>
              <w:divBdr>
                <w:top w:val="none" w:sz="0" w:space="0" w:color="auto"/>
                <w:left w:val="none" w:sz="0" w:space="0" w:color="auto"/>
                <w:bottom w:val="none" w:sz="0" w:space="0" w:color="auto"/>
                <w:right w:val="none" w:sz="0" w:space="0" w:color="auto"/>
              </w:divBdr>
            </w:div>
            <w:div w:id="1057512642">
              <w:marLeft w:val="0"/>
              <w:marRight w:val="0"/>
              <w:marTop w:val="0"/>
              <w:marBottom w:val="0"/>
              <w:divBdr>
                <w:top w:val="none" w:sz="0" w:space="0" w:color="auto"/>
                <w:left w:val="none" w:sz="0" w:space="0" w:color="auto"/>
                <w:bottom w:val="none" w:sz="0" w:space="0" w:color="auto"/>
                <w:right w:val="none" w:sz="0" w:space="0" w:color="auto"/>
              </w:divBdr>
            </w:div>
            <w:div w:id="554852399">
              <w:marLeft w:val="0"/>
              <w:marRight w:val="0"/>
              <w:marTop w:val="0"/>
              <w:marBottom w:val="0"/>
              <w:divBdr>
                <w:top w:val="none" w:sz="0" w:space="0" w:color="auto"/>
                <w:left w:val="none" w:sz="0" w:space="0" w:color="auto"/>
                <w:bottom w:val="none" w:sz="0" w:space="0" w:color="auto"/>
                <w:right w:val="none" w:sz="0" w:space="0" w:color="auto"/>
              </w:divBdr>
            </w:div>
            <w:div w:id="581794528">
              <w:marLeft w:val="0"/>
              <w:marRight w:val="0"/>
              <w:marTop w:val="0"/>
              <w:marBottom w:val="0"/>
              <w:divBdr>
                <w:top w:val="none" w:sz="0" w:space="0" w:color="auto"/>
                <w:left w:val="none" w:sz="0" w:space="0" w:color="auto"/>
                <w:bottom w:val="none" w:sz="0" w:space="0" w:color="auto"/>
                <w:right w:val="none" w:sz="0" w:space="0" w:color="auto"/>
              </w:divBdr>
            </w:div>
          </w:divsChild>
        </w:div>
        <w:div w:id="1662805666">
          <w:marLeft w:val="0"/>
          <w:marRight w:val="0"/>
          <w:marTop w:val="0"/>
          <w:marBottom w:val="0"/>
          <w:divBdr>
            <w:top w:val="none" w:sz="0" w:space="0" w:color="auto"/>
            <w:left w:val="none" w:sz="0" w:space="0" w:color="auto"/>
            <w:bottom w:val="none" w:sz="0" w:space="0" w:color="auto"/>
            <w:right w:val="none" w:sz="0" w:space="0" w:color="auto"/>
          </w:divBdr>
        </w:div>
        <w:div w:id="1820878674">
          <w:marLeft w:val="0"/>
          <w:marRight w:val="0"/>
          <w:marTop w:val="0"/>
          <w:marBottom w:val="0"/>
          <w:divBdr>
            <w:top w:val="none" w:sz="0" w:space="0" w:color="auto"/>
            <w:left w:val="none" w:sz="0" w:space="0" w:color="auto"/>
            <w:bottom w:val="none" w:sz="0" w:space="0" w:color="auto"/>
            <w:right w:val="none" w:sz="0" w:space="0" w:color="auto"/>
          </w:divBdr>
        </w:div>
        <w:div w:id="1605460744">
          <w:marLeft w:val="0"/>
          <w:marRight w:val="0"/>
          <w:marTop w:val="0"/>
          <w:marBottom w:val="0"/>
          <w:divBdr>
            <w:top w:val="none" w:sz="0" w:space="0" w:color="auto"/>
            <w:left w:val="none" w:sz="0" w:space="0" w:color="auto"/>
            <w:bottom w:val="none" w:sz="0" w:space="0" w:color="auto"/>
            <w:right w:val="none" w:sz="0" w:space="0" w:color="auto"/>
          </w:divBdr>
        </w:div>
        <w:div w:id="1609779619">
          <w:marLeft w:val="0"/>
          <w:marRight w:val="0"/>
          <w:marTop w:val="0"/>
          <w:marBottom w:val="0"/>
          <w:divBdr>
            <w:top w:val="none" w:sz="0" w:space="0" w:color="auto"/>
            <w:left w:val="none" w:sz="0" w:space="0" w:color="auto"/>
            <w:bottom w:val="none" w:sz="0" w:space="0" w:color="auto"/>
            <w:right w:val="none" w:sz="0" w:space="0" w:color="auto"/>
          </w:divBdr>
        </w:div>
        <w:div w:id="91899029">
          <w:marLeft w:val="0"/>
          <w:marRight w:val="0"/>
          <w:marTop w:val="0"/>
          <w:marBottom w:val="0"/>
          <w:divBdr>
            <w:top w:val="none" w:sz="0" w:space="0" w:color="auto"/>
            <w:left w:val="none" w:sz="0" w:space="0" w:color="auto"/>
            <w:bottom w:val="none" w:sz="0" w:space="0" w:color="auto"/>
            <w:right w:val="none" w:sz="0" w:space="0" w:color="auto"/>
          </w:divBdr>
        </w:div>
      </w:divsChild>
    </w:div>
    <w:div w:id="743407200">
      <w:bodyDiv w:val="1"/>
      <w:marLeft w:val="0"/>
      <w:marRight w:val="0"/>
      <w:marTop w:val="0"/>
      <w:marBottom w:val="0"/>
      <w:divBdr>
        <w:top w:val="none" w:sz="0" w:space="0" w:color="auto"/>
        <w:left w:val="none" w:sz="0" w:space="0" w:color="auto"/>
        <w:bottom w:val="none" w:sz="0" w:space="0" w:color="auto"/>
        <w:right w:val="none" w:sz="0" w:space="0" w:color="auto"/>
      </w:divBdr>
    </w:div>
    <w:div w:id="755127773">
      <w:bodyDiv w:val="1"/>
      <w:marLeft w:val="0"/>
      <w:marRight w:val="0"/>
      <w:marTop w:val="0"/>
      <w:marBottom w:val="0"/>
      <w:divBdr>
        <w:top w:val="none" w:sz="0" w:space="0" w:color="auto"/>
        <w:left w:val="none" w:sz="0" w:space="0" w:color="auto"/>
        <w:bottom w:val="none" w:sz="0" w:space="0" w:color="auto"/>
        <w:right w:val="none" w:sz="0" w:space="0" w:color="auto"/>
      </w:divBdr>
    </w:div>
    <w:div w:id="789085695">
      <w:bodyDiv w:val="1"/>
      <w:marLeft w:val="0"/>
      <w:marRight w:val="0"/>
      <w:marTop w:val="0"/>
      <w:marBottom w:val="0"/>
      <w:divBdr>
        <w:top w:val="none" w:sz="0" w:space="0" w:color="auto"/>
        <w:left w:val="none" w:sz="0" w:space="0" w:color="auto"/>
        <w:bottom w:val="none" w:sz="0" w:space="0" w:color="auto"/>
        <w:right w:val="none" w:sz="0" w:space="0" w:color="auto"/>
      </w:divBdr>
    </w:div>
    <w:div w:id="793600352">
      <w:bodyDiv w:val="1"/>
      <w:marLeft w:val="0"/>
      <w:marRight w:val="0"/>
      <w:marTop w:val="0"/>
      <w:marBottom w:val="0"/>
      <w:divBdr>
        <w:top w:val="none" w:sz="0" w:space="0" w:color="auto"/>
        <w:left w:val="none" w:sz="0" w:space="0" w:color="auto"/>
        <w:bottom w:val="none" w:sz="0" w:space="0" w:color="auto"/>
        <w:right w:val="none" w:sz="0" w:space="0" w:color="auto"/>
      </w:divBdr>
    </w:div>
    <w:div w:id="829249808">
      <w:bodyDiv w:val="1"/>
      <w:marLeft w:val="0"/>
      <w:marRight w:val="0"/>
      <w:marTop w:val="0"/>
      <w:marBottom w:val="0"/>
      <w:divBdr>
        <w:top w:val="none" w:sz="0" w:space="0" w:color="auto"/>
        <w:left w:val="none" w:sz="0" w:space="0" w:color="auto"/>
        <w:bottom w:val="none" w:sz="0" w:space="0" w:color="auto"/>
        <w:right w:val="none" w:sz="0" w:space="0" w:color="auto"/>
      </w:divBdr>
    </w:div>
    <w:div w:id="1081872312">
      <w:bodyDiv w:val="1"/>
      <w:marLeft w:val="0"/>
      <w:marRight w:val="0"/>
      <w:marTop w:val="0"/>
      <w:marBottom w:val="0"/>
      <w:divBdr>
        <w:top w:val="none" w:sz="0" w:space="0" w:color="auto"/>
        <w:left w:val="none" w:sz="0" w:space="0" w:color="auto"/>
        <w:bottom w:val="none" w:sz="0" w:space="0" w:color="auto"/>
        <w:right w:val="none" w:sz="0" w:space="0" w:color="auto"/>
      </w:divBdr>
    </w:div>
    <w:div w:id="1093160305">
      <w:bodyDiv w:val="1"/>
      <w:marLeft w:val="0"/>
      <w:marRight w:val="0"/>
      <w:marTop w:val="0"/>
      <w:marBottom w:val="0"/>
      <w:divBdr>
        <w:top w:val="none" w:sz="0" w:space="0" w:color="auto"/>
        <w:left w:val="none" w:sz="0" w:space="0" w:color="auto"/>
        <w:bottom w:val="none" w:sz="0" w:space="0" w:color="auto"/>
        <w:right w:val="none" w:sz="0" w:space="0" w:color="auto"/>
      </w:divBdr>
    </w:div>
    <w:div w:id="1242107690">
      <w:bodyDiv w:val="1"/>
      <w:marLeft w:val="0"/>
      <w:marRight w:val="0"/>
      <w:marTop w:val="0"/>
      <w:marBottom w:val="0"/>
      <w:divBdr>
        <w:top w:val="none" w:sz="0" w:space="0" w:color="auto"/>
        <w:left w:val="none" w:sz="0" w:space="0" w:color="auto"/>
        <w:bottom w:val="none" w:sz="0" w:space="0" w:color="auto"/>
        <w:right w:val="none" w:sz="0" w:space="0" w:color="auto"/>
      </w:divBdr>
      <w:divsChild>
        <w:div w:id="1804226321">
          <w:marLeft w:val="0"/>
          <w:marRight w:val="0"/>
          <w:marTop w:val="0"/>
          <w:marBottom w:val="0"/>
          <w:divBdr>
            <w:top w:val="none" w:sz="0" w:space="0" w:color="auto"/>
            <w:left w:val="none" w:sz="0" w:space="0" w:color="auto"/>
            <w:bottom w:val="none" w:sz="0" w:space="0" w:color="auto"/>
            <w:right w:val="none" w:sz="0" w:space="0" w:color="auto"/>
          </w:divBdr>
        </w:div>
        <w:div w:id="1886454209">
          <w:marLeft w:val="0"/>
          <w:marRight w:val="0"/>
          <w:marTop w:val="0"/>
          <w:marBottom w:val="0"/>
          <w:divBdr>
            <w:top w:val="none" w:sz="0" w:space="0" w:color="auto"/>
            <w:left w:val="none" w:sz="0" w:space="0" w:color="auto"/>
            <w:bottom w:val="none" w:sz="0" w:space="0" w:color="auto"/>
            <w:right w:val="none" w:sz="0" w:space="0" w:color="auto"/>
          </w:divBdr>
          <w:divsChild>
            <w:div w:id="1893229701">
              <w:marLeft w:val="0"/>
              <w:marRight w:val="0"/>
              <w:marTop w:val="0"/>
              <w:marBottom w:val="0"/>
              <w:divBdr>
                <w:top w:val="none" w:sz="0" w:space="0" w:color="auto"/>
                <w:left w:val="none" w:sz="0" w:space="0" w:color="auto"/>
                <w:bottom w:val="none" w:sz="0" w:space="0" w:color="auto"/>
                <w:right w:val="none" w:sz="0" w:space="0" w:color="auto"/>
              </w:divBdr>
            </w:div>
            <w:div w:id="18531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94858">
      <w:bodyDiv w:val="1"/>
      <w:marLeft w:val="0"/>
      <w:marRight w:val="0"/>
      <w:marTop w:val="0"/>
      <w:marBottom w:val="0"/>
      <w:divBdr>
        <w:top w:val="none" w:sz="0" w:space="0" w:color="auto"/>
        <w:left w:val="none" w:sz="0" w:space="0" w:color="auto"/>
        <w:bottom w:val="none" w:sz="0" w:space="0" w:color="auto"/>
        <w:right w:val="none" w:sz="0" w:space="0" w:color="auto"/>
      </w:divBdr>
    </w:div>
    <w:div w:id="1256789966">
      <w:bodyDiv w:val="1"/>
      <w:marLeft w:val="0"/>
      <w:marRight w:val="0"/>
      <w:marTop w:val="0"/>
      <w:marBottom w:val="0"/>
      <w:divBdr>
        <w:top w:val="none" w:sz="0" w:space="0" w:color="auto"/>
        <w:left w:val="none" w:sz="0" w:space="0" w:color="auto"/>
        <w:bottom w:val="none" w:sz="0" w:space="0" w:color="auto"/>
        <w:right w:val="none" w:sz="0" w:space="0" w:color="auto"/>
      </w:divBdr>
      <w:divsChild>
        <w:div w:id="1776242523">
          <w:marLeft w:val="0"/>
          <w:marRight w:val="0"/>
          <w:marTop w:val="0"/>
          <w:marBottom w:val="0"/>
          <w:divBdr>
            <w:top w:val="none" w:sz="0" w:space="0" w:color="auto"/>
            <w:left w:val="none" w:sz="0" w:space="0" w:color="auto"/>
            <w:bottom w:val="none" w:sz="0" w:space="0" w:color="auto"/>
            <w:right w:val="none" w:sz="0" w:space="0" w:color="auto"/>
          </w:divBdr>
        </w:div>
        <w:div w:id="14890808">
          <w:marLeft w:val="0"/>
          <w:marRight w:val="0"/>
          <w:marTop w:val="0"/>
          <w:marBottom w:val="0"/>
          <w:divBdr>
            <w:top w:val="none" w:sz="0" w:space="0" w:color="auto"/>
            <w:left w:val="none" w:sz="0" w:space="0" w:color="auto"/>
            <w:bottom w:val="none" w:sz="0" w:space="0" w:color="auto"/>
            <w:right w:val="none" w:sz="0" w:space="0" w:color="auto"/>
          </w:divBdr>
        </w:div>
        <w:div w:id="1812942055">
          <w:marLeft w:val="0"/>
          <w:marRight w:val="0"/>
          <w:marTop w:val="0"/>
          <w:marBottom w:val="0"/>
          <w:divBdr>
            <w:top w:val="none" w:sz="0" w:space="0" w:color="auto"/>
            <w:left w:val="none" w:sz="0" w:space="0" w:color="auto"/>
            <w:bottom w:val="none" w:sz="0" w:space="0" w:color="auto"/>
            <w:right w:val="none" w:sz="0" w:space="0" w:color="auto"/>
          </w:divBdr>
        </w:div>
      </w:divsChild>
    </w:div>
    <w:div w:id="1469973602">
      <w:bodyDiv w:val="1"/>
      <w:marLeft w:val="0"/>
      <w:marRight w:val="0"/>
      <w:marTop w:val="0"/>
      <w:marBottom w:val="0"/>
      <w:divBdr>
        <w:top w:val="none" w:sz="0" w:space="0" w:color="auto"/>
        <w:left w:val="none" w:sz="0" w:space="0" w:color="auto"/>
        <w:bottom w:val="none" w:sz="0" w:space="0" w:color="auto"/>
        <w:right w:val="none" w:sz="0" w:space="0" w:color="auto"/>
      </w:divBdr>
    </w:div>
    <w:div w:id="1510485140">
      <w:bodyDiv w:val="1"/>
      <w:marLeft w:val="0"/>
      <w:marRight w:val="0"/>
      <w:marTop w:val="0"/>
      <w:marBottom w:val="0"/>
      <w:divBdr>
        <w:top w:val="none" w:sz="0" w:space="0" w:color="auto"/>
        <w:left w:val="none" w:sz="0" w:space="0" w:color="auto"/>
        <w:bottom w:val="none" w:sz="0" w:space="0" w:color="auto"/>
        <w:right w:val="none" w:sz="0" w:space="0" w:color="auto"/>
      </w:divBdr>
    </w:div>
    <w:div w:id="1604337691">
      <w:bodyDiv w:val="1"/>
      <w:marLeft w:val="0"/>
      <w:marRight w:val="0"/>
      <w:marTop w:val="0"/>
      <w:marBottom w:val="0"/>
      <w:divBdr>
        <w:top w:val="none" w:sz="0" w:space="0" w:color="auto"/>
        <w:left w:val="none" w:sz="0" w:space="0" w:color="auto"/>
        <w:bottom w:val="none" w:sz="0" w:space="0" w:color="auto"/>
        <w:right w:val="none" w:sz="0" w:space="0" w:color="auto"/>
      </w:divBdr>
    </w:div>
    <w:div w:id="1640307892">
      <w:bodyDiv w:val="1"/>
      <w:marLeft w:val="0"/>
      <w:marRight w:val="0"/>
      <w:marTop w:val="0"/>
      <w:marBottom w:val="0"/>
      <w:divBdr>
        <w:top w:val="none" w:sz="0" w:space="0" w:color="auto"/>
        <w:left w:val="none" w:sz="0" w:space="0" w:color="auto"/>
        <w:bottom w:val="none" w:sz="0" w:space="0" w:color="auto"/>
        <w:right w:val="none" w:sz="0" w:space="0" w:color="auto"/>
      </w:divBdr>
    </w:div>
    <w:div w:id="1687558779">
      <w:bodyDiv w:val="1"/>
      <w:marLeft w:val="0"/>
      <w:marRight w:val="0"/>
      <w:marTop w:val="0"/>
      <w:marBottom w:val="0"/>
      <w:divBdr>
        <w:top w:val="none" w:sz="0" w:space="0" w:color="auto"/>
        <w:left w:val="none" w:sz="0" w:space="0" w:color="auto"/>
        <w:bottom w:val="none" w:sz="0" w:space="0" w:color="auto"/>
        <w:right w:val="none" w:sz="0" w:space="0" w:color="auto"/>
      </w:divBdr>
    </w:div>
    <w:div w:id="1691449331">
      <w:bodyDiv w:val="1"/>
      <w:marLeft w:val="0"/>
      <w:marRight w:val="0"/>
      <w:marTop w:val="0"/>
      <w:marBottom w:val="0"/>
      <w:divBdr>
        <w:top w:val="none" w:sz="0" w:space="0" w:color="auto"/>
        <w:left w:val="none" w:sz="0" w:space="0" w:color="auto"/>
        <w:bottom w:val="none" w:sz="0" w:space="0" w:color="auto"/>
        <w:right w:val="none" w:sz="0" w:space="0" w:color="auto"/>
      </w:divBdr>
    </w:div>
    <w:div w:id="1706515037">
      <w:bodyDiv w:val="1"/>
      <w:marLeft w:val="0"/>
      <w:marRight w:val="0"/>
      <w:marTop w:val="0"/>
      <w:marBottom w:val="0"/>
      <w:divBdr>
        <w:top w:val="none" w:sz="0" w:space="0" w:color="auto"/>
        <w:left w:val="none" w:sz="0" w:space="0" w:color="auto"/>
        <w:bottom w:val="none" w:sz="0" w:space="0" w:color="auto"/>
        <w:right w:val="none" w:sz="0" w:space="0" w:color="auto"/>
      </w:divBdr>
    </w:div>
    <w:div w:id="1773011490">
      <w:bodyDiv w:val="1"/>
      <w:marLeft w:val="0"/>
      <w:marRight w:val="0"/>
      <w:marTop w:val="0"/>
      <w:marBottom w:val="0"/>
      <w:divBdr>
        <w:top w:val="none" w:sz="0" w:space="0" w:color="auto"/>
        <w:left w:val="none" w:sz="0" w:space="0" w:color="auto"/>
        <w:bottom w:val="none" w:sz="0" w:space="0" w:color="auto"/>
        <w:right w:val="none" w:sz="0" w:space="0" w:color="auto"/>
      </w:divBdr>
      <w:divsChild>
        <w:div w:id="851838548">
          <w:marLeft w:val="0"/>
          <w:marRight w:val="0"/>
          <w:marTop w:val="0"/>
          <w:marBottom w:val="0"/>
          <w:divBdr>
            <w:top w:val="none" w:sz="0" w:space="0" w:color="auto"/>
            <w:left w:val="none" w:sz="0" w:space="0" w:color="auto"/>
            <w:bottom w:val="none" w:sz="0" w:space="0" w:color="auto"/>
            <w:right w:val="none" w:sz="0" w:space="0" w:color="auto"/>
          </w:divBdr>
        </w:div>
        <w:div w:id="1423718834">
          <w:marLeft w:val="0"/>
          <w:marRight w:val="0"/>
          <w:marTop w:val="0"/>
          <w:marBottom w:val="0"/>
          <w:divBdr>
            <w:top w:val="none" w:sz="0" w:space="0" w:color="auto"/>
            <w:left w:val="none" w:sz="0" w:space="0" w:color="auto"/>
            <w:bottom w:val="none" w:sz="0" w:space="0" w:color="auto"/>
            <w:right w:val="none" w:sz="0" w:space="0" w:color="auto"/>
          </w:divBdr>
        </w:div>
      </w:divsChild>
    </w:div>
    <w:div w:id="1793404812">
      <w:bodyDiv w:val="1"/>
      <w:marLeft w:val="0"/>
      <w:marRight w:val="0"/>
      <w:marTop w:val="0"/>
      <w:marBottom w:val="0"/>
      <w:divBdr>
        <w:top w:val="none" w:sz="0" w:space="0" w:color="auto"/>
        <w:left w:val="none" w:sz="0" w:space="0" w:color="auto"/>
        <w:bottom w:val="none" w:sz="0" w:space="0" w:color="auto"/>
        <w:right w:val="none" w:sz="0" w:space="0" w:color="auto"/>
      </w:divBdr>
    </w:div>
    <w:div w:id="1798142845">
      <w:bodyDiv w:val="1"/>
      <w:marLeft w:val="0"/>
      <w:marRight w:val="0"/>
      <w:marTop w:val="0"/>
      <w:marBottom w:val="0"/>
      <w:divBdr>
        <w:top w:val="none" w:sz="0" w:space="0" w:color="auto"/>
        <w:left w:val="none" w:sz="0" w:space="0" w:color="auto"/>
        <w:bottom w:val="none" w:sz="0" w:space="0" w:color="auto"/>
        <w:right w:val="none" w:sz="0" w:space="0" w:color="auto"/>
      </w:divBdr>
      <w:divsChild>
        <w:div w:id="1719743858">
          <w:marLeft w:val="0"/>
          <w:marRight w:val="0"/>
          <w:marTop w:val="0"/>
          <w:marBottom w:val="0"/>
          <w:divBdr>
            <w:top w:val="none" w:sz="0" w:space="0" w:color="auto"/>
            <w:left w:val="none" w:sz="0" w:space="0" w:color="auto"/>
            <w:bottom w:val="none" w:sz="0" w:space="0" w:color="auto"/>
            <w:right w:val="none" w:sz="0" w:space="0" w:color="auto"/>
          </w:divBdr>
        </w:div>
        <w:div w:id="1717241138">
          <w:marLeft w:val="0"/>
          <w:marRight w:val="0"/>
          <w:marTop w:val="0"/>
          <w:marBottom w:val="0"/>
          <w:divBdr>
            <w:top w:val="none" w:sz="0" w:space="0" w:color="auto"/>
            <w:left w:val="none" w:sz="0" w:space="0" w:color="auto"/>
            <w:bottom w:val="none" w:sz="0" w:space="0" w:color="auto"/>
            <w:right w:val="none" w:sz="0" w:space="0" w:color="auto"/>
          </w:divBdr>
        </w:div>
      </w:divsChild>
    </w:div>
    <w:div w:id="1838350933">
      <w:bodyDiv w:val="1"/>
      <w:marLeft w:val="0"/>
      <w:marRight w:val="0"/>
      <w:marTop w:val="0"/>
      <w:marBottom w:val="0"/>
      <w:divBdr>
        <w:top w:val="none" w:sz="0" w:space="0" w:color="auto"/>
        <w:left w:val="none" w:sz="0" w:space="0" w:color="auto"/>
        <w:bottom w:val="none" w:sz="0" w:space="0" w:color="auto"/>
        <w:right w:val="none" w:sz="0" w:space="0" w:color="auto"/>
      </w:divBdr>
    </w:div>
    <w:div w:id="1852643945">
      <w:bodyDiv w:val="1"/>
      <w:marLeft w:val="0"/>
      <w:marRight w:val="0"/>
      <w:marTop w:val="0"/>
      <w:marBottom w:val="0"/>
      <w:divBdr>
        <w:top w:val="none" w:sz="0" w:space="0" w:color="auto"/>
        <w:left w:val="none" w:sz="0" w:space="0" w:color="auto"/>
        <w:bottom w:val="none" w:sz="0" w:space="0" w:color="auto"/>
        <w:right w:val="none" w:sz="0" w:space="0" w:color="auto"/>
      </w:divBdr>
    </w:div>
    <w:div w:id="1869180095">
      <w:bodyDiv w:val="1"/>
      <w:marLeft w:val="0"/>
      <w:marRight w:val="0"/>
      <w:marTop w:val="0"/>
      <w:marBottom w:val="0"/>
      <w:divBdr>
        <w:top w:val="none" w:sz="0" w:space="0" w:color="auto"/>
        <w:left w:val="none" w:sz="0" w:space="0" w:color="auto"/>
        <w:bottom w:val="none" w:sz="0" w:space="0" w:color="auto"/>
        <w:right w:val="none" w:sz="0" w:space="0" w:color="auto"/>
      </w:divBdr>
    </w:div>
    <w:div w:id="1979869857">
      <w:bodyDiv w:val="1"/>
      <w:marLeft w:val="0"/>
      <w:marRight w:val="0"/>
      <w:marTop w:val="0"/>
      <w:marBottom w:val="0"/>
      <w:divBdr>
        <w:top w:val="none" w:sz="0" w:space="0" w:color="auto"/>
        <w:left w:val="none" w:sz="0" w:space="0" w:color="auto"/>
        <w:bottom w:val="none" w:sz="0" w:space="0" w:color="auto"/>
        <w:right w:val="none" w:sz="0" w:space="0" w:color="auto"/>
      </w:divBdr>
    </w:div>
    <w:div w:id="2002156499">
      <w:bodyDiv w:val="1"/>
      <w:marLeft w:val="0"/>
      <w:marRight w:val="0"/>
      <w:marTop w:val="0"/>
      <w:marBottom w:val="0"/>
      <w:divBdr>
        <w:top w:val="none" w:sz="0" w:space="0" w:color="auto"/>
        <w:left w:val="none" w:sz="0" w:space="0" w:color="auto"/>
        <w:bottom w:val="none" w:sz="0" w:space="0" w:color="auto"/>
        <w:right w:val="none" w:sz="0" w:space="0" w:color="auto"/>
      </w:divBdr>
    </w:div>
    <w:div w:id="200831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platformazakupowa.pl/pn/czystemiasto"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platformazakupowa.pl" TargetMode="External"/><Relationship Id="rId25" Type="http://schemas.openxmlformats.org/officeDocument/2006/relationships/hyperlink" Target="mailto:iod@orlistaw.pl"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uzp.gov.pl/baza-wiedzy/prawo-zamowien-publicznych-regulacje/prawo-krajowe/jednolity-europejski-dokument-zamowienia/elektroniczne-narzedzie-do-wypelniania-jedzespd"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www.gov.pl/web/kas/wykaz-podatnikow-va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platformazakupowa.pl/pn/czystemiasto"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pn/czystemiasto" TargetMode="External"/><Relationship Id="rId23" Type="http://schemas.openxmlformats.org/officeDocument/2006/relationships/hyperlink" Target="https://platformazakupowa.pl/pn/czystemiasto" TargetMode="External"/><Relationship Id="rId28" Type="http://schemas.openxmlformats.org/officeDocument/2006/relationships/hyperlink" Target="https://www.gov.pl/web/kas/wykaz-podatnikow-vat" TargetMode="External"/><Relationship Id="rId10" Type="http://schemas.openxmlformats.org/officeDocument/2006/relationships/header" Target="header1.xml"/><Relationship Id="rId19" Type="http://schemas.openxmlformats.org/officeDocument/2006/relationships/hyperlink" Target="https://platformazakupowa.pl/strona/1-regulamin"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zystemiasto.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www.czystemiasto.pl" TargetMode="External"/><Relationship Id="rId30"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F9D6B-B34F-4E80-8983-7461A12A4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81</Pages>
  <Words>25096</Words>
  <Characters>150577</Characters>
  <Application>Microsoft Office Word</Application>
  <DocSecurity>0</DocSecurity>
  <Lines>1254</Lines>
  <Paragraphs>350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Daria Pietrzak</cp:lastModifiedBy>
  <cp:revision>566</cp:revision>
  <cp:lastPrinted>2019-09-17T07:42:00Z</cp:lastPrinted>
  <dcterms:created xsi:type="dcterms:W3CDTF">2019-09-09T07:43:00Z</dcterms:created>
  <dcterms:modified xsi:type="dcterms:W3CDTF">2019-09-17T12:09:00Z</dcterms:modified>
</cp:coreProperties>
</file>