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B535" w14:textId="77777777" w:rsidR="00BB0906" w:rsidRDefault="00BB0906"/>
    <w:tbl>
      <w:tblPr>
        <w:tblpPr w:leftFromText="141" w:rightFromText="141" w:horzAnchor="margin" w:tblpY="460"/>
        <w:tblW w:w="14314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5099"/>
        <w:gridCol w:w="6216"/>
      </w:tblGrid>
      <w:tr w:rsidR="00BB0906" w:rsidRPr="00917FE7" w14:paraId="6CCF5547" w14:textId="77777777" w:rsidTr="00B52B28">
        <w:trPr>
          <w:cantSplit/>
        </w:trPr>
        <w:tc>
          <w:tcPr>
            <w:tcW w:w="143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26756B80" w14:textId="0A58648B" w:rsidR="00BB0906" w:rsidRPr="00917FE7" w:rsidRDefault="00BB0906" w:rsidP="00B52B28">
            <w:pPr>
              <w:pStyle w:val="Nagwek1"/>
              <w:rPr>
                <w:rFonts w:cs="Times New Roman"/>
                <w:szCs w:val="24"/>
              </w:rPr>
            </w:pPr>
            <w:r w:rsidRPr="00917FE7">
              <w:rPr>
                <w:rFonts w:cs="Times New Roman"/>
                <w:szCs w:val="24"/>
              </w:rPr>
              <w:t xml:space="preserve">Część nr </w:t>
            </w:r>
            <w:r w:rsidR="00B7779C">
              <w:rPr>
                <w:rFonts w:cs="Times New Roman"/>
                <w:szCs w:val="24"/>
              </w:rPr>
              <w:t>1</w:t>
            </w:r>
            <w:r w:rsidRPr="00917FE7">
              <w:rPr>
                <w:rFonts w:cs="Times New Roman"/>
                <w:szCs w:val="24"/>
              </w:rPr>
              <w:t xml:space="preserve"> –  Oprogramowanie do </w:t>
            </w:r>
            <w:r>
              <w:rPr>
                <w:rFonts w:cs="Times New Roman"/>
                <w:szCs w:val="24"/>
              </w:rPr>
              <w:t>obsługi plotera</w:t>
            </w:r>
          </w:p>
          <w:p w14:paraId="01A9DEA7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906" w:rsidRPr="00917FE7" w14:paraId="060C0BA9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9076FDD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5D5B6C64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175A22E1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77F8D073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7FE7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1F61CD41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7FE7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BB0906" w:rsidRPr="00917FE7" w14:paraId="0DCC20E4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7280C18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664A2F2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0906" w:rsidRPr="00917FE7" w14:paraId="4772D9D7" w14:textId="77777777" w:rsidTr="00B52B28">
        <w:trPr>
          <w:cantSplit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6B1691C8" w14:textId="77777777" w:rsidR="00BB0906" w:rsidRPr="00917FE7" w:rsidRDefault="00BB0906" w:rsidP="00B52B28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5BE3A662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Onyx Postershop</w:t>
            </w:r>
          </w:p>
        </w:tc>
      </w:tr>
      <w:tr w:rsidR="00BB0906" w:rsidRPr="00917FE7" w14:paraId="3C7F94C3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C1BD796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Forma licencjonowania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32A5E18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sprzętowy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B68BF4C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63F15405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57AC1A1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</w:t>
            </w:r>
            <w:r w:rsidRPr="00917FE7">
              <w:rPr>
                <w:rFonts w:ascii="Times New Roman" w:hAnsi="Times New Roman" w:cs="Times New Roman"/>
                <w:b w:val="0"/>
                <w:bCs w:val="0"/>
              </w:rPr>
              <w:t>kres obowiązywania licencji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162E739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17FE7">
              <w:rPr>
                <w:rFonts w:ascii="Times New Roman" w:hAnsi="Times New Roman" w:cs="Times New Roman"/>
              </w:rPr>
              <w:t>wieczysta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A4D5637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190A" w:rsidRPr="00917FE7" w14:paraId="1B22EF0D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0286818" w14:textId="4D76DFF7" w:rsidR="00D0190A" w:rsidRDefault="00D0190A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Cechy produktu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F2CD09C" w14:textId="77777777" w:rsidR="00D0190A" w:rsidRDefault="00D0190A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Min:</w:t>
            </w:r>
          </w:p>
          <w:p w14:paraId="56081043" w14:textId="77777777" w:rsid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drukarek wirtualnych</w:t>
            </w:r>
          </w:p>
          <w:p w14:paraId="71D4DD76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>Silnik koloru ONYX</w:t>
            </w:r>
          </w:p>
          <w:p w14:paraId="0E40F66D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Najnowszy silnik druku Adobe PDF </w:t>
            </w:r>
          </w:p>
          <w:p w14:paraId="73606348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Kompatybilność z IccMAX </w:t>
            </w:r>
          </w:p>
          <w:p w14:paraId="53CDA961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Duże podglądy zagnieżdżeń zarządzane kolorem </w:t>
            </w:r>
          </w:p>
          <w:p w14:paraId="13E7E18E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QuickSets 2.0 do automatyzacji </w:t>
            </w:r>
          </w:p>
          <w:p w14:paraId="41C4CCF8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Procesy pracy polegające wyłącznie na cięciu i znaczniki wykończenia </w:t>
            </w:r>
          </w:p>
          <w:p w14:paraId="35F80B67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Automatyczne dopasowywanie i wymiana kolorów dodatkowych </w:t>
            </w:r>
          </w:p>
          <w:p w14:paraId="07DA48EF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Narzędzia wykańczające: Przelotki i spady </w:t>
            </w:r>
          </w:p>
          <w:p w14:paraId="5C2CBC7C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lastRenderedPageBreak/>
              <w:t xml:space="preserve">Narzędzia wykańczające: Ślady szycia </w:t>
            </w:r>
          </w:p>
          <w:p w14:paraId="3B47BBB6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Budowa profilu ICC </w:t>
            </w:r>
          </w:p>
          <w:p w14:paraId="49F906B7" w14:textId="77777777" w:rsidR="00D0190A" w:rsidRPr="00D0190A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 xml:space="preserve">Ręczny i automatyczny układ zagnieżdżania i drukowanie zmiennych danych PowerChroma™ z oszczędnością atramentu GCR+ rM </w:t>
            </w:r>
          </w:p>
          <w:p w14:paraId="592E4905" w14:textId="71836CE6" w:rsidR="00D0190A" w:rsidRPr="00917FE7" w:rsidRDefault="00D0190A" w:rsidP="00D0190A">
            <w:pPr>
              <w:pStyle w:val="Zawartotabeli"/>
              <w:numPr>
                <w:ilvl w:val="0"/>
                <w:numId w:val="10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190A">
              <w:rPr>
                <w:rFonts w:ascii="Times New Roman" w:hAnsi="Times New Roman" w:cs="Times New Roman"/>
              </w:rPr>
              <w:t>Próbnik kolorów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FB418A9" w14:textId="77777777" w:rsidR="00D0190A" w:rsidRPr="00917FE7" w:rsidRDefault="00D0190A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060EAC4B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C312E11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5C10B61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ploterem Epson Stylus Pro 9900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9DE73D7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07BFCF8E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vAlign w:val="center"/>
          </w:tcPr>
          <w:p w14:paraId="7BF45AA9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6847060B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Wydział Form Przemysłowych, ul. Smoleńsk 9, 31-108</w:t>
            </w:r>
          </w:p>
        </w:tc>
      </w:tr>
      <w:tr w:rsidR="00BB0906" w:rsidRPr="00917FE7" w14:paraId="6F3CE874" w14:textId="77777777" w:rsidTr="00B52B28">
        <w:tc>
          <w:tcPr>
            <w:tcW w:w="29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648A4237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271B2AB3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5841CC06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EAEA806" w14:textId="77777777" w:rsidR="00BB0906" w:rsidRDefault="00BB0906"/>
    <w:p w14:paraId="45DC715B" w14:textId="77777777" w:rsidR="00BB0906" w:rsidRDefault="00BB0906"/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1"/>
        <w:gridCol w:w="5677"/>
        <w:gridCol w:w="6081"/>
      </w:tblGrid>
      <w:tr w:rsidR="00BB0906" w:rsidRPr="00BC5392" w14:paraId="15962E60" w14:textId="77777777" w:rsidTr="00E81D19">
        <w:trPr>
          <w:cantSplit/>
          <w:trHeight w:val="662"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4F59909" w14:textId="6F5F5D36" w:rsidR="00BB0906" w:rsidRDefault="00BB0906" w:rsidP="00B52B28">
            <w:pPr>
              <w:pStyle w:val="Nagwek1"/>
              <w:spacing w:after="0" w:line="276" w:lineRule="auto"/>
              <w:rPr>
                <w:rFonts w:cs="Times New Roman"/>
                <w:szCs w:val="24"/>
              </w:rPr>
            </w:pPr>
            <w:bookmarkStart w:id="0" w:name="_Hlk172272489"/>
            <w:r w:rsidRPr="00BC5392">
              <w:rPr>
                <w:rFonts w:cs="Times New Roman"/>
                <w:szCs w:val="24"/>
              </w:rPr>
              <w:t xml:space="preserve">Część nr </w:t>
            </w:r>
            <w:r w:rsidR="00B7779C">
              <w:rPr>
                <w:rFonts w:cs="Times New Roman"/>
                <w:szCs w:val="24"/>
              </w:rPr>
              <w:t>2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Konsola</w:t>
            </w:r>
          </w:p>
          <w:p w14:paraId="4CFCB41A" w14:textId="77777777" w:rsidR="00BB0906" w:rsidRPr="005304C4" w:rsidRDefault="00BB0906" w:rsidP="00B52B28">
            <w:pPr>
              <w:pStyle w:val="Tekstpodstawowy"/>
              <w:rPr>
                <w:lang w:eastAsia="zh-CN" w:bidi="hi-IN"/>
              </w:rPr>
            </w:pPr>
          </w:p>
        </w:tc>
      </w:tr>
      <w:tr w:rsidR="00BB0906" w:rsidRPr="00BC5392" w14:paraId="6D16C11A" w14:textId="77777777" w:rsidTr="00B52B28">
        <w:trPr>
          <w:cantSplit/>
          <w:trHeight w:val="726"/>
        </w:trPr>
        <w:tc>
          <w:tcPr>
            <w:tcW w:w="834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D7DE60D" w14:textId="77777777" w:rsidR="00BB0906" w:rsidRPr="00BC5392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21EF5E03" w14:textId="77777777" w:rsidR="00BB0906" w:rsidRPr="00BC5392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6F65208" w14:textId="77777777" w:rsidR="00BB0906" w:rsidRPr="00BC5392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62B5FEE8" w14:textId="77777777" w:rsidR="00BB0906" w:rsidRPr="00BC5392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7B00E9D0" w14:textId="77777777" w:rsidR="00BB0906" w:rsidRPr="00BC5392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BB0906" w:rsidRPr="00BC5392" w14:paraId="3786A8B4" w14:textId="77777777" w:rsidTr="00B52B28">
        <w:trPr>
          <w:cantSplit/>
          <w:trHeight w:val="152"/>
        </w:trPr>
        <w:tc>
          <w:tcPr>
            <w:tcW w:w="834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CFAFC0E" w14:textId="77777777" w:rsidR="00BB0906" w:rsidRPr="00BC5392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3A4776E" w14:textId="77777777" w:rsidR="00BB0906" w:rsidRPr="00BC5392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0906" w:rsidRPr="00BC5392" w14:paraId="1DFD284A" w14:textId="77777777" w:rsidTr="00B52B28">
        <w:trPr>
          <w:cantSplit/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14:paraId="4402D0E4" w14:textId="77777777" w:rsidR="00BB0906" w:rsidRPr="00BC5392" w:rsidRDefault="00BB0906" w:rsidP="00B52B28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7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</w:tcPr>
          <w:p w14:paraId="3B1489F4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Konsola</w:t>
            </w:r>
          </w:p>
        </w:tc>
      </w:tr>
      <w:tr w:rsidR="00BB0906" w:rsidRPr="00BC5392" w14:paraId="32B1CBB1" w14:textId="77777777" w:rsidTr="00B52B28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FF5FC6" w14:textId="77777777" w:rsidR="00BB0906" w:rsidRPr="00BC5392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Procesor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709EDF2" w14:textId="4A421211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40139">
              <w:rPr>
                <w:rFonts w:ascii="Times New Roman" w:hAnsi="Times New Roman" w:cs="Times New Roman"/>
              </w:rPr>
              <w:t xml:space="preserve">Procesor osiągający min. </w:t>
            </w:r>
            <w:r>
              <w:rPr>
                <w:rFonts w:ascii="Times New Roman" w:hAnsi="Times New Roman" w:cs="Times New Roman"/>
              </w:rPr>
              <w:t>251</w:t>
            </w:r>
            <w:r w:rsidR="00916255">
              <w:rPr>
                <w:rFonts w:ascii="Times New Roman" w:hAnsi="Times New Roman" w:cs="Times New Roman"/>
              </w:rPr>
              <w:t>51</w:t>
            </w:r>
            <w:r w:rsidRPr="00B40139">
              <w:rPr>
                <w:rFonts w:ascii="Times New Roman" w:hAnsi="Times New Roman" w:cs="Times New Roman"/>
              </w:rPr>
              <w:t xml:space="preserve"> punktów wg testu </w:t>
            </w:r>
            <w:hyperlink r:id="rId8" w:history="1">
              <w:r w:rsidRPr="00B40139">
                <w:rPr>
                  <w:rStyle w:val="Hipercze"/>
                  <w:rFonts w:ascii="Times New Roman" w:hAnsi="Times New Roman" w:cs="Times New Roman"/>
                </w:rPr>
                <w:t>https://www.cpubenchmark.net/high_end_cpus.html</w:t>
              </w:r>
            </w:hyperlink>
            <w:r w:rsidRPr="00B40139">
              <w:rPr>
                <w:rFonts w:ascii="Times New Roman" w:hAnsi="Times New Roman" w:cs="Times New Roman"/>
              </w:rPr>
              <w:t xml:space="preserve"> na dzień </w:t>
            </w:r>
            <w:r w:rsidR="00916255">
              <w:rPr>
                <w:rFonts w:ascii="Times New Roman" w:hAnsi="Times New Roman" w:cs="Times New Roman"/>
              </w:rPr>
              <w:t>31</w:t>
            </w:r>
            <w:r w:rsidRPr="00B4013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40139">
              <w:rPr>
                <w:rFonts w:ascii="Times New Roman" w:hAnsi="Times New Roman" w:cs="Times New Roman"/>
              </w:rPr>
              <w:t>.2024r.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2FA2D89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2E423C31" w14:textId="77777777" w:rsidTr="00B52B28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E026DB" w14:textId="77777777" w:rsidR="00BB0906" w:rsidRPr="00BC5392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Pamięć RAM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73F8C6E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16 GB LDDR5X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BFB2EE1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3C3D6A70" w14:textId="77777777" w:rsidTr="00B52B28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E0BDE18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Pojemność dysku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85424B2" w14:textId="77777777" w:rsidR="00BB0906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512 GB SSD NVMe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F10A2AB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4CB6876F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292F52" w14:textId="77777777" w:rsidR="00BB0906" w:rsidRPr="00BC5392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Przekątna ekranu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6090E18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8,8”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46E761F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61E71A68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176970D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Rozdzielczość ekranu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D8D8C84" w14:textId="77777777" w:rsidR="00BB0906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2560 x 1600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A545FAD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562B3960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9ECE836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Łączność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095570E" w14:textId="77777777" w:rsidR="00BB0906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14:paraId="4C397C3E" w14:textId="77777777" w:rsidR="00BB0906" w:rsidRDefault="00BB0906" w:rsidP="00BB0906">
            <w:pPr>
              <w:pStyle w:val="Zawartotabeli"/>
              <w:numPr>
                <w:ilvl w:val="0"/>
                <w:numId w:val="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Bluetooth</w:t>
            </w:r>
          </w:p>
          <w:p w14:paraId="54602D4A" w14:textId="77777777" w:rsidR="00BB0906" w:rsidRDefault="00BB0906" w:rsidP="00BB0906">
            <w:pPr>
              <w:pStyle w:val="Zawartotabeli"/>
              <w:numPr>
                <w:ilvl w:val="0"/>
                <w:numId w:val="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8B656C3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51CAE2E5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344FD1A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8AEB77F" w14:textId="77777777" w:rsidR="00BB0906" w:rsidRPr="00AA0B8B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</w:p>
          <w:p w14:paraId="01C24FF1" w14:textId="77777777" w:rsidR="00BB0906" w:rsidRPr="00941CFD" w:rsidRDefault="00BB0906" w:rsidP="00BB0906">
            <w:pPr>
              <w:pStyle w:val="Zawartotabeli"/>
              <w:numPr>
                <w:ilvl w:val="0"/>
                <w:numId w:val="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USB 4 (Typu-C) - 2 szt.</w:t>
            </w:r>
          </w:p>
          <w:p w14:paraId="16818AFF" w14:textId="77777777" w:rsidR="00BB0906" w:rsidRPr="00941CFD" w:rsidRDefault="00BB0906" w:rsidP="00BB0906">
            <w:pPr>
              <w:pStyle w:val="Zawartotabeli"/>
              <w:numPr>
                <w:ilvl w:val="0"/>
                <w:numId w:val="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Wyjście audio - 1 szt.</w:t>
            </w:r>
          </w:p>
          <w:p w14:paraId="02BE2632" w14:textId="77777777" w:rsidR="00BB0906" w:rsidRDefault="00BB0906" w:rsidP="00BB0906">
            <w:pPr>
              <w:pStyle w:val="Zawartotabeli"/>
              <w:numPr>
                <w:ilvl w:val="0"/>
                <w:numId w:val="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Czytnik kart pamięci microSD - 1 szt.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3CBF034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457B85C3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6F3A2A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Przyciski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174855" w14:textId="77777777" w:rsidR="00BB0906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Min.:</w:t>
            </w:r>
          </w:p>
          <w:p w14:paraId="2D3EAE16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D-Pad</w:t>
            </w:r>
          </w:p>
          <w:p w14:paraId="58A9473A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Gałki analogowe - 2 szt.</w:t>
            </w:r>
          </w:p>
          <w:p w14:paraId="711E4F9D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Lewy/prawy bumper</w:t>
            </w:r>
          </w:p>
          <w:p w14:paraId="32E1282E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Lewy/prawy trigger</w:t>
            </w:r>
          </w:p>
          <w:p w14:paraId="02CF4727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Przyciski A/B/X/Y</w:t>
            </w:r>
          </w:p>
          <w:p w14:paraId="64E95FDC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Przycisk Capture</w:t>
            </w:r>
          </w:p>
          <w:p w14:paraId="680F59B5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Przycisk Menu</w:t>
            </w:r>
          </w:p>
          <w:p w14:paraId="2FF15CFB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Przycisk Options</w:t>
            </w:r>
          </w:p>
          <w:p w14:paraId="5988D60F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Przycisk zwalniania</w:t>
            </w:r>
          </w:p>
          <w:p w14:paraId="7188E539" w14:textId="77777777" w:rsidR="00BB0906" w:rsidRPr="00941CFD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Przyciski V1/V2/V3</w:t>
            </w:r>
          </w:p>
          <w:p w14:paraId="2BCEAB80" w14:textId="77777777" w:rsidR="00BB0906" w:rsidRDefault="00BB0906" w:rsidP="00BB0906">
            <w:pPr>
              <w:pStyle w:val="Zawartotabeli"/>
              <w:numPr>
                <w:ilvl w:val="0"/>
                <w:numId w:val="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Przycisk M3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29627A4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0842130D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EC752BF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Dodatkowe informacje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FBE391D" w14:textId="77777777" w:rsidR="00BB0906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Min.:</w:t>
            </w:r>
          </w:p>
          <w:p w14:paraId="2FA1CB34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Dolby Atmos</w:t>
            </w:r>
          </w:p>
          <w:p w14:paraId="6CFD502C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Regulacja głośności</w:t>
            </w:r>
          </w:p>
          <w:p w14:paraId="4CF9905C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lastRenderedPageBreak/>
              <w:t>Wbudowane głośniki stereo</w:t>
            </w:r>
          </w:p>
          <w:p w14:paraId="1D23F450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Wbudowana regulowana podstawka</w:t>
            </w:r>
          </w:p>
          <w:p w14:paraId="07606134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Zdejmowany dżojstik</w:t>
            </w:r>
          </w:p>
          <w:p w14:paraId="177DCDF4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Obsługa kart pamięci microSD o pojemności do 2 TB</w:t>
            </w:r>
          </w:p>
          <w:p w14:paraId="5052B6BF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Kompatybilny z Xbox Game Pass</w:t>
            </w:r>
          </w:p>
          <w:p w14:paraId="1039A491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Kompatybilny z Steam</w:t>
            </w:r>
          </w:p>
          <w:p w14:paraId="0E6B06BA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Kompatybilny z EA App</w:t>
            </w:r>
          </w:p>
          <w:p w14:paraId="3AEDBBF4" w14:textId="77777777" w:rsidR="00BB0906" w:rsidRPr="00941CFD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Kompatybilny z Epic Games</w:t>
            </w:r>
          </w:p>
          <w:p w14:paraId="4D5043D3" w14:textId="77777777" w:rsidR="00BB0906" w:rsidRDefault="00BB0906" w:rsidP="00BB0906">
            <w:pPr>
              <w:pStyle w:val="Zawartotabeli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</w:rPr>
              <w:t>Kompatybilny z Battle.net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B46DABC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7FE23856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E18867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C3AB77B" w14:textId="77777777" w:rsidR="00BB0906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Min.:</w:t>
            </w:r>
          </w:p>
          <w:p w14:paraId="439D97EA" w14:textId="77777777" w:rsidR="00BB0906" w:rsidRDefault="00BB0906" w:rsidP="00BB0906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Ładowarka</w:t>
            </w:r>
          </w:p>
          <w:p w14:paraId="0FD9C89F" w14:textId="77777777" w:rsidR="00BB0906" w:rsidRDefault="00BB0906" w:rsidP="00BB0906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Etui przenośne</w:t>
            </w:r>
          </w:p>
          <w:p w14:paraId="30F242B8" w14:textId="77777777" w:rsidR="00BB0906" w:rsidRDefault="00BB0906" w:rsidP="00BB0906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Akcesorium do trybu FPS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8F66735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619F5D5C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4984483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System operacyjny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0892671" w14:textId="77777777" w:rsidR="00BB0906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 11 PRO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8947027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4D4CD9A2" w14:textId="77777777" w:rsidTr="00B52B28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9CD8BEB" w14:textId="77777777" w:rsidR="00BB0906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D7D9156" w14:textId="77777777" w:rsidR="00BB0906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24 miesiące max 36 miesięcy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53D5759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BC5392" w14:paraId="3C873FD6" w14:textId="77777777" w:rsidTr="00B52B28">
        <w:trPr>
          <w:trHeight w:val="145"/>
        </w:trPr>
        <w:tc>
          <w:tcPr>
            <w:tcW w:w="2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845EFB3" w14:textId="77777777" w:rsidR="00BB0906" w:rsidRPr="00BC5392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E096351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9340A98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906" w:rsidRPr="00BC5392" w14:paraId="1CC0CA2D" w14:textId="77777777" w:rsidTr="00B52B28">
        <w:trPr>
          <w:trHeight w:val="290"/>
        </w:trPr>
        <w:tc>
          <w:tcPr>
            <w:tcW w:w="267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D0CECE"/>
            <w:vAlign w:val="center"/>
          </w:tcPr>
          <w:p w14:paraId="2BA8CDAF" w14:textId="77777777" w:rsidR="00BB0906" w:rsidRPr="00BC5392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758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0CECE"/>
            <w:vAlign w:val="center"/>
          </w:tcPr>
          <w:p w14:paraId="05E77D5B" w14:textId="77777777" w:rsidR="00BB0906" w:rsidRPr="00BC5392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17FE7">
              <w:rPr>
                <w:rFonts w:ascii="Times New Roman" w:hAnsi="Times New Roman" w:cs="Times New Roman"/>
                <w:b/>
              </w:rPr>
              <w:t>Wydział Intermediów, ul. Berka Joselewicza 23, 31-031 Kraków</w:t>
            </w:r>
          </w:p>
        </w:tc>
      </w:tr>
      <w:tr w:rsidR="00BB0906" w:rsidRPr="00BC5392" w14:paraId="61984317" w14:textId="77777777" w:rsidTr="00B52B28">
        <w:trPr>
          <w:trHeight w:val="29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EA14" w14:textId="77777777" w:rsidR="00BB0906" w:rsidRPr="00612B1E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12B1E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D0E9" w14:textId="77777777" w:rsidR="00BB0906" w:rsidRPr="006A1C54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941CFD">
              <w:rPr>
                <w:rFonts w:ascii="Times New Roman" w:hAnsi="Times New Roman" w:cs="Times New Roman"/>
                <w:b w:val="0"/>
              </w:rPr>
              <w:t>Lenovo Legion Go AMD Ryzen Z1 Extreme / 8,8” FHD IPS / Windows 11</w:t>
            </w:r>
            <w:r w:rsidRPr="00612B1E">
              <w:rPr>
                <w:rFonts w:ascii="Times New Roman" w:hAnsi="Times New Roman" w:cs="Times New Roman"/>
                <w:b w:val="0"/>
              </w:rPr>
              <w:t>, lub równoważny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7E12" w14:textId="77777777" w:rsidR="00BB0906" w:rsidRPr="00612B1E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952BF4B" w14:textId="77777777" w:rsidR="00BB0906" w:rsidRDefault="00BB0906"/>
    <w:p w14:paraId="66817656" w14:textId="77777777" w:rsidR="00BB0906" w:rsidRDefault="00BB0906"/>
    <w:p w14:paraId="0FA5B622" w14:textId="77777777" w:rsidR="00BB0906" w:rsidRDefault="00BB0906"/>
    <w:p w14:paraId="7A7DC435" w14:textId="77777777" w:rsidR="00BB0906" w:rsidRDefault="00BB0906"/>
    <w:tbl>
      <w:tblPr>
        <w:tblpPr w:leftFromText="141" w:rightFromText="141" w:horzAnchor="margin" w:tblpY="460"/>
        <w:tblW w:w="14456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5099"/>
        <w:gridCol w:w="6358"/>
      </w:tblGrid>
      <w:tr w:rsidR="00BB0906" w:rsidRPr="00917FE7" w14:paraId="20E6E124" w14:textId="77777777" w:rsidTr="00B52B28">
        <w:trPr>
          <w:cantSplit/>
        </w:trPr>
        <w:tc>
          <w:tcPr>
            <w:tcW w:w="1445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45DD120D" w14:textId="4C984EC4" w:rsidR="00BB0906" w:rsidRPr="00917FE7" w:rsidRDefault="00BB0906" w:rsidP="00B52B28">
            <w:pPr>
              <w:pStyle w:val="Nagwek1"/>
              <w:rPr>
                <w:rFonts w:cs="Times New Roman"/>
                <w:szCs w:val="24"/>
              </w:rPr>
            </w:pPr>
            <w:bookmarkStart w:id="1" w:name="_Toc87364973"/>
            <w:r w:rsidRPr="00917FE7">
              <w:rPr>
                <w:rFonts w:cs="Times New Roman"/>
                <w:szCs w:val="24"/>
              </w:rPr>
              <w:lastRenderedPageBreak/>
              <w:t xml:space="preserve">Część nr </w:t>
            </w:r>
            <w:r w:rsidR="00B7779C">
              <w:rPr>
                <w:rFonts w:cs="Times New Roman"/>
                <w:szCs w:val="24"/>
              </w:rPr>
              <w:t>3</w:t>
            </w:r>
            <w:r w:rsidRPr="00917FE7">
              <w:rPr>
                <w:rFonts w:cs="Times New Roman"/>
                <w:szCs w:val="24"/>
              </w:rPr>
              <w:t xml:space="preserve"> –  Oprogramowanie graficzne 3D</w:t>
            </w:r>
            <w:bookmarkEnd w:id="1"/>
          </w:p>
          <w:p w14:paraId="4D0A5836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906" w:rsidRPr="00917FE7" w14:paraId="27D89387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457ED88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4C4050E0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A6B6C60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66299842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7FE7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64C2FFB4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7FE7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BB0906" w:rsidRPr="00917FE7" w14:paraId="79F52208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AA0748A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38A3AB73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0906" w:rsidRPr="00917FE7" w14:paraId="5D64C024" w14:textId="77777777" w:rsidTr="00B52B28">
        <w:trPr>
          <w:cantSplit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4C278325" w14:textId="77777777" w:rsidR="00BB0906" w:rsidRPr="00917FE7" w:rsidRDefault="00BB0906" w:rsidP="00B52B28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22DEEE32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17FE7">
              <w:rPr>
                <w:rFonts w:ascii="Times New Roman" w:hAnsi="Times New Roman" w:cs="Times New Roman"/>
              </w:rPr>
              <w:t>SketchUp</w:t>
            </w:r>
            <w:r>
              <w:rPr>
                <w:rFonts w:ascii="Times New Roman" w:hAnsi="Times New Roman" w:cs="Times New Roman"/>
              </w:rPr>
              <w:t>Studio</w:t>
            </w:r>
          </w:p>
        </w:tc>
      </w:tr>
      <w:tr w:rsidR="00BB0906" w:rsidRPr="00917FE7" w14:paraId="7CE7413F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D2C05F5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CED82E4" w14:textId="77777777" w:rsidR="00BB0906" w:rsidRPr="00917FE7" w:rsidRDefault="00BB0906" w:rsidP="00B52B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Edukacyjna dla Uczelni Wyższej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EC3141B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48BE8458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EBF0E3D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Typ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29219D9" w14:textId="77777777" w:rsidR="00BB0906" w:rsidRPr="00917FE7" w:rsidRDefault="00BB0906" w:rsidP="00B52B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sieciowa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9F64B97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10A9884C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FE80F6A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Forma licencjonowania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4A4417C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aktywacyjny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C70DBB4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787AED84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2DE817B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okres obowiązywania licencji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D1A3C87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917FE7">
              <w:rPr>
                <w:rFonts w:ascii="Times New Roman" w:hAnsi="Times New Roman" w:cs="Times New Roman"/>
              </w:rPr>
              <w:t>12 miesięcy (od 0</w:t>
            </w:r>
            <w:r>
              <w:rPr>
                <w:rFonts w:ascii="Times New Roman" w:hAnsi="Times New Roman" w:cs="Times New Roman"/>
              </w:rPr>
              <w:t>6</w:t>
            </w:r>
            <w:r w:rsidRPr="00917FE7">
              <w:rPr>
                <w:rFonts w:ascii="Times New Roman" w:hAnsi="Times New Roman" w:cs="Times New Roman"/>
              </w:rPr>
              <w:t>.10.2024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290CFA6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7BD83634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vAlign w:val="center"/>
          </w:tcPr>
          <w:p w14:paraId="1EF6D578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4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7E682173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67AE8">
              <w:rPr>
                <w:rFonts w:ascii="Times New Roman" w:hAnsi="Times New Roman" w:cs="Times New Roman"/>
                <w:b/>
                <w:bCs/>
              </w:rPr>
              <w:t>Wydział Rzeźby, pl. Jana Matejki 13, 31-157 Kraków</w:t>
            </w:r>
          </w:p>
        </w:tc>
      </w:tr>
      <w:tr w:rsidR="00BB0906" w:rsidRPr="00917FE7" w14:paraId="5F47BA42" w14:textId="77777777" w:rsidTr="00B52B28">
        <w:tc>
          <w:tcPr>
            <w:tcW w:w="29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30A46BCB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2EC80AD0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4B538CA7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DC15CC7" w14:textId="77777777" w:rsidR="00BB0906" w:rsidRDefault="00BB0906"/>
    <w:p w14:paraId="67951A29" w14:textId="77777777" w:rsidR="00BB0906" w:rsidRDefault="00BB0906"/>
    <w:tbl>
      <w:tblPr>
        <w:tblpPr w:leftFromText="141" w:rightFromText="141" w:horzAnchor="margin" w:tblpY="460"/>
        <w:tblW w:w="14456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5099"/>
        <w:gridCol w:w="6358"/>
      </w:tblGrid>
      <w:tr w:rsidR="00BB0906" w:rsidRPr="00917FE7" w14:paraId="4F3CE076" w14:textId="77777777" w:rsidTr="00B52B28">
        <w:trPr>
          <w:cantSplit/>
        </w:trPr>
        <w:tc>
          <w:tcPr>
            <w:tcW w:w="1445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5E198C4F" w14:textId="0AEE418E" w:rsidR="00BB0906" w:rsidRPr="00917FE7" w:rsidRDefault="00BB0906" w:rsidP="00B52B28">
            <w:pPr>
              <w:pStyle w:val="Nagwek1"/>
              <w:rPr>
                <w:rFonts w:cs="Times New Roman"/>
                <w:szCs w:val="24"/>
              </w:rPr>
            </w:pPr>
            <w:r w:rsidRPr="00917FE7">
              <w:rPr>
                <w:rFonts w:cs="Times New Roman"/>
                <w:szCs w:val="24"/>
              </w:rPr>
              <w:lastRenderedPageBreak/>
              <w:t xml:space="preserve">Część nr </w:t>
            </w:r>
            <w:r w:rsidR="00B7779C">
              <w:rPr>
                <w:rFonts w:cs="Times New Roman"/>
                <w:szCs w:val="24"/>
              </w:rPr>
              <w:t>4</w:t>
            </w:r>
            <w:r w:rsidRPr="00917FE7">
              <w:rPr>
                <w:rFonts w:cs="Times New Roman"/>
                <w:szCs w:val="24"/>
              </w:rPr>
              <w:t xml:space="preserve"> –  Oprogramowanie graficzne</w:t>
            </w:r>
            <w:r w:rsidR="00E81D19">
              <w:rPr>
                <w:rFonts w:cs="Times New Roman"/>
                <w:szCs w:val="24"/>
              </w:rPr>
              <w:t xml:space="preserve"> </w:t>
            </w:r>
            <w:r w:rsidR="002B7FD1">
              <w:rPr>
                <w:rFonts w:cs="Times New Roman"/>
                <w:szCs w:val="24"/>
              </w:rPr>
              <w:t xml:space="preserve">do fotogrametrii </w:t>
            </w:r>
          </w:p>
          <w:p w14:paraId="152889D8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906" w:rsidRPr="00917FE7" w14:paraId="6A6DF97E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D7BE329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44C682FF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E9C4815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1C860022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7FE7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5BBFDC29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7FE7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BB0906" w:rsidRPr="00917FE7" w14:paraId="1C636938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809467F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36E222F2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0906" w:rsidRPr="00917FE7" w14:paraId="59EB9308" w14:textId="77777777" w:rsidTr="00B52B28">
        <w:trPr>
          <w:cantSplit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2CC851E0" w14:textId="77777777" w:rsidR="00BB0906" w:rsidRPr="00917FE7" w:rsidRDefault="00BB0906" w:rsidP="00B52B28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1BF9D19F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Agisoft Metashape Professional</w:t>
            </w:r>
          </w:p>
        </w:tc>
      </w:tr>
      <w:tr w:rsidR="00BB0906" w:rsidRPr="00917FE7" w14:paraId="47AC8428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D7484AE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A12DAD5" w14:textId="77777777" w:rsidR="00BB0906" w:rsidRPr="00917FE7" w:rsidRDefault="00BB0906" w:rsidP="00B52B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Edukacyjna dla Uczelni Wyższej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061EC22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435BB0B4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056C807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Typ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C448012" w14:textId="77777777" w:rsidR="00BB0906" w:rsidRPr="00917FE7" w:rsidRDefault="00BB0906" w:rsidP="00B52B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sieciowa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AF20FF9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1EA33251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F96BCCA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4D54B3A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Wersja kompatybilna z MAC OS 13 Sonoma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5B3D29A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20C94EF0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5CE1521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okres obowiązywania licencji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E0D8CAB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wieczysta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8DA7BB9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906" w:rsidRPr="00917FE7" w14:paraId="6CDEC8B5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vAlign w:val="center"/>
          </w:tcPr>
          <w:p w14:paraId="65E601C9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4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43DF697D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7FE7">
              <w:rPr>
                <w:rFonts w:ascii="Times New Roman" w:hAnsi="Times New Roman" w:cs="Times New Roman"/>
                <w:b/>
                <w:bCs/>
              </w:rPr>
              <w:t>Wydział Konserwacji i Restauracji Dzieł Sztuki, ul. Lea 27-29 30-052 Kraków</w:t>
            </w:r>
          </w:p>
        </w:tc>
      </w:tr>
      <w:tr w:rsidR="00BB0906" w:rsidRPr="00917FE7" w14:paraId="74A2E50D" w14:textId="77777777" w:rsidTr="00B52B28">
        <w:tc>
          <w:tcPr>
            <w:tcW w:w="29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39C6C1F6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190BDE19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775435DA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83A237A" w14:textId="77777777" w:rsidR="00BB0906" w:rsidRDefault="00BB0906"/>
    <w:p w14:paraId="596FCD9F" w14:textId="77777777" w:rsidR="00BB0906" w:rsidRDefault="00BB0906"/>
    <w:p w14:paraId="31301F7C" w14:textId="77777777" w:rsidR="00BB0906" w:rsidRDefault="00BB0906"/>
    <w:p w14:paraId="1E349FE8" w14:textId="77777777" w:rsidR="00BB0906" w:rsidRDefault="00BB0906"/>
    <w:p w14:paraId="63E7422C" w14:textId="77777777" w:rsidR="00BB0906" w:rsidRDefault="00BB0906"/>
    <w:p w14:paraId="39E28959" w14:textId="77777777" w:rsidR="00BB0906" w:rsidRDefault="00BB0906"/>
    <w:p w14:paraId="42BBDC5F" w14:textId="77777777" w:rsidR="00BB0906" w:rsidRDefault="00BB0906"/>
    <w:tbl>
      <w:tblPr>
        <w:tblpPr w:leftFromText="141" w:rightFromText="141" w:horzAnchor="margin" w:tblpY="460"/>
        <w:tblW w:w="14314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5099"/>
        <w:gridCol w:w="6216"/>
      </w:tblGrid>
      <w:tr w:rsidR="00BB0906" w:rsidRPr="00917FE7" w14:paraId="5AFBB258" w14:textId="77777777" w:rsidTr="00B52B28">
        <w:trPr>
          <w:cantSplit/>
        </w:trPr>
        <w:tc>
          <w:tcPr>
            <w:tcW w:w="143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C01F577" w14:textId="20A3ADC9" w:rsidR="00BB0906" w:rsidRPr="00917FE7" w:rsidRDefault="00BB0906" w:rsidP="00B52B28">
            <w:pPr>
              <w:pStyle w:val="Nagwek1"/>
              <w:rPr>
                <w:rFonts w:cs="Times New Roman"/>
                <w:szCs w:val="24"/>
              </w:rPr>
            </w:pPr>
            <w:r w:rsidRPr="00917FE7">
              <w:rPr>
                <w:rFonts w:cs="Times New Roman"/>
                <w:szCs w:val="24"/>
              </w:rPr>
              <w:lastRenderedPageBreak/>
              <w:t xml:space="preserve">Część nr </w:t>
            </w:r>
            <w:r w:rsidR="00B7779C">
              <w:rPr>
                <w:rFonts w:cs="Times New Roman"/>
                <w:szCs w:val="24"/>
              </w:rPr>
              <w:t>5</w:t>
            </w:r>
            <w:r w:rsidRPr="00917FE7">
              <w:rPr>
                <w:rFonts w:cs="Times New Roman"/>
                <w:szCs w:val="24"/>
              </w:rPr>
              <w:t xml:space="preserve"> –  </w:t>
            </w:r>
            <w:r>
              <w:rPr>
                <w:rFonts w:cs="Times New Roman"/>
                <w:szCs w:val="24"/>
              </w:rPr>
              <w:t>Licencja</w:t>
            </w:r>
            <w:r w:rsidR="00BC7AA8">
              <w:rPr>
                <w:rFonts w:cs="Times New Roman"/>
                <w:szCs w:val="24"/>
              </w:rPr>
              <w:t xml:space="preserve"> </w:t>
            </w:r>
            <w:r w:rsidR="00AB0B9A">
              <w:rPr>
                <w:rFonts w:cs="Times New Roman"/>
                <w:szCs w:val="24"/>
              </w:rPr>
              <w:t>i</w:t>
            </w:r>
            <w:r w:rsidR="00BC7AA8">
              <w:rPr>
                <w:rFonts w:cs="Times New Roman"/>
                <w:szCs w:val="24"/>
              </w:rPr>
              <w:t>ntegracyjna</w:t>
            </w:r>
          </w:p>
          <w:p w14:paraId="32329E9D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906" w:rsidRPr="00917FE7" w14:paraId="3629C9CD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4F5B47C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6119BCB5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3369466B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68BF4877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7FE7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0D4BF605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17FE7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BB0906" w:rsidRPr="00917FE7" w14:paraId="4B8295DD" w14:textId="77777777" w:rsidTr="00B52B28">
        <w:trPr>
          <w:cantSplit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C2F88D9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1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6A1E2B2" w14:textId="77777777" w:rsidR="00BB0906" w:rsidRPr="00917FE7" w:rsidRDefault="00BB0906" w:rsidP="00B52B28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0906" w:rsidRPr="00917FE7" w14:paraId="5F1DA966" w14:textId="77777777" w:rsidTr="00B52B28">
        <w:trPr>
          <w:cantSplit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6BBC18E6" w14:textId="77777777" w:rsidR="00BB0906" w:rsidRPr="00917FE7" w:rsidRDefault="00BB0906" w:rsidP="00B52B28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17FE7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2A1412B0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Licencja BIS-FACE-API49</w:t>
            </w:r>
          </w:p>
        </w:tc>
      </w:tr>
      <w:tr w:rsidR="00BB0906" w:rsidRPr="00917FE7" w14:paraId="1ACC3F1E" w14:textId="77777777" w:rsidTr="00B52B28"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vAlign w:val="center"/>
          </w:tcPr>
          <w:p w14:paraId="0FF8A87E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5164959B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Dział Informatyczny, Plac Jana Matejki 13, 31-157 Kraków</w:t>
            </w:r>
          </w:p>
        </w:tc>
      </w:tr>
      <w:tr w:rsidR="00BB0906" w:rsidRPr="00917FE7" w14:paraId="63BDE0CC" w14:textId="77777777" w:rsidTr="00B52B28">
        <w:tc>
          <w:tcPr>
            <w:tcW w:w="29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289E1347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917FE7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5356592B" w14:textId="77777777" w:rsidR="00BB0906" w:rsidRPr="00917FE7" w:rsidRDefault="00BB0906" w:rsidP="00B52B2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32A7A050" w14:textId="77777777" w:rsidR="00BB0906" w:rsidRPr="00917FE7" w:rsidRDefault="00BB0906" w:rsidP="00B52B2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665D3BF" w14:textId="77777777" w:rsidR="00BB0906" w:rsidRDefault="00BB0906"/>
    <w:sectPr w:rsidR="00BB0906" w:rsidSect="00BB0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5C6"/>
    <w:multiLevelType w:val="multilevel"/>
    <w:tmpl w:val="925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F69C1"/>
    <w:multiLevelType w:val="hybridMultilevel"/>
    <w:tmpl w:val="CED0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05B8"/>
    <w:multiLevelType w:val="hybridMultilevel"/>
    <w:tmpl w:val="34B0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7C1C"/>
    <w:multiLevelType w:val="hybridMultilevel"/>
    <w:tmpl w:val="3266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CD6"/>
    <w:multiLevelType w:val="multilevel"/>
    <w:tmpl w:val="A53A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40FB6"/>
    <w:multiLevelType w:val="hybridMultilevel"/>
    <w:tmpl w:val="C772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1072"/>
    <w:multiLevelType w:val="hybridMultilevel"/>
    <w:tmpl w:val="0EA0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6364E"/>
    <w:multiLevelType w:val="multilevel"/>
    <w:tmpl w:val="008E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D67EC"/>
    <w:multiLevelType w:val="hybridMultilevel"/>
    <w:tmpl w:val="1AFE0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71DF"/>
    <w:multiLevelType w:val="hybridMultilevel"/>
    <w:tmpl w:val="6E00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06"/>
    <w:rsid w:val="002B7FD1"/>
    <w:rsid w:val="00916255"/>
    <w:rsid w:val="00AB0B9A"/>
    <w:rsid w:val="00B7779C"/>
    <w:rsid w:val="00BB0906"/>
    <w:rsid w:val="00BC7AA8"/>
    <w:rsid w:val="00D0190A"/>
    <w:rsid w:val="00E81D19"/>
    <w:rsid w:val="00E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0949"/>
  <w15:chartTrackingRefBased/>
  <w15:docId w15:val="{68844E46-F765-4532-8DD2-672B5D7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906"/>
  </w:style>
  <w:style w:type="paragraph" w:styleId="Nagwek1">
    <w:name w:val="heading 1"/>
    <w:basedOn w:val="Nagwek"/>
    <w:next w:val="Tekstpodstawowy"/>
    <w:link w:val="Nagwek1Znak"/>
    <w:qFormat/>
    <w:rsid w:val="00BB0906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906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BB0906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BB0906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90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09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0906"/>
  </w:style>
  <w:style w:type="character" w:styleId="Hipercze">
    <w:name w:val="Hyperlink"/>
    <w:basedOn w:val="Domylnaczcionkaakapitu"/>
    <w:uiPriority w:val="99"/>
    <w:unhideWhenUsed/>
    <w:rsid w:val="00BB09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7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7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7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8" ma:contentTypeDescription="Create a new document." ma:contentTypeScope="" ma:versionID="cfc8f76f95fb7abd4dacb91e9d7912e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a6db3e0ccb84623f3d770af646033aa2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EF54E-DE9B-4E22-BEE2-D4360E21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EB882-8721-4936-93BA-47201520B190}">
  <ds:schemaRefs>
    <ds:schemaRef ds:uri="http://schemas.microsoft.com/office/2006/metadata/properties"/>
    <ds:schemaRef ds:uri="http://schemas.microsoft.com/office/infopath/2007/PartnerControls"/>
    <ds:schemaRef ds:uri="fa544a0c-e4f8-4ba2-a9b3-add3db1b55ea"/>
  </ds:schemaRefs>
</ds:datastoreItem>
</file>

<file path=customXml/itemProps3.xml><?xml version="1.0" encoding="utf-8"?>
<ds:datastoreItem xmlns:ds="http://schemas.openxmlformats.org/officeDocument/2006/customXml" ds:itemID="{56DB12D1-FD27-4B0D-9EE3-BB46C8F16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Michał Kozioł</cp:lastModifiedBy>
  <cp:revision>9</cp:revision>
  <dcterms:created xsi:type="dcterms:W3CDTF">2024-07-19T07:06:00Z</dcterms:created>
  <dcterms:modified xsi:type="dcterms:W3CDTF">2024-07-31T09:28:00Z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</Properties>
</file>