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8BDC567" w:rsidR="0043176F" w:rsidRPr="00696F6A" w:rsidRDefault="007E2E4E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A51AF1">
        <w:rPr>
          <w:rFonts w:asciiTheme="majorHAnsi" w:hAnsiTheme="majorHAnsi" w:cs="Calibri"/>
          <w:b/>
        </w:rPr>
        <w:t xml:space="preserve">załączników nr </w:t>
      </w:r>
      <w:r w:rsidR="00A51AF1" w:rsidRPr="00A51AF1">
        <w:rPr>
          <w:rFonts w:asciiTheme="majorHAnsi" w:hAnsiTheme="majorHAnsi" w:cs="Calibri"/>
          <w:b/>
        </w:rPr>
        <w:t>6-</w:t>
      </w:r>
      <w:r w:rsidR="00BD256A">
        <w:rPr>
          <w:rFonts w:asciiTheme="majorHAnsi" w:hAnsiTheme="majorHAnsi" w:cs="Calibri"/>
          <w:b/>
        </w:rPr>
        <w:t>12</w:t>
      </w:r>
      <w:r w:rsidR="008F73E9" w:rsidRPr="00A51AF1">
        <w:rPr>
          <w:rFonts w:asciiTheme="majorHAnsi" w:hAnsiTheme="majorHAnsi" w:cs="Calibri"/>
          <w:b/>
        </w:rPr>
        <w:t xml:space="preserve"> </w:t>
      </w:r>
      <w:r w:rsidRPr="00A51AF1">
        <w:rPr>
          <w:rFonts w:asciiTheme="majorHAnsi" w:hAnsiTheme="majorHAnsi" w:cs="Calibri"/>
          <w:b/>
        </w:rPr>
        <w:t xml:space="preserve">do </w:t>
      </w:r>
      <w:r w:rsidR="00A51AF1" w:rsidRPr="00A51AF1">
        <w:rPr>
          <w:rFonts w:asciiTheme="majorHAnsi" w:hAnsiTheme="majorHAnsi" w:cs="Calibri"/>
          <w:b/>
        </w:rPr>
        <w:t>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17858FC6" w14:textId="703E5D0E" w:rsidR="00A51AF1" w:rsidRDefault="00BD256A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Kompleksowe ubezpieczenie mienia i odpowiedzialności cywilnej</w:t>
      </w:r>
    </w:p>
    <w:p w14:paraId="0A83697F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Przedsiębiorstwa Gospodarki Komunalnej Sp. z o.o. w Koszalinie </w:t>
      </w:r>
    </w:p>
    <w:p w14:paraId="5727FDE1" w14:textId="42706EFC" w:rsidR="00691BD9" w:rsidRPr="00A51AF1" w:rsidRDefault="00691BD9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highlight w:val="yellow"/>
        </w:rPr>
        <w:t xml:space="preserve">Oznaczenie sprawy: </w:t>
      </w:r>
      <w:r w:rsidR="00AE4BB6">
        <w:rPr>
          <w:rFonts w:asciiTheme="majorHAnsi" w:eastAsia="Calibri" w:hAnsiTheme="majorHAnsi" w:cstheme="minorHAnsi"/>
          <w:b/>
          <w:bCs/>
          <w:iCs/>
          <w:highlight w:val="yellow"/>
        </w:rPr>
        <w:t>18/AP/2023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2EF412B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7E2E4E" w:rsidRPr="00A51AF1">
        <w:rPr>
          <w:rFonts w:asciiTheme="majorHAnsi" w:eastAsia="Calibri" w:hAnsiTheme="majorHAnsi" w:cstheme="minorHAnsi"/>
        </w:rPr>
        <w:t>załącznik</w:t>
      </w:r>
      <w:r w:rsidR="00D6401A" w:rsidRPr="00A51AF1">
        <w:rPr>
          <w:rFonts w:asciiTheme="majorHAnsi" w:eastAsia="Calibri" w:hAnsiTheme="majorHAnsi" w:cstheme="minorHAnsi"/>
        </w:rPr>
        <w:t>ów</w:t>
      </w:r>
      <w:r w:rsidR="007E2E4E" w:rsidRPr="00A51AF1">
        <w:rPr>
          <w:rFonts w:asciiTheme="majorHAnsi" w:eastAsia="Calibri" w:hAnsiTheme="majorHAnsi" w:cstheme="minorHAnsi"/>
        </w:rPr>
        <w:t xml:space="preserve"> nr</w:t>
      </w:r>
      <w:r w:rsidR="008D7B6A" w:rsidRPr="00A51AF1">
        <w:rPr>
          <w:rFonts w:asciiTheme="majorHAnsi" w:eastAsia="Calibri" w:hAnsiTheme="majorHAnsi" w:cstheme="minorHAnsi"/>
        </w:rPr>
        <w:t> </w:t>
      </w:r>
      <w:r w:rsidR="00A51AF1" w:rsidRPr="00A51AF1">
        <w:rPr>
          <w:rFonts w:asciiTheme="majorHAnsi" w:eastAsia="Calibri" w:hAnsiTheme="majorHAnsi" w:cstheme="minorHAnsi"/>
        </w:rPr>
        <w:t>6-</w:t>
      </w:r>
      <w:r w:rsidR="00BD256A">
        <w:rPr>
          <w:rFonts w:asciiTheme="majorHAnsi" w:eastAsia="Calibri" w:hAnsiTheme="majorHAnsi" w:cstheme="minorHAnsi"/>
        </w:rPr>
        <w:t>12</w:t>
      </w:r>
      <w:r w:rsidR="00A51AF1" w:rsidRPr="00A51AF1">
        <w:rPr>
          <w:rFonts w:asciiTheme="majorHAnsi" w:eastAsia="Calibri" w:hAnsiTheme="majorHAnsi" w:cstheme="minorHAnsi"/>
        </w:rPr>
        <w:t xml:space="preserve"> </w:t>
      </w:r>
      <w:r w:rsidR="007E2E4E" w:rsidRPr="00A51AF1">
        <w:rPr>
          <w:rFonts w:asciiTheme="majorHAnsi" w:eastAsia="Calibri" w:hAnsiTheme="majorHAnsi" w:cstheme="minorHAnsi"/>
        </w:rPr>
        <w:t xml:space="preserve">do </w:t>
      </w:r>
      <w:r w:rsidR="00BD256A">
        <w:rPr>
          <w:rFonts w:asciiTheme="majorHAnsi" w:eastAsia="Calibri" w:hAnsiTheme="majorHAnsi" w:cstheme="minorHAnsi"/>
        </w:rPr>
        <w:t>SWZ.</w:t>
      </w:r>
    </w:p>
    <w:p w14:paraId="78AA22D1" w14:textId="7777777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B822774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Jednocześnie </w:t>
      </w:r>
      <w:r w:rsidR="00717ECE" w:rsidRPr="00A51AF1">
        <w:rPr>
          <w:rFonts w:asciiTheme="majorHAnsi" w:eastAsia="Calibri" w:hAnsiTheme="majorHAnsi" w:cstheme="minorHAnsi"/>
        </w:rPr>
        <w:t xml:space="preserve">oświadczam, że </w:t>
      </w:r>
      <w:r w:rsidRPr="00A51AF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0" w:name="_Hlk29836144"/>
      <w:r w:rsidR="007E2E4E" w:rsidRPr="00A51AF1">
        <w:rPr>
          <w:rFonts w:asciiTheme="majorHAnsi" w:hAnsiTheme="majorHAnsi" w:cs="Calibri"/>
        </w:rPr>
        <w:t xml:space="preserve">oraz załącznikach nr </w:t>
      </w:r>
      <w:r w:rsidR="00A51AF1" w:rsidRPr="00A51AF1">
        <w:rPr>
          <w:rFonts w:asciiTheme="majorHAnsi" w:hAnsiTheme="majorHAnsi" w:cs="Calibri"/>
        </w:rPr>
        <w:t>6-</w:t>
      </w:r>
      <w:r w:rsidR="00BD256A">
        <w:rPr>
          <w:rFonts w:asciiTheme="majorHAnsi" w:hAnsiTheme="majorHAnsi" w:cs="Calibri"/>
        </w:rPr>
        <w:t>12</w:t>
      </w:r>
      <w:r w:rsidR="007E2E4E" w:rsidRPr="00A51AF1">
        <w:rPr>
          <w:rFonts w:asciiTheme="majorHAnsi" w:hAnsiTheme="majorHAnsi" w:cs="Calibri"/>
        </w:rPr>
        <w:t xml:space="preserve"> do</w:t>
      </w:r>
      <w:bookmarkEnd w:id="0"/>
      <w:r w:rsidR="00A51AF1" w:rsidRPr="00A51AF1">
        <w:rPr>
          <w:rFonts w:asciiTheme="majorHAnsi" w:hAnsiTheme="majorHAnsi" w:cs="Calibri"/>
        </w:rPr>
        <w:t xml:space="preserve"> SWZ</w:t>
      </w:r>
      <w:r w:rsidR="007E2E4E" w:rsidRPr="00A51AF1">
        <w:rPr>
          <w:rFonts w:asciiTheme="majorHAnsi" w:hAnsiTheme="majorHAnsi"/>
        </w:rPr>
        <w:t xml:space="preserve"> </w:t>
      </w:r>
      <w:r w:rsidRPr="00A51AF1">
        <w:rPr>
          <w:rFonts w:asciiTheme="majorHAnsi" w:eastAsia="Calibri" w:hAnsiTheme="majorHAnsi" w:cstheme="minorHAnsi"/>
        </w:rPr>
        <w:t>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A51AF1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09BC4454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A51AF1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C0FC" w14:textId="77777777" w:rsidR="00512919" w:rsidRDefault="00512919" w:rsidP="0024616D">
      <w:pPr>
        <w:spacing w:after="0" w:line="240" w:lineRule="auto"/>
      </w:pPr>
      <w:r>
        <w:separator/>
      </w:r>
    </w:p>
  </w:endnote>
  <w:endnote w:type="continuationSeparator" w:id="0">
    <w:p w14:paraId="3F9C960D" w14:textId="77777777" w:rsidR="00512919" w:rsidRDefault="0051291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1B24" w14:textId="77777777" w:rsidR="00512919" w:rsidRDefault="00512919" w:rsidP="0024616D">
      <w:pPr>
        <w:spacing w:after="0" w:line="240" w:lineRule="auto"/>
      </w:pPr>
      <w:r>
        <w:separator/>
      </w:r>
    </w:p>
  </w:footnote>
  <w:footnote w:type="continuationSeparator" w:id="0">
    <w:p w14:paraId="3C296A0C" w14:textId="77777777" w:rsidR="00512919" w:rsidRDefault="0051291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8138" w14:textId="69BA7867" w:rsidR="00A51AF1" w:rsidRPr="00963CA2" w:rsidRDefault="00A51AF1" w:rsidP="00A51AF1">
    <w:pPr>
      <w:pStyle w:val="WW-Tekstpodstawowy3"/>
      <w:spacing w:line="40" w:lineRule="atLeast"/>
      <w:ind w:right="1416"/>
      <w:jc w:val="center"/>
      <w:rPr>
        <w:rFonts w:ascii="Cambria" w:hAnsi="Cambria" w:cs="Calibri"/>
        <w:b/>
        <w:bCs/>
        <w:i/>
        <w:iCs/>
        <w:sz w:val="20"/>
        <w:szCs w:val="20"/>
      </w:rPr>
    </w:pPr>
    <w:bookmarkStart w:id="2" w:name="_Hlk33736545"/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60288" behindDoc="0" locked="0" layoutInCell="1" allowOverlap="1" wp14:anchorId="0F648087" wp14:editId="1DA36B4D">
          <wp:simplePos x="0" y="0"/>
          <wp:positionH relativeFrom="margin">
            <wp:posOffset>5320665</wp:posOffset>
          </wp:positionH>
          <wp:positionV relativeFrom="page">
            <wp:posOffset>76200</wp:posOffset>
          </wp:positionV>
          <wp:extent cx="609600" cy="577874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09600" cy="57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21581B8D" wp14:editId="4C25BB00">
          <wp:simplePos x="0" y="0"/>
          <wp:positionH relativeFrom="margin">
            <wp:posOffset>-773430</wp:posOffset>
          </wp:positionH>
          <wp:positionV relativeFrom="topMargin">
            <wp:posOffset>132715</wp:posOffset>
          </wp:positionV>
          <wp:extent cx="952500" cy="495935"/>
          <wp:effectExtent l="0" t="0" r="0" b="0"/>
          <wp:wrapSquare wrapText="bothSides"/>
          <wp:docPr id="3" name="Obraz 3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D256A">
      <w:rPr>
        <w:rFonts w:ascii="Cambria" w:hAnsi="Cambria" w:cs="Calibri"/>
        <w:b/>
        <w:bCs/>
        <w:i/>
        <w:iCs/>
        <w:sz w:val="20"/>
        <w:szCs w:val="20"/>
      </w:rPr>
      <w:t xml:space="preserve">KOMPLEKOSWE </w:t>
    </w:r>
    <w:r w:rsidRPr="00963CA2">
      <w:rPr>
        <w:rFonts w:ascii="Cambria" w:hAnsi="Cambria" w:cs="Calibri"/>
        <w:b/>
        <w:bCs/>
        <w:i/>
        <w:iCs/>
        <w:sz w:val="20"/>
        <w:szCs w:val="20"/>
      </w:rPr>
      <w:t>UBEZPIECZENI</w:t>
    </w:r>
    <w:r w:rsidR="00BD256A">
      <w:rPr>
        <w:rFonts w:ascii="Cambria" w:hAnsi="Cambria" w:cs="Calibri"/>
        <w:b/>
        <w:bCs/>
        <w:i/>
        <w:iCs/>
        <w:sz w:val="20"/>
        <w:szCs w:val="20"/>
      </w:rPr>
      <w:t>E MIENIA I ODPOWIEDZIALNOŚCI CYWILNEJ</w:t>
    </w:r>
    <w:r w:rsidRPr="00963CA2">
      <w:rPr>
        <w:rFonts w:ascii="Cambria" w:hAnsi="Cambria" w:cs="Calibri"/>
        <w:b/>
        <w:bCs/>
        <w:i/>
        <w:iCs/>
        <w:sz w:val="20"/>
        <w:szCs w:val="20"/>
      </w:rPr>
      <w:t xml:space="preserve"> </w:t>
    </w:r>
  </w:p>
  <w:p w14:paraId="5E111530" w14:textId="77777777" w:rsidR="00A51AF1" w:rsidRPr="00963CA2" w:rsidRDefault="00A51AF1" w:rsidP="00A51AF1">
    <w:pPr>
      <w:pStyle w:val="Nagwek"/>
      <w:tabs>
        <w:tab w:val="left" w:pos="1065"/>
        <w:tab w:val="center" w:pos="4677"/>
      </w:tabs>
      <w:ind w:right="1416"/>
      <w:jc w:val="center"/>
      <w:rPr>
        <w:rFonts w:ascii="Cambria" w:hAnsi="Cambria"/>
        <w:b/>
        <w:bCs/>
      </w:rPr>
    </w:pPr>
    <w:r w:rsidRPr="00963CA2">
      <w:rPr>
        <w:rFonts w:ascii="Cambria" w:hAnsi="Cambria" w:cs="Calibri"/>
        <w:b/>
        <w:bCs/>
        <w:i/>
        <w:iCs/>
        <w:sz w:val="20"/>
        <w:szCs w:val="20"/>
      </w:rPr>
      <w:t>PRZEDSIĘBIORSTWA GOSPODARKI KOMUNALNEJ SP. Z O.O. W KOSZALINIE</w:t>
    </w:r>
  </w:p>
  <w:p w14:paraId="5066B617" w14:textId="77777777" w:rsidR="00A51AF1" w:rsidRPr="00963CA2" w:rsidRDefault="00A51AF1" w:rsidP="00A51AF1">
    <w:pPr>
      <w:pStyle w:val="Nagwek"/>
    </w:pPr>
  </w:p>
  <w:p w14:paraId="0A035297" w14:textId="799E37E7" w:rsidR="008F73E9" w:rsidRPr="00A51AF1" w:rsidRDefault="008F73E9" w:rsidP="00A5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19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6F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1291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952F4"/>
    <w:rsid w:val="00A51AF1"/>
    <w:rsid w:val="00A660D3"/>
    <w:rsid w:val="00AB0039"/>
    <w:rsid w:val="00AE4BB6"/>
    <w:rsid w:val="00B13477"/>
    <w:rsid w:val="00B81B1E"/>
    <w:rsid w:val="00BD256A"/>
    <w:rsid w:val="00C00857"/>
    <w:rsid w:val="00C47A42"/>
    <w:rsid w:val="00CC5994"/>
    <w:rsid w:val="00CE3894"/>
    <w:rsid w:val="00D6401A"/>
    <w:rsid w:val="00DF502E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Anna Pieńkowska</cp:lastModifiedBy>
  <cp:revision>8</cp:revision>
  <cp:lastPrinted>2019-11-19T13:13:00Z</cp:lastPrinted>
  <dcterms:created xsi:type="dcterms:W3CDTF">2020-09-03T06:08:00Z</dcterms:created>
  <dcterms:modified xsi:type="dcterms:W3CDTF">2023-06-12T08:51:00Z</dcterms:modified>
</cp:coreProperties>
</file>