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C8" w:rsidRPr="003D0DC8" w:rsidRDefault="003D0DC8" w:rsidP="003D0DC8">
      <w:pPr>
        <w:pBdr>
          <w:bottom w:val="single" w:sz="6" w:space="1" w:color="auto"/>
        </w:pBdr>
        <w:spacing w:after="0" w:line="240" w:lineRule="auto"/>
        <w:jc w:val="center"/>
        <w:rPr>
          <w:rFonts w:ascii="Arial" w:eastAsia="Times New Roman" w:hAnsi="Arial" w:cs="Arial"/>
          <w:vanish/>
          <w:sz w:val="16"/>
          <w:szCs w:val="16"/>
          <w:lang w:eastAsia="pl-PL"/>
        </w:rPr>
      </w:pPr>
      <w:r w:rsidRPr="003D0DC8">
        <w:rPr>
          <w:rFonts w:ascii="Arial" w:eastAsia="Times New Roman" w:hAnsi="Arial" w:cs="Arial"/>
          <w:vanish/>
          <w:sz w:val="16"/>
          <w:szCs w:val="16"/>
          <w:lang w:eastAsia="pl-PL"/>
        </w:rPr>
        <w:t>Początek formularza</w:t>
      </w:r>
    </w:p>
    <w:p w:rsidR="003D0DC8" w:rsidRPr="003D0DC8" w:rsidRDefault="003D0DC8" w:rsidP="003D0DC8">
      <w:pPr>
        <w:spacing w:after="24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Ogłoszenie nr 513692-N-2020 z dnia 2020-02-18 r. </w:t>
      </w:r>
    </w:p>
    <w:p w:rsidR="003D0DC8" w:rsidRPr="003D0DC8" w:rsidRDefault="003D0DC8" w:rsidP="003D0DC8">
      <w:pPr>
        <w:spacing w:after="0" w:line="450" w:lineRule="atLeast"/>
        <w:jc w:val="center"/>
        <w:rPr>
          <w:rFonts w:ascii="Times New Roman" w:eastAsia="Times New Roman" w:hAnsi="Times New Roman" w:cs="Times New Roman"/>
          <w:b/>
          <w:bCs/>
          <w:sz w:val="27"/>
          <w:szCs w:val="27"/>
          <w:lang w:eastAsia="pl-PL"/>
        </w:rPr>
      </w:pPr>
      <w:r w:rsidRPr="003D0DC8">
        <w:rPr>
          <w:rFonts w:ascii="Times New Roman" w:eastAsia="Times New Roman" w:hAnsi="Times New Roman" w:cs="Times New Roman"/>
          <w:b/>
          <w:bCs/>
          <w:sz w:val="27"/>
          <w:szCs w:val="27"/>
          <w:lang w:eastAsia="pl-PL"/>
        </w:rPr>
        <w:t>109 Szpital Wojskowy z Przychodnią SP ZOZ: Świadczenie usług pralniczych dla 109 Szpitala Wojskowego z Przychodnią SP ZOZ w Szczecinie.</w:t>
      </w:r>
      <w:r w:rsidRPr="003D0DC8">
        <w:rPr>
          <w:rFonts w:ascii="Times New Roman" w:eastAsia="Times New Roman" w:hAnsi="Times New Roman" w:cs="Times New Roman"/>
          <w:b/>
          <w:bCs/>
          <w:sz w:val="27"/>
          <w:szCs w:val="27"/>
          <w:lang w:eastAsia="pl-PL"/>
        </w:rPr>
        <w:br/>
        <w:t xml:space="preserve">OGŁOSZENIE O ZAMÓWIENIU - Usługi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Zamieszczanie ogłoszenia:</w:t>
      </w:r>
      <w:r w:rsidRPr="003D0DC8">
        <w:rPr>
          <w:rFonts w:ascii="Times New Roman" w:eastAsia="Times New Roman" w:hAnsi="Times New Roman" w:cs="Times New Roman"/>
          <w:sz w:val="24"/>
          <w:szCs w:val="24"/>
          <w:lang w:eastAsia="pl-PL"/>
        </w:rPr>
        <w:t xml:space="preserve"> Zamieszczanie obowiązkowe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Ogłoszenie dotyczy:</w:t>
      </w:r>
      <w:r w:rsidRPr="003D0DC8">
        <w:rPr>
          <w:rFonts w:ascii="Times New Roman" w:eastAsia="Times New Roman" w:hAnsi="Times New Roman" w:cs="Times New Roman"/>
          <w:sz w:val="24"/>
          <w:szCs w:val="24"/>
          <w:lang w:eastAsia="pl-PL"/>
        </w:rPr>
        <w:t xml:space="preserve"> Zamówienia publicznego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Nazwa projektu lub programu</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0DC8">
        <w:rPr>
          <w:rFonts w:ascii="Times New Roman" w:eastAsia="Times New Roman" w:hAnsi="Times New Roman" w:cs="Times New Roman"/>
          <w:sz w:val="24"/>
          <w:szCs w:val="24"/>
          <w:lang w:eastAsia="pl-PL"/>
        </w:rPr>
        <w:t>Pzp</w:t>
      </w:r>
      <w:proofErr w:type="spellEnd"/>
      <w:r w:rsidRPr="003D0DC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b/>
          <w:bCs/>
          <w:sz w:val="27"/>
          <w:szCs w:val="27"/>
          <w:lang w:eastAsia="pl-PL"/>
        </w:rPr>
      </w:pPr>
      <w:r w:rsidRPr="003D0DC8">
        <w:rPr>
          <w:rFonts w:ascii="Times New Roman" w:eastAsia="Times New Roman" w:hAnsi="Times New Roman" w:cs="Times New Roman"/>
          <w:b/>
          <w:bCs/>
          <w:sz w:val="27"/>
          <w:szCs w:val="27"/>
          <w:u w:val="single"/>
          <w:lang w:eastAsia="pl-PL"/>
        </w:rPr>
        <w:t>SEKCJA I: ZAMAWIAJĄCY</w:t>
      </w:r>
      <w:r w:rsidRPr="003D0DC8">
        <w:rPr>
          <w:rFonts w:ascii="Times New Roman" w:eastAsia="Times New Roman" w:hAnsi="Times New Roman" w:cs="Times New Roman"/>
          <w:b/>
          <w:bCs/>
          <w:sz w:val="27"/>
          <w:szCs w:val="27"/>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Postępowanie przeprowadza centralny zamawiający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Informacje na temat podmiotu któremu zamawiający powierzył/powierzyli prowadzenie postępowania:</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Postępowanie jest przeprowadzane wspólnie przez zamawiających</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Informacje dodatkowe:</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 1) NAZWA I ADRES: </w:t>
      </w:r>
      <w:r w:rsidRPr="003D0DC8">
        <w:rPr>
          <w:rFonts w:ascii="Times New Roman" w:eastAsia="Times New Roman" w:hAnsi="Times New Roman" w:cs="Times New Roman"/>
          <w:sz w:val="24"/>
          <w:szCs w:val="24"/>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3D0DC8">
        <w:rPr>
          <w:rFonts w:ascii="Times New Roman" w:eastAsia="Times New Roman" w:hAnsi="Times New Roman" w:cs="Times New Roman"/>
          <w:sz w:val="24"/>
          <w:szCs w:val="24"/>
          <w:lang w:eastAsia="pl-PL"/>
        </w:rPr>
        <w:br/>
        <w:t xml:space="preserve">Adres strony internetowej (URL): www.109szpital.pl </w:t>
      </w:r>
      <w:r w:rsidRPr="003D0DC8">
        <w:rPr>
          <w:rFonts w:ascii="Times New Roman" w:eastAsia="Times New Roman" w:hAnsi="Times New Roman" w:cs="Times New Roman"/>
          <w:sz w:val="24"/>
          <w:szCs w:val="24"/>
          <w:lang w:eastAsia="pl-PL"/>
        </w:rPr>
        <w:br/>
        <w:t xml:space="preserve">Adres profilu nabywcy: https://platformazakupowa.pl/pn/109szpital </w:t>
      </w:r>
      <w:r w:rsidRPr="003D0DC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 2) RODZAJ ZAMAWIAJĄCEGO: </w:t>
      </w:r>
      <w:r w:rsidRPr="003D0DC8">
        <w:rPr>
          <w:rFonts w:ascii="Times New Roman" w:eastAsia="Times New Roman" w:hAnsi="Times New Roman" w:cs="Times New Roman"/>
          <w:sz w:val="24"/>
          <w:szCs w:val="24"/>
          <w:lang w:eastAsia="pl-PL"/>
        </w:rPr>
        <w:t xml:space="preserve">Inny (proszę określić): </w:t>
      </w:r>
      <w:r w:rsidRPr="003D0DC8">
        <w:rPr>
          <w:rFonts w:ascii="Times New Roman" w:eastAsia="Times New Roman" w:hAnsi="Times New Roman" w:cs="Times New Roman"/>
          <w:sz w:val="24"/>
          <w:szCs w:val="24"/>
          <w:lang w:eastAsia="pl-PL"/>
        </w:rPr>
        <w:br/>
        <w:t xml:space="preserve">Samodzielny Publiczny Zakład Opieki Zdrowotnej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I.3) WSPÓLNE UDZIELANIE ZAMÓWIENIA </w:t>
      </w:r>
      <w:r w:rsidRPr="003D0DC8">
        <w:rPr>
          <w:rFonts w:ascii="Times New Roman" w:eastAsia="Times New Roman" w:hAnsi="Times New Roman" w:cs="Times New Roman"/>
          <w:b/>
          <w:bCs/>
          <w:i/>
          <w:iCs/>
          <w:sz w:val="24"/>
          <w:szCs w:val="24"/>
          <w:lang w:eastAsia="pl-PL"/>
        </w:rPr>
        <w:t>(jeżeli dotyczy)</w:t>
      </w:r>
      <w:r w:rsidRPr="003D0DC8">
        <w:rPr>
          <w:rFonts w:ascii="Times New Roman" w:eastAsia="Times New Roman" w:hAnsi="Times New Roman" w:cs="Times New Roman"/>
          <w:b/>
          <w:bCs/>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I.4) KOMUNIKACJA: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Tak </w:t>
      </w:r>
      <w:r w:rsidRPr="003D0DC8">
        <w:rPr>
          <w:rFonts w:ascii="Times New Roman" w:eastAsia="Times New Roman" w:hAnsi="Times New Roman" w:cs="Times New Roman"/>
          <w:sz w:val="24"/>
          <w:szCs w:val="24"/>
          <w:lang w:eastAsia="pl-PL"/>
        </w:rPr>
        <w:br/>
        <w:t xml:space="preserve">https://platformazakupowa.pl/pn/109szpital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Tak </w:t>
      </w:r>
      <w:r w:rsidRPr="003D0DC8">
        <w:rPr>
          <w:rFonts w:ascii="Times New Roman" w:eastAsia="Times New Roman" w:hAnsi="Times New Roman" w:cs="Times New Roman"/>
          <w:sz w:val="24"/>
          <w:szCs w:val="24"/>
          <w:lang w:eastAsia="pl-PL"/>
        </w:rPr>
        <w:br/>
        <w:t xml:space="preserve">https://platformazakupowa.pl/pn/109szpital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Oferty lub wnioski o dopuszczenie do udziału w postępowaniu należy przesyłać:</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Elektronicznie</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Tak </w:t>
      </w:r>
      <w:r w:rsidRPr="003D0DC8">
        <w:rPr>
          <w:rFonts w:ascii="Times New Roman" w:eastAsia="Times New Roman" w:hAnsi="Times New Roman" w:cs="Times New Roman"/>
          <w:sz w:val="24"/>
          <w:szCs w:val="24"/>
          <w:lang w:eastAsia="pl-PL"/>
        </w:rPr>
        <w:br/>
        <w:t xml:space="preserve">adres </w:t>
      </w:r>
      <w:r w:rsidRPr="003D0DC8">
        <w:rPr>
          <w:rFonts w:ascii="Times New Roman" w:eastAsia="Times New Roman" w:hAnsi="Times New Roman" w:cs="Times New Roman"/>
          <w:sz w:val="24"/>
          <w:szCs w:val="24"/>
          <w:lang w:eastAsia="pl-PL"/>
        </w:rPr>
        <w:br/>
        <w:t xml:space="preserve">https://platformazakupowa.pl/pn/109szpital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Nie </w:t>
      </w:r>
      <w:r w:rsidRPr="003D0DC8">
        <w:rPr>
          <w:rFonts w:ascii="Times New Roman" w:eastAsia="Times New Roman" w:hAnsi="Times New Roman" w:cs="Times New Roman"/>
          <w:sz w:val="24"/>
          <w:szCs w:val="24"/>
          <w:lang w:eastAsia="pl-PL"/>
        </w:rPr>
        <w:br/>
        <w:t xml:space="preserve">Inny sposób: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Nie </w:t>
      </w:r>
      <w:r w:rsidRPr="003D0DC8">
        <w:rPr>
          <w:rFonts w:ascii="Times New Roman" w:eastAsia="Times New Roman" w:hAnsi="Times New Roman" w:cs="Times New Roman"/>
          <w:sz w:val="24"/>
          <w:szCs w:val="24"/>
          <w:lang w:eastAsia="pl-PL"/>
        </w:rPr>
        <w:br/>
        <w:t xml:space="preserve">Inny sposób: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Adres: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b/>
          <w:bCs/>
          <w:sz w:val="27"/>
          <w:szCs w:val="27"/>
          <w:lang w:eastAsia="pl-PL"/>
        </w:rPr>
      </w:pPr>
      <w:r w:rsidRPr="003D0DC8">
        <w:rPr>
          <w:rFonts w:ascii="Times New Roman" w:eastAsia="Times New Roman" w:hAnsi="Times New Roman" w:cs="Times New Roman"/>
          <w:b/>
          <w:bCs/>
          <w:sz w:val="27"/>
          <w:szCs w:val="27"/>
          <w:u w:val="single"/>
          <w:lang w:eastAsia="pl-PL"/>
        </w:rPr>
        <w:t xml:space="preserve">SEKCJA II: PRZEDMIOT ZAMÓWIENIA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II.1) Nazwa nadana zamówieniu przez zamawiającego: </w:t>
      </w:r>
      <w:r w:rsidRPr="003D0DC8">
        <w:rPr>
          <w:rFonts w:ascii="Times New Roman" w:eastAsia="Times New Roman" w:hAnsi="Times New Roman" w:cs="Times New Roman"/>
          <w:sz w:val="24"/>
          <w:szCs w:val="24"/>
          <w:lang w:eastAsia="pl-PL"/>
        </w:rPr>
        <w:t xml:space="preserve">Świadczenie usług pralniczych dla 109 Szpitala Wojskowego z Przychodnią SP ZOZ w Szczecinie.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Numer referencyjny: </w:t>
      </w:r>
      <w:proofErr w:type="spellStart"/>
      <w:r w:rsidRPr="003D0DC8">
        <w:rPr>
          <w:rFonts w:ascii="Times New Roman" w:eastAsia="Times New Roman" w:hAnsi="Times New Roman" w:cs="Times New Roman"/>
          <w:sz w:val="24"/>
          <w:szCs w:val="24"/>
          <w:lang w:eastAsia="pl-PL"/>
        </w:rPr>
        <w:t>RPoZP</w:t>
      </w:r>
      <w:proofErr w:type="spellEnd"/>
      <w:r w:rsidRPr="003D0DC8">
        <w:rPr>
          <w:rFonts w:ascii="Times New Roman" w:eastAsia="Times New Roman" w:hAnsi="Times New Roman" w:cs="Times New Roman"/>
          <w:sz w:val="24"/>
          <w:szCs w:val="24"/>
          <w:lang w:eastAsia="pl-PL"/>
        </w:rPr>
        <w:t xml:space="preserve"> 2A/2020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0DC8" w:rsidRPr="003D0DC8" w:rsidRDefault="003D0DC8" w:rsidP="003D0DC8">
      <w:pPr>
        <w:spacing w:after="0" w:line="450" w:lineRule="atLeast"/>
        <w:jc w:val="both"/>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II.2) Rodzaj zamówienia: </w:t>
      </w:r>
      <w:r w:rsidRPr="003D0DC8">
        <w:rPr>
          <w:rFonts w:ascii="Times New Roman" w:eastAsia="Times New Roman" w:hAnsi="Times New Roman" w:cs="Times New Roman"/>
          <w:sz w:val="24"/>
          <w:szCs w:val="24"/>
          <w:lang w:eastAsia="pl-PL"/>
        </w:rPr>
        <w:t xml:space="preserve">Usługi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II.3) Informacja o możliwości składania ofert częściowych</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Zamówienie podzielone jest na części: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Oferty lub wnioski o dopuszczenie do udziału w postępowaniu można składać w odniesieniu do:</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II.4) Krótki opis przedmiotu zamówienia </w:t>
      </w:r>
      <w:r w:rsidRPr="003D0D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0D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0DC8">
        <w:rPr>
          <w:rFonts w:ascii="Times New Roman" w:eastAsia="Times New Roman" w:hAnsi="Times New Roman" w:cs="Times New Roman"/>
          <w:sz w:val="24"/>
          <w:szCs w:val="24"/>
          <w:lang w:eastAsia="pl-PL"/>
        </w:rPr>
        <w:t xml:space="preserve">Przedmiotem zamówienia jest świadczenie usług pralniczych dla 109 Szpitala Wojskowego z Przychodnią SP ZOZ w Szczecinie. Szczegółowy opis przedmiotu zamówienia określa załącznik nr 1 do SIWZ. Wartość szacunkowa zamówienia poniżej kwot określonych w przepisach wydanych na podstawie art. 11 ust. 8 ustawy </w:t>
      </w:r>
      <w:proofErr w:type="spellStart"/>
      <w:r w:rsidRPr="003D0DC8">
        <w:rPr>
          <w:rFonts w:ascii="Times New Roman" w:eastAsia="Times New Roman" w:hAnsi="Times New Roman" w:cs="Times New Roman"/>
          <w:sz w:val="24"/>
          <w:szCs w:val="24"/>
          <w:lang w:eastAsia="pl-PL"/>
        </w:rPr>
        <w:t>Pzp</w:t>
      </w:r>
      <w:proofErr w:type="spellEnd"/>
      <w:r w:rsidRPr="003D0DC8">
        <w:rPr>
          <w:rFonts w:ascii="Times New Roman" w:eastAsia="Times New Roman" w:hAnsi="Times New Roman" w:cs="Times New Roman"/>
          <w:sz w:val="24"/>
          <w:szCs w:val="24"/>
          <w:lang w:eastAsia="pl-PL"/>
        </w:rPr>
        <w:t xml:space="preserve">. Zamawiający zastrzega, że podane w SIWZ ilości są ilościami szacunkowymi, które mogą ulec zmianie w trakcie trwania umowy, wobec czego Zamawiający przewiduje prawo opcji na podstawie art. 34 ust. 5 ustawy </w:t>
      </w:r>
      <w:proofErr w:type="spellStart"/>
      <w:r w:rsidRPr="003D0DC8">
        <w:rPr>
          <w:rFonts w:ascii="Times New Roman" w:eastAsia="Times New Roman" w:hAnsi="Times New Roman" w:cs="Times New Roman"/>
          <w:sz w:val="24"/>
          <w:szCs w:val="24"/>
          <w:lang w:eastAsia="pl-PL"/>
        </w:rPr>
        <w:t>Pzp</w:t>
      </w:r>
      <w:proofErr w:type="spellEnd"/>
      <w:r w:rsidRPr="003D0DC8">
        <w:rPr>
          <w:rFonts w:ascii="Times New Roman" w:eastAsia="Times New Roman" w:hAnsi="Times New Roman" w:cs="Times New Roman"/>
          <w:sz w:val="24"/>
          <w:szCs w:val="24"/>
          <w:lang w:eastAsia="pl-PL"/>
        </w:rPr>
        <w:t xml:space="preserve"> dla niniejszego postępowania dopuszczając możliwość zwiększenia bądź zmniejszenia ilości asortymentu wskazanego w załączniku nr 1 do maksymalnie 30%. Największy możliwy zakres tego zamówienia z uwzględnieniem prawa opcji – 30%. Wykorzystanie prawa opcji będzie zależało od bieżących potrzeb wynikających z działalności Zamawiającego.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II.5) Główny kod CPV: </w:t>
      </w:r>
      <w:r w:rsidRPr="003D0DC8">
        <w:rPr>
          <w:rFonts w:ascii="Times New Roman" w:eastAsia="Times New Roman" w:hAnsi="Times New Roman" w:cs="Times New Roman"/>
          <w:sz w:val="24"/>
          <w:szCs w:val="24"/>
          <w:lang w:eastAsia="pl-PL"/>
        </w:rPr>
        <w:t xml:space="preserve">98310000-9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Dodatkowe kody CPV:</w:t>
      </w:r>
      <w:r w:rsidRPr="003D0D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Kod CPV</w:t>
            </w:r>
          </w:p>
        </w:tc>
      </w:tr>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98311000-6</w:t>
            </w:r>
          </w:p>
        </w:tc>
      </w:tr>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98315000-4</w:t>
            </w:r>
          </w:p>
        </w:tc>
      </w:tr>
    </w:tbl>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II.6) Całkowita wartość zamówienia </w:t>
      </w:r>
      <w:r w:rsidRPr="003D0DC8">
        <w:rPr>
          <w:rFonts w:ascii="Times New Roman" w:eastAsia="Times New Roman" w:hAnsi="Times New Roman" w:cs="Times New Roman"/>
          <w:i/>
          <w:iCs/>
          <w:sz w:val="24"/>
          <w:szCs w:val="24"/>
          <w:lang w:eastAsia="pl-PL"/>
        </w:rPr>
        <w:t>(jeżeli zamawiający podaje informacje o wartości zamówienia)</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Wartość bez VAT: </w:t>
      </w:r>
      <w:r w:rsidRPr="003D0DC8">
        <w:rPr>
          <w:rFonts w:ascii="Times New Roman" w:eastAsia="Times New Roman" w:hAnsi="Times New Roman" w:cs="Times New Roman"/>
          <w:sz w:val="24"/>
          <w:szCs w:val="24"/>
          <w:lang w:eastAsia="pl-PL"/>
        </w:rPr>
        <w:br/>
        <w:t xml:space="preserve">Waluta: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0DC8">
        <w:rPr>
          <w:rFonts w:ascii="Times New Roman" w:eastAsia="Times New Roman" w:hAnsi="Times New Roman" w:cs="Times New Roman"/>
          <w:b/>
          <w:bCs/>
          <w:sz w:val="24"/>
          <w:szCs w:val="24"/>
          <w:lang w:eastAsia="pl-PL"/>
        </w:rPr>
        <w:t>Pzp</w:t>
      </w:r>
      <w:proofErr w:type="spellEnd"/>
      <w:r w:rsidRPr="003D0DC8">
        <w:rPr>
          <w:rFonts w:ascii="Times New Roman" w:eastAsia="Times New Roman" w:hAnsi="Times New Roman" w:cs="Times New Roman"/>
          <w:b/>
          <w:bCs/>
          <w:sz w:val="24"/>
          <w:szCs w:val="24"/>
          <w:lang w:eastAsia="pl-PL"/>
        </w:rPr>
        <w:t xml:space="preserve">: </w:t>
      </w: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0DC8">
        <w:rPr>
          <w:rFonts w:ascii="Times New Roman" w:eastAsia="Times New Roman" w:hAnsi="Times New Roman" w:cs="Times New Roman"/>
          <w:sz w:val="24"/>
          <w:szCs w:val="24"/>
          <w:lang w:eastAsia="pl-PL"/>
        </w:rPr>
        <w:t>Pzp</w:t>
      </w:r>
      <w:proofErr w:type="spellEnd"/>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miesiącach:  24  </w:t>
      </w:r>
      <w:r w:rsidRPr="003D0DC8">
        <w:rPr>
          <w:rFonts w:ascii="Times New Roman" w:eastAsia="Times New Roman" w:hAnsi="Times New Roman" w:cs="Times New Roman"/>
          <w:i/>
          <w:iCs/>
          <w:sz w:val="24"/>
          <w:szCs w:val="24"/>
          <w:lang w:eastAsia="pl-PL"/>
        </w:rPr>
        <w:t xml:space="preserve"> lub </w:t>
      </w:r>
      <w:r w:rsidRPr="003D0DC8">
        <w:rPr>
          <w:rFonts w:ascii="Times New Roman" w:eastAsia="Times New Roman" w:hAnsi="Times New Roman" w:cs="Times New Roman"/>
          <w:b/>
          <w:bCs/>
          <w:sz w:val="24"/>
          <w:szCs w:val="24"/>
          <w:lang w:eastAsia="pl-PL"/>
        </w:rPr>
        <w:t>dniach:</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i/>
          <w:iCs/>
          <w:sz w:val="24"/>
          <w:szCs w:val="24"/>
          <w:lang w:eastAsia="pl-PL"/>
        </w:rPr>
        <w:t>lub</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data rozpoczęcia: </w:t>
      </w:r>
      <w:r w:rsidRPr="003D0DC8">
        <w:rPr>
          <w:rFonts w:ascii="Times New Roman" w:eastAsia="Times New Roman" w:hAnsi="Times New Roman" w:cs="Times New Roman"/>
          <w:sz w:val="24"/>
          <w:szCs w:val="24"/>
          <w:lang w:eastAsia="pl-PL"/>
        </w:rPr>
        <w:t> </w:t>
      </w:r>
      <w:r w:rsidRPr="003D0DC8">
        <w:rPr>
          <w:rFonts w:ascii="Times New Roman" w:eastAsia="Times New Roman" w:hAnsi="Times New Roman" w:cs="Times New Roman"/>
          <w:i/>
          <w:iCs/>
          <w:sz w:val="24"/>
          <w:szCs w:val="24"/>
          <w:lang w:eastAsia="pl-PL"/>
        </w:rPr>
        <w:t xml:space="preserve"> lub </w:t>
      </w:r>
      <w:r w:rsidRPr="003D0DC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Data zakończenia</w:t>
            </w:r>
          </w:p>
        </w:tc>
      </w:tr>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2020-05-02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p>
        </w:tc>
      </w:tr>
    </w:tbl>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II.9) Informacje dodatkowe: </w:t>
      </w:r>
    </w:p>
    <w:p w:rsidR="003D0DC8" w:rsidRPr="003D0DC8" w:rsidRDefault="003D0DC8" w:rsidP="003D0DC8">
      <w:pPr>
        <w:spacing w:after="0" w:line="450" w:lineRule="atLeast"/>
        <w:rPr>
          <w:rFonts w:ascii="Times New Roman" w:eastAsia="Times New Roman" w:hAnsi="Times New Roman" w:cs="Times New Roman"/>
          <w:b/>
          <w:bCs/>
          <w:sz w:val="27"/>
          <w:szCs w:val="27"/>
          <w:lang w:eastAsia="pl-PL"/>
        </w:rPr>
      </w:pPr>
      <w:r w:rsidRPr="003D0DC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III.1) WARUNKI UDZIAŁU W POSTĘPOWANIU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Określenie warunków: </w:t>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III.1.2) Sytuacja finansowa lub ekonomiczna </w:t>
      </w:r>
      <w:r w:rsidRPr="003D0DC8">
        <w:rPr>
          <w:rFonts w:ascii="Times New Roman" w:eastAsia="Times New Roman" w:hAnsi="Times New Roman" w:cs="Times New Roman"/>
          <w:sz w:val="24"/>
          <w:szCs w:val="24"/>
          <w:lang w:eastAsia="pl-PL"/>
        </w:rPr>
        <w:br/>
        <w:t xml:space="preserve">Określenie warunków: </w:t>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III.1.3) Zdolność techniczna lub zawodowa </w:t>
      </w:r>
      <w:r w:rsidRPr="003D0DC8">
        <w:rPr>
          <w:rFonts w:ascii="Times New Roman" w:eastAsia="Times New Roman" w:hAnsi="Times New Roman" w:cs="Times New Roman"/>
          <w:sz w:val="24"/>
          <w:szCs w:val="24"/>
          <w:lang w:eastAsia="pl-PL"/>
        </w:rPr>
        <w:br/>
        <w:t xml:space="preserve">Określenie warunków: w zakresie zdolności technicznej lub zawodowej Wykonawca spełni warunek, gdy wykaże, że: a) w okresie ostatnich 3 lat a jeżeli okres prowadzenia działalności jest krótszy – w tym okresie - wykonał lub wykonuje co najmniej 1 usługę o podobnym charakterze – czyli odpowiadającej swoim rodzajem usłudze stanowiącej przedmiot zamówienia. Zamawiający za usługę o podobnym charakterze uzna usługę prania bielizny szpitalnej dla placówek służby zdrowia – załącznik nr 5 do SIWZ. b) przedstawi wykaz niezbędnych do wykonania usługi pojazdów dostępnych Wykonawcy zgodnie z załącznikiem nr 6 do SIWZ. Zamawiający uzna warunek za spełniony, jeżeli Wykonawca wykaże, że dysponuje lub będzie dysponował minimum jednym pojazdem przystosowanym do odbioru i transportu bielizny brudnej i czystej , który spełnia wymogi </w:t>
      </w:r>
      <w:proofErr w:type="spellStart"/>
      <w:r w:rsidRPr="003D0DC8">
        <w:rPr>
          <w:rFonts w:ascii="Times New Roman" w:eastAsia="Times New Roman" w:hAnsi="Times New Roman" w:cs="Times New Roman"/>
          <w:sz w:val="24"/>
          <w:szCs w:val="24"/>
          <w:lang w:eastAsia="pl-PL"/>
        </w:rPr>
        <w:t>sanitarno</w:t>
      </w:r>
      <w:proofErr w:type="spellEnd"/>
      <w:r w:rsidRPr="003D0DC8">
        <w:rPr>
          <w:rFonts w:ascii="Times New Roman" w:eastAsia="Times New Roman" w:hAnsi="Times New Roman" w:cs="Times New Roman"/>
          <w:sz w:val="24"/>
          <w:szCs w:val="24"/>
          <w:lang w:eastAsia="pl-PL"/>
        </w:rPr>
        <w:t xml:space="preserve"> – epidemiologiczne z zachowaniem barier sanitarnych lub dwoma pojazdami, jednym dla bielizny brudnej i jednym dla bielizny czystej posiadające aktualną opinię Państwowej Inspekcji Sanitarnej, potwierdzającą, że są one przystosowane do przewozu bielizny szpitalnej. c) dysponuje pralnią posiadającą opinię sanitarną wydaną przez właściwy organ sanitarno-epidemiologiczny, że pralnia w której będą świadczone usługi posiada barierę higieniczną i spełnia wymagania w zakresie prania bielizny dla jednostek służby zdrowia, lecznictwa otwartego i zamkniętego, oraz że ma wdrożoną normę PN-EN 14065 w systemie RABC (system kontroli i analizy skażeń biologicznych) oraz ISO 9001 lub równoważny zapewniający odpowiednią jakość mikrobiologiczną prania bielizny szpitalnej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Zgodnie z art. 22a ust 1 </w:t>
      </w:r>
      <w:proofErr w:type="spellStart"/>
      <w:r w:rsidRPr="003D0DC8">
        <w:rPr>
          <w:rFonts w:ascii="Times New Roman" w:eastAsia="Times New Roman" w:hAnsi="Times New Roman" w:cs="Times New Roman"/>
          <w:sz w:val="24"/>
          <w:szCs w:val="24"/>
          <w:lang w:eastAsia="pl-PL"/>
        </w:rPr>
        <w:t>upzp</w:t>
      </w:r>
      <w:proofErr w:type="spellEnd"/>
      <w:r w:rsidRPr="003D0DC8">
        <w:rPr>
          <w:rFonts w:ascii="Times New Roman" w:eastAsia="Times New Roman" w:hAnsi="Times New Roman" w:cs="Times New Roman"/>
          <w:sz w:val="24"/>
          <w:szCs w:val="24"/>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7 do SIWZ). 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3D0DC8">
        <w:rPr>
          <w:rFonts w:ascii="Times New Roman" w:eastAsia="Times New Roman" w:hAnsi="Times New Roman" w:cs="Times New Roman"/>
          <w:sz w:val="24"/>
          <w:szCs w:val="24"/>
          <w:lang w:eastAsia="pl-PL"/>
        </w:rPr>
        <w:t>upzp</w:t>
      </w:r>
      <w:proofErr w:type="spellEnd"/>
      <w:r w:rsidRPr="003D0DC8">
        <w:rPr>
          <w:rFonts w:ascii="Times New Roman" w:eastAsia="Times New Roman" w:hAnsi="Times New Roman" w:cs="Times New Roman"/>
          <w:sz w:val="24"/>
          <w:szCs w:val="24"/>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3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SIWZ; 5. W celu oceny, czy wykonawca polegając na zdolnościach innych podmiotów na zasadach określonych w art. 22a </w:t>
      </w:r>
      <w:proofErr w:type="spellStart"/>
      <w:r w:rsidRPr="003D0DC8">
        <w:rPr>
          <w:rFonts w:ascii="Times New Roman" w:eastAsia="Times New Roman" w:hAnsi="Times New Roman" w:cs="Times New Roman"/>
          <w:sz w:val="24"/>
          <w:szCs w:val="24"/>
          <w:lang w:eastAsia="pl-PL"/>
        </w:rPr>
        <w:t>upzp</w:t>
      </w:r>
      <w:proofErr w:type="spellEnd"/>
      <w:r w:rsidRPr="003D0DC8">
        <w:rPr>
          <w:rFonts w:ascii="Times New Roman" w:eastAsia="Times New Roman" w:hAnsi="Times New Roman" w:cs="Times New Roman"/>
          <w:sz w:val="24"/>
          <w:szCs w:val="24"/>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3D0DC8">
        <w:rPr>
          <w:rFonts w:ascii="Times New Roman" w:eastAsia="Times New Roman" w:hAnsi="Times New Roman" w:cs="Times New Roman"/>
          <w:sz w:val="24"/>
          <w:szCs w:val="24"/>
          <w:lang w:eastAsia="pl-PL"/>
        </w:rPr>
        <w:t>upzp</w:t>
      </w:r>
      <w:proofErr w:type="spellEnd"/>
      <w:r w:rsidRPr="003D0DC8">
        <w:rPr>
          <w:rFonts w:ascii="Times New Roman" w:eastAsia="Times New Roman" w:hAnsi="Times New Roman" w:cs="Times New Roman"/>
          <w:sz w:val="24"/>
          <w:szCs w:val="24"/>
          <w:lang w:eastAsia="pl-PL"/>
        </w:rPr>
        <w:t xml:space="preserve">, przedstawienia w odniesieniu do tych podmiotów dokumentów potwierdzających spełnianie warunków udziału w postępowaniu oraz brak podstaw do wykluczenia. </w:t>
      </w:r>
      <w:r w:rsidRPr="003D0D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0DC8">
        <w:rPr>
          <w:rFonts w:ascii="Times New Roman" w:eastAsia="Times New Roman" w:hAnsi="Times New Roman" w:cs="Times New Roman"/>
          <w:sz w:val="24"/>
          <w:szCs w:val="24"/>
          <w:lang w:eastAsia="pl-PL"/>
        </w:rPr>
        <w:br/>
        <w:t xml:space="preserve">Informacje dodatkowe: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III.2) PODSTAWY WYKLUCZENIA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0DC8">
        <w:rPr>
          <w:rFonts w:ascii="Times New Roman" w:eastAsia="Times New Roman" w:hAnsi="Times New Roman" w:cs="Times New Roman"/>
          <w:b/>
          <w:bCs/>
          <w:sz w:val="24"/>
          <w:szCs w:val="24"/>
          <w:lang w:eastAsia="pl-PL"/>
        </w:rPr>
        <w:t>Pzp</w:t>
      </w:r>
      <w:proofErr w:type="spellEnd"/>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0DC8">
        <w:rPr>
          <w:rFonts w:ascii="Times New Roman" w:eastAsia="Times New Roman" w:hAnsi="Times New Roman" w:cs="Times New Roman"/>
          <w:b/>
          <w:bCs/>
          <w:sz w:val="24"/>
          <w:szCs w:val="24"/>
          <w:lang w:eastAsia="pl-PL"/>
        </w:rPr>
        <w:t>Pzp</w:t>
      </w:r>
      <w:proofErr w:type="spellEnd"/>
      <w:r w:rsidRPr="003D0DC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0DC8">
        <w:rPr>
          <w:rFonts w:ascii="Times New Roman" w:eastAsia="Times New Roman" w:hAnsi="Times New Roman" w:cs="Times New Roman"/>
          <w:sz w:val="24"/>
          <w:szCs w:val="24"/>
          <w:lang w:eastAsia="pl-PL"/>
        </w:rPr>
        <w:t>Pzp</w:t>
      </w:r>
      <w:proofErr w:type="spellEnd"/>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0DC8">
        <w:rPr>
          <w:rFonts w:ascii="Times New Roman" w:eastAsia="Times New Roman" w:hAnsi="Times New Roman" w:cs="Times New Roman"/>
          <w:sz w:val="24"/>
          <w:szCs w:val="24"/>
          <w:lang w:eastAsia="pl-PL"/>
        </w:rPr>
        <w:br/>
        <w:t xml:space="preserve">Tak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Oświadczenie o spełnianiu kryteriów selekcji </w:t>
      </w:r>
      <w:r w:rsidRPr="003D0DC8">
        <w:rPr>
          <w:rFonts w:ascii="Times New Roman" w:eastAsia="Times New Roman" w:hAnsi="Times New Roman" w:cs="Times New Roman"/>
          <w:sz w:val="24"/>
          <w:szCs w:val="24"/>
          <w:lang w:eastAsia="pl-PL"/>
        </w:rPr>
        <w:br/>
        <w:t xml:space="preserve">Nie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III.5.1) W ZAKRESIE SPEŁNIANIA WARUNKÓW UDZIAŁU W POSTĘPOWANIU:</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III.5.2) W ZAKRESIE KRYTERIÓW SELEKCJI:</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III.7) INNE DOKUMENTY NIE WYMIENIONE W pkt III.3) - III.6)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Wykaz dokumentów i oświadczeń dołączonych do oferty w celu wstępnego potwierdzenia, że Wykonawca nie podlega wykluczeniu oraz spełnia warunki udziału w postępowaniu, inne dokumenty: 1) oferta Wykonawcy – załącznik nr 2 do SIWZ; 2) wypełnione i podpisane oświadczenie o braku podstaw do wykluczenia – załącznik nr 3 do SIWZ; 3) wypełnione i podpisane oświadczenie o spełnianiu warunków udziału w postępowaniu - załącznik nr 4 do SIWZ; 4) wykaz wykonanych usług – minimum 1 usługa, wraz z dokumentami potwierdzającymi, że usługi wskazane w załączniku zostały wykonane w sposób należyty wraz ze szczegółowym opisem zakresu wykonywanej usługi – załącznik nr 5 do SIWZ; 5) wykaz pojazdów - minimum jeden pojazd, przystosowany do odbioru i transportu bielizny brudnej i czystej, lub dwa pojazdy, jeden dla bielizny brudnej i jeden dla bielizny czystej wraz z informacją o podstawie do dysponowania tymi zasobami, posiadające aktualną opinię lub zaświadczenie właściwego Inspektora Sanitarnego potwierdzającego, że pojazdy spełniają wymogi sanitarno-epidemiologiczne z zachowaniem barier sanitarnych – wykaz dokumentów w celu potwierdzenia, że oferowane usługi odpowiadają wymaganiom określonym przez Zamawiającego – załącznik nr 6 do SIWZ. 6) opinię sanitarną wydaną przez właściwy organ sanitarno-epidemiologiczny, że pralnia w której będą świadczone usługi posiada barierę higieniczną i spełnia wymagania w zakresie prania bielizny dla jednostek służby zdrowia, lecznictwa otwartego i zamkniętego oraz minimum jeden protokół kontroli właściwego organu sanitarno-epidemiologicznego z okresu ostatnich 12 miesięcy nie stwierdzającego nieprawidłowości odnośnie w/w wymagań. 7) dokument potwierdzający, iż wykonawca ma wdrożoną normę PN-EN 14065 w systemie RABC (system kontroli i analizy skażeń biologicznych) oraz ISO 9001 lub równoważny zapewniający odpowiednią jakość mikrobiologiczną prania bielizny szpitalnej. 8) odpis z właściwego rejestru lub z centralnej ewidencji i informacji o działalności gospodarczej, jeżeli odrębne przepisy wymagają wpisu do rejestru lub ewidencji, w celu potwierdzenia braku podstaw wykluczenia na podstawie art. 24 ust. 5 pkt 1 ustawy; 9)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10)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11)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 załącznik nr 7 do SIWZ. </w:t>
      </w:r>
    </w:p>
    <w:p w:rsidR="003D0DC8" w:rsidRPr="003D0DC8" w:rsidRDefault="003D0DC8" w:rsidP="003D0DC8">
      <w:pPr>
        <w:spacing w:after="0" w:line="450" w:lineRule="atLeast"/>
        <w:rPr>
          <w:rFonts w:ascii="Times New Roman" w:eastAsia="Times New Roman" w:hAnsi="Times New Roman" w:cs="Times New Roman"/>
          <w:b/>
          <w:bCs/>
          <w:sz w:val="27"/>
          <w:szCs w:val="27"/>
          <w:lang w:eastAsia="pl-PL"/>
        </w:rPr>
      </w:pPr>
      <w:r w:rsidRPr="003D0DC8">
        <w:rPr>
          <w:rFonts w:ascii="Times New Roman" w:eastAsia="Times New Roman" w:hAnsi="Times New Roman" w:cs="Times New Roman"/>
          <w:b/>
          <w:bCs/>
          <w:sz w:val="27"/>
          <w:szCs w:val="27"/>
          <w:u w:val="single"/>
          <w:lang w:eastAsia="pl-PL"/>
        </w:rPr>
        <w:t xml:space="preserve">SEKCJA IV: PROCEDURA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 xml:space="preserve">IV.1) OPIS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IV.1.1) Tryb udzielenia zamówienia: </w:t>
      </w:r>
      <w:r w:rsidRPr="003D0DC8">
        <w:rPr>
          <w:rFonts w:ascii="Times New Roman" w:eastAsia="Times New Roman" w:hAnsi="Times New Roman" w:cs="Times New Roman"/>
          <w:sz w:val="24"/>
          <w:szCs w:val="24"/>
          <w:lang w:eastAsia="pl-PL"/>
        </w:rPr>
        <w:t xml:space="preserve">Przetarg nieograniczony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IV.1.2) Zamawiający żąda wniesienia wadium:</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t xml:space="preserve">Informacja na temat wadium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IV.1.3) Przewiduje się udzielenie zaliczek na poczet wykonania zamówienia:</w:t>
      </w:r>
      <w:r w:rsidRPr="003D0DC8">
        <w:rPr>
          <w:rFonts w:ascii="Times New Roman" w:eastAsia="Times New Roman" w:hAnsi="Times New Roman" w:cs="Times New Roman"/>
          <w:sz w:val="24"/>
          <w:szCs w:val="24"/>
          <w:lang w:eastAsia="pl-PL"/>
        </w:rPr>
        <w:t xml:space="preserv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t xml:space="preserve">Należy podać informacje na temat udzielania zaliczek: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0DC8">
        <w:rPr>
          <w:rFonts w:ascii="Times New Roman" w:eastAsia="Times New Roman" w:hAnsi="Times New Roman" w:cs="Times New Roman"/>
          <w:sz w:val="24"/>
          <w:szCs w:val="24"/>
          <w:lang w:eastAsia="pl-PL"/>
        </w:rPr>
        <w:br/>
        <w:t xml:space="preserve">Nie </w:t>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IV.1.5.) Wymaga się złożenia oferty wariantowej: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t xml:space="preserve">Dopuszcza się złożenie oferty wariantowej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Liczba wykonawców   </w:t>
      </w:r>
      <w:r w:rsidRPr="003D0DC8">
        <w:rPr>
          <w:rFonts w:ascii="Times New Roman" w:eastAsia="Times New Roman" w:hAnsi="Times New Roman" w:cs="Times New Roman"/>
          <w:sz w:val="24"/>
          <w:szCs w:val="24"/>
          <w:lang w:eastAsia="pl-PL"/>
        </w:rPr>
        <w:br/>
        <w:t xml:space="preserve">Przewidywana minimalna liczba wykonawców </w:t>
      </w:r>
      <w:r w:rsidRPr="003D0DC8">
        <w:rPr>
          <w:rFonts w:ascii="Times New Roman" w:eastAsia="Times New Roman" w:hAnsi="Times New Roman" w:cs="Times New Roman"/>
          <w:sz w:val="24"/>
          <w:szCs w:val="24"/>
          <w:lang w:eastAsia="pl-PL"/>
        </w:rPr>
        <w:br/>
        <w:t xml:space="preserve">Maksymalna liczba wykonawców   </w:t>
      </w:r>
      <w:r w:rsidRPr="003D0DC8">
        <w:rPr>
          <w:rFonts w:ascii="Times New Roman" w:eastAsia="Times New Roman" w:hAnsi="Times New Roman" w:cs="Times New Roman"/>
          <w:sz w:val="24"/>
          <w:szCs w:val="24"/>
          <w:lang w:eastAsia="pl-PL"/>
        </w:rPr>
        <w:br/>
        <w:t xml:space="preserve">Kryteria selekcji wykonawców: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IV.1.7) Informacje na temat umowy ramowej lub dynamicznego systemu zakupów: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Umowa ramowa będzie zawarta: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Czy przewiduje się ograniczenie liczby uczestników umowy ramowej: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Przewidziana maksymalna liczba uczestników umowy ramowej: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Zamówienie obejmuje ustanowienie dynamicznego systemu zakupów: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IV.1.8) Aukcja elektroniczna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Przewidziane jest przeprowadzenie aukcji elektronicznej </w:t>
      </w:r>
      <w:r w:rsidRPr="003D0DC8">
        <w:rPr>
          <w:rFonts w:ascii="Times New Roman" w:eastAsia="Times New Roman" w:hAnsi="Times New Roman" w:cs="Times New Roman"/>
          <w:i/>
          <w:iCs/>
          <w:sz w:val="24"/>
          <w:szCs w:val="24"/>
          <w:lang w:eastAsia="pl-PL"/>
        </w:rPr>
        <w:t xml:space="preserve">(przetarg nieograniczony, przetarg ograniczony, negocjacje z ogłoszeniem) </w:t>
      </w:r>
      <w:r w:rsidRPr="003D0DC8">
        <w:rPr>
          <w:rFonts w:ascii="Times New Roman" w:eastAsia="Times New Roman" w:hAnsi="Times New Roman" w:cs="Times New Roman"/>
          <w:sz w:val="24"/>
          <w:szCs w:val="24"/>
          <w:lang w:eastAsia="pl-PL"/>
        </w:rPr>
        <w:t xml:space="preserve">Nie </w:t>
      </w:r>
      <w:r w:rsidRPr="003D0DC8">
        <w:rPr>
          <w:rFonts w:ascii="Times New Roman" w:eastAsia="Times New Roman" w:hAnsi="Times New Roman" w:cs="Times New Roman"/>
          <w:sz w:val="24"/>
          <w:szCs w:val="24"/>
          <w:lang w:eastAsia="pl-PL"/>
        </w:rPr>
        <w:br/>
        <w:t xml:space="preserve">Należy podać adres strony internetowej, na której aukcja będzie prowadzona: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0DC8">
        <w:rPr>
          <w:rFonts w:ascii="Times New Roman" w:eastAsia="Times New Roman" w:hAnsi="Times New Roman" w:cs="Times New Roman"/>
          <w:sz w:val="24"/>
          <w:szCs w:val="24"/>
          <w:lang w:eastAsia="pl-PL"/>
        </w:rPr>
        <w:br/>
        <w:t xml:space="preserve">Informacje dotyczące przebiegu aukcji elektronicznej: </w:t>
      </w:r>
      <w:r w:rsidRPr="003D0D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0D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0DC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0DC8">
        <w:rPr>
          <w:rFonts w:ascii="Times New Roman" w:eastAsia="Times New Roman" w:hAnsi="Times New Roman" w:cs="Times New Roman"/>
          <w:sz w:val="24"/>
          <w:szCs w:val="24"/>
          <w:lang w:eastAsia="pl-PL"/>
        </w:rPr>
        <w:br/>
        <w:t xml:space="preserve">Informacje o liczbie etapów aukcji elektronicznej i czasie ich trwania: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t xml:space="preserve">Czas trwania: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0DC8">
        <w:rPr>
          <w:rFonts w:ascii="Times New Roman" w:eastAsia="Times New Roman" w:hAnsi="Times New Roman" w:cs="Times New Roman"/>
          <w:sz w:val="24"/>
          <w:szCs w:val="24"/>
          <w:lang w:eastAsia="pl-PL"/>
        </w:rPr>
        <w:br/>
        <w:t xml:space="preserve">Warunki zamknięcia aukcji elektronicznej: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IV.2) KRYTERIA OCENY OFERT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IV.2.1) Kryteria oceny ofert: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IV.2.2) Kryteria</w:t>
      </w:r>
      <w:r w:rsidRPr="003D0D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14"/>
        <w:gridCol w:w="1016"/>
      </w:tblGrid>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Znaczenie</w:t>
            </w:r>
          </w:p>
        </w:tc>
      </w:tr>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60,00</w:t>
            </w:r>
          </w:p>
        </w:tc>
      </w:tr>
      <w:tr w:rsidR="003D0DC8" w:rsidRPr="003D0DC8" w:rsidTr="003D0DC8">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termin realizacji prania i dostawy bielizny fasonowej, poduszek i materacy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0DC8" w:rsidRPr="003D0DC8" w:rsidRDefault="003D0DC8" w:rsidP="003D0DC8">
            <w:pPr>
              <w:spacing w:after="0" w:line="240" w:lineRule="auto"/>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40,00</w:t>
            </w:r>
          </w:p>
        </w:tc>
      </w:tr>
    </w:tbl>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0DC8">
        <w:rPr>
          <w:rFonts w:ascii="Times New Roman" w:eastAsia="Times New Roman" w:hAnsi="Times New Roman" w:cs="Times New Roman"/>
          <w:b/>
          <w:bCs/>
          <w:sz w:val="24"/>
          <w:szCs w:val="24"/>
          <w:lang w:eastAsia="pl-PL"/>
        </w:rPr>
        <w:t>Pzp</w:t>
      </w:r>
      <w:proofErr w:type="spellEnd"/>
      <w:r w:rsidRPr="003D0DC8">
        <w:rPr>
          <w:rFonts w:ascii="Times New Roman" w:eastAsia="Times New Roman" w:hAnsi="Times New Roman" w:cs="Times New Roman"/>
          <w:b/>
          <w:bCs/>
          <w:sz w:val="24"/>
          <w:szCs w:val="24"/>
          <w:lang w:eastAsia="pl-PL"/>
        </w:rPr>
        <w:t xml:space="preserve"> </w:t>
      </w:r>
      <w:r w:rsidRPr="003D0DC8">
        <w:rPr>
          <w:rFonts w:ascii="Times New Roman" w:eastAsia="Times New Roman" w:hAnsi="Times New Roman" w:cs="Times New Roman"/>
          <w:sz w:val="24"/>
          <w:szCs w:val="24"/>
          <w:lang w:eastAsia="pl-PL"/>
        </w:rPr>
        <w:t xml:space="preserve">(przetarg nieograniczony) </w:t>
      </w:r>
      <w:r w:rsidRPr="003D0DC8">
        <w:rPr>
          <w:rFonts w:ascii="Times New Roman" w:eastAsia="Times New Roman" w:hAnsi="Times New Roman" w:cs="Times New Roman"/>
          <w:sz w:val="24"/>
          <w:szCs w:val="24"/>
          <w:lang w:eastAsia="pl-PL"/>
        </w:rPr>
        <w:br/>
        <w:t xml:space="preserve">Nie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IV.3) Negocjacje z ogłoszeniem, dialog konkurencyjny, partnerstwo innowacyjne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IV.3.1) Informacje na temat negocjacji z ogłoszeniem</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Minimalne wymagania, które muszą spełniać wszystkie oferty: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0DC8">
        <w:rPr>
          <w:rFonts w:ascii="Times New Roman" w:eastAsia="Times New Roman" w:hAnsi="Times New Roman" w:cs="Times New Roman"/>
          <w:sz w:val="24"/>
          <w:szCs w:val="24"/>
          <w:lang w:eastAsia="pl-PL"/>
        </w:rPr>
        <w:br/>
        <w:t xml:space="preserve">Przewidziany jest podział negocjacji na etapy w celu ograniczenia liczby ofert: </w:t>
      </w:r>
      <w:r w:rsidRPr="003D0DC8">
        <w:rPr>
          <w:rFonts w:ascii="Times New Roman" w:eastAsia="Times New Roman" w:hAnsi="Times New Roman" w:cs="Times New Roman"/>
          <w:sz w:val="24"/>
          <w:szCs w:val="24"/>
          <w:lang w:eastAsia="pl-PL"/>
        </w:rPr>
        <w:br/>
        <w:t xml:space="preserve">Należy podać informacje na temat etapów negocjacji (w tym liczbę etapów):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IV.3.2) Informacje na temat dialogu konkurencyjnego</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Wstępny harmonogram postępowania: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Podział dialogu na etapy w celu ograniczenia liczby rozwiązań: </w:t>
      </w:r>
      <w:r w:rsidRPr="003D0DC8">
        <w:rPr>
          <w:rFonts w:ascii="Times New Roman" w:eastAsia="Times New Roman" w:hAnsi="Times New Roman" w:cs="Times New Roman"/>
          <w:sz w:val="24"/>
          <w:szCs w:val="24"/>
          <w:lang w:eastAsia="pl-PL"/>
        </w:rPr>
        <w:br/>
        <w:t xml:space="preserve">Należy podać informacje na temat etapów dialogu: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IV.3.3) Informacje na temat partnerstwa innowacyjnego</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Informacje dodatkowe: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IV.4) Licytacja elektroniczna </w:t>
      </w:r>
      <w:r w:rsidRPr="003D0DC8">
        <w:rPr>
          <w:rFonts w:ascii="Times New Roman" w:eastAsia="Times New Roman" w:hAnsi="Times New Roman" w:cs="Times New Roman"/>
          <w:sz w:val="24"/>
          <w:szCs w:val="24"/>
          <w:lang w:eastAsia="pl-PL"/>
        </w:rPr>
        <w:br/>
        <w:t xml:space="preserve">Adres strony internetowej, na której będzie prowadzona licytacja elektroniczna: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Informacje o liczbie etapów licytacji elektronicznej i czasie ich trwania: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Czas trwania: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Termin składania wniosków o dopuszczenie do udziału w licytacji elektronicznej: </w:t>
      </w:r>
      <w:r w:rsidRPr="003D0DC8">
        <w:rPr>
          <w:rFonts w:ascii="Times New Roman" w:eastAsia="Times New Roman" w:hAnsi="Times New Roman" w:cs="Times New Roman"/>
          <w:sz w:val="24"/>
          <w:szCs w:val="24"/>
          <w:lang w:eastAsia="pl-PL"/>
        </w:rPr>
        <w:br/>
        <w:t xml:space="preserve">Data: godzina: </w:t>
      </w:r>
      <w:r w:rsidRPr="003D0DC8">
        <w:rPr>
          <w:rFonts w:ascii="Times New Roman" w:eastAsia="Times New Roman" w:hAnsi="Times New Roman" w:cs="Times New Roman"/>
          <w:sz w:val="24"/>
          <w:szCs w:val="24"/>
          <w:lang w:eastAsia="pl-PL"/>
        </w:rPr>
        <w:br/>
        <w:t xml:space="preserve">Termin otwarcia licytacji elektronicznej: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t xml:space="preserve">Termin i warunki zamknięcia licytacji elektronicznej: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t xml:space="preserve">Wymagania dotyczące zabezpieczenia należytego wykonania umowy: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sz w:val="24"/>
          <w:szCs w:val="24"/>
          <w:lang w:eastAsia="pl-PL"/>
        </w:rPr>
        <w:br/>
        <w:t xml:space="preserve">Informacje dodatkowe: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r w:rsidRPr="003D0DC8">
        <w:rPr>
          <w:rFonts w:ascii="Times New Roman" w:eastAsia="Times New Roman" w:hAnsi="Times New Roman" w:cs="Times New Roman"/>
          <w:b/>
          <w:bCs/>
          <w:sz w:val="24"/>
          <w:szCs w:val="24"/>
          <w:lang w:eastAsia="pl-PL"/>
        </w:rPr>
        <w:t>IV.5) ZMIANA UMOWY</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0DC8">
        <w:rPr>
          <w:rFonts w:ascii="Times New Roman" w:eastAsia="Times New Roman" w:hAnsi="Times New Roman" w:cs="Times New Roman"/>
          <w:sz w:val="24"/>
          <w:szCs w:val="24"/>
          <w:lang w:eastAsia="pl-PL"/>
        </w:rPr>
        <w:t xml:space="preserve"> Tak </w:t>
      </w:r>
      <w:r w:rsidRPr="003D0DC8">
        <w:rPr>
          <w:rFonts w:ascii="Times New Roman" w:eastAsia="Times New Roman" w:hAnsi="Times New Roman" w:cs="Times New Roman"/>
          <w:sz w:val="24"/>
          <w:szCs w:val="24"/>
          <w:lang w:eastAsia="pl-PL"/>
        </w:rPr>
        <w:br/>
        <w:t xml:space="preserve">Należy wskazać zakres, charakter zmian oraz warunki wprowadzenia zmian: </w:t>
      </w:r>
      <w:r w:rsidRPr="003D0DC8">
        <w:rPr>
          <w:rFonts w:ascii="Times New Roman" w:eastAsia="Times New Roman" w:hAnsi="Times New Roman" w:cs="Times New Roman"/>
          <w:sz w:val="24"/>
          <w:szCs w:val="24"/>
          <w:lang w:eastAsia="pl-PL"/>
        </w:rPr>
        <w:br/>
        <w:t xml:space="preserve">1. Zamawiający zastrzega możliwość zmiany umowy poprzez zmianę wysokości wynagrodzenia należnego Wykonawcy, w przypadku zmiany (zwiększenie lub obniżenie): 1.1. stawki podatku od towarów i usług – zmienione ceny będą miały zastosowanie do usług wykonywanych po dniu wejścia w życie aktu prawnego zmieniającego stawkę. W takim przypadku zmianie ulegnie kwota podatku VAT i cena brutto, cena netto pozostanie niezmienna. Zmiana ta nie wymaga aneksu do umowy; 1.2. wysokości wynagrodzenia minimalnego za pracę. Zmiana może nastąpić: a) na pisemny wniosek Wykonawcy po udokumentowaniu przez niego wpływu zmiany na wysokość kosztów wykonania zamówienia; b) zmiana taka może nastąpić po upływie 1 miesiąca od dnia wejście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wraz ze wskazaniem wymiaru etatu, zatrudnionych na podstawie umowy o pracę do realizacji zamówienia według listy płacze wszystkich miesięcy trwania umowy poprzedzających zmianę przepisów i miesiąc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 1.3. wysokości minimalnej stawki godzinowej. Minimalna stawka godzinowa to minimalna wysokość wynagrodzenia za każdą godzinę wykonania zlecenia lub świadczenia usług, przysługująca przyjmującemu zlecenie lub świadczącemu usługi. Zmiana może nastąpić: a)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zatrudnionych na podstawie stawki godzinowej wraz ze wskazaniem ilości roboczogodzin,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 1.4. zasad podlegania ubezpieczeniom społecznym lub ubezpieczeniu zdrowotnemu lub wysokości stawki składki na ubezpieczenia społeczne lub zdrowotne. Zmiana może nastąpić: a) na pisemny wniosek Wykonawcy po udokumentowaniu przez niego wpływu zmiany na wysokość kosztów wykonania zamówienia; b) zmiana taka może nastąpić po upływie 1 miesiąca od dnia wejścia w życie zmiany obowiązujących przepisów, z mocą od dnia wejścia życie zmiany przepisów; c) w celu udokumentowania wpływu zmiany przepisów na wysokość kosztów wykonania zamówienia Wykonawca zobowiązany jest przedłożyć Zamawiającemu informację o ilości osób, które realizują umowę dla Zamawiającego, rodzaju zawartych przez nie wszystkich umów z Wykonawcą ze wskazaniem wymiaru etatu (jeżeli są to osoby zatrudnione na podstawie umowy o pracę) oraz wartość brutto łącznych zawartych z Wykonawcą umów (jeżeli są to umowy lecenia lub o dzieło) z miesiąca poprzedzającego zmianę i miesiąca następującego po zmianie, wraz ze wskazaniem w sposób zanonimizowany wysokości wynagrodzenia brutto poszczególnych pracowników przed wejściem w życie zmiany i po jej wejściu. d) Wykonawca zobowiązany jest udzielić Zamawiającemu wyjaśnień, co do sposobu wyliczenia poszczególnych wynagrodzeń na jego pisemny wniosek w terminie 3 dni roboczych. 1.5. zasad gromadzenia i wysokości wpłat do pracowniczych planów kapitałowych, o których mowa w ustawie z dnia 4 października 2018 r. o pracowniczych planach kapitałowych 1.6. Wykonawca zobowiązany jest co miesiąc podawać ilość pracowników przeznaczonych do realizacji zamówienia z wyszczególnieniem wymiaru etatu, ilości roboczogodzin. Informacje te Wykonawca podaje w formie pisemnego oświadczenia składanego wraz z fakturą za dany miesiąc. 2. Inne okoliczności, które mogą powodować konieczność wprowadzenia zmian w treści zawartej umowy. 2.1 Zmiany umowy w stosunku do treści oferty, na podstawie której dokonano wyboru Wykonawcy, jeżeli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że nie pociąga to za sobą innych istotnych zmian umowy; b) w wyniku przejęcia przez Zamawiającego zobowiązań wykonawcy względem jego podwykonawców; 4. Strony dopuszczają w trakcie trwania umowy możliwość zmiany postanowień umowy w zakresie: - osób odpowiadających za realizację i nadzór nad wykonywaniem usługi; - zmiana danych w załącznikach do umowy wynikająca ze zmian reorganizacyjnych Zamawiającego; 5. Wszelkie zmiany wprowadzane będą aneksami.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IV.6) INFORMACJE ADMINISTRACYJNE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IV.6.1) Sposób udostępniania informacji o charakterze poufnym </w:t>
      </w:r>
      <w:r w:rsidRPr="003D0DC8">
        <w:rPr>
          <w:rFonts w:ascii="Times New Roman" w:eastAsia="Times New Roman" w:hAnsi="Times New Roman" w:cs="Times New Roman"/>
          <w:i/>
          <w:iCs/>
          <w:sz w:val="24"/>
          <w:szCs w:val="24"/>
          <w:lang w:eastAsia="pl-PL"/>
        </w:rPr>
        <w:t xml:space="preserve">(jeżeli dotyczy):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Środki służące ochronie informacji o charakterze poufnym</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0DC8">
        <w:rPr>
          <w:rFonts w:ascii="Times New Roman" w:eastAsia="Times New Roman" w:hAnsi="Times New Roman" w:cs="Times New Roman"/>
          <w:sz w:val="24"/>
          <w:szCs w:val="24"/>
          <w:lang w:eastAsia="pl-PL"/>
        </w:rPr>
        <w:br/>
        <w:t xml:space="preserve">Data: 2020-02-27, godzina: 10:00, </w:t>
      </w:r>
      <w:r w:rsidRPr="003D0D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0DC8">
        <w:rPr>
          <w:rFonts w:ascii="Times New Roman" w:eastAsia="Times New Roman" w:hAnsi="Times New Roman" w:cs="Times New Roman"/>
          <w:sz w:val="24"/>
          <w:szCs w:val="24"/>
          <w:lang w:eastAsia="pl-PL"/>
        </w:rPr>
        <w:br/>
        <w:t xml:space="preserve">Nie </w:t>
      </w:r>
      <w:r w:rsidRPr="003D0DC8">
        <w:rPr>
          <w:rFonts w:ascii="Times New Roman" w:eastAsia="Times New Roman" w:hAnsi="Times New Roman" w:cs="Times New Roman"/>
          <w:sz w:val="24"/>
          <w:szCs w:val="24"/>
          <w:lang w:eastAsia="pl-PL"/>
        </w:rPr>
        <w:br/>
        <w:t xml:space="preserve">Wskazać powody: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0DC8">
        <w:rPr>
          <w:rFonts w:ascii="Times New Roman" w:eastAsia="Times New Roman" w:hAnsi="Times New Roman" w:cs="Times New Roman"/>
          <w:sz w:val="24"/>
          <w:szCs w:val="24"/>
          <w:lang w:eastAsia="pl-PL"/>
        </w:rPr>
        <w:br/>
        <w:t xml:space="preserve">&gt; PL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 xml:space="preserve">IV.6.3) Termin związania ofertą: </w:t>
      </w:r>
      <w:r w:rsidRPr="003D0DC8">
        <w:rPr>
          <w:rFonts w:ascii="Times New Roman" w:eastAsia="Times New Roman" w:hAnsi="Times New Roman" w:cs="Times New Roman"/>
          <w:sz w:val="24"/>
          <w:szCs w:val="24"/>
          <w:lang w:eastAsia="pl-PL"/>
        </w:rPr>
        <w:t xml:space="preserve">do: okres w dniach: 30 (od ostatecznego terminu składania ofert)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D0DC8">
        <w:rPr>
          <w:rFonts w:ascii="Times New Roman" w:eastAsia="Times New Roman" w:hAnsi="Times New Roman" w:cs="Times New Roman"/>
          <w:sz w:val="24"/>
          <w:szCs w:val="24"/>
          <w:lang w:eastAsia="pl-PL"/>
        </w:rPr>
        <w:t xml:space="preserve"> Nie </w:t>
      </w:r>
      <w:r w:rsidRPr="003D0DC8">
        <w:rPr>
          <w:rFonts w:ascii="Times New Roman" w:eastAsia="Times New Roman" w:hAnsi="Times New Roman" w:cs="Times New Roman"/>
          <w:sz w:val="24"/>
          <w:szCs w:val="24"/>
          <w:lang w:eastAsia="pl-PL"/>
        </w:rPr>
        <w:br/>
      </w:r>
      <w:r w:rsidRPr="003D0DC8">
        <w:rPr>
          <w:rFonts w:ascii="Times New Roman" w:eastAsia="Times New Roman" w:hAnsi="Times New Roman" w:cs="Times New Roman"/>
          <w:b/>
          <w:bCs/>
          <w:sz w:val="24"/>
          <w:szCs w:val="24"/>
          <w:lang w:eastAsia="pl-PL"/>
        </w:rPr>
        <w:t>IV.6.5) Informacje dodatkowe:</w:t>
      </w:r>
      <w:r w:rsidRPr="003D0DC8">
        <w:rPr>
          <w:rFonts w:ascii="Times New Roman" w:eastAsia="Times New Roman" w:hAnsi="Times New Roman" w:cs="Times New Roman"/>
          <w:sz w:val="24"/>
          <w:szCs w:val="24"/>
          <w:lang w:eastAsia="pl-PL"/>
        </w:rPr>
        <w:t xml:space="preserve"> </w:t>
      </w:r>
      <w:r w:rsidRPr="003D0DC8">
        <w:rPr>
          <w:rFonts w:ascii="Times New Roman" w:eastAsia="Times New Roman" w:hAnsi="Times New Roman" w:cs="Times New Roman"/>
          <w:sz w:val="24"/>
          <w:szCs w:val="24"/>
          <w:lang w:eastAsia="pl-PL"/>
        </w:rPr>
        <w:br/>
      </w:r>
    </w:p>
    <w:p w:rsidR="003D0DC8" w:rsidRPr="003D0DC8" w:rsidRDefault="003D0DC8" w:rsidP="003D0DC8">
      <w:pPr>
        <w:spacing w:after="0" w:line="450" w:lineRule="atLeast"/>
        <w:jc w:val="center"/>
        <w:rPr>
          <w:rFonts w:ascii="Times New Roman" w:eastAsia="Times New Roman" w:hAnsi="Times New Roman" w:cs="Times New Roman"/>
          <w:b/>
          <w:bCs/>
          <w:sz w:val="27"/>
          <w:szCs w:val="27"/>
          <w:lang w:eastAsia="pl-PL"/>
        </w:rPr>
      </w:pPr>
      <w:r w:rsidRPr="003D0DC8">
        <w:rPr>
          <w:rFonts w:ascii="Times New Roman" w:eastAsia="Times New Roman" w:hAnsi="Times New Roman" w:cs="Times New Roman"/>
          <w:b/>
          <w:bCs/>
          <w:sz w:val="27"/>
          <w:szCs w:val="27"/>
          <w:u w:val="single"/>
          <w:lang w:eastAsia="pl-PL"/>
        </w:rPr>
        <w:t xml:space="preserve">ZAŁĄCZNIK I - INFORMACJE DOTYCZĄCE OFERT CZĘŚCIOWYCH </w:t>
      </w:r>
    </w:p>
    <w:p w:rsidR="003D0DC8" w:rsidRPr="003D0DC8" w:rsidRDefault="003D0DC8" w:rsidP="003D0DC8">
      <w:pPr>
        <w:spacing w:after="0" w:line="450" w:lineRule="atLeast"/>
        <w:rPr>
          <w:rFonts w:ascii="Times New Roman" w:eastAsia="Times New Roman" w:hAnsi="Times New Roman" w:cs="Times New Roman"/>
          <w:sz w:val="24"/>
          <w:szCs w:val="24"/>
          <w:lang w:eastAsia="pl-PL"/>
        </w:rPr>
      </w:pPr>
    </w:p>
    <w:p w:rsidR="003D0DC8" w:rsidRPr="003D0DC8" w:rsidRDefault="003D0DC8" w:rsidP="003D0DC8">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3D0DC8">
        <w:rPr>
          <w:rFonts w:ascii="Arial" w:eastAsia="Times New Roman" w:hAnsi="Arial" w:cs="Arial"/>
          <w:vanish/>
          <w:sz w:val="16"/>
          <w:szCs w:val="16"/>
          <w:lang w:eastAsia="pl-PL"/>
        </w:rPr>
        <w:t>Dół formularza</w:t>
      </w:r>
    </w:p>
    <w:p w:rsidR="003E0D54" w:rsidRDefault="003E0D54"/>
    <w:sectPr w:rsidR="003E0D54" w:rsidSect="003D0DC8">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C8"/>
    <w:rsid w:val="003D0DC8"/>
    <w:rsid w:val="003E0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1243"/>
  <w15:chartTrackingRefBased/>
  <w15:docId w15:val="{CCD4AAAD-1291-4FCF-9AEE-299EEE8E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99661">
      <w:bodyDiv w:val="1"/>
      <w:marLeft w:val="0"/>
      <w:marRight w:val="0"/>
      <w:marTop w:val="0"/>
      <w:marBottom w:val="0"/>
      <w:divBdr>
        <w:top w:val="none" w:sz="0" w:space="0" w:color="auto"/>
        <w:left w:val="none" w:sz="0" w:space="0" w:color="auto"/>
        <w:bottom w:val="none" w:sz="0" w:space="0" w:color="auto"/>
        <w:right w:val="none" w:sz="0" w:space="0" w:color="auto"/>
      </w:divBdr>
      <w:divsChild>
        <w:div w:id="294218510">
          <w:marLeft w:val="0"/>
          <w:marRight w:val="0"/>
          <w:marTop w:val="0"/>
          <w:marBottom w:val="0"/>
          <w:divBdr>
            <w:top w:val="none" w:sz="0" w:space="0" w:color="auto"/>
            <w:left w:val="none" w:sz="0" w:space="0" w:color="auto"/>
            <w:bottom w:val="none" w:sz="0" w:space="0" w:color="auto"/>
            <w:right w:val="none" w:sz="0" w:space="0" w:color="auto"/>
          </w:divBdr>
        </w:div>
        <w:div w:id="410926527">
          <w:marLeft w:val="0"/>
          <w:marRight w:val="0"/>
          <w:marTop w:val="0"/>
          <w:marBottom w:val="0"/>
          <w:divBdr>
            <w:top w:val="none" w:sz="0" w:space="0" w:color="auto"/>
            <w:left w:val="none" w:sz="0" w:space="0" w:color="auto"/>
            <w:bottom w:val="none" w:sz="0" w:space="0" w:color="auto"/>
            <w:right w:val="none" w:sz="0" w:space="0" w:color="auto"/>
          </w:divBdr>
        </w:div>
        <w:div w:id="1029179770">
          <w:marLeft w:val="0"/>
          <w:marRight w:val="0"/>
          <w:marTop w:val="0"/>
          <w:marBottom w:val="0"/>
          <w:divBdr>
            <w:top w:val="none" w:sz="0" w:space="0" w:color="auto"/>
            <w:left w:val="none" w:sz="0" w:space="0" w:color="auto"/>
            <w:bottom w:val="none" w:sz="0" w:space="0" w:color="auto"/>
            <w:right w:val="none" w:sz="0" w:space="0" w:color="auto"/>
          </w:divBdr>
          <w:divsChild>
            <w:div w:id="1666591920">
              <w:marLeft w:val="0"/>
              <w:marRight w:val="0"/>
              <w:marTop w:val="0"/>
              <w:marBottom w:val="0"/>
              <w:divBdr>
                <w:top w:val="none" w:sz="0" w:space="0" w:color="auto"/>
                <w:left w:val="none" w:sz="0" w:space="0" w:color="auto"/>
                <w:bottom w:val="none" w:sz="0" w:space="0" w:color="auto"/>
                <w:right w:val="none" w:sz="0" w:space="0" w:color="auto"/>
              </w:divBdr>
            </w:div>
            <w:div w:id="1752660120">
              <w:marLeft w:val="0"/>
              <w:marRight w:val="0"/>
              <w:marTop w:val="0"/>
              <w:marBottom w:val="0"/>
              <w:divBdr>
                <w:top w:val="none" w:sz="0" w:space="0" w:color="auto"/>
                <w:left w:val="none" w:sz="0" w:space="0" w:color="auto"/>
                <w:bottom w:val="none" w:sz="0" w:space="0" w:color="auto"/>
                <w:right w:val="none" w:sz="0" w:space="0" w:color="auto"/>
              </w:divBdr>
            </w:div>
            <w:div w:id="221408328">
              <w:marLeft w:val="0"/>
              <w:marRight w:val="0"/>
              <w:marTop w:val="0"/>
              <w:marBottom w:val="0"/>
              <w:divBdr>
                <w:top w:val="none" w:sz="0" w:space="0" w:color="auto"/>
                <w:left w:val="none" w:sz="0" w:space="0" w:color="auto"/>
                <w:bottom w:val="none" w:sz="0" w:space="0" w:color="auto"/>
                <w:right w:val="none" w:sz="0" w:space="0" w:color="auto"/>
              </w:divBdr>
              <w:divsChild>
                <w:div w:id="125857940">
                  <w:marLeft w:val="0"/>
                  <w:marRight w:val="0"/>
                  <w:marTop w:val="0"/>
                  <w:marBottom w:val="0"/>
                  <w:divBdr>
                    <w:top w:val="none" w:sz="0" w:space="0" w:color="auto"/>
                    <w:left w:val="none" w:sz="0" w:space="0" w:color="auto"/>
                    <w:bottom w:val="none" w:sz="0" w:space="0" w:color="auto"/>
                    <w:right w:val="none" w:sz="0" w:space="0" w:color="auto"/>
                  </w:divBdr>
                </w:div>
              </w:divsChild>
            </w:div>
            <w:div w:id="1349867160">
              <w:marLeft w:val="0"/>
              <w:marRight w:val="0"/>
              <w:marTop w:val="0"/>
              <w:marBottom w:val="0"/>
              <w:divBdr>
                <w:top w:val="none" w:sz="0" w:space="0" w:color="auto"/>
                <w:left w:val="none" w:sz="0" w:space="0" w:color="auto"/>
                <w:bottom w:val="none" w:sz="0" w:space="0" w:color="auto"/>
                <w:right w:val="none" w:sz="0" w:space="0" w:color="auto"/>
              </w:divBdr>
              <w:divsChild>
                <w:div w:id="909846403">
                  <w:marLeft w:val="0"/>
                  <w:marRight w:val="0"/>
                  <w:marTop w:val="0"/>
                  <w:marBottom w:val="0"/>
                  <w:divBdr>
                    <w:top w:val="none" w:sz="0" w:space="0" w:color="auto"/>
                    <w:left w:val="none" w:sz="0" w:space="0" w:color="auto"/>
                    <w:bottom w:val="none" w:sz="0" w:space="0" w:color="auto"/>
                    <w:right w:val="none" w:sz="0" w:space="0" w:color="auto"/>
                  </w:divBdr>
                </w:div>
              </w:divsChild>
            </w:div>
            <w:div w:id="1646668002">
              <w:marLeft w:val="0"/>
              <w:marRight w:val="0"/>
              <w:marTop w:val="0"/>
              <w:marBottom w:val="0"/>
              <w:divBdr>
                <w:top w:val="none" w:sz="0" w:space="0" w:color="auto"/>
                <w:left w:val="none" w:sz="0" w:space="0" w:color="auto"/>
                <w:bottom w:val="none" w:sz="0" w:space="0" w:color="auto"/>
                <w:right w:val="none" w:sz="0" w:space="0" w:color="auto"/>
              </w:divBdr>
              <w:divsChild>
                <w:div w:id="826894504">
                  <w:marLeft w:val="0"/>
                  <w:marRight w:val="0"/>
                  <w:marTop w:val="0"/>
                  <w:marBottom w:val="0"/>
                  <w:divBdr>
                    <w:top w:val="none" w:sz="0" w:space="0" w:color="auto"/>
                    <w:left w:val="none" w:sz="0" w:space="0" w:color="auto"/>
                    <w:bottom w:val="none" w:sz="0" w:space="0" w:color="auto"/>
                    <w:right w:val="none" w:sz="0" w:space="0" w:color="auto"/>
                  </w:divBdr>
                </w:div>
                <w:div w:id="159470098">
                  <w:marLeft w:val="0"/>
                  <w:marRight w:val="0"/>
                  <w:marTop w:val="0"/>
                  <w:marBottom w:val="0"/>
                  <w:divBdr>
                    <w:top w:val="none" w:sz="0" w:space="0" w:color="auto"/>
                    <w:left w:val="none" w:sz="0" w:space="0" w:color="auto"/>
                    <w:bottom w:val="none" w:sz="0" w:space="0" w:color="auto"/>
                    <w:right w:val="none" w:sz="0" w:space="0" w:color="auto"/>
                  </w:divBdr>
                </w:div>
                <w:div w:id="397173772">
                  <w:marLeft w:val="0"/>
                  <w:marRight w:val="0"/>
                  <w:marTop w:val="0"/>
                  <w:marBottom w:val="0"/>
                  <w:divBdr>
                    <w:top w:val="none" w:sz="0" w:space="0" w:color="auto"/>
                    <w:left w:val="none" w:sz="0" w:space="0" w:color="auto"/>
                    <w:bottom w:val="none" w:sz="0" w:space="0" w:color="auto"/>
                    <w:right w:val="none" w:sz="0" w:space="0" w:color="auto"/>
                  </w:divBdr>
                </w:div>
                <w:div w:id="1295451789">
                  <w:marLeft w:val="0"/>
                  <w:marRight w:val="0"/>
                  <w:marTop w:val="0"/>
                  <w:marBottom w:val="0"/>
                  <w:divBdr>
                    <w:top w:val="none" w:sz="0" w:space="0" w:color="auto"/>
                    <w:left w:val="none" w:sz="0" w:space="0" w:color="auto"/>
                    <w:bottom w:val="none" w:sz="0" w:space="0" w:color="auto"/>
                    <w:right w:val="none" w:sz="0" w:space="0" w:color="auto"/>
                  </w:divBdr>
                </w:div>
              </w:divsChild>
            </w:div>
            <w:div w:id="1316958532">
              <w:marLeft w:val="0"/>
              <w:marRight w:val="0"/>
              <w:marTop w:val="0"/>
              <w:marBottom w:val="0"/>
              <w:divBdr>
                <w:top w:val="none" w:sz="0" w:space="0" w:color="auto"/>
                <w:left w:val="none" w:sz="0" w:space="0" w:color="auto"/>
                <w:bottom w:val="none" w:sz="0" w:space="0" w:color="auto"/>
                <w:right w:val="none" w:sz="0" w:space="0" w:color="auto"/>
              </w:divBdr>
              <w:divsChild>
                <w:div w:id="75635723">
                  <w:marLeft w:val="0"/>
                  <w:marRight w:val="0"/>
                  <w:marTop w:val="0"/>
                  <w:marBottom w:val="0"/>
                  <w:divBdr>
                    <w:top w:val="none" w:sz="0" w:space="0" w:color="auto"/>
                    <w:left w:val="none" w:sz="0" w:space="0" w:color="auto"/>
                    <w:bottom w:val="none" w:sz="0" w:space="0" w:color="auto"/>
                    <w:right w:val="none" w:sz="0" w:space="0" w:color="auto"/>
                  </w:divBdr>
                </w:div>
                <w:div w:id="1384524004">
                  <w:marLeft w:val="0"/>
                  <w:marRight w:val="0"/>
                  <w:marTop w:val="0"/>
                  <w:marBottom w:val="0"/>
                  <w:divBdr>
                    <w:top w:val="none" w:sz="0" w:space="0" w:color="auto"/>
                    <w:left w:val="none" w:sz="0" w:space="0" w:color="auto"/>
                    <w:bottom w:val="none" w:sz="0" w:space="0" w:color="auto"/>
                    <w:right w:val="none" w:sz="0" w:space="0" w:color="auto"/>
                  </w:divBdr>
                </w:div>
                <w:div w:id="1225677623">
                  <w:marLeft w:val="0"/>
                  <w:marRight w:val="0"/>
                  <w:marTop w:val="0"/>
                  <w:marBottom w:val="0"/>
                  <w:divBdr>
                    <w:top w:val="none" w:sz="0" w:space="0" w:color="auto"/>
                    <w:left w:val="none" w:sz="0" w:space="0" w:color="auto"/>
                    <w:bottom w:val="none" w:sz="0" w:space="0" w:color="auto"/>
                    <w:right w:val="none" w:sz="0" w:space="0" w:color="auto"/>
                  </w:divBdr>
                </w:div>
                <w:div w:id="1944068929">
                  <w:marLeft w:val="0"/>
                  <w:marRight w:val="0"/>
                  <w:marTop w:val="0"/>
                  <w:marBottom w:val="0"/>
                  <w:divBdr>
                    <w:top w:val="none" w:sz="0" w:space="0" w:color="auto"/>
                    <w:left w:val="none" w:sz="0" w:space="0" w:color="auto"/>
                    <w:bottom w:val="none" w:sz="0" w:space="0" w:color="auto"/>
                    <w:right w:val="none" w:sz="0" w:space="0" w:color="auto"/>
                  </w:divBdr>
                </w:div>
                <w:div w:id="17125928">
                  <w:marLeft w:val="0"/>
                  <w:marRight w:val="0"/>
                  <w:marTop w:val="0"/>
                  <w:marBottom w:val="0"/>
                  <w:divBdr>
                    <w:top w:val="none" w:sz="0" w:space="0" w:color="auto"/>
                    <w:left w:val="none" w:sz="0" w:space="0" w:color="auto"/>
                    <w:bottom w:val="none" w:sz="0" w:space="0" w:color="auto"/>
                    <w:right w:val="none" w:sz="0" w:space="0" w:color="auto"/>
                  </w:divBdr>
                </w:div>
                <w:div w:id="1790733942">
                  <w:marLeft w:val="0"/>
                  <w:marRight w:val="0"/>
                  <w:marTop w:val="0"/>
                  <w:marBottom w:val="0"/>
                  <w:divBdr>
                    <w:top w:val="none" w:sz="0" w:space="0" w:color="auto"/>
                    <w:left w:val="none" w:sz="0" w:space="0" w:color="auto"/>
                    <w:bottom w:val="none" w:sz="0" w:space="0" w:color="auto"/>
                    <w:right w:val="none" w:sz="0" w:space="0" w:color="auto"/>
                  </w:divBdr>
                </w:div>
                <w:div w:id="1355769542">
                  <w:marLeft w:val="0"/>
                  <w:marRight w:val="0"/>
                  <w:marTop w:val="0"/>
                  <w:marBottom w:val="0"/>
                  <w:divBdr>
                    <w:top w:val="none" w:sz="0" w:space="0" w:color="auto"/>
                    <w:left w:val="none" w:sz="0" w:space="0" w:color="auto"/>
                    <w:bottom w:val="none" w:sz="0" w:space="0" w:color="auto"/>
                    <w:right w:val="none" w:sz="0" w:space="0" w:color="auto"/>
                  </w:divBdr>
                </w:div>
              </w:divsChild>
            </w:div>
            <w:div w:id="1958684408">
              <w:marLeft w:val="0"/>
              <w:marRight w:val="0"/>
              <w:marTop w:val="0"/>
              <w:marBottom w:val="0"/>
              <w:divBdr>
                <w:top w:val="none" w:sz="0" w:space="0" w:color="auto"/>
                <w:left w:val="none" w:sz="0" w:space="0" w:color="auto"/>
                <w:bottom w:val="none" w:sz="0" w:space="0" w:color="auto"/>
                <w:right w:val="none" w:sz="0" w:space="0" w:color="auto"/>
              </w:divBdr>
              <w:divsChild>
                <w:div w:id="329791203">
                  <w:marLeft w:val="0"/>
                  <w:marRight w:val="0"/>
                  <w:marTop w:val="0"/>
                  <w:marBottom w:val="0"/>
                  <w:divBdr>
                    <w:top w:val="none" w:sz="0" w:space="0" w:color="auto"/>
                    <w:left w:val="none" w:sz="0" w:space="0" w:color="auto"/>
                    <w:bottom w:val="none" w:sz="0" w:space="0" w:color="auto"/>
                    <w:right w:val="none" w:sz="0" w:space="0" w:color="auto"/>
                  </w:divBdr>
                </w:div>
                <w:div w:id="1568877287">
                  <w:marLeft w:val="0"/>
                  <w:marRight w:val="0"/>
                  <w:marTop w:val="0"/>
                  <w:marBottom w:val="0"/>
                  <w:divBdr>
                    <w:top w:val="none" w:sz="0" w:space="0" w:color="auto"/>
                    <w:left w:val="none" w:sz="0" w:space="0" w:color="auto"/>
                    <w:bottom w:val="none" w:sz="0" w:space="0" w:color="auto"/>
                    <w:right w:val="none" w:sz="0" w:space="0" w:color="auto"/>
                  </w:divBdr>
                </w:div>
              </w:divsChild>
            </w:div>
            <w:div w:id="1766614944">
              <w:marLeft w:val="0"/>
              <w:marRight w:val="0"/>
              <w:marTop w:val="0"/>
              <w:marBottom w:val="0"/>
              <w:divBdr>
                <w:top w:val="none" w:sz="0" w:space="0" w:color="auto"/>
                <w:left w:val="none" w:sz="0" w:space="0" w:color="auto"/>
                <w:bottom w:val="none" w:sz="0" w:space="0" w:color="auto"/>
                <w:right w:val="none" w:sz="0" w:space="0" w:color="auto"/>
              </w:divBdr>
              <w:divsChild>
                <w:div w:id="516775247">
                  <w:marLeft w:val="0"/>
                  <w:marRight w:val="0"/>
                  <w:marTop w:val="0"/>
                  <w:marBottom w:val="0"/>
                  <w:divBdr>
                    <w:top w:val="none" w:sz="0" w:space="0" w:color="auto"/>
                    <w:left w:val="none" w:sz="0" w:space="0" w:color="auto"/>
                    <w:bottom w:val="none" w:sz="0" w:space="0" w:color="auto"/>
                    <w:right w:val="none" w:sz="0" w:space="0" w:color="auto"/>
                  </w:divBdr>
                </w:div>
                <w:div w:id="1392849880">
                  <w:marLeft w:val="0"/>
                  <w:marRight w:val="0"/>
                  <w:marTop w:val="0"/>
                  <w:marBottom w:val="0"/>
                  <w:divBdr>
                    <w:top w:val="none" w:sz="0" w:space="0" w:color="auto"/>
                    <w:left w:val="none" w:sz="0" w:space="0" w:color="auto"/>
                    <w:bottom w:val="none" w:sz="0" w:space="0" w:color="auto"/>
                    <w:right w:val="none" w:sz="0" w:space="0" w:color="auto"/>
                  </w:divBdr>
                </w:div>
                <w:div w:id="1837917903">
                  <w:marLeft w:val="0"/>
                  <w:marRight w:val="0"/>
                  <w:marTop w:val="0"/>
                  <w:marBottom w:val="0"/>
                  <w:divBdr>
                    <w:top w:val="none" w:sz="0" w:space="0" w:color="auto"/>
                    <w:left w:val="none" w:sz="0" w:space="0" w:color="auto"/>
                    <w:bottom w:val="none" w:sz="0" w:space="0" w:color="auto"/>
                    <w:right w:val="none" w:sz="0" w:space="0" w:color="auto"/>
                  </w:divBdr>
                </w:div>
                <w:div w:id="1263151137">
                  <w:marLeft w:val="0"/>
                  <w:marRight w:val="0"/>
                  <w:marTop w:val="0"/>
                  <w:marBottom w:val="0"/>
                  <w:divBdr>
                    <w:top w:val="none" w:sz="0" w:space="0" w:color="auto"/>
                    <w:left w:val="none" w:sz="0" w:space="0" w:color="auto"/>
                    <w:bottom w:val="none" w:sz="0" w:space="0" w:color="auto"/>
                    <w:right w:val="none" w:sz="0" w:space="0" w:color="auto"/>
                  </w:divBdr>
                </w:div>
                <w:div w:id="404690545">
                  <w:marLeft w:val="0"/>
                  <w:marRight w:val="0"/>
                  <w:marTop w:val="0"/>
                  <w:marBottom w:val="0"/>
                  <w:divBdr>
                    <w:top w:val="none" w:sz="0" w:space="0" w:color="auto"/>
                    <w:left w:val="none" w:sz="0" w:space="0" w:color="auto"/>
                    <w:bottom w:val="none" w:sz="0" w:space="0" w:color="auto"/>
                    <w:right w:val="none" w:sz="0" w:space="0" w:color="auto"/>
                  </w:divBdr>
                </w:div>
              </w:divsChild>
            </w:div>
            <w:div w:id="494805830">
              <w:marLeft w:val="0"/>
              <w:marRight w:val="0"/>
              <w:marTop w:val="0"/>
              <w:marBottom w:val="0"/>
              <w:divBdr>
                <w:top w:val="none" w:sz="0" w:space="0" w:color="auto"/>
                <w:left w:val="none" w:sz="0" w:space="0" w:color="auto"/>
                <w:bottom w:val="none" w:sz="0" w:space="0" w:color="auto"/>
                <w:right w:val="none" w:sz="0" w:space="0" w:color="auto"/>
              </w:divBdr>
              <w:divsChild>
                <w:div w:id="166484198">
                  <w:marLeft w:val="0"/>
                  <w:marRight w:val="0"/>
                  <w:marTop w:val="0"/>
                  <w:marBottom w:val="0"/>
                  <w:divBdr>
                    <w:top w:val="none" w:sz="0" w:space="0" w:color="auto"/>
                    <w:left w:val="none" w:sz="0" w:space="0" w:color="auto"/>
                    <w:bottom w:val="none" w:sz="0" w:space="0" w:color="auto"/>
                    <w:right w:val="none" w:sz="0" w:space="0" w:color="auto"/>
                  </w:divBdr>
                </w:div>
                <w:div w:id="361132503">
                  <w:marLeft w:val="0"/>
                  <w:marRight w:val="0"/>
                  <w:marTop w:val="0"/>
                  <w:marBottom w:val="0"/>
                  <w:divBdr>
                    <w:top w:val="none" w:sz="0" w:space="0" w:color="auto"/>
                    <w:left w:val="none" w:sz="0" w:space="0" w:color="auto"/>
                    <w:bottom w:val="none" w:sz="0" w:space="0" w:color="auto"/>
                    <w:right w:val="none" w:sz="0" w:space="0" w:color="auto"/>
                  </w:divBdr>
                </w:div>
                <w:div w:id="1591573626">
                  <w:marLeft w:val="0"/>
                  <w:marRight w:val="0"/>
                  <w:marTop w:val="0"/>
                  <w:marBottom w:val="0"/>
                  <w:divBdr>
                    <w:top w:val="none" w:sz="0" w:space="0" w:color="auto"/>
                    <w:left w:val="none" w:sz="0" w:space="0" w:color="auto"/>
                    <w:bottom w:val="none" w:sz="0" w:space="0" w:color="auto"/>
                    <w:right w:val="none" w:sz="0" w:space="0" w:color="auto"/>
                  </w:divBdr>
                </w:div>
                <w:div w:id="2097896648">
                  <w:marLeft w:val="0"/>
                  <w:marRight w:val="0"/>
                  <w:marTop w:val="0"/>
                  <w:marBottom w:val="0"/>
                  <w:divBdr>
                    <w:top w:val="none" w:sz="0" w:space="0" w:color="auto"/>
                    <w:left w:val="none" w:sz="0" w:space="0" w:color="auto"/>
                    <w:bottom w:val="none" w:sz="0" w:space="0" w:color="auto"/>
                    <w:right w:val="none" w:sz="0" w:space="0" w:color="auto"/>
                  </w:divBdr>
                </w:div>
                <w:div w:id="137697997">
                  <w:marLeft w:val="0"/>
                  <w:marRight w:val="0"/>
                  <w:marTop w:val="0"/>
                  <w:marBottom w:val="0"/>
                  <w:divBdr>
                    <w:top w:val="none" w:sz="0" w:space="0" w:color="auto"/>
                    <w:left w:val="none" w:sz="0" w:space="0" w:color="auto"/>
                    <w:bottom w:val="none" w:sz="0" w:space="0" w:color="auto"/>
                    <w:right w:val="none" w:sz="0" w:space="0" w:color="auto"/>
                  </w:divBdr>
                </w:div>
                <w:div w:id="918710037">
                  <w:marLeft w:val="0"/>
                  <w:marRight w:val="0"/>
                  <w:marTop w:val="0"/>
                  <w:marBottom w:val="0"/>
                  <w:divBdr>
                    <w:top w:val="none" w:sz="0" w:space="0" w:color="auto"/>
                    <w:left w:val="none" w:sz="0" w:space="0" w:color="auto"/>
                    <w:bottom w:val="none" w:sz="0" w:space="0" w:color="auto"/>
                    <w:right w:val="none" w:sz="0" w:space="0" w:color="auto"/>
                  </w:divBdr>
                </w:div>
                <w:div w:id="659114575">
                  <w:marLeft w:val="0"/>
                  <w:marRight w:val="0"/>
                  <w:marTop w:val="0"/>
                  <w:marBottom w:val="0"/>
                  <w:divBdr>
                    <w:top w:val="none" w:sz="0" w:space="0" w:color="auto"/>
                    <w:left w:val="none" w:sz="0" w:space="0" w:color="auto"/>
                    <w:bottom w:val="none" w:sz="0" w:space="0" w:color="auto"/>
                    <w:right w:val="none" w:sz="0" w:space="0" w:color="auto"/>
                  </w:divBdr>
                </w:div>
                <w:div w:id="229467217">
                  <w:marLeft w:val="0"/>
                  <w:marRight w:val="0"/>
                  <w:marTop w:val="0"/>
                  <w:marBottom w:val="0"/>
                  <w:divBdr>
                    <w:top w:val="none" w:sz="0" w:space="0" w:color="auto"/>
                    <w:left w:val="none" w:sz="0" w:space="0" w:color="auto"/>
                    <w:bottom w:val="none" w:sz="0" w:space="0" w:color="auto"/>
                    <w:right w:val="none" w:sz="0" w:space="0" w:color="auto"/>
                  </w:divBdr>
                </w:div>
              </w:divsChild>
            </w:div>
            <w:div w:id="12408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4391</Words>
  <Characters>26350</Characters>
  <Application>Microsoft Office Word</Application>
  <DocSecurity>0</DocSecurity>
  <Lines>219</Lines>
  <Paragraphs>61</Paragraphs>
  <ScaleCrop>false</ScaleCrop>
  <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2020-02-18T09:29:00Z</dcterms:created>
  <dcterms:modified xsi:type="dcterms:W3CDTF">2020-02-18T09:30:00Z</dcterms:modified>
</cp:coreProperties>
</file>