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7F48" w14:textId="42DFB1CF" w:rsidR="00647174" w:rsidRPr="00647174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245A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7174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1F20BB">
        <w:rPr>
          <w:rFonts w:ascii="Times New Roman" w:hAnsi="Times New Roman" w:cs="Times New Roman"/>
          <w:sz w:val="24"/>
          <w:szCs w:val="24"/>
        </w:rPr>
        <w:t>06.11</w:t>
      </w:r>
      <w:r w:rsidRPr="00647174">
        <w:rPr>
          <w:rFonts w:ascii="Times New Roman" w:hAnsi="Times New Roman" w:cs="Times New Roman"/>
          <w:sz w:val="24"/>
          <w:szCs w:val="24"/>
        </w:rPr>
        <w:t>.202</w:t>
      </w:r>
      <w:r w:rsidR="00914B78">
        <w:rPr>
          <w:rFonts w:ascii="Times New Roman" w:hAnsi="Times New Roman" w:cs="Times New Roman"/>
          <w:sz w:val="24"/>
          <w:szCs w:val="24"/>
        </w:rPr>
        <w:t>3</w:t>
      </w:r>
      <w:r w:rsidRPr="00647174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1AB535B5" w:rsidR="00647174" w:rsidRDefault="00647174" w:rsidP="00B24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ZO.271.</w:t>
      </w:r>
      <w:r w:rsidR="00914B78">
        <w:rPr>
          <w:rFonts w:ascii="Times New Roman" w:hAnsi="Times New Roman" w:cs="Times New Roman"/>
          <w:b/>
          <w:sz w:val="28"/>
          <w:szCs w:val="28"/>
        </w:rPr>
        <w:t>1</w:t>
      </w:r>
      <w:r w:rsidR="001F20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B78">
        <w:rPr>
          <w:rFonts w:ascii="Times New Roman" w:hAnsi="Times New Roman" w:cs="Times New Roman"/>
          <w:b/>
          <w:sz w:val="28"/>
          <w:szCs w:val="28"/>
        </w:rPr>
        <w:t>3</w:t>
      </w:r>
    </w:p>
    <w:p w14:paraId="1C73B4AB" w14:textId="437F53C2" w:rsidR="00513CE5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E5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0A96CF89" w14:textId="1B02D125" w:rsidR="005C192B" w:rsidRDefault="00513CE5" w:rsidP="005C192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Przedmiotem zamówieni</w:t>
      </w:r>
      <w:r w:rsidR="001F20B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071E1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1F20BB" w:rsidRPr="001F20BB">
        <w:rPr>
          <w:rFonts w:ascii="Times New Roman" w:hAnsi="Times New Roman" w:cs="Times New Roman"/>
          <w:b/>
          <w:sz w:val="28"/>
          <w:szCs w:val="28"/>
        </w:rPr>
        <w:t>przygotowanie dokumentacji projektowej dla inwestycji pn. „Przebudowa drogi powiatowej NR 1031Z na odcinku Świerzno-Gostyń”.</w:t>
      </w:r>
    </w:p>
    <w:p w14:paraId="70F4362F" w14:textId="6E704925" w:rsidR="00F11CED" w:rsidRPr="00CE25D5" w:rsidRDefault="00F11CED" w:rsidP="00CE25D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 xml:space="preserve">Przedmiotem zamówienia jest opracowanie </w:t>
      </w:r>
      <w:r w:rsidR="001F20BB" w:rsidRPr="00CE25D5">
        <w:rPr>
          <w:rFonts w:ascii="Times New Roman" w:hAnsi="Times New Roman" w:cs="Times New Roman"/>
          <w:sz w:val="28"/>
          <w:szCs w:val="28"/>
        </w:rPr>
        <w:t>dokumentacji projektowej</w:t>
      </w:r>
      <w:r w:rsidRPr="00CE25D5">
        <w:rPr>
          <w:rFonts w:ascii="Times New Roman" w:hAnsi="Times New Roman" w:cs="Times New Roman"/>
          <w:sz w:val="28"/>
          <w:szCs w:val="28"/>
        </w:rPr>
        <w:t>, dotyczącego realizacji zadania inwestycyjnego pn.: „</w:t>
      </w:r>
      <w:r w:rsidR="001F20BB" w:rsidRPr="00CE25D5">
        <w:rPr>
          <w:rFonts w:ascii="Times New Roman" w:hAnsi="Times New Roman" w:cs="Times New Roman"/>
          <w:sz w:val="28"/>
          <w:szCs w:val="28"/>
        </w:rPr>
        <w:t>przebudowa drogi powiatowej NR1031Z na odcinku Świerzno – Gostyń”. Planowana długość przebudowy drogi to 2,4 km.</w:t>
      </w:r>
      <w:r w:rsidR="00134B31">
        <w:rPr>
          <w:rFonts w:ascii="Times New Roman" w:hAnsi="Times New Roman" w:cs="Times New Roman"/>
          <w:sz w:val="28"/>
          <w:szCs w:val="28"/>
        </w:rPr>
        <w:t xml:space="preserve"> - na najbardziej zdegradowanym odcinku,</w:t>
      </w:r>
      <w:r w:rsidR="001F20BB" w:rsidRPr="00CE25D5">
        <w:rPr>
          <w:rFonts w:ascii="Times New Roman" w:hAnsi="Times New Roman" w:cs="Times New Roman"/>
          <w:sz w:val="28"/>
          <w:szCs w:val="28"/>
        </w:rPr>
        <w:t xml:space="preserve"> planowana szerokość drogi to 6 m. oraz 2,5 m szerokości drogi </w:t>
      </w:r>
      <w:r w:rsidR="005C192B" w:rsidRPr="00CE25D5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 xml:space="preserve">przeznaczonej dla ścieżki rowerowej. Cały odcinek przebudowywanej drogi ma być wykonany z betonu asfaltowego. </w:t>
      </w:r>
      <w:r w:rsidR="00CE25D5" w:rsidRPr="00CE25D5">
        <w:rPr>
          <w:rFonts w:ascii="Times New Roman" w:hAnsi="Times New Roman" w:cs="Times New Roman"/>
          <w:sz w:val="28"/>
          <w:szCs w:val="28"/>
        </w:rPr>
        <w:t xml:space="preserve">Po stronie wykonawcy należy uzyskanie wymaganych przepisami prawa uzgodnień,  decyzji o środowiskowych uwarunkowaniach, decyzji inwestycji celu publicznego, pozwolenia na budowę lub zgłoszenia robót budowlanych wraz z uzyskaniem braku sprzeciwu organu administracji budowlanej. </w:t>
      </w:r>
    </w:p>
    <w:p w14:paraId="23ADFE98" w14:textId="2EE8589F" w:rsidR="00F11CED" w:rsidRDefault="00F11CED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zadania:</w:t>
      </w:r>
    </w:p>
    <w:p w14:paraId="4E27CBDF" w14:textId="50DF60E8" w:rsidR="00C303E2" w:rsidRDefault="00F11CED" w:rsidP="001F20BB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BB">
        <w:rPr>
          <w:rFonts w:ascii="Times New Roman" w:hAnsi="Times New Roman" w:cs="Times New Roman"/>
          <w:sz w:val="28"/>
          <w:szCs w:val="28"/>
        </w:rPr>
        <w:t>długość przebudowywanej drogi 2,4 km</w:t>
      </w:r>
    </w:p>
    <w:p w14:paraId="18954019" w14:textId="1D5D004D" w:rsidR="001F20BB" w:rsidRPr="001F20BB" w:rsidRDefault="001F20BB" w:rsidP="001F20BB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szerokość pasa drogi 6 m</w:t>
      </w:r>
    </w:p>
    <w:p w14:paraId="3401D335" w14:textId="677BDABE" w:rsidR="00B245AC" w:rsidRDefault="00C303E2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BB">
        <w:rPr>
          <w:rFonts w:ascii="Times New Roman" w:hAnsi="Times New Roman" w:cs="Times New Roman"/>
          <w:sz w:val="28"/>
          <w:szCs w:val="28"/>
        </w:rPr>
        <w:t xml:space="preserve">szerokość drogi rowerowej 2,5 m </w:t>
      </w:r>
    </w:p>
    <w:p w14:paraId="755E37FC" w14:textId="1FCD0773" w:rsidR="001F20BB" w:rsidRPr="00B245AC" w:rsidRDefault="001F20BB" w:rsidP="00B245AC">
      <w:pPr>
        <w:pStyle w:val="Akapitzlist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materiał – beton asfaltowy </w:t>
      </w:r>
    </w:p>
    <w:p w14:paraId="4E6B5F3E" w14:textId="09AD3211" w:rsidR="00B0592C" w:rsidRPr="00B0592C" w:rsidRDefault="00B245AC" w:rsidP="00B0592C">
      <w:pPr>
        <w:pStyle w:val="Akapitzlis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CE25D5">
        <w:rPr>
          <w:rFonts w:ascii="Times New Roman" w:hAnsi="Times New Roman" w:cs="Times New Roman"/>
          <w:sz w:val="28"/>
          <w:szCs w:val="28"/>
        </w:rPr>
        <w:t>Przedmiot zamówienia powinien być opracowany i dostarczony Zamawiającemu w wersji papierowej w </w:t>
      </w:r>
      <w:r w:rsidR="00CE25D5">
        <w:rPr>
          <w:rFonts w:ascii="Times New Roman" w:hAnsi="Times New Roman" w:cs="Times New Roman"/>
          <w:sz w:val="28"/>
          <w:szCs w:val="28"/>
        </w:rPr>
        <w:t xml:space="preserve">5 </w:t>
      </w:r>
      <w:r w:rsidRPr="00CE25D5">
        <w:rPr>
          <w:rFonts w:ascii="Times New Roman" w:hAnsi="Times New Roman" w:cs="Times New Roman"/>
          <w:sz w:val="28"/>
          <w:szCs w:val="28"/>
        </w:rPr>
        <w:t>egzemplarzach oraz w 2 egzemplarzach na nośniku CD w formie nieedytowalnej i edytowalnej i powinien obejmować</w:t>
      </w:r>
      <w:r w:rsidR="00071E1C" w:rsidRPr="00CE25D5">
        <w:rPr>
          <w:rFonts w:ascii="Times New Roman" w:hAnsi="Times New Roman" w:cs="Times New Roman"/>
          <w:sz w:val="28"/>
          <w:szCs w:val="28"/>
        </w:rPr>
        <w:t xml:space="preserve"> </w:t>
      </w:r>
      <w:r w:rsidR="001F20BB" w:rsidRPr="00CE25D5">
        <w:rPr>
          <w:rFonts w:ascii="Times New Roman" w:hAnsi="Times New Roman" w:cs="Times New Roman"/>
          <w:sz w:val="28"/>
          <w:szCs w:val="28"/>
        </w:rPr>
        <w:t>:</w:t>
      </w:r>
    </w:p>
    <w:p w14:paraId="7C64DFED" w14:textId="17958BFD" w:rsidR="00B0592C" w:rsidRDefault="00B0592C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Aktualnej mapy sytuacyjn</w:t>
      </w:r>
      <w:r w:rsidR="00381E4A">
        <w:rPr>
          <w:sz w:val="28"/>
          <w:szCs w:val="28"/>
        </w:rPr>
        <w:t>e</w:t>
      </w:r>
      <w:r>
        <w:rPr>
          <w:sz w:val="28"/>
          <w:szCs w:val="28"/>
        </w:rPr>
        <w:t xml:space="preserve"> wysokościowe do celów projektowych w skali </w:t>
      </w:r>
      <w:r w:rsidR="00381E4A">
        <w:rPr>
          <w:sz w:val="28"/>
          <w:szCs w:val="28"/>
        </w:rPr>
        <w:t xml:space="preserve"> 1:1000 lub </w:t>
      </w:r>
    </w:p>
    <w:p w14:paraId="79BEC884" w14:textId="19BEF1C5" w:rsidR="00B0592C" w:rsidRPr="00B0592C" w:rsidRDefault="001F20BB" w:rsidP="00B0592C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projekt </w:t>
      </w:r>
      <w:r w:rsidR="00CE25D5">
        <w:rPr>
          <w:sz w:val="28"/>
          <w:szCs w:val="28"/>
        </w:rPr>
        <w:t>budowlany</w:t>
      </w:r>
      <w:r w:rsidR="00134B31">
        <w:rPr>
          <w:sz w:val="28"/>
          <w:szCs w:val="28"/>
        </w:rPr>
        <w:t xml:space="preserve"> wraz z niezbędnymi opiniami, uzgodnieniami i decyzjami </w:t>
      </w:r>
      <w:proofErr w:type="spellStart"/>
      <w:r w:rsidR="00134B31">
        <w:rPr>
          <w:sz w:val="28"/>
          <w:szCs w:val="28"/>
        </w:rPr>
        <w:t>administrycyjnymi</w:t>
      </w:r>
      <w:proofErr w:type="spellEnd"/>
      <w:r w:rsidR="009B4C63">
        <w:rPr>
          <w:sz w:val="28"/>
          <w:szCs w:val="28"/>
        </w:rPr>
        <w:t>,</w:t>
      </w:r>
    </w:p>
    <w:p w14:paraId="24779521" w14:textId="4523A8FB" w:rsidR="001F20BB" w:rsidRDefault="001F20BB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wykonawczy</w:t>
      </w:r>
      <w:r w:rsidR="009B4C63">
        <w:rPr>
          <w:sz w:val="28"/>
          <w:szCs w:val="28"/>
        </w:rPr>
        <w:t>,</w:t>
      </w:r>
    </w:p>
    <w:p w14:paraId="1D3B74B9" w14:textId="41EE93DA" w:rsidR="001F20BB" w:rsidRDefault="001F20BB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stałej organizacji ruchu</w:t>
      </w:r>
      <w:r w:rsidR="005778A3">
        <w:rPr>
          <w:sz w:val="28"/>
          <w:szCs w:val="28"/>
        </w:rPr>
        <w:t xml:space="preserve"> wraz z jego zatwierdzeniem</w:t>
      </w:r>
      <w:r w:rsidR="009B4C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0803859" w14:textId="7002449B" w:rsidR="00CE25D5" w:rsidRDefault="00CE25D5" w:rsidP="001F20BB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STWiOR</w:t>
      </w:r>
      <w:proofErr w:type="spellEnd"/>
      <w:r w:rsidR="009B4C63">
        <w:rPr>
          <w:sz w:val="28"/>
          <w:szCs w:val="28"/>
        </w:rPr>
        <w:t>,</w:t>
      </w:r>
    </w:p>
    <w:p w14:paraId="6BA0FFEF" w14:textId="361C1CD1" w:rsidR="009B4C63" w:rsidRDefault="005778A3" w:rsidP="009B4C63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</w:t>
      </w:r>
      <w:r w:rsidR="00CE25D5">
        <w:rPr>
          <w:sz w:val="28"/>
          <w:szCs w:val="28"/>
        </w:rPr>
        <w:t>sztorys inwestorski wraz z przedmiarem robót</w:t>
      </w:r>
      <w:r w:rsidR="009B4C63">
        <w:rPr>
          <w:sz w:val="28"/>
          <w:szCs w:val="28"/>
        </w:rPr>
        <w:t>,</w:t>
      </w:r>
    </w:p>
    <w:p w14:paraId="072D68BE" w14:textId="77150429" w:rsidR="009B4C63" w:rsidRDefault="005778A3" w:rsidP="009B4C63">
      <w:pPr>
        <w:pStyle w:val="Akapitzlis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dokumentacja</w:t>
      </w:r>
      <w:r w:rsidR="009B4C63">
        <w:rPr>
          <w:sz w:val="28"/>
          <w:szCs w:val="28"/>
        </w:rPr>
        <w:t xml:space="preserve"> </w:t>
      </w:r>
      <w:r>
        <w:rPr>
          <w:sz w:val="28"/>
          <w:szCs w:val="28"/>
        </w:rPr>
        <w:t>geotechniczna.</w:t>
      </w:r>
    </w:p>
    <w:p w14:paraId="222272E5" w14:textId="11D7179F" w:rsidR="005778A3" w:rsidRPr="005778A3" w:rsidRDefault="005778A3" w:rsidP="005778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Projektowana dokumentacja powinna spełniać wszelkie wymagania określone obowiązującymi przepisami prawa. W celu określenia podłoża pod projektowanym odcinkiem drogi wykonawca powinien wykonać odwierty geotechniczne. Ilość odwiertów powinna być wystarczająca do prawidłowego wykonania dokumentacji projektowej i realizacji inwestycji.  </w:t>
      </w:r>
    </w:p>
    <w:p w14:paraId="21FE9F84" w14:textId="443AD9FD" w:rsidR="00B245AC" w:rsidRDefault="00B245A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245AC">
        <w:rPr>
          <w:sz w:val="28"/>
          <w:szCs w:val="28"/>
        </w:rPr>
        <w:t xml:space="preserve">Na podstawie zakresu robót Wykonawca wykonana przedmiary i ustali </w:t>
      </w:r>
      <w:r>
        <w:rPr>
          <w:sz w:val="28"/>
          <w:szCs w:val="28"/>
        </w:rPr>
        <w:t>p</w:t>
      </w:r>
      <w:r w:rsidRPr="00B245AC">
        <w:rPr>
          <w:sz w:val="28"/>
          <w:szCs w:val="28"/>
        </w:rPr>
        <w:t>lanowane koszty robót budowlanych.</w:t>
      </w:r>
    </w:p>
    <w:p w14:paraId="300A0E66" w14:textId="7A5752E0" w:rsidR="00B245AC" w:rsidRDefault="00CE25D5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Kosztorys oraz</w:t>
      </w:r>
      <w:r w:rsidR="00B245AC" w:rsidRPr="00B245AC">
        <w:rPr>
          <w:sz w:val="28"/>
          <w:szCs w:val="28"/>
        </w:rPr>
        <w:t xml:space="preserve"> wstępna wersja </w:t>
      </w:r>
      <w:r>
        <w:rPr>
          <w:sz w:val="28"/>
          <w:szCs w:val="28"/>
        </w:rPr>
        <w:t>dokumentacji projektowej</w:t>
      </w:r>
      <w:r w:rsidR="00B245AC" w:rsidRPr="00B245AC">
        <w:rPr>
          <w:sz w:val="28"/>
          <w:szCs w:val="28"/>
        </w:rPr>
        <w:t xml:space="preserve"> zostanie dostarczona Zamawiającemu do weryfikacji przed ostatecznym zatwierdzeniem</w:t>
      </w:r>
      <w:r w:rsidR="00071E1C">
        <w:rPr>
          <w:sz w:val="28"/>
          <w:szCs w:val="28"/>
        </w:rPr>
        <w:t>.</w:t>
      </w:r>
    </w:p>
    <w:p w14:paraId="5AC549E2" w14:textId="1CD5E751" w:rsidR="005778A3" w:rsidRPr="005778A3" w:rsidRDefault="00AC6804" w:rsidP="005778A3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może w terminie 10 dni od dnia otrzymania wstępnej wersji </w:t>
      </w:r>
      <w:r w:rsidR="00CE25D5">
        <w:rPr>
          <w:sz w:val="28"/>
          <w:szCs w:val="28"/>
        </w:rPr>
        <w:t xml:space="preserve">dokumentacji projektowej </w:t>
      </w:r>
      <w:r>
        <w:rPr>
          <w:sz w:val="28"/>
          <w:szCs w:val="28"/>
        </w:rPr>
        <w:t xml:space="preserve">oraz części kosztowej, wnieść uwagi, które Wykonawca zobowiązany będzie uwzględnić w terminie 7 dni od dnia ich otrzymania. </w:t>
      </w:r>
    </w:p>
    <w:p w14:paraId="10533498" w14:textId="77777777" w:rsidR="005778A3" w:rsidRDefault="00B0592C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Dokumentacje techniczną należy wykonać zgodnie z przepisami prawa budowlanego</w:t>
      </w:r>
    </w:p>
    <w:p w14:paraId="57907AF2" w14:textId="00173B67" w:rsidR="00B0592C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wynagrodzenia ofertowego wykonawca pełnił nadzór autorski w zakresie udzielenia wyjaśnień </w:t>
      </w:r>
      <w:r w:rsidR="00B0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procedurze przetargowej wyboru wykonawcy oraz na etapie realizacji inwestycji oraz wykonania rysunków uzupełniających w razie zajścia takiej potrzeby. </w:t>
      </w:r>
    </w:p>
    <w:p w14:paraId="5D73E48E" w14:textId="2ED1B0B4" w:rsidR="005778A3" w:rsidRDefault="005778A3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przypadku ogłoszenia przez zamawiającego </w:t>
      </w:r>
      <w:proofErr w:type="spellStart"/>
      <w:r w:rsidR="00381E4A">
        <w:rPr>
          <w:sz w:val="28"/>
          <w:szCs w:val="28"/>
        </w:rPr>
        <w:t>przetarguy</w:t>
      </w:r>
      <w:proofErr w:type="spellEnd"/>
      <w:r w:rsidR="00381E4A">
        <w:rPr>
          <w:sz w:val="28"/>
          <w:szCs w:val="28"/>
        </w:rPr>
        <w:t xml:space="preserve"> na roboty budowlane w terminie późniejszym niż 6 miesięcy od dnia opracowania kosztorysów, wykonawca dokona aktualizacji kosztorysu inwestorskiego w ramach wynagrodzenia umownego.</w:t>
      </w:r>
    </w:p>
    <w:p w14:paraId="40FCFC6E" w14:textId="159EF834" w:rsidR="00381E4A" w:rsidRDefault="00381E4A" w:rsidP="00CE25D5">
      <w:pPr>
        <w:pStyle w:val="NormalnyWeb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trakcie realizacji przedmiotowego zadania przewiduję się spotkania robocze na etapie opracowania dokumentacji projektowej, celem przedstawienia proponowanych rozwiązań koncepcyjnych. </w:t>
      </w:r>
    </w:p>
    <w:p w14:paraId="24AFC748" w14:textId="77777777" w:rsidR="00381E4A" w:rsidRDefault="00381E4A" w:rsidP="00381E4A">
      <w:pPr>
        <w:pStyle w:val="NormalnyWeb"/>
        <w:spacing w:line="360" w:lineRule="auto"/>
        <w:jc w:val="both"/>
        <w:rPr>
          <w:sz w:val="28"/>
          <w:szCs w:val="28"/>
        </w:rPr>
      </w:pPr>
    </w:p>
    <w:p w14:paraId="38FA4E3C" w14:textId="77777777" w:rsidR="00381E4A" w:rsidRDefault="00381E4A" w:rsidP="00381E4A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załączeniu:</w:t>
      </w:r>
    </w:p>
    <w:p w14:paraId="4DB929C7" w14:textId="1495A4A2" w:rsidR="00513CE5" w:rsidRPr="00381E4A" w:rsidRDefault="00381E4A" w:rsidP="00427B30">
      <w:pPr>
        <w:pStyle w:val="NormalnyWeb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81E4A">
        <w:rPr>
          <w:sz w:val="28"/>
          <w:szCs w:val="28"/>
        </w:rPr>
        <w:t xml:space="preserve">Załącznik graficzny </w:t>
      </w:r>
      <w:r>
        <w:rPr>
          <w:sz w:val="28"/>
          <w:szCs w:val="28"/>
        </w:rPr>
        <w:t xml:space="preserve">– projektowany odcinek przebudowy. </w:t>
      </w:r>
    </w:p>
    <w:p w14:paraId="53848B49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0611D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A571A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C3173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1DAAE" w14:textId="77777777" w:rsidR="00513CE5" w:rsidRPr="00B245AC" w:rsidRDefault="00513CE5" w:rsidP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EE6C7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08084886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40D2E331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7562B693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67031531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7C50F94D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p w14:paraId="4978EC85" w14:textId="77777777" w:rsidR="00513CE5" w:rsidRPr="00B245AC" w:rsidRDefault="00513CE5" w:rsidP="00513CE5">
      <w:pPr>
        <w:rPr>
          <w:rFonts w:ascii="Times New Roman" w:hAnsi="Times New Roman" w:cs="Times New Roman"/>
          <w:sz w:val="24"/>
          <w:szCs w:val="24"/>
        </w:rPr>
      </w:pPr>
    </w:p>
    <w:sectPr w:rsidR="00513CE5" w:rsidRPr="00B245AC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FC3"/>
    <w:multiLevelType w:val="hybridMultilevel"/>
    <w:tmpl w:val="ECF6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20090"/>
    <w:multiLevelType w:val="hybridMultilevel"/>
    <w:tmpl w:val="DC4605DE"/>
    <w:lvl w:ilvl="0" w:tplc="4F40DD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0"/>
  </w:num>
  <w:num w:numId="2" w16cid:durableId="180165592">
    <w:abstractNumId w:val="8"/>
  </w:num>
  <w:num w:numId="3" w16cid:durableId="2084720214">
    <w:abstractNumId w:val="5"/>
  </w:num>
  <w:num w:numId="4" w16cid:durableId="892541490">
    <w:abstractNumId w:val="10"/>
  </w:num>
  <w:num w:numId="5" w16cid:durableId="1333921039">
    <w:abstractNumId w:val="11"/>
  </w:num>
  <w:num w:numId="6" w16cid:durableId="1610119095">
    <w:abstractNumId w:val="13"/>
  </w:num>
  <w:num w:numId="7" w16cid:durableId="1395397388">
    <w:abstractNumId w:val="12"/>
  </w:num>
  <w:num w:numId="8" w16cid:durableId="580874285">
    <w:abstractNumId w:val="1"/>
  </w:num>
  <w:num w:numId="9" w16cid:durableId="1699114922">
    <w:abstractNumId w:val="9"/>
  </w:num>
  <w:num w:numId="10" w16cid:durableId="1029602047">
    <w:abstractNumId w:val="15"/>
  </w:num>
  <w:num w:numId="11" w16cid:durableId="1961373584">
    <w:abstractNumId w:val="4"/>
  </w:num>
  <w:num w:numId="12" w16cid:durableId="183903930">
    <w:abstractNumId w:val="6"/>
  </w:num>
  <w:num w:numId="13" w16cid:durableId="823206136">
    <w:abstractNumId w:val="2"/>
  </w:num>
  <w:num w:numId="14" w16cid:durableId="1688098455">
    <w:abstractNumId w:val="14"/>
  </w:num>
  <w:num w:numId="15" w16cid:durableId="1826388181">
    <w:abstractNumId w:val="7"/>
  </w:num>
  <w:num w:numId="16" w16cid:durableId="143065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539C1"/>
    <w:rsid w:val="00062B3F"/>
    <w:rsid w:val="00071E1C"/>
    <w:rsid w:val="00134B31"/>
    <w:rsid w:val="00151ABA"/>
    <w:rsid w:val="001F20BB"/>
    <w:rsid w:val="00276DF7"/>
    <w:rsid w:val="00381E4A"/>
    <w:rsid w:val="003964C3"/>
    <w:rsid w:val="004200CD"/>
    <w:rsid w:val="00487CDF"/>
    <w:rsid w:val="00513CE5"/>
    <w:rsid w:val="00546F5C"/>
    <w:rsid w:val="005778A3"/>
    <w:rsid w:val="00581498"/>
    <w:rsid w:val="005C192B"/>
    <w:rsid w:val="006259DD"/>
    <w:rsid w:val="00647174"/>
    <w:rsid w:val="006B15A6"/>
    <w:rsid w:val="00810BCC"/>
    <w:rsid w:val="008D0AF3"/>
    <w:rsid w:val="008F2CD3"/>
    <w:rsid w:val="008F4290"/>
    <w:rsid w:val="00914B78"/>
    <w:rsid w:val="00925B6C"/>
    <w:rsid w:val="009B4C63"/>
    <w:rsid w:val="00AC6804"/>
    <w:rsid w:val="00B0592C"/>
    <w:rsid w:val="00B215AA"/>
    <w:rsid w:val="00B245AC"/>
    <w:rsid w:val="00BC5F7E"/>
    <w:rsid w:val="00C303E2"/>
    <w:rsid w:val="00CB11A5"/>
    <w:rsid w:val="00CE25D5"/>
    <w:rsid w:val="00D04B00"/>
    <w:rsid w:val="00D2570C"/>
    <w:rsid w:val="00D70E98"/>
    <w:rsid w:val="00D82B1C"/>
    <w:rsid w:val="00DC7E09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7</cp:revision>
  <cp:lastPrinted>2023-09-01T11:59:00Z</cp:lastPrinted>
  <dcterms:created xsi:type="dcterms:W3CDTF">2023-10-30T11:22:00Z</dcterms:created>
  <dcterms:modified xsi:type="dcterms:W3CDTF">2023-11-06T09:48:00Z</dcterms:modified>
</cp:coreProperties>
</file>