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DAB3F" w14:textId="05DA6DAB" w:rsidR="00E961D5" w:rsidRPr="00B84079" w:rsidRDefault="0034347B" w:rsidP="0034347B">
      <w:pPr>
        <w:suppressAutoHyphens w:val="0"/>
        <w:spacing w:line="259" w:lineRule="auto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B84079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Załącznik nr </w:t>
      </w:r>
      <w:r w:rsidR="00F83743" w:rsidRPr="00B84079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Pr="00B84079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do SWZ – Opis przedmiotu zamówienia</w:t>
      </w:r>
    </w:p>
    <w:p w14:paraId="6F6FBA81" w14:textId="77777777" w:rsidR="0034347B" w:rsidRPr="00B84079" w:rsidRDefault="0034347B" w:rsidP="0034347B">
      <w:pPr>
        <w:suppressAutoHyphens w:val="0"/>
        <w:spacing w:line="259" w:lineRule="auto"/>
        <w:rPr>
          <w:rFonts w:eastAsia="Calibri"/>
          <w:b/>
          <w:color w:val="000000" w:themeColor="text1"/>
          <w:sz w:val="22"/>
          <w:szCs w:val="22"/>
          <w:lang w:eastAsia="en-US"/>
        </w:rPr>
      </w:pPr>
    </w:p>
    <w:p w14:paraId="44DBE90F" w14:textId="4C742555" w:rsidR="00F83743" w:rsidRPr="00B84079" w:rsidRDefault="00F83743" w:rsidP="0034347B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Przedmiotem zamówienia jest </w:t>
      </w:r>
      <w:r w:rsidR="0034347B" w:rsidRPr="00B84079">
        <w:rPr>
          <w:b/>
          <w:color w:val="000000" w:themeColor="text1"/>
          <w:sz w:val="22"/>
          <w:szCs w:val="22"/>
        </w:rPr>
        <w:t>„Za</w:t>
      </w:r>
      <w:r w:rsidR="000F0D5D" w:rsidRPr="00B84079">
        <w:rPr>
          <w:b/>
          <w:color w:val="000000" w:themeColor="text1"/>
          <w:sz w:val="22"/>
          <w:szCs w:val="22"/>
        </w:rPr>
        <w:t xml:space="preserve">pewnienie usługi </w:t>
      </w:r>
      <w:r w:rsidR="0034347B" w:rsidRPr="00B84079">
        <w:rPr>
          <w:b/>
          <w:color w:val="000000" w:themeColor="text1"/>
          <w:sz w:val="22"/>
          <w:szCs w:val="22"/>
        </w:rPr>
        <w:t xml:space="preserve">cateringowej </w:t>
      </w:r>
      <w:r w:rsidR="003E5225" w:rsidRPr="00B84079">
        <w:rPr>
          <w:b/>
          <w:color w:val="000000" w:themeColor="text1"/>
          <w:sz w:val="22"/>
          <w:szCs w:val="22"/>
        </w:rPr>
        <w:t>oraz restauracyjnej”</w:t>
      </w:r>
    </w:p>
    <w:p w14:paraId="5B5E1C3A" w14:textId="77777777" w:rsidR="00F83743" w:rsidRPr="00B84079" w:rsidRDefault="00F83743" w:rsidP="0034347B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61663ACD" w14:textId="77777777" w:rsidR="00F83743" w:rsidRPr="00B84079" w:rsidRDefault="00F83743" w:rsidP="0034347B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B84079">
        <w:rPr>
          <w:b/>
          <w:color w:val="000000" w:themeColor="text1"/>
          <w:sz w:val="22"/>
          <w:szCs w:val="22"/>
        </w:rPr>
        <w:t>Termin wykonania zamówienia:</w:t>
      </w:r>
    </w:p>
    <w:p w14:paraId="70B945ED" w14:textId="20EAE71F" w:rsidR="00F83743" w:rsidRPr="00B84079" w:rsidRDefault="00F83743" w:rsidP="0034347B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74F6862A" w14:textId="38FDDE16" w:rsidR="00F83743" w:rsidRPr="00B84079" w:rsidRDefault="00F83743" w:rsidP="0034347B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B84079">
        <w:rPr>
          <w:b/>
          <w:color w:val="000000" w:themeColor="text1"/>
          <w:sz w:val="22"/>
          <w:szCs w:val="22"/>
        </w:rPr>
        <w:t xml:space="preserve">Część </w:t>
      </w:r>
      <w:r w:rsidR="00C17D38">
        <w:rPr>
          <w:b/>
          <w:color w:val="000000" w:themeColor="text1"/>
          <w:sz w:val="22"/>
          <w:szCs w:val="22"/>
        </w:rPr>
        <w:t>1</w:t>
      </w:r>
      <w:r w:rsidRPr="00B84079">
        <w:rPr>
          <w:b/>
          <w:color w:val="000000" w:themeColor="text1"/>
          <w:sz w:val="22"/>
          <w:szCs w:val="22"/>
        </w:rPr>
        <w:t xml:space="preserve">: </w:t>
      </w:r>
    </w:p>
    <w:p w14:paraId="0AF58627" w14:textId="1DF00847" w:rsidR="00F83743" w:rsidRDefault="0093168D" w:rsidP="0034347B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B84079">
        <w:rPr>
          <w:b/>
          <w:color w:val="000000" w:themeColor="text1"/>
          <w:sz w:val="22"/>
          <w:szCs w:val="22"/>
        </w:rPr>
        <w:t xml:space="preserve">22 </w:t>
      </w:r>
      <w:r w:rsidR="00F83743" w:rsidRPr="00B84079">
        <w:rPr>
          <w:b/>
          <w:color w:val="000000" w:themeColor="text1"/>
          <w:sz w:val="22"/>
          <w:szCs w:val="22"/>
        </w:rPr>
        <w:t>kwietnia 2022 r. w związku z uroczystym zakończeniem studiów podyplomowych ZWB</w:t>
      </w:r>
      <w:r w:rsidR="006427CA" w:rsidRPr="00B84079">
        <w:rPr>
          <w:b/>
          <w:color w:val="000000" w:themeColor="text1"/>
          <w:sz w:val="22"/>
          <w:szCs w:val="22"/>
        </w:rPr>
        <w:t xml:space="preserve"> na Politechnice Warszawskiej Wydział Inżynierii Lądowej</w:t>
      </w:r>
      <w:r w:rsidR="003E5225" w:rsidRPr="00B84079">
        <w:rPr>
          <w:b/>
          <w:color w:val="000000" w:themeColor="text1"/>
          <w:sz w:val="22"/>
          <w:szCs w:val="22"/>
        </w:rPr>
        <w:t>.</w:t>
      </w:r>
    </w:p>
    <w:p w14:paraId="1C7A4EDB" w14:textId="00238689" w:rsidR="00C17D38" w:rsidRDefault="00C17D38" w:rsidP="0034347B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6DECE07A" w14:textId="510DCFDB" w:rsidR="00C17D38" w:rsidRDefault="00C17D38" w:rsidP="0034347B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Część 2:</w:t>
      </w:r>
    </w:p>
    <w:p w14:paraId="19EBD628" w14:textId="722452E6" w:rsidR="00C17D38" w:rsidRPr="0027210F" w:rsidRDefault="00C17D38" w:rsidP="0034347B">
      <w:pPr>
        <w:suppressAutoHyphens w:val="0"/>
        <w:spacing w:line="360" w:lineRule="auto"/>
        <w:jc w:val="both"/>
        <w:rPr>
          <w:b/>
          <w:sz w:val="22"/>
          <w:szCs w:val="22"/>
        </w:rPr>
      </w:pPr>
      <w:r w:rsidRPr="0027210F">
        <w:rPr>
          <w:b/>
          <w:sz w:val="22"/>
          <w:szCs w:val="22"/>
        </w:rPr>
        <w:t>28 czerwca 2022 r. w związku z</w:t>
      </w:r>
      <w:r w:rsidR="00785169" w:rsidRPr="0027210F">
        <w:rPr>
          <w:b/>
          <w:sz w:val="22"/>
          <w:szCs w:val="22"/>
        </w:rPr>
        <w:t>e</w:t>
      </w:r>
      <w:r w:rsidRPr="0027210F">
        <w:rPr>
          <w:b/>
          <w:sz w:val="22"/>
          <w:szCs w:val="22"/>
        </w:rPr>
        <w:t xml:space="preserve"> spotkaniem Erasmus+ BIMEPD na Politechnice Warszawskiej Wydział Inżynierii Lądowej</w:t>
      </w:r>
    </w:p>
    <w:p w14:paraId="69B614C9" w14:textId="67D04529" w:rsidR="0034347B" w:rsidRPr="00B84079" w:rsidRDefault="0034347B" w:rsidP="0034347B">
      <w:pPr>
        <w:suppressAutoHyphens w:val="0"/>
        <w:spacing w:line="360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B84079">
        <w:rPr>
          <w:b/>
          <w:color w:val="000000" w:themeColor="text1"/>
          <w:sz w:val="22"/>
          <w:szCs w:val="22"/>
        </w:rPr>
        <w:t xml:space="preserve"> </w:t>
      </w:r>
    </w:p>
    <w:p w14:paraId="23D42B4C" w14:textId="77777777" w:rsidR="00B734EF" w:rsidRPr="00B84079" w:rsidRDefault="00B734EF" w:rsidP="00B734EF">
      <w:pPr>
        <w:suppressAutoHyphens w:val="0"/>
        <w:spacing w:line="288" w:lineRule="auto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2C1EEB0D" w14:textId="474BA0D5" w:rsidR="00F83743" w:rsidRPr="00B84079" w:rsidRDefault="00F83743" w:rsidP="00B734EF">
      <w:pPr>
        <w:suppressAutoHyphens w:val="0"/>
        <w:spacing w:line="288" w:lineRule="auto"/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B84079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Część </w:t>
      </w:r>
      <w:r w:rsidR="00C17D38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1</w:t>
      </w:r>
      <w:r w:rsidRPr="00B84079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: </w:t>
      </w:r>
      <w:r w:rsidRPr="00B84079">
        <w:rPr>
          <w:b/>
          <w:color w:val="000000" w:themeColor="text1"/>
          <w:sz w:val="22"/>
          <w:szCs w:val="22"/>
          <w:u w:val="single"/>
        </w:rPr>
        <w:t>uroczyste zakończenie studiów podyplomowych ZWB edycji XV</w:t>
      </w:r>
    </w:p>
    <w:p w14:paraId="5A16E0F1" w14:textId="46B904D3" w:rsidR="00B734EF" w:rsidRPr="00B84079" w:rsidRDefault="00B734EF" w:rsidP="00F83743">
      <w:pPr>
        <w:suppressAutoHyphens w:val="0"/>
        <w:spacing w:after="160" w:line="360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14:paraId="42FAE4ED" w14:textId="7EB97A06" w:rsidR="00E87B3D" w:rsidRPr="00B84079" w:rsidRDefault="00E87B3D" w:rsidP="00F83743">
      <w:pPr>
        <w:suppressAutoHyphens w:val="0"/>
        <w:spacing w:after="160" w:line="360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Termin: </w:t>
      </w:r>
      <w:r w:rsidR="003F4E73"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>22</w:t>
      </w:r>
      <w:r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kwietnia 2022 r.</w:t>
      </w:r>
    </w:p>
    <w:p w14:paraId="392C0A72" w14:textId="3295C779" w:rsidR="00F83743" w:rsidRPr="00B84079" w:rsidRDefault="00F83743" w:rsidP="00B734EF">
      <w:pPr>
        <w:pStyle w:val="Akapitzlist"/>
        <w:numPr>
          <w:ilvl w:val="0"/>
          <w:numId w:val="7"/>
        </w:numPr>
        <w:suppressAutoHyphens w:val="0"/>
        <w:spacing w:after="160" w:line="360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Lunch </w:t>
      </w:r>
    </w:p>
    <w:p w14:paraId="69997E25" w14:textId="2F6E8D0F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>Lunch</w:t>
      </w:r>
      <w:r w:rsidR="003F4E73"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E87B3D"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w dniu </w:t>
      </w:r>
      <w:r w:rsidR="003F4E73"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>22</w:t>
      </w:r>
      <w:r w:rsidR="00E87B3D"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>.04.2022</w:t>
      </w:r>
      <w:r w:rsidR="004C2C1D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3F4E73"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ustawienie </w:t>
      </w:r>
      <w:r w:rsidR="000736C0"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na </w:t>
      </w:r>
      <w:r w:rsidR="003F4E73" w:rsidRPr="00B84079">
        <w:rPr>
          <w:rFonts w:eastAsiaTheme="minorHAnsi"/>
          <w:b/>
          <w:color w:val="000000" w:themeColor="text1"/>
          <w:sz w:val="22"/>
          <w:szCs w:val="22"/>
          <w:lang w:eastAsia="en-US"/>
        </w:rPr>
        <w:t>sali godz. 14:30, zakończenie – ok. 19:00</w:t>
      </w:r>
    </w:p>
    <w:p w14:paraId="40893D43" w14:textId="43C2D702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Przewidywana liczba uczestników uroczystego zakończenia: </w:t>
      </w:r>
      <w:r w:rsidR="00B734EF"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50</w:t>
      </w:r>
      <w:r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osób</w:t>
      </w:r>
      <w:r w:rsidR="00B734EF"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(z zastrzeżeniem, że liczba osób może być mniejsza niż 50 osób, ale nie większa niż 50)</w:t>
      </w:r>
    </w:p>
    <w:p w14:paraId="24BF3F8B" w14:textId="77777777" w:rsidR="00B734EF" w:rsidRPr="00B84079" w:rsidRDefault="00B734EF" w:rsidP="00F83743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14:paraId="1D785E8C" w14:textId="506CC338" w:rsidR="00B734EF" w:rsidRPr="00B84079" w:rsidRDefault="00F83743" w:rsidP="00B734EF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Miejsce realizacji: </w:t>
      </w:r>
      <w:r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siedziba zamawiającego </w:t>
      </w:r>
      <w:r w:rsidR="00B734EF"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al. Armii Ludowej 16, 00-637 Warszawa, sala wskazana w zamówieniu</w:t>
      </w:r>
      <w:r w:rsidR="003F4E73"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   </w:t>
      </w:r>
    </w:p>
    <w:p w14:paraId="6C001BCA" w14:textId="3F4562FA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14:paraId="5B36F62A" w14:textId="3339646A" w:rsidR="00F83743" w:rsidRPr="0027210F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27210F">
        <w:rPr>
          <w:rFonts w:eastAsiaTheme="minorHAnsi"/>
          <w:bCs/>
          <w:sz w:val="22"/>
          <w:szCs w:val="22"/>
          <w:lang w:eastAsia="en-US"/>
        </w:rPr>
        <w:t xml:space="preserve">Zamówienie obiadu/lunchu w wymaganej liczbie na uroczystość  odbędzie się w terminie najpóźniej </w:t>
      </w:r>
      <w:r w:rsidR="00B84079" w:rsidRPr="0027210F">
        <w:rPr>
          <w:rFonts w:eastAsiaTheme="minorHAnsi"/>
          <w:bCs/>
          <w:sz w:val="22"/>
          <w:szCs w:val="22"/>
          <w:lang w:eastAsia="en-US"/>
        </w:rPr>
        <w:t>2</w:t>
      </w:r>
      <w:r w:rsidRPr="0027210F">
        <w:rPr>
          <w:rFonts w:eastAsiaTheme="minorHAnsi"/>
          <w:bCs/>
          <w:sz w:val="22"/>
          <w:szCs w:val="22"/>
          <w:lang w:eastAsia="en-US"/>
        </w:rPr>
        <w:t xml:space="preserve"> dni przed spotkaniem. </w:t>
      </w:r>
    </w:p>
    <w:p w14:paraId="668E84BE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Wykonawca zapewni wydanie posiłku jednocześnie dla wszystkich uczestników danego szkolenia/ spotkania i zapewni obsługę pozwalającą na szybkie i sprawne wydanie posiłków.</w:t>
      </w:r>
    </w:p>
    <w:p w14:paraId="048764EA" w14:textId="06D7BFA6" w:rsidR="00F83743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Danie </w:t>
      </w:r>
      <w:r w:rsidR="00B734EF"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lunchowe </w:t>
      </w: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będzie serwowane w formie porcji podanych w bumarach, do samodzielnego pobrania przez uczestników</w:t>
      </w:r>
    </w:p>
    <w:p w14:paraId="1DDFF090" w14:textId="77777777" w:rsidR="00B84079" w:rsidRPr="00B84079" w:rsidRDefault="00B84079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59370A19" w14:textId="07284A30" w:rsidR="00F83743" w:rsidRPr="00B84079" w:rsidRDefault="00B734EF" w:rsidP="00F83743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Lunch:</w:t>
      </w:r>
      <w:r w:rsidR="00F83743"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powinien być przygotowany i przywieziony na godz. </w:t>
      </w:r>
      <w:r w:rsidR="003F4E73"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14:30</w:t>
      </w:r>
    </w:p>
    <w:p w14:paraId="2F8B378D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Wykonawca zapewni obiad dla każdego uczestnika szkolenia/ spotkania składający się z:</w:t>
      </w:r>
    </w:p>
    <w:p w14:paraId="0ADEE73B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I dania – zupa – 350 ml/osoba,</w:t>
      </w:r>
    </w:p>
    <w:p w14:paraId="24596F18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lastRenderedPageBreak/>
        <w:t xml:space="preserve">II dania – danie 3 składnikowe (np. ziemniaki/kasza/kopytka - 200 g/osoba, ryba/mięso – 120 g/osoba, surówka ze świeżych warzyw sezonowych lub warzywa gotowane – 200 g/osoba) lub danie dwuskładnikowe (np. naleśniki ze szpinakiem/pierogi z nadzieniem – 300 g/osoba, surówka ze świeżych warzyw sezonowych – 200 g/osoba). </w:t>
      </w:r>
    </w:p>
    <w:p w14:paraId="1607A917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soki (różne smaki) lub kompot- min. 250 ml/osoba </w:t>
      </w:r>
    </w:p>
    <w:p w14:paraId="708CEBB3" w14:textId="77777777" w:rsidR="00B734EF" w:rsidRPr="00B84079" w:rsidRDefault="00B734EF" w:rsidP="00F83743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14:paraId="3EEE81C4" w14:textId="63F55FDC" w:rsidR="00F83743" w:rsidRPr="00B84079" w:rsidRDefault="00F83743" w:rsidP="00E87B3D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B84079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Serwis kawowy</w:t>
      </w:r>
      <w:r w:rsidR="00B734EF" w:rsidRPr="00B84079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: </w:t>
      </w:r>
      <w:r w:rsidR="00E87B3D" w:rsidRPr="00B84079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w dniu </w:t>
      </w:r>
      <w:r w:rsidR="003F4E73" w:rsidRPr="00B84079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22</w:t>
      </w:r>
      <w:r w:rsidR="00E87B3D" w:rsidRPr="00B84079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.04.2022 r. </w:t>
      </w:r>
      <w:r w:rsidR="00B734EF" w:rsidRPr="00B84079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w godzinach </w:t>
      </w:r>
      <w:r w:rsidR="003F4E73" w:rsidRPr="00B84079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14:30</w:t>
      </w:r>
      <w:r w:rsidR="00B734EF" w:rsidRPr="00B84079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-19.00</w:t>
      </w:r>
    </w:p>
    <w:p w14:paraId="07007750" w14:textId="4029C9CF" w:rsidR="00B734EF" w:rsidRPr="00B84079" w:rsidRDefault="00F83743" w:rsidP="00B734EF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Przewidywana liczba uczestników</w:t>
      </w:r>
      <w:r w:rsidR="00B734EF"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: </w:t>
      </w:r>
      <w:r w:rsidR="00B734EF"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50 osób (z zastrzeżeniem, że liczba osób może być mniejsza niż 50 osób, ale nie większa niż 50)</w:t>
      </w:r>
    </w:p>
    <w:p w14:paraId="1BD89287" w14:textId="77777777" w:rsidR="00B734EF" w:rsidRPr="00B84079" w:rsidRDefault="00B734EF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7A41C257" w14:textId="67FACEB3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Miejsce realizacji</w:t>
      </w:r>
      <w:r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: siedziba zamawiającego al. Armii Ludowej 16, 00-637 Warszawa, sala wskazana w zamówieniu</w:t>
      </w:r>
    </w:p>
    <w:p w14:paraId="47C9713A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14:paraId="079A2864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u w:val="single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u w:val="single"/>
          <w:lang w:eastAsia="en-US"/>
        </w:rPr>
        <w:t>Serwis kawowy składający się z następujących elementów:</w:t>
      </w:r>
    </w:p>
    <w:p w14:paraId="400C3E3F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kawa rozpuszczalna/sypana – min. 500 ml/osoba,</w:t>
      </w:r>
    </w:p>
    <w:p w14:paraId="30BCE063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herbata (co najmniej 3 rodzaje) – min. 200 ml/osoba,</w:t>
      </w:r>
    </w:p>
    <w:p w14:paraId="58F90636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mleko w dzbankach – min. 100 ml/osoba,</w:t>
      </w:r>
    </w:p>
    <w:p w14:paraId="6470340F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cukier – min. 8 saszetek po dwa gramy na osobę,</w:t>
      </w:r>
    </w:p>
    <w:p w14:paraId="3F8A199D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ciastka różne – min. 3 rodzaje – min. 60 g/osoba,</w:t>
      </w:r>
    </w:p>
    <w:p w14:paraId="300560AC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woda mineralna gazowana/niegazowana – min. 500 ml/osoba każdego rodzaju,</w:t>
      </w:r>
    </w:p>
    <w:p w14:paraId="595A68A5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- soki (różne smaki) - min. 500 ml/osoba </w:t>
      </w:r>
    </w:p>
    <w:p w14:paraId="7C6D6AB0" w14:textId="77777777" w:rsidR="00F83743" w:rsidRPr="00B84079" w:rsidRDefault="00F83743" w:rsidP="00F83743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cytryna.</w:t>
      </w:r>
    </w:p>
    <w:p w14:paraId="231F8BC2" w14:textId="77777777" w:rsidR="00B734EF" w:rsidRPr="00B84079" w:rsidRDefault="00B734EF" w:rsidP="00F83743">
      <w:pPr>
        <w:suppressAutoHyphens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4F31E2DA" w14:textId="604FC53A" w:rsidR="00B734EF" w:rsidRPr="00B84079" w:rsidRDefault="00B734EF" w:rsidP="00B734EF">
      <w:pPr>
        <w:suppressAutoHyphens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color w:val="000000" w:themeColor="text1"/>
          <w:sz w:val="22"/>
          <w:szCs w:val="22"/>
          <w:lang w:eastAsia="en-US"/>
        </w:rPr>
        <w:t>Zamawiający dopuszcza możliwość rozliczenia 40% wartości zadania na podstawie faktycznie dostarczonych lunchów i serwisów kawowych. Każdorazowo po wykonaniu usługi podpisany zostanie protokół odbioru.</w:t>
      </w:r>
    </w:p>
    <w:p w14:paraId="47D89405" w14:textId="150BD610" w:rsidR="00B734EF" w:rsidRDefault="00B734EF" w:rsidP="00B734EF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Zamówienie lunchu w wymaganej liczbie na spotkanie odbędzie się w terminie najpóźniej </w:t>
      </w:r>
      <w:r w:rsidR="00B84079"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2</w:t>
      </w: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dni przed spotkaniem. </w:t>
      </w:r>
    </w:p>
    <w:p w14:paraId="021FEF1F" w14:textId="77777777" w:rsidR="00B84079" w:rsidRPr="00B84079" w:rsidRDefault="00B84079" w:rsidP="00B734EF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5AB360F3" w14:textId="3B65EF8F" w:rsidR="00B734EF" w:rsidRDefault="00B734EF" w:rsidP="00B734EF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Faktura za część </w:t>
      </w:r>
      <w:r w:rsidR="00C17D38">
        <w:rPr>
          <w:rFonts w:eastAsiaTheme="minorHAnsi"/>
          <w:bCs/>
          <w:color w:val="000000" w:themeColor="text1"/>
          <w:sz w:val="22"/>
          <w:szCs w:val="22"/>
          <w:lang w:eastAsia="en-US"/>
        </w:rPr>
        <w:t>1</w:t>
      </w: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będzie wystawiona po zakończonym zadaniu.</w:t>
      </w:r>
    </w:p>
    <w:p w14:paraId="004EF996" w14:textId="27B8895A" w:rsidR="00C17D38" w:rsidRDefault="00C17D38" w:rsidP="00B734EF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6D7A1371" w14:textId="488FD7F4" w:rsidR="00C17D38" w:rsidRPr="0027210F" w:rsidRDefault="00C17D38" w:rsidP="00B734EF">
      <w:pPr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27210F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Część 2: serwis kawowy na </w:t>
      </w:r>
      <w:r w:rsidRPr="0027210F">
        <w:rPr>
          <w:b/>
          <w:sz w:val="22"/>
          <w:szCs w:val="22"/>
          <w:u w:val="single"/>
        </w:rPr>
        <w:t>spotkaniu Erasmus+ BIMEPD</w:t>
      </w:r>
    </w:p>
    <w:p w14:paraId="515C7AC4" w14:textId="77777777" w:rsidR="00C17D38" w:rsidRPr="0027210F" w:rsidRDefault="00C17D38" w:rsidP="00B734EF">
      <w:pPr>
        <w:suppressAutoHyphens w:val="0"/>
        <w:spacing w:line="360" w:lineRule="auto"/>
        <w:jc w:val="both"/>
        <w:rPr>
          <w:b/>
          <w:sz w:val="22"/>
          <w:szCs w:val="22"/>
        </w:rPr>
      </w:pPr>
    </w:p>
    <w:p w14:paraId="4999A409" w14:textId="31AF5E4A" w:rsidR="00C17D38" w:rsidRPr="0027210F" w:rsidRDefault="00C17D38" w:rsidP="00B734EF">
      <w:pPr>
        <w:suppressAutoHyphens w:val="0"/>
        <w:spacing w:line="360" w:lineRule="auto"/>
        <w:jc w:val="both"/>
        <w:rPr>
          <w:b/>
          <w:sz w:val="22"/>
          <w:szCs w:val="22"/>
        </w:rPr>
      </w:pPr>
      <w:r w:rsidRPr="0027210F">
        <w:rPr>
          <w:b/>
          <w:sz w:val="22"/>
          <w:szCs w:val="22"/>
        </w:rPr>
        <w:t>Termin: 28 czerwca 2022</w:t>
      </w:r>
    </w:p>
    <w:p w14:paraId="2FC10FC1" w14:textId="77777777" w:rsidR="00C17D38" w:rsidRPr="00C17D38" w:rsidRDefault="00C17D38" w:rsidP="00B734EF">
      <w:pPr>
        <w:suppressAutoHyphens w:val="0"/>
        <w:spacing w:line="360" w:lineRule="auto"/>
        <w:jc w:val="both"/>
        <w:rPr>
          <w:b/>
          <w:sz w:val="22"/>
          <w:szCs w:val="22"/>
        </w:rPr>
      </w:pPr>
    </w:p>
    <w:p w14:paraId="42BB5028" w14:textId="3EFE2E32" w:rsidR="00C17D38" w:rsidRPr="0027210F" w:rsidRDefault="00C17D38" w:rsidP="00C17D38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u w:val="single"/>
          <w:lang w:eastAsia="en-US"/>
        </w:rPr>
      </w:pPr>
      <w:bookmarkStart w:id="0" w:name="_GoBack"/>
      <w:r w:rsidRPr="0027210F">
        <w:rPr>
          <w:rFonts w:eastAsiaTheme="minorHAnsi"/>
          <w:b/>
          <w:bCs/>
          <w:sz w:val="22"/>
          <w:szCs w:val="22"/>
          <w:u w:val="single"/>
          <w:lang w:eastAsia="en-US"/>
        </w:rPr>
        <w:t>Serwis kawowy: w dniu 28.06.2022 r. w g</w:t>
      </w:r>
      <w:r w:rsidR="004C2C1D" w:rsidRPr="0027210F">
        <w:rPr>
          <w:rFonts w:eastAsiaTheme="minorHAnsi"/>
          <w:b/>
          <w:bCs/>
          <w:sz w:val="22"/>
          <w:szCs w:val="22"/>
          <w:u w:val="single"/>
          <w:lang w:eastAsia="en-US"/>
        </w:rPr>
        <w:t>odzinach 9</w:t>
      </w:r>
      <w:r w:rsidR="0027210F" w:rsidRPr="0027210F">
        <w:rPr>
          <w:rFonts w:eastAsiaTheme="minorHAnsi"/>
          <w:b/>
          <w:bCs/>
          <w:sz w:val="22"/>
          <w:szCs w:val="22"/>
          <w:u w:val="single"/>
          <w:lang w:eastAsia="en-US"/>
        </w:rPr>
        <w:t>:0</w:t>
      </w:r>
      <w:r w:rsidRPr="0027210F">
        <w:rPr>
          <w:rFonts w:eastAsiaTheme="minorHAnsi"/>
          <w:b/>
          <w:bCs/>
          <w:sz w:val="22"/>
          <w:szCs w:val="22"/>
          <w:u w:val="single"/>
          <w:lang w:eastAsia="en-US"/>
        </w:rPr>
        <w:t>0-1</w:t>
      </w:r>
      <w:r w:rsidR="004C2C1D" w:rsidRPr="0027210F">
        <w:rPr>
          <w:rFonts w:eastAsiaTheme="minorHAnsi"/>
          <w:b/>
          <w:bCs/>
          <w:sz w:val="22"/>
          <w:szCs w:val="22"/>
          <w:u w:val="single"/>
          <w:lang w:eastAsia="en-US"/>
        </w:rPr>
        <w:t>6</w:t>
      </w:r>
      <w:r w:rsidRPr="0027210F">
        <w:rPr>
          <w:rFonts w:eastAsiaTheme="minorHAnsi"/>
          <w:b/>
          <w:bCs/>
          <w:sz w:val="22"/>
          <w:szCs w:val="22"/>
          <w:u w:val="single"/>
          <w:lang w:eastAsia="en-US"/>
        </w:rPr>
        <w:t>.00</w:t>
      </w:r>
    </w:p>
    <w:bookmarkEnd w:id="0"/>
    <w:p w14:paraId="26FEDE08" w14:textId="4B863654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lastRenderedPageBreak/>
        <w:t xml:space="preserve">Przewidywana liczba uczestników: 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16</w:t>
      </w:r>
      <w:r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osób (z zastrzeżeniem, że liczba osób może być mniejsza niż 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16</w:t>
      </w:r>
      <w:r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osób, ale nie większa niż 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16</w:t>
      </w:r>
      <w:r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)</w:t>
      </w:r>
    </w:p>
    <w:p w14:paraId="1A98A808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6D730D8D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Miejsce realizacji</w:t>
      </w:r>
      <w:r w:rsidRPr="00B8407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: siedziba zamawiającego al. Armii Ludowej 16, 00-637 Warszawa, sala wskazana w zamówieniu</w:t>
      </w:r>
    </w:p>
    <w:p w14:paraId="71DBC179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14:paraId="169A247D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u w:val="single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u w:val="single"/>
          <w:lang w:eastAsia="en-US"/>
        </w:rPr>
        <w:t>Serwis kawowy składający się z następujących elementów:</w:t>
      </w:r>
    </w:p>
    <w:p w14:paraId="327687AF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kawa rozpuszczalna/sypana – min. 500 ml/osoba,</w:t>
      </w:r>
    </w:p>
    <w:p w14:paraId="084007DD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herbata (co najmniej 3 rodzaje) – min. 200 ml/osoba,</w:t>
      </w:r>
    </w:p>
    <w:p w14:paraId="1B7A611C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mleko w dzbankach – min. 100 ml/osoba,</w:t>
      </w:r>
    </w:p>
    <w:p w14:paraId="40EC2F03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cukier – min. 8 saszetek po dwa gramy na osobę,</w:t>
      </w:r>
    </w:p>
    <w:p w14:paraId="3FD456A3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ciastka różne – min. 3 rodzaje – min. 60 g/osoba,</w:t>
      </w:r>
    </w:p>
    <w:p w14:paraId="500C8F2B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woda mineralna gazowana/niegazowana – min. 500 ml/osoba każdego rodzaju,</w:t>
      </w:r>
    </w:p>
    <w:p w14:paraId="0CDD4A4D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- soki (różne smaki) - min. 500 ml/osoba </w:t>
      </w:r>
    </w:p>
    <w:p w14:paraId="2078321C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- cytryna.</w:t>
      </w:r>
    </w:p>
    <w:p w14:paraId="3E27103F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7BA723F0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color w:val="000000" w:themeColor="text1"/>
          <w:sz w:val="22"/>
          <w:szCs w:val="22"/>
          <w:lang w:eastAsia="en-US"/>
        </w:rPr>
        <w:t>Zamawiający dopuszcza możliwość rozliczenia 40% wartości zadania na podstawie faktycznie dostarczonych lunchów i serwisów kawowych. Każdorazowo po wykonaniu usługi podpisany zostanie protokół odbioru.</w:t>
      </w:r>
    </w:p>
    <w:p w14:paraId="561AB356" w14:textId="77777777" w:rsidR="00C17D38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Zamówienie lunchu w wymaganej liczbie na spotkanie odbędzie się w terminie najpóźniej 2 dni przed spotkaniem. </w:t>
      </w:r>
    </w:p>
    <w:p w14:paraId="595EBB8A" w14:textId="77777777" w:rsidR="00C17D38" w:rsidRPr="00B84079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224D7A0C" w14:textId="67DB4270" w:rsidR="00C17D38" w:rsidRDefault="00C17D38" w:rsidP="00C17D38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Faktura za część </w:t>
      </w:r>
      <w:r w:rsidR="00785169">
        <w:rPr>
          <w:rFonts w:eastAsiaTheme="minorHAnsi"/>
          <w:bCs/>
          <w:color w:val="000000" w:themeColor="text1"/>
          <w:sz w:val="22"/>
          <w:szCs w:val="22"/>
          <w:lang w:eastAsia="en-US"/>
        </w:rPr>
        <w:t>2</w:t>
      </w: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będzie wystawiona po zakończonym zadaniu.</w:t>
      </w:r>
    </w:p>
    <w:p w14:paraId="2A41FA67" w14:textId="77777777" w:rsidR="00C17D38" w:rsidRPr="00C17D38" w:rsidRDefault="00C17D38" w:rsidP="00B734EF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6EEDDD38" w14:textId="77777777" w:rsidR="00B84079" w:rsidRPr="00B84079" w:rsidRDefault="00B84079" w:rsidP="00B734EF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</w:p>
    <w:p w14:paraId="3B0CBCFF" w14:textId="77777777" w:rsidR="00E87B3D" w:rsidRPr="00B84079" w:rsidRDefault="00E87B3D" w:rsidP="00E87B3D">
      <w:pPr>
        <w:suppressAutoHyphens w:val="0"/>
        <w:spacing w:line="360" w:lineRule="auto"/>
        <w:jc w:val="both"/>
        <w:rPr>
          <w:rFonts w:eastAsiaTheme="minorHAnsi"/>
          <w:bCs/>
          <w:color w:val="000000" w:themeColor="text1"/>
          <w:sz w:val="22"/>
          <w:szCs w:val="22"/>
          <w:u w:val="single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u w:val="single"/>
          <w:lang w:eastAsia="en-US"/>
        </w:rPr>
        <w:t>Wymagania dotyczące współpracy w ramach spotkań:</w:t>
      </w:r>
    </w:p>
    <w:p w14:paraId="72BB4339" w14:textId="77777777" w:rsidR="00E87B3D" w:rsidRPr="00B84079" w:rsidRDefault="00E87B3D" w:rsidP="00E87B3D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Wykonawca zobowiązany jest wskazać 1 osobę koordynującą realizację usługi w ramach zadania/zadań. </w:t>
      </w:r>
    </w:p>
    <w:p w14:paraId="150ED194" w14:textId="77777777" w:rsidR="00E87B3D" w:rsidRPr="00B84079" w:rsidRDefault="00E87B3D" w:rsidP="00E87B3D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Zamawiający i Wykonawca będą kontaktować się za pośrednictwem poczty elektronicznej i telefonu oraz osobiście w trakcie trwania spotkania w sprawie szczegółów jego realizacji.</w:t>
      </w:r>
    </w:p>
    <w:p w14:paraId="748AD595" w14:textId="77777777" w:rsidR="00E87B3D" w:rsidRPr="00B84079" w:rsidRDefault="00E87B3D" w:rsidP="00E87B3D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Przed rozpoczęciem realizacji spotkania Zamawiający spotka się z koordynatorem wskazanym przez Wykonawcę na miejscu realizacji spotkań w celu ustalenia szczegółów współpracy i zapoznania się z obiektem, w terminie dogodnym dla obu stron.</w:t>
      </w:r>
    </w:p>
    <w:p w14:paraId="1E4ACAD7" w14:textId="77777777" w:rsidR="00E87B3D" w:rsidRPr="00B84079" w:rsidRDefault="00E87B3D" w:rsidP="00E87B3D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>Ostateczne menu dań ciepłych Wykonawca ustali po konsultacji z Zamawiającym.</w:t>
      </w:r>
    </w:p>
    <w:p w14:paraId="365466AF" w14:textId="77777777" w:rsidR="00E87B3D" w:rsidRPr="00B84079" w:rsidRDefault="00E87B3D" w:rsidP="00E87B3D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Obiad dla każdego uczestnika powinien być podany na ciepło na zastawie ceramicznej z kompletem sztućców metalowych i serwetek. </w:t>
      </w:r>
    </w:p>
    <w:p w14:paraId="5EF4137A" w14:textId="77777777" w:rsidR="00E87B3D" w:rsidRPr="00B84079" w:rsidRDefault="00E87B3D" w:rsidP="00E87B3D">
      <w:pPr>
        <w:numPr>
          <w:ilvl w:val="0"/>
          <w:numId w:val="5"/>
        </w:numPr>
        <w:suppressAutoHyphens w:val="0"/>
        <w:spacing w:after="160" w:line="360" w:lineRule="auto"/>
        <w:ind w:left="357" w:hanging="357"/>
        <w:contextualSpacing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84079">
        <w:rPr>
          <w:rFonts w:eastAsiaTheme="minorHAnsi"/>
          <w:bCs/>
          <w:color w:val="000000" w:themeColor="text1"/>
          <w:sz w:val="22"/>
          <w:szCs w:val="22"/>
          <w:lang w:eastAsia="en-US"/>
        </w:rPr>
        <w:lastRenderedPageBreak/>
        <w:t xml:space="preserve">Świadczenie usługi wyżywienia zgodnie z ustawą z dnia 25 sierpnia 2006 r. o bezpieczeństwie żywności i żywienia (Dz. U. 2020, poz. 2021 z późn. zm.). </w:t>
      </w:r>
    </w:p>
    <w:p w14:paraId="6C1D57E8" w14:textId="77777777" w:rsidR="00645544" w:rsidRPr="0019373A" w:rsidRDefault="00645544" w:rsidP="0019373A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14:paraId="1AD46153" w14:textId="77777777" w:rsidR="00645544" w:rsidRPr="0019373A" w:rsidRDefault="00645544" w:rsidP="0019373A">
      <w:pPr>
        <w:suppressAutoHyphens w:val="0"/>
        <w:spacing w:after="160" w:line="360" w:lineRule="auto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645544" w:rsidRPr="0019373A" w:rsidSect="00230CB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47C8" w16cex:dateUtc="2022-03-14T14:51:00Z"/>
  <w16cex:commentExtensible w16cex:durableId="25DA47C9" w16cex:dateUtc="2022-03-14T14:52:00Z"/>
  <w16cex:commentExtensible w16cex:durableId="25DA47CA" w16cex:dateUtc="2022-03-14T14:55:00Z"/>
  <w16cex:commentExtensible w16cex:durableId="25DA47CB" w16cex:dateUtc="2022-03-14T14:59:00Z"/>
  <w16cex:commentExtensible w16cex:durableId="25DA47CC" w16cex:dateUtc="2022-03-14T14:55:00Z"/>
  <w16cex:commentExtensible w16cex:durableId="25DA47CD" w16cex:dateUtc="2022-03-14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D9FC59" w16cid:durableId="25DA47C8"/>
  <w16cid:commentId w16cid:paraId="2C1EEEC4" w16cid:durableId="25DA47C9"/>
  <w16cid:commentId w16cid:paraId="55A01CD3" w16cid:durableId="25DA47CA"/>
  <w16cid:commentId w16cid:paraId="5B5FFC14" w16cid:durableId="25DA47CB"/>
  <w16cid:commentId w16cid:paraId="2E9B4204" w16cid:durableId="25DA47CC"/>
  <w16cid:commentId w16cid:paraId="549C093C" w16cid:durableId="25DA47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3DB5" w14:textId="77777777" w:rsidR="0071588A" w:rsidRDefault="0071588A" w:rsidP="004B5A86">
      <w:r>
        <w:separator/>
      </w:r>
    </w:p>
  </w:endnote>
  <w:endnote w:type="continuationSeparator" w:id="0">
    <w:p w14:paraId="6E05B7DC" w14:textId="77777777" w:rsidR="0071588A" w:rsidRDefault="0071588A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96F0" w14:textId="016F67FB" w:rsidR="00155E50" w:rsidRPr="00520FCA" w:rsidRDefault="0027210F" w:rsidP="00884A1E">
    <w:pPr>
      <w:pStyle w:val="Stopka"/>
      <w:tabs>
        <w:tab w:val="clear" w:pos="4536"/>
        <w:tab w:val="clear" w:pos="9072"/>
      </w:tabs>
      <w:ind w:firstLine="9072"/>
      <w:rPr>
        <w:sz w:val="16"/>
        <w:szCs w:val="16"/>
      </w:rPr>
    </w:pPr>
    <w:sdt>
      <w:sdtPr>
        <w:id w:val="503858012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501803" w:rsidRPr="00520FCA">
          <w:rPr>
            <w:sz w:val="16"/>
            <w:szCs w:val="16"/>
          </w:rPr>
          <w:fldChar w:fldCharType="begin"/>
        </w:r>
        <w:r w:rsidR="00155E50" w:rsidRPr="00520FCA">
          <w:rPr>
            <w:sz w:val="16"/>
            <w:szCs w:val="16"/>
          </w:rPr>
          <w:instrText>PAGE   \* MERGEFORMAT</w:instrText>
        </w:r>
        <w:r w:rsidR="00501803" w:rsidRPr="00520FC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="00501803" w:rsidRPr="00520FC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2EEDC" w14:textId="77777777" w:rsidR="0071588A" w:rsidRDefault="0071588A" w:rsidP="004B5A86">
      <w:r>
        <w:separator/>
      </w:r>
    </w:p>
  </w:footnote>
  <w:footnote w:type="continuationSeparator" w:id="0">
    <w:p w14:paraId="5C9F14CA" w14:textId="77777777" w:rsidR="0071588A" w:rsidRDefault="0071588A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B5737" w14:textId="77777777" w:rsidR="00A63D5D" w:rsidRDefault="00520FCA">
    <w:pPr>
      <w:pStyle w:val="Nagwek"/>
    </w:pPr>
    <w:r>
      <w:rPr>
        <w:noProof/>
        <w:lang w:eastAsia="pl-PL"/>
      </w:rPr>
      <w:drawing>
        <wp:inline distT="0" distB="0" distL="0" distR="0" wp14:anchorId="05905383" wp14:editId="0CE08536">
          <wp:extent cx="5754370" cy="786130"/>
          <wp:effectExtent l="0" t="0" r="0" b="0"/>
          <wp:docPr id="1" name="Obraz 1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3E82" w14:textId="00B66D09" w:rsidR="004B5A86" w:rsidRDefault="004B5A86" w:rsidP="0019373A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7B781F20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</w:rPr>
    </w:lvl>
  </w:abstractNum>
  <w:abstractNum w:abstractNumId="6" w15:restartNumberingAfterBreak="0">
    <w:nsid w:val="00000011"/>
    <w:multiLevelType w:val="singleLevel"/>
    <w:tmpl w:val="28A6EF7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  <w:lang w:eastAsia="en-US"/>
      </w:rPr>
    </w:lvl>
  </w:abstractNum>
  <w:abstractNum w:abstractNumId="7" w15:restartNumberingAfterBreak="0">
    <w:nsid w:val="01402008"/>
    <w:multiLevelType w:val="hybridMultilevel"/>
    <w:tmpl w:val="2856EA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032750D"/>
    <w:multiLevelType w:val="hybridMultilevel"/>
    <w:tmpl w:val="6EAC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36A8E"/>
    <w:multiLevelType w:val="hybridMultilevel"/>
    <w:tmpl w:val="0A14F7E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25AD4"/>
    <w:multiLevelType w:val="hybridMultilevel"/>
    <w:tmpl w:val="8BE4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60FD2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D65EC"/>
    <w:multiLevelType w:val="hybridMultilevel"/>
    <w:tmpl w:val="964C56C4"/>
    <w:lvl w:ilvl="0" w:tplc="63809898">
      <w:start w:val="1"/>
      <w:numFmt w:val="ordinal"/>
      <w:lvlText w:val="Zadanie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D526B02"/>
    <w:multiLevelType w:val="hybridMultilevel"/>
    <w:tmpl w:val="6EAC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85CA4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736C0"/>
    <w:rsid w:val="000C05C1"/>
    <w:rsid w:val="000C7E14"/>
    <w:rsid w:val="000D69F4"/>
    <w:rsid w:val="000F0D5D"/>
    <w:rsid w:val="000F24F5"/>
    <w:rsid w:val="000F2768"/>
    <w:rsid w:val="00126726"/>
    <w:rsid w:val="00140AF9"/>
    <w:rsid w:val="00155E50"/>
    <w:rsid w:val="00170EC7"/>
    <w:rsid w:val="00174E3C"/>
    <w:rsid w:val="0019258B"/>
    <w:rsid w:val="0019373A"/>
    <w:rsid w:val="001A5C47"/>
    <w:rsid w:val="001C0210"/>
    <w:rsid w:val="001C6DB4"/>
    <w:rsid w:val="001D737F"/>
    <w:rsid w:val="001F0A46"/>
    <w:rsid w:val="002023E2"/>
    <w:rsid w:val="00206F7F"/>
    <w:rsid w:val="00216B96"/>
    <w:rsid w:val="00230CBF"/>
    <w:rsid w:val="00235C71"/>
    <w:rsid w:val="00252FD8"/>
    <w:rsid w:val="0027210F"/>
    <w:rsid w:val="00275F33"/>
    <w:rsid w:val="002809BE"/>
    <w:rsid w:val="002C11E9"/>
    <w:rsid w:val="00311B44"/>
    <w:rsid w:val="003330BA"/>
    <w:rsid w:val="0034347B"/>
    <w:rsid w:val="00347A06"/>
    <w:rsid w:val="00371966"/>
    <w:rsid w:val="00385AB7"/>
    <w:rsid w:val="003C1A73"/>
    <w:rsid w:val="003C3C43"/>
    <w:rsid w:val="003E5225"/>
    <w:rsid w:val="003F4E73"/>
    <w:rsid w:val="00425477"/>
    <w:rsid w:val="00437294"/>
    <w:rsid w:val="004730E8"/>
    <w:rsid w:val="00485504"/>
    <w:rsid w:val="004B049E"/>
    <w:rsid w:val="004B5A86"/>
    <w:rsid w:val="004C2C1D"/>
    <w:rsid w:val="004C2C71"/>
    <w:rsid w:val="004E2562"/>
    <w:rsid w:val="00501803"/>
    <w:rsid w:val="00520FCA"/>
    <w:rsid w:val="0052618E"/>
    <w:rsid w:val="00540EB8"/>
    <w:rsid w:val="005545FD"/>
    <w:rsid w:val="00554DAB"/>
    <w:rsid w:val="0056306F"/>
    <w:rsid w:val="0058413D"/>
    <w:rsid w:val="0058740F"/>
    <w:rsid w:val="005B0229"/>
    <w:rsid w:val="006427CA"/>
    <w:rsid w:val="00645544"/>
    <w:rsid w:val="0068063A"/>
    <w:rsid w:val="00683C7F"/>
    <w:rsid w:val="006B2A94"/>
    <w:rsid w:val="0071588A"/>
    <w:rsid w:val="00775096"/>
    <w:rsid w:val="00785169"/>
    <w:rsid w:val="007871A3"/>
    <w:rsid w:val="00795C37"/>
    <w:rsid w:val="007A64E0"/>
    <w:rsid w:val="007C3FB0"/>
    <w:rsid w:val="007D4601"/>
    <w:rsid w:val="007E7BA5"/>
    <w:rsid w:val="008538C6"/>
    <w:rsid w:val="00882958"/>
    <w:rsid w:val="00884A1E"/>
    <w:rsid w:val="008A60F4"/>
    <w:rsid w:val="008E75A8"/>
    <w:rsid w:val="009131CF"/>
    <w:rsid w:val="0093168D"/>
    <w:rsid w:val="009A1EC7"/>
    <w:rsid w:val="009B1088"/>
    <w:rsid w:val="009F6349"/>
    <w:rsid w:val="00A04838"/>
    <w:rsid w:val="00A37687"/>
    <w:rsid w:val="00A63D5D"/>
    <w:rsid w:val="00A703CE"/>
    <w:rsid w:val="00A749B4"/>
    <w:rsid w:val="00A90B54"/>
    <w:rsid w:val="00A90F5F"/>
    <w:rsid w:val="00AA5DCF"/>
    <w:rsid w:val="00AB28A7"/>
    <w:rsid w:val="00AC7E07"/>
    <w:rsid w:val="00AD278B"/>
    <w:rsid w:val="00B02523"/>
    <w:rsid w:val="00B155EF"/>
    <w:rsid w:val="00B43168"/>
    <w:rsid w:val="00B6106F"/>
    <w:rsid w:val="00B734EF"/>
    <w:rsid w:val="00B84079"/>
    <w:rsid w:val="00BC70F5"/>
    <w:rsid w:val="00BD6ED4"/>
    <w:rsid w:val="00BE04D9"/>
    <w:rsid w:val="00BF10FD"/>
    <w:rsid w:val="00C17D38"/>
    <w:rsid w:val="00C45BE4"/>
    <w:rsid w:val="00C50A0A"/>
    <w:rsid w:val="00C73C2B"/>
    <w:rsid w:val="00C8250C"/>
    <w:rsid w:val="00CF6F01"/>
    <w:rsid w:val="00D2348A"/>
    <w:rsid w:val="00D844DD"/>
    <w:rsid w:val="00D93970"/>
    <w:rsid w:val="00DA426B"/>
    <w:rsid w:val="00DB4C06"/>
    <w:rsid w:val="00DD1E45"/>
    <w:rsid w:val="00DD7214"/>
    <w:rsid w:val="00DE0FE8"/>
    <w:rsid w:val="00DE33AA"/>
    <w:rsid w:val="00E34A5B"/>
    <w:rsid w:val="00E53BDE"/>
    <w:rsid w:val="00E76207"/>
    <w:rsid w:val="00E87B3D"/>
    <w:rsid w:val="00E961D5"/>
    <w:rsid w:val="00EA35F6"/>
    <w:rsid w:val="00EC5AAD"/>
    <w:rsid w:val="00EE08F5"/>
    <w:rsid w:val="00EE0F0F"/>
    <w:rsid w:val="00EF2DBA"/>
    <w:rsid w:val="00EF7E72"/>
    <w:rsid w:val="00F21775"/>
    <w:rsid w:val="00F67813"/>
    <w:rsid w:val="00F741BA"/>
    <w:rsid w:val="00F83743"/>
    <w:rsid w:val="00FA71EF"/>
    <w:rsid w:val="00FB6EBC"/>
    <w:rsid w:val="00FE4013"/>
    <w:rsid w:val="00FF08F5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588BF"/>
  <w15:docId w15:val="{6D0D2D46-569F-41D1-BB2D-8FDAB27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520FCA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0F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520FC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20F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F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1E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1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FA71E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B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kt">
    <w:name w:val="pkt"/>
    <w:basedOn w:val="Normalny"/>
    <w:link w:val="pktZnak"/>
    <w:rsid w:val="000F24F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0F2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F24F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F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F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795C37"/>
    <w:rPr>
      <w:b/>
      <w:bCs w:val="0"/>
      <w:i/>
      <w:iCs w:val="0"/>
      <w:spacing w:val="0"/>
    </w:rPr>
  </w:style>
  <w:style w:type="numbering" w:customStyle="1" w:styleId="WWNum26">
    <w:name w:val="WWNum26"/>
    <w:basedOn w:val="Bezlisty"/>
    <w:rsid w:val="00D93970"/>
    <w:pPr>
      <w:numPr>
        <w:numId w:val="2"/>
      </w:numPr>
    </w:pPr>
  </w:style>
  <w:style w:type="paragraph" w:styleId="Bezodstpw">
    <w:name w:val="No Spacing"/>
    <w:uiPriority w:val="99"/>
    <w:qFormat/>
    <w:rsid w:val="00DE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4554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4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7095-F2B3-4396-A94A-078024AE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Kedziera</dc:creator>
  <cp:lastModifiedBy>Magdalena Wawrowska</cp:lastModifiedBy>
  <cp:revision>5</cp:revision>
  <cp:lastPrinted>2022-03-22T11:35:00Z</cp:lastPrinted>
  <dcterms:created xsi:type="dcterms:W3CDTF">2022-03-22T07:51:00Z</dcterms:created>
  <dcterms:modified xsi:type="dcterms:W3CDTF">2022-03-22T11:35:00Z</dcterms:modified>
</cp:coreProperties>
</file>