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1D0BEAD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6A3B33">
        <w:rPr>
          <w:rFonts w:ascii="Arial" w:eastAsia="Times New Roman" w:hAnsi="Arial" w:cs="Arial"/>
          <w:lang w:eastAsia="pl-PL"/>
        </w:rPr>
        <w:t>8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6DF9747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6A3B33">
        <w:rPr>
          <w:rFonts w:ascii="Arial" w:eastAsia="Times New Roman" w:hAnsi="Arial" w:cs="Arial"/>
          <w:lang w:eastAsia="pl-PL"/>
        </w:rPr>
        <w:t xml:space="preserve"> rur PVC oraz studzienek kanalizacyjnych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1FF4" w14:textId="77777777" w:rsidR="00391EC5" w:rsidRDefault="00391EC5" w:rsidP="00EF2556">
      <w:pPr>
        <w:spacing w:after="0" w:line="240" w:lineRule="auto"/>
      </w:pPr>
      <w:r>
        <w:separator/>
      </w:r>
    </w:p>
  </w:endnote>
  <w:endnote w:type="continuationSeparator" w:id="0">
    <w:p w14:paraId="5ADC8637" w14:textId="77777777" w:rsidR="00391EC5" w:rsidRDefault="00391EC5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B94A" w14:textId="77777777" w:rsidR="00391EC5" w:rsidRDefault="00391EC5" w:rsidP="00EF2556">
      <w:pPr>
        <w:spacing w:after="0" w:line="240" w:lineRule="auto"/>
      </w:pPr>
      <w:r>
        <w:separator/>
      </w:r>
    </w:p>
  </w:footnote>
  <w:footnote w:type="continuationSeparator" w:id="0">
    <w:p w14:paraId="60246365" w14:textId="77777777" w:rsidR="00391EC5" w:rsidRDefault="00391EC5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561D7776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28449E">
      <w:rPr>
        <w:rFonts w:cstheme="minorHAnsi"/>
        <w:bCs/>
        <w:sz w:val="20"/>
        <w:szCs w:val="20"/>
      </w:rPr>
      <w:t>3</w:t>
    </w:r>
    <w:r w:rsidR="006A3B33">
      <w:rPr>
        <w:rFonts w:cstheme="minorHAnsi"/>
        <w:bCs/>
        <w:sz w:val="20"/>
        <w:szCs w:val="20"/>
      </w:rPr>
      <w:t>8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91EC5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A3B33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13</cp:revision>
  <dcterms:created xsi:type="dcterms:W3CDTF">2023-10-04T05:59:00Z</dcterms:created>
  <dcterms:modified xsi:type="dcterms:W3CDTF">2023-11-03T07:06:00Z</dcterms:modified>
</cp:coreProperties>
</file>