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3ED62706" w:rsidR="00D577B7" w:rsidRPr="0081258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258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4D62">
        <w:rPr>
          <w:rFonts w:asciiTheme="minorHAnsi" w:hAnsiTheme="minorHAnsi" w:cstheme="minorHAnsi"/>
          <w:b/>
          <w:sz w:val="24"/>
          <w:szCs w:val="24"/>
        </w:rPr>
        <w:t>8</w:t>
      </w:r>
      <w:r w:rsidR="00B40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37E4" w:rsidRPr="00812583">
        <w:rPr>
          <w:rFonts w:asciiTheme="minorHAnsi" w:hAnsiTheme="minorHAnsi" w:cstheme="minorHAnsi"/>
          <w:b/>
          <w:sz w:val="24"/>
          <w:szCs w:val="24"/>
        </w:rPr>
        <w:t>do S</w:t>
      </w:r>
      <w:r w:rsidRPr="0081258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0F10D2">
        <w:rPr>
          <w:rFonts w:asciiTheme="minorHAnsi" w:hAnsiTheme="minorHAnsi" w:cstheme="minorHAnsi"/>
          <w:b/>
          <w:sz w:val="24"/>
          <w:szCs w:val="24"/>
        </w:rPr>
        <w:t>33</w:t>
      </w:r>
      <w:r w:rsidR="006C73DF" w:rsidRPr="00812583">
        <w:rPr>
          <w:rFonts w:asciiTheme="minorHAnsi" w:hAnsiTheme="minorHAnsi" w:cstheme="minorHAnsi"/>
          <w:b/>
          <w:sz w:val="24"/>
          <w:szCs w:val="24"/>
        </w:rPr>
        <w:t>.202</w:t>
      </w:r>
      <w:r w:rsidR="000F10D2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81258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81258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81258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81258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81258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81258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81258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81258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812583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81258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812583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81258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81258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81258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812583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81258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81258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8A3DE5B" w14:textId="77777777" w:rsidR="000F10D2" w:rsidRDefault="000F10D2" w:rsidP="000F10D2">
      <w:pPr>
        <w:spacing w:line="288" w:lineRule="auto"/>
        <w:jc w:val="center"/>
        <w:rPr>
          <w:rFonts w:cs="Calibri"/>
          <w:b/>
          <w:color w:val="000000"/>
          <w:sz w:val="24"/>
          <w:szCs w:val="24"/>
        </w:rPr>
      </w:pPr>
      <w:r w:rsidRPr="00995EF5">
        <w:rPr>
          <w:rFonts w:cs="Calibri"/>
          <w:b/>
          <w:color w:val="000000"/>
          <w:sz w:val="24"/>
          <w:szCs w:val="24"/>
        </w:rPr>
        <w:t>„Remonty cząstkowe nawierzchni bitumicznych na terenie gminy Łomianki 2023-2024”.</w:t>
      </w:r>
    </w:p>
    <w:p w14:paraId="68199740" w14:textId="34A40A1A" w:rsidR="00277287" w:rsidRPr="00812583" w:rsidRDefault="00277287" w:rsidP="00C44D62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81258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812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27C0CB22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A3D9578" w14:textId="77777777" w:rsidR="00B40AEF" w:rsidRPr="00812583" w:rsidRDefault="00B40AEF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81258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81258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81258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449ACA5D" w14:textId="63DE09F2" w:rsidR="007844B0" w:rsidRPr="0081258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81258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258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</w:t>
      </w:r>
      <w:r w:rsidR="00267EFC">
        <w:rPr>
          <w:rFonts w:asciiTheme="minorHAnsi" w:hAnsiTheme="minorHAnsi" w:cstheme="minorHAnsi"/>
          <w:sz w:val="24"/>
          <w:szCs w:val="24"/>
        </w:rPr>
        <w:br/>
      </w:r>
      <w:r w:rsidRPr="0081258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81258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7E74DF">
        <w:rPr>
          <w:rFonts w:asciiTheme="minorHAnsi" w:hAnsiTheme="minorHAnsi" w:cstheme="minorHAnsi"/>
          <w:b/>
          <w:sz w:val="24"/>
          <w:szCs w:val="24"/>
        </w:rPr>
        <w:br/>
      </w:r>
      <w:r w:rsidRPr="0081258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81258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81258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81258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849DD46" w:rsidR="00E74BFB" w:rsidRPr="0081258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0F10D2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Pr="00812583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812583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12583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812583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81258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81258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1258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>
        <w:rPr>
          <w:rFonts w:asciiTheme="minorHAnsi" w:hAnsiTheme="minorHAnsi" w:cstheme="minorHAnsi"/>
          <w:i/>
          <w:sz w:val="20"/>
          <w:szCs w:val="24"/>
        </w:rPr>
        <w:br/>
      </w:r>
      <w:r w:rsidRPr="0081258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10D2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67EFC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E74DF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0AEF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44D62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F9C6-66BB-4AA4-9597-C7F5147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20</cp:revision>
  <cp:lastPrinted>2021-03-25T08:37:00Z</cp:lastPrinted>
  <dcterms:created xsi:type="dcterms:W3CDTF">2021-02-02T07:24:00Z</dcterms:created>
  <dcterms:modified xsi:type="dcterms:W3CDTF">2023-08-21T10:31:00Z</dcterms:modified>
</cp:coreProperties>
</file>