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AFE6808" w14:textId="385D9E3E" w:rsidR="00D01489" w:rsidRPr="005C2F55" w:rsidRDefault="00D01489" w:rsidP="00D01489">
      <w:pPr>
        <w:pStyle w:val="Styl1"/>
        <w:rPr>
          <w:sz w:val="28"/>
          <w:szCs w:val="28"/>
        </w:rPr>
      </w:pPr>
      <w:r w:rsidRPr="005C2F55">
        <w:rPr>
          <w:sz w:val="28"/>
          <w:szCs w:val="28"/>
        </w:rPr>
        <w:t>OŚWIADCZENIE O NIEPODLEGANIU WYKLUCZENIU I SPEŁNIANIU WARUNKÓW UDZIAŁU W POSTĘPOWANIU</w:t>
      </w:r>
    </w:p>
    <w:p w14:paraId="461C1962" w14:textId="0CE9FE09" w:rsidR="00D358BE" w:rsidRPr="005C2F55" w:rsidRDefault="00D01489" w:rsidP="00D01489">
      <w:pPr>
        <w:pStyle w:val="Styl1"/>
        <w:rPr>
          <w:b w:val="0"/>
          <w:bCs w:val="0"/>
          <w:sz w:val="24"/>
          <w:szCs w:val="24"/>
        </w:rPr>
      </w:pPr>
      <w:r w:rsidRPr="005C2F55">
        <w:rPr>
          <w:b w:val="0"/>
          <w:bCs w:val="0"/>
          <w:sz w:val="24"/>
          <w:szCs w:val="24"/>
        </w:rPr>
        <w:t>(składane na podstawie art. 125 ust. 1 ustawy z dnia 11.09.2019 r. Prawo zamówień publicznych)</w:t>
      </w:r>
    </w:p>
    <w:p w14:paraId="3F069167" w14:textId="4A670DFC" w:rsidR="00D30001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3E0E4EF1" w:rsidR="00E700A4" w:rsidRPr="005C2F55" w:rsidRDefault="00F36754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36754">
              <w:rPr>
                <w:rFonts w:ascii="Calibri" w:hAnsi="Calibri" w:cs="Calibri"/>
                <w:sz w:val="28"/>
                <w:szCs w:val="28"/>
              </w:rPr>
              <w:t>Dostaw</w:t>
            </w:r>
            <w:r w:rsidR="00126951" w:rsidRPr="00126951">
              <w:rPr>
                <w:rFonts w:ascii="Calibri" w:hAnsi="Calibri" w:cs="Calibri"/>
                <w:sz w:val="28"/>
                <w:szCs w:val="28"/>
              </w:rPr>
              <w:t>y warzyw, w tym kiszonych i owoców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Default="00AC2432" w:rsidP="004D5A72">
      <w:pPr>
        <w:pStyle w:val="Default"/>
        <w:jc w:val="both"/>
        <w:rPr>
          <w:rFonts w:ascii="Calibri" w:hAnsi="Calibri" w:cs="Calibri"/>
        </w:rPr>
      </w:pPr>
    </w:p>
    <w:p w14:paraId="64ACE7EF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INFORMACJA DOTYCZĄCA WYKONAWCY:</w:t>
      </w:r>
    </w:p>
    <w:p w14:paraId="584AA459" w14:textId="300EF522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1. Oświadczam, że spełniam warunki udziału w postępowaniu określone przez Zamawiającego w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>ekcji VII Specyfikacji Warunków Zamówienia.</w:t>
      </w:r>
    </w:p>
    <w:p w14:paraId="1FD581D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28FD315" w14:textId="31EB02C1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>2. Oświadczam, że nie podlegam wykluczeniu z postępowania na podstawie art. 108 ust 1 ustawy Prawo zamówień publicznych.</w:t>
      </w:r>
    </w:p>
    <w:p w14:paraId="22A1A3EC" w14:textId="77777777" w:rsidR="00AC2432" w:rsidRPr="00AC2432" w:rsidRDefault="00AC2432" w:rsidP="00AC2432">
      <w:pPr>
        <w:spacing w:after="0" w:line="360" w:lineRule="auto"/>
        <w:ind w:right="19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lub</w:t>
      </w:r>
    </w:p>
    <w:p w14:paraId="44D4C8CF" w14:textId="6C9F261C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color w:val="002060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Oświadczam, że zachodzą w stosunku do mnie podstawy wykluczenia z postępowania na podstawie art. ………………………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ustawy Prawo zamówień publicznych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(podać mającą zastosowanie podstawę wykluczenia spośród wymienionych w art. 108 ust. 1 ustawy Prawo zamówień publicznych)</w:t>
      </w:r>
    </w:p>
    <w:p w14:paraId="73D97EB7" w14:textId="77777777" w:rsid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9EAE41F" w14:textId="5CE26214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hAnsi="Calibri" w:cs="Calibri"/>
          <w:sz w:val="24"/>
          <w:szCs w:val="24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3. Oświadczam, że nie podlegam wykluczeniu z postępowania na podstawie art. 7 ust. 1 </w:t>
      </w:r>
      <w:r w:rsidRPr="00AC2432">
        <w:rPr>
          <w:rFonts w:ascii="Calibri" w:hAnsi="Calibri" w:cs="Calibri"/>
          <w:sz w:val="24"/>
          <w:szCs w:val="24"/>
        </w:rPr>
        <w:t>ustawy o szczególnych rozwiązaniach w zakresie przeciwdziałania wspieraniu agresji na Ukrainę oraz służących ochronie bezpieczeństwa narodowego</w:t>
      </w:r>
    </w:p>
    <w:p w14:paraId="233E4F48" w14:textId="77777777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hAnsi="Calibri" w:cs="Calibri"/>
          <w:b/>
          <w:bCs/>
          <w:sz w:val="24"/>
          <w:szCs w:val="24"/>
        </w:rPr>
      </w:pPr>
      <w:r w:rsidRPr="00AC2432">
        <w:rPr>
          <w:rFonts w:ascii="Calibri" w:hAnsi="Calibri" w:cs="Calibri"/>
          <w:b/>
          <w:bCs/>
          <w:sz w:val="24"/>
          <w:szCs w:val="24"/>
        </w:rPr>
        <w:t>lub</w:t>
      </w:r>
    </w:p>
    <w:p w14:paraId="6C62A7D8" w14:textId="49D76E24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zachodzą w stosunku do mnie podstawy wykluczenia z postępowania na podstawie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rt.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........................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ustawy o szczególnych rozwiązaniach w zakresie przeciwdziałania wspieraniu agresji na Ukrainę oraz służących ochronie bezpieczeństwa narodowego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 xml:space="preserve">(podać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lastRenderedPageBreak/>
        <w:t xml:space="preserve">mającą zastosowanie podstawę wykluczenia spośród wymienionych w art. 7 ust.1 ustawy </w:t>
      </w:r>
      <w:r w:rsidRPr="00AC2432">
        <w:rPr>
          <w:rFonts w:ascii="Calibri" w:hAnsi="Calibri" w:cs="Calibri"/>
          <w:color w:val="002060"/>
          <w:sz w:val="24"/>
          <w:szCs w:val="24"/>
        </w:rPr>
        <w:t>o szczególnych rozwiązaniach w zakresie przeciwdziałania wspieraniu agresji na Ukrainę oraz służących ochronie bezpieczeństwa narodowego (Dz.U. z 2022r., poz. 835)</w:t>
      </w:r>
      <w:r>
        <w:rPr>
          <w:rFonts w:ascii="Calibri" w:hAnsi="Calibri" w:cs="Calibri"/>
          <w:color w:val="002060"/>
          <w:sz w:val="24"/>
          <w:szCs w:val="24"/>
        </w:rPr>
        <w:t>.</w:t>
      </w:r>
    </w:p>
    <w:p w14:paraId="1FCDFDE9" w14:textId="77777777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DE8EFD4" w14:textId="37FDF4FE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Jednocześnie oświadczam, że w związku z ww. okolicznością, na podstawie art. 110 ust. 2 ustawy Prawo zamówień publicznych podjąłem następujące czynności: .....................................................</w:t>
      </w:r>
    </w:p>
    <w:p w14:paraId="1EE2F398" w14:textId="77777777" w:rsid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A528643" w14:textId="77777777" w:rsidR="00BD3519" w:rsidRPr="00AC2432" w:rsidRDefault="00BD3519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3A7DFAB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INFORMACJA W ZWIĄZKU Z POLEGANIEM NA ZASOBACH INNYCH PODMIOTÓW:</w:t>
      </w:r>
    </w:p>
    <w:p w14:paraId="5A5F7FE5" w14:textId="417E6023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1. Oświadczam, że w celu wykazania spełniania warunków udziału w postępowaniu, określonych przez Zamawiającego w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>ekcji VII Specyfikacji Warunków Zamówienia polegam na zasobach następującego/</w:t>
      </w:r>
      <w:proofErr w:type="spellStart"/>
      <w:r w:rsidRPr="00AC2432">
        <w:rPr>
          <w:rFonts w:ascii="Calibri" w:eastAsia="Calibri" w:hAnsi="Calibri" w:cs="Calibri"/>
          <w:color w:val="000000"/>
          <w:sz w:val="24"/>
          <w:szCs w:val="24"/>
        </w:rPr>
        <w:t>ych</w:t>
      </w:r>
      <w:proofErr w:type="spellEnd"/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 podmiotu/ów: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......................................................................................................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</w:p>
    <w:p w14:paraId="35C8929E" w14:textId="7F4BCE3D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>w następującym zakresie: ....................................................................................................................</w:t>
      </w:r>
    </w:p>
    <w:p w14:paraId="6AAD895E" w14:textId="1A34059B" w:rsidR="00AC2432" w:rsidRPr="00BD3519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(wskazać podmiot i określić odpowiedni zakres dla wskazanego podmiotu)</w:t>
      </w:r>
      <w:r w:rsidR="00BD3519">
        <w:rPr>
          <w:rFonts w:ascii="Calibri" w:eastAsia="Calibri" w:hAnsi="Calibri" w:cs="Calibri"/>
          <w:color w:val="002060"/>
          <w:sz w:val="24"/>
          <w:szCs w:val="24"/>
        </w:rPr>
        <w:t>.</w:t>
      </w:r>
    </w:p>
    <w:p w14:paraId="1E7BD06A" w14:textId="4C667B49" w:rsidR="00AC2432" w:rsidRPr="00AC2432" w:rsidRDefault="00AC2432" w:rsidP="00AC2432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>2. Oświadczam, że następujący/e podmiot/y, na którego/</w:t>
      </w:r>
      <w:proofErr w:type="spellStart"/>
      <w:r w:rsidRPr="00AC2432">
        <w:rPr>
          <w:rFonts w:ascii="Calibri" w:eastAsia="Calibri" w:hAnsi="Calibri" w:cs="Calibri"/>
          <w:sz w:val="24"/>
          <w:szCs w:val="24"/>
        </w:rPr>
        <w:t>ych</w:t>
      </w:r>
      <w:proofErr w:type="spellEnd"/>
      <w:r w:rsidRPr="00AC2432">
        <w:rPr>
          <w:rFonts w:ascii="Calibri" w:eastAsia="Calibri" w:hAnsi="Calibri" w:cs="Calibri"/>
          <w:sz w:val="24"/>
          <w:szCs w:val="24"/>
        </w:rPr>
        <w:t xml:space="preserve"> zasoby powołuję się w niniejszym postępowaniu, tj.: </w:t>
      </w:r>
      <w:r w:rsidR="00BD3519">
        <w:rPr>
          <w:rFonts w:ascii="Calibri" w:eastAsia="Calibri" w:hAnsi="Calibri" w:cs="Calibri"/>
          <w:sz w:val="24"/>
          <w:szCs w:val="24"/>
        </w:rPr>
        <w:t>..</w:t>
      </w:r>
      <w:r w:rsidRPr="00AC2432">
        <w:rPr>
          <w:rFonts w:ascii="Calibri" w:eastAsia="Calibri" w:hAnsi="Calibri" w:cs="Calibri"/>
          <w:sz w:val="24"/>
          <w:szCs w:val="24"/>
        </w:rPr>
        <w:t>.........…...........................................................................................................………</w:t>
      </w:r>
    </w:p>
    <w:p w14:paraId="0EF73041" w14:textId="77777777" w:rsidR="00AC2432" w:rsidRPr="00BD3519" w:rsidRDefault="00AC2432" w:rsidP="00AC2432">
      <w:pPr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(podać pełną nazwę/firmę, adres, a także w zależności od podmiotu: NIP/PESEL, KRS/</w:t>
      </w:r>
      <w:proofErr w:type="spellStart"/>
      <w:r w:rsidRPr="00BD3519">
        <w:rPr>
          <w:rFonts w:ascii="Calibri" w:eastAsia="Calibri" w:hAnsi="Calibri" w:cs="Calibri"/>
          <w:color w:val="002060"/>
          <w:sz w:val="24"/>
          <w:szCs w:val="24"/>
        </w:rPr>
        <w:t>CEiDG</w:t>
      </w:r>
      <w:proofErr w:type="spellEnd"/>
      <w:r w:rsidRPr="00BD3519">
        <w:rPr>
          <w:rFonts w:ascii="Calibri" w:eastAsia="Calibri" w:hAnsi="Calibri" w:cs="Calibri"/>
          <w:color w:val="002060"/>
          <w:sz w:val="24"/>
          <w:szCs w:val="24"/>
        </w:rPr>
        <w:t>)</w:t>
      </w:r>
    </w:p>
    <w:p w14:paraId="3C02D480" w14:textId="77777777" w:rsidR="00AC2432" w:rsidRPr="00BD3519" w:rsidRDefault="00AC2432" w:rsidP="00AC2432">
      <w:pPr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nie podlega/ją wykluczeniu z postępowania o udzielenie zamówienia.</w:t>
      </w:r>
    </w:p>
    <w:p w14:paraId="539F16C1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938C54E" w14:textId="77777777" w:rsidR="00AC2432" w:rsidRPr="00AC2432" w:rsidRDefault="00AC2432" w:rsidP="00AC24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31F5F6FC" w14:textId="77777777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7908BEE9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5C2F55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8A6D8E8" w14:textId="77777777" w:rsidR="005C2F55" w:rsidRPr="00AC2432" w:rsidRDefault="005C2F55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0EF16533" w:rsidR="00AC2432" w:rsidRPr="00BD3519" w:rsidRDefault="007B4E17" w:rsidP="00BD351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550430C6" w14:textId="606299F6" w:rsidR="004435A2" w:rsidRPr="007337E6" w:rsidRDefault="004435A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Należy złożyć stosowne oświadczenie/a, poprzez przekreślenie niewłaściwych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/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 xml:space="preserve"> wpisanie 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„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nie dotyczy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”/ lub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 xml:space="preserve"> uzupełnienie.</w:t>
      </w:r>
    </w:p>
    <w:p w14:paraId="29592B63" w14:textId="40068409" w:rsidR="00AC2432" w:rsidRPr="007337E6" w:rsidRDefault="00AC243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W sytuacji gdy Wykonawca nie polega na zasobach innych podmiotów w pkt. pn.: „Informacja w związku z poleganiem na zasobach innych podmiotów” wpisuje „nie dotyczy”.</w:t>
      </w:r>
    </w:p>
    <w:p w14:paraId="3023DCD6" w14:textId="0B42EEB5" w:rsidR="00AC2432" w:rsidRPr="007337E6" w:rsidRDefault="00AC243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lastRenderedPageBreak/>
        <w:t>W przypadku Wykonawców wspólnie ubiegający się o udzielenie zamówienia oświadczenie składa każdy z Wykonawców wspólnie ubiegających się o zamówienie.</w:t>
      </w:r>
    </w:p>
    <w:sectPr w:rsidR="00AC2432" w:rsidRPr="007337E6" w:rsidSect="00D44679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A4992" w14:textId="77777777" w:rsidR="00D44679" w:rsidRDefault="00D44679" w:rsidP="00193B78">
      <w:pPr>
        <w:spacing w:after="0" w:line="240" w:lineRule="auto"/>
      </w:pPr>
      <w:r>
        <w:separator/>
      </w:r>
    </w:p>
  </w:endnote>
  <w:endnote w:type="continuationSeparator" w:id="0">
    <w:p w14:paraId="1BB977DA" w14:textId="77777777" w:rsidR="00D44679" w:rsidRDefault="00D44679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48C76" w14:textId="77777777" w:rsidR="00D44679" w:rsidRDefault="00D44679" w:rsidP="00193B78">
      <w:pPr>
        <w:spacing w:after="0" w:line="240" w:lineRule="auto"/>
      </w:pPr>
      <w:r>
        <w:separator/>
      </w:r>
    </w:p>
  </w:footnote>
  <w:footnote w:type="continuationSeparator" w:id="0">
    <w:p w14:paraId="78C5E949" w14:textId="77777777" w:rsidR="00D44679" w:rsidRDefault="00D44679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3870C02A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126951">
      <w:rPr>
        <w:rFonts w:ascii="Calibri" w:eastAsia="Times New Roman" w:hAnsi="Calibri" w:cs="Calibri"/>
        <w:iCs/>
        <w:sz w:val="24"/>
        <w:szCs w:val="24"/>
        <w:lang w:eastAsia="pl-PL"/>
      </w:rPr>
      <w:t>5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21EDF7D2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26951"/>
    <w:rsid w:val="001304D7"/>
    <w:rsid w:val="001317E7"/>
    <w:rsid w:val="0013785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D4623"/>
    <w:rsid w:val="001E1E9D"/>
    <w:rsid w:val="001E4CBA"/>
    <w:rsid w:val="001E7C59"/>
    <w:rsid w:val="001F14E8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A011B"/>
    <w:rsid w:val="005A5495"/>
    <w:rsid w:val="005B7A07"/>
    <w:rsid w:val="005B7BB0"/>
    <w:rsid w:val="005C2F55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610A"/>
    <w:rsid w:val="00727559"/>
    <w:rsid w:val="007337E6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4E17"/>
    <w:rsid w:val="007B72E5"/>
    <w:rsid w:val="007C1CF7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1027C"/>
    <w:rsid w:val="008115B8"/>
    <w:rsid w:val="008141B0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83577"/>
    <w:rsid w:val="00997D00"/>
    <w:rsid w:val="009A52A9"/>
    <w:rsid w:val="009C241F"/>
    <w:rsid w:val="009C2771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1871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27A7"/>
    <w:rsid w:val="00C8414A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41D"/>
    <w:rsid w:val="00CD7851"/>
    <w:rsid w:val="00CE098E"/>
    <w:rsid w:val="00CF4BF9"/>
    <w:rsid w:val="00D01057"/>
    <w:rsid w:val="00D01489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79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3748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36754"/>
    <w:rsid w:val="00F40EF2"/>
    <w:rsid w:val="00F453B2"/>
    <w:rsid w:val="00F46224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154</cp:revision>
  <cp:lastPrinted>2023-06-06T08:12:00Z</cp:lastPrinted>
  <dcterms:created xsi:type="dcterms:W3CDTF">2018-12-26T21:56:00Z</dcterms:created>
  <dcterms:modified xsi:type="dcterms:W3CDTF">2024-02-15T13:48:00Z</dcterms:modified>
</cp:coreProperties>
</file>