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72354E1E" w:rsidR="00506B6A" w:rsidRDefault="003C4446" w:rsidP="00506B6A">
      <w:pPr>
        <w:jc w:val="center"/>
        <w:rPr>
          <w:b/>
          <w:sz w:val="36"/>
          <w:lang w:val="x-none" w:eastAsia="x-none"/>
        </w:rPr>
      </w:pPr>
      <w:bookmarkStart w:id="0" w:name="_Hlk157077034"/>
      <w:r w:rsidRPr="003C4446">
        <w:rPr>
          <w:b/>
          <w:sz w:val="36"/>
          <w:lang w:eastAsia="x-none"/>
        </w:rPr>
        <w:t xml:space="preserve">Zakup wirówki </w:t>
      </w:r>
      <w:r w:rsidR="00584B75">
        <w:rPr>
          <w:b/>
          <w:sz w:val="36"/>
          <w:lang w:eastAsia="x-none"/>
        </w:rPr>
        <w:t xml:space="preserve">dla </w:t>
      </w:r>
      <w:r w:rsidR="004849D8" w:rsidRPr="00DD79C1">
        <w:rPr>
          <w:b/>
          <w:sz w:val="36"/>
          <w:lang w:val="x-none" w:eastAsia="x-none"/>
        </w:rPr>
        <w:t>Instytutu Zootechniki – Państwowego Instytutu Badawczego</w:t>
      </w:r>
    </w:p>
    <w:bookmarkEnd w:id="0"/>
    <w:p w14:paraId="298A2171" w14:textId="0F4ED3CA" w:rsidR="00506B6A" w:rsidRDefault="00506B6A" w:rsidP="00506B6A">
      <w:pPr>
        <w:jc w:val="center"/>
        <w:rPr>
          <w:b/>
          <w:sz w:val="36"/>
          <w:lang w:val="x-none" w:eastAsia="x-none"/>
        </w:rPr>
      </w:pPr>
    </w:p>
    <w:p w14:paraId="5E1F99DD" w14:textId="7D5E96F0" w:rsidR="0096351D" w:rsidRDefault="0096351D" w:rsidP="00506B6A">
      <w:pPr>
        <w:jc w:val="center"/>
        <w:rPr>
          <w:b/>
          <w:sz w:val="36"/>
          <w:lang w:val="x-none" w:eastAsia="x-none"/>
        </w:rPr>
      </w:pPr>
    </w:p>
    <w:p w14:paraId="30D1655B" w14:textId="6C2A2AC0" w:rsidR="0096351D" w:rsidRDefault="0096351D" w:rsidP="00506B6A">
      <w:pPr>
        <w:jc w:val="center"/>
        <w:rPr>
          <w:b/>
          <w:sz w:val="36"/>
          <w:lang w:val="x-none" w:eastAsia="x-none"/>
        </w:rPr>
      </w:pPr>
    </w:p>
    <w:p w14:paraId="28B6E7A9" w14:textId="0BE2050E" w:rsidR="0096351D" w:rsidRDefault="0096351D"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7359E532" w14:textId="77777777" w:rsidR="00330B2B" w:rsidRDefault="00330B2B" w:rsidP="00506B6A">
      <w:pPr>
        <w:spacing w:after="200" w:line="276" w:lineRule="auto"/>
        <w:rPr>
          <w:rFonts w:eastAsia="Calibri"/>
          <w:smallCaps/>
          <w:sz w:val="18"/>
          <w:szCs w:val="18"/>
        </w:rPr>
      </w:pPr>
    </w:p>
    <w:p w14:paraId="2F493E4A" w14:textId="71BB67F5" w:rsidR="00580C3D" w:rsidRPr="009E54A3" w:rsidRDefault="00FA458A" w:rsidP="00506B6A">
      <w:pPr>
        <w:spacing w:after="200" w:line="276" w:lineRule="auto"/>
        <w:rPr>
          <w:rFonts w:eastAsia="Calibri"/>
          <w:smallCaps/>
          <w:sz w:val="18"/>
          <w:szCs w:val="18"/>
        </w:rPr>
      </w:pPr>
      <w:r>
        <w:rPr>
          <w:rFonts w:eastAsia="Calibri"/>
          <w:smallCaps/>
          <w:sz w:val="18"/>
          <w:szCs w:val="18"/>
        </w:rPr>
        <w:t>15.07.</w:t>
      </w:r>
      <w:r w:rsidR="00580C3D" w:rsidRPr="009E54A3">
        <w:rPr>
          <w:rFonts w:eastAsia="Calibri"/>
          <w:smallCaps/>
          <w:sz w:val="18"/>
          <w:szCs w:val="18"/>
        </w:rPr>
        <w:t>202</w:t>
      </w:r>
      <w:r w:rsidR="00383D2C" w:rsidRPr="009E54A3">
        <w:rPr>
          <w:rFonts w:eastAsia="Calibri"/>
          <w:smallCaps/>
          <w:sz w:val="18"/>
          <w:szCs w:val="18"/>
        </w:rPr>
        <w:t>4</w:t>
      </w:r>
      <w:r w:rsidR="00580C3D" w:rsidRPr="009E54A3">
        <w:rPr>
          <w:rFonts w:eastAsia="Calibri"/>
          <w:smallCaps/>
          <w:sz w:val="18"/>
          <w:szCs w:val="18"/>
        </w:rPr>
        <w:t xml:space="preserve"> r. </w:t>
      </w:r>
      <w:r w:rsidR="009E54A3" w:rsidRPr="009E54A3">
        <w:rPr>
          <w:rFonts w:eastAsia="Calibri"/>
          <w:smallCaps/>
          <w:sz w:val="18"/>
          <w:szCs w:val="18"/>
        </w:rPr>
        <w:t>Jakub Prokop</w:t>
      </w:r>
    </w:p>
    <w:p w14:paraId="6949B76E" w14:textId="56344BB5" w:rsidR="00506B6A" w:rsidRPr="009E54A3" w:rsidRDefault="00506B6A" w:rsidP="00506B6A">
      <w:pPr>
        <w:spacing w:after="200" w:line="276" w:lineRule="auto"/>
        <w:rPr>
          <w:rFonts w:eastAsia="Calibri"/>
          <w:smallCaps/>
          <w:sz w:val="18"/>
          <w:szCs w:val="18"/>
        </w:rPr>
      </w:pPr>
      <w:r w:rsidRPr="009E54A3">
        <w:rPr>
          <w:rFonts w:eastAsia="Calibri"/>
          <w:smallCaps/>
          <w:sz w:val="18"/>
          <w:szCs w:val="18"/>
        </w:rPr>
        <w:t xml:space="preserve">            Data i Podpis</w:t>
      </w:r>
    </w:p>
    <w:p w14:paraId="4C0EDEE3" w14:textId="77777777" w:rsidR="00506B6A" w:rsidRPr="009E54A3" w:rsidRDefault="00506B6A" w:rsidP="00506B6A">
      <w:pPr>
        <w:spacing w:after="200" w:line="276" w:lineRule="auto"/>
        <w:ind w:left="5664" w:firstLine="708"/>
        <w:rPr>
          <w:rFonts w:eastAsia="Calibri"/>
          <w:b/>
          <w:bCs/>
          <w:smallCaps/>
          <w:sz w:val="18"/>
          <w:szCs w:val="18"/>
        </w:rPr>
      </w:pPr>
      <w:r w:rsidRPr="009E54A3">
        <w:rPr>
          <w:rFonts w:eastAsia="Calibri"/>
          <w:b/>
          <w:bCs/>
          <w:smallCaps/>
          <w:sz w:val="18"/>
          <w:szCs w:val="18"/>
        </w:rPr>
        <w:t>Zatwierdzam</w:t>
      </w:r>
    </w:p>
    <w:p w14:paraId="47A09AD6" w14:textId="6224E352" w:rsidR="00580C3D" w:rsidRPr="009E54A3" w:rsidRDefault="00FA458A" w:rsidP="00580C3D">
      <w:pPr>
        <w:spacing w:before="600" w:after="200" w:line="276" w:lineRule="auto"/>
        <w:ind w:left="5664"/>
        <w:rPr>
          <w:rFonts w:eastAsia="Calibri"/>
          <w:smallCaps/>
          <w:sz w:val="18"/>
          <w:szCs w:val="18"/>
        </w:rPr>
      </w:pPr>
      <w:r>
        <w:rPr>
          <w:rFonts w:eastAsia="Calibri"/>
          <w:smallCaps/>
          <w:sz w:val="18"/>
          <w:szCs w:val="18"/>
        </w:rPr>
        <w:t>15.07</w:t>
      </w:r>
      <w:r w:rsidR="009E54A3" w:rsidRPr="009E54A3">
        <w:rPr>
          <w:rFonts w:eastAsia="Calibri"/>
          <w:smallCaps/>
          <w:sz w:val="18"/>
          <w:szCs w:val="18"/>
        </w:rPr>
        <w:t>.</w:t>
      </w:r>
      <w:r w:rsidR="00383D2C" w:rsidRPr="009E54A3">
        <w:rPr>
          <w:rFonts w:eastAsia="Calibri"/>
          <w:smallCaps/>
          <w:sz w:val="18"/>
          <w:szCs w:val="18"/>
        </w:rPr>
        <w:t>2024</w:t>
      </w:r>
      <w:r w:rsidR="00580C3D" w:rsidRPr="009E54A3">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9E54A3">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A2559E">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A2559E">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A2559E">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9DC462D" w14:textId="77777777" w:rsidR="004002BC" w:rsidRPr="00B05CB5" w:rsidRDefault="004002BC" w:rsidP="00A2559E">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Pr="00B05CB5">
        <w:rPr>
          <w:rFonts w:ascii="Calibri" w:eastAsia="Batang" w:hAnsi="Calibri" w:cs="Calibri"/>
          <w:bCs/>
          <w:sz w:val="22"/>
          <w:szCs w:val="22"/>
        </w:rPr>
        <w:t>genomicznych</w:t>
      </w:r>
      <w:proofErr w:type="spellEnd"/>
      <w:r w:rsidRPr="00B05CB5">
        <w:rPr>
          <w:rFonts w:ascii="Calibri" w:eastAsia="Batang" w:hAnsi="Calibri" w:cs="Calibri"/>
          <w:bCs/>
          <w:sz w:val="22"/>
          <w:szCs w:val="22"/>
        </w:rPr>
        <w:t xml:space="preserve">, </w:t>
      </w:r>
      <w:proofErr w:type="spellStart"/>
      <w:r w:rsidRPr="00B05CB5">
        <w:rPr>
          <w:rFonts w:ascii="Calibri" w:eastAsia="Batang" w:hAnsi="Calibri" w:cs="Calibri"/>
          <w:bCs/>
          <w:sz w:val="22"/>
          <w:szCs w:val="22"/>
        </w:rPr>
        <w:t>proteomicznych</w:t>
      </w:r>
      <w:proofErr w:type="spellEnd"/>
      <w:r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195A3F">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6C9120DD" w14:textId="3281BBA5" w:rsidR="00E51443" w:rsidRPr="00CB5BB6" w:rsidRDefault="00E51443" w:rsidP="00BC0DF4">
      <w:pPr>
        <w:numPr>
          <w:ilvl w:val="0"/>
          <w:numId w:val="11"/>
        </w:numPr>
        <w:spacing w:before="120"/>
        <w:ind w:left="426" w:hanging="426"/>
        <w:jc w:val="both"/>
        <w:rPr>
          <w:rFonts w:ascii="Calibri" w:hAnsi="Calibri" w:cs="Calibri"/>
          <w:b/>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CB5BB6" w:rsidRPr="00CB5BB6">
        <w:rPr>
          <w:rFonts w:ascii="Calibri" w:hAnsi="Calibri" w:cs="Calibri"/>
          <w:b/>
          <w:color w:val="000000"/>
          <w:sz w:val="22"/>
          <w:szCs w:val="22"/>
        </w:rPr>
        <w:t>z</w:t>
      </w:r>
      <w:r w:rsidR="0096351D" w:rsidRPr="00CB5BB6">
        <w:rPr>
          <w:rFonts w:ascii="Calibri" w:hAnsi="Calibri" w:cs="Calibri"/>
          <w:b/>
          <w:color w:val="000000"/>
          <w:sz w:val="22"/>
          <w:szCs w:val="22"/>
        </w:rPr>
        <w:t>akup</w:t>
      </w:r>
      <w:r w:rsidR="003C4446" w:rsidRPr="003C4446">
        <w:rPr>
          <w:rFonts w:ascii="Calibri" w:hAnsi="Calibri" w:cs="Calibri"/>
          <w:b/>
          <w:color w:val="000000"/>
          <w:sz w:val="22"/>
          <w:szCs w:val="22"/>
        </w:rPr>
        <w:t xml:space="preserve"> wirówki do próżniowego odparowywania, zatężania próbek z chłodzeniem dla Instytutu Zootechniki – Państwowego Instytutu Badawczego </w:t>
      </w:r>
      <w:r w:rsidR="003C4446">
        <w:rPr>
          <w:rFonts w:ascii="Calibri" w:hAnsi="Calibri" w:cs="Calibri"/>
          <w:b/>
          <w:color w:val="000000"/>
          <w:sz w:val="22"/>
          <w:szCs w:val="22"/>
        </w:rPr>
        <w:t>– 1 sztuka</w:t>
      </w:r>
      <w:r w:rsidR="005B05C3">
        <w:rPr>
          <w:rFonts w:ascii="Calibri" w:hAnsi="Calibri" w:cs="Calibri"/>
          <w:b/>
          <w:color w:val="000000"/>
          <w:sz w:val="22"/>
          <w:szCs w:val="22"/>
        </w:rPr>
        <w:t>.</w:t>
      </w:r>
    </w:p>
    <w:p w14:paraId="07280113" w14:textId="5F34C93B" w:rsidR="008346FC" w:rsidRPr="0096351D" w:rsidRDefault="00D21E64" w:rsidP="0096351D">
      <w:pPr>
        <w:numPr>
          <w:ilvl w:val="0"/>
          <w:numId w:val="11"/>
        </w:numPr>
        <w:ind w:left="426" w:hanging="426"/>
        <w:jc w:val="both"/>
        <w:rPr>
          <w:rFonts w:ascii="Calibri" w:hAnsi="Calibri" w:cs="Calibri"/>
          <w:b/>
          <w:color w:val="000000"/>
          <w:sz w:val="22"/>
          <w:szCs w:val="22"/>
        </w:rPr>
      </w:pPr>
      <w:r w:rsidRPr="0096351D">
        <w:rPr>
          <w:rFonts w:ascii="Calibri" w:hAnsi="Calibri" w:cs="Calibri"/>
          <w:color w:val="000000"/>
          <w:sz w:val="22"/>
          <w:szCs w:val="22"/>
        </w:rPr>
        <w:t xml:space="preserve">Opis przedmiotu zamówienia </w:t>
      </w:r>
      <w:bookmarkStart w:id="12" w:name="_Hlk113526334"/>
      <w:r w:rsidRPr="0096351D">
        <w:rPr>
          <w:rFonts w:ascii="Calibri" w:hAnsi="Calibri" w:cs="Calibri"/>
          <w:color w:val="000000"/>
          <w:sz w:val="22"/>
          <w:szCs w:val="22"/>
        </w:rPr>
        <w:t xml:space="preserve">określono w  </w:t>
      </w:r>
      <w:r w:rsidRPr="0096351D">
        <w:rPr>
          <w:rFonts w:ascii="Calibri" w:hAnsi="Calibri" w:cs="Calibri"/>
          <w:b/>
          <w:color w:val="000000"/>
          <w:sz w:val="22"/>
          <w:szCs w:val="22"/>
        </w:rPr>
        <w:t>załącznik</w:t>
      </w:r>
      <w:r w:rsidR="0096351D" w:rsidRPr="0096351D">
        <w:rPr>
          <w:rFonts w:ascii="Calibri" w:hAnsi="Calibri" w:cs="Calibri"/>
          <w:b/>
          <w:color w:val="000000"/>
          <w:sz w:val="22"/>
          <w:szCs w:val="22"/>
        </w:rPr>
        <w:t xml:space="preserve">u </w:t>
      </w:r>
      <w:r w:rsidR="0005384E" w:rsidRPr="0096351D">
        <w:rPr>
          <w:rFonts w:ascii="Calibri" w:hAnsi="Calibri" w:cs="Calibri"/>
          <w:b/>
          <w:sz w:val="22"/>
          <w:szCs w:val="22"/>
        </w:rPr>
        <w:t xml:space="preserve">nr </w:t>
      </w:r>
      <w:r w:rsidR="006650A1" w:rsidRPr="0096351D">
        <w:rPr>
          <w:rFonts w:ascii="Calibri" w:hAnsi="Calibri" w:cs="Calibri"/>
          <w:b/>
          <w:sz w:val="22"/>
          <w:szCs w:val="22"/>
        </w:rPr>
        <w:t>6</w:t>
      </w:r>
      <w:r w:rsidR="0005384E" w:rsidRPr="0096351D">
        <w:rPr>
          <w:rFonts w:ascii="Calibri" w:hAnsi="Calibri" w:cs="Calibri"/>
          <w:sz w:val="22"/>
          <w:szCs w:val="22"/>
        </w:rPr>
        <w:t xml:space="preserve"> </w:t>
      </w:r>
      <w:r w:rsidR="0005384E" w:rsidRPr="00584B75">
        <w:rPr>
          <w:rFonts w:ascii="Calibri" w:hAnsi="Calibri" w:cs="Calibri"/>
          <w:b/>
          <w:sz w:val="22"/>
          <w:szCs w:val="22"/>
        </w:rPr>
        <w:t>do SWZ</w:t>
      </w:r>
    </w:p>
    <w:bookmarkEnd w:id="12"/>
    <w:p w14:paraId="269585D9" w14:textId="04999210" w:rsidR="004849D8" w:rsidRPr="00CB5BB6"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 xml:space="preserve">Zamawiający </w:t>
      </w:r>
      <w:r w:rsidR="0096351D">
        <w:rPr>
          <w:rFonts w:ascii="Calibri" w:hAnsi="Calibri" w:cs="Calibri"/>
          <w:sz w:val="22"/>
          <w:szCs w:val="22"/>
        </w:rPr>
        <w:t xml:space="preserve">nie </w:t>
      </w:r>
      <w:r w:rsidRPr="00DD79C1">
        <w:rPr>
          <w:rFonts w:ascii="Calibri" w:hAnsi="Calibri" w:cs="Calibri"/>
          <w:sz w:val="22"/>
          <w:szCs w:val="22"/>
        </w:rPr>
        <w:t>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12851355" w14:textId="700157E5" w:rsidR="00CB5BB6" w:rsidRPr="0005384E" w:rsidRDefault="00CB5BB6" w:rsidP="00CB5BB6">
      <w:pPr>
        <w:ind w:left="426"/>
        <w:jc w:val="both"/>
        <w:rPr>
          <w:rFonts w:ascii="Calibri" w:hAnsi="Calibri" w:cs="Calibri"/>
          <w:color w:val="000000"/>
          <w:sz w:val="22"/>
          <w:szCs w:val="22"/>
        </w:rPr>
      </w:pPr>
      <w:r w:rsidRPr="00CB5BB6">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p w14:paraId="1F31FC41" w14:textId="23C42D7F" w:rsidR="00584B75" w:rsidRDefault="0005384E"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Kod CPV:</w:t>
      </w:r>
      <w:r w:rsidR="008346FC" w:rsidRPr="00584B75">
        <w:rPr>
          <w:rFonts w:ascii="Calibri" w:hAnsi="Calibri" w:cs="Calibri"/>
          <w:color w:val="000000"/>
          <w:sz w:val="22"/>
          <w:szCs w:val="22"/>
        </w:rPr>
        <w:t xml:space="preserve"> </w:t>
      </w:r>
      <w:r w:rsidR="003C4446" w:rsidRPr="003C4446">
        <w:rPr>
          <w:rFonts w:ascii="Calibri" w:hAnsi="Calibri" w:cs="Calibri"/>
          <w:color w:val="000000"/>
          <w:sz w:val="22"/>
          <w:szCs w:val="22"/>
        </w:rPr>
        <w:t>42931100-2</w:t>
      </w:r>
      <w:r w:rsidR="00584B75" w:rsidRPr="00584B75">
        <w:rPr>
          <w:rFonts w:ascii="Calibri" w:hAnsi="Calibri" w:cs="Calibri"/>
          <w:color w:val="000000"/>
          <w:sz w:val="22"/>
          <w:szCs w:val="22"/>
        </w:rPr>
        <w:t xml:space="preserve">: </w:t>
      </w:r>
      <w:r w:rsidR="003C4446">
        <w:rPr>
          <w:rFonts w:ascii="Calibri" w:hAnsi="Calibri" w:cs="Calibri"/>
          <w:color w:val="000000"/>
          <w:sz w:val="22"/>
          <w:szCs w:val="22"/>
        </w:rPr>
        <w:t>Wirówki laboratoryjne i akcesoria</w:t>
      </w:r>
      <w:r w:rsidR="005B05C3">
        <w:rPr>
          <w:rFonts w:ascii="Calibri" w:hAnsi="Calibri" w:cs="Calibri"/>
          <w:color w:val="000000"/>
          <w:sz w:val="22"/>
          <w:szCs w:val="22"/>
        </w:rPr>
        <w:t>.</w:t>
      </w:r>
    </w:p>
    <w:p w14:paraId="16598DFD" w14:textId="5EB6A056" w:rsidR="0072333F" w:rsidRPr="00584B75" w:rsidRDefault="008E30F6"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3D645029"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1197BE0A" w14:textId="77777777" w:rsidR="0045385B" w:rsidRDefault="0045385B" w:rsidP="009B3F3F">
      <w:pPr>
        <w:pStyle w:val="Akapitzlist"/>
        <w:numPr>
          <w:ilvl w:val="0"/>
          <w:numId w:val="11"/>
        </w:numPr>
        <w:tabs>
          <w:tab w:val="left" w:pos="6946"/>
        </w:tabs>
        <w:spacing w:after="120"/>
        <w:ind w:left="426" w:hanging="426"/>
        <w:rPr>
          <w:rFonts w:ascii="Calibri" w:hAnsi="Calibri" w:cs="Calibri"/>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057FF714" w14:textId="77777777" w:rsidR="0045385B" w:rsidRDefault="0045385B" w:rsidP="00E759F7">
      <w:pPr>
        <w:pStyle w:val="Akapitzlist"/>
        <w:tabs>
          <w:tab w:val="left" w:pos="6946"/>
        </w:tabs>
        <w:spacing w:after="120"/>
        <w:ind w:left="426"/>
        <w:rPr>
          <w:rFonts w:ascii="Calibri" w:hAnsi="Calibri" w:cs="Calibri"/>
          <w:sz w:val="22"/>
          <w:szCs w:val="22"/>
        </w:rPr>
      </w:pPr>
    </w:p>
    <w:p w14:paraId="494EEC9A" w14:textId="77777777" w:rsidR="009E54A3" w:rsidRDefault="009E54A3" w:rsidP="00E759F7">
      <w:pPr>
        <w:pStyle w:val="Akapitzlist"/>
        <w:tabs>
          <w:tab w:val="left" w:pos="6946"/>
        </w:tabs>
        <w:spacing w:after="120"/>
        <w:ind w:left="426"/>
        <w:rPr>
          <w:rFonts w:ascii="Calibri" w:hAnsi="Calibri" w:cs="Calibri"/>
          <w:b/>
          <w:sz w:val="22"/>
          <w:szCs w:val="22"/>
        </w:rPr>
      </w:pPr>
    </w:p>
    <w:p w14:paraId="5C22EED4" w14:textId="74D277E8"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lastRenderedPageBreak/>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2D70EAAC" w14:textId="3812271F" w:rsidR="00B64767" w:rsidRPr="004002BC" w:rsidRDefault="00B64767" w:rsidP="00F65905">
      <w:pPr>
        <w:numPr>
          <w:ilvl w:val="0"/>
          <w:numId w:val="43"/>
        </w:numPr>
        <w:spacing w:before="120"/>
        <w:ind w:left="426" w:hanging="426"/>
        <w:jc w:val="both"/>
        <w:rPr>
          <w:rFonts w:ascii="Calibri" w:hAnsi="Calibri" w:cs="Calibri"/>
          <w:color w:val="000000"/>
          <w:sz w:val="22"/>
          <w:szCs w:val="22"/>
        </w:rPr>
      </w:pPr>
      <w:r w:rsidRPr="00721461">
        <w:rPr>
          <w:rFonts w:ascii="Calibri" w:hAnsi="Calibri" w:cs="Calibri"/>
          <w:color w:val="000000"/>
          <w:sz w:val="22"/>
          <w:szCs w:val="22"/>
        </w:rPr>
        <w:t>T</w:t>
      </w:r>
      <w:r w:rsidRPr="004849D8">
        <w:rPr>
          <w:rFonts w:ascii="Calibri" w:hAnsi="Calibri" w:cs="Calibri"/>
          <w:color w:val="000000"/>
          <w:sz w:val="22"/>
          <w:szCs w:val="22"/>
        </w:rPr>
        <w:t>ermin wykonania zamówienia</w:t>
      </w:r>
      <w:r w:rsidRPr="008346FC">
        <w:rPr>
          <w:rFonts w:ascii="Calibri" w:hAnsi="Calibri" w:cs="Calibri"/>
          <w:b/>
          <w:color w:val="000000"/>
          <w:sz w:val="22"/>
          <w:szCs w:val="22"/>
        </w:rPr>
        <w:t>:</w:t>
      </w:r>
      <w:r w:rsidRPr="004849D8">
        <w:rPr>
          <w:rFonts w:ascii="Calibri" w:hAnsi="Calibri" w:cs="Calibri"/>
          <w:color w:val="000000"/>
          <w:sz w:val="22"/>
          <w:szCs w:val="22"/>
        </w:rPr>
        <w:t xml:space="preserve"> </w:t>
      </w:r>
      <w:r w:rsidRPr="008C74C6">
        <w:rPr>
          <w:rFonts w:ascii="Calibri" w:hAnsi="Calibri" w:cs="Calibri"/>
          <w:b/>
          <w:color w:val="000000"/>
          <w:sz w:val="22"/>
          <w:szCs w:val="22"/>
        </w:rPr>
        <w:t xml:space="preserve">do </w:t>
      </w:r>
      <w:r w:rsidR="003C4446">
        <w:rPr>
          <w:rFonts w:ascii="Calibri" w:hAnsi="Calibri" w:cs="Calibri"/>
          <w:b/>
          <w:color w:val="000000"/>
          <w:sz w:val="22"/>
          <w:szCs w:val="22"/>
        </w:rPr>
        <w:t>8</w:t>
      </w:r>
      <w:r w:rsidR="008346FC" w:rsidRPr="008346FC">
        <w:rPr>
          <w:rFonts w:ascii="Calibri" w:hAnsi="Calibri" w:cs="Calibri"/>
          <w:b/>
          <w:color w:val="000000"/>
          <w:sz w:val="22"/>
          <w:szCs w:val="22"/>
        </w:rPr>
        <w:t xml:space="preserve"> tygodni </w:t>
      </w:r>
      <w:r w:rsidRPr="008C74C6">
        <w:rPr>
          <w:rFonts w:ascii="Calibri" w:hAnsi="Calibri" w:cs="Calibri"/>
          <w:b/>
          <w:color w:val="000000"/>
          <w:sz w:val="22"/>
          <w:szCs w:val="22"/>
        </w:rPr>
        <w:t>od dnia zawarcia umowy.</w:t>
      </w:r>
    </w:p>
    <w:p w14:paraId="7E1FAE61" w14:textId="34DC6167" w:rsidR="00FA2CDA" w:rsidRPr="000F67AD" w:rsidRDefault="00B64767" w:rsidP="00F65905">
      <w:pPr>
        <w:numPr>
          <w:ilvl w:val="0"/>
          <w:numId w:val="43"/>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000F67AD">
        <w:rPr>
          <w:rFonts w:ascii="Calibri" w:hAnsi="Calibri" w:cs="Calibri"/>
          <w:sz w:val="22"/>
          <w:szCs w:val="22"/>
        </w:rPr>
        <w:t xml:space="preserve"> wykonania zamówienia</w:t>
      </w:r>
      <w:r w:rsidR="00FA2CDA" w:rsidRPr="000F67AD">
        <w:rPr>
          <w:rFonts w:ascii="Calibri" w:hAnsi="Calibri" w:cs="Calibri"/>
          <w:b/>
          <w:sz w:val="22"/>
          <w:szCs w:val="22"/>
        </w:rPr>
        <w:t xml:space="preserve">: </w:t>
      </w:r>
      <w:r w:rsidR="008346FC" w:rsidRPr="000F67AD">
        <w:rPr>
          <w:rFonts w:ascii="Calibri" w:hAnsi="Calibri" w:cs="Calibri"/>
          <w:sz w:val="22"/>
          <w:szCs w:val="22"/>
        </w:rPr>
        <w:t>Instytut Zootechnik</w:t>
      </w:r>
      <w:r w:rsidR="005B05C3">
        <w:rPr>
          <w:rFonts w:ascii="Calibri" w:hAnsi="Calibri" w:cs="Calibri"/>
          <w:sz w:val="22"/>
          <w:szCs w:val="22"/>
        </w:rPr>
        <w:t>i – Państwowy Instytut Badawczy</w:t>
      </w:r>
      <w:r w:rsidR="008346FC" w:rsidRPr="000F67AD">
        <w:rPr>
          <w:rFonts w:ascii="Calibri" w:hAnsi="Calibri" w:cs="Calibri"/>
          <w:sz w:val="22"/>
          <w:szCs w:val="22"/>
        </w:rPr>
        <w:t>,</w:t>
      </w:r>
      <w:r w:rsidR="005B05C3">
        <w:rPr>
          <w:rFonts w:ascii="Calibri" w:hAnsi="Calibri" w:cs="Calibri"/>
          <w:sz w:val="22"/>
          <w:szCs w:val="22"/>
        </w:rPr>
        <w:br/>
      </w:r>
      <w:r w:rsidR="008346FC" w:rsidRPr="000F67AD">
        <w:rPr>
          <w:rFonts w:ascii="Calibri" w:hAnsi="Calibri" w:cs="Calibri"/>
          <w:sz w:val="22"/>
          <w:szCs w:val="22"/>
        </w:rPr>
        <w:t>ul. Krakowska 1, 32-083 Balice</w:t>
      </w:r>
      <w:r w:rsidR="003C4446">
        <w:rPr>
          <w:rFonts w:ascii="Calibri" w:hAnsi="Calibri" w:cs="Calibri"/>
          <w:sz w:val="22"/>
          <w:szCs w:val="22"/>
        </w:rPr>
        <w:t xml:space="preserve"> (budynek nr 6)</w:t>
      </w:r>
      <w:r w:rsidR="008346FC" w:rsidRPr="000F67AD">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8" w:name="_Hlk62725355"/>
            <w:r>
              <w:rPr>
                <w:rFonts w:ascii="Calibri" w:hAnsi="Calibri" w:cs="Calibri"/>
                <w:color w:val="FFFFFF"/>
                <w:sz w:val="22"/>
                <w:szCs w:val="22"/>
                <w:lang w:val="pl-PL" w:eastAsia="pl-PL"/>
              </w:rPr>
              <w:t>WARUNKI UDZIAŁU W POSTĘPOWANIU</w:t>
            </w:r>
          </w:p>
        </w:tc>
      </w:tr>
    </w:tbl>
    <w:bookmarkEnd w:id="18"/>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F65905">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F65905">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F65905">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F65905">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F65905">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F65905">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F65905">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F65905">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56C679E0"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F65905">
      <w:pPr>
        <w:numPr>
          <w:ilvl w:val="0"/>
          <w:numId w:val="44"/>
        </w:numPr>
        <w:spacing w:before="120"/>
        <w:jc w:val="both"/>
        <w:rPr>
          <w:rFonts w:ascii="Calibri" w:hAnsi="Calibri" w:cs="Calibri"/>
          <w:sz w:val="22"/>
        </w:rPr>
      </w:pPr>
      <w:bookmarkStart w:id="19"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0"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0"/>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9"/>
    </w:p>
    <w:p w14:paraId="152F32B5" w14:textId="7612B816" w:rsidR="00B00AA2" w:rsidRPr="004B1163" w:rsidRDefault="00AD2E55" w:rsidP="00F65905">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F65905">
      <w:pPr>
        <w:pStyle w:val="NormalnyArialNarrow"/>
        <w:numPr>
          <w:ilvl w:val="0"/>
          <w:numId w:val="46"/>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F65905">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F65905">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F65905">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6AE351D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0F7239">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1"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2" w:name="_Hlk96577979"/>
      <w:bookmarkStart w:id="23" w:name="_Hlk121896715"/>
      <w:bookmarkEnd w:id="21"/>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2"/>
          <w:bookmarkEnd w:id="23"/>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F65905">
      <w:pPr>
        <w:pStyle w:val="pkt"/>
        <w:numPr>
          <w:ilvl w:val="1"/>
          <w:numId w:val="48"/>
        </w:numPr>
        <w:autoSpaceDE w:val="0"/>
        <w:autoSpaceDN w:val="0"/>
        <w:adjustRightInd w:val="0"/>
        <w:spacing w:before="120"/>
        <w:rPr>
          <w:rFonts w:ascii="Calibri" w:hAnsi="Calibri" w:cs="Calibri"/>
          <w:sz w:val="22"/>
          <w:szCs w:val="22"/>
        </w:rPr>
      </w:pPr>
      <w:bookmarkStart w:id="24"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4"/>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F65905">
      <w:pPr>
        <w:pStyle w:val="pkt"/>
        <w:numPr>
          <w:ilvl w:val="0"/>
          <w:numId w:val="41"/>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5" w:name="_Hlk60766245"/>
      <w:r w:rsidRPr="003901E9">
        <w:rPr>
          <w:rFonts w:ascii="Calibri" w:hAnsi="Calibri" w:cs="Calibri"/>
          <w:sz w:val="22"/>
          <w:szCs w:val="22"/>
        </w:rPr>
        <w:t>podmiotowych środków dowodowych</w:t>
      </w:r>
      <w:bookmarkEnd w:id="25"/>
      <w:r w:rsidRPr="003901E9">
        <w:rPr>
          <w:rFonts w:ascii="Calibri" w:hAnsi="Calibri" w:cs="Calibri"/>
          <w:sz w:val="22"/>
          <w:szCs w:val="22"/>
        </w:rPr>
        <w:t>:</w:t>
      </w:r>
      <w:bookmarkStart w:id="26" w:name="_Hlk60847976"/>
    </w:p>
    <w:p w14:paraId="671330A6" w14:textId="0E20980D" w:rsidR="00DA3C86" w:rsidRPr="00AE2400" w:rsidRDefault="00DA3C86" w:rsidP="00F65905">
      <w:pPr>
        <w:pStyle w:val="Akapitzlist"/>
        <w:numPr>
          <w:ilvl w:val="0"/>
          <w:numId w:val="53"/>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lastRenderedPageBreak/>
        <w:t>Dotyczy Wykonawcy i podwykonawcy:</w:t>
      </w:r>
    </w:p>
    <w:p w14:paraId="7F5B8B98" w14:textId="285FBD6B" w:rsidR="00DA3C86" w:rsidRPr="00101A7C" w:rsidRDefault="00DA3C86" w:rsidP="00F65905">
      <w:pPr>
        <w:pStyle w:val="pkt"/>
        <w:numPr>
          <w:ilvl w:val="0"/>
          <w:numId w:val="41"/>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F65905">
      <w:pPr>
        <w:numPr>
          <w:ilvl w:val="0"/>
          <w:numId w:val="42"/>
        </w:numPr>
        <w:tabs>
          <w:tab w:val="left" w:pos="709"/>
        </w:tabs>
        <w:autoSpaceDE w:val="0"/>
        <w:autoSpaceDN w:val="0"/>
        <w:jc w:val="both"/>
        <w:rPr>
          <w:rFonts w:ascii="Calibri" w:hAnsi="Calibri" w:cs="Calibri"/>
          <w:sz w:val="22"/>
          <w:szCs w:val="22"/>
        </w:rPr>
      </w:pPr>
      <w:bookmarkStart w:id="27"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F65905">
      <w:pPr>
        <w:numPr>
          <w:ilvl w:val="0"/>
          <w:numId w:val="42"/>
        </w:numPr>
        <w:tabs>
          <w:tab w:val="left" w:pos="709"/>
        </w:tabs>
        <w:autoSpaceDE w:val="0"/>
        <w:autoSpaceDN w:val="0"/>
        <w:jc w:val="both"/>
        <w:rPr>
          <w:rFonts w:ascii="Calibri" w:hAnsi="Calibri" w:cs="Calibri"/>
          <w:sz w:val="22"/>
          <w:szCs w:val="22"/>
        </w:rPr>
      </w:pPr>
      <w:bookmarkStart w:id="28"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F65905">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F65905">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F65905">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F65905">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F65905">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6"/>
    <w:bookmarkEnd w:id="28"/>
    <w:p w14:paraId="35F83666" w14:textId="77777777" w:rsidR="00DA3C86" w:rsidRPr="006124A6" w:rsidRDefault="00DA3C86" w:rsidP="00F65905">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29" w:name="_Hlk61264714"/>
      <w:r w:rsidRPr="00384F3F">
        <w:rPr>
          <w:rFonts w:ascii="Calibri" w:hAnsi="Calibri" w:cs="Calibri"/>
          <w:sz w:val="22"/>
          <w:szCs w:val="22"/>
        </w:rPr>
        <w:t>sporządzonych nie wcześniej niż 3 miesiące przed ich złożeniem</w:t>
      </w:r>
      <w:bookmarkEnd w:id="29"/>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F65905">
      <w:pPr>
        <w:pStyle w:val="pkt"/>
        <w:numPr>
          <w:ilvl w:val="0"/>
          <w:numId w:val="41"/>
        </w:numPr>
        <w:autoSpaceDE w:val="0"/>
        <w:autoSpaceDN w:val="0"/>
        <w:adjustRightInd w:val="0"/>
        <w:spacing w:after="0"/>
        <w:ind w:left="709" w:hanging="284"/>
        <w:rPr>
          <w:rFonts w:ascii="Calibri" w:hAnsi="Calibri" w:cs="Calibri"/>
          <w:sz w:val="22"/>
          <w:szCs w:val="22"/>
        </w:rPr>
      </w:pPr>
      <w:bookmarkStart w:id="30" w:name="_Hlk61265347"/>
      <w:bookmarkStart w:id="31" w:name="_Hlk146277200"/>
      <w:bookmarkStart w:id="32"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0"/>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1"/>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2"/>
    <w:p w14:paraId="2D880E54" w14:textId="77777777" w:rsidR="00DA3C86" w:rsidRPr="00C573C2" w:rsidRDefault="00DA3C86" w:rsidP="00F65905">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BC0DF4">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3"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3"/>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F65905">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F65905">
      <w:pPr>
        <w:numPr>
          <w:ilvl w:val="1"/>
          <w:numId w:val="48"/>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F65905">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7"/>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1B7BB592" w14:textId="77777777" w:rsidR="008415DB" w:rsidRPr="00BC19E9" w:rsidRDefault="008415DB" w:rsidP="008415DB">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wymaga złożenia przedmiotowych środków dowodowych.</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F65905">
      <w:pPr>
        <w:numPr>
          <w:ilvl w:val="0"/>
          <w:numId w:val="49"/>
        </w:numPr>
        <w:spacing w:before="100" w:beforeAutospacing="1"/>
        <w:ind w:left="567" w:hanging="567"/>
        <w:jc w:val="both"/>
        <w:rPr>
          <w:rFonts w:ascii="Calibri" w:eastAsia="Calibri" w:hAnsi="Calibri" w:cs="Calibri"/>
          <w:sz w:val="22"/>
          <w:szCs w:val="22"/>
        </w:rPr>
      </w:pPr>
      <w:bookmarkStart w:id="34" w:name="_Hlk96580220"/>
      <w:bookmarkStart w:id="35"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F65905">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F65905">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F65905">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F65905">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F65905">
      <w:pPr>
        <w:numPr>
          <w:ilvl w:val="0"/>
          <w:numId w:val="49"/>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F65905">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F65905">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F65905">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F65905">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F65905">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6" w:name="_wp2umuqo1p7z"/>
      <w:bookmarkEnd w:id="36"/>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F65905">
      <w:pPr>
        <w:numPr>
          <w:ilvl w:val="1"/>
          <w:numId w:val="52"/>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F65905">
      <w:pPr>
        <w:numPr>
          <w:ilvl w:val="1"/>
          <w:numId w:val="52"/>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4"/>
          <w:bookmarkEnd w:id="35"/>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7" w:name="_Hlk109193869"/>
      <w:r w:rsidRPr="00E759F7">
        <w:rPr>
          <w:rFonts w:ascii="Calibri" w:hAnsi="Calibri" w:cs="Calibri"/>
          <w:b/>
          <w:color w:val="000000"/>
          <w:sz w:val="22"/>
          <w:szCs w:val="22"/>
        </w:rPr>
        <w:t>kwalifikowanym podpisem elektronicznym</w:t>
      </w:r>
      <w:bookmarkEnd w:id="37"/>
      <w:r w:rsidRPr="00E759F7">
        <w:rPr>
          <w:rFonts w:ascii="Calibri" w:hAnsi="Calibri" w:cs="Calibri"/>
          <w:b/>
          <w:color w:val="000000"/>
          <w:sz w:val="22"/>
          <w:szCs w:val="22"/>
        </w:rPr>
        <w:t xml:space="preserve">.  </w:t>
      </w:r>
      <w:bookmarkStart w:id="38" w:name="_Hlk156909688"/>
      <w:bookmarkStart w:id="39" w:name="_Hlk156909800"/>
      <w:r w:rsidRPr="00E759F7">
        <w:rPr>
          <w:rFonts w:ascii="Calibri" w:hAnsi="Calibri" w:cs="Calibri"/>
          <w:color w:val="000000"/>
          <w:sz w:val="22"/>
          <w:szCs w:val="22"/>
        </w:rPr>
        <w:t xml:space="preserve">Podmiotowe środki dowodowe oraz </w:t>
      </w:r>
      <w:bookmarkEnd w:id="38"/>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39"/>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FA458A"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40"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40"/>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FA458A"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1938974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B2ABE">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w:t>
      </w:r>
      <w:r w:rsidRPr="00C525B3">
        <w:rPr>
          <w:rFonts w:ascii="Calibri" w:hAnsi="Calibri" w:cs="Calibri"/>
          <w:sz w:val="22"/>
          <w:szCs w:val="22"/>
        </w:rPr>
        <w:lastRenderedPageBreak/>
        <w:t xml:space="preserve">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0B4C03C7"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1" w:name="_Toc72717330"/>
            <w:bookmarkStart w:id="42" w:name="_Toc95621014"/>
            <w:bookmarkStart w:id="43" w:name="_Toc95621115"/>
            <w:bookmarkStart w:id="44" w:name="_Toc95633498"/>
            <w:bookmarkStart w:id="45"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1"/>
    <w:bookmarkEnd w:id="42"/>
    <w:bookmarkEnd w:id="43"/>
    <w:bookmarkEnd w:id="44"/>
    <w:bookmarkEnd w:id="45"/>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55FDBE7B" w:rsidR="004849D8" w:rsidRPr="00FA458A" w:rsidRDefault="004849D8" w:rsidP="004849D8">
      <w:pPr>
        <w:numPr>
          <w:ilvl w:val="0"/>
          <w:numId w:val="18"/>
        </w:numPr>
        <w:ind w:left="567" w:hanging="567"/>
        <w:jc w:val="both"/>
        <w:rPr>
          <w:rFonts w:ascii="Calibri" w:eastAsia="Calibri" w:hAnsi="Calibri" w:cs="Calibri"/>
          <w:sz w:val="22"/>
          <w:szCs w:val="22"/>
        </w:rPr>
      </w:pPr>
      <w:r w:rsidRPr="00F11FE4">
        <w:rPr>
          <w:rFonts w:ascii="Calibri" w:eastAsia="Calibri" w:hAnsi="Calibri" w:cs="Calibri"/>
          <w:sz w:val="22"/>
          <w:szCs w:val="22"/>
        </w:rPr>
        <w:t xml:space="preserve">Ofertę wraz z wymaganymi dokumentami należy umieścić na </w:t>
      </w:r>
      <w:hyperlink r:id="rId33">
        <w:r w:rsidRPr="00F11FE4">
          <w:rPr>
            <w:rFonts w:ascii="Calibri" w:eastAsia="Calibri" w:hAnsi="Calibri" w:cs="Calibri"/>
            <w:color w:val="1155CC"/>
            <w:sz w:val="22"/>
            <w:szCs w:val="22"/>
            <w:u w:val="single"/>
          </w:rPr>
          <w:t>platformazakupowa.pl</w:t>
        </w:r>
      </w:hyperlink>
      <w:r w:rsidRPr="00F11FE4">
        <w:rPr>
          <w:rFonts w:ascii="Calibri" w:eastAsia="Calibri" w:hAnsi="Calibri" w:cs="Calibri"/>
          <w:sz w:val="22"/>
          <w:szCs w:val="22"/>
        </w:rPr>
        <w:t xml:space="preserve"> pod adresem: </w:t>
      </w:r>
      <w:hyperlink r:id="rId34" w:history="1">
        <w:r w:rsidR="005051BB" w:rsidRPr="00F11FE4">
          <w:rPr>
            <w:rStyle w:val="Hipercze"/>
            <w:rFonts w:ascii="Calibri" w:eastAsia="Batang" w:hAnsi="Calibri" w:cs="Calibri"/>
            <w:sz w:val="22"/>
            <w:szCs w:val="22"/>
          </w:rPr>
          <w:t>https://platformazakupowa.pl/pn/izoo_krakow/proceedings</w:t>
        </w:r>
      </w:hyperlink>
      <w:r w:rsidRPr="00F11FE4">
        <w:rPr>
          <w:rFonts w:ascii="Calibri" w:eastAsia="Calibri" w:hAnsi="Calibri" w:cs="Calibri"/>
          <w:sz w:val="22"/>
          <w:szCs w:val="22"/>
        </w:rPr>
        <w:t xml:space="preserve"> w myśl Ustawy na stronie internetowej prowadzonego postępowania  do </w:t>
      </w:r>
      <w:r w:rsidRPr="00FA458A">
        <w:rPr>
          <w:rFonts w:ascii="Calibri" w:eastAsia="Calibri" w:hAnsi="Calibri" w:cs="Calibri"/>
          <w:sz w:val="22"/>
          <w:szCs w:val="22"/>
        </w:rPr>
        <w:t>dnia</w:t>
      </w:r>
      <w:r w:rsidR="00BC0DF4" w:rsidRPr="00FA458A">
        <w:rPr>
          <w:rFonts w:ascii="Calibri" w:eastAsia="Calibri" w:hAnsi="Calibri" w:cs="Calibri"/>
          <w:sz w:val="22"/>
          <w:szCs w:val="22"/>
        </w:rPr>
        <w:t xml:space="preserve"> </w:t>
      </w:r>
      <w:r w:rsidR="00FA458A" w:rsidRPr="00FA458A">
        <w:rPr>
          <w:rFonts w:ascii="Calibri" w:eastAsia="Calibri" w:hAnsi="Calibri" w:cs="Calibri"/>
          <w:b/>
          <w:sz w:val="22"/>
          <w:szCs w:val="22"/>
        </w:rPr>
        <w:t>19</w:t>
      </w:r>
      <w:r w:rsidR="00F11FE4" w:rsidRPr="00FA458A">
        <w:rPr>
          <w:rFonts w:ascii="Calibri" w:eastAsia="Calibri" w:hAnsi="Calibri" w:cs="Calibri"/>
          <w:b/>
          <w:sz w:val="22"/>
          <w:szCs w:val="22"/>
        </w:rPr>
        <w:t>.</w:t>
      </w:r>
      <w:r w:rsidR="000E0F13" w:rsidRPr="00FA458A">
        <w:rPr>
          <w:rFonts w:ascii="Calibri" w:eastAsia="Calibri" w:hAnsi="Calibri" w:cs="Calibri"/>
          <w:b/>
          <w:sz w:val="22"/>
          <w:szCs w:val="22"/>
        </w:rPr>
        <w:t>08.</w:t>
      </w:r>
      <w:r w:rsidRPr="00FA458A">
        <w:rPr>
          <w:rFonts w:ascii="Calibri" w:hAnsi="Calibri" w:cs="Calibri"/>
          <w:b/>
          <w:color w:val="000000"/>
          <w:sz w:val="22"/>
          <w:szCs w:val="22"/>
        </w:rPr>
        <w:t>202</w:t>
      </w:r>
      <w:r w:rsidR="00A87760" w:rsidRPr="00FA458A">
        <w:rPr>
          <w:rFonts w:ascii="Calibri" w:hAnsi="Calibri" w:cs="Calibri"/>
          <w:b/>
          <w:color w:val="000000"/>
          <w:sz w:val="22"/>
          <w:szCs w:val="22"/>
        </w:rPr>
        <w:t>4</w:t>
      </w:r>
      <w:r w:rsidRPr="00FA458A">
        <w:rPr>
          <w:rFonts w:ascii="Calibri" w:hAnsi="Calibri" w:cs="Calibri"/>
          <w:b/>
          <w:color w:val="000000"/>
          <w:sz w:val="22"/>
          <w:szCs w:val="22"/>
        </w:rPr>
        <w:t xml:space="preserve"> godz. 09:00</w:t>
      </w:r>
    </w:p>
    <w:p w14:paraId="5E531A53"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Do oferty należy dołączyć wszystkie wymagane w SWZ dokumenty.</w:t>
      </w:r>
    </w:p>
    <w:p w14:paraId="3525D5C5"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46627C2D" w:rsidR="00DA0706" w:rsidRPr="00BC0DF4" w:rsidRDefault="00DA0706" w:rsidP="004849D8">
      <w:pPr>
        <w:numPr>
          <w:ilvl w:val="0"/>
          <w:numId w:val="39"/>
        </w:numPr>
        <w:shd w:val="clear" w:color="auto" w:fill="FFFFFF"/>
        <w:ind w:left="567" w:hanging="567"/>
        <w:jc w:val="both"/>
        <w:rPr>
          <w:rFonts w:ascii="Calibri" w:eastAsia="Calibri" w:hAnsi="Calibri" w:cs="Calibri"/>
          <w:sz w:val="22"/>
          <w:szCs w:val="22"/>
        </w:rPr>
      </w:pPr>
      <w:r w:rsidRPr="00BC0DF4">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CB5BB6">
        <w:rPr>
          <w:rFonts w:ascii="Calibri" w:eastAsia="Calibri" w:hAnsi="Calibri" w:cs="Calibri"/>
          <w:sz w:val="22"/>
          <w:szCs w:val="22"/>
        </w:rPr>
        <w:t xml:space="preserve">. </w:t>
      </w:r>
      <w:r w:rsidR="00FA458A" w:rsidRPr="00FA458A">
        <w:rPr>
          <w:rFonts w:ascii="Calibri" w:hAnsi="Calibri" w:cs="Calibri"/>
          <w:b/>
          <w:color w:val="000000"/>
          <w:sz w:val="22"/>
          <w:szCs w:val="22"/>
        </w:rPr>
        <w:t>19</w:t>
      </w:r>
      <w:r w:rsidR="00F11FE4" w:rsidRPr="00FA458A">
        <w:rPr>
          <w:rFonts w:ascii="Calibri" w:hAnsi="Calibri" w:cs="Calibri"/>
          <w:b/>
          <w:color w:val="000000"/>
          <w:sz w:val="22"/>
          <w:szCs w:val="22"/>
        </w:rPr>
        <w:t>.08.</w:t>
      </w:r>
      <w:r w:rsidR="00DE6F89" w:rsidRPr="00FA458A">
        <w:rPr>
          <w:rFonts w:ascii="Calibri" w:hAnsi="Calibri" w:cs="Calibri"/>
          <w:b/>
          <w:color w:val="000000"/>
          <w:sz w:val="22"/>
          <w:szCs w:val="22"/>
        </w:rPr>
        <w:t>202</w:t>
      </w:r>
      <w:r w:rsidR="00A87760" w:rsidRPr="00FA458A">
        <w:rPr>
          <w:rFonts w:ascii="Calibri" w:hAnsi="Calibri" w:cs="Calibri"/>
          <w:b/>
          <w:color w:val="000000"/>
          <w:sz w:val="22"/>
          <w:szCs w:val="22"/>
        </w:rPr>
        <w:t>4</w:t>
      </w:r>
      <w:r w:rsidR="00DE6F89" w:rsidRPr="00FA458A">
        <w:rPr>
          <w:rFonts w:ascii="Calibri" w:hAnsi="Calibri" w:cs="Calibri"/>
          <w:color w:val="000000"/>
          <w:sz w:val="22"/>
          <w:szCs w:val="22"/>
        </w:rPr>
        <w:t xml:space="preserve"> </w:t>
      </w:r>
      <w:r w:rsidR="00DE6F89" w:rsidRPr="00FA458A">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w:t>
      </w:r>
      <w:bookmarkStart w:id="46" w:name="_GoBack"/>
      <w:bookmarkEnd w:id="46"/>
      <w:r w:rsidRPr="008F23AD">
        <w:rPr>
          <w:rFonts w:ascii="Calibri" w:eastAsia="Calibri" w:hAnsi="Calibri" w:cs="Calibri"/>
          <w:sz w:val="22"/>
          <w:szCs w:val="22"/>
        </w:rPr>
        <w:t>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05FBB5DC"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330B2B">
        <w:rPr>
          <w:rFonts w:ascii="Calibri" w:hAnsi="Calibri" w:cs="Calibri"/>
          <w:bCs/>
          <w:sz w:val="22"/>
          <w:szCs w:val="22"/>
        </w:rPr>
        <w:t>dnia</w:t>
      </w:r>
      <w:r w:rsidR="00BC0DF4">
        <w:rPr>
          <w:rFonts w:ascii="Calibri" w:hAnsi="Calibri" w:cs="Calibri"/>
          <w:bCs/>
          <w:sz w:val="22"/>
          <w:szCs w:val="22"/>
        </w:rPr>
        <w:t xml:space="preserve"> </w:t>
      </w:r>
      <w:r w:rsidR="00FA458A" w:rsidRPr="00FA458A">
        <w:rPr>
          <w:rFonts w:ascii="Calibri" w:hAnsi="Calibri" w:cs="Calibri"/>
          <w:b/>
          <w:bCs/>
          <w:sz w:val="22"/>
          <w:szCs w:val="22"/>
          <w:shd w:val="clear" w:color="auto" w:fill="FFFFFF" w:themeFill="background1"/>
        </w:rPr>
        <w:t>16</w:t>
      </w:r>
      <w:r w:rsidR="00F11FE4" w:rsidRPr="00FA458A">
        <w:rPr>
          <w:rFonts w:ascii="Calibri" w:hAnsi="Calibri" w:cs="Calibri"/>
          <w:b/>
          <w:bCs/>
          <w:sz w:val="22"/>
          <w:szCs w:val="22"/>
          <w:shd w:val="clear" w:color="auto" w:fill="FFFFFF" w:themeFill="background1"/>
        </w:rPr>
        <w:t>.11.</w:t>
      </w:r>
      <w:r w:rsidR="0023419D" w:rsidRPr="00FA458A">
        <w:rPr>
          <w:rFonts w:ascii="Calibri" w:hAnsi="Calibri" w:cs="Calibri"/>
          <w:b/>
          <w:bCs/>
          <w:sz w:val="22"/>
          <w:szCs w:val="22"/>
          <w:shd w:val="clear" w:color="auto" w:fill="FFFFFF" w:themeFill="background1"/>
        </w:rPr>
        <w:t>202</w:t>
      </w:r>
      <w:r w:rsidR="00A87760" w:rsidRPr="00FA458A">
        <w:rPr>
          <w:rFonts w:ascii="Calibri" w:hAnsi="Calibri" w:cs="Calibri"/>
          <w:b/>
          <w:bCs/>
          <w:sz w:val="22"/>
          <w:szCs w:val="22"/>
          <w:shd w:val="clear" w:color="auto" w:fill="FFFFFF" w:themeFill="background1"/>
        </w:rPr>
        <w:t>4</w:t>
      </w:r>
      <w:r w:rsidR="0023419D" w:rsidRPr="00FA458A">
        <w:rPr>
          <w:rFonts w:ascii="Calibri" w:hAnsi="Calibri" w:cs="Calibri"/>
          <w:b/>
          <w:bCs/>
          <w:sz w:val="22"/>
          <w:szCs w:val="22"/>
          <w:shd w:val="clear" w:color="auto" w:fill="FFFFFF" w:themeFill="background1"/>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7" w:name="_Toc72717331"/>
            <w:bookmarkStart w:id="48" w:name="_Toc95621015"/>
            <w:bookmarkStart w:id="49" w:name="_Toc95621116"/>
            <w:bookmarkStart w:id="50" w:name="_Toc95633499"/>
            <w:bookmarkStart w:id="51"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2" w:name="_Hlk62815728"/>
      <w:bookmarkEnd w:id="47"/>
      <w:bookmarkEnd w:id="48"/>
      <w:bookmarkEnd w:id="49"/>
      <w:bookmarkEnd w:id="50"/>
      <w:bookmarkEnd w:id="51"/>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F65905">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2"/>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200A0D3A" w14:textId="12FD9E6D"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96351D">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007A4AF9">
        <w:rPr>
          <w:rFonts w:ascii="Calibri" w:eastAsia="Batang" w:hAnsi="Calibri" w:cs="Calibri"/>
          <w:sz w:val="22"/>
          <w:szCs w:val="22"/>
          <w:shd w:val="clear" w:color="auto" w:fill="FFFFFF"/>
        </w:rPr>
        <w:t xml:space="preserve">, </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3" w:name="_Toc72717340"/>
            <w:bookmarkStart w:id="54" w:name="_Toc95621024"/>
            <w:bookmarkStart w:id="55" w:name="_Toc95621125"/>
            <w:bookmarkStart w:id="56" w:name="_Toc95633508"/>
            <w:bookmarkStart w:id="57"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3"/>
    <w:bookmarkEnd w:id="54"/>
    <w:bookmarkEnd w:id="55"/>
    <w:bookmarkEnd w:id="56"/>
    <w:bookmarkEnd w:id="57"/>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8"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8"/>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6DAEA72E"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w:t>
      </w:r>
    </w:p>
    <w:p w14:paraId="1C79469B" w14:textId="1A07D509" w:rsidR="0094643F"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96351D">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r w:rsidR="007A4AF9">
        <w:rPr>
          <w:rFonts w:ascii="Calibri" w:hAnsi="Calibri" w:cs="Calibri"/>
          <w:sz w:val="22"/>
          <w:szCs w:val="22"/>
        </w:rPr>
        <w:t xml:space="preserve"> </w:t>
      </w:r>
    </w:p>
    <w:p w14:paraId="6D53B4E1" w14:textId="05FD516A" w:rsidR="007A4AF9" w:rsidRPr="00D94D3C" w:rsidRDefault="007A4AF9" w:rsidP="00F77C50">
      <w:pPr>
        <w:ind w:left="567"/>
        <w:jc w:val="both"/>
        <w:rPr>
          <w:rFonts w:ascii="Calibri" w:hAnsi="Calibri" w:cs="Calibri"/>
          <w:sz w:val="22"/>
          <w:szCs w:val="22"/>
        </w:rPr>
      </w:pPr>
    </w:p>
    <w:p w14:paraId="513CE295" w14:textId="77777777" w:rsidR="007A4AF9" w:rsidRPr="00D94D3C" w:rsidRDefault="007A4AF9" w:rsidP="007A4AF9">
      <w:pPr>
        <w:ind w:left="567"/>
        <w:jc w:val="both"/>
        <w:rPr>
          <w:rFonts w:ascii="Calibri" w:hAnsi="Calibri" w:cs="Calibri"/>
          <w:sz w:val="22"/>
          <w:szCs w:val="22"/>
        </w:rPr>
      </w:pP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398485DF" w:rsidR="00042EEA" w:rsidRDefault="00042EEA" w:rsidP="004E7765">
      <w:pPr>
        <w:shd w:val="clear" w:color="auto" w:fill="FFFFFF"/>
        <w:tabs>
          <w:tab w:val="left" w:leader="dot" w:pos="2232"/>
        </w:tabs>
        <w:ind w:right="23"/>
        <w:rPr>
          <w:rFonts w:ascii="Calibri" w:hAnsi="Calibri" w:cs="Calibri"/>
          <w:b/>
          <w:bCs/>
          <w:sz w:val="22"/>
          <w:szCs w:val="22"/>
          <w:u w:val="single"/>
        </w:rPr>
      </w:pPr>
    </w:p>
    <w:p w14:paraId="2C10A06B" w14:textId="14E6EBA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9EA799E" w14:textId="77777777"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5D8483F" w14:textId="6558850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0FF37BB1" w14:textId="26B381BB" w:rsidR="00BD1F5E" w:rsidRDefault="00BD1F5E" w:rsidP="004E7765">
      <w:pPr>
        <w:shd w:val="clear" w:color="auto" w:fill="FFFFFF"/>
        <w:tabs>
          <w:tab w:val="left" w:leader="dot" w:pos="2232"/>
        </w:tabs>
        <w:ind w:right="23"/>
        <w:rPr>
          <w:rFonts w:ascii="Calibri" w:hAnsi="Calibri" w:cs="Calibri"/>
          <w:b/>
          <w:bCs/>
          <w:sz w:val="22"/>
          <w:szCs w:val="22"/>
          <w:u w:val="single"/>
        </w:rPr>
      </w:pPr>
    </w:p>
    <w:p w14:paraId="4F84BD5F" w14:textId="3261C891" w:rsidR="0096351D" w:rsidRDefault="0096351D" w:rsidP="004E7765">
      <w:pPr>
        <w:shd w:val="clear" w:color="auto" w:fill="FFFFFF"/>
        <w:tabs>
          <w:tab w:val="left" w:leader="dot" w:pos="2232"/>
        </w:tabs>
        <w:ind w:right="23"/>
        <w:rPr>
          <w:rFonts w:ascii="Calibri" w:hAnsi="Calibri" w:cs="Calibri"/>
          <w:b/>
          <w:bCs/>
          <w:sz w:val="22"/>
          <w:szCs w:val="22"/>
          <w:u w:val="single"/>
        </w:rPr>
      </w:pPr>
    </w:p>
    <w:p w14:paraId="6C584175" w14:textId="10D41D1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346CD14D" w14:textId="4DA6378F"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CAE58D0" w14:textId="47922B0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4D89BB54" w14:textId="37E47529"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26F7219" w14:textId="1878F882"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3E25B61" w14:textId="4DD8955E" w:rsidR="0096351D" w:rsidRDefault="0096351D" w:rsidP="004E7765">
      <w:pPr>
        <w:shd w:val="clear" w:color="auto" w:fill="FFFFFF"/>
        <w:tabs>
          <w:tab w:val="left" w:leader="dot" w:pos="2232"/>
        </w:tabs>
        <w:ind w:right="23"/>
        <w:rPr>
          <w:rFonts w:ascii="Calibri" w:hAnsi="Calibri" w:cs="Calibri"/>
          <w:b/>
          <w:bCs/>
          <w:sz w:val="22"/>
          <w:szCs w:val="22"/>
          <w:u w:val="single"/>
        </w:rPr>
      </w:pPr>
    </w:p>
    <w:p w14:paraId="08E71E2E" w14:textId="257D74D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148F72B" w14:textId="12476516"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24DA9319"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2D1CDD1A" w14:textId="77777777" w:rsidR="00F77C50" w:rsidRDefault="00F77C50" w:rsidP="00F77C50">
      <w:pPr>
        <w:spacing w:line="360" w:lineRule="auto"/>
        <w:jc w:val="both"/>
        <w:rPr>
          <w:rFonts w:ascii="Arial Narrow" w:hAnsi="Arial Narrow"/>
          <w:b/>
        </w:rPr>
      </w:pPr>
    </w:p>
    <w:p w14:paraId="2B8A3973" w14:textId="77777777" w:rsidR="00F65905" w:rsidRPr="009F65D4" w:rsidRDefault="00F65905" w:rsidP="00F65905">
      <w:pPr>
        <w:spacing w:after="160" w:line="360" w:lineRule="auto"/>
        <w:jc w:val="both"/>
        <w:rPr>
          <w:rFonts w:asciiTheme="minorHAnsi" w:eastAsia="Calibri" w:hAnsiTheme="minorHAnsi" w:cstheme="minorHAnsi"/>
          <w:sz w:val="22"/>
          <w:szCs w:val="22"/>
          <w:lang w:eastAsia="en-US"/>
        </w:rPr>
      </w:pPr>
      <w:r w:rsidRPr="009F65D4">
        <w:rPr>
          <w:rFonts w:asciiTheme="minorHAnsi" w:eastAsia="Calibri" w:hAnsiTheme="minorHAnsi" w:cstheme="minorHAnsi"/>
          <w:b/>
          <w:sz w:val="22"/>
          <w:szCs w:val="22"/>
          <w:lang w:eastAsia="en-US"/>
        </w:rPr>
        <w:t>Zakup wirówki do próżniowego odparowywania, zatężania próbek z chłodzeniem wraz z pompą próżniową (zwany dalej koncentratorem) -1 szt.</w:t>
      </w:r>
    </w:p>
    <w:p w14:paraId="70CAC718" w14:textId="77777777" w:rsidR="00F65905" w:rsidRPr="003C4446" w:rsidRDefault="00F65905" w:rsidP="00F65905">
      <w:pPr>
        <w:spacing w:after="160" w:line="360" w:lineRule="auto"/>
        <w:jc w:val="both"/>
        <w:rPr>
          <w:rFonts w:asciiTheme="minorHAnsi" w:eastAsia="Calibri" w:hAnsiTheme="minorHAnsi" w:cstheme="minorHAnsi"/>
          <w:sz w:val="22"/>
          <w:szCs w:val="22"/>
          <w:lang w:eastAsia="en-US"/>
        </w:rPr>
      </w:pPr>
      <w:r w:rsidRPr="009F65D4">
        <w:rPr>
          <w:rFonts w:asciiTheme="minorHAnsi" w:eastAsia="Calibri" w:hAnsiTheme="minorHAnsi" w:cstheme="minorHAnsi"/>
          <w:sz w:val="22"/>
          <w:szCs w:val="22"/>
          <w:lang w:eastAsia="en-US"/>
        </w:rPr>
        <w:t>Przedmiotem zamówienia jest dostawa, wniesienie, instalacja, uruchomienie i sprawdzenie poprawności funkcjonowania fabrycznie nowego zestawu do szybkiego próżniowego odparowywania próbek z chłodzeniem wraz z pompą próżniową oraz przeprowadzenie instruktażu użytkowania urządzenia.</w:t>
      </w:r>
    </w:p>
    <w:p w14:paraId="2E44C726" w14:textId="77777777" w:rsidR="00F65905" w:rsidRPr="003C4446" w:rsidRDefault="00F65905" w:rsidP="00F65905">
      <w:pPr>
        <w:spacing w:after="160" w:line="360"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Podane poniżej parametry i cechy przedmiotu zamówienia są parametrami minimalnymi. Wykonawcy mogą zaproponować przedmiot o wyższych parametrach technicznych, lecz nie gorszych od wymaganych przez Zamawiającego.</w:t>
      </w:r>
    </w:p>
    <w:p w14:paraId="1F98D825"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p>
    <w:p w14:paraId="45A8C707" w14:textId="77777777" w:rsidR="00F65905" w:rsidRPr="003C4446" w:rsidRDefault="00F65905" w:rsidP="00F65905">
      <w:pPr>
        <w:spacing w:after="160" w:line="259" w:lineRule="auto"/>
        <w:jc w:val="both"/>
        <w:rPr>
          <w:rFonts w:asciiTheme="minorHAnsi" w:eastAsia="Calibri" w:hAnsiTheme="minorHAnsi" w:cstheme="minorHAnsi"/>
          <w:b/>
          <w:sz w:val="22"/>
          <w:szCs w:val="22"/>
          <w:lang w:eastAsia="en-US"/>
        </w:rPr>
      </w:pPr>
      <w:r w:rsidRPr="003C4446">
        <w:rPr>
          <w:rFonts w:asciiTheme="minorHAnsi" w:eastAsia="Calibri" w:hAnsiTheme="minorHAnsi" w:cstheme="minorHAnsi"/>
          <w:b/>
          <w:sz w:val="22"/>
          <w:szCs w:val="22"/>
          <w:lang w:eastAsia="en-US"/>
        </w:rPr>
        <w:t>1. Koncentrator musi:</w:t>
      </w:r>
    </w:p>
    <w:p w14:paraId="76E82B3C"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1.01. być fabrycznie nowy;</w:t>
      </w:r>
    </w:p>
    <w:p w14:paraId="43CF98E1"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1.02. być nieuszkodzony mechanicznie i elektronicznie;</w:t>
      </w:r>
    </w:p>
    <w:p w14:paraId="0E28C1CA"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1.03. być wolny od wad fizycznych i prawnych;</w:t>
      </w:r>
    </w:p>
    <w:p w14:paraId="4C9F11E3"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1.04. być wyprodukowany nie wcześniej niż do 15 m-</w:t>
      </w:r>
      <w:proofErr w:type="spellStart"/>
      <w:r w:rsidRPr="003C4446">
        <w:rPr>
          <w:rFonts w:asciiTheme="minorHAnsi" w:eastAsia="Calibri" w:hAnsiTheme="minorHAnsi" w:cstheme="minorHAnsi"/>
          <w:sz w:val="22"/>
          <w:szCs w:val="22"/>
          <w:lang w:eastAsia="en-US"/>
        </w:rPr>
        <w:t>cy</w:t>
      </w:r>
      <w:proofErr w:type="spellEnd"/>
      <w:r w:rsidRPr="003C4446">
        <w:rPr>
          <w:rFonts w:asciiTheme="minorHAnsi" w:eastAsia="Calibri" w:hAnsiTheme="minorHAnsi" w:cstheme="minorHAnsi"/>
          <w:sz w:val="22"/>
          <w:szCs w:val="22"/>
          <w:lang w:eastAsia="en-US"/>
        </w:rPr>
        <w:t xml:space="preserve"> przed datą dostawy;</w:t>
      </w:r>
    </w:p>
    <w:p w14:paraId="0D7E1174"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 xml:space="preserve">1.05. być kompatybilny z polską siecią elektryczną (m.in. wtyczki, napięcie sieciowe 230 V, częstotliwość 50 </w:t>
      </w:r>
      <w:proofErr w:type="spellStart"/>
      <w:r w:rsidRPr="003C4446">
        <w:rPr>
          <w:rFonts w:asciiTheme="minorHAnsi" w:eastAsia="Calibri" w:hAnsiTheme="minorHAnsi" w:cstheme="minorHAnsi"/>
          <w:sz w:val="22"/>
          <w:szCs w:val="22"/>
          <w:lang w:eastAsia="en-US"/>
        </w:rPr>
        <w:t>Hz</w:t>
      </w:r>
      <w:proofErr w:type="spellEnd"/>
      <w:r w:rsidRPr="003C4446">
        <w:rPr>
          <w:rFonts w:asciiTheme="minorHAnsi" w:eastAsia="Calibri" w:hAnsiTheme="minorHAnsi" w:cstheme="minorHAnsi"/>
          <w:sz w:val="22"/>
          <w:szCs w:val="22"/>
          <w:lang w:eastAsia="en-US"/>
        </w:rPr>
        <w:t xml:space="preserve">) i posiadać znak CE zgodnie z wymogami określonymi w Rozporządzeniu Ministra Rozwoju z dnia 2 czerwca 2016r. w sprawie wymagań dla sprzętu elektrycznego (Dz. U. z 2016r., poz. 806). </w:t>
      </w:r>
    </w:p>
    <w:p w14:paraId="38703667" w14:textId="77777777" w:rsidR="00F65905" w:rsidRPr="003C4446" w:rsidRDefault="00F65905" w:rsidP="00F65905">
      <w:pPr>
        <w:spacing w:after="160" w:line="259" w:lineRule="auto"/>
        <w:jc w:val="both"/>
        <w:rPr>
          <w:rFonts w:asciiTheme="minorHAnsi" w:eastAsia="Calibri" w:hAnsiTheme="minorHAnsi" w:cstheme="minorHAnsi"/>
          <w:b/>
          <w:sz w:val="22"/>
          <w:szCs w:val="22"/>
          <w:lang w:eastAsia="en-US"/>
        </w:rPr>
      </w:pPr>
      <w:r w:rsidRPr="003C4446">
        <w:rPr>
          <w:rFonts w:asciiTheme="minorHAnsi" w:eastAsia="Calibri" w:hAnsiTheme="minorHAnsi" w:cstheme="minorHAnsi"/>
          <w:b/>
          <w:sz w:val="22"/>
          <w:szCs w:val="22"/>
          <w:lang w:eastAsia="en-US"/>
        </w:rPr>
        <w:t>2. Minimalne, podstawowe cechy, parametry i funkcje:</w:t>
      </w:r>
    </w:p>
    <w:p w14:paraId="43E3EE27"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 xml:space="preserve">2.1. Koncentrator do szybkiego, próżniowego odparowywania rozpuszczalników z próbek, wykorzystujący ruch typu </w:t>
      </w:r>
      <w:proofErr w:type="spellStart"/>
      <w:r w:rsidRPr="003C4446">
        <w:rPr>
          <w:rFonts w:asciiTheme="minorHAnsi" w:eastAsia="Calibri" w:hAnsiTheme="minorHAnsi" w:cstheme="minorHAnsi"/>
          <w:sz w:val="22"/>
          <w:szCs w:val="22"/>
          <w:lang w:eastAsia="en-US"/>
        </w:rPr>
        <w:t>rotomixer</w:t>
      </w:r>
      <w:proofErr w:type="spellEnd"/>
      <w:r w:rsidRPr="003C4446">
        <w:rPr>
          <w:rFonts w:asciiTheme="minorHAnsi" w:eastAsia="Calibri" w:hAnsiTheme="minorHAnsi" w:cstheme="minorHAnsi"/>
          <w:sz w:val="22"/>
          <w:szCs w:val="22"/>
          <w:lang w:eastAsia="en-US"/>
        </w:rPr>
        <w:t xml:space="preserve"> oraz obniżoną bądź podwyższoną temperaturę;</w:t>
      </w:r>
    </w:p>
    <w:p w14:paraId="1A3414C1"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2.2. Aparat wyposażony w sterowanie mikroprocesorowe oraz duży wyświetlacz LCD;</w:t>
      </w:r>
    </w:p>
    <w:p w14:paraId="5B0CE7A2"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2.3. Możliwość tworzenia i zapamiętania co najmniej 9 metod pracy użytkownika;</w:t>
      </w:r>
    </w:p>
    <w:p w14:paraId="191F228C"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 xml:space="preserve">2.4. Urządzenie wyposażone w </w:t>
      </w:r>
      <w:proofErr w:type="spellStart"/>
      <w:r w:rsidRPr="003C4446">
        <w:rPr>
          <w:rFonts w:asciiTheme="minorHAnsi" w:eastAsia="Calibri" w:hAnsiTheme="minorHAnsi" w:cstheme="minorHAnsi"/>
          <w:sz w:val="22"/>
          <w:szCs w:val="22"/>
          <w:lang w:eastAsia="en-US"/>
        </w:rPr>
        <w:t>bezszczotkowy</w:t>
      </w:r>
      <w:proofErr w:type="spellEnd"/>
      <w:r w:rsidRPr="003C4446">
        <w:rPr>
          <w:rFonts w:asciiTheme="minorHAnsi" w:eastAsia="Calibri" w:hAnsiTheme="minorHAnsi" w:cstheme="minorHAnsi"/>
          <w:sz w:val="22"/>
          <w:szCs w:val="22"/>
          <w:lang w:eastAsia="en-US"/>
        </w:rPr>
        <w:t xml:space="preserve"> silnik zapewniający szybkość wytrząsania do min 1500 obrotów na minutę (</w:t>
      </w:r>
      <w:proofErr w:type="spellStart"/>
      <w:r w:rsidRPr="003C4446">
        <w:rPr>
          <w:rFonts w:asciiTheme="minorHAnsi" w:eastAsia="Calibri" w:hAnsiTheme="minorHAnsi" w:cstheme="minorHAnsi"/>
          <w:sz w:val="22"/>
          <w:szCs w:val="22"/>
          <w:lang w:eastAsia="en-US"/>
        </w:rPr>
        <w:t>rpm</w:t>
      </w:r>
      <w:proofErr w:type="spellEnd"/>
      <w:r w:rsidRPr="003C4446">
        <w:rPr>
          <w:rFonts w:asciiTheme="minorHAnsi" w:eastAsia="Calibri" w:hAnsiTheme="minorHAnsi" w:cstheme="minorHAnsi"/>
          <w:sz w:val="22"/>
          <w:szCs w:val="22"/>
          <w:lang w:eastAsia="en-US"/>
        </w:rPr>
        <w:t>);</w:t>
      </w:r>
    </w:p>
    <w:p w14:paraId="5A7D0F87"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2.5. Możliwość zatężania (odparowywania) w zakresie temperatur: od 0°C do 100 °C,</w:t>
      </w:r>
      <w:r>
        <w:rPr>
          <w:rFonts w:asciiTheme="minorHAnsi" w:eastAsia="Calibri" w:hAnsiTheme="minorHAnsi" w:cstheme="minorHAnsi"/>
          <w:sz w:val="22"/>
          <w:szCs w:val="22"/>
          <w:lang w:eastAsia="en-US"/>
        </w:rPr>
        <w:br/>
      </w:r>
      <w:r w:rsidRPr="003C4446">
        <w:rPr>
          <w:rFonts w:asciiTheme="minorHAnsi" w:eastAsia="Calibri" w:hAnsiTheme="minorHAnsi" w:cstheme="minorHAnsi"/>
          <w:sz w:val="22"/>
          <w:szCs w:val="22"/>
          <w:lang w:eastAsia="en-US"/>
        </w:rPr>
        <w:t>z regulacją co 1 °C.</w:t>
      </w:r>
    </w:p>
    <w:p w14:paraId="0AC99081"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2.6. Posiada funkcje kontroli stanu odparowania w trakcie trwania procesu w przedziale 0-100%;</w:t>
      </w:r>
    </w:p>
    <w:p w14:paraId="71B94BE6"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lastRenderedPageBreak/>
        <w:t>2.7. Posiada szklaną pokrywę, odporną na rozpuszczalniki organiczne, zapobiegającą kondensacji par rozpuszczalników o wysokiej temperaturze wrzenia;</w:t>
      </w:r>
    </w:p>
    <w:p w14:paraId="6CA1A8BE"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2.8. Posiada funkcję dosuszania próbek wrażliwych termicznie;</w:t>
      </w:r>
    </w:p>
    <w:p w14:paraId="10D37A56"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2.9. Komora wewnętrzna aparatu, odporna chemicznie, wykonana ze stali  nierdzewnej odpornej na właściwości korozyjne kwasów;</w:t>
      </w:r>
    </w:p>
    <w:p w14:paraId="1C08EBB8"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2.10. System przystosowany do pracy z rotorami;</w:t>
      </w:r>
    </w:p>
    <w:p w14:paraId="1D47A758"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2.11. W komplecie rotor: 12-17 mm mieszczący probówki: 40 x 1,5/2 ml; 64 x 5 ml;</w:t>
      </w:r>
    </w:p>
    <w:p w14:paraId="60EBA8F8"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64 x 10 ml;</w:t>
      </w:r>
    </w:p>
    <w:p w14:paraId="4BBE0F4E"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2.13. Możliwość wstępnego grzania pompy przed procesem;</w:t>
      </w:r>
    </w:p>
    <w:p w14:paraId="555DFBAD"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 xml:space="preserve">2.14. Pompa membranowa w pełni chemicznie odporna z elementami narażonymi na działania chemii pokrytymi teflonem lub wykonanymi z teflonu, próżnia nie gorsza niż 1,5 </w:t>
      </w:r>
      <w:proofErr w:type="spellStart"/>
      <w:r w:rsidRPr="003C4446">
        <w:rPr>
          <w:rFonts w:asciiTheme="minorHAnsi" w:eastAsia="Calibri" w:hAnsiTheme="minorHAnsi" w:cstheme="minorHAnsi"/>
          <w:sz w:val="22"/>
          <w:szCs w:val="22"/>
          <w:lang w:eastAsia="en-US"/>
        </w:rPr>
        <w:t>mBar</w:t>
      </w:r>
      <w:proofErr w:type="spellEnd"/>
      <w:r w:rsidRPr="003C4446">
        <w:rPr>
          <w:rFonts w:asciiTheme="minorHAnsi" w:eastAsia="Calibri" w:hAnsiTheme="minorHAnsi" w:cstheme="minorHAnsi"/>
          <w:sz w:val="22"/>
          <w:szCs w:val="22"/>
          <w:lang w:eastAsia="en-US"/>
        </w:rPr>
        <w:t>,  wydajności  min 3,4 m</w:t>
      </w:r>
      <w:r w:rsidRPr="003C4446">
        <w:rPr>
          <w:rFonts w:asciiTheme="minorHAnsi" w:eastAsia="Calibri" w:hAnsiTheme="minorHAnsi" w:cstheme="minorHAnsi"/>
          <w:sz w:val="22"/>
          <w:szCs w:val="22"/>
          <w:vertAlign w:val="superscript"/>
          <w:lang w:eastAsia="en-US"/>
        </w:rPr>
        <w:t>3</w:t>
      </w:r>
      <w:r w:rsidRPr="003C4446">
        <w:rPr>
          <w:rFonts w:asciiTheme="minorHAnsi" w:eastAsia="Calibri" w:hAnsiTheme="minorHAnsi" w:cstheme="minorHAnsi"/>
          <w:sz w:val="22"/>
          <w:szCs w:val="22"/>
          <w:lang w:eastAsia="en-US"/>
        </w:rPr>
        <w:t>/h;</w:t>
      </w:r>
    </w:p>
    <w:p w14:paraId="118CFB9C"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2.15. Posiada płynną (0-100%) regulację próżni w zależności od potrzeb procesowych;</w:t>
      </w:r>
    </w:p>
    <w:p w14:paraId="689D4864"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 xml:space="preserve">2.16. Możliwość sterowania głównymi funkcjami z poziomu zewnętrznego modułu. </w:t>
      </w:r>
    </w:p>
    <w:p w14:paraId="74EF116C"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p>
    <w:p w14:paraId="127C480F" w14:textId="77777777" w:rsidR="00F65905" w:rsidRPr="003C4446" w:rsidRDefault="00F65905" w:rsidP="00F65905">
      <w:pPr>
        <w:spacing w:after="160" w:line="259" w:lineRule="auto"/>
        <w:jc w:val="both"/>
        <w:rPr>
          <w:rFonts w:asciiTheme="minorHAnsi" w:eastAsia="Calibri" w:hAnsiTheme="minorHAnsi" w:cstheme="minorHAnsi"/>
          <w:b/>
          <w:sz w:val="22"/>
          <w:szCs w:val="22"/>
          <w:lang w:eastAsia="en-US"/>
        </w:rPr>
      </w:pPr>
      <w:r w:rsidRPr="003C4446">
        <w:rPr>
          <w:rFonts w:asciiTheme="minorHAnsi" w:eastAsia="Calibri" w:hAnsiTheme="minorHAnsi" w:cstheme="minorHAnsi"/>
          <w:b/>
          <w:sz w:val="22"/>
          <w:szCs w:val="22"/>
          <w:lang w:eastAsia="en-US"/>
        </w:rPr>
        <w:t>3. Wykonawca i/lub Producent zapewni:</w:t>
      </w:r>
    </w:p>
    <w:p w14:paraId="44E5299C"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3.01. gwarancję nie krótszą niż 24 miesiące licząc od daty podpisania nie budzącego zastrzeżeń protokołu odbioru (może to być gwarancja producenta, jeśli Producent taką zapewnia), potwierdzoną kartą gwarancyjną dostarczoną wraz z wyposażeniem;</w:t>
      </w:r>
    </w:p>
    <w:p w14:paraId="267A2E6C"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3.02. rękojmię zgodną z polskim prawem;</w:t>
      </w:r>
    </w:p>
    <w:p w14:paraId="3853BC87"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3.03. serwis pogwarancyjny oraz dostęp do części zamiennych i niezbędnych zestawów kalibracyjnych (</w:t>
      </w:r>
      <w:r w:rsidRPr="003C4446">
        <w:rPr>
          <w:rFonts w:asciiTheme="minorHAnsi" w:eastAsia="Calibri" w:hAnsiTheme="minorHAnsi" w:cstheme="minorHAnsi"/>
          <w:i/>
          <w:sz w:val="22"/>
          <w:szCs w:val="22"/>
          <w:lang w:eastAsia="en-US"/>
        </w:rPr>
        <w:t>jeżeli dotyczy</w:t>
      </w:r>
      <w:r w:rsidRPr="003C4446">
        <w:rPr>
          <w:rFonts w:asciiTheme="minorHAnsi" w:eastAsia="Calibri" w:hAnsiTheme="minorHAnsi" w:cstheme="minorHAnsi"/>
          <w:sz w:val="22"/>
          <w:szCs w:val="22"/>
          <w:lang w:eastAsia="en-US"/>
        </w:rPr>
        <w:t>) przez okres co najmniej 3 lat od momentu zaprzestania produkcji koncentratora;</w:t>
      </w:r>
    </w:p>
    <w:p w14:paraId="7F7451F8"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3.04. ewentualne naprawy realizowane przez autoryzowany serwis producenta, samego producenta lub serwis wskazany przez Producenta koncentratora – pisemne lub elektroniczne wskazanie danych do kontaktu (adres fizyczny, mail, telefon) z serwisem</w:t>
      </w:r>
    </w:p>
    <w:p w14:paraId="2C798983"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 xml:space="preserve">3.05. czas telefonicznej lub mailowej reakcji serwisu na zgłoszenie mailem awarii/problemu/pytanie do 72 godzin liczonych od daty i godziny wysłania wiadomości e-mail ze zgłoszeniem; </w:t>
      </w:r>
    </w:p>
    <w:p w14:paraId="4D9D2827"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3.06. obsługę w języku polskim lub angielskim w zakresie realizowanych serwisów, przeglądów i ewentualnych napraw;</w:t>
      </w:r>
    </w:p>
    <w:p w14:paraId="211A3789"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3.07. w ciągu 3 dni roboczych od podpisania umowy - szczegółowy opis wymagań dotyczący przygotowania stanowiska pracy koncentratora (w formie papierowej bądź elektronicznej) zawierający informacje dotyczące m.in. wielkości i koniecznych wymagań odnośnie stanowiska pracy, niezbędnych zabezpieczeń sieci elektrycznej (np. moc bezpieczników), warunków środowiskowych niezbędnych do prawidłowej pracy, warunków podpięcia do Internetu (</w:t>
      </w:r>
      <w:r w:rsidRPr="003C4446">
        <w:rPr>
          <w:rFonts w:asciiTheme="minorHAnsi" w:eastAsia="Calibri" w:hAnsiTheme="minorHAnsi" w:cstheme="minorHAnsi"/>
          <w:i/>
          <w:sz w:val="22"/>
          <w:szCs w:val="22"/>
          <w:lang w:eastAsia="en-US"/>
        </w:rPr>
        <w:t>jeżeli dotyczy</w:t>
      </w:r>
      <w:r w:rsidRPr="003C4446">
        <w:rPr>
          <w:rFonts w:asciiTheme="minorHAnsi" w:eastAsia="Calibri" w:hAnsiTheme="minorHAnsi" w:cstheme="minorHAnsi"/>
          <w:sz w:val="22"/>
          <w:szCs w:val="22"/>
          <w:lang w:eastAsia="en-US"/>
        </w:rPr>
        <w:t>), wielkości opakowania zewnętrznego;</w:t>
      </w:r>
    </w:p>
    <w:p w14:paraId="05D154AC"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3.08. szczegółową instrukcję/instrukcje obsługi w języku polskim lub angielskim opisującą szczegółowo użytkowanie wirówki i inne czynności niezbędne do prawidłowej pracy koncentratora w wersji papierowej lub elektronicznej, dostarczone wraz z koncentratorem;</w:t>
      </w:r>
    </w:p>
    <w:p w14:paraId="4AA9EC0D"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lastRenderedPageBreak/>
        <w:t xml:space="preserve">3.09. Szczegółową specyfikację koncentratora potwierdzającą wszystkie punkty (2.1-2.16) opisu przedmiotu zamówienia (jeśli nie jest częścią instrukcji), w formie elektronicznej lub papierowej np. broszury, </w:t>
      </w:r>
      <w:proofErr w:type="spellStart"/>
      <w:r w:rsidRPr="003C4446">
        <w:rPr>
          <w:rFonts w:asciiTheme="minorHAnsi" w:eastAsia="Calibri" w:hAnsiTheme="minorHAnsi" w:cstheme="minorHAnsi"/>
          <w:sz w:val="22"/>
          <w:szCs w:val="22"/>
          <w:lang w:eastAsia="en-US"/>
        </w:rPr>
        <w:t>white</w:t>
      </w:r>
      <w:proofErr w:type="spellEnd"/>
      <w:r w:rsidRPr="003C4446">
        <w:rPr>
          <w:rFonts w:asciiTheme="minorHAnsi" w:eastAsia="Calibri" w:hAnsiTheme="minorHAnsi" w:cstheme="minorHAnsi"/>
          <w:sz w:val="22"/>
          <w:szCs w:val="22"/>
          <w:lang w:eastAsia="en-US"/>
        </w:rPr>
        <w:t xml:space="preserve"> </w:t>
      </w:r>
      <w:proofErr w:type="spellStart"/>
      <w:r w:rsidRPr="003C4446">
        <w:rPr>
          <w:rFonts w:asciiTheme="minorHAnsi" w:eastAsia="Calibri" w:hAnsiTheme="minorHAnsi" w:cstheme="minorHAnsi"/>
          <w:sz w:val="22"/>
          <w:szCs w:val="22"/>
          <w:lang w:eastAsia="en-US"/>
        </w:rPr>
        <w:t>papers</w:t>
      </w:r>
      <w:proofErr w:type="spellEnd"/>
      <w:r w:rsidRPr="003C4446">
        <w:rPr>
          <w:rFonts w:asciiTheme="minorHAnsi" w:eastAsia="Calibri" w:hAnsiTheme="minorHAnsi" w:cstheme="minorHAnsi"/>
          <w:sz w:val="22"/>
          <w:szCs w:val="22"/>
          <w:lang w:eastAsia="en-US"/>
        </w:rPr>
        <w:t xml:space="preserve">, linki do stron internetowych, dostarczoną wraz z koncentratorem;  </w:t>
      </w:r>
    </w:p>
    <w:p w14:paraId="73D196F2"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3.10. jeżeli koncentrator wymaga instalacji lub wstępnej kalibracji/ustawień – Wykonawca zapewni instalację/wstępną kalibrację przez autoryzowany serwis producenta, samego producenta lub instalatora wskazanego przez producenta (certyfikat szkolenia/wskazanie pisemne), potwierdzoną raportem/protokołem z instalacji/kalibracji;</w:t>
      </w:r>
    </w:p>
    <w:p w14:paraId="4A98B527" w14:textId="77777777" w:rsidR="00F65905" w:rsidRPr="003C4446" w:rsidRDefault="00F65905" w:rsidP="00F65905">
      <w:pPr>
        <w:spacing w:after="160" w:line="259" w:lineRule="auto"/>
        <w:jc w:val="both"/>
        <w:rPr>
          <w:rFonts w:asciiTheme="minorHAnsi" w:eastAsia="Calibri" w:hAnsiTheme="minorHAnsi" w:cstheme="minorHAnsi"/>
          <w:b/>
          <w:sz w:val="22"/>
          <w:szCs w:val="22"/>
          <w:lang w:eastAsia="en-US"/>
        </w:rPr>
      </w:pPr>
      <w:r w:rsidRPr="003C4446">
        <w:rPr>
          <w:rFonts w:asciiTheme="minorHAnsi" w:eastAsia="Calibri" w:hAnsiTheme="minorHAnsi" w:cstheme="minorHAnsi"/>
          <w:b/>
          <w:sz w:val="22"/>
          <w:szCs w:val="22"/>
          <w:lang w:eastAsia="en-US"/>
        </w:rPr>
        <w:t>4. Szkolenie z zakresu obsługi koncentratora:</w:t>
      </w:r>
    </w:p>
    <w:p w14:paraId="5F6A8118" w14:textId="77777777" w:rsidR="00F65905" w:rsidRPr="003C4446" w:rsidRDefault="00F65905" w:rsidP="00F65905">
      <w:pPr>
        <w:spacing w:after="160" w:line="259" w:lineRule="auto"/>
        <w:jc w:val="both"/>
        <w:rPr>
          <w:rFonts w:asciiTheme="minorHAnsi" w:eastAsia="Calibri" w:hAnsiTheme="minorHAnsi" w:cstheme="minorHAnsi"/>
          <w:sz w:val="22"/>
          <w:szCs w:val="22"/>
          <w:lang w:eastAsia="en-US"/>
        </w:rPr>
      </w:pPr>
      <w:r w:rsidRPr="003C4446">
        <w:rPr>
          <w:rFonts w:asciiTheme="minorHAnsi" w:eastAsia="Calibri" w:hAnsiTheme="minorHAnsi" w:cstheme="minorHAnsi"/>
          <w:sz w:val="22"/>
          <w:szCs w:val="22"/>
          <w:lang w:eastAsia="en-US"/>
        </w:rPr>
        <w:t xml:space="preserve">4.01. Szkolenie z zakresu obsługi i użytkowania koncentratora dla min. 5 osób (potwierdzone imiennymi certyfikatami/zaświadczeniami ukończenia szkolenia), </w:t>
      </w:r>
      <w:r>
        <w:rPr>
          <w:rFonts w:asciiTheme="minorHAnsi" w:hAnsiTheme="minorHAnsi" w:cstheme="minorHAnsi"/>
          <w:bCs/>
          <w:sz w:val="22"/>
          <w:szCs w:val="22"/>
          <w:lang w:bidi="pl-PL"/>
        </w:rPr>
        <w:t xml:space="preserve">przeprowadzone w miejscu zamontowanego sprzętu, </w:t>
      </w:r>
      <w:r w:rsidRPr="003C4446">
        <w:rPr>
          <w:rFonts w:asciiTheme="minorHAnsi" w:eastAsia="Calibri" w:hAnsiTheme="minorHAnsi" w:cstheme="minorHAnsi"/>
          <w:sz w:val="22"/>
          <w:szCs w:val="22"/>
          <w:lang w:eastAsia="en-US"/>
        </w:rPr>
        <w:t xml:space="preserve"> w dni robocze</w:t>
      </w:r>
      <w:r>
        <w:rPr>
          <w:rFonts w:asciiTheme="minorHAnsi" w:eastAsia="Calibri" w:hAnsiTheme="minorHAnsi" w:cstheme="minorHAnsi"/>
          <w:sz w:val="22"/>
          <w:szCs w:val="22"/>
          <w:lang w:eastAsia="en-US"/>
        </w:rPr>
        <w:t>,</w:t>
      </w:r>
      <w:r w:rsidRPr="003C4446">
        <w:rPr>
          <w:rFonts w:asciiTheme="minorHAnsi" w:eastAsia="Calibri" w:hAnsiTheme="minorHAnsi" w:cstheme="minorHAnsi"/>
          <w:sz w:val="22"/>
          <w:szCs w:val="22"/>
          <w:lang w:eastAsia="en-US"/>
        </w:rPr>
        <w:t xml:space="preserve"> w języku polskim lub angielskim, w wymiarze co najmniej 1 godziny. </w:t>
      </w:r>
    </w:p>
    <w:p w14:paraId="13E74D17" w14:textId="77777777" w:rsidR="00F65905" w:rsidRDefault="00F65905" w:rsidP="00F65905">
      <w:pPr>
        <w:shd w:val="clear" w:color="auto" w:fill="FFFFFF"/>
        <w:tabs>
          <w:tab w:val="left" w:leader="dot" w:pos="2232"/>
        </w:tabs>
        <w:ind w:right="23"/>
        <w:jc w:val="center"/>
        <w:rPr>
          <w:rFonts w:ascii="Calibri" w:hAnsi="Calibri" w:cs="Calibri"/>
          <w:b/>
          <w:bCs/>
          <w:sz w:val="22"/>
          <w:szCs w:val="22"/>
          <w:u w:val="single"/>
        </w:rPr>
      </w:pPr>
    </w:p>
    <w:p w14:paraId="2B8516E4" w14:textId="77777777" w:rsidR="00F65905" w:rsidRDefault="00F65905" w:rsidP="00F65905">
      <w:pPr>
        <w:shd w:val="clear" w:color="auto" w:fill="FFFFFF"/>
        <w:tabs>
          <w:tab w:val="left" w:leader="dot" w:pos="2232"/>
        </w:tabs>
        <w:ind w:right="23"/>
        <w:jc w:val="center"/>
        <w:rPr>
          <w:rFonts w:ascii="Calibri" w:hAnsi="Calibri" w:cs="Calibri"/>
          <w:b/>
          <w:bCs/>
          <w:sz w:val="22"/>
          <w:szCs w:val="22"/>
          <w:u w:val="single"/>
        </w:rPr>
      </w:pPr>
    </w:p>
    <w:p w14:paraId="2BCBF0C3"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49E02AB4"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37D30845"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35F1007B"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79AC381C"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5EF18AAC"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7361D61A"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0B5F99B0"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6D979A53"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6C08547E"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169E46CF"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510F2F5E"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4E98FD84"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5E429F05"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3CDB7C80"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4B4413BD"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0DB62051"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1F02710F"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3BB817AE"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20712FC7"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3142964C"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628CB381"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4ACF4A28"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0D5CC8C3"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3B8E875B"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65EB6F78"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14203E64"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3406361B"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6D5670FD"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2839892E"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42507982"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24525B3A"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0682823C"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57CAFA2F"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20ECB45E"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33D04514" w14:textId="77777777" w:rsidR="00F65905" w:rsidRDefault="00F65905" w:rsidP="00F65905">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 xml:space="preserve">7 </w:t>
      </w:r>
      <w:r w:rsidRPr="00485484">
        <w:rPr>
          <w:rFonts w:ascii="Calibri" w:hAnsi="Calibri" w:cs="Calibri"/>
          <w:b/>
          <w:bCs/>
          <w:sz w:val="22"/>
          <w:szCs w:val="22"/>
          <w:u w:val="single"/>
        </w:rPr>
        <w:t>DO SWZ</w:t>
      </w:r>
    </w:p>
    <w:p w14:paraId="57F6DC51" w14:textId="77777777" w:rsidR="00F65905" w:rsidRDefault="00F65905" w:rsidP="00F65905">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F65905" w14:paraId="20112F31" w14:textId="77777777" w:rsidTr="00426DC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46EF747" w14:textId="77777777" w:rsidR="00F65905" w:rsidRDefault="00F65905" w:rsidP="00426DC9">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 xml:space="preserve">WZÓR - PROJEKT UMOWY </w:t>
            </w:r>
          </w:p>
        </w:tc>
      </w:tr>
    </w:tbl>
    <w:p w14:paraId="4E4C40D1" w14:textId="77777777" w:rsidR="00F65905" w:rsidRDefault="00F65905" w:rsidP="00F65905">
      <w:pPr>
        <w:shd w:val="clear" w:color="auto" w:fill="FFFFFF"/>
        <w:tabs>
          <w:tab w:val="left" w:leader="dot" w:pos="2232"/>
        </w:tabs>
        <w:ind w:right="23"/>
        <w:jc w:val="center"/>
        <w:rPr>
          <w:rFonts w:ascii="Calibri" w:hAnsi="Calibri"/>
          <w:b/>
          <w:bCs/>
          <w:sz w:val="22"/>
          <w:szCs w:val="22"/>
        </w:rPr>
      </w:pPr>
    </w:p>
    <w:p w14:paraId="5E5F7FD8" w14:textId="77777777" w:rsidR="00F65905" w:rsidRDefault="00F65905" w:rsidP="00F65905">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10B86D38" w14:textId="77777777" w:rsidR="00F65905" w:rsidRDefault="00F65905" w:rsidP="00F65905">
      <w:pPr>
        <w:shd w:val="clear" w:color="auto" w:fill="FFFFFF"/>
        <w:tabs>
          <w:tab w:val="left" w:leader="dot" w:pos="2232"/>
        </w:tabs>
        <w:ind w:right="23"/>
        <w:jc w:val="center"/>
        <w:rPr>
          <w:rFonts w:ascii="Calibri" w:hAnsi="Calibri"/>
          <w:b/>
          <w:bCs/>
          <w:sz w:val="22"/>
          <w:szCs w:val="22"/>
        </w:rPr>
      </w:pPr>
    </w:p>
    <w:p w14:paraId="0E42B877" w14:textId="77777777" w:rsidR="00F65905" w:rsidRDefault="00F65905" w:rsidP="00F65905">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30AB6CC5" w14:textId="77777777" w:rsidR="00F65905" w:rsidRPr="00ED1728" w:rsidRDefault="00F65905" w:rsidP="00F65905">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3B789C9B" w14:textId="77777777" w:rsidR="00F65905" w:rsidRPr="00ED1728" w:rsidRDefault="00F65905" w:rsidP="00F65905">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1D1CB463" w14:textId="77777777" w:rsidR="00F65905" w:rsidRPr="00ED1728" w:rsidRDefault="00F65905" w:rsidP="00F65905">
      <w:pPr>
        <w:spacing w:line="276" w:lineRule="auto"/>
        <w:jc w:val="both"/>
        <w:rPr>
          <w:rFonts w:asciiTheme="minorHAnsi" w:hAnsiTheme="minorHAnsi" w:cstheme="minorHAnsi"/>
          <w:bCs/>
          <w:sz w:val="22"/>
          <w:szCs w:val="22"/>
        </w:rPr>
      </w:pPr>
    </w:p>
    <w:p w14:paraId="7140F7C7" w14:textId="77777777" w:rsidR="00F65905" w:rsidRPr="00ED1728" w:rsidRDefault="00F65905" w:rsidP="00F65905">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646E87E0" w14:textId="77777777" w:rsidR="00F65905" w:rsidRPr="00ED1728" w:rsidRDefault="00F65905" w:rsidP="00F65905">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7F5F7C81" w14:textId="77777777" w:rsidR="00F65905" w:rsidRPr="00ED1728" w:rsidRDefault="00F65905" w:rsidP="00F65905">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0D3862CB" w14:textId="77777777" w:rsidR="00F65905" w:rsidRDefault="00F65905" w:rsidP="00F65905">
      <w:pPr>
        <w:spacing w:line="276" w:lineRule="auto"/>
        <w:jc w:val="both"/>
        <w:rPr>
          <w:rFonts w:asciiTheme="minorHAnsi" w:hAnsiTheme="minorHAnsi" w:cstheme="minorHAnsi"/>
          <w:sz w:val="22"/>
          <w:szCs w:val="22"/>
        </w:rPr>
      </w:pPr>
    </w:p>
    <w:p w14:paraId="4732B806" w14:textId="77777777" w:rsidR="00F65905" w:rsidRPr="00ED1728" w:rsidRDefault="00F65905" w:rsidP="00F65905">
      <w:pPr>
        <w:spacing w:line="276" w:lineRule="auto"/>
        <w:jc w:val="both"/>
        <w:rPr>
          <w:rFonts w:asciiTheme="minorHAnsi" w:hAnsiTheme="minorHAnsi" w:cstheme="minorHAnsi"/>
          <w:sz w:val="22"/>
          <w:szCs w:val="22"/>
        </w:rPr>
      </w:pPr>
    </w:p>
    <w:p w14:paraId="7FCA9372" w14:textId="77777777" w:rsidR="00F65905" w:rsidRDefault="00F65905" w:rsidP="00F65905">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19877161" w14:textId="77777777" w:rsidR="00F65905" w:rsidRDefault="00F65905" w:rsidP="00F65905">
      <w:pPr>
        <w:shd w:val="clear" w:color="auto" w:fill="FFFFFF"/>
        <w:tabs>
          <w:tab w:val="left" w:leader="dot" w:pos="2232"/>
        </w:tabs>
        <w:ind w:right="23"/>
        <w:jc w:val="center"/>
        <w:rPr>
          <w:rFonts w:ascii="Calibri" w:hAnsi="Calibri"/>
          <w:sz w:val="22"/>
          <w:szCs w:val="22"/>
        </w:rPr>
      </w:pPr>
    </w:p>
    <w:p w14:paraId="7C155E8A" w14:textId="77777777" w:rsidR="00F65905" w:rsidRPr="003B1E55" w:rsidRDefault="00F65905" w:rsidP="00F65905">
      <w:pPr>
        <w:spacing w:line="276" w:lineRule="auto"/>
        <w:jc w:val="center"/>
        <w:rPr>
          <w:rFonts w:asciiTheme="minorHAnsi" w:hAnsiTheme="minorHAnsi" w:cstheme="minorHAnsi"/>
          <w:color w:val="000000" w:themeColor="text1"/>
          <w:sz w:val="22"/>
          <w:szCs w:val="22"/>
        </w:rPr>
      </w:pPr>
      <w:r w:rsidRPr="003B1E55">
        <w:rPr>
          <w:rFonts w:asciiTheme="minorHAnsi" w:hAnsiTheme="minorHAnsi" w:cstheme="minorHAnsi"/>
          <w:color w:val="000000" w:themeColor="text1"/>
          <w:sz w:val="22"/>
          <w:szCs w:val="22"/>
        </w:rPr>
        <w:t>§ 1</w:t>
      </w:r>
    </w:p>
    <w:p w14:paraId="5AD8DF33" w14:textId="77777777" w:rsidR="00F65905" w:rsidRPr="003B1E55" w:rsidRDefault="00F65905" w:rsidP="00F65905">
      <w:pPr>
        <w:tabs>
          <w:tab w:val="left" w:pos="360"/>
        </w:tabs>
        <w:suppressAutoHyphens/>
        <w:spacing w:after="120" w:line="276" w:lineRule="auto"/>
        <w:jc w:val="center"/>
        <w:rPr>
          <w:rFonts w:asciiTheme="minorHAnsi" w:hAnsiTheme="minorHAnsi" w:cstheme="minorHAnsi"/>
          <w:color w:val="000000" w:themeColor="text1"/>
          <w:sz w:val="22"/>
          <w:szCs w:val="22"/>
        </w:rPr>
      </w:pPr>
      <w:r w:rsidRPr="003B1E55">
        <w:rPr>
          <w:rFonts w:asciiTheme="minorHAnsi" w:hAnsiTheme="minorHAnsi" w:cstheme="minorHAnsi"/>
          <w:color w:val="000000" w:themeColor="text1"/>
          <w:sz w:val="22"/>
          <w:szCs w:val="22"/>
        </w:rPr>
        <w:t>[Przedmiot umowy]</w:t>
      </w:r>
    </w:p>
    <w:p w14:paraId="4CF78629" w14:textId="77777777" w:rsidR="00F65905" w:rsidRPr="009F65D4" w:rsidRDefault="00F65905" w:rsidP="00F65905">
      <w:pPr>
        <w:numPr>
          <w:ilvl w:val="0"/>
          <w:numId w:val="54"/>
        </w:numPr>
        <w:tabs>
          <w:tab w:val="left" w:pos="360"/>
        </w:tabs>
        <w:suppressAutoHyphens/>
        <w:spacing w:line="276" w:lineRule="auto"/>
        <w:jc w:val="both"/>
        <w:rPr>
          <w:rFonts w:ascii="Calibri" w:hAnsi="Calibri" w:cs="Calibri"/>
          <w:sz w:val="22"/>
          <w:szCs w:val="22"/>
        </w:rPr>
      </w:pPr>
      <w:r w:rsidRPr="009F65D4">
        <w:rPr>
          <w:rFonts w:ascii="Calibri" w:hAnsi="Calibri" w:cs="Calibri"/>
          <w:sz w:val="22"/>
          <w:szCs w:val="22"/>
        </w:rPr>
        <w:t>Na podstawie niniejszej umowy (dalej jako: „umowa”) Wykonawca zobowiązuje się sprzeda</w:t>
      </w:r>
      <w:r>
        <w:rPr>
          <w:rFonts w:ascii="Calibri" w:hAnsi="Calibri" w:cs="Calibri"/>
          <w:sz w:val="22"/>
          <w:szCs w:val="22"/>
        </w:rPr>
        <w:t xml:space="preserve">nia </w:t>
      </w:r>
      <w:r w:rsidRPr="009F65D4">
        <w:rPr>
          <w:rFonts w:ascii="Calibri" w:hAnsi="Calibri" w:cs="Calibri"/>
          <w:sz w:val="22"/>
          <w:szCs w:val="22"/>
        </w:rPr>
        <w:t xml:space="preserve"> i dostarcz</w:t>
      </w:r>
      <w:r>
        <w:rPr>
          <w:rFonts w:ascii="Calibri" w:hAnsi="Calibri" w:cs="Calibri"/>
          <w:sz w:val="22"/>
          <w:szCs w:val="22"/>
        </w:rPr>
        <w:t xml:space="preserve">enia </w:t>
      </w:r>
      <w:r w:rsidRPr="009F65D4">
        <w:rPr>
          <w:rFonts w:ascii="Calibri" w:hAnsi="Calibri" w:cs="Calibri"/>
          <w:sz w:val="22"/>
          <w:szCs w:val="22"/>
        </w:rPr>
        <w:t>Zamawiającemu wirówk</w:t>
      </w:r>
      <w:r>
        <w:rPr>
          <w:rFonts w:ascii="Calibri" w:hAnsi="Calibri" w:cs="Calibri"/>
          <w:sz w:val="22"/>
          <w:szCs w:val="22"/>
        </w:rPr>
        <w:t>i</w:t>
      </w:r>
      <w:r w:rsidRPr="009F65D4">
        <w:rPr>
          <w:rFonts w:ascii="Calibri" w:hAnsi="Calibri" w:cs="Calibri"/>
          <w:sz w:val="22"/>
          <w:szCs w:val="22"/>
        </w:rPr>
        <w:t xml:space="preserve"> do próżniowego odparowywania i zatężania próbek z chłodzeniem</w:t>
      </w:r>
      <w:r w:rsidRPr="009F65D4">
        <w:t xml:space="preserve"> </w:t>
      </w:r>
      <w:r w:rsidRPr="009F65D4">
        <w:rPr>
          <w:rFonts w:ascii="Calibri" w:hAnsi="Calibri" w:cs="Calibri"/>
          <w:sz w:val="22"/>
          <w:szCs w:val="22"/>
        </w:rPr>
        <w:t>wraz z pompą próżniową (dalej jako: „koncentrator” lub zamiennie „sprzęt”)</w:t>
      </w:r>
      <w:r>
        <w:rPr>
          <w:rFonts w:ascii="Calibri" w:hAnsi="Calibri" w:cs="Calibri"/>
          <w:sz w:val="22"/>
          <w:szCs w:val="22"/>
        </w:rPr>
        <w:t xml:space="preserve"> oraz zainstalowania sprzętu, sprawdzenia poprawności jego </w:t>
      </w:r>
      <w:r w:rsidRPr="009F65D4">
        <w:rPr>
          <w:rFonts w:ascii="Calibri" w:hAnsi="Calibri" w:cs="Calibri"/>
          <w:sz w:val="22"/>
          <w:szCs w:val="22"/>
        </w:rPr>
        <w:t xml:space="preserve">działania </w:t>
      </w:r>
      <w:r>
        <w:rPr>
          <w:rFonts w:ascii="Calibri" w:hAnsi="Calibri" w:cs="Calibri"/>
          <w:sz w:val="22"/>
          <w:szCs w:val="22"/>
        </w:rPr>
        <w:t xml:space="preserve">i </w:t>
      </w:r>
      <w:r w:rsidRPr="009F65D4">
        <w:rPr>
          <w:rFonts w:ascii="Calibri" w:hAnsi="Calibri" w:cs="Calibri"/>
          <w:sz w:val="22"/>
          <w:szCs w:val="22"/>
        </w:rPr>
        <w:t>przeprowadzeni</w:t>
      </w:r>
      <w:r>
        <w:rPr>
          <w:rFonts w:ascii="Calibri" w:hAnsi="Calibri" w:cs="Calibri"/>
          <w:sz w:val="22"/>
          <w:szCs w:val="22"/>
        </w:rPr>
        <w:t xml:space="preserve">a </w:t>
      </w:r>
      <w:r w:rsidRPr="009F65D4">
        <w:rPr>
          <w:rFonts w:ascii="Calibri" w:hAnsi="Calibri" w:cs="Calibri"/>
          <w:sz w:val="22"/>
          <w:szCs w:val="22"/>
        </w:rPr>
        <w:t>szkolenia z</w:t>
      </w:r>
      <w:r>
        <w:rPr>
          <w:rFonts w:ascii="Calibri" w:hAnsi="Calibri" w:cs="Calibri"/>
          <w:sz w:val="22"/>
          <w:szCs w:val="22"/>
        </w:rPr>
        <w:t> </w:t>
      </w:r>
      <w:r w:rsidRPr="009F65D4">
        <w:rPr>
          <w:rFonts w:ascii="Calibri" w:hAnsi="Calibri" w:cs="Calibri"/>
          <w:sz w:val="22"/>
          <w:szCs w:val="22"/>
        </w:rPr>
        <w:t>obsługi i użytkowania sprzętu, a Zamawiający zobowiązuje się do zapłaty wynagrodzenia określonego w § 3 ust. 1.</w:t>
      </w:r>
    </w:p>
    <w:p w14:paraId="4EE2BC8B" w14:textId="77777777" w:rsidR="00F65905" w:rsidRPr="00FD54A2" w:rsidRDefault="00F65905" w:rsidP="00F65905">
      <w:pPr>
        <w:numPr>
          <w:ilvl w:val="0"/>
          <w:numId w:val="54"/>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6B67FEAE" w14:textId="77777777" w:rsidR="00F65905" w:rsidRPr="00FD54A2" w:rsidRDefault="00F65905" w:rsidP="00F65905">
      <w:pPr>
        <w:numPr>
          <w:ilvl w:val="0"/>
          <w:numId w:val="54"/>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0FA23F6B" w14:textId="77777777" w:rsidR="00F65905" w:rsidRDefault="00F65905" w:rsidP="00F65905">
      <w:pPr>
        <w:numPr>
          <w:ilvl w:val="0"/>
          <w:numId w:val="75"/>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p w14:paraId="5E67960E" w14:textId="77777777" w:rsidR="00F65905" w:rsidRPr="00D9692B" w:rsidRDefault="00F65905" w:rsidP="00F65905">
      <w:pPr>
        <w:numPr>
          <w:ilvl w:val="0"/>
          <w:numId w:val="75"/>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 xml:space="preserve">oraz został </w:t>
      </w:r>
      <w:r w:rsidRPr="00D9692B">
        <w:rPr>
          <w:rFonts w:ascii="Calibri" w:hAnsi="Calibri" w:cs="Calibri"/>
          <w:sz w:val="22"/>
          <w:szCs w:val="22"/>
        </w:rPr>
        <w:t>przetestowany;</w:t>
      </w:r>
    </w:p>
    <w:p w14:paraId="46F47B0A" w14:textId="77777777" w:rsidR="00F65905" w:rsidRPr="009F65D4" w:rsidRDefault="00F65905" w:rsidP="00F65905">
      <w:pPr>
        <w:numPr>
          <w:ilvl w:val="0"/>
          <w:numId w:val="75"/>
        </w:numPr>
        <w:tabs>
          <w:tab w:val="left" w:pos="360"/>
        </w:tabs>
        <w:suppressAutoHyphens/>
        <w:spacing w:line="276" w:lineRule="auto"/>
        <w:jc w:val="both"/>
        <w:rPr>
          <w:rFonts w:ascii="Calibri" w:hAnsi="Calibri" w:cs="Calibri"/>
          <w:sz w:val="22"/>
          <w:szCs w:val="22"/>
        </w:rPr>
      </w:pPr>
      <w:r w:rsidRPr="00D9692B">
        <w:rPr>
          <w:rFonts w:ascii="Calibri" w:hAnsi="Calibri" w:cs="Calibri"/>
          <w:sz w:val="22"/>
          <w:szCs w:val="22"/>
        </w:rPr>
        <w:lastRenderedPageBreak/>
        <w:t>został wyprodukowany nie wcześniej niż 1</w:t>
      </w:r>
      <w:r>
        <w:rPr>
          <w:rFonts w:ascii="Calibri" w:hAnsi="Calibri" w:cs="Calibri"/>
          <w:sz w:val="22"/>
          <w:szCs w:val="22"/>
        </w:rPr>
        <w:t>5</w:t>
      </w:r>
      <w:r w:rsidRPr="00D9692B">
        <w:rPr>
          <w:rFonts w:ascii="Calibri" w:hAnsi="Calibri" w:cs="Calibri"/>
          <w:sz w:val="22"/>
          <w:szCs w:val="22"/>
        </w:rPr>
        <w:t xml:space="preserve"> miesięcy przed datą dostarczenia do </w:t>
      </w:r>
      <w:r w:rsidRPr="009F65D4">
        <w:rPr>
          <w:rFonts w:ascii="Calibri" w:hAnsi="Calibri" w:cs="Calibri"/>
          <w:sz w:val="22"/>
          <w:szCs w:val="22"/>
        </w:rPr>
        <w:t>Zamawiającego;</w:t>
      </w:r>
    </w:p>
    <w:p w14:paraId="2C211450" w14:textId="77777777" w:rsidR="00F65905" w:rsidRPr="009F65D4" w:rsidRDefault="00F65905" w:rsidP="00F65905">
      <w:pPr>
        <w:numPr>
          <w:ilvl w:val="0"/>
          <w:numId w:val="75"/>
        </w:numPr>
        <w:tabs>
          <w:tab w:val="left" w:pos="360"/>
        </w:tabs>
        <w:suppressAutoHyphens/>
        <w:spacing w:line="276" w:lineRule="auto"/>
        <w:jc w:val="both"/>
        <w:rPr>
          <w:rFonts w:ascii="Calibri" w:hAnsi="Calibri" w:cs="Calibri"/>
          <w:sz w:val="22"/>
          <w:szCs w:val="22"/>
        </w:rPr>
      </w:pPr>
      <w:r w:rsidRPr="009F65D4">
        <w:rPr>
          <w:rFonts w:ascii="Calibri" w:hAnsi="Calibri" w:cs="Calibri"/>
          <w:sz w:val="22"/>
          <w:szCs w:val="22"/>
        </w:rPr>
        <w:t xml:space="preserve">jest kompatybilny z polską siecią elektryczną (m.in. wtyczki, napięcie sieciowe 230 V, częstotliwość 50 </w:t>
      </w:r>
      <w:proofErr w:type="spellStart"/>
      <w:r w:rsidRPr="009F65D4">
        <w:rPr>
          <w:rFonts w:ascii="Calibri" w:hAnsi="Calibri" w:cs="Calibri"/>
          <w:sz w:val="22"/>
          <w:szCs w:val="22"/>
        </w:rPr>
        <w:t>Hz</w:t>
      </w:r>
      <w:proofErr w:type="spellEnd"/>
      <w:r w:rsidRPr="009F65D4">
        <w:rPr>
          <w:rFonts w:ascii="Calibri" w:hAnsi="Calibri" w:cs="Calibri"/>
          <w:sz w:val="22"/>
          <w:szCs w:val="22"/>
        </w:rPr>
        <w:t>);</w:t>
      </w:r>
    </w:p>
    <w:p w14:paraId="0C150733" w14:textId="77777777" w:rsidR="00F65905" w:rsidRPr="009F65D4" w:rsidRDefault="00F65905" w:rsidP="00F65905">
      <w:pPr>
        <w:numPr>
          <w:ilvl w:val="0"/>
          <w:numId w:val="75"/>
        </w:numPr>
        <w:tabs>
          <w:tab w:val="left" w:pos="360"/>
        </w:tabs>
        <w:suppressAutoHyphens/>
        <w:spacing w:line="276" w:lineRule="auto"/>
        <w:jc w:val="both"/>
        <w:rPr>
          <w:rFonts w:ascii="Calibri" w:hAnsi="Calibri" w:cs="Calibri"/>
          <w:sz w:val="22"/>
          <w:szCs w:val="22"/>
        </w:rPr>
      </w:pPr>
      <w:r w:rsidRPr="009F65D4">
        <w:rPr>
          <w:rFonts w:ascii="Calibri" w:hAnsi="Calibri" w:cs="Calibri"/>
          <w:sz w:val="22"/>
          <w:szCs w:val="22"/>
        </w:rPr>
        <w:t>jest w pełni gotowy do pracy w zaoferowanej konfiguracji;</w:t>
      </w:r>
    </w:p>
    <w:p w14:paraId="1DC1E39B" w14:textId="77777777" w:rsidR="00F65905" w:rsidRPr="009F65D4" w:rsidRDefault="00F65905" w:rsidP="00F65905">
      <w:pPr>
        <w:numPr>
          <w:ilvl w:val="0"/>
          <w:numId w:val="75"/>
        </w:numPr>
        <w:tabs>
          <w:tab w:val="left" w:pos="360"/>
        </w:tabs>
        <w:suppressAutoHyphens/>
        <w:spacing w:line="276" w:lineRule="auto"/>
        <w:jc w:val="both"/>
        <w:rPr>
          <w:rFonts w:ascii="Calibri" w:hAnsi="Calibri" w:cs="Calibri"/>
          <w:sz w:val="22"/>
          <w:szCs w:val="22"/>
        </w:rPr>
      </w:pPr>
      <w:r w:rsidRPr="009F65D4">
        <w:rPr>
          <w:rFonts w:ascii="Calibri" w:hAnsi="Calibri" w:cs="Calibri"/>
          <w:sz w:val="22"/>
          <w:szCs w:val="22"/>
        </w:rPr>
        <w:t>odpowiada normie CE w zakresie bezpieczeństwa urządzeń elektrycznych;</w:t>
      </w:r>
    </w:p>
    <w:p w14:paraId="32456E00" w14:textId="77777777" w:rsidR="00F65905" w:rsidRPr="009F65D4" w:rsidRDefault="00F65905" w:rsidP="00F65905">
      <w:pPr>
        <w:numPr>
          <w:ilvl w:val="0"/>
          <w:numId w:val="75"/>
        </w:numPr>
        <w:tabs>
          <w:tab w:val="left" w:pos="360"/>
        </w:tabs>
        <w:suppressAutoHyphens/>
        <w:spacing w:line="276" w:lineRule="auto"/>
        <w:jc w:val="both"/>
        <w:rPr>
          <w:rFonts w:ascii="Calibri" w:hAnsi="Calibri" w:cs="Calibri"/>
          <w:sz w:val="22"/>
          <w:szCs w:val="22"/>
        </w:rPr>
      </w:pPr>
      <w:r w:rsidRPr="009F65D4">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2C99D4C9" w14:textId="77777777" w:rsidR="00F65905" w:rsidRPr="008D677E" w:rsidRDefault="00F65905" w:rsidP="00F65905">
      <w:pPr>
        <w:numPr>
          <w:ilvl w:val="0"/>
          <w:numId w:val="75"/>
        </w:numPr>
        <w:tabs>
          <w:tab w:val="left" w:pos="360"/>
        </w:tabs>
        <w:suppressAutoHyphens/>
        <w:spacing w:line="276" w:lineRule="auto"/>
        <w:jc w:val="both"/>
        <w:rPr>
          <w:rFonts w:ascii="Calibri" w:hAnsi="Calibri" w:cs="Calibri"/>
          <w:sz w:val="22"/>
          <w:szCs w:val="22"/>
        </w:rPr>
      </w:pPr>
      <w:r w:rsidRPr="009F65D4">
        <w:rPr>
          <w:rFonts w:ascii="Calibri" w:hAnsi="Calibri" w:cs="Calibri"/>
          <w:sz w:val="22"/>
          <w:szCs w:val="22"/>
        </w:rPr>
        <w:t>jest jego własnością (lub Wykonawca posiada upoważnienie do przeniesienia prawa własności na Zamawiającego</w:t>
      </w:r>
      <w:r w:rsidRPr="008D677E">
        <w:rPr>
          <w:rFonts w:ascii="Calibri" w:hAnsi="Calibri" w:cs="Calibri"/>
          <w:sz w:val="22"/>
          <w:szCs w:val="22"/>
        </w:rPr>
        <w:t>);</w:t>
      </w:r>
    </w:p>
    <w:p w14:paraId="2484F43E" w14:textId="77777777" w:rsidR="00F65905" w:rsidRPr="009F65D4" w:rsidRDefault="00F65905" w:rsidP="00F65905">
      <w:pPr>
        <w:numPr>
          <w:ilvl w:val="0"/>
          <w:numId w:val="75"/>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9F65D4">
        <w:rPr>
          <w:rFonts w:ascii="Calibri" w:hAnsi="Calibri" w:cs="Calibri"/>
          <w:sz w:val="22"/>
          <w:szCs w:val="22"/>
        </w:rPr>
        <w:t>i zabezpieczenia.</w:t>
      </w:r>
    </w:p>
    <w:p w14:paraId="1B9AC478" w14:textId="77777777" w:rsidR="00F65905" w:rsidRPr="009F65D4" w:rsidRDefault="00F65905" w:rsidP="00F65905">
      <w:pPr>
        <w:numPr>
          <w:ilvl w:val="0"/>
          <w:numId w:val="54"/>
        </w:numPr>
        <w:tabs>
          <w:tab w:val="left" w:pos="360"/>
        </w:tabs>
        <w:suppressAutoHyphens/>
        <w:spacing w:line="276" w:lineRule="auto"/>
        <w:jc w:val="both"/>
        <w:rPr>
          <w:rFonts w:ascii="Calibri" w:hAnsi="Calibri" w:cs="Calibri"/>
          <w:sz w:val="22"/>
          <w:szCs w:val="22"/>
        </w:rPr>
      </w:pPr>
      <w:r w:rsidRPr="009F65D4">
        <w:rPr>
          <w:rFonts w:ascii="Calibri" w:hAnsi="Calibri" w:cs="Calibri"/>
          <w:sz w:val="22"/>
          <w:szCs w:val="22"/>
        </w:rPr>
        <w:t>Licencje, które powinien dostarczyć Wykonawca (jeśli dotyczy) będą udzielone na czas nieoznaczony i będą licencjami niewyłącznymi.</w:t>
      </w:r>
    </w:p>
    <w:p w14:paraId="1B6FF02F" w14:textId="77777777" w:rsidR="00F65905" w:rsidRDefault="00F65905" w:rsidP="00F65905">
      <w:pPr>
        <w:numPr>
          <w:ilvl w:val="0"/>
          <w:numId w:val="54"/>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305E0495" w14:textId="77777777" w:rsidR="00F65905" w:rsidRDefault="00F65905" w:rsidP="00F65905">
      <w:pPr>
        <w:shd w:val="clear" w:color="auto" w:fill="FFFFFF"/>
        <w:tabs>
          <w:tab w:val="left" w:leader="dot" w:pos="2232"/>
        </w:tabs>
        <w:ind w:right="23"/>
        <w:jc w:val="center"/>
        <w:rPr>
          <w:rFonts w:ascii="Calibri" w:hAnsi="Calibri"/>
          <w:sz w:val="22"/>
          <w:szCs w:val="22"/>
        </w:rPr>
      </w:pPr>
    </w:p>
    <w:p w14:paraId="21E282E0" w14:textId="77777777" w:rsidR="00F65905" w:rsidRPr="00ED1728" w:rsidRDefault="00F65905" w:rsidP="00F65905">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09C38E71" w14:textId="77777777" w:rsidR="00F65905" w:rsidRPr="001B2A96" w:rsidRDefault="00F65905" w:rsidP="00F65905">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w:t>
      </w:r>
      <w:r w:rsidRPr="001B2A96">
        <w:rPr>
          <w:rFonts w:asciiTheme="minorHAnsi" w:hAnsiTheme="minorHAnsi" w:cstheme="minorHAnsi"/>
          <w:color w:val="000000" w:themeColor="text1"/>
          <w:sz w:val="22"/>
          <w:szCs w:val="22"/>
        </w:rPr>
        <w:t>Termin i miejsce wykonania umowy]</w:t>
      </w:r>
    </w:p>
    <w:p w14:paraId="2E3C27F8" w14:textId="77777777" w:rsidR="00F65905" w:rsidRPr="009F65D4" w:rsidRDefault="00F65905" w:rsidP="00F65905">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bookmarkStart w:id="59" w:name="_Hlk171508801"/>
      <w:r w:rsidRPr="009F65D4">
        <w:rPr>
          <w:rFonts w:asciiTheme="minorHAnsi" w:hAnsiTheme="minorHAnsi" w:cstheme="minorHAnsi"/>
          <w:color w:val="000000" w:themeColor="text1"/>
          <w:sz w:val="22"/>
          <w:szCs w:val="22"/>
        </w:rPr>
        <w:t xml:space="preserve">Wykonawca zobowiązuje się do wykonania całości zamówienia, tj. dostarczenia, zainstalowania i sprawdzenia poprawności działania sprzętu oraz przeprowadzenia szkolenia z jego obsługi, </w:t>
      </w:r>
      <w:r w:rsidRPr="009F65D4">
        <w:rPr>
          <w:rFonts w:asciiTheme="minorHAnsi" w:hAnsiTheme="minorHAnsi" w:cstheme="minorHAnsi"/>
          <w:sz w:val="22"/>
          <w:szCs w:val="22"/>
        </w:rPr>
        <w:t>w terminie do 8 tygodni od dnia zawarcia umowy.</w:t>
      </w:r>
    </w:p>
    <w:p w14:paraId="54D6214B" w14:textId="77777777" w:rsidR="00F65905" w:rsidRPr="009F65D4" w:rsidRDefault="00F65905" w:rsidP="00F65905">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rPr>
        <w:t>W ciągu 3 dni roboczych od daty zawarcia umowy Wykonawca dostarczy Zamawiającemu  szczegółowy opis wymagań dla stanowiska pracy koncentratora (w formie papierowej bądź elektronicznej), zawierający informacje dotyczące m.in. wielkości i koniecznych wymagań odnośnie do stanowiska pracy, niezbędnych zabezpieczeń sieci elektrycznej (np. moc bezpieczników), warunków środowiskowych niezbędnych do prawidłowej pracy, warunków podpięcia do Internetu (jeżeli dotyczy), wielkości opakowania zewnętrznego.</w:t>
      </w:r>
    </w:p>
    <w:p w14:paraId="35C83009" w14:textId="77777777" w:rsidR="00F65905" w:rsidRPr="009F65D4" w:rsidRDefault="00F65905" w:rsidP="00F65905">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rPr>
        <w:t>Wykonawca wraz z koncentratorem dostarczy Zamawiającemu kompletną dokumentację dostarczanego sprzętu (sporządzoną w języku polskim lub angielskim, w formie papierowej lub elektronicznej), w tym:</w:t>
      </w:r>
    </w:p>
    <w:p w14:paraId="5BE7916D" w14:textId="77777777" w:rsidR="00F65905" w:rsidRPr="009F65D4" w:rsidRDefault="00F65905" w:rsidP="00F65905">
      <w:pPr>
        <w:pStyle w:val="Akapitzlist"/>
        <w:numPr>
          <w:ilvl w:val="0"/>
          <w:numId w:val="77"/>
        </w:numPr>
        <w:tabs>
          <w:tab w:val="left" w:pos="360"/>
        </w:tabs>
        <w:suppressAutoHyphens/>
        <w:spacing w:line="276" w:lineRule="auto"/>
        <w:rPr>
          <w:rFonts w:ascii="Calibri" w:eastAsia="Batang" w:hAnsi="Calibri" w:cs="Calibri"/>
          <w:color w:val="000000"/>
          <w:sz w:val="22"/>
          <w:szCs w:val="22"/>
        </w:rPr>
      </w:pPr>
      <w:r w:rsidRPr="009F65D4">
        <w:rPr>
          <w:rFonts w:ascii="Calibri" w:eastAsia="Batang" w:hAnsi="Calibri" w:cs="Calibri"/>
          <w:color w:val="000000"/>
          <w:sz w:val="22"/>
          <w:szCs w:val="22"/>
        </w:rPr>
        <w:t>kart</w:t>
      </w:r>
      <w:r w:rsidRPr="009F65D4">
        <w:rPr>
          <w:rFonts w:ascii="Calibri" w:eastAsia="Batang" w:hAnsi="Calibri" w:cs="Calibri"/>
          <w:color w:val="000000"/>
          <w:sz w:val="22"/>
          <w:szCs w:val="22"/>
          <w:lang w:val="pl-PL"/>
        </w:rPr>
        <w:t>ę</w:t>
      </w:r>
      <w:r w:rsidRPr="009F65D4">
        <w:rPr>
          <w:rFonts w:ascii="Calibri" w:eastAsia="Batang" w:hAnsi="Calibri" w:cs="Calibri"/>
          <w:color w:val="000000"/>
          <w:sz w:val="22"/>
          <w:szCs w:val="22"/>
        </w:rPr>
        <w:t xml:space="preserve"> gwarancyjn</w:t>
      </w:r>
      <w:r w:rsidRPr="009F65D4">
        <w:rPr>
          <w:rFonts w:ascii="Calibri" w:eastAsia="Batang" w:hAnsi="Calibri" w:cs="Calibri"/>
          <w:color w:val="000000"/>
          <w:sz w:val="22"/>
          <w:szCs w:val="22"/>
          <w:lang w:val="pl-PL"/>
        </w:rPr>
        <w:t>ą lub inny dokument potwierdzający udzielenie gwarancji;</w:t>
      </w:r>
    </w:p>
    <w:p w14:paraId="5DC2D95D" w14:textId="77777777" w:rsidR="00F65905" w:rsidRPr="009F65D4" w:rsidRDefault="00F65905" w:rsidP="00F65905">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lang w:val="pl-PL"/>
        </w:rPr>
        <w:t xml:space="preserve">pełną instrukcję </w:t>
      </w:r>
      <w:r w:rsidRPr="009F65D4">
        <w:rPr>
          <w:rFonts w:asciiTheme="minorHAnsi" w:hAnsiTheme="minorHAnsi" w:cstheme="minorHAnsi"/>
          <w:color w:val="000000" w:themeColor="text1"/>
          <w:sz w:val="22"/>
          <w:szCs w:val="22"/>
        </w:rPr>
        <w:t>obsługi</w:t>
      </w:r>
      <w:r w:rsidRPr="009F65D4">
        <w:rPr>
          <w:rFonts w:asciiTheme="minorHAnsi" w:hAnsiTheme="minorHAnsi" w:cstheme="minorHAnsi"/>
          <w:color w:val="000000" w:themeColor="text1"/>
          <w:sz w:val="22"/>
          <w:szCs w:val="22"/>
          <w:lang w:val="pl-PL"/>
        </w:rPr>
        <w:t>, opisującą szczegółowo użytkowanie dostarczonego sprzętu;</w:t>
      </w:r>
    </w:p>
    <w:p w14:paraId="1719ABAA" w14:textId="77777777" w:rsidR="00F65905" w:rsidRPr="009F65D4" w:rsidRDefault="00F65905" w:rsidP="00F65905">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lang w:val="pl-PL"/>
        </w:rPr>
        <w:t>s</w:t>
      </w:r>
      <w:r>
        <w:rPr>
          <w:rFonts w:asciiTheme="minorHAnsi" w:hAnsiTheme="minorHAnsi" w:cstheme="minorHAnsi"/>
          <w:color w:val="000000" w:themeColor="text1"/>
          <w:sz w:val="22"/>
          <w:szCs w:val="22"/>
          <w:lang w:val="pl-PL"/>
        </w:rPr>
        <w:t>zczegółową</w:t>
      </w:r>
      <w:r w:rsidRPr="009F65D4">
        <w:rPr>
          <w:rFonts w:asciiTheme="minorHAnsi" w:hAnsiTheme="minorHAnsi" w:cstheme="minorHAnsi"/>
          <w:color w:val="000000" w:themeColor="text1"/>
          <w:sz w:val="22"/>
          <w:szCs w:val="22"/>
        </w:rPr>
        <w:t xml:space="preserve"> specyfikację koncentratora</w:t>
      </w:r>
      <w:r w:rsidRPr="009F65D4">
        <w:rPr>
          <w:rFonts w:asciiTheme="minorHAnsi" w:hAnsiTheme="minorHAnsi" w:cstheme="minorHAnsi"/>
          <w:color w:val="000000" w:themeColor="text1"/>
          <w:sz w:val="22"/>
          <w:szCs w:val="22"/>
          <w:lang w:val="pl-PL"/>
        </w:rPr>
        <w:t xml:space="preserve"> </w:t>
      </w:r>
      <w:r w:rsidRPr="009F65D4">
        <w:rPr>
          <w:rFonts w:asciiTheme="minorHAnsi" w:hAnsiTheme="minorHAnsi" w:cstheme="minorHAnsi"/>
          <w:color w:val="000000" w:themeColor="text1"/>
          <w:sz w:val="22"/>
          <w:szCs w:val="22"/>
        </w:rPr>
        <w:t xml:space="preserve">(jeśli nie jest </w:t>
      </w:r>
      <w:r w:rsidRPr="009F65D4">
        <w:rPr>
          <w:rFonts w:asciiTheme="minorHAnsi" w:hAnsiTheme="minorHAnsi" w:cstheme="minorHAnsi"/>
          <w:color w:val="000000" w:themeColor="text1"/>
          <w:sz w:val="22"/>
          <w:szCs w:val="22"/>
          <w:lang w:val="pl-PL"/>
        </w:rPr>
        <w:t xml:space="preserve">ona </w:t>
      </w:r>
      <w:r w:rsidRPr="009F65D4">
        <w:rPr>
          <w:rFonts w:asciiTheme="minorHAnsi" w:hAnsiTheme="minorHAnsi" w:cstheme="minorHAnsi"/>
          <w:color w:val="000000" w:themeColor="text1"/>
          <w:sz w:val="22"/>
          <w:szCs w:val="22"/>
        </w:rPr>
        <w:t>częścią instrukcji), potwierdzającą spełnienie wymagań określonych w załączniku nr 1 do umowy</w:t>
      </w:r>
      <w:r w:rsidRPr="009F65D4">
        <w:rPr>
          <w:rFonts w:asciiTheme="minorHAnsi" w:hAnsiTheme="minorHAnsi" w:cstheme="minorHAnsi"/>
          <w:color w:val="000000" w:themeColor="text1"/>
          <w:sz w:val="22"/>
          <w:szCs w:val="22"/>
          <w:lang w:val="pl-PL"/>
        </w:rPr>
        <w:t xml:space="preserve"> (</w:t>
      </w:r>
      <w:r w:rsidRPr="009F65D4">
        <w:rPr>
          <w:rFonts w:asciiTheme="minorHAnsi" w:hAnsiTheme="minorHAnsi" w:cstheme="minorHAnsi"/>
          <w:color w:val="000000" w:themeColor="text1"/>
          <w:sz w:val="22"/>
          <w:szCs w:val="22"/>
        </w:rPr>
        <w:t>np. broszury,</w:t>
      </w:r>
      <w:r w:rsidRPr="009F65D4">
        <w:rPr>
          <w:rFonts w:asciiTheme="minorHAnsi" w:hAnsiTheme="minorHAnsi" w:cstheme="minorHAnsi"/>
          <w:color w:val="000000" w:themeColor="text1"/>
          <w:sz w:val="22"/>
          <w:szCs w:val="22"/>
          <w:lang w:val="pl-PL"/>
        </w:rPr>
        <w:t xml:space="preserve"> </w:t>
      </w:r>
      <w:r w:rsidRPr="009F65D4">
        <w:rPr>
          <w:rFonts w:asciiTheme="minorHAnsi" w:hAnsiTheme="minorHAnsi" w:cstheme="minorHAnsi"/>
          <w:color w:val="000000" w:themeColor="text1"/>
          <w:sz w:val="22"/>
          <w:szCs w:val="22"/>
        </w:rPr>
        <w:t xml:space="preserve"> </w:t>
      </w:r>
      <w:proofErr w:type="spellStart"/>
      <w:r w:rsidRPr="009F65D4">
        <w:rPr>
          <w:rFonts w:asciiTheme="minorHAnsi" w:hAnsiTheme="minorHAnsi" w:cstheme="minorHAnsi"/>
          <w:color w:val="000000" w:themeColor="text1"/>
          <w:sz w:val="22"/>
          <w:szCs w:val="22"/>
        </w:rPr>
        <w:t>white</w:t>
      </w:r>
      <w:proofErr w:type="spellEnd"/>
      <w:r w:rsidRPr="009F65D4">
        <w:rPr>
          <w:rFonts w:asciiTheme="minorHAnsi" w:hAnsiTheme="minorHAnsi" w:cstheme="minorHAnsi"/>
          <w:color w:val="000000" w:themeColor="text1"/>
          <w:sz w:val="22"/>
          <w:szCs w:val="22"/>
        </w:rPr>
        <w:t xml:space="preserve"> </w:t>
      </w:r>
      <w:proofErr w:type="spellStart"/>
      <w:r w:rsidRPr="009F65D4">
        <w:rPr>
          <w:rFonts w:asciiTheme="minorHAnsi" w:hAnsiTheme="minorHAnsi" w:cstheme="minorHAnsi"/>
          <w:color w:val="000000" w:themeColor="text1"/>
          <w:sz w:val="22"/>
          <w:szCs w:val="22"/>
        </w:rPr>
        <w:t>papers</w:t>
      </w:r>
      <w:proofErr w:type="spellEnd"/>
      <w:r w:rsidRPr="009F65D4">
        <w:rPr>
          <w:rFonts w:asciiTheme="minorHAnsi" w:hAnsiTheme="minorHAnsi" w:cstheme="minorHAnsi"/>
          <w:color w:val="000000" w:themeColor="text1"/>
          <w:sz w:val="22"/>
          <w:szCs w:val="22"/>
        </w:rPr>
        <w:t>, linki do stron internetowych</w:t>
      </w:r>
      <w:r w:rsidRPr="009F65D4">
        <w:rPr>
          <w:rFonts w:asciiTheme="minorHAnsi" w:hAnsiTheme="minorHAnsi" w:cstheme="minorHAnsi"/>
          <w:color w:val="000000" w:themeColor="text1"/>
          <w:sz w:val="22"/>
          <w:szCs w:val="22"/>
          <w:lang w:val="pl-PL"/>
        </w:rPr>
        <w:t>)</w:t>
      </w:r>
      <w:r w:rsidRPr="009F65D4">
        <w:rPr>
          <w:rFonts w:asciiTheme="minorHAnsi" w:hAnsiTheme="minorHAnsi" w:cstheme="minorHAnsi"/>
          <w:color w:val="000000" w:themeColor="text1"/>
          <w:sz w:val="22"/>
          <w:szCs w:val="22"/>
        </w:rPr>
        <w:t xml:space="preserve">;  </w:t>
      </w:r>
    </w:p>
    <w:p w14:paraId="4EDB5B4B" w14:textId="77777777" w:rsidR="00F65905" w:rsidRPr="009F65D4" w:rsidRDefault="00F65905" w:rsidP="00F65905">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bookmarkStart w:id="60" w:name="_Hlk171508235"/>
      <w:r w:rsidRPr="009F65D4">
        <w:rPr>
          <w:rFonts w:asciiTheme="minorHAnsi" w:hAnsiTheme="minorHAnsi" w:cstheme="minorHAnsi"/>
          <w:color w:val="000000" w:themeColor="text1"/>
          <w:sz w:val="22"/>
          <w:szCs w:val="22"/>
        </w:rPr>
        <w:t xml:space="preserve">oświadczenie Producenta lub inny dokument potwierdzający </w:t>
      </w:r>
      <w:r w:rsidRPr="009F65D4">
        <w:rPr>
          <w:rFonts w:asciiTheme="minorHAnsi" w:hAnsiTheme="minorHAnsi" w:cstheme="minorHAnsi"/>
          <w:color w:val="000000" w:themeColor="text1"/>
          <w:sz w:val="22"/>
          <w:szCs w:val="22"/>
          <w:lang w:val="pl-PL"/>
        </w:rPr>
        <w:t>zapewnienie realizacji warunków, o których mowa w § 7 ust. 1 pkt 3 i § 7 ust. 3;</w:t>
      </w:r>
    </w:p>
    <w:p w14:paraId="504A3179" w14:textId="77777777" w:rsidR="00F65905" w:rsidRPr="009F65D4" w:rsidRDefault="00F65905" w:rsidP="00F65905">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lang w:val="pl-PL"/>
        </w:rPr>
        <w:t xml:space="preserve">informację na temat </w:t>
      </w:r>
      <w:r w:rsidRPr="009F65D4">
        <w:rPr>
          <w:rFonts w:asciiTheme="minorHAnsi" w:hAnsiTheme="minorHAnsi" w:cstheme="minorHAnsi"/>
          <w:color w:val="000000" w:themeColor="text1"/>
          <w:sz w:val="22"/>
          <w:szCs w:val="22"/>
        </w:rPr>
        <w:t xml:space="preserve">serwisu </w:t>
      </w:r>
      <w:r w:rsidRPr="009F65D4">
        <w:rPr>
          <w:rFonts w:asciiTheme="minorHAnsi" w:hAnsiTheme="minorHAnsi" w:cstheme="minorHAnsi"/>
          <w:color w:val="000000" w:themeColor="text1"/>
          <w:sz w:val="22"/>
          <w:szCs w:val="22"/>
          <w:lang w:val="pl-PL"/>
        </w:rPr>
        <w:t>dostarczanego sprzętu</w:t>
      </w:r>
      <w:r w:rsidRPr="009F65D4">
        <w:rPr>
          <w:rFonts w:asciiTheme="minorHAnsi" w:hAnsiTheme="minorHAnsi" w:cstheme="minorHAnsi"/>
          <w:color w:val="000000" w:themeColor="text1"/>
          <w:sz w:val="22"/>
          <w:szCs w:val="22"/>
        </w:rPr>
        <w:t xml:space="preserve"> </w:t>
      </w:r>
      <w:r w:rsidRPr="009F65D4">
        <w:rPr>
          <w:rFonts w:asciiTheme="minorHAnsi" w:hAnsiTheme="minorHAnsi" w:cstheme="minorHAnsi"/>
          <w:color w:val="000000" w:themeColor="text1"/>
          <w:sz w:val="22"/>
          <w:szCs w:val="22"/>
          <w:lang w:val="pl-PL"/>
        </w:rPr>
        <w:t>wraz podaniem danych kontaktowych;</w:t>
      </w:r>
    </w:p>
    <w:bookmarkEnd w:id="60"/>
    <w:p w14:paraId="4958D802" w14:textId="77777777" w:rsidR="00F65905" w:rsidRPr="009F65D4" w:rsidRDefault="00F65905" w:rsidP="00F65905">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rPr>
        <w:t>certyfikat weryfikacji dostawy oraz instalacji (jeżeli dotyczy).</w:t>
      </w:r>
    </w:p>
    <w:p w14:paraId="70639187" w14:textId="77777777" w:rsidR="00F65905" w:rsidRPr="009F65D4" w:rsidRDefault="00F65905" w:rsidP="00F65905">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rPr>
        <w:t>Dostarczone przez Wykonawcę dokumenty powinny potwierdzać spełnienie wymagań określonych w umowie.</w:t>
      </w:r>
    </w:p>
    <w:p w14:paraId="36D2C8DA" w14:textId="77777777" w:rsidR="00F65905" w:rsidRPr="009F65D4" w:rsidRDefault="00F65905" w:rsidP="00F65905">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r w:rsidRPr="000C6A6C">
        <w:rPr>
          <w:rFonts w:asciiTheme="minorHAnsi" w:hAnsiTheme="minorHAnsi" w:cstheme="minorHAnsi"/>
          <w:color w:val="000000" w:themeColor="text1"/>
          <w:sz w:val="22"/>
          <w:szCs w:val="22"/>
        </w:rPr>
        <w:t xml:space="preserve">Jeżeli koncentrator wymaga instalacji lub wstępnej kalibracji/ustawień, Wykonawca zapewni wykonanie tych czynności przez autoryzowany serwis producenta, samego producenta lub </w:t>
      </w:r>
      <w:r w:rsidRPr="000C6A6C">
        <w:rPr>
          <w:rFonts w:asciiTheme="minorHAnsi" w:hAnsiTheme="minorHAnsi" w:cstheme="minorHAnsi"/>
          <w:color w:val="000000" w:themeColor="text1"/>
          <w:sz w:val="22"/>
          <w:szCs w:val="22"/>
        </w:rPr>
        <w:lastRenderedPageBreak/>
        <w:t xml:space="preserve">instalatora wskazanego przez producenta (Zamawiający wymaga przedłożenia dokumentu </w:t>
      </w:r>
      <w:r w:rsidRPr="009F65D4">
        <w:rPr>
          <w:rFonts w:asciiTheme="minorHAnsi" w:hAnsiTheme="minorHAnsi" w:cstheme="minorHAnsi"/>
          <w:color w:val="000000" w:themeColor="text1"/>
          <w:sz w:val="22"/>
          <w:szCs w:val="22"/>
        </w:rPr>
        <w:t>uprawniającego do przeprowadzenia tych czynności) oraz potwierdzenia ich stosownym raportem lub protokołem.</w:t>
      </w:r>
    </w:p>
    <w:p w14:paraId="4F7020BF" w14:textId="77777777" w:rsidR="00F65905" w:rsidRPr="009F65D4" w:rsidRDefault="00F65905" w:rsidP="00F65905">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rPr>
        <w:t>Wykonawca jest zobowiązany wystawić imienny dokument potwierdzający ukończenie szkolenia z obsługi koncentratora dla  każdego uczestnika tego szkolenia.</w:t>
      </w:r>
    </w:p>
    <w:p w14:paraId="1BA51927" w14:textId="77777777" w:rsidR="00F65905" w:rsidRPr="009F65D4" w:rsidRDefault="00F65905" w:rsidP="00F65905">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rPr>
        <w:t>Wykonawca dostarczy sprzęt, po wcześniejszym uzgodnieniu z Zamawiającym, pod następujący adres: Instytut Zootechniki – Państwowy Instytut Badawczy, Zakład Biologii Molekularnej Zwierząt, ul. Krakowska 1, 32-083 Balice. Dostawa powinna nastąpić w przedziale między godziną 8.00 a 14.00, a dostawca jest zobowiązany wnieść sprzęt do wskazanego przez przedstawiciela Zamawiającego pomieszczenia (w budynku nr 6).</w:t>
      </w:r>
    </w:p>
    <w:p w14:paraId="27C2B7E0" w14:textId="77777777" w:rsidR="00F65905" w:rsidRDefault="00F65905" w:rsidP="00F65905">
      <w:pPr>
        <w:numPr>
          <w:ilvl w:val="0"/>
          <w:numId w:val="76"/>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bookmarkEnd w:id="59"/>
    <w:p w14:paraId="7414C385" w14:textId="77777777" w:rsidR="00F65905" w:rsidRDefault="00F65905" w:rsidP="00F65905">
      <w:pPr>
        <w:shd w:val="clear" w:color="auto" w:fill="FFFFFF"/>
        <w:tabs>
          <w:tab w:val="left" w:leader="dot" w:pos="2232"/>
        </w:tabs>
        <w:ind w:right="23"/>
        <w:jc w:val="center"/>
        <w:rPr>
          <w:rFonts w:ascii="Calibri" w:hAnsi="Calibri"/>
          <w:sz w:val="22"/>
          <w:szCs w:val="22"/>
        </w:rPr>
      </w:pPr>
    </w:p>
    <w:p w14:paraId="5B9DB987" w14:textId="77777777" w:rsidR="00F65905" w:rsidRPr="00ED1728" w:rsidRDefault="00F65905" w:rsidP="00F65905">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4CE365C1" w14:textId="77777777" w:rsidR="00F65905" w:rsidRPr="00F66842" w:rsidRDefault="00F65905" w:rsidP="00F65905">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4AC384AA" w14:textId="77777777" w:rsidR="00F65905" w:rsidRPr="00F66842" w:rsidRDefault="00F65905" w:rsidP="00F65905">
      <w:pPr>
        <w:numPr>
          <w:ilvl w:val="0"/>
          <w:numId w:val="55"/>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49C548A5" w14:textId="77777777" w:rsidR="00F65905" w:rsidRPr="0061564B" w:rsidRDefault="00F65905" w:rsidP="00F65905">
      <w:pPr>
        <w:numPr>
          <w:ilvl w:val="0"/>
          <w:numId w:val="55"/>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brutto jest </w:t>
      </w:r>
      <w:r w:rsidRPr="000D316C">
        <w:rPr>
          <w:rFonts w:asciiTheme="minorHAnsi" w:hAnsiTheme="minorHAnsi" w:cstheme="minorHAnsi"/>
          <w:color w:val="000000" w:themeColor="text1"/>
          <w:sz w:val="22"/>
          <w:szCs w:val="22"/>
        </w:rPr>
        <w:t xml:space="preserve">ceną ostateczną obejmującą wszelkie koszty związane z realizacją umowy, </w:t>
      </w:r>
      <w:r>
        <w:rPr>
          <w:rFonts w:asciiTheme="minorHAnsi" w:hAnsiTheme="minorHAnsi" w:cstheme="minorHAnsi"/>
          <w:color w:val="000000" w:themeColor="text1"/>
          <w:sz w:val="22"/>
          <w:szCs w:val="22"/>
        </w:rPr>
        <w:t xml:space="preserve">w tym koszty dostawy wraz z wniesieniem, instalacji, gwarancji, licencji (jeśli dotyczy), szkolenia oraz wszystkie koszty pochodne </w:t>
      </w:r>
      <w:r w:rsidRPr="0061564B">
        <w:rPr>
          <w:rFonts w:asciiTheme="minorHAnsi" w:hAnsiTheme="minorHAnsi" w:cstheme="minorHAnsi"/>
          <w:color w:val="000000" w:themeColor="text1"/>
          <w:sz w:val="22"/>
          <w:szCs w:val="22"/>
        </w:rPr>
        <w:t>(między innymi: koszty ubezpieczenia na czas transportu, zysk, rabaty, upusty, opłaty celne, podatki).</w:t>
      </w:r>
    </w:p>
    <w:p w14:paraId="3080C872" w14:textId="77777777" w:rsidR="00F65905" w:rsidRDefault="00F65905" w:rsidP="00F65905">
      <w:pPr>
        <w:shd w:val="clear" w:color="auto" w:fill="FFFFFF"/>
        <w:tabs>
          <w:tab w:val="left" w:leader="dot" w:pos="2232"/>
        </w:tabs>
        <w:ind w:right="23"/>
        <w:jc w:val="center"/>
        <w:rPr>
          <w:rFonts w:ascii="Calibri" w:hAnsi="Calibri"/>
          <w:sz w:val="22"/>
          <w:szCs w:val="22"/>
        </w:rPr>
      </w:pPr>
    </w:p>
    <w:p w14:paraId="57968379" w14:textId="77777777" w:rsidR="00F65905" w:rsidRPr="007071A3" w:rsidRDefault="00F65905" w:rsidP="00F65905">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443E8C6D" w14:textId="77777777" w:rsidR="00F65905" w:rsidRPr="009F65D4" w:rsidRDefault="00F65905" w:rsidP="00F65905">
      <w:pPr>
        <w:tabs>
          <w:tab w:val="left" w:pos="360"/>
        </w:tabs>
        <w:suppressAutoHyphens/>
        <w:spacing w:after="120" w:line="276" w:lineRule="auto"/>
        <w:jc w:val="center"/>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rPr>
        <w:t>[Odbiór]</w:t>
      </w:r>
    </w:p>
    <w:p w14:paraId="2E9E18C6" w14:textId="77777777" w:rsidR="00F65905" w:rsidRPr="009F65D4" w:rsidRDefault="00F65905" w:rsidP="00F65905">
      <w:pPr>
        <w:pStyle w:val="Akapitzlist"/>
        <w:numPr>
          <w:ilvl w:val="0"/>
          <w:numId w:val="56"/>
        </w:numPr>
        <w:tabs>
          <w:tab w:val="left" w:pos="360"/>
        </w:tabs>
        <w:suppressAutoHyphens/>
        <w:spacing w:line="276" w:lineRule="auto"/>
        <w:rPr>
          <w:rFonts w:ascii="Calibri" w:hAnsi="Calibri" w:cs="Calibri"/>
          <w:sz w:val="22"/>
          <w:szCs w:val="22"/>
        </w:rPr>
      </w:pPr>
      <w:r w:rsidRPr="009F65D4">
        <w:rPr>
          <w:rFonts w:ascii="Calibri" w:hAnsi="Calibri" w:cs="Calibri"/>
          <w:sz w:val="22"/>
          <w:szCs w:val="22"/>
        </w:rPr>
        <w:t xml:space="preserve">Zamawiający dokona odbioru zamówienia poprzez podpisanie protokołu odbioru bez zastrzeżeń, w terminie </w:t>
      </w:r>
      <w:r w:rsidRPr="009F65D4">
        <w:rPr>
          <w:rFonts w:ascii="Calibri" w:hAnsi="Calibri" w:cs="Calibri"/>
          <w:sz w:val="22"/>
          <w:szCs w:val="22"/>
          <w:lang w:val="pl-PL"/>
        </w:rPr>
        <w:t>do 5</w:t>
      </w:r>
      <w:r w:rsidRPr="009F65D4">
        <w:rPr>
          <w:rFonts w:ascii="Calibri" w:hAnsi="Calibri" w:cs="Calibri"/>
          <w:sz w:val="22"/>
          <w:szCs w:val="22"/>
        </w:rPr>
        <w:t xml:space="preserve"> dni </w:t>
      </w:r>
      <w:r w:rsidRPr="009F65D4">
        <w:rPr>
          <w:rFonts w:ascii="Calibri" w:hAnsi="Calibri" w:cs="Calibri"/>
          <w:sz w:val="22"/>
          <w:szCs w:val="22"/>
          <w:lang w:val="pl-PL"/>
        </w:rPr>
        <w:t xml:space="preserve">roboczych </w:t>
      </w:r>
      <w:r w:rsidRPr="009F65D4">
        <w:rPr>
          <w:rFonts w:ascii="Calibri" w:hAnsi="Calibri" w:cs="Calibri"/>
          <w:sz w:val="22"/>
          <w:szCs w:val="22"/>
        </w:rPr>
        <w:t xml:space="preserve">od dnia </w:t>
      </w:r>
      <w:r w:rsidRPr="009F65D4">
        <w:rPr>
          <w:rFonts w:ascii="Calibri" w:hAnsi="Calibri" w:cs="Calibri"/>
          <w:sz w:val="22"/>
          <w:szCs w:val="22"/>
          <w:lang w:val="pl-PL"/>
        </w:rPr>
        <w:t xml:space="preserve">wykonania całości zamówienia, </w:t>
      </w:r>
      <w:r w:rsidRPr="009F65D4">
        <w:rPr>
          <w:rFonts w:asciiTheme="minorHAnsi" w:hAnsiTheme="minorHAnsi" w:cstheme="minorHAnsi"/>
          <w:color w:val="000000" w:themeColor="text1"/>
          <w:sz w:val="22"/>
          <w:szCs w:val="22"/>
        </w:rPr>
        <w:t>tj. dostarczenia, zainstalowania i sprawdzenia poprawności działania sprzętu oraz przeprowadzenia szkolenia z jego obsługi</w:t>
      </w:r>
      <w:r w:rsidRPr="009F65D4">
        <w:rPr>
          <w:rFonts w:ascii="Calibri" w:hAnsi="Calibri" w:cs="Calibri"/>
          <w:sz w:val="22"/>
          <w:szCs w:val="22"/>
          <w:lang w:val="pl-PL"/>
        </w:rPr>
        <w:t>.</w:t>
      </w:r>
      <w:r w:rsidRPr="009F65D4">
        <w:rPr>
          <w:rFonts w:ascii="Calibri" w:hAnsi="Calibri" w:cs="Calibri"/>
          <w:sz w:val="22"/>
          <w:szCs w:val="22"/>
        </w:rPr>
        <w:t xml:space="preserve"> Protokół odbioru zostanie podpisany przez przedstawicieli Stron wskazanych w §</w:t>
      </w:r>
      <w:r w:rsidRPr="009F65D4">
        <w:rPr>
          <w:rFonts w:ascii="Calibri" w:hAnsi="Calibri" w:cs="Calibri"/>
          <w:sz w:val="22"/>
          <w:szCs w:val="22"/>
          <w:lang w:val="pl-PL"/>
        </w:rPr>
        <w:t> </w:t>
      </w:r>
      <w:r w:rsidRPr="009F65D4">
        <w:rPr>
          <w:rFonts w:ascii="Calibri" w:hAnsi="Calibri" w:cs="Calibri"/>
          <w:sz w:val="22"/>
          <w:szCs w:val="22"/>
        </w:rPr>
        <w:t>6 ust. 1.</w:t>
      </w:r>
    </w:p>
    <w:p w14:paraId="02294258" w14:textId="77777777" w:rsidR="00F65905" w:rsidRPr="009F65D4" w:rsidRDefault="00F65905" w:rsidP="00F65905">
      <w:pPr>
        <w:numPr>
          <w:ilvl w:val="0"/>
          <w:numId w:val="56"/>
        </w:numPr>
        <w:tabs>
          <w:tab w:val="left" w:pos="360"/>
        </w:tabs>
        <w:suppressAutoHyphens/>
        <w:spacing w:line="276" w:lineRule="auto"/>
        <w:jc w:val="both"/>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03E2D85A" w14:textId="77777777" w:rsidR="00F65905" w:rsidRPr="00D9692B" w:rsidRDefault="00F65905" w:rsidP="00F65905">
      <w:pPr>
        <w:numPr>
          <w:ilvl w:val="0"/>
          <w:numId w:val="56"/>
        </w:numPr>
        <w:tabs>
          <w:tab w:val="left" w:pos="360"/>
        </w:tabs>
        <w:suppressAutoHyphens/>
        <w:spacing w:line="276" w:lineRule="auto"/>
        <w:jc w:val="both"/>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w:t>
      </w:r>
      <w:r w:rsidRPr="00D9692B">
        <w:rPr>
          <w:rFonts w:asciiTheme="minorHAnsi" w:hAnsiTheme="minorHAnsi" w:cstheme="minorHAnsi"/>
          <w:color w:val="000000" w:themeColor="text1"/>
          <w:sz w:val="22"/>
          <w:szCs w:val="22"/>
        </w:rPr>
        <w:t xml:space="preserve"> przez Zamawiającego, Zamawiający może odstąpić od umowy w całości lub jej części.</w:t>
      </w:r>
    </w:p>
    <w:p w14:paraId="3092B8E2" w14:textId="77777777" w:rsidR="00F65905" w:rsidRPr="00B82E5A" w:rsidRDefault="00F65905" w:rsidP="00F65905">
      <w:pPr>
        <w:numPr>
          <w:ilvl w:val="0"/>
          <w:numId w:val="56"/>
        </w:numPr>
        <w:tabs>
          <w:tab w:val="left" w:pos="360"/>
        </w:tabs>
        <w:suppressAutoHyphens/>
        <w:spacing w:line="276" w:lineRule="auto"/>
        <w:jc w:val="both"/>
        <w:rPr>
          <w:rFonts w:asciiTheme="minorHAnsi" w:hAnsiTheme="minorHAnsi" w:cstheme="minorHAnsi"/>
          <w:color w:val="000000" w:themeColor="text1"/>
          <w:sz w:val="22"/>
          <w:szCs w:val="22"/>
        </w:rPr>
      </w:pPr>
      <w:r w:rsidRPr="00D9692B">
        <w:rPr>
          <w:rFonts w:asciiTheme="minorHAnsi" w:hAnsiTheme="minorHAnsi" w:cstheme="minorHAnsi"/>
          <w:color w:val="000000" w:themeColor="text1"/>
          <w:sz w:val="22"/>
          <w:szCs w:val="22"/>
        </w:rPr>
        <w:t>Niezawierający zastrzeżeń protokół odbioru jest podstawą</w:t>
      </w:r>
      <w:r w:rsidRPr="009A61F2">
        <w:rPr>
          <w:rFonts w:asciiTheme="minorHAnsi" w:hAnsiTheme="minorHAnsi" w:cstheme="minorHAnsi"/>
          <w:color w:val="000000" w:themeColor="text1"/>
          <w:sz w:val="22"/>
          <w:szCs w:val="22"/>
        </w:rPr>
        <w:t xml:space="preserve"> do wystawienia faktury VAT.</w:t>
      </w:r>
    </w:p>
    <w:p w14:paraId="07CB8BD0" w14:textId="77777777" w:rsidR="00F65905" w:rsidRDefault="00F65905" w:rsidP="00F65905">
      <w:pPr>
        <w:shd w:val="clear" w:color="auto" w:fill="FFFFFF"/>
        <w:tabs>
          <w:tab w:val="left" w:leader="dot" w:pos="2232"/>
        </w:tabs>
        <w:ind w:right="23"/>
        <w:jc w:val="center"/>
        <w:rPr>
          <w:rFonts w:ascii="Calibri" w:hAnsi="Calibri"/>
          <w:sz w:val="22"/>
          <w:szCs w:val="22"/>
        </w:rPr>
      </w:pPr>
    </w:p>
    <w:p w14:paraId="26BF6D5D" w14:textId="77777777" w:rsidR="00F65905" w:rsidRPr="003B5B04" w:rsidRDefault="00F65905" w:rsidP="00F65905">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18D34CDC" w14:textId="77777777" w:rsidR="00F65905" w:rsidRPr="003B5B04" w:rsidRDefault="00F65905" w:rsidP="00F65905">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7D385B5D" w14:textId="77777777" w:rsidR="00F65905" w:rsidRDefault="00F65905" w:rsidP="00F65905">
      <w:pPr>
        <w:numPr>
          <w:ilvl w:val="0"/>
          <w:numId w:val="57"/>
        </w:numPr>
        <w:suppressAutoHyphens/>
        <w:spacing w:line="276" w:lineRule="auto"/>
        <w:jc w:val="both"/>
        <w:rPr>
          <w:rFonts w:ascii="Calibri" w:hAnsi="Calibri" w:cs="Calibri"/>
          <w:sz w:val="22"/>
          <w:szCs w:val="22"/>
        </w:rPr>
      </w:pPr>
      <w:r>
        <w:rPr>
          <w:rFonts w:ascii="Calibri" w:hAnsi="Calibri" w:cs="Calibri"/>
          <w:sz w:val="22"/>
          <w:szCs w:val="22"/>
        </w:rPr>
        <w:lastRenderedPageBreak/>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7615F342" w14:textId="77777777" w:rsidR="00F65905" w:rsidRDefault="00F65905" w:rsidP="00F65905">
      <w:pPr>
        <w:numPr>
          <w:ilvl w:val="0"/>
          <w:numId w:val="57"/>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432225EF" w14:textId="77777777" w:rsidR="00F65905" w:rsidRDefault="00F65905" w:rsidP="00F65905">
      <w:pPr>
        <w:numPr>
          <w:ilvl w:val="0"/>
          <w:numId w:val="57"/>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10161E84" w14:textId="77777777" w:rsidR="00F65905" w:rsidRDefault="00F65905" w:rsidP="00F65905">
      <w:pPr>
        <w:numPr>
          <w:ilvl w:val="0"/>
          <w:numId w:val="57"/>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3B9D5584" w14:textId="77777777" w:rsidR="00F65905" w:rsidRDefault="00F65905" w:rsidP="00F65905">
      <w:pPr>
        <w:numPr>
          <w:ilvl w:val="0"/>
          <w:numId w:val="5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1DE67F33" w14:textId="77777777" w:rsidR="00F65905" w:rsidRPr="00BF6C3C" w:rsidRDefault="00F65905" w:rsidP="00F65905">
      <w:pPr>
        <w:numPr>
          <w:ilvl w:val="0"/>
          <w:numId w:val="5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dostarczona do Zamawiającego, według wyboru Wykonawcy w jeden ze sposobów przewidzianych </w:t>
      </w:r>
      <w:r w:rsidRPr="00BF6C3C">
        <w:rPr>
          <w:rFonts w:ascii="Calibri" w:eastAsia="Calibri" w:hAnsi="Calibri" w:cs="Calibri"/>
          <w:color w:val="000000"/>
          <w:sz w:val="22"/>
          <w:szCs w:val="22"/>
          <w:lang w:eastAsia="en-US"/>
        </w:rPr>
        <w:t>powszechnie obowiązującymi przepisami, w szczególności:</w:t>
      </w:r>
    </w:p>
    <w:p w14:paraId="2EAA7DA1" w14:textId="77777777" w:rsidR="00F65905" w:rsidRPr="00BF6C3C" w:rsidRDefault="00F65905" w:rsidP="00F65905">
      <w:pPr>
        <w:numPr>
          <w:ilvl w:val="0"/>
          <w:numId w:val="59"/>
        </w:numPr>
        <w:tabs>
          <w:tab w:val="left" w:pos="360"/>
        </w:tabs>
        <w:suppressAutoHyphens/>
        <w:spacing w:line="276" w:lineRule="auto"/>
        <w:jc w:val="both"/>
        <w:rPr>
          <w:rFonts w:ascii="Calibri" w:hAnsi="Calibri" w:cs="Calibri"/>
          <w:sz w:val="22"/>
          <w:szCs w:val="22"/>
        </w:rPr>
      </w:pPr>
      <w:r w:rsidRPr="00BF6C3C">
        <w:rPr>
          <w:rFonts w:ascii="Calibri" w:hAnsi="Calibri" w:cs="Calibri"/>
          <w:sz w:val="22"/>
          <w:szCs w:val="22"/>
        </w:rPr>
        <w:t xml:space="preserve">faktura wystawiona w formie papierowej (tradycyjnej) dostarczona pod adres: Instytut Zootechniki – Państwowy Instytut Badawczy, ul. Krakowska 1, 32-083 Balice z dopiskiem </w:t>
      </w:r>
      <w:r w:rsidRPr="009F65D4">
        <w:rPr>
          <w:rFonts w:ascii="Calibri" w:hAnsi="Calibri" w:cs="Calibri"/>
          <w:sz w:val="22"/>
          <w:szCs w:val="22"/>
        </w:rPr>
        <w:t>„</w:t>
      </w:r>
      <w:r w:rsidRPr="009F65D4">
        <w:rPr>
          <w:rFonts w:asciiTheme="minorHAnsi" w:hAnsiTheme="minorHAnsi" w:cstheme="minorHAnsi"/>
          <w:color w:val="000000" w:themeColor="text1"/>
          <w:sz w:val="22"/>
          <w:szCs w:val="22"/>
        </w:rPr>
        <w:t>Zakład Biologii Molekularnej Zwierząt</w:t>
      </w:r>
      <w:r>
        <w:rPr>
          <w:rFonts w:asciiTheme="minorHAnsi" w:hAnsiTheme="minorHAnsi" w:cstheme="minorHAnsi"/>
          <w:color w:val="000000" w:themeColor="text1"/>
          <w:sz w:val="22"/>
          <w:szCs w:val="22"/>
        </w:rPr>
        <w:t xml:space="preserve"> - …..</w:t>
      </w:r>
      <w:r w:rsidRPr="009F65D4">
        <w:rPr>
          <w:rFonts w:ascii="Calibri" w:hAnsi="Calibri" w:cs="Calibri"/>
          <w:sz w:val="22"/>
          <w:szCs w:val="22"/>
        </w:rPr>
        <w:t>”,</w:t>
      </w:r>
    </w:p>
    <w:p w14:paraId="5DA24282" w14:textId="77777777" w:rsidR="00F65905" w:rsidRDefault="00F65905" w:rsidP="00F65905">
      <w:pPr>
        <w:numPr>
          <w:ilvl w:val="0"/>
          <w:numId w:val="5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34DE57D5" w14:textId="77777777" w:rsidR="00F65905" w:rsidRDefault="00F65905" w:rsidP="00F65905">
      <w:pPr>
        <w:numPr>
          <w:ilvl w:val="0"/>
          <w:numId w:val="57"/>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50DC61B7" w14:textId="77777777" w:rsidR="00F65905" w:rsidRDefault="00F65905" w:rsidP="00F65905">
      <w:pPr>
        <w:numPr>
          <w:ilvl w:val="0"/>
          <w:numId w:val="57"/>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319D936E" w14:textId="77777777" w:rsidR="00F65905" w:rsidRDefault="00F65905" w:rsidP="00F65905">
      <w:pPr>
        <w:numPr>
          <w:ilvl w:val="0"/>
          <w:numId w:val="57"/>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052DB6A9" w14:textId="77777777" w:rsidR="00F65905" w:rsidRPr="008C195F" w:rsidRDefault="00F65905" w:rsidP="00F65905">
      <w:pPr>
        <w:numPr>
          <w:ilvl w:val="0"/>
          <w:numId w:val="57"/>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w:t>
      </w:r>
      <w:r>
        <w:rPr>
          <w:rFonts w:ascii="Calibri" w:hAnsi="Calibri" w:cs="Calibri"/>
          <w:sz w:val="22"/>
          <w:szCs w:val="22"/>
        </w:rPr>
        <w:t xml:space="preserve">. </w:t>
      </w:r>
      <w:r w:rsidRPr="008C195F">
        <w:rPr>
          <w:rFonts w:ascii="Calibri" w:hAnsi="Calibri" w:cs="Calibri"/>
          <w:sz w:val="22"/>
          <w:szCs w:val="22"/>
        </w:rPr>
        <w:t>Niniejsza informacja składana jest zgodnie z wymogiem wynikającym z art. 4c przedmiotowej ustawy.</w:t>
      </w:r>
    </w:p>
    <w:p w14:paraId="45C520C0" w14:textId="77777777" w:rsidR="00F65905" w:rsidRDefault="00F65905" w:rsidP="00F65905">
      <w:pPr>
        <w:shd w:val="clear" w:color="auto" w:fill="FFFFFF"/>
        <w:tabs>
          <w:tab w:val="left" w:leader="dot" w:pos="2232"/>
        </w:tabs>
        <w:ind w:right="23"/>
        <w:jc w:val="center"/>
        <w:rPr>
          <w:rFonts w:ascii="Calibri" w:hAnsi="Calibri"/>
          <w:sz w:val="22"/>
          <w:szCs w:val="22"/>
        </w:rPr>
      </w:pPr>
    </w:p>
    <w:p w14:paraId="368637CC" w14:textId="77777777" w:rsidR="00F65905" w:rsidRPr="00ED1728" w:rsidRDefault="00F65905" w:rsidP="00F65905">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561762FA" w14:textId="77777777" w:rsidR="00F65905" w:rsidRPr="00ED1728" w:rsidRDefault="00F65905" w:rsidP="00F65905">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5A3CF0CD" w14:textId="77777777" w:rsidR="00F65905" w:rsidRPr="00122548" w:rsidRDefault="00F65905" w:rsidP="00F65905">
      <w:pPr>
        <w:numPr>
          <w:ilvl w:val="0"/>
          <w:numId w:val="6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6EEEDC76" w14:textId="77777777" w:rsidR="00F65905" w:rsidRPr="00122548" w:rsidRDefault="00F65905" w:rsidP="00F65905">
      <w:pPr>
        <w:numPr>
          <w:ilvl w:val="0"/>
          <w:numId w:val="61"/>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5C8C7B99" w14:textId="77777777" w:rsidR="00F65905" w:rsidRPr="00122548" w:rsidRDefault="00F65905" w:rsidP="00F65905">
      <w:pPr>
        <w:numPr>
          <w:ilvl w:val="0"/>
          <w:numId w:val="61"/>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146E899B" w14:textId="77777777" w:rsidR="00F65905" w:rsidRPr="00ED1728" w:rsidRDefault="00F65905" w:rsidP="00F65905">
      <w:pPr>
        <w:numPr>
          <w:ilvl w:val="0"/>
          <w:numId w:val="60"/>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6FA1BDCC" w14:textId="77777777" w:rsidR="00F65905" w:rsidRDefault="00F65905" w:rsidP="00F65905">
      <w:pPr>
        <w:shd w:val="clear" w:color="auto" w:fill="FFFFFF"/>
        <w:tabs>
          <w:tab w:val="left" w:leader="dot" w:pos="2232"/>
        </w:tabs>
        <w:ind w:right="23"/>
        <w:jc w:val="center"/>
        <w:rPr>
          <w:rFonts w:ascii="Calibri" w:hAnsi="Calibri"/>
          <w:sz w:val="22"/>
          <w:szCs w:val="22"/>
        </w:rPr>
      </w:pPr>
    </w:p>
    <w:p w14:paraId="2AFB27AF" w14:textId="77777777" w:rsidR="00F65905" w:rsidRPr="009E65F8" w:rsidRDefault="00F65905" w:rsidP="00F65905">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002E1FB2" w14:textId="77777777" w:rsidR="00F65905" w:rsidRPr="009F65D4" w:rsidRDefault="00F65905" w:rsidP="00F65905">
      <w:pPr>
        <w:spacing w:after="120" w:line="276" w:lineRule="auto"/>
        <w:jc w:val="center"/>
        <w:rPr>
          <w:rFonts w:asciiTheme="minorHAnsi" w:hAnsiTheme="minorHAnsi" w:cstheme="minorHAnsi"/>
          <w:color w:val="000000" w:themeColor="text1"/>
          <w:sz w:val="22"/>
          <w:szCs w:val="22"/>
        </w:rPr>
      </w:pPr>
      <w:r w:rsidRPr="009F65D4">
        <w:rPr>
          <w:rFonts w:asciiTheme="minorHAnsi" w:hAnsiTheme="minorHAnsi" w:cstheme="minorHAnsi"/>
          <w:color w:val="000000" w:themeColor="text1"/>
          <w:sz w:val="22"/>
          <w:szCs w:val="22"/>
        </w:rPr>
        <w:t>[Rękojmia i gwarancja]</w:t>
      </w:r>
    </w:p>
    <w:p w14:paraId="0482AF35" w14:textId="77777777" w:rsidR="00F65905" w:rsidRPr="009F65D4" w:rsidRDefault="00F65905" w:rsidP="00F65905">
      <w:pPr>
        <w:pStyle w:val="Akapitzlist"/>
        <w:numPr>
          <w:ilvl w:val="0"/>
          <w:numId w:val="78"/>
        </w:numPr>
        <w:spacing w:line="276" w:lineRule="auto"/>
        <w:rPr>
          <w:rFonts w:ascii="Calibri" w:hAnsi="Calibri" w:cs="Calibri"/>
          <w:sz w:val="22"/>
          <w:szCs w:val="22"/>
        </w:rPr>
      </w:pPr>
      <w:r w:rsidRPr="009F65D4">
        <w:rPr>
          <w:rFonts w:ascii="Calibri" w:hAnsi="Calibri" w:cs="Calibri"/>
          <w:sz w:val="22"/>
          <w:szCs w:val="22"/>
        </w:rPr>
        <w:t>Wykonawca zapewnia:</w:t>
      </w:r>
    </w:p>
    <w:p w14:paraId="248838EF" w14:textId="77777777" w:rsidR="00F65905" w:rsidRPr="009F65D4" w:rsidRDefault="00F65905" w:rsidP="00F65905">
      <w:pPr>
        <w:pStyle w:val="Akapitzlist"/>
        <w:numPr>
          <w:ilvl w:val="0"/>
          <w:numId w:val="79"/>
        </w:numPr>
        <w:spacing w:line="276" w:lineRule="auto"/>
        <w:rPr>
          <w:rFonts w:ascii="Calibri" w:hAnsi="Calibri" w:cs="Calibri"/>
          <w:sz w:val="22"/>
          <w:szCs w:val="22"/>
        </w:rPr>
      </w:pPr>
      <w:r w:rsidRPr="009F65D4">
        <w:rPr>
          <w:rFonts w:ascii="Calibri" w:hAnsi="Calibri" w:cs="Calibri"/>
          <w:color w:val="000000"/>
          <w:sz w:val="22"/>
          <w:szCs w:val="22"/>
          <w:lang w:val="pl-PL"/>
        </w:rPr>
        <w:t>gwarancję na okres …………………, liczony od daty podpisania protokołu odbioru bez zastrzeżeń;</w:t>
      </w:r>
    </w:p>
    <w:p w14:paraId="18FCDEE9" w14:textId="77777777" w:rsidR="00F65905" w:rsidRPr="009F65D4" w:rsidRDefault="00F65905" w:rsidP="00F65905">
      <w:pPr>
        <w:pStyle w:val="Akapitzlist"/>
        <w:numPr>
          <w:ilvl w:val="0"/>
          <w:numId w:val="79"/>
        </w:numPr>
        <w:spacing w:line="276" w:lineRule="auto"/>
        <w:rPr>
          <w:rFonts w:asciiTheme="minorHAnsi" w:hAnsiTheme="minorHAnsi" w:cstheme="minorHAnsi"/>
          <w:color w:val="000000"/>
          <w:sz w:val="22"/>
          <w:szCs w:val="22"/>
        </w:rPr>
      </w:pPr>
      <w:r w:rsidRPr="009F65D4">
        <w:rPr>
          <w:rFonts w:asciiTheme="minorHAnsi" w:hAnsiTheme="minorHAnsi" w:cstheme="minorHAnsi"/>
          <w:sz w:val="22"/>
          <w:szCs w:val="22"/>
          <w:lang w:val="pl-PL"/>
        </w:rPr>
        <w:t xml:space="preserve">autoryzowany serwis gwarancyjny, </w:t>
      </w:r>
      <w:r w:rsidRPr="009F65D4">
        <w:rPr>
          <w:rFonts w:asciiTheme="minorHAnsi" w:hAnsiTheme="minorHAnsi" w:cstheme="minorHAnsi"/>
          <w:color w:val="000000"/>
          <w:sz w:val="22"/>
          <w:szCs w:val="22"/>
        </w:rPr>
        <w:t>obejmujący części zamienne i robociznę w okresie gwarancji</w:t>
      </w:r>
      <w:r w:rsidRPr="009F65D4">
        <w:rPr>
          <w:rFonts w:asciiTheme="minorHAnsi" w:hAnsiTheme="minorHAnsi" w:cstheme="minorHAnsi"/>
          <w:color w:val="000000"/>
          <w:sz w:val="22"/>
          <w:szCs w:val="22"/>
          <w:lang w:val="pl-PL"/>
        </w:rPr>
        <w:t>;</w:t>
      </w:r>
    </w:p>
    <w:p w14:paraId="38005923" w14:textId="77777777" w:rsidR="00F65905" w:rsidRPr="009F65D4" w:rsidRDefault="00F65905" w:rsidP="00F65905">
      <w:pPr>
        <w:pStyle w:val="Akapitzlist"/>
        <w:numPr>
          <w:ilvl w:val="0"/>
          <w:numId w:val="79"/>
        </w:numPr>
        <w:spacing w:line="276" w:lineRule="auto"/>
        <w:rPr>
          <w:rFonts w:asciiTheme="minorHAnsi" w:hAnsiTheme="minorHAnsi" w:cstheme="minorHAnsi"/>
          <w:color w:val="000000"/>
          <w:sz w:val="22"/>
          <w:szCs w:val="22"/>
        </w:rPr>
      </w:pPr>
      <w:r w:rsidRPr="009F65D4">
        <w:rPr>
          <w:rFonts w:asciiTheme="minorHAnsi" w:hAnsiTheme="minorHAnsi" w:cstheme="minorHAnsi"/>
          <w:color w:val="000000"/>
          <w:sz w:val="22"/>
          <w:szCs w:val="22"/>
        </w:rPr>
        <w:t>autoryzowany</w:t>
      </w:r>
      <w:r w:rsidRPr="009F65D4">
        <w:rPr>
          <w:rFonts w:asciiTheme="minorHAnsi" w:hAnsiTheme="minorHAnsi" w:cstheme="minorHAnsi"/>
          <w:color w:val="000000"/>
          <w:sz w:val="22"/>
          <w:szCs w:val="22"/>
          <w:lang w:val="pl-PL"/>
        </w:rPr>
        <w:t xml:space="preserve"> serwis pogwarancyjny oraz dostęp do części zamiennych i niezbędnych zestawów kalibracyjnych (jeżeli dotyczy) przez okres co najmniej 3 lat od momentu zaprzestania produkcji koncentratora;</w:t>
      </w:r>
    </w:p>
    <w:p w14:paraId="006876A9" w14:textId="77777777" w:rsidR="00F65905" w:rsidRPr="009F65D4" w:rsidRDefault="00F65905" w:rsidP="00F65905">
      <w:pPr>
        <w:pStyle w:val="Akapitzlist"/>
        <w:numPr>
          <w:ilvl w:val="0"/>
          <w:numId w:val="79"/>
        </w:numPr>
        <w:spacing w:line="276" w:lineRule="auto"/>
        <w:rPr>
          <w:rFonts w:ascii="Calibri" w:hAnsi="Calibri" w:cs="Calibri"/>
          <w:color w:val="000000"/>
          <w:sz w:val="22"/>
          <w:szCs w:val="22"/>
        </w:rPr>
      </w:pPr>
      <w:r w:rsidRPr="009F65D4">
        <w:rPr>
          <w:rFonts w:ascii="Calibri" w:hAnsi="Calibri" w:cs="Calibri"/>
          <w:sz w:val="22"/>
          <w:szCs w:val="22"/>
        </w:rPr>
        <w:lastRenderedPageBreak/>
        <w:t xml:space="preserve">obsługę w języku polskim </w:t>
      </w:r>
      <w:r w:rsidRPr="009F65D4">
        <w:rPr>
          <w:rFonts w:ascii="Calibri" w:hAnsi="Calibri" w:cs="Calibri"/>
          <w:sz w:val="22"/>
          <w:szCs w:val="22"/>
          <w:lang w:val="pl-PL"/>
        </w:rPr>
        <w:t xml:space="preserve">lub angielskim </w:t>
      </w:r>
      <w:r w:rsidRPr="009F65D4">
        <w:rPr>
          <w:rFonts w:ascii="Calibri" w:hAnsi="Calibri" w:cs="Calibri"/>
          <w:sz w:val="22"/>
          <w:szCs w:val="22"/>
        </w:rPr>
        <w:t>w zakresie realizowanych serwisów, przeglądów i</w:t>
      </w:r>
      <w:r w:rsidRPr="009F65D4">
        <w:rPr>
          <w:rFonts w:ascii="Calibri" w:hAnsi="Calibri" w:cs="Calibri"/>
          <w:sz w:val="22"/>
          <w:szCs w:val="22"/>
          <w:lang w:val="pl-PL"/>
        </w:rPr>
        <w:t> </w:t>
      </w:r>
      <w:r w:rsidRPr="009F65D4">
        <w:rPr>
          <w:rFonts w:ascii="Calibri" w:hAnsi="Calibri" w:cs="Calibri"/>
          <w:sz w:val="22"/>
          <w:szCs w:val="22"/>
        </w:rPr>
        <w:t>ewentualnych napraw</w:t>
      </w:r>
      <w:r w:rsidRPr="009F65D4">
        <w:rPr>
          <w:rFonts w:ascii="Calibri" w:hAnsi="Calibri" w:cs="Calibri"/>
          <w:sz w:val="22"/>
          <w:szCs w:val="22"/>
          <w:lang w:val="pl-PL"/>
        </w:rPr>
        <w:t>.</w:t>
      </w:r>
    </w:p>
    <w:p w14:paraId="429CF295" w14:textId="77777777" w:rsidR="00F65905" w:rsidRPr="009F65D4" w:rsidRDefault="00F65905" w:rsidP="00F65905">
      <w:pPr>
        <w:pStyle w:val="Akapitzlist"/>
        <w:numPr>
          <w:ilvl w:val="0"/>
          <w:numId w:val="78"/>
        </w:numPr>
        <w:spacing w:line="276" w:lineRule="auto"/>
        <w:rPr>
          <w:rFonts w:ascii="Calibri" w:hAnsi="Calibri" w:cs="Calibri"/>
          <w:sz w:val="22"/>
          <w:szCs w:val="22"/>
        </w:rPr>
      </w:pPr>
      <w:r w:rsidRPr="009F65D4">
        <w:rPr>
          <w:rFonts w:ascii="Calibri" w:hAnsi="Calibri" w:cs="Calibri"/>
          <w:sz w:val="22"/>
          <w:szCs w:val="22"/>
        </w:rPr>
        <w:t>Czas reakcji na zgłoszon</w:t>
      </w:r>
      <w:r w:rsidRPr="009F65D4">
        <w:rPr>
          <w:rFonts w:ascii="Calibri" w:hAnsi="Calibri" w:cs="Calibri"/>
          <w:sz w:val="22"/>
          <w:szCs w:val="22"/>
          <w:lang w:val="pl-PL"/>
        </w:rPr>
        <w:t>y problem (u</w:t>
      </w:r>
      <w:proofErr w:type="spellStart"/>
      <w:r w:rsidRPr="009F65D4">
        <w:rPr>
          <w:rFonts w:ascii="Calibri" w:hAnsi="Calibri" w:cs="Calibri"/>
          <w:sz w:val="22"/>
          <w:szCs w:val="22"/>
        </w:rPr>
        <w:t>sterkę</w:t>
      </w:r>
      <w:proofErr w:type="spellEnd"/>
      <w:r w:rsidRPr="009F65D4">
        <w:rPr>
          <w:rFonts w:ascii="Calibri" w:hAnsi="Calibri" w:cs="Calibri"/>
          <w:sz w:val="22"/>
          <w:szCs w:val="22"/>
          <w:lang w:val="pl-PL"/>
        </w:rPr>
        <w:t xml:space="preserve">, </w:t>
      </w:r>
      <w:r w:rsidRPr="009F65D4">
        <w:rPr>
          <w:rFonts w:ascii="Calibri" w:hAnsi="Calibri" w:cs="Calibri"/>
          <w:sz w:val="22"/>
          <w:szCs w:val="22"/>
        </w:rPr>
        <w:t>awari</w:t>
      </w:r>
      <w:r w:rsidRPr="009F65D4">
        <w:rPr>
          <w:rFonts w:ascii="Calibri" w:hAnsi="Calibri" w:cs="Calibri"/>
          <w:sz w:val="22"/>
          <w:szCs w:val="22"/>
          <w:lang w:val="pl-PL"/>
        </w:rPr>
        <w:t>ę)</w:t>
      </w:r>
      <w:r w:rsidRPr="009F65D4">
        <w:rPr>
          <w:rFonts w:ascii="Calibri" w:hAnsi="Calibri" w:cs="Calibri"/>
          <w:sz w:val="22"/>
          <w:szCs w:val="22"/>
        </w:rPr>
        <w:t xml:space="preserve"> </w:t>
      </w:r>
      <w:r w:rsidRPr="009F65D4">
        <w:rPr>
          <w:rFonts w:ascii="Calibri" w:hAnsi="Calibri" w:cs="Calibri"/>
          <w:sz w:val="22"/>
          <w:szCs w:val="22"/>
          <w:lang w:val="pl-PL"/>
        </w:rPr>
        <w:t xml:space="preserve">lub pytanie </w:t>
      </w:r>
      <w:r w:rsidRPr="009F65D4">
        <w:rPr>
          <w:rFonts w:ascii="Calibri" w:hAnsi="Calibri" w:cs="Calibri"/>
          <w:sz w:val="22"/>
          <w:szCs w:val="22"/>
        </w:rPr>
        <w:t xml:space="preserve">wynosi </w:t>
      </w:r>
      <w:r w:rsidRPr="009F65D4">
        <w:rPr>
          <w:rFonts w:ascii="Calibri" w:hAnsi="Calibri" w:cs="Calibri"/>
          <w:sz w:val="22"/>
          <w:szCs w:val="22"/>
          <w:lang w:val="pl-PL"/>
        </w:rPr>
        <w:t>do 72 godzin (w dni robocze), licząc od momentu</w:t>
      </w:r>
      <w:r w:rsidRPr="009F65D4">
        <w:rPr>
          <w:rFonts w:ascii="Calibri" w:hAnsi="Calibri" w:cs="Calibri"/>
          <w:sz w:val="22"/>
          <w:szCs w:val="22"/>
        </w:rPr>
        <w:t xml:space="preserve"> </w:t>
      </w:r>
      <w:r w:rsidRPr="009F65D4">
        <w:rPr>
          <w:rFonts w:ascii="Calibri" w:hAnsi="Calibri" w:cs="Calibri"/>
          <w:sz w:val="22"/>
          <w:szCs w:val="22"/>
          <w:lang w:val="pl-PL"/>
        </w:rPr>
        <w:t>wysłania przez Zamawiającego zgłoszenia na adres e-mail: …………………………………….…</w:t>
      </w:r>
      <w:r w:rsidRPr="009F65D4">
        <w:rPr>
          <w:rFonts w:ascii="Calibri" w:hAnsi="Calibri" w:cs="Calibri"/>
          <w:sz w:val="22"/>
          <w:szCs w:val="22"/>
        </w:rPr>
        <w:t>.</w:t>
      </w:r>
      <w:r w:rsidRPr="009F65D4">
        <w:rPr>
          <w:rFonts w:ascii="Calibri" w:hAnsi="Calibri" w:cs="Calibri"/>
          <w:sz w:val="22"/>
          <w:szCs w:val="22"/>
          <w:lang w:val="pl-PL"/>
        </w:rPr>
        <w:t xml:space="preserve"> lub pod numer tel.: …………………………………</w:t>
      </w:r>
    </w:p>
    <w:p w14:paraId="1A131905" w14:textId="77777777" w:rsidR="00F65905" w:rsidRPr="009F65D4" w:rsidRDefault="00F65905" w:rsidP="00F65905">
      <w:pPr>
        <w:pStyle w:val="Akapitzlist"/>
        <w:numPr>
          <w:ilvl w:val="0"/>
          <w:numId w:val="78"/>
        </w:numPr>
        <w:spacing w:line="276" w:lineRule="auto"/>
        <w:rPr>
          <w:rFonts w:ascii="Calibri" w:hAnsi="Calibri" w:cs="Calibri"/>
          <w:sz w:val="22"/>
          <w:szCs w:val="22"/>
        </w:rPr>
      </w:pPr>
      <w:r w:rsidRPr="009F65D4">
        <w:rPr>
          <w:rFonts w:ascii="Calibri" w:hAnsi="Calibri" w:cs="Calibri"/>
          <w:sz w:val="22"/>
          <w:szCs w:val="22"/>
        </w:rPr>
        <w:t xml:space="preserve">Czas na naprawę wynosi </w:t>
      </w:r>
      <w:r w:rsidRPr="009F65D4">
        <w:rPr>
          <w:rFonts w:ascii="Calibri" w:hAnsi="Calibri" w:cs="Calibri"/>
          <w:sz w:val="22"/>
          <w:szCs w:val="22"/>
          <w:lang w:val="pl-PL"/>
        </w:rPr>
        <w:t>do 15 d</w:t>
      </w:r>
      <w:r w:rsidRPr="009F65D4">
        <w:rPr>
          <w:rFonts w:ascii="Calibri" w:hAnsi="Calibri" w:cs="Calibri"/>
          <w:sz w:val="22"/>
          <w:szCs w:val="22"/>
        </w:rPr>
        <w:t>ni roboczych</w:t>
      </w:r>
      <w:r w:rsidRPr="009F65D4">
        <w:rPr>
          <w:rFonts w:ascii="Calibri" w:hAnsi="Calibri" w:cs="Calibri"/>
          <w:sz w:val="22"/>
          <w:szCs w:val="22"/>
          <w:lang w:val="pl-PL"/>
        </w:rPr>
        <w:t xml:space="preserve"> od dnia zgłoszenia</w:t>
      </w:r>
      <w:r w:rsidRPr="009F65D4">
        <w:rPr>
          <w:rFonts w:ascii="Calibri" w:hAnsi="Calibri" w:cs="Calibri"/>
          <w:sz w:val="22"/>
          <w:szCs w:val="22"/>
        </w:rPr>
        <w:t>. W uzasadnionych przypadkach termin naprawy może zostać wydłużony za zgodą Zamawiającego.</w:t>
      </w:r>
    </w:p>
    <w:p w14:paraId="69B3A357" w14:textId="77777777" w:rsidR="00F65905" w:rsidRDefault="00F65905" w:rsidP="00F65905">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2B8E283C" w14:textId="77777777" w:rsidR="00F65905" w:rsidRDefault="00F65905" w:rsidP="00F65905">
      <w:pPr>
        <w:pStyle w:val="Akapitzlist"/>
        <w:numPr>
          <w:ilvl w:val="0"/>
          <w:numId w:val="78"/>
        </w:numPr>
        <w:spacing w:line="276" w:lineRule="auto"/>
        <w:rPr>
          <w:rFonts w:ascii="Calibri" w:hAnsi="Calibri" w:cs="Calibri"/>
          <w:sz w:val="22"/>
          <w:szCs w:val="22"/>
        </w:rPr>
      </w:pPr>
      <w:r>
        <w:rPr>
          <w:rFonts w:ascii="Calibri" w:hAnsi="Calibri" w:cs="Calibri"/>
          <w:sz w:val="22"/>
          <w:szCs w:val="22"/>
          <w:lang w:val="pl-PL"/>
        </w:rPr>
        <w:t>W</w:t>
      </w:r>
      <w:r>
        <w:rPr>
          <w:rFonts w:ascii="Calibri" w:hAnsi="Calibri" w:cs="Calibri"/>
          <w:sz w:val="22"/>
          <w:szCs w:val="22"/>
        </w:rPr>
        <w:t xml:space="preserve"> przypadku trwania naprawy dłużej niż 1 dzień</w:t>
      </w:r>
      <w:r>
        <w:rPr>
          <w:rFonts w:ascii="Calibri" w:hAnsi="Calibri" w:cs="Calibri"/>
          <w:sz w:val="22"/>
          <w:szCs w:val="22"/>
          <w:lang w:val="pl-PL"/>
        </w:rPr>
        <w:t>,</w:t>
      </w:r>
      <w:r>
        <w:rPr>
          <w:rFonts w:ascii="Calibri" w:hAnsi="Calibri" w:cs="Calibri"/>
          <w:sz w:val="22"/>
          <w:szCs w:val="22"/>
        </w:rPr>
        <w:t xml:space="preserve"> </w:t>
      </w:r>
      <w:r>
        <w:rPr>
          <w:rFonts w:ascii="Calibri" w:hAnsi="Calibri" w:cs="Calibri"/>
          <w:sz w:val="22"/>
          <w:szCs w:val="22"/>
          <w:lang w:val="pl-PL"/>
        </w:rPr>
        <w:t>o</w:t>
      </w:r>
      <w:r>
        <w:rPr>
          <w:rFonts w:ascii="Calibri" w:hAnsi="Calibri" w:cs="Calibri"/>
          <w:sz w:val="22"/>
          <w:szCs w:val="22"/>
        </w:rPr>
        <w:t>kres gwarancji ulega przedłużeniu o pełną ilość dni trwania naprawy</w:t>
      </w:r>
      <w:r>
        <w:rPr>
          <w:rFonts w:ascii="Calibri" w:hAnsi="Calibri" w:cs="Calibri"/>
          <w:sz w:val="22"/>
          <w:szCs w:val="22"/>
          <w:lang w:val="pl-PL"/>
        </w:rPr>
        <w:t>.</w:t>
      </w:r>
    </w:p>
    <w:p w14:paraId="07AA414B" w14:textId="77777777" w:rsidR="00F65905" w:rsidRDefault="00F65905" w:rsidP="00F65905">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29979644" w14:textId="77777777" w:rsidR="00F65905" w:rsidRDefault="00F65905" w:rsidP="00F65905">
      <w:pPr>
        <w:pStyle w:val="Akapitzlist"/>
        <w:numPr>
          <w:ilvl w:val="0"/>
          <w:numId w:val="78"/>
        </w:numPr>
        <w:spacing w:line="276" w:lineRule="auto"/>
        <w:rPr>
          <w:rFonts w:ascii="Calibri" w:hAnsi="Calibri" w:cs="Calibri"/>
          <w:sz w:val="22"/>
          <w:szCs w:val="22"/>
        </w:rPr>
      </w:pPr>
      <w:r>
        <w:rPr>
          <w:rFonts w:ascii="Calibri" w:hAnsi="Calibri" w:cs="Calibri"/>
          <w:sz w:val="22"/>
          <w:szCs w:val="22"/>
        </w:rPr>
        <w:t>Usuwanie usterek oraz awarii w ramach gwarancji i rękojmi za wady odbywa się na wyłączny koszt i ryzyko Wykonawcy.</w:t>
      </w:r>
    </w:p>
    <w:p w14:paraId="376C7523" w14:textId="77777777" w:rsidR="00F65905" w:rsidRDefault="00F65905" w:rsidP="00F65905">
      <w:pPr>
        <w:tabs>
          <w:tab w:val="left" w:pos="360"/>
        </w:tabs>
        <w:spacing w:line="276" w:lineRule="auto"/>
        <w:jc w:val="center"/>
        <w:rPr>
          <w:rFonts w:asciiTheme="minorHAnsi" w:hAnsiTheme="minorHAnsi" w:cstheme="minorHAnsi"/>
          <w:color w:val="000000" w:themeColor="text1"/>
          <w:sz w:val="22"/>
          <w:szCs w:val="22"/>
        </w:rPr>
      </w:pPr>
    </w:p>
    <w:p w14:paraId="56D68FAA" w14:textId="77777777" w:rsidR="00F65905" w:rsidRPr="00ED1728" w:rsidRDefault="00F65905" w:rsidP="00F65905">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00523F55" w14:textId="77777777" w:rsidR="00F65905" w:rsidRPr="00ED1728" w:rsidRDefault="00F65905" w:rsidP="00F65905">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6E5459CC" w14:textId="77777777" w:rsidR="00F65905" w:rsidRDefault="00F65905" w:rsidP="00F65905">
      <w:pPr>
        <w:numPr>
          <w:ilvl w:val="0"/>
          <w:numId w:val="62"/>
        </w:numPr>
        <w:tabs>
          <w:tab w:val="left" w:pos="360"/>
          <w:tab w:val="num" w:pos="720"/>
        </w:tabs>
        <w:suppressAutoHyphens/>
        <w:spacing w:line="276" w:lineRule="auto"/>
        <w:ind w:left="360" w:hanging="360"/>
        <w:jc w:val="both"/>
        <w:rPr>
          <w:rFonts w:ascii="Calibri" w:hAnsi="Calibri" w:cs="Calibri"/>
          <w:sz w:val="22"/>
          <w:szCs w:val="22"/>
        </w:rPr>
      </w:pPr>
      <w:r w:rsidRPr="00FE76BC">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3505D09C" w14:textId="77777777" w:rsidR="00F65905" w:rsidRPr="00BA22DE" w:rsidRDefault="00F65905" w:rsidP="00F65905">
      <w:pPr>
        <w:numPr>
          <w:ilvl w:val="0"/>
          <w:numId w:val="62"/>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3B20CF4F" w14:textId="77777777" w:rsidR="00F65905" w:rsidRPr="00B510D9" w:rsidRDefault="00F65905" w:rsidP="00F65905">
      <w:pPr>
        <w:pStyle w:val="Akapitzlist"/>
        <w:numPr>
          <w:ilvl w:val="0"/>
          <w:numId w:val="63"/>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realizacji zamówienia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Pr>
          <w:rFonts w:ascii="Calibri" w:hAnsi="Calibri" w:cs="Calibri"/>
          <w:sz w:val="22"/>
          <w:szCs w:val="22"/>
          <w:lang w:val="pl-PL"/>
        </w:rPr>
        <w:t>1</w:t>
      </w:r>
      <w:r w:rsidRPr="00B510D9">
        <w:rPr>
          <w:rFonts w:ascii="Calibri" w:hAnsi="Calibri" w:cs="Calibri"/>
          <w:sz w:val="22"/>
          <w:szCs w:val="22"/>
        </w:rPr>
        <w:t>% wynagrodzenia umownego brutto, o którym mowa w § 3 ust. 1, za każdy dzień zwłoki;</w:t>
      </w:r>
    </w:p>
    <w:p w14:paraId="74BDCCFB" w14:textId="77777777" w:rsidR="00F65905" w:rsidRPr="00B510D9" w:rsidRDefault="00F65905" w:rsidP="00F65905">
      <w:pPr>
        <w:pStyle w:val="Akapitzlist"/>
        <w:numPr>
          <w:ilvl w:val="0"/>
          <w:numId w:val="63"/>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reakcji na zgłoszenie usterki lub awarii - w wysokości 0,</w:t>
      </w:r>
      <w:r>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 7 ust. 2; </w:t>
      </w:r>
    </w:p>
    <w:p w14:paraId="306DBDBC" w14:textId="77777777" w:rsidR="00F65905" w:rsidRPr="00B510D9" w:rsidRDefault="00F65905" w:rsidP="00F65905">
      <w:pPr>
        <w:pStyle w:val="Akapitzlist"/>
        <w:numPr>
          <w:ilvl w:val="0"/>
          <w:numId w:val="63"/>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usunięciu wad lub usterek, stwierdzonych przy odbiorze lub w okresie gwarancji i rękojmi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7D149535" w14:textId="77777777" w:rsidR="00F65905" w:rsidRPr="00B510D9" w:rsidRDefault="00F65905" w:rsidP="00F65905">
      <w:pPr>
        <w:pStyle w:val="Akapitzlist"/>
        <w:numPr>
          <w:ilvl w:val="0"/>
          <w:numId w:val="63"/>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19AD1023" w14:textId="77777777" w:rsidR="00F65905" w:rsidRPr="00B82E5A" w:rsidRDefault="00F65905" w:rsidP="00F65905">
      <w:pPr>
        <w:numPr>
          <w:ilvl w:val="0"/>
          <w:numId w:val="62"/>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1F50C830" w14:textId="77777777" w:rsidR="00F65905" w:rsidRPr="001E5746" w:rsidRDefault="00F65905" w:rsidP="00F65905">
      <w:pPr>
        <w:numPr>
          <w:ilvl w:val="0"/>
          <w:numId w:val="62"/>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791C9920" w14:textId="77777777" w:rsidR="00F65905" w:rsidRDefault="00F65905" w:rsidP="00F65905">
      <w:pPr>
        <w:shd w:val="clear" w:color="auto" w:fill="FFFFFF"/>
        <w:tabs>
          <w:tab w:val="left" w:leader="dot" w:pos="2232"/>
        </w:tabs>
        <w:ind w:right="23"/>
        <w:jc w:val="center"/>
        <w:rPr>
          <w:rFonts w:ascii="Calibri" w:hAnsi="Calibri"/>
          <w:sz w:val="22"/>
          <w:szCs w:val="22"/>
        </w:rPr>
      </w:pPr>
    </w:p>
    <w:p w14:paraId="592B4999" w14:textId="77777777" w:rsidR="00F65905" w:rsidRPr="00ED1728" w:rsidRDefault="00F65905" w:rsidP="00F65905">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6CB35EDA" w14:textId="77777777" w:rsidR="00F65905" w:rsidRPr="00ED1728" w:rsidRDefault="00F65905" w:rsidP="00F65905">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384ABD18" w14:textId="77777777" w:rsidR="00F65905" w:rsidRPr="00DB4468" w:rsidRDefault="00F65905" w:rsidP="00F65905">
      <w:pPr>
        <w:numPr>
          <w:ilvl w:val="0"/>
          <w:numId w:val="64"/>
        </w:numPr>
        <w:spacing w:line="276" w:lineRule="auto"/>
        <w:jc w:val="both"/>
        <w:rPr>
          <w:rFonts w:ascii="Calibri" w:hAnsi="Calibri" w:cs="Calibri"/>
          <w:sz w:val="22"/>
          <w:szCs w:val="22"/>
        </w:rPr>
      </w:pPr>
      <w:r>
        <w:rPr>
          <w:rFonts w:ascii="Calibri" w:hAnsi="Calibri" w:cs="Calibri"/>
          <w:sz w:val="22"/>
          <w:szCs w:val="22"/>
        </w:rPr>
        <w:lastRenderedPageBreak/>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26450AC7" w14:textId="77777777" w:rsidR="00F65905" w:rsidRPr="00DB4468" w:rsidRDefault="00F65905" w:rsidP="00F65905">
      <w:pPr>
        <w:numPr>
          <w:ilvl w:val="0"/>
          <w:numId w:val="64"/>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41BB2B97" w14:textId="77777777" w:rsidR="00F65905" w:rsidRPr="00DB4468" w:rsidRDefault="00F65905" w:rsidP="00F65905">
      <w:pPr>
        <w:numPr>
          <w:ilvl w:val="0"/>
          <w:numId w:val="65"/>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44841BA5" w14:textId="77777777" w:rsidR="00F65905" w:rsidRPr="00DB4468" w:rsidRDefault="00F65905" w:rsidP="00F65905">
      <w:pPr>
        <w:numPr>
          <w:ilvl w:val="0"/>
          <w:numId w:val="65"/>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1B254FFA" w14:textId="77777777" w:rsidR="00F65905" w:rsidRPr="00D63371" w:rsidRDefault="00F65905" w:rsidP="00F65905">
      <w:pPr>
        <w:numPr>
          <w:ilvl w:val="0"/>
          <w:numId w:val="65"/>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0179E4CB" w14:textId="77777777" w:rsidR="00F65905" w:rsidRPr="00D63371" w:rsidRDefault="00F65905" w:rsidP="00F65905">
      <w:pPr>
        <w:pStyle w:val="Akapitzlist"/>
        <w:numPr>
          <w:ilvl w:val="0"/>
          <w:numId w:val="65"/>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3C4AF159" w14:textId="77777777" w:rsidR="00F65905" w:rsidRPr="00B82E5A" w:rsidRDefault="00F65905" w:rsidP="00F65905">
      <w:pPr>
        <w:numPr>
          <w:ilvl w:val="0"/>
          <w:numId w:val="65"/>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2219C69E" w14:textId="77777777" w:rsidR="00F65905" w:rsidRPr="00E405ED" w:rsidRDefault="00F65905" w:rsidP="00F65905">
      <w:pPr>
        <w:numPr>
          <w:ilvl w:val="0"/>
          <w:numId w:val="65"/>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51E54DD3" w14:textId="77777777" w:rsidR="00F65905" w:rsidRDefault="00F65905" w:rsidP="00F65905">
      <w:pPr>
        <w:numPr>
          <w:ilvl w:val="0"/>
          <w:numId w:val="64"/>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64E77ADB" w14:textId="77777777" w:rsidR="00F65905" w:rsidRPr="00C67CCF" w:rsidRDefault="00F65905" w:rsidP="00F65905">
      <w:pPr>
        <w:numPr>
          <w:ilvl w:val="0"/>
          <w:numId w:val="64"/>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1F611048" w14:textId="77777777" w:rsidR="00F65905" w:rsidRDefault="00F65905" w:rsidP="00F65905">
      <w:pPr>
        <w:shd w:val="clear" w:color="auto" w:fill="FFFFFF"/>
        <w:tabs>
          <w:tab w:val="left" w:leader="dot" w:pos="2232"/>
        </w:tabs>
        <w:ind w:right="23"/>
        <w:jc w:val="center"/>
        <w:rPr>
          <w:rFonts w:ascii="Calibri" w:hAnsi="Calibri"/>
          <w:sz w:val="22"/>
          <w:szCs w:val="22"/>
        </w:rPr>
      </w:pPr>
    </w:p>
    <w:p w14:paraId="69BA6322" w14:textId="77777777" w:rsidR="00F65905" w:rsidRDefault="00F65905" w:rsidP="00F65905">
      <w:pPr>
        <w:spacing w:line="276" w:lineRule="auto"/>
        <w:jc w:val="center"/>
        <w:rPr>
          <w:rFonts w:ascii="Calibri" w:hAnsi="Calibri" w:cs="Calibri"/>
          <w:sz w:val="22"/>
          <w:szCs w:val="22"/>
        </w:rPr>
      </w:pPr>
      <w:r>
        <w:rPr>
          <w:rFonts w:ascii="Calibri" w:hAnsi="Calibri" w:cs="Calibri"/>
          <w:sz w:val="22"/>
          <w:szCs w:val="22"/>
        </w:rPr>
        <w:t>§ 10</w:t>
      </w:r>
    </w:p>
    <w:p w14:paraId="2E7A0C69" w14:textId="77777777" w:rsidR="00F65905" w:rsidRDefault="00F65905" w:rsidP="00F65905">
      <w:pPr>
        <w:spacing w:after="120" w:line="276" w:lineRule="auto"/>
        <w:jc w:val="center"/>
        <w:rPr>
          <w:rFonts w:ascii="Calibri" w:hAnsi="Calibri" w:cs="Calibri"/>
          <w:sz w:val="22"/>
          <w:szCs w:val="22"/>
        </w:rPr>
      </w:pPr>
      <w:r>
        <w:rPr>
          <w:rFonts w:ascii="Calibri" w:hAnsi="Calibri" w:cs="Calibri"/>
          <w:sz w:val="22"/>
          <w:szCs w:val="22"/>
        </w:rPr>
        <w:t>[Podwykonawstwo]</w:t>
      </w:r>
    </w:p>
    <w:p w14:paraId="1B3AD1B1" w14:textId="77777777" w:rsidR="00F65905" w:rsidRPr="00CA5B57" w:rsidRDefault="00F65905" w:rsidP="00F65905">
      <w:pPr>
        <w:pStyle w:val="Akapitzlist"/>
        <w:numPr>
          <w:ilvl w:val="0"/>
          <w:numId w:val="66"/>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3A8B39F5" w14:textId="77777777" w:rsidR="00F65905" w:rsidRPr="00500E84" w:rsidRDefault="00F65905" w:rsidP="00F65905">
      <w:pPr>
        <w:pStyle w:val="Akapitzlist"/>
        <w:numPr>
          <w:ilvl w:val="0"/>
          <w:numId w:val="67"/>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0A3B50DC" w14:textId="77777777" w:rsidR="00F65905" w:rsidRPr="00E405ED" w:rsidRDefault="00F65905" w:rsidP="00F65905">
      <w:pPr>
        <w:pStyle w:val="Akapitzlist"/>
        <w:numPr>
          <w:ilvl w:val="0"/>
          <w:numId w:val="67"/>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2099CE22" w14:textId="77777777" w:rsidR="00F65905" w:rsidRPr="00E405ED" w:rsidRDefault="00F65905" w:rsidP="00F65905">
      <w:pPr>
        <w:pStyle w:val="Akapitzlist"/>
        <w:numPr>
          <w:ilvl w:val="0"/>
          <w:numId w:val="66"/>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4785A965" w14:textId="77777777" w:rsidR="00F65905" w:rsidRPr="00DD459C" w:rsidRDefault="00F65905" w:rsidP="00F65905">
      <w:pPr>
        <w:pStyle w:val="Akapitzlist"/>
        <w:numPr>
          <w:ilvl w:val="0"/>
          <w:numId w:val="66"/>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6DC066A0" w14:textId="77777777" w:rsidR="00F65905" w:rsidRDefault="00F65905" w:rsidP="00F65905">
      <w:pPr>
        <w:numPr>
          <w:ilvl w:val="0"/>
          <w:numId w:val="66"/>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lastRenderedPageBreak/>
        <w:t>Wykonawca odpowiada jak za własne za działania lub zaniechania osób, którym powierzył lub za pomocą których wykonuje zobowiązania wynikające z umowy.</w:t>
      </w:r>
    </w:p>
    <w:p w14:paraId="092DE74A" w14:textId="77777777" w:rsidR="00F65905" w:rsidRPr="00ED1728" w:rsidRDefault="00F65905" w:rsidP="00F65905">
      <w:pPr>
        <w:spacing w:line="276" w:lineRule="auto"/>
        <w:jc w:val="center"/>
        <w:rPr>
          <w:rFonts w:asciiTheme="minorHAnsi" w:hAnsiTheme="minorHAnsi" w:cstheme="minorHAnsi"/>
          <w:color w:val="595959" w:themeColor="text1" w:themeTint="A6"/>
          <w:sz w:val="22"/>
          <w:szCs w:val="22"/>
        </w:rPr>
      </w:pPr>
    </w:p>
    <w:p w14:paraId="410EA95F" w14:textId="77777777" w:rsidR="00F65905" w:rsidRDefault="00F65905" w:rsidP="00F65905">
      <w:pPr>
        <w:spacing w:line="276" w:lineRule="auto"/>
        <w:jc w:val="center"/>
        <w:rPr>
          <w:rFonts w:ascii="Calibri" w:hAnsi="Calibri" w:cs="Calibri"/>
          <w:sz w:val="22"/>
          <w:szCs w:val="22"/>
        </w:rPr>
      </w:pPr>
      <w:r>
        <w:rPr>
          <w:rFonts w:ascii="Calibri" w:hAnsi="Calibri" w:cs="Calibri"/>
          <w:sz w:val="22"/>
          <w:szCs w:val="22"/>
        </w:rPr>
        <w:t>§ 11</w:t>
      </w:r>
    </w:p>
    <w:p w14:paraId="6A8470C9" w14:textId="77777777" w:rsidR="00F65905" w:rsidRDefault="00F65905" w:rsidP="00F65905">
      <w:pPr>
        <w:spacing w:after="120" w:line="276" w:lineRule="auto"/>
        <w:jc w:val="center"/>
        <w:rPr>
          <w:rFonts w:ascii="Calibri" w:hAnsi="Calibri" w:cs="Calibri"/>
          <w:sz w:val="22"/>
          <w:szCs w:val="22"/>
        </w:rPr>
      </w:pPr>
      <w:r>
        <w:rPr>
          <w:rFonts w:ascii="Calibri" w:hAnsi="Calibri" w:cs="Calibri"/>
          <w:sz w:val="22"/>
          <w:szCs w:val="22"/>
        </w:rPr>
        <w:t>[Zmiana umowy]</w:t>
      </w:r>
    </w:p>
    <w:p w14:paraId="75E7AF99" w14:textId="77777777" w:rsidR="00F65905" w:rsidRDefault="00F65905" w:rsidP="00F65905">
      <w:pPr>
        <w:numPr>
          <w:ilvl w:val="0"/>
          <w:numId w:val="68"/>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544885F4" w14:textId="77777777" w:rsidR="00F65905" w:rsidRPr="00F60543" w:rsidRDefault="00F65905" w:rsidP="00F65905">
      <w:pPr>
        <w:numPr>
          <w:ilvl w:val="0"/>
          <w:numId w:val="68"/>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D47C7C4" w14:textId="77777777" w:rsidR="00F65905" w:rsidRPr="00F60543" w:rsidRDefault="00F65905" w:rsidP="00F65905">
      <w:pPr>
        <w:pStyle w:val="Akapitzlist"/>
        <w:numPr>
          <w:ilvl w:val="0"/>
          <w:numId w:val="69"/>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45C79A25" w14:textId="77777777" w:rsidR="00F65905" w:rsidRPr="00F60543" w:rsidRDefault="00F65905" w:rsidP="00F65905">
      <w:pPr>
        <w:pStyle w:val="Akapitzlist"/>
        <w:numPr>
          <w:ilvl w:val="0"/>
          <w:numId w:val="69"/>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157165AB" w14:textId="77777777" w:rsidR="00F65905" w:rsidRPr="00F60543" w:rsidRDefault="00F65905" w:rsidP="00F65905">
      <w:pPr>
        <w:pStyle w:val="Akapitzlist"/>
        <w:numPr>
          <w:ilvl w:val="0"/>
          <w:numId w:val="69"/>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3A561E00" w14:textId="77777777" w:rsidR="00F65905" w:rsidRPr="00F60543" w:rsidRDefault="00F65905" w:rsidP="00F65905">
      <w:pPr>
        <w:pStyle w:val="Akapitzlist"/>
        <w:numPr>
          <w:ilvl w:val="0"/>
          <w:numId w:val="69"/>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14C9A76A" w14:textId="77777777" w:rsidR="00F65905" w:rsidRPr="00F60543" w:rsidRDefault="00F65905" w:rsidP="00F65905">
      <w:pPr>
        <w:pStyle w:val="Akapitzlist"/>
        <w:numPr>
          <w:ilvl w:val="0"/>
          <w:numId w:val="69"/>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172856F1" w14:textId="77777777" w:rsidR="00F65905" w:rsidRPr="00F60543" w:rsidRDefault="00F65905" w:rsidP="00F65905">
      <w:pPr>
        <w:pStyle w:val="Akapitzlist"/>
        <w:numPr>
          <w:ilvl w:val="0"/>
          <w:numId w:val="69"/>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019C0F55" w14:textId="77777777" w:rsidR="00F65905" w:rsidRPr="00F60543" w:rsidRDefault="00F65905" w:rsidP="00F65905">
      <w:pPr>
        <w:pStyle w:val="Akapitzlist"/>
        <w:numPr>
          <w:ilvl w:val="0"/>
          <w:numId w:val="80"/>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5B04D0B2" w14:textId="77777777" w:rsidR="00F65905" w:rsidRPr="007D4339" w:rsidRDefault="00F65905" w:rsidP="00F65905">
      <w:pPr>
        <w:pStyle w:val="Akapitzlist"/>
        <w:numPr>
          <w:ilvl w:val="0"/>
          <w:numId w:val="80"/>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62C72BEF" w14:textId="77777777" w:rsidR="00F65905" w:rsidRPr="00DB4468" w:rsidRDefault="00F65905" w:rsidP="00F65905">
      <w:pPr>
        <w:numPr>
          <w:ilvl w:val="0"/>
          <w:numId w:val="68"/>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0DED4B04" w14:textId="77777777" w:rsidR="00F65905" w:rsidRDefault="00F65905" w:rsidP="00F65905">
      <w:pPr>
        <w:numPr>
          <w:ilvl w:val="0"/>
          <w:numId w:val="68"/>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3638E1A" w14:textId="77777777" w:rsidR="00F65905" w:rsidRDefault="00F65905" w:rsidP="00F65905">
      <w:pPr>
        <w:numPr>
          <w:ilvl w:val="0"/>
          <w:numId w:val="68"/>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7D4F5761" w14:textId="77777777" w:rsidR="00F65905" w:rsidRDefault="00F65905" w:rsidP="00F65905">
      <w:pPr>
        <w:spacing w:line="276" w:lineRule="auto"/>
        <w:jc w:val="center"/>
        <w:rPr>
          <w:rFonts w:asciiTheme="minorHAnsi" w:hAnsiTheme="minorHAnsi" w:cstheme="minorHAnsi"/>
          <w:color w:val="000000" w:themeColor="text1"/>
          <w:sz w:val="22"/>
          <w:szCs w:val="22"/>
        </w:rPr>
      </w:pPr>
    </w:p>
    <w:p w14:paraId="67D81F91" w14:textId="77777777" w:rsidR="00F65905" w:rsidRPr="00ED1728" w:rsidRDefault="00F65905" w:rsidP="00F65905">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693FFD47" w14:textId="77777777" w:rsidR="00F65905" w:rsidRPr="00ED1728" w:rsidRDefault="00F65905" w:rsidP="00F65905">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lastRenderedPageBreak/>
        <w:t>[Rozwiązywanie sporów i właściwość sądu]</w:t>
      </w:r>
    </w:p>
    <w:p w14:paraId="56E47372" w14:textId="77777777" w:rsidR="00F65905" w:rsidRDefault="00F65905" w:rsidP="00F65905">
      <w:pPr>
        <w:numPr>
          <w:ilvl w:val="0"/>
          <w:numId w:val="70"/>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152DB069" w14:textId="77777777" w:rsidR="00F65905" w:rsidRPr="00321978" w:rsidRDefault="00F65905" w:rsidP="00F65905">
      <w:pPr>
        <w:numPr>
          <w:ilvl w:val="0"/>
          <w:numId w:val="70"/>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 xml:space="preserve">Sądem właściwym dla rozstrzygania sporów wynikłych z umowy jest </w:t>
      </w:r>
      <w:r>
        <w:rPr>
          <w:rFonts w:asciiTheme="minorHAnsi" w:hAnsiTheme="minorHAnsi" w:cstheme="minorHAnsi"/>
          <w:color w:val="000000" w:themeColor="text1"/>
          <w:sz w:val="22"/>
          <w:szCs w:val="22"/>
        </w:rPr>
        <w:t xml:space="preserve">polski </w:t>
      </w:r>
      <w:r w:rsidRPr="00321978">
        <w:rPr>
          <w:rFonts w:asciiTheme="minorHAnsi" w:hAnsiTheme="minorHAnsi" w:cstheme="minorHAnsi"/>
          <w:color w:val="000000" w:themeColor="text1"/>
          <w:sz w:val="22"/>
          <w:szCs w:val="22"/>
        </w:rPr>
        <w:t>sąd powszechny</w:t>
      </w:r>
      <w:r>
        <w:rPr>
          <w:rFonts w:asciiTheme="minorHAnsi" w:hAnsiTheme="minorHAnsi" w:cstheme="minorHAnsi"/>
          <w:color w:val="000000" w:themeColor="text1"/>
          <w:sz w:val="22"/>
          <w:szCs w:val="22"/>
        </w:rPr>
        <w:t>,</w:t>
      </w:r>
      <w:r w:rsidRPr="00321978">
        <w:rPr>
          <w:rFonts w:asciiTheme="minorHAnsi" w:hAnsiTheme="minorHAnsi" w:cstheme="minorHAnsi"/>
          <w:color w:val="000000" w:themeColor="text1"/>
          <w:sz w:val="22"/>
          <w:szCs w:val="22"/>
        </w:rPr>
        <w:t xml:space="preserve"> właściwy miejscowo dla siedziby Zamawiającego.</w:t>
      </w:r>
    </w:p>
    <w:p w14:paraId="14D57760" w14:textId="77777777" w:rsidR="00F65905" w:rsidRDefault="00F65905" w:rsidP="00F65905">
      <w:pPr>
        <w:spacing w:line="276" w:lineRule="auto"/>
        <w:jc w:val="center"/>
        <w:rPr>
          <w:rFonts w:asciiTheme="minorHAnsi" w:hAnsiTheme="minorHAnsi" w:cstheme="minorHAnsi"/>
          <w:color w:val="000000" w:themeColor="text1"/>
          <w:sz w:val="22"/>
          <w:szCs w:val="22"/>
        </w:rPr>
      </w:pPr>
    </w:p>
    <w:p w14:paraId="5C515F70" w14:textId="77777777" w:rsidR="00F65905" w:rsidRPr="00ED1728" w:rsidRDefault="00F65905" w:rsidP="00F65905">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38C7230E" w14:textId="77777777" w:rsidR="00F65905" w:rsidRPr="00ED1728" w:rsidRDefault="00F65905" w:rsidP="00F65905">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4A98A1FB" w14:textId="77777777" w:rsidR="00F65905" w:rsidRDefault="00F65905" w:rsidP="00F65905">
      <w:pPr>
        <w:numPr>
          <w:ilvl w:val="0"/>
          <w:numId w:val="71"/>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5C8B087A" w14:textId="77777777" w:rsidR="00F65905" w:rsidRPr="0075561F" w:rsidRDefault="00F65905" w:rsidP="00F65905">
      <w:pPr>
        <w:numPr>
          <w:ilvl w:val="0"/>
          <w:numId w:val="71"/>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5CD1188B" w14:textId="77777777" w:rsidR="00F65905" w:rsidRDefault="00F65905" w:rsidP="00F65905">
      <w:pPr>
        <w:numPr>
          <w:ilvl w:val="0"/>
          <w:numId w:val="72"/>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5CA77FBC" w14:textId="77777777" w:rsidR="00F65905" w:rsidRDefault="00F65905" w:rsidP="00F65905">
      <w:pPr>
        <w:numPr>
          <w:ilvl w:val="0"/>
          <w:numId w:val="72"/>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20DC3713" w14:textId="77777777" w:rsidR="00F65905" w:rsidRPr="00EB0128" w:rsidRDefault="00F65905" w:rsidP="00F65905">
      <w:pPr>
        <w:numPr>
          <w:ilvl w:val="0"/>
          <w:numId w:val="72"/>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3B399D55" w14:textId="77777777" w:rsidR="00F65905" w:rsidRDefault="00F65905" w:rsidP="00F65905">
      <w:pPr>
        <w:numPr>
          <w:ilvl w:val="0"/>
          <w:numId w:val="71"/>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2C55A005" w14:textId="77777777" w:rsidR="00F65905" w:rsidRDefault="00F65905" w:rsidP="00F65905">
      <w:pPr>
        <w:spacing w:line="276" w:lineRule="auto"/>
        <w:ind w:left="360"/>
        <w:jc w:val="both"/>
        <w:rPr>
          <w:rFonts w:ascii="Calibri" w:eastAsia="Arial" w:hAnsi="Calibri" w:cs="Calibri"/>
          <w:i/>
          <w:color w:val="000000"/>
          <w:sz w:val="22"/>
          <w:szCs w:val="22"/>
          <w:lang w:eastAsia="ar-SA"/>
        </w:rPr>
      </w:pPr>
    </w:p>
    <w:p w14:paraId="6BE8A6FF" w14:textId="77777777" w:rsidR="00F65905" w:rsidRPr="00321978" w:rsidRDefault="00F65905" w:rsidP="00F65905">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575B73E7" w14:textId="77777777" w:rsidR="00F65905" w:rsidRDefault="00F65905" w:rsidP="00F65905">
      <w:pPr>
        <w:shd w:val="clear" w:color="auto" w:fill="FFFFFF"/>
        <w:tabs>
          <w:tab w:val="left" w:leader="dot" w:pos="2232"/>
        </w:tabs>
        <w:ind w:right="23"/>
        <w:jc w:val="center"/>
        <w:rPr>
          <w:rFonts w:ascii="Calibri" w:hAnsi="Calibri"/>
          <w:sz w:val="22"/>
          <w:szCs w:val="22"/>
        </w:rPr>
      </w:pPr>
    </w:p>
    <w:p w14:paraId="6A7A5B14" w14:textId="77777777" w:rsidR="00F65905" w:rsidRDefault="00F65905" w:rsidP="00F65905">
      <w:pPr>
        <w:shd w:val="clear" w:color="auto" w:fill="FFFFFF"/>
        <w:tabs>
          <w:tab w:val="left" w:leader="dot" w:pos="2232"/>
        </w:tabs>
        <w:ind w:right="23"/>
        <w:jc w:val="center"/>
        <w:rPr>
          <w:rFonts w:ascii="Calibri" w:hAnsi="Calibri"/>
          <w:sz w:val="22"/>
          <w:szCs w:val="22"/>
        </w:rPr>
      </w:pPr>
    </w:p>
    <w:p w14:paraId="7304F943" w14:textId="77777777" w:rsidR="00F65905" w:rsidRDefault="00F65905" w:rsidP="00F65905">
      <w:pPr>
        <w:shd w:val="clear" w:color="auto" w:fill="FFFFFF"/>
        <w:tabs>
          <w:tab w:val="left" w:leader="dot" w:pos="2232"/>
        </w:tabs>
        <w:ind w:right="23"/>
        <w:jc w:val="center"/>
        <w:rPr>
          <w:rFonts w:ascii="Calibri" w:hAnsi="Calibri"/>
          <w:sz w:val="22"/>
          <w:szCs w:val="22"/>
        </w:rPr>
      </w:pPr>
    </w:p>
    <w:p w14:paraId="20DB67DE" w14:textId="77777777" w:rsidR="00F65905" w:rsidRDefault="00F65905" w:rsidP="00F65905">
      <w:pPr>
        <w:shd w:val="clear" w:color="auto" w:fill="FFFFFF"/>
        <w:tabs>
          <w:tab w:val="left" w:leader="dot" w:pos="2232"/>
        </w:tabs>
        <w:ind w:right="23"/>
        <w:jc w:val="center"/>
        <w:rPr>
          <w:rFonts w:ascii="Calibri" w:hAnsi="Calibri"/>
          <w:sz w:val="22"/>
          <w:szCs w:val="22"/>
        </w:rPr>
      </w:pPr>
    </w:p>
    <w:p w14:paraId="1C2C721D" w14:textId="77777777" w:rsidR="00F65905" w:rsidRDefault="00F65905" w:rsidP="00F65905">
      <w:pPr>
        <w:shd w:val="clear" w:color="auto" w:fill="FFFFFF"/>
        <w:tabs>
          <w:tab w:val="left" w:leader="dot" w:pos="2232"/>
        </w:tabs>
        <w:ind w:right="23"/>
        <w:jc w:val="center"/>
        <w:rPr>
          <w:rFonts w:ascii="Calibri" w:hAnsi="Calibri"/>
          <w:sz w:val="22"/>
          <w:szCs w:val="22"/>
        </w:rPr>
      </w:pPr>
    </w:p>
    <w:p w14:paraId="70227A6E" w14:textId="77777777" w:rsidR="00F65905" w:rsidRDefault="00F65905" w:rsidP="00F65905">
      <w:pPr>
        <w:shd w:val="clear" w:color="auto" w:fill="FFFFFF"/>
        <w:tabs>
          <w:tab w:val="left" w:leader="dot" w:pos="2232"/>
        </w:tabs>
        <w:ind w:right="23"/>
        <w:jc w:val="center"/>
        <w:rPr>
          <w:rFonts w:ascii="Calibri" w:hAnsi="Calibri"/>
          <w:sz w:val="22"/>
          <w:szCs w:val="22"/>
        </w:rPr>
      </w:pPr>
    </w:p>
    <w:p w14:paraId="75BFBB21" w14:textId="77777777" w:rsidR="00F65905" w:rsidRDefault="00F65905" w:rsidP="00F65905">
      <w:pPr>
        <w:shd w:val="clear" w:color="auto" w:fill="FFFFFF"/>
        <w:tabs>
          <w:tab w:val="left" w:leader="dot" w:pos="2232"/>
        </w:tabs>
        <w:ind w:right="23"/>
        <w:jc w:val="center"/>
        <w:rPr>
          <w:rFonts w:ascii="Calibri" w:hAnsi="Calibri"/>
          <w:sz w:val="22"/>
          <w:szCs w:val="22"/>
        </w:rPr>
      </w:pPr>
    </w:p>
    <w:p w14:paraId="577AD3DA" w14:textId="77777777" w:rsidR="00F65905" w:rsidRDefault="00F65905" w:rsidP="00F65905">
      <w:pPr>
        <w:shd w:val="clear" w:color="auto" w:fill="FFFFFF"/>
        <w:tabs>
          <w:tab w:val="left" w:leader="dot" w:pos="2232"/>
        </w:tabs>
        <w:ind w:right="23"/>
        <w:jc w:val="center"/>
        <w:rPr>
          <w:rFonts w:ascii="Calibri" w:hAnsi="Calibri"/>
          <w:sz w:val="22"/>
          <w:szCs w:val="22"/>
        </w:rPr>
      </w:pPr>
    </w:p>
    <w:p w14:paraId="1E1E3D92" w14:textId="77777777" w:rsidR="00F65905" w:rsidRDefault="00F65905" w:rsidP="00F65905">
      <w:pPr>
        <w:shd w:val="clear" w:color="auto" w:fill="FFFFFF"/>
        <w:tabs>
          <w:tab w:val="left" w:leader="dot" w:pos="2232"/>
        </w:tabs>
        <w:ind w:right="23"/>
        <w:jc w:val="center"/>
        <w:rPr>
          <w:rFonts w:ascii="Calibri" w:hAnsi="Calibri"/>
          <w:sz w:val="22"/>
          <w:szCs w:val="22"/>
        </w:rPr>
      </w:pPr>
    </w:p>
    <w:p w14:paraId="092CC8AF" w14:textId="77777777" w:rsidR="00F65905" w:rsidRDefault="00F65905" w:rsidP="00F65905">
      <w:pPr>
        <w:shd w:val="clear" w:color="auto" w:fill="FFFFFF"/>
        <w:tabs>
          <w:tab w:val="left" w:leader="dot" w:pos="2232"/>
        </w:tabs>
        <w:ind w:right="23"/>
        <w:jc w:val="center"/>
        <w:rPr>
          <w:rFonts w:ascii="Calibri" w:hAnsi="Calibri"/>
          <w:sz w:val="22"/>
          <w:szCs w:val="22"/>
        </w:rPr>
      </w:pPr>
    </w:p>
    <w:p w14:paraId="161B8F5C" w14:textId="77777777" w:rsidR="00F65905" w:rsidRDefault="00F65905" w:rsidP="00F65905">
      <w:pPr>
        <w:shd w:val="clear" w:color="auto" w:fill="FFFFFF"/>
        <w:tabs>
          <w:tab w:val="left" w:leader="dot" w:pos="2232"/>
        </w:tabs>
        <w:ind w:right="23"/>
        <w:jc w:val="center"/>
        <w:rPr>
          <w:rFonts w:ascii="Calibri" w:hAnsi="Calibri"/>
          <w:sz w:val="22"/>
          <w:szCs w:val="22"/>
        </w:rPr>
      </w:pPr>
    </w:p>
    <w:p w14:paraId="3A576F39" w14:textId="77777777" w:rsidR="00F65905" w:rsidRDefault="00F65905" w:rsidP="00F65905">
      <w:pPr>
        <w:shd w:val="clear" w:color="auto" w:fill="FFFFFF"/>
        <w:tabs>
          <w:tab w:val="left" w:leader="dot" w:pos="2232"/>
        </w:tabs>
        <w:ind w:right="23"/>
        <w:jc w:val="center"/>
        <w:rPr>
          <w:rFonts w:ascii="Calibri" w:hAnsi="Calibri"/>
          <w:sz w:val="22"/>
          <w:szCs w:val="22"/>
        </w:rPr>
      </w:pPr>
    </w:p>
    <w:p w14:paraId="4752BD64" w14:textId="77777777" w:rsidR="00F65905" w:rsidRDefault="00F65905" w:rsidP="00F65905">
      <w:pPr>
        <w:shd w:val="clear" w:color="auto" w:fill="FFFFFF"/>
        <w:tabs>
          <w:tab w:val="left" w:leader="dot" w:pos="2232"/>
        </w:tabs>
        <w:ind w:right="23"/>
        <w:jc w:val="center"/>
        <w:rPr>
          <w:rFonts w:ascii="Calibri" w:hAnsi="Calibri"/>
          <w:sz w:val="22"/>
          <w:szCs w:val="22"/>
        </w:rPr>
      </w:pPr>
    </w:p>
    <w:p w14:paraId="4C387D72" w14:textId="77777777" w:rsidR="00F65905" w:rsidRDefault="00F65905" w:rsidP="00F65905">
      <w:pPr>
        <w:shd w:val="clear" w:color="auto" w:fill="FFFFFF"/>
        <w:tabs>
          <w:tab w:val="left" w:leader="dot" w:pos="2232"/>
        </w:tabs>
        <w:ind w:right="23"/>
        <w:jc w:val="center"/>
        <w:rPr>
          <w:rFonts w:ascii="Calibri" w:hAnsi="Calibri"/>
          <w:sz w:val="22"/>
          <w:szCs w:val="22"/>
        </w:rPr>
      </w:pPr>
    </w:p>
    <w:p w14:paraId="2E314945" w14:textId="77777777" w:rsidR="00F65905" w:rsidRDefault="00F65905" w:rsidP="00F65905">
      <w:pPr>
        <w:shd w:val="clear" w:color="auto" w:fill="FFFFFF"/>
        <w:tabs>
          <w:tab w:val="left" w:leader="dot" w:pos="2232"/>
        </w:tabs>
        <w:ind w:right="23"/>
        <w:jc w:val="center"/>
        <w:rPr>
          <w:rFonts w:ascii="Calibri" w:hAnsi="Calibri"/>
          <w:sz w:val="22"/>
          <w:szCs w:val="22"/>
        </w:rPr>
      </w:pPr>
    </w:p>
    <w:p w14:paraId="33D4A127" w14:textId="77777777" w:rsidR="00F65905" w:rsidRDefault="00F65905" w:rsidP="00F65905">
      <w:pPr>
        <w:shd w:val="clear" w:color="auto" w:fill="FFFFFF"/>
        <w:tabs>
          <w:tab w:val="left" w:leader="dot" w:pos="2232"/>
        </w:tabs>
        <w:ind w:right="23"/>
        <w:jc w:val="center"/>
        <w:rPr>
          <w:rFonts w:ascii="Calibri" w:hAnsi="Calibri"/>
          <w:sz w:val="22"/>
          <w:szCs w:val="22"/>
        </w:rPr>
      </w:pPr>
    </w:p>
    <w:p w14:paraId="7F371AC6" w14:textId="77777777" w:rsidR="00F65905" w:rsidRDefault="00F65905" w:rsidP="00F65905">
      <w:pPr>
        <w:shd w:val="clear" w:color="auto" w:fill="FFFFFF"/>
        <w:tabs>
          <w:tab w:val="left" w:leader="dot" w:pos="2232"/>
        </w:tabs>
        <w:ind w:right="23"/>
        <w:jc w:val="center"/>
        <w:rPr>
          <w:rFonts w:ascii="Calibri" w:hAnsi="Calibri"/>
          <w:sz w:val="22"/>
          <w:szCs w:val="22"/>
        </w:rPr>
      </w:pPr>
    </w:p>
    <w:p w14:paraId="000B1452" w14:textId="77777777" w:rsidR="00F65905" w:rsidRDefault="00F65905" w:rsidP="00F65905">
      <w:pPr>
        <w:shd w:val="clear" w:color="auto" w:fill="FFFFFF"/>
        <w:tabs>
          <w:tab w:val="left" w:leader="dot" w:pos="2232"/>
        </w:tabs>
        <w:ind w:right="23"/>
        <w:jc w:val="center"/>
        <w:rPr>
          <w:rFonts w:ascii="Calibri" w:hAnsi="Calibri"/>
          <w:sz w:val="22"/>
          <w:szCs w:val="22"/>
        </w:rPr>
      </w:pPr>
    </w:p>
    <w:p w14:paraId="441740F7" w14:textId="77777777" w:rsidR="00F65905" w:rsidRDefault="00F65905" w:rsidP="00F65905">
      <w:pPr>
        <w:shd w:val="clear" w:color="auto" w:fill="FFFFFF"/>
        <w:tabs>
          <w:tab w:val="left" w:leader="dot" w:pos="2232"/>
        </w:tabs>
        <w:ind w:right="23"/>
        <w:jc w:val="center"/>
        <w:rPr>
          <w:rFonts w:ascii="Calibri" w:hAnsi="Calibri"/>
          <w:sz w:val="22"/>
          <w:szCs w:val="22"/>
        </w:rPr>
      </w:pPr>
    </w:p>
    <w:p w14:paraId="4B241FE5" w14:textId="77777777" w:rsidR="00F65905" w:rsidRDefault="00F65905" w:rsidP="00F65905">
      <w:pPr>
        <w:shd w:val="clear" w:color="auto" w:fill="FFFFFF"/>
        <w:tabs>
          <w:tab w:val="left" w:leader="dot" w:pos="2232"/>
        </w:tabs>
        <w:ind w:right="23"/>
        <w:jc w:val="center"/>
        <w:rPr>
          <w:rFonts w:ascii="Calibri" w:hAnsi="Calibri"/>
          <w:sz w:val="22"/>
          <w:szCs w:val="22"/>
        </w:rPr>
      </w:pPr>
    </w:p>
    <w:p w14:paraId="43E86557" w14:textId="77777777" w:rsidR="00F65905" w:rsidRDefault="00F65905" w:rsidP="00F65905">
      <w:pPr>
        <w:shd w:val="clear" w:color="auto" w:fill="FFFFFF"/>
        <w:tabs>
          <w:tab w:val="left" w:leader="dot" w:pos="2232"/>
        </w:tabs>
        <w:ind w:right="23"/>
        <w:jc w:val="center"/>
        <w:rPr>
          <w:rFonts w:ascii="Calibri" w:hAnsi="Calibri"/>
          <w:sz w:val="22"/>
          <w:szCs w:val="22"/>
        </w:rPr>
      </w:pPr>
    </w:p>
    <w:p w14:paraId="45848994" w14:textId="77777777" w:rsidR="00F65905" w:rsidRDefault="00F65905" w:rsidP="00F65905">
      <w:pPr>
        <w:shd w:val="clear" w:color="auto" w:fill="FFFFFF"/>
        <w:tabs>
          <w:tab w:val="left" w:leader="dot" w:pos="2232"/>
        </w:tabs>
        <w:ind w:right="23"/>
        <w:jc w:val="center"/>
        <w:rPr>
          <w:rFonts w:ascii="Calibri" w:hAnsi="Calibri"/>
          <w:sz w:val="22"/>
          <w:szCs w:val="22"/>
        </w:rPr>
      </w:pPr>
    </w:p>
    <w:p w14:paraId="089EDDD8" w14:textId="77777777" w:rsidR="00F65905" w:rsidRDefault="00F65905" w:rsidP="00F65905">
      <w:pPr>
        <w:shd w:val="clear" w:color="auto" w:fill="FFFFFF"/>
        <w:tabs>
          <w:tab w:val="left" w:leader="dot" w:pos="2232"/>
        </w:tabs>
        <w:ind w:right="23"/>
        <w:jc w:val="center"/>
        <w:rPr>
          <w:rFonts w:ascii="Calibri" w:hAnsi="Calibri"/>
          <w:sz w:val="22"/>
          <w:szCs w:val="22"/>
        </w:rPr>
      </w:pPr>
    </w:p>
    <w:p w14:paraId="51B14A3C" w14:textId="77777777" w:rsidR="00F65905" w:rsidRDefault="00F65905" w:rsidP="00F65905">
      <w:pPr>
        <w:shd w:val="clear" w:color="auto" w:fill="FFFFFF"/>
        <w:tabs>
          <w:tab w:val="left" w:leader="dot" w:pos="2232"/>
        </w:tabs>
        <w:ind w:right="23"/>
        <w:jc w:val="center"/>
        <w:rPr>
          <w:rFonts w:ascii="Calibri" w:hAnsi="Calibri"/>
          <w:sz w:val="22"/>
          <w:szCs w:val="22"/>
        </w:rPr>
      </w:pPr>
    </w:p>
    <w:p w14:paraId="1979C46E" w14:textId="77777777" w:rsidR="00F65905" w:rsidRDefault="00F65905" w:rsidP="00F65905">
      <w:pPr>
        <w:shd w:val="clear" w:color="auto" w:fill="FFFFFF"/>
        <w:tabs>
          <w:tab w:val="left" w:leader="dot" w:pos="2232"/>
        </w:tabs>
        <w:ind w:right="23"/>
        <w:jc w:val="center"/>
        <w:rPr>
          <w:rFonts w:ascii="Calibri" w:hAnsi="Calibri"/>
          <w:sz w:val="22"/>
          <w:szCs w:val="22"/>
        </w:rPr>
      </w:pPr>
    </w:p>
    <w:p w14:paraId="6F716143" w14:textId="77777777" w:rsidR="00F65905" w:rsidRDefault="00F65905" w:rsidP="00F65905">
      <w:pPr>
        <w:shd w:val="clear" w:color="auto" w:fill="FFFFFF"/>
        <w:tabs>
          <w:tab w:val="left" w:leader="dot" w:pos="2232"/>
        </w:tabs>
        <w:ind w:right="23"/>
        <w:jc w:val="center"/>
        <w:rPr>
          <w:rFonts w:ascii="Calibri" w:hAnsi="Calibri"/>
          <w:sz w:val="22"/>
          <w:szCs w:val="22"/>
        </w:rPr>
      </w:pPr>
    </w:p>
    <w:p w14:paraId="6BAD351C" w14:textId="77777777" w:rsidR="00F65905" w:rsidRDefault="00F65905" w:rsidP="00F65905">
      <w:pPr>
        <w:shd w:val="clear" w:color="auto" w:fill="FFFFFF"/>
        <w:tabs>
          <w:tab w:val="left" w:leader="dot" w:pos="2232"/>
        </w:tabs>
        <w:ind w:right="23"/>
        <w:jc w:val="center"/>
        <w:rPr>
          <w:rFonts w:ascii="Calibri" w:hAnsi="Calibri"/>
          <w:sz w:val="22"/>
          <w:szCs w:val="22"/>
        </w:rPr>
      </w:pPr>
    </w:p>
    <w:p w14:paraId="6EDB510E" w14:textId="77777777" w:rsidR="00F65905" w:rsidRDefault="00F65905" w:rsidP="00F65905">
      <w:pPr>
        <w:rPr>
          <w:rFonts w:ascii="Calibri" w:eastAsia="Calibri" w:hAnsi="Calibri" w:cs="Calibri"/>
          <w:b/>
          <w:sz w:val="22"/>
          <w:szCs w:val="22"/>
        </w:rPr>
      </w:pPr>
      <w:r>
        <w:rPr>
          <w:rFonts w:ascii="Calibri" w:eastAsia="Calibri" w:hAnsi="Calibri" w:cs="Calibri"/>
          <w:b/>
          <w:sz w:val="22"/>
          <w:szCs w:val="22"/>
        </w:rPr>
        <w:lastRenderedPageBreak/>
        <w:t xml:space="preserve"> Załącznik nr 3 - Klauzula informacyjna dotycząca przetwarzania danych osobowych</w:t>
      </w:r>
    </w:p>
    <w:p w14:paraId="6EC176DA" w14:textId="77777777" w:rsidR="00F65905" w:rsidRDefault="00F65905" w:rsidP="00F65905">
      <w:pPr>
        <w:rPr>
          <w:rFonts w:ascii="Calibri" w:eastAsia="Calibri" w:hAnsi="Calibri" w:cs="Calibri"/>
          <w:i/>
          <w:sz w:val="22"/>
          <w:szCs w:val="22"/>
        </w:rPr>
      </w:pPr>
    </w:p>
    <w:p w14:paraId="0EF97146" w14:textId="77777777" w:rsidR="00F65905" w:rsidRDefault="00F65905" w:rsidP="00F65905">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127B4973" w14:textId="77777777" w:rsidR="00F65905" w:rsidRDefault="00F65905" w:rsidP="00F65905">
      <w:pPr>
        <w:jc w:val="both"/>
        <w:rPr>
          <w:rFonts w:ascii="Calibri" w:eastAsia="Calibri" w:hAnsi="Calibri" w:cs="Calibri"/>
          <w:color w:val="000000"/>
          <w:sz w:val="22"/>
          <w:szCs w:val="22"/>
        </w:rPr>
      </w:pPr>
    </w:p>
    <w:p w14:paraId="1EBD6B0A" w14:textId="77777777" w:rsidR="00F65905" w:rsidRDefault="00F65905" w:rsidP="00F65905">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63C02331" w14:textId="77777777" w:rsidR="00F65905" w:rsidRDefault="00F65905" w:rsidP="00F65905">
      <w:pPr>
        <w:numPr>
          <w:ilvl w:val="0"/>
          <w:numId w:val="7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D12F05B" w14:textId="77777777" w:rsidR="00F65905" w:rsidRDefault="00F65905" w:rsidP="00F65905">
      <w:pPr>
        <w:numPr>
          <w:ilvl w:val="0"/>
          <w:numId w:val="7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3A9BBFEE" w14:textId="77777777" w:rsidR="00F65905" w:rsidRDefault="00F65905" w:rsidP="00F65905">
      <w:pPr>
        <w:numPr>
          <w:ilvl w:val="0"/>
          <w:numId w:val="7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041EE462" w14:textId="77777777" w:rsidR="00F65905" w:rsidRDefault="00F65905" w:rsidP="00F65905">
      <w:pPr>
        <w:numPr>
          <w:ilvl w:val="0"/>
          <w:numId w:val="74"/>
        </w:numPr>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302C2BB1" w14:textId="77777777" w:rsidR="00F65905" w:rsidRDefault="00F65905" w:rsidP="00F65905">
      <w:pPr>
        <w:numPr>
          <w:ilvl w:val="0"/>
          <w:numId w:val="74"/>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2994DF99" w14:textId="77777777" w:rsidR="00F65905" w:rsidRDefault="00F65905" w:rsidP="00F65905">
      <w:pPr>
        <w:numPr>
          <w:ilvl w:val="0"/>
          <w:numId w:val="7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4F52B032" w14:textId="77777777" w:rsidR="00F65905" w:rsidRDefault="00F65905" w:rsidP="00F65905">
      <w:pPr>
        <w:numPr>
          <w:ilvl w:val="0"/>
          <w:numId w:val="7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323E502C" w14:textId="77777777" w:rsidR="00F65905" w:rsidRDefault="00F65905" w:rsidP="00F65905">
      <w:pPr>
        <w:numPr>
          <w:ilvl w:val="0"/>
          <w:numId w:val="7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1B9671F1" w14:textId="77777777" w:rsidR="00F65905" w:rsidRDefault="00F65905" w:rsidP="00F65905">
      <w:pPr>
        <w:numPr>
          <w:ilvl w:val="0"/>
          <w:numId w:val="7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59DE8BD" w14:textId="77777777" w:rsidR="00F65905" w:rsidRDefault="00F65905" w:rsidP="00F65905">
      <w:pPr>
        <w:numPr>
          <w:ilvl w:val="0"/>
          <w:numId w:val="7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45F691B9" w14:textId="77777777" w:rsidR="00F65905" w:rsidRPr="00F701F3" w:rsidRDefault="00F65905" w:rsidP="00F65905">
      <w:pPr>
        <w:numPr>
          <w:ilvl w:val="0"/>
          <w:numId w:val="73"/>
        </w:numPr>
        <w:jc w:val="both"/>
        <w:rPr>
          <w:rFonts w:ascii="Calibri" w:eastAsia="Calibri" w:hAnsi="Calibri" w:cs="Calibri"/>
          <w:color w:val="000000"/>
          <w:sz w:val="22"/>
          <w:szCs w:val="22"/>
          <w:lang w:eastAsia="en-US"/>
        </w:rPr>
      </w:pPr>
      <w:r w:rsidRPr="00F701F3">
        <w:rPr>
          <w:rFonts w:ascii="Calibri" w:eastAsia="Calibri" w:hAnsi="Calibri" w:cs="Calibri"/>
          <w:color w:val="000000"/>
          <w:sz w:val="22"/>
          <w:szCs w:val="22"/>
          <w:lang w:eastAsia="en-US"/>
        </w:rPr>
        <w:t>Państwa Podmiot jest zobowiązany do przekazania powyższych informacji wszystkim osobom fizycznym wymienionym w pkt 3.</w:t>
      </w:r>
    </w:p>
    <w:p w14:paraId="1F4131D0" w14:textId="77777777" w:rsidR="00F65905" w:rsidRDefault="00F65905" w:rsidP="00F65905">
      <w:pPr>
        <w:shd w:val="clear" w:color="auto" w:fill="FFFFFF"/>
        <w:tabs>
          <w:tab w:val="left" w:leader="dot" w:pos="2232"/>
        </w:tabs>
        <w:ind w:right="23"/>
        <w:jc w:val="center"/>
        <w:rPr>
          <w:rFonts w:ascii="Calibri" w:hAnsi="Calibri"/>
          <w:sz w:val="22"/>
          <w:szCs w:val="22"/>
        </w:rPr>
      </w:pPr>
    </w:p>
    <w:p w14:paraId="3D2B4F69" w14:textId="77777777" w:rsidR="00E50968" w:rsidRDefault="00E50968" w:rsidP="00F65905">
      <w:pPr>
        <w:spacing w:after="160" w:line="360" w:lineRule="auto"/>
        <w:jc w:val="both"/>
        <w:rPr>
          <w:rFonts w:ascii="Calibri" w:hAnsi="Calibri"/>
          <w:sz w:val="22"/>
          <w:szCs w:val="22"/>
        </w:rPr>
      </w:pPr>
    </w:p>
    <w:sectPr w:rsidR="00E50968"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9E54A3" w:rsidRDefault="009E54A3">
      <w:r>
        <w:separator/>
      </w:r>
    </w:p>
  </w:endnote>
  <w:endnote w:type="continuationSeparator" w:id="0">
    <w:p w14:paraId="6C019C8B" w14:textId="77777777" w:rsidR="009E54A3" w:rsidRDefault="009E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sig w:usb0="E0000AFF" w:usb1="500078FF" w:usb2="00000021" w:usb3="00000000" w:csb0="000001BF" w:csb1="00000000"/>
  </w:font>
  <w:font w:name="Gothic">
    <w:altName w:val="MS Mincho"/>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9E54A3" w:rsidRDefault="009E54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9E54A3" w:rsidRDefault="009E54A3">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1F4764AA" w:rsidR="009E54A3" w:rsidRPr="00AC2791" w:rsidRDefault="009E54A3">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27</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27</w:t>
    </w:r>
    <w:r w:rsidRPr="00AC2791">
      <w:rPr>
        <w:rFonts w:asciiTheme="minorHAnsi" w:hAnsiTheme="minorHAnsi" w:cstheme="minorHAnsi"/>
        <w:b/>
        <w:bCs/>
        <w:sz w:val="18"/>
        <w:szCs w:val="18"/>
      </w:rPr>
      <w:fldChar w:fldCharType="end"/>
    </w:r>
  </w:p>
  <w:p w14:paraId="188CA86B" w14:textId="77777777" w:rsidR="009E54A3" w:rsidRPr="00C8466E" w:rsidRDefault="009E54A3"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9E54A3" w:rsidRDefault="009E54A3">
    <w:pPr>
      <w:pStyle w:val="Stopka"/>
      <w:jc w:val="center"/>
    </w:pPr>
  </w:p>
  <w:p w14:paraId="77A64237" w14:textId="77777777" w:rsidR="009E54A3" w:rsidRDefault="009E54A3">
    <w:pPr>
      <w:pStyle w:val="Stopka"/>
      <w:jc w:val="center"/>
    </w:pPr>
  </w:p>
  <w:p w14:paraId="4047302A" w14:textId="77777777" w:rsidR="009E54A3" w:rsidRPr="001E440E" w:rsidRDefault="009E54A3"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9E54A3" w:rsidRDefault="009E54A3">
      <w:r>
        <w:separator/>
      </w:r>
    </w:p>
  </w:footnote>
  <w:footnote w:type="continuationSeparator" w:id="0">
    <w:p w14:paraId="6539C004" w14:textId="77777777" w:rsidR="009E54A3" w:rsidRDefault="009E54A3">
      <w:r>
        <w:continuationSeparator/>
      </w:r>
    </w:p>
  </w:footnote>
  <w:footnote w:id="1">
    <w:p w14:paraId="2320B69B" w14:textId="77777777" w:rsidR="00F65905" w:rsidRDefault="00F65905" w:rsidP="00F65905">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390A1B12" w14:textId="77777777" w:rsidR="00F65905" w:rsidRDefault="00F65905" w:rsidP="00F65905">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53BD554F" w14:textId="77777777" w:rsidR="00F65905" w:rsidRDefault="00F65905" w:rsidP="00F65905">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7358717D" w:rsidR="009E54A3" w:rsidRPr="00E767BD" w:rsidRDefault="009E54A3" w:rsidP="00E2668B">
    <w:pPr>
      <w:pStyle w:val="Nagwek"/>
      <w:spacing w:before="120"/>
      <w:jc w:val="right"/>
      <w:rPr>
        <w:sz w:val="20"/>
      </w:rPr>
    </w:pPr>
    <w:bookmarkStart w:id="61" w:name="_Hlk64869416"/>
    <w:bookmarkStart w:id="62" w:name="_Hlk64869417"/>
    <w:r w:rsidRPr="00E767BD">
      <w:rPr>
        <w:sz w:val="20"/>
      </w:rPr>
      <w:t xml:space="preserve">Specyfikacja warunków zamówienia </w:t>
    </w:r>
    <w:bookmarkStart w:id="63" w:name="_Hlk155776667"/>
    <w:r w:rsidRPr="00A90B76">
      <w:rPr>
        <w:sz w:val="20"/>
      </w:rPr>
      <w:t>UE-01</w:t>
    </w:r>
    <w:r w:rsidR="00FA458A">
      <w:rPr>
        <w:sz w:val="20"/>
      </w:rPr>
      <w:t>/43</w:t>
    </w:r>
    <w:r w:rsidRPr="00A90B76">
      <w:rPr>
        <w:sz w:val="20"/>
      </w:rPr>
      <w:t>/</w:t>
    </w:r>
    <w:r>
      <w:rPr>
        <w:sz w:val="20"/>
      </w:rPr>
      <w:t>KPO/</w:t>
    </w:r>
    <w:r w:rsidRPr="00A90B76">
      <w:rPr>
        <w:sz w:val="20"/>
      </w:rPr>
      <w:t>2</w:t>
    </w:r>
    <w:r>
      <w:rPr>
        <w:sz w:val="20"/>
      </w:rPr>
      <w:t>4</w:t>
    </w:r>
    <w:r w:rsidRPr="00E767BD">
      <w:rPr>
        <w:sz w:val="20"/>
      </w:rPr>
      <w:t xml:space="preserve"> </w:t>
    </w:r>
    <w:bookmarkEnd w:id="61"/>
    <w:bookmarkEnd w:id="62"/>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9E54A3" w:rsidRDefault="009E54A3" w:rsidP="0038347A">
    <w:pPr>
      <w:jc w:val="center"/>
      <w:rPr>
        <w:rFonts w:ascii="Calibri" w:hAnsi="Calibri" w:cs="Arial"/>
        <w:b/>
      </w:rPr>
    </w:pPr>
  </w:p>
  <w:p w14:paraId="16DB25E3" w14:textId="77777777" w:rsidR="009E54A3" w:rsidRDefault="009E54A3" w:rsidP="00CB27C1">
    <w:pPr>
      <w:pStyle w:val="Nagwek"/>
    </w:pPr>
    <w:r>
      <w:t xml:space="preserve">                  </w:t>
    </w:r>
  </w:p>
  <w:p w14:paraId="704941E4" w14:textId="77777777" w:rsidR="009E54A3" w:rsidRDefault="009E54A3" w:rsidP="00CB27C1">
    <w:pPr>
      <w:pStyle w:val="Nagwek"/>
    </w:pPr>
  </w:p>
  <w:p w14:paraId="4571AC28" w14:textId="77777777" w:rsidR="009E54A3" w:rsidRDefault="009E54A3"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85850EE"/>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A54E1D"/>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03A92C0A"/>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6C155B"/>
    <w:multiLevelType w:val="hybridMultilevel"/>
    <w:tmpl w:val="131A1B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71109F"/>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C7E3F40"/>
    <w:multiLevelType w:val="hybridMultilevel"/>
    <w:tmpl w:val="222A16E0"/>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6D502F5"/>
    <w:multiLevelType w:val="hybridMultilevel"/>
    <w:tmpl w:val="AC7A33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2AD86E83"/>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4D66BE4C"/>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3B3A80"/>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8541B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34B07864"/>
    <w:multiLevelType w:val="hybridMultilevel"/>
    <w:tmpl w:val="CC0A1E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474A9E"/>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024B06"/>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97B48EF"/>
    <w:multiLevelType w:val="singleLevel"/>
    <w:tmpl w:val="C08C31C6"/>
    <w:lvl w:ilvl="0">
      <w:start w:val="1"/>
      <w:numFmt w:val="decimal"/>
      <w:lvlText w:val="%1."/>
      <w:lvlJc w:val="left"/>
      <w:pPr>
        <w:tabs>
          <w:tab w:val="num" w:pos="1080"/>
        </w:tabs>
        <w:ind w:left="1080" w:hanging="1080"/>
      </w:pPr>
      <w:rPr>
        <w:b w:val="0"/>
      </w:rPr>
    </w:lvl>
  </w:abstractNum>
  <w:abstractNum w:abstractNumId="84" w15:restartNumberingAfterBreak="0">
    <w:nsid w:val="4D56156F"/>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50C30C00"/>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0D1235F"/>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0F51807"/>
    <w:multiLevelType w:val="hybridMultilevel"/>
    <w:tmpl w:val="987C742E"/>
    <w:lvl w:ilvl="0" w:tplc="6F1CEBC6">
      <w:start w:val="1"/>
      <w:numFmt w:val="decimal"/>
      <w:lvlText w:val="%1."/>
      <w:lvlJc w:val="left"/>
      <w:pPr>
        <w:ind w:left="1440" w:hanging="360"/>
      </w:pPr>
      <w:rPr>
        <w:rFonts w:asciiTheme="minorHAnsi" w:hAnsiTheme="minorHAnsi" w:cstheme="minorHAnsi" w:hint="default"/>
        <w:color w:val="000000" w:themeColor="text1"/>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9"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1DC3710"/>
    <w:multiLevelType w:val="hybridMultilevel"/>
    <w:tmpl w:val="357AF9D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5"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8B7ED0"/>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0D7508D"/>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9" w15:restartNumberingAfterBreak="0">
    <w:nsid w:val="626B73C3"/>
    <w:multiLevelType w:val="hybridMultilevel"/>
    <w:tmpl w:val="6C684E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4" w15:restartNumberingAfterBreak="0">
    <w:nsid w:val="6A6B63C4"/>
    <w:multiLevelType w:val="hybridMultilevel"/>
    <w:tmpl w:val="8B221934"/>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8307B"/>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2E4D02"/>
    <w:multiLevelType w:val="hybridMultilevel"/>
    <w:tmpl w:val="E4AA0E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3"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B6075E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42"/>
  </w:num>
  <w:num w:numId="3">
    <w:abstractNumId w:val="37"/>
  </w:num>
  <w:num w:numId="4">
    <w:abstractNumId w:val="24"/>
  </w:num>
  <w:num w:numId="5">
    <w:abstractNumId w:val="73"/>
  </w:num>
  <w:num w:numId="6">
    <w:abstractNumId w:val="105"/>
  </w:num>
  <w:num w:numId="7">
    <w:abstractNumId w:val="81"/>
  </w:num>
  <w:num w:numId="8">
    <w:abstractNumId w:val="35"/>
  </w:num>
  <w:num w:numId="9">
    <w:abstractNumId w:val="74"/>
  </w:num>
  <w:num w:numId="10">
    <w:abstractNumId w:val="71"/>
  </w:num>
  <w:num w:numId="11">
    <w:abstractNumId w:val="57"/>
  </w:num>
  <w:num w:numId="12">
    <w:abstractNumId w:val="67"/>
  </w:num>
  <w:num w:numId="13">
    <w:abstractNumId w:val="60"/>
  </w:num>
  <w:num w:numId="14">
    <w:abstractNumId w:val="39"/>
  </w:num>
  <w:num w:numId="15">
    <w:abstractNumId w:val="28"/>
  </w:num>
  <w:num w:numId="16">
    <w:abstractNumId w:val="31"/>
  </w:num>
  <w:num w:numId="17">
    <w:abstractNumId w:val="66"/>
  </w:num>
  <w:num w:numId="18">
    <w:abstractNumId w:val="101"/>
  </w:num>
  <w:num w:numId="19">
    <w:abstractNumId w:val="78"/>
  </w:num>
  <w:num w:numId="20">
    <w:abstractNumId w:val="70"/>
  </w:num>
  <w:num w:numId="21">
    <w:abstractNumId w:val="96"/>
  </w:num>
  <w:num w:numId="22">
    <w:abstractNumId w:val="30"/>
  </w:num>
  <w:num w:numId="23">
    <w:abstractNumId w:val="34"/>
  </w:num>
  <w:num w:numId="24">
    <w:abstractNumId w:val="33"/>
  </w:num>
  <w:num w:numId="25">
    <w:abstractNumId w:val="82"/>
  </w:num>
  <w:num w:numId="26">
    <w:abstractNumId w:val="45"/>
  </w:num>
  <w:num w:numId="27">
    <w:abstractNumId w:val="29"/>
  </w:num>
  <w:num w:numId="28">
    <w:abstractNumId w:val="62"/>
  </w:num>
  <w:num w:numId="29">
    <w:abstractNumId w:val="26"/>
  </w:num>
  <w:num w:numId="30">
    <w:abstractNumId w:val="77"/>
  </w:num>
  <w:num w:numId="31">
    <w:abstractNumId w:val="91"/>
  </w:num>
  <w:num w:numId="32">
    <w:abstractNumId w:val="89"/>
  </w:num>
  <w:num w:numId="33">
    <w:abstractNumId w:val="93"/>
  </w:num>
  <w:num w:numId="34">
    <w:abstractNumId w:val="88"/>
  </w:num>
  <w:num w:numId="35">
    <w:abstractNumId w:val="47"/>
  </w:num>
  <w:num w:numId="36">
    <w:abstractNumId w:val="51"/>
  </w:num>
  <w:num w:numId="37">
    <w:abstractNumId w:val="92"/>
  </w:num>
  <w:num w:numId="38">
    <w:abstractNumId w:val="108"/>
  </w:num>
  <w:num w:numId="39">
    <w:abstractNumId w:val="53"/>
  </w:num>
  <w:num w:numId="40">
    <w:abstractNumId w:val="48"/>
  </w:num>
  <w:num w:numId="41">
    <w:abstractNumId w:val="94"/>
  </w:num>
  <w:num w:numId="42">
    <w:abstractNumId w:val="50"/>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15"/>
  </w:num>
  <w:num w:numId="46">
    <w:abstractNumId w:val="65"/>
  </w:num>
  <w:num w:numId="47">
    <w:abstractNumId w:val="22"/>
  </w:num>
  <w:num w:numId="48">
    <w:abstractNumId w:val="69"/>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25"/>
  </w:num>
  <w:num w:numId="55">
    <w:abstractNumId w:val="63"/>
  </w:num>
  <w:num w:numId="56">
    <w:abstractNumId w:val="104"/>
  </w:num>
  <w:num w:numId="57">
    <w:abstractNumId w:val="43"/>
  </w:num>
  <w:num w:numId="58">
    <w:abstractNumId w:val="52"/>
  </w:num>
  <w:num w:numId="59">
    <w:abstractNumId w:val="98"/>
  </w:num>
  <w:num w:numId="60">
    <w:abstractNumId w:val="27"/>
  </w:num>
  <w:num w:numId="61">
    <w:abstractNumId w:val="58"/>
  </w:num>
  <w:num w:numId="62">
    <w:abstractNumId w:val="83"/>
  </w:num>
  <w:num w:numId="63">
    <w:abstractNumId w:val="75"/>
  </w:num>
  <w:num w:numId="64">
    <w:abstractNumId w:val="97"/>
  </w:num>
  <w:num w:numId="65">
    <w:abstractNumId w:val="86"/>
  </w:num>
  <w:num w:numId="66">
    <w:abstractNumId w:val="49"/>
  </w:num>
  <w:num w:numId="67">
    <w:abstractNumId w:val="36"/>
  </w:num>
  <w:num w:numId="68">
    <w:abstractNumId w:val="109"/>
  </w:num>
  <w:num w:numId="69">
    <w:abstractNumId w:val="38"/>
  </w:num>
  <w:num w:numId="70">
    <w:abstractNumId w:val="84"/>
  </w:num>
  <w:num w:numId="71">
    <w:abstractNumId w:val="114"/>
  </w:num>
  <w:num w:numId="72">
    <w:abstractNumId w:val="80"/>
  </w:num>
  <w:num w:numId="73">
    <w:abstractNumId w:val="99"/>
  </w:num>
  <w:num w:numId="74">
    <w:abstractNumId w:val="85"/>
  </w:num>
  <w:num w:numId="75">
    <w:abstractNumId w:val="90"/>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6AA"/>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27CA7"/>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43C6"/>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0F13"/>
    <w:rsid w:val="000E277F"/>
    <w:rsid w:val="000E2CF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67AD"/>
    <w:rsid w:val="000F70FB"/>
    <w:rsid w:val="000F71EF"/>
    <w:rsid w:val="000F7239"/>
    <w:rsid w:val="000F7943"/>
    <w:rsid w:val="001001F3"/>
    <w:rsid w:val="001013F4"/>
    <w:rsid w:val="00101A7C"/>
    <w:rsid w:val="0010233D"/>
    <w:rsid w:val="00103097"/>
    <w:rsid w:val="001047CE"/>
    <w:rsid w:val="00104CB7"/>
    <w:rsid w:val="00104D8F"/>
    <w:rsid w:val="00105DB9"/>
    <w:rsid w:val="00105DC2"/>
    <w:rsid w:val="0010751C"/>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5A3F"/>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B57"/>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2880"/>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4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521"/>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2BC"/>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9B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85B"/>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0CB"/>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3FBD"/>
    <w:rsid w:val="00474662"/>
    <w:rsid w:val="0047483E"/>
    <w:rsid w:val="00475255"/>
    <w:rsid w:val="0047567F"/>
    <w:rsid w:val="00475C5E"/>
    <w:rsid w:val="0047688C"/>
    <w:rsid w:val="00477124"/>
    <w:rsid w:val="004771CA"/>
    <w:rsid w:val="00477235"/>
    <w:rsid w:val="00477D1E"/>
    <w:rsid w:val="00480093"/>
    <w:rsid w:val="00480104"/>
    <w:rsid w:val="004801CF"/>
    <w:rsid w:val="00480957"/>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91A"/>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9EC"/>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B3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2D0"/>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77381"/>
    <w:rsid w:val="00580C3D"/>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B75"/>
    <w:rsid w:val="00584FD1"/>
    <w:rsid w:val="00585342"/>
    <w:rsid w:val="00585AC9"/>
    <w:rsid w:val="00586899"/>
    <w:rsid w:val="00587213"/>
    <w:rsid w:val="00587299"/>
    <w:rsid w:val="00587CF0"/>
    <w:rsid w:val="00590125"/>
    <w:rsid w:val="005902AE"/>
    <w:rsid w:val="00590C00"/>
    <w:rsid w:val="005913E6"/>
    <w:rsid w:val="00591609"/>
    <w:rsid w:val="00591BFA"/>
    <w:rsid w:val="00592616"/>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5C3"/>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C08"/>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0BF6"/>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77B5"/>
    <w:rsid w:val="00607B07"/>
    <w:rsid w:val="00607C19"/>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17B"/>
    <w:rsid w:val="006634C9"/>
    <w:rsid w:val="00663A9C"/>
    <w:rsid w:val="00663AA6"/>
    <w:rsid w:val="00663BDE"/>
    <w:rsid w:val="00663F26"/>
    <w:rsid w:val="006640C8"/>
    <w:rsid w:val="006640C9"/>
    <w:rsid w:val="006644CE"/>
    <w:rsid w:val="00664641"/>
    <w:rsid w:val="00664A0A"/>
    <w:rsid w:val="00664EB1"/>
    <w:rsid w:val="006650A1"/>
    <w:rsid w:val="00665DBE"/>
    <w:rsid w:val="00666556"/>
    <w:rsid w:val="006678D1"/>
    <w:rsid w:val="00670383"/>
    <w:rsid w:val="0067076B"/>
    <w:rsid w:val="006710F1"/>
    <w:rsid w:val="0067393A"/>
    <w:rsid w:val="00673C00"/>
    <w:rsid w:val="00673E89"/>
    <w:rsid w:val="00674089"/>
    <w:rsid w:val="00674593"/>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6FC"/>
    <w:rsid w:val="00834A59"/>
    <w:rsid w:val="00835127"/>
    <w:rsid w:val="0083590C"/>
    <w:rsid w:val="008360D6"/>
    <w:rsid w:val="008366E5"/>
    <w:rsid w:val="00836BFF"/>
    <w:rsid w:val="008371AC"/>
    <w:rsid w:val="0083732E"/>
    <w:rsid w:val="008375EB"/>
    <w:rsid w:val="00840241"/>
    <w:rsid w:val="00840334"/>
    <w:rsid w:val="008415DB"/>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0B9"/>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18"/>
    <w:rsid w:val="00962139"/>
    <w:rsid w:val="00962BDE"/>
    <w:rsid w:val="0096351D"/>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3F3F"/>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4A3"/>
    <w:rsid w:val="009E5628"/>
    <w:rsid w:val="009E57D5"/>
    <w:rsid w:val="009E5CDF"/>
    <w:rsid w:val="009E7029"/>
    <w:rsid w:val="009F083B"/>
    <w:rsid w:val="009F1346"/>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5D40"/>
    <w:rsid w:val="00A16EFD"/>
    <w:rsid w:val="00A17523"/>
    <w:rsid w:val="00A17A84"/>
    <w:rsid w:val="00A17DCF"/>
    <w:rsid w:val="00A210BE"/>
    <w:rsid w:val="00A21CA6"/>
    <w:rsid w:val="00A2231A"/>
    <w:rsid w:val="00A22897"/>
    <w:rsid w:val="00A22CA8"/>
    <w:rsid w:val="00A24456"/>
    <w:rsid w:val="00A25444"/>
    <w:rsid w:val="00A254CE"/>
    <w:rsid w:val="00A2559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D1B"/>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1F8"/>
    <w:rsid w:val="00AD4716"/>
    <w:rsid w:val="00AD53E0"/>
    <w:rsid w:val="00AD5C00"/>
    <w:rsid w:val="00AD6125"/>
    <w:rsid w:val="00AD6F01"/>
    <w:rsid w:val="00AD7529"/>
    <w:rsid w:val="00AD753A"/>
    <w:rsid w:val="00AD7625"/>
    <w:rsid w:val="00AE06E1"/>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39D5"/>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1B8"/>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175"/>
    <w:rsid w:val="00BB7E2C"/>
    <w:rsid w:val="00BB7FEE"/>
    <w:rsid w:val="00BC0096"/>
    <w:rsid w:val="00BC0BCB"/>
    <w:rsid w:val="00BC0DF4"/>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A2F"/>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ABE"/>
    <w:rsid w:val="00CB2DAF"/>
    <w:rsid w:val="00CB3183"/>
    <w:rsid w:val="00CB38E1"/>
    <w:rsid w:val="00CB498E"/>
    <w:rsid w:val="00CB4AFD"/>
    <w:rsid w:val="00CB4D4A"/>
    <w:rsid w:val="00CB53EC"/>
    <w:rsid w:val="00CB5BB6"/>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948"/>
    <w:rsid w:val="00D14381"/>
    <w:rsid w:val="00D1478A"/>
    <w:rsid w:val="00D14E25"/>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83D"/>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44A"/>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0968"/>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B55"/>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4AD6"/>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1FE4"/>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4A"/>
    <w:rsid w:val="00F64A97"/>
    <w:rsid w:val="00F65562"/>
    <w:rsid w:val="00F65663"/>
    <w:rsid w:val="00F65905"/>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77C50"/>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2CDA"/>
    <w:rsid w:val="00FA30E9"/>
    <w:rsid w:val="00FA38CC"/>
    <w:rsid w:val="00FA38FD"/>
    <w:rsid w:val="00FA3E80"/>
    <w:rsid w:val="00FA458A"/>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uiPriority w:val="99"/>
    <w:semiHidden/>
    <w:rPr>
      <w:sz w:val="16"/>
    </w:rPr>
  </w:style>
  <w:style w:type="paragraph" w:styleId="Tekstkomentarza">
    <w:name w:val="annotation text"/>
    <w:basedOn w:val="Normalny"/>
    <w:link w:val="TekstkomentarzaZnak"/>
    <w:uiPriority w:val="99"/>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55982020">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26565134">
      <w:bodyDiv w:val="1"/>
      <w:marLeft w:val="0"/>
      <w:marRight w:val="0"/>
      <w:marTop w:val="0"/>
      <w:marBottom w:val="0"/>
      <w:divBdr>
        <w:top w:val="none" w:sz="0" w:space="0" w:color="auto"/>
        <w:left w:val="none" w:sz="0" w:space="0" w:color="auto"/>
        <w:bottom w:val="none" w:sz="0" w:space="0" w:color="auto"/>
        <w:right w:val="none" w:sz="0" w:space="0" w:color="auto"/>
      </w:divBdr>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7610904">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01019262">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E4F76-5D6F-40DA-966B-D67F6573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35</Pages>
  <Words>13824</Words>
  <Characters>89518</Characters>
  <Application>Microsoft Office Word</Application>
  <DocSecurity>0</DocSecurity>
  <Lines>745</Lines>
  <Paragraphs>206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103136</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25</cp:revision>
  <cp:lastPrinted>2021-03-09T09:34:00Z</cp:lastPrinted>
  <dcterms:created xsi:type="dcterms:W3CDTF">2024-05-23T04:06:00Z</dcterms:created>
  <dcterms:modified xsi:type="dcterms:W3CDTF">2024-07-15T08:15:00Z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170c236fbca60852e6928996c725a4f7195e9bdeafc2ec3f84b4e110f9f5d092</vt:lpwstr>
  </property>
</Properties>
</file>