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A9A2" w14:textId="409446EA" w:rsidR="00D55513" w:rsidRDefault="00D55513" w:rsidP="00D55513">
      <w:pPr>
        <w:autoSpaceDE w:val="0"/>
        <w:autoSpaceDN w:val="0"/>
        <w:adjustRightInd w:val="0"/>
        <w:spacing w:after="0"/>
        <w:jc w:val="both"/>
        <w:rPr>
          <w:rFonts w:ascii="Calibri,Bold" w:hAnsi="Calibri,Bold" w:cs="Calibri,Bold"/>
          <w:b/>
          <w:bCs/>
          <w:sz w:val="24"/>
          <w:szCs w:val="24"/>
        </w:rPr>
      </w:pPr>
      <w:r>
        <w:rPr>
          <w:rFonts w:ascii="Calibri,Bold" w:hAnsi="Calibri,Bold" w:cs="Calibri,Bold"/>
          <w:b/>
          <w:bCs/>
          <w:sz w:val="24"/>
          <w:szCs w:val="24"/>
        </w:rPr>
        <w:t xml:space="preserve">                    </w:t>
      </w:r>
      <w:r w:rsidR="008069DA">
        <w:rPr>
          <w:noProof/>
        </w:rPr>
        <w:drawing>
          <wp:inline distT="0" distB="0" distL="0" distR="0" wp14:anchorId="680C89C2" wp14:editId="38C033E9">
            <wp:extent cx="4752975" cy="1504950"/>
            <wp:effectExtent l="0" t="0" r="9525" b="0"/>
            <wp:docPr id="19954867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752975" cy="1504950"/>
                    </a:xfrm>
                    <a:prstGeom prst="rect">
                      <a:avLst/>
                    </a:prstGeom>
                    <a:noFill/>
                    <a:ln>
                      <a:noFill/>
                    </a:ln>
                  </pic:spPr>
                </pic:pic>
              </a:graphicData>
            </a:graphic>
          </wp:inline>
        </w:drawing>
      </w:r>
      <w:r>
        <w:rPr>
          <w:rFonts w:ascii="Calibri,Bold" w:hAnsi="Calibri,Bold" w:cs="Calibri,Bold"/>
          <w:b/>
          <w:bCs/>
          <w:sz w:val="24"/>
          <w:szCs w:val="24"/>
        </w:rPr>
        <w:t xml:space="preserve">                                                                                    Mikołajki Pomorskie, 2024-02-20</w:t>
      </w:r>
    </w:p>
    <w:p w14:paraId="068D7AE8" w14:textId="77777777" w:rsidR="00D55513" w:rsidRDefault="00D55513" w:rsidP="00D55513">
      <w:pPr>
        <w:autoSpaceDE w:val="0"/>
        <w:autoSpaceDN w:val="0"/>
        <w:adjustRightInd w:val="0"/>
        <w:spacing w:after="0"/>
        <w:jc w:val="both"/>
        <w:rPr>
          <w:rFonts w:ascii="Calibri,Bold" w:hAnsi="Calibri,Bold" w:cs="Calibri,Bold"/>
          <w:b/>
          <w:bCs/>
          <w:sz w:val="24"/>
          <w:szCs w:val="24"/>
        </w:rPr>
      </w:pPr>
    </w:p>
    <w:p w14:paraId="7CB0BB98" w14:textId="77777777" w:rsidR="00D55513" w:rsidRDefault="00D55513" w:rsidP="00D55513">
      <w:pPr>
        <w:autoSpaceDE w:val="0"/>
        <w:autoSpaceDN w:val="0"/>
        <w:adjustRightInd w:val="0"/>
        <w:spacing w:after="0"/>
        <w:jc w:val="both"/>
        <w:rPr>
          <w:rFonts w:ascii="Calibri,Bold" w:hAnsi="Calibri,Bold" w:cs="Calibri,Bold"/>
          <w:b/>
          <w:bCs/>
          <w:sz w:val="24"/>
          <w:szCs w:val="24"/>
        </w:rPr>
      </w:pPr>
      <w:r>
        <w:rPr>
          <w:rFonts w:ascii="Calibri,Bold" w:hAnsi="Calibri,Bold" w:cs="Calibri,Bold"/>
          <w:b/>
          <w:bCs/>
          <w:sz w:val="24"/>
          <w:szCs w:val="24"/>
        </w:rPr>
        <w:t xml:space="preserve">Uczestnicy postepowania o udzielenie zamówienia </w:t>
      </w:r>
    </w:p>
    <w:p w14:paraId="2319A198" w14:textId="77777777" w:rsidR="00D55513" w:rsidRDefault="00D55513" w:rsidP="00D55513">
      <w:pPr>
        <w:autoSpaceDE w:val="0"/>
        <w:autoSpaceDN w:val="0"/>
        <w:adjustRightInd w:val="0"/>
        <w:spacing w:after="0"/>
        <w:jc w:val="both"/>
        <w:rPr>
          <w:rFonts w:ascii="Calibri,Bold" w:hAnsi="Calibri,Bold" w:cs="Calibri,Bold"/>
          <w:b/>
          <w:bCs/>
          <w:sz w:val="24"/>
          <w:szCs w:val="24"/>
        </w:rPr>
      </w:pPr>
      <w:r>
        <w:rPr>
          <w:rFonts w:ascii="Calibri,Bold" w:hAnsi="Calibri,Bold" w:cs="Calibri,Bold"/>
          <w:b/>
          <w:bCs/>
          <w:sz w:val="24"/>
          <w:szCs w:val="24"/>
        </w:rPr>
        <w:t>Strona internetowa prowadzonego postępowania</w:t>
      </w:r>
    </w:p>
    <w:p w14:paraId="56D265F0" w14:textId="13714D9C" w:rsidR="00D55513" w:rsidRDefault="00000000" w:rsidP="00D55513">
      <w:pPr>
        <w:autoSpaceDE w:val="0"/>
        <w:autoSpaceDN w:val="0"/>
        <w:adjustRightInd w:val="0"/>
        <w:spacing w:after="0"/>
        <w:jc w:val="both"/>
        <w:rPr>
          <w:rFonts w:ascii="Calibri,Bold" w:hAnsi="Calibri,Bold" w:cs="Calibri,Bold"/>
          <w:b/>
          <w:bCs/>
          <w:sz w:val="24"/>
          <w:szCs w:val="24"/>
        </w:rPr>
      </w:pPr>
      <w:hyperlink r:id="rId6" w:history="1">
        <w:r w:rsidR="00D55513">
          <w:rPr>
            <w:rStyle w:val="Hipercze"/>
            <w:rFonts w:ascii="Calibri,Bold" w:hAnsi="Calibri,Bold" w:cs="Calibri,Bold"/>
            <w:b/>
            <w:bCs/>
            <w:sz w:val="24"/>
            <w:szCs w:val="24"/>
          </w:rPr>
          <w:t>https://platformazakupowa.pl/pn/mikolajkipomorskie</w:t>
        </w:r>
      </w:hyperlink>
    </w:p>
    <w:p w14:paraId="609D7D3B" w14:textId="77777777" w:rsidR="00D55513" w:rsidRDefault="00D55513" w:rsidP="00D55513">
      <w:pPr>
        <w:autoSpaceDE w:val="0"/>
        <w:autoSpaceDN w:val="0"/>
        <w:adjustRightInd w:val="0"/>
        <w:spacing w:after="0"/>
        <w:jc w:val="both"/>
        <w:rPr>
          <w:rFonts w:ascii="Calibri" w:eastAsia="Times New Roman" w:hAnsi="Calibri" w:cs="Calibri"/>
          <w:sz w:val="24"/>
          <w:szCs w:val="24"/>
        </w:rPr>
      </w:pPr>
    </w:p>
    <w:p w14:paraId="14DA207F" w14:textId="45F95FC3" w:rsidR="00D55513" w:rsidRDefault="00D55513" w:rsidP="00D55513">
      <w:pPr>
        <w:autoSpaceDE w:val="0"/>
        <w:autoSpaceDN w:val="0"/>
        <w:adjustRightInd w:val="0"/>
        <w:spacing w:after="0"/>
        <w:jc w:val="both"/>
        <w:rPr>
          <w:rFonts w:ascii="Calibri" w:hAnsi="Calibri" w:cs="Calibri"/>
          <w:sz w:val="24"/>
          <w:szCs w:val="24"/>
        </w:rPr>
      </w:pPr>
      <w:r>
        <w:rPr>
          <w:rFonts w:ascii="Calibri" w:hAnsi="Calibri" w:cs="Calibri"/>
          <w:sz w:val="24"/>
          <w:szCs w:val="24"/>
        </w:rPr>
        <w:t>Wyjaśnienia nr 3/2024 do Specyfikacji Warunków Zamówienia</w:t>
      </w:r>
    </w:p>
    <w:p w14:paraId="0F1D565F" w14:textId="77777777" w:rsidR="00D55513" w:rsidRDefault="00D55513" w:rsidP="00D55513">
      <w:pPr>
        <w:autoSpaceDE w:val="0"/>
        <w:autoSpaceDN w:val="0"/>
        <w:adjustRightInd w:val="0"/>
        <w:spacing w:after="0"/>
        <w:jc w:val="both"/>
        <w:rPr>
          <w:rFonts w:ascii="Calibri" w:hAnsi="Calibri" w:cs="Calibri"/>
          <w:sz w:val="24"/>
          <w:szCs w:val="24"/>
        </w:rPr>
      </w:pPr>
    </w:p>
    <w:p w14:paraId="738730C2" w14:textId="77777777" w:rsidR="00D55513" w:rsidRDefault="00D55513" w:rsidP="00D55513">
      <w:pPr>
        <w:autoSpaceDE w:val="0"/>
        <w:autoSpaceDN w:val="0"/>
        <w:adjustRightInd w:val="0"/>
        <w:spacing w:after="0"/>
        <w:jc w:val="both"/>
        <w:rPr>
          <w:rFonts w:ascii="Calibri" w:hAnsi="Calibri" w:cs="Calibri"/>
          <w:sz w:val="24"/>
          <w:szCs w:val="24"/>
        </w:rPr>
      </w:pPr>
      <w:r>
        <w:rPr>
          <w:rFonts w:ascii="Calibri" w:hAnsi="Calibri" w:cs="Calibri"/>
          <w:sz w:val="24"/>
          <w:szCs w:val="24"/>
        </w:rPr>
        <w:t>Dot.: Postępowania prowadzonego w trybie podstawowym przewidzianym art. 275 pkt 1 ustawy  z dnia 11 września 2019r.  Prawo zamówień  publicznych ( Dz. U. z 2023r. poz. 1605 ze zm.),  na „Remont oczyszczalni ścieków w Mikołajkach Pomorskich., znak sprawy: ZP.271.4.2024.BP</w:t>
      </w:r>
    </w:p>
    <w:p w14:paraId="24666FCD" w14:textId="77777777" w:rsidR="00D55513" w:rsidRDefault="00D55513" w:rsidP="00D55513">
      <w:pPr>
        <w:autoSpaceDE w:val="0"/>
        <w:autoSpaceDN w:val="0"/>
        <w:adjustRightInd w:val="0"/>
        <w:spacing w:after="0"/>
        <w:jc w:val="both"/>
        <w:rPr>
          <w:rFonts w:ascii="Calibri" w:hAnsi="Calibri" w:cs="Calibri"/>
          <w:sz w:val="24"/>
          <w:szCs w:val="24"/>
        </w:rPr>
      </w:pPr>
    </w:p>
    <w:p w14:paraId="08DBBF8D" w14:textId="77777777" w:rsidR="00D55513" w:rsidRDefault="00D55513" w:rsidP="00D55513">
      <w:pPr>
        <w:autoSpaceDE w:val="0"/>
        <w:autoSpaceDN w:val="0"/>
        <w:adjustRightInd w:val="0"/>
        <w:spacing w:after="0"/>
        <w:jc w:val="both"/>
        <w:rPr>
          <w:rFonts w:ascii="Calibri" w:hAnsi="Calibri" w:cs="Calibri"/>
          <w:sz w:val="24"/>
          <w:szCs w:val="24"/>
        </w:rPr>
      </w:pPr>
      <w:r>
        <w:rPr>
          <w:rFonts w:ascii="Calibri" w:hAnsi="Calibri" w:cs="Calibri"/>
          <w:sz w:val="24"/>
          <w:szCs w:val="24"/>
        </w:rPr>
        <w:t>Działając w trybie art. 284 ust. 2 ustawy z dnia 11 września 2019r.  Prawo zamówień publicznych ( Dz. U. z 2023r. poz. 1605 ze zm.0,  Zamawiający przekazuje  treść  zapytań wraz z wyjaśnieniami:</w:t>
      </w:r>
    </w:p>
    <w:p w14:paraId="4423548A" w14:textId="009D7815" w:rsidR="00D55513" w:rsidRDefault="00D55513">
      <w:r>
        <w:t xml:space="preserve">Pytanie : </w:t>
      </w:r>
      <w:r>
        <w:br/>
        <w:t>1. Prosimy o potwierdzenie, że do terenu realizacji Inwestycji będą mogły dojeżdżać samochody ciężarowe o dopuszczalnej masie 40 ton bez przeszkód fizycznych i prawnych ?</w:t>
      </w:r>
    </w:p>
    <w:p w14:paraId="0E2A3729" w14:textId="046B1798" w:rsidR="00D55513" w:rsidRDefault="00D55513">
      <w:r>
        <w:t>Odpowiedź:</w:t>
      </w:r>
    </w:p>
    <w:p w14:paraId="344AF006" w14:textId="3E1E9A82" w:rsidR="008069DA" w:rsidRDefault="008069DA">
      <w:r>
        <w:t>Do terenu realizacji inwestycji będą mogły dojeżdżać samochody ciężarowe o dopuszczalnej masie  do 40 ton bez przeszkód prawnych i fizycznych.</w:t>
      </w:r>
    </w:p>
    <w:p w14:paraId="47BC178C" w14:textId="77777777" w:rsidR="00D55513" w:rsidRDefault="00D55513">
      <w:r>
        <w:t>Pytanie :</w:t>
      </w:r>
      <w:r>
        <w:br/>
        <w:t xml:space="preserve">2. Czy Inwestor zapewnia miejsce na składowanie urobku oraz składowanie materiałów w bezpośrednim sąsiedztwie budowy ? </w:t>
      </w:r>
    </w:p>
    <w:p w14:paraId="5E7807F6" w14:textId="77777777" w:rsidR="00D55513" w:rsidRDefault="00D55513">
      <w:r>
        <w:t>Odpowiedź:</w:t>
      </w:r>
    </w:p>
    <w:p w14:paraId="04C678A1" w14:textId="09598790" w:rsidR="008069DA" w:rsidRDefault="008069DA">
      <w:r>
        <w:t>Tak</w:t>
      </w:r>
    </w:p>
    <w:p w14:paraId="7AA8650F" w14:textId="77777777" w:rsidR="00D55513" w:rsidRDefault="00D55513">
      <w:r>
        <w:t>Pytanie :</w:t>
      </w:r>
      <w:r>
        <w:br/>
        <w:t>3. Czy teren realizacji przedmiotowej inwestycji położony jest na obszarze zalewowym, terenie objętym programem Natura 2000, bądź obszarze objętym innymi tego typu ograniczeniami (w tym uwarunkowaniami geodezyjnymi), które mają wpływ na koszty, czas oraz specyfikację realizacji przedmiotu zamówienia ?</w:t>
      </w:r>
    </w:p>
    <w:p w14:paraId="7AE9B47C" w14:textId="77777777" w:rsidR="00D55513" w:rsidRDefault="00D55513">
      <w:r>
        <w:t>Odpowiedź:</w:t>
      </w:r>
    </w:p>
    <w:p w14:paraId="37133610" w14:textId="3CE0AE0D" w:rsidR="008069DA" w:rsidRDefault="008069DA">
      <w:r>
        <w:t>Nie</w:t>
      </w:r>
    </w:p>
    <w:p w14:paraId="72762263" w14:textId="7CBB21E6" w:rsidR="008069DA" w:rsidRDefault="00D55513">
      <w:r>
        <w:lastRenderedPageBreak/>
        <w:t>Pytanie:</w:t>
      </w:r>
      <w:r>
        <w:br/>
        <w:t>4. W związku z trwającymi aktualnie feriami zimowymi i związanymi z nimi urlopami pracowników, co może znacznie utrudnić lub nawet uniemożliwić złożenie oferty w wyznaczonym terminie - Wykonawca zwraca się do Zamawiającego o zmianę terminu składania ofert do dnia 5 marca 2024 r.</w:t>
      </w:r>
    </w:p>
    <w:p w14:paraId="22A976FC" w14:textId="5CC173DE" w:rsidR="00D55513" w:rsidRDefault="00D55513">
      <w:r>
        <w:t>Odpowiedź:</w:t>
      </w:r>
    </w:p>
    <w:p w14:paraId="219D74FE" w14:textId="172C357A" w:rsidR="008069DA" w:rsidRDefault="008069DA">
      <w:r>
        <w:t xml:space="preserve">Zamawiający nie wyraża zgody na zmianę terminu składania ofert i podtrzymuje zapis , iż otwarcie ofert odbędzie się  w dniu 26 lutego 2024r. </w:t>
      </w:r>
    </w:p>
    <w:p w14:paraId="3CF18180" w14:textId="77777777" w:rsidR="008069DA" w:rsidRDefault="008069DA"/>
    <w:p w14:paraId="1963C7D4" w14:textId="77777777" w:rsidR="008069DA" w:rsidRDefault="008069DA"/>
    <w:p w14:paraId="2598F31D" w14:textId="6A470B48" w:rsidR="008069DA" w:rsidRDefault="008069DA">
      <w:r>
        <w:t xml:space="preserve">                                                                                                                       Zatwierdził:</w:t>
      </w:r>
    </w:p>
    <w:p w14:paraId="142EA545" w14:textId="3D102E19" w:rsidR="008069DA" w:rsidRDefault="008069DA">
      <w:r>
        <w:t xml:space="preserve">                                                                                                     Wójt Gminy Mikołajki Pomorskie</w:t>
      </w:r>
    </w:p>
    <w:p w14:paraId="1CB9622D" w14:textId="627C0A89" w:rsidR="008069DA" w:rsidRDefault="008069DA">
      <w:r>
        <w:t xml:space="preserve">                                                                                                          Maria </w:t>
      </w:r>
      <w:proofErr w:type="spellStart"/>
      <w:r>
        <w:t>Pałkowska</w:t>
      </w:r>
      <w:proofErr w:type="spellEnd"/>
      <w:r>
        <w:t xml:space="preserve">-Rybicka </w:t>
      </w:r>
    </w:p>
    <w:sectPr w:rsidR="00806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13"/>
    <w:rsid w:val="008069DA"/>
    <w:rsid w:val="00B96F42"/>
    <w:rsid w:val="00BA5A41"/>
    <w:rsid w:val="00D55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A7CF"/>
  <w15:chartTrackingRefBased/>
  <w15:docId w15:val="{8D865E9A-0AB4-481C-91F1-DC1BF154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5513"/>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55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formazakupowa.pl/pn/mikolajkipomorskie" TargetMode="External"/><Relationship Id="rId5" Type="http://schemas.openxmlformats.org/officeDocument/2006/relationships/image" Target="cid:image001.png@01DA5F35.E83258D0"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2165</Characters>
  <Application>Microsoft Office Word</Application>
  <DocSecurity>0</DocSecurity>
  <Lines>18</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cp:lastPrinted>2024-02-20T08:58:00Z</cp:lastPrinted>
  <dcterms:created xsi:type="dcterms:W3CDTF">2024-02-19T07:10:00Z</dcterms:created>
  <dcterms:modified xsi:type="dcterms:W3CDTF">2024-02-20T08:58:00Z</dcterms:modified>
</cp:coreProperties>
</file>