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34E9" w14:textId="77777777" w:rsidR="004A155D" w:rsidRDefault="00A05990">
      <w:pPr>
        <w:pStyle w:val="Tytu"/>
        <w:rPr>
          <w:u w:val="none"/>
        </w:rPr>
      </w:pPr>
      <w:r>
        <w:rPr>
          <w:u w:val="thick"/>
        </w:rPr>
        <w:t>Specyfikacja Warunków Zamówienia</w:t>
      </w:r>
      <w:r>
        <w:rPr>
          <w:spacing w:val="86"/>
          <w:u w:val="thick"/>
        </w:rPr>
        <w:t xml:space="preserve"> </w:t>
      </w:r>
      <w:r>
        <w:rPr>
          <w:u w:val="thick"/>
        </w:rPr>
        <w:t>(SWZ)</w:t>
      </w:r>
    </w:p>
    <w:p w14:paraId="7E22B0FC" w14:textId="77777777" w:rsidR="004A155D" w:rsidRDefault="00A05990">
      <w:pPr>
        <w:spacing w:before="119"/>
        <w:ind w:left="2300" w:right="1302"/>
        <w:jc w:val="center"/>
        <w:rPr>
          <w:b/>
          <w:sz w:val="20"/>
        </w:rPr>
      </w:pPr>
      <w:r>
        <w:rPr>
          <w:b/>
          <w:sz w:val="20"/>
        </w:rPr>
        <w:t>dla zamówienia o wartości równej lub przekraczającej progi unijne</w:t>
      </w:r>
    </w:p>
    <w:p w14:paraId="13ECB015" w14:textId="77777777" w:rsidR="004A155D" w:rsidRDefault="004A155D">
      <w:pPr>
        <w:pStyle w:val="Tekstpodstawowy"/>
        <w:spacing w:before="3"/>
        <w:jc w:val="left"/>
        <w:rPr>
          <w:b/>
          <w:sz w:val="30"/>
        </w:rPr>
      </w:pPr>
    </w:p>
    <w:p w14:paraId="7A2BC4E8" w14:textId="737806C7" w:rsidR="004A155D" w:rsidRPr="00966D37" w:rsidRDefault="00966D37" w:rsidP="00966D37">
      <w:pPr>
        <w:pStyle w:val="Nagwek"/>
        <w:ind w:left="1134"/>
        <w:jc w:val="both"/>
        <w:rPr>
          <w:rFonts w:ascii="Times New Roman" w:hAnsi="Times New Roman"/>
          <w:i/>
          <w:iCs/>
          <w:sz w:val="20"/>
          <w:szCs w:val="20"/>
        </w:rPr>
      </w:pPr>
      <w:r>
        <w:rPr>
          <w:b/>
        </w:rPr>
        <w:t xml:space="preserve">Nazwa </w:t>
      </w:r>
      <w:r w:rsidR="00A05990">
        <w:rPr>
          <w:b/>
        </w:rPr>
        <w:t>postępowania:</w:t>
      </w:r>
      <w:r w:rsidR="00A05990">
        <w:rPr>
          <w:b/>
        </w:rPr>
        <w:tab/>
      </w:r>
      <w:r w:rsidR="00B140D4">
        <w:rPr>
          <w:b/>
        </w:rPr>
        <w:t xml:space="preserve"> </w:t>
      </w:r>
      <w:r w:rsidRPr="00966D37">
        <w:rPr>
          <w:b/>
          <w:bCs/>
          <w:sz w:val="24"/>
          <w:szCs w:val="24"/>
        </w:rPr>
        <w:t>Odbiór i zagospodarowanie odpadów komunalnych z nieruchomości zamieszkałych, niezamieszkałych z terenu</w:t>
      </w:r>
      <w:r w:rsidR="00676520">
        <w:rPr>
          <w:b/>
          <w:bCs/>
          <w:sz w:val="24"/>
          <w:szCs w:val="24"/>
        </w:rPr>
        <w:t xml:space="preserve"> Gminy Narol oraz z PSZOK w 202</w:t>
      </w:r>
      <w:r w:rsidR="00401932">
        <w:rPr>
          <w:b/>
          <w:bCs/>
          <w:sz w:val="24"/>
          <w:szCs w:val="24"/>
        </w:rPr>
        <w:t>4</w:t>
      </w:r>
      <w:r w:rsidRPr="00966D37">
        <w:rPr>
          <w:b/>
          <w:bCs/>
          <w:sz w:val="24"/>
          <w:szCs w:val="24"/>
        </w:rPr>
        <w:t xml:space="preserve"> r.</w:t>
      </w:r>
    </w:p>
    <w:p w14:paraId="7C2DE9B8" w14:textId="77777777" w:rsidR="004A155D" w:rsidRDefault="004A155D">
      <w:pPr>
        <w:pStyle w:val="Tekstpodstawowy"/>
        <w:spacing w:before="10"/>
        <w:jc w:val="left"/>
        <w:rPr>
          <w:b/>
          <w:sz w:val="20"/>
        </w:rPr>
      </w:pPr>
    </w:p>
    <w:p w14:paraId="086C3859" w14:textId="51F3FA1E" w:rsidR="00A05990" w:rsidRPr="00596BD6" w:rsidRDefault="00A05990" w:rsidP="00A05990">
      <w:pPr>
        <w:pStyle w:val="Nagwek"/>
        <w:ind w:left="1134"/>
        <w:rPr>
          <w:i/>
          <w:iCs/>
        </w:rPr>
      </w:pPr>
      <w:r>
        <w:rPr>
          <w:sz w:val="24"/>
        </w:rPr>
        <w:t xml:space="preserve">Numer postępowania: </w:t>
      </w:r>
      <w:r>
        <w:rPr>
          <w:i/>
          <w:iCs/>
        </w:rPr>
        <w:t>ZP</w:t>
      </w:r>
      <w:r w:rsidR="00676520">
        <w:rPr>
          <w:i/>
          <w:iCs/>
        </w:rPr>
        <w:t>.271.1</w:t>
      </w:r>
      <w:r w:rsidR="00401932">
        <w:rPr>
          <w:i/>
          <w:iCs/>
        </w:rPr>
        <w:t>0</w:t>
      </w:r>
      <w:r w:rsidR="005907DF">
        <w:rPr>
          <w:i/>
          <w:iCs/>
        </w:rPr>
        <w:t>.</w:t>
      </w:r>
      <w:r w:rsidRPr="00596BD6">
        <w:rPr>
          <w:i/>
          <w:iCs/>
        </w:rPr>
        <w:t>202</w:t>
      </w:r>
      <w:r w:rsidR="00401932">
        <w:rPr>
          <w:i/>
          <w:iCs/>
        </w:rPr>
        <w:t>3</w:t>
      </w:r>
    </w:p>
    <w:p w14:paraId="3ABA7597" w14:textId="77777777" w:rsidR="004A155D" w:rsidRDefault="004A155D" w:rsidP="00A05990">
      <w:pPr>
        <w:ind w:left="1118"/>
        <w:rPr>
          <w:b/>
          <w:sz w:val="20"/>
        </w:rPr>
      </w:pPr>
    </w:p>
    <w:p w14:paraId="1E3DF1BB" w14:textId="77777777" w:rsidR="004A155D" w:rsidRDefault="00A05990">
      <w:pPr>
        <w:ind w:left="1118"/>
        <w:rPr>
          <w:b/>
          <w:sz w:val="24"/>
        </w:rPr>
      </w:pPr>
      <w:r>
        <w:rPr>
          <w:sz w:val="24"/>
        </w:rPr>
        <w:t xml:space="preserve">Rodzaj zamówienia: </w:t>
      </w:r>
      <w:r>
        <w:rPr>
          <w:b/>
          <w:sz w:val="24"/>
        </w:rPr>
        <w:t>usługi</w:t>
      </w:r>
    </w:p>
    <w:p w14:paraId="496F5E89" w14:textId="77777777" w:rsidR="004A155D" w:rsidRDefault="004A155D">
      <w:pPr>
        <w:pStyle w:val="Tekstpodstawowy"/>
        <w:spacing w:before="4"/>
        <w:jc w:val="left"/>
        <w:rPr>
          <w:b/>
          <w:sz w:val="31"/>
        </w:rPr>
      </w:pPr>
    </w:p>
    <w:p w14:paraId="508A922C" w14:textId="77777777" w:rsidR="00A05990" w:rsidRDefault="00A05990" w:rsidP="00A05990">
      <w:pPr>
        <w:adjustRightInd w:val="0"/>
        <w:ind w:left="1134"/>
        <w:rPr>
          <w:rFonts w:ascii="Arial-BoldMT" w:hAnsi="Arial-BoldMT" w:cs="Arial-BoldMT"/>
          <w:b/>
          <w:bCs/>
          <w:sz w:val="24"/>
          <w:szCs w:val="24"/>
        </w:rPr>
      </w:pPr>
      <w:r>
        <w:rPr>
          <w:rFonts w:ascii="Arial-BoldMT" w:hAnsi="Arial-BoldMT" w:cs="Arial-BoldMT"/>
          <w:b/>
          <w:bCs/>
          <w:sz w:val="24"/>
          <w:szCs w:val="24"/>
        </w:rPr>
        <w:t>I. Zamawiający</w:t>
      </w:r>
    </w:p>
    <w:p w14:paraId="6F168B1B" w14:textId="77777777" w:rsidR="00A05990" w:rsidRDefault="00A05990" w:rsidP="00A05990">
      <w:pPr>
        <w:adjustRightInd w:val="0"/>
        <w:ind w:left="1134"/>
        <w:rPr>
          <w:b/>
          <w:bCs/>
          <w:sz w:val="24"/>
          <w:szCs w:val="24"/>
        </w:rPr>
      </w:pPr>
      <w:r>
        <w:rPr>
          <w:b/>
          <w:bCs/>
          <w:sz w:val="24"/>
          <w:szCs w:val="24"/>
        </w:rPr>
        <w:t>Gmina Narol, ul. Rynek 1, 37-610 Narol</w:t>
      </w:r>
    </w:p>
    <w:p w14:paraId="4EE384F1" w14:textId="77777777" w:rsidR="00A05990" w:rsidRDefault="00A05990" w:rsidP="00A05990">
      <w:pPr>
        <w:adjustRightInd w:val="0"/>
        <w:ind w:left="1134"/>
        <w:rPr>
          <w:rFonts w:ascii="Arial-BoldMT" w:hAnsi="Arial-BoldMT" w:cs="Arial-BoldMT"/>
          <w:b/>
          <w:bCs/>
          <w:sz w:val="24"/>
          <w:szCs w:val="24"/>
        </w:rPr>
      </w:pPr>
    </w:p>
    <w:p w14:paraId="096FEE64" w14:textId="77777777" w:rsidR="00A05990" w:rsidRDefault="00A05990" w:rsidP="00A05990">
      <w:pPr>
        <w:adjustRightInd w:val="0"/>
        <w:ind w:left="1134"/>
        <w:rPr>
          <w:rFonts w:ascii="Arial-BoldMT" w:hAnsi="Arial-BoldMT" w:cs="Arial-BoldMT"/>
          <w:b/>
          <w:bCs/>
          <w:sz w:val="24"/>
          <w:szCs w:val="24"/>
        </w:rPr>
      </w:pPr>
      <w:r>
        <w:rPr>
          <w:rFonts w:ascii="Arial-BoldMT" w:hAnsi="Arial-BoldMT" w:cs="Arial-BoldMT"/>
          <w:b/>
          <w:bCs/>
          <w:sz w:val="24"/>
          <w:szCs w:val="24"/>
        </w:rPr>
        <w:t>Adres do korespondencji: Urząd Miasta i Gminy Narol</w:t>
      </w:r>
    </w:p>
    <w:p w14:paraId="261927D4" w14:textId="77777777" w:rsidR="00A05990" w:rsidRDefault="00A05990" w:rsidP="00A05990">
      <w:pPr>
        <w:adjustRightInd w:val="0"/>
        <w:ind w:left="1134"/>
        <w:rPr>
          <w:b/>
          <w:bCs/>
          <w:sz w:val="24"/>
          <w:szCs w:val="24"/>
        </w:rPr>
      </w:pPr>
      <w:r>
        <w:rPr>
          <w:b/>
          <w:bCs/>
          <w:sz w:val="24"/>
          <w:szCs w:val="24"/>
        </w:rPr>
        <w:t>37-610 Narol, ul. Rynek 1</w:t>
      </w:r>
    </w:p>
    <w:p w14:paraId="2E19BE04" w14:textId="77777777" w:rsidR="00A05990" w:rsidRDefault="00A05990" w:rsidP="00A05990">
      <w:pPr>
        <w:adjustRightInd w:val="0"/>
        <w:ind w:left="1134"/>
        <w:rPr>
          <w:sz w:val="24"/>
          <w:szCs w:val="24"/>
        </w:rPr>
      </w:pPr>
      <w:r>
        <w:rPr>
          <w:sz w:val="24"/>
          <w:szCs w:val="24"/>
        </w:rPr>
        <w:t>adres strony internetowej: www.narol.pl</w:t>
      </w:r>
    </w:p>
    <w:p w14:paraId="2C9B7CAA" w14:textId="77777777" w:rsidR="00A05990" w:rsidRDefault="00A05990" w:rsidP="00A05990">
      <w:pPr>
        <w:adjustRightInd w:val="0"/>
        <w:ind w:left="1134"/>
        <w:rPr>
          <w:sz w:val="24"/>
          <w:szCs w:val="24"/>
        </w:rPr>
      </w:pPr>
      <w:r>
        <w:rPr>
          <w:sz w:val="24"/>
          <w:szCs w:val="24"/>
        </w:rPr>
        <w:t>e-mail: urzad@narol.pl</w:t>
      </w:r>
    </w:p>
    <w:p w14:paraId="640A5E19" w14:textId="77777777" w:rsidR="00A05990" w:rsidRDefault="00A05990" w:rsidP="00A05990">
      <w:pPr>
        <w:pStyle w:val="Default"/>
        <w:ind w:left="1134"/>
        <w:rPr>
          <w:sz w:val="16"/>
          <w:szCs w:val="16"/>
        </w:rPr>
      </w:pPr>
      <w:r>
        <w:rPr>
          <w:rFonts w:ascii="ArialMT" w:hAnsi="ArialMT" w:cs="ArialMT"/>
        </w:rPr>
        <w:t>godziny pracy: poniedziałek</w:t>
      </w:r>
      <w:r>
        <w:t>-</w:t>
      </w:r>
      <w:r>
        <w:rPr>
          <w:rFonts w:ascii="ArialMT" w:hAnsi="ArialMT" w:cs="ArialMT"/>
        </w:rPr>
        <w:t xml:space="preserve">piątek od </w:t>
      </w:r>
      <w:r>
        <w:t>7</w:t>
      </w:r>
      <w:r>
        <w:rPr>
          <w:sz w:val="16"/>
          <w:szCs w:val="16"/>
        </w:rPr>
        <w:t xml:space="preserve">30 </w:t>
      </w:r>
      <w:r>
        <w:t>do 15</w:t>
      </w:r>
      <w:r>
        <w:rPr>
          <w:sz w:val="16"/>
          <w:szCs w:val="16"/>
        </w:rPr>
        <w:t>30</w:t>
      </w:r>
    </w:p>
    <w:p w14:paraId="7CC8C4D6" w14:textId="77777777" w:rsidR="00A05990" w:rsidRDefault="00A05990" w:rsidP="00A05990">
      <w:pPr>
        <w:pStyle w:val="Default"/>
        <w:ind w:left="1134"/>
        <w:rPr>
          <w:b/>
          <w:bCs/>
        </w:rPr>
      </w:pPr>
    </w:p>
    <w:p w14:paraId="3D344B31" w14:textId="77777777" w:rsidR="004A155D" w:rsidRDefault="00A05990" w:rsidP="00A05990">
      <w:pPr>
        <w:pStyle w:val="Tekstpodstawowy"/>
        <w:ind w:left="1118" w:right="114" w:firstLine="12"/>
        <w:rPr>
          <w:b/>
        </w:rPr>
      </w:pPr>
      <w:r>
        <w:t>adres strony internetowej prowadzonego postępowania, w tym na której udostępniane będą zmiany i wyjaśnienia SWZ oraz inne dokumenty zamówienia bezpośrednio związane z prowadzonym postępowaniem:</w:t>
      </w:r>
      <w:r>
        <w:rPr>
          <w:spacing w:val="-8"/>
        </w:rPr>
        <w:t xml:space="preserve"> </w:t>
      </w:r>
      <w:hyperlink r:id="rId8" w:history="1">
        <w:r w:rsidRPr="00CF6F6E">
          <w:rPr>
            <w:rStyle w:val="Hipercze"/>
            <w:b/>
          </w:rPr>
          <w:t>https://platformazakupowa.pl/pn/</w:t>
        </w:r>
      </w:hyperlink>
      <w:r w:rsidR="00CF6F6E" w:rsidRPr="00CF6F6E">
        <w:rPr>
          <w:rStyle w:val="Hipercze"/>
          <w:b/>
        </w:rPr>
        <w:t>narol</w:t>
      </w:r>
    </w:p>
    <w:p w14:paraId="1A355D9C" w14:textId="77777777" w:rsidR="00A05990" w:rsidRPr="00A05990" w:rsidRDefault="00A05990" w:rsidP="00A05990">
      <w:pPr>
        <w:pStyle w:val="Tekstpodstawowy"/>
        <w:ind w:left="1118" w:right="114" w:firstLine="12"/>
        <w:rPr>
          <w:b/>
        </w:rPr>
      </w:pPr>
    </w:p>
    <w:p w14:paraId="0C54F61A" w14:textId="77777777" w:rsidR="004A155D" w:rsidRDefault="00A05990">
      <w:pPr>
        <w:pStyle w:val="Nagwek1"/>
        <w:numPr>
          <w:ilvl w:val="0"/>
          <w:numId w:val="34"/>
        </w:numPr>
        <w:tabs>
          <w:tab w:val="left" w:pos="1386"/>
        </w:tabs>
        <w:spacing w:before="1"/>
        <w:ind w:left="1385" w:hanging="268"/>
      </w:pPr>
      <w:r>
        <w:t>Tryb udzielenia</w:t>
      </w:r>
      <w:r>
        <w:rPr>
          <w:spacing w:val="-1"/>
        </w:rPr>
        <w:t xml:space="preserve"> </w:t>
      </w:r>
      <w:r>
        <w:t>zamówienia</w:t>
      </w:r>
    </w:p>
    <w:p w14:paraId="3272016A" w14:textId="77777777" w:rsidR="004A155D" w:rsidRDefault="004A155D">
      <w:pPr>
        <w:pStyle w:val="Tekstpodstawowy"/>
        <w:spacing w:before="10"/>
        <w:jc w:val="left"/>
        <w:rPr>
          <w:b/>
          <w:sz w:val="20"/>
        </w:rPr>
      </w:pPr>
    </w:p>
    <w:p w14:paraId="5AACFB4D" w14:textId="31230EDD" w:rsidR="004A155D" w:rsidRDefault="00A05990">
      <w:pPr>
        <w:pStyle w:val="Akapitzlist"/>
        <w:numPr>
          <w:ilvl w:val="0"/>
          <w:numId w:val="33"/>
        </w:numPr>
        <w:tabs>
          <w:tab w:val="left" w:pos="1477"/>
        </w:tabs>
        <w:spacing w:before="0"/>
        <w:ind w:right="113"/>
        <w:rPr>
          <w:sz w:val="24"/>
        </w:rPr>
      </w:pPr>
      <w:r>
        <w:rPr>
          <w:sz w:val="24"/>
        </w:rPr>
        <w:t>Przetarg nieograniczony w rozumieniu ustawy z dnia 11 września 2019 r. Prawo zamówień publicz</w:t>
      </w:r>
      <w:r w:rsidR="00D7445F">
        <w:rPr>
          <w:sz w:val="24"/>
        </w:rPr>
        <w:t>nych (tekst jedn.: Dz. U. z 202</w:t>
      </w:r>
      <w:r w:rsidR="00401932">
        <w:rPr>
          <w:sz w:val="24"/>
        </w:rPr>
        <w:t>3</w:t>
      </w:r>
      <w:r w:rsidR="00D7445F">
        <w:rPr>
          <w:sz w:val="24"/>
        </w:rPr>
        <w:t xml:space="preserve"> r. poz. 1</w:t>
      </w:r>
      <w:r w:rsidR="00401932">
        <w:rPr>
          <w:sz w:val="24"/>
        </w:rPr>
        <w:t>605 ze zm.</w:t>
      </w:r>
      <w:r>
        <w:rPr>
          <w:sz w:val="24"/>
        </w:rPr>
        <w:t>) zwanej dalej</w:t>
      </w:r>
      <w:r>
        <w:rPr>
          <w:spacing w:val="-27"/>
          <w:sz w:val="24"/>
        </w:rPr>
        <w:t xml:space="preserve"> </w:t>
      </w:r>
      <w:r>
        <w:rPr>
          <w:sz w:val="24"/>
        </w:rPr>
        <w:t>„</w:t>
      </w:r>
      <w:proofErr w:type="spellStart"/>
      <w:r>
        <w:rPr>
          <w:sz w:val="24"/>
        </w:rPr>
        <w:t>Pzp</w:t>
      </w:r>
      <w:proofErr w:type="spellEnd"/>
      <w:r>
        <w:rPr>
          <w:sz w:val="24"/>
        </w:rPr>
        <w:t>”</w:t>
      </w:r>
    </w:p>
    <w:p w14:paraId="393190DD" w14:textId="77777777" w:rsidR="004A155D" w:rsidRDefault="00A05990">
      <w:pPr>
        <w:pStyle w:val="Akapitzlist"/>
        <w:numPr>
          <w:ilvl w:val="0"/>
          <w:numId w:val="33"/>
        </w:numPr>
        <w:tabs>
          <w:tab w:val="left" w:pos="1477"/>
        </w:tabs>
        <w:ind w:right="112"/>
        <w:rPr>
          <w:sz w:val="24"/>
        </w:rPr>
      </w:pPr>
      <w:r>
        <w:rPr>
          <w:sz w:val="24"/>
        </w:rPr>
        <w:t xml:space="preserve">Zamawiający prowadzi postępowanie z zastosowaniem art.  139 </w:t>
      </w:r>
      <w:proofErr w:type="spellStart"/>
      <w:r>
        <w:rPr>
          <w:sz w:val="24"/>
        </w:rPr>
        <w:t>Pzp</w:t>
      </w:r>
      <w:proofErr w:type="spellEnd"/>
      <w:r>
        <w:rPr>
          <w:sz w:val="24"/>
        </w:rPr>
        <w:t xml:space="preserve"> w związku  z czym najpierw dokona badania i oceny ofert, a następnie dokona kwalifikacji podmiotowej wykonawcy, którego oferta została najwyżej oceniona, w zakresie braku podstaw wykluczenia oraz spełniania warunków udziału w</w:t>
      </w:r>
      <w:r>
        <w:rPr>
          <w:spacing w:val="-20"/>
          <w:sz w:val="24"/>
        </w:rPr>
        <w:t xml:space="preserve"> </w:t>
      </w:r>
      <w:r>
        <w:rPr>
          <w:sz w:val="24"/>
        </w:rPr>
        <w:t>postępowaniu.</w:t>
      </w:r>
    </w:p>
    <w:p w14:paraId="3D8F4A99" w14:textId="77777777" w:rsidR="004A155D" w:rsidRDefault="00A05990">
      <w:pPr>
        <w:pStyle w:val="Akapitzlist"/>
        <w:numPr>
          <w:ilvl w:val="0"/>
          <w:numId w:val="33"/>
        </w:numPr>
        <w:tabs>
          <w:tab w:val="left" w:pos="1479"/>
        </w:tabs>
        <w:spacing w:before="118"/>
        <w:ind w:left="1478" w:hanging="361"/>
        <w:rPr>
          <w:sz w:val="24"/>
        </w:rPr>
      </w:pPr>
      <w:r>
        <w:rPr>
          <w:sz w:val="24"/>
        </w:rPr>
        <w:t>Postępowanie prowadzone jest w języku</w:t>
      </w:r>
      <w:r>
        <w:rPr>
          <w:spacing w:val="-2"/>
          <w:sz w:val="24"/>
        </w:rPr>
        <w:t xml:space="preserve"> </w:t>
      </w:r>
      <w:r>
        <w:rPr>
          <w:sz w:val="24"/>
        </w:rPr>
        <w:t>polskim.</w:t>
      </w:r>
    </w:p>
    <w:p w14:paraId="3D2DA108" w14:textId="77777777" w:rsidR="004A155D" w:rsidRDefault="004A155D">
      <w:pPr>
        <w:pStyle w:val="Tekstpodstawowy"/>
        <w:spacing w:before="3"/>
        <w:jc w:val="left"/>
        <w:rPr>
          <w:sz w:val="31"/>
        </w:rPr>
      </w:pPr>
    </w:p>
    <w:p w14:paraId="1A877465" w14:textId="77777777" w:rsidR="004A155D" w:rsidRDefault="00A05990">
      <w:pPr>
        <w:pStyle w:val="Nagwek1"/>
        <w:numPr>
          <w:ilvl w:val="0"/>
          <w:numId w:val="34"/>
        </w:numPr>
        <w:tabs>
          <w:tab w:val="left" w:pos="1454"/>
        </w:tabs>
        <w:spacing w:before="1"/>
        <w:ind w:left="1453" w:hanging="336"/>
      </w:pPr>
      <w:r>
        <w:t>Opis przedmiotu</w:t>
      </w:r>
      <w:r>
        <w:rPr>
          <w:spacing w:val="-1"/>
        </w:rPr>
        <w:t xml:space="preserve"> </w:t>
      </w:r>
      <w:r>
        <w:t>zamówienia</w:t>
      </w:r>
    </w:p>
    <w:p w14:paraId="5988FAEA" w14:textId="77777777" w:rsidR="004A155D" w:rsidRDefault="004A155D">
      <w:pPr>
        <w:pStyle w:val="Tekstpodstawowy"/>
        <w:spacing w:before="9"/>
        <w:jc w:val="left"/>
        <w:rPr>
          <w:b/>
          <w:sz w:val="20"/>
        </w:rPr>
      </w:pPr>
    </w:p>
    <w:p w14:paraId="770ED3FF" w14:textId="77777777" w:rsidR="004A155D" w:rsidRDefault="00A05990">
      <w:pPr>
        <w:pStyle w:val="Akapitzlist"/>
        <w:numPr>
          <w:ilvl w:val="0"/>
          <w:numId w:val="32"/>
        </w:numPr>
        <w:tabs>
          <w:tab w:val="left" w:pos="1479"/>
        </w:tabs>
        <w:spacing w:before="1"/>
        <w:ind w:right="121"/>
        <w:rPr>
          <w:sz w:val="24"/>
        </w:rPr>
      </w:pPr>
      <w:r>
        <w:rPr>
          <w:sz w:val="24"/>
        </w:rPr>
        <w:t>Nazwy i kody ze Wspólnego Słownika Zamówień (CPV) opisujące przedmiot zamówienia</w:t>
      </w:r>
    </w:p>
    <w:p w14:paraId="0EE7DA8C" w14:textId="77777777" w:rsidR="00A05990" w:rsidRDefault="00A05990" w:rsidP="00A05990">
      <w:pPr>
        <w:pStyle w:val="Default"/>
        <w:ind w:left="1478"/>
        <w:rPr>
          <w:sz w:val="23"/>
          <w:szCs w:val="23"/>
        </w:rPr>
      </w:pPr>
      <w:r>
        <w:rPr>
          <w:sz w:val="23"/>
          <w:szCs w:val="23"/>
        </w:rPr>
        <w:t xml:space="preserve">1) Główny przedmiot: </w:t>
      </w:r>
    </w:p>
    <w:p w14:paraId="6FB7D88A" w14:textId="77777777" w:rsidR="00A05990" w:rsidRDefault="00A05990" w:rsidP="00A05990">
      <w:pPr>
        <w:pStyle w:val="Default"/>
        <w:ind w:left="1478"/>
        <w:rPr>
          <w:sz w:val="23"/>
          <w:szCs w:val="23"/>
        </w:rPr>
      </w:pPr>
      <w:r>
        <w:rPr>
          <w:sz w:val="23"/>
          <w:szCs w:val="23"/>
        </w:rPr>
        <w:t xml:space="preserve">90500000-2 – Usługi związane z odpadami </w:t>
      </w:r>
    </w:p>
    <w:p w14:paraId="7AFB225C" w14:textId="77777777" w:rsidR="00A05990" w:rsidRDefault="00A05990" w:rsidP="00A05990">
      <w:pPr>
        <w:pStyle w:val="Default"/>
        <w:ind w:left="1478"/>
        <w:rPr>
          <w:sz w:val="23"/>
          <w:szCs w:val="23"/>
        </w:rPr>
      </w:pPr>
    </w:p>
    <w:p w14:paraId="0F6229EC" w14:textId="77777777" w:rsidR="00A05990" w:rsidRDefault="00A05990" w:rsidP="00A05990">
      <w:pPr>
        <w:pStyle w:val="Default"/>
        <w:ind w:left="1478"/>
        <w:rPr>
          <w:sz w:val="23"/>
          <w:szCs w:val="23"/>
        </w:rPr>
      </w:pPr>
      <w:r>
        <w:rPr>
          <w:sz w:val="23"/>
          <w:szCs w:val="23"/>
        </w:rPr>
        <w:t xml:space="preserve">2) Dodatkowe przedmioty: </w:t>
      </w:r>
    </w:p>
    <w:p w14:paraId="43EEF802" w14:textId="77777777" w:rsidR="00A05990" w:rsidRDefault="00A05990" w:rsidP="00A05990">
      <w:pPr>
        <w:pStyle w:val="Default"/>
        <w:ind w:left="1478"/>
        <w:rPr>
          <w:sz w:val="23"/>
          <w:szCs w:val="23"/>
        </w:rPr>
      </w:pPr>
      <w:r>
        <w:rPr>
          <w:sz w:val="23"/>
          <w:szCs w:val="23"/>
        </w:rPr>
        <w:t xml:space="preserve">90511000-2 – Usługi wywozu odpadów </w:t>
      </w:r>
    </w:p>
    <w:p w14:paraId="41AD442F" w14:textId="77777777" w:rsidR="00A05990" w:rsidRDefault="00A05990" w:rsidP="00A05990">
      <w:pPr>
        <w:pStyle w:val="Default"/>
        <w:ind w:left="1478"/>
        <w:rPr>
          <w:sz w:val="23"/>
          <w:szCs w:val="23"/>
        </w:rPr>
      </w:pPr>
      <w:r>
        <w:rPr>
          <w:sz w:val="23"/>
          <w:szCs w:val="23"/>
        </w:rPr>
        <w:t xml:space="preserve">90512000-9 – Usługi transportu odpadów </w:t>
      </w:r>
    </w:p>
    <w:p w14:paraId="2F1DA8A6" w14:textId="77777777" w:rsidR="00A05990" w:rsidRDefault="00A05990" w:rsidP="00A05990">
      <w:pPr>
        <w:pStyle w:val="Default"/>
        <w:ind w:left="1478"/>
        <w:rPr>
          <w:sz w:val="23"/>
          <w:szCs w:val="23"/>
        </w:rPr>
      </w:pPr>
      <w:r>
        <w:rPr>
          <w:sz w:val="23"/>
          <w:szCs w:val="23"/>
        </w:rPr>
        <w:t xml:space="preserve">90513100-7 – Usługi wywozu odpadów pochodzących z gospodarstw domowych </w:t>
      </w:r>
    </w:p>
    <w:p w14:paraId="1FDBBF86" w14:textId="77777777" w:rsidR="00A05990" w:rsidRDefault="00A05990" w:rsidP="00A05990">
      <w:pPr>
        <w:pStyle w:val="Default"/>
        <w:ind w:left="1478"/>
        <w:rPr>
          <w:sz w:val="23"/>
          <w:szCs w:val="23"/>
        </w:rPr>
      </w:pPr>
      <w:r>
        <w:rPr>
          <w:sz w:val="23"/>
          <w:szCs w:val="23"/>
        </w:rPr>
        <w:t>90511200-4 – Usługi gromadzenia odpadów pochodzących z gospodarstw domowych</w:t>
      </w:r>
    </w:p>
    <w:p w14:paraId="4C4F3BA4" w14:textId="77777777" w:rsidR="00A05990" w:rsidRDefault="00A05990" w:rsidP="00A05990">
      <w:pPr>
        <w:pStyle w:val="Default"/>
        <w:ind w:left="1478"/>
        <w:rPr>
          <w:sz w:val="23"/>
          <w:szCs w:val="23"/>
        </w:rPr>
      </w:pPr>
      <w:r>
        <w:rPr>
          <w:sz w:val="23"/>
          <w:szCs w:val="23"/>
        </w:rPr>
        <w:t xml:space="preserve"> </w:t>
      </w:r>
    </w:p>
    <w:p w14:paraId="16AFD2C1" w14:textId="4AEF1613" w:rsidR="00A05990" w:rsidRPr="00175E40" w:rsidRDefault="00A05990" w:rsidP="00A05990">
      <w:pPr>
        <w:pStyle w:val="Default"/>
        <w:ind w:left="1418" w:hanging="284"/>
        <w:jc w:val="both"/>
        <w:rPr>
          <w:sz w:val="23"/>
          <w:szCs w:val="23"/>
        </w:rPr>
      </w:pPr>
      <w:r w:rsidRPr="00175E40">
        <w:rPr>
          <w:sz w:val="23"/>
          <w:szCs w:val="23"/>
        </w:rPr>
        <w:lastRenderedPageBreak/>
        <w:t xml:space="preserve">2. </w:t>
      </w:r>
      <w:r w:rsidRPr="00175E40">
        <w:rPr>
          <w:iCs/>
        </w:rPr>
        <w:t>Przedmiotem zamówienia jest odbiór i zagospodarowanie odpadów komunalnych z nieruchomości zamieszkałych,</w:t>
      </w:r>
      <w:r w:rsidR="00175E40" w:rsidRPr="00175E40">
        <w:rPr>
          <w:iCs/>
        </w:rPr>
        <w:t xml:space="preserve"> niezamieszkałych oraz z terenu nieruchomości na których znajduje się domek letniskowy lub inna nieruchomość wykorzystywana na cele rekreacyjno-wypoczynkowe położone </w:t>
      </w:r>
      <w:r w:rsidRPr="00175E40">
        <w:rPr>
          <w:iCs/>
        </w:rPr>
        <w:t xml:space="preserve"> </w:t>
      </w:r>
      <w:r w:rsidR="00175E40" w:rsidRPr="00175E40">
        <w:rPr>
          <w:iCs/>
        </w:rPr>
        <w:t xml:space="preserve">na </w:t>
      </w:r>
      <w:r w:rsidRPr="00175E40">
        <w:rPr>
          <w:iCs/>
        </w:rPr>
        <w:t xml:space="preserve"> teren</w:t>
      </w:r>
      <w:r w:rsidR="00175E40" w:rsidRPr="00175E40">
        <w:rPr>
          <w:iCs/>
        </w:rPr>
        <w:t>ie</w:t>
      </w:r>
      <w:r w:rsidRPr="00175E40">
        <w:rPr>
          <w:iCs/>
        </w:rPr>
        <w:t xml:space="preserve"> Gm</w:t>
      </w:r>
      <w:r w:rsidR="00D7445F" w:rsidRPr="00175E40">
        <w:rPr>
          <w:iCs/>
        </w:rPr>
        <w:t>iny Narol</w:t>
      </w:r>
      <w:r w:rsidR="00175E40">
        <w:rPr>
          <w:iCs/>
        </w:rPr>
        <w:t xml:space="preserve"> oraz z PSZOK </w:t>
      </w:r>
      <w:r w:rsidR="005C1072">
        <w:rPr>
          <w:iCs/>
        </w:rPr>
        <w:t>w 2024 r.</w:t>
      </w:r>
    </w:p>
    <w:p w14:paraId="7234F739" w14:textId="77777777" w:rsidR="00A05990" w:rsidRPr="00175E40" w:rsidRDefault="00A05990" w:rsidP="00A05990">
      <w:pPr>
        <w:pStyle w:val="Standard"/>
        <w:ind w:left="1418"/>
        <w:jc w:val="both"/>
        <w:rPr>
          <w:rFonts w:ascii="Arial" w:hAnsi="Arial" w:cs="Arial"/>
        </w:rPr>
      </w:pPr>
      <w:r w:rsidRPr="00175E40">
        <w:rPr>
          <w:rFonts w:ascii="Arial" w:hAnsi="Arial" w:cs="Arial"/>
        </w:rPr>
        <w:t>a) Zakres zamówienia obejmuje odbiór i zagospodarowanie następujących frakcji odpadów komunalnych zbieranych z nieruchomości z terenu Gminy Narol:</w:t>
      </w:r>
    </w:p>
    <w:p w14:paraId="74FD3FFD" w14:textId="77777777" w:rsidR="00A05990" w:rsidRPr="00175E40" w:rsidRDefault="00A05990" w:rsidP="00A05990">
      <w:pPr>
        <w:pStyle w:val="Standard"/>
        <w:ind w:left="1418"/>
        <w:rPr>
          <w:rFonts w:ascii="Arial" w:hAnsi="Arial" w:cs="Arial"/>
        </w:rPr>
      </w:pPr>
      <w:r w:rsidRPr="00175E40">
        <w:rPr>
          <w:rFonts w:ascii="Arial" w:hAnsi="Arial" w:cs="Arial"/>
        </w:rPr>
        <w:t xml:space="preserve">    1.    odpady komunalne zmieszane;</w:t>
      </w:r>
    </w:p>
    <w:p w14:paraId="328CB789" w14:textId="77777777" w:rsidR="00A05990" w:rsidRPr="00175E40" w:rsidRDefault="00A05990" w:rsidP="00A05990">
      <w:pPr>
        <w:pStyle w:val="Standard"/>
        <w:ind w:left="1418"/>
        <w:rPr>
          <w:rFonts w:ascii="Arial" w:hAnsi="Arial" w:cs="Arial"/>
        </w:rPr>
      </w:pPr>
      <w:r w:rsidRPr="00175E40">
        <w:rPr>
          <w:rFonts w:ascii="Arial" w:hAnsi="Arial" w:cs="Arial"/>
        </w:rPr>
        <w:t xml:space="preserve">    2.    odpady komunalne zbierane selektywnie:</w:t>
      </w:r>
    </w:p>
    <w:p w14:paraId="5B69C887" w14:textId="77777777" w:rsidR="00A05990" w:rsidRPr="00175E40" w:rsidRDefault="00A05990" w:rsidP="00A05990">
      <w:pPr>
        <w:pStyle w:val="Standard"/>
        <w:ind w:left="1418"/>
        <w:rPr>
          <w:rFonts w:ascii="Arial" w:hAnsi="Arial" w:cs="Arial"/>
        </w:rPr>
      </w:pPr>
      <w:r w:rsidRPr="00175E40">
        <w:rPr>
          <w:rFonts w:ascii="Arial" w:hAnsi="Arial" w:cs="Arial"/>
        </w:rPr>
        <w:t xml:space="preserve">            - opakowania szklane,</w:t>
      </w:r>
    </w:p>
    <w:p w14:paraId="043EC102" w14:textId="77777777" w:rsidR="00A05990" w:rsidRPr="00175E40" w:rsidRDefault="00F46621" w:rsidP="00A05990">
      <w:pPr>
        <w:pStyle w:val="Standard"/>
        <w:ind w:left="1418"/>
        <w:rPr>
          <w:rFonts w:ascii="Arial" w:hAnsi="Arial" w:cs="Arial"/>
        </w:rPr>
      </w:pPr>
      <w:r w:rsidRPr="00175E40">
        <w:rPr>
          <w:rFonts w:ascii="Arial" w:hAnsi="Arial" w:cs="Arial"/>
        </w:rPr>
        <w:t xml:space="preserve">            - papier i tektura</w:t>
      </w:r>
      <w:r w:rsidR="00A05990" w:rsidRPr="00175E40">
        <w:rPr>
          <w:rFonts w:ascii="Arial" w:hAnsi="Arial" w:cs="Arial"/>
        </w:rPr>
        <w:t>,</w:t>
      </w:r>
    </w:p>
    <w:p w14:paraId="767F14A8" w14:textId="77777777" w:rsidR="00A05990" w:rsidRPr="00175E40" w:rsidRDefault="00A05990" w:rsidP="00A05990">
      <w:pPr>
        <w:pStyle w:val="Standard"/>
        <w:ind w:left="1418"/>
        <w:rPr>
          <w:rFonts w:ascii="Arial" w:hAnsi="Arial" w:cs="Arial"/>
        </w:rPr>
      </w:pPr>
      <w:r w:rsidRPr="00175E40">
        <w:rPr>
          <w:rFonts w:ascii="Arial" w:hAnsi="Arial" w:cs="Arial"/>
        </w:rPr>
        <w:t xml:space="preserve">            - metale w tym tworzywa sztuczne i opakowania wielomateriałowe</w:t>
      </w:r>
    </w:p>
    <w:p w14:paraId="0448744F" w14:textId="77777777" w:rsidR="00A05990" w:rsidRPr="00175E40" w:rsidRDefault="00A05990" w:rsidP="00A05990">
      <w:pPr>
        <w:pStyle w:val="Standard"/>
        <w:ind w:left="1418"/>
        <w:rPr>
          <w:rFonts w:ascii="Arial" w:hAnsi="Arial" w:cs="Arial"/>
        </w:rPr>
      </w:pPr>
      <w:r w:rsidRPr="00175E40">
        <w:rPr>
          <w:rFonts w:ascii="Arial" w:hAnsi="Arial" w:cs="Arial"/>
        </w:rPr>
        <w:t>b) Odbioru i zagospodarowania z punktu PSZOK w Narolu:</w:t>
      </w:r>
    </w:p>
    <w:p w14:paraId="6AA2B72A" w14:textId="77777777" w:rsidR="00A05990" w:rsidRPr="00175E40" w:rsidRDefault="00A05990" w:rsidP="00A05990">
      <w:pPr>
        <w:pStyle w:val="Standard"/>
        <w:ind w:left="1418"/>
        <w:rPr>
          <w:rFonts w:ascii="Arial" w:hAnsi="Arial" w:cs="Arial"/>
        </w:rPr>
      </w:pPr>
      <w:r w:rsidRPr="00175E40">
        <w:rPr>
          <w:rFonts w:ascii="Arial" w:hAnsi="Arial" w:cs="Arial"/>
        </w:rPr>
        <w:t xml:space="preserve">     1.   odpadów wielkogabarytowych zbieranych w punkcie PSZOK,</w:t>
      </w:r>
    </w:p>
    <w:p w14:paraId="7F59B67F" w14:textId="77777777" w:rsidR="00A05990" w:rsidRPr="00175E40" w:rsidRDefault="00A05990" w:rsidP="00A05990">
      <w:pPr>
        <w:pStyle w:val="Standard"/>
        <w:ind w:left="1118"/>
        <w:rPr>
          <w:rFonts w:ascii="Arial" w:hAnsi="Arial" w:cs="Arial"/>
        </w:rPr>
      </w:pPr>
      <w:r w:rsidRPr="00175E40">
        <w:rPr>
          <w:rFonts w:ascii="Arial" w:eastAsia="Arial" w:hAnsi="Arial" w:cs="Arial"/>
          <w:kern w:val="0"/>
          <w:szCs w:val="22"/>
          <w:lang w:eastAsia="en-US" w:bidi="ar-SA"/>
        </w:rPr>
        <w:t xml:space="preserve">3. </w:t>
      </w:r>
      <w:r w:rsidRPr="00175E40">
        <w:rPr>
          <w:rFonts w:ascii="Arial" w:hAnsi="Arial" w:cs="Arial"/>
        </w:rPr>
        <w:t>Rodzaje pojemników, w których mieszkańcy gromadzić będą zmieszane odpady:</w:t>
      </w:r>
    </w:p>
    <w:p w14:paraId="2FBB2A16"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w zabudowie jednorodzinnej  w pojemnikach metalowych lub z tworzywa sztucznego o pojemności od 120 do 240 litrów,</w:t>
      </w:r>
    </w:p>
    <w:p w14:paraId="3A4A62E3"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w przypadku zabudowy wielorodzinnej mogą być stosowane pojemniki  – 1.100 litrów, przystosowane do samochodu odbierającego.</w:t>
      </w:r>
    </w:p>
    <w:p w14:paraId="52C07096"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 xml:space="preserve">w przypadku nieruchomości niezamieszkałych będą stosowane pojemniki :120 l, 240 l, 1100 </w:t>
      </w:r>
      <w:r w:rsidR="00127FC3" w:rsidRPr="00175E40">
        <w:rPr>
          <w:rFonts w:ascii="Arial" w:hAnsi="Arial" w:cs="Arial"/>
        </w:rPr>
        <w:t>l</w:t>
      </w:r>
    </w:p>
    <w:p w14:paraId="3BAC0754" w14:textId="77777777" w:rsidR="00A05990" w:rsidRPr="00175E40" w:rsidRDefault="00A05990" w:rsidP="00A05990">
      <w:pPr>
        <w:pStyle w:val="Standard"/>
        <w:numPr>
          <w:ilvl w:val="0"/>
          <w:numId w:val="35"/>
        </w:numPr>
        <w:ind w:left="1418"/>
        <w:rPr>
          <w:rFonts w:ascii="Arial" w:hAnsi="Arial" w:cs="Arial"/>
        </w:rPr>
      </w:pPr>
      <w:r w:rsidRPr="00175E40">
        <w:rPr>
          <w:rFonts w:ascii="Arial" w:hAnsi="Arial" w:cs="Arial"/>
        </w:rPr>
        <w:t>odpady komunalne zmieszane mogą być również gromadzone w workach foliowych koloru czarnego.</w:t>
      </w:r>
    </w:p>
    <w:p w14:paraId="51A1FD61" w14:textId="0803B3E3" w:rsidR="00A05990" w:rsidRPr="00175E40" w:rsidRDefault="00A05990" w:rsidP="00A05990">
      <w:pPr>
        <w:pStyle w:val="Standard"/>
        <w:numPr>
          <w:ilvl w:val="0"/>
          <w:numId w:val="33"/>
        </w:numPr>
        <w:jc w:val="both"/>
        <w:rPr>
          <w:rFonts w:ascii="Arial" w:hAnsi="Arial" w:cs="Arial"/>
        </w:rPr>
      </w:pPr>
      <w:r w:rsidRPr="00175E40">
        <w:rPr>
          <w:rFonts w:ascii="Arial" w:hAnsi="Arial" w:cs="Arial"/>
          <w:i/>
          <w:iCs/>
          <w:sz w:val="23"/>
          <w:szCs w:val="23"/>
        </w:rPr>
        <w:t>Zamawiający szacuje, że w ciągu roku łącznie w ramach zamówienia podstawowego z terenu Gminy Narol odebranych i zagospodarowanych zostanie ok</w:t>
      </w:r>
      <w:r w:rsidRPr="00175E40">
        <w:rPr>
          <w:rFonts w:ascii="Arial" w:hAnsi="Arial" w:cs="Arial"/>
          <w:b/>
          <w:bCs/>
          <w:i/>
          <w:iCs/>
          <w:sz w:val="23"/>
          <w:szCs w:val="23"/>
        </w:rPr>
        <w:t xml:space="preserve">. 1 </w:t>
      </w:r>
      <w:r w:rsidR="00175E40" w:rsidRPr="00175E40">
        <w:rPr>
          <w:rFonts w:ascii="Arial" w:hAnsi="Arial" w:cs="Arial"/>
          <w:b/>
          <w:bCs/>
          <w:i/>
          <w:iCs/>
          <w:sz w:val="23"/>
          <w:szCs w:val="23"/>
        </w:rPr>
        <w:t>086</w:t>
      </w:r>
      <w:r w:rsidRPr="00175E40">
        <w:rPr>
          <w:rFonts w:ascii="Arial" w:hAnsi="Arial" w:cs="Arial"/>
          <w:b/>
          <w:bCs/>
          <w:i/>
          <w:iCs/>
          <w:sz w:val="23"/>
          <w:szCs w:val="23"/>
        </w:rPr>
        <w:t xml:space="preserve"> ton </w:t>
      </w:r>
      <w:r w:rsidRPr="00175E40">
        <w:rPr>
          <w:rFonts w:ascii="Arial" w:hAnsi="Arial" w:cs="Arial"/>
          <w:i/>
          <w:iCs/>
          <w:sz w:val="23"/>
          <w:szCs w:val="23"/>
        </w:rPr>
        <w:t>odpadów komunalnych</w:t>
      </w:r>
      <w:r w:rsidR="00127FC3" w:rsidRPr="00175E40">
        <w:rPr>
          <w:rFonts w:ascii="Arial" w:hAnsi="Arial" w:cs="Arial"/>
          <w:i/>
          <w:iCs/>
          <w:sz w:val="23"/>
          <w:szCs w:val="23"/>
        </w:rPr>
        <w:t>.</w:t>
      </w:r>
    </w:p>
    <w:p w14:paraId="4E82403D" w14:textId="77777777" w:rsidR="004A155D" w:rsidRPr="00A05990" w:rsidRDefault="00A05990" w:rsidP="00A05990">
      <w:pPr>
        <w:pStyle w:val="Akapitzlist"/>
        <w:numPr>
          <w:ilvl w:val="0"/>
          <w:numId w:val="33"/>
        </w:numPr>
        <w:tabs>
          <w:tab w:val="left" w:pos="1544"/>
        </w:tabs>
        <w:spacing w:before="91"/>
        <w:rPr>
          <w:sz w:val="24"/>
        </w:rPr>
      </w:pPr>
      <w:r w:rsidRPr="00A05990">
        <w:rPr>
          <w:sz w:val="24"/>
        </w:rPr>
        <w:t>Zamawiający nie dopuszcza składania ofert</w:t>
      </w:r>
      <w:r w:rsidRPr="00A05990">
        <w:rPr>
          <w:spacing w:val="-5"/>
          <w:sz w:val="24"/>
        </w:rPr>
        <w:t xml:space="preserve"> </w:t>
      </w:r>
      <w:r w:rsidRPr="00A05990">
        <w:rPr>
          <w:sz w:val="24"/>
        </w:rPr>
        <w:t>częściowych.</w:t>
      </w:r>
    </w:p>
    <w:p w14:paraId="75E7415E" w14:textId="77777777" w:rsidR="004A155D" w:rsidRDefault="00A05990">
      <w:pPr>
        <w:spacing w:before="120"/>
        <w:ind w:left="1543"/>
        <w:jc w:val="both"/>
        <w:rPr>
          <w:i/>
          <w:sz w:val="24"/>
        </w:rPr>
      </w:pPr>
      <w:r>
        <w:rPr>
          <w:i/>
          <w:sz w:val="24"/>
        </w:rPr>
        <w:t>Uzasadnienie braku podziału zamówienia na części:</w:t>
      </w:r>
    </w:p>
    <w:p w14:paraId="43C3B1DA" w14:textId="77777777" w:rsidR="004A155D" w:rsidRDefault="00A05990">
      <w:pPr>
        <w:ind w:left="1543" w:right="112"/>
        <w:jc w:val="both"/>
        <w:rPr>
          <w:i/>
          <w:sz w:val="24"/>
        </w:rPr>
      </w:pPr>
      <w:r>
        <w:rPr>
          <w:i/>
          <w:sz w:val="24"/>
        </w:rPr>
        <w:t xml:space="preserve">Ze względów organizacyjnych i technicznych jak również ekonomicznych zasadne   jest,    aby    zakres    zamówienia    obejmujący:    odbiór  </w:t>
      </w:r>
      <w:r w:rsidR="00B73058">
        <w:rPr>
          <w:i/>
          <w:sz w:val="24"/>
        </w:rPr>
        <w:br/>
      </w:r>
      <w:r>
        <w:rPr>
          <w:i/>
          <w:sz w:val="24"/>
        </w:rPr>
        <w:t xml:space="preserve">i zagospodarowanie odpadów komunalnych z terenu </w:t>
      </w:r>
      <w:r w:rsidR="00B73058">
        <w:rPr>
          <w:i/>
          <w:sz w:val="24"/>
        </w:rPr>
        <w:t>Gminy Narol</w:t>
      </w:r>
      <w:r>
        <w:rPr>
          <w:i/>
          <w:sz w:val="24"/>
        </w:rPr>
        <w:t>, zapewnienie, wyposażenie  i  obsługę  PSZOK-ów,  wyposażenie  właścicieli  nieruchomości  w pojemniki i worki na odpady komunalne, świadczenie usług dodatkowych oraz przeprowadzenie działań edukacyjnych w szkołach podstawowych realizowany był przez jednego Wykonawcę (lub przez kilka podmiotów działających wspólnie jako konsorcjum firm) w ramach jednego</w:t>
      </w:r>
      <w:r>
        <w:rPr>
          <w:i/>
          <w:spacing w:val="-3"/>
          <w:sz w:val="24"/>
        </w:rPr>
        <w:t xml:space="preserve"> </w:t>
      </w:r>
      <w:r>
        <w:rPr>
          <w:i/>
          <w:sz w:val="24"/>
        </w:rPr>
        <w:t>zamówienia.</w:t>
      </w:r>
    </w:p>
    <w:p w14:paraId="458AD807" w14:textId="77777777" w:rsidR="004A155D" w:rsidRDefault="00A05990">
      <w:pPr>
        <w:ind w:left="1543" w:right="112"/>
        <w:jc w:val="both"/>
        <w:rPr>
          <w:i/>
          <w:sz w:val="24"/>
        </w:rPr>
      </w:pPr>
      <w:r>
        <w:rPr>
          <w:i/>
          <w:sz w:val="24"/>
        </w:rPr>
        <w:t xml:space="preserve">Zgodnie z Regulaminem utrzymania czystości i porządku na terenie Gminy </w:t>
      </w:r>
      <w:r w:rsidR="00B73058">
        <w:rPr>
          <w:i/>
          <w:sz w:val="24"/>
        </w:rPr>
        <w:t>Narol</w:t>
      </w:r>
      <w:r w:rsidR="00966D37">
        <w:rPr>
          <w:i/>
          <w:sz w:val="24"/>
        </w:rPr>
        <w:t>.</w:t>
      </w:r>
    </w:p>
    <w:p w14:paraId="7A8E6A98" w14:textId="77777777" w:rsidR="004A155D" w:rsidRDefault="00A05990">
      <w:pPr>
        <w:ind w:left="1543" w:right="111"/>
        <w:jc w:val="both"/>
        <w:rPr>
          <w:i/>
          <w:sz w:val="24"/>
        </w:rPr>
      </w:pPr>
      <w:r>
        <w:rPr>
          <w:i/>
          <w:sz w:val="24"/>
        </w:rPr>
        <w:t xml:space="preserve">Usługi dodatkowe swoim zakresem przedmiotowym pokrywają się z usługą odbioru i zagospodarowania odpadów komunalnych, z tą różnicą, że ich finansowanie nie jest ujęte w opłacie za gospodarowanie odpadami komunalnymi. Tym samym do realizacji usługi dodatkowej wykorzystywany jest potencjał techniczny i organizacyjny podmiotu, który świadczy usługę odbioru i zagospodarowania odpadów. Podmiot w trakcie świadczenia usługi podstawowej, realizuje zadania z zakresu usług dodatkowych np. kierowcy pojazdów odbierających odpady, dostarczają worki na odpady zielone. Takie rozwiązanie optymalizuje koszty związane ze świadczeniem usługi dodatkowej oraz służy realizacji aspektu środowiskowego poprzez wykorzystanie przejazdów samochodów odbierających odpady do realizacji usług dodatkowych co wpływa </w:t>
      </w:r>
      <w:r>
        <w:rPr>
          <w:i/>
          <w:position w:val="2"/>
          <w:sz w:val="24"/>
        </w:rPr>
        <w:t>na zmniejszenie emisji</w:t>
      </w:r>
      <w:r>
        <w:rPr>
          <w:i/>
          <w:spacing w:val="-4"/>
          <w:position w:val="2"/>
          <w:sz w:val="24"/>
        </w:rPr>
        <w:t xml:space="preserve"> </w:t>
      </w:r>
      <w:r>
        <w:rPr>
          <w:i/>
          <w:position w:val="2"/>
          <w:sz w:val="24"/>
        </w:rPr>
        <w:t>CO</w:t>
      </w:r>
      <w:r>
        <w:rPr>
          <w:i/>
          <w:sz w:val="16"/>
        </w:rPr>
        <w:t>2</w:t>
      </w:r>
      <w:r>
        <w:rPr>
          <w:i/>
          <w:position w:val="2"/>
          <w:sz w:val="24"/>
        </w:rPr>
        <w:t>.</w:t>
      </w:r>
    </w:p>
    <w:p w14:paraId="449C3231" w14:textId="77777777" w:rsidR="004A155D" w:rsidRDefault="00A05990">
      <w:pPr>
        <w:ind w:left="1543" w:right="113"/>
        <w:jc w:val="both"/>
        <w:rPr>
          <w:i/>
          <w:sz w:val="24"/>
        </w:rPr>
      </w:pPr>
      <w:r>
        <w:rPr>
          <w:i/>
          <w:sz w:val="24"/>
        </w:rPr>
        <w:t xml:space="preserve">Ustawodawca  w  art.  6d  ust.1  ustawy  o  utrzymaniu  czystości  i  porządku     w gminach dopuszcza możliwość udzielenia zamówienia publicznego łącznie na </w:t>
      </w:r>
      <w:r>
        <w:rPr>
          <w:i/>
          <w:sz w:val="24"/>
        </w:rPr>
        <w:lastRenderedPageBreak/>
        <w:t>odbiór i zagospodarowanie odpadów komunalnych. W ocenie Zamawiającego czynności te są od siebie wzajemnie zależne i jedynie ich łączna realizacja może zapewnić oczekiwany efekt w postaci osiągnięcia wymaganych przepisami prawa poziomów przygotowania do ponownego użycia i recyklingu odpadów komunalnych, a także ograniczenia masy odpadów komunalnych ulegających biodegradacji przekazywanych do</w:t>
      </w:r>
      <w:r>
        <w:rPr>
          <w:i/>
          <w:spacing w:val="-3"/>
          <w:sz w:val="24"/>
        </w:rPr>
        <w:t xml:space="preserve"> </w:t>
      </w:r>
      <w:r>
        <w:rPr>
          <w:i/>
          <w:sz w:val="24"/>
        </w:rPr>
        <w:t>składowania.</w:t>
      </w:r>
    </w:p>
    <w:p w14:paraId="373E6E13" w14:textId="77777777" w:rsidR="004A155D" w:rsidRDefault="00A05990">
      <w:pPr>
        <w:spacing w:before="1"/>
        <w:ind w:left="1543" w:right="113"/>
        <w:jc w:val="both"/>
        <w:rPr>
          <w:i/>
          <w:sz w:val="24"/>
        </w:rPr>
      </w:pPr>
      <w:r>
        <w:rPr>
          <w:i/>
          <w:sz w:val="24"/>
        </w:rPr>
        <w:t>Zadanie zapewnienia, obsługi i prowadzenia PSZOK-ów nie ma charakteru samodzielnego. Jest to zadanie powiązane z usługą podstawową tj. usługą odbioru i zagospodarowania odpadów komunalnych oraz usługą dodatkową. Odpady odbierane od właścicieli nieruchomości w ramach świadczenia usługi dodatkowej są dostarczane do PSZOK-ów, ważone, a następnie wspólnie zagospodarowane i rozliczane z odpadami przyjmowanymi w PSZOK w ramach usługi podstawowej.</w:t>
      </w:r>
    </w:p>
    <w:p w14:paraId="7111946F" w14:textId="77777777" w:rsidR="004A155D" w:rsidRDefault="00A05990">
      <w:pPr>
        <w:spacing w:before="118"/>
        <w:ind w:left="1543" w:right="115"/>
        <w:jc w:val="both"/>
        <w:rPr>
          <w:i/>
          <w:sz w:val="24"/>
        </w:rPr>
      </w:pPr>
      <w:r>
        <w:rPr>
          <w:i/>
          <w:sz w:val="24"/>
        </w:rPr>
        <w:t>Biorąc pod uwagę powyższe Zamawiający odstąpił od podziału zamówienia na części.</w:t>
      </w:r>
    </w:p>
    <w:p w14:paraId="4A7855BE" w14:textId="77777777" w:rsidR="004A155D" w:rsidRPr="00B73058" w:rsidRDefault="00A05990" w:rsidP="00B73058">
      <w:pPr>
        <w:pStyle w:val="Akapitzlist"/>
        <w:numPr>
          <w:ilvl w:val="0"/>
          <w:numId w:val="33"/>
        </w:numPr>
        <w:tabs>
          <w:tab w:val="left" w:pos="1403"/>
        </w:tabs>
        <w:spacing w:before="121"/>
        <w:ind w:left="1402" w:hanging="285"/>
        <w:rPr>
          <w:sz w:val="24"/>
        </w:rPr>
      </w:pPr>
      <w:r>
        <w:rPr>
          <w:sz w:val="24"/>
        </w:rPr>
        <w:t>Szczegółowy opis przedmiotu zamówienia</w:t>
      </w:r>
      <w:r>
        <w:rPr>
          <w:spacing w:val="-13"/>
          <w:sz w:val="24"/>
        </w:rPr>
        <w:t xml:space="preserve"> </w:t>
      </w:r>
      <w:r>
        <w:rPr>
          <w:sz w:val="24"/>
        </w:rPr>
        <w:t>określa:</w:t>
      </w:r>
      <w:r w:rsidR="00B73058">
        <w:rPr>
          <w:sz w:val="24"/>
        </w:rPr>
        <w:t xml:space="preserve"> </w:t>
      </w:r>
      <w:r w:rsidRPr="00B73058">
        <w:rPr>
          <w:sz w:val="24"/>
        </w:rPr>
        <w:t>Opis przedmiotu zamówienia</w:t>
      </w:r>
      <w:r w:rsidRPr="00B73058">
        <w:rPr>
          <w:spacing w:val="-9"/>
          <w:sz w:val="24"/>
        </w:rPr>
        <w:t xml:space="preserve"> </w:t>
      </w:r>
      <w:r w:rsidRPr="00B73058">
        <w:rPr>
          <w:sz w:val="24"/>
        </w:rPr>
        <w:t>(OPZ)</w:t>
      </w:r>
      <w:r w:rsidR="00B73058">
        <w:rPr>
          <w:sz w:val="24"/>
        </w:rPr>
        <w:t xml:space="preserve"> i </w:t>
      </w:r>
      <w:r w:rsidRPr="00B73058">
        <w:rPr>
          <w:sz w:val="24"/>
        </w:rPr>
        <w:t>Projektowane postanowienia umowy w sprawie zamówienia publicznego wra</w:t>
      </w:r>
      <w:r w:rsidR="00B73058">
        <w:rPr>
          <w:sz w:val="24"/>
        </w:rPr>
        <w:t>z z załącznikami.</w:t>
      </w:r>
    </w:p>
    <w:p w14:paraId="057E37C3" w14:textId="77777777" w:rsidR="004A155D" w:rsidRDefault="00A05990" w:rsidP="00A05990">
      <w:pPr>
        <w:pStyle w:val="Nagwek1"/>
        <w:numPr>
          <w:ilvl w:val="0"/>
          <w:numId w:val="33"/>
        </w:numPr>
        <w:tabs>
          <w:tab w:val="left" w:pos="1544"/>
        </w:tabs>
        <w:spacing w:before="121"/>
        <w:ind w:left="1543" w:hanging="426"/>
      </w:pPr>
      <w:r>
        <w:t>Wymagania określone w art. 95</w:t>
      </w:r>
      <w:r>
        <w:rPr>
          <w:spacing w:val="-2"/>
        </w:rPr>
        <w:t xml:space="preserve"> </w:t>
      </w:r>
      <w:proofErr w:type="spellStart"/>
      <w:r>
        <w:t>Pzp</w:t>
      </w:r>
      <w:proofErr w:type="spellEnd"/>
    </w:p>
    <w:p w14:paraId="562DF03B" w14:textId="77777777" w:rsidR="004A155D" w:rsidRPr="00B73058" w:rsidRDefault="00B73058" w:rsidP="00B73058">
      <w:pPr>
        <w:pStyle w:val="Akapitzlist"/>
        <w:numPr>
          <w:ilvl w:val="1"/>
          <w:numId w:val="36"/>
        </w:numPr>
        <w:tabs>
          <w:tab w:val="left" w:pos="1827"/>
        </w:tabs>
        <w:ind w:right="113"/>
        <w:rPr>
          <w:sz w:val="24"/>
        </w:rPr>
      </w:pPr>
      <w:r>
        <w:rPr>
          <w:sz w:val="24"/>
        </w:rPr>
        <w:t xml:space="preserve"> </w:t>
      </w:r>
      <w:r w:rsidR="00A05990" w:rsidRPr="00B73058">
        <w:rPr>
          <w:sz w:val="24"/>
        </w:rPr>
        <w:t xml:space="preserve">Zamawiający wymaga zatrudnienia przez wykonawcę lub podwykonawcę na podstawie stosunku pracy osób do wykonywania następujących czynności związanych z realizacją zamówienia: </w:t>
      </w:r>
      <w:r w:rsidR="00A05990" w:rsidRPr="00B73058">
        <w:rPr>
          <w:sz w:val="24"/>
          <w:u w:val="single"/>
        </w:rPr>
        <w:t>odbiór odpadów komunalnych z nieruchomości.</w:t>
      </w:r>
    </w:p>
    <w:p w14:paraId="3B65F0B5" w14:textId="77777777" w:rsidR="00B73058" w:rsidRDefault="00A05990" w:rsidP="00B73058">
      <w:pPr>
        <w:spacing w:before="120"/>
        <w:ind w:left="1826" w:right="112"/>
        <w:jc w:val="both"/>
        <w:rPr>
          <w:i/>
          <w:sz w:val="24"/>
        </w:rPr>
      </w:pPr>
      <w:r w:rsidRPr="00514228">
        <w:rPr>
          <w:i/>
          <w:sz w:val="24"/>
        </w:rPr>
        <w:t>Zamawiający wymaga aby 100 % pracowników zaangażowanych bezpośrednio przy odbiorze odpadów z nieruchomości znaj</w:t>
      </w:r>
      <w:r w:rsidR="00B73058" w:rsidRPr="00514228">
        <w:rPr>
          <w:i/>
          <w:sz w:val="24"/>
        </w:rPr>
        <w:t>dujących się na terenie Gminy Narol</w:t>
      </w:r>
      <w:r w:rsidRPr="00514228">
        <w:rPr>
          <w:i/>
          <w:sz w:val="24"/>
        </w:rPr>
        <w:t xml:space="preserve"> (kierowców samochodów odbierających odpady</w:t>
      </w:r>
      <w:r w:rsidR="00B73058" w:rsidRPr="00514228">
        <w:rPr>
          <w:i/>
          <w:sz w:val="24"/>
        </w:rPr>
        <w:t xml:space="preserve"> </w:t>
      </w:r>
      <w:r w:rsidRPr="00514228">
        <w:rPr>
          <w:i/>
          <w:sz w:val="24"/>
        </w:rPr>
        <w:t>oraz pracowników zajmujących się odbiorem odpadów) było zatrudnionych na umowę o pracę w całym okresie realizacji umowy.</w:t>
      </w:r>
    </w:p>
    <w:p w14:paraId="50D03176" w14:textId="77777777" w:rsidR="004A155D" w:rsidRPr="00B73058" w:rsidRDefault="00B73058" w:rsidP="00B73058">
      <w:pPr>
        <w:pStyle w:val="Akapitzlist"/>
        <w:numPr>
          <w:ilvl w:val="1"/>
          <w:numId w:val="36"/>
        </w:numPr>
        <w:ind w:right="112"/>
        <w:rPr>
          <w:i/>
          <w:sz w:val="24"/>
        </w:rPr>
      </w:pPr>
      <w:r>
        <w:rPr>
          <w:sz w:val="24"/>
        </w:rPr>
        <w:t xml:space="preserve"> </w:t>
      </w:r>
      <w:r w:rsidR="00A05990" w:rsidRPr="00B73058">
        <w:rPr>
          <w:sz w:val="24"/>
        </w:rPr>
        <w:t>Sposób weryfikacji zatrudnienia tych osób oraz uprawnienia zamawiającego  w zakresie kontroli spełniania przez wykonawcę powyższych wymagań oraz sankcje z tytułu niespełnienia tych wymagań określają projektowane postanowienia umowy.</w:t>
      </w:r>
    </w:p>
    <w:p w14:paraId="5E06504F" w14:textId="77777777" w:rsidR="004A155D" w:rsidRPr="003E6F9C" w:rsidRDefault="00A05990" w:rsidP="00B73058">
      <w:pPr>
        <w:pStyle w:val="Nagwek1"/>
        <w:numPr>
          <w:ilvl w:val="0"/>
          <w:numId w:val="36"/>
        </w:numPr>
        <w:tabs>
          <w:tab w:val="left" w:pos="1544"/>
        </w:tabs>
        <w:spacing w:before="117"/>
        <w:ind w:left="1543" w:right="115" w:hanging="425"/>
      </w:pPr>
      <w:r w:rsidRPr="003E6F9C">
        <w:t xml:space="preserve">Zamawiający przewiduje możliwość udzielenia zamówień, o których mowa w art. 214 ust. 1 pkt 7 </w:t>
      </w:r>
      <w:proofErr w:type="spellStart"/>
      <w:r w:rsidRPr="003E6F9C">
        <w:t>Pzp</w:t>
      </w:r>
      <w:proofErr w:type="spellEnd"/>
      <w:r w:rsidRPr="003E6F9C">
        <w:t xml:space="preserve"> w wysokości do </w:t>
      </w:r>
      <w:r w:rsidR="00B73058" w:rsidRPr="003E6F9C">
        <w:t>300 000,00</w:t>
      </w:r>
      <w:r w:rsidRPr="003E6F9C">
        <w:t xml:space="preserve"> zł</w:t>
      </w:r>
      <w:r w:rsidRPr="003E6F9C">
        <w:rPr>
          <w:spacing w:val="-7"/>
        </w:rPr>
        <w:t xml:space="preserve"> </w:t>
      </w:r>
      <w:r w:rsidRPr="003E6F9C">
        <w:t>netto.</w:t>
      </w:r>
    </w:p>
    <w:p w14:paraId="3343DBBD" w14:textId="77777777" w:rsidR="004A155D" w:rsidRPr="007E087E" w:rsidRDefault="007E087E" w:rsidP="007E087E">
      <w:pPr>
        <w:pStyle w:val="Akapitzlist"/>
        <w:numPr>
          <w:ilvl w:val="1"/>
          <w:numId w:val="36"/>
        </w:numPr>
        <w:tabs>
          <w:tab w:val="left" w:pos="2113"/>
        </w:tabs>
        <w:rPr>
          <w:sz w:val="24"/>
        </w:rPr>
      </w:pPr>
      <w:r>
        <w:rPr>
          <w:sz w:val="24"/>
        </w:rPr>
        <w:t xml:space="preserve"> </w:t>
      </w:r>
      <w:r w:rsidR="00A05990" w:rsidRPr="007E087E">
        <w:rPr>
          <w:sz w:val="24"/>
        </w:rPr>
        <w:t>Określenie przedmiotu: odbiór i zagospodarowanie odpadów</w:t>
      </w:r>
      <w:r w:rsidR="00A05990" w:rsidRPr="007E087E">
        <w:rPr>
          <w:spacing w:val="-15"/>
          <w:sz w:val="24"/>
        </w:rPr>
        <w:t xml:space="preserve"> </w:t>
      </w:r>
      <w:r w:rsidR="00A05990" w:rsidRPr="007E087E">
        <w:rPr>
          <w:sz w:val="24"/>
        </w:rPr>
        <w:t>komunalnych</w:t>
      </w:r>
    </w:p>
    <w:p w14:paraId="4D51B0DC" w14:textId="77777777" w:rsidR="007E087E" w:rsidRDefault="007E087E" w:rsidP="007E087E">
      <w:pPr>
        <w:pStyle w:val="Akapitzlist"/>
        <w:numPr>
          <w:ilvl w:val="1"/>
          <w:numId w:val="36"/>
        </w:numPr>
        <w:tabs>
          <w:tab w:val="left" w:pos="2113"/>
        </w:tabs>
        <w:spacing w:before="121"/>
        <w:ind w:right="118"/>
        <w:rPr>
          <w:sz w:val="24"/>
        </w:rPr>
      </w:pPr>
      <w:r>
        <w:rPr>
          <w:sz w:val="24"/>
        </w:rPr>
        <w:t xml:space="preserve"> </w:t>
      </w:r>
      <w:r w:rsidR="00A05990">
        <w:rPr>
          <w:sz w:val="24"/>
        </w:rPr>
        <w:t>Zakres usług: zgodny z zakresem określon</w:t>
      </w:r>
      <w:r>
        <w:rPr>
          <w:sz w:val="24"/>
        </w:rPr>
        <w:t>ym w rozdz. III SWZ ust. 2 pkt 2, 3</w:t>
      </w:r>
      <w:r>
        <w:rPr>
          <w:sz w:val="24"/>
        </w:rPr>
        <w:br/>
        <w:t>i 4</w:t>
      </w:r>
      <w:r w:rsidR="00A05990">
        <w:rPr>
          <w:sz w:val="24"/>
        </w:rPr>
        <w:t>.</w:t>
      </w:r>
    </w:p>
    <w:p w14:paraId="51FAC189" w14:textId="77777777" w:rsidR="00F9586D" w:rsidRDefault="007E087E" w:rsidP="00F9586D">
      <w:pPr>
        <w:pStyle w:val="Akapitzlist"/>
        <w:numPr>
          <w:ilvl w:val="1"/>
          <w:numId w:val="36"/>
        </w:numPr>
        <w:tabs>
          <w:tab w:val="left" w:pos="2113"/>
        </w:tabs>
        <w:spacing w:before="121"/>
        <w:ind w:right="118"/>
        <w:rPr>
          <w:sz w:val="24"/>
        </w:rPr>
      </w:pPr>
      <w:r>
        <w:rPr>
          <w:sz w:val="24"/>
        </w:rPr>
        <w:t xml:space="preserve"> </w:t>
      </w:r>
      <w:r w:rsidR="00A05990" w:rsidRPr="007E087E">
        <w:rPr>
          <w:sz w:val="24"/>
        </w:rPr>
        <w:t>Warunki na jakich zostaną udzielone</w:t>
      </w:r>
      <w:r w:rsidR="00A05990" w:rsidRPr="007E087E">
        <w:rPr>
          <w:spacing w:val="-7"/>
          <w:sz w:val="24"/>
        </w:rPr>
        <w:t xml:space="preserve"> </w:t>
      </w:r>
      <w:r w:rsidR="00A05990" w:rsidRPr="007E087E">
        <w:rPr>
          <w:sz w:val="24"/>
        </w:rPr>
        <w:t>zamówienia:</w:t>
      </w:r>
    </w:p>
    <w:p w14:paraId="1BDF87E7" w14:textId="77777777" w:rsidR="00F9586D" w:rsidRDefault="00F9586D" w:rsidP="00F9586D">
      <w:pPr>
        <w:pStyle w:val="Akapitzlist"/>
        <w:tabs>
          <w:tab w:val="left" w:pos="2113"/>
        </w:tabs>
        <w:spacing w:before="121"/>
        <w:ind w:left="1836" w:right="118" w:firstLine="0"/>
        <w:rPr>
          <w:color w:val="000000"/>
          <w:sz w:val="24"/>
          <w:szCs w:val="24"/>
        </w:rPr>
      </w:pPr>
      <w:r w:rsidRPr="00F9586D">
        <w:rPr>
          <w:color w:val="000000"/>
          <w:sz w:val="24"/>
          <w:szCs w:val="24"/>
        </w:rPr>
        <w:t xml:space="preserve">− zwiększenie ilości nieruchomości objętych gminnym systemem gospodarowania odpadami; </w:t>
      </w:r>
    </w:p>
    <w:p w14:paraId="696D684E" w14:textId="77777777" w:rsidR="00F9586D" w:rsidRDefault="00F9586D" w:rsidP="00F9586D">
      <w:pPr>
        <w:pStyle w:val="Akapitzlist"/>
        <w:tabs>
          <w:tab w:val="left" w:pos="2113"/>
        </w:tabs>
        <w:spacing w:before="121"/>
        <w:ind w:left="1836" w:right="118" w:firstLine="0"/>
        <w:rPr>
          <w:color w:val="000000"/>
          <w:sz w:val="24"/>
          <w:szCs w:val="24"/>
        </w:rPr>
      </w:pPr>
      <w:r w:rsidRPr="00F9586D">
        <w:rPr>
          <w:color w:val="000000"/>
          <w:sz w:val="24"/>
          <w:szCs w:val="24"/>
        </w:rPr>
        <w:t xml:space="preserve">− utworzenie dodatkowego Punktu Selektywnego Zbierania Odpadów Komunalnych; </w:t>
      </w:r>
    </w:p>
    <w:p w14:paraId="25476BCD" w14:textId="77777777" w:rsidR="00F9586D" w:rsidRDefault="00F9586D" w:rsidP="00F9586D">
      <w:pPr>
        <w:pStyle w:val="Akapitzlist"/>
        <w:tabs>
          <w:tab w:val="left" w:pos="2113"/>
        </w:tabs>
        <w:spacing w:before="121"/>
        <w:ind w:left="1836" w:right="118" w:firstLine="0"/>
        <w:rPr>
          <w:color w:val="000000"/>
          <w:sz w:val="24"/>
          <w:szCs w:val="24"/>
        </w:rPr>
      </w:pPr>
      <w:r w:rsidRPr="00F9586D">
        <w:rPr>
          <w:color w:val="000000"/>
          <w:sz w:val="24"/>
          <w:szCs w:val="24"/>
        </w:rPr>
        <w:t xml:space="preserve">− zwiększenie ilości dni w tygodniu bądź godzin otwarcia Punktów Selektywnego Zbierania Odpadów Komunalnych; </w:t>
      </w:r>
    </w:p>
    <w:p w14:paraId="3FFF6DCA" w14:textId="77777777" w:rsidR="00F9586D" w:rsidRPr="00F9586D" w:rsidRDefault="00F9586D" w:rsidP="00F9586D">
      <w:pPr>
        <w:pStyle w:val="Akapitzlist"/>
        <w:tabs>
          <w:tab w:val="left" w:pos="2113"/>
        </w:tabs>
        <w:spacing w:before="121"/>
        <w:ind w:left="1836" w:right="118" w:firstLine="0"/>
        <w:rPr>
          <w:sz w:val="24"/>
        </w:rPr>
      </w:pPr>
      <w:r w:rsidRPr="00F9586D">
        <w:rPr>
          <w:color w:val="000000"/>
          <w:sz w:val="24"/>
          <w:szCs w:val="24"/>
        </w:rPr>
        <w:t xml:space="preserve">− w przypadku konieczności odbioru i zagospodarowania poszczególnych </w:t>
      </w:r>
      <w:r w:rsidRPr="00F9586D">
        <w:rPr>
          <w:color w:val="000000"/>
          <w:sz w:val="24"/>
          <w:szCs w:val="24"/>
        </w:rPr>
        <w:lastRenderedPageBreak/>
        <w:t>rodzajów odpadów</w:t>
      </w:r>
      <w:r w:rsidRPr="00F9586D">
        <w:rPr>
          <w:color w:val="000000"/>
          <w:sz w:val="23"/>
          <w:szCs w:val="23"/>
        </w:rPr>
        <w:t xml:space="preserve"> w ilości większej niż przewidziano w zamówieniu. </w:t>
      </w:r>
    </w:p>
    <w:p w14:paraId="4523C1D0" w14:textId="77777777" w:rsidR="004A155D" w:rsidRDefault="00A05990" w:rsidP="00346E85">
      <w:pPr>
        <w:pStyle w:val="Nagwek1"/>
        <w:numPr>
          <w:ilvl w:val="0"/>
          <w:numId w:val="37"/>
        </w:numPr>
        <w:spacing w:before="118"/>
        <w:ind w:left="1276" w:hanging="142"/>
      </w:pPr>
      <w:r>
        <w:t>Wymagania określone w art. 96 ust. 2 pkt 2</w:t>
      </w:r>
      <w:r>
        <w:rPr>
          <w:spacing w:val="-4"/>
        </w:rPr>
        <w:t xml:space="preserve"> </w:t>
      </w:r>
      <w:proofErr w:type="spellStart"/>
      <w:r>
        <w:t>Pzp</w:t>
      </w:r>
      <w:proofErr w:type="spellEnd"/>
    </w:p>
    <w:p w14:paraId="07CF23D4" w14:textId="77777777" w:rsidR="007E087E" w:rsidRDefault="00A05990" w:rsidP="007E087E">
      <w:pPr>
        <w:pStyle w:val="Tekstpodstawowy"/>
        <w:ind w:left="1464" w:right="113"/>
      </w:pPr>
      <w:r>
        <w:t xml:space="preserve">Zamawiający </w:t>
      </w:r>
      <w:r w:rsidR="007E087E">
        <w:t xml:space="preserve">nie </w:t>
      </w:r>
      <w:r>
        <w:t xml:space="preserve">określa w opisie przedmiotu zamówienia wymagania, o których mowa w art. 96 ust. 2 pkt 2 </w:t>
      </w:r>
      <w:proofErr w:type="spellStart"/>
      <w:r>
        <w:t>Pzp</w:t>
      </w:r>
      <w:proofErr w:type="spellEnd"/>
      <w:r>
        <w:t xml:space="preserve"> </w:t>
      </w:r>
    </w:p>
    <w:p w14:paraId="309E38A2" w14:textId="3B4B4FE4" w:rsidR="004A155D" w:rsidRDefault="007E087E" w:rsidP="00346E85">
      <w:pPr>
        <w:pStyle w:val="Tekstpodstawowy"/>
        <w:tabs>
          <w:tab w:val="left" w:pos="851"/>
        </w:tabs>
        <w:ind w:left="720" w:firstLine="273"/>
      </w:pPr>
      <w:r w:rsidRPr="00346E85">
        <w:rPr>
          <w:b/>
        </w:rPr>
        <w:t>10</w:t>
      </w:r>
      <w:r>
        <w:t xml:space="preserve">. </w:t>
      </w:r>
      <w:r w:rsidR="00A05990">
        <w:t xml:space="preserve">Zamawiający </w:t>
      </w:r>
      <w:r>
        <w:t xml:space="preserve">nie </w:t>
      </w:r>
      <w:r w:rsidR="00A05990">
        <w:t>przewiduje mo</w:t>
      </w:r>
      <w:r w:rsidR="00346E85">
        <w:t>żliwoś</w:t>
      </w:r>
      <w:r w:rsidR="00401932">
        <w:t>ci</w:t>
      </w:r>
      <w:r w:rsidR="00346E85">
        <w:t xml:space="preserve"> skorzystania z opcji.</w:t>
      </w:r>
    </w:p>
    <w:p w14:paraId="40EF76AB" w14:textId="77777777" w:rsidR="004A155D" w:rsidRDefault="00A05990" w:rsidP="00346E85">
      <w:pPr>
        <w:pStyle w:val="Nagwek1"/>
        <w:numPr>
          <w:ilvl w:val="0"/>
          <w:numId w:val="38"/>
        </w:numPr>
        <w:tabs>
          <w:tab w:val="left" w:pos="1544"/>
        </w:tabs>
        <w:spacing w:before="120"/>
        <w:ind w:left="1418"/>
      </w:pPr>
      <w:r>
        <w:t>Informacje dotyczące wizji</w:t>
      </w:r>
      <w:r>
        <w:rPr>
          <w:spacing w:val="-2"/>
        </w:rPr>
        <w:t xml:space="preserve"> </w:t>
      </w:r>
      <w:r>
        <w:t>lokalnej</w:t>
      </w:r>
    </w:p>
    <w:p w14:paraId="3DA85377" w14:textId="77777777" w:rsidR="004A155D" w:rsidRDefault="00A05990">
      <w:pPr>
        <w:pStyle w:val="Tekstpodstawowy"/>
        <w:ind w:left="1543" w:right="114"/>
      </w:pPr>
      <w:r>
        <w:t>Zamawiający nie przewiduje możliwości przeprowadzenia przez Wykonawcę wizji</w:t>
      </w:r>
      <w:r>
        <w:rPr>
          <w:spacing w:val="-1"/>
        </w:rPr>
        <w:t xml:space="preserve"> </w:t>
      </w:r>
      <w:r>
        <w:t>lokalnej.</w:t>
      </w:r>
    </w:p>
    <w:p w14:paraId="7D96D1CC" w14:textId="77777777" w:rsidR="004A155D" w:rsidRDefault="004A155D">
      <w:pPr>
        <w:pStyle w:val="Tekstpodstawowy"/>
        <w:spacing w:before="4"/>
        <w:jc w:val="left"/>
        <w:rPr>
          <w:sz w:val="31"/>
        </w:rPr>
      </w:pPr>
    </w:p>
    <w:p w14:paraId="1DFB6996" w14:textId="77777777" w:rsidR="004A155D" w:rsidRDefault="00A05990">
      <w:pPr>
        <w:pStyle w:val="Nagwek1"/>
        <w:numPr>
          <w:ilvl w:val="0"/>
          <w:numId w:val="34"/>
        </w:numPr>
        <w:tabs>
          <w:tab w:val="left" w:pos="1479"/>
        </w:tabs>
        <w:ind w:left="1478" w:hanging="361"/>
      </w:pPr>
      <w:r>
        <w:t>Termin wykonania</w:t>
      </w:r>
      <w:r>
        <w:rPr>
          <w:spacing w:val="-3"/>
        </w:rPr>
        <w:t xml:space="preserve"> </w:t>
      </w:r>
      <w:r>
        <w:t>zamówienia</w:t>
      </w:r>
    </w:p>
    <w:p w14:paraId="510E5750" w14:textId="6A42BBB8" w:rsidR="004A155D" w:rsidRDefault="00A05990">
      <w:pPr>
        <w:pStyle w:val="Tekstpodstawowy"/>
        <w:ind w:left="1402" w:right="110"/>
      </w:pPr>
      <w:r>
        <w:t xml:space="preserve">Przedmiot zamówienia należy wykonać w terminie </w:t>
      </w:r>
      <w:r w:rsidR="00D7445F">
        <w:rPr>
          <w:b/>
        </w:rPr>
        <w:t>od 1 stycznia 202</w:t>
      </w:r>
      <w:r w:rsidR="00401932">
        <w:rPr>
          <w:b/>
        </w:rPr>
        <w:t>4</w:t>
      </w:r>
      <w:r>
        <w:rPr>
          <w:b/>
        </w:rPr>
        <w:t xml:space="preserve"> r. do </w:t>
      </w:r>
      <w:r w:rsidR="00D7445F">
        <w:rPr>
          <w:b/>
        </w:rPr>
        <w:t>31 grudnia 202</w:t>
      </w:r>
      <w:r w:rsidR="00401932">
        <w:rPr>
          <w:b/>
        </w:rPr>
        <w:t>4</w:t>
      </w:r>
      <w:r>
        <w:rPr>
          <w:b/>
        </w:rPr>
        <w:t xml:space="preserve"> r</w:t>
      </w:r>
      <w:r>
        <w:t>., a w przypadku gdy umowa zosta</w:t>
      </w:r>
      <w:r w:rsidR="007A6606">
        <w:t>nie podpisana po 1 stycznia 202</w:t>
      </w:r>
      <w:r w:rsidR="00401932">
        <w:t>4</w:t>
      </w:r>
      <w:r>
        <w:t xml:space="preserve"> r. – umowa będzie obowiązywać od </w:t>
      </w:r>
      <w:r w:rsidR="006D2F56">
        <w:t>daty zawarcia.</w:t>
      </w:r>
    </w:p>
    <w:p w14:paraId="2E387E44" w14:textId="77777777" w:rsidR="004A155D" w:rsidRDefault="00A05990">
      <w:pPr>
        <w:pStyle w:val="Akapitzlist"/>
        <w:numPr>
          <w:ilvl w:val="0"/>
          <w:numId w:val="34"/>
        </w:numPr>
        <w:tabs>
          <w:tab w:val="left" w:pos="1419"/>
        </w:tabs>
        <w:spacing w:before="91"/>
        <w:ind w:left="1402" w:right="112" w:hanging="284"/>
        <w:rPr>
          <w:b/>
          <w:sz w:val="24"/>
        </w:rPr>
      </w:pPr>
      <w:r>
        <w:rPr>
          <w:b/>
          <w:sz w:val="24"/>
        </w:rPr>
        <w:t xml:space="preserve">Podstawy wykluczenia oraz podmiotowe środki dowodowe na potwierdzenie okoliczności braku podstaw do wykluczenia, które Wykonawca składa na wezwanie Zamawiającego </w:t>
      </w:r>
      <w:r>
        <w:rPr>
          <w:i/>
          <w:sz w:val="24"/>
        </w:rPr>
        <w:t>(dotyczy Wykonawcy którego oferta została najwyżej oceniona)</w:t>
      </w:r>
      <w:r>
        <w:rPr>
          <w:b/>
          <w:sz w:val="24"/>
        </w:rPr>
        <w:t>:</w:t>
      </w:r>
    </w:p>
    <w:p w14:paraId="4850C740" w14:textId="77777777" w:rsidR="004A155D" w:rsidRDefault="004A155D">
      <w:pPr>
        <w:pStyle w:val="Tekstpodstawowy"/>
        <w:spacing w:before="4"/>
        <w:jc w:val="left"/>
        <w:rPr>
          <w:b/>
          <w:sz w:val="31"/>
        </w:rPr>
      </w:pPr>
    </w:p>
    <w:p w14:paraId="5DF8C634" w14:textId="77777777" w:rsidR="004A155D" w:rsidRDefault="00A05990">
      <w:pPr>
        <w:pStyle w:val="Nagwek1"/>
        <w:numPr>
          <w:ilvl w:val="0"/>
          <w:numId w:val="27"/>
        </w:numPr>
        <w:tabs>
          <w:tab w:val="left" w:pos="1388"/>
        </w:tabs>
        <w:ind w:hanging="270"/>
        <w:jc w:val="left"/>
      </w:pPr>
      <w:r>
        <w:t>Podstawy wykluczenia o kt</w:t>
      </w:r>
      <w:r w:rsidR="00D7445F">
        <w:t>órych mowa w art. 108 ust. 1</w:t>
      </w:r>
      <w:r>
        <w:rPr>
          <w:spacing w:val="-6"/>
        </w:rPr>
        <w:t xml:space="preserve"> </w:t>
      </w:r>
      <w:proofErr w:type="spellStart"/>
      <w:r>
        <w:t>Pzp</w:t>
      </w:r>
      <w:proofErr w:type="spellEnd"/>
    </w:p>
    <w:p w14:paraId="2BD89E92" w14:textId="77777777" w:rsidR="004A155D" w:rsidRDefault="004A155D">
      <w:pPr>
        <w:pStyle w:val="Tekstpodstawowy"/>
        <w:spacing w:before="10"/>
        <w:jc w:val="left"/>
        <w:rPr>
          <w:b/>
          <w:sz w:val="20"/>
        </w:rPr>
      </w:pPr>
    </w:p>
    <w:p w14:paraId="30480D2C" w14:textId="77777777" w:rsidR="004A155D" w:rsidRDefault="00A05990">
      <w:pPr>
        <w:pStyle w:val="Akapitzlist"/>
        <w:numPr>
          <w:ilvl w:val="1"/>
          <w:numId w:val="27"/>
        </w:numPr>
        <w:tabs>
          <w:tab w:val="left" w:pos="1770"/>
        </w:tabs>
        <w:spacing w:before="0"/>
        <w:ind w:right="110" w:hanging="564"/>
        <w:jc w:val="both"/>
        <w:rPr>
          <w:b/>
          <w:sz w:val="24"/>
        </w:rPr>
      </w:pPr>
      <w:r>
        <w:rPr>
          <w:b/>
          <w:sz w:val="24"/>
        </w:rPr>
        <w:t xml:space="preserve">Zamawiający wykluczy wykonawcę na podstawie art. 108 ust. 1 i 2 </w:t>
      </w:r>
      <w:proofErr w:type="spellStart"/>
      <w:r>
        <w:rPr>
          <w:b/>
          <w:sz w:val="24"/>
        </w:rPr>
        <w:t>Pzp</w:t>
      </w:r>
      <w:proofErr w:type="spellEnd"/>
      <w:r>
        <w:rPr>
          <w:b/>
          <w:sz w:val="24"/>
        </w:rPr>
        <w:t xml:space="preserve">    w przypadku wystąpienia którejkolwiek z określonych w nim przesłanek, tj.:</w:t>
      </w:r>
    </w:p>
    <w:p w14:paraId="572E2B6C" w14:textId="77777777" w:rsidR="004A155D" w:rsidRDefault="00A05990" w:rsidP="007E087E">
      <w:pPr>
        <w:pStyle w:val="Akapitzlist"/>
        <w:numPr>
          <w:ilvl w:val="2"/>
          <w:numId w:val="27"/>
        </w:numPr>
        <w:tabs>
          <w:tab w:val="left" w:pos="2679"/>
        </w:tabs>
        <w:spacing w:before="118"/>
        <w:ind w:left="1843" w:right="113" w:firstLine="0"/>
        <w:rPr>
          <w:sz w:val="24"/>
        </w:rPr>
      </w:pPr>
      <w:r>
        <w:rPr>
          <w:sz w:val="24"/>
        </w:rPr>
        <w:t>będącego osobą fizyczną, którego prawomocnie skazano za przestępstwo:</w:t>
      </w:r>
    </w:p>
    <w:p w14:paraId="2144B14B" w14:textId="77777777" w:rsidR="004A155D" w:rsidRDefault="00A05990" w:rsidP="007E087E">
      <w:pPr>
        <w:pStyle w:val="Akapitzlist"/>
        <w:numPr>
          <w:ilvl w:val="3"/>
          <w:numId w:val="27"/>
        </w:numPr>
        <w:tabs>
          <w:tab w:val="left" w:pos="2898"/>
        </w:tabs>
        <w:ind w:left="1843" w:right="113" w:firstLine="0"/>
        <w:rPr>
          <w:sz w:val="24"/>
        </w:rPr>
      </w:pPr>
      <w:r>
        <w:rPr>
          <w:sz w:val="24"/>
        </w:rPr>
        <w:t>udziału w zorganizowanej grupie przestępczej albo związku mającym na celu popełnienie przestępstwa lub przestępstwa skarbowego, o którym mowa w art. 258 Kodeksu</w:t>
      </w:r>
      <w:r>
        <w:rPr>
          <w:spacing w:val="-13"/>
          <w:sz w:val="24"/>
        </w:rPr>
        <w:t xml:space="preserve"> </w:t>
      </w:r>
      <w:r>
        <w:rPr>
          <w:sz w:val="24"/>
        </w:rPr>
        <w:t>karnego,</w:t>
      </w:r>
    </w:p>
    <w:p w14:paraId="635242AA" w14:textId="77777777" w:rsidR="004A155D" w:rsidRDefault="00A05990" w:rsidP="007E087E">
      <w:pPr>
        <w:pStyle w:val="Akapitzlist"/>
        <w:numPr>
          <w:ilvl w:val="3"/>
          <w:numId w:val="27"/>
        </w:numPr>
        <w:tabs>
          <w:tab w:val="left" w:pos="2898"/>
        </w:tabs>
        <w:spacing w:before="121"/>
        <w:ind w:left="1843" w:firstLine="0"/>
        <w:rPr>
          <w:sz w:val="24"/>
        </w:rPr>
      </w:pPr>
      <w:r>
        <w:rPr>
          <w:sz w:val="24"/>
        </w:rPr>
        <w:t>handlu ludźmi, o którym mowa w art. 189a Kodeksu</w:t>
      </w:r>
      <w:r>
        <w:rPr>
          <w:spacing w:val="-16"/>
          <w:sz w:val="24"/>
        </w:rPr>
        <w:t xml:space="preserve"> </w:t>
      </w:r>
      <w:r>
        <w:rPr>
          <w:sz w:val="24"/>
        </w:rPr>
        <w:t>karnego,</w:t>
      </w:r>
    </w:p>
    <w:p w14:paraId="65D46B57" w14:textId="77777777" w:rsidR="004A155D" w:rsidRDefault="00A05990" w:rsidP="007E087E">
      <w:pPr>
        <w:pStyle w:val="Akapitzlist"/>
        <w:numPr>
          <w:ilvl w:val="3"/>
          <w:numId w:val="27"/>
        </w:numPr>
        <w:tabs>
          <w:tab w:val="left" w:pos="2898"/>
        </w:tabs>
        <w:ind w:left="1843" w:right="112" w:firstLine="0"/>
        <w:rPr>
          <w:sz w:val="24"/>
        </w:rPr>
      </w:pPr>
      <w:r>
        <w:rPr>
          <w:sz w:val="24"/>
        </w:rPr>
        <w:t xml:space="preserve">o którym mowa </w:t>
      </w:r>
      <w:r w:rsidR="001C6771">
        <w:t>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126E4EA" w14:textId="6EF380CB" w:rsidR="004A155D" w:rsidRDefault="00A05990" w:rsidP="007E087E">
      <w:pPr>
        <w:pStyle w:val="Akapitzlist"/>
        <w:numPr>
          <w:ilvl w:val="3"/>
          <w:numId w:val="27"/>
        </w:numPr>
        <w:tabs>
          <w:tab w:val="left" w:pos="2898"/>
        </w:tabs>
        <w:ind w:left="1843" w:right="112" w:firstLine="0"/>
        <w:rPr>
          <w:sz w:val="24"/>
        </w:rPr>
      </w:pPr>
      <w:r>
        <w:rPr>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28A598" w14:textId="77777777" w:rsidR="004A155D" w:rsidRDefault="00A05990" w:rsidP="007E087E">
      <w:pPr>
        <w:pStyle w:val="Akapitzlist"/>
        <w:numPr>
          <w:ilvl w:val="3"/>
          <w:numId w:val="27"/>
        </w:numPr>
        <w:tabs>
          <w:tab w:val="left" w:pos="2898"/>
        </w:tabs>
        <w:ind w:left="1843" w:right="112" w:firstLine="0"/>
        <w:rPr>
          <w:sz w:val="24"/>
        </w:rPr>
      </w:pPr>
      <w:r>
        <w:rPr>
          <w:sz w:val="24"/>
        </w:rPr>
        <w:t xml:space="preserve">o charakterze terrorystycznym, o którym mowa w art. 115 § </w:t>
      </w:r>
      <w:r>
        <w:rPr>
          <w:spacing w:val="3"/>
          <w:sz w:val="24"/>
        </w:rPr>
        <w:t xml:space="preserve">20 </w:t>
      </w:r>
      <w:r>
        <w:rPr>
          <w:sz w:val="24"/>
        </w:rPr>
        <w:t>Kodeksu karnego, lub mające na celu popełnienie tego przestępstwa,</w:t>
      </w:r>
    </w:p>
    <w:p w14:paraId="6E65A816" w14:textId="3F2D67FE" w:rsidR="004A155D" w:rsidRDefault="00A05990" w:rsidP="007E087E">
      <w:pPr>
        <w:pStyle w:val="Akapitzlist"/>
        <w:numPr>
          <w:ilvl w:val="3"/>
          <w:numId w:val="27"/>
        </w:numPr>
        <w:tabs>
          <w:tab w:val="left" w:pos="2898"/>
        </w:tabs>
        <w:ind w:left="1843" w:right="112" w:firstLine="0"/>
        <w:rPr>
          <w:sz w:val="24"/>
        </w:rPr>
      </w:pPr>
      <w:r>
        <w:rPr>
          <w:sz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12A17">
        <w:rPr>
          <w:sz w:val="24"/>
        </w:rPr>
        <w:t xml:space="preserve">2021 r. </w:t>
      </w:r>
      <w:r>
        <w:rPr>
          <w:sz w:val="24"/>
        </w:rPr>
        <w:t>poz.</w:t>
      </w:r>
      <w:r>
        <w:rPr>
          <w:spacing w:val="-1"/>
          <w:sz w:val="24"/>
        </w:rPr>
        <w:t xml:space="preserve"> </w:t>
      </w:r>
      <w:r w:rsidR="00212A17">
        <w:rPr>
          <w:sz w:val="24"/>
        </w:rPr>
        <w:t>1745</w:t>
      </w:r>
      <w:r>
        <w:rPr>
          <w:sz w:val="24"/>
        </w:rPr>
        <w:t>),</w:t>
      </w:r>
    </w:p>
    <w:p w14:paraId="4CEE352C" w14:textId="77777777" w:rsidR="004A155D" w:rsidRDefault="00A05990" w:rsidP="007E087E">
      <w:pPr>
        <w:pStyle w:val="Akapitzlist"/>
        <w:numPr>
          <w:ilvl w:val="3"/>
          <w:numId w:val="27"/>
        </w:numPr>
        <w:tabs>
          <w:tab w:val="left" w:pos="2898"/>
        </w:tabs>
        <w:spacing w:before="121"/>
        <w:ind w:left="1843" w:right="112" w:firstLine="0"/>
        <w:rPr>
          <w:sz w:val="24"/>
        </w:rPr>
      </w:pPr>
      <w:r>
        <w:rPr>
          <w:sz w:val="24"/>
        </w:rPr>
        <w:t>przeciwko obrotowi gospodarczemu, o których mowa w art. 296–307 Kodeksu</w:t>
      </w:r>
      <w:r>
        <w:rPr>
          <w:spacing w:val="48"/>
          <w:sz w:val="24"/>
        </w:rPr>
        <w:t xml:space="preserve"> </w:t>
      </w:r>
      <w:r>
        <w:rPr>
          <w:sz w:val="24"/>
        </w:rPr>
        <w:t>karnego,</w:t>
      </w:r>
      <w:r>
        <w:rPr>
          <w:spacing w:val="46"/>
          <w:sz w:val="24"/>
        </w:rPr>
        <w:t xml:space="preserve"> </w:t>
      </w:r>
      <w:r>
        <w:rPr>
          <w:sz w:val="24"/>
        </w:rPr>
        <w:t>przestępstwo</w:t>
      </w:r>
      <w:r>
        <w:rPr>
          <w:spacing w:val="47"/>
          <w:sz w:val="24"/>
        </w:rPr>
        <w:t xml:space="preserve"> </w:t>
      </w:r>
      <w:r>
        <w:rPr>
          <w:sz w:val="24"/>
        </w:rPr>
        <w:t>oszustwa,</w:t>
      </w:r>
      <w:r>
        <w:rPr>
          <w:spacing w:val="46"/>
          <w:sz w:val="24"/>
        </w:rPr>
        <w:t xml:space="preserve"> </w:t>
      </w:r>
      <w:r>
        <w:rPr>
          <w:sz w:val="24"/>
        </w:rPr>
        <w:t>o</w:t>
      </w:r>
      <w:r>
        <w:rPr>
          <w:spacing w:val="49"/>
          <w:sz w:val="24"/>
        </w:rPr>
        <w:t xml:space="preserve"> </w:t>
      </w:r>
      <w:r>
        <w:rPr>
          <w:sz w:val="24"/>
        </w:rPr>
        <w:t>którym</w:t>
      </w:r>
      <w:r>
        <w:rPr>
          <w:spacing w:val="47"/>
          <w:sz w:val="24"/>
        </w:rPr>
        <w:t xml:space="preserve"> </w:t>
      </w:r>
      <w:r>
        <w:rPr>
          <w:sz w:val="24"/>
        </w:rPr>
        <w:t>mowa</w:t>
      </w:r>
      <w:r>
        <w:rPr>
          <w:spacing w:val="48"/>
          <w:sz w:val="24"/>
        </w:rPr>
        <w:t xml:space="preserve"> </w:t>
      </w:r>
      <w:r>
        <w:rPr>
          <w:sz w:val="24"/>
        </w:rPr>
        <w:t>w</w:t>
      </w:r>
      <w:r>
        <w:rPr>
          <w:spacing w:val="47"/>
          <w:sz w:val="24"/>
        </w:rPr>
        <w:t xml:space="preserve"> </w:t>
      </w:r>
      <w:r>
        <w:rPr>
          <w:sz w:val="24"/>
        </w:rPr>
        <w:t>art.</w:t>
      </w:r>
    </w:p>
    <w:p w14:paraId="697AC973" w14:textId="77777777" w:rsidR="004A155D" w:rsidRDefault="00A05990" w:rsidP="007E087E">
      <w:pPr>
        <w:pStyle w:val="Tekstpodstawowy"/>
        <w:spacing w:before="0"/>
        <w:ind w:left="1843" w:right="114"/>
      </w:pPr>
      <w:r>
        <w:lastRenderedPageBreak/>
        <w:t>286 Kodeksu karnego, przestępstwo przeciwko wiarygodności dokumentów, o których mowa w art. 270–277d Kodeksu karnego, lub przestępstwo</w:t>
      </w:r>
      <w:r>
        <w:rPr>
          <w:spacing w:val="3"/>
        </w:rPr>
        <w:t xml:space="preserve"> </w:t>
      </w:r>
      <w:r>
        <w:t>skarbowe,</w:t>
      </w:r>
    </w:p>
    <w:p w14:paraId="268F3345" w14:textId="77777777" w:rsidR="004A155D" w:rsidRDefault="00A05990" w:rsidP="007E087E">
      <w:pPr>
        <w:pStyle w:val="Akapitzlist"/>
        <w:numPr>
          <w:ilvl w:val="3"/>
          <w:numId w:val="27"/>
        </w:numPr>
        <w:tabs>
          <w:tab w:val="left" w:pos="2898"/>
        </w:tabs>
        <w:ind w:left="1843" w:right="112" w:firstLine="0"/>
        <w:rPr>
          <w:sz w:val="24"/>
        </w:rPr>
      </w:pPr>
      <w:r>
        <w:rPr>
          <w:sz w:val="24"/>
        </w:rPr>
        <w:t>o którym mowa w art. 9 ust. 1 i 3 lub art. 10 ustawy z dnia 15 czerwca 2012 r. o skutkach powierzania wykonywania pracy cudzoziemcom przebywającym wbrew przepisom na terytorium Rzeczypospolitej</w:t>
      </w:r>
      <w:r>
        <w:rPr>
          <w:spacing w:val="-1"/>
          <w:sz w:val="24"/>
        </w:rPr>
        <w:t xml:space="preserve"> </w:t>
      </w:r>
      <w:r>
        <w:rPr>
          <w:sz w:val="24"/>
        </w:rPr>
        <w:t>Polskiej</w:t>
      </w:r>
    </w:p>
    <w:p w14:paraId="5EAEA685" w14:textId="77777777" w:rsidR="004A155D" w:rsidRDefault="00A05990" w:rsidP="007E087E">
      <w:pPr>
        <w:pStyle w:val="Tekstpodstawowy"/>
        <w:ind w:left="1843" w:right="116"/>
      </w:pPr>
      <w:r>
        <w:t>– lub za odpowiedni czyn zabroniony określony w przepisach prawa obcego;</w:t>
      </w:r>
    </w:p>
    <w:p w14:paraId="6D372EF4" w14:textId="77777777" w:rsidR="004A155D" w:rsidRDefault="00A05990" w:rsidP="007E087E">
      <w:pPr>
        <w:pStyle w:val="Akapitzlist"/>
        <w:numPr>
          <w:ilvl w:val="2"/>
          <w:numId w:val="27"/>
        </w:numPr>
        <w:tabs>
          <w:tab w:val="left" w:pos="2682"/>
        </w:tabs>
        <w:spacing w:before="121"/>
        <w:ind w:left="1843" w:right="111" w:firstLine="0"/>
        <w:rPr>
          <w:sz w:val="24"/>
        </w:rPr>
      </w:pPr>
      <w:r>
        <w:rPr>
          <w:sz w:val="24"/>
        </w:rPr>
        <w:t>jeżeli urzędującego członka jego organu zarządzającego lub nadzorczego, wspólnika spółki w spółce jawnej lub partnerskiej albo komplementariusza w spółce komandytowej lub</w:t>
      </w:r>
      <w:r>
        <w:rPr>
          <w:spacing w:val="61"/>
          <w:sz w:val="24"/>
        </w:rPr>
        <w:t xml:space="preserve"> </w:t>
      </w:r>
      <w:r>
        <w:rPr>
          <w:sz w:val="24"/>
        </w:rPr>
        <w:t>komandytowo-</w:t>
      </w:r>
    </w:p>
    <w:p w14:paraId="79114365" w14:textId="77777777" w:rsidR="004A155D" w:rsidRDefault="00A05990" w:rsidP="007E087E">
      <w:pPr>
        <w:pStyle w:val="Tekstpodstawowy"/>
        <w:spacing w:before="91"/>
        <w:ind w:left="1843" w:right="112"/>
      </w:pPr>
      <w:r>
        <w:t>akcyjnej lub prokurenta prawomocnie skazano za przestępstwo, o którym mowa w pkt 1;</w:t>
      </w:r>
    </w:p>
    <w:p w14:paraId="2653642B" w14:textId="77777777" w:rsidR="004A155D" w:rsidRDefault="00A05990" w:rsidP="007E087E">
      <w:pPr>
        <w:pStyle w:val="Akapitzlist"/>
        <w:numPr>
          <w:ilvl w:val="2"/>
          <w:numId w:val="27"/>
        </w:numPr>
        <w:tabs>
          <w:tab w:val="left" w:pos="2751"/>
        </w:tabs>
        <w:spacing w:before="121"/>
        <w:ind w:left="1843" w:right="110" w:firstLine="0"/>
        <w:rPr>
          <w:sz w:val="24"/>
        </w:rPr>
      </w:pPr>
      <w:r>
        <w:tab/>
      </w:r>
      <w:r>
        <w:rPr>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6"/>
          <w:sz w:val="24"/>
        </w:rPr>
        <w:t xml:space="preserve"> </w:t>
      </w:r>
      <w:r>
        <w:rPr>
          <w:sz w:val="24"/>
        </w:rPr>
        <w:t>należności;</w:t>
      </w:r>
    </w:p>
    <w:p w14:paraId="68367D71" w14:textId="77777777" w:rsidR="004A155D" w:rsidRDefault="00A05990" w:rsidP="007E087E">
      <w:pPr>
        <w:pStyle w:val="Akapitzlist"/>
        <w:numPr>
          <w:ilvl w:val="2"/>
          <w:numId w:val="27"/>
        </w:numPr>
        <w:tabs>
          <w:tab w:val="left" w:pos="2634"/>
        </w:tabs>
        <w:spacing w:before="118"/>
        <w:ind w:left="1843" w:right="115" w:firstLine="0"/>
        <w:rPr>
          <w:sz w:val="24"/>
        </w:rPr>
      </w:pPr>
      <w:r>
        <w:rPr>
          <w:sz w:val="24"/>
        </w:rPr>
        <w:t>wobec którego prawomocnie orzeczono zakaz ubiegania się o zamówienia</w:t>
      </w:r>
      <w:r>
        <w:rPr>
          <w:spacing w:val="-3"/>
          <w:sz w:val="24"/>
        </w:rPr>
        <w:t xml:space="preserve"> </w:t>
      </w:r>
      <w:r>
        <w:rPr>
          <w:sz w:val="24"/>
        </w:rPr>
        <w:t>publiczne;</w:t>
      </w:r>
    </w:p>
    <w:p w14:paraId="0D773E42" w14:textId="77777777" w:rsidR="004A155D" w:rsidRDefault="00A05990" w:rsidP="007E087E">
      <w:pPr>
        <w:pStyle w:val="Akapitzlist"/>
        <w:numPr>
          <w:ilvl w:val="2"/>
          <w:numId w:val="27"/>
        </w:numPr>
        <w:tabs>
          <w:tab w:val="left" w:pos="2619"/>
        </w:tabs>
        <w:ind w:left="1843" w:right="111" w:firstLine="0"/>
        <w:rPr>
          <w:sz w:val="24"/>
        </w:rPr>
      </w:pPr>
      <w:r>
        <w:rPr>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Pr>
          <w:spacing w:val="-3"/>
          <w:sz w:val="24"/>
        </w:rPr>
        <w:t xml:space="preserve"> </w:t>
      </w:r>
      <w:r>
        <w:rPr>
          <w:sz w:val="24"/>
        </w:rPr>
        <w:t>siebie;</w:t>
      </w:r>
    </w:p>
    <w:p w14:paraId="329C142A" w14:textId="77777777" w:rsidR="004A155D" w:rsidRDefault="00A05990" w:rsidP="007E087E">
      <w:pPr>
        <w:pStyle w:val="Akapitzlist"/>
        <w:numPr>
          <w:ilvl w:val="2"/>
          <w:numId w:val="26"/>
        </w:numPr>
        <w:tabs>
          <w:tab w:val="left" w:pos="2610"/>
        </w:tabs>
        <w:spacing w:before="121"/>
        <w:ind w:left="1843" w:right="112" w:firstLine="0"/>
        <w:rPr>
          <w:sz w:val="24"/>
        </w:rPr>
      </w:pPr>
      <w:r>
        <w:tab/>
      </w:r>
      <w:r>
        <w:rPr>
          <w:sz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BE4CDA" w14:textId="77777777" w:rsidR="00D7445F" w:rsidRDefault="00D7445F" w:rsidP="00D7445F">
      <w:pPr>
        <w:pStyle w:val="Nagwek1"/>
        <w:tabs>
          <w:tab w:val="left" w:pos="2017"/>
        </w:tabs>
        <w:spacing w:before="120"/>
        <w:ind w:left="1968" w:right="109"/>
        <w:jc w:val="center"/>
      </w:pPr>
    </w:p>
    <w:p w14:paraId="27970683" w14:textId="77777777" w:rsidR="004A155D" w:rsidRDefault="00A05990">
      <w:pPr>
        <w:pStyle w:val="Nagwek1"/>
        <w:numPr>
          <w:ilvl w:val="1"/>
          <w:numId w:val="27"/>
        </w:numPr>
        <w:tabs>
          <w:tab w:val="left" w:pos="2017"/>
        </w:tabs>
        <w:spacing w:before="120"/>
        <w:ind w:left="1968" w:right="109" w:hanging="425"/>
        <w:jc w:val="both"/>
      </w:pPr>
      <w:r>
        <w:t xml:space="preserve">W celu potwierdzenia braku podstaw wykluczenia wykonawcy z udziału w postępowaniu o udzielenie zamówienia o których mowa w art. 108 ust. 1 i 2 </w:t>
      </w:r>
      <w:proofErr w:type="spellStart"/>
      <w:r>
        <w:t>Pzp</w:t>
      </w:r>
      <w:proofErr w:type="spellEnd"/>
      <w:r>
        <w:t xml:space="preserve"> Wykonawca składa następujące podmiotowe środki dowodowe:</w:t>
      </w:r>
    </w:p>
    <w:p w14:paraId="67E195B8" w14:textId="77777777" w:rsidR="004A155D" w:rsidRDefault="00A05990">
      <w:pPr>
        <w:pStyle w:val="Akapitzlist"/>
        <w:numPr>
          <w:ilvl w:val="2"/>
          <w:numId w:val="27"/>
        </w:numPr>
        <w:tabs>
          <w:tab w:val="left" w:pos="2640"/>
        </w:tabs>
        <w:spacing w:before="121"/>
        <w:ind w:left="2639" w:hanging="670"/>
        <w:rPr>
          <w:sz w:val="24"/>
        </w:rPr>
      </w:pPr>
      <w:r>
        <w:rPr>
          <w:sz w:val="24"/>
        </w:rPr>
        <w:t>informację z Krajowego Rejestru Karnego w</w:t>
      </w:r>
      <w:r>
        <w:rPr>
          <w:spacing w:val="-5"/>
          <w:sz w:val="24"/>
        </w:rPr>
        <w:t xml:space="preserve"> </w:t>
      </w:r>
      <w:r>
        <w:rPr>
          <w:sz w:val="24"/>
        </w:rPr>
        <w:t>zakresie:</w:t>
      </w:r>
    </w:p>
    <w:p w14:paraId="5439B4A5" w14:textId="77777777" w:rsidR="004A155D" w:rsidRDefault="00A05990">
      <w:pPr>
        <w:pStyle w:val="Akapitzlist"/>
        <w:numPr>
          <w:ilvl w:val="3"/>
          <w:numId w:val="27"/>
        </w:numPr>
        <w:tabs>
          <w:tab w:val="left" w:pos="2538"/>
        </w:tabs>
        <w:ind w:left="2537" w:hanging="287"/>
        <w:rPr>
          <w:sz w:val="24"/>
        </w:rPr>
      </w:pPr>
      <w:r>
        <w:rPr>
          <w:sz w:val="24"/>
        </w:rPr>
        <w:t>art. 108 ust. 1 pkt 1 i 2</w:t>
      </w:r>
      <w:r>
        <w:rPr>
          <w:spacing w:val="-6"/>
          <w:sz w:val="24"/>
        </w:rPr>
        <w:t xml:space="preserve"> </w:t>
      </w:r>
      <w:proofErr w:type="spellStart"/>
      <w:r>
        <w:rPr>
          <w:sz w:val="24"/>
        </w:rPr>
        <w:t>Pzp</w:t>
      </w:r>
      <w:proofErr w:type="spellEnd"/>
    </w:p>
    <w:p w14:paraId="44D400FF" w14:textId="77777777" w:rsidR="004A155D" w:rsidRDefault="00A05990">
      <w:pPr>
        <w:pStyle w:val="Akapitzlist"/>
        <w:numPr>
          <w:ilvl w:val="3"/>
          <w:numId w:val="27"/>
        </w:numPr>
        <w:tabs>
          <w:tab w:val="left" w:pos="2538"/>
        </w:tabs>
        <w:ind w:left="2609" w:right="113" w:hanging="358"/>
        <w:rPr>
          <w:sz w:val="24"/>
        </w:rPr>
      </w:pPr>
      <w:r>
        <w:rPr>
          <w:sz w:val="24"/>
        </w:rPr>
        <w:t xml:space="preserve">art. 108 ust. 1 pkt 4 </w:t>
      </w:r>
      <w:proofErr w:type="spellStart"/>
      <w:r>
        <w:rPr>
          <w:sz w:val="24"/>
        </w:rPr>
        <w:t>Pzp</w:t>
      </w:r>
      <w:proofErr w:type="spellEnd"/>
      <w:r>
        <w:rPr>
          <w:sz w:val="24"/>
        </w:rPr>
        <w:t>, odnośnie do orzeczenia zakazu ubiegania się o zamówienie publiczne tytułem środka</w:t>
      </w:r>
      <w:r>
        <w:rPr>
          <w:spacing w:val="-2"/>
          <w:sz w:val="24"/>
        </w:rPr>
        <w:t xml:space="preserve"> </w:t>
      </w:r>
      <w:r>
        <w:rPr>
          <w:sz w:val="24"/>
        </w:rPr>
        <w:t>karnego</w:t>
      </w:r>
    </w:p>
    <w:p w14:paraId="1437156D" w14:textId="77777777" w:rsidR="004A155D" w:rsidRDefault="00A05990">
      <w:pPr>
        <w:pStyle w:val="Tekstpodstawowy"/>
        <w:ind w:left="2251"/>
        <w:jc w:val="left"/>
      </w:pPr>
      <w:r>
        <w:t>– sporządzoną nie wcześniej niż 6 miesięcy przed jej złożeniem;</w:t>
      </w:r>
    </w:p>
    <w:p w14:paraId="203DA175" w14:textId="77777777" w:rsidR="004A155D" w:rsidRPr="007E087E" w:rsidRDefault="00A05990" w:rsidP="007E087E">
      <w:pPr>
        <w:pStyle w:val="Akapitzlist"/>
        <w:numPr>
          <w:ilvl w:val="2"/>
          <w:numId w:val="27"/>
        </w:numPr>
        <w:tabs>
          <w:tab w:val="left" w:pos="2641"/>
        </w:tabs>
        <w:spacing w:before="91"/>
        <w:ind w:left="2537" w:right="111" w:hanging="567"/>
        <w:rPr>
          <w:sz w:val="24"/>
          <w:szCs w:val="24"/>
        </w:rPr>
      </w:pPr>
      <w:r w:rsidRPr="007E087E">
        <w:rPr>
          <w:sz w:val="24"/>
          <w:szCs w:val="24"/>
        </w:rPr>
        <w:t xml:space="preserve">oświadczenie wykonawcy, w zakresie art. 108 ust. 1 pkt 5 </w:t>
      </w:r>
      <w:proofErr w:type="spellStart"/>
      <w:r w:rsidRPr="007E087E">
        <w:rPr>
          <w:sz w:val="24"/>
          <w:szCs w:val="24"/>
        </w:rPr>
        <w:t>Pzp</w:t>
      </w:r>
      <w:proofErr w:type="spellEnd"/>
      <w:r w:rsidRPr="007E087E">
        <w:rPr>
          <w:sz w:val="24"/>
          <w:szCs w:val="24"/>
        </w:rPr>
        <w:t xml:space="preserve">, o braku </w:t>
      </w:r>
      <w:r w:rsidRPr="007E087E">
        <w:rPr>
          <w:sz w:val="24"/>
          <w:szCs w:val="24"/>
        </w:rPr>
        <w:lastRenderedPageBreak/>
        <w:t>przynależności</w:t>
      </w:r>
      <w:r w:rsidRPr="007E087E">
        <w:rPr>
          <w:spacing w:val="24"/>
          <w:sz w:val="24"/>
          <w:szCs w:val="24"/>
        </w:rPr>
        <w:t xml:space="preserve"> </w:t>
      </w:r>
      <w:r w:rsidRPr="007E087E">
        <w:rPr>
          <w:sz w:val="24"/>
          <w:szCs w:val="24"/>
        </w:rPr>
        <w:t>do</w:t>
      </w:r>
      <w:r w:rsidRPr="007E087E">
        <w:rPr>
          <w:spacing w:val="25"/>
          <w:sz w:val="24"/>
          <w:szCs w:val="24"/>
        </w:rPr>
        <w:t xml:space="preserve"> </w:t>
      </w:r>
      <w:r w:rsidRPr="007E087E">
        <w:rPr>
          <w:sz w:val="24"/>
          <w:szCs w:val="24"/>
        </w:rPr>
        <w:t>tej</w:t>
      </w:r>
      <w:r w:rsidRPr="007E087E">
        <w:rPr>
          <w:spacing w:val="21"/>
          <w:sz w:val="24"/>
          <w:szCs w:val="24"/>
        </w:rPr>
        <w:t xml:space="preserve"> </w:t>
      </w:r>
      <w:r w:rsidRPr="007E087E">
        <w:rPr>
          <w:sz w:val="24"/>
          <w:szCs w:val="24"/>
        </w:rPr>
        <w:t>samej</w:t>
      </w:r>
      <w:r w:rsidRPr="007E087E">
        <w:rPr>
          <w:spacing w:val="21"/>
          <w:sz w:val="24"/>
          <w:szCs w:val="24"/>
        </w:rPr>
        <w:t xml:space="preserve"> </w:t>
      </w:r>
      <w:r w:rsidRPr="007E087E">
        <w:rPr>
          <w:sz w:val="24"/>
          <w:szCs w:val="24"/>
        </w:rPr>
        <w:t>grupy</w:t>
      </w:r>
      <w:r w:rsidRPr="007E087E">
        <w:rPr>
          <w:spacing w:val="22"/>
          <w:sz w:val="24"/>
          <w:szCs w:val="24"/>
        </w:rPr>
        <w:t xml:space="preserve"> </w:t>
      </w:r>
      <w:r w:rsidRPr="007E087E">
        <w:rPr>
          <w:sz w:val="24"/>
          <w:szCs w:val="24"/>
        </w:rPr>
        <w:t>kapitałowej,</w:t>
      </w:r>
      <w:r w:rsidRPr="007E087E">
        <w:rPr>
          <w:spacing w:val="24"/>
          <w:sz w:val="24"/>
          <w:szCs w:val="24"/>
        </w:rPr>
        <w:t xml:space="preserve"> </w:t>
      </w:r>
      <w:r w:rsidRPr="007E087E">
        <w:rPr>
          <w:sz w:val="24"/>
          <w:szCs w:val="24"/>
        </w:rPr>
        <w:t>w</w:t>
      </w:r>
      <w:r w:rsidRPr="007E087E">
        <w:rPr>
          <w:spacing w:val="24"/>
          <w:sz w:val="24"/>
          <w:szCs w:val="24"/>
        </w:rPr>
        <w:t xml:space="preserve"> </w:t>
      </w:r>
      <w:r w:rsidRPr="007E087E">
        <w:rPr>
          <w:sz w:val="24"/>
          <w:szCs w:val="24"/>
        </w:rPr>
        <w:t>rozumieniu</w:t>
      </w:r>
      <w:r w:rsidRPr="007E087E">
        <w:rPr>
          <w:spacing w:val="27"/>
          <w:sz w:val="24"/>
          <w:szCs w:val="24"/>
        </w:rPr>
        <w:t xml:space="preserve"> </w:t>
      </w:r>
      <w:r w:rsidRPr="007E087E">
        <w:rPr>
          <w:sz w:val="24"/>
          <w:szCs w:val="24"/>
        </w:rPr>
        <w:t>ustawy</w:t>
      </w:r>
      <w:r w:rsidRPr="007E087E">
        <w:rPr>
          <w:spacing w:val="24"/>
          <w:sz w:val="24"/>
          <w:szCs w:val="24"/>
        </w:rPr>
        <w:t xml:space="preserve"> </w:t>
      </w:r>
      <w:r w:rsidRPr="007E087E">
        <w:rPr>
          <w:sz w:val="24"/>
          <w:szCs w:val="24"/>
        </w:rPr>
        <w:t>z</w:t>
      </w:r>
      <w:r w:rsidR="007E087E" w:rsidRPr="007E087E">
        <w:rPr>
          <w:sz w:val="24"/>
          <w:szCs w:val="24"/>
        </w:rPr>
        <w:t xml:space="preserve"> </w:t>
      </w:r>
      <w:r w:rsidRPr="007E087E">
        <w:rPr>
          <w:sz w:val="24"/>
          <w:szCs w:val="24"/>
        </w:rPr>
        <w:t>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p>
    <w:p w14:paraId="7767DB72" w14:textId="77777777" w:rsidR="004A155D" w:rsidRPr="007E087E" w:rsidRDefault="00A05990">
      <w:pPr>
        <w:pStyle w:val="Akapitzlist"/>
        <w:numPr>
          <w:ilvl w:val="2"/>
          <w:numId w:val="27"/>
        </w:numPr>
        <w:tabs>
          <w:tab w:val="left" w:pos="2761"/>
        </w:tabs>
        <w:spacing w:before="118"/>
        <w:ind w:left="2678" w:right="112" w:hanging="711"/>
        <w:rPr>
          <w:sz w:val="24"/>
          <w:szCs w:val="24"/>
        </w:rPr>
      </w:pPr>
      <w:r w:rsidRPr="007E087E">
        <w:rPr>
          <w:sz w:val="24"/>
          <w:szCs w:val="24"/>
        </w:rPr>
        <w:tab/>
        <w:t xml:space="preserve">oświadczenia wykonawcy o aktualności informacji zawartych w oświadczeniu, o którym mowa w art. 125 ust. 1 </w:t>
      </w:r>
      <w:proofErr w:type="spellStart"/>
      <w:r w:rsidRPr="007E087E">
        <w:rPr>
          <w:sz w:val="24"/>
          <w:szCs w:val="24"/>
        </w:rPr>
        <w:t>Pzp</w:t>
      </w:r>
      <w:proofErr w:type="spellEnd"/>
      <w:r w:rsidRPr="007E087E">
        <w:rPr>
          <w:sz w:val="24"/>
          <w:szCs w:val="24"/>
        </w:rPr>
        <w:t>, w zakresie podstaw wykluczenia z postępowania określonych</w:t>
      </w:r>
      <w:r w:rsidRPr="007E087E">
        <w:rPr>
          <w:spacing w:val="-3"/>
          <w:sz w:val="24"/>
          <w:szCs w:val="24"/>
        </w:rPr>
        <w:t xml:space="preserve"> </w:t>
      </w:r>
      <w:r w:rsidRPr="007E087E">
        <w:rPr>
          <w:sz w:val="24"/>
          <w:szCs w:val="24"/>
        </w:rPr>
        <w:t>w:</w:t>
      </w:r>
    </w:p>
    <w:p w14:paraId="665A8B5D" w14:textId="77777777" w:rsidR="004A155D" w:rsidRDefault="00A05990">
      <w:pPr>
        <w:pStyle w:val="Akapitzlist"/>
        <w:numPr>
          <w:ilvl w:val="3"/>
          <w:numId w:val="27"/>
        </w:numPr>
        <w:tabs>
          <w:tab w:val="left" w:pos="3027"/>
        </w:tabs>
        <w:ind w:left="3026" w:hanging="349"/>
        <w:rPr>
          <w:sz w:val="24"/>
        </w:rPr>
      </w:pPr>
      <w:r w:rsidRPr="007E087E">
        <w:rPr>
          <w:sz w:val="24"/>
          <w:szCs w:val="24"/>
        </w:rPr>
        <w:t>art. 108 ust. 1 pkt 3</w:t>
      </w:r>
      <w:r w:rsidRPr="007E087E">
        <w:rPr>
          <w:spacing w:val="-8"/>
          <w:sz w:val="24"/>
          <w:szCs w:val="24"/>
        </w:rPr>
        <w:t xml:space="preserve"> </w:t>
      </w:r>
      <w:proofErr w:type="spellStart"/>
      <w:r w:rsidRPr="007E087E">
        <w:rPr>
          <w:sz w:val="24"/>
          <w:szCs w:val="24"/>
        </w:rPr>
        <w:t>Pzp</w:t>
      </w:r>
      <w:proofErr w:type="spellEnd"/>
      <w:r>
        <w:rPr>
          <w:sz w:val="24"/>
        </w:rPr>
        <w:t>,</w:t>
      </w:r>
    </w:p>
    <w:p w14:paraId="3AA15ECE" w14:textId="77777777" w:rsidR="004A155D" w:rsidRDefault="00A05990">
      <w:pPr>
        <w:pStyle w:val="Akapitzlist"/>
        <w:numPr>
          <w:ilvl w:val="3"/>
          <w:numId w:val="27"/>
        </w:numPr>
        <w:tabs>
          <w:tab w:val="left" w:pos="3042"/>
        </w:tabs>
        <w:spacing w:before="121"/>
        <w:ind w:left="2962" w:right="112" w:hanging="284"/>
        <w:rPr>
          <w:sz w:val="24"/>
        </w:rPr>
      </w:pPr>
      <w:r>
        <w:tab/>
      </w:r>
      <w:r>
        <w:rPr>
          <w:sz w:val="24"/>
        </w:rPr>
        <w:t xml:space="preserve">art. 108 ust. 1 pkt 4 </w:t>
      </w:r>
      <w:proofErr w:type="spellStart"/>
      <w:r>
        <w:rPr>
          <w:sz w:val="24"/>
        </w:rPr>
        <w:t>Pzp</w:t>
      </w:r>
      <w:proofErr w:type="spellEnd"/>
      <w:r>
        <w:rPr>
          <w:sz w:val="24"/>
        </w:rPr>
        <w:t xml:space="preserve"> dotyczących orzeczenia zakazu ubiegania się o zamówienie publiczne tytułem środka</w:t>
      </w:r>
      <w:r>
        <w:rPr>
          <w:spacing w:val="-6"/>
          <w:sz w:val="24"/>
        </w:rPr>
        <w:t xml:space="preserve"> </w:t>
      </w:r>
      <w:r>
        <w:rPr>
          <w:sz w:val="24"/>
        </w:rPr>
        <w:t>zapobiegawczego,</w:t>
      </w:r>
    </w:p>
    <w:p w14:paraId="5BBECD84" w14:textId="77777777" w:rsidR="004A155D" w:rsidRDefault="00A05990">
      <w:pPr>
        <w:pStyle w:val="Akapitzlist"/>
        <w:numPr>
          <w:ilvl w:val="3"/>
          <w:numId w:val="27"/>
        </w:numPr>
        <w:tabs>
          <w:tab w:val="left" w:pos="3070"/>
        </w:tabs>
        <w:ind w:left="3103" w:right="112" w:hanging="425"/>
        <w:rPr>
          <w:sz w:val="24"/>
        </w:rPr>
      </w:pPr>
      <w:r>
        <w:rPr>
          <w:sz w:val="24"/>
        </w:rPr>
        <w:t xml:space="preserve">art. 108 ust. 1 pkt 5 </w:t>
      </w:r>
      <w:proofErr w:type="spellStart"/>
      <w:r>
        <w:rPr>
          <w:sz w:val="24"/>
        </w:rPr>
        <w:t>Pzp</w:t>
      </w:r>
      <w:proofErr w:type="spellEnd"/>
      <w:r>
        <w:rPr>
          <w:sz w:val="24"/>
        </w:rPr>
        <w:t xml:space="preserve"> dotyczących zawarcia z innymi wykonawcami porozumienia mającego na celu zakłócenie konkurencji,</w:t>
      </w:r>
    </w:p>
    <w:p w14:paraId="41DF2223" w14:textId="77777777" w:rsidR="004A155D" w:rsidRDefault="00A05990">
      <w:pPr>
        <w:pStyle w:val="Akapitzlist"/>
        <w:numPr>
          <w:ilvl w:val="3"/>
          <w:numId w:val="27"/>
        </w:numPr>
        <w:tabs>
          <w:tab w:val="left" w:pos="2960"/>
        </w:tabs>
        <w:ind w:left="2959" w:hanging="282"/>
        <w:rPr>
          <w:sz w:val="24"/>
        </w:rPr>
      </w:pPr>
      <w:r>
        <w:rPr>
          <w:sz w:val="24"/>
        </w:rPr>
        <w:t>art. 108 ust. 1 pkt 6</w:t>
      </w:r>
      <w:r>
        <w:rPr>
          <w:spacing w:val="-6"/>
          <w:sz w:val="24"/>
        </w:rPr>
        <w:t xml:space="preserve"> </w:t>
      </w:r>
      <w:proofErr w:type="spellStart"/>
      <w:r>
        <w:rPr>
          <w:sz w:val="24"/>
        </w:rPr>
        <w:t>Pzp</w:t>
      </w:r>
      <w:proofErr w:type="spellEnd"/>
      <w:r>
        <w:rPr>
          <w:sz w:val="24"/>
        </w:rPr>
        <w:t>.</w:t>
      </w:r>
    </w:p>
    <w:p w14:paraId="282D62BF" w14:textId="77777777" w:rsidR="00A6206F" w:rsidRDefault="00A6206F" w:rsidP="00A6206F">
      <w:pPr>
        <w:pStyle w:val="Nagwek1"/>
        <w:tabs>
          <w:tab w:val="left" w:pos="1686"/>
        </w:tabs>
        <w:spacing w:before="121"/>
        <w:ind w:left="1685"/>
        <w:jc w:val="right"/>
      </w:pPr>
    </w:p>
    <w:p w14:paraId="7031FE8B" w14:textId="77777777" w:rsidR="004A155D" w:rsidRDefault="00A05990">
      <w:pPr>
        <w:pStyle w:val="Nagwek1"/>
        <w:numPr>
          <w:ilvl w:val="0"/>
          <w:numId w:val="27"/>
        </w:numPr>
        <w:tabs>
          <w:tab w:val="left" w:pos="1686"/>
        </w:tabs>
        <w:spacing w:before="121"/>
        <w:ind w:left="1685" w:hanging="426"/>
        <w:jc w:val="both"/>
      </w:pPr>
      <w:r>
        <w:t>Podstawy wykluczenia o których mowa w art. 109 ust. 1</w:t>
      </w:r>
      <w:r>
        <w:rPr>
          <w:spacing w:val="-13"/>
        </w:rPr>
        <w:t xml:space="preserve"> </w:t>
      </w:r>
      <w:proofErr w:type="spellStart"/>
      <w:r>
        <w:t>Pzp</w:t>
      </w:r>
      <w:proofErr w:type="spellEnd"/>
      <w:r>
        <w:t>.</w:t>
      </w:r>
    </w:p>
    <w:p w14:paraId="48FF0D70" w14:textId="77777777" w:rsidR="007E087E" w:rsidRDefault="007E087E" w:rsidP="007E087E">
      <w:pPr>
        <w:tabs>
          <w:tab w:val="left" w:pos="2038"/>
        </w:tabs>
        <w:ind w:left="1319" w:right="114"/>
        <w:jc w:val="both"/>
        <w:rPr>
          <w:b/>
          <w:sz w:val="24"/>
        </w:rPr>
      </w:pPr>
    </w:p>
    <w:p w14:paraId="7BB34DBD" w14:textId="77777777" w:rsidR="004A155D" w:rsidRPr="007E087E" w:rsidRDefault="00A05990" w:rsidP="007E087E">
      <w:pPr>
        <w:tabs>
          <w:tab w:val="left" w:pos="2038"/>
        </w:tabs>
        <w:ind w:left="1319" w:right="114"/>
        <w:jc w:val="both"/>
        <w:rPr>
          <w:sz w:val="24"/>
        </w:rPr>
      </w:pPr>
      <w:r w:rsidRPr="007E087E">
        <w:rPr>
          <w:b/>
          <w:sz w:val="24"/>
        </w:rPr>
        <w:t xml:space="preserve">Zamawiający </w:t>
      </w:r>
      <w:r w:rsidR="007E087E" w:rsidRPr="007E087E">
        <w:rPr>
          <w:b/>
          <w:sz w:val="24"/>
        </w:rPr>
        <w:t>nie przewiduje wykluczenia</w:t>
      </w:r>
      <w:r w:rsidRPr="007E087E">
        <w:rPr>
          <w:b/>
          <w:sz w:val="24"/>
        </w:rPr>
        <w:t xml:space="preserve"> wykonawcy na postawie </w:t>
      </w:r>
      <w:r w:rsidR="007E087E" w:rsidRPr="007E087E">
        <w:rPr>
          <w:b/>
          <w:sz w:val="24"/>
        </w:rPr>
        <w:br/>
      </w:r>
      <w:r w:rsidRPr="007E087E">
        <w:rPr>
          <w:b/>
          <w:sz w:val="24"/>
        </w:rPr>
        <w:t xml:space="preserve">art. </w:t>
      </w:r>
      <w:r w:rsidRPr="007E087E">
        <w:rPr>
          <w:b/>
          <w:spacing w:val="-2"/>
          <w:sz w:val="24"/>
        </w:rPr>
        <w:t xml:space="preserve">109 </w:t>
      </w:r>
    </w:p>
    <w:p w14:paraId="28BA3383" w14:textId="77777777" w:rsidR="00F9586D" w:rsidRDefault="00F9586D" w:rsidP="007E087E">
      <w:pPr>
        <w:pStyle w:val="Akapitzlist"/>
        <w:tabs>
          <w:tab w:val="left" w:pos="2941"/>
        </w:tabs>
        <w:spacing w:before="59"/>
        <w:ind w:left="1118" w:right="112" w:firstLine="0"/>
        <w:rPr>
          <w:i/>
          <w:sz w:val="20"/>
        </w:rPr>
      </w:pPr>
    </w:p>
    <w:p w14:paraId="0A56F924" w14:textId="77777777" w:rsidR="004A155D" w:rsidRPr="007E087E" w:rsidRDefault="00A05990" w:rsidP="007E087E">
      <w:pPr>
        <w:pStyle w:val="Akapitzlist"/>
        <w:tabs>
          <w:tab w:val="left" w:pos="2941"/>
        </w:tabs>
        <w:spacing w:before="59"/>
        <w:ind w:left="1118" w:right="112" w:firstLine="0"/>
        <w:rPr>
          <w:i/>
          <w:sz w:val="20"/>
        </w:rPr>
      </w:pPr>
      <w:r w:rsidRPr="007E087E">
        <w:rPr>
          <w:i/>
          <w:sz w:val="20"/>
        </w:rPr>
        <w:t>UWAGA:</w:t>
      </w:r>
    </w:p>
    <w:p w14:paraId="45A097AB" w14:textId="77777777" w:rsidR="004A155D" w:rsidRDefault="00A05990">
      <w:pPr>
        <w:pStyle w:val="Akapitzlist"/>
        <w:numPr>
          <w:ilvl w:val="0"/>
          <w:numId w:val="25"/>
        </w:numPr>
        <w:tabs>
          <w:tab w:val="left" w:pos="1619"/>
        </w:tabs>
        <w:spacing w:before="121"/>
        <w:ind w:right="114"/>
        <w:rPr>
          <w:i/>
          <w:sz w:val="20"/>
        </w:rPr>
      </w:pPr>
      <w:r>
        <w:rPr>
          <w:i/>
          <w:sz w:val="20"/>
        </w:rPr>
        <w:t xml:space="preserve">Wykonawca nie podlega wykluczeniu w okolicznościach określonych w art. 108 ust. 1 pkt 1, 2 i 5 </w:t>
      </w:r>
      <w:proofErr w:type="spellStart"/>
      <w:r>
        <w:rPr>
          <w:i/>
          <w:sz w:val="20"/>
        </w:rPr>
        <w:t>Pzp</w:t>
      </w:r>
      <w:proofErr w:type="spellEnd"/>
      <w:r>
        <w:rPr>
          <w:i/>
          <w:sz w:val="20"/>
        </w:rPr>
        <w:t>, jeżeli udowodni zamawiającemu, że spełnił łącznie następujące</w:t>
      </w:r>
      <w:r>
        <w:rPr>
          <w:i/>
          <w:spacing w:val="1"/>
          <w:sz w:val="20"/>
        </w:rPr>
        <w:t xml:space="preserve"> </w:t>
      </w:r>
      <w:r>
        <w:rPr>
          <w:i/>
          <w:sz w:val="20"/>
        </w:rPr>
        <w:t>przesłanki:</w:t>
      </w:r>
    </w:p>
    <w:p w14:paraId="3CE760CD" w14:textId="77777777" w:rsidR="004A155D" w:rsidRDefault="00A05990">
      <w:pPr>
        <w:pStyle w:val="Akapitzlist"/>
        <w:numPr>
          <w:ilvl w:val="1"/>
          <w:numId w:val="25"/>
        </w:numPr>
        <w:tabs>
          <w:tab w:val="left" w:pos="1938"/>
        </w:tabs>
        <w:spacing w:before="88"/>
        <w:ind w:right="116" w:hanging="358"/>
        <w:rPr>
          <w:i/>
          <w:sz w:val="20"/>
        </w:rPr>
      </w:pPr>
      <w:r>
        <w:rPr>
          <w:i/>
          <w:sz w:val="20"/>
        </w:rPr>
        <w:t>naprawił lub zobowiązał się do naprawienia szkody wyrządzonej przestępstwem, wykroczeniem lub swoim nieprawidłowym postępowaniem, w tym poprzez zadośćuczynienie pieniężne;</w:t>
      </w:r>
    </w:p>
    <w:p w14:paraId="13795E9C" w14:textId="77777777" w:rsidR="004A155D" w:rsidRDefault="00A05990">
      <w:pPr>
        <w:pStyle w:val="Akapitzlist"/>
        <w:numPr>
          <w:ilvl w:val="1"/>
          <w:numId w:val="25"/>
        </w:numPr>
        <w:tabs>
          <w:tab w:val="left" w:pos="1938"/>
        </w:tabs>
        <w:spacing w:before="61"/>
        <w:ind w:right="114" w:hanging="358"/>
        <w:rPr>
          <w:i/>
          <w:sz w:val="20"/>
        </w:rPr>
      </w:pPr>
      <w:r>
        <w:rPr>
          <w:i/>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2F3AC0" w14:textId="77777777" w:rsidR="004A155D" w:rsidRDefault="00A05990">
      <w:pPr>
        <w:pStyle w:val="Akapitzlist"/>
        <w:numPr>
          <w:ilvl w:val="1"/>
          <w:numId w:val="25"/>
        </w:numPr>
        <w:tabs>
          <w:tab w:val="left" w:pos="1938"/>
        </w:tabs>
        <w:spacing w:before="60"/>
        <w:ind w:right="114" w:hanging="358"/>
        <w:rPr>
          <w:i/>
          <w:sz w:val="20"/>
        </w:rPr>
      </w:pPr>
      <w:r>
        <w:rPr>
          <w:i/>
          <w:sz w:val="20"/>
        </w:rPr>
        <w:t>podjął konkretne środki techniczne, organizacyjne i kadrowe, odpowiednie dla zapobiegania dalszym przestępstwom, wykroczeniom lub nieprawidłowemu postępowaniu, w szczególności:</w:t>
      </w:r>
    </w:p>
    <w:p w14:paraId="58ED9471" w14:textId="77777777" w:rsidR="004A155D" w:rsidRDefault="00A05990">
      <w:pPr>
        <w:pStyle w:val="Akapitzlist"/>
        <w:numPr>
          <w:ilvl w:val="2"/>
          <w:numId w:val="25"/>
        </w:numPr>
        <w:tabs>
          <w:tab w:val="left" w:pos="2348"/>
        </w:tabs>
        <w:spacing w:before="61"/>
        <w:ind w:right="116"/>
        <w:rPr>
          <w:i/>
          <w:sz w:val="20"/>
        </w:rPr>
      </w:pPr>
      <w:r>
        <w:rPr>
          <w:i/>
          <w:sz w:val="20"/>
        </w:rPr>
        <w:t>zerwał wszelkie powiązania z osobami lub podmiotami odpowiedzialnymi za nieprawidłowe postępowanie</w:t>
      </w:r>
      <w:r>
        <w:rPr>
          <w:i/>
          <w:spacing w:val="-1"/>
          <w:sz w:val="20"/>
        </w:rPr>
        <w:t xml:space="preserve"> </w:t>
      </w:r>
      <w:r>
        <w:rPr>
          <w:i/>
          <w:sz w:val="20"/>
        </w:rPr>
        <w:t>wykonawcy,</w:t>
      </w:r>
    </w:p>
    <w:p w14:paraId="2D6491D6" w14:textId="77777777" w:rsidR="004A155D" w:rsidRDefault="00A05990">
      <w:pPr>
        <w:pStyle w:val="Akapitzlist"/>
        <w:numPr>
          <w:ilvl w:val="2"/>
          <w:numId w:val="25"/>
        </w:numPr>
        <w:tabs>
          <w:tab w:val="left" w:pos="2348"/>
        </w:tabs>
        <w:spacing w:before="58"/>
        <w:rPr>
          <w:i/>
          <w:sz w:val="20"/>
        </w:rPr>
      </w:pPr>
      <w:r>
        <w:rPr>
          <w:i/>
          <w:sz w:val="20"/>
        </w:rPr>
        <w:t>zreorganizował</w:t>
      </w:r>
      <w:r>
        <w:rPr>
          <w:i/>
          <w:spacing w:val="-3"/>
          <w:sz w:val="20"/>
        </w:rPr>
        <w:t xml:space="preserve"> </w:t>
      </w:r>
      <w:r>
        <w:rPr>
          <w:i/>
          <w:sz w:val="20"/>
        </w:rPr>
        <w:t>personel,</w:t>
      </w:r>
    </w:p>
    <w:p w14:paraId="063B8FF8" w14:textId="77777777" w:rsidR="004A155D" w:rsidRDefault="00A05990">
      <w:pPr>
        <w:pStyle w:val="Akapitzlist"/>
        <w:numPr>
          <w:ilvl w:val="2"/>
          <w:numId w:val="25"/>
        </w:numPr>
        <w:tabs>
          <w:tab w:val="left" w:pos="2348"/>
        </w:tabs>
        <w:spacing w:before="61"/>
        <w:rPr>
          <w:i/>
          <w:sz w:val="20"/>
        </w:rPr>
      </w:pPr>
      <w:r>
        <w:rPr>
          <w:i/>
          <w:sz w:val="20"/>
        </w:rPr>
        <w:t>wdrożył system sprawozdawczości i</w:t>
      </w:r>
      <w:r>
        <w:rPr>
          <w:i/>
          <w:spacing w:val="-8"/>
          <w:sz w:val="20"/>
        </w:rPr>
        <w:t xml:space="preserve"> </w:t>
      </w:r>
      <w:r>
        <w:rPr>
          <w:i/>
          <w:sz w:val="20"/>
        </w:rPr>
        <w:t>kontroli,</w:t>
      </w:r>
    </w:p>
    <w:p w14:paraId="360ECCAD" w14:textId="77777777" w:rsidR="004A155D" w:rsidRDefault="00A05990">
      <w:pPr>
        <w:pStyle w:val="Akapitzlist"/>
        <w:numPr>
          <w:ilvl w:val="2"/>
          <w:numId w:val="25"/>
        </w:numPr>
        <w:tabs>
          <w:tab w:val="left" w:pos="2348"/>
        </w:tabs>
        <w:spacing w:before="61"/>
        <w:ind w:right="114"/>
        <w:rPr>
          <w:i/>
          <w:sz w:val="20"/>
        </w:rPr>
      </w:pPr>
      <w:r>
        <w:rPr>
          <w:i/>
          <w:sz w:val="20"/>
        </w:rPr>
        <w:t>utworzył struktury audytu wewnętrznego do monitorowania przestrzegania przepisów, wewnętrznych regulacji lub</w:t>
      </w:r>
      <w:r>
        <w:rPr>
          <w:i/>
          <w:spacing w:val="-4"/>
          <w:sz w:val="20"/>
        </w:rPr>
        <w:t xml:space="preserve"> </w:t>
      </w:r>
      <w:r>
        <w:rPr>
          <w:i/>
          <w:sz w:val="20"/>
        </w:rPr>
        <w:t>standardów,</w:t>
      </w:r>
    </w:p>
    <w:p w14:paraId="70CEC96F" w14:textId="77777777" w:rsidR="004A155D" w:rsidRDefault="00A05990">
      <w:pPr>
        <w:pStyle w:val="Akapitzlist"/>
        <w:numPr>
          <w:ilvl w:val="2"/>
          <w:numId w:val="25"/>
        </w:numPr>
        <w:tabs>
          <w:tab w:val="left" w:pos="2348"/>
        </w:tabs>
        <w:spacing w:before="61"/>
        <w:ind w:right="114"/>
        <w:rPr>
          <w:i/>
          <w:sz w:val="20"/>
        </w:rPr>
      </w:pPr>
      <w:r>
        <w:rPr>
          <w:i/>
          <w:sz w:val="20"/>
        </w:rPr>
        <w:t>wprowadził wewnętrzne regulacje dotyczące odpowiedzialności i odszkodowań za nieprzestrzeganie przepisów, wewnętrznych regulacji lub</w:t>
      </w:r>
      <w:r>
        <w:rPr>
          <w:i/>
          <w:spacing w:val="-8"/>
          <w:sz w:val="20"/>
        </w:rPr>
        <w:t xml:space="preserve"> </w:t>
      </w:r>
      <w:r>
        <w:rPr>
          <w:i/>
          <w:sz w:val="20"/>
        </w:rPr>
        <w:t>standardów.</w:t>
      </w:r>
    </w:p>
    <w:p w14:paraId="48129731" w14:textId="77777777" w:rsidR="004A155D" w:rsidRDefault="00A05990">
      <w:pPr>
        <w:pStyle w:val="Akapitzlist"/>
        <w:numPr>
          <w:ilvl w:val="0"/>
          <w:numId w:val="25"/>
        </w:numPr>
        <w:tabs>
          <w:tab w:val="left" w:pos="1619"/>
        </w:tabs>
        <w:spacing w:before="58"/>
        <w:ind w:right="114"/>
        <w:rPr>
          <w:i/>
          <w:sz w:val="20"/>
        </w:rPr>
      </w:pPr>
      <w:r>
        <w:rPr>
          <w:i/>
          <w:sz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w:t>
      </w:r>
      <w:r>
        <w:rPr>
          <w:i/>
          <w:spacing w:val="-13"/>
          <w:sz w:val="20"/>
        </w:rPr>
        <w:t xml:space="preserve"> </w:t>
      </w:r>
      <w:r>
        <w:rPr>
          <w:i/>
          <w:sz w:val="20"/>
        </w:rPr>
        <w:t>wykonawcę.</w:t>
      </w:r>
    </w:p>
    <w:p w14:paraId="0C3F13FC" w14:textId="77777777" w:rsidR="004A155D" w:rsidRDefault="00A05990">
      <w:pPr>
        <w:spacing w:before="122"/>
        <w:ind w:left="1260" w:right="113"/>
        <w:rPr>
          <w:i/>
          <w:sz w:val="20"/>
          <w:u w:val="single"/>
        </w:rPr>
      </w:pPr>
      <w:r>
        <w:rPr>
          <w:i/>
          <w:sz w:val="20"/>
        </w:rPr>
        <w:t>Wykonawca, chcąc skorzystać z opisanej powyżej procedury, składa wraz ze swoją ofertą stosowne oświadczenie – zawarte</w:t>
      </w:r>
      <w:r>
        <w:rPr>
          <w:i/>
          <w:sz w:val="20"/>
          <w:u w:val="single"/>
        </w:rPr>
        <w:t xml:space="preserve"> w JEDZ.</w:t>
      </w:r>
    </w:p>
    <w:p w14:paraId="6AEE7493" w14:textId="77777777" w:rsidR="00A6206F" w:rsidRDefault="00A6206F">
      <w:pPr>
        <w:spacing w:before="122"/>
        <w:ind w:left="1260" w:right="113"/>
        <w:rPr>
          <w:i/>
          <w:sz w:val="20"/>
        </w:rPr>
      </w:pPr>
    </w:p>
    <w:p w14:paraId="58FB16EC" w14:textId="77777777" w:rsidR="00A6206F" w:rsidRDefault="00A6206F">
      <w:pPr>
        <w:spacing w:before="122"/>
        <w:ind w:left="1260" w:right="113"/>
        <w:rPr>
          <w:i/>
          <w:sz w:val="20"/>
        </w:rPr>
      </w:pPr>
    </w:p>
    <w:p w14:paraId="33AB4EC0" w14:textId="77777777" w:rsidR="00A6206F" w:rsidRPr="00A6206F" w:rsidRDefault="00A6206F" w:rsidP="00A6206F">
      <w:pPr>
        <w:widowControl/>
        <w:suppressAutoHyphens/>
        <w:autoSpaceDE/>
        <w:autoSpaceDN/>
        <w:spacing w:before="280" w:after="119" w:line="280" w:lineRule="atLeast"/>
        <w:ind w:left="1418" w:hanging="284"/>
        <w:jc w:val="both"/>
        <w:rPr>
          <w:rFonts w:eastAsia="Times New Roman"/>
          <w:b/>
          <w:sz w:val="24"/>
          <w:szCs w:val="24"/>
          <w:lang w:eastAsia="ar-SA"/>
        </w:rPr>
      </w:pPr>
      <w:bookmarkStart w:id="0" w:name="_Hlk101430451"/>
      <w:r>
        <w:rPr>
          <w:rFonts w:eastAsia="Times New Roman"/>
          <w:b/>
          <w:sz w:val="24"/>
          <w:szCs w:val="24"/>
          <w:lang w:eastAsia="ar-SA"/>
        </w:rPr>
        <w:t>3</w:t>
      </w:r>
      <w:r w:rsidRPr="00A6206F">
        <w:rPr>
          <w:rFonts w:eastAsia="Times New Roman"/>
          <w:b/>
          <w:sz w:val="24"/>
          <w:szCs w:val="24"/>
          <w:lang w:eastAsia="ar-SA"/>
        </w:rPr>
        <w:t xml:space="preserve">. </w:t>
      </w:r>
      <w:bookmarkStart w:id="1" w:name="_Hlk101877116"/>
      <w:r w:rsidRPr="00A6206F">
        <w:rPr>
          <w:rFonts w:eastAsia="Times New Roman"/>
          <w:b/>
          <w:sz w:val="24"/>
          <w:szCs w:val="24"/>
          <w:lang w:eastAsia="ar-SA"/>
        </w:rPr>
        <w:t xml:space="preserve">Podstawy wykluczenia o których mowa w </w:t>
      </w:r>
      <w:bookmarkEnd w:id="1"/>
      <w:r w:rsidRPr="00A6206F">
        <w:rPr>
          <w:rFonts w:eastAsia="Times New Roman"/>
          <w:b/>
          <w:sz w:val="24"/>
          <w:szCs w:val="24"/>
          <w:lang w:eastAsia="ar-SA"/>
        </w:rPr>
        <w:t xml:space="preserve">art. </w:t>
      </w:r>
      <w:r w:rsidRPr="00A6206F">
        <w:rPr>
          <w:rFonts w:eastAsia="Times New Roman"/>
          <w:b/>
          <w:sz w:val="24"/>
          <w:szCs w:val="24"/>
          <w:lang w:eastAsia="pl-PL"/>
        </w:rPr>
        <w:t xml:space="preserve">art. 7 ust. 1 ustawy z dnia 13 kwietnia 2022 r. o szczególnych rozwiązaniach w zakresie przeciwdziałania wspieraniu agresji na Ukrainę oraz służących ochronie bezpieczeństwa narodowego (zwanej dalej </w:t>
      </w:r>
      <w:bookmarkStart w:id="2" w:name="_Hlk101781011"/>
      <w:r w:rsidRPr="00A6206F">
        <w:rPr>
          <w:rFonts w:eastAsia="Times New Roman"/>
          <w:b/>
          <w:sz w:val="24"/>
          <w:szCs w:val="24"/>
          <w:lang w:eastAsia="pl-PL"/>
        </w:rPr>
        <w:t>ustawą o szczególnych rozwiązaniach</w:t>
      </w:r>
      <w:bookmarkEnd w:id="2"/>
      <w:r w:rsidRPr="00A6206F">
        <w:rPr>
          <w:rFonts w:eastAsia="Times New Roman"/>
          <w:b/>
          <w:sz w:val="24"/>
          <w:szCs w:val="24"/>
          <w:lang w:eastAsia="pl-PL"/>
        </w:rPr>
        <w:t>)</w:t>
      </w:r>
    </w:p>
    <w:p w14:paraId="4DF8EE9F" w14:textId="77777777" w:rsidR="00A6206F" w:rsidRPr="00A6206F" w:rsidRDefault="00A6206F" w:rsidP="00A6206F">
      <w:pPr>
        <w:widowControl/>
        <w:suppressAutoHyphens/>
        <w:autoSpaceDE/>
        <w:autoSpaceDN/>
        <w:spacing w:before="240" w:after="120"/>
        <w:ind w:left="1418" w:hanging="284"/>
        <w:jc w:val="both"/>
        <w:rPr>
          <w:rFonts w:eastAsia="Times New Roman"/>
          <w:b/>
          <w:sz w:val="24"/>
          <w:szCs w:val="24"/>
          <w:lang w:eastAsia="pl-PL"/>
        </w:rPr>
      </w:pPr>
      <w:r>
        <w:rPr>
          <w:rFonts w:eastAsia="Times New Roman"/>
          <w:b/>
          <w:bCs/>
          <w:sz w:val="24"/>
          <w:szCs w:val="24"/>
          <w:lang w:eastAsia="ar-SA"/>
        </w:rPr>
        <w:t>3</w:t>
      </w:r>
      <w:r w:rsidRPr="00A6206F">
        <w:rPr>
          <w:rFonts w:eastAsia="Times New Roman"/>
          <w:b/>
          <w:bCs/>
          <w:sz w:val="24"/>
          <w:szCs w:val="24"/>
          <w:lang w:eastAsia="ar-SA"/>
        </w:rPr>
        <w:t xml:space="preserve">.1. </w:t>
      </w:r>
      <w:r w:rsidRPr="00A6206F">
        <w:rPr>
          <w:rFonts w:eastAsia="Times New Roman"/>
          <w:b/>
          <w:sz w:val="24"/>
          <w:szCs w:val="24"/>
          <w:lang w:eastAsia="pl-PL"/>
        </w:rPr>
        <w:t xml:space="preserve">Zamawiający wykluczy wykonawcę na podstawie </w:t>
      </w:r>
      <w:bookmarkStart w:id="3" w:name="_Hlk101429746"/>
      <w:r w:rsidRPr="00A6206F">
        <w:rPr>
          <w:rFonts w:eastAsia="Times New Roman"/>
          <w:b/>
          <w:sz w:val="24"/>
          <w:szCs w:val="24"/>
          <w:lang w:eastAsia="pl-PL"/>
        </w:rPr>
        <w:t>art. 7 ust. 1 ustawy o szczególnych rozwiązaniach</w:t>
      </w:r>
      <w:bookmarkEnd w:id="3"/>
      <w:r w:rsidR="00506F44">
        <w:rPr>
          <w:rFonts w:eastAsia="Times New Roman"/>
          <w:b/>
          <w:sz w:val="24"/>
          <w:szCs w:val="24"/>
          <w:lang w:eastAsia="pl-PL"/>
        </w:rPr>
        <w:t xml:space="preserve"> </w:t>
      </w:r>
      <w:r w:rsidRPr="00A6206F">
        <w:rPr>
          <w:rFonts w:eastAsia="Times New Roman"/>
          <w:b/>
          <w:sz w:val="24"/>
          <w:szCs w:val="24"/>
          <w:lang w:eastAsia="pl-PL"/>
        </w:rPr>
        <w:t>w</w:t>
      </w:r>
      <w:r w:rsidR="00506F44">
        <w:rPr>
          <w:rFonts w:eastAsia="Times New Roman"/>
          <w:b/>
          <w:sz w:val="24"/>
          <w:szCs w:val="24"/>
          <w:lang w:eastAsia="pl-PL"/>
        </w:rPr>
        <w:t xml:space="preserve"> </w:t>
      </w:r>
      <w:r w:rsidRPr="00A6206F">
        <w:rPr>
          <w:rFonts w:eastAsia="Times New Roman"/>
          <w:b/>
          <w:sz w:val="24"/>
          <w:szCs w:val="24"/>
          <w:lang w:eastAsia="pl-PL"/>
        </w:rPr>
        <w:t xml:space="preserve"> przypadku wystąpienia którejkolwiek z określonych w niej przesłanek, </w:t>
      </w:r>
      <w:proofErr w:type="spellStart"/>
      <w:r w:rsidRPr="00A6206F">
        <w:rPr>
          <w:rFonts w:eastAsia="Times New Roman"/>
          <w:b/>
          <w:sz w:val="24"/>
          <w:szCs w:val="24"/>
          <w:lang w:eastAsia="pl-PL"/>
        </w:rPr>
        <w:t>tj</w:t>
      </w:r>
      <w:proofErr w:type="spellEnd"/>
      <w:r w:rsidRPr="00A6206F">
        <w:rPr>
          <w:rFonts w:eastAsia="Times New Roman"/>
          <w:b/>
          <w:sz w:val="24"/>
          <w:szCs w:val="24"/>
          <w:lang w:eastAsia="pl-PL"/>
        </w:rPr>
        <w:t>:</w:t>
      </w:r>
    </w:p>
    <w:p w14:paraId="61E71F8E" w14:textId="77777777" w:rsidR="00A6206F" w:rsidRPr="00A6206F" w:rsidRDefault="00A6206F" w:rsidP="00A6206F">
      <w:pPr>
        <w:pStyle w:val="Akapitzlist"/>
        <w:widowControl/>
        <w:numPr>
          <w:ilvl w:val="2"/>
          <w:numId w:val="40"/>
        </w:numPr>
        <w:suppressAutoHyphens/>
        <w:autoSpaceDE/>
        <w:autoSpaceDN/>
        <w:ind w:left="1418" w:hanging="284"/>
        <w:rPr>
          <w:rFonts w:eastAsia="Times New Roman"/>
          <w:bCs/>
          <w:sz w:val="24"/>
          <w:szCs w:val="24"/>
          <w:lang w:eastAsia="ar-SA"/>
        </w:rPr>
      </w:pPr>
      <w:bookmarkStart w:id="4" w:name="_Hlk101429083"/>
      <w:r w:rsidRPr="00A6206F">
        <w:rPr>
          <w:rFonts w:eastAsia="Times New Roman"/>
          <w:bCs/>
          <w:sz w:val="24"/>
          <w:szCs w:val="24"/>
          <w:lang w:eastAsia="ar-SA"/>
        </w:rPr>
        <w:t>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7AB26399" w14:textId="77777777" w:rsidR="00A6206F" w:rsidRPr="00A6206F" w:rsidRDefault="00A6206F" w:rsidP="00A6206F">
      <w:pPr>
        <w:widowControl/>
        <w:suppressAutoHyphens/>
        <w:autoSpaceDE/>
        <w:autoSpaceDN/>
        <w:ind w:left="1429"/>
        <w:jc w:val="both"/>
        <w:rPr>
          <w:rFonts w:eastAsia="Times New Roman"/>
          <w:bCs/>
          <w:sz w:val="24"/>
          <w:szCs w:val="24"/>
          <w:lang w:eastAsia="ar-SA"/>
        </w:rPr>
      </w:pPr>
    </w:p>
    <w:p w14:paraId="28A3DCB2" w14:textId="77777777" w:rsidR="00A6206F" w:rsidRPr="00A6206F" w:rsidRDefault="00A6206F" w:rsidP="00A6206F">
      <w:pPr>
        <w:pStyle w:val="Akapitzlist"/>
        <w:widowControl/>
        <w:numPr>
          <w:ilvl w:val="2"/>
          <w:numId w:val="40"/>
        </w:numPr>
        <w:suppressAutoHyphens/>
        <w:autoSpaceDE/>
        <w:autoSpaceDN/>
        <w:ind w:left="1418" w:hanging="284"/>
        <w:rPr>
          <w:rFonts w:eastAsia="Times New Roman"/>
          <w:bCs/>
          <w:sz w:val="24"/>
          <w:szCs w:val="24"/>
          <w:lang w:eastAsia="ar-SA"/>
        </w:rPr>
      </w:pPr>
      <w:r w:rsidRPr="00A6206F">
        <w:rPr>
          <w:rFonts w:eastAsia="Times New Roman"/>
          <w:bCs/>
          <w:sz w:val="24"/>
          <w:szCs w:val="24"/>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315652BC" w14:textId="77777777" w:rsidR="00A6206F" w:rsidRPr="00A6206F" w:rsidRDefault="00A6206F" w:rsidP="00A6206F">
      <w:pPr>
        <w:widowControl/>
        <w:suppressAutoHyphens/>
        <w:autoSpaceDE/>
        <w:autoSpaceDN/>
        <w:ind w:left="709"/>
        <w:jc w:val="both"/>
        <w:rPr>
          <w:rFonts w:eastAsia="Times New Roman"/>
          <w:bCs/>
          <w:sz w:val="24"/>
          <w:szCs w:val="24"/>
          <w:lang w:eastAsia="ar-SA"/>
        </w:rPr>
      </w:pPr>
    </w:p>
    <w:p w14:paraId="57B0C75E" w14:textId="77777777" w:rsidR="00A6206F" w:rsidRPr="00A6206F" w:rsidRDefault="00A6206F" w:rsidP="00A6206F">
      <w:pPr>
        <w:widowControl/>
        <w:numPr>
          <w:ilvl w:val="2"/>
          <w:numId w:val="40"/>
        </w:numPr>
        <w:suppressAutoHyphens/>
        <w:autoSpaceDE/>
        <w:autoSpaceDN/>
        <w:ind w:left="1429" w:hanging="295"/>
        <w:jc w:val="both"/>
        <w:rPr>
          <w:rFonts w:eastAsia="Times New Roman"/>
          <w:bCs/>
          <w:sz w:val="24"/>
          <w:szCs w:val="24"/>
          <w:lang w:eastAsia="ar-SA"/>
        </w:rPr>
      </w:pPr>
      <w:bookmarkStart w:id="5" w:name="_Hlk101429675"/>
      <w:r w:rsidRPr="00A6206F">
        <w:rPr>
          <w:rFonts w:eastAsia="Times New Roman"/>
          <w:bCs/>
          <w:sz w:val="24"/>
          <w:szCs w:val="24"/>
          <w:lang w:eastAsia="ar-SA"/>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A6206F">
        <w:rPr>
          <w:rFonts w:eastAsia="Times New Roman"/>
          <w:bCs/>
          <w:sz w:val="24"/>
          <w:szCs w:val="24"/>
          <w:lang w:eastAsia="ar-SA"/>
        </w:rPr>
        <w:t>.</w:t>
      </w:r>
      <w:bookmarkEnd w:id="4"/>
    </w:p>
    <w:p w14:paraId="33DD4F85" w14:textId="77777777" w:rsidR="00A6206F" w:rsidRPr="00A6206F" w:rsidRDefault="00A6206F" w:rsidP="00A6206F">
      <w:pPr>
        <w:widowControl/>
        <w:autoSpaceDE/>
        <w:autoSpaceDN/>
        <w:spacing w:after="200" w:line="276" w:lineRule="auto"/>
        <w:ind w:left="720"/>
        <w:contextualSpacing/>
        <w:rPr>
          <w:rFonts w:eastAsia="Calibri"/>
          <w:bCs/>
        </w:rPr>
      </w:pPr>
    </w:p>
    <w:p w14:paraId="4C406A25" w14:textId="77777777" w:rsidR="00A6206F" w:rsidRPr="00A6206F" w:rsidRDefault="00A6206F" w:rsidP="00A6206F">
      <w:pPr>
        <w:widowControl/>
        <w:suppressAutoHyphens/>
        <w:autoSpaceDE/>
        <w:autoSpaceDN/>
        <w:ind w:left="1429"/>
        <w:jc w:val="both"/>
        <w:rPr>
          <w:rFonts w:eastAsia="Times New Roman"/>
          <w:bCs/>
          <w:sz w:val="24"/>
          <w:szCs w:val="24"/>
          <w:lang w:eastAsia="ar-SA"/>
        </w:rPr>
      </w:pPr>
    </w:p>
    <w:p w14:paraId="5E34FC8F" w14:textId="77777777" w:rsidR="00A6206F" w:rsidRPr="00A6206F" w:rsidRDefault="00A6206F" w:rsidP="00A6206F">
      <w:pPr>
        <w:widowControl/>
        <w:suppressAutoHyphens/>
        <w:autoSpaceDE/>
        <w:autoSpaceDN/>
        <w:spacing w:after="120"/>
        <w:ind w:left="1560" w:hanging="426"/>
        <w:jc w:val="both"/>
        <w:rPr>
          <w:rFonts w:eastAsia="Times New Roman"/>
          <w:b/>
          <w:sz w:val="24"/>
          <w:szCs w:val="24"/>
          <w:lang w:eastAsia="pl-PL"/>
        </w:rPr>
      </w:pPr>
      <w:r>
        <w:rPr>
          <w:rFonts w:eastAsia="Times New Roman"/>
          <w:b/>
          <w:sz w:val="24"/>
          <w:szCs w:val="24"/>
          <w:lang w:eastAsia="ar-SA"/>
        </w:rPr>
        <w:t>3</w:t>
      </w:r>
      <w:r w:rsidRPr="00A6206F">
        <w:rPr>
          <w:rFonts w:eastAsia="Times New Roman"/>
          <w:b/>
          <w:sz w:val="24"/>
          <w:szCs w:val="24"/>
          <w:lang w:eastAsia="ar-SA"/>
        </w:rPr>
        <w:t>.2.</w:t>
      </w:r>
      <w:r w:rsidRPr="00A6206F">
        <w:rPr>
          <w:rFonts w:eastAsia="Times New Roman"/>
          <w:b/>
          <w:bCs/>
          <w:sz w:val="24"/>
          <w:szCs w:val="24"/>
          <w:lang w:eastAsia="ar-SA"/>
        </w:rPr>
        <w:t xml:space="preserve"> </w:t>
      </w:r>
      <w:bookmarkStart w:id="6" w:name="_Hlk102638239"/>
      <w:r w:rsidRPr="00A6206F">
        <w:rPr>
          <w:rFonts w:eastAsia="Times New Roman"/>
          <w:b/>
          <w:sz w:val="24"/>
          <w:szCs w:val="24"/>
          <w:lang w:eastAsia="pl-PL"/>
        </w:rPr>
        <w:t xml:space="preserve">W celu potwierdzenia braku podstaw wykluczenia wykonawcy z udziału w postępowaniu o udzielenie zamówienia o których mowa </w:t>
      </w:r>
      <w:bookmarkStart w:id="7" w:name="_Hlk101430111"/>
      <w:r w:rsidRPr="00A6206F">
        <w:rPr>
          <w:rFonts w:eastAsia="Times New Roman"/>
          <w:b/>
          <w:sz w:val="24"/>
          <w:szCs w:val="24"/>
          <w:lang w:eastAsia="pl-PL"/>
        </w:rPr>
        <w:t>w art</w:t>
      </w:r>
      <w:bookmarkStart w:id="8" w:name="_Hlk102635573"/>
      <w:r w:rsidRPr="00A6206F">
        <w:rPr>
          <w:rFonts w:eastAsia="Times New Roman"/>
          <w:b/>
          <w:sz w:val="24"/>
          <w:szCs w:val="24"/>
          <w:lang w:eastAsia="pl-PL"/>
        </w:rPr>
        <w:t>. 7 ust. 1 ustawy o szczególnych rozwiązaniach</w:t>
      </w:r>
      <w:bookmarkEnd w:id="7"/>
      <w:r w:rsidRPr="00A6206F">
        <w:rPr>
          <w:rFonts w:eastAsia="Times New Roman"/>
          <w:b/>
          <w:sz w:val="24"/>
          <w:szCs w:val="24"/>
          <w:lang w:eastAsia="pl-PL"/>
        </w:rPr>
        <w:t xml:space="preserve"> </w:t>
      </w:r>
      <w:bookmarkEnd w:id="8"/>
      <w:r w:rsidRPr="00A6206F">
        <w:rPr>
          <w:rFonts w:eastAsia="Times New Roman"/>
          <w:b/>
          <w:sz w:val="24"/>
          <w:szCs w:val="24"/>
          <w:lang w:eastAsia="pl-PL"/>
        </w:rPr>
        <w:t>Wykonawca składa</w:t>
      </w:r>
    </w:p>
    <w:p w14:paraId="31C9E21A" w14:textId="77777777" w:rsidR="00A6206F" w:rsidRPr="00A6206F" w:rsidRDefault="00A6206F" w:rsidP="00A6206F">
      <w:pPr>
        <w:widowControl/>
        <w:suppressAutoHyphens/>
        <w:autoSpaceDE/>
        <w:autoSpaceDN/>
        <w:spacing w:after="120"/>
        <w:ind w:left="1440" w:firstLine="725"/>
        <w:jc w:val="both"/>
        <w:rPr>
          <w:rFonts w:eastAsia="Times New Roman"/>
          <w:bCs/>
          <w:sz w:val="24"/>
          <w:szCs w:val="24"/>
          <w:lang w:eastAsia="pl-PL"/>
        </w:rPr>
      </w:pPr>
      <w:r w:rsidRPr="00A6206F">
        <w:rPr>
          <w:rFonts w:eastAsia="Times New Roman"/>
          <w:bCs/>
          <w:sz w:val="24"/>
          <w:szCs w:val="24"/>
          <w:lang w:eastAsia="pl-PL"/>
        </w:rPr>
        <w:t>oświadczenie o aktualności informacji zawartych w oświadczeniu złożonym w celu wykazania braku podstaw wykluczenia o których mowa w art. 7 ust. 1 ustawy o szczególnych rozwiązaniach</w:t>
      </w:r>
    </w:p>
    <w:bookmarkEnd w:id="0"/>
    <w:bookmarkEnd w:id="6"/>
    <w:p w14:paraId="28F3C55B" w14:textId="77777777" w:rsidR="00A6206F" w:rsidRPr="00A6206F" w:rsidRDefault="00A6206F" w:rsidP="00A6206F">
      <w:pPr>
        <w:widowControl/>
        <w:suppressAutoHyphens/>
        <w:autoSpaceDE/>
        <w:autoSpaceDN/>
        <w:spacing w:before="280" w:after="119" w:line="280" w:lineRule="atLeast"/>
        <w:ind w:left="1134"/>
        <w:jc w:val="both"/>
        <w:rPr>
          <w:rFonts w:eastAsia="Times New Roman"/>
          <w:b/>
          <w:bCs/>
          <w:sz w:val="24"/>
          <w:szCs w:val="24"/>
          <w:lang w:eastAsia="ar-SA"/>
        </w:rPr>
      </w:pPr>
      <w:r>
        <w:rPr>
          <w:rFonts w:eastAsia="Times New Roman"/>
          <w:b/>
          <w:sz w:val="24"/>
          <w:szCs w:val="24"/>
          <w:lang w:eastAsia="ar-SA"/>
        </w:rPr>
        <w:t>4</w:t>
      </w:r>
      <w:r w:rsidRPr="00A6206F">
        <w:rPr>
          <w:rFonts w:eastAsia="Times New Roman"/>
          <w:b/>
          <w:sz w:val="24"/>
          <w:szCs w:val="24"/>
          <w:lang w:eastAsia="ar-SA"/>
        </w:rPr>
        <w:t xml:space="preserve">. Podstawy wykluczenia </w:t>
      </w:r>
      <w:bookmarkStart w:id="9" w:name="_Hlk102638400"/>
      <w:r w:rsidRPr="00A6206F">
        <w:rPr>
          <w:rFonts w:eastAsia="Times New Roman"/>
          <w:b/>
          <w:sz w:val="24"/>
          <w:szCs w:val="24"/>
          <w:lang w:eastAsia="ar-SA"/>
        </w:rPr>
        <w:t>wynikające z okoliczności wskazanych w art. 5k  Rozporządzenia Rady  (UE)</w:t>
      </w:r>
      <w:r w:rsidRPr="00A6206F">
        <w:rPr>
          <w:rFonts w:eastAsia="Times New Roman"/>
          <w:b/>
          <w:color w:val="FF0000"/>
          <w:sz w:val="24"/>
          <w:szCs w:val="24"/>
          <w:lang w:eastAsia="ar-SA"/>
        </w:rPr>
        <w:t xml:space="preserve"> </w:t>
      </w:r>
      <w:r w:rsidRPr="00A6206F">
        <w:rPr>
          <w:rFonts w:eastAsia="Times New Roman"/>
          <w:b/>
          <w:bCs/>
          <w:sz w:val="24"/>
          <w:szCs w:val="24"/>
          <w:lang w:eastAsia="ar-SA"/>
        </w:rPr>
        <w:t>z dnia 31 lipca 2014 r. nr 833/2014 dotyczącego środków ograniczających w związku z działaniami Rosji destabilizującymi sytuację na Ukrainie</w:t>
      </w:r>
      <w:bookmarkEnd w:id="9"/>
      <w:r w:rsidRPr="00A6206F">
        <w:rPr>
          <w:rFonts w:eastAsia="Times New Roman"/>
          <w:b/>
          <w:bCs/>
          <w:sz w:val="24"/>
          <w:szCs w:val="24"/>
          <w:lang w:eastAsia="ar-SA"/>
        </w:rPr>
        <w:t>.</w:t>
      </w:r>
    </w:p>
    <w:p w14:paraId="2AE6F998"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b/>
          <w:bCs/>
          <w:sz w:val="24"/>
          <w:szCs w:val="24"/>
          <w:lang w:eastAsia="ar-SA"/>
        </w:rPr>
      </w:pPr>
      <w:r>
        <w:rPr>
          <w:rFonts w:eastAsia="Times New Roman"/>
          <w:b/>
          <w:bCs/>
          <w:sz w:val="24"/>
          <w:szCs w:val="24"/>
          <w:lang w:eastAsia="ar-SA"/>
        </w:rPr>
        <w:t>4</w:t>
      </w:r>
      <w:r w:rsidRPr="00A6206F">
        <w:rPr>
          <w:rFonts w:eastAsia="Times New Roman"/>
          <w:b/>
          <w:bCs/>
          <w:sz w:val="24"/>
          <w:szCs w:val="24"/>
          <w:lang w:eastAsia="ar-SA"/>
        </w:rPr>
        <w:t xml:space="preserve">.1. Zamawiający wykluczy z postępowania: </w:t>
      </w:r>
    </w:p>
    <w:p w14:paraId="7A020545"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sz w:val="24"/>
          <w:szCs w:val="24"/>
          <w:lang w:eastAsia="ar-SA"/>
        </w:rPr>
      </w:pPr>
      <w:r w:rsidRPr="00A6206F">
        <w:rPr>
          <w:rFonts w:eastAsia="Times New Roman"/>
          <w:sz w:val="24"/>
          <w:szCs w:val="24"/>
          <w:lang w:eastAsia="ar-SA"/>
        </w:rPr>
        <w:t>a) obywateli rosyjskich lub osoby fizyczne lub prawne, podmioty lub organy z siedzibą w Rosji;</w:t>
      </w:r>
    </w:p>
    <w:p w14:paraId="3A912C17"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sz w:val="24"/>
          <w:szCs w:val="24"/>
          <w:lang w:eastAsia="ar-SA"/>
        </w:rPr>
      </w:pPr>
      <w:r w:rsidRPr="00A6206F">
        <w:rPr>
          <w:rFonts w:eastAsia="Times New Roman"/>
          <w:sz w:val="24"/>
          <w:szCs w:val="24"/>
          <w:lang w:eastAsia="ar-SA"/>
        </w:rPr>
        <w:lastRenderedPageBreak/>
        <w:t>b) osoby prawne, podmioty lub organy, do których prawa własności bezpośrednio lub pośrednio w ponad 50 % należą do podmiotu, o którym mowa w lit. a) ; lub</w:t>
      </w:r>
    </w:p>
    <w:p w14:paraId="6E554A4A" w14:textId="77777777" w:rsidR="00A6206F" w:rsidRPr="00A6206F" w:rsidRDefault="00A6206F" w:rsidP="00A6206F">
      <w:pPr>
        <w:widowControl/>
        <w:suppressAutoHyphens/>
        <w:autoSpaceDE/>
        <w:autoSpaceDN/>
        <w:spacing w:before="280" w:after="119" w:line="280" w:lineRule="atLeast"/>
        <w:ind w:left="1112" w:firstLine="22"/>
        <w:jc w:val="both"/>
        <w:rPr>
          <w:rFonts w:eastAsia="Times New Roman"/>
          <w:sz w:val="24"/>
          <w:szCs w:val="24"/>
          <w:lang w:eastAsia="ar-SA"/>
        </w:rPr>
      </w:pPr>
      <w:r w:rsidRPr="00A6206F">
        <w:rPr>
          <w:rFonts w:eastAsia="Times New Roman"/>
          <w:sz w:val="24"/>
          <w:szCs w:val="24"/>
          <w:lang w:eastAsia="ar-SA"/>
        </w:rPr>
        <w:t>c) osoby fizyczne lub prawne, podmioty lub organy działające w imieniu lub pod kierunkiem podmiotu, o którym mowa w lit. a) lub b),</w:t>
      </w:r>
    </w:p>
    <w:p w14:paraId="590FF437" w14:textId="77777777" w:rsidR="00A6206F" w:rsidRPr="00A6206F" w:rsidRDefault="00A6206F" w:rsidP="00A6206F">
      <w:pPr>
        <w:widowControl/>
        <w:suppressAutoHyphens/>
        <w:autoSpaceDE/>
        <w:autoSpaceDN/>
        <w:spacing w:before="280" w:after="119" w:line="280" w:lineRule="atLeast"/>
        <w:ind w:left="1134" w:hanging="22"/>
        <w:jc w:val="both"/>
        <w:rPr>
          <w:rFonts w:eastAsia="Times New Roman"/>
          <w:sz w:val="24"/>
          <w:szCs w:val="24"/>
          <w:lang w:eastAsia="ar-SA"/>
        </w:rPr>
      </w:pPr>
      <w:r w:rsidRPr="00A6206F">
        <w:rPr>
          <w:rFonts w:eastAsia="Times New Roman"/>
          <w:sz w:val="24"/>
          <w:szCs w:val="24"/>
          <w:lang w:eastAsia="ar-SA"/>
        </w:rPr>
        <w:t>w tym podwykonawców, dostawców lub podmiotów, na których zdolności polega się w rozumieniu dyrektyw w sprawie zamówień publicznych, w przypadku gdy przypada na nich ponad 10 % wartości zamówienia, jeżeli taki podwykonawca, dostawca, podmiot, na którego zdolności wykonawca polega, należy do którejkolwiek z kategorii podmiotów wymienionych w lit. a) -c).</w:t>
      </w:r>
    </w:p>
    <w:p w14:paraId="5418BB38" w14:textId="77777777" w:rsidR="00A6206F" w:rsidRPr="00A6206F" w:rsidRDefault="00A6206F" w:rsidP="00A6206F">
      <w:pPr>
        <w:widowControl/>
        <w:suppressAutoHyphens/>
        <w:autoSpaceDE/>
        <w:autoSpaceDN/>
        <w:spacing w:before="280" w:after="119" w:line="280" w:lineRule="atLeast"/>
        <w:ind w:left="1276" w:hanging="142"/>
        <w:jc w:val="both"/>
        <w:rPr>
          <w:rFonts w:eastAsia="Times New Roman"/>
          <w:b/>
          <w:bCs/>
          <w:sz w:val="24"/>
          <w:szCs w:val="24"/>
          <w:lang w:eastAsia="ar-SA"/>
        </w:rPr>
      </w:pPr>
      <w:r>
        <w:rPr>
          <w:rFonts w:eastAsia="Times New Roman"/>
          <w:b/>
          <w:bCs/>
          <w:sz w:val="24"/>
          <w:szCs w:val="24"/>
          <w:lang w:eastAsia="ar-SA"/>
        </w:rPr>
        <w:t>4</w:t>
      </w:r>
      <w:r w:rsidRPr="00A6206F">
        <w:rPr>
          <w:rFonts w:eastAsia="Times New Roman"/>
          <w:b/>
          <w:bCs/>
          <w:sz w:val="24"/>
          <w:szCs w:val="24"/>
          <w:lang w:eastAsia="ar-SA"/>
        </w:rPr>
        <w:t>.2. W celu potwierdzenia braku podstaw wykluczenia wykonawcy z udziału w postępowaniu o udzielenie zamówienia o których mowa w art. 5k  Rozporządzenia Rady  (UE) z dnia 31 lipca 2014 r. nr 833/2014 dotyczącego środków ograniczających w związku z działaniami Rosji destabilizującymi sytuację na Ukrainie, Wykonawca składa</w:t>
      </w:r>
    </w:p>
    <w:p w14:paraId="53D339FF" w14:textId="77777777" w:rsidR="00A6206F" w:rsidRPr="00A6206F" w:rsidRDefault="00A6206F" w:rsidP="00A6206F">
      <w:pPr>
        <w:widowControl/>
        <w:suppressAutoHyphens/>
        <w:autoSpaceDE/>
        <w:autoSpaceDN/>
        <w:spacing w:before="280" w:after="119" w:line="280" w:lineRule="atLeast"/>
        <w:ind w:left="1276"/>
        <w:jc w:val="both"/>
        <w:rPr>
          <w:rFonts w:eastAsia="Times New Roman"/>
          <w:sz w:val="24"/>
          <w:szCs w:val="24"/>
          <w:lang w:eastAsia="ar-SA"/>
        </w:rPr>
      </w:pPr>
      <w:r w:rsidRPr="00A6206F">
        <w:rPr>
          <w:rFonts w:eastAsia="Times New Roman"/>
          <w:sz w:val="24"/>
          <w:szCs w:val="24"/>
          <w:lang w:eastAsia="ar-SA"/>
        </w:rPr>
        <w:t>oświadczenie o aktualności informacji zawartych w oświadczeniu złożonym w celu wykazania braku podstaw wykluczenia o których mowa w art. 5k  Rozporządzenia Rady  (UE) z dnia 31 lipca 2014 r. nr 833/2014 dotyczącego środków ograniczających w związku z działaniami Rosji destabilizującymi sytuację na Ukrainie</w:t>
      </w:r>
    </w:p>
    <w:p w14:paraId="6964BFA1" w14:textId="77777777" w:rsidR="00A6206F" w:rsidRDefault="00A6206F">
      <w:pPr>
        <w:spacing w:before="122"/>
        <w:ind w:left="1260" w:right="113"/>
        <w:rPr>
          <w:i/>
          <w:sz w:val="20"/>
        </w:rPr>
      </w:pPr>
    </w:p>
    <w:p w14:paraId="59187514" w14:textId="77777777" w:rsidR="004A155D" w:rsidRDefault="00A05990" w:rsidP="00A6206F">
      <w:pPr>
        <w:pStyle w:val="Nagwek1"/>
        <w:numPr>
          <w:ilvl w:val="0"/>
          <w:numId w:val="35"/>
        </w:numPr>
        <w:tabs>
          <w:tab w:val="left" w:pos="1561"/>
        </w:tabs>
        <w:spacing w:before="119"/>
        <w:ind w:left="1618" w:right="117" w:hanging="358"/>
      </w:pPr>
      <w:r>
        <w:t>Informacja dla Wykonawców mających siedzibę lub miejsce zamieszkania poza terytorium</w:t>
      </w:r>
      <w:r>
        <w:rPr>
          <w:spacing w:val="1"/>
        </w:rPr>
        <w:t xml:space="preserve"> </w:t>
      </w:r>
      <w:r>
        <w:t>RP</w:t>
      </w:r>
    </w:p>
    <w:p w14:paraId="1A506832" w14:textId="77777777" w:rsidR="004A155D" w:rsidRPr="00610CCE" w:rsidRDefault="00A05990" w:rsidP="00610CCE">
      <w:pPr>
        <w:pStyle w:val="Akapitzlist"/>
        <w:numPr>
          <w:ilvl w:val="1"/>
          <w:numId w:val="41"/>
        </w:numPr>
        <w:tabs>
          <w:tab w:val="left" w:pos="1985"/>
        </w:tabs>
        <w:spacing w:before="121"/>
        <w:ind w:left="2127" w:right="115"/>
        <w:rPr>
          <w:sz w:val="24"/>
        </w:rPr>
      </w:pPr>
      <w:r w:rsidRPr="00A6206F">
        <w:rPr>
          <w:sz w:val="24"/>
        </w:rPr>
        <w:t>Jeżeli wykonawca, podmiot udostępniający</w:t>
      </w:r>
      <w:r w:rsidR="00610CCE">
        <w:rPr>
          <w:sz w:val="24"/>
        </w:rPr>
        <w:t xml:space="preserve"> zasoby ma siedzibę lub miejsce </w:t>
      </w:r>
      <w:r w:rsidRPr="00610CCE">
        <w:rPr>
          <w:sz w:val="24"/>
        </w:rPr>
        <w:t>zamieszkania poza granicami Rzeczypospolitej Polskiej,</w:t>
      </w:r>
      <w:r w:rsidRPr="00610CCE">
        <w:rPr>
          <w:spacing w:val="-4"/>
          <w:sz w:val="24"/>
        </w:rPr>
        <w:t xml:space="preserve"> </w:t>
      </w:r>
      <w:r w:rsidRPr="00610CCE">
        <w:rPr>
          <w:sz w:val="24"/>
        </w:rPr>
        <w:t>zamiast:</w:t>
      </w:r>
    </w:p>
    <w:p w14:paraId="19B9F72B" w14:textId="77777777" w:rsidR="004A155D" w:rsidRPr="00A6206F" w:rsidRDefault="00A05990" w:rsidP="00610CCE">
      <w:pPr>
        <w:pStyle w:val="Akapitzlist"/>
        <w:numPr>
          <w:ilvl w:val="2"/>
          <w:numId w:val="41"/>
        </w:numPr>
        <w:tabs>
          <w:tab w:val="left" w:pos="2605"/>
        </w:tabs>
        <w:ind w:left="2127" w:right="112"/>
        <w:rPr>
          <w:sz w:val="24"/>
        </w:rPr>
      </w:pPr>
      <w:r w:rsidRPr="00A6206F">
        <w:rPr>
          <w:sz w:val="24"/>
        </w:rPr>
        <w:t>informacji z Krajowego Rejestru Karnego, o której mowa w pkt. 1.2.1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w:t>
      </w:r>
      <w:r w:rsidRPr="00A6206F">
        <w:rPr>
          <w:spacing w:val="-4"/>
          <w:sz w:val="24"/>
        </w:rPr>
        <w:t xml:space="preserve"> </w:t>
      </w:r>
      <w:r w:rsidRPr="00A6206F">
        <w:rPr>
          <w:sz w:val="24"/>
        </w:rPr>
        <w:t>1.2.1.</w:t>
      </w:r>
    </w:p>
    <w:p w14:paraId="0E4BFE85" w14:textId="77777777" w:rsidR="004A155D" w:rsidRDefault="00A6206F" w:rsidP="00610CCE">
      <w:pPr>
        <w:pStyle w:val="Akapitzlist"/>
        <w:numPr>
          <w:ilvl w:val="1"/>
          <w:numId w:val="41"/>
        </w:numPr>
        <w:tabs>
          <w:tab w:val="left" w:pos="2091"/>
        </w:tabs>
        <w:spacing w:before="121"/>
        <w:ind w:left="2112" w:right="110" w:hanging="591"/>
        <w:rPr>
          <w:sz w:val="24"/>
        </w:rPr>
      </w:pPr>
      <w:r>
        <w:rPr>
          <w:sz w:val="24"/>
        </w:rPr>
        <w:t>Dokument, o którym mowa w pkt 5</w:t>
      </w:r>
      <w:r w:rsidR="00A05990">
        <w:rPr>
          <w:sz w:val="24"/>
        </w:rPr>
        <w:t>.1.1.powinien być wystawiony nie wcześniej niż 6 miesięcy przed jego złożeniem. Dokumenty, o których mowa w pkt 3.1.2 powinny być wystawione nie wcześniej niż 3 miesiące przed ich</w:t>
      </w:r>
      <w:r w:rsidR="00A05990">
        <w:rPr>
          <w:spacing w:val="1"/>
          <w:sz w:val="24"/>
        </w:rPr>
        <w:t xml:space="preserve"> </w:t>
      </w:r>
      <w:r w:rsidR="00A05990">
        <w:rPr>
          <w:sz w:val="24"/>
        </w:rPr>
        <w:t>złożeniem.</w:t>
      </w:r>
    </w:p>
    <w:p w14:paraId="005E566A" w14:textId="7E0BA130" w:rsidR="0056092D" w:rsidRPr="005C1072" w:rsidRDefault="00A05990" w:rsidP="005C1072">
      <w:pPr>
        <w:pStyle w:val="Akapitzlist"/>
        <w:numPr>
          <w:ilvl w:val="1"/>
          <w:numId w:val="41"/>
        </w:numPr>
        <w:tabs>
          <w:tab w:val="left" w:pos="2007"/>
        </w:tabs>
        <w:spacing w:before="91"/>
        <w:ind w:left="1985" w:right="110" w:hanging="404"/>
        <w:rPr>
          <w:sz w:val="24"/>
          <w:szCs w:val="24"/>
        </w:rPr>
      </w:pPr>
      <w:r w:rsidRPr="00F9586D">
        <w:rPr>
          <w:sz w:val="24"/>
          <w:szCs w:val="24"/>
        </w:rPr>
        <w:t>Jeżeli w kraju, w którym wykonawca ma siedzibę lub miejsce zamieszkania, nie wydaje się dok</w:t>
      </w:r>
      <w:r w:rsidR="00A6206F">
        <w:rPr>
          <w:sz w:val="24"/>
          <w:szCs w:val="24"/>
        </w:rPr>
        <w:t>umentów, o których mowa w pkt. 5</w:t>
      </w:r>
      <w:r w:rsidRPr="00F9586D">
        <w:rPr>
          <w:sz w:val="24"/>
          <w:szCs w:val="24"/>
        </w:rPr>
        <w:t xml:space="preserve">.1. lub gdy dokumenty te nie odnoszą się do wszystkich przypadków, o których mowa w art. 108 ust. 1 pkt 1, 2 i 4, </w:t>
      </w:r>
      <w:proofErr w:type="spellStart"/>
      <w:r w:rsidRPr="00F9586D">
        <w:rPr>
          <w:sz w:val="24"/>
          <w:szCs w:val="24"/>
        </w:rPr>
        <w:t>Pzp</w:t>
      </w:r>
      <w:proofErr w:type="spellEnd"/>
      <w:r w:rsidRPr="00F9586D">
        <w:rPr>
          <w:sz w:val="24"/>
          <w:szCs w:val="24"/>
        </w:rPr>
        <w:t>, zastępuje się je odpowiednio w całości lub w części dokumentem zawierającym odpowiednio oświadczenie wykonawcy,</w:t>
      </w:r>
      <w:r w:rsidRPr="00F9586D">
        <w:rPr>
          <w:spacing w:val="63"/>
          <w:sz w:val="24"/>
          <w:szCs w:val="24"/>
        </w:rPr>
        <w:t xml:space="preserve"> </w:t>
      </w:r>
      <w:r w:rsidRPr="00F9586D">
        <w:rPr>
          <w:sz w:val="24"/>
          <w:szCs w:val="24"/>
        </w:rPr>
        <w:t>ze</w:t>
      </w:r>
      <w:r w:rsidR="00F9586D" w:rsidRPr="00F9586D">
        <w:rPr>
          <w:sz w:val="24"/>
          <w:szCs w:val="24"/>
        </w:rPr>
        <w:t xml:space="preserve"> </w:t>
      </w:r>
      <w:r w:rsidRPr="00F9586D">
        <w:rPr>
          <w:sz w:val="24"/>
          <w:szCs w:val="24"/>
        </w:rPr>
        <w:t>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w:t>
      </w:r>
      <w:r w:rsidR="00A6206F">
        <w:rPr>
          <w:sz w:val="24"/>
          <w:szCs w:val="24"/>
        </w:rPr>
        <w:t>zkania wykonawcy. Treść pkt. 5</w:t>
      </w:r>
      <w:r w:rsidRPr="00F9586D">
        <w:rPr>
          <w:sz w:val="24"/>
          <w:szCs w:val="24"/>
        </w:rPr>
        <w:t>.2. stosuje</w:t>
      </w:r>
      <w:r w:rsidRPr="00F9586D">
        <w:rPr>
          <w:spacing w:val="-11"/>
          <w:sz w:val="24"/>
          <w:szCs w:val="24"/>
        </w:rPr>
        <w:t xml:space="preserve"> </w:t>
      </w:r>
      <w:r w:rsidRPr="00F9586D">
        <w:rPr>
          <w:sz w:val="24"/>
          <w:szCs w:val="24"/>
        </w:rPr>
        <w:t>się.</w:t>
      </w:r>
    </w:p>
    <w:p w14:paraId="3E25E1EC" w14:textId="77777777" w:rsidR="0056092D" w:rsidRDefault="0056092D">
      <w:pPr>
        <w:pStyle w:val="Tekstpodstawowy"/>
        <w:spacing w:before="2"/>
        <w:jc w:val="left"/>
        <w:rPr>
          <w:sz w:val="31"/>
        </w:rPr>
      </w:pPr>
    </w:p>
    <w:p w14:paraId="4E58E42A" w14:textId="77777777" w:rsidR="004A155D" w:rsidRDefault="00A05990">
      <w:pPr>
        <w:pStyle w:val="Nagwek1"/>
        <w:numPr>
          <w:ilvl w:val="0"/>
          <w:numId w:val="34"/>
        </w:numPr>
        <w:tabs>
          <w:tab w:val="left" w:pos="1532"/>
        </w:tabs>
        <w:ind w:left="1543" w:right="112" w:hanging="425"/>
      </w:pPr>
      <w:r>
        <w:t>Warunki udziału w postępowaniu oraz podmiotowe środki dowodowe na potwierdzenie spełniania warunków udziału, podmioty udostępniające zasoby, podwykonawcy, wykonawcy wspólnie ubiegający się o udzielenie zamówienia, oświadczenie o którym mowa w art. 125</w:t>
      </w:r>
      <w:r>
        <w:rPr>
          <w:spacing w:val="-7"/>
        </w:rPr>
        <w:t xml:space="preserve"> </w:t>
      </w:r>
      <w:proofErr w:type="spellStart"/>
      <w:r>
        <w:t>Pzp</w:t>
      </w:r>
      <w:proofErr w:type="spellEnd"/>
      <w:r>
        <w:t>.</w:t>
      </w:r>
    </w:p>
    <w:p w14:paraId="433607C8" w14:textId="77777777" w:rsidR="004A155D" w:rsidRDefault="004A155D">
      <w:pPr>
        <w:pStyle w:val="Tekstpodstawowy"/>
        <w:spacing w:before="10"/>
        <w:jc w:val="left"/>
        <w:rPr>
          <w:b/>
          <w:sz w:val="20"/>
        </w:rPr>
      </w:pPr>
    </w:p>
    <w:p w14:paraId="0AD56C69" w14:textId="77777777" w:rsidR="004A155D" w:rsidRDefault="00A05990">
      <w:pPr>
        <w:pStyle w:val="Akapitzlist"/>
        <w:numPr>
          <w:ilvl w:val="0"/>
          <w:numId w:val="23"/>
        </w:numPr>
        <w:tabs>
          <w:tab w:val="left" w:pos="1388"/>
        </w:tabs>
        <w:spacing w:before="0"/>
        <w:ind w:hanging="270"/>
        <w:rPr>
          <w:b/>
          <w:sz w:val="24"/>
        </w:rPr>
      </w:pPr>
      <w:r>
        <w:rPr>
          <w:b/>
          <w:sz w:val="24"/>
        </w:rPr>
        <w:t>Warunki udziału w</w:t>
      </w:r>
      <w:r>
        <w:rPr>
          <w:b/>
          <w:spacing w:val="-7"/>
          <w:sz w:val="24"/>
        </w:rPr>
        <w:t xml:space="preserve"> </w:t>
      </w:r>
      <w:r>
        <w:rPr>
          <w:b/>
          <w:sz w:val="24"/>
        </w:rPr>
        <w:t>postępowaniu:</w:t>
      </w:r>
    </w:p>
    <w:p w14:paraId="38ACA913" w14:textId="77777777" w:rsidR="004A155D" w:rsidRDefault="00A05990">
      <w:pPr>
        <w:pStyle w:val="Akapitzlist"/>
        <w:numPr>
          <w:ilvl w:val="1"/>
          <w:numId w:val="23"/>
        </w:numPr>
        <w:tabs>
          <w:tab w:val="left" w:pos="1930"/>
        </w:tabs>
        <w:spacing w:before="121"/>
        <w:ind w:left="1930" w:hanging="471"/>
        <w:rPr>
          <w:b/>
          <w:sz w:val="24"/>
        </w:rPr>
      </w:pPr>
      <w:r>
        <w:rPr>
          <w:b/>
          <w:sz w:val="24"/>
        </w:rPr>
        <w:t>Zdolność do występowania w obrocie</w:t>
      </w:r>
      <w:r>
        <w:rPr>
          <w:b/>
          <w:spacing w:val="-6"/>
          <w:sz w:val="24"/>
        </w:rPr>
        <w:t xml:space="preserve"> </w:t>
      </w:r>
      <w:r>
        <w:rPr>
          <w:b/>
          <w:sz w:val="24"/>
        </w:rPr>
        <w:t>gospodarczym</w:t>
      </w:r>
    </w:p>
    <w:p w14:paraId="52DF08D4" w14:textId="77777777" w:rsidR="004A155D" w:rsidRDefault="00A05990">
      <w:pPr>
        <w:spacing w:before="120"/>
        <w:ind w:left="1932"/>
        <w:jc w:val="both"/>
        <w:rPr>
          <w:i/>
          <w:sz w:val="24"/>
        </w:rPr>
      </w:pPr>
      <w:r>
        <w:rPr>
          <w:i/>
          <w:sz w:val="24"/>
        </w:rPr>
        <w:t>Zamawiający nie określa warunku w tym zakresie</w:t>
      </w:r>
    </w:p>
    <w:p w14:paraId="51629F6E" w14:textId="77777777" w:rsidR="004A155D" w:rsidRDefault="00A05990">
      <w:pPr>
        <w:pStyle w:val="Nagwek1"/>
        <w:numPr>
          <w:ilvl w:val="1"/>
          <w:numId w:val="23"/>
        </w:numPr>
        <w:tabs>
          <w:tab w:val="left" w:pos="1962"/>
        </w:tabs>
        <w:spacing w:before="120"/>
        <w:ind w:left="1968" w:right="113" w:hanging="509"/>
      </w:pPr>
      <w:r>
        <w:t>Uprawnienia do prowadzenia określonej działalności gospodarczej lub zawodowej, o ile wynika to z odrębnych</w:t>
      </w:r>
      <w:r>
        <w:rPr>
          <w:spacing w:val="-3"/>
        </w:rPr>
        <w:t xml:space="preserve"> </w:t>
      </w:r>
      <w:r>
        <w:t>przepisów</w:t>
      </w:r>
    </w:p>
    <w:p w14:paraId="4F8B26D0" w14:textId="77777777" w:rsidR="004A155D" w:rsidRDefault="00A05990">
      <w:pPr>
        <w:spacing w:before="120"/>
        <w:ind w:left="1990"/>
        <w:jc w:val="both"/>
        <w:rPr>
          <w:i/>
          <w:sz w:val="24"/>
        </w:rPr>
      </w:pPr>
      <w:r>
        <w:rPr>
          <w:i/>
          <w:sz w:val="24"/>
        </w:rPr>
        <w:t>Zamawiający nie określa warunku w tym zakresie</w:t>
      </w:r>
    </w:p>
    <w:p w14:paraId="285CC9F6" w14:textId="77777777" w:rsidR="004A155D" w:rsidRDefault="00A05990">
      <w:pPr>
        <w:pStyle w:val="Nagwek1"/>
        <w:numPr>
          <w:ilvl w:val="1"/>
          <w:numId w:val="23"/>
        </w:numPr>
        <w:tabs>
          <w:tab w:val="left" w:pos="1928"/>
        </w:tabs>
        <w:spacing w:before="120"/>
        <w:ind w:left="1927" w:hanging="469"/>
      </w:pPr>
      <w:r>
        <w:t>Sytuacja ekonomiczna lub finansowa</w:t>
      </w:r>
    </w:p>
    <w:p w14:paraId="0ABCB863" w14:textId="77777777" w:rsidR="004A155D" w:rsidRDefault="00A05990">
      <w:pPr>
        <w:spacing w:before="120"/>
        <w:ind w:left="1970"/>
        <w:jc w:val="both"/>
        <w:rPr>
          <w:i/>
          <w:sz w:val="24"/>
        </w:rPr>
      </w:pPr>
      <w:r>
        <w:rPr>
          <w:i/>
          <w:sz w:val="24"/>
        </w:rPr>
        <w:t>Zamawiający nie określa warunku w tym zakresie</w:t>
      </w:r>
    </w:p>
    <w:p w14:paraId="04FA7586" w14:textId="77777777" w:rsidR="00F9586D" w:rsidRDefault="00A05990" w:rsidP="00F9586D">
      <w:pPr>
        <w:pStyle w:val="Nagwek1"/>
        <w:numPr>
          <w:ilvl w:val="1"/>
          <w:numId w:val="23"/>
        </w:numPr>
        <w:tabs>
          <w:tab w:val="left" w:pos="1930"/>
        </w:tabs>
        <w:spacing w:before="120"/>
        <w:ind w:left="1930" w:hanging="471"/>
      </w:pPr>
      <w:r>
        <w:t>Zdolność techniczna lub zawodowa</w:t>
      </w:r>
    </w:p>
    <w:p w14:paraId="177B5B11" w14:textId="77777777" w:rsidR="00F9586D" w:rsidRDefault="00F9586D" w:rsidP="00F9586D">
      <w:pPr>
        <w:pStyle w:val="Nagwek1"/>
        <w:tabs>
          <w:tab w:val="left" w:pos="1930"/>
        </w:tabs>
        <w:spacing w:before="120"/>
        <w:ind w:left="1930"/>
        <w:rPr>
          <w:b w:val="0"/>
          <w:i/>
        </w:rPr>
      </w:pPr>
      <w:r w:rsidRPr="00F9586D">
        <w:rPr>
          <w:b w:val="0"/>
          <w:i/>
        </w:rPr>
        <w:t>Zamawiający nie określa warunku w tym zakresie</w:t>
      </w:r>
    </w:p>
    <w:p w14:paraId="7261564B" w14:textId="77777777" w:rsidR="004A155D" w:rsidRPr="00F9586D" w:rsidRDefault="00A05990" w:rsidP="00F9586D">
      <w:pPr>
        <w:pStyle w:val="Nagwek1"/>
        <w:numPr>
          <w:ilvl w:val="0"/>
          <w:numId w:val="23"/>
        </w:numPr>
        <w:tabs>
          <w:tab w:val="left" w:pos="1930"/>
        </w:tabs>
        <w:spacing w:before="120"/>
        <w:rPr>
          <w:i/>
        </w:rPr>
      </w:pPr>
      <w:r w:rsidRPr="00F9586D">
        <w:t xml:space="preserve">Wykaz oświadczeń w celu wstępnego potwierdzenia że, wykonawca nie podlega wykluczeniu oraz spełnia warunki udziału w postępowaniu </w:t>
      </w:r>
      <w:r w:rsidRPr="00F9586D">
        <w:rPr>
          <w:i/>
        </w:rPr>
        <w:t>(składa każdy wykonawca wraz z ofertą)</w:t>
      </w:r>
    </w:p>
    <w:p w14:paraId="1B386127" w14:textId="77777777" w:rsidR="004A155D" w:rsidRDefault="00A05990">
      <w:pPr>
        <w:pStyle w:val="Akapitzlist"/>
        <w:numPr>
          <w:ilvl w:val="1"/>
          <w:numId w:val="23"/>
        </w:numPr>
        <w:tabs>
          <w:tab w:val="left" w:pos="1909"/>
        </w:tabs>
        <w:spacing w:before="121"/>
        <w:ind w:left="1970" w:right="112" w:hanging="591"/>
        <w:rPr>
          <w:sz w:val="24"/>
        </w:rPr>
      </w:pPr>
      <w:r>
        <w:rPr>
          <w:sz w:val="24"/>
        </w:rPr>
        <w:t>Do oferty wykonawca dołącza oświadczenie o niepodleganiu wykluczeniu, spełnianiu warunków udziału w postępowaniu, na dzień składania ofert, które składa się na formularzu jednolitego europejskiego dokumentu zamówienia zwanego dalej JEDZ, w zakresie wskazanym przez Zamawiającego w załączniku do SWZ. JEDZ należy utworzyć zgodnie z instrukcją przygotowaną przez UZP podaną przez Zamawiającego w</w:t>
      </w:r>
      <w:r>
        <w:rPr>
          <w:spacing w:val="-5"/>
          <w:sz w:val="24"/>
        </w:rPr>
        <w:t xml:space="preserve"> </w:t>
      </w:r>
      <w:r>
        <w:rPr>
          <w:sz w:val="24"/>
        </w:rPr>
        <w:t>SWZ.</w:t>
      </w:r>
    </w:p>
    <w:p w14:paraId="5CF3C9D7" w14:textId="77777777" w:rsidR="004A155D" w:rsidRDefault="00A05990">
      <w:pPr>
        <w:pStyle w:val="Akapitzlist"/>
        <w:numPr>
          <w:ilvl w:val="1"/>
          <w:numId w:val="23"/>
        </w:numPr>
        <w:tabs>
          <w:tab w:val="left" w:pos="2161"/>
        </w:tabs>
        <w:spacing w:before="117"/>
        <w:ind w:left="1970" w:right="114" w:hanging="449"/>
        <w:rPr>
          <w:sz w:val="24"/>
        </w:rPr>
      </w:pPr>
      <w:r>
        <w:tab/>
      </w:r>
      <w:r>
        <w:rPr>
          <w:b/>
          <w:sz w:val="24"/>
          <w:u w:val="thick"/>
        </w:rPr>
        <w:t>Każdy</w:t>
      </w:r>
      <w:r>
        <w:rPr>
          <w:b/>
          <w:sz w:val="24"/>
        </w:rPr>
        <w:t xml:space="preserve"> z </w:t>
      </w:r>
      <w:r>
        <w:rPr>
          <w:b/>
          <w:i/>
          <w:sz w:val="24"/>
        </w:rPr>
        <w:t xml:space="preserve">wykonawców wspólnie ubiegających się o udzielenie zamówienia </w:t>
      </w:r>
      <w:r>
        <w:rPr>
          <w:sz w:val="24"/>
        </w:rPr>
        <w:t>składa JEDZ  w  zakresie  wskazanym  przez  Zamawiającego w załączniku do</w:t>
      </w:r>
      <w:r>
        <w:rPr>
          <w:spacing w:val="-5"/>
          <w:sz w:val="24"/>
        </w:rPr>
        <w:t xml:space="preserve"> </w:t>
      </w:r>
      <w:r>
        <w:rPr>
          <w:sz w:val="24"/>
        </w:rPr>
        <w:t>SWZ.</w:t>
      </w:r>
    </w:p>
    <w:p w14:paraId="0F93318C" w14:textId="77777777" w:rsidR="004A155D" w:rsidRDefault="00A05990">
      <w:pPr>
        <w:pStyle w:val="Tekstpodstawowy"/>
        <w:ind w:left="1522" w:right="114"/>
      </w:pPr>
      <w:r>
        <w:t xml:space="preserve">JEDZ </w:t>
      </w:r>
      <w:r>
        <w:rPr>
          <w:b/>
          <w:u w:val="thick"/>
        </w:rPr>
        <w:t>nie należy wypełniać</w:t>
      </w:r>
      <w:r>
        <w:rPr>
          <w:b/>
        </w:rPr>
        <w:t xml:space="preserve"> </w:t>
      </w:r>
      <w:r>
        <w:t>w części II sekcji D, w części IV sekcji od A-D i części V. W części II sekcja B proszę NIE PODAWAĆ daty i miejsca urodzenia.</w:t>
      </w:r>
    </w:p>
    <w:p w14:paraId="1CE085AD" w14:textId="77777777" w:rsidR="004A155D" w:rsidRDefault="00A05990">
      <w:pPr>
        <w:pStyle w:val="Nagwek1"/>
        <w:spacing w:before="121"/>
        <w:ind w:left="1522"/>
      </w:pPr>
      <w:r>
        <w:rPr>
          <w:u w:val="thick"/>
        </w:rPr>
        <w:t>Instrukcja wypełniania JEDZ:</w:t>
      </w:r>
    </w:p>
    <w:p w14:paraId="6C751211" w14:textId="77777777" w:rsidR="004A155D" w:rsidRDefault="00A05990">
      <w:pPr>
        <w:pStyle w:val="Akapitzlist"/>
        <w:numPr>
          <w:ilvl w:val="0"/>
          <w:numId w:val="22"/>
        </w:numPr>
        <w:tabs>
          <w:tab w:val="left" w:pos="1827"/>
        </w:tabs>
        <w:ind w:right="116" w:hanging="356"/>
        <w:jc w:val="both"/>
        <w:rPr>
          <w:sz w:val="24"/>
        </w:rPr>
      </w:pPr>
      <w:r>
        <w:rPr>
          <w:sz w:val="24"/>
        </w:rPr>
        <w:t xml:space="preserve">Zamawiający zamieszcza na </w:t>
      </w:r>
      <w:r w:rsidR="00F9586D">
        <w:rPr>
          <w:sz w:val="24"/>
        </w:rPr>
        <w:t>platformie</w:t>
      </w:r>
      <w:r>
        <w:rPr>
          <w:sz w:val="24"/>
        </w:rPr>
        <w:t xml:space="preserve"> internetowej formularz JEDZ jako elektroniczny załącznik do SWZ w pliku w formacie XML</w:t>
      </w:r>
      <w:r>
        <w:rPr>
          <w:spacing w:val="-14"/>
          <w:sz w:val="24"/>
        </w:rPr>
        <w:t xml:space="preserve"> </w:t>
      </w:r>
      <w:r>
        <w:rPr>
          <w:sz w:val="24"/>
        </w:rPr>
        <w:t>(</w:t>
      </w:r>
      <w:proofErr w:type="spellStart"/>
      <w:r>
        <w:rPr>
          <w:sz w:val="24"/>
        </w:rPr>
        <w:t>espd-request</w:t>
      </w:r>
      <w:proofErr w:type="spellEnd"/>
      <w:r>
        <w:rPr>
          <w:sz w:val="24"/>
        </w:rPr>
        <w:t>).</w:t>
      </w:r>
    </w:p>
    <w:p w14:paraId="6242F64F" w14:textId="77777777" w:rsidR="004A155D" w:rsidRDefault="00A05990">
      <w:pPr>
        <w:pStyle w:val="Akapitzlist"/>
        <w:numPr>
          <w:ilvl w:val="0"/>
          <w:numId w:val="22"/>
        </w:numPr>
        <w:tabs>
          <w:tab w:val="left" w:pos="1894"/>
        </w:tabs>
        <w:ind w:left="1906" w:right="118" w:hanging="358"/>
        <w:jc w:val="both"/>
        <w:rPr>
          <w:sz w:val="24"/>
        </w:rPr>
      </w:pPr>
      <w:r>
        <w:rPr>
          <w:sz w:val="24"/>
        </w:rPr>
        <w:t>Wykonawca wypełnia JEDZ za pośrednictwem serwisu udostępnionego przez Urząd Zamówień Publicznych „ESPD” na</w:t>
      </w:r>
      <w:r>
        <w:rPr>
          <w:spacing w:val="-6"/>
          <w:sz w:val="24"/>
        </w:rPr>
        <w:t xml:space="preserve"> </w:t>
      </w:r>
      <w:r>
        <w:rPr>
          <w:sz w:val="24"/>
        </w:rPr>
        <w:t>stronie:</w:t>
      </w:r>
    </w:p>
    <w:p w14:paraId="3DF01056" w14:textId="77777777" w:rsidR="004A155D" w:rsidRDefault="00000000">
      <w:pPr>
        <w:pStyle w:val="Tekstpodstawowy"/>
        <w:ind w:left="1906"/>
        <w:jc w:val="left"/>
      </w:pPr>
      <w:hyperlink r:id="rId9">
        <w:r w:rsidR="00A05990">
          <w:rPr>
            <w:color w:val="0000FF"/>
            <w:u w:val="single" w:color="0000FF"/>
          </w:rPr>
          <w:t>https://espd.uzp.gov.pl/filter?lang=pl</w:t>
        </w:r>
      </w:hyperlink>
      <w:r w:rsidR="00A05990">
        <w:t>.</w:t>
      </w:r>
    </w:p>
    <w:p w14:paraId="3DAF92B4" w14:textId="77777777" w:rsidR="004A155D" w:rsidRDefault="00A05990">
      <w:pPr>
        <w:pStyle w:val="Akapitzlist"/>
        <w:numPr>
          <w:ilvl w:val="0"/>
          <w:numId w:val="22"/>
        </w:numPr>
        <w:tabs>
          <w:tab w:val="left" w:pos="1827"/>
        </w:tabs>
        <w:ind w:right="113" w:hanging="356"/>
        <w:jc w:val="left"/>
        <w:rPr>
          <w:sz w:val="24"/>
        </w:rPr>
      </w:pPr>
      <w:r>
        <w:rPr>
          <w:sz w:val="24"/>
        </w:rPr>
        <w:t>Wykonawca na stronie internetowej  wskazanej w pkt 2) wybiera  język  polski i kolejno:</w:t>
      </w:r>
    </w:p>
    <w:p w14:paraId="139BC69B" w14:textId="77777777" w:rsidR="004A155D" w:rsidRDefault="00A05990">
      <w:pPr>
        <w:pStyle w:val="Akapitzlist"/>
        <w:numPr>
          <w:ilvl w:val="1"/>
          <w:numId w:val="22"/>
        </w:numPr>
        <w:tabs>
          <w:tab w:val="left" w:pos="2259"/>
        </w:tabs>
        <w:ind w:hanging="361"/>
        <w:rPr>
          <w:sz w:val="24"/>
        </w:rPr>
      </w:pPr>
      <w:r>
        <w:rPr>
          <w:sz w:val="24"/>
        </w:rPr>
        <w:t>kim jesteś? – zaznacza opcję „jestem</w:t>
      </w:r>
      <w:r>
        <w:rPr>
          <w:spacing w:val="-1"/>
          <w:sz w:val="24"/>
        </w:rPr>
        <w:t xml:space="preserve"> </w:t>
      </w:r>
      <w:r>
        <w:rPr>
          <w:sz w:val="24"/>
        </w:rPr>
        <w:t>Wykonawcą”</w:t>
      </w:r>
    </w:p>
    <w:p w14:paraId="5A1ED929" w14:textId="77777777" w:rsidR="004A155D" w:rsidRDefault="00A05990">
      <w:pPr>
        <w:pStyle w:val="Akapitzlist"/>
        <w:numPr>
          <w:ilvl w:val="1"/>
          <w:numId w:val="22"/>
        </w:numPr>
        <w:tabs>
          <w:tab w:val="left" w:pos="2259"/>
        </w:tabs>
        <w:ind w:hanging="361"/>
        <w:rPr>
          <w:sz w:val="24"/>
        </w:rPr>
      </w:pPr>
      <w:r>
        <w:rPr>
          <w:sz w:val="24"/>
        </w:rPr>
        <w:t>co chcesz zrobić? – zaznacza opcję „ zaimportować</w:t>
      </w:r>
      <w:r>
        <w:rPr>
          <w:spacing w:val="-22"/>
          <w:sz w:val="24"/>
        </w:rPr>
        <w:t xml:space="preserve"> </w:t>
      </w:r>
      <w:r>
        <w:rPr>
          <w:sz w:val="24"/>
        </w:rPr>
        <w:t>ESPD”</w:t>
      </w:r>
    </w:p>
    <w:p w14:paraId="6C7DE437" w14:textId="77777777" w:rsidR="004A155D" w:rsidRDefault="00A05990">
      <w:pPr>
        <w:pStyle w:val="Akapitzlist"/>
        <w:numPr>
          <w:ilvl w:val="1"/>
          <w:numId w:val="22"/>
        </w:numPr>
        <w:tabs>
          <w:tab w:val="left" w:pos="2259"/>
        </w:tabs>
        <w:ind w:right="112"/>
        <w:rPr>
          <w:i/>
          <w:sz w:val="24"/>
        </w:rPr>
      </w:pPr>
      <w:r>
        <w:rPr>
          <w:sz w:val="24"/>
        </w:rPr>
        <w:t xml:space="preserve">załaduj dokument – należy wybrać (zaimportować) „plik JEDZ jako elektroniczny załącznik do SWZ w formacie XML” udostępniony przez Zmawiającego. </w:t>
      </w:r>
      <w:r>
        <w:rPr>
          <w:i/>
          <w:sz w:val="24"/>
        </w:rPr>
        <w:t xml:space="preserve">Uwaga plik pobrany ze strony Zamawiającego należy </w:t>
      </w:r>
      <w:r>
        <w:rPr>
          <w:i/>
          <w:sz w:val="24"/>
        </w:rPr>
        <w:lastRenderedPageBreak/>
        <w:t>wcześniej zapisać na swoim</w:t>
      </w:r>
      <w:r>
        <w:rPr>
          <w:i/>
          <w:spacing w:val="-3"/>
          <w:sz w:val="24"/>
        </w:rPr>
        <w:t xml:space="preserve"> </w:t>
      </w:r>
      <w:r>
        <w:rPr>
          <w:i/>
          <w:sz w:val="24"/>
        </w:rPr>
        <w:t>dysku.</w:t>
      </w:r>
    </w:p>
    <w:p w14:paraId="34A90885" w14:textId="77777777" w:rsidR="004A155D" w:rsidRDefault="00A05990">
      <w:pPr>
        <w:pStyle w:val="Akapitzlist"/>
        <w:numPr>
          <w:ilvl w:val="0"/>
          <w:numId w:val="22"/>
        </w:numPr>
        <w:tabs>
          <w:tab w:val="left" w:pos="1827"/>
        </w:tabs>
        <w:spacing w:before="121"/>
        <w:ind w:right="114" w:hanging="356"/>
        <w:jc w:val="both"/>
        <w:rPr>
          <w:sz w:val="24"/>
        </w:rPr>
      </w:pPr>
      <w:r>
        <w:rPr>
          <w:sz w:val="24"/>
        </w:rPr>
        <w:t>Kolejno JEDZ po uzupełnieniu należy wyeksportować opcja „podgląd” i zapisać na swoim dysku – by nie został utracony (opcja „pobierz jako” (format XML i format .pdf)). Taki dokument (gdy pobierze się format XML) może być przez Wykonawcę wielokrotnie edytowany (sposób edycji jest taki sam jak opisany w pkt</w:t>
      </w:r>
      <w:r>
        <w:rPr>
          <w:spacing w:val="-5"/>
          <w:sz w:val="24"/>
        </w:rPr>
        <w:t xml:space="preserve"> </w:t>
      </w:r>
      <w:r>
        <w:rPr>
          <w:sz w:val="24"/>
        </w:rPr>
        <w:t>3).</w:t>
      </w:r>
    </w:p>
    <w:p w14:paraId="53B89794" w14:textId="77777777" w:rsidR="00610CCE" w:rsidRPr="00610CCE" w:rsidRDefault="00A05990" w:rsidP="00610CCE">
      <w:pPr>
        <w:spacing w:before="120"/>
        <w:ind w:left="1476" w:right="115"/>
        <w:jc w:val="both"/>
        <w:rPr>
          <w:i/>
          <w:sz w:val="24"/>
        </w:rPr>
      </w:pPr>
      <w:r>
        <w:rPr>
          <w:i/>
          <w:sz w:val="24"/>
        </w:rPr>
        <w:t>Plik udostępniony przez Zamawiającego można otworzyć tylko za pomocą ESPD, otwieranie go zaraz po zapisaniu spowodu</w:t>
      </w:r>
      <w:r w:rsidR="00610CCE">
        <w:rPr>
          <w:i/>
          <w:sz w:val="24"/>
        </w:rPr>
        <w:t>je brak możliwości jego odczytu.</w:t>
      </w:r>
    </w:p>
    <w:p w14:paraId="6B9BEA9F" w14:textId="77777777" w:rsidR="00610CCE" w:rsidRDefault="00610CCE" w:rsidP="00610CCE">
      <w:pPr>
        <w:tabs>
          <w:tab w:val="left" w:pos="7890"/>
        </w:tabs>
        <w:rPr>
          <w:sz w:val="24"/>
        </w:rPr>
      </w:pPr>
      <w:r>
        <w:rPr>
          <w:sz w:val="24"/>
        </w:rPr>
        <w:tab/>
      </w:r>
    </w:p>
    <w:p w14:paraId="5784B824" w14:textId="77777777" w:rsidR="004A155D" w:rsidRDefault="00610CCE" w:rsidP="00610CCE">
      <w:pPr>
        <w:spacing w:before="91"/>
        <w:ind w:left="1418" w:right="113"/>
        <w:rPr>
          <w:i/>
          <w:sz w:val="24"/>
        </w:rPr>
      </w:pPr>
      <w:r>
        <w:rPr>
          <w:i/>
          <w:sz w:val="24"/>
        </w:rPr>
        <w:t>UW</w:t>
      </w:r>
      <w:r w:rsidR="00A05990">
        <w:rPr>
          <w:i/>
          <w:sz w:val="24"/>
        </w:rPr>
        <w:t>AGA: Przy wypełnianiu JEDZ Wykonawca może skorzystać z instrukcji przygotowanej przez UZP i znajdującej się pod linkiem:</w:t>
      </w:r>
    </w:p>
    <w:p w14:paraId="199929F4" w14:textId="77777777" w:rsidR="004A155D" w:rsidRDefault="00000000">
      <w:pPr>
        <w:tabs>
          <w:tab w:val="left" w:pos="4213"/>
        </w:tabs>
        <w:spacing w:before="121"/>
        <w:ind w:left="1476" w:right="392"/>
        <w:rPr>
          <w:i/>
          <w:sz w:val="24"/>
        </w:rPr>
      </w:pPr>
      <w:hyperlink r:id="rId10">
        <w:r w:rsidR="00A05990">
          <w:rPr>
            <w:i/>
            <w:sz w:val="24"/>
            <w:u w:val="single"/>
          </w:rPr>
          <w:t>https://www.uzp.gov.pl/</w:t>
        </w:r>
        <w:r w:rsidR="00A05990">
          <w:rPr>
            <w:i/>
            <w:sz w:val="24"/>
            <w:u w:val="single"/>
          </w:rPr>
          <w:tab/>
          <w:t>data/</w:t>
        </w:r>
        <w:proofErr w:type="spellStart"/>
        <w:r w:rsidR="00A05990">
          <w:rPr>
            <w:i/>
            <w:sz w:val="24"/>
            <w:u w:val="single"/>
          </w:rPr>
          <w:t>assets</w:t>
        </w:r>
        <w:proofErr w:type="spellEnd"/>
        <w:r w:rsidR="00A05990">
          <w:rPr>
            <w:i/>
            <w:sz w:val="24"/>
            <w:u w:val="single"/>
          </w:rPr>
          <w:t>/</w:t>
        </w:r>
        <w:proofErr w:type="spellStart"/>
        <w:r w:rsidR="00A05990">
          <w:rPr>
            <w:i/>
            <w:sz w:val="24"/>
            <w:u w:val="single"/>
          </w:rPr>
          <w:t>pdf_file</w:t>
        </w:r>
        <w:proofErr w:type="spellEnd"/>
        <w:r w:rsidR="00A05990">
          <w:rPr>
            <w:i/>
            <w:sz w:val="24"/>
            <w:u w:val="single"/>
          </w:rPr>
          <w:t>/0026/45557/Jednolity-Europejski-</w:t>
        </w:r>
      </w:hyperlink>
      <w:r w:rsidR="00A05990">
        <w:rPr>
          <w:i/>
          <w:sz w:val="24"/>
        </w:rPr>
        <w:t xml:space="preserve"> </w:t>
      </w:r>
      <w:hyperlink r:id="rId11">
        <w:r w:rsidR="00A05990">
          <w:rPr>
            <w:i/>
            <w:sz w:val="24"/>
            <w:u w:val="single"/>
          </w:rPr>
          <w:t>Dokument-Zamowienia-instrukcja-2021.01.20.pdf</w:t>
        </w:r>
      </w:hyperlink>
    </w:p>
    <w:p w14:paraId="23EB2632" w14:textId="77777777" w:rsidR="004A155D" w:rsidRDefault="00A05990">
      <w:pPr>
        <w:pStyle w:val="Akapitzlist"/>
        <w:numPr>
          <w:ilvl w:val="0"/>
          <w:numId w:val="23"/>
        </w:numPr>
        <w:tabs>
          <w:tab w:val="left" w:pos="1446"/>
        </w:tabs>
        <w:ind w:left="1522" w:right="114" w:hanging="404"/>
        <w:rPr>
          <w:b/>
          <w:sz w:val="24"/>
        </w:rPr>
      </w:pPr>
      <w:r>
        <w:rPr>
          <w:b/>
          <w:sz w:val="24"/>
        </w:rPr>
        <w:t xml:space="preserve">Wykaz podmiotowych środków dowodowych na potwierdzenie spełniania warunków udziału w postępowaniu, które Wykonawca składa na wezwanie Zamawiającego </w:t>
      </w:r>
      <w:r>
        <w:rPr>
          <w:i/>
          <w:sz w:val="24"/>
        </w:rPr>
        <w:t>(dotyczy Wykonawcy którego oferta została najwyżej</w:t>
      </w:r>
      <w:r>
        <w:rPr>
          <w:i/>
          <w:spacing w:val="-21"/>
          <w:sz w:val="24"/>
        </w:rPr>
        <w:t xml:space="preserve"> </w:t>
      </w:r>
      <w:r>
        <w:rPr>
          <w:i/>
          <w:sz w:val="24"/>
        </w:rPr>
        <w:t>oceniona)</w:t>
      </w:r>
      <w:r>
        <w:rPr>
          <w:b/>
          <w:sz w:val="24"/>
        </w:rPr>
        <w:t>:</w:t>
      </w:r>
    </w:p>
    <w:p w14:paraId="0F251A9E" w14:textId="77777777" w:rsidR="004A155D" w:rsidRDefault="00A05990">
      <w:pPr>
        <w:pStyle w:val="Nagwek1"/>
        <w:numPr>
          <w:ilvl w:val="1"/>
          <w:numId w:val="23"/>
        </w:numPr>
        <w:tabs>
          <w:tab w:val="left" w:pos="1993"/>
        </w:tabs>
        <w:spacing w:before="117"/>
        <w:ind w:left="1992" w:hanging="471"/>
      </w:pPr>
      <w:r>
        <w:t>Zdolność do występowania w obrocie</w:t>
      </w:r>
      <w:r>
        <w:rPr>
          <w:spacing w:val="-5"/>
        </w:rPr>
        <w:t xml:space="preserve"> </w:t>
      </w:r>
      <w:r>
        <w:t>gospodarczym</w:t>
      </w:r>
    </w:p>
    <w:p w14:paraId="1D7AD9B2" w14:textId="77777777" w:rsidR="004A155D" w:rsidRDefault="00A05990">
      <w:pPr>
        <w:pStyle w:val="Tekstpodstawowy"/>
        <w:ind w:left="1970"/>
      </w:pPr>
      <w:r>
        <w:t>Zamawiający nie wymaga żadnego podmiotowego środka dowodowego</w:t>
      </w:r>
    </w:p>
    <w:p w14:paraId="0CFE4148" w14:textId="77777777" w:rsidR="004A155D" w:rsidRDefault="00A05990">
      <w:pPr>
        <w:pStyle w:val="Nagwek1"/>
        <w:numPr>
          <w:ilvl w:val="1"/>
          <w:numId w:val="23"/>
        </w:numPr>
        <w:tabs>
          <w:tab w:val="left" w:pos="2113"/>
        </w:tabs>
        <w:spacing w:before="121"/>
        <w:ind w:left="2112" w:right="113" w:hanging="569"/>
      </w:pPr>
      <w:r>
        <w:t>Uprawnienia do prowadzenia określonej działalności zawodowej, o ile wynika to z odrębnych</w:t>
      </w:r>
      <w:r>
        <w:rPr>
          <w:spacing w:val="-2"/>
        </w:rPr>
        <w:t xml:space="preserve"> </w:t>
      </w:r>
      <w:r>
        <w:t>przepisów</w:t>
      </w:r>
    </w:p>
    <w:p w14:paraId="111B22CD" w14:textId="77777777" w:rsidR="004A155D" w:rsidRDefault="00A05990">
      <w:pPr>
        <w:pStyle w:val="Tekstpodstawowy"/>
        <w:ind w:left="1970"/>
      </w:pPr>
      <w:r>
        <w:t>Zamawiający nie wymaga żadnego podmiotowego środka dowodowego</w:t>
      </w:r>
    </w:p>
    <w:p w14:paraId="5912DC6D" w14:textId="77777777" w:rsidR="004A155D" w:rsidRDefault="00A05990">
      <w:pPr>
        <w:pStyle w:val="Nagwek1"/>
        <w:numPr>
          <w:ilvl w:val="1"/>
          <w:numId w:val="23"/>
        </w:numPr>
        <w:tabs>
          <w:tab w:val="left" w:pos="1990"/>
        </w:tabs>
        <w:spacing w:before="120"/>
        <w:ind w:left="1990"/>
      </w:pPr>
      <w:r>
        <w:t>Sytuacja ekonomiczna lub finansowa</w:t>
      </w:r>
    </w:p>
    <w:p w14:paraId="439F2627" w14:textId="77777777" w:rsidR="004A155D" w:rsidRDefault="00A05990">
      <w:pPr>
        <w:pStyle w:val="Tekstpodstawowy"/>
        <w:ind w:left="1925"/>
      </w:pPr>
      <w:r>
        <w:t>Zamawiający nie wymaga żadnego podmiotowego środka dowodowego</w:t>
      </w:r>
    </w:p>
    <w:p w14:paraId="4B8776DE" w14:textId="77777777" w:rsidR="004A155D" w:rsidRDefault="00A05990">
      <w:pPr>
        <w:pStyle w:val="Nagwek1"/>
        <w:numPr>
          <w:ilvl w:val="1"/>
          <w:numId w:val="23"/>
        </w:numPr>
        <w:tabs>
          <w:tab w:val="left" w:pos="1993"/>
        </w:tabs>
        <w:spacing w:before="120"/>
        <w:ind w:left="1992" w:hanging="471"/>
      </w:pPr>
      <w:r>
        <w:t>Zdolność techniczna lub</w:t>
      </w:r>
      <w:r>
        <w:rPr>
          <w:spacing w:val="-1"/>
        </w:rPr>
        <w:t xml:space="preserve"> </w:t>
      </w:r>
      <w:r>
        <w:t>zawodowa</w:t>
      </w:r>
    </w:p>
    <w:p w14:paraId="26E7EE2E" w14:textId="77777777" w:rsidR="00F9586D" w:rsidRDefault="00F9586D" w:rsidP="002E1BEF">
      <w:pPr>
        <w:pStyle w:val="Tekstpodstawowy"/>
        <w:ind w:left="1387"/>
      </w:pPr>
      <w:r>
        <w:t>Zamawiający nie wymaga żadnego podmiotowego środka dowodowego</w:t>
      </w:r>
    </w:p>
    <w:p w14:paraId="2AA911C9" w14:textId="77777777" w:rsidR="004A155D" w:rsidRDefault="00A05990">
      <w:pPr>
        <w:pStyle w:val="Nagwek1"/>
        <w:numPr>
          <w:ilvl w:val="0"/>
          <w:numId w:val="23"/>
        </w:numPr>
        <w:tabs>
          <w:tab w:val="left" w:pos="1455"/>
        </w:tabs>
        <w:spacing w:before="120"/>
        <w:ind w:left="1454" w:hanging="337"/>
      </w:pPr>
      <w:r>
        <w:t>Podwykonawcy</w:t>
      </w:r>
    </w:p>
    <w:p w14:paraId="331C12E7" w14:textId="77777777" w:rsidR="004A155D" w:rsidRDefault="00A05990">
      <w:pPr>
        <w:pStyle w:val="Akapitzlist"/>
        <w:numPr>
          <w:ilvl w:val="1"/>
          <w:numId w:val="23"/>
        </w:numPr>
        <w:tabs>
          <w:tab w:val="left" w:pos="1870"/>
        </w:tabs>
        <w:rPr>
          <w:sz w:val="24"/>
        </w:rPr>
      </w:pPr>
      <w:r>
        <w:rPr>
          <w:sz w:val="24"/>
        </w:rPr>
        <w:t>Wykonawca może powierzyć wykonanie części zamówienia</w:t>
      </w:r>
      <w:r>
        <w:rPr>
          <w:spacing w:val="-14"/>
          <w:sz w:val="24"/>
        </w:rPr>
        <w:t xml:space="preserve"> </w:t>
      </w:r>
      <w:r>
        <w:rPr>
          <w:sz w:val="24"/>
        </w:rPr>
        <w:t>podwykonawcy.</w:t>
      </w:r>
    </w:p>
    <w:p w14:paraId="570DFB50" w14:textId="77777777" w:rsidR="004A155D" w:rsidRDefault="00A05990">
      <w:pPr>
        <w:pStyle w:val="Akapitzlist"/>
        <w:numPr>
          <w:ilvl w:val="1"/>
          <w:numId w:val="23"/>
        </w:numPr>
        <w:tabs>
          <w:tab w:val="left" w:pos="1875"/>
        </w:tabs>
        <w:ind w:left="1970" w:right="113" w:hanging="569"/>
        <w:rPr>
          <w:sz w:val="24"/>
        </w:rPr>
      </w:pPr>
      <w:r>
        <w:rPr>
          <w:sz w:val="24"/>
        </w:rPr>
        <w:t>Zamawiający żąda wskazania przez wykonawcę w ofercie części zamówienia, których wykonanie zamierza powierzyć podwykonawcom oraz podania nazw ewentualnych podwykonawców, jeżeli są już</w:t>
      </w:r>
      <w:r>
        <w:rPr>
          <w:spacing w:val="-4"/>
          <w:sz w:val="24"/>
        </w:rPr>
        <w:t xml:space="preserve"> </w:t>
      </w:r>
      <w:r>
        <w:rPr>
          <w:sz w:val="24"/>
        </w:rPr>
        <w:t>znani.</w:t>
      </w:r>
    </w:p>
    <w:p w14:paraId="4E6F0C45" w14:textId="77777777" w:rsidR="004A155D" w:rsidRDefault="00A05990">
      <w:pPr>
        <w:pStyle w:val="Akapitzlist"/>
        <w:numPr>
          <w:ilvl w:val="1"/>
          <w:numId w:val="23"/>
        </w:numPr>
        <w:tabs>
          <w:tab w:val="left" w:pos="1928"/>
        </w:tabs>
        <w:ind w:left="1970" w:right="112" w:hanging="569"/>
        <w:rPr>
          <w:sz w:val="24"/>
        </w:rPr>
      </w:pPr>
      <w:r>
        <w:rPr>
          <w:sz w:val="24"/>
        </w:rPr>
        <w:t>Zamawiający zastrzega osobiste wykonanie przez wykonawcę kluczowych zadań</w:t>
      </w:r>
      <w:r>
        <w:rPr>
          <w:spacing w:val="-1"/>
          <w:sz w:val="24"/>
        </w:rPr>
        <w:t xml:space="preserve"> </w:t>
      </w:r>
      <w:r>
        <w:rPr>
          <w:sz w:val="24"/>
        </w:rPr>
        <w:t>dotyczących:</w:t>
      </w:r>
    </w:p>
    <w:p w14:paraId="1536959A" w14:textId="77777777" w:rsidR="004A155D" w:rsidRDefault="00A05990">
      <w:pPr>
        <w:pStyle w:val="Akapitzlist"/>
        <w:numPr>
          <w:ilvl w:val="0"/>
          <w:numId w:val="20"/>
        </w:numPr>
        <w:tabs>
          <w:tab w:val="left" w:pos="2122"/>
        </w:tabs>
        <w:spacing w:before="121"/>
        <w:ind w:right="118"/>
        <w:rPr>
          <w:sz w:val="24"/>
        </w:rPr>
      </w:pPr>
      <w:r>
        <w:rPr>
          <w:sz w:val="24"/>
          <w:u w:val="single"/>
        </w:rPr>
        <w:t>odbioru odpadów komunalnych „niepodlegających segregacji” z nieruchomości,</w:t>
      </w:r>
    </w:p>
    <w:p w14:paraId="6A15E2F3" w14:textId="77777777" w:rsidR="004A155D" w:rsidRDefault="00A05990">
      <w:pPr>
        <w:pStyle w:val="Akapitzlist"/>
        <w:numPr>
          <w:ilvl w:val="0"/>
          <w:numId w:val="20"/>
        </w:numPr>
        <w:tabs>
          <w:tab w:val="left" w:pos="2122"/>
        </w:tabs>
        <w:spacing w:before="119"/>
        <w:rPr>
          <w:sz w:val="24"/>
        </w:rPr>
      </w:pPr>
      <w:r>
        <w:rPr>
          <w:sz w:val="24"/>
          <w:u w:val="single"/>
        </w:rPr>
        <w:t>obsługi Punktów Selektywnego Zbierania Odpadów</w:t>
      </w:r>
      <w:r>
        <w:rPr>
          <w:spacing w:val="-8"/>
          <w:sz w:val="24"/>
          <w:u w:val="single"/>
        </w:rPr>
        <w:t xml:space="preserve"> </w:t>
      </w:r>
      <w:r>
        <w:rPr>
          <w:sz w:val="24"/>
          <w:u w:val="single"/>
        </w:rPr>
        <w:t>Komunalnych</w:t>
      </w:r>
    </w:p>
    <w:p w14:paraId="64B07258" w14:textId="77777777" w:rsidR="004A155D" w:rsidRDefault="00A05990">
      <w:pPr>
        <w:pStyle w:val="Akapitzlist"/>
        <w:numPr>
          <w:ilvl w:val="1"/>
          <w:numId w:val="23"/>
        </w:numPr>
        <w:tabs>
          <w:tab w:val="left" w:pos="2007"/>
        </w:tabs>
        <w:spacing w:before="118"/>
        <w:ind w:left="1970" w:right="112" w:hanging="569"/>
        <w:rPr>
          <w:sz w:val="24"/>
        </w:rPr>
      </w:pPr>
      <w:r>
        <w:rPr>
          <w:sz w:val="24"/>
        </w:rPr>
        <w:t>Zamawiający nie wymaga od podwykonawców na zasobach których Wykonawca nie polega w celu wykazania spełnienia warunków złożenia JEDZ i dokumentów na potwierdzenie braku podstaw do</w:t>
      </w:r>
      <w:r>
        <w:rPr>
          <w:spacing w:val="-9"/>
          <w:sz w:val="24"/>
        </w:rPr>
        <w:t xml:space="preserve"> </w:t>
      </w:r>
      <w:r>
        <w:rPr>
          <w:sz w:val="24"/>
        </w:rPr>
        <w:t>wykluczenia.</w:t>
      </w:r>
    </w:p>
    <w:p w14:paraId="601F93A7" w14:textId="77777777" w:rsidR="002E1BEF" w:rsidRDefault="00A05990" w:rsidP="002E1BEF">
      <w:pPr>
        <w:pStyle w:val="Nagwek1"/>
        <w:numPr>
          <w:ilvl w:val="0"/>
          <w:numId w:val="23"/>
        </w:numPr>
        <w:tabs>
          <w:tab w:val="left" w:pos="1321"/>
          <w:tab w:val="left" w:pos="2058"/>
        </w:tabs>
        <w:spacing w:before="91"/>
        <w:ind w:right="113"/>
      </w:pPr>
      <w:r>
        <w:t>Wykonawcy wspólnie ubiegający się o udzielenie</w:t>
      </w:r>
      <w:r w:rsidRPr="002E1BEF">
        <w:rPr>
          <w:spacing w:val="-4"/>
        </w:rPr>
        <w:t xml:space="preserve"> </w:t>
      </w:r>
      <w:r>
        <w:t>zamówienia.</w:t>
      </w:r>
    </w:p>
    <w:p w14:paraId="367046E9" w14:textId="77777777" w:rsidR="004A155D" w:rsidRPr="002E1BEF" w:rsidRDefault="00A05990" w:rsidP="002E1BEF">
      <w:pPr>
        <w:pStyle w:val="Nagwek1"/>
        <w:numPr>
          <w:ilvl w:val="1"/>
          <w:numId w:val="23"/>
        </w:numPr>
        <w:tabs>
          <w:tab w:val="left" w:pos="1321"/>
          <w:tab w:val="left" w:pos="2058"/>
        </w:tabs>
        <w:spacing w:before="91"/>
        <w:ind w:right="113" w:hanging="591"/>
      </w:pPr>
      <w:r w:rsidRPr="002E1BEF">
        <w:t xml:space="preserve">W przypadku składania  oferty  wspólnej  przez  kilku  wykonawców,  każdy z wykonawców wspólnie ubiegających się o udzielenie zamówienia musi złożyć dokumenty i oświadczenia wskazane w Rozdziale V pkt. 1.2 i </w:t>
      </w:r>
      <w:r w:rsidRPr="002E1BEF">
        <w:lastRenderedPageBreak/>
        <w:t>2.2 oraz w Rozdziale VI pkt. 2.1. Pozostałe dokumenty będą traktowane jako wspólne</w:t>
      </w:r>
    </w:p>
    <w:p w14:paraId="0C5D18F0" w14:textId="77777777" w:rsidR="004A155D" w:rsidRDefault="00A05990" w:rsidP="002E1BEF">
      <w:pPr>
        <w:pStyle w:val="Akapitzlist"/>
        <w:numPr>
          <w:ilvl w:val="1"/>
          <w:numId w:val="23"/>
        </w:numPr>
        <w:tabs>
          <w:tab w:val="left" w:pos="2098"/>
        </w:tabs>
        <w:spacing w:before="121"/>
        <w:ind w:left="2110" w:right="113" w:hanging="567"/>
        <w:rPr>
          <w:b/>
          <w:sz w:val="24"/>
        </w:rPr>
      </w:pPr>
      <w:r>
        <w:rPr>
          <w:sz w:val="24"/>
        </w:rPr>
        <w:t>Wykonawcy ubiegający się wspólnie o udzielenie zamówienia muszą ustanowić pełnomocnika do reprezentowania ich w postępowaniu o udzielenie zamówienia albo do reprezentowania w postępowaniu i zawarcia umowy</w:t>
      </w:r>
      <w:r>
        <w:rPr>
          <w:b/>
          <w:sz w:val="24"/>
        </w:rPr>
        <w:t xml:space="preserve">. </w:t>
      </w:r>
      <w:r>
        <w:rPr>
          <w:b/>
          <w:sz w:val="24"/>
          <w:u w:val="thick"/>
        </w:rPr>
        <w:t>Do OFERTY należy dołączyć stosowne pełnomocnictwo w formie elektronicznej podpisane przez osobę lub osoby upoważnione do składania oświadczeń woli każdego z wykonawców wspólnie ubiegających się o udzielenie</w:t>
      </w:r>
      <w:r>
        <w:rPr>
          <w:b/>
          <w:spacing w:val="-1"/>
          <w:sz w:val="24"/>
          <w:u w:val="thick"/>
        </w:rPr>
        <w:t xml:space="preserve"> </w:t>
      </w:r>
      <w:r>
        <w:rPr>
          <w:b/>
          <w:sz w:val="24"/>
          <w:u w:val="thick"/>
        </w:rPr>
        <w:t>zamówienia.</w:t>
      </w:r>
    </w:p>
    <w:p w14:paraId="6A925CD1" w14:textId="77777777" w:rsidR="004A155D" w:rsidRDefault="00A05990" w:rsidP="002E1BEF">
      <w:pPr>
        <w:pStyle w:val="Akapitzlist"/>
        <w:numPr>
          <w:ilvl w:val="1"/>
          <w:numId w:val="23"/>
        </w:numPr>
        <w:tabs>
          <w:tab w:val="left" w:pos="2077"/>
        </w:tabs>
        <w:spacing w:before="118"/>
        <w:ind w:left="1968" w:right="110" w:hanging="425"/>
        <w:rPr>
          <w:sz w:val="24"/>
        </w:rPr>
      </w:pPr>
      <w:r>
        <w:rPr>
          <w:sz w:val="24"/>
        </w:rPr>
        <w:t>Wykonawcy ubiegający się wspólnie o udzielenie zamówienia ponoszą solidarną odpowiedzialność za niewykonanie lub nienależyte wykonanie zamówienia, określoną w art. 366 Kodeksu</w:t>
      </w:r>
      <w:r>
        <w:rPr>
          <w:spacing w:val="-9"/>
          <w:sz w:val="24"/>
        </w:rPr>
        <w:t xml:space="preserve"> </w:t>
      </w:r>
      <w:r>
        <w:rPr>
          <w:sz w:val="24"/>
        </w:rPr>
        <w:t>cywilnego.</w:t>
      </w:r>
    </w:p>
    <w:p w14:paraId="0BFFAF85" w14:textId="77777777" w:rsidR="004A155D" w:rsidRDefault="00A05990" w:rsidP="002E1BEF">
      <w:pPr>
        <w:pStyle w:val="Akapitzlist"/>
        <w:numPr>
          <w:ilvl w:val="1"/>
          <w:numId w:val="23"/>
        </w:numPr>
        <w:tabs>
          <w:tab w:val="left" w:pos="2014"/>
        </w:tabs>
        <w:spacing w:before="6" w:line="390" w:lineRule="atLeast"/>
        <w:ind w:left="1546" w:right="116" w:firstLine="0"/>
        <w:rPr>
          <w:b/>
          <w:sz w:val="24"/>
        </w:rPr>
      </w:pPr>
      <w:r>
        <w:rPr>
          <w:sz w:val="24"/>
        </w:rPr>
        <w:t>Wszelka korespondencja będzie prowadzo</w:t>
      </w:r>
      <w:r w:rsidR="00610CCE">
        <w:rPr>
          <w:sz w:val="24"/>
        </w:rPr>
        <w:t>na wyłącznie z pełnomocnikiem. 5</w:t>
      </w:r>
      <w:r>
        <w:rPr>
          <w:sz w:val="24"/>
        </w:rPr>
        <w:t>.5.</w:t>
      </w:r>
      <w:r>
        <w:rPr>
          <w:spacing w:val="30"/>
          <w:sz w:val="24"/>
          <w:u w:val="thick"/>
        </w:rPr>
        <w:t xml:space="preserve"> </w:t>
      </w:r>
      <w:r>
        <w:rPr>
          <w:b/>
          <w:sz w:val="24"/>
          <w:u w:val="thick"/>
        </w:rPr>
        <w:t>W</w:t>
      </w:r>
      <w:r>
        <w:rPr>
          <w:b/>
          <w:spacing w:val="28"/>
          <w:sz w:val="24"/>
          <w:u w:val="thick"/>
        </w:rPr>
        <w:t xml:space="preserve"> </w:t>
      </w:r>
      <w:r>
        <w:rPr>
          <w:b/>
          <w:sz w:val="24"/>
          <w:u w:val="thick"/>
        </w:rPr>
        <w:t>formularzu</w:t>
      </w:r>
      <w:r>
        <w:rPr>
          <w:b/>
          <w:spacing w:val="30"/>
          <w:sz w:val="24"/>
          <w:u w:val="thick"/>
        </w:rPr>
        <w:t xml:space="preserve"> </w:t>
      </w:r>
      <w:r>
        <w:rPr>
          <w:b/>
          <w:sz w:val="24"/>
          <w:u w:val="thick"/>
        </w:rPr>
        <w:t>OFERTA</w:t>
      </w:r>
      <w:r>
        <w:rPr>
          <w:b/>
          <w:spacing w:val="28"/>
          <w:sz w:val="24"/>
          <w:u w:val="thick"/>
        </w:rPr>
        <w:t xml:space="preserve"> </w:t>
      </w:r>
      <w:r>
        <w:rPr>
          <w:b/>
          <w:sz w:val="24"/>
          <w:u w:val="thick"/>
        </w:rPr>
        <w:t>w</w:t>
      </w:r>
      <w:r>
        <w:rPr>
          <w:b/>
          <w:spacing w:val="28"/>
          <w:sz w:val="24"/>
          <w:u w:val="thick"/>
        </w:rPr>
        <w:t xml:space="preserve"> </w:t>
      </w:r>
      <w:r>
        <w:rPr>
          <w:b/>
          <w:sz w:val="24"/>
          <w:u w:val="thick"/>
        </w:rPr>
        <w:t>miejscu</w:t>
      </w:r>
      <w:r>
        <w:rPr>
          <w:b/>
          <w:spacing w:val="26"/>
          <w:sz w:val="24"/>
          <w:u w:val="thick"/>
        </w:rPr>
        <w:t xml:space="preserve"> </w:t>
      </w:r>
      <w:r>
        <w:rPr>
          <w:b/>
          <w:sz w:val="24"/>
          <w:u w:val="thick"/>
        </w:rPr>
        <w:t>„nazwa</w:t>
      </w:r>
      <w:r>
        <w:rPr>
          <w:b/>
          <w:spacing w:val="29"/>
          <w:sz w:val="24"/>
          <w:u w:val="thick"/>
        </w:rPr>
        <w:t xml:space="preserve"> </w:t>
      </w:r>
      <w:r>
        <w:rPr>
          <w:b/>
          <w:sz w:val="24"/>
          <w:u w:val="thick"/>
        </w:rPr>
        <w:t>i</w:t>
      </w:r>
      <w:r>
        <w:rPr>
          <w:b/>
          <w:spacing w:val="30"/>
          <w:sz w:val="24"/>
          <w:u w:val="thick"/>
        </w:rPr>
        <w:t xml:space="preserve"> </w:t>
      </w:r>
      <w:r>
        <w:rPr>
          <w:b/>
          <w:sz w:val="24"/>
          <w:u w:val="thick"/>
        </w:rPr>
        <w:t>adres</w:t>
      </w:r>
      <w:r>
        <w:rPr>
          <w:b/>
          <w:spacing w:val="28"/>
          <w:sz w:val="24"/>
          <w:u w:val="thick"/>
        </w:rPr>
        <w:t xml:space="preserve"> </w:t>
      </w:r>
      <w:r>
        <w:rPr>
          <w:b/>
          <w:sz w:val="24"/>
          <w:u w:val="thick"/>
        </w:rPr>
        <w:t>wykonawcy”</w:t>
      </w:r>
      <w:r>
        <w:rPr>
          <w:b/>
          <w:spacing w:val="29"/>
          <w:sz w:val="24"/>
          <w:u w:val="thick"/>
        </w:rPr>
        <w:t xml:space="preserve"> </w:t>
      </w:r>
      <w:r>
        <w:rPr>
          <w:b/>
          <w:sz w:val="24"/>
          <w:u w:val="thick"/>
        </w:rPr>
        <w:t>należy</w:t>
      </w:r>
    </w:p>
    <w:p w14:paraId="6AFD42E0" w14:textId="77777777" w:rsidR="004A155D" w:rsidRDefault="00A05990">
      <w:pPr>
        <w:pStyle w:val="Nagwek1"/>
        <w:spacing w:before="6"/>
        <w:ind w:left="1970" w:right="112"/>
      </w:pPr>
      <w:r>
        <w:rPr>
          <w:u w:val="thick"/>
        </w:rPr>
        <w:t>wpisać dane dotyczące wszystkich podmiotów wspólnie ubiegających</w:t>
      </w:r>
      <w:r>
        <w:t xml:space="preserve"> </w:t>
      </w:r>
      <w:r>
        <w:rPr>
          <w:u w:val="thick"/>
        </w:rPr>
        <w:t>się o udzielenie zamówienie, a nie tylko pełnomocnika.</w:t>
      </w:r>
    </w:p>
    <w:p w14:paraId="10FB891C" w14:textId="77777777" w:rsidR="004A155D" w:rsidRPr="00610CCE" w:rsidRDefault="00A05990" w:rsidP="00610CCE">
      <w:pPr>
        <w:pStyle w:val="Akapitzlist"/>
        <w:numPr>
          <w:ilvl w:val="1"/>
          <w:numId w:val="42"/>
        </w:numPr>
        <w:tabs>
          <w:tab w:val="left" w:pos="2156"/>
        </w:tabs>
        <w:ind w:right="112" w:hanging="562"/>
        <w:rPr>
          <w:sz w:val="24"/>
        </w:rPr>
      </w:pPr>
      <w:r>
        <w:tab/>
      </w:r>
      <w:r w:rsidRPr="00610CCE">
        <w:rPr>
          <w:sz w:val="24"/>
        </w:rPr>
        <w:t>Zamawiający nie zastrzega obowiązku osobistego wykonania przez poszczególnych wykonawców wspólnie ubiegających się o udzielenie zamówienia kluczowych</w:t>
      </w:r>
      <w:r w:rsidRPr="00610CCE">
        <w:rPr>
          <w:spacing w:val="-1"/>
          <w:sz w:val="24"/>
        </w:rPr>
        <w:t xml:space="preserve"> </w:t>
      </w:r>
      <w:r w:rsidRPr="00610CCE">
        <w:rPr>
          <w:sz w:val="24"/>
        </w:rPr>
        <w:t>zadań.</w:t>
      </w:r>
    </w:p>
    <w:p w14:paraId="1CC7A2DC" w14:textId="77777777" w:rsidR="004A155D" w:rsidRDefault="00A05990" w:rsidP="00610CCE">
      <w:pPr>
        <w:pStyle w:val="Akapitzlist"/>
        <w:numPr>
          <w:ilvl w:val="1"/>
          <w:numId w:val="42"/>
        </w:numPr>
        <w:tabs>
          <w:tab w:val="left" w:pos="2091"/>
        </w:tabs>
        <w:spacing w:before="121"/>
        <w:ind w:right="113" w:hanging="569"/>
        <w:rPr>
          <w:sz w:val="24"/>
        </w:rPr>
      </w:pPr>
      <w:r>
        <w:rPr>
          <w:sz w:val="24"/>
        </w:rPr>
        <w:t>W formularzu OFERTA należy wskazać, które roboty budowlane/usługi wykonają poszczególni wykonawcy wspólnie ubiegający się o udzielenie zamówienia.</w:t>
      </w:r>
    </w:p>
    <w:p w14:paraId="31BF816D" w14:textId="77777777" w:rsidR="004A155D" w:rsidRDefault="00A05990" w:rsidP="00610CCE">
      <w:pPr>
        <w:pStyle w:val="Akapitzlist"/>
        <w:numPr>
          <w:ilvl w:val="1"/>
          <w:numId w:val="42"/>
        </w:numPr>
        <w:tabs>
          <w:tab w:val="left" w:pos="2086"/>
        </w:tabs>
        <w:ind w:right="112" w:hanging="569"/>
        <w:rPr>
          <w:sz w:val="24"/>
        </w:rPr>
      </w:pPr>
      <w:r>
        <w:rPr>
          <w:sz w:val="24"/>
        </w:rPr>
        <w:t>Przed podpisaniem umowy  od  Wykonawców  ubiegających  się  wspólnie o zamówienie publiczne, których oferta została wybrana Zamawiający będzie żądać umowy regulującej ich</w:t>
      </w:r>
      <w:r>
        <w:rPr>
          <w:spacing w:val="-5"/>
          <w:sz w:val="24"/>
        </w:rPr>
        <w:t xml:space="preserve"> </w:t>
      </w:r>
      <w:r>
        <w:rPr>
          <w:sz w:val="24"/>
        </w:rPr>
        <w:t>współpracę.</w:t>
      </w:r>
    </w:p>
    <w:p w14:paraId="1AD51295" w14:textId="77777777" w:rsidR="004A155D" w:rsidRDefault="004A155D">
      <w:pPr>
        <w:pStyle w:val="Tekstpodstawowy"/>
        <w:spacing w:before="3"/>
        <w:jc w:val="left"/>
        <w:rPr>
          <w:sz w:val="31"/>
        </w:rPr>
      </w:pPr>
    </w:p>
    <w:p w14:paraId="7B36ABC0" w14:textId="77777777" w:rsidR="004A155D" w:rsidRDefault="00A05990">
      <w:pPr>
        <w:pStyle w:val="Nagwek1"/>
        <w:numPr>
          <w:ilvl w:val="0"/>
          <w:numId w:val="34"/>
        </w:numPr>
        <w:tabs>
          <w:tab w:val="left" w:pos="1549"/>
        </w:tabs>
        <w:ind w:left="1548" w:hanging="431"/>
      </w:pPr>
      <w:r>
        <w:t>Informacja o przedmiotowych środkach</w:t>
      </w:r>
      <w:r>
        <w:rPr>
          <w:spacing w:val="-2"/>
        </w:rPr>
        <w:t xml:space="preserve"> </w:t>
      </w:r>
      <w:r>
        <w:t>dowodowych</w:t>
      </w:r>
    </w:p>
    <w:p w14:paraId="7B67EBD8" w14:textId="77777777" w:rsidR="004A155D" w:rsidRDefault="004A155D">
      <w:pPr>
        <w:pStyle w:val="Tekstpodstawowy"/>
        <w:spacing w:before="10"/>
        <w:jc w:val="left"/>
        <w:rPr>
          <w:b/>
          <w:sz w:val="20"/>
        </w:rPr>
      </w:pPr>
    </w:p>
    <w:p w14:paraId="5CCFAA7D" w14:textId="77777777" w:rsidR="004A155D" w:rsidRDefault="00A05990">
      <w:pPr>
        <w:pStyle w:val="Tekstpodstawowy"/>
        <w:spacing w:before="0"/>
        <w:ind w:left="1546"/>
        <w:jc w:val="left"/>
      </w:pPr>
      <w:r>
        <w:t>Zamawiający nie wymaga złożenia przedmiotowych środków dowodowych</w:t>
      </w:r>
    </w:p>
    <w:p w14:paraId="25CC6257" w14:textId="77777777" w:rsidR="004A155D" w:rsidRDefault="004A155D">
      <w:pPr>
        <w:pStyle w:val="Tekstpodstawowy"/>
        <w:spacing w:before="4"/>
        <w:jc w:val="left"/>
        <w:rPr>
          <w:sz w:val="31"/>
        </w:rPr>
      </w:pPr>
    </w:p>
    <w:p w14:paraId="2CE570C8" w14:textId="77777777" w:rsidR="004A155D" w:rsidRDefault="00A05990">
      <w:pPr>
        <w:pStyle w:val="Nagwek1"/>
        <w:numPr>
          <w:ilvl w:val="0"/>
          <w:numId w:val="34"/>
        </w:numPr>
        <w:tabs>
          <w:tab w:val="left" w:pos="1686"/>
        </w:tabs>
        <w:ind w:left="1685" w:right="112" w:hanging="567"/>
      </w:pPr>
      <w: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w:t>
      </w:r>
      <w:r>
        <w:rPr>
          <w:spacing w:val="-1"/>
        </w:rPr>
        <w:t xml:space="preserve"> </w:t>
      </w:r>
      <w:r>
        <w:t>wykonawcami</w:t>
      </w:r>
    </w:p>
    <w:p w14:paraId="792485F0" w14:textId="77777777" w:rsidR="004A155D" w:rsidRDefault="004A155D">
      <w:pPr>
        <w:pStyle w:val="Tekstpodstawowy"/>
        <w:spacing w:before="10"/>
        <w:jc w:val="left"/>
        <w:rPr>
          <w:b/>
          <w:sz w:val="20"/>
        </w:rPr>
      </w:pPr>
    </w:p>
    <w:p w14:paraId="09334DDD" w14:textId="77777777" w:rsidR="002E1BEF" w:rsidRPr="003E6F9C" w:rsidRDefault="002E1BEF" w:rsidP="002E1BEF">
      <w:pPr>
        <w:widowControl/>
        <w:numPr>
          <w:ilvl w:val="1"/>
          <w:numId w:val="35"/>
        </w:numPr>
        <w:adjustRightInd w:val="0"/>
        <w:ind w:left="1560" w:hanging="426"/>
        <w:jc w:val="both"/>
        <w:rPr>
          <w:sz w:val="24"/>
          <w:szCs w:val="24"/>
        </w:rPr>
      </w:pPr>
      <w:r w:rsidRPr="003E6F9C">
        <w:rPr>
          <w:sz w:val="24"/>
          <w:szCs w:val="24"/>
        </w:rPr>
        <w:t xml:space="preserve">Komunikacja pomiędzy Zamawiającym a Wykonawcami, w tym w szczególności składanie oświadczeń, wniosków, zawiadomień oraz przekazywanie informacji odbywa się elektronicznie za pośrednictwem dedykowanego formularza dostępnego na platformie </w:t>
      </w:r>
      <w:r w:rsidRPr="003E6F9C">
        <w:rPr>
          <w:b/>
          <w:sz w:val="24"/>
          <w:szCs w:val="24"/>
        </w:rPr>
        <w:t>https://platformazakupowa.pl/pn/</w:t>
      </w:r>
      <w:r w:rsidR="00CF6F6E" w:rsidRPr="003E6F9C">
        <w:rPr>
          <w:b/>
          <w:sz w:val="24"/>
          <w:szCs w:val="24"/>
        </w:rPr>
        <w:t>narol</w:t>
      </w:r>
      <w:r w:rsidRPr="003E6F9C">
        <w:rPr>
          <w:sz w:val="24"/>
          <w:szCs w:val="24"/>
        </w:rPr>
        <w:t xml:space="preserve"> oraz poczty elektronicznej. We wszelkiej korespondencji Zamawiający i Wykonawcy posługują się numerem postępowania wskazanym w SIWZ. </w:t>
      </w:r>
    </w:p>
    <w:p w14:paraId="103ECC90" w14:textId="77777777" w:rsidR="002E1BEF" w:rsidRPr="003E6F9C" w:rsidRDefault="002E1BEF" w:rsidP="002E1BEF">
      <w:pPr>
        <w:widowControl/>
        <w:numPr>
          <w:ilvl w:val="1"/>
          <w:numId w:val="35"/>
        </w:numPr>
        <w:adjustRightInd w:val="0"/>
        <w:ind w:left="1560" w:hanging="426"/>
        <w:jc w:val="both"/>
        <w:rPr>
          <w:sz w:val="24"/>
          <w:szCs w:val="24"/>
        </w:rPr>
      </w:pPr>
      <w:r w:rsidRPr="003E6F9C">
        <w:rPr>
          <w:sz w:val="24"/>
          <w:szCs w:val="24"/>
        </w:rPr>
        <w:t xml:space="preserve">Zamawiający będzie również komunikować się z Wykonawcami za pomocą poczty elektronicznej, email: </w:t>
      </w:r>
      <w:r w:rsidRPr="003E6F9C">
        <w:rPr>
          <w:sz w:val="24"/>
          <w:szCs w:val="24"/>
          <w:u w:val="single"/>
        </w:rPr>
        <w:t>urzad@narol.pl</w:t>
      </w:r>
      <w:r w:rsidRPr="003E6F9C">
        <w:rPr>
          <w:sz w:val="24"/>
          <w:szCs w:val="24"/>
        </w:rPr>
        <w:t xml:space="preserve"> </w:t>
      </w:r>
    </w:p>
    <w:p w14:paraId="543A6968" w14:textId="77777777" w:rsidR="002E1BEF" w:rsidRPr="003E6F9C" w:rsidRDefault="002E1BEF" w:rsidP="002E1BEF">
      <w:pPr>
        <w:widowControl/>
        <w:numPr>
          <w:ilvl w:val="1"/>
          <w:numId w:val="35"/>
        </w:numPr>
        <w:adjustRightInd w:val="0"/>
        <w:ind w:left="1560" w:hanging="426"/>
        <w:jc w:val="both"/>
        <w:rPr>
          <w:sz w:val="24"/>
          <w:szCs w:val="24"/>
        </w:rPr>
      </w:pPr>
      <w:r w:rsidRPr="003E6F9C">
        <w:rPr>
          <w:sz w:val="24"/>
          <w:szCs w:val="24"/>
        </w:rPr>
        <w:t xml:space="preserve">Dokumenty elektroniczne, oświadczenia lub elektroniczne kopie dokumentów lub oświadczeń składane są przez Wykonawcę za pośrednictwem poczty elektronicznej, na wskazany w lit b) adres email. Dokumenty elektroniczne, oświadczenia lub elektroniczne kopie dokumentów lub oświadczeń składane są </w:t>
      </w:r>
      <w:r w:rsidRPr="003E6F9C">
        <w:rPr>
          <w:sz w:val="24"/>
          <w:szCs w:val="24"/>
        </w:rPr>
        <w:lastRenderedPageBreak/>
        <w:t>przez Wykonawcą za pośrednictwem platformy https:</w:t>
      </w:r>
      <w:r w:rsidR="00CF6F6E" w:rsidRPr="003E6F9C">
        <w:rPr>
          <w:sz w:val="24"/>
          <w:szCs w:val="24"/>
        </w:rPr>
        <w:t>//platformazakupowa.pl/pn/narol</w:t>
      </w:r>
      <w:r w:rsidRPr="003E6F9C">
        <w:rPr>
          <w:sz w:val="24"/>
          <w:szCs w:val="24"/>
        </w:rPr>
        <w:t xml:space="preserve"> jako załączniki.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(tekst jedn. Dz. U. z 2020 r. poz. 1261) oraz rozporządzeniu Ministra Rozwoju z dnia 26 lipca 2016 r. w sprawie rodzajów dokumentów, jakich może żądać zamawiający od wykonawcy w postępowaniu o udzielenie zamówienia (Dz. U. z 2016 r. poz. 1126 z </w:t>
      </w:r>
      <w:proofErr w:type="spellStart"/>
      <w:r w:rsidRPr="003E6F9C">
        <w:rPr>
          <w:sz w:val="24"/>
          <w:szCs w:val="24"/>
        </w:rPr>
        <w:t>późn</w:t>
      </w:r>
      <w:proofErr w:type="spellEnd"/>
      <w:r w:rsidRPr="003E6F9C">
        <w:rPr>
          <w:sz w:val="24"/>
          <w:szCs w:val="24"/>
        </w:rPr>
        <w:t>. zm.).</w:t>
      </w:r>
    </w:p>
    <w:p w14:paraId="5FEAA45B" w14:textId="77777777" w:rsidR="002E1BEF" w:rsidRPr="003E6F9C" w:rsidRDefault="002E1BEF" w:rsidP="002E1BEF">
      <w:pPr>
        <w:widowControl/>
        <w:numPr>
          <w:ilvl w:val="1"/>
          <w:numId w:val="35"/>
        </w:numPr>
        <w:adjustRightInd w:val="0"/>
        <w:ind w:left="1560" w:hanging="426"/>
        <w:jc w:val="both"/>
        <w:rPr>
          <w:sz w:val="24"/>
          <w:szCs w:val="24"/>
        </w:rPr>
      </w:pPr>
      <w:r w:rsidRPr="003E6F9C">
        <w:rPr>
          <w:color w:val="000000"/>
          <w:sz w:val="24"/>
          <w:szCs w:val="24"/>
        </w:rPr>
        <w:t xml:space="preserve">Osoba upoważniona do kontaktowania się z wykonawcami: </w:t>
      </w:r>
      <w:r w:rsidRPr="003E6F9C">
        <w:rPr>
          <w:bCs/>
          <w:color w:val="000000"/>
          <w:sz w:val="24"/>
          <w:szCs w:val="24"/>
        </w:rPr>
        <w:t>Małgorzata Bartecka</w:t>
      </w:r>
    </w:p>
    <w:p w14:paraId="47B00E46" w14:textId="77777777" w:rsidR="004A155D" w:rsidRDefault="004A155D">
      <w:pPr>
        <w:pStyle w:val="Tekstpodstawowy"/>
        <w:spacing w:before="3"/>
        <w:jc w:val="left"/>
        <w:rPr>
          <w:sz w:val="31"/>
        </w:rPr>
      </w:pPr>
    </w:p>
    <w:p w14:paraId="48207DC1" w14:textId="77777777" w:rsidR="004A155D" w:rsidRDefault="00A05990">
      <w:pPr>
        <w:pStyle w:val="Nagwek1"/>
        <w:numPr>
          <w:ilvl w:val="0"/>
          <w:numId w:val="34"/>
        </w:numPr>
        <w:tabs>
          <w:tab w:val="left" w:pos="1465"/>
        </w:tabs>
        <w:ind w:left="1464" w:hanging="363"/>
      </w:pPr>
      <w:r>
        <w:t>Wadium</w:t>
      </w:r>
    </w:p>
    <w:p w14:paraId="2185254A" w14:textId="77777777" w:rsidR="004A155D" w:rsidRDefault="004A155D">
      <w:pPr>
        <w:pStyle w:val="Tekstpodstawowy"/>
        <w:spacing w:before="10"/>
        <w:jc w:val="left"/>
        <w:rPr>
          <w:b/>
          <w:sz w:val="20"/>
        </w:rPr>
      </w:pPr>
    </w:p>
    <w:p w14:paraId="0BF44900" w14:textId="77777777" w:rsidR="004A155D" w:rsidRPr="005C1072" w:rsidRDefault="00A05990">
      <w:pPr>
        <w:pStyle w:val="Akapitzlist"/>
        <w:numPr>
          <w:ilvl w:val="0"/>
          <w:numId w:val="16"/>
        </w:numPr>
        <w:tabs>
          <w:tab w:val="left" w:pos="1547"/>
        </w:tabs>
        <w:spacing w:before="0"/>
        <w:ind w:right="111" w:hanging="360"/>
        <w:rPr>
          <w:b/>
          <w:sz w:val="24"/>
        </w:rPr>
      </w:pPr>
      <w:r>
        <w:tab/>
      </w:r>
      <w:r w:rsidRPr="005C1072">
        <w:rPr>
          <w:sz w:val="24"/>
        </w:rPr>
        <w:t xml:space="preserve">Zamawiający wymaga wniesienia wadium w wysokości </w:t>
      </w:r>
      <w:r w:rsidR="002E1BEF" w:rsidRPr="005C1072">
        <w:rPr>
          <w:b/>
          <w:sz w:val="24"/>
        </w:rPr>
        <w:t>20 000,00 zł (słownie: dwadzieścia</w:t>
      </w:r>
      <w:r w:rsidRPr="005C1072">
        <w:rPr>
          <w:b/>
          <w:sz w:val="24"/>
        </w:rPr>
        <w:t xml:space="preserve"> tysięcy złotych</w:t>
      </w:r>
      <w:r w:rsidRPr="005C1072">
        <w:rPr>
          <w:b/>
          <w:spacing w:val="-1"/>
          <w:sz w:val="24"/>
        </w:rPr>
        <w:t xml:space="preserve"> </w:t>
      </w:r>
      <w:r w:rsidRPr="005C1072">
        <w:rPr>
          <w:b/>
          <w:sz w:val="24"/>
        </w:rPr>
        <w:t>00/100).</w:t>
      </w:r>
    </w:p>
    <w:p w14:paraId="35A1328F" w14:textId="77777777" w:rsidR="004A155D" w:rsidRDefault="00A05990">
      <w:pPr>
        <w:pStyle w:val="Akapitzlist"/>
        <w:numPr>
          <w:ilvl w:val="0"/>
          <w:numId w:val="16"/>
        </w:numPr>
        <w:tabs>
          <w:tab w:val="left" w:pos="1479"/>
        </w:tabs>
        <w:spacing w:before="121"/>
        <w:ind w:right="110" w:hanging="360"/>
        <w:rPr>
          <w:sz w:val="24"/>
        </w:rPr>
      </w:pPr>
      <w:r>
        <w:rPr>
          <w:sz w:val="24"/>
        </w:rPr>
        <w:t>Wadium należy  wnieść  do  upływu  terminu  składania  ofert  oznaczonego  datą i godziną. Niewniesienie wadium do upływu wyznaczonego terminu  (oznaczonego datą i godziną) skutkuje odrzuceniem oferty na podstawie art. 226 ust. 1 pkt. 14</w:t>
      </w:r>
      <w:r>
        <w:rPr>
          <w:spacing w:val="-5"/>
          <w:sz w:val="24"/>
        </w:rPr>
        <w:t xml:space="preserve"> </w:t>
      </w:r>
      <w:proofErr w:type="spellStart"/>
      <w:r>
        <w:rPr>
          <w:sz w:val="24"/>
        </w:rPr>
        <w:t>Pzp</w:t>
      </w:r>
      <w:proofErr w:type="spellEnd"/>
      <w:r>
        <w:rPr>
          <w:sz w:val="24"/>
        </w:rPr>
        <w:t>.</w:t>
      </w:r>
    </w:p>
    <w:p w14:paraId="041D5C36" w14:textId="77777777" w:rsidR="004A155D" w:rsidRDefault="00A05990">
      <w:pPr>
        <w:pStyle w:val="Akapitzlist"/>
        <w:numPr>
          <w:ilvl w:val="0"/>
          <w:numId w:val="16"/>
        </w:numPr>
        <w:tabs>
          <w:tab w:val="left" w:pos="1547"/>
        </w:tabs>
        <w:ind w:left="1546" w:hanging="429"/>
        <w:rPr>
          <w:sz w:val="24"/>
        </w:rPr>
      </w:pPr>
      <w:r>
        <w:rPr>
          <w:sz w:val="24"/>
        </w:rPr>
        <w:t>Wadium może być wnoszone w jednej lub kilku następujących</w:t>
      </w:r>
      <w:r>
        <w:rPr>
          <w:spacing w:val="-10"/>
          <w:sz w:val="24"/>
        </w:rPr>
        <w:t xml:space="preserve"> </w:t>
      </w:r>
      <w:r>
        <w:rPr>
          <w:sz w:val="24"/>
        </w:rPr>
        <w:t>formach:</w:t>
      </w:r>
    </w:p>
    <w:p w14:paraId="7567494C" w14:textId="77777777" w:rsidR="004A155D" w:rsidRDefault="00A05990">
      <w:pPr>
        <w:pStyle w:val="Akapitzlist"/>
        <w:numPr>
          <w:ilvl w:val="1"/>
          <w:numId w:val="16"/>
        </w:numPr>
        <w:tabs>
          <w:tab w:val="left" w:pos="2113"/>
        </w:tabs>
        <w:ind w:hanging="570"/>
        <w:rPr>
          <w:sz w:val="24"/>
        </w:rPr>
      </w:pPr>
      <w:r>
        <w:rPr>
          <w:sz w:val="24"/>
        </w:rPr>
        <w:t>pieniądzu,</w:t>
      </w:r>
    </w:p>
    <w:p w14:paraId="1673E5F8" w14:textId="77777777" w:rsidR="004A155D" w:rsidRDefault="00A05990">
      <w:pPr>
        <w:pStyle w:val="Akapitzlist"/>
        <w:numPr>
          <w:ilvl w:val="1"/>
          <w:numId w:val="16"/>
        </w:numPr>
        <w:tabs>
          <w:tab w:val="left" w:pos="2113"/>
        </w:tabs>
        <w:ind w:hanging="570"/>
        <w:rPr>
          <w:sz w:val="24"/>
        </w:rPr>
      </w:pPr>
      <w:r>
        <w:rPr>
          <w:sz w:val="24"/>
        </w:rPr>
        <w:t>gwarancjach</w:t>
      </w:r>
      <w:r>
        <w:rPr>
          <w:spacing w:val="-1"/>
          <w:sz w:val="24"/>
        </w:rPr>
        <w:t xml:space="preserve"> </w:t>
      </w:r>
      <w:r>
        <w:rPr>
          <w:sz w:val="24"/>
        </w:rPr>
        <w:t>bankowych,</w:t>
      </w:r>
    </w:p>
    <w:p w14:paraId="774A0A38" w14:textId="77777777" w:rsidR="004A155D" w:rsidRDefault="00A05990">
      <w:pPr>
        <w:pStyle w:val="Akapitzlist"/>
        <w:numPr>
          <w:ilvl w:val="1"/>
          <w:numId w:val="16"/>
        </w:numPr>
        <w:tabs>
          <w:tab w:val="left" w:pos="2113"/>
        </w:tabs>
        <w:ind w:hanging="570"/>
        <w:rPr>
          <w:sz w:val="24"/>
        </w:rPr>
      </w:pPr>
      <w:r>
        <w:rPr>
          <w:sz w:val="24"/>
        </w:rPr>
        <w:t>gwarancjach</w:t>
      </w:r>
      <w:r>
        <w:rPr>
          <w:spacing w:val="-1"/>
          <w:sz w:val="24"/>
        </w:rPr>
        <w:t xml:space="preserve"> </w:t>
      </w:r>
      <w:r>
        <w:rPr>
          <w:sz w:val="24"/>
        </w:rPr>
        <w:t>ubezpieczeniowych,</w:t>
      </w:r>
    </w:p>
    <w:p w14:paraId="6E771036" w14:textId="77777777" w:rsidR="004A155D" w:rsidRDefault="00A05990">
      <w:pPr>
        <w:pStyle w:val="Akapitzlist"/>
        <w:numPr>
          <w:ilvl w:val="1"/>
          <w:numId w:val="16"/>
        </w:numPr>
        <w:tabs>
          <w:tab w:val="left" w:pos="2113"/>
        </w:tabs>
        <w:spacing w:before="121"/>
        <w:ind w:right="111"/>
        <w:rPr>
          <w:sz w:val="24"/>
        </w:rPr>
      </w:pPr>
      <w:r>
        <w:rPr>
          <w:sz w:val="24"/>
        </w:rPr>
        <w:t>poręczeniach udzielanych przez podmioty, o których mowa w art. 6b ust. 5 pkt 2 ustawy z dnia 9 listopada 2000 r. o utworzeniu Polskiej Agencji Rozwoju Przedsiębiorczości.</w:t>
      </w:r>
    </w:p>
    <w:p w14:paraId="68B5C9D9" w14:textId="58EEA118" w:rsidR="004A155D" w:rsidRPr="002E1BEF" w:rsidRDefault="00A05990" w:rsidP="002E1BEF">
      <w:pPr>
        <w:pStyle w:val="Nagwek"/>
        <w:numPr>
          <w:ilvl w:val="0"/>
          <w:numId w:val="16"/>
        </w:numPr>
        <w:jc w:val="both"/>
        <w:rPr>
          <w:i/>
          <w:iCs/>
        </w:rPr>
      </w:pPr>
      <w:r>
        <w:t xml:space="preserve">Wadium </w:t>
      </w:r>
      <w:r w:rsidRPr="002E1BEF">
        <w:rPr>
          <w:sz w:val="24"/>
          <w:szCs w:val="24"/>
        </w:rPr>
        <w:t xml:space="preserve">wnoszone w pieniądzu należy wpłacić przelewem </w:t>
      </w:r>
      <w:r w:rsidR="002E1BEF" w:rsidRPr="002E1BEF">
        <w:rPr>
          <w:sz w:val="24"/>
          <w:szCs w:val="24"/>
        </w:rPr>
        <w:t xml:space="preserve">na rachunek Urzędu Miasta i Gminy Narol Bank Spółdzielczy w Narolu </w:t>
      </w:r>
      <w:r w:rsidR="002E1BEF" w:rsidRPr="002E1BEF">
        <w:rPr>
          <w:b/>
          <w:bCs/>
          <w:sz w:val="24"/>
          <w:szCs w:val="24"/>
        </w:rPr>
        <w:t>nr rachunku: 94 9103 0001</w:t>
      </w:r>
      <w:r w:rsidR="002E1BEF" w:rsidRPr="002E1BEF">
        <w:rPr>
          <w:sz w:val="24"/>
          <w:szCs w:val="24"/>
        </w:rPr>
        <w:t xml:space="preserve"> </w:t>
      </w:r>
      <w:r w:rsidR="002E1BEF" w:rsidRPr="002E1BEF">
        <w:rPr>
          <w:b/>
          <w:bCs/>
          <w:sz w:val="24"/>
          <w:szCs w:val="24"/>
        </w:rPr>
        <w:t>2001 0000 0198 0013</w:t>
      </w:r>
      <w:r w:rsidRPr="002E1BEF">
        <w:rPr>
          <w:sz w:val="24"/>
          <w:szCs w:val="24"/>
        </w:rPr>
        <w:t>. Tytuł przelewu winien umożliwić identyfikację przetargu, którego dotyczy wadium oraz określać podmiot w którego imieniu jest wpłacane – w przypadku jeśli przelewu nie dokonuje Wykonawca składający ofertę. Celem właściwej identyfikacji wpłaty z tytułu wadium powinny zawierać w tytule przelewu</w:t>
      </w:r>
      <w:r w:rsidR="002E1BEF" w:rsidRPr="002E1BEF">
        <w:rPr>
          <w:sz w:val="24"/>
          <w:szCs w:val="24"/>
        </w:rPr>
        <w:t xml:space="preserve"> znak sprawy postępowania tj. </w:t>
      </w:r>
      <w:r w:rsidR="002E1BEF" w:rsidRPr="00634AAB">
        <w:rPr>
          <w:i/>
          <w:iCs/>
          <w:sz w:val="24"/>
          <w:szCs w:val="24"/>
        </w:rPr>
        <w:t>ZP</w:t>
      </w:r>
      <w:r w:rsidR="00610CCE">
        <w:rPr>
          <w:i/>
          <w:iCs/>
          <w:sz w:val="24"/>
          <w:szCs w:val="24"/>
        </w:rPr>
        <w:t>.271.1</w:t>
      </w:r>
      <w:r w:rsidR="0021705D">
        <w:rPr>
          <w:i/>
          <w:iCs/>
          <w:sz w:val="24"/>
          <w:szCs w:val="24"/>
        </w:rPr>
        <w:t>0</w:t>
      </w:r>
      <w:r w:rsidR="00CF6F6E" w:rsidRPr="00634AAB">
        <w:rPr>
          <w:i/>
          <w:iCs/>
          <w:sz w:val="24"/>
          <w:szCs w:val="24"/>
        </w:rPr>
        <w:t>.</w:t>
      </w:r>
      <w:r w:rsidR="00610CCE">
        <w:rPr>
          <w:i/>
          <w:iCs/>
          <w:sz w:val="24"/>
          <w:szCs w:val="24"/>
        </w:rPr>
        <w:t>202</w:t>
      </w:r>
      <w:r w:rsidR="0021705D">
        <w:rPr>
          <w:i/>
          <w:iCs/>
          <w:sz w:val="24"/>
          <w:szCs w:val="24"/>
        </w:rPr>
        <w:t>3</w:t>
      </w:r>
    </w:p>
    <w:p w14:paraId="210D68C5" w14:textId="77777777" w:rsidR="004A155D" w:rsidRDefault="00A05990">
      <w:pPr>
        <w:pStyle w:val="Akapitzlist"/>
        <w:numPr>
          <w:ilvl w:val="0"/>
          <w:numId w:val="16"/>
        </w:numPr>
        <w:tabs>
          <w:tab w:val="left" w:pos="1479"/>
        </w:tabs>
        <w:spacing w:before="118"/>
        <w:ind w:left="1476" w:right="112" w:hanging="358"/>
        <w:rPr>
          <w:sz w:val="24"/>
        </w:rPr>
      </w:pPr>
      <w:r>
        <w:rPr>
          <w:sz w:val="24"/>
        </w:rPr>
        <w:t xml:space="preserve">Za skuteczne wniesienie wadium w pieniądzu rozumie się gdy w wyznaczonym terminie, tj. </w:t>
      </w:r>
      <w:r>
        <w:rPr>
          <w:b/>
          <w:sz w:val="24"/>
        </w:rPr>
        <w:t xml:space="preserve">do upływu terminu składania ofert (oznaczonego datą i godziną) nastąpi uznanie kwoty wadium </w:t>
      </w:r>
      <w:r>
        <w:rPr>
          <w:sz w:val="24"/>
        </w:rPr>
        <w:t>na rachunku bankowym wskazanym</w:t>
      </w:r>
      <w:r>
        <w:rPr>
          <w:spacing w:val="-14"/>
          <w:sz w:val="24"/>
        </w:rPr>
        <w:t xml:space="preserve"> </w:t>
      </w:r>
      <w:r>
        <w:rPr>
          <w:sz w:val="24"/>
        </w:rPr>
        <w:t>powyżej.</w:t>
      </w:r>
    </w:p>
    <w:p w14:paraId="1A79065D" w14:textId="77777777" w:rsidR="004A155D" w:rsidRDefault="00A05990">
      <w:pPr>
        <w:pStyle w:val="Akapitzlist"/>
        <w:numPr>
          <w:ilvl w:val="0"/>
          <w:numId w:val="16"/>
        </w:numPr>
        <w:tabs>
          <w:tab w:val="left" w:pos="1479"/>
        </w:tabs>
        <w:ind w:left="1476" w:right="113" w:hanging="358"/>
        <w:rPr>
          <w:sz w:val="24"/>
        </w:rPr>
      </w:pPr>
      <w:r>
        <w:rPr>
          <w:sz w:val="24"/>
        </w:rPr>
        <w:t>Wadium w innej formie niż pieniądz należy złożyć wraz z ofertą  w oryginale        w postaci</w:t>
      </w:r>
      <w:r>
        <w:rPr>
          <w:spacing w:val="-5"/>
          <w:sz w:val="24"/>
        </w:rPr>
        <w:t xml:space="preserve"> </w:t>
      </w:r>
      <w:r>
        <w:rPr>
          <w:sz w:val="24"/>
        </w:rPr>
        <w:t>elektronicznej.</w:t>
      </w:r>
    </w:p>
    <w:p w14:paraId="2FF5EB7D" w14:textId="77777777" w:rsidR="004A155D" w:rsidRDefault="00A05990">
      <w:pPr>
        <w:pStyle w:val="Tekstpodstawowy"/>
        <w:spacing w:before="121"/>
        <w:ind w:left="1476" w:right="112"/>
      </w:pPr>
      <w:r>
        <w:t xml:space="preserve">Gwarancja/poręczenie musi być podpisana przez przedstawiciela Gwaranta. Wadium w formie poręczenia lub gwarancji musi obejmować cały okres związania ofertą, a beneficjentem takich dokumentów musi być Zamawiający, tj. Gmina </w:t>
      </w:r>
      <w:r w:rsidR="002E1BEF">
        <w:t xml:space="preserve">Narol – Urząd Miasta i Gminy Narol, ul. Rynek </w:t>
      </w:r>
      <w:r w:rsidR="0090689B">
        <w:t>1</w:t>
      </w:r>
      <w:r w:rsidR="002E1BEF">
        <w:t>, 37</w:t>
      </w:r>
      <w:r>
        <w:t>-</w:t>
      </w:r>
      <w:r w:rsidR="002E1BEF">
        <w:t>610</w:t>
      </w:r>
      <w:r>
        <w:t xml:space="preserve"> </w:t>
      </w:r>
      <w:r w:rsidR="002E1BEF">
        <w:t>Narol</w:t>
      </w:r>
    </w:p>
    <w:p w14:paraId="0857DBC0" w14:textId="77777777" w:rsidR="004A155D" w:rsidRDefault="00A05990">
      <w:pPr>
        <w:pStyle w:val="Nagwek1"/>
        <w:spacing w:before="120"/>
        <w:ind w:left="1476" w:right="109"/>
      </w:pPr>
      <w:r>
        <w:rPr>
          <w:u w:val="thick"/>
        </w:rPr>
        <w:t>Z treści gwarancji /poręczenia winno wynikać bezwarunkowe i nieodwołalne</w:t>
      </w:r>
      <w:r>
        <w:t xml:space="preserve"> </w:t>
      </w:r>
      <w:r>
        <w:rPr>
          <w:u w:val="thick"/>
        </w:rPr>
        <w:t>zobowiązanie Gwaranta do wypłaty Zamawiającemu, na jego pierwsze</w:t>
      </w:r>
      <w:r>
        <w:t xml:space="preserve"> </w:t>
      </w:r>
      <w:r>
        <w:rPr>
          <w:u w:val="thick"/>
        </w:rPr>
        <w:t>żądanie, pełnej kwoty wadium we wszystkich okolicznościach określonych</w:t>
      </w:r>
      <w:r>
        <w:t xml:space="preserve"> </w:t>
      </w:r>
      <w:r>
        <w:rPr>
          <w:u w:val="thick"/>
        </w:rPr>
        <w:t>w art. 98 ust. 6</w:t>
      </w:r>
      <w:r>
        <w:rPr>
          <w:spacing w:val="-3"/>
          <w:u w:val="thick"/>
        </w:rPr>
        <w:t xml:space="preserve"> </w:t>
      </w:r>
      <w:proofErr w:type="spellStart"/>
      <w:r>
        <w:rPr>
          <w:u w:val="thick"/>
        </w:rPr>
        <w:t>Pzp</w:t>
      </w:r>
      <w:proofErr w:type="spellEnd"/>
      <w:r>
        <w:rPr>
          <w:u w:val="thick"/>
        </w:rPr>
        <w:t>.</w:t>
      </w:r>
    </w:p>
    <w:p w14:paraId="2D961736" w14:textId="77777777" w:rsidR="004A155D" w:rsidRDefault="00A05990">
      <w:pPr>
        <w:pStyle w:val="Akapitzlist"/>
        <w:numPr>
          <w:ilvl w:val="0"/>
          <w:numId w:val="16"/>
        </w:numPr>
        <w:tabs>
          <w:tab w:val="left" w:pos="1479"/>
        </w:tabs>
        <w:ind w:hanging="363"/>
        <w:rPr>
          <w:sz w:val="24"/>
        </w:rPr>
      </w:pPr>
      <w:r>
        <w:rPr>
          <w:sz w:val="24"/>
        </w:rPr>
        <w:lastRenderedPageBreak/>
        <w:t>Zasady zwrotu i zatrzymania wadium określa art. 98</w:t>
      </w:r>
      <w:r>
        <w:rPr>
          <w:spacing w:val="-7"/>
          <w:sz w:val="24"/>
        </w:rPr>
        <w:t xml:space="preserve"> </w:t>
      </w:r>
      <w:proofErr w:type="spellStart"/>
      <w:r>
        <w:rPr>
          <w:sz w:val="24"/>
        </w:rPr>
        <w:t>Pzp</w:t>
      </w:r>
      <w:proofErr w:type="spellEnd"/>
      <w:r>
        <w:rPr>
          <w:sz w:val="24"/>
        </w:rPr>
        <w:t>.</w:t>
      </w:r>
    </w:p>
    <w:p w14:paraId="720550E0" w14:textId="77777777" w:rsidR="004A155D" w:rsidRDefault="004A155D">
      <w:pPr>
        <w:pStyle w:val="Tekstpodstawowy"/>
        <w:spacing w:before="4"/>
        <w:jc w:val="left"/>
        <w:rPr>
          <w:sz w:val="31"/>
        </w:rPr>
      </w:pPr>
    </w:p>
    <w:p w14:paraId="50FC8E8B" w14:textId="77777777" w:rsidR="004A155D" w:rsidRDefault="00A05990">
      <w:pPr>
        <w:pStyle w:val="Nagwek1"/>
        <w:numPr>
          <w:ilvl w:val="0"/>
          <w:numId w:val="34"/>
        </w:numPr>
        <w:tabs>
          <w:tab w:val="left" w:pos="1414"/>
        </w:tabs>
        <w:ind w:left="1413" w:hanging="296"/>
      </w:pPr>
      <w:r>
        <w:t>Opis sposobu przygotowania</w:t>
      </w:r>
      <w:r>
        <w:rPr>
          <w:spacing w:val="-2"/>
        </w:rPr>
        <w:t xml:space="preserve"> </w:t>
      </w:r>
      <w:r>
        <w:t>oferty</w:t>
      </w:r>
    </w:p>
    <w:p w14:paraId="03F55D5D" w14:textId="77777777" w:rsidR="004A155D" w:rsidRDefault="004A155D">
      <w:pPr>
        <w:pStyle w:val="Tekstpodstawowy"/>
        <w:spacing w:before="10"/>
        <w:jc w:val="left"/>
        <w:rPr>
          <w:b/>
          <w:sz w:val="20"/>
        </w:rPr>
      </w:pPr>
    </w:p>
    <w:p w14:paraId="770B7DB7" w14:textId="77777777" w:rsidR="004A155D" w:rsidRDefault="00A05990">
      <w:pPr>
        <w:pStyle w:val="Akapitzlist"/>
        <w:numPr>
          <w:ilvl w:val="0"/>
          <w:numId w:val="15"/>
        </w:numPr>
        <w:tabs>
          <w:tab w:val="left" w:pos="1523"/>
        </w:tabs>
        <w:spacing w:before="0"/>
        <w:ind w:hanging="405"/>
        <w:jc w:val="both"/>
        <w:rPr>
          <w:sz w:val="24"/>
        </w:rPr>
      </w:pPr>
      <w:r>
        <w:rPr>
          <w:sz w:val="24"/>
        </w:rPr>
        <w:t>Wykonawca może złożyć jedną</w:t>
      </w:r>
      <w:r>
        <w:rPr>
          <w:spacing w:val="1"/>
          <w:sz w:val="24"/>
        </w:rPr>
        <w:t xml:space="preserve"> </w:t>
      </w:r>
      <w:r>
        <w:rPr>
          <w:sz w:val="24"/>
        </w:rPr>
        <w:t>ofertę.</w:t>
      </w:r>
    </w:p>
    <w:p w14:paraId="0EE2D9E2" w14:textId="77777777" w:rsidR="004A155D" w:rsidRDefault="00A05990">
      <w:pPr>
        <w:pStyle w:val="Akapitzlist"/>
        <w:numPr>
          <w:ilvl w:val="0"/>
          <w:numId w:val="15"/>
        </w:numPr>
        <w:tabs>
          <w:tab w:val="left" w:pos="1454"/>
        </w:tabs>
        <w:ind w:left="1453" w:hanging="336"/>
        <w:jc w:val="both"/>
        <w:rPr>
          <w:sz w:val="24"/>
        </w:rPr>
      </w:pPr>
      <w:r>
        <w:rPr>
          <w:sz w:val="24"/>
        </w:rPr>
        <w:t>Oferta musi spełniać następujące</w:t>
      </w:r>
      <w:r>
        <w:rPr>
          <w:spacing w:val="-2"/>
          <w:sz w:val="24"/>
        </w:rPr>
        <w:t xml:space="preserve"> </w:t>
      </w:r>
      <w:r>
        <w:rPr>
          <w:sz w:val="24"/>
        </w:rPr>
        <w:t>wymogi:</w:t>
      </w:r>
    </w:p>
    <w:p w14:paraId="2FCD6514" w14:textId="77777777" w:rsidR="004A155D" w:rsidRDefault="00A05990">
      <w:pPr>
        <w:pStyle w:val="Akapitzlist"/>
        <w:numPr>
          <w:ilvl w:val="1"/>
          <w:numId w:val="15"/>
        </w:numPr>
        <w:tabs>
          <w:tab w:val="left" w:pos="1839"/>
        </w:tabs>
        <w:ind w:right="111"/>
        <w:rPr>
          <w:sz w:val="24"/>
        </w:rPr>
      </w:pPr>
      <w:r>
        <w:rPr>
          <w:sz w:val="24"/>
        </w:rPr>
        <w:t>musi być sporządzona w języku polskim</w:t>
      </w:r>
      <w:r>
        <w:rPr>
          <w:sz w:val="24"/>
          <w:u w:val="single"/>
        </w:rPr>
        <w:t xml:space="preserve"> w postaci elektronicznej</w:t>
      </w:r>
      <w:r>
        <w:rPr>
          <w:sz w:val="24"/>
        </w:rPr>
        <w:t xml:space="preserve"> w formacie danych zgodnym z formatami wyszczególnionymi w rozporządzeniu </w:t>
      </w:r>
      <w:r>
        <w:rPr>
          <w:i/>
          <w:sz w:val="24"/>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sz w:val="24"/>
        </w:rPr>
        <w:t>–</w:t>
      </w:r>
      <w:r>
        <w:rPr>
          <w:sz w:val="24"/>
          <w:u w:val="single"/>
        </w:rPr>
        <w:t xml:space="preserve"> </w:t>
      </w:r>
      <w:r>
        <w:rPr>
          <w:i/>
          <w:sz w:val="24"/>
          <w:u w:val="single"/>
        </w:rPr>
        <w:t>zaleca się sporządzenie oferty w formatach .</w:t>
      </w:r>
      <w:proofErr w:type="spellStart"/>
      <w:r>
        <w:rPr>
          <w:i/>
          <w:sz w:val="24"/>
          <w:u w:val="single"/>
        </w:rPr>
        <w:t>doc</w:t>
      </w:r>
      <w:proofErr w:type="spellEnd"/>
      <w:r>
        <w:rPr>
          <w:i/>
          <w:sz w:val="24"/>
          <w:u w:val="single"/>
        </w:rPr>
        <w:t>, .</w:t>
      </w:r>
      <w:proofErr w:type="spellStart"/>
      <w:r>
        <w:rPr>
          <w:i/>
          <w:sz w:val="24"/>
          <w:u w:val="single"/>
        </w:rPr>
        <w:t>docx</w:t>
      </w:r>
      <w:proofErr w:type="spellEnd"/>
      <w:r>
        <w:rPr>
          <w:i/>
          <w:sz w:val="24"/>
          <w:u w:val="single"/>
        </w:rPr>
        <w:t>, .pdf</w:t>
      </w:r>
      <w:r>
        <w:rPr>
          <w:i/>
          <w:sz w:val="24"/>
        </w:rPr>
        <w:t xml:space="preserve"> </w:t>
      </w:r>
      <w:r>
        <w:rPr>
          <w:sz w:val="24"/>
        </w:rPr>
        <w:t xml:space="preserve">. Ofertę należy złożyć, pod rygorem nieważności </w:t>
      </w:r>
      <w:r>
        <w:rPr>
          <w:b/>
          <w:sz w:val="24"/>
          <w:u w:val="thick"/>
        </w:rPr>
        <w:t>w formie elektronicznej, tj. postaci elektronicznej opatrzonej kwalifikowanym podpisem elektronicznym</w:t>
      </w:r>
      <w:r>
        <w:rPr>
          <w:b/>
          <w:sz w:val="24"/>
        </w:rPr>
        <w:t xml:space="preserve"> </w:t>
      </w:r>
      <w:r>
        <w:rPr>
          <w:sz w:val="24"/>
        </w:rPr>
        <w:t>przez osobę/y uprawnioną/e. Przez osobę/y uprawnioną/e należy rozumieć</w:t>
      </w:r>
      <w:r>
        <w:rPr>
          <w:spacing w:val="-7"/>
          <w:sz w:val="24"/>
        </w:rPr>
        <w:t xml:space="preserve"> </w:t>
      </w:r>
      <w:r>
        <w:rPr>
          <w:sz w:val="24"/>
        </w:rPr>
        <w:t>odpowiednio:</w:t>
      </w:r>
    </w:p>
    <w:p w14:paraId="75AB9005" w14:textId="77777777" w:rsidR="004A155D" w:rsidRDefault="00A05990">
      <w:pPr>
        <w:pStyle w:val="Akapitzlist"/>
        <w:numPr>
          <w:ilvl w:val="2"/>
          <w:numId w:val="15"/>
        </w:numPr>
        <w:tabs>
          <w:tab w:val="left" w:pos="2199"/>
        </w:tabs>
        <w:spacing w:before="121"/>
        <w:ind w:right="112"/>
        <w:rPr>
          <w:sz w:val="24"/>
        </w:rPr>
      </w:pPr>
      <w:r>
        <w:rPr>
          <w:sz w:val="24"/>
        </w:rPr>
        <w:t>osobę/y, która/e zgodnie z odpowiednimi przepisami jest/są uprawniona/e do składania oświadczeń woli w zakresie praw i obowiązków majątkowych wykonawcy;</w:t>
      </w:r>
    </w:p>
    <w:p w14:paraId="51C11543" w14:textId="77777777" w:rsidR="004A155D" w:rsidRDefault="00A05990">
      <w:pPr>
        <w:pStyle w:val="Akapitzlist"/>
        <w:numPr>
          <w:ilvl w:val="2"/>
          <w:numId w:val="15"/>
        </w:numPr>
        <w:tabs>
          <w:tab w:val="left" w:pos="2199"/>
        </w:tabs>
        <w:ind w:right="114"/>
        <w:rPr>
          <w:sz w:val="24"/>
        </w:rPr>
      </w:pPr>
      <w:r>
        <w:rPr>
          <w:sz w:val="24"/>
        </w:rPr>
        <w:t>pełnomocnika/ów wykonawcy, którym pełnomocnictwa udzieliła/y osoba/y o której/</w:t>
      </w:r>
      <w:proofErr w:type="spellStart"/>
      <w:r>
        <w:rPr>
          <w:sz w:val="24"/>
        </w:rPr>
        <w:t>ych</w:t>
      </w:r>
      <w:proofErr w:type="spellEnd"/>
      <w:r>
        <w:rPr>
          <w:sz w:val="24"/>
        </w:rPr>
        <w:t xml:space="preserve"> mowa w lit.</w:t>
      </w:r>
      <w:r>
        <w:rPr>
          <w:spacing w:val="-2"/>
          <w:sz w:val="24"/>
        </w:rPr>
        <w:t xml:space="preserve"> </w:t>
      </w:r>
      <w:r>
        <w:rPr>
          <w:sz w:val="24"/>
        </w:rPr>
        <w:t>a);</w:t>
      </w:r>
    </w:p>
    <w:p w14:paraId="77599882" w14:textId="77777777" w:rsidR="004A155D" w:rsidRDefault="00A05990">
      <w:pPr>
        <w:pStyle w:val="Akapitzlist"/>
        <w:numPr>
          <w:ilvl w:val="2"/>
          <w:numId w:val="15"/>
        </w:numPr>
        <w:tabs>
          <w:tab w:val="left" w:pos="2199"/>
        </w:tabs>
        <w:ind w:right="111"/>
        <w:rPr>
          <w:sz w:val="24"/>
        </w:rPr>
      </w:pPr>
      <w:r>
        <w:rPr>
          <w:sz w:val="24"/>
        </w:rPr>
        <w:t>pełnomocnika ustanowionego przez wykonawców wspólnie ubiegających się o udzielenie</w:t>
      </w:r>
      <w:r>
        <w:rPr>
          <w:spacing w:val="1"/>
          <w:sz w:val="24"/>
        </w:rPr>
        <w:t xml:space="preserve"> </w:t>
      </w:r>
      <w:r>
        <w:rPr>
          <w:sz w:val="24"/>
        </w:rPr>
        <w:t>zamówienia.</w:t>
      </w:r>
    </w:p>
    <w:p w14:paraId="433CA604" w14:textId="77777777" w:rsidR="004A155D" w:rsidRDefault="00A05990" w:rsidP="002E1BEF">
      <w:pPr>
        <w:pStyle w:val="Nagwek1"/>
        <w:numPr>
          <w:ilvl w:val="1"/>
          <w:numId w:val="15"/>
        </w:numPr>
        <w:tabs>
          <w:tab w:val="left" w:pos="1839"/>
        </w:tabs>
        <w:spacing w:before="87"/>
        <w:ind w:right="112" w:hanging="358"/>
      </w:pPr>
      <w:r w:rsidRPr="002E1BEF">
        <w:rPr>
          <w:u w:val="thick"/>
        </w:rPr>
        <w:t>ofertę, wszystkie dokumenty i oświadczenia składane wraz z ofertą należy podpisać kwalifikowanym podpisem elektronicznym</w:t>
      </w:r>
      <w:r w:rsidRPr="002E1BEF">
        <w:rPr>
          <w:spacing w:val="1"/>
          <w:u w:val="thick"/>
        </w:rPr>
        <w:t xml:space="preserve"> </w:t>
      </w:r>
      <w:r w:rsidRPr="002E1BEF">
        <w:rPr>
          <w:u w:val="thick"/>
        </w:rPr>
        <w:t>przed</w:t>
      </w:r>
      <w:r w:rsidR="002E1BEF" w:rsidRPr="002E1BEF">
        <w:rPr>
          <w:u w:val="thick"/>
        </w:rPr>
        <w:t xml:space="preserve"> </w:t>
      </w:r>
      <w:r w:rsidR="00966D37">
        <w:rPr>
          <w:noProof/>
          <w:lang w:eastAsia="pl-PL"/>
        </w:rPr>
        <mc:AlternateContent>
          <mc:Choice Requires="wps">
            <w:drawing>
              <wp:anchor distT="0" distB="0" distL="114300" distR="114300" simplePos="0" relativeHeight="15729152" behindDoc="0" locked="0" layoutInCell="1" allowOverlap="1" wp14:anchorId="6E90C4FD" wp14:editId="42E2132C">
                <wp:simplePos x="0" y="0"/>
                <wp:positionH relativeFrom="page">
                  <wp:posOffset>1358265</wp:posOffset>
                </wp:positionH>
                <wp:positionV relativeFrom="paragraph">
                  <wp:posOffset>217805</wp:posOffset>
                </wp:positionV>
                <wp:extent cx="1275715" cy="152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9CF1" id="Rectangle 3" o:spid="_x0000_s1026" style="position:absolute;margin-left:106.95pt;margin-top:17.15pt;width:100.45pt;height:1.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" fillcolor="black" stroked="f">
                <w10:wrap anchorx="page"/>
              </v:rect>
            </w:pict>
          </mc:Fallback>
        </mc:AlternateContent>
      </w:r>
      <w:r w:rsidRPr="002E1BEF">
        <w:t>zaszyfrowaniem!</w:t>
      </w:r>
      <w:r w:rsidRPr="002E1BEF">
        <w:rPr>
          <w:position w:val="8"/>
          <w:sz w:val="16"/>
        </w:rPr>
        <w:t xml:space="preserve">1 </w:t>
      </w:r>
      <w:r w:rsidRPr="002E1BEF">
        <w:t>Można wszystkie pliki skompresować do jednego pliku (np.</w:t>
      </w:r>
      <w:r w:rsidR="002E1BEF">
        <w:t xml:space="preserve"> </w:t>
      </w:r>
      <w:r>
        <w:t>.zip) i wtedy podpisać. Opatrzenie pliku zawierającego skompresowane dokumenty jednym z ww. podpisów jest równoznaczne z opatrzeniem podpisem wszystkich dokumentów zawartych w tym pliku.</w:t>
      </w:r>
    </w:p>
    <w:p w14:paraId="08B9CBC9" w14:textId="77777777" w:rsidR="004A155D" w:rsidRDefault="00A05990">
      <w:pPr>
        <w:pStyle w:val="Akapitzlist"/>
        <w:numPr>
          <w:ilvl w:val="1"/>
          <w:numId w:val="15"/>
        </w:numPr>
        <w:tabs>
          <w:tab w:val="left" w:pos="1839"/>
        </w:tabs>
        <w:spacing w:before="121"/>
        <w:ind w:right="111" w:hanging="358"/>
        <w:rPr>
          <w:sz w:val="24"/>
        </w:rPr>
      </w:pPr>
      <w:r>
        <w:rPr>
          <w:sz w:val="24"/>
        </w:rPr>
        <w:t>w przypadku, gdy oferta nie zostanie zaszyfrowana Zamawiający nie odpowiada za ewentualne zapoznanie się z jej treścią przed terminem jej otwarcia.</w:t>
      </w:r>
    </w:p>
    <w:p w14:paraId="5ACB99D0" w14:textId="77777777" w:rsidR="004A155D" w:rsidRDefault="00A05990">
      <w:pPr>
        <w:pStyle w:val="Akapitzlist"/>
        <w:numPr>
          <w:ilvl w:val="1"/>
          <w:numId w:val="15"/>
        </w:numPr>
        <w:tabs>
          <w:tab w:val="left" w:pos="1839"/>
        </w:tabs>
        <w:ind w:right="114" w:hanging="358"/>
        <w:rPr>
          <w:sz w:val="24"/>
        </w:rPr>
      </w:pPr>
      <w:r>
        <w:rPr>
          <w:sz w:val="24"/>
        </w:rPr>
        <w:t>dokumenty i/lub oświadczenia sporządzone w języku obcym muszą być złożone wraz z ich tłumaczeniem na język</w:t>
      </w:r>
      <w:r>
        <w:rPr>
          <w:spacing w:val="-2"/>
          <w:sz w:val="24"/>
        </w:rPr>
        <w:t xml:space="preserve"> </w:t>
      </w:r>
      <w:r>
        <w:rPr>
          <w:sz w:val="24"/>
        </w:rPr>
        <w:t>polski.</w:t>
      </w:r>
    </w:p>
    <w:p w14:paraId="4FD89874" w14:textId="77777777" w:rsidR="004A155D" w:rsidRDefault="00A05990">
      <w:pPr>
        <w:pStyle w:val="Akapitzlist"/>
        <w:numPr>
          <w:ilvl w:val="0"/>
          <w:numId w:val="15"/>
        </w:numPr>
        <w:tabs>
          <w:tab w:val="left" w:pos="1479"/>
        </w:tabs>
        <w:ind w:left="1478" w:right="110" w:hanging="358"/>
        <w:jc w:val="both"/>
        <w:rPr>
          <w:sz w:val="24"/>
        </w:rPr>
      </w:pPr>
      <w:r>
        <w:rPr>
          <w:sz w:val="24"/>
        </w:rPr>
        <w:t>Wykonawca może zmienić formę graficzną wzorów załączników do SWZ oraz innych formularzy Zamawiającego jednakże treść zawarta we wzorach Zamawiającego nie może ulec</w:t>
      </w:r>
      <w:r>
        <w:rPr>
          <w:spacing w:val="-2"/>
          <w:sz w:val="24"/>
        </w:rPr>
        <w:t xml:space="preserve"> </w:t>
      </w:r>
      <w:r>
        <w:rPr>
          <w:sz w:val="24"/>
        </w:rPr>
        <w:t>zmianie.</w:t>
      </w:r>
    </w:p>
    <w:p w14:paraId="435D7674" w14:textId="77777777" w:rsidR="004A155D" w:rsidRDefault="00A05990">
      <w:pPr>
        <w:pStyle w:val="Akapitzlist"/>
        <w:numPr>
          <w:ilvl w:val="0"/>
          <w:numId w:val="15"/>
        </w:numPr>
        <w:tabs>
          <w:tab w:val="left" w:pos="1479"/>
        </w:tabs>
        <w:spacing w:before="121"/>
        <w:ind w:left="1478" w:hanging="358"/>
        <w:jc w:val="both"/>
        <w:rPr>
          <w:sz w:val="24"/>
        </w:rPr>
      </w:pPr>
      <w:r>
        <w:rPr>
          <w:sz w:val="24"/>
        </w:rPr>
        <w:t>Oferta musi</w:t>
      </w:r>
      <w:r>
        <w:rPr>
          <w:spacing w:val="-3"/>
          <w:sz w:val="24"/>
        </w:rPr>
        <w:t xml:space="preserve"> </w:t>
      </w:r>
      <w:r>
        <w:rPr>
          <w:sz w:val="24"/>
        </w:rPr>
        <w:t>zawierać:</w:t>
      </w:r>
    </w:p>
    <w:p w14:paraId="73961196" w14:textId="77777777" w:rsidR="004A155D" w:rsidRDefault="00A05990">
      <w:pPr>
        <w:pStyle w:val="Akapitzlist"/>
        <w:numPr>
          <w:ilvl w:val="1"/>
          <w:numId w:val="15"/>
        </w:numPr>
        <w:tabs>
          <w:tab w:val="left" w:pos="1762"/>
        </w:tabs>
        <w:ind w:left="1762" w:right="112"/>
        <w:rPr>
          <w:sz w:val="24"/>
        </w:rPr>
      </w:pPr>
      <w:r>
        <w:rPr>
          <w:sz w:val="24"/>
        </w:rPr>
        <w:t xml:space="preserve">wypełniony formularz </w:t>
      </w:r>
      <w:r>
        <w:rPr>
          <w:sz w:val="24"/>
          <w:u w:val="single"/>
        </w:rPr>
        <w:t>OFERTA</w:t>
      </w:r>
      <w:r>
        <w:rPr>
          <w:sz w:val="24"/>
        </w:rPr>
        <w:t xml:space="preserve"> - musi być złożony w </w:t>
      </w:r>
      <w:r>
        <w:rPr>
          <w:sz w:val="24"/>
          <w:u w:val="single"/>
        </w:rPr>
        <w:t>formie elektronicznej</w:t>
      </w:r>
      <w:r>
        <w:rPr>
          <w:sz w:val="24"/>
        </w:rPr>
        <w:t xml:space="preserve"> tj. przekazany w postaci elektronicznej i opatrzony kwalifikowanym podpisem elektronicznym;</w:t>
      </w:r>
    </w:p>
    <w:p w14:paraId="5F2D9257" w14:textId="77777777" w:rsidR="004A155D" w:rsidRDefault="00A05990">
      <w:pPr>
        <w:pStyle w:val="Akapitzlist"/>
        <w:numPr>
          <w:ilvl w:val="1"/>
          <w:numId w:val="15"/>
        </w:numPr>
        <w:tabs>
          <w:tab w:val="left" w:pos="1762"/>
        </w:tabs>
        <w:ind w:left="1762" w:right="111"/>
        <w:rPr>
          <w:sz w:val="24"/>
        </w:rPr>
      </w:pPr>
      <w:r>
        <w:rPr>
          <w:sz w:val="24"/>
        </w:rPr>
        <w:t xml:space="preserve">wypełniony </w:t>
      </w:r>
      <w:r>
        <w:rPr>
          <w:sz w:val="24"/>
          <w:u w:val="single"/>
        </w:rPr>
        <w:t xml:space="preserve">JEDZ dla Wykonawcy </w:t>
      </w:r>
      <w:r>
        <w:rPr>
          <w:sz w:val="24"/>
        </w:rPr>
        <w:t xml:space="preserve">(jeśli dotyczy) - musi być złożony w </w:t>
      </w:r>
      <w:r>
        <w:rPr>
          <w:sz w:val="24"/>
          <w:u w:val="single"/>
        </w:rPr>
        <w:t>formie elektronicznej</w:t>
      </w:r>
      <w:r>
        <w:rPr>
          <w:sz w:val="24"/>
        </w:rPr>
        <w:t xml:space="preserve"> tj. przekazany w postaci elektronicznej i opatrzony kwalifikowanym podpisem</w:t>
      </w:r>
      <w:r>
        <w:rPr>
          <w:spacing w:val="-1"/>
          <w:sz w:val="24"/>
        </w:rPr>
        <w:t xml:space="preserve"> </w:t>
      </w:r>
      <w:r>
        <w:rPr>
          <w:sz w:val="24"/>
        </w:rPr>
        <w:t>elektronicznym;</w:t>
      </w:r>
    </w:p>
    <w:p w14:paraId="7253EE57" w14:textId="77777777" w:rsidR="004A155D" w:rsidRDefault="00A05990">
      <w:pPr>
        <w:pStyle w:val="Akapitzlist"/>
        <w:numPr>
          <w:ilvl w:val="1"/>
          <w:numId w:val="15"/>
        </w:numPr>
        <w:tabs>
          <w:tab w:val="left" w:pos="1762"/>
        </w:tabs>
        <w:ind w:left="1762" w:right="113"/>
        <w:rPr>
          <w:sz w:val="24"/>
        </w:rPr>
      </w:pPr>
      <w:r>
        <w:rPr>
          <w:sz w:val="24"/>
          <w:u w:val="single"/>
        </w:rPr>
        <w:t>dokument/y potwierdzający/e umocowanie do reprezentowania Wykonawcy</w:t>
      </w:r>
      <w:r>
        <w:rPr>
          <w:sz w:val="24"/>
        </w:rPr>
        <w:t xml:space="preserve"> i/lub podmiotu udostepniającego zasoby w celu potwierdzenia, że osoba </w:t>
      </w:r>
      <w:r>
        <w:rPr>
          <w:sz w:val="24"/>
        </w:rPr>
        <w:lastRenderedPageBreak/>
        <w:t>działająca w imieniu Wykonawcy i/lub podmiotu udostepniającego zasoby jest umocowana do jego</w:t>
      </w:r>
      <w:r>
        <w:rPr>
          <w:spacing w:val="1"/>
          <w:sz w:val="24"/>
        </w:rPr>
        <w:t xml:space="preserve"> </w:t>
      </w:r>
      <w:r>
        <w:rPr>
          <w:sz w:val="24"/>
        </w:rPr>
        <w:t>reprezentowania:</w:t>
      </w:r>
    </w:p>
    <w:p w14:paraId="18EB7E89" w14:textId="77777777" w:rsidR="004A155D" w:rsidRDefault="00A05990">
      <w:pPr>
        <w:pStyle w:val="Akapitzlist"/>
        <w:numPr>
          <w:ilvl w:val="2"/>
          <w:numId w:val="15"/>
        </w:numPr>
        <w:tabs>
          <w:tab w:val="left" w:pos="2254"/>
        </w:tabs>
        <w:spacing w:before="121"/>
        <w:ind w:left="2186" w:right="112"/>
        <w:rPr>
          <w:sz w:val="24"/>
        </w:rPr>
      </w:pPr>
      <w:r>
        <w:tab/>
      </w:r>
      <w:r>
        <w:rPr>
          <w:sz w:val="24"/>
        </w:rPr>
        <w:t>odpis lub informacja z Krajowego Rejestru Sądowego lub z Centralnej Ewidencji i Informacji o Działalności Gospodarczej lub innego właściwego rejestru. Wykonawca nie jest zobowiązany do złożenia w/w dokumentów jeżeli   Zamawiający    może    je    uzyskać    za    pomocą    bezpłatnych   i ogólnodostępnych baz danych, o ile Wykonawca i/lub podmiot udostepniający   zasoby   wskazał   dane   umożliwiające   dostęp   do</w:t>
      </w:r>
      <w:r>
        <w:rPr>
          <w:spacing w:val="35"/>
          <w:sz w:val="24"/>
        </w:rPr>
        <w:t xml:space="preserve"> </w:t>
      </w:r>
      <w:r>
        <w:rPr>
          <w:sz w:val="24"/>
        </w:rPr>
        <w:t>tych</w:t>
      </w:r>
    </w:p>
    <w:p w14:paraId="1D621C39" w14:textId="77777777" w:rsidR="004A155D" w:rsidRDefault="00A05990">
      <w:pPr>
        <w:pStyle w:val="Tekstpodstawowy"/>
        <w:spacing w:before="91"/>
        <w:ind w:left="2186" w:right="114"/>
      </w:pPr>
      <w:r>
        <w:t xml:space="preserve">dokumentów (w formularzu OFERTA i/lub druku zobowiązania podmiotu udostępniającego zasoby) oraz z zastrzeżeniem </w:t>
      </w:r>
      <w:proofErr w:type="spellStart"/>
      <w:r>
        <w:t>ppkt</w:t>
      </w:r>
      <w:proofErr w:type="spellEnd"/>
      <w:r>
        <w:t>. b)</w:t>
      </w:r>
    </w:p>
    <w:p w14:paraId="57E17100" w14:textId="77777777" w:rsidR="004A155D" w:rsidRDefault="00A05990">
      <w:pPr>
        <w:pStyle w:val="Akapitzlist"/>
        <w:numPr>
          <w:ilvl w:val="2"/>
          <w:numId w:val="15"/>
        </w:numPr>
        <w:tabs>
          <w:tab w:val="left" w:pos="2187"/>
        </w:tabs>
        <w:spacing w:before="121"/>
        <w:ind w:left="2186" w:right="113"/>
        <w:rPr>
          <w:sz w:val="24"/>
        </w:rPr>
      </w:pPr>
      <w:r>
        <w:rPr>
          <w:sz w:val="24"/>
        </w:rPr>
        <w:t xml:space="preserve">jeżeli w imieniu wykonawcy działa osoba,   której   umocowanie   do   jego   reprezentowania   nie   wynika     z dokumentów, o których mowa w </w:t>
      </w:r>
      <w:proofErr w:type="spellStart"/>
      <w:r>
        <w:rPr>
          <w:sz w:val="24"/>
        </w:rPr>
        <w:t>ppkt</w:t>
      </w:r>
      <w:proofErr w:type="spellEnd"/>
      <w:r>
        <w:rPr>
          <w:sz w:val="24"/>
        </w:rPr>
        <w:t>. a), Zamawiający żąda od Wykonawcy pełnomocnictwa lub innego dokumentu potwierdzającego umocowanie do reprezentowania wykonawcy,</w:t>
      </w:r>
    </w:p>
    <w:p w14:paraId="7EB8F2F9" w14:textId="77777777" w:rsidR="004A155D" w:rsidRDefault="00A05990">
      <w:pPr>
        <w:pStyle w:val="Akapitzlist"/>
        <w:numPr>
          <w:ilvl w:val="2"/>
          <w:numId w:val="15"/>
        </w:numPr>
        <w:tabs>
          <w:tab w:val="left" w:pos="2187"/>
        </w:tabs>
        <w:spacing w:before="117"/>
        <w:ind w:left="2186" w:right="112"/>
        <w:rPr>
          <w:sz w:val="24"/>
        </w:rPr>
      </w:pPr>
      <w:r>
        <w:rPr>
          <w:sz w:val="24"/>
          <w:u w:val="single"/>
        </w:rPr>
        <w:t>pełnomocnictwo</w:t>
      </w:r>
      <w:r>
        <w:rPr>
          <w:sz w:val="24"/>
        </w:rPr>
        <w:t xml:space="preserve"> – jeśli  wymagane  do  reprezentowania  Wykonawcy/ów w przypadku,</w:t>
      </w:r>
      <w:r>
        <w:rPr>
          <w:spacing w:val="-1"/>
          <w:sz w:val="24"/>
        </w:rPr>
        <w:t xml:space="preserve"> </w:t>
      </w:r>
      <w:r>
        <w:rPr>
          <w:sz w:val="24"/>
        </w:rPr>
        <w:t>gdy:</w:t>
      </w:r>
    </w:p>
    <w:p w14:paraId="184E42D4" w14:textId="77777777" w:rsidR="004A155D" w:rsidRDefault="00A05990">
      <w:pPr>
        <w:pStyle w:val="Akapitzlist"/>
        <w:numPr>
          <w:ilvl w:val="3"/>
          <w:numId w:val="15"/>
        </w:numPr>
        <w:tabs>
          <w:tab w:val="left" w:pos="2538"/>
        </w:tabs>
        <w:spacing w:before="122"/>
        <w:ind w:left="2537" w:hanging="352"/>
        <w:rPr>
          <w:sz w:val="24"/>
        </w:rPr>
      </w:pPr>
      <w:r>
        <w:rPr>
          <w:sz w:val="24"/>
        </w:rPr>
        <w:t>Wykonawcę reprezentuje</w:t>
      </w:r>
      <w:r>
        <w:rPr>
          <w:spacing w:val="2"/>
          <w:sz w:val="24"/>
        </w:rPr>
        <w:t xml:space="preserve"> </w:t>
      </w:r>
      <w:r>
        <w:rPr>
          <w:sz w:val="24"/>
        </w:rPr>
        <w:t>pełnomocnik,</w:t>
      </w:r>
    </w:p>
    <w:p w14:paraId="0D6688F9" w14:textId="77777777" w:rsidR="004A155D" w:rsidRDefault="00A05990">
      <w:pPr>
        <w:pStyle w:val="Akapitzlist"/>
        <w:numPr>
          <w:ilvl w:val="3"/>
          <w:numId w:val="15"/>
        </w:numPr>
        <w:tabs>
          <w:tab w:val="left" w:pos="2538"/>
        </w:tabs>
        <w:spacing w:before="118"/>
        <w:ind w:right="115" w:hanging="360"/>
        <w:rPr>
          <w:sz w:val="24"/>
        </w:rPr>
      </w:pPr>
      <w:r>
        <w:rPr>
          <w:sz w:val="24"/>
        </w:rPr>
        <w:t xml:space="preserve">ofertę składają Wykonawcy ubiegający się wspólnie o udzielenie zamówienia publicznego o treści wymaganej w art. 58 ust. 2 </w:t>
      </w:r>
      <w:proofErr w:type="spellStart"/>
      <w:r>
        <w:rPr>
          <w:sz w:val="24"/>
        </w:rPr>
        <w:t>Pzp</w:t>
      </w:r>
      <w:proofErr w:type="spellEnd"/>
      <w:r>
        <w:rPr>
          <w:sz w:val="24"/>
        </w:rPr>
        <w:t xml:space="preserve"> (dotyczy również wspólników spółki</w:t>
      </w:r>
      <w:r>
        <w:rPr>
          <w:spacing w:val="-2"/>
          <w:sz w:val="24"/>
        </w:rPr>
        <w:t xml:space="preserve"> </w:t>
      </w:r>
      <w:r>
        <w:rPr>
          <w:sz w:val="24"/>
        </w:rPr>
        <w:t>cywilnej)</w:t>
      </w:r>
    </w:p>
    <w:p w14:paraId="31A176A6" w14:textId="77777777" w:rsidR="004A155D" w:rsidRDefault="00A05990">
      <w:pPr>
        <w:pStyle w:val="Akapitzlist"/>
        <w:numPr>
          <w:ilvl w:val="3"/>
          <w:numId w:val="15"/>
        </w:numPr>
        <w:tabs>
          <w:tab w:val="left" w:pos="2538"/>
        </w:tabs>
        <w:spacing w:before="119"/>
        <w:ind w:left="2537" w:hanging="352"/>
        <w:rPr>
          <w:sz w:val="24"/>
        </w:rPr>
      </w:pPr>
      <w:r>
        <w:rPr>
          <w:sz w:val="24"/>
        </w:rPr>
        <w:t xml:space="preserve">umocowanie nie wynika z </w:t>
      </w:r>
      <w:proofErr w:type="spellStart"/>
      <w:r>
        <w:rPr>
          <w:sz w:val="24"/>
        </w:rPr>
        <w:t>ppkt</w:t>
      </w:r>
      <w:proofErr w:type="spellEnd"/>
      <w:r>
        <w:rPr>
          <w:sz w:val="24"/>
        </w:rPr>
        <w:t>. 4 a) i</w:t>
      </w:r>
      <w:r>
        <w:rPr>
          <w:spacing w:val="-4"/>
          <w:sz w:val="24"/>
        </w:rPr>
        <w:t xml:space="preserve"> </w:t>
      </w:r>
      <w:r>
        <w:rPr>
          <w:sz w:val="24"/>
        </w:rPr>
        <w:t>b)</w:t>
      </w:r>
    </w:p>
    <w:p w14:paraId="1A518F01" w14:textId="77777777" w:rsidR="004A155D" w:rsidRDefault="00A05990">
      <w:pPr>
        <w:pStyle w:val="Akapitzlist"/>
        <w:numPr>
          <w:ilvl w:val="3"/>
          <w:numId w:val="15"/>
        </w:numPr>
        <w:tabs>
          <w:tab w:val="left" w:pos="2538"/>
        </w:tabs>
        <w:spacing w:before="117"/>
        <w:ind w:right="114" w:hanging="360"/>
        <w:rPr>
          <w:sz w:val="24"/>
        </w:rPr>
      </w:pPr>
      <w:r>
        <w:rPr>
          <w:sz w:val="24"/>
        </w:rPr>
        <w:t>musi być złożone w formie elektronicznej tj. przekazane w postaci elektronicznej i opatrzone kwalifikowanym podpisem</w:t>
      </w:r>
      <w:r>
        <w:rPr>
          <w:spacing w:val="-5"/>
          <w:sz w:val="24"/>
        </w:rPr>
        <w:t xml:space="preserve"> </w:t>
      </w:r>
      <w:r>
        <w:rPr>
          <w:sz w:val="24"/>
        </w:rPr>
        <w:t>elektronicznym</w:t>
      </w:r>
    </w:p>
    <w:p w14:paraId="45E7E4E4" w14:textId="77777777" w:rsidR="004A155D" w:rsidRDefault="00A05990">
      <w:pPr>
        <w:pStyle w:val="Tekstpodstawowy"/>
        <w:spacing w:before="118"/>
        <w:ind w:left="1685" w:right="116"/>
      </w:pPr>
      <w:r>
        <w:t>Dokument/y potwierdzający/e umocowanie do reprezentowania Wykonawcy i/lub   podmiotu   udostepniającego   zasoby   muszą    być   złożone    zgodnie z zasadami wskazanymi w ust. 5-13 w niniejszym</w:t>
      </w:r>
      <w:r>
        <w:rPr>
          <w:spacing w:val="-2"/>
        </w:rPr>
        <w:t xml:space="preserve"> </w:t>
      </w:r>
      <w:r>
        <w:t>Rozdziale.</w:t>
      </w:r>
    </w:p>
    <w:p w14:paraId="6C44DC43" w14:textId="77777777" w:rsidR="004A155D" w:rsidRDefault="00A05990">
      <w:pPr>
        <w:pStyle w:val="Tekstpodstawowy"/>
        <w:ind w:left="1685" w:right="112" w:firstLine="59"/>
      </w:pPr>
      <w:r>
        <w:t>Dokument/y potwierdzający/e umocowanie do reprezentowania podmiotu udostepniającego zasoby składane są tylko w przypadku korzystania z jego zasobów w celu potwierdzenia spełniania warunków.</w:t>
      </w:r>
    </w:p>
    <w:p w14:paraId="28C2E396" w14:textId="77777777" w:rsidR="004A155D" w:rsidRDefault="00A05990">
      <w:pPr>
        <w:pStyle w:val="Akapitzlist"/>
        <w:numPr>
          <w:ilvl w:val="1"/>
          <w:numId w:val="15"/>
        </w:numPr>
        <w:tabs>
          <w:tab w:val="left" w:pos="1762"/>
        </w:tabs>
        <w:ind w:left="1762"/>
        <w:rPr>
          <w:sz w:val="24"/>
        </w:rPr>
      </w:pPr>
      <w:r>
        <w:rPr>
          <w:sz w:val="24"/>
          <w:u w:val="single"/>
        </w:rPr>
        <w:t>wadium</w:t>
      </w:r>
      <w:r>
        <w:rPr>
          <w:sz w:val="24"/>
        </w:rPr>
        <w:t xml:space="preserve"> wniesione w innej formie niż pieniądz - zgodnie z </w:t>
      </w:r>
      <w:r>
        <w:rPr>
          <w:b/>
          <w:sz w:val="24"/>
        </w:rPr>
        <w:t>Rozdziałem</w:t>
      </w:r>
      <w:r>
        <w:rPr>
          <w:b/>
          <w:spacing w:val="-13"/>
          <w:sz w:val="24"/>
        </w:rPr>
        <w:t xml:space="preserve"> </w:t>
      </w:r>
      <w:r>
        <w:rPr>
          <w:b/>
          <w:sz w:val="24"/>
        </w:rPr>
        <w:t>IX</w:t>
      </w:r>
      <w:r>
        <w:rPr>
          <w:sz w:val="24"/>
        </w:rPr>
        <w:t>;</w:t>
      </w:r>
    </w:p>
    <w:p w14:paraId="57A1C509" w14:textId="77777777" w:rsidR="004A155D" w:rsidRDefault="00A05990">
      <w:pPr>
        <w:pStyle w:val="Akapitzlist"/>
        <w:numPr>
          <w:ilvl w:val="1"/>
          <w:numId w:val="15"/>
        </w:numPr>
        <w:tabs>
          <w:tab w:val="left" w:pos="1762"/>
        </w:tabs>
        <w:ind w:left="1762" w:right="112"/>
        <w:rPr>
          <w:sz w:val="24"/>
        </w:rPr>
      </w:pPr>
      <w:r>
        <w:rPr>
          <w:sz w:val="24"/>
          <w:u w:val="single"/>
        </w:rPr>
        <w:t>oświadczenie Wykonawcy</w:t>
      </w:r>
      <w:r>
        <w:rPr>
          <w:sz w:val="24"/>
        </w:rPr>
        <w:t xml:space="preserve"> dotyczące wskazania instalacji do których przekazywane będą odebrane od właścicieli nieruchomości odpady komunalne (zawarte w formularzu OFERTA) – musi być złożone </w:t>
      </w:r>
      <w:r>
        <w:rPr>
          <w:sz w:val="24"/>
          <w:u w:val="single"/>
        </w:rPr>
        <w:t>formie elektronicznej</w:t>
      </w:r>
      <w:r>
        <w:rPr>
          <w:sz w:val="24"/>
        </w:rPr>
        <w:t xml:space="preserve"> tj. przekazany w postaci elektronicznej i opatrzony kwalifikowanym podpisem elektronicznym.</w:t>
      </w:r>
    </w:p>
    <w:p w14:paraId="7410D869" w14:textId="77777777" w:rsidR="00610CCE" w:rsidRPr="00610CCE" w:rsidRDefault="00A05990" w:rsidP="00610CCE">
      <w:pPr>
        <w:pStyle w:val="Akapitzlist"/>
        <w:numPr>
          <w:ilvl w:val="0"/>
          <w:numId w:val="15"/>
        </w:numPr>
        <w:tabs>
          <w:tab w:val="left" w:pos="1544"/>
        </w:tabs>
        <w:spacing w:before="121"/>
        <w:ind w:left="1543" w:right="111" w:hanging="360"/>
        <w:jc w:val="both"/>
        <w:rPr>
          <w:sz w:val="24"/>
        </w:rPr>
      </w:pPr>
      <w:r>
        <w:rPr>
          <w:sz w:val="24"/>
        </w:rPr>
        <w:t xml:space="preserve">W przypadku gdy podmiotowe środki dowodowe, przedmiotowe środki dowodowe, inne dokumenty, w tym dokumenty, o których mowa w art. 94 ust. 2 </w:t>
      </w:r>
      <w:proofErr w:type="spellStart"/>
      <w:r>
        <w:rPr>
          <w:sz w:val="24"/>
        </w:rPr>
        <w:t>Pzp</w:t>
      </w:r>
      <w:proofErr w:type="spellEnd"/>
      <w:r>
        <w:rPr>
          <w:sz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w:t>
      </w:r>
      <w:r>
        <w:rPr>
          <w:spacing w:val="-5"/>
          <w:sz w:val="24"/>
        </w:rPr>
        <w:t xml:space="preserve"> </w:t>
      </w:r>
      <w:r>
        <w:rPr>
          <w:sz w:val="24"/>
        </w:rPr>
        <w:t>dokument.</w:t>
      </w:r>
    </w:p>
    <w:p w14:paraId="454B34CC" w14:textId="77777777" w:rsidR="004A155D" w:rsidRDefault="00610CCE" w:rsidP="008319E2">
      <w:pPr>
        <w:tabs>
          <w:tab w:val="center" w:pos="5155"/>
        </w:tabs>
        <w:ind w:left="1418" w:hanging="142"/>
        <w:rPr>
          <w:sz w:val="24"/>
        </w:rPr>
      </w:pPr>
      <w:r>
        <w:rPr>
          <w:sz w:val="24"/>
        </w:rPr>
        <w:lastRenderedPageBreak/>
        <w:tab/>
        <w:t xml:space="preserve">       </w:t>
      </w:r>
      <w:r w:rsidR="00A05990">
        <w:rPr>
          <w:sz w:val="24"/>
        </w:rPr>
        <w:t xml:space="preserve">W przypadku gdy podmiotowe środki dowodowe, przedmiotowe środki dowodowe, inne dokumenty, w tym dokumenty, o których mowa w art. 94 ust. 2 </w:t>
      </w:r>
      <w:proofErr w:type="spellStart"/>
      <w:r w:rsidR="00A05990">
        <w:rPr>
          <w:sz w:val="24"/>
        </w:rPr>
        <w:t>Pzp</w:t>
      </w:r>
      <w:proofErr w:type="spellEnd"/>
      <w:r w:rsidR="00A05990">
        <w:rPr>
          <w:sz w:val="24"/>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poświadczającym     zgodność     odwzorowania     cyfrowego   z dokumentem w postaci</w:t>
      </w:r>
      <w:r w:rsidR="00A05990">
        <w:rPr>
          <w:spacing w:val="-2"/>
          <w:sz w:val="24"/>
        </w:rPr>
        <w:t xml:space="preserve"> </w:t>
      </w:r>
      <w:r w:rsidR="00A05990">
        <w:rPr>
          <w:sz w:val="24"/>
        </w:rPr>
        <w:t>papierowej.</w:t>
      </w:r>
    </w:p>
    <w:p w14:paraId="71354B4D" w14:textId="77777777" w:rsidR="004A155D" w:rsidRDefault="00A05990">
      <w:pPr>
        <w:pStyle w:val="Akapitzlist"/>
        <w:numPr>
          <w:ilvl w:val="0"/>
          <w:numId w:val="15"/>
        </w:numPr>
        <w:tabs>
          <w:tab w:val="left" w:pos="1415"/>
        </w:tabs>
        <w:spacing w:before="118"/>
        <w:ind w:left="1414" w:right="111" w:hanging="360"/>
        <w:jc w:val="both"/>
        <w:rPr>
          <w:sz w:val="24"/>
        </w:rPr>
      </w:pPr>
      <w:r>
        <w:rPr>
          <w:sz w:val="24"/>
        </w:rPr>
        <w:t>Poświadczenia zgodności cyfrowego odwzorowania z dokumentem w postaci papierowej, o którym mowa w ust. 6 dokonuje w</w:t>
      </w:r>
      <w:r>
        <w:rPr>
          <w:spacing w:val="-11"/>
          <w:sz w:val="24"/>
        </w:rPr>
        <w:t xml:space="preserve"> </w:t>
      </w:r>
      <w:r>
        <w:rPr>
          <w:sz w:val="24"/>
        </w:rPr>
        <w:t>przypadku:</w:t>
      </w:r>
    </w:p>
    <w:p w14:paraId="2496B6F8" w14:textId="77777777" w:rsidR="004A155D" w:rsidRDefault="00A05990">
      <w:pPr>
        <w:pStyle w:val="Akapitzlist"/>
        <w:numPr>
          <w:ilvl w:val="1"/>
          <w:numId w:val="15"/>
        </w:numPr>
        <w:tabs>
          <w:tab w:val="left" w:pos="1827"/>
        </w:tabs>
        <w:ind w:left="1774" w:right="110"/>
        <w:rPr>
          <w:sz w:val="24"/>
        </w:rPr>
      </w:pPr>
      <w:r>
        <w:tab/>
      </w:r>
      <w:r>
        <w:rPr>
          <w:sz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3"/>
          <w:sz w:val="24"/>
        </w:rPr>
        <w:t xml:space="preserve"> </w:t>
      </w:r>
      <w:r>
        <w:rPr>
          <w:sz w:val="24"/>
        </w:rPr>
        <w:t>dotyczą;</w:t>
      </w:r>
    </w:p>
    <w:p w14:paraId="44F61472" w14:textId="77777777" w:rsidR="004A155D" w:rsidRDefault="00A05990">
      <w:pPr>
        <w:pStyle w:val="Akapitzlist"/>
        <w:numPr>
          <w:ilvl w:val="1"/>
          <w:numId w:val="15"/>
        </w:numPr>
        <w:tabs>
          <w:tab w:val="left" w:pos="1827"/>
        </w:tabs>
        <w:spacing w:before="121"/>
        <w:ind w:left="1774" w:right="113"/>
        <w:rPr>
          <w:sz w:val="24"/>
        </w:rPr>
      </w:pPr>
      <w:r>
        <w:tab/>
      </w:r>
      <w:r>
        <w:rPr>
          <w:sz w:val="24"/>
        </w:rPr>
        <w:t>w przypadku przedmiotowych środków dowodowych – odpowiednio wykonawca lub wykonawca wspólnie ubiegający się o udzielenie</w:t>
      </w:r>
      <w:r>
        <w:rPr>
          <w:spacing w:val="-22"/>
          <w:sz w:val="24"/>
        </w:rPr>
        <w:t xml:space="preserve"> </w:t>
      </w:r>
      <w:r>
        <w:rPr>
          <w:sz w:val="24"/>
        </w:rPr>
        <w:t>zamówienia;</w:t>
      </w:r>
    </w:p>
    <w:p w14:paraId="2F7B36C7" w14:textId="77777777" w:rsidR="004A155D" w:rsidRDefault="00A05990">
      <w:pPr>
        <w:pStyle w:val="Akapitzlist"/>
        <w:numPr>
          <w:ilvl w:val="1"/>
          <w:numId w:val="15"/>
        </w:numPr>
        <w:tabs>
          <w:tab w:val="left" w:pos="1827"/>
        </w:tabs>
        <w:ind w:left="1826" w:hanging="413"/>
        <w:rPr>
          <w:sz w:val="24"/>
        </w:rPr>
      </w:pPr>
      <w:r>
        <w:rPr>
          <w:sz w:val="24"/>
        </w:rPr>
        <w:t>innych</w:t>
      </w:r>
      <w:r>
        <w:rPr>
          <w:spacing w:val="20"/>
          <w:sz w:val="24"/>
        </w:rPr>
        <w:t xml:space="preserve"> </w:t>
      </w:r>
      <w:r>
        <w:rPr>
          <w:sz w:val="24"/>
        </w:rPr>
        <w:t>dokumentów,</w:t>
      </w:r>
      <w:r>
        <w:rPr>
          <w:spacing w:val="22"/>
          <w:sz w:val="24"/>
        </w:rPr>
        <w:t xml:space="preserve"> </w:t>
      </w:r>
      <w:r>
        <w:rPr>
          <w:sz w:val="24"/>
        </w:rPr>
        <w:t>w</w:t>
      </w:r>
      <w:r>
        <w:rPr>
          <w:spacing w:val="23"/>
          <w:sz w:val="24"/>
        </w:rPr>
        <w:t xml:space="preserve"> </w:t>
      </w:r>
      <w:r>
        <w:rPr>
          <w:sz w:val="24"/>
        </w:rPr>
        <w:t>tym</w:t>
      </w:r>
      <w:r>
        <w:rPr>
          <w:spacing w:val="21"/>
          <w:sz w:val="24"/>
        </w:rPr>
        <w:t xml:space="preserve"> </w:t>
      </w:r>
      <w:r>
        <w:rPr>
          <w:sz w:val="24"/>
        </w:rPr>
        <w:t>dokumenty,</w:t>
      </w:r>
      <w:r>
        <w:rPr>
          <w:spacing w:val="23"/>
          <w:sz w:val="24"/>
        </w:rPr>
        <w:t xml:space="preserve"> </w:t>
      </w:r>
      <w:r>
        <w:rPr>
          <w:sz w:val="24"/>
        </w:rPr>
        <w:t>o</w:t>
      </w:r>
      <w:r>
        <w:rPr>
          <w:spacing w:val="21"/>
          <w:sz w:val="24"/>
        </w:rPr>
        <w:t xml:space="preserve"> </w:t>
      </w:r>
      <w:r>
        <w:rPr>
          <w:sz w:val="24"/>
        </w:rPr>
        <w:t>których</w:t>
      </w:r>
      <w:r>
        <w:rPr>
          <w:spacing w:val="21"/>
          <w:sz w:val="24"/>
        </w:rPr>
        <w:t xml:space="preserve"> </w:t>
      </w:r>
      <w:r>
        <w:rPr>
          <w:sz w:val="24"/>
        </w:rPr>
        <w:t>mowa</w:t>
      </w:r>
      <w:r>
        <w:rPr>
          <w:spacing w:val="23"/>
          <w:sz w:val="24"/>
        </w:rPr>
        <w:t xml:space="preserve"> </w:t>
      </w:r>
      <w:r>
        <w:rPr>
          <w:sz w:val="24"/>
        </w:rPr>
        <w:t>w</w:t>
      </w:r>
      <w:r>
        <w:rPr>
          <w:spacing w:val="23"/>
          <w:sz w:val="24"/>
        </w:rPr>
        <w:t xml:space="preserve"> </w:t>
      </w:r>
      <w:r>
        <w:rPr>
          <w:sz w:val="24"/>
        </w:rPr>
        <w:t>art.</w:t>
      </w:r>
      <w:r>
        <w:rPr>
          <w:spacing w:val="23"/>
          <w:sz w:val="24"/>
        </w:rPr>
        <w:t xml:space="preserve"> </w:t>
      </w:r>
      <w:r>
        <w:rPr>
          <w:sz w:val="24"/>
        </w:rPr>
        <w:t>94</w:t>
      </w:r>
      <w:r>
        <w:rPr>
          <w:spacing w:val="23"/>
          <w:sz w:val="24"/>
        </w:rPr>
        <w:t xml:space="preserve"> </w:t>
      </w:r>
      <w:r>
        <w:rPr>
          <w:sz w:val="24"/>
        </w:rPr>
        <w:t>ust.</w:t>
      </w:r>
      <w:r>
        <w:rPr>
          <w:spacing w:val="20"/>
          <w:sz w:val="24"/>
        </w:rPr>
        <w:t xml:space="preserve"> </w:t>
      </w:r>
      <w:r>
        <w:rPr>
          <w:sz w:val="24"/>
        </w:rPr>
        <w:t>2</w:t>
      </w:r>
      <w:r>
        <w:rPr>
          <w:spacing w:val="21"/>
          <w:sz w:val="24"/>
        </w:rPr>
        <w:t xml:space="preserve"> </w:t>
      </w:r>
      <w:proofErr w:type="spellStart"/>
      <w:r>
        <w:rPr>
          <w:sz w:val="24"/>
        </w:rPr>
        <w:t>Pzp</w:t>
      </w:r>
      <w:proofErr w:type="spellEnd"/>
    </w:p>
    <w:p w14:paraId="24F13035" w14:textId="77777777" w:rsidR="004A155D" w:rsidRDefault="00A05990">
      <w:pPr>
        <w:pStyle w:val="Tekstpodstawowy"/>
        <w:spacing w:before="0"/>
        <w:ind w:left="1774" w:right="114"/>
      </w:pPr>
      <w:r>
        <w:t>– odpowiednio wykonawca lub wykonawca wspólnie ubiegający się o udzielenie zamówienia, w zakresie dokumentów, które każdego z nich</w:t>
      </w:r>
      <w:r>
        <w:rPr>
          <w:spacing w:val="-22"/>
        </w:rPr>
        <w:t xml:space="preserve"> </w:t>
      </w:r>
      <w:r>
        <w:t>dotyczą.</w:t>
      </w:r>
    </w:p>
    <w:p w14:paraId="53D338C5" w14:textId="77777777" w:rsidR="004A155D" w:rsidRDefault="00A05990">
      <w:pPr>
        <w:pStyle w:val="Akapitzlist"/>
        <w:numPr>
          <w:ilvl w:val="0"/>
          <w:numId w:val="15"/>
        </w:numPr>
        <w:tabs>
          <w:tab w:val="left" w:pos="1415"/>
        </w:tabs>
        <w:ind w:left="1414" w:right="111" w:hanging="360"/>
        <w:jc w:val="both"/>
        <w:rPr>
          <w:sz w:val="24"/>
        </w:rPr>
      </w:pPr>
      <w:r>
        <w:rPr>
          <w:sz w:val="24"/>
        </w:rPr>
        <w:t>Poświadczenia zgodności cyfrowego odwzorowania z dokumentem w postaci papierowej, o którym mowa w pkt. 6 może dokonać również</w:t>
      </w:r>
      <w:r>
        <w:rPr>
          <w:spacing w:val="-17"/>
          <w:sz w:val="24"/>
        </w:rPr>
        <w:t xml:space="preserve"> </w:t>
      </w:r>
      <w:r>
        <w:rPr>
          <w:sz w:val="24"/>
        </w:rPr>
        <w:t>notariusz.</w:t>
      </w:r>
    </w:p>
    <w:p w14:paraId="6935BD66" w14:textId="77777777" w:rsidR="004A155D" w:rsidRDefault="00A05990">
      <w:pPr>
        <w:pStyle w:val="Akapitzlist"/>
        <w:numPr>
          <w:ilvl w:val="0"/>
          <w:numId w:val="15"/>
        </w:numPr>
        <w:tabs>
          <w:tab w:val="left" w:pos="1415"/>
        </w:tabs>
        <w:spacing w:before="121"/>
        <w:ind w:left="1414" w:right="112" w:hanging="360"/>
        <w:jc w:val="both"/>
        <w:rPr>
          <w:sz w:val="24"/>
        </w:rPr>
      </w:pPr>
      <w:r>
        <w:rPr>
          <w:sz w:val="24"/>
        </w:rPr>
        <w:t>Przez cyfrowe odwzorowanie, o którym mowa w ust. 6-8 oraz ust. 11-13, należy rozumieć dokument elektroniczny będący kopią elektroniczną treści zapisanej w postaci papierowej, umożliwiający zapoznanie się z tą treścią i jej zrozumienie, bez konieczności bezpośredniego dostępu do</w:t>
      </w:r>
      <w:r>
        <w:rPr>
          <w:spacing w:val="-5"/>
          <w:sz w:val="24"/>
        </w:rPr>
        <w:t xml:space="preserve"> </w:t>
      </w:r>
      <w:r>
        <w:rPr>
          <w:sz w:val="24"/>
        </w:rPr>
        <w:t>oryginału.</w:t>
      </w:r>
    </w:p>
    <w:p w14:paraId="4DAFD81B" w14:textId="77777777" w:rsidR="004A155D" w:rsidRDefault="00A05990">
      <w:pPr>
        <w:pStyle w:val="Akapitzlist"/>
        <w:numPr>
          <w:ilvl w:val="0"/>
          <w:numId w:val="15"/>
        </w:numPr>
        <w:tabs>
          <w:tab w:val="left" w:pos="1403"/>
        </w:tabs>
        <w:ind w:left="1476" w:right="110" w:hanging="500"/>
        <w:jc w:val="both"/>
        <w:rPr>
          <w:sz w:val="24"/>
        </w:rPr>
      </w:pPr>
      <w:r>
        <w:rPr>
          <w:sz w:val="24"/>
        </w:rPr>
        <w:t xml:space="preserve">Podmiotowe środki dowodowe, w tym oświadczenie, o którym mowa w art. 117 ust. 4 </w:t>
      </w:r>
      <w:proofErr w:type="spellStart"/>
      <w:r>
        <w:rPr>
          <w:sz w:val="24"/>
        </w:rPr>
        <w:t>Pzp</w:t>
      </w:r>
      <w:proofErr w:type="spellEnd"/>
      <w:r>
        <w:rPr>
          <w:sz w:val="24"/>
        </w:rPr>
        <w:t xml:space="preserve"> oraz zobowiązanie podmiotu udostępniającego zasoby, przedmiotowe środki dowodowe, dokumenty, o których mowa w art. 94 ust. 2 </w:t>
      </w:r>
      <w:proofErr w:type="spellStart"/>
      <w:r>
        <w:rPr>
          <w:sz w:val="24"/>
        </w:rPr>
        <w:t>Pzp</w:t>
      </w:r>
      <w:proofErr w:type="spellEnd"/>
      <w:r>
        <w:rPr>
          <w:sz w:val="24"/>
        </w:rPr>
        <w:t>, niewystawione przez upoważnione podmioty, oraz pełnomocnictwo przekazuje się w postaci elektronicznej i opatruje się kwalifikowanym podpisem elektronicznym.</w:t>
      </w:r>
    </w:p>
    <w:p w14:paraId="6E026CC8" w14:textId="77777777" w:rsidR="004A155D" w:rsidRDefault="00A05990">
      <w:pPr>
        <w:pStyle w:val="Akapitzlist"/>
        <w:numPr>
          <w:ilvl w:val="0"/>
          <w:numId w:val="15"/>
        </w:numPr>
        <w:tabs>
          <w:tab w:val="left" w:pos="1415"/>
        </w:tabs>
        <w:ind w:left="1414" w:right="110" w:hanging="360"/>
        <w:jc w:val="both"/>
        <w:rPr>
          <w:sz w:val="24"/>
        </w:rPr>
      </w:pPr>
      <w:r>
        <w:rPr>
          <w:sz w:val="24"/>
        </w:rPr>
        <w:t xml:space="preserve">W przypadku gdy podmiotowe środki dowodowe, w tym oświadczenie, o którym mowa w art. 117 ust. 4 </w:t>
      </w:r>
      <w:proofErr w:type="spellStart"/>
      <w:r>
        <w:rPr>
          <w:sz w:val="24"/>
        </w:rPr>
        <w:t>Pzp</w:t>
      </w:r>
      <w:proofErr w:type="spellEnd"/>
      <w:r>
        <w:rPr>
          <w:sz w:val="24"/>
        </w:rPr>
        <w:t xml:space="preserve"> oraz zobowiązanie podmiotu udostępniającego zasoby, przedmiotowe środki dowodowe, dokumenty, o których mowa w art. 94 ust. 2 </w:t>
      </w:r>
      <w:proofErr w:type="spellStart"/>
      <w:r>
        <w:rPr>
          <w:sz w:val="24"/>
        </w:rPr>
        <w:t>Pzp</w:t>
      </w:r>
      <w:proofErr w:type="spellEnd"/>
      <w:r>
        <w:rPr>
          <w:sz w:val="24"/>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w:t>
      </w:r>
      <w:r>
        <w:rPr>
          <w:spacing w:val="-2"/>
          <w:sz w:val="24"/>
        </w:rPr>
        <w:t xml:space="preserve"> </w:t>
      </w:r>
      <w:r>
        <w:rPr>
          <w:sz w:val="24"/>
        </w:rPr>
        <w:t>papierowej.</w:t>
      </w:r>
    </w:p>
    <w:p w14:paraId="6E1420DA" w14:textId="77777777" w:rsidR="004A155D" w:rsidRDefault="00A05990">
      <w:pPr>
        <w:pStyle w:val="Akapitzlist"/>
        <w:numPr>
          <w:ilvl w:val="0"/>
          <w:numId w:val="15"/>
        </w:numPr>
        <w:tabs>
          <w:tab w:val="left" w:pos="1482"/>
        </w:tabs>
        <w:spacing w:before="121"/>
        <w:ind w:left="1414" w:right="112" w:hanging="360"/>
        <w:jc w:val="both"/>
        <w:rPr>
          <w:sz w:val="24"/>
        </w:rPr>
      </w:pPr>
      <w:r>
        <w:rPr>
          <w:sz w:val="24"/>
        </w:rPr>
        <w:t>Poświadczenia zgodności cyfrowego odwzorowania z dokumentem w postaci papierowej, o którym mowa w ust. 11, dokonuje w</w:t>
      </w:r>
      <w:r>
        <w:rPr>
          <w:spacing w:val="-11"/>
          <w:sz w:val="24"/>
        </w:rPr>
        <w:t xml:space="preserve"> </w:t>
      </w:r>
      <w:r>
        <w:rPr>
          <w:sz w:val="24"/>
        </w:rPr>
        <w:t>przypadku:</w:t>
      </w:r>
    </w:p>
    <w:p w14:paraId="153D3020" w14:textId="77777777" w:rsidR="004A155D" w:rsidRDefault="00A05990">
      <w:pPr>
        <w:pStyle w:val="Akapitzlist"/>
        <w:numPr>
          <w:ilvl w:val="1"/>
          <w:numId w:val="15"/>
        </w:numPr>
        <w:tabs>
          <w:tab w:val="left" w:pos="1894"/>
        </w:tabs>
        <w:ind w:left="1915" w:right="109"/>
        <w:rPr>
          <w:sz w:val="24"/>
        </w:rPr>
      </w:pPr>
      <w:r>
        <w:rPr>
          <w:sz w:val="24"/>
        </w:rPr>
        <w:t>podmiotowych środków dowodowych - odpowiednio wykonawca, wykonawca wspólnie ubiegający się o udzielenie zamówienia, podmiot udostępniający zasoby lub podwykonawca, w zakresie podmiotowych środków dowodowych, które każdego z nich</w:t>
      </w:r>
      <w:r>
        <w:rPr>
          <w:spacing w:val="-3"/>
          <w:sz w:val="24"/>
        </w:rPr>
        <w:t xml:space="preserve"> </w:t>
      </w:r>
      <w:r>
        <w:rPr>
          <w:sz w:val="24"/>
        </w:rPr>
        <w:t>dotyczą;</w:t>
      </w:r>
    </w:p>
    <w:p w14:paraId="676C08E0" w14:textId="77777777" w:rsidR="004A155D" w:rsidRDefault="00A05990">
      <w:pPr>
        <w:pStyle w:val="Akapitzlist"/>
        <w:numPr>
          <w:ilvl w:val="1"/>
          <w:numId w:val="15"/>
        </w:numPr>
        <w:tabs>
          <w:tab w:val="left" w:pos="1894"/>
        </w:tabs>
        <w:spacing w:before="91"/>
        <w:ind w:left="1915" w:right="112"/>
        <w:rPr>
          <w:sz w:val="24"/>
        </w:rPr>
      </w:pPr>
      <w:r>
        <w:rPr>
          <w:sz w:val="24"/>
        </w:rPr>
        <w:t xml:space="preserve">przedmiotowego środka dowodowego, dokumentu, o którym mowa w art. 94 ust. 2 </w:t>
      </w:r>
      <w:proofErr w:type="spellStart"/>
      <w:r>
        <w:rPr>
          <w:sz w:val="24"/>
        </w:rPr>
        <w:t>Pzp</w:t>
      </w:r>
      <w:proofErr w:type="spellEnd"/>
      <w:r>
        <w:rPr>
          <w:sz w:val="24"/>
        </w:rPr>
        <w:t xml:space="preserve">, oświadczenia, o którym mowa w art. 117 ust. 4 </w:t>
      </w:r>
      <w:proofErr w:type="spellStart"/>
      <w:r>
        <w:rPr>
          <w:sz w:val="24"/>
        </w:rPr>
        <w:t>Pzp</w:t>
      </w:r>
      <w:proofErr w:type="spellEnd"/>
      <w:r>
        <w:rPr>
          <w:sz w:val="24"/>
        </w:rPr>
        <w:t xml:space="preserve">, lub </w:t>
      </w:r>
      <w:r>
        <w:rPr>
          <w:sz w:val="24"/>
        </w:rPr>
        <w:lastRenderedPageBreak/>
        <w:t>zobowiązania podmiotu udostępniającego zasoby – odpowiednio wykonawca lub wykonawca wspólnie ubiegający się o udzielenie</w:t>
      </w:r>
      <w:r>
        <w:rPr>
          <w:spacing w:val="-7"/>
          <w:sz w:val="24"/>
        </w:rPr>
        <w:t xml:space="preserve"> </w:t>
      </w:r>
      <w:r>
        <w:rPr>
          <w:sz w:val="24"/>
        </w:rPr>
        <w:t>zamówienia;</w:t>
      </w:r>
    </w:p>
    <w:p w14:paraId="369D5DA1" w14:textId="77777777" w:rsidR="004A155D" w:rsidRDefault="00A05990">
      <w:pPr>
        <w:pStyle w:val="Akapitzlist"/>
        <w:numPr>
          <w:ilvl w:val="1"/>
          <w:numId w:val="15"/>
        </w:numPr>
        <w:tabs>
          <w:tab w:val="left" w:pos="1894"/>
        </w:tabs>
        <w:spacing w:before="121"/>
        <w:ind w:left="1894" w:hanging="339"/>
        <w:rPr>
          <w:sz w:val="24"/>
        </w:rPr>
      </w:pPr>
      <w:r>
        <w:rPr>
          <w:sz w:val="24"/>
        </w:rPr>
        <w:t>pełnomocnictwa –</w:t>
      </w:r>
      <w:r>
        <w:rPr>
          <w:spacing w:val="-3"/>
          <w:sz w:val="24"/>
        </w:rPr>
        <w:t xml:space="preserve"> </w:t>
      </w:r>
      <w:r>
        <w:rPr>
          <w:sz w:val="24"/>
        </w:rPr>
        <w:t>mocodawca.</w:t>
      </w:r>
    </w:p>
    <w:p w14:paraId="4E1DC4AD" w14:textId="77777777" w:rsidR="004A155D" w:rsidRDefault="00A05990">
      <w:pPr>
        <w:pStyle w:val="Akapitzlist"/>
        <w:numPr>
          <w:ilvl w:val="0"/>
          <w:numId w:val="15"/>
        </w:numPr>
        <w:tabs>
          <w:tab w:val="left" w:pos="1415"/>
        </w:tabs>
        <w:ind w:left="1414" w:right="111" w:hanging="360"/>
        <w:jc w:val="both"/>
        <w:rPr>
          <w:sz w:val="24"/>
        </w:rPr>
      </w:pPr>
      <w:r>
        <w:rPr>
          <w:sz w:val="24"/>
        </w:rPr>
        <w:t>Poświadczenia zgodności cyfrowego odwzorowania z dokumentem w postaci papierowej, o którym mowa w ust. 11 może dokonać również</w:t>
      </w:r>
      <w:r>
        <w:rPr>
          <w:spacing w:val="-18"/>
          <w:sz w:val="24"/>
        </w:rPr>
        <w:t xml:space="preserve"> </w:t>
      </w:r>
      <w:r>
        <w:rPr>
          <w:sz w:val="24"/>
        </w:rPr>
        <w:t>notariusz.</w:t>
      </w:r>
    </w:p>
    <w:p w14:paraId="670EFCDC" w14:textId="77777777" w:rsidR="004A155D" w:rsidRDefault="00A05990">
      <w:pPr>
        <w:pStyle w:val="Akapitzlist"/>
        <w:numPr>
          <w:ilvl w:val="0"/>
          <w:numId w:val="15"/>
        </w:numPr>
        <w:tabs>
          <w:tab w:val="left" w:pos="1415"/>
        </w:tabs>
        <w:spacing w:before="117"/>
        <w:ind w:left="1414" w:right="112" w:hanging="360"/>
        <w:jc w:val="both"/>
        <w:rPr>
          <w:sz w:val="24"/>
        </w:rPr>
      </w:pPr>
      <w:r>
        <w:rPr>
          <w:sz w:val="24"/>
        </w:rPr>
        <w:t xml:space="preserve">Oferty udostępnia się od chwili ich otwarcia </w:t>
      </w:r>
      <w:r>
        <w:rPr>
          <w:sz w:val="24"/>
          <w:u w:val="single"/>
        </w:rPr>
        <w:t>z wyjątkiem informacji</w:t>
      </w:r>
      <w:r>
        <w:rPr>
          <w:sz w:val="24"/>
        </w:rPr>
        <w:t xml:space="preserve"> stanowiących tajemnicę przedsiębiorstwa w rozumieniu przepisów o zwalczaniu nieuczciwej konkurencji, jeśli Wykonawca wraz z przekazaniem tych informacji, zastrzegł, że nie mogą one być udostępniane oraz wykazał, iż zastrzeżone informacje stanowią tajemnice</w:t>
      </w:r>
      <w:r>
        <w:rPr>
          <w:spacing w:val="-2"/>
          <w:sz w:val="24"/>
        </w:rPr>
        <w:t xml:space="preserve"> </w:t>
      </w:r>
      <w:r>
        <w:rPr>
          <w:sz w:val="24"/>
        </w:rPr>
        <w:t>przedsiębiorstwa.</w:t>
      </w:r>
    </w:p>
    <w:p w14:paraId="45075FDC" w14:textId="77777777" w:rsidR="004A155D" w:rsidRDefault="004A155D">
      <w:pPr>
        <w:pStyle w:val="Tekstpodstawowy"/>
        <w:spacing w:before="4"/>
        <w:jc w:val="left"/>
        <w:rPr>
          <w:sz w:val="31"/>
        </w:rPr>
      </w:pPr>
    </w:p>
    <w:p w14:paraId="46F54FE4" w14:textId="77777777" w:rsidR="004A155D" w:rsidRDefault="00A05990">
      <w:pPr>
        <w:pStyle w:val="Nagwek1"/>
        <w:numPr>
          <w:ilvl w:val="0"/>
          <w:numId w:val="34"/>
        </w:numPr>
        <w:tabs>
          <w:tab w:val="left" w:pos="1479"/>
        </w:tabs>
        <w:ind w:left="1478" w:hanging="361"/>
        <w:rPr>
          <w:b w:val="0"/>
        </w:rPr>
      </w:pPr>
      <w:r>
        <w:t>Tajemnica</w:t>
      </w:r>
      <w:r>
        <w:rPr>
          <w:spacing w:val="-1"/>
        </w:rPr>
        <w:t xml:space="preserve"> </w:t>
      </w:r>
      <w:r>
        <w:t>przedsiębiorstwa</w:t>
      </w:r>
      <w:r>
        <w:rPr>
          <w:b w:val="0"/>
        </w:rPr>
        <w:t>:</w:t>
      </w:r>
    </w:p>
    <w:p w14:paraId="4C06B6EB" w14:textId="77777777" w:rsidR="004A155D" w:rsidRDefault="004A155D">
      <w:pPr>
        <w:pStyle w:val="Tekstpodstawowy"/>
        <w:spacing w:before="10"/>
        <w:jc w:val="left"/>
        <w:rPr>
          <w:sz w:val="20"/>
        </w:rPr>
      </w:pPr>
    </w:p>
    <w:p w14:paraId="38A42E16" w14:textId="77777777" w:rsidR="004A155D" w:rsidRDefault="00A05990">
      <w:pPr>
        <w:pStyle w:val="Akapitzlist"/>
        <w:numPr>
          <w:ilvl w:val="0"/>
          <w:numId w:val="14"/>
        </w:numPr>
        <w:tabs>
          <w:tab w:val="left" w:pos="1477"/>
        </w:tabs>
        <w:spacing w:before="1"/>
        <w:ind w:right="110"/>
        <w:rPr>
          <w:sz w:val="24"/>
        </w:rPr>
      </w:pPr>
      <w:r>
        <w:rPr>
          <w:sz w:val="24"/>
        </w:rPr>
        <w:t>Przez tajemnicę przedsiębiorstwa w rozumieniu przepisów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w:t>
      </w:r>
      <w:r>
        <w:rPr>
          <w:spacing w:val="-8"/>
          <w:sz w:val="24"/>
        </w:rPr>
        <w:t xml:space="preserve"> </w:t>
      </w:r>
      <w:r>
        <w:rPr>
          <w:sz w:val="24"/>
        </w:rPr>
        <w:t>poufności,</w:t>
      </w:r>
    </w:p>
    <w:p w14:paraId="0D88DE3B" w14:textId="77777777" w:rsidR="004A155D" w:rsidRDefault="00A05990">
      <w:pPr>
        <w:pStyle w:val="Akapitzlist"/>
        <w:numPr>
          <w:ilvl w:val="0"/>
          <w:numId w:val="14"/>
        </w:numPr>
        <w:tabs>
          <w:tab w:val="left" w:pos="1477"/>
        </w:tabs>
        <w:ind w:right="111"/>
        <w:rPr>
          <w:sz w:val="24"/>
        </w:rPr>
      </w:pPr>
      <w:r>
        <w:rPr>
          <w:sz w:val="24"/>
        </w:rPr>
        <w:t>Wszelkie pliki zawierające informacje zastrzeżone przez Wykonawcę jako tajemnica przedsiębiorstwa powinny zostać umieszone w osobnym folderze o nazwie „Tajemnica przedsiębiorstwa”, a następnie wraz z plikami stanowiącymi jawną część skompresowane do jednego pliku .zip,</w:t>
      </w:r>
    </w:p>
    <w:p w14:paraId="56C247E9" w14:textId="77777777" w:rsidR="004A155D" w:rsidRDefault="00A05990">
      <w:pPr>
        <w:pStyle w:val="Nagwek1"/>
        <w:numPr>
          <w:ilvl w:val="0"/>
          <w:numId w:val="14"/>
        </w:numPr>
        <w:tabs>
          <w:tab w:val="left" w:pos="1477"/>
        </w:tabs>
        <w:spacing w:before="120"/>
        <w:ind w:right="112"/>
      </w:pPr>
      <w:r>
        <w:rPr>
          <w:u w:val="thick"/>
        </w:rPr>
        <w:t>Wykonawca zobowiązany jest wraz z przekazaniem tych informacji do złożenia UZASADNIENIA, iż zastrzeżone informacje stanowią tajemnicę przedsiębiorstwa.</w:t>
      </w:r>
    </w:p>
    <w:p w14:paraId="764DA49C" w14:textId="77777777" w:rsidR="004A155D" w:rsidRDefault="00A05990">
      <w:pPr>
        <w:pStyle w:val="Akapitzlist"/>
        <w:numPr>
          <w:ilvl w:val="0"/>
          <w:numId w:val="14"/>
        </w:numPr>
        <w:tabs>
          <w:tab w:val="left" w:pos="1477"/>
        </w:tabs>
        <w:ind w:hanging="359"/>
        <w:rPr>
          <w:sz w:val="24"/>
        </w:rPr>
      </w:pPr>
      <w:r>
        <w:rPr>
          <w:sz w:val="24"/>
        </w:rPr>
        <w:t>Wykonawca nie może zastrzec informacji, o których mowa w art. 222 ust. 5</w:t>
      </w:r>
      <w:r>
        <w:rPr>
          <w:spacing w:val="-20"/>
          <w:sz w:val="24"/>
        </w:rPr>
        <w:t xml:space="preserve"> </w:t>
      </w:r>
      <w:proofErr w:type="spellStart"/>
      <w:r>
        <w:rPr>
          <w:sz w:val="24"/>
        </w:rPr>
        <w:t>Pzp</w:t>
      </w:r>
      <w:proofErr w:type="spellEnd"/>
      <w:r>
        <w:rPr>
          <w:sz w:val="24"/>
        </w:rPr>
        <w:t>.</w:t>
      </w:r>
    </w:p>
    <w:p w14:paraId="1BB0F540" w14:textId="77777777" w:rsidR="004A155D" w:rsidRDefault="00A05990">
      <w:pPr>
        <w:pStyle w:val="Akapitzlist"/>
        <w:numPr>
          <w:ilvl w:val="0"/>
          <w:numId w:val="14"/>
        </w:numPr>
        <w:tabs>
          <w:tab w:val="left" w:pos="1477"/>
        </w:tabs>
        <w:ind w:right="111"/>
        <w:rPr>
          <w:sz w:val="24"/>
        </w:rPr>
      </w:pPr>
      <w:r>
        <w:rPr>
          <w:sz w:val="24"/>
        </w:rPr>
        <w:t>W przypadku nie wykazania przez Wykonawcę wraz z przekazaniem informacji, iż zastrzeżone informacje stanowią tajemnice przedsiębiorstwa, lub gdy Zamawiający uzna zastrzeżenia za nieprawidłowe, informacje te mogą zostać odtajnione.</w:t>
      </w:r>
    </w:p>
    <w:p w14:paraId="6EBD6666" w14:textId="77777777" w:rsidR="004A155D" w:rsidRDefault="004A155D">
      <w:pPr>
        <w:pStyle w:val="Tekstpodstawowy"/>
        <w:spacing w:before="4"/>
        <w:jc w:val="left"/>
        <w:rPr>
          <w:sz w:val="31"/>
        </w:rPr>
      </w:pPr>
    </w:p>
    <w:p w14:paraId="730E4233" w14:textId="77777777" w:rsidR="00FA454E" w:rsidRDefault="00A05990" w:rsidP="00FA454E">
      <w:pPr>
        <w:pStyle w:val="Nagwek1"/>
        <w:numPr>
          <w:ilvl w:val="0"/>
          <w:numId w:val="34"/>
        </w:numPr>
        <w:tabs>
          <w:tab w:val="left" w:pos="1616"/>
        </w:tabs>
        <w:ind w:left="1615" w:hanging="498"/>
      </w:pPr>
      <w:r>
        <w:t>Wycofanie oferty</w:t>
      </w:r>
    </w:p>
    <w:p w14:paraId="050E9525" w14:textId="77777777" w:rsidR="004A155D" w:rsidRPr="00FA454E" w:rsidRDefault="00FA454E" w:rsidP="00FA454E">
      <w:pPr>
        <w:pStyle w:val="Nagwek1"/>
        <w:tabs>
          <w:tab w:val="left" w:pos="1616"/>
        </w:tabs>
        <w:ind w:left="1615"/>
        <w:rPr>
          <w:b w:val="0"/>
        </w:rPr>
      </w:pPr>
      <w:r w:rsidRPr="00FA454E">
        <w:rPr>
          <w:b w:val="0"/>
        </w:rPr>
        <w:t xml:space="preserve">Wykonawca może przed upływem terminu do składania ofert zmienić lub wycofać ofertę za pośrednictwem Formularza składania oferty lub wniosku dostępnego na platformie https://platformazakupowa.pl/pn/l. Sposób zmiany i wycofania oferty został opisany w Regulaminie korzystania z platformy </w:t>
      </w:r>
      <w:hyperlink r:id="rId12" w:history="1">
        <w:r w:rsidRPr="00FA454E">
          <w:rPr>
            <w:rStyle w:val="Hipercze"/>
            <w:b w:val="0"/>
          </w:rPr>
          <w:t>https://platformazakupowa.pl/pn/</w:t>
        </w:r>
      </w:hyperlink>
      <w:r w:rsidR="00CF6F6E">
        <w:rPr>
          <w:rStyle w:val="Hipercze"/>
          <w:b w:val="0"/>
        </w:rPr>
        <w:t>narol</w:t>
      </w:r>
    </w:p>
    <w:p w14:paraId="1B7C4E3D" w14:textId="77777777" w:rsidR="00FA454E" w:rsidRPr="00FA454E" w:rsidRDefault="00FA454E" w:rsidP="00FA454E">
      <w:pPr>
        <w:pStyle w:val="Nagwek1"/>
        <w:tabs>
          <w:tab w:val="left" w:pos="1616"/>
        </w:tabs>
        <w:ind w:left="1615"/>
      </w:pPr>
    </w:p>
    <w:p w14:paraId="0AD22A91" w14:textId="77777777" w:rsidR="004A155D" w:rsidRDefault="00A05990">
      <w:pPr>
        <w:pStyle w:val="Nagwek1"/>
        <w:numPr>
          <w:ilvl w:val="0"/>
          <w:numId w:val="34"/>
        </w:numPr>
        <w:tabs>
          <w:tab w:val="left" w:pos="1614"/>
        </w:tabs>
        <w:ind w:left="1613" w:hanging="496"/>
      </w:pPr>
      <w:r>
        <w:t>Sposób oraz termin składania i otwarcia</w:t>
      </w:r>
      <w:r>
        <w:rPr>
          <w:spacing w:val="-1"/>
        </w:rPr>
        <w:t xml:space="preserve"> </w:t>
      </w:r>
      <w:r>
        <w:t>ofert</w:t>
      </w:r>
    </w:p>
    <w:p w14:paraId="3BB7BD31" w14:textId="77777777" w:rsidR="004A155D" w:rsidRDefault="004A155D">
      <w:pPr>
        <w:pStyle w:val="Tekstpodstawowy"/>
        <w:spacing w:before="10"/>
        <w:jc w:val="left"/>
        <w:rPr>
          <w:b/>
          <w:sz w:val="20"/>
        </w:rPr>
      </w:pPr>
    </w:p>
    <w:p w14:paraId="12E1C357" w14:textId="22AA7E4D" w:rsidR="004A155D" w:rsidRPr="001028F6" w:rsidRDefault="00A05990">
      <w:pPr>
        <w:pStyle w:val="Akapitzlist"/>
        <w:numPr>
          <w:ilvl w:val="0"/>
          <w:numId w:val="12"/>
        </w:numPr>
        <w:tabs>
          <w:tab w:val="left" w:pos="1547"/>
        </w:tabs>
        <w:spacing w:before="1"/>
        <w:ind w:right="112" w:hanging="425"/>
        <w:rPr>
          <w:sz w:val="24"/>
        </w:rPr>
      </w:pPr>
      <w:r w:rsidRPr="001028F6">
        <w:rPr>
          <w:sz w:val="24"/>
        </w:rPr>
        <w:t xml:space="preserve">Oferty należy złożyć za pośrednictwem </w:t>
      </w:r>
      <w:hyperlink r:id="rId13" w:history="1">
        <w:r w:rsidR="00FA454E" w:rsidRPr="001028F6">
          <w:rPr>
            <w:rStyle w:val="Hipercze"/>
            <w:b/>
          </w:rPr>
          <w:t>https://platformazakupowa.pl/pn/</w:t>
        </w:r>
      </w:hyperlink>
      <w:r w:rsidR="00CF6F6E" w:rsidRPr="001028F6">
        <w:rPr>
          <w:rStyle w:val="Hipercze"/>
          <w:b/>
        </w:rPr>
        <w:t>narol</w:t>
      </w:r>
      <w:r w:rsidRPr="001028F6">
        <w:rPr>
          <w:sz w:val="24"/>
        </w:rPr>
        <w:t xml:space="preserve">, </w:t>
      </w:r>
      <w:r w:rsidR="00FA454E" w:rsidRPr="001028F6">
        <w:rPr>
          <w:sz w:val="24"/>
        </w:rPr>
        <w:br/>
      </w:r>
      <w:r w:rsidRPr="001028F6">
        <w:rPr>
          <w:sz w:val="24"/>
        </w:rPr>
        <w:t xml:space="preserve">w terminie do </w:t>
      </w:r>
      <w:r w:rsidR="001028F6" w:rsidRPr="001028F6">
        <w:rPr>
          <w:b/>
          <w:sz w:val="24"/>
        </w:rPr>
        <w:t>24</w:t>
      </w:r>
      <w:r w:rsidR="00FA454E" w:rsidRPr="001028F6">
        <w:rPr>
          <w:b/>
          <w:sz w:val="24"/>
        </w:rPr>
        <w:t xml:space="preserve"> </w:t>
      </w:r>
      <w:r w:rsidR="001028F6" w:rsidRPr="001028F6">
        <w:rPr>
          <w:b/>
          <w:sz w:val="24"/>
        </w:rPr>
        <w:t>listopada</w:t>
      </w:r>
      <w:r w:rsidR="00506F44" w:rsidRPr="001028F6">
        <w:rPr>
          <w:b/>
          <w:sz w:val="24"/>
        </w:rPr>
        <w:t xml:space="preserve"> 202</w:t>
      </w:r>
      <w:r w:rsidR="001028F6" w:rsidRPr="001028F6">
        <w:rPr>
          <w:b/>
          <w:sz w:val="24"/>
        </w:rPr>
        <w:t>3</w:t>
      </w:r>
      <w:r w:rsidRPr="001028F6">
        <w:rPr>
          <w:b/>
          <w:sz w:val="24"/>
        </w:rPr>
        <w:t xml:space="preserve"> r. do godziny</w:t>
      </w:r>
      <w:r w:rsidRPr="001028F6">
        <w:rPr>
          <w:b/>
          <w:spacing w:val="-17"/>
          <w:sz w:val="24"/>
        </w:rPr>
        <w:t xml:space="preserve"> </w:t>
      </w:r>
      <w:r w:rsidR="00FA454E" w:rsidRPr="001028F6">
        <w:rPr>
          <w:b/>
          <w:spacing w:val="-17"/>
          <w:sz w:val="24"/>
        </w:rPr>
        <w:t>9</w:t>
      </w:r>
      <w:r w:rsidR="005B5E4B" w:rsidRPr="001028F6">
        <w:rPr>
          <w:b/>
          <w:sz w:val="24"/>
        </w:rPr>
        <w:t>:3</w:t>
      </w:r>
      <w:r w:rsidRPr="001028F6">
        <w:rPr>
          <w:b/>
          <w:sz w:val="24"/>
        </w:rPr>
        <w:t>0</w:t>
      </w:r>
      <w:r w:rsidRPr="001028F6">
        <w:rPr>
          <w:sz w:val="24"/>
        </w:rPr>
        <w:t>.</w:t>
      </w:r>
    </w:p>
    <w:p w14:paraId="7A0F9F78" w14:textId="7314B8CC" w:rsidR="004A155D" w:rsidRPr="001028F6" w:rsidRDefault="00A05990">
      <w:pPr>
        <w:pStyle w:val="Akapitzlist"/>
        <w:numPr>
          <w:ilvl w:val="0"/>
          <w:numId w:val="12"/>
        </w:numPr>
        <w:tabs>
          <w:tab w:val="left" w:pos="1547"/>
        </w:tabs>
        <w:spacing w:before="91"/>
        <w:ind w:left="1546" w:hanging="429"/>
        <w:rPr>
          <w:sz w:val="24"/>
        </w:rPr>
      </w:pPr>
      <w:r w:rsidRPr="001028F6">
        <w:rPr>
          <w:sz w:val="24"/>
        </w:rPr>
        <w:t xml:space="preserve">Otwarcie ofert nastąpi w dniu </w:t>
      </w:r>
      <w:r w:rsidR="001028F6" w:rsidRPr="001028F6">
        <w:rPr>
          <w:b/>
          <w:sz w:val="24"/>
        </w:rPr>
        <w:t>24 listopad</w:t>
      </w:r>
      <w:r w:rsidR="00FA454E" w:rsidRPr="001028F6">
        <w:rPr>
          <w:b/>
          <w:sz w:val="24"/>
        </w:rPr>
        <w:t>a</w:t>
      </w:r>
      <w:r w:rsidR="00506F44" w:rsidRPr="001028F6">
        <w:rPr>
          <w:b/>
          <w:sz w:val="24"/>
        </w:rPr>
        <w:t xml:space="preserve"> 202</w:t>
      </w:r>
      <w:r w:rsidR="001028F6" w:rsidRPr="001028F6">
        <w:rPr>
          <w:b/>
          <w:sz w:val="24"/>
        </w:rPr>
        <w:t>3</w:t>
      </w:r>
      <w:r w:rsidRPr="001028F6">
        <w:rPr>
          <w:b/>
          <w:sz w:val="24"/>
        </w:rPr>
        <w:t xml:space="preserve"> r. o godzinie</w:t>
      </w:r>
      <w:r w:rsidRPr="001028F6">
        <w:rPr>
          <w:b/>
          <w:spacing w:val="-9"/>
          <w:sz w:val="24"/>
        </w:rPr>
        <w:t xml:space="preserve"> </w:t>
      </w:r>
      <w:r w:rsidR="00FA454E" w:rsidRPr="001028F6">
        <w:rPr>
          <w:b/>
          <w:sz w:val="24"/>
        </w:rPr>
        <w:t>10</w:t>
      </w:r>
      <w:r w:rsidRPr="001028F6">
        <w:rPr>
          <w:b/>
          <w:sz w:val="24"/>
        </w:rPr>
        <w:t>:00</w:t>
      </w:r>
      <w:r w:rsidRPr="001028F6">
        <w:rPr>
          <w:sz w:val="24"/>
        </w:rPr>
        <w:t>.</w:t>
      </w:r>
    </w:p>
    <w:p w14:paraId="4465A7A5" w14:textId="77777777" w:rsidR="004A155D" w:rsidRDefault="00A05990">
      <w:pPr>
        <w:pStyle w:val="Akapitzlist"/>
        <w:numPr>
          <w:ilvl w:val="0"/>
          <w:numId w:val="12"/>
        </w:numPr>
        <w:tabs>
          <w:tab w:val="left" w:pos="1547"/>
        </w:tabs>
        <w:ind w:right="112" w:hanging="425"/>
        <w:rPr>
          <w:sz w:val="24"/>
        </w:rPr>
      </w:pPr>
      <w:r>
        <w:rPr>
          <w:sz w:val="24"/>
        </w:rPr>
        <w:t xml:space="preserve">Otwarcie ofert </w:t>
      </w:r>
      <w:r w:rsidR="00FA454E" w:rsidRPr="00FA454E">
        <w:rPr>
          <w:sz w:val="24"/>
          <w:szCs w:val="24"/>
        </w:rPr>
        <w:t>następuje poprzez odszyfrowanie i otwarcie ofert za pomocą https://platformazakupowa.pl/pn/</w:t>
      </w:r>
      <w:r w:rsidR="005B5E4B">
        <w:rPr>
          <w:sz w:val="24"/>
          <w:szCs w:val="24"/>
        </w:rPr>
        <w:t>narol</w:t>
      </w:r>
    </w:p>
    <w:p w14:paraId="0ADD31E5" w14:textId="77777777" w:rsidR="004A155D" w:rsidRDefault="00A05990">
      <w:pPr>
        <w:pStyle w:val="Akapitzlist"/>
        <w:numPr>
          <w:ilvl w:val="0"/>
          <w:numId w:val="12"/>
        </w:numPr>
        <w:tabs>
          <w:tab w:val="left" w:pos="1547"/>
        </w:tabs>
        <w:spacing w:before="121"/>
        <w:ind w:right="113" w:hanging="425"/>
        <w:rPr>
          <w:sz w:val="24"/>
        </w:rPr>
      </w:pPr>
      <w:r>
        <w:rPr>
          <w:sz w:val="24"/>
        </w:rPr>
        <w:t>Niezwłocznie po otwarciu ofert Zamawiający umieści na stronie internetowej informację z otwarcia</w:t>
      </w:r>
      <w:r>
        <w:rPr>
          <w:spacing w:val="-1"/>
          <w:sz w:val="24"/>
        </w:rPr>
        <w:t xml:space="preserve"> </w:t>
      </w:r>
      <w:r>
        <w:rPr>
          <w:sz w:val="24"/>
        </w:rPr>
        <w:t>ofert.</w:t>
      </w:r>
    </w:p>
    <w:p w14:paraId="62CFE692" w14:textId="77777777" w:rsidR="004A155D" w:rsidRDefault="004A155D">
      <w:pPr>
        <w:pStyle w:val="Tekstpodstawowy"/>
        <w:spacing w:before="3"/>
        <w:jc w:val="left"/>
        <w:rPr>
          <w:sz w:val="31"/>
        </w:rPr>
      </w:pPr>
    </w:p>
    <w:p w14:paraId="5CCD5AB6" w14:textId="77777777" w:rsidR="004A155D" w:rsidRDefault="00A05990">
      <w:pPr>
        <w:pStyle w:val="Nagwek1"/>
        <w:numPr>
          <w:ilvl w:val="0"/>
          <w:numId w:val="34"/>
        </w:numPr>
        <w:tabs>
          <w:tab w:val="left" w:pos="1640"/>
        </w:tabs>
        <w:ind w:left="1639" w:hanging="522"/>
      </w:pPr>
      <w:r>
        <w:t>Termin związania</w:t>
      </w:r>
      <w:r>
        <w:rPr>
          <w:spacing w:val="-1"/>
        </w:rPr>
        <w:t xml:space="preserve"> </w:t>
      </w:r>
      <w:r>
        <w:t>ofertą</w:t>
      </w:r>
    </w:p>
    <w:p w14:paraId="4D1DD2A1" w14:textId="77777777" w:rsidR="004A155D" w:rsidRDefault="004A155D">
      <w:pPr>
        <w:pStyle w:val="Tekstpodstawowy"/>
        <w:spacing w:before="8"/>
        <w:jc w:val="left"/>
        <w:rPr>
          <w:b/>
          <w:sz w:val="20"/>
        </w:rPr>
      </w:pPr>
    </w:p>
    <w:p w14:paraId="0C265484" w14:textId="214AEA3B" w:rsidR="004A155D" w:rsidRDefault="00A05990">
      <w:pPr>
        <w:ind w:left="1118"/>
        <w:rPr>
          <w:b/>
          <w:sz w:val="24"/>
        </w:rPr>
      </w:pPr>
      <w:r>
        <w:rPr>
          <w:sz w:val="24"/>
        </w:rPr>
        <w:t>Wykonawca</w:t>
      </w:r>
      <w:r w:rsidR="003E6F9C">
        <w:rPr>
          <w:sz w:val="24"/>
        </w:rPr>
        <w:t xml:space="preserve"> będzie związany ofertą do dnia </w:t>
      </w:r>
      <w:r w:rsidR="001028F6" w:rsidRPr="001028F6">
        <w:rPr>
          <w:b/>
          <w:sz w:val="24"/>
        </w:rPr>
        <w:t>2</w:t>
      </w:r>
      <w:r w:rsidR="00506F44" w:rsidRPr="001028F6">
        <w:rPr>
          <w:b/>
          <w:sz w:val="24"/>
        </w:rPr>
        <w:t>1</w:t>
      </w:r>
      <w:r w:rsidR="00FA454E" w:rsidRPr="001028F6">
        <w:rPr>
          <w:b/>
          <w:sz w:val="24"/>
        </w:rPr>
        <w:t xml:space="preserve"> </w:t>
      </w:r>
      <w:r w:rsidR="001028F6" w:rsidRPr="001028F6">
        <w:rPr>
          <w:b/>
          <w:sz w:val="24"/>
        </w:rPr>
        <w:t>lutego</w:t>
      </w:r>
      <w:r w:rsidR="00506F44" w:rsidRPr="001028F6">
        <w:rPr>
          <w:b/>
          <w:sz w:val="24"/>
        </w:rPr>
        <w:t xml:space="preserve"> 202</w:t>
      </w:r>
      <w:r w:rsidR="001028F6" w:rsidRPr="001028F6">
        <w:rPr>
          <w:b/>
          <w:sz w:val="24"/>
        </w:rPr>
        <w:t>4</w:t>
      </w:r>
      <w:r w:rsidRPr="001028F6">
        <w:rPr>
          <w:b/>
          <w:sz w:val="24"/>
        </w:rPr>
        <w:t xml:space="preserve"> r.</w:t>
      </w:r>
    </w:p>
    <w:p w14:paraId="35850041" w14:textId="77777777" w:rsidR="004A155D" w:rsidRDefault="004A155D">
      <w:pPr>
        <w:pStyle w:val="Tekstpodstawowy"/>
        <w:spacing w:before="4"/>
        <w:jc w:val="left"/>
        <w:rPr>
          <w:b/>
          <w:sz w:val="31"/>
        </w:rPr>
      </w:pPr>
    </w:p>
    <w:p w14:paraId="4A678F36" w14:textId="77777777" w:rsidR="004A155D" w:rsidRDefault="00A05990">
      <w:pPr>
        <w:pStyle w:val="Nagwek1"/>
        <w:numPr>
          <w:ilvl w:val="0"/>
          <w:numId w:val="34"/>
        </w:numPr>
        <w:tabs>
          <w:tab w:val="left" w:pos="1575"/>
        </w:tabs>
        <w:ind w:left="1574" w:hanging="457"/>
      </w:pPr>
      <w:r>
        <w:t>Obliczanie</w:t>
      </w:r>
      <w:r>
        <w:rPr>
          <w:spacing w:val="-1"/>
        </w:rPr>
        <w:t xml:space="preserve"> </w:t>
      </w:r>
      <w:r>
        <w:t>ceny</w:t>
      </w:r>
    </w:p>
    <w:p w14:paraId="01EDDD0B" w14:textId="77777777" w:rsidR="004A155D" w:rsidRDefault="004A155D">
      <w:pPr>
        <w:pStyle w:val="Tekstpodstawowy"/>
        <w:spacing w:before="10"/>
        <w:jc w:val="left"/>
        <w:rPr>
          <w:b/>
          <w:sz w:val="20"/>
        </w:rPr>
      </w:pPr>
    </w:p>
    <w:p w14:paraId="1D459AFB" w14:textId="77777777" w:rsidR="004A155D" w:rsidRDefault="00A05990">
      <w:pPr>
        <w:pStyle w:val="Akapitzlist"/>
        <w:numPr>
          <w:ilvl w:val="0"/>
          <w:numId w:val="11"/>
        </w:numPr>
        <w:tabs>
          <w:tab w:val="left" w:pos="1477"/>
        </w:tabs>
        <w:spacing w:before="0"/>
        <w:ind w:right="113"/>
        <w:rPr>
          <w:sz w:val="24"/>
        </w:rPr>
      </w:pPr>
      <w:r>
        <w:rPr>
          <w:sz w:val="24"/>
        </w:rPr>
        <w:t>Cenę  należy  podać  w  złotych   polskich  z  dokładnością  do  dwóch  miejsc   po przecinku.</w:t>
      </w:r>
    </w:p>
    <w:p w14:paraId="12575A91" w14:textId="77777777" w:rsidR="004A155D" w:rsidRDefault="00A05990">
      <w:pPr>
        <w:pStyle w:val="Akapitzlist"/>
        <w:numPr>
          <w:ilvl w:val="0"/>
          <w:numId w:val="11"/>
        </w:numPr>
        <w:tabs>
          <w:tab w:val="left" w:pos="1477"/>
        </w:tabs>
        <w:spacing w:before="0"/>
        <w:ind w:right="114"/>
        <w:rPr>
          <w:sz w:val="24"/>
        </w:rPr>
      </w:pPr>
      <w:r>
        <w:rPr>
          <w:sz w:val="24"/>
        </w:rPr>
        <w:t>Cena powinna zawierać wszystkie koszty realizacji zamówienia, w tym podatek VAT</w:t>
      </w:r>
    </w:p>
    <w:p w14:paraId="3C3A2CD1" w14:textId="77777777" w:rsidR="004A155D" w:rsidRDefault="00A05990">
      <w:pPr>
        <w:pStyle w:val="Akapitzlist"/>
        <w:numPr>
          <w:ilvl w:val="0"/>
          <w:numId w:val="11"/>
        </w:numPr>
        <w:tabs>
          <w:tab w:val="left" w:pos="1477"/>
        </w:tabs>
        <w:spacing w:before="0"/>
        <w:ind w:right="113"/>
        <w:rPr>
          <w:sz w:val="24"/>
        </w:rPr>
      </w:pPr>
      <w:r>
        <w:rPr>
          <w:sz w:val="24"/>
        </w:rPr>
        <w:t>Wykonawca musi podać ceny jednostkowe brutto w formularzu cenowym, który został zawarty w druku  OFERTA i obliczyć sumę według sposobu  wskazanego w formularzu</w:t>
      </w:r>
      <w:r>
        <w:rPr>
          <w:spacing w:val="-1"/>
          <w:sz w:val="24"/>
        </w:rPr>
        <w:t xml:space="preserve"> </w:t>
      </w:r>
      <w:r>
        <w:rPr>
          <w:sz w:val="24"/>
        </w:rPr>
        <w:t>cenowym</w:t>
      </w:r>
      <w:r>
        <w:rPr>
          <w:color w:val="FF0000"/>
          <w:sz w:val="24"/>
        </w:rPr>
        <w:t>.</w:t>
      </w:r>
    </w:p>
    <w:p w14:paraId="1ED613FC" w14:textId="77777777" w:rsidR="004A155D" w:rsidRDefault="00A05990">
      <w:pPr>
        <w:pStyle w:val="Tekstpodstawowy"/>
        <w:ind w:left="1476" w:right="111"/>
      </w:pPr>
      <w:r>
        <w:t xml:space="preserve">Wykonawca w formularzu OFERTA musi wskazać cenę wyrażoną liczbowo i słownie za </w:t>
      </w:r>
      <w:r w:rsidR="001467F4">
        <w:t>wykonanie zamówienia</w:t>
      </w:r>
      <w:r>
        <w:rPr>
          <w:b/>
        </w:rPr>
        <w:t xml:space="preserve"> </w:t>
      </w:r>
      <w:r>
        <w:t>wg specyfikacji określonej w „Formularzu cenowym za wykonanie podstawowego przedmiotu zamówienia (umowy)”.</w:t>
      </w:r>
    </w:p>
    <w:p w14:paraId="15C97E05" w14:textId="77777777" w:rsidR="004A155D" w:rsidRDefault="00A05990">
      <w:pPr>
        <w:pStyle w:val="Tekstpodstawowy"/>
        <w:ind w:left="1493" w:right="111"/>
      </w:pPr>
      <w:r>
        <w:t>W formularzu cenowym (zawartym w druku OFERTA), Wykonawca musi skalkulować cenę oferty za wykonanie zamówienia podstawowego zgodnie ze wskazanym tam algorytmem.</w:t>
      </w:r>
    </w:p>
    <w:p w14:paraId="6DF446A0" w14:textId="77777777" w:rsidR="004A155D" w:rsidRDefault="00A05990">
      <w:pPr>
        <w:pStyle w:val="Tekstpodstawowy"/>
        <w:ind w:left="1486" w:right="112"/>
      </w:pPr>
      <w:r>
        <w:t>Na łączną cenę oferty za wykonanie podstawowego przedmiotu zamówienia (umowy) składają się następujące elementy składowe (ceny cząstkowe):</w:t>
      </w:r>
    </w:p>
    <w:p w14:paraId="4F466CE6" w14:textId="77777777" w:rsidR="004A155D" w:rsidRDefault="00A05990">
      <w:pPr>
        <w:pStyle w:val="Akapitzlist"/>
        <w:numPr>
          <w:ilvl w:val="0"/>
          <w:numId w:val="10"/>
        </w:numPr>
        <w:tabs>
          <w:tab w:val="left" w:pos="1846"/>
        </w:tabs>
        <w:ind w:right="112"/>
        <w:rPr>
          <w:sz w:val="24"/>
        </w:rPr>
      </w:pPr>
      <w:r>
        <w:rPr>
          <w:sz w:val="24"/>
        </w:rPr>
        <w:t>Cena za odbiór i zagospodarowanie odebranych odpadów ko</w:t>
      </w:r>
      <w:r w:rsidR="001467F4">
        <w:rPr>
          <w:sz w:val="24"/>
        </w:rPr>
        <w:t>munalnych zmieszanych</w:t>
      </w:r>
      <w:r>
        <w:rPr>
          <w:sz w:val="24"/>
        </w:rPr>
        <w:t xml:space="preserve"> – określona </w:t>
      </w:r>
      <w:r w:rsidR="001467F4">
        <w:rPr>
          <w:b/>
          <w:sz w:val="24"/>
        </w:rPr>
        <w:t>poz. 1</w:t>
      </w:r>
      <w:r>
        <w:rPr>
          <w:sz w:val="24"/>
        </w:rPr>
        <w:t>;</w:t>
      </w:r>
    </w:p>
    <w:p w14:paraId="5BCC884C" w14:textId="77777777" w:rsidR="004A155D" w:rsidRDefault="00A05990">
      <w:pPr>
        <w:pStyle w:val="Akapitzlist"/>
        <w:numPr>
          <w:ilvl w:val="0"/>
          <w:numId w:val="10"/>
        </w:numPr>
        <w:tabs>
          <w:tab w:val="left" w:pos="1846"/>
        </w:tabs>
        <w:ind w:right="116"/>
        <w:rPr>
          <w:sz w:val="24"/>
        </w:rPr>
      </w:pPr>
      <w:r w:rsidRPr="001467F4">
        <w:rPr>
          <w:sz w:val="24"/>
          <w:szCs w:val="24"/>
        </w:rPr>
        <w:t xml:space="preserve">Cena za zagospodarowanie odpadów </w:t>
      </w:r>
      <w:r w:rsidR="001467F4" w:rsidRPr="001467F4">
        <w:rPr>
          <w:sz w:val="24"/>
          <w:szCs w:val="24"/>
        </w:rPr>
        <w:t>opakowań z metali, tworzyw sztucznych, wielomateriałowe</w:t>
      </w:r>
      <w:r w:rsidRPr="001467F4">
        <w:rPr>
          <w:sz w:val="24"/>
          <w:szCs w:val="24"/>
        </w:rPr>
        <w:t xml:space="preserve"> – określona</w:t>
      </w:r>
      <w:r>
        <w:rPr>
          <w:sz w:val="24"/>
        </w:rPr>
        <w:t xml:space="preserve"> w </w:t>
      </w:r>
      <w:r w:rsidR="001467F4">
        <w:rPr>
          <w:b/>
          <w:sz w:val="24"/>
        </w:rPr>
        <w:t>poz. 2</w:t>
      </w:r>
      <w:r>
        <w:rPr>
          <w:sz w:val="24"/>
        </w:rPr>
        <w:t>;</w:t>
      </w:r>
    </w:p>
    <w:p w14:paraId="5095B628" w14:textId="77777777" w:rsidR="004A155D" w:rsidRDefault="00A05990">
      <w:pPr>
        <w:pStyle w:val="Akapitzlist"/>
        <w:numPr>
          <w:ilvl w:val="0"/>
          <w:numId w:val="10"/>
        </w:numPr>
        <w:tabs>
          <w:tab w:val="left" w:pos="1846"/>
        </w:tabs>
        <w:ind w:right="113"/>
        <w:rPr>
          <w:sz w:val="24"/>
        </w:rPr>
      </w:pPr>
      <w:r>
        <w:rPr>
          <w:sz w:val="24"/>
        </w:rPr>
        <w:t xml:space="preserve">Cena odbioru odpadów </w:t>
      </w:r>
      <w:r w:rsidR="001467F4" w:rsidRPr="001467F4">
        <w:rPr>
          <w:sz w:val="24"/>
          <w:szCs w:val="24"/>
        </w:rPr>
        <w:t xml:space="preserve">opakowań </w:t>
      </w:r>
      <w:r w:rsidR="00F86B82">
        <w:rPr>
          <w:sz w:val="24"/>
          <w:szCs w:val="24"/>
        </w:rPr>
        <w:t>z papieru i tektury</w:t>
      </w:r>
      <w:r>
        <w:rPr>
          <w:sz w:val="24"/>
        </w:rPr>
        <w:t xml:space="preserve">– określona w </w:t>
      </w:r>
      <w:r w:rsidR="001467F4">
        <w:rPr>
          <w:b/>
          <w:sz w:val="24"/>
        </w:rPr>
        <w:t>poz. 3</w:t>
      </w:r>
      <w:r>
        <w:rPr>
          <w:sz w:val="24"/>
        </w:rPr>
        <w:t>;</w:t>
      </w:r>
    </w:p>
    <w:p w14:paraId="1A7A019D" w14:textId="77777777" w:rsidR="001467F4" w:rsidRDefault="001467F4" w:rsidP="001467F4">
      <w:pPr>
        <w:pStyle w:val="Akapitzlist"/>
        <w:numPr>
          <w:ilvl w:val="0"/>
          <w:numId w:val="10"/>
        </w:numPr>
        <w:tabs>
          <w:tab w:val="left" w:pos="1846"/>
        </w:tabs>
        <w:ind w:right="113"/>
        <w:rPr>
          <w:sz w:val="24"/>
        </w:rPr>
      </w:pPr>
      <w:r>
        <w:rPr>
          <w:sz w:val="24"/>
        </w:rPr>
        <w:t xml:space="preserve">Cena odbioru odpadów </w:t>
      </w:r>
      <w:r w:rsidRPr="001467F4">
        <w:rPr>
          <w:sz w:val="24"/>
          <w:szCs w:val="24"/>
        </w:rPr>
        <w:t>opakowań</w:t>
      </w:r>
      <w:r>
        <w:rPr>
          <w:sz w:val="24"/>
          <w:szCs w:val="24"/>
        </w:rPr>
        <w:t xml:space="preserve"> ze szkła </w:t>
      </w:r>
      <w:r>
        <w:rPr>
          <w:sz w:val="24"/>
        </w:rPr>
        <w:t xml:space="preserve">– określona w </w:t>
      </w:r>
      <w:r>
        <w:rPr>
          <w:b/>
          <w:sz w:val="24"/>
        </w:rPr>
        <w:t>poz. 4</w:t>
      </w:r>
      <w:r>
        <w:rPr>
          <w:sz w:val="24"/>
        </w:rPr>
        <w:t>;</w:t>
      </w:r>
    </w:p>
    <w:p w14:paraId="559C98C9" w14:textId="77777777" w:rsidR="001467F4" w:rsidRPr="001467F4" w:rsidRDefault="001467F4" w:rsidP="001467F4">
      <w:pPr>
        <w:pStyle w:val="Akapitzlist"/>
        <w:numPr>
          <w:ilvl w:val="0"/>
          <w:numId w:val="10"/>
        </w:numPr>
        <w:tabs>
          <w:tab w:val="left" w:pos="1846"/>
        </w:tabs>
        <w:ind w:right="113"/>
        <w:rPr>
          <w:sz w:val="24"/>
        </w:rPr>
      </w:pPr>
      <w:r>
        <w:rPr>
          <w:sz w:val="24"/>
        </w:rPr>
        <w:t xml:space="preserve">Cena odbioru odpadów </w:t>
      </w:r>
      <w:r>
        <w:rPr>
          <w:sz w:val="24"/>
          <w:szCs w:val="24"/>
        </w:rPr>
        <w:t xml:space="preserve">wielkogabarytowych </w:t>
      </w:r>
      <w:r>
        <w:rPr>
          <w:sz w:val="24"/>
        </w:rPr>
        <w:t xml:space="preserve">– określona w </w:t>
      </w:r>
      <w:r>
        <w:rPr>
          <w:b/>
          <w:sz w:val="24"/>
        </w:rPr>
        <w:t>poz. 5</w:t>
      </w:r>
      <w:r>
        <w:rPr>
          <w:sz w:val="24"/>
        </w:rPr>
        <w:t>;</w:t>
      </w:r>
    </w:p>
    <w:p w14:paraId="739E2C0F" w14:textId="77777777" w:rsidR="004A155D" w:rsidRDefault="00A05990">
      <w:pPr>
        <w:pStyle w:val="Akapitzlist"/>
        <w:numPr>
          <w:ilvl w:val="0"/>
          <w:numId w:val="11"/>
        </w:numPr>
        <w:tabs>
          <w:tab w:val="left" w:pos="1477"/>
        </w:tabs>
        <w:spacing w:before="121"/>
        <w:ind w:right="112"/>
        <w:rPr>
          <w:sz w:val="24"/>
        </w:rPr>
      </w:pPr>
      <w:r>
        <w:rPr>
          <w:sz w:val="24"/>
        </w:rPr>
        <w:t xml:space="preserve">Jeżeli złożono ofertę, której wybór prowadziłby do powstania u Zamawiającego obowiązku podatkowego zgodnie z przepisami o podatku </w:t>
      </w:r>
      <w:r>
        <w:rPr>
          <w:spacing w:val="2"/>
          <w:sz w:val="24"/>
        </w:rPr>
        <w:t xml:space="preserve">od </w:t>
      </w:r>
      <w:r>
        <w:rPr>
          <w:sz w:val="24"/>
        </w:rPr>
        <w:t>towarów i usług, dla celów zastosowania kryterium ceny, Zamawiający dolicza do przedstawionej w ofercie ceny podatek od towarów i usług, który miałby obowiązek</w:t>
      </w:r>
      <w:r>
        <w:rPr>
          <w:spacing w:val="-14"/>
          <w:sz w:val="24"/>
        </w:rPr>
        <w:t xml:space="preserve"> </w:t>
      </w:r>
      <w:r>
        <w:rPr>
          <w:sz w:val="24"/>
        </w:rPr>
        <w:t>rozliczyć.</w:t>
      </w:r>
    </w:p>
    <w:p w14:paraId="160D41E0" w14:textId="77777777" w:rsidR="004A155D" w:rsidRDefault="00A05990">
      <w:pPr>
        <w:pStyle w:val="Akapitzlist"/>
        <w:numPr>
          <w:ilvl w:val="0"/>
          <w:numId w:val="11"/>
        </w:numPr>
        <w:tabs>
          <w:tab w:val="left" w:pos="1477"/>
        </w:tabs>
        <w:spacing w:before="117"/>
        <w:ind w:hanging="359"/>
        <w:rPr>
          <w:sz w:val="24"/>
        </w:rPr>
      </w:pPr>
      <w:r>
        <w:rPr>
          <w:sz w:val="24"/>
        </w:rPr>
        <w:t>Wykonawca w OFERCIE ma obowiązek:</w:t>
      </w:r>
    </w:p>
    <w:p w14:paraId="15A4DCC2" w14:textId="77777777" w:rsidR="004A155D" w:rsidRDefault="00A05990">
      <w:pPr>
        <w:pStyle w:val="Akapitzlist"/>
        <w:numPr>
          <w:ilvl w:val="1"/>
          <w:numId w:val="11"/>
        </w:numPr>
        <w:tabs>
          <w:tab w:val="left" w:pos="1827"/>
        </w:tabs>
        <w:ind w:right="113" w:hanging="375"/>
        <w:rPr>
          <w:sz w:val="24"/>
        </w:rPr>
      </w:pPr>
      <w:r>
        <w:rPr>
          <w:sz w:val="24"/>
        </w:rPr>
        <w:t>poinformowania Zamawiającego, że wybór jego oferty będzie prowadził do powstania u Zamawiającego obowiązku</w:t>
      </w:r>
      <w:r>
        <w:rPr>
          <w:spacing w:val="-2"/>
          <w:sz w:val="24"/>
        </w:rPr>
        <w:t xml:space="preserve"> </w:t>
      </w:r>
      <w:r>
        <w:rPr>
          <w:sz w:val="24"/>
        </w:rPr>
        <w:t>podatkowego;</w:t>
      </w:r>
    </w:p>
    <w:p w14:paraId="70B5C2A9" w14:textId="77777777" w:rsidR="004A155D" w:rsidRDefault="00A05990">
      <w:pPr>
        <w:pStyle w:val="Akapitzlist"/>
        <w:numPr>
          <w:ilvl w:val="1"/>
          <w:numId w:val="11"/>
        </w:numPr>
        <w:tabs>
          <w:tab w:val="left" w:pos="1827"/>
          <w:tab w:val="left" w:pos="3184"/>
          <w:tab w:val="left" w:pos="4100"/>
          <w:tab w:val="left" w:pos="5285"/>
          <w:tab w:val="left" w:pos="6242"/>
          <w:tab w:val="left" w:pos="6798"/>
          <w:tab w:val="left" w:pos="7731"/>
          <w:tab w:val="left" w:pos="8741"/>
          <w:tab w:val="left" w:pos="9872"/>
        </w:tabs>
        <w:spacing w:before="121"/>
        <w:ind w:right="113" w:hanging="375"/>
        <w:rPr>
          <w:sz w:val="24"/>
        </w:rPr>
      </w:pPr>
      <w:r>
        <w:rPr>
          <w:sz w:val="24"/>
        </w:rPr>
        <w:t>wskazania</w:t>
      </w:r>
      <w:r>
        <w:rPr>
          <w:sz w:val="24"/>
        </w:rPr>
        <w:tab/>
        <w:t>nazwy</w:t>
      </w:r>
      <w:r>
        <w:rPr>
          <w:sz w:val="24"/>
        </w:rPr>
        <w:tab/>
        <w:t>(rodzaju)</w:t>
      </w:r>
      <w:r>
        <w:rPr>
          <w:sz w:val="24"/>
        </w:rPr>
        <w:tab/>
        <w:t>towaru</w:t>
      </w:r>
      <w:r>
        <w:rPr>
          <w:sz w:val="24"/>
        </w:rPr>
        <w:tab/>
        <w:t>lub</w:t>
      </w:r>
      <w:r>
        <w:rPr>
          <w:sz w:val="24"/>
        </w:rPr>
        <w:tab/>
        <w:t>usługi,</w:t>
      </w:r>
      <w:r>
        <w:rPr>
          <w:sz w:val="24"/>
        </w:rPr>
        <w:tab/>
        <w:t>których</w:t>
      </w:r>
      <w:r>
        <w:rPr>
          <w:sz w:val="24"/>
        </w:rPr>
        <w:tab/>
        <w:t>dostawa</w:t>
      </w:r>
      <w:r>
        <w:rPr>
          <w:sz w:val="24"/>
        </w:rPr>
        <w:tab/>
      </w:r>
      <w:r>
        <w:rPr>
          <w:spacing w:val="-7"/>
          <w:sz w:val="24"/>
        </w:rPr>
        <w:t xml:space="preserve">lub </w:t>
      </w:r>
      <w:r>
        <w:rPr>
          <w:sz w:val="24"/>
        </w:rPr>
        <w:t>świadczenie będą prowadziły do powstania obowiązku</w:t>
      </w:r>
      <w:r>
        <w:rPr>
          <w:spacing w:val="-15"/>
          <w:sz w:val="24"/>
        </w:rPr>
        <w:t xml:space="preserve"> </w:t>
      </w:r>
      <w:r>
        <w:rPr>
          <w:sz w:val="24"/>
        </w:rPr>
        <w:t>podatkowego;</w:t>
      </w:r>
    </w:p>
    <w:p w14:paraId="07F9B27A" w14:textId="77777777" w:rsidR="004A155D" w:rsidRDefault="00A05990">
      <w:pPr>
        <w:pStyle w:val="Akapitzlist"/>
        <w:numPr>
          <w:ilvl w:val="1"/>
          <w:numId w:val="11"/>
        </w:numPr>
        <w:tabs>
          <w:tab w:val="left" w:pos="1827"/>
        </w:tabs>
        <w:ind w:right="113" w:hanging="375"/>
        <w:rPr>
          <w:sz w:val="24"/>
        </w:rPr>
      </w:pPr>
      <w:r>
        <w:rPr>
          <w:sz w:val="24"/>
        </w:rPr>
        <w:t>wskazania wartości towaru lub usługi objętego obowiązkiem podatkowym zamawiającego, bez kwoty</w:t>
      </w:r>
      <w:r>
        <w:rPr>
          <w:spacing w:val="2"/>
          <w:sz w:val="24"/>
        </w:rPr>
        <w:t xml:space="preserve"> </w:t>
      </w:r>
      <w:r>
        <w:rPr>
          <w:sz w:val="24"/>
        </w:rPr>
        <w:t>podatku;</w:t>
      </w:r>
    </w:p>
    <w:p w14:paraId="1140A726" w14:textId="77777777" w:rsidR="004A155D" w:rsidRDefault="00A05990">
      <w:pPr>
        <w:pStyle w:val="Akapitzlist"/>
        <w:numPr>
          <w:ilvl w:val="1"/>
          <w:numId w:val="11"/>
        </w:numPr>
        <w:tabs>
          <w:tab w:val="left" w:pos="1827"/>
        </w:tabs>
        <w:ind w:right="112" w:hanging="375"/>
        <w:rPr>
          <w:sz w:val="24"/>
        </w:rPr>
      </w:pPr>
      <w:r>
        <w:rPr>
          <w:sz w:val="24"/>
        </w:rPr>
        <w:t>wskazania stawki podatku od towarów i usług, która zgodnie z wiedzą Wykonawcy, będzie miała</w:t>
      </w:r>
      <w:r>
        <w:rPr>
          <w:spacing w:val="-2"/>
          <w:sz w:val="24"/>
        </w:rPr>
        <w:t xml:space="preserve"> </w:t>
      </w:r>
      <w:r>
        <w:rPr>
          <w:sz w:val="24"/>
        </w:rPr>
        <w:t>zastosowanie</w:t>
      </w:r>
    </w:p>
    <w:p w14:paraId="78591273" w14:textId="77777777" w:rsidR="004A155D" w:rsidRDefault="00A05990">
      <w:pPr>
        <w:pStyle w:val="Akapitzlist"/>
        <w:numPr>
          <w:ilvl w:val="0"/>
          <w:numId w:val="11"/>
        </w:numPr>
        <w:tabs>
          <w:tab w:val="left" w:pos="1477"/>
        </w:tabs>
        <w:ind w:right="112"/>
        <w:rPr>
          <w:sz w:val="24"/>
        </w:rPr>
      </w:pPr>
      <w:r>
        <w:rPr>
          <w:sz w:val="24"/>
        </w:rPr>
        <w:t xml:space="preserve">W przypadku osób fizycznych nieprowadzących działalności gospodarczej cena musi zawierać również należne zaliczki na podatek oraz składki, jakie zamawiający zobowiązany będzie odprowadzić, zgodnie z odrębnymi przepisami, łącznie ze </w:t>
      </w:r>
      <w:r>
        <w:rPr>
          <w:sz w:val="24"/>
        </w:rPr>
        <w:lastRenderedPageBreak/>
        <w:t>składkami występującymi po stronie</w:t>
      </w:r>
      <w:r>
        <w:rPr>
          <w:spacing w:val="-6"/>
          <w:sz w:val="24"/>
        </w:rPr>
        <w:t xml:space="preserve"> </w:t>
      </w:r>
      <w:r>
        <w:rPr>
          <w:sz w:val="24"/>
        </w:rPr>
        <w:t>zleceniodawcy.</w:t>
      </w:r>
    </w:p>
    <w:p w14:paraId="0C25C815" w14:textId="77777777" w:rsidR="004A155D" w:rsidRDefault="00A05990">
      <w:pPr>
        <w:pStyle w:val="Akapitzlist"/>
        <w:numPr>
          <w:ilvl w:val="0"/>
          <w:numId w:val="11"/>
        </w:numPr>
        <w:tabs>
          <w:tab w:val="left" w:pos="1477"/>
        </w:tabs>
        <w:spacing w:before="121"/>
        <w:ind w:right="111"/>
        <w:rPr>
          <w:sz w:val="24"/>
        </w:rPr>
      </w:pPr>
      <w:r>
        <w:rPr>
          <w:sz w:val="24"/>
        </w:rPr>
        <w:t xml:space="preserve">Zamawiający zgodnie z art. 223 ust. 2 </w:t>
      </w:r>
      <w:proofErr w:type="spellStart"/>
      <w:r>
        <w:rPr>
          <w:sz w:val="24"/>
        </w:rPr>
        <w:t>Pzp</w:t>
      </w:r>
      <w:proofErr w:type="spellEnd"/>
      <w:r>
        <w:rPr>
          <w:sz w:val="24"/>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0797C50" w14:textId="77777777" w:rsidR="004A155D" w:rsidRDefault="00A05990">
      <w:pPr>
        <w:pStyle w:val="Akapitzlist"/>
        <w:numPr>
          <w:ilvl w:val="0"/>
          <w:numId w:val="11"/>
        </w:numPr>
        <w:tabs>
          <w:tab w:val="left" w:pos="1477"/>
        </w:tabs>
        <w:ind w:right="110"/>
        <w:rPr>
          <w:sz w:val="24"/>
        </w:rPr>
      </w:pPr>
      <w:r>
        <w:rPr>
          <w:sz w:val="24"/>
        </w:rPr>
        <w:t>W przypadku rozbieżności w cenie podanej w druku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druku</w:t>
      </w:r>
      <w:r>
        <w:rPr>
          <w:spacing w:val="-11"/>
          <w:sz w:val="24"/>
        </w:rPr>
        <w:t xml:space="preserve"> </w:t>
      </w:r>
      <w:r>
        <w:rPr>
          <w:sz w:val="24"/>
        </w:rPr>
        <w:t>oferta.</w:t>
      </w:r>
    </w:p>
    <w:p w14:paraId="6FA2C2C1" w14:textId="77777777" w:rsidR="004A155D" w:rsidRDefault="00A05990">
      <w:pPr>
        <w:pStyle w:val="Akapitzlist"/>
        <w:numPr>
          <w:ilvl w:val="0"/>
          <w:numId w:val="11"/>
        </w:numPr>
        <w:tabs>
          <w:tab w:val="left" w:pos="1477"/>
        </w:tabs>
        <w:ind w:hanging="359"/>
        <w:rPr>
          <w:sz w:val="24"/>
        </w:rPr>
      </w:pPr>
      <w:r>
        <w:rPr>
          <w:sz w:val="24"/>
        </w:rPr>
        <w:t>Zamawiający odrzuci ofertę,</w:t>
      </w:r>
      <w:r>
        <w:rPr>
          <w:spacing w:val="-4"/>
          <w:sz w:val="24"/>
        </w:rPr>
        <w:t xml:space="preserve"> </w:t>
      </w:r>
      <w:r>
        <w:rPr>
          <w:sz w:val="24"/>
        </w:rPr>
        <w:t>jeżeli:</w:t>
      </w:r>
    </w:p>
    <w:p w14:paraId="52166112" w14:textId="77777777" w:rsidR="004A155D" w:rsidRDefault="00A05990">
      <w:pPr>
        <w:pStyle w:val="Akapitzlist"/>
        <w:numPr>
          <w:ilvl w:val="1"/>
          <w:numId w:val="11"/>
        </w:numPr>
        <w:tabs>
          <w:tab w:val="left" w:pos="1798"/>
        </w:tabs>
        <w:ind w:left="1798" w:hanging="339"/>
        <w:rPr>
          <w:sz w:val="24"/>
        </w:rPr>
      </w:pPr>
      <w:r>
        <w:rPr>
          <w:sz w:val="24"/>
        </w:rPr>
        <w:t>zawiera błędy w obliczeniu</w:t>
      </w:r>
      <w:r>
        <w:rPr>
          <w:spacing w:val="-2"/>
          <w:sz w:val="24"/>
        </w:rPr>
        <w:t xml:space="preserve"> </w:t>
      </w:r>
      <w:r>
        <w:rPr>
          <w:sz w:val="24"/>
        </w:rPr>
        <w:t>ceny</w:t>
      </w:r>
    </w:p>
    <w:p w14:paraId="3F96CC3A" w14:textId="77777777" w:rsidR="004A155D" w:rsidRDefault="00A05990">
      <w:pPr>
        <w:pStyle w:val="Akapitzlist"/>
        <w:numPr>
          <w:ilvl w:val="1"/>
          <w:numId w:val="11"/>
        </w:numPr>
        <w:tabs>
          <w:tab w:val="left" w:pos="1798"/>
        </w:tabs>
        <w:ind w:left="1798" w:right="110" w:hanging="339"/>
        <w:rPr>
          <w:sz w:val="24"/>
        </w:rPr>
      </w:pPr>
      <w:r>
        <w:rPr>
          <w:sz w:val="24"/>
        </w:rPr>
        <w:t>wykonawca w wyznaczonym terminie zakwestionował poprawienie omyłki polegającej na niezgodności oferty z dokumentami zamówienia, niepowodującej istotnych zmian w treści</w:t>
      </w:r>
      <w:r>
        <w:rPr>
          <w:spacing w:val="-7"/>
          <w:sz w:val="24"/>
        </w:rPr>
        <w:t xml:space="preserve"> </w:t>
      </w:r>
      <w:r>
        <w:rPr>
          <w:sz w:val="24"/>
        </w:rPr>
        <w:t>oferty.</w:t>
      </w:r>
    </w:p>
    <w:p w14:paraId="17259B00" w14:textId="77777777" w:rsidR="004A155D" w:rsidRDefault="004A155D">
      <w:pPr>
        <w:pStyle w:val="Tekstpodstawowy"/>
        <w:spacing w:before="4"/>
        <w:jc w:val="left"/>
        <w:rPr>
          <w:sz w:val="31"/>
        </w:rPr>
      </w:pPr>
    </w:p>
    <w:p w14:paraId="18B7FEE2" w14:textId="77777777" w:rsidR="004A155D" w:rsidRDefault="00A05990">
      <w:pPr>
        <w:pStyle w:val="Nagwek1"/>
        <w:ind w:left="1118"/>
        <w:jc w:val="left"/>
      </w:pPr>
      <w:r>
        <w:t>XVI. Kryteria oceny ofert oraz znaczenie tych kryteriów i sposobu oceny</w:t>
      </w:r>
      <w:r>
        <w:rPr>
          <w:spacing w:val="-20"/>
        </w:rPr>
        <w:t xml:space="preserve"> </w:t>
      </w:r>
      <w:r>
        <w:t>ofert</w:t>
      </w:r>
    </w:p>
    <w:p w14:paraId="65B9DA33" w14:textId="77777777" w:rsidR="004A155D" w:rsidRDefault="004A155D">
      <w:pPr>
        <w:pStyle w:val="Tekstpodstawowy"/>
        <w:spacing w:before="10"/>
        <w:jc w:val="left"/>
        <w:rPr>
          <w:b/>
          <w:sz w:val="20"/>
        </w:rPr>
      </w:pPr>
    </w:p>
    <w:p w14:paraId="25F4B5EA" w14:textId="77777777" w:rsidR="004A155D" w:rsidRDefault="00A05990">
      <w:pPr>
        <w:pStyle w:val="Tekstpodstawowy"/>
        <w:spacing w:before="1"/>
        <w:ind w:left="1522"/>
      </w:pPr>
      <w:r>
        <w:t>O wyborze najkorzystniejszej oferty decydować będą kryteria:</w:t>
      </w:r>
    </w:p>
    <w:p w14:paraId="37F38E40" w14:textId="77777777" w:rsidR="004A155D" w:rsidRDefault="00A05990">
      <w:pPr>
        <w:pStyle w:val="Nagwek1"/>
        <w:numPr>
          <w:ilvl w:val="0"/>
          <w:numId w:val="9"/>
        </w:numPr>
        <w:tabs>
          <w:tab w:val="left" w:pos="1882"/>
        </w:tabs>
        <w:spacing w:before="160"/>
      </w:pPr>
      <w:r>
        <w:t>cena ofertowa (brutto) –</w:t>
      </w:r>
      <w:r>
        <w:rPr>
          <w:spacing w:val="-1"/>
        </w:rPr>
        <w:t xml:space="preserve"> </w:t>
      </w:r>
      <w:r>
        <w:t>60%</w:t>
      </w:r>
    </w:p>
    <w:p w14:paraId="15A50897" w14:textId="77777777" w:rsidR="004A155D" w:rsidRDefault="00A05990">
      <w:pPr>
        <w:pStyle w:val="Akapitzlist"/>
        <w:numPr>
          <w:ilvl w:val="0"/>
          <w:numId w:val="9"/>
        </w:numPr>
        <w:tabs>
          <w:tab w:val="left" w:pos="1882"/>
        </w:tabs>
        <w:spacing w:before="91"/>
        <w:rPr>
          <w:b/>
          <w:sz w:val="24"/>
        </w:rPr>
      </w:pPr>
      <w:r>
        <w:rPr>
          <w:b/>
          <w:sz w:val="24"/>
        </w:rPr>
        <w:t>aspekt środowiskowy –</w:t>
      </w:r>
      <w:r>
        <w:rPr>
          <w:b/>
          <w:spacing w:val="-2"/>
          <w:sz w:val="24"/>
        </w:rPr>
        <w:t xml:space="preserve"> </w:t>
      </w:r>
      <w:r w:rsidR="003855F4">
        <w:rPr>
          <w:b/>
          <w:sz w:val="24"/>
        </w:rPr>
        <w:t>4</w:t>
      </w:r>
      <w:r>
        <w:rPr>
          <w:b/>
          <w:sz w:val="24"/>
        </w:rPr>
        <w:t>0%</w:t>
      </w:r>
    </w:p>
    <w:p w14:paraId="77474C70" w14:textId="77777777" w:rsidR="007A6606" w:rsidRDefault="007A6606" w:rsidP="007A6606">
      <w:pPr>
        <w:pStyle w:val="Akapitzlist"/>
        <w:tabs>
          <w:tab w:val="left" w:pos="1882"/>
        </w:tabs>
        <w:spacing w:before="91"/>
        <w:ind w:left="1882" w:firstLine="0"/>
        <w:rPr>
          <w:b/>
          <w:sz w:val="24"/>
        </w:rPr>
      </w:pPr>
    </w:p>
    <w:p w14:paraId="054C5EC0" w14:textId="77777777" w:rsidR="004A155D" w:rsidRDefault="00A05990">
      <w:pPr>
        <w:pStyle w:val="Tekstpodstawowy"/>
        <w:spacing w:before="161"/>
        <w:ind w:left="1522"/>
        <w:jc w:val="left"/>
      </w:pPr>
      <w:r>
        <w:t>Punkty będą przyznawane według poniższej zasady:</w:t>
      </w:r>
    </w:p>
    <w:p w14:paraId="5DDB9B2E" w14:textId="77777777" w:rsidR="004A155D" w:rsidRDefault="00A05990" w:rsidP="001467F4">
      <w:pPr>
        <w:pStyle w:val="Akapitzlist"/>
        <w:numPr>
          <w:ilvl w:val="0"/>
          <w:numId w:val="8"/>
        </w:numPr>
        <w:tabs>
          <w:tab w:val="left" w:pos="1970"/>
          <w:tab w:val="left" w:pos="1971"/>
        </w:tabs>
        <w:ind w:hanging="410"/>
        <w:jc w:val="left"/>
        <w:rPr>
          <w:sz w:val="24"/>
        </w:rPr>
      </w:pPr>
      <w:r>
        <w:rPr>
          <w:b/>
          <w:sz w:val="24"/>
        </w:rPr>
        <w:t xml:space="preserve">Kryterium ceny (P1) </w:t>
      </w:r>
      <w:r>
        <w:rPr>
          <w:sz w:val="24"/>
        </w:rPr>
        <w:t>oceniane będzie według</w:t>
      </w:r>
      <w:r>
        <w:rPr>
          <w:spacing w:val="-4"/>
          <w:sz w:val="24"/>
        </w:rPr>
        <w:t xml:space="preserve"> </w:t>
      </w:r>
      <w:r>
        <w:rPr>
          <w:sz w:val="24"/>
        </w:rPr>
        <w:t>wzoru:</w:t>
      </w:r>
    </w:p>
    <w:p w14:paraId="4CDD0CBA" w14:textId="77777777" w:rsidR="004A155D" w:rsidRDefault="00A05990">
      <w:pPr>
        <w:pStyle w:val="Nagwek1"/>
        <w:spacing w:before="120"/>
        <w:ind w:left="2962"/>
        <w:jc w:val="left"/>
      </w:pPr>
      <w:proofErr w:type="spellStart"/>
      <w:r>
        <w:t>Cn</w:t>
      </w:r>
      <w:proofErr w:type="spellEnd"/>
    </w:p>
    <w:p w14:paraId="573E0D51" w14:textId="77777777" w:rsidR="004A155D" w:rsidRDefault="00A05990">
      <w:pPr>
        <w:tabs>
          <w:tab w:val="left" w:leader="hyphen" w:pos="3677"/>
        </w:tabs>
        <w:ind w:left="1925"/>
        <w:rPr>
          <w:b/>
          <w:sz w:val="24"/>
        </w:rPr>
      </w:pPr>
      <w:r>
        <w:rPr>
          <w:b/>
          <w:sz w:val="24"/>
        </w:rPr>
        <w:t>P1</w:t>
      </w:r>
      <w:r>
        <w:rPr>
          <w:b/>
          <w:spacing w:val="-1"/>
          <w:sz w:val="24"/>
        </w:rPr>
        <w:t xml:space="preserve"> </w:t>
      </w:r>
      <w:r>
        <w:rPr>
          <w:b/>
          <w:sz w:val="24"/>
        </w:rPr>
        <w:t>=</w:t>
      </w:r>
      <w:r>
        <w:rPr>
          <w:b/>
          <w:sz w:val="24"/>
        </w:rPr>
        <w:tab/>
        <w:t>x 100 x</w:t>
      </w:r>
      <w:r>
        <w:rPr>
          <w:b/>
          <w:spacing w:val="-1"/>
          <w:sz w:val="24"/>
        </w:rPr>
        <w:t xml:space="preserve"> </w:t>
      </w:r>
      <w:r>
        <w:rPr>
          <w:b/>
          <w:sz w:val="24"/>
        </w:rPr>
        <w:t>60%</w:t>
      </w:r>
    </w:p>
    <w:p w14:paraId="0291BCCA" w14:textId="77777777" w:rsidR="004A155D" w:rsidRDefault="00A05990">
      <w:pPr>
        <w:ind w:left="2995"/>
        <w:rPr>
          <w:b/>
          <w:sz w:val="24"/>
        </w:rPr>
      </w:pPr>
      <w:proofErr w:type="spellStart"/>
      <w:r>
        <w:rPr>
          <w:b/>
          <w:sz w:val="24"/>
        </w:rPr>
        <w:t>Cb</w:t>
      </w:r>
      <w:proofErr w:type="spellEnd"/>
    </w:p>
    <w:p w14:paraId="2C043520" w14:textId="77777777" w:rsidR="004A155D" w:rsidRDefault="00A05990">
      <w:pPr>
        <w:pStyle w:val="Tekstpodstawowy"/>
        <w:spacing w:before="0"/>
        <w:ind w:left="1925"/>
        <w:jc w:val="left"/>
      </w:pPr>
      <w:r>
        <w:t>gdzie:</w:t>
      </w:r>
    </w:p>
    <w:p w14:paraId="3876D8C1" w14:textId="77777777" w:rsidR="004A155D" w:rsidRDefault="00A05990">
      <w:pPr>
        <w:spacing w:before="119"/>
        <w:ind w:left="1925" w:right="5074"/>
        <w:rPr>
          <w:i/>
          <w:sz w:val="20"/>
        </w:rPr>
      </w:pPr>
      <w:r>
        <w:rPr>
          <w:i/>
          <w:sz w:val="20"/>
        </w:rPr>
        <w:t xml:space="preserve">P1 – ilość punktów w kryterium cena, </w:t>
      </w:r>
      <w:proofErr w:type="spellStart"/>
      <w:r>
        <w:rPr>
          <w:i/>
          <w:sz w:val="20"/>
        </w:rPr>
        <w:t>Cn</w:t>
      </w:r>
      <w:proofErr w:type="spellEnd"/>
      <w:r>
        <w:rPr>
          <w:i/>
          <w:sz w:val="20"/>
        </w:rPr>
        <w:t xml:space="preserve"> – najniższa</w:t>
      </w:r>
      <w:r>
        <w:rPr>
          <w:i/>
          <w:spacing w:val="-2"/>
          <w:sz w:val="20"/>
        </w:rPr>
        <w:t xml:space="preserve"> </w:t>
      </w:r>
      <w:r>
        <w:rPr>
          <w:i/>
          <w:sz w:val="20"/>
        </w:rPr>
        <w:t>cena,</w:t>
      </w:r>
    </w:p>
    <w:p w14:paraId="42664392" w14:textId="77777777" w:rsidR="004A155D" w:rsidRDefault="00A05990">
      <w:pPr>
        <w:ind w:left="1925" w:right="5804"/>
        <w:rPr>
          <w:i/>
          <w:sz w:val="20"/>
        </w:rPr>
      </w:pPr>
      <w:proofErr w:type="spellStart"/>
      <w:r>
        <w:rPr>
          <w:i/>
          <w:sz w:val="20"/>
        </w:rPr>
        <w:t>Cb</w:t>
      </w:r>
      <w:proofErr w:type="spellEnd"/>
      <w:r>
        <w:rPr>
          <w:i/>
          <w:sz w:val="20"/>
        </w:rPr>
        <w:t xml:space="preserve"> – cena oferty </w:t>
      </w:r>
      <w:r>
        <w:rPr>
          <w:i/>
          <w:spacing w:val="-3"/>
          <w:sz w:val="20"/>
        </w:rPr>
        <w:t xml:space="preserve">badanej, </w:t>
      </w:r>
      <w:r>
        <w:rPr>
          <w:i/>
          <w:sz w:val="20"/>
        </w:rPr>
        <w:t>100 – wskaźnik</w:t>
      </w:r>
      <w:r>
        <w:rPr>
          <w:i/>
          <w:spacing w:val="-3"/>
          <w:sz w:val="20"/>
        </w:rPr>
        <w:t xml:space="preserve"> </w:t>
      </w:r>
      <w:r>
        <w:rPr>
          <w:i/>
          <w:sz w:val="20"/>
        </w:rPr>
        <w:t>stały,</w:t>
      </w:r>
    </w:p>
    <w:p w14:paraId="683B219C" w14:textId="77777777" w:rsidR="004A155D" w:rsidRDefault="00A05990">
      <w:pPr>
        <w:ind w:left="1925"/>
        <w:rPr>
          <w:i/>
          <w:sz w:val="20"/>
        </w:rPr>
      </w:pPr>
      <w:r>
        <w:rPr>
          <w:i/>
          <w:sz w:val="20"/>
        </w:rPr>
        <w:t>60% – procentowe znaczenie kryterium ceny.</w:t>
      </w:r>
    </w:p>
    <w:p w14:paraId="3F855B41" w14:textId="77777777" w:rsidR="004A155D" w:rsidRDefault="00A05990">
      <w:pPr>
        <w:pStyle w:val="Akapitzlist"/>
        <w:numPr>
          <w:ilvl w:val="0"/>
          <w:numId w:val="8"/>
        </w:numPr>
        <w:tabs>
          <w:tab w:val="left" w:pos="1971"/>
        </w:tabs>
        <w:spacing w:before="122"/>
        <w:ind w:hanging="428"/>
        <w:jc w:val="both"/>
        <w:rPr>
          <w:sz w:val="24"/>
        </w:rPr>
      </w:pPr>
      <w:r>
        <w:rPr>
          <w:b/>
          <w:sz w:val="24"/>
        </w:rPr>
        <w:t xml:space="preserve">Kryterium aspekt środowiskowy (P2) </w:t>
      </w:r>
      <w:r>
        <w:rPr>
          <w:sz w:val="24"/>
        </w:rPr>
        <w:t>oceniane będzie</w:t>
      </w:r>
      <w:r>
        <w:rPr>
          <w:spacing w:val="-8"/>
          <w:sz w:val="24"/>
        </w:rPr>
        <w:t xml:space="preserve"> </w:t>
      </w:r>
      <w:r>
        <w:rPr>
          <w:sz w:val="24"/>
        </w:rPr>
        <w:t>następująco:</w:t>
      </w:r>
    </w:p>
    <w:p w14:paraId="7A0A9092" w14:textId="77777777" w:rsidR="004A155D" w:rsidRDefault="00A05990">
      <w:pPr>
        <w:pStyle w:val="Tekstpodstawowy"/>
        <w:ind w:left="1970" w:right="111"/>
      </w:pPr>
      <w:r>
        <w:t xml:space="preserve">Ocenie poddany zostanie </w:t>
      </w:r>
      <w:r>
        <w:rPr>
          <w:b/>
        </w:rPr>
        <w:t xml:space="preserve">„aspekt środowiskowy” </w:t>
      </w:r>
      <w:r>
        <w:t>świadczenia usługi poprzez wpływ jej realizacji na środowisko naturalne związany z emisją spalin pojazdów za pomocą których Wykonawca będzie realizował zamówienie.</w:t>
      </w:r>
    </w:p>
    <w:p w14:paraId="02592794" w14:textId="77777777" w:rsidR="001467F4" w:rsidRPr="008C44FE" w:rsidRDefault="001467F4" w:rsidP="001467F4">
      <w:pPr>
        <w:pStyle w:val="Default"/>
        <w:ind w:left="1985"/>
        <w:jc w:val="both"/>
      </w:pPr>
      <w:r w:rsidRPr="008C44FE">
        <w:rPr>
          <w:b/>
          <w:bCs/>
        </w:rPr>
        <w:t xml:space="preserve">Za samochody bezpylne </w:t>
      </w:r>
      <w:r w:rsidRPr="008C44FE">
        <w:t xml:space="preserve">(specjalistyczne samochody bezpylne do odbioru odpadów spełniających normy Euro IV, Euro V lub Euro VI), </w:t>
      </w:r>
      <w:r w:rsidRPr="008C44FE">
        <w:rPr>
          <w:b/>
          <w:bCs/>
        </w:rPr>
        <w:t>które spełniają wymagania normy Euro IV, Euro V lub Euro VI</w:t>
      </w:r>
      <w:r w:rsidRPr="008C44FE">
        <w:t xml:space="preserve">, za pomocą których Wykonawca będzie świadczył usługę odbioru odpadów na terenie Gminy Zamawiający przyzna punkty zgodnie z zasadami niżej przedstawionymi: </w:t>
      </w:r>
    </w:p>
    <w:p w14:paraId="31501A08" w14:textId="77777777" w:rsidR="001467F4" w:rsidRPr="003855F4" w:rsidRDefault="001467F4" w:rsidP="001467F4">
      <w:pPr>
        <w:pStyle w:val="Default"/>
        <w:spacing w:after="155"/>
        <w:ind w:left="1985"/>
        <w:jc w:val="both"/>
        <w:rPr>
          <w:b/>
        </w:rPr>
      </w:pPr>
      <w:r w:rsidRPr="008C44FE">
        <w:lastRenderedPageBreak/>
        <w:t xml:space="preserve">− zapewnienie </w:t>
      </w:r>
      <w:r w:rsidRPr="008C44FE">
        <w:rPr>
          <w:b/>
          <w:bCs/>
        </w:rPr>
        <w:t xml:space="preserve">jednego specjalistycznego samochodu </w:t>
      </w:r>
      <w:r w:rsidRPr="003855F4">
        <w:rPr>
          <w:b/>
          <w:bCs/>
        </w:rPr>
        <w:t xml:space="preserve">bezpylnego </w:t>
      </w:r>
      <w:r w:rsidRPr="003855F4">
        <w:rPr>
          <w:b/>
        </w:rPr>
        <w:t xml:space="preserve">do odbioru odpadów spełniających normy </w:t>
      </w:r>
      <w:r w:rsidRPr="003855F4">
        <w:rPr>
          <w:b/>
          <w:bCs/>
        </w:rPr>
        <w:t xml:space="preserve">Euro IV, Euro V lub Euro VI  </w:t>
      </w:r>
      <w:r w:rsidRPr="003855F4">
        <w:rPr>
          <w:b/>
        </w:rPr>
        <w:t xml:space="preserve">– </w:t>
      </w:r>
      <w:r w:rsidR="003855F4" w:rsidRPr="003855F4">
        <w:rPr>
          <w:b/>
          <w:bCs/>
        </w:rPr>
        <w:t>0</w:t>
      </w:r>
      <w:r w:rsidRPr="003855F4">
        <w:rPr>
          <w:b/>
          <w:bCs/>
        </w:rPr>
        <w:t xml:space="preserve"> pkt. </w:t>
      </w:r>
    </w:p>
    <w:p w14:paraId="69036066" w14:textId="77777777" w:rsidR="003855F4" w:rsidRPr="003855F4" w:rsidRDefault="001467F4" w:rsidP="001467F4">
      <w:pPr>
        <w:pStyle w:val="Default"/>
        <w:spacing w:after="155"/>
        <w:ind w:left="1985"/>
        <w:jc w:val="both"/>
        <w:rPr>
          <w:b/>
        </w:rPr>
      </w:pPr>
      <w:r w:rsidRPr="003855F4">
        <w:rPr>
          <w:b/>
        </w:rPr>
        <w:t xml:space="preserve">− zapewnienie </w:t>
      </w:r>
      <w:r w:rsidRPr="003855F4">
        <w:rPr>
          <w:b/>
          <w:bCs/>
        </w:rPr>
        <w:t xml:space="preserve">dwóch specjalistycznych samochodów bezpylnych </w:t>
      </w:r>
      <w:r w:rsidRPr="003855F4">
        <w:rPr>
          <w:b/>
        </w:rPr>
        <w:t xml:space="preserve">do odbioru odpadów spełniających normy </w:t>
      </w:r>
      <w:r w:rsidRPr="003855F4">
        <w:rPr>
          <w:b/>
          <w:bCs/>
        </w:rPr>
        <w:t xml:space="preserve">Euro IV, Euro V lub Euro VI  </w:t>
      </w:r>
      <w:r w:rsidRPr="003855F4">
        <w:rPr>
          <w:b/>
        </w:rPr>
        <w:t xml:space="preserve">– </w:t>
      </w:r>
      <w:r w:rsidR="003855F4" w:rsidRPr="003855F4">
        <w:rPr>
          <w:b/>
        </w:rPr>
        <w:t>2</w:t>
      </w:r>
      <w:r w:rsidRPr="003855F4">
        <w:rPr>
          <w:b/>
          <w:bCs/>
        </w:rPr>
        <w:t>0 pkt</w:t>
      </w:r>
      <w:r w:rsidRPr="003855F4">
        <w:rPr>
          <w:b/>
        </w:rPr>
        <w:t>.</w:t>
      </w:r>
    </w:p>
    <w:p w14:paraId="41962270" w14:textId="77777777" w:rsidR="001467F4" w:rsidRPr="003855F4" w:rsidRDefault="003855F4" w:rsidP="003855F4">
      <w:pPr>
        <w:pStyle w:val="Default"/>
        <w:spacing w:after="155"/>
        <w:ind w:left="1985"/>
        <w:jc w:val="both"/>
        <w:rPr>
          <w:b/>
        </w:rPr>
      </w:pPr>
      <w:r w:rsidRPr="003855F4">
        <w:rPr>
          <w:b/>
        </w:rPr>
        <w:t>− zapewnienie trzech</w:t>
      </w:r>
      <w:r w:rsidRPr="003855F4">
        <w:rPr>
          <w:b/>
          <w:bCs/>
        </w:rPr>
        <w:t xml:space="preserve"> </w:t>
      </w:r>
      <w:r w:rsidR="00F86B82">
        <w:rPr>
          <w:b/>
          <w:bCs/>
        </w:rPr>
        <w:t xml:space="preserve">lub więcej </w:t>
      </w:r>
      <w:r w:rsidRPr="003855F4">
        <w:rPr>
          <w:b/>
          <w:bCs/>
        </w:rPr>
        <w:t xml:space="preserve">specjalistycznych samochodów bezpylnych </w:t>
      </w:r>
      <w:r w:rsidRPr="003855F4">
        <w:rPr>
          <w:b/>
        </w:rPr>
        <w:t xml:space="preserve">do odbioru odpadów spełniających normy </w:t>
      </w:r>
      <w:r w:rsidRPr="003855F4">
        <w:rPr>
          <w:b/>
          <w:bCs/>
        </w:rPr>
        <w:t xml:space="preserve">Euro IV, Euro V lub Euro VI  </w:t>
      </w:r>
      <w:r w:rsidRPr="003855F4">
        <w:rPr>
          <w:b/>
        </w:rPr>
        <w:t>– 4</w:t>
      </w:r>
      <w:r w:rsidRPr="003855F4">
        <w:rPr>
          <w:b/>
          <w:bCs/>
        </w:rPr>
        <w:t>0 pkt</w:t>
      </w:r>
      <w:r w:rsidRPr="003855F4">
        <w:rPr>
          <w:b/>
        </w:rPr>
        <w:t xml:space="preserve">. </w:t>
      </w:r>
      <w:r w:rsidR="001467F4" w:rsidRPr="003855F4">
        <w:rPr>
          <w:b/>
        </w:rPr>
        <w:t xml:space="preserve"> </w:t>
      </w:r>
    </w:p>
    <w:p w14:paraId="37B4066B" w14:textId="77777777" w:rsidR="004A155D" w:rsidRPr="00C026DE" w:rsidRDefault="00A05990" w:rsidP="00C026DE">
      <w:pPr>
        <w:spacing w:before="118"/>
        <w:ind w:left="1970" w:right="111"/>
        <w:jc w:val="both"/>
        <w:rPr>
          <w:i/>
          <w:sz w:val="24"/>
        </w:rPr>
      </w:pPr>
      <w:r>
        <w:rPr>
          <w:i/>
          <w:sz w:val="24"/>
        </w:rPr>
        <w:t xml:space="preserve">Punkty w kryterium </w:t>
      </w:r>
      <w:r>
        <w:rPr>
          <w:i/>
          <w:sz w:val="24"/>
          <w:u w:val="single"/>
        </w:rPr>
        <w:t>aspekt środowiskowy</w:t>
      </w:r>
      <w:r>
        <w:rPr>
          <w:i/>
          <w:sz w:val="24"/>
        </w:rPr>
        <w:t xml:space="preserve"> zostaną przyznane tylko w przypadku złożenia przez Wykonawcę oświadczenia (w druku OFERTA) o ilości specjalistycznych samochodów bezpylnych, spełniających normy Euro </w:t>
      </w:r>
      <w:r>
        <w:rPr>
          <w:sz w:val="24"/>
        </w:rPr>
        <w:t xml:space="preserve">spełniających normy </w:t>
      </w:r>
      <w:r>
        <w:rPr>
          <w:i/>
          <w:sz w:val="24"/>
        </w:rPr>
        <w:t>Euro V lub Euro VI na podstawie którego będzie można przyznać punkty w tym kryterium. W przypadku niezłożenia oświadczenia (niezaznaczenie żadnego z pól wyboru w druku OFERTA</w:t>
      </w:r>
      <w:r w:rsidR="00C026DE">
        <w:rPr>
          <w:i/>
          <w:sz w:val="24"/>
        </w:rPr>
        <w:t xml:space="preserve">) </w:t>
      </w:r>
      <w:r>
        <w:rPr>
          <w:i/>
          <w:sz w:val="24"/>
        </w:rPr>
        <w:t xml:space="preserve">Zamawiający </w:t>
      </w:r>
      <w:r w:rsidR="00C026DE" w:rsidRPr="00C026DE">
        <w:rPr>
          <w:b/>
          <w:i/>
          <w:sz w:val="24"/>
        </w:rPr>
        <w:t>odrzuci ofertę</w:t>
      </w:r>
      <w:r w:rsidR="00C026DE">
        <w:rPr>
          <w:i/>
          <w:sz w:val="24"/>
        </w:rPr>
        <w:t xml:space="preserve"> oraz uzna, ż</w:t>
      </w:r>
      <w:r>
        <w:rPr>
          <w:i/>
          <w:sz w:val="24"/>
        </w:rPr>
        <w:t>e Wykonawca do realizacji zamówieni</w:t>
      </w:r>
      <w:r w:rsidR="003855F4">
        <w:rPr>
          <w:i/>
          <w:sz w:val="24"/>
        </w:rPr>
        <w:t>a</w:t>
      </w:r>
      <w:r w:rsidR="00C026DE">
        <w:rPr>
          <w:i/>
          <w:sz w:val="24"/>
        </w:rPr>
        <w:t xml:space="preserve"> nie posiada </w:t>
      </w:r>
      <w:r>
        <w:rPr>
          <w:i/>
          <w:sz w:val="24"/>
        </w:rPr>
        <w:t>specjalis</w:t>
      </w:r>
      <w:r w:rsidR="00C026DE">
        <w:rPr>
          <w:i/>
          <w:sz w:val="24"/>
        </w:rPr>
        <w:t>tycznego samochodu bezpylnego</w:t>
      </w:r>
      <w:r>
        <w:rPr>
          <w:i/>
          <w:sz w:val="24"/>
        </w:rPr>
        <w:t xml:space="preserve"> do odbioru odpadów spełniających normy Euro IV, Euro V lub Euro VI.</w:t>
      </w:r>
    </w:p>
    <w:p w14:paraId="106707A6" w14:textId="77777777" w:rsidR="004A155D" w:rsidRDefault="00A05990">
      <w:pPr>
        <w:spacing w:before="120"/>
        <w:ind w:left="1970" w:right="112"/>
        <w:jc w:val="both"/>
        <w:rPr>
          <w:i/>
          <w:sz w:val="24"/>
        </w:rPr>
      </w:pPr>
      <w:r>
        <w:rPr>
          <w:i/>
          <w:sz w:val="24"/>
        </w:rPr>
        <w:t xml:space="preserve">W przypadku zaznaczenia w druku OFERTA </w:t>
      </w:r>
      <w:r>
        <w:rPr>
          <w:b/>
          <w:i/>
          <w:sz w:val="24"/>
        </w:rPr>
        <w:t xml:space="preserve">więcej niż jednego pola wyboru </w:t>
      </w:r>
      <w:r>
        <w:rPr>
          <w:i/>
          <w:sz w:val="24"/>
        </w:rPr>
        <w:t xml:space="preserve">dotyczącego ilości oferowanych samochodów bezpylnych do odbioru odpadów komunalnych Zamawiający do oceny punktowej przyjmie </w:t>
      </w:r>
      <w:r>
        <w:rPr>
          <w:b/>
          <w:i/>
          <w:sz w:val="24"/>
        </w:rPr>
        <w:t xml:space="preserve">najmniejszą ilość </w:t>
      </w:r>
      <w:r>
        <w:rPr>
          <w:i/>
          <w:sz w:val="24"/>
        </w:rPr>
        <w:t>spośród zaznaczonych w druku</w:t>
      </w:r>
      <w:r>
        <w:rPr>
          <w:i/>
          <w:spacing w:val="-4"/>
          <w:sz w:val="24"/>
        </w:rPr>
        <w:t xml:space="preserve"> </w:t>
      </w:r>
      <w:r>
        <w:rPr>
          <w:i/>
          <w:sz w:val="24"/>
        </w:rPr>
        <w:t>OFERTA.</w:t>
      </w:r>
    </w:p>
    <w:p w14:paraId="5B9D1770" w14:textId="77777777" w:rsidR="004A155D" w:rsidRDefault="00A05990">
      <w:pPr>
        <w:pStyle w:val="Tekstpodstawowy"/>
        <w:spacing w:before="121"/>
        <w:ind w:left="1118" w:right="112"/>
      </w:pPr>
      <w:r>
        <w:t>Ilość punktów przyznanych badanej ofercie P to suma punktów z kryterium cena P1 (maksymalnie 60 pkt) i kryterium aspek</w:t>
      </w:r>
      <w:r w:rsidR="00966D37">
        <w:t>t środowiskowy P2 (maksymalnie 4</w:t>
      </w:r>
      <w:r>
        <w:t xml:space="preserve">0 pkt), </w:t>
      </w:r>
    </w:p>
    <w:p w14:paraId="3498FD01" w14:textId="77777777" w:rsidR="004A155D" w:rsidRDefault="00A05990">
      <w:pPr>
        <w:pStyle w:val="Tekstpodstawowy"/>
        <w:spacing w:before="125" w:line="244" w:lineRule="auto"/>
        <w:ind w:left="1118" w:right="112"/>
      </w:pPr>
      <w:r>
        <w:t>Za najkorzystniejszą zostanie uznana oferta, która uzyska największą ilość punktów (maksymalnie 100).</w:t>
      </w:r>
    </w:p>
    <w:p w14:paraId="6C2ED69E" w14:textId="77777777" w:rsidR="004A155D" w:rsidRDefault="00A05990">
      <w:pPr>
        <w:pStyle w:val="Tekstpodstawowy"/>
        <w:spacing w:before="118"/>
        <w:ind w:left="1118"/>
      </w:pPr>
      <w:r>
        <w:t>Ocenie będą podlegały oferty niepodlegające odrzuceniu.</w:t>
      </w:r>
    </w:p>
    <w:p w14:paraId="5BEC61A2" w14:textId="77777777" w:rsidR="004A155D" w:rsidRDefault="00A05990">
      <w:pPr>
        <w:pStyle w:val="Tekstpodstawowy"/>
        <w:spacing w:before="123"/>
        <w:ind w:left="1118"/>
      </w:pPr>
      <w:r>
        <w:t>Obliczenie będzie dokonywane z dokładnością do dwóch miejsc po przecinku.</w:t>
      </w:r>
    </w:p>
    <w:p w14:paraId="166A75F8" w14:textId="77777777" w:rsidR="004A155D" w:rsidRDefault="004A155D">
      <w:pPr>
        <w:pStyle w:val="Tekstpodstawowy"/>
        <w:spacing w:before="3"/>
        <w:jc w:val="left"/>
        <w:rPr>
          <w:sz w:val="31"/>
        </w:rPr>
      </w:pPr>
    </w:p>
    <w:p w14:paraId="0D3C7713" w14:textId="77777777" w:rsidR="004A155D" w:rsidRDefault="00A05990">
      <w:pPr>
        <w:pStyle w:val="Nagwek1"/>
        <w:numPr>
          <w:ilvl w:val="0"/>
          <w:numId w:val="6"/>
        </w:numPr>
        <w:tabs>
          <w:tab w:val="left" w:pos="1839"/>
        </w:tabs>
        <w:ind w:right="114" w:hanging="567"/>
      </w:pPr>
      <w:r>
        <w:rPr>
          <w:b w:val="0"/>
        </w:rPr>
        <w:tab/>
      </w:r>
      <w:r>
        <w:t>Formalności niezbędne do zawarcia umowy jakie powinny zostać dopełnione po wyborze</w:t>
      </w:r>
      <w:r>
        <w:rPr>
          <w:spacing w:val="1"/>
        </w:rPr>
        <w:t xml:space="preserve"> </w:t>
      </w:r>
      <w:r>
        <w:t>oferty</w:t>
      </w:r>
    </w:p>
    <w:p w14:paraId="63B0CE6B" w14:textId="77777777" w:rsidR="004A155D" w:rsidRDefault="004A155D">
      <w:pPr>
        <w:pStyle w:val="Tekstpodstawowy"/>
        <w:spacing w:before="11"/>
        <w:jc w:val="left"/>
        <w:rPr>
          <w:b/>
          <w:sz w:val="20"/>
        </w:rPr>
      </w:pPr>
    </w:p>
    <w:p w14:paraId="10EBD9C2" w14:textId="77777777" w:rsidR="004A155D" w:rsidRDefault="00A05990">
      <w:pPr>
        <w:pStyle w:val="Tekstpodstawowy"/>
        <w:spacing w:before="0"/>
        <w:ind w:left="1118"/>
      </w:pPr>
      <w:r>
        <w:t>Po wyborze najkorzystniejszej oferty w celu zawarcia umowy wykonawca winien:</w:t>
      </w:r>
    </w:p>
    <w:p w14:paraId="430D96C2" w14:textId="77777777" w:rsidR="004A155D" w:rsidRDefault="00A05990">
      <w:pPr>
        <w:pStyle w:val="Akapitzlist"/>
        <w:numPr>
          <w:ilvl w:val="0"/>
          <w:numId w:val="5"/>
        </w:numPr>
        <w:tabs>
          <w:tab w:val="left" w:pos="1479"/>
        </w:tabs>
        <w:ind w:hanging="361"/>
        <w:rPr>
          <w:sz w:val="24"/>
        </w:rPr>
      </w:pPr>
      <w:r>
        <w:rPr>
          <w:sz w:val="24"/>
        </w:rPr>
        <w:t>Przedłożyć:</w:t>
      </w:r>
    </w:p>
    <w:p w14:paraId="7B5D5B8D" w14:textId="77777777" w:rsidR="004A155D" w:rsidRDefault="00A05990">
      <w:pPr>
        <w:pStyle w:val="Akapitzlist"/>
        <w:numPr>
          <w:ilvl w:val="1"/>
          <w:numId w:val="5"/>
        </w:numPr>
        <w:tabs>
          <w:tab w:val="left" w:pos="1827"/>
        </w:tabs>
        <w:ind w:hanging="361"/>
        <w:rPr>
          <w:sz w:val="24"/>
        </w:rPr>
      </w:pPr>
      <w:r>
        <w:rPr>
          <w:sz w:val="24"/>
        </w:rPr>
        <w:t>pełnomocnictwo do zawarcia umowy, jeżeli nie wynika ono z treści</w:t>
      </w:r>
      <w:r>
        <w:rPr>
          <w:spacing w:val="-23"/>
          <w:sz w:val="24"/>
        </w:rPr>
        <w:t xml:space="preserve"> </w:t>
      </w:r>
      <w:r>
        <w:rPr>
          <w:sz w:val="24"/>
        </w:rPr>
        <w:t>OFERTY,</w:t>
      </w:r>
    </w:p>
    <w:p w14:paraId="478E3093" w14:textId="77777777" w:rsidR="004A155D" w:rsidRDefault="00A05990">
      <w:pPr>
        <w:pStyle w:val="Akapitzlist"/>
        <w:numPr>
          <w:ilvl w:val="1"/>
          <w:numId w:val="5"/>
        </w:numPr>
        <w:tabs>
          <w:tab w:val="left" w:pos="1827"/>
        </w:tabs>
        <w:ind w:right="116"/>
        <w:rPr>
          <w:sz w:val="24"/>
        </w:rPr>
      </w:pPr>
      <w:r>
        <w:rPr>
          <w:sz w:val="24"/>
        </w:rPr>
        <w:t>umowę regulującą współpracę – w przypadku złożenia oferty przez wykonawców wspólnie ubiegających się o udzielnie</w:t>
      </w:r>
      <w:r>
        <w:rPr>
          <w:spacing w:val="-7"/>
          <w:sz w:val="24"/>
        </w:rPr>
        <w:t xml:space="preserve"> </w:t>
      </w:r>
      <w:r>
        <w:rPr>
          <w:sz w:val="24"/>
        </w:rPr>
        <w:t>zamówienie,</w:t>
      </w:r>
    </w:p>
    <w:p w14:paraId="34EA5716" w14:textId="77777777" w:rsidR="004A155D" w:rsidRDefault="00A05990">
      <w:pPr>
        <w:pStyle w:val="Akapitzlist"/>
        <w:numPr>
          <w:ilvl w:val="0"/>
          <w:numId w:val="5"/>
        </w:numPr>
        <w:tabs>
          <w:tab w:val="left" w:pos="1472"/>
        </w:tabs>
        <w:ind w:left="1471" w:right="111" w:hanging="356"/>
        <w:rPr>
          <w:sz w:val="24"/>
        </w:rPr>
      </w:pPr>
      <w:r>
        <w:rPr>
          <w:sz w:val="24"/>
        </w:rPr>
        <w:t>Przekazać przy użyciu środków komunikacji elektronicznej (poczta elektroniczna) następujące</w:t>
      </w:r>
      <w:r>
        <w:rPr>
          <w:spacing w:val="-1"/>
          <w:sz w:val="24"/>
        </w:rPr>
        <w:t xml:space="preserve"> </w:t>
      </w:r>
      <w:r>
        <w:rPr>
          <w:sz w:val="24"/>
        </w:rPr>
        <w:t>informacje:</w:t>
      </w:r>
    </w:p>
    <w:p w14:paraId="1D1BBF1C" w14:textId="77777777" w:rsidR="004A155D" w:rsidRDefault="00A05990">
      <w:pPr>
        <w:pStyle w:val="Akapitzlist"/>
        <w:numPr>
          <w:ilvl w:val="1"/>
          <w:numId w:val="5"/>
        </w:numPr>
        <w:tabs>
          <w:tab w:val="left" w:pos="1827"/>
        </w:tabs>
        <w:ind w:left="1891" w:right="114" w:hanging="425"/>
        <w:rPr>
          <w:sz w:val="24"/>
        </w:rPr>
      </w:pPr>
      <w:r>
        <w:rPr>
          <w:sz w:val="24"/>
        </w:rPr>
        <w:t>dane niezbędne do wpisania w umowie (wynikające z treści projektowanych postanowień umowy w sprawie zamówienia publicznego, załączonych do SWZ),</w:t>
      </w:r>
    </w:p>
    <w:p w14:paraId="4C7F6006" w14:textId="77777777" w:rsidR="004A155D" w:rsidRDefault="00A05990">
      <w:pPr>
        <w:pStyle w:val="Akapitzlist"/>
        <w:numPr>
          <w:ilvl w:val="1"/>
          <w:numId w:val="5"/>
        </w:numPr>
        <w:tabs>
          <w:tab w:val="left" w:pos="1827"/>
        </w:tabs>
        <w:spacing w:before="121"/>
        <w:ind w:hanging="361"/>
        <w:rPr>
          <w:sz w:val="24"/>
        </w:rPr>
      </w:pPr>
      <w:r>
        <w:rPr>
          <w:sz w:val="24"/>
        </w:rPr>
        <w:t>wysokość kwoty netto wynikająca z</w:t>
      </w:r>
      <w:r>
        <w:rPr>
          <w:spacing w:val="-4"/>
          <w:sz w:val="24"/>
        </w:rPr>
        <w:t xml:space="preserve"> </w:t>
      </w:r>
      <w:r>
        <w:rPr>
          <w:sz w:val="24"/>
        </w:rPr>
        <w:t>oferty,</w:t>
      </w:r>
    </w:p>
    <w:p w14:paraId="4D93B1A0" w14:textId="77777777" w:rsidR="004A155D" w:rsidRDefault="00A05990">
      <w:pPr>
        <w:pStyle w:val="Akapitzlist"/>
        <w:numPr>
          <w:ilvl w:val="1"/>
          <w:numId w:val="5"/>
        </w:numPr>
        <w:tabs>
          <w:tab w:val="left" w:pos="1827"/>
        </w:tabs>
        <w:ind w:left="1891" w:right="113" w:hanging="425"/>
        <w:rPr>
          <w:sz w:val="24"/>
        </w:rPr>
      </w:pPr>
      <w:r>
        <w:rPr>
          <w:sz w:val="24"/>
        </w:rPr>
        <w:t xml:space="preserve">nazwy, dane kontaktowe oraz przedstawicieli podwykonawców </w:t>
      </w:r>
      <w:r>
        <w:rPr>
          <w:sz w:val="24"/>
        </w:rPr>
        <w:lastRenderedPageBreak/>
        <w:t>zaangażowanych w usługi (w przypadku gdy Wykonawca będzie wykonywał zamówienie przy pomocy</w:t>
      </w:r>
      <w:r>
        <w:rPr>
          <w:spacing w:val="-3"/>
          <w:sz w:val="24"/>
        </w:rPr>
        <w:t xml:space="preserve"> </w:t>
      </w:r>
      <w:r>
        <w:rPr>
          <w:sz w:val="24"/>
        </w:rPr>
        <w:t>podwykonawców).</w:t>
      </w:r>
    </w:p>
    <w:p w14:paraId="36123319" w14:textId="77777777" w:rsidR="004A155D" w:rsidRDefault="00A05990">
      <w:pPr>
        <w:pStyle w:val="Tekstpodstawowy"/>
        <w:ind w:left="1118" w:right="113"/>
      </w:pPr>
      <w:r>
        <w:t>Niedopełnienie tych formalności stanowić będzie uchylenie się przez  Wykonawcę  od zawarcia Umowy.</w:t>
      </w:r>
    </w:p>
    <w:p w14:paraId="733F161A" w14:textId="77777777" w:rsidR="004A155D" w:rsidRDefault="004A155D">
      <w:pPr>
        <w:pStyle w:val="Tekstpodstawowy"/>
        <w:spacing w:before="3"/>
        <w:jc w:val="left"/>
        <w:rPr>
          <w:sz w:val="31"/>
        </w:rPr>
      </w:pPr>
    </w:p>
    <w:p w14:paraId="563FE359" w14:textId="77777777" w:rsidR="004A155D" w:rsidRDefault="00A05990">
      <w:pPr>
        <w:pStyle w:val="Nagwek1"/>
        <w:numPr>
          <w:ilvl w:val="0"/>
          <w:numId w:val="6"/>
        </w:numPr>
        <w:tabs>
          <w:tab w:val="left" w:pos="1774"/>
        </w:tabs>
        <w:ind w:left="1773" w:hanging="656"/>
      </w:pPr>
      <w:r>
        <w:t>Zabezpieczenie należytego wykonania umowy</w:t>
      </w:r>
    </w:p>
    <w:p w14:paraId="6C01A991" w14:textId="77777777" w:rsidR="004A155D" w:rsidRDefault="004A155D">
      <w:pPr>
        <w:pStyle w:val="Tekstpodstawowy"/>
        <w:spacing w:before="11"/>
        <w:jc w:val="left"/>
        <w:rPr>
          <w:b/>
          <w:sz w:val="20"/>
        </w:rPr>
      </w:pPr>
    </w:p>
    <w:p w14:paraId="16D31085" w14:textId="77777777" w:rsidR="00966D37" w:rsidRDefault="00A05990" w:rsidP="00966D37">
      <w:pPr>
        <w:pStyle w:val="Tekstpodstawowy"/>
        <w:spacing w:before="0"/>
        <w:ind w:left="1118"/>
      </w:pPr>
      <w:r>
        <w:t>Zamawiający nie żąda wniesienia zabezpieczenia należytego wykonania umowy</w:t>
      </w:r>
    </w:p>
    <w:p w14:paraId="3A2D8713" w14:textId="77777777" w:rsidR="00966D37" w:rsidRDefault="00966D37" w:rsidP="00966D37">
      <w:pPr>
        <w:pStyle w:val="Tekstpodstawowy"/>
        <w:spacing w:before="0"/>
        <w:ind w:left="1118"/>
      </w:pPr>
    </w:p>
    <w:p w14:paraId="7FA3A5B0" w14:textId="77777777" w:rsidR="004A155D" w:rsidRPr="00966D37" w:rsidRDefault="00A05990" w:rsidP="00966D37">
      <w:pPr>
        <w:pStyle w:val="Tekstpodstawowy"/>
        <w:numPr>
          <w:ilvl w:val="0"/>
          <w:numId w:val="6"/>
        </w:numPr>
        <w:spacing w:before="0"/>
        <w:ind w:hanging="551"/>
        <w:rPr>
          <w:b/>
        </w:rPr>
      </w:pPr>
      <w:r w:rsidRPr="00966D37">
        <w:rPr>
          <w:b/>
        </w:rPr>
        <w:t>Projektowane postanowienia umowy w sprawie zamówienia publicznego</w:t>
      </w:r>
      <w:r w:rsidRPr="00966D37">
        <w:rPr>
          <w:b/>
          <w:color w:val="FF0000"/>
        </w:rPr>
        <w:t>,</w:t>
      </w:r>
      <w:r w:rsidRPr="00966D37">
        <w:rPr>
          <w:b/>
        </w:rPr>
        <w:t xml:space="preserve"> które zostaną wprowadzone do</w:t>
      </w:r>
      <w:r w:rsidRPr="00966D37">
        <w:rPr>
          <w:b/>
          <w:spacing w:val="-2"/>
        </w:rPr>
        <w:t xml:space="preserve"> </w:t>
      </w:r>
      <w:r w:rsidRPr="00966D37">
        <w:rPr>
          <w:b/>
        </w:rPr>
        <w:t>umowy</w:t>
      </w:r>
    </w:p>
    <w:p w14:paraId="44183D35" w14:textId="77777777" w:rsidR="004A155D" w:rsidRDefault="004A155D">
      <w:pPr>
        <w:pStyle w:val="Tekstpodstawowy"/>
        <w:spacing w:before="10"/>
        <w:jc w:val="left"/>
        <w:rPr>
          <w:b/>
          <w:sz w:val="20"/>
        </w:rPr>
      </w:pPr>
    </w:p>
    <w:p w14:paraId="70F10639" w14:textId="77777777" w:rsidR="004A155D" w:rsidRDefault="00A05990">
      <w:pPr>
        <w:pStyle w:val="Akapitzlist"/>
        <w:numPr>
          <w:ilvl w:val="0"/>
          <w:numId w:val="4"/>
        </w:numPr>
        <w:tabs>
          <w:tab w:val="left" w:pos="1479"/>
        </w:tabs>
        <w:spacing w:before="1"/>
        <w:ind w:right="113" w:hanging="358"/>
        <w:rPr>
          <w:sz w:val="24"/>
        </w:rPr>
      </w:pPr>
      <w:r>
        <w:rPr>
          <w:sz w:val="24"/>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6988AF17" w14:textId="77777777" w:rsidR="004A155D" w:rsidRDefault="00A05990">
      <w:pPr>
        <w:pStyle w:val="Akapitzlist"/>
        <w:numPr>
          <w:ilvl w:val="0"/>
          <w:numId w:val="4"/>
        </w:numPr>
        <w:tabs>
          <w:tab w:val="left" w:pos="1479"/>
        </w:tabs>
        <w:spacing w:before="117"/>
        <w:ind w:right="112" w:hanging="358"/>
        <w:rPr>
          <w:sz w:val="24"/>
        </w:rPr>
      </w:pPr>
      <w:r>
        <w:rPr>
          <w:sz w:val="24"/>
        </w:rPr>
        <w:t>Możliwości zmiany zawartej umowy oraz warunki takich zmian zostały określone w projektowanych postanowieniach umowy w sprawie zamówienia</w:t>
      </w:r>
      <w:r>
        <w:rPr>
          <w:spacing w:val="-11"/>
          <w:sz w:val="24"/>
        </w:rPr>
        <w:t xml:space="preserve"> </w:t>
      </w:r>
      <w:r>
        <w:rPr>
          <w:sz w:val="24"/>
        </w:rPr>
        <w:t>publicznego</w:t>
      </w:r>
    </w:p>
    <w:p w14:paraId="3BB20542" w14:textId="77777777" w:rsidR="004A155D" w:rsidRDefault="004A155D">
      <w:pPr>
        <w:pStyle w:val="Tekstpodstawowy"/>
        <w:spacing w:before="4"/>
        <w:jc w:val="left"/>
        <w:rPr>
          <w:sz w:val="31"/>
        </w:rPr>
      </w:pPr>
    </w:p>
    <w:p w14:paraId="37809124" w14:textId="77777777" w:rsidR="004A155D" w:rsidRDefault="00A05990">
      <w:pPr>
        <w:pStyle w:val="Nagwek1"/>
        <w:numPr>
          <w:ilvl w:val="0"/>
          <w:numId w:val="6"/>
        </w:numPr>
        <w:tabs>
          <w:tab w:val="left" w:pos="1575"/>
        </w:tabs>
        <w:ind w:left="1574" w:hanging="457"/>
      </w:pPr>
      <w:r>
        <w:t>Pouczenie o środkach ochrony prawnej przysługujących</w:t>
      </w:r>
      <w:r>
        <w:rPr>
          <w:spacing w:val="-8"/>
        </w:rPr>
        <w:t xml:space="preserve"> </w:t>
      </w:r>
      <w:r>
        <w:t>Wykonawcy</w:t>
      </w:r>
    </w:p>
    <w:p w14:paraId="5A4CD596" w14:textId="77777777" w:rsidR="004A155D" w:rsidRDefault="004A155D">
      <w:pPr>
        <w:pStyle w:val="Tekstpodstawowy"/>
        <w:spacing w:before="10"/>
        <w:jc w:val="left"/>
        <w:rPr>
          <w:b/>
          <w:sz w:val="20"/>
        </w:rPr>
      </w:pPr>
    </w:p>
    <w:p w14:paraId="50AACE95" w14:textId="77777777" w:rsidR="004A155D" w:rsidRDefault="00A05990">
      <w:pPr>
        <w:pStyle w:val="Tekstpodstawowy"/>
        <w:spacing w:before="0"/>
        <w:ind w:left="1118" w:right="110"/>
      </w:pPr>
      <w:r>
        <w:t xml:space="preserve">Wykonawcom a także innym podmiotom, jeżeli mają lub mieli interes w uzyskaniu zamówienia oraz ponieśli lub mogą ponieść szkodę w wyniku naruszenia przez Zamawiającego przepisów </w:t>
      </w:r>
      <w:proofErr w:type="spellStart"/>
      <w:r>
        <w:t>Pzp</w:t>
      </w:r>
      <w:proofErr w:type="spellEnd"/>
      <w:r>
        <w:t xml:space="preserve">, przysługują środki ochrony prawnej opisane w </w:t>
      </w:r>
      <w:proofErr w:type="spellStart"/>
      <w:r>
        <w:t>Pzp</w:t>
      </w:r>
      <w:proofErr w:type="spellEnd"/>
      <w:r>
        <w:t>:</w:t>
      </w:r>
    </w:p>
    <w:p w14:paraId="43C403F8" w14:textId="77777777" w:rsidR="004A155D" w:rsidRDefault="00A05990">
      <w:pPr>
        <w:pStyle w:val="Akapitzlist"/>
        <w:numPr>
          <w:ilvl w:val="1"/>
          <w:numId w:val="6"/>
        </w:numPr>
        <w:tabs>
          <w:tab w:val="left" w:pos="1619"/>
        </w:tabs>
        <w:spacing w:before="121"/>
        <w:ind w:right="111"/>
        <w:jc w:val="both"/>
        <w:rPr>
          <w:sz w:val="24"/>
        </w:rPr>
      </w:pPr>
      <w:r>
        <w:rPr>
          <w:b/>
          <w:sz w:val="24"/>
        </w:rPr>
        <w:t xml:space="preserve">Odwołanie – rozdział 2 dział IX </w:t>
      </w:r>
      <w:proofErr w:type="spellStart"/>
      <w:r>
        <w:rPr>
          <w:b/>
          <w:sz w:val="24"/>
        </w:rPr>
        <w:t>Pzp</w:t>
      </w:r>
      <w:proofErr w:type="spellEnd"/>
      <w:r>
        <w:rPr>
          <w:b/>
          <w:sz w:val="24"/>
        </w:rPr>
        <w:t xml:space="preserve"> - </w:t>
      </w:r>
      <w:r>
        <w:rPr>
          <w:sz w:val="24"/>
        </w:rPr>
        <w:t xml:space="preserve">zgodnie z przepisami </w:t>
      </w:r>
      <w:proofErr w:type="spellStart"/>
      <w:r>
        <w:rPr>
          <w:sz w:val="24"/>
        </w:rPr>
        <w:t>Pzp</w:t>
      </w:r>
      <w:proofErr w:type="spellEnd"/>
      <w:r>
        <w:rPr>
          <w:sz w:val="24"/>
        </w:rPr>
        <w:t xml:space="preserve"> przysługuje wyłącznie od niezgodnej z przepisami ustawy czynności Zamawiającego, w tym na projektowane postanowienia umowy lub zaniechania czynności w postępowaniu o udzielenie zamówieniu do której Zamawiający był obowiązany na podstawie ustawy lub zaniechania przeprowadzenia postępowania o udzielenie zamówienia mimo że Zamawiający był do tego obowiązany na podstawie</w:t>
      </w:r>
      <w:r>
        <w:rPr>
          <w:spacing w:val="-1"/>
          <w:sz w:val="24"/>
        </w:rPr>
        <w:t xml:space="preserve"> </w:t>
      </w:r>
      <w:r>
        <w:rPr>
          <w:sz w:val="24"/>
        </w:rPr>
        <w:t>ustawy.</w:t>
      </w:r>
    </w:p>
    <w:p w14:paraId="51D912C4" w14:textId="77777777" w:rsidR="004A155D" w:rsidRDefault="00A05990">
      <w:pPr>
        <w:pStyle w:val="Akapitzlist"/>
        <w:numPr>
          <w:ilvl w:val="1"/>
          <w:numId w:val="6"/>
        </w:numPr>
        <w:tabs>
          <w:tab w:val="left" w:pos="1619"/>
        </w:tabs>
        <w:ind w:hanging="359"/>
        <w:jc w:val="both"/>
        <w:rPr>
          <w:sz w:val="24"/>
        </w:rPr>
      </w:pPr>
      <w:r>
        <w:rPr>
          <w:sz w:val="24"/>
        </w:rPr>
        <w:t>Odwołanie wnosi się do Prezesa Krajowej Izby</w:t>
      </w:r>
      <w:r>
        <w:rPr>
          <w:spacing w:val="-9"/>
          <w:sz w:val="24"/>
        </w:rPr>
        <w:t xml:space="preserve"> </w:t>
      </w:r>
      <w:r>
        <w:rPr>
          <w:sz w:val="24"/>
        </w:rPr>
        <w:t>Odwoławczej:</w:t>
      </w:r>
    </w:p>
    <w:p w14:paraId="0FB1C299" w14:textId="77777777" w:rsidR="004A155D" w:rsidRDefault="00A05990">
      <w:pPr>
        <w:pStyle w:val="Akapitzlist"/>
        <w:numPr>
          <w:ilvl w:val="2"/>
          <w:numId w:val="6"/>
        </w:numPr>
        <w:tabs>
          <w:tab w:val="left" w:pos="1981"/>
        </w:tabs>
        <w:ind w:right="112"/>
        <w:rPr>
          <w:sz w:val="24"/>
        </w:rPr>
      </w:pPr>
      <w:r>
        <w:rPr>
          <w:sz w:val="24"/>
        </w:rPr>
        <w:t>w terminie 10 dni od dnia przekazania informacji o czynności Zamawiającego stanowiącej podstawę jego</w:t>
      </w:r>
      <w:r>
        <w:rPr>
          <w:spacing w:val="-4"/>
          <w:sz w:val="24"/>
        </w:rPr>
        <w:t xml:space="preserve"> </w:t>
      </w:r>
      <w:r>
        <w:rPr>
          <w:sz w:val="24"/>
        </w:rPr>
        <w:t>wniesienia;</w:t>
      </w:r>
    </w:p>
    <w:p w14:paraId="31830F72" w14:textId="77777777" w:rsidR="004A155D" w:rsidRDefault="00A05990">
      <w:pPr>
        <w:pStyle w:val="Akapitzlist"/>
        <w:numPr>
          <w:ilvl w:val="2"/>
          <w:numId w:val="6"/>
        </w:numPr>
        <w:tabs>
          <w:tab w:val="left" w:pos="1981"/>
        </w:tabs>
        <w:ind w:right="112"/>
        <w:rPr>
          <w:sz w:val="24"/>
        </w:rPr>
      </w:pPr>
      <w:r>
        <w:rPr>
          <w:sz w:val="24"/>
        </w:rPr>
        <w:t>wobec treści ogłoszenia wszczynającego postępowanie i treści dokumentów zamówienia w terminie 10 dni od dnia publikacji ogłoszenia w Dzienniku Urzędowym Unii Europejskiej lub zamieszczenia dokumentów zamówienia na stronie internetowej;</w:t>
      </w:r>
    </w:p>
    <w:p w14:paraId="0BF4542C" w14:textId="77777777" w:rsidR="004A155D" w:rsidRDefault="00A05990">
      <w:pPr>
        <w:pStyle w:val="Akapitzlist"/>
        <w:numPr>
          <w:ilvl w:val="2"/>
          <w:numId w:val="6"/>
        </w:numPr>
        <w:tabs>
          <w:tab w:val="left" w:pos="1981"/>
        </w:tabs>
        <w:ind w:right="112" w:hanging="358"/>
        <w:rPr>
          <w:sz w:val="24"/>
        </w:rPr>
      </w:pPr>
      <w:r>
        <w:rPr>
          <w:sz w:val="24"/>
        </w:rPr>
        <w:t xml:space="preserve">w terminie 10 dni od dnia w którym powzięto lub przy zachowaniu należytej staranności można było powziąć wiadomość o okolicznościach stanowiących podstawę jego wniesienia wobec czynności innych niż określone w </w:t>
      </w:r>
      <w:proofErr w:type="spellStart"/>
      <w:r>
        <w:rPr>
          <w:sz w:val="24"/>
        </w:rPr>
        <w:t>ppkt</w:t>
      </w:r>
      <w:proofErr w:type="spellEnd"/>
      <w:r>
        <w:rPr>
          <w:sz w:val="24"/>
        </w:rPr>
        <w:t xml:space="preserve">. 1). i w </w:t>
      </w:r>
      <w:proofErr w:type="spellStart"/>
      <w:r>
        <w:rPr>
          <w:sz w:val="24"/>
        </w:rPr>
        <w:t>ppkt</w:t>
      </w:r>
      <w:proofErr w:type="spellEnd"/>
      <w:r>
        <w:rPr>
          <w:sz w:val="24"/>
        </w:rPr>
        <w:t>.</w:t>
      </w:r>
      <w:r>
        <w:rPr>
          <w:spacing w:val="-2"/>
          <w:sz w:val="24"/>
        </w:rPr>
        <w:t xml:space="preserve"> </w:t>
      </w:r>
      <w:r>
        <w:rPr>
          <w:sz w:val="24"/>
        </w:rPr>
        <w:t>2).</w:t>
      </w:r>
    </w:p>
    <w:p w14:paraId="374DC199" w14:textId="77777777" w:rsidR="004A155D" w:rsidRDefault="00A05990">
      <w:pPr>
        <w:pStyle w:val="Tekstpodstawowy"/>
        <w:spacing w:before="121"/>
        <w:ind w:left="1622" w:right="110"/>
      </w:pPr>
      <w:r>
        <w:t>Odwołanie wnosi się do Prezesa Krajowej Izby Odwoławczej w formie pisemnej albo formie elektronicznej albo w postaci elektronicznej, z tym że odwołanie wniesione w postaci elektronicznej musi być opatrzone podpisem zaufanym.</w:t>
      </w:r>
    </w:p>
    <w:p w14:paraId="3D08EB77" w14:textId="77777777" w:rsidR="004A155D" w:rsidRDefault="00A05990">
      <w:pPr>
        <w:pStyle w:val="Tekstpodstawowy"/>
        <w:ind w:left="1622" w:right="113"/>
      </w:pPr>
      <w:r>
        <w:t xml:space="preserve">Odwołujący przekazuje Zamawiającemu odwołanie wniesione w formie elektronicznej albo postaci elektronicznej albo kopię tego odwołania, jeżeli zostało ono wniesione w formie pisemnej, przed upływem terminu do wniesienia </w:t>
      </w:r>
      <w:r>
        <w:lastRenderedPageBreak/>
        <w:t>odwołania w taki sposób, aby mógł on zapoznać się z jego treścią przed upływem tego terminu.</w:t>
      </w:r>
    </w:p>
    <w:p w14:paraId="1A3E08C1" w14:textId="77777777" w:rsidR="004A155D" w:rsidRDefault="00A05990">
      <w:pPr>
        <w:pStyle w:val="Tekstpodstawowy"/>
        <w:ind w:left="1622"/>
      </w:pPr>
      <w:r>
        <w:t xml:space="preserve">Odwołanie powinno zawierać elementy wskazane w art. 516 ust. 1 </w:t>
      </w:r>
      <w:proofErr w:type="spellStart"/>
      <w:r>
        <w:t>Pzp</w:t>
      </w:r>
      <w:proofErr w:type="spellEnd"/>
      <w:r>
        <w:t>.</w:t>
      </w:r>
    </w:p>
    <w:p w14:paraId="58E28364" w14:textId="77777777" w:rsidR="004A155D" w:rsidRDefault="00A05990">
      <w:pPr>
        <w:pStyle w:val="Akapitzlist"/>
        <w:numPr>
          <w:ilvl w:val="1"/>
          <w:numId w:val="6"/>
        </w:numPr>
        <w:tabs>
          <w:tab w:val="left" w:pos="1547"/>
        </w:tabs>
        <w:spacing w:before="121"/>
        <w:ind w:left="1546" w:hanging="429"/>
        <w:jc w:val="both"/>
        <w:rPr>
          <w:sz w:val="24"/>
        </w:rPr>
      </w:pPr>
      <w:r>
        <w:rPr>
          <w:b/>
          <w:sz w:val="24"/>
        </w:rPr>
        <w:t xml:space="preserve">Postępowanie skargowe </w:t>
      </w:r>
      <w:r>
        <w:rPr>
          <w:sz w:val="24"/>
        </w:rPr>
        <w:t xml:space="preserve">– art. 579-590 </w:t>
      </w:r>
      <w:proofErr w:type="spellStart"/>
      <w:r>
        <w:rPr>
          <w:sz w:val="24"/>
        </w:rPr>
        <w:t>Pzp</w:t>
      </w:r>
      <w:proofErr w:type="spellEnd"/>
      <w:r>
        <w:rPr>
          <w:sz w:val="24"/>
        </w:rPr>
        <w:t>.</w:t>
      </w:r>
    </w:p>
    <w:p w14:paraId="04D784C6" w14:textId="77777777" w:rsidR="004A155D" w:rsidRDefault="00A05990">
      <w:pPr>
        <w:pStyle w:val="Tekstpodstawowy"/>
        <w:ind w:left="1555" w:right="113"/>
      </w:pPr>
      <w:r>
        <w:t>Skargę wnosi się do Sądu Okręgowego w Warszawie za pośrednictwem Prezesa KIO w terminie 14 dni od dnia doręczenia orzeczenia KIO lub postanowienia Prezesa KIO, przesyłając jednocześnie jej odpis przeciwnikowi skargi. Złożenie</w:t>
      </w:r>
    </w:p>
    <w:p w14:paraId="5B0D538E" w14:textId="77777777" w:rsidR="004A155D" w:rsidRDefault="00A05990">
      <w:pPr>
        <w:pStyle w:val="Tekstpodstawowy"/>
        <w:spacing w:before="91"/>
        <w:ind w:left="1555" w:right="111"/>
      </w:pPr>
      <w:r>
        <w:t>skargi w placówce pocztowej operatora wyznaczonego w rozumieniu ustawy z dnia 23 listopada 2012 r. – Prawo pocztowe jest równoznaczne z jej wniesieniem.</w:t>
      </w:r>
    </w:p>
    <w:p w14:paraId="294B4E32" w14:textId="77777777" w:rsidR="004A155D" w:rsidRDefault="00A05990">
      <w:pPr>
        <w:spacing w:before="121"/>
        <w:ind w:left="1118"/>
        <w:jc w:val="both"/>
        <w:rPr>
          <w:sz w:val="24"/>
        </w:rPr>
      </w:pPr>
      <w:r>
        <w:rPr>
          <w:sz w:val="24"/>
        </w:rPr>
        <w:t xml:space="preserve">Szczegóły określa Dział IX </w:t>
      </w:r>
      <w:proofErr w:type="spellStart"/>
      <w:r>
        <w:rPr>
          <w:sz w:val="24"/>
        </w:rPr>
        <w:t>Pzp</w:t>
      </w:r>
      <w:proofErr w:type="spellEnd"/>
      <w:r>
        <w:rPr>
          <w:sz w:val="24"/>
        </w:rPr>
        <w:t xml:space="preserve"> – </w:t>
      </w:r>
      <w:r>
        <w:rPr>
          <w:i/>
          <w:sz w:val="24"/>
        </w:rPr>
        <w:t>Środki ochrony prawnej</w:t>
      </w:r>
      <w:r>
        <w:rPr>
          <w:sz w:val="24"/>
        </w:rPr>
        <w:t>.</w:t>
      </w:r>
    </w:p>
    <w:p w14:paraId="4903A550" w14:textId="77777777" w:rsidR="004A155D" w:rsidRDefault="004A155D">
      <w:pPr>
        <w:pStyle w:val="Tekstpodstawowy"/>
        <w:spacing w:before="3"/>
        <w:jc w:val="left"/>
        <w:rPr>
          <w:sz w:val="31"/>
        </w:rPr>
      </w:pPr>
    </w:p>
    <w:p w14:paraId="2BE9BD0A" w14:textId="77777777" w:rsidR="004A155D" w:rsidRDefault="00A05990">
      <w:pPr>
        <w:pStyle w:val="Nagwek1"/>
        <w:numPr>
          <w:ilvl w:val="0"/>
          <w:numId w:val="6"/>
        </w:numPr>
        <w:tabs>
          <w:tab w:val="left" w:pos="1640"/>
        </w:tabs>
        <w:ind w:left="1639" w:hanging="522"/>
      </w:pPr>
      <w:r>
        <w:t>Pozostałe</w:t>
      </w:r>
      <w:r>
        <w:rPr>
          <w:spacing w:val="-3"/>
        </w:rPr>
        <w:t xml:space="preserve"> </w:t>
      </w:r>
      <w:r>
        <w:t>informacje</w:t>
      </w:r>
    </w:p>
    <w:p w14:paraId="4105ED58" w14:textId="77777777" w:rsidR="004A155D" w:rsidRDefault="004A155D">
      <w:pPr>
        <w:pStyle w:val="Tekstpodstawowy"/>
        <w:spacing w:before="10"/>
        <w:jc w:val="left"/>
        <w:rPr>
          <w:b/>
          <w:sz w:val="20"/>
        </w:rPr>
      </w:pPr>
    </w:p>
    <w:p w14:paraId="1B6F121A" w14:textId="77777777" w:rsidR="004A155D" w:rsidRDefault="00A05990">
      <w:pPr>
        <w:pStyle w:val="Akapitzlist"/>
        <w:numPr>
          <w:ilvl w:val="0"/>
          <w:numId w:val="3"/>
        </w:numPr>
        <w:tabs>
          <w:tab w:val="left" w:pos="1477"/>
        </w:tabs>
        <w:spacing w:before="0"/>
        <w:ind w:hanging="359"/>
        <w:rPr>
          <w:sz w:val="24"/>
        </w:rPr>
      </w:pPr>
      <w:r>
        <w:rPr>
          <w:sz w:val="24"/>
        </w:rPr>
        <w:t>Zamawiający nie dopuszcza składania ofert</w:t>
      </w:r>
      <w:r>
        <w:rPr>
          <w:spacing w:val="-7"/>
          <w:sz w:val="24"/>
        </w:rPr>
        <w:t xml:space="preserve"> </w:t>
      </w:r>
      <w:r>
        <w:rPr>
          <w:sz w:val="24"/>
        </w:rPr>
        <w:t>wariantowych.</w:t>
      </w:r>
    </w:p>
    <w:p w14:paraId="0F162DB7" w14:textId="77777777" w:rsidR="004A155D" w:rsidRDefault="00A05990">
      <w:pPr>
        <w:pStyle w:val="Akapitzlist"/>
        <w:numPr>
          <w:ilvl w:val="0"/>
          <w:numId w:val="3"/>
        </w:numPr>
        <w:tabs>
          <w:tab w:val="left" w:pos="1477"/>
        </w:tabs>
        <w:ind w:hanging="359"/>
        <w:rPr>
          <w:sz w:val="24"/>
        </w:rPr>
      </w:pPr>
      <w:r>
        <w:rPr>
          <w:sz w:val="24"/>
        </w:rPr>
        <w:t>Zamawiający nie przewiduje zawarcia umowy</w:t>
      </w:r>
      <w:r>
        <w:rPr>
          <w:spacing w:val="-8"/>
          <w:sz w:val="24"/>
        </w:rPr>
        <w:t xml:space="preserve"> </w:t>
      </w:r>
      <w:r>
        <w:rPr>
          <w:sz w:val="24"/>
        </w:rPr>
        <w:t>ramowej.</w:t>
      </w:r>
    </w:p>
    <w:p w14:paraId="60E476C8" w14:textId="77777777" w:rsidR="004A155D" w:rsidRDefault="00A05990">
      <w:pPr>
        <w:pStyle w:val="Akapitzlist"/>
        <w:numPr>
          <w:ilvl w:val="0"/>
          <w:numId w:val="3"/>
        </w:numPr>
        <w:tabs>
          <w:tab w:val="left" w:pos="1479"/>
        </w:tabs>
        <w:spacing w:before="118"/>
        <w:ind w:left="1478" w:hanging="361"/>
        <w:rPr>
          <w:sz w:val="24"/>
        </w:rPr>
      </w:pPr>
      <w:r>
        <w:rPr>
          <w:sz w:val="24"/>
        </w:rPr>
        <w:t>Zamawiający nie przewiduje rozliczenia w walutach</w:t>
      </w:r>
      <w:r>
        <w:rPr>
          <w:spacing w:val="-6"/>
          <w:sz w:val="24"/>
        </w:rPr>
        <w:t xml:space="preserve"> </w:t>
      </w:r>
      <w:r>
        <w:rPr>
          <w:sz w:val="24"/>
        </w:rPr>
        <w:t>obcych.</w:t>
      </w:r>
    </w:p>
    <w:p w14:paraId="37ADC46D" w14:textId="77777777" w:rsidR="004A155D" w:rsidRDefault="00A05990">
      <w:pPr>
        <w:pStyle w:val="Akapitzlist"/>
        <w:numPr>
          <w:ilvl w:val="0"/>
          <w:numId w:val="3"/>
        </w:numPr>
        <w:tabs>
          <w:tab w:val="left" w:pos="1477"/>
        </w:tabs>
        <w:ind w:hanging="359"/>
        <w:rPr>
          <w:sz w:val="24"/>
        </w:rPr>
      </w:pPr>
      <w:r>
        <w:rPr>
          <w:sz w:val="24"/>
        </w:rPr>
        <w:t>Zamawiający nie przewiduje aukcji</w:t>
      </w:r>
      <w:r>
        <w:rPr>
          <w:spacing w:val="-6"/>
          <w:sz w:val="24"/>
        </w:rPr>
        <w:t xml:space="preserve"> </w:t>
      </w:r>
      <w:r>
        <w:rPr>
          <w:sz w:val="24"/>
        </w:rPr>
        <w:t>elektronicznej.</w:t>
      </w:r>
    </w:p>
    <w:p w14:paraId="20556769" w14:textId="77777777" w:rsidR="004A155D" w:rsidRDefault="00A05990">
      <w:pPr>
        <w:pStyle w:val="Akapitzlist"/>
        <w:numPr>
          <w:ilvl w:val="0"/>
          <w:numId w:val="3"/>
        </w:numPr>
        <w:tabs>
          <w:tab w:val="left" w:pos="1477"/>
        </w:tabs>
        <w:ind w:hanging="359"/>
        <w:rPr>
          <w:sz w:val="24"/>
        </w:rPr>
      </w:pPr>
      <w:r>
        <w:rPr>
          <w:sz w:val="24"/>
        </w:rPr>
        <w:t>Zamawiający nie przewiduje ustanowienia dynamicznego systemu</w:t>
      </w:r>
      <w:r>
        <w:rPr>
          <w:spacing w:val="-14"/>
          <w:sz w:val="24"/>
        </w:rPr>
        <w:t xml:space="preserve"> </w:t>
      </w:r>
      <w:r>
        <w:rPr>
          <w:sz w:val="24"/>
        </w:rPr>
        <w:t>zakupów</w:t>
      </w:r>
    </w:p>
    <w:p w14:paraId="076CEA82" w14:textId="77777777" w:rsidR="004A155D" w:rsidRDefault="00A05990">
      <w:pPr>
        <w:pStyle w:val="Akapitzlist"/>
        <w:numPr>
          <w:ilvl w:val="0"/>
          <w:numId w:val="3"/>
        </w:numPr>
        <w:tabs>
          <w:tab w:val="left" w:pos="1477"/>
        </w:tabs>
        <w:ind w:hanging="359"/>
        <w:rPr>
          <w:sz w:val="24"/>
        </w:rPr>
      </w:pPr>
      <w:r>
        <w:rPr>
          <w:sz w:val="24"/>
        </w:rPr>
        <w:t>Zamawiający nie przewiduje zwrotu kosztów udziału w</w:t>
      </w:r>
      <w:r>
        <w:rPr>
          <w:spacing w:val="-11"/>
          <w:sz w:val="24"/>
        </w:rPr>
        <w:t xml:space="preserve"> </w:t>
      </w:r>
      <w:r>
        <w:rPr>
          <w:sz w:val="24"/>
        </w:rPr>
        <w:t>postępowaniu.</w:t>
      </w:r>
    </w:p>
    <w:p w14:paraId="786D3C03" w14:textId="77777777" w:rsidR="004A155D" w:rsidRDefault="00A05990">
      <w:pPr>
        <w:pStyle w:val="Akapitzlist"/>
        <w:numPr>
          <w:ilvl w:val="0"/>
          <w:numId w:val="3"/>
        </w:numPr>
        <w:tabs>
          <w:tab w:val="left" w:pos="1477"/>
        </w:tabs>
        <w:ind w:right="914"/>
        <w:rPr>
          <w:sz w:val="24"/>
        </w:rPr>
      </w:pPr>
      <w:r>
        <w:rPr>
          <w:sz w:val="24"/>
        </w:rPr>
        <w:t>Zamawiający nie zastrzega, że o udzielenie zamówienia mogą ubiegać się wyłącznie wykonawcy, o których mowa w art. 94</w:t>
      </w:r>
      <w:r>
        <w:rPr>
          <w:spacing w:val="-12"/>
          <w:sz w:val="24"/>
        </w:rPr>
        <w:t xml:space="preserve"> </w:t>
      </w:r>
      <w:proofErr w:type="spellStart"/>
      <w:r>
        <w:rPr>
          <w:sz w:val="24"/>
        </w:rPr>
        <w:t>Pzp</w:t>
      </w:r>
      <w:proofErr w:type="spellEnd"/>
      <w:r>
        <w:rPr>
          <w:sz w:val="24"/>
        </w:rPr>
        <w:t>.</w:t>
      </w:r>
    </w:p>
    <w:p w14:paraId="11A4478A" w14:textId="77777777" w:rsidR="004A155D" w:rsidRDefault="00A05990">
      <w:pPr>
        <w:pStyle w:val="Akapitzlist"/>
        <w:numPr>
          <w:ilvl w:val="0"/>
          <w:numId w:val="3"/>
        </w:numPr>
        <w:tabs>
          <w:tab w:val="left" w:pos="1477"/>
        </w:tabs>
        <w:spacing w:before="121"/>
        <w:ind w:right="112"/>
        <w:rPr>
          <w:sz w:val="24"/>
        </w:rPr>
      </w:pPr>
      <w:r>
        <w:rPr>
          <w:sz w:val="24"/>
        </w:rPr>
        <w:t>Zamawiający nie zastrzega wymogu ani nie dopuszcza możliwości złożenia ofert w postaci katalogów elektronicznych lub dołączenia katalogów elektronicznych do oferty, w sytuacji określonej w art. 93</w:t>
      </w:r>
      <w:r>
        <w:rPr>
          <w:spacing w:val="-5"/>
          <w:sz w:val="24"/>
        </w:rPr>
        <w:t xml:space="preserve"> </w:t>
      </w:r>
      <w:proofErr w:type="spellStart"/>
      <w:r>
        <w:rPr>
          <w:sz w:val="24"/>
        </w:rPr>
        <w:t>Pzp</w:t>
      </w:r>
      <w:proofErr w:type="spellEnd"/>
      <w:r>
        <w:rPr>
          <w:sz w:val="24"/>
        </w:rPr>
        <w:t>.</w:t>
      </w:r>
    </w:p>
    <w:p w14:paraId="665923C4" w14:textId="77777777" w:rsidR="004A155D" w:rsidRDefault="004A155D">
      <w:pPr>
        <w:pStyle w:val="Tekstpodstawowy"/>
        <w:spacing w:before="3"/>
        <w:jc w:val="left"/>
        <w:rPr>
          <w:sz w:val="31"/>
        </w:rPr>
      </w:pPr>
    </w:p>
    <w:p w14:paraId="04BDFD9C" w14:textId="77777777" w:rsidR="004A155D" w:rsidRDefault="00A05990">
      <w:pPr>
        <w:pStyle w:val="Nagwek1"/>
        <w:numPr>
          <w:ilvl w:val="0"/>
          <w:numId w:val="6"/>
        </w:numPr>
        <w:tabs>
          <w:tab w:val="left" w:pos="1710"/>
        </w:tabs>
        <w:spacing w:before="1"/>
        <w:ind w:left="1709" w:hanging="592"/>
      </w:pPr>
      <w:r>
        <w:t>Klauzula informacyjna RODO</w:t>
      </w:r>
    </w:p>
    <w:p w14:paraId="07B6F044" w14:textId="77777777" w:rsidR="004A155D" w:rsidRDefault="004A155D">
      <w:pPr>
        <w:pStyle w:val="Tekstpodstawowy"/>
        <w:spacing w:before="9"/>
        <w:jc w:val="left"/>
        <w:rPr>
          <w:b/>
          <w:sz w:val="20"/>
        </w:rPr>
      </w:pPr>
    </w:p>
    <w:p w14:paraId="102C02B9" w14:textId="77777777" w:rsidR="00966D37" w:rsidRDefault="00966D37" w:rsidP="00966D37">
      <w:pPr>
        <w:adjustRightInd w:val="0"/>
        <w:ind w:left="1134"/>
        <w:jc w:val="both"/>
        <w:rPr>
          <w:rFonts w:ascii="ArialMT" w:hAnsi="ArialMT" w:cs="ArialMT"/>
          <w:sz w:val="24"/>
          <w:szCs w:val="24"/>
        </w:rPr>
      </w:pPr>
      <w:r>
        <w:rPr>
          <w:sz w:val="24"/>
          <w:szCs w:val="24"/>
        </w:rPr>
        <w:t xml:space="preserve">Zgodnie z art. 13 ust. 1 i 2 </w:t>
      </w:r>
      <w:r>
        <w:rPr>
          <w:rFonts w:ascii="ArialMT" w:hAnsi="ArialMT" w:cs="ArialMT"/>
          <w:sz w:val="24"/>
          <w:szCs w:val="24"/>
        </w:rPr>
        <w:t xml:space="preserve">rozporządzenia Parlamentu Europejskiego i Rady (UE) </w:t>
      </w:r>
      <w:r>
        <w:rPr>
          <w:sz w:val="24"/>
          <w:szCs w:val="24"/>
        </w:rPr>
        <w:t xml:space="preserve">2016/679 z </w:t>
      </w:r>
      <w:r>
        <w:rPr>
          <w:rFonts w:ascii="ArialMT" w:hAnsi="ArialMT" w:cs="ArialMT"/>
          <w:sz w:val="24"/>
          <w:szCs w:val="24"/>
        </w:rPr>
        <w:t xml:space="preserve">dnia 27 kwietnia 2016 r. w sprawie ochrony osób fizycznych w związku </w:t>
      </w:r>
      <w:r>
        <w:rPr>
          <w:sz w:val="24"/>
          <w:szCs w:val="24"/>
        </w:rPr>
        <w:t xml:space="preserve">z </w:t>
      </w:r>
      <w:r>
        <w:rPr>
          <w:rFonts w:ascii="ArialMT" w:hAnsi="ArialMT" w:cs="ArialMT"/>
          <w:sz w:val="24"/>
          <w:szCs w:val="24"/>
        </w:rPr>
        <w:t xml:space="preserve">przetwarzaniem danych osobowych i w sprawie swobodnego przepływu takich danych oraz uchylenia dyrektywy 95/46/WE (ogólne rozporządzenie o ochronie </w:t>
      </w:r>
      <w:r>
        <w:rPr>
          <w:sz w:val="24"/>
          <w:szCs w:val="24"/>
        </w:rPr>
        <w:t xml:space="preserve">danych) (Dz. Urz. UE L 119 z 04.05.2016, str. 1), </w:t>
      </w:r>
      <w:r>
        <w:rPr>
          <w:rFonts w:ascii="ArialMT" w:hAnsi="ArialMT" w:cs="ArialMT"/>
          <w:sz w:val="24"/>
          <w:szCs w:val="24"/>
        </w:rPr>
        <w:t>dalej „RODO”, informuję, że:</w:t>
      </w:r>
    </w:p>
    <w:p w14:paraId="03713885" w14:textId="77777777" w:rsidR="00966D37" w:rsidRPr="009D7CBC" w:rsidRDefault="00966D37" w:rsidP="00966D37">
      <w:pPr>
        <w:adjustRightInd w:val="0"/>
        <w:ind w:left="1134"/>
        <w:jc w:val="both"/>
        <w:rPr>
          <w:rFonts w:ascii="ArialMT" w:hAnsi="ArialMT" w:cs="ArialMT"/>
          <w:sz w:val="24"/>
          <w:szCs w:val="24"/>
        </w:rPr>
      </w:pPr>
      <w:r>
        <w:rPr>
          <w:sz w:val="24"/>
          <w:szCs w:val="24"/>
        </w:rPr>
        <w:t xml:space="preserve">1) </w:t>
      </w:r>
      <w:r>
        <w:rPr>
          <w:rFonts w:ascii="ArialMT" w:hAnsi="ArialMT" w:cs="ArialMT"/>
          <w:sz w:val="24"/>
          <w:szCs w:val="24"/>
        </w:rPr>
        <w:t xml:space="preserve">Administratorem Państwa danych osobowych jest </w:t>
      </w:r>
      <w:r w:rsidRPr="007053FF">
        <w:rPr>
          <w:rFonts w:ascii="ArialMT" w:hAnsi="ArialMT" w:cs="ArialMT"/>
          <w:sz w:val="24"/>
          <w:szCs w:val="24"/>
        </w:rPr>
        <w:t xml:space="preserve">Burmistrz Miasta i Gminy </w:t>
      </w:r>
      <w:r w:rsidRPr="007053FF">
        <w:rPr>
          <w:sz w:val="24"/>
          <w:szCs w:val="24"/>
        </w:rPr>
        <w:t>Narol, Rynek 1, 37- 610 Narol</w:t>
      </w:r>
    </w:p>
    <w:p w14:paraId="2991FA78" w14:textId="77777777" w:rsidR="00966D37" w:rsidRDefault="00966D37" w:rsidP="00966D37">
      <w:pPr>
        <w:adjustRightInd w:val="0"/>
        <w:ind w:left="1134"/>
        <w:jc w:val="both"/>
        <w:rPr>
          <w:sz w:val="24"/>
          <w:szCs w:val="24"/>
        </w:rPr>
      </w:pPr>
      <w:r>
        <w:rPr>
          <w:sz w:val="24"/>
          <w:szCs w:val="24"/>
        </w:rPr>
        <w:t>2) Dane kontaktowe inspektora ochrony danych: e-mail: iod@narol.pl</w:t>
      </w:r>
    </w:p>
    <w:p w14:paraId="60429141" w14:textId="77777777" w:rsidR="00966D37" w:rsidRDefault="00966D37" w:rsidP="00966D37">
      <w:pPr>
        <w:adjustRightInd w:val="0"/>
        <w:ind w:left="1134"/>
        <w:jc w:val="both"/>
        <w:rPr>
          <w:sz w:val="24"/>
          <w:szCs w:val="24"/>
        </w:rPr>
      </w:pPr>
      <w:r>
        <w:rPr>
          <w:sz w:val="24"/>
          <w:szCs w:val="24"/>
        </w:rPr>
        <w:t xml:space="preserve">3) </w:t>
      </w:r>
      <w:r>
        <w:rPr>
          <w:rFonts w:ascii="ArialMT" w:hAnsi="ArialMT" w:cs="ArialMT"/>
          <w:sz w:val="24"/>
          <w:szCs w:val="24"/>
        </w:rPr>
        <w:t xml:space="preserve">Państwa dane osobowe przetwarzane będą na podstawie art. 6 ust. 1 lit. c </w:t>
      </w:r>
      <w:r>
        <w:rPr>
          <w:sz w:val="24"/>
          <w:szCs w:val="24"/>
        </w:rPr>
        <w:t>RODO</w:t>
      </w:r>
    </w:p>
    <w:p w14:paraId="74CB4546" w14:textId="77777777" w:rsidR="00966D37" w:rsidRPr="009D7CBC" w:rsidRDefault="00966D37" w:rsidP="00966D37">
      <w:pPr>
        <w:adjustRightInd w:val="0"/>
        <w:ind w:left="1134"/>
        <w:jc w:val="both"/>
        <w:rPr>
          <w:rFonts w:ascii="ArialMT" w:hAnsi="ArialMT" w:cs="ArialMT"/>
          <w:sz w:val="24"/>
          <w:szCs w:val="24"/>
        </w:rPr>
      </w:pPr>
      <w:r>
        <w:rPr>
          <w:rFonts w:ascii="ArialMT" w:hAnsi="ArialMT" w:cs="ArialMT"/>
          <w:sz w:val="24"/>
          <w:szCs w:val="24"/>
        </w:rPr>
        <w:t xml:space="preserve">w celu przeprowadzenia postepowania o udzielenie zamówienia publicznego na </w:t>
      </w:r>
      <w:r>
        <w:rPr>
          <w:sz w:val="24"/>
          <w:szCs w:val="24"/>
        </w:rPr>
        <w:t xml:space="preserve">podstawie </w:t>
      </w:r>
      <w:proofErr w:type="spellStart"/>
      <w:r>
        <w:rPr>
          <w:sz w:val="24"/>
          <w:szCs w:val="24"/>
        </w:rPr>
        <w:t>Pzp</w:t>
      </w:r>
      <w:proofErr w:type="spellEnd"/>
      <w:r>
        <w:rPr>
          <w:sz w:val="24"/>
          <w:szCs w:val="24"/>
        </w:rPr>
        <w:t>.</w:t>
      </w:r>
    </w:p>
    <w:p w14:paraId="352D8664" w14:textId="77777777" w:rsidR="00966D37" w:rsidRDefault="00966D37" w:rsidP="00966D37">
      <w:pPr>
        <w:adjustRightInd w:val="0"/>
        <w:ind w:left="1134"/>
        <w:jc w:val="both"/>
        <w:rPr>
          <w:rFonts w:ascii="ArialMT" w:hAnsi="ArialMT" w:cs="ArialMT"/>
          <w:sz w:val="24"/>
          <w:szCs w:val="24"/>
        </w:rPr>
      </w:pPr>
      <w:r>
        <w:rPr>
          <w:sz w:val="24"/>
          <w:szCs w:val="24"/>
        </w:rPr>
        <w:t xml:space="preserve">4) </w:t>
      </w:r>
      <w:r>
        <w:rPr>
          <w:rFonts w:ascii="ArialMT" w:hAnsi="ArialMT" w:cs="ArialMT"/>
          <w:sz w:val="24"/>
          <w:szCs w:val="24"/>
        </w:rPr>
        <w:t>Odbiorcami Państwa danych osobowych będą wyłącznie podmioty uprawnione do uzyskania danych osobowych na podstawie przepisów prawa.</w:t>
      </w:r>
    </w:p>
    <w:p w14:paraId="2E897CD3" w14:textId="77777777" w:rsidR="00966D37" w:rsidRDefault="00966D37" w:rsidP="00966D37">
      <w:pPr>
        <w:adjustRightInd w:val="0"/>
        <w:ind w:left="1134"/>
        <w:jc w:val="both"/>
        <w:rPr>
          <w:rFonts w:ascii="ArialMT" w:hAnsi="ArialMT" w:cs="ArialMT"/>
          <w:sz w:val="24"/>
          <w:szCs w:val="24"/>
        </w:rPr>
      </w:pPr>
      <w:r>
        <w:rPr>
          <w:sz w:val="24"/>
          <w:szCs w:val="24"/>
        </w:rPr>
        <w:t xml:space="preserve">5) </w:t>
      </w:r>
      <w:r>
        <w:rPr>
          <w:rFonts w:ascii="ArialMT" w:hAnsi="ArialMT" w:cs="ArialMT"/>
          <w:sz w:val="24"/>
          <w:szCs w:val="24"/>
        </w:rPr>
        <w:t xml:space="preserve">Państwa dane osobowe przechowywane będą w czasie określonym przepisami prawa, zgodnie z instrukcją kancelaryjną i przepisami prawa. </w:t>
      </w:r>
    </w:p>
    <w:p w14:paraId="6B8683F7" w14:textId="77777777" w:rsidR="00966D37" w:rsidRDefault="00966D37" w:rsidP="00966D37">
      <w:pPr>
        <w:adjustRightInd w:val="0"/>
        <w:ind w:left="1134"/>
        <w:jc w:val="both"/>
        <w:rPr>
          <w:rFonts w:ascii="ArialMT" w:hAnsi="ArialMT" w:cs="ArialMT"/>
          <w:sz w:val="24"/>
          <w:szCs w:val="24"/>
        </w:rPr>
      </w:pPr>
      <w:r>
        <w:rPr>
          <w:sz w:val="24"/>
          <w:szCs w:val="24"/>
        </w:rPr>
        <w:t xml:space="preserve">6) </w:t>
      </w:r>
      <w:r>
        <w:rPr>
          <w:rFonts w:ascii="ArialMT" w:hAnsi="ArialMT" w:cs="ArialMT"/>
          <w:sz w:val="24"/>
          <w:szCs w:val="24"/>
        </w:rPr>
        <w:t xml:space="preserve">Obowiązek podania przez Państwa danych osobowych bezpośrednio Państwa  dotyczących jest wymogiem ustawowym określonym w przepisach </w:t>
      </w:r>
      <w:proofErr w:type="spellStart"/>
      <w:r>
        <w:rPr>
          <w:rFonts w:ascii="ArialMT" w:hAnsi="ArialMT" w:cs="ArialMT"/>
          <w:sz w:val="24"/>
          <w:szCs w:val="24"/>
        </w:rPr>
        <w:t>Pzp</w:t>
      </w:r>
      <w:proofErr w:type="spellEnd"/>
      <w:r>
        <w:rPr>
          <w:rFonts w:ascii="ArialMT" w:hAnsi="ArialMT" w:cs="ArialMT"/>
          <w:sz w:val="24"/>
          <w:szCs w:val="24"/>
        </w:rPr>
        <w:t xml:space="preserve">, związanym z udziałem w postępowaniu o udzielenie zamówienia publicznego. </w:t>
      </w:r>
    </w:p>
    <w:p w14:paraId="2281885A" w14:textId="77777777" w:rsidR="00966D37" w:rsidRDefault="00966D37" w:rsidP="00966D37">
      <w:pPr>
        <w:adjustRightInd w:val="0"/>
        <w:ind w:left="1134"/>
        <w:jc w:val="both"/>
        <w:rPr>
          <w:rFonts w:ascii="ArialMT" w:hAnsi="ArialMT" w:cs="ArialMT"/>
          <w:sz w:val="24"/>
          <w:szCs w:val="24"/>
        </w:rPr>
      </w:pPr>
      <w:r>
        <w:rPr>
          <w:rFonts w:ascii="ArialMT" w:hAnsi="ArialMT" w:cs="ArialMT"/>
          <w:sz w:val="24"/>
          <w:szCs w:val="24"/>
        </w:rPr>
        <w:t xml:space="preserve">Konsekwencje niepodania określonych danych wynikają z </w:t>
      </w:r>
      <w:proofErr w:type="spellStart"/>
      <w:r>
        <w:rPr>
          <w:rFonts w:ascii="ArialMT" w:hAnsi="ArialMT" w:cs="ArialMT"/>
          <w:sz w:val="24"/>
          <w:szCs w:val="24"/>
        </w:rPr>
        <w:t>Pzp</w:t>
      </w:r>
      <w:proofErr w:type="spellEnd"/>
      <w:r>
        <w:rPr>
          <w:rFonts w:ascii="ArialMT" w:hAnsi="ArialMT" w:cs="ArialMT"/>
          <w:sz w:val="24"/>
          <w:szCs w:val="24"/>
        </w:rPr>
        <w:t>.</w:t>
      </w:r>
    </w:p>
    <w:p w14:paraId="5E58B4A4" w14:textId="77777777" w:rsidR="00966D37" w:rsidRPr="009D7CBC" w:rsidRDefault="00966D37" w:rsidP="00966D37">
      <w:pPr>
        <w:adjustRightInd w:val="0"/>
        <w:ind w:left="1134"/>
        <w:jc w:val="both"/>
        <w:rPr>
          <w:rFonts w:ascii="ArialMT" w:hAnsi="ArialMT" w:cs="ArialMT"/>
          <w:sz w:val="24"/>
          <w:szCs w:val="24"/>
        </w:rPr>
      </w:pPr>
      <w:r>
        <w:rPr>
          <w:sz w:val="24"/>
          <w:szCs w:val="24"/>
        </w:rPr>
        <w:lastRenderedPageBreak/>
        <w:t>7) W o</w:t>
      </w:r>
      <w:r>
        <w:rPr>
          <w:rFonts w:ascii="ArialMT" w:hAnsi="ArialMT" w:cs="ArialMT"/>
          <w:sz w:val="24"/>
          <w:szCs w:val="24"/>
        </w:rPr>
        <w:t xml:space="preserve">dniesieniu do Państwa danych osobowych decyzje nie będą podejmowane </w:t>
      </w:r>
      <w:r>
        <w:rPr>
          <w:sz w:val="24"/>
          <w:szCs w:val="24"/>
        </w:rPr>
        <w:t xml:space="preserve">w </w:t>
      </w:r>
      <w:r>
        <w:rPr>
          <w:rFonts w:ascii="ArialMT" w:hAnsi="ArialMT" w:cs="ArialMT"/>
          <w:sz w:val="24"/>
          <w:szCs w:val="24"/>
        </w:rPr>
        <w:t>sposób zautomatyzowany, stosowanie do art. 22 RODO</w:t>
      </w:r>
      <w:r>
        <w:rPr>
          <w:sz w:val="24"/>
          <w:szCs w:val="24"/>
        </w:rPr>
        <w:t>.</w:t>
      </w:r>
    </w:p>
    <w:p w14:paraId="0C16F084" w14:textId="77777777" w:rsidR="00966D37" w:rsidRDefault="00966D37" w:rsidP="00966D37">
      <w:pPr>
        <w:adjustRightInd w:val="0"/>
        <w:ind w:left="1134"/>
        <w:jc w:val="both"/>
        <w:rPr>
          <w:rFonts w:ascii="ArialMT" w:hAnsi="ArialMT" w:cs="ArialMT"/>
          <w:sz w:val="24"/>
          <w:szCs w:val="24"/>
        </w:rPr>
      </w:pPr>
      <w:r>
        <w:rPr>
          <w:sz w:val="24"/>
          <w:szCs w:val="24"/>
        </w:rPr>
        <w:t xml:space="preserve">8) </w:t>
      </w:r>
      <w:r>
        <w:rPr>
          <w:rFonts w:ascii="ArialMT" w:hAnsi="ArialMT" w:cs="ArialMT"/>
          <w:sz w:val="24"/>
          <w:szCs w:val="24"/>
        </w:rPr>
        <w:t>Posiadają Państwo:</w:t>
      </w:r>
    </w:p>
    <w:p w14:paraId="6715B1DF" w14:textId="77777777" w:rsidR="00966D37" w:rsidRDefault="00966D37" w:rsidP="00966D37">
      <w:pPr>
        <w:adjustRightInd w:val="0"/>
        <w:ind w:left="1134"/>
        <w:jc w:val="both"/>
        <w:rPr>
          <w:rFonts w:ascii="ArialMT" w:hAnsi="ArialMT" w:cs="ArialMT"/>
          <w:sz w:val="24"/>
          <w:szCs w:val="24"/>
        </w:rPr>
      </w:pPr>
      <w:r>
        <w:rPr>
          <w:sz w:val="24"/>
          <w:szCs w:val="24"/>
        </w:rPr>
        <w:t xml:space="preserve">a) </w:t>
      </w:r>
      <w:r>
        <w:rPr>
          <w:rFonts w:ascii="ArialMT" w:hAnsi="ArialMT" w:cs="ArialMT"/>
          <w:sz w:val="24"/>
          <w:szCs w:val="24"/>
        </w:rPr>
        <w:t>na podstawie art. 15 RODO prawo dostępu do danych osobowych Państwa dotyczących;</w:t>
      </w:r>
    </w:p>
    <w:p w14:paraId="4655A183" w14:textId="77777777" w:rsidR="00966D37" w:rsidRDefault="00966D37" w:rsidP="00966D37">
      <w:pPr>
        <w:adjustRightInd w:val="0"/>
        <w:ind w:left="1134"/>
        <w:jc w:val="both"/>
        <w:rPr>
          <w:sz w:val="24"/>
          <w:szCs w:val="24"/>
        </w:rPr>
      </w:pPr>
      <w:r>
        <w:rPr>
          <w:sz w:val="24"/>
          <w:szCs w:val="24"/>
        </w:rPr>
        <w:t xml:space="preserve">b) na podstawie art. 16 RODO prawo do </w:t>
      </w:r>
      <w:r>
        <w:rPr>
          <w:rFonts w:ascii="ArialMT" w:hAnsi="ArialMT" w:cs="ArialMT"/>
          <w:sz w:val="24"/>
          <w:szCs w:val="24"/>
        </w:rPr>
        <w:t xml:space="preserve">sprostowania Państwa danych </w:t>
      </w:r>
      <w:r>
        <w:rPr>
          <w:sz w:val="24"/>
          <w:szCs w:val="24"/>
        </w:rPr>
        <w:t xml:space="preserve">osobowych </w:t>
      </w:r>
      <w:r>
        <w:rPr>
          <w:b/>
          <w:bCs/>
          <w:sz w:val="16"/>
          <w:szCs w:val="16"/>
        </w:rPr>
        <w:t>*</w:t>
      </w:r>
      <w:r>
        <w:rPr>
          <w:sz w:val="24"/>
          <w:szCs w:val="24"/>
        </w:rPr>
        <w:t>;</w:t>
      </w:r>
    </w:p>
    <w:p w14:paraId="5E21EED6" w14:textId="77777777" w:rsidR="00966D37" w:rsidRDefault="00966D37" w:rsidP="00966D37">
      <w:pPr>
        <w:adjustRightInd w:val="0"/>
        <w:ind w:left="1134"/>
        <w:jc w:val="both"/>
        <w:rPr>
          <w:rFonts w:ascii="ArialMT" w:hAnsi="ArialMT" w:cs="ArialMT"/>
          <w:sz w:val="24"/>
          <w:szCs w:val="24"/>
        </w:rPr>
      </w:pPr>
      <w:r>
        <w:rPr>
          <w:sz w:val="24"/>
          <w:szCs w:val="24"/>
        </w:rPr>
        <w:t xml:space="preserve">c) </w:t>
      </w:r>
      <w:r>
        <w:rPr>
          <w:rFonts w:ascii="ArialMT" w:hAnsi="ArialMT" w:cs="ArialMT"/>
          <w:sz w:val="24"/>
          <w:szCs w:val="24"/>
        </w:rPr>
        <w:t>na podstawie art. 18 RODO prawo żądania od administratora ograniczenia przetwarzania danych osobowych z zastrzeżeniem przypadków, o których mowa w art. 18 ust. 2 RODO **;</w:t>
      </w:r>
    </w:p>
    <w:p w14:paraId="56D4762F" w14:textId="77777777" w:rsidR="00966D37" w:rsidRDefault="00966D37" w:rsidP="00966D37">
      <w:pPr>
        <w:adjustRightInd w:val="0"/>
        <w:ind w:left="1134"/>
        <w:jc w:val="both"/>
        <w:rPr>
          <w:rFonts w:ascii="ArialMT" w:hAnsi="ArialMT" w:cs="ArialMT"/>
          <w:sz w:val="24"/>
          <w:szCs w:val="24"/>
        </w:rPr>
      </w:pPr>
      <w:r>
        <w:rPr>
          <w:i/>
          <w:iCs/>
          <w:sz w:val="24"/>
          <w:szCs w:val="24"/>
        </w:rPr>
        <w:t xml:space="preserve">d) </w:t>
      </w:r>
      <w:r>
        <w:rPr>
          <w:sz w:val="24"/>
          <w:szCs w:val="24"/>
        </w:rPr>
        <w:t>prawo do wniesienia skargi do Prezesa Urz</w:t>
      </w:r>
      <w:r>
        <w:rPr>
          <w:rFonts w:ascii="ArialMT" w:hAnsi="ArialMT" w:cs="ArialMT"/>
          <w:sz w:val="24"/>
          <w:szCs w:val="24"/>
        </w:rPr>
        <w:t>ędu Ochrony Danych Osobowych, gdy uznają Państwo, że przetwarzanie danych osobowych Państwa dotyczących narusza przepisy RODO;</w:t>
      </w:r>
    </w:p>
    <w:p w14:paraId="2FC6DF3D" w14:textId="77777777" w:rsidR="00966D37" w:rsidRDefault="00966D37" w:rsidP="00966D37">
      <w:pPr>
        <w:adjustRightInd w:val="0"/>
        <w:ind w:left="1134"/>
        <w:jc w:val="both"/>
        <w:rPr>
          <w:rFonts w:ascii="ArialMT" w:hAnsi="ArialMT" w:cs="ArialMT"/>
          <w:sz w:val="24"/>
          <w:szCs w:val="24"/>
        </w:rPr>
      </w:pPr>
      <w:r>
        <w:rPr>
          <w:i/>
          <w:iCs/>
          <w:sz w:val="24"/>
          <w:szCs w:val="24"/>
        </w:rPr>
        <w:t xml:space="preserve">9) </w:t>
      </w:r>
      <w:r>
        <w:rPr>
          <w:rFonts w:ascii="ArialMT" w:hAnsi="ArialMT" w:cs="ArialMT"/>
          <w:sz w:val="24"/>
          <w:szCs w:val="24"/>
        </w:rPr>
        <w:t>Nie przysługuje Państwu:</w:t>
      </w:r>
    </w:p>
    <w:p w14:paraId="7B6EEBCB" w14:textId="77777777" w:rsidR="00966D37" w:rsidRPr="009D7CBC" w:rsidRDefault="00966D37" w:rsidP="00966D37">
      <w:pPr>
        <w:adjustRightInd w:val="0"/>
        <w:ind w:left="1134"/>
        <w:jc w:val="both"/>
        <w:rPr>
          <w:rFonts w:ascii="ArialMT" w:hAnsi="ArialMT" w:cs="ArialMT"/>
          <w:sz w:val="24"/>
          <w:szCs w:val="24"/>
        </w:rPr>
      </w:pPr>
      <w:r>
        <w:rPr>
          <w:i/>
          <w:iCs/>
          <w:sz w:val="24"/>
          <w:szCs w:val="24"/>
        </w:rPr>
        <w:t xml:space="preserve">a) </w:t>
      </w:r>
      <w:r>
        <w:rPr>
          <w:rFonts w:ascii="ArialMT" w:hAnsi="ArialMT" w:cs="ArialMT"/>
          <w:sz w:val="24"/>
          <w:szCs w:val="24"/>
        </w:rPr>
        <w:t xml:space="preserve">w związku z art. 17 ust. 3 lit. b, d lub e RODO prawo do usunięcia danych </w:t>
      </w:r>
      <w:r>
        <w:rPr>
          <w:sz w:val="24"/>
          <w:szCs w:val="24"/>
        </w:rPr>
        <w:t>osobowych;</w:t>
      </w:r>
    </w:p>
    <w:p w14:paraId="6958B345" w14:textId="77777777" w:rsidR="00966D37" w:rsidRPr="009D7CBC" w:rsidRDefault="00966D37" w:rsidP="00966D37">
      <w:pPr>
        <w:adjustRightInd w:val="0"/>
        <w:ind w:left="1134"/>
        <w:jc w:val="both"/>
        <w:rPr>
          <w:rFonts w:ascii="ArialMT" w:hAnsi="ArialMT" w:cs="ArialMT"/>
          <w:sz w:val="24"/>
          <w:szCs w:val="24"/>
        </w:rPr>
      </w:pPr>
      <w:r>
        <w:rPr>
          <w:sz w:val="24"/>
          <w:szCs w:val="24"/>
        </w:rPr>
        <w:t>b) prawo do przenoszenia danych osobowych</w:t>
      </w:r>
      <w:r>
        <w:rPr>
          <w:rFonts w:ascii="ArialMT" w:hAnsi="ArialMT" w:cs="ArialMT"/>
          <w:sz w:val="24"/>
          <w:szCs w:val="24"/>
        </w:rPr>
        <w:t xml:space="preserve">, o którym mowa w art. 20 </w:t>
      </w:r>
      <w:r>
        <w:rPr>
          <w:sz w:val="24"/>
          <w:szCs w:val="24"/>
        </w:rPr>
        <w:t>RODO;</w:t>
      </w:r>
    </w:p>
    <w:p w14:paraId="0AE246E5" w14:textId="77777777" w:rsidR="00966D37" w:rsidRDefault="00966D37" w:rsidP="00966D37">
      <w:pPr>
        <w:adjustRightInd w:val="0"/>
        <w:ind w:left="1134"/>
        <w:jc w:val="both"/>
        <w:rPr>
          <w:sz w:val="24"/>
          <w:szCs w:val="24"/>
        </w:rPr>
      </w:pPr>
      <w:r>
        <w:rPr>
          <w:i/>
          <w:iCs/>
          <w:sz w:val="24"/>
          <w:szCs w:val="24"/>
        </w:rPr>
        <w:t xml:space="preserve">c) </w:t>
      </w:r>
      <w:r>
        <w:rPr>
          <w:sz w:val="24"/>
          <w:szCs w:val="24"/>
        </w:rPr>
        <w:t xml:space="preserve">na podstawie art. 21 RODO prawo sprzeciwu, wobec przetwarzania </w:t>
      </w:r>
      <w:r>
        <w:rPr>
          <w:rFonts w:ascii="ArialMT" w:hAnsi="ArialMT" w:cs="ArialMT"/>
          <w:sz w:val="24"/>
          <w:szCs w:val="24"/>
        </w:rPr>
        <w:t>danych osobowych, gdyż podstawą prawną przetwarzania Państwa</w:t>
      </w:r>
      <w:r>
        <w:rPr>
          <w:sz w:val="24"/>
          <w:szCs w:val="24"/>
        </w:rPr>
        <w:t xml:space="preserve"> danych osobowych jest art. 6 ust. 1 lit. c RODO.</w:t>
      </w:r>
    </w:p>
    <w:p w14:paraId="25C67717" w14:textId="77777777" w:rsidR="004A155D" w:rsidRDefault="00A05990">
      <w:pPr>
        <w:spacing w:before="120"/>
        <w:ind w:left="1118" w:right="116"/>
        <w:jc w:val="both"/>
        <w:rPr>
          <w:i/>
          <w:sz w:val="20"/>
        </w:rPr>
      </w:pPr>
      <w:r>
        <w:rPr>
          <w:b/>
          <w:i/>
          <w:sz w:val="20"/>
          <w:vertAlign w:val="superscript"/>
        </w:rPr>
        <w:t>*</w:t>
      </w:r>
      <w:r>
        <w:rPr>
          <w:b/>
          <w:i/>
          <w:sz w:val="20"/>
        </w:rPr>
        <w:t xml:space="preserve"> Wyjaśnienie: </w:t>
      </w:r>
      <w:r>
        <w:rPr>
          <w:i/>
          <w:sz w:val="20"/>
        </w:rPr>
        <w:t xml:space="preserve">skorzystanie z prawa do sprostowania nie może skutkować zmianą wyniku postępowania o udzielenie zamówienia publicznego ani zmianą postanowień umowy w zakresie niezgodnym z </w:t>
      </w:r>
      <w:proofErr w:type="spellStart"/>
      <w:r>
        <w:rPr>
          <w:i/>
          <w:sz w:val="20"/>
        </w:rPr>
        <w:t>Pzp</w:t>
      </w:r>
      <w:proofErr w:type="spellEnd"/>
      <w:r>
        <w:rPr>
          <w:i/>
          <w:sz w:val="20"/>
        </w:rPr>
        <w:t xml:space="preserve"> oraz nie może naruszać integralności protokołu oraz jego załączników.</w:t>
      </w:r>
    </w:p>
    <w:p w14:paraId="49D3742A" w14:textId="77777777" w:rsidR="004A155D" w:rsidRDefault="00A05990">
      <w:pPr>
        <w:spacing w:before="1"/>
        <w:ind w:left="1118" w:right="115"/>
        <w:jc w:val="both"/>
        <w:rPr>
          <w:i/>
          <w:sz w:val="20"/>
        </w:rPr>
      </w:pPr>
      <w:r>
        <w:rPr>
          <w:b/>
          <w:i/>
          <w:sz w:val="20"/>
          <w:vertAlign w:val="superscript"/>
        </w:rPr>
        <w:t>**</w:t>
      </w:r>
      <w:r>
        <w:rPr>
          <w:b/>
          <w:i/>
          <w:sz w:val="20"/>
        </w:rPr>
        <w:t xml:space="preserve"> Wyjaśnienie: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01C3BAF" w14:textId="77777777" w:rsidR="004A155D" w:rsidRDefault="004A155D">
      <w:pPr>
        <w:pStyle w:val="Tekstpodstawowy"/>
        <w:spacing w:before="0"/>
        <w:jc w:val="left"/>
        <w:rPr>
          <w:i/>
        </w:rPr>
      </w:pPr>
    </w:p>
    <w:p w14:paraId="662A8CE7" w14:textId="77777777" w:rsidR="004A155D" w:rsidRDefault="00A05990">
      <w:pPr>
        <w:pStyle w:val="Tekstpodstawowy"/>
        <w:spacing w:before="0"/>
        <w:ind w:left="1118" w:right="112"/>
      </w:pPr>
      <w: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w:t>
      </w:r>
      <w:r>
        <w:rPr>
          <w:spacing w:val="-5"/>
        </w:rPr>
        <w:t xml:space="preserve"> </w:t>
      </w:r>
      <w:r>
        <w:t>RODO.</w:t>
      </w:r>
    </w:p>
    <w:p w14:paraId="096C5C14" w14:textId="77777777" w:rsidR="004A155D" w:rsidRDefault="004A155D">
      <w:pPr>
        <w:pStyle w:val="Tekstpodstawowy"/>
        <w:spacing w:before="4"/>
        <w:jc w:val="left"/>
        <w:rPr>
          <w:sz w:val="31"/>
        </w:rPr>
      </w:pPr>
    </w:p>
    <w:p w14:paraId="1D151CCC" w14:textId="77777777" w:rsidR="004A155D" w:rsidRDefault="00A05990">
      <w:pPr>
        <w:pStyle w:val="Nagwek1"/>
        <w:numPr>
          <w:ilvl w:val="0"/>
          <w:numId w:val="6"/>
        </w:numPr>
        <w:tabs>
          <w:tab w:val="left" w:pos="1842"/>
        </w:tabs>
        <w:ind w:left="1841" w:hanging="724"/>
      </w:pPr>
      <w:r>
        <w:t>Załączniki do</w:t>
      </w:r>
      <w:r>
        <w:rPr>
          <w:spacing w:val="-1"/>
        </w:rPr>
        <w:t xml:space="preserve"> </w:t>
      </w:r>
      <w:r>
        <w:t>SWZ</w:t>
      </w:r>
    </w:p>
    <w:p w14:paraId="4DFE740F" w14:textId="77777777" w:rsidR="004A155D" w:rsidRDefault="004A155D">
      <w:pPr>
        <w:pStyle w:val="Tekstpodstawowy"/>
        <w:spacing w:before="10"/>
        <w:jc w:val="left"/>
        <w:rPr>
          <w:b/>
          <w:sz w:val="20"/>
        </w:rPr>
      </w:pPr>
    </w:p>
    <w:p w14:paraId="35B734E6" w14:textId="77777777" w:rsidR="00966D37" w:rsidRPr="009D7CBC" w:rsidRDefault="00CF6F6E" w:rsidP="00966D37">
      <w:pPr>
        <w:pStyle w:val="Default"/>
        <w:numPr>
          <w:ilvl w:val="0"/>
          <w:numId w:val="1"/>
        </w:numPr>
        <w:spacing w:after="140"/>
        <w:jc w:val="both"/>
      </w:pPr>
      <w:r>
        <w:t>Załącznik nr 1 do S</w:t>
      </w:r>
      <w:r w:rsidR="00966D37" w:rsidRPr="009D7CBC">
        <w:t xml:space="preserve">WZ – formularz OFERTA; </w:t>
      </w:r>
    </w:p>
    <w:p w14:paraId="5075200A" w14:textId="77777777" w:rsidR="00966D37" w:rsidRPr="009D7CBC" w:rsidRDefault="00CF6F6E" w:rsidP="00966D37">
      <w:pPr>
        <w:pStyle w:val="Default"/>
        <w:numPr>
          <w:ilvl w:val="0"/>
          <w:numId w:val="1"/>
        </w:numPr>
        <w:spacing w:after="140"/>
        <w:jc w:val="both"/>
      </w:pPr>
      <w:r>
        <w:t>Załącznik nr 2 do S</w:t>
      </w:r>
      <w:r w:rsidR="00966D37" w:rsidRPr="009D7CBC">
        <w:t xml:space="preserve">WZ – wzór umowy; </w:t>
      </w:r>
    </w:p>
    <w:p w14:paraId="385AFA39" w14:textId="77777777" w:rsidR="00966D37" w:rsidRPr="009D7CBC" w:rsidRDefault="00966D37" w:rsidP="00966D37">
      <w:pPr>
        <w:pStyle w:val="Default"/>
        <w:numPr>
          <w:ilvl w:val="0"/>
          <w:numId w:val="1"/>
        </w:numPr>
        <w:spacing w:after="140"/>
        <w:jc w:val="both"/>
      </w:pPr>
      <w:r w:rsidRPr="009D7CBC">
        <w:t xml:space="preserve">Załącznik nr </w:t>
      </w:r>
      <w:r>
        <w:t>3</w:t>
      </w:r>
      <w:r w:rsidR="00CF6F6E">
        <w:t xml:space="preserve"> do S</w:t>
      </w:r>
      <w:r w:rsidRPr="009D7CBC">
        <w:t xml:space="preserve">WZ – elektroniczna wersja JEDZ dostępna w osobnym pliku XML. </w:t>
      </w:r>
    </w:p>
    <w:p w14:paraId="153E2757" w14:textId="77777777" w:rsidR="00966D37" w:rsidRPr="009D7CBC" w:rsidRDefault="00966D37" w:rsidP="00966D37">
      <w:pPr>
        <w:pStyle w:val="Default"/>
        <w:numPr>
          <w:ilvl w:val="0"/>
          <w:numId w:val="1"/>
        </w:numPr>
        <w:spacing w:after="140"/>
        <w:jc w:val="both"/>
      </w:pPr>
      <w:r w:rsidRPr="009D7CBC">
        <w:t xml:space="preserve">Załącznik nr </w:t>
      </w:r>
      <w:r>
        <w:t>4</w:t>
      </w:r>
      <w:r w:rsidR="00CF6F6E">
        <w:t xml:space="preserve"> do S</w:t>
      </w:r>
      <w:r w:rsidR="00B20642">
        <w:t>WZ – Opis Przedmiotu Zamówienia (</w:t>
      </w:r>
      <w:r w:rsidRPr="009D7CBC">
        <w:t xml:space="preserve">OPZ); </w:t>
      </w:r>
    </w:p>
    <w:p w14:paraId="0C77E4CA" w14:textId="77777777" w:rsidR="004A155D" w:rsidRDefault="004A155D" w:rsidP="00966D37">
      <w:pPr>
        <w:pStyle w:val="Akapitzlist"/>
        <w:tabs>
          <w:tab w:val="left" w:pos="1882"/>
        </w:tabs>
        <w:spacing w:before="121"/>
        <w:ind w:left="1882" w:right="112" w:firstLine="0"/>
        <w:rPr>
          <w:sz w:val="24"/>
        </w:rPr>
      </w:pPr>
    </w:p>
    <w:sectPr w:rsidR="004A155D">
      <w:headerReference w:type="default" r:id="rId14"/>
      <w:footerReference w:type="default" r:id="rId15"/>
      <w:pgSz w:w="11910" w:h="16840"/>
      <w:pgMar w:top="1560" w:right="1300" w:bottom="960" w:left="300" w:header="758" w:footer="7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6978" w14:textId="77777777" w:rsidR="00D9787F" w:rsidRDefault="00D9787F">
      <w:r>
        <w:separator/>
      </w:r>
    </w:p>
  </w:endnote>
  <w:endnote w:type="continuationSeparator" w:id="0">
    <w:p w14:paraId="38DEE290" w14:textId="77777777" w:rsidR="00D9787F" w:rsidRDefault="00D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C26" w14:textId="77777777" w:rsidR="00A05990" w:rsidRDefault="00966D37">
    <w:pPr>
      <w:pStyle w:val="Tekstpodstawowy"/>
      <w:spacing w:before="0" w:line="14" w:lineRule="auto"/>
      <w:jc w:val="left"/>
      <w:rPr>
        <w:sz w:val="20"/>
      </w:rPr>
    </w:pPr>
    <w:r>
      <w:rPr>
        <w:noProof/>
        <w:lang w:eastAsia="pl-PL"/>
      </w:rPr>
      <mc:AlternateContent>
        <mc:Choice Requires="wps">
          <w:drawing>
            <wp:anchor distT="0" distB="0" distL="114300" distR="114300" simplePos="0" relativeHeight="251678720" behindDoc="1" locked="0" layoutInCell="1" allowOverlap="1" wp14:anchorId="039B933D" wp14:editId="026C4037">
              <wp:simplePos x="0" y="0"/>
              <wp:positionH relativeFrom="page">
                <wp:posOffset>6264910</wp:posOffset>
              </wp:positionH>
              <wp:positionV relativeFrom="page">
                <wp:posOffset>10062210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1F74" w14:textId="77777777" w:rsidR="00A05990" w:rsidRDefault="00A05990">
                          <w:pPr>
                            <w:pStyle w:val="Tekstpodstawowy"/>
                            <w:spacing w:before="10"/>
                            <w:ind w:left="60"/>
                            <w:jc w:val="left"/>
                            <w:rPr>
                              <w:rFonts w:ascii="Times New Roman"/>
                            </w:rPr>
                          </w:pPr>
                          <w:r>
                            <w:fldChar w:fldCharType="begin"/>
                          </w:r>
                          <w:r>
                            <w:rPr>
                              <w:rFonts w:ascii="Times New Roman"/>
                            </w:rPr>
                            <w:instrText xml:space="preserve"> PAGE </w:instrText>
                          </w:r>
                          <w:r>
                            <w:fldChar w:fldCharType="separate"/>
                          </w:r>
                          <w:r w:rsidR="00B140D4">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B933D" id="_x0000_t202" coordsize="21600,21600" o:spt="202" path="m,l,21600r21600,l21600,xe">
              <v:stroke joinstyle="miter"/>
              <v:path gradientshapeok="t" o:connecttype="rect"/>
            </v:shapetype>
            <v:shape id="Text Box 1" o:spid="_x0000_s1027" type="#_x0000_t202" style="position:absolute;margin-left:493.3pt;margin-top:792.3pt;width:18pt;height:1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" filled="f" stroked="f">
              <v:textbox inset="0,0,0,0">
                <w:txbxContent>
                  <w:p w14:paraId="3E301F74" w14:textId="77777777" w:rsidR="00A05990" w:rsidRDefault="00A05990">
                    <w:pPr>
                      <w:pStyle w:val="Tekstpodstawowy"/>
                      <w:spacing w:before="10"/>
                      <w:ind w:left="60"/>
                      <w:jc w:val="left"/>
                      <w:rPr>
                        <w:rFonts w:ascii="Times New Roman"/>
                      </w:rPr>
                    </w:pPr>
                    <w:r>
                      <w:fldChar w:fldCharType="begin"/>
                    </w:r>
                    <w:r>
                      <w:rPr>
                        <w:rFonts w:ascii="Times New Roman"/>
                      </w:rPr>
                      <w:instrText xml:space="preserve"> PAGE </w:instrText>
                    </w:r>
                    <w:r>
                      <w:fldChar w:fldCharType="separate"/>
                    </w:r>
                    <w:r w:rsidR="00B140D4">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EDFE" w14:textId="77777777" w:rsidR="00D9787F" w:rsidRDefault="00D9787F">
      <w:r>
        <w:separator/>
      </w:r>
    </w:p>
  </w:footnote>
  <w:footnote w:type="continuationSeparator" w:id="0">
    <w:p w14:paraId="6A5072FB" w14:textId="77777777" w:rsidR="00D9787F" w:rsidRDefault="00D9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6C89" w14:textId="77777777" w:rsidR="00A05990" w:rsidRDefault="00966D37">
    <w:pPr>
      <w:pStyle w:val="Tekstpodstawowy"/>
      <w:spacing w:before="0" w:line="14" w:lineRule="auto"/>
      <w:jc w:val="left"/>
      <w:rPr>
        <w:sz w:val="20"/>
      </w:rPr>
    </w:pPr>
    <w:r>
      <w:rPr>
        <w:noProof/>
        <w:lang w:eastAsia="pl-PL"/>
      </w:rPr>
      <mc:AlternateContent>
        <mc:Choice Requires="wps">
          <w:drawing>
            <wp:anchor distT="0" distB="0" distL="114300" distR="114300" simplePos="0" relativeHeight="251657216" behindDoc="1" locked="0" layoutInCell="1" allowOverlap="1" wp14:anchorId="0AB812C6" wp14:editId="52B4F804">
              <wp:simplePos x="0" y="0"/>
              <wp:positionH relativeFrom="page">
                <wp:posOffset>1167130</wp:posOffset>
              </wp:positionH>
              <wp:positionV relativeFrom="page">
                <wp:posOffset>468630</wp:posOffset>
              </wp:positionV>
              <wp:extent cx="5326380" cy="572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222D" w14:textId="5DA5911D" w:rsidR="00A05990" w:rsidRPr="00596BD6" w:rsidRDefault="00A05990" w:rsidP="00A05990">
                          <w:pPr>
                            <w:pStyle w:val="Nagwek"/>
                            <w:jc w:val="center"/>
                            <w:rPr>
                              <w:i/>
                              <w:iCs/>
                            </w:rPr>
                          </w:pPr>
                          <w:r>
                            <w:rPr>
                              <w:i/>
                              <w:iCs/>
                            </w:rPr>
                            <w:t>ZP</w:t>
                          </w:r>
                          <w:r w:rsidR="00676520">
                            <w:rPr>
                              <w:i/>
                              <w:iCs/>
                            </w:rPr>
                            <w:t>.271.1</w:t>
                          </w:r>
                          <w:r w:rsidR="00401932">
                            <w:rPr>
                              <w:i/>
                              <w:iCs/>
                            </w:rPr>
                            <w:t>0</w:t>
                          </w:r>
                          <w:r w:rsidR="005907DF">
                            <w:rPr>
                              <w:i/>
                              <w:iCs/>
                            </w:rPr>
                            <w:t>.</w:t>
                          </w:r>
                          <w:r w:rsidRPr="00596BD6">
                            <w:rPr>
                              <w:i/>
                              <w:iCs/>
                            </w:rPr>
                            <w:t>202</w:t>
                          </w:r>
                          <w:r w:rsidR="00401932">
                            <w:rPr>
                              <w:i/>
                              <w:iCs/>
                            </w:rPr>
                            <w:t>3</w:t>
                          </w:r>
                        </w:p>
                        <w:p w14:paraId="1D73C190" w14:textId="72619A0F" w:rsidR="00A05990" w:rsidRPr="00F35988" w:rsidRDefault="00A05990" w:rsidP="00A05990">
                          <w:pPr>
                            <w:pStyle w:val="Nagwek"/>
                            <w:jc w:val="center"/>
                            <w:rPr>
                              <w:rFonts w:ascii="Times New Roman" w:hAnsi="Times New Roman"/>
                              <w:i/>
                              <w:iCs/>
                              <w:sz w:val="20"/>
                              <w:szCs w:val="20"/>
                            </w:rPr>
                          </w:pPr>
                          <w:r w:rsidRPr="00F35988">
                            <w:rPr>
                              <w:rFonts w:ascii="Times New Roman" w:hAnsi="Times New Roman"/>
                              <w:b/>
                              <w:bCs/>
                              <w:sz w:val="20"/>
                              <w:szCs w:val="20"/>
                            </w:rPr>
                            <w:t>Odbiór i zagospodarowanie odpadów komunalnych z nieruchomości zamieszkałych, niezamieszkałych z terenu</w:t>
                          </w:r>
                          <w:r w:rsidR="00676520">
                            <w:rPr>
                              <w:rFonts w:ascii="Times New Roman" w:hAnsi="Times New Roman"/>
                              <w:b/>
                              <w:bCs/>
                              <w:sz w:val="20"/>
                              <w:szCs w:val="20"/>
                            </w:rPr>
                            <w:t xml:space="preserve"> Gminy Narol oraz z PSZOK w 202</w:t>
                          </w:r>
                          <w:r w:rsidR="00401932">
                            <w:rPr>
                              <w:rFonts w:ascii="Times New Roman" w:hAnsi="Times New Roman"/>
                              <w:b/>
                              <w:bCs/>
                              <w:sz w:val="20"/>
                              <w:szCs w:val="20"/>
                            </w:rPr>
                            <w:t>4</w:t>
                          </w:r>
                          <w:r w:rsidRPr="00F35988">
                            <w:rPr>
                              <w:rFonts w:ascii="Times New Roman" w:hAnsi="Times New Roman"/>
                              <w:b/>
                              <w:bCs/>
                              <w:sz w:val="20"/>
                              <w:szCs w:val="20"/>
                            </w:rPr>
                            <w:t xml:space="preserve"> r.</w:t>
                          </w:r>
                        </w:p>
                        <w:p w14:paraId="7CD5780B" w14:textId="77777777" w:rsidR="00A05990" w:rsidRDefault="00A05990">
                          <w:pPr>
                            <w:spacing w:before="40"/>
                            <w:ind w:left="2" w:right="2"/>
                            <w:jc w:val="center"/>
                            <w:rPr>
                              <w:rFonts w:ascii="Times New Roman" w:hAnsi="Times New Roman"/>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12C6" id="_x0000_t202" coordsize="21600,21600" o:spt="202" path="m,l,21600r21600,l21600,xe">
              <v:stroke joinstyle="miter"/>
              <v:path gradientshapeok="t" o:connecttype="rect"/>
            </v:shapetype>
            <v:shape id="Text Box 2" o:spid="_x0000_s1026" type="#_x0000_t202" style="position:absolute;margin-left:91.9pt;margin-top:36.9pt;width:419.4pt;height:4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" filled="f" stroked="f">
              <v:textbox inset="0,0,0,0">
                <w:txbxContent>
                  <w:p w14:paraId="0DE8222D" w14:textId="5DA5911D" w:rsidR="00A05990" w:rsidRPr="00596BD6" w:rsidRDefault="00A05990" w:rsidP="00A05990">
                    <w:pPr>
                      <w:pStyle w:val="Nagwek"/>
                      <w:jc w:val="center"/>
                      <w:rPr>
                        <w:i/>
                        <w:iCs/>
                      </w:rPr>
                    </w:pPr>
                    <w:r>
                      <w:rPr>
                        <w:i/>
                        <w:iCs/>
                      </w:rPr>
                      <w:t>ZP</w:t>
                    </w:r>
                    <w:r w:rsidR="00676520">
                      <w:rPr>
                        <w:i/>
                        <w:iCs/>
                      </w:rPr>
                      <w:t>.271.1</w:t>
                    </w:r>
                    <w:r w:rsidR="00401932">
                      <w:rPr>
                        <w:i/>
                        <w:iCs/>
                      </w:rPr>
                      <w:t>0</w:t>
                    </w:r>
                    <w:r w:rsidR="005907DF">
                      <w:rPr>
                        <w:i/>
                        <w:iCs/>
                      </w:rPr>
                      <w:t>.</w:t>
                    </w:r>
                    <w:r w:rsidRPr="00596BD6">
                      <w:rPr>
                        <w:i/>
                        <w:iCs/>
                      </w:rPr>
                      <w:t>202</w:t>
                    </w:r>
                    <w:r w:rsidR="00401932">
                      <w:rPr>
                        <w:i/>
                        <w:iCs/>
                      </w:rPr>
                      <w:t>3</w:t>
                    </w:r>
                  </w:p>
                  <w:p w14:paraId="1D73C190" w14:textId="72619A0F" w:rsidR="00A05990" w:rsidRPr="00F35988" w:rsidRDefault="00A05990" w:rsidP="00A05990">
                    <w:pPr>
                      <w:pStyle w:val="Nagwek"/>
                      <w:jc w:val="center"/>
                      <w:rPr>
                        <w:rFonts w:ascii="Times New Roman" w:hAnsi="Times New Roman"/>
                        <w:i/>
                        <w:iCs/>
                        <w:sz w:val="20"/>
                        <w:szCs w:val="20"/>
                      </w:rPr>
                    </w:pPr>
                    <w:r w:rsidRPr="00F35988">
                      <w:rPr>
                        <w:rFonts w:ascii="Times New Roman" w:hAnsi="Times New Roman"/>
                        <w:b/>
                        <w:bCs/>
                        <w:sz w:val="20"/>
                        <w:szCs w:val="20"/>
                      </w:rPr>
                      <w:t>Odbiór i zagospodarowanie odpadów komunalnych z nieruchomości zamieszkałych, niezamieszkałych z terenu</w:t>
                    </w:r>
                    <w:r w:rsidR="00676520">
                      <w:rPr>
                        <w:rFonts w:ascii="Times New Roman" w:hAnsi="Times New Roman"/>
                        <w:b/>
                        <w:bCs/>
                        <w:sz w:val="20"/>
                        <w:szCs w:val="20"/>
                      </w:rPr>
                      <w:t xml:space="preserve"> Gminy Narol oraz z PSZOK w 202</w:t>
                    </w:r>
                    <w:r w:rsidR="00401932">
                      <w:rPr>
                        <w:rFonts w:ascii="Times New Roman" w:hAnsi="Times New Roman"/>
                        <w:b/>
                        <w:bCs/>
                        <w:sz w:val="20"/>
                        <w:szCs w:val="20"/>
                      </w:rPr>
                      <w:t>4</w:t>
                    </w:r>
                    <w:r w:rsidRPr="00F35988">
                      <w:rPr>
                        <w:rFonts w:ascii="Times New Roman" w:hAnsi="Times New Roman"/>
                        <w:b/>
                        <w:bCs/>
                        <w:sz w:val="20"/>
                        <w:szCs w:val="20"/>
                      </w:rPr>
                      <w:t xml:space="preserve"> r.</w:t>
                    </w:r>
                  </w:p>
                  <w:p w14:paraId="7CD5780B" w14:textId="77777777" w:rsidR="00A05990" w:rsidRDefault="00A05990">
                    <w:pPr>
                      <w:spacing w:before="40"/>
                      <w:ind w:left="2" w:right="2"/>
                      <w:jc w:val="center"/>
                      <w:rPr>
                        <w:rFonts w:ascii="Times New Roman" w:hAnsi="Times New Roman"/>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068"/>
    <w:multiLevelType w:val="multilevel"/>
    <w:tmpl w:val="74684EBA"/>
    <w:lvl w:ilvl="0">
      <w:start w:val="1"/>
      <w:numFmt w:val="decimal"/>
      <w:lvlText w:val="%1"/>
      <w:lvlJc w:val="left"/>
      <w:pPr>
        <w:ind w:left="2537" w:hanging="783"/>
      </w:pPr>
      <w:rPr>
        <w:rFonts w:hint="default"/>
        <w:lang w:val="pl-PL" w:eastAsia="en-US" w:bidi="ar-SA"/>
      </w:rPr>
    </w:lvl>
    <w:lvl w:ilvl="1">
      <w:start w:val="1"/>
      <w:numFmt w:val="decimal"/>
      <w:lvlText w:val="%1.%2"/>
      <w:lvlJc w:val="left"/>
      <w:pPr>
        <w:ind w:left="2537" w:hanging="783"/>
      </w:pPr>
      <w:rPr>
        <w:rFonts w:hint="default"/>
        <w:lang w:val="pl-PL" w:eastAsia="en-US" w:bidi="ar-SA"/>
      </w:rPr>
    </w:lvl>
    <w:lvl w:ilvl="2">
      <w:start w:val="6"/>
      <w:numFmt w:val="decimal"/>
      <w:lvlText w:val="%1.%2.%3"/>
      <w:lvlJc w:val="left"/>
      <w:pPr>
        <w:ind w:left="2537" w:hanging="783"/>
      </w:pPr>
      <w:rPr>
        <w:rFonts w:ascii="Arial" w:eastAsia="Arial" w:hAnsi="Arial" w:cs="Arial" w:hint="default"/>
        <w:spacing w:val="-2"/>
        <w:w w:val="99"/>
        <w:sz w:val="24"/>
        <w:szCs w:val="24"/>
        <w:lang w:val="pl-PL" w:eastAsia="en-US" w:bidi="ar-SA"/>
      </w:rPr>
    </w:lvl>
    <w:lvl w:ilvl="3">
      <w:numFmt w:val="bullet"/>
      <w:lvlText w:val="•"/>
      <w:lvlJc w:val="left"/>
      <w:pPr>
        <w:ind w:left="4869" w:hanging="783"/>
      </w:pPr>
      <w:rPr>
        <w:rFonts w:hint="default"/>
        <w:lang w:val="pl-PL" w:eastAsia="en-US" w:bidi="ar-SA"/>
      </w:rPr>
    </w:lvl>
    <w:lvl w:ilvl="4">
      <w:numFmt w:val="bullet"/>
      <w:lvlText w:val="•"/>
      <w:lvlJc w:val="left"/>
      <w:pPr>
        <w:ind w:left="5646" w:hanging="783"/>
      </w:pPr>
      <w:rPr>
        <w:rFonts w:hint="default"/>
        <w:lang w:val="pl-PL" w:eastAsia="en-US" w:bidi="ar-SA"/>
      </w:rPr>
    </w:lvl>
    <w:lvl w:ilvl="5">
      <w:numFmt w:val="bullet"/>
      <w:lvlText w:val="•"/>
      <w:lvlJc w:val="left"/>
      <w:pPr>
        <w:ind w:left="6423" w:hanging="783"/>
      </w:pPr>
      <w:rPr>
        <w:rFonts w:hint="default"/>
        <w:lang w:val="pl-PL" w:eastAsia="en-US" w:bidi="ar-SA"/>
      </w:rPr>
    </w:lvl>
    <w:lvl w:ilvl="6">
      <w:numFmt w:val="bullet"/>
      <w:lvlText w:val="•"/>
      <w:lvlJc w:val="left"/>
      <w:pPr>
        <w:ind w:left="7199" w:hanging="783"/>
      </w:pPr>
      <w:rPr>
        <w:rFonts w:hint="default"/>
        <w:lang w:val="pl-PL" w:eastAsia="en-US" w:bidi="ar-SA"/>
      </w:rPr>
    </w:lvl>
    <w:lvl w:ilvl="7">
      <w:numFmt w:val="bullet"/>
      <w:lvlText w:val="•"/>
      <w:lvlJc w:val="left"/>
      <w:pPr>
        <w:ind w:left="7976" w:hanging="783"/>
      </w:pPr>
      <w:rPr>
        <w:rFonts w:hint="default"/>
        <w:lang w:val="pl-PL" w:eastAsia="en-US" w:bidi="ar-SA"/>
      </w:rPr>
    </w:lvl>
    <w:lvl w:ilvl="8">
      <w:numFmt w:val="bullet"/>
      <w:lvlText w:val="•"/>
      <w:lvlJc w:val="left"/>
      <w:pPr>
        <w:ind w:left="8753" w:hanging="783"/>
      </w:pPr>
      <w:rPr>
        <w:rFonts w:hint="default"/>
        <w:lang w:val="pl-PL" w:eastAsia="en-US" w:bidi="ar-SA"/>
      </w:rPr>
    </w:lvl>
  </w:abstractNum>
  <w:abstractNum w:abstractNumId="1" w15:restartNumberingAfterBreak="0">
    <w:nsid w:val="02C27915"/>
    <w:multiLevelType w:val="hybridMultilevel"/>
    <w:tmpl w:val="E23A82E2"/>
    <w:lvl w:ilvl="0" w:tplc="AF528448">
      <w:start w:val="1"/>
      <w:numFmt w:val="decimal"/>
      <w:lvlText w:val="%1)"/>
      <w:lvlJc w:val="left"/>
      <w:pPr>
        <w:ind w:left="1882" w:hanging="360"/>
      </w:pPr>
      <w:rPr>
        <w:rFonts w:ascii="Arial" w:eastAsia="Arial" w:hAnsi="Arial" w:cs="Arial" w:hint="default"/>
        <w:b/>
        <w:bCs/>
        <w:w w:val="99"/>
        <w:sz w:val="24"/>
        <w:szCs w:val="24"/>
        <w:lang w:val="pl-PL" w:eastAsia="en-US" w:bidi="ar-SA"/>
      </w:rPr>
    </w:lvl>
    <w:lvl w:ilvl="1" w:tplc="649646F2">
      <w:numFmt w:val="bullet"/>
      <w:lvlText w:val="•"/>
      <w:lvlJc w:val="left"/>
      <w:pPr>
        <w:ind w:left="2722" w:hanging="360"/>
      </w:pPr>
      <w:rPr>
        <w:rFonts w:hint="default"/>
        <w:lang w:val="pl-PL" w:eastAsia="en-US" w:bidi="ar-SA"/>
      </w:rPr>
    </w:lvl>
    <w:lvl w:ilvl="2" w:tplc="2248AAB8">
      <w:numFmt w:val="bullet"/>
      <w:lvlText w:val="•"/>
      <w:lvlJc w:val="left"/>
      <w:pPr>
        <w:ind w:left="3565" w:hanging="360"/>
      </w:pPr>
      <w:rPr>
        <w:rFonts w:hint="default"/>
        <w:lang w:val="pl-PL" w:eastAsia="en-US" w:bidi="ar-SA"/>
      </w:rPr>
    </w:lvl>
    <w:lvl w:ilvl="3" w:tplc="DDC67F52">
      <w:numFmt w:val="bullet"/>
      <w:lvlText w:val="•"/>
      <w:lvlJc w:val="left"/>
      <w:pPr>
        <w:ind w:left="4407" w:hanging="360"/>
      </w:pPr>
      <w:rPr>
        <w:rFonts w:hint="default"/>
        <w:lang w:val="pl-PL" w:eastAsia="en-US" w:bidi="ar-SA"/>
      </w:rPr>
    </w:lvl>
    <w:lvl w:ilvl="4" w:tplc="000C45EC">
      <w:numFmt w:val="bullet"/>
      <w:lvlText w:val="•"/>
      <w:lvlJc w:val="left"/>
      <w:pPr>
        <w:ind w:left="5250" w:hanging="360"/>
      </w:pPr>
      <w:rPr>
        <w:rFonts w:hint="default"/>
        <w:lang w:val="pl-PL" w:eastAsia="en-US" w:bidi="ar-SA"/>
      </w:rPr>
    </w:lvl>
    <w:lvl w:ilvl="5" w:tplc="BDECBF8C">
      <w:numFmt w:val="bullet"/>
      <w:lvlText w:val="•"/>
      <w:lvlJc w:val="left"/>
      <w:pPr>
        <w:ind w:left="6093" w:hanging="360"/>
      </w:pPr>
      <w:rPr>
        <w:rFonts w:hint="default"/>
        <w:lang w:val="pl-PL" w:eastAsia="en-US" w:bidi="ar-SA"/>
      </w:rPr>
    </w:lvl>
    <w:lvl w:ilvl="6" w:tplc="F80C82B0">
      <w:numFmt w:val="bullet"/>
      <w:lvlText w:val="•"/>
      <w:lvlJc w:val="left"/>
      <w:pPr>
        <w:ind w:left="6935" w:hanging="360"/>
      </w:pPr>
      <w:rPr>
        <w:rFonts w:hint="default"/>
        <w:lang w:val="pl-PL" w:eastAsia="en-US" w:bidi="ar-SA"/>
      </w:rPr>
    </w:lvl>
    <w:lvl w:ilvl="7" w:tplc="332C6898">
      <w:numFmt w:val="bullet"/>
      <w:lvlText w:val="•"/>
      <w:lvlJc w:val="left"/>
      <w:pPr>
        <w:ind w:left="7778" w:hanging="360"/>
      </w:pPr>
      <w:rPr>
        <w:rFonts w:hint="default"/>
        <w:lang w:val="pl-PL" w:eastAsia="en-US" w:bidi="ar-SA"/>
      </w:rPr>
    </w:lvl>
    <w:lvl w:ilvl="8" w:tplc="ED2AE976">
      <w:numFmt w:val="bullet"/>
      <w:lvlText w:val="•"/>
      <w:lvlJc w:val="left"/>
      <w:pPr>
        <w:ind w:left="8621" w:hanging="360"/>
      </w:pPr>
      <w:rPr>
        <w:rFonts w:hint="default"/>
        <w:lang w:val="pl-PL" w:eastAsia="en-US" w:bidi="ar-SA"/>
      </w:rPr>
    </w:lvl>
  </w:abstractNum>
  <w:abstractNum w:abstractNumId="2" w15:restartNumberingAfterBreak="0">
    <w:nsid w:val="03435F05"/>
    <w:multiLevelType w:val="multilevel"/>
    <w:tmpl w:val="C900BBFE"/>
    <w:lvl w:ilvl="0">
      <w:start w:val="4"/>
      <w:numFmt w:val="decimal"/>
      <w:lvlText w:val="%1"/>
      <w:lvlJc w:val="left"/>
      <w:pPr>
        <w:ind w:left="2678" w:hanging="713"/>
      </w:pPr>
      <w:rPr>
        <w:rFonts w:hint="default"/>
        <w:lang w:val="pl-PL" w:eastAsia="en-US" w:bidi="ar-SA"/>
      </w:rPr>
    </w:lvl>
    <w:lvl w:ilvl="1">
      <w:start w:val="9"/>
      <w:numFmt w:val="decimal"/>
      <w:lvlText w:val="%1.%2"/>
      <w:lvlJc w:val="left"/>
      <w:pPr>
        <w:ind w:left="2678" w:hanging="713"/>
      </w:pPr>
      <w:rPr>
        <w:rFonts w:hint="default"/>
        <w:lang w:val="pl-PL" w:eastAsia="en-US" w:bidi="ar-SA"/>
      </w:rPr>
    </w:lvl>
    <w:lvl w:ilvl="2">
      <w:start w:val="1"/>
      <w:numFmt w:val="decimal"/>
      <w:lvlText w:val="%1.%2.%3."/>
      <w:lvlJc w:val="left"/>
      <w:pPr>
        <w:ind w:left="2678" w:hanging="713"/>
      </w:pPr>
      <w:rPr>
        <w:rFonts w:ascii="Arial" w:eastAsia="Arial" w:hAnsi="Arial" w:cs="Arial" w:hint="default"/>
        <w:spacing w:val="-2"/>
        <w:w w:val="99"/>
        <w:sz w:val="24"/>
        <w:szCs w:val="24"/>
        <w:lang w:val="pl-PL" w:eastAsia="en-US" w:bidi="ar-SA"/>
      </w:rPr>
    </w:lvl>
    <w:lvl w:ilvl="3">
      <w:start w:val="1"/>
      <w:numFmt w:val="lowerLetter"/>
      <w:lvlText w:val="%4)"/>
      <w:lvlJc w:val="left"/>
      <w:pPr>
        <w:ind w:left="2962" w:hanging="425"/>
      </w:pPr>
      <w:rPr>
        <w:rFonts w:ascii="Arial" w:eastAsia="Arial" w:hAnsi="Arial" w:cs="Arial" w:hint="default"/>
        <w:w w:val="99"/>
        <w:sz w:val="24"/>
        <w:szCs w:val="24"/>
        <w:lang w:val="pl-PL" w:eastAsia="en-US" w:bidi="ar-SA"/>
      </w:rPr>
    </w:lvl>
    <w:lvl w:ilvl="4">
      <w:numFmt w:val="bullet"/>
      <w:lvlText w:val="•"/>
      <w:lvlJc w:val="left"/>
      <w:pPr>
        <w:ind w:left="5408" w:hanging="425"/>
      </w:pPr>
      <w:rPr>
        <w:rFonts w:hint="default"/>
        <w:lang w:val="pl-PL" w:eastAsia="en-US" w:bidi="ar-SA"/>
      </w:rPr>
    </w:lvl>
    <w:lvl w:ilvl="5">
      <w:numFmt w:val="bullet"/>
      <w:lvlText w:val="•"/>
      <w:lvlJc w:val="left"/>
      <w:pPr>
        <w:ind w:left="6225" w:hanging="425"/>
      </w:pPr>
      <w:rPr>
        <w:rFonts w:hint="default"/>
        <w:lang w:val="pl-PL" w:eastAsia="en-US" w:bidi="ar-SA"/>
      </w:rPr>
    </w:lvl>
    <w:lvl w:ilvl="6">
      <w:numFmt w:val="bullet"/>
      <w:lvlText w:val="•"/>
      <w:lvlJc w:val="left"/>
      <w:pPr>
        <w:ind w:left="7041" w:hanging="425"/>
      </w:pPr>
      <w:rPr>
        <w:rFonts w:hint="default"/>
        <w:lang w:val="pl-PL" w:eastAsia="en-US" w:bidi="ar-SA"/>
      </w:rPr>
    </w:lvl>
    <w:lvl w:ilvl="7">
      <w:numFmt w:val="bullet"/>
      <w:lvlText w:val="•"/>
      <w:lvlJc w:val="left"/>
      <w:pPr>
        <w:ind w:left="7857" w:hanging="425"/>
      </w:pPr>
      <w:rPr>
        <w:rFonts w:hint="default"/>
        <w:lang w:val="pl-PL" w:eastAsia="en-US" w:bidi="ar-SA"/>
      </w:rPr>
    </w:lvl>
    <w:lvl w:ilvl="8">
      <w:numFmt w:val="bullet"/>
      <w:lvlText w:val="•"/>
      <w:lvlJc w:val="left"/>
      <w:pPr>
        <w:ind w:left="8673" w:hanging="425"/>
      </w:pPr>
      <w:rPr>
        <w:rFonts w:hint="default"/>
        <w:lang w:val="pl-PL" w:eastAsia="en-US" w:bidi="ar-SA"/>
      </w:rPr>
    </w:lvl>
  </w:abstractNum>
  <w:abstractNum w:abstractNumId="3" w15:restartNumberingAfterBreak="0">
    <w:nsid w:val="09A2432C"/>
    <w:multiLevelType w:val="hybridMultilevel"/>
    <w:tmpl w:val="44FA8618"/>
    <w:lvl w:ilvl="0" w:tplc="B04A8382">
      <w:start w:val="1"/>
      <w:numFmt w:val="decimal"/>
      <w:lvlText w:val="%1."/>
      <w:lvlJc w:val="left"/>
      <w:pPr>
        <w:ind w:left="1522" w:hanging="404"/>
        <w:jc w:val="right"/>
      </w:pPr>
      <w:rPr>
        <w:rFonts w:ascii="Arial" w:eastAsia="Arial" w:hAnsi="Arial" w:cs="Arial" w:hint="default"/>
        <w:spacing w:val="-3"/>
        <w:w w:val="100"/>
        <w:sz w:val="24"/>
        <w:szCs w:val="24"/>
        <w:lang w:val="pl-PL" w:eastAsia="en-US" w:bidi="ar-SA"/>
      </w:rPr>
    </w:lvl>
    <w:lvl w:ilvl="1" w:tplc="7214CE76">
      <w:start w:val="1"/>
      <w:numFmt w:val="decimal"/>
      <w:lvlText w:val="%2)"/>
      <w:lvlJc w:val="left"/>
      <w:pPr>
        <w:ind w:left="1838" w:hanging="360"/>
      </w:pPr>
      <w:rPr>
        <w:rFonts w:ascii="Arial" w:eastAsia="Arial" w:hAnsi="Arial" w:cs="Arial" w:hint="default"/>
        <w:w w:val="99"/>
        <w:sz w:val="24"/>
        <w:szCs w:val="24"/>
        <w:lang w:val="pl-PL" w:eastAsia="en-US" w:bidi="ar-SA"/>
      </w:rPr>
    </w:lvl>
    <w:lvl w:ilvl="2" w:tplc="0492D0BE">
      <w:start w:val="1"/>
      <w:numFmt w:val="lowerLetter"/>
      <w:lvlText w:val="%3)"/>
      <w:lvlJc w:val="left"/>
      <w:pPr>
        <w:ind w:left="2198" w:hanging="360"/>
      </w:pPr>
      <w:rPr>
        <w:rFonts w:ascii="Arial" w:eastAsia="Arial" w:hAnsi="Arial" w:cs="Arial" w:hint="default"/>
        <w:w w:val="99"/>
        <w:sz w:val="24"/>
        <w:szCs w:val="24"/>
        <w:lang w:val="pl-PL" w:eastAsia="en-US" w:bidi="ar-SA"/>
      </w:rPr>
    </w:lvl>
    <w:lvl w:ilvl="3" w:tplc="A46681CE">
      <w:numFmt w:val="bullet"/>
      <w:lvlText w:val=""/>
      <w:lvlJc w:val="left"/>
      <w:pPr>
        <w:ind w:left="2546" w:hanging="351"/>
      </w:pPr>
      <w:rPr>
        <w:rFonts w:ascii="Symbol" w:eastAsia="Symbol" w:hAnsi="Symbol" w:cs="Symbol" w:hint="default"/>
        <w:w w:val="100"/>
        <w:sz w:val="24"/>
        <w:szCs w:val="24"/>
        <w:lang w:val="pl-PL" w:eastAsia="en-US" w:bidi="ar-SA"/>
      </w:rPr>
    </w:lvl>
    <w:lvl w:ilvl="4" w:tplc="2C5880EE">
      <w:numFmt w:val="bullet"/>
      <w:lvlText w:val="•"/>
      <w:lvlJc w:val="left"/>
      <w:pPr>
        <w:ind w:left="1920" w:hanging="351"/>
      </w:pPr>
      <w:rPr>
        <w:rFonts w:hint="default"/>
        <w:lang w:val="pl-PL" w:eastAsia="en-US" w:bidi="ar-SA"/>
      </w:rPr>
    </w:lvl>
    <w:lvl w:ilvl="5" w:tplc="A3E2C17C">
      <w:numFmt w:val="bullet"/>
      <w:lvlText w:val="•"/>
      <w:lvlJc w:val="left"/>
      <w:pPr>
        <w:ind w:left="2180" w:hanging="351"/>
      </w:pPr>
      <w:rPr>
        <w:rFonts w:hint="default"/>
        <w:lang w:val="pl-PL" w:eastAsia="en-US" w:bidi="ar-SA"/>
      </w:rPr>
    </w:lvl>
    <w:lvl w:ilvl="6" w:tplc="4BE86D22">
      <w:numFmt w:val="bullet"/>
      <w:lvlText w:val="•"/>
      <w:lvlJc w:val="left"/>
      <w:pPr>
        <w:ind w:left="2200" w:hanging="351"/>
      </w:pPr>
      <w:rPr>
        <w:rFonts w:hint="default"/>
        <w:lang w:val="pl-PL" w:eastAsia="en-US" w:bidi="ar-SA"/>
      </w:rPr>
    </w:lvl>
    <w:lvl w:ilvl="7" w:tplc="449EEFA4">
      <w:numFmt w:val="bullet"/>
      <w:lvlText w:val="•"/>
      <w:lvlJc w:val="left"/>
      <w:pPr>
        <w:ind w:left="2540" w:hanging="351"/>
      </w:pPr>
      <w:rPr>
        <w:rFonts w:hint="default"/>
        <w:lang w:val="pl-PL" w:eastAsia="en-US" w:bidi="ar-SA"/>
      </w:rPr>
    </w:lvl>
    <w:lvl w:ilvl="8" w:tplc="2D5A5CAA">
      <w:numFmt w:val="bullet"/>
      <w:lvlText w:val="•"/>
      <w:lvlJc w:val="left"/>
      <w:pPr>
        <w:ind w:left="5128" w:hanging="351"/>
      </w:pPr>
      <w:rPr>
        <w:rFonts w:hint="default"/>
        <w:lang w:val="pl-PL" w:eastAsia="en-US" w:bidi="ar-SA"/>
      </w:rPr>
    </w:lvl>
  </w:abstractNum>
  <w:abstractNum w:abstractNumId="4" w15:restartNumberingAfterBreak="0">
    <w:nsid w:val="09F23447"/>
    <w:multiLevelType w:val="hybridMultilevel"/>
    <w:tmpl w:val="7FC6741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B3804"/>
    <w:multiLevelType w:val="multilevel"/>
    <w:tmpl w:val="9CCE25D8"/>
    <w:lvl w:ilvl="0">
      <w:start w:val="8"/>
      <w:numFmt w:val="decimal"/>
      <w:lvlText w:val="%1"/>
      <w:lvlJc w:val="left"/>
      <w:pPr>
        <w:ind w:left="2112" w:hanging="569"/>
      </w:pPr>
      <w:rPr>
        <w:rFonts w:hint="default"/>
        <w:lang w:val="pl-PL" w:eastAsia="en-US" w:bidi="ar-SA"/>
      </w:rPr>
    </w:lvl>
    <w:lvl w:ilvl="1">
      <w:start w:val="1"/>
      <w:numFmt w:val="decimal"/>
      <w:lvlText w:val="%1.%2."/>
      <w:lvlJc w:val="left"/>
      <w:pPr>
        <w:ind w:left="2112" w:hanging="569"/>
      </w:pPr>
      <w:rPr>
        <w:rFonts w:ascii="Arial" w:eastAsia="Arial" w:hAnsi="Arial" w:cs="Arial" w:hint="default"/>
        <w:w w:val="99"/>
        <w:sz w:val="24"/>
        <w:szCs w:val="24"/>
        <w:lang w:val="pl-PL" w:eastAsia="en-US" w:bidi="ar-SA"/>
      </w:rPr>
    </w:lvl>
    <w:lvl w:ilvl="2">
      <w:numFmt w:val="bullet"/>
      <w:lvlText w:val=""/>
      <w:lvlJc w:val="left"/>
      <w:pPr>
        <w:ind w:left="2558" w:hanging="339"/>
      </w:pPr>
      <w:rPr>
        <w:rFonts w:ascii="Symbol" w:eastAsia="Symbol" w:hAnsi="Symbol" w:cs="Symbol" w:hint="default"/>
        <w:w w:val="100"/>
        <w:sz w:val="24"/>
        <w:szCs w:val="24"/>
        <w:lang w:val="pl-PL" w:eastAsia="en-US" w:bidi="ar-SA"/>
      </w:rPr>
    </w:lvl>
    <w:lvl w:ilvl="3">
      <w:numFmt w:val="bullet"/>
      <w:lvlText w:val="•"/>
      <w:lvlJc w:val="left"/>
      <w:pPr>
        <w:ind w:left="4281" w:hanging="339"/>
      </w:pPr>
      <w:rPr>
        <w:rFonts w:hint="default"/>
        <w:lang w:val="pl-PL" w:eastAsia="en-US" w:bidi="ar-SA"/>
      </w:rPr>
    </w:lvl>
    <w:lvl w:ilvl="4">
      <w:numFmt w:val="bullet"/>
      <w:lvlText w:val="•"/>
      <w:lvlJc w:val="left"/>
      <w:pPr>
        <w:ind w:left="5142" w:hanging="339"/>
      </w:pPr>
      <w:rPr>
        <w:rFonts w:hint="default"/>
        <w:lang w:val="pl-PL" w:eastAsia="en-US" w:bidi="ar-SA"/>
      </w:rPr>
    </w:lvl>
    <w:lvl w:ilvl="5">
      <w:numFmt w:val="bullet"/>
      <w:lvlText w:val="•"/>
      <w:lvlJc w:val="left"/>
      <w:pPr>
        <w:ind w:left="6002" w:hanging="339"/>
      </w:pPr>
      <w:rPr>
        <w:rFonts w:hint="default"/>
        <w:lang w:val="pl-PL" w:eastAsia="en-US" w:bidi="ar-SA"/>
      </w:rPr>
    </w:lvl>
    <w:lvl w:ilvl="6">
      <w:numFmt w:val="bullet"/>
      <w:lvlText w:val="•"/>
      <w:lvlJc w:val="left"/>
      <w:pPr>
        <w:ind w:left="6863" w:hanging="339"/>
      </w:pPr>
      <w:rPr>
        <w:rFonts w:hint="default"/>
        <w:lang w:val="pl-PL" w:eastAsia="en-US" w:bidi="ar-SA"/>
      </w:rPr>
    </w:lvl>
    <w:lvl w:ilvl="7">
      <w:numFmt w:val="bullet"/>
      <w:lvlText w:val="•"/>
      <w:lvlJc w:val="left"/>
      <w:pPr>
        <w:ind w:left="7724" w:hanging="339"/>
      </w:pPr>
      <w:rPr>
        <w:rFonts w:hint="default"/>
        <w:lang w:val="pl-PL" w:eastAsia="en-US" w:bidi="ar-SA"/>
      </w:rPr>
    </w:lvl>
    <w:lvl w:ilvl="8">
      <w:numFmt w:val="bullet"/>
      <w:lvlText w:val="•"/>
      <w:lvlJc w:val="left"/>
      <w:pPr>
        <w:ind w:left="8584" w:hanging="339"/>
      </w:pPr>
      <w:rPr>
        <w:rFonts w:hint="default"/>
        <w:lang w:val="pl-PL" w:eastAsia="en-US" w:bidi="ar-SA"/>
      </w:rPr>
    </w:lvl>
  </w:abstractNum>
  <w:abstractNum w:abstractNumId="6" w15:restartNumberingAfterBreak="0">
    <w:nsid w:val="19E92B6A"/>
    <w:multiLevelType w:val="hybridMultilevel"/>
    <w:tmpl w:val="67F0D5A0"/>
    <w:lvl w:ilvl="0" w:tplc="01DA67BA">
      <w:start w:val="1"/>
      <w:numFmt w:val="lowerLetter"/>
      <w:lvlText w:val="%1."/>
      <w:lvlJc w:val="left"/>
      <w:pPr>
        <w:ind w:left="1970" w:hanging="1868"/>
        <w:jc w:val="right"/>
      </w:pPr>
      <w:rPr>
        <w:rFonts w:ascii="Arial" w:eastAsia="Arial" w:hAnsi="Arial" w:cs="Arial" w:hint="default"/>
        <w:spacing w:val="-3"/>
        <w:w w:val="99"/>
        <w:sz w:val="24"/>
        <w:szCs w:val="24"/>
        <w:lang w:val="pl-PL" w:eastAsia="en-US" w:bidi="ar-SA"/>
      </w:rPr>
    </w:lvl>
    <w:lvl w:ilvl="1" w:tplc="AF4228B8">
      <w:numFmt w:val="bullet"/>
      <w:lvlText w:val="•"/>
      <w:lvlJc w:val="left"/>
      <w:pPr>
        <w:ind w:left="2812" w:hanging="1868"/>
      </w:pPr>
      <w:rPr>
        <w:rFonts w:hint="default"/>
        <w:lang w:val="pl-PL" w:eastAsia="en-US" w:bidi="ar-SA"/>
      </w:rPr>
    </w:lvl>
    <w:lvl w:ilvl="2" w:tplc="6EF674BE">
      <w:numFmt w:val="bullet"/>
      <w:lvlText w:val="•"/>
      <w:lvlJc w:val="left"/>
      <w:pPr>
        <w:ind w:left="3645" w:hanging="1868"/>
      </w:pPr>
      <w:rPr>
        <w:rFonts w:hint="default"/>
        <w:lang w:val="pl-PL" w:eastAsia="en-US" w:bidi="ar-SA"/>
      </w:rPr>
    </w:lvl>
    <w:lvl w:ilvl="3" w:tplc="108C2E2E">
      <w:numFmt w:val="bullet"/>
      <w:lvlText w:val="•"/>
      <w:lvlJc w:val="left"/>
      <w:pPr>
        <w:ind w:left="4477" w:hanging="1868"/>
      </w:pPr>
      <w:rPr>
        <w:rFonts w:hint="default"/>
        <w:lang w:val="pl-PL" w:eastAsia="en-US" w:bidi="ar-SA"/>
      </w:rPr>
    </w:lvl>
    <w:lvl w:ilvl="4" w:tplc="F2FA0C8E">
      <w:numFmt w:val="bullet"/>
      <w:lvlText w:val="•"/>
      <w:lvlJc w:val="left"/>
      <w:pPr>
        <w:ind w:left="5310" w:hanging="1868"/>
      </w:pPr>
      <w:rPr>
        <w:rFonts w:hint="default"/>
        <w:lang w:val="pl-PL" w:eastAsia="en-US" w:bidi="ar-SA"/>
      </w:rPr>
    </w:lvl>
    <w:lvl w:ilvl="5" w:tplc="04F6C700">
      <w:numFmt w:val="bullet"/>
      <w:lvlText w:val="•"/>
      <w:lvlJc w:val="left"/>
      <w:pPr>
        <w:ind w:left="6143" w:hanging="1868"/>
      </w:pPr>
      <w:rPr>
        <w:rFonts w:hint="default"/>
        <w:lang w:val="pl-PL" w:eastAsia="en-US" w:bidi="ar-SA"/>
      </w:rPr>
    </w:lvl>
    <w:lvl w:ilvl="6" w:tplc="C5CEEADA">
      <w:numFmt w:val="bullet"/>
      <w:lvlText w:val="•"/>
      <w:lvlJc w:val="left"/>
      <w:pPr>
        <w:ind w:left="6975" w:hanging="1868"/>
      </w:pPr>
      <w:rPr>
        <w:rFonts w:hint="default"/>
        <w:lang w:val="pl-PL" w:eastAsia="en-US" w:bidi="ar-SA"/>
      </w:rPr>
    </w:lvl>
    <w:lvl w:ilvl="7" w:tplc="5656A59C">
      <w:numFmt w:val="bullet"/>
      <w:lvlText w:val="•"/>
      <w:lvlJc w:val="left"/>
      <w:pPr>
        <w:ind w:left="7808" w:hanging="1868"/>
      </w:pPr>
      <w:rPr>
        <w:rFonts w:hint="default"/>
        <w:lang w:val="pl-PL" w:eastAsia="en-US" w:bidi="ar-SA"/>
      </w:rPr>
    </w:lvl>
    <w:lvl w:ilvl="8" w:tplc="E394299E">
      <w:numFmt w:val="bullet"/>
      <w:lvlText w:val="•"/>
      <w:lvlJc w:val="left"/>
      <w:pPr>
        <w:ind w:left="8641" w:hanging="1868"/>
      </w:pPr>
      <w:rPr>
        <w:rFonts w:hint="default"/>
        <w:lang w:val="pl-PL" w:eastAsia="en-US" w:bidi="ar-SA"/>
      </w:rPr>
    </w:lvl>
  </w:abstractNum>
  <w:abstractNum w:abstractNumId="7" w15:restartNumberingAfterBreak="0">
    <w:nsid w:val="1A5E3169"/>
    <w:multiLevelType w:val="multilevel"/>
    <w:tmpl w:val="5380E424"/>
    <w:lvl w:ilvl="0">
      <w:start w:val="6"/>
      <w:numFmt w:val="decimal"/>
      <w:lvlText w:val="%1"/>
      <w:lvlJc w:val="left"/>
      <w:pPr>
        <w:ind w:left="2112" w:hanging="612"/>
      </w:pPr>
      <w:rPr>
        <w:rFonts w:hint="default"/>
        <w:lang w:val="pl-PL" w:eastAsia="en-US" w:bidi="ar-SA"/>
      </w:rPr>
    </w:lvl>
    <w:lvl w:ilvl="1">
      <w:start w:val="6"/>
      <w:numFmt w:val="decimal"/>
      <w:lvlText w:val="%1.%2."/>
      <w:lvlJc w:val="left"/>
      <w:pPr>
        <w:ind w:left="2112" w:hanging="612"/>
      </w:pPr>
      <w:rPr>
        <w:rFonts w:ascii="Arial" w:eastAsia="Arial" w:hAnsi="Arial" w:cs="Arial" w:hint="default"/>
        <w:w w:val="99"/>
        <w:sz w:val="24"/>
        <w:szCs w:val="24"/>
        <w:lang w:val="pl-PL" w:eastAsia="en-US" w:bidi="ar-SA"/>
      </w:rPr>
    </w:lvl>
    <w:lvl w:ilvl="2">
      <w:numFmt w:val="bullet"/>
      <w:lvlText w:val="•"/>
      <w:lvlJc w:val="left"/>
      <w:pPr>
        <w:ind w:left="3757" w:hanging="612"/>
      </w:pPr>
      <w:rPr>
        <w:rFonts w:hint="default"/>
        <w:lang w:val="pl-PL" w:eastAsia="en-US" w:bidi="ar-SA"/>
      </w:rPr>
    </w:lvl>
    <w:lvl w:ilvl="3">
      <w:numFmt w:val="bullet"/>
      <w:lvlText w:val="•"/>
      <w:lvlJc w:val="left"/>
      <w:pPr>
        <w:ind w:left="4575" w:hanging="612"/>
      </w:pPr>
      <w:rPr>
        <w:rFonts w:hint="default"/>
        <w:lang w:val="pl-PL" w:eastAsia="en-US" w:bidi="ar-SA"/>
      </w:rPr>
    </w:lvl>
    <w:lvl w:ilvl="4">
      <w:numFmt w:val="bullet"/>
      <w:lvlText w:val="•"/>
      <w:lvlJc w:val="left"/>
      <w:pPr>
        <w:ind w:left="5394" w:hanging="612"/>
      </w:pPr>
      <w:rPr>
        <w:rFonts w:hint="default"/>
        <w:lang w:val="pl-PL" w:eastAsia="en-US" w:bidi="ar-SA"/>
      </w:rPr>
    </w:lvl>
    <w:lvl w:ilvl="5">
      <w:numFmt w:val="bullet"/>
      <w:lvlText w:val="•"/>
      <w:lvlJc w:val="left"/>
      <w:pPr>
        <w:ind w:left="6213" w:hanging="612"/>
      </w:pPr>
      <w:rPr>
        <w:rFonts w:hint="default"/>
        <w:lang w:val="pl-PL" w:eastAsia="en-US" w:bidi="ar-SA"/>
      </w:rPr>
    </w:lvl>
    <w:lvl w:ilvl="6">
      <w:numFmt w:val="bullet"/>
      <w:lvlText w:val="•"/>
      <w:lvlJc w:val="left"/>
      <w:pPr>
        <w:ind w:left="7031" w:hanging="612"/>
      </w:pPr>
      <w:rPr>
        <w:rFonts w:hint="default"/>
        <w:lang w:val="pl-PL" w:eastAsia="en-US" w:bidi="ar-SA"/>
      </w:rPr>
    </w:lvl>
    <w:lvl w:ilvl="7">
      <w:numFmt w:val="bullet"/>
      <w:lvlText w:val="•"/>
      <w:lvlJc w:val="left"/>
      <w:pPr>
        <w:ind w:left="7850" w:hanging="612"/>
      </w:pPr>
      <w:rPr>
        <w:rFonts w:hint="default"/>
        <w:lang w:val="pl-PL" w:eastAsia="en-US" w:bidi="ar-SA"/>
      </w:rPr>
    </w:lvl>
    <w:lvl w:ilvl="8">
      <w:numFmt w:val="bullet"/>
      <w:lvlText w:val="•"/>
      <w:lvlJc w:val="left"/>
      <w:pPr>
        <w:ind w:left="8669" w:hanging="612"/>
      </w:pPr>
      <w:rPr>
        <w:rFonts w:hint="default"/>
        <w:lang w:val="pl-PL" w:eastAsia="en-US" w:bidi="ar-SA"/>
      </w:rPr>
    </w:lvl>
  </w:abstractNum>
  <w:abstractNum w:abstractNumId="8" w15:restartNumberingAfterBreak="0">
    <w:nsid w:val="1BEC619E"/>
    <w:multiLevelType w:val="hybridMultilevel"/>
    <w:tmpl w:val="D578072C"/>
    <w:lvl w:ilvl="0" w:tplc="7910CC30">
      <w:start w:val="11"/>
      <w:numFmt w:val="decimal"/>
      <w:lvlText w:val="%1."/>
      <w:lvlJc w:val="left"/>
      <w:pPr>
        <w:ind w:left="1903" w:hanging="360"/>
      </w:pPr>
      <w:rPr>
        <w:rFonts w:hint="default"/>
      </w:rPr>
    </w:lvl>
    <w:lvl w:ilvl="1" w:tplc="04150019" w:tentative="1">
      <w:start w:val="1"/>
      <w:numFmt w:val="lowerLetter"/>
      <w:lvlText w:val="%2."/>
      <w:lvlJc w:val="left"/>
      <w:pPr>
        <w:ind w:left="2623" w:hanging="360"/>
      </w:pPr>
    </w:lvl>
    <w:lvl w:ilvl="2" w:tplc="0415001B" w:tentative="1">
      <w:start w:val="1"/>
      <w:numFmt w:val="lowerRoman"/>
      <w:lvlText w:val="%3."/>
      <w:lvlJc w:val="right"/>
      <w:pPr>
        <w:ind w:left="3343" w:hanging="180"/>
      </w:pPr>
    </w:lvl>
    <w:lvl w:ilvl="3" w:tplc="0415000F" w:tentative="1">
      <w:start w:val="1"/>
      <w:numFmt w:val="decimal"/>
      <w:lvlText w:val="%4."/>
      <w:lvlJc w:val="left"/>
      <w:pPr>
        <w:ind w:left="4063" w:hanging="360"/>
      </w:pPr>
    </w:lvl>
    <w:lvl w:ilvl="4" w:tplc="04150019" w:tentative="1">
      <w:start w:val="1"/>
      <w:numFmt w:val="lowerLetter"/>
      <w:lvlText w:val="%5."/>
      <w:lvlJc w:val="left"/>
      <w:pPr>
        <w:ind w:left="4783" w:hanging="360"/>
      </w:pPr>
    </w:lvl>
    <w:lvl w:ilvl="5" w:tplc="0415001B" w:tentative="1">
      <w:start w:val="1"/>
      <w:numFmt w:val="lowerRoman"/>
      <w:lvlText w:val="%6."/>
      <w:lvlJc w:val="right"/>
      <w:pPr>
        <w:ind w:left="5503" w:hanging="180"/>
      </w:pPr>
    </w:lvl>
    <w:lvl w:ilvl="6" w:tplc="0415000F" w:tentative="1">
      <w:start w:val="1"/>
      <w:numFmt w:val="decimal"/>
      <w:lvlText w:val="%7."/>
      <w:lvlJc w:val="left"/>
      <w:pPr>
        <w:ind w:left="6223" w:hanging="360"/>
      </w:pPr>
    </w:lvl>
    <w:lvl w:ilvl="7" w:tplc="04150019" w:tentative="1">
      <w:start w:val="1"/>
      <w:numFmt w:val="lowerLetter"/>
      <w:lvlText w:val="%8."/>
      <w:lvlJc w:val="left"/>
      <w:pPr>
        <w:ind w:left="6943" w:hanging="360"/>
      </w:pPr>
    </w:lvl>
    <w:lvl w:ilvl="8" w:tplc="0415001B" w:tentative="1">
      <w:start w:val="1"/>
      <w:numFmt w:val="lowerRoman"/>
      <w:lvlText w:val="%9."/>
      <w:lvlJc w:val="right"/>
      <w:pPr>
        <w:ind w:left="7663" w:hanging="180"/>
      </w:pPr>
    </w:lvl>
  </w:abstractNum>
  <w:abstractNum w:abstractNumId="9" w15:restartNumberingAfterBreak="0">
    <w:nsid w:val="1BFE08E1"/>
    <w:multiLevelType w:val="hybridMultilevel"/>
    <w:tmpl w:val="C770CD2E"/>
    <w:lvl w:ilvl="0" w:tplc="F7C84F62">
      <w:start w:val="1"/>
      <w:numFmt w:val="decimal"/>
      <w:lvlText w:val="%1."/>
      <w:lvlJc w:val="left"/>
      <w:pPr>
        <w:ind w:left="1478" w:hanging="360"/>
      </w:pPr>
      <w:rPr>
        <w:rFonts w:ascii="Arial" w:eastAsia="Arial" w:hAnsi="Arial" w:cs="Arial" w:hint="default"/>
        <w:spacing w:val="-24"/>
        <w:w w:val="99"/>
        <w:sz w:val="24"/>
        <w:szCs w:val="24"/>
        <w:lang w:val="pl-PL" w:eastAsia="en-US" w:bidi="ar-SA"/>
      </w:rPr>
    </w:lvl>
    <w:lvl w:ilvl="1" w:tplc="DB1C3A2E">
      <w:numFmt w:val="bullet"/>
      <w:lvlText w:val="•"/>
      <w:lvlJc w:val="left"/>
      <w:pPr>
        <w:ind w:left="2362" w:hanging="360"/>
      </w:pPr>
      <w:rPr>
        <w:rFonts w:hint="default"/>
        <w:lang w:val="pl-PL" w:eastAsia="en-US" w:bidi="ar-SA"/>
      </w:rPr>
    </w:lvl>
    <w:lvl w:ilvl="2" w:tplc="84D8C890">
      <w:numFmt w:val="bullet"/>
      <w:lvlText w:val="•"/>
      <w:lvlJc w:val="left"/>
      <w:pPr>
        <w:ind w:left="3245" w:hanging="360"/>
      </w:pPr>
      <w:rPr>
        <w:rFonts w:hint="default"/>
        <w:lang w:val="pl-PL" w:eastAsia="en-US" w:bidi="ar-SA"/>
      </w:rPr>
    </w:lvl>
    <w:lvl w:ilvl="3" w:tplc="CB40E1A2">
      <w:numFmt w:val="bullet"/>
      <w:lvlText w:val="•"/>
      <w:lvlJc w:val="left"/>
      <w:pPr>
        <w:ind w:left="4127" w:hanging="360"/>
      </w:pPr>
      <w:rPr>
        <w:rFonts w:hint="default"/>
        <w:lang w:val="pl-PL" w:eastAsia="en-US" w:bidi="ar-SA"/>
      </w:rPr>
    </w:lvl>
    <w:lvl w:ilvl="4" w:tplc="B8A66EBC">
      <w:numFmt w:val="bullet"/>
      <w:lvlText w:val="•"/>
      <w:lvlJc w:val="left"/>
      <w:pPr>
        <w:ind w:left="5010" w:hanging="360"/>
      </w:pPr>
      <w:rPr>
        <w:rFonts w:hint="default"/>
        <w:lang w:val="pl-PL" w:eastAsia="en-US" w:bidi="ar-SA"/>
      </w:rPr>
    </w:lvl>
    <w:lvl w:ilvl="5" w:tplc="B914A30C">
      <w:numFmt w:val="bullet"/>
      <w:lvlText w:val="•"/>
      <w:lvlJc w:val="left"/>
      <w:pPr>
        <w:ind w:left="5893" w:hanging="360"/>
      </w:pPr>
      <w:rPr>
        <w:rFonts w:hint="default"/>
        <w:lang w:val="pl-PL" w:eastAsia="en-US" w:bidi="ar-SA"/>
      </w:rPr>
    </w:lvl>
    <w:lvl w:ilvl="6" w:tplc="9AF09808">
      <w:numFmt w:val="bullet"/>
      <w:lvlText w:val="•"/>
      <w:lvlJc w:val="left"/>
      <w:pPr>
        <w:ind w:left="6775" w:hanging="360"/>
      </w:pPr>
      <w:rPr>
        <w:rFonts w:hint="default"/>
        <w:lang w:val="pl-PL" w:eastAsia="en-US" w:bidi="ar-SA"/>
      </w:rPr>
    </w:lvl>
    <w:lvl w:ilvl="7" w:tplc="163C68FE">
      <w:numFmt w:val="bullet"/>
      <w:lvlText w:val="•"/>
      <w:lvlJc w:val="left"/>
      <w:pPr>
        <w:ind w:left="7658" w:hanging="360"/>
      </w:pPr>
      <w:rPr>
        <w:rFonts w:hint="default"/>
        <w:lang w:val="pl-PL" w:eastAsia="en-US" w:bidi="ar-SA"/>
      </w:rPr>
    </w:lvl>
    <w:lvl w:ilvl="8" w:tplc="30081D08">
      <w:numFmt w:val="bullet"/>
      <w:lvlText w:val="•"/>
      <w:lvlJc w:val="left"/>
      <w:pPr>
        <w:ind w:left="8541" w:hanging="360"/>
      </w:pPr>
      <w:rPr>
        <w:rFonts w:hint="default"/>
        <w:lang w:val="pl-PL" w:eastAsia="en-US" w:bidi="ar-SA"/>
      </w:rPr>
    </w:lvl>
  </w:abstractNum>
  <w:abstractNum w:abstractNumId="10" w15:restartNumberingAfterBreak="0">
    <w:nsid w:val="1FCD264C"/>
    <w:multiLevelType w:val="multilevel"/>
    <w:tmpl w:val="D7E2ACB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0837607"/>
    <w:multiLevelType w:val="hybridMultilevel"/>
    <w:tmpl w:val="802EF026"/>
    <w:lvl w:ilvl="0" w:tplc="8458B07E">
      <w:start w:val="1"/>
      <w:numFmt w:val="decimal"/>
      <w:lvlText w:val="%1)"/>
      <w:lvlJc w:val="left"/>
      <w:pPr>
        <w:ind w:left="1476" w:hanging="358"/>
      </w:pPr>
      <w:rPr>
        <w:rFonts w:ascii="Arial" w:eastAsia="Arial" w:hAnsi="Arial" w:cs="Arial" w:hint="default"/>
        <w:w w:val="99"/>
        <w:sz w:val="24"/>
        <w:szCs w:val="24"/>
        <w:lang w:val="pl-PL" w:eastAsia="en-US" w:bidi="ar-SA"/>
      </w:rPr>
    </w:lvl>
    <w:lvl w:ilvl="1" w:tplc="795C2288">
      <w:start w:val="1"/>
      <w:numFmt w:val="lowerLetter"/>
      <w:lvlText w:val="%2)"/>
      <w:lvlJc w:val="left"/>
      <w:pPr>
        <w:ind w:left="1831" w:hanging="351"/>
      </w:pPr>
      <w:rPr>
        <w:rFonts w:ascii="Arial" w:eastAsia="Arial" w:hAnsi="Arial" w:cs="Arial" w:hint="default"/>
        <w:w w:val="99"/>
        <w:sz w:val="24"/>
        <w:szCs w:val="24"/>
        <w:lang w:val="pl-PL" w:eastAsia="en-US" w:bidi="ar-SA"/>
      </w:rPr>
    </w:lvl>
    <w:lvl w:ilvl="2" w:tplc="36281A24">
      <w:numFmt w:val="bullet"/>
      <w:lvlText w:val="•"/>
      <w:lvlJc w:val="left"/>
      <w:pPr>
        <w:ind w:left="2780" w:hanging="351"/>
      </w:pPr>
      <w:rPr>
        <w:rFonts w:hint="default"/>
        <w:lang w:val="pl-PL" w:eastAsia="en-US" w:bidi="ar-SA"/>
      </w:rPr>
    </w:lvl>
    <w:lvl w:ilvl="3" w:tplc="380456AA">
      <w:numFmt w:val="bullet"/>
      <w:lvlText w:val="•"/>
      <w:lvlJc w:val="left"/>
      <w:pPr>
        <w:ind w:left="3721" w:hanging="351"/>
      </w:pPr>
      <w:rPr>
        <w:rFonts w:hint="default"/>
        <w:lang w:val="pl-PL" w:eastAsia="en-US" w:bidi="ar-SA"/>
      </w:rPr>
    </w:lvl>
    <w:lvl w:ilvl="4" w:tplc="17BAA402">
      <w:numFmt w:val="bullet"/>
      <w:lvlText w:val="•"/>
      <w:lvlJc w:val="left"/>
      <w:pPr>
        <w:ind w:left="4662" w:hanging="351"/>
      </w:pPr>
      <w:rPr>
        <w:rFonts w:hint="default"/>
        <w:lang w:val="pl-PL" w:eastAsia="en-US" w:bidi="ar-SA"/>
      </w:rPr>
    </w:lvl>
    <w:lvl w:ilvl="5" w:tplc="74BCAB9C">
      <w:numFmt w:val="bullet"/>
      <w:lvlText w:val="•"/>
      <w:lvlJc w:val="left"/>
      <w:pPr>
        <w:ind w:left="5602" w:hanging="351"/>
      </w:pPr>
      <w:rPr>
        <w:rFonts w:hint="default"/>
        <w:lang w:val="pl-PL" w:eastAsia="en-US" w:bidi="ar-SA"/>
      </w:rPr>
    </w:lvl>
    <w:lvl w:ilvl="6" w:tplc="24040766">
      <w:numFmt w:val="bullet"/>
      <w:lvlText w:val="•"/>
      <w:lvlJc w:val="left"/>
      <w:pPr>
        <w:ind w:left="6543" w:hanging="351"/>
      </w:pPr>
      <w:rPr>
        <w:rFonts w:hint="default"/>
        <w:lang w:val="pl-PL" w:eastAsia="en-US" w:bidi="ar-SA"/>
      </w:rPr>
    </w:lvl>
    <w:lvl w:ilvl="7" w:tplc="168E9F8A">
      <w:numFmt w:val="bullet"/>
      <w:lvlText w:val="•"/>
      <w:lvlJc w:val="left"/>
      <w:pPr>
        <w:ind w:left="7484" w:hanging="351"/>
      </w:pPr>
      <w:rPr>
        <w:rFonts w:hint="default"/>
        <w:lang w:val="pl-PL" w:eastAsia="en-US" w:bidi="ar-SA"/>
      </w:rPr>
    </w:lvl>
    <w:lvl w:ilvl="8" w:tplc="092E8B4E">
      <w:numFmt w:val="bullet"/>
      <w:lvlText w:val="•"/>
      <w:lvlJc w:val="left"/>
      <w:pPr>
        <w:ind w:left="8424" w:hanging="351"/>
      </w:pPr>
      <w:rPr>
        <w:rFonts w:hint="default"/>
        <w:lang w:val="pl-PL" w:eastAsia="en-US" w:bidi="ar-SA"/>
      </w:rPr>
    </w:lvl>
  </w:abstractNum>
  <w:abstractNum w:abstractNumId="12" w15:restartNumberingAfterBreak="0">
    <w:nsid w:val="219E545F"/>
    <w:multiLevelType w:val="hybridMultilevel"/>
    <w:tmpl w:val="26D4FCBC"/>
    <w:lvl w:ilvl="0" w:tplc="48345474">
      <w:start w:val="1"/>
      <w:numFmt w:val="decimal"/>
      <w:lvlText w:val="%1."/>
      <w:lvlJc w:val="left"/>
      <w:pPr>
        <w:ind w:left="1543" w:hanging="428"/>
      </w:pPr>
      <w:rPr>
        <w:rFonts w:ascii="Arial" w:eastAsia="Arial" w:hAnsi="Arial" w:cs="Arial" w:hint="default"/>
        <w:spacing w:val="-5"/>
        <w:w w:val="99"/>
        <w:sz w:val="24"/>
        <w:szCs w:val="24"/>
        <w:lang w:val="pl-PL" w:eastAsia="en-US" w:bidi="ar-SA"/>
      </w:rPr>
    </w:lvl>
    <w:lvl w:ilvl="1" w:tplc="6E44C0F8">
      <w:numFmt w:val="bullet"/>
      <w:lvlText w:val="•"/>
      <w:lvlJc w:val="left"/>
      <w:pPr>
        <w:ind w:left="2416" w:hanging="428"/>
      </w:pPr>
      <w:rPr>
        <w:rFonts w:hint="default"/>
        <w:lang w:val="pl-PL" w:eastAsia="en-US" w:bidi="ar-SA"/>
      </w:rPr>
    </w:lvl>
    <w:lvl w:ilvl="2" w:tplc="6DA83FFA">
      <w:numFmt w:val="bullet"/>
      <w:lvlText w:val="•"/>
      <w:lvlJc w:val="left"/>
      <w:pPr>
        <w:ind w:left="3293" w:hanging="428"/>
      </w:pPr>
      <w:rPr>
        <w:rFonts w:hint="default"/>
        <w:lang w:val="pl-PL" w:eastAsia="en-US" w:bidi="ar-SA"/>
      </w:rPr>
    </w:lvl>
    <w:lvl w:ilvl="3" w:tplc="B3D44FBC">
      <w:numFmt w:val="bullet"/>
      <w:lvlText w:val="•"/>
      <w:lvlJc w:val="left"/>
      <w:pPr>
        <w:ind w:left="4169" w:hanging="428"/>
      </w:pPr>
      <w:rPr>
        <w:rFonts w:hint="default"/>
        <w:lang w:val="pl-PL" w:eastAsia="en-US" w:bidi="ar-SA"/>
      </w:rPr>
    </w:lvl>
    <w:lvl w:ilvl="4" w:tplc="40ECF03C">
      <w:numFmt w:val="bullet"/>
      <w:lvlText w:val="•"/>
      <w:lvlJc w:val="left"/>
      <w:pPr>
        <w:ind w:left="5046" w:hanging="428"/>
      </w:pPr>
      <w:rPr>
        <w:rFonts w:hint="default"/>
        <w:lang w:val="pl-PL" w:eastAsia="en-US" w:bidi="ar-SA"/>
      </w:rPr>
    </w:lvl>
    <w:lvl w:ilvl="5" w:tplc="DD0809D6">
      <w:numFmt w:val="bullet"/>
      <w:lvlText w:val="•"/>
      <w:lvlJc w:val="left"/>
      <w:pPr>
        <w:ind w:left="5923" w:hanging="428"/>
      </w:pPr>
      <w:rPr>
        <w:rFonts w:hint="default"/>
        <w:lang w:val="pl-PL" w:eastAsia="en-US" w:bidi="ar-SA"/>
      </w:rPr>
    </w:lvl>
    <w:lvl w:ilvl="6" w:tplc="D614591C">
      <w:numFmt w:val="bullet"/>
      <w:lvlText w:val="•"/>
      <w:lvlJc w:val="left"/>
      <w:pPr>
        <w:ind w:left="6799" w:hanging="428"/>
      </w:pPr>
      <w:rPr>
        <w:rFonts w:hint="default"/>
        <w:lang w:val="pl-PL" w:eastAsia="en-US" w:bidi="ar-SA"/>
      </w:rPr>
    </w:lvl>
    <w:lvl w:ilvl="7" w:tplc="2460E8F8">
      <w:numFmt w:val="bullet"/>
      <w:lvlText w:val="•"/>
      <w:lvlJc w:val="left"/>
      <w:pPr>
        <w:ind w:left="7676" w:hanging="428"/>
      </w:pPr>
      <w:rPr>
        <w:rFonts w:hint="default"/>
        <w:lang w:val="pl-PL" w:eastAsia="en-US" w:bidi="ar-SA"/>
      </w:rPr>
    </w:lvl>
    <w:lvl w:ilvl="8" w:tplc="0C2AE2CC">
      <w:numFmt w:val="bullet"/>
      <w:lvlText w:val="•"/>
      <w:lvlJc w:val="left"/>
      <w:pPr>
        <w:ind w:left="8553" w:hanging="428"/>
      </w:pPr>
      <w:rPr>
        <w:rFonts w:hint="default"/>
        <w:lang w:val="pl-PL" w:eastAsia="en-US" w:bidi="ar-SA"/>
      </w:rPr>
    </w:lvl>
  </w:abstractNum>
  <w:abstractNum w:abstractNumId="13" w15:restartNumberingAfterBreak="0">
    <w:nsid w:val="23C27BE7"/>
    <w:multiLevelType w:val="hybridMultilevel"/>
    <w:tmpl w:val="334AE8D6"/>
    <w:lvl w:ilvl="0" w:tplc="05B415FA">
      <w:start w:val="1"/>
      <w:numFmt w:val="decimal"/>
      <w:lvlText w:val="%1."/>
      <w:lvlJc w:val="left"/>
      <w:pPr>
        <w:ind w:left="1476" w:hanging="358"/>
      </w:pPr>
      <w:rPr>
        <w:rFonts w:hint="default"/>
        <w:spacing w:val="-3"/>
        <w:w w:val="99"/>
        <w:lang w:val="pl-PL" w:eastAsia="en-US" w:bidi="ar-SA"/>
      </w:rPr>
    </w:lvl>
    <w:lvl w:ilvl="1" w:tplc="6BD2D680">
      <w:numFmt w:val="bullet"/>
      <w:lvlText w:val="•"/>
      <w:lvlJc w:val="left"/>
      <w:pPr>
        <w:ind w:left="2362" w:hanging="358"/>
      </w:pPr>
      <w:rPr>
        <w:rFonts w:hint="default"/>
        <w:lang w:val="pl-PL" w:eastAsia="en-US" w:bidi="ar-SA"/>
      </w:rPr>
    </w:lvl>
    <w:lvl w:ilvl="2" w:tplc="AC9A1F06">
      <w:numFmt w:val="bullet"/>
      <w:lvlText w:val="•"/>
      <w:lvlJc w:val="left"/>
      <w:pPr>
        <w:ind w:left="3245" w:hanging="358"/>
      </w:pPr>
      <w:rPr>
        <w:rFonts w:hint="default"/>
        <w:lang w:val="pl-PL" w:eastAsia="en-US" w:bidi="ar-SA"/>
      </w:rPr>
    </w:lvl>
    <w:lvl w:ilvl="3" w:tplc="69462758">
      <w:numFmt w:val="bullet"/>
      <w:lvlText w:val="•"/>
      <w:lvlJc w:val="left"/>
      <w:pPr>
        <w:ind w:left="4127" w:hanging="358"/>
      </w:pPr>
      <w:rPr>
        <w:rFonts w:hint="default"/>
        <w:lang w:val="pl-PL" w:eastAsia="en-US" w:bidi="ar-SA"/>
      </w:rPr>
    </w:lvl>
    <w:lvl w:ilvl="4" w:tplc="D7682EFC">
      <w:numFmt w:val="bullet"/>
      <w:lvlText w:val="•"/>
      <w:lvlJc w:val="left"/>
      <w:pPr>
        <w:ind w:left="5010" w:hanging="358"/>
      </w:pPr>
      <w:rPr>
        <w:rFonts w:hint="default"/>
        <w:lang w:val="pl-PL" w:eastAsia="en-US" w:bidi="ar-SA"/>
      </w:rPr>
    </w:lvl>
    <w:lvl w:ilvl="5" w:tplc="C14ADD78">
      <w:numFmt w:val="bullet"/>
      <w:lvlText w:val="•"/>
      <w:lvlJc w:val="left"/>
      <w:pPr>
        <w:ind w:left="5893" w:hanging="358"/>
      </w:pPr>
      <w:rPr>
        <w:rFonts w:hint="default"/>
        <w:lang w:val="pl-PL" w:eastAsia="en-US" w:bidi="ar-SA"/>
      </w:rPr>
    </w:lvl>
    <w:lvl w:ilvl="6" w:tplc="FE720D20">
      <w:numFmt w:val="bullet"/>
      <w:lvlText w:val="•"/>
      <w:lvlJc w:val="left"/>
      <w:pPr>
        <w:ind w:left="6775" w:hanging="358"/>
      </w:pPr>
      <w:rPr>
        <w:rFonts w:hint="default"/>
        <w:lang w:val="pl-PL" w:eastAsia="en-US" w:bidi="ar-SA"/>
      </w:rPr>
    </w:lvl>
    <w:lvl w:ilvl="7" w:tplc="D9369436">
      <w:numFmt w:val="bullet"/>
      <w:lvlText w:val="•"/>
      <w:lvlJc w:val="left"/>
      <w:pPr>
        <w:ind w:left="7658" w:hanging="358"/>
      </w:pPr>
      <w:rPr>
        <w:rFonts w:hint="default"/>
        <w:lang w:val="pl-PL" w:eastAsia="en-US" w:bidi="ar-SA"/>
      </w:rPr>
    </w:lvl>
    <w:lvl w:ilvl="8" w:tplc="5C98A45A">
      <w:numFmt w:val="bullet"/>
      <w:lvlText w:val="•"/>
      <w:lvlJc w:val="left"/>
      <w:pPr>
        <w:ind w:left="8541" w:hanging="358"/>
      </w:pPr>
      <w:rPr>
        <w:rFonts w:hint="default"/>
        <w:lang w:val="pl-PL" w:eastAsia="en-US" w:bidi="ar-SA"/>
      </w:rPr>
    </w:lvl>
  </w:abstractNum>
  <w:abstractNum w:abstractNumId="14" w15:restartNumberingAfterBreak="0">
    <w:nsid w:val="261D51D1"/>
    <w:multiLevelType w:val="multilevel"/>
    <w:tmpl w:val="F10A8E6C"/>
    <w:lvl w:ilvl="0">
      <w:start w:val="6"/>
      <w:numFmt w:val="decimal"/>
      <w:lvlText w:val="%1"/>
      <w:lvlJc w:val="left"/>
      <w:pPr>
        <w:ind w:left="1320" w:hanging="202"/>
      </w:pPr>
      <w:rPr>
        <w:rFonts w:ascii="Arial" w:eastAsia="Arial" w:hAnsi="Arial" w:cs="Arial" w:hint="default"/>
        <w:b/>
        <w:bCs/>
        <w:w w:val="99"/>
        <w:sz w:val="24"/>
        <w:szCs w:val="24"/>
        <w:lang w:val="pl-PL" w:eastAsia="en-US" w:bidi="ar-SA"/>
      </w:rPr>
    </w:lvl>
    <w:lvl w:ilvl="1">
      <w:start w:val="1"/>
      <w:numFmt w:val="decimal"/>
      <w:lvlText w:val="%1.%2."/>
      <w:lvlJc w:val="left"/>
      <w:pPr>
        <w:ind w:left="2112" w:hanging="536"/>
      </w:pPr>
      <w:rPr>
        <w:rFonts w:ascii="Arial" w:eastAsia="Arial" w:hAnsi="Arial" w:cs="Arial" w:hint="default"/>
        <w:w w:val="99"/>
        <w:sz w:val="24"/>
        <w:szCs w:val="24"/>
        <w:lang w:val="pl-PL" w:eastAsia="en-US" w:bidi="ar-SA"/>
      </w:rPr>
    </w:lvl>
    <w:lvl w:ilvl="2">
      <w:numFmt w:val="bullet"/>
      <w:lvlText w:val="•"/>
      <w:lvlJc w:val="left"/>
      <w:pPr>
        <w:ind w:left="3029" w:hanging="536"/>
      </w:pPr>
      <w:rPr>
        <w:rFonts w:hint="default"/>
        <w:lang w:val="pl-PL" w:eastAsia="en-US" w:bidi="ar-SA"/>
      </w:rPr>
    </w:lvl>
    <w:lvl w:ilvl="3">
      <w:numFmt w:val="bullet"/>
      <w:lvlText w:val="•"/>
      <w:lvlJc w:val="left"/>
      <w:pPr>
        <w:ind w:left="3939" w:hanging="536"/>
      </w:pPr>
      <w:rPr>
        <w:rFonts w:hint="default"/>
        <w:lang w:val="pl-PL" w:eastAsia="en-US" w:bidi="ar-SA"/>
      </w:rPr>
    </w:lvl>
    <w:lvl w:ilvl="4">
      <w:numFmt w:val="bullet"/>
      <w:lvlText w:val="•"/>
      <w:lvlJc w:val="left"/>
      <w:pPr>
        <w:ind w:left="4848" w:hanging="536"/>
      </w:pPr>
      <w:rPr>
        <w:rFonts w:hint="default"/>
        <w:lang w:val="pl-PL" w:eastAsia="en-US" w:bidi="ar-SA"/>
      </w:rPr>
    </w:lvl>
    <w:lvl w:ilvl="5">
      <w:numFmt w:val="bullet"/>
      <w:lvlText w:val="•"/>
      <w:lvlJc w:val="left"/>
      <w:pPr>
        <w:ind w:left="5758" w:hanging="536"/>
      </w:pPr>
      <w:rPr>
        <w:rFonts w:hint="default"/>
        <w:lang w:val="pl-PL" w:eastAsia="en-US" w:bidi="ar-SA"/>
      </w:rPr>
    </w:lvl>
    <w:lvl w:ilvl="6">
      <w:numFmt w:val="bullet"/>
      <w:lvlText w:val="•"/>
      <w:lvlJc w:val="left"/>
      <w:pPr>
        <w:ind w:left="6668" w:hanging="536"/>
      </w:pPr>
      <w:rPr>
        <w:rFonts w:hint="default"/>
        <w:lang w:val="pl-PL" w:eastAsia="en-US" w:bidi="ar-SA"/>
      </w:rPr>
    </w:lvl>
    <w:lvl w:ilvl="7">
      <w:numFmt w:val="bullet"/>
      <w:lvlText w:val="•"/>
      <w:lvlJc w:val="left"/>
      <w:pPr>
        <w:ind w:left="7577" w:hanging="536"/>
      </w:pPr>
      <w:rPr>
        <w:rFonts w:hint="default"/>
        <w:lang w:val="pl-PL" w:eastAsia="en-US" w:bidi="ar-SA"/>
      </w:rPr>
    </w:lvl>
    <w:lvl w:ilvl="8">
      <w:numFmt w:val="bullet"/>
      <w:lvlText w:val="•"/>
      <w:lvlJc w:val="left"/>
      <w:pPr>
        <w:ind w:left="8487" w:hanging="536"/>
      </w:pPr>
      <w:rPr>
        <w:rFonts w:hint="default"/>
        <w:lang w:val="pl-PL" w:eastAsia="en-US" w:bidi="ar-SA"/>
      </w:rPr>
    </w:lvl>
  </w:abstractNum>
  <w:abstractNum w:abstractNumId="15" w15:restartNumberingAfterBreak="0">
    <w:nsid w:val="26FC588E"/>
    <w:multiLevelType w:val="hybridMultilevel"/>
    <w:tmpl w:val="F6FE1826"/>
    <w:lvl w:ilvl="0" w:tplc="CAEE855A">
      <w:start w:val="1"/>
      <w:numFmt w:val="decimal"/>
      <w:lvlText w:val="%1."/>
      <w:lvlJc w:val="left"/>
      <w:pPr>
        <w:ind w:left="1478" w:hanging="360"/>
      </w:pPr>
      <w:rPr>
        <w:rFonts w:ascii="Arial" w:eastAsia="Arial" w:hAnsi="Arial" w:cs="Arial" w:hint="default"/>
        <w:spacing w:val="-33"/>
        <w:w w:val="99"/>
        <w:sz w:val="24"/>
        <w:szCs w:val="24"/>
        <w:lang w:val="pl-PL" w:eastAsia="en-US" w:bidi="ar-SA"/>
      </w:rPr>
    </w:lvl>
    <w:lvl w:ilvl="1" w:tplc="67D83586">
      <w:numFmt w:val="bullet"/>
      <w:lvlText w:val="•"/>
      <w:lvlJc w:val="left"/>
      <w:pPr>
        <w:ind w:left="2362" w:hanging="360"/>
      </w:pPr>
      <w:rPr>
        <w:rFonts w:hint="default"/>
        <w:lang w:val="pl-PL" w:eastAsia="en-US" w:bidi="ar-SA"/>
      </w:rPr>
    </w:lvl>
    <w:lvl w:ilvl="2" w:tplc="A308EC0A">
      <w:numFmt w:val="bullet"/>
      <w:lvlText w:val="•"/>
      <w:lvlJc w:val="left"/>
      <w:pPr>
        <w:ind w:left="3245" w:hanging="360"/>
      </w:pPr>
      <w:rPr>
        <w:rFonts w:hint="default"/>
        <w:lang w:val="pl-PL" w:eastAsia="en-US" w:bidi="ar-SA"/>
      </w:rPr>
    </w:lvl>
    <w:lvl w:ilvl="3" w:tplc="C560ADE8">
      <w:numFmt w:val="bullet"/>
      <w:lvlText w:val="•"/>
      <w:lvlJc w:val="left"/>
      <w:pPr>
        <w:ind w:left="4127" w:hanging="360"/>
      </w:pPr>
      <w:rPr>
        <w:rFonts w:hint="default"/>
        <w:lang w:val="pl-PL" w:eastAsia="en-US" w:bidi="ar-SA"/>
      </w:rPr>
    </w:lvl>
    <w:lvl w:ilvl="4" w:tplc="51269A02">
      <w:numFmt w:val="bullet"/>
      <w:lvlText w:val="•"/>
      <w:lvlJc w:val="left"/>
      <w:pPr>
        <w:ind w:left="5010" w:hanging="360"/>
      </w:pPr>
      <w:rPr>
        <w:rFonts w:hint="default"/>
        <w:lang w:val="pl-PL" w:eastAsia="en-US" w:bidi="ar-SA"/>
      </w:rPr>
    </w:lvl>
    <w:lvl w:ilvl="5" w:tplc="A3AEC3D6">
      <w:numFmt w:val="bullet"/>
      <w:lvlText w:val="•"/>
      <w:lvlJc w:val="left"/>
      <w:pPr>
        <w:ind w:left="5893" w:hanging="360"/>
      </w:pPr>
      <w:rPr>
        <w:rFonts w:hint="default"/>
        <w:lang w:val="pl-PL" w:eastAsia="en-US" w:bidi="ar-SA"/>
      </w:rPr>
    </w:lvl>
    <w:lvl w:ilvl="6" w:tplc="9F54FE76">
      <w:numFmt w:val="bullet"/>
      <w:lvlText w:val="•"/>
      <w:lvlJc w:val="left"/>
      <w:pPr>
        <w:ind w:left="6775" w:hanging="360"/>
      </w:pPr>
      <w:rPr>
        <w:rFonts w:hint="default"/>
        <w:lang w:val="pl-PL" w:eastAsia="en-US" w:bidi="ar-SA"/>
      </w:rPr>
    </w:lvl>
    <w:lvl w:ilvl="7" w:tplc="9FFCFAB4">
      <w:numFmt w:val="bullet"/>
      <w:lvlText w:val="•"/>
      <w:lvlJc w:val="left"/>
      <w:pPr>
        <w:ind w:left="7658" w:hanging="360"/>
      </w:pPr>
      <w:rPr>
        <w:rFonts w:hint="default"/>
        <w:lang w:val="pl-PL" w:eastAsia="en-US" w:bidi="ar-SA"/>
      </w:rPr>
    </w:lvl>
    <w:lvl w:ilvl="8" w:tplc="587C15A0">
      <w:numFmt w:val="bullet"/>
      <w:lvlText w:val="•"/>
      <w:lvlJc w:val="left"/>
      <w:pPr>
        <w:ind w:left="8541" w:hanging="360"/>
      </w:pPr>
      <w:rPr>
        <w:rFonts w:hint="default"/>
        <w:lang w:val="pl-PL" w:eastAsia="en-US" w:bidi="ar-SA"/>
      </w:rPr>
    </w:lvl>
  </w:abstractNum>
  <w:abstractNum w:abstractNumId="16" w15:restartNumberingAfterBreak="0">
    <w:nsid w:val="29CA6065"/>
    <w:multiLevelType w:val="multilevel"/>
    <w:tmpl w:val="4B3E0298"/>
    <w:lvl w:ilvl="0">
      <w:start w:val="1"/>
      <w:numFmt w:val="decimal"/>
      <w:lvlText w:val="%1."/>
      <w:lvlJc w:val="left"/>
      <w:pPr>
        <w:ind w:left="1387" w:hanging="269"/>
      </w:pPr>
      <w:rPr>
        <w:rFonts w:ascii="Arial" w:eastAsia="Arial" w:hAnsi="Arial" w:cs="Arial" w:hint="default"/>
        <w:b/>
        <w:bCs/>
        <w:w w:val="99"/>
        <w:sz w:val="24"/>
        <w:szCs w:val="24"/>
        <w:lang w:val="pl-PL" w:eastAsia="en-US" w:bidi="ar-SA"/>
      </w:rPr>
    </w:lvl>
    <w:lvl w:ilvl="1">
      <w:start w:val="1"/>
      <w:numFmt w:val="decimal"/>
      <w:lvlText w:val="%1.%2."/>
      <w:lvlJc w:val="left"/>
      <w:pPr>
        <w:ind w:left="1870" w:hanging="468"/>
      </w:pPr>
      <w:rPr>
        <w:rFonts w:hint="default"/>
        <w:w w:val="99"/>
        <w:lang w:val="pl-PL" w:eastAsia="en-US" w:bidi="ar-SA"/>
      </w:rPr>
    </w:lvl>
    <w:lvl w:ilvl="2">
      <w:start w:val="1"/>
      <w:numFmt w:val="decimal"/>
      <w:lvlText w:val="%1.%2.%3"/>
      <w:lvlJc w:val="left"/>
      <w:pPr>
        <w:ind w:left="2532" w:hanging="468"/>
      </w:pPr>
      <w:rPr>
        <w:rFonts w:ascii="Arial" w:eastAsia="Arial" w:hAnsi="Arial" w:cs="Arial" w:hint="default"/>
        <w:i/>
        <w:spacing w:val="-2"/>
        <w:w w:val="99"/>
        <w:sz w:val="24"/>
        <w:szCs w:val="24"/>
        <w:lang w:val="pl-PL" w:eastAsia="en-US" w:bidi="ar-SA"/>
      </w:rPr>
    </w:lvl>
    <w:lvl w:ilvl="3">
      <w:start w:val="1"/>
      <w:numFmt w:val="decimal"/>
      <w:lvlText w:val="%4)"/>
      <w:lvlJc w:val="left"/>
      <w:pPr>
        <w:ind w:left="2678" w:hanging="468"/>
      </w:pPr>
      <w:rPr>
        <w:rFonts w:ascii="Arial" w:eastAsia="Arial" w:hAnsi="Arial" w:cs="Arial" w:hint="default"/>
        <w:w w:val="99"/>
        <w:sz w:val="24"/>
        <w:szCs w:val="24"/>
        <w:lang w:val="pl-PL" w:eastAsia="en-US" w:bidi="ar-SA"/>
      </w:rPr>
    </w:lvl>
    <w:lvl w:ilvl="4">
      <w:numFmt w:val="bullet"/>
      <w:lvlText w:val="•"/>
      <w:lvlJc w:val="left"/>
      <w:pPr>
        <w:ind w:left="2000" w:hanging="468"/>
      </w:pPr>
      <w:rPr>
        <w:rFonts w:hint="default"/>
        <w:lang w:val="pl-PL" w:eastAsia="en-US" w:bidi="ar-SA"/>
      </w:rPr>
    </w:lvl>
    <w:lvl w:ilvl="5">
      <w:numFmt w:val="bullet"/>
      <w:lvlText w:val="•"/>
      <w:lvlJc w:val="left"/>
      <w:pPr>
        <w:ind w:left="2540" w:hanging="468"/>
      </w:pPr>
      <w:rPr>
        <w:rFonts w:hint="default"/>
        <w:lang w:val="pl-PL" w:eastAsia="en-US" w:bidi="ar-SA"/>
      </w:rPr>
    </w:lvl>
    <w:lvl w:ilvl="6">
      <w:numFmt w:val="bullet"/>
      <w:lvlText w:val="•"/>
      <w:lvlJc w:val="left"/>
      <w:pPr>
        <w:ind w:left="2680" w:hanging="468"/>
      </w:pPr>
      <w:rPr>
        <w:rFonts w:hint="default"/>
        <w:lang w:val="pl-PL" w:eastAsia="en-US" w:bidi="ar-SA"/>
      </w:rPr>
    </w:lvl>
    <w:lvl w:ilvl="7">
      <w:numFmt w:val="bullet"/>
      <w:lvlText w:val="•"/>
      <w:lvlJc w:val="left"/>
      <w:pPr>
        <w:ind w:left="4586" w:hanging="468"/>
      </w:pPr>
      <w:rPr>
        <w:rFonts w:hint="default"/>
        <w:lang w:val="pl-PL" w:eastAsia="en-US" w:bidi="ar-SA"/>
      </w:rPr>
    </w:lvl>
    <w:lvl w:ilvl="8">
      <w:numFmt w:val="bullet"/>
      <w:lvlText w:val="•"/>
      <w:lvlJc w:val="left"/>
      <w:pPr>
        <w:ind w:left="6493" w:hanging="468"/>
      </w:pPr>
      <w:rPr>
        <w:rFonts w:hint="default"/>
        <w:lang w:val="pl-PL" w:eastAsia="en-US" w:bidi="ar-SA"/>
      </w:rPr>
    </w:lvl>
  </w:abstractNum>
  <w:abstractNum w:abstractNumId="17" w15:restartNumberingAfterBreak="0">
    <w:nsid w:val="30F3194E"/>
    <w:multiLevelType w:val="multilevel"/>
    <w:tmpl w:val="F8F80DB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965B9"/>
    <w:multiLevelType w:val="hybridMultilevel"/>
    <w:tmpl w:val="89367F88"/>
    <w:lvl w:ilvl="0" w:tplc="2014F536">
      <w:start w:val="17"/>
      <w:numFmt w:val="upperRoman"/>
      <w:lvlText w:val="%1."/>
      <w:lvlJc w:val="left"/>
      <w:pPr>
        <w:ind w:left="1685" w:hanging="720"/>
      </w:pPr>
      <w:rPr>
        <w:rFonts w:ascii="Arial" w:eastAsia="Arial" w:hAnsi="Arial" w:cs="Arial" w:hint="default"/>
        <w:b/>
        <w:bCs/>
        <w:w w:val="100"/>
        <w:sz w:val="24"/>
        <w:szCs w:val="24"/>
        <w:lang w:val="pl-PL" w:eastAsia="en-US" w:bidi="ar-SA"/>
      </w:rPr>
    </w:lvl>
    <w:lvl w:ilvl="1" w:tplc="C9F2D9D4">
      <w:start w:val="1"/>
      <w:numFmt w:val="decimal"/>
      <w:lvlText w:val="%2."/>
      <w:lvlJc w:val="left"/>
      <w:pPr>
        <w:ind w:left="1618" w:hanging="358"/>
        <w:jc w:val="right"/>
      </w:pPr>
      <w:rPr>
        <w:rFonts w:ascii="Arial" w:eastAsia="Arial" w:hAnsi="Arial" w:cs="Arial" w:hint="default"/>
        <w:spacing w:val="-34"/>
        <w:w w:val="99"/>
        <w:sz w:val="24"/>
        <w:szCs w:val="24"/>
        <w:lang w:val="pl-PL" w:eastAsia="en-US" w:bidi="ar-SA"/>
      </w:rPr>
    </w:lvl>
    <w:lvl w:ilvl="2" w:tplc="48AA1F52">
      <w:start w:val="1"/>
      <w:numFmt w:val="decimal"/>
      <w:lvlText w:val="%3)"/>
      <w:lvlJc w:val="left"/>
      <w:pPr>
        <w:ind w:left="1980" w:hanging="360"/>
      </w:pPr>
      <w:rPr>
        <w:rFonts w:ascii="Arial" w:eastAsia="Arial" w:hAnsi="Arial" w:cs="Arial" w:hint="default"/>
        <w:w w:val="99"/>
        <w:sz w:val="24"/>
        <w:szCs w:val="24"/>
        <w:lang w:val="pl-PL" w:eastAsia="en-US" w:bidi="ar-SA"/>
      </w:rPr>
    </w:lvl>
    <w:lvl w:ilvl="3" w:tplc="EB04A400">
      <w:numFmt w:val="bullet"/>
      <w:lvlText w:val="•"/>
      <w:lvlJc w:val="left"/>
      <w:pPr>
        <w:ind w:left="3020" w:hanging="360"/>
      </w:pPr>
      <w:rPr>
        <w:rFonts w:hint="default"/>
        <w:lang w:val="pl-PL" w:eastAsia="en-US" w:bidi="ar-SA"/>
      </w:rPr>
    </w:lvl>
    <w:lvl w:ilvl="4" w:tplc="344477DC">
      <w:numFmt w:val="bullet"/>
      <w:lvlText w:val="•"/>
      <w:lvlJc w:val="left"/>
      <w:pPr>
        <w:ind w:left="4061" w:hanging="360"/>
      </w:pPr>
      <w:rPr>
        <w:rFonts w:hint="default"/>
        <w:lang w:val="pl-PL" w:eastAsia="en-US" w:bidi="ar-SA"/>
      </w:rPr>
    </w:lvl>
    <w:lvl w:ilvl="5" w:tplc="A650BE14">
      <w:numFmt w:val="bullet"/>
      <w:lvlText w:val="•"/>
      <w:lvlJc w:val="left"/>
      <w:pPr>
        <w:ind w:left="5102" w:hanging="360"/>
      </w:pPr>
      <w:rPr>
        <w:rFonts w:hint="default"/>
        <w:lang w:val="pl-PL" w:eastAsia="en-US" w:bidi="ar-SA"/>
      </w:rPr>
    </w:lvl>
    <w:lvl w:ilvl="6" w:tplc="9FCE1C70">
      <w:numFmt w:val="bullet"/>
      <w:lvlText w:val="•"/>
      <w:lvlJc w:val="left"/>
      <w:pPr>
        <w:ind w:left="6143" w:hanging="360"/>
      </w:pPr>
      <w:rPr>
        <w:rFonts w:hint="default"/>
        <w:lang w:val="pl-PL" w:eastAsia="en-US" w:bidi="ar-SA"/>
      </w:rPr>
    </w:lvl>
    <w:lvl w:ilvl="7" w:tplc="71D470AA">
      <w:numFmt w:val="bullet"/>
      <w:lvlText w:val="•"/>
      <w:lvlJc w:val="left"/>
      <w:pPr>
        <w:ind w:left="7184" w:hanging="360"/>
      </w:pPr>
      <w:rPr>
        <w:rFonts w:hint="default"/>
        <w:lang w:val="pl-PL" w:eastAsia="en-US" w:bidi="ar-SA"/>
      </w:rPr>
    </w:lvl>
    <w:lvl w:ilvl="8" w:tplc="9C20DCBC">
      <w:numFmt w:val="bullet"/>
      <w:lvlText w:val="•"/>
      <w:lvlJc w:val="left"/>
      <w:pPr>
        <w:ind w:left="8224" w:hanging="360"/>
      </w:pPr>
      <w:rPr>
        <w:rFonts w:hint="default"/>
        <w:lang w:val="pl-PL" w:eastAsia="en-US" w:bidi="ar-SA"/>
      </w:rPr>
    </w:lvl>
  </w:abstractNum>
  <w:abstractNum w:abstractNumId="19" w15:restartNumberingAfterBreak="0">
    <w:nsid w:val="32A6582C"/>
    <w:multiLevelType w:val="multilevel"/>
    <w:tmpl w:val="B12A2206"/>
    <w:lvl w:ilvl="0">
      <w:start w:val="7"/>
      <w:numFmt w:val="decimal"/>
      <w:lvlText w:val="%1"/>
      <w:lvlJc w:val="left"/>
      <w:pPr>
        <w:ind w:left="360" w:hanging="360"/>
      </w:pPr>
      <w:rPr>
        <w:rFonts w:hint="default"/>
      </w:rPr>
    </w:lvl>
    <w:lvl w:ilvl="1">
      <w:start w:val="1"/>
      <w:numFmt w:val="decimal"/>
      <w:lvlText w:val="%1.%2"/>
      <w:lvlJc w:val="left"/>
      <w:pPr>
        <w:ind w:left="1836" w:hanging="360"/>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508" w:hanging="1080"/>
      </w:pPr>
      <w:rPr>
        <w:rFonts w:hint="default"/>
      </w:rPr>
    </w:lvl>
    <w:lvl w:ilvl="4">
      <w:start w:val="1"/>
      <w:numFmt w:val="decimal"/>
      <w:lvlText w:val="%1.%2.%3.%4.%5"/>
      <w:lvlJc w:val="left"/>
      <w:pPr>
        <w:ind w:left="6984" w:hanging="1080"/>
      </w:pPr>
      <w:rPr>
        <w:rFonts w:hint="default"/>
      </w:rPr>
    </w:lvl>
    <w:lvl w:ilvl="5">
      <w:start w:val="1"/>
      <w:numFmt w:val="decimal"/>
      <w:lvlText w:val="%1.%2.%3.%4.%5.%6"/>
      <w:lvlJc w:val="left"/>
      <w:pPr>
        <w:ind w:left="8820" w:hanging="1440"/>
      </w:pPr>
      <w:rPr>
        <w:rFonts w:hint="default"/>
      </w:rPr>
    </w:lvl>
    <w:lvl w:ilvl="6">
      <w:start w:val="1"/>
      <w:numFmt w:val="decimal"/>
      <w:lvlText w:val="%1.%2.%3.%4.%5.%6.%7"/>
      <w:lvlJc w:val="left"/>
      <w:pPr>
        <w:ind w:left="10296" w:hanging="1440"/>
      </w:pPr>
      <w:rPr>
        <w:rFonts w:hint="default"/>
      </w:rPr>
    </w:lvl>
    <w:lvl w:ilvl="7">
      <w:start w:val="1"/>
      <w:numFmt w:val="decimal"/>
      <w:lvlText w:val="%1.%2.%3.%4.%5.%6.%7.%8"/>
      <w:lvlJc w:val="left"/>
      <w:pPr>
        <w:ind w:left="12132" w:hanging="1800"/>
      </w:pPr>
      <w:rPr>
        <w:rFonts w:hint="default"/>
      </w:rPr>
    </w:lvl>
    <w:lvl w:ilvl="8">
      <w:start w:val="1"/>
      <w:numFmt w:val="decimal"/>
      <w:lvlText w:val="%1.%2.%3.%4.%5.%6.%7.%8.%9"/>
      <w:lvlJc w:val="left"/>
      <w:pPr>
        <w:ind w:left="13608" w:hanging="1800"/>
      </w:pPr>
      <w:rPr>
        <w:rFonts w:hint="default"/>
      </w:rPr>
    </w:lvl>
  </w:abstractNum>
  <w:abstractNum w:abstractNumId="20" w15:restartNumberingAfterBreak="0">
    <w:nsid w:val="32FC1AB0"/>
    <w:multiLevelType w:val="hybridMultilevel"/>
    <w:tmpl w:val="354AD8BA"/>
    <w:lvl w:ilvl="0" w:tplc="0A3279E4">
      <w:numFmt w:val="bullet"/>
      <w:lvlText w:val=""/>
      <w:lvlJc w:val="left"/>
      <w:pPr>
        <w:ind w:left="2122" w:hanging="358"/>
      </w:pPr>
      <w:rPr>
        <w:rFonts w:ascii="Symbol" w:eastAsia="Symbol" w:hAnsi="Symbol" w:cs="Symbol" w:hint="default"/>
        <w:w w:val="100"/>
        <w:sz w:val="24"/>
        <w:szCs w:val="24"/>
        <w:lang w:val="pl-PL" w:eastAsia="en-US" w:bidi="ar-SA"/>
      </w:rPr>
    </w:lvl>
    <w:lvl w:ilvl="1" w:tplc="A6407C92">
      <w:numFmt w:val="bullet"/>
      <w:lvlText w:val="•"/>
      <w:lvlJc w:val="left"/>
      <w:pPr>
        <w:ind w:left="2938" w:hanging="358"/>
      </w:pPr>
      <w:rPr>
        <w:rFonts w:hint="default"/>
        <w:lang w:val="pl-PL" w:eastAsia="en-US" w:bidi="ar-SA"/>
      </w:rPr>
    </w:lvl>
    <w:lvl w:ilvl="2" w:tplc="76FC3304">
      <w:numFmt w:val="bullet"/>
      <w:lvlText w:val="•"/>
      <w:lvlJc w:val="left"/>
      <w:pPr>
        <w:ind w:left="3757" w:hanging="358"/>
      </w:pPr>
      <w:rPr>
        <w:rFonts w:hint="default"/>
        <w:lang w:val="pl-PL" w:eastAsia="en-US" w:bidi="ar-SA"/>
      </w:rPr>
    </w:lvl>
    <w:lvl w:ilvl="3" w:tplc="80CEC694">
      <w:numFmt w:val="bullet"/>
      <w:lvlText w:val="•"/>
      <w:lvlJc w:val="left"/>
      <w:pPr>
        <w:ind w:left="4575" w:hanging="358"/>
      </w:pPr>
      <w:rPr>
        <w:rFonts w:hint="default"/>
        <w:lang w:val="pl-PL" w:eastAsia="en-US" w:bidi="ar-SA"/>
      </w:rPr>
    </w:lvl>
    <w:lvl w:ilvl="4" w:tplc="C036799A">
      <w:numFmt w:val="bullet"/>
      <w:lvlText w:val="•"/>
      <w:lvlJc w:val="left"/>
      <w:pPr>
        <w:ind w:left="5394" w:hanging="358"/>
      </w:pPr>
      <w:rPr>
        <w:rFonts w:hint="default"/>
        <w:lang w:val="pl-PL" w:eastAsia="en-US" w:bidi="ar-SA"/>
      </w:rPr>
    </w:lvl>
    <w:lvl w:ilvl="5" w:tplc="93AA8552">
      <w:numFmt w:val="bullet"/>
      <w:lvlText w:val="•"/>
      <w:lvlJc w:val="left"/>
      <w:pPr>
        <w:ind w:left="6213" w:hanging="358"/>
      </w:pPr>
      <w:rPr>
        <w:rFonts w:hint="default"/>
        <w:lang w:val="pl-PL" w:eastAsia="en-US" w:bidi="ar-SA"/>
      </w:rPr>
    </w:lvl>
    <w:lvl w:ilvl="6" w:tplc="43C8CD24">
      <w:numFmt w:val="bullet"/>
      <w:lvlText w:val="•"/>
      <w:lvlJc w:val="left"/>
      <w:pPr>
        <w:ind w:left="7031" w:hanging="358"/>
      </w:pPr>
      <w:rPr>
        <w:rFonts w:hint="default"/>
        <w:lang w:val="pl-PL" w:eastAsia="en-US" w:bidi="ar-SA"/>
      </w:rPr>
    </w:lvl>
    <w:lvl w:ilvl="7" w:tplc="58D44B4A">
      <w:numFmt w:val="bullet"/>
      <w:lvlText w:val="•"/>
      <w:lvlJc w:val="left"/>
      <w:pPr>
        <w:ind w:left="7850" w:hanging="358"/>
      </w:pPr>
      <w:rPr>
        <w:rFonts w:hint="default"/>
        <w:lang w:val="pl-PL" w:eastAsia="en-US" w:bidi="ar-SA"/>
      </w:rPr>
    </w:lvl>
    <w:lvl w:ilvl="8" w:tplc="AD3C8266">
      <w:numFmt w:val="bullet"/>
      <w:lvlText w:val="•"/>
      <w:lvlJc w:val="left"/>
      <w:pPr>
        <w:ind w:left="8669" w:hanging="358"/>
      </w:pPr>
      <w:rPr>
        <w:rFonts w:hint="default"/>
        <w:lang w:val="pl-PL" w:eastAsia="en-US" w:bidi="ar-SA"/>
      </w:rPr>
    </w:lvl>
  </w:abstractNum>
  <w:abstractNum w:abstractNumId="21" w15:restartNumberingAfterBreak="0">
    <w:nsid w:val="3400297F"/>
    <w:multiLevelType w:val="multilevel"/>
    <w:tmpl w:val="E75C3182"/>
    <w:lvl w:ilvl="0">
      <w:start w:val="3"/>
      <w:numFmt w:val="decimal"/>
      <w:lvlText w:val="%1"/>
      <w:lvlJc w:val="left"/>
      <w:pPr>
        <w:ind w:left="2066" w:hanging="473"/>
      </w:pPr>
      <w:rPr>
        <w:rFonts w:hint="default"/>
        <w:lang w:val="pl-PL" w:eastAsia="en-US" w:bidi="ar-SA"/>
      </w:rPr>
    </w:lvl>
    <w:lvl w:ilvl="1">
      <w:start w:val="1"/>
      <w:numFmt w:val="decimal"/>
      <w:lvlText w:val="%1.%2."/>
      <w:lvlJc w:val="left"/>
      <w:pPr>
        <w:ind w:left="2066" w:hanging="473"/>
        <w:jc w:val="right"/>
      </w:pPr>
      <w:rPr>
        <w:rFonts w:ascii="Arial" w:eastAsia="Arial" w:hAnsi="Arial" w:cs="Arial" w:hint="default"/>
        <w:w w:val="100"/>
        <w:sz w:val="24"/>
        <w:szCs w:val="24"/>
        <w:lang w:val="pl-PL" w:eastAsia="en-US" w:bidi="ar-SA"/>
      </w:rPr>
    </w:lvl>
    <w:lvl w:ilvl="2">
      <w:start w:val="1"/>
      <w:numFmt w:val="decimal"/>
      <w:lvlText w:val="%1.%2.%3."/>
      <w:lvlJc w:val="left"/>
      <w:pPr>
        <w:ind w:left="2328" w:hanging="680"/>
      </w:pPr>
      <w:rPr>
        <w:rFonts w:ascii="Arial" w:eastAsia="Arial" w:hAnsi="Arial" w:cs="Arial" w:hint="default"/>
        <w:spacing w:val="-2"/>
        <w:w w:val="99"/>
        <w:sz w:val="24"/>
        <w:szCs w:val="24"/>
        <w:lang w:val="pl-PL" w:eastAsia="en-US" w:bidi="ar-SA"/>
      </w:rPr>
    </w:lvl>
    <w:lvl w:ilvl="3">
      <w:numFmt w:val="bullet"/>
      <w:lvlText w:val="•"/>
      <w:lvlJc w:val="left"/>
      <w:pPr>
        <w:ind w:left="4094" w:hanging="680"/>
      </w:pPr>
      <w:rPr>
        <w:rFonts w:hint="default"/>
        <w:lang w:val="pl-PL" w:eastAsia="en-US" w:bidi="ar-SA"/>
      </w:rPr>
    </w:lvl>
    <w:lvl w:ilvl="4">
      <w:numFmt w:val="bullet"/>
      <w:lvlText w:val="•"/>
      <w:lvlJc w:val="left"/>
      <w:pPr>
        <w:ind w:left="4982" w:hanging="680"/>
      </w:pPr>
      <w:rPr>
        <w:rFonts w:hint="default"/>
        <w:lang w:val="pl-PL" w:eastAsia="en-US" w:bidi="ar-SA"/>
      </w:rPr>
    </w:lvl>
    <w:lvl w:ilvl="5">
      <w:numFmt w:val="bullet"/>
      <w:lvlText w:val="•"/>
      <w:lvlJc w:val="left"/>
      <w:pPr>
        <w:ind w:left="5869" w:hanging="680"/>
      </w:pPr>
      <w:rPr>
        <w:rFonts w:hint="default"/>
        <w:lang w:val="pl-PL" w:eastAsia="en-US" w:bidi="ar-SA"/>
      </w:rPr>
    </w:lvl>
    <w:lvl w:ilvl="6">
      <w:numFmt w:val="bullet"/>
      <w:lvlText w:val="•"/>
      <w:lvlJc w:val="left"/>
      <w:pPr>
        <w:ind w:left="6756" w:hanging="680"/>
      </w:pPr>
      <w:rPr>
        <w:rFonts w:hint="default"/>
        <w:lang w:val="pl-PL" w:eastAsia="en-US" w:bidi="ar-SA"/>
      </w:rPr>
    </w:lvl>
    <w:lvl w:ilvl="7">
      <w:numFmt w:val="bullet"/>
      <w:lvlText w:val="•"/>
      <w:lvlJc w:val="left"/>
      <w:pPr>
        <w:ind w:left="7644" w:hanging="680"/>
      </w:pPr>
      <w:rPr>
        <w:rFonts w:hint="default"/>
        <w:lang w:val="pl-PL" w:eastAsia="en-US" w:bidi="ar-SA"/>
      </w:rPr>
    </w:lvl>
    <w:lvl w:ilvl="8">
      <w:numFmt w:val="bullet"/>
      <w:lvlText w:val="•"/>
      <w:lvlJc w:val="left"/>
      <w:pPr>
        <w:ind w:left="8531" w:hanging="680"/>
      </w:pPr>
      <w:rPr>
        <w:rFonts w:hint="default"/>
        <w:lang w:val="pl-PL" w:eastAsia="en-US" w:bidi="ar-SA"/>
      </w:rPr>
    </w:lvl>
  </w:abstractNum>
  <w:abstractNum w:abstractNumId="22" w15:restartNumberingAfterBreak="0">
    <w:nsid w:val="40483B11"/>
    <w:multiLevelType w:val="multilevel"/>
    <w:tmpl w:val="69D21E34"/>
    <w:lvl w:ilvl="0">
      <w:start w:val="1"/>
      <w:numFmt w:val="decimal"/>
      <w:lvlText w:val="%1."/>
      <w:lvlJc w:val="left"/>
      <w:pPr>
        <w:ind w:left="1478" w:hanging="428"/>
      </w:pPr>
      <w:rPr>
        <w:rFonts w:ascii="Arial" w:eastAsia="Arial" w:hAnsi="Arial" w:cs="Arial" w:hint="default"/>
        <w:i w:val="0"/>
        <w:spacing w:val="-4"/>
        <w:w w:val="99"/>
        <w:sz w:val="24"/>
        <w:szCs w:val="24"/>
        <w:lang w:val="pl-PL" w:eastAsia="en-US" w:bidi="ar-SA"/>
      </w:rPr>
    </w:lvl>
    <w:lvl w:ilvl="1">
      <w:start w:val="1"/>
      <w:numFmt w:val="decimal"/>
      <w:lvlText w:val="%1.%2."/>
      <w:lvlJc w:val="left"/>
      <w:pPr>
        <w:ind w:left="2112" w:hanging="569"/>
      </w:pPr>
      <w:rPr>
        <w:rFonts w:ascii="Arial" w:eastAsia="Arial" w:hAnsi="Arial" w:cs="Arial" w:hint="default"/>
        <w:w w:val="99"/>
        <w:sz w:val="24"/>
        <w:szCs w:val="24"/>
        <w:lang w:val="pl-PL" w:eastAsia="en-US" w:bidi="ar-SA"/>
      </w:rPr>
    </w:lvl>
    <w:lvl w:ilvl="2">
      <w:numFmt w:val="bullet"/>
      <w:lvlText w:val="•"/>
      <w:lvlJc w:val="left"/>
      <w:pPr>
        <w:ind w:left="3029" w:hanging="569"/>
      </w:pPr>
      <w:rPr>
        <w:rFonts w:hint="default"/>
        <w:lang w:val="pl-PL" w:eastAsia="en-US" w:bidi="ar-SA"/>
      </w:rPr>
    </w:lvl>
    <w:lvl w:ilvl="3">
      <w:numFmt w:val="bullet"/>
      <w:lvlText w:val="•"/>
      <w:lvlJc w:val="left"/>
      <w:pPr>
        <w:ind w:left="3939" w:hanging="569"/>
      </w:pPr>
      <w:rPr>
        <w:rFonts w:hint="default"/>
        <w:lang w:val="pl-PL" w:eastAsia="en-US" w:bidi="ar-SA"/>
      </w:rPr>
    </w:lvl>
    <w:lvl w:ilvl="4">
      <w:numFmt w:val="bullet"/>
      <w:lvlText w:val="•"/>
      <w:lvlJc w:val="left"/>
      <w:pPr>
        <w:ind w:left="4848" w:hanging="569"/>
      </w:pPr>
      <w:rPr>
        <w:rFonts w:hint="default"/>
        <w:lang w:val="pl-PL" w:eastAsia="en-US" w:bidi="ar-SA"/>
      </w:rPr>
    </w:lvl>
    <w:lvl w:ilvl="5">
      <w:numFmt w:val="bullet"/>
      <w:lvlText w:val="•"/>
      <w:lvlJc w:val="left"/>
      <w:pPr>
        <w:ind w:left="5758" w:hanging="569"/>
      </w:pPr>
      <w:rPr>
        <w:rFonts w:hint="default"/>
        <w:lang w:val="pl-PL" w:eastAsia="en-US" w:bidi="ar-SA"/>
      </w:rPr>
    </w:lvl>
    <w:lvl w:ilvl="6">
      <w:numFmt w:val="bullet"/>
      <w:lvlText w:val="•"/>
      <w:lvlJc w:val="left"/>
      <w:pPr>
        <w:ind w:left="6668" w:hanging="569"/>
      </w:pPr>
      <w:rPr>
        <w:rFonts w:hint="default"/>
        <w:lang w:val="pl-PL" w:eastAsia="en-US" w:bidi="ar-SA"/>
      </w:rPr>
    </w:lvl>
    <w:lvl w:ilvl="7">
      <w:numFmt w:val="bullet"/>
      <w:lvlText w:val="•"/>
      <w:lvlJc w:val="left"/>
      <w:pPr>
        <w:ind w:left="7577" w:hanging="569"/>
      </w:pPr>
      <w:rPr>
        <w:rFonts w:hint="default"/>
        <w:lang w:val="pl-PL" w:eastAsia="en-US" w:bidi="ar-SA"/>
      </w:rPr>
    </w:lvl>
    <w:lvl w:ilvl="8">
      <w:numFmt w:val="bullet"/>
      <w:lvlText w:val="•"/>
      <w:lvlJc w:val="left"/>
      <w:pPr>
        <w:ind w:left="8487" w:hanging="569"/>
      </w:pPr>
      <w:rPr>
        <w:rFonts w:hint="default"/>
        <w:lang w:val="pl-PL" w:eastAsia="en-US" w:bidi="ar-SA"/>
      </w:rPr>
    </w:lvl>
  </w:abstractNum>
  <w:abstractNum w:abstractNumId="23" w15:restartNumberingAfterBreak="0">
    <w:nsid w:val="43D74361"/>
    <w:multiLevelType w:val="hybridMultilevel"/>
    <w:tmpl w:val="5D248514"/>
    <w:lvl w:ilvl="0" w:tplc="D38E8B1C">
      <w:start w:val="1"/>
      <w:numFmt w:val="upperRoman"/>
      <w:lvlText w:val="%1."/>
      <w:lvlJc w:val="left"/>
      <w:pPr>
        <w:ind w:left="1319" w:hanging="201"/>
      </w:pPr>
      <w:rPr>
        <w:rFonts w:ascii="Arial" w:eastAsia="Arial" w:hAnsi="Arial" w:cs="Arial" w:hint="default"/>
        <w:b/>
        <w:bCs/>
        <w:spacing w:val="-2"/>
        <w:w w:val="100"/>
        <w:sz w:val="24"/>
        <w:szCs w:val="24"/>
        <w:lang w:val="pl-PL" w:eastAsia="en-US" w:bidi="ar-SA"/>
      </w:rPr>
    </w:lvl>
    <w:lvl w:ilvl="1" w:tplc="454030D6">
      <w:numFmt w:val="bullet"/>
      <w:lvlText w:val="•"/>
      <w:lvlJc w:val="left"/>
      <w:pPr>
        <w:ind w:left="2218" w:hanging="201"/>
      </w:pPr>
      <w:rPr>
        <w:rFonts w:hint="default"/>
        <w:lang w:val="pl-PL" w:eastAsia="en-US" w:bidi="ar-SA"/>
      </w:rPr>
    </w:lvl>
    <w:lvl w:ilvl="2" w:tplc="CBC26608">
      <w:numFmt w:val="bullet"/>
      <w:lvlText w:val="•"/>
      <w:lvlJc w:val="left"/>
      <w:pPr>
        <w:ind w:left="3117" w:hanging="201"/>
      </w:pPr>
      <w:rPr>
        <w:rFonts w:hint="default"/>
        <w:lang w:val="pl-PL" w:eastAsia="en-US" w:bidi="ar-SA"/>
      </w:rPr>
    </w:lvl>
    <w:lvl w:ilvl="3" w:tplc="D138E196">
      <w:numFmt w:val="bullet"/>
      <w:lvlText w:val="•"/>
      <w:lvlJc w:val="left"/>
      <w:pPr>
        <w:ind w:left="4015" w:hanging="201"/>
      </w:pPr>
      <w:rPr>
        <w:rFonts w:hint="default"/>
        <w:lang w:val="pl-PL" w:eastAsia="en-US" w:bidi="ar-SA"/>
      </w:rPr>
    </w:lvl>
    <w:lvl w:ilvl="4" w:tplc="E1FABD36">
      <w:numFmt w:val="bullet"/>
      <w:lvlText w:val="•"/>
      <w:lvlJc w:val="left"/>
      <w:pPr>
        <w:ind w:left="4914" w:hanging="201"/>
      </w:pPr>
      <w:rPr>
        <w:rFonts w:hint="default"/>
        <w:lang w:val="pl-PL" w:eastAsia="en-US" w:bidi="ar-SA"/>
      </w:rPr>
    </w:lvl>
    <w:lvl w:ilvl="5" w:tplc="5D4EE69E">
      <w:numFmt w:val="bullet"/>
      <w:lvlText w:val="•"/>
      <w:lvlJc w:val="left"/>
      <w:pPr>
        <w:ind w:left="5813" w:hanging="201"/>
      </w:pPr>
      <w:rPr>
        <w:rFonts w:hint="default"/>
        <w:lang w:val="pl-PL" w:eastAsia="en-US" w:bidi="ar-SA"/>
      </w:rPr>
    </w:lvl>
    <w:lvl w:ilvl="6" w:tplc="C41E5644">
      <w:numFmt w:val="bullet"/>
      <w:lvlText w:val="•"/>
      <w:lvlJc w:val="left"/>
      <w:pPr>
        <w:ind w:left="6711" w:hanging="201"/>
      </w:pPr>
      <w:rPr>
        <w:rFonts w:hint="default"/>
        <w:lang w:val="pl-PL" w:eastAsia="en-US" w:bidi="ar-SA"/>
      </w:rPr>
    </w:lvl>
    <w:lvl w:ilvl="7" w:tplc="050E5422">
      <w:numFmt w:val="bullet"/>
      <w:lvlText w:val="•"/>
      <w:lvlJc w:val="left"/>
      <w:pPr>
        <w:ind w:left="7610" w:hanging="201"/>
      </w:pPr>
      <w:rPr>
        <w:rFonts w:hint="default"/>
        <w:lang w:val="pl-PL" w:eastAsia="en-US" w:bidi="ar-SA"/>
      </w:rPr>
    </w:lvl>
    <w:lvl w:ilvl="8" w:tplc="105C0EFE">
      <w:numFmt w:val="bullet"/>
      <w:lvlText w:val="•"/>
      <w:lvlJc w:val="left"/>
      <w:pPr>
        <w:ind w:left="8509" w:hanging="201"/>
      </w:pPr>
      <w:rPr>
        <w:rFonts w:hint="default"/>
        <w:lang w:val="pl-PL" w:eastAsia="en-US" w:bidi="ar-SA"/>
      </w:rPr>
    </w:lvl>
  </w:abstractNum>
  <w:abstractNum w:abstractNumId="24" w15:restartNumberingAfterBreak="0">
    <w:nsid w:val="44006CA7"/>
    <w:multiLevelType w:val="multilevel"/>
    <w:tmpl w:val="9C1A0416"/>
    <w:lvl w:ilvl="0">
      <w:start w:val="4"/>
      <w:numFmt w:val="decimal"/>
      <w:lvlText w:val="%1"/>
      <w:lvlJc w:val="left"/>
      <w:pPr>
        <w:ind w:left="1826" w:hanging="425"/>
      </w:pPr>
      <w:rPr>
        <w:rFonts w:hint="default"/>
        <w:lang w:val="pl-PL" w:eastAsia="en-US" w:bidi="ar-SA"/>
      </w:rPr>
    </w:lvl>
    <w:lvl w:ilvl="1">
      <w:start w:val="1"/>
      <w:numFmt w:val="decimal"/>
      <w:lvlText w:val="%1.%2"/>
      <w:lvlJc w:val="left"/>
      <w:pPr>
        <w:ind w:left="1826" w:hanging="425"/>
      </w:pPr>
      <w:rPr>
        <w:rFonts w:ascii="Arial" w:eastAsia="Arial" w:hAnsi="Arial" w:cs="Arial" w:hint="default"/>
        <w:spacing w:val="-2"/>
        <w:w w:val="99"/>
        <w:sz w:val="24"/>
        <w:szCs w:val="24"/>
        <w:lang w:val="pl-PL" w:eastAsia="en-US" w:bidi="ar-SA"/>
      </w:rPr>
    </w:lvl>
    <w:lvl w:ilvl="2">
      <w:numFmt w:val="bullet"/>
      <w:lvlText w:val="•"/>
      <w:lvlJc w:val="left"/>
      <w:pPr>
        <w:ind w:left="3517" w:hanging="425"/>
      </w:pPr>
      <w:rPr>
        <w:rFonts w:hint="default"/>
        <w:lang w:val="pl-PL" w:eastAsia="en-US" w:bidi="ar-SA"/>
      </w:rPr>
    </w:lvl>
    <w:lvl w:ilvl="3">
      <w:numFmt w:val="bullet"/>
      <w:lvlText w:val="•"/>
      <w:lvlJc w:val="left"/>
      <w:pPr>
        <w:ind w:left="4365" w:hanging="425"/>
      </w:pPr>
      <w:rPr>
        <w:rFonts w:hint="default"/>
        <w:lang w:val="pl-PL" w:eastAsia="en-US" w:bidi="ar-SA"/>
      </w:rPr>
    </w:lvl>
    <w:lvl w:ilvl="4">
      <w:numFmt w:val="bullet"/>
      <w:lvlText w:val="•"/>
      <w:lvlJc w:val="left"/>
      <w:pPr>
        <w:ind w:left="5214" w:hanging="425"/>
      </w:pPr>
      <w:rPr>
        <w:rFonts w:hint="default"/>
        <w:lang w:val="pl-PL" w:eastAsia="en-US" w:bidi="ar-SA"/>
      </w:rPr>
    </w:lvl>
    <w:lvl w:ilvl="5">
      <w:numFmt w:val="bullet"/>
      <w:lvlText w:val="•"/>
      <w:lvlJc w:val="left"/>
      <w:pPr>
        <w:ind w:left="6063" w:hanging="425"/>
      </w:pPr>
      <w:rPr>
        <w:rFonts w:hint="default"/>
        <w:lang w:val="pl-PL" w:eastAsia="en-US" w:bidi="ar-SA"/>
      </w:rPr>
    </w:lvl>
    <w:lvl w:ilvl="6">
      <w:numFmt w:val="bullet"/>
      <w:lvlText w:val="•"/>
      <w:lvlJc w:val="left"/>
      <w:pPr>
        <w:ind w:left="6911" w:hanging="425"/>
      </w:pPr>
      <w:rPr>
        <w:rFonts w:hint="default"/>
        <w:lang w:val="pl-PL" w:eastAsia="en-US" w:bidi="ar-SA"/>
      </w:rPr>
    </w:lvl>
    <w:lvl w:ilvl="7">
      <w:numFmt w:val="bullet"/>
      <w:lvlText w:val="•"/>
      <w:lvlJc w:val="left"/>
      <w:pPr>
        <w:ind w:left="7760" w:hanging="425"/>
      </w:pPr>
      <w:rPr>
        <w:rFonts w:hint="default"/>
        <w:lang w:val="pl-PL" w:eastAsia="en-US" w:bidi="ar-SA"/>
      </w:rPr>
    </w:lvl>
    <w:lvl w:ilvl="8">
      <w:numFmt w:val="bullet"/>
      <w:lvlText w:val="•"/>
      <w:lvlJc w:val="left"/>
      <w:pPr>
        <w:ind w:left="8609" w:hanging="425"/>
      </w:pPr>
      <w:rPr>
        <w:rFonts w:hint="default"/>
        <w:lang w:val="pl-PL" w:eastAsia="en-US" w:bidi="ar-SA"/>
      </w:rPr>
    </w:lvl>
  </w:abstractNum>
  <w:abstractNum w:abstractNumId="25" w15:restartNumberingAfterBreak="0">
    <w:nsid w:val="46A4401F"/>
    <w:multiLevelType w:val="multilevel"/>
    <w:tmpl w:val="35AA060E"/>
    <w:lvl w:ilvl="0">
      <w:start w:val="5"/>
      <w:numFmt w:val="decimal"/>
      <w:lvlText w:val="%1."/>
      <w:lvlJc w:val="left"/>
      <w:pPr>
        <w:ind w:left="390" w:hanging="390"/>
      </w:pPr>
      <w:rPr>
        <w:rFonts w:hint="default"/>
      </w:rPr>
    </w:lvl>
    <w:lvl w:ilvl="1">
      <w:start w:val="1"/>
      <w:numFmt w:val="decimal"/>
      <w:lvlText w:val="%1.%2."/>
      <w:lvlJc w:val="left"/>
      <w:pPr>
        <w:ind w:left="2313" w:hanging="72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859" w:hanging="108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405" w:hanging="144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951" w:hanging="1800"/>
      </w:pPr>
      <w:rPr>
        <w:rFonts w:hint="default"/>
      </w:rPr>
    </w:lvl>
    <w:lvl w:ilvl="8">
      <w:start w:val="1"/>
      <w:numFmt w:val="decimal"/>
      <w:lvlText w:val="%1.%2.%3.%4.%5.%6.%7.%8.%9."/>
      <w:lvlJc w:val="left"/>
      <w:pPr>
        <w:ind w:left="14904" w:hanging="2160"/>
      </w:pPr>
      <w:rPr>
        <w:rFonts w:hint="default"/>
      </w:rPr>
    </w:lvl>
  </w:abstractNum>
  <w:abstractNum w:abstractNumId="26" w15:restartNumberingAfterBreak="0">
    <w:nsid w:val="498D77BF"/>
    <w:multiLevelType w:val="multilevel"/>
    <w:tmpl w:val="14D81696"/>
    <w:lvl w:ilvl="0">
      <w:start w:val="5"/>
      <w:numFmt w:val="decimal"/>
      <w:lvlText w:val="%1"/>
      <w:lvlJc w:val="left"/>
      <w:pPr>
        <w:ind w:left="1826" w:hanging="425"/>
      </w:pPr>
      <w:rPr>
        <w:rFonts w:hint="default"/>
        <w:lang w:val="pl-PL" w:eastAsia="en-US" w:bidi="ar-SA"/>
      </w:rPr>
    </w:lvl>
    <w:lvl w:ilvl="1">
      <w:start w:val="1"/>
      <w:numFmt w:val="decimal"/>
      <w:lvlText w:val="%1.%2."/>
      <w:lvlJc w:val="left"/>
      <w:pPr>
        <w:ind w:left="1826" w:hanging="425"/>
      </w:pPr>
      <w:rPr>
        <w:rFonts w:ascii="Arial" w:eastAsia="Arial" w:hAnsi="Arial" w:cs="Arial" w:hint="default"/>
        <w:w w:val="99"/>
        <w:sz w:val="24"/>
        <w:szCs w:val="24"/>
        <w:lang w:val="pl-PL" w:eastAsia="en-US" w:bidi="ar-SA"/>
      </w:rPr>
    </w:lvl>
    <w:lvl w:ilvl="2">
      <w:numFmt w:val="bullet"/>
      <w:lvlText w:val="•"/>
      <w:lvlJc w:val="left"/>
      <w:pPr>
        <w:ind w:left="3517" w:hanging="425"/>
      </w:pPr>
      <w:rPr>
        <w:rFonts w:hint="default"/>
        <w:lang w:val="pl-PL" w:eastAsia="en-US" w:bidi="ar-SA"/>
      </w:rPr>
    </w:lvl>
    <w:lvl w:ilvl="3">
      <w:numFmt w:val="bullet"/>
      <w:lvlText w:val="•"/>
      <w:lvlJc w:val="left"/>
      <w:pPr>
        <w:ind w:left="4365" w:hanging="425"/>
      </w:pPr>
      <w:rPr>
        <w:rFonts w:hint="default"/>
        <w:lang w:val="pl-PL" w:eastAsia="en-US" w:bidi="ar-SA"/>
      </w:rPr>
    </w:lvl>
    <w:lvl w:ilvl="4">
      <w:numFmt w:val="bullet"/>
      <w:lvlText w:val="•"/>
      <w:lvlJc w:val="left"/>
      <w:pPr>
        <w:ind w:left="5214" w:hanging="425"/>
      </w:pPr>
      <w:rPr>
        <w:rFonts w:hint="default"/>
        <w:lang w:val="pl-PL" w:eastAsia="en-US" w:bidi="ar-SA"/>
      </w:rPr>
    </w:lvl>
    <w:lvl w:ilvl="5">
      <w:numFmt w:val="bullet"/>
      <w:lvlText w:val="•"/>
      <w:lvlJc w:val="left"/>
      <w:pPr>
        <w:ind w:left="6063" w:hanging="425"/>
      </w:pPr>
      <w:rPr>
        <w:rFonts w:hint="default"/>
        <w:lang w:val="pl-PL" w:eastAsia="en-US" w:bidi="ar-SA"/>
      </w:rPr>
    </w:lvl>
    <w:lvl w:ilvl="6">
      <w:numFmt w:val="bullet"/>
      <w:lvlText w:val="•"/>
      <w:lvlJc w:val="left"/>
      <w:pPr>
        <w:ind w:left="6911" w:hanging="425"/>
      </w:pPr>
      <w:rPr>
        <w:rFonts w:hint="default"/>
        <w:lang w:val="pl-PL" w:eastAsia="en-US" w:bidi="ar-SA"/>
      </w:rPr>
    </w:lvl>
    <w:lvl w:ilvl="7">
      <w:numFmt w:val="bullet"/>
      <w:lvlText w:val="•"/>
      <w:lvlJc w:val="left"/>
      <w:pPr>
        <w:ind w:left="7760" w:hanging="425"/>
      </w:pPr>
      <w:rPr>
        <w:rFonts w:hint="default"/>
        <w:lang w:val="pl-PL" w:eastAsia="en-US" w:bidi="ar-SA"/>
      </w:rPr>
    </w:lvl>
    <w:lvl w:ilvl="8">
      <w:numFmt w:val="bullet"/>
      <w:lvlText w:val="•"/>
      <w:lvlJc w:val="left"/>
      <w:pPr>
        <w:ind w:left="8609" w:hanging="425"/>
      </w:pPr>
      <w:rPr>
        <w:rFonts w:hint="default"/>
        <w:lang w:val="pl-PL" w:eastAsia="en-US" w:bidi="ar-SA"/>
      </w:rPr>
    </w:lvl>
  </w:abstractNum>
  <w:abstractNum w:abstractNumId="27" w15:restartNumberingAfterBreak="0">
    <w:nsid w:val="4C4C4564"/>
    <w:multiLevelType w:val="hybridMultilevel"/>
    <w:tmpl w:val="B164E154"/>
    <w:lvl w:ilvl="0" w:tplc="0BFE6A66">
      <w:start w:val="1"/>
      <w:numFmt w:val="decimal"/>
      <w:lvlText w:val="%1)"/>
      <w:lvlJc w:val="left"/>
      <w:pPr>
        <w:ind w:left="1831" w:hanging="351"/>
        <w:jc w:val="right"/>
      </w:pPr>
      <w:rPr>
        <w:rFonts w:ascii="Arial" w:eastAsia="Arial" w:hAnsi="Arial" w:cs="Arial" w:hint="default"/>
        <w:w w:val="99"/>
        <w:sz w:val="24"/>
        <w:szCs w:val="24"/>
        <w:lang w:val="pl-PL" w:eastAsia="en-US" w:bidi="ar-SA"/>
      </w:rPr>
    </w:lvl>
    <w:lvl w:ilvl="1" w:tplc="60AC272E">
      <w:start w:val="1"/>
      <w:numFmt w:val="lowerLetter"/>
      <w:lvlText w:val="%2)"/>
      <w:lvlJc w:val="left"/>
      <w:pPr>
        <w:ind w:left="2258" w:hanging="360"/>
      </w:pPr>
      <w:rPr>
        <w:rFonts w:ascii="Arial" w:eastAsia="Arial" w:hAnsi="Arial" w:cs="Arial" w:hint="default"/>
        <w:w w:val="99"/>
        <w:sz w:val="24"/>
        <w:szCs w:val="24"/>
        <w:lang w:val="pl-PL" w:eastAsia="en-US" w:bidi="ar-SA"/>
      </w:rPr>
    </w:lvl>
    <w:lvl w:ilvl="2" w:tplc="6F5202E6">
      <w:numFmt w:val="bullet"/>
      <w:lvlText w:val="•"/>
      <w:lvlJc w:val="left"/>
      <w:pPr>
        <w:ind w:left="3154" w:hanging="360"/>
      </w:pPr>
      <w:rPr>
        <w:rFonts w:hint="default"/>
        <w:lang w:val="pl-PL" w:eastAsia="en-US" w:bidi="ar-SA"/>
      </w:rPr>
    </w:lvl>
    <w:lvl w:ilvl="3" w:tplc="9CF4A658">
      <w:numFmt w:val="bullet"/>
      <w:lvlText w:val="•"/>
      <w:lvlJc w:val="left"/>
      <w:pPr>
        <w:ind w:left="4048" w:hanging="360"/>
      </w:pPr>
      <w:rPr>
        <w:rFonts w:hint="default"/>
        <w:lang w:val="pl-PL" w:eastAsia="en-US" w:bidi="ar-SA"/>
      </w:rPr>
    </w:lvl>
    <w:lvl w:ilvl="4" w:tplc="F446B884">
      <w:numFmt w:val="bullet"/>
      <w:lvlText w:val="•"/>
      <w:lvlJc w:val="left"/>
      <w:pPr>
        <w:ind w:left="4942" w:hanging="360"/>
      </w:pPr>
      <w:rPr>
        <w:rFonts w:hint="default"/>
        <w:lang w:val="pl-PL" w:eastAsia="en-US" w:bidi="ar-SA"/>
      </w:rPr>
    </w:lvl>
    <w:lvl w:ilvl="5" w:tplc="1F0ED29C">
      <w:numFmt w:val="bullet"/>
      <w:lvlText w:val="•"/>
      <w:lvlJc w:val="left"/>
      <w:pPr>
        <w:ind w:left="5836" w:hanging="360"/>
      </w:pPr>
      <w:rPr>
        <w:rFonts w:hint="default"/>
        <w:lang w:val="pl-PL" w:eastAsia="en-US" w:bidi="ar-SA"/>
      </w:rPr>
    </w:lvl>
    <w:lvl w:ilvl="6" w:tplc="2AAEB30A">
      <w:numFmt w:val="bullet"/>
      <w:lvlText w:val="•"/>
      <w:lvlJc w:val="left"/>
      <w:pPr>
        <w:ind w:left="6730" w:hanging="360"/>
      </w:pPr>
      <w:rPr>
        <w:rFonts w:hint="default"/>
        <w:lang w:val="pl-PL" w:eastAsia="en-US" w:bidi="ar-SA"/>
      </w:rPr>
    </w:lvl>
    <w:lvl w:ilvl="7" w:tplc="0D8C356E">
      <w:numFmt w:val="bullet"/>
      <w:lvlText w:val="•"/>
      <w:lvlJc w:val="left"/>
      <w:pPr>
        <w:ind w:left="7624" w:hanging="360"/>
      </w:pPr>
      <w:rPr>
        <w:rFonts w:hint="default"/>
        <w:lang w:val="pl-PL" w:eastAsia="en-US" w:bidi="ar-SA"/>
      </w:rPr>
    </w:lvl>
    <w:lvl w:ilvl="8" w:tplc="03E84A78">
      <w:numFmt w:val="bullet"/>
      <w:lvlText w:val="•"/>
      <w:lvlJc w:val="left"/>
      <w:pPr>
        <w:ind w:left="8518" w:hanging="360"/>
      </w:pPr>
      <w:rPr>
        <w:rFonts w:hint="default"/>
        <w:lang w:val="pl-PL" w:eastAsia="en-US" w:bidi="ar-SA"/>
      </w:rPr>
    </w:lvl>
  </w:abstractNum>
  <w:abstractNum w:abstractNumId="28" w15:restartNumberingAfterBreak="0">
    <w:nsid w:val="4CB16337"/>
    <w:multiLevelType w:val="hybridMultilevel"/>
    <w:tmpl w:val="044C239C"/>
    <w:lvl w:ilvl="0" w:tplc="5F0E1F9C">
      <w:numFmt w:val="bullet"/>
      <w:lvlText w:val=""/>
      <w:lvlJc w:val="left"/>
      <w:pPr>
        <w:ind w:left="2330" w:hanging="360"/>
      </w:pPr>
      <w:rPr>
        <w:rFonts w:ascii="Symbol" w:eastAsia="Symbol" w:hAnsi="Symbol" w:cs="Symbol" w:hint="default"/>
        <w:w w:val="100"/>
        <w:sz w:val="24"/>
        <w:szCs w:val="24"/>
        <w:lang w:val="pl-PL" w:eastAsia="en-US" w:bidi="ar-SA"/>
      </w:rPr>
    </w:lvl>
    <w:lvl w:ilvl="1" w:tplc="FB186746">
      <w:numFmt w:val="bullet"/>
      <w:lvlText w:val="•"/>
      <w:lvlJc w:val="left"/>
      <w:pPr>
        <w:ind w:left="3136" w:hanging="360"/>
      </w:pPr>
      <w:rPr>
        <w:rFonts w:hint="default"/>
        <w:lang w:val="pl-PL" w:eastAsia="en-US" w:bidi="ar-SA"/>
      </w:rPr>
    </w:lvl>
    <w:lvl w:ilvl="2" w:tplc="747E8DE8">
      <w:numFmt w:val="bullet"/>
      <w:lvlText w:val="•"/>
      <w:lvlJc w:val="left"/>
      <w:pPr>
        <w:ind w:left="3933" w:hanging="360"/>
      </w:pPr>
      <w:rPr>
        <w:rFonts w:hint="default"/>
        <w:lang w:val="pl-PL" w:eastAsia="en-US" w:bidi="ar-SA"/>
      </w:rPr>
    </w:lvl>
    <w:lvl w:ilvl="3" w:tplc="648E2C46">
      <w:numFmt w:val="bullet"/>
      <w:lvlText w:val="•"/>
      <w:lvlJc w:val="left"/>
      <w:pPr>
        <w:ind w:left="4729" w:hanging="360"/>
      </w:pPr>
      <w:rPr>
        <w:rFonts w:hint="default"/>
        <w:lang w:val="pl-PL" w:eastAsia="en-US" w:bidi="ar-SA"/>
      </w:rPr>
    </w:lvl>
    <w:lvl w:ilvl="4" w:tplc="F5600D20">
      <w:numFmt w:val="bullet"/>
      <w:lvlText w:val="•"/>
      <w:lvlJc w:val="left"/>
      <w:pPr>
        <w:ind w:left="5526" w:hanging="360"/>
      </w:pPr>
      <w:rPr>
        <w:rFonts w:hint="default"/>
        <w:lang w:val="pl-PL" w:eastAsia="en-US" w:bidi="ar-SA"/>
      </w:rPr>
    </w:lvl>
    <w:lvl w:ilvl="5" w:tplc="C444ED90">
      <w:numFmt w:val="bullet"/>
      <w:lvlText w:val="•"/>
      <w:lvlJc w:val="left"/>
      <w:pPr>
        <w:ind w:left="6323" w:hanging="360"/>
      </w:pPr>
      <w:rPr>
        <w:rFonts w:hint="default"/>
        <w:lang w:val="pl-PL" w:eastAsia="en-US" w:bidi="ar-SA"/>
      </w:rPr>
    </w:lvl>
    <w:lvl w:ilvl="6" w:tplc="47FA9ED4">
      <w:numFmt w:val="bullet"/>
      <w:lvlText w:val="•"/>
      <w:lvlJc w:val="left"/>
      <w:pPr>
        <w:ind w:left="7119" w:hanging="360"/>
      </w:pPr>
      <w:rPr>
        <w:rFonts w:hint="default"/>
        <w:lang w:val="pl-PL" w:eastAsia="en-US" w:bidi="ar-SA"/>
      </w:rPr>
    </w:lvl>
    <w:lvl w:ilvl="7" w:tplc="D25C8B66">
      <w:numFmt w:val="bullet"/>
      <w:lvlText w:val="•"/>
      <w:lvlJc w:val="left"/>
      <w:pPr>
        <w:ind w:left="7916" w:hanging="360"/>
      </w:pPr>
      <w:rPr>
        <w:rFonts w:hint="default"/>
        <w:lang w:val="pl-PL" w:eastAsia="en-US" w:bidi="ar-SA"/>
      </w:rPr>
    </w:lvl>
    <w:lvl w:ilvl="8" w:tplc="342609B8">
      <w:numFmt w:val="bullet"/>
      <w:lvlText w:val="•"/>
      <w:lvlJc w:val="left"/>
      <w:pPr>
        <w:ind w:left="8713" w:hanging="360"/>
      </w:pPr>
      <w:rPr>
        <w:rFonts w:hint="default"/>
        <w:lang w:val="pl-PL" w:eastAsia="en-US" w:bidi="ar-SA"/>
      </w:rPr>
    </w:lvl>
  </w:abstractNum>
  <w:abstractNum w:abstractNumId="29" w15:restartNumberingAfterBreak="0">
    <w:nsid w:val="4E014322"/>
    <w:multiLevelType w:val="multilevel"/>
    <w:tmpl w:val="D120564A"/>
    <w:lvl w:ilvl="0">
      <w:start w:val="6"/>
      <w:numFmt w:val="decimal"/>
      <w:lvlText w:val="%1"/>
      <w:lvlJc w:val="left"/>
      <w:pPr>
        <w:ind w:left="2112" w:hanging="569"/>
      </w:pPr>
      <w:rPr>
        <w:rFonts w:hint="default"/>
        <w:lang w:val="pl-PL" w:eastAsia="en-US" w:bidi="ar-SA"/>
      </w:rPr>
    </w:lvl>
    <w:lvl w:ilvl="1">
      <w:start w:val="1"/>
      <w:numFmt w:val="decimal"/>
      <w:lvlText w:val="%1.%2."/>
      <w:lvlJc w:val="left"/>
      <w:pPr>
        <w:ind w:left="2112" w:hanging="569"/>
      </w:pPr>
      <w:rPr>
        <w:rFonts w:ascii="Arial" w:eastAsia="Arial" w:hAnsi="Arial" w:cs="Arial" w:hint="default"/>
        <w:w w:val="99"/>
        <w:sz w:val="24"/>
        <w:szCs w:val="24"/>
        <w:lang w:val="pl-PL" w:eastAsia="en-US" w:bidi="ar-SA"/>
      </w:rPr>
    </w:lvl>
    <w:lvl w:ilvl="2">
      <w:numFmt w:val="bullet"/>
      <w:lvlText w:val=""/>
      <w:lvlJc w:val="left"/>
      <w:pPr>
        <w:ind w:left="2186" w:hanging="360"/>
      </w:pPr>
      <w:rPr>
        <w:rFonts w:ascii="Symbol" w:eastAsia="Symbol" w:hAnsi="Symbol" w:cs="Symbol" w:hint="default"/>
        <w:w w:val="100"/>
        <w:sz w:val="24"/>
        <w:szCs w:val="24"/>
        <w:lang w:val="pl-PL" w:eastAsia="en-US" w:bidi="ar-SA"/>
      </w:rPr>
    </w:lvl>
    <w:lvl w:ilvl="3">
      <w:numFmt w:val="bullet"/>
      <w:lvlText w:val="•"/>
      <w:lvlJc w:val="left"/>
      <w:pPr>
        <w:ind w:left="3985" w:hanging="360"/>
      </w:pPr>
      <w:rPr>
        <w:rFonts w:hint="default"/>
        <w:lang w:val="pl-PL" w:eastAsia="en-US" w:bidi="ar-SA"/>
      </w:rPr>
    </w:lvl>
    <w:lvl w:ilvl="4">
      <w:numFmt w:val="bullet"/>
      <w:lvlText w:val="•"/>
      <w:lvlJc w:val="left"/>
      <w:pPr>
        <w:ind w:left="4888" w:hanging="360"/>
      </w:pPr>
      <w:rPr>
        <w:rFonts w:hint="default"/>
        <w:lang w:val="pl-PL" w:eastAsia="en-US" w:bidi="ar-SA"/>
      </w:rPr>
    </w:lvl>
    <w:lvl w:ilvl="5">
      <w:numFmt w:val="bullet"/>
      <w:lvlText w:val="•"/>
      <w:lvlJc w:val="left"/>
      <w:pPr>
        <w:ind w:left="5791" w:hanging="360"/>
      </w:pPr>
      <w:rPr>
        <w:rFonts w:hint="default"/>
        <w:lang w:val="pl-PL" w:eastAsia="en-US" w:bidi="ar-SA"/>
      </w:rPr>
    </w:lvl>
    <w:lvl w:ilvl="6">
      <w:numFmt w:val="bullet"/>
      <w:lvlText w:val="•"/>
      <w:lvlJc w:val="left"/>
      <w:pPr>
        <w:ind w:left="6694" w:hanging="360"/>
      </w:pPr>
      <w:rPr>
        <w:rFonts w:hint="default"/>
        <w:lang w:val="pl-PL" w:eastAsia="en-US" w:bidi="ar-SA"/>
      </w:rPr>
    </w:lvl>
    <w:lvl w:ilvl="7">
      <w:numFmt w:val="bullet"/>
      <w:lvlText w:val="•"/>
      <w:lvlJc w:val="left"/>
      <w:pPr>
        <w:ind w:left="7597" w:hanging="360"/>
      </w:pPr>
      <w:rPr>
        <w:rFonts w:hint="default"/>
        <w:lang w:val="pl-PL" w:eastAsia="en-US" w:bidi="ar-SA"/>
      </w:rPr>
    </w:lvl>
    <w:lvl w:ilvl="8">
      <w:numFmt w:val="bullet"/>
      <w:lvlText w:val="•"/>
      <w:lvlJc w:val="left"/>
      <w:pPr>
        <w:ind w:left="8500" w:hanging="360"/>
      </w:pPr>
      <w:rPr>
        <w:rFonts w:hint="default"/>
        <w:lang w:val="pl-PL" w:eastAsia="en-US" w:bidi="ar-SA"/>
      </w:rPr>
    </w:lvl>
  </w:abstractNum>
  <w:abstractNum w:abstractNumId="30" w15:restartNumberingAfterBreak="0">
    <w:nsid w:val="4E142549"/>
    <w:multiLevelType w:val="hybridMultilevel"/>
    <w:tmpl w:val="55F89010"/>
    <w:lvl w:ilvl="0" w:tplc="47001F1A">
      <w:start w:val="1"/>
      <w:numFmt w:val="decimal"/>
      <w:lvlText w:val="%1."/>
      <w:lvlJc w:val="left"/>
      <w:pPr>
        <w:ind w:left="1478" w:hanging="360"/>
      </w:pPr>
      <w:rPr>
        <w:rFonts w:ascii="Arial" w:eastAsia="Arial" w:hAnsi="Arial" w:cs="Arial" w:hint="default"/>
        <w:spacing w:val="-34"/>
        <w:w w:val="99"/>
        <w:sz w:val="24"/>
        <w:szCs w:val="24"/>
        <w:lang w:val="pl-PL" w:eastAsia="en-US" w:bidi="ar-SA"/>
      </w:rPr>
    </w:lvl>
    <w:lvl w:ilvl="1" w:tplc="A62A0382">
      <w:start w:val="1"/>
      <w:numFmt w:val="decimal"/>
      <w:lvlText w:val="%2)"/>
      <w:lvlJc w:val="left"/>
      <w:pPr>
        <w:ind w:left="1836" w:hanging="348"/>
      </w:pPr>
      <w:rPr>
        <w:rFonts w:ascii="Arial" w:eastAsia="Arial" w:hAnsi="Arial" w:cs="Arial" w:hint="default"/>
        <w:w w:val="99"/>
        <w:sz w:val="24"/>
        <w:szCs w:val="24"/>
        <w:lang w:val="pl-PL" w:eastAsia="en-US" w:bidi="ar-SA"/>
      </w:rPr>
    </w:lvl>
    <w:lvl w:ilvl="2" w:tplc="E460CA0A">
      <w:numFmt w:val="bullet"/>
      <w:lvlText w:val="•"/>
      <w:lvlJc w:val="left"/>
      <w:pPr>
        <w:ind w:left="1880" w:hanging="348"/>
      </w:pPr>
      <w:rPr>
        <w:rFonts w:hint="default"/>
        <w:lang w:val="pl-PL" w:eastAsia="en-US" w:bidi="ar-SA"/>
      </w:rPr>
    </w:lvl>
    <w:lvl w:ilvl="3" w:tplc="69E85C9A">
      <w:numFmt w:val="bullet"/>
      <w:lvlText w:val="•"/>
      <w:lvlJc w:val="left"/>
      <w:pPr>
        <w:ind w:left="2933" w:hanging="348"/>
      </w:pPr>
      <w:rPr>
        <w:rFonts w:hint="default"/>
        <w:lang w:val="pl-PL" w:eastAsia="en-US" w:bidi="ar-SA"/>
      </w:rPr>
    </w:lvl>
    <w:lvl w:ilvl="4" w:tplc="D9DC8BCC">
      <w:numFmt w:val="bullet"/>
      <w:lvlText w:val="•"/>
      <w:lvlJc w:val="left"/>
      <w:pPr>
        <w:ind w:left="3986" w:hanging="348"/>
      </w:pPr>
      <w:rPr>
        <w:rFonts w:hint="default"/>
        <w:lang w:val="pl-PL" w:eastAsia="en-US" w:bidi="ar-SA"/>
      </w:rPr>
    </w:lvl>
    <w:lvl w:ilvl="5" w:tplc="733427CA">
      <w:numFmt w:val="bullet"/>
      <w:lvlText w:val="•"/>
      <w:lvlJc w:val="left"/>
      <w:pPr>
        <w:ind w:left="5039" w:hanging="348"/>
      </w:pPr>
      <w:rPr>
        <w:rFonts w:hint="default"/>
        <w:lang w:val="pl-PL" w:eastAsia="en-US" w:bidi="ar-SA"/>
      </w:rPr>
    </w:lvl>
    <w:lvl w:ilvl="6" w:tplc="E9DAD834">
      <w:numFmt w:val="bullet"/>
      <w:lvlText w:val="•"/>
      <w:lvlJc w:val="left"/>
      <w:pPr>
        <w:ind w:left="6093" w:hanging="348"/>
      </w:pPr>
      <w:rPr>
        <w:rFonts w:hint="default"/>
        <w:lang w:val="pl-PL" w:eastAsia="en-US" w:bidi="ar-SA"/>
      </w:rPr>
    </w:lvl>
    <w:lvl w:ilvl="7" w:tplc="0038A2F4">
      <w:numFmt w:val="bullet"/>
      <w:lvlText w:val="•"/>
      <w:lvlJc w:val="left"/>
      <w:pPr>
        <w:ind w:left="7146" w:hanging="348"/>
      </w:pPr>
      <w:rPr>
        <w:rFonts w:hint="default"/>
        <w:lang w:val="pl-PL" w:eastAsia="en-US" w:bidi="ar-SA"/>
      </w:rPr>
    </w:lvl>
    <w:lvl w:ilvl="8" w:tplc="FA66C33A">
      <w:numFmt w:val="bullet"/>
      <w:lvlText w:val="•"/>
      <w:lvlJc w:val="left"/>
      <w:pPr>
        <w:ind w:left="8199" w:hanging="348"/>
      </w:pPr>
      <w:rPr>
        <w:rFonts w:hint="default"/>
        <w:lang w:val="pl-PL" w:eastAsia="en-US" w:bidi="ar-SA"/>
      </w:rPr>
    </w:lvl>
  </w:abstractNum>
  <w:abstractNum w:abstractNumId="31" w15:restartNumberingAfterBreak="0">
    <w:nsid w:val="51933939"/>
    <w:multiLevelType w:val="hybridMultilevel"/>
    <w:tmpl w:val="17403954"/>
    <w:lvl w:ilvl="0" w:tplc="D098D050">
      <w:start w:val="1"/>
      <w:numFmt w:val="decimal"/>
      <w:lvlText w:val="%1."/>
      <w:lvlJc w:val="left"/>
      <w:pPr>
        <w:ind w:left="1476" w:hanging="360"/>
      </w:pPr>
      <w:rPr>
        <w:rFonts w:ascii="Arial" w:eastAsia="Arial" w:hAnsi="Arial" w:cs="Arial" w:hint="default"/>
        <w:spacing w:val="-4"/>
        <w:w w:val="99"/>
        <w:sz w:val="24"/>
        <w:szCs w:val="24"/>
        <w:lang w:val="pl-PL" w:eastAsia="en-US" w:bidi="ar-SA"/>
      </w:rPr>
    </w:lvl>
    <w:lvl w:ilvl="1" w:tplc="4AE21E7A">
      <w:numFmt w:val="bullet"/>
      <w:lvlText w:val="•"/>
      <w:lvlJc w:val="left"/>
      <w:pPr>
        <w:ind w:left="2362" w:hanging="360"/>
      </w:pPr>
      <w:rPr>
        <w:rFonts w:hint="default"/>
        <w:lang w:val="pl-PL" w:eastAsia="en-US" w:bidi="ar-SA"/>
      </w:rPr>
    </w:lvl>
    <w:lvl w:ilvl="2" w:tplc="750245B6">
      <w:numFmt w:val="bullet"/>
      <w:lvlText w:val="•"/>
      <w:lvlJc w:val="left"/>
      <w:pPr>
        <w:ind w:left="3245" w:hanging="360"/>
      </w:pPr>
      <w:rPr>
        <w:rFonts w:hint="default"/>
        <w:lang w:val="pl-PL" w:eastAsia="en-US" w:bidi="ar-SA"/>
      </w:rPr>
    </w:lvl>
    <w:lvl w:ilvl="3" w:tplc="E10AD536">
      <w:numFmt w:val="bullet"/>
      <w:lvlText w:val="•"/>
      <w:lvlJc w:val="left"/>
      <w:pPr>
        <w:ind w:left="4127" w:hanging="360"/>
      </w:pPr>
      <w:rPr>
        <w:rFonts w:hint="default"/>
        <w:lang w:val="pl-PL" w:eastAsia="en-US" w:bidi="ar-SA"/>
      </w:rPr>
    </w:lvl>
    <w:lvl w:ilvl="4" w:tplc="0A4C88FC">
      <w:numFmt w:val="bullet"/>
      <w:lvlText w:val="•"/>
      <w:lvlJc w:val="left"/>
      <w:pPr>
        <w:ind w:left="5010" w:hanging="360"/>
      </w:pPr>
      <w:rPr>
        <w:rFonts w:hint="default"/>
        <w:lang w:val="pl-PL" w:eastAsia="en-US" w:bidi="ar-SA"/>
      </w:rPr>
    </w:lvl>
    <w:lvl w:ilvl="5" w:tplc="C21A1BAC">
      <w:numFmt w:val="bullet"/>
      <w:lvlText w:val="•"/>
      <w:lvlJc w:val="left"/>
      <w:pPr>
        <w:ind w:left="5893" w:hanging="360"/>
      </w:pPr>
      <w:rPr>
        <w:rFonts w:hint="default"/>
        <w:lang w:val="pl-PL" w:eastAsia="en-US" w:bidi="ar-SA"/>
      </w:rPr>
    </w:lvl>
    <w:lvl w:ilvl="6" w:tplc="01DCA81E">
      <w:numFmt w:val="bullet"/>
      <w:lvlText w:val="•"/>
      <w:lvlJc w:val="left"/>
      <w:pPr>
        <w:ind w:left="6775" w:hanging="360"/>
      </w:pPr>
      <w:rPr>
        <w:rFonts w:hint="default"/>
        <w:lang w:val="pl-PL" w:eastAsia="en-US" w:bidi="ar-SA"/>
      </w:rPr>
    </w:lvl>
    <w:lvl w:ilvl="7" w:tplc="2DAEF66C">
      <w:numFmt w:val="bullet"/>
      <w:lvlText w:val="•"/>
      <w:lvlJc w:val="left"/>
      <w:pPr>
        <w:ind w:left="7658" w:hanging="360"/>
      </w:pPr>
      <w:rPr>
        <w:rFonts w:hint="default"/>
        <w:lang w:val="pl-PL" w:eastAsia="en-US" w:bidi="ar-SA"/>
      </w:rPr>
    </w:lvl>
    <w:lvl w:ilvl="8" w:tplc="3544B9C8">
      <w:numFmt w:val="bullet"/>
      <w:lvlText w:val="•"/>
      <w:lvlJc w:val="left"/>
      <w:pPr>
        <w:ind w:left="8541" w:hanging="360"/>
      </w:pPr>
      <w:rPr>
        <w:rFonts w:hint="default"/>
        <w:lang w:val="pl-PL" w:eastAsia="en-US" w:bidi="ar-SA"/>
      </w:rPr>
    </w:lvl>
  </w:abstractNum>
  <w:abstractNum w:abstractNumId="32" w15:restartNumberingAfterBreak="0">
    <w:nsid w:val="5428593E"/>
    <w:multiLevelType w:val="hybridMultilevel"/>
    <w:tmpl w:val="BD9E07B6"/>
    <w:lvl w:ilvl="0" w:tplc="4B00BB5C">
      <w:start w:val="1"/>
      <w:numFmt w:val="decimal"/>
      <w:lvlText w:val="%1."/>
      <w:lvlJc w:val="left"/>
      <w:pPr>
        <w:ind w:left="1478" w:hanging="360"/>
      </w:pPr>
      <w:rPr>
        <w:rFonts w:ascii="Arial" w:eastAsia="Arial" w:hAnsi="Arial" w:cs="Arial" w:hint="default"/>
        <w:spacing w:val="-1"/>
        <w:w w:val="100"/>
        <w:sz w:val="24"/>
        <w:szCs w:val="24"/>
        <w:lang w:val="pl-PL" w:eastAsia="en-US" w:bidi="ar-SA"/>
      </w:rPr>
    </w:lvl>
    <w:lvl w:ilvl="1" w:tplc="5B9CCEA8">
      <w:start w:val="1"/>
      <w:numFmt w:val="decimal"/>
      <w:lvlText w:val="%2)"/>
      <w:lvlJc w:val="left"/>
      <w:pPr>
        <w:ind w:left="1826" w:hanging="360"/>
      </w:pPr>
      <w:rPr>
        <w:rFonts w:ascii="Arial" w:eastAsia="Arial" w:hAnsi="Arial" w:cs="Arial" w:hint="default"/>
        <w:w w:val="99"/>
        <w:sz w:val="24"/>
        <w:szCs w:val="24"/>
        <w:lang w:val="pl-PL" w:eastAsia="en-US" w:bidi="ar-SA"/>
      </w:rPr>
    </w:lvl>
    <w:lvl w:ilvl="2" w:tplc="ABDC91F2">
      <w:numFmt w:val="bullet"/>
      <w:lvlText w:val="•"/>
      <w:lvlJc w:val="left"/>
      <w:pPr>
        <w:ind w:left="1900" w:hanging="360"/>
      </w:pPr>
      <w:rPr>
        <w:rFonts w:hint="default"/>
        <w:lang w:val="pl-PL" w:eastAsia="en-US" w:bidi="ar-SA"/>
      </w:rPr>
    </w:lvl>
    <w:lvl w:ilvl="3" w:tplc="95F43EEE">
      <w:numFmt w:val="bullet"/>
      <w:lvlText w:val="•"/>
      <w:lvlJc w:val="left"/>
      <w:pPr>
        <w:ind w:left="2950" w:hanging="360"/>
      </w:pPr>
      <w:rPr>
        <w:rFonts w:hint="default"/>
        <w:lang w:val="pl-PL" w:eastAsia="en-US" w:bidi="ar-SA"/>
      </w:rPr>
    </w:lvl>
    <w:lvl w:ilvl="4" w:tplc="AB102B3C">
      <w:numFmt w:val="bullet"/>
      <w:lvlText w:val="•"/>
      <w:lvlJc w:val="left"/>
      <w:pPr>
        <w:ind w:left="4001" w:hanging="360"/>
      </w:pPr>
      <w:rPr>
        <w:rFonts w:hint="default"/>
        <w:lang w:val="pl-PL" w:eastAsia="en-US" w:bidi="ar-SA"/>
      </w:rPr>
    </w:lvl>
    <w:lvl w:ilvl="5" w:tplc="0764C10E">
      <w:numFmt w:val="bullet"/>
      <w:lvlText w:val="•"/>
      <w:lvlJc w:val="left"/>
      <w:pPr>
        <w:ind w:left="5052" w:hanging="360"/>
      </w:pPr>
      <w:rPr>
        <w:rFonts w:hint="default"/>
        <w:lang w:val="pl-PL" w:eastAsia="en-US" w:bidi="ar-SA"/>
      </w:rPr>
    </w:lvl>
    <w:lvl w:ilvl="6" w:tplc="DAF0BFEA">
      <w:numFmt w:val="bullet"/>
      <w:lvlText w:val="•"/>
      <w:lvlJc w:val="left"/>
      <w:pPr>
        <w:ind w:left="6103" w:hanging="360"/>
      </w:pPr>
      <w:rPr>
        <w:rFonts w:hint="default"/>
        <w:lang w:val="pl-PL" w:eastAsia="en-US" w:bidi="ar-SA"/>
      </w:rPr>
    </w:lvl>
    <w:lvl w:ilvl="7" w:tplc="1206EC80">
      <w:numFmt w:val="bullet"/>
      <w:lvlText w:val="•"/>
      <w:lvlJc w:val="left"/>
      <w:pPr>
        <w:ind w:left="7154" w:hanging="360"/>
      </w:pPr>
      <w:rPr>
        <w:rFonts w:hint="default"/>
        <w:lang w:val="pl-PL" w:eastAsia="en-US" w:bidi="ar-SA"/>
      </w:rPr>
    </w:lvl>
    <w:lvl w:ilvl="8" w:tplc="AC2EEB5A">
      <w:numFmt w:val="bullet"/>
      <w:lvlText w:val="•"/>
      <w:lvlJc w:val="left"/>
      <w:pPr>
        <w:ind w:left="8204" w:hanging="360"/>
      </w:pPr>
      <w:rPr>
        <w:rFonts w:hint="default"/>
        <w:lang w:val="pl-PL" w:eastAsia="en-US" w:bidi="ar-SA"/>
      </w:rPr>
    </w:lvl>
  </w:abstractNum>
  <w:abstractNum w:abstractNumId="33" w15:restartNumberingAfterBreak="0">
    <w:nsid w:val="55317363"/>
    <w:multiLevelType w:val="multilevel"/>
    <w:tmpl w:val="DB585DAC"/>
    <w:lvl w:ilvl="0">
      <w:start w:val="5"/>
      <w:numFmt w:val="decimal"/>
      <w:lvlText w:val="%1."/>
      <w:lvlJc w:val="left"/>
      <w:pPr>
        <w:ind w:left="360" w:hanging="360"/>
      </w:pPr>
      <w:rPr>
        <w:rFonts w:hint="default"/>
        <w:sz w:val="22"/>
      </w:rPr>
    </w:lvl>
    <w:lvl w:ilvl="1">
      <w:start w:val="6"/>
      <w:numFmt w:val="decimal"/>
      <w:lvlText w:val="%1.%2."/>
      <w:lvlJc w:val="left"/>
      <w:pPr>
        <w:ind w:left="2122" w:hanging="720"/>
      </w:pPr>
      <w:rPr>
        <w:rFonts w:hint="default"/>
        <w:sz w:val="22"/>
      </w:rPr>
    </w:lvl>
    <w:lvl w:ilvl="2">
      <w:start w:val="1"/>
      <w:numFmt w:val="decimal"/>
      <w:lvlText w:val="%1.%2.%3."/>
      <w:lvlJc w:val="left"/>
      <w:pPr>
        <w:ind w:left="3524" w:hanging="720"/>
      </w:pPr>
      <w:rPr>
        <w:rFonts w:hint="default"/>
        <w:sz w:val="22"/>
      </w:rPr>
    </w:lvl>
    <w:lvl w:ilvl="3">
      <w:start w:val="1"/>
      <w:numFmt w:val="decimal"/>
      <w:lvlText w:val="%1.%2.%3.%4."/>
      <w:lvlJc w:val="left"/>
      <w:pPr>
        <w:ind w:left="5286" w:hanging="1080"/>
      </w:pPr>
      <w:rPr>
        <w:rFonts w:hint="default"/>
        <w:sz w:val="22"/>
      </w:rPr>
    </w:lvl>
    <w:lvl w:ilvl="4">
      <w:start w:val="1"/>
      <w:numFmt w:val="decimal"/>
      <w:lvlText w:val="%1.%2.%3.%4.%5."/>
      <w:lvlJc w:val="left"/>
      <w:pPr>
        <w:ind w:left="6688" w:hanging="1080"/>
      </w:pPr>
      <w:rPr>
        <w:rFonts w:hint="default"/>
        <w:sz w:val="22"/>
      </w:rPr>
    </w:lvl>
    <w:lvl w:ilvl="5">
      <w:start w:val="1"/>
      <w:numFmt w:val="decimal"/>
      <w:lvlText w:val="%1.%2.%3.%4.%5.%6."/>
      <w:lvlJc w:val="left"/>
      <w:pPr>
        <w:ind w:left="8450" w:hanging="1440"/>
      </w:pPr>
      <w:rPr>
        <w:rFonts w:hint="default"/>
        <w:sz w:val="22"/>
      </w:rPr>
    </w:lvl>
    <w:lvl w:ilvl="6">
      <w:start w:val="1"/>
      <w:numFmt w:val="decimal"/>
      <w:lvlText w:val="%1.%2.%3.%4.%5.%6.%7."/>
      <w:lvlJc w:val="left"/>
      <w:pPr>
        <w:ind w:left="9852" w:hanging="1440"/>
      </w:pPr>
      <w:rPr>
        <w:rFonts w:hint="default"/>
        <w:sz w:val="22"/>
      </w:rPr>
    </w:lvl>
    <w:lvl w:ilvl="7">
      <w:start w:val="1"/>
      <w:numFmt w:val="decimal"/>
      <w:lvlText w:val="%1.%2.%3.%4.%5.%6.%7.%8."/>
      <w:lvlJc w:val="left"/>
      <w:pPr>
        <w:ind w:left="11614" w:hanging="1800"/>
      </w:pPr>
      <w:rPr>
        <w:rFonts w:hint="default"/>
        <w:sz w:val="22"/>
      </w:rPr>
    </w:lvl>
    <w:lvl w:ilvl="8">
      <w:start w:val="1"/>
      <w:numFmt w:val="decimal"/>
      <w:lvlText w:val="%1.%2.%3.%4.%5.%6.%7.%8.%9."/>
      <w:lvlJc w:val="left"/>
      <w:pPr>
        <w:ind w:left="13376" w:hanging="2160"/>
      </w:pPr>
      <w:rPr>
        <w:rFonts w:hint="default"/>
        <w:sz w:val="22"/>
      </w:rPr>
    </w:lvl>
  </w:abstractNum>
  <w:abstractNum w:abstractNumId="34" w15:restartNumberingAfterBreak="0">
    <w:nsid w:val="55520257"/>
    <w:multiLevelType w:val="hybridMultilevel"/>
    <w:tmpl w:val="FA0AD6D8"/>
    <w:lvl w:ilvl="0" w:tplc="B60A1012">
      <w:start w:val="1"/>
      <w:numFmt w:val="decimal"/>
      <w:lvlText w:val="%1."/>
      <w:lvlJc w:val="left"/>
      <w:pPr>
        <w:ind w:left="1618" w:hanging="358"/>
      </w:pPr>
      <w:rPr>
        <w:rFonts w:hint="default"/>
        <w:i/>
        <w:spacing w:val="-1"/>
        <w:w w:val="99"/>
        <w:lang w:val="pl-PL" w:eastAsia="en-US" w:bidi="ar-SA"/>
      </w:rPr>
    </w:lvl>
    <w:lvl w:ilvl="1" w:tplc="FC68DC54">
      <w:start w:val="1"/>
      <w:numFmt w:val="decimal"/>
      <w:lvlText w:val="%2)"/>
      <w:lvlJc w:val="left"/>
      <w:pPr>
        <w:ind w:left="1975" w:hanging="320"/>
      </w:pPr>
      <w:rPr>
        <w:rFonts w:ascii="Arial" w:eastAsia="Arial" w:hAnsi="Arial" w:cs="Arial" w:hint="default"/>
        <w:i/>
        <w:spacing w:val="-1"/>
        <w:w w:val="99"/>
        <w:sz w:val="20"/>
        <w:szCs w:val="20"/>
        <w:lang w:val="pl-PL" w:eastAsia="en-US" w:bidi="ar-SA"/>
      </w:rPr>
    </w:lvl>
    <w:lvl w:ilvl="2" w:tplc="29C6EED8">
      <w:start w:val="1"/>
      <w:numFmt w:val="lowerLetter"/>
      <w:lvlText w:val="%3)"/>
      <w:lvlJc w:val="left"/>
      <w:pPr>
        <w:ind w:left="2347" w:hanging="358"/>
      </w:pPr>
      <w:rPr>
        <w:rFonts w:ascii="Arial" w:eastAsia="Arial" w:hAnsi="Arial" w:cs="Arial" w:hint="default"/>
        <w:i/>
        <w:spacing w:val="-1"/>
        <w:w w:val="99"/>
        <w:sz w:val="20"/>
        <w:szCs w:val="20"/>
        <w:lang w:val="pl-PL" w:eastAsia="en-US" w:bidi="ar-SA"/>
      </w:rPr>
    </w:lvl>
    <w:lvl w:ilvl="3" w:tplc="62E45748">
      <w:numFmt w:val="bullet"/>
      <w:lvlText w:val="•"/>
      <w:lvlJc w:val="left"/>
      <w:pPr>
        <w:ind w:left="3335" w:hanging="358"/>
      </w:pPr>
      <w:rPr>
        <w:rFonts w:hint="default"/>
        <w:lang w:val="pl-PL" w:eastAsia="en-US" w:bidi="ar-SA"/>
      </w:rPr>
    </w:lvl>
    <w:lvl w:ilvl="4" w:tplc="EA848D26">
      <w:numFmt w:val="bullet"/>
      <w:lvlText w:val="•"/>
      <w:lvlJc w:val="left"/>
      <w:pPr>
        <w:ind w:left="4331" w:hanging="358"/>
      </w:pPr>
      <w:rPr>
        <w:rFonts w:hint="default"/>
        <w:lang w:val="pl-PL" w:eastAsia="en-US" w:bidi="ar-SA"/>
      </w:rPr>
    </w:lvl>
    <w:lvl w:ilvl="5" w:tplc="6174F6A8">
      <w:numFmt w:val="bullet"/>
      <w:lvlText w:val="•"/>
      <w:lvlJc w:val="left"/>
      <w:pPr>
        <w:ind w:left="5327" w:hanging="358"/>
      </w:pPr>
      <w:rPr>
        <w:rFonts w:hint="default"/>
        <w:lang w:val="pl-PL" w:eastAsia="en-US" w:bidi="ar-SA"/>
      </w:rPr>
    </w:lvl>
    <w:lvl w:ilvl="6" w:tplc="55CAADEE">
      <w:numFmt w:val="bullet"/>
      <w:lvlText w:val="•"/>
      <w:lvlJc w:val="left"/>
      <w:pPr>
        <w:ind w:left="6323" w:hanging="358"/>
      </w:pPr>
      <w:rPr>
        <w:rFonts w:hint="default"/>
        <w:lang w:val="pl-PL" w:eastAsia="en-US" w:bidi="ar-SA"/>
      </w:rPr>
    </w:lvl>
    <w:lvl w:ilvl="7" w:tplc="2FDC89F0">
      <w:numFmt w:val="bullet"/>
      <w:lvlText w:val="•"/>
      <w:lvlJc w:val="left"/>
      <w:pPr>
        <w:ind w:left="7319" w:hanging="358"/>
      </w:pPr>
      <w:rPr>
        <w:rFonts w:hint="default"/>
        <w:lang w:val="pl-PL" w:eastAsia="en-US" w:bidi="ar-SA"/>
      </w:rPr>
    </w:lvl>
    <w:lvl w:ilvl="8" w:tplc="44E091C6">
      <w:numFmt w:val="bullet"/>
      <w:lvlText w:val="•"/>
      <w:lvlJc w:val="left"/>
      <w:pPr>
        <w:ind w:left="8314" w:hanging="358"/>
      </w:pPr>
      <w:rPr>
        <w:rFonts w:hint="default"/>
        <w:lang w:val="pl-PL" w:eastAsia="en-US" w:bidi="ar-SA"/>
      </w:rPr>
    </w:lvl>
  </w:abstractNum>
  <w:abstractNum w:abstractNumId="35" w15:restartNumberingAfterBreak="0">
    <w:nsid w:val="60FB4E87"/>
    <w:multiLevelType w:val="hybridMultilevel"/>
    <w:tmpl w:val="BE6A67D0"/>
    <w:lvl w:ilvl="0" w:tplc="28222190">
      <w:start w:val="1"/>
      <w:numFmt w:val="decimal"/>
      <w:lvlText w:val="%1."/>
      <w:lvlJc w:val="left"/>
      <w:pPr>
        <w:ind w:left="1476" w:hanging="358"/>
      </w:pPr>
      <w:rPr>
        <w:rFonts w:ascii="Arial" w:eastAsia="Arial" w:hAnsi="Arial" w:cs="Arial" w:hint="default"/>
        <w:spacing w:val="-3"/>
        <w:w w:val="99"/>
        <w:sz w:val="24"/>
        <w:szCs w:val="24"/>
        <w:lang w:val="pl-PL" w:eastAsia="en-US" w:bidi="ar-SA"/>
      </w:rPr>
    </w:lvl>
    <w:lvl w:ilvl="1" w:tplc="F50ECC3E">
      <w:numFmt w:val="bullet"/>
      <w:lvlText w:val="•"/>
      <w:lvlJc w:val="left"/>
      <w:pPr>
        <w:ind w:left="2362" w:hanging="358"/>
      </w:pPr>
      <w:rPr>
        <w:rFonts w:hint="default"/>
        <w:lang w:val="pl-PL" w:eastAsia="en-US" w:bidi="ar-SA"/>
      </w:rPr>
    </w:lvl>
    <w:lvl w:ilvl="2" w:tplc="E42875E6">
      <w:numFmt w:val="bullet"/>
      <w:lvlText w:val="•"/>
      <w:lvlJc w:val="left"/>
      <w:pPr>
        <w:ind w:left="3245" w:hanging="358"/>
      </w:pPr>
      <w:rPr>
        <w:rFonts w:hint="default"/>
        <w:lang w:val="pl-PL" w:eastAsia="en-US" w:bidi="ar-SA"/>
      </w:rPr>
    </w:lvl>
    <w:lvl w:ilvl="3" w:tplc="76E6CC4E">
      <w:numFmt w:val="bullet"/>
      <w:lvlText w:val="•"/>
      <w:lvlJc w:val="left"/>
      <w:pPr>
        <w:ind w:left="4127" w:hanging="358"/>
      </w:pPr>
      <w:rPr>
        <w:rFonts w:hint="default"/>
        <w:lang w:val="pl-PL" w:eastAsia="en-US" w:bidi="ar-SA"/>
      </w:rPr>
    </w:lvl>
    <w:lvl w:ilvl="4" w:tplc="6C4AC22A">
      <w:numFmt w:val="bullet"/>
      <w:lvlText w:val="•"/>
      <w:lvlJc w:val="left"/>
      <w:pPr>
        <w:ind w:left="5010" w:hanging="358"/>
      </w:pPr>
      <w:rPr>
        <w:rFonts w:hint="default"/>
        <w:lang w:val="pl-PL" w:eastAsia="en-US" w:bidi="ar-SA"/>
      </w:rPr>
    </w:lvl>
    <w:lvl w:ilvl="5" w:tplc="4D229AF6">
      <w:numFmt w:val="bullet"/>
      <w:lvlText w:val="•"/>
      <w:lvlJc w:val="left"/>
      <w:pPr>
        <w:ind w:left="5893" w:hanging="358"/>
      </w:pPr>
      <w:rPr>
        <w:rFonts w:hint="default"/>
        <w:lang w:val="pl-PL" w:eastAsia="en-US" w:bidi="ar-SA"/>
      </w:rPr>
    </w:lvl>
    <w:lvl w:ilvl="6" w:tplc="3E56DC4C">
      <w:numFmt w:val="bullet"/>
      <w:lvlText w:val="•"/>
      <w:lvlJc w:val="left"/>
      <w:pPr>
        <w:ind w:left="6775" w:hanging="358"/>
      </w:pPr>
      <w:rPr>
        <w:rFonts w:hint="default"/>
        <w:lang w:val="pl-PL" w:eastAsia="en-US" w:bidi="ar-SA"/>
      </w:rPr>
    </w:lvl>
    <w:lvl w:ilvl="7" w:tplc="F69C5356">
      <w:numFmt w:val="bullet"/>
      <w:lvlText w:val="•"/>
      <w:lvlJc w:val="left"/>
      <w:pPr>
        <w:ind w:left="7658" w:hanging="358"/>
      </w:pPr>
      <w:rPr>
        <w:rFonts w:hint="default"/>
        <w:lang w:val="pl-PL" w:eastAsia="en-US" w:bidi="ar-SA"/>
      </w:rPr>
    </w:lvl>
    <w:lvl w:ilvl="8" w:tplc="707CCE36">
      <w:numFmt w:val="bullet"/>
      <w:lvlText w:val="•"/>
      <w:lvlJc w:val="left"/>
      <w:pPr>
        <w:ind w:left="8541" w:hanging="358"/>
      </w:pPr>
      <w:rPr>
        <w:rFonts w:hint="default"/>
        <w:lang w:val="pl-PL" w:eastAsia="en-US" w:bidi="ar-SA"/>
      </w:rPr>
    </w:lvl>
  </w:abstractNum>
  <w:abstractNum w:abstractNumId="36" w15:restartNumberingAfterBreak="0">
    <w:nsid w:val="63DB0786"/>
    <w:multiLevelType w:val="multilevel"/>
    <w:tmpl w:val="E3282B40"/>
    <w:lvl w:ilvl="0">
      <w:start w:val="1"/>
      <w:numFmt w:val="decimal"/>
      <w:lvlText w:val="%1."/>
      <w:lvlJc w:val="left"/>
      <w:pPr>
        <w:ind w:left="1387" w:hanging="269"/>
        <w:jc w:val="right"/>
      </w:pPr>
      <w:rPr>
        <w:rFonts w:ascii="Arial" w:eastAsia="Arial" w:hAnsi="Arial" w:cs="Arial" w:hint="default"/>
        <w:b/>
        <w:bCs/>
        <w:w w:val="99"/>
        <w:sz w:val="24"/>
        <w:szCs w:val="24"/>
        <w:lang w:val="pl-PL" w:eastAsia="en-US" w:bidi="ar-SA"/>
      </w:rPr>
    </w:lvl>
    <w:lvl w:ilvl="1">
      <w:start w:val="1"/>
      <w:numFmt w:val="decimal"/>
      <w:lvlText w:val="%1.%2."/>
      <w:lvlJc w:val="left"/>
      <w:pPr>
        <w:ind w:left="1826" w:hanging="507"/>
        <w:jc w:val="right"/>
      </w:pPr>
      <w:rPr>
        <w:rFonts w:ascii="Arial" w:eastAsia="Arial" w:hAnsi="Arial" w:cs="Arial" w:hint="default"/>
        <w:b/>
        <w:bCs/>
        <w:spacing w:val="-33"/>
        <w:w w:val="99"/>
        <w:sz w:val="24"/>
        <w:szCs w:val="24"/>
        <w:lang w:val="pl-PL" w:eastAsia="en-US" w:bidi="ar-SA"/>
      </w:rPr>
    </w:lvl>
    <w:lvl w:ilvl="2">
      <w:start w:val="1"/>
      <w:numFmt w:val="decimal"/>
      <w:lvlText w:val="%1.%2.%3."/>
      <w:lvlJc w:val="left"/>
      <w:pPr>
        <w:ind w:left="2820" w:hanging="852"/>
      </w:pPr>
      <w:rPr>
        <w:rFonts w:ascii="Arial" w:eastAsia="Arial" w:hAnsi="Arial" w:cs="Arial" w:hint="default"/>
        <w:spacing w:val="-2"/>
        <w:w w:val="99"/>
        <w:sz w:val="24"/>
        <w:szCs w:val="24"/>
        <w:lang w:val="pl-PL" w:eastAsia="en-US" w:bidi="ar-SA"/>
      </w:rPr>
    </w:lvl>
    <w:lvl w:ilvl="3">
      <w:start w:val="1"/>
      <w:numFmt w:val="lowerLetter"/>
      <w:lvlText w:val="%4)"/>
      <w:lvlJc w:val="left"/>
      <w:pPr>
        <w:ind w:left="2897" w:hanging="360"/>
      </w:pPr>
      <w:rPr>
        <w:rFonts w:ascii="Arial" w:eastAsia="Arial" w:hAnsi="Arial" w:cs="Arial" w:hint="default"/>
        <w:w w:val="99"/>
        <w:sz w:val="24"/>
        <w:szCs w:val="24"/>
        <w:lang w:val="pl-PL" w:eastAsia="en-US" w:bidi="ar-SA"/>
      </w:rPr>
    </w:lvl>
    <w:lvl w:ilvl="4">
      <w:numFmt w:val="bullet"/>
      <w:lvlText w:val="•"/>
      <w:lvlJc w:val="left"/>
      <w:pPr>
        <w:ind w:left="2640" w:hanging="360"/>
      </w:pPr>
      <w:rPr>
        <w:rFonts w:hint="default"/>
        <w:lang w:val="pl-PL" w:eastAsia="en-US" w:bidi="ar-SA"/>
      </w:rPr>
    </w:lvl>
    <w:lvl w:ilvl="5">
      <w:numFmt w:val="bullet"/>
      <w:lvlText w:val="•"/>
      <w:lvlJc w:val="left"/>
      <w:pPr>
        <w:ind w:left="2820" w:hanging="360"/>
      </w:pPr>
      <w:rPr>
        <w:rFonts w:hint="default"/>
        <w:lang w:val="pl-PL" w:eastAsia="en-US" w:bidi="ar-SA"/>
      </w:rPr>
    </w:lvl>
    <w:lvl w:ilvl="6">
      <w:numFmt w:val="bullet"/>
      <w:lvlText w:val="•"/>
      <w:lvlJc w:val="left"/>
      <w:pPr>
        <w:ind w:left="2900" w:hanging="360"/>
      </w:pPr>
      <w:rPr>
        <w:rFonts w:hint="default"/>
        <w:lang w:val="pl-PL" w:eastAsia="en-US" w:bidi="ar-SA"/>
      </w:rPr>
    </w:lvl>
    <w:lvl w:ilvl="7">
      <w:numFmt w:val="bullet"/>
      <w:lvlText w:val="•"/>
      <w:lvlJc w:val="left"/>
      <w:pPr>
        <w:ind w:left="2960" w:hanging="360"/>
      </w:pPr>
      <w:rPr>
        <w:rFonts w:hint="default"/>
        <w:lang w:val="pl-PL" w:eastAsia="en-US" w:bidi="ar-SA"/>
      </w:rPr>
    </w:lvl>
    <w:lvl w:ilvl="8">
      <w:numFmt w:val="bullet"/>
      <w:lvlText w:val="•"/>
      <w:lvlJc w:val="left"/>
      <w:pPr>
        <w:ind w:left="3020" w:hanging="360"/>
      </w:pPr>
      <w:rPr>
        <w:rFonts w:hint="default"/>
        <w:lang w:val="pl-PL" w:eastAsia="en-US" w:bidi="ar-SA"/>
      </w:rPr>
    </w:lvl>
  </w:abstractNum>
  <w:abstractNum w:abstractNumId="37" w15:restartNumberingAfterBreak="0">
    <w:nsid w:val="693D1DE8"/>
    <w:multiLevelType w:val="hybridMultilevel"/>
    <w:tmpl w:val="04766250"/>
    <w:lvl w:ilvl="0" w:tplc="0AD26834">
      <w:start w:val="1"/>
      <w:numFmt w:val="decimal"/>
      <w:lvlText w:val="%1"/>
      <w:lvlJc w:val="left"/>
      <w:pPr>
        <w:ind w:left="1476" w:hanging="358"/>
      </w:pPr>
      <w:rPr>
        <w:rFonts w:ascii="Arial" w:eastAsia="Arial" w:hAnsi="Arial" w:cs="Arial" w:hint="default"/>
        <w:w w:val="99"/>
        <w:sz w:val="24"/>
        <w:szCs w:val="24"/>
        <w:lang w:val="pl-PL" w:eastAsia="en-US" w:bidi="ar-SA"/>
      </w:rPr>
    </w:lvl>
    <w:lvl w:ilvl="1" w:tplc="1E4CAE84">
      <w:start w:val="1"/>
      <w:numFmt w:val="decimal"/>
      <w:lvlText w:val="%2)"/>
      <w:lvlJc w:val="left"/>
      <w:pPr>
        <w:ind w:left="1853" w:hanging="348"/>
      </w:pPr>
      <w:rPr>
        <w:rFonts w:ascii="Arial" w:eastAsia="Arial" w:hAnsi="Arial" w:cs="Arial" w:hint="default"/>
        <w:w w:val="99"/>
        <w:sz w:val="24"/>
        <w:szCs w:val="24"/>
        <w:lang w:val="pl-PL" w:eastAsia="en-US" w:bidi="ar-SA"/>
      </w:rPr>
    </w:lvl>
    <w:lvl w:ilvl="2" w:tplc="70D07602">
      <w:numFmt w:val="bullet"/>
      <w:lvlText w:val="•"/>
      <w:lvlJc w:val="left"/>
      <w:pPr>
        <w:ind w:left="1800" w:hanging="348"/>
      </w:pPr>
      <w:rPr>
        <w:rFonts w:hint="default"/>
        <w:lang w:val="pl-PL" w:eastAsia="en-US" w:bidi="ar-SA"/>
      </w:rPr>
    </w:lvl>
    <w:lvl w:ilvl="3" w:tplc="CD5E4A86">
      <w:numFmt w:val="bullet"/>
      <w:lvlText w:val="•"/>
      <w:lvlJc w:val="left"/>
      <w:pPr>
        <w:ind w:left="1860" w:hanging="348"/>
      </w:pPr>
      <w:rPr>
        <w:rFonts w:hint="default"/>
        <w:lang w:val="pl-PL" w:eastAsia="en-US" w:bidi="ar-SA"/>
      </w:rPr>
    </w:lvl>
    <w:lvl w:ilvl="4" w:tplc="8BAA666C">
      <w:numFmt w:val="bullet"/>
      <w:lvlText w:val="•"/>
      <w:lvlJc w:val="left"/>
      <w:pPr>
        <w:ind w:left="3066" w:hanging="348"/>
      </w:pPr>
      <w:rPr>
        <w:rFonts w:hint="default"/>
        <w:lang w:val="pl-PL" w:eastAsia="en-US" w:bidi="ar-SA"/>
      </w:rPr>
    </w:lvl>
    <w:lvl w:ilvl="5" w:tplc="AEC65158">
      <w:numFmt w:val="bullet"/>
      <w:lvlText w:val="•"/>
      <w:lvlJc w:val="left"/>
      <w:pPr>
        <w:ind w:left="4273" w:hanging="348"/>
      </w:pPr>
      <w:rPr>
        <w:rFonts w:hint="default"/>
        <w:lang w:val="pl-PL" w:eastAsia="en-US" w:bidi="ar-SA"/>
      </w:rPr>
    </w:lvl>
    <w:lvl w:ilvl="6" w:tplc="EC16BC8C">
      <w:numFmt w:val="bullet"/>
      <w:lvlText w:val="•"/>
      <w:lvlJc w:val="left"/>
      <w:pPr>
        <w:ind w:left="5479" w:hanging="348"/>
      </w:pPr>
      <w:rPr>
        <w:rFonts w:hint="default"/>
        <w:lang w:val="pl-PL" w:eastAsia="en-US" w:bidi="ar-SA"/>
      </w:rPr>
    </w:lvl>
    <w:lvl w:ilvl="7" w:tplc="DD524E02">
      <w:numFmt w:val="bullet"/>
      <w:lvlText w:val="•"/>
      <w:lvlJc w:val="left"/>
      <w:pPr>
        <w:ind w:left="6686" w:hanging="348"/>
      </w:pPr>
      <w:rPr>
        <w:rFonts w:hint="default"/>
        <w:lang w:val="pl-PL" w:eastAsia="en-US" w:bidi="ar-SA"/>
      </w:rPr>
    </w:lvl>
    <w:lvl w:ilvl="8" w:tplc="2118225A">
      <w:numFmt w:val="bullet"/>
      <w:lvlText w:val="•"/>
      <w:lvlJc w:val="left"/>
      <w:pPr>
        <w:ind w:left="7893" w:hanging="348"/>
      </w:pPr>
      <w:rPr>
        <w:rFonts w:hint="default"/>
        <w:lang w:val="pl-PL" w:eastAsia="en-US" w:bidi="ar-SA"/>
      </w:rPr>
    </w:lvl>
  </w:abstractNum>
  <w:abstractNum w:abstractNumId="38" w15:restartNumberingAfterBreak="0">
    <w:nsid w:val="722E3044"/>
    <w:multiLevelType w:val="multilevel"/>
    <w:tmpl w:val="D5B403EC"/>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EC38ED"/>
    <w:multiLevelType w:val="hybridMultilevel"/>
    <w:tmpl w:val="33721DAC"/>
    <w:lvl w:ilvl="0" w:tplc="C9AC6B8C">
      <w:start w:val="1"/>
      <w:numFmt w:val="decimal"/>
      <w:lvlText w:val="%1."/>
      <w:lvlJc w:val="left"/>
      <w:pPr>
        <w:ind w:left="1476" w:hanging="358"/>
      </w:pPr>
      <w:rPr>
        <w:rFonts w:ascii="Arial" w:eastAsia="Arial" w:hAnsi="Arial" w:cs="Arial" w:hint="default"/>
        <w:spacing w:val="-25"/>
        <w:w w:val="99"/>
        <w:sz w:val="24"/>
        <w:szCs w:val="24"/>
        <w:lang w:val="pl-PL" w:eastAsia="en-US" w:bidi="ar-SA"/>
      </w:rPr>
    </w:lvl>
    <w:lvl w:ilvl="1" w:tplc="4420F9FC">
      <w:numFmt w:val="bullet"/>
      <w:lvlText w:val="•"/>
      <w:lvlJc w:val="left"/>
      <w:pPr>
        <w:ind w:left="2362" w:hanging="358"/>
      </w:pPr>
      <w:rPr>
        <w:rFonts w:hint="default"/>
        <w:lang w:val="pl-PL" w:eastAsia="en-US" w:bidi="ar-SA"/>
      </w:rPr>
    </w:lvl>
    <w:lvl w:ilvl="2" w:tplc="FD123286">
      <w:numFmt w:val="bullet"/>
      <w:lvlText w:val="•"/>
      <w:lvlJc w:val="left"/>
      <w:pPr>
        <w:ind w:left="3245" w:hanging="358"/>
      </w:pPr>
      <w:rPr>
        <w:rFonts w:hint="default"/>
        <w:lang w:val="pl-PL" w:eastAsia="en-US" w:bidi="ar-SA"/>
      </w:rPr>
    </w:lvl>
    <w:lvl w:ilvl="3" w:tplc="9E2209FC">
      <w:numFmt w:val="bullet"/>
      <w:lvlText w:val="•"/>
      <w:lvlJc w:val="left"/>
      <w:pPr>
        <w:ind w:left="4127" w:hanging="358"/>
      </w:pPr>
      <w:rPr>
        <w:rFonts w:hint="default"/>
        <w:lang w:val="pl-PL" w:eastAsia="en-US" w:bidi="ar-SA"/>
      </w:rPr>
    </w:lvl>
    <w:lvl w:ilvl="4" w:tplc="8B04B40E">
      <w:numFmt w:val="bullet"/>
      <w:lvlText w:val="•"/>
      <w:lvlJc w:val="left"/>
      <w:pPr>
        <w:ind w:left="5010" w:hanging="358"/>
      </w:pPr>
      <w:rPr>
        <w:rFonts w:hint="default"/>
        <w:lang w:val="pl-PL" w:eastAsia="en-US" w:bidi="ar-SA"/>
      </w:rPr>
    </w:lvl>
    <w:lvl w:ilvl="5" w:tplc="245E7814">
      <w:numFmt w:val="bullet"/>
      <w:lvlText w:val="•"/>
      <w:lvlJc w:val="left"/>
      <w:pPr>
        <w:ind w:left="5893" w:hanging="358"/>
      </w:pPr>
      <w:rPr>
        <w:rFonts w:hint="default"/>
        <w:lang w:val="pl-PL" w:eastAsia="en-US" w:bidi="ar-SA"/>
      </w:rPr>
    </w:lvl>
    <w:lvl w:ilvl="6" w:tplc="206C321E">
      <w:numFmt w:val="bullet"/>
      <w:lvlText w:val="•"/>
      <w:lvlJc w:val="left"/>
      <w:pPr>
        <w:ind w:left="6775" w:hanging="358"/>
      </w:pPr>
      <w:rPr>
        <w:rFonts w:hint="default"/>
        <w:lang w:val="pl-PL" w:eastAsia="en-US" w:bidi="ar-SA"/>
      </w:rPr>
    </w:lvl>
    <w:lvl w:ilvl="7" w:tplc="1C509520">
      <w:numFmt w:val="bullet"/>
      <w:lvlText w:val="•"/>
      <w:lvlJc w:val="left"/>
      <w:pPr>
        <w:ind w:left="7658" w:hanging="358"/>
      </w:pPr>
      <w:rPr>
        <w:rFonts w:hint="default"/>
        <w:lang w:val="pl-PL" w:eastAsia="en-US" w:bidi="ar-SA"/>
      </w:rPr>
    </w:lvl>
    <w:lvl w:ilvl="8" w:tplc="5F28D886">
      <w:numFmt w:val="bullet"/>
      <w:lvlText w:val="•"/>
      <w:lvlJc w:val="left"/>
      <w:pPr>
        <w:ind w:left="8541" w:hanging="358"/>
      </w:pPr>
      <w:rPr>
        <w:rFonts w:hint="default"/>
        <w:lang w:val="pl-PL" w:eastAsia="en-US" w:bidi="ar-SA"/>
      </w:rPr>
    </w:lvl>
  </w:abstractNum>
  <w:abstractNum w:abstractNumId="40" w15:restartNumberingAfterBreak="0">
    <w:nsid w:val="79C25061"/>
    <w:multiLevelType w:val="hybridMultilevel"/>
    <w:tmpl w:val="D5082554"/>
    <w:lvl w:ilvl="0" w:tplc="67280A96">
      <w:start w:val="1"/>
      <w:numFmt w:val="decimal"/>
      <w:lvlText w:val="%1."/>
      <w:lvlJc w:val="left"/>
      <w:pPr>
        <w:ind w:left="1478" w:hanging="360"/>
      </w:pPr>
      <w:rPr>
        <w:rFonts w:ascii="Arial" w:eastAsia="Arial" w:hAnsi="Arial" w:cs="Arial" w:hint="default"/>
        <w:spacing w:val="-4"/>
        <w:w w:val="100"/>
        <w:sz w:val="24"/>
        <w:szCs w:val="24"/>
        <w:lang w:val="pl-PL" w:eastAsia="en-US" w:bidi="ar-SA"/>
      </w:rPr>
    </w:lvl>
    <w:lvl w:ilvl="1" w:tplc="597A3006">
      <w:start w:val="1"/>
      <w:numFmt w:val="decimal"/>
      <w:lvlText w:val="%2)"/>
      <w:lvlJc w:val="left"/>
      <w:pPr>
        <w:ind w:left="1826" w:hanging="348"/>
      </w:pPr>
      <w:rPr>
        <w:rFonts w:ascii="Arial" w:eastAsia="Arial" w:hAnsi="Arial" w:cs="Arial" w:hint="default"/>
        <w:w w:val="99"/>
        <w:sz w:val="24"/>
        <w:szCs w:val="24"/>
        <w:lang w:val="pl-PL" w:eastAsia="en-US" w:bidi="ar-SA"/>
      </w:rPr>
    </w:lvl>
    <w:lvl w:ilvl="2" w:tplc="C046EDF0">
      <w:start w:val="1"/>
      <w:numFmt w:val="lowerLetter"/>
      <w:lvlText w:val="%3)"/>
      <w:lvlJc w:val="left"/>
      <w:pPr>
        <w:ind w:left="2189" w:hanging="358"/>
      </w:pPr>
      <w:rPr>
        <w:rFonts w:ascii="Arial" w:eastAsia="Arial" w:hAnsi="Arial" w:cs="Arial" w:hint="default"/>
        <w:w w:val="99"/>
        <w:sz w:val="24"/>
        <w:szCs w:val="24"/>
        <w:lang w:val="pl-PL" w:eastAsia="en-US" w:bidi="ar-SA"/>
      </w:rPr>
    </w:lvl>
    <w:lvl w:ilvl="3" w:tplc="D500145E">
      <w:numFmt w:val="bullet"/>
      <w:lvlText w:val="•"/>
      <w:lvlJc w:val="left"/>
      <w:pPr>
        <w:ind w:left="2180" w:hanging="358"/>
      </w:pPr>
      <w:rPr>
        <w:rFonts w:hint="default"/>
        <w:lang w:val="pl-PL" w:eastAsia="en-US" w:bidi="ar-SA"/>
      </w:rPr>
    </w:lvl>
    <w:lvl w:ilvl="4" w:tplc="A6662D7C">
      <w:numFmt w:val="bullet"/>
      <w:lvlText w:val="•"/>
      <w:lvlJc w:val="left"/>
      <w:pPr>
        <w:ind w:left="3340" w:hanging="358"/>
      </w:pPr>
      <w:rPr>
        <w:rFonts w:hint="default"/>
        <w:lang w:val="pl-PL" w:eastAsia="en-US" w:bidi="ar-SA"/>
      </w:rPr>
    </w:lvl>
    <w:lvl w:ilvl="5" w:tplc="54081466">
      <w:numFmt w:val="bullet"/>
      <w:lvlText w:val="•"/>
      <w:lvlJc w:val="left"/>
      <w:pPr>
        <w:ind w:left="4501" w:hanging="358"/>
      </w:pPr>
      <w:rPr>
        <w:rFonts w:hint="default"/>
        <w:lang w:val="pl-PL" w:eastAsia="en-US" w:bidi="ar-SA"/>
      </w:rPr>
    </w:lvl>
    <w:lvl w:ilvl="6" w:tplc="D4869BC8">
      <w:numFmt w:val="bullet"/>
      <w:lvlText w:val="•"/>
      <w:lvlJc w:val="left"/>
      <w:pPr>
        <w:ind w:left="5662" w:hanging="358"/>
      </w:pPr>
      <w:rPr>
        <w:rFonts w:hint="default"/>
        <w:lang w:val="pl-PL" w:eastAsia="en-US" w:bidi="ar-SA"/>
      </w:rPr>
    </w:lvl>
    <w:lvl w:ilvl="7" w:tplc="C058A8DE">
      <w:numFmt w:val="bullet"/>
      <w:lvlText w:val="•"/>
      <w:lvlJc w:val="left"/>
      <w:pPr>
        <w:ind w:left="6823" w:hanging="358"/>
      </w:pPr>
      <w:rPr>
        <w:rFonts w:hint="default"/>
        <w:lang w:val="pl-PL" w:eastAsia="en-US" w:bidi="ar-SA"/>
      </w:rPr>
    </w:lvl>
    <w:lvl w:ilvl="8" w:tplc="005C4660">
      <w:numFmt w:val="bullet"/>
      <w:lvlText w:val="•"/>
      <w:lvlJc w:val="left"/>
      <w:pPr>
        <w:ind w:left="7984" w:hanging="358"/>
      </w:pPr>
      <w:rPr>
        <w:rFonts w:hint="default"/>
        <w:lang w:val="pl-PL" w:eastAsia="en-US" w:bidi="ar-SA"/>
      </w:rPr>
    </w:lvl>
  </w:abstractNum>
  <w:abstractNum w:abstractNumId="41" w15:restartNumberingAfterBreak="0">
    <w:nsid w:val="7ECC2095"/>
    <w:multiLevelType w:val="hybridMultilevel"/>
    <w:tmpl w:val="5EB6DEF8"/>
    <w:lvl w:ilvl="0" w:tplc="6400C68E">
      <w:start w:val="1"/>
      <w:numFmt w:val="decimal"/>
      <w:lvlText w:val="%1)"/>
      <w:lvlJc w:val="left"/>
      <w:pPr>
        <w:ind w:left="1846" w:hanging="360"/>
      </w:pPr>
      <w:rPr>
        <w:rFonts w:ascii="Arial" w:eastAsia="Arial" w:hAnsi="Arial" w:cs="Arial" w:hint="default"/>
        <w:w w:val="99"/>
        <w:sz w:val="24"/>
        <w:szCs w:val="24"/>
        <w:lang w:val="pl-PL" w:eastAsia="en-US" w:bidi="ar-SA"/>
      </w:rPr>
    </w:lvl>
    <w:lvl w:ilvl="1" w:tplc="B6AA3B22">
      <w:numFmt w:val="bullet"/>
      <w:lvlText w:val="•"/>
      <w:lvlJc w:val="left"/>
      <w:pPr>
        <w:ind w:left="2686" w:hanging="360"/>
      </w:pPr>
      <w:rPr>
        <w:rFonts w:hint="default"/>
        <w:lang w:val="pl-PL" w:eastAsia="en-US" w:bidi="ar-SA"/>
      </w:rPr>
    </w:lvl>
    <w:lvl w:ilvl="2" w:tplc="EF841D04">
      <w:numFmt w:val="bullet"/>
      <w:lvlText w:val="•"/>
      <w:lvlJc w:val="left"/>
      <w:pPr>
        <w:ind w:left="3533" w:hanging="360"/>
      </w:pPr>
      <w:rPr>
        <w:rFonts w:hint="default"/>
        <w:lang w:val="pl-PL" w:eastAsia="en-US" w:bidi="ar-SA"/>
      </w:rPr>
    </w:lvl>
    <w:lvl w:ilvl="3" w:tplc="737CD78E">
      <w:numFmt w:val="bullet"/>
      <w:lvlText w:val="•"/>
      <w:lvlJc w:val="left"/>
      <w:pPr>
        <w:ind w:left="4379" w:hanging="360"/>
      </w:pPr>
      <w:rPr>
        <w:rFonts w:hint="default"/>
        <w:lang w:val="pl-PL" w:eastAsia="en-US" w:bidi="ar-SA"/>
      </w:rPr>
    </w:lvl>
    <w:lvl w:ilvl="4" w:tplc="22708A66">
      <w:numFmt w:val="bullet"/>
      <w:lvlText w:val="•"/>
      <w:lvlJc w:val="left"/>
      <w:pPr>
        <w:ind w:left="5226" w:hanging="360"/>
      </w:pPr>
      <w:rPr>
        <w:rFonts w:hint="default"/>
        <w:lang w:val="pl-PL" w:eastAsia="en-US" w:bidi="ar-SA"/>
      </w:rPr>
    </w:lvl>
    <w:lvl w:ilvl="5" w:tplc="DA8269C2">
      <w:numFmt w:val="bullet"/>
      <w:lvlText w:val="•"/>
      <w:lvlJc w:val="left"/>
      <w:pPr>
        <w:ind w:left="6073" w:hanging="360"/>
      </w:pPr>
      <w:rPr>
        <w:rFonts w:hint="default"/>
        <w:lang w:val="pl-PL" w:eastAsia="en-US" w:bidi="ar-SA"/>
      </w:rPr>
    </w:lvl>
    <w:lvl w:ilvl="6" w:tplc="C8423E7E">
      <w:numFmt w:val="bullet"/>
      <w:lvlText w:val="•"/>
      <w:lvlJc w:val="left"/>
      <w:pPr>
        <w:ind w:left="6919" w:hanging="360"/>
      </w:pPr>
      <w:rPr>
        <w:rFonts w:hint="default"/>
        <w:lang w:val="pl-PL" w:eastAsia="en-US" w:bidi="ar-SA"/>
      </w:rPr>
    </w:lvl>
    <w:lvl w:ilvl="7" w:tplc="E5B4F1FC">
      <w:numFmt w:val="bullet"/>
      <w:lvlText w:val="•"/>
      <w:lvlJc w:val="left"/>
      <w:pPr>
        <w:ind w:left="7766" w:hanging="360"/>
      </w:pPr>
      <w:rPr>
        <w:rFonts w:hint="default"/>
        <w:lang w:val="pl-PL" w:eastAsia="en-US" w:bidi="ar-SA"/>
      </w:rPr>
    </w:lvl>
    <w:lvl w:ilvl="8" w:tplc="D658A928">
      <w:numFmt w:val="bullet"/>
      <w:lvlText w:val="•"/>
      <w:lvlJc w:val="left"/>
      <w:pPr>
        <w:ind w:left="8613" w:hanging="360"/>
      </w:pPr>
      <w:rPr>
        <w:rFonts w:hint="default"/>
        <w:lang w:val="pl-PL" w:eastAsia="en-US" w:bidi="ar-SA"/>
      </w:rPr>
    </w:lvl>
  </w:abstractNum>
  <w:num w:numId="1" w16cid:durableId="3559100">
    <w:abstractNumId w:val="30"/>
  </w:num>
  <w:num w:numId="2" w16cid:durableId="1705135682">
    <w:abstractNumId w:val="11"/>
  </w:num>
  <w:num w:numId="3" w16cid:durableId="978341837">
    <w:abstractNumId w:val="35"/>
  </w:num>
  <w:num w:numId="4" w16cid:durableId="455028874">
    <w:abstractNumId w:val="31"/>
  </w:num>
  <w:num w:numId="5" w16cid:durableId="393629218">
    <w:abstractNumId w:val="32"/>
  </w:num>
  <w:num w:numId="6" w16cid:durableId="1975913330">
    <w:abstractNumId w:val="18"/>
  </w:num>
  <w:num w:numId="7" w16cid:durableId="546795460">
    <w:abstractNumId w:val="28"/>
  </w:num>
  <w:num w:numId="8" w16cid:durableId="2065058143">
    <w:abstractNumId w:val="6"/>
  </w:num>
  <w:num w:numId="9" w16cid:durableId="1961524049">
    <w:abstractNumId w:val="1"/>
  </w:num>
  <w:num w:numId="10" w16cid:durableId="2133018426">
    <w:abstractNumId w:val="41"/>
  </w:num>
  <w:num w:numId="11" w16cid:durableId="705371197">
    <w:abstractNumId w:val="37"/>
  </w:num>
  <w:num w:numId="12" w16cid:durableId="1652517554">
    <w:abstractNumId w:val="12"/>
  </w:num>
  <w:num w:numId="13" w16cid:durableId="1052075743">
    <w:abstractNumId w:val="15"/>
  </w:num>
  <w:num w:numId="14" w16cid:durableId="1403792698">
    <w:abstractNumId w:val="39"/>
  </w:num>
  <w:num w:numId="15" w16cid:durableId="2079816232">
    <w:abstractNumId w:val="3"/>
  </w:num>
  <w:num w:numId="16" w16cid:durableId="522784671">
    <w:abstractNumId w:val="22"/>
  </w:num>
  <w:num w:numId="17" w16cid:durableId="1736732163">
    <w:abstractNumId w:val="9"/>
  </w:num>
  <w:num w:numId="18" w16cid:durableId="1389762270">
    <w:abstractNumId w:val="7"/>
  </w:num>
  <w:num w:numId="19" w16cid:durableId="1030957671">
    <w:abstractNumId w:val="14"/>
  </w:num>
  <w:num w:numId="20" w16cid:durableId="1276863087">
    <w:abstractNumId w:val="20"/>
  </w:num>
  <w:num w:numId="21" w16cid:durableId="1648511648">
    <w:abstractNumId w:val="2"/>
  </w:num>
  <w:num w:numId="22" w16cid:durableId="2002613976">
    <w:abstractNumId w:val="27"/>
  </w:num>
  <w:num w:numId="23" w16cid:durableId="1837838784">
    <w:abstractNumId w:val="16"/>
  </w:num>
  <w:num w:numId="24" w16cid:durableId="1505708136">
    <w:abstractNumId w:val="21"/>
  </w:num>
  <w:num w:numId="25" w16cid:durableId="1957524745">
    <w:abstractNumId w:val="34"/>
  </w:num>
  <w:num w:numId="26" w16cid:durableId="1761370282">
    <w:abstractNumId w:val="0"/>
  </w:num>
  <w:num w:numId="27" w16cid:durableId="868031294">
    <w:abstractNumId w:val="36"/>
  </w:num>
  <w:num w:numId="28" w16cid:durableId="289747215">
    <w:abstractNumId w:val="5"/>
  </w:num>
  <w:num w:numId="29" w16cid:durableId="638923066">
    <w:abstractNumId w:val="29"/>
  </w:num>
  <w:num w:numId="30" w16cid:durableId="588999594">
    <w:abstractNumId w:val="26"/>
  </w:num>
  <w:num w:numId="31" w16cid:durableId="1043290982">
    <w:abstractNumId w:val="24"/>
  </w:num>
  <w:num w:numId="32" w16cid:durableId="1979871523">
    <w:abstractNumId w:val="40"/>
  </w:num>
  <w:num w:numId="33" w16cid:durableId="1297569625">
    <w:abstractNumId w:val="13"/>
  </w:num>
  <w:num w:numId="34" w16cid:durableId="1555197382">
    <w:abstractNumId w:val="23"/>
  </w:num>
  <w:num w:numId="35" w16cid:durableId="75637025">
    <w:abstractNumId w:val="10"/>
  </w:num>
  <w:num w:numId="36" w16cid:durableId="267398271">
    <w:abstractNumId w:val="19"/>
  </w:num>
  <w:num w:numId="37" w16cid:durableId="598757343">
    <w:abstractNumId w:val="4"/>
  </w:num>
  <w:num w:numId="38" w16cid:durableId="847326487">
    <w:abstractNumId w:val="8"/>
  </w:num>
  <w:num w:numId="39" w16cid:durableId="716783227">
    <w:abstractNumId w:val="17"/>
  </w:num>
  <w:num w:numId="40" w16cid:durableId="1140263631">
    <w:abstractNumId w:val="38"/>
  </w:num>
  <w:num w:numId="41" w16cid:durableId="1862930454">
    <w:abstractNumId w:val="25"/>
  </w:num>
  <w:num w:numId="42" w16cid:durableId="6570763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5D"/>
    <w:rsid w:val="001028F6"/>
    <w:rsid w:val="00127FC3"/>
    <w:rsid w:val="001467F4"/>
    <w:rsid w:val="00175E40"/>
    <w:rsid w:val="001C6771"/>
    <w:rsid w:val="001F5B64"/>
    <w:rsid w:val="00212A17"/>
    <w:rsid w:val="0021705D"/>
    <w:rsid w:val="00275D83"/>
    <w:rsid w:val="002921B4"/>
    <w:rsid w:val="002B68F9"/>
    <w:rsid w:val="002E1BEF"/>
    <w:rsid w:val="00317A06"/>
    <w:rsid w:val="00323374"/>
    <w:rsid w:val="00346E85"/>
    <w:rsid w:val="003855F4"/>
    <w:rsid w:val="003C554E"/>
    <w:rsid w:val="003E1F8A"/>
    <w:rsid w:val="003E6F9C"/>
    <w:rsid w:val="00401932"/>
    <w:rsid w:val="004A155D"/>
    <w:rsid w:val="004E2CAE"/>
    <w:rsid w:val="00506F44"/>
    <w:rsid w:val="00514228"/>
    <w:rsid w:val="0056092D"/>
    <w:rsid w:val="00575ECD"/>
    <w:rsid w:val="005907DF"/>
    <w:rsid w:val="005B5E4B"/>
    <w:rsid w:val="005C1072"/>
    <w:rsid w:val="00610CCE"/>
    <w:rsid w:val="00622EB6"/>
    <w:rsid w:val="00631851"/>
    <w:rsid w:val="00634AAB"/>
    <w:rsid w:val="00676520"/>
    <w:rsid w:val="00676BD4"/>
    <w:rsid w:val="00685A66"/>
    <w:rsid w:val="006D2F56"/>
    <w:rsid w:val="007563E7"/>
    <w:rsid w:val="007948A5"/>
    <w:rsid w:val="007A6606"/>
    <w:rsid w:val="007E087E"/>
    <w:rsid w:val="00801103"/>
    <w:rsid w:val="008319E2"/>
    <w:rsid w:val="008F772E"/>
    <w:rsid w:val="0090689B"/>
    <w:rsid w:val="00966D37"/>
    <w:rsid w:val="009D5276"/>
    <w:rsid w:val="009F791B"/>
    <w:rsid w:val="00A05990"/>
    <w:rsid w:val="00A511CB"/>
    <w:rsid w:val="00A6206F"/>
    <w:rsid w:val="00B140D4"/>
    <w:rsid w:val="00B20642"/>
    <w:rsid w:val="00B73058"/>
    <w:rsid w:val="00B7670C"/>
    <w:rsid w:val="00C026DE"/>
    <w:rsid w:val="00C36C52"/>
    <w:rsid w:val="00C503ED"/>
    <w:rsid w:val="00C7398F"/>
    <w:rsid w:val="00CF6F6E"/>
    <w:rsid w:val="00D7445F"/>
    <w:rsid w:val="00D91D15"/>
    <w:rsid w:val="00D9787F"/>
    <w:rsid w:val="00E17508"/>
    <w:rsid w:val="00ED0DEF"/>
    <w:rsid w:val="00F46621"/>
    <w:rsid w:val="00F86B82"/>
    <w:rsid w:val="00F9586D"/>
    <w:rsid w:val="00FA4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BF0A"/>
  <w15:docId w15:val="{C060E926-2CEF-4BB4-937F-EE18360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1543"/>
      <w:jc w:val="both"/>
      <w:outlineLvl w:val="0"/>
    </w:pPr>
    <w:rPr>
      <w:b/>
      <w:bCs/>
      <w:sz w:val="24"/>
      <w:szCs w:val="24"/>
    </w:rPr>
  </w:style>
  <w:style w:type="paragraph" w:styleId="Nagwek2">
    <w:name w:val="heading 2"/>
    <w:basedOn w:val="Normalny"/>
    <w:uiPriority w:val="1"/>
    <w:qFormat/>
    <w:pPr>
      <w:spacing w:before="91"/>
      <w:ind w:left="1486"/>
      <w:outlineLvl w:val="1"/>
    </w:pPr>
    <w:rPr>
      <w:b/>
      <w:bCs/>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0"/>
      <w:jc w:val="both"/>
    </w:pPr>
    <w:rPr>
      <w:sz w:val="24"/>
      <w:szCs w:val="24"/>
    </w:rPr>
  </w:style>
  <w:style w:type="paragraph" w:styleId="Tytu">
    <w:name w:val="Title"/>
    <w:basedOn w:val="Normalny"/>
    <w:uiPriority w:val="1"/>
    <w:qFormat/>
    <w:pPr>
      <w:spacing w:before="91"/>
      <w:ind w:left="2302" w:right="1302"/>
      <w:jc w:val="center"/>
    </w:pPr>
    <w:rPr>
      <w:b/>
      <w:bCs/>
      <w:sz w:val="32"/>
      <w:szCs w:val="32"/>
      <w:u w:val="single" w:color="000000"/>
    </w:rPr>
  </w:style>
  <w:style w:type="paragraph" w:styleId="Akapitzlist">
    <w:name w:val="List Paragraph"/>
    <w:basedOn w:val="Normalny"/>
    <w:uiPriority w:val="1"/>
    <w:qFormat/>
    <w:pPr>
      <w:spacing w:before="120"/>
      <w:ind w:left="147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05990"/>
    <w:pPr>
      <w:tabs>
        <w:tab w:val="center" w:pos="4536"/>
        <w:tab w:val="right" w:pos="9072"/>
      </w:tabs>
    </w:pPr>
  </w:style>
  <w:style w:type="character" w:customStyle="1" w:styleId="NagwekZnak">
    <w:name w:val="Nagłówek Znak"/>
    <w:basedOn w:val="Domylnaczcionkaakapitu"/>
    <w:link w:val="Nagwek"/>
    <w:uiPriority w:val="99"/>
    <w:rsid w:val="00A05990"/>
    <w:rPr>
      <w:rFonts w:ascii="Arial" w:eastAsia="Arial" w:hAnsi="Arial" w:cs="Arial"/>
      <w:lang w:val="pl-PL"/>
    </w:rPr>
  </w:style>
  <w:style w:type="paragraph" w:styleId="Stopka">
    <w:name w:val="footer"/>
    <w:basedOn w:val="Normalny"/>
    <w:link w:val="StopkaZnak"/>
    <w:uiPriority w:val="99"/>
    <w:unhideWhenUsed/>
    <w:rsid w:val="00A05990"/>
    <w:pPr>
      <w:tabs>
        <w:tab w:val="center" w:pos="4536"/>
        <w:tab w:val="right" w:pos="9072"/>
      </w:tabs>
    </w:pPr>
  </w:style>
  <w:style w:type="character" w:customStyle="1" w:styleId="StopkaZnak">
    <w:name w:val="Stopka Znak"/>
    <w:basedOn w:val="Domylnaczcionkaakapitu"/>
    <w:link w:val="Stopka"/>
    <w:uiPriority w:val="99"/>
    <w:rsid w:val="00A05990"/>
    <w:rPr>
      <w:rFonts w:ascii="Arial" w:eastAsia="Arial" w:hAnsi="Arial" w:cs="Arial"/>
      <w:lang w:val="pl-PL"/>
    </w:rPr>
  </w:style>
  <w:style w:type="paragraph" w:customStyle="1" w:styleId="Default">
    <w:name w:val="Default"/>
    <w:rsid w:val="00A05990"/>
    <w:pPr>
      <w:widowControl/>
      <w:adjustRightInd w:val="0"/>
    </w:pPr>
    <w:rPr>
      <w:rFonts w:ascii="Arial" w:eastAsia="Calibri" w:hAnsi="Arial" w:cs="Arial"/>
      <w:color w:val="000000"/>
      <w:sz w:val="24"/>
      <w:szCs w:val="24"/>
      <w:lang w:val="pl-PL"/>
    </w:rPr>
  </w:style>
  <w:style w:type="character" w:styleId="Hipercze">
    <w:name w:val="Hyperlink"/>
    <w:basedOn w:val="Domylnaczcionkaakapitu"/>
    <w:uiPriority w:val="99"/>
    <w:unhideWhenUsed/>
    <w:rsid w:val="00A05990"/>
    <w:rPr>
      <w:color w:val="0000FF" w:themeColor="hyperlink"/>
      <w:u w:val="single"/>
    </w:rPr>
  </w:style>
  <w:style w:type="paragraph" w:customStyle="1" w:styleId="Standard">
    <w:name w:val="Standard"/>
    <w:rsid w:val="00A05990"/>
    <w:pPr>
      <w:widowControl/>
      <w:suppressAutoHyphens/>
      <w:autoSpaceDE/>
      <w:textAlignment w:val="baseline"/>
    </w:pPr>
    <w:rPr>
      <w:rFonts w:ascii="Liberation Serif" w:eastAsia="SimSun" w:hAnsi="Liberation Serif" w:cs="Lucida Sans"/>
      <w:kern w:val="3"/>
      <w:sz w:val="24"/>
      <w:szCs w:val="24"/>
      <w:lang w:val="pl-PL" w:eastAsia="zh-CN" w:bidi="hi-IN"/>
    </w:rPr>
  </w:style>
  <w:style w:type="character" w:styleId="Odwoaniedokomentarza">
    <w:name w:val="annotation reference"/>
    <w:basedOn w:val="Domylnaczcionkaakapitu"/>
    <w:uiPriority w:val="99"/>
    <w:semiHidden/>
    <w:unhideWhenUsed/>
    <w:rsid w:val="005907DF"/>
    <w:rPr>
      <w:sz w:val="16"/>
      <w:szCs w:val="16"/>
    </w:rPr>
  </w:style>
  <w:style w:type="paragraph" w:styleId="Tekstkomentarza">
    <w:name w:val="annotation text"/>
    <w:basedOn w:val="Normalny"/>
    <w:link w:val="TekstkomentarzaZnak"/>
    <w:uiPriority w:val="99"/>
    <w:semiHidden/>
    <w:unhideWhenUsed/>
    <w:rsid w:val="005907DF"/>
    <w:rPr>
      <w:sz w:val="20"/>
      <w:szCs w:val="20"/>
    </w:rPr>
  </w:style>
  <w:style w:type="character" w:customStyle="1" w:styleId="TekstkomentarzaZnak">
    <w:name w:val="Tekst komentarza Znak"/>
    <w:basedOn w:val="Domylnaczcionkaakapitu"/>
    <w:link w:val="Tekstkomentarza"/>
    <w:uiPriority w:val="99"/>
    <w:semiHidden/>
    <w:rsid w:val="005907DF"/>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5907DF"/>
    <w:rPr>
      <w:b/>
      <w:bCs/>
    </w:rPr>
  </w:style>
  <w:style w:type="character" w:customStyle="1" w:styleId="TematkomentarzaZnak">
    <w:name w:val="Temat komentarza Znak"/>
    <w:basedOn w:val="TekstkomentarzaZnak"/>
    <w:link w:val="Tematkomentarza"/>
    <w:uiPriority w:val="99"/>
    <w:semiHidden/>
    <w:rsid w:val="005907DF"/>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5907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DF"/>
    <w:rPr>
      <w:rFonts w:ascii="Segoe UI" w:eastAsia="Arial" w:hAnsi="Segoe UI" w:cs="Segoe UI"/>
      <w:sz w:val="18"/>
      <w:szCs w:val="18"/>
      <w:lang w:val="pl-PL"/>
    </w:rPr>
  </w:style>
  <w:style w:type="paragraph" w:styleId="NormalnyWeb">
    <w:name w:val="Normal (Web)"/>
    <w:basedOn w:val="Normalny"/>
    <w:qFormat/>
    <w:rsid w:val="00317A06"/>
    <w:pPr>
      <w:widowControl/>
      <w:suppressAutoHyphens/>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 TargetMode="External"/><Relationship Id="rId13" Type="http://schemas.openxmlformats.org/officeDocument/2006/relationships/hyperlink" Target="https://platformazakupowa.pl/p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E041-1FD2-4CCF-BCB1-769477C3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22</Pages>
  <Words>8238</Words>
  <Characters>49430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dd</dc:creator>
  <cp:lastModifiedBy>Małgorzata Bartecka</cp:lastModifiedBy>
  <cp:revision>12</cp:revision>
  <cp:lastPrinted>2022-11-15T09:31:00Z</cp:lastPrinted>
  <dcterms:created xsi:type="dcterms:W3CDTF">2022-11-10T12:59:00Z</dcterms:created>
  <dcterms:modified xsi:type="dcterms:W3CDTF">2023-10-23T10:56:00Z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2019</vt:lpwstr>
  </property>
  <property fmtid="{D5CDD505-2E9C-101B-9397-08002B2CF9AE}" pid="4" name="LastSaved">
    <vt:filetime>2021-11-08T00:00:00Z</vt:filetime>
  </property>
</Properties>
</file>