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459BC" w14:textId="77777777" w:rsidR="00974C12" w:rsidRPr="00E14D3C" w:rsidRDefault="00974C12">
      <w:pPr>
        <w:spacing w:after="160" w:line="259" w:lineRule="auto"/>
        <w:rPr>
          <w:rFonts w:asciiTheme="minorHAnsi" w:hAnsiTheme="minorHAnsi" w:cstheme="minorHAnsi"/>
          <w:sz w:val="20"/>
          <w:szCs w:val="20"/>
        </w:rPr>
      </w:pPr>
      <w:bookmarkStart w:id="0" w:name="_Toc90480485"/>
    </w:p>
    <w:p w14:paraId="68150FDE" w14:textId="77777777" w:rsidR="00974C12" w:rsidRPr="00E14D3C" w:rsidRDefault="00974C12">
      <w:pPr>
        <w:spacing w:after="160" w:line="259" w:lineRule="auto"/>
        <w:rPr>
          <w:rFonts w:asciiTheme="minorHAnsi" w:hAnsiTheme="minorHAnsi" w:cstheme="minorHAnsi"/>
          <w:sz w:val="20"/>
          <w:szCs w:val="20"/>
        </w:rPr>
      </w:pPr>
    </w:p>
    <w:p w14:paraId="0890E0CB" w14:textId="77777777" w:rsidR="00974C12" w:rsidRPr="00E14D3C" w:rsidRDefault="00974C12" w:rsidP="00974C12">
      <w:pPr>
        <w:spacing w:after="160" w:line="259" w:lineRule="auto"/>
        <w:jc w:val="center"/>
        <w:rPr>
          <w:rFonts w:asciiTheme="minorHAnsi" w:hAnsiTheme="minorHAnsi" w:cstheme="minorHAnsi"/>
          <w:sz w:val="20"/>
          <w:szCs w:val="20"/>
        </w:rPr>
      </w:pPr>
    </w:p>
    <w:p w14:paraId="321FE0DC" w14:textId="77777777" w:rsidR="00974C12" w:rsidRPr="00E14D3C" w:rsidRDefault="00974C12" w:rsidP="00974C12">
      <w:pPr>
        <w:spacing w:after="160" w:line="259" w:lineRule="auto"/>
        <w:jc w:val="center"/>
        <w:rPr>
          <w:rFonts w:asciiTheme="minorHAnsi" w:hAnsiTheme="minorHAnsi" w:cstheme="minorHAnsi"/>
          <w:sz w:val="20"/>
          <w:szCs w:val="20"/>
        </w:rPr>
      </w:pPr>
    </w:p>
    <w:p w14:paraId="49252F91" w14:textId="77777777" w:rsidR="00974C12" w:rsidRPr="00E14D3C" w:rsidRDefault="00974C12" w:rsidP="00974C12">
      <w:pPr>
        <w:spacing w:after="160" w:line="259" w:lineRule="auto"/>
        <w:jc w:val="center"/>
        <w:rPr>
          <w:rFonts w:asciiTheme="minorHAnsi" w:hAnsiTheme="minorHAnsi" w:cstheme="minorHAnsi"/>
          <w:sz w:val="20"/>
          <w:szCs w:val="20"/>
        </w:rPr>
      </w:pPr>
    </w:p>
    <w:p w14:paraId="0B5F46B3" w14:textId="77777777" w:rsidR="00974C12" w:rsidRPr="00E14D3C" w:rsidRDefault="00974C12" w:rsidP="00974C12">
      <w:pPr>
        <w:spacing w:after="160" w:line="259" w:lineRule="auto"/>
        <w:jc w:val="center"/>
        <w:rPr>
          <w:rFonts w:asciiTheme="minorHAnsi" w:hAnsiTheme="minorHAnsi" w:cstheme="minorHAnsi"/>
          <w:sz w:val="20"/>
          <w:szCs w:val="20"/>
        </w:rPr>
      </w:pPr>
    </w:p>
    <w:p w14:paraId="532C9DEF" w14:textId="77777777" w:rsidR="00974C12" w:rsidRPr="00E14D3C" w:rsidRDefault="00974C12" w:rsidP="00974C12">
      <w:pPr>
        <w:spacing w:after="160" w:line="259" w:lineRule="auto"/>
        <w:jc w:val="center"/>
        <w:rPr>
          <w:rFonts w:asciiTheme="minorHAnsi" w:hAnsiTheme="minorHAnsi" w:cstheme="minorHAnsi"/>
          <w:sz w:val="20"/>
          <w:szCs w:val="20"/>
        </w:rPr>
      </w:pPr>
    </w:p>
    <w:p w14:paraId="497FF39E" w14:textId="7BECC66E" w:rsidR="00974C12" w:rsidRPr="00E14D3C" w:rsidRDefault="00BB0F33" w:rsidP="00974C12">
      <w:pPr>
        <w:spacing w:after="160" w:line="259" w:lineRule="auto"/>
        <w:jc w:val="center"/>
        <w:rPr>
          <w:rFonts w:asciiTheme="minorHAnsi" w:hAnsiTheme="minorHAnsi" w:cstheme="minorHAnsi"/>
          <w:b/>
          <w:sz w:val="20"/>
          <w:szCs w:val="20"/>
        </w:rPr>
      </w:pPr>
      <w:r>
        <w:rPr>
          <w:rFonts w:asciiTheme="minorHAnsi" w:hAnsiTheme="minorHAnsi" w:cstheme="minorHAnsi"/>
          <w:b/>
          <w:sz w:val="20"/>
          <w:szCs w:val="20"/>
        </w:rPr>
        <w:t>Załącznik nr 8</w:t>
      </w:r>
    </w:p>
    <w:p w14:paraId="05CFD4FD" w14:textId="1D923508" w:rsidR="00974C12" w:rsidRPr="00E14D3C" w:rsidRDefault="00974C12" w:rsidP="00974C12">
      <w:pPr>
        <w:spacing w:after="160" w:line="259" w:lineRule="auto"/>
        <w:jc w:val="center"/>
        <w:rPr>
          <w:rFonts w:asciiTheme="minorHAnsi" w:hAnsiTheme="minorHAnsi" w:cstheme="minorHAnsi"/>
          <w:b/>
          <w:sz w:val="20"/>
          <w:szCs w:val="20"/>
        </w:rPr>
      </w:pPr>
      <w:r w:rsidRPr="00E14D3C">
        <w:rPr>
          <w:rFonts w:asciiTheme="minorHAnsi" w:hAnsiTheme="minorHAnsi" w:cstheme="minorHAnsi"/>
          <w:b/>
          <w:sz w:val="20"/>
          <w:szCs w:val="20"/>
        </w:rPr>
        <w:t>Szczegółowy opis przedmiotu zamówienia</w:t>
      </w:r>
    </w:p>
    <w:p w14:paraId="0D0943C9" w14:textId="377A1B42" w:rsidR="00974C12" w:rsidRPr="00E14D3C" w:rsidRDefault="00974C12" w:rsidP="00974C12">
      <w:pPr>
        <w:spacing w:after="160" w:line="259" w:lineRule="auto"/>
        <w:jc w:val="center"/>
        <w:rPr>
          <w:rFonts w:asciiTheme="minorHAnsi" w:hAnsiTheme="minorHAnsi" w:cstheme="minorHAnsi"/>
          <w:sz w:val="20"/>
          <w:szCs w:val="20"/>
        </w:rPr>
      </w:pPr>
    </w:p>
    <w:p w14:paraId="00E96ED1" w14:textId="77777777" w:rsidR="00974C12" w:rsidRPr="00E14D3C" w:rsidRDefault="00974C12" w:rsidP="00974C12">
      <w:pPr>
        <w:spacing w:after="160" w:line="259" w:lineRule="auto"/>
        <w:jc w:val="center"/>
        <w:rPr>
          <w:rFonts w:asciiTheme="minorHAnsi" w:hAnsiTheme="minorHAnsi" w:cstheme="minorHAnsi"/>
          <w:sz w:val="20"/>
          <w:szCs w:val="20"/>
        </w:rPr>
      </w:pPr>
    </w:p>
    <w:p w14:paraId="20C30233" w14:textId="77777777" w:rsidR="00974C12" w:rsidRPr="00E14D3C" w:rsidRDefault="00974C12" w:rsidP="00974C12">
      <w:pPr>
        <w:spacing w:after="160" w:line="259" w:lineRule="auto"/>
        <w:jc w:val="center"/>
        <w:rPr>
          <w:rFonts w:asciiTheme="minorHAnsi" w:hAnsiTheme="minorHAnsi" w:cstheme="minorHAnsi"/>
          <w:sz w:val="20"/>
          <w:szCs w:val="20"/>
        </w:rPr>
      </w:pPr>
    </w:p>
    <w:p w14:paraId="27F8FC60" w14:textId="77777777" w:rsidR="00974C12" w:rsidRPr="00E14D3C" w:rsidRDefault="00974C12" w:rsidP="00974C12">
      <w:pPr>
        <w:spacing w:after="160" w:line="259" w:lineRule="auto"/>
        <w:jc w:val="center"/>
        <w:rPr>
          <w:rFonts w:asciiTheme="minorHAnsi" w:hAnsiTheme="minorHAnsi" w:cstheme="minorHAnsi"/>
          <w:sz w:val="20"/>
          <w:szCs w:val="20"/>
        </w:rPr>
      </w:pPr>
    </w:p>
    <w:p w14:paraId="34994785" w14:textId="77777777" w:rsidR="00974C12" w:rsidRPr="00E14D3C" w:rsidRDefault="00974C12" w:rsidP="00974C12">
      <w:pPr>
        <w:spacing w:after="160" w:line="259" w:lineRule="auto"/>
        <w:jc w:val="center"/>
        <w:rPr>
          <w:rFonts w:asciiTheme="minorHAnsi" w:hAnsiTheme="minorHAnsi" w:cstheme="minorHAnsi"/>
          <w:sz w:val="20"/>
          <w:szCs w:val="20"/>
        </w:rPr>
      </w:pPr>
    </w:p>
    <w:p w14:paraId="40BA4ADC" w14:textId="71B3B78F" w:rsidR="00974C12" w:rsidRPr="00E14D3C" w:rsidRDefault="00974C12" w:rsidP="00974C12">
      <w:pPr>
        <w:spacing w:after="160" w:line="259" w:lineRule="auto"/>
        <w:jc w:val="center"/>
        <w:rPr>
          <w:rFonts w:asciiTheme="minorHAnsi" w:hAnsiTheme="minorHAnsi" w:cstheme="minorHAnsi"/>
          <w:sz w:val="20"/>
          <w:szCs w:val="20"/>
        </w:rPr>
      </w:pPr>
    </w:p>
    <w:p w14:paraId="1695CBB5" w14:textId="0BB4A1D1" w:rsidR="00974C12" w:rsidRPr="00E14D3C" w:rsidRDefault="00974C12" w:rsidP="00974C12">
      <w:pPr>
        <w:spacing w:after="160" w:line="259" w:lineRule="auto"/>
        <w:jc w:val="center"/>
        <w:rPr>
          <w:rFonts w:asciiTheme="minorHAnsi" w:hAnsiTheme="minorHAnsi" w:cstheme="minorHAnsi"/>
          <w:sz w:val="20"/>
          <w:szCs w:val="20"/>
        </w:rPr>
      </w:pPr>
    </w:p>
    <w:p w14:paraId="2BB09835" w14:textId="30CBF575" w:rsidR="00974C12" w:rsidRPr="00E14D3C" w:rsidRDefault="00974C12" w:rsidP="00974C12">
      <w:pPr>
        <w:spacing w:after="160" w:line="259" w:lineRule="auto"/>
        <w:jc w:val="center"/>
        <w:rPr>
          <w:rFonts w:asciiTheme="minorHAnsi" w:hAnsiTheme="minorHAnsi" w:cstheme="minorHAnsi"/>
          <w:sz w:val="20"/>
          <w:szCs w:val="20"/>
        </w:rPr>
      </w:pPr>
    </w:p>
    <w:p w14:paraId="1B9458EE" w14:textId="25246A9E" w:rsidR="00974C12" w:rsidRPr="00E14D3C" w:rsidRDefault="00974C12" w:rsidP="00974C12">
      <w:pPr>
        <w:spacing w:after="160" w:line="259" w:lineRule="auto"/>
        <w:jc w:val="center"/>
        <w:rPr>
          <w:rFonts w:asciiTheme="minorHAnsi" w:hAnsiTheme="minorHAnsi" w:cstheme="minorHAnsi"/>
          <w:sz w:val="20"/>
          <w:szCs w:val="20"/>
        </w:rPr>
      </w:pPr>
    </w:p>
    <w:p w14:paraId="011B062B" w14:textId="04C86023" w:rsidR="00974C12" w:rsidRPr="00E14D3C" w:rsidRDefault="00974C12" w:rsidP="00974C12">
      <w:pPr>
        <w:spacing w:after="160" w:line="259" w:lineRule="auto"/>
        <w:jc w:val="center"/>
        <w:rPr>
          <w:rFonts w:asciiTheme="minorHAnsi" w:hAnsiTheme="minorHAnsi" w:cstheme="minorHAnsi"/>
          <w:sz w:val="20"/>
          <w:szCs w:val="20"/>
        </w:rPr>
      </w:pPr>
    </w:p>
    <w:p w14:paraId="161CE141" w14:textId="77777777" w:rsidR="00974C12" w:rsidRPr="00E14D3C" w:rsidRDefault="00974C12" w:rsidP="00974C12">
      <w:pPr>
        <w:spacing w:after="160" w:line="259" w:lineRule="auto"/>
        <w:jc w:val="center"/>
        <w:rPr>
          <w:rFonts w:asciiTheme="minorHAnsi" w:hAnsiTheme="minorHAnsi" w:cstheme="minorHAnsi"/>
          <w:sz w:val="20"/>
          <w:szCs w:val="20"/>
        </w:rPr>
      </w:pPr>
    </w:p>
    <w:p w14:paraId="5A927C4D" w14:textId="77777777" w:rsidR="00974C12" w:rsidRPr="00E14D3C" w:rsidRDefault="00974C12" w:rsidP="00974C12">
      <w:pPr>
        <w:spacing w:after="160" w:line="259" w:lineRule="auto"/>
        <w:jc w:val="center"/>
        <w:rPr>
          <w:rFonts w:asciiTheme="minorHAnsi" w:hAnsiTheme="minorHAnsi" w:cstheme="minorHAnsi"/>
          <w:sz w:val="20"/>
          <w:szCs w:val="20"/>
        </w:rPr>
      </w:pPr>
    </w:p>
    <w:p w14:paraId="5A6B77A9" w14:textId="77777777" w:rsidR="00974C12" w:rsidRPr="00E14D3C" w:rsidRDefault="00974C12" w:rsidP="00974C12">
      <w:pPr>
        <w:spacing w:after="160" w:line="259" w:lineRule="auto"/>
        <w:jc w:val="center"/>
        <w:rPr>
          <w:rFonts w:asciiTheme="minorHAnsi" w:hAnsiTheme="minorHAnsi" w:cstheme="minorHAnsi"/>
          <w:sz w:val="20"/>
          <w:szCs w:val="20"/>
        </w:rPr>
      </w:pPr>
    </w:p>
    <w:p w14:paraId="44307130" w14:textId="77777777" w:rsidR="00974C12" w:rsidRPr="00E14D3C" w:rsidRDefault="00974C12" w:rsidP="00974C12">
      <w:pPr>
        <w:spacing w:after="160" w:line="259" w:lineRule="auto"/>
        <w:jc w:val="center"/>
        <w:rPr>
          <w:rFonts w:asciiTheme="minorHAnsi" w:hAnsiTheme="minorHAnsi" w:cstheme="minorHAnsi"/>
          <w:sz w:val="20"/>
          <w:szCs w:val="20"/>
        </w:rPr>
      </w:pPr>
    </w:p>
    <w:p w14:paraId="62749761" w14:textId="12ABC6B9" w:rsidR="00974C12" w:rsidRPr="00E14D3C" w:rsidRDefault="00191083" w:rsidP="00974C12">
      <w:pPr>
        <w:spacing w:after="160" w:line="259" w:lineRule="auto"/>
        <w:jc w:val="center"/>
        <w:rPr>
          <w:rFonts w:asciiTheme="minorHAnsi" w:hAnsiTheme="minorHAnsi" w:cstheme="minorHAnsi"/>
          <w:sz w:val="20"/>
          <w:szCs w:val="20"/>
        </w:rPr>
      </w:pPr>
      <w:r>
        <w:rPr>
          <w:rFonts w:asciiTheme="minorHAnsi" w:hAnsiTheme="minorHAnsi" w:cstheme="minorHAnsi"/>
          <w:sz w:val="20"/>
          <w:szCs w:val="20"/>
        </w:rPr>
        <w:t>Listopad</w:t>
      </w:r>
      <w:r w:rsidR="00974C12" w:rsidRPr="00E14D3C">
        <w:rPr>
          <w:rFonts w:asciiTheme="minorHAnsi" w:hAnsiTheme="minorHAnsi" w:cstheme="minorHAnsi"/>
          <w:sz w:val="20"/>
          <w:szCs w:val="20"/>
        </w:rPr>
        <w:t xml:space="preserve"> 2022</w:t>
      </w:r>
    </w:p>
    <w:p w14:paraId="43924B86" w14:textId="0B0E953D" w:rsidR="00974C12" w:rsidRPr="00E14D3C" w:rsidRDefault="00974C12">
      <w:pPr>
        <w:spacing w:after="160" w:line="259" w:lineRule="auto"/>
        <w:rPr>
          <w:rFonts w:asciiTheme="minorHAnsi" w:hAnsiTheme="minorHAnsi" w:cstheme="minorHAnsi"/>
          <w:color w:val="2F5496"/>
          <w:sz w:val="20"/>
          <w:szCs w:val="20"/>
        </w:rPr>
      </w:pPr>
      <w:r w:rsidRPr="00E14D3C">
        <w:rPr>
          <w:rFonts w:asciiTheme="minorHAnsi" w:hAnsiTheme="minorHAnsi" w:cstheme="minorHAnsi"/>
          <w:sz w:val="20"/>
          <w:szCs w:val="20"/>
        </w:rPr>
        <w:br w:type="page"/>
      </w:r>
    </w:p>
    <w:bookmarkEnd w:id="0" w:displacedByCustomXml="next"/>
    <w:sdt>
      <w:sdtPr>
        <w:rPr>
          <w:rFonts w:asciiTheme="minorHAnsi" w:eastAsiaTheme="minorHAnsi" w:hAnsiTheme="minorHAnsi" w:cstheme="minorHAnsi"/>
          <w:color w:val="auto"/>
          <w:sz w:val="20"/>
          <w:szCs w:val="20"/>
          <w:lang w:eastAsia="en-US"/>
        </w:rPr>
        <w:id w:val="-1268922176"/>
        <w:docPartObj>
          <w:docPartGallery w:val="Table of Contents"/>
          <w:docPartUnique/>
        </w:docPartObj>
      </w:sdtPr>
      <w:sdtEndPr>
        <w:rPr>
          <w:b/>
          <w:bCs/>
        </w:rPr>
      </w:sdtEndPr>
      <w:sdtContent>
        <w:p w14:paraId="4095CA1D" w14:textId="67C05FFD" w:rsidR="005F01F7" w:rsidRPr="00E14D3C" w:rsidRDefault="005F01F7" w:rsidP="00260091">
          <w:pPr>
            <w:pStyle w:val="Nagwekspisutreci"/>
            <w:numPr>
              <w:ilvl w:val="0"/>
              <w:numId w:val="0"/>
            </w:numPr>
            <w:rPr>
              <w:rFonts w:asciiTheme="minorHAnsi" w:hAnsiTheme="minorHAnsi" w:cstheme="minorHAnsi"/>
              <w:sz w:val="20"/>
              <w:szCs w:val="20"/>
            </w:rPr>
          </w:pPr>
          <w:r w:rsidRPr="00E14D3C">
            <w:rPr>
              <w:rFonts w:asciiTheme="minorHAnsi" w:hAnsiTheme="minorHAnsi" w:cstheme="minorHAnsi"/>
              <w:sz w:val="20"/>
              <w:szCs w:val="20"/>
            </w:rPr>
            <w:t>Spis treści</w:t>
          </w:r>
        </w:p>
        <w:p w14:paraId="3E48B59D" w14:textId="77777777" w:rsidR="00B059C9" w:rsidRDefault="005F01F7">
          <w:pPr>
            <w:pStyle w:val="Spistreci1"/>
            <w:tabs>
              <w:tab w:val="left" w:pos="440"/>
              <w:tab w:val="right" w:leader="dot" w:pos="9062"/>
            </w:tabs>
            <w:rPr>
              <w:rFonts w:asciiTheme="minorHAnsi" w:eastAsiaTheme="minorEastAsia" w:hAnsiTheme="minorHAnsi" w:cstheme="minorBidi"/>
              <w:noProof/>
              <w:lang w:eastAsia="pl-PL"/>
            </w:rPr>
          </w:pPr>
          <w:r w:rsidRPr="00E14D3C">
            <w:rPr>
              <w:rFonts w:asciiTheme="minorHAnsi" w:hAnsiTheme="minorHAnsi" w:cstheme="minorHAnsi"/>
              <w:sz w:val="20"/>
              <w:szCs w:val="20"/>
            </w:rPr>
            <w:fldChar w:fldCharType="begin"/>
          </w:r>
          <w:r w:rsidRPr="00E14D3C">
            <w:rPr>
              <w:rFonts w:asciiTheme="minorHAnsi" w:hAnsiTheme="minorHAnsi" w:cstheme="minorHAnsi"/>
              <w:sz w:val="20"/>
              <w:szCs w:val="20"/>
            </w:rPr>
            <w:instrText xml:space="preserve"> TOC \o "1-3" \h \z \u </w:instrText>
          </w:r>
          <w:r w:rsidRPr="00E14D3C">
            <w:rPr>
              <w:rFonts w:asciiTheme="minorHAnsi" w:hAnsiTheme="minorHAnsi" w:cstheme="minorHAnsi"/>
              <w:sz w:val="20"/>
              <w:szCs w:val="20"/>
            </w:rPr>
            <w:fldChar w:fldCharType="separate"/>
          </w:r>
          <w:hyperlink w:anchor="_Toc119673134" w:history="1">
            <w:r w:rsidR="00B059C9" w:rsidRPr="004131D7">
              <w:rPr>
                <w:rStyle w:val="Hipercze"/>
                <w:rFonts w:cstheme="minorHAnsi"/>
                <w:noProof/>
              </w:rPr>
              <w:t>1</w:t>
            </w:r>
            <w:r w:rsidR="00B059C9">
              <w:rPr>
                <w:rFonts w:asciiTheme="minorHAnsi" w:eastAsiaTheme="minorEastAsia" w:hAnsiTheme="minorHAnsi" w:cstheme="minorBidi"/>
                <w:noProof/>
                <w:lang w:eastAsia="pl-PL"/>
              </w:rPr>
              <w:tab/>
            </w:r>
            <w:r w:rsidR="00B059C9" w:rsidRPr="004131D7">
              <w:rPr>
                <w:rStyle w:val="Hipercze"/>
                <w:rFonts w:cstheme="minorHAnsi"/>
                <w:noProof/>
              </w:rPr>
              <w:t>Wymagania ogólne dla urządzeń i oprogramowania sieciowego.</w:t>
            </w:r>
            <w:r w:rsidR="00B059C9">
              <w:rPr>
                <w:noProof/>
                <w:webHidden/>
              </w:rPr>
              <w:tab/>
            </w:r>
            <w:r w:rsidR="00B059C9">
              <w:rPr>
                <w:noProof/>
                <w:webHidden/>
              </w:rPr>
              <w:fldChar w:fldCharType="begin"/>
            </w:r>
            <w:r w:rsidR="00B059C9">
              <w:rPr>
                <w:noProof/>
                <w:webHidden/>
              </w:rPr>
              <w:instrText xml:space="preserve"> PAGEREF _Toc119673134 \h </w:instrText>
            </w:r>
            <w:r w:rsidR="00B059C9">
              <w:rPr>
                <w:noProof/>
                <w:webHidden/>
              </w:rPr>
            </w:r>
            <w:r w:rsidR="00B059C9">
              <w:rPr>
                <w:noProof/>
                <w:webHidden/>
              </w:rPr>
              <w:fldChar w:fldCharType="separate"/>
            </w:r>
            <w:r w:rsidR="00B059C9">
              <w:rPr>
                <w:noProof/>
                <w:webHidden/>
              </w:rPr>
              <w:t>3</w:t>
            </w:r>
            <w:r w:rsidR="00B059C9">
              <w:rPr>
                <w:noProof/>
                <w:webHidden/>
              </w:rPr>
              <w:fldChar w:fldCharType="end"/>
            </w:r>
          </w:hyperlink>
        </w:p>
        <w:p w14:paraId="066C2BEB" w14:textId="77777777" w:rsidR="00B059C9" w:rsidRDefault="009D32E4">
          <w:pPr>
            <w:pStyle w:val="Spistreci1"/>
            <w:tabs>
              <w:tab w:val="left" w:pos="440"/>
              <w:tab w:val="right" w:leader="dot" w:pos="9062"/>
            </w:tabs>
            <w:rPr>
              <w:rFonts w:asciiTheme="minorHAnsi" w:eastAsiaTheme="minorEastAsia" w:hAnsiTheme="minorHAnsi" w:cstheme="minorBidi"/>
              <w:noProof/>
              <w:lang w:eastAsia="pl-PL"/>
            </w:rPr>
          </w:pPr>
          <w:hyperlink w:anchor="_Toc119673135" w:history="1">
            <w:r w:rsidR="00B059C9" w:rsidRPr="004131D7">
              <w:rPr>
                <w:rStyle w:val="Hipercze"/>
                <w:rFonts w:cstheme="minorHAnsi"/>
                <w:noProof/>
              </w:rPr>
              <w:t>2</w:t>
            </w:r>
            <w:r w:rsidR="00B059C9">
              <w:rPr>
                <w:rFonts w:asciiTheme="minorHAnsi" w:eastAsiaTheme="minorEastAsia" w:hAnsiTheme="minorHAnsi" w:cstheme="minorBidi"/>
                <w:noProof/>
                <w:lang w:eastAsia="pl-PL"/>
              </w:rPr>
              <w:tab/>
            </w:r>
            <w:r w:rsidR="00B059C9" w:rsidRPr="004131D7">
              <w:rPr>
                <w:rStyle w:val="Hipercze"/>
                <w:rFonts w:cstheme="minorHAnsi"/>
                <w:noProof/>
              </w:rPr>
              <w:t>Wymagania gwarancyjne.</w:t>
            </w:r>
            <w:r w:rsidR="00B059C9">
              <w:rPr>
                <w:noProof/>
                <w:webHidden/>
              </w:rPr>
              <w:tab/>
            </w:r>
            <w:r w:rsidR="00B059C9">
              <w:rPr>
                <w:noProof/>
                <w:webHidden/>
              </w:rPr>
              <w:fldChar w:fldCharType="begin"/>
            </w:r>
            <w:r w:rsidR="00B059C9">
              <w:rPr>
                <w:noProof/>
                <w:webHidden/>
              </w:rPr>
              <w:instrText xml:space="preserve"> PAGEREF _Toc119673135 \h </w:instrText>
            </w:r>
            <w:r w:rsidR="00B059C9">
              <w:rPr>
                <w:noProof/>
                <w:webHidden/>
              </w:rPr>
            </w:r>
            <w:r w:rsidR="00B059C9">
              <w:rPr>
                <w:noProof/>
                <w:webHidden/>
              </w:rPr>
              <w:fldChar w:fldCharType="separate"/>
            </w:r>
            <w:r w:rsidR="00B059C9">
              <w:rPr>
                <w:noProof/>
                <w:webHidden/>
              </w:rPr>
              <w:t>3</w:t>
            </w:r>
            <w:r w:rsidR="00B059C9">
              <w:rPr>
                <w:noProof/>
                <w:webHidden/>
              </w:rPr>
              <w:fldChar w:fldCharType="end"/>
            </w:r>
          </w:hyperlink>
        </w:p>
        <w:p w14:paraId="7EDD8EB7" w14:textId="77777777" w:rsidR="00B059C9" w:rsidRDefault="009D32E4">
          <w:pPr>
            <w:pStyle w:val="Spistreci1"/>
            <w:tabs>
              <w:tab w:val="left" w:pos="440"/>
              <w:tab w:val="right" w:leader="dot" w:pos="9062"/>
            </w:tabs>
            <w:rPr>
              <w:rFonts w:asciiTheme="minorHAnsi" w:eastAsiaTheme="minorEastAsia" w:hAnsiTheme="minorHAnsi" w:cstheme="minorBidi"/>
              <w:noProof/>
              <w:lang w:eastAsia="pl-PL"/>
            </w:rPr>
          </w:pPr>
          <w:hyperlink w:anchor="_Toc119673136" w:history="1">
            <w:r w:rsidR="00B059C9" w:rsidRPr="004131D7">
              <w:rPr>
                <w:rStyle w:val="Hipercze"/>
                <w:rFonts w:cstheme="minorHAnsi"/>
                <w:noProof/>
              </w:rPr>
              <w:t>3</w:t>
            </w:r>
            <w:r w:rsidR="00B059C9">
              <w:rPr>
                <w:rFonts w:asciiTheme="minorHAnsi" w:eastAsiaTheme="minorEastAsia" w:hAnsiTheme="minorHAnsi" w:cstheme="minorBidi"/>
                <w:noProof/>
                <w:lang w:eastAsia="pl-PL"/>
              </w:rPr>
              <w:tab/>
            </w:r>
            <w:r w:rsidR="00B059C9" w:rsidRPr="004131D7">
              <w:rPr>
                <w:rStyle w:val="Hipercze"/>
                <w:rFonts w:cstheme="minorHAnsi"/>
                <w:noProof/>
              </w:rPr>
              <w:t>Miejsce instalacji sprzętu i oprogramowania/systemu.</w:t>
            </w:r>
            <w:r w:rsidR="00B059C9">
              <w:rPr>
                <w:noProof/>
                <w:webHidden/>
              </w:rPr>
              <w:tab/>
            </w:r>
            <w:r w:rsidR="00B059C9">
              <w:rPr>
                <w:noProof/>
                <w:webHidden/>
              </w:rPr>
              <w:fldChar w:fldCharType="begin"/>
            </w:r>
            <w:r w:rsidR="00B059C9">
              <w:rPr>
                <w:noProof/>
                <w:webHidden/>
              </w:rPr>
              <w:instrText xml:space="preserve"> PAGEREF _Toc119673136 \h </w:instrText>
            </w:r>
            <w:r w:rsidR="00B059C9">
              <w:rPr>
                <w:noProof/>
                <w:webHidden/>
              </w:rPr>
            </w:r>
            <w:r w:rsidR="00B059C9">
              <w:rPr>
                <w:noProof/>
                <w:webHidden/>
              </w:rPr>
              <w:fldChar w:fldCharType="separate"/>
            </w:r>
            <w:r w:rsidR="00B059C9">
              <w:rPr>
                <w:noProof/>
                <w:webHidden/>
              </w:rPr>
              <w:t>3</w:t>
            </w:r>
            <w:r w:rsidR="00B059C9">
              <w:rPr>
                <w:noProof/>
                <w:webHidden/>
              </w:rPr>
              <w:fldChar w:fldCharType="end"/>
            </w:r>
          </w:hyperlink>
        </w:p>
        <w:p w14:paraId="14B8F31A" w14:textId="77777777" w:rsidR="00B059C9" w:rsidRDefault="009D32E4">
          <w:pPr>
            <w:pStyle w:val="Spistreci1"/>
            <w:tabs>
              <w:tab w:val="left" w:pos="440"/>
              <w:tab w:val="right" w:leader="dot" w:pos="9062"/>
            </w:tabs>
            <w:rPr>
              <w:rFonts w:asciiTheme="minorHAnsi" w:eastAsiaTheme="minorEastAsia" w:hAnsiTheme="minorHAnsi" w:cstheme="minorBidi"/>
              <w:noProof/>
              <w:lang w:eastAsia="pl-PL"/>
            </w:rPr>
          </w:pPr>
          <w:hyperlink w:anchor="_Toc119673137" w:history="1">
            <w:r w:rsidR="00B059C9" w:rsidRPr="004131D7">
              <w:rPr>
                <w:rStyle w:val="Hipercze"/>
                <w:rFonts w:cstheme="minorHAnsi"/>
                <w:noProof/>
              </w:rPr>
              <w:t>4</w:t>
            </w:r>
            <w:r w:rsidR="00B059C9">
              <w:rPr>
                <w:rFonts w:asciiTheme="minorHAnsi" w:eastAsiaTheme="minorEastAsia" w:hAnsiTheme="minorHAnsi" w:cstheme="minorBidi"/>
                <w:noProof/>
                <w:lang w:eastAsia="pl-PL"/>
              </w:rPr>
              <w:tab/>
            </w:r>
            <w:r w:rsidR="00B059C9" w:rsidRPr="004131D7">
              <w:rPr>
                <w:rStyle w:val="Hipercze"/>
                <w:rFonts w:cstheme="minorHAnsi"/>
                <w:noProof/>
              </w:rPr>
              <w:t>Zestawienie zakresu dostaw i usług.</w:t>
            </w:r>
            <w:r w:rsidR="00B059C9">
              <w:rPr>
                <w:noProof/>
                <w:webHidden/>
              </w:rPr>
              <w:tab/>
            </w:r>
            <w:r w:rsidR="00B059C9">
              <w:rPr>
                <w:noProof/>
                <w:webHidden/>
              </w:rPr>
              <w:fldChar w:fldCharType="begin"/>
            </w:r>
            <w:r w:rsidR="00B059C9">
              <w:rPr>
                <w:noProof/>
                <w:webHidden/>
              </w:rPr>
              <w:instrText xml:space="preserve"> PAGEREF _Toc119673137 \h </w:instrText>
            </w:r>
            <w:r w:rsidR="00B059C9">
              <w:rPr>
                <w:noProof/>
                <w:webHidden/>
              </w:rPr>
            </w:r>
            <w:r w:rsidR="00B059C9">
              <w:rPr>
                <w:noProof/>
                <w:webHidden/>
              </w:rPr>
              <w:fldChar w:fldCharType="separate"/>
            </w:r>
            <w:r w:rsidR="00B059C9">
              <w:rPr>
                <w:noProof/>
                <w:webHidden/>
              </w:rPr>
              <w:t>3</w:t>
            </w:r>
            <w:r w:rsidR="00B059C9">
              <w:rPr>
                <w:noProof/>
                <w:webHidden/>
              </w:rPr>
              <w:fldChar w:fldCharType="end"/>
            </w:r>
          </w:hyperlink>
        </w:p>
        <w:p w14:paraId="1652E039" w14:textId="77777777" w:rsidR="00B059C9" w:rsidRDefault="009D32E4">
          <w:pPr>
            <w:pStyle w:val="Spistreci2"/>
            <w:tabs>
              <w:tab w:val="left" w:pos="879"/>
              <w:tab w:val="right" w:leader="dot" w:pos="9062"/>
            </w:tabs>
            <w:rPr>
              <w:rFonts w:asciiTheme="minorHAnsi" w:eastAsiaTheme="minorEastAsia" w:hAnsiTheme="minorHAnsi" w:cstheme="minorBidi"/>
              <w:noProof/>
              <w:lang w:eastAsia="pl-PL"/>
            </w:rPr>
          </w:pPr>
          <w:hyperlink w:anchor="_Toc119673138" w:history="1">
            <w:r w:rsidR="00B059C9" w:rsidRPr="004131D7">
              <w:rPr>
                <w:rStyle w:val="Hipercze"/>
                <w:rFonts w:cstheme="minorHAnsi"/>
                <w:noProof/>
              </w:rPr>
              <w:t>4.1</w:t>
            </w:r>
            <w:r w:rsidR="00B059C9">
              <w:rPr>
                <w:rFonts w:asciiTheme="minorHAnsi" w:eastAsiaTheme="minorEastAsia" w:hAnsiTheme="minorHAnsi" w:cstheme="minorBidi"/>
                <w:noProof/>
                <w:lang w:eastAsia="pl-PL"/>
              </w:rPr>
              <w:tab/>
            </w:r>
            <w:r w:rsidR="00B059C9" w:rsidRPr="004131D7">
              <w:rPr>
                <w:rStyle w:val="Hipercze"/>
                <w:rFonts w:cstheme="minorHAnsi"/>
                <w:noProof/>
              </w:rPr>
              <w:t>Zestaw komputerowy wraz z oprogramowaniem – szt. 27 – wymagania minimalne</w:t>
            </w:r>
            <w:r w:rsidR="00B059C9">
              <w:rPr>
                <w:noProof/>
                <w:webHidden/>
              </w:rPr>
              <w:tab/>
            </w:r>
            <w:r w:rsidR="00B059C9">
              <w:rPr>
                <w:noProof/>
                <w:webHidden/>
              </w:rPr>
              <w:fldChar w:fldCharType="begin"/>
            </w:r>
            <w:r w:rsidR="00B059C9">
              <w:rPr>
                <w:noProof/>
                <w:webHidden/>
              </w:rPr>
              <w:instrText xml:space="preserve"> PAGEREF _Toc119673138 \h </w:instrText>
            </w:r>
            <w:r w:rsidR="00B059C9">
              <w:rPr>
                <w:noProof/>
                <w:webHidden/>
              </w:rPr>
            </w:r>
            <w:r w:rsidR="00B059C9">
              <w:rPr>
                <w:noProof/>
                <w:webHidden/>
              </w:rPr>
              <w:fldChar w:fldCharType="separate"/>
            </w:r>
            <w:r w:rsidR="00B059C9">
              <w:rPr>
                <w:noProof/>
                <w:webHidden/>
              </w:rPr>
              <w:t>5</w:t>
            </w:r>
            <w:r w:rsidR="00B059C9">
              <w:rPr>
                <w:noProof/>
                <w:webHidden/>
              </w:rPr>
              <w:fldChar w:fldCharType="end"/>
            </w:r>
          </w:hyperlink>
        </w:p>
        <w:p w14:paraId="0470B1E5" w14:textId="77777777" w:rsidR="00B059C9" w:rsidRDefault="009D32E4">
          <w:pPr>
            <w:pStyle w:val="Spistreci2"/>
            <w:tabs>
              <w:tab w:val="left" w:pos="879"/>
              <w:tab w:val="right" w:leader="dot" w:pos="9062"/>
            </w:tabs>
            <w:rPr>
              <w:rFonts w:asciiTheme="minorHAnsi" w:eastAsiaTheme="minorEastAsia" w:hAnsiTheme="minorHAnsi" w:cstheme="minorBidi"/>
              <w:noProof/>
              <w:lang w:eastAsia="pl-PL"/>
            </w:rPr>
          </w:pPr>
          <w:hyperlink w:anchor="_Toc119673139" w:history="1">
            <w:r w:rsidR="00B059C9" w:rsidRPr="004131D7">
              <w:rPr>
                <w:rStyle w:val="Hipercze"/>
                <w:rFonts w:cstheme="minorHAnsi"/>
                <w:noProof/>
              </w:rPr>
              <w:t>4.2</w:t>
            </w:r>
            <w:r w:rsidR="00B059C9">
              <w:rPr>
                <w:rFonts w:asciiTheme="minorHAnsi" w:eastAsiaTheme="minorEastAsia" w:hAnsiTheme="minorHAnsi" w:cstheme="minorBidi"/>
                <w:noProof/>
                <w:lang w:eastAsia="pl-PL"/>
              </w:rPr>
              <w:tab/>
            </w:r>
            <w:r w:rsidR="00B059C9" w:rsidRPr="004131D7">
              <w:rPr>
                <w:rStyle w:val="Hipercze"/>
                <w:rFonts w:cstheme="minorHAnsi"/>
                <w:noProof/>
              </w:rPr>
              <w:t>Laptopy – szt. 4 – wymagania minimalne</w:t>
            </w:r>
            <w:r w:rsidR="00B059C9">
              <w:rPr>
                <w:noProof/>
                <w:webHidden/>
              </w:rPr>
              <w:tab/>
            </w:r>
            <w:r w:rsidR="00B059C9">
              <w:rPr>
                <w:noProof/>
                <w:webHidden/>
              </w:rPr>
              <w:fldChar w:fldCharType="begin"/>
            </w:r>
            <w:r w:rsidR="00B059C9">
              <w:rPr>
                <w:noProof/>
                <w:webHidden/>
              </w:rPr>
              <w:instrText xml:space="preserve"> PAGEREF _Toc119673139 \h </w:instrText>
            </w:r>
            <w:r w:rsidR="00B059C9">
              <w:rPr>
                <w:noProof/>
                <w:webHidden/>
              </w:rPr>
            </w:r>
            <w:r w:rsidR="00B059C9">
              <w:rPr>
                <w:noProof/>
                <w:webHidden/>
              </w:rPr>
              <w:fldChar w:fldCharType="separate"/>
            </w:r>
            <w:r w:rsidR="00B059C9">
              <w:rPr>
                <w:noProof/>
                <w:webHidden/>
              </w:rPr>
              <w:t>10</w:t>
            </w:r>
            <w:r w:rsidR="00B059C9">
              <w:rPr>
                <w:noProof/>
                <w:webHidden/>
              </w:rPr>
              <w:fldChar w:fldCharType="end"/>
            </w:r>
          </w:hyperlink>
        </w:p>
        <w:p w14:paraId="726540BB" w14:textId="77777777" w:rsidR="00B059C9" w:rsidRDefault="009D32E4">
          <w:pPr>
            <w:pStyle w:val="Spistreci2"/>
            <w:tabs>
              <w:tab w:val="left" w:pos="879"/>
              <w:tab w:val="right" w:leader="dot" w:pos="9062"/>
            </w:tabs>
            <w:rPr>
              <w:rFonts w:asciiTheme="minorHAnsi" w:eastAsiaTheme="minorEastAsia" w:hAnsiTheme="minorHAnsi" w:cstheme="minorBidi"/>
              <w:noProof/>
              <w:lang w:eastAsia="pl-PL"/>
            </w:rPr>
          </w:pPr>
          <w:hyperlink w:anchor="_Toc119673140" w:history="1">
            <w:r w:rsidR="00B059C9" w:rsidRPr="004131D7">
              <w:rPr>
                <w:rStyle w:val="Hipercze"/>
                <w:rFonts w:cstheme="minorHAnsi"/>
                <w:noProof/>
              </w:rPr>
              <w:t>4.3</w:t>
            </w:r>
            <w:r w:rsidR="00B059C9">
              <w:rPr>
                <w:rFonts w:asciiTheme="minorHAnsi" w:eastAsiaTheme="minorEastAsia" w:hAnsiTheme="minorHAnsi" w:cstheme="minorBidi"/>
                <w:noProof/>
                <w:lang w:eastAsia="pl-PL"/>
              </w:rPr>
              <w:tab/>
            </w:r>
            <w:r w:rsidR="00B059C9" w:rsidRPr="004131D7">
              <w:rPr>
                <w:rStyle w:val="Hipercze"/>
                <w:rFonts w:cstheme="minorHAnsi"/>
                <w:noProof/>
              </w:rPr>
              <w:t>Oprogramowanie do backupu – szt.1 – wymagania minimalne</w:t>
            </w:r>
            <w:r w:rsidR="00B059C9">
              <w:rPr>
                <w:noProof/>
                <w:webHidden/>
              </w:rPr>
              <w:tab/>
            </w:r>
            <w:r w:rsidR="00B059C9">
              <w:rPr>
                <w:noProof/>
                <w:webHidden/>
              </w:rPr>
              <w:fldChar w:fldCharType="begin"/>
            </w:r>
            <w:r w:rsidR="00B059C9">
              <w:rPr>
                <w:noProof/>
                <w:webHidden/>
              </w:rPr>
              <w:instrText xml:space="preserve"> PAGEREF _Toc119673140 \h </w:instrText>
            </w:r>
            <w:r w:rsidR="00B059C9">
              <w:rPr>
                <w:noProof/>
                <w:webHidden/>
              </w:rPr>
            </w:r>
            <w:r w:rsidR="00B059C9">
              <w:rPr>
                <w:noProof/>
                <w:webHidden/>
              </w:rPr>
              <w:fldChar w:fldCharType="separate"/>
            </w:r>
            <w:r w:rsidR="00B059C9">
              <w:rPr>
                <w:noProof/>
                <w:webHidden/>
              </w:rPr>
              <w:t>16</w:t>
            </w:r>
            <w:r w:rsidR="00B059C9">
              <w:rPr>
                <w:noProof/>
                <w:webHidden/>
              </w:rPr>
              <w:fldChar w:fldCharType="end"/>
            </w:r>
          </w:hyperlink>
        </w:p>
        <w:p w14:paraId="31713C06" w14:textId="77777777" w:rsidR="00B059C9" w:rsidRDefault="009D32E4">
          <w:pPr>
            <w:pStyle w:val="Spistreci2"/>
            <w:tabs>
              <w:tab w:val="left" w:pos="879"/>
              <w:tab w:val="right" w:leader="dot" w:pos="9062"/>
            </w:tabs>
            <w:rPr>
              <w:rFonts w:asciiTheme="minorHAnsi" w:eastAsiaTheme="minorEastAsia" w:hAnsiTheme="minorHAnsi" w:cstheme="minorBidi"/>
              <w:noProof/>
              <w:lang w:eastAsia="pl-PL"/>
            </w:rPr>
          </w:pPr>
          <w:hyperlink w:anchor="_Toc119673141" w:history="1">
            <w:r w:rsidR="00B059C9" w:rsidRPr="004131D7">
              <w:rPr>
                <w:rStyle w:val="Hipercze"/>
                <w:rFonts w:cstheme="minorHAnsi"/>
                <w:noProof/>
              </w:rPr>
              <w:t>4.4</w:t>
            </w:r>
            <w:r w:rsidR="00B059C9">
              <w:rPr>
                <w:rFonts w:asciiTheme="minorHAnsi" w:eastAsiaTheme="minorEastAsia" w:hAnsiTheme="minorHAnsi" w:cstheme="minorBidi"/>
                <w:noProof/>
                <w:lang w:eastAsia="pl-PL"/>
              </w:rPr>
              <w:tab/>
            </w:r>
            <w:r w:rsidR="00B059C9" w:rsidRPr="004131D7">
              <w:rPr>
                <w:rStyle w:val="Hipercze"/>
                <w:rFonts w:cstheme="minorHAnsi"/>
                <w:noProof/>
              </w:rPr>
              <w:t>Serwerowy system operacyjny – szt. 2 – wymagania minimalne</w:t>
            </w:r>
            <w:r w:rsidR="00B059C9">
              <w:rPr>
                <w:noProof/>
                <w:webHidden/>
              </w:rPr>
              <w:tab/>
            </w:r>
            <w:r w:rsidR="00B059C9">
              <w:rPr>
                <w:noProof/>
                <w:webHidden/>
              </w:rPr>
              <w:fldChar w:fldCharType="begin"/>
            </w:r>
            <w:r w:rsidR="00B059C9">
              <w:rPr>
                <w:noProof/>
                <w:webHidden/>
              </w:rPr>
              <w:instrText xml:space="preserve"> PAGEREF _Toc119673141 \h </w:instrText>
            </w:r>
            <w:r w:rsidR="00B059C9">
              <w:rPr>
                <w:noProof/>
                <w:webHidden/>
              </w:rPr>
            </w:r>
            <w:r w:rsidR="00B059C9">
              <w:rPr>
                <w:noProof/>
                <w:webHidden/>
              </w:rPr>
              <w:fldChar w:fldCharType="separate"/>
            </w:r>
            <w:r w:rsidR="00B059C9">
              <w:rPr>
                <w:noProof/>
                <w:webHidden/>
              </w:rPr>
              <w:t>20</w:t>
            </w:r>
            <w:r w:rsidR="00B059C9">
              <w:rPr>
                <w:noProof/>
                <w:webHidden/>
              </w:rPr>
              <w:fldChar w:fldCharType="end"/>
            </w:r>
          </w:hyperlink>
        </w:p>
        <w:p w14:paraId="60186FD8" w14:textId="77777777" w:rsidR="00B059C9" w:rsidRDefault="009D32E4">
          <w:pPr>
            <w:pStyle w:val="Spistreci2"/>
            <w:tabs>
              <w:tab w:val="left" w:pos="879"/>
              <w:tab w:val="right" w:leader="dot" w:pos="9062"/>
            </w:tabs>
            <w:rPr>
              <w:rFonts w:asciiTheme="minorHAnsi" w:eastAsiaTheme="minorEastAsia" w:hAnsiTheme="minorHAnsi" w:cstheme="minorBidi"/>
              <w:noProof/>
              <w:lang w:eastAsia="pl-PL"/>
            </w:rPr>
          </w:pPr>
          <w:hyperlink w:anchor="_Toc119673142" w:history="1">
            <w:r w:rsidR="00B059C9" w:rsidRPr="004131D7">
              <w:rPr>
                <w:rStyle w:val="Hipercze"/>
                <w:rFonts w:cstheme="minorHAnsi"/>
                <w:noProof/>
              </w:rPr>
              <w:t>4.5</w:t>
            </w:r>
            <w:r w:rsidR="00B059C9">
              <w:rPr>
                <w:rFonts w:asciiTheme="minorHAnsi" w:eastAsiaTheme="minorEastAsia" w:hAnsiTheme="minorHAnsi" w:cstheme="minorBidi"/>
                <w:noProof/>
                <w:lang w:eastAsia="pl-PL"/>
              </w:rPr>
              <w:tab/>
            </w:r>
            <w:r w:rsidR="00B059C9" w:rsidRPr="004131D7">
              <w:rPr>
                <w:rStyle w:val="Hipercze"/>
                <w:rFonts w:cstheme="minorHAnsi"/>
                <w:noProof/>
              </w:rPr>
              <w:t>Oprogramowanie bazodanowe – szt.2 – wymagania minimalne</w:t>
            </w:r>
            <w:r w:rsidR="00B059C9">
              <w:rPr>
                <w:noProof/>
                <w:webHidden/>
              </w:rPr>
              <w:tab/>
            </w:r>
            <w:r w:rsidR="00B059C9">
              <w:rPr>
                <w:noProof/>
                <w:webHidden/>
              </w:rPr>
              <w:fldChar w:fldCharType="begin"/>
            </w:r>
            <w:r w:rsidR="00B059C9">
              <w:rPr>
                <w:noProof/>
                <w:webHidden/>
              </w:rPr>
              <w:instrText xml:space="preserve"> PAGEREF _Toc119673142 \h </w:instrText>
            </w:r>
            <w:r w:rsidR="00B059C9">
              <w:rPr>
                <w:noProof/>
                <w:webHidden/>
              </w:rPr>
            </w:r>
            <w:r w:rsidR="00B059C9">
              <w:rPr>
                <w:noProof/>
                <w:webHidden/>
              </w:rPr>
              <w:fldChar w:fldCharType="separate"/>
            </w:r>
            <w:r w:rsidR="00B059C9">
              <w:rPr>
                <w:noProof/>
                <w:webHidden/>
              </w:rPr>
              <w:t>22</w:t>
            </w:r>
            <w:r w:rsidR="00B059C9">
              <w:rPr>
                <w:noProof/>
                <w:webHidden/>
              </w:rPr>
              <w:fldChar w:fldCharType="end"/>
            </w:r>
          </w:hyperlink>
        </w:p>
        <w:p w14:paraId="24879E1E" w14:textId="77777777" w:rsidR="00B059C9" w:rsidRDefault="009D32E4">
          <w:pPr>
            <w:pStyle w:val="Spistreci2"/>
            <w:tabs>
              <w:tab w:val="left" w:pos="879"/>
              <w:tab w:val="right" w:leader="dot" w:pos="9062"/>
            </w:tabs>
            <w:rPr>
              <w:rFonts w:asciiTheme="minorHAnsi" w:eastAsiaTheme="minorEastAsia" w:hAnsiTheme="minorHAnsi" w:cstheme="minorBidi"/>
              <w:noProof/>
              <w:lang w:eastAsia="pl-PL"/>
            </w:rPr>
          </w:pPr>
          <w:hyperlink w:anchor="_Toc119673143" w:history="1">
            <w:r w:rsidR="00B059C9" w:rsidRPr="004131D7">
              <w:rPr>
                <w:rStyle w:val="Hipercze"/>
                <w:rFonts w:cstheme="minorHAnsi"/>
                <w:noProof/>
              </w:rPr>
              <w:t>4.6</w:t>
            </w:r>
            <w:r w:rsidR="00B059C9">
              <w:rPr>
                <w:rFonts w:asciiTheme="minorHAnsi" w:eastAsiaTheme="minorEastAsia" w:hAnsiTheme="minorHAnsi" w:cstheme="minorBidi"/>
                <w:noProof/>
                <w:lang w:eastAsia="pl-PL"/>
              </w:rPr>
              <w:tab/>
            </w:r>
            <w:r w:rsidR="00B059C9" w:rsidRPr="004131D7">
              <w:rPr>
                <w:rStyle w:val="Hipercze"/>
                <w:rFonts w:cstheme="minorHAnsi"/>
                <w:noProof/>
              </w:rPr>
              <w:t>Usługi informatyczne w zakresie wdrożenia, konserwacji i serwisu sprzętu informatycznego oraz oprogramowania.</w:t>
            </w:r>
            <w:r w:rsidR="00B059C9">
              <w:rPr>
                <w:noProof/>
                <w:webHidden/>
              </w:rPr>
              <w:tab/>
            </w:r>
            <w:r w:rsidR="00B059C9">
              <w:rPr>
                <w:noProof/>
                <w:webHidden/>
              </w:rPr>
              <w:fldChar w:fldCharType="begin"/>
            </w:r>
            <w:r w:rsidR="00B059C9">
              <w:rPr>
                <w:noProof/>
                <w:webHidden/>
              </w:rPr>
              <w:instrText xml:space="preserve"> PAGEREF _Toc119673143 \h </w:instrText>
            </w:r>
            <w:r w:rsidR="00B059C9">
              <w:rPr>
                <w:noProof/>
                <w:webHidden/>
              </w:rPr>
            </w:r>
            <w:r w:rsidR="00B059C9">
              <w:rPr>
                <w:noProof/>
                <w:webHidden/>
              </w:rPr>
              <w:fldChar w:fldCharType="separate"/>
            </w:r>
            <w:r w:rsidR="00B059C9">
              <w:rPr>
                <w:noProof/>
                <w:webHidden/>
              </w:rPr>
              <w:t>26</w:t>
            </w:r>
            <w:r w:rsidR="00B059C9">
              <w:rPr>
                <w:noProof/>
                <w:webHidden/>
              </w:rPr>
              <w:fldChar w:fldCharType="end"/>
            </w:r>
          </w:hyperlink>
        </w:p>
        <w:p w14:paraId="01C9A6EA" w14:textId="77777777" w:rsidR="00B059C9" w:rsidRDefault="009D32E4">
          <w:pPr>
            <w:pStyle w:val="Spistreci2"/>
            <w:tabs>
              <w:tab w:val="left" w:pos="879"/>
              <w:tab w:val="right" w:leader="dot" w:pos="9062"/>
            </w:tabs>
            <w:rPr>
              <w:rFonts w:asciiTheme="minorHAnsi" w:eastAsiaTheme="minorEastAsia" w:hAnsiTheme="minorHAnsi" w:cstheme="minorBidi"/>
              <w:noProof/>
              <w:lang w:eastAsia="pl-PL"/>
            </w:rPr>
          </w:pPr>
          <w:hyperlink w:anchor="_Toc119673144" w:history="1">
            <w:r w:rsidR="00B059C9" w:rsidRPr="004131D7">
              <w:rPr>
                <w:rStyle w:val="Hipercze"/>
                <w:rFonts w:cstheme="minorHAnsi"/>
                <w:noProof/>
              </w:rPr>
              <w:t>4.7</w:t>
            </w:r>
            <w:r w:rsidR="00B059C9">
              <w:rPr>
                <w:rFonts w:asciiTheme="minorHAnsi" w:eastAsiaTheme="minorEastAsia" w:hAnsiTheme="minorHAnsi" w:cstheme="minorBidi"/>
                <w:noProof/>
                <w:lang w:eastAsia="pl-PL"/>
              </w:rPr>
              <w:tab/>
            </w:r>
            <w:r w:rsidR="00B059C9" w:rsidRPr="004131D7">
              <w:rPr>
                <w:rStyle w:val="Hipercze"/>
                <w:rFonts w:cstheme="minorHAnsi"/>
                <w:noProof/>
              </w:rPr>
              <w:t>Diagnoza cyberbezpieczeństwa</w:t>
            </w:r>
            <w:r w:rsidR="00B059C9">
              <w:rPr>
                <w:noProof/>
                <w:webHidden/>
              </w:rPr>
              <w:tab/>
            </w:r>
            <w:r w:rsidR="00B059C9">
              <w:rPr>
                <w:noProof/>
                <w:webHidden/>
              </w:rPr>
              <w:fldChar w:fldCharType="begin"/>
            </w:r>
            <w:r w:rsidR="00B059C9">
              <w:rPr>
                <w:noProof/>
                <w:webHidden/>
              </w:rPr>
              <w:instrText xml:space="preserve"> PAGEREF _Toc119673144 \h </w:instrText>
            </w:r>
            <w:r w:rsidR="00B059C9">
              <w:rPr>
                <w:noProof/>
                <w:webHidden/>
              </w:rPr>
            </w:r>
            <w:r w:rsidR="00B059C9">
              <w:rPr>
                <w:noProof/>
                <w:webHidden/>
              </w:rPr>
              <w:fldChar w:fldCharType="separate"/>
            </w:r>
            <w:r w:rsidR="00B059C9">
              <w:rPr>
                <w:noProof/>
                <w:webHidden/>
              </w:rPr>
              <w:t>36</w:t>
            </w:r>
            <w:r w:rsidR="00B059C9">
              <w:rPr>
                <w:noProof/>
                <w:webHidden/>
              </w:rPr>
              <w:fldChar w:fldCharType="end"/>
            </w:r>
          </w:hyperlink>
        </w:p>
        <w:p w14:paraId="4D77A442" w14:textId="01EDEC20" w:rsidR="005F01F7" w:rsidRPr="00E14D3C" w:rsidRDefault="005F01F7">
          <w:pPr>
            <w:rPr>
              <w:rFonts w:asciiTheme="minorHAnsi" w:hAnsiTheme="minorHAnsi" w:cstheme="minorHAnsi"/>
              <w:sz w:val="20"/>
              <w:szCs w:val="20"/>
            </w:rPr>
          </w:pPr>
          <w:r w:rsidRPr="00E14D3C">
            <w:rPr>
              <w:rFonts w:asciiTheme="minorHAnsi" w:hAnsiTheme="minorHAnsi" w:cstheme="minorHAnsi"/>
              <w:b/>
              <w:bCs/>
              <w:sz w:val="20"/>
              <w:szCs w:val="20"/>
            </w:rPr>
            <w:fldChar w:fldCharType="end"/>
          </w:r>
        </w:p>
      </w:sdtContent>
    </w:sdt>
    <w:p w14:paraId="1CD8CB0D" w14:textId="77777777" w:rsidR="00145D0A" w:rsidRPr="00E14D3C" w:rsidRDefault="00145D0A" w:rsidP="00D773C9">
      <w:pPr>
        <w:rPr>
          <w:rFonts w:asciiTheme="minorHAnsi" w:hAnsiTheme="minorHAnsi" w:cstheme="minorHAnsi"/>
          <w:sz w:val="20"/>
          <w:szCs w:val="20"/>
        </w:rPr>
      </w:pPr>
    </w:p>
    <w:p w14:paraId="4793CB02" w14:textId="77777777" w:rsidR="00145D0A" w:rsidRPr="00E14D3C" w:rsidRDefault="00145D0A" w:rsidP="00D773C9">
      <w:pPr>
        <w:rPr>
          <w:rFonts w:asciiTheme="minorHAnsi" w:hAnsiTheme="minorHAnsi" w:cstheme="minorHAnsi"/>
          <w:sz w:val="20"/>
          <w:szCs w:val="20"/>
        </w:rPr>
      </w:pPr>
    </w:p>
    <w:p w14:paraId="30F6EF10" w14:textId="77777777" w:rsidR="00974C12" w:rsidRPr="00E14D3C" w:rsidRDefault="00974C12">
      <w:pPr>
        <w:spacing w:after="160" w:line="259" w:lineRule="auto"/>
        <w:rPr>
          <w:rFonts w:asciiTheme="minorHAnsi" w:hAnsiTheme="minorHAnsi" w:cstheme="minorHAnsi"/>
          <w:color w:val="2F5496"/>
          <w:sz w:val="20"/>
          <w:szCs w:val="20"/>
        </w:rPr>
      </w:pPr>
      <w:r w:rsidRPr="00E14D3C">
        <w:rPr>
          <w:rFonts w:asciiTheme="minorHAnsi" w:hAnsiTheme="minorHAnsi" w:cstheme="minorHAnsi"/>
          <w:sz w:val="20"/>
          <w:szCs w:val="20"/>
        </w:rPr>
        <w:br w:type="page"/>
      </w:r>
    </w:p>
    <w:p w14:paraId="09766CEC" w14:textId="77777777" w:rsidR="005F01F7" w:rsidRPr="00E14D3C" w:rsidRDefault="005F01F7" w:rsidP="00260091">
      <w:pPr>
        <w:pStyle w:val="Nagwek1"/>
        <w:rPr>
          <w:rFonts w:asciiTheme="minorHAnsi" w:hAnsiTheme="minorHAnsi" w:cstheme="minorHAnsi"/>
          <w:sz w:val="20"/>
          <w:szCs w:val="20"/>
        </w:rPr>
      </w:pPr>
      <w:bookmarkStart w:id="1" w:name="_Toc119673134"/>
      <w:r w:rsidRPr="00E14D3C">
        <w:rPr>
          <w:rFonts w:asciiTheme="minorHAnsi" w:hAnsiTheme="minorHAnsi" w:cstheme="minorHAnsi"/>
          <w:sz w:val="20"/>
          <w:szCs w:val="20"/>
        </w:rPr>
        <w:lastRenderedPageBreak/>
        <w:t>Wymagania ogólne dla urządzeń i oprogramowania sieciowego.</w:t>
      </w:r>
      <w:bookmarkEnd w:id="1"/>
    </w:p>
    <w:p w14:paraId="1F3D512F" w14:textId="29AEA09F" w:rsidR="005F01F7" w:rsidRPr="00E14D3C" w:rsidRDefault="00CF0A73" w:rsidP="001D78FA">
      <w:pPr>
        <w:numPr>
          <w:ilvl w:val="0"/>
          <w:numId w:val="1"/>
        </w:numPr>
        <w:tabs>
          <w:tab w:val="num" w:pos="794"/>
        </w:tabs>
        <w:ind w:left="794"/>
        <w:jc w:val="both"/>
        <w:rPr>
          <w:rFonts w:asciiTheme="minorHAnsi" w:hAnsiTheme="minorHAnsi" w:cstheme="minorHAnsi"/>
          <w:sz w:val="20"/>
          <w:szCs w:val="20"/>
        </w:rPr>
      </w:pPr>
      <w:r>
        <w:rPr>
          <w:rFonts w:asciiTheme="minorHAnsi" w:hAnsiTheme="minorHAnsi" w:cstheme="minorHAnsi"/>
          <w:sz w:val="20"/>
          <w:szCs w:val="20"/>
        </w:rPr>
        <w:t>C</w:t>
      </w:r>
      <w:r w:rsidR="005F01F7" w:rsidRPr="00E14D3C">
        <w:rPr>
          <w:rFonts w:asciiTheme="minorHAnsi" w:hAnsiTheme="minorHAnsi" w:cstheme="minorHAnsi"/>
          <w:sz w:val="20"/>
          <w:szCs w:val="20"/>
        </w:rPr>
        <w:t xml:space="preserve">ałość sprzętu i oprogramowania musi pochodzić z autoryzowanego kanału sprzedaży producentów; </w:t>
      </w:r>
    </w:p>
    <w:p w14:paraId="0E603B70" w14:textId="6BFF258B" w:rsidR="005F01F7" w:rsidRPr="00E14D3C" w:rsidRDefault="00CF0A73" w:rsidP="001D78FA">
      <w:pPr>
        <w:numPr>
          <w:ilvl w:val="0"/>
          <w:numId w:val="1"/>
        </w:numPr>
        <w:tabs>
          <w:tab w:val="num" w:pos="794"/>
        </w:tabs>
        <w:ind w:left="794"/>
        <w:jc w:val="both"/>
        <w:rPr>
          <w:rFonts w:asciiTheme="minorHAnsi" w:hAnsiTheme="minorHAnsi" w:cstheme="minorHAnsi"/>
          <w:sz w:val="20"/>
          <w:szCs w:val="20"/>
        </w:rPr>
      </w:pPr>
      <w:r>
        <w:rPr>
          <w:rFonts w:asciiTheme="minorHAnsi" w:hAnsiTheme="minorHAnsi" w:cstheme="minorHAnsi"/>
          <w:sz w:val="20"/>
          <w:szCs w:val="20"/>
        </w:rPr>
        <w:t>C</w:t>
      </w:r>
      <w:r w:rsidR="005F01F7" w:rsidRPr="00E14D3C">
        <w:rPr>
          <w:rFonts w:asciiTheme="minorHAnsi" w:hAnsiTheme="minorHAnsi" w:cstheme="minorHAnsi"/>
          <w:sz w:val="20"/>
          <w:szCs w:val="20"/>
        </w:rPr>
        <w:t xml:space="preserve">ałość sprzętu musi być nowa (wyprodukowana nie wcześniej niż 6 miesięcy przed dostawą), nie używana wcześniej; </w:t>
      </w:r>
    </w:p>
    <w:p w14:paraId="1CD4F67B" w14:textId="048608FD" w:rsidR="005F01F7" w:rsidRPr="00E14D3C" w:rsidRDefault="005F01F7" w:rsidP="00260091">
      <w:pPr>
        <w:pStyle w:val="Nagwek1"/>
        <w:rPr>
          <w:rFonts w:asciiTheme="minorHAnsi" w:hAnsiTheme="minorHAnsi" w:cstheme="minorHAnsi"/>
          <w:b/>
          <w:sz w:val="20"/>
          <w:szCs w:val="20"/>
        </w:rPr>
      </w:pPr>
      <w:bookmarkStart w:id="2" w:name="_Toc119673135"/>
      <w:r w:rsidRPr="00E14D3C">
        <w:rPr>
          <w:rFonts w:asciiTheme="minorHAnsi" w:hAnsiTheme="minorHAnsi" w:cstheme="minorHAnsi"/>
          <w:sz w:val="20"/>
          <w:szCs w:val="20"/>
        </w:rPr>
        <w:t>Wymagania gwarancyjne.</w:t>
      </w:r>
      <w:bookmarkEnd w:id="2"/>
    </w:p>
    <w:p w14:paraId="31008867" w14:textId="77777777" w:rsidR="005F01F7" w:rsidRPr="00E14D3C" w:rsidRDefault="005F01F7" w:rsidP="005F01F7">
      <w:pPr>
        <w:rPr>
          <w:rFonts w:asciiTheme="minorHAnsi" w:hAnsiTheme="minorHAnsi" w:cstheme="minorHAnsi"/>
          <w:b/>
          <w:sz w:val="20"/>
          <w:szCs w:val="20"/>
        </w:rPr>
      </w:pPr>
      <w:r w:rsidRPr="00E14D3C">
        <w:rPr>
          <w:rFonts w:asciiTheme="minorHAnsi" w:hAnsiTheme="minorHAnsi" w:cstheme="minorHAnsi"/>
          <w:b/>
          <w:sz w:val="20"/>
          <w:szCs w:val="20"/>
        </w:rPr>
        <w:t>Sprzęt</w:t>
      </w:r>
    </w:p>
    <w:p w14:paraId="7C7DA856" w14:textId="11175657" w:rsidR="005F01F7" w:rsidRPr="00E14D3C" w:rsidRDefault="00CF0A73" w:rsidP="001D78FA">
      <w:pPr>
        <w:numPr>
          <w:ilvl w:val="0"/>
          <w:numId w:val="2"/>
        </w:numPr>
        <w:jc w:val="both"/>
        <w:rPr>
          <w:rFonts w:asciiTheme="minorHAnsi" w:hAnsiTheme="minorHAnsi" w:cstheme="minorHAnsi"/>
          <w:sz w:val="20"/>
          <w:szCs w:val="20"/>
        </w:rPr>
      </w:pPr>
      <w:r>
        <w:rPr>
          <w:rFonts w:asciiTheme="minorHAnsi" w:hAnsiTheme="minorHAnsi" w:cstheme="minorHAnsi"/>
          <w:sz w:val="20"/>
          <w:szCs w:val="20"/>
        </w:rPr>
        <w:t>O</w:t>
      </w:r>
      <w:r w:rsidR="005F01F7" w:rsidRPr="00E14D3C">
        <w:rPr>
          <w:rFonts w:asciiTheme="minorHAnsi" w:hAnsiTheme="minorHAnsi" w:cstheme="minorHAnsi"/>
          <w:sz w:val="20"/>
          <w:szCs w:val="20"/>
        </w:rPr>
        <w:t xml:space="preserve"> ile wymagania szczegółowe nie specyfikują inaczej, na dostarczany sprzęt musi być udzielona min. </w:t>
      </w:r>
      <w:r w:rsidR="00A04F2B">
        <w:rPr>
          <w:rFonts w:asciiTheme="minorHAnsi" w:hAnsiTheme="minorHAnsi" w:cstheme="minorHAnsi"/>
          <w:sz w:val="20"/>
          <w:szCs w:val="20"/>
        </w:rPr>
        <w:t xml:space="preserve">dwuletnia </w:t>
      </w:r>
      <w:r w:rsidR="005F01F7" w:rsidRPr="00E14D3C">
        <w:rPr>
          <w:rFonts w:asciiTheme="minorHAnsi" w:hAnsiTheme="minorHAnsi" w:cstheme="minorHAnsi"/>
          <w:sz w:val="20"/>
          <w:szCs w:val="20"/>
        </w:rPr>
        <w:t>gwarancja (chyba, że zapisy szczegółowe stanowią inaczej) opart</w:t>
      </w:r>
      <w:r w:rsidR="00DE5917" w:rsidRPr="00E14D3C">
        <w:rPr>
          <w:rFonts w:asciiTheme="minorHAnsi" w:hAnsiTheme="minorHAnsi" w:cstheme="minorHAnsi"/>
          <w:sz w:val="20"/>
          <w:szCs w:val="20"/>
        </w:rPr>
        <w:t>a</w:t>
      </w:r>
      <w:r w:rsidR="005F01F7" w:rsidRPr="00E14D3C">
        <w:rPr>
          <w:rFonts w:asciiTheme="minorHAnsi" w:hAnsiTheme="minorHAnsi" w:cstheme="minorHAnsi"/>
          <w:sz w:val="20"/>
          <w:szCs w:val="20"/>
        </w:rPr>
        <w:t xml:space="preserve"> na gwarancji producenta rozwiązanie; serwis gwarancyjny świadczony ma być w miejscu instalacji sprzętu; czas reakcji na zgłoszony problem (rozumiany jako podjęcie działań diagnostycznych i kontakt ze zgłaszającym) nie może przekroczyć jednego dnia roboczego; </w:t>
      </w:r>
    </w:p>
    <w:p w14:paraId="7BAFF209" w14:textId="1B6B21EF" w:rsidR="005F01F7" w:rsidRPr="00E14D3C" w:rsidRDefault="005F01F7" w:rsidP="001D78FA">
      <w:pPr>
        <w:numPr>
          <w:ilvl w:val="0"/>
          <w:numId w:val="2"/>
        </w:numPr>
        <w:jc w:val="both"/>
        <w:rPr>
          <w:rFonts w:asciiTheme="minorHAnsi" w:hAnsiTheme="minorHAnsi" w:cstheme="minorHAnsi"/>
          <w:sz w:val="20"/>
          <w:szCs w:val="20"/>
        </w:rPr>
      </w:pPr>
      <w:r w:rsidRPr="00E14D3C">
        <w:rPr>
          <w:rFonts w:asciiTheme="minorHAnsi" w:hAnsiTheme="minorHAnsi" w:cstheme="minorHAnsi"/>
          <w:sz w:val="20"/>
          <w:szCs w:val="20"/>
        </w:rPr>
        <w:t xml:space="preserve">Wykonawca ma obowiązek przyjmowania zgłoszeń serwisowych </w:t>
      </w:r>
      <w:r w:rsidR="009771B9">
        <w:rPr>
          <w:rFonts w:asciiTheme="minorHAnsi" w:hAnsiTheme="minorHAnsi" w:cstheme="minorHAnsi"/>
          <w:sz w:val="20"/>
          <w:szCs w:val="20"/>
        </w:rPr>
        <w:t xml:space="preserve">co najmniej jednym z wymienionych kanałów: </w:t>
      </w:r>
      <w:r w:rsidRPr="00E14D3C">
        <w:rPr>
          <w:rFonts w:asciiTheme="minorHAnsi" w:hAnsiTheme="minorHAnsi" w:cstheme="minorHAnsi"/>
          <w:sz w:val="20"/>
          <w:szCs w:val="20"/>
        </w:rPr>
        <w:t xml:space="preserve">telefon (w godzinach pracy </w:t>
      </w:r>
      <w:r w:rsidR="009771B9">
        <w:rPr>
          <w:rFonts w:asciiTheme="minorHAnsi" w:hAnsiTheme="minorHAnsi" w:cstheme="minorHAnsi"/>
          <w:sz w:val="20"/>
          <w:szCs w:val="20"/>
        </w:rPr>
        <w:t>Zamawiającego</w:t>
      </w:r>
      <w:r w:rsidRPr="00E14D3C">
        <w:rPr>
          <w:rFonts w:asciiTheme="minorHAnsi" w:hAnsiTheme="minorHAnsi" w:cstheme="minorHAnsi"/>
          <w:sz w:val="20"/>
          <w:szCs w:val="20"/>
        </w:rPr>
        <w:t xml:space="preserve">),  e-mail </w:t>
      </w:r>
      <w:r w:rsidR="009771B9">
        <w:rPr>
          <w:rFonts w:asciiTheme="minorHAnsi" w:hAnsiTheme="minorHAnsi" w:cstheme="minorHAnsi"/>
          <w:sz w:val="20"/>
          <w:szCs w:val="20"/>
        </w:rPr>
        <w:t xml:space="preserve"> serwis internetowy</w:t>
      </w:r>
      <w:r w:rsidRPr="00E14D3C">
        <w:rPr>
          <w:rFonts w:asciiTheme="minorHAnsi" w:hAnsiTheme="minorHAnsi" w:cstheme="minorHAnsi"/>
          <w:sz w:val="20"/>
          <w:szCs w:val="20"/>
        </w:rPr>
        <w:t xml:space="preserve"> (przez całą dobę); Wykonawca ma udostępnić pojedynczy punkt przyjmowania zgłoszeń dla dostarczanych rozwiązań. Każde zgłoszenie należy potwierdzić drogą pisemną lub elektroniczną w postaci potwierdzenia przyjęcia zgłoszenia;</w:t>
      </w:r>
    </w:p>
    <w:p w14:paraId="200CD9B5" w14:textId="78019A3F" w:rsidR="005F01F7" w:rsidRPr="00E14D3C" w:rsidRDefault="005F01F7" w:rsidP="001D78FA">
      <w:pPr>
        <w:numPr>
          <w:ilvl w:val="0"/>
          <w:numId w:val="2"/>
        </w:numPr>
        <w:jc w:val="both"/>
        <w:rPr>
          <w:rFonts w:asciiTheme="minorHAnsi" w:hAnsiTheme="minorHAnsi" w:cstheme="minorHAnsi"/>
          <w:sz w:val="20"/>
          <w:szCs w:val="20"/>
        </w:rPr>
      </w:pPr>
      <w:r w:rsidRPr="00E14D3C">
        <w:rPr>
          <w:rFonts w:asciiTheme="minorHAnsi" w:hAnsiTheme="minorHAnsi" w:cstheme="minorHAnsi"/>
          <w:sz w:val="20"/>
          <w:szCs w:val="20"/>
        </w:rPr>
        <w:t xml:space="preserve">Zamawiający otrzyma dostęp do pomocy technicznej (telefon, e-mail lub WWW) w zakresie rozwiązywania problemów związanych z bieżącą eksploatacją dostarczonych rozwiązań w godzinach pracy </w:t>
      </w:r>
      <w:r w:rsidR="009771B9">
        <w:rPr>
          <w:rFonts w:asciiTheme="minorHAnsi" w:hAnsiTheme="minorHAnsi" w:cstheme="minorHAnsi"/>
          <w:sz w:val="20"/>
          <w:szCs w:val="20"/>
        </w:rPr>
        <w:t>Zamawiającego</w:t>
      </w:r>
      <w:r w:rsidRPr="00E14D3C">
        <w:rPr>
          <w:rFonts w:asciiTheme="minorHAnsi" w:hAnsiTheme="minorHAnsi" w:cstheme="minorHAnsi"/>
          <w:sz w:val="20"/>
          <w:szCs w:val="20"/>
        </w:rPr>
        <w:t>;</w:t>
      </w:r>
    </w:p>
    <w:p w14:paraId="750E5259" w14:textId="77777777" w:rsidR="005F01F7" w:rsidRPr="00E14D3C" w:rsidRDefault="005F01F7" w:rsidP="005F01F7">
      <w:pPr>
        <w:jc w:val="both"/>
        <w:rPr>
          <w:rFonts w:asciiTheme="minorHAnsi" w:hAnsiTheme="minorHAnsi" w:cstheme="minorHAnsi"/>
          <w:sz w:val="20"/>
          <w:szCs w:val="20"/>
        </w:rPr>
      </w:pPr>
    </w:p>
    <w:p w14:paraId="417A21A9" w14:textId="77777777" w:rsidR="005F01F7" w:rsidRPr="00E14D3C" w:rsidRDefault="005F01F7" w:rsidP="005F01F7">
      <w:pPr>
        <w:jc w:val="both"/>
        <w:rPr>
          <w:rFonts w:asciiTheme="minorHAnsi" w:hAnsiTheme="minorHAnsi" w:cstheme="minorHAnsi"/>
          <w:sz w:val="20"/>
          <w:szCs w:val="20"/>
        </w:rPr>
      </w:pPr>
      <w:r w:rsidRPr="00E14D3C">
        <w:rPr>
          <w:rFonts w:asciiTheme="minorHAnsi" w:hAnsiTheme="minorHAnsi" w:cstheme="minorHAnsi"/>
          <w:sz w:val="20"/>
          <w:szCs w:val="20"/>
        </w:rPr>
        <w:t>UWAGA. Powyższe zapisy gwarancyjne znajdują zastosowanie w każdym przypadku i podlegają modyfikacji o uregulowania szczególne znajdujące w dalszej części SOPZ.</w:t>
      </w:r>
    </w:p>
    <w:p w14:paraId="2FD9FA84" w14:textId="77777777" w:rsidR="003461C1" w:rsidRPr="00E14D3C" w:rsidRDefault="003461C1" w:rsidP="00AE4674">
      <w:pPr>
        <w:rPr>
          <w:rFonts w:asciiTheme="minorHAnsi" w:hAnsiTheme="minorHAnsi" w:cstheme="minorHAnsi"/>
          <w:sz w:val="20"/>
          <w:szCs w:val="20"/>
        </w:rPr>
      </w:pPr>
      <w:bookmarkStart w:id="3" w:name="_Toc90480486"/>
    </w:p>
    <w:p w14:paraId="521A318A" w14:textId="6B23EEE3" w:rsidR="005F01F7" w:rsidRPr="00E14D3C" w:rsidRDefault="005F01F7" w:rsidP="00260091">
      <w:pPr>
        <w:pStyle w:val="Nagwek1"/>
        <w:rPr>
          <w:rFonts w:asciiTheme="minorHAnsi" w:hAnsiTheme="minorHAnsi" w:cstheme="minorHAnsi"/>
          <w:sz w:val="20"/>
          <w:szCs w:val="20"/>
        </w:rPr>
      </w:pPr>
      <w:bookmarkStart w:id="4" w:name="_Toc119673136"/>
      <w:r w:rsidRPr="00E14D3C">
        <w:rPr>
          <w:rFonts w:asciiTheme="minorHAnsi" w:hAnsiTheme="minorHAnsi" w:cstheme="minorHAnsi"/>
          <w:sz w:val="20"/>
          <w:szCs w:val="20"/>
        </w:rPr>
        <w:t>Miejsce instalacji sprzętu i oprogramowania/systemu</w:t>
      </w:r>
      <w:bookmarkEnd w:id="3"/>
      <w:r w:rsidR="003461C1" w:rsidRPr="00E14D3C">
        <w:rPr>
          <w:rFonts w:asciiTheme="minorHAnsi" w:hAnsiTheme="minorHAnsi" w:cstheme="minorHAnsi"/>
          <w:sz w:val="20"/>
          <w:szCs w:val="20"/>
        </w:rPr>
        <w:t>.</w:t>
      </w:r>
      <w:bookmarkEnd w:id="4"/>
    </w:p>
    <w:p w14:paraId="4FC53C7C" w14:textId="77777777" w:rsidR="005F01F7" w:rsidRPr="00E14D3C" w:rsidRDefault="005F01F7" w:rsidP="001D78FA">
      <w:pPr>
        <w:pStyle w:val="Akapitzlist3"/>
        <w:numPr>
          <w:ilvl w:val="0"/>
          <w:numId w:val="3"/>
        </w:numPr>
        <w:jc w:val="both"/>
        <w:rPr>
          <w:rFonts w:asciiTheme="minorHAnsi" w:hAnsiTheme="minorHAnsi" w:cstheme="minorHAnsi"/>
          <w:sz w:val="20"/>
        </w:rPr>
      </w:pPr>
      <w:r w:rsidRPr="00E14D3C">
        <w:rPr>
          <w:rFonts w:asciiTheme="minorHAnsi" w:hAnsiTheme="minorHAnsi" w:cstheme="minorHAnsi"/>
          <w:sz w:val="20"/>
        </w:rPr>
        <w:t xml:space="preserve">Dostarczony sprzęt i oprogramowanie powinny zostać zamontowane, zainstalowane i skonfigurowane zgodnie z wymaganiami opisanymi w dalszej części załącznika na 1, w budynkach urzędu w miejscach wskazanych przez Zamawiającego. </w:t>
      </w:r>
    </w:p>
    <w:p w14:paraId="41085351" w14:textId="1D095D2F" w:rsidR="005F01F7" w:rsidRDefault="005F01F7" w:rsidP="00260091">
      <w:pPr>
        <w:pStyle w:val="Nagwek1"/>
        <w:rPr>
          <w:rFonts w:asciiTheme="minorHAnsi" w:hAnsiTheme="minorHAnsi" w:cstheme="minorHAnsi"/>
          <w:sz w:val="20"/>
          <w:szCs w:val="20"/>
        </w:rPr>
      </w:pPr>
      <w:bookmarkStart w:id="5" w:name="_Toc119673137"/>
      <w:r w:rsidRPr="00E14D3C">
        <w:rPr>
          <w:rFonts w:asciiTheme="minorHAnsi" w:hAnsiTheme="minorHAnsi" w:cstheme="minorHAnsi"/>
          <w:sz w:val="20"/>
          <w:szCs w:val="20"/>
        </w:rPr>
        <w:t>Zestawienie zakresu dostaw i usług</w:t>
      </w:r>
      <w:r w:rsidR="003461C1" w:rsidRPr="00E14D3C">
        <w:rPr>
          <w:rFonts w:asciiTheme="minorHAnsi" w:hAnsiTheme="minorHAnsi" w:cstheme="minorHAnsi"/>
          <w:sz w:val="20"/>
          <w:szCs w:val="20"/>
        </w:rPr>
        <w:t>.</w:t>
      </w:r>
      <w:bookmarkEnd w:id="5"/>
    </w:p>
    <w:p w14:paraId="0B48950A" w14:textId="7A8A669D" w:rsidR="00060799" w:rsidRDefault="00060799" w:rsidP="00060799"/>
    <w:tbl>
      <w:tblPr>
        <w:tblStyle w:val="Tabela-Siatka"/>
        <w:tblW w:w="5000" w:type="pct"/>
        <w:tblLook w:val="04A0" w:firstRow="1" w:lastRow="0" w:firstColumn="1" w:lastColumn="0" w:noHBand="0" w:noVBand="1"/>
      </w:tblPr>
      <w:tblGrid>
        <w:gridCol w:w="462"/>
        <w:gridCol w:w="1952"/>
        <w:gridCol w:w="1037"/>
        <w:gridCol w:w="1789"/>
        <w:gridCol w:w="3822"/>
      </w:tblGrid>
      <w:tr w:rsidR="00A93D72" w:rsidRPr="00325347" w14:paraId="6A400CB3" w14:textId="77777777" w:rsidTr="00CF0A73">
        <w:tc>
          <w:tcPr>
            <w:tcW w:w="255" w:type="pct"/>
            <w:shd w:val="clear" w:color="auto" w:fill="BFBFBF" w:themeFill="background1" w:themeFillShade="BF"/>
            <w:vAlign w:val="center"/>
          </w:tcPr>
          <w:p w14:paraId="2E0AF3C9" w14:textId="52353D92" w:rsidR="00A93D72" w:rsidRPr="00CF0A73" w:rsidRDefault="00A93D72" w:rsidP="00CF0A73">
            <w:pPr>
              <w:jc w:val="center"/>
              <w:rPr>
                <w:rFonts w:asciiTheme="minorHAnsi" w:hAnsiTheme="minorHAnsi" w:cstheme="minorHAnsi"/>
                <w:b/>
                <w:bCs/>
                <w:sz w:val="20"/>
                <w:szCs w:val="20"/>
              </w:rPr>
            </w:pPr>
            <w:r w:rsidRPr="00CF0A73">
              <w:rPr>
                <w:rFonts w:asciiTheme="minorHAnsi" w:hAnsiTheme="minorHAnsi" w:cstheme="minorHAnsi"/>
                <w:b/>
                <w:bCs/>
                <w:sz w:val="20"/>
                <w:szCs w:val="20"/>
              </w:rPr>
              <w:t>Lp.</w:t>
            </w:r>
          </w:p>
        </w:tc>
        <w:tc>
          <w:tcPr>
            <w:tcW w:w="1077" w:type="pct"/>
            <w:shd w:val="clear" w:color="auto" w:fill="BFBFBF" w:themeFill="background1" w:themeFillShade="BF"/>
            <w:vAlign w:val="center"/>
          </w:tcPr>
          <w:p w14:paraId="75372867" w14:textId="77777777" w:rsidR="00A93D72" w:rsidRPr="00CF0A73" w:rsidRDefault="00A93D72" w:rsidP="00CF0A73">
            <w:pPr>
              <w:jc w:val="center"/>
              <w:rPr>
                <w:rFonts w:asciiTheme="minorHAnsi" w:hAnsiTheme="minorHAnsi" w:cstheme="minorHAnsi"/>
                <w:b/>
                <w:bCs/>
                <w:sz w:val="20"/>
                <w:szCs w:val="20"/>
              </w:rPr>
            </w:pPr>
            <w:r w:rsidRPr="00CF0A73">
              <w:rPr>
                <w:rFonts w:asciiTheme="minorHAnsi" w:hAnsiTheme="minorHAnsi" w:cstheme="minorHAnsi"/>
                <w:b/>
                <w:bCs/>
                <w:sz w:val="20"/>
                <w:szCs w:val="20"/>
              </w:rPr>
              <w:t>Opis pozycji</w:t>
            </w:r>
          </w:p>
        </w:tc>
        <w:tc>
          <w:tcPr>
            <w:tcW w:w="572" w:type="pct"/>
            <w:shd w:val="clear" w:color="auto" w:fill="BFBFBF" w:themeFill="background1" w:themeFillShade="BF"/>
            <w:vAlign w:val="center"/>
          </w:tcPr>
          <w:p w14:paraId="6015F512" w14:textId="77777777" w:rsidR="00A93D72" w:rsidRPr="00CF0A73" w:rsidRDefault="00A93D72" w:rsidP="00CF0A73">
            <w:pPr>
              <w:jc w:val="center"/>
              <w:rPr>
                <w:rFonts w:asciiTheme="minorHAnsi" w:hAnsiTheme="minorHAnsi" w:cstheme="minorHAnsi"/>
                <w:b/>
                <w:bCs/>
                <w:sz w:val="20"/>
                <w:szCs w:val="20"/>
              </w:rPr>
            </w:pPr>
            <w:r w:rsidRPr="00CF0A73">
              <w:rPr>
                <w:rFonts w:asciiTheme="minorHAnsi" w:hAnsiTheme="minorHAnsi" w:cstheme="minorHAnsi"/>
                <w:b/>
                <w:bCs/>
                <w:sz w:val="20"/>
                <w:szCs w:val="20"/>
              </w:rPr>
              <w:t>Liczba jednostek</w:t>
            </w:r>
          </w:p>
        </w:tc>
        <w:tc>
          <w:tcPr>
            <w:tcW w:w="987" w:type="pct"/>
            <w:shd w:val="clear" w:color="auto" w:fill="BFBFBF" w:themeFill="background1" w:themeFillShade="BF"/>
          </w:tcPr>
          <w:p w14:paraId="2C8DBB8C" w14:textId="14DDDB7A" w:rsidR="00A93D72" w:rsidRPr="00CF0A73" w:rsidRDefault="00A93D72" w:rsidP="00CF0A73">
            <w:pPr>
              <w:jc w:val="center"/>
              <w:rPr>
                <w:rFonts w:asciiTheme="minorHAnsi" w:hAnsiTheme="minorHAnsi" w:cstheme="minorHAnsi"/>
                <w:b/>
                <w:sz w:val="20"/>
                <w:szCs w:val="20"/>
              </w:rPr>
            </w:pPr>
            <w:r w:rsidRPr="00CF0A73">
              <w:rPr>
                <w:rFonts w:asciiTheme="minorHAnsi" w:hAnsiTheme="minorHAnsi" w:cstheme="minorHAnsi"/>
                <w:b/>
                <w:sz w:val="20"/>
                <w:szCs w:val="20"/>
              </w:rPr>
              <w:t>Długość gwarancji (minimum) [m-ce]</w:t>
            </w:r>
          </w:p>
        </w:tc>
        <w:tc>
          <w:tcPr>
            <w:tcW w:w="2109" w:type="pct"/>
            <w:shd w:val="clear" w:color="auto" w:fill="BFBFBF" w:themeFill="background1" w:themeFillShade="BF"/>
            <w:vAlign w:val="center"/>
          </w:tcPr>
          <w:p w14:paraId="342E2B4E" w14:textId="73736244" w:rsidR="00A93D72" w:rsidRPr="00CF0A73" w:rsidRDefault="00A93D72" w:rsidP="00CF0A73">
            <w:pPr>
              <w:jc w:val="center"/>
              <w:rPr>
                <w:rFonts w:asciiTheme="minorHAnsi" w:hAnsiTheme="minorHAnsi" w:cstheme="minorHAnsi"/>
                <w:b/>
                <w:bCs/>
                <w:sz w:val="20"/>
                <w:szCs w:val="20"/>
              </w:rPr>
            </w:pPr>
            <w:r w:rsidRPr="00CF0A73">
              <w:rPr>
                <w:rFonts w:asciiTheme="minorHAnsi" w:hAnsiTheme="minorHAnsi" w:cstheme="minorHAnsi"/>
                <w:b/>
                <w:sz w:val="20"/>
                <w:szCs w:val="20"/>
              </w:rPr>
              <w:t>Uwagi</w:t>
            </w:r>
          </w:p>
        </w:tc>
      </w:tr>
      <w:tr w:rsidR="00A93D72" w:rsidRPr="000411FF" w14:paraId="4589C71C" w14:textId="77777777" w:rsidTr="00CF0A73">
        <w:tc>
          <w:tcPr>
            <w:tcW w:w="255" w:type="pct"/>
            <w:vAlign w:val="center"/>
          </w:tcPr>
          <w:p w14:paraId="3634262A" w14:textId="303BF749" w:rsidR="00A93D72" w:rsidRPr="00CF0A73" w:rsidRDefault="00A93D72" w:rsidP="00CF0A73">
            <w:pPr>
              <w:jc w:val="center"/>
              <w:rPr>
                <w:rFonts w:asciiTheme="minorHAnsi" w:hAnsiTheme="minorHAnsi" w:cstheme="minorHAnsi"/>
                <w:sz w:val="20"/>
                <w:szCs w:val="20"/>
              </w:rPr>
            </w:pPr>
            <w:r w:rsidRPr="00CF0A73">
              <w:rPr>
                <w:rFonts w:asciiTheme="minorHAnsi" w:hAnsiTheme="minorHAnsi" w:cstheme="minorHAnsi"/>
                <w:sz w:val="20"/>
                <w:szCs w:val="20"/>
              </w:rPr>
              <w:t>1.</w:t>
            </w:r>
          </w:p>
        </w:tc>
        <w:tc>
          <w:tcPr>
            <w:tcW w:w="1077" w:type="pct"/>
            <w:vAlign w:val="center"/>
          </w:tcPr>
          <w:p w14:paraId="09A8EBC2" w14:textId="77777777" w:rsidR="00A93D72" w:rsidRPr="00CF0A73" w:rsidRDefault="00A93D72" w:rsidP="00CF0A73">
            <w:pPr>
              <w:jc w:val="center"/>
              <w:rPr>
                <w:rFonts w:asciiTheme="minorHAnsi" w:hAnsiTheme="minorHAnsi" w:cstheme="minorHAnsi"/>
                <w:color w:val="000000"/>
                <w:sz w:val="20"/>
                <w:szCs w:val="20"/>
              </w:rPr>
            </w:pPr>
            <w:r w:rsidRPr="00CF0A73">
              <w:rPr>
                <w:rFonts w:asciiTheme="minorHAnsi" w:hAnsiTheme="minorHAnsi" w:cstheme="minorHAnsi"/>
                <w:color w:val="000000"/>
                <w:sz w:val="20"/>
                <w:szCs w:val="20"/>
              </w:rPr>
              <w:t xml:space="preserve">Zestaw komputerowy wraz z oprogramowaniem </w:t>
            </w:r>
          </w:p>
          <w:p w14:paraId="3069246E" w14:textId="77777777" w:rsidR="00A93D72" w:rsidRPr="00CF0A73" w:rsidRDefault="00A93D72" w:rsidP="00CF0A73">
            <w:pPr>
              <w:rPr>
                <w:rFonts w:asciiTheme="minorHAnsi" w:hAnsiTheme="minorHAnsi" w:cstheme="minorHAnsi"/>
                <w:sz w:val="20"/>
                <w:szCs w:val="20"/>
              </w:rPr>
            </w:pPr>
          </w:p>
        </w:tc>
        <w:tc>
          <w:tcPr>
            <w:tcW w:w="572" w:type="pct"/>
            <w:vAlign w:val="center"/>
          </w:tcPr>
          <w:p w14:paraId="4CA75738" w14:textId="312919CE" w:rsidR="00A93D72" w:rsidRPr="00CF0A73" w:rsidRDefault="00A93D72" w:rsidP="00CF0A73">
            <w:pPr>
              <w:jc w:val="center"/>
              <w:rPr>
                <w:rFonts w:asciiTheme="minorHAnsi" w:hAnsiTheme="minorHAnsi" w:cstheme="minorHAnsi"/>
                <w:sz w:val="20"/>
                <w:szCs w:val="20"/>
              </w:rPr>
            </w:pPr>
            <w:r w:rsidRPr="00CF0A73">
              <w:rPr>
                <w:rFonts w:asciiTheme="minorHAnsi" w:hAnsiTheme="minorHAnsi" w:cstheme="minorHAnsi"/>
                <w:color w:val="000000"/>
                <w:sz w:val="20"/>
                <w:szCs w:val="20"/>
              </w:rPr>
              <w:t xml:space="preserve">27 szt. </w:t>
            </w:r>
          </w:p>
        </w:tc>
        <w:tc>
          <w:tcPr>
            <w:tcW w:w="987" w:type="pct"/>
            <w:vAlign w:val="center"/>
          </w:tcPr>
          <w:p w14:paraId="644621D3" w14:textId="571BAC4B" w:rsidR="00A93D72" w:rsidRPr="00CF0A73" w:rsidRDefault="00AF53EF" w:rsidP="00CF0A73">
            <w:pPr>
              <w:jc w:val="center"/>
              <w:rPr>
                <w:rFonts w:asciiTheme="minorHAnsi" w:hAnsiTheme="minorHAnsi" w:cstheme="minorHAnsi"/>
                <w:sz w:val="20"/>
                <w:szCs w:val="20"/>
              </w:rPr>
            </w:pPr>
            <w:r>
              <w:rPr>
                <w:rFonts w:asciiTheme="minorHAnsi" w:hAnsiTheme="minorHAnsi" w:cstheme="minorHAnsi"/>
                <w:sz w:val="20"/>
                <w:szCs w:val="20"/>
              </w:rPr>
              <w:t>24</w:t>
            </w:r>
          </w:p>
          <w:p w14:paraId="1E660588" w14:textId="718C76EA" w:rsidR="00A93D72" w:rsidRPr="00CF0A73" w:rsidRDefault="00A93D72" w:rsidP="00CF0A73">
            <w:pPr>
              <w:jc w:val="center"/>
              <w:rPr>
                <w:rFonts w:asciiTheme="minorHAnsi" w:hAnsiTheme="minorHAnsi" w:cstheme="minorHAnsi"/>
                <w:sz w:val="20"/>
                <w:szCs w:val="20"/>
              </w:rPr>
            </w:pPr>
            <w:r w:rsidRPr="00CF0A73">
              <w:rPr>
                <w:rFonts w:asciiTheme="minorHAnsi" w:hAnsiTheme="minorHAnsi" w:cstheme="minorHAnsi"/>
                <w:sz w:val="20"/>
                <w:szCs w:val="20"/>
              </w:rPr>
              <w:t>(kryterium oceny)</w:t>
            </w:r>
          </w:p>
        </w:tc>
        <w:tc>
          <w:tcPr>
            <w:tcW w:w="2109" w:type="pct"/>
            <w:vAlign w:val="center"/>
          </w:tcPr>
          <w:p w14:paraId="3B1F62F2" w14:textId="5460BE01" w:rsidR="00A93D72" w:rsidRPr="00CF0A73" w:rsidRDefault="00A93D72" w:rsidP="00CF0A73">
            <w:pPr>
              <w:jc w:val="center"/>
              <w:rPr>
                <w:rFonts w:asciiTheme="minorHAnsi" w:hAnsiTheme="minorHAnsi" w:cstheme="minorHAnsi"/>
                <w:sz w:val="20"/>
                <w:szCs w:val="20"/>
              </w:rPr>
            </w:pPr>
            <w:r w:rsidRPr="00CF0A73">
              <w:rPr>
                <w:rFonts w:asciiTheme="minorHAnsi" w:hAnsiTheme="minorHAnsi" w:cstheme="minorHAnsi"/>
                <w:sz w:val="20"/>
                <w:szCs w:val="20"/>
              </w:rPr>
              <w:t>Zastąpienie obecnie używanych, wyeksploatowanych komputerów, pracujących pod kontrolą systemu operacyjnego, którego wsparcie zakończy się z początkiem 2023 r. przyczyni się do wzrostu bezpieczeństwa przetwarzanych danych oraz pozwoli na uniknięcie przestojów spowodowanych awarią sprzętu.</w:t>
            </w:r>
          </w:p>
          <w:p w14:paraId="3E23C252" w14:textId="2066019E" w:rsidR="00A93D72" w:rsidRPr="00CF0A73" w:rsidRDefault="00A93D72" w:rsidP="00CF0A73">
            <w:pPr>
              <w:jc w:val="center"/>
              <w:rPr>
                <w:rFonts w:asciiTheme="minorHAnsi" w:hAnsiTheme="minorHAnsi" w:cstheme="minorHAnsi"/>
                <w:sz w:val="20"/>
                <w:szCs w:val="20"/>
              </w:rPr>
            </w:pPr>
            <w:r w:rsidRPr="00CF0A73">
              <w:rPr>
                <w:rFonts w:asciiTheme="minorHAnsi" w:hAnsiTheme="minorHAnsi" w:cstheme="minorHAnsi"/>
                <w:sz w:val="20"/>
                <w:szCs w:val="20"/>
              </w:rPr>
              <w:t xml:space="preserve">Parametry techniczne stacji (minimalne): RAM 8 GB, 256SSD, procesor, zintegrowana karta graficzna, </w:t>
            </w:r>
          </w:p>
          <w:p w14:paraId="7CE2868C" w14:textId="77777777" w:rsidR="00A93D72" w:rsidRPr="00CF0A73" w:rsidRDefault="00A93D72" w:rsidP="00CF0A73">
            <w:pPr>
              <w:jc w:val="center"/>
              <w:rPr>
                <w:rFonts w:asciiTheme="minorHAnsi" w:hAnsiTheme="minorHAnsi" w:cstheme="minorHAnsi"/>
                <w:sz w:val="20"/>
                <w:szCs w:val="20"/>
              </w:rPr>
            </w:pPr>
            <w:r w:rsidRPr="00CF0A73">
              <w:rPr>
                <w:rFonts w:asciiTheme="minorHAnsi" w:hAnsiTheme="minorHAnsi" w:cstheme="minorHAnsi"/>
                <w:sz w:val="20"/>
                <w:szCs w:val="20"/>
              </w:rPr>
              <w:t>Monitor: min, 24’’, FHD</w:t>
            </w:r>
          </w:p>
          <w:p w14:paraId="1950A2FF" w14:textId="77777777" w:rsidR="00A93D72" w:rsidRPr="00CF0A73" w:rsidRDefault="00A93D72" w:rsidP="00CF0A73">
            <w:pPr>
              <w:jc w:val="center"/>
              <w:rPr>
                <w:rFonts w:asciiTheme="minorHAnsi" w:hAnsiTheme="minorHAnsi" w:cstheme="minorHAnsi"/>
                <w:sz w:val="20"/>
                <w:szCs w:val="20"/>
              </w:rPr>
            </w:pPr>
            <w:r w:rsidRPr="00CF0A73">
              <w:rPr>
                <w:rFonts w:asciiTheme="minorHAnsi" w:hAnsiTheme="minorHAnsi" w:cstheme="minorHAnsi"/>
                <w:sz w:val="20"/>
                <w:szCs w:val="20"/>
              </w:rPr>
              <w:t>Klawiatura i mysz w zestawie, system operacyjny</w:t>
            </w:r>
          </w:p>
        </w:tc>
      </w:tr>
      <w:tr w:rsidR="00A93D72" w:rsidRPr="00325347" w14:paraId="66C07A93" w14:textId="77777777" w:rsidTr="00CF0A73">
        <w:tc>
          <w:tcPr>
            <w:tcW w:w="255" w:type="pct"/>
            <w:vAlign w:val="center"/>
          </w:tcPr>
          <w:p w14:paraId="51A85909" w14:textId="055363B2" w:rsidR="00A93D72" w:rsidRPr="00CF0A73" w:rsidRDefault="00A93D72" w:rsidP="00CF0A73">
            <w:pPr>
              <w:jc w:val="center"/>
              <w:rPr>
                <w:rFonts w:asciiTheme="minorHAnsi" w:hAnsiTheme="minorHAnsi" w:cstheme="minorHAnsi"/>
                <w:sz w:val="20"/>
                <w:szCs w:val="20"/>
              </w:rPr>
            </w:pPr>
            <w:r w:rsidRPr="00CF0A73">
              <w:rPr>
                <w:rFonts w:asciiTheme="minorHAnsi" w:hAnsiTheme="minorHAnsi" w:cstheme="minorHAnsi"/>
                <w:sz w:val="20"/>
                <w:szCs w:val="20"/>
              </w:rPr>
              <w:t>2.</w:t>
            </w:r>
          </w:p>
        </w:tc>
        <w:tc>
          <w:tcPr>
            <w:tcW w:w="1077" w:type="pct"/>
            <w:vAlign w:val="center"/>
          </w:tcPr>
          <w:p w14:paraId="426C7C45" w14:textId="77777777" w:rsidR="00A93D72" w:rsidRPr="00CF0A73" w:rsidRDefault="00A93D72" w:rsidP="00CF0A73">
            <w:pPr>
              <w:jc w:val="center"/>
              <w:rPr>
                <w:rFonts w:asciiTheme="minorHAnsi" w:hAnsiTheme="minorHAnsi" w:cstheme="minorHAnsi"/>
                <w:color w:val="000000"/>
                <w:sz w:val="20"/>
                <w:szCs w:val="20"/>
              </w:rPr>
            </w:pPr>
            <w:r w:rsidRPr="00CF0A73">
              <w:rPr>
                <w:rFonts w:asciiTheme="minorHAnsi" w:hAnsiTheme="minorHAnsi" w:cstheme="minorHAnsi"/>
                <w:color w:val="000000"/>
                <w:sz w:val="20"/>
                <w:szCs w:val="20"/>
              </w:rPr>
              <w:t xml:space="preserve">Laptopy wraz z oprogramowaniem </w:t>
            </w:r>
          </w:p>
        </w:tc>
        <w:tc>
          <w:tcPr>
            <w:tcW w:w="572" w:type="pct"/>
            <w:vAlign w:val="center"/>
          </w:tcPr>
          <w:p w14:paraId="56E84047" w14:textId="5C707358" w:rsidR="00A93D72" w:rsidRPr="00CF0A73" w:rsidRDefault="00A93D72" w:rsidP="00CF0A73">
            <w:pPr>
              <w:jc w:val="center"/>
              <w:rPr>
                <w:rFonts w:asciiTheme="minorHAnsi" w:hAnsiTheme="minorHAnsi" w:cstheme="minorHAnsi"/>
                <w:sz w:val="20"/>
                <w:szCs w:val="20"/>
              </w:rPr>
            </w:pPr>
            <w:r w:rsidRPr="00CF0A73">
              <w:rPr>
                <w:rFonts w:asciiTheme="minorHAnsi" w:hAnsiTheme="minorHAnsi" w:cstheme="minorHAnsi"/>
                <w:color w:val="000000"/>
                <w:sz w:val="20"/>
                <w:szCs w:val="20"/>
              </w:rPr>
              <w:t>4 szt.</w:t>
            </w:r>
          </w:p>
        </w:tc>
        <w:tc>
          <w:tcPr>
            <w:tcW w:w="987" w:type="pct"/>
            <w:vAlign w:val="center"/>
          </w:tcPr>
          <w:p w14:paraId="34BAD1FD" w14:textId="4F13E7AF" w:rsidR="00A93D72" w:rsidRPr="00CF0A73" w:rsidRDefault="00AF53EF" w:rsidP="00CF0A73">
            <w:pPr>
              <w:jc w:val="center"/>
              <w:rPr>
                <w:rFonts w:asciiTheme="minorHAnsi" w:hAnsiTheme="minorHAnsi" w:cstheme="minorHAnsi"/>
                <w:sz w:val="20"/>
                <w:szCs w:val="20"/>
              </w:rPr>
            </w:pPr>
            <w:r>
              <w:rPr>
                <w:rFonts w:asciiTheme="minorHAnsi" w:hAnsiTheme="minorHAnsi" w:cstheme="minorHAnsi"/>
                <w:sz w:val="20"/>
                <w:szCs w:val="20"/>
              </w:rPr>
              <w:t>24</w:t>
            </w:r>
          </w:p>
          <w:p w14:paraId="4AD616B0" w14:textId="7E16AECC" w:rsidR="00A93D72" w:rsidRPr="00CF0A73" w:rsidRDefault="00A93D72" w:rsidP="00CF0A73">
            <w:pPr>
              <w:jc w:val="center"/>
              <w:rPr>
                <w:rFonts w:asciiTheme="minorHAnsi" w:hAnsiTheme="minorHAnsi" w:cstheme="minorHAnsi"/>
                <w:sz w:val="20"/>
                <w:szCs w:val="20"/>
              </w:rPr>
            </w:pPr>
            <w:r w:rsidRPr="00CF0A73">
              <w:rPr>
                <w:rFonts w:asciiTheme="minorHAnsi" w:hAnsiTheme="minorHAnsi" w:cstheme="minorHAnsi"/>
                <w:sz w:val="20"/>
                <w:szCs w:val="20"/>
              </w:rPr>
              <w:t>(kryterium oceny)</w:t>
            </w:r>
          </w:p>
        </w:tc>
        <w:tc>
          <w:tcPr>
            <w:tcW w:w="2109" w:type="pct"/>
            <w:vAlign w:val="center"/>
          </w:tcPr>
          <w:p w14:paraId="7FB53BB5" w14:textId="777AD676" w:rsidR="00A93D72" w:rsidRPr="00CF0A73" w:rsidRDefault="00A93D72" w:rsidP="00BA1515">
            <w:pPr>
              <w:rPr>
                <w:rFonts w:asciiTheme="minorHAnsi" w:hAnsiTheme="minorHAnsi" w:cstheme="minorHAnsi"/>
                <w:sz w:val="20"/>
                <w:szCs w:val="20"/>
              </w:rPr>
            </w:pPr>
            <w:r w:rsidRPr="00CF0A73">
              <w:rPr>
                <w:rFonts w:asciiTheme="minorHAnsi" w:hAnsiTheme="minorHAnsi" w:cstheme="minorHAnsi"/>
                <w:sz w:val="20"/>
                <w:szCs w:val="20"/>
              </w:rPr>
              <w:t xml:space="preserve">Pozycja uwzględnia koszt zakupu laptopów dla pracowników urzędu. Urządzenia pozwolą na pracę zdalną w przypadku zaistnienia takiej potrzeby. Ponadto zastąpią one obecnie wykorzystywane laptopy, pracujące pod kontrolą systemu operacyjnego, którego wsparcie zakończy </w:t>
            </w:r>
            <w:r w:rsidRPr="00CF0A73">
              <w:rPr>
                <w:rFonts w:asciiTheme="minorHAnsi" w:hAnsiTheme="minorHAnsi" w:cstheme="minorHAnsi"/>
                <w:sz w:val="20"/>
                <w:szCs w:val="20"/>
              </w:rPr>
              <w:lastRenderedPageBreak/>
              <w:t>się z początkiem 2023 r., co wpłynie na zwiększenie bezpieczeństwa przetwarzanych danych oraz pozwoli na uniknięcie przestojów spowodowanych awarią sprzętu. Parametry planowane: komputer do zastosowań biurowych, min. 15’’ matryca, min. 8 GB RAM, min. 256 GB SSD, system operacyjny.</w:t>
            </w:r>
          </w:p>
        </w:tc>
      </w:tr>
      <w:tr w:rsidR="00A93D72" w:rsidRPr="00325347" w14:paraId="5B543A07" w14:textId="77777777" w:rsidTr="00CF0A73">
        <w:tc>
          <w:tcPr>
            <w:tcW w:w="255" w:type="pct"/>
            <w:vAlign w:val="center"/>
          </w:tcPr>
          <w:p w14:paraId="012B41EE" w14:textId="6597D324" w:rsidR="00A93D72" w:rsidRPr="00CF0A73" w:rsidRDefault="00A93D72" w:rsidP="00CF0A73">
            <w:pPr>
              <w:jc w:val="center"/>
              <w:rPr>
                <w:rFonts w:asciiTheme="minorHAnsi" w:hAnsiTheme="minorHAnsi" w:cstheme="minorHAnsi"/>
                <w:sz w:val="20"/>
                <w:szCs w:val="20"/>
              </w:rPr>
            </w:pPr>
            <w:r w:rsidRPr="00CF0A73">
              <w:rPr>
                <w:rFonts w:asciiTheme="minorHAnsi" w:hAnsiTheme="minorHAnsi" w:cstheme="minorHAnsi"/>
                <w:sz w:val="20"/>
                <w:szCs w:val="20"/>
              </w:rPr>
              <w:lastRenderedPageBreak/>
              <w:t>3.</w:t>
            </w:r>
          </w:p>
        </w:tc>
        <w:tc>
          <w:tcPr>
            <w:tcW w:w="1077" w:type="pct"/>
            <w:vAlign w:val="center"/>
          </w:tcPr>
          <w:p w14:paraId="738D09D8" w14:textId="77777777" w:rsidR="00A93D72" w:rsidRPr="00CF0A73" w:rsidRDefault="00A93D72" w:rsidP="00CF0A73">
            <w:pPr>
              <w:jc w:val="center"/>
              <w:rPr>
                <w:rFonts w:asciiTheme="minorHAnsi" w:hAnsiTheme="minorHAnsi" w:cstheme="minorHAnsi"/>
                <w:color w:val="000000"/>
                <w:sz w:val="20"/>
                <w:szCs w:val="20"/>
              </w:rPr>
            </w:pPr>
            <w:r w:rsidRPr="00CF0A73">
              <w:rPr>
                <w:rFonts w:asciiTheme="minorHAnsi" w:hAnsiTheme="minorHAnsi" w:cstheme="minorHAnsi"/>
                <w:color w:val="000000"/>
                <w:sz w:val="20"/>
                <w:szCs w:val="20"/>
              </w:rPr>
              <w:t>Oprogramowanie do backupu 10 maszyn</w:t>
            </w:r>
          </w:p>
          <w:p w14:paraId="04BFA121" w14:textId="77777777" w:rsidR="00A93D72" w:rsidRPr="00CF0A73" w:rsidRDefault="00A93D72" w:rsidP="00CF0A73">
            <w:pPr>
              <w:jc w:val="center"/>
              <w:rPr>
                <w:rFonts w:asciiTheme="minorHAnsi" w:hAnsiTheme="minorHAnsi" w:cstheme="minorHAnsi"/>
                <w:sz w:val="20"/>
                <w:szCs w:val="20"/>
              </w:rPr>
            </w:pPr>
          </w:p>
        </w:tc>
        <w:tc>
          <w:tcPr>
            <w:tcW w:w="572" w:type="pct"/>
            <w:vAlign w:val="center"/>
          </w:tcPr>
          <w:p w14:paraId="46951F2B" w14:textId="259DD571" w:rsidR="00A93D72" w:rsidRPr="00CF0A73" w:rsidRDefault="00BA1515" w:rsidP="00CF0A73">
            <w:pPr>
              <w:jc w:val="center"/>
              <w:rPr>
                <w:rFonts w:asciiTheme="minorHAnsi" w:hAnsiTheme="minorHAnsi" w:cstheme="minorHAnsi"/>
                <w:sz w:val="20"/>
                <w:szCs w:val="20"/>
              </w:rPr>
            </w:pPr>
            <w:r>
              <w:rPr>
                <w:rFonts w:asciiTheme="minorHAnsi" w:hAnsiTheme="minorHAnsi" w:cstheme="minorHAnsi"/>
                <w:color w:val="000000"/>
                <w:sz w:val="20"/>
                <w:szCs w:val="20"/>
              </w:rPr>
              <w:t>licencja dla 10 maszyn</w:t>
            </w:r>
          </w:p>
        </w:tc>
        <w:tc>
          <w:tcPr>
            <w:tcW w:w="987" w:type="pct"/>
            <w:vAlign w:val="center"/>
          </w:tcPr>
          <w:p w14:paraId="02F6B8D6" w14:textId="787A630A" w:rsidR="00A93D72" w:rsidRPr="00CF0A73" w:rsidRDefault="00A93D72" w:rsidP="00AF53EF">
            <w:pPr>
              <w:jc w:val="center"/>
              <w:rPr>
                <w:rFonts w:asciiTheme="minorHAnsi" w:hAnsiTheme="minorHAnsi" w:cstheme="minorHAnsi"/>
                <w:sz w:val="20"/>
                <w:szCs w:val="20"/>
              </w:rPr>
            </w:pPr>
            <w:r w:rsidRPr="00CF0A73">
              <w:rPr>
                <w:rFonts w:asciiTheme="minorHAnsi" w:hAnsiTheme="minorHAnsi" w:cstheme="minorHAnsi"/>
                <w:sz w:val="20"/>
                <w:szCs w:val="20"/>
              </w:rPr>
              <w:t>1</w:t>
            </w:r>
            <w:r w:rsidR="00AF53EF">
              <w:rPr>
                <w:rFonts w:asciiTheme="minorHAnsi" w:hAnsiTheme="minorHAnsi" w:cstheme="minorHAnsi"/>
                <w:sz w:val="20"/>
                <w:szCs w:val="20"/>
              </w:rPr>
              <w:t>2</w:t>
            </w:r>
          </w:p>
        </w:tc>
        <w:tc>
          <w:tcPr>
            <w:tcW w:w="2109" w:type="pct"/>
            <w:vAlign w:val="center"/>
          </w:tcPr>
          <w:p w14:paraId="50A60F12" w14:textId="123128CB" w:rsidR="00A93D72" w:rsidRPr="00CF0A73" w:rsidRDefault="00A93D72" w:rsidP="00CF0A73">
            <w:pPr>
              <w:rPr>
                <w:rFonts w:asciiTheme="minorHAnsi" w:hAnsiTheme="minorHAnsi" w:cstheme="minorHAnsi"/>
                <w:sz w:val="20"/>
                <w:szCs w:val="20"/>
              </w:rPr>
            </w:pPr>
            <w:r w:rsidRPr="00CF0A73">
              <w:rPr>
                <w:rFonts w:asciiTheme="minorHAnsi" w:hAnsiTheme="minorHAnsi" w:cstheme="minorHAnsi"/>
                <w:sz w:val="20"/>
                <w:szCs w:val="20"/>
              </w:rPr>
              <w:t>Oprogramowanie umożliwi większą kontrolę nad procesem archiwizacji i przywracania danych oraz optymalne zarządzanie kopiami zapasowymi i miejscem przeznaczonym do ich przechowywania. Pozwoli m.in. walidację poprawności wykonania kopii zapasowej, czego nie umożliwi obecnie wykorzystywane oprogramowanie.</w:t>
            </w:r>
          </w:p>
          <w:p w14:paraId="0D9D01A1" w14:textId="26E92F14" w:rsidR="00A93D72" w:rsidRPr="00CF0A73" w:rsidRDefault="00A93D72" w:rsidP="00CF0A73">
            <w:pPr>
              <w:rPr>
                <w:rFonts w:asciiTheme="minorHAnsi" w:hAnsiTheme="minorHAnsi" w:cstheme="minorHAnsi"/>
                <w:sz w:val="20"/>
                <w:szCs w:val="20"/>
              </w:rPr>
            </w:pPr>
            <w:r w:rsidRPr="00CF0A73">
              <w:rPr>
                <w:rFonts w:asciiTheme="minorHAnsi" w:hAnsiTheme="minorHAnsi" w:cstheme="minorHAnsi"/>
                <w:sz w:val="20"/>
                <w:szCs w:val="20"/>
              </w:rPr>
              <w:t>Zaplanowano zakup licencji wieczystej rozwiązania w celu umożliwienia wykonywania kopii zapasowych 10 maszyn.</w:t>
            </w:r>
          </w:p>
        </w:tc>
      </w:tr>
      <w:tr w:rsidR="00A93D72" w:rsidRPr="00325347" w14:paraId="1C9B1E30" w14:textId="77777777" w:rsidTr="00CF0A73">
        <w:tc>
          <w:tcPr>
            <w:tcW w:w="255" w:type="pct"/>
            <w:vAlign w:val="center"/>
          </w:tcPr>
          <w:p w14:paraId="494315C1" w14:textId="3A52F0B0" w:rsidR="00A93D72" w:rsidRPr="00CF0A73" w:rsidRDefault="00A93D72" w:rsidP="00CF0A73">
            <w:pPr>
              <w:jc w:val="center"/>
              <w:rPr>
                <w:rFonts w:asciiTheme="minorHAnsi" w:hAnsiTheme="minorHAnsi" w:cstheme="minorHAnsi"/>
                <w:sz w:val="20"/>
                <w:szCs w:val="20"/>
              </w:rPr>
            </w:pPr>
            <w:r w:rsidRPr="00CF0A73">
              <w:rPr>
                <w:rFonts w:asciiTheme="minorHAnsi" w:hAnsiTheme="minorHAnsi" w:cstheme="minorHAnsi"/>
                <w:sz w:val="20"/>
                <w:szCs w:val="20"/>
              </w:rPr>
              <w:t xml:space="preserve">4. </w:t>
            </w:r>
          </w:p>
        </w:tc>
        <w:tc>
          <w:tcPr>
            <w:tcW w:w="1077" w:type="pct"/>
            <w:vAlign w:val="center"/>
          </w:tcPr>
          <w:p w14:paraId="2DA66694" w14:textId="77777777" w:rsidR="00A93D72" w:rsidRPr="00CF0A73" w:rsidRDefault="00A93D72" w:rsidP="00CF0A73">
            <w:pPr>
              <w:jc w:val="center"/>
              <w:rPr>
                <w:rFonts w:asciiTheme="minorHAnsi" w:hAnsiTheme="minorHAnsi" w:cstheme="minorHAnsi"/>
                <w:color w:val="000000"/>
                <w:sz w:val="20"/>
                <w:szCs w:val="20"/>
              </w:rPr>
            </w:pPr>
            <w:r w:rsidRPr="00CF0A73">
              <w:rPr>
                <w:rFonts w:asciiTheme="minorHAnsi" w:hAnsiTheme="minorHAnsi" w:cstheme="minorHAnsi"/>
                <w:color w:val="000000"/>
                <w:sz w:val="20"/>
                <w:szCs w:val="20"/>
              </w:rPr>
              <w:t>Serwerowy system operacyjny</w:t>
            </w:r>
          </w:p>
          <w:p w14:paraId="63BA10F5" w14:textId="77777777" w:rsidR="00A93D72" w:rsidRPr="00CF0A73" w:rsidRDefault="00A93D72" w:rsidP="00CF0A73">
            <w:pPr>
              <w:jc w:val="center"/>
              <w:rPr>
                <w:rFonts w:asciiTheme="minorHAnsi" w:hAnsiTheme="minorHAnsi" w:cstheme="minorHAnsi"/>
                <w:sz w:val="20"/>
                <w:szCs w:val="20"/>
              </w:rPr>
            </w:pPr>
          </w:p>
        </w:tc>
        <w:tc>
          <w:tcPr>
            <w:tcW w:w="572" w:type="pct"/>
            <w:vAlign w:val="center"/>
          </w:tcPr>
          <w:p w14:paraId="742974FF" w14:textId="7423DA88" w:rsidR="00A93D72" w:rsidRPr="00CF0A73" w:rsidRDefault="00A93D72" w:rsidP="00CF0A73">
            <w:pPr>
              <w:jc w:val="center"/>
              <w:rPr>
                <w:rFonts w:asciiTheme="minorHAnsi" w:hAnsiTheme="minorHAnsi" w:cstheme="minorHAnsi"/>
                <w:sz w:val="20"/>
                <w:szCs w:val="20"/>
              </w:rPr>
            </w:pPr>
            <w:r w:rsidRPr="00CF0A73">
              <w:rPr>
                <w:rFonts w:asciiTheme="minorHAnsi" w:hAnsiTheme="minorHAnsi" w:cstheme="minorHAnsi"/>
                <w:sz w:val="20"/>
                <w:szCs w:val="20"/>
              </w:rPr>
              <w:t>2 szt.</w:t>
            </w:r>
          </w:p>
        </w:tc>
        <w:tc>
          <w:tcPr>
            <w:tcW w:w="987" w:type="pct"/>
            <w:vAlign w:val="center"/>
          </w:tcPr>
          <w:p w14:paraId="5E1D21EF" w14:textId="71343975" w:rsidR="00A93D72" w:rsidRPr="00CF0A73" w:rsidRDefault="00A93D72" w:rsidP="00CF0A73">
            <w:pPr>
              <w:jc w:val="center"/>
              <w:rPr>
                <w:rFonts w:asciiTheme="minorHAnsi" w:hAnsiTheme="minorHAnsi" w:cstheme="minorHAnsi"/>
                <w:sz w:val="20"/>
                <w:szCs w:val="20"/>
              </w:rPr>
            </w:pPr>
            <w:r w:rsidRPr="00CF0A73">
              <w:rPr>
                <w:rFonts w:asciiTheme="minorHAnsi" w:hAnsiTheme="minorHAnsi" w:cstheme="minorHAnsi"/>
                <w:sz w:val="20"/>
                <w:szCs w:val="20"/>
              </w:rPr>
              <w:t>Nd.</w:t>
            </w:r>
          </w:p>
        </w:tc>
        <w:tc>
          <w:tcPr>
            <w:tcW w:w="2109" w:type="pct"/>
            <w:vAlign w:val="center"/>
          </w:tcPr>
          <w:p w14:paraId="485EDF23" w14:textId="54C8E1A7" w:rsidR="00A93D72" w:rsidRPr="00CF0A73" w:rsidRDefault="00A93D72" w:rsidP="00CF0A73">
            <w:pPr>
              <w:rPr>
                <w:rFonts w:asciiTheme="minorHAnsi" w:hAnsiTheme="minorHAnsi" w:cstheme="minorHAnsi"/>
                <w:sz w:val="20"/>
                <w:szCs w:val="20"/>
              </w:rPr>
            </w:pPr>
            <w:r w:rsidRPr="00CF0A73">
              <w:rPr>
                <w:rFonts w:asciiTheme="minorHAnsi" w:hAnsiTheme="minorHAnsi" w:cstheme="minorHAnsi"/>
                <w:sz w:val="20"/>
                <w:szCs w:val="20"/>
              </w:rPr>
              <w:t xml:space="preserve">Pozycja dotyczy zakupu licencji na system operacyjny Windows Server 2019, co pozwoli na przeniesienie kontrolera domeny AD na system, posiadający wsparcie producenta w zakresie aktualizacji, w tym aktualizacji bezpieczeństwa. Konieczność zakupu konkretnej wersji systemu operacyjnego podyktowana jest faktem, że Starostwo dysponuje licencjami dostępowymi CAL dla tej właśnie wersji systemu w liczbie zapewniającej dostęp do zasobów serwera wszystkim pracownikom Starostwa, co pozwoli </w:t>
            </w:r>
            <w:r w:rsidR="00BA1515">
              <w:rPr>
                <w:rFonts w:asciiTheme="minorHAnsi" w:hAnsiTheme="minorHAnsi" w:cstheme="minorHAnsi"/>
                <w:sz w:val="20"/>
                <w:szCs w:val="20"/>
              </w:rPr>
              <w:t xml:space="preserve">na racjonalne dysponowanie środkami finansowymi i pozwoli </w:t>
            </w:r>
            <w:r w:rsidRPr="00CF0A73">
              <w:rPr>
                <w:rFonts w:asciiTheme="minorHAnsi" w:hAnsiTheme="minorHAnsi" w:cstheme="minorHAnsi"/>
                <w:sz w:val="20"/>
                <w:szCs w:val="20"/>
              </w:rPr>
              <w:t>obniżyć koszty wdrożenia. Ponadto w/w system operacyjny wykorzystany zostanie do uruchomienia serwera do obsługi baz danych.</w:t>
            </w:r>
          </w:p>
          <w:p w14:paraId="5C03E5FE" w14:textId="1E837B69" w:rsidR="00A93D72" w:rsidRPr="00CF0A73" w:rsidRDefault="00A93D72" w:rsidP="00CF0A73">
            <w:pPr>
              <w:rPr>
                <w:rFonts w:asciiTheme="minorHAnsi" w:hAnsiTheme="minorHAnsi" w:cstheme="minorHAnsi"/>
                <w:sz w:val="20"/>
                <w:szCs w:val="20"/>
              </w:rPr>
            </w:pPr>
            <w:r w:rsidRPr="00CF0A73">
              <w:rPr>
                <w:rFonts w:asciiTheme="minorHAnsi" w:hAnsiTheme="minorHAnsi" w:cstheme="minorHAnsi"/>
                <w:sz w:val="20"/>
                <w:szCs w:val="20"/>
              </w:rPr>
              <w:t>Przeniesienie danych na wspierany system operacyjny oraz wirtualizacja środowiska przyczynią się do zwiększenia bezpieczeństwa.</w:t>
            </w:r>
          </w:p>
        </w:tc>
      </w:tr>
      <w:tr w:rsidR="00A93D72" w:rsidRPr="00325347" w14:paraId="662EF8E7" w14:textId="77777777" w:rsidTr="00CF0A73">
        <w:tc>
          <w:tcPr>
            <w:tcW w:w="255" w:type="pct"/>
            <w:vAlign w:val="center"/>
          </w:tcPr>
          <w:p w14:paraId="05E1D3E9" w14:textId="6742C65B" w:rsidR="00A93D72" w:rsidRPr="00CF0A73" w:rsidRDefault="00A93D72" w:rsidP="00CF0A73">
            <w:pPr>
              <w:jc w:val="center"/>
              <w:rPr>
                <w:rFonts w:asciiTheme="minorHAnsi" w:hAnsiTheme="minorHAnsi" w:cstheme="minorHAnsi"/>
                <w:sz w:val="20"/>
                <w:szCs w:val="20"/>
              </w:rPr>
            </w:pPr>
            <w:r w:rsidRPr="00CF0A73">
              <w:rPr>
                <w:rFonts w:asciiTheme="minorHAnsi" w:hAnsiTheme="minorHAnsi" w:cstheme="minorHAnsi"/>
                <w:sz w:val="20"/>
                <w:szCs w:val="20"/>
              </w:rPr>
              <w:t>5.</w:t>
            </w:r>
          </w:p>
        </w:tc>
        <w:tc>
          <w:tcPr>
            <w:tcW w:w="1077" w:type="pct"/>
            <w:vAlign w:val="center"/>
          </w:tcPr>
          <w:p w14:paraId="438B3529" w14:textId="77777777" w:rsidR="00A93D72" w:rsidRPr="00CF0A73" w:rsidRDefault="00A93D72" w:rsidP="00CF0A73">
            <w:pPr>
              <w:jc w:val="center"/>
              <w:rPr>
                <w:rFonts w:asciiTheme="minorHAnsi" w:hAnsiTheme="minorHAnsi" w:cstheme="minorHAnsi"/>
                <w:color w:val="000000"/>
                <w:sz w:val="20"/>
                <w:szCs w:val="20"/>
              </w:rPr>
            </w:pPr>
            <w:r w:rsidRPr="00CF0A73">
              <w:rPr>
                <w:rFonts w:asciiTheme="minorHAnsi" w:hAnsiTheme="minorHAnsi" w:cstheme="minorHAnsi"/>
                <w:color w:val="000000"/>
                <w:sz w:val="20"/>
                <w:szCs w:val="20"/>
              </w:rPr>
              <w:t>Oprogramowanie bazodanowe</w:t>
            </w:r>
          </w:p>
          <w:p w14:paraId="4E83437B" w14:textId="77777777" w:rsidR="00A93D72" w:rsidRPr="00CF0A73" w:rsidRDefault="00A93D72" w:rsidP="00CF0A73">
            <w:pPr>
              <w:jc w:val="center"/>
              <w:rPr>
                <w:rFonts w:asciiTheme="minorHAnsi" w:hAnsiTheme="minorHAnsi" w:cstheme="minorHAnsi"/>
                <w:sz w:val="20"/>
                <w:szCs w:val="20"/>
              </w:rPr>
            </w:pPr>
          </w:p>
        </w:tc>
        <w:tc>
          <w:tcPr>
            <w:tcW w:w="572" w:type="pct"/>
            <w:vAlign w:val="center"/>
          </w:tcPr>
          <w:p w14:paraId="1CC09A81" w14:textId="5496A184" w:rsidR="00A93D72" w:rsidRPr="00CF0A73" w:rsidRDefault="00A93D72" w:rsidP="00CF0A73">
            <w:pPr>
              <w:jc w:val="center"/>
              <w:rPr>
                <w:rFonts w:asciiTheme="minorHAnsi" w:hAnsiTheme="minorHAnsi" w:cstheme="minorHAnsi"/>
                <w:sz w:val="20"/>
                <w:szCs w:val="20"/>
              </w:rPr>
            </w:pPr>
            <w:r w:rsidRPr="00CF0A73">
              <w:rPr>
                <w:rFonts w:asciiTheme="minorHAnsi" w:hAnsiTheme="minorHAnsi" w:cstheme="minorHAnsi"/>
                <w:sz w:val="20"/>
                <w:szCs w:val="20"/>
              </w:rPr>
              <w:t>2 szt.</w:t>
            </w:r>
          </w:p>
        </w:tc>
        <w:tc>
          <w:tcPr>
            <w:tcW w:w="987" w:type="pct"/>
            <w:vAlign w:val="center"/>
          </w:tcPr>
          <w:p w14:paraId="3DB2EF3F" w14:textId="12432BE6" w:rsidR="00A93D72" w:rsidRPr="00CF0A73" w:rsidRDefault="00A93D72" w:rsidP="00CF0A73">
            <w:pPr>
              <w:jc w:val="center"/>
              <w:rPr>
                <w:rFonts w:asciiTheme="minorHAnsi" w:hAnsiTheme="minorHAnsi" w:cstheme="minorHAnsi"/>
                <w:sz w:val="20"/>
                <w:szCs w:val="20"/>
              </w:rPr>
            </w:pPr>
            <w:r w:rsidRPr="00CF0A73">
              <w:rPr>
                <w:rFonts w:asciiTheme="minorHAnsi" w:hAnsiTheme="minorHAnsi" w:cstheme="minorHAnsi"/>
                <w:sz w:val="20"/>
                <w:szCs w:val="20"/>
              </w:rPr>
              <w:t>Nd.</w:t>
            </w:r>
          </w:p>
        </w:tc>
        <w:tc>
          <w:tcPr>
            <w:tcW w:w="2109" w:type="pct"/>
          </w:tcPr>
          <w:p w14:paraId="490A0BA2" w14:textId="1EABBE5E" w:rsidR="00A93D72" w:rsidRPr="00CF0A73" w:rsidRDefault="00A93D72" w:rsidP="00CF0A73">
            <w:pPr>
              <w:rPr>
                <w:rFonts w:asciiTheme="minorHAnsi" w:hAnsiTheme="minorHAnsi" w:cstheme="minorHAnsi"/>
                <w:sz w:val="20"/>
                <w:szCs w:val="20"/>
              </w:rPr>
            </w:pPr>
            <w:r w:rsidRPr="00CF0A73">
              <w:rPr>
                <w:rFonts w:asciiTheme="minorHAnsi" w:hAnsiTheme="minorHAnsi" w:cstheme="minorHAnsi"/>
                <w:sz w:val="20"/>
                <w:szCs w:val="20"/>
              </w:rPr>
              <w:t>Oprogramowanie bazodanowe używane obecnie przez Startostwo nie jest już wspierane przez producenta i nie otrzymuje aktualizacji.</w:t>
            </w:r>
          </w:p>
          <w:p w14:paraId="216D1760" w14:textId="679FA668" w:rsidR="00A93D72" w:rsidRPr="00CF0A73" w:rsidRDefault="00A93D72" w:rsidP="00CF0A73">
            <w:pPr>
              <w:rPr>
                <w:rFonts w:asciiTheme="minorHAnsi" w:hAnsiTheme="minorHAnsi" w:cstheme="minorHAnsi"/>
                <w:sz w:val="20"/>
                <w:szCs w:val="20"/>
              </w:rPr>
            </w:pPr>
            <w:r w:rsidRPr="00CF0A73">
              <w:rPr>
                <w:rFonts w:asciiTheme="minorHAnsi" w:hAnsiTheme="minorHAnsi" w:cstheme="minorHAnsi"/>
                <w:sz w:val="20"/>
                <w:szCs w:val="20"/>
              </w:rPr>
              <w:t>Z uwagi na wykorzystywane w Starostwie oprogramowanie IT</w:t>
            </w:r>
            <w:r w:rsidR="00BA1515">
              <w:rPr>
                <w:rFonts w:asciiTheme="minorHAnsi" w:hAnsiTheme="minorHAnsi" w:cstheme="minorHAnsi"/>
                <w:sz w:val="20"/>
                <w:szCs w:val="20"/>
              </w:rPr>
              <w:t>, które korzysta z baz danych MS SQL</w:t>
            </w:r>
            <w:r w:rsidRPr="00CF0A73">
              <w:rPr>
                <w:rFonts w:asciiTheme="minorHAnsi" w:hAnsiTheme="minorHAnsi" w:cstheme="minorHAnsi"/>
                <w:sz w:val="20"/>
                <w:szCs w:val="20"/>
              </w:rPr>
              <w:t xml:space="preserve"> nie jest możliwa zmiana systemu służącego do obsługi bazy danych.</w:t>
            </w:r>
          </w:p>
          <w:p w14:paraId="71268953" w14:textId="77777777" w:rsidR="00A93D72" w:rsidRPr="00CF0A73" w:rsidRDefault="00A93D72" w:rsidP="00CF0A73">
            <w:pPr>
              <w:rPr>
                <w:rFonts w:asciiTheme="minorHAnsi" w:hAnsiTheme="minorHAnsi" w:cstheme="minorHAnsi"/>
                <w:sz w:val="20"/>
                <w:szCs w:val="20"/>
              </w:rPr>
            </w:pPr>
            <w:r w:rsidRPr="00CF0A73">
              <w:rPr>
                <w:rFonts w:asciiTheme="minorHAnsi" w:hAnsiTheme="minorHAnsi" w:cstheme="minorHAnsi"/>
                <w:sz w:val="20"/>
                <w:szCs w:val="20"/>
              </w:rPr>
              <w:t>Z kolei ze względów bezpieczeństwa przetwarzanych danych, wskazane jest korzystanie z aktualnego oprogramowania, posiadającego wsparcie producenta, zwłaszcza w zakresie aktualizacji wykrytych luk i podatności.</w:t>
            </w:r>
          </w:p>
          <w:p w14:paraId="6E6F31FB" w14:textId="77777777" w:rsidR="00A93D72" w:rsidRPr="00CF0A73" w:rsidRDefault="00A93D72" w:rsidP="00CF0A73">
            <w:pPr>
              <w:rPr>
                <w:rFonts w:asciiTheme="minorHAnsi" w:hAnsiTheme="minorHAnsi" w:cstheme="minorHAnsi"/>
                <w:sz w:val="20"/>
                <w:szCs w:val="20"/>
              </w:rPr>
            </w:pPr>
            <w:r w:rsidRPr="00CF0A73">
              <w:rPr>
                <w:rFonts w:asciiTheme="minorHAnsi" w:hAnsiTheme="minorHAnsi" w:cstheme="minorHAnsi"/>
                <w:sz w:val="20"/>
                <w:szCs w:val="20"/>
              </w:rPr>
              <w:lastRenderedPageBreak/>
              <w:t>Przeniesienie serwera bazy danych do nowoczesnego, zwirtualizowanego środowiska będzie miało korzystny wpływ zarówno w zakresie poprawy bezpieczeństwa, jak też wzrostu wydajności i optymalnego wykorzystania zasobów.</w:t>
            </w:r>
          </w:p>
          <w:p w14:paraId="5913C30F" w14:textId="10FA2DA6" w:rsidR="00A93D72" w:rsidRPr="00CF0A73" w:rsidRDefault="00A93D72" w:rsidP="00CF0A73">
            <w:pPr>
              <w:rPr>
                <w:rFonts w:asciiTheme="minorHAnsi" w:hAnsiTheme="minorHAnsi" w:cstheme="minorHAnsi"/>
                <w:sz w:val="20"/>
                <w:szCs w:val="20"/>
              </w:rPr>
            </w:pPr>
            <w:r w:rsidRPr="00CF0A73">
              <w:rPr>
                <w:rFonts w:asciiTheme="minorHAnsi" w:hAnsiTheme="minorHAnsi" w:cstheme="minorHAnsi"/>
                <w:sz w:val="20"/>
                <w:szCs w:val="20"/>
              </w:rPr>
              <w:t>Zakup dwóch sztuk licencji wynika bezpośrednio z zapisów licencyjnych oprogramowania, zgodnie z którymi w przypadku instalacji na maszynie wirtualnej, konieczny jest zakup licencji na minimum cztery rdzenie, podczas gdy pojedyncza licencja, jest licencją na dwa rdzenie.</w:t>
            </w:r>
          </w:p>
        </w:tc>
      </w:tr>
      <w:tr w:rsidR="00A93D72" w:rsidRPr="00325347" w14:paraId="6DA02D0F" w14:textId="77777777" w:rsidTr="00CF0A73">
        <w:tc>
          <w:tcPr>
            <w:tcW w:w="255" w:type="pct"/>
            <w:vAlign w:val="center"/>
          </w:tcPr>
          <w:p w14:paraId="330FA9AF" w14:textId="670692AD" w:rsidR="00A93D72" w:rsidRPr="00CF0A73" w:rsidRDefault="00A93D72" w:rsidP="00CF0A73">
            <w:pPr>
              <w:jc w:val="center"/>
              <w:rPr>
                <w:rFonts w:asciiTheme="minorHAnsi" w:hAnsiTheme="minorHAnsi" w:cstheme="minorHAnsi"/>
                <w:sz w:val="20"/>
                <w:szCs w:val="20"/>
              </w:rPr>
            </w:pPr>
            <w:r w:rsidRPr="00CF0A73">
              <w:rPr>
                <w:rFonts w:asciiTheme="minorHAnsi" w:hAnsiTheme="minorHAnsi" w:cstheme="minorHAnsi"/>
                <w:sz w:val="20"/>
                <w:szCs w:val="20"/>
              </w:rPr>
              <w:lastRenderedPageBreak/>
              <w:t>6.</w:t>
            </w:r>
          </w:p>
        </w:tc>
        <w:tc>
          <w:tcPr>
            <w:tcW w:w="1077" w:type="pct"/>
            <w:vAlign w:val="center"/>
          </w:tcPr>
          <w:p w14:paraId="7AED6A66" w14:textId="77777777" w:rsidR="00A93D72" w:rsidRPr="00CF0A73" w:rsidRDefault="00A93D72" w:rsidP="00CF0A73">
            <w:pPr>
              <w:jc w:val="center"/>
              <w:rPr>
                <w:rFonts w:asciiTheme="minorHAnsi" w:hAnsiTheme="minorHAnsi" w:cstheme="minorHAnsi"/>
                <w:color w:val="000000"/>
                <w:sz w:val="20"/>
                <w:szCs w:val="20"/>
              </w:rPr>
            </w:pPr>
            <w:r w:rsidRPr="00CF0A73">
              <w:rPr>
                <w:rFonts w:asciiTheme="minorHAnsi" w:hAnsiTheme="minorHAnsi" w:cstheme="minorHAnsi"/>
                <w:color w:val="000000"/>
                <w:sz w:val="20"/>
                <w:szCs w:val="20"/>
              </w:rPr>
              <w:t xml:space="preserve">Instalacja i konfiguracja </w:t>
            </w:r>
          </w:p>
        </w:tc>
        <w:tc>
          <w:tcPr>
            <w:tcW w:w="572" w:type="pct"/>
            <w:vAlign w:val="center"/>
          </w:tcPr>
          <w:p w14:paraId="0117C45E" w14:textId="77777777" w:rsidR="00A93D72" w:rsidRPr="00CF0A73" w:rsidRDefault="00A93D72" w:rsidP="00CF0A73">
            <w:pPr>
              <w:jc w:val="center"/>
              <w:rPr>
                <w:rFonts w:asciiTheme="minorHAnsi" w:hAnsiTheme="minorHAnsi" w:cstheme="minorHAnsi"/>
                <w:color w:val="000000"/>
                <w:sz w:val="20"/>
                <w:szCs w:val="20"/>
              </w:rPr>
            </w:pPr>
            <w:r w:rsidRPr="00CF0A73">
              <w:rPr>
                <w:rFonts w:asciiTheme="minorHAnsi" w:hAnsiTheme="minorHAnsi" w:cstheme="minorHAnsi"/>
                <w:color w:val="000000"/>
                <w:sz w:val="20"/>
                <w:szCs w:val="20"/>
              </w:rPr>
              <w:t>1</w:t>
            </w:r>
          </w:p>
        </w:tc>
        <w:tc>
          <w:tcPr>
            <w:tcW w:w="987" w:type="pct"/>
            <w:vAlign w:val="center"/>
          </w:tcPr>
          <w:p w14:paraId="1AF53F5C" w14:textId="3F9E3493" w:rsidR="00A93D72" w:rsidRPr="00CF0A73" w:rsidRDefault="00A93D72" w:rsidP="00AF53EF">
            <w:pPr>
              <w:jc w:val="center"/>
              <w:rPr>
                <w:rFonts w:asciiTheme="minorHAnsi" w:hAnsiTheme="minorHAnsi" w:cstheme="minorHAnsi"/>
                <w:sz w:val="20"/>
                <w:szCs w:val="20"/>
              </w:rPr>
            </w:pPr>
            <w:r w:rsidRPr="00CF0A73">
              <w:rPr>
                <w:rFonts w:asciiTheme="minorHAnsi" w:hAnsiTheme="minorHAnsi" w:cstheme="minorHAnsi"/>
                <w:sz w:val="20"/>
                <w:szCs w:val="20"/>
              </w:rPr>
              <w:t>12</w:t>
            </w:r>
          </w:p>
        </w:tc>
        <w:tc>
          <w:tcPr>
            <w:tcW w:w="2109" w:type="pct"/>
          </w:tcPr>
          <w:p w14:paraId="7400F3FB" w14:textId="14910839" w:rsidR="00A93D72" w:rsidRPr="00CF0A73" w:rsidRDefault="00A93D72" w:rsidP="00CF0A73">
            <w:pPr>
              <w:rPr>
                <w:rFonts w:asciiTheme="minorHAnsi" w:hAnsiTheme="minorHAnsi" w:cstheme="minorHAnsi"/>
                <w:sz w:val="20"/>
                <w:szCs w:val="20"/>
              </w:rPr>
            </w:pPr>
            <w:r w:rsidRPr="00CF0A73">
              <w:rPr>
                <w:rFonts w:asciiTheme="minorHAnsi" w:hAnsiTheme="minorHAnsi" w:cstheme="minorHAnsi"/>
                <w:sz w:val="20"/>
                <w:szCs w:val="20"/>
              </w:rPr>
              <w:t>Usługi obejmować będą:</w:t>
            </w:r>
          </w:p>
          <w:p w14:paraId="639CE343" w14:textId="77777777" w:rsidR="00A93D72" w:rsidRPr="00CF0A73" w:rsidRDefault="00A93D72" w:rsidP="00D561DB">
            <w:pPr>
              <w:numPr>
                <w:ilvl w:val="0"/>
                <w:numId w:val="112"/>
              </w:numPr>
              <w:ind w:left="605"/>
              <w:textAlignment w:val="baseline"/>
              <w:rPr>
                <w:rFonts w:asciiTheme="minorHAnsi" w:eastAsia="Times New Roman" w:hAnsiTheme="minorHAnsi" w:cstheme="minorHAnsi"/>
                <w:sz w:val="20"/>
                <w:szCs w:val="20"/>
              </w:rPr>
            </w:pPr>
            <w:r w:rsidRPr="00CF0A73">
              <w:rPr>
                <w:rFonts w:asciiTheme="minorHAnsi" w:eastAsia="Times New Roman" w:hAnsiTheme="minorHAnsi" w:cstheme="minorHAnsi"/>
                <w:sz w:val="20"/>
                <w:szCs w:val="20"/>
              </w:rPr>
              <w:t>Instalację i konfiguracje zakupionych urządzeń i oprogramowania. </w:t>
            </w:r>
          </w:p>
          <w:p w14:paraId="14C75D94" w14:textId="77777777" w:rsidR="00A93D72" w:rsidRPr="00CF0A73" w:rsidRDefault="00A93D72" w:rsidP="00D561DB">
            <w:pPr>
              <w:numPr>
                <w:ilvl w:val="0"/>
                <w:numId w:val="112"/>
              </w:numPr>
              <w:ind w:left="605"/>
              <w:textAlignment w:val="baseline"/>
              <w:rPr>
                <w:rFonts w:asciiTheme="minorHAnsi" w:eastAsia="Times New Roman" w:hAnsiTheme="minorHAnsi" w:cstheme="minorHAnsi"/>
                <w:sz w:val="20"/>
                <w:szCs w:val="20"/>
              </w:rPr>
            </w:pPr>
            <w:r w:rsidRPr="00CF0A73">
              <w:rPr>
                <w:rFonts w:asciiTheme="minorHAnsi" w:eastAsia="Times New Roman" w:hAnsiTheme="minorHAnsi" w:cstheme="minorHAnsi"/>
                <w:sz w:val="20"/>
                <w:szCs w:val="20"/>
              </w:rPr>
              <w:t>Migrację danych ze starych maszyn do nowego środowiska zawirtualizowanego (migracja domeny AD oraz serwera baz danych). </w:t>
            </w:r>
          </w:p>
          <w:p w14:paraId="3F5DC13F" w14:textId="77777777" w:rsidR="00A93D72" w:rsidRPr="00CF0A73" w:rsidRDefault="00A93D72" w:rsidP="00D561DB">
            <w:pPr>
              <w:numPr>
                <w:ilvl w:val="0"/>
                <w:numId w:val="112"/>
              </w:numPr>
              <w:ind w:left="605"/>
              <w:textAlignment w:val="baseline"/>
              <w:rPr>
                <w:rFonts w:asciiTheme="minorHAnsi" w:eastAsia="Times New Roman" w:hAnsiTheme="minorHAnsi" w:cstheme="minorHAnsi"/>
                <w:sz w:val="20"/>
                <w:szCs w:val="20"/>
              </w:rPr>
            </w:pPr>
            <w:r w:rsidRPr="00CF0A73">
              <w:rPr>
                <w:rFonts w:asciiTheme="minorHAnsi" w:eastAsia="Times New Roman" w:hAnsiTheme="minorHAnsi" w:cstheme="minorHAnsi"/>
                <w:sz w:val="20"/>
                <w:szCs w:val="20"/>
              </w:rPr>
              <w:t>Instruktaż dla administratorów </w:t>
            </w:r>
          </w:p>
          <w:p w14:paraId="0ACB567F" w14:textId="77777777" w:rsidR="00A93D72" w:rsidRPr="00CF0A73" w:rsidRDefault="00A93D72" w:rsidP="00D561DB">
            <w:pPr>
              <w:numPr>
                <w:ilvl w:val="0"/>
                <w:numId w:val="112"/>
              </w:numPr>
              <w:ind w:left="605"/>
              <w:textAlignment w:val="baseline"/>
              <w:rPr>
                <w:rFonts w:asciiTheme="minorHAnsi" w:eastAsia="Times New Roman" w:hAnsiTheme="minorHAnsi" w:cstheme="minorHAnsi"/>
                <w:sz w:val="20"/>
                <w:szCs w:val="20"/>
              </w:rPr>
            </w:pPr>
            <w:r w:rsidRPr="00CF0A73">
              <w:rPr>
                <w:rFonts w:asciiTheme="minorHAnsi" w:eastAsia="Times New Roman" w:hAnsiTheme="minorHAnsi" w:cstheme="minorHAnsi"/>
                <w:sz w:val="20"/>
                <w:szCs w:val="20"/>
              </w:rPr>
              <w:t>Wsparcie techniczne, nadzór autorski 12 miesięcy. </w:t>
            </w:r>
          </w:p>
          <w:p w14:paraId="35C1F9FD" w14:textId="6FB87EF1" w:rsidR="00A93D72" w:rsidRPr="00CF0A73" w:rsidRDefault="00A93D72" w:rsidP="00CF0A73">
            <w:pPr>
              <w:rPr>
                <w:rFonts w:asciiTheme="minorHAnsi" w:hAnsiTheme="minorHAnsi" w:cstheme="minorHAnsi"/>
                <w:sz w:val="20"/>
                <w:szCs w:val="20"/>
              </w:rPr>
            </w:pPr>
            <w:r w:rsidRPr="00CF0A73">
              <w:rPr>
                <w:rFonts w:asciiTheme="minorHAnsi" w:hAnsiTheme="minorHAnsi" w:cstheme="minorHAnsi"/>
                <w:sz w:val="20"/>
                <w:szCs w:val="20"/>
              </w:rPr>
              <w:t>Łącznie przewidziano 50 godz. roboczych.</w:t>
            </w:r>
          </w:p>
        </w:tc>
      </w:tr>
      <w:tr w:rsidR="00A93D72" w:rsidRPr="00325347" w14:paraId="3CD73AF7" w14:textId="77777777" w:rsidTr="00CF0A73">
        <w:tc>
          <w:tcPr>
            <w:tcW w:w="255" w:type="pct"/>
          </w:tcPr>
          <w:p w14:paraId="34ED8399" w14:textId="7D54C90D" w:rsidR="00A93D72" w:rsidRPr="00CF0A73" w:rsidRDefault="00A93D72" w:rsidP="00CF0A73">
            <w:pPr>
              <w:rPr>
                <w:rFonts w:asciiTheme="minorHAnsi" w:hAnsiTheme="minorHAnsi" w:cstheme="minorHAnsi"/>
                <w:sz w:val="20"/>
                <w:szCs w:val="20"/>
              </w:rPr>
            </w:pPr>
            <w:r w:rsidRPr="00CF0A73">
              <w:rPr>
                <w:rFonts w:asciiTheme="minorHAnsi" w:hAnsiTheme="minorHAnsi" w:cstheme="minorHAnsi"/>
                <w:sz w:val="20"/>
                <w:szCs w:val="20"/>
              </w:rPr>
              <w:t>7.</w:t>
            </w:r>
          </w:p>
        </w:tc>
        <w:tc>
          <w:tcPr>
            <w:tcW w:w="1077" w:type="pct"/>
          </w:tcPr>
          <w:p w14:paraId="16DE54D5" w14:textId="6189797C" w:rsidR="00A93D72" w:rsidRPr="00CF0A73" w:rsidRDefault="00A93D72" w:rsidP="00CF0A73">
            <w:pPr>
              <w:rPr>
                <w:rFonts w:asciiTheme="minorHAnsi" w:hAnsiTheme="minorHAnsi" w:cstheme="minorHAnsi"/>
                <w:sz w:val="20"/>
                <w:szCs w:val="20"/>
              </w:rPr>
            </w:pPr>
            <w:r w:rsidRPr="00CF0A73">
              <w:rPr>
                <w:rFonts w:asciiTheme="minorHAnsi" w:hAnsiTheme="minorHAnsi" w:cstheme="minorHAnsi"/>
                <w:sz w:val="20"/>
                <w:szCs w:val="20"/>
              </w:rPr>
              <w:t>Diagnoza cyberbezpieczeństwa</w:t>
            </w:r>
          </w:p>
        </w:tc>
        <w:tc>
          <w:tcPr>
            <w:tcW w:w="572" w:type="pct"/>
            <w:vAlign w:val="center"/>
          </w:tcPr>
          <w:p w14:paraId="6A693775" w14:textId="77777777" w:rsidR="00A93D72" w:rsidRPr="00CF0A73" w:rsidRDefault="00A93D72" w:rsidP="00CF0A73">
            <w:pPr>
              <w:jc w:val="center"/>
              <w:rPr>
                <w:rFonts w:asciiTheme="minorHAnsi" w:hAnsiTheme="minorHAnsi" w:cstheme="minorHAnsi"/>
                <w:sz w:val="20"/>
                <w:szCs w:val="20"/>
              </w:rPr>
            </w:pPr>
            <w:r w:rsidRPr="00CF0A73">
              <w:rPr>
                <w:rFonts w:asciiTheme="minorHAnsi" w:hAnsiTheme="minorHAnsi" w:cstheme="minorHAnsi"/>
                <w:color w:val="000000"/>
                <w:sz w:val="20"/>
                <w:szCs w:val="20"/>
              </w:rPr>
              <w:t>1</w:t>
            </w:r>
          </w:p>
        </w:tc>
        <w:tc>
          <w:tcPr>
            <w:tcW w:w="987" w:type="pct"/>
            <w:vAlign w:val="center"/>
          </w:tcPr>
          <w:p w14:paraId="21FC360B" w14:textId="16A20FCD" w:rsidR="00A93D72" w:rsidRPr="00CF0A73" w:rsidRDefault="00A93D72" w:rsidP="00CF0A73">
            <w:pPr>
              <w:jc w:val="center"/>
              <w:rPr>
                <w:rFonts w:asciiTheme="minorHAnsi" w:hAnsiTheme="minorHAnsi" w:cstheme="minorHAnsi"/>
                <w:sz w:val="20"/>
                <w:szCs w:val="20"/>
              </w:rPr>
            </w:pPr>
            <w:r w:rsidRPr="00CF0A73">
              <w:rPr>
                <w:rFonts w:asciiTheme="minorHAnsi" w:hAnsiTheme="minorHAnsi" w:cstheme="minorHAnsi"/>
                <w:sz w:val="20"/>
                <w:szCs w:val="20"/>
              </w:rPr>
              <w:t>Nd.</w:t>
            </w:r>
          </w:p>
        </w:tc>
        <w:tc>
          <w:tcPr>
            <w:tcW w:w="2109" w:type="pct"/>
            <w:vAlign w:val="center"/>
          </w:tcPr>
          <w:p w14:paraId="16F129A4" w14:textId="626B959B" w:rsidR="00A93D72" w:rsidRPr="00CF0A73" w:rsidRDefault="00A93D72" w:rsidP="00CF0A73">
            <w:pPr>
              <w:jc w:val="center"/>
              <w:rPr>
                <w:rFonts w:asciiTheme="minorHAnsi" w:hAnsiTheme="minorHAnsi" w:cstheme="minorHAnsi"/>
                <w:sz w:val="20"/>
                <w:szCs w:val="20"/>
              </w:rPr>
            </w:pPr>
            <w:r w:rsidRPr="00CF0A73">
              <w:rPr>
                <w:rFonts w:asciiTheme="minorHAnsi" w:hAnsiTheme="minorHAnsi" w:cstheme="minorHAnsi"/>
                <w:sz w:val="20"/>
                <w:szCs w:val="20"/>
              </w:rPr>
              <w:t>Nd</w:t>
            </w:r>
            <w:r w:rsidR="00CF0A73">
              <w:rPr>
                <w:rFonts w:asciiTheme="minorHAnsi" w:hAnsiTheme="minorHAnsi" w:cstheme="minorHAnsi"/>
                <w:sz w:val="20"/>
                <w:szCs w:val="20"/>
              </w:rPr>
              <w:t>.</w:t>
            </w:r>
          </w:p>
        </w:tc>
      </w:tr>
    </w:tbl>
    <w:p w14:paraId="2A8F87E7" w14:textId="5F5D6DED" w:rsidR="00060799" w:rsidRDefault="00060799" w:rsidP="00060799"/>
    <w:p w14:paraId="49C2BF4C" w14:textId="77777777" w:rsidR="005F01F7" w:rsidRPr="00E14D3C" w:rsidRDefault="005F01F7" w:rsidP="00886A54">
      <w:pPr>
        <w:rPr>
          <w:rFonts w:asciiTheme="minorHAnsi" w:hAnsiTheme="minorHAnsi" w:cstheme="minorHAnsi"/>
          <w:sz w:val="20"/>
          <w:szCs w:val="20"/>
        </w:rPr>
      </w:pPr>
    </w:p>
    <w:p w14:paraId="7A6E8451" w14:textId="31468855" w:rsidR="00A93D72" w:rsidRDefault="0001222C" w:rsidP="00A93D72">
      <w:pPr>
        <w:pStyle w:val="Nagwek2"/>
        <w:rPr>
          <w:rFonts w:asciiTheme="minorHAnsi" w:hAnsiTheme="minorHAnsi" w:cstheme="minorHAnsi"/>
          <w:sz w:val="20"/>
          <w:szCs w:val="20"/>
        </w:rPr>
      </w:pPr>
      <w:bookmarkStart w:id="6" w:name="_Toc119673138"/>
      <w:r>
        <w:rPr>
          <w:rFonts w:asciiTheme="minorHAnsi" w:hAnsiTheme="minorHAnsi" w:cstheme="minorHAnsi"/>
          <w:sz w:val="20"/>
          <w:szCs w:val="20"/>
        </w:rPr>
        <w:t>Zestaw komputerowy wraz z oprogramowaniem</w:t>
      </w:r>
      <w:r w:rsidR="00853846" w:rsidRPr="00E14D3C">
        <w:rPr>
          <w:rFonts w:asciiTheme="minorHAnsi" w:hAnsiTheme="minorHAnsi" w:cstheme="minorHAnsi"/>
          <w:sz w:val="20"/>
          <w:szCs w:val="20"/>
        </w:rPr>
        <w:t xml:space="preserve"> </w:t>
      </w:r>
      <w:bookmarkStart w:id="7" w:name="_Hlk102671971"/>
      <w:r w:rsidR="00853846" w:rsidRPr="00E14D3C">
        <w:rPr>
          <w:rFonts w:asciiTheme="minorHAnsi" w:hAnsiTheme="minorHAnsi" w:cstheme="minorHAnsi"/>
          <w:sz w:val="20"/>
          <w:szCs w:val="20"/>
        </w:rPr>
        <w:t>– szt.</w:t>
      </w:r>
      <w:r w:rsidR="00CF0A73">
        <w:rPr>
          <w:rFonts w:asciiTheme="minorHAnsi" w:hAnsiTheme="minorHAnsi" w:cstheme="minorHAnsi"/>
          <w:sz w:val="20"/>
          <w:szCs w:val="20"/>
        </w:rPr>
        <w:t xml:space="preserve"> </w:t>
      </w:r>
      <w:r>
        <w:rPr>
          <w:rFonts w:asciiTheme="minorHAnsi" w:hAnsiTheme="minorHAnsi" w:cstheme="minorHAnsi"/>
          <w:sz w:val="20"/>
          <w:szCs w:val="20"/>
        </w:rPr>
        <w:t>27</w:t>
      </w:r>
      <w:r w:rsidR="00853846" w:rsidRPr="00E14D3C">
        <w:rPr>
          <w:rFonts w:asciiTheme="minorHAnsi" w:hAnsiTheme="minorHAnsi" w:cstheme="minorHAnsi"/>
          <w:sz w:val="20"/>
          <w:szCs w:val="20"/>
        </w:rPr>
        <w:t xml:space="preserve"> – wymagania minimalne</w:t>
      </w:r>
      <w:bookmarkEnd w:id="6"/>
      <w:bookmarkEnd w:id="7"/>
    </w:p>
    <w:tbl>
      <w:tblPr>
        <w:tblStyle w:val="Tabela-Siatka11"/>
        <w:tblW w:w="5000" w:type="pct"/>
        <w:tblLook w:val="04A0" w:firstRow="1" w:lastRow="0" w:firstColumn="1" w:lastColumn="0" w:noHBand="0" w:noVBand="1"/>
      </w:tblPr>
      <w:tblGrid>
        <w:gridCol w:w="558"/>
        <w:gridCol w:w="2271"/>
        <w:gridCol w:w="6233"/>
      </w:tblGrid>
      <w:tr w:rsidR="00A93D72" w:rsidRPr="00A93D72" w14:paraId="771A0756" w14:textId="77777777" w:rsidTr="008C1203">
        <w:trPr>
          <w:trHeight w:val="615"/>
        </w:trPr>
        <w:tc>
          <w:tcPr>
            <w:tcW w:w="308" w:type="pct"/>
            <w:shd w:val="clear" w:color="auto" w:fill="BFBFBF" w:themeFill="background1" w:themeFillShade="BF"/>
            <w:vAlign w:val="center"/>
          </w:tcPr>
          <w:p w14:paraId="6CB3374D" w14:textId="1AB52F1D" w:rsidR="00A93D72" w:rsidRPr="00A93D72" w:rsidRDefault="00A93D72" w:rsidP="00A93D72">
            <w:pPr>
              <w:jc w:val="center"/>
              <w:rPr>
                <w:rFonts w:asciiTheme="minorHAnsi" w:hAnsiTheme="minorHAnsi" w:cstheme="minorHAnsi"/>
                <w:b/>
                <w:bCs/>
                <w:color w:val="000000"/>
                <w:sz w:val="20"/>
                <w:szCs w:val="20"/>
              </w:rPr>
            </w:pPr>
            <w:r w:rsidRPr="00A93D72">
              <w:rPr>
                <w:rFonts w:asciiTheme="minorHAnsi" w:hAnsiTheme="minorHAnsi" w:cstheme="minorHAnsi"/>
                <w:b/>
                <w:bCs/>
                <w:color w:val="000000"/>
                <w:sz w:val="20"/>
                <w:szCs w:val="20"/>
              </w:rPr>
              <w:t>Lp.</w:t>
            </w:r>
          </w:p>
        </w:tc>
        <w:tc>
          <w:tcPr>
            <w:tcW w:w="1253" w:type="pct"/>
            <w:shd w:val="clear" w:color="auto" w:fill="BFBFBF" w:themeFill="background1" w:themeFillShade="BF"/>
            <w:vAlign w:val="center"/>
            <w:hideMark/>
          </w:tcPr>
          <w:p w14:paraId="00D2A3F0" w14:textId="01D53DDF" w:rsidR="00A93D72" w:rsidRPr="00A93D72" w:rsidRDefault="00A93D72" w:rsidP="00A93D72">
            <w:pPr>
              <w:jc w:val="center"/>
              <w:rPr>
                <w:rFonts w:asciiTheme="minorHAnsi" w:hAnsiTheme="minorHAnsi" w:cstheme="minorHAnsi"/>
                <w:b/>
                <w:bCs/>
                <w:color w:val="000000"/>
                <w:sz w:val="20"/>
                <w:szCs w:val="20"/>
              </w:rPr>
            </w:pPr>
            <w:bookmarkStart w:id="8" w:name="_Hlk84522431"/>
            <w:r w:rsidRPr="00A93D72">
              <w:rPr>
                <w:rFonts w:asciiTheme="minorHAnsi" w:hAnsiTheme="minorHAnsi" w:cstheme="minorHAnsi"/>
                <w:b/>
                <w:bCs/>
                <w:color w:val="000000"/>
                <w:sz w:val="20"/>
                <w:szCs w:val="20"/>
              </w:rPr>
              <w:t>Podzespół</w:t>
            </w:r>
          </w:p>
        </w:tc>
        <w:tc>
          <w:tcPr>
            <w:tcW w:w="3439" w:type="pct"/>
            <w:shd w:val="clear" w:color="auto" w:fill="BFBFBF" w:themeFill="background1" w:themeFillShade="BF"/>
            <w:vAlign w:val="center"/>
            <w:hideMark/>
          </w:tcPr>
          <w:p w14:paraId="2BE7CFC2" w14:textId="55802CE1" w:rsidR="00A93D72" w:rsidRPr="00A93D72" w:rsidRDefault="00A93D72" w:rsidP="00A93D72">
            <w:pPr>
              <w:jc w:val="center"/>
              <w:rPr>
                <w:rFonts w:asciiTheme="minorHAnsi" w:hAnsiTheme="minorHAnsi" w:cstheme="minorHAnsi"/>
                <w:color w:val="000000"/>
                <w:sz w:val="20"/>
                <w:szCs w:val="20"/>
              </w:rPr>
            </w:pPr>
            <w:r w:rsidRPr="00A93D72">
              <w:rPr>
                <w:rFonts w:asciiTheme="minorHAnsi" w:hAnsiTheme="minorHAnsi" w:cstheme="minorHAnsi"/>
                <w:b/>
                <w:bCs/>
                <w:color w:val="000000"/>
                <w:sz w:val="20"/>
                <w:szCs w:val="20"/>
              </w:rPr>
              <w:t>Minimalne parametry</w:t>
            </w:r>
          </w:p>
        </w:tc>
      </w:tr>
      <w:tr w:rsidR="00A93D72" w:rsidRPr="00A93D72" w14:paraId="2DBFCD73" w14:textId="77777777" w:rsidTr="008C1203">
        <w:trPr>
          <w:trHeight w:val="178"/>
        </w:trPr>
        <w:tc>
          <w:tcPr>
            <w:tcW w:w="308" w:type="pct"/>
          </w:tcPr>
          <w:p w14:paraId="4638B5B7" w14:textId="77777777" w:rsidR="00A93D72" w:rsidRPr="00A93D72" w:rsidRDefault="00A93D72" w:rsidP="00D561DB">
            <w:pPr>
              <w:pStyle w:val="Akapitzlist"/>
              <w:numPr>
                <w:ilvl w:val="0"/>
                <w:numId w:val="116"/>
              </w:numPr>
              <w:rPr>
                <w:rFonts w:asciiTheme="minorHAnsi" w:hAnsiTheme="minorHAnsi" w:cstheme="minorHAnsi"/>
                <w:color w:val="000000"/>
                <w:sz w:val="20"/>
                <w:szCs w:val="20"/>
              </w:rPr>
            </w:pPr>
          </w:p>
        </w:tc>
        <w:tc>
          <w:tcPr>
            <w:tcW w:w="1253" w:type="pct"/>
            <w:hideMark/>
          </w:tcPr>
          <w:p w14:paraId="3C986CFC" w14:textId="20AE0955" w:rsidR="00A93D72" w:rsidRPr="00A93D72" w:rsidRDefault="00A93D72" w:rsidP="00A93D72">
            <w:pPr>
              <w:rPr>
                <w:rFonts w:asciiTheme="minorHAnsi" w:hAnsiTheme="minorHAnsi" w:cstheme="minorHAnsi"/>
                <w:color w:val="000000"/>
                <w:sz w:val="20"/>
                <w:szCs w:val="20"/>
              </w:rPr>
            </w:pPr>
            <w:r w:rsidRPr="00A93D72">
              <w:rPr>
                <w:rFonts w:asciiTheme="minorHAnsi" w:hAnsiTheme="minorHAnsi" w:cstheme="minorHAnsi"/>
                <w:color w:val="000000"/>
                <w:sz w:val="20"/>
                <w:szCs w:val="20"/>
              </w:rPr>
              <w:t>Typ komputera</w:t>
            </w:r>
          </w:p>
        </w:tc>
        <w:tc>
          <w:tcPr>
            <w:tcW w:w="3439" w:type="pct"/>
            <w:hideMark/>
          </w:tcPr>
          <w:p w14:paraId="3E99CFA5" w14:textId="77777777" w:rsidR="00A93D72" w:rsidRPr="00A93D72" w:rsidRDefault="00A93D72" w:rsidP="00A93D72">
            <w:pPr>
              <w:rPr>
                <w:rFonts w:asciiTheme="minorHAnsi" w:hAnsiTheme="minorHAnsi" w:cstheme="minorHAnsi"/>
                <w:b/>
                <w:bCs/>
                <w:color w:val="000000"/>
                <w:sz w:val="20"/>
                <w:szCs w:val="20"/>
              </w:rPr>
            </w:pPr>
            <w:r w:rsidRPr="00A93D72">
              <w:rPr>
                <w:rFonts w:asciiTheme="minorHAnsi" w:hAnsiTheme="minorHAnsi" w:cstheme="minorHAnsi"/>
                <w:b/>
                <w:bCs/>
                <w:color w:val="000000"/>
                <w:sz w:val="20"/>
                <w:szCs w:val="20"/>
              </w:rPr>
              <w:t>Komputer stacjonarny</w:t>
            </w:r>
          </w:p>
        </w:tc>
      </w:tr>
      <w:tr w:rsidR="00A93D72" w:rsidRPr="00A93D72" w14:paraId="6A983F8D" w14:textId="77777777" w:rsidTr="008C1203">
        <w:trPr>
          <w:trHeight w:val="178"/>
        </w:trPr>
        <w:tc>
          <w:tcPr>
            <w:tcW w:w="308" w:type="pct"/>
          </w:tcPr>
          <w:p w14:paraId="7B96A55E" w14:textId="77777777" w:rsidR="00A93D72" w:rsidRPr="00A93D72" w:rsidRDefault="00A93D72" w:rsidP="00D561DB">
            <w:pPr>
              <w:pStyle w:val="Akapitzlist"/>
              <w:numPr>
                <w:ilvl w:val="0"/>
                <w:numId w:val="116"/>
              </w:numPr>
              <w:rPr>
                <w:rFonts w:asciiTheme="minorHAnsi" w:hAnsiTheme="minorHAnsi" w:cstheme="minorHAnsi"/>
                <w:color w:val="000000"/>
                <w:sz w:val="20"/>
                <w:szCs w:val="20"/>
              </w:rPr>
            </w:pPr>
          </w:p>
        </w:tc>
        <w:tc>
          <w:tcPr>
            <w:tcW w:w="1253" w:type="pct"/>
            <w:hideMark/>
          </w:tcPr>
          <w:p w14:paraId="32398CD2" w14:textId="62CD2986" w:rsidR="00A93D72" w:rsidRPr="00A93D72" w:rsidRDefault="00A93D72" w:rsidP="00A93D72">
            <w:pPr>
              <w:rPr>
                <w:rFonts w:asciiTheme="minorHAnsi" w:hAnsiTheme="minorHAnsi" w:cstheme="minorHAnsi"/>
                <w:color w:val="000000"/>
                <w:sz w:val="20"/>
                <w:szCs w:val="20"/>
              </w:rPr>
            </w:pPr>
            <w:r w:rsidRPr="00A93D72">
              <w:rPr>
                <w:rFonts w:asciiTheme="minorHAnsi" w:hAnsiTheme="minorHAnsi" w:cstheme="minorHAnsi"/>
                <w:color w:val="000000"/>
                <w:sz w:val="20"/>
                <w:szCs w:val="20"/>
              </w:rPr>
              <w:t>Zastosowanie</w:t>
            </w:r>
          </w:p>
        </w:tc>
        <w:tc>
          <w:tcPr>
            <w:tcW w:w="3439" w:type="pct"/>
            <w:hideMark/>
          </w:tcPr>
          <w:p w14:paraId="64DC182C" w14:textId="77777777" w:rsidR="00A93D72" w:rsidRPr="00A93D72" w:rsidRDefault="00A93D72" w:rsidP="00A93D72">
            <w:pPr>
              <w:rPr>
                <w:rFonts w:asciiTheme="minorHAnsi" w:hAnsiTheme="minorHAnsi" w:cstheme="minorHAnsi"/>
                <w:color w:val="000000"/>
                <w:sz w:val="20"/>
                <w:szCs w:val="20"/>
              </w:rPr>
            </w:pPr>
            <w:r w:rsidRPr="00A93D72">
              <w:rPr>
                <w:rFonts w:asciiTheme="minorHAnsi" w:hAnsiTheme="minorHAnsi" w:cstheme="minorHAnsi"/>
                <w:sz w:val="20"/>
                <w:szCs w:val="20"/>
              </w:rPr>
              <w:t>Komputer będzie wykorzystywany dla potrzeb aplikacji biurowych, dostępu do zasobów lokalnej sieci komputerowej oraz usług sieci Internet, aplikacji graficznych wektorowych oraz rastrowych, a także danych multimedialnych.</w:t>
            </w:r>
          </w:p>
        </w:tc>
      </w:tr>
      <w:tr w:rsidR="00A93D72" w:rsidRPr="00A93D72" w14:paraId="652EBF99" w14:textId="77777777" w:rsidTr="008C1203">
        <w:trPr>
          <w:trHeight w:val="1207"/>
        </w:trPr>
        <w:tc>
          <w:tcPr>
            <w:tcW w:w="308" w:type="pct"/>
          </w:tcPr>
          <w:p w14:paraId="535C8FE4" w14:textId="77777777" w:rsidR="00A93D72" w:rsidRPr="00A93D72" w:rsidRDefault="00A93D72" w:rsidP="00D561DB">
            <w:pPr>
              <w:pStyle w:val="Akapitzlist"/>
              <w:numPr>
                <w:ilvl w:val="0"/>
                <w:numId w:val="116"/>
              </w:numPr>
              <w:rPr>
                <w:rFonts w:asciiTheme="minorHAnsi" w:hAnsiTheme="minorHAnsi" w:cstheme="minorHAnsi"/>
                <w:color w:val="000000"/>
                <w:sz w:val="20"/>
                <w:szCs w:val="20"/>
              </w:rPr>
            </w:pPr>
          </w:p>
        </w:tc>
        <w:tc>
          <w:tcPr>
            <w:tcW w:w="1253" w:type="pct"/>
            <w:hideMark/>
          </w:tcPr>
          <w:p w14:paraId="6DCAEFD1" w14:textId="788878A6" w:rsidR="00A93D72" w:rsidRPr="00A93D72" w:rsidRDefault="00A93D72" w:rsidP="00A93D72">
            <w:pPr>
              <w:rPr>
                <w:rFonts w:asciiTheme="minorHAnsi" w:hAnsiTheme="minorHAnsi" w:cstheme="minorHAnsi"/>
                <w:color w:val="000000"/>
                <w:sz w:val="20"/>
                <w:szCs w:val="20"/>
              </w:rPr>
            </w:pPr>
            <w:r w:rsidRPr="00A93D72">
              <w:rPr>
                <w:rFonts w:asciiTheme="minorHAnsi" w:hAnsiTheme="minorHAnsi" w:cstheme="minorHAnsi"/>
                <w:color w:val="000000"/>
                <w:sz w:val="20"/>
                <w:szCs w:val="20"/>
              </w:rPr>
              <w:t>Procesor</w:t>
            </w:r>
          </w:p>
        </w:tc>
        <w:tc>
          <w:tcPr>
            <w:tcW w:w="3439" w:type="pct"/>
            <w:hideMark/>
          </w:tcPr>
          <w:p w14:paraId="6C501064" w14:textId="7EE8B91D" w:rsidR="00A93D72" w:rsidRDefault="00A93D72" w:rsidP="00A93D72">
            <w:pPr>
              <w:rPr>
                <w:rStyle w:val="Hipercze"/>
                <w:rFonts w:asciiTheme="minorHAnsi" w:hAnsiTheme="minorHAnsi" w:cstheme="minorHAnsi"/>
                <w:sz w:val="20"/>
                <w:szCs w:val="20"/>
              </w:rPr>
            </w:pPr>
            <w:r w:rsidRPr="00A93D72">
              <w:rPr>
                <w:rFonts w:asciiTheme="minorHAnsi" w:hAnsiTheme="minorHAnsi" w:cstheme="minorHAnsi"/>
                <w:color w:val="000000"/>
                <w:sz w:val="20"/>
                <w:szCs w:val="20"/>
              </w:rPr>
              <w:t xml:space="preserve">klasy x86, ze zintegrowaną grafiką, zaprojektowany do pracy w komputerach stacjonarnych, zapewniający wydajność procesora min. 17500 pkt. w teście Passmark CPU Mark </w:t>
            </w:r>
            <w:r w:rsidR="007C20EA">
              <w:rPr>
                <w:rFonts w:asciiTheme="minorHAnsi" w:hAnsiTheme="minorHAnsi" w:cstheme="minorHAnsi"/>
                <w:color w:val="000000"/>
                <w:sz w:val="20"/>
                <w:szCs w:val="20"/>
              </w:rPr>
              <w:t>(wyniki testu nie starsze niż z dnia</w:t>
            </w:r>
            <w:r w:rsidR="00266B52">
              <w:rPr>
                <w:rFonts w:asciiTheme="minorHAnsi" w:hAnsiTheme="minorHAnsi" w:cstheme="minorHAnsi"/>
                <w:color w:val="000000"/>
                <w:sz w:val="20"/>
                <w:szCs w:val="20"/>
              </w:rPr>
              <w:t xml:space="preserve"> 2</w:t>
            </w:r>
            <w:r w:rsidR="00697D81">
              <w:rPr>
                <w:rFonts w:asciiTheme="minorHAnsi" w:hAnsiTheme="minorHAnsi" w:cstheme="minorHAnsi"/>
                <w:color w:val="000000"/>
                <w:sz w:val="20"/>
                <w:szCs w:val="20"/>
              </w:rPr>
              <w:t>0</w:t>
            </w:r>
            <w:r w:rsidR="00266B52">
              <w:rPr>
                <w:rFonts w:asciiTheme="minorHAnsi" w:hAnsiTheme="minorHAnsi" w:cstheme="minorHAnsi"/>
                <w:color w:val="000000"/>
                <w:sz w:val="20"/>
                <w:szCs w:val="20"/>
              </w:rPr>
              <w:t>.11.2022 r.</w:t>
            </w:r>
            <w:r w:rsidRPr="00A93D72">
              <w:rPr>
                <w:rFonts w:asciiTheme="minorHAnsi" w:hAnsiTheme="minorHAnsi" w:cstheme="minorHAnsi"/>
                <w:color w:val="000000"/>
                <w:sz w:val="20"/>
                <w:szCs w:val="20"/>
              </w:rPr>
              <w:t xml:space="preserve"> i znajdujący się na liście </w:t>
            </w:r>
            <w:hyperlink r:id="rId11" w:history="1">
              <w:r w:rsidRPr="00A93D72">
                <w:rPr>
                  <w:rStyle w:val="Hipercze"/>
                  <w:rFonts w:asciiTheme="minorHAnsi" w:hAnsiTheme="minorHAnsi" w:cstheme="minorHAnsi"/>
                  <w:sz w:val="20"/>
                  <w:szCs w:val="20"/>
                </w:rPr>
                <w:t>https://www.cpubenchmark.net/cpu_list.php</w:t>
              </w:r>
            </w:hyperlink>
          </w:p>
          <w:p w14:paraId="1D5F1ED6" w14:textId="0EAA6FF7" w:rsidR="00544544" w:rsidRPr="00A93D72" w:rsidRDefault="00544544" w:rsidP="00A93D72">
            <w:pPr>
              <w:rPr>
                <w:rFonts w:asciiTheme="minorHAnsi" w:hAnsiTheme="minorHAnsi" w:cstheme="minorHAnsi"/>
                <w:color w:val="000000"/>
                <w:sz w:val="20"/>
                <w:szCs w:val="20"/>
              </w:rPr>
            </w:pPr>
            <w:r w:rsidRPr="00544544">
              <w:rPr>
                <w:rFonts w:asciiTheme="minorHAnsi" w:hAnsiTheme="minorHAnsi" w:cstheme="minorHAnsi"/>
                <w:bCs/>
                <w:sz w:val="20"/>
                <w:szCs w:val="20"/>
              </w:rPr>
              <w:t>Zamawiający dopuszcza wydruk w języku angielskim na podstawie art. 20 ust. 3 ustawy Pzp.</w:t>
            </w:r>
          </w:p>
        </w:tc>
      </w:tr>
      <w:tr w:rsidR="00A93D72" w:rsidRPr="00A93D72" w14:paraId="2207DBA8" w14:textId="77777777" w:rsidTr="008C1203">
        <w:trPr>
          <w:trHeight w:val="733"/>
        </w:trPr>
        <w:tc>
          <w:tcPr>
            <w:tcW w:w="308" w:type="pct"/>
          </w:tcPr>
          <w:p w14:paraId="6FB3510F" w14:textId="77777777" w:rsidR="00A93D72" w:rsidRPr="00A93D72" w:rsidRDefault="00A93D72" w:rsidP="00D561DB">
            <w:pPr>
              <w:pStyle w:val="Akapitzlist"/>
              <w:numPr>
                <w:ilvl w:val="0"/>
                <w:numId w:val="116"/>
              </w:numPr>
              <w:rPr>
                <w:rFonts w:asciiTheme="minorHAnsi" w:hAnsiTheme="minorHAnsi" w:cstheme="minorHAnsi"/>
                <w:color w:val="000000"/>
                <w:sz w:val="20"/>
                <w:szCs w:val="20"/>
              </w:rPr>
            </w:pPr>
          </w:p>
        </w:tc>
        <w:tc>
          <w:tcPr>
            <w:tcW w:w="1253" w:type="pct"/>
            <w:hideMark/>
          </w:tcPr>
          <w:p w14:paraId="4D7931D7" w14:textId="47DEF3B6" w:rsidR="00A93D72" w:rsidRPr="00A93D72" w:rsidRDefault="00A93D72" w:rsidP="00A93D72">
            <w:pPr>
              <w:rPr>
                <w:rFonts w:asciiTheme="minorHAnsi" w:hAnsiTheme="minorHAnsi" w:cstheme="minorHAnsi"/>
                <w:sz w:val="20"/>
                <w:szCs w:val="20"/>
              </w:rPr>
            </w:pPr>
            <w:r w:rsidRPr="00A93D72">
              <w:rPr>
                <w:rFonts w:asciiTheme="minorHAnsi" w:hAnsiTheme="minorHAnsi" w:cstheme="minorHAnsi"/>
                <w:color w:val="000000"/>
                <w:sz w:val="20"/>
                <w:szCs w:val="20"/>
              </w:rPr>
              <w:t>Płyta główna</w:t>
            </w:r>
          </w:p>
        </w:tc>
        <w:tc>
          <w:tcPr>
            <w:tcW w:w="3439" w:type="pct"/>
            <w:hideMark/>
          </w:tcPr>
          <w:p w14:paraId="3D79D61A" w14:textId="38A8C50B" w:rsidR="00A93D72" w:rsidRPr="00A93D72" w:rsidRDefault="00A93D72" w:rsidP="00D561DB">
            <w:pPr>
              <w:pStyle w:val="Akapitzlist"/>
              <w:numPr>
                <w:ilvl w:val="0"/>
                <w:numId w:val="119"/>
              </w:numPr>
              <w:autoSpaceDE w:val="0"/>
              <w:autoSpaceDN w:val="0"/>
              <w:spacing w:after="0" w:line="240" w:lineRule="auto"/>
              <w:jc w:val="both"/>
              <w:rPr>
                <w:rFonts w:asciiTheme="minorHAnsi" w:hAnsiTheme="minorHAnsi" w:cstheme="minorHAnsi"/>
                <w:b/>
                <w:bCs/>
                <w:sz w:val="20"/>
                <w:szCs w:val="20"/>
              </w:rPr>
            </w:pPr>
            <w:r w:rsidRPr="00A93D72">
              <w:rPr>
                <w:rFonts w:asciiTheme="minorHAnsi" w:hAnsiTheme="minorHAnsi" w:cstheme="minorHAnsi"/>
                <w:sz w:val="20"/>
                <w:szCs w:val="20"/>
              </w:rPr>
              <w:t>chipset dostosowany do oferowanego procesora</w:t>
            </w:r>
          </w:p>
          <w:p w14:paraId="06178ADA" w14:textId="57894450" w:rsidR="00A93D72" w:rsidRPr="00A93D72" w:rsidRDefault="00A93D72" w:rsidP="00D561DB">
            <w:pPr>
              <w:pStyle w:val="Akapitzlist"/>
              <w:numPr>
                <w:ilvl w:val="0"/>
                <w:numId w:val="119"/>
              </w:numPr>
              <w:autoSpaceDE w:val="0"/>
              <w:autoSpaceDN w:val="0"/>
              <w:spacing w:after="0" w:line="240" w:lineRule="auto"/>
              <w:jc w:val="both"/>
              <w:rPr>
                <w:rFonts w:asciiTheme="minorHAnsi" w:hAnsiTheme="minorHAnsi" w:cstheme="minorHAnsi"/>
                <w:b/>
                <w:bCs/>
                <w:sz w:val="20"/>
                <w:szCs w:val="20"/>
              </w:rPr>
            </w:pPr>
            <w:r w:rsidRPr="00A93D72">
              <w:rPr>
                <w:rFonts w:asciiTheme="minorHAnsi" w:hAnsiTheme="minorHAnsi" w:cstheme="minorHAnsi"/>
                <w:sz w:val="20"/>
                <w:szCs w:val="20"/>
              </w:rPr>
              <w:t>minimum 4 sloty pamięci</w:t>
            </w:r>
          </w:p>
          <w:p w14:paraId="503673C8" w14:textId="77777777" w:rsidR="00A93D72" w:rsidRPr="00A93D72" w:rsidRDefault="00A93D72" w:rsidP="00D561DB">
            <w:pPr>
              <w:pStyle w:val="Akapitzlist"/>
              <w:numPr>
                <w:ilvl w:val="0"/>
                <w:numId w:val="119"/>
              </w:numPr>
              <w:autoSpaceDE w:val="0"/>
              <w:autoSpaceDN w:val="0"/>
              <w:spacing w:after="0" w:line="240" w:lineRule="auto"/>
              <w:jc w:val="both"/>
              <w:rPr>
                <w:rFonts w:asciiTheme="minorHAnsi" w:hAnsiTheme="minorHAnsi" w:cstheme="minorHAnsi"/>
                <w:b/>
                <w:bCs/>
                <w:sz w:val="20"/>
                <w:szCs w:val="20"/>
                <w:lang w:val="en-US"/>
              </w:rPr>
            </w:pPr>
            <w:r w:rsidRPr="00A93D72">
              <w:rPr>
                <w:rFonts w:asciiTheme="minorHAnsi" w:hAnsiTheme="minorHAnsi" w:cstheme="minorHAnsi"/>
                <w:sz w:val="20"/>
                <w:szCs w:val="20"/>
                <w:lang w:val="en-US"/>
              </w:rPr>
              <w:t>minimum 1 x PCI Express 3.0 x 4</w:t>
            </w:r>
          </w:p>
          <w:p w14:paraId="5404AE66" w14:textId="77777777" w:rsidR="00A93D72" w:rsidRPr="00A93D72" w:rsidRDefault="00A93D72" w:rsidP="00D561DB">
            <w:pPr>
              <w:pStyle w:val="Akapitzlist"/>
              <w:numPr>
                <w:ilvl w:val="0"/>
                <w:numId w:val="119"/>
              </w:numPr>
              <w:spacing w:after="0" w:line="240" w:lineRule="auto"/>
              <w:jc w:val="both"/>
              <w:rPr>
                <w:rFonts w:asciiTheme="minorHAnsi" w:hAnsiTheme="minorHAnsi" w:cstheme="minorHAnsi"/>
                <w:sz w:val="20"/>
                <w:szCs w:val="20"/>
              </w:rPr>
            </w:pPr>
            <w:r w:rsidRPr="00A93D72">
              <w:rPr>
                <w:rFonts w:asciiTheme="minorHAnsi" w:hAnsiTheme="minorHAnsi" w:cstheme="minorHAnsi"/>
                <w:sz w:val="20"/>
                <w:szCs w:val="20"/>
              </w:rPr>
              <w:t>minimum 3 złącza SATA 6.0 Gb/s</w:t>
            </w:r>
          </w:p>
          <w:p w14:paraId="52A36ABA" w14:textId="77777777" w:rsidR="00A93D72" w:rsidRPr="00A93D72" w:rsidRDefault="00A93D72" w:rsidP="00D561DB">
            <w:pPr>
              <w:pStyle w:val="Akapitzlist"/>
              <w:numPr>
                <w:ilvl w:val="0"/>
                <w:numId w:val="119"/>
              </w:numPr>
              <w:spacing w:after="0" w:line="240" w:lineRule="auto"/>
              <w:jc w:val="both"/>
              <w:rPr>
                <w:rFonts w:asciiTheme="minorHAnsi" w:hAnsiTheme="minorHAnsi" w:cstheme="minorHAnsi"/>
                <w:sz w:val="20"/>
                <w:szCs w:val="20"/>
              </w:rPr>
            </w:pPr>
            <w:r w:rsidRPr="00A93D72">
              <w:rPr>
                <w:rFonts w:asciiTheme="minorHAnsi" w:hAnsiTheme="minorHAnsi" w:cstheme="minorHAnsi"/>
                <w:sz w:val="20"/>
                <w:szCs w:val="20"/>
              </w:rPr>
              <w:t>minimum 1x M.2 dla dysku SSD o przepustowości 32Gbit/s</w:t>
            </w:r>
          </w:p>
          <w:p w14:paraId="62423C15" w14:textId="77777777" w:rsidR="00A93D72" w:rsidRPr="00A93D72" w:rsidRDefault="00A93D72" w:rsidP="00D561DB">
            <w:pPr>
              <w:pStyle w:val="Akapitzlist"/>
              <w:numPr>
                <w:ilvl w:val="0"/>
                <w:numId w:val="119"/>
              </w:numPr>
              <w:spacing w:after="0" w:line="240" w:lineRule="auto"/>
              <w:jc w:val="both"/>
              <w:rPr>
                <w:rFonts w:asciiTheme="minorHAnsi" w:hAnsiTheme="minorHAnsi" w:cstheme="minorHAnsi"/>
                <w:sz w:val="20"/>
                <w:szCs w:val="20"/>
              </w:rPr>
            </w:pPr>
            <w:r w:rsidRPr="00A93D72">
              <w:rPr>
                <w:rFonts w:asciiTheme="minorHAnsi" w:hAnsiTheme="minorHAnsi" w:cstheme="minorHAnsi"/>
                <w:sz w:val="20"/>
                <w:szCs w:val="20"/>
              </w:rPr>
              <w:t>1x USB (gniazdo bezpośrednio na płycie głównej)</w:t>
            </w:r>
          </w:p>
        </w:tc>
      </w:tr>
      <w:tr w:rsidR="00A93D72" w:rsidRPr="00A93D72" w14:paraId="0E446B60" w14:textId="77777777" w:rsidTr="008C1203">
        <w:tc>
          <w:tcPr>
            <w:tcW w:w="308" w:type="pct"/>
          </w:tcPr>
          <w:p w14:paraId="35F25340" w14:textId="77777777" w:rsidR="00A93D72" w:rsidRPr="00A93D72" w:rsidRDefault="00A93D72" w:rsidP="00D561DB">
            <w:pPr>
              <w:pStyle w:val="Akapitzlist"/>
              <w:numPr>
                <w:ilvl w:val="0"/>
                <w:numId w:val="116"/>
              </w:numPr>
              <w:rPr>
                <w:rFonts w:asciiTheme="minorHAnsi" w:hAnsiTheme="minorHAnsi" w:cstheme="minorHAnsi"/>
                <w:color w:val="000000"/>
                <w:sz w:val="20"/>
                <w:szCs w:val="20"/>
              </w:rPr>
            </w:pPr>
          </w:p>
        </w:tc>
        <w:tc>
          <w:tcPr>
            <w:tcW w:w="1253" w:type="pct"/>
            <w:hideMark/>
          </w:tcPr>
          <w:p w14:paraId="22827055" w14:textId="7C5E9781" w:rsidR="00A93D72" w:rsidRPr="00A93D72" w:rsidRDefault="00A93D72" w:rsidP="00A93D72">
            <w:pPr>
              <w:rPr>
                <w:rFonts w:asciiTheme="minorHAnsi" w:hAnsiTheme="minorHAnsi" w:cstheme="minorHAnsi"/>
                <w:sz w:val="20"/>
                <w:szCs w:val="20"/>
              </w:rPr>
            </w:pPr>
            <w:r w:rsidRPr="00A93D72">
              <w:rPr>
                <w:rFonts w:asciiTheme="minorHAnsi" w:hAnsiTheme="minorHAnsi" w:cstheme="minorHAnsi"/>
                <w:color w:val="000000"/>
                <w:sz w:val="20"/>
                <w:szCs w:val="20"/>
              </w:rPr>
              <w:t>Pamięć operacyjna RAM</w:t>
            </w:r>
          </w:p>
        </w:tc>
        <w:tc>
          <w:tcPr>
            <w:tcW w:w="3439" w:type="pct"/>
            <w:hideMark/>
          </w:tcPr>
          <w:p w14:paraId="011C3E7B" w14:textId="23D8FB31" w:rsidR="00A93D72" w:rsidRPr="00A93D72" w:rsidRDefault="00A93D72" w:rsidP="00D561DB">
            <w:pPr>
              <w:pStyle w:val="Akapitzlist"/>
              <w:numPr>
                <w:ilvl w:val="0"/>
                <w:numId w:val="119"/>
              </w:numPr>
              <w:autoSpaceDE w:val="0"/>
              <w:autoSpaceDN w:val="0"/>
              <w:spacing w:after="0" w:line="240" w:lineRule="auto"/>
              <w:jc w:val="both"/>
              <w:rPr>
                <w:rFonts w:asciiTheme="minorHAnsi" w:hAnsiTheme="minorHAnsi" w:cstheme="minorHAnsi"/>
                <w:sz w:val="20"/>
                <w:szCs w:val="20"/>
              </w:rPr>
            </w:pPr>
            <w:r w:rsidRPr="00A93D72">
              <w:rPr>
                <w:rFonts w:asciiTheme="minorHAnsi" w:hAnsiTheme="minorHAnsi" w:cstheme="minorHAnsi"/>
                <w:sz w:val="20"/>
                <w:szCs w:val="20"/>
              </w:rPr>
              <w:t>minimum 8 GB</w:t>
            </w:r>
          </w:p>
          <w:p w14:paraId="3395A0BE" w14:textId="43B5F636" w:rsidR="00A93D72" w:rsidRPr="00A93D72" w:rsidRDefault="00A93D72" w:rsidP="00D561DB">
            <w:pPr>
              <w:pStyle w:val="Akapitzlist"/>
              <w:numPr>
                <w:ilvl w:val="0"/>
                <w:numId w:val="119"/>
              </w:numPr>
              <w:autoSpaceDE w:val="0"/>
              <w:autoSpaceDN w:val="0"/>
              <w:spacing w:after="0" w:line="240" w:lineRule="auto"/>
              <w:jc w:val="both"/>
              <w:rPr>
                <w:rFonts w:asciiTheme="minorHAnsi" w:hAnsiTheme="minorHAnsi" w:cstheme="minorHAnsi"/>
                <w:color w:val="000000"/>
                <w:sz w:val="20"/>
                <w:szCs w:val="20"/>
              </w:rPr>
            </w:pPr>
            <w:r w:rsidRPr="00461632">
              <w:rPr>
                <w:rFonts w:asciiTheme="minorHAnsi" w:hAnsiTheme="minorHAnsi" w:cstheme="minorHAnsi"/>
                <w:sz w:val="20"/>
                <w:szCs w:val="20"/>
              </w:rPr>
              <w:t>minimalny rozmiar możliwego rozszerzenia obsługiwanej pamięci, zapewniony i potwierdzony przez producenta komputera:  128 GB</w:t>
            </w:r>
            <w:r w:rsidRPr="00A93D72">
              <w:rPr>
                <w:rFonts w:asciiTheme="minorHAnsi" w:hAnsiTheme="minorHAnsi" w:cstheme="minorHAnsi"/>
                <w:color w:val="000000"/>
                <w:sz w:val="20"/>
                <w:szCs w:val="20"/>
              </w:rPr>
              <w:t xml:space="preserve"> </w:t>
            </w:r>
          </w:p>
        </w:tc>
      </w:tr>
      <w:tr w:rsidR="00A93D72" w:rsidRPr="00A93D72" w14:paraId="7701AC2E" w14:textId="77777777" w:rsidTr="008C1203">
        <w:tc>
          <w:tcPr>
            <w:tcW w:w="308" w:type="pct"/>
          </w:tcPr>
          <w:p w14:paraId="74963266" w14:textId="77777777" w:rsidR="00A93D72" w:rsidRPr="00A93D72" w:rsidRDefault="00A93D72" w:rsidP="00D561DB">
            <w:pPr>
              <w:pStyle w:val="Akapitzlist"/>
              <w:numPr>
                <w:ilvl w:val="0"/>
                <w:numId w:val="116"/>
              </w:numPr>
              <w:rPr>
                <w:rFonts w:asciiTheme="minorHAnsi" w:hAnsiTheme="minorHAnsi" w:cstheme="minorHAnsi"/>
                <w:color w:val="000000"/>
                <w:sz w:val="20"/>
                <w:szCs w:val="20"/>
              </w:rPr>
            </w:pPr>
          </w:p>
        </w:tc>
        <w:tc>
          <w:tcPr>
            <w:tcW w:w="1253" w:type="pct"/>
          </w:tcPr>
          <w:p w14:paraId="71D7F263" w14:textId="0E91AF64" w:rsidR="00A93D72" w:rsidRPr="00A93D72" w:rsidRDefault="00A93D72" w:rsidP="00A93D72">
            <w:pPr>
              <w:rPr>
                <w:rFonts w:asciiTheme="minorHAnsi" w:hAnsiTheme="minorHAnsi" w:cstheme="minorHAnsi"/>
                <w:color w:val="000000"/>
                <w:sz w:val="20"/>
                <w:szCs w:val="20"/>
              </w:rPr>
            </w:pPr>
            <w:r w:rsidRPr="00A93D72">
              <w:rPr>
                <w:rFonts w:asciiTheme="minorHAnsi" w:hAnsiTheme="minorHAnsi" w:cstheme="minorHAnsi"/>
                <w:color w:val="000000"/>
                <w:sz w:val="20"/>
                <w:szCs w:val="20"/>
              </w:rPr>
              <w:t>Porty w tylnej części komputera</w:t>
            </w:r>
          </w:p>
          <w:p w14:paraId="047AC47B" w14:textId="77777777" w:rsidR="00A93D72" w:rsidRPr="00A93D72" w:rsidRDefault="00A93D72" w:rsidP="00A93D72">
            <w:pPr>
              <w:jc w:val="center"/>
              <w:rPr>
                <w:rFonts w:asciiTheme="minorHAnsi" w:hAnsiTheme="minorHAnsi" w:cstheme="minorHAnsi"/>
                <w:sz w:val="20"/>
                <w:szCs w:val="20"/>
              </w:rPr>
            </w:pPr>
          </w:p>
        </w:tc>
        <w:tc>
          <w:tcPr>
            <w:tcW w:w="3439" w:type="pct"/>
            <w:hideMark/>
          </w:tcPr>
          <w:p w14:paraId="74D04BF7" w14:textId="77777777" w:rsidR="00A93D72" w:rsidRPr="00A93D72" w:rsidRDefault="00A93D72" w:rsidP="00A93D72">
            <w:pPr>
              <w:rPr>
                <w:rFonts w:asciiTheme="minorHAnsi" w:hAnsiTheme="minorHAnsi" w:cstheme="minorHAnsi"/>
                <w:sz w:val="20"/>
                <w:szCs w:val="20"/>
              </w:rPr>
            </w:pPr>
            <w:r w:rsidRPr="00A93D72">
              <w:rPr>
                <w:rFonts w:asciiTheme="minorHAnsi" w:hAnsiTheme="minorHAnsi" w:cstheme="minorHAnsi"/>
                <w:sz w:val="20"/>
                <w:szCs w:val="20"/>
              </w:rPr>
              <w:t xml:space="preserve">Komputer musi posiadać: </w:t>
            </w:r>
          </w:p>
          <w:p w14:paraId="75FF4627" w14:textId="77777777" w:rsidR="00A93D72" w:rsidRPr="00A93D72" w:rsidRDefault="00A93D72" w:rsidP="00D561DB">
            <w:pPr>
              <w:pStyle w:val="Akapitzlist"/>
              <w:numPr>
                <w:ilvl w:val="0"/>
                <w:numId w:val="119"/>
              </w:numPr>
              <w:autoSpaceDE w:val="0"/>
              <w:autoSpaceDN w:val="0"/>
              <w:spacing w:after="0" w:line="240" w:lineRule="auto"/>
              <w:jc w:val="both"/>
              <w:rPr>
                <w:rFonts w:asciiTheme="minorHAnsi" w:hAnsiTheme="minorHAnsi" w:cstheme="minorHAnsi"/>
                <w:sz w:val="20"/>
                <w:szCs w:val="20"/>
              </w:rPr>
            </w:pPr>
            <w:r w:rsidRPr="00A93D72">
              <w:rPr>
                <w:rFonts w:asciiTheme="minorHAnsi" w:hAnsiTheme="minorHAnsi" w:cstheme="minorHAnsi"/>
                <w:sz w:val="20"/>
                <w:szCs w:val="20"/>
              </w:rPr>
              <w:t>minimum 2 x Display Port 1.4 z obsługą funkcji Multi-Stream,</w:t>
            </w:r>
          </w:p>
          <w:p w14:paraId="5D333715" w14:textId="77777777" w:rsidR="00A93D72" w:rsidRPr="00A93D72" w:rsidRDefault="00A93D72" w:rsidP="00D561DB">
            <w:pPr>
              <w:pStyle w:val="Akapitzlist"/>
              <w:numPr>
                <w:ilvl w:val="0"/>
                <w:numId w:val="119"/>
              </w:numPr>
              <w:autoSpaceDE w:val="0"/>
              <w:autoSpaceDN w:val="0"/>
              <w:spacing w:after="0" w:line="240" w:lineRule="auto"/>
              <w:jc w:val="both"/>
              <w:rPr>
                <w:rFonts w:asciiTheme="minorHAnsi" w:hAnsiTheme="minorHAnsi" w:cstheme="minorHAnsi"/>
                <w:sz w:val="20"/>
                <w:szCs w:val="20"/>
              </w:rPr>
            </w:pPr>
            <w:r w:rsidRPr="00A93D72">
              <w:rPr>
                <w:rFonts w:asciiTheme="minorHAnsi" w:hAnsiTheme="minorHAnsi" w:cstheme="minorHAnsi"/>
                <w:sz w:val="20"/>
                <w:szCs w:val="20"/>
              </w:rPr>
              <w:t>minimum 4 x USB, w tym co najmniej 2x USB 3.2 Gen 1</w:t>
            </w:r>
          </w:p>
          <w:p w14:paraId="10D516A5" w14:textId="77777777" w:rsidR="00A93D72" w:rsidRPr="00A93D72" w:rsidRDefault="00A93D72" w:rsidP="00D561DB">
            <w:pPr>
              <w:pStyle w:val="Akapitzlist"/>
              <w:numPr>
                <w:ilvl w:val="0"/>
                <w:numId w:val="119"/>
              </w:numPr>
              <w:autoSpaceDE w:val="0"/>
              <w:autoSpaceDN w:val="0"/>
              <w:spacing w:after="0" w:line="240" w:lineRule="auto"/>
              <w:jc w:val="both"/>
              <w:rPr>
                <w:rFonts w:asciiTheme="minorHAnsi" w:hAnsiTheme="minorHAnsi" w:cstheme="minorHAnsi"/>
                <w:sz w:val="20"/>
                <w:szCs w:val="20"/>
              </w:rPr>
            </w:pPr>
            <w:r w:rsidRPr="00A93D72">
              <w:rPr>
                <w:rFonts w:asciiTheme="minorHAnsi" w:hAnsiTheme="minorHAnsi" w:cstheme="minorHAnsi"/>
                <w:sz w:val="20"/>
                <w:szCs w:val="20"/>
              </w:rPr>
              <w:t>minimum 1 port sieciowy RJ-45,</w:t>
            </w:r>
          </w:p>
          <w:p w14:paraId="59D26EA3" w14:textId="77777777" w:rsidR="00A93D72" w:rsidRPr="004E0296" w:rsidRDefault="00A93D72" w:rsidP="00D561DB">
            <w:pPr>
              <w:pStyle w:val="Akapitzlist"/>
              <w:numPr>
                <w:ilvl w:val="0"/>
                <w:numId w:val="119"/>
              </w:numPr>
              <w:autoSpaceDE w:val="0"/>
              <w:autoSpaceDN w:val="0"/>
              <w:spacing w:after="0" w:line="240" w:lineRule="auto"/>
              <w:jc w:val="both"/>
              <w:rPr>
                <w:rFonts w:asciiTheme="minorHAnsi" w:hAnsiTheme="minorHAnsi" w:cstheme="minorHAnsi"/>
                <w:sz w:val="20"/>
                <w:szCs w:val="20"/>
                <w:lang w:val="en-GB"/>
              </w:rPr>
            </w:pPr>
            <w:r w:rsidRPr="004E0296">
              <w:rPr>
                <w:rFonts w:asciiTheme="minorHAnsi" w:hAnsiTheme="minorHAnsi" w:cstheme="minorHAnsi"/>
                <w:sz w:val="20"/>
                <w:szCs w:val="20"/>
                <w:lang w:val="en-GB"/>
              </w:rPr>
              <w:t xml:space="preserve">osobne porty audio line-in i line-out </w:t>
            </w:r>
          </w:p>
          <w:p w14:paraId="78EB53FB" w14:textId="77777777" w:rsidR="00A93D72" w:rsidRPr="00A93D72" w:rsidRDefault="00A93D72" w:rsidP="00A93D72">
            <w:pPr>
              <w:rPr>
                <w:rFonts w:asciiTheme="minorHAnsi" w:hAnsiTheme="minorHAnsi" w:cstheme="minorHAnsi"/>
                <w:sz w:val="20"/>
                <w:szCs w:val="20"/>
              </w:rPr>
            </w:pPr>
            <w:r w:rsidRPr="00A93D72">
              <w:rPr>
                <w:rFonts w:asciiTheme="minorHAnsi" w:hAnsiTheme="minorHAnsi" w:cstheme="minorHAnsi"/>
                <w:sz w:val="20"/>
                <w:szCs w:val="20"/>
              </w:rPr>
              <w:t>Wymagana ilość i rozmieszczenie (na zewnątrz obudowy komputera) portów USB oraz VIDEO nie może być osiągnięta w wyniku stosowania konwerterów, przejściówek itp.</w:t>
            </w:r>
          </w:p>
        </w:tc>
      </w:tr>
      <w:tr w:rsidR="00A93D72" w:rsidRPr="00A93D72" w14:paraId="1EC75E15" w14:textId="77777777" w:rsidTr="008C1203">
        <w:tc>
          <w:tcPr>
            <w:tcW w:w="308" w:type="pct"/>
          </w:tcPr>
          <w:p w14:paraId="5F94F8F8" w14:textId="77777777" w:rsidR="00A93D72" w:rsidRPr="00A93D72" w:rsidRDefault="00A93D72" w:rsidP="00D561DB">
            <w:pPr>
              <w:pStyle w:val="Akapitzlist"/>
              <w:numPr>
                <w:ilvl w:val="0"/>
                <w:numId w:val="116"/>
              </w:numPr>
              <w:rPr>
                <w:rFonts w:asciiTheme="minorHAnsi" w:hAnsiTheme="minorHAnsi" w:cstheme="minorHAnsi"/>
                <w:color w:val="000000"/>
                <w:sz w:val="20"/>
                <w:szCs w:val="20"/>
              </w:rPr>
            </w:pPr>
          </w:p>
        </w:tc>
        <w:tc>
          <w:tcPr>
            <w:tcW w:w="1253" w:type="pct"/>
            <w:hideMark/>
          </w:tcPr>
          <w:p w14:paraId="16376569" w14:textId="130EDEF8" w:rsidR="00A93D72" w:rsidRPr="00A93D72" w:rsidRDefault="00A93D72" w:rsidP="00A93D72">
            <w:pPr>
              <w:rPr>
                <w:rFonts w:asciiTheme="minorHAnsi" w:hAnsiTheme="minorHAnsi" w:cstheme="minorHAnsi"/>
                <w:sz w:val="20"/>
                <w:szCs w:val="20"/>
                <w:lang w:val="cs-CZ"/>
              </w:rPr>
            </w:pPr>
            <w:r w:rsidRPr="00A93D72">
              <w:rPr>
                <w:rFonts w:asciiTheme="minorHAnsi" w:hAnsiTheme="minorHAnsi" w:cstheme="minorHAnsi"/>
                <w:color w:val="000000"/>
                <w:sz w:val="20"/>
                <w:szCs w:val="20"/>
              </w:rPr>
              <w:t>Porty w przedniej części komputera</w:t>
            </w:r>
          </w:p>
        </w:tc>
        <w:tc>
          <w:tcPr>
            <w:tcW w:w="3439" w:type="pct"/>
            <w:hideMark/>
          </w:tcPr>
          <w:p w14:paraId="663A3AFE" w14:textId="77777777" w:rsidR="00A93D72" w:rsidRPr="00A93D72" w:rsidRDefault="00A93D72" w:rsidP="00A93D72">
            <w:pPr>
              <w:rPr>
                <w:rFonts w:asciiTheme="minorHAnsi" w:hAnsiTheme="minorHAnsi" w:cstheme="minorHAnsi"/>
                <w:sz w:val="20"/>
                <w:szCs w:val="20"/>
                <w:lang w:val="cs-CZ"/>
              </w:rPr>
            </w:pPr>
            <w:r w:rsidRPr="00A93D72">
              <w:rPr>
                <w:rFonts w:asciiTheme="minorHAnsi" w:hAnsiTheme="minorHAnsi" w:cstheme="minorHAnsi"/>
                <w:sz w:val="20"/>
                <w:szCs w:val="20"/>
                <w:lang w:val="cs-CZ"/>
              </w:rPr>
              <w:t>Komputer musi posiadać:</w:t>
            </w:r>
          </w:p>
          <w:p w14:paraId="62F617E9" w14:textId="77777777" w:rsidR="00A93D72" w:rsidRPr="00461632" w:rsidRDefault="00A93D72" w:rsidP="00D561DB">
            <w:pPr>
              <w:pStyle w:val="Akapitzlist"/>
              <w:numPr>
                <w:ilvl w:val="0"/>
                <w:numId w:val="119"/>
              </w:numPr>
              <w:autoSpaceDE w:val="0"/>
              <w:autoSpaceDN w:val="0"/>
              <w:spacing w:after="0" w:line="240" w:lineRule="auto"/>
              <w:jc w:val="both"/>
              <w:rPr>
                <w:rFonts w:asciiTheme="minorHAnsi" w:hAnsiTheme="minorHAnsi" w:cstheme="minorHAnsi"/>
                <w:sz w:val="20"/>
                <w:szCs w:val="20"/>
              </w:rPr>
            </w:pPr>
            <w:r w:rsidRPr="00461632">
              <w:rPr>
                <w:rFonts w:asciiTheme="minorHAnsi" w:hAnsiTheme="minorHAnsi" w:cstheme="minorHAnsi"/>
                <w:sz w:val="20"/>
                <w:szCs w:val="20"/>
              </w:rPr>
              <w:t>minimum 4 x USB, w tym min. 2x USB 3.2 Gen 1</w:t>
            </w:r>
          </w:p>
          <w:p w14:paraId="1600263B" w14:textId="75D358C2" w:rsidR="00A93D72" w:rsidRPr="00A93D72" w:rsidRDefault="00A93D72" w:rsidP="00D561DB">
            <w:pPr>
              <w:pStyle w:val="Akapitzlist"/>
              <w:numPr>
                <w:ilvl w:val="0"/>
                <w:numId w:val="119"/>
              </w:numPr>
              <w:autoSpaceDE w:val="0"/>
              <w:autoSpaceDN w:val="0"/>
              <w:spacing w:after="0" w:line="240" w:lineRule="auto"/>
              <w:jc w:val="both"/>
              <w:rPr>
                <w:rFonts w:asciiTheme="minorHAnsi" w:hAnsiTheme="minorHAnsi" w:cstheme="minorHAnsi"/>
                <w:sz w:val="20"/>
                <w:szCs w:val="20"/>
                <w:lang w:val="cs-CZ"/>
              </w:rPr>
            </w:pPr>
            <w:r w:rsidRPr="00461632">
              <w:rPr>
                <w:rFonts w:asciiTheme="minorHAnsi" w:hAnsiTheme="minorHAnsi" w:cstheme="minorHAnsi"/>
                <w:sz w:val="20"/>
                <w:szCs w:val="20"/>
              </w:rPr>
              <w:t>port audio do podłączenia słuchawek</w:t>
            </w:r>
            <w:r w:rsidR="00266B52">
              <w:rPr>
                <w:rFonts w:asciiTheme="minorHAnsi" w:hAnsiTheme="minorHAnsi" w:cstheme="minorHAnsi"/>
                <w:sz w:val="20"/>
                <w:szCs w:val="20"/>
              </w:rPr>
              <w:t xml:space="preserve"> lub słuchawek</w:t>
            </w:r>
            <w:r w:rsidRPr="00461632">
              <w:rPr>
                <w:rFonts w:asciiTheme="minorHAnsi" w:hAnsiTheme="minorHAnsi" w:cstheme="minorHAnsi"/>
                <w:sz w:val="20"/>
                <w:szCs w:val="20"/>
              </w:rPr>
              <w:t xml:space="preserve"> z mikrofonem</w:t>
            </w:r>
          </w:p>
        </w:tc>
      </w:tr>
      <w:tr w:rsidR="00A93D72" w:rsidRPr="00A93D72" w14:paraId="28D3B062" w14:textId="77777777" w:rsidTr="008C1203">
        <w:tc>
          <w:tcPr>
            <w:tcW w:w="308" w:type="pct"/>
          </w:tcPr>
          <w:p w14:paraId="7AD06F7B" w14:textId="77777777" w:rsidR="00A93D72" w:rsidRPr="00A93D72" w:rsidRDefault="00A93D72" w:rsidP="00D561DB">
            <w:pPr>
              <w:pStyle w:val="Akapitzlist"/>
              <w:numPr>
                <w:ilvl w:val="0"/>
                <w:numId w:val="116"/>
              </w:numPr>
              <w:rPr>
                <w:rFonts w:asciiTheme="minorHAnsi" w:hAnsiTheme="minorHAnsi" w:cstheme="minorHAnsi"/>
                <w:color w:val="000000"/>
                <w:sz w:val="20"/>
                <w:szCs w:val="20"/>
              </w:rPr>
            </w:pPr>
          </w:p>
        </w:tc>
        <w:tc>
          <w:tcPr>
            <w:tcW w:w="1253" w:type="pct"/>
            <w:hideMark/>
          </w:tcPr>
          <w:p w14:paraId="61710B64" w14:textId="6B8F6DC0" w:rsidR="00A93D72" w:rsidRPr="00A93D72" w:rsidRDefault="00A93D72" w:rsidP="00A93D72">
            <w:pPr>
              <w:rPr>
                <w:rFonts w:asciiTheme="minorHAnsi" w:hAnsiTheme="minorHAnsi" w:cstheme="minorHAnsi"/>
                <w:sz w:val="20"/>
                <w:szCs w:val="20"/>
              </w:rPr>
            </w:pPr>
            <w:r w:rsidRPr="00A93D72">
              <w:rPr>
                <w:rFonts w:asciiTheme="minorHAnsi" w:hAnsiTheme="minorHAnsi" w:cstheme="minorHAnsi"/>
                <w:color w:val="000000"/>
                <w:sz w:val="20"/>
                <w:szCs w:val="20"/>
              </w:rPr>
              <w:t>Dysk twardy</w:t>
            </w:r>
          </w:p>
        </w:tc>
        <w:tc>
          <w:tcPr>
            <w:tcW w:w="3439" w:type="pct"/>
            <w:hideMark/>
          </w:tcPr>
          <w:p w14:paraId="48CEEB45" w14:textId="77777777" w:rsidR="00A93D72" w:rsidRPr="00461632" w:rsidRDefault="00A93D72" w:rsidP="00D561DB">
            <w:pPr>
              <w:pStyle w:val="Akapitzlist"/>
              <w:numPr>
                <w:ilvl w:val="0"/>
                <w:numId w:val="119"/>
              </w:numPr>
              <w:autoSpaceDE w:val="0"/>
              <w:autoSpaceDN w:val="0"/>
              <w:spacing w:after="0" w:line="240" w:lineRule="auto"/>
              <w:jc w:val="both"/>
              <w:rPr>
                <w:rFonts w:asciiTheme="minorHAnsi" w:hAnsiTheme="minorHAnsi" w:cstheme="minorHAnsi"/>
                <w:sz w:val="20"/>
                <w:szCs w:val="20"/>
              </w:rPr>
            </w:pPr>
            <w:r w:rsidRPr="00A93D72">
              <w:rPr>
                <w:rFonts w:asciiTheme="minorHAnsi" w:hAnsiTheme="minorHAnsi" w:cstheme="minorHAnsi"/>
                <w:sz w:val="20"/>
                <w:szCs w:val="20"/>
              </w:rPr>
              <w:t xml:space="preserve">Minimum 256GB SSD z interfejsem M.2 NVMe, </w:t>
            </w:r>
            <w:r w:rsidRPr="00461632">
              <w:rPr>
                <w:rFonts w:asciiTheme="minorHAnsi" w:hAnsiTheme="minorHAnsi" w:cstheme="minorHAnsi"/>
                <w:sz w:val="20"/>
                <w:szCs w:val="20"/>
              </w:rPr>
              <w:t>zawierający partycję RECOVERY umożliwiającą odtworzenie systemu operacyjnego  zainstalowanego  na komputerze przez producenta, po awarii, do stanu fabrycznego (tryb OOBE dla systemu MS Windows)</w:t>
            </w:r>
          </w:p>
          <w:p w14:paraId="45249E24" w14:textId="77777777" w:rsidR="00A93D72" w:rsidRPr="00A93D72" w:rsidRDefault="00A93D72" w:rsidP="00D561DB">
            <w:pPr>
              <w:pStyle w:val="Akapitzlist"/>
              <w:numPr>
                <w:ilvl w:val="0"/>
                <w:numId w:val="119"/>
              </w:numPr>
              <w:autoSpaceDE w:val="0"/>
              <w:autoSpaceDN w:val="0"/>
              <w:spacing w:after="0" w:line="240" w:lineRule="auto"/>
              <w:jc w:val="both"/>
              <w:rPr>
                <w:rFonts w:asciiTheme="minorHAnsi" w:hAnsiTheme="minorHAnsi" w:cstheme="minorHAnsi"/>
                <w:color w:val="000000"/>
                <w:sz w:val="20"/>
                <w:szCs w:val="20"/>
              </w:rPr>
            </w:pPr>
            <w:r w:rsidRPr="00461632">
              <w:rPr>
                <w:rFonts w:asciiTheme="minorHAnsi" w:hAnsiTheme="minorHAnsi" w:cstheme="minorHAnsi"/>
                <w:sz w:val="20"/>
                <w:szCs w:val="20"/>
              </w:rPr>
              <w:t>Możliwość zamontowania w obudowie jednego dysku 3,5 cala.</w:t>
            </w:r>
            <w:r w:rsidRPr="00A93D72">
              <w:rPr>
                <w:rFonts w:asciiTheme="minorHAnsi" w:hAnsiTheme="minorHAnsi" w:cstheme="minorHAnsi"/>
                <w:color w:val="000000"/>
                <w:sz w:val="20"/>
                <w:szCs w:val="20"/>
              </w:rPr>
              <w:t xml:space="preserve"> </w:t>
            </w:r>
          </w:p>
        </w:tc>
      </w:tr>
      <w:tr w:rsidR="00A93D72" w:rsidRPr="00A93D72" w14:paraId="6573FB36" w14:textId="77777777" w:rsidTr="008C1203">
        <w:tc>
          <w:tcPr>
            <w:tcW w:w="308" w:type="pct"/>
          </w:tcPr>
          <w:p w14:paraId="3F06C48B" w14:textId="77777777" w:rsidR="00A93D72" w:rsidRPr="00A93D72" w:rsidRDefault="00A93D72" w:rsidP="00D561DB">
            <w:pPr>
              <w:pStyle w:val="Akapitzlist"/>
              <w:numPr>
                <w:ilvl w:val="0"/>
                <w:numId w:val="116"/>
              </w:numPr>
              <w:rPr>
                <w:rFonts w:asciiTheme="minorHAnsi" w:hAnsiTheme="minorHAnsi" w:cstheme="minorHAnsi"/>
                <w:color w:val="000000"/>
                <w:sz w:val="20"/>
                <w:szCs w:val="20"/>
              </w:rPr>
            </w:pPr>
          </w:p>
        </w:tc>
        <w:tc>
          <w:tcPr>
            <w:tcW w:w="1253" w:type="pct"/>
            <w:hideMark/>
          </w:tcPr>
          <w:p w14:paraId="5C226941" w14:textId="121CD968" w:rsidR="00A93D72" w:rsidRPr="00A93D72" w:rsidRDefault="00A93D72" w:rsidP="00A93D72">
            <w:pPr>
              <w:rPr>
                <w:rFonts w:asciiTheme="minorHAnsi" w:hAnsiTheme="minorHAnsi" w:cstheme="minorHAnsi"/>
                <w:sz w:val="20"/>
                <w:szCs w:val="20"/>
              </w:rPr>
            </w:pPr>
            <w:r w:rsidRPr="00A93D72">
              <w:rPr>
                <w:rFonts w:asciiTheme="minorHAnsi" w:hAnsiTheme="minorHAnsi" w:cstheme="minorHAnsi"/>
                <w:color w:val="000000"/>
                <w:sz w:val="20"/>
                <w:szCs w:val="20"/>
              </w:rPr>
              <w:t>Napęd optyczny</w:t>
            </w:r>
          </w:p>
        </w:tc>
        <w:tc>
          <w:tcPr>
            <w:tcW w:w="3439" w:type="pct"/>
            <w:hideMark/>
          </w:tcPr>
          <w:p w14:paraId="2F2CD1A9" w14:textId="77777777" w:rsidR="00A93D72" w:rsidRPr="00A93D72" w:rsidRDefault="00A93D72" w:rsidP="00A93D72">
            <w:pPr>
              <w:rPr>
                <w:rFonts w:asciiTheme="minorHAnsi" w:hAnsiTheme="minorHAnsi" w:cstheme="minorHAnsi"/>
                <w:sz w:val="20"/>
                <w:szCs w:val="20"/>
              </w:rPr>
            </w:pPr>
            <w:r w:rsidRPr="00A93D72">
              <w:rPr>
                <w:rFonts w:asciiTheme="minorHAnsi" w:hAnsiTheme="minorHAnsi" w:cstheme="minorHAnsi"/>
                <w:sz w:val="20"/>
                <w:szCs w:val="20"/>
              </w:rPr>
              <w:t>Nagrywarka DVD +/-RW</w:t>
            </w:r>
          </w:p>
        </w:tc>
      </w:tr>
      <w:tr w:rsidR="00A93D72" w:rsidRPr="00A93D72" w14:paraId="1FFAEAD4" w14:textId="77777777" w:rsidTr="008C1203">
        <w:trPr>
          <w:trHeight w:val="221"/>
        </w:trPr>
        <w:tc>
          <w:tcPr>
            <w:tcW w:w="308" w:type="pct"/>
          </w:tcPr>
          <w:p w14:paraId="2AACCBC1" w14:textId="77777777" w:rsidR="00A93D72" w:rsidRPr="00A93D72" w:rsidRDefault="00A93D72" w:rsidP="00D561DB">
            <w:pPr>
              <w:pStyle w:val="Akapitzlist"/>
              <w:numPr>
                <w:ilvl w:val="0"/>
                <w:numId w:val="116"/>
              </w:numPr>
              <w:rPr>
                <w:rFonts w:asciiTheme="minorHAnsi" w:hAnsiTheme="minorHAnsi" w:cstheme="minorHAnsi"/>
                <w:color w:val="000000"/>
                <w:sz w:val="20"/>
                <w:szCs w:val="20"/>
              </w:rPr>
            </w:pPr>
          </w:p>
        </w:tc>
        <w:tc>
          <w:tcPr>
            <w:tcW w:w="1253" w:type="pct"/>
            <w:hideMark/>
          </w:tcPr>
          <w:p w14:paraId="2D793703" w14:textId="1F8845E6" w:rsidR="00A93D72" w:rsidRPr="00A93D72" w:rsidRDefault="00A93D72" w:rsidP="00A93D72">
            <w:pPr>
              <w:rPr>
                <w:rFonts w:asciiTheme="minorHAnsi" w:hAnsiTheme="minorHAnsi" w:cstheme="minorHAnsi"/>
                <w:color w:val="000000"/>
                <w:sz w:val="20"/>
                <w:szCs w:val="20"/>
              </w:rPr>
            </w:pPr>
            <w:r w:rsidRPr="00A93D72">
              <w:rPr>
                <w:rFonts w:asciiTheme="minorHAnsi" w:hAnsiTheme="minorHAnsi" w:cstheme="minorHAnsi"/>
                <w:color w:val="000000"/>
                <w:sz w:val="20"/>
                <w:szCs w:val="20"/>
              </w:rPr>
              <w:t>Karta dźwiękowa</w:t>
            </w:r>
          </w:p>
        </w:tc>
        <w:tc>
          <w:tcPr>
            <w:tcW w:w="3439" w:type="pct"/>
            <w:hideMark/>
          </w:tcPr>
          <w:p w14:paraId="1E403340" w14:textId="77777777" w:rsidR="00A93D72" w:rsidRPr="00A93D72" w:rsidRDefault="00A93D72" w:rsidP="00A93D72">
            <w:pPr>
              <w:rPr>
                <w:rFonts w:asciiTheme="minorHAnsi" w:hAnsiTheme="minorHAnsi" w:cstheme="minorHAnsi"/>
                <w:color w:val="000000"/>
                <w:sz w:val="20"/>
                <w:szCs w:val="20"/>
              </w:rPr>
            </w:pPr>
            <w:r w:rsidRPr="00A93D72">
              <w:rPr>
                <w:rFonts w:asciiTheme="minorHAnsi" w:hAnsiTheme="minorHAnsi" w:cstheme="minorHAnsi"/>
                <w:sz w:val="20"/>
                <w:szCs w:val="20"/>
              </w:rPr>
              <w:t>Karta dźwiękowa zintegrowana z płytą główną, zgodna ze standardem High Definition 5.1</w:t>
            </w:r>
          </w:p>
        </w:tc>
      </w:tr>
      <w:tr w:rsidR="00A93D72" w:rsidRPr="00A93D72" w14:paraId="4F179829" w14:textId="77777777" w:rsidTr="008C1203">
        <w:trPr>
          <w:trHeight w:val="221"/>
        </w:trPr>
        <w:tc>
          <w:tcPr>
            <w:tcW w:w="308" w:type="pct"/>
          </w:tcPr>
          <w:p w14:paraId="34D31111" w14:textId="77777777" w:rsidR="00A93D72" w:rsidRPr="00A93D72" w:rsidRDefault="00A93D72" w:rsidP="00D561DB">
            <w:pPr>
              <w:pStyle w:val="Akapitzlist"/>
              <w:numPr>
                <w:ilvl w:val="0"/>
                <w:numId w:val="116"/>
              </w:numPr>
              <w:rPr>
                <w:rFonts w:asciiTheme="minorHAnsi" w:hAnsiTheme="minorHAnsi" w:cstheme="minorHAnsi"/>
                <w:color w:val="000000"/>
                <w:sz w:val="20"/>
                <w:szCs w:val="20"/>
              </w:rPr>
            </w:pPr>
          </w:p>
        </w:tc>
        <w:tc>
          <w:tcPr>
            <w:tcW w:w="1253" w:type="pct"/>
            <w:hideMark/>
          </w:tcPr>
          <w:p w14:paraId="780F92EA" w14:textId="407C440D" w:rsidR="00A93D72" w:rsidRPr="00A93D72" w:rsidRDefault="00A93D72" w:rsidP="00A93D72">
            <w:pPr>
              <w:rPr>
                <w:rFonts w:asciiTheme="minorHAnsi" w:hAnsiTheme="minorHAnsi" w:cstheme="minorHAnsi"/>
                <w:color w:val="000000"/>
                <w:sz w:val="20"/>
                <w:szCs w:val="20"/>
              </w:rPr>
            </w:pPr>
            <w:r w:rsidRPr="00A93D72">
              <w:rPr>
                <w:rFonts w:asciiTheme="minorHAnsi" w:hAnsiTheme="minorHAnsi" w:cstheme="minorHAnsi"/>
                <w:color w:val="000000"/>
                <w:sz w:val="20"/>
                <w:szCs w:val="20"/>
              </w:rPr>
              <w:t>Karta graficzna</w:t>
            </w:r>
          </w:p>
        </w:tc>
        <w:tc>
          <w:tcPr>
            <w:tcW w:w="3439" w:type="pct"/>
            <w:hideMark/>
          </w:tcPr>
          <w:p w14:paraId="08841B4A" w14:textId="77777777" w:rsidR="00A93D72" w:rsidRPr="00A93D72" w:rsidRDefault="00A93D72" w:rsidP="00A93D72">
            <w:pPr>
              <w:rPr>
                <w:rFonts w:asciiTheme="minorHAnsi" w:hAnsiTheme="minorHAnsi" w:cstheme="minorHAnsi"/>
                <w:sz w:val="20"/>
                <w:szCs w:val="20"/>
              </w:rPr>
            </w:pPr>
            <w:r w:rsidRPr="00A93D72">
              <w:rPr>
                <w:rFonts w:asciiTheme="minorHAnsi" w:hAnsiTheme="minorHAnsi" w:cstheme="minorHAnsi"/>
                <w:sz w:val="20"/>
                <w:szCs w:val="20"/>
              </w:rPr>
              <w:t xml:space="preserve">Zintegrowana karta graficzna wykorzystująca pamięć RAM systemu dynamicznie przydzielaną na potrzeby grafiki. Pełna obsługa funkcji i standardów DX12, OpenGL 4.5, OpenCL 2.1. </w:t>
            </w:r>
          </w:p>
        </w:tc>
      </w:tr>
      <w:tr w:rsidR="00A93D72" w:rsidRPr="00A93D72" w14:paraId="53821727" w14:textId="77777777" w:rsidTr="008C1203">
        <w:trPr>
          <w:trHeight w:val="485"/>
        </w:trPr>
        <w:tc>
          <w:tcPr>
            <w:tcW w:w="308" w:type="pct"/>
          </w:tcPr>
          <w:p w14:paraId="344B5AEC" w14:textId="77777777" w:rsidR="00A93D72" w:rsidRPr="00A93D72" w:rsidRDefault="00A93D72" w:rsidP="00D561DB">
            <w:pPr>
              <w:pStyle w:val="Akapitzlist"/>
              <w:numPr>
                <w:ilvl w:val="0"/>
                <w:numId w:val="116"/>
              </w:numPr>
              <w:rPr>
                <w:rFonts w:asciiTheme="minorHAnsi" w:hAnsiTheme="minorHAnsi" w:cstheme="minorHAnsi"/>
                <w:color w:val="000000"/>
                <w:sz w:val="20"/>
                <w:szCs w:val="20"/>
              </w:rPr>
            </w:pPr>
          </w:p>
        </w:tc>
        <w:tc>
          <w:tcPr>
            <w:tcW w:w="1253" w:type="pct"/>
            <w:hideMark/>
          </w:tcPr>
          <w:p w14:paraId="57353229" w14:textId="7848DF7D" w:rsidR="00A93D72" w:rsidRPr="00A93D72" w:rsidRDefault="00A93D72" w:rsidP="00A93D72">
            <w:pPr>
              <w:rPr>
                <w:rFonts w:asciiTheme="minorHAnsi" w:hAnsiTheme="minorHAnsi" w:cstheme="minorHAnsi"/>
                <w:color w:val="000000"/>
                <w:sz w:val="20"/>
                <w:szCs w:val="20"/>
              </w:rPr>
            </w:pPr>
            <w:r w:rsidRPr="00A93D72">
              <w:rPr>
                <w:rFonts w:asciiTheme="minorHAnsi" w:hAnsiTheme="minorHAnsi" w:cstheme="minorHAnsi"/>
                <w:color w:val="000000"/>
                <w:sz w:val="20"/>
                <w:szCs w:val="20"/>
              </w:rPr>
              <w:t>Karta sieciowa</w:t>
            </w:r>
          </w:p>
        </w:tc>
        <w:tc>
          <w:tcPr>
            <w:tcW w:w="3439" w:type="pct"/>
            <w:hideMark/>
          </w:tcPr>
          <w:p w14:paraId="2ED243DC" w14:textId="77777777" w:rsidR="00A93D72" w:rsidRPr="00A93D72" w:rsidRDefault="00A93D72" w:rsidP="00A93D72">
            <w:pPr>
              <w:rPr>
                <w:rFonts w:asciiTheme="minorHAnsi" w:hAnsiTheme="minorHAnsi" w:cstheme="minorHAnsi"/>
                <w:sz w:val="20"/>
                <w:szCs w:val="20"/>
              </w:rPr>
            </w:pPr>
            <w:r w:rsidRPr="00A93D72">
              <w:rPr>
                <w:rFonts w:asciiTheme="minorHAnsi" w:hAnsiTheme="minorHAnsi" w:cstheme="minorHAnsi"/>
                <w:sz w:val="20"/>
                <w:szCs w:val="20"/>
              </w:rPr>
              <w:t>Karta sieciowa 10/100/1000 Ethernet RJ-45, zintegrowana z płytą główną wspierająca obsługę technologii WoL oraz PXE. Zintegrowana karta sieciowa musi być wyposażona w diodę statusu informującą a aktywności połączenia oraz diodę informującą o prędkości połączenia.</w:t>
            </w:r>
          </w:p>
        </w:tc>
      </w:tr>
      <w:tr w:rsidR="00A93D72" w:rsidRPr="00A93D72" w14:paraId="4DB39FBC" w14:textId="77777777" w:rsidTr="008C1203">
        <w:trPr>
          <w:trHeight w:val="274"/>
        </w:trPr>
        <w:tc>
          <w:tcPr>
            <w:tcW w:w="308" w:type="pct"/>
          </w:tcPr>
          <w:p w14:paraId="765BECE3" w14:textId="77777777" w:rsidR="00A93D72" w:rsidRPr="00A93D72" w:rsidRDefault="00A93D72" w:rsidP="00D561DB">
            <w:pPr>
              <w:pStyle w:val="Akapitzlist"/>
              <w:numPr>
                <w:ilvl w:val="0"/>
                <w:numId w:val="116"/>
              </w:numPr>
              <w:rPr>
                <w:rFonts w:asciiTheme="minorHAnsi" w:hAnsiTheme="minorHAnsi" w:cstheme="minorHAnsi"/>
                <w:color w:val="000000"/>
                <w:sz w:val="20"/>
                <w:szCs w:val="20"/>
              </w:rPr>
            </w:pPr>
          </w:p>
        </w:tc>
        <w:tc>
          <w:tcPr>
            <w:tcW w:w="1253" w:type="pct"/>
            <w:hideMark/>
          </w:tcPr>
          <w:p w14:paraId="40BF10E7" w14:textId="2CB80305" w:rsidR="00A93D72" w:rsidRPr="00A93D72" w:rsidRDefault="00A93D72" w:rsidP="00A93D72">
            <w:pPr>
              <w:rPr>
                <w:rFonts w:asciiTheme="minorHAnsi" w:hAnsiTheme="minorHAnsi" w:cstheme="minorHAnsi"/>
                <w:color w:val="000000"/>
                <w:sz w:val="20"/>
                <w:szCs w:val="20"/>
              </w:rPr>
            </w:pPr>
            <w:r w:rsidRPr="00A93D72">
              <w:rPr>
                <w:rFonts w:asciiTheme="minorHAnsi" w:hAnsiTheme="minorHAnsi" w:cstheme="minorHAnsi"/>
                <w:color w:val="000000"/>
                <w:sz w:val="20"/>
                <w:szCs w:val="20"/>
              </w:rPr>
              <w:t>BIOS</w:t>
            </w:r>
          </w:p>
        </w:tc>
        <w:tc>
          <w:tcPr>
            <w:tcW w:w="3439" w:type="pct"/>
            <w:hideMark/>
          </w:tcPr>
          <w:p w14:paraId="7CF850AC" w14:textId="77777777" w:rsidR="00A93D72" w:rsidRPr="00A93D72" w:rsidRDefault="00A93D72" w:rsidP="00A93D72">
            <w:pPr>
              <w:rPr>
                <w:rFonts w:asciiTheme="minorHAnsi" w:hAnsiTheme="minorHAnsi" w:cstheme="minorHAnsi"/>
                <w:bCs/>
                <w:sz w:val="20"/>
                <w:szCs w:val="20"/>
                <w:lang w:eastAsia="pl-PL"/>
              </w:rPr>
            </w:pPr>
            <w:r w:rsidRPr="00A93D72">
              <w:rPr>
                <w:rFonts w:asciiTheme="minorHAnsi" w:hAnsiTheme="minorHAnsi" w:cstheme="minorHAnsi"/>
                <w:bCs/>
                <w:sz w:val="20"/>
                <w:szCs w:val="20"/>
              </w:rPr>
              <w:t>BIOS UEFI w wersji 2.6 lub wyższej. Możliwość odczytania z BIOS informacji o:</w:t>
            </w:r>
          </w:p>
          <w:p w14:paraId="5D3BBFC2" w14:textId="77777777" w:rsidR="00A93D72" w:rsidRPr="00A93D72" w:rsidRDefault="00A93D72" w:rsidP="00D561DB">
            <w:pPr>
              <w:pStyle w:val="Akapitzlist"/>
              <w:numPr>
                <w:ilvl w:val="0"/>
                <w:numId w:val="119"/>
              </w:numPr>
              <w:autoSpaceDE w:val="0"/>
              <w:autoSpaceDN w:val="0"/>
              <w:spacing w:after="0" w:line="240" w:lineRule="auto"/>
              <w:jc w:val="both"/>
              <w:rPr>
                <w:rFonts w:asciiTheme="minorHAnsi" w:hAnsiTheme="minorHAnsi" w:cstheme="minorHAnsi"/>
                <w:sz w:val="20"/>
                <w:szCs w:val="20"/>
              </w:rPr>
            </w:pPr>
            <w:r w:rsidRPr="00A93D72">
              <w:rPr>
                <w:rFonts w:asciiTheme="minorHAnsi" w:hAnsiTheme="minorHAnsi" w:cstheme="minorHAnsi"/>
                <w:sz w:val="20"/>
                <w:szCs w:val="20"/>
              </w:rPr>
              <w:t>modelu komputera,</w:t>
            </w:r>
          </w:p>
          <w:p w14:paraId="58385742" w14:textId="77777777" w:rsidR="00A93D72" w:rsidRPr="00A93D72" w:rsidRDefault="00A93D72" w:rsidP="00D561DB">
            <w:pPr>
              <w:pStyle w:val="Akapitzlist"/>
              <w:numPr>
                <w:ilvl w:val="0"/>
                <w:numId w:val="119"/>
              </w:numPr>
              <w:autoSpaceDE w:val="0"/>
              <w:autoSpaceDN w:val="0"/>
              <w:spacing w:after="0" w:line="240" w:lineRule="auto"/>
              <w:jc w:val="both"/>
              <w:rPr>
                <w:rFonts w:asciiTheme="minorHAnsi" w:hAnsiTheme="minorHAnsi" w:cstheme="minorHAnsi"/>
                <w:sz w:val="20"/>
                <w:szCs w:val="20"/>
              </w:rPr>
            </w:pPr>
            <w:r w:rsidRPr="00A93D72">
              <w:rPr>
                <w:rFonts w:asciiTheme="minorHAnsi" w:hAnsiTheme="minorHAnsi" w:cstheme="minorHAnsi"/>
                <w:sz w:val="20"/>
                <w:szCs w:val="20"/>
              </w:rPr>
              <w:t>numerze seryjnym,</w:t>
            </w:r>
          </w:p>
          <w:p w14:paraId="04785A65" w14:textId="77777777" w:rsidR="00A93D72" w:rsidRPr="00A93D72" w:rsidRDefault="00A93D72" w:rsidP="00D561DB">
            <w:pPr>
              <w:pStyle w:val="Akapitzlist"/>
              <w:numPr>
                <w:ilvl w:val="0"/>
                <w:numId w:val="119"/>
              </w:numPr>
              <w:autoSpaceDE w:val="0"/>
              <w:autoSpaceDN w:val="0"/>
              <w:spacing w:after="0" w:line="240" w:lineRule="auto"/>
              <w:jc w:val="both"/>
              <w:rPr>
                <w:rFonts w:asciiTheme="minorHAnsi" w:hAnsiTheme="minorHAnsi" w:cstheme="minorHAnsi"/>
                <w:sz w:val="20"/>
                <w:szCs w:val="20"/>
              </w:rPr>
            </w:pPr>
            <w:r w:rsidRPr="00A93D72">
              <w:rPr>
                <w:rFonts w:asciiTheme="minorHAnsi" w:hAnsiTheme="minorHAnsi" w:cstheme="minorHAnsi"/>
                <w:sz w:val="20"/>
                <w:szCs w:val="20"/>
              </w:rPr>
              <w:t>AssetTag/IDTag</w:t>
            </w:r>
          </w:p>
          <w:p w14:paraId="183078E2" w14:textId="77777777" w:rsidR="00A93D72" w:rsidRPr="00A93D72" w:rsidRDefault="00A93D72" w:rsidP="00D561DB">
            <w:pPr>
              <w:pStyle w:val="Akapitzlist"/>
              <w:numPr>
                <w:ilvl w:val="0"/>
                <w:numId w:val="119"/>
              </w:numPr>
              <w:autoSpaceDE w:val="0"/>
              <w:autoSpaceDN w:val="0"/>
              <w:spacing w:after="0" w:line="240" w:lineRule="auto"/>
              <w:jc w:val="both"/>
              <w:rPr>
                <w:rFonts w:asciiTheme="minorHAnsi" w:hAnsiTheme="minorHAnsi" w:cstheme="minorHAnsi"/>
                <w:sz w:val="20"/>
                <w:szCs w:val="20"/>
              </w:rPr>
            </w:pPr>
            <w:r w:rsidRPr="00A93D72">
              <w:rPr>
                <w:rFonts w:asciiTheme="minorHAnsi" w:hAnsiTheme="minorHAnsi" w:cstheme="minorHAnsi"/>
                <w:sz w:val="20"/>
                <w:szCs w:val="20"/>
              </w:rPr>
              <w:t>MAC Adres karty sieciowej,</w:t>
            </w:r>
          </w:p>
          <w:p w14:paraId="169A45AE" w14:textId="77777777" w:rsidR="00A93D72" w:rsidRPr="00A93D72" w:rsidRDefault="00A93D72" w:rsidP="00D561DB">
            <w:pPr>
              <w:pStyle w:val="Akapitzlist"/>
              <w:numPr>
                <w:ilvl w:val="0"/>
                <w:numId w:val="119"/>
              </w:numPr>
              <w:autoSpaceDE w:val="0"/>
              <w:autoSpaceDN w:val="0"/>
              <w:spacing w:after="0" w:line="240" w:lineRule="auto"/>
              <w:jc w:val="both"/>
              <w:rPr>
                <w:rFonts w:asciiTheme="minorHAnsi" w:hAnsiTheme="minorHAnsi" w:cstheme="minorHAnsi"/>
                <w:sz w:val="20"/>
                <w:szCs w:val="20"/>
              </w:rPr>
            </w:pPr>
            <w:r w:rsidRPr="00A93D72">
              <w:rPr>
                <w:rFonts w:asciiTheme="minorHAnsi" w:hAnsiTheme="minorHAnsi" w:cstheme="minorHAnsi"/>
                <w:sz w:val="20"/>
                <w:szCs w:val="20"/>
              </w:rPr>
              <w:t>wersja Biosu wraz z datą jego produkcji,</w:t>
            </w:r>
          </w:p>
          <w:p w14:paraId="376FD3F1" w14:textId="77777777" w:rsidR="00A93D72" w:rsidRPr="00A93D72" w:rsidRDefault="00A93D72" w:rsidP="00D561DB">
            <w:pPr>
              <w:pStyle w:val="Akapitzlist"/>
              <w:numPr>
                <w:ilvl w:val="0"/>
                <w:numId w:val="119"/>
              </w:numPr>
              <w:autoSpaceDE w:val="0"/>
              <w:autoSpaceDN w:val="0"/>
              <w:spacing w:after="0" w:line="240" w:lineRule="auto"/>
              <w:jc w:val="both"/>
              <w:rPr>
                <w:rFonts w:asciiTheme="minorHAnsi" w:hAnsiTheme="minorHAnsi" w:cstheme="minorHAnsi"/>
                <w:sz w:val="20"/>
                <w:szCs w:val="20"/>
              </w:rPr>
            </w:pPr>
            <w:r w:rsidRPr="00A93D72">
              <w:rPr>
                <w:rFonts w:asciiTheme="minorHAnsi" w:hAnsiTheme="minorHAnsi" w:cstheme="minorHAnsi"/>
                <w:sz w:val="20"/>
                <w:szCs w:val="20"/>
              </w:rPr>
              <w:t xml:space="preserve">zainstalowanym procesorze, jego taktowaniu </w:t>
            </w:r>
          </w:p>
          <w:p w14:paraId="58229313" w14:textId="77777777" w:rsidR="00A93D72" w:rsidRPr="00A93D72" w:rsidRDefault="00A93D72" w:rsidP="00D561DB">
            <w:pPr>
              <w:pStyle w:val="Akapitzlist"/>
              <w:numPr>
                <w:ilvl w:val="0"/>
                <w:numId w:val="119"/>
              </w:numPr>
              <w:autoSpaceDE w:val="0"/>
              <w:autoSpaceDN w:val="0"/>
              <w:spacing w:after="0" w:line="240" w:lineRule="auto"/>
              <w:jc w:val="both"/>
              <w:rPr>
                <w:rFonts w:asciiTheme="minorHAnsi" w:hAnsiTheme="minorHAnsi" w:cstheme="minorHAnsi"/>
                <w:sz w:val="20"/>
                <w:szCs w:val="20"/>
              </w:rPr>
            </w:pPr>
            <w:r w:rsidRPr="00A93D72">
              <w:rPr>
                <w:rFonts w:asciiTheme="minorHAnsi" w:hAnsiTheme="minorHAnsi" w:cstheme="minorHAnsi"/>
                <w:sz w:val="20"/>
                <w:szCs w:val="20"/>
              </w:rPr>
              <w:t>ilości pamięci RAM wraz z taktowaniem i obłożeniem slotów</w:t>
            </w:r>
          </w:p>
          <w:p w14:paraId="41712787" w14:textId="77777777" w:rsidR="00A93D72" w:rsidRPr="00A93D72" w:rsidRDefault="00A93D72" w:rsidP="00A93D72">
            <w:pPr>
              <w:rPr>
                <w:rFonts w:asciiTheme="minorHAnsi" w:hAnsiTheme="minorHAnsi" w:cstheme="minorHAnsi"/>
                <w:bCs/>
                <w:sz w:val="20"/>
                <w:szCs w:val="20"/>
              </w:rPr>
            </w:pPr>
            <w:r w:rsidRPr="00A93D72">
              <w:rPr>
                <w:rFonts w:asciiTheme="minorHAnsi" w:hAnsiTheme="minorHAnsi" w:cstheme="minorHAnsi"/>
                <w:bCs/>
                <w:sz w:val="20"/>
                <w:szCs w:val="20"/>
              </w:rPr>
              <w:t>Możliwość z poziomu BIOS:</w:t>
            </w:r>
          </w:p>
          <w:p w14:paraId="2D0647E7" w14:textId="77777777" w:rsidR="00A93D72" w:rsidRPr="00A93D72" w:rsidRDefault="00A93D72" w:rsidP="00D561DB">
            <w:pPr>
              <w:pStyle w:val="Akapitzlist"/>
              <w:numPr>
                <w:ilvl w:val="0"/>
                <w:numId w:val="119"/>
              </w:numPr>
              <w:autoSpaceDE w:val="0"/>
              <w:autoSpaceDN w:val="0"/>
              <w:spacing w:after="0" w:line="240" w:lineRule="auto"/>
              <w:jc w:val="both"/>
              <w:rPr>
                <w:rFonts w:asciiTheme="minorHAnsi" w:hAnsiTheme="minorHAnsi" w:cstheme="minorHAnsi"/>
                <w:sz w:val="20"/>
                <w:szCs w:val="20"/>
              </w:rPr>
            </w:pPr>
            <w:r w:rsidRPr="00A93D72">
              <w:rPr>
                <w:rFonts w:asciiTheme="minorHAnsi" w:hAnsiTheme="minorHAnsi" w:cstheme="minorHAnsi"/>
                <w:sz w:val="20"/>
                <w:szCs w:val="20"/>
              </w:rPr>
              <w:t>wyłączenia selektywnego portów USB, minimum wyłączanie portów z przodu oraz wyłączanie portów z tyłu jako grup</w:t>
            </w:r>
          </w:p>
          <w:p w14:paraId="650124EF" w14:textId="77777777" w:rsidR="00A93D72" w:rsidRPr="00A93D72" w:rsidRDefault="00A93D72" w:rsidP="00D561DB">
            <w:pPr>
              <w:pStyle w:val="Akapitzlist"/>
              <w:numPr>
                <w:ilvl w:val="0"/>
                <w:numId w:val="119"/>
              </w:numPr>
              <w:autoSpaceDE w:val="0"/>
              <w:autoSpaceDN w:val="0"/>
              <w:spacing w:after="0" w:line="240" w:lineRule="auto"/>
              <w:jc w:val="both"/>
              <w:rPr>
                <w:rFonts w:asciiTheme="minorHAnsi" w:hAnsiTheme="minorHAnsi" w:cstheme="minorHAnsi"/>
                <w:sz w:val="20"/>
                <w:szCs w:val="20"/>
              </w:rPr>
            </w:pPr>
            <w:r w:rsidRPr="00A93D72">
              <w:rPr>
                <w:rFonts w:asciiTheme="minorHAnsi" w:hAnsiTheme="minorHAnsi" w:cstheme="minorHAnsi"/>
                <w:sz w:val="20"/>
                <w:szCs w:val="20"/>
              </w:rPr>
              <w:t>wyłączenia selektywnego (pojedynczego) portów SATA,</w:t>
            </w:r>
          </w:p>
          <w:p w14:paraId="77F2D19E" w14:textId="77777777" w:rsidR="00A93D72" w:rsidRPr="00A93D72" w:rsidRDefault="00A93D72" w:rsidP="00D561DB">
            <w:pPr>
              <w:pStyle w:val="Akapitzlist"/>
              <w:numPr>
                <w:ilvl w:val="0"/>
                <w:numId w:val="119"/>
              </w:numPr>
              <w:autoSpaceDE w:val="0"/>
              <w:autoSpaceDN w:val="0"/>
              <w:spacing w:after="0" w:line="240" w:lineRule="auto"/>
              <w:jc w:val="both"/>
              <w:rPr>
                <w:rFonts w:asciiTheme="minorHAnsi" w:hAnsiTheme="minorHAnsi" w:cstheme="minorHAnsi"/>
                <w:sz w:val="20"/>
                <w:szCs w:val="20"/>
              </w:rPr>
            </w:pPr>
            <w:r w:rsidRPr="00A93D72">
              <w:rPr>
                <w:rFonts w:asciiTheme="minorHAnsi" w:hAnsiTheme="minorHAnsi" w:cstheme="minorHAnsi"/>
                <w:sz w:val="20"/>
                <w:szCs w:val="20"/>
              </w:rPr>
              <w:t>zmiany pracy wentylatorów między trybem optymalizacji głośności lub temperatury,</w:t>
            </w:r>
          </w:p>
          <w:p w14:paraId="396090B6" w14:textId="77777777" w:rsidR="00A93D72" w:rsidRPr="00A93D72" w:rsidRDefault="00A93D72" w:rsidP="00D561DB">
            <w:pPr>
              <w:pStyle w:val="Akapitzlist"/>
              <w:numPr>
                <w:ilvl w:val="0"/>
                <w:numId w:val="119"/>
              </w:numPr>
              <w:autoSpaceDE w:val="0"/>
              <w:autoSpaceDN w:val="0"/>
              <w:spacing w:after="0" w:line="240" w:lineRule="auto"/>
              <w:jc w:val="both"/>
              <w:rPr>
                <w:rFonts w:asciiTheme="minorHAnsi" w:hAnsiTheme="minorHAnsi" w:cstheme="minorHAnsi"/>
                <w:sz w:val="20"/>
                <w:szCs w:val="20"/>
              </w:rPr>
            </w:pPr>
            <w:r w:rsidRPr="00A93D72">
              <w:rPr>
                <w:rFonts w:asciiTheme="minorHAnsi" w:hAnsiTheme="minorHAnsi" w:cstheme="minorHAnsi"/>
                <w:sz w:val="20"/>
                <w:szCs w:val="20"/>
              </w:rPr>
              <w:t>ustawienia hasła: administratora, Power-On, HDD,</w:t>
            </w:r>
          </w:p>
          <w:p w14:paraId="489C68C3" w14:textId="77777777" w:rsidR="00A93D72" w:rsidRPr="00A93D72" w:rsidRDefault="00A93D72" w:rsidP="00D561DB">
            <w:pPr>
              <w:pStyle w:val="Akapitzlist"/>
              <w:numPr>
                <w:ilvl w:val="0"/>
                <w:numId w:val="119"/>
              </w:numPr>
              <w:autoSpaceDE w:val="0"/>
              <w:autoSpaceDN w:val="0"/>
              <w:spacing w:after="0" w:line="240" w:lineRule="auto"/>
              <w:jc w:val="both"/>
              <w:rPr>
                <w:rFonts w:asciiTheme="minorHAnsi" w:hAnsiTheme="minorHAnsi" w:cstheme="minorHAnsi"/>
                <w:sz w:val="20"/>
                <w:szCs w:val="20"/>
              </w:rPr>
            </w:pPr>
            <w:r w:rsidRPr="00A93D72">
              <w:rPr>
                <w:rFonts w:asciiTheme="minorHAnsi" w:hAnsiTheme="minorHAnsi" w:cstheme="minorHAnsi"/>
                <w:sz w:val="20"/>
                <w:szCs w:val="20"/>
              </w:rPr>
              <w:t>możliwość zbierania i przeglądania logów zdarzeń z informacją odnośnie godziny, daty i kodu błędu zdarzenia</w:t>
            </w:r>
          </w:p>
          <w:p w14:paraId="336BE818" w14:textId="77777777" w:rsidR="00A93D72" w:rsidRPr="00A93D72" w:rsidRDefault="00A93D72" w:rsidP="00D561DB">
            <w:pPr>
              <w:pStyle w:val="Akapitzlist"/>
              <w:numPr>
                <w:ilvl w:val="0"/>
                <w:numId w:val="119"/>
              </w:numPr>
              <w:autoSpaceDE w:val="0"/>
              <w:autoSpaceDN w:val="0"/>
              <w:spacing w:after="0" w:line="240" w:lineRule="auto"/>
              <w:jc w:val="both"/>
              <w:rPr>
                <w:rFonts w:asciiTheme="minorHAnsi" w:hAnsiTheme="minorHAnsi" w:cstheme="minorHAnsi"/>
                <w:sz w:val="20"/>
                <w:szCs w:val="20"/>
              </w:rPr>
            </w:pPr>
            <w:r w:rsidRPr="00A93D72">
              <w:rPr>
                <w:rFonts w:asciiTheme="minorHAnsi" w:hAnsiTheme="minorHAnsi" w:cstheme="minorHAnsi"/>
                <w:sz w:val="20"/>
                <w:szCs w:val="20"/>
              </w:rPr>
              <w:t>ustawienie automatycznej aktualizacji BIOS z serwera producenta komputera</w:t>
            </w:r>
          </w:p>
        </w:tc>
      </w:tr>
      <w:tr w:rsidR="00A93D72" w:rsidRPr="00A93D72" w14:paraId="1F946FE1" w14:textId="77777777" w:rsidTr="008C1203">
        <w:trPr>
          <w:trHeight w:val="221"/>
        </w:trPr>
        <w:tc>
          <w:tcPr>
            <w:tcW w:w="308" w:type="pct"/>
          </w:tcPr>
          <w:p w14:paraId="54833A25" w14:textId="77777777" w:rsidR="00A93D72" w:rsidRPr="00A93D72" w:rsidRDefault="00A93D72" w:rsidP="00D561DB">
            <w:pPr>
              <w:pStyle w:val="Akapitzlist"/>
              <w:numPr>
                <w:ilvl w:val="0"/>
                <w:numId w:val="116"/>
              </w:numPr>
              <w:rPr>
                <w:rFonts w:asciiTheme="minorHAnsi" w:hAnsiTheme="minorHAnsi" w:cstheme="minorHAnsi"/>
                <w:color w:val="000000"/>
                <w:sz w:val="20"/>
                <w:szCs w:val="20"/>
              </w:rPr>
            </w:pPr>
          </w:p>
        </w:tc>
        <w:tc>
          <w:tcPr>
            <w:tcW w:w="1253" w:type="pct"/>
            <w:hideMark/>
          </w:tcPr>
          <w:p w14:paraId="7F03BFEB" w14:textId="53EDB066" w:rsidR="00A93D72" w:rsidRPr="00A93D72" w:rsidRDefault="00A93D72" w:rsidP="00A93D72">
            <w:pPr>
              <w:rPr>
                <w:rFonts w:asciiTheme="minorHAnsi" w:hAnsiTheme="minorHAnsi" w:cstheme="minorHAnsi"/>
                <w:color w:val="000000"/>
                <w:sz w:val="20"/>
                <w:szCs w:val="20"/>
              </w:rPr>
            </w:pPr>
            <w:r w:rsidRPr="00A93D72">
              <w:rPr>
                <w:rFonts w:asciiTheme="minorHAnsi" w:hAnsiTheme="minorHAnsi" w:cstheme="minorHAnsi"/>
                <w:color w:val="000000"/>
                <w:sz w:val="20"/>
                <w:szCs w:val="20"/>
              </w:rPr>
              <w:t>Klawiatura</w:t>
            </w:r>
          </w:p>
        </w:tc>
        <w:tc>
          <w:tcPr>
            <w:tcW w:w="3439" w:type="pct"/>
            <w:hideMark/>
          </w:tcPr>
          <w:p w14:paraId="4DE6854B" w14:textId="5438B5D0" w:rsidR="00A93D72" w:rsidRPr="00A93D72" w:rsidRDefault="00A93D72" w:rsidP="00A93D72">
            <w:pPr>
              <w:rPr>
                <w:rFonts w:asciiTheme="minorHAnsi" w:hAnsiTheme="minorHAnsi" w:cstheme="minorHAnsi"/>
                <w:color w:val="000000"/>
                <w:sz w:val="20"/>
                <w:szCs w:val="20"/>
              </w:rPr>
            </w:pPr>
            <w:r w:rsidRPr="00A93D72">
              <w:rPr>
                <w:rFonts w:asciiTheme="minorHAnsi" w:hAnsiTheme="minorHAnsi" w:cstheme="minorHAnsi"/>
                <w:color w:val="000000"/>
                <w:sz w:val="20"/>
                <w:szCs w:val="20"/>
              </w:rPr>
              <w:t>Klawiatura USB w układzie polskim programisty (105 klawiszy) z kablem o długości min. 1,8 m</w:t>
            </w:r>
            <w:r w:rsidR="006842CF">
              <w:rPr>
                <w:rFonts w:asciiTheme="minorHAnsi" w:hAnsiTheme="minorHAnsi" w:cstheme="minorHAnsi"/>
                <w:color w:val="000000"/>
                <w:sz w:val="20"/>
                <w:szCs w:val="20"/>
              </w:rPr>
              <w:t xml:space="preserve"> lub klawiatura bezprzewodowa. </w:t>
            </w:r>
          </w:p>
        </w:tc>
      </w:tr>
      <w:tr w:rsidR="00A93D72" w:rsidRPr="00A93D72" w14:paraId="0E87091F" w14:textId="77777777" w:rsidTr="008C1203">
        <w:trPr>
          <w:trHeight w:val="181"/>
        </w:trPr>
        <w:tc>
          <w:tcPr>
            <w:tcW w:w="308" w:type="pct"/>
          </w:tcPr>
          <w:p w14:paraId="2EE0F3DB" w14:textId="77777777" w:rsidR="00A93D72" w:rsidRPr="00A93D72" w:rsidRDefault="00A93D72" w:rsidP="00D561DB">
            <w:pPr>
              <w:pStyle w:val="Akapitzlist"/>
              <w:numPr>
                <w:ilvl w:val="0"/>
                <w:numId w:val="116"/>
              </w:numPr>
              <w:rPr>
                <w:rFonts w:asciiTheme="minorHAnsi" w:hAnsiTheme="minorHAnsi" w:cstheme="minorHAnsi"/>
                <w:color w:val="000000"/>
                <w:sz w:val="20"/>
                <w:szCs w:val="20"/>
              </w:rPr>
            </w:pPr>
          </w:p>
        </w:tc>
        <w:tc>
          <w:tcPr>
            <w:tcW w:w="1253" w:type="pct"/>
            <w:hideMark/>
          </w:tcPr>
          <w:p w14:paraId="1C94D837" w14:textId="388A7D3F" w:rsidR="00A93D72" w:rsidRPr="00A93D72" w:rsidRDefault="00A93D72" w:rsidP="00A93D72">
            <w:pPr>
              <w:rPr>
                <w:rFonts w:asciiTheme="minorHAnsi" w:hAnsiTheme="minorHAnsi" w:cstheme="minorHAnsi"/>
                <w:sz w:val="20"/>
                <w:szCs w:val="20"/>
              </w:rPr>
            </w:pPr>
            <w:r w:rsidRPr="00A93D72">
              <w:rPr>
                <w:rFonts w:asciiTheme="minorHAnsi" w:hAnsiTheme="minorHAnsi" w:cstheme="minorHAnsi"/>
                <w:color w:val="000000"/>
                <w:sz w:val="20"/>
                <w:szCs w:val="20"/>
              </w:rPr>
              <w:t>Mysz</w:t>
            </w:r>
          </w:p>
        </w:tc>
        <w:tc>
          <w:tcPr>
            <w:tcW w:w="3439" w:type="pct"/>
            <w:hideMark/>
          </w:tcPr>
          <w:p w14:paraId="153788C7" w14:textId="600DF51C" w:rsidR="00A93D72" w:rsidRPr="00A93D72" w:rsidRDefault="00A93D72" w:rsidP="00A93D72">
            <w:pPr>
              <w:rPr>
                <w:rFonts w:asciiTheme="minorHAnsi" w:hAnsiTheme="minorHAnsi" w:cstheme="minorHAnsi"/>
                <w:color w:val="000000"/>
                <w:sz w:val="20"/>
                <w:szCs w:val="20"/>
              </w:rPr>
            </w:pPr>
            <w:r w:rsidRPr="00A93D72">
              <w:rPr>
                <w:rFonts w:asciiTheme="minorHAnsi" w:hAnsiTheme="minorHAnsi" w:cstheme="minorHAnsi"/>
                <w:color w:val="000000"/>
                <w:sz w:val="20"/>
                <w:szCs w:val="20"/>
              </w:rPr>
              <w:t>Mysz optyczna USB z klawiszami oraz rolką (scroll) z kablem o długości min. 1,8 m</w:t>
            </w:r>
            <w:r w:rsidR="006842CF">
              <w:rPr>
                <w:rFonts w:asciiTheme="minorHAnsi" w:hAnsiTheme="minorHAnsi" w:cstheme="minorHAnsi"/>
                <w:color w:val="000000"/>
                <w:sz w:val="20"/>
                <w:szCs w:val="20"/>
              </w:rPr>
              <w:t xml:space="preserve"> lub mysz bezprzewodowa. </w:t>
            </w:r>
          </w:p>
        </w:tc>
      </w:tr>
      <w:tr w:rsidR="00A93D72" w:rsidRPr="00A93D72" w14:paraId="3EBDA902" w14:textId="77777777" w:rsidTr="008C1203">
        <w:trPr>
          <w:trHeight w:val="181"/>
        </w:trPr>
        <w:tc>
          <w:tcPr>
            <w:tcW w:w="308" w:type="pct"/>
          </w:tcPr>
          <w:p w14:paraId="6E5504AB" w14:textId="77777777" w:rsidR="00A93D72" w:rsidRPr="00A93D72" w:rsidRDefault="00A93D72" w:rsidP="00D561DB">
            <w:pPr>
              <w:pStyle w:val="Akapitzlist"/>
              <w:numPr>
                <w:ilvl w:val="0"/>
                <w:numId w:val="116"/>
              </w:numPr>
              <w:rPr>
                <w:rFonts w:asciiTheme="minorHAnsi" w:hAnsiTheme="minorHAnsi" w:cstheme="minorHAnsi"/>
                <w:color w:val="000000"/>
                <w:sz w:val="20"/>
                <w:szCs w:val="20"/>
              </w:rPr>
            </w:pPr>
          </w:p>
        </w:tc>
        <w:tc>
          <w:tcPr>
            <w:tcW w:w="1253" w:type="pct"/>
            <w:hideMark/>
          </w:tcPr>
          <w:p w14:paraId="6D75A108" w14:textId="30B3E8E3" w:rsidR="00A93D72" w:rsidRPr="00A93D72" w:rsidRDefault="00A93D72" w:rsidP="00A93D72">
            <w:pPr>
              <w:rPr>
                <w:rFonts w:asciiTheme="minorHAnsi" w:hAnsiTheme="minorHAnsi" w:cstheme="minorHAnsi"/>
                <w:sz w:val="20"/>
                <w:szCs w:val="20"/>
              </w:rPr>
            </w:pPr>
            <w:r w:rsidRPr="00A93D72">
              <w:rPr>
                <w:rFonts w:asciiTheme="minorHAnsi" w:hAnsiTheme="minorHAnsi" w:cstheme="minorHAnsi"/>
                <w:color w:val="000000"/>
                <w:sz w:val="20"/>
                <w:szCs w:val="20"/>
              </w:rPr>
              <w:t>Obudowa</w:t>
            </w:r>
          </w:p>
        </w:tc>
        <w:tc>
          <w:tcPr>
            <w:tcW w:w="3439" w:type="pct"/>
            <w:hideMark/>
          </w:tcPr>
          <w:p w14:paraId="54AFA7A4" w14:textId="77777777" w:rsidR="00A93D72" w:rsidRPr="00A93D72" w:rsidRDefault="00A93D72" w:rsidP="00D561DB">
            <w:pPr>
              <w:pStyle w:val="Akapitzlist"/>
              <w:numPr>
                <w:ilvl w:val="0"/>
                <w:numId w:val="119"/>
              </w:numPr>
              <w:autoSpaceDE w:val="0"/>
              <w:autoSpaceDN w:val="0"/>
              <w:spacing w:after="0" w:line="240" w:lineRule="auto"/>
              <w:jc w:val="both"/>
              <w:rPr>
                <w:rFonts w:asciiTheme="minorHAnsi" w:hAnsiTheme="minorHAnsi" w:cstheme="minorHAnsi"/>
                <w:sz w:val="20"/>
                <w:szCs w:val="20"/>
              </w:rPr>
            </w:pPr>
            <w:r w:rsidRPr="00A93D72">
              <w:rPr>
                <w:rFonts w:asciiTheme="minorHAnsi" w:hAnsiTheme="minorHAnsi" w:cstheme="minorHAnsi"/>
                <w:sz w:val="20"/>
                <w:szCs w:val="20"/>
              </w:rPr>
              <w:t>Typu desktop (SFF) przystosowana do pracy w pionie i w poziomie, z obsługą kart PCI Express wyłącznie o niskim profilu;.</w:t>
            </w:r>
          </w:p>
          <w:p w14:paraId="71BF229B" w14:textId="77777777" w:rsidR="00A93D72" w:rsidRPr="00461632" w:rsidRDefault="00A93D72" w:rsidP="00D561DB">
            <w:pPr>
              <w:pStyle w:val="Akapitzlist"/>
              <w:numPr>
                <w:ilvl w:val="0"/>
                <w:numId w:val="119"/>
              </w:numPr>
              <w:autoSpaceDE w:val="0"/>
              <w:autoSpaceDN w:val="0"/>
              <w:spacing w:after="0" w:line="240" w:lineRule="auto"/>
              <w:jc w:val="both"/>
              <w:rPr>
                <w:rFonts w:asciiTheme="minorHAnsi" w:hAnsiTheme="minorHAnsi" w:cstheme="minorHAnsi"/>
                <w:sz w:val="20"/>
                <w:szCs w:val="20"/>
              </w:rPr>
            </w:pPr>
            <w:r w:rsidRPr="00A93D72">
              <w:rPr>
                <w:rFonts w:asciiTheme="minorHAnsi" w:hAnsiTheme="minorHAnsi" w:cstheme="minorHAnsi"/>
                <w:sz w:val="20"/>
                <w:szCs w:val="20"/>
              </w:rPr>
              <w:t>Suma wymiarów obudowy, nie może przekroczyć: 700 mm, najkrótszy z wymiarów nie większy niż: 90 mm</w:t>
            </w:r>
          </w:p>
          <w:p w14:paraId="4C9F80F4" w14:textId="77777777" w:rsidR="00A93D72" w:rsidRPr="00461632" w:rsidRDefault="00A93D72" w:rsidP="00D561DB">
            <w:pPr>
              <w:pStyle w:val="Akapitzlist"/>
              <w:numPr>
                <w:ilvl w:val="0"/>
                <w:numId w:val="119"/>
              </w:numPr>
              <w:autoSpaceDE w:val="0"/>
              <w:autoSpaceDN w:val="0"/>
              <w:spacing w:after="0" w:line="240" w:lineRule="auto"/>
              <w:jc w:val="both"/>
              <w:rPr>
                <w:rFonts w:asciiTheme="minorHAnsi" w:hAnsiTheme="minorHAnsi" w:cstheme="minorHAnsi"/>
                <w:sz w:val="20"/>
                <w:szCs w:val="20"/>
              </w:rPr>
            </w:pPr>
            <w:r w:rsidRPr="00A93D72">
              <w:rPr>
                <w:rFonts w:asciiTheme="minorHAnsi" w:hAnsiTheme="minorHAnsi" w:cstheme="minorHAnsi"/>
                <w:sz w:val="20"/>
                <w:szCs w:val="20"/>
              </w:rPr>
              <w:lastRenderedPageBreak/>
              <w:t>Możliwość zainstalowania dedykowanego przez producenta filtra przeciwkurzowego;</w:t>
            </w:r>
          </w:p>
          <w:p w14:paraId="1E22F92B" w14:textId="091A62FA" w:rsidR="00A93D72" w:rsidRPr="00A93D72" w:rsidRDefault="00A93D72" w:rsidP="00D561DB">
            <w:pPr>
              <w:pStyle w:val="Akapitzlist"/>
              <w:numPr>
                <w:ilvl w:val="0"/>
                <w:numId w:val="119"/>
              </w:numPr>
              <w:autoSpaceDE w:val="0"/>
              <w:autoSpaceDN w:val="0"/>
              <w:spacing w:after="0" w:line="240" w:lineRule="auto"/>
              <w:jc w:val="both"/>
              <w:rPr>
                <w:rFonts w:asciiTheme="minorHAnsi" w:hAnsiTheme="minorHAnsi" w:cstheme="minorHAnsi"/>
                <w:sz w:val="20"/>
                <w:szCs w:val="20"/>
              </w:rPr>
            </w:pPr>
            <w:r w:rsidRPr="00A93D72">
              <w:rPr>
                <w:rFonts w:asciiTheme="minorHAnsi" w:hAnsiTheme="minorHAnsi" w:cstheme="minorHAnsi"/>
                <w:sz w:val="20"/>
                <w:szCs w:val="20"/>
              </w:rPr>
              <w:t xml:space="preserve">Głośność jednostki centralnej nie może przekraczać 22 dB, mierzona zgodnie z normą ISO 7779 lub równoważną oraz wykazana zgodnie z normą ISO 9296 lub równoważną w pozycji obserwatora w trybie pracy dysku twardego rotującego. </w:t>
            </w:r>
          </w:p>
        </w:tc>
      </w:tr>
      <w:tr w:rsidR="00A93D72" w:rsidRPr="00A93D72" w14:paraId="6F321E70" w14:textId="77777777" w:rsidTr="008C1203">
        <w:trPr>
          <w:trHeight w:val="374"/>
        </w:trPr>
        <w:tc>
          <w:tcPr>
            <w:tcW w:w="308" w:type="pct"/>
          </w:tcPr>
          <w:p w14:paraId="11D545A9" w14:textId="77777777" w:rsidR="00A93D72" w:rsidRPr="00A93D72" w:rsidRDefault="00A93D72" w:rsidP="00D561DB">
            <w:pPr>
              <w:pStyle w:val="Akapitzlist"/>
              <w:numPr>
                <w:ilvl w:val="0"/>
                <w:numId w:val="116"/>
              </w:numPr>
              <w:rPr>
                <w:rFonts w:asciiTheme="minorHAnsi" w:hAnsiTheme="minorHAnsi" w:cstheme="minorHAnsi"/>
                <w:color w:val="000000"/>
                <w:sz w:val="20"/>
                <w:szCs w:val="20"/>
              </w:rPr>
            </w:pPr>
          </w:p>
        </w:tc>
        <w:tc>
          <w:tcPr>
            <w:tcW w:w="1253" w:type="pct"/>
            <w:hideMark/>
          </w:tcPr>
          <w:p w14:paraId="0D098905" w14:textId="380BF9DF" w:rsidR="00A93D72" w:rsidRPr="00A93D72" w:rsidRDefault="00A93D72" w:rsidP="00A93D72">
            <w:pPr>
              <w:rPr>
                <w:rFonts w:asciiTheme="minorHAnsi" w:hAnsiTheme="minorHAnsi" w:cstheme="minorHAnsi"/>
                <w:color w:val="000000"/>
                <w:sz w:val="20"/>
                <w:szCs w:val="20"/>
              </w:rPr>
            </w:pPr>
            <w:r w:rsidRPr="00A93D72">
              <w:rPr>
                <w:rFonts w:asciiTheme="minorHAnsi" w:hAnsiTheme="minorHAnsi" w:cstheme="minorHAnsi"/>
                <w:color w:val="000000"/>
                <w:sz w:val="20"/>
                <w:szCs w:val="20"/>
              </w:rPr>
              <w:t>Zasilanie</w:t>
            </w:r>
          </w:p>
        </w:tc>
        <w:tc>
          <w:tcPr>
            <w:tcW w:w="3439" w:type="pct"/>
            <w:hideMark/>
          </w:tcPr>
          <w:p w14:paraId="41DA4FBF" w14:textId="77777777" w:rsidR="00A93D72" w:rsidRPr="00A93D72" w:rsidRDefault="00A93D72" w:rsidP="00A93D72">
            <w:pPr>
              <w:rPr>
                <w:rFonts w:asciiTheme="minorHAnsi" w:hAnsiTheme="minorHAnsi" w:cstheme="minorHAnsi"/>
                <w:sz w:val="20"/>
                <w:szCs w:val="20"/>
              </w:rPr>
            </w:pPr>
            <w:r w:rsidRPr="00A93D72">
              <w:rPr>
                <w:rFonts w:asciiTheme="minorHAnsi" w:hAnsiTheme="minorHAnsi" w:cstheme="minorHAnsi"/>
                <w:sz w:val="20"/>
                <w:szCs w:val="20"/>
              </w:rPr>
              <w:t xml:space="preserve">Zasilacz o mocy nie mniejszej niż 280 W, o sprawności 94% przy obciążeniu 50%. </w:t>
            </w:r>
          </w:p>
        </w:tc>
      </w:tr>
      <w:tr w:rsidR="00A93D72" w:rsidRPr="00A93D72" w14:paraId="705FF293" w14:textId="77777777" w:rsidTr="008C1203">
        <w:trPr>
          <w:trHeight w:val="170"/>
        </w:trPr>
        <w:tc>
          <w:tcPr>
            <w:tcW w:w="308" w:type="pct"/>
          </w:tcPr>
          <w:p w14:paraId="10208B54" w14:textId="77777777" w:rsidR="00A93D72" w:rsidRPr="00A93D72" w:rsidRDefault="00A93D72" w:rsidP="00D561DB">
            <w:pPr>
              <w:pStyle w:val="Akapitzlist"/>
              <w:numPr>
                <w:ilvl w:val="0"/>
                <w:numId w:val="116"/>
              </w:numPr>
              <w:rPr>
                <w:rFonts w:asciiTheme="minorHAnsi" w:hAnsiTheme="minorHAnsi" w:cstheme="minorHAnsi"/>
                <w:color w:val="000000"/>
                <w:sz w:val="20"/>
                <w:szCs w:val="20"/>
              </w:rPr>
            </w:pPr>
          </w:p>
        </w:tc>
        <w:tc>
          <w:tcPr>
            <w:tcW w:w="1253" w:type="pct"/>
            <w:hideMark/>
          </w:tcPr>
          <w:p w14:paraId="70C69689" w14:textId="2E0D2D9D" w:rsidR="00A93D72" w:rsidRPr="00A93D72" w:rsidRDefault="00A93D72" w:rsidP="00A93D72">
            <w:pPr>
              <w:rPr>
                <w:rFonts w:asciiTheme="minorHAnsi" w:hAnsiTheme="minorHAnsi" w:cstheme="minorHAnsi"/>
                <w:sz w:val="20"/>
                <w:szCs w:val="20"/>
              </w:rPr>
            </w:pPr>
            <w:r w:rsidRPr="00A93D72">
              <w:rPr>
                <w:rFonts w:asciiTheme="minorHAnsi" w:hAnsiTheme="minorHAnsi" w:cstheme="minorHAnsi"/>
                <w:color w:val="000000"/>
                <w:sz w:val="20"/>
                <w:szCs w:val="20"/>
              </w:rPr>
              <w:t>Bezpieczeństwo i funkcje zarządzania</w:t>
            </w:r>
          </w:p>
        </w:tc>
        <w:tc>
          <w:tcPr>
            <w:tcW w:w="3439" w:type="pct"/>
            <w:hideMark/>
          </w:tcPr>
          <w:p w14:paraId="0D89FCAF" w14:textId="77777777" w:rsidR="00A93D72" w:rsidRPr="00A93D72" w:rsidRDefault="00A93D72" w:rsidP="00D561DB">
            <w:pPr>
              <w:pStyle w:val="Akapitzlist"/>
              <w:numPr>
                <w:ilvl w:val="0"/>
                <w:numId w:val="113"/>
              </w:numPr>
              <w:spacing w:after="0" w:line="240" w:lineRule="auto"/>
              <w:ind w:left="323"/>
              <w:rPr>
                <w:rFonts w:asciiTheme="minorHAnsi" w:hAnsiTheme="minorHAnsi" w:cstheme="minorHAnsi"/>
                <w:sz w:val="20"/>
                <w:szCs w:val="20"/>
              </w:rPr>
            </w:pPr>
            <w:r w:rsidRPr="00A93D72">
              <w:rPr>
                <w:rFonts w:asciiTheme="minorHAnsi" w:hAnsiTheme="minorHAnsi" w:cstheme="minorHAnsi"/>
                <w:sz w:val="20"/>
                <w:szCs w:val="20"/>
              </w:rPr>
              <w:t>Możliwość zastosowania mechanicznego zabezpieczenia przed kradzieżą komputera.</w:t>
            </w:r>
          </w:p>
          <w:p w14:paraId="01AF833F" w14:textId="77777777" w:rsidR="00A93D72" w:rsidRPr="00A93D72" w:rsidRDefault="00A93D72" w:rsidP="00D561DB">
            <w:pPr>
              <w:pStyle w:val="Akapitzlist"/>
              <w:numPr>
                <w:ilvl w:val="0"/>
                <w:numId w:val="113"/>
              </w:numPr>
              <w:spacing w:after="0" w:line="240" w:lineRule="auto"/>
              <w:ind w:left="323"/>
              <w:jc w:val="both"/>
              <w:rPr>
                <w:rFonts w:asciiTheme="minorHAnsi" w:hAnsiTheme="minorHAnsi" w:cstheme="minorHAnsi"/>
                <w:sz w:val="20"/>
                <w:szCs w:val="20"/>
              </w:rPr>
            </w:pPr>
            <w:r w:rsidRPr="00A93D72">
              <w:rPr>
                <w:rFonts w:asciiTheme="minorHAnsi" w:hAnsiTheme="minorHAnsi" w:cstheme="minorHAnsi"/>
                <w:sz w:val="20"/>
                <w:szCs w:val="20"/>
              </w:rPr>
              <w:t>TPM 2.0.</w:t>
            </w:r>
          </w:p>
          <w:p w14:paraId="454AA7CE" w14:textId="77777777" w:rsidR="00A93D72" w:rsidRPr="00A93D72" w:rsidRDefault="00A93D72" w:rsidP="00D561DB">
            <w:pPr>
              <w:pStyle w:val="Akapitzlist"/>
              <w:numPr>
                <w:ilvl w:val="0"/>
                <w:numId w:val="113"/>
              </w:numPr>
              <w:spacing w:after="0" w:line="240" w:lineRule="auto"/>
              <w:ind w:left="323"/>
              <w:jc w:val="both"/>
              <w:rPr>
                <w:rFonts w:asciiTheme="minorHAnsi" w:hAnsiTheme="minorHAnsi" w:cstheme="minorHAnsi"/>
                <w:sz w:val="20"/>
                <w:szCs w:val="20"/>
              </w:rPr>
            </w:pPr>
            <w:r w:rsidRPr="00A93D72">
              <w:rPr>
                <w:rFonts w:asciiTheme="minorHAnsi" w:hAnsiTheme="minorHAnsi" w:cstheme="minorHAnsi"/>
                <w:sz w:val="20"/>
                <w:szCs w:val="20"/>
              </w:rPr>
              <w:t>Możliwość wbudowania czytnika SmartCard</w:t>
            </w:r>
          </w:p>
          <w:p w14:paraId="176E7370" w14:textId="4E5CA366" w:rsidR="00A93D72" w:rsidRPr="00A93D72" w:rsidRDefault="00A93D72" w:rsidP="00D561DB">
            <w:pPr>
              <w:pStyle w:val="Akapitzlist"/>
              <w:numPr>
                <w:ilvl w:val="0"/>
                <w:numId w:val="113"/>
              </w:numPr>
              <w:spacing w:after="0" w:line="240" w:lineRule="auto"/>
              <w:ind w:left="323"/>
              <w:jc w:val="both"/>
              <w:rPr>
                <w:rFonts w:asciiTheme="minorHAnsi" w:hAnsiTheme="minorHAnsi" w:cstheme="minorHAnsi"/>
                <w:sz w:val="20"/>
                <w:szCs w:val="20"/>
              </w:rPr>
            </w:pPr>
            <w:r w:rsidRPr="00A93D72">
              <w:rPr>
                <w:rFonts w:asciiTheme="minorHAnsi" w:hAnsiTheme="minorHAnsi" w:cstheme="minorHAnsi"/>
                <w:sz w:val="20"/>
                <w:szCs w:val="20"/>
              </w:rPr>
              <w:t>System diagnostyczny działający bez udziału systemu operacyjnego, czy też jakichkolwiek dołączonych urządzeń na zewnątrz czy też wewnątrz komputera, umożliwiający otrzymanie informacji o:</w:t>
            </w:r>
          </w:p>
          <w:p w14:paraId="1750B29C" w14:textId="2E4A5057" w:rsidR="00461632" w:rsidRDefault="00A93D72" w:rsidP="00D561DB">
            <w:pPr>
              <w:pStyle w:val="Akapitzlist"/>
              <w:numPr>
                <w:ilvl w:val="0"/>
                <w:numId w:val="119"/>
              </w:numPr>
              <w:autoSpaceDE w:val="0"/>
              <w:autoSpaceDN w:val="0"/>
              <w:spacing w:after="0" w:line="240" w:lineRule="auto"/>
              <w:jc w:val="both"/>
              <w:rPr>
                <w:rFonts w:asciiTheme="minorHAnsi" w:hAnsiTheme="minorHAnsi" w:cstheme="minorHAnsi"/>
                <w:sz w:val="20"/>
                <w:szCs w:val="20"/>
              </w:rPr>
            </w:pPr>
            <w:r w:rsidRPr="00A93D72">
              <w:rPr>
                <w:rFonts w:asciiTheme="minorHAnsi" w:hAnsiTheme="minorHAnsi" w:cstheme="minorHAnsi"/>
                <w:sz w:val="20"/>
                <w:szCs w:val="20"/>
              </w:rPr>
              <w:t xml:space="preserve">modelu, oznaczeniu  i numerze seryjnym komputera, </w:t>
            </w:r>
          </w:p>
          <w:p w14:paraId="034F3FCC" w14:textId="61DA85ED" w:rsidR="00A93D72" w:rsidRPr="00A93D72" w:rsidRDefault="00A93D72" w:rsidP="00D561DB">
            <w:pPr>
              <w:pStyle w:val="Akapitzlist"/>
              <w:numPr>
                <w:ilvl w:val="0"/>
                <w:numId w:val="119"/>
              </w:numPr>
              <w:autoSpaceDE w:val="0"/>
              <w:autoSpaceDN w:val="0"/>
              <w:spacing w:after="0" w:line="240" w:lineRule="auto"/>
              <w:jc w:val="both"/>
              <w:rPr>
                <w:rFonts w:asciiTheme="minorHAnsi" w:hAnsiTheme="minorHAnsi" w:cstheme="minorHAnsi"/>
                <w:sz w:val="20"/>
                <w:szCs w:val="20"/>
              </w:rPr>
            </w:pPr>
            <w:r w:rsidRPr="00A93D72">
              <w:rPr>
                <w:rFonts w:asciiTheme="minorHAnsi" w:hAnsiTheme="minorHAnsi" w:cstheme="minorHAnsi"/>
                <w:sz w:val="20"/>
                <w:szCs w:val="20"/>
              </w:rPr>
              <w:t>pojemności zainstalowanej pamięci RAM</w:t>
            </w:r>
          </w:p>
          <w:p w14:paraId="124F19C1" w14:textId="77777777" w:rsidR="00A93D72" w:rsidRPr="00A93D72" w:rsidRDefault="00A93D72" w:rsidP="00A93D72">
            <w:pPr>
              <w:rPr>
                <w:rFonts w:asciiTheme="minorHAnsi" w:hAnsiTheme="minorHAnsi" w:cstheme="minorHAnsi"/>
                <w:bCs/>
                <w:sz w:val="20"/>
                <w:szCs w:val="20"/>
                <w:lang w:eastAsia="pl-PL"/>
              </w:rPr>
            </w:pPr>
            <w:r w:rsidRPr="00A93D72">
              <w:rPr>
                <w:rFonts w:asciiTheme="minorHAnsi" w:hAnsiTheme="minorHAnsi" w:cstheme="minorHAnsi"/>
                <w:bCs/>
                <w:sz w:val="20"/>
                <w:szCs w:val="20"/>
              </w:rPr>
              <w:t>Oprogramowanie diagnostyczne musi umożliwiać:</w:t>
            </w:r>
          </w:p>
          <w:p w14:paraId="7F9BADC5" w14:textId="77777777" w:rsidR="00A93D72" w:rsidRPr="00A93D72" w:rsidRDefault="00A93D72" w:rsidP="00D561DB">
            <w:pPr>
              <w:pStyle w:val="Akapitzlist"/>
              <w:numPr>
                <w:ilvl w:val="0"/>
                <w:numId w:val="119"/>
              </w:numPr>
              <w:autoSpaceDE w:val="0"/>
              <w:autoSpaceDN w:val="0"/>
              <w:spacing w:after="0" w:line="240" w:lineRule="auto"/>
              <w:jc w:val="both"/>
              <w:rPr>
                <w:rFonts w:asciiTheme="minorHAnsi" w:hAnsiTheme="minorHAnsi" w:cstheme="minorHAnsi"/>
                <w:sz w:val="20"/>
                <w:szCs w:val="20"/>
              </w:rPr>
            </w:pPr>
            <w:r w:rsidRPr="00A93D72">
              <w:rPr>
                <w:rFonts w:asciiTheme="minorHAnsi" w:hAnsiTheme="minorHAnsi" w:cstheme="minorHAnsi"/>
                <w:sz w:val="20"/>
                <w:szCs w:val="20"/>
              </w:rPr>
              <w:t>wykonanie testu pamięci RAM,</w:t>
            </w:r>
          </w:p>
          <w:p w14:paraId="1266594D" w14:textId="77777777" w:rsidR="00A93D72" w:rsidRPr="00A93D72" w:rsidRDefault="00A93D72" w:rsidP="00D561DB">
            <w:pPr>
              <w:pStyle w:val="Akapitzlist"/>
              <w:numPr>
                <w:ilvl w:val="0"/>
                <w:numId w:val="119"/>
              </w:numPr>
              <w:autoSpaceDE w:val="0"/>
              <w:autoSpaceDN w:val="0"/>
              <w:spacing w:after="0" w:line="240" w:lineRule="auto"/>
              <w:jc w:val="both"/>
              <w:rPr>
                <w:rFonts w:asciiTheme="minorHAnsi" w:hAnsiTheme="minorHAnsi" w:cstheme="minorHAnsi"/>
                <w:sz w:val="20"/>
                <w:szCs w:val="20"/>
              </w:rPr>
            </w:pPr>
            <w:r w:rsidRPr="00A93D72">
              <w:rPr>
                <w:rFonts w:asciiTheme="minorHAnsi" w:hAnsiTheme="minorHAnsi" w:cstheme="minorHAnsi"/>
                <w:sz w:val="20"/>
                <w:szCs w:val="20"/>
              </w:rPr>
              <w:t>wykonanie podstawowego testu prawidłowej pracy CPU</w:t>
            </w:r>
          </w:p>
          <w:p w14:paraId="7B7CA6D3" w14:textId="77777777" w:rsidR="00A93D72" w:rsidRPr="00A93D72" w:rsidRDefault="00A93D72" w:rsidP="00D561DB">
            <w:pPr>
              <w:pStyle w:val="Akapitzlist"/>
              <w:numPr>
                <w:ilvl w:val="0"/>
                <w:numId w:val="119"/>
              </w:numPr>
              <w:autoSpaceDE w:val="0"/>
              <w:autoSpaceDN w:val="0"/>
              <w:spacing w:after="0" w:line="240" w:lineRule="auto"/>
              <w:jc w:val="both"/>
              <w:rPr>
                <w:rFonts w:asciiTheme="minorHAnsi" w:hAnsiTheme="minorHAnsi" w:cstheme="minorHAnsi"/>
                <w:sz w:val="20"/>
                <w:szCs w:val="20"/>
              </w:rPr>
            </w:pPr>
            <w:r w:rsidRPr="00A93D72">
              <w:rPr>
                <w:rFonts w:asciiTheme="minorHAnsi" w:hAnsiTheme="minorHAnsi" w:cstheme="minorHAnsi"/>
                <w:sz w:val="20"/>
                <w:szCs w:val="20"/>
              </w:rPr>
              <w:t>wykonanie testu dysku twardego.</w:t>
            </w:r>
          </w:p>
          <w:p w14:paraId="7818F445" w14:textId="77777777" w:rsidR="00A93D72" w:rsidRPr="00A93D72" w:rsidRDefault="00A93D72" w:rsidP="00A93D72">
            <w:pPr>
              <w:rPr>
                <w:rFonts w:asciiTheme="minorHAnsi" w:hAnsiTheme="minorHAnsi" w:cstheme="minorHAnsi"/>
                <w:sz w:val="20"/>
                <w:szCs w:val="20"/>
              </w:rPr>
            </w:pPr>
            <w:r w:rsidRPr="00A93D72">
              <w:rPr>
                <w:rFonts w:asciiTheme="minorHAnsi" w:hAnsiTheme="minorHAnsi" w:cstheme="minorHAnsi"/>
                <w:sz w:val="20"/>
                <w:szCs w:val="20"/>
              </w:rPr>
              <w:t>System Diagnostyczny działający nawet w przypadku uszkodzenia dysku twardego z systemem operacyjnym komputera (Zaimplementowany w sprzętowym mikrokodzie płyty głównej)</w:t>
            </w:r>
          </w:p>
        </w:tc>
      </w:tr>
      <w:tr w:rsidR="00A93D72" w:rsidRPr="00A93D72" w14:paraId="709A5851" w14:textId="77777777" w:rsidTr="008C1203">
        <w:trPr>
          <w:trHeight w:val="221"/>
        </w:trPr>
        <w:tc>
          <w:tcPr>
            <w:tcW w:w="308" w:type="pct"/>
          </w:tcPr>
          <w:p w14:paraId="1A366082" w14:textId="77777777" w:rsidR="00A93D72" w:rsidRPr="00A93D72" w:rsidRDefault="00A93D72" w:rsidP="00D561DB">
            <w:pPr>
              <w:pStyle w:val="Akapitzlist"/>
              <w:numPr>
                <w:ilvl w:val="0"/>
                <w:numId w:val="116"/>
              </w:numPr>
              <w:rPr>
                <w:rFonts w:asciiTheme="minorHAnsi" w:hAnsiTheme="minorHAnsi" w:cstheme="minorHAnsi"/>
                <w:color w:val="000000"/>
                <w:sz w:val="20"/>
                <w:szCs w:val="20"/>
              </w:rPr>
            </w:pPr>
          </w:p>
        </w:tc>
        <w:tc>
          <w:tcPr>
            <w:tcW w:w="1253" w:type="pct"/>
            <w:hideMark/>
          </w:tcPr>
          <w:p w14:paraId="2BE9E6D1" w14:textId="4C564F35" w:rsidR="00A93D72" w:rsidRPr="00A93D72" w:rsidRDefault="00A93D72" w:rsidP="00A93D72">
            <w:pPr>
              <w:rPr>
                <w:rFonts w:asciiTheme="minorHAnsi" w:hAnsiTheme="minorHAnsi" w:cstheme="minorHAnsi"/>
                <w:sz w:val="20"/>
                <w:szCs w:val="20"/>
              </w:rPr>
            </w:pPr>
            <w:r w:rsidRPr="00A93D72">
              <w:rPr>
                <w:rFonts w:asciiTheme="minorHAnsi" w:hAnsiTheme="minorHAnsi" w:cstheme="minorHAnsi"/>
                <w:color w:val="000000"/>
                <w:sz w:val="20"/>
                <w:szCs w:val="20"/>
              </w:rPr>
              <w:t xml:space="preserve">Sterowniki </w:t>
            </w:r>
            <w:r w:rsidRPr="00A93D72">
              <w:rPr>
                <w:rFonts w:asciiTheme="minorHAnsi" w:hAnsiTheme="minorHAnsi" w:cstheme="minorHAnsi"/>
                <w:color w:val="000000"/>
                <w:sz w:val="20"/>
                <w:szCs w:val="20"/>
              </w:rPr>
              <w:br/>
              <w:t>i oprogramowanie</w:t>
            </w:r>
          </w:p>
        </w:tc>
        <w:tc>
          <w:tcPr>
            <w:tcW w:w="3439" w:type="pct"/>
            <w:hideMark/>
          </w:tcPr>
          <w:p w14:paraId="4748ABAE" w14:textId="7974284B" w:rsidR="00A93D72" w:rsidRPr="00A93D72" w:rsidRDefault="00A93D72" w:rsidP="00A93D72">
            <w:pPr>
              <w:ind w:left="12"/>
              <w:rPr>
                <w:rFonts w:asciiTheme="minorHAnsi" w:hAnsiTheme="minorHAnsi" w:cstheme="minorHAnsi"/>
                <w:sz w:val="20"/>
                <w:szCs w:val="20"/>
              </w:rPr>
            </w:pPr>
            <w:r w:rsidRPr="00A93D72">
              <w:rPr>
                <w:rFonts w:asciiTheme="minorHAnsi" w:hAnsiTheme="minorHAnsi" w:cstheme="minorHAnsi"/>
                <w:sz w:val="20"/>
                <w:szCs w:val="20"/>
              </w:rPr>
              <w:t xml:space="preserve">Zapewnienie na dedykowanej stronie internetowej producenta dostępu do najnowszych sterowników i uaktualnień, realizowane poprzez podanie numeru seryjnego/modelu urządzenia </w:t>
            </w:r>
          </w:p>
          <w:p w14:paraId="49EEFE30" w14:textId="77777777" w:rsidR="00A93D72" w:rsidRPr="00A93D72" w:rsidRDefault="00A93D72" w:rsidP="00A93D72">
            <w:pPr>
              <w:ind w:left="12"/>
              <w:rPr>
                <w:rFonts w:asciiTheme="minorHAnsi" w:hAnsiTheme="minorHAnsi" w:cstheme="minorHAnsi"/>
                <w:sz w:val="20"/>
                <w:szCs w:val="20"/>
              </w:rPr>
            </w:pPr>
            <w:r w:rsidRPr="00A93D72">
              <w:rPr>
                <w:rFonts w:asciiTheme="minorHAnsi" w:hAnsiTheme="minorHAnsi" w:cstheme="minorHAnsi"/>
                <w:sz w:val="20"/>
                <w:szCs w:val="20"/>
              </w:rPr>
              <w:t>Oprogramowanie producenta komputera posiadające funkcje zarządzania sterownikami (wykrywanie i instalowanie aktualizacji).</w:t>
            </w:r>
          </w:p>
        </w:tc>
      </w:tr>
      <w:tr w:rsidR="00A93D72" w:rsidRPr="00A93D72" w14:paraId="0FBC86E7" w14:textId="77777777" w:rsidTr="008C1203">
        <w:tc>
          <w:tcPr>
            <w:tcW w:w="308" w:type="pct"/>
          </w:tcPr>
          <w:p w14:paraId="1715775E" w14:textId="77777777" w:rsidR="00A93D72" w:rsidRPr="00A93D72" w:rsidRDefault="00A93D72" w:rsidP="00D561DB">
            <w:pPr>
              <w:pStyle w:val="Akapitzlist"/>
              <w:numPr>
                <w:ilvl w:val="0"/>
                <w:numId w:val="116"/>
              </w:numPr>
              <w:rPr>
                <w:rFonts w:asciiTheme="minorHAnsi" w:hAnsiTheme="minorHAnsi" w:cstheme="minorHAnsi"/>
                <w:color w:val="000000"/>
                <w:sz w:val="20"/>
                <w:szCs w:val="20"/>
              </w:rPr>
            </w:pPr>
          </w:p>
        </w:tc>
        <w:tc>
          <w:tcPr>
            <w:tcW w:w="1253" w:type="pct"/>
            <w:hideMark/>
          </w:tcPr>
          <w:p w14:paraId="6C3B164E" w14:textId="10BEFAF0" w:rsidR="00A93D72" w:rsidRPr="00A93D72" w:rsidRDefault="00A93D72" w:rsidP="00A93D72">
            <w:pPr>
              <w:rPr>
                <w:rFonts w:asciiTheme="minorHAnsi" w:hAnsiTheme="minorHAnsi" w:cstheme="minorHAnsi"/>
                <w:sz w:val="20"/>
                <w:szCs w:val="20"/>
              </w:rPr>
            </w:pPr>
            <w:r w:rsidRPr="00A93D72">
              <w:rPr>
                <w:rFonts w:asciiTheme="minorHAnsi" w:hAnsiTheme="minorHAnsi" w:cstheme="minorHAnsi"/>
                <w:color w:val="000000"/>
                <w:sz w:val="20"/>
                <w:szCs w:val="20"/>
              </w:rPr>
              <w:t xml:space="preserve">Certyfikaty </w:t>
            </w:r>
            <w:r w:rsidRPr="00A93D72">
              <w:rPr>
                <w:rFonts w:asciiTheme="minorHAnsi" w:hAnsiTheme="minorHAnsi" w:cstheme="minorHAnsi"/>
                <w:color w:val="000000"/>
                <w:sz w:val="20"/>
                <w:szCs w:val="20"/>
              </w:rPr>
              <w:br/>
              <w:t>i oświadczenia</w:t>
            </w:r>
          </w:p>
        </w:tc>
        <w:tc>
          <w:tcPr>
            <w:tcW w:w="3439" w:type="pct"/>
            <w:hideMark/>
          </w:tcPr>
          <w:p w14:paraId="31D3AA58" w14:textId="77777777" w:rsidR="00A93D72" w:rsidRPr="00A93D72" w:rsidRDefault="00A93D72" w:rsidP="00D561DB">
            <w:pPr>
              <w:pStyle w:val="Akapitzlist"/>
              <w:numPr>
                <w:ilvl w:val="0"/>
                <w:numId w:val="114"/>
              </w:numPr>
              <w:spacing w:after="0" w:line="240" w:lineRule="auto"/>
              <w:ind w:left="323"/>
              <w:jc w:val="both"/>
              <w:rPr>
                <w:rFonts w:asciiTheme="minorHAnsi" w:hAnsiTheme="minorHAnsi" w:cstheme="minorHAnsi"/>
                <w:sz w:val="20"/>
                <w:szCs w:val="20"/>
              </w:rPr>
            </w:pPr>
            <w:r w:rsidRPr="00A93D72">
              <w:rPr>
                <w:rFonts w:asciiTheme="minorHAnsi" w:hAnsiTheme="minorHAnsi" w:cstheme="minorHAnsi"/>
                <w:sz w:val="20"/>
                <w:szCs w:val="20"/>
              </w:rPr>
              <w:t>Producent komputera musi posiadać ISO 9001 co najmniej w zakresie projektowania, produkcji i serwisu komputerów.</w:t>
            </w:r>
          </w:p>
          <w:p w14:paraId="203ABD20" w14:textId="77777777" w:rsidR="00A93D72" w:rsidRPr="00A93D72" w:rsidRDefault="00A93D72" w:rsidP="00D561DB">
            <w:pPr>
              <w:pStyle w:val="Akapitzlist"/>
              <w:numPr>
                <w:ilvl w:val="0"/>
                <w:numId w:val="114"/>
              </w:numPr>
              <w:spacing w:after="0" w:line="240" w:lineRule="auto"/>
              <w:ind w:left="323"/>
              <w:jc w:val="both"/>
              <w:rPr>
                <w:rFonts w:asciiTheme="minorHAnsi" w:hAnsiTheme="minorHAnsi" w:cstheme="minorHAnsi"/>
                <w:sz w:val="20"/>
                <w:szCs w:val="20"/>
              </w:rPr>
            </w:pPr>
            <w:r w:rsidRPr="00A93D72">
              <w:rPr>
                <w:rFonts w:asciiTheme="minorHAnsi" w:hAnsiTheme="minorHAnsi" w:cstheme="minorHAnsi"/>
                <w:sz w:val="20"/>
                <w:szCs w:val="20"/>
              </w:rPr>
              <w:t>Producent komputera musi posiadać ISO 14001, co najmniej w zakresie projektowania i produkcji.</w:t>
            </w:r>
          </w:p>
          <w:p w14:paraId="08762F39" w14:textId="77777777" w:rsidR="00A93D72" w:rsidRPr="00A93D72" w:rsidRDefault="00A93D72" w:rsidP="00D561DB">
            <w:pPr>
              <w:pStyle w:val="Akapitzlist"/>
              <w:numPr>
                <w:ilvl w:val="0"/>
                <w:numId w:val="114"/>
              </w:numPr>
              <w:spacing w:after="0" w:line="240" w:lineRule="auto"/>
              <w:ind w:left="323"/>
              <w:jc w:val="both"/>
              <w:rPr>
                <w:rFonts w:asciiTheme="minorHAnsi" w:hAnsiTheme="minorHAnsi" w:cstheme="minorHAnsi"/>
                <w:sz w:val="20"/>
                <w:szCs w:val="20"/>
              </w:rPr>
            </w:pPr>
            <w:r w:rsidRPr="00A93D72">
              <w:rPr>
                <w:rFonts w:asciiTheme="minorHAnsi" w:hAnsiTheme="minorHAnsi" w:cstheme="minorHAnsi"/>
                <w:sz w:val="20"/>
                <w:szCs w:val="20"/>
              </w:rPr>
              <w:t>Oferowane komputery stacjonarne muszą posiadać europejską deklarację zgodności CE.</w:t>
            </w:r>
          </w:p>
          <w:p w14:paraId="38FE52D5" w14:textId="77777777" w:rsidR="00A93D72" w:rsidRPr="00A93D72" w:rsidRDefault="00A93D72" w:rsidP="00D561DB">
            <w:pPr>
              <w:pStyle w:val="Akapitzlist"/>
              <w:numPr>
                <w:ilvl w:val="0"/>
                <w:numId w:val="114"/>
              </w:numPr>
              <w:spacing w:after="0" w:line="240" w:lineRule="auto"/>
              <w:ind w:left="323"/>
              <w:jc w:val="both"/>
              <w:rPr>
                <w:rFonts w:asciiTheme="minorHAnsi" w:hAnsiTheme="minorHAnsi" w:cstheme="minorHAnsi"/>
                <w:sz w:val="20"/>
                <w:szCs w:val="20"/>
              </w:rPr>
            </w:pPr>
            <w:r w:rsidRPr="00A93D72">
              <w:rPr>
                <w:rFonts w:asciiTheme="minorHAnsi" w:hAnsiTheme="minorHAnsi" w:cstheme="minorHAnsi"/>
                <w:sz w:val="20"/>
                <w:szCs w:val="20"/>
              </w:rPr>
              <w:t>Certyfikat poprawnej współpracy z zaoferowanym systemem operacyjnym - do oferty dołączyć wydruk ze strony producenta oprogramowania systemowego.</w:t>
            </w:r>
          </w:p>
        </w:tc>
      </w:tr>
      <w:tr w:rsidR="00A93D72" w:rsidRPr="00A93D72" w14:paraId="2D111323" w14:textId="77777777" w:rsidTr="008C1203">
        <w:tc>
          <w:tcPr>
            <w:tcW w:w="308" w:type="pct"/>
          </w:tcPr>
          <w:p w14:paraId="2F06A453" w14:textId="77777777" w:rsidR="00A93D72" w:rsidRPr="00A93D72" w:rsidRDefault="00A93D72" w:rsidP="00D561DB">
            <w:pPr>
              <w:pStyle w:val="Akapitzlist"/>
              <w:numPr>
                <w:ilvl w:val="0"/>
                <w:numId w:val="116"/>
              </w:numPr>
              <w:rPr>
                <w:rFonts w:asciiTheme="minorHAnsi" w:hAnsiTheme="minorHAnsi" w:cstheme="minorHAnsi"/>
                <w:color w:val="000000"/>
                <w:sz w:val="20"/>
                <w:szCs w:val="20"/>
              </w:rPr>
            </w:pPr>
          </w:p>
        </w:tc>
        <w:tc>
          <w:tcPr>
            <w:tcW w:w="1253" w:type="pct"/>
          </w:tcPr>
          <w:p w14:paraId="4E90175F" w14:textId="166F8F38" w:rsidR="00A93D72" w:rsidRPr="00A93D72" w:rsidRDefault="00A93D72" w:rsidP="00A93D72">
            <w:pPr>
              <w:rPr>
                <w:rFonts w:asciiTheme="minorHAnsi" w:hAnsiTheme="minorHAnsi" w:cstheme="minorHAnsi"/>
                <w:sz w:val="20"/>
                <w:szCs w:val="20"/>
              </w:rPr>
            </w:pPr>
            <w:r w:rsidRPr="00A93D72">
              <w:rPr>
                <w:rFonts w:asciiTheme="minorHAnsi" w:hAnsiTheme="minorHAnsi" w:cstheme="minorHAnsi"/>
                <w:color w:val="000000"/>
                <w:sz w:val="20"/>
                <w:szCs w:val="20"/>
              </w:rPr>
              <w:t>Zainstalowane oprogramowanie systemowe</w:t>
            </w:r>
          </w:p>
          <w:p w14:paraId="08DD6DFC" w14:textId="77777777" w:rsidR="00A93D72" w:rsidRPr="00A93D72" w:rsidRDefault="00A93D72" w:rsidP="00A93D72">
            <w:pPr>
              <w:rPr>
                <w:rFonts w:asciiTheme="minorHAnsi" w:hAnsiTheme="minorHAnsi" w:cstheme="minorHAnsi"/>
                <w:sz w:val="20"/>
                <w:szCs w:val="20"/>
              </w:rPr>
            </w:pPr>
          </w:p>
        </w:tc>
        <w:tc>
          <w:tcPr>
            <w:tcW w:w="3439" w:type="pct"/>
          </w:tcPr>
          <w:p w14:paraId="31D10130" w14:textId="2FC35B3A" w:rsidR="00A93D72" w:rsidRPr="00A93D72" w:rsidRDefault="00A93D72" w:rsidP="00A93D72">
            <w:pPr>
              <w:rPr>
                <w:rFonts w:asciiTheme="minorHAnsi" w:hAnsiTheme="minorHAnsi" w:cstheme="minorHAnsi"/>
                <w:sz w:val="20"/>
                <w:szCs w:val="20"/>
              </w:rPr>
            </w:pPr>
            <w:r w:rsidRPr="00A93D72">
              <w:rPr>
                <w:rFonts w:asciiTheme="minorHAnsi" w:hAnsiTheme="minorHAnsi" w:cstheme="minorHAnsi"/>
                <w:sz w:val="20"/>
                <w:szCs w:val="20"/>
              </w:rPr>
              <w:t>Zainstalowany</w:t>
            </w:r>
            <w:r w:rsidR="00BA7743">
              <w:rPr>
                <w:rFonts w:asciiTheme="minorHAnsi" w:hAnsiTheme="minorHAnsi" w:cstheme="minorHAnsi"/>
                <w:sz w:val="20"/>
                <w:szCs w:val="20"/>
              </w:rPr>
              <w:t xml:space="preserve"> 64-bitowy</w:t>
            </w:r>
            <w:r w:rsidRPr="00A93D72">
              <w:rPr>
                <w:rFonts w:asciiTheme="minorHAnsi" w:hAnsiTheme="minorHAnsi" w:cstheme="minorHAnsi"/>
                <w:sz w:val="20"/>
                <w:szCs w:val="20"/>
              </w:rPr>
              <w:t xml:space="preserve"> system operacyjny w polskiej wersji językowej .</w:t>
            </w:r>
          </w:p>
          <w:p w14:paraId="3A276175" w14:textId="77777777" w:rsidR="00A93D72" w:rsidRPr="00A93D72" w:rsidRDefault="00A93D72" w:rsidP="00A93D72">
            <w:pPr>
              <w:rPr>
                <w:rFonts w:asciiTheme="minorHAnsi" w:hAnsiTheme="minorHAnsi" w:cstheme="minorHAnsi"/>
                <w:sz w:val="20"/>
                <w:szCs w:val="20"/>
              </w:rPr>
            </w:pPr>
            <w:r w:rsidRPr="00A93D72">
              <w:rPr>
                <w:rFonts w:asciiTheme="minorHAnsi" w:hAnsiTheme="minorHAnsi" w:cstheme="minorHAnsi"/>
                <w:sz w:val="20"/>
                <w:szCs w:val="20"/>
              </w:rPr>
              <w:t xml:space="preserve">Klucz licencyjny systemu musi być zapisany trwale w BIOS i umożliwiać jego instalację bez potrzeby ręcznego wpisywania klucza licencyjnego. </w:t>
            </w:r>
          </w:p>
          <w:p w14:paraId="13D2A93D" w14:textId="77777777" w:rsidR="00A93D72" w:rsidRPr="00A93D72" w:rsidRDefault="00A93D72" w:rsidP="00A93D72">
            <w:pPr>
              <w:rPr>
                <w:rFonts w:asciiTheme="minorHAnsi" w:hAnsiTheme="minorHAnsi" w:cstheme="minorHAnsi"/>
                <w:sz w:val="20"/>
                <w:szCs w:val="20"/>
                <w:u w:val="single"/>
              </w:rPr>
            </w:pPr>
            <w:r w:rsidRPr="00A93D72">
              <w:rPr>
                <w:rFonts w:asciiTheme="minorHAnsi" w:hAnsiTheme="minorHAnsi" w:cstheme="minorHAnsi"/>
                <w:i/>
                <w:iCs/>
                <w:sz w:val="20"/>
                <w:szCs w:val="20"/>
                <w:u w:val="single"/>
              </w:rPr>
              <w:t>Zamawiający nie dopuszcza zaoferowania systemu operacyjnego pochodzącego z rynku wtórnego, reaktywowanego systemu.</w:t>
            </w:r>
            <w:r w:rsidRPr="00A93D72">
              <w:rPr>
                <w:rFonts w:asciiTheme="minorHAnsi" w:hAnsiTheme="minorHAnsi" w:cstheme="minorHAnsi"/>
                <w:sz w:val="20"/>
                <w:szCs w:val="20"/>
                <w:u w:val="single"/>
              </w:rPr>
              <w:t xml:space="preserve"> </w:t>
            </w:r>
          </w:p>
          <w:p w14:paraId="13B33393" w14:textId="77777777" w:rsidR="00A93D72" w:rsidRPr="00A93D72" w:rsidRDefault="00A93D72" w:rsidP="00A93D72">
            <w:pPr>
              <w:rPr>
                <w:rFonts w:asciiTheme="minorHAnsi" w:hAnsiTheme="minorHAnsi" w:cstheme="minorHAnsi"/>
                <w:sz w:val="20"/>
                <w:szCs w:val="20"/>
              </w:rPr>
            </w:pPr>
          </w:p>
          <w:p w14:paraId="5CCE3A89" w14:textId="347A7B50" w:rsidR="00A93D72" w:rsidRPr="00A93D72" w:rsidRDefault="00A93D72" w:rsidP="00A93D72">
            <w:pPr>
              <w:rPr>
                <w:rFonts w:asciiTheme="minorHAnsi" w:hAnsiTheme="minorHAnsi" w:cstheme="minorHAnsi"/>
                <w:sz w:val="20"/>
                <w:szCs w:val="20"/>
              </w:rPr>
            </w:pPr>
            <w:r w:rsidRPr="00A93D72">
              <w:rPr>
                <w:rFonts w:asciiTheme="minorHAnsi" w:hAnsiTheme="minorHAnsi" w:cstheme="minorHAnsi"/>
                <w:sz w:val="20"/>
                <w:szCs w:val="20"/>
              </w:rPr>
              <w:t xml:space="preserve">System </w:t>
            </w:r>
            <w:r w:rsidR="00BA7743">
              <w:rPr>
                <w:rFonts w:asciiTheme="minorHAnsi" w:hAnsiTheme="minorHAnsi" w:cstheme="minorHAnsi"/>
                <w:sz w:val="20"/>
                <w:szCs w:val="20"/>
              </w:rPr>
              <w:t xml:space="preserve">operacyjny </w:t>
            </w:r>
            <w:r w:rsidRPr="00A93D72">
              <w:rPr>
                <w:rFonts w:asciiTheme="minorHAnsi" w:hAnsiTheme="minorHAnsi" w:cstheme="minorHAnsi"/>
                <w:sz w:val="20"/>
                <w:szCs w:val="20"/>
              </w:rPr>
              <w:t>musi spełniać następujące wymagania poprzez wbudowane mechanizmy, bez użycia dodatkowych aplikacji:</w:t>
            </w:r>
          </w:p>
          <w:p w14:paraId="6EA87315"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Dostępne dwa rodzaje graficznego interfejsu użytkownika:</w:t>
            </w:r>
          </w:p>
          <w:p w14:paraId="4F53DA40" w14:textId="77777777" w:rsidR="00A93D72" w:rsidRPr="00A93D72" w:rsidRDefault="00A93D72" w:rsidP="00D561DB">
            <w:pPr>
              <w:numPr>
                <w:ilvl w:val="1"/>
                <w:numId w:val="115"/>
              </w:numPr>
              <w:ind w:left="825"/>
              <w:contextualSpacing/>
              <w:jc w:val="both"/>
              <w:rPr>
                <w:rFonts w:asciiTheme="minorHAnsi" w:hAnsiTheme="minorHAnsi" w:cstheme="minorHAnsi"/>
                <w:sz w:val="20"/>
                <w:szCs w:val="20"/>
              </w:rPr>
            </w:pPr>
            <w:r w:rsidRPr="00A93D72">
              <w:rPr>
                <w:rFonts w:asciiTheme="minorHAnsi" w:hAnsiTheme="minorHAnsi" w:cstheme="minorHAnsi"/>
                <w:sz w:val="20"/>
                <w:szCs w:val="20"/>
              </w:rPr>
              <w:t>Klasyczny, umożliwiający obsługę przy pomocy klawiatury i myszy,</w:t>
            </w:r>
          </w:p>
          <w:p w14:paraId="1C4A0C1A" w14:textId="4BB46CB2"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Interfejsy użytkownika dostępne w wielu językach do wyboru – w tym polskim i angielskim.</w:t>
            </w:r>
          </w:p>
          <w:p w14:paraId="5FBEFB5D"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 xml:space="preserve">Zlokalizowane w języku polskim, co najmniej następujące elementy: menu, odtwarzacz multimediów, pomoc, komunikaty systemowe. </w:t>
            </w:r>
          </w:p>
          <w:p w14:paraId="3CBE0849"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Wbudowany system pomocy w języku polskim.</w:t>
            </w:r>
          </w:p>
          <w:p w14:paraId="6150A8C4"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lastRenderedPageBreak/>
              <w:t>Graficzne środowisko instalacji i konfiguracji dostępne w języku polskim.</w:t>
            </w:r>
          </w:p>
          <w:p w14:paraId="0D4D911B" w14:textId="4E50544E"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Funkcjonalność rozpoznawania mowy, pozwalającą na sterowanie komputerem głosowo, wraz z modułem „uczenia się” głosu użytkownika.</w:t>
            </w:r>
          </w:p>
          <w:p w14:paraId="73C47D84"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54102072"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Możliwość dokonywania aktualizacji i poprawek systemu poprzez mechanizm zarządzany przez administratora systemu Zamawiającego.</w:t>
            </w:r>
          </w:p>
          <w:p w14:paraId="09B99A0C"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Dostępność bezpłatnych biuletynów bezpieczeństwa związanych z działaniem systemu operacyjnego.</w:t>
            </w:r>
          </w:p>
          <w:p w14:paraId="30576FAA"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 xml:space="preserve">Wbudowana zapora internetowa (firewall) dla ochrony połączeń internetowych; zintegrowana z systemem konsola do zarządzania ustawieniami zapory i regułami IP v4 </w:t>
            </w:r>
            <w:r w:rsidRPr="00A93D72">
              <w:rPr>
                <w:rFonts w:asciiTheme="minorHAnsi" w:hAnsiTheme="minorHAnsi" w:cstheme="minorHAnsi"/>
                <w:sz w:val="20"/>
                <w:szCs w:val="20"/>
              </w:rPr>
              <w:br/>
              <w:t xml:space="preserve">i v6. </w:t>
            </w:r>
          </w:p>
          <w:p w14:paraId="2563942B"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Wbudowane mechanizmy ochrony antywirusowej i przeciw złośliwemu oprogramowaniu z zapewnionymi bezpłatnymi aktualizacjami.</w:t>
            </w:r>
          </w:p>
          <w:p w14:paraId="7837ED11"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Wsparcie dla większości powszechnie używanych urządzeń peryferyjnych (drukarek, urządzeń sieciowych, standardów USB, Plug&amp;Play, Wi-Fi).</w:t>
            </w:r>
          </w:p>
          <w:p w14:paraId="148E8EE7"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Funkcjonalność automatycznej zmiany domyślnej drukarki w zależności od sieci, do której podłączony jest komputer.</w:t>
            </w:r>
          </w:p>
          <w:p w14:paraId="3C0CF2C9"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Możliwość zarządzania stacją roboczą poprzez polityki grupowe – przez politykę rozumiemy zestaw reguł definiujących lub ograniczających funkcjonalność systemu lub aplikacji.</w:t>
            </w:r>
          </w:p>
          <w:p w14:paraId="57CACBB4"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Rozbudowane, definiowalne polityki bezpieczeństwa – polityki dla systemu operacyjnego i dla wskazanych aplikacji.</w:t>
            </w:r>
          </w:p>
          <w:p w14:paraId="19F5AB8F"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 xml:space="preserve">Możliwość zdalnej automatycznej instalacji, konfiguracji, administrowania oraz aktualizowania systemu, zgodnie z określonymi uprawnieniami poprzez polityki grupowe.   </w:t>
            </w:r>
          </w:p>
          <w:p w14:paraId="00C34766"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Zabezpieczony hasłem hierarchiczny dostęp do systemu, konta i profile użytkowników zarządzane zdalnie; praca systemu w trybie ochrony kont użytkowników.</w:t>
            </w:r>
          </w:p>
          <w:p w14:paraId="5E96BB3E"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Mechanizm pozwalający użytkownikowi zarejestrowanego w systemie przedsiębiorstwa/instytucji urządzenia na uprawniony dostęp do zasobów tego systemu.</w:t>
            </w:r>
          </w:p>
          <w:p w14:paraId="579A134A"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4CE2D40D"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 xml:space="preserve">Zintegrowany z systemem operacyjnym moduł synchronizacji komputera z urządzeniami zewnętrznymi.  </w:t>
            </w:r>
          </w:p>
          <w:p w14:paraId="21C03D7D"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 xml:space="preserve">Możliwość przystosowania stanowiska dla osób niepełnosprawnych (np. słabo widzących). </w:t>
            </w:r>
          </w:p>
          <w:p w14:paraId="6703A047"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Wsparcie dla IPSEC oparte na politykach – wdrażanie IPSEC oparte na zestawach reguł definiujących ustawienia zarządzanych w sposób centralny.</w:t>
            </w:r>
          </w:p>
          <w:p w14:paraId="1128A2A8"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Automatyczne występowanie i używanie (wystawianie) certyfikatów PKI X.509.</w:t>
            </w:r>
          </w:p>
          <w:p w14:paraId="5EF4B8DB"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Mechanizmy logowania do domeny w oparciu o:</w:t>
            </w:r>
          </w:p>
          <w:p w14:paraId="6D64A1BE" w14:textId="77777777" w:rsidR="00A93D72" w:rsidRPr="00A93D72" w:rsidRDefault="00A93D72" w:rsidP="00D561DB">
            <w:pPr>
              <w:numPr>
                <w:ilvl w:val="1"/>
                <w:numId w:val="115"/>
              </w:numPr>
              <w:ind w:left="683" w:hanging="284"/>
              <w:contextualSpacing/>
              <w:jc w:val="both"/>
              <w:rPr>
                <w:rFonts w:asciiTheme="minorHAnsi" w:hAnsiTheme="minorHAnsi" w:cstheme="minorHAnsi"/>
                <w:sz w:val="20"/>
                <w:szCs w:val="20"/>
              </w:rPr>
            </w:pPr>
            <w:r w:rsidRPr="00A93D72">
              <w:rPr>
                <w:rFonts w:asciiTheme="minorHAnsi" w:hAnsiTheme="minorHAnsi" w:cstheme="minorHAnsi"/>
                <w:sz w:val="20"/>
                <w:szCs w:val="20"/>
              </w:rPr>
              <w:lastRenderedPageBreak/>
              <w:t>Login i hasło,</w:t>
            </w:r>
          </w:p>
          <w:p w14:paraId="489DDD59" w14:textId="77777777" w:rsidR="00A93D72" w:rsidRPr="00A93D72" w:rsidRDefault="00A93D72" w:rsidP="00D561DB">
            <w:pPr>
              <w:numPr>
                <w:ilvl w:val="1"/>
                <w:numId w:val="115"/>
              </w:numPr>
              <w:ind w:left="683" w:hanging="284"/>
              <w:contextualSpacing/>
              <w:jc w:val="both"/>
              <w:rPr>
                <w:rFonts w:asciiTheme="minorHAnsi" w:hAnsiTheme="minorHAnsi" w:cstheme="minorHAnsi"/>
                <w:sz w:val="20"/>
                <w:szCs w:val="20"/>
              </w:rPr>
            </w:pPr>
            <w:r w:rsidRPr="00A93D72">
              <w:rPr>
                <w:rFonts w:asciiTheme="minorHAnsi" w:hAnsiTheme="minorHAnsi" w:cstheme="minorHAnsi"/>
                <w:sz w:val="20"/>
                <w:szCs w:val="20"/>
              </w:rPr>
              <w:t>Karty z certyfikatami (smartcard),</w:t>
            </w:r>
          </w:p>
          <w:p w14:paraId="6B418BC0" w14:textId="77777777" w:rsidR="00A93D72" w:rsidRPr="00A93D72" w:rsidRDefault="00A93D72" w:rsidP="00D561DB">
            <w:pPr>
              <w:numPr>
                <w:ilvl w:val="1"/>
                <w:numId w:val="115"/>
              </w:numPr>
              <w:ind w:left="683" w:hanging="284"/>
              <w:contextualSpacing/>
              <w:jc w:val="both"/>
              <w:rPr>
                <w:rFonts w:asciiTheme="minorHAnsi" w:hAnsiTheme="minorHAnsi" w:cstheme="minorHAnsi"/>
                <w:sz w:val="20"/>
                <w:szCs w:val="20"/>
              </w:rPr>
            </w:pPr>
            <w:r w:rsidRPr="00A93D72">
              <w:rPr>
                <w:rFonts w:asciiTheme="minorHAnsi" w:hAnsiTheme="minorHAnsi" w:cstheme="minorHAnsi"/>
                <w:sz w:val="20"/>
                <w:szCs w:val="20"/>
              </w:rPr>
              <w:t>Wirtualne karty (logowanie w oparciu o certyfikat chroniony poprzez moduł TPM).</w:t>
            </w:r>
          </w:p>
          <w:p w14:paraId="4C9B3E95"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Mechanizmy wieloelementowego uwierzytelniania.</w:t>
            </w:r>
          </w:p>
          <w:p w14:paraId="7ABCC174"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Wsparcie dla uwierzytelniania na bazie Kerberos v. 5.</w:t>
            </w:r>
          </w:p>
          <w:p w14:paraId="36566B7D"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Wsparcie do uwierzytelnienia urządzenia na bazie certyfikatu.</w:t>
            </w:r>
          </w:p>
          <w:p w14:paraId="2C666710"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Wsparcie dla algorytmów Suite B (RFC 4869).</w:t>
            </w:r>
          </w:p>
          <w:p w14:paraId="6F8CA3AE"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Wsparcie wbudowanej zapory ogniowej dla Internet Key Exchange v. 2 (IKEv2) dla warstwy transportowej IPsec.</w:t>
            </w:r>
          </w:p>
          <w:p w14:paraId="0170465F"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Wbudowane narzędzia służące do administracji, do wykonywania kopii zapasowych polityk i ich odtwarzania oraz generowania raportów z ustawień polityk.</w:t>
            </w:r>
          </w:p>
          <w:p w14:paraId="4B485D3D"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Wsparcie dla środowisk Java i .NET Framework 4.x – możliwość uruchomienia aplikacji działających we wskazanych środowiskach.</w:t>
            </w:r>
          </w:p>
          <w:p w14:paraId="322DC5E1"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Wsparcie dla JScript i VBScript – możliwość uruchamiania interpretera poleceń.</w:t>
            </w:r>
          </w:p>
          <w:p w14:paraId="210D0A14"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Zdalna pomoc i współdzielenie aplikacji – możliwość zdalnego przejęcia sesji zalogowanego użytkownika celem rozwiązania problemu z komputerem,</w:t>
            </w:r>
          </w:p>
          <w:p w14:paraId="0C4863BB"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Rozwiązanie służące do automatycznego zbudowania obrazu systemu wraz z aplikacjami. Obraz systemu służyć ma do automatycznego upowszechnienia systemu operacyjnego inicjowanego i wykonywanego w całości poprzez sieć komputerową.</w:t>
            </w:r>
          </w:p>
          <w:p w14:paraId="5026B4D4"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Rozwiązanie ma umożliwiające wdrożenie nowego obrazu poprzez zdalną instalację.</w:t>
            </w:r>
          </w:p>
          <w:p w14:paraId="77F4162F"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Transakcyjny system plików pozwalający na stosowanie przydziałów (ang. quota) na dysku dla użytkowników oraz zapewniający większą niezawodność i pozwalający tworzyć kopie zapasowe.</w:t>
            </w:r>
          </w:p>
          <w:p w14:paraId="6A03FBDD"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Zarządzanie kontami użytkowników sieci oraz urządzeniami sieciowymi tj. drukarki, modemy, woluminy dyskowe, usługi katalogowe.</w:t>
            </w:r>
          </w:p>
          <w:p w14:paraId="35E2319D"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Udostępnianie modemu.</w:t>
            </w:r>
          </w:p>
          <w:p w14:paraId="41963631"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Oprogramowanie dla tworzenia kopii zapasowych (Backup); automatyczne wykonywanie kopii plików z możliwością automatycznego przywrócenia wersji wcześniejszej.</w:t>
            </w:r>
          </w:p>
          <w:p w14:paraId="3AA9CDB1"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Możliwość przywracania obrazu plików systemowych do uprzednio zapisanej postaci.</w:t>
            </w:r>
          </w:p>
          <w:p w14:paraId="1F44DB9D"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 xml:space="preserve">Identyfikacja sieci komputerowych, do których jest podłączony system operacyjny, zapamiętywanie ustawień i przypisywanie do min. 3 kategorii bezpieczeństwa </w:t>
            </w:r>
            <w:r w:rsidRPr="00A93D72">
              <w:rPr>
                <w:rFonts w:asciiTheme="minorHAnsi" w:hAnsiTheme="minorHAnsi" w:cstheme="minorHAnsi"/>
                <w:sz w:val="20"/>
                <w:szCs w:val="20"/>
              </w:rPr>
              <w:br/>
              <w:t>(z predefiniowanymi odpowiednio do kategorii ustawieniami zapory sieciowej, udostępniania plików itp.).</w:t>
            </w:r>
          </w:p>
          <w:p w14:paraId="2FA9E77C"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Możliwość blokowania lub dopuszczania dowolnych urządzeń peryferyjnych za pomocą polityk grupowych (np. przy użyciu numerów identyfikacyjnych sprzętu).</w:t>
            </w:r>
          </w:p>
          <w:p w14:paraId="24224489" w14:textId="06ED2EAC"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 xml:space="preserve">Wbudowany mechanizm wirtualizacji typu hypervisor, </w:t>
            </w:r>
          </w:p>
          <w:p w14:paraId="51ABEFFE"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Mechanizm szyfrowania dysków wewnętrznych i zewnętrznych z możliwością szyfrowania ograniczonego do danych użytkownika.</w:t>
            </w:r>
          </w:p>
          <w:p w14:paraId="4C22D444"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 xml:space="preserve">Wbudowane w system narzędzie do szyfrowania partycji systemowych komputera, </w:t>
            </w:r>
            <w:r w:rsidRPr="00A93D72">
              <w:rPr>
                <w:rFonts w:asciiTheme="minorHAnsi" w:hAnsiTheme="minorHAnsi" w:cstheme="minorHAnsi"/>
                <w:sz w:val="20"/>
                <w:szCs w:val="20"/>
              </w:rPr>
              <w:br/>
              <w:t>z możliwością przechowywania certyfikatów w mikrochipie TPM (Trusted Platform Module) w wersji minimum 1.2 lub na kluczach pamięci przenośnej USB.</w:t>
            </w:r>
          </w:p>
          <w:p w14:paraId="6F360B3E"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 xml:space="preserve">Wbudowane w system narzędzie do szyfrowania dysków przenośnych, z możliwością centralnego zarządzania poprzez polityki </w:t>
            </w:r>
            <w:r w:rsidRPr="00A93D72">
              <w:rPr>
                <w:rFonts w:asciiTheme="minorHAnsi" w:hAnsiTheme="minorHAnsi" w:cstheme="minorHAnsi"/>
                <w:sz w:val="20"/>
                <w:szCs w:val="20"/>
              </w:rPr>
              <w:lastRenderedPageBreak/>
              <w:t>grupowe, pozwalające na wymuszenie szyfrowania dysków przenośnych.</w:t>
            </w:r>
          </w:p>
          <w:p w14:paraId="075A41DD"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Możliwość tworzenia i przechowywania kopii zapasowych kluczy odzyskiwania do szyfrowania partycji w usługach katalogowych.</w:t>
            </w:r>
          </w:p>
          <w:p w14:paraId="2C9D63F9" w14:textId="77777777" w:rsidR="00A93D72" w:rsidRPr="00A93D72" w:rsidRDefault="00A93D72" w:rsidP="00D561DB">
            <w:pPr>
              <w:numPr>
                <w:ilvl w:val="0"/>
                <w:numId w:val="115"/>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Możliwość instalowania dodatkowych języków interfejsu systemu operacyjnego oraz możliwość zmiany języka bez konieczności reinstalacji systemu.</w:t>
            </w:r>
          </w:p>
        </w:tc>
      </w:tr>
      <w:tr w:rsidR="00A93D72" w:rsidRPr="00A93D72" w14:paraId="2846AB58" w14:textId="77777777" w:rsidTr="008C1203">
        <w:tc>
          <w:tcPr>
            <w:tcW w:w="308" w:type="pct"/>
          </w:tcPr>
          <w:p w14:paraId="62105BA0" w14:textId="77777777" w:rsidR="00A93D72" w:rsidRPr="00A93D72" w:rsidRDefault="00A93D72" w:rsidP="00D561DB">
            <w:pPr>
              <w:pStyle w:val="Akapitzlist"/>
              <w:numPr>
                <w:ilvl w:val="0"/>
                <w:numId w:val="116"/>
              </w:numPr>
              <w:rPr>
                <w:rFonts w:asciiTheme="minorHAnsi" w:hAnsiTheme="minorHAnsi" w:cstheme="minorHAnsi"/>
                <w:color w:val="000000"/>
                <w:sz w:val="20"/>
                <w:szCs w:val="20"/>
              </w:rPr>
            </w:pPr>
          </w:p>
        </w:tc>
        <w:tc>
          <w:tcPr>
            <w:tcW w:w="1253" w:type="pct"/>
            <w:hideMark/>
          </w:tcPr>
          <w:p w14:paraId="0317EABA" w14:textId="748AFD69" w:rsidR="00A93D72" w:rsidRPr="00A93D72" w:rsidRDefault="00A93D72" w:rsidP="00A93D72">
            <w:pPr>
              <w:rPr>
                <w:rFonts w:asciiTheme="minorHAnsi" w:hAnsiTheme="minorHAnsi" w:cstheme="minorHAnsi"/>
                <w:color w:val="000000"/>
                <w:sz w:val="20"/>
                <w:szCs w:val="20"/>
              </w:rPr>
            </w:pPr>
            <w:r w:rsidRPr="00A93D72">
              <w:rPr>
                <w:rFonts w:asciiTheme="minorHAnsi" w:hAnsiTheme="minorHAnsi" w:cstheme="minorHAnsi"/>
                <w:color w:val="000000"/>
                <w:sz w:val="20"/>
                <w:szCs w:val="20"/>
              </w:rPr>
              <w:t>Gwarancja – zgodnie z wymaganiami i kryteriami</w:t>
            </w:r>
          </w:p>
        </w:tc>
        <w:tc>
          <w:tcPr>
            <w:tcW w:w="3439" w:type="pct"/>
            <w:hideMark/>
          </w:tcPr>
          <w:p w14:paraId="4794A036" w14:textId="56275989" w:rsidR="00A93D72" w:rsidRPr="00A93D72" w:rsidRDefault="00A93D72" w:rsidP="00A93D72">
            <w:pPr>
              <w:rPr>
                <w:rFonts w:asciiTheme="minorHAnsi" w:hAnsiTheme="minorHAnsi" w:cstheme="minorHAnsi"/>
                <w:sz w:val="20"/>
                <w:szCs w:val="20"/>
              </w:rPr>
            </w:pPr>
            <w:r>
              <w:rPr>
                <w:rFonts w:asciiTheme="minorHAnsi" w:hAnsiTheme="minorHAnsi" w:cstheme="minorHAnsi"/>
                <w:sz w:val="20"/>
                <w:szCs w:val="20"/>
              </w:rPr>
              <w:t xml:space="preserve">Min. </w:t>
            </w:r>
            <w:r w:rsidR="006842CF">
              <w:rPr>
                <w:rFonts w:asciiTheme="minorHAnsi" w:hAnsiTheme="minorHAnsi" w:cstheme="minorHAnsi"/>
                <w:sz w:val="20"/>
                <w:szCs w:val="20"/>
              </w:rPr>
              <w:t>24</w:t>
            </w:r>
            <w:r w:rsidRPr="00A93D72">
              <w:rPr>
                <w:rFonts w:asciiTheme="minorHAnsi" w:hAnsiTheme="minorHAnsi" w:cstheme="minorHAnsi"/>
                <w:sz w:val="20"/>
                <w:szCs w:val="20"/>
              </w:rPr>
              <w:t xml:space="preserve"> </w:t>
            </w:r>
            <w:r w:rsidR="00D847B9" w:rsidRPr="00A93D72">
              <w:rPr>
                <w:rFonts w:asciiTheme="minorHAnsi" w:hAnsiTheme="minorHAnsi" w:cstheme="minorHAnsi"/>
                <w:sz w:val="20"/>
                <w:szCs w:val="20"/>
              </w:rPr>
              <w:t>miesiąc</w:t>
            </w:r>
            <w:r w:rsidR="00D847B9">
              <w:rPr>
                <w:rFonts w:asciiTheme="minorHAnsi" w:hAnsiTheme="minorHAnsi" w:cstheme="minorHAnsi"/>
                <w:sz w:val="20"/>
                <w:szCs w:val="20"/>
              </w:rPr>
              <w:t>e</w:t>
            </w:r>
            <w:r w:rsidRPr="00A93D72">
              <w:rPr>
                <w:rFonts w:asciiTheme="minorHAnsi" w:hAnsiTheme="minorHAnsi" w:cstheme="minorHAnsi"/>
                <w:sz w:val="20"/>
                <w:szCs w:val="20"/>
              </w:rPr>
              <w:t xml:space="preserve"> świadczonej  w siedzibie Zamawiającego, chyba że niezbędne będzie naprawa sprzętu w siedzibie producenta lub autoryzowanym przez niego punkcie serwisowym  - wówczas koszt transportu do i z naprawy pokrywa Wykonawca.</w:t>
            </w:r>
          </w:p>
          <w:p w14:paraId="2BD30BC4" w14:textId="77777777" w:rsidR="00A93D72" w:rsidRPr="00A93D72" w:rsidRDefault="00A93D72" w:rsidP="00A93D72">
            <w:pPr>
              <w:rPr>
                <w:rFonts w:asciiTheme="minorHAnsi" w:hAnsiTheme="minorHAnsi" w:cstheme="minorHAnsi"/>
                <w:sz w:val="20"/>
                <w:szCs w:val="20"/>
              </w:rPr>
            </w:pPr>
            <w:r w:rsidRPr="00A93D72">
              <w:rPr>
                <w:rFonts w:asciiTheme="minorHAnsi" w:hAnsiTheme="minorHAnsi" w:cstheme="minorHAnsi"/>
                <w:sz w:val="20"/>
                <w:szCs w:val="20"/>
              </w:rPr>
              <w:t>Naprawy gwarancyjne urządzeń muszą być realizowany przez Producenta lub Autoryzowanego Partnera Serwisowego Producenta</w:t>
            </w:r>
          </w:p>
          <w:p w14:paraId="5A772802" w14:textId="77777777" w:rsidR="00A93D72" w:rsidRPr="00A93D72" w:rsidRDefault="00A93D72" w:rsidP="00A93D72">
            <w:pPr>
              <w:rPr>
                <w:rFonts w:asciiTheme="minorHAnsi" w:hAnsiTheme="minorHAnsi" w:cstheme="minorHAnsi"/>
                <w:sz w:val="20"/>
                <w:szCs w:val="20"/>
              </w:rPr>
            </w:pPr>
            <w:r w:rsidRPr="00A93D72">
              <w:rPr>
                <w:rFonts w:asciiTheme="minorHAnsi" w:hAnsiTheme="minorHAnsi" w:cstheme="minorHAnsi"/>
                <w:sz w:val="20"/>
                <w:szCs w:val="20"/>
              </w:rPr>
              <w:t>Możliwość telefonicznego sprawdzenia konfiguracji sprzętowej komputera oraz warunków gwarancji po podaniu numeru seryjnego bezpośrednio u producenta lub jego przedstawiciela</w:t>
            </w:r>
          </w:p>
        </w:tc>
      </w:tr>
      <w:tr w:rsidR="008C1203" w:rsidRPr="00A93D72" w14:paraId="299F5787" w14:textId="77777777" w:rsidTr="008C1203">
        <w:tc>
          <w:tcPr>
            <w:tcW w:w="5000" w:type="pct"/>
            <w:gridSpan w:val="3"/>
            <w:shd w:val="clear" w:color="auto" w:fill="BFBFBF" w:themeFill="background1" w:themeFillShade="BF"/>
          </w:tcPr>
          <w:p w14:paraId="72044A32" w14:textId="30133882" w:rsidR="008C1203" w:rsidRPr="008C1203" w:rsidRDefault="008C1203" w:rsidP="008C1203">
            <w:pPr>
              <w:rPr>
                <w:rFonts w:asciiTheme="minorHAnsi" w:hAnsiTheme="minorHAnsi" w:cstheme="minorHAnsi"/>
                <w:sz w:val="20"/>
                <w:szCs w:val="20"/>
              </w:rPr>
            </w:pPr>
            <w:r>
              <w:rPr>
                <w:rFonts w:asciiTheme="minorHAnsi" w:hAnsiTheme="minorHAnsi" w:cstheme="minorHAnsi"/>
                <w:sz w:val="20"/>
                <w:szCs w:val="20"/>
              </w:rPr>
              <w:t>Monitor</w:t>
            </w:r>
          </w:p>
        </w:tc>
      </w:tr>
      <w:tr w:rsidR="008C1203" w:rsidRPr="00A93D72" w14:paraId="797273AD" w14:textId="77777777" w:rsidTr="008C1203">
        <w:tc>
          <w:tcPr>
            <w:tcW w:w="308" w:type="pct"/>
          </w:tcPr>
          <w:p w14:paraId="4135CE49" w14:textId="77777777" w:rsidR="008C1203" w:rsidRPr="00A93D72" w:rsidRDefault="008C1203" w:rsidP="00D561DB">
            <w:pPr>
              <w:pStyle w:val="Akapitzlist"/>
              <w:numPr>
                <w:ilvl w:val="0"/>
                <w:numId w:val="116"/>
              </w:numPr>
              <w:rPr>
                <w:rFonts w:asciiTheme="minorHAnsi" w:hAnsiTheme="minorHAnsi" w:cstheme="minorHAnsi"/>
                <w:color w:val="000000"/>
                <w:sz w:val="20"/>
                <w:szCs w:val="20"/>
              </w:rPr>
            </w:pPr>
          </w:p>
        </w:tc>
        <w:tc>
          <w:tcPr>
            <w:tcW w:w="1253" w:type="pct"/>
          </w:tcPr>
          <w:p w14:paraId="4837AF0B" w14:textId="4ABE2CB5" w:rsidR="008C1203" w:rsidRPr="008C1203" w:rsidRDefault="008C1203" w:rsidP="008C1203">
            <w:pPr>
              <w:rPr>
                <w:rFonts w:asciiTheme="minorHAnsi" w:hAnsiTheme="minorHAnsi" w:cstheme="minorHAnsi"/>
                <w:color w:val="000000"/>
                <w:sz w:val="20"/>
                <w:szCs w:val="20"/>
              </w:rPr>
            </w:pPr>
            <w:r w:rsidRPr="008C1203">
              <w:rPr>
                <w:rFonts w:asciiTheme="minorHAnsi" w:hAnsiTheme="minorHAnsi" w:cstheme="minorHAnsi"/>
                <w:sz w:val="20"/>
                <w:szCs w:val="20"/>
              </w:rPr>
              <w:t>Ekran</w:t>
            </w:r>
          </w:p>
        </w:tc>
        <w:tc>
          <w:tcPr>
            <w:tcW w:w="3439" w:type="pct"/>
          </w:tcPr>
          <w:p w14:paraId="1B4321C0" w14:textId="7CC60B9E" w:rsidR="008C1203" w:rsidRPr="008C1203" w:rsidRDefault="008C1203" w:rsidP="008C1203">
            <w:pPr>
              <w:rPr>
                <w:rFonts w:asciiTheme="minorHAnsi" w:hAnsiTheme="minorHAnsi" w:cstheme="minorHAnsi"/>
                <w:sz w:val="20"/>
                <w:szCs w:val="20"/>
              </w:rPr>
            </w:pPr>
            <w:r w:rsidRPr="008C1203">
              <w:rPr>
                <w:rFonts w:asciiTheme="minorHAnsi" w:hAnsiTheme="minorHAnsi" w:cstheme="minorHAnsi"/>
                <w:sz w:val="20"/>
                <w:szCs w:val="20"/>
              </w:rPr>
              <w:t>23,8 cala o rozdzielczości natywnej minimum 1920x1080 pikseli, maksymalny rozmiar piksela 0.275 mm, matryca matowa, pokryta powłoką 3H, technologia matrycy IPS</w:t>
            </w:r>
          </w:p>
        </w:tc>
      </w:tr>
      <w:tr w:rsidR="008C1203" w:rsidRPr="00A93D72" w14:paraId="11BACEC8" w14:textId="77777777" w:rsidTr="008C1203">
        <w:tc>
          <w:tcPr>
            <w:tcW w:w="308" w:type="pct"/>
          </w:tcPr>
          <w:p w14:paraId="473B8F81" w14:textId="77777777" w:rsidR="008C1203" w:rsidRPr="00A93D72" w:rsidRDefault="008C1203" w:rsidP="00D561DB">
            <w:pPr>
              <w:pStyle w:val="Akapitzlist"/>
              <w:numPr>
                <w:ilvl w:val="0"/>
                <w:numId w:val="116"/>
              </w:numPr>
              <w:rPr>
                <w:rFonts w:asciiTheme="minorHAnsi" w:hAnsiTheme="minorHAnsi" w:cstheme="minorHAnsi"/>
                <w:color w:val="000000"/>
                <w:sz w:val="20"/>
                <w:szCs w:val="20"/>
              </w:rPr>
            </w:pPr>
          </w:p>
        </w:tc>
        <w:tc>
          <w:tcPr>
            <w:tcW w:w="1253" w:type="pct"/>
          </w:tcPr>
          <w:p w14:paraId="52FD1DE1" w14:textId="54B8B3DE" w:rsidR="008C1203" w:rsidRPr="008C1203" w:rsidRDefault="008C1203" w:rsidP="008C1203">
            <w:pPr>
              <w:rPr>
                <w:rFonts w:asciiTheme="minorHAnsi" w:hAnsiTheme="minorHAnsi" w:cstheme="minorHAnsi"/>
                <w:color w:val="000000"/>
                <w:sz w:val="20"/>
                <w:szCs w:val="20"/>
              </w:rPr>
            </w:pPr>
            <w:r w:rsidRPr="008C1203">
              <w:rPr>
                <w:rFonts w:asciiTheme="minorHAnsi" w:hAnsiTheme="minorHAnsi" w:cstheme="minorHAnsi"/>
                <w:sz w:val="20"/>
                <w:szCs w:val="20"/>
              </w:rPr>
              <w:t>Parametry obrazu</w:t>
            </w:r>
          </w:p>
        </w:tc>
        <w:tc>
          <w:tcPr>
            <w:tcW w:w="3439" w:type="pct"/>
          </w:tcPr>
          <w:p w14:paraId="53702EA8" w14:textId="4CD93512" w:rsidR="008C1203" w:rsidRPr="008C1203" w:rsidRDefault="008C1203" w:rsidP="008C1203">
            <w:pPr>
              <w:rPr>
                <w:rFonts w:asciiTheme="minorHAnsi" w:hAnsiTheme="minorHAnsi" w:cstheme="minorHAnsi"/>
                <w:sz w:val="20"/>
                <w:szCs w:val="20"/>
              </w:rPr>
            </w:pPr>
            <w:r w:rsidRPr="008C1203">
              <w:rPr>
                <w:rFonts w:asciiTheme="minorHAnsi" w:hAnsiTheme="minorHAnsi" w:cstheme="minorHAnsi"/>
                <w:sz w:val="20"/>
                <w:szCs w:val="20"/>
              </w:rPr>
              <w:t>Odwzorowanie 16.7 miliona kolorów, kontrast typowy 1000:1,  jasność min. 250 cd/m</w:t>
            </w:r>
            <w:r w:rsidRPr="008C1203">
              <w:rPr>
                <w:rFonts w:asciiTheme="minorHAnsi" w:hAnsiTheme="minorHAnsi" w:cstheme="minorHAnsi"/>
                <w:position w:val="6"/>
                <w:sz w:val="20"/>
                <w:szCs w:val="20"/>
              </w:rPr>
              <w:t>2</w:t>
            </w:r>
            <w:r w:rsidRPr="008C1203">
              <w:rPr>
                <w:rFonts w:asciiTheme="minorHAnsi" w:hAnsiTheme="minorHAnsi" w:cstheme="minorHAnsi"/>
                <w:sz w:val="20"/>
                <w:szCs w:val="20"/>
              </w:rPr>
              <w:t>, czas reakcji matrycy max. 5ms, kąty widzenia pionowe/poziome minimum 178/178 stopni</w:t>
            </w:r>
          </w:p>
        </w:tc>
      </w:tr>
      <w:tr w:rsidR="008C1203" w:rsidRPr="00A93D72" w14:paraId="28ACED52" w14:textId="77777777" w:rsidTr="008C1203">
        <w:tc>
          <w:tcPr>
            <w:tcW w:w="308" w:type="pct"/>
          </w:tcPr>
          <w:p w14:paraId="5F4F4AF2" w14:textId="77777777" w:rsidR="008C1203" w:rsidRPr="00A93D72" w:rsidRDefault="008C1203" w:rsidP="00D561DB">
            <w:pPr>
              <w:pStyle w:val="Akapitzlist"/>
              <w:numPr>
                <w:ilvl w:val="0"/>
                <w:numId w:val="116"/>
              </w:numPr>
              <w:rPr>
                <w:rFonts w:asciiTheme="minorHAnsi" w:hAnsiTheme="minorHAnsi" w:cstheme="minorHAnsi"/>
                <w:color w:val="000000"/>
                <w:sz w:val="20"/>
                <w:szCs w:val="20"/>
              </w:rPr>
            </w:pPr>
          </w:p>
        </w:tc>
        <w:tc>
          <w:tcPr>
            <w:tcW w:w="1253" w:type="pct"/>
          </w:tcPr>
          <w:p w14:paraId="7FFB0A17" w14:textId="43D5E32F" w:rsidR="008C1203" w:rsidRPr="008C1203" w:rsidRDefault="008C1203" w:rsidP="008C1203">
            <w:pPr>
              <w:rPr>
                <w:rFonts w:asciiTheme="minorHAnsi" w:hAnsiTheme="minorHAnsi" w:cstheme="minorHAnsi"/>
                <w:color w:val="000000"/>
                <w:sz w:val="20"/>
                <w:szCs w:val="20"/>
              </w:rPr>
            </w:pPr>
            <w:r w:rsidRPr="008C1203">
              <w:rPr>
                <w:rFonts w:asciiTheme="minorHAnsi" w:hAnsiTheme="minorHAnsi" w:cstheme="minorHAnsi"/>
                <w:sz w:val="20"/>
                <w:szCs w:val="20"/>
              </w:rPr>
              <w:t>Wejścia wideo i inne</w:t>
            </w:r>
          </w:p>
        </w:tc>
        <w:tc>
          <w:tcPr>
            <w:tcW w:w="3439" w:type="pct"/>
            <w:vAlign w:val="center"/>
          </w:tcPr>
          <w:p w14:paraId="5CBF0EF0" w14:textId="7F794E46" w:rsidR="008C1203" w:rsidRPr="008C1203" w:rsidRDefault="008C1203" w:rsidP="008C1203">
            <w:pPr>
              <w:rPr>
                <w:rFonts w:asciiTheme="minorHAnsi" w:hAnsiTheme="minorHAnsi" w:cstheme="minorHAnsi"/>
                <w:sz w:val="20"/>
                <w:szCs w:val="20"/>
              </w:rPr>
            </w:pPr>
            <w:r w:rsidRPr="008C1203">
              <w:rPr>
                <w:rFonts w:asciiTheme="minorHAnsi" w:hAnsiTheme="minorHAnsi" w:cstheme="minorHAnsi"/>
                <w:sz w:val="20"/>
                <w:szCs w:val="20"/>
              </w:rPr>
              <w:t>1x DP, 1x DVI-D, 1x D-SUB, wejście/wyjście audio</w:t>
            </w:r>
          </w:p>
        </w:tc>
      </w:tr>
      <w:tr w:rsidR="008C1203" w:rsidRPr="00A93D72" w14:paraId="24F37AA5" w14:textId="77777777" w:rsidTr="008C1203">
        <w:tc>
          <w:tcPr>
            <w:tcW w:w="308" w:type="pct"/>
          </w:tcPr>
          <w:p w14:paraId="67829EF6" w14:textId="77777777" w:rsidR="008C1203" w:rsidRPr="00A93D72" w:rsidRDefault="008C1203" w:rsidP="00D561DB">
            <w:pPr>
              <w:pStyle w:val="Akapitzlist"/>
              <w:numPr>
                <w:ilvl w:val="0"/>
                <w:numId w:val="116"/>
              </w:numPr>
              <w:rPr>
                <w:rFonts w:asciiTheme="minorHAnsi" w:hAnsiTheme="minorHAnsi" w:cstheme="minorHAnsi"/>
                <w:color w:val="000000"/>
                <w:sz w:val="20"/>
                <w:szCs w:val="20"/>
              </w:rPr>
            </w:pPr>
          </w:p>
        </w:tc>
        <w:tc>
          <w:tcPr>
            <w:tcW w:w="1253" w:type="pct"/>
          </w:tcPr>
          <w:p w14:paraId="19193B41" w14:textId="6BBCC937" w:rsidR="008C1203" w:rsidRPr="008C1203" w:rsidRDefault="008C1203" w:rsidP="008C1203">
            <w:pPr>
              <w:rPr>
                <w:rFonts w:asciiTheme="minorHAnsi" w:hAnsiTheme="minorHAnsi" w:cstheme="minorHAnsi"/>
                <w:color w:val="000000"/>
                <w:sz w:val="20"/>
                <w:szCs w:val="20"/>
              </w:rPr>
            </w:pPr>
            <w:r w:rsidRPr="008C1203">
              <w:rPr>
                <w:rFonts w:asciiTheme="minorHAnsi" w:hAnsiTheme="minorHAnsi" w:cstheme="minorHAnsi"/>
                <w:sz w:val="20"/>
                <w:szCs w:val="20"/>
              </w:rPr>
              <w:t>Obudowa i  regulacja monitora</w:t>
            </w:r>
          </w:p>
        </w:tc>
        <w:tc>
          <w:tcPr>
            <w:tcW w:w="3439" w:type="pct"/>
          </w:tcPr>
          <w:p w14:paraId="7802F810" w14:textId="74249BBD" w:rsidR="008C1203" w:rsidRPr="008C1203" w:rsidRDefault="008C1203" w:rsidP="008C1203">
            <w:pPr>
              <w:rPr>
                <w:rFonts w:asciiTheme="minorHAnsi" w:hAnsiTheme="minorHAnsi" w:cstheme="minorHAnsi"/>
                <w:sz w:val="20"/>
                <w:szCs w:val="20"/>
              </w:rPr>
            </w:pPr>
            <w:r w:rsidRPr="008C1203">
              <w:rPr>
                <w:rFonts w:asciiTheme="minorHAnsi" w:hAnsiTheme="minorHAnsi" w:cstheme="minorHAnsi"/>
                <w:sz w:val="20"/>
                <w:szCs w:val="20"/>
              </w:rPr>
              <w:t>Pochylenie ekranu w zakresie -5° / +22°(tzw. Tilt), zintegrowany zasilacz i głośniki stereo o mocy minimum 2W każdy, możliwość regulacji głośności z menu OSD monitora, złącze Kensington Lock, złącze montażu na ścianie w standardzie VESA</w:t>
            </w:r>
            <w:r w:rsidR="009839DC">
              <w:rPr>
                <w:rFonts w:asciiTheme="minorHAnsi" w:hAnsiTheme="minorHAnsi" w:cstheme="minorHAnsi"/>
                <w:sz w:val="20"/>
                <w:szCs w:val="20"/>
              </w:rPr>
              <w:t>, regulacja wysokości, dominujący kolor obudowy: czarny</w:t>
            </w:r>
          </w:p>
        </w:tc>
      </w:tr>
      <w:tr w:rsidR="008C1203" w:rsidRPr="00A93D72" w14:paraId="7034DA80" w14:textId="77777777" w:rsidTr="008C1203">
        <w:tc>
          <w:tcPr>
            <w:tcW w:w="308" w:type="pct"/>
          </w:tcPr>
          <w:p w14:paraId="41A490C4" w14:textId="77777777" w:rsidR="008C1203" w:rsidRPr="00A93D72" w:rsidRDefault="008C1203" w:rsidP="00D561DB">
            <w:pPr>
              <w:pStyle w:val="Akapitzlist"/>
              <w:numPr>
                <w:ilvl w:val="0"/>
                <w:numId w:val="116"/>
              </w:numPr>
              <w:rPr>
                <w:rFonts w:asciiTheme="minorHAnsi" w:hAnsiTheme="minorHAnsi" w:cstheme="minorHAnsi"/>
                <w:color w:val="000000"/>
                <w:sz w:val="20"/>
                <w:szCs w:val="20"/>
              </w:rPr>
            </w:pPr>
          </w:p>
        </w:tc>
        <w:tc>
          <w:tcPr>
            <w:tcW w:w="1253" w:type="pct"/>
          </w:tcPr>
          <w:p w14:paraId="61527AA7" w14:textId="04F7D259" w:rsidR="008C1203" w:rsidRPr="008C1203" w:rsidRDefault="008C1203" w:rsidP="008C1203">
            <w:pPr>
              <w:rPr>
                <w:rFonts w:asciiTheme="minorHAnsi" w:hAnsiTheme="minorHAnsi" w:cstheme="minorHAnsi"/>
                <w:color w:val="000000"/>
                <w:sz w:val="20"/>
                <w:szCs w:val="20"/>
              </w:rPr>
            </w:pPr>
            <w:r w:rsidRPr="008C1203">
              <w:rPr>
                <w:rFonts w:asciiTheme="minorHAnsi" w:hAnsiTheme="minorHAnsi" w:cstheme="minorHAnsi"/>
                <w:sz w:val="20"/>
                <w:szCs w:val="20"/>
              </w:rPr>
              <w:t>Funkcje zarządzana energią i parametrami wyświetlania obrazu</w:t>
            </w:r>
          </w:p>
        </w:tc>
        <w:tc>
          <w:tcPr>
            <w:tcW w:w="3439" w:type="pct"/>
          </w:tcPr>
          <w:p w14:paraId="34385580" w14:textId="324D4174" w:rsidR="008C1203" w:rsidRPr="008C1203" w:rsidRDefault="008C1203" w:rsidP="008C1203">
            <w:pPr>
              <w:rPr>
                <w:rFonts w:asciiTheme="minorHAnsi" w:hAnsiTheme="minorHAnsi" w:cstheme="minorHAnsi"/>
                <w:sz w:val="20"/>
                <w:szCs w:val="20"/>
              </w:rPr>
            </w:pPr>
            <w:r w:rsidRPr="008C1203">
              <w:rPr>
                <w:rFonts w:asciiTheme="minorHAnsi" w:hAnsiTheme="minorHAnsi" w:cstheme="minorHAnsi"/>
                <w:sz w:val="20"/>
                <w:szCs w:val="20"/>
              </w:rPr>
              <w:t>Technologia zapewniająca  zużycie energii przez monitor w trybie power save na poziomie 0.2W pozwalająca na redukcję ogólnego zużycia energii przez monitor (bez konieczności manualnego wyłączania monitora przez użytkownika), zgodność z normą Energy Star 8.0, zużycie energii przy ustawieniach EPA max. 14W</w:t>
            </w:r>
          </w:p>
        </w:tc>
      </w:tr>
      <w:tr w:rsidR="008C1203" w:rsidRPr="00A93D72" w14:paraId="4F0F0785" w14:textId="77777777" w:rsidTr="008C1203">
        <w:tc>
          <w:tcPr>
            <w:tcW w:w="308" w:type="pct"/>
          </w:tcPr>
          <w:p w14:paraId="1F976769" w14:textId="77777777" w:rsidR="008C1203" w:rsidRPr="00A93D72" w:rsidRDefault="008C1203" w:rsidP="00D561DB">
            <w:pPr>
              <w:pStyle w:val="Akapitzlist"/>
              <w:numPr>
                <w:ilvl w:val="0"/>
                <w:numId w:val="116"/>
              </w:numPr>
              <w:rPr>
                <w:rFonts w:asciiTheme="minorHAnsi" w:hAnsiTheme="minorHAnsi" w:cstheme="minorHAnsi"/>
                <w:color w:val="000000"/>
                <w:sz w:val="20"/>
                <w:szCs w:val="20"/>
              </w:rPr>
            </w:pPr>
          </w:p>
        </w:tc>
        <w:tc>
          <w:tcPr>
            <w:tcW w:w="1253" w:type="pct"/>
          </w:tcPr>
          <w:p w14:paraId="0E66EEA1" w14:textId="58D4BD8E" w:rsidR="008C1203" w:rsidRPr="008C1203" w:rsidRDefault="008C1203" w:rsidP="008C1203">
            <w:pPr>
              <w:rPr>
                <w:rFonts w:asciiTheme="minorHAnsi" w:hAnsiTheme="minorHAnsi" w:cstheme="minorHAnsi"/>
                <w:color w:val="000000"/>
                <w:sz w:val="20"/>
                <w:szCs w:val="20"/>
              </w:rPr>
            </w:pPr>
            <w:r w:rsidRPr="008C1203">
              <w:rPr>
                <w:rFonts w:asciiTheme="minorHAnsi" w:hAnsiTheme="minorHAnsi" w:cstheme="minorHAnsi"/>
                <w:sz w:val="20"/>
                <w:szCs w:val="20"/>
              </w:rPr>
              <w:t>Menu monitora</w:t>
            </w:r>
          </w:p>
        </w:tc>
        <w:tc>
          <w:tcPr>
            <w:tcW w:w="3439" w:type="pct"/>
          </w:tcPr>
          <w:p w14:paraId="7478D630" w14:textId="77777777" w:rsidR="008C1203" w:rsidRPr="008C1203" w:rsidRDefault="008C1203" w:rsidP="008C1203">
            <w:pPr>
              <w:pStyle w:val="Bezodstpw"/>
              <w:spacing w:line="252" w:lineRule="auto"/>
              <w:rPr>
                <w:rFonts w:asciiTheme="minorHAnsi" w:hAnsiTheme="minorHAnsi" w:cstheme="minorHAnsi"/>
                <w:sz w:val="20"/>
                <w:szCs w:val="20"/>
              </w:rPr>
            </w:pPr>
            <w:r w:rsidRPr="008C1203">
              <w:rPr>
                <w:rFonts w:asciiTheme="minorHAnsi" w:hAnsiTheme="minorHAnsi" w:cstheme="minorHAnsi"/>
                <w:sz w:val="20"/>
                <w:szCs w:val="20"/>
              </w:rPr>
              <w:t>Regulacja głośności</w:t>
            </w:r>
          </w:p>
          <w:p w14:paraId="5ABDD4F7" w14:textId="77777777" w:rsidR="008C1203" w:rsidRPr="008C1203" w:rsidRDefault="008C1203" w:rsidP="008C1203">
            <w:pPr>
              <w:pStyle w:val="Bezodstpw"/>
              <w:spacing w:line="252" w:lineRule="auto"/>
              <w:rPr>
                <w:rFonts w:asciiTheme="minorHAnsi" w:hAnsiTheme="minorHAnsi" w:cstheme="minorHAnsi"/>
                <w:sz w:val="20"/>
                <w:szCs w:val="20"/>
              </w:rPr>
            </w:pPr>
            <w:r w:rsidRPr="008C1203">
              <w:rPr>
                <w:rFonts w:asciiTheme="minorHAnsi" w:hAnsiTheme="minorHAnsi" w:cstheme="minorHAnsi"/>
                <w:sz w:val="20"/>
                <w:szCs w:val="20"/>
              </w:rPr>
              <w:t>Regulacja jasności</w:t>
            </w:r>
          </w:p>
          <w:p w14:paraId="3F9FE65E" w14:textId="77777777" w:rsidR="008C1203" w:rsidRPr="008C1203" w:rsidRDefault="008C1203" w:rsidP="008C1203">
            <w:pPr>
              <w:pStyle w:val="Bezodstpw"/>
              <w:spacing w:line="252" w:lineRule="auto"/>
              <w:rPr>
                <w:rFonts w:asciiTheme="minorHAnsi" w:hAnsiTheme="minorHAnsi" w:cstheme="minorHAnsi"/>
                <w:sz w:val="20"/>
                <w:szCs w:val="20"/>
              </w:rPr>
            </w:pPr>
            <w:r w:rsidRPr="008C1203">
              <w:rPr>
                <w:rFonts w:asciiTheme="minorHAnsi" w:hAnsiTheme="minorHAnsi" w:cstheme="minorHAnsi"/>
                <w:sz w:val="20"/>
                <w:szCs w:val="20"/>
              </w:rPr>
              <w:t>Regulacja kontrastu</w:t>
            </w:r>
          </w:p>
          <w:p w14:paraId="7455676E" w14:textId="77777777" w:rsidR="008C1203" w:rsidRPr="008C1203" w:rsidRDefault="008C1203" w:rsidP="008C1203">
            <w:pPr>
              <w:pStyle w:val="Bezodstpw"/>
              <w:spacing w:line="252" w:lineRule="auto"/>
              <w:rPr>
                <w:rFonts w:asciiTheme="minorHAnsi" w:hAnsiTheme="minorHAnsi" w:cstheme="minorHAnsi"/>
                <w:sz w:val="20"/>
                <w:szCs w:val="20"/>
              </w:rPr>
            </w:pPr>
            <w:r w:rsidRPr="008C1203">
              <w:rPr>
                <w:rFonts w:asciiTheme="minorHAnsi" w:hAnsiTheme="minorHAnsi" w:cstheme="minorHAnsi"/>
                <w:sz w:val="20"/>
                <w:szCs w:val="20"/>
              </w:rPr>
              <w:t>Regulacja koloru (sRGB, 5000K, 6500K, 7500K, Użytkownika (R,G,B)</w:t>
            </w:r>
          </w:p>
          <w:p w14:paraId="1DDD54E8" w14:textId="0B6DEB83" w:rsidR="008C1203" w:rsidRPr="008C1203" w:rsidRDefault="008C1203" w:rsidP="008C1203">
            <w:pPr>
              <w:rPr>
                <w:rFonts w:asciiTheme="minorHAnsi" w:hAnsiTheme="minorHAnsi" w:cstheme="minorHAnsi"/>
                <w:sz w:val="20"/>
                <w:szCs w:val="20"/>
              </w:rPr>
            </w:pPr>
            <w:r w:rsidRPr="008C1203">
              <w:rPr>
                <w:rFonts w:asciiTheme="minorHAnsi" w:hAnsiTheme="minorHAnsi" w:cstheme="minorHAnsi"/>
                <w:sz w:val="20"/>
                <w:szCs w:val="20"/>
              </w:rPr>
              <w:t>Menu w języku polskim oraz angielskim.</w:t>
            </w:r>
          </w:p>
        </w:tc>
      </w:tr>
      <w:tr w:rsidR="008C1203" w:rsidRPr="00A93D72" w14:paraId="7178BF3F" w14:textId="77777777" w:rsidTr="008C1203">
        <w:tc>
          <w:tcPr>
            <w:tcW w:w="308" w:type="pct"/>
          </w:tcPr>
          <w:p w14:paraId="4CBEFB03" w14:textId="77777777" w:rsidR="008C1203" w:rsidRPr="00A93D72" w:rsidRDefault="008C1203" w:rsidP="00D561DB">
            <w:pPr>
              <w:pStyle w:val="Akapitzlist"/>
              <w:numPr>
                <w:ilvl w:val="0"/>
                <w:numId w:val="116"/>
              </w:numPr>
              <w:rPr>
                <w:rFonts w:asciiTheme="minorHAnsi" w:hAnsiTheme="minorHAnsi" w:cstheme="minorHAnsi"/>
                <w:color w:val="000000"/>
                <w:sz w:val="20"/>
                <w:szCs w:val="20"/>
              </w:rPr>
            </w:pPr>
          </w:p>
        </w:tc>
        <w:tc>
          <w:tcPr>
            <w:tcW w:w="1253" w:type="pct"/>
          </w:tcPr>
          <w:p w14:paraId="55B087EB" w14:textId="12F0C082" w:rsidR="008C1203" w:rsidRPr="008C1203" w:rsidRDefault="008C1203" w:rsidP="008C1203">
            <w:pPr>
              <w:rPr>
                <w:rFonts w:asciiTheme="minorHAnsi" w:hAnsiTheme="minorHAnsi" w:cstheme="minorHAnsi"/>
                <w:color w:val="000000"/>
                <w:sz w:val="20"/>
                <w:szCs w:val="20"/>
              </w:rPr>
            </w:pPr>
            <w:r w:rsidRPr="008C1203">
              <w:rPr>
                <w:rFonts w:asciiTheme="minorHAnsi" w:hAnsiTheme="minorHAnsi" w:cstheme="minorHAnsi"/>
                <w:sz w:val="20"/>
                <w:szCs w:val="20"/>
              </w:rPr>
              <w:t>Kable</w:t>
            </w:r>
          </w:p>
        </w:tc>
        <w:tc>
          <w:tcPr>
            <w:tcW w:w="3439" w:type="pct"/>
          </w:tcPr>
          <w:p w14:paraId="705B1670" w14:textId="3915EC61" w:rsidR="008C1203" w:rsidRPr="008C1203" w:rsidRDefault="008C1203" w:rsidP="008C1203">
            <w:pPr>
              <w:rPr>
                <w:rFonts w:asciiTheme="minorHAnsi" w:hAnsiTheme="minorHAnsi" w:cstheme="minorHAnsi"/>
                <w:sz w:val="20"/>
                <w:szCs w:val="20"/>
              </w:rPr>
            </w:pPr>
            <w:r w:rsidRPr="008C1203">
              <w:rPr>
                <w:rFonts w:asciiTheme="minorHAnsi" w:hAnsiTheme="minorHAnsi" w:cstheme="minorHAnsi"/>
                <w:sz w:val="20"/>
                <w:szCs w:val="20"/>
              </w:rPr>
              <w:t xml:space="preserve">kabel sygnałowy cyfrowy o długości minimum 1.8m, kabel zasilający o długości minimum 1,8m, kabel audio </w:t>
            </w:r>
          </w:p>
        </w:tc>
      </w:tr>
      <w:bookmarkEnd w:id="8"/>
    </w:tbl>
    <w:p w14:paraId="3A2827E9" w14:textId="77777777" w:rsidR="00A93D72" w:rsidRDefault="00A93D72" w:rsidP="00A93D72"/>
    <w:p w14:paraId="05A35A36" w14:textId="79E9017D" w:rsidR="00A93D72" w:rsidRPr="00E14D3C" w:rsidRDefault="00A93D72" w:rsidP="00A93D72">
      <w:pPr>
        <w:pStyle w:val="Nagwek2"/>
        <w:rPr>
          <w:rFonts w:asciiTheme="minorHAnsi" w:hAnsiTheme="minorHAnsi" w:cstheme="minorHAnsi"/>
          <w:sz w:val="20"/>
          <w:szCs w:val="20"/>
        </w:rPr>
      </w:pPr>
      <w:bookmarkStart w:id="9" w:name="_Toc119673139"/>
      <w:r>
        <w:rPr>
          <w:rFonts w:asciiTheme="minorHAnsi" w:hAnsiTheme="minorHAnsi" w:cstheme="minorHAnsi"/>
          <w:sz w:val="20"/>
          <w:szCs w:val="20"/>
        </w:rPr>
        <w:t>Laptopy</w:t>
      </w:r>
      <w:r w:rsidRPr="00E14D3C">
        <w:rPr>
          <w:rFonts w:asciiTheme="minorHAnsi" w:hAnsiTheme="minorHAnsi" w:cstheme="minorHAnsi"/>
          <w:sz w:val="20"/>
          <w:szCs w:val="20"/>
        </w:rPr>
        <w:t xml:space="preserve"> – szt.</w:t>
      </w:r>
      <w:r w:rsidR="00CF0A73">
        <w:rPr>
          <w:rFonts w:asciiTheme="minorHAnsi" w:hAnsiTheme="minorHAnsi" w:cstheme="minorHAnsi"/>
          <w:sz w:val="20"/>
          <w:szCs w:val="20"/>
        </w:rPr>
        <w:t xml:space="preserve"> </w:t>
      </w:r>
      <w:r>
        <w:rPr>
          <w:rFonts w:asciiTheme="minorHAnsi" w:hAnsiTheme="minorHAnsi" w:cstheme="minorHAnsi"/>
          <w:sz w:val="20"/>
          <w:szCs w:val="20"/>
        </w:rPr>
        <w:t>4</w:t>
      </w:r>
      <w:r w:rsidRPr="00E14D3C">
        <w:rPr>
          <w:rFonts w:asciiTheme="minorHAnsi" w:hAnsiTheme="minorHAnsi" w:cstheme="minorHAnsi"/>
          <w:sz w:val="20"/>
          <w:szCs w:val="20"/>
        </w:rPr>
        <w:t xml:space="preserve"> – wymagania minimalne</w:t>
      </w:r>
      <w:bookmarkEnd w:id="9"/>
    </w:p>
    <w:tbl>
      <w:tblPr>
        <w:tblStyle w:val="Tabela-Siatka"/>
        <w:tblW w:w="0" w:type="auto"/>
        <w:tblLook w:val="04A0" w:firstRow="1" w:lastRow="0" w:firstColumn="1" w:lastColumn="0" w:noHBand="0" w:noVBand="1"/>
      </w:tblPr>
      <w:tblGrid>
        <w:gridCol w:w="535"/>
        <w:gridCol w:w="2299"/>
        <w:gridCol w:w="6228"/>
      </w:tblGrid>
      <w:tr w:rsidR="00A93D72" w:rsidRPr="00295ABA" w14:paraId="084EB1F5" w14:textId="77777777" w:rsidTr="008269E3">
        <w:trPr>
          <w:trHeight w:val="350"/>
        </w:trPr>
        <w:tc>
          <w:tcPr>
            <w:tcW w:w="535" w:type="dxa"/>
            <w:shd w:val="clear" w:color="auto" w:fill="BFBFBF" w:themeFill="background1" w:themeFillShade="BF"/>
            <w:vAlign w:val="center"/>
          </w:tcPr>
          <w:p w14:paraId="66C884CF" w14:textId="77777777" w:rsidR="00A93D72" w:rsidRPr="00295ABA" w:rsidRDefault="00A93D72" w:rsidP="00247733">
            <w:pPr>
              <w:jc w:val="center"/>
              <w:rPr>
                <w:rFonts w:asciiTheme="minorHAnsi" w:hAnsiTheme="minorHAnsi" w:cstheme="minorHAnsi"/>
                <w:b/>
                <w:bCs/>
                <w:sz w:val="20"/>
                <w:szCs w:val="20"/>
              </w:rPr>
            </w:pPr>
            <w:r w:rsidRPr="00295ABA">
              <w:rPr>
                <w:rFonts w:asciiTheme="minorHAnsi" w:hAnsiTheme="minorHAnsi" w:cstheme="minorHAnsi"/>
                <w:b/>
                <w:bCs/>
                <w:sz w:val="20"/>
                <w:szCs w:val="20"/>
              </w:rPr>
              <w:t>Lp.</w:t>
            </w:r>
          </w:p>
        </w:tc>
        <w:tc>
          <w:tcPr>
            <w:tcW w:w="2299" w:type="dxa"/>
            <w:shd w:val="clear" w:color="auto" w:fill="BFBFBF" w:themeFill="background1" w:themeFillShade="BF"/>
            <w:vAlign w:val="center"/>
          </w:tcPr>
          <w:p w14:paraId="359BE612" w14:textId="77777777" w:rsidR="00A93D72" w:rsidRPr="00295ABA" w:rsidRDefault="00A93D72" w:rsidP="00247733">
            <w:pPr>
              <w:jc w:val="center"/>
              <w:rPr>
                <w:rFonts w:asciiTheme="minorHAnsi" w:hAnsiTheme="minorHAnsi" w:cstheme="minorHAnsi"/>
                <w:b/>
                <w:bCs/>
                <w:sz w:val="20"/>
                <w:szCs w:val="20"/>
              </w:rPr>
            </w:pPr>
            <w:r w:rsidRPr="00295ABA">
              <w:rPr>
                <w:rFonts w:asciiTheme="minorHAnsi" w:hAnsiTheme="minorHAnsi" w:cstheme="minorHAnsi"/>
                <w:b/>
                <w:bCs/>
                <w:sz w:val="20"/>
                <w:szCs w:val="20"/>
              </w:rPr>
              <w:t>Nazwa</w:t>
            </w:r>
          </w:p>
        </w:tc>
        <w:tc>
          <w:tcPr>
            <w:tcW w:w="6228" w:type="dxa"/>
            <w:shd w:val="clear" w:color="auto" w:fill="BFBFBF" w:themeFill="background1" w:themeFillShade="BF"/>
            <w:vAlign w:val="center"/>
          </w:tcPr>
          <w:p w14:paraId="38D61775" w14:textId="77777777" w:rsidR="00A93D72" w:rsidRPr="00295ABA" w:rsidRDefault="00A93D72" w:rsidP="00247733">
            <w:pPr>
              <w:jc w:val="center"/>
              <w:rPr>
                <w:rFonts w:asciiTheme="minorHAnsi" w:hAnsiTheme="minorHAnsi" w:cstheme="minorHAnsi"/>
                <w:b/>
                <w:bCs/>
                <w:sz w:val="20"/>
                <w:szCs w:val="20"/>
              </w:rPr>
            </w:pPr>
            <w:r w:rsidRPr="00295ABA">
              <w:rPr>
                <w:rFonts w:asciiTheme="minorHAnsi" w:hAnsiTheme="minorHAnsi" w:cstheme="minorHAnsi"/>
                <w:b/>
                <w:bCs/>
                <w:sz w:val="20"/>
                <w:szCs w:val="20"/>
              </w:rPr>
              <w:t>Wymagane parametry techniczne</w:t>
            </w:r>
          </w:p>
        </w:tc>
      </w:tr>
      <w:tr w:rsidR="00A93D72" w:rsidRPr="00295ABA" w14:paraId="3E4B6B75" w14:textId="77777777" w:rsidTr="008269E3">
        <w:tc>
          <w:tcPr>
            <w:tcW w:w="535" w:type="dxa"/>
          </w:tcPr>
          <w:p w14:paraId="4E0DBE4C" w14:textId="77777777" w:rsidR="00A93D72" w:rsidRPr="00295ABA" w:rsidRDefault="00A93D72" w:rsidP="00D561DB">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004A4F97" w14:textId="77777777" w:rsidR="00A93D72" w:rsidRPr="00295ABA" w:rsidRDefault="00A93D72" w:rsidP="00247733">
            <w:pPr>
              <w:jc w:val="center"/>
              <w:rPr>
                <w:rFonts w:asciiTheme="minorHAnsi" w:hAnsiTheme="minorHAnsi" w:cstheme="minorHAnsi"/>
                <w:bCs/>
                <w:sz w:val="20"/>
                <w:szCs w:val="20"/>
              </w:rPr>
            </w:pPr>
            <w:r w:rsidRPr="00295ABA">
              <w:rPr>
                <w:rFonts w:asciiTheme="minorHAnsi" w:hAnsiTheme="minorHAnsi" w:cstheme="minorHAnsi"/>
                <w:bCs/>
                <w:sz w:val="20"/>
                <w:szCs w:val="20"/>
              </w:rPr>
              <w:t>Zastosowanie</w:t>
            </w:r>
          </w:p>
        </w:tc>
        <w:tc>
          <w:tcPr>
            <w:tcW w:w="6228" w:type="dxa"/>
          </w:tcPr>
          <w:p w14:paraId="3DDC0F80" w14:textId="77777777" w:rsidR="00A93D72" w:rsidRPr="00295ABA"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rPr>
              <w:t>Komputer mobilny będzie wykorzystywany dla potrzeb aplikacji biurowych, edukacyjnych, obliczeniowych, dostępu do Internetu oraz poczty elektronicznej.</w:t>
            </w:r>
          </w:p>
        </w:tc>
      </w:tr>
      <w:tr w:rsidR="00A93D72" w:rsidRPr="00295ABA" w14:paraId="1500AE4E" w14:textId="77777777" w:rsidTr="008269E3">
        <w:tc>
          <w:tcPr>
            <w:tcW w:w="535" w:type="dxa"/>
          </w:tcPr>
          <w:p w14:paraId="6E663414" w14:textId="77777777" w:rsidR="00A93D72" w:rsidRPr="00295ABA" w:rsidRDefault="00A93D72" w:rsidP="00D561DB">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61E8D588" w14:textId="77777777" w:rsidR="00A93D72" w:rsidRPr="00295ABA" w:rsidRDefault="00A93D72" w:rsidP="00247733">
            <w:pPr>
              <w:jc w:val="center"/>
              <w:rPr>
                <w:rFonts w:asciiTheme="minorHAnsi" w:hAnsiTheme="minorHAnsi" w:cstheme="minorHAnsi"/>
                <w:bCs/>
                <w:sz w:val="20"/>
                <w:szCs w:val="20"/>
              </w:rPr>
            </w:pPr>
            <w:r w:rsidRPr="00295ABA">
              <w:rPr>
                <w:rFonts w:asciiTheme="minorHAnsi" w:hAnsiTheme="minorHAnsi" w:cstheme="minorHAnsi"/>
                <w:bCs/>
                <w:sz w:val="20"/>
                <w:szCs w:val="20"/>
              </w:rPr>
              <w:t>Matryca</w:t>
            </w:r>
          </w:p>
        </w:tc>
        <w:tc>
          <w:tcPr>
            <w:tcW w:w="6228" w:type="dxa"/>
          </w:tcPr>
          <w:p w14:paraId="3C549C65" w14:textId="6F2A98F2" w:rsidR="00A93D72" w:rsidRPr="00295ABA" w:rsidRDefault="00A93D72" w:rsidP="004842A9">
            <w:pPr>
              <w:rPr>
                <w:rFonts w:asciiTheme="minorHAnsi" w:hAnsiTheme="minorHAnsi" w:cstheme="minorHAnsi"/>
                <w:bCs/>
                <w:sz w:val="20"/>
                <w:szCs w:val="20"/>
              </w:rPr>
            </w:pPr>
            <w:r w:rsidRPr="00295ABA">
              <w:rPr>
                <w:rFonts w:asciiTheme="minorHAnsi" w:hAnsiTheme="minorHAnsi" w:cstheme="minorHAnsi"/>
                <w:bCs/>
                <w:sz w:val="20"/>
                <w:szCs w:val="20"/>
              </w:rPr>
              <w:t>Matryca o przekątnej 15.6” z powłoką przeciwod</w:t>
            </w:r>
            <w:r w:rsidR="004842A9">
              <w:rPr>
                <w:rFonts w:asciiTheme="minorHAnsi" w:hAnsiTheme="minorHAnsi" w:cstheme="minorHAnsi"/>
                <w:bCs/>
                <w:sz w:val="20"/>
                <w:szCs w:val="20"/>
              </w:rPr>
              <w:t>b</w:t>
            </w:r>
            <w:r w:rsidRPr="00295ABA">
              <w:rPr>
                <w:rFonts w:asciiTheme="minorHAnsi" w:hAnsiTheme="minorHAnsi" w:cstheme="minorHAnsi"/>
                <w:bCs/>
                <w:sz w:val="20"/>
                <w:szCs w:val="20"/>
              </w:rPr>
              <w:t>laskow</w:t>
            </w:r>
            <w:r w:rsidR="004842A9">
              <w:rPr>
                <w:rFonts w:asciiTheme="minorHAnsi" w:hAnsiTheme="minorHAnsi" w:cstheme="minorHAnsi"/>
                <w:bCs/>
                <w:sz w:val="20"/>
                <w:szCs w:val="20"/>
              </w:rPr>
              <w:t>ą</w:t>
            </w:r>
            <w:r w:rsidRPr="00295ABA">
              <w:rPr>
                <w:rFonts w:asciiTheme="minorHAnsi" w:hAnsiTheme="minorHAnsi" w:cstheme="minorHAnsi"/>
                <w:bCs/>
                <w:sz w:val="20"/>
                <w:szCs w:val="20"/>
              </w:rPr>
              <w:t xml:space="preserve"> i rozdzielczością 1920 x 1080. Jasność matrycy 250 cd/m2, kontrast min. 700:1. </w:t>
            </w:r>
          </w:p>
        </w:tc>
      </w:tr>
      <w:tr w:rsidR="00A93D72" w:rsidRPr="00295ABA" w14:paraId="1D11321B" w14:textId="77777777" w:rsidTr="008269E3">
        <w:tc>
          <w:tcPr>
            <w:tcW w:w="535" w:type="dxa"/>
          </w:tcPr>
          <w:p w14:paraId="562B911E" w14:textId="77777777" w:rsidR="00A93D72" w:rsidRPr="00295ABA" w:rsidRDefault="00A93D72" w:rsidP="00D561DB">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606B213C" w14:textId="77777777" w:rsidR="00A93D72" w:rsidRPr="00295ABA" w:rsidRDefault="00A93D72" w:rsidP="00247733">
            <w:pPr>
              <w:jc w:val="center"/>
              <w:rPr>
                <w:rFonts w:asciiTheme="minorHAnsi" w:hAnsiTheme="minorHAnsi" w:cstheme="minorHAnsi"/>
                <w:bCs/>
                <w:sz w:val="20"/>
                <w:szCs w:val="20"/>
              </w:rPr>
            </w:pPr>
            <w:r w:rsidRPr="00295ABA">
              <w:rPr>
                <w:rFonts w:asciiTheme="minorHAnsi" w:hAnsiTheme="minorHAnsi" w:cstheme="minorHAnsi"/>
                <w:bCs/>
                <w:sz w:val="20"/>
                <w:szCs w:val="20"/>
              </w:rPr>
              <w:t>Wydajność</w:t>
            </w:r>
          </w:p>
        </w:tc>
        <w:tc>
          <w:tcPr>
            <w:tcW w:w="6228" w:type="dxa"/>
          </w:tcPr>
          <w:p w14:paraId="74503175" w14:textId="7FAEFF29" w:rsidR="008269E3" w:rsidRDefault="008269E3" w:rsidP="008269E3">
            <w:pPr>
              <w:rPr>
                <w:rFonts w:asciiTheme="minorHAnsi" w:hAnsiTheme="minorHAnsi" w:cstheme="minorHAnsi"/>
                <w:bCs/>
                <w:sz w:val="20"/>
                <w:szCs w:val="20"/>
              </w:rPr>
            </w:pPr>
            <w:r>
              <w:rPr>
                <w:rFonts w:asciiTheme="minorHAnsi" w:hAnsiTheme="minorHAnsi" w:cstheme="minorHAnsi"/>
                <w:bCs/>
                <w:sz w:val="20"/>
                <w:szCs w:val="20"/>
              </w:rPr>
              <w:t xml:space="preserve">Wynik testu procesora potwierdzający, że oferowany procesor osiągnął </w:t>
            </w:r>
            <w:r w:rsidRPr="00295ABA">
              <w:rPr>
                <w:rFonts w:asciiTheme="minorHAnsi" w:hAnsiTheme="minorHAnsi" w:cstheme="minorHAnsi"/>
                <w:bCs/>
                <w:sz w:val="20"/>
                <w:szCs w:val="20"/>
              </w:rPr>
              <w:t>w teście PassMark Performance Test,  co najmniej 10 000 punktów w kategorii Average CPU Mark</w:t>
            </w:r>
            <w:r w:rsidR="007C20EA">
              <w:rPr>
                <w:rFonts w:asciiTheme="minorHAnsi" w:hAnsiTheme="minorHAnsi" w:cstheme="minorHAnsi"/>
                <w:bCs/>
                <w:sz w:val="20"/>
                <w:szCs w:val="20"/>
              </w:rPr>
              <w:t xml:space="preserve"> (</w:t>
            </w:r>
            <w:r w:rsidR="007C20EA">
              <w:rPr>
                <w:rFonts w:asciiTheme="minorHAnsi" w:hAnsiTheme="minorHAnsi" w:cstheme="minorHAnsi"/>
                <w:color w:val="000000"/>
                <w:sz w:val="20"/>
                <w:szCs w:val="20"/>
              </w:rPr>
              <w:t>wyniki testu nie starsze niż z dnia</w:t>
            </w:r>
            <w:r w:rsidR="007C20EA" w:rsidRPr="00A93D72">
              <w:rPr>
                <w:rFonts w:asciiTheme="minorHAnsi" w:hAnsiTheme="minorHAnsi" w:cstheme="minorHAnsi"/>
                <w:color w:val="000000"/>
                <w:sz w:val="20"/>
                <w:szCs w:val="20"/>
              </w:rPr>
              <w:t xml:space="preserve"> </w:t>
            </w:r>
            <w:r w:rsidR="00697D81">
              <w:rPr>
                <w:rFonts w:asciiTheme="minorHAnsi" w:hAnsiTheme="minorHAnsi" w:cstheme="minorHAnsi"/>
                <w:color w:val="000000"/>
                <w:sz w:val="20"/>
                <w:szCs w:val="20"/>
              </w:rPr>
              <w:lastRenderedPageBreak/>
              <w:t>20</w:t>
            </w:r>
            <w:bookmarkStart w:id="10" w:name="_GoBack"/>
            <w:bookmarkEnd w:id="10"/>
            <w:r w:rsidR="00AC5991">
              <w:rPr>
                <w:rFonts w:asciiTheme="minorHAnsi" w:hAnsiTheme="minorHAnsi" w:cstheme="minorHAnsi"/>
                <w:color w:val="000000"/>
                <w:sz w:val="20"/>
                <w:szCs w:val="20"/>
              </w:rPr>
              <w:t>.11.2022 r.</w:t>
            </w:r>
            <w:r w:rsidR="007C20EA">
              <w:rPr>
                <w:rFonts w:asciiTheme="minorHAnsi" w:hAnsiTheme="minorHAnsi" w:cstheme="minorHAnsi"/>
                <w:color w:val="000000"/>
                <w:sz w:val="20"/>
                <w:szCs w:val="20"/>
              </w:rPr>
              <w:t>)</w:t>
            </w:r>
            <w:r w:rsidRPr="00295ABA">
              <w:rPr>
                <w:rFonts w:asciiTheme="minorHAnsi" w:hAnsiTheme="minorHAnsi" w:cstheme="minorHAnsi"/>
                <w:bCs/>
                <w:sz w:val="20"/>
                <w:szCs w:val="20"/>
              </w:rPr>
              <w:t xml:space="preserve"> Wynik dostępny na stronie: </w:t>
            </w:r>
            <w:hyperlink r:id="rId12" w:history="1">
              <w:r w:rsidRPr="00295ABA">
                <w:rPr>
                  <w:rStyle w:val="Hipercze"/>
                  <w:rFonts w:asciiTheme="minorHAnsi" w:hAnsiTheme="minorHAnsi" w:cstheme="minorHAnsi"/>
                  <w:bCs/>
                  <w:color w:val="auto"/>
                  <w:sz w:val="20"/>
                  <w:szCs w:val="20"/>
                </w:rPr>
                <w:t>https://www.cpubenchmark.net/cpu_list.php</w:t>
              </w:r>
            </w:hyperlink>
            <w:r w:rsidRPr="00295ABA">
              <w:rPr>
                <w:rFonts w:asciiTheme="minorHAnsi" w:hAnsiTheme="minorHAnsi" w:cstheme="minorHAnsi"/>
                <w:bCs/>
                <w:sz w:val="20"/>
                <w:szCs w:val="20"/>
              </w:rPr>
              <w:t xml:space="preserve"> </w:t>
            </w:r>
          </w:p>
          <w:p w14:paraId="43864DD7" w14:textId="77777777" w:rsidR="008269E3" w:rsidRPr="00295ABA" w:rsidRDefault="008269E3" w:rsidP="008269E3">
            <w:pPr>
              <w:rPr>
                <w:rFonts w:asciiTheme="minorHAnsi" w:hAnsiTheme="minorHAnsi" w:cstheme="minorHAnsi"/>
                <w:bCs/>
                <w:sz w:val="20"/>
                <w:szCs w:val="20"/>
              </w:rPr>
            </w:pPr>
            <w:r w:rsidRPr="00544544">
              <w:rPr>
                <w:rFonts w:asciiTheme="minorHAnsi" w:hAnsiTheme="minorHAnsi" w:cstheme="minorHAnsi"/>
                <w:bCs/>
                <w:sz w:val="20"/>
                <w:szCs w:val="20"/>
              </w:rPr>
              <w:t>Zamawiający dopuszcza wydruk w języku angielskim na podstawie art. 20 ust. 3 ustawy Pzp.</w:t>
            </w:r>
          </w:p>
          <w:p w14:paraId="34CFA59C" w14:textId="12650028" w:rsidR="008269E3" w:rsidRPr="00295ABA" w:rsidRDefault="008269E3" w:rsidP="00247733">
            <w:pPr>
              <w:rPr>
                <w:rFonts w:asciiTheme="minorHAnsi" w:hAnsiTheme="minorHAnsi" w:cstheme="minorHAnsi"/>
                <w:bCs/>
                <w:sz w:val="20"/>
                <w:szCs w:val="20"/>
              </w:rPr>
            </w:pPr>
          </w:p>
        </w:tc>
      </w:tr>
      <w:tr w:rsidR="00A93D72" w:rsidRPr="00295ABA" w14:paraId="1353F83A" w14:textId="77777777" w:rsidTr="008269E3">
        <w:tc>
          <w:tcPr>
            <w:tcW w:w="535" w:type="dxa"/>
          </w:tcPr>
          <w:p w14:paraId="1B667120" w14:textId="77777777" w:rsidR="00A93D72" w:rsidRPr="00295ABA" w:rsidRDefault="00A93D72" w:rsidP="00D561DB">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440EA580" w14:textId="77777777" w:rsidR="00A93D72" w:rsidRPr="00295ABA" w:rsidRDefault="00A93D72" w:rsidP="00247733">
            <w:pPr>
              <w:jc w:val="center"/>
              <w:rPr>
                <w:rFonts w:asciiTheme="minorHAnsi" w:hAnsiTheme="minorHAnsi" w:cstheme="minorHAnsi"/>
                <w:bCs/>
                <w:sz w:val="20"/>
                <w:szCs w:val="20"/>
              </w:rPr>
            </w:pPr>
            <w:r w:rsidRPr="00295ABA">
              <w:rPr>
                <w:rFonts w:asciiTheme="minorHAnsi" w:hAnsiTheme="minorHAnsi" w:cstheme="minorHAnsi"/>
                <w:bCs/>
                <w:sz w:val="20"/>
                <w:szCs w:val="20"/>
              </w:rPr>
              <w:t>Pamięć RAM</w:t>
            </w:r>
          </w:p>
        </w:tc>
        <w:tc>
          <w:tcPr>
            <w:tcW w:w="6228" w:type="dxa"/>
          </w:tcPr>
          <w:p w14:paraId="00F00748" w14:textId="4EE64743" w:rsidR="00A93D72" w:rsidRPr="00295ABA" w:rsidRDefault="00A93D72" w:rsidP="004842A9">
            <w:pPr>
              <w:rPr>
                <w:rFonts w:asciiTheme="minorHAnsi" w:hAnsiTheme="minorHAnsi" w:cstheme="minorHAnsi"/>
                <w:bCs/>
                <w:sz w:val="20"/>
                <w:szCs w:val="20"/>
              </w:rPr>
            </w:pPr>
            <w:r w:rsidRPr="00295ABA">
              <w:rPr>
                <w:rFonts w:asciiTheme="minorHAnsi" w:hAnsiTheme="minorHAnsi" w:cstheme="minorHAnsi"/>
                <w:bCs/>
                <w:sz w:val="20"/>
                <w:szCs w:val="20"/>
              </w:rPr>
              <w:t>16GB możliwość rozbudowy do min 32GB, min. jeden wolny slot p</w:t>
            </w:r>
            <w:r w:rsidR="00CF0A73">
              <w:rPr>
                <w:rFonts w:asciiTheme="minorHAnsi" w:hAnsiTheme="minorHAnsi" w:cstheme="minorHAnsi"/>
                <w:bCs/>
                <w:sz w:val="20"/>
                <w:szCs w:val="20"/>
              </w:rPr>
              <w:t>a</w:t>
            </w:r>
            <w:r w:rsidRPr="00295ABA">
              <w:rPr>
                <w:rFonts w:asciiTheme="minorHAnsi" w:hAnsiTheme="minorHAnsi" w:cstheme="minorHAnsi"/>
                <w:bCs/>
                <w:sz w:val="20"/>
                <w:szCs w:val="20"/>
              </w:rPr>
              <w:t>mięci na dalszą rozbudowę</w:t>
            </w:r>
          </w:p>
        </w:tc>
      </w:tr>
      <w:tr w:rsidR="00A93D72" w:rsidRPr="00295ABA" w14:paraId="4048C966" w14:textId="77777777" w:rsidTr="008269E3">
        <w:tc>
          <w:tcPr>
            <w:tcW w:w="535" w:type="dxa"/>
          </w:tcPr>
          <w:p w14:paraId="17667CDA" w14:textId="77777777" w:rsidR="00A93D72" w:rsidRPr="00295ABA" w:rsidRDefault="00A93D72" w:rsidP="00D561DB">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51D06384" w14:textId="77777777" w:rsidR="00A93D72" w:rsidRPr="00295ABA" w:rsidRDefault="00A93D72" w:rsidP="00247733">
            <w:pPr>
              <w:jc w:val="center"/>
              <w:rPr>
                <w:rFonts w:asciiTheme="minorHAnsi" w:hAnsiTheme="minorHAnsi" w:cstheme="minorHAnsi"/>
                <w:bCs/>
                <w:sz w:val="20"/>
                <w:szCs w:val="20"/>
              </w:rPr>
            </w:pPr>
            <w:r w:rsidRPr="00295ABA">
              <w:rPr>
                <w:rFonts w:asciiTheme="minorHAnsi" w:hAnsiTheme="minorHAnsi" w:cstheme="minorHAnsi"/>
                <w:bCs/>
                <w:sz w:val="20"/>
                <w:szCs w:val="20"/>
              </w:rPr>
              <w:t>Pamięć masowa</w:t>
            </w:r>
          </w:p>
        </w:tc>
        <w:tc>
          <w:tcPr>
            <w:tcW w:w="6228" w:type="dxa"/>
          </w:tcPr>
          <w:p w14:paraId="42869682" w14:textId="77777777" w:rsidR="00A93D72" w:rsidRPr="00295ABA"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rPr>
              <w:t>256GB SSD NVMe</w:t>
            </w:r>
          </w:p>
        </w:tc>
      </w:tr>
      <w:tr w:rsidR="00A93D72" w:rsidRPr="00295ABA" w14:paraId="1447EFFB" w14:textId="77777777" w:rsidTr="008269E3">
        <w:tc>
          <w:tcPr>
            <w:tcW w:w="535" w:type="dxa"/>
          </w:tcPr>
          <w:p w14:paraId="43633588" w14:textId="77777777" w:rsidR="00A93D72" w:rsidRPr="00295ABA" w:rsidRDefault="00A93D72" w:rsidP="00D561DB">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50097653" w14:textId="77777777" w:rsidR="00A93D72" w:rsidRPr="00295ABA" w:rsidRDefault="00A93D72" w:rsidP="00247733">
            <w:pPr>
              <w:jc w:val="center"/>
              <w:rPr>
                <w:rFonts w:asciiTheme="minorHAnsi" w:hAnsiTheme="minorHAnsi" w:cstheme="minorHAnsi"/>
                <w:bCs/>
                <w:sz w:val="20"/>
                <w:szCs w:val="20"/>
              </w:rPr>
            </w:pPr>
            <w:r w:rsidRPr="00295ABA">
              <w:rPr>
                <w:rFonts w:asciiTheme="minorHAnsi" w:hAnsiTheme="minorHAnsi" w:cstheme="minorHAnsi"/>
                <w:bCs/>
                <w:sz w:val="20"/>
                <w:szCs w:val="20"/>
              </w:rPr>
              <w:t>Karta graficzna</w:t>
            </w:r>
          </w:p>
        </w:tc>
        <w:tc>
          <w:tcPr>
            <w:tcW w:w="6228" w:type="dxa"/>
          </w:tcPr>
          <w:p w14:paraId="160D38C7" w14:textId="77777777" w:rsidR="00A93D72" w:rsidRPr="00295ABA"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rPr>
              <w:t>Zintegrowana z procesorem</w:t>
            </w:r>
          </w:p>
        </w:tc>
      </w:tr>
      <w:tr w:rsidR="00A93D72" w:rsidRPr="00295ABA" w14:paraId="77070E31" w14:textId="77777777" w:rsidTr="008269E3">
        <w:tc>
          <w:tcPr>
            <w:tcW w:w="535" w:type="dxa"/>
          </w:tcPr>
          <w:p w14:paraId="26CE20D0" w14:textId="77777777" w:rsidR="00A93D72" w:rsidRPr="00295ABA" w:rsidRDefault="00A93D72" w:rsidP="00D561DB">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4CCDA0FB" w14:textId="77777777" w:rsidR="00A93D72" w:rsidRPr="00295ABA" w:rsidRDefault="00A93D72" w:rsidP="00247733">
            <w:pPr>
              <w:jc w:val="center"/>
              <w:rPr>
                <w:rFonts w:asciiTheme="minorHAnsi" w:hAnsiTheme="minorHAnsi" w:cstheme="minorHAnsi"/>
                <w:bCs/>
                <w:sz w:val="20"/>
                <w:szCs w:val="20"/>
              </w:rPr>
            </w:pPr>
            <w:r w:rsidRPr="00295ABA">
              <w:rPr>
                <w:rFonts w:asciiTheme="minorHAnsi" w:hAnsiTheme="minorHAnsi" w:cstheme="minorHAnsi"/>
                <w:bCs/>
                <w:sz w:val="20"/>
                <w:szCs w:val="20"/>
              </w:rPr>
              <w:t>Klawiatura</w:t>
            </w:r>
          </w:p>
        </w:tc>
        <w:tc>
          <w:tcPr>
            <w:tcW w:w="6228" w:type="dxa"/>
          </w:tcPr>
          <w:p w14:paraId="07A599B9" w14:textId="77777777" w:rsidR="00A93D72" w:rsidRPr="00295ABA"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rPr>
              <w:t>Klawiatura w układzie US - QWERTY z wydzieloną klawiaturą numeryczną oraz z wbudowanym  w klawiaturze podświetleniem. Wszystkie klawisze funkcyjne typu: mute, regulacja głośności, print screen dostępne w ciągu klawiszy F1-F12.</w:t>
            </w:r>
          </w:p>
        </w:tc>
      </w:tr>
      <w:tr w:rsidR="00A93D72" w:rsidRPr="00295ABA" w14:paraId="21F59380" w14:textId="77777777" w:rsidTr="008269E3">
        <w:tc>
          <w:tcPr>
            <w:tcW w:w="535" w:type="dxa"/>
          </w:tcPr>
          <w:p w14:paraId="64B872A6" w14:textId="77777777" w:rsidR="00A93D72" w:rsidRPr="00295ABA" w:rsidRDefault="00A93D72" w:rsidP="00D561DB">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13132618" w14:textId="77777777" w:rsidR="00A93D72" w:rsidRPr="00295ABA" w:rsidRDefault="00A93D72" w:rsidP="00247733">
            <w:pPr>
              <w:jc w:val="center"/>
              <w:rPr>
                <w:rFonts w:asciiTheme="minorHAnsi" w:hAnsiTheme="minorHAnsi" w:cstheme="minorHAnsi"/>
                <w:bCs/>
                <w:sz w:val="20"/>
                <w:szCs w:val="20"/>
              </w:rPr>
            </w:pPr>
            <w:r w:rsidRPr="00295ABA">
              <w:rPr>
                <w:rFonts w:asciiTheme="minorHAnsi" w:hAnsiTheme="minorHAnsi" w:cstheme="minorHAnsi"/>
                <w:bCs/>
                <w:sz w:val="20"/>
                <w:szCs w:val="20"/>
              </w:rPr>
              <w:t>Multimedia</w:t>
            </w:r>
          </w:p>
        </w:tc>
        <w:tc>
          <w:tcPr>
            <w:tcW w:w="6228" w:type="dxa"/>
            <w:shd w:val="clear" w:color="auto" w:fill="auto"/>
          </w:tcPr>
          <w:p w14:paraId="60A92DC0" w14:textId="77777777" w:rsidR="00A93D72" w:rsidRPr="00295ABA"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rPr>
              <w:t>Karta dźwiękowa zintegrowana z płytą główną, wbudowane dwa głośniki stereo o mocy 2 x 2W.</w:t>
            </w:r>
          </w:p>
          <w:p w14:paraId="554D0015" w14:textId="77777777" w:rsidR="00A93D72" w:rsidRPr="00295ABA"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rPr>
              <w:t xml:space="preserve">Czytnik kart multimedialnych w formacie microSD, </w:t>
            </w:r>
          </w:p>
          <w:p w14:paraId="0608FD99" w14:textId="77777777" w:rsidR="00A93D72" w:rsidRPr="00295ABA"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rPr>
              <w:t>Złącze audio typu combo (słuchawki i mikrofon)</w:t>
            </w:r>
          </w:p>
        </w:tc>
      </w:tr>
      <w:tr w:rsidR="00A93D72" w:rsidRPr="008269E3" w14:paraId="6696B72D" w14:textId="77777777" w:rsidTr="008269E3">
        <w:tc>
          <w:tcPr>
            <w:tcW w:w="535" w:type="dxa"/>
          </w:tcPr>
          <w:p w14:paraId="652862D3" w14:textId="77777777" w:rsidR="00A93D72" w:rsidRPr="00295ABA" w:rsidRDefault="00A93D72" w:rsidP="00D561DB">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596423E0" w14:textId="77777777" w:rsidR="00A93D72" w:rsidRPr="00295ABA" w:rsidRDefault="00A93D72" w:rsidP="00247733">
            <w:pPr>
              <w:jc w:val="center"/>
              <w:rPr>
                <w:rFonts w:asciiTheme="minorHAnsi" w:hAnsiTheme="minorHAnsi" w:cstheme="minorHAnsi"/>
                <w:bCs/>
                <w:sz w:val="20"/>
                <w:szCs w:val="20"/>
              </w:rPr>
            </w:pPr>
            <w:r w:rsidRPr="00295ABA">
              <w:rPr>
                <w:rFonts w:asciiTheme="minorHAnsi" w:hAnsiTheme="minorHAnsi" w:cstheme="minorHAnsi"/>
                <w:bCs/>
                <w:sz w:val="20"/>
                <w:szCs w:val="20"/>
              </w:rPr>
              <w:t>Łączność bezprzewodowa</w:t>
            </w:r>
          </w:p>
        </w:tc>
        <w:tc>
          <w:tcPr>
            <w:tcW w:w="6228" w:type="dxa"/>
          </w:tcPr>
          <w:p w14:paraId="71C11F70" w14:textId="660D8A4B" w:rsidR="00A93D72" w:rsidRPr="00295ABA" w:rsidRDefault="00840832" w:rsidP="00247733">
            <w:pPr>
              <w:pStyle w:val="Default"/>
              <w:rPr>
                <w:rFonts w:asciiTheme="minorHAnsi" w:hAnsiTheme="minorHAnsi" w:cstheme="minorHAnsi"/>
                <w:bCs/>
                <w:color w:val="auto"/>
                <w:sz w:val="20"/>
                <w:szCs w:val="20"/>
                <w:lang w:val="en-US"/>
              </w:rPr>
            </w:pPr>
            <w:r>
              <w:rPr>
                <w:rFonts w:asciiTheme="minorHAnsi" w:hAnsiTheme="minorHAnsi" w:cstheme="minorHAnsi"/>
                <w:bCs/>
                <w:color w:val="auto"/>
                <w:sz w:val="20"/>
                <w:szCs w:val="20"/>
                <w:lang w:val="en-US"/>
              </w:rPr>
              <w:t>Karta Wireless AX</w:t>
            </w:r>
            <w:r w:rsidR="00A93D72" w:rsidRPr="00295ABA">
              <w:rPr>
                <w:rFonts w:asciiTheme="minorHAnsi" w:hAnsiTheme="minorHAnsi" w:cstheme="minorHAnsi"/>
                <w:bCs/>
                <w:color w:val="auto"/>
                <w:sz w:val="20"/>
                <w:szCs w:val="20"/>
                <w:lang w:val="en-US"/>
              </w:rPr>
              <w:t xml:space="preserve"> + Bluetooth 5.1</w:t>
            </w:r>
          </w:p>
          <w:p w14:paraId="18E00E71" w14:textId="77777777" w:rsidR="00A93D72" w:rsidRPr="00295ABA" w:rsidRDefault="00A93D72" w:rsidP="00247733">
            <w:pPr>
              <w:pStyle w:val="Default"/>
              <w:rPr>
                <w:rFonts w:asciiTheme="minorHAnsi" w:hAnsiTheme="minorHAnsi" w:cstheme="minorHAnsi"/>
                <w:bCs/>
                <w:color w:val="auto"/>
                <w:sz w:val="20"/>
                <w:szCs w:val="20"/>
                <w:lang w:val="en-US"/>
              </w:rPr>
            </w:pPr>
          </w:p>
        </w:tc>
      </w:tr>
      <w:tr w:rsidR="00A93D72" w:rsidRPr="00295ABA" w14:paraId="21F939AC" w14:textId="77777777" w:rsidTr="008269E3">
        <w:tc>
          <w:tcPr>
            <w:tcW w:w="535" w:type="dxa"/>
          </w:tcPr>
          <w:p w14:paraId="3EFE270B" w14:textId="77777777" w:rsidR="00A93D72" w:rsidRPr="00295ABA" w:rsidRDefault="00A93D72" w:rsidP="00D561DB">
            <w:pPr>
              <w:pStyle w:val="Akapitzlist"/>
              <w:numPr>
                <w:ilvl w:val="0"/>
                <w:numId w:val="110"/>
              </w:numPr>
              <w:spacing w:after="0" w:line="240" w:lineRule="auto"/>
              <w:jc w:val="center"/>
              <w:rPr>
                <w:rFonts w:asciiTheme="minorHAnsi" w:hAnsiTheme="minorHAnsi" w:cstheme="minorHAnsi"/>
                <w:bCs/>
                <w:sz w:val="20"/>
                <w:szCs w:val="20"/>
                <w:lang w:val="en-US"/>
              </w:rPr>
            </w:pPr>
          </w:p>
        </w:tc>
        <w:tc>
          <w:tcPr>
            <w:tcW w:w="2299" w:type="dxa"/>
            <w:shd w:val="clear" w:color="auto" w:fill="auto"/>
          </w:tcPr>
          <w:p w14:paraId="372CA7D7" w14:textId="77777777" w:rsidR="00A93D72" w:rsidRPr="00295ABA" w:rsidRDefault="00A93D72" w:rsidP="00247733">
            <w:pPr>
              <w:jc w:val="center"/>
              <w:rPr>
                <w:rFonts w:asciiTheme="minorHAnsi" w:hAnsiTheme="minorHAnsi" w:cstheme="minorHAnsi"/>
                <w:bCs/>
                <w:sz w:val="20"/>
                <w:szCs w:val="20"/>
              </w:rPr>
            </w:pPr>
            <w:r w:rsidRPr="00295ABA">
              <w:rPr>
                <w:rFonts w:asciiTheme="minorHAnsi" w:hAnsiTheme="minorHAnsi" w:cstheme="minorHAnsi"/>
                <w:bCs/>
                <w:sz w:val="20"/>
                <w:szCs w:val="20"/>
              </w:rPr>
              <w:t>Bateria i zasilanie</w:t>
            </w:r>
          </w:p>
        </w:tc>
        <w:tc>
          <w:tcPr>
            <w:tcW w:w="6228" w:type="dxa"/>
          </w:tcPr>
          <w:p w14:paraId="0AB02146" w14:textId="4276025B" w:rsidR="00A93D72" w:rsidRPr="00295ABA" w:rsidRDefault="00840832" w:rsidP="00247733">
            <w:pPr>
              <w:rPr>
                <w:rFonts w:asciiTheme="minorHAnsi" w:hAnsiTheme="minorHAnsi" w:cstheme="minorHAnsi"/>
                <w:bCs/>
                <w:sz w:val="20"/>
                <w:szCs w:val="20"/>
              </w:rPr>
            </w:pPr>
            <w:r w:rsidRPr="00295ABA">
              <w:rPr>
                <w:rFonts w:asciiTheme="minorHAnsi" w:hAnsiTheme="minorHAnsi" w:cstheme="minorHAnsi"/>
                <w:bCs/>
                <w:sz w:val="20"/>
                <w:szCs w:val="20"/>
                <w:lang w:val="en-US"/>
              </w:rPr>
              <w:t>Bateria</w:t>
            </w:r>
            <w:r>
              <w:rPr>
                <w:rFonts w:asciiTheme="minorHAnsi" w:hAnsiTheme="minorHAnsi" w:cstheme="minorHAnsi"/>
                <w:bCs/>
                <w:sz w:val="20"/>
                <w:szCs w:val="20"/>
                <w:lang w:val="en-US"/>
              </w:rPr>
              <w:t xml:space="preserve"> min. 3-cell [min. 41Wh</w:t>
            </w:r>
            <w:r w:rsidRPr="00295ABA">
              <w:rPr>
                <w:rFonts w:asciiTheme="minorHAnsi" w:hAnsiTheme="minorHAnsi" w:cstheme="minorHAnsi"/>
                <w:bCs/>
                <w:sz w:val="20"/>
                <w:szCs w:val="20"/>
                <w:lang w:val="en-US"/>
              </w:rPr>
              <w:t xml:space="preserve">]. </w:t>
            </w:r>
            <w:r w:rsidRPr="00295ABA">
              <w:rPr>
                <w:rFonts w:asciiTheme="minorHAnsi" w:hAnsiTheme="minorHAnsi" w:cstheme="minorHAnsi"/>
                <w:bCs/>
                <w:sz w:val="20"/>
                <w:szCs w:val="20"/>
              </w:rPr>
              <w:t xml:space="preserve">Umożliwiająca jej naładowanie w czasie </w:t>
            </w:r>
            <w:r>
              <w:rPr>
                <w:rFonts w:asciiTheme="minorHAnsi" w:hAnsiTheme="minorHAnsi" w:cstheme="minorHAnsi"/>
                <w:bCs/>
                <w:sz w:val="20"/>
                <w:szCs w:val="20"/>
              </w:rPr>
              <w:t>max. 4</w:t>
            </w:r>
            <w:r w:rsidRPr="00295ABA">
              <w:rPr>
                <w:rFonts w:asciiTheme="minorHAnsi" w:hAnsiTheme="minorHAnsi" w:cstheme="minorHAnsi"/>
                <w:bCs/>
                <w:sz w:val="20"/>
                <w:szCs w:val="20"/>
              </w:rPr>
              <w:t xml:space="preserve"> godzin.</w:t>
            </w:r>
          </w:p>
        </w:tc>
      </w:tr>
      <w:tr w:rsidR="00A93D72" w:rsidRPr="00295ABA" w14:paraId="2DB5B0E1" w14:textId="77777777" w:rsidTr="008269E3">
        <w:tc>
          <w:tcPr>
            <w:tcW w:w="535" w:type="dxa"/>
          </w:tcPr>
          <w:p w14:paraId="71263AA5" w14:textId="77777777" w:rsidR="00A93D72" w:rsidRPr="00295ABA" w:rsidRDefault="00A93D72" w:rsidP="00D561DB">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62A4D0DD" w14:textId="77777777" w:rsidR="00A93D72" w:rsidRPr="00295ABA" w:rsidRDefault="00A93D72" w:rsidP="00247733">
            <w:pPr>
              <w:jc w:val="center"/>
              <w:rPr>
                <w:rFonts w:asciiTheme="minorHAnsi" w:hAnsiTheme="minorHAnsi" w:cstheme="minorHAnsi"/>
                <w:bCs/>
                <w:sz w:val="20"/>
                <w:szCs w:val="20"/>
              </w:rPr>
            </w:pPr>
            <w:r w:rsidRPr="00295ABA">
              <w:rPr>
                <w:rFonts w:asciiTheme="minorHAnsi" w:hAnsiTheme="minorHAnsi" w:cstheme="minorHAnsi"/>
                <w:bCs/>
                <w:sz w:val="20"/>
                <w:szCs w:val="20"/>
              </w:rPr>
              <w:t xml:space="preserve">Waga </w:t>
            </w:r>
          </w:p>
        </w:tc>
        <w:tc>
          <w:tcPr>
            <w:tcW w:w="6228" w:type="dxa"/>
          </w:tcPr>
          <w:p w14:paraId="67ED911D" w14:textId="77777777" w:rsidR="00A93D72" w:rsidRPr="00295ABA"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rPr>
              <w:t>Waga max 2kg z baterią.</w:t>
            </w:r>
          </w:p>
          <w:p w14:paraId="1FE4F5C8" w14:textId="77777777" w:rsidR="00A93D72" w:rsidRPr="00295ABA"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rPr>
              <w:t>Suma wymiarów notebooka nie większa niż 622mm (mierzone po krawędziach)</w:t>
            </w:r>
          </w:p>
        </w:tc>
      </w:tr>
      <w:tr w:rsidR="00A93D72" w:rsidRPr="00295ABA" w14:paraId="0CC746CF" w14:textId="77777777" w:rsidTr="008269E3">
        <w:tc>
          <w:tcPr>
            <w:tcW w:w="535" w:type="dxa"/>
          </w:tcPr>
          <w:p w14:paraId="2E4F7C8F" w14:textId="77777777" w:rsidR="00A93D72" w:rsidRPr="00295ABA" w:rsidRDefault="00A93D72" w:rsidP="00D561DB">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3A6A451A" w14:textId="77777777" w:rsidR="00A93D72" w:rsidRPr="00295ABA" w:rsidRDefault="00A93D72" w:rsidP="00247733">
            <w:pPr>
              <w:jc w:val="center"/>
              <w:rPr>
                <w:rFonts w:asciiTheme="minorHAnsi" w:hAnsiTheme="minorHAnsi" w:cstheme="minorHAnsi"/>
                <w:bCs/>
                <w:sz w:val="20"/>
                <w:szCs w:val="20"/>
              </w:rPr>
            </w:pPr>
            <w:r w:rsidRPr="00295ABA">
              <w:rPr>
                <w:rFonts w:asciiTheme="minorHAnsi" w:hAnsiTheme="minorHAnsi" w:cstheme="minorHAnsi"/>
                <w:bCs/>
                <w:sz w:val="20"/>
                <w:szCs w:val="20"/>
              </w:rPr>
              <w:t>Obudowa</w:t>
            </w:r>
          </w:p>
        </w:tc>
        <w:tc>
          <w:tcPr>
            <w:tcW w:w="6228" w:type="dxa"/>
          </w:tcPr>
          <w:p w14:paraId="3AF965E8" w14:textId="378B4D77" w:rsidR="00A93D72" w:rsidRPr="00295ABA" w:rsidRDefault="00840832" w:rsidP="00247733">
            <w:pPr>
              <w:rPr>
                <w:rFonts w:asciiTheme="minorHAnsi" w:hAnsiTheme="minorHAnsi" w:cstheme="minorHAnsi"/>
                <w:bCs/>
                <w:sz w:val="20"/>
                <w:szCs w:val="20"/>
              </w:rPr>
            </w:pPr>
            <w:r>
              <w:rPr>
                <w:rFonts w:asciiTheme="minorHAnsi" w:hAnsiTheme="minorHAnsi" w:cstheme="minorHAnsi"/>
                <w:bCs/>
                <w:sz w:val="20"/>
                <w:szCs w:val="20"/>
              </w:rPr>
              <w:t>Kolor przeważający szary lub czarny</w:t>
            </w:r>
          </w:p>
        </w:tc>
      </w:tr>
      <w:tr w:rsidR="00A93D72" w:rsidRPr="00295ABA" w14:paraId="6268417C" w14:textId="77777777" w:rsidTr="008269E3">
        <w:tc>
          <w:tcPr>
            <w:tcW w:w="535" w:type="dxa"/>
          </w:tcPr>
          <w:p w14:paraId="53F4184A" w14:textId="77777777" w:rsidR="00A93D72" w:rsidRPr="00295ABA" w:rsidRDefault="00A93D72" w:rsidP="00D561DB">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5654A559" w14:textId="77777777" w:rsidR="00A93D72" w:rsidRPr="00295ABA" w:rsidRDefault="00A93D72" w:rsidP="00247733">
            <w:pPr>
              <w:jc w:val="center"/>
              <w:rPr>
                <w:rFonts w:asciiTheme="minorHAnsi" w:hAnsiTheme="minorHAnsi" w:cstheme="minorHAnsi"/>
                <w:bCs/>
                <w:sz w:val="20"/>
                <w:szCs w:val="20"/>
              </w:rPr>
            </w:pPr>
            <w:r w:rsidRPr="00295ABA">
              <w:rPr>
                <w:rFonts w:asciiTheme="minorHAnsi" w:hAnsiTheme="minorHAnsi" w:cstheme="minorHAnsi"/>
                <w:bCs/>
                <w:sz w:val="20"/>
                <w:szCs w:val="20"/>
              </w:rPr>
              <w:t>BIOS</w:t>
            </w:r>
          </w:p>
        </w:tc>
        <w:tc>
          <w:tcPr>
            <w:tcW w:w="6228" w:type="dxa"/>
            <w:shd w:val="clear" w:color="auto" w:fill="auto"/>
          </w:tcPr>
          <w:p w14:paraId="085838B4" w14:textId="5D362C1E" w:rsidR="00A93D72" w:rsidRPr="00295ABA" w:rsidRDefault="00A93D72" w:rsidP="00247733">
            <w:pPr>
              <w:tabs>
                <w:tab w:val="num" w:pos="283"/>
              </w:tabs>
              <w:rPr>
                <w:rFonts w:asciiTheme="minorHAnsi" w:hAnsiTheme="minorHAnsi" w:cstheme="minorHAnsi"/>
                <w:bCs/>
                <w:sz w:val="20"/>
                <w:szCs w:val="20"/>
              </w:rPr>
            </w:pPr>
            <w:r w:rsidRPr="00295ABA">
              <w:rPr>
                <w:rFonts w:asciiTheme="minorHAnsi" w:hAnsiTheme="minorHAnsi" w:cstheme="minorHAnsi"/>
                <w:bCs/>
                <w:sz w:val="20"/>
                <w:szCs w:val="20"/>
              </w:rPr>
              <w:t>BIOS producenta oferowanego komputera zgodny ze specyfikacją UEFI, wymagana pełna obsługa za pomocą klawiatury i urządzenia wskazującego (wmontowanego na stałe) oraz samego urządzenia wskazującego (wmontowanego na stałe). Możliwość, bez uruchamiania systemu operacyjnego z dysku twardego komputera lub innych, podłączonych do niego urządzeń zewnętrznych odczytania z BIOS informacji o: dacie produkcji komputera (data produkcji nieusuwalna), o kontrolerze audio, procesorze, a w szczególności min. i maks</w:t>
            </w:r>
            <w:r w:rsidR="004842A9">
              <w:rPr>
                <w:rFonts w:asciiTheme="minorHAnsi" w:hAnsiTheme="minorHAnsi" w:cstheme="minorHAnsi"/>
                <w:bCs/>
                <w:sz w:val="20"/>
                <w:szCs w:val="20"/>
              </w:rPr>
              <w:t>ymalnej</w:t>
            </w:r>
            <w:r w:rsidRPr="00295ABA">
              <w:rPr>
                <w:rFonts w:asciiTheme="minorHAnsi" w:hAnsiTheme="minorHAnsi" w:cstheme="minorHAnsi"/>
                <w:bCs/>
                <w:sz w:val="20"/>
                <w:szCs w:val="20"/>
              </w:rPr>
              <w:t xml:space="preserve"> osiąganej prędkości, pamięci RAM z informacją o taktowaniu i obsadzeniu w slotach. Niezmazywalne (nieedytowalne) pole asset tag, nie podlegające skasowaniu nawet po aktualizacji BIOS. </w:t>
            </w:r>
          </w:p>
          <w:p w14:paraId="3B83FE0C" w14:textId="77777777" w:rsidR="00A93D72" w:rsidRPr="00295ABA" w:rsidRDefault="00A93D72" w:rsidP="00247733">
            <w:pPr>
              <w:tabs>
                <w:tab w:val="num" w:pos="283"/>
              </w:tabs>
              <w:rPr>
                <w:rFonts w:asciiTheme="minorHAnsi" w:hAnsiTheme="minorHAnsi" w:cstheme="minorHAnsi"/>
                <w:bCs/>
                <w:sz w:val="20"/>
                <w:szCs w:val="20"/>
              </w:rPr>
            </w:pPr>
            <w:r w:rsidRPr="00295ABA">
              <w:rPr>
                <w:rFonts w:asciiTheme="minorHAnsi" w:hAnsiTheme="minorHAnsi" w:cstheme="minorHAnsi"/>
                <w:bCs/>
                <w:sz w:val="20"/>
                <w:szCs w:val="20"/>
              </w:rPr>
              <w:t xml:space="preserve">Funkcja logowania się do BIOS na podstawie hasła użytkownika i administratora (hasła niezależne), możliwość ustawienia haseł administratora oraz użytkownika składających się z małych liter, dużych liter, cyfr, znaków specjalnych. </w:t>
            </w:r>
          </w:p>
          <w:p w14:paraId="51B5F617" w14:textId="77777777" w:rsidR="00A93D72" w:rsidRPr="00295ABA" w:rsidRDefault="00A93D72" w:rsidP="00247733">
            <w:pPr>
              <w:tabs>
                <w:tab w:val="num" w:pos="283"/>
              </w:tabs>
              <w:rPr>
                <w:rFonts w:asciiTheme="minorHAnsi" w:hAnsiTheme="minorHAnsi" w:cstheme="minorHAnsi"/>
                <w:bCs/>
                <w:sz w:val="20"/>
                <w:szCs w:val="20"/>
              </w:rPr>
            </w:pPr>
            <w:r w:rsidRPr="00295ABA">
              <w:rPr>
                <w:rFonts w:asciiTheme="minorHAnsi" w:hAnsiTheme="minorHAnsi" w:cstheme="minorHAnsi"/>
                <w:bCs/>
                <w:sz w:val="20"/>
                <w:szCs w:val="20"/>
              </w:rPr>
              <w:t>BIOS zawierający informację o stanie naładowania baterii, mocy podpiętego zasilacza, ponadto możliwość zarządzania trybem ładowania baterii (np. określenie docelowego poziomu naładowania). Możliwość nadania numeru inwentarzowego z poziomu BIOS bez wykorzystania dodatkowego oprogramowania, jak i konieczności aktualizacji BIOS.</w:t>
            </w:r>
          </w:p>
          <w:p w14:paraId="4CAEA121" w14:textId="77777777" w:rsidR="00A93D72" w:rsidRPr="00295ABA"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rPr>
              <w:t>Możliwość włączenia/wyłączenia funkcji automatycznego tworzenia recovery BIOS na dysku twardym.</w:t>
            </w:r>
          </w:p>
        </w:tc>
      </w:tr>
      <w:tr w:rsidR="00A93D72" w:rsidRPr="00295ABA" w14:paraId="66E054F8" w14:textId="77777777" w:rsidTr="008269E3">
        <w:tc>
          <w:tcPr>
            <w:tcW w:w="535" w:type="dxa"/>
          </w:tcPr>
          <w:p w14:paraId="54A50B5C" w14:textId="77777777" w:rsidR="00A93D72" w:rsidRPr="00295ABA" w:rsidRDefault="00A93D72" w:rsidP="00D561DB">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5AB1B60A" w14:textId="77777777" w:rsidR="00A93D72" w:rsidRPr="00295ABA" w:rsidRDefault="00A93D72" w:rsidP="00247733">
            <w:pPr>
              <w:jc w:val="center"/>
              <w:rPr>
                <w:rFonts w:asciiTheme="minorHAnsi" w:hAnsiTheme="minorHAnsi" w:cstheme="minorHAnsi"/>
                <w:bCs/>
                <w:sz w:val="20"/>
                <w:szCs w:val="20"/>
              </w:rPr>
            </w:pPr>
            <w:r w:rsidRPr="00295ABA">
              <w:rPr>
                <w:rFonts w:asciiTheme="minorHAnsi" w:hAnsiTheme="minorHAnsi" w:cstheme="minorHAnsi"/>
                <w:bCs/>
                <w:sz w:val="20"/>
                <w:szCs w:val="20"/>
              </w:rPr>
              <w:t>Certyfikaty</w:t>
            </w:r>
          </w:p>
        </w:tc>
        <w:tc>
          <w:tcPr>
            <w:tcW w:w="6228" w:type="dxa"/>
          </w:tcPr>
          <w:p w14:paraId="6EA193DE" w14:textId="77777777" w:rsidR="00A93D72" w:rsidRPr="00295ABA"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rPr>
              <w:t>Certyfikat ISO9001 lub równoważny dla producenta sprzętu.</w:t>
            </w:r>
          </w:p>
          <w:p w14:paraId="47B29D9D" w14:textId="77777777" w:rsidR="00A93D72" w:rsidRPr="00295ABA"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rPr>
              <w:t>Certyfikat ISO 14001 lub równoważny dla producenta sprzętu.</w:t>
            </w:r>
          </w:p>
          <w:p w14:paraId="2A557484" w14:textId="77777777" w:rsidR="00A93D72" w:rsidRPr="00295ABA"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rPr>
              <w:t>Deklaracja zgodności CE.</w:t>
            </w:r>
          </w:p>
          <w:p w14:paraId="2B63B5AF" w14:textId="77777777" w:rsidR="00A93D72" w:rsidRPr="00295ABA"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rPr>
              <w:t>Potwierdzenie spełnienia kryteriów środowiskowych, w tym zgodności z dyrektywą RoHS Unii Europejskiej o eliminacji substancji niebezpiecznych w postaci oświadczenia producenta jednostki</w:t>
            </w:r>
          </w:p>
          <w:p w14:paraId="2B3DCA39" w14:textId="77777777" w:rsidR="00A93D72" w:rsidRPr="00295ABA"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rPr>
              <w:t>Potwierdzenie kompatybilności komputera z oferowanym systemem operacyjnym.</w:t>
            </w:r>
          </w:p>
          <w:p w14:paraId="7C83C9C4" w14:textId="77777777" w:rsidR="00A93D72" w:rsidRPr="00295ABA"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rPr>
              <w:lastRenderedPageBreak/>
              <w:t>Certyfikat EnergyStar lub równoważny.</w:t>
            </w:r>
          </w:p>
        </w:tc>
      </w:tr>
      <w:tr w:rsidR="00A93D72" w:rsidRPr="00295ABA" w14:paraId="2CF943C5" w14:textId="77777777" w:rsidTr="008269E3">
        <w:tc>
          <w:tcPr>
            <w:tcW w:w="535" w:type="dxa"/>
          </w:tcPr>
          <w:p w14:paraId="4FDF29CC" w14:textId="77777777" w:rsidR="00A93D72" w:rsidRPr="00295ABA" w:rsidRDefault="00A93D72" w:rsidP="00D561DB">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3F536362" w14:textId="77777777" w:rsidR="00A93D72" w:rsidRPr="00295ABA" w:rsidRDefault="00A93D72" w:rsidP="00247733">
            <w:pPr>
              <w:jc w:val="center"/>
              <w:rPr>
                <w:rFonts w:asciiTheme="minorHAnsi" w:hAnsiTheme="minorHAnsi" w:cstheme="minorHAnsi"/>
                <w:bCs/>
                <w:sz w:val="20"/>
                <w:szCs w:val="20"/>
              </w:rPr>
            </w:pPr>
            <w:r w:rsidRPr="00295ABA">
              <w:rPr>
                <w:rFonts w:asciiTheme="minorHAnsi" w:hAnsiTheme="minorHAnsi" w:cstheme="minorHAnsi"/>
                <w:bCs/>
                <w:sz w:val="20"/>
                <w:szCs w:val="20"/>
              </w:rPr>
              <w:t>Diagnostyka</w:t>
            </w:r>
          </w:p>
        </w:tc>
        <w:tc>
          <w:tcPr>
            <w:tcW w:w="6228" w:type="dxa"/>
          </w:tcPr>
          <w:p w14:paraId="7D186C22" w14:textId="77777777" w:rsidR="00A93D72" w:rsidRPr="00295ABA"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rPr>
              <w:t>System diagnostyczny z graficznym interfejsem użytkownika zaszyty w tej samej pamięci flash co BIOS, dostępny z poziomu szybkiego menu boot lub BIOS, umożliwiający przetestowanie komputera a w szczególności jego składowych. System zapewniający pełną funkcjonalność, a także zachowujący interfejs graficzny nawet w przypadku braku dysku twardego oraz jego uszkodzenia, nie wymagający stosowania zewnętrznych i dodatkowych nośników pamięci masowej oraz dostępu do internetu i sieci lokalnej.</w:t>
            </w:r>
          </w:p>
        </w:tc>
      </w:tr>
      <w:tr w:rsidR="00A93D72" w:rsidRPr="00295ABA" w14:paraId="2A7EA493" w14:textId="77777777" w:rsidTr="008269E3">
        <w:tc>
          <w:tcPr>
            <w:tcW w:w="535" w:type="dxa"/>
          </w:tcPr>
          <w:p w14:paraId="71A9BA4D" w14:textId="77777777" w:rsidR="00A93D72" w:rsidRPr="00295ABA" w:rsidRDefault="00A93D72" w:rsidP="00D561DB">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175CFEBB" w14:textId="77777777" w:rsidR="00A93D72" w:rsidRPr="00295ABA" w:rsidRDefault="00A93D72" w:rsidP="00247733">
            <w:pPr>
              <w:jc w:val="center"/>
              <w:rPr>
                <w:rFonts w:asciiTheme="minorHAnsi" w:hAnsiTheme="minorHAnsi" w:cstheme="minorHAnsi"/>
                <w:bCs/>
                <w:sz w:val="20"/>
                <w:szCs w:val="20"/>
              </w:rPr>
            </w:pPr>
            <w:r w:rsidRPr="00295ABA">
              <w:rPr>
                <w:rFonts w:asciiTheme="minorHAnsi" w:hAnsiTheme="minorHAnsi" w:cstheme="minorHAnsi"/>
                <w:bCs/>
                <w:sz w:val="20"/>
                <w:szCs w:val="20"/>
              </w:rPr>
              <w:t>Bezpieczeństwo</w:t>
            </w:r>
          </w:p>
        </w:tc>
        <w:tc>
          <w:tcPr>
            <w:tcW w:w="6228" w:type="dxa"/>
          </w:tcPr>
          <w:p w14:paraId="083D15EC" w14:textId="6C6B9250" w:rsidR="00A93D72" w:rsidRPr="00295ABA"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tc>
      </w:tr>
      <w:tr w:rsidR="00A93D72" w:rsidRPr="00295ABA" w14:paraId="39961047" w14:textId="77777777" w:rsidTr="008269E3">
        <w:tc>
          <w:tcPr>
            <w:tcW w:w="535" w:type="dxa"/>
          </w:tcPr>
          <w:p w14:paraId="577C6AD3" w14:textId="77777777" w:rsidR="00A93D72" w:rsidRPr="00295ABA" w:rsidRDefault="00A93D72" w:rsidP="00D561DB">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5B1B0F2C" w14:textId="77777777" w:rsidR="00A93D72" w:rsidRPr="00295ABA" w:rsidRDefault="00A93D72" w:rsidP="00247733">
            <w:pPr>
              <w:jc w:val="center"/>
              <w:rPr>
                <w:rFonts w:asciiTheme="minorHAnsi" w:hAnsiTheme="minorHAnsi" w:cstheme="minorHAnsi"/>
                <w:bCs/>
                <w:sz w:val="20"/>
                <w:szCs w:val="20"/>
              </w:rPr>
            </w:pPr>
            <w:r w:rsidRPr="00295ABA">
              <w:rPr>
                <w:rFonts w:asciiTheme="minorHAnsi" w:hAnsiTheme="minorHAnsi" w:cstheme="minorHAnsi"/>
                <w:bCs/>
                <w:sz w:val="20"/>
                <w:szCs w:val="20"/>
              </w:rPr>
              <w:t>System operacyjny</w:t>
            </w:r>
          </w:p>
        </w:tc>
        <w:tc>
          <w:tcPr>
            <w:tcW w:w="6228" w:type="dxa"/>
          </w:tcPr>
          <w:p w14:paraId="6FBB4825" w14:textId="77777777" w:rsidR="004D4A70" w:rsidRPr="00A93D72" w:rsidRDefault="004D4A70" w:rsidP="004D4A70">
            <w:pPr>
              <w:rPr>
                <w:rFonts w:asciiTheme="minorHAnsi" w:hAnsiTheme="minorHAnsi" w:cstheme="minorHAnsi"/>
                <w:sz w:val="20"/>
                <w:szCs w:val="20"/>
              </w:rPr>
            </w:pPr>
            <w:r w:rsidRPr="00A93D72">
              <w:rPr>
                <w:rFonts w:asciiTheme="minorHAnsi" w:hAnsiTheme="minorHAnsi" w:cstheme="minorHAnsi"/>
                <w:sz w:val="20"/>
                <w:szCs w:val="20"/>
              </w:rPr>
              <w:t>Zainstalowany</w:t>
            </w:r>
            <w:r>
              <w:rPr>
                <w:rFonts w:asciiTheme="minorHAnsi" w:hAnsiTheme="minorHAnsi" w:cstheme="minorHAnsi"/>
                <w:sz w:val="20"/>
                <w:szCs w:val="20"/>
              </w:rPr>
              <w:t xml:space="preserve"> 64-bitowy</w:t>
            </w:r>
            <w:r w:rsidRPr="00A93D72">
              <w:rPr>
                <w:rFonts w:asciiTheme="minorHAnsi" w:hAnsiTheme="minorHAnsi" w:cstheme="minorHAnsi"/>
                <w:sz w:val="20"/>
                <w:szCs w:val="20"/>
              </w:rPr>
              <w:t xml:space="preserve"> system operacyjny w polskiej wersji językowej .</w:t>
            </w:r>
          </w:p>
          <w:p w14:paraId="7ECBAEB2" w14:textId="77777777" w:rsidR="004D4A70" w:rsidRPr="00A93D72" w:rsidRDefault="004D4A70" w:rsidP="004D4A70">
            <w:pPr>
              <w:rPr>
                <w:rFonts w:asciiTheme="minorHAnsi" w:hAnsiTheme="minorHAnsi" w:cstheme="minorHAnsi"/>
                <w:sz w:val="20"/>
                <w:szCs w:val="20"/>
              </w:rPr>
            </w:pPr>
            <w:r w:rsidRPr="00A93D72">
              <w:rPr>
                <w:rFonts w:asciiTheme="minorHAnsi" w:hAnsiTheme="minorHAnsi" w:cstheme="minorHAnsi"/>
                <w:sz w:val="20"/>
                <w:szCs w:val="20"/>
              </w:rPr>
              <w:t xml:space="preserve">Klucz licencyjny systemu musi być zapisany trwale w BIOS i umożliwiać jego instalację bez potrzeby ręcznego wpisywania klucza licencyjnego. </w:t>
            </w:r>
          </w:p>
          <w:p w14:paraId="66F9DB39" w14:textId="77777777" w:rsidR="004D4A70" w:rsidRPr="00A93D72" w:rsidRDefault="004D4A70" w:rsidP="004D4A70">
            <w:pPr>
              <w:rPr>
                <w:rFonts w:asciiTheme="minorHAnsi" w:hAnsiTheme="minorHAnsi" w:cstheme="minorHAnsi"/>
                <w:sz w:val="20"/>
                <w:szCs w:val="20"/>
                <w:u w:val="single"/>
              </w:rPr>
            </w:pPr>
            <w:r w:rsidRPr="00A93D72">
              <w:rPr>
                <w:rFonts w:asciiTheme="minorHAnsi" w:hAnsiTheme="minorHAnsi" w:cstheme="minorHAnsi"/>
                <w:i/>
                <w:iCs/>
                <w:sz w:val="20"/>
                <w:szCs w:val="20"/>
                <w:u w:val="single"/>
              </w:rPr>
              <w:t>Zamawiający nie dopuszcza zaoferowania systemu operacyjnego pochodzącego z rynku wtórnego, reaktywowanego systemu.</w:t>
            </w:r>
            <w:r w:rsidRPr="00A93D72">
              <w:rPr>
                <w:rFonts w:asciiTheme="minorHAnsi" w:hAnsiTheme="minorHAnsi" w:cstheme="minorHAnsi"/>
                <w:sz w:val="20"/>
                <w:szCs w:val="20"/>
                <w:u w:val="single"/>
              </w:rPr>
              <w:t xml:space="preserve"> </w:t>
            </w:r>
          </w:p>
          <w:p w14:paraId="1A5BFD97" w14:textId="77777777" w:rsidR="004D4A70" w:rsidRPr="00A93D72" w:rsidRDefault="004D4A70" w:rsidP="004D4A70">
            <w:pPr>
              <w:rPr>
                <w:rFonts w:asciiTheme="minorHAnsi" w:hAnsiTheme="minorHAnsi" w:cstheme="minorHAnsi"/>
                <w:sz w:val="20"/>
                <w:szCs w:val="20"/>
              </w:rPr>
            </w:pPr>
          </w:p>
          <w:p w14:paraId="561C4233" w14:textId="77777777" w:rsidR="004D4A70" w:rsidRPr="00A93D72" w:rsidRDefault="004D4A70" w:rsidP="004D4A70">
            <w:pPr>
              <w:rPr>
                <w:rFonts w:asciiTheme="minorHAnsi" w:hAnsiTheme="minorHAnsi" w:cstheme="minorHAnsi"/>
                <w:sz w:val="20"/>
                <w:szCs w:val="20"/>
              </w:rPr>
            </w:pPr>
            <w:r w:rsidRPr="00A93D72">
              <w:rPr>
                <w:rFonts w:asciiTheme="minorHAnsi" w:hAnsiTheme="minorHAnsi" w:cstheme="minorHAnsi"/>
                <w:sz w:val="20"/>
                <w:szCs w:val="20"/>
              </w:rPr>
              <w:t xml:space="preserve">System </w:t>
            </w:r>
            <w:r>
              <w:rPr>
                <w:rFonts w:asciiTheme="minorHAnsi" w:hAnsiTheme="minorHAnsi" w:cstheme="minorHAnsi"/>
                <w:sz w:val="20"/>
                <w:szCs w:val="20"/>
              </w:rPr>
              <w:t xml:space="preserve">operacyjny </w:t>
            </w:r>
            <w:r w:rsidRPr="00A93D72">
              <w:rPr>
                <w:rFonts w:asciiTheme="minorHAnsi" w:hAnsiTheme="minorHAnsi" w:cstheme="minorHAnsi"/>
                <w:sz w:val="20"/>
                <w:szCs w:val="20"/>
              </w:rPr>
              <w:t>musi spełniać następujące wymagania poprzez wbudowane mechanizmy, bez użycia dodatkowych aplikacji:</w:t>
            </w:r>
          </w:p>
          <w:p w14:paraId="15248F26" w14:textId="77777777" w:rsidR="004D4A70" w:rsidRPr="00A93D72" w:rsidRDefault="004D4A70" w:rsidP="004D4A70">
            <w:pPr>
              <w:numPr>
                <w:ilvl w:val="0"/>
                <w:numId w:val="121"/>
              </w:numPr>
              <w:contextualSpacing/>
              <w:jc w:val="both"/>
              <w:rPr>
                <w:rFonts w:asciiTheme="minorHAnsi" w:hAnsiTheme="minorHAnsi" w:cstheme="minorHAnsi"/>
                <w:sz w:val="20"/>
                <w:szCs w:val="20"/>
              </w:rPr>
            </w:pPr>
            <w:r w:rsidRPr="00A93D72">
              <w:rPr>
                <w:rFonts w:asciiTheme="minorHAnsi" w:hAnsiTheme="minorHAnsi" w:cstheme="minorHAnsi"/>
                <w:sz w:val="20"/>
                <w:szCs w:val="20"/>
              </w:rPr>
              <w:t>Dostępne dwa rodzaje graficznego interfejsu użytkownika:</w:t>
            </w:r>
          </w:p>
          <w:p w14:paraId="36945882" w14:textId="77777777" w:rsidR="004D4A70" w:rsidRPr="00A93D72" w:rsidRDefault="004D4A70" w:rsidP="004D4A70">
            <w:pPr>
              <w:numPr>
                <w:ilvl w:val="1"/>
                <w:numId w:val="121"/>
              </w:numPr>
              <w:ind w:left="825"/>
              <w:contextualSpacing/>
              <w:jc w:val="both"/>
              <w:rPr>
                <w:rFonts w:asciiTheme="minorHAnsi" w:hAnsiTheme="minorHAnsi" w:cstheme="minorHAnsi"/>
                <w:sz w:val="20"/>
                <w:szCs w:val="20"/>
              </w:rPr>
            </w:pPr>
            <w:r w:rsidRPr="00A93D72">
              <w:rPr>
                <w:rFonts w:asciiTheme="minorHAnsi" w:hAnsiTheme="minorHAnsi" w:cstheme="minorHAnsi"/>
                <w:sz w:val="20"/>
                <w:szCs w:val="20"/>
              </w:rPr>
              <w:t>Klasyczny, umożliwiający obsługę przy pomocy klawiatury i myszy,</w:t>
            </w:r>
          </w:p>
          <w:p w14:paraId="74143370"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Interfejsy użytkownika dostępne w wielu językach do wyboru – w tym polskim i angielskim.</w:t>
            </w:r>
          </w:p>
          <w:p w14:paraId="46064314"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 xml:space="preserve">Zlokalizowane w języku polskim, co najmniej następujące elementy: menu, odtwarzacz multimediów, pomoc, komunikaty systemowe. </w:t>
            </w:r>
          </w:p>
          <w:p w14:paraId="7948259D"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Wbudowany system pomocy w języku polskim.</w:t>
            </w:r>
          </w:p>
          <w:p w14:paraId="5FD7DF96"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Graficzne środowisko instalacji i konfiguracji dostępne w języku polskim.</w:t>
            </w:r>
          </w:p>
          <w:p w14:paraId="77A95887"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Funkcjonalność rozpoznawania mowy, pozwalającą na sterowanie komputerem głosowo, wraz z modułem „uczenia się” głosu użytkownika.</w:t>
            </w:r>
          </w:p>
          <w:p w14:paraId="36B6277C"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05157E04"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Możliwość dokonywania aktualizacji i poprawek systemu poprzez mechanizm zarządzany przez administratora systemu Zamawiającego.</w:t>
            </w:r>
          </w:p>
          <w:p w14:paraId="24901B3F"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Dostępność bezpłatnych biuletynów bezpieczeństwa związanych z działaniem systemu operacyjnego.</w:t>
            </w:r>
          </w:p>
          <w:p w14:paraId="477217C7"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 xml:space="preserve">Wbudowana zapora internetowa (firewall) dla ochrony połączeń internetowych; zintegrowana z systemem konsola do zarządzania ustawieniami zapory i regułami IP v4 </w:t>
            </w:r>
            <w:r w:rsidRPr="00A93D72">
              <w:rPr>
                <w:rFonts w:asciiTheme="minorHAnsi" w:hAnsiTheme="minorHAnsi" w:cstheme="minorHAnsi"/>
                <w:sz w:val="20"/>
                <w:szCs w:val="20"/>
              </w:rPr>
              <w:br/>
              <w:t xml:space="preserve">i v6. </w:t>
            </w:r>
          </w:p>
          <w:p w14:paraId="7F07099A"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Wbudowane mechanizmy ochrony antywirusowej i przeciw złośliwemu oprogramowaniu z zapewnionymi bezpłatnymi aktualizacjami.</w:t>
            </w:r>
          </w:p>
          <w:p w14:paraId="4C0850C1"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lastRenderedPageBreak/>
              <w:t>Wsparcie dla większości powszechnie używanych urządzeń peryferyjnych (drukarek, urządzeń sieciowych, standardów USB, Plug&amp;Play, Wi-Fi).</w:t>
            </w:r>
          </w:p>
          <w:p w14:paraId="760EE708"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Funkcjonalność automatycznej zmiany domyślnej drukarki w zależności od sieci, do której podłączony jest komputer.</w:t>
            </w:r>
          </w:p>
          <w:p w14:paraId="34C225D4"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Możliwość zarządzania stacją roboczą poprzez polityki grupowe – przez politykę rozumiemy zestaw reguł definiujących lub ograniczających funkcjonalność systemu lub aplikacji.</w:t>
            </w:r>
          </w:p>
          <w:p w14:paraId="1731FCAD"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Rozbudowane, definiowalne polityki bezpieczeństwa – polityki dla systemu operacyjnego i dla wskazanych aplikacji.</w:t>
            </w:r>
          </w:p>
          <w:p w14:paraId="73B73756"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 xml:space="preserve">Możliwość zdalnej automatycznej instalacji, konfiguracji, administrowania oraz aktualizowania systemu, zgodnie z określonymi uprawnieniami poprzez polityki grupowe.   </w:t>
            </w:r>
          </w:p>
          <w:p w14:paraId="56D2CAD0"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Zabezpieczony hasłem hierarchiczny dostęp do systemu, konta i profile użytkowników zarządzane zdalnie; praca systemu w trybie ochrony kont użytkowników.</w:t>
            </w:r>
          </w:p>
          <w:p w14:paraId="6FBB6F0B"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Mechanizm pozwalający użytkownikowi zarejestrowanego w systemie przedsiębiorstwa/instytucji urządzenia na uprawniony dostęp do zasobów tego systemu.</w:t>
            </w:r>
          </w:p>
          <w:p w14:paraId="049FDEE7"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0436F899"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 xml:space="preserve">Zintegrowany z systemem operacyjnym moduł synchronizacji komputera z urządzeniami zewnętrznymi.  </w:t>
            </w:r>
          </w:p>
          <w:p w14:paraId="4BEBAD4B"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 xml:space="preserve">Możliwość przystosowania stanowiska dla osób niepełnosprawnych (np. słabo widzących). </w:t>
            </w:r>
          </w:p>
          <w:p w14:paraId="2B63FA6D"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Wsparcie dla IPSEC oparte na politykach – wdrażanie IPSEC oparte na zestawach reguł definiujących ustawienia zarządzanych w sposób centralny.</w:t>
            </w:r>
          </w:p>
          <w:p w14:paraId="358AFBD1"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Automatyczne występowanie i używanie (wystawianie) certyfikatów PKI X.509.</w:t>
            </w:r>
          </w:p>
          <w:p w14:paraId="2FEB610F"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Mechanizmy logowania do domeny w oparciu o:</w:t>
            </w:r>
          </w:p>
          <w:p w14:paraId="73F75802" w14:textId="77777777" w:rsidR="004D4A70" w:rsidRPr="00A93D72" w:rsidRDefault="004D4A70" w:rsidP="004D4A70">
            <w:pPr>
              <w:numPr>
                <w:ilvl w:val="1"/>
                <w:numId w:val="121"/>
              </w:numPr>
              <w:ind w:left="683" w:hanging="284"/>
              <w:contextualSpacing/>
              <w:jc w:val="both"/>
              <w:rPr>
                <w:rFonts w:asciiTheme="minorHAnsi" w:hAnsiTheme="minorHAnsi" w:cstheme="minorHAnsi"/>
                <w:sz w:val="20"/>
                <w:szCs w:val="20"/>
              </w:rPr>
            </w:pPr>
            <w:r w:rsidRPr="00A93D72">
              <w:rPr>
                <w:rFonts w:asciiTheme="minorHAnsi" w:hAnsiTheme="minorHAnsi" w:cstheme="minorHAnsi"/>
                <w:sz w:val="20"/>
                <w:szCs w:val="20"/>
              </w:rPr>
              <w:t>Login i hasło,</w:t>
            </w:r>
          </w:p>
          <w:p w14:paraId="72F84394" w14:textId="77777777" w:rsidR="004D4A70" w:rsidRPr="00A93D72" w:rsidRDefault="004D4A70" w:rsidP="004D4A70">
            <w:pPr>
              <w:numPr>
                <w:ilvl w:val="1"/>
                <w:numId w:val="121"/>
              </w:numPr>
              <w:ind w:left="683" w:hanging="284"/>
              <w:contextualSpacing/>
              <w:jc w:val="both"/>
              <w:rPr>
                <w:rFonts w:asciiTheme="minorHAnsi" w:hAnsiTheme="minorHAnsi" w:cstheme="minorHAnsi"/>
                <w:sz w:val="20"/>
                <w:szCs w:val="20"/>
              </w:rPr>
            </w:pPr>
            <w:r w:rsidRPr="00A93D72">
              <w:rPr>
                <w:rFonts w:asciiTheme="minorHAnsi" w:hAnsiTheme="minorHAnsi" w:cstheme="minorHAnsi"/>
                <w:sz w:val="20"/>
                <w:szCs w:val="20"/>
              </w:rPr>
              <w:t>Karty z certyfikatami (smartcard),</w:t>
            </w:r>
          </w:p>
          <w:p w14:paraId="39457289" w14:textId="77777777" w:rsidR="004D4A70" w:rsidRPr="00A93D72" w:rsidRDefault="004D4A70" w:rsidP="004D4A70">
            <w:pPr>
              <w:numPr>
                <w:ilvl w:val="1"/>
                <w:numId w:val="121"/>
              </w:numPr>
              <w:ind w:left="683" w:hanging="284"/>
              <w:contextualSpacing/>
              <w:jc w:val="both"/>
              <w:rPr>
                <w:rFonts w:asciiTheme="minorHAnsi" w:hAnsiTheme="minorHAnsi" w:cstheme="minorHAnsi"/>
                <w:sz w:val="20"/>
                <w:szCs w:val="20"/>
              </w:rPr>
            </w:pPr>
            <w:r w:rsidRPr="00A93D72">
              <w:rPr>
                <w:rFonts w:asciiTheme="minorHAnsi" w:hAnsiTheme="minorHAnsi" w:cstheme="minorHAnsi"/>
                <w:sz w:val="20"/>
                <w:szCs w:val="20"/>
              </w:rPr>
              <w:t>Wirtualne karty (logowanie w oparciu o certyfikat chroniony poprzez moduł TPM).</w:t>
            </w:r>
          </w:p>
          <w:p w14:paraId="3847CFA8"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Mechanizmy wieloelementowego uwierzytelniania.</w:t>
            </w:r>
          </w:p>
          <w:p w14:paraId="35F62A5C"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Wsparcie dla uwierzytelniania na bazie Kerberos v. 5.</w:t>
            </w:r>
          </w:p>
          <w:p w14:paraId="3FC3EC74"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Wsparcie do uwierzytelnienia urządzenia na bazie certyfikatu.</w:t>
            </w:r>
          </w:p>
          <w:p w14:paraId="5A530098"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Wsparcie dla algorytmów Suite B (RFC 4869).</w:t>
            </w:r>
          </w:p>
          <w:p w14:paraId="3D4ABAFC"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Wsparcie wbudowanej zapory ogniowej dla Internet Key Exchange v. 2 (IKEv2) dla warstwy transportowej IPsec.</w:t>
            </w:r>
          </w:p>
          <w:p w14:paraId="76F4215F"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Wbudowane narzędzia służące do administracji, do wykonywania kopii zapasowych polityk i ich odtwarzania oraz generowania raportów z ustawień polityk.</w:t>
            </w:r>
          </w:p>
          <w:p w14:paraId="0EB132D3"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Wsparcie dla środowisk Java i .NET Framework 4.x – możliwość uruchomienia aplikacji działających we wskazanych środowiskach.</w:t>
            </w:r>
          </w:p>
          <w:p w14:paraId="3EF77F20"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Wsparcie dla JScript i VBScript – możliwość uruchamiania interpretera poleceń.</w:t>
            </w:r>
          </w:p>
          <w:p w14:paraId="37D4CA7D"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Zdalna pomoc i współdzielenie aplikacji – możliwość zdalnego przejęcia sesji zalogowanego użytkownika celem rozwiązania problemu z komputerem,</w:t>
            </w:r>
          </w:p>
          <w:p w14:paraId="7968EB68"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 xml:space="preserve">Rozwiązanie służące do automatycznego zbudowania obrazu systemu wraz z aplikacjami. Obraz systemu służyć ma do automatycznego </w:t>
            </w:r>
            <w:r w:rsidRPr="00A93D72">
              <w:rPr>
                <w:rFonts w:asciiTheme="minorHAnsi" w:hAnsiTheme="minorHAnsi" w:cstheme="minorHAnsi"/>
                <w:sz w:val="20"/>
                <w:szCs w:val="20"/>
              </w:rPr>
              <w:lastRenderedPageBreak/>
              <w:t>upowszechnienia systemu operacyjnego inicjowanego i wykonywanego w całości poprzez sieć komputerową.</w:t>
            </w:r>
          </w:p>
          <w:p w14:paraId="491BF85B"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Rozwiązanie ma umożliwiające wdrożenie nowego obrazu poprzez zdalną instalację.</w:t>
            </w:r>
          </w:p>
          <w:p w14:paraId="51139366"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Transakcyjny system plików pozwalający na stosowanie przydziałów (ang. quota) na dysku dla użytkowników oraz zapewniający większą niezawodność i pozwalający tworzyć kopie zapasowe.</w:t>
            </w:r>
          </w:p>
          <w:p w14:paraId="770A8FCF"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Zarządzanie kontami użytkowników sieci oraz urządzeniami sieciowymi tj. drukarki, modemy, woluminy dyskowe, usługi katalogowe.</w:t>
            </w:r>
          </w:p>
          <w:p w14:paraId="6B3BFDA5"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Udostępnianie modemu.</w:t>
            </w:r>
          </w:p>
          <w:p w14:paraId="777E901C"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Oprogramowanie dla tworzenia kopii zapasowych (Backup); automatyczne wykonywanie kopii plików z możliwością automatycznego przywrócenia wersji wcześniejszej.</w:t>
            </w:r>
          </w:p>
          <w:p w14:paraId="4D6B7509"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Możliwość przywracania obrazu plików systemowych do uprzednio zapisanej postaci.</w:t>
            </w:r>
          </w:p>
          <w:p w14:paraId="2E75C5A5"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 xml:space="preserve">Identyfikacja sieci komputerowych, do których jest podłączony system operacyjny, zapamiętywanie ustawień i przypisywanie do min. 3 kategorii bezpieczeństwa </w:t>
            </w:r>
            <w:r w:rsidRPr="00A93D72">
              <w:rPr>
                <w:rFonts w:asciiTheme="minorHAnsi" w:hAnsiTheme="minorHAnsi" w:cstheme="minorHAnsi"/>
                <w:sz w:val="20"/>
                <w:szCs w:val="20"/>
              </w:rPr>
              <w:br/>
              <w:t>(z predefiniowanymi odpowiednio do kategorii ustawieniami zapory sieciowej, udostępniania plików itp.).</w:t>
            </w:r>
          </w:p>
          <w:p w14:paraId="772C0994"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Możliwość blokowania lub dopuszczania dowolnych urządzeń peryferyjnych za pomocą polityk grupowych (np. przy użyciu numerów identyfikacyjnych sprzętu).</w:t>
            </w:r>
          </w:p>
          <w:p w14:paraId="6F786D45"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 xml:space="preserve">Wbudowany mechanizm wirtualizacji typu hypervisor, </w:t>
            </w:r>
          </w:p>
          <w:p w14:paraId="7A04EFAB"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Mechanizm szyfrowania dysków wewnętrznych i zewnętrznych z możliwością szyfrowania ograniczonego do danych użytkownika.</w:t>
            </w:r>
          </w:p>
          <w:p w14:paraId="2A6B59D9" w14:textId="7C7EECFA"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Wbudowane w system narzędzie do szyfrowania partycji systemowych komputera, z możliwością przechowywania certyfikatów w mikrochipie TPM (Trusted Platform Module) w wersji minimum 1.2 lub na kluczach pamięci przenośnej USB.</w:t>
            </w:r>
          </w:p>
          <w:p w14:paraId="7362B4DE"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Wbudowane w system narzędzie do szyfrowania dysków przenośnych, z możliwością centralnego zarządzania poprzez polityki grupowe, pozwalające na wymuszenie szyfrowania dysków przenośnych.</w:t>
            </w:r>
          </w:p>
          <w:p w14:paraId="2CC19D17" w14:textId="77777777" w:rsidR="004D4A70" w:rsidRPr="00A93D72" w:rsidRDefault="004D4A70" w:rsidP="004D4A70">
            <w:pPr>
              <w:numPr>
                <w:ilvl w:val="0"/>
                <w:numId w:val="121"/>
              </w:numPr>
              <w:ind w:left="399"/>
              <w:contextualSpacing/>
              <w:jc w:val="both"/>
              <w:rPr>
                <w:rFonts w:asciiTheme="minorHAnsi" w:hAnsiTheme="minorHAnsi" w:cstheme="minorHAnsi"/>
                <w:sz w:val="20"/>
                <w:szCs w:val="20"/>
              </w:rPr>
            </w:pPr>
            <w:r w:rsidRPr="00A93D72">
              <w:rPr>
                <w:rFonts w:asciiTheme="minorHAnsi" w:hAnsiTheme="minorHAnsi" w:cstheme="minorHAnsi"/>
                <w:sz w:val="20"/>
                <w:szCs w:val="20"/>
              </w:rPr>
              <w:t>Możliwość tworzenia i przechowywania kopii zapasowych kluczy odzyskiwania do szyfrowania partycji w usługach katalogowych.</w:t>
            </w:r>
          </w:p>
          <w:p w14:paraId="68199C82" w14:textId="38B76753" w:rsidR="00A93D72" w:rsidRPr="00295ABA" w:rsidRDefault="004D4A70" w:rsidP="00D561DB">
            <w:pPr>
              <w:pStyle w:val="paragraph"/>
              <w:numPr>
                <w:ilvl w:val="0"/>
                <w:numId w:val="111"/>
              </w:numPr>
              <w:spacing w:before="0" w:beforeAutospacing="0" w:after="0" w:afterAutospacing="0"/>
              <w:ind w:left="306"/>
              <w:jc w:val="both"/>
              <w:textAlignment w:val="baseline"/>
              <w:rPr>
                <w:rFonts w:asciiTheme="minorHAnsi" w:hAnsiTheme="minorHAnsi" w:cstheme="minorHAnsi"/>
                <w:sz w:val="20"/>
                <w:szCs w:val="20"/>
              </w:rPr>
            </w:pPr>
            <w:r w:rsidRPr="00A93D72">
              <w:rPr>
                <w:rFonts w:asciiTheme="minorHAnsi" w:hAnsiTheme="minorHAnsi" w:cstheme="minorHAnsi"/>
                <w:sz w:val="20"/>
                <w:szCs w:val="20"/>
              </w:rPr>
              <w:t>Możliwość instalowania dodatkowych języków interfejsu systemu operacyjnego oraz możliwość zmiany języka bez konieczności reinstalacji systemu.</w:t>
            </w:r>
          </w:p>
        </w:tc>
      </w:tr>
      <w:tr w:rsidR="00A93D72" w:rsidRPr="00295ABA" w14:paraId="3CE3FFF3" w14:textId="77777777" w:rsidTr="008269E3">
        <w:tc>
          <w:tcPr>
            <w:tcW w:w="535" w:type="dxa"/>
          </w:tcPr>
          <w:p w14:paraId="4CFB4098" w14:textId="77777777" w:rsidR="00A93D72" w:rsidRPr="00295ABA" w:rsidRDefault="00A93D72" w:rsidP="00D561DB">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5DE9E806" w14:textId="77777777" w:rsidR="00A93D72" w:rsidRPr="00295ABA" w:rsidRDefault="00A93D72" w:rsidP="00247733">
            <w:pPr>
              <w:jc w:val="center"/>
              <w:rPr>
                <w:rFonts w:asciiTheme="minorHAnsi" w:hAnsiTheme="minorHAnsi" w:cstheme="minorHAnsi"/>
                <w:bCs/>
                <w:sz w:val="20"/>
                <w:szCs w:val="20"/>
              </w:rPr>
            </w:pPr>
            <w:r w:rsidRPr="00295ABA">
              <w:rPr>
                <w:rFonts w:asciiTheme="minorHAnsi" w:hAnsiTheme="minorHAnsi" w:cstheme="minorHAnsi"/>
                <w:bCs/>
                <w:sz w:val="20"/>
                <w:szCs w:val="20"/>
              </w:rPr>
              <w:t>Oprogramowanie dodatkowe</w:t>
            </w:r>
          </w:p>
        </w:tc>
        <w:tc>
          <w:tcPr>
            <w:tcW w:w="6228" w:type="dxa"/>
          </w:tcPr>
          <w:p w14:paraId="71772217" w14:textId="77777777" w:rsidR="00A93D72" w:rsidRPr="00295ABA"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rPr>
              <w:t>Zainstalowane oprogramowanie z bezterminową licencją do wykonywania aktualizacji systemu i jego zasobów umożliwiające :</w:t>
            </w:r>
          </w:p>
          <w:p w14:paraId="0263CC7D" w14:textId="2C753951" w:rsidR="00A93D72" w:rsidRPr="00461632" w:rsidRDefault="00A93D72" w:rsidP="00D561DB">
            <w:pPr>
              <w:pStyle w:val="Akapitzlist"/>
              <w:numPr>
                <w:ilvl w:val="0"/>
                <w:numId w:val="118"/>
              </w:numPr>
              <w:rPr>
                <w:rFonts w:asciiTheme="minorHAnsi" w:hAnsiTheme="minorHAnsi" w:cstheme="minorHAnsi"/>
                <w:bCs/>
                <w:sz w:val="20"/>
                <w:szCs w:val="20"/>
              </w:rPr>
            </w:pPr>
            <w:r w:rsidRPr="00461632">
              <w:rPr>
                <w:rFonts w:asciiTheme="minorHAnsi" w:hAnsiTheme="minorHAnsi" w:cstheme="minorHAnsi"/>
                <w:bCs/>
                <w:sz w:val="20"/>
                <w:szCs w:val="20"/>
              </w:rPr>
              <w:t>określenie preferencji aktualizacji</w:t>
            </w:r>
          </w:p>
          <w:p w14:paraId="49A87BE6" w14:textId="225C11F0" w:rsidR="00A93D72" w:rsidRPr="00461632" w:rsidRDefault="00A93D72" w:rsidP="00D561DB">
            <w:pPr>
              <w:pStyle w:val="Akapitzlist"/>
              <w:numPr>
                <w:ilvl w:val="0"/>
                <w:numId w:val="118"/>
              </w:numPr>
              <w:rPr>
                <w:rFonts w:asciiTheme="minorHAnsi" w:hAnsiTheme="minorHAnsi" w:cstheme="minorHAnsi"/>
                <w:bCs/>
                <w:sz w:val="20"/>
                <w:szCs w:val="20"/>
              </w:rPr>
            </w:pPr>
            <w:r w:rsidRPr="00461632">
              <w:rPr>
                <w:rFonts w:asciiTheme="minorHAnsi" w:hAnsiTheme="minorHAnsi" w:cstheme="minorHAnsi"/>
                <w:bCs/>
                <w:sz w:val="20"/>
                <w:szCs w:val="20"/>
              </w:rPr>
              <w:t>ustawienie priorytetu aktualizacji</w:t>
            </w:r>
          </w:p>
          <w:p w14:paraId="5FA61201" w14:textId="5A645E35" w:rsidR="00A93D72" w:rsidRPr="00461632" w:rsidRDefault="00A93D72" w:rsidP="00D561DB">
            <w:pPr>
              <w:pStyle w:val="Akapitzlist"/>
              <w:numPr>
                <w:ilvl w:val="0"/>
                <w:numId w:val="118"/>
              </w:numPr>
              <w:rPr>
                <w:rFonts w:asciiTheme="minorHAnsi" w:hAnsiTheme="minorHAnsi" w:cstheme="minorHAnsi"/>
                <w:bCs/>
                <w:sz w:val="20"/>
                <w:szCs w:val="20"/>
              </w:rPr>
            </w:pPr>
            <w:r w:rsidRPr="00461632">
              <w:rPr>
                <w:rFonts w:asciiTheme="minorHAnsi" w:hAnsiTheme="minorHAnsi" w:cstheme="minorHAnsi"/>
                <w:bCs/>
                <w:sz w:val="20"/>
                <w:szCs w:val="20"/>
              </w:rPr>
              <w:t>użycia opcji planowania aktualizacji bieżących wersji sterowników,</w:t>
            </w:r>
          </w:p>
          <w:p w14:paraId="7FE619C6" w14:textId="2F60EF57" w:rsidR="00A93D72" w:rsidRPr="00295ABA"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rPr>
              <w:t>Dołączone do oferowanego komputera oprogramowanie producenta z nieograniczoną licencją czasowo na użytkowanie umożliwiające:</w:t>
            </w:r>
          </w:p>
          <w:p w14:paraId="3977C1A9" w14:textId="73DC024A" w:rsidR="00A93D72" w:rsidRPr="00461632" w:rsidRDefault="00A93D72" w:rsidP="00D561DB">
            <w:pPr>
              <w:pStyle w:val="Akapitzlist"/>
              <w:numPr>
                <w:ilvl w:val="0"/>
                <w:numId w:val="118"/>
              </w:numPr>
              <w:rPr>
                <w:rFonts w:asciiTheme="minorHAnsi" w:hAnsiTheme="minorHAnsi" w:cstheme="minorHAnsi"/>
                <w:bCs/>
                <w:sz w:val="20"/>
                <w:szCs w:val="20"/>
              </w:rPr>
            </w:pPr>
            <w:r w:rsidRPr="00461632">
              <w:rPr>
                <w:rFonts w:asciiTheme="minorHAnsi" w:hAnsiTheme="minorHAnsi" w:cstheme="minorHAnsi"/>
                <w:bCs/>
                <w:sz w:val="20"/>
                <w:szCs w:val="20"/>
              </w:rPr>
              <w:t xml:space="preserve">upgrade i instalacje wszystkich sterowników, aplikacji dostarczonych w obrazie systemu operacyjnego producenta, BIOS’u z certyfikatem zgodności producenta do najnowszej dostępnej wersji, </w:t>
            </w:r>
          </w:p>
          <w:p w14:paraId="424D31A8" w14:textId="67582582" w:rsidR="00A93D72" w:rsidRPr="00295ABA" w:rsidRDefault="00A93D72" w:rsidP="00D561DB">
            <w:pPr>
              <w:pStyle w:val="Akapitzlist"/>
              <w:numPr>
                <w:ilvl w:val="0"/>
                <w:numId w:val="118"/>
              </w:numPr>
              <w:spacing w:after="0" w:line="240" w:lineRule="auto"/>
              <w:rPr>
                <w:rFonts w:asciiTheme="minorHAnsi" w:hAnsiTheme="minorHAnsi" w:cstheme="minorHAnsi"/>
                <w:bCs/>
                <w:sz w:val="20"/>
                <w:szCs w:val="20"/>
              </w:rPr>
            </w:pPr>
            <w:r w:rsidRPr="00295ABA">
              <w:rPr>
                <w:rFonts w:asciiTheme="minorHAnsi" w:hAnsiTheme="minorHAnsi" w:cstheme="minorHAnsi"/>
                <w:bCs/>
                <w:sz w:val="20"/>
                <w:szCs w:val="20"/>
              </w:rPr>
              <w:t>możliwość przed instalacją sprawdzenia każdego sterownika, każdej aplikacji, BIOS’u bezpośrednio na stronie producenta przy użyciu połączenia internetowego z automatycznym przekierowaniem a w szczególności informacji :</w:t>
            </w:r>
          </w:p>
          <w:p w14:paraId="2676DBE4" w14:textId="77777777" w:rsidR="00A93D72" w:rsidRPr="00295ABA" w:rsidRDefault="00A93D72" w:rsidP="00461632">
            <w:pPr>
              <w:rPr>
                <w:rFonts w:asciiTheme="minorHAnsi" w:hAnsiTheme="minorHAnsi" w:cstheme="minorHAnsi"/>
                <w:bCs/>
                <w:sz w:val="20"/>
                <w:szCs w:val="20"/>
              </w:rPr>
            </w:pPr>
            <w:r w:rsidRPr="00295ABA">
              <w:rPr>
                <w:rFonts w:asciiTheme="minorHAnsi" w:hAnsiTheme="minorHAnsi" w:cstheme="minorHAnsi"/>
                <w:bCs/>
                <w:sz w:val="20"/>
                <w:szCs w:val="20"/>
              </w:rPr>
              <w:lastRenderedPageBreak/>
              <w:t>                a. o poprawkach i usprawnieniach dotyczących aktualizacji</w:t>
            </w:r>
          </w:p>
          <w:p w14:paraId="38DE75D9" w14:textId="77777777" w:rsidR="00A93D72" w:rsidRPr="00295ABA" w:rsidRDefault="00A93D72" w:rsidP="00461632">
            <w:pPr>
              <w:rPr>
                <w:rFonts w:asciiTheme="minorHAnsi" w:hAnsiTheme="minorHAnsi" w:cstheme="minorHAnsi"/>
                <w:bCs/>
                <w:sz w:val="20"/>
                <w:szCs w:val="20"/>
              </w:rPr>
            </w:pPr>
            <w:r w:rsidRPr="00295ABA">
              <w:rPr>
                <w:rFonts w:asciiTheme="minorHAnsi" w:hAnsiTheme="minorHAnsi" w:cstheme="minorHAnsi"/>
                <w:bCs/>
                <w:sz w:val="20"/>
                <w:szCs w:val="20"/>
              </w:rPr>
              <w:t>                b. dacie wydania ostatniej aktualizacji</w:t>
            </w:r>
          </w:p>
          <w:p w14:paraId="495BCC44" w14:textId="77777777" w:rsidR="00A93D72" w:rsidRPr="00295ABA" w:rsidRDefault="00A93D72" w:rsidP="00461632">
            <w:pPr>
              <w:rPr>
                <w:rFonts w:asciiTheme="minorHAnsi" w:hAnsiTheme="minorHAnsi" w:cstheme="minorHAnsi"/>
                <w:bCs/>
                <w:sz w:val="20"/>
                <w:szCs w:val="20"/>
              </w:rPr>
            </w:pPr>
            <w:r w:rsidRPr="00295ABA">
              <w:rPr>
                <w:rFonts w:asciiTheme="minorHAnsi" w:hAnsiTheme="minorHAnsi" w:cstheme="minorHAnsi"/>
                <w:bCs/>
                <w:sz w:val="20"/>
                <w:szCs w:val="20"/>
              </w:rPr>
              <w:t>                c. priorytecie aktualizacji</w:t>
            </w:r>
          </w:p>
          <w:p w14:paraId="61B81CA6" w14:textId="77777777" w:rsidR="00A93D72" w:rsidRPr="00295ABA" w:rsidRDefault="00A93D72" w:rsidP="00461632">
            <w:pPr>
              <w:rPr>
                <w:rFonts w:asciiTheme="minorHAnsi" w:hAnsiTheme="minorHAnsi" w:cstheme="minorHAnsi"/>
                <w:bCs/>
                <w:sz w:val="20"/>
                <w:szCs w:val="20"/>
              </w:rPr>
            </w:pPr>
            <w:r w:rsidRPr="00295ABA">
              <w:rPr>
                <w:rFonts w:asciiTheme="minorHAnsi" w:hAnsiTheme="minorHAnsi" w:cstheme="minorHAnsi"/>
                <w:bCs/>
                <w:sz w:val="20"/>
                <w:szCs w:val="20"/>
              </w:rPr>
              <w:t>                d. zgodność z systemami operacyjnymi</w:t>
            </w:r>
          </w:p>
          <w:p w14:paraId="6F30053D" w14:textId="77777777" w:rsidR="00A93D72" w:rsidRPr="00295ABA" w:rsidRDefault="00A93D72" w:rsidP="00461632">
            <w:pPr>
              <w:rPr>
                <w:rFonts w:asciiTheme="minorHAnsi" w:hAnsiTheme="minorHAnsi" w:cstheme="minorHAnsi"/>
                <w:bCs/>
                <w:sz w:val="20"/>
                <w:szCs w:val="20"/>
              </w:rPr>
            </w:pPr>
            <w:r w:rsidRPr="00295ABA">
              <w:rPr>
                <w:rFonts w:asciiTheme="minorHAnsi" w:hAnsiTheme="minorHAnsi" w:cstheme="minorHAnsi"/>
                <w:bCs/>
                <w:sz w:val="20"/>
                <w:szCs w:val="20"/>
              </w:rPr>
              <w:t>                e. jakiego komponentu sprzętu dotyczy aktualizacja</w:t>
            </w:r>
          </w:p>
          <w:p w14:paraId="2045D572" w14:textId="77777777" w:rsidR="00A93D72" w:rsidRPr="00295ABA" w:rsidRDefault="00A93D72" w:rsidP="00461632">
            <w:pPr>
              <w:rPr>
                <w:rFonts w:asciiTheme="minorHAnsi" w:hAnsiTheme="minorHAnsi" w:cstheme="minorHAnsi"/>
                <w:bCs/>
                <w:sz w:val="20"/>
                <w:szCs w:val="20"/>
              </w:rPr>
            </w:pPr>
            <w:r w:rsidRPr="00295ABA">
              <w:rPr>
                <w:rFonts w:asciiTheme="minorHAnsi" w:hAnsiTheme="minorHAnsi" w:cstheme="minorHAnsi"/>
                <w:bCs/>
                <w:sz w:val="20"/>
                <w:szCs w:val="20"/>
              </w:rPr>
              <w:t>                f.  wszystkie poprzednie aktualizacje z informacjami jak powyżej od punktu a do punktu e.</w:t>
            </w:r>
          </w:p>
          <w:p w14:paraId="321A39A0" w14:textId="61465771" w:rsidR="00A93D72" w:rsidRPr="00295ABA" w:rsidRDefault="00A93D72" w:rsidP="00D561DB">
            <w:pPr>
              <w:pStyle w:val="Akapitzlist"/>
              <w:numPr>
                <w:ilvl w:val="0"/>
                <w:numId w:val="118"/>
              </w:numPr>
              <w:rPr>
                <w:rFonts w:asciiTheme="minorHAnsi" w:hAnsiTheme="minorHAnsi" w:cstheme="minorHAnsi"/>
                <w:bCs/>
                <w:sz w:val="20"/>
                <w:szCs w:val="20"/>
              </w:rPr>
            </w:pPr>
            <w:r w:rsidRPr="00295ABA">
              <w:rPr>
                <w:rFonts w:asciiTheme="minorHAnsi" w:hAnsiTheme="minorHAnsi" w:cstheme="minorHAnsi"/>
                <w:bCs/>
                <w:sz w:val="20"/>
                <w:szCs w:val="20"/>
              </w:rPr>
              <w:t>wykaz najnowszych aktualizacji z podziałem na krytyczne (wymagające natychmiastowej instalacji), rekomendowane i opcjonalne</w:t>
            </w:r>
          </w:p>
          <w:p w14:paraId="33218658" w14:textId="4852A293" w:rsidR="00A93D72" w:rsidRPr="00295ABA" w:rsidRDefault="00A93D72" w:rsidP="00D561DB">
            <w:pPr>
              <w:pStyle w:val="Akapitzlist"/>
              <w:numPr>
                <w:ilvl w:val="0"/>
                <w:numId w:val="118"/>
              </w:numPr>
              <w:rPr>
                <w:rFonts w:asciiTheme="minorHAnsi" w:hAnsiTheme="minorHAnsi" w:cstheme="minorHAnsi"/>
                <w:bCs/>
                <w:sz w:val="20"/>
                <w:szCs w:val="20"/>
              </w:rPr>
            </w:pPr>
            <w:r w:rsidRPr="00295ABA">
              <w:rPr>
                <w:rFonts w:asciiTheme="minorHAnsi" w:hAnsiTheme="minorHAnsi" w:cstheme="minorHAnsi"/>
                <w:bCs/>
                <w:sz w:val="20"/>
                <w:szCs w:val="20"/>
              </w:rPr>
              <w:t>możliwość włączenia/wyłączenia funkcji automatycznego restartu w przypadku kiedy jest wymagany przy instalacji sterownika, aplikacji która tego wymaga.</w:t>
            </w:r>
          </w:p>
          <w:p w14:paraId="282BA1EE" w14:textId="26B4FAB5" w:rsidR="00A93D72" w:rsidRPr="00295ABA" w:rsidRDefault="00A93D72" w:rsidP="00D561DB">
            <w:pPr>
              <w:pStyle w:val="Akapitzlist"/>
              <w:numPr>
                <w:ilvl w:val="0"/>
                <w:numId w:val="118"/>
              </w:numPr>
              <w:rPr>
                <w:rFonts w:asciiTheme="minorHAnsi" w:hAnsiTheme="minorHAnsi" w:cstheme="minorHAnsi"/>
                <w:bCs/>
                <w:sz w:val="20"/>
                <w:szCs w:val="20"/>
              </w:rPr>
            </w:pPr>
            <w:r w:rsidRPr="00295ABA">
              <w:rPr>
                <w:rFonts w:asciiTheme="minorHAnsi" w:hAnsiTheme="minorHAnsi" w:cstheme="minorHAnsi"/>
                <w:bCs/>
                <w:sz w:val="20"/>
                <w:szCs w:val="20"/>
              </w:rPr>
              <w:t>rozpoznanie modelu oferowanego komputera, numer seryjny komputera, informację kiedy dokonany został ostatnio upgrade w szczególności z uwzględnieniem daty ( dd-mm-rrrr )</w:t>
            </w:r>
          </w:p>
          <w:p w14:paraId="2CEFF7A3" w14:textId="6B7AB838" w:rsidR="00A93D72" w:rsidRPr="00295ABA" w:rsidRDefault="00A93D72" w:rsidP="00D561DB">
            <w:pPr>
              <w:pStyle w:val="Akapitzlist"/>
              <w:numPr>
                <w:ilvl w:val="0"/>
                <w:numId w:val="118"/>
              </w:numPr>
              <w:rPr>
                <w:rFonts w:asciiTheme="minorHAnsi" w:hAnsiTheme="minorHAnsi" w:cstheme="minorHAnsi"/>
                <w:bCs/>
                <w:sz w:val="20"/>
                <w:szCs w:val="20"/>
              </w:rPr>
            </w:pPr>
            <w:r w:rsidRPr="00295ABA">
              <w:rPr>
                <w:rFonts w:asciiTheme="minorHAnsi" w:hAnsiTheme="minorHAnsi" w:cstheme="minorHAnsi"/>
                <w:bCs/>
                <w:sz w:val="20"/>
                <w:szCs w:val="20"/>
              </w:rPr>
              <w:t>sprawdzenia historii upgrade’u z informacją jakie sterowniki były instalowane z dokładną datą ( dd-mm-rrrr ) i wersją ( rewizja wydania )</w:t>
            </w:r>
          </w:p>
          <w:p w14:paraId="0CFBE955" w14:textId="630BA2F3" w:rsidR="00A93D72" w:rsidRPr="00295ABA" w:rsidRDefault="00A93D72" w:rsidP="00D561DB">
            <w:pPr>
              <w:pStyle w:val="Akapitzlist"/>
              <w:numPr>
                <w:ilvl w:val="0"/>
                <w:numId w:val="118"/>
              </w:numPr>
              <w:rPr>
                <w:rFonts w:asciiTheme="minorHAnsi" w:hAnsiTheme="minorHAnsi" w:cstheme="minorHAnsi"/>
                <w:bCs/>
                <w:sz w:val="20"/>
                <w:szCs w:val="20"/>
              </w:rPr>
            </w:pPr>
            <w:r w:rsidRPr="00295ABA">
              <w:rPr>
                <w:rFonts w:asciiTheme="minorHAnsi" w:hAnsiTheme="minorHAnsi" w:cstheme="minorHAnsi"/>
                <w:bCs/>
                <w:sz w:val="20"/>
                <w:szCs w:val="20"/>
              </w:rPr>
              <w:t>dokładny wykaz wymaganych sterowników, aplikacji, BIOS’u z informacją o zainstalowanej obecnie wersji dla oferowanego komputera z możliwością exportu do pliku o rozszerzeniu *.xml</w:t>
            </w:r>
          </w:p>
          <w:p w14:paraId="37330F70" w14:textId="092F2402" w:rsidR="00A93D72" w:rsidRPr="00295ABA" w:rsidRDefault="00A93D72" w:rsidP="00D561DB">
            <w:pPr>
              <w:pStyle w:val="Akapitzlist"/>
              <w:numPr>
                <w:ilvl w:val="0"/>
                <w:numId w:val="118"/>
              </w:numPr>
              <w:rPr>
                <w:rFonts w:asciiTheme="minorHAnsi" w:hAnsiTheme="minorHAnsi" w:cstheme="minorHAnsi"/>
                <w:bCs/>
                <w:sz w:val="20"/>
                <w:szCs w:val="20"/>
              </w:rPr>
            </w:pPr>
            <w:r w:rsidRPr="00295ABA">
              <w:rPr>
                <w:rFonts w:asciiTheme="minorHAnsi" w:hAnsiTheme="minorHAnsi" w:cstheme="minorHAnsi"/>
                <w:bCs/>
                <w:sz w:val="20"/>
                <w:szCs w:val="20"/>
              </w:rPr>
              <w:t xml:space="preserve">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*.xml od razu spakowany z rozszerzeniem *.zip. Raport musi zawierać z dokładną datą ( dd-mm-rrrr ) i godziną z podjętych i wykonanych akcji/zadań w przedziale czasowym do min. 1 roku. </w:t>
            </w:r>
          </w:p>
        </w:tc>
      </w:tr>
      <w:tr w:rsidR="00A93D72" w:rsidRPr="00295ABA" w14:paraId="42A0E8A4" w14:textId="77777777" w:rsidTr="008269E3">
        <w:trPr>
          <w:trHeight w:val="512"/>
        </w:trPr>
        <w:tc>
          <w:tcPr>
            <w:tcW w:w="535" w:type="dxa"/>
          </w:tcPr>
          <w:p w14:paraId="11DED2F7" w14:textId="77777777" w:rsidR="00A93D72" w:rsidRPr="00295ABA" w:rsidRDefault="00A93D72" w:rsidP="00D561DB">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2C4FFE5C" w14:textId="77777777" w:rsidR="00A93D72" w:rsidRPr="00295ABA" w:rsidRDefault="00A93D72" w:rsidP="00247733">
            <w:pPr>
              <w:jc w:val="center"/>
              <w:rPr>
                <w:rFonts w:asciiTheme="minorHAnsi" w:hAnsiTheme="minorHAnsi" w:cstheme="minorHAnsi"/>
                <w:bCs/>
                <w:sz w:val="20"/>
                <w:szCs w:val="20"/>
              </w:rPr>
            </w:pPr>
            <w:r w:rsidRPr="00295ABA">
              <w:rPr>
                <w:rFonts w:asciiTheme="minorHAnsi" w:hAnsiTheme="minorHAnsi" w:cstheme="minorHAnsi"/>
                <w:bCs/>
                <w:sz w:val="20"/>
                <w:szCs w:val="20"/>
              </w:rPr>
              <w:t>Porty i złącza</w:t>
            </w:r>
          </w:p>
        </w:tc>
        <w:tc>
          <w:tcPr>
            <w:tcW w:w="6228" w:type="dxa"/>
          </w:tcPr>
          <w:p w14:paraId="13DDE4D8" w14:textId="77777777" w:rsidR="00A93D72" w:rsidRPr="00295ABA"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rPr>
              <w:t>Wbudowane porty i złącza: 1 x HDMI 1.4, 1x RJ-45, 1 x USB 2.0,  2 x USB 3.2 typu A, w tym jeden dosilony, 1x USB 3.2 gen 2 typu C, port zasilania, 1 x RJ-45, gniazdo linki zabezpieczającej.</w:t>
            </w:r>
          </w:p>
        </w:tc>
      </w:tr>
      <w:tr w:rsidR="00A93D72" w:rsidRPr="00295ABA" w14:paraId="1812B08E" w14:textId="77777777" w:rsidTr="008269E3">
        <w:trPr>
          <w:trHeight w:val="620"/>
        </w:trPr>
        <w:tc>
          <w:tcPr>
            <w:tcW w:w="535" w:type="dxa"/>
          </w:tcPr>
          <w:p w14:paraId="3209C1EE" w14:textId="77777777" w:rsidR="00A93D72" w:rsidRPr="00295ABA" w:rsidRDefault="00A93D72" w:rsidP="00D561DB">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3B61A5F2" w14:textId="77777777" w:rsidR="00A93D72" w:rsidRPr="00295ABA" w:rsidRDefault="00A93D72" w:rsidP="00247733">
            <w:pPr>
              <w:jc w:val="center"/>
              <w:rPr>
                <w:rFonts w:asciiTheme="minorHAnsi" w:hAnsiTheme="minorHAnsi" w:cstheme="minorHAnsi"/>
                <w:bCs/>
                <w:sz w:val="20"/>
                <w:szCs w:val="20"/>
              </w:rPr>
            </w:pPr>
            <w:r w:rsidRPr="00295ABA">
              <w:rPr>
                <w:rFonts w:asciiTheme="minorHAnsi" w:hAnsiTheme="minorHAnsi" w:cstheme="minorHAnsi"/>
                <w:bCs/>
                <w:sz w:val="20"/>
                <w:szCs w:val="20"/>
              </w:rPr>
              <w:t>Wsparcie techniczne</w:t>
            </w:r>
          </w:p>
        </w:tc>
        <w:tc>
          <w:tcPr>
            <w:tcW w:w="6228" w:type="dxa"/>
          </w:tcPr>
          <w:p w14:paraId="2C2810A1" w14:textId="77777777" w:rsidR="00A93D72" w:rsidRPr="00295ABA"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rPr>
              <w:t>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tc>
      </w:tr>
      <w:tr w:rsidR="00A93D72" w:rsidRPr="00B973B0" w14:paraId="32F22FE1" w14:textId="77777777" w:rsidTr="008269E3">
        <w:trPr>
          <w:trHeight w:val="620"/>
        </w:trPr>
        <w:tc>
          <w:tcPr>
            <w:tcW w:w="535" w:type="dxa"/>
          </w:tcPr>
          <w:p w14:paraId="200BF6AE" w14:textId="77777777" w:rsidR="00A93D72" w:rsidRPr="00295ABA" w:rsidRDefault="00A93D72" w:rsidP="00D561DB">
            <w:pPr>
              <w:pStyle w:val="Akapitzlist"/>
              <w:numPr>
                <w:ilvl w:val="0"/>
                <w:numId w:val="110"/>
              </w:numPr>
              <w:spacing w:after="0" w:line="240" w:lineRule="auto"/>
              <w:jc w:val="center"/>
              <w:rPr>
                <w:rFonts w:asciiTheme="minorHAnsi" w:hAnsiTheme="minorHAnsi" w:cstheme="minorHAnsi"/>
                <w:bCs/>
                <w:sz w:val="20"/>
                <w:szCs w:val="20"/>
              </w:rPr>
            </w:pPr>
          </w:p>
        </w:tc>
        <w:tc>
          <w:tcPr>
            <w:tcW w:w="2299" w:type="dxa"/>
            <w:shd w:val="clear" w:color="auto" w:fill="auto"/>
          </w:tcPr>
          <w:p w14:paraId="06032271" w14:textId="77777777" w:rsidR="00A93D72" w:rsidRPr="00295ABA" w:rsidRDefault="00A93D72" w:rsidP="00247733">
            <w:pPr>
              <w:jc w:val="center"/>
              <w:rPr>
                <w:rFonts w:asciiTheme="minorHAnsi" w:hAnsiTheme="minorHAnsi" w:cstheme="minorHAnsi"/>
                <w:bCs/>
                <w:sz w:val="20"/>
                <w:szCs w:val="20"/>
              </w:rPr>
            </w:pPr>
            <w:r w:rsidRPr="00295ABA">
              <w:rPr>
                <w:rFonts w:asciiTheme="minorHAnsi" w:hAnsiTheme="minorHAnsi" w:cstheme="minorHAnsi"/>
                <w:bCs/>
                <w:sz w:val="20"/>
                <w:szCs w:val="20"/>
              </w:rPr>
              <w:t>Warunki gwarancyjne</w:t>
            </w:r>
          </w:p>
        </w:tc>
        <w:tc>
          <w:tcPr>
            <w:tcW w:w="6228" w:type="dxa"/>
          </w:tcPr>
          <w:p w14:paraId="414D097D" w14:textId="109BC56C" w:rsidR="00A93D72" w:rsidRPr="00295ABA"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rPr>
              <w:t>Gwarancja producenta świadczona na miejscu u klienta</w:t>
            </w:r>
            <w:r w:rsidR="00CF0A73">
              <w:rPr>
                <w:rFonts w:asciiTheme="minorHAnsi" w:hAnsiTheme="minorHAnsi" w:cstheme="minorHAnsi"/>
                <w:bCs/>
                <w:sz w:val="20"/>
                <w:szCs w:val="20"/>
              </w:rPr>
              <w:t xml:space="preserve"> min</w:t>
            </w:r>
            <w:r w:rsidR="00461632">
              <w:rPr>
                <w:rFonts w:asciiTheme="minorHAnsi" w:hAnsiTheme="minorHAnsi" w:cstheme="minorHAnsi"/>
                <w:bCs/>
                <w:sz w:val="20"/>
                <w:szCs w:val="20"/>
              </w:rPr>
              <w:t>.</w:t>
            </w:r>
            <w:r w:rsidR="00CF0A73">
              <w:rPr>
                <w:rFonts w:asciiTheme="minorHAnsi" w:hAnsiTheme="minorHAnsi" w:cstheme="minorHAnsi"/>
                <w:bCs/>
                <w:sz w:val="20"/>
                <w:szCs w:val="20"/>
              </w:rPr>
              <w:t xml:space="preserve"> </w:t>
            </w:r>
            <w:r w:rsidR="00AF53EF">
              <w:rPr>
                <w:rFonts w:asciiTheme="minorHAnsi" w:hAnsiTheme="minorHAnsi" w:cstheme="minorHAnsi"/>
                <w:bCs/>
                <w:sz w:val="20"/>
                <w:szCs w:val="20"/>
              </w:rPr>
              <w:t>24</w:t>
            </w:r>
            <w:r w:rsidR="00CF0A73">
              <w:rPr>
                <w:rFonts w:asciiTheme="minorHAnsi" w:hAnsiTheme="minorHAnsi" w:cstheme="minorHAnsi"/>
                <w:bCs/>
                <w:sz w:val="20"/>
                <w:szCs w:val="20"/>
              </w:rPr>
              <w:t xml:space="preserve"> </w:t>
            </w:r>
            <w:r w:rsidR="00461632">
              <w:rPr>
                <w:rFonts w:asciiTheme="minorHAnsi" w:hAnsiTheme="minorHAnsi" w:cstheme="minorHAnsi"/>
                <w:bCs/>
                <w:sz w:val="20"/>
                <w:szCs w:val="20"/>
              </w:rPr>
              <w:t>miesi</w:t>
            </w:r>
            <w:r w:rsidR="00AF53EF">
              <w:rPr>
                <w:rFonts w:asciiTheme="minorHAnsi" w:hAnsiTheme="minorHAnsi" w:cstheme="minorHAnsi"/>
                <w:bCs/>
                <w:sz w:val="20"/>
                <w:szCs w:val="20"/>
              </w:rPr>
              <w:t>ące</w:t>
            </w:r>
            <w:r w:rsidR="00CF0A73">
              <w:rPr>
                <w:rFonts w:asciiTheme="minorHAnsi" w:hAnsiTheme="minorHAnsi" w:cstheme="minorHAnsi"/>
                <w:bCs/>
                <w:sz w:val="20"/>
                <w:szCs w:val="20"/>
              </w:rPr>
              <w:t>.</w:t>
            </w:r>
          </w:p>
          <w:p w14:paraId="4371E257" w14:textId="77777777" w:rsidR="00A93D72" w:rsidRPr="00295ABA"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rPr>
              <w:t>Czas reakcji serwisu - do końca następnego dnia roboczego</w:t>
            </w:r>
          </w:p>
          <w:p w14:paraId="03050CF5" w14:textId="77777777" w:rsidR="00A93D72" w:rsidRPr="00295ABA"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rPr>
              <w:t>Firma serwisująca musi posiadać ISO 9001: 2015 na świadczenie usług serwisowych oraz posiadać autoryzacje producenta komputera.</w:t>
            </w:r>
          </w:p>
          <w:p w14:paraId="73CED550" w14:textId="77777777" w:rsidR="00A93D72" w:rsidRPr="00295ABA"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rPr>
              <w:t xml:space="preserve">Dedykowany portal techniczny producenta, umożliwiający Zamawiającemu zgłaszanie awarii oraz samodzielne zamawianie zamiennych komponentów. </w:t>
            </w:r>
          </w:p>
          <w:p w14:paraId="60DA54C0" w14:textId="77777777" w:rsidR="00A93D72" w:rsidRPr="00B973B0" w:rsidRDefault="00A93D72" w:rsidP="00247733">
            <w:pPr>
              <w:rPr>
                <w:rFonts w:asciiTheme="minorHAnsi" w:hAnsiTheme="minorHAnsi" w:cstheme="minorHAnsi"/>
                <w:bCs/>
                <w:sz w:val="20"/>
                <w:szCs w:val="20"/>
              </w:rPr>
            </w:pPr>
            <w:r w:rsidRPr="00295ABA">
              <w:rPr>
                <w:rFonts w:asciiTheme="minorHAnsi" w:hAnsiTheme="minorHAnsi" w:cstheme="minorHAnsi"/>
                <w:bCs/>
                <w:sz w:val="20"/>
                <w:szCs w:val="20"/>
              </w:rPr>
              <w:t xml:space="preserve">Możliwość sprawdzenia kompletnych danych o urządzeniu na jednej witrynie internetowej prowadzonej przez producenta (automatyczna </w:t>
            </w:r>
            <w:r w:rsidRPr="00295ABA">
              <w:rPr>
                <w:rFonts w:asciiTheme="minorHAnsi" w:hAnsiTheme="minorHAnsi" w:cstheme="minorHAnsi"/>
                <w:bCs/>
                <w:sz w:val="20"/>
                <w:szCs w:val="20"/>
              </w:rPr>
              <w:lastRenderedPageBreak/>
              <w:t>identyfikacja komputera, konfiguracja fabryczna, konfiguracja bieżąca, Rodzaj gwarancji, data wygaśnięcia gwarancji, data produkcji komputera, aktualizacje, diagnostyka, dedykowane oprogramowanie, tworzenie dysku recovery systemu operacyjnego)</w:t>
            </w:r>
          </w:p>
        </w:tc>
      </w:tr>
    </w:tbl>
    <w:p w14:paraId="10239452" w14:textId="77777777" w:rsidR="00A93D72" w:rsidRPr="00E14D3C" w:rsidRDefault="00A93D72" w:rsidP="00A93D72">
      <w:pPr>
        <w:rPr>
          <w:rFonts w:asciiTheme="minorHAnsi" w:hAnsiTheme="minorHAnsi" w:cstheme="minorHAnsi"/>
          <w:sz w:val="20"/>
          <w:szCs w:val="20"/>
        </w:rPr>
      </w:pPr>
    </w:p>
    <w:p w14:paraId="3A16E433" w14:textId="7D10B66F" w:rsidR="00A163AC" w:rsidRPr="00A163AC" w:rsidRDefault="00A163AC" w:rsidP="00A163AC">
      <w:pPr>
        <w:pStyle w:val="Nagwek2"/>
        <w:rPr>
          <w:rFonts w:asciiTheme="minorHAnsi" w:hAnsiTheme="minorHAnsi" w:cstheme="minorHAnsi"/>
          <w:sz w:val="20"/>
          <w:szCs w:val="20"/>
        </w:rPr>
      </w:pPr>
      <w:bookmarkStart w:id="11" w:name="_Toc119673140"/>
      <w:r w:rsidRPr="00A163AC">
        <w:rPr>
          <w:rFonts w:asciiTheme="minorHAnsi" w:hAnsiTheme="minorHAnsi" w:cstheme="minorHAnsi"/>
          <w:sz w:val="20"/>
          <w:szCs w:val="20"/>
        </w:rPr>
        <w:t>Oprogramowanie do backupu</w:t>
      </w:r>
      <w:r>
        <w:rPr>
          <w:rFonts w:asciiTheme="minorHAnsi" w:hAnsiTheme="minorHAnsi" w:cstheme="minorHAnsi"/>
          <w:sz w:val="20"/>
          <w:szCs w:val="20"/>
        </w:rPr>
        <w:t xml:space="preserve"> </w:t>
      </w:r>
      <w:r w:rsidRPr="00A163AC">
        <w:rPr>
          <w:rFonts w:asciiTheme="minorHAnsi" w:hAnsiTheme="minorHAnsi" w:cstheme="minorHAnsi"/>
          <w:sz w:val="20"/>
          <w:szCs w:val="20"/>
        </w:rPr>
        <w:t>– szt.</w:t>
      </w:r>
      <w:r>
        <w:rPr>
          <w:rFonts w:asciiTheme="minorHAnsi" w:hAnsiTheme="minorHAnsi" w:cstheme="minorHAnsi"/>
          <w:sz w:val="20"/>
          <w:szCs w:val="20"/>
        </w:rPr>
        <w:t>1</w:t>
      </w:r>
      <w:r w:rsidRPr="00A163AC">
        <w:rPr>
          <w:rFonts w:asciiTheme="minorHAnsi" w:hAnsiTheme="minorHAnsi" w:cstheme="minorHAnsi"/>
          <w:sz w:val="20"/>
          <w:szCs w:val="20"/>
        </w:rPr>
        <w:t xml:space="preserve"> – wymagania minimalne</w:t>
      </w:r>
      <w:bookmarkEnd w:id="11"/>
    </w:p>
    <w:tbl>
      <w:tblPr>
        <w:tblStyle w:val="Tabela-Siatka"/>
        <w:tblW w:w="0" w:type="auto"/>
        <w:tblLook w:val="04A0" w:firstRow="1" w:lastRow="0" w:firstColumn="1" w:lastColumn="0" w:noHBand="0" w:noVBand="1"/>
      </w:tblPr>
      <w:tblGrid>
        <w:gridCol w:w="9062"/>
      </w:tblGrid>
      <w:tr w:rsidR="00A163AC" w:rsidRPr="00946485" w14:paraId="261A0DC6" w14:textId="77777777" w:rsidTr="000C73E4">
        <w:trPr>
          <w:trHeight w:val="425"/>
        </w:trPr>
        <w:tc>
          <w:tcPr>
            <w:tcW w:w="9062" w:type="dxa"/>
          </w:tcPr>
          <w:tbl>
            <w:tblPr>
              <w:tblW w:w="8624" w:type="dxa"/>
              <w:shd w:val="clear" w:color="auto" w:fill="FFFFFF" w:themeFill="background1"/>
              <w:tblCellMar>
                <w:left w:w="70" w:type="dxa"/>
                <w:right w:w="70" w:type="dxa"/>
              </w:tblCellMar>
              <w:tblLook w:val="04A0" w:firstRow="1" w:lastRow="0" w:firstColumn="1" w:lastColumn="0" w:noHBand="0" w:noVBand="1"/>
            </w:tblPr>
            <w:tblGrid>
              <w:gridCol w:w="8624"/>
            </w:tblGrid>
            <w:tr w:rsidR="00A163AC" w:rsidRPr="00946485" w14:paraId="42547A80" w14:textId="77777777" w:rsidTr="000C73E4">
              <w:trPr>
                <w:trHeight w:val="330"/>
              </w:trPr>
              <w:tc>
                <w:tcPr>
                  <w:tcW w:w="8624" w:type="dxa"/>
                  <w:shd w:val="clear" w:color="auto" w:fill="FFFFFF" w:themeFill="background1"/>
                  <w:vAlign w:val="bottom"/>
                  <w:hideMark/>
                </w:tcPr>
                <w:p w14:paraId="35D187D3" w14:textId="77777777" w:rsidR="00A163AC" w:rsidRPr="00946485" w:rsidRDefault="00A163AC" w:rsidP="000C73E4">
                  <w:pPr>
                    <w:jc w:val="both"/>
                    <w:rPr>
                      <w:rFonts w:asciiTheme="minorHAnsi" w:eastAsia="Times New Roman" w:hAnsiTheme="minorHAnsi" w:cstheme="minorHAnsi"/>
                      <w:b/>
                      <w:bCs/>
                      <w:sz w:val="20"/>
                      <w:szCs w:val="20"/>
                      <w:lang w:eastAsia="pl-PL"/>
                    </w:rPr>
                  </w:pPr>
                  <w:r w:rsidRPr="00946485">
                    <w:rPr>
                      <w:rFonts w:asciiTheme="minorHAnsi" w:eastAsia="Times New Roman" w:hAnsiTheme="minorHAnsi" w:cstheme="minorHAnsi"/>
                      <w:b/>
                      <w:bCs/>
                      <w:sz w:val="20"/>
                      <w:szCs w:val="20"/>
                      <w:lang w:eastAsia="pl-PL"/>
                    </w:rPr>
                    <w:t>Wymagania ogólne</w:t>
                  </w:r>
                </w:p>
              </w:tc>
            </w:tr>
            <w:tr w:rsidR="00A163AC" w:rsidRPr="00946485" w14:paraId="65A2A4BA" w14:textId="77777777" w:rsidTr="000C73E4">
              <w:trPr>
                <w:trHeight w:val="900"/>
              </w:trPr>
              <w:tc>
                <w:tcPr>
                  <w:tcW w:w="8624" w:type="dxa"/>
                  <w:shd w:val="clear" w:color="auto" w:fill="FFFFFF" w:themeFill="background1"/>
                  <w:vAlign w:val="center"/>
                  <w:hideMark/>
                </w:tcPr>
                <w:p w14:paraId="3DEC59F7" w14:textId="7527502A"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Minimalna ilość licencji musi umożliwiać backup środowiska wirtualnego z co najmniej dwóch serwerów 2-procesorowych obejmującego co najmniej </w:t>
                  </w:r>
                  <w:r w:rsidR="0001222C">
                    <w:rPr>
                      <w:rFonts w:asciiTheme="minorHAnsi" w:eastAsia="Times New Roman" w:hAnsiTheme="minorHAnsi" w:cstheme="minorHAnsi"/>
                      <w:sz w:val="20"/>
                      <w:szCs w:val="20"/>
                      <w:lang w:eastAsia="pl-PL"/>
                    </w:rPr>
                    <w:t>10</w:t>
                  </w:r>
                  <w:r w:rsidRPr="00946485">
                    <w:rPr>
                      <w:rFonts w:asciiTheme="minorHAnsi" w:eastAsia="Times New Roman" w:hAnsiTheme="minorHAnsi" w:cstheme="minorHAnsi"/>
                      <w:sz w:val="20"/>
                      <w:szCs w:val="20"/>
                      <w:lang w:eastAsia="pl-PL"/>
                    </w:rPr>
                    <w:t xml:space="preserve"> VM.</w:t>
                  </w:r>
                </w:p>
                <w:p w14:paraId="2F442DED" w14:textId="333B5050"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współpracować z infrastrukturą VMware w wersji 5.5, 6.0, 6.5, 6.7</w:t>
                  </w:r>
                  <w:r w:rsidR="004D4A70">
                    <w:rPr>
                      <w:rFonts w:asciiTheme="minorHAnsi" w:eastAsia="Times New Roman" w:hAnsiTheme="minorHAnsi" w:cstheme="minorHAnsi"/>
                      <w:sz w:val="20"/>
                      <w:szCs w:val="20"/>
                      <w:lang w:eastAsia="pl-PL"/>
                    </w:rPr>
                    <w:t>,</w:t>
                  </w:r>
                  <w:r w:rsidRPr="00946485">
                    <w:rPr>
                      <w:rFonts w:asciiTheme="minorHAnsi" w:eastAsia="Times New Roman" w:hAnsiTheme="minorHAnsi" w:cstheme="minorHAnsi"/>
                      <w:sz w:val="20"/>
                      <w:szCs w:val="20"/>
                      <w:lang w:eastAsia="pl-PL"/>
                    </w:rPr>
                    <w:t xml:space="preserve"> 7.0 oraz Microsoft Hyper-V 2008R2SP1, 2012, 2012 R2, 2019 i 2022. Wszystkie funkcjonalności w specyfikacji muszą być dostępne na wszystkich wspieranych platformach wirtualizacyjnych, chyba, że wyszczególniono inaczej</w:t>
                  </w:r>
                </w:p>
              </w:tc>
            </w:tr>
            <w:tr w:rsidR="00A163AC" w:rsidRPr="00946485" w14:paraId="43DEDBE1" w14:textId="77777777" w:rsidTr="000C73E4">
              <w:trPr>
                <w:trHeight w:val="300"/>
              </w:trPr>
              <w:tc>
                <w:tcPr>
                  <w:tcW w:w="8624" w:type="dxa"/>
                  <w:shd w:val="clear" w:color="auto" w:fill="FFFFFF" w:themeFill="background1"/>
                  <w:vAlign w:val="center"/>
                  <w:hideMark/>
                </w:tcPr>
                <w:p w14:paraId="2B966649"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współpracować z hostami zarządzanymi przez VMware vCenter oraz pojedynczymi hostami.</w:t>
                  </w:r>
                </w:p>
              </w:tc>
            </w:tr>
            <w:tr w:rsidR="00A163AC" w:rsidRPr="00946485" w14:paraId="1D19C9F9" w14:textId="77777777" w:rsidTr="000C73E4">
              <w:trPr>
                <w:trHeight w:val="600"/>
              </w:trPr>
              <w:tc>
                <w:tcPr>
                  <w:tcW w:w="8624" w:type="dxa"/>
                  <w:shd w:val="clear" w:color="auto" w:fill="FFFFFF" w:themeFill="background1"/>
                  <w:vAlign w:val="center"/>
                  <w:hideMark/>
                </w:tcPr>
                <w:p w14:paraId="57A62D04" w14:textId="78279968"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współpracować z hostami zarządzanymi przez System Center Virtual Machine Manger, klastrami hostów oraz pojedynczymi hostami.</w:t>
                  </w:r>
                </w:p>
              </w:tc>
            </w:tr>
            <w:tr w:rsidR="00A163AC" w:rsidRPr="00946485" w14:paraId="43578026" w14:textId="77777777" w:rsidTr="000C73E4">
              <w:trPr>
                <w:trHeight w:val="615"/>
              </w:trPr>
              <w:tc>
                <w:tcPr>
                  <w:tcW w:w="8624" w:type="dxa"/>
                  <w:shd w:val="clear" w:color="auto" w:fill="FFFFFF" w:themeFill="background1"/>
                  <w:vAlign w:val="center"/>
                  <w:hideMark/>
                </w:tcPr>
                <w:p w14:paraId="01660EEE"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zapewniać tworzenie kopii zapasowych z sieciowych urządzeń plikowych NAS opartych o SMB, CIFS i/lub NFS oraz bezpośrednio z serwerów plikowych opartych o Windows i Linux.</w:t>
                  </w:r>
                </w:p>
              </w:tc>
            </w:tr>
            <w:tr w:rsidR="00A163AC" w:rsidRPr="00946485" w14:paraId="2CFC3BF4" w14:textId="77777777" w:rsidTr="000C73E4">
              <w:trPr>
                <w:trHeight w:val="330"/>
              </w:trPr>
              <w:tc>
                <w:tcPr>
                  <w:tcW w:w="8624" w:type="dxa"/>
                  <w:shd w:val="clear" w:color="auto" w:fill="FFFFFF" w:themeFill="background1"/>
                  <w:vAlign w:val="bottom"/>
                  <w:hideMark/>
                </w:tcPr>
                <w:p w14:paraId="0EDC1AC9" w14:textId="77777777" w:rsidR="00A163AC" w:rsidRPr="00946485" w:rsidRDefault="00A163AC" w:rsidP="000C73E4">
                  <w:pPr>
                    <w:jc w:val="both"/>
                    <w:rPr>
                      <w:rFonts w:asciiTheme="minorHAnsi" w:eastAsia="Times New Roman" w:hAnsiTheme="minorHAnsi" w:cstheme="minorHAnsi"/>
                      <w:b/>
                      <w:bCs/>
                      <w:sz w:val="20"/>
                      <w:szCs w:val="20"/>
                      <w:lang w:eastAsia="pl-PL"/>
                    </w:rPr>
                  </w:pPr>
                  <w:r w:rsidRPr="00946485">
                    <w:rPr>
                      <w:rFonts w:asciiTheme="minorHAnsi" w:eastAsia="Times New Roman" w:hAnsiTheme="minorHAnsi" w:cstheme="minorHAnsi"/>
                      <w:b/>
                      <w:bCs/>
                      <w:sz w:val="20"/>
                      <w:szCs w:val="20"/>
                      <w:lang w:eastAsia="pl-PL"/>
                    </w:rPr>
                    <w:t>Całkowite koszty posiadania</w:t>
                  </w:r>
                </w:p>
              </w:tc>
            </w:tr>
            <w:tr w:rsidR="00A163AC" w:rsidRPr="00946485" w14:paraId="60DDF00D" w14:textId="77777777" w:rsidTr="000C73E4">
              <w:trPr>
                <w:trHeight w:val="315"/>
              </w:trPr>
              <w:tc>
                <w:tcPr>
                  <w:tcW w:w="8624" w:type="dxa"/>
                  <w:shd w:val="clear" w:color="auto" w:fill="FFFFFF" w:themeFill="background1"/>
                  <w:vAlign w:val="center"/>
                  <w:hideMark/>
                </w:tcPr>
                <w:p w14:paraId="6394DC8D"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być niezależne sprzętowo i umożliwiać wykorzystanie dowolnej platformy serwerowej i dyskowej</w:t>
                  </w:r>
                </w:p>
              </w:tc>
            </w:tr>
            <w:tr w:rsidR="00A163AC" w:rsidRPr="00946485" w14:paraId="1D976B51" w14:textId="77777777" w:rsidTr="000C73E4">
              <w:trPr>
                <w:trHeight w:val="600"/>
              </w:trPr>
              <w:tc>
                <w:tcPr>
                  <w:tcW w:w="8624" w:type="dxa"/>
                  <w:shd w:val="clear" w:color="auto" w:fill="FFFFFF" w:themeFill="background1"/>
                  <w:vAlign w:val="center"/>
                  <w:hideMark/>
                </w:tcPr>
                <w:p w14:paraId="3D4F12F7"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tworzyć “samowystarczalne” archiwa do odzyskania których nie wymagana jest osobna baza danych z metadanymi deduplikowanych bloków</w:t>
                  </w:r>
                </w:p>
              </w:tc>
            </w:tr>
            <w:tr w:rsidR="00A163AC" w:rsidRPr="00946485" w14:paraId="02DA570B" w14:textId="77777777" w:rsidTr="000C73E4">
              <w:trPr>
                <w:trHeight w:val="600"/>
              </w:trPr>
              <w:tc>
                <w:tcPr>
                  <w:tcW w:w="8624" w:type="dxa"/>
                  <w:shd w:val="clear" w:color="auto" w:fill="FFFFFF" w:themeFill="background1"/>
                  <w:vAlign w:val="center"/>
                  <w:hideMark/>
                </w:tcPr>
                <w:p w14:paraId="54FCD73E"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 Oprogramowanie musi pozwalać na tworzenie kopii zapasowych w trybach: Pełny, pełny syntetyczny, przyrostowy i odwrotnie przyrostowy (tzw. reverse-inremental)</w:t>
                  </w:r>
                </w:p>
              </w:tc>
            </w:tr>
            <w:tr w:rsidR="00A163AC" w:rsidRPr="00946485" w14:paraId="6A45AB58" w14:textId="77777777" w:rsidTr="000C73E4">
              <w:trPr>
                <w:trHeight w:val="600"/>
              </w:trPr>
              <w:tc>
                <w:tcPr>
                  <w:tcW w:w="8624" w:type="dxa"/>
                  <w:shd w:val="clear" w:color="auto" w:fill="FFFFFF" w:themeFill="background1"/>
                  <w:vAlign w:val="center"/>
                  <w:hideMark/>
                </w:tcPr>
                <w:p w14:paraId="0D49FB98"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mieć mechanizmy deduplikacji i kompresji w celu zmniejszenia wielkości archiwów. Włączenie tych mechanizmów nie może skutkować utratą jakichkolwiek funkcjonalności wymienionych w tej specyfikacji</w:t>
                  </w:r>
                </w:p>
              </w:tc>
            </w:tr>
            <w:tr w:rsidR="00A163AC" w:rsidRPr="00946485" w14:paraId="481C6983" w14:textId="77777777" w:rsidTr="000C73E4">
              <w:trPr>
                <w:trHeight w:val="600"/>
              </w:trPr>
              <w:tc>
                <w:tcPr>
                  <w:tcW w:w="8624" w:type="dxa"/>
                  <w:shd w:val="clear" w:color="auto" w:fill="FFFFFF" w:themeFill="background1"/>
                  <w:vAlign w:val="center"/>
                  <w:hideMark/>
                </w:tcPr>
                <w:p w14:paraId="0DCB377D"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nie może przechowywać danych o deduplikacji w centralnej bazie. Utrata bazy danych używanej przez oprogramowanie nie może prowadzić do utraty możliwości odtworzenia backupu. Metadane deduplikacji muszą być przechowywane w plikach backupu.</w:t>
                  </w:r>
                </w:p>
              </w:tc>
            </w:tr>
            <w:tr w:rsidR="00A163AC" w:rsidRPr="00946485" w14:paraId="364D35A7" w14:textId="77777777" w:rsidTr="000C73E4">
              <w:trPr>
                <w:trHeight w:val="1200"/>
              </w:trPr>
              <w:tc>
                <w:tcPr>
                  <w:tcW w:w="8624" w:type="dxa"/>
                  <w:shd w:val="clear" w:color="auto" w:fill="FFFFFF" w:themeFill="background1"/>
                  <w:vAlign w:val="center"/>
                  <w:hideMark/>
                </w:tcPr>
                <w:p w14:paraId="05089BCA" w14:textId="77777777" w:rsidR="00A163AC" w:rsidRPr="00946485" w:rsidRDefault="00A163AC" w:rsidP="000C73E4">
                  <w:pPr>
                    <w:jc w:val="both"/>
                    <w:rPr>
                      <w:rFonts w:asciiTheme="minorHAnsi" w:eastAsia="Times New Roman" w:hAnsiTheme="minorHAnsi" w:cstheme="minorHAnsi"/>
                      <w:sz w:val="20"/>
                      <w:szCs w:val="20"/>
                      <w:lang w:eastAsia="pl-PL"/>
                    </w:rPr>
                  </w:pPr>
                  <w:bookmarkStart w:id="12" w:name="RANGE!B15"/>
                  <w:r w:rsidRPr="00946485">
                    <w:rPr>
                      <w:rFonts w:asciiTheme="minorHAnsi" w:eastAsia="Times New Roman" w:hAnsiTheme="minorHAnsi" w:cstheme="minorHAnsi"/>
                      <w:sz w:val="20"/>
                      <w:szCs w:val="20"/>
                      <w:lang w:eastAsia="pl-PL"/>
                    </w:rPr>
                    <w:t>Oprogramowanie musi pozwalać na rozszerzenie lokalnej przestrzeni backupowej poprzez integrację z Microsoft Azure Blob, Amazon S3 oraz z innymi kompatybilnymi z S3 macierzami obiektowymi. Proces migracji danych powinien być zautomatyzowany. Jedynie unikalne bloki mogą być przesyłane w celu oszczędności pasma oraz przestrzeni na przechowywane dane. Funkcjonalność ta nie może mieć wpływu na możliwości odtwarzania danych.</w:t>
                  </w:r>
                  <w:bookmarkEnd w:id="12"/>
                </w:p>
              </w:tc>
            </w:tr>
            <w:tr w:rsidR="00A163AC" w:rsidRPr="00946485" w14:paraId="42DCE12D" w14:textId="77777777" w:rsidTr="000C73E4">
              <w:trPr>
                <w:trHeight w:val="600"/>
              </w:trPr>
              <w:tc>
                <w:tcPr>
                  <w:tcW w:w="8624" w:type="dxa"/>
                  <w:shd w:val="clear" w:color="auto" w:fill="FFFFFF" w:themeFill="background1"/>
                  <w:vAlign w:val="center"/>
                  <w:hideMark/>
                </w:tcPr>
                <w:p w14:paraId="4B101405"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nie może instalować żadnych stałych agentów wymagających wdrożenia czy upgradowania wewnątrz maszyny wirtualnej dla jakichkolwiek funkcjonalności backupu lub odtwarzania</w:t>
                  </w:r>
                </w:p>
              </w:tc>
            </w:tr>
            <w:tr w:rsidR="00A163AC" w:rsidRPr="00946485" w14:paraId="4C290EA4" w14:textId="77777777" w:rsidTr="000C73E4">
              <w:trPr>
                <w:trHeight w:val="600"/>
              </w:trPr>
              <w:tc>
                <w:tcPr>
                  <w:tcW w:w="8624" w:type="dxa"/>
                  <w:shd w:val="clear" w:color="auto" w:fill="FFFFFF" w:themeFill="background1"/>
                  <w:vAlign w:val="center"/>
                  <w:hideMark/>
                </w:tcPr>
                <w:p w14:paraId="2EB761A0"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mieć możliwość uruchamiania dowolnych skryptów przed i po zadaniu backupowym lub przed i po wykonaniu zadania snapshota.</w:t>
                  </w:r>
                </w:p>
              </w:tc>
            </w:tr>
            <w:tr w:rsidR="00A163AC" w:rsidRPr="00946485" w14:paraId="145B6733" w14:textId="77777777" w:rsidTr="000C73E4">
              <w:trPr>
                <w:trHeight w:val="600"/>
              </w:trPr>
              <w:tc>
                <w:tcPr>
                  <w:tcW w:w="8624" w:type="dxa"/>
                  <w:shd w:val="clear" w:color="auto" w:fill="FFFFFF" w:themeFill="background1"/>
                  <w:vAlign w:val="center"/>
                  <w:hideMark/>
                </w:tcPr>
                <w:p w14:paraId="5E238969"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oferować portal samoobsługowy, umożliwiający odtwarzanie użytkownikom wirtualnych maszyn, obiektów MS Exchange i baz danych MS SQL oraz Oracle (w tym odtwarzanie point-in-time)</w:t>
                  </w:r>
                </w:p>
              </w:tc>
            </w:tr>
            <w:tr w:rsidR="00A163AC" w:rsidRPr="00946485" w14:paraId="489474E9" w14:textId="77777777" w:rsidTr="000C73E4">
              <w:trPr>
                <w:trHeight w:val="600"/>
              </w:trPr>
              <w:tc>
                <w:tcPr>
                  <w:tcW w:w="8624" w:type="dxa"/>
                  <w:shd w:val="clear" w:color="auto" w:fill="FFFFFF" w:themeFill="background1"/>
                  <w:vAlign w:val="center"/>
                  <w:hideMark/>
                </w:tcPr>
                <w:p w14:paraId="1192D224"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mieć wbudowane mechanizmy backupu konfiguracji w celu prostego odtworzenia systemu po całkowitej reinstalacji</w:t>
                  </w:r>
                </w:p>
              </w:tc>
            </w:tr>
            <w:tr w:rsidR="00A163AC" w:rsidRPr="00946485" w14:paraId="366E1B94" w14:textId="77777777" w:rsidTr="000C73E4">
              <w:trPr>
                <w:trHeight w:val="600"/>
              </w:trPr>
              <w:tc>
                <w:tcPr>
                  <w:tcW w:w="8624" w:type="dxa"/>
                  <w:shd w:val="clear" w:color="auto" w:fill="FFFFFF" w:themeFill="background1"/>
                  <w:vAlign w:val="center"/>
                  <w:hideMark/>
                </w:tcPr>
                <w:p w14:paraId="0255F394"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mieć wbudowane mechanizmy szyfrowania zarówno plików z backupami jak i transmisji sieciowej. Włączenie szyfrowania nie może skutkować utratą jakiejkolwiek funkcjonalności wymienionej w tej specyfikacji</w:t>
                  </w:r>
                </w:p>
              </w:tc>
            </w:tr>
            <w:tr w:rsidR="00A163AC" w:rsidRPr="00946485" w14:paraId="55CE1B09" w14:textId="77777777" w:rsidTr="000C73E4">
              <w:trPr>
                <w:trHeight w:val="300"/>
              </w:trPr>
              <w:tc>
                <w:tcPr>
                  <w:tcW w:w="8624" w:type="dxa"/>
                  <w:shd w:val="clear" w:color="auto" w:fill="FFFFFF" w:themeFill="background1"/>
                  <w:vAlign w:val="center"/>
                  <w:hideMark/>
                </w:tcPr>
                <w:p w14:paraId="3924DA0E"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posiadać mechanizmy chroniące przed utratą hasła szyfrowania</w:t>
                  </w:r>
                </w:p>
              </w:tc>
            </w:tr>
            <w:tr w:rsidR="00A163AC" w:rsidRPr="00946485" w14:paraId="3776EA64" w14:textId="77777777" w:rsidTr="000C73E4">
              <w:trPr>
                <w:trHeight w:val="300"/>
              </w:trPr>
              <w:tc>
                <w:tcPr>
                  <w:tcW w:w="8624" w:type="dxa"/>
                  <w:shd w:val="clear" w:color="auto" w:fill="FFFFFF" w:themeFill="background1"/>
                  <w:vAlign w:val="center"/>
                  <w:hideMark/>
                </w:tcPr>
                <w:p w14:paraId="5EEFFAD7"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lastRenderedPageBreak/>
                    <w:t>Oprogramowanie musi wspierać backup maszyn wirtualnych używających współdzielonych dysków VHDX na Hyper-V (shared VHDX)</w:t>
                  </w:r>
                </w:p>
              </w:tc>
            </w:tr>
            <w:tr w:rsidR="00A163AC" w:rsidRPr="00946485" w14:paraId="7FACC27A" w14:textId="77777777" w:rsidTr="000C73E4">
              <w:trPr>
                <w:trHeight w:val="315"/>
              </w:trPr>
              <w:tc>
                <w:tcPr>
                  <w:tcW w:w="8624" w:type="dxa"/>
                  <w:shd w:val="clear" w:color="auto" w:fill="FFFFFF" w:themeFill="background1"/>
                  <w:vAlign w:val="center"/>
                  <w:hideMark/>
                </w:tcPr>
                <w:p w14:paraId="680AC176"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posiadać architekturę klient/serwer z możliwością instalacji wielu instancji konsoli administracyjnych.</w:t>
                  </w:r>
                </w:p>
              </w:tc>
            </w:tr>
            <w:tr w:rsidR="00A163AC" w:rsidRPr="00946485" w14:paraId="1F631F27" w14:textId="77777777" w:rsidTr="000C73E4">
              <w:trPr>
                <w:trHeight w:val="330"/>
              </w:trPr>
              <w:tc>
                <w:tcPr>
                  <w:tcW w:w="8624" w:type="dxa"/>
                  <w:shd w:val="clear" w:color="auto" w:fill="FFFFFF" w:themeFill="background1"/>
                  <w:vAlign w:val="bottom"/>
                  <w:hideMark/>
                </w:tcPr>
                <w:p w14:paraId="21ADB0C4" w14:textId="77777777" w:rsidR="00A163AC" w:rsidRPr="00946485" w:rsidRDefault="00A163AC" w:rsidP="000C73E4">
                  <w:pPr>
                    <w:jc w:val="both"/>
                    <w:rPr>
                      <w:rFonts w:asciiTheme="minorHAnsi" w:eastAsia="Times New Roman" w:hAnsiTheme="minorHAnsi" w:cstheme="minorHAnsi"/>
                      <w:b/>
                      <w:bCs/>
                      <w:sz w:val="20"/>
                      <w:szCs w:val="20"/>
                      <w:lang w:eastAsia="pl-PL"/>
                    </w:rPr>
                  </w:pPr>
                  <w:r w:rsidRPr="00946485">
                    <w:rPr>
                      <w:rFonts w:asciiTheme="minorHAnsi" w:eastAsia="Times New Roman" w:hAnsiTheme="minorHAnsi" w:cstheme="minorHAnsi"/>
                      <w:b/>
                      <w:bCs/>
                      <w:sz w:val="20"/>
                      <w:szCs w:val="20"/>
                      <w:lang w:eastAsia="pl-PL"/>
                    </w:rPr>
                    <w:t>Wymagania RPO</w:t>
                  </w:r>
                </w:p>
              </w:tc>
            </w:tr>
            <w:tr w:rsidR="00A163AC" w:rsidRPr="00946485" w14:paraId="29E34BF2" w14:textId="77777777" w:rsidTr="000C73E4">
              <w:trPr>
                <w:trHeight w:val="615"/>
              </w:trPr>
              <w:tc>
                <w:tcPr>
                  <w:tcW w:w="8624" w:type="dxa"/>
                  <w:shd w:val="clear" w:color="auto" w:fill="FFFFFF" w:themeFill="background1"/>
                  <w:vAlign w:val="center"/>
                  <w:hideMark/>
                </w:tcPr>
                <w:p w14:paraId="38AEEDBD"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wykorzystywać mechanizmy Change Block Tracking na wszystkich wspieranych platformach wirtualizacyjnych. Mechanizmy muszą być certyfikowane przez dostawcę platformy wirtualizacyjnej</w:t>
                  </w:r>
                </w:p>
              </w:tc>
            </w:tr>
            <w:tr w:rsidR="00A163AC" w:rsidRPr="00946485" w14:paraId="69BD30F8" w14:textId="77777777" w:rsidTr="000C73E4">
              <w:trPr>
                <w:trHeight w:val="300"/>
              </w:trPr>
              <w:tc>
                <w:tcPr>
                  <w:tcW w:w="8624" w:type="dxa"/>
                  <w:shd w:val="clear" w:color="auto" w:fill="FFFFFF" w:themeFill="background1"/>
                  <w:vAlign w:val="center"/>
                  <w:hideMark/>
                </w:tcPr>
                <w:p w14:paraId="0FE5460E"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wykorzystywanać mechnizmy śledzenia zmienionych plików przy zabezpieczaniu udziałów plikowych.</w:t>
                  </w:r>
                </w:p>
              </w:tc>
            </w:tr>
            <w:tr w:rsidR="00A163AC" w:rsidRPr="00946485" w14:paraId="6DDEE5EE" w14:textId="77777777" w:rsidTr="000C73E4">
              <w:trPr>
                <w:trHeight w:val="900"/>
              </w:trPr>
              <w:tc>
                <w:tcPr>
                  <w:tcW w:w="8624" w:type="dxa"/>
                  <w:shd w:val="clear" w:color="auto" w:fill="FFFFFF" w:themeFill="background1"/>
                  <w:vAlign w:val="center"/>
                  <w:hideMark/>
                </w:tcPr>
                <w:p w14:paraId="1A0C888A"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oferować możliwość sterowania obciążeniem storage'u produkcyjnego tak aby nie przekraczane były skonfigurowane przez administratora backupu poziomy latencji. Funkcjonalność ta musi być dostępna na wszystkich wspieranych platformach wirtualizacyjnych</w:t>
                  </w:r>
                </w:p>
              </w:tc>
            </w:tr>
            <w:tr w:rsidR="00A163AC" w:rsidRPr="00946485" w14:paraId="5FF55F07" w14:textId="77777777" w:rsidTr="000C73E4">
              <w:trPr>
                <w:trHeight w:val="600"/>
              </w:trPr>
              <w:tc>
                <w:tcPr>
                  <w:tcW w:w="8624" w:type="dxa"/>
                  <w:shd w:val="clear" w:color="auto" w:fill="FFFFFF" w:themeFill="background1"/>
                  <w:vAlign w:val="center"/>
                  <w:hideMark/>
                </w:tcPr>
                <w:p w14:paraId="1B27C676"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automatycznie wykrywać i usuwać snapshoty-sieroty (orphaned snapshots), które mogą zakłócić poprawne wykonanie backupu. Proces ten nie może wymagać interakcji administratora</w:t>
                  </w:r>
                </w:p>
              </w:tc>
            </w:tr>
            <w:tr w:rsidR="00A163AC" w:rsidRPr="00946485" w14:paraId="6152AC89" w14:textId="77777777" w:rsidTr="000C73E4">
              <w:trPr>
                <w:trHeight w:val="300"/>
              </w:trPr>
              <w:tc>
                <w:tcPr>
                  <w:tcW w:w="8624" w:type="dxa"/>
                  <w:shd w:val="clear" w:color="auto" w:fill="FFFFFF" w:themeFill="background1"/>
                  <w:vAlign w:val="center"/>
                  <w:hideMark/>
                </w:tcPr>
                <w:p w14:paraId="634B784A"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posiadać wsparcie dla VMware vSAN potwierdzone odpowiednią certyfikacją VMware.</w:t>
                  </w:r>
                </w:p>
              </w:tc>
            </w:tr>
            <w:tr w:rsidR="00A163AC" w:rsidRPr="00946485" w14:paraId="351332DE" w14:textId="77777777" w:rsidTr="000C73E4">
              <w:trPr>
                <w:trHeight w:val="300"/>
              </w:trPr>
              <w:tc>
                <w:tcPr>
                  <w:tcW w:w="8624" w:type="dxa"/>
                  <w:shd w:val="clear" w:color="auto" w:fill="FFFFFF" w:themeFill="background1"/>
                  <w:vAlign w:val="center"/>
                  <w:hideMark/>
                </w:tcPr>
                <w:p w14:paraId="3BB1F510"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wspierać kopiowanie backupów na taśmy wraz z pełnym śledzeniem wirtualnych maszyn</w:t>
                  </w:r>
                </w:p>
              </w:tc>
            </w:tr>
            <w:tr w:rsidR="00A163AC" w:rsidRPr="00946485" w14:paraId="75AA7F1C" w14:textId="77777777" w:rsidTr="000C73E4">
              <w:trPr>
                <w:trHeight w:val="300"/>
              </w:trPr>
              <w:tc>
                <w:tcPr>
                  <w:tcW w:w="8624" w:type="dxa"/>
                  <w:shd w:val="clear" w:color="auto" w:fill="FFFFFF" w:themeFill="background1"/>
                  <w:vAlign w:val="center"/>
                  <w:hideMark/>
                </w:tcPr>
                <w:p w14:paraId="3C933023"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mieć możliwość tworzenia retencji GFS (Grandfather-Father-Son)</w:t>
                  </w:r>
                </w:p>
              </w:tc>
            </w:tr>
            <w:tr w:rsidR="00A163AC" w:rsidRPr="00946485" w14:paraId="00D47C26" w14:textId="77777777" w:rsidTr="000C73E4">
              <w:trPr>
                <w:trHeight w:val="600"/>
              </w:trPr>
              <w:tc>
                <w:tcPr>
                  <w:tcW w:w="8624" w:type="dxa"/>
                  <w:shd w:val="clear" w:color="auto" w:fill="FFFFFF" w:themeFill="background1"/>
                  <w:vAlign w:val="center"/>
                  <w:hideMark/>
                </w:tcPr>
                <w:p w14:paraId="28DB518E"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umieć korzystać z protokołu DDBOOST w przypadku, gdy repozytorium backupów jest umiejscowione na Dell EMC DataDomain. Funkcjonalność powinna wspierać łącze sieciowe lub FC.</w:t>
                  </w:r>
                </w:p>
              </w:tc>
            </w:tr>
            <w:tr w:rsidR="00A163AC" w:rsidRPr="00946485" w14:paraId="3314EC23" w14:textId="77777777" w:rsidTr="000C73E4">
              <w:trPr>
                <w:trHeight w:val="600"/>
              </w:trPr>
              <w:tc>
                <w:tcPr>
                  <w:tcW w:w="8624" w:type="dxa"/>
                  <w:shd w:val="clear" w:color="auto" w:fill="FFFFFF" w:themeFill="background1"/>
                  <w:vAlign w:val="center"/>
                  <w:hideMark/>
                </w:tcPr>
                <w:p w14:paraId="72AB5CD2"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umieć korzystać z protokołu Catalyst (w tym Catalyst Copy) w przypadku, gdy repozytorium backupów jest umiejscowione na HPE StoreOnce. Funkcjonalność powinna wspierać łącze sieciowe lub FC.</w:t>
                  </w:r>
                </w:p>
              </w:tc>
            </w:tr>
            <w:tr w:rsidR="00A163AC" w:rsidRPr="00946485" w14:paraId="3FBAB69B" w14:textId="77777777" w:rsidTr="000C73E4">
              <w:trPr>
                <w:trHeight w:val="600"/>
              </w:trPr>
              <w:tc>
                <w:tcPr>
                  <w:tcW w:w="8624" w:type="dxa"/>
                  <w:shd w:val="clear" w:color="auto" w:fill="FFFFFF" w:themeFill="background1"/>
                  <w:vAlign w:val="center"/>
                  <w:hideMark/>
                </w:tcPr>
                <w:p w14:paraId="44B3C5DE"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wspierać BlockClone API w przypadku użycia Windows Server 2016, 2019 lub 2022 z systemem pliku ReFS jako repozytorium backupu. Podobna funkcjonalność musi być zapewniona dla repozytoriów opartych o linuxowy system plików XFS.</w:t>
                  </w:r>
                </w:p>
              </w:tc>
            </w:tr>
            <w:tr w:rsidR="00A163AC" w:rsidRPr="00946485" w14:paraId="7E5BEAA1" w14:textId="77777777" w:rsidTr="000C73E4">
              <w:trPr>
                <w:trHeight w:val="300"/>
              </w:trPr>
              <w:tc>
                <w:tcPr>
                  <w:tcW w:w="8624" w:type="dxa"/>
                  <w:shd w:val="clear" w:color="auto" w:fill="FFFFFF" w:themeFill="background1"/>
                  <w:vAlign w:val="center"/>
                  <w:hideMark/>
                </w:tcPr>
                <w:p w14:paraId="78FC33CB"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Repozytoria oparte o XFS muszą pozwalać na zmiezmienność danych przez określoną ilość czasu (tzw Immutability)</w:t>
                  </w:r>
                </w:p>
              </w:tc>
            </w:tr>
            <w:tr w:rsidR="00A163AC" w:rsidRPr="00946485" w14:paraId="2028CAE1" w14:textId="77777777" w:rsidTr="000C73E4">
              <w:trPr>
                <w:trHeight w:val="900"/>
              </w:trPr>
              <w:tc>
                <w:tcPr>
                  <w:tcW w:w="8624" w:type="dxa"/>
                  <w:shd w:val="clear" w:color="auto" w:fill="FFFFFF" w:themeFill="background1"/>
                  <w:vAlign w:val="center"/>
                  <w:hideMark/>
                </w:tcPr>
                <w:p w14:paraId="2745144E"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mieć możliwość replikacji asynchronicznej włączonych wirtualnych maszyn bezpośrednio z infrastruktury VMware vSphere pomiędzy hostami ESXi oraz pomiędzy hostami Hyper-V. Dodatkowo oprogramowanie musi mieć możliwość użycia plików kopii zapasowych jako źródła replikacji.</w:t>
                  </w:r>
                </w:p>
              </w:tc>
            </w:tr>
            <w:tr w:rsidR="00A163AC" w:rsidRPr="00946485" w14:paraId="768E7404" w14:textId="77777777" w:rsidTr="000C73E4">
              <w:trPr>
                <w:trHeight w:val="300"/>
              </w:trPr>
              <w:tc>
                <w:tcPr>
                  <w:tcW w:w="8624" w:type="dxa"/>
                  <w:shd w:val="clear" w:color="auto" w:fill="FFFFFF" w:themeFill="background1"/>
                  <w:vAlign w:val="center"/>
                  <w:hideMark/>
                </w:tcPr>
                <w:p w14:paraId="57FBEBB5"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umożliwiać przechowywanie punktów przywracania dla replik</w:t>
                  </w:r>
                </w:p>
              </w:tc>
            </w:tr>
            <w:tr w:rsidR="00A163AC" w:rsidRPr="00946485" w14:paraId="3D13B833" w14:textId="77777777" w:rsidTr="000C73E4">
              <w:trPr>
                <w:trHeight w:val="600"/>
              </w:trPr>
              <w:tc>
                <w:tcPr>
                  <w:tcW w:w="8624" w:type="dxa"/>
                  <w:shd w:val="clear" w:color="auto" w:fill="FFFFFF" w:themeFill="background1"/>
                  <w:vAlign w:val="center"/>
                  <w:hideMark/>
                </w:tcPr>
                <w:p w14:paraId="5205A18E"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umożliwiać wykorzystanie istniejących w infrastrukturze wirtualnych maszyn jako źródła do dalszej replikacji (replica seeding)</w:t>
                  </w:r>
                </w:p>
              </w:tc>
            </w:tr>
            <w:tr w:rsidR="00A163AC" w:rsidRPr="00946485" w14:paraId="4923B3D8" w14:textId="77777777" w:rsidTr="000C73E4">
              <w:trPr>
                <w:trHeight w:val="315"/>
              </w:trPr>
              <w:tc>
                <w:tcPr>
                  <w:tcW w:w="8624" w:type="dxa"/>
                  <w:shd w:val="clear" w:color="auto" w:fill="FFFFFF" w:themeFill="background1"/>
                  <w:vAlign w:val="center"/>
                  <w:hideMark/>
                </w:tcPr>
                <w:p w14:paraId="388E60C8"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wykorzystywać wszystkie oferowane przez hypervisor tryby transportu (sieć, hot-add, LAN Free-SAN)</w:t>
                  </w:r>
                </w:p>
              </w:tc>
            </w:tr>
            <w:tr w:rsidR="00A163AC" w:rsidRPr="00946485" w14:paraId="0657E7A0" w14:textId="77777777" w:rsidTr="000C73E4">
              <w:trPr>
                <w:trHeight w:val="330"/>
              </w:trPr>
              <w:tc>
                <w:tcPr>
                  <w:tcW w:w="8624" w:type="dxa"/>
                  <w:shd w:val="clear" w:color="auto" w:fill="FFFFFF" w:themeFill="background1"/>
                  <w:vAlign w:val="bottom"/>
                  <w:hideMark/>
                </w:tcPr>
                <w:p w14:paraId="79B7417A" w14:textId="77777777" w:rsidR="00A163AC" w:rsidRPr="00946485" w:rsidRDefault="00A163AC" w:rsidP="000C73E4">
                  <w:pPr>
                    <w:jc w:val="both"/>
                    <w:rPr>
                      <w:rFonts w:asciiTheme="minorHAnsi" w:eastAsia="Times New Roman" w:hAnsiTheme="minorHAnsi" w:cstheme="minorHAnsi"/>
                      <w:b/>
                      <w:bCs/>
                      <w:sz w:val="20"/>
                      <w:szCs w:val="20"/>
                      <w:lang w:eastAsia="pl-PL"/>
                    </w:rPr>
                  </w:pPr>
                  <w:r w:rsidRPr="00946485">
                    <w:rPr>
                      <w:rFonts w:asciiTheme="minorHAnsi" w:eastAsia="Times New Roman" w:hAnsiTheme="minorHAnsi" w:cstheme="minorHAnsi"/>
                      <w:b/>
                      <w:bCs/>
                      <w:sz w:val="20"/>
                      <w:szCs w:val="20"/>
                      <w:lang w:eastAsia="pl-PL"/>
                    </w:rPr>
                    <w:t>Wymagania RTO</w:t>
                  </w:r>
                </w:p>
              </w:tc>
            </w:tr>
            <w:tr w:rsidR="00A163AC" w:rsidRPr="00946485" w14:paraId="21FC25E5" w14:textId="77777777" w:rsidTr="000C73E4">
              <w:trPr>
                <w:trHeight w:val="915"/>
              </w:trPr>
              <w:tc>
                <w:tcPr>
                  <w:tcW w:w="8624" w:type="dxa"/>
                  <w:shd w:val="clear" w:color="auto" w:fill="FFFFFF" w:themeFill="background1"/>
                  <w:vAlign w:val="center"/>
                  <w:hideMark/>
                </w:tcPr>
                <w:p w14:paraId="755D93CD"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umożliwiać jednoczesne uruchomienie wielu maszyn wirtualnych bezpośrednio ze zdeduplikowanego i skompresowanego pliku backupu, z dowolnego punktu przywracania, bez potrzeby kopiowania jej na storage produkcyjny. Funkcjonalność musi być oferowana dla środowisk VMware oraz Hyper-V niezależnie od rodzaju storage’u użytego do przechowywania kopii zapasowych.</w:t>
                  </w:r>
                </w:p>
              </w:tc>
            </w:tr>
            <w:tr w:rsidR="00A163AC" w:rsidRPr="00946485" w14:paraId="6C19395F" w14:textId="77777777" w:rsidTr="000C73E4">
              <w:trPr>
                <w:trHeight w:val="600"/>
              </w:trPr>
              <w:tc>
                <w:tcPr>
                  <w:tcW w:w="8624" w:type="dxa"/>
                  <w:shd w:val="clear" w:color="auto" w:fill="FFFFFF" w:themeFill="background1"/>
                  <w:vAlign w:val="center"/>
                  <w:hideMark/>
                </w:tcPr>
                <w:p w14:paraId="614696EF"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Dodatkowo dla środowiska vSphere i Hyper-V powyższa funkcjonalność powinna umożliwiać uruchomianie backupu z innych platform (inne wirtualizatory, maszyny fizyczne oraz chmura publiczna)</w:t>
                  </w:r>
                </w:p>
              </w:tc>
            </w:tr>
            <w:tr w:rsidR="00A163AC" w:rsidRPr="00946485" w14:paraId="00C73A0C" w14:textId="77777777" w:rsidTr="000C73E4">
              <w:trPr>
                <w:trHeight w:val="900"/>
              </w:trPr>
              <w:tc>
                <w:tcPr>
                  <w:tcW w:w="8624" w:type="dxa"/>
                  <w:shd w:val="clear" w:color="auto" w:fill="FFFFFF" w:themeFill="background1"/>
                  <w:vAlign w:val="center"/>
                  <w:hideMark/>
                </w:tcPr>
                <w:p w14:paraId="1EBAD698"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pozwalać na migrację on-line tak uruchomionych maszyn na storage produkcyjny. Migracja powinna odbywać się mechanizmami wbudowanymi w hypervisor. Jeżeli licencja na hypervisor nie posiada takich funkcjonalności - oprogramowanie musi realizować taką migrację swoimi mechanizmami</w:t>
                  </w:r>
                </w:p>
              </w:tc>
            </w:tr>
            <w:tr w:rsidR="00A163AC" w:rsidRPr="00946485" w14:paraId="0EDCECAB" w14:textId="77777777" w:rsidTr="000C73E4">
              <w:trPr>
                <w:trHeight w:val="600"/>
              </w:trPr>
              <w:tc>
                <w:tcPr>
                  <w:tcW w:w="8624" w:type="dxa"/>
                  <w:shd w:val="clear" w:color="auto" w:fill="FFFFFF" w:themeFill="background1"/>
                  <w:vAlign w:val="center"/>
                  <w:hideMark/>
                </w:tcPr>
                <w:p w14:paraId="760A9401"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pozwalać na zaprezentowanie pojedynczego dysku bezpośrednio z kopii zapasowej do wybranej działającej maszyny wirtualnej vSpehre</w:t>
                  </w:r>
                </w:p>
              </w:tc>
            </w:tr>
            <w:tr w:rsidR="00A163AC" w:rsidRPr="00946485" w14:paraId="0315E69E" w14:textId="77777777" w:rsidTr="000C73E4">
              <w:trPr>
                <w:trHeight w:val="300"/>
              </w:trPr>
              <w:tc>
                <w:tcPr>
                  <w:tcW w:w="8624" w:type="dxa"/>
                  <w:shd w:val="clear" w:color="auto" w:fill="FFFFFF" w:themeFill="background1"/>
                  <w:vAlign w:val="center"/>
                  <w:hideMark/>
                </w:tcPr>
                <w:p w14:paraId="4C701657"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lastRenderedPageBreak/>
                    <w:t>Oprogramowanie musi umożliwiać pełne odtworzenie wirtualnej maszyny, plików konfiguracji i dysków</w:t>
                  </w:r>
                </w:p>
              </w:tc>
            </w:tr>
            <w:tr w:rsidR="00A163AC" w:rsidRPr="00946485" w14:paraId="107C43D8" w14:textId="77777777" w:rsidTr="000C73E4">
              <w:trPr>
                <w:trHeight w:val="600"/>
              </w:trPr>
              <w:tc>
                <w:tcPr>
                  <w:tcW w:w="8624" w:type="dxa"/>
                  <w:shd w:val="clear" w:color="auto" w:fill="FFFFFF" w:themeFill="background1"/>
                  <w:vAlign w:val="center"/>
                  <w:hideMark/>
                </w:tcPr>
                <w:p w14:paraId="7A3CFB29"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umożliwiać pełne odtworzenie wirtualnej maszyny bezpośrednio do Microsoft Azure, Microsoft Azure Stack oraz Amazon EC2.</w:t>
                  </w:r>
                </w:p>
              </w:tc>
            </w:tr>
            <w:tr w:rsidR="00A163AC" w:rsidRPr="00946485" w14:paraId="56F59F65" w14:textId="77777777" w:rsidTr="000C73E4">
              <w:trPr>
                <w:trHeight w:val="600"/>
              </w:trPr>
              <w:tc>
                <w:tcPr>
                  <w:tcW w:w="8624" w:type="dxa"/>
                  <w:shd w:val="clear" w:color="auto" w:fill="FFFFFF" w:themeFill="background1"/>
                  <w:vAlign w:val="center"/>
                  <w:hideMark/>
                </w:tcPr>
                <w:p w14:paraId="0A4367E6"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umożliwić odtworzenie plików na maszynę operatora, lub na serwer produkcyjny bez potrzeby użycia agenta instalowanego wewnątrz wirtualnej maszyny. Funkcjonalność ta nie powinna być ograniczona wielkością i liczbą przywracanych plików</w:t>
                  </w:r>
                </w:p>
              </w:tc>
            </w:tr>
            <w:tr w:rsidR="00A163AC" w:rsidRPr="00946485" w14:paraId="5CC4F57D" w14:textId="77777777" w:rsidTr="000C73E4">
              <w:trPr>
                <w:trHeight w:val="600"/>
              </w:trPr>
              <w:tc>
                <w:tcPr>
                  <w:tcW w:w="8624" w:type="dxa"/>
                  <w:shd w:val="clear" w:color="auto" w:fill="FFFFFF" w:themeFill="background1"/>
                  <w:vAlign w:val="center"/>
                  <w:hideMark/>
                </w:tcPr>
                <w:p w14:paraId="27F0D26A"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mieć możliwość odtworzenia plików bezpośrednio do maszyny wirtualnej poprzez sieć, przy pomocy VIX API dla platformy VMware i PowerShell Direct dla platformy Hyper-V.</w:t>
                  </w:r>
                </w:p>
              </w:tc>
            </w:tr>
            <w:tr w:rsidR="00A163AC" w:rsidRPr="00946485" w14:paraId="2FBA2C5B" w14:textId="77777777" w:rsidTr="000C73E4">
              <w:trPr>
                <w:trHeight w:val="300"/>
              </w:trPr>
              <w:tc>
                <w:tcPr>
                  <w:tcW w:w="8624" w:type="dxa"/>
                  <w:shd w:val="clear" w:color="auto" w:fill="FFFFFF" w:themeFill="background1"/>
                  <w:vAlign w:val="center"/>
                  <w:hideMark/>
                </w:tcPr>
                <w:p w14:paraId="0B0A931B"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Oprogramowanie musi wspierać odtwarzanie pojedynczych plików z następujących systemów plików: </w:t>
                  </w:r>
                </w:p>
              </w:tc>
            </w:tr>
            <w:tr w:rsidR="00A163AC" w:rsidRPr="008269E3" w14:paraId="1EFF0256" w14:textId="77777777" w:rsidTr="000C73E4">
              <w:trPr>
                <w:trHeight w:val="300"/>
              </w:trPr>
              <w:tc>
                <w:tcPr>
                  <w:tcW w:w="8624" w:type="dxa"/>
                  <w:shd w:val="clear" w:color="auto" w:fill="FFFFFF" w:themeFill="background1"/>
                  <w:noWrap/>
                  <w:vAlign w:val="center"/>
                  <w:hideMark/>
                </w:tcPr>
                <w:p w14:paraId="144465B8" w14:textId="77777777" w:rsidR="00A163AC" w:rsidRPr="00946485" w:rsidRDefault="00A163AC" w:rsidP="000C73E4">
                  <w:pPr>
                    <w:jc w:val="both"/>
                    <w:rPr>
                      <w:rFonts w:asciiTheme="minorHAnsi" w:eastAsia="Times New Roman" w:hAnsiTheme="minorHAnsi" w:cstheme="minorHAnsi"/>
                      <w:sz w:val="20"/>
                      <w:szCs w:val="20"/>
                      <w:lang w:val="en-US" w:eastAsia="pl-PL"/>
                    </w:rPr>
                  </w:pPr>
                  <w:r w:rsidRPr="00946485">
                    <w:rPr>
                      <w:rFonts w:asciiTheme="minorHAnsi" w:eastAsia="Times New Roman" w:hAnsiTheme="minorHAnsi" w:cstheme="minorHAnsi"/>
                      <w:sz w:val="20"/>
                      <w:szCs w:val="20"/>
                      <w:lang w:val="en-US" w:eastAsia="pl-PL"/>
                    </w:rPr>
                    <w:t xml:space="preserve">o    Linux: ext2, ext3, ext4, ReiserFS, JFS, XFS, Btrfs </w:t>
                  </w:r>
                </w:p>
              </w:tc>
            </w:tr>
            <w:tr w:rsidR="00A163AC" w:rsidRPr="00946485" w14:paraId="5B39142F" w14:textId="77777777" w:rsidTr="000C73E4">
              <w:trPr>
                <w:trHeight w:val="300"/>
              </w:trPr>
              <w:tc>
                <w:tcPr>
                  <w:tcW w:w="8624" w:type="dxa"/>
                  <w:shd w:val="clear" w:color="auto" w:fill="FFFFFF" w:themeFill="background1"/>
                  <w:noWrap/>
                  <w:vAlign w:val="center"/>
                  <w:hideMark/>
                </w:tcPr>
                <w:p w14:paraId="38096373"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o    BSD: UFS, UFS2 </w:t>
                  </w:r>
                </w:p>
              </w:tc>
            </w:tr>
            <w:tr w:rsidR="00A163AC" w:rsidRPr="00946485" w14:paraId="1599E1E3" w14:textId="77777777" w:rsidTr="000C73E4">
              <w:trPr>
                <w:trHeight w:val="300"/>
              </w:trPr>
              <w:tc>
                <w:tcPr>
                  <w:tcW w:w="8624" w:type="dxa"/>
                  <w:shd w:val="clear" w:color="auto" w:fill="FFFFFF" w:themeFill="background1"/>
                  <w:noWrap/>
                  <w:vAlign w:val="center"/>
                  <w:hideMark/>
                </w:tcPr>
                <w:p w14:paraId="37C82E02"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o    Solaris: ZFS, UFS </w:t>
                  </w:r>
                </w:p>
              </w:tc>
            </w:tr>
            <w:tr w:rsidR="00A163AC" w:rsidRPr="00946485" w14:paraId="5E3025F5" w14:textId="77777777" w:rsidTr="000C73E4">
              <w:trPr>
                <w:trHeight w:val="300"/>
              </w:trPr>
              <w:tc>
                <w:tcPr>
                  <w:tcW w:w="8624" w:type="dxa"/>
                  <w:shd w:val="clear" w:color="auto" w:fill="FFFFFF" w:themeFill="background1"/>
                  <w:noWrap/>
                  <w:vAlign w:val="center"/>
                  <w:hideMark/>
                </w:tcPr>
                <w:p w14:paraId="4B7B8F2A"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 xml:space="preserve">o    Mac: HFS, HFS+ </w:t>
                  </w:r>
                </w:p>
              </w:tc>
            </w:tr>
            <w:tr w:rsidR="00A163AC" w:rsidRPr="008269E3" w14:paraId="73EB7346" w14:textId="77777777" w:rsidTr="000C73E4">
              <w:trPr>
                <w:trHeight w:val="300"/>
              </w:trPr>
              <w:tc>
                <w:tcPr>
                  <w:tcW w:w="8624" w:type="dxa"/>
                  <w:shd w:val="clear" w:color="auto" w:fill="FFFFFF" w:themeFill="background1"/>
                  <w:noWrap/>
                  <w:vAlign w:val="center"/>
                  <w:hideMark/>
                </w:tcPr>
                <w:p w14:paraId="782D10D3" w14:textId="77777777" w:rsidR="00A163AC" w:rsidRPr="00946485" w:rsidRDefault="00A163AC" w:rsidP="000C73E4">
                  <w:pPr>
                    <w:jc w:val="both"/>
                    <w:rPr>
                      <w:rFonts w:asciiTheme="minorHAnsi" w:eastAsia="Times New Roman" w:hAnsiTheme="minorHAnsi" w:cstheme="minorHAnsi"/>
                      <w:sz w:val="20"/>
                      <w:szCs w:val="20"/>
                      <w:lang w:val="en-US" w:eastAsia="pl-PL"/>
                    </w:rPr>
                  </w:pPr>
                  <w:r w:rsidRPr="00946485">
                    <w:rPr>
                      <w:rFonts w:asciiTheme="minorHAnsi" w:eastAsia="Times New Roman" w:hAnsiTheme="minorHAnsi" w:cstheme="minorHAnsi"/>
                      <w:sz w:val="20"/>
                      <w:szCs w:val="20"/>
                      <w:lang w:val="en-US" w:eastAsia="pl-PL"/>
                    </w:rPr>
                    <w:t xml:space="preserve">o    Windows: NTFS, FAT, FAT32, ReFS </w:t>
                  </w:r>
                </w:p>
              </w:tc>
            </w:tr>
            <w:tr w:rsidR="00A163AC" w:rsidRPr="00946485" w14:paraId="112B6D31" w14:textId="77777777" w:rsidTr="000C73E4">
              <w:trPr>
                <w:trHeight w:val="300"/>
              </w:trPr>
              <w:tc>
                <w:tcPr>
                  <w:tcW w:w="8624" w:type="dxa"/>
                  <w:shd w:val="clear" w:color="auto" w:fill="FFFFFF" w:themeFill="background1"/>
                  <w:noWrap/>
                  <w:vAlign w:val="center"/>
                  <w:hideMark/>
                </w:tcPr>
                <w:p w14:paraId="2AB231C0"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    Novell OES: NSS</w:t>
                  </w:r>
                </w:p>
              </w:tc>
            </w:tr>
            <w:tr w:rsidR="00A163AC" w:rsidRPr="00946485" w14:paraId="49F4998F" w14:textId="77777777" w:rsidTr="000C73E4">
              <w:trPr>
                <w:trHeight w:val="300"/>
              </w:trPr>
              <w:tc>
                <w:tcPr>
                  <w:tcW w:w="8624" w:type="dxa"/>
                  <w:shd w:val="clear" w:color="auto" w:fill="FFFFFF" w:themeFill="background1"/>
                  <w:vAlign w:val="center"/>
                  <w:hideMark/>
                </w:tcPr>
                <w:p w14:paraId="4A08AD7E"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wspierać przywracanie plików z partycji Linux LVM oraz Windows Storage Spaces.</w:t>
                  </w:r>
                </w:p>
              </w:tc>
            </w:tr>
            <w:tr w:rsidR="00A163AC" w:rsidRPr="00946485" w14:paraId="58DF71ED" w14:textId="77777777" w:rsidTr="000C73E4">
              <w:trPr>
                <w:trHeight w:val="600"/>
              </w:trPr>
              <w:tc>
                <w:tcPr>
                  <w:tcW w:w="8624" w:type="dxa"/>
                  <w:shd w:val="clear" w:color="auto" w:fill="FFFFFF" w:themeFill="background1"/>
                  <w:vAlign w:val="center"/>
                  <w:hideMark/>
                </w:tcPr>
                <w:p w14:paraId="47B3D42C"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umożliwiać szybkie granularne odtwarzanie obiektów aplikacji bez użycia jakiegokolwiek agenta zainstalowanego wewnątrz maszyny wirtualnej.</w:t>
                  </w:r>
                </w:p>
              </w:tc>
            </w:tr>
            <w:tr w:rsidR="00A163AC" w:rsidRPr="00946485" w14:paraId="3864543A" w14:textId="77777777" w:rsidTr="000C73E4">
              <w:trPr>
                <w:trHeight w:val="630"/>
              </w:trPr>
              <w:tc>
                <w:tcPr>
                  <w:tcW w:w="8624" w:type="dxa"/>
                  <w:shd w:val="clear" w:color="auto" w:fill="FFFFFF" w:themeFill="background1"/>
                  <w:vAlign w:val="center"/>
                  <w:hideMark/>
                </w:tcPr>
                <w:p w14:paraId="0F22780D"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wspierać granularne odtwarzanie obiektów Active Directory takich jak konta komputerów, konta użytkowników oraz pozwalać na odtworzenie haseł.</w:t>
                  </w:r>
                </w:p>
              </w:tc>
            </w:tr>
            <w:tr w:rsidR="00A163AC" w:rsidRPr="00946485" w14:paraId="2A5FA5C6" w14:textId="77777777" w:rsidTr="000C73E4">
              <w:trPr>
                <w:trHeight w:val="630"/>
              </w:trPr>
              <w:tc>
                <w:tcPr>
                  <w:tcW w:w="8624" w:type="dxa"/>
                  <w:shd w:val="clear" w:color="auto" w:fill="FFFFFF" w:themeFill="background1"/>
                  <w:vAlign w:val="center"/>
                  <w:hideMark/>
                </w:tcPr>
                <w:p w14:paraId="7C00162D"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wspierać granularne odtwarzanie dowolnych atrybutów, rekordów DNS zintegrowanych z AD, Microsoft System Objects, certyfikatów CA oraz elementów AD Sites.</w:t>
                  </w:r>
                </w:p>
              </w:tc>
            </w:tr>
            <w:tr w:rsidR="00A163AC" w:rsidRPr="00946485" w14:paraId="43CBD1B1" w14:textId="77777777" w:rsidTr="000C73E4">
              <w:trPr>
                <w:trHeight w:val="600"/>
              </w:trPr>
              <w:tc>
                <w:tcPr>
                  <w:tcW w:w="8624" w:type="dxa"/>
                  <w:shd w:val="clear" w:color="auto" w:fill="FFFFFF" w:themeFill="background1"/>
                  <w:vAlign w:val="center"/>
                  <w:hideMark/>
                </w:tcPr>
                <w:p w14:paraId="32676649"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wspierać granularne odtwarzanie Microsoft Exchange 2010 i nowszych (dowolny obiekt w tym obiekty w folderze "Permanently Deleted Objects"),</w:t>
                  </w:r>
                </w:p>
              </w:tc>
            </w:tr>
            <w:tr w:rsidR="00A163AC" w:rsidRPr="00946485" w14:paraId="71C688D6" w14:textId="77777777" w:rsidTr="000C73E4">
              <w:trPr>
                <w:trHeight w:val="300"/>
              </w:trPr>
              <w:tc>
                <w:tcPr>
                  <w:tcW w:w="8624" w:type="dxa"/>
                  <w:shd w:val="clear" w:color="auto" w:fill="FFFFFF" w:themeFill="background1"/>
                  <w:vAlign w:val="center"/>
                  <w:hideMark/>
                </w:tcPr>
                <w:p w14:paraId="7D383E9A"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wspierać przywracanie danych Exchange do oryginalnego środowiska</w:t>
                  </w:r>
                </w:p>
              </w:tc>
            </w:tr>
            <w:tr w:rsidR="00A163AC" w:rsidRPr="00946485" w14:paraId="0962160C" w14:textId="77777777" w:rsidTr="000C73E4">
              <w:trPr>
                <w:trHeight w:val="300"/>
              </w:trPr>
              <w:tc>
                <w:tcPr>
                  <w:tcW w:w="8624" w:type="dxa"/>
                  <w:shd w:val="clear" w:color="auto" w:fill="FFFFFF" w:themeFill="background1"/>
                  <w:vAlign w:val="center"/>
                  <w:hideMark/>
                </w:tcPr>
                <w:p w14:paraId="687C7359"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wspierać granularne odtwarzanie Microsoft SQL 2005 i nowszych</w:t>
                  </w:r>
                </w:p>
              </w:tc>
            </w:tr>
            <w:tr w:rsidR="00A163AC" w:rsidRPr="00946485" w14:paraId="46618560" w14:textId="77777777" w:rsidTr="000C73E4">
              <w:trPr>
                <w:trHeight w:val="300"/>
              </w:trPr>
              <w:tc>
                <w:tcPr>
                  <w:tcW w:w="8624" w:type="dxa"/>
                  <w:shd w:val="clear" w:color="auto" w:fill="FFFFFF" w:themeFill="background1"/>
                  <w:vAlign w:val="center"/>
                  <w:hideMark/>
                </w:tcPr>
                <w:p w14:paraId="12F46F61"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wspierać odtworzenie point-in-time wraz z możliwością przywrócenia bazy do oryginalnego środowiska</w:t>
                  </w:r>
                </w:p>
              </w:tc>
            </w:tr>
            <w:tr w:rsidR="00A163AC" w:rsidRPr="00946485" w14:paraId="7A1C69A5" w14:textId="77777777" w:rsidTr="000C73E4">
              <w:trPr>
                <w:trHeight w:val="300"/>
              </w:trPr>
              <w:tc>
                <w:tcPr>
                  <w:tcW w:w="8624" w:type="dxa"/>
                  <w:shd w:val="clear" w:color="auto" w:fill="FFFFFF" w:themeFill="background1"/>
                  <w:vAlign w:val="center"/>
                  <w:hideMark/>
                </w:tcPr>
                <w:p w14:paraId="26468300"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wspierać granularne odtwarzanie Microsoft Sharepoint 2010 i nowszych</w:t>
                  </w:r>
                </w:p>
              </w:tc>
            </w:tr>
            <w:tr w:rsidR="00A163AC" w:rsidRPr="00946485" w14:paraId="3E792B54" w14:textId="77777777" w:rsidTr="000C73E4">
              <w:trPr>
                <w:trHeight w:val="300"/>
              </w:trPr>
              <w:tc>
                <w:tcPr>
                  <w:tcW w:w="8624" w:type="dxa"/>
                  <w:shd w:val="clear" w:color="auto" w:fill="FFFFFF" w:themeFill="background1"/>
                  <w:vAlign w:val="center"/>
                  <w:hideMark/>
                </w:tcPr>
                <w:p w14:paraId="2F0DC632"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wspierać odtworzenia elementów, witryn, uprawnień dla witryn Sharepoint.</w:t>
                  </w:r>
                </w:p>
              </w:tc>
            </w:tr>
            <w:tr w:rsidR="00A163AC" w:rsidRPr="00946485" w14:paraId="518EFF95" w14:textId="77777777" w:rsidTr="000C73E4">
              <w:trPr>
                <w:trHeight w:val="600"/>
              </w:trPr>
              <w:tc>
                <w:tcPr>
                  <w:tcW w:w="8624" w:type="dxa"/>
                  <w:shd w:val="clear" w:color="auto" w:fill="FFFFFF" w:themeFill="background1"/>
                  <w:vAlign w:val="center"/>
                  <w:hideMark/>
                </w:tcPr>
                <w:p w14:paraId="49801413"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wspierać granularne odtwarzanie baz danych Oracle z opcją odtwarzanie point-in-time wraz z włączonym Oracle DataGuard. Funkcjonalność ta musi być dostępna dla baz uruchomionych w środowiskach Windows oraz Linux.</w:t>
                  </w:r>
                </w:p>
              </w:tc>
            </w:tr>
            <w:tr w:rsidR="00A163AC" w:rsidRPr="00946485" w14:paraId="0D755D28" w14:textId="77777777" w:rsidTr="000C73E4">
              <w:trPr>
                <w:trHeight w:val="600"/>
              </w:trPr>
              <w:tc>
                <w:tcPr>
                  <w:tcW w:w="8624" w:type="dxa"/>
                  <w:shd w:val="clear" w:color="auto" w:fill="FFFFFF" w:themeFill="background1"/>
                  <w:vAlign w:val="center"/>
                  <w:hideMark/>
                </w:tcPr>
                <w:p w14:paraId="75EFD96F"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pozwalać na zaprezentowanie oraz migrację online baz MS SQL oraz Oracle bezpośrednio z pliku kopii zapasowej do działającego serwera bazodanowego</w:t>
                  </w:r>
                </w:p>
              </w:tc>
            </w:tr>
            <w:tr w:rsidR="00A163AC" w:rsidRPr="00946485" w14:paraId="5038573A" w14:textId="77777777" w:rsidTr="000C73E4">
              <w:trPr>
                <w:trHeight w:val="315"/>
              </w:trPr>
              <w:tc>
                <w:tcPr>
                  <w:tcW w:w="8624" w:type="dxa"/>
                  <w:shd w:val="clear" w:color="auto" w:fill="FFFFFF" w:themeFill="background1"/>
                  <w:vAlign w:val="center"/>
                  <w:hideMark/>
                </w:tcPr>
                <w:p w14:paraId="6A83754F"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wspierać także specyficzne metody odtwarzania w tym "reverse CBT" oraz odtwarzanie z wykorzystaniem sieci SAN</w:t>
                  </w:r>
                </w:p>
              </w:tc>
            </w:tr>
            <w:tr w:rsidR="00A163AC" w:rsidRPr="00946485" w14:paraId="22D6633B" w14:textId="77777777" w:rsidTr="000C73E4">
              <w:trPr>
                <w:trHeight w:val="330"/>
              </w:trPr>
              <w:tc>
                <w:tcPr>
                  <w:tcW w:w="8624" w:type="dxa"/>
                  <w:shd w:val="clear" w:color="auto" w:fill="FFFFFF" w:themeFill="background1"/>
                  <w:vAlign w:val="bottom"/>
                  <w:hideMark/>
                </w:tcPr>
                <w:p w14:paraId="1C772BC2" w14:textId="77777777" w:rsidR="00A163AC" w:rsidRPr="00946485" w:rsidRDefault="00A163AC" w:rsidP="000C73E4">
                  <w:pPr>
                    <w:jc w:val="both"/>
                    <w:rPr>
                      <w:rFonts w:asciiTheme="minorHAnsi" w:eastAsia="Times New Roman" w:hAnsiTheme="minorHAnsi" w:cstheme="minorHAnsi"/>
                      <w:b/>
                      <w:bCs/>
                      <w:sz w:val="20"/>
                      <w:szCs w:val="20"/>
                      <w:lang w:eastAsia="pl-PL"/>
                    </w:rPr>
                  </w:pPr>
                  <w:r w:rsidRPr="00946485">
                    <w:rPr>
                      <w:rFonts w:asciiTheme="minorHAnsi" w:eastAsia="Times New Roman" w:hAnsiTheme="minorHAnsi" w:cstheme="minorHAnsi"/>
                      <w:b/>
                      <w:bCs/>
                      <w:sz w:val="20"/>
                      <w:szCs w:val="20"/>
                      <w:lang w:eastAsia="pl-PL"/>
                    </w:rPr>
                    <w:t>Ograniczenie ryzyka</w:t>
                  </w:r>
                </w:p>
              </w:tc>
            </w:tr>
            <w:tr w:rsidR="00A163AC" w:rsidRPr="00946485" w14:paraId="266A70F8" w14:textId="77777777" w:rsidTr="000C73E4">
              <w:trPr>
                <w:trHeight w:val="615"/>
              </w:trPr>
              <w:tc>
                <w:tcPr>
                  <w:tcW w:w="8624" w:type="dxa"/>
                  <w:shd w:val="clear" w:color="auto" w:fill="FFFFFF" w:themeFill="background1"/>
                  <w:vAlign w:val="bottom"/>
                  <w:hideMark/>
                </w:tcPr>
                <w:p w14:paraId="15A9994A"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dawać możliwość stworzenia laboratorium (izolowane środowisko) dla vSphere i Hyper-V używając wirtualnych maszyn uruchamianych bezpośrednio z plików backupu.</w:t>
                  </w:r>
                </w:p>
              </w:tc>
            </w:tr>
            <w:tr w:rsidR="00A163AC" w:rsidRPr="00946485" w14:paraId="34078C6A" w14:textId="77777777" w:rsidTr="000C73E4">
              <w:trPr>
                <w:trHeight w:val="900"/>
              </w:trPr>
              <w:tc>
                <w:tcPr>
                  <w:tcW w:w="8624" w:type="dxa"/>
                  <w:shd w:val="clear" w:color="auto" w:fill="FFFFFF" w:themeFill="background1"/>
                  <w:vAlign w:val="bottom"/>
                  <w:hideMark/>
                </w:tcPr>
                <w:p w14:paraId="5C7C9FB3"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umożliwiać weryfikację odtwarzalności wielu wirtualnych maszyn jednocześnie z dowolnego backupu według własnego harmonogramu w izolowanym środowisku. Testy powinny uwzględniać możliwość uruchomienia dowolnego skryptu testującego również aplikację uruchomioną na wirtualnej maszynie. Testy muszą być przeprowadzone bez interakcji z administratorem</w:t>
                  </w:r>
                </w:p>
              </w:tc>
            </w:tr>
            <w:tr w:rsidR="00A163AC" w:rsidRPr="00946485" w14:paraId="18AFE086" w14:textId="77777777" w:rsidTr="000C73E4">
              <w:trPr>
                <w:trHeight w:val="300"/>
              </w:trPr>
              <w:tc>
                <w:tcPr>
                  <w:tcW w:w="8624" w:type="dxa"/>
                  <w:shd w:val="clear" w:color="auto" w:fill="FFFFFF" w:themeFill="background1"/>
                  <w:vAlign w:val="bottom"/>
                  <w:hideMark/>
                </w:tcPr>
                <w:p w14:paraId="20A2980D"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mieć podobne mechanizmy dla replik w środowisku vSphere</w:t>
                  </w:r>
                </w:p>
              </w:tc>
            </w:tr>
            <w:tr w:rsidR="00A163AC" w:rsidRPr="00946485" w14:paraId="30897C87" w14:textId="77777777" w:rsidTr="000C73E4">
              <w:trPr>
                <w:trHeight w:val="900"/>
              </w:trPr>
              <w:tc>
                <w:tcPr>
                  <w:tcW w:w="8624" w:type="dxa"/>
                  <w:shd w:val="clear" w:color="auto" w:fill="FFFFFF" w:themeFill="background1"/>
                  <w:vAlign w:val="bottom"/>
                  <w:hideMark/>
                </w:tcPr>
                <w:p w14:paraId="2E453831"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Oprogramowanie musi umożliwiać integrację z oprogramowaniem antywirusowym w celu wykonania skanu zawartości pliku backupowego przed odtworzeniem jakichkolwiek danych. Integracja musi być zapewniona minimalnie dla Windows Defender, Symantec Protection Engine oraz ESET NOD32.</w:t>
                  </w:r>
                </w:p>
              </w:tc>
            </w:tr>
            <w:tr w:rsidR="00A163AC" w:rsidRPr="00946485" w14:paraId="7FA94FC5" w14:textId="77777777" w:rsidTr="000C73E4">
              <w:trPr>
                <w:trHeight w:val="615"/>
              </w:trPr>
              <w:tc>
                <w:tcPr>
                  <w:tcW w:w="8624" w:type="dxa"/>
                  <w:shd w:val="clear" w:color="auto" w:fill="FFFFFF" w:themeFill="background1"/>
                  <w:vAlign w:val="bottom"/>
                  <w:hideMark/>
                </w:tcPr>
                <w:p w14:paraId="257B20E2"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lastRenderedPageBreak/>
                    <w:t>Oprogramowanie musi umożliwiać dwuetapowe, automatyczne, odtwarzanie maszyn wirtualnych z możliwością wstrzyknięcia dowolnego skryptu przed odtworzeniem danych do środowiska produkcyjnego.</w:t>
                  </w:r>
                </w:p>
              </w:tc>
            </w:tr>
            <w:tr w:rsidR="00A163AC" w:rsidRPr="00946485" w14:paraId="758B7016" w14:textId="77777777" w:rsidTr="000C73E4">
              <w:trPr>
                <w:trHeight w:val="330"/>
              </w:trPr>
              <w:tc>
                <w:tcPr>
                  <w:tcW w:w="8624" w:type="dxa"/>
                  <w:shd w:val="clear" w:color="auto" w:fill="FFFFFF" w:themeFill="background1"/>
                  <w:vAlign w:val="bottom"/>
                  <w:hideMark/>
                </w:tcPr>
                <w:p w14:paraId="1D663852" w14:textId="77777777" w:rsidR="00A163AC" w:rsidRPr="00946485" w:rsidRDefault="00A163AC" w:rsidP="000C73E4">
                  <w:pPr>
                    <w:jc w:val="both"/>
                    <w:rPr>
                      <w:rFonts w:asciiTheme="minorHAnsi" w:eastAsia="Times New Roman" w:hAnsiTheme="minorHAnsi" w:cstheme="minorHAnsi"/>
                      <w:b/>
                      <w:bCs/>
                      <w:sz w:val="20"/>
                      <w:szCs w:val="20"/>
                      <w:lang w:eastAsia="pl-PL"/>
                    </w:rPr>
                  </w:pPr>
                  <w:r w:rsidRPr="00946485">
                    <w:rPr>
                      <w:rFonts w:asciiTheme="minorHAnsi" w:eastAsia="Times New Roman" w:hAnsiTheme="minorHAnsi" w:cstheme="minorHAnsi"/>
                      <w:b/>
                      <w:bCs/>
                      <w:sz w:val="20"/>
                      <w:szCs w:val="20"/>
                      <w:lang w:eastAsia="pl-PL"/>
                    </w:rPr>
                    <w:t>Monitoring</w:t>
                  </w:r>
                </w:p>
              </w:tc>
            </w:tr>
            <w:tr w:rsidR="00A163AC" w:rsidRPr="00946485" w14:paraId="2661C820" w14:textId="77777777" w:rsidTr="000C73E4">
              <w:trPr>
                <w:trHeight w:val="615"/>
              </w:trPr>
              <w:tc>
                <w:tcPr>
                  <w:tcW w:w="8624" w:type="dxa"/>
                  <w:shd w:val="clear" w:color="auto" w:fill="FFFFFF" w:themeFill="background1"/>
                  <w:vAlign w:val="center"/>
                  <w:hideMark/>
                </w:tcPr>
                <w:p w14:paraId="0157F515"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zapewnić możliwość monitorowania środowiska wirtualizacyjnego opartego na VMware vSphere i Microsoft Hyper-V bez potrzeby korzystania z narzędzi firm trzecich</w:t>
                  </w:r>
                </w:p>
              </w:tc>
            </w:tr>
            <w:tr w:rsidR="00A163AC" w:rsidRPr="00946485" w14:paraId="15D080D1" w14:textId="77777777" w:rsidTr="000C73E4">
              <w:trPr>
                <w:trHeight w:val="600"/>
              </w:trPr>
              <w:tc>
                <w:tcPr>
                  <w:tcW w:w="8624" w:type="dxa"/>
                  <w:shd w:val="clear" w:color="auto" w:fill="FFFFFF" w:themeFill="background1"/>
                  <w:vAlign w:val="center"/>
                  <w:hideMark/>
                </w:tcPr>
                <w:p w14:paraId="10472E86"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umożliwiać monitorowanie środowiska wirtualizacyjnego VMware w wersji 5.5, 6.0, 6.5, 6.7 and 7.0 – zarówno w bezpłatnej wersji ESXi jak i w pełnej wersji ESX/ESXi zarządzane przez konsole vCenter Server lub pracujące samodzielnie</w:t>
                  </w:r>
                </w:p>
              </w:tc>
            </w:tr>
            <w:tr w:rsidR="00A163AC" w:rsidRPr="00946485" w14:paraId="1646D167" w14:textId="77777777" w:rsidTr="000C73E4">
              <w:trPr>
                <w:trHeight w:val="900"/>
              </w:trPr>
              <w:tc>
                <w:tcPr>
                  <w:tcW w:w="8624" w:type="dxa"/>
                  <w:shd w:val="clear" w:color="auto" w:fill="FFFFFF" w:themeFill="background1"/>
                  <w:vAlign w:val="center"/>
                  <w:hideMark/>
                </w:tcPr>
                <w:p w14:paraId="7AEAA19C"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umożliwiać monitorowanie środowiska wirtualizacyjnego Microsoft Hyper-V 2008 R2 SP1, 2012, 2012 R2, 2016, 2019 oraz 2022 zarówno w wersji darmowej jak i zawartej w płatnej licencji Microsoft Windows Server zarządzane poprzez System Center Virtual Machine Manager lub pracujące samodzielnie.</w:t>
                  </w:r>
                </w:p>
              </w:tc>
            </w:tr>
            <w:tr w:rsidR="00A163AC" w:rsidRPr="00946485" w14:paraId="569F92C2" w14:textId="77777777" w:rsidTr="000C73E4">
              <w:trPr>
                <w:trHeight w:val="300"/>
              </w:trPr>
              <w:tc>
                <w:tcPr>
                  <w:tcW w:w="8624" w:type="dxa"/>
                  <w:shd w:val="clear" w:color="auto" w:fill="FFFFFF" w:themeFill="background1"/>
                  <w:vAlign w:val="center"/>
                  <w:hideMark/>
                </w:tcPr>
                <w:p w14:paraId="35DC11B1"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mieć status „VMware Ready” i być przetestowany i certyfikowany przez VMware</w:t>
                  </w:r>
                </w:p>
              </w:tc>
            </w:tr>
            <w:tr w:rsidR="00A163AC" w:rsidRPr="00946485" w14:paraId="74CAF7F0" w14:textId="77777777" w:rsidTr="000C73E4">
              <w:trPr>
                <w:trHeight w:val="300"/>
              </w:trPr>
              <w:tc>
                <w:tcPr>
                  <w:tcW w:w="8624" w:type="dxa"/>
                  <w:shd w:val="clear" w:color="auto" w:fill="FFFFFF" w:themeFill="background1"/>
                  <w:vAlign w:val="center"/>
                  <w:hideMark/>
                </w:tcPr>
                <w:p w14:paraId="42CE060D"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umożliwiać kategoryzacje obiektów infrastruktury wirtualnej niezależnie od hierarchii stworzonej w vCenter</w:t>
                  </w:r>
                </w:p>
              </w:tc>
            </w:tr>
            <w:tr w:rsidR="00A163AC" w:rsidRPr="00946485" w14:paraId="11FF1DD7" w14:textId="77777777" w:rsidTr="000C73E4">
              <w:trPr>
                <w:trHeight w:val="300"/>
              </w:trPr>
              <w:tc>
                <w:tcPr>
                  <w:tcW w:w="8624" w:type="dxa"/>
                  <w:shd w:val="clear" w:color="auto" w:fill="FFFFFF" w:themeFill="background1"/>
                  <w:vAlign w:val="center"/>
                  <w:hideMark/>
                </w:tcPr>
                <w:p w14:paraId="29969C83"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umożliwiać tworzenie alarmów dla całych grup wirtualnych maszyn jak i pojedynczych wirtualnych maszyn</w:t>
                  </w:r>
                </w:p>
              </w:tc>
            </w:tr>
            <w:tr w:rsidR="00A163AC" w:rsidRPr="00946485" w14:paraId="4523C63C" w14:textId="77777777" w:rsidTr="000C73E4">
              <w:trPr>
                <w:trHeight w:val="600"/>
              </w:trPr>
              <w:tc>
                <w:tcPr>
                  <w:tcW w:w="8624" w:type="dxa"/>
                  <w:shd w:val="clear" w:color="auto" w:fill="FFFFFF" w:themeFill="background1"/>
                  <w:vAlign w:val="center"/>
                  <w:hideMark/>
                </w:tcPr>
                <w:p w14:paraId="03288931"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dawać możliwość układania terminarza raportów i wysyłania tych raportów przy pomocy poczty elektronicznej w formacie HTML oraz Excel</w:t>
                  </w:r>
                </w:p>
              </w:tc>
            </w:tr>
            <w:tr w:rsidR="00A163AC" w:rsidRPr="00946485" w14:paraId="1ED52947" w14:textId="77777777" w:rsidTr="000C73E4">
              <w:trPr>
                <w:trHeight w:val="600"/>
              </w:trPr>
              <w:tc>
                <w:tcPr>
                  <w:tcW w:w="8624" w:type="dxa"/>
                  <w:shd w:val="clear" w:color="auto" w:fill="FFFFFF" w:themeFill="background1"/>
                  <w:vAlign w:val="center"/>
                  <w:hideMark/>
                </w:tcPr>
                <w:p w14:paraId="0878D6CD"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dawać możliwość podłączenia się do kilku instancji vCenter Server i serwerów Hyper-V jednocześnie, w celu centralnego monitorowania wielu środowisk</w:t>
                  </w:r>
                </w:p>
              </w:tc>
            </w:tr>
            <w:tr w:rsidR="00A163AC" w:rsidRPr="00946485" w14:paraId="15FE2AA7" w14:textId="77777777" w:rsidTr="000C73E4">
              <w:trPr>
                <w:trHeight w:val="600"/>
              </w:trPr>
              <w:tc>
                <w:tcPr>
                  <w:tcW w:w="8624" w:type="dxa"/>
                  <w:shd w:val="clear" w:color="auto" w:fill="FFFFFF" w:themeFill="background1"/>
                  <w:vAlign w:val="center"/>
                  <w:hideMark/>
                </w:tcPr>
                <w:p w14:paraId="729D421C"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mieć wbudowane predefiniowane zestawy alarmów wraz z możliwością tworzenia własnych alarmów i zdarzeń przez administratora</w:t>
                  </w:r>
                </w:p>
              </w:tc>
            </w:tr>
            <w:tr w:rsidR="00A163AC" w:rsidRPr="00946485" w14:paraId="5474C0C3" w14:textId="77777777" w:rsidTr="000C73E4">
              <w:trPr>
                <w:trHeight w:val="300"/>
              </w:trPr>
              <w:tc>
                <w:tcPr>
                  <w:tcW w:w="8624" w:type="dxa"/>
                  <w:shd w:val="clear" w:color="auto" w:fill="FFFFFF" w:themeFill="background1"/>
                  <w:vAlign w:val="center"/>
                  <w:hideMark/>
                </w:tcPr>
                <w:p w14:paraId="52B71385"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mieć wbudowane połączenie z bazą wiedzy opisującą problemy z predefiniowanych alarmów</w:t>
                  </w:r>
                </w:p>
              </w:tc>
            </w:tr>
            <w:tr w:rsidR="00A163AC" w:rsidRPr="00946485" w14:paraId="7C3DCF95" w14:textId="77777777" w:rsidTr="000C73E4">
              <w:trPr>
                <w:trHeight w:val="300"/>
              </w:trPr>
              <w:tc>
                <w:tcPr>
                  <w:tcW w:w="8624" w:type="dxa"/>
                  <w:shd w:val="clear" w:color="auto" w:fill="FFFFFF" w:themeFill="background1"/>
                  <w:vAlign w:val="center"/>
                  <w:hideMark/>
                </w:tcPr>
                <w:p w14:paraId="1E13E4D0"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mieć centralną konsolę z sumarycznym podglądem wszystkich obiektów infrastruktury wirtualnej (ang. Dashboard)</w:t>
                  </w:r>
                </w:p>
              </w:tc>
            </w:tr>
            <w:tr w:rsidR="00A163AC" w:rsidRPr="00946485" w14:paraId="54B61A24" w14:textId="77777777" w:rsidTr="000C73E4">
              <w:trPr>
                <w:trHeight w:val="300"/>
              </w:trPr>
              <w:tc>
                <w:tcPr>
                  <w:tcW w:w="8624" w:type="dxa"/>
                  <w:shd w:val="clear" w:color="auto" w:fill="FFFFFF" w:themeFill="background1"/>
                  <w:vAlign w:val="center"/>
                  <w:hideMark/>
                </w:tcPr>
                <w:p w14:paraId="6A518707"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mieć możliwość monitorowania platformy sprzętowej, na której jest zainstalowana infrastruktura wirtualna</w:t>
                  </w:r>
                </w:p>
              </w:tc>
            </w:tr>
            <w:tr w:rsidR="00A163AC" w:rsidRPr="00946485" w14:paraId="03A37158" w14:textId="77777777" w:rsidTr="000C73E4">
              <w:trPr>
                <w:trHeight w:val="300"/>
              </w:trPr>
              <w:tc>
                <w:tcPr>
                  <w:tcW w:w="8624" w:type="dxa"/>
                  <w:shd w:val="clear" w:color="auto" w:fill="FFFFFF" w:themeFill="background1"/>
                  <w:vAlign w:val="center"/>
                  <w:hideMark/>
                </w:tcPr>
                <w:p w14:paraId="6915C7EB"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zapewnić możliwość podłączenia się do wirtualnej maszyny (tryb konsoli) bezpośrednio z narzędzia monitorującego</w:t>
                  </w:r>
                </w:p>
              </w:tc>
            </w:tr>
            <w:tr w:rsidR="00A163AC" w:rsidRPr="00946485" w14:paraId="20067671" w14:textId="77777777" w:rsidTr="000C73E4">
              <w:trPr>
                <w:trHeight w:val="300"/>
              </w:trPr>
              <w:tc>
                <w:tcPr>
                  <w:tcW w:w="8624" w:type="dxa"/>
                  <w:shd w:val="clear" w:color="auto" w:fill="FFFFFF" w:themeFill="background1"/>
                  <w:vAlign w:val="center"/>
                  <w:hideMark/>
                </w:tcPr>
                <w:p w14:paraId="303FF0D2"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mieć możliwość integracji z oprogramowaniem do tworzenia kopii zapasowych tego samego producenta</w:t>
                  </w:r>
                </w:p>
              </w:tc>
            </w:tr>
            <w:tr w:rsidR="00A163AC" w:rsidRPr="00946485" w14:paraId="51B98ED7" w14:textId="77777777" w:rsidTr="000C73E4">
              <w:trPr>
                <w:trHeight w:val="600"/>
              </w:trPr>
              <w:tc>
                <w:tcPr>
                  <w:tcW w:w="8624" w:type="dxa"/>
                  <w:shd w:val="clear" w:color="auto" w:fill="FFFFFF" w:themeFill="background1"/>
                  <w:vAlign w:val="center"/>
                  <w:hideMark/>
                </w:tcPr>
                <w:p w14:paraId="32FA91D6"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mieć możliwość monitorowania obciążenia serwerów backupowych, ilości zabezpieczanych danych oraz statusu zadań kopii zapasowych, replikacji oraz weryfikacji odzyskiwalności maszyn wirtualnych.</w:t>
                  </w:r>
                </w:p>
              </w:tc>
            </w:tr>
            <w:tr w:rsidR="00A163AC" w:rsidRPr="00946485" w14:paraId="469C9513" w14:textId="77777777" w:rsidTr="000C73E4">
              <w:trPr>
                <w:trHeight w:val="900"/>
              </w:trPr>
              <w:tc>
                <w:tcPr>
                  <w:tcW w:w="8624" w:type="dxa"/>
                  <w:shd w:val="clear" w:color="auto" w:fill="FFFFFF" w:themeFill="background1"/>
                  <w:vAlign w:val="center"/>
                  <w:hideMark/>
                </w:tcPr>
                <w:p w14:paraId="56A9AE9D"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oferować inteligentną diagnostykę rozwiązania backupowego poprzez monitorowanie logów celem wykrycia znanych problemów oraz błędów konfiguracyjnych w celu wskazania rozwiązania bez potrzeby otwierania zgłoszenia suportowego oraz bez potrzeby wysyłania jakichkolwiek danych diagnostycznych do producenta oprogramowania backupu.</w:t>
                  </w:r>
                </w:p>
              </w:tc>
            </w:tr>
            <w:tr w:rsidR="00A163AC" w:rsidRPr="00946485" w14:paraId="7CB0755F" w14:textId="77777777" w:rsidTr="000C73E4">
              <w:trPr>
                <w:trHeight w:val="600"/>
              </w:trPr>
              <w:tc>
                <w:tcPr>
                  <w:tcW w:w="8624" w:type="dxa"/>
                  <w:shd w:val="clear" w:color="auto" w:fill="FFFFFF" w:themeFill="background1"/>
                  <w:vAlign w:val="center"/>
                  <w:hideMark/>
                </w:tcPr>
                <w:p w14:paraId="000FE428"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mieć możliwość granularnego monitorowania infrastruktury, zależnego od uprawnień nadanym użytkownikom dla platformy VMware</w:t>
                  </w:r>
                </w:p>
              </w:tc>
            </w:tr>
            <w:tr w:rsidR="00A163AC" w:rsidRPr="00946485" w14:paraId="73CB7880" w14:textId="77777777" w:rsidTr="000C73E4">
              <w:trPr>
                <w:trHeight w:val="315"/>
              </w:trPr>
              <w:tc>
                <w:tcPr>
                  <w:tcW w:w="8624" w:type="dxa"/>
                  <w:shd w:val="clear" w:color="auto" w:fill="FFFFFF" w:themeFill="background1"/>
                  <w:vAlign w:val="center"/>
                  <w:hideMark/>
                </w:tcPr>
                <w:p w14:paraId="1893A91D"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mieć możliwość monitorowania instancji VMware vCloud Director w wersji 9.x i 10.x</w:t>
                  </w:r>
                </w:p>
              </w:tc>
            </w:tr>
            <w:tr w:rsidR="00A163AC" w:rsidRPr="00946485" w14:paraId="66BDDC72" w14:textId="77777777" w:rsidTr="000C73E4">
              <w:trPr>
                <w:trHeight w:val="330"/>
              </w:trPr>
              <w:tc>
                <w:tcPr>
                  <w:tcW w:w="8624" w:type="dxa"/>
                  <w:shd w:val="clear" w:color="auto" w:fill="FFFFFF" w:themeFill="background1"/>
                  <w:vAlign w:val="bottom"/>
                  <w:hideMark/>
                </w:tcPr>
                <w:p w14:paraId="5FDAC4D4" w14:textId="77777777" w:rsidR="00A163AC" w:rsidRPr="00946485" w:rsidRDefault="00A163AC" w:rsidP="000C73E4">
                  <w:pPr>
                    <w:jc w:val="both"/>
                    <w:rPr>
                      <w:rFonts w:asciiTheme="minorHAnsi" w:eastAsia="Times New Roman" w:hAnsiTheme="minorHAnsi" w:cstheme="minorHAnsi"/>
                      <w:b/>
                      <w:bCs/>
                      <w:sz w:val="20"/>
                      <w:szCs w:val="20"/>
                      <w:lang w:eastAsia="pl-PL"/>
                    </w:rPr>
                  </w:pPr>
                  <w:r w:rsidRPr="00946485">
                    <w:rPr>
                      <w:rFonts w:asciiTheme="minorHAnsi" w:eastAsia="Times New Roman" w:hAnsiTheme="minorHAnsi" w:cstheme="minorHAnsi"/>
                      <w:b/>
                      <w:bCs/>
                      <w:sz w:val="20"/>
                      <w:szCs w:val="20"/>
                      <w:lang w:eastAsia="pl-PL"/>
                    </w:rPr>
                    <w:t>Raportowanie</w:t>
                  </w:r>
                </w:p>
              </w:tc>
            </w:tr>
            <w:tr w:rsidR="00A163AC" w:rsidRPr="00946485" w14:paraId="6124BBD4" w14:textId="77777777" w:rsidTr="000C73E4">
              <w:trPr>
                <w:trHeight w:val="615"/>
              </w:trPr>
              <w:tc>
                <w:tcPr>
                  <w:tcW w:w="8624" w:type="dxa"/>
                  <w:shd w:val="clear" w:color="auto" w:fill="FFFFFF" w:themeFill="background1"/>
                  <w:vAlign w:val="bottom"/>
                  <w:hideMark/>
                </w:tcPr>
                <w:p w14:paraId="1CBEDCAE"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raportowania musi umożliwić tworzenie raportów z infrastruktury wirtualnej bazującej na VMware ESX/ESXi 5.5, 6.0, 6.5, 6.7 and 7.0 vCenter Server 5.x oraz 6.x jak również Microsoft Hyper-V 2008 R2 SP1, 2012, 2012 R2, 2016, 2019 oraz 2022</w:t>
                  </w:r>
                </w:p>
              </w:tc>
            </w:tr>
            <w:tr w:rsidR="00A163AC" w:rsidRPr="00946485" w14:paraId="026F3FBA" w14:textId="77777777" w:rsidTr="000C73E4">
              <w:trPr>
                <w:trHeight w:val="600"/>
              </w:trPr>
              <w:tc>
                <w:tcPr>
                  <w:tcW w:w="8624" w:type="dxa"/>
                  <w:shd w:val="clear" w:color="auto" w:fill="FFFFFF" w:themeFill="background1"/>
                  <w:vAlign w:val="bottom"/>
                  <w:hideMark/>
                </w:tcPr>
                <w:p w14:paraId="59468BD5"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wspierać wiele instancji vCenter Server i Microsoft Hyper-V jednocześnie bez konieczności instalowania dodatkowych modułów.</w:t>
                  </w:r>
                </w:p>
              </w:tc>
            </w:tr>
            <w:tr w:rsidR="00A163AC" w:rsidRPr="00946485" w14:paraId="09D5A369" w14:textId="77777777" w:rsidTr="000C73E4">
              <w:trPr>
                <w:trHeight w:val="300"/>
              </w:trPr>
              <w:tc>
                <w:tcPr>
                  <w:tcW w:w="8624" w:type="dxa"/>
                  <w:shd w:val="clear" w:color="auto" w:fill="FFFFFF" w:themeFill="background1"/>
                  <w:vAlign w:val="bottom"/>
                  <w:hideMark/>
                </w:tcPr>
                <w:p w14:paraId="00EC71C8"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być certyfikowany przez VMware i posiadać status „VMware Ready”</w:t>
                  </w:r>
                </w:p>
              </w:tc>
            </w:tr>
            <w:tr w:rsidR="00A163AC" w:rsidRPr="00946485" w14:paraId="3A5D4D16" w14:textId="77777777" w:rsidTr="000C73E4">
              <w:trPr>
                <w:trHeight w:val="600"/>
              </w:trPr>
              <w:tc>
                <w:tcPr>
                  <w:tcW w:w="8624" w:type="dxa"/>
                  <w:shd w:val="clear" w:color="auto" w:fill="FFFFFF" w:themeFill="background1"/>
                  <w:vAlign w:val="bottom"/>
                  <w:hideMark/>
                </w:tcPr>
                <w:p w14:paraId="63EA9B86"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lastRenderedPageBreak/>
                    <w:t>System musi być systemem bezagentowym. Nie dopuszcza się możliwości instalowania przez system agentów na monitorowanych hostach ESXi i Hyper-V</w:t>
                  </w:r>
                </w:p>
              </w:tc>
            </w:tr>
            <w:tr w:rsidR="00A163AC" w:rsidRPr="00946485" w14:paraId="7C55320D" w14:textId="77777777" w:rsidTr="000C73E4">
              <w:trPr>
                <w:trHeight w:val="300"/>
              </w:trPr>
              <w:tc>
                <w:tcPr>
                  <w:tcW w:w="8624" w:type="dxa"/>
                  <w:shd w:val="clear" w:color="auto" w:fill="FFFFFF" w:themeFill="background1"/>
                  <w:vAlign w:val="bottom"/>
                  <w:hideMark/>
                </w:tcPr>
                <w:p w14:paraId="28631624"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mieć możliwość eksportowania raportów do formatów Microsoft Word, Microsoft Excel, Microsoft Visio, Adobe PDF</w:t>
                  </w:r>
                </w:p>
              </w:tc>
            </w:tr>
            <w:tr w:rsidR="00A163AC" w:rsidRPr="00946485" w14:paraId="772DE650" w14:textId="77777777" w:rsidTr="000C73E4">
              <w:trPr>
                <w:trHeight w:val="600"/>
              </w:trPr>
              <w:tc>
                <w:tcPr>
                  <w:tcW w:w="8624" w:type="dxa"/>
                  <w:shd w:val="clear" w:color="auto" w:fill="FFFFFF" w:themeFill="background1"/>
                  <w:vAlign w:val="bottom"/>
                  <w:hideMark/>
                </w:tcPr>
                <w:p w14:paraId="6B6E07CB"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mieć możliwość ustawienia harmonogramu kolekcji danych z monitorowanych systemów jak również możliwość tworzenia zadań kolekcjonowania danych ad-hoc</w:t>
                  </w:r>
                </w:p>
              </w:tc>
            </w:tr>
            <w:tr w:rsidR="00A163AC" w:rsidRPr="00946485" w14:paraId="357CE4E3" w14:textId="77777777" w:rsidTr="000C73E4">
              <w:trPr>
                <w:trHeight w:val="600"/>
              </w:trPr>
              <w:tc>
                <w:tcPr>
                  <w:tcW w:w="8624" w:type="dxa"/>
                  <w:shd w:val="clear" w:color="auto" w:fill="FFFFFF" w:themeFill="background1"/>
                  <w:vAlign w:val="bottom"/>
                  <w:hideMark/>
                </w:tcPr>
                <w:p w14:paraId="36E976BC"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mieć możliwość ustawienia harmonogramu generowania raportów i dostarczania ich do odbiorców w określonych przez administratora interwałach</w:t>
                  </w:r>
                </w:p>
              </w:tc>
            </w:tr>
            <w:tr w:rsidR="00A163AC" w:rsidRPr="00946485" w14:paraId="3D2EA643" w14:textId="77777777" w:rsidTr="000C73E4">
              <w:trPr>
                <w:trHeight w:val="300"/>
              </w:trPr>
              <w:tc>
                <w:tcPr>
                  <w:tcW w:w="8624" w:type="dxa"/>
                  <w:shd w:val="clear" w:color="auto" w:fill="FFFFFF" w:themeFill="background1"/>
                  <w:vAlign w:val="bottom"/>
                  <w:hideMark/>
                </w:tcPr>
                <w:p w14:paraId="1365A319"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w raportach musi mieć możliwość uwzględniania informacji o zmianach konfiguracji monitorowanych systemów</w:t>
                  </w:r>
                </w:p>
              </w:tc>
            </w:tr>
            <w:tr w:rsidR="00A163AC" w:rsidRPr="00946485" w14:paraId="2B3D0DF7" w14:textId="77777777" w:rsidTr="000C73E4">
              <w:trPr>
                <w:trHeight w:val="600"/>
              </w:trPr>
              <w:tc>
                <w:tcPr>
                  <w:tcW w:w="8624" w:type="dxa"/>
                  <w:shd w:val="clear" w:color="auto" w:fill="FFFFFF" w:themeFill="background1"/>
                  <w:vAlign w:val="bottom"/>
                  <w:hideMark/>
                </w:tcPr>
                <w:p w14:paraId="41AD2A50"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mieć możliwość generowania raportów z dowolnego punktu w czasie zakładając, że informacje z tego czasu nie zostały usunięte z bazy danych</w:t>
                  </w:r>
                </w:p>
              </w:tc>
            </w:tr>
            <w:tr w:rsidR="00A163AC" w:rsidRPr="00946485" w14:paraId="17604136" w14:textId="77777777" w:rsidTr="000C73E4">
              <w:trPr>
                <w:trHeight w:val="300"/>
              </w:trPr>
              <w:tc>
                <w:tcPr>
                  <w:tcW w:w="8624" w:type="dxa"/>
                  <w:shd w:val="clear" w:color="auto" w:fill="FFFFFF" w:themeFill="background1"/>
                  <w:vAlign w:val="bottom"/>
                  <w:hideMark/>
                </w:tcPr>
                <w:p w14:paraId="604D7A78"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posiadać predefiniowane szablony z możliwością tworzenia nowych jak i modyfikacji wbudowanych</w:t>
                  </w:r>
                </w:p>
              </w:tc>
            </w:tr>
            <w:tr w:rsidR="00A163AC" w:rsidRPr="00946485" w14:paraId="72DFC069" w14:textId="77777777" w:rsidTr="000C73E4">
              <w:trPr>
                <w:trHeight w:val="600"/>
              </w:trPr>
              <w:tc>
                <w:tcPr>
                  <w:tcW w:w="8624" w:type="dxa"/>
                  <w:shd w:val="clear" w:color="auto" w:fill="FFFFFF" w:themeFill="background1"/>
                  <w:vAlign w:val="bottom"/>
                  <w:hideMark/>
                </w:tcPr>
                <w:p w14:paraId="62B27282"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mieć możliwość analizowania „przeszacowanych” wirtualnych maszyn wraz z sugestią zmian w celu optymalnego wykorzystania fizycznej infrastruktury</w:t>
                  </w:r>
                </w:p>
              </w:tc>
            </w:tr>
            <w:tr w:rsidR="00A163AC" w:rsidRPr="00946485" w14:paraId="5B339041" w14:textId="77777777" w:rsidTr="000C73E4">
              <w:trPr>
                <w:trHeight w:val="600"/>
              </w:trPr>
              <w:tc>
                <w:tcPr>
                  <w:tcW w:w="8624" w:type="dxa"/>
                  <w:shd w:val="clear" w:color="auto" w:fill="FFFFFF" w:themeFill="background1"/>
                  <w:vAlign w:val="bottom"/>
                  <w:hideMark/>
                </w:tcPr>
                <w:p w14:paraId="0CE57E86"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mieć możliwość generowania raportów na podstawie danych uzyskanych z oprogramowania do tworzenia kopii zapasowych tego samego producenta</w:t>
                  </w:r>
                </w:p>
              </w:tc>
            </w:tr>
            <w:tr w:rsidR="00A163AC" w:rsidRPr="00946485" w14:paraId="68CE4737" w14:textId="77777777" w:rsidTr="000C73E4">
              <w:trPr>
                <w:trHeight w:val="600"/>
              </w:trPr>
              <w:tc>
                <w:tcPr>
                  <w:tcW w:w="8624" w:type="dxa"/>
                  <w:shd w:val="clear" w:color="auto" w:fill="FFFFFF" w:themeFill="background1"/>
                  <w:vAlign w:val="bottom"/>
                  <w:hideMark/>
                </w:tcPr>
                <w:p w14:paraId="6431E295"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mieć możliwość generowania raportu dotyczącego zabezpieczanych maszyn, zdefiniowanych zadań tworzenia kopii zapasowych oraz replikacji jak również wykorzystania zasobów serwerów backupowych.</w:t>
                  </w:r>
                </w:p>
              </w:tc>
            </w:tr>
            <w:tr w:rsidR="00A163AC" w:rsidRPr="00946485" w14:paraId="263503B0" w14:textId="77777777" w:rsidTr="000C73E4">
              <w:trPr>
                <w:trHeight w:val="300"/>
              </w:trPr>
              <w:tc>
                <w:tcPr>
                  <w:tcW w:w="8624" w:type="dxa"/>
                  <w:shd w:val="clear" w:color="auto" w:fill="FFFFFF" w:themeFill="background1"/>
                  <w:vAlign w:val="bottom"/>
                  <w:hideMark/>
                </w:tcPr>
                <w:p w14:paraId="4C8F080F"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mieć możliwość generowania raportu planowania pojemności (capacity planning) bazującego na scenariuszach ‘what-if’.</w:t>
                  </w:r>
                </w:p>
              </w:tc>
            </w:tr>
            <w:tr w:rsidR="00A163AC" w:rsidRPr="00946485" w14:paraId="28696E7A" w14:textId="77777777" w:rsidTr="000C73E4">
              <w:trPr>
                <w:trHeight w:val="600"/>
              </w:trPr>
              <w:tc>
                <w:tcPr>
                  <w:tcW w:w="8624" w:type="dxa"/>
                  <w:shd w:val="clear" w:color="auto" w:fill="FFFFFF" w:themeFill="background1"/>
                  <w:vAlign w:val="bottom"/>
                  <w:hideMark/>
                </w:tcPr>
                <w:p w14:paraId="5ADB416A"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mieć możliwość granularnego raportowania infrastruktury, zależnego od uprawnień nadanym użytkownikom dla platformy VMware</w:t>
                  </w:r>
                </w:p>
              </w:tc>
            </w:tr>
            <w:tr w:rsidR="00A163AC" w:rsidRPr="00946485" w14:paraId="377A0DEC" w14:textId="77777777" w:rsidTr="000C73E4">
              <w:trPr>
                <w:trHeight w:val="300"/>
              </w:trPr>
              <w:tc>
                <w:tcPr>
                  <w:tcW w:w="8624" w:type="dxa"/>
                  <w:shd w:val="clear" w:color="auto" w:fill="FFFFFF" w:themeFill="background1"/>
                  <w:vAlign w:val="bottom"/>
                  <w:hideMark/>
                </w:tcPr>
                <w:p w14:paraId="6FC01888"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mieć możliwość generowania raportów dotyczących tzw. migawek-sierot (orphaned snapshots)</w:t>
                  </w:r>
                </w:p>
              </w:tc>
            </w:tr>
            <w:tr w:rsidR="00A163AC" w:rsidRPr="00946485" w14:paraId="7E192D48" w14:textId="77777777" w:rsidTr="000C73E4">
              <w:trPr>
                <w:trHeight w:val="600"/>
              </w:trPr>
              <w:tc>
                <w:tcPr>
                  <w:tcW w:w="8624" w:type="dxa"/>
                  <w:shd w:val="clear" w:color="auto" w:fill="FFFFFF" w:themeFill="background1"/>
                  <w:vAlign w:val="bottom"/>
                  <w:hideMark/>
                </w:tcPr>
                <w:p w14:paraId="6074DB98" w14:textId="77777777" w:rsidR="00A163AC" w:rsidRPr="00946485" w:rsidRDefault="00A163AC" w:rsidP="000C73E4">
                  <w:pPr>
                    <w:jc w:val="both"/>
                    <w:rPr>
                      <w:rFonts w:asciiTheme="minorHAnsi" w:eastAsia="Times New Roman" w:hAnsiTheme="minorHAnsi" w:cstheme="minorHAnsi"/>
                      <w:sz w:val="20"/>
                      <w:szCs w:val="20"/>
                      <w:lang w:eastAsia="pl-PL"/>
                    </w:rPr>
                  </w:pPr>
                  <w:r w:rsidRPr="00946485">
                    <w:rPr>
                      <w:rFonts w:asciiTheme="minorHAnsi" w:eastAsia="Times New Roman" w:hAnsiTheme="minorHAnsi" w:cstheme="minorHAnsi"/>
                      <w:sz w:val="20"/>
                      <w:szCs w:val="20"/>
                      <w:lang w:eastAsia="pl-PL"/>
                    </w:rPr>
                    <w:t>System musi mieć możliwość generowania personalizowanych raportów zawierających informacje z dowolnych predefiniowanych raportów w pojedynczym dokumencie</w:t>
                  </w:r>
                </w:p>
              </w:tc>
            </w:tr>
          </w:tbl>
          <w:p w14:paraId="26EB25E8" w14:textId="77777777" w:rsidR="00A163AC" w:rsidRPr="00946485" w:rsidRDefault="00A163AC" w:rsidP="000C73E4">
            <w:pPr>
              <w:spacing w:after="160" w:line="259" w:lineRule="auto"/>
              <w:jc w:val="both"/>
              <w:rPr>
                <w:rFonts w:asciiTheme="minorHAnsi" w:hAnsiTheme="minorHAnsi" w:cstheme="minorHAnsi"/>
                <w:sz w:val="20"/>
                <w:szCs w:val="20"/>
              </w:rPr>
            </w:pPr>
          </w:p>
        </w:tc>
      </w:tr>
    </w:tbl>
    <w:p w14:paraId="508F2C43" w14:textId="77777777" w:rsidR="00A163AC" w:rsidRPr="00946485" w:rsidRDefault="00A163AC" w:rsidP="00A163AC">
      <w:pPr>
        <w:rPr>
          <w:rFonts w:asciiTheme="minorHAnsi" w:hAnsiTheme="minorHAnsi" w:cstheme="minorHAnsi"/>
          <w:sz w:val="20"/>
          <w:szCs w:val="20"/>
        </w:rPr>
      </w:pPr>
      <w:r w:rsidRPr="00946485">
        <w:rPr>
          <w:rFonts w:asciiTheme="minorHAnsi" w:hAnsiTheme="minorHAnsi" w:cstheme="minorHAnsi"/>
          <w:sz w:val="20"/>
          <w:szCs w:val="20"/>
        </w:rPr>
        <w:lastRenderedPageBreak/>
        <w:t xml:space="preserve"> </w:t>
      </w:r>
    </w:p>
    <w:p w14:paraId="09638244" w14:textId="022848AC" w:rsidR="00853846" w:rsidRPr="00E14D3C" w:rsidRDefault="0001222C" w:rsidP="00853846">
      <w:pPr>
        <w:pStyle w:val="Nagwek2"/>
        <w:rPr>
          <w:rFonts w:asciiTheme="minorHAnsi" w:hAnsiTheme="minorHAnsi" w:cstheme="minorHAnsi"/>
          <w:sz w:val="20"/>
          <w:szCs w:val="20"/>
        </w:rPr>
      </w:pPr>
      <w:bookmarkStart w:id="13" w:name="_Toc119673141"/>
      <w:r w:rsidRPr="0001222C">
        <w:rPr>
          <w:rFonts w:asciiTheme="minorHAnsi" w:hAnsiTheme="minorHAnsi" w:cstheme="minorHAnsi"/>
          <w:sz w:val="20"/>
          <w:szCs w:val="20"/>
        </w:rPr>
        <w:t>Serwerowy system operacyjny</w:t>
      </w:r>
      <w:r>
        <w:rPr>
          <w:rFonts w:asciiTheme="minorHAnsi" w:hAnsiTheme="minorHAnsi" w:cstheme="minorHAnsi"/>
          <w:sz w:val="20"/>
          <w:szCs w:val="20"/>
        </w:rPr>
        <w:t xml:space="preserve"> </w:t>
      </w:r>
      <w:r w:rsidR="00853846" w:rsidRPr="00E14D3C">
        <w:rPr>
          <w:rFonts w:asciiTheme="minorHAnsi" w:hAnsiTheme="minorHAnsi" w:cstheme="minorHAnsi"/>
          <w:sz w:val="20"/>
          <w:szCs w:val="20"/>
        </w:rPr>
        <w:t>– szt.</w:t>
      </w:r>
      <w:r>
        <w:rPr>
          <w:rFonts w:asciiTheme="minorHAnsi" w:hAnsiTheme="minorHAnsi" w:cstheme="minorHAnsi"/>
          <w:sz w:val="20"/>
          <w:szCs w:val="20"/>
        </w:rPr>
        <w:t xml:space="preserve"> 2</w:t>
      </w:r>
      <w:r w:rsidR="00853846" w:rsidRPr="00E14D3C">
        <w:rPr>
          <w:rFonts w:asciiTheme="minorHAnsi" w:hAnsiTheme="minorHAnsi" w:cstheme="minorHAnsi"/>
          <w:sz w:val="20"/>
          <w:szCs w:val="20"/>
        </w:rPr>
        <w:t xml:space="preserve"> – wymagania minimalne</w:t>
      </w:r>
      <w:bookmarkEnd w:id="13"/>
    </w:p>
    <w:tbl>
      <w:tblPr>
        <w:tblStyle w:val="Tabela-Siatka"/>
        <w:tblW w:w="0" w:type="auto"/>
        <w:tblLook w:val="04A0" w:firstRow="1" w:lastRow="0" w:firstColumn="1" w:lastColumn="0" w:noHBand="0" w:noVBand="1"/>
      </w:tblPr>
      <w:tblGrid>
        <w:gridCol w:w="9062"/>
      </w:tblGrid>
      <w:tr w:rsidR="001D32CF" w:rsidRPr="00E14D3C" w14:paraId="77FA0AE5" w14:textId="77777777" w:rsidTr="001D32CF">
        <w:tc>
          <w:tcPr>
            <w:tcW w:w="9062" w:type="dxa"/>
          </w:tcPr>
          <w:p w14:paraId="38EFD459" w14:textId="34B2CBB6" w:rsidR="00700487" w:rsidRDefault="00700487" w:rsidP="00937F2F">
            <w:pPr>
              <w:rPr>
                <w:rFonts w:asciiTheme="minorHAnsi" w:hAnsiTheme="minorHAnsi" w:cstheme="minorHAnsi"/>
                <w:sz w:val="20"/>
                <w:szCs w:val="20"/>
              </w:rPr>
            </w:pPr>
            <w:r>
              <w:rPr>
                <w:rFonts w:asciiTheme="minorHAnsi" w:hAnsiTheme="minorHAnsi" w:cstheme="minorHAnsi"/>
                <w:sz w:val="20"/>
                <w:szCs w:val="20"/>
              </w:rPr>
              <w:t>UWAGA:</w:t>
            </w:r>
          </w:p>
          <w:p w14:paraId="408B669A" w14:textId="10656DD9" w:rsidR="00700487" w:rsidRDefault="00700487" w:rsidP="00937F2F">
            <w:pPr>
              <w:rPr>
                <w:rFonts w:asciiTheme="minorHAnsi" w:hAnsiTheme="minorHAnsi" w:cstheme="minorHAnsi"/>
                <w:sz w:val="20"/>
                <w:szCs w:val="20"/>
              </w:rPr>
            </w:pPr>
            <w:r>
              <w:rPr>
                <w:rFonts w:asciiTheme="minorHAnsi" w:hAnsiTheme="minorHAnsi" w:cstheme="minorHAnsi"/>
                <w:sz w:val="20"/>
                <w:szCs w:val="20"/>
              </w:rPr>
              <w:t xml:space="preserve">Zamawiający dysponuje obecnie licencjami CAL do systemu Windows Serwer 2019. </w:t>
            </w:r>
            <w:r w:rsidR="00364C67">
              <w:rPr>
                <w:rFonts w:asciiTheme="minorHAnsi" w:hAnsiTheme="minorHAnsi" w:cstheme="minorHAnsi"/>
                <w:sz w:val="20"/>
                <w:szCs w:val="20"/>
              </w:rPr>
              <w:t xml:space="preserve">W związku z powyższym wymaga dostawy rozwiązania pozwalającego na wykorzystanie posiadanych licencji. W przypadku dostawy rozwiązania innego (równoważnego) wraz z dostawą systemu operacyjnego wymaga również dostawy licencji CAL </w:t>
            </w:r>
            <w:r w:rsidR="00D3682A">
              <w:rPr>
                <w:rFonts w:asciiTheme="minorHAnsi" w:hAnsiTheme="minorHAnsi" w:cstheme="minorHAnsi"/>
                <w:sz w:val="20"/>
                <w:szCs w:val="20"/>
              </w:rPr>
              <w:t>(dla użytkownika)</w:t>
            </w:r>
            <w:r w:rsidR="00364C67">
              <w:rPr>
                <w:rFonts w:asciiTheme="minorHAnsi" w:hAnsiTheme="minorHAnsi" w:cstheme="minorHAnsi"/>
                <w:sz w:val="20"/>
                <w:szCs w:val="20"/>
              </w:rPr>
              <w:t xml:space="preserve">w ilości </w:t>
            </w:r>
            <w:r w:rsidR="00D3682A">
              <w:rPr>
                <w:rFonts w:asciiTheme="minorHAnsi" w:hAnsiTheme="minorHAnsi" w:cstheme="minorHAnsi"/>
                <w:sz w:val="20"/>
                <w:szCs w:val="20"/>
              </w:rPr>
              <w:t>100 szt.</w:t>
            </w:r>
          </w:p>
          <w:p w14:paraId="7148893B" w14:textId="77777777" w:rsidR="00364C67" w:rsidRDefault="00364C67" w:rsidP="00937F2F">
            <w:pPr>
              <w:rPr>
                <w:rFonts w:asciiTheme="minorHAnsi" w:hAnsiTheme="minorHAnsi" w:cstheme="minorHAnsi"/>
                <w:sz w:val="20"/>
                <w:szCs w:val="20"/>
              </w:rPr>
            </w:pPr>
          </w:p>
          <w:p w14:paraId="6716BF60" w14:textId="210DC7C3" w:rsidR="00364C67" w:rsidRDefault="00364C67" w:rsidP="00937F2F">
            <w:pPr>
              <w:rPr>
                <w:rFonts w:asciiTheme="minorHAnsi" w:hAnsiTheme="minorHAnsi" w:cstheme="minorHAnsi"/>
                <w:sz w:val="20"/>
                <w:szCs w:val="20"/>
              </w:rPr>
            </w:pPr>
            <w:r>
              <w:rPr>
                <w:rFonts w:asciiTheme="minorHAnsi" w:hAnsiTheme="minorHAnsi" w:cstheme="minorHAnsi"/>
                <w:sz w:val="20"/>
                <w:szCs w:val="20"/>
              </w:rPr>
              <w:t>Wymogi wobec systemu:</w:t>
            </w:r>
          </w:p>
          <w:p w14:paraId="1B383EDE" w14:textId="4B5CCC42" w:rsidR="001D32CF" w:rsidRPr="00E14D3C" w:rsidRDefault="001D32CF" w:rsidP="00937F2F">
            <w:pPr>
              <w:rPr>
                <w:rFonts w:asciiTheme="minorHAnsi" w:hAnsiTheme="minorHAnsi" w:cstheme="minorHAnsi"/>
                <w:sz w:val="20"/>
                <w:szCs w:val="20"/>
              </w:rPr>
            </w:pPr>
            <w:r w:rsidRPr="00E14D3C">
              <w:rPr>
                <w:rFonts w:asciiTheme="minorHAnsi" w:hAnsiTheme="minorHAnsi" w:cstheme="minorHAnsi"/>
                <w:sz w:val="20"/>
                <w:szCs w:val="20"/>
              </w:rPr>
              <w:t>Licencja</w:t>
            </w:r>
            <w:r w:rsidR="00A163AC">
              <w:rPr>
                <w:rFonts w:asciiTheme="minorHAnsi" w:hAnsiTheme="minorHAnsi" w:cstheme="minorHAnsi"/>
                <w:sz w:val="20"/>
                <w:szCs w:val="20"/>
              </w:rPr>
              <w:t xml:space="preserve"> </w:t>
            </w:r>
            <w:r w:rsidRPr="00E14D3C">
              <w:rPr>
                <w:rFonts w:asciiTheme="minorHAnsi" w:hAnsiTheme="minorHAnsi" w:cstheme="minorHAnsi"/>
                <w:sz w:val="20"/>
                <w:szCs w:val="20"/>
              </w:rPr>
              <w:t xml:space="preserve">na serwerowy system operacyjny musi uprawniać do zainstalowania serwerowego systemu operacyjnego w środowisku </w:t>
            </w:r>
            <w:r w:rsidR="006F6D4D">
              <w:rPr>
                <w:rFonts w:asciiTheme="minorHAnsi" w:hAnsiTheme="minorHAnsi" w:cstheme="minorHAnsi"/>
                <w:sz w:val="20"/>
                <w:szCs w:val="20"/>
              </w:rPr>
              <w:t xml:space="preserve">złożonym z klastra dwóch serwerów dysponujących łącznie 32 rdzeniami CPU. </w:t>
            </w:r>
            <w:r w:rsidRPr="00E14D3C">
              <w:rPr>
                <w:rFonts w:asciiTheme="minorHAnsi" w:hAnsiTheme="minorHAnsi" w:cstheme="minorHAnsi"/>
                <w:sz w:val="20"/>
                <w:szCs w:val="20"/>
              </w:rPr>
              <w:t xml:space="preserve">Licencja musi zostać tak dobrana aby była zgodna z zasadami licencjonowania producenta oraz pozwalała na legalne używanie na oferowanym serwerze. </w:t>
            </w:r>
          </w:p>
          <w:p w14:paraId="57D0810C" w14:textId="77777777" w:rsidR="001D32CF" w:rsidRPr="00E14D3C" w:rsidRDefault="001D32CF" w:rsidP="00937F2F">
            <w:pPr>
              <w:rPr>
                <w:rFonts w:asciiTheme="minorHAnsi" w:hAnsiTheme="minorHAnsi" w:cstheme="minorHAnsi"/>
                <w:sz w:val="20"/>
                <w:szCs w:val="20"/>
              </w:rPr>
            </w:pPr>
            <w:r w:rsidRPr="00E14D3C">
              <w:rPr>
                <w:rFonts w:asciiTheme="minorHAnsi" w:hAnsiTheme="minorHAnsi" w:cstheme="minorHAnsi"/>
                <w:sz w:val="20"/>
                <w:szCs w:val="20"/>
              </w:rPr>
              <w:t xml:space="preserve">Serwerowy system operacyjny musi posiadać następujące, wbudowane cechy. </w:t>
            </w:r>
          </w:p>
          <w:p w14:paraId="74F37E40" w14:textId="77777777" w:rsidR="001D32CF" w:rsidRPr="00E14D3C" w:rsidRDefault="001D32CF" w:rsidP="00D561DB">
            <w:pPr>
              <w:pStyle w:val="Akapitzlist"/>
              <w:numPr>
                <w:ilvl w:val="0"/>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Możliwość wykorzystania 320 logicznych procesorów oraz co najmniej 4 TB pamięci RAM w środowisku fizycznym. </w:t>
            </w:r>
          </w:p>
          <w:p w14:paraId="3C3F55BC" w14:textId="77777777" w:rsidR="001D32CF" w:rsidRPr="00E14D3C" w:rsidRDefault="001D32CF" w:rsidP="00D561DB">
            <w:pPr>
              <w:pStyle w:val="Akapitzlist"/>
              <w:numPr>
                <w:ilvl w:val="0"/>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Możliwość wykorzystywania 64 procesorów wirtualnych oraz 1TB pamięci RAM i dysku o pojemności do 64TB przez każdy wirtualny serwerowy system operacyjny. </w:t>
            </w:r>
          </w:p>
          <w:p w14:paraId="64C8EA22" w14:textId="77777777" w:rsidR="001D32CF" w:rsidRPr="00E14D3C" w:rsidRDefault="001D32CF" w:rsidP="00D561DB">
            <w:pPr>
              <w:pStyle w:val="Akapitzlist"/>
              <w:numPr>
                <w:ilvl w:val="0"/>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Możliwość budowania klastrów składających się z 64 węzłów, z możliwością uruchamiania  7000 maszyn wirtualnych.  </w:t>
            </w:r>
          </w:p>
          <w:p w14:paraId="0ACAF638" w14:textId="77777777" w:rsidR="001D32CF" w:rsidRPr="00E14D3C" w:rsidRDefault="001D32CF" w:rsidP="00D561DB">
            <w:pPr>
              <w:pStyle w:val="Akapitzlist"/>
              <w:numPr>
                <w:ilvl w:val="0"/>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Możliwość migracji maszyn wirtualnych bez zatrzymywania ich pracy między fizycznymi serwerami z uruchomionym mechanizmem wirtualizacji (hypervisor) przez sieć Ethernet, bez konieczności stosowania dodatkowych mechanizmów współdzielenia pamięci. </w:t>
            </w:r>
          </w:p>
          <w:p w14:paraId="275469FC" w14:textId="77777777" w:rsidR="001D32CF" w:rsidRPr="00E14D3C" w:rsidRDefault="001D32CF" w:rsidP="00D561DB">
            <w:pPr>
              <w:pStyle w:val="Akapitzlist"/>
              <w:numPr>
                <w:ilvl w:val="0"/>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lastRenderedPageBreak/>
              <w:t xml:space="preserve">Wsparcie (na umożliwiającym to sprzęcie) dodawania i wymiany pamięci RAM bez przerywania pracy. </w:t>
            </w:r>
          </w:p>
          <w:p w14:paraId="6C729F64" w14:textId="77777777" w:rsidR="001D32CF" w:rsidRPr="00E14D3C" w:rsidRDefault="001D32CF" w:rsidP="00D561DB">
            <w:pPr>
              <w:pStyle w:val="Akapitzlist"/>
              <w:numPr>
                <w:ilvl w:val="0"/>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Wsparcie (na umożliwiającym to sprzęcie) dodawania i wymiany procesorów bez przerywania pracy. </w:t>
            </w:r>
          </w:p>
          <w:p w14:paraId="0459BE09" w14:textId="77777777" w:rsidR="001D32CF" w:rsidRPr="00E14D3C" w:rsidRDefault="001D32CF" w:rsidP="00D561DB">
            <w:pPr>
              <w:pStyle w:val="Akapitzlist"/>
              <w:numPr>
                <w:ilvl w:val="0"/>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Automatyczna weryfikacja cyfrowych sygnatur sterowników w celu sprawdzenia, czy sterownik przeszedł testy jakości przeprowadzone przez producenta systemu operacyjnego. </w:t>
            </w:r>
          </w:p>
          <w:p w14:paraId="01DC18BE" w14:textId="77777777" w:rsidR="001D32CF" w:rsidRPr="00E14D3C" w:rsidRDefault="001D32CF" w:rsidP="00D561DB">
            <w:pPr>
              <w:pStyle w:val="Akapitzlist"/>
              <w:numPr>
                <w:ilvl w:val="0"/>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Możliwość dynamicznego obniżania poboru energii przez rdzenie procesorów niewykorzystywane w bieżącej pracy. Mechanizm ten musi uwzględniać specyfikę procesorów wyposażonych w mechanizmy Hyper-Threading. </w:t>
            </w:r>
          </w:p>
          <w:p w14:paraId="73ADF0B6" w14:textId="77777777" w:rsidR="001D32CF" w:rsidRPr="00E14D3C" w:rsidRDefault="001D32CF" w:rsidP="00D561DB">
            <w:pPr>
              <w:pStyle w:val="Akapitzlist"/>
              <w:numPr>
                <w:ilvl w:val="0"/>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Wbudowane wsparcie instalacji i pracy na wolumenach, które: </w:t>
            </w:r>
          </w:p>
          <w:p w14:paraId="72F85F17" w14:textId="77777777" w:rsidR="001D32CF" w:rsidRPr="00E14D3C" w:rsidRDefault="001D32CF" w:rsidP="00D561DB">
            <w:pPr>
              <w:pStyle w:val="Akapitzlist"/>
              <w:numPr>
                <w:ilvl w:val="1"/>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pozwalają na zmianę rozmiaru w czasie pracy systemu, </w:t>
            </w:r>
          </w:p>
          <w:p w14:paraId="3D64F88E" w14:textId="77777777" w:rsidR="001D32CF" w:rsidRPr="00E14D3C" w:rsidRDefault="001D32CF" w:rsidP="00D561DB">
            <w:pPr>
              <w:pStyle w:val="Akapitzlist"/>
              <w:numPr>
                <w:ilvl w:val="1"/>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umożliwiają tworzenie w czasie pracy systemu migawek, dających użytkownikom końcowym (lokalnym i sieciowym) prosty wgląd w poprzednie wersje plików i folderów, </w:t>
            </w:r>
          </w:p>
          <w:p w14:paraId="65A03B85" w14:textId="77777777" w:rsidR="001D32CF" w:rsidRPr="00E14D3C" w:rsidRDefault="001D32CF" w:rsidP="00D561DB">
            <w:pPr>
              <w:pStyle w:val="Akapitzlist"/>
              <w:numPr>
                <w:ilvl w:val="1"/>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umożliwiają kompresję "w locie" dla wybranych plików i/lub folderów, </w:t>
            </w:r>
          </w:p>
          <w:p w14:paraId="4F1858A6" w14:textId="77777777" w:rsidR="001D32CF" w:rsidRPr="00E14D3C" w:rsidRDefault="001D32CF" w:rsidP="00D561DB">
            <w:pPr>
              <w:pStyle w:val="Akapitzlist"/>
              <w:numPr>
                <w:ilvl w:val="1"/>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umożliwiają zdefiniowanie list kontroli dostępu (ACL). </w:t>
            </w:r>
          </w:p>
          <w:p w14:paraId="740DB164" w14:textId="77777777" w:rsidR="001D32CF" w:rsidRPr="00E14D3C" w:rsidRDefault="001D32CF" w:rsidP="00D561DB">
            <w:pPr>
              <w:pStyle w:val="Akapitzlist"/>
              <w:numPr>
                <w:ilvl w:val="0"/>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Wbudowany mechanizm klasyfikowania i indeksowania plików (dokumentów) w oparciu o ich zawartość. </w:t>
            </w:r>
          </w:p>
          <w:p w14:paraId="4C5B4868" w14:textId="77777777" w:rsidR="001D32CF" w:rsidRPr="00E14D3C" w:rsidRDefault="001D32CF" w:rsidP="00D561DB">
            <w:pPr>
              <w:pStyle w:val="Akapitzlist"/>
              <w:numPr>
                <w:ilvl w:val="0"/>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Wbudowane szyfrowanie dysków przy pomocy mechanizmów posiadających certyfikat FIPS 140-2 lub równoważny wydany przez NIST lub inną agendę rządową zajmującą się bezpieczeństwem informacji. </w:t>
            </w:r>
          </w:p>
          <w:p w14:paraId="64F59A04" w14:textId="77777777" w:rsidR="001D32CF" w:rsidRPr="00E14D3C" w:rsidRDefault="001D32CF" w:rsidP="00D561DB">
            <w:pPr>
              <w:pStyle w:val="Akapitzlist"/>
              <w:numPr>
                <w:ilvl w:val="0"/>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Możliwość uruchamianie aplikacji internetowych wykorzystujących technologię ASP.NET </w:t>
            </w:r>
          </w:p>
          <w:p w14:paraId="3D227C4C" w14:textId="77777777" w:rsidR="001D32CF" w:rsidRPr="00E14D3C" w:rsidRDefault="001D32CF" w:rsidP="00D561DB">
            <w:pPr>
              <w:pStyle w:val="Akapitzlist"/>
              <w:numPr>
                <w:ilvl w:val="0"/>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Możliwość dystrybucji ruchu sieciowego HTTP pomiędzy kilka serwerów. </w:t>
            </w:r>
          </w:p>
          <w:p w14:paraId="6F073836" w14:textId="77777777" w:rsidR="001D32CF" w:rsidRPr="00E14D3C" w:rsidRDefault="001D32CF" w:rsidP="00D561DB">
            <w:pPr>
              <w:pStyle w:val="Akapitzlist"/>
              <w:numPr>
                <w:ilvl w:val="0"/>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Wbudowana zapora internetowa (firewall) z obsługą definiowanych reguł dla ochrony połączeń internetowych i intranetowych. </w:t>
            </w:r>
          </w:p>
          <w:p w14:paraId="03047033" w14:textId="77777777" w:rsidR="001D32CF" w:rsidRPr="00E14D3C" w:rsidRDefault="001D32CF" w:rsidP="00D561DB">
            <w:pPr>
              <w:pStyle w:val="Akapitzlist"/>
              <w:numPr>
                <w:ilvl w:val="0"/>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Dostępne dwa rodzaje graficznego interfejsu użytkownika: </w:t>
            </w:r>
          </w:p>
          <w:p w14:paraId="5C50FC50" w14:textId="77777777" w:rsidR="001D32CF" w:rsidRPr="00E14D3C" w:rsidRDefault="001D32CF" w:rsidP="00D561DB">
            <w:pPr>
              <w:pStyle w:val="Akapitzlist"/>
              <w:numPr>
                <w:ilvl w:val="1"/>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Klasyczny, umożliwiający obsługę przy pomocy klawiatury i myszy, </w:t>
            </w:r>
          </w:p>
          <w:p w14:paraId="29EC7437" w14:textId="77777777" w:rsidR="001D32CF" w:rsidRPr="00E14D3C" w:rsidRDefault="001D32CF" w:rsidP="00D561DB">
            <w:pPr>
              <w:pStyle w:val="Akapitzlist"/>
              <w:numPr>
                <w:ilvl w:val="1"/>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Dotykowy umożliwiający sterowanie dotykiem na monitorach dotykowych. </w:t>
            </w:r>
          </w:p>
          <w:p w14:paraId="6F3322B7" w14:textId="77777777" w:rsidR="001D32CF" w:rsidRPr="00E14D3C" w:rsidRDefault="001D32CF" w:rsidP="00D561DB">
            <w:pPr>
              <w:pStyle w:val="Akapitzlist"/>
              <w:numPr>
                <w:ilvl w:val="0"/>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Zlokalizowane w języku polskim, co najmniej następujące elementy: menu, przeglądarka internetowa, pomoc, komunikaty systemowe, </w:t>
            </w:r>
          </w:p>
          <w:p w14:paraId="17C7C44A" w14:textId="77777777" w:rsidR="001D32CF" w:rsidRPr="00E14D3C" w:rsidRDefault="001D32CF" w:rsidP="00D561DB">
            <w:pPr>
              <w:pStyle w:val="Akapitzlist"/>
              <w:numPr>
                <w:ilvl w:val="0"/>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Możliwość zmiany języka interfejsu po zainstalowaniu systemu, dla co najmniej 10 języków poprzez wybór z listy dostępnych lokalizacji. </w:t>
            </w:r>
          </w:p>
          <w:p w14:paraId="65C1FD75" w14:textId="77777777" w:rsidR="001D32CF" w:rsidRPr="00E14D3C" w:rsidRDefault="001D32CF" w:rsidP="00D561DB">
            <w:pPr>
              <w:pStyle w:val="Akapitzlist"/>
              <w:numPr>
                <w:ilvl w:val="0"/>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Mechanizmy logowania w oparciu o: </w:t>
            </w:r>
          </w:p>
          <w:p w14:paraId="5E2562A5" w14:textId="77777777" w:rsidR="001D32CF" w:rsidRPr="00E14D3C" w:rsidRDefault="001D32CF" w:rsidP="00D561DB">
            <w:pPr>
              <w:pStyle w:val="Akapitzlist"/>
              <w:numPr>
                <w:ilvl w:val="1"/>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Login i hasło, </w:t>
            </w:r>
          </w:p>
          <w:p w14:paraId="5B46386B" w14:textId="77777777" w:rsidR="001D32CF" w:rsidRPr="00E14D3C" w:rsidRDefault="001D32CF" w:rsidP="00D561DB">
            <w:pPr>
              <w:pStyle w:val="Akapitzlist"/>
              <w:numPr>
                <w:ilvl w:val="1"/>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Karty z certyfikatami (smartcard), </w:t>
            </w:r>
          </w:p>
          <w:p w14:paraId="2FEF50F7" w14:textId="77777777" w:rsidR="001D32CF" w:rsidRPr="00E14D3C" w:rsidRDefault="001D32CF" w:rsidP="00D561DB">
            <w:pPr>
              <w:pStyle w:val="Akapitzlist"/>
              <w:numPr>
                <w:ilvl w:val="1"/>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Wirtualne karty (logowanie w oparciu o certyfikat chroniony poprzez moduł TPM), </w:t>
            </w:r>
          </w:p>
          <w:p w14:paraId="0B01E362" w14:textId="77777777" w:rsidR="001D32CF" w:rsidRPr="00E14D3C" w:rsidRDefault="001D32CF" w:rsidP="00D561DB">
            <w:pPr>
              <w:pStyle w:val="Akapitzlist"/>
              <w:numPr>
                <w:ilvl w:val="0"/>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 </w:t>
            </w:r>
          </w:p>
          <w:p w14:paraId="627CDD4C" w14:textId="77777777" w:rsidR="001D32CF" w:rsidRPr="00E14D3C" w:rsidRDefault="001D32CF" w:rsidP="00D561DB">
            <w:pPr>
              <w:pStyle w:val="Akapitzlist"/>
              <w:numPr>
                <w:ilvl w:val="0"/>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Wsparcie dla większości powszechnie używanych urządzeń peryferyjnych (drukarek, urządzeń sieciowych, standardów USB, Plug&amp;Play). </w:t>
            </w:r>
          </w:p>
          <w:p w14:paraId="6B429D60" w14:textId="77777777" w:rsidR="001D32CF" w:rsidRPr="00E14D3C" w:rsidRDefault="001D32CF" w:rsidP="00D561DB">
            <w:pPr>
              <w:pStyle w:val="Akapitzlist"/>
              <w:numPr>
                <w:ilvl w:val="0"/>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Możliwość zdalnej konfiguracji, administrowania oraz aktualizowania systemu. </w:t>
            </w:r>
          </w:p>
          <w:p w14:paraId="759C53DF" w14:textId="77777777" w:rsidR="001D32CF" w:rsidRPr="00E14D3C" w:rsidRDefault="001D32CF" w:rsidP="00D561DB">
            <w:pPr>
              <w:pStyle w:val="Akapitzlist"/>
              <w:numPr>
                <w:ilvl w:val="0"/>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Dostępność bezpłatnych narzędzi producenta systemu umożliwiających badanie i wdrażanie zdefiniowanego zestawu polityk bezpieczeństwa. </w:t>
            </w:r>
          </w:p>
          <w:p w14:paraId="094A96B7" w14:textId="77777777" w:rsidR="001D32CF" w:rsidRPr="00E14D3C" w:rsidRDefault="001D32CF" w:rsidP="00D561DB">
            <w:pPr>
              <w:pStyle w:val="Akapitzlist"/>
              <w:numPr>
                <w:ilvl w:val="0"/>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Pochodzący od producenta systemu serwis zarządzania polityką dostępu do informacji w dokumentach (Digital Rights Management). </w:t>
            </w:r>
          </w:p>
          <w:p w14:paraId="0D8491F9" w14:textId="77777777" w:rsidR="001D32CF" w:rsidRPr="00E14D3C" w:rsidRDefault="001D32CF" w:rsidP="00D561DB">
            <w:pPr>
              <w:pStyle w:val="Akapitzlist"/>
              <w:numPr>
                <w:ilvl w:val="0"/>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Wsparcie dla środowisk Java i .NET Framework 4.x – możliwość uruchomienia aplikacji działających we wskazanych środowiskach. </w:t>
            </w:r>
          </w:p>
          <w:p w14:paraId="31E0A65E" w14:textId="77777777" w:rsidR="001D32CF" w:rsidRPr="00E14D3C" w:rsidRDefault="001D32CF" w:rsidP="00D561DB">
            <w:pPr>
              <w:pStyle w:val="Akapitzlist"/>
              <w:numPr>
                <w:ilvl w:val="0"/>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Możliwość implementacji następujących funkcjonalności bez potrzeby instalowania dodatkowych produktów (oprogramowania) innych producentów wymagających dodatkowych licencji: </w:t>
            </w:r>
          </w:p>
          <w:p w14:paraId="125B44BC" w14:textId="77777777" w:rsidR="001D32CF" w:rsidRPr="00E14D3C" w:rsidRDefault="001D32CF" w:rsidP="00D561DB">
            <w:pPr>
              <w:pStyle w:val="Akapitzlist"/>
              <w:numPr>
                <w:ilvl w:val="1"/>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Podstawowe usługi sieciowe: DHCP oraz DNS wspierający DNSSEC, </w:t>
            </w:r>
          </w:p>
          <w:p w14:paraId="526898F1" w14:textId="77777777" w:rsidR="001D32CF" w:rsidRPr="00E14D3C" w:rsidRDefault="001D32CF" w:rsidP="00D561DB">
            <w:pPr>
              <w:pStyle w:val="Akapitzlist"/>
              <w:numPr>
                <w:ilvl w:val="1"/>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 </w:t>
            </w:r>
          </w:p>
          <w:p w14:paraId="11C03BAE" w14:textId="77777777" w:rsidR="001D32CF" w:rsidRPr="00E14D3C" w:rsidRDefault="001D32CF" w:rsidP="00D561DB">
            <w:pPr>
              <w:pStyle w:val="Akapitzlist"/>
              <w:numPr>
                <w:ilvl w:val="8"/>
                <w:numId w:val="75"/>
              </w:numPr>
              <w:spacing w:after="0" w:line="240" w:lineRule="auto"/>
              <w:ind w:left="1163"/>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Podłączenie do domeny w trybie offline – bez dostępnego połączenia sieciowego z domeną, </w:t>
            </w:r>
          </w:p>
          <w:p w14:paraId="16BE4BCB" w14:textId="77777777" w:rsidR="001D32CF" w:rsidRPr="00E14D3C" w:rsidRDefault="001D32CF" w:rsidP="00D561DB">
            <w:pPr>
              <w:pStyle w:val="Akapitzlist"/>
              <w:numPr>
                <w:ilvl w:val="8"/>
                <w:numId w:val="75"/>
              </w:numPr>
              <w:spacing w:after="0" w:line="240" w:lineRule="auto"/>
              <w:ind w:left="1163"/>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Ustanawianie praw dostępu do zasobów domeny na bazie sposobu logowania użytkownika – na przykład typu certyfikatu użytego do logowania, </w:t>
            </w:r>
          </w:p>
          <w:p w14:paraId="1D6E6C76" w14:textId="77777777" w:rsidR="001D32CF" w:rsidRPr="00E14D3C" w:rsidRDefault="001D32CF" w:rsidP="00D561DB">
            <w:pPr>
              <w:pStyle w:val="Akapitzlist"/>
              <w:numPr>
                <w:ilvl w:val="8"/>
                <w:numId w:val="75"/>
              </w:numPr>
              <w:spacing w:after="0" w:line="240" w:lineRule="auto"/>
              <w:ind w:left="1163"/>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Odzyskiwanie przypadkowo skasowanych obiektów usługi katalogowej z mechanizmu kosza.  </w:t>
            </w:r>
          </w:p>
          <w:p w14:paraId="3043A9CF" w14:textId="428A8804" w:rsidR="001D32CF" w:rsidRPr="00E14D3C" w:rsidRDefault="001D32CF" w:rsidP="00D561DB">
            <w:pPr>
              <w:pStyle w:val="Akapitzlist"/>
              <w:numPr>
                <w:ilvl w:val="8"/>
                <w:numId w:val="75"/>
              </w:numPr>
              <w:spacing w:after="0" w:line="240" w:lineRule="auto"/>
              <w:ind w:left="1163"/>
              <w:contextualSpacing w:val="0"/>
              <w:rPr>
                <w:rFonts w:asciiTheme="minorHAnsi" w:hAnsiTheme="minorHAnsi" w:cstheme="minorHAnsi"/>
                <w:sz w:val="20"/>
                <w:szCs w:val="20"/>
              </w:rPr>
            </w:pPr>
            <w:r w:rsidRPr="00E14D3C">
              <w:rPr>
                <w:rFonts w:asciiTheme="minorHAnsi" w:hAnsiTheme="minorHAnsi" w:cstheme="minorHAnsi"/>
                <w:sz w:val="20"/>
                <w:szCs w:val="20"/>
              </w:rPr>
              <w:lastRenderedPageBreak/>
              <w:t>Bezpieczny mechanizm dołączania do domeny uprawnionych użytkowników prywatnych urządzeń mobilnych opartych o iOS i Windows 8.1</w:t>
            </w:r>
            <w:r w:rsidR="006F6D4D">
              <w:rPr>
                <w:rFonts w:asciiTheme="minorHAnsi" w:hAnsiTheme="minorHAnsi" w:cstheme="minorHAnsi"/>
                <w:sz w:val="20"/>
                <w:szCs w:val="20"/>
              </w:rPr>
              <w:t xml:space="preserve"> i nowszych</w:t>
            </w:r>
            <w:r w:rsidRPr="00E14D3C">
              <w:rPr>
                <w:rFonts w:asciiTheme="minorHAnsi" w:hAnsiTheme="minorHAnsi" w:cstheme="minorHAnsi"/>
                <w:sz w:val="20"/>
                <w:szCs w:val="20"/>
              </w:rPr>
              <w:t xml:space="preserve">.  </w:t>
            </w:r>
          </w:p>
          <w:p w14:paraId="2ED633DB" w14:textId="77777777" w:rsidR="001D32CF" w:rsidRPr="00E14D3C" w:rsidRDefault="001D32CF" w:rsidP="00D561DB">
            <w:pPr>
              <w:pStyle w:val="Akapitzlist"/>
              <w:numPr>
                <w:ilvl w:val="1"/>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Zdalna dystrybucja oprogramowania na stacje robocze. </w:t>
            </w:r>
          </w:p>
          <w:p w14:paraId="6A90213D" w14:textId="77777777" w:rsidR="001D32CF" w:rsidRPr="00E14D3C" w:rsidRDefault="001D32CF" w:rsidP="00D561DB">
            <w:pPr>
              <w:pStyle w:val="Akapitzlist"/>
              <w:numPr>
                <w:ilvl w:val="1"/>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Praca zdalna na serwerze z wykorzystaniem terminala (cienkiego klienta) lub odpowiednio skonfigurowanej stacji roboczej </w:t>
            </w:r>
          </w:p>
          <w:p w14:paraId="36580258" w14:textId="77777777" w:rsidR="001D32CF" w:rsidRPr="00E14D3C" w:rsidRDefault="001D32CF" w:rsidP="00D561DB">
            <w:pPr>
              <w:pStyle w:val="Akapitzlist"/>
              <w:numPr>
                <w:ilvl w:val="1"/>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Centrum Certyfikatów (CA), obsługa klucza publicznego i prywatnego) umożliwiające: </w:t>
            </w:r>
          </w:p>
          <w:p w14:paraId="695EB3FF" w14:textId="77777777" w:rsidR="001D32CF" w:rsidRPr="00E14D3C" w:rsidRDefault="001D32CF" w:rsidP="00D561DB">
            <w:pPr>
              <w:pStyle w:val="Akapitzlist"/>
              <w:numPr>
                <w:ilvl w:val="8"/>
                <w:numId w:val="75"/>
              </w:numPr>
              <w:spacing w:after="0" w:line="240" w:lineRule="auto"/>
              <w:ind w:left="1163"/>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Dystrybucję certyfikatów poprzez http </w:t>
            </w:r>
          </w:p>
          <w:p w14:paraId="712C2928" w14:textId="77777777" w:rsidR="001D32CF" w:rsidRPr="00E14D3C" w:rsidRDefault="001D32CF" w:rsidP="00D561DB">
            <w:pPr>
              <w:pStyle w:val="Akapitzlist"/>
              <w:numPr>
                <w:ilvl w:val="8"/>
                <w:numId w:val="75"/>
              </w:numPr>
              <w:spacing w:after="0" w:line="240" w:lineRule="auto"/>
              <w:ind w:left="1163"/>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Konsolidację CA dla wielu lasów domeny, </w:t>
            </w:r>
          </w:p>
          <w:p w14:paraId="4633D679" w14:textId="77777777" w:rsidR="001D32CF" w:rsidRPr="00E14D3C" w:rsidRDefault="001D32CF" w:rsidP="00D561DB">
            <w:pPr>
              <w:pStyle w:val="Akapitzlist"/>
              <w:numPr>
                <w:ilvl w:val="8"/>
                <w:numId w:val="75"/>
              </w:numPr>
              <w:spacing w:after="0" w:line="240" w:lineRule="auto"/>
              <w:ind w:left="1163"/>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Automatyczne rejestrowania certyfikatów pomiędzy różnymi lasami domen, </w:t>
            </w:r>
          </w:p>
          <w:p w14:paraId="4DB7AC02" w14:textId="77777777" w:rsidR="001D32CF" w:rsidRPr="00E14D3C" w:rsidRDefault="001D32CF" w:rsidP="00D561DB">
            <w:pPr>
              <w:pStyle w:val="Akapitzlist"/>
              <w:numPr>
                <w:ilvl w:val="8"/>
                <w:numId w:val="75"/>
              </w:numPr>
              <w:spacing w:after="0" w:line="240" w:lineRule="auto"/>
              <w:ind w:left="1163"/>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Automatyczne występowanie i używanie (wystawianie) certyfikatów PKI X.509. </w:t>
            </w:r>
          </w:p>
          <w:p w14:paraId="1A4EB094" w14:textId="77777777" w:rsidR="001D32CF" w:rsidRPr="00E14D3C" w:rsidRDefault="001D32CF" w:rsidP="00D561DB">
            <w:pPr>
              <w:pStyle w:val="Akapitzlist"/>
              <w:numPr>
                <w:ilvl w:val="1"/>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Szyfrowanie plików i folderów.</w:t>
            </w:r>
          </w:p>
          <w:p w14:paraId="57D8EE2A" w14:textId="77777777" w:rsidR="001D32CF" w:rsidRPr="00E14D3C" w:rsidRDefault="001D32CF" w:rsidP="00D561DB">
            <w:pPr>
              <w:pStyle w:val="Akapitzlist"/>
              <w:numPr>
                <w:ilvl w:val="1"/>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Szyfrowanie połączeń sieciowych pomiędzy serwerami oraz serwerami i stacjami roboczymi (IPSec). </w:t>
            </w:r>
          </w:p>
          <w:p w14:paraId="38359747" w14:textId="77777777" w:rsidR="001D32CF" w:rsidRPr="00E14D3C" w:rsidRDefault="001D32CF" w:rsidP="00D561DB">
            <w:pPr>
              <w:pStyle w:val="Akapitzlist"/>
              <w:numPr>
                <w:ilvl w:val="1"/>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Możliwość tworzenia systemów wysokiej dostępności (klastry typu fail-over) oraz rozłożenia obciążenia serwerów. </w:t>
            </w:r>
          </w:p>
          <w:p w14:paraId="7AF94659" w14:textId="77777777" w:rsidR="001D32CF" w:rsidRPr="00E14D3C" w:rsidRDefault="001D32CF" w:rsidP="00D561DB">
            <w:pPr>
              <w:pStyle w:val="Akapitzlist"/>
              <w:numPr>
                <w:ilvl w:val="1"/>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Serwis udostępniania stron WWW. </w:t>
            </w:r>
          </w:p>
          <w:p w14:paraId="480CB014" w14:textId="77777777" w:rsidR="001D32CF" w:rsidRPr="00E14D3C" w:rsidRDefault="001D32CF" w:rsidP="00D561DB">
            <w:pPr>
              <w:pStyle w:val="Akapitzlist"/>
              <w:numPr>
                <w:ilvl w:val="1"/>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Wsparcie dla protokołu IP w wersji 6 (IPv6),</w:t>
            </w:r>
          </w:p>
          <w:p w14:paraId="29CBD0E6" w14:textId="77777777" w:rsidR="001D32CF" w:rsidRPr="00E14D3C" w:rsidRDefault="001D32CF" w:rsidP="00D561DB">
            <w:pPr>
              <w:pStyle w:val="Akapitzlist"/>
              <w:numPr>
                <w:ilvl w:val="1"/>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Wsparcie dla algorytmów Suite B (RFC 4869),</w:t>
            </w:r>
          </w:p>
          <w:p w14:paraId="0B19D509" w14:textId="77777777" w:rsidR="001D32CF" w:rsidRPr="00E14D3C" w:rsidRDefault="001D32CF" w:rsidP="00D561DB">
            <w:pPr>
              <w:pStyle w:val="Akapitzlist"/>
              <w:numPr>
                <w:ilvl w:val="1"/>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Wbudowane usługi VPN pozwalające na zestawienie nielimitowanej liczby równoczesnych połączeń i niewymagające instalacji dodatkowego oprogramowania na komputerach z systemem Windows, </w:t>
            </w:r>
          </w:p>
          <w:p w14:paraId="790E66B3" w14:textId="77777777" w:rsidR="001D32CF" w:rsidRPr="00E14D3C" w:rsidRDefault="001D32CF" w:rsidP="00D561DB">
            <w:pPr>
              <w:pStyle w:val="Akapitzlist"/>
              <w:numPr>
                <w:ilvl w:val="1"/>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Wbudowane mechanizmy wirtualizacji (Hypervisor) pozwalające na uruchamianie do 1000 aktywnych środowisk wirtualnych systemów operacyjnych. Wirtualne maszyny w trakcie pracy i bez zauważalnego zmniejszenia ich dostępności mogą być przenoszone pomiędzy serwerami klastra typu failover z jednoczesnym zachowaniem pozostałej funkcjonalności. Mechanizmy wirtualizacji mają zapewnić wsparcie dla: </w:t>
            </w:r>
          </w:p>
          <w:p w14:paraId="3886D637" w14:textId="77777777" w:rsidR="001D32CF" w:rsidRPr="00E14D3C" w:rsidRDefault="001D32CF" w:rsidP="00D561DB">
            <w:pPr>
              <w:pStyle w:val="Akapitzlist"/>
              <w:numPr>
                <w:ilvl w:val="8"/>
                <w:numId w:val="75"/>
              </w:numPr>
              <w:spacing w:after="0" w:line="240" w:lineRule="auto"/>
              <w:ind w:left="1163"/>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Dynamicznego podłączania zasobów dyskowych typu hot-plug do maszyn wirtualnych, </w:t>
            </w:r>
          </w:p>
          <w:p w14:paraId="27D4D91E" w14:textId="77777777" w:rsidR="001D32CF" w:rsidRPr="00E14D3C" w:rsidRDefault="001D32CF" w:rsidP="00D561DB">
            <w:pPr>
              <w:pStyle w:val="Akapitzlist"/>
              <w:numPr>
                <w:ilvl w:val="8"/>
                <w:numId w:val="75"/>
              </w:numPr>
              <w:spacing w:after="0" w:line="240" w:lineRule="auto"/>
              <w:ind w:left="1163"/>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Obsługi ramek typu jumbo frames dla maszyn wirtualnych. </w:t>
            </w:r>
          </w:p>
          <w:p w14:paraId="2B9A2546" w14:textId="77777777" w:rsidR="001D32CF" w:rsidRPr="00E14D3C" w:rsidRDefault="001D32CF" w:rsidP="00D561DB">
            <w:pPr>
              <w:pStyle w:val="Akapitzlist"/>
              <w:numPr>
                <w:ilvl w:val="8"/>
                <w:numId w:val="75"/>
              </w:numPr>
              <w:spacing w:after="0" w:line="240" w:lineRule="auto"/>
              <w:ind w:left="1163"/>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Obsługi 4-KB sektorów dysków  </w:t>
            </w:r>
          </w:p>
          <w:p w14:paraId="5394ABF2" w14:textId="77777777" w:rsidR="001D32CF" w:rsidRPr="00E14D3C" w:rsidRDefault="001D32CF" w:rsidP="00D561DB">
            <w:pPr>
              <w:pStyle w:val="Akapitzlist"/>
              <w:numPr>
                <w:ilvl w:val="8"/>
                <w:numId w:val="75"/>
              </w:numPr>
              <w:spacing w:after="0" w:line="240" w:lineRule="auto"/>
              <w:ind w:left="1163"/>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Nielimitowanej liczby jednocześnie przenoszonych maszyn wirtualnych pomiędzy węzłami klastra </w:t>
            </w:r>
          </w:p>
          <w:p w14:paraId="099541A1" w14:textId="77777777" w:rsidR="001D32CF" w:rsidRPr="00E14D3C" w:rsidRDefault="001D32CF" w:rsidP="00D561DB">
            <w:pPr>
              <w:pStyle w:val="Akapitzlist"/>
              <w:numPr>
                <w:ilvl w:val="8"/>
                <w:numId w:val="75"/>
              </w:numPr>
              <w:spacing w:after="0" w:line="240" w:lineRule="auto"/>
              <w:ind w:left="1163"/>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Możliwości wirtualizacji sieci z zastosowaniem przełącznika, którego funkcjonalność może być rozszerzana jednocześnie poprzez oprogramowanie kilku innych dostawców poprzez otwarty interfejs API. </w:t>
            </w:r>
          </w:p>
          <w:p w14:paraId="3E036161" w14:textId="77777777" w:rsidR="001D32CF" w:rsidRPr="00E14D3C" w:rsidRDefault="001D32CF" w:rsidP="00D561DB">
            <w:pPr>
              <w:pStyle w:val="Akapitzlist"/>
              <w:numPr>
                <w:ilvl w:val="8"/>
                <w:numId w:val="75"/>
              </w:numPr>
              <w:spacing w:after="0" w:line="240" w:lineRule="auto"/>
              <w:ind w:left="1163"/>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Możliwości kierowania ruchu sieciowego z wielu sieci VLAN bezpośrednio do pojedynczej karty sieciowej maszyny wirtualnej (tzw. trunk mode) </w:t>
            </w:r>
          </w:p>
          <w:p w14:paraId="22BBA04E" w14:textId="77777777" w:rsidR="001D32CF" w:rsidRPr="00E14D3C" w:rsidRDefault="001D32CF" w:rsidP="00D561DB">
            <w:pPr>
              <w:pStyle w:val="Akapitzlist"/>
              <w:numPr>
                <w:ilvl w:val="0"/>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 </w:t>
            </w:r>
          </w:p>
          <w:p w14:paraId="1301908D" w14:textId="77777777" w:rsidR="001D32CF" w:rsidRPr="00E14D3C" w:rsidRDefault="001D32CF" w:rsidP="00D561DB">
            <w:pPr>
              <w:pStyle w:val="Akapitzlist"/>
              <w:numPr>
                <w:ilvl w:val="0"/>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Wsparcie dostępu do zasobu dyskowego poprzez wiele ścieżek (Multipath). </w:t>
            </w:r>
          </w:p>
          <w:p w14:paraId="3E133E40" w14:textId="77777777" w:rsidR="001D32CF" w:rsidRPr="00E14D3C" w:rsidRDefault="001D32CF" w:rsidP="00D561DB">
            <w:pPr>
              <w:pStyle w:val="Akapitzlist"/>
              <w:numPr>
                <w:ilvl w:val="0"/>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Możliwość instalacji poprawek poprzez wgranie ich do obrazu instalacyjnego. </w:t>
            </w:r>
          </w:p>
          <w:p w14:paraId="0347EC9A" w14:textId="77777777" w:rsidR="001D32CF" w:rsidRPr="00E14D3C" w:rsidRDefault="001D32CF" w:rsidP="00D561DB">
            <w:pPr>
              <w:pStyle w:val="Akapitzlist"/>
              <w:numPr>
                <w:ilvl w:val="0"/>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Mechanizmy zdalnej administracji oraz mechanizmy (również działające zdalnie) administracji przez skrypty. </w:t>
            </w:r>
          </w:p>
          <w:p w14:paraId="794C9121" w14:textId="77777777" w:rsidR="001D32CF" w:rsidRPr="00E14D3C" w:rsidRDefault="001D32CF" w:rsidP="00D561DB">
            <w:pPr>
              <w:pStyle w:val="Akapitzlist"/>
              <w:numPr>
                <w:ilvl w:val="0"/>
                <w:numId w:val="75"/>
              </w:numPr>
              <w:spacing w:after="0" w:line="240" w:lineRule="auto"/>
              <w:contextualSpacing w:val="0"/>
              <w:rPr>
                <w:rFonts w:asciiTheme="minorHAnsi" w:hAnsiTheme="minorHAnsi" w:cstheme="minorHAnsi"/>
                <w:sz w:val="20"/>
                <w:szCs w:val="20"/>
              </w:rPr>
            </w:pPr>
            <w:r w:rsidRPr="00E14D3C">
              <w:rPr>
                <w:rFonts w:asciiTheme="minorHAnsi" w:hAnsiTheme="minorHAnsi" w:cstheme="minorHAnsi"/>
                <w:sz w:val="20"/>
                <w:szCs w:val="20"/>
              </w:rPr>
              <w:t xml:space="preserve">Możliwość zarządzania przez wbudowane mechanizmy zgodne ze standardami WBEM oraz WS-Management organizacji DMTF. </w:t>
            </w:r>
          </w:p>
          <w:p w14:paraId="1C6A533A" w14:textId="77777777" w:rsidR="001D32CF" w:rsidRPr="00E14D3C" w:rsidRDefault="001D32CF" w:rsidP="00D561DB">
            <w:pPr>
              <w:pStyle w:val="Akapitzlist"/>
              <w:numPr>
                <w:ilvl w:val="0"/>
                <w:numId w:val="75"/>
              </w:numPr>
              <w:spacing w:after="0" w:line="240" w:lineRule="auto"/>
              <w:ind w:left="357" w:hanging="357"/>
              <w:contextualSpacing w:val="0"/>
              <w:rPr>
                <w:rFonts w:asciiTheme="minorHAnsi" w:hAnsiTheme="minorHAnsi" w:cstheme="minorHAnsi"/>
                <w:sz w:val="20"/>
                <w:szCs w:val="20"/>
              </w:rPr>
            </w:pPr>
            <w:r w:rsidRPr="00E14D3C">
              <w:rPr>
                <w:rFonts w:asciiTheme="minorHAnsi" w:hAnsiTheme="minorHAnsi" w:cstheme="minorHAnsi"/>
                <w:sz w:val="20"/>
                <w:szCs w:val="20"/>
              </w:rPr>
              <w:t>Zorganizowany system szkoleń i materiały edukacyjne w języku polskim.</w:t>
            </w:r>
          </w:p>
          <w:p w14:paraId="7C44D706" w14:textId="53E777AE" w:rsidR="00937F2F" w:rsidRPr="00E14D3C" w:rsidRDefault="00937F2F" w:rsidP="00937F2F">
            <w:pPr>
              <w:rPr>
                <w:rFonts w:asciiTheme="minorHAnsi" w:hAnsiTheme="minorHAnsi" w:cstheme="minorHAnsi"/>
                <w:sz w:val="20"/>
                <w:szCs w:val="20"/>
              </w:rPr>
            </w:pPr>
          </w:p>
        </w:tc>
      </w:tr>
    </w:tbl>
    <w:p w14:paraId="7545D8CB" w14:textId="77777777" w:rsidR="00853846" w:rsidRPr="00E14D3C" w:rsidRDefault="00853846" w:rsidP="00853846">
      <w:pPr>
        <w:rPr>
          <w:rFonts w:asciiTheme="minorHAnsi" w:hAnsiTheme="minorHAnsi" w:cstheme="minorHAnsi"/>
          <w:sz w:val="20"/>
          <w:szCs w:val="20"/>
        </w:rPr>
      </w:pPr>
    </w:p>
    <w:p w14:paraId="48510763" w14:textId="4D70DB74" w:rsidR="00A163AC" w:rsidRPr="00A163AC" w:rsidRDefault="00A163AC" w:rsidP="00A163AC">
      <w:pPr>
        <w:pStyle w:val="Nagwek2"/>
        <w:rPr>
          <w:rFonts w:asciiTheme="minorHAnsi" w:hAnsiTheme="minorHAnsi" w:cstheme="minorHAnsi"/>
          <w:sz w:val="20"/>
          <w:szCs w:val="20"/>
        </w:rPr>
      </w:pPr>
      <w:bookmarkStart w:id="14" w:name="_Toc119673142"/>
      <w:r>
        <w:rPr>
          <w:rFonts w:asciiTheme="minorHAnsi" w:hAnsiTheme="minorHAnsi" w:cstheme="minorHAnsi"/>
          <w:sz w:val="20"/>
          <w:szCs w:val="20"/>
        </w:rPr>
        <w:t>Oprogramowanie bazodanowe</w:t>
      </w:r>
      <w:r w:rsidR="00853846" w:rsidRPr="00E14D3C">
        <w:rPr>
          <w:rFonts w:asciiTheme="minorHAnsi" w:hAnsiTheme="minorHAnsi" w:cstheme="minorHAnsi"/>
          <w:sz w:val="20"/>
          <w:szCs w:val="20"/>
        </w:rPr>
        <w:t xml:space="preserve"> – szt.</w:t>
      </w:r>
      <w:r w:rsidR="0001222C">
        <w:rPr>
          <w:rFonts w:asciiTheme="minorHAnsi" w:hAnsiTheme="minorHAnsi" w:cstheme="minorHAnsi"/>
          <w:sz w:val="20"/>
          <w:szCs w:val="20"/>
        </w:rPr>
        <w:t>2</w:t>
      </w:r>
      <w:r w:rsidR="00853846" w:rsidRPr="00E14D3C">
        <w:rPr>
          <w:rFonts w:asciiTheme="minorHAnsi" w:hAnsiTheme="minorHAnsi" w:cstheme="minorHAnsi"/>
          <w:sz w:val="20"/>
          <w:szCs w:val="20"/>
        </w:rPr>
        <w:t xml:space="preserve"> – wymagania minimalne</w:t>
      </w:r>
      <w:bookmarkEnd w:id="14"/>
    </w:p>
    <w:tbl>
      <w:tblPr>
        <w:tblStyle w:val="Tabela-Siatka"/>
        <w:tblW w:w="9062" w:type="dxa"/>
        <w:tblLook w:val="04A0" w:firstRow="1" w:lastRow="0" w:firstColumn="1" w:lastColumn="0" w:noHBand="0" w:noVBand="1"/>
      </w:tblPr>
      <w:tblGrid>
        <w:gridCol w:w="9062"/>
      </w:tblGrid>
      <w:tr w:rsidR="00A163AC" w14:paraId="37EA8C13" w14:textId="77777777" w:rsidTr="00A163AC">
        <w:tc>
          <w:tcPr>
            <w:tcW w:w="9062" w:type="dxa"/>
          </w:tcPr>
          <w:p w14:paraId="369B8596" w14:textId="1FFE761B" w:rsidR="003B689B" w:rsidRDefault="003B689B" w:rsidP="000C73E4">
            <w:pPr>
              <w:jc w:val="both"/>
              <w:rPr>
                <w:rFonts w:asciiTheme="minorHAnsi" w:hAnsiTheme="minorHAnsi" w:cstheme="minorHAnsi"/>
                <w:sz w:val="20"/>
                <w:szCs w:val="20"/>
              </w:rPr>
            </w:pPr>
            <w:r>
              <w:rPr>
                <w:rFonts w:asciiTheme="minorHAnsi" w:hAnsiTheme="minorHAnsi" w:cstheme="minorHAnsi"/>
                <w:sz w:val="20"/>
                <w:szCs w:val="20"/>
              </w:rPr>
              <w:t>Uwaga:</w:t>
            </w:r>
          </w:p>
          <w:p w14:paraId="73F6B99A" w14:textId="3ADF4D6B" w:rsidR="003B689B" w:rsidRDefault="003B689B" w:rsidP="000C73E4">
            <w:pPr>
              <w:jc w:val="both"/>
              <w:rPr>
                <w:rFonts w:asciiTheme="minorHAnsi" w:hAnsiTheme="minorHAnsi" w:cstheme="minorHAnsi"/>
                <w:sz w:val="20"/>
                <w:szCs w:val="20"/>
              </w:rPr>
            </w:pPr>
            <w:r>
              <w:rPr>
                <w:rFonts w:asciiTheme="minorHAnsi" w:hAnsiTheme="minorHAnsi" w:cstheme="minorHAnsi"/>
                <w:sz w:val="20"/>
                <w:szCs w:val="20"/>
              </w:rPr>
              <w:t>Starostwo Powiatowe używa obecnie oprogramowania dziedzi</w:t>
            </w:r>
            <w:r w:rsidR="00354574">
              <w:rPr>
                <w:rFonts w:asciiTheme="minorHAnsi" w:hAnsiTheme="minorHAnsi" w:cstheme="minorHAnsi"/>
                <w:sz w:val="20"/>
                <w:szCs w:val="20"/>
              </w:rPr>
              <w:t xml:space="preserve">nowego </w:t>
            </w:r>
            <w:r w:rsidR="00D3682A">
              <w:rPr>
                <w:rFonts w:asciiTheme="minorHAnsi" w:hAnsiTheme="minorHAnsi" w:cstheme="minorHAnsi"/>
                <w:sz w:val="20"/>
                <w:szCs w:val="20"/>
              </w:rPr>
              <w:t xml:space="preserve">m.in. </w:t>
            </w:r>
            <w:r w:rsidR="00354574">
              <w:rPr>
                <w:rFonts w:asciiTheme="minorHAnsi" w:hAnsiTheme="minorHAnsi" w:cstheme="minorHAnsi"/>
                <w:sz w:val="20"/>
                <w:szCs w:val="20"/>
              </w:rPr>
              <w:t>firm</w:t>
            </w:r>
            <w:r w:rsidR="00D3682A">
              <w:rPr>
                <w:rFonts w:asciiTheme="minorHAnsi" w:hAnsiTheme="minorHAnsi" w:cstheme="minorHAnsi"/>
                <w:sz w:val="20"/>
                <w:szCs w:val="20"/>
              </w:rPr>
              <w:t>:</w:t>
            </w:r>
            <w:r w:rsidR="00354574">
              <w:rPr>
                <w:rFonts w:asciiTheme="minorHAnsi" w:hAnsiTheme="minorHAnsi" w:cstheme="minorHAnsi"/>
                <w:sz w:val="20"/>
                <w:szCs w:val="20"/>
              </w:rPr>
              <w:t xml:space="preserve"> </w:t>
            </w:r>
            <w:r w:rsidR="00D3682A">
              <w:rPr>
                <w:rFonts w:asciiTheme="minorHAnsi" w:hAnsiTheme="minorHAnsi" w:cstheme="minorHAnsi"/>
                <w:sz w:val="20"/>
                <w:szCs w:val="20"/>
              </w:rPr>
              <w:t>Nefeni (Proton, Besti@), Softres (Sprawny Urząd), Utal,</w:t>
            </w:r>
            <w:r w:rsidR="00354574">
              <w:rPr>
                <w:rFonts w:asciiTheme="minorHAnsi" w:hAnsiTheme="minorHAnsi" w:cstheme="minorHAnsi"/>
                <w:sz w:val="20"/>
                <w:szCs w:val="20"/>
              </w:rPr>
              <w:t>, które zgodnie z instrukcją producenta wymaga bazy danych MS SQL. Zamawiający wymaga zatem dostawy systemu bazodanowego umożliwiającego p</w:t>
            </w:r>
            <w:r w:rsidR="003B21BE">
              <w:rPr>
                <w:rFonts w:asciiTheme="minorHAnsi" w:hAnsiTheme="minorHAnsi" w:cstheme="minorHAnsi"/>
                <w:sz w:val="20"/>
                <w:szCs w:val="20"/>
              </w:rPr>
              <w:t xml:space="preserve">rawidłową pracę posiadanego oprogramowania. Zamawiający nie zawęża rodzajów dostarczanego oprogramowania. Jednak w przypadku zaoferowania bazy innej niż wskazana przez producenta systemu dziedzinowego Wykonawca jest zobowiązany dokonać integracji zaoferowanej bazy z systemami oraz uzyskać potwierdzenie producentów oprogramowania </w:t>
            </w:r>
            <w:r w:rsidR="00E907F2">
              <w:rPr>
                <w:rFonts w:asciiTheme="minorHAnsi" w:hAnsiTheme="minorHAnsi" w:cstheme="minorHAnsi"/>
                <w:sz w:val="20"/>
                <w:szCs w:val="20"/>
              </w:rPr>
              <w:t xml:space="preserve">że zaoferowane rozwiązanie umożliwi prawidłową pracę oprogramowania. </w:t>
            </w:r>
          </w:p>
          <w:p w14:paraId="6D65CEAD" w14:textId="77777777" w:rsidR="00E907F2" w:rsidRDefault="00E907F2" w:rsidP="000C73E4">
            <w:pPr>
              <w:jc w:val="both"/>
              <w:rPr>
                <w:rFonts w:asciiTheme="minorHAnsi" w:hAnsiTheme="minorHAnsi" w:cstheme="minorHAnsi"/>
                <w:sz w:val="20"/>
                <w:szCs w:val="20"/>
              </w:rPr>
            </w:pPr>
          </w:p>
          <w:p w14:paraId="7FE135FB" w14:textId="25EC3F6D" w:rsidR="00E907F2" w:rsidRDefault="00E907F2" w:rsidP="000C73E4">
            <w:pPr>
              <w:jc w:val="both"/>
              <w:rPr>
                <w:rFonts w:asciiTheme="minorHAnsi" w:hAnsiTheme="minorHAnsi" w:cstheme="minorHAnsi"/>
                <w:sz w:val="20"/>
                <w:szCs w:val="20"/>
              </w:rPr>
            </w:pPr>
            <w:r>
              <w:rPr>
                <w:rFonts w:asciiTheme="minorHAnsi" w:hAnsiTheme="minorHAnsi" w:cstheme="minorHAnsi"/>
                <w:sz w:val="20"/>
                <w:szCs w:val="20"/>
              </w:rPr>
              <w:t>W każdym wypadku Zamawiający wymaga dostawy oprogramowania bazodanowego o poniższych parametrach:</w:t>
            </w:r>
          </w:p>
          <w:p w14:paraId="22D5D27E" w14:textId="77777777" w:rsidR="003B689B" w:rsidRDefault="003B689B" w:rsidP="000C73E4">
            <w:pPr>
              <w:jc w:val="both"/>
              <w:rPr>
                <w:rFonts w:asciiTheme="minorHAnsi" w:hAnsiTheme="minorHAnsi" w:cstheme="minorHAnsi"/>
                <w:sz w:val="20"/>
                <w:szCs w:val="20"/>
              </w:rPr>
            </w:pPr>
          </w:p>
          <w:p w14:paraId="0A6582BE" w14:textId="77777777" w:rsidR="003B689B" w:rsidRDefault="003B689B" w:rsidP="000C73E4">
            <w:pPr>
              <w:jc w:val="both"/>
              <w:rPr>
                <w:rFonts w:asciiTheme="minorHAnsi" w:hAnsiTheme="minorHAnsi" w:cstheme="minorHAnsi"/>
                <w:sz w:val="20"/>
                <w:szCs w:val="20"/>
              </w:rPr>
            </w:pPr>
          </w:p>
          <w:p w14:paraId="6795413F" w14:textId="7FF8E491" w:rsidR="00A163AC" w:rsidRPr="0090258E" w:rsidRDefault="00A163AC" w:rsidP="000C73E4">
            <w:pPr>
              <w:jc w:val="both"/>
              <w:rPr>
                <w:rFonts w:asciiTheme="minorHAnsi" w:hAnsiTheme="minorHAnsi" w:cstheme="minorHAnsi"/>
                <w:sz w:val="20"/>
                <w:szCs w:val="20"/>
              </w:rPr>
            </w:pPr>
            <w:r w:rsidRPr="0090258E">
              <w:rPr>
                <w:rFonts w:asciiTheme="minorHAnsi" w:hAnsiTheme="minorHAnsi" w:cstheme="minorHAnsi"/>
                <w:sz w:val="20"/>
                <w:szCs w:val="20"/>
              </w:rPr>
              <w:t xml:space="preserve">System bazodanowy (SBD) typ I licencjonowany na rdzenie procesora </w:t>
            </w:r>
            <w:r w:rsidR="006E61FD">
              <w:rPr>
                <w:rFonts w:asciiTheme="minorHAnsi" w:hAnsiTheme="minorHAnsi" w:cstheme="minorHAnsi"/>
                <w:sz w:val="20"/>
                <w:szCs w:val="20"/>
              </w:rPr>
              <w:t xml:space="preserve">(licencja na 4 rdzenie) </w:t>
            </w:r>
            <w:r w:rsidRPr="0090258E">
              <w:rPr>
                <w:rFonts w:asciiTheme="minorHAnsi" w:hAnsiTheme="minorHAnsi" w:cstheme="minorHAnsi"/>
                <w:sz w:val="20"/>
                <w:szCs w:val="20"/>
              </w:rPr>
              <w:t>musi spełniać następujące wymagania poprzez wbudowane mechanizmy:</w:t>
            </w:r>
          </w:p>
          <w:p w14:paraId="63F4F762"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Możliwość wykorzystania SBD jako silnika relacyjnej bazy danych, analitycznej, wielowymiarowej bazy danych, platformy bazodanowej dla wielu aplikacji. Powinien zawierać serwer raportów, narzędzia do: definiowania raportów, wykonywania analiz biznesowych, tworzenia procesów ETL.</w:t>
            </w:r>
          </w:p>
          <w:p w14:paraId="47C36137"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 xml:space="preserve"> Zintegrowane narzędzia graficzne do zarządzania systemem – SBD musi dostarczać zintegrowane narzędzia do zarządzania i konfiguracji wszystkich usług wchodzących w skład systemu (baza relacyjna, usługi analityczne, usługi raportowe, usługi transformacji danych). Narzędzia te muszą udostępniać możliwość tworzenia skryptów zarządzających systemem oraz automatyzacji ich wykonywania.</w:t>
            </w:r>
          </w:p>
          <w:p w14:paraId="2D754310"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Zarządzanie serwerem za pomocą skryptów - SBD musi udostępniać mechanizm zarządzania systemem za pomocą uruchamianych z linii poleceń skryptów administracyjnych, które pozwolą zautomatyzować rutynowe czynności związane z zarządzaniem serwerem.</w:t>
            </w:r>
          </w:p>
          <w:p w14:paraId="069A8C9D"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Dedykowana sesja administracyjna - SBD musi pozwalać na zdalne połączenie sesji administratora systemu bazy danych w sposób niezależny od normalnych sesji klientów.</w:t>
            </w:r>
          </w:p>
          <w:p w14:paraId="721127AB"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Możliwość automatycznej aktualizacji systemu - SBD musi umożliwiać automatyczne ściąganie i instalację wszelkich poprawek producenta oprogramowania (redukowania zagrożeń powodowanych przez znane luki w zabezpieczeniach oprogramowania).</w:t>
            </w:r>
          </w:p>
          <w:p w14:paraId="172BB3A6"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SBD musi umożliwiać tworzenie klastrów niezawodnościowych.</w:t>
            </w:r>
          </w:p>
          <w:p w14:paraId="0297A9C5"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 xml:space="preserve">Wysoka dostępność - SBD musi posiadać mechanizm pozwalający na duplikację bazy danych między dwiema lokalizacjami (podstawowa i zapasowa) przy zachowaniu następujących cech:  </w:t>
            </w:r>
          </w:p>
          <w:p w14:paraId="0F58A277" w14:textId="77777777" w:rsidR="00A163AC" w:rsidRPr="0090258E" w:rsidRDefault="00A163AC" w:rsidP="00D561DB">
            <w:pPr>
              <w:pStyle w:val="Akapitzlist"/>
              <w:numPr>
                <w:ilvl w:val="0"/>
                <w:numId w:val="109"/>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bez specjalnego sprzętu (rozwiązanie tylko programowe oparte o sam SBD),</w:t>
            </w:r>
          </w:p>
          <w:p w14:paraId="565D760A" w14:textId="77777777" w:rsidR="00A163AC" w:rsidRPr="0090258E" w:rsidRDefault="00A163AC" w:rsidP="00D561DB">
            <w:pPr>
              <w:pStyle w:val="Akapitzlist"/>
              <w:numPr>
                <w:ilvl w:val="0"/>
                <w:numId w:val="109"/>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niezawodne powielanie danych w czasie rzeczywistym (potwierdzone transakcje bazodanowe),</w:t>
            </w:r>
          </w:p>
          <w:p w14:paraId="5A864110" w14:textId="77777777" w:rsidR="00A163AC" w:rsidRPr="0090258E" w:rsidRDefault="00A163AC" w:rsidP="00D561DB">
            <w:pPr>
              <w:pStyle w:val="Akapitzlist"/>
              <w:numPr>
                <w:ilvl w:val="0"/>
                <w:numId w:val="109"/>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klienci bazy danych automatycznie korzystają z bazy zapasowej w przypadku awarii bazy podstawowej bez zmian w aplikacjach,</w:t>
            </w:r>
            <w:r w:rsidRPr="0090258E">
              <w:rPr>
                <w:rFonts w:asciiTheme="minorHAnsi" w:hAnsiTheme="minorHAnsi" w:cstheme="minorHAnsi"/>
                <w:color w:val="FF0000"/>
                <w:sz w:val="20"/>
                <w:szCs w:val="20"/>
              </w:rPr>
              <w:t xml:space="preserve"> </w:t>
            </w:r>
          </w:p>
          <w:p w14:paraId="6B7ADE13"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Kompresja kopii zapasowych - SBD musi pozwalać na kompresję kopii zapasowej danych (</w:t>
            </w:r>
            <w:r w:rsidRPr="0090258E">
              <w:rPr>
                <w:rFonts w:asciiTheme="minorHAnsi" w:hAnsiTheme="minorHAnsi" w:cstheme="minorHAnsi"/>
                <w:i/>
                <w:sz w:val="20"/>
                <w:szCs w:val="20"/>
              </w:rPr>
              <w:t>backup</w:t>
            </w:r>
            <w:r w:rsidRPr="0090258E">
              <w:rPr>
                <w:rFonts w:asciiTheme="minorHAnsi" w:hAnsiTheme="minorHAnsi" w:cstheme="minorHAnsi"/>
                <w:sz w:val="20"/>
                <w:szCs w:val="20"/>
              </w:rPr>
              <w:t>) w trakcie jej tworzenia. Powinna to być cecha SBD niezależna od funkcji systemu operacyjnego ani od sprzętowego rozwiązania archiwizacji danych.</w:t>
            </w:r>
          </w:p>
          <w:p w14:paraId="63A661E1"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Możliwość automatycznego szyfrowania kopii bezpieczeństwa bazy danych przy użyciu między innymi certyfikatów lub kluczy asymetrycznych. System szyfrowania musi wspierać następujące algorytmy szyfrujące: AES 128. AES 192, AES 256, Triple DES. Mechanizm ten nie może wymagać konieczności uprzedniego szyfrowania bazy danych.</w:t>
            </w:r>
          </w:p>
          <w:p w14:paraId="0105F2FF"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Możliwość zastosowania reguł bezpieczeństwa obowiązujących w przedsiębiorstwie - wsparcie dla zdefiniowanej w przedsiębiorstwie polityki bezpieczeństwa (np. automatyczne wymuszanie zmiany haseł użytkowników, zastosowanie mechanizmu weryfikacji dostatecznego poziomu komplikacji haseł wprowadzanych przez użytkowników), możliwość zintegrowania uwierzytelniania użytkowników z Active Directory.</w:t>
            </w:r>
          </w:p>
          <w:p w14:paraId="5C47D695"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Możliwość definiowania reguł administracyjnych dla serwera lub grupy serwerów - SBD musi mieć możliwość definiowania reguł wymuszanych przez system i zarządzania nimi. Przykładem takiej reguły jest uniemożliwienie użytkownikom tworzenia obiektów baz danych o zdefiniowanych przez administratora szablonach nazw. Dodatkowo wymagana jest możliwość rejestracji i raportowania niezgodności działającego systemu ze wskazanymi regułami, bez wpływu na jego funkcjonalność.</w:t>
            </w:r>
          </w:p>
          <w:p w14:paraId="4B0009F1"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Rejestrowanie zdarzeń silnika bazy danych w czasie rzeczywistym - SBD musi posiadać możliwość rejestracji zdarzeń na poziomie silnika bazy danych w czasie rzeczywistym w celach diagnostycznych, bez ujemnego wpływu na wydajność rozwiązania, pozwalać na selektywne wybieranie rejestrowanych zdarzeń. Wymagana jest rejestracja zdarzeń:</w:t>
            </w:r>
          </w:p>
          <w:p w14:paraId="5B8A327F" w14:textId="77777777" w:rsidR="00A163AC" w:rsidRPr="0090258E" w:rsidRDefault="00A163AC" w:rsidP="00D561DB">
            <w:pPr>
              <w:pStyle w:val="Akapitzlist"/>
              <w:numPr>
                <w:ilvl w:val="0"/>
                <w:numId w:val="108"/>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odczyt/zapis danych na dysku dla zapytań wykonywanych do baz danych (w celu wychwytywania zapytań znacząco obciążających system),</w:t>
            </w:r>
          </w:p>
          <w:p w14:paraId="5FC02B12" w14:textId="77777777" w:rsidR="00A163AC" w:rsidRPr="0090258E" w:rsidRDefault="00A163AC" w:rsidP="00D561DB">
            <w:pPr>
              <w:pStyle w:val="Akapitzlist"/>
              <w:numPr>
                <w:ilvl w:val="0"/>
                <w:numId w:val="108"/>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wykonanie zapytania lub procedury trwające dłużej niż zdefiniowany czas (wychwytywanie długo trwających zapytań lub procedur),</w:t>
            </w:r>
          </w:p>
          <w:p w14:paraId="6A4131D2" w14:textId="77777777" w:rsidR="00A163AC" w:rsidRPr="0090258E" w:rsidRDefault="00A163AC" w:rsidP="00D561DB">
            <w:pPr>
              <w:pStyle w:val="Akapitzlist"/>
              <w:numPr>
                <w:ilvl w:val="0"/>
                <w:numId w:val="108"/>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lastRenderedPageBreak/>
              <w:t>para zdarzeń zablokowanie/zwolnienie blokady na obiekcie bazy (w celu wychwytywania długotrwałych blokad obiektów bazy).</w:t>
            </w:r>
          </w:p>
          <w:p w14:paraId="62212EC9"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Zarządzanie pustymi wartościami w bazie danych - SBD musi efektywnie zarządzać pustymi wartościami przechowywanymi w bazie danych (NULL). W szczególności puste wartości wprowadzone do bazy danych powinny zajmować minimalny obszar pamięci.</w:t>
            </w:r>
          </w:p>
          <w:p w14:paraId="2E0CCBA2"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Definiowanie nowych typów danych - SBD musi umożliwiać definiowanie nowych typów danych wraz z definicją specyficznej dla tych typów danych logiki operacji. Jeśli np. zdefiniujemy typ do przechowywania danych hierarchicznych, to obiekty tego typu powinny udostępnić operacje dostępu do „potomków” obiektu, „rodzica” itp. Logika operacji nowego typu danych powinna być implementowana w zaproponowanym przez Dostawcę języku programowania. Nowe typy danych nie mogą być ograniczone wyłącznie do okrojenia typów wbudowanych lub ich kombinacji.</w:t>
            </w:r>
          </w:p>
          <w:p w14:paraId="3BECCDEF"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Wsparcie dla technologii XML - SBD musi udostępniać mechanizmy składowania i obróbki danych w postaci struktur XML. W szczególności musi:</w:t>
            </w:r>
          </w:p>
          <w:p w14:paraId="06A519A0" w14:textId="77777777" w:rsidR="00A163AC" w:rsidRPr="0090258E" w:rsidRDefault="00A163AC" w:rsidP="00D561DB">
            <w:pPr>
              <w:pStyle w:val="Akapitzlist"/>
              <w:numPr>
                <w:ilvl w:val="0"/>
                <w:numId w:val="109"/>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udostępniać typ danych do przechowywania kompletnych dokumentów XML w jednym polu tabeli,</w:t>
            </w:r>
          </w:p>
          <w:p w14:paraId="06D4D3C3" w14:textId="77777777" w:rsidR="00A163AC" w:rsidRPr="0090258E" w:rsidRDefault="00A163AC" w:rsidP="00D561DB">
            <w:pPr>
              <w:pStyle w:val="Akapitzlist"/>
              <w:numPr>
                <w:ilvl w:val="0"/>
                <w:numId w:val="109"/>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udostępniać mechanizm walidacji struktur XML-owych względem jednego lub wielu szablonów XSD,</w:t>
            </w:r>
          </w:p>
          <w:p w14:paraId="2DCCA201" w14:textId="77777777" w:rsidR="00A163AC" w:rsidRPr="0090258E" w:rsidRDefault="00A163AC" w:rsidP="00D561DB">
            <w:pPr>
              <w:pStyle w:val="Akapitzlist"/>
              <w:numPr>
                <w:ilvl w:val="0"/>
                <w:numId w:val="109"/>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udostępniać język zapytań do struktur XML,</w:t>
            </w:r>
          </w:p>
          <w:p w14:paraId="1E6FC2C1" w14:textId="77777777" w:rsidR="00A163AC" w:rsidRPr="0090258E" w:rsidRDefault="00A163AC" w:rsidP="00D561DB">
            <w:pPr>
              <w:pStyle w:val="Akapitzlist"/>
              <w:numPr>
                <w:ilvl w:val="0"/>
                <w:numId w:val="109"/>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udostępniać język modyfikacji danych (DML) w strukturach XML (dodawanie, usuwanie i modyfikację zawartości struktur XML),</w:t>
            </w:r>
          </w:p>
          <w:p w14:paraId="408F170B" w14:textId="77777777" w:rsidR="00A163AC" w:rsidRPr="0090258E" w:rsidRDefault="00A163AC" w:rsidP="00D561DB">
            <w:pPr>
              <w:pStyle w:val="Akapitzlist"/>
              <w:numPr>
                <w:ilvl w:val="0"/>
                <w:numId w:val="109"/>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udostępniać możliwość indeksowania struktur XML-owych w celu optymalizacji wykonywania zapytań.</w:t>
            </w:r>
          </w:p>
          <w:p w14:paraId="4C73CBED"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Wsparcie dla danych przestrzennych - SBD musi zapewniać wsparcie dla geometrycznych i geograficznych typów danych pozwalających w prosty sposób przechowywać i analizować informacje o lokalizacji obiektów, dróg i innych punktów orientacyjnych zlokalizowanych na kuli ziemskiej, a w szczególności:</w:t>
            </w:r>
          </w:p>
          <w:p w14:paraId="11630F27" w14:textId="77777777" w:rsidR="00A163AC" w:rsidRPr="0090258E" w:rsidRDefault="00A163AC" w:rsidP="00D561DB">
            <w:pPr>
              <w:pStyle w:val="Akapitzlist"/>
              <w:numPr>
                <w:ilvl w:val="0"/>
                <w:numId w:val="109"/>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zapewniać możliwość wykorzystywania szerokości i długości geograficznej do opisu lokalizacji obiektów,</w:t>
            </w:r>
          </w:p>
          <w:p w14:paraId="20490CA8" w14:textId="77777777" w:rsidR="00A163AC" w:rsidRPr="0090258E" w:rsidRDefault="00A163AC" w:rsidP="00D561DB">
            <w:pPr>
              <w:pStyle w:val="Akapitzlist"/>
              <w:numPr>
                <w:ilvl w:val="0"/>
                <w:numId w:val="109"/>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oferować wiele metod, które pozwalają na łatwe operowanie kształtami czy bryłami, testowanie ich wzajemnego ułożenia w układach współrzędnych oraz dokonywanie obliczeń takich wielkości, jak pola figur, odległości do punktu na linii, itp.,</w:t>
            </w:r>
          </w:p>
          <w:p w14:paraId="2D77596E" w14:textId="77777777" w:rsidR="00A163AC" w:rsidRPr="0090258E" w:rsidRDefault="00A163AC" w:rsidP="00D561DB">
            <w:pPr>
              <w:pStyle w:val="Akapitzlist"/>
              <w:numPr>
                <w:ilvl w:val="0"/>
                <w:numId w:val="109"/>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obsługa geometrycznych i geograficznych typów danych powinna być dostępna z poziomu języka zapytań do systemu SBD,</w:t>
            </w:r>
          </w:p>
          <w:p w14:paraId="56AEA6FA" w14:textId="77777777" w:rsidR="00A163AC" w:rsidRPr="0090258E" w:rsidRDefault="00A163AC" w:rsidP="00D561DB">
            <w:pPr>
              <w:pStyle w:val="Akapitzlist"/>
              <w:numPr>
                <w:ilvl w:val="0"/>
                <w:numId w:val="109"/>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typy danych geograficznych powinny być konstruowane na podstawie obiektów wektorowych, określonych w formacie Well-Known Text (WKT) lub Well-Known Binary (WKB), (powinny być to m.in. takie typy obiektów jak: lokalizacja (punkt), seria punktów, seria punktów połączonych linią, zestaw wielokątów, itp.).</w:t>
            </w:r>
          </w:p>
          <w:p w14:paraId="0548B2BE"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Możliwość tworzenia funkcji i procedur w innych językach programowania - SBD musi umożliwiać tworzenie procedur i funkcji z wykorzystaniem innych języków programowania, niż standardowo obsługiwany język zapytań danego SBD. System musi umożliwiać tworzenie w tych językach m.in. agregujących funkcji użytkownika oraz wyzwalaczy. Dodatkowo musi udostępniać środowisko do debuggowania.</w:t>
            </w:r>
          </w:p>
          <w:p w14:paraId="50FDE868"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 xml:space="preserve">Możliwość tworzenia rekursywnych zapytań do bazy danych - SBD musi udostępniać wbudowany mechanizm umożlwiający tworzenie rekursywnych zapytań do bazy danych bez potrzeby pisania specjalnych procedur i wywoływania ich w sposób rekurencyjny.  </w:t>
            </w:r>
          </w:p>
          <w:p w14:paraId="37C9BF44"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Obsługa błędów w kodzie zapytań - język zapytań i procedur w SBD musi umożliwiać zastosowanie mechanizmu przechwytywania błędów wykonania procedury (na zasadzie bloku instrukcji TRY/CATCH) – tak jak w klasycznych językach programowania.</w:t>
            </w:r>
          </w:p>
          <w:p w14:paraId="51BB533E"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Raportowanie zależności między obiektami - SBD musi udostępniać informacje o wzajemnych zależnościach między obiektami bazy danych.</w:t>
            </w:r>
          </w:p>
          <w:p w14:paraId="1A754C90"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 xml:space="preserve">Mechanizm zamrażania planów wykonania zapytań do bazy danych - SBD musi udostępniać mechanizm pozwalający na zamrożenie planu wykonania zapytania przez silnik bazy danych (w wyniku takiej operacji zapytanie jest zawsze wykonywane przez silnik bazy danych w ten sam sposób).  Mechanizm ten daje możliwość zapewnienia przewidywalnego czasu odpowiedzi na zapytanie po przeniesieniu systemu na inny serwer (środowisko testowe i produkcyjne), migracji do innych wersji SBD, wprowadzeniu zmian sprzętowych serwera. </w:t>
            </w:r>
          </w:p>
          <w:p w14:paraId="2106FE64"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lastRenderedPageBreak/>
              <w:t>System transformacji danych - SBD musi posiadać narzędzie do graficznego projektowania transformacji danych. Narzędzie to powinno pozwalać na przygotowanie definicji transformacji w postaci pliku, które potem mogą być wykonywane automatycznie lub z asystą operatora. Transformacje powinny posiadać możliwość graficznego definiowania zarówno przepływu sterowania (program i warunki logiczne) jak i przepływu strumienia rekordów poddawanych transformacjom. Powinna być także zapewniona możliwość tworzenia własnych transformacji. Środowisko tworzenia transformacji danych powinno udostępniać m.in.:</w:t>
            </w:r>
          </w:p>
          <w:p w14:paraId="245A0025" w14:textId="77777777" w:rsidR="00A163AC" w:rsidRPr="0090258E" w:rsidRDefault="00A163AC" w:rsidP="00D561DB">
            <w:pPr>
              <w:pStyle w:val="Akapitzlist"/>
              <w:numPr>
                <w:ilvl w:val="0"/>
                <w:numId w:val="109"/>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mechanizm debuggowania tworzonego rozwiązania,</w:t>
            </w:r>
          </w:p>
          <w:p w14:paraId="2BC45FAA" w14:textId="77777777" w:rsidR="00A163AC" w:rsidRPr="0090258E" w:rsidRDefault="00A163AC" w:rsidP="00D561DB">
            <w:pPr>
              <w:pStyle w:val="Akapitzlist"/>
              <w:numPr>
                <w:ilvl w:val="0"/>
                <w:numId w:val="109"/>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 xml:space="preserve">mechanizm stawiania „pułapek” (breakpoints), </w:t>
            </w:r>
          </w:p>
          <w:p w14:paraId="2796B688" w14:textId="77777777" w:rsidR="00A163AC" w:rsidRPr="0090258E" w:rsidRDefault="00A163AC" w:rsidP="00D561DB">
            <w:pPr>
              <w:pStyle w:val="Akapitzlist"/>
              <w:numPr>
                <w:ilvl w:val="0"/>
                <w:numId w:val="109"/>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mechanizm logowania do pliku wykonywanych przez transformację operacji,</w:t>
            </w:r>
          </w:p>
          <w:p w14:paraId="5BE5349B" w14:textId="77777777" w:rsidR="00A163AC" w:rsidRPr="0090258E" w:rsidRDefault="00A163AC" w:rsidP="00D561DB">
            <w:pPr>
              <w:pStyle w:val="Akapitzlist"/>
              <w:numPr>
                <w:ilvl w:val="0"/>
                <w:numId w:val="109"/>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możliwość wznowienia wykonania transformacji od punktu, w którym przerwano jej wykonanie (np. w wyniku pojawienia się błędu),</w:t>
            </w:r>
          </w:p>
          <w:p w14:paraId="031FF6CE" w14:textId="77777777" w:rsidR="00A163AC" w:rsidRPr="0090258E" w:rsidRDefault="00A163AC" w:rsidP="00D561DB">
            <w:pPr>
              <w:pStyle w:val="Akapitzlist"/>
              <w:numPr>
                <w:ilvl w:val="0"/>
                <w:numId w:val="109"/>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możliwość cofania i ponawiania wprowadzonych przez użytkownika zmian podczas edycji transformacji (funkcja undo/redo)</w:t>
            </w:r>
          </w:p>
          <w:p w14:paraId="7C4BDDCD" w14:textId="77777777" w:rsidR="00A163AC" w:rsidRPr="0090258E" w:rsidRDefault="00A163AC" w:rsidP="00D561DB">
            <w:pPr>
              <w:pStyle w:val="Akapitzlist"/>
              <w:numPr>
                <w:ilvl w:val="0"/>
                <w:numId w:val="109"/>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mechanizm analizy przetwarzanych danych (możliwość podglądu rekordów przetwarzanych w strumieniu danych oraz tworzenia statystyk, np. histogram wartości w przetwarzanych kolumnach tabeli),</w:t>
            </w:r>
          </w:p>
          <w:p w14:paraId="0588FEAF" w14:textId="77777777" w:rsidR="00A163AC" w:rsidRPr="0090258E" w:rsidRDefault="00A163AC" w:rsidP="00D561DB">
            <w:pPr>
              <w:pStyle w:val="Akapitzlist"/>
              <w:numPr>
                <w:ilvl w:val="0"/>
                <w:numId w:val="109"/>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mechanizm automatyzacji publikowania utworzonych transformacji na serwerze bazy danych (w szczególności tworzenia wersji instalacyjnej pozwalającej automatyzować proces publikacji na wielu serwerach),</w:t>
            </w:r>
          </w:p>
          <w:p w14:paraId="739F37B1" w14:textId="77777777" w:rsidR="00A163AC" w:rsidRPr="0090258E" w:rsidRDefault="00A163AC" w:rsidP="00D561DB">
            <w:pPr>
              <w:pStyle w:val="Akapitzlist"/>
              <w:numPr>
                <w:ilvl w:val="0"/>
                <w:numId w:val="109"/>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mechanizm tworzenia parametrów zarówno na poziomie poszczególnych pakietów, jak też na poziomie całego projektu, parametry powinny umożliwiać uruchamianie pakietów podrzędnych i przesyłanie do nich wartości parametrów z pakietu nadrzędnego,</w:t>
            </w:r>
          </w:p>
          <w:p w14:paraId="3E288360" w14:textId="77777777" w:rsidR="00A163AC" w:rsidRPr="0090258E" w:rsidRDefault="00A163AC" w:rsidP="00D561DB">
            <w:pPr>
              <w:pStyle w:val="Akapitzlist"/>
              <w:numPr>
                <w:ilvl w:val="0"/>
                <w:numId w:val="109"/>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mechanizm mapowania kolumn wykorzystujący ich nazwę i typ danych do automatycznego przemapowania kolumn w sytuacji podmiany źródła danych.</w:t>
            </w:r>
          </w:p>
          <w:p w14:paraId="3344E04E"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Wbudowany system analityczny - SBD musi posiadać moduł pozwalający na tworzenie rozwiązań służących do analizy danych wielowymiarowych (kostki OLAP). Powinno być możliwe tworzenie: wymiarów, miar. Wymiary powinny mieć możliwość określania dodatkowych atrybutów będących dodatkowymi poziomami agregacji. Powinna być możliwość definiowania hierarchii w obrębie wymiaru. Przykład: wymiar Lokalizacja Geograficzna. Atrybuty: miasto, gmina, województwo. Hierarchia: Województwo-&gt;Gmina.</w:t>
            </w:r>
          </w:p>
          <w:p w14:paraId="745DCF6C"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Wbudowany system analityczny musi mieć możliwość wyliczania agregacji wartości miar dla zmieniających się elementów (członków) wymiarów i ich atrybutów. Agregacje powinny być składowane w jednym z wybranych modeli (MOLAP – wyliczone gotowe agregacje rozłącznie w stosunku do danych źródłowych, ROLAP – agregacje wyliczane w trakcie zapytania z danych źródłowych). Pojedyncza baza analityczna musi mieć możliwość mieszania modeli składowania, np. dane bieżące ROLAP, historyczne – MOLAP w sposób przezroczysty dla wykonywanych zapytań. Dodatkowo powinna być dostępna możliwość drążenia danych z kostki do poziomu rekordów szczegółowych z bazy relacyjnych (drill to detail).</w:t>
            </w:r>
          </w:p>
          <w:p w14:paraId="4DEB6030"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Wbudowany system analityczny musi pozwalać na dodanie akcji przypisanych do elementów kostek wielowymiarowych (np. pozwalających na przejście użytkownika do raportów kontekstowych lub stron www powiązanych z przeglądanym obszarem kostki).</w:t>
            </w:r>
          </w:p>
          <w:p w14:paraId="59D5F850"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color w:val="000000" w:themeColor="text1"/>
                <w:sz w:val="20"/>
                <w:szCs w:val="20"/>
              </w:rPr>
            </w:pPr>
            <w:r w:rsidRPr="0090258E">
              <w:rPr>
                <w:rFonts w:asciiTheme="minorHAnsi" w:hAnsiTheme="minorHAnsi" w:cstheme="minorHAnsi"/>
                <w:sz w:val="20"/>
                <w:szCs w:val="20"/>
              </w:rPr>
              <w:t xml:space="preserve">Wbudowany system analityczny musi posiadać narzędzie do rejestracji i śledzenia zapytań </w:t>
            </w:r>
            <w:r w:rsidRPr="0090258E">
              <w:rPr>
                <w:rFonts w:asciiTheme="minorHAnsi" w:hAnsiTheme="minorHAnsi" w:cstheme="minorHAnsi"/>
                <w:color w:val="000000" w:themeColor="text1"/>
                <w:sz w:val="20"/>
                <w:szCs w:val="20"/>
              </w:rPr>
              <w:t>wykonywanych do baz analitycznych.</w:t>
            </w:r>
          </w:p>
          <w:p w14:paraId="00A3FDF7"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color w:val="000000" w:themeColor="text1"/>
                <w:sz w:val="20"/>
                <w:szCs w:val="20"/>
              </w:rPr>
            </w:pPr>
            <w:r w:rsidRPr="0090258E">
              <w:rPr>
                <w:rFonts w:asciiTheme="minorHAnsi" w:hAnsiTheme="minorHAnsi" w:cstheme="minorHAnsi"/>
                <w:color w:val="000000" w:themeColor="text1"/>
                <w:sz w:val="20"/>
                <w:szCs w:val="20"/>
              </w:rPr>
              <w:t xml:space="preserve">Wbudowany system analityczny musi obsługiwać wielojęzyczność (tworzenie obiektów wielowymiarowych w wielu językach – w zależności od ustawień na komputerze klienta). </w:t>
            </w:r>
          </w:p>
          <w:p w14:paraId="2E52AB99"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color w:val="000000" w:themeColor="text1"/>
                <w:sz w:val="20"/>
                <w:szCs w:val="20"/>
              </w:rPr>
            </w:pPr>
            <w:r w:rsidRPr="0090258E">
              <w:rPr>
                <w:rFonts w:asciiTheme="minorHAnsi" w:hAnsiTheme="minorHAnsi" w:cstheme="minorHAnsi"/>
                <w:color w:val="000000" w:themeColor="text1"/>
                <w:sz w:val="20"/>
                <w:szCs w:val="20"/>
              </w:rPr>
              <w:t>Wbudowany system analityczny musi udostępniać rozwiązania Data Mining, m.in.: algorytmy reguł związków (Association Rules), szeregów czasowych (Time Series), drzew regresji (Regression Trees), sieci neuronowych (Neural Nets oraz Naive Bayes). Dodatkowo system musi udostępniać narzędzia do wizualizacji danych z modelu Data Mining oraz język zapytań do odpytywania tych modeli.</w:t>
            </w:r>
          </w:p>
          <w:p w14:paraId="348DCF45"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Tworzenie głównych wskaźników wydajności KPI (Key Performance Indicators - kluczowe czynniki sukcesu) - SBD musi udostępniać użytkownikom możliwość tworzenia wskaźników KPI (Key Performance Indicators) na podstawie danych zgromadzonych w strukturach wielowymiarowych. W szczególności powinien pozwalać na zdefiniowanie takich elementów, jak: wartość aktualna, cel, trend, symbol graficzny wskaźnika w zależności od stosunku wartości aktualnej do celu.</w:t>
            </w:r>
          </w:p>
          <w:p w14:paraId="3F55625F"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lastRenderedPageBreak/>
              <w:t>System raportowania - SBD musi posiadać możliwość definiowania i generowania raportów. Narzędzie do tworzenia raportów powinno pozwalać na ich graficzną definicję. Raporty powinny być udostępnianie przez system protokołem HTTP (dostęp klienta za pomocą przeglądarki), bez konieczności stosowania dodatkowego oprogramowania po stronie serwera. Dodatkowo system raportowania musi obsługiwać:</w:t>
            </w:r>
          </w:p>
          <w:p w14:paraId="49AB9F9B" w14:textId="77777777" w:rsidR="00A163AC" w:rsidRPr="0090258E" w:rsidRDefault="00A163AC" w:rsidP="00D561DB">
            <w:pPr>
              <w:pStyle w:val="Akapitzlist"/>
              <w:numPr>
                <w:ilvl w:val="0"/>
                <w:numId w:val="109"/>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raporty parametryzowane,</w:t>
            </w:r>
          </w:p>
          <w:p w14:paraId="5816CB3C" w14:textId="77777777" w:rsidR="00A163AC" w:rsidRPr="0090258E" w:rsidRDefault="00A163AC" w:rsidP="00D561DB">
            <w:pPr>
              <w:pStyle w:val="Akapitzlist"/>
              <w:numPr>
                <w:ilvl w:val="0"/>
                <w:numId w:val="109"/>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cache raportów (generacja raportów bez dostępu do źródła danych),</w:t>
            </w:r>
          </w:p>
          <w:p w14:paraId="7D7F9309" w14:textId="77777777" w:rsidR="00A163AC" w:rsidRPr="0090258E" w:rsidRDefault="00A163AC" w:rsidP="00D561DB">
            <w:pPr>
              <w:pStyle w:val="Akapitzlist"/>
              <w:numPr>
                <w:ilvl w:val="0"/>
                <w:numId w:val="109"/>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cache raportów parametryzowanych (generacja raportów bez dostępu do źródła danych, z różnymi wartościami parametrów),</w:t>
            </w:r>
          </w:p>
          <w:p w14:paraId="2238C319" w14:textId="77777777" w:rsidR="00A163AC" w:rsidRPr="0090258E" w:rsidRDefault="00A163AC" w:rsidP="00D561DB">
            <w:pPr>
              <w:pStyle w:val="Akapitzlist"/>
              <w:numPr>
                <w:ilvl w:val="0"/>
                <w:numId w:val="109"/>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współdzielenie predefiniowanych zapytań do źródeł danych,</w:t>
            </w:r>
          </w:p>
          <w:p w14:paraId="76A14F40" w14:textId="77777777" w:rsidR="00A163AC" w:rsidRPr="0090258E" w:rsidRDefault="00A163AC" w:rsidP="00D561DB">
            <w:pPr>
              <w:pStyle w:val="Akapitzlist"/>
              <w:numPr>
                <w:ilvl w:val="0"/>
                <w:numId w:val="109"/>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 xml:space="preserve">wizualizację danych analitycznych na mapach geograficznych (w tym import map w formacie ESRI Shape File), </w:t>
            </w:r>
          </w:p>
          <w:p w14:paraId="256A3ACB" w14:textId="77777777" w:rsidR="00A163AC" w:rsidRPr="0090258E" w:rsidRDefault="00A163AC" w:rsidP="00D561DB">
            <w:pPr>
              <w:pStyle w:val="Akapitzlist"/>
              <w:numPr>
                <w:ilvl w:val="0"/>
                <w:numId w:val="109"/>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możliwość opublikowania elementu raportu (wykresu, tabeli) we współdzielonej bibliotece, z której mogą korzystać inni użytkownicy tworzący nowy raport,</w:t>
            </w:r>
          </w:p>
          <w:p w14:paraId="775E50FD" w14:textId="77777777" w:rsidR="00A163AC" w:rsidRPr="0090258E" w:rsidRDefault="00A163AC" w:rsidP="00D561DB">
            <w:pPr>
              <w:pStyle w:val="Akapitzlist"/>
              <w:numPr>
                <w:ilvl w:val="0"/>
                <w:numId w:val="109"/>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możliwość wizualizacji wskaźników KPI,</w:t>
            </w:r>
          </w:p>
          <w:p w14:paraId="7855F28B" w14:textId="77777777" w:rsidR="00A163AC" w:rsidRPr="0090258E" w:rsidRDefault="00A163AC" w:rsidP="00D561DB">
            <w:pPr>
              <w:pStyle w:val="Akapitzlist"/>
              <w:numPr>
                <w:ilvl w:val="0"/>
                <w:numId w:val="109"/>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możliwość wizualizacji danych w postaci obiektów sparkline.</w:t>
            </w:r>
          </w:p>
          <w:p w14:paraId="1446A96C"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Środowisko raportowania powinno być osadzone i administrowane z wykorzystaniem mechanizmu Web Serwisów (Web Services).</w:t>
            </w:r>
          </w:p>
          <w:p w14:paraId="75DE4F80"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color w:val="000000" w:themeColor="text1"/>
                <w:sz w:val="20"/>
                <w:szCs w:val="20"/>
              </w:rPr>
            </w:pPr>
            <w:r w:rsidRPr="0090258E">
              <w:rPr>
                <w:rFonts w:asciiTheme="minorHAnsi" w:hAnsiTheme="minorHAnsi" w:cstheme="minorHAnsi"/>
                <w:sz w:val="20"/>
                <w:szCs w:val="20"/>
              </w:rPr>
              <w:t xml:space="preserve">Wymagane jest generowanie raportów w formatach: XML, PDF, Microsoft Excel, Microsoft Word, HTML, TIFF. Dodatkowo raporty powinny być eksportowane w formacie Atom data feeds, które można będzie wykorzystać jako źródło danych w </w:t>
            </w:r>
            <w:r w:rsidRPr="0090258E">
              <w:rPr>
                <w:rFonts w:asciiTheme="minorHAnsi" w:hAnsiTheme="minorHAnsi" w:cstheme="minorHAnsi"/>
                <w:color w:val="000000" w:themeColor="text1"/>
                <w:sz w:val="20"/>
                <w:szCs w:val="20"/>
              </w:rPr>
              <w:t>innych aplikacjach.</w:t>
            </w:r>
          </w:p>
          <w:p w14:paraId="6C9CD556"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color w:val="000000" w:themeColor="text1"/>
                <w:sz w:val="20"/>
                <w:szCs w:val="20"/>
              </w:rPr>
            </w:pPr>
            <w:r w:rsidRPr="0090258E">
              <w:rPr>
                <w:rFonts w:asciiTheme="minorHAnsi" w:hAnsiTheme="minorHAnsi" w:cstheme="minorHAnsi"/>
                <w:color w:val="000000" w:themeColor="text1"/>
                <w:sz w:val="20"/>
                <w:szCs w:val="20"/>
              </w:rPr>
              <w:t xml:space="preserve">SBD musi umożliwiać rozbudowę mechanizmów raportowania m.in. o dodatkowe formaty eksportu danych, obsługę nowych źródeł danych dla raportów, funkcje i algorytmy wykorzystywane podczas generowania raportu (np. nowe funkcje agregujące), mechanizmy zabezpieczeń dostępu do raportów. </w:t>
            </w:r>
          </w:p>
          <w:p w14:paraId="57B13D8D"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color w:val="000000" w:themeColor="text1"/>
                <w:sz w:val="20"/>
                <w:szCs w:val="20"/>
              </w:rPr>
              <w:t>SBD</w:t>
            </w:r>
            <w:r w:rsidRPr="0090258E">
              <w:rPr>
                <w:rFonts w:asciiTheme="minorHAnsi" w:hAnsiTheme="minorHAnsi" w:cstheme="minorHAnsi"/>
                <w:sz w:val="20"/>
                <w:szCs w:val="20"/>
              </w:rPr>
              <w:t xml:space="preserve"> musi umożliwiać wysyłkę raportów drogą mailową w wybranym formacie (subskrypcja).</w:t>
            </w:r>
          </w:p>
          <w:p w14:paraId="4593270F"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Wbudowany system raportowania musi posiadać rozszerzalną architekturę oraz otwarte interfejsy do osadzania raportów oraz do integrowania rozwiązania z różnorodnymi środowiskami IT.</w:t>
            </w:r>
          </w:p>
          <w:p w14:paraId="394E4650"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W celu zwiększenia wydajności przetwarzania system bazy danych musi posiadać wbudowaną funkcjonalność pozwalającą na rozszerzenie cache’u przetwarzania w pamięci RAM o dodatkową przestrzeń na dysku SSD.</w:t>
            </w:r>
          </w:p>
          <w:p w14:paraId="0AEC3911" w14:textId="77777777" w:rsidR="00A163AC" w:rsidRPr="0090258E"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System bazy danych, w celu zwiększenia wydajności, musi zapewniać możliwość asynchronicznego zatwierdzania transakcji bazodanowych (lazy commit). Włączenie asynchronicznego zatwierdzania transakcji powinno być dostępne zarówno na poziomie wybranej bazy danych, jak również z poziomu kodu pojedynczych procedur/zapytań.</w:t>
            </w:r>
          </w:p>
          <w:p w14:paraId="2355F806" w14:textId="77777777" w:rsidR="00A163AC" w:rsidRPr="00E60FB1" w:rsidRDefault="00A163AC" w:rsidP="00D561DB">
            <w:pPr>
              <w:pStyle w:val="Akapitzlist"/>
              <w:numPr>
                <w:ilvl w:val="0"/>
                <w:numId w:val="107"/>
              </w:numPr>
              <w:spacing w:after="0" w:line="240" w:lineRule="auto"/>
              <w:jc w:val="both"/>
              <w:rPr>
                <w:rFonts w:asciiTheme="minorHAnsi" w:hAnsiTheme="minorHAnsi" w:cstheme="minorHAnsi"/>
                <w:sz w:val="20"/>
                <w:szCs w:val="20"/>
              </w:rPr>
            </w:pPr>
            <w:r w:rsidRPr="0090258E">
              <w:rPr>
                <w:rFonts w:asciiTheme="minorHAnsi" w:hAnsiTheme="minorHAnsi" w:cstheme="minorHAnsi"/>
                <w:sz w:val="20"/>
                <w:szCs w:val="20"/>
              </w:rPr>
              <w:t>W celu zwiększenia bezpieczeństwa i niezawodności system bazy danych musi udostępniać komendę pozwalającą użytkownikowi na utrwalenie na dysku wszystkich zatwierdzonych asynchronicznych transakcji (lazy commit).</w:t>
            </w:r>
          </w:p>
        </w:tc>
      </w:tr>
    </w:tbl>
    <w:p w14:paraId="5D1D9F5B" w14:textId="77777777" w:rsidR="00A163AC" w:rsidRDefault="00A163AC" w:rsidP="00A163AC">
      <w:pPr>
        <w:rPr>
          <w:rFonts w:asciiTheme="minorHAnsi" w:hAnsiTheme="minorHAnsi" w:cstheme="minorHAnsi"/>
          <w:sz w:val="20"/>
          <w:szCs w:val="20"/>
        </w:rPr>
      </w:pPr>
    </w:p>
    <w:p w14:paraId="3233212D" w14:textId="75D90504" w:rsidR="002825D8" w:rsidRPr="00E14D3C" w:rsidRDefault="002825D8" w:rsidP="009D1A39">
      <w:pPr>
        <w:pStyle w:val="Nagwek2"/>
        <w:rPr>
          <w:rFonts w:asciiTheme="minorHAnsi" w:hAnsiTheme="minorHAnsi" w:cstheme="minorHAnsi"/>
          <w:sz w:val="20"/>
          <w:szCs w:val="20"/>
        </w:rPr>
      </w:pPr>
      <w:bookmarkStart w:id="15" w:name="_Toc119673143"/>
      <w:r w:rsidRPr="00E14D3C">
        <w:rPr>
          <w:rFonts w:asciiTheme="minorHAnsi" w:hAnsiTheme="minorHAnsi" w:cstheme="minorHAnsi"/>
          <w:sz w:val="20"/>
          <w:szCs w:val="20"/>
        </w:rPr>
        <w:t>Usługi informatyczne w zakresie wdrożenia, konserwacji i serwisu sprzętu informatycznego oraz oprogramowania</w:t>
      </w:r>
      <w:r w:rsidR="008C1203">
        <w:rPr>
          <w:rFonts w:asciiTheme="minorHAnsi" w:hAnsiTheme="minorHAnsi" w:cstheme="minorHAnsi"/>
          <w:sz w:val="20"/>
          <w:szCs w:val="20"/>
        </w:rPr>
        <w:t>.</w:t>
      </w:r>
      <w:bookmarkEnd w:id="1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6"/>
        <w:gridCol w:w="2268"/>
        <w:gridCol w:w="5948"/>
      </w:tblGrid>
      <w:tr w:rsidR="00416941" w:rsidRPr="00E14D3C" w14:paraId="38129D6C" w14:textId="77777777" w:rsidTr="008C1203">
        <w:tc>
          <w:tcPr>
            <w:tcW w:w="9062" w:type="dxa"/>
            <w:gridSpan w:val="3"/>
            <w:shd w:val="clear" w:color="auto" w:fill="BFBFBF" w:themeFill="background1" w:themeFillShade="BF"/>
          </w:tcPr>
          <w:p w14:paraId="429A649C" w14:textId="7D72EF89" w:rsidR="00416941" w:rsidRPr="008C1203" w:rsidRDefault="008C1203" w:rsidP="00416941">
            <w:pPr>
              <w:jc w:val="both"/>
              <w:rPr>
                <w:rFonts w:asciiTheme="minorHAnsi" w:hAnsiTheme="minorHAnsi" w:cstheme="minorHAnsi"/>
                <w:b/>
                <w:sz w:val="20"/>
                <w:szCs w:val="20"/>
              </w:rPr>
            </w:pPr>
            <w:r w:rsidRPr="008C1203">
              <w:rPr>
                <w:rFonts w:asciiTheme="minorHAnsi" w:hAnsiTheme="minorHAnsi" w:cstheme="minorHAnsi"/>
                <w:b/>
                <w:sz w:val="20"/>
                <w:szCs w:val="20"/>
              </w:rPr>
              <w:t>Instalacja i konfiguracja.</w:t>
            </w:r>
          </w:p>
        </w:tc>
      </w:tr>
      <w:tr w:rsidR="00416941" w:rsidRPr="00E14D3C" w14:paraId="2678C068" w14:textId="77777777" w:rsidTr="00416941">
        <w:tc>
          <w:tcPr>
            <w:tcW w:w="846" w:type="dxa"/>
          </w:tcPr>
          <w:p w14:paraId="3D2E0F87" w14:textId="77777777" w:rsidR="00416941" w:rsidRPr="00E14D3C" w:rsidRDefault="00416941" w:rsidP="00D561DB">
            <w:pPr>
              <w:pStyle w:val="Akapitzlist"/>
              <w:numPr>
                <w:ilvl w:val="0"/>
                <w:numId w:val="78"/>
              </w:numPr>
              <w:spacing w:after="0" w:line="240" w:lineRule="auto"/>
              <w:contextualSpacing w:val="0"/>
              <w:rPr>
                <w:rFonts w:asciiTheme="minorHAnsi" w:hAnsiTheme="minorHAnsi" w:cstheme="minorHAnsi"/>
                <w:bCs/>
                <w:sz w:val="20"/>
                <w:szCs w:val="20"/>
              </w:rPr>
            </w:pPr>
          </w:p>
        </w:tc>
        <w:tc>
          <w:tcPr>
            <w:tcW w:w="2268" w:type="dxa"/>
          </w:tcPr>
          <w:p w14:paraId="2B1678F9" w14:textId="77777777" w:rsidR="00416941" w:rsidRPr="00E14D3C" w:rsidRDefault="00416941" w:rsidP="00416941">
            <w:pPr>
              <w:rPr>
                <w:rFonts w:asciiTheme="minorHAnsi" w:hAnsiTheme="minorHAnsi" w:cstheme="minorHAnsi"/>
                <w:bCs/>
                <w:sz w:val="20"/>
                <w:szCs w:val="20"/>
              </w:rPr>
            </w:pPr>
            <w:r w:rsidRPr="00E14D3C">
              <w:rPr>
                <w:rFonts w:asciiTheme="minorHAnsi" w:hAnsiTheme="minorHAnsi" w:cstheme="minorHAnsi"/>
                <w:bCs/>
                <w:sz w:val="20"/>
                <w:szCs w:val="20"/>
              </w:rPr>
              <w:t>Usługi</w:t>
            </w:r>
          </w:p>
        </w:tc>
        <w:tc>
          <w:tcPr>
            <w:tcW w:w="5948" w:type="dxa"/>
          </w:tcPr>
          <w:p w14:paraId="182BB483" w14:textId="14C82C73"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 xml:space="preserve">Celem prac jest </w:t>
            </w:r>
            <w:r w:rsidR="0001222C">
              <w:rPr>
                <w:rFonts w:asciiTheme="minorHAnsi" w:hAnsiTheme="minorHAnsi" w:cstheme="minorHAnsi"/>
                <w:sz w:val="20"/>
                <w:szCs w:val="20"/>
              </w:rPr>
              <w:t xml:space="preserve">modernizacja </w:t>
            </w:r>
            <w:r w:rsidRPr="00E14D3C">
              <w:rPr>
                <w:rFonts w:asciiTheme="minorHAnsi" w:hAnsiTheme="minorHAnsi" w:cstheme="minorHAnsi"/>
                <w:sz w:val="20"/>
                <w:szCs w:val="20"/>
              </w:rPr>
              <w:t xml:space="preserve">środowiska teleinformatycznego, na potrzeby realizacji usług publicznych, zbudowanego w oparciu o </w:t>
            </w:r>
            <w:r w:rsidR="0001222C">
              <w:rPr>
                <w:rFonts w:asciiTheme="minorHAnsi" w:hAnsiTheme="minorHAnsi" w:cstheme="minorHAnsi"/>
                <w:sz w:val="20"/>
                <w:szCs w:val="20"/>
              </w:rPr>
              <w:t xml:space="preserve">istniejące i </w:t>
            </w:r>
            <w:r w:rsidRPr="00E14D3C">
              <w:rPr>
                <w:rFonts w:asciiTheme="minorHAnsi" w:hAnsiTheme="minorHAnsi" w:cstheme="minorHAnsi"/>
                <w:sz w:val="20"/>
                <w:szCs w:val="20"/>
              </w:rPr>
              <w:t>dostarczone urządzenia sprzętowe i oprogramowanie opisane w podmiotowym dokumencie.</w:t>
            </w:r>
          </w:p>
          <w:p w14:paraId="5FB8C713" w14:textId="77777777" w:rsidR="00416941" w:rsidRPr="00E14D3C" w:rsidRDefault="00416941" w:rsidP="00416941">
            <w:pPr>
              <w:jc w:val="both"/>
              <w:rPr>
                <w:rFonts w:asciiTheme="minorHAnsi" w:hAnsiTheme="minorHAnsi" w:cstheme="minorHAnsi"/>
                <w:sz w:val="20"/>
                <w:szCs w:val="20"/>
              </w:rPr>
            </w:pPr>
          </w:p>
          <w:p w14:paraId="4EBA1AAA" w14:textId="332D418C"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 xml:space="preserve">Część sprzętowa powinna zostać oparta na </w:t>
            </w:r>
            <w:r w:rsidR="0001222C">
              <w:rPr>
                <w:rFonts w:asciiTheme="minorHAnsi" w:hAnsiTheme="minorHAnsi" w:cstheme="minorHAnsi"/>
                <w:sz w:val="20"/>
                <w:szCs w:val="20"/>
              </w:rPr>
              <w:t xml:space="preserve">modernizowanym </w:t>
            </w:r>
            <w:r w:rsidRPr="00E14D3C">
              <w:rPr>
                <w:rFonts w:asciiTheme="minorHAnsi" w:hAnsiTheme="minorHAnsi" w:cstheme="minorHAnsi"/>
                <w:sz w:val="20"/>
                <w:szCs w:val="20"/>
              </w:rPr>
              <w:t xml:space="preserve">systemie wirtualizacji zasobów IT. </w:t>
            </w:r>
          </w:p>
          <w:p w14:paraId="549DC1C6" w14:textId="77777777" w:rsidR="00416941" w:rsidRPr="00E14D3C" w:rsidRDefault="00416941" w:rsidP="00416941">
            <w:pPr>
              <w:jc w:val="both"/>
              <w:rPr>
                <w:rFonts w:asciiTheme="minorHAnsi" w:hAnsiTheme="minorHAnsi" w:cstheme="minorHAnsi"/>
                <w:sz w:val="20"/>
                <w:szCs w:val="20"/>
              </w:rPr>
            </w:pPr>
          </w:p>
          <w:p w14:paraId="431FB6DA"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Zamawiający umożliwi Wykonawcy dostęp do infrastruktury w ustalonym wcześniej terminie w celu dokonania analizy i przygotowania procedur wdrożenia, migracji do nowego środowiska. Dostęp do infrastruktury będzie możliwy pod nadzorem Zamawiającego i po spełnieniu warunków wynikających z Polityki Bezpieczeństwa i wymagań Zamawiającego.</w:t>
            </w:r>
          </w:p>
          <w:p w14:paraId="32B68E94" w14:textId="77777777" w:rsidR="00416941" w:rsidRPr="00E14D3C" w:rsidRDefault="00416941" w:rsidP="00416941">
            <w:pPr>
              <w:jc w:val="both"/>
              <w:rPr>
                <w:rFonts w:asciiTheme="minorHAnsi" w:hAnsiTheme="minorHAnsi" w:cstheme="minorHAnsi"/>
                <w:sz w:val="20"/>
                <w:szCs w:val="20"/>
              </w:rPr>
            </w:pPr>
          </w:p>
          <w:p w14:paraId="2088A540"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Zamawiający udzieli Wykonawcy wszelkich niezbędnych informacji niezbędnych do przeprowadzenia wdrożenia.</w:t>
            </w:r>
          </w:p>
          <w:p w14:paraId="353847CA" w14:textId="77777777" w:rsidR="00416941" w:rsidRPr="00E14D3C" w:rsidRDefault="00416941" w:rsidP="00416941">
            <w:pPr>
              <w:tabs>
                <w:tab w:val="left" w:pos="2085"/>
              </w:tabs>
              <w:rPr>
                <w:rFonts w:asciiTheme="minorHAnsi" w:hAnsiTheme="minorHAnsi" w:cstheme="minorHAnsi"/>
                <w:bCs/>
                <w:sz w:val="20"/>
                <w:szCs w:val="20"/>
              </w:rPr>
            </w:pPr>
          </w:p>
          <w:p w14:paraId="4B26EB6C" w14:textId="77777777" w:rsidR="00416941" w:rsidRPr="00E14D3C" w:rsidRDefault="00416941" w:rsidP="00416941">
            <w:pPr>
              <w:rPr>
                <w:rFonts w:asciiTheme="minorHAnsi" w:hAnsiTheme="minorHAnsi" w:cstheme="minorHAnsi"/>
                <w:sz w:val="20"/>
                <w:szCs w:val="20"/>
              </w:rPr>
            </w:pPr>
            <w:r w:rsidRPr="00E14D3C">
              <w:rPr>
                <w:rFonts w:asciiTheme="minorHAnsi" w:hAnsiTheme="minorHAnsi" w:cstheme="minorHAnsi"/>
                <w:bCs/>
                <w:sz w:val="20"/>
                <w:szCs w:val="20"/>
              </w:rPr>
              <w:t>W ramach oferty Zamawiający wymaga przeprowadzenia wdrożenia na zasadach projektowych z pełną dokumentacją wdrożeniową</w:t>
            </w:r>
            <w:r w:rsidRPr="00E14D3C">
              <w:rPr>
                <w:rFonts w:asciiTheme="minorHAnsi" w:hAnsiTheme="minorHAnsi" w:cstheme="minorHAnsi"/>
                <w:sz w:val="20"/>
                <w:szCs w:val="20"/>
              </w:rPr>
              <w:t xml:space="preserve">. </w:t>
            </w:r>
          </w:p>
          <w:p w14:paraId="2F225C50" w14:textId="77777777" w:rsidR="00416941" w:rsidRPr="00E14D3C" w:rsidRDefault="00416941" w:rsidP="00416941">
            <w:pPr>
              <w:rPr>
                <w:rFonts w:asciiTheme="minorHAnsi" w:hAnsiTheme="minorHAnsi" w:cstheme="minorHAnsi"/>
                <w:sz w:val="20"/>
                <w:szCs w:val="20"/>
              </w:rPr>
            </w:pPr>
          </w:p>
          <w:p w14:paraId="543C26E1" w14:textId="77777777" w:rsidR="00416941" w:rsidRPr="00E14D3C" w:rsidRDefault="00416941" w:rsidP="00416941">
            <w:pPr>
              <w:rPr>
                <w:rFonts w:asciiTheme="minorHAnsi" w:hAnsiTheme="minorHAnsi" w:cstheme="minorHAnsi"/>
                <w:sz w:val="20"/>
                <w:szCs w:val="20"/>
              </w:rPr>
            </w:pPr>
            <w:r w:rsidRPr="00E14D3C">
              <w:rPr>
                <w:rFonts w:asciiTheme="minorHAnsi" w:hAnsiTheme="minorHAnsi" w:cstheme="minorHAnsi"/>
                <w:sz w:val="20"/>
                <w:szCs w:val="20"/>
              </w:rPr>
              <w:t>Zamawiający wymaga następującego zakresu usług realizowanego w porozumieniu z Zamawiającym:</w:t>
            </w:r>
          </w:p>
          <w:p w14:paraId="22AC59F6" w14:textId="77777777" w:rsidR="00416941" w:rsidRPr="00E14D3C" w:rsidRDefault="00416941" w:rsidP="00416941">
            <w:pPr>
              <w:ind w:left="720"/>
              <w:rPr>
                <w:rFonts w:asciiTheme="minorHAnsi" w:hAnsiTheme="minorHAnsi" w:cstheme="minorHAnsi"/>
                <w:sz w:val="20"/>
                <w:szCs w:val="20"/>
              </w:rPr>
            </w:pPr>
          </w:p>
          <w:p w14:paraId="4903EC23" w14:textId="77777777" w:rsidR="00416941" w:rsidRPr="00E14D3C" w:rsidRDefault="00416941" w:rsidP="00D561DB">
            <w:pPr>
              <w:numPr>
                <w:ilvl w:val="1"/>
                <w:numId w:val="76"/>
              </w:numPr>
              <w:tabs>
                <w:tab w:val="clear" w:pos="1440"/>
              </w:tabs>
              <w:ind w:left="421"/>
              <w:rPr>
                <w:rFonts w:asciiTheme="minorHAnsi" w:hAnsiTheme="minorHAnsi" w:cstheme="minorHAnsi"/>
                <w:sz w:val="20"/>
                <w:szCs w:val="20"/>
              </w:rPr>
            </w:pPr>
            <w:r w:rsidRPr="00E14D3C">
              <w:rPr>
                <w:rFonts w:asciiTheme="minorHAnsi" w:hAnsiTheme="minorHAnsi" w:cstheme="minorHAnsi"/>
                <w:sz w:val="20"/>
                <w:szCs w:val="20"/>
              </w:rPr>
              <w:t>Sporządzenia Planu Wdrożenia uwzględniającego fakt wykonania wdrożenia bez przerywania bieżącej działalności Zamawiającego oraz przewidującego rozwiązania dla sytuacji kryzysowych wdrożenia.</w:t>
            </w:r>
          </w:p>
          <w:p w14:paraId="3686D647" w14:textId="77777777" w:rsidR="00416941" w:rsidRPr="00E14D3C" w:rsidRDefault="00416941" w:rsidP="00D561DB">
            <w:pPr>
              <w:numPr>
                <w:ilvl w:val="1"/>
                <w:numId w:val="76"/>
              </w:numPr>
              <w:tabs>
                <w:tab w:val="clear" w:pos="1440"/>
              </w:tabs>
              <w:ind w:left="421"/>
              <w:rPr>
                <w:rFonts w:asciiTheme="minorHAnsi" w:hAnsiTheme="minorHAnsi" w:cstheme="minorHAnsi"/>
                <w:sz w:val="20"/>
                <w:szCs w:val="20"/>
              </w:rPr>
            </w:pPr>
            <w:r w:rsidRPr="00E14D3C">
              <w:rPr>
                <w:rFonts w:asciiTheme="minorHAnsi" w:hAnsiTheme="minorHAnsi" w:cstheme="minorHAnsi"/>
                <w:sz w:val="20"/>
                <w:szCs w:val="20"/>
              </w:rPr>
              <w:t>Sporządzenia Dokumentacji Systemu według której nastąpi realizacja. Dokumentacja Systemu musi być uzgodniona z Zamawiającym i zawierać wszystkie aspekty wdrożenia. W szczególności:</w:t>
            </w:r>
          </w:p>
          <w:p w14:paraId="6DD73A48" w14:textId="77777777" w:rsidR="00416941" w:rsidRPr="00E14D3C" w:rsidRDefault="00416941" w:rsidP="00D561DB">
            <w:pPr>
              <w:numPr>
                <w:ilvl w:val="2"/>
                <w:numId w:val="76"/>
              </w:numPr>
              <w:tabs>
                <w:tab w:val="clear" w:pos="2160"/>
              </w:tabs>
              <w:ind w:left="1130"/>
              <w:rPr>
                <w:rFonts w:asciiTheme="minorHAnsi" w:hAnsiTheme="minorHAnsi" w:cstheme="minorHAnsi"/>
                <w:sz w:val="20"/>
                <w:szCs w:val="20"/>
              </w:rPr>
            </w:pPr>
            <w:r w:rsidRPr="00E14D3C">
              <w:rPr>
                <w:rFonts w:asciiTheme="minorHAnsi" w:hAnsiTheme="minorHAnsi" w:cstheme="minorHAnsi"/>
                <w:sz w:val="20"/>
                <w:szCs w:val="20"/>
              </w:rPr>
              <w:t>koncepcję techniczną projektu, która powinna zawierać opis mechanizmów działania systemu z wykorzystaniem dostarczonych i rozbudowywanych elementów sprzętowych.</w:t>
            </w:r>
          </w:p>
          <w:p w14:paraId="74E3C9D9" w14:textId="77777777" w:rsidR="00416941" w:rsidRPr="00E14D3C" w:rsidRDefault="00416941" w:rsidP="00D561DB">
            <w:pPr>
              <w:numPr>
                <w:ilvl w:val="2"/>
                <w:numId w:val="76"/>
              </w:numPr>
              <w:tabs>
                <w:tab w:val="clear" w:pos="2160"/>
              </w:tabs>
              <w:ind w:left="1130"/>
              <w:rPr>
                <w:rFonts w:asciiTheme="minorHAnsi" w:hAnsiTheme="minorHAnsi" w:cstheme="minorHAnsi"/>
                <w:sz w:val="20"/>
                <w:szCs w:val="20"/>
              </w:rPr>
            </w:pPr>
            <w:r w:rsidRPr="00E14D3C">
              <w:rPr>
                <w:rFonts w:asciiTheme="minorHAnsi" w:hAnsiTheme="minorHAnsi" w:cstheme="minorHAnsi"/>
                <w:sz w:val="20"/>
                <w:szCs w:val="20"/>
              </w:rPr>
              <w:t>schematy połączeń</w:t>
            </w:r>
          </w:p>
          <w:p w14:paraId="61C38709" w14:textId="77777777" w:rsidR="00416941" w:rsidRPr="00E14D3C" w:rsidRDefault="00416941" w:rsidP="00D561DB">
            <w:pPr>
              <w:numPr>
                <w:ilvl w:val="2"/>
                <w:numId w:val="76"/>
              </w:numPr>
              <w:tabs>
                <w:tab w:val="clear" w:pos="2160"/>
              </w:tabs>
              <w:ind w:left="1130"/>
              <w:rPr>
                <w:rFonts w:asciiTheme="minorHAnsi" w:hAnsiTheme="minorHAnsi" w:cstheme="minorHAnsi"/>
                <w:sz w:val="20"/>
                <w:szCs w:val="20"/>
              </w:rPr>
            </w:pPr>
            <w:r w:rsidRPr="00E14D3C">
              <w:rPr>
                <w:rFonts w:asciiTheme="minorHAnsi" w:hAnsiTheme="minorHAnsi" w:cstheme="minorHAnsi"/>
                <w:sz w:val="20"/>
                <w:szCs w:val="20"/>
              </w:rPr>
              <w:t>mechanizmy działania głównych elementów sprzętowych:</w:t>
            </w:r>
          </w:p>
          <w:p w14:paraId="25205231" w14:textId="77777777" w:rsidR="00416941" w:rsidRPr="00E14D3C" w:rsidRDefault="00416941" w:rsidP="00D561DB">
            <w:pPr>
              <w:pStyle w:val="Akapitzlist"/>
              <w:numPr>
                <w:ilvl w:val="0"/>
                <w:numId w:val="102"/>
              </w:numPr>
              <w:spacing w:after="0" w:line="240" w:lineRule="auto"/>
              <w:ind w:left="1847"/>
              <w:rPr>
                <w:rFonts w:asciiTheme="minorHAnsi" w:hAnsiTheme="minorHAnsi" w:cstheme="minorHAnsi"/>
                <w:sz w:val="20"/>
                <w:szCs w:val="20"/>
              </w:rPr>
            </w:pPr>
            <w:r w:rsidRPr="00E14D3C">
              <w:rPr>
                <w:rFonts w:asciiTheme="minorHAnsi" w:hAnsiTheme="minorHAnsi" w:cstheme="minorHAnsi"/>
                <w:sz w:val="20"/>
                <w:szCs w:val="20"/>
              </w:rPr>
              <w:t>sieć LAN</w:t>
            </w:r>
          </w:p>
          <w:p w14:paraId="63FDE72F" w14:textId="77777777" w:rsidR="00416941" w:rsidRPr="00E14D3C" w:rsidRDefault="00416941" w:rsidP="00D561DB">
            <w:pPr>
              <w:pStyle w:val="Akapitzlist"/>
              <w:numPr>
                <w:ilvl w:val="0"/>
                <w:numId w:val="102"/>
              </w:numPr>
              <w:spacing w:after="0" w:line="240" w:lineRule="auto"/>
              <w:ind w:left="1847"/>
              <w:rPr>
                <w:rFonts w:asciiTheme="minorHAnsi" w:hAnsiTheme="minorHAnsi" w:cstheme="minorHAnsi"/>
                <w:sz w:val="20"/>
                <w:szCs w:val="20"/>
              </w:rPr>
            </w:pPr>
            <w:r w:rsidRPr="00E14D3C">
              <w:rPr>
                <w:rFonts w:asciiTheme="minorHAnsi" w:hAnsiTheme="minorHAnsi" w:cstheme="minorHAnsi"/>
                <w:sz w:val="20"/>
                <w:szCs w:val="20"/>
              </w:rPr>
              <w:t xml:space="preserve">klaster wirtualizacyjny </w:t>
            </w:r>
          </w:p>
          <w:p w14:paraId="1E9AD78F" w14:textId="77777777" w:rsidR="00416941" w:rsidRPr="00E14D3C" w:rsidRDefault="00416941" w:rsidP="00D561DB">
            <w:pPr>
              <w:pStyle w:val="Akapitzlist"/>
              <w:numPr>
                <w:ilvl w:val="0"/>
                <w:numId w:val="102"/>
              </w:numPr>
              <w:spacing w:after="0" w:line="240" w:lineRule="auto"/>
              <w:ind w:left="1847"/>
              <w:rPr>
                <w:rFonts w:asciiTheme="minorHAnsi" w:hAnsiTheme="minorHAnsi" w:cstheme="minorHAnsi"/>
                <w:sz w:val="20"/>
                <w:szCs w:val="20"/>
              </w:rPr>
            </w:pPr>
            <w:r w:rsidRPr="00E14D3C">
              <w:rPr>
                <w:rFonts w:asciiTheme="minorHAnsi" w:hAnsiTheme="minorHAnsi" w:cstheme="minorHAnsi"/>
                <w:sz w:val="20"/>
                <w:szCs w:val="20"/>
              </w:rPr>
              <w:t>system backupu i archiwizacji danych</w:t>
            </w:r>
          </w:p>
          <w:p w14:paraId="354C487D" w14:textId="77777777" w:rsidR="00416941" w:rsidRPr="00E14D3C" w:rsidRDefault="00416941" w:rsidP="00D561DB">
            <w:pPr>
              <w:pStyle w:val="Akapitzlist"/>
              <w:numPr>
                <w:ilvl w:val="0"/>
                <w:numId w:val="102"/>
              </w:numPr>
              <w:spacing w:after="0" w:line="240" w:lineRule="auto"/>
              <w:ind w:left="1847"/>
              <w:rPr>
                <w:rFonts w:asciiTheme="minorHAnsi" w:hAnsiTheme="minorHAnsi" w:cstheme="minorHAnsi"/>
                <w:sz w:val="20"/>
                <w:szCs w:val="20"/>
              </w:rPr>
            </w:pPr>
            <w:r w:rsidRPr="00E14D3C">
              <w:rPr>
                <w:rFonts w:asciiTheme="minorHAnsi" w:hAnsiTheme="minorHAnsi" w:cstheme="minorHAnsi"/>
                <w:sz w:val="20"/>
                <w:szCs w:val="20"/>
              </w:rPr>
              <w:t>system serwerowy</w:t>
            </w:r>
          </w:p>
          <w:p w14:paraId="6CB5025F" w14:textId="77777777" w:rsidR="00416941" w:rsidRPr="00E14D3C" w:rsidRDefault="00416941" w:rsidP="00D561DB">
            <w:pPr>
              <w:numPr>
                <w:ilvl w:val="2"/>
                <w:numId w:val="76"/>
              </w:numPr>
              <w:tabs>
                <w:tab w:val="clear" w:pos="2160"/>
              </w:tabs>
              <w:ind w:left="1130"/>
              <w:rPr>
                <w:rFonts w:asciiTheme="minorHAnsi" w:hAnsiTheme="minorHAnsi" w:cstheme="minorHAnsi"/>
                <w:sz w:val="20"/>
                <w:szCs w:val="20"/>
              </w:rPr>
            </w:pPr>
            <w:r w:rsidRPr="00E14D3C">
              <w:rPr>
                <w:rFonts w:asciiTheme="minorHAnsi" w:hAnsiTheme="minorHAnsi" w:cstheme="minorHAnsi"/>
                <w:sz w:val="20"/>
                <w:szCs w:val="20"/>
              </w:rPr>
              <w:t>testy systemu uwzględniające sprawdzenie wymaganych niniejszą specyfikacją funkcjonalności</w:t>
            </w:r>
          </w:p>
          <w:p w14:paraId="7728F117" w14:textId="77777777" w:rsidR="00416941" w:rsidRPr="00E14D3C" w:rsidRDefault="00416941" w:rsidP="00D561DB">
            <w:pPr>
              <w:numPr>
                <w:ilvl w:val="2"/>
                <w:numId w:val="76"/>
              </w:numPr>
              <w:tabs>
                <w:tab w:val="clear" w:pos="2160"/>
              </w:tabs>
              <w:ind w:left="1130"/>
              <w:rPr>
                <w:rFonts w:asciiTheme="minorHAnsi" w:hAnsiTheme="minorHAnsi" w:cstheme="minorHAnsi"/>
                <w:sz w:val="20"/>
                <w:szCs w:val="20"/>
              </w:rPr>
            </w:pPr>
            <w:r w:rsidRPr="00E14D3C">
              <w:rPr>
                <w:rFonts w:asciiTheme="minorHAnsi" w:hAnsiTheme="minorHAnsi" w:cstheme="minorHAnsi"/>
                <w:sz w:val="20"/>
                <w:szCs w:val="20"/>
              </w:rPr>
              <w:t>sposób odbioru uzgodniony z Zamawiającym</w:t>
            </w:r>
          </w:p>
          <w:p w14:paraId="78B605D9" w14:textId="77777777" w:rsidR="00416941" w:rsidRPr="00E14D3C" w:rsidRDefault="00416941" w:rsidP="00D561DB">
            <w:pPr>
              <w:numPr>
                <w:ilvl w:val="2"/>
                <w:numId w:val="76"/>
              </w:numPr>
              <w:tabs>
                <w:tab w:val="clear" w:pos="2160"/>
              </w:tabs>
              <w:ind w:left="1130"/>
              <w:rPr>
                <w:rFonts w:asciiTheme="minorHAnsi" w:hAnsiTheme="minorHAnsi" w:cstheme="minorHAnsi"/>
                <w:sz w:val="20"/>
                <w:szCs w:val="20"/>
              </w:rPr>
            </w:pPr>
            <w:r w:rsidRPr="00E14D3C">
              <w:rPr>
                <w:rFonts w:asciiTheme="minorHAnsi" w:hAnsiTheme="minorHAnsi" w:cstheme="minorHAnsi"/>
                <w:sz w:val="20"/>
                <w:szCs w:val="20"/>
              </w:rPr>
              <w:t>listę i opisy procedur, wypełnianie których gwarantuje Zamawiającemu prawidłowe działanie systemu</w:t>
            </w:r>
          </w:p>
          <w:p w14:paraId="7A0B57D4" w14:textId="77777777" w:rsidR="00416941" w:rsidRPr="00E14D3C" w:rsidRDefault="00416941" w:rsidP="00D561DB">
            <w:pPr>
              <w:numPr>
                <w:ilvl w:val="2"/>
                <w:numId w:val="76"/>
              </w:numPr>
              <w:tabs>
                <w:tab w:val="clear" w:pos="2160"/>
              </w:tabs>
              <w:ind w:left="1130"/>
              <w:rPr>
                <w:rFonts w:asciiTheme="minorHAnsi" w:hAnsiTheme="minorHAnsi" w:cstheme="minorHAnsi"/>
                <w:sz w:val="20"/>
                <w:szCs w:val="20"/>
              </w:rPr>
            </w:pPr>
            <w:r w:rsidRPr="00E14D3C">
              <w:rPr>
                <w:rFonts w:asciiTheme="minorHAnsi" w:hAnsiTheme="minorHAnsi" w:cstheme="minorHAnsi"/>
                <w:sz w:val="20"/>
                <w:szCs w:val="20"/>
              </w:rPr>
              <w:t>opis przypadków, w których projekt dopuszcza niedziałanie systemu</w:t>
            </w:r>
          </w:p>
          <w:p w14:paraId="203565EA" w14:textId="77777777" w:rsidR="00416941" w:rsidRPr="00E14D3C" w:rsidRDefault="00416941" w:rsidP="00D561DB">
            <w:pPr>
              <w:numPr>
                <w:ilvl w:val="2"/>
                <w:numId w:val="76"/>
              </w:numPr>
              <w:tabs>
                <w:tab w:val="clear" w:pos="2160"/>
              </w:tabs>
              <w:ind w:left="1130"/>
              <w:rPr>
                <w:rFonts w:asciiTheme="minorHAnsi" w:hAnsiTheme="minorHAnsi" w:cstheme="minorHAnsi"/>
                <w:sz w:val="20"/>
                <w:szCs w:val="20"/>
              </w:rPr>
            </w:pPr>
            <w:r w:rsidRPr="00E14D3C">
              <w:rPr>
                <w:rFonts w:asciiTheme="minorHAnsi" w:hAnsiTheme="minorHAnsi" w:cstheme="minorHAnsi"/>
                <w:sz w:val="20"/>
                <w:szCs w:val="20"/>
              </w:rPr>
              <w:t>realizacja wdrożenia nastąpi według Planu Wdrożenia po zakończeniu którego Wykonawca sporządzi Dokumentację Powykonawczą</w:t>
            </w:r>
          </w:p>
          <w:p w14:paraId="3B938C43" w14:textId="77777777"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sz w:val="20"/>
                <w:szCs w:val="20"/>
              </w:rPr>
              <w:t>Odbiór wdrożenia nastąpi na podstawie zgodności stanu faktycznego z Planem Wdrożenia.</w:t>
            </w:r>
          </w:p>
        </w:tc>
      </w:tr>
      <w:tr w:rsidR="00416941" w:rsidRPr="00E14D3C" w14:paraId="3A036045" w14:textId="77777777" w:rsidTr="00416941">
        <w:tc>
          <w:tcPr>
            <w:tcW w:w="846" w:type="dxa"/>
          </w:tcPr>
          <w:p w14:paraId="017A1600" w14:textId="77777777" w:rsidR="00416941" w:rsidRPr="00E14D3C" w:rsidRDefault="00416941" w:rsidP="00D561DB">
            <w:pPr>
              <w:pStyle w:val="Akapitzlist"/>
              <w:numPr>
                <w:ilvl w:val="0"/>
                <w:numId w:val="78"/>
              </w:numPr>
              <w:spacing w:after="0" w:line="240" w:lineRule="auto"/>
              <w:contextualSpacing w:val="0"/>
              <w:rPr>
                <w:rFonts w:asciiTheme="minorHAnsi" w:hAnsiTheme="minorHAnsi" w:cstheme="minorHAnsi"/>
                <w:bCs/>
                <w:sz w:val="20"/>
                <w:szCs w:val="20"/>
              </w:rPr>
            </w:pPr>
          </w:p>
        </w:tc>
        <w:tc>
          <w:tcPr>
            <w:tcW w:w="2268" w:type="dxa"/>
          </w:tcPr>
          <w:p w14:paraId="43AAA4AA" w14:textId="77777777" w:rsidR="00416941" w:rsidRPr="00E14D3C" w:rsidRDefault="00416941" w:rsidP="00416941">
            <w:pPr>
              <w:rPr>
                <w:rFonts w:asciiTheme="minorHAnsi" w:hAnsiTheme="minorHAnsi" w:cstheme="minorHAnsi"/>
                <w:bCs/>
                <w:sz w:val="20"/>
                <w:szCs w:val="20"/>
              </w:rPr>
            </w:pPr>
            <w:r w:rsidRPr="00E14D3C">
              <w:rPr>
                <w:rFonts w:asciiTheme="minorHAnsi" w:hAnsiTheme="minorHAnsi" w:cstheme="minorHAnsi"/>
                <w:bCs/>
                <w:sz w:val="20"/>
                <w:szCs w:val="20"/>
              </w:rPr>
              <w:t>Montaż i fizyczne uruchomienie systemu</w:t>
            </w:r>
          </w:p>
        </w:tc>
        <w:tc>
          <w:tcPr>
            <w:tcW w:w="5948" w:type="dxa"/>
          </w:tcPr>
          <w:p w14:paraId="047BDD1D" w14:textId="77777777"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bCs/>
                <w:sz w:val="20"/>
                <w:szCs w:val="20"/>
              </w:rPr>
              <w:t>Zamawiający wymaga, aby Wykonawca zainstalował całości dostarczonego rozwiązania w pomieszczeniu serwerowni, jak i innych wskazanych miejscach co najmniej w zakresie:</w:t>
            </w:r>
          </w:p>
          <w:p w14:paraId="62FCB679" w14:textId="1BA59492" w:rsidR="00416941" w:rsidRPr="00E14D3C" w:rsidRDefault="00416941" w:rsidP="00D561DB">
            <w:pPr>
              <w:pStyle w:val="Akapitzlist"/>
              <w:numPr>
                <w:ilvl w:val="0"/>
                <w:numId w:val="85"/>
              </w:numPr>
              <w:spacing w:after="0" w:line="240" w:lineRule="auto"/>
              <w:ind w:left="434"/>
              <w:contextualSpacing w:val="0"/>
              <w:jc w:val="both"/>
              <w:rPr>
                <w:rFonts w:asciiTheme="minorHAnsi" w:hAnsiTheme="minorHAnsi" w:cstheme="minorHAnsi"/>
                <w:sz w:val="20"/>
                <w:szCs w:val="20"/>
              </w:rPr>
            </w:pPr>
            <w:r w:rsidRPr="00E14D3C">
              <w:rPr>
                <w:rFonts w:asciiTheme="minorHAnsi" w:hAnsiTheme="minorHAnsi" w:cstheme="minorHAnsi"/>
                <w:sz w:val="20"/>
                <w:szCs w:val="20"/>
              </w:rPr>
              <w:t>Urządzenia powinny zostać zamontowane w miejscach wskazanych przez Zamawiającego, oraz skonfigurowane i dołączone do infrastruktury Zamawiającego.</w:t>
            </w:r>
          </w:p>
          <w:p w14:paraId="13F118FA" w14:textId="77777777" w:rsidR="00416941" w:rsidRPr="00E14D3C" w:rsidRDefault="00416941" w:rsidP="00D561DB">
            <w:pPr>
              <w:pStyle w:val="Akapitzlist"/>
              <w:numPr>
                <w:ilvl w:val="0"/>
                <w:numId w:val="85"/>
              </w:numPr>
              <w:spacing w:after="0" w:line="240" w:lineRule="auto"/>
              <w:ind w:left="434"/>
              <w:contextualSpacing w:val="0"/>
              <w:jc w:val="both"/>
              <w:rPr>
                <w:rFonts w:asciiTheme="minorHAnsi" w:hAnsiTheme="minorHAnsi" w:cstheme="minorHAnsi"/>
                <w:sz w:val="20"/>
                <w:szCs w:val="20"/>
              </w:rPr>
            </w:pPr>
            <w:r w:rsidRPr="00E14D3C">
              <w:rPr>
                <w:rFonts w:asciiTheme="minorHAnsi" w:hAnsiTheme="minorHAnsi" w:cstheme="minorHAnsi"/>
                <w:sz w:val="20"/>
                <w:szCs w:val="20"/>
              </w:rPr>
              <w:t>Usunięcie opakowań i innych zbędnych pozostałości po procesie instalacji urządzeń.</w:t>
            </w:r>
          </w:p>
          <w:p w14:paraId="2357DA35" w14:textId="77777777" w:rsidR="00416941" w:rsidRPr="00E14D3C" w:rsidRDefault="00416941" w:rsidP="00D561DB">
            <w:pPr>
              <w:pStyle w:val="Akapitzlist"/>
              <w:numPr>
                <w:ilvl w:val="0"/>
                <w:numId w:val="85"/>
              </w:numPr>
              <w:spacing w:after="0" w:line="240" w:lineRule="auto"/>
              <w:ind w:left="434"/>
              <w:contextualSpacing w:val="0"/>
              <w:jc w:val="both"/>
              <w:rPr>
                <w:rFonts w:asciiTheme="minorHAnsi" w:hAnsiTheme="minorHAnsi" w:cstheme="minorHAnsi"/>
                <w:sz w:val="20"/>
                <w:szCs w:val="20"/>
              </w:rPr>
            </w:pPr>
            <w:r w:rsidRPr="00E14D3C">
              <w:rPr>
                <w:rFonts w:asciiTheme="minorHAnsi" w:hAnsiTheme="minorHAnsi" w:cstheme="minorHAnsi"/>
                <w:sz w:val="20"/>
                <w:szCs w:val="20"/>
              </w:rPr>
              <w:t>Podłączenie całości rozwiązania do infrastruktury Zamawiającego.</w:t>
            </w:r>
          </w:p>
          <w:p w14:paraId="7C5ADD3F" w14:textId="77777777" w:rsidR="00416941" w:rsidRPr="00E14D3C" w:rsidRDefault="00416941" w:rsidP="00D561DB">
            <w:pPr>
              <w:pStyle w:val="Akapitzlist"/>
              <w:numPr>
                <w:ilvl w:val="0"/>
                <w:numId w:val="85"/>
              </w:numPr>
              <w:spacing w:after="0" w:line="240" w:lineRule="auto"/>
              <w:ind w:left="434"/>
              <w:contextualSpacing w:val="0"/>
              <w:jc w:val="both"/>
              <w:rPr>
                <w:rFonts w:asciiTheme="minorHAnsi" w:hAnsiTheme="minorHAnsi" w:cstheme="minorHAnsi"/>
                <w:sz w:val="20"/>
                <w:szCs w:val="20"/>
              </w:rPr>
            </w:pPr>
            <w:r w:rsidRPr="00E14D3C">
              <w:rPr>
                <w:rFonts w:asciiTheme="minorHAnsi" w:hAnsiTheme="minorHAnsi" w:cstheme="minorHAnsi"/>
                <w:sz w:val="20"/>
                <w:szCs w:val="20"/>
              </w:rPr>
              <w:t>Wykonanie procedury aktualizacji firmware dostarczonych elementów do najnowszej wersji oferowanej przez producenta sprzętu.</w:t>
            </w:r>
          </w:p>
          <w:p w14:paraId="60223142" w14:textId="7EF5DD90" w:rsidR="00416941" w:rsidRPr="00E14D3C" w:rsidRDefault="00416941" w:rsidP="00D561DB">
            <w:pPr>
              <w:pStyle w:val="Akapitzlist"/>
              <w:numPr>
                <w:ilvl w:val="0"/>
                <w:numId w:val="85"/>
              </w:numPr>
              <w:spacing w:after="0" w:line="240" w:lineRule="auto"/>
              <w:ind w:left="434"/>
              <w:contextualSpacing w:val="0"/>
              <w:jc w:val="both"/>
              <w:rPr>
                <w:rFonts w:asciiTheme="minorHAnsi" w:hAnsiTheme="minorHAnsi" w:cstheme="minorHAnsi"/>
                <w:sz w:val="20"/>
                <w:szCs w:val="20"/>
              </w:rPr>
            </w:pPr>
            <w:r w:rsidRPr="00E14D3C">
              <w:rPr>
                <w:rFonts w:asciiTheme="minorHAnsi" w:hAnsiTheme="minorHAnsi" w:cstheme="minorHAnsi"/>
                <w:sz w:val="20"/>
                <w:szCs w:val="20"/>
              </w:rPr>
              <w:t xml:space="preserve">Wykonanie połączeń kablowych pomiędzy dostarczonymi urządzeniami w celu zapewnienia komunikacji </w:t>
            </w:r>
          </w:p>
          <w:p w14:paraId="57037098" w14:textId="425502EE" w:rsidR="00416941" w:rsidRPr="00060799" w:rsidRDefault="00416941" w:rsidP="00D561DB">
            <w:pPr>
              <w:pStyle w:val="Akapitzlist"/>
              <w:numPr>
                <w:ilvl w:val="0"/>
                <w:numId w:val="85"/>
              </w:numPr>
              <w:spacing w:after="0" w:line="240" w:lineRule="auto"/>
              <w:ind w:left="434"/>
              <w:contextualSpacing w:val="0"/>
              <w:jc w:val="both"/>
              <w:rPr>
                <w:rFonts w:asciiTheme="minorHAnsi" w:hAnsiTheme="minorHAnsi" w:cstheme="minorHAnsi"/>
                <w:sz w:val="20"/>
                <w:szCs w:val="20"/>
              </w:rPr>
            </w:pPr>
          </w:p>
        </w:tc>
      </w:tr>
      <w:tr w:rsidR="00416941" w:rsidRPr="00E14D3C" w14:paraId="16279407" w14:textId="77777777" w:rsidTr="00416941">
        <w:tc>
          <w:tcPr>
            <w:tcW w:w="846" w:type="dxa"/>
          </w:tcPr>
          <w:p w14:paraId="2E9103DF" w14:textId="77777777" w:rsidR="00416941" w:rsidRPr="00E14D3C" w:rsidRDefault="00416941" w:rsidP="00D561DB">
            <w:pPr>
              <w:pStyle w:val="Akapitzlist"/>
              <w:numPr>
                <w:ilvl w:val="0"/>
                <w:numId w:val="78"/>
              </w:numPr>
              <w:spacing w:after="0" w:line="240" w:lineRule="auto"/>
              <w:contextualSpacing w:val="0"/>
              <w:rPr>
                <w:rFonts w:asciiTheme="minorHAnsi" w:hAnsiTheme="minorHAnsi" w:cstheme="minorHAnsi"/>
                <w:bCs/>
                <w:sz w:val="20"/>
                <w:szCs w:val="20"/>
              </w:rPr>
            </w:pPr>
          </w:p>
        </w:tc>
        <w:tc>
          <w:tcPr>
            <w:tcW w:w="2268" w:type="dxa"/>
          </w:tcPr>
          <w:p w14:paraId="0C4E3C76" w14:textId="77777777" w:rsidR="00416941" w:rsidRPr="00E14D3C" w:rsidRDefault="00416941" w:rsidP="00416941">
            <w:pPr>
              <w:rPr>
                <w:rFonts w:asciiTheme="minorHAnsi" w:hAnsiTheme="minorHAnsi" w:cstheme="minorHAnsi"/>
                <w:bCs/>
                <w:sz w:val="20"/>
                <w:szCs w:val="20"/>
              </w:rPr>
            </w:pPr>
            <w:r w:rsidRPr="00E14D3C">
              <w:rPr>
                <w:rFonts w:asciiTheme="minorHAnsi" w:hAnsiTheme="minorHAnsi" w:cstheme="minorHAnsi"/>
                <w:bCs/>
                <w:sz w:val="20"/>
                <w:szCs w:val="20"/>
              </w:rPr>
              <w:t>Instalacja i konfiguracja oprogramowania</w:t>
            </w:r>
          </w:p>
        </w:tc>
        <w:tc>
          <w:tcPr>
            <w:tcW w:w="5948" w:type="dxa"/>
          </w:tcPr>
          <w:p w14:paraId="25914CDA" w14:textId="77777777" w:rsidR="00416941" w:rsidRPr="00E14D3C" w:rsidRDefault="00416941" w:rsidP="00D561DB">
            <w:pPr>
              <w:numPr>
                <w:ilvl w:val="0"/>
                <w:numId w:val="100"/>
              </w:numPr>
              <w:tabs>
                <w:tab w:val="clear" w:pos="720"/>
              </w:tabs>
              <w:ind w:left="434"/>
              <w:jc w:val="both"/>
              <w:rPr>
                <w:rFonts w:asciiTheme="minorHAnsi" w:hAnsiTheme="minorHAnsi" w:cstheme="minorHAnsi"/>
                <w:sz w:val="20"/>
                <w:szCs w:val="20"/>
              </w:rPr>
            </w:pPr>
            <w:r w:rsidRPr="00E14D3C">
              <w:rPr>
                <w:rFonts w:asciiTheme="minorHAnsi" w:hAnsiTheme="minorHAnsi" w:cstheme="minorHAnsi"/>
                <w:sz w:val="20"/>
                <w:szCs w:val="20"/>
              </w:rPr>
              <w:t>Instalacja i konfiguracja dostarczonego oprogramowania do systemu wykonywania backupu i archiwizacji danych.</w:t>
            </w:r>
          </w:p>
          <w:p w14:paraId="32418211" w14:textId="16970946" w:rsidR="00416941" w:rsidRPr="00371566" w:rsidRDefault="00416941" w:rsidP="00D561DB">
            <w:pPr>
              <w:numPr>
                <w:ilvl w:val="0"/>
                <w:numId w:val="100"/>
              </w:numPr>
              <w:tabs>
                <w:tab w:val="clear" w:pos="720"/>
              </w:tabs>
              <w:ind w:left="434"/>
              <w:jc w:val="both"/>
              <w:rPr>
                <w:rFonts w:asciiTheme="minorHAnsi" w:hAnsiTheme="minorHAnsi" w:cstheme="minorHAnsi"/>
                <w:sz w:val="20"/>
                <w:szCs w:val="20"/>
              </w:rPr>
            </w:pPr>
            <w:r w:rsidRPr="00E14D3C">
              <w:rPr>
                <w:rFonts w:asciiTheme="minorHAnsi" w:hAnsiTheme="minorHAnsi" w:cstheme="minorHAnsi"/>
                <w:sz w:val="20"/>
                <w:szCs w:val="20"/>
              </w:rPr>
              <w:t xml:space="preserve">Instalacja dostarczonego oprogramowania systemu serwerowego wraz z niezbędnymi usługami oraz instalacja wszystkich niezbędnych kodów dostępowych oraz licencji (wszelkie procedury rejestracyjne powinno zostać wykonane na danych dostarczonych przez Zamawiającego). </w:t>
            </w:r>
            <w:r w:rsidR="00371566">
              <w:rPr>
                <w:rFonts w:asciiTheme="minorHAnsi" w:hAnsiTheme="minorHAnsi" w:cstheme="minorHAnsi"/>
                <w:sz w:val="20"/>
                <w:szCs w:val="20"/>
              </w:rPr>
              <w:t xml:space="preserve"> Na potrzeby systemu domenowego oraz </w:t>
            </w:r>
            <w:r w:rsidRPr="00371566">
              <w:rPr>
                <w:rFonts w:asciiTheme="minorHAnsi" w:hAnsiTheme="minorHAnsi" w:cstheme="minorHAnsi"/>
                <w:sz w:val="20"/>
                <w:szCs w:val="20"/>
              </w:rPr>
              <w:t xml:space="preserve">dla </w:t>
            </w:r>
            <w:r w:rsidR="00371566">
              <w:rPr>
                <w:rFonts w:asciiTheme="minorHAnsi" w:hAnsiTheme="minorHAnsi" w:cstheme="minorHAnsi"/>
                <w:sz w:val="20"/>
                <w:szCs w:val="20"/>
              </w:rPr>
              <w:t xml:space="preserve">innych </w:t>
            </w:r>
            <w:r w:rsidRPr="00371566">
              <w:rPr>
                <w:rFonts w:asciiTheme="minorHAnsi" w:hAnsiTheme="minorHAnsi" w:cstheme="minorHAnsi"/>
                <w:sz w:val="20"/>
                <w:szCs w:val="20"/>
              </w:rPr>
              <w:t xml:space="preserve">serwerów wirtualnych. </w:t>
            </w:r>
          </w:p>
        </w:tc>
      </w:tr>
      <w:tr w:rsidR="00416941" w:rsidRPr="00E14D3C" w14:paraId="2CDF9973" w14:textId="77777777" w:rsidTr="00416941">
        <w:tc>
          <w:tcPr>
            <w:tcW w:w="846" w:type="dxa"/>
          </w:tcPr>
          <w:p w14:paraId="16228889" w14:textId="77777777" w:rsidR="00416941" w:rsidRPr="00E14D3C" w:rsidRDefault="00416941" w:rsidP="00D561DB">
            <w:pPr>
              <w:pStyle w:val="Akapitzlist"/>
              <w:numPr>
                <w:ilvl w:val="0"/>
                <w:numId w:val="78"/>
              </w:numPr>
              <w:spacing w:after="0" w:line="240" w:lineRule="auto"/>
              <w:contextualSpacing w:val="0"/>
              <w:rPr>
                <w:rFonts w:asciiTheme="minorHAnsi" w:hAnsiTheme="minorHAnsi" w:cstheme="minorHAnsi"/>
                <w:bCs/>
                <w:sz w:val="20"/>
                <w:szCs w:val="20"/>
              </w:rPr>
            </w:pPr>
          </w:p>
        </w:tc>
        <w:tc>
          <w:tcPr>
            <w:tcW w:w="2268" w:type="dxa"/>
          </w:tcPr>
          <w:p w14:paraId="45DCAE42" w14:textId="77777777"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bCs/>
                <w:sz w:val="20"/>
                <w:szCs w:val="20"/>
              </w:rPr>
              <w:t>Migracja danych</w:t>
            </w:r>
          </w:p>
        </w:tc>
        <w:tc>
          <w:tcPr>
            <w:tcW w:w="5948" w:type="dxa"/>
          </w:tcPr>
          <w:p w14:paraId="3E16068C" w14:textId="6E5E311B" w:rsidR="00416941" w:rsidRPr="00E14D3C" w:rsidRDefault="00416941" w:rsidP="00416941">
            <w:pPr>
              <w:rPr>
                <w:rFonts w:asciiTheme="minorHAnsi" w:hAnsiTheme="minorHAnsi" w:cstheme="minorHAnsi"/>
                <w:sz w:val="20"/>
                <w:szCs w:val="20"/>
              </w:rPr>
            </w:pPr>
            <w:r w:rsidRPr="00E14D3C">
              <w:rPr>
                <w:rFonts w:asciiTheme="minorHAnsi" w:hAnsiTheme="minorHAnsi" w:cstheme="minorHAnsi"/>
                <w:sz w:val="20"/>
                <w:szCs w:val="20"/>
              </w:rPr>
              <w:t>Dotyczy przeniesienia obecnie wykorzystywanych i rozbudowywanych systemów informatycznych</w:t>
            </w:r>
            <w:r w:rsidR="00424C9F">
              <w:rPr>
                <w:rFonts w:asciiTheme="minorHAnsi" w:hAnsiTheme="minorHAnsi" w:cstheme="minorHAnsi"/>
                <w:sz w:val="20"/>
                <w:szCs w:val="20"/>
              </w:rPr>
              <w:t xml:space="preserve"> (w szczególności Proton i Sprawny Urząd wraz z bazami danych i zachowaniem istniejącej integracji z innymi systemami)</w:t>
            </w:r>
            <w:r w:rsidRPr="00E14D3C">
              <w:rPr>
                <w:rFonts w:asciiTheme="minorHAnsi" w:hAnsiTheme="minorHAnsi" w:cstheme="minorHAnsi"/>
                <w:sz w:val="20"/>
                <w:szCs w:val="20"/>
              </w:rPr>
              <w:t xml:space="preserve"> na nowe rozwiązanie sprzętowe z wykorzystaniem wirtualizacji zasobów.</w:t>
            </w:r>
          </w:p>
          <w:p w14:paraId="6E060A43" w14:textId="3E887CD2" w:rsidR="00416941" w:rsidRPr="00E14D3C" w:rsidRDefault="00416941" w:rsidP="00416941">
            <w:pPr>
              <w:rPr>
                <w:rFonts w:asciiTheme="minorHAnsi" w:hAnsiTheme="minorHAnsi" w:cstheme="minorHAnsi"/>
                <w:sz w:val="20"/>
                <w:szCs w:val="20"/>
              </w:rPr>
            </w:pPr>
            <w:r w:rsidRPr="00E14D3C">
              <w:rPr>
                <w:rFonts w:asciiTheme="minorHAnsi" w:hAnsiTheme="minorHAnsi" w:cstheme="minorHAnsi"/>
                <w:sz w:val="20"/>
                <w:szCs w:val="20"/>
              </w:rPr>
              <w:t>Dane (</w:t>
            </w:r>
            <w:r w:rsidR="008C1203">
              <w:rPr>
                <w:rFonts w:asciiTheme="minorHAnsi" w:hAnsiTheme="minorHAnsi" w:cstheme="minorHAnsi"/>
                <w:sz w:val="20"/>
                <w:szCs w:val="20"/>
              </w:rPr>
              <w:t xml:space="preserve">maszyny, </w:t>
            </w:r>
            <w:r w:rsidRPr="00E14D3C">
              <w:rPr>
                <w:rFonts w:asciiTheme="minorHAnsi" w:hAnsiTheme="minorHAnsi" w:cstheme="minorHAnsi"/>
                <w:sz w:val="20"/>
                <w:szCs w:val="20"/>
              </w:rPr>
              <w:t>systemy dziedzinowe) musza zostać przeniesione na nowe zasoby serwerow</w:t>
            </w:r>
            <w:r w:rsidR="00371566">
              <w:rPr>
                <w:rFonts w:asciiTheme="minorHAnsi" w:hAnsiTheme="minorHAnsi" w:cstheme="minorHAnsi"/>
                <w:sz w:val="20"/>
                <w:szCs w:val="20"/>
              </w:rPr>
              <w:t>e</w:t>
            </w:r>
            <w:r w:rsidRPr="00E14D3C">
              <w:rPr>
                <w:rFonts w:asciiTheme="minorHAnsi" w:hAnsiTheme="minorHAnsi" w:cstheme="minorHAnsi"/>
                <w:sz w:val="20"/>
                <w:szCs w:val="20"/>
              </w:rPr>
              <w:t xml:space="preserve">. </w:t>
            </w:r>
          </w:p>
          <w:p w14:paraId="78C4B1A2"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Migracja danych musi uwzględniać uwspólnianie zasobów oraz weryfikacji ich poprawności i jakości technicznej min. w pełnym zakresie danych i rejestrów systemów dziedzinowych.</w:t>
            </w:r>
          </w:p>
        </w:tc>
      </w:tr>
      <w:tr w:rsidR="00416941" w:rsidRPr="00E14D3C" w14:paraId="6952A552" w14:textId="77777777" w:rsidTr="00416941">
        <w:tc>
          <w:tcPr>
            <w:tcW w:w="846" w:type="dxa"/>
          </w:tcPr>
          <w:p w14:paraId="3A944F41" w14:textId="77777777" w:rsidR="00416941" w:rsidRPr="00E14D3C" w:rsidRDefault="00416941" w:rsidP="00D561DB">
            <w:pPr>
              <w:pStyle w:val="Akapitzlist"/>
              <w:numPr>
                <w:ilvl w:val="0"/>
                <w:numId w:val="78"/>
              </w:numPr>
              <w:spacing w:after="0" w:line="240" w:lineRule="auto"/>
              <w:contextualSpacing w:val="0"/>
              <w:rPr>
                <w:rFonts w:asciiTheme="minorHAnsi" w:hAnsiTheme="minorHAnsi" w:cstheme="minorHAnsi"/>
                <w:bCs/>
                <w:sz w:val="20"/>
                <w:szCs w:val="20"/>
              </w:rPr>
            </w:pPr>
          </w:p>
        </w:tc>
        <w:tc>
          <w:tcPr>
            <w:tcW w:w="2268" w:type="dxa"/>
          </w:tcPr>
          <w:p w14:paraId="66B14667" w14:textId="77777777" w:rsidR="00416941" w:rsidRPr="00E14D3C" w:rsidRDefault="00416941" w:rsidP="00416941">
            <w:pPr>
              <w:rPr>
                <w:rFonts w:asciiTheme="minorHAnsi" w:hAnsiTheme="minorHAnsi" w:cstheme="minorHAnsi"/>
                <w:bCs/>
                <w:sz w:val="20"/>
                <w:szCs w:val="20"/>
              </w:rPr>
            </w:pPr>
            <w:r w:rsidRPr="00E14D3C">
              <w:rPr>
                <w:rFonts w:asciiTheme="minorHAnsi" w:hAnsiTheme="minorHAnsi" w:cstheme="minorHAnsi"/>
                <w:bCs/>
                <w:sz w:val="20"/>
                <w:szCs w:val="20"/>
              </w:rPr>
              <w:t>System backupu</w:t>
            </w:r>
          </w:p>
        </w:tc>
        <w:tc>
          <w:tcPr>
            <w:tcW w:w="5948" w:type="dxa"/>
          </w:tcPr>
          <w:p w14:paraId="39E6DCCC" w14:textId="77777777" w:rsidR="00416941" w:rsidRPr="00E14D3C" w:rsidRDefault="00416941" w:rsidP="00D561DB">
            <w:pPr>
              <w:pStyle w:val="Akapitzlist"/>
              <w:numPr>
                <w:ilvl w:val="0"/>
                <w:numId w:val="104"/>
              </w:numPr>
              <w:spacing w:after="0" w:line="240" w:lineRule="auto"/>
              <w:ind w:left="456"/>
              <w:contextualSpacing w:val="0"/>
              <w:jc w:val="both"/>
              <w:rPr>
                <w:rFonts w:asciiTheme="minorHAnsi" w:hAnsiTheme="minorHAnsi" w:cstheme="minorHAnsi"/>
                <w:sz w:val="20"/>
                <w:szCs w:val="20"/>
              </w:rPr>
            </w:pPr>
            <w:r w:rsidRPr="00E14D3C">
              <w:rPr>
                <w:rFonts w:asciiTheme="minorHAnsi" w:hAnsiTheme="minorHAnsi" w:cstheme="minorHAnsi"/>
                <w:sz w:val="20"/>
                <w:szCs w:val="20"/>
              </w:rPr>
              <w:t>Instalacja oprogramowania zarządzającego wykonywaniem kopii zapasowych.</w:t>
            </w:r>
          </w:p>
          <w:p w14:paraId="68B14FDB" w14:textId="77777777" w:rsidR="00416941" w:rsidRPr="00E14D3C" w:rsidRDefault="00416941" w:rsidP="00D561DB">
            <w:pPr>
              <w:pStyle w:val="Akapitzlist"/>
              <w:numPr>
                <w:ilvl w:val="0"/>
                <w:numId w:val="104"/>
              </w:numPr>
              <w:spacing w:after="0" w:line="240" w:lineRule="auto"/>
              <w:ind w:left="456"/>
              <w:contextualSpacing w:val="0"/>
              <w:jc w:val="both"/>
              <w:rPr>
                <w:rFonts w:asciiTheme="minorHAnsi" w:hAnsiTheme="minorHAnsi" w:cstheme="minorHAnsi"/>
                <w:sz w:val="20"/>
                <w:szCs w:val="20"/>
              </w:rPr>
            </w:pPr>
            <w:r w:rsidRPr="00E14D3C">
              <w:rPr>
                <w:rFonts w:asciiTheme="minorHAnsi" w:hAnsiTheme="minorHAnsi" w:cstheme="minorHAnsi"/>
                <w:sz w:val="20"/>
                <w:szCs w:val="20"/>
              </w:rPr>
              <w:t>Aktywacja oraz instalacja niezbędnych licencji.</w:t>
            </w:r>
          </w:p>
          <w:p w14:paraId="755164EA" w14:textId="77777777" w:rsidR="00416941" w:rsidRPr="00E14D3C" w:rsidRDefault="00416941" w:rsidP="00D561DB">
            <w:pPr>
              <w:pStyle w:val="Akapitzlist"/>
              <w:numPr>
                <w:ilvl w:val="0"/>
                <w:numId w:val="104"/>
              </w:numPr>
              <w:spacing w:after="0" w:line="240" w:lineRule="auto"/>
              <w:ind w:left="456"/>
              <w:contextualSpacing w:val="0"/>
              <w:jc w:val="both"/>
              <w:rPr>
                <w:rFonts w:asciiTheme="minorHAnsi" w:hAnsiTheme="minorHAnsi" w:cstheme="minorHAnsi"/>
                <w:sz w:val="20"/>
                <w:szCs w:val="20"/>
              </w:rPr>
            </w:pPr>
            <w:r w:rsidRPr="00E14D3C">
              <w:rPr>
                <w:rFonts w:asciiTheme="minorHAnsi" w:hAnsiTheme="minorHAnsi" w:cstheme="minorHAnsi"/>
                <w:sz w:val="20"/>
                <w:szCs w:val="20"/>
              </w:rPr>
              <w:t>Konfiguracja stacji zarządzającej.</w:t>
            </w:r>
          </w:p>
          <w:p w14:paraId="4E99557A" w14:textId="77777777" w:rsidR="00416941" w:rsidRPr="00E14D3C" w:rsidRDefault="00416941" w:rsidP="00D561DB">
            <w:pPr>
              <w:pStyle w:val="Akapitzlist"/>
              <w:numPr>
                <w:ilvl w:val="0"/>
                <w:numId w:val="104"/>
              </w:numPr>
              <w:spacing w:after="0" w:line="240" w:lineRule="auto"/>
              <w:ind w:left="456"/>
              <w:contextualSpacing w:val="0"/>
              <w:jc w:val="both"/>
              <w:rPr>
                <w:rFonts w:asciiTheme="minorHAnsi" w:hAnsiTheme="minorHAnsi" w:cstheme="minorHAnsi"/>
                <w:sz w:val="20"/>
                <w:szCs w:val="20"/>
              </w:rPr>
            </w:pPr>
            <w:r w:rsidRPr="00E14D3C">
              <w:rPr>
                <w:rFonts w:asciiTheme="minorHAnsi" w:hAnsiTheme="minorHAnsi" w:cstheme="minorHAnsi"/>
                <w:sz w:val="20"/>
                <w:szCs w:val="20"/>
              </w:rPr>
              <w:t>Dołączenie klientów do system backupu.</w:t>
            </w:r>
          </w:p>
          <w:p w14:paraId="6B70F585" w14:textId="77777777" w:rsidR="00416941" w:rsidRPr="00E14D3C" w:rsidRDefault="00416941" w:rsidP="00D561DB">
            <w:pPr>
              <w:pStyle w:val="Akapitzlist"/>
              <w:numPr>
                <w:ilvl w:val="0"/>
                <w:numId w:val="104"/>
              </w:numPr>
              <w:spacing w:after="0" w:line="240" w:lineRule="auto"/>
              <w:ind w:left="456"/>
              <w:contextualSpacing w:val="0"/>
              <w:jc w:val="both"/>
              <w:rPr>
                <w:rFonts w:asciiTheme="minorHAnsi" w:hAnsiTheme="minorHAnsi" w:cstheme="minorHAnsi"/>
                <w:sz w:val="20"/>
                <w:szCs w:val="20"/>
              </w:rPr>
            </w:pPr>
            <w:r w:rsidRPr="00E14D3C">
              <w:rPr>
                <w:rFonts w:asciiTheme="minorHAnsi" w:hAnsiTheme="minorHAnsi" w:cstheme="minorHAnsi"/>
                <w:sz w:val="20"/>
                <w:szCs w:val="20"/>
              </w:rPr>
              <w:t>Zdefiniowanie zadań backupu oraz przypisanie do nich harmonogramu automatycznego wykonywania:</w:t>
            </w:r>
          </w:p>
          <w:p w14:paraId="6787E51A" w14:textId="77777777" w:rsidR="00416941" w:rsidRPr="00E14D3C" w:rsidRDefault="00416941" w:rsidP="00D561DB">
            <w:pPr>
              <w:keepNext/>
              <w:keepLines/>
              <w:numPr>
                <w:ilvl w:val="1"/>
                <w:numId w:val="104"/>
              </w:numPr>
              <w:ind w:left="881"/>
              <w:jc w:val="both"/>
              <w:outlineLvl w:val="3"/>
              <w:rPr>
                <w:rFonts w:asciiTheme="minorHAnsi" w:hAnsiTheme="minorHAnsi" w:cstheme="minorHAnsi"/>
                <w:sz w:val="20"/>
                <w:szCs w:val="20"/>
              </w:rPr>
            </w:pPr>
            <w:r w:rsidRPr="00E14D3C">
              <w:rPr>
                <w:rFonts w:asciiTheme="minorHAnsi" w:hAnsiTheme="minorHAnsi" w:cstheme="minorHAnsi"/>
                <w:sz w:val="20"/>
                <w:szCs w:val="20"/>
              </w:rPr>
              <w:t>kopie wirtualnych maszyn muszą być wykonywane przy użyciu mechanizmów oferowanych przez dostarczone środowisko wirtualizujące;</w:t>
            </w:r>
          </w:p>
          <w:p w14:paraId="636D04F6" w14:textId="77777777" w:rsidR="00416941" w:rsidRPr="00E14D3C" w:rsidRDefault="00416941" w:rsidP="00D561DB">
            <w:pPr>
              <w:keepNext/>
              <w:keepLines/>
              <w:numPr>
                <w:ilvl w:val="1"/>
                <w:numId w:val="104"/>
              </w:numPr>
              <w:ind w:left="881"/>
              <w:jc w:val="both"/>
              <w:outlineLvl w:val="3"/>
              <w:rPr>
                <w:rFonts w:asciiTheme="minorHAnsi" w:hAnsiTheme="minorHAnsi" w:cstheme="minorHAnsi"/>
                <w:sz w:val="20"/>
                <w:szCs w:val="20"/>
              </w:rPr>
            </w:pPr>
            <w:r w:rsidRPr="00E14D3C">
              <w:rPr>
                <w:rFonts w:asciiTheme="minorHAnsi" w:hAnsiTheme="minorHAnsi" w:cstheme="minorHAnsi"/>
                <w:sz w:val="20"/>
                <w:szCs w:val="20"/>
              </w:rPr>
              <w:t>kopie wirtualnych maszyn muszą być wykonywane na dedykowany zasób dyskowy;</w:t>
            </w:r>
          </w:p>
          <w:p w14:paraId="68644E7F" w14:textId="77777777" w:rsidR="00416941" w:rsidRPr="00E14D3C" w:rsidRDefault="00416941" w:rsidP="00D561DB">
            <w:pPr>
              <w:keepNext/>
              <w:keepLines/>
              <w:numPr>
                <w:ilvl w:val="1"/>
                <w:numId w:val="104"/>
              </w:numPr>
              <w:ind w:left="881"/>
              <w:jc w:val="both"/>
              <w:outlineLvl w:val="3"/>
              <w:rPr>
                <w:rFonts w:asciiTheme="minorHAnsi" w:hAnsiTheme="minorHAnsi" w:cstheme="minorHAnsi"/>
                <w:sz w:val="20"/>
                <w:szCs w:val="20"/>
              </w:rPr>
            </w:pPr>
            <w:r w:rsidRPr="00E14D3C">
              <w:rPr>
                <w:rFonts w:asciiTheme="minorHAnsi" w:hAnsiTheme="minorHAnsi" w:cstheme="minorHAnsi"/>
                <w:sz w:val="20"/>
                <w:szCs w:val="20"/>
              </w:rPr>
              <w:t>kopie wirtualnych maszyn muszą być wykonywane automatycznie wg zadanego harmonogramu;</w:t>
            </w:r>
          </w:p>
          <w:p w14:paraId="6B244503" w14:textId="77777777" w:rsidR="00416941" w:rsidRPr="00E14D3C" w:rsidRDefault="00416941" w:rsidP="00D561DB">
            <w:pPr>
              <w:keepNext/>
              <w:keepLines/>
              <w:numPr>
                <w:ilvl w:val="1"/>
                <w:numId w:val="104"/>
              </w:numPr>
              <w:ind w:left="881"/>
              <w:jc w:val="both"/>
              <w:outlineLvl w:val="3"/>
              <w:rPr>
                <w:rFonts w:asciiTheme="minorHAnsi" w:hAnsiTheme="minorHAnsi" w:cstheme="minorHAnsi"/>
                <w:sz w:val="20"/>
                <w:szCs w:val="20"/>
              </w:rPr>
            </w:pPr>
            <w:r w:rsidRPr="00E14D3C">
              <w:rPr>
                <w:rFonts w:asciiTheme="minorHAnsi" w:hAnsiTheme="minorHAnsi" w:cstheme="minorHAnsi"/>
                <w:sz w:val="20"/>
                <w:szCs w:val="20"/>
              </w:rPr>
              <w:t>kopie zapasowe muszą być wykonywane z zastosowaniem mechanizmów deduplikacji danych w celu zapewnienia inteligentnego zarządzania przestrzenią dyskową;</w:t>
            </w:r>
          </w:p>
          <w:p w14:paraId="69786CFD" w14:textId="77777777" w:rsidR="00416941" w:rsidRPr="00E14D3C" w:rsidRDefault="00416941" w:rsidP="00D561DB">
            <w:pPr>
              <w:keepNext/>
              <w:keepLines/>
              <w:numPr>
                <w:ilvl w:val="1"/>
                <w:numId w:val="104"/>
              </w:numPr>
              <w:ind w:left="881"/>
              <w:jc w:val="both"/>
              <w:outlineLvl w:val="3"/>
              <w:rPr>
                <w:rFonts w:asciiTheme="minorHAnsi" w:hAnsiTheme="minorHAnsi" w:cstheme="minorHAnsi"/>
                <w:sz w:val="20"/>
                <w:szCs w:val="20"/>
              </w:rPr>
            </w:pPr>
            <w:r w:rsidRPr="00E14D3C">
              <w:rPr>
                <w:rFonts w:asciiTheme="minorHAnsi" w:hAnsiTheme="minorHAnsi" w:cstheme="minorHAnsi"/>
                <w:sz w:val="20"/>
                <w:szCs w:val="20"/>
              </w:rPr>
              <w:t>musi istnieć możliwość odtworzenia:</w:t>
            </w:r>
          </w:p>
          <w:p w14:paraId="4BFA0B23" w14:textId="77777777" w:rsidR="00416941" w:rsidRPr="00E14D3C" w:rsidRDefault="00416941" w:rsidP="00D561DB">
            <w:pPr>
              <w:keepNext/>
              <w:keepLines/>
              <w:numPr>
                <w:ilvl w:val="2"/>
                <w:numId w:val="104"/>
              </w:numPr>
              <w:ind w:left="1285"/>
              <w:jc w:val="both"/>
              <w:outlineLvl w:val="4"/>
              <w:rPr>
                <w:rFonts w:asciiTheme="minorHAnsi" w:hAnsiTheme="minorHAnsi" w:cstheme="minorHAnsi"/>
                <w:sz w:val="20"/>
                <w:szCs w:val="20"/>
              </w:rPr>
            </w:pPr>
            <w:r w:rsidRPr="00E14D3C">
              <w:rPr>
                <w:rFonts w:asciiTheme="minorHAnsi" w:hAnsiTheme="minorHAnsi" w:cstheme="minorHAnsi"/>
                <w:sz w:val="20"/>
                <w:szCs w:val="20"/>
              </w:rPr>
              <w:t>całej wirtualnej maszyny;</w:t>
            </w:r>
          </w:p>
          <w:p w14:paraId="528A26C3" w14:textId="77777777" w:rsidR="00416941" w:rsidRPr="00E14D3C" w:rsidRDefault="00416941" w:rsidP="00D561DB">
            <w:pPr>
              <w:keepNext/>
              <w:keepLines/>
              <w:numPr>
                <w:ilvl w:val="2"/>
                <w:numId w:val="104"/>
              </w:numPr>
              <w:ind w:left="1285"/>
              <w:jc w:val="both"/>
              <w:outlineLvl w:val="4"/>
              <w:rPr>
                <w:rFonts w:asciiTheme="minorHAnsi" w:hAnsiTheme="minorHAnsi" w:cstheme="minorHAnsi"/>
                <w:sz w:val="20"/>
                <w:szCs w:val="20"/>
              </w:rPr>
            </w:pPr>
            <w:r w:rsidRPr="00E14D3C">
              <w:rPr>
                <w:rFonts w:asciiTheme="minorHAnsi" w:hAnsiTheme="minorHAnsi" w:cstheme="minorHAnsi"/>
                <w:sz w:val="20"/>
                <w:szCs w:val="20"/>
              </w:rPr>
              <w:t>dysku wirtualnej maszyny;</w:t>
            </w:r>
          </w:p>
          <w:p w14:paraId="18FDFA02" w14:textId="77777777" w:rsidR="00416941" w:rsidRPr="00E14D3C" w:rsidRDefault="00416941" w:rsidP="00D561DB">
            <w:pPr>
              <w:keepNext/>
              <w:keepLines/>
              <w:numPr>
                <w:ilvl w:val="2"/>
                <w:numId w:val="104"/>
              </w:numPr>
              <w:ind w:left="1285"/>
              <w:jc w:val="both"/>
              <w:outlineLvl w:val="4"/>
              <w:rPr>
                <w:rFonts w:asciiTheme="minorHAnsi" w:hAnsiTheme="minorHAnsi" w:cstheme="minorHAnsi"/>
                <w:sz w:val="20"/>
                <w:szCs w:val="20"/>
              </w:rPr>
            </w:pPr>
            <w:r w:rsidRPr="00E14D3C">
              <w:rPr>
                <w:rFonts w:asciiTheme="minorHAnsi" w:hAnsiTheme="minorHAnsi" w:cstheme="minorHAnsi"/>
                <w:sz w:val="20"/>
                <w:szCs w:val="20"/>
              </w:rPr>
              <w:t>pojedynczych plików wirtualnej maszyny (zamontowanie pliku z kopią zapasową w systemie operacyjnym gościa);</w:t>
            </w:r>
          </w:p>
          <w:p w14:paraId="626CD92B" w14:textId="77777777" w:rsidR="00416941" w:rsidRPr="00E14D3C" w:rsidRDefault="00416941" w:rsidP="00D561DB">
            <w:pPr>
              <w:pStyle w:val="Akapitzlist"/>
              <w:numPr>
                <w:ilvl w:val="0"/>
                <w:numId w:val="104"/>
              </w:numPr>
              <w:spacing w:after="0" w:line="240" w:lineRule="auto"/>
              <w:ind w:left="456"/>
              <w:contextualSpacing w:val="0"/>
              <w:jc w:val="both"/>
              <w:rPr>
                <w:rFonts w:asciiTheme="minorHAnsi" w:hAnsiTheme="minorHAnsi" w:cstheme="minorHAnsi"/>
                <w:sz w:val="20"/>
                <w:szCs w:val="20"/>
              </w:rPr>
            </w:pPr>
            <w:r w:rsidRPr="00E14D3C">
              <w:rPr>
                <w:rFonts w:asciiTheme="minorHAnsi" w:hAnsiTheme="minorHAnsi" w:cstheme="minorHAnsi"/>
                <w:sz w:val="20"/>
                <w:szCs w:val="20"/>
              </w:rPr>
              <w:t>Zdefiniowanie powiadomień o przebiegu zadania (Zamawiający wymaga skonfigurowania powiadomień na wskazany adres email zawierających, co najmniej:</w:t>
            </w:r>
          </w:p>
          <w:p w14:paraId="04D43A8A" w14:textId="77777777" w:rsidR="00416941" w:rsidRPr="00E14D3C" w:rsidRDefault="00416941" w:rsidP="00D561DB">
            <w:pPr>
              <w:pStyle w:val="Akapitzlist"/>
              <w:numPr>
                <w:ilvl w:val="1"/>
                <w:numId w:val="104"/>
              </w:numPr>
              <w:spacing w:after="0" w:line="240" w:lineRule="auto"/>
              <w:ind w:left="1023"/>
              <w:contextualSpacing w:val="0"/>
              <w:jc w:val="both"/>
              <w:rPr>
                <w:rFonts w:asciiTheme="minorHAnsi" w:hAnsiTheme="minorHAnsi" w:cstheme="minorHAnsi"/>
                <w:sz w:val="20"/>
                <w:szCs w:val="20"/>
              </w:rPr>
            </w:pPr>
            <w:r w:rsidRPr="00E14D3C">
              <w:rPr>
                <w:rFonts w:asciiTheme="minorHAnsi" w:hAnsiTheme="minorHAnsi" w:cstheme="minorHAnsi"/>
                <w:sz w:val="20"/>
                <w:szCs w:val="20"/>
              </w:rPr>
              <w:t>Nazwę zadania backupu</w:t>
            </w:r>
          </w:p>
          <w:p w14:paraId="5CD67388" w14:textId="77777777" w:rsidR="00416941" w:rsidRPr="00E14D3C" w:rsidRDefault="00416941" w:rsidP="00D561DB">
            <w:pPr>
              <w:pStyle w:val="Akapitzlist"/>
              <w:numPr>
                <w:ilvl w:val="1"/>
                <w:numId w:val="104"/>
              </w:numPr>
              <w:spacing w:after="0" w:line="240" w:lineRule="auto"/>
              <w:ind w:left="1023"/>
              <w:contextualSpacing w:val="0"/>
              <w:jc w:val="both"/>
              <w:rPr>
                <w:rFonts w:asciiTheme="minorHAnsi" w:hAnsiTheme="minorHAnsi" w:cstheme="minorHAnsi"/>
                <w:sz w:val="20"/>
                <w:szCs w:val="20"/>
              </w:rPr>
            </w:pPr>
            <w:r w:rsidRPr="00E14D3C">
              <w:rPr>
                <w:rFonts w:asciiTheme="minorHAnsi" w:hAnsiTheme="minorHAnsi" w:cstheme="minorHAnsi"/>
                <w:sz w:val="20"/>
                <w:szCs w:val="20"/>
              </w:rPr>
              <w:t>Status zakończenia zadania backupu /Powodzenie, niepowodzenie/</w:t>
            </w:r>
          </w:p>
          <w:p w14:paraId="2A1B197A" w14:textId="77777777" w:rsidR="00416941" w:rsidRPr="00E14D3C" w:rsidRDefault="00416941" w:rsidP="00D561DB">
            <w:pPr>
              <w:pStyle w:val="Akapitzlist"/>
              <w:numPr>
                <w:ilvl w:val="1"/>
                <w:numId w:val="104"/>
              </w:numPr>
              <w:spacing w:after="0" w:line="240" w:lineRule="auto"/>
              <w:ind w:left="1023"/>
              <w:contextualSpacing w:val="0"/>
              <w:jc w:val="both"/>
              <w:rPr>
                <w:rFonts w:asciiTheme="minorHAnsi" w:hAnsiTheme="minorHAnsi" w:cstheme="minorHAnsi"/>
                <w:sz w:val="20"/>
                <w:szCs w:val="20"/>
              </w:rPr>
            </w:pPr>
            <w:r w:rsidRPr="00E14D3C">
              <w:rPr>
                <w:rFonts w:asciiTheme="minorHAnsi" w:hAnsiTheme="minorHAnsi" w:cstheme="minorHAnsi"/>
                <w:sz w:val="20"/>
                <w:szCs w:val="20"/>
              </w:rPr>
              <w:t>Długość trwania zadania backupu</w:t>
            </w:r>
          </w:p>
          <w:p w14:paraId="6CAD1477" w14:textId="525E31A3" w:rsidR="00416941" w:rsidRPr="00E14D3C" w:rsidRDefault="00416941" w:rsidP="00D561DB">
            <w:pPr>
              <w:pStyle w:val="Akapitzlist"/>
              <w:numPr>
                <w:ilvl w:val="1"/>
                <w:numId w:val="104"/>
              </w:numPr>
              <w:spacing w:after="0" w:line="240" w:lineRule="auto"/>
              <w:ind w:left="1023"/>
              <w:contextualSpacing w:val="0"/>
              <w:jc w:val="both"/>
              <w:rPr>
                <w:rFonts w:asciiTheme="minorHAnsi" w:hAnsiTheme="minorHAnsi" w:cstheme="minorHAnsi"/>
                <w:sz w:val="20"/>
                <w:szCs w:val="20"/>
              </w:rPr>
            </w:pPr>
            <w:r w:rsidRPr="00E14D3C">
              <w:rPr>
                <w:rFonts w:asciiTheme="minorHAnsi" w:hAnsiTheme="minorHAnsi" w:cstheme="minorHAnsi"/>
                <w:sz w:val="20"/>
                <w:szCs w:val="20"/>
              </w:rPr>
              <w:t>Ilość zapisanych danych</w:t>
            </w:r>
          </w:p>
          <w:p w14:paraId="46F70D72" w14:textId="77777777" w:rsidR="00416941" w:rsidRPr="00E14D3C" w:rsidRDefault="00416941" w:rsidP="00D561DB">
            <w:pPr>
              <w:pStyle w:val="Akapitzlist"/>
              <w:numPr>
                <w:ilvl w:val="0"/>
                <w:numId w:val="104"/>
              </w:numPr>
              <w:spacing w:after="0" w:line="240" w:lineRule="auto"/>
              <w:ind w:left="430"/>
              <w:contextualSpacing w:val="0"/>
              <w:jc w:val="both"/>
              <w:rPr>
                <w:rFonts w:asciiTheme="minorHAnsi" w:hAnsiTheme="minorHAnsi" w:cstheme="minorHAnsi"/>
                <w:sz w:val="20"/>
                <w:szCs w:val="20"/>
              </w:rPr>
            </w:pPr>
            <w:r w:rsidRPr="00E14D3C">
              <w:rPr>
                <w:rFonts w:asciiTheme="minorHAnsi" w:hAnsiTheme="minorHAnsi" w:cstheme="minorHAnsi"/>
                <w:sz w:val="20"/>
                <w:szCs w:val="20"/>
              </w:rPr>
              <w:t>Zdefiniowanie powiadomień na wskazany adres email o zdarzeniach:</w:t>
            </w:r>
          </w:p>
          <w:p w14:paraId="0ECB9DC4" w14:textId="77777777" w:rsidR="00416941" w:rsidRPr="00E14D3C" w:rsidRDefault="00416941" w:rsidP="00D561DB">
            <w:pPr>
              <w:pStyle w:val="Akapitzlist"/>
              <w:numPr>
                <w:ilvl w:val="1"/>
                <w:numId w:val="104"/>
              </w:numPr>
              <w:spacing w:after="0" w:line="240" w:lineRule="auto"/>
              <w:ind w:left="1023"/>
              <w:contextualSpacing w:val="0"/>
              <w:jc w:val="both"/>
              <w:rPr>
                <w:rFonts w:asciiTheme="minorHAnsi" w:hAnsiTheme="minorHAnsi" w:cstheme="minorHAnsi"/>
                <w:sz w:val="20"/>
                <w:szCs w:val="20"/>
              </w:rPr>
            </w:pPr>
            <w:r w:rsidRPr="00E14D3C">
              <w:rPr>
                <w:rFonts w:asciiTheme="minorHAnsi" w:hAnsiTheme="minorHAnsi" w:cstheme="minorHAnsi"/>
                <w:sz w:val="20"/>
                <w:szCs w:val="20"/>
              </w:rPr>
              <w:t>Błąd urządzenia</w:t>
            </w:r>
          </w:p>
          <w:p w14:paraId="34702964" w14:textId="77777777" w:rsidR="00416941" w:rsidRPr="00E14D3C" w:rsidRDefault="00416941" w:rsidP="00D561DB">
            <w:pPr>
              <w:pStyle w:val="Akapitzlist"/>
              <w:numPr>
                <w:ilvl w:val="1"/>
                <w:numId w:val="104"/>
              </w:numPr>
              <w:spacing w:after="0" w:line="240" w:lineRule="auto"/>
              <w:ind w:left="1023"/>
              <w:contextualSpacing w:val="0"/>
              <w:jc w:val="both"/>
              <w:rPr>
                <w:rFonts w:asciiTheme="minorHAnsi" w:hAnsiTheme="minorHAnsi" w:cstheme="minorHAnsi"/>
                <w:sz w:val="20"/>
                <w:szCs w:val="20"/>
              </w:rPr>
            </w:pPr>
            <w:r w:rsidRPr="00E14D3C">
              <w:rPr>
                <w:rFonts w:asciiTheme="minorHAnsi" w:hAnsiTheme="minorHAnsi" w:cstheme="minorHAnsi"/>
                <w:sz w:val="20"/>
                <w:szCs w:val="20"/>
              </w:rPr>
              <w:t>Uszkodzenie wewnętrznej bazy danych systemu zarządzania kopiami zapasowymi</w:t>
            </w:r>
          </w:p>
          <w:p w14:paraId="4DF0BC37" w14:textId="77777777" w:rsidR="00416941" w:rsidRPr="00E14D3C" w:rsidRDefault="00416941" w:rsidP="00D561DB">
            <w:pPr>
              <w:pStyle w:val="Akapitzlist"/>
              <w:numPr>
                <w:ilvl w:val="1"/>
                <w:numId w:val="104"/>
              </w:numPr>
              <w:spacing w:after="0" w:line="240" w:lineRule="auto"/>
              <w:ind w:left="1023"/>
              <w:contextualSpacing w:val="0"/>
              <w:jc w:val="both"/>
              <w:rPr>
                <w:rFonts w:asciiTheme="minorHAnsi" w:hAnsiTheme="minorHAnsi" w:cstheme="minorHAnsi"/>
                <w:sz w:val="20"/>
                <w:szCs w:val="20"/>
              </w:rPr>
            </w:pPr>
            <w:r w:rsidRPr="00E14D3C">
              <w:rPr>
                <w:rFonts w:asciiTheme="minorHAnsi" w:hAnsiTheme="minorHAnsi" w:cstheme="minorHAnsi"/>
                <w:sz w:val="20"/>
                <w:szCs w:val="20"/>
              </w:rPr>
              <w:t>Brak miejsca w wewnętrznej bazie danych systemu zarządzania kopiami zapasowymi</w:t>
            </w:r>
          </w:p>
          <w:p w14:paraId="2771707C" w14:textId="77777777" w:rsidR="00416941" w:rsidRPr="00E14D3C" w:rsidRDefault="00416941" w:rsidP="00D561DB">
            <w:pPr>
              <w:pStyle w:val="Akapitzlist"/>
              <w:numPr>
                <w:ilvl w:val="1"/>
                <w:numId w:val="104"/>
              </w:numPr>
              <w:spacing w:after="0" w:line="240" w:lineRule="auto"/>
              <w:ind w:left="1023"/>
              <w:contextualSpacing w:val="0"/>
              <w:jc w:val="both"/>
              <w:rPr>
                <w:rFonts w:asciiTheme="minorHAnsi" w:hAnsiTheme="minorHAnsi" w:cstheme="minorHAnsi"/>
                <w:sz w:val="20"/>
                <w:szCs w:val="20"/>
              </w:rPr>
            </w:pPr>
            <w:r w:rsidRPr="00E14D3C">
              <w:rPr>
                <w:rFonts w:asciiTheme="minorHAnsi" w:hAnsiTheme="minorHAnsi" w:cstheme="minorHAnsi"/>
                <w:sz w:val="20"/>
                <w:szCs w:val="20"/>
              </w:rPr>
              <w:lastRenderedPageBreak/>
              <w:t>Konieczność przeprowadzenia oczyszczania wewnętrznej bazy danych systemu zarządzania kopiami zapasowymi</w:t>
            </w:r>
          </w:p>
          <w:p w14:paraId="45F50B1B" w14:textId="77777777" w:rsidR="00416941" w:rsidRPr="00E14D3C" w:rsidRDefault="00416941" w:rsidP="00D561DB">
            <w:pPr>
              <w:pStyle w:val="Akapitzlist"/>
              <w:numPr>
                <w:ilvl w:val="1"/>
                <w:numId w:val="104"/>
              </w:numPr>
              <w:spacing w:after="0" w:line="240" w:lineRule="auto"/>
              <w:ind w:left="1023"/>
              <w:contextualSpacing w:val="0"/>
              <w:jc w:val="both"/>
              <w:rPr>
                <w:rFonts w:asciiTheme="minorHAnsi" w:hAnsiTheme="minorHAnsi" w:cstheme="minorHAnsi"/>
                <w:sz w:val="20"/>
                <w:szCs w:val="20"/>
              </w:rPr>
            </w:pPr>
            <w:r w:rsidRPr="00E14D3C">
              <w:rPr>
                <w:rFonts w:asciiTheme="minorHAnsi" w:hAnsiTheme="minorHAnsi" w:cstheme="minorHAnsi"/>
                <w:sz w:val="20"/>
                <w:szCs w:val="20"/>
              </w:rPr>
              <w:t>Zdarzenia dotyczące licencji</w:t>
            </w:r>
          </w:p>
          <w:p w14:paraId="64B7DE47" w14:textId="77777777" w:rsidR="00416941" w:rsidRPr="00E14D3C" w:rsidRDefault="00416941" w:rsidP="00D561DB">
            <w:pPr>
              <w:pStyle w:val="Akapitzlist"/>
              <w:numPr>
                <w:ilvl w:val="1"/>
                <w:numId w:val="104"/>
              </w:numPr>
              <w:spacing w:after="0" w:line="240" w:lineRule="auto"/>
              <w:ind w:left="1023"/>
              <w:contextualSpacing w:val="0"/>
              <w:jc w:val="both"/>
              <w:rPr>
                <w:rFonts w:asciiTheme="minorHAnsi" w:hAnsiTheme="minorHAnsi" w:cstheme="minorHAnsi"/>
                <w:sz w:val="20"/>
                <w:szCs w:val="20"/>
              </w:rPr>
            </w:pPr>
            <w:r w:rsidRPr="00E14D3C">
              <w:rPr>
                <w:rFonts w:asciiTheme="minorHAnsi" w:hAnsiTheme="minorHAnsi" w:cstheme="minorHAnsi"/>
                <w:sz w:val="20"/>
                <w:szCs w:val="20"/>
              </w:rPr>
              <w:t>Zapełnienia mail-slotu</w:t>
            </w:r>
          </w:p>
          <w:p w14:paraId="7CD730F7" w14:textId="77777777" w:rsidR="00416941" w:rsidRPr="00E14D3C" w:rsidRDefault="00416941" w:rsidP="00D561DB">
            <w:pPr>
              <w:pStyle w:val="Akapitzlist"/>
              <w:numPr>
                <w:ilvl w:val="0"/>
                <w:numId w:val="104"/>
              </w:numPr>
              <w:spacing w:after="0" w:line="240" w:lineRule="auto"/>
              <w:ind w:left="456"/>
              <w:contextualSpacing w:val="0"/>
              <w:jc w:val="both"/>
              <w:rPr>
                <w:rFonts w:asciiTheme="minorHAnsi" w:hAnsiTheme="minorHAnsi" w:cstheme="minorHAnsi"/>
                <w:sz w:val="20"/>
                <w:szCs w:val="20"/>
              </w:rPr>
            </w:pPr>
            <w:r w:rsidRPr="00E14D3C">
              <w:rPr>
                <w:rFonts w:asciiTheme="minorHAnsi" w:hAnsiTheme="minorHAnsi" w:cstheme="minorHAnsi"/>
                <w:sz w:val="20"/>
                <w:szCs w:val="20"/>
              </w:rPr>
              <w:t>Uruchomienie testowych zadań backupu</w:t>
            </w:r>
          </w:p>
          <w:p w14:paraId="667E7880" w14:textId="77777777" w:rsidR="00416941" w:rsidRPr="00E14D3C" w:rsidRDefault="00416941" w:rsidP="00D561DB">
            <w:pPr>
              <w:pStyle w:val="Akapitzlist"/>
              <w:numPr>
                <w:ilvl w:val="0"/>
                <w:numId w:val="104"/>
              </w:numPr>
              <w:spacing w:after="0" w:line="240" w:lineRule="auto"/>
              <w:ind w:left="456"/>
              <w:contextualSpacing w:val="0"/>
              <w:jc w:val="both"/>
              <w:rPr>
                <w:rFonts w:asciiTheme="minorHAnsi" w:hAnsiTheme="minorHAnsi" w:cstheme="minorHAnsi"/>
                <w:sz w:val="20"/>
                <w:szCs w:val="20"/>
              </w:rPr>
            </w:pPr>
            <w:r w:rsidRPr="00E14D3C">
              <w:rPr>
                <w:rFonts w:asciiTheme="minorHAnsi" w:hAnsiTheme="minorHAnsi" w:cstheme="minorHAnsi"/>
                <w:sz w:val="20"/>
                <w:szCs w:val="20"/>
              </w:rPr>
              <w:t>Weryfikacja poprawności wykonania kopii zapasowej / weryfikacja działania powiadomień email</w:t>
            </w:r>
          </w:p>
          <w:p w14:paraId="1CE1C19C" w14:textId="77777777" w:rsidR="00416941" w:rsidRPr="00E14D3C" w:rsidRDefault="00416941" w:rsidP="00D561DB">
            <w:pPr>
              <w:pStyle w:val="Akapitzlist"/>
              <w:numPr>
                <w:ilvl w:val="0"/>
                <w:numId w:val="104"/>
              </w:numPr>
              <w:spacing w:after="0" w:line="240" w:lineRule="auto"/>
              <w:ind w:left="456"/>
              <w:contextualSpacing w:val="0"/>
              <w:jc w:val="both"/>
              <w:rPr>
                <w:rFonts w:asciiTheme="minorHAnsi" w:hAnsiTheme="minorHAnsi" w:cstheme="minorHAnsi"/>
                <w:sz w:val="20"/>
                <w:szCs w:val="20"/>
              </w:rPr>
            </w:pPr>
            <w:r w:rsidRPr="00E14D3C">
              <w:rPr>
                <w:rFonts w:asciiTheme="minorHAnsi" w:hAnsiTheme="minorHAnsi" w:cstheme="minorHAnsi"/>
                <w:sz w:val="20"/>
                <w:szCs w:val="20"/>
              </w:rPr>
              <w:t>Uruchomienie testowych zadań odtworzenia danych</w:t>
            </w:r>
          </w:p>
          <w:p w14:paraId="1BCD41DC" w14:textId="77777777" w:rsidR="00416941" w:rsidRPr="00E14D3C" w:rsidRDefault="00416941" w:rsidP="00D561DB">
            <w:pPr>
              <w:pStyle w:val="Akapitzlist"/>
              <w:numPr>
                <w:ilvl w:val="0"/>
                <w:numId w:val="104"/>
              </w:numPr>
              <w:spacing w:after="0" w:line="240" w:lineRule="auto"/>
              <w:ind w:left="456"/>
              <w:contextualSpacing w:val="0"/>
              <w:jc w:val="both"/>
              <w:rPr>
                <w:rFonts w:asciiTheme="minorHAnsi" w:hAnsiTheme="minorHAnsi" w:cstheme="minorHAnsi"/>
                <w:sz w:val="20"/>
                <w:szCs w:val="20"/>
              </w:rPr>
            </w:pPr>
            <w:r w:rsidRPr="00E14D3C">
              <w:rPr>
                <w:rFonts w:asciiTheme="minorHAnsi" w:hAnsiTheme="minorHAnsi" w:cstheme="minorHAnsi"/>
                <w:sz w:val="20"/>
                <w:szCs w:val="20"/>
              </w:rPr>
              <w:t>Miejscem przechowywania kopii zapasowych jest:</w:t>
            </w:r>
          </w:p>
          <w:p w14:paraId="2C6453A3" w14:textId="77777777" w:rsidR="00416941" w:rsidRPr="00E14D3C" w:rsidRDefault="00416941" w:rsidP="00D561DB">
            <w:pPr>
              <w:pStyle w:val="Akapitzlist"/>
              <w:numPr>
                <w:ilvl w:val="1"/>
                <w:numId w:val="104"/>
              </w:numPr>
              <w:spacing w:after="0" w:line="240" w:lineRule="auto"/>
              <w:ind w:left="881"/>
              <w:contextualSpacing w:val="0"/>
              <w:jc w:val="both"/>
              <w:rPr>
                <w:rFonts w:asciiTheme="minorHAnsi" w:hAnsiTheme="minorHAnsi" w:cstheme="minorHAnsi"/>
                <w:sz w:val="20"/>
                <w:szCs w:val="20"/>
              </w:rPr>
            </w:pPr>
            <w:r w:rsidRPr="00E14D3C">
              <w:rPr>
                <w:rFonts w:asciiTheme="minorHAnsi" w:hAnsiTheme="minorHAnsi" w:cstheme="minorHAnsi"/>
                <w:sz w:val="20"/>
                <w:szCs w:val="20"/>
              </w:rPr>
              <w:t xml:space="preserve">serwer backupu. </w:t>
            </w:r>
          </w:p>
          <w:p w14:paraId="1FE96F54" w14:textId="77777777" w:rsidR="00416941" w:rsidRPr="00E14D3C" w:rsidRDefault="00416941" w:rsidP="00D561DB">
            <w:pPr>
              <w:pStyle w:val="Akapitzlist"/>
              <w:numPr>
                <w:ilvl w:val="1"/>
                <w:numId w:val="104"/>
              </w:numPr>
              <w:spacing w:after="0" w:line="240" w:lineRule="auto"/>
              <w:ind w:left="881"/>
              <w:contextualSpacing w:val="0"/>
              <w:jc w:val="both"/>
              <w:rPr>
                <w:rFonts w:asciiTheme="minorHAnsi" w:hAnsiTheme="minorHAnsi" w:cstheme="minorHAnsi"/>
                <w:sz w:val="20"/>
                <w:szCs w:val="20"/>
              </w:rPr>
            </w:pPr>
            <w:r w:rsidRPr="00E14D3C">
              <w:rPr>
                <w:rFonts w:asciiTheme="minorHAnsi" w:hAnsiTheme="minorHAnsi" w:cstheme="minorHAnsi"/>
                <w:sz w:val="20"/>
                <w:szCs w:val="20"/>
              </w:rPr>
              <w:t>na etapie wdrożenia należy ustalić czasy RPO (okresu czasu przez jaki dane mogą być utracone w wyniku awarii) i RTO (okresu czasu w ciągu którego system, który uległ awarii powinien zostać przewrócony) z Zamawiającym</w:t>
            </w:r>
          </w:p>
          <w:p w14:paraId="5960BE8F" w14:textId="77777777" w:rsidR="00416941" w:rsidRPr="00E14D3C" w:rsidRDefault="00416941" w:rsidP="00416941">
            <w:pPr>
              <w:jc w:val="both"/>
              <w:rPr>
                <w:rFonts w:asciiTheme="minorHAnsi" w:hAnsiTheme="minorHAnsi" w:cstheme="minorHAnsi"/>
                <w:sz w:val="20"/>
                <w:szCs w:val="20"/>
              </w:rPr>
            </w:pPr>
          </w:p>
          <w:p w14:paraId="6F7B5401"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System musi zostać podłączony do klastra wirtualizacyjnego, celem wykonywania backupu pełnych maszyn wirtualnych – przechowywanych na serwerze backupu.</w:t>
            </w:r>
          </w:p>
        </w:tc>
      </w:tr>
      <w:tr w:rsidR="00416941" w:rsidRPr="00E14D3C" w14:paraId="45635286" w14:textId="77777777" w:rsidTr="00416941">
        <w:tc>
          <w:tcPr>
            <w:tcW w:w="846" w:type="dxa"/>
          </w:tcPr>
          <w:p w14:paraId="229D177A" w14:textId="77777777" w:rsidR="00416941" w:rsidRPr="00E14D3C" w:rsidRDefault="00416941" w:rsidP="00D561DB">
            <w:pPr>
              <w:pStyle w:val="Akapitzlist"/>
              <w:numPr>
                <w:ilvl w:val="0"/>
                <w:numId w:val="78"/>
              </w:numPr>
              <w:spacing w:after="0" w:line="240" w:lineRule="auto"/>
              <w:contextualSpacing w:val="0"/>
              <w:rPr>
                <w:rFonts w:asciiTheme="minorHAnsi" w:hAnsiTheme="minorHAnsi" w:cstheme="minorHAnsi"/>
                <w:bCs/>
                <w:sz w:val="20"/>
                <w:szCs w:val="20"/>
              </w:rPr>
            </w:pPr>
          </w:p>
        </w:tc>
        <w:tc>
          <w:tcPr>
            <w:tcW w:w="2268" w:type="dxa"/>
          </w:tcPr>
          <w:p w14:paraId="7F9A713E" w14:textId="77777777" w:rsidR="00416941" w:rsidRPr="00E14D3C" w:rsidRDefault="00416941" w:rsidP="00416941">
            <w:pPr>
              <w:rPr>
                <w:rFonts w:asciiTheme="minorHAnsi" w:hAnsiTheme="minorHAnsi" w:cstheme="minorHAnsi"/>
                <w:bCs/>
                <w:sz w:val="20"/>
                <w:szCs w:val="20"/>
              </w:rPr>
            </w:pPr>
            <w:r w:rsidRPr="00E14D3C">
              <w:rPr>
                <w:rFonts w:asciiTheme="minorHAnsi" w:hAnsiTheme="minorHAnsi" w:cstheme="minorHAnsi"/>
                <w:bCs/>
                <w:sz w:val="20"/>
                <w:szCs w:val="20"/>
              </w:rPr>
              <w:t>Usługa katalogowa.</w:t>
            </w:r>
          </w:p>
        </w:tc>
        <w:tc>
          <w:tcPr>
            <w:tcW w:w="5948" w:type="dxa"/>
          </w:tcPr>
          <w:p w14:paraId="62F75421" w14:textId="30B56B76"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bCs/>
                <w:sz w:val="20"/>
                <w:szCs w:val="20"/>
              </w:rPr>
              <w:t>Instalacja usługi katalogowej wraz z dodatkowymi komponentami w taki sposób, aby spełnione były poniższe wymagania</w:t>
            </w:r>
            <w:r w:rsidR="008C1203">
              <w:rPr>
                <w:rFonts w:asciiTheme="minorHAnsi" w:hAnsiTheme="minorHAnsi" w:cstheme="minorHAnsi"/>
                <w:bCs/>
                <w:sz w:val="20"/>
                <w:szCs w:val="20"/>
              </w:rPr>
              <w:t>.</w:t>
            </w:r>
          </w:p>
        </w:tc>
      </w:tr>
      <w:tr w:rsidR="00416941" w:rsidRPr="00E14D3C" w14:paraId="6EA5100F" w14:textId="77777777" w:rsidTr="00416941">
        <w:tc>
          <w:tcPr>
            <w:tcW w:w="846" w:type="dxa"/>
          </w:tcPr>
          <w:p w14:paraId="0E61C509" w14:textId="77777777" w:rsidR="00416941" w:rsidRPr="00E14D3C" w:rsidRDefault="00416941" w:rsidP="00D561DB">
            <w:pPr>
              <w:pStyle w:val="Akapitzlist"/>
              <w:numPr>
                <w:ilvl w:val="1"/>
                <w:numId w:val="78"/>
              </w:numPr>
              <w:spacing w:after="0" w:line="240" w:lineRule="auto"/>
              <w:contextualSpacing w:val="0"/>
              <w:jc w:val="both"/>
              <w:rPr>
                <w:rFonts w:asciiTheme="minorHAnsi" w:hAnsiTheme="minorHAnsi" w:cstheme="minorHAnsi"/>
                <w:bCs/>
                <w:sz w:val="20"/>
                <w:szCs w:val="20"/>
              </w:rPr>
            </w:pPr>
            <w:bookmarkStart w:id="16" w:name="_Ref269499608"/>
            <w:r w:rsidRPr="00E14D3C">
              <w:rPr>
                <w:rFonts w:asciiTheme="minorHAnsi" w:hAnsiTheme="minorHAnsi" w:cstheme="minorHAnsi"/>
                <w:sz w:val="20"/>
                <w:szCs w:val="20"/>
              </w:rPr>
              <w:br/>
            </w:r>
          </w:p>
        </w:tc>
        <w:bookmarkEnd w:id="16"/>
        <w:tc>
          <w:tcPr>
            <w:tcW w:w="2268" w:type="dxa"/>
          </w:tcPr>
          <w:p w14:paraId="57D0A264" w14:textId="77777777"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bCs/>
                <w:sz w:val="20"/>
                <w:szCs w:val="20"/>
              </w:rPr>
              <w:t>Zaplanowanie liczby serwerów na potrzeby usługi katalogowej oraz serwerów plików</w:t>
            </w:r>
          </w:p>
        </w:tc>
        <w:tc>
          <w:tcPr>
            <w:tcW w:w="5948" w:type="dxa"/>
          </w:tcPr>
          <w:p w14:paraId="79F2B20A"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Taka liczba serwerów, aby w przypadku awarii pojedynczego serwera był zapewniony ciągły dostęp do usługi katalogowej, a w szczególności mechanizmy uwierzytelniania oraz rozwiązywania nazw oraz serwera plików. Zamawiający dopuszcza wykorzystanie serwerów wirtualnych uruchomionych na dostarczonym środowisku wirtualizacyjnym.</w:t>
            </w:r>
          </w:p>
        </w:tc>
      </w:tr>
      <w:tr w:rsidR="00416941" w:rsidRPr="00E14D3C" w14:paraId="4C5EA16C" w14:textId="77777777" w:rsidTr="00416941">
        <w:tc>
          <w:tcPr>
            <w:tcW w:w="846" w:type="dxa"/>
          </w:tcPr>
          <w:p w14:paraId="4D65F4FA" w14:textId="77777777" w:rsidR="00416941" w:rsidRPr="00E14D3C" w:rsidRDefault="00416941" w:rsidP="00D561DB">
            <w:pPr>
              <w:pStyle w:val="Akapitzlist"/>
              <w:numPr>
                <w:ilvl w:val="1"/>
                <w:numId w:val="78"/>
              </w:numPr>
              <w:spacing w:after="0" w:line="240" w:lineRule="auto"/>
              <w:contextualSpacing w:val="0"/>
              <w:rPr>
                <w:rFonts w:asciiTheme="minorHAnsi" w:hAnsiTheme="minorHAnsi" w:cstheme="minorHAnsi"/>
                <w:bCs/>
                <w:sz w:val="20"/>
                <w:szCs w:val="20"/>
              </w:rPr>
            </w:pPr>
            <w:r w:rsidRPr="00E14D3C">
              <w:rPr>
                <w:rFonts w:asciiTheme="minorHAnsi" w:hAnsiTheme="minorHAnsi" w:cstheme="minorHAnsi"/>
                <w:sz w:val="20"/>
                <w:szCs w:val="20"/>
              </w:rPr>
              <w:br/>
            </w:r>
          </w:p>
        </w:tc>
        <w:tc>
          <w:tcPr>
            <w:tcW w:w="2268" w:type="dxa"/>
          </w:tcPr>
          <w:p w14:paraId="5B73F974" w14:textId="77777777"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bCs/>
                <w:sz w:val="20"/>
                <w:szCs w:val="20"/>
              </w:rPr>
              <w:t>Wersja systemu operacyjnego serwerów</w:t>
            </w:r>
          </w:p>
        </w:tc>
        <w:tc>
          <w:tcPr>
            <w:tcW w:w="5948" w:type="dxa"/>
          </w:tcPr>
          <w:p w14:paraId="0B35C0CB"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Zastosowany system operacyjny musi zapewniać, co najmniej:</w:t>
            </w:r>
          </w:p>
          <w:p w14:paraId="2831E392" w14:textId="77777777" w:rsidR="00416941" w:rsidRPr="00E14D3C" w:rsidRDefault="00416941" w:rsidP="00D561DB">
            <w:pPr>
              <w:pStyle w:val="Akapitzlist"/>
              <w:numPr>
                <w:ilvl w:val="0"/>
                <w:numId w:val="86"/>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możliwość uruchomienia usługi katalogowej w trybie usługi</w:t>
            </w:r>
          </w:p>
          <w:p w14:paraId="1CF417E1" w14:textId="77777777" w:rsidR="00416941" w:rsidRPr="00E14D3C" w:rsidRDefault="00416941" w:rsidP="00D561DB">
            <w:pPr>
              <w:pStyle w:val="Akapitzlist"/>
              <w:numPr>
                <w:ilvl w:val="0"/>
                <w:numId w:val="86"/>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możliwość skonfigurowania różnych polityk haseł dla różnych grup zabezpieczeń</w:t>
            </w:r>
          </w:p>
          <w:p w14:paraId="5B44E349" w14:textId="77777777" w:rsidR="00416941" w:rsidRPr="00E14D3C" w:rsidRDefault="00416941" w:rsidP="00D561DB">
            <w:pPr>
              <w:pStyle w:val="Akapitzlist"/>
              <w:numPr>
                <w:ilvl w:val="0"/>
                <w:numId w:val="86"/>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możliwość łatwego odzyskania usuniętego obiektu usługi katalogowej wraz ze wszystkimi danymi, jakie były z nimi związane przed usunięciem (w tym przynależność do grup zabezpieczeń)</w:t>
            </w:r>
          </w:p>
          <w:p w14:paraId="7CD04B78" w14:textId="77777777" w:rsidR="00416941" w:rsidRPr="00E14D3C" w:rsidRDefault="00416941" w:rsidP="00D561DB">
            <w:pPr>
              <w:pStyle w:val="Akapitzlist"/>
              <w:numPr>
                <w:ilvl w:val="0"/>
                <w:numId w:val="86"/>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możliwość zarządzania usługą katalogową poprzez interfejs graficzny oraz CLI</w:t>
            </w:r>
          </w:p>
          <w:p w14:paraId="5DEC46A2" w14:textId="77777777" w:rsidR="00416941" w:rsidRPr="00E14D3C" w:rsidRDefault="00416941" w:rsidP="00D561DB">
            <w:pPr>
              <w:pStyle w:val="Akapitzlist"/>
              <w:numPr>
                <w:ilvl w:val="0"/>
                <w:numId w:val="86"/>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możliwość zainstalowania lokalnego Centrum Certyfikacji zapewniającego wydawanie niekwalifikowanych certyfikatów X.509 umożliwiających uwierzytelnianie na stacjach roboczych i serwerach z wykorzystaniem kart kryptograficznych, szyfrowanie danych</w:t>
            </w:r>
          </w:p>
        </w:tc>
      </w:tr>
      <w:tr w:rsidR="00416941" w:rsidRPr="00E14D3C" w14:paraId="44A25673" w14:textId="77777777" w:rsidTr="00416941">
        <w:tc>
          <w:tcPr>
            <w:tcW w:w="846" w:type="dxa"/>
          </w:tcPr>
          <w:p w14:paraId="65638DA4" w14:textId="77777777" w:rsidR="00416941" w:rsidRPr="00E14D3C" w:rsidRDefault="00416941" w:rsidP="00D561DB">
            <w:pPr>
              <w:pStyle w:val="Akapitzlist"/>
              <w:numPr>
                <w:ilvl w:val="1"/>
                <w:numId w:val="78"/>
              </w:numPr>
              <w:spacing w:after="0" w:line="240" w:lineRule="auto"/>
              <w:contextualSpacing w:val="0"/>
              <w:rPr>
                <w:rFonts w:asciiTheme="minorHAnsi" w:hAnsiTheme="minorHAnsi" w:cstheme="minorHAnsi"/>
                <w:bCs/>
                <w:sz w:val="20"/>
                <w:szCs w:val="20"/>
              </w:rPr>
            </w:pPr>
            <w:r w:rsidRPr="00E14D3C">
              <w:rPr>
                <w:rFonts w:asciiTheme="minorHAnsi" w:hAnsiTheme="minorHAnsi" w:cstheme="minorHAnsi"/>
                <w:sz w:val="20"/>
                <w:szCs w:val="20"/>
              </w:rPr>
              <w:br/>
            </w:r>
          </w:p>
        </w:tc>
        <w:tc>
          <w:tcPr>
            <w:tcW w:w="2268" w:type="dxa"/>
          </w:tcPr>
          <w:p w14:paraId="373DAB83" w14:textId="77777777"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bCs/>
                <w:sz w:val="20"/>
                <w:szCs w:val="20"/>
              </w:rPr>
              <w:t>Instalacja systemu operacyjnego serwerów</w:t>
            </w:r>
          </w:p>
        </w:tc>
        <w:tc>
          <w:tcPr>
            <w:tcW w:w="5948" w:type="dxa"/>
          </w:tcPr>
          <w:p w14:paraId="53E99FBF"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Instalacja systemu operacyjnego serwerów w taki sposób, aby w łatwy sposób możliwe było włączenie funkcji szyfrowania partycji systemowej za pomocą wbudowanych w system operacyjny mechanizmów. Po instalacji systemy operacyjne muszą zostać prawidłowo aktywowane. Następnie należy zainstalować niezbędne aktualizacje oraz poprawki związane z bezpieczeństwem udostępnione przez producenta systemu operacyjnego.</w:t>
            </w:r>
          </w:p>
        </w:tc>
      </w:tr>
      <w:tr w:rsidR="00416941" w:rsidRPr="00E14D3C" w14:paraId="12E09080" w14:textId="77777777" w:rsidTr="00416941">
        <w:tc>
          <w:tcPr>
            <w:tcW w:w="846" w:type="dxa"/>
          </w:tcPr>
          <w:p w14:paraId="22DB617B" w14:textId="77777777" w:rsidR="00416941" w:rsidRPr="00E14D3C" w:rsidRDefault="00416941" w:rsidP="00D561DB">
            <w:pPr>
              <w:pStyle w:val="Akapitzlist"/>
              <w:numPr>
                <w:ilvl w:val="1"/>
                <w:numId w:val="78"/>
              </w:numPr>
              <w:spacing w:after="0" w:line="240" w:lineRule="auto"/>
              <w:contextualSpacing w:val="0"/>
              <w:rPr>
                <w:rFonts w:asciiTheme="minorHAnsi" w:hAnsiTheme="minorHAnsi" w:cstheme="minorHAnsi"/>
                <w:bCs/>
                <w:sz w:val="20"/>
                <w:szCs w:val="20"/>
              </w:rPr>
            </w:pPr>
            <w:r w:rsidRPr="00E14D3C">
              <w:rPr>
                <w:rFonts w:asciiTheme="minorHAnsi" w:hAnsiTheme="minorHAnsi" w:cstheme="minorHAnsi"/>
                <w:sz w:val="20"/>
                <w:szCs w:val="20"/>
              </w:rPr>
              <w:br/>
            </w:r>
          </w:p>
        </w:tc>
        <w:tc>
          <w:tcPr>
            <w:tcW w:w="2268" w:type="dxa"/>
          </w:tcPr>
          <w:p w14:paraId="55376E25" w14:textId="77777777"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bCs/>
                <w:sz w:val="20"/>
                <w:szCs w:val="20"/>
              </w:rPr>
              <w:t>Uruchomienie usługi katalogowej oraz niezbędnych komponentów, migracja danych do/z obecnej usługi katalogowej</w:t>
            </w:r>
          </w:p>
        </w:tc>
        <w:tc>
          <w:tcPr>
            <w:tcW w:w="5948" w:type="dxa"/>
          </w:tcPr>
          <w:p w14:paraId="4A895FB3"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 xml:space="preserve">Uruchomienie usługi katalogowej, komponentów odpowiedzialnych za rozwiązywanie nazw. Usługa katalogowa musi być uruchomiona na wszystkich serwerach przewidzianych do rozbudowy. Na wszystkich serwerach muszą być uruchomione także komponenty odpowiedzialne za rozwiązywanie nazw. Należy szczególną uwagę zwrócić na poprawne funkcjonowanie mechanizmów replikacji. Usługę katalogową należy skonfigurować w taki sposób, aby możliwe było wykorzystanie możliwie wszystkich funkcjonalności oferowanych przez zastosowane systemy operacyjne, a w szczególności możliwość skonfigurowania różnych </w:t>
            </w:r>
            <w:r w:rsidRPr="00E14D3C">
              <w:rPr>
                <w:rFonts w:asciiTheme="minorHAnsi" w:hAnsiTheme="minorHAnsi" w:cstheme="minorHAnsi"/>
                <w:sz w:val="20"/>
                <w:szCs w:val="20"/>
              </w:rPr>
              <w:lastRenderedPageBreak/>
              <w:t>polityk haseł dla różnych grup zabezpieczeń, możliwość łatwego odzyskania usuniętego obiektu usługi katalogowej wraz ze wszystkimi danymi, jakie były z nimi związane przed usunięciem.</w:t>
            </w:r>
          </w:p>
          <w:p w14:paraId="13294333" w14:textId="77777777" w:rsidR="00416941" w:rsidRPr="00E14D3C" w:rsidRDefault="00416941" w:rsidP="00416941">
            <w:pPr>
              <w:jc w:val="both"/>
              <w:rPr>
                <w:rFonts w:asciiTheme="minorHAnsi" w:hAnsiTheme="minorHAnsi" w:cstheme="minorHAnsi"/>
                <w:sz w:val="20"/>
                <w:szCs w:val="20"/>
              </w:rPr>
            </w:pPr>
          </w:p>
          <w:p w14:paraId="3103C7F5"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Utworzenie struktury jednostek organizacyjnych na podstawie schematu organizacyjnego dostarczonego przez Zamawiającego.</w:t>
            </w:r>
          </w:p>
          <w:p w14:paraId="791ABFF7" w14:textId="77777777" w:rsidR="00416941" w:rsidRPr="00E14D3C" w:rsidRDefault="00416941" w:rsidP="00416941">
            <w:pPr>
              <w:jc w:val="both"/>
              <w:rPr>
                <w:rFonts w:asciiTheme="minorHAnsi" w:hAnsiTheme="minorHAnsi" w:cstheme="minorHAnsi"/>
                <w:sz w:val="20"/>
                <w:szCs w:val="20"/>
              </w:rPr>
            </w:pPr>
          </w:p>
          <w:p w14:paraId="12436F41"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Zamawiający wymaga skonfigurowania delegacji uprawnień do zadanych jednostek organizacyjnych dla administratorów niższego poziomu. Administratorzy niższego poziomu powinni mieć uprawnienia do:</w:t>
            </w:r>
          </w:p>
          <w:p w14:paraId="400FC24B" w14:textId="77777777" w:rsidR="00416941" w:rsidRPr="00E14D3C" w:rsidRDefault="00416941" w:rsidP="00D561DB">
            <w:pPr>
              <w:pStyle w:val="Akapitzlist"/>
              <w:numPr>
                <w:ilvl w:val="0"/>
                <w:numId w:val="87"/>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Resetowania haseł użytkowników</w:t>
            </w:r>
          </w:p>
          <w:p w14:paraId="379D7B22" w14:textId="77777777" w:rsidR="00416941" w:rsidRPr="00E14D3C" w:rsidRDefault="00416941" w:rsidP="00D561DB">
            <w:pPr>
              <w:pStyle w:val="Akapitzlist"/>
              <w:numPr>
                <w:ilvl w:val="0"/>
                <w:numId w:val="87"/>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Odblokowywania kont użytkowników</w:t>
            </w:r>
          </w:p>
          <w:p w14:paraId="2F89908F" w14:textId="77777777" w:rsidR="00416941" w:rsidRPr="00E14D3C" w:rsidRDefault="00416941" w:rsidP="00D561DB">
            <w:pPr>
              <w:pStyle w:val="Akapitzlist"/>
              <w:numPr>
                <w:ilvl w:val="0"/>
                <w:numId w:val="87"/>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Zmiany atrybutów „Display Name” oraz „Last name”</w:t>
            </w:r>
          </w:p>
          <w:p w14:paraId="4B7B832F" w14:textId="77777777" w:rsidR="00416941" w:rsidRPr="00E14D3C" w:rsidRDefault="00416941" w:rsidP="00416941">
            <w:pPr>
              <w:jc w:val="both"/>
              <w:rPr>
                <w:rFonts w:asciiTheme="minorHAnsi" w:hAnsiTheme="minorHAnsi" w:cstheme="minorHAnsi"/>
                <w:sz w:val="20"/>
                <w:szCs w:val="20"/>
              </w:rPr>
            </w:pPr>
          </w:p>
          <w:p w14:paraId="5C64759E"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Zamawiający wymaga skonfigurowania parametrów audytu dla usługi katalogowej umożliwiających między innymi:</w:t>
            </w:r>
          </w:p>
          <w:p w14:paraId="15011C8C" w14:textId="77777777" w:rsidR="00416941" w:rsidRPr="00E14D3C" w:rsidRDefault="00416941" w:rsidP="00D561DB">
            <w:pPr>
              <w:pStyle w:val="Akapitzlist"/>
              <w:numPr>
                <w:ilvl w:val="0"/>
                <w:numId w:val="88"/>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Śledzenie zmian obiektów usługi katalogowej z dostępem do informacji o dotychczasowej wartości</w:t>
            </w:r>
          </w:p>
          <w:p w14:paraId="66B0DAC8" w14:textId="77777777" w:rsidR="00416941" w:rsidRPr="00E14D3C" w:rsidRDefault="00416941" w:rsidP="00D561DB">
            <w:pPr>
              <w:pStyle w:val="Akapitzlist"/>
              <w:numPr>
                <w:ilvl w:val="0"/>
                <w:numId w:val="88"/>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Śledzenie zmian dotyczących tworzenia, usuwania obiektów</w:t>
            </w:r>
          </w:p>
          <w:p w14:paraId="29C62624" w14:textId="77777777" w:rsidR="00416941" w:rsidRPr="00E14D3C" w:rsidRDefault="00416941" w:rsidP="00416941">
            <w:pPr>
              <w:jc w:val="both"/>
              <w:rPr>
                <w:rFonts w:asciiTheme="minorHAnsi" w:hAnsiTheme="minorHAnsi" w:cstheme="minorHAnsi"/>
                <w:sz w:val="20"/>
                <w:szCs w:val="20"/>
              </w:rPr>
            </w:pPr>
          </w:p>
          <w:p w14:paraId="31B1F3BE"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Zamawiający wymaga skonfigurowania dwóch stacji zarządzających. Zarządzanie środowiskiem będzie się odbywać z poziomu stacji zarządzających (usługa katalogowa, wszystkie możliwe do zarządzania z poziomu stacji zarządzającej komponenty serwerów).</w:t>
            </w:r>
          </w:p>
        </w:tc>
      </w:tr>
      <w:tr w:rsidR="00416941" w:rsidRPr="00E14D3C" w14:paraId="79B3EC54" w14:textId="77777777" w:rsidTr="00416941">
        <w:tc>
          <w:tcPr>
            <w:tcW w:w="846" w:type="dxa"/>
          </w:tcPr>
          <w:p w14:paraId="4C14351F" w14:textId="77777777" w:rsidR="00416941" w:rsidRPr="00E14D3C" w:rsidRDefault="00416941" w:rsidP="00D561DB">
            <w:pPr>
              <w:pStyle w:val="Akapitzlist"/>
              <w:numPr>
                <w:ilvl w:val="1"/>
                <w:numId w:val="78"/>
              </w:numPr>
              <w:spacing w:after="0" w:line="240" w:lineRule="auto"/>
              <w:contextualSpacing w:val="0"/>
              <w:rPr>
                <w:rFonts w:asciiTheme="minorHAnsi" w:hAnsiTheme="minorHAnsi" w:cstheme="minorHAnsi"/>
                <w:bCs/>
                <w:sz w:val="20"/>
                <w:szCs w:val="20"/>
              </w:rPr>
            </w:pPr>
            <w:r w:rsidRPr="00E14D3C">
              <w:rPr>
                <w:rFonts w:asciiTheme="minorHAnsi" w:hAnsiTheme="minorHAnsi" w:cstheme="minorHAnsi"/>
                <w:sz w:val="20"/>
                <w:szCs w:val="20"/>
              </w:rPr>
              <w:lastRenderedPageBreak/>
              <w:br/>
            </w:r>
          </w:p>
        </w:tc>
        <w:tc>
          <w:tcPr>
            <w:tcW w:w="2268" w:type="dxa"/>
          </w:tcPr>
          <w:p w14:paraId="3E46D010" w14:textId="77777777"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bCs/>
                <w:sz w:val="20"/>
                <w:szCs w:val="20"/>
              </w:rPr>
              <w:t>Konfiguracja polityki haseł oraz polityki blokowania kont</w:t>
            </w:r>
          </w:p>
        </w:tc>
        <w:tc>
          <w:tcPr>
            <w:tcW w:w="5948" w:type="dxa"/>
          </w:tcPr>
          <w:p w14:paraId="3DA8BB92"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Konfiguracja globalnej polityki haseł dla domeny:</w:t>
            </w:r>
          </w:p>
          <w:p w14:paraId="0D30AE01" w14:textId="77777777" w:rsidR="00416941" w:rsidRPr="00E14D3C" w:rsidRDefault="00416941" w:rsidP="00D561DB">
            <w:pPr>
              <w:pStyle w:val="Akapitzlist"/>
              <w:numPr>
                <w:ilvl w:val="0"/>
                <w:numId w:val="8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Hasło musi zawierać minimum 8 znaków</w:t>
            </w:r>
          </w:p>
          <w:p w14:paraId="1F90074D" w14:textId="77777777" w:rsidR="00416941" w:rsidRPr="00E14D3C" w:rsidRDefault="00416941" w:rsidP="00D561DB">
            <w:pPr>
              <w:pStyle w:val="Akapitzlist"/>
              <w:numPr>
                <w:ilvl w:val="0"/>
                <w:numId w:val="8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Maksymalny czas ważności hasła: do ustalenia z Zamawiającym</w:t>
            </w:r>
          </w:p>
          <w:p w14:paraId="7374CB85" w14:textId="77777777" w:rsidR="00416941" w:rsidRPr="00E14D3C" w:rsidRDefault="00416941" w:rsidP="00D561DB">
            <w:pPr>
              <w:pStyle w:val="Akapitzlist"/>
              <w:numPr>
                <w:ilvl w:val="0"/>
                <w:numId w:val="8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Minimalny czas, po którym możliwa jest zmiana hasła: do ustalenia z Zamawiającym</w:t>
            </w:r>
          </w:p>
          <w:p w14:paraId="62B09025" w14:textId="77777777" w:rsidR="00416941" w:rsidRPr="00E14D3C" w:rsidRDefault="00416941" w:rsidP="00D561DB">
            <w:pPr>
              <w:pStyle w:val="Akapitzlist"/>
              <w:numPr>
                <w:ilvl w:val="0"/>
                <w:numId w:val="8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Hasło musi spełniać zasady złożoności</w:t>
            </w:r>
          </w:p>
          <w:p w14:paraId="2A96CBC3"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Konfiguracja polityki haseł dla kadry zarządzającej:</w:t>
            </w:r>
          </w:p>
          <w:p w14:paraId="7613B607" w14:textId="77777777" w:rsidR="00416941" w:rsidRPr="00E14D3C" w:rsidRDefault="00416941" w:rsidP="00D561DB">
            <w:pPr>
              <w:pStyle w:val="Akapitzlist"/>
              <w:numPr>
                <w:ilvl w:val="0"/>
                <w:numId w:val="90"/>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Hasło musi zawierać minimum 10 znaków</w:t>
            </w:r>
          </w:p>
          <w:p w14:paraId="6D3B219A" w14:textId="77777777" w:rsidR="00416941" w:rsidRPr="00E14D3C" w:rsidRDefault="00416941" w:rsidP="00D561DB">
            <w:pPr>
              <w:pStyle w:val="Akapitzlist"/>
              <w:numPr>
                <w:ilvl w:val="0"/>
                <w:numId w:val="90"/>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Maksymalny czas ważności hasła: 30 dni</w:t>
            </w:r>
          </w:p>
          <w:p w14:paraId="108502EA" w14:textId="77777777" w:rsidR="00416941" w:rsidRPr="00E14D3C" w:rsidRDefault="00416941" w:rsidP="00D561DB">
            <w:pPr>
              <w:pStyle w:val="Akapitzlist"/>
              <w:numPr>
                <w:ilvl w:val="0"/>
                <w:numId w:val="90"/>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Minimalny czas, po którym możliwa jest zmiana hasła: 240 dni</w:t>
            </w:r>
          </w:p>
          <w:p w14:paraId="59CD891F" w14:textId="77777777" w:rsidR="00416941" w:rsidRPr="00E14D3C" w:rsidRDefault="00416941" w:rsidP="00D561DB">
            <w:pPr>
              <w:pStyle w:val="Akapitzlist"/>
              <w:numPr>
                <w:ilvl w:val="0"/>
                <w:numId w:val="90"/>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Hasło musi spełniać zasady złożoności</w:t>
            </w:r>
          </w:p>
          <w:p w14:paraId="3D125A5B"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Po 3 nieudanych próbach uwierzytelniania konto powinno być blokowane na 30 minut. Automatyczne anulowanie blokady ma następować po 480 minutach.</w:t>
            </w:r>
          </w:p>
          <w:p w14:paraId="042124B6" w14:textId="77777777" w:rsidR="00416941" w:rsidRPr="00E14D3C" w:rsidRDefault="00416941" w:rsidP="00416941">
            <w:pPr>
              <w:jc w:val="both"/>
              <w:rPr>
                <w:rFonts w:asciiTheme="minorHAnsi" w:hAnsiTheme="minorHAnsi" w:cstheme="minorHAnsi"/>
                <w:sz w:val="20"/>
                <w:szCs w:val="20"/>
              </w:rPr>
            </w:pPr>
          </w:p>
          <w:p w14:paraId="068A10D2"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Szczegółowe dane zostaną przekazane na etapie konfiguracji.</w:t>
            </w:r>
          </w:p>
        </w:tc>
      </w:tr>
      <w:tr w:rsidR="00416941" w:rsidRPr="00E14D3C" w14:paraId="46C89824" w14:textId="77777777" w:rsidTr="00416941">
        <w:tc>
          <w:tcPr>
            <w:tcW w:w="846" w:type="dxa"/>
          </w:tcPr>
          <w:p w14:paraId="067E3A85" w14:textId="77777777" w:rsidR="00416941" w:rsidRPr="00E14D3C" w:rsidRDefault="00416941" w:rsidP="00D561DB">
            <w:pPr>
              <w:pStyle w:val="Akapitzlist"/>
              <w:numPr>
                <w:ilvl w:val="1"/>
                <w:numId w:val="78"/>
              </w:numPr>
              <w:spacing w:after="0" w:line="240" w:lineRule="auto"/>
              <w:contextualSpacing w:val="0"/>
              <w:rPr>
                <w:rFonts w:asciiTheme="minorHAnsi" w:hAnsiTheme="minorHAnsi" w:cstheme="minorHAnsi"/>
                <w:bCs/>
                <w:sz w:val="20"/>
                <w:szCs w:val="20"/>
              </w:rPr>
            </w:pPr>
            <w:r w:rsidRPr="00E14D3C">
              <w:rPr>
                <w:rFonts w:asciiTheme="minorHAnsi" w:hAnsiTheme="minorHAnsi" w:cstheme="minorHAnsi"/>
                <w:sz w:val="20"/>
                <w:szCs w:val="20"/>
              </w:rPr>
              <w:br/>
            </w:r>
          </w:p>
        </w:tc>
        <w:tc>
          <w:tcPr>
            <w:tcW w:w="2268" w:type="dxa"/>
          </w:tcPr>
          <w:p w14:paraId="3397B84A" w14:textId="77777777"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bCs/>
                <w:sz w:val="20"/>
                <w:szCs w:val="20"/>
              </w:rPr>
              <w:t>Stworzenie skryptów służących do tworzenia struktury usługi katalogowej</w:t>
            </w:r>
          </w:p>
        </w:tc>
        <w:tc>
          <w:tcPr>
            <w:tcW w:w="5948" w:type="dxa"/>
          </w:tcPr>
          <w:p w14:paraId="5E85BCA8"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Po oddaniu wdrożonego systemu do eksploatacji konieczne będzie tworzenie nowych kont użytkowników, grup zabezpieczeń oraz jednostek organizacyjnych. Zamawiający oczekuje stworzenia przez Wykonawcę skryptów ułatwiających te zadania.</w:t>
            </w:r>
          </w:p>
          <w:p w14:paraId="4BA367B3" w14:textId="77777777" w:rsidR="00416941" w:rsidRPr="00E14D3C" w:rsidRDefault="00416941" w:rsidP="00416941">
            <w:pPr>
              <w:jc w:val="both"/>
              <w:rPr>
                <w:rFonts w:asciiTheme="minorHAnsi" w:hAnsiTheme="minorHAnsi" w:cstheme="minorHAnsi"/>
                <w:sz w:val="20"/>
                <w:szCs w:val="20"/>
              </w:rPr>
            </w:pPr>
          </w:p>
          <w:p w14:paraId="56CE22BB" w14:textId="77777777"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bCs/>
                <w:sz w:val="20"/>
                <w:szCs w:val="20"/>
              </w:rPr>
              <w:t>Założenia skryptu tworzącego nowe jednostki organizacyjne oraz grupy:</w:t>
            </w:r>
          </w:p>
          <w:p w14:paraId="3D173E92" w14:textId="77777777" w:rsidR="00416941" w:rsidRPr="00E14D3C" w:rsidRDefault="00416941" w:rsidP="00D561DB">
            <w:pPr>
              <w:pStyle w:val="Akapitzlist"/>
              <w:numPr>
                <w:ilvl w:val="0"/>
                <w:numId w:val="7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Możliwość skonfigurowania za pomocą zmiennych w skrypcie, co najmniej:</w:t>
            </w:r>
          </w:p>
          <w:p w14:paraId="3FC82A53" w14:textId="77777777" w:rsidR="00416941" w:rsidRPr="00E14D3C" w:rsidRDefault="00416941" w:rsidP="00D561DB">
            <w:pPr>
              <w:pStyle w:val="Akapitzlist"/>
              <w:numPr>
                <w:ilvl w:val="1"/>
                <w:numId w:val="91"/>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ścieżki i nazwy pliku wejściowego</w:t>
            </w:r>
          </w:p>
          <w:p w14:paraId="7D0C9055" w14:textId="77777777" w:rsidR="00416941" w:rsidRPr="00E14D3C" w:rsidRDefault="00416941" w:rsidP="00D561DB">
            <w:pPr>
              <w:pStyle w:val="Akapitzlist"/>
              <w:numPr>
                <w:ilvl w:val="1"/>
                <w:numId w:val="91"/>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ścieżki i nazwy pliku logującego</w:t>
            </w:r>
          </w:p>
          <w:p w14:paraId="660A1971" w14:textId="77777777" w:rsidR="00416941" w:rsidRPr="00E14D3C" w:rsidRDefault="00416941" w:rsidP="00D561DB">
            <w:pPr>
              <w:pStyle w:val="Akapitzlist"/>
              <w:numPr>
                <w:ilvl w:val="1"/>
                <w:numId w:val="91"/>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ścieżki i nazwy pliku wyjściowego (właściwego skryptu)</w:t>
            </w:r>
          </w:p>
          <w:p w14:paraId="2C7EFAF7" w14:textId="77777777" w:rsidR="00416941" w:rsidRPr="00E14D3C" w:rsidRDefault="00416941" w:rsidP="00D561DB">
            <w:pPr>
              <w:pStyle w:val="Akapitzlist"/>
              <w:numPr>
                <w:ilvl w:val="1"/>
                <w:numId w:val="91"/>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nazwy FQDN domeny</w:t>
            </w:r>
          </w:p>
          <w:p w14:paraId="1E6E9353" w14:textId="77777777" w:rsidR="00416941" w:rsidRPr="00E14D3C" w:rsidRDefault="00416941" w:rsidP="00D561DB">
            <w:pPr>
              <w:pStyle w:val="Akapitzlist"/>
              <w:numPr>
                <w:ilvl w:val="1"/>
                <w:numId w:val="91"/>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lastRenderedPageBreak/>
              <w:t>nazwy NetBIOS domeny</w:t>
            </w:r>
          </w:p>
          <w:p w14:paraId="13169678" w14:textId="77777777" w:rsidR="00416941" w:rsidRPr="00E14D3C" w:rsidRDefault="00416941" w:rsidP="00D561DB">
            <w:pPr>
              <w:pStyle w:val="Akapitzlist"/>
              <w:numPr>
                <w:ilvl w:val="1"/>
                <w:numId w:val="91"/>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nadrzędnej jednostki organizacyjnej, w której będą tworzone nowe obiekty</w:t>
            </w:r>
          </w:p>
          <w:p w14:paraId="64973FBA" w14:textId="77777777" w:rsidR="00416941" w:rsidRPr="00E14D3C" w:rsidRDefault="00416941" w:rsidP="00D561DB">
            <w:pPr>
              <w:pStyle w:val="Akapitzlist"/>
              <w:numPr>
                <w:ilvl w:val="1"/>
                <w:numId w:val="91"/>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ścieżek do udziałów dyskowych SHARE1 oraz SHARE2</w:t>
            </w:r>
          </w:p>
          <w:p w14:paraId="19749D03" w14:textId="77777777" w:rsidR="00416941" w:rsidRPr="00E14D3C" w:rsidRDefault="00416941" w:rsidP="00D561DB">
            <w:pPr>
              <w:pStyle w:val="Akapitzlist"/>
              <w:numPr>
                <w:ilvl w:val="0"/>
                <w:numId w:val="7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Skrypt ma pobierać z pliku wejściowego listę jednostek organizacyjnych</w:t>
            </w:r>
          </w:p>
          <w:p w14:paraId="29B838C9" w14:textId="77777777" w:rsidR="00416941" w:rsidRPr="00E14D3C" w:rsidRDefault="00416941" w:rsidP="00D561DB">
            <w:pPr>
              <w:pStyle w:val="Akapitzlist"/>
              <w:numPr>
                <w:ilvl w:val="0"/>
                <w:numId w:val="7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Skrypt tworzy nowe jednostki organizacyjne w jednostce organizacyjnej nadrzędnej zdefiniowanej w części konfiguracyjnej skryptu</w:t>
            </w:r>
          </w:p>
          <w:p w14:paraId="1B672F71" w14:textId="77777777" w:rsidR="00416941" w:rsidRPr="00E14D3C" w:rsidRDefault="00416941" w:rsidP="00D561DB">
            <w:pPr>
              <w:pStyle w:val="Akapitzlist"/>
              <w:numPr>
                <w:ilvl w:val="0"/>
                <w:numId w:val="7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Skrypt tworzy nowe grupy zabezpieczeń o nazwie G_Nazwa_Jednoski_Organizacyjnej</w:t>
            </w:r>
          </w:p>
          <w:p w14:paraId="6093D345" w14:textId="77777777" w:rsidR="00416941" w:rsidRPr="00E14D3C" w:rsidRDefault="00416941" w:rsidP="00D561DB">
            <w:pPr>
              <w:pStyle w:val="Akapitzlist"/>
              <w:numPr>
                <w:ilvl w:val="0"/>
                <w:numId w:val="7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Skrypt tworzy foldery:</w:t>
            </w:r>
          </w:p>
          <w:p w14:paraId="221CFA60" w14:textId="77777777" w:rsidR="00416941" w:rsidRPr="00E14D3C" w:rsidRDefault="00416941" w:rsidP="00D561DB">
            <w:pPr>
              <w:pStyle w:val="Akapitzlist"/>
              <w:numPr>
                <w:ilvl w:val="1"/>
                <w:numId w:val="92"/>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\\DOMENA\Public\SHARE1</w:t>
            </w:r>
          </w:p>
          <w:p w14:paraId="4CBDF576" w14:textId="77777777" w:rsidR="00416941" w:rsidRPr="00E14D3C" w:rsidRDefault="00416941" w:rsidP="00D561DB">
            <w:pPr>
              <w:pStyle w:val="Akapitzlist"/>
              <w:numPr>
                <w:ilvl w:val="1"/>
                <w:numId w:val="92"/>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\\DOMENA\Public\SHARE2</w:t>
            </w:r>
          </w:p>
          <w:p w14:paraId="2E7E9FBD"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ab/>
              <w:t xml:space="preserve">Foldery muszą posiadać tak ustawione parametry zabezpieczeń, aby użytkownicy nie mogli </w:t>
            </w:r>
            <w:r w:rsidRPr="00E14D3C">
              <w:rPr>
                <w:rFonts w:asciiTheme="minorHAnsi" w:hAnsiTheme="minorHAnsi" w:cstheme="minorHAnsi"/>
                <w:sz w:val="20"/>
                <w:szCs w:val="20"/>
              </w:rPr>
              <w:tab/>
              <w:t xml:space="preserve">samodzielnie tworzyć nowych katalogów ani plików w lokalizacjach \\DOMENA\SHARE1 oraz </w:t>
            </w:r>
            <w:r w:rsidRPr="00E14D3C">
              <w:rPr>
                <w:rFonts w:asciiTheme="minorHAnsi" w:hAnsiTheme="minorHAnsi" w:cstheme="minorHAnsi"/>
                <w:sz w:val="20"/>
                <w:szCs w:val="20"/>
              </w:rPr>
              <w:tab/>
              <w:t>\\DOMENA\SHARE2.</w:t>
            </w:r>
          </w:p>
          <w:p w14:paraId="4AC2D067" w14:textId="77777777" w:rsidR="00416941" w:rsidRPr="00E14D3C" w:rsidRDefault="00416941" w:rsidP="00D561DB">
            <w:pPr>
              <w:pStyle w:val="Akapitzlist"/>
              <w:numPr>
                <w:ilvl w:val="0"/>
                <w:numId w:val="7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 xml:space="preserve">Skrypt tworzy podkatalogi: </w:t>
            </w:r>
            <w:hyperlink r:id="rId13" w:history="1">
              <w:r w:rsidRPr="00E14D3C">
                <w:rPr>
                  <w:rStyle w:val="Nierozpoznanawzmianka10"/>
                  <w:rFonts w:asciiTheme="minorHAnsi" w:hAnsiTheme="minorHAnsi" w:cstheme="minorHAnsi"/>
                  <w:sz w:val="20"/>
                  <w:szCs w:val="20"/>
                </w:rPr>
                <w:t>\\DOMENA\Public\SHARE1\Nazwa_Jednostki_Organizacyjnej</w:t>
              </w:r>
            </w:hyperlink>
            <w:r w:rsidRPr="00E14D3C">
              <w:rPr>
                <w:rFonts w:asciiTheme="minorHAnsi" w:hAnsiTheme="minorHAnsi" w:cstheme="minorHAnsi"/>
                <w:sz w:val="20"/>
                <w:szCs w:val="20"/>
              </w:rPr>
              <w:t xml:space="preserve"> oraz </w:t>
            </w:r>
            <w:hyperlink r:id="rId14" w:history="1">
              <w:r w:rsidRPr="00E14D3C">
                <w:rPr>
                  <w:rStyle w:val="Nierozpoznanawzmianka10"/>
                  <w:rFonts w:asciiTheme="minorHAnsi" w:hAnsiTheme="minorHAnsi" w:cstheme="minorHAnsi"/>
                  <w:sz w:val="20"/>
                  <w:szCs w:val="20"/>
                </w:rPr>
                <w:t>\\DOMENA\Public\SHARE2\Nazwa_Jednostki_Organizacyjnej</w:t>
              </w:r>
            </w:hyperlink>
          </w:p>
          <w:p w14:paraId="2EC1E8D8" w14:textId="77777777" w:rsidR="00416941" w:rsidRPr="00E14D3C" w:rsidRDefault="00416941" w:rsidP="00D561DB">
            <w:pPr>
              <w:pStyle w:val="Akapitzlist"/>
              <w:numPr>
                <w:ilvl w:val="0"/>
                <w:numId w:val="7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Skrypt nadaje uprawnienia do utworzonych podkatalogów według założeń:</w:t>
            </w:r>
          </w:p>
          <w:p w14:paraId="600E6FBF" w14:textId="77777777" w:rsidR="00416941" w:rsidRPr="00E14D3C" w:rsidRDefault="009D32E4" w:rsidP="00D561DB">
            <w:pPr>
              <w:pStyle w:val="Akapitzlist"/>
              <w:numPr>
                <w:ilvl w:val="1"/>
                <w:numId w:val="93"/>
              </w:numPr>
              <w:spacing w:after="0" w:line="240" w:lineRule="auto"/>
              <w:contextualSpacing w:val="0"/>
              <w:jc w:val="both"/>
              <w:rPr>
                <w:rFonts w:asciiTheme="minorHAnsi" w:hAnsiTheme="minorHAnsi" w:cstheme="minorHAnsi"/>
                <w:sz w:val="20"/>
                <w:szCs w:val="20"/>
              </w:rPr>
            </w:pPr>
            <w:hyperlink r:id="rId15" w:history="1">
              <w:r w:rsidR="00416941" w:rsidRPr="00E14D3C">
                <w:rPr>
                  <w:rStyle w:val="Nierozpoznanawzmianka10"/>
                  <w:rFonts w:asciiTheme="minorHAnsi" w:hAnsiTheme="minorHAnsi" w:cstheme="minorHAnsi"/>
                  <w:sz w:val="20"/>
                  <w:szCs w:val="20"/>
                </w:rPr>
                <w:t>\\DOMENA\Public\SHARE1\Nazwa_Jednostki_Organizacyjnej</w:t>
              </w:r>
            </w:hyperlink>
            <w:r w:rsidR="00416941" w:rsidRPr="00E14D3C">
              <w:rPr>
                <w:rFonts w:asciiTheme="minorHAnsi" w:hAnsiTheme="minorHAnsi" w:cstheme="minorHAnsi"/>
                <w:sz w:val="20"/>
                <w:szCs w:val="20"/>
              </w:rPr>
              <w:t>:</w:t>
            </w:r>
          </w:p>
          <w:p w14:paraId="24E1E4F4" w14:textId="77777777" w:rsidR="00416941" w:rsidRPr="00E14D3C" w:rsidRDefault="00416941" w:rsidP="00D561DB">
            <w:pPr>
              <w:pStyle w:val="Akapitzlist"/>
              <w:numPr>
                <w:ilvl w:val="2"/>
                <w:numId w:val="7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Administratorzy Domeny – Pełna kontrola</w:t>
            </w:r>
          </w:p>
          <w:p w14:paraId="09193411" w14:textId="77777777" w:rsidR="00416941" w:rsidRPr="00E14D3C" w:rsidRDefault="00416941" w:rsidP="00D561DB">
            <w:pPr>
              <w:pStyle w:val="Akapitzlist"/>
              <w:numPr>
                <w:ilvl w:val="2"/>
                <w:numId w:val="7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Grupa G_Nazwa_Jednostki_Organizacyjnej – Pełna kontrola z wyłączeniem uprawnień: Zmiana uprawnień, Przejęcie na własność, usuwanie katalogu Nazwa_Jednostki_Organizacyjnej</w:t>
            </w:r>
          </w:p>
          <w:p w14:paraId="26EF3855" w14:textId="77777777" w:rsidR="00416941" w:rsidRPr="00E14D3C" w:rsidRDefault="00416941" w:rsidP="00D561DB">
            <w:pPr>
              <w:pStyle w:val="Akapitzlist"/>
              <w:numPr>
                <w:ilvl w:val="2"/>
                <w:numId w:val="7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Wyłączenie dziedziczenia uprawnień z katalogu nadrzędnego poziomu</w:t>
            </w:r>
          </w:p>
          <w:p w14:paraId="4250EBA5" w14:textId="77777777" w:rsidR="00416941" w:rsidRPr="00E14D3C" w:rsidRDefault="00416941" w:rsidP="00D561DB">
            <w:pPr>
              <w:pStyle w:val="Akapitzlist"/>
              <w:numPr>
                <w:ilvl w:val="2"/>
                <w:numId w:val="7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Włączenie propagacji uprawnień do katalogów i plików znajdujących się poniżej w strukturze</w:t>
            </w:r>
          </w:p>
          <w:p w14:paraId="356CFFD2" w14:textId="77777777" w:rsidR="00416941" w:rsidRPr="00E14D3C" w:rsidRDefault="009D32E4" w:rsidP="00D561DB">
            <w:pPr>
              <w:pStyle w:val="Akapitzlist"/>
              <w:numPr>
                <w:ilvl w:val="1"/>
                <w:numId w:val="94"/>
              </w:numPr>
              <w:spacing w:after="0" w:line="240" w:lineRule="auto"/>
              <w:contextualSpacing w:val="0"/>
              <w:jc w:val="both"/>
              <w:rPr>
                <w:rFonts w:asciiTheme="minorHAnsi" w:hAnsiTheme="minorHAnsi" w:cstheme="minorHAnsi"/>
                <w:sz w:val="20"/>
                <w:szCs w:val="20"/>
              </w:rPr>
            </w:pPr>
            <w:hyperlink r:id="rId16" w:history="1">
              <w:r w:rsidR="00416941" w:rsidRPr="00E14D3C">
                <w:rPr>
                  <w:rStyle w:val="Nierozpoznanawzmianka10"/>
                  <w:rFonts w:asciiTheme="minorHAnsi" w:hAnsiTheme="minorHAnsi" w:cstheme="minorHAnsi"/>
                  <w:sz w:val="20"/>
                  <w:szCs w:val="20"/>
                </w:rPr>
                <w:t>\\DOMENA\Public\Share2\Nazwa_Jednostki_Organizacyjnej</w:t>
              </w:r>
            </w:hyperlink>
            <w:r w:rsidR="00416941" w:rsidRPr="00E14D3C">
              <w:rPr>
                <w:rFonts w:asciiTheme="minorHAnsi" w:hAnsiTheme="minorHAnsi" w:cstheme="minorHAnsi"/>
                <w:sz w:val="20"/>
                <w:szCs w:val="20"/>
              </w:rPr>
              <w:t>:</w:t>
            </w:r>
          </w:p>
          <w:p w14:paraId="319EDDD4" w14:textId="77777777" w:rsidR="00416941" w:rsidRPr="00E14D3C" w:rsidRDefault="00416941" w:rsidP="00D561DB">
            <w:pPr>
              <w:pStyle w:val="Akapitzlist"/>
              <w:numPr>
                <w:ilvl w:val="2"/>
                <w:numId w:val="7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Administratorzy Domeny – Pełna kontrola</w:t>
            </w:r>
          </w:p>
          <w:p w14:paraId="36B0CCE2" w14:textId="77777777" w:rsidR="00416941" w:rsidRPr="00E14D3C" w:rsidRDefault="00416941" w:rsidP="00D561DB">
            <w:pPr>
              <w:pStyle w:val="Akapitzlist"/>
              <w:numPr>
                <w:ilvl w:val="2"/>
                <w:numId w:val="7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Grupa G_Nazwa_Jednostki_Organizacyjnej – Pełna kontrola z wyłączeniem uprawnień: Zmiana uprawnień, Przejęcie na własność, usuwanie katalogu Nazwa_Jednostki_Organizacyjnej</w:t>
            </w:r>
          </w:p>
          <w:p w14:paraId="37B0BCCA" w14:textId="77777777" w:rsidR="00416941" w:rsidRPr="00E14D3C" w:rsidRDefault="00416941" w:rsidP="00D561DB">
            <w:pPr>
              <w:pStyle w:val="Akapitzlist"/>
              <w:numPr>
                <w:ilvl w:val="2"/>
                <w:numId w:val="7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Użytkownicy Uwierzytelnieni - Odczyt</w:t>
            </w:r>
          </w:p>
          <w:p w14:paraId="12475E30" w14:textId="77777777" w:rsidR="00416941" w:rsidRPr="00E14D3C" w:rsidRDefault="00416941" w:rsidP="00D561DB">
            <w:pPr>
              <w:pStyle w:val="Akapitzlist"/>
              <w:numPr>
                <w:ilvl w:val="2"/>
                <w:numId w:val="7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Wyłączenie dziedziczenia uprawnień z katalogu nadrzędnego poziomu</w:t>
            </w:r>
          </w:p>
          <w:p w14:paraId="56F511E1" w14:textId="77777777" w:rsidR="00416941" w:rsidRPr="00E14D3C" w:rsidRDefault="00416941" w:rsidP="00D561DB">
            <w:pPr>
              <w:pStyle w:val="Akapitzlist"/>
              <w:numPr>
                <w:ilvl w:val="2"/>
                <w:numId w:val="7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Włączenie propagacji uprawnień do katalogów i plików znajdujących się poniżej w strukturze</w:t>
            </w:r>
          </w:p>
          <w:p w14:paraId="12BBD8A8" w14:textId="77777777" w:rsidR="00416941" w:rsidRPr="00E14D3C" w:rsidRDefault="00416941" w:rsidP="00D561DB">
            <w:pPr>
              <w:pStyle w:val="Akapitzlist"/>
              <w:numPr>
                <w:ilvl w:val="0"/>
                <w:numId w:val="7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Każde uruchomienie skryptu ma skutkować odczytaniem pliku wejściowego i wygenerowaniem właściwego skryptu (na końcu nazwy właściwego skryptu musi być dołączona bieżąca data i godzina)</w:t>
            </w:r>
          </w:p>
          <w:p w14:paraId="4B73586F" w14:textId="77777777" w:rsidR="00416941" w:rsidRPr="00E14D3C" w:rsidRDefault="00416941" w:rsidP="00D561DB">
            <w:pPr>
              <w:pStyle w:val="Akapitzlist"/>
              <w:numPr>
                <w:ilvl w:val="0"/>
                <w:numId w:val="7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lastRenderedPageBreak/>
              <w:t>Działanie skryptu właściwego musi być w całości logowane do pliku tekstowego, opatrzonego bieżącą datą i godziną w celu umożliwienia każdorazowego zweryfikowania poprawności działania</w:t>
            </w:r>
          </w:p>
          <w:p w14:paraId="23146508" w14:textId="77777777" w:rsidR="00416941" w:rsidRPr="00E14D3C" w:rsidRDefault="00416941" w:rsidP="00416941">
            <w:pPr>
              <w:jc w:val="both"/>
              <w:rPr>
                <w:rFonts w:asciiTheme="minorHAnsi" w:hAnsiTheme="minorHAnsi" w:cstheme="minorHAnsi"/>
                <w:bCs/>
                <w:sz w:val="20"/>
                <w:szCs w:val="20"/>
              </w:rPr>
            </w:pPr>
          </w:p>
          <w:p w14:paraId="60749B0D" w14:textId="77777777"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bCs/>
                <w:sz w:val="20"/>
                <w:szCs w:val="20"/>
              </w:rPr>
              <w:t>Założenia skryptu tworzącego nowe konta użytkowników:</w:t>
            </w:r>
          </w:p>
          <w:p w14:paraId="746D35EF" w14:textId="77777777" w:rsidR="00416941" w:rsidRPr="00E14D3C" w:rsidRDefault="00416941" w:rsidP="00D561DB">
            <w:pPr>
              <w:pStyle w:val="Akapitzlist"/>
              <w:numPr>
                <w:ilvl w:val="0"/>
                <w:numId w:val="80"/>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Możliwość skonfigurowania za pomocą zmiennych w skrypcie co najmniej:</w:t>
            </w:r>
          </w:p>
          <w:p w14:paraId="1CBB0777" w14:textId="77777777" w:rsidR="00416941" w:rsidRPr="00E14D3C" w:rsidRDefault="00416941" w:rsidP="00D561DB">
            <w:pPr>
              <w:pStyle w:val="Akapitzlist"/>
              <w:numPr>
                <w:ilvl w:val="1"/>
                <w:numId w:val="95"/>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ścieżki i nazwy pliku wejściowego</w:t>
            </w:r>
          </w:p>
          <w:p w14:paraId="4E1A1A99" w14:textId="77777777" w:rsidR="00416941" w:rsidRPr="00E14D3C" w:rsidRDefault="00416941" w:rsidP="00D561DB">
            <w:pPr>
              <w:pStyle w:val="Akapitzlist"/>
              <w:numPr>
                <w:ilvl w:val="1"/>
                <w:numId w:val="95"/>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ścieżki i nazwy pliku logującego</w:t>
            </w:r>
          </w:p>
          <w:p w14:paraId="5A7B4C87" w14:textId="77777777" w:rsidR="00416941" w:rsidRPr="00E14D3C" w:rsidRDefault="00416941" w:rsidP="00D561DB">
            <w:pPr>
              <w:pStyle w:val="Akapitzlist"/>
              <w:numPr>
                <w:ilvl w:val="1"/>
                <w:numId w:val="95"/>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ścieżki i nazwy pliku wyjściowego (właściwego skryptu)</w:t>
            </w:r>
          </w:p>
          <w:p w14:paraId="4733B4EE" w14:textId="77777777" w:rsidR="00416941" w:rsidRPr="00E14D3C" w:rsidRDefault="00416941" w:rsidP="00D561DB">
            <w:pPr>
              <w:pStyle w:val="Akapitzlist"/>
              <w:numPr>
                <w:ilvl w:val="1"/>
                <w:numId w:val="95"/>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nazwy FQDN domeny</w:t>
            </w:r>
          </w:p>
          <w:p w14:paraId="25B0D8CB" w14:textId="77777777" w:rsidR="00416941" w:rsidRPr="00E14D3C" w:rsidRDefault="00416941" w:rsidP="00D561DB">
            <w:pPr>
              <w:pStyle w:val="Akapitzlist"/>
              <w:numPr>
                <w:ilvl w:val="1"/>
                <w:numId w:val="95"/>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nazwy NetBIOS domeny</w:t>
            </w:r>
          </w:p>
          <w:p w14:paraId="0C799E6B" w14:textId="77777777" w:rsidR="00416941" w:rsidRPr="00E14D3C" w:rsidRDefault="00416941" w:rsidP="00D561DB">
            <w:pPr>
              <w:pStyle w:val="Akapitzlist"/>
              <w:numPr>
                <w:ilvl w:val="1"/>
                <w:numId w:val="95"/>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nadrzędnej jednostki organizacyjnej, w której będą tworzone nowe obiekty</w:t>
            </w:r>
          </w:p>
          <w:p w14:paraId="30BF2AF7" w14:textId="77777777" w:rsidR="00416941" w:rsidRPr="00E14D3C" w:rsidRDefault="00416941" w:rsidP="00D561DB">
            <w:pPr>
              <w:pStyle w:val="Akapitzlist"/>
              <w:numPr>
                <w:ilvl w:val="1"/>
                <w:numId w:val="95"/>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ścieżki do udziału sieciowego HOME</w:t>
            </w:r>
          </w:p>
          <w:p w14:paraId="30E01322" w14:textId="77777777" w:rsidR="00416941" w:rsidRPr="00E14D3C" w:rsidRDefault="00416941" w:rsidP="00D561DB">
            <w:pPr>
              <w:pStyle w:val="Akapitzlist"/>
              <w:numPr>
                <w:ilvl w:val="1"/>
                <w:numId w:val="95"/>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litery dysku katalogu domowego</w:t>
            </w:r>
          </w:p>
          <w:p w14:paraId="1F4ACB2E" w14:textId="77777777" w:rsidR="00416941" w:rsidRPr="00E14D3C" w:rsidRDefault="00416941" w:rsidP="00D561DB">
            <w:pPr>
              <w:pStyle w:val="Akapitzlist"/>
              <w:numPr>
                <w:ilvl w:val="0"/>
                <w:numId w:val="80"/>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Skrypt ma pobierać z pliku wejściowego listę kont użytkowników w formacie:</w:t>
            </w:r>
          </w:p>
          <w:p w14:paraId="136176A9"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ab/>
              <w:t>NazwaUzytkownika;Imie;Nazwisko:Haslo;Dzial;NumerTelefonu</w:t>
            </w:r>
          </w:p>
          <w:p w14:paraId="1D11E7CC" w14:textId="77777777" w:rsidR="00416941" w:rsidRPr="00E14D3C" w:rsidRDefault="00416941" w:rsidP="00D561DB">
            <w:pPr>
              <w:pStyle w:val="Akapitzlist"/>
              <w:numPr>
                <w:ilvl w:val="0"/>
                <w:numId w:val="80"/>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Skrypt tworzy nowe konta użytkowników w jednostce organizacyjnej nadrzędnej zdefiniowanej w części konfiguracyjnej skryptu pobierając wszystkie niezbędne dane z pliku wejściowego</w:t>
            </w:r>
          </w:p>
          <w:p w14:paraId="52F62BA4" w14:textId="77777777" w:rsidR="00416941" w:rsidRPr="00E14D3C" w:rsidRDefault="00416941" w:rsidP="00D561DB">
            <w:pPr>
              <w:pStyle w:val="Akapitzlist"/>
              <w:numPr>
                <w:ilvl w:val="0"/>
                <w:numId w:val="80"/>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Nowo utworzone konta użytkowników muszą mieć jednorazowo ustawione hasła – użytkownik musi zmienić hasło podczas pierwszego logowania</w:t>
            </w:r>
          </w:p>
          <w:p w14:paraId="48F504B3" w14:textId="77777777" w:rsidR="00416941" w:rsidRPr="00E14D3C" w:rsidRDefault="00416941" w:rsidP="00D561DB">
            <w:pPr>
              <w:pStyle w:val="Akapitzlist"/>
              <w:numPr>
                <w:ilvl w:val="0"/>
                <w:numId w:val="80"/>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 xml:space="preserve">Skrypt tworzy katalog </w:t>
            </w:r>
            <w:hyperlink r:id="rId17" w:history="1">
              <w:r w:rsidRPr="00E14D3C">
                <w:rPr>
                  <w:rStyle w:val="Nierozpoznanawzmianka10"/>
                  <w:rFonts w:asciiTheme="minorHAnsi" w:hAnsiTheme="minorHAnsi" w:cstheme="minorHAnsi"/>
                  <w:sz w:val="20"/>
                  <w:szCs w:val="20"/>
                </w:rPr>
                <w:t>\\DOMENA\HOME\NazwaUzytkownika</w:t>
              </w:r>
            </w:hyperlink>
          </w:p>
          <w:p w14:paraId="7AC223DC" w14:textId="77777777" w:rsidR="00416941" w:rsidRPr="00E14D3C" w:rsidRDefault="00416941" w:rsidP="00D561DB">
            <w:pPr>
              <w:pStyle w:val="Akapitzlist"/>
              <w:numPr>
                <w:ilvl w:val="0"/>
                <w:numId w:val="80"/>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Skrypt nadaje uprawnienia do utworzonych katalogów użytkowników według założeń:</w:t>
            </w:r>
          </w:p>
          <w:p w14:paraId="04E6B127" w14:textId="77777777" w:rsidR="00416941" w:rsidRPr="00E14D3C" w:rsidRDefault="00416941" w:rsidP="00D561DB">
            <w:pPr>
              <w:pStyle w:val="Akapitzlist"/>
              <w:numPr>
                <w:ilvl w:val="1"/>
                <w:numId w:val="96"/>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Administratorzy Domeny – Pełna kontrola</w:t>
            </w:r>
          </w:p>
          <w:p w14:paraId="2126CCF5" w14:textId="77777777" w:rsidR="00416941" w:rsidRPr="00E14D3C" w:rsidRDefault="00416941" w:rsidP="00D561DB">
            <w:pPr>
              <w:pStyle w:val="Akapitzlist"/>
              <w:numPr>
                <w:ilvl w:val="1"/>
                <w:numId w:val="96"/>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Użytkownik – Pełna kontrola z wyłączeniem uprawnień: Zmiana uprawnień, Przejęcie na własność, usuwanie katalogu NazwaUzytkownika</w:t>
            </w:r>
          </w:p>
          <w:p w14:paraId="689197C9" w14:textId="77777777" w:rsidR="00416941" w:rsidRPr="00E14D3C" w:rsidRDefault="00416941" w:rsidP="00D561DB">
            <w:pPr>
              <w:pStyle w:val="Akapitzlist"/>
              <w:numPr>
                <w:ilvl w:val="1"/>
                <w:numId w:val="96"/>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Wyłączenie dziedziczenia uprawnień z katalogu nadrzędnego poziomu</w:t>
            </w:r>
          </w:p>
          <w:p w14:paraId="3478F07B" w14:textId="77777777" w:rsidR="00416941" w:rsidRPr="00E14D3C" w:rsidRDefault="00416941" w:rsidP="00D561DB">
            <w:pPr>
              <w:pStyle w:val="Akapitzlist"/>
              <w:numPr>
                <w:ilvl w:val="1"/>
                <w:numId w:val="96"/>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Włączenie propagacji uprawnień do katalogów i plików znajdujących się poniżej w strukturze</w:t>
            </w:r>
          </w:p>
          <w:p w14:paraId="1EAE7F32" w14:textId="77777777" w:rsidR="00416941" w:rsidRPr="00E14D3C" w:rsidRDefault="00416941" w:rsidP="00D561DB">
            <w:pPr>
              <w:pStyle w:val="Akapitzlist"/>
              <w:numPr>
                <w:ilvl w:val="0"/>
                <w:numId w:val="7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Skrypt ma ustawić dla każdego konta użytkownika literę dysku domowego oraz poprawną ścieżkę sieciową</w:t>
            </w:r>
          </w:p>
          <w:p w14:paraId="275252D8" w14:textId="77777777" w:rsidR="00416941" w:rsidRPr="00E14D3C" w:rsidRDefault="00416941" w:rsidP="00D561DB">
            <w:pPr>
              <w:pStyle w:val="Akapitzlist"/>
              <w:numPr>
                <w:ilvl w:val="0"/>
                <w:numId w:val="7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Każde uruchomienie skryptu ma skutkować odczytaniem pliku wejściowego i wygenerowaniem właściwego skryptu (na końcu nazwy właściwego skryptu musi być dołączona bieżąca data i godzina)</w:t>
            </w:r>
          </w:p>
          <w:p w14:paraId="1C40EC5B" w14:textId="77777777" w:rsidR="00416941" w:rsidRPr="00E14D3C" w:rsidRDefault="00416941" w:rsidP="00D561DB">
            <w:pPr>
              <w:pStyle w:val="Akapitzlist"/>
              <w:numPr>
                <w:ilvl w:val="0"/>
                <w:numId w:val="7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Działanie skryptu właściwego musi być w całości logowane do pliku tekstowego, opatrzonego bieżącą datą i godziną w celu umożliwienia każdorazowego zweryfikowania poprawności działania</w:t>
            </w:r>
          </w:p>
          <w:p w14:paraId="01B82845" w14:textId="77777777" w:rsidR="00416941" w:rsidRPr="00E14D3C" w:rsidRDefault="00416941" w:rsidP="00D561DB">
            <w:pPr>
              <w:pStyle w:val="Akapitzlist"/>
              <w:numPr>
                <w:ilvl w:val="0"/>
                <w:numId w:val="7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Skrypt ma wygenerować dla każdego zakładanego konta osobny plik tekstowy zawierający między innymi: Nazwę użytkownika, Imię, Nazwisko, Hasło do pierwszego zalogowania. Tak utworzone pliki mogą zostać wydrukowane i przekazane użytkownikom.</w:t>
            </w:r>
          </w:p>
          <w:p w14:paraId="10ED7DF1" w14:textId="77777777" w:rsidR="00416941" w:rsidRPr="00E14D3C" w:rsidRDefault="00416941" w:rsidP="00416941">
            <w:pPr>
              <w:jc w:val="both"/>
              <w:rPr>
                <w:rFonts w:asciiTheme="minorHAnsi" w:hAnsiTheme="minorHAnsi" w:cstheme="minorHAnsi"/>
                <w:sz w:val="20"/>
                <w:szCs w:val="20"/>
              </w:rPr>
            </w:pPr>
          </w:p>
          <w:p w14:paraId="020533BD"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lastRenderedPageBreak/>
              <w:t>Powyżej opisane skrypty muszą posiadać w treści kodu stosowne komentarze opisujące działanie skryptów. Skrypty zostanę przekazane Zamawiającemu w wieczyste użytkowanie bez dodatkowych opłat wraz ze stosowną dokumentacją użytkownika oraz szczegółową instrukcja obsługi.</w:t>
            </w:r>
          </w:p>
          <w:p w14:paraId="1C9E9215" w14:textId="77777777" w:rsidR="00416941" w:rsidRPr="00E14D3C" w:rsidRDefault="00416941" w:rsidP="00416941">
            <w:pPr>
              <w:jc w:val="both"/>
              <w:rPr>
                <w:rFonts w:asciiTheme="minorHAnsi" w:hAnsiTheme="minorHAnsi" w:cstheme="minorHAnsi"/>
                <w:sz w:val="20"/>
                <w:szCs w:val="20"/>
              </w:rPr>
            </w:pPr>
          </w:p>
          <w:p w14:paraId="0A5700DB"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Zamawiający wymaga wygenerowania kont użytkowników, katalogów domowych użytkowników, jednostek organizacyjnych, grup zabezpieczeń za pomocą opracowanych skryptów.</w:t>
            </w:r>
          </w:p>
        </w:tc>
      </w:tr>
      <w:tr w:rsidR="00416941" w:rsidRPr="00E14D3C" w14:paraId="1D34F795" w14:textId="77777777" w:rsidTr="00416941">
        <w:tc>
          <w:tcPr>
            <w:tcW w:w="846" w:type="dxa"/>
          </w:tcPr>
          <w:p w14:paraId="18817AF7" w14:textId="77777777" w:rsidR="00416941" w:rsidRPr="00E14D3C" w:rsidRDefault="00416941" w:rsidP="00D561DB">
            <w:pPr>
              <w:pStyle w:val="Akapitzlist"/>
              <w:numPr>
                <w:ilvl w:val="1"/>
                <w:numId w:val="78"/>
              </w:numPr>
              <w:spacing w:after="0" w:line="240" w:lineRule="auto"/>
              <w:contextualSpacing w:val="0"/>
              <w:rPr>
                <w:rFonts w:asciiTheme="minorHAnsi" w:hAnsiTheme="minorHAnsi" w:cstheme="minorHAnsi"/>
                <w:bCs/>
                <w:sz w:val="20"/>
                <w:szCs w:val="20"/>
              </w:rPr>
            </w:pPr>
            <w:r w:rsidRPr="00E14D3C">
              <w:rPr>
                <w:rFonts w:asciiTheme="minorHAnsi" w:hAnsiTheme="minorHAnsi" w:cstheme="minorHAnsi"/>
                <w:sz w:val="20"/>
                <w:szCs w:val="20"/>
              </w:rPr>
              <w:lastRenderedPageBreak/>
              <w:br/>
            </w:r>
          </w:p>
        </w:tc>
        <w:tc>
          <w:tcPr>
            <w:tcW w:w="2268" w:type="dxa"/>
          </w:tcPr>
          <w:p w14:paraId="3A57200F" w14:textId="77777777"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bCs/>
                <w:sz w:val="20"/>
                <w:szCs w:val="20"/>
              </w:rPr>
              <w:t>Skonfigurowanie mapowania zasobów sieciowych</w:t>
            </w:r>
          </w:p>
        </w:tc>
        <w:tc>
          <w:tcPr>
            <w:tcW w:w="5948" w:type="dxa"/>
          </w:tcPr>
          <w:p w14:paraId="3B75C07B"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Skonfigurowanie mechanizmów mapowania dysków sieciowych dla systemów klienckich Windows.</w:t>
            </w:r>
          </w:p>
          <w:p w14:paraId="2F661124" w14:textId="77777777" w:rsidR="00416941" w:rsidRPr="00E14D3C" w:rsidRDefault="00416941" w:rsidP="00416941">
            <w:pPr>
              <w:jc w:val="both"/>
              <w:rPr>
                <w:rFonts w:asciiTheme="minorHAnsi" w:hAnsiTheme="minorHAnsi" w:cstheme="minorHAnsi"/>
                <w:sz w:val="20"/>
                <w:szCs w:val="20"/>
              </w:rPr>
            </w:pPr>
          </w:p>
          <w:p w14:paraId="79AC5F7A"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Mapowane mają być między innymi zasoby:</w:t>
            </w:r>
          </w:p>
          <w:p w14:paraId="64D7BD82" w14:textId="77777777" w:rsidR="00416941" w:rsidRPr="00E14D3C" w:rsidRDefault="00416941" w:rsidP="00416941">
            <w:pPr>
              <w:jc w:val="both"/>
              <w:rPr>
                <w:rFonts w:asciiTheme="minorHAnsi" w:hAnsiTheme="minorHAnsi" w:cstheme="minorHAnsi"/>
                <w:sz w:val="20"/>
                <w:szCs w:val="20"/>
                <w:lang w:val="en-US"/>
              </w:rPr>
            </w:pPr>
            <w:r w:rsidRPr="00E14D3C">
              <w:rPr>
                <w:rFonts w:asciiTheme="minorHAnsi" w:hAnsiTheme="minorHAnsi" w:cstheme="minorHAnsi"/>
                <w:sz w:val="20"/>
                <w:szCs w:val="20"/>
                <w:lang w:val="en-US"/>
              </w:rPr>
              <w:t>\\DOMENA\Public\SHARE1</w:t>
            </w:r>
          </w:p>
          <w:p w14:paraId="438E1D89" w14:textId="77777777" w:rsidR="00416941" w:rsidRPr="00E14D3C" w:rsidRDefault="00416941" w:rsidP="00416941">
            <w:pPr>
              <w:jc w:val="both"/>
              <w:rPr>
                <w:rFonts w:asciiTheme="minorHAnsi" w:hAnsiTheme="minorHAnsi" w:cstheme="minorHAnsi"/>
                <w:sz w:val="20"/>
                <w:szCs w:val="20"/>
                <w:lang w:val="en-US"/>
              </w:rPr>
            </w:pPr>
            <w:r w:rsidRPr="00E14D3C">
              <w:rPr>
                <w:rFonts w:asciiTheme="minorHAnsi" w:hAnsiTheme="minorHAnsi" w:cstheme="minorHAnsi"/>
                <w:sz w:val="20"/>
                <w:szCs w:val="20"/>
                <w:lang w:val="en-US"/>
              </w:rPr>
              <w:t>\\DOMENA\Public\SHARE2</w:t>
            </w:r>
          </w:p>
          <w:p w14:paraId="3E0FED88" w14:textId="77777777" w:rsidR="00416941" w:rsidRPr="00E14D3C" w:rsidRDefault="00416941" w:rsidP="00416941">
            <w:pPr>
              <w:jc w:val="both"/>
              <w:rPr>
                <w:rFonts w:asciiTheme="minorHAnsi" w:hAnsiTheme="minorHAnsi" w:cstheme="minorHAnsi"/>
                <w:sz w:val="20"/>
                <w:szCs w:val="20"/>
                <w:lang w:val="en-US"/>
              </w:rPr>
            </w:pPr>
          </w:p>
          <w:p w14:paraId="04184F4E"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Oraz określone przez Zamawiającego drukarki sieciowe.</w:t>
            </w:r>
          </w:p>
          <w:p w14:paraId="33A70F18" w14:textId="77777777" w:rsidR="00416941" w:rsidRPr="00E14D3C" w:rsidRDefault="00416941" w:rsidP="00416941">
            <w:pPr>
              <w:jc w:val="both"/>
              <w:rPr>
                <w:rFonts w:asciiTheme="minorHAnsi" w:hAnsiTheme="minorHAnsi" w:cstheme="minorHAnsi"/>
                <w:sz w:val="20"/>
                <w:szCs w:val="20"/>
              </w:rPr>
            </w:pPr>
          </w:p>
          <w:p w14:paraId="2AFAE88E"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Zamawiający wymaga skonfigurowanie mapowania dysków sieciowych za pomocą zasad grup na dwa sposoby:</w:t>
            </w:r>
          </w:p>
          <w:p w14:paraId="76B86B72" w14:textId="77777777" w:rsidR="00416941" w:rsidRPr="00E14D3C" w:rsidRDefault="00416941" w:rsidP="00D561DB">
            <w:pPr>
              <w:pStyle w:val="Akapitzlist"/>
              <w:numPr>
                <w:ilvl w:val="0"/>
                <w:numId w:val="81"/>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Z wykorzystaniem skryptów logowania</w:t>
            </w:r>
          </w:p>
          <w:p w14:paraId="1BFEE8C8" w14:textId="77777777" w:rsidR="00416941" w:rsidRPr="00E14D3C" w:rsidRDefault="00416941" w:rsidP="00D561DB">
            <w:pPr>
              <w:pStyle w:val="Akapitzlist"/>
              <w:numPr>
                <w:ilvl w:val="0"/>
                <w:numId w:val="81"/>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Z wykorzystaniem mechanizmów zaimplementowanych w systemach Microsoft Windows Vista i nowszych (Wymagane jest także skonfigurowanie automatycznej instalacji niezbędnych składników na stacjach klienckich. Zamawiający nie dopuszcza instalacji wymaganych składników ręcznie).</w:t>
            </w:r>
          </w:p>
        </w:tc>
      </w:tr>
      <w:tr w:rsidR="00416941" w:rsidRPr="00E14D3C" w14:paraId="53E3B680" w14:textId="77777777" w:rsidTr="00416941">
        <w:tc>
          <w:tcPr>
            <w:tcW w:w="846" w:type="dxa"/>
          </w:tcPr>
          <w:p w14:paraId="140AC814" w14:textId="77777777" w:rsidR="00416941" w:rsidRPr="00E14D3C" w:rsidRDefault="00416941" w:rsidP="00D561DB">
            <w:pPr>
              <w:pStyle w:val="Akapitzlist"/>
              <w:numPr>
                <w:ilvl w:val="1"/>
                <w:numId w:val="78"/>
              </w:numPr>
              <w:spacing w:after="0" w:line="240" w:lineRule="auto"/>
              <w:contextualSpacing w:val="0"/>
              <w:rPr>
                <w:rFonts w:asciiTheme="minorHAnsi" w:hAnsiTheme="minorHAnsi" w:cstheme="minorHAnsi"/>
                <w:bCs/>
                <w:sz w:val="20"/>
                <w:szCs w:val="20"/>
              </w:rPr>
            </w:pPr>
            <w:r w:rsidRPr="00E14D3C">
              <w:rPr>
                <w:rFonts w:asciiTheme="minorHAnsi" w:hAnsiTheme="minorHAnsi" w:cstheme="minorHAnsi"/>
                <w:sz w:val="20"/>
                <w:szCs w:val="20"/>
              </w:rPr>
              <w:br/>
            </w:r>
          </w:p>
        </w:tc>
        <w:tc>
          <w:tcPr>
            <w:tcW w:w="2268" w:type="dxa"/>
          </w:tcPr>
          <w:p w14:paraId="7CAA5C89" w14:textId="77777777"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bCs/>
                <w:sz w:val="20"/>
                <w:szCs w:val="20"/>
              </w:rPr>
              <w:t>Uruchomienie i skonfigurowanie serwera plików oraz wydruków</w:t>
            </w:r>
          </w:p>
        </w:tc>
        <w:tc>
          <w:tcPr>
            <w:tcW w:w="5948" w:type="dxa"/>
          </w:tcPr>
          <w:p w14:paraId="2EACF998"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Zamawiający wymaga uruchomienie oraz skonfigurowanie serwerów plików oraz serwerów wydruków tak, aby były spełnione poniższe założenia:</w:t>
            </w:r>
          </w:p>
          <w:p w14:paraId="3CEFFF94" w14:textId="77777777" w:rsidR="00416941" w:rsidRPr="00E14D3C" w:rsidRDefault="00416941" w:rsidP="00416941">
            <w:pPr>
              <w:jc w:val="both"/>
              <w:rPr>
                <w:rFonts w:asciiTheme="minorHAnsi" w:hAnsiTheme="minorHAnsi" w:cstheme="minorHAnsi"/>
                <w:sz w:val="20"/>
                <w:szCs w:val="20"/>
              </w:rPr>
            </w:pPr>
          </w:p>
          <w:p w14:paraId="5E2CB5EB"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Serwery plików muszą być skonfigurowane z wykorzystaniem dostępnych w zaoferowanych systemach operacyjnych serwerów mechanizmów zwiększających dostępność danych poprzez zastosowanie technologii replikacji systemu plików. Konieczność taka podyktowana jest zapewnieniem ciągłości dostępu do krytycznych danych Wnioskodawcy w przypadku awarii jednego z serwera plików. Zastosowane mechanizmy replikacji systemu plików muszą zapewniać:</w:t>
            </w:r>
          </w:p>
          <w:p w14:paraId="744BDA73" w14:textId="77777777" w:rsidR="00416941" w:rsidRPr="00E14D3C" w:rsidRDefault="00416941" w:rsidP="00D561DB">
            <w:pPr>
              <w:pStyle w:val="Akapitzlist"/>
              <w:numPr>
                <w:ilvl w:val="0"/>
                <w:numId w:val="9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Replikację multi-master z rozwiązywaniem konfliktów</w:t>
            </w:r>
          </w:p>
          <w:p w14:paraId="1D086511" w14:textId="77777777" w:rsidR="00416941" w:rsidRPr="00E14D3C" w:rsidRDefault="00416941" w:rsidP="00D561DB">
            <w:pPr>
              <w:pStyle w:val="Akapitzlist"/>
              <w:numPr>
                <w:ilvl w:val="0"/>
                <w:numId w:val="99"/>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Wykorzystanie algorytmów kompresji danych wykrywających zmiany na poziomie bloków danych w obrębie plików – replikacji podlegają tylko zmienione bloki danych, a nie całe pliki.</w:t>
            </w:r>
          </w:p>
          <w:p w14:paraId="6619F73E" w14:textId="77777777" w:rsidR="00416941" w:rsidRPr="00E14D3C" w:rsidRDefault="00416941" w:rsidP="00416941">
            <w:pPr>
              <w:jc w:val="both"/>
              <w:rPr>
                <w:rFonts w:asciiTheme="minorHAnsi" w:hAnsiTheme="minorHAnsi" w:cstheme="minorHAnsi"/>
                <w:sz w:val="20"/>
                <w:szCs w:val="20"/>
              </w:rPr>
            </w:pPr>
          </w:p>
          <w:p w14:paraId="0D2EFCF6"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Serwery plików muszą być skonfigurowane w taki sposób, aby ograniczać ekspozycję danych dla użytkowników oraz grup, które nie mają do nich dostępu.</w:t>
            </w:r>
          </w:p>
          <w:p w14:paraId="5EAB315F" w14:textId="77777777" w:rsidR="00416941" w:rsidRPr="00E14D3C" w:rsidRDefault="00416941" w:rsidP="00416941">
            <w:pPr>
              <w:jc w:val="both"/>
              <w:rPr>
                <w:rFonts w:asciiTheme="minorHAnsi" w:hAnsiTheme="minorHAnsi" w:cstheme="minorHAnsi"/>
                <w:sz w:val="20"/>
                <w:szCs w:val="20"/>
              </w:rPr>
            </w:pPr>
          </w:p>
          <w:p w14:paraId="6891F8B4"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Na serwerach plików muszą być skonfigurowana przydziały dyskowe dla użytkowników i grup. Zamawiający wymaga także skonfigurowania przydziałów dyskowych dla wskazanych folderów.</w:t>
            </w:r>
          </w:p>
          <w:p w14:paraId="42FF0082" w14:textId="77777777" w:rsidR="00416941" w:rsidRPr="00E14D3C" w:rsidRDefault="00416941" w:rsidP="00416941">
            <w:pPr>
              <w:jc w:val="both"/>
              <w:rPr>
                <w:rFonts w:asciiTheme="minorHAnsi" w:hAnsiTheme="minorHAnsi" w:cstheme="minorHAnsi"/>
                <w:sz w:val="20"/>
                <w:szCs w:val="20"/>
              </w:rPr>
            </w:pPr>
          </w:p>
          <w:p w14:paraId="4BC36360"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Zamawiający wymaga włączenia i skonfigurowania mechanizmów uniemożliwiających przechowywanie niedozwolonych typów plików. Konieczne jest także skonfigurowanie mechanizmów raportujących.</w:t>
            </w:r>
          </w:p>
          <w:p w14:paraId="21C84626" w14:textId="77777777" w:rsidR="00416941" w:rsidRPr="00E14D3C" w:rsidRDefault="00416941" w:rsidP="00416941">
            <w:pPr>
              <w:jc w:val="both"/>
              <w:rPr>
                <w:rFonts w:asciiTheme="minorHAnsi" w:hAnsiTheme="minorHAnsi" w:cstheme="minorHAnsi"/>
                <w:sz w:val="20"/>
                <w:szCs w:val="20"/>
              </w:rPr>
            </w:pPr>
          </w:p>
          <w:p w14:paraId="1B37E557"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lastRenderedPageBreak/>
              <w:t>Zamawiający wymaga skonfigurowania mechanizmów przekierowania lokalnych folderów „Moje Dokumenty” oraz „Pulpit” ze stacji roboczych na serwery plików. Funkcjonalność ta musi poprawnie działać dla systemów klienckich Zamawiającego.</w:t>
            </w:r>
          </w:p>
          <w:p w14:paraId="4A6603A9" w14:textId="77777777" w:rsidR="00416941" w:rsidRPr="00E14D3C" w:rsidRDefault="00416941" w:rsidP="00416941">
            <w:pPr>
              <w:jc w:val="both"/>
              <w:rPr>
                <w:rFonts w:asciiTheme="minorHAnsi" w:hAnsiTheme="minorHAnsi" w:cstheme="minorHAnsi"/>
                <w:sz w:val="20"/>
                <w:szCs w:val="20"/>
              </w:rPr>
            </w:pPr>
          </w:p>
          <w:p w14:paraId="46A7480E" w14:textId="45C968CF"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Zamawiający wymaga stworzenie domyślnego, obowiązującego profilu wędrującego dla klienckich systemów operacyjnych. Zamawiający wymaga stworzenia i przypisania odpowiednich polityk globalnych dla wymuszenia stosowania obowiązkowych (niemodyfikowalnych) profili mobilnych.</w:t>
            </w:r>
          </w:p>
          <w:p w14:paraId="1A841CE0" w14:textId="77777777" w:rsidR="00416941" w:rsidRPr="00E14D3C" w:rsidRDefault="00416941" w:rsidP="00416941">
            <w:pPr>
              <w:jc w:val="both"/>
              <w:rPr>
                <w:rFonts w:asciiTheme="minorHAnsi" w:hAnsiTheme="minorHAnsi" w:cstheme="minorHAnsi"/>
                <w:sz w:val="20"/>
                <w:szCs w:val="20"/>
              </w:rPr>
            </w:pPr>
          </w:p>
          <w:p w14:paraId="59548468"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Zamawiający wymaga opracowania koszyka dozwolonych aplikacji wraz z implementacją polityk globalnych ograniczających dostęp do aplikacji z wykorzystaniem np.: dedykowanych ustawień związanych z polityką kontroli uruchomienia aplikacji.</w:t>
            </w:r>
          </w:p>
          <w:p w14:paraId="1A686B1E" w14:textId="77777777" w:rsidR="00416941" w:rsidRPr="00E14D3C" w:rsidRDefault="00416941" w:rsidP="00416941">
            <w:pPr>
              <w:jc w:val="both"/>
              <w:rPr>
                <w:rFonts w:asciiTheme="minorHAnsi" w:hAnsiTheme="minorHAnsi" w:cstheme="minorHAnsi"/>
                <w:sz w:val="20"/>
                <w:szCs w:val="20"/>
              </w:rPr>
            </w:pPr>
          </w:p>
          <w:p w14:paraId="32E20F81"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Zamawiający wymaga skonfigurowania parametrów audytu dla serwerów plików umożliwiających między innymi:</w:t>
            </w:r>
          </w:p>
          <w:p w14:paraId="257984C8" w14:textId="77777777" w:rsidR="00416941" w:rsidRPr="00E14D3C" w:rsidRDefault="00416941" w:rsidP="00D561DB">
            <w:pPr>
              <w:pStyle w:val="Akapitzlist"/>
              <w:numPr>
                <w:ilvl w:val="0"/>
                <w:numId w:val="97"/>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Określenie daty, czasu, nazwy użytkownika, który usunął / próbował usunąć plik/folder</w:t>
            </w:r>
          </w:p>
          <w:p w14:paraId="41E7B9FC" w14:textId="77777777" w:rsidR="00416941" w:rsidRPr="00E14D3C" w:rsidRDefault="00416941" w:rsidP="00D561DB">
            <w:pPr>
              <w:pStyle w:val="Akapitzlist"/>
              <w:numPr>
                <w:ilvl w:val="0"/>
                <w:numId w:val="97"/>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Określenie daty, czasu, nazwy użytkownika, który zapisał / próbował zapisać plik/folder</w:t>
            </w:r>
          </w:p>
          <w:p w14:paraId="71D6BD67" w14:textId="77777777" w:rsidR="00416941" w:rsidRPr="00E14D3C" w:rsidRDefault="00416941" w:rsidP="00D561DB">
            <w:pPr>
              <w:pStyle w:val="Akapitzlist"/>
              <w:numPr>
                <w:ilvl w:val="0"/>
                <w:numId w:val="97"/>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Określenia daty, czasu, nazwy użytkownika, który próbował uzyskać nieuprawniony dostęp do zasobów, do których nie ma uprawnień.</w:t>
            </w:r>
          </w:p>
          <w:p w14:paraId="562D15D9" w14:textId="77777777" w:rsidR="00416941" w:rsidRPr="00E14D3C" w:rsidRDefault="00416941" w:rsidP="00416941">
            <w:pPr>
              <w:jc w:val="both"/>
              <w:rPr>
                <w:rFonts w:asciiTheme="minorHAnsi" w:hAnsiTheme="minorHAnsi" w:cstheme="minorHAnsi"/>
                <w:sz w:val="20"/>
                <w:szCs w:val="20"/>
              </w:rPr>
            </w:pPr>
          </w:p>
          <w:p w14:paraId="1AAC025F"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Zamawiający wymaga uruchomienia serwera wydruków oraz podłączenia i skonfigurowania drukarek sieciowych. Zamawiający wymaga opracowania i skonfigurowania odpowiednich polityk globalnych mapujących odpowiednie drukarki użytkownikom. Niedopuszczalne jest przyłączenie wszystkim użytkownikom wszystkich dostępnych drukarek. Użytkownicy powinni mieć przyłączone drukarki znajdujące się najbliżej jego komputera.</w:t>
            </w:r>
          </w:p>
        </w:tc>
      </w:tr>
      <w:tr w:rsidR="00416941" w:rsidRPr="00E14D3C" w14:paraId="60689E63" w14:textId="77777777" w:rsidTr="00416941">
        <w:tc>
          <w:tcPr>
            <w:tcW w:w="846" w:type="dxa"/>
          </w:tcPr>
          <w:p w14:paraId="61DD2AFC" w14:textId="77777777" w:rsidR="00416941" w:rsidRPr="00E14D3C" w:rsidRDefault="00416941" w:rsidP="00D561DB">
            <w:pPr>
              <w:pStyle w:val="Akapitzlist"/>
              <w:numPr>
                <w:ilvl w:val="1"/>
                <w:numId w:val="78"/>
              </w:numPr>
              <w:spacing w:after="0" w:line="240" w:lineRule="auto"/>
              <w:contextualSpacing w:val="0"/>
              <w:rPr>
                <w:rFonts w:asciiTheme="minorHAnsi" w:hAnsiTheme="minorHAnsi" w:cstheme="minorHAnsi"/>
                <w:bCs/>
                <w:sz w:val="20"/>
                <w:szCs w:val="20"/>
              </w:rPr>
            </w:pPr>
            <w:r w:rsidRPr="00E14D3C">
              <w:rPr>
                <w:rFonts w:asciiTheme="minorHAnsi" w:hAnsiTheme="minorHAnsi" w:cstheme="minorHAnsi"/>
                <w:sz w:val="20"/>
                <w:szCs w:val="20"/>
              </w:rPr>
              <w:lastRenderedPageBreak/>
              <w:br/>
            </w:r>
          </w:p>
        </w:tc>
        <w:tc>
          <w:tcPr>
            <w:tcW w:w="2268" w:type="dxa"/>
          </w:tcPr>
          <w:p w14:paraId="7CC6E141" w14:textId="77777777"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bCs/>
                <w:sz w:val="20"/>
                <w:szCs w:val="20"/>
              </w:rPr>
              <w:t>Serwery uwierzytelniające</w:t>
            </w:r>
          </w:p>
        </w:tc>
        <w:tc>
          <w:tcPr>
            <w:tcW w:w="5948" w:type="dxa"/>
          </w:tcPr>
          <w:p w14:paraId="74BC8767" w14:textId="12481035" w:rsidR="00416941" w:rsidRPr="00E14D3C" w:rsidRDefault="00416941" w:rsidP="00D561DB">
            <w:pPr>
              <w:pStyle w:val="Akapitzlist"/>
              <w:numPr>
                <w:ilvl w:val="6"/>
                <w:numId w:val="101"/>
              </w:numPr>
              <w:spacing w:after="0" w:line="240" w:lineRule="auto"/>
              <w:ind w:left="284" w:hanging="284"/>
              <w:contextualSpacing w:val="0"/>
              <w:jc w:val="both"/>
              <w:rPr>
                <w:rFonts w:asciiTheme="minorHAnsi" w:hAnsiTheme="minorHAnsi" w:cstheme="minorHAnsi"/>
                <w:sz w:val="20"/>
                <w:szCs w:val="20"/>
              </w:rPr>
            </w:pPr>
            <w:r w:rsidRPr="00E14D3C">
              <w:rPr>
                <w:rFonts w:asciiTheme="minorHAnsi" w:hAnsiTheme="minorHAnsi" w:cstheme="minorHAnsi"/>
                <w:sz w:val="20"/>
                <w:szCs w:val="20"/>
              </w:rPr>
              <w:t>Zamawiający wymaga uruchomienia serwerów uwierzytelniających współpracujących z infrastrukturą AD</w:t>
            </w:r>
            <w:r w:rsidR="000A4543">
              <w:rPr>
                <w:rFonts w:asciiTheme="minorHAnsi" w:hAnsiTheme="minorHAnsi" w:cstheme="minorHAnsi"/>
                <w:sz w:val="20"/>
                <w:szCs w:val="20"/>
              </w:rPr>
              <w:t>.</w:t>
            </w:r>
            <w:r w:rsidRPr="00E14D3C">
              <w:rPr>
                <w:rFonts w:asciiTheme="minorHAnsi" w:hAnsiTheme="minorHAnsi" w:cstheme="minorHAnsi"/>
                <w:sz w:val="20"/>
                <w:szCs w:val="20"/>
              </w:rPr>
              <w:t>.</w:t>
            </w:r>
          </w:p>
          <w:p w14:paraId="7FA35FF1" w14:textId="77777777" w:rsidR="00416941" w:rsidRPr="00E14D3C" w:rsidRDefault="00416941" w:rsidP="00D561DB">
            <w:pPr>
              <w:pStyle w:val="Akapitzlist"/>
              <w:numPr>
                <w:ilvl w:val="6"/>
                <w:numId w:val="101"/>
              </w:numPr>
              <w:spacing w:after="0" w:line="240" w:lineRule="auto"/>
              <w:ind w:left="284" w:hanging="284"/>
              <w:contextualSpacing w:val="0"/>
              <w:jc w:val="both"/>
              <w:rPr>
                <w:rFonts w:asciiTheme="minorHAnsi" w:hAnsiTheme="minorHAnsi" w:cstheme="minorHAnsi"/>
                <w:sz w:val="20"/>
                <w:szCs w:val="20"/>
              </w:rPr>
            </w:pPr>
            <w:r w:rsidRPr="00E14D3C">
              <w:rPr>
                <w:rFonts w:asciiTheme="minorHAnsi" w:hAnsiTheme="minorHAnsi" w:cstheme="minorHAnsi"/>
                <w:sz w:val="20"/>
                <w:szCs w:val="20"/>
              </w:rPr>
              <w:t>Zamawiający wymaga uruchomienia co najmniej dwóch instancji serwera uwierzytelniania w celu zachowania redundancji na dwóch niezależnych serwerach.</w:t>
            </w:r>
          </w:p>
          <w:p w14:paraId="39A4A58D" w14:textId="77777777" w:rsidR="00416941" w:rsidRPr="00E14D3C" w:rsidRDefault="00416941" w:rsidP="00D561DB">
            <w:pPr>
              <w:pStyle w:val="Akapitzlist"/>
              <w:numPr>
                <w:ilvl w:val="6"/>
                <w:numId w:val="101"/>
              </w:numPr>
              <w:spacing w:after="0" w:line="240" w:lineRule="auto"/>
              <w:ind w:left="284" w:hanging="284"/>
              <w:contextualSpacing w:val="0"/>
              <w:jc w:val="both"/>
              <w:rPr>
                <w:rFonts w:asciiTheme="minorHAnsi" w:hAnsiTheme="minorHAnsi" w:cstheme="minorHAnsi"/>
                <w:sz w:val="20"/>
                <w:szCs w:val="20"/>
              </w:rPr>
            </w:pPr>
            <w:r w:rsidRPr="00E14D3C">
              <w:rPr>
                <w:rFonts w:asciiTheme="minorHAnsi" w:hAnsiTheme="minorHAnsi" w:cstheme="minorHAnsi"/>
                <w:sz w:val="20"/>
                <w:szCs w:val="20"/>
              </w:rPr>
              <w:t>Instancja serwera może być uruchomiona na serwerach domenowych z zastrzeżeniem, że będzie ona kompatybilna z usługami uruchomionymi na tych serwerach i nie będzie wpływać negatywnie na ich pracę.</w:t>
            </w:r>
          </w:p>
          <w:p w14:paraId="7C6FD594" w14:textId="77777777" w:rsidR="00416941" w:rsidRPr="00E14D3C" w:rsidRDefault="00416941" w:rsidP="00D561DB">
            <w:pPr>
              <w:pStyle w:val="Akapitzlist"/>
              <w:numPr>
                <w:ilvl w:val="6"/>
                <w:numId w:val="101"/>
              </w:numPr>
              <w:spacing w:after="0" w:line="240" w:lineRule="auto"/>
              <w:ind w:left="284" w:hanging="284"/>
              <w:contextualSpacing w:val="0"/>
              <w:jc w:val="both"/>
              <w:rPr>
                <w:rFonts w:asciiTheme="minorHAnsi" w:hAnsiTheme="minorHAnsi" w:cstheme="minorHAnsi"/>
                <w:sz w:val="20"/>
                <w:szCs w:val="20"/>
              </w:rPr>
            </w:pPr>
            <w:r w:rsidRPr="00E14D3C">
              <w:rPr>
                <w:rFonts w:asciiTheme="minorHAnsi" w:hAnsiTheme="minorHAnsi" w:cstheme="minorHAnsi"/>
                <w:sz w:val="20"/>
                <w:szCs w:val="20"/>
              </w:rPr>
              <w:t>Zamawiający wymaga skonfigurowania odpowiednich polityk bezpieczeństwa na zainstalowanych serwerach uwierzytelniających bazujących na utworzonych w strukturze usługi katalogowej Zamawiającego grupach.</w:t>
            </w:r>
          </w:p>
          <w:p w14:paraId="69619A48" w14:textId="77777777" w:rsidR="00416941" w:rsidRPr="00E14D3C" w:rsidRDefault="00416941" w:rsidP="00D561DB">
            <w:pPr>
              <w:pStyle w:val="Akapitzlist"/>
              <w:numPr>
                <w:ilvl w:val="6"/>
                <w:numId w:val="101"/>
              </w:numPr>
              <w:spacing w:after="0" w:line="240" w:lineRule="auto"/>
              <w:ind w:left="284" w:hanging="284"/>
              <w:contextualSpacing w:val="0"/>
              <w:jc w:val="both"/>
              <w:rPr>
                <w:rFonts w:asciiTheme="minorHAnsi" w:hAnsiTheme="minorHAnsi" w:cstheme="minorHAnsi"/>
                <w:sz w:val="20"/>
                <w:szCs w:val="20"/>
              </w:rPr>
            </w:pPr>
            <w:r w:rsidRPr="00E14D3C">
              <w:rPr>
                <w:rFonts w:asciiTheme="minorHAnsi" w:hAnsiTheme="minorHAnsi" w:cstheme="minorHAnsi"/>
                <w:sz w:val="20"/>
                <w:szCs w:val="20"/>
              </w:rPr>
              <w:t>Jeżeli jest potrzebna, Zamawiający wymaga dostarczenia licencji na instalowane serwery uwierzytelniające oraz ujęcia ich ceny w ofercie.</w:t>
            </w:r>
          </w:p>
        </w:tc>
      </w:tr>
      <w:tr w:rsidR="00416941" w:rsidRPr="00E14D3C" w14:paraId="77CE9635" w14:textId="77777777" w:rsidTr="00416941">
        <w:tc>
          <w:tcPr>
            <w:tcW w:w="846" w:type="dxa"/>
          </w:tcPr>
          <w:p w14:paraId="28911AD3" w14:textId="77777777" w:rsidR="00416941" w:rsidRPr="00E14D3C" w:rsidRDefault="00416941" w:rsidP="00D561DB">
            <w:pPr>
              <w:pStyle w:val="Akapitzlist"/>
              <w:numPr>
                <w:ilvl w:val="1"/>
                <w:numId w:val="78"/>
              </w:numPr>
              <w:tabs>
                <w:tab w:val="left" w:pos="302"/>
              </w:tabs>
              <w:spacing w:after="0" w:line="240" w:lineRule="auto"/>
              <w:contextualSpacing w:val="0"/>
              <w:rPr>
                <w:rFonts w:asciiTheme="minorHAnsi" w:hAnsiTheme="minorHAnsi" w:cstheme="minorHAnsi"/>
                <w:bCs/>
                <w:sz w:val="20"/>
                <w:szCs w:val="20"/>
              </w:rPr>
            </w:pPr>
            <w:r w:rsidRPr="00E14D3C">
              <w:rPr>
                <w:rFonts w:asciiTheme="minorHAnsi" w:hAnsiTheme="minorHAnsi" w:cstheme="minorHAnsi"/>
                <w:sz w:val="20"/>
                <w:szCs w:val="20"/>
              </w:rPr>
              <w:br/>
            </w:r>
          </w:p>
        </w:tc>
        <w:tc>
          <w:tcPr>
            <w:tcW w:w="2268" w:type="dxa"/>
          </w:tcPr>
          <w:p w14:paraId="61BEE8D7" w14:textId="77777777"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bCs/>
                <w:sz w:val="20"/>
                <w:szCs w:val="20"/>
              </w:rPr>
              <w:t>Dołączenie stacji roboczych do domeny</w:t>
            </w:r>
          </w:p>
        </w:tc>
        <w:tc>
          <w:tcPr>
            <w:tcW w:w="5948" w:type="dxa"/>
          </w:tcPr>
          <w:p w14:paraId="73F7784A"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 xml:space="preserve">Zamawiający wymaga dołączenia wszystkich stacji roboczych do domeny. W procesie dołączania stacji roboczych do domeny konieczne jest przeprowadzenie migracji profili użytkowników mająca na celu zachowanie specyficznych ustawień lokalnych kont użytkowników (miedzy innymi zachowanie ustawień aplikacji oraz poczty elektronicznej). Po zalogowaniu się użytkownika na konto domenowe użytkownik nie powinien zauważyć znaczących różnic w wyglądzie </w:t>
            </w:r>
            <w:r w:rsidRPr="00E14D3C">
              <w:rPr>
                <w:rFonts w:asciiTheme="minorHAnsi" w:hAnsiTheme="minorHAnsi" w:cstheme="minorHAnsi"/>
                <w:sz w:val="20"/>
                <w:szCs w:val="20"/>
              </w:rPr>
              <w:lastRenderedPageBreak/>
              <w:t>profilu (zachowane tapety oraz ustawienia pulpitu, dotychczas działające aplikacje powinny działać jak dotychczas bez potrzeby ponownej konfiguracji).</w:t>
            </w:r>
          </w:p>
        </w:tc>
      </w:tr>
      <w:tr w:rsidR="00416941" w:rsidRPr="00E14D3C" w14:paraId="2C393FC3" w14:textId="77777777" w:rsidTr="00416941">
        <w:tc>
          <w:tcPr>
            <w:tcW w:w="846" w:type="dxa"/>
          </w:tcPr>
          <w:p w14:paraId="4B655BAD" w14:textId="77777777" w:rsidR="00416941" w:rsidRPr="00E14D3C" w:rsidRDefault="00416941" w:rsidP="00D561DB">
            <w:pPr>
              <w:pStyle w:val="Akapitzlist"/>
              <w:numPr>
                <w:ilvl w:val="1"/>
                <w:numId w:val="78"/>
              </w:numPr>
              <w:spacing w:after="0" w:line="240" w:lineRule="auto"/>
              <w:contextualSpacing w:val="0"/>
              <w:rPr>
                <w:rFonts w:asciiTheme="minorHAnsi" w:hAnsiTheme="minorHAnsi" w:cstheme="minorHAnsi"/>
                <w:bCs/>
                <w:sz w:val="20"/>
                <w:szCs w:val="20"/>
              </w:rPr>
            </w:pPr>
          </w:p>
        </w:tc>
        <w:tc>
          <w:tcPr>
            <w:tcW w:w="2268" w:type="dxa"/>
          </w:tcPr>
          <w:p w14:paraId="0A7ACF65" w14:textId="77777777"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bCs/>
                <w:sz w:val="20"/>
                <w:szCs w:val="20"/>
              </w:rPr>
              <w:t>Uruchomienie usług umożliwiającą instalację i zarządzanie aktualizacjami stacji roboczych Windows</w:t>
            </w:r>
          </w:p>
        </w:tc>
        <w:tc>
          <w:tcPr>
            <w:tcW w:w="5948" w:type="dxa"/>
          </w:tcPr>
          <w:p w14:paraId="24731D7A"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Zamawiający wymaga uruchomienia i skonfigurowania usług dostępnych w dostarczonych systemach operacyjnych serwerów umożliwiających zarządzanie aktualizacjami stacji roboczych i serwerów Windows według założeń:</w:t>
            </w:r>
          </w:p>
          <w:p w14:paraId="6F3E853E" w14:textId="77777777" w:rsidR="00416941" w:rsidRPr="00E14D3C" w:rsidRDefault="00416941" w:rsidP="00D561DB">
            <w:pPr>
              <w:pStyle w:val="Akapitzlist"/>
              <w:numPr>
                <w:ilvl w:val="0"/>
                <w:numId w:val="83"/>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Aktualizacje i poprawki mają być pobierane na serwer instalacyjny za pośrednictwem sieci Internet</w:t>
            </w:r>
          </w:p>
          <w:p w14:paraId="4C8A9701" w14:textId="77777777" w:rsidR="00416941" w:rsidRPr="00E14D3C" w:rsidRDefault="00416941" w:rsidP="00D561DB">
            <w:pPr>
              <w:pStyle w:val="Akapitzlist"/>
              <w:numPr>
                <w:ilvl w:val="0"/>
                <w:numId w:val="83"/>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Administrator zatwierdza aktualizacje do instalacji</w:t>
            </w:r>
          </w:p>
          <w:p w14:paraId="7BCFE863" w14:textId="77777777" w:rsidR="00416941" w:rsidRPr="00E14D3C" w:rsidRDefault="00416941" w:rsidP="00D561DB">
            <w:pPr>
              <w:pStyle w:val="Akapitzlist"/>
              <w:numPr>
                <w:ilvl w:val="0"/>
                <w:numId w:val="83"/>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Stacje robocze i serwery pobierają i automatycznie instalują zatwierdzone przez Administratora aktualizacje według określonego harmonogramu</w:t>
            </w:r>
          </w:p>
          <w:p w14:paraId="721314CC"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Zamawiający wymaga skonfigurowania co najmniej następujących parametrów:</w:t>
            </w:r>
          </w:p>
          <w:p w14:paraId="6111D99B" w14:textId="77777777" w:rsidR="00416941" w:rsidRPr="00E14D3C" w:rsidRDefault="00416941" w:rsidP="00D561DB">
            <w:pPr>
              <w:pStyle w:val="Akapitzlist"/>
              <w:numPr>
                <w:ilvl w:val="0"/>
                <w:numId w:val="84"/>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Systemów operacyjnych, aplikacji oraz wersji językowych, dla których będą pobierane aktualizacje</w:t>
            </w:r>
          </w:p>
          <w:p w14:paraId="04D6071F" w14:textId="77777777" w:rsidR="00416941" w:rsidRPr="00E14D3C" w:rsidRDefault="00416941" w:rsidP="00D561DB">
            <w:pPr>
              <w:pStyle w:val="Akapitzlist"/>
              <w:numPr>
                <w:ilvl w:val="0"/>
                <w:numId w:val="84"/>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Kategorii aktualizacji</w:t>
            </w:r>
          </w:p>
          <w:p w14:paraId="21DBF4C0" w14:textId="77777777" w:rsidR="00416941" w:rsidRPr="00E14D3C" w:rsidRDefault="00416941" w:rsidP="00D561DB">
            <w:pPr>
              <w:pStyle w:val="Akapitzlist"/>
              <w:numPr>
                <w:ilvl w:val="0"/>
                <w:numId w:val="84"/>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Grup komputerów (KOMPUTERY, SERWERY, KOMPUTERY-TEST, SERWERY-TEST)</w:t>
            </w:r>
          </w:p>
          <w:p w14:paraId="0E491DFA" w14:textId="77777777" w:rsidR="00416941" w:rsidRPr="00E14D3C" w:rsidRDefault="00416941" w:rsidP="00D561DB">
            <w:pPr>
              <w:pStyle w:val="Akapitzlist"/>
              <w:numPr>
                <w:ilvl w:val="0"/>
                <w:numId w:val="84"/>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Polityk globalnych przypisujących komputery znajdujące się w określonych jednostkach organizacyjnych do odpowiednich grup komputerów</w:t>
            </w:r>
          </w:p>
          <w:p w14:paraId="260FCA73" w14:textId="77777777" w:rsidR="00416941" w:rsidRPr="00E14D3C" w:rsidRDefault="00416941" w:rsidP="00D561DB">
            <w:pPr>
              <w:pStyle w:val="Akapitzlist"/>
              <w:numPr>
                <w:ilvl w:val="0"/>
                <w:numId w:val="84"/>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Zasad automatycznego zatwierdzania nowych aktualizacji.</w:t>
            </w:r>
          </w:p>
          <w:p w14:paraId="46D67452" w14:textId="77777777" w:rsidR="00416941" w:rsidRPr="00E14D3C" w:rsidRDefault="00416941" w:rsidP="00D561DB">
            <w:pPr>
              <w:pStyle w:val="Akapitzlist"/>
              <w:numPr>
                <w:ilvl w:val="0"/>
                <w:numId w:val="84"/>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Mechanizmów raportowania (email)</w:t>
            </w:r>
          </w:p>
        </w:tc>
      </w:tr>
      <w:tr w:rsidR="00416941" w:rsidRPr="00E14D3C" w14:paraId="60EA8F9C" w14:textId="77777777" w:rsidTr="00416941">
        <w:tc>
          <w:tcPr>
            <w:tcW w:w="846" w:type="dxa"/>
          </w:tcPr>
          <w:p w14:paraId="2B4FEABE" w14:textId="77777777" w:rsidR="00416941" w:rsidRPr="00E14D3C" w:rsidRDefault="00416941" w:rsidP="00D561DB">
            <w:pPr>
              <w:pStyle w:val="Akapitzlist"/>
              <w:numPr>
                <w:ilvl w:val="1"/>
                <w:numId w:val="78"/>
              </w:numPr>
              <w:spacing w:after="0" w:line="240" w:lineRule="auto"/>
              <w:contextualSpacing w:val="0"/>
              <w:rPr>
                <w:rFonts w:asciiTheme="minorHAnsi" w:hAnsiTheme="minorHAnsi" w:cstheme="minorHAnsi"/>
                <w:bCs/>
                <w:sz w:val="20"/>
                <w:szCs w:val="20"/>
              </w:rPr>
            </w:pPr>
          </w:p>
        </w:tc>
        <w:tc>
          <w:tcPr>
            <w:tcW w:w="2268" w:type="dxa"/>
          </w:tcPr>
          <w:p w14:paraId="33ED38C4" w14:textId="77777777"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bCs/>
                <w:sz w:val="20"/>
                <w:szCs w:val="20"/>
              </w:rPr>
              <w:t>Przygotowanie infrastruktury PKI</w:t>
            </w:r>
          </w:p>
        </w:tc>
        <w:tc>
          <w:tcPr>
            <w:tcW w:w="5948" w:type="dxa"/>
          </w:tcPr>
          <w:p w14:paraId="2EA78475" w14:textId="40C23316"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Zamawiający wymaga przygotowania i uruchomienia wewnętrznej infrastruktury PKI. Zamawiający posiada stacje robocze pracujące w oparciu o następujące systemy operacyjne: Windows 10</w:t>
            </w:r>
            <w:r w:rsidR="00030B05">
              <w:rPr>
                <w:rFonts w:asciiTheme="minorHAnsi" w:hAnsiTheme="minorHAnsi" w:cstheme="minorHAnsi"/>
                <w:sz w:val="20"/>
                <w:szCs w:val="20"/>
              </w:rPr>
              <w:t>, Windows 11</w:t>
            </w:r>
            <w:r w:rsidRPr="00E14D3C">
              <w:rPr>
                <w:rFonts w:asciiTheme="minorHAnsi" w:hAnsiTheme="minorHAnsi" w:cstheme="minorHAnsi"/>
                <w:sz w:val="20"/>
                <w:szCs w:val="20"/>
              </w:rPr>
              <w:t xml:space="preserve">. </w:t>
            </w:r>
          </w:p>
          <w:p w14:paraId="6B913A64" w14:textId="77777777" w:rsidR="00416941" w:rsidRPr="00E14D3C" w:rsidRDefault="00416941" w:rsidP="00416941">
            <w:pPr>
              <w:jc w:val="both"/>
              <w:rPr>
                <w:rFonts w:asciiTheme="minorHAnsi" w:hAnsiTheme="minorHAnsi" w:cstheme="minorHAnsi"/>
                <w:sz w:val="20"/>
                <w:szCs w:val="20"/>
              </w:rPr>
            </w:pPr>
          </w:p>
          <w:p w14:paraId="3D7A0FE1"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Wymagana przez Zamawiającego konfiguracja zawiera co najmniej:</w:t>
            </w:r>
          </w:p>
          <w:p w14:paraId="0EC006D4" w14:textId="77777777" w:rsidR="00416941" w:rsidRPr="00E14D3C" w:rsidRDefault="00416941" w:rsidP="00D561DB">
            <w:pPr>
              <w:numPr>
                <w:ilvl w:val="0"/>
                <w:numId w:val="82"/>
              </w:numPr>
              <w:jc w:val="both"/>
              <w:rPr>
                <w:rFonts w:asciiTheme="minorHAnsi" w:hAnsiTheme="minorHAnsi" w:cstheme="minorHAnsi"/>
                <w:sz w:val="20"/>
                <w:szCs w:val="20"/>
              </w:rPr>
            </w:pPr>
            <w:r w:rsidRPr="00E14D3C">
              <w:rPr>
                <w:rFonts w:asciiTheme="minorHAnsi" w:hAnsiTheme="minorHAnsi" w:cstheme="minorHAnsi"/>
                <w:sz w:val="20"/>
                <w:szCs w:val="20"/>
              </w:rPr>
              <w:t>Zaplanowanie i uruchomienie wewnętrznej struktury CA</w:t>
            </w:r>
          </w:p>
          <w:p w14:paraId="77D2AF8E" w14:textId="77777777" w:rsidR="00416941" w:rsidRPr="00E14D3C" w:rsidRDefault="00416941" w:rsidP="00D561DB">
            <w:pPr>
              <w:numPr>
                <w:ilvl w:val="0"/>
                <w:numId w:val="82"/>
              </w:numPr>
              <w:jc w:val="both"/>
              <w:rPr>
                <w:rFonts w:asciiTheme="minorHAnsi" w:hAnsiTheme="minorHAnsi" w:cstheme="minorHAnsi"/>
                <w:sz w:val="20"/>
                <w:szCs w:val="20"/>
              </w:rPr>
            </w:pPr>
            <w:r w:rsidRPr="00E14D3C">
              <w:rPr>
                <w:rFonts w:asciiTheme="minorHAnsi" w:hAnsiTheme="minorHAnsi" w:cstheme="minorHAnsi"/>
                <w:sz w:val="20"/>
                <w:szCs w:val="20"/>
              </w:rPr>
              <w:t>Konfiguracja szablonów certyfikatów</w:t>
            </w:r>
          </w:p>
          <w:p w14:paraId="68A5D1CB" w14:textId="77777777" w:rsidR="00416941" w:rsidRPr="00E14D3C" w:rsidRDefault="00416941" w:rsidP="00D561DB">
            <w:pPr>
              <w:numPr>
                <w:ilvl w:val="0"/>
                <w:numId w:val="82"/>
              </w:numPr>
              <w:jc w:val="both"/>
              <w:rPr>
                <w:rFonts w:asciiTheme="minorHAnsi" w:hAnsiTheme="minorHAnsi" w:cstheme="minorHAnsi"/>
                <w:sz w:val="20"/>
                <w:szCs w:val="20"/>
              </w:rPr>
            </w:pPr>
            <w:r w:rsidRPr="00E14D3C">
              <w:rPr>
                <w:rFonts w:asciiTheme="minorHAnsi" w:hAnsiTheme="minorHAnsi" w:cstheme="minorHAnsi"/>
                <w:sz w:val="20"/>
                <w:szCs w:val="20"/>
              </w:rPr>
              <w:t>Wydanie certyfikatów dla serwerów oraz stacji roboczych</w:t>
            </w:r>
          </w:p>
          <w:p w14:paraId="3C6E58A6" w14:textId="77777777" w:rsidR="00416941" w:rsidRPr="00E14D3C" w:rsidRDefault="00416941" w:rsidP="00D561DB">
            <w:pPr>
              <w:numPr>
                <w:ilvl w:val="0"/>
                <w:numId w:val="82"/>
              </w:numPr>
              <w:jc w:val="both"/>
              <w:rPr>
                <w:rFonts w:asciiTheme="minorHAnsi" w:hAnsiTheme="minorHAnsi" w:cstheme="minorHAnsi"/>
                <w:sz w:val="20"/>
                <w:szCs w:val="20"/>
              </w:rPr>
            </w:pPr>
            <w:r w:rsidRPr="00E14D3C">
              <w:rPr>
                <w:rFonts w:asciiTheme="minorHAnsi" w:hAnsiTheme="minorHAnsi" w:cstheme="minorHAnsi"/>
                <w:sz w:val="20"/>
                <w:szCs w:val="20"/>
              </w:rPr>
              <w:t>Zastosowanie mechanizmów bezpieczeństwa poprzez możliwość backupu archiwizacji kluczy prywatnych wydawanych certyfikatów.</w:t>
            </w:r>
          </w:p>
          <w:p w14:paraId="704BB477" w14:textId="77777777" w:rsidR="00416941" w:rsidRPr="00E14D3C" w:rsidRDefault="00416941" w:rsidP="00D561DB">
            <w:pPr>
              <w:numPr>
                <w:ilvl w:val="0"/>
                <w:numId w:val="82"/>
              </w:numPr>
              <w:jc w:val="both"/>
              <w:rPr>
                <w:rFonts w:asciiTheme="minorHAnsi" w:hAnsiTheme="minorHAnsi" w:cstheme="minorHAnsi"/>
                <w:sz w:val="20"/>
                <w:szCs w:val="20"/>
              </w:rPr>
            </w:pPr>
            <w:r w:rsidRPr="00E14D3C">
              <w:rPr>
                <w:rFonts w:asciiTheme="minorHAnsi" w:hAnsiTheme="minorHAnsi" w:cstheme="minorHAnsi"/>
                <w:sz w:val="20"/>
                <w:szCs w:val="20"/>
              </w:rPr>
              <w:t>Wskazanie wszystkich możliwych dróg publikacji list CRL</w:t>
            </w:r>
          </w:p>
          <w:p w14:paraId="2357231B" w14:textId="77777777" w:rsidR="00416941" w:rsidRPr="00E14D3C" w:rsidRDefault="00416941" w:rsidP="00D561DB">
            <w:pPr>
              <w:numPr>
                <w:ilvl w:val="0"/>
                <w:numId w:val="82"/>
              </w:numPr>
              <w:jc w:val="both"/>
              <w:rPr>
                <w:rFonts w:asciiTheme="minorHAnsi" w:hAnsiTheme="minorHAnsi" w:cstheme="minorHAnsi"/>
                <w:sz w:val="20"/>
                <w:szCs w:val="20"/>
              </w:rPr>
            </w:pPr>
            <w:r w:rsidRPr="00E14D3C">
              <w:rPr>
                <w:rFonts w:asciiTheme="minorHAnsi" w:hAnsiTheme="minorHAnsi" w:cstheme="minorHAnsi"/>
                <w:sz w:val="20"/>
                <w:szCs w:val="20"/>
              </w:rPr>
              <w:t>Instalacji i konfiguracji stacji (komputer PC) do wydania kart – stacja do personalizacji.</w:t>
            </w:r>
          </w:p>
        </w:tc>
      </w:tr>
      <w:tr w:rsidR="00416941" w:rsidRPr="00E14D3C" w14:paraId="0E0AA4B1" w14:textId="77777777" w:rsidTr="00416941">
        <w:tc>
          <w:tcPr>
            <w:tcW w:w="846" w:type="dxa"/>
          </w:tcPr>
          <w:p w14:paraId="2A01BACB" w14:textId="77777777" w:rsidR="00416941" w:rsidRPr="00E14D3C" w:rsidRDefault="00416941" w:rsidP="00D561DB">
            <w:pPr>
              <w:pStyle w:val="Akapitzlist"/>
              <w:numPr>
                <w:ilvl w:val="0"/>
                <w:numId w:val="78"/>
              </w:numPr>
              <w:spacing w:after="0" w:line="240" w:lineRule="auto"/>
              <w:contextualSpacing w:val="0"/>
              <w:rPr>
                <w:rFonts w:asciiTheme="minorHAnsi" w:hAnsiTheme="minorHAnsi" w:cstheme="minorHAnsi"/>
                <w:bCs/>
                <w:sz w:val="20"/>
                <w:szCs w:val="20"/>
              </w:rPr>
            </w:pPr>
          </w:p>
        </w:tc>
        <w:tc>
          <w:tcPr>
            <w:tcW w:w="2268" w:type="dxa"/>
          </w:tcPr>
          <w:p w14:paraId="1F67BCB0" w14:textId="77777777" w:rsidR="00416941" w:rsidRPr="00E14D3C" w:rsidRDefault="00416941" w:rsidP="00416941">
            <w:pPr>
              <w:jc w:val="both"/>
              <w:rPr>
                <w:rFonts w:asciiTheme="minorHAnsi" w:hAnsiTheme="minorHAnsi" w:cstheme="minorHAnsi"/>
                <w:bCs/>
                <w:sz w:val="20"/>
                <w:szCs w:val="20"/>
              </w:rPr>
            </w:pPr>
            <w:r w:rsidRPr="00E14D3C">
              <w:rPr>
                <w:rFonts w:asciiTheme="minorHAnsi" w:hAnsiTheme="minorHAnsi" w:cstheme="minorHAnsi"/>
                <w:bCs/>
                <w:sz w:val="20"/>
                <w:szCs w:val="20"/>
              </w:rPr>
              <w:t>Asysty stanowiskowe</w:t>
            </w:r>
          </w:p>
        </w:tc>
        <w:tc>
          <w:tcPr>
            <w:tcW w:w="5948" w:type="dxa"/>
          </w:tcPr>
          <w:p w14:paraId="69BE7597"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Asysta stanowiskowa ma obejmować 16 godzin szkoleniowych w ujęciu 8 godzin na jeden dzień. Całość powinna się zamknąć w okresie 2 dni i ma dotyczyć autorskiego rozwiązania zrealizowanego w ramach podmiotowego wdrożenia.</w:t>
            </w:r>
          </w:p>
          <w:p w14:paraId="4AB210E6"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 xml:space="preserve">Asysta musi być warunkiem dopuszczający do przekazania rozwiązania technicznego do wykorzystania produkcyjnego. </w:t>
            </w:r>
          </w:p>
          <w:p w14:paraId="2C3F28BD"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Asysta stanowiskowa musi zostać odebrana i zatwierdzona protokołem odbioru sygnowanym przez obie strony projektu tj. wykonawcę oraz użytkownika końcowego.</w:t>
            </w:r>
          </w:p>
        </w:tc>
      </w:tr>
      <w:tr w:rsidR="00416941" w:rsidRPr="00E14D3C" w14:paraId="74121ED0" w14:textId="77777777" w:rsidTr="00416941">
        <w:tc>
          <w:tcPr>
            <w:tcW w:w="846" w:type="dxa"/>
          </w:tcPr>
          <w:p w14:paraId="495CDF76" w14:textId="77777777" w:rsidR="00416941" w:rsidRPr="00E14D3C" w:rsidRDefault="00416941" w:rsidP="00D561DB">
            <w:pPr>
              <w:pStyle w:val="Akapitzlist"/>
              <w:numPr>
                <w:ilvl w:val="0"/>
                <w:numId w:val="78"/>
              </w:numPr>
              <w:spacing w:after="0" w:line="240" w:lineRule="auto"/>
              <w:contextualSpacing w:val="0"/>
              <w:rPr>
                <w:rFonts w:asciiTheme="minorHAnsi" w:hAnsiTheme="minorHAnsi" w:cstheme="minorHAnsi"/>
                <w:bCs/>
                <w:sz w:val="20"/>
                <w:szCs w:val="20"/>
              </w:rPr>
            </w:pPr>
          </w:p>
        </w:tc>
        <w:tc>
          <w:tcPr>
            <w:tcW w:w="2268" w:type="dxa"/>
          </w:tcPr>
          <w:p w14:paraId="0AF57E73" w14:textId="77777777" w:rsidR="00416941" w:rsidRPr="00E14D3C" w:rsidRDefault="00416941" w:rsidP="00416941">
            <w:pPr>
              <w:rPr>
                <w:rFonts w:asciiTheme="minorHAnsi" w:hAnsiTheme="minorHAnsi" w:cstheme="minorHAnsi"/>
                <w:bCs/>
                <w:sz w:val="20"/>
                <w:szCs w:val="20"/>
              </w:rPr>
            </w:pPr>
            <w:r w:rsidRPr="00E14D3C">
              <w:rPr>
                <w:rFonts w:asciiTheme="minorHAnsi" w:hAnsiTheme="minorHAnsi" w:cstheme="minorHAnsi"/>
                <w:bCs/>
                <w:sz w:val="20"/>
                <w:szCs w:val="20"/>
              </w:rPr>
              <w:t>Termin wykonania prac instalacyjno-wdrożeniowych. Oddanie systemu do eksploatacji.</w:t>
            </w:r>
          </w:p>
        </w:tc>
        <w:tc>
          <w:tcPr>
            <w:tcW w:w="5948" w:type="dxa"/>
          </w:tcPr>
          <w:p w14:paraId="0700A752"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 xml:space="preserve">Wszystkie wymienione prace wdrożeniowe muszą zostać wykonane wspólnie z przedstawicielem Zamawiającego, z każdego etapu prac powinien zostać sporządzony protokół. Powyższe czynności należy wykonać w okresie realizacji Zamówienia po wcześniejszym uzgodnieniu harmonogramu wdrożenia z Wnioskodawcą. </w:t>
            </w:r>
          </w:p>
          <w:p w14:paraId="3F1FA857" w14:textId="77777777" w:rsidR="00416941" w:rsidRPr="00E14D3C" w:rsidRDefault="00416941" w:rsidP="00416941">
            <w:pPr>
              <w:jc w:val="both"/>
              <w:rPr>
                <w:rFonts w:asciiTheme="minorHAnsi" w:hAnsiTheme="minorHAnsi" w:cstheme="minorHAnsi"/>
                <w:bCs/>
                <w:sz w:val="20"/>
                <w:szCs w:val="20"/>
              </w:rPr>
            </w:pPr>
          </w:p>
          <w:p w14:paraId="3C89EA3F"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bCs/>
                <w:sz w:val="20"/>
                <w:szCs w:val="20"/>
              </w:rPr>
              <w:t xml:space="preserve">Wykonawca jest zobowiązany do zapewnienia wsparcia technicznego w postaci jednej osoby w siedzibie Zamawiającego w ciągu pierwszego </w:t>
            </w:r>
            <w:r w:rsidRPr="00E14D3C">
              <w:rPr>
                <w:rFonts w:asciiTheme="minorHAnsi" w:hAnsiTheme="minorHAnsi" w:cstheme="minorHAnsi"/>
                <w:bCs/>
                <w:sz w:val="20"/>
                <w:szCs w:val="20"/>
              </w:rPr>
              <w:lastRenderedPageBreak/>
              <w:t>dnia roboczego następującego po pracach wdrożeniowo – instalacyjnych w godzinach od 8.00 do 15.30.</w:t>
            </w:r>
            <w:r w:rsidRPr="00E14D3C">
              <w:rPr>
                <w:rFonts w:asciiTheme="minorHAnsi" w:hAnsiTheme="minorHAnsi" w:cstheme="minorHAnsi"/>
                <w:sz w:val="20"/>
                <w:szCs w:val="20"/>
              </w:rPr>
              <w:t xml:space="preserve"> </w:t>
            </w:r>
          </w:p>
          <w:p w14:paraId="11EC4829"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W tym czasie przedstawiciel Wykonawcy:</w:t>
            </w:r>
          </w:p>
          <w:p w14:paraId="3098F522" w14:textId="77777777" w:rsidR="00416941" w:rsidRPr="00E14D3C" w:rsidRDefault="00416941" w:rsidP="00D561DB">
            <w:pPr>
              <w:pStyle w:val="Akapitzlist"/>
              <w:numPr>
                <w:ilvl w:val="0"/>
                <w:numId w:val="103"/>
              </w:numPr>
              <w:jc w:val="both"/>
              <w:rPr>
                <w:rFonts w:asciiTheme="minorHAnsi" w:hAnsiTheme="minorHAnsi" w:cstheme="minorHAnsi"/>
                <w:sz w:val="20"/>
                <w:szCs w:val="20"/>
              </w:rPr>
            </w:pPr>
            <w:r w:rsidRPr="00E14D3C">
              <w:rPr>
                <w:rFonts w:asciiTheme="minorHAnsi" w:hAnsiTheme="minorHAnsi" w:cstheme="minorHAnsi"/>
                <w:sz w:val="20"/>
                <w:szCs w:val="20"/>
              </w:rPr>
              <w:t xml:space="preserve">zobowiązany jest do rozwiązywania problemów technicznych, które wystąpią na etapie oddawania systemu do eksploatacji. </w:t>
            </w:r>
          </w:p>
          <w:p w14:paraId="7700E194" w14:textId="77777777" w:rsidR="00416941" w:rsidRPr="00E14D3C" w:rsidRDefault="00416941" w:rsidP="00D561DB">
            <w:pPr>
              <w:pStyle w:val="Akapitzlist"/>
              <w:numPr>
                <w:ilvl w:val="0"/>
                <w:numId w:val="103"/>
              </w:numPr>
              <w:jc w:val="both"/>
              <w:rPr>
                <w:rFonts w:asciiTheme="minorHAnsi" w:hAnsiTheme="minorHAnsi" w:cstheme="minorHAnsi"/>
                <w:sz w:val="20"/>
                <w:szCs w:val="20"/>
              </w:rPr>
            </w:pPr>
            <w:r w:rsidRPr="00E14D3C">
              <w:rPr>
                <w:rFonts w:asciiTheme="minorHAnsi" w:hAnsiTheme="minorHAnsi" w:cstheme="minorHAnsi"/>
                <w:sz w:val="20"/>
                <w:szCs w:val="20"/>
              </w:rPr>
              <w:t>dokona prezentacji działania sytemu dla pracowników Zamawiającego z zakresu zastosowanych technologii oraz poprawnej eksploatacji wdrożonych rozwiązań, a w szczególności:</w:t>
            </w:r>
          </w:p>
          <w:p w14:paraId="77DAEEDC" w14:textId="41D3E4E1" w:rsidR="00416941" w:rsidRPr="00E14D3C" w:rsidRDefault="00416941" w:rsidP="00D561DB">
            <w:pPr>
              <w:pStyle w:val="Akapitzlist"/>
              <w:numPr>
                <w:ilvl w:val="0"/>
                <w:numId w:val="98"/>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zastosowanej technologii serwerów</w:t>
            </w:r>
          </w:p>
          <w:p w14:paraId="250A771E" w14:textId="77E2F28A" w:rsidR="00416941" w:rsidRPr="00E14D3C" w:rsidRDefault="00416941" w:rsidP="00D561DB">
            <w:pPr>
              <w:pStyle w:val="Akapitzlist"/>
              <w:numPr>
                <w:ilvl w:val="0"/>
                <w:numId w:val="98"/>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 xml:space="preserve">zastosowanej technologii </w:t>
            </w:r>
            <w:r w:rsidR="008D345D">
              <w:rPr>
                <w:rFonts w:asciiTheme="minorHAnsi" w:hAnsiTheme="minorHAnsi" w:cstheme="minorHAnsi"/>
                <w:sz w:val="20"/>
                <w:szCs w:val="20"/>
              </w:rPr>
              <w:t>dyskowej</w:t>
            </w:r>
          </w:p>
          <w:p w14:paraId="1D8883DB" w14:textId="77777777" w:rsidR="00416941" w:rsidRPr="00E14D3C" w:rsidRDefault="00416941" w:rsidP="00D561DB">
            <w:pPr>
              <w:pStyle w:val="Akapitzlist"/>
              <w:numPr>
                <w:ilvl w:val="0"/>
                <w:numId w:val="98"/>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wirtualizacji</w:t>
            </w:r>
          </w:p>
          <w:p w14:paraId="193726C0" w14:textId="77777777" w:rsidR="00416941" w:rsidRPr="00E14D3C" w:rsidRDefault="00416941" w:rsidP="00D561DB">
            <w:pPr>
              <w:pStyle w:val="Akapitzlist"/>
              <w:numPr>
                <w:ilvl w:val="0"/>
                <w:numId w:val="98"/>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systemu backupu</w:t>
            </w:r>
          </w:p>
          <w:p w14:paraId="73D66472" w14:textId="77777777" w:rsidR="00416941" w:rsidRPr="00E14D3C" w:rsidRDefault="00416941" w:rsidP="00D561DB">
            <w:pPr>
              <w:pStyle w:val="Akapitzlist"/>
              <w:numPr>
                <w:ilvl w:val="0"/>
                <w:numId w:val="98"/>
              </w:numPr>
              <w:spacing w:after="0" w:line="240" w:lineRule="auto"/>
              <w:contextualSpacing w:val="0"/>
              <w:jc w:val="both"/>
              <w:rPr>
                <w:rFonts w:asciiTheme="minorHAnsi" w:hAnsiTheme="minorHAnsi" w:cstheme="minorHAnsi"/>
                <w:sz w:val="20"/>
                <w:szCs w:val="20"/>
              </w:rPr>
            </w:pPr>
            <w:r w:rsidRPr="00E14D3C">
              <w:rPr>
                <w:rFonts w:asciiTheme="minorHAnsi" w:hAnsiTheme="minorHAnsi" w:cstheme="minorHAnsi"/>
                <w:sz w:val="20"/>
                <w:szCs w:val="20"/>
              </w:rPr>
              <w:t>zastosowanych rozwiązań aplikacyjnych</w:t>
            </w:r>
          </w:p>
          <w:p w14:paraId="02D85B4F" w14:textId="77777777" w:rsidR="00416941" w:rsidRPr="00E14D3C" w:rsidRDefault="00416941" w:rsidP="00416941">
            <w:pPr>
              <w:jc w:val="both"/>
              <w:rPr>
                <w:rFonts w:asciiTheme="minorHAnsi" w:hAnsiTheme="minorHAnsi" w:cstheme="minorHAnsi"/>
                <w:sz w:val="20"/>
                <w:szCs w:val="20"/>
              </w:rPr>
            </w:pPr>
          </w:p>
          <w:p w14:paraId="41339CC6"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Wykonawca zapewni również wparcie techniczne ze strony inżynierów w okresie trwania realizacji projektu. Wsparcie polegałoby na pomocy zdalnej lub telefonicznej przy rozwiązaniu problemów, które ewentualnie pojawią się podczas eksploatacji ww. rozwiązania.</w:t>
            </w:r>
          </w:p>
        </w:tc>
      </w:tr>
      <w:tr w:rsidR="00416941" w:rsidRPr="00E14D3C" w14:paraId="2B369FF6" w14:textId="77777777" w:rsidTr="00416941">
        <w:tc>
          <w:tcPr>
            <w:tcW w:w="846" w:type="dxa"/>
          </w:tcPr>
          <w:p w14:paraId="7634FBF5" w14:textId="77777777" w:rsidR="00416941" w:rsidRPr="00E14D3C" w:rsidRDefault="00416941" w:rsidP="00D561DB">
            <w:pPr>
              <w:pStyle w:val="Akapitzlist"/>
              <w:numPr>
                <w:ilvl w:val="0"/>
                <w:numId w:val="78"/>
              </w:numPr>
              <w:spacing w:after="0" w:line="240" w:lineRule="auto"/>
              <w:contextualSpacing w:val="0"/>
              <w:rPr>
                <w:rFonts w:asciiTheme="minorHAnsi" w:hAnsiTheme="minorHAnsi" w:cstheme="minorHAnsi"/>
                <w:bCs/>
                <w:sz w:val="20"/>
                <w:szCs w:val="20"/>
              </w:rPr>
            </w:pPr>
          </w:p>
        </w:tc>
        <w:tc>
          <w:tcPr>
            <w:tcW w:w="2268" w:type="dxa"/>
          </w:tcPr>
          <w:p w14:paraId="69B2E382" w14:textId="77777777" w:rsidR="00416941" w:rsidRPr="00E14D3C" w:rsidRDefault="00416941" w:rsidP="00416941">
            <w:pPr>
              <w:rPr>
                <w:rFonts w:asciiTheme="minorHAnsi" w:hAnsiTheme="minorHAnsi" w:cstheme="minorHAnsi"/>
                <w:bCs/>
                <w:sz w:val="20"/>
                <w:szCs w:val="20"/>
              </w:rPr>
            </w:pPr>
            <w:r w:rsidRPr="00E14D3C">
              <w:rPr>
                <w:rFonts w:asciiTheme="minorHAnsi" w:hAnsiTheme="minorHAnsi" w:cstheme="minorHAnsi"/>
                <w:bCs/>
                <w:sz w:val="20"/>
                <w:szCs w:val="20"/>
              </w:rPr>
              <w:t>Opracowanie dokumentacji powykonawczej</w:t>
            </w:r>
          </w:p>
        </w:tc>
        <w:tc>
          <w:tcPr>
            <w:tcW w:w="5948" w:type="dxa"/>
          </w:tcPr>
          <w:p w14:paraId="0ECED5A9" w14:textId="77777777" w:rsidR="00416941" w:rsidRPr="00E14D3C" w:rsidRDefault="00416941" w:rsidP="00416941">
            <w:pPr>
              <w:jc w:val="both"/>
              <w:rPr>
                <w:rFonts w:asciiTheme="minorHAnsi" w:hAnsiTheme="minorHAnsi" w:cstheme="minorHAnsi"/>
                <w:sz w:val="20"/>
                <w:szCs w:val="20"/>
              </w:rPr>
            </w:pPr>
            <w:r w:rsidRPr="00E14D3C">
              <w:rPr>
                <w:rFonts w:asciiTheme="minorHAnsi" w:hAnsiTheme="minorHAnsi" w:cstheme="minorHAnsi"/>
                <w:sz w:val="20"/>
                <w:szCs w:val="20"/>
              </w:rPr>
              <w:t>Zamawiający wymaga opracowania szczegółowej dokumentacji technicznej użytkownika (w formie papierowej i elektronicznej) obejmującej wszystkie etapy wdrożenia całości systemu. Wykonawca jest zobowiązany do przygotowania w formie papierowej i elektronicznej procedur eksploatacyjnych systemu.</w:t>
            </w:r>
          </w:p>
          <w:p w14:paraId="2FE7694C" w14:textId="77777777" w:rsidR="00416941" w:rsidRPr="00E14D3C" w:rsidRDefault="00416941" w:rsidP="00416941">
            <w:pPr>
              <w:jc w:val="both"/>
              <w:rPr>
                <w:rFonts w:asciiTheme="minorHAnsi" w:hAnsiTheme="minorHAnsi" w:cstheme="minorHAnsi"/>
                <w:sz w:val="20"/>
                <w:szCs w:val="20"/>
              </w:rPr>
            </w:pPr>
          </w:p>
          <w:p w14:paraId="5BBF453A" w14:textId="77777777" w:rsidR="00416941" w:rsidRPr="00E14D3C" w:rsidRDefault="00416941" w:rsidP="00D561DB">
            <w:pPr>
              <w:pStyle w:val="Akapitzlist"/>
              <w:numPr>
                <w:ilvl w:val="0"/>
                <w:numId w:val="77"/>
              </w:numPr>
              <w:tabs>
                <w:tab w:val="clear" w:pos="1068"/>
              </w:tabs>
              <w:spacing w:after="0" w:line="240" w:lineRule="auto"/>
              <w:ind w:left="600"/>
              <w:contextualSpacing w:val="0"/>
              <w:jc w:val="both"/>
              <w:rPr>
                <w:rFonts w:asciiTheme="minorHAnsi" w:hAnsiTheme="minorHAnsi" w:cstheme="minorHAnsi"/>
                <w:sz w:val="20"/>
                <w:szCs w:val="20"/>
              </w:rPr>
            </w:pPr>
            <w:r w:rsidRPr="00E14D3C">
              <w:rPr>
                <w:rFonts w:asciiTheme="minorHAnsi" w:hAnsiTheme="minorHAnsi" w:cstheme="minorHAnsi"/>
                <w:sz w:val="20"/>
                <w:szCs w:val="20"/>
              </w:rPr>
              <w:t>Wszelkie zmiany w stosunku do Dokumentacji systemu z podaniem ich powodów.</w:t>
            </w:r>
          </w:p>
          <w:p w14:paraId="53CF99E3" w14:textId="77777777" w:rsidR="00416941" w:rsidRPr="00E14D3C" w:rsidRDefault="00416941" w:rsidP="00D561DB">
            <w:pPr>
              <w:pStyle w:val="Akapitzlist"/>
              <w:numPr>
                <w:ilvl w:val="0"/>
                <w:numId w:val="77"/>
              </w:numPr>
              <w:tabs>
                <w:tab w:val="clear" w:pos="1068"/>
              </w:tabs>
              <w:spacing w:after="0" w:line="240" w:lineRule="auto"/>
              <w:ind w:left="600"/>
              <w:contextualSpacing w:val="0"/>
              <w:jc w:val="both"/>
              <w:rPr>
                <w:rFonts w:asciiTheme="minorHAnsi" w:hAnsiTheme="minorHAnsi" w:cstheme="minorHAnsi"/>
                <w:sz w:val="20"/>
                <w:szCs w:val="20"/>
              </w:rPr>
            </w:pPr>
            <w:r w:rsidRPr="00E14D3C">
              <w:rPr>
                <w:rFonts w:asciiTheme="minorHAnsi" w:hAnsiTheme="minorHAnsi" w:cstheme="minorHAnsi"/>
                <w:sz w:val="20"/>
                <w:szCs w:val="20"/>
              </w:rPr>
              <w:t>Konfiguracje urządzeń (lub opisy konfiguracji w przypadku sprzętu lub oprogramowania nieumożliwiającego eksportu konfiguracji do pliku tekstowego bądź posiadające rozproszoną konfigurację).</w:t>
            </w:r>
          </w:p>
          <w:p w14:paraId="5E4F6ECF" w14:textId="77777777" w:rsidR="00416941" w:rsidRPr="00E14D3C" w:rsidRDefault="00416941" w:rsidP="00D561DB">
            <w:pPr>
              <w:pStyle w:val="Akapitzlist"/>
              <w:numPr>
                <w:ilvl w:val="0"/>
                <w:numId w:val="77"/>
              </w:numPr>
              <w:tabs>
                <w:tab w:val="clear" w:pos="1068"/>
              </w:tabs>
              <w:spacing w:after="0" w:line="240" w:lineRule="auto"/>
              <w:ind w:left="600"/>
              <w:contextualSpacing w:val="0"/>
              <w:jc w:val="both"/>
              <w:rPr>
                <w:rFonts w:asciiTheme="minorHAnsi" w:hAnsiTheme="minorHAnsi" w:cstheme="minorHAnsi"/>
                <w:sz w:val="20"/>
                <w:szCs w:val="20"/>
              </w:rPr>
            </w:pPr>
            <w:r w:rsidRPr="00E14D3C">
              <w:rPr>
                <w:rFonts w:asciiTheme="minorHAnsi" w:hAnsiTheme="minorHAnsi" w:cstheme="minorHAnsi"/>
                <w:sz w:val="20"/>
                <w:szCs w:val="20"/>
              </w:rPr>
              <w:t>Dyski instalacyjne dostarczonego oprogramowania, jeżeli takowe występowały.</w:t>
            </w:r>
          </w:p>
          <w:p w14:paraId="285AD0C5" w14:textId="77777777" w:rsidR="00416941" w:rsidRPr="00E14D3C" w:rsidRDefault="00416941" w:rsidP="00D561DB">
            <w:pPr>
              <w:pStyle w:val="Akapitzlist"/>
              <w:numPr>
                <w:ilvl w:val="0"/>
                <w:numId w:val="77"/>
              </w:numPr>
              <w:tabs>
                <w:tab w:val="clear" w:pos="1068"/>
              </w:tabs>
              <w:spacing w:after="0" w:line="240" w:lineRule="auto"/>
              <w:ind w:left="600"/>
              <w:contextualSpacing w:val="0"/>
              <w:jc w:val="both"/>
              <w:rPr>
                <w:rFonts w:asciiTheme="minorHAnsi" w:hAnsiTheme="minorHAnsi" w:cstheme="minorHAnsi"/>
                <w:sz w:val="20"/>
                <w:szCs w:val="20"/>
              </w:rPr>
            </w:pPr>
            <w:r w:rsidRPr="00E14D3C">
              <w:rPr>
                <w:rFonts w:asciiTheme="minorHAnsi" w:hAnsiTheme="minorHAnsi" w:cstheme="minorHAnsi"/>
                <w:sz w:val="20"/>
                <w:szCs w:val="20"/>
              </w:rPr>
              <w:t xml:space="preserve">Kody dostępowe oraz klucze licencyjne, jeżeli takowe występowały. </w:t>
            </w:r>
          </w:p>
          <w:p w14:paraId="3F07D9AD" w14:textId="77777777" w:rsidR="00416941" w:rsidRPr="00E14D3C" w:rsidRDefault="00416941" w:rsidP="00D561DB">
            <w:pPr>
              <w:pStyle w:val="Akapitzlist"/>
              <w:numPr>
                <w:ilvl w:val="0"/>
                <w:numId w:val="77"/>
              </w:numPr>
              <w:tabs>
                <w:tab w:val="clear" w:pos="1068"/>
              </w:tabs>
              <w:spacing w:after="0" w:line="240" w:lineRule="auto"/>
              <w:ind w:left="600"/>
              <w:contextualSpacing w:val="0"/>
              <w:jc w:val="both"/>
              <w:rPr>
                <w:rFonts w:asciiTheme="minorHAnsi" w:hAnsiTheme="minorHAnsi" w:cstheme="minorHAnsi"/>
                <w:sz w:val="20"/>
                <w:szCs w:val="20"/>
              </w:rPr>
            </w:pPr>
            <w:r w:rsidRPr="00E14D3C">
              <w:rPr>
                <w:rFonts w:asciiTheme="minorHAnsi" w:hAnsiTheme="minorHAnsi" w:cstheme="minorHAnsi"/>
                <w:sz w:val="20"/>
                <w:szCs w:val="20"/>
              </w:rPr>
              <w:t>Opis typowych czynności, prac administracyjnych, które pozwalają na codzienną obsługę dostarczonego sprzętu, systemów.</w:t>
            </w:r>
          </w:p>
        </w:tc>
      </w:tr>
      <w:tr w:rsidR="00416941" w:rsidRPr="00E14D3C" w14:paraId="19A43C9D" w14:textId="77777777" w:rsidTr="00416941">
        <w:tc>
          <w:tcPr>
            <w:tcW w:w="846" w:type="dxa"/>
          </w:tcPr>
          <w:p w14:paraId="69A3593C" w14:textId="77777777" w:rsidR="00416941" w:rsidRPr="00E14D3C" w:rsidRDefault="00416941" w:rsidP="00D561DB">
            <w:pPr>
              <w:pStyle w:val="Akapitzlist"/>
              <w:numPr>
                <w:ilvl w:val="0"/>
                <w:numId w:val="78"/>
              </w:numPr>
              <w:spacing w:after="0" w:line="240" w:lineRule="auto"/>
              <w:contextualSpacing w:val="0"/>
              <w:rPr>
                <w:rFonts w:asciiTheme="minorHAnsi" w:hAnsiTheme="minorHAnsi" w:cstheme="minorHAnsi"/>
                <w:bCs/>
                <w:sz w:val="20"/>
                <w:szCs w:val="20"/>
              </w:rPr>
            </w:pPr>
          </w:p>
        </w:tc>
        <w:tc>
          <w:tcPr>
            <w:tcW w:w="2268" w:type="dxa"/>
          </w:tcPr>
          <w:p w14:paraId="3AA34DD4" w14:textId="77777777" w:rsidR="00416941" w:rsidRPr="00E14D3C" w:rsidRDefault="00416941" w:rsidP="00416941">
            <w:pPr>
              <w:rPr>
                <w:rFonts w:asciiTheme="minorHAnsi" w:hAnsiTheme="minorHAnsi" w:cstheme="minorHAnsi"/>
                <w:bCs/>
                <w:sz w:val="20"/>
                <w:szCs w:val="20"/>
              </w:rPr>
            </w:pPr>
            <w:r w:rsidRPr="00E14D3C">
              <w:rPr>
                <w:rFonts w:asciiTheme="minorHAnsi" w:hAnsiTheme="minorHAnsi" w:cstheme="minorHAnsi"/>
                <w:bCs/>
                <w:sz w:val="20"/>
                <w:szCs w:val="20"/>
              </w:rPr>
              <w:t>Opieka serwisowa</w:t>
            </w:r>
          </w:p>
          <w:p w14:paraId="25EDA199" w14:textId="77777777" w:rsidR="00416941" w:rsidRPr="00E14D3C" w:rsidRDefault="00416941" w:rsidP="00416941">
            <w:pPr>
              <w:rPr>
                <w:rFonts w:asciiTheme="minorHAnsi" w:hAnsiTheme="minorHAnsi" w:cstheme="minorHAnsi"/>
                <w:bCs/>
                <w:sz w:val="20"/>
                <w:szCs w:val="20"/>
              </w:rPr>
            </w:pPr>
          </w:p>
        </w:tc>
        <w:tc>
          <w:tcPr>
            <w:tcW w:w="5948" w:type="dxa"/>
          </w:tcPr>
          <w:p w14:paraId="285D2D6B" w14:textId="77777777" w:rsidR="00416941" w:rsidRPr="00E14D3C" w:rsidRDefault="00416941" w:rsidP="00416941">
            <w:pPr>
              <w:autoSpaceDE w:val="0"/>
              <w:autoSpaceDN w:val="0"/>
              <w:adjustRightInd w:val="0"/>
              <w:jc w:val="both"/>
              <w:rPr>
                <w:rFonts w:asciiTheme="minorHAnsi" w:hAnsiTheme="minorHAnsi" w:cstheme="minorHAnsi"/>
                <w:sz w:val="20"/>
                <w:szCs w:val="20"/>
              </w:rPr>
            </w:pPr>
            <w:r w:rsidRPr="00E14D3C">
              <w:rPr>
                <w:rFonts w:asciiTheme="minorHAnsi" w:hAnsiTheme="minorHAnsi" w:cstheme="minorHAnsi"/>
                <w:sz w:val="20"/>
                <w:szCs w:val="20"/>
              </w:rPr>
              <w:t>Zamawiający wymaga świadczenia opieki serwisowej przez okres 12 miesięcy z czasem reakcji na zaistniałe problemy wynoszącym 4 godziny. Czas reakcji jest rozumiany jako podjęcie działań mających na celu rozwiązanie zaistniałych problemów technicznych.</w:t>
            </w:r>
          </w:p>
        </w:tc>
      </w:tr>
    </w:tbl>
    <w:p w14:paraId="6FEDE713" w14:textId="77777777" w:rsidR="00E1685D" w:rsidRPr="00E14D3C" w:rsidRDefault="00E1685D" w:rsidP="00E1685D">
      <w:pPr>
        <w:rPr>
          <w:rFonts w:asciiTheme="minorHAnsi" w:hAnsiTheme="minorHAnsi" w:cstheme="minorHAnsi"/>
          <w:sz w:val="20"/>
          <w:szCs w:val="20"/>
        </w:rPr>
      </w:pPr>
    </w:p>
    <w:p w14:paraId="208AC948" w14:textId="0F391C06" w:rsidR="002825D8" w:rsidRPr="00E14D3C" w:rsidRDefault="002825D8" w:rsidP="009D1A39">
      <w:pPr>
        <w:pStyle w:val="Nagwek2"/>
        <w:rPr>
          <w:rFonts w:asciiTheme="minorHAnsi" w:hAnsiTheme="minorHAnsi" w:cstheme="minorHAnsi"/>
          <w:sz w:val="20"/>
          <w:szCs w:val="20"/>
        </w:rPr>
      </w:pPr>
      <w:bookmarkStart w:id="17" w:name="_Toc119673144"/>
      <w:r w:rsidRPr="00E14D3C">
        <w:rPr>
          <w:rFonts w:asciiTheme="minorHAnsi" w:hAnsiTheme="minorHAnsi" w:cstheme="minorHAnsi"/>
          <w:sz w:val="20"/>
          <w:szCs w:val="20"/>
        </w:rPr>
        <w:t>Diagnoza cyberbezpieczeństwa</w:t>
      </w:r>
      <w:bookmarkEnd w:id="17"/>
    </w:p>
    <w:tbl>
      <w:tblPr>
        <w:tblStyle w:val="Tabela-Siatka"/>
        <w:tblW w:w="5000" w:type="pct"/>
        <w:tblLook w:val="04A0" w:firstRow="1" w:lastRow="0" w:firstColumn="1" w:lastColumn="0" w:noHBand="0" w:noVBand="1"/>
      </w:tblPr>
      <w:tblGrid>
        <w:gridCol w:w="9062"/>
      </w:tblGrid>
      <w:tr w:rsidR="00282083" w:rsidRPr="00E14D3C" w14:paraId="0B6CA192" w14:textId="77777777" w:rsidTr="00282083">
        <w:tc>
          <w:tcPr>
            <w:tcW w:w="5000" w:type="pct"/>
          </w:tcPr>
          <w:p w14:paraId="7DA79388" w14:textId="2599FAB5" w:rsidR="00241665" w:rsidRDefault="00241665" w:rsidP="00241665">
            <w:pPr>
              <w:jc w:val="both"/>
            </w:pPr>
            <w:r w:rsidRPr="00E14D3C">
              <w:rPr>
                <w:rFonts w:asciiTheme="minorHAnsi" w:hAnsiTheme="minorHAnsi" w:cstheme="minorHAnsi"/>
                <w:sz w:val="20"/>
                <w:szCs w:val="20"/>
              </w:rPr>
              <w:t xml:space="preserve">Pozycja dotyczy przeprowadzenia diagnozy bezpieczeństwa zgodnie z wymaganiami konkursu programu </w:t>
            </w:r>
            <w:r w:rsidRPr="00E14D3C">
              <w:rPr>
                <w:rFonts w:asciiTheme="minorHAnsi" w:hAnsiTheme="minorHAnsi" w:cstheme="minorHAnsi"/>
                <w:color w:val="1B1B1B"/>
                <w:sz w:val="20"/>
                <w:szCs w:val="20"/>
                <w:shd w:val="clear" w:color="auto" w:fill="FFFFFF"/>
              </w:rPr>
              <w:t>"Cyfrow</w:t>
            </w:r>
            <w:r w:rsidR="00060799">
              <w:rPr>
                <w:rFonts w:asciiTheme="minorHAnsi" w:hAnsiTheme="minorHAnsi" w:cstheme="minorHAnsi"/>
                <w:color w:val="1B1B1B"/>
                <w:sz w:val="20"/>
                <w:szCs w:val="20"/>
                <w:shd w:val="clear" w:color="auto" w:fill="FFFFFF"/>
              </w:rPr>
              <w:t>y</w:t>
            </w:r>
            <w:r w:rsidRPr="00E14D3C">
              <w:rPr>
                <w:rFonts w:asciiTheme="minorHAnsi" w:hAnsiTheme="minorHAnsi" w:cstheme="minorHAnsi"/>
                <w:color w:val="1B1B1B"/>
                <w:sz w:val="20"/>
                <w:szCs w:val="20"/>
                <w:shd w:val="clear" w:color="auto" w:fill="FFFFFF"/>
              </w:rPr>
              <w:t xml:space="preserve"> </w:t>
            </w:r>
            <w:r w:rsidR="00060799">
              <w:rPr>
                <w:rFonts w:asciiTheme="minorHAnsi" w:hAnsiTheme="minorHAnsi" w:cstheme="minorHAnsi"/>
                <w:color w:val="1B1B1B"/>
                <w:sz w:val="20"/>
                <w:szCs w:val="20"/>
                <w:shd w:val="clear" w:color="auto" w:fill="FFFFFF"/>
              </w:rPr>
              <w:t>Powiat</w:t>
            </w:r>
            <w:r w:rsidRPr="00E14D3C">
              <w:rPr>
                <w:rFonts w:asciiTheme="minorHAnsi" w:hAnsiTheme="minorHAnsi" w:cstheme="minorHAnsi"/>
                <w:color w:val="1B1B1B"/>
                <w:sz w:val="20"/>
                <w:szCs w:val="20"/>
                <w:shd w:val="clear" w:color="auto" w:fill="FFFFFF"/>
              </w:rPr>
              <w:t xml:space="preserve">", opisanymi na stronie </w:t>
            </w:r>
            <w:hyperlink r:id="rId18" w:history="1">
              <w:r w:rsidR="00060799" w:rsidRPr="00F229D2">
                <w:rPr>
                  <w:rStyle w:val="Hipercze"/>
                </w:rPr>
                <w:t>https://www.gov.pl/web/cppc/cyfrowy-powiat</w:t>
              </w:r>
            </w:hyperlink>
          </w:p>
          <w:p w14:paraId="20D3BCD9" w14:textId="77777777" w:rsidR="00241665" w:rsidRPr="00E14D3C" w:rsidRDefault="00241665" w:rsidP="009D1A39">
            <w:pPr>
              <w:jc w:val="both"/>
              <w:rPr>
                <w:rFonts w:asciiTheme="minorHAnsi" w:hAnsiTheme="minorHAnsi" w:cstheme="minorHAnsi"/>
                <w:color w:val="1B1B1B"/>
                <w:sz w:val="20"/>
                <w:szCs w:val="20"/>
                <w:shd w:val="clear" w:color="auto" w:fill="FFFFFF"/>
              </w:rPr>
            </w:pPr>
          </w:p>
          <w:p w14:paraId="24DED09C" w14:textId="50CF76D2" w:rsidR="00CF5154" w:rsidRPr="00E14D3C" w:rsidRDefault="00241665" w:rsidP="00241665">
            <w:pPr>
              <w:jc w:val="both"/>
              <w:rPr>
                <w:rFonts w:asciiTheme="minorHAnsi" w:hAnsiTheme="minorHAnsi" w:cstheme="minorHAnsi"/>
                <w:color w:val="1B1B1B"/>
                <w:sz w:val="20"/>
                <w:szCs w:val="20"/>
                <w:shd w:val="clear" w:color="auto" w:fill="FFFFFF"/>
              </w:rPr>
            </w:pPr>
            <w:r w:rsidRPr="00E14D3C">
              <w:rPr>
                <w:rFonts w:asciiTheme="minorHAnsi" w:hAnsiTheme="minorHAnsi" w:cstheme="minorHAnsi"/>
                <w:color w:val="1B1B1B"/>
                <w:sz w:val="20"/>
                <w:szCs w:val="20"/>
                <w:shd w:val="clear" w:color="auto" w:fill="FFFFFF"/>
              </w:rPr>
              <w:t xml:space="preserve">Wykonawca musi wykonać usługę </w:t>
            </w:r>
            <w:r w:rsidRPr="00E14D3C">
              <w:rPr>
                <w:rFonts w:asciiTheme="minorHAnsi" w:hAnsiTheme="minorHAnsi" w:cstheme="minorHAnsi"/>
                <w:sz w:val="20"/>
                <w:szCs w:val="20"/>
              </w:rPr>
              <w:t xml:space="preserve">zgodnie zakresem oraz z </w:t>
            </w:r>
            <w:r w:rsidR="00030B05">
              <w:rPr>
                <w:rFonts w:asciiTheme="minorHAnsi" w:hAnsiTheme="minorHAnsi" w:cstheme="minorHAnsi"/>
                <w:sz w:val="20"/>
                <w:szCs w:val="20"/>
              </w:rPr>
              <w:t xml:space="preserve">aktualną wersją </w:t>
            </w:r>
            <w:r w:rsidRPr="00E14D3C">
              <w:rPr>
                <w:rFonts w:asciiTheme="minorHAnsi" w:hAnsiTheme="minorHAnsi" w:cstheme="minorHAnsi"/>
                <w:sz w:val="20"/>
                <w:szCs w:val="20"/>
              </w:rPr>
              <w:t>formularz</w:t>
            </w:r>
            <w:r w:rsidR="00030B05">
              <w:rPr>
                <w:rFonts w:asciiTheme="minorHAnsi" w:hAnsiTheme="minorHAnsi" w:cstheme="minorHAnsi"/>
                <w:sz w:val="20"/>
                <w:szCs w:val="20"/>
              </w:rPr>
              <w:t>a</w:t>
            </w:r>
            <w:r w:rsidRPr="00E14D3C">
              <w:rPr>
                <w:rFonts w:asciiTheme="minorHAnsi" w:hAnsiTheme="minorHAnsi" w:cstheme="minorHAnsi"/>
                <w:sz w:val="20"/>
                <w:szCs w:val="20"/>
              </w:rPr>
              <w:t xml:space="preserve"> stanowiącym załącznik do dokumentacji konkursowej. </w:t>
            </w:r>
            <w:r w:rsidRPr="00E14D3C">
              <w:rPr>
                <w:rFonts w:asciiTheme="minorHAnsi" w:hAnsiTheme="minorHAnsi" w:cstheme="minorHAnsi"/>
                <w:color w:val="1B1B1B"/>
                <w:sz w:val="20"/>
                <w:szCs w:val="20"/>
                <w:shd w:val="clear" w:color="auto" w:fill="FFFFFF"/>
              </w:rPr>
              <w:t xml:space="preserve">załączniku nr </w:t>
            </w:r>
          </w:p>
          <w:p w14:paraId="76008ECB" w14:textId="4866A543" w:rsidR="00241665" w:rsidRPr="00E14D3C" w:rsidRDefault="00241665" w:rsidP="00241665">
            <w:pPr>
              <w:jc w:val="both"/>
              <w:rPr>
                <w:rFonts w:asciiTheme="minorHAnsi" w:hAnsiTheme="minorHAnsi" w:cstheme="minorHAnsi"/>
                <w:sz w:val="20"/>
                <w:szCs w:val="20"/>
              </w:rPr>
            </w:pPr>
            <w:r w:rsidRPr="00E14D3C">
              <w:rPr>
                <w:rFonts w:asciiTheme="minorHAnsi" w:hAnsiTheme="minorHAnsi" w:cstheme="minorHAnsi"/>
                <w:sz w:val="20"/>
                <w:szCs w:val="20"/>
              </w:rPr>
              <w:t>Załącznik_nr_8_-_Formularz_informacji_związanych_z_przeprowadzeniem_diagnozy_cyberbezpieczeństwa</w:t>
            </w:r>
          </w:p>
          <w:p w14:paraId="0E730A45" w14:textId="77777777" w:rsidR="00241665" w:rsidRPr="00E14D3C" w:rsidRDefault="00241665" w:rsidP="009D1A39">
            <w:pPr>
              <w:jc w:val="both"/>
              <w:rPr>
                <w:rFonts w:asciiTheme="minorHAnsi" w:hAnsiTheme="minorHAnsi" w:cstheme="minorHAnsi"/>
                <w:sz w:val="20"/>
                <w:szCs w:val="20"/>
              </w:rPr>
            </w:pPr>
          </w:p>
          <w:p w14:paraId="68FB4AAC" w14:textId="650A7D5A" w:rsidR="00282083" w:rsidRPr="00E14D3C" w:rsidRDefault="00241665" w:rsidP="00241665">
            <w:pPr>
              <w:jc w:val="both"/>
              <w:rPr>
                <w:rFonts w:asciiTheme="minorHAnsi" w:hAnsiTheme="minorHAnsi" w:cstheme="minorHAnsi"/>
                <w:sz w:val="20"/>
                <w:szCs w:val="20"/>
              </w:rPr>
            </w:pPr>
            <w:r w:rsidRPr="00E14D3C">
              <w:rPr>
                <w:rFonts w:asciiTheme="minorHAnsi" w:hAnsiTheme="minorHAnsi" w:cstheme="minorHAnsi"/>
                <w:sz w:val="20"/>
                <w:szCs w:val="20"/>
              </w:rPr>
              <w:t>Diagnoza musi zostać przeprowadzona przez osobę posiadającą uprawnienia wykazane w Rozporządzeniu Ministra Cyfryzacji z dnia 12 października 2018 r. w sprawie wykazu certyfikatów uprawniających do przeprowadzenia audytu.</w:t>
            </w:r>
          </w:p>
        </w:tc>
      </w:tr>
    </w:tbl>
    <w:p w14:paraId="1E7D1465" w14:textId="77777777" w:rsidR="00D773C9" w:rsidRPr="00E14D3C" w:rsidRDefault="00D773C9" w:rsidP="00D773C9">
      <w:pPr>
        <w:rPr>
          <w:rFonts w:asciiTheme="minorHAnsi" w:hAnsiTheme="minorHAnsi" w:cstheme="minorHAnsi"/>
          <w:sz w:val="20"/>
          <w:szCs w:val="20"/>
        </w:rPr>
      </w:pPr>
    </w:p>
    <w:sectPr w:rsidR="00D773C9" w:rsidRPr="00E14D3C">
      <w:headerReference w:type="default" r:id="rId19"/>
      <w:footerReference w:type="default" r:id="rId2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CA923" w16cex:dateUtc="2022-10-21T03:14:00Z"/>
  <w16cex:commentExtensible w16cex:durableId="26FCAAC3" w16cex:dateUtc="2022-10-21T03:21:00Z"/>
  <w16cex:commentExtensible w16cex:durableId="26FCAB05" w16cex:dateUtc="2022-10-21T03:22:00Z"/>
  <w16cex:commentExtensible w16cex:durableId="26FCA9B2" w16cex:dateUtc="2022-10-21T03:16:00Z"/>
  <w16cex:commentExtensible w16cex:durableId="26FCAB2B" w16cex:dateUtc="2022-10-21T0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9031FF" w16cid:durableId="26FCA805"/>
  <w16cid:commentId w16cid:paraId="1B7CDC20" w16cid:durableId="26FCA806"/>
  <w16cid:commentId w16cid:paraId="4AFF9988" w16cid:durableId="26FCA807"/>
  <w16cid:commentId w16cid:paraId="285332EE" w16cid:durableId="26FCA80A"/>
  <w16cid:commentId w16cid:paraId="4CDCBB4D" w16cid:durableId="26FCA80B"/>
  <w16cid:commentId w16cid:paraId="319D2335" w16cid:durableId="26FCA80C"/>
  <w16cid:commentId w16cid:paraId="37CDA03C" w16cid:durableId="26FCA80D"/>
  <w16cid:commentId w16cid:paraId="1853FA78" w16cid:durableId="26FCA80E"/>
  <w16cid:commentId w16cid:paraId="6CBDDB23" w16cid:durableId="26FCA80F"/>
  <w16cid:commentId w16cid:paraId="557C3D57" w16cid:durableId="26FCA923"/>
  <w16cid:commentId w16cid:paraId="2F578F8E" w16cid:durableId="26FCA811"/>
  <w16cid:commentId w16cid:paraId="6C45B427" w16cid:durableId="26FCAAC3"/>
  <w16cid:commentId w16cid:paraId="03936A27" w16cid:durableId="26FCA814"/>
  <w16cid:commentId w16cid:paraId="02A9BDCF" w16cid:durableId="26FCA817"/>
  <w16cid:commentId w16cid:paraId="2C563ABE" w16cid:durableId="26FCAB05"/>
  <w16cid:commentId w16cid:paraId="76B72538" w16cid:durableId="26FCA9B2"/>
  <w16cid:commentId w16cid:paraId="605FB1A8" w16cid:durableId="26FCA819"/>
  <w16cid:commentId w16cid:paraId="441A0053" w16cid:durableId="26FCAB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216D6" w14:textId="77777777" w:rsidR="009D32E4" w:rsidRDefault="009D32E4" w:rsidP="007966B0">
      <w:r>
        <w:separator/>
      </w:r>
    </w:p>
  </w:endnote>
  <w:endnote w:type="continuationSeparator" w:id="0">
    <w:p w14:paraId="11B35F2B" w14:textId="77777777" w:rsidR="009D32E4" w:rsidRDefault="009D32E4" w:rsidP="007966B0">
      <w:r>
        <w:continuationSeparator/>
      </w:r>
    </w:p>
  </w:endnote>
  <w:endnote w:type="continuationNotice" w:id="1">
    <w:p w14:paraId="7BAF81EF" w14:textId="77777777" w:rsidR="009D32E4" w:rsidRDefault="009D32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Antiqua">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6FF" w:usb1="420024FF" w:usb2="02000000" w:usb3="00000000" w:csb0="0000019F" w:csb1="00000000"/>
  </w:font>
  <w:font w:name="EUAlbertina">
    <w:altName w:val="Times New Roman"/>
    <w:charset w:val="EE"/>
    <w:family w:val="roman"/>
    <w:pitch w:val="variable"/>
  </w:font>
  <w:font w:name="ArialPL">
    <w:altName w:val="Arial"/>
    <w:charset w:val="00"/>
    <w:family w:val="swiss"/>
    <w:pitch w:val="variable"/>
  </w:font>
  <w:font w:name="Trebuchet MS">
    <w:panose1 w:val="020B0603020202020204"/>
    <w:charset w:val="EE"/>
    <w:family w:val="swiss"/>
    <w:pitch w:val="variable"/>
    <w:sig w:usb0="000006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T1665o00">
    <w:altName w:val="Cambria"/>
    <w:panose1 w:val="00000000000000000000"/>
    <w:charset w:val="00"/>
    <w:family w:val="roman"/>
    <w:notTrueType/>
    <w:pitch w:val="default"/>
  </w:font>
  <w:font w:name="TT165Co00">
    <w:altName w:val="Cambria"/>
    <w:panose1 w:val="00000000000000000000"/>
    <w:charset w:val="00"/>
    <w:family w:val="roman"/>
    <w:notTrueType/>
    <w:pitch w:val="default"/>
  </w:font>
  <w:font w:name="TT165Do00">
    <w:altName w:val="Cambria"/>
    <w:panose1 w:val="00000000000000000000"/>
    <w:charset w:val="00"/>
    <w:family w:val="roman"/>
    <w:notTrueType/>
    <w:pitch w:val="default"/>
  </w:font>
  <w:font w:name="TT1643o00">
    <w:altName w:val="Cambria"/>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277504"/>
      <w:docPartObj>
        <w:docPartGallery w:val="Page Numbers (Bottom of Page)"/>
        <w:docPartUnique/>
      </w:docPartObj>
    </w:sdtPr>
    <w:sdtEndPr/>
    <w:sdtContent>
      <w:p w14:paraId="19A8E709" w14:textId="398CC585" w:rsidR="00840832" w:rsidRDefault="00840832">
        <w:pPr>
          <w:pStyle w:val="Stopka"/>
          <w:jc w:val="center"/>
        </w:pPr>
        <w:r>
          <w:fldChar w:fldCharType="begin"/>
        </w:r>
        <w:r>
          <w:instrText>PAGE   \* MERGEFORMAT</w:instrText>
        </w:r>
        <w:r>
          <w:fldChar w:fldCharType="separate"/>
        </w:r>
        <w:r w:rsidR="00697D81">
          <w:rPr>
            <w:noProof/>
          </w:rPr>
          <w:t>9</w:t>
        </w:r>
        <w:r>
          <w:fldChar w:fldCharType="end"/>
        </w:r>
      </w:p>
    </w:sdtContent>
  </w:sdt>
  <w:p w14:paraId="67415E9E" w14:textId="77777777" w:rsidR="00840832" w:rsidRDefault="008408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3BC26" w14:textId="77777777" w:rsidR="009D32E4" w:rsidRDefault="009D32E4" w:rsidP="007966B0">
      <w:r>
        <w:separator/>
      </w:r>
    </w:p>
  </w:footnote>
  <w:footnote w:type="continuationSeparator" w:id="0">
    <w:p w14:paraId="10B84523" w14:textId="77777777" w:rsidR="009D32E4" w:rsidRDefault="009D32E4" w:rsidP="007966B0">
      <w:r>
        <w:continuationSeparator/>
      </w:r>
    </w:p>
  </w:footnote>
  <w:footnote w:type="continuationNotice" w:id="1">
    <w:p w14:paraId="431869F8" w14:textId="77777777" w:rsidR="009D32E4" w:rsidRDefault="009D32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E08B0" w14:textId="7BE94B78" w:rsidR="00840832" w:rsidRDefault="00840832">
    <w:pPr>
      <w:pStyle w:val="Nagwek"/>
    </w:pPr>
    <w:r>
      <w:rPr>
        <w:noProof/>
        <w:lang w:eastAsia="pl-PL"/>
      </w:rPr>
      <w:drawing>
        <wp:anchor distT="0" distB="0" distL="114300" distR="114300" simplePos="0" relativeHeight="251658240" behindDoc="0" locked="0" layoutInCell="1" allowOverlap="0" wp14:anchorId="519FFAD9" wp14:editId="572D3223">
          <wp:simplePos x="0" y="0"/>
          <wp:positionH relativeFrom="page">
            <wp:posOffset>926465</wp:posOffset>
          </wp:positionH>
          <wp:positionV relativeFrom="page">
            <wp:posOffset>211455</wp:posOffset>
          </wp:positionV>
          <wp:extent cx="5760720" cy="65214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2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6E8615A"/>
    <w:lvl w:ilvl="0">
      <w:start w:val="1"/>
      <w:numFmt w:val="bullet"/>
      <w:pStyle w:val="Listapunktowana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F8230A0"/>
    <w:lvl w:ilvl="0">
      <w:start w:val="1"/>
      <w:numFmt w:val="bullet"/>
      <w:pStyle w:val="Listapunktowana4"/>
      <w:lvlText w:val=""/>
      <w:lvlJc w:val="left"/>
      <w:pPr>
        <w:tabs>
          <w:tab w:val="num" w:pos="1440"/>
        </w:tabs>
        <w:ind w:left="1440" w:hanging="360"/>
      </w:pPr>
      <w:rPr>
        <w:rFonts w:ascii="Symbol" w:hAnsi="Symbol" w:hint="default"/>
      </w:rPr>
    </w:lvl>
  </w:abstractNum>
  <w:abstractNum w:abstractNumId="2" w15:restartNumberingAfterBreak="0">
    <w:nsid w:val="FFFFFF83"/>
    <w:multiLevelType w:val="singleLevel"/>
    <w:tmpl w:val="1F86DD2C"/>
    <w:lvl w:ilvl="0">
      <w:start w:val="1"/>
      <w:numFmt w:val="bullet"/>
      <w:pStyle w:val="Listapunktowana2"/>
      <w:lvlText w:val=""/>
      <w:lvlJc w:val="left"/>
      <w:pPr>
        <w:tabs>
          <w:tab w:val="num" w:pos="720"/>
        </w:tabs>
        <w:ind w:left="720" w:hanging="360"/>
      </w:pPr>
      <w:rPr>
        <w:rFonts w:ascii="Symbol" w:hAnsi="Symbol" w:hint="default"/>
      </w:rPr>
    </w:lvl>
  </w:abstractNum>
  <w:abstractNum w:abstractNumId="3" w15:restartNumberingAfterBreak="0">
    <w:nsid w:val="00253D82"/>
    <w:multiLevelType w:val="multilevel"/>
    <w:tmpl w:val="D8BE7EEE"/>
    <w:styleLink w:val="WWNum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1584257"/>
    <w:multiLevelType w:val="multilevel"/>
    <w:tmpl w:val="8AE85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3825109"/>
    <w:multiLevelType w:val="multilevel"/>
    <w:tmpl w:val="09288468"/>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52F032C"/>
    <w:multiLevelType w:val="multilevel"/>
    <w:tmpl w:val="A4AA7EEC"/>
    <w:styleLink w:val="WWNum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5A36439"/>
    <w:multiLevelType w:val="multilevel"/>
    <w:tmpl w:val="4240EA4E"/>
    <w:styleLink w:val="WWNum1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 w15:restartNumberingAfterBreak="0">
    <w:nsid w:val="06424E59"/>
    <w:multiLevelType w:val="hybridMultilevel"/>
    <w:tmpl w:val="0714F37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79D302C"/>
    <w:multiLevelType w:val="hybridMultilevel"/>
    <w:tmpl w:val="66E8357A"/>
    <w:lvl w:ilvl="0" w:tplc="1CCAB97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89B41AF"/>
    <w:multiLevelType w:val="multilevel"/>
    <w:tmpl w:val="4B00901C"/>
    <w:styleLink w:val="WWNum4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1" w15:restartNumberingAfterBreak="0">
    <w:nsid w:val="08BA6FB2"/>
    <w:multiLevelType w:val="multilevel"/>
    <w:tmpl w:val="7B784AA2"/>
    <w:styleLink w:val="WWNum4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0993761A"/>
    <w:multiLevelType w:val="multilevel"/>
    <w:tmpl w:val="2138DAA0"/>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0F5C6096"/>
    <w:multiLevelType w:val="hybridMultilevel"/>
    <w:tmpl w:val="301E3D00"/>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0FAE3DB5"/>
    <w:multiLevelType w:val="multilevel"/>
    <w:tmpl w:val="173CA970"/>
    <w:lvl w:ilvl="0">
      <w:start w:val="1"/>
      <w:numFmt w:val="decimal"/>
      <w:lvlText w:val="%1."/>
      <w:lvlJc w:val="left"/>
      <w:pPr>
        <w:ind w:left="360" w:hanging="360"/>
      </w:pPr>
      <w:rPr>
        <w:rFonts w:cs="Times New Roman"/>
        <w:b w:val="0"/>
        <w:bCs/>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12904758"/>
    <w:multiLevelType w:val="multilevel"/>
    <w:tmpl w:val="934AFD14"/>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3030B35"/>
    <w:multiLevelType w:val="multilevel"/>
    <w:tmpl w:val="2D626B0A"/>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5076B00"/>
    <w:multiLevelType w:val="hybridMultilevel"/>
    <w:tmpl w:val="5874B98E"/>
    <w:lvl w:ilvl="0" w:tplc="04150017">
      <w:start w:val="1"/>
      <w:numFmt w:val="lowerLetter"/>
      <w:lvlText w:val="%1)"/>
      <w:lvlJc w:val="left"/>
      <w:pPr>
        <w:ind w:left="1068" w:hanging="360"/>
      </w:pPr>
      <w:rPr>
        <w:rFonts w:cs="Times New Roman" w:hint="default"/>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18" w15:restartNumberingAfterBreak="0">
    <w:nsid w:val="16061279"/>
    <w:multiLevelType w:val="multilevel"/>
    <w:tmpl w:val="AB36AC3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7DA3B89"/>
    <w:multiLevelType w:val="hybridMultilevel"/>
    <w:tmpl w:val="D6643122"/>
    <w:styleLink w:val="Zaimportowanystyl1"/>
    <w:lvl w:ilvl="0" w:tplc="374854E8">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56CADEEA">
      <w:start w:val="1"/>
      <w:numFmt w:val="decimal"/>
      <w:lvlText w:val="%2."/>
      <w:lvlJc w:val="left"/>
      <w:pPr>
        <w:tabs>
          <w:tab w:val="left" w:pos="720"/>
        </w:tabs>
        <w:ind w:left="14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5F2C8520">
      <w:start w:val="1"/>
      <w:numFmt w:val="decimal"/>
      <w:lvlText w:val="%3."/>
      <w:lvlJc w:val="left"/>
      <w:pPr>
        <w:tabs>
          <w:tab w:val="left" w:pos="720"/>
        </w:tabs>
        <w:ind w:left="21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989AB6AE">
      <w:start w:val="1"/>
      <w:numFmt w:val="decimal"/>
      <w:lvlText w:val="%4."/>
      <w:lvlJc w:val="left"/>
      <w:pPr>
        <w:tabs>
          <w:tab w:val="left" w:pos="720"/>
        </w:tabs>
        <w:ind w:left="28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C75497EA">
      <w:start w:val="1"/>
      <w:numFmt w:val="decimal"/>
      <w:lvlText w:val="%5."/>
      <w:lvlJc w:val="left"/>
      <w:pPr>
        <w:tabs>
          <w:tab w:val="left" w:pos="720"/>
        </w:tabs>
        <w:ind w:left="36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77F8058C">
      <w:start w:val="1"/>
      <w:numFmt w:val="decimal"/>
      <w:lvlText w:val="%6."/>
      <w:lvlJc w:val="left"/>
      <w:pPr>
        <w:tabs>
          <w:tab w:val="left" w:pos="720"/>
        </w:tabs>
        <w:ind w:left="43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0E005522">
      <w:start w:val="1"/>
      <w:numFmt w:val="decimal"/>
      <w:lvlText w:val="%7."/>
      <w:lvlJc w:val="left"/>
      <w:pPr>
        <w:tabs>
          <w:tab w:val="left" w:pos="720"/>
        </w:tabs>
        <w:ind w:left="50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7E260890">
      <w:start w:val="1"/>
      <w:numFmt w:val="decimal"/>
      <w:lvlText w:val="%8."/>
      <w:lvlJc w:val="left"/>
      <w:pPr>
        <w:tabs>
          <w:tab w:val="left" w:pos="720"/>
        </w:tabs>
        <w:ind w:left="57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00261FB0">
      <w:start w:val="1"/>
      <w:numFmt w:val="decimal"/>
      <w:lvlText w:val="%9."/>
      <w:lvlJc w:val="left"/>
      <w:pPr>
        <w:tabs>
          <w:tab w:val="left" w:pos="720"/>
        </w:tabs>
        <w:ind w:left="648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20" w15:restartNumberingAfterBreak="0">
    <w:nsid w:val="19B436B2"/>
    <w:multiLevelType w:val="multilevel"/>
    <w:tmpl w:val="16EC9A76"/>
    <w:styleLink w:val="WWNum49"/>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19B901A6"/>
    <w:multiLevelType w:val="multilevel"/>
    <w:tmpl w:val="DB3C3926"/>
    <w:styleLink w:val="WWNum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1A2C484A"/>
    <w:multiLevelType w:val="hybridMultilevel"/>
    <w:tmpl w:val="236A259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A5F6E3F"/>
    <w:multiLevelType w:val="multilevel"/>
    <w:tmpl w:val="37FE6420"/>
    <w:styleLink w:val="Styl1"/>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cs="Calibri" w:hint="default"/>
        <w:color w:val="000000"/>
        <w:sz w:val="23"/>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B6F205A"/>
    <w:multiLevelType w:val="multilevel"/>
    <w:tmpl w:val="9CA4ABB8"/>
    <w:styleLink w:val="Raportroczny"/>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B7813DF"/>
    <w:multiLevelType w:val="multilevel"/>
    <w:tmpl w:val="EFB81E3E"/>
    <w:styleLink w:val="WWNum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1CCB5BA1"/>
    <w:multiLevelType w:val="hybridMultilevel"/>
    <w:tmpl w:val="9912CE4A"/>
    <w:lvl w:ilvl="0" w:tplc="8348E7DC">
      <w:start w:val="1"/>
      <w:numFmt w:val="decimal"/>
      <w:lvlText w:val="%1)"/>
      <w:lvlJc w:val="left"/>
      <w:pPr>
        <w:tabs>
          <w:tab w:val="num" w:pos="720"/>
        </w:tabs>
        <w:ind w:left="720" w:hanging="360"/>
      </w:pPr>
      <w:rPr>
        <w:rFonts w:ascii="Times New Roman" w:eastAsia="Times New Roman" w:hAnsi="Times New Roman" w:cs="Times New Roman"/>
      </w:rPr>
    </w:lvl>
    <w:lvl w:ilvl="1" w:tplc="97E6CC32">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rPr>
        <w:rFonts w:cs="Times New Roman"/>
      </w:rPr>
    </w:lvl>
    <w:lvl w:ilvl="3" w:tplc="04150001">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1D5F78C1"/>
    <w:multiLevelType w:val="multilevel"/>
    <w:tmpl w:val="9FC0383C"/>
    <w:styleLink w:val="WWNum4"/>
    <w:lvl w:ilvl="0">
      <w:start w:val="1"/>
      <w:numFmt w:val="decimal"/>
      <w:lvlText w:val=" %1."/>
      <w:lvlJc w:val="left"/>
      <w:rPr>
        <w:sz w:val="20"/>
        <w:szCs w:val="20"/>
      </w:rPr>
    </w:lvl>
    <w:lvl w:ilvl="1">
      <w:start w:val="1"/>
      <w:numFmt w:val="decimal"/>
      <w:lvlText w:val=" %2)"/>
      <w:lvlJc w:val="left"/>
      <w:rPr>
        <w:sz w:val="20"/>
        <w:szCs w:val="20"/>
      </w:rPr>
    </w:lvl>
    <w:lvl w:ilvl="2">
      <w:start w:val="1"/>
      <w:numFmt w:val="lowerLetter"/>
      <w:lvlText w:val=" %1.%2.%3)"/>
      <w:lvlJc w:val="left"/>
      <w:rPr>
        <w:sz w:val="20"/>
        <w:szCs w:val="20"/>
      </w:rPr>
    </w:lvl>
    <w:lvl w:ilvl="3">
      <w:numFmt w:val="bullet"/>
      <w:lvlText w:val=""/>
      <w:lvlJc w:val="left"/>
      <w:rPr>
        <w:rFonts w:ascii="Wingdings 2" w:hAnsi="Wingdings 2" w:cs="OpenSymbol"/>
      </w:rPr>
    </w:lvl>
    <w:lvl w:ilvl="4">
      <w:numFmt w:val="bullet"/>
      <w:lvlText w:val=""/>
      <w:lvlJc w:val="left"/>
      <w:rPr>
        <w:rFonts w:ascii="Wingdings 2" w:hAnsi="Wingdings 2" w:cs="OpenSymbol"/>
      </w:rPr>
    </w:lvl>
    <w:lvl w:ilvl="5">
      <w:numFmt w:val="bullet"/>
      <w:lvlText w:val=""/>
      <w:lvlJc w:val="left"/>
      <w:rPr>
        <w:rFonts w:ascii="Wingdings 2" w:hAnsi="Wingdings 2" w:cs="OpenSymbol"/>
      </w:rPr>
    </w:lvl>
    <w:lvl w:ilvl="6">
      <w:numFmt w:val="bullet"/>
      <w:lvlText w:val=""/>
      <w:lvlJc w:val="left"/>
      <w:rPr>
        <w:rFonts w:ascii="Wingdings 2" w:hAnsi="Wingdings 2" w:cs="OpenSymbol"/>
      </w:rPr>
    </w:lvl>
    <w:lvl w:ilvl="7">
      <w:numFmt w:val="bullet"/>
      <w:lvlText w:val=""/>
      <w:lvlJc w:val="left"/>
      <w:rPr>
        <w:rFonts w:ascii="Wingdings 2" w:hAnsi="Wingdings 2" w:cs="OpenSymbol"/>
      </w:rPr>
    </w:lvl>
    <w:lvl w:ilvl="8">
      <w:numFmt w:val="bullet"/>
      <w:lvlText w:val=""/>
      <w:lvlJc w:val="left"/>
      <w:rPr>
        <w:rFonts w:ascii="Wingdings 2" w:hAnsi="Wingdings 2" w:cs="OpenSymbol"/>
      </w:rPr>
    </w:lvl>
  </w:abstractNum>
  <w:abstractNum w:abstractNumId="28" w15:restartNumberingAfterBreak="0">
    <w:nsid w:val="1DED4200"/>
    <w:multiLevelType w:val="multilevel"/>
    <w:tmpl w:val="8D18781C"/>
    <w:styleLink w:val="WWNum1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9" w15:restartNumberingAfterBreak="0">
    <w:nsid w:val="1F5F3DEE"/>
    <w:multiLevelType w:val="multilevel"/>
    <w:tmpl w:val="2D36FEBC"/>
    <w:styleLink w:val="WWNum72"/>
    <w:lvl w:ilvl="0">
      <w:start w:val="1"/>
      <w:numFmt w:val="decimal"/>
      <w:lvlText w:val="%1)"/>
      <w:lvlJc w:val="left"/>
      <w:pPr>
        <w:ind w:left="644" w:hanging="360"/>
      </w:pPr>
      <w:rPr>
        <w:rFonts w:cs="Times New Roman"/>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0" w15:restartNumberingAfterBreak="0">
    <w:nsid w:val="1F91310B"/>
    <w:multiLevelType w:val="hybridMultilevel"/>
    <w:tmpl w:val="03AC1F9E"/>
    <w:lvl w:ilvl="0" w:tplc="CF3A9754">
      <w:start w:val="1"/>
      <w:numFmt w:val="decimal"/>
      <w:pStyle w:val="Wytyczne"/>
      <w:lvlText w:val="%1."/>
      <w:lvlJc w:val="left"/>
      <w:pPr>
        <w:ind w:left="720" w:hanging="360"/>
      </w:pPr>
      <w:rPr>
        <w:rFonts w:cs="Times New Roman"/>
        <w:b/>
        <w:i w:val="0"/>
      </w:rPr>
    </w:lvl>
    <w:lvl w:ilvl="1" w:tplc="2E1C58D2">
      <w:start w:val="1"/>
      <w:numFmt w:val="lowerLetter"/>
      <w:pStyle w:val="Podwytyczne"/>
      <w:lvlText w:val="%2."/>
      <w:lvlJc w:val="left"/>
      <w:pPr>
        <w:ind w:left="5747" w:hanging="360"/>
      </w:pPr>
      <w:rPr>
        <w:rFonts w:cs="Times New Roman"/>
      </w:rPr>
    </w:lvl>
    <w:lvl w:ilvl="2" w:tplc="98B84702">
      <w:start w:val="1"/>
      <w:numFmt w:val="lowerRoman"/>
      <w:pStyle w:val="Podpunkt1"/>
      <w:lvlText w:val="%3."/>
      <w:lvlJc w:val="right"/>
      <w:pPr>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1FA52D2A"/>
    <w:multiLevelType w:val="multilevel"/>
    <w:tmpl w:val="E0C22FA2"/>
    <w:styleLink w:val="WWNum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20E235F2"/>
    <w:multiLevelType w:val="multilevel"/>
    <w:tmpl w:val="9AAE9BF6"/>
    <w:styleLink w:val="WWNum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225A018C"/>
    <w:multiLevelType w:val="multilevel"/>
    <w:tmpl w:val="F168A1D8"/>
    <w:styleLink w:val="WW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15:restartNumberingAfterBreak="0">
    <w:nsid w:val="24190BC3"/>
    <w:multiLevelType w:val="hybridMultilevel"/>
    <w:tmpl w:val="BAD6409E"/>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24946FEE"/>
    <w:multiLevelType w:val="hybridMultilevel"/>
    <w:tmpl w:val="BDB0A11C"/>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261D5AA2"/>
    <w:multiLevelType w:val="hybridMultilevel"/>
    <w:tmpl w:val="880EF000"/>
    <w:lvl w:ilvl="0" w:tplc="DF6E19E6">
      <w:start w:val="1"/>
      <w:numFmt w:val="bullet"/>
      <w:lvlText w:val="-"/>
      <w:lvlJc w:val="left"/>
      <w:pPr>
        <w:ind w:left="1068" w:hanging="360"/>
      </w:pPr>
      <w:rPr>
        <w:rFonts w:ascii="Calibri" w:hAnsi="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28895312"/>
    <w:multiLevelType w:val="multilevel"/>
    <w:tmpl w:val="1EBA35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2B790AF7"/>
    <w:multiLevelType w:val="hybridMultilevel"/>
    <w:tmpl w:val="C3CC0D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2BD53973"/>
    <w:multiLevelType w:val="hybridMultilevel"/>
    <w:tmpl w:val="6BC6E6F8"/>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2E3437A0"/>
    <w:multiLevelType w:val="hybridMultilevel"/>
    <w:tmpl w:val="6ED8E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534E76"/>
    <w:multiLevelType w:val="multilevel"/>
    <w:tmpl w:val="A976C026"/>
    <w:styleLink w:val="WWNum4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2" w15:restartNumberingAfterBreak="0">
    <w:nsid w:val="3087557A"/>
    <w:multiLevelType w:val="hybridMultilevel"/>
    <w:tmpl w:val="D3D4035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31DA37B0"/>
    <w:multiLevelType w:val="hybridMultilevel"/>
    <w:tmpl w:val="19F67692"/>
    <w:lvl w:ilvl="0" w:tplc="F796D852">
      <w:start w:val="128"/>
      <w:numFmt w:val="bullet"/>
      <w:lvlText w:val="•"/>
      <w:lvlJc w:val="left"/>
      <w:pPr>
        <w:ind w:left="770" w:hanging="360"/>
      </w:pPr>
      <w:rPr>
        <w:rFonts w:ascii="Calibri" w:eastAsia="Times New Roman" w:hAnsi="Calibri"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4" w15:restartNumberingAfterBreak="0">
    <w:nsid w:val="32F21AC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39A5D36"/>
    <w:multiLevelType w:val="multilevel"/>
    <w:tmpl w:val="36467C1C"/>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33B27123"/>
    <w:multiLevelType w:val="multilevel"/>
    <w:tmpl w:val="50FAE7E4"/>
    <w:styleLink w:val="WWNum3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34E203DB"/>
    <w:multiLevelType w:val="multilevel"/>
    <w:tmpl w:val="4ADC6A84"/>
    <w:styleLink w:val="WWNum41"/>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354D020E"/>
    <w:multiLevelType w:val="hybridMultilevel"/>
    <w:tmpl w:val="0054DA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8FF603F"/>
    <w:multiLevelType w:val="multilevel"/>
    <w:tmpl w:val="1F52EB78"/>
    <w:styleLink w:val="WWNum17"/>
    <w:lvl w:ilvl="0">
      <w:start w:val="2"/>
      <w:numFmt w:val="decimal"/>
      <w:lvlText w:val="%1."/>
      <w:lvlJc w:val="left"/>
      <w:pPr>
        <w:ind w:left="10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3D02442E"/>
    <w:multiLevelType w:val="hybridMultilevel"/>
    <w:tmpl w:val="C99A94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E66199C"/>
    <w:multiLevelType w:val="hybridMultilevel"/>
    <w:tmpl w:val="4142EC3E"/>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15:restartNumberingAfterBreak="0">
    <w:nsid w:val="3E700A4C"/>
    <w:multiLevelType w:val="hybridMultilevel"/>
    <w:tmpl w:val="8594F0CE"/>
    <w:lvl w:ilvl="0" w:tplc="DF6E19E6">
      <w:start w:val="1"/>
      <w:numFmt w:val="bullet"/>
      <w:lvlText w:val="-"/>
      <w:lvlJc w:val="left"/>
      <w:pPr>
        <w:ind w:left="1068" w:hanging="360"/>
      </w:pPr>
      <w:rPr>
        <w:rFonts w:ascii="Calibri" w:hAnsi="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3" w15:restartNumberingAfterBreak="0">
    <w:nsid w:val="3EA16C3C"/>
    <w:multiLevelType w:val="hybridMultilevel"/>
    <w:tmpl w:val="CE10CDD0"/>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15:restartNumberingAfterBreak="0">
    <w:nsid w:val="3EF753E2"/>
    <w:multiLevelType w:val="multilevel"/>
    <w:tmpl w:val="01C8AC40"/>
    <w:styleLink w:val="Styl2"/>
    <w:lvl w:ilvl="0">
      <w:start w:val="1"/>
      <w:numFmt w:val="decimal"/>
      <w:lvlText w:val="%1."/>
      <w:lvlJc w:val="left"/>
      <w:pPr>
        <w:ind w:left="720" w:hanging="360"/>
      </w:pPr>
      <w:rPr>
        <w:rFonts w:hint="default"/>
        <w:b w:val="0"/>
      </w:rPr>
    </w:lvl>
    <w:lvl w:ilvl="1">
      <w:start w:val="1"/>
      <w:numFmt w:val="bullet"/>
      <w:lvlText w:val=""/>
      <w:lvlJc w:val="left"/>
      <w:pPr>
        <w:ind w:left="825" w:hanging="465"/>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414A7B03"/>
    <w:multiLevelType w:val="multilevel"/>
    <w:tmpl w:val="DE48FB2E"/>
    <w:styleLink w:val="WWNum6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42BB3991"/>
    <w:multiLevelType w:val="multilevel"/>
    <w:tmpl w:val="7DE8A258"/>
    <w:styleLink w:val="WWNum3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42C301BF"/>
    <w:multiLevelType w:val="multilevel"/>
    <w:tmpl w:val="44F8464A"/>
    <w:styleLink w:val="WWNum4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435009DE"/>
    <w:multiLevelType w:val="hybridMultilevel"/>
    <w:tmpl w:val="6CF0B3CE"/>
    <w:lvl w:ilvl="0" w:tplc="04150001">
      <w:start w:val="1"/>
      <w:numFmt w:val="bullet"/>
      <w:lvlText w:val=""/>
      <w:lvlJc w:val="left"/>
      <w:pPr>
        <w:ind w:left="666" w:hanging="360"/>
      </w:pPr>
      <w:rPr>
        <w:rFonts w:ascii="Symbol" w:hAnsi="Symbol" w:hint="default"/>
      </w:rPr>
    </w:lvl>
    <w:lvl w:ilvl="1" w:tplc="04150003" w:tentative="1">
      <w:start w:val="1"/>
      <w:numFmt w:val="bullet"/>
      <w:lvlText w:val="o"/>
      <w:lvlJc w:val="left"/>
      <w:pPr>
        <w:ind w:left="1386" w:hanging="360"/>
      </w:pPr>
      <w:rPr>
        <w:rFonts w:ascii="Courier New" w:hAnsi="Courier New" w:cs="Courier New" w:hint="default"/>
      </w:rPr>
    </w:lvl>
    <w:lvl w:ilvl="2" w:tplc="04150005" w:tentative="1">
      <w:start w:val="1"/>
      <w:numFmt w:val="bullet"/>
      <w:lvlText w:val=""/>
      <w:lvlJc w:val="left"/>
      <w:pPr>
        <w:ind w:left="2106" w:hanging="360"/>
      </w:pPr>
      <w:rPr>
        <w:rFonts w:ascii="Wingdings" w:hAnsi="Wingdings" w:hint="default"/>
      </w:rPr>
    </w:lvl>
    <w:lvl w:ilvl="3" w:tplc="04150001" w:tentative="1">
      <w:start w:val="1"/>
      <w:numFmt w:val="bullet"/>
      <w:lvlText w:val=""/>
      <w:lvlJc w:val="left"/>
      <w:pPr>
        <w:ind w:left="2826" w:hanging="360"/>
      </w:pPr>
      <w:rPr>
        <w:rFonts w:ascii="Symbol" w:hAnsi="Symbol" w:hint="default"/>
      </w:rPr>
    </w:lvl>
    <w:lvl w:ilvl="4" w:tplc="04150003" w:tentative="1">
      <w:start w:val="1"/>
      <w:numFmt w:val="bullet"/>
      <w:lvlText w:val="o"/>
      <w:lvlJc w:val="left"/>
      <w:pPr>
        <w:ind w:left="3546" w:hanging="360"/>
      </w:pPr>
      <w:rPr>
        <w:rFonts w:ascii="Courier New" w:hAnsi="Courier New" w:cs="Courier New" w:hint="default"/>
      </w:rPr>
    </w:lvl>
    <w:lvl w:ilvl="5" w:tplc="04150005" w:tentative="1">
      <w:start w:val="1"/>
      <w:numFmt w:val="bullet"/>
      <w:lvlText w:val=""/>
      <w:lvlJc w:val="left"/>
      <w:pPr>
        <w:ind w:left="4266" w:hanging="360"/>
      </w:pPr>
      <w:rPr>
        <w:rFonts w:ascii="Wingdings" w:hAnsi="Wingdings" w:hint="default"/>
      </w:rPr>
    </w:lvl>
    <w:lvl w:ilvl="6" w:tplc="04150001" w:tentative="1">
      <w:start w:val="1"/>
      <w:numFmt w:val="bullet"/>
      <w:lvlText w:val=""/>
      <w:lvlJc w:val="left"/>
      <w:pPr>
        <w:ind w:left="4986" w:hanging="360"/>
      </w:pPr>
      <w:rPr>
        <w:rFonts w:ascii="Symbol" w:hAnsi="Symbol" w:hint="default"/>
      </w:rPr>
    </w:lvl>
    <w:lvl w:ilvl="7" w:tplc="04150003" w:tentative="1">
      <w:start w:val="1"/>
      <w:numFmt w:val="bullet"/>
      <w:lvlText w:val="o"/>
      <w:lvlJc w:val="left"/>
      <w:pPr>
        <w:ind w:left="5706" w:hanging="360"/>
      </w:pPr>
      <w:rPr>
        <w:rFonts w:ascii="Courier New" w:hAnsi="Courier New" w:cs="Courier New" w:hint="default"/>
      </w:rPr>
    </w:lvl>
    <w:lvl w:ilvl="8" w:tplc="04150005" w:tentative="1">
      <w:start w:val="1"/>
      <w:numFmt w:val="bullet"/>
      <w:lvlText w:val=""/>
      <w:lvlJc w:val="left"/>
      <w:pPr>
        <w:ind w:left="6426" w:hanging="360"/>
      </w:pPr>
      <w:rPr>
        <w:rFonts w:ascii="Wingdings" w:hAnsi="Wingdings" w:hint="default"/>
      </w:rPr>
    </w:lvl>
  </w:abstractNum>
  <w:abstractNum w:abstractNumId="59" w15:restartNumberingAfterBreak="0">
    <w:nsid w:val="44D44065"/>
    <w:multiLevelType w:val="multilevel"/>
    <w:tmpl w:val="44980780"/>
    <w:styleLink w:val="WWNum4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44D56782"/>
    <w:multiLevelType w:val="hybridMultilevel"/>
    <w:tmpl w:val="7D269B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4D84EF3"/>
    <w:multiLevelType w:val="hybridMultilevel"/>
    <w:tmpl w:val="2A4287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462841E4"/>
    <w:multiLevelType w:val="hybridMultilevel"/>
    <w:tmpl w:val="F6DE3E78"/>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485944D7"/>
    <w:multiLevelType w:val="hybridMultilevel"/>
    <w:tmpl w:val="D96A5E7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15:restartNumberingAfterBreak="0">
    <w:nsid w:val="4AD16EE2"/>
    <w:multiLevelType w:val="multilevel"/>
    <w:tmpl w:val="4418DA86"/>
    <w:styleLink w:val="WWNum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4BBA5F0D"/>
    <w:multiLevelType w:val="multilevel"/>
    <w:tmpl w:val="683881F8"/>
    <w:styleLink w:val="WWNum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4C760F69"/>
    <w:multiLevelType w:val="multilevel"/>
    <w:tmpl w:val="E4089712"/>
    <w:styleLink w:val="WWNum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4D4F1EDD"/>
    <w:multiLevelType w:val="multilevel"/>
    <w:tmpl w:val="9CD63FDE"/>
    <w:styleLink w:val="WWNum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4DD243EA"/>
    <w:multiLevelType w:val="hybridMultilevel"/>
    <w:tmpl w:val="7690FCA2"/>
    <w:lvl w:ilvl="0" w:tplc="04150001">
      <w:start w:val="1"/>
      <w:numFmt w:val="bullet"/>
      <w:lvlText w:val=""/>
      <w:lvlJc w:val="left"/>
      <w:pPr>
        <w:ind w:left="3240" w:hanging="360"/>
      </w:pPr>
      <w:rPr>
        <w:rFonts w:ascii="Symbol" w:hAnsi="Symbol"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69" w15:restartNumberingAfterBreak="0">
    <w:nsid w:val="4E0A25A1"/>
    <w:multiLevelType w:val="hybridMultilevel"/>
    <w:tmpl w:val="A49099CE"/>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4FD26B14"/>
    <w:multiLevelType w:val="hybridMultilevel"/>
    <w:tmpl w:val="829E5E98"/>
    <w:lvl w:ilvl="0" w:tplc="B6B6E63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15:restartNumberingAfterBreak="0">
    <w:nsid w:val="518B0B64"/>
    <w:multiLevelType w:val="hybridMultilevel"/>
    <w:tmpl w:val="3CEA296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15:restartNumberingAfterBreak="0">
    <w:nsid w:val="526702A5"/>
    <w:multiLevelType w:val="multilevel"/>
    <w:tmpl w:val="2B4C5B0E"/>
    <w:styleLink w:val="WWNum1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53110CA6"/>
    <w:multiLevelType w:val="multilevel"/>
    <w:tmpl w:val="FE665810"/>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53D567A9"/>
    <w:multiLevelType w:val="multilevel"/>
    <w:tmpl w:val="110EA8DC"/>
    <w:styleLink w:val="WWNum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54E92357"/>
    <w:multiLevelType w:val="multilevel"/>
    <w:tmpl w:val="E28A6FDC"/>
    <w:styleLink w:val="WWNum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553A624E"/>
    <w:multiLevelType w:val="multilevel"/>
    <w:tmpl w:val="4B8E0C70"/>
    <w:styleLink w:val="WWNum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7" w15:restartNumberingAfterBreak="0">
    <w:nsid w:val="56E147F1"/>
    <w:multiLevelType w:val="multilevel"/>
    <w:tmpl w:val="47EEC4CA"/>
    <w:styleLink w:val="WWNum3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585034C5"/>
    <w:multiLevelType w:val="multilevel"/>
    <w:tmpl w:val="6170898C"/>
    <w:styleLink w:val="WWNum3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594D1877"/>
    <w:multiLevelType w:val="multilevel"/>
    <w:tmpl w:val="7D4A2350"/>
    <w:styleLink w:val="WWNum59"/>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1.%2.%3."/>
      <w:lvlJc w:val="right"/>
      <w:pPr>
        <w:ind w:left="2220" w:hanging="180"/>
      </w:pPr>
    </w:lvl>
    <w:lvl w:ilvl="3">
      <w:start w:val="1"/>
      <w:numFmt w:val="decimal"/>
      <w:lvlText w:val="%1.%2.%3.%4."/>
      <w:lvlJc w:val="left"/>
      <w:pPr>
        <w:ind w:left="2940" w:hanging="360"/>
      </w:pPr>
    </w:lvl>
    <w:lvl w:ilvl="4">
      <w:start w:val="1"/>
      <w:numFmt w:val="lowerLetter"/>
      <w:lvlText w:val="%1.%2.%3.%4.%5."/>
      <w:lvlJc w:val="left"/>
      <w:pPr>
        <w:ind w:left="3660" w:hanging="360"/>
      </w:pPr>
    </w:lvl>
    <w:lvl w:ilvl="5">
      <w:start w:val="1"/>
      <w:numFmt w:val="lowerRoman"/>
      <w:lvlText w:val="%1.%2.%3.%4.%5.%6."/>
      <w:lvlJc w:val="right"/>
      <w:pPr>
        <w:ind w:left="4380" w:hanging="180"/>
      </w:pPr>
    </w:lvl>
    <w:lvl w:ilvl="6">
      <w:start w:val="1"/>
      <w:numFmt w:val="decimal"/>
      <w:lvlText w:val="%1.%2.%3.%4.%5.%6.%7."/>
      <w:lvlJc w:val="left"/>
      <w:pPr>
        <w:ind w:left="5100" w:hanging="360"/>
      </w:pPr>
    </w:lvl>
    <w:lvl w:ilvl="7">
      <w:start w:val="1"/>
      <w:numFmt w:val="lowerLetter"/>
      <w:lvlText w:val="%1.%2.%3.%4.%5.%6.%7.%8."/>
      <w:lvlJc w:val="left"/>
      <w:pPr>
        <w:ind w:left="5820" w:hanging="360"/>
      </w:pPr>
    </w:lvl>
    <w:lvl w:ilvl="8">
      <w:start w:val="1"/>
      <w:numFmt w:val="lowerRoman"/>
      <w:lvlText w:val="%1.%2.%3.%4.%5.%6.%7.%8.%9."/>
      <w:lvlJc w:val="right"/>
      <w:pPr>
        <w:ind w:left="6540" w:hanging="180"/>
      </w:pPr>
    </w:lvl>
  </w:abstractNum>
  <w:abstractNum w:abstractNumId="80" w15:restartNumberingAfterBreak="0">
    <w:nsid w:val="5B052275"/>
    <w:multiLevelType w:val="multilevel"/>
    <w:tmpl w:val="152A54CE"/>
    <w:styleLink w:val="WWNum6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5D444289"/>
    <w:multiLevelType w:val="multilevel"/>
    <w:tmpl w:val="734C890A"/>
    <w:styleLink w:val="WWNum3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2" w15:restartNumberingAfterBreak="0">
    <w:nsid w:val="5E203524"/>
    <w:multiLevelType w:val="multilevel"/>
    <w:tmpl w:val="0C58E3EE"/>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3" w15:restartNumberingAfterBreak="0">
    <w:nsid w:val="5E3F540F"/>
    <w:multiLevelType w:val="hybridMultilevel"/>
    <w:tmpl w:val="1E40CEAA"/>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15:restartNumberingAfterBreak="0">
    <w:nsid w:val="5E6D5235"/>
    <w:multiLevelType w:val="multilevel"/>
    <w:tmpl w:val="0330B5C4"/>
    <w:lvl w:ilvl="0">
      <w:start w:val="1"/>
      <w:numFmt w:val="decimal"/>
      <w:pStyle w:val="Nagwek1"/>
      <w:lvlText w:val="%1"/>
      <w:lvlJc w:val="left"/>
      <w:pPr>
        <w:ind w:left="432" w:hanging="432"/>
      </w:pPr>
      <w:rPr>
        <w:b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5" w15:restartNumberingAfterBreak="0">
    <w:nsid w:val="5EF77516"/>
    <w:multiLevelType w:val="multilevel"/>
    <w:tmpl w:val="CCE60D36"/>
    <w:lvl w:ilvl="0">
      <w:start w:val="1"/>
      <w:numFmt w:val="decimal"/>
      <w:pStyle w:val="1PODSTAWnew"/>
      <w:lvlText w:val="%1."/>
      <w:lvlJc w:val="left"/>
      <w:pPr>
        <w:tabs>
          <w:tab w:val="num" w:pos="1069"/>
        </w:tabs>
        <w:ind w:left="1069" w:hanging="360"/>
      </w:pPr>
      <w:rPr>
        <w:rFonts w:cs="Segoe UI" w:hint="default"/>
        <w:b w:val="0"/>
        <w:lang w:val="pl-PL"/>
      </w:rPr>
    </w:lvl>
    <w:lvl w:ilvl="1">
      <w:start w:val="1"/>
      <w:numFmt w:val="decimal"/>
      <w:pStyle w:val="111Konspektnumerowany"/>
      <w:lvlText w:val="%1.%2."/>
      <w:lvlJc w:val="left"/>
      <w:pPr>
        <w:tabs>
          <w:tab w:val="num" w:pos="2276"/>
        </w:tabs>
        <w:ind w:left="2276" w:hanging="432"/>
      </w:pPr>
      <w:rPr>
        <w:rFonts w:cs="Segoe UI" w:hint="default"/>
      </w:rPr>
    </w:lvl>
    <w:lvl w:ilvl="2">
      <w:start w:val="1"/>
      <w:numFmt w:val="decimal"/>
      <w:pStyle w:val="111OKKonspektnumerowany"/>
      <w:lvlText w:val="%1.%2.%3."/>
      <w:lvlJc w:val="left"/>
      <w:pPr>
        <w:tabs>
          <w:tab w:val="num" w:pos="1933"/>
        </w:tabs>
        <w:ind w:left="1933" w:hanging="504"/>
      </w:pPr>
      <w:rPr>
        <w:rFonts w:cs="Segoe UI" w:hint="default"/>
      </w:rPr>
    </w:lvl>
    <w:lvl w:ilvl="3">
      <w:start w:val="1"/>
      <w:numFmt w:val="decimal"/>
      <w:lvlText w:val="%1.%2.%3.%4."/>
      <w:lvlJc w:val="left"/>
      <w:pPr>
        <w:tabs>
          <w:tab w:val="num" w:pos="2509"/>
        </w:tabs>
        <w:ind w:left="2437" w:hanging="648"/>
      </w:pPr>
      <w:rPr>
        <w:rFonts w:cs="Segoe UI" w:hint="default"/>
      </w:rPr>
    </w:lvl>
    <w:lvl w:ilvl="4">
      <w:start w:val="1"/>
      <w:numFmt w:val="decimal"/>
      <w:lvlText w:val="%1.%2.%3.%4.%5."/>
      <w:lvlJc w:val="left"/>
      <w:pPr>
        <w:tabs>
          <w:tab w:val="num" w:pos="3229"/>
        </w:tabs>
        <w:ind w:left="2941" w:hanging="792"/>
      </w:pPr>
      <w:rPr>
        <w:rFonts w:cs="Segoe UI" w:hint="default"/>
      </w:rPr>
    </w:lvl>
    <w:lvl w:ilvl="5">
      <w:start w:val="1"/>
      <w:numFmt w:val="decimal"/>
      <w:lvlText w:val="%1.%2.%3.%4.%5.%6."/>
      <w:lvlJc w:val="left"/>
      <w:pPr>
        <w:tabs>
          <w:tab w:val="num" w:pos="3589"/>
        </w:tabs>
        <w:ind w:left="3445" w:hanging="936"/>
      </w:pPr>
      <w:rPr>
        <w:rFonts w:cs="Segoe UI" w:hint="default"/>
      </w:rPr>
    </w:lvl>
    <w:lvl w:ilvl="6">
      <w:start w:val="1"/>
      <w:numFmt w:val="decimal"/>
      <w:lvlText w:val="%1.%2.%3.%4.%5.%6.%7."/>
      <w:lvlJc w:val="left"/>
      <w:pPr>
        <w:tabs>
          <w:tab w:val="num" w:pos="4309"/>
        </w:tabs>
        <w:ind w:left="3949" w:hanging="1080"/>
      </w:pPr>
      <w:rPr>
        <w:rFonts w:cs="Segoe UI" w:hint="default"/>
      </w:rPr>
    </w:lvl>
    <w:lvl w:ilvl="7">
      <w:numFmt w:val="none"/>
      <w:lvlText w:val=""/>
      <w:lvlJc w:val="left"/>
      <w:pPr>
        <w:tabs>
          <w:tab w:val="num" w:pos="-677"/>
        </w:tabs>
        <w:ind w:left="-1037" w:firstLine="0"/>
      </w:pPr>
      <w:rPr>
        <w:rFonts w:cs="Segoe UI" w:hint="default"/>
      </w:rPr>
    </w:lvl>
    <w:lvl w:ilvl="8">
      <w:start w:val="1"/>
      <w:numFmt w:val="decimal"/>
      <w:lvlText w:val="%1.%2.%3.%4.%5.%6.%7.%8.%9."/>
      <w:lvlJc w:val="left"/>
      <w:pPr>
        <w:tabs>
          <w:tab w:val="num" w:pos="5389"/>
        </w:tabs>
        <w:ind w:left="5029" w:hanging="1440"/>
      </w:pPr>
      <w:rPr>
        <w:rFonts w:cs="Segoe UI" w:hint="default"/>
      </w:rPr>
    </w:lvl>
  </w:abstractNum>
  <w:abstractNum w:abstractNumId="86" w15:restartNumberingAfterBreak="0">
    <w:nsid w:val="60015A8A"/>
    <w:multiLevelType w:val="hybridMultilevel"/>
    <w:tmpl w:val="66E8357A"/>
    <w:lvl w:ilvl="0" w:tplc="1CCAB97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60DE7973"/>
    <w:multiLevelType w:val="hybridMultilevel"/>
    <w:tmpl w:val="13888524"/>
    <w:lvl w:ilvl="0" w:tplc="7D06BE0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8" w15:restartNumberingAfterBreak="0">
    <w:nsid w:val="60F01181"/>
    <w:multiLevelType w:val="multilevel"/>
    <w:tmpl w:val="85D47EE0"/>
    <w:styleLink w:val="WWNum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9" w15:restartNumberingAfterBreak="0">
    <w:nsid w:val="626E5828"/>
    <w:multiLevelType w:val="multilevel"/>
    <w:tmpl w:val="6B6A3DB0"/>
    <w:styleLink w:val="WWNum2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0" w15:restartNumberingAfterBreak="0">
    <w:nsid w:val="629F4102"/>
    <w:multiLevelType w:val="multilevel"/>
    <w:tmpl w:val="3DB8237C"/>
    <w:styleLink w:val="WWNum3"/>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91" w15:restartNumberingAfterBreak="0">
    <w:nsid w:val="63114195"/>
    <w:multiLevelType w:val="multilevel"/>
    <w:tmpl w:val="46B4D416"/>
    <w:styleLink w:val="WWNum6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2" w15:restartNumberingAfterBreak="0">
    <w:nsid w:val="64B24743"/>
    <w:multiLevelType w:val="multilevel"/>
    <w:tmpl w:val="2D883C7E"/>
    <w:styleLink w:val="WWNum19"/>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3" w15:restartNumberingAfterBreak="0">
    <w:nsid w:val="65967966"/>
    <w:multiLevelType w:val="multilevel"/>
    <w:tmpl w:val="3D52E274"/>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4" w15:restartNumberingAfterBreak="0">
    <w:nsid w:val="65C91BD4"/>
    <w:multiLevelType w:val="multilevel"/>
    <w:tmpl w:val="A7840626"/>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5" w15:restartNumberingAfterBreak="0">
    <w:nsid w:val="665E73FB"/>
    <w:multiLevelType w:val="hybridMultilevel"/>
    <w:tmpl w:val="7E46ADF2"/>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96" w15:restartNumberingAfterBreak="0">
    <w:nsid w:val="668A168E"/>
    <w:multiLevelType w:val="multilevel"/>
    <w:tmpl w:val="F2E01E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671723B6"/>
    <w:multiLevelType w:val="hybridMultilevel"/>
    <w:tmpl w:val="508447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15:restartNumberingAfterBreak="0">
    <w:nsid w:val="682A5659"/>
    <w:multiLevelType w:val="hybridMultilevel"/>
    <w:tmpl w:val="C98A5CFC"/>
    <w:lvl w:ilvl="0" w:tplc="471EC84E">
      <w:start w:val="1"/>
      <w:numFmt w:val="decimal"/>
      <w:lvlText w:val="%1."/>
      <w:lvlJc w:val="left"/>
      <w:pPr>
        <w:tabs>
          <w:tab w:val="num" w:pos="1068"/>
        </w:tabs>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9" w15:restartNumberingAfterBreak="0">
    <w:nsid w:val="6A522CCC"/>
    <w:multiLevelType w:val="multilevel"/>
    <w:tmpl w:val="A5CE79C0"/>
    <w:styleLink w:val="WWNum27"/>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00" w15:restartNumberingAfterBreak="0">
    <w:nsid w:val="6A9235E0"/>
    <w:multiLevelType w:val="multilevel"/>
    <w:tmpl w:val="FFDAF4C8"/>
    <w:styleLink w:val="WWNum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1" w15:restartNumberingAfterBreak="0">
    <w:nsid w:val="6C0B408C"/>
    <w:multiLevelType w:val="multilevel"/>
    <w:tmpl w:val="097AEE2A"/>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2" w15:restartNumberingAfterBreak="0">
    <w:nsid w:val="6C7478C6"/>
    <w:multiLevelType w:val="hybridMultilevel"/>
    <w:tmpl w:val="27461F40"/>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3" w15:restartNumberingAfterBreak="0">
    <w:nsid w:val="6DE65559"/>
    <w:multiLevelType w:val="hybridMultilevel"/>
    <w:tmpl w:val="0FD83512"/>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4" w15:restartNumberingAfterBreak="0">
    <w:nsid w:val="6E0F11A7"/>
    <w:multiLevelType w:val="multilevel"/>
    <w:tmpl w:val="B73E545C"/>
    <w:styleLink w:val="WWNum2"/>
    <w:lvl w:ilvl="0">
      <w:start w:val="1"/>
      <w:numFmt w:val="upperRoman"/>
      <w:lvlText w:val="%1."/>
      <w:lvlJc w:val="left"/>
      <w:pPr>
        <w:ind w:left="1954" w:hanging="720"/>
      </w:pPr>
    </w:lvl>
    <w:lvl w:ilvl="1">
      <w:start w:val="1"/>
      <w:numFmt w:val="lowerLetter"/>
      <w:lvlText w:val="%2."/>
      <w:lvlJc w:val="left"/>
      <w:pPr>
        <w:ind w:left="2314" w:hanging="360"/>
      </w:pPr>
    </w:lvl>
    <w:lvl w:ilvl="2">
      <w:start w:val="1"/>
      <w:numFmt w:val="lowerRoman"/>
      <w:lvlText w:val="%1.%2.%3."/>
      <w:lvlJc w:val="right"/>
      <w:pPr>
        <w:ind w:left="3034" w:hanging="180"/>
      </w:pPr>
    </w:lvl>
    <w:lvl w:ilvl="3">
      <w:start w:val="1"/>
      <w:numFmt w:val="decimal"/>
      <w:lvlText w:val="%1.%2.%3.%4."/>
      <w:lvlJc w:val="left"/>
      <w:pPr>
        <w:ind w:left="3754" w:hanging="360"/>
      </w:pPr>
    </w:lvl>
    <w:lvl w:ilvl="4">
      <w:start w:val="1"/>
      <w:numFmt w:val="lowerLetter"/>
      <w:lvlText w:val="%1.%2.%3.%4.%5."/>
      <w:lvlJc w:val="left"/>
      <w:pPr>
        <w:ind w:left="4474" w:hanging="360"/>
      </w:pPr>
    </w:lvl>
    <w:lvl w:ilvl="5">
      <w:start w:val="1"/>
      <w:numFmt w:val="lowerRoman"/>
      <w:lvlText w:val="%1.%2.%3.%4.%5.%6."/>
      <w:lvlJc w:val="right"/>
      <w:pPr>
        <w:ind w:left="5194" w:hanging="180"/>
      </w:pPr>
    </w:lvl>
    <w:lvl w:ilvl="6">
      <w:start w:val="1"/>
      <w:numFmt w:val="decimal"/>
      <w:lvlText w:val="%1.%2.%3.%4.%5.%6.%7."/>
      <w:lvlJc w:val="left"/>
      <w:pPr>
        <w:ind w:left="5914" w:hanging="360"/>
      </w:pPr>
    </w:lvl>
    <w:lvl w:ilvl="7">
      <w:start w:val="1"/>
      <w:numFmt w:val="lowerLetter"/>
      <w:lvlText w:val="%1.%2.%3.%4.%5.%6.%7.%8."/>
      <w:lvlJc w:val="left"/>
      <w:pPr>
        <w:ind w:left="6634" w:hanging="360"/>
      </w:pPr>
    </w:lvl>
    <w:lvl w:ilvl="8">
      <w:start w:val="1"/>
      <w:numFmt w:val="lowerRoman"/>
      <w:lvlText w:val="%1.%2.%3.%4.%5.%6.%7.%8.%9."/>
      <w:lvlJc w:val="right"/>
      <w:pPr>
        <w:ind w:left="7354" w:hanging="180"/>
      </w:pPr>
    </w:lvl>
  </w:abstractNum>
  <w:abstractNum w:abstractNumId="105" w15:restartNumberingAfterBreak="0">
    <w:nsid w:val="6FB24640"/>
    <w:multiLevelType w:val="hybridMultilevel"/>
    <w:tmpl w:val="A6187224"/>
    <w:styleLink w:val="Zaimportowanystyl10"/>
    <w:lvl w:ilvl="0" w:tplc="41A83C2A">
      <w:start w:val="1"/>
      <w:numFmt w:val="bullet"/>
      <w:lvlText w:val="o"/>
      <w:lvlJc w:val="left"/>
      <w:pPr>
        <w:tabs>
          <w:tab w:val="left" w:pos="1440"/>
        </w:tabs>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7A0EE8D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rPr>
    </w:lvl>
    <w:lvl w:ilvl="2" w:tplc="EF54FDD0">
      <w:start w:val="1"/>
      <w:numFmt w:val="bullet"/>
      <w:lvlText w:val="o"/>
      <w:lvlJc w:val="left"/>
      <w:pPr>
        <w:tabs>
          <w:tab w:val="left" w:pos="1440"/>
        </w:tabs>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rPr>
    </w:lvl>
    <w:lvl w:ilvl="3" w:tplc="CE369CCC">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rPr>
    </w:lvl>
    <w:lvl w:ilvl="4" w:tplc="DA429FD6">
      <w:start w:val="1"/>
      <w:numFmt w:val="bullet"/>
      <w:lvlText w:val="o"/>
      <w:lvlJc w:val="left"/>
      <w:pPr>
        <w:tabs>
          <w:tab w:val="left" w:pos="1440"/>
        </w:tabs>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rPr>
    </w:lvl>
    <w:lvl w:ilvl="5" w:tplc="3CECB382">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rPr>
    </w:lvl>
    <w:lvl w:ilvl="6" w:tplc="331E6768">
      <w:start w:val="1"/>
      <w:numFmt w:val="bullet"/>
      <w:lvlText w:val="o"/>
      <w:lvlJc w:val="left"/>
      <w:pPr>
        <w:tabs>
          <w:tab w:val="left" w:pos="1440"/>
        </w:tabs>
        <w:ind w:left="68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rPr>
    </w:lvl>
    <w:lvl w:ilvl="7" w:tplc="56F20F36">
      <w:start w:val="1"/>
      <w:numFmt w:val="bullet"/>
      <w:lvlText w:val="o"/>
      <w:lvlJc w:val="left"/>
      <w:pPr>
        <w:tabs>
          <w:tab w:val="left" w:pos="1440"/>
        </w:tabs>
        <w:ind w:left="79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rPr>
    </w:lvl>
    <w:lvl w:ilvl="8" w:tplc="CD7EE68A">
      <w:start w:val="1"/>
      <w:numFmt w:val="bullet"/>
      <w:lvlText w:val="o"/>
      <w:lvlJc w:val="left"/>
      <w:pPr>
        <w:tabs>
          <w:tab w:val="left" w:pos="1440"/>
        </w:tabs>
        <w:ind w:left="90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06" w15:restartNumberingAfterBreak="0">
    <w:nsid w:val="703028DE"/>
    <w:multiLevelType w:val="multilevel"/>
    <w:tmpl w:val="2E1EB3D8"/>
    <w:styleLink w:val="WWNum63"/>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1.%2.%3."/>
      <w:lvlJc w:val="right"/>
      <w:pPr>
        <w:ind w:left="2220" w:hanging="180"/>
      </w:pPr>
    </w:lvl>
    <w:lvl w:ilvl="3">
      <w:start w:val="1"/>
      <w:numFmt w:val="decimal"/>
      <w:lvlText w:val="%1.%2.%3.%4."/>
      <w:lvlJc w:val="left"/>
      <w:pPr>
        <w:ind w:left="2940" w:hanging="360"/>
      </w:pPr>
    </w:lvl>
    <w:lvl w:ilvl="4">
      <w:start w:val="1"/>
      <w:numFmt w:val="lowerLetter"/>
      <w:lvlText w:val="%1.%2.%3.%4.%5."/>
      <w:lvlJc w:val="left"/>
      <w:pPr>
        <w:ind w:left="3660" w:hanging="360"/>
      </w:pPr>
    </w:lvl>
    <w:lvl w:ilvl="5">
      <w:start w:val="1"/>
      <w:numFmt w:val="lowerRoman"/>
      <w:lvlText w:val="%1.%2.%3.%4.%5.%6."/>
      <w:lvlJc w:val="right"/>
      <w:pPr>
        <w:ind w:left="4380" w:hanging="180"/>
      </w:pPr>
    </w:lvl>
    <w:lvl w:ilvl="6">
      <w:start w:val="1"/>
      <w:numFmt w:val="decimal"/>
      <w:lvlText w:val="%1.%2.%3.%4.%5.%6.%7."/>
      <w:lvlJc w:val="left"/>
      <w:pPr>
        <w:ind w:left="5100" w:hanging="360"/>
      </w:pPr>
    </w:lvl>
    <w:lvl w:ilvl="7">
      <w:start w:val="1"/>
      <w:numFmt w:val="lowerLetter"/>
      <w:lvlText w:val="%1.%2.%3.%4.%5.%6.%7.%8."/>
      <w:lvlJc w:val="left"/>
      <w:pPr>
        <w:ind w:left="5820" w:hanging="360"/>
      </w:pPr>
    </w:lvl>
    <w:lvl w:ilvl="8">
      <w:start w:val="1"/>
      <w:numFmt w:val="lowerRoman"/>
      <w:lvlText w:val="%1.%2.%3.%4.%5.%6.%7.%8.%9."/>
      <w:lvlJc w:val="right"/>
      <w:pPr>
        <w:ind w:left="6540" w:hanging="180"/>
      </w:pPr>
    </w:lvl>
  </w:abstractNum>
  <w:abstractNum w:abstractNumId="107" w15:restartNumberingAfterBreak="0">
    <w:nsid w:val="71965148"/>
    <w:multiLevelType w:val="hybridMultilevel"/>
    <w:tmpl w:val="DFA8CF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8" w15:restartNumberingAfterBreak="0">
    <w:nsid w:val="71E93B63"/>
    <w:multiLevelType w:val="hybridMultilevel"/>
    <w:tmpl w:val="F6BE8EB4"/>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9" w15:restartNumberingAfterBreak="0">
    <w:nsid w:val="72CB1D2D"/>
    <w:multiLevelType w:val="hybridMultilevel"/>
    <w:tmpl w:val="F5461D36"/>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0" w15:restartNumberingAfterBreak="0">
    <w:nsid w:val="732533C1"/>
    <w:multiLevelType w:val="hybridMultilevel"/>
    <w:tmpl w:val="4C84CEA0"/>
    <w:lvl w:ilvl="0" w:tplc="3E1C44F2">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1" w15:restartNumberingAfterBreak="0">
    <w:nsid w:val="74244DBE"/>
    <w:multiLevelType w:val="multilevel"/>
    <w:tmpl w:val="892023D8"/>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2" w15:restartNumberingAfterBreak="0">
    <w:nsid w:val="743E3194"/>
    <w:multiLevelType w:val="multilevel"/>
    <w:tmpl w:val="54A0D2C6"/>
    <w:styleLink w:val="WWNum6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3" w15:restartNumberingAfterBreak="0">
    <w:nsid w:val="75517617"/>
    <w:multiLevelType w:val="multilevel"/>
    <w:tmpl w:val="1E90DF18"/>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4" w15:restartNumberingAfterBreak="0">
    <w:nsid w:val="75E51848"/>
    <w:multiLevelType w:val="hybridMultilevel"/>
    <w:tmpl w:val="2BDAAA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76F27EB0"/>
    <w:multiLevelType w:val="multilevel"/>
    <w:tmpl w:val="116013EE"/>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6" w15:restartNumberingAfterBreak="0">
    <w:nsid w:val="77472912"/>
    <w:multiLevelType w:val="hybridMultilevel"/>
    <w:tmpl w:val="3E523622"/>
    <w:lvl w:ilvl="0" w:tplc="3E1C44F2">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7" w15:restartNumberingAfterBreak="0">
    <w:nsid w:val="7A236485"/>
    <w:multiLevelType w:val="hybridMultilevel"/>
    <w:tmpl w:val="232E1D3C"/>
    <w:lvl w:ilvl="0" w:tplc="9104DD16">
      <w:start w:val="1"/>
      <w:numFmt w:val="decimal"/>
      <w:lvlText w:val="%1."/>
      <w:lvlJc w:val="left"/>
      <w:pPr>
        <w:ind w:left="720" w:hanging="360"/>
      </w:pPr>
      <w:rPr>
        <w:b w:val="0"/>
        <w:sz w:val="20"/>
        <w:szCs w:val="20"/>
      </w:rPr>
    </w:lvl>
    <w:lvl w:ilvl="1" w:tplc="25F6B8D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pStyle w:val="Nagwek5H51"/>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8" w15:restartNumberingAfterBreak="0">
    <w:nsid w:val="7BB471C5"/>
    <w:multiLevelType w:val="multilevel"/>
    <w:tmpl w:val="A27E57FA"/>
    <w:styleLink w:val="WWNum53"/>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19" w15:restartNumberingAfterBreak="0">
    <w:nsid w:val="7EE5659D"/>
    <w:multiLevelType w:val="multilevel"/>
    <w:tmpl w:val="F4588038"/>
    <w:styleLink w:val="WWNum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96"/>
  </w:num>
  <w:num w:numId="2">
    <w:abstractNumId w:val="4"/>
  </w:num>
  <w:num w:numId="3">
    <w:abstractNumId w:val="73"/>
  </w:num>
  <w:num w:numId="4">
    <w:abstractNumId w:val="84"/>
  </w:num>
  <w:num w:numId="5">
    <w:abstractNumId w:val="104"/>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4"/>
  </w:num>
  <w:num w:numId="9">
    <w:abstractNumId w:val="28"/>
  </w:num>
  <w:num w:numId="10">
    <w:abstractNumId w:val="47"/>
  </w:num>
  <w:num w:numId="11">
    <w:abstractNumId w:val="82"/>
  </w:num>
  <w:num w:numId="12">
    <w:abstractNumId w:val="105"/>
  </w:num>
  <w:num w:numId="13">
    <w:abstractNumId w:val="85"/>
  </w:num>
  <w:num w:numId="14">
    <w:abstractNumId w:val="27"/>
  </w:num>
  <w:num w:numId="15">
    <w:abstractNumId w:val="5"/>
  </w:num>
  <w:num w:numId="16">
    <w:abstractNumId w:val="72"/>
  </w:num>
  <w:num w:numId="17">
    <w:abstractNumId w:val="76"/>
  </w:num>
  <w:num w:numId="18">
    <w:abstractNumId w:val="49"/>
  </w:num>
  <w:num w:numId="19">
    <w:abstractNumId w:val="92"/>
  </w:num>
  <w:num w:numId="20">
    <w:abstractNumId w:val="15"/>
  </w:num>
  <w:num w:numId="21">
    <w:abstractNumId w:val="115"/>
  </w:num>
  <w:num w:numId="22">
    <w:abstractNumId w:val="101"/>
  </w:num>
  <w:num w:numId="23">
    <w:abstractNumId w:val="37"/>
  </w:num>
  <w:num w:numId="24">
    <w:abstractNumId w:val="6"/>
  </w:num>
  <w:num w:numId="25">
    <w:abstractNumId w:val="89"/>
  </w:num>
  <w:num w:numId="26">
    <w:abstractNumId w:val="99"/>
  </w:num>
  <w:num w:numId="27">
    <w:abstractNumId w:val="18"/>
  </w:num>
  <w:num w:numId="28">
    <w:abstractNumId w:val="45"/>
  </w:num>
  <w:num w:numId="29">
    <w:abstractNumId w:val="78"/>
  </w:num>
  <w:num w:numId="30">
    <w:abstractNumId w:val="16"/>
  </w:num>
  <w:num w:numId="31">
    <w:abstractNumId w:val="111"/>
  </w:num>
  <w:num w:numId="32">
    <w:abstractNumId w:val="56"/>
  </w:num>
  <w:num w:numId="33">
    <w:abstractNumId w:val="65"/>
  </w:num>
  <w:num w:numId="34">
    <w:abstractNumId w:val="46"/>
  </w:num>
  <w:num w:numId="35">
    <w:abstractNumId w:val="77"/>
  </w:num>
  <w:num w:numId="36">
    <w:abstractNumId w:val="75"/>
  </w:num>
  <w:num w:numId="37">
    <w:abstractNumId w:val="81"/>
  </w:num>
  <w:num w:numId="38">
    <w:abstractNumId w:val="41"/>
  </w:num>
  <w:num w:numId="39">
    <w:abstractNumId w:val="10"/>
  </w:num>
  <w:num w:numId="40">
    <w:abstractNumId w:val="11"/>
  </w:num>
  <w:num w:numId="41">
    <w:abstractNumId w:val="59"/>
  </w:num>
  <w:num w:numId="42">
    <w:abstractNumId w:val="119"/>
  </w:num>
  <w:num w:numId="43">
    <w:abstractNumId w:val="57"/>
  </w:num>
  <w:num w:numId="44">
    <w:abstractNumId w:val="113"/>
  </w:num>
  <w:num w:numId="45">
    <w:abstractNumId w:val="20"/>
  </w:num>
  <w:num w:numId="46">
    <w:abstractNumId w:val="25"/>
  </w:num>
  <w:num w:numId="47">
    <w:abstractNumId w:val="66"/>
  </w:num>
  <w:num w:numId="48">
    <w:abstractNumId w:val="3"/>
  </w:num>
  <w:num w:numId="49">
    <w:abstractNumId w:val="118"/>
  </w:num>
  <w:num w:numId="50">
    <w:abstractNumId w:val="64"/>
  </w:num>
  <w:num w:numId="51">
    <w:abstractNumId w:val="93"/>
  </w:num>
  <w:num w:numId="52">
    <w:abstractNumId w:val="32"/>
  </w:num>
  <w:num w:numId="53">
    <w:abstractNumId w:val="74"/>
  </w:num>
  <w:num w:numId="54">
    <w:abstractNumId w:val="67"/>
  </w:num>
  <w:num w:numId="55">
    <w:abstractNumId w:val="79"/>
  </w:num>
  <w:num w:numId="56">
    <w:abstractNumId w:val="21"/>
  </w:num>
  <w:num w:numId="57">
    <w:abstractNumId w:val="112"/>
  </w:num>
  <w:num w:numId="58">
    <w:abstractNumId w:val="55"/>
  </w:num>
  <w:num w:numId="59">
    <w:abstractNumId w:val="31"/>
  </w:num>
  <w:num w:numId="60">
    <w:abstractNumId w:val="80"/>
  </w:num>
  <w:num w:numId="61">
    <w:abstractNumId w:val="88"/>
  </w:num>
  <w:num w:numId="62">
    <w:abstractNumId w:val="91"/>
  </w:num>
  <w:num w:numId="63">
    <w:abstractNumId w:val="100"/>
  </w:num>
  <w:num w:numId="64">
    <w:abstractNumId w:val="29"/>
  </w:num>
  <w:num w:numId="65">
    <w:abstractNumId w:val="2"/>
  </w:num>
  <w:num w:numId="66">
    <w:abstractNumId w:val="1"/>
  </w:num>
  <w:num w:numId="67">
    <w:abstractNumId w:val="0"/>
  </w:num>
  <w:num w:numId="68">
    <w:abstractNumId w:val="24"/>
  </w:num>
  <w:num w:numId="69">
    <w:abstractNumId w:val="33"/>
  </w:num>
  <w:num w:numId="70">
    <w:abstractNumId w:val="90"/>
  </w:num>
  <w:num w:numId="71">
    <w:abstractNumId w:val="12"/>
  </w:num>
  <w:num w:numId="72">
    <w:abstractNumId w:val="106"/>
  </w:num>
  <w:num w:numId="73">
    <w:abstractNumId w:val="23"/>
  </w:num>
  <w:num w:numId="74">
    <w:abstractNumId w:val="54"/>
  </w:num>
  <w:num w:numId="7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6"/>
  </w:num>
  <w:num w:numId="77">
    <w:abstractNumId w:val="98"/>
  </w:num>
  <w:num w:numId="78">
    <w:abstractNumId w:val="14"/>
  </w:num>
  <w:num w:numId="79">
    <w:abstractNumId w:val="63"/>
  </w:num>
  <w:num w:numId="80">
    <w:abstractNumId w:val="42"/>
  </w:num>
  <w:num w:numId="81">
    <w:abstractNumId w:val="87"/>
  </w:num>
  <w:num w:numId="82">
    <w:abstractNumId w:val="70"/>
  </w:num>
  <w:num w:numId="83">
    <w:abstractNumId w:val="8"/>
  </w:num>
  <w:num w:numId="84">
    <w:abstractNumId w:val="107"/>
  </w:num>
  <w:num w:numId="85">
    <w:abstractNumId w:val="116"/>
  </w:num>
  <w:num w:numId="86">
    <w:abstractNumId w:val="39"/>
  </w:num>
  <w:num w:numId="87">
    <w:abstractNumId w:val="35"/>
  </w:num>
  <w:num w:numId="88">
    <w:abstractNumId w:val="103"/>
  </w:num>
  <w:num w:numId="89">
    <w:abstractNumId w:val="102"/>
  </w:num>
  <w:num w:numId="90">
    <w:abstractNumId w:val="69"/>
  </w:num>
  <w:num w:numId="91">
    <w:abstractNumId w:val="109"/>
  </w:num>
  <w:num w:numId="92">
    <w:abstractNumId w:val="51"/>
  </w:num>
  <w:num w:numId="93">
    <w:abstractNumId w:val="108"/>
  </w:num>
  <w:num w:numId="94">
    <w:abstractNumId w:val="83"/>
  </w:num>
  <w:num w:numId="95">
    <w:abstractNumId w:val="13"/>
  </w:num>
  <w:num w:numId="96">
    <w:abstractNumId w:val="34"/>
  </w:num>
  <w:num w:numId="97">
    <w:abstractNumId w:val="62"/>
  </w:num>
  <w:num w:numId="98">
    <w:abstractNumId w:val="17"/>
  </w:num>
  <w:num w:numId="99">
    <w:abstractNumId w:val="61"/>
  </w:num>
  <w:num w:numId="100">
    <w:abstractNumId w:val="71"/>
  </w:num>
  <w:num w:numId="101">
    <w:abstractNumId w:val="53"/>
  </w:num>
  <w:num w:numId="102">
    <w:abstractNumId w:val="68"/>
  </w:num>
  <w:num w:numId="103">
    <w:abstractNumId w:val="43"/>
  </w:num>
  <w:num w:numId="104">
    <w:abstractNumId w:val="110"/>
  </w:num>
  <w:num w:numId="105">
    <w:abstractNumId w:val="7"/>
  </w:num>
  <w:num w:numId="106">
    <w:abstractNumId w:val="19"/>
  </w:num>
  <w:num w:numId="107">
    <w:abstractNumId w:val="40"/>
  </w:num>
  <w:num w:numId="108">
    <w:abstractNumId w:val="36"/>
  </w:num>
  <w:num w:numId="109">
    <w:abstractNumId w:val="52"/>
  </w:num>
  <w:num w:numId="110">
    <w:abstractNumId w:val="48"/>
  </w:num>
  <w:num w:numId="111">
    <w:abstractNumId w:val="95"/>
  </w:num>
  <w:num w:numId="112">
    <w:abstractNumId w:val="22"/>
  </w:num>
  <w:num w:numId="11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0"/>
  </w:num>
  <w:num w:numId="117">
    <w:abstractNumId w:val="58"/>
  </w:num>
  <w:num w:numId="118">
    <w:abstractNumId w:val="38"/>
  </w:num>
  <w:num w:numId="119">
    <w:abstractNumId w:val="97"/>
  </w:num>
  <w:num w:numId="120">
    <w:abstractNumId w:val="9"/>
  </w:num>
  <w:num w:numId="121">
    <w:abstractNumId w:val="86"/>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3C9"/>
    <w:rsid w:val="0000667C"/>
    <w:rsid w:val="0001222C"/>
    <w:rsid w:val="0001794E"/>
    <w:rsid w:val="00030B05"/>
    <w:rsid w:val="00030CF7"/>
    <w:rsid w:val="000339D9"/>
    <w:rsid w:val="000373A2"/>
    <w:rsid w:val="00060799"/>
    <w:rsid w:val="00067BD4"/>
    <w:rsid w:val="000742EC"/>
    <w:rsid w:val="00075EB1"/>
    <w:rsid w:val="00075FDF"/>
    <w:rsid w:val="0008215E"/>
    <w:rsid w:val="000A4543"/>
    <w:rsid w:val="000B02AD"/>
    <w:rsid w:val="000C73E4"/>
    <w:rsid w:val="000D747D"/>
    <w:rsid w:val="000E517C"/>
    <w:rsid w:val="000E5F3F"/>
    <w:rsid w:val="000F0473"/>
    <w:rsid w:val="0013086E"/>
    <w:rsid w:val="00130FD4"/>
    <w:rsid w:val="00135FD6"/>
    <w:rsid w:val="00145D0A"/>
    <w:rsid w:val="001504B9"/>
    <w:rsid w:val="001647D9"/>
    <w:rsid w:val="00175874"/>
    <w:rsid w:val="00191083"/>
    <w:rsid w:val="001B7B4E"/>
    <w:rsid w:val="001C3C26"/>
    <w:rsid w:val="001C469A"/>
    <w:rsid w:val="001D32CF"/>
    <w:rsid w:val="001D78FA"/>
    <w:rsid w:val="001E308A"/>
    <w:rsid w:val="001F20FE"/>
    <w:rsid w:val="00204597"/>
    <w:rsid w:val="00211CC6"/>
    <w:rsid w:val="00221C3F"/>
    <w:rsid w:val="00230602"/>
    <w:rsid w:val="00231ACF"/>
    <w:rsid w:val="00241665"/>
    <w:rsid w:val="00247733"/>
    <w:rsid w:val="00260091"/>
    <w:rsid w:val="00260AB3"/>
    <w:rsid w:val="00261788"/>
    <w:rsid w:val="00265397"/>
    <w:rsid w:val="00266B52"/>
    <w:rsid w:val="0027444A"/>
    <w:rsid w:val="00282083"/>
    <w:rsid w:val="002825D8"/>
    <w:rsid w:val="00293535"/>
    <w:rsid w:val="0029486C"/>
    <w:rsid w:val="00295ABA"/>
    <w:rsid w:val="002A08E1"/>
    <w:rsid w:val="002B6D40"/>
    <w:rsid w:val="002C51C2"/>
    <w:rsid w:val="002E18A1"/>
    <w:rsid w:val="002F027D"/>
    <w:rsid w:val="002F798E"/>
    <w:rsid w:val="00305101"/>
    <w:rsid w:val="0031156A"/>
    <w:rsid w:val="003134F0"/>
    <w:rsid w:val="00316E1E"/>
    <w:rsid w:val="00322607"/>
    <w:rsid w:val="0033784E"/>
    <w:rsid w:val="003461C1"/>
    <w:rsid w:val="003508B9"/>
    <w:rsid w:val="00351F75"/>
    <w:rsid w:val="00354574"/>
    <w:rsid w:val="00364C67"/>
    <w:rsid w:val="00371566"/>
    <w:rsid w:val="003747EA"/>
    <w:rsid w:val="00377599"/>
    <w:rsid w:val="0039160A"/>
    <w:rsid w:val="00393C46"/>
    <w:rsid w:val="003B21BE"/>
    <w:rsid w:val="003B689B"/>
    <w:rsid w:val="003B7CD6"/>
    <w:rsid w:val="0041031F"/>
    <w:rsid w:val="00416941"/>
    <w:rsid w:val="00424C9F"/>
    <w:rsid w:val="004266EE"/>
    <w:rsid w:val="00434617"/>
    <w:rsid w:val="00461632"/>
    <w:rsid w:val="00466FC7"/>
    <w:rsid w:val="00466FF1"/>
    <w:rsid w:val="004842A9"/>
    <w:rsid w:val="004B3541"/>
    <w:rsid w:val="004C4DC6"/>
    <w:rsid w:val="004D4A70"/>
    <w:rsid w:val="004E0296"/>
    <w:rsid w:val="004E1B98"/>
    <w:rsid w:val="004F41B3"/>
    <w:rsid w:val="00501A1A"/>
    <w:rsid w:val="00504A3C"/>
    <w:rsid w:val="00515F17"/>
    <w:rsid w:val="00525012"/>
    <w:rsid w:val="005259DF"/>
    <w:rsid w:val="00530AF4"/>
    <w:rsid w:val="00531575"/>
    <w:rsid w:val="00544544"/>
    <w:rsid w:val="005476A7"/>
    <w:rsid w:val="005556BF"/>
    <w:rsid w:val="005750D5"/>
    <w:rsid w:val="005B2C3B"/>
    <w:rsid w:val="005D05E0"/>
    <w:rsid w:val="005F01F7"/>
    <w:rsid w:val="006178B9"/>
    <w:rsid w:val="00621DBB"/>
    <w:rsid w:val="00664300"/>
    <w:rsid w:val="006678E2"/>
    <w:rsid w:val="00682F98"/>
    <w:rsid w:val="006842CF"/>
    <w:rsid w:val="00697D81"/>
    <w:rsid w:val="006B7BBF"/>
    <w:rsid w:val="006E61FD"/>
    <w:rsid w:val="006F579D"/>
    <w:rsid w:val="006F6D4D"/>
    <w:rsid w:val="00700487"/>
    <w:rsid w:val="00706DEA"/>
    <w:rsid w:val="00734B05"/>
    <w:rsid w:val="007563A8"/>
    <w:rsid w:val="007628E8"/>
    <w:rsid w:val="00767B79"/>
    <w:rsid w:val="00773131"/>
    <w:rsid w:val="007806B3"/>
    <w:rsid w:val="00796274"/>
    <w:rsid w:val="007966B0"/>
    <w:rsid w:val="007A7BBB"/>
    <w:rsid w:val="007C02ED"/>
    <w:rsid w:val="007C20EA"/>
    <w:rsid w:val="007C2F07"/>
    <w:rsid w:val="007C4D9E"/>
    <w:rsid w:val="007C4F19"/>
    <w:rsid w:val="007C7DC6"/>
    <w:rsid w:val="007E171D"/>
    <w:rsid w:val="007E3CF9"/>
    <w:rsid w:val="007E69CB"/>
    <w:rsid w:val="00802706"/>
    <w:rsid w:val="00811110"/>
    <w:rsid w:val="008269E3"/>
    <w:rsid w:val="00840832"/>
    <w:rsid w:val="00853846"/>
    <w:rsid w:val="00854AB6"/>
    <w:rsid w:val="00867233"/>
    <w:rsid w:val="008824AA"/>
    <w:rsid w:val="00882815"/>
    <w:rsid w:val="00886A54"/>
    <w:rsid w:val="008A2D02"/>
    <w:rsid w:val="008C1203"/>
    <w:rsid w:val="008D345D"/>
    <w:rsid w:val="0090258E"/>
    <w:rsid w:val="009044FF"/>
    <w:rsid w:val="00910CE6"/>
    <w:rsid w:val="009218EC"/>
    <w:rsid w:val="009320DC"/>
    <w:rsid w:val="00937F2F"/>
    <w:rsid w:val="00956164"/>
    <w:rsid w:val="0096421B"/>
    <w:rsid w:val="009724BC"/>
    <w:rsid w:val="009747D2"/>
    <w:rsid w:val="00974C12"/>
    <w:rsid w:val="009771B9"/>
    <w:rsid w:val="009839DC"/>
    <w:rsid w:val="009A2471"/>
    <w:rsid w:val="009A45D5"/>
    <w:rsid w:val="009A514B"/>
    <w:rsid w:val="009D1A39"/>
    <w:rsid w:val="009D32E4"/>
    <w:rsid w:val="009F628A"/>
    <w:rsid w:val="009F6F22"/>
    <w:rsid w:val="00A03EAE"/>
    <w:rsid w:val="00A04AA9"/>
    <w:rsid w:val="00A04F2B"/>
    <w:rsid w:val="00A06B61"/>
    <w:rsid w:val="00A163AC"/>
    <w:rsid w:val="00A21A13"/>
    <w:rsid w:val="00A268D0"/>
    <w:rsid w:val="00A318AF"/>
    <w:rsid w:val="00A335BC"/>
    <w:rsid w:val="00A744DE"/>
    <w:rsid w:val="00A74B35"/>
    <w:rsid w:val="00A93D72"/>
    <w:rsid w:val="00A94F81"/>
    <w:rsid w:val="00AA4EC7"/>
    <w:rsid w:val="00AA5E28"/>
    <w:rsid w:val="00AA793A"/>
    <w:rsid w:val="00AB278F"/>
    <w:rsid w:val="00AB44FA"/>
    <w:rsid w:val="00AC5991"/>
    <w:rsid w:val="00AE016A"/>
    <w:rsid w:val="00AE4674"/>
    <w:rsid w:val="00AF53EF"/>
    <w:rsid w:val="00B059C9"/>
    <w:rsid w:val="00B178A3"/>
    <w:rsid w:val="00B45A4F"/>
    <w:rsid w:val="00B5132D"/>
    <w:rsid w:val="00B53AC3"/>
    <w:rsid w:val="00B82FBA"/>
    <w:rsid w:val="00BA1515"/>
    <w:rsid w:val="00BA7743"/>
    <w:rsid w:val="00BB0F33"/>
    <w:rsid w:val="00BB10FB"/>
    <w:rsid w:val="00BB65F6"/>
    <w:rsid w:val="00BC446E"/>
    <w:rsid w:val="00BE2638"/>
    <w:rsid w:val="00C20357"/>
    <w:rsid w:val="00C4205F"/>
    <w:rsid w:val="00C43C64"/>
    <w:rsid w:val="00C550A7"/>
    <w:rsid w:val="00C63D60"/>
    <w:rsid w:val="00C65BD6"/>
    <w:rsid w:val="00C74C3B"/>
    <w:rsid w:val="00C7609A"/>
    <w:rsid w:val="00C85486"/>
    <w:rsid w:val="00CA6A7F"/>
    <w:rsid w:val="00CB5433"/>
    <w:rsid w:val="00CC56AD"/>
    <w:rsid w:val="00CF0A73"/>
    <w:rsid w:val="00CF5154"/>
    <w:rsid w:val="00D009FA"/>
    <w:rsid w:val="00D016AF"/>
    <w:rsid w:val="00D01BAD"/>
    <w:rsid w:val="00D3682A"/>
    <w:rsid w:val="00D561DB"/>
    <w:rsid w:val="00D67E5C"/>
    <w:rsid w:val="00D773C9"/>
    <w:rsid w:val="00D77CAD"/>
    <w:rsid w:val="00D806ED"/>
    <w:rsid w:val="00D818EA"/>
    <w:rsid w:val="00D847B9"/>
    <w:rsid w:val="00D847E7"/>
    <w:rsid w:val="00D94F8E"/>
    <w:rsid w:val="00D9649B"/>
    <w:rsid w:val="00DB1904"/>
    <w:rsid w:val="00DC01A3"/>
    <w:rsid w:val="00DC29B3"/>
    <w:rsid w:val="00DE1D94"/>
    <w:rsid w:val="00DE5917"/>
    <w:rsid w:val="00E03083"/>
    <w:rsid w:val="00E1054F"/>
    <w:rsid w:val="00E14D3C"/>
    <w:rsid w:val="00E1685D"/>
    <w:rsid w:val="00E17557"/>
    <w:rsid w:val="00E21671"/>
    <w:rsid w:val="00E47855"/>
    <w:rsid w:val="00E52F3F"/>
    <w:rsid w:val="00E60FB1"/>
    <w:rsid w:val="00E907F2"/>
    <w:rsid w:val="00E92396"/>
    <w:rsid w:val="00E93F8A"/>
    <w:rsid w:val="00E94729"/>
    <w:rsid w:val="00EA0628"/>
    <w:rsid w:val="00EB0396"/>
    <w:rsid w:val="00EB09F4"/>
    <w:rsid w:val="00ED2D0A"/>
    <w:rsid w:val="00EE2686"/>
    <w:rsid w:val="00EE7EB7"/>
    <w:rsid w:val="00F22BA4"/>
    <w:rsid w:val="00F548F8"/>
    <w:rsid w:val="00F60B38"/>
    <w:rsid w:val="00F848D5"/>
    <w:rsid w:val="00F93396"/>
    <w:rsid w:val="00FB105C"/>
    <w:rsid w:val="00FB6E29"/>
    <w:rsid w:val="00FC5C84"/>
    <w:rsid w:val="00FF49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3B7F8"/>
  <w15:chartTrackingRefBased/>
  <w15:docId w15:val="{03F67177-5CEE-4473-B82C-B63F4480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lsdException w:name="List Number 3" w:semiHidden="1" w:uiPriority="18" w:unhideWhenUsed="1"/>
    <w:lsdException w:name="List Number 4" w:semiHidden="1" w:uiPriority="18" w:unhideWhenUsed="1"/>
    <w:lsdException w:name="List Number 5" w:semiHidden="1" w:uiPriority="18"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nhideWhenUsed="1" w:qFormat="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0"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69E3"/>
    <w:pPr>
      <w:spacing w:after="0" w:line="240" w:lineRule="auto"/>
    </w:pPr>
    <w:rPr>
      <w:rFonts w:ascii="Calibri" w:hAnsi="Calibri" w:cs="Calibri"/>
    </w:rPr>
  </w:style>
  <w:style w:type="paragraph" w:styleId="Nagwek1">
    <w:name w:val="heading 1"/>
    <w:basedOn w:val="Normalny"/>
    <w:next w:val="Normalny"/>
    <w:link w:val="Nagwek1Znak"/>
    <w:qFormat/>
    <w:rsid w:val="005F01F7"/>
    <w:pPr>
      <w:keepNext/>
      <w:keepLines/>
      <w:numPr>
        <w:numId w:val="4"/>
      </w:numPr>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unhideWhenUsed/>
    <w:qFormat/>
    <w:rsid w:val="00D773C9"/>
    <w:pPr>
      <w:keepNext/>
      <w:numPr>
        <w:ilvl w:val="1"/>
        <w:numId w:val="4"/>
      </w:numPr>
      <w:spacing w:before="40" w:line="252" w:lineRule="auto"/>
      <w:outlineLvl w:val="1"/>
    </w:pPr>
    <w:rPr>
      <w:rFonts w:ascii="Calibri Light" w:hAnsi="Calibri Light" w:cs="Calibri Light"/>
      <w:color w:val="2F5496"/>
      <w:sz w:val="26"/>
      <w:szCs w:val="26"/>
    </w:rPr>
  </w:style>
  <w:style w:type="paragraph" w:styleId="Nagwek3">
    <w:name w:val="heading 3"/>
    <w:basedOn w:val="Normalny"/>
    <w:next w:val="Normalny"/>
    <w:link w:val="Nagwek3Znak"/>
    <w:uiPriority w:val="9"/>
    <w:unhideWhenUsed/>
    <w:qFormat/>
    <w:rsid w:val="007C7DC6"/>
    <w:pPr>
      <w:keepNext/>
      <w:keepLines/>
      <w:numPr>
        <w:ilvl w:val="2"/>
        <w:numId w:val="4"/>
      </w:numPr>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2825D8"/>
    <w:pPr>
      <w:keepNext/>
      <w:keepLines/>
      <w:numPr>
        <w:ilvl w:val="3"/>
        <w:numId w:val="4"/>
      </w:numPr>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2825D8"/>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2825D8"/>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2825D8"/>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2825D8"/>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2825D8"/>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qFormat/>
    <w:rsid w:val="00D773C9"/>
    <w:rPr>
      <w:rFonts w:ascii="Calibri Light" w:hAnsi="Calibri Light" w:cs="Calibri Light"/>
      <w:color w:val="2F5496"/>
      <w:sz w:val="26"/>
      <w:szCs w:val="26"/>
    </w:rPr>
  </w:style>
  <w:style w:type="character" w:customStyle="1" w:styleId="BezodstpwZnak">
    <w:name w:val="Bez odstępów Znak"/>
    <w:basedOn w:val="Domylnaczcionkaakapitu"/>
    <w:link w:val="Bezodstpw"/>
    <w:qFormat/>
    <w:locked/>
    <w:rsid w:val="00D773C9"/>
    <w:rPr>
      <w:rFonts w:ascii="Calibri" w:hAnsi="Calibri" w:cs="Calibri"/>
    </w:rPr>
  </w:style>
  <w:style w:type="paragraph" w:styleId="Bezodstpw">
    <w:name w:val="No Spacing"/>
    <w:basedOn w:val="Normalny"/>
    <w:link w:val="BezodstpwZnak"/>
    <w:qFormat/>
    <w:rsid w:val="00D773C9"/>
  </w:style>
  <w:style w:type="character" w:customStyle="1" w:styleId="AkapitzlistZnak">
    <w:name w:val="Akapit z listą Znak"/>
    <w:aliases w:val="sw tekst Znak,L1 Znak,Numerowanie Znak,List Paragraph Znak,Akapit z listą BS Znak,Kolorowa lista — akcent 11 Znak,Akapit z listą5 Znak,T_SZ_List Paragraph Znak,Podsis rysunku Znak,List Paragraph2 Znak,Akapit z listą1 Znak,lp1 Znak"/>
    <w:basedOn w:val="Domylnaczcionkaakapitu"/>
    <w:link w:val="Akapitzlist"/>
    <w:uiPriority w:val="34"/>
    <w:qFormat/>
    <w:locked/>
    <w:rsid w:val="00D773C9"/>
    <w:rPr>
      <w:rFonts w:ascii="Calibri" w:hAnsi="Calibri" w:cs="Calibri"/>
    </w:rPr>
  </w:style>
  <w:style w:type="paragraph" w:styleId="Akapitzlist">
    <w:name w:val="List Paragraph"/>
    <w:aliases w:val="sw tekst,L1,Numerowanie,List Paragraph,Akapit z listą BS,Kolorowa lista — akcent 11,Akapit z listą5,T_SZ_List Paragraph,Podsis rysunku,List Paragraph2,Akapit z listą1,ISCG Numerowanie,lp1,Normal,Akapit z listą31,Wypunktowanie,Normal2,Dot"/>
    <w:basedOn w:val="Normalny"/>
    <w:link w:val="AkapitzlistZnak"/>
    <w:uiPriority w:val="34"/>
    <w:qFormat/>
    <w:rsid w:val="00D773C9"/>
    <w:pPr>
      <w:spacing w:after="200" w:line="276" w:lineRule="auto"/>
      <w:ind w:left="720"/>
      <w:contextualSpacing/>
    </w:pPr>
  </w:style>
  <w:style w:type="paragraph" w:customStyle="1" w:styleId="Default">
    <w:name w:val="Default"/>
    <w:basedOn w:val="Normalny"/>
    <w:qFormat/>
    <w:rsid w:val="00D773C9"/>
    <w:pPr>
      <w:autoSpaceDE w:val="0"/>
      <w:autoSpaceDN w:val="0"/>
    </w:pPr>
    <w:rPr>
      <w:color w:val="000000"/>
      <w:sz w:val="24"/>
      <w:szCs w:val="24"/>
    </w:rPr>
  </w:style>
  <w:style w:type="table" w:styleId="Tabela-Siatka">
    <w:name w:val="Table Grid"/>
    <w:basedOn w:val="Standardowy"/>
    <w:uiPriority w:val="39"/>
    <w:rsid w:val="007C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omylnaczcionkaakapitu"/>
    <w:rsid w:val="007C7DC6"/>
  </w:style>
  <w:style w:type="character" w:customStyle="1" w:styleId="eop">
    <w:name w:val="eop"/>
    <w:basedOn w:val="Domylnaczcionkaakapitu"/>
    <w:rsid w:val="007C7DC6"/>
  </w:style>
  <w:style w:type="paragraph" w:customStyle="1" w:styleId="paragraph">
    <w:name w:val="paragraph"/>
    <w:basedOn w:val="Normalny"/>
    <w:rsid w:val="007C7DC6"/>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spellingerror">
    <w:name w:val="spellingerror"/>
    <w:rsid w:val="007C7DC6"/>
  </w:style>
  <w:style w:type="character" w:customStyle="1" w:styleId="Nagwek3Znak">
    <w:name w:val="Nagłówek 3 Znak"/>
    <w:basedOn w:val="Domylnaczcionkaakapitu"/>
    <w:link w:val="Nagwek3"/>
    <w:uiPriority w:val="9"/>
    <w:qFormat/>
    <w:rsid w:val="007C7DC6"/>
    <w:rPr>
      <w:rFonts w:asciiTheme="majorHAnsi" w:eastAsiaTheme="majorEastAsia" w:hAnsiTheme="majorHAnsi" w:cstheme="majorBidi"/>
      <w:color w:val="1F3763" w:themeColor="accent1" w:themeShade="7F"/>
      <w:sz w:val="24"/>
      <w:szCs w:val="24"/>
    </w:rPr>
  </w:style>
  <w:style w:type="character" w:customStyle="1" w:styleId="ListParagraphChar">
    <w:name w:val="List Paragraph Char"/>
    <w:aliases w:val="Numerowanie Char,Akapit z listą BS Char,L1 Char,Akapit z listą5 Char"/>
    <w:rsid w:val="00E1054F"/>
    <w:rPr>
      <w:rFonts w:ascii="Calibri" w:eastAsia="Times New Roman" w:hAnsi="Calibri" w:cs="Times New Roman"/>
      <w:lang w:eastAsia="pl-PL"/>
    </w:rPr>
  </w:style>
  <w:style w:type="paragraph" w:customStyle="1" w:styleId="Akapitzlist3">
    <w:name w:val="Akapit z listą3"/>
    <w:basedOn w:val="Normalny"/>
    <w:rsid w:val="00E03083"/>
    <w:pPr>
      <w:ind w:left="720"/>
      <w:contextualSpacing/>
    </w:pPr>
    <w:rPr>
      <w:rFonts w:ascii="Times New Roman" w:eastAsia="Calibri" w:hAnsi="Times New Roman" w:cs="Times New Roman"/>
      <w:sz w:val="24"/>
      <w:szCs w:val="20"/>
      <w:lang w:eastAsia="pl-PL"/>
    </w:rPr>
  </w:style>
  <w:style w:type="paragraph" w:styleId="Legenda">
    <w:name w:val="caption"/>
    <w:aliases w:val="Podpis nad obiektem,DS Podpis pod obiektem,Podpis pod rysunkiem,Nagłówek Tabeli,Nag3ówek Tabeli,Tabela nr,Legenda Znak Znak Znak,Legenda Znak Znak,Legenda Znak Znak Znak Znak,Legenda Znak Znak Znak Znak Znak Znak"/>
    <w:basedOn w:val="Normalny"/>
    <w:next w:val="Normalny"/>
    <w:link w:val="LegendaZnak"/>
    <w:unhideWhenUsed/>
    <w:qFormat/>
    <w:rsid w:val="00E03083"/>
    <w:pPr>
      <w:spacing w:after="200"/>
    </w:pPr>
    <w:rPr>
      <w:rFonts w:eastAsia="Calibri" w:cs="Times New Roman"/>
      <w:i/>
      <w:iCs/>
      <w:color w:val="44546A"/>
      <w:sz w:val="18"/>
      <w:szCs w:val="18"/>
      <w:lang w:eastAsia="pl-PL"/>
    </w:rPr>
  </w:style>
  <w:style w:type="character" w:customStyle="1" w:styleId="LegendaZnak">
    <w:name w:val="Legenda Znak"/>
    <w:aliases w:val="Podpis nad obiektem Znak,DS Podpis pod obiektem Znak,Podpis pod rysunkiem Znak,Nagłówek Tabeli Znak,Nag3ówek Tabeli Znak,Tabela nr Znak,Legenda Znak Znak Znak Znak1,Legenda Znak Znak Znak1,Legenda Znak Znak Znak Znak Znak"/>
    <w:link w:val="Legenda"/>
    <w:qFormat/>
    <w:rsid w:val="00E03083"/>
    <w:rPr>
      <w:rFonts w:ascii="Calibri" w:eastAsia="Calibri" w:hAnsi="Calibri" w:cs="Times New Roman"/>
      <w:i/>
      <w:iCs/>
      <w:color w:val="44546A"/>
      <w:sz w:val="18"/>
      <w:szCs w:val="18"/>
      <w:lang w:eastAsia="pl-PL"/>
    </w:rPr>
  </w:style>
  <w:style w:type="character" w:customStyle="1" w:styleId="Nagwek1Znak">
    <w:name w:val="Nagłówek 1 Znak"/>
    <w:basedOn w:val="Domylnaczcionkaakapitu"/>
    <w:link w:val="Nagwek1"/>
    <w:qFormat/>
    <w:rsid w:val="005F01F7"/>
    <w:rPr>
      <w:rFonts w:asciiTheme="majorHAnsi" w:eastAsiaTheme="majorEastAsia" w:hAnsiTheme="majorHAnsi" w:cstheme="majorBidi"/>
      <w:color w:val="2F5496" w:themeColor="accent1" w:themeShade="BF"/>
      <w:sz w:val="32"/>
      <w:szCs w:val="32"/>
    </w:rPr>
  </w:style>
  <w:style w:type="paragraph" w:styleId="Nagwekspisutreci">
    <w:name w:val="TOC Heading"/>
    <w:aliases w:val="Nagłówek paska bocznego"/>
    <w:basedOn w:val="Nagwek1"/>
    <w:next w:val="Normalny"/>
    <w:unhideWhenUsed/>
    <w:qFormat/>
    <w:rsid w:val="005F01F7"/>
    <w:pPr>
      <w:spacing w:line="259" w:lineRule="auto"/>
      <w:outlineLvl w:val="9"/>
    </w:pPr>
    <w:rPr>
      <w:lang w:eastAsia="pl-PL"/>
    </w:rPr>
  </w:style>
  <w:style w:type="paragraph" w:styleId="Spistreci2">
    <w:name w:val="toc 2"/>
    <w:basedOn w:val="Normalny"/>
    <w:next w:val="Normalny"/>
    <w:autoRedefine/>
    <w:uiPriority w:val="39"/>
    <w:unhideWhenUsed/>
    <w:qFormat/>
    <w:rsid w:val="005F01F7"/>
    <w:pPr>
      <w:spacing w:after="100"/>
      <w:ind w:left="220"/>
    </w:pPr>
  </w:style>
  <w:style w:type="character" w:styleId="Hipercze">
    <w:name w:val="Hyperlink"/>
    <w:basedOn w:val="Domylnaczcionkaakapitu"/>
    <w:uiPriority w:val="99"/>
    <w:unhideWhenUsed/>
    <w:rsid w:val="005F01F7"/>
    <w:rPr>
      <w:color w:val="0563C1" w:themeColor="hyperlink"/>
      <w:u w:val="single"/>
    </w:rPr>
  </w:style>
  <w:style w:type="character" w:customStyle="1" w:styleId="Nierozpoznanawzmianka1">
    <w:name w:val="Nierozpoznana wzmianka1"/>
    <w:basedOn w:val="Domylnaczcionkaakapitu"/>
    <w:uiPriority w:val="99"/>
    <w:semiHidden/>
    <w:unhideWhenUsed/>
    <w:rsid w:val="00F93396"/>
    <w:rPr>
      <w:color w:val="605E5C"/>
      <w:shd w:val="clear" w:color="auto" w:fill="E1DFDD"/>
    </w:rPr>
  </w:style>
  <w:style w:type="character" w:styleId="Pogrubienie">
    <w:name w:val="Strong"/>
    <w:basedOn w:val="Domylnaczcionkaakapitu"/>
    <w:uiPriority w:val="22"/>
    <w:qFormat/>
    <w:rsid w:val="0039160A"/>
    <w:rPr>
      <w:b/>
      <w:bCs/>
    </w:rPr>
  </w:style>
  <w:style w:type="paragraph" w:styleId="Spistreci1">
    <w:name w:val="toc 1"/>
    <w:basedOn w:val="Normalny"/>
    <w:next w:val="Normalny"/>
    <w:autoRedefine/>
    <w:uiPriority w:val="39"/>
    <w:unhideWhenUsed/>
    <w:qFormat/>
    <w:rsid w:val="00A06B61"/>
    <w:pPr>
      <w:spacing w:after="100"/>
    </w:pPr>
  </w:style>
  <w:style w:type="numbering" w:customStyle="1" w:styleId="Styl2">
    <w:name w:val="Styl2"/>
    <w:uiPriority w:val="99"/>
    <w:rsid w:val="0096421B"/>
    <w:pPr>
      <w:numPr>
        <w:numId w:val="74"/>
      </w:numPr>
    </w:pPr>
  </w:style>
  <w:style w:type="numbering" w:customStyle="1" w:styleId="Styl1">
    <w:name w:val="Styl1"/>
    <w:uiPriority w:val="99"/>
    <w:rsid w:val="0096421B"/>
    <w:pPr>
      <w:numPr>
        <w:numId w:val="73"/>
      </w:numPr>
    </w:pPr>
  </w:style>
  <w:style w:type="paragraph" w:styleId="Nagwek">
    <w:name w:val="header"/>
    <w:basedOn w:val="Normalny"/>
    <w:link w:val="NagwekZnak"/>
    <w:uiPriority w:val="99"/>
    <w:unhideWhenUsed/>
    <w:qFormat/>
    <w:rsid w:val="007966B0"/>
    <w:pPr>
      <w:tabs>
        <w:tab w:val="center" w:pos="4536"/>
        <w:tab w:val="right" w:pos="9072"/>
      </w:tabs>
    </w:pPr>
  </w:style>
  <w:style w:type="character" w:customStyle="1" w:styleId="NagwekZnak">
    <w:name w:val="Nagłówek Znak"/>
    <w:basedOn w:val="Domylnaczcionkaakapitu"/>
    <w:link w:val="Nagwek"/>
    <w:uiPriority w:val="99"/>
    <w:qFormat/>
    <w:rsid w:val="007966B0"/>
    <w:rPr>
      <w:rFonts w:ascii="Calibri" w:hAnsi="Calibri" w:cs="Calibri"/>
    </w:rPr>
  </w:style>
  <w:style w:type="paragraph" w:styleId="Stopka">
    <w:name w:val="footer"/>
    <w:aliases w:val="Stopka Znak1 Znak,Stopka Znak Znak Znak"/>
    <w:basedOn w:val="Normalny"/>
    <w:link w:val="StopkaZnak"/>
    <w:uiPriority w:val="99"/>
    <w:unhideWhenUsed/>
    <w:rsid w:val="007966B0"/>
    <w:pPr>
      <w:tabs>
        <w:tab w:val="center" w:pos="4536"/>
        <w:tab w:val="right" w:pos="9072"/>
      </w:tabs>
    </w:pPr>
  </w:style>
  <w:style w:type="character" w:customStyle="1" w:styleId="StopkaZnak">
    <w:name w:val="Stopka Znak"/>
    <w:aliases w:val="Stopka Znak1 Znak Znak,Stopka Znak Znak Znak Znak"/>
    <w:basedOn w:val="Domylnaczcionkaakapitu"/>
    <w:link w:val="Stopka"/>
    <w:uiPriority w:val="99"/>
    <w:qFormat/>
    <w:rsid w:val="007966B0"/>
    <w:rPr>
      <w:rFonts w:ascii="Calibri" w:hAnsi="Calibri" w:cs="Calibri"/>
    </w:rPr>
  </w:style>
  <w:style w:type="character" w:customStyle="1" w:styleId="Nagwek4Znak">
    <w:name w:val="Nagłówek 4 Znak"/>
    <w:basedOn w:val="Domylnaczcionkaakapitu"/>
    <w:link w:val="Nagwek4"/>
    <w:uiPriority w:val="9"/>
    <w:qFormat/>
    <w:rsid w:val="002825D8"/>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qFormat/>
    <w:rsid w:val="002825D8"/>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qFormat/>
    <w:rsid w:val="002825D8"/>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qFormat/>
    <w:rsid w:val="002825D8"/>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qFormat/>
    <w:rsid w:val="002825D8"/>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qFormat/>
    <w:rsid w:val="002825D8"/>
    <w:rPr>
      <w:rFonts w:asciiTheme="majorHAnsi" w:eastAsiaTheme="majorEastAsia" w:hAnsiTheme="majorHAnsi" w:cstheme="majorBidi"/>
      <w:i/>
      <w:iCs/>
      <w:color w:val="272727" w:themeColor="text1" w:themeTint="D8"/>
      <w:sz w:val="21"/>
      <w:szCs w:val="21"/>
    </w:rPr>
  </w:style>
  <w:style w:type="character" w:styleId="Odwoaniedokomentarza">
    <w:name w:val="annotation reference"/>
    <w:basedOn w:val="Domylnaczcionkaakapitu"/>
    <w:uiPriority w:val="99"/>
    <w:unhideWhenUsed/>
    <w:qFormat/>
    <w:rsid w:val="00C4205F"/>
    <w:rPr>
      <w:sz w:val="16"/>
      <w:szCs w:val="16"/>
    </w:rPr>
  </w:style>
  <w:style w:type="paragraph" w:styleId="Tekstkomentarza">
    <w:name w:val="annotation text"/>
    <w:basedOn w:val="Normalny"/>
    <w:link w:val="TekstkomentarzaZnak"/>
    <w:uiPriority w:val="99"/>
    <w:unhideWhenUsed/>
    <w:qFormat/>
    <w:rsid w:val="00C4205F"/>
    <w:rPr>
      <w:sz w:val="20"/>
      <w:szCs w:val="20"/>
    </w:rPr>
  </w:style>
  <w:style w:type="character" w:customStyle="1" w:styleId="TekstkomentarzaZnak">
    <w:name w:val="Tekst komentarza Znak"/>
    <w:basedOn w:val="Domylnaczcionkaakapitu"/>
    <w:link w:val="Tekstkomentarza"/>
    <w:uiPriority w:val="99"/>
    <w:qFormat/>
    <w:rsid w:val="00C4205F"/>
    <w:rPr>
      <w:rFonts w:ascii="Calibri" w:hAnsi="Calibri" w:cs="Calibri"/>
      <w:sz w:val="20"/>
      <w:szCs w:val="20"/>
    </w:rPr>
  </w:style>
  <w:style w:type="paragraph" w:styleId="Tekstdymka">
    <w:name w:val="Balloon Text"/>
    <w:basedOn w:val="Normalny"/>
    <w:link w:val="TekstdymkaZnak"/>
    <w:uiPriority w:val="99"/>
    <w:unhideWhenUsed/>
    <w:qFormat/>
    <w:rsid w:val="00C4205F"/>
    <w:rPr>
      <w:rFonts w:ascii="Segoe UI" w:hAnsi="Segoe UI" w:cs="Segoe UI"/>
      <w:sz w:val="18"/>
      <w:szCs w:val="18"/>
    </w:rPr>
  </w:style>
  <w:style w:type="character" w:customStyle="1" w:styleId="TekstdymkaZnak">
    <w:name w:val="Tekst dymka Znak"/>
    <w:basedOn w:val="Domylnaczcionkaakapitu"/>
    <w:link w:val="Tekstdymka"/>
    <w:uiPriority w:val="99"/>
    <w:qFormat/>
    <w:rsid w:val="00C4205F"/>
    <w:rPr>
      <w:rFonts w:ascii="Segoe UI" w:hAnsi="Segoe UI" w:cs="Segoe UI"/>
      <w:sz w:val="18"/>
      <w:szCs w:val="18"/>
    </w:rPr>
  </w:style>
  <w:style w:type="character" w:customStyle="1" w:styleId="Nierozpoznanawzmianka10">
    <w:name w:val="Nierozpoznana wzmianka1"/>
    <w:uiPriority w:val="99"/>
    <w:semiHidden/>
    <w:unhideWhenUsed/>
    <w:rsid w:val="0031156A"/>
    <w:rPr>
      <w:color w:val="605E5C"/>
      <w:shd w:val="clear" w:color="auto" w:fill="E1DFDD"/>
    </w:rPr>
  </w:style>
  <w:style w:type="character" w:customStyle="1" w:styleId="czeinternetowe">
    <w:name w:val="Łącze internetowe"/>
    <w:basedOn w:val="Domylnaczcionkaakapitu"/>
    <w:uiPriority w:val="99"/>
    <w:rsid w:val="00DE1D94"/>
    <w:rPr>
      <w:rFonts w:cs="Times New Roman"/>
      <w:color w:val="0563C1"/>
      <w:u w:val="single"/>
    </w:rPr>
  </w:style>
  <w:style w:type="character" w:customStyle="1" w:styleId="TekstprzypisudolnegoZnak">
    <w:name w:val="Tekst przypisu dolnego Znak"/>
    <w:aliases w:val="Footnote Znak1,Podrozdzia3 Znak1,Tekst przypisu Znak Znak Znak Znak Znak2,Tekst przypisu Znak Znak Znak Znak Znak Znak1,Tekst przypisu Znak Znak Znak Znak Znak Znak Znak Znak1,Fußnote Znak1,tekst przypisu Znak"/>
    <w:basedOn w:val="Domylnaczcionkaakapitu"/>
    <w:link w:val="Tekstprzypisudolnego"/>
    <w:qFormat/>
    <w:locked/>
    <w:rsid w:val="00DE1D94"/>
    <w:rPr>
      <w:rFonts w:cs="Times New Roman"/>
      <w:sz w:val="20"/>
      <w:szCs w:val="20"/>
    </w:rPr>
  </w:style>
  <w:style w:type="character" w:styleId="Odwoanieprzypisudolnego">
    <w:name w:val="footnote reference"/>
    <w:aliases w:val="Footnote Reference Number,Footnote symbol,Nota,Appel note de bas de p,BVI fnr,SUPERS,Odwołanie przypisu,Odwo³anie przypisu,Odwołanie przypisu1,Odwołanie przypisu2,Footnote reference number,note TESI,EN Footnote Reference,Ref"/>
    <w:basedOn w:val="Domylnaczcionkaakapitu"/>
    <w:uiPriority w:val="99"/>
    <w:qFormat/>
    <w:rsid w:val="00DE1D94"/>
    <w:rPr>
      <w:rFonts w:cs="Times New Roman"/>
      <w:vertAlign w:val="superscript"/>
    </w:rPr>
  </w:style>
  <w:style w:type="character" w:customStyle="1" w:styleId="Nagweklubstopka2">
    <w:name w:val="Nagłówek lub stopka (2)_"/>
    <w:basedOn w:val="Domylnaczcionkaakapitu"/>
    <w:link w:val="Nagweklubstopka20"/>
    <w:uiPriority w:val="99"/>
    <w:locked/>
    <w:rsid w:val="00DE1D94"/>
    <w:rPr>
      <w:rFonts w:ascii="Calibri" w:eastAsia="Times New Roman" w:hAnsi="Calibri" w:cs="Calibri"/>
      <w:sz w:val="26"/>
      <w:szCs w:val="26"/>
      <w:shd w:val="clear" w:color="auto" w:fill="FFFFFF"/>
    </w:rPr>
  </w:style>
  <w:style w:type="character" w:customStyle="1" w:styleId="Nagwek30">
    <w:name w:val="Nagłówek #3_"/>
    <w:basedOn w:val="Domylnaczcionkaakapitu"/>
    <w:uiPriority w:val="99"/>
    <w:locked/>
    <w:rsid w:val="00DE1D94"/>
    <w:rPr>
      <w:rFonts w:ascii="Calibri" w:eastAsia="Times New Roman" w:hAnsi="Calibri" w:cs="Calibri"/>
      <w:sz w:val="26"/>
      <w:szCs w:val="26"/>
      <w:shd w:val="clear" w:color="auto" w:fill="FFFFFF"/>
    </w:rPr>
  </w:style>
  <w:style w:type="character" w:customStyle="1" w:styleId="TematkomentarzaZnak">
    <w:name w:val="Temat komentarza Znak"/>
    <w:basedOn w:val="TekstkomentarzaZnak"/>
    <w:link w:val="Tematkomentarza"/>
    <w:uiPriority w:val="99"/>
    <w:qFormat/>
    <w:locked/>
    <w:rsid w:val="00DE1D94"/>
    <w:rPr>
      <w:rFonts w:ascii="Calibri" w:hAnsi="Calibri" w:cs="Times New Roman"/>
      <w:b/>
      <w:bCs/>
      <w:sz w:val="20"/>
      <w:szCs w:val="20"/>
    </w:rPr>
  </w:style>
  <w:style w:type="character" w:customStyle="1" w:styleId="ZwykytekstZnak">
    <w:name w:val="Zwykły tekst Znak"/>
    <w:basedOn w:val="Domylnaczcionkaakapitu"/>
    <w:link w:val="Zwykytekst"/>
    <w:uiPriority w:val="99"/>
    <w:qFormat/>
    <w:locked/>
    <w:rsid w:val="00DE1D94"/>
    <w:rPr>
      <w:rFonts w:ascii="Verdana" w:eastAsia="SimSun" w:hAnsi="Verdana" w:cs="Verdana"/>
      <w:color w:val="000000"/>
      <w:sz w:val="20"/>
      <w:szCs w:val="20"/>
      <w:lang w:eastAsia="hi-IN" w:bidi="hi-IN"/>
    </w:rPr>
  </w:style>
  <w:style w:type="character" w:customStyle="1" w:styleId="TekstpodstawowyZnak">
    <w:name w:val="Tekst podstawowy Znak"/>
    <w:basedOn w:val="Domylnaczcionkaakapitu"/>
    <w:link w:val="Tekstpodstawowy"/>
    <w:qFormat/>
    <w:locked/>
    <w:rsid w:val="00DE1D94"/>
    <w:rPr>
      <w:rFonts w:ascii="Times New Roman" w:eastAsia="SimSun" w:hAnsi="Times New Roman" w:cs="Times New Roman"/>
      <w:color w:val="000000"/>
      <w:sz w:val="24"/>
      <w:szCs w:val="24"/>
      <w:lang w:eastAsia="zh-CN"/>
    </w:rPr>
  </w:style>
  <w:style w:type="character" w:customStyle="1" w:styleId="Wyrnienie">
    <w:name w:val="Wyróżnienie"/>
    <w:basedOn w:val="Domylnaczcionkaakapitu"/>
    <w:uiPriority w:val="20"/>
    <w:qFormat/>
    <w:rsid w:val="00DE1D94"/>
    <w:rPr>
      <w:rFonts w:cs="Times New Roman"/>
      <w:i/>
    </w:rPr>
  </w:style>
  <w:style w:type="character" w:customStyle="1" w:styleId="MapadokumentuZnak">
    <w:name w:val="Mapa dokumentu Znak"/>
    <w:basedOn w:val="Domylnaczcionkaakapitu"/>
    <w:link w:val="Mapadokumentu"/>
    <w:uiPriority w:val="99"/>
    <w:locked/>
    <w:rsid w:val="00DE1D94"/>
    <w:rPr>
      <w:rFonts w:ascii="Tahoma" w:hAnsi="Tahoma" w:cs="Tahoma"/>
      <w:sz w:val="20"/>
      <w:szCs w:val="20"/>
      <w:shd w:val="clear" w:color="auto" w:fill="000080"/>
      <w:lang w:eastAsia="pl-PL"/>
    </w:rPr>
  </w:style>
  <w:style w:type="character" w:customStyle="1" w:styleId="Znak1">
    <w:name w:val="Znak1"/>
    <w:semiHidden/>
    <w:locked/>
    <w:rsid w:val="00DE1D94"/>
    <w:rPr>
      <w:sz w:val="20"/>
    </w:rPr>
  </w:style>
  <w:style w:type="character" w:customStyle="1" w:styleId="Znak3">
    <w:name w:val="Znak3"/>
    <w:semiHidden/>
    <w:rsid w:val="00DE1D94"/>
    <w:rPr>
      <w:rFonts w:ascii="Calibri" w:hAnsi="Calibri"/>
      <w:lang w:val="pl-PL" w:eastAsia="pl-PL"/>
    </w:rPr>
  </w:style>
  <w:style w:type="character" w:styleId="Numerstrony">
    <w:name w:val="page number"/>
    <w:basedOn w:val="Domylnaczcionkaakapitu"/>
    <w:qFormat/>
    <w:rsid w:val="00DE1D94"/>
    <w:rPr>
      <w:rFonts w:cs="Times New Roman"/>
    </w:rPr>
  </w:style>
  <w:style w:type="character" w:styleId="UyteHipercze">
    <w:name w:val="FollowedHyperlink"/>
    <w:basedOn w:val="Domylnaczcionkaakapitu"/>
    <w:qFormat/>
    <w:rsid w:val="00DE1D94"/>
    <w:rPr>
      <w:rFonts w:cs="Times New Roman"/>
      <w:color w:val="800080"/>
      <w:u w:val="single"/>
    </w:rPr>
  </w:style>
  <w:style w:type="character" w:customStyle="1" w:styleId="TytuZnak">
    <w:name w:val="Tytuł Znak"/>
    <w:basedOn w:val="Domylnaczcionkaakapitu"/>
    <w:link w:val="Tytu"/>
    <w:qFormat/>
    <w:locked/>
    <w:rsid w:val="00DE1D94"/>
    <w:rPr>
      <w:rFonts w:asciiTheme="majorHAnsi" w:eastAsiaTheme="majorEastAsia" w:hAnsiTheme="majorHAnsi" w:cstheme="majorBidi"/>
      <w:color w:val="000000" w:themeColor="text1"/>
      <w:sz w:val="56"/>
      <w:szCs w:val="56"/>
    </w:rPr>
  </w:style>
  <w:style w:type="character" w:customStyle="1" w:styleId="PodtytuZnak">
    <w:name w:val="Podtytuł Znak"/>
    <w:basedOn w:val="Domylnaczcionkaakapitu"/>
    <w:link w:val="Podtytu"/>
    <w:qFormat/>
    <w:locked/>
    <w:rsid w:val="00DE1D94"/>
    <w:rPr>
      <w:color w:val="5A5A5A" w:themeColor="text1" w:themeTint="A5"/>
      <w:spacing w:val="10"/>
    </w:rPr>
  </w:style>
  <w:style w:type="character" w:styleId="Numerwiersza">
    <w:name w:val="line number"/>
    <w:basedOn w:val="Domylnaczcionkaakapitu"/>
    <w:uiPriority w:val="99"/>
    <w:rsid w:val="00DE1D94"/>
    <w:rPr>
      <w:rFonts w:cs="Times New Roman"/>
    </w:rPr>
  </w:style>
  <w:style w:type="character" w:customStyle="1" w:styleId="TekstprzypisukocowegoZnak">
    <w:name w:val="Tekst przypisu końcowego Znak"/>
    <w:basedOn w:val="Domylnaczcionkaakapitu"/>
    <w:link w:val="Tekstprzypisukocowego"/>
    <w:qFormat/>
    <w:locked/>
    <w:rsid w:val="00DE1D94"/>
    <w:rPr>
      <w:rFonts w:eastAsia="Times New Roman" w:cs="Times New Roman"/>
      <w:sz w:val="20"/>
      <w:szCs w:val="20"/>
    </w:rPr>
  </w:style>
  <w:style w:type="character" w:styleId="Odwoanieprzypisukocowego">
    <w:name w:val="endnote reference"/>
    <w:basedOn w:val="Domylnaczcionkaakapitu"/>
    <w:uiPriority w:val="99"/>
    <w:qFormat/>
    <w:rsid w:val="00DE1D94"/>
    <w:rPr>
      <w:rFonts w:cs="Times New Roman"/>
      <w:vertAlign w:val="superscript"/>
    </w:rPr>
  </w:style>
  <w:style w:type="character" w:customStyle="1" w:styleId="CytatZnak">
    <w:name w:val="Cytat Znak"/>
    <w:basedOn w:val="Domylnaczcionkaakapitu"/>
    <w:link w:val="Cytat"/>
    <w:uiPriority w:val="29"/>
    <w:locked/>
    <w:rsid w:val="00DE1D94"/>
    <w:rPr>
      <w:i/>
      <w:iCs/>
      <w:color w:val="000000" w:themeColor="text1"/>
    </w:rPr>
  </w:style>
  <w:style w:type="character" w:customStyle="1" w:styleId="CytatintensywnyZnak">
    <w:name w:val="Cytat intensywny Znak"/>
    <w:basedOn w:val="Domylnaczcionkaakapitu"/>
    <w:link w:val="Cytatintensywny"/>
    <w:uiPriority w:val="30"/>
    <w:locked/>
    <w:rsid w:val="00DE1D94"/>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DE1D94"/>
    <w:rPr>
      <w:i/>
      <w:iCs/>
      <w:color w:val="404040" w:themeColor="text1" w:themeTint="BF"/>
    </w:rPr>
  </w:style>
  <w:style w:type="character" w:styleId="Wyrnienieintensywne">
    <w:name w:val="Intense Emphasis"/>
    <w:basedOn w:val="Domylnaczcionkaakapitu"/>
    <w:uiPriority w:val="21"/>
    <w:qFormat/>
    <w:rsid w:val="00DE1D94"/>
    <w:rPr>
      <w:b/>
      <w:bCs/>
      <w:i/>
      <w:iCs/>
      <w:caps/>
    </w:rPr>
  </w:style>
  <w:style w:type="character" w:styleId="Odwoaniedelikatne">
    <w:name w:val="Subtle Reference"/>
    <w:basedOn w:val="Domylnaczcionkaakapitu"/>
    <w:uiPriority w:val="31"/>
    <w:qFormat/>
    <w:rsid w:val="00DE1D94"/>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DE1D94"/>
    <w:rPr>
      <w:b/>
      <w:bCs/>
      <w:smallCaps/>
      <w:u w:val="single"/>
    </w:rPr>
  </w:style>
  <w:style w:type="character" w:styleId="Tytuksiki">
    <w:name w:val="Book Title"/>
    <w:basedOn w:val="Domylnaczcionkaakapitu"/>
    <w:uiPriority w:val="33"/>
    <w:qFormat/>
    <w:rsid w:val="00DE1D94"/>
    <w:rPr>
      <w:b w:val="0"/>
      <w:bCs w:val="0"/>
      <w:smallCaps/>
      <w:spacing w:val="5"/>
    </w:rPr>
  </w:style>
  <w:style w:type="character" w:customStyle="1" w:styleId="TODO">
    <w:name w:val="TODO"/>
    <w:basedOn w:val="Domylnaczcionkaakapitu"/>
    <w:uiPriority w:val="99"/>
    <w:rsid w:val="00DE1D94"/>
    <w:rPr>
      <w:rFonts w:cs="Times New Roman"/>
      <w:color w:val="C00000"/>
      <w:sz w:val="18"/>
      <w:szCs w:val="18"/>
    </w:rPr>
  </w:style>
  <w:style w:type="character" w:customStyle="1" w:styleId="HTML-wstpniesformatowanyZnak">
    <w:name w:val="HTML - wstępnie sformatowany Znak"/>
    <w:basedOn w:val="Domylnaczcionkaakapitu"/>
    <w:uiPriority w:val="99"/>
    <w:qFormat/>
    <w:locked/>
    <w:rsid w:val="00DE1D94"/>
    <w:rPr>
      <w:rFonts w:ascii="Courier New" w:hAnsi="Courier New" w:cs="Courier New"/>
      <w:sz w:val="20"/>
      <w:szCs w:val="20"/>
      <w:lang w:val="en-GB" w:eastAsia="en-GB"/>
    </w:rPr>
  </w:style>
  <w:style w:type="character" w:customStyle="1" w:styleId="Kod">
    <w:name w:val="Kod"/>
    <w:basedOn w:val="Domylnaczcionkaakapitu"/>
    <w:uiPriority w:val="99"/>
    <w:qFormat/>
    <w:rsid w:val="00DE1D94"/>
    <w:rPr>
      <w:rFonts w:ascii="Courier New" w:hAnsi="Courier New" w:cs="Times New Roman"/>
    </w:rPr>
  </w:style>
  <w:style w:type="character" w:customStyle="1" w:styleId="apple-converted-space">
    <w:name w:val="apple-converted-space"/>
    <w:basedOn w:val="Domylnaczcionkaakapitu"/>
    <w:qFormat/>
    <w:rsid w:val="00DE1D94"/>
    <w:rPr>
      <w:rFonts w:cs="Times New Roman"/>
    </w:rPr>
  </w:style>
  <w:style w:type="character" w:customStyle="1" w:styleId="TekstpodstawowyZnak1">
    <w:name w:val="Tekst podstawowy Znak1"/>
    <w:basedOn w:val="Domylnaczcionkaakapitu"/>
    <w:uiPriority w:val="1"/>
    <w:qFormat/>
    <w:rsid w:val="00DE1D94"/>
    <w:rPr>
      <w:rFonts w:cs="Times New Roman"/>
    </w:rPr>
  </w:style>
  <w:style w:type="character" w:customStyle="1" w:styleId="Tekstpodstawowy2Znak">
    <w:name w:val="Tekst podstawowy 2 Znak"/>
    <w:basedOn w:val="Domylnaczcionkaakapitu"/>
    <w:link w:val="Tekstpodstawowy2"/>
    <w:qFormat/>
    <w:locked/>
    <w:rsid w:val="00DE1D94"/>
    <w:rPr>
      <w:rFonts w:ascii="Times New Roman" w:hAnsi="Times New Roman" w:cs="Times New Roman"/>
      <w:sz w:val="18"/>
      <w:szCs w:val="18"/>
    </w:rPr>
  </w:style>
  <w:style w:type="character" w:customStyle="1" w:styleId="BodyText2Char1">
    <w:name w:val="Body Text 2 Char1"/>
    <w:basedOn w:val="Domylnaczcionkaakapitu"/>
    <w:uiPriority w:val="99"/>
    <w:semiHidden/>
    <w:rsid w:val="00DE1D94"/>
    <w:rPr>
      <w:lang w:eastAsia="en-US"/>
    </w:rPr>
  </w:style>
  <w:style w:type="character" w:customStyle="1" w:styleId="Tekstpodstawowy2Znak1">
    <w:name w:val="Tekst podstawowy 2 Znak1"/>
    <w:basedOn w:val="Domylnaczcionkaakapitu"/>
    <w:uiPriority w:val="99"/>
    <w:rsid w:val="00DE1D94"/>
    <w:rPr>
      <w:rFonts w:cs="Times New Roman"/>
    </w:rPr>
  </w:style>
  <w:style w:type="character" w:customStyle="1" w:styleId="Tekstpodstawowy3Znak">
    <w:name w:val="Tekst podstawowy 3 Znak"/>
    <w:basedOn w:val="Domylnaczcionkaakapitu"/>
    <w:link w:val="Tekstpodstawowy3"/>
    <w:qFormat/>
    <w:locked/>
    <w:rsid w:val="00DE1D94"/>
    <w:rPr>
      <w:rFonts w:ascii="Times New Roman" w:hAnsi="Times New Roman" w:cs="Times New Roman"/>
      <w:sz w:val="16"/>
      <w:szCs w:val="16"/>
    </w:rPr>
  </w:style>
  <w:style w:type="character" w:customStyle="1" w:styleId="BodyText3Char1">
    <w:name w:val="Body Text 3 Char1"/>
    <w:basedOn w:val="Domylnaczcionkaakapitu"/>
    <w:uiPriority w:val="99"/>
    <w:semiHidden/>
    <w:rsid w:val="00DE1D94"/>
    <w:rPr>
      <w:sz w:val="16"/>
      <w:szCs w:val="16"/>
      <w:lang w:eastAsia="en-US"/>
    </w:rPr>
  </w:style>
  <w:style w:type="character" w:customStyle="1" w:styleId="Tekstpodstawowy3Znak1">
    <w:name w:val="Tekst podstawowy 3 Znak1"/>
    <w:basedOn w:val="Domylnaczcionkaakapitu"/>
    <w:uiPriority w:val="99"/>
    <w:rsid w:val="00DE1D94"/>
    <w:rPr>
      <w:rFonts w:cs="Times New Roman"/>
      <w:sz w:val="16"/>
      <w:szCs w:val="16"/>
    </w:rPr>
  </w:style>
  <w:style w:type="character" w:customStyle="1" w:styleId="NagweknotatkiZnak">
    <w:name w:val="Nagłówek notatki Znak"/>
    <w:basedOn w:val="Domylnaczcionkaakapitu"/>
    <w:link w:val="Nagweknotatki"/>
    <w:uiPriority w:val="99"/>
    <w:locked/>
    <w:rsid w:val="00DE1D94"/>
    <w:rPr>
      <w:rFonts w:ascii="Times New Roman" w:hAnsi="Times New Roman" w:cs="Times New Roman"/>
    </w:rPr>
  </w:style>
  <w:style w:type="character" w:customStyle="1" w:styleId="NoteHeadingChar1">
    <w:name w:val="Note Heading Char1"/>
    <w:basedOn w:val="Domylnaczcionkaakapitu"/>
    <w:uiPriority w:val="99"/>
    <w:semiHidden/>
    <w:rsid w:val="00DE1D94"/>
    <w:rPr>
      <w:lang w:eastAsia="en-US"/>
    </w:rPr>
  </w:style>
  <w:style w:type="character" w:customStyle="1" w:styleId="NagweknotatkiZnak1">
    <w:name w:val="Nagłówek notatki Znak1"/>
    <w:basedOn w:val="Domylnaczcionkaakapitu"/>
    <w:uiPriority w:val="99"/>
    <w:rsid w:val="00DE1D94"/>
    <w:rPr>
      <w:rFonts w:cs="Times New Roman"/>
    </w:rPr>
  </w:style>
  <w:style w:type="character" w:customStyle="1" w:styleId="ZwykytekstZnak1">
    <w:name w:val="Zwykły tekst Znak1"/>
    <w:basedOn w:val="Domylnaczcionkaakapitu"/>
    <w:uiPriority w:val="99"/>
    <w:rsid w:val="00DE1D94"/>
    <w:rPr>
      <w:rFonts w:ascii="Consolas" w:hAnsi="Consolas" w:cs="Consolas"/>
      <w:sz w:val="21"/>
      <w:szCs w:val="21"/>
    </w:rPr>
  </w:style>
  <w:style w:type="character" w:customStyle="1" w:styleId="FieldLabel">
    <w:name w:val="Field Label"/>
    <w:uiPriority w:val="99"/>
    <w:rsid w:val="00DE1D94"/>
    <w:rPr>
      <w:rFonts w:ascii="Times New Roman" w:hAnsi="Times New Roman"/>
      <w:i/>
      <w:color w:val="004080"/>
      <w:sz w:val="20"/>
      <w:u w:val="none" w:color="000000"/>
    </w:rPr>
  </w:style>
  <w:style w:type="character" w:customStyle="1" w:styleId="Objecttype">
    <w:name w:val="Object type"/>
    <w:uiPriority w:val="99"/>
    <w:rsid w:val="00DE1D94"/>
    <w:rPr>
      <w:rFonts w:ascii="Times New Roman" w:hAnsi="Times New Roman"/>
      <w:b/>
      <w:sz w:val="20"/>
      <w:u w:val="single"/>
    </w:rPr>
  </w:style>
  <w:style w:type="character" w:customStyle="1" w:styleId="apple-tab-span">
    <w:name w:val="apple-tab-span"/>
    <w:basedOn w:val="Domylnaczcionkaakapitu"/>
    <w:uiPriority w:val="99"/>
    <w:rsid w:val="00DE1D94"/>
    <w:rPr>
      <w:rFonts w:cs="Times New Roman"/>
    </w:rPr>
  </w:style>
  <w:style w:type="character" w:customStyle="1" w:styleId="FontStyle40">
    <w:name w:val="Font Style40"/>
    <w:uiPriority w:val="99"/>
    <w:rsid w:val="00DE1D94"/>
    <w:rPr>
      <w:rFonts w:ascii="Calibri" w:hAnsi="Calibri"/>
      <w:color w:val="000000"/>
      <w:sz w:val="18"/>
    </w:rPr>
  </w:style>
  <w:style w:type="character" w:customStyle="1" w:styleId="FontStyle41">
    <w:name w:val="Font Style41"/>
    <w:uiPriority w:val="99"/>
    <w:qFormat/>
    <w:rsid w:val="00DE1D94"/>
    <w:rPr>
      <w:rFonts w:ascii="Calibri" w:hAnsi="Calibri"/>
      <w:b/>
      <w:color w:val="000000"/>
      <w:sz w:val="18"/>
    </w:rPr>
  </w:style>
  <w:style w:type="character" w:customStyle="1" w:styleId="ColorfulList-Accent1Char">
    <w:name w:val="Colorful List - Accent 1 Char"/>
    <w:uiPriority w:val="99"/>
    <w:locked/>
    <w:rsid w:val="00DE1D94"/>
    <w:rPr>
      <w:rFonts w:ascii="Calibri" w:hAnsi="Calibri"/>
    </w:rPr>
  </w:style>
  <w:style w:type="character" w:customStyle="1" w:styleId="Odwoaniedokomentarza2">
    <w:name w:val="Odwołanie do komentarza2"/>
    <w:basedOn w:val="Domylnaczcionkaakapitu"/>
    <w:uiPriority w:val="99"/>
    <w:rsid w:val="00DE1D94"/>
    <w:rPr>
      <w:rFonts w:cs="Times New Roman"/>
    </w:rPr>
  </w:style>
  <w:style w:type="character" w:customStyle="1" w:styleId="Bodytext11">
    <w:name w:val="Body text + 11"/>
    <w:uiPriority w:val="99"/>
    <w:rsid w:val="00DE1D94"/>
    <w:rPr>
      <w:rFonts w:eastAsia="Times New Roman" w:cs="Times New Roman"/>
      <w:color w:val="000000"/>
      <w:sz w:val="23"/>
      <w:szCs w:val="23"/>
      <w:shd w:val="clear" w:color="auto" w:fill="FFFFFF"/>
    </w:rPr>
  </w:style>
  <w:style w:type="character" w:customStyle="1" w:styleId="Bodytext111">
    <w:name w:val="Body text + 111"/>
    <w:uiPriority w:val="99"/>
    <w:rsid w:val="00DE1D94"/>
    <w:rPr>
      <w:rFonts w:eastAsia="Times New Roman" w:cs="Times New Roman"/>
      <w:color w:val="000000"/>
      <w:sz w:val="23"/>
      <w:szCs w:val="23"/>
      <w:shd w:val="clear" w:color="auto" w:fill="FFFFFF"/>
    </w:rPr>
  </w:style>
  <w:style w:type="character" w:customStyle="1" w:styleId="Bodytext">
    <w:name w:val="Body text_"/>
    <w:basedOn w:val="Domylnaczcionkaakapitu"/>
    <w:link w:val="Tekstpodstawowy1"/>
    <w:uiPriority w:val="99"/>
    <w:locked/>
    <w:rsid w:val="00DE1D94"/>
    <w:rPr>
      <w:rFonts w:eastAsia="Times New Roman" w:cs="Times New Roman"/>
      <w:sz w:val="20"/>
      <w:szCs w:val="20"/>
      <w:shd w:val="clear" w:color="auto" w:fill="FFFFFF"/>
    </w:rPr>
  </w:style>
  <w:style w:type="character" w:customStyle="1" w:styleId="m5875606917127279551strong">
    <w:name w:val="m_5875606917127279551strong"/>
    <w:basedOn w:val="Domylnaczcionkaakapitu"/>
    <w:uiPriority w:val="99"/>
    <w:rsid w:val="00DE1D94"/>
    <w:rPr>
      <w:rFonts w:cs="Times New Roman"/>
    </w:rPr>
  </w:style>
  <w:style w:type="character" w:customStyle="1" w:styleId="ListLabel1">
    <w:name w:val="ListLabel 1"/>
    <w:qFormat/>
    <w:rsid w:val="00DE1D94"/>
    <w:rPr>
      <w:rFonts w:cs="Times New Roman"/>
      <w:b/>
    </w:rPr>
  </w:style>
  <w:style w:type="character" w:customStyle="1" w:styleId="ListLabel2">
    <w:name w:val="ListLabel 2"/>
    <w:qFormat/>
    <w:rsid w:val="00DE1D94"/>
    <w:rPr>
      <w:rFonts w:cs="Times New Roman"/>
    </w:rPr>
  </w:style>
  <w:style w:type="character" w:customStyle="1" w:styleId="ListLabel3">
    <w:name w:val="ListLabel 3"/>
    <w:qFormat/>
    <w:rsid w:val="00DE1D94"/>
    <w:rPr>
      <w:rFonts w:cs="Times New Roman"/>
    </w:rPr>
  </w:style>
  <w:style w:type="character" w:customStyle="1" w:styleId="ListLabel4">
    <w:name w:val="ListLabel 4"/>
    <w:qFormat/>
    <w:rsid w:val="00DE1D94"/>
    <w:rPr>
      <w:rFonts w:cs="Times New Roman"/>
    </w:rPr>
  </w:style>
  <w:style w:type="character" w:customStyle="1" w:styleId="ListLabel5">
    <w:name w:val="ListLabel 5"/>
    <w:qFormat/>
    <w:rsid w:val="00DE1D94"/>
    <w:rPr>
      <w:rFonts w:cs="Times New Roman"/>
    </w:rPr>
  </w:style>
  <w:style w:type="character" w:customStyle="1" w:styleId="ListLabel6">
    <w:name w:val="ListLabel 6"/>
    <w:qFormat/>
    <w:rsid w:val="00DE1D94"/>
    <w:rPr>
      <w:rFonts w:cs="Times New Roman"/>
    </w:rPr>
  </w:style>
  <w:style w:type="character" w:customStyle="1" w:styleId="ListLabel7">
    <w:name w:val="ListLabel 7"/>
    <w:qFormat/>
    <w:rsid w:val="00DE1D94"/>
    <w:rPr>
      <w:rFonts w:cs="Times New Roman"/>
    </w:rPr>
  </w:style>
  <w:style w:type="character" w:customStyle="1" w:styleId="ListLabel8">
    <w:name w:val="ListLabel 8"/>
    <w:qFormat/>
    <w:rsid w:val="00DE1D94"/>
    <w:rPr>
      <w:rFonts w:cs="Times New Roman"/>
    </w:rPr>
  </w:style>
  <w:style w:type="character" w:customStyle="1" w:styleId="ListLabel9">
    <w:name w:val="ListLabel 9"/>
    <w:qFormat/>
    <w:rsid w:val="00DE1D94"/>
    <w:rPr>
      <w:rFonts w:cs="Times New Roman"/>
    </w:rPr>
  </w:style>
  <w:style w:type="character" w:customStyle="1" w:styleId="ListLabel10">
    <w:name w:val="ListLabel 10"/>
    <w:qFormat/>
    <w:rsid w:val="00DE1D94"/>
    <w:rPr>
      <w:rFonts w:cs="Times New Roman"/>
    </w:rPr>
  </w:style>
  <w:style w:type="character" w:customStyle="1" w:styleId="ListLabel11">
    <w:name w:val="ListLabel 11"/>
    <w:qFormat/>
    <w:rsid w:val="00DE1D94"/>
    <w:rPr>
      <w:rFonts w:cs="Times New Roman"/>
    </w:rPr>
  </w:style>
  <w:style w:type="character" w:customStyle="1" w:styleId="ListLabel12">
    <w:name w:val="ListLabel 12"/>
    <w:qFormat/>
    <w:rsid w:val="00DE1D94"/>
    <w:rPr>
      <w:rFonts w:cs="Times New Roman"/>
    </w:rPr>
  </w:style>
  <w:style w:type="character" w:customStyle="1" w:styleId="ListLabel13">
    <w:name w:val="ListLabel 13"/>
    <w:qFormat/>
    <w:rsid w:val="00DE1D94"/>
    <w:rPr>
      <w:rFonts w:cs="Times New Roman"/>
    </w:rPr>
  </w:style>
  <w:style w:type="character" w:customStyle="1" w:styleId="ListLabel14">
    <w:name w:val="ListLabel 14"/>
    <w:qFormat/>
    <w:rsid w:val="00DE1D94"/>
    <w:rPr>
      <w:rFonts w:cs="Times New Roman"/>
    </w:rPr>
  </w:style>
  <w:style w:type="character" w:customStyle="1" w:styleId="ListLabel15">
    <w:name w:val="ListLabel 15"/>
    <w:qFormat/>
    <w:rsid w:val="00DE1D94"/>
    <w:rPr>
      <w:rFonts w:cs="Times New Roman"/>
    </w:rPr>
  </w:style>
  <w:style w:type="character" w:customStyle="1" w:styleId="ListLabel16">
    <w:name w:val="ListLabel 16"/>
    <w:qFormat/>
    <w:rsid w:val="00DE1D94"/>
    <w:rPr>
      <w:rFonts w:cs="Times New Roman"/>
    </w:rPr>
  </w:style>
  <w:style w:type="character" w:customStyle="1" w:styleId="ListLabel17">
    <w:name w:val="ListLabel 17"/>
    <w:qFormat/>
    <w:rsid w:val="00DE1D94"/>
    <w:rPr>
      <w:rFonts w:eastAsia="Times New Roman"/>
    </w:rPr>
  </w:style>
  <w:style w:type="character" w:customStyle="1" w:styleId="ListLabel18">
    <w:name w:val="ListLabel 18"/>
    <w:qFormat/>
    <w:rsid w:val="00DE1D94"/>
    <w:rPr>
      <w:rFonts w:cs="Times New Roman"/>
      <w:color w:val="00000A"/>
    </w:rPr>
  </w:style>
  <w:style w:type="character" w:customStyle="1" w:styleId="ListLabel19">
    <w:name w:val="ListLabel 19"/>
    <w:qFormat/>
    <w:rsid w:val="00DE1D94"/>
    <w:rPr>
      <w:rFonts w:cs="Times New Roman"/>
    </w:rPr>
  </w:style>
  <w:style w:type="character" w:customStyle="1" w:styleId="ListLabel20">
    <w:name w:val="ListLabel 20"/>
    <w:qFormat/>
    <w:rsid w:val="00DE1D94"/>
    <w:rPr>
      <w:rFonts w:cs="Times New Roman"/>
    </w:rPr>
  </w:style>
  <w:style w:type="character" w:customStyle="1" w:styleId="ListLabel21">
    <w:name w:val="ListLabel 21"/>
    <w:qFormat/>
    <w:rsid w:val="00DE1D94"/>
    <w:rPr>
      <w:rFonts w:cs="Times New Roman"/>
    </w:rPr>
  </w:style>
  <w:style w:type="character" w:customStyle="1" w:styleId="ListLabel22">
    <w:name w:val="ListLabel 22"/>
    <w:qFormat/>
    <w:rsid w:val="00DE1D94"/>
    <w:rPr>
      <w:rFonts w:cs="Times New Roman"/>
    </w:rPr>
  </w:style>
  <w:style w:type="character" w:customStyle="1" w:styleId="ListLabel23">
    <w:name w:val="ListLabel 23"/>
    <w:qFormat/>
    <w:rsid w:val="00DE1D94"/>
    <w:rPr>
      <w:rFonts w:cs="Times New Roman"/>
    </w:rPr>
  </w:style>
  <w:style w:type="character" w:customStyle="1" w:styleId="ListLabel24">
    <w:name w:val="ListLabel 24"/>
    <w:qFormat/>
    <w:rsid w:val="00DE1D94"/>
    <w:rPr>
      <w:rFonts w:cs="Times New Roman"/>
    </w:rPr>
  </w:style>
  <w:style w:type="character" w:customStyle="1" w:styleId="ListLabel25">
    <w:name w:val="ListLabel 25"/>
    <w:qFormat/>
    <w:rsid w:val="00DE1D94"/>
    <w:rPr>
      <w:rFonts w:cs="Times New Roman"/>
    </w:rPr>
  </w:style>
  <w:style w:type="character" w:customStyle="1" w:styleId="ListLabel26">
    <w:name w:val="ListLabel 26"/>
    <w:qFormat/>
    <w:rsid w:val="00DE1D94"/>
    <w:rPr>
      <w:rFonts w:cs="Times New Roman"/>
    </w:rPr>
  </w:style>
  <w:style w:type="character" w:customStyle="1" w:styleId="ListLabel27">
    <w:name w:val="ListLabel 27"/>
    <w:qFormat/>
    <w:rsid w:val="00DE1D94"/>
    <w:rPr>
      <w:rFonts w:cs="Times New Roman"/>
    </w:rPr>
  </w:style>
  <w:style w:type="character" w:customStyle="1" w:styleId="ListLabel28">
    <w:name w:val="ListLabel 28"/>
    <w:qFormat/>
    <w:rsid w:val="00DE1D94"/>
    <w:rPr>
      <w:rFonts w:cs="Times New Roman"/>
    </w:rPr>
  </w:style>
  <w:style w:type="character" w:customStyle="1" w:styleId="ListLabel29">
    <w:name w:val="ListLabel 29"/>
    <w:qFormat/>
    <w:rsid w:val="00DE1D94"/>
    <w:rPr>
      <w:rFonts w:ascii="Calibri" w:eastAsia="Times New Roman" w:hAnsi="Calibri"/>
      <w:sz w:val="22"/>
    </w:rPr>
  </w:style>
  <w:style w:type="character" w:customStyle="1" w:styleId="ListLabel30">
    <w:name w:val="ListLabel 30"/>
    <w:qFormat/>
    <w:rsid w:val="00DE1D94"/>
    <w:rPr>
      <w:rFonts w:cs="Times New Roman"/>
    </w:rPr>
  </w:style>
  <w:style w:type="character" w:customStyle="1" w:styleId="ListLabel31">
    <w:name w:val="ListLabel 31"/>
    <w:qFormat/>
    <w:rsid w:val="00DE1D94"/>
    <w:rPr>
      <w:rFonts w:cs="Times New Roman"/>
    </w:rPr>
  </w:style>
  <w:style w:type="character" w:customStyle="1" w:styleId="ListLabel32">
    <w:name w:val="ListLabel 32"/>
    <w:qFormat/>
    <w:rsid w:val="00DE1D94"/>
    <w:rPr>
      <w:rFonts w:cs="Times New Roman"/>
    </w:rPr>
  </w:style>
  <w:style w:type="character" w:customStyle="1" w:styleId="ListLabel33">
    <w:name w:val="ListLabel 33"/>
    <w:qFormat/>
    <w:rsid w:val="00DE1D94"/>
    <w:rPr>
      <w:rFonts w:cs="Times New Roman"/>
    </w:rPr>
  </w:style>
  <w:style w:type="character" w:customStyle="1" w:styleId="ListLabel34">
    <w:name w:val="ListLabel 34"/>
    <w:qFormat/>
    <w:rsid w:val="00DE1D94"/>
    <w:rPr>
      <w:rFonts w:cs="Times New Roman"/>
    </w:rPr>
  </w:style>
  <w:style w:type="character" w:customStyle="1" w:styleId="ListLabel35">
    <w:name w:val="ListLabel 35"/>
    <w:qFormat/>
    <w:rsid w:val="00DE1D94"/>
    <w:rPr>
      <w:rFonts w:cs="Times New Roman"/>
    </w:rPr>
  </w:style>
  <w:style w:type="character" w:customStyle="1" w:styleId="ListLabel36">
    <w:name w:val="ListLabel 36"/>
    <w:qFormat/>
    <w:rsid w:val="00DE1D94"/>
    <w:rPr>
      <w:rFonts w:cs="Times New Roman"/>
    </w:rPr>
  </w:style>
  <w:style w:type="character" w:customStyle="1" w:styleId="ListLabel37">
    <w:name w:val="ListLabel 37"/>
    <w:qFormat/>
    <w:rsid w:val="00DE1D94"/>
    <w:rPr>
      <w:rFonts w:cs="Times New Roman"/>
    </w:rPr>
  </w:style>
  <w:style w:type="character" w:customStyle="1" w:styleId="ListLabel38">
    <w:name w:val="ListLabel 38"/>
    <w:qFormat/>
    <w:rsid w:val="00DE1D94"/>
    <w:rPr>
      <w:rFonts w:cs="Times New Roman"/>
    </w:rPr>
  </w:style>
  <w:style w:type="character" w:customStyle="1" w:styleId="ListLabel39">
    <w:name w:val="ListLabel 39"/>
    <w:qFormat/>
    <w:rsid w:val="00DE1D94"/>
    <w:rPr>
      <w:rFonts w:cs="Times New Roman"/>
    </w:rPr>
  </w:style>
  <w:style w:type="character" w:customStyle="1" w:styleId="ListLabel40">
    <w:name w:val="ListLabel 40"/>
    <w:qFormat/>
    <w:rsid w:val="00DE1D94"/>
    <w:rPr>
      <w:rFonts w:cs="Times New Roman"/>
    </w:rPr>
  </w:style>
  <w:style w:type="character" w:customStyle="1" w:styleId="ListLabel41">
    <w:name w:val="ListLabel 41"/>
    <w:qFormat/>
    <w:rsid w:val="00DE1D94"/>
    <w:rPr>
      <w:rFonts w:cs="Times New Roman"/>
    </w:rPr>
  </w:style>
  <w:style w:type="character" w:customStyle="1" w:styleId="ListLabel42">
    <w:name w:val="ListLabel 42"/>
    <w:qFormat/>
    <w:rsid w:val="00DE1D94"/>
    <w:rPr>
      <w:rFonts w:cs="Times New Roman"/>
    </w:rPr>
  </w:style>
  <w:style w:type="character" w:customStyle="1" w:styleId="ListLabel43">
    <w:name w:val="ListLabel 43"/>
    <w:qFormat/>
    <w:rsid w:val="00DE1D94"/>
    <w:rPr>
      <w:rFonts w:cs="Times New Roman"/>
    </w:rPr>
  </w:style>
  <w:style w:type="character" w:customStyle="1" w:styleId="ListLabel44">
    <w:name w:val="ListLabel 44"/>
    <w:qFormat/>
    <w:rsid w:val="00DE1D94"/>
    <w:rPr>
      <w:rFonts w:cs="Times New Roman"/>
    </w:rPr>
  </w:style>
  <w:style w:type="character" w:customStyle="1" w:styleId="ListLabel45">
    <w:name w:val="ListLabel 45"/>
    <w:qFormat/>
    <w:rsid w:val="00DE1D94"/>
    <w:rPr>
      <w:rFonts w:cs="Times New Roman"/>
    </w:rPr>
  </w:style>
  <w:style w:type="character" w:customStyle="1" w:styleId="ListLabel46">
    <w:name w:val="ListLabel 46"/>
    <w:qFormat/>
    <w:rsid w:val="00DE1D94"/>
    <w:rPr>
      <w:rFonts w:cs="Times New Roman"/>
    </w:rPr>
  </w:style>
  <w:style w:type="character" w:customStyle="1" w:styleId="ListLabel47">
    <w:name w:val="ListLabel 47"/>
    <w:qFormat/>
    <w:rsid w:val="00DE1D94"/>
    <w:rPr>
      <w:rFonts w:cs="Times New Roman"/>
    </w:rPr>
  </w:style>
  <w:style w:type="character" w:customStyle="1" w:styleId="ListLabel48">
    <w:name w:val="ListLabel 48"/>
    <w:qFormat/>
    <w:rsid w:val="00DE1D94"/>
    <w:rPr>
      <w:rFonts w:cs="Times New Roman"/>
    </w:rPr>
  </w:style>
  <w:style w:type="character" w:customStyle="1" w:styleId="ListLabel49">
    <w:name w:val="ListLabel 49"/>
    <w:qFormat/>
    <w:rsid w:val="00DE1D94"/>
    <w:rPr>
      <w:rFonts w:cs="Times New Roman"/>
    </w:rPr>
  </w:style>
  <w:style w:type="character" w:customStyle="1" w:styleId="ListLabel50">
    <w:name w:val="ListLabel 50"/>
    <w:qFormat/>
    <w:rsid w:val="00DE1D94"/>
    <w:rPr>
      <w:rFonts w:cs="Times New Roman"/>
    </w:rPr>
  </w:style>
  <w:style w:type="character" w:customStyle="1" w:styleId="ListLabel51">
    <w:name w:val="ListLabel 51"/>
    <w:qFormat/>
    <w:rsid w:val="00DE1D94"/>
    <w:rPr>
      <w:rFonts w:cs="Times New Roman"/>
    </w:rPr>
  </w:style>
  <w:style w:type="character" w:customStyle="1" w:styleId="ListLabel52">
    <w:name w:val="ListLabel 52"/>
    <w:qFormat/>
    <w:rsid w:val="00DE1D94"/>
    <w:rPr>
      <w:rFonts w:cs="Times New Roman"/>
    </w:rPr>
  </w:style>
  <w:style w:type="character" w:customStyle="1" w:styleId="ListLabel53">
    <w:name w:val="ListLabel 53"/>
    <w:qFormat/>
    <w:rsid w:val="00DE1D94"/>
    <w:rPr>
      <w:rFonts w:cs="Times New Roman"/>
    </w:rPr>
  </w:style>
  <w:style w:type="character" w:customStyle="1" w:styleId="ListLabel54">
    <w:name w:val="ListLabel 54"/>
    <w:qFormat/>
    <w:rsid w:val="00DE1D94"/>
    <w:rPr>
      <w:rFonts w:cs="Times New Roman"/>
    </w:rPr>
  </w:style>
  <w:style w:type="character" w:customStyle="1" w:styleId="ListLabel55">
    <w:name w:val="ListLabel 55"/>
    <w:qFormat/>
    <w:rsid w:val="00DE1D94"/>
    <w:rPr>
      <w:rFonts w:cs="Times New Roman"/>
    </w:rPr>
  </w:style>
  <w:style w:type="character" w:customStyle="1" w:styleId="ListLabel56">
    <w:name w:val="ListLabel 56"/>
    <w:qFormat/>
    <w:rsid w:val="00DE1D94"/>
    <w:rPr>
      <w:rFonts w:cs="Times New Roman"/>
    </w:rPr>
  </w:style>
  <w:style w:type="character" w:customStyle="1" w:styleId="ListLabel57">
    <w:name w:val="ListLabel 57"/>
    <w:qFormat/>
    <w:rsid w:val="00DE1D94"/>
    <w:rPr>
      <w:rFonts w:cs="Times New Roman"/>
      <w:sz w:val="20"/>
    </w:rPr>
  </w:style>
  <w:style w:type="character" w:customStyle="1" w:styleId="ListLabel58">
    <w:name w:val="ListLabel 58"/>
    <w:qFormat/>
    <w:rsid w:val="00DE1D94"/>
    <w:rPr>
      <w:rFonts w:cs="Times New Roman"/>
    </w:rPr>
  </w:style>
  <w:style w:type="character" w:customStyle="1" w:styleId="ListLabel59">
    <w:name w:val="ListLabel 59"/>
    <w:qFormat/>
    <w:rsid w:val="00DE1D94"/>
    <w:rPr>
      <w:rFonts w:cs="Times New Roman"/>
    </w:rPr>
  </w:style>
  <w:style w:type="character" w:customStyle="1" w:styleId="ListLabel60">
    <w:name w:val="ListLabel 60"/>
    <w:qFormat/>
    <w:rsid w:val="00DE1D94"/>
    <w:rPr>
      <w:rFonts w:cs="Times New Roman"/>
    </w:rPr>
  </w:style>
  <w:style w:type="character" w:customStyle="1" w:styleId="ListLabel61">
    <w:name w:val="ListLabel 61"/>
    <w:qFormat/>
    <w:rsid w:val="00DE1D94"/>
    <w:rPr>
      <w:rFonts w:cs="Times New Roman"/>
    </w:rPr>
  </w:style>
  <w:style w:type="character" w:customStyle="1" w:styleId="ListLabel62">
    <w:name w:val="ListLabel 62"/>
    <w:qFormat/>
    <w:rsid w:val="00DE1D94"/>
    <w:rPr>
      <w:rFonts w:cs="Times New Roman"/>
    </w:rPr>
  </w:style>
  <w:style w:type="character" w:customStyle="1" w:styleId="ListLabel63">
    <w:name w:val="ListLabel 63"/>
    <w:qFormat/>
    <w:rsid w:val="00DE1D94"/>
    <w:rPr>
      <w:rFonts w:cs="Times New Roman"/>
    </w:rPr>
  </w:style>
  <w:style w:type="character" w:customStyle="1" w:styleId="ListLabel64">
    <w:name w:val="ListLabel 64"/>
    <w:qFormat/>
    <w:rsid w:val="00DE1D94"/>
    <w:rPr>
      <w:rFonts w:cs="Times New Roman"/>
    </w:rPr>
  </w:style>
  <w:style w:type="character" w:customStyle="1" w:styleId="ListLabel65">
    <w:name w:val="ListLabel 65"/>
    <w:qFormat/>
    <w:rsid w:val="00DE1D94"/>
    <w:rPr>
      <w:rFonts w:cs="Times New Roman"/>
    </w:rPr>
  </w:style>
  <w:style w:type="character" w:customStyle="1" w:styleId="ListLabel66">
    <w:name w:val="ListLabel 66"/>
    <w:qFormat/>
    <w:rsid w:val="00DE1D94"/>
    <w:rPr>
      <w:rFonts w:cs="Times New Roman"/>
    </w:rPr>
  </w:style>
  <w:style w:type="character" w:customStyle="1" w:styleId="ListLabel67">
    <w:name w:val="ListLabel 67"/>
    <w:qFormat/>
    <w:rsid w:val="00DE1D94"/>
    <w:rPr>
      <w:rFonts w:cs="Times New Roman"/>
    </w:rPr>
  </w:style>
  <w:style w:type="character" w:customStyle="1" w:styleId="ListLabel68">
    <w:name w:val="ListLabel 68"/>
    <w:qFormat/>
    <w:rsid w:val="00DE1D94"/>
    <w:rPr>
      <w:rFonts w:cs="Times New Roman"/>
    </w:rPr>
  </w:style>
  <w:style w:type="character" w:customStyle="1" w:styleId="ListLabel69">
    <w:name w:val="ListLabel 69"/>
    <w:qFormat/>
    <w:rsid w:val="00DE1D94"/>
    <w:rPr>
      <w:rFonts w:cs="Times New Roman"/>
    </w:rPr>
  </w:style>
  <w:style w:type="character" w:customStyle="1" w:styleId="ListLabel70">
    <w:name w:val="ListLabel 70"/>
    <w:qFormat/>
    <w:rsid w:val="00DE1D94"/>
    <w:rPr>
      <w:rFonts w:cs="Times New Roman"/>
    </w:rPr>
  </w:style>
  <w:style w:type="character" w:customStyle="1" w:styleId="ListLabel71">
    <w:name w:val="ListLabel 71"/>
    <w:qFormat/>
    <w:rsid w:val="00DE1D94"/>
    <w:rPr>
      <w:rFonts w:cs="Times New Roman"/>
    </w:rPr>
  </w:style>
  <w:style w:type="character" w:customStyle="1" w:styleId="ListLabel72">
    <w:name w:val="ListLabel 72"/>
    <w:qFormat/>
    <w:rsid w:val="00DE1D94"/>
    <w:rPr>
      <w:rFonts w:cs="Times New Roman"/>
    </w:rPr>
  </w:style>
  <w:style w:type="character" w:customStyle="1" w:styleId="ListLabel73">
    <w:name w:val="ListLabel 73"/>
    <w:qFormat/>
    <w:rsid w:val="00DE1D94"/>
    <w:rPr>
      <w:rFonts w:cs="Times New Roman"/>
    </w:rPr>
  </w:style>
  <w:style w:type="character" w:customStyle="1" w:styleId="ListLabel74">
    <w:name w:val="ListLabel 74"/>
    <w:qFormat/>
    <w:rsid w:val="00DE1D94"/>
    <w:rPr>
      <w:rFonts w:cs="Times New Roman"/>
    </w:rPr>
  </w:style>
  <w:style w:type="character" w:customStyle="1" w:styleId="ListLabel75">
    <w:name w:val="ListLabel 75"/>
    <w:qFormat/>
    <w:rsid w:val="00DE1D94"/>
    <w:rPr>
      <w:rFonts w:cs="Times New Roman"/>
    </w:rPr>
  </w:style>
  <w:style w:type="character" w:customStyle="1" w:styleId="ListLabel76">
    <w:name w:val="ListLabel 76"/>
    <w:qFormat/>
    <w:rsid w:val="00DE1D94"/>
    <w:rPr>
      <w:rFonts w:cs="Times New Roman"/>
    </w:rPr>
  </w:style>
  <w:style w:type="character" w:customStyle="1" w:styleId="ListLabel77">
    <w:name w:val="ListLabel 77"/>
    <w:qFormat/>
    <w:rsid w:val="00DE1D94"/>
    <w:rPr>
      <w:rFonts w:cs="Times New Roman"/>
    </w:rPr>
  </w:style>
  <w:style w:type="character" w:customStyle="1" w:styleId="ListLabel78">
    <w:name w:val="ListLabel 78"/>
    <w:qFormat/>
    <w:rsid w:val="00DE1D94"/>
    <w:rPr>
      <w:rFonts w:cs="Times New Roman"/>
    </w:rPr>
  </w:style>
  <w:style w:type="character" w:customStyle="1" w:styleId="ListLabel79">
    <w:name w:val="ListLabel 79"/>
    <w:qFormat/>
    <w:rsid w:val="00DE1D94"/>
    <w:rPr>
      <w:rFonts w:cs="Times New Roman"/>
    </w:rPr>
  </w:style>
  <w:style w:type="character" w:customStyle="1" w:styleId="ListLabel80">
    <w:name w:val="ListLabel 80"/>
    <w:qFormat/>
    <w:rsid w:val="00DE1D94"/>
    <w:rPr>
      <w:rFonts w:cs="Times New Roman"/>
    </w:rPr>
  </w:style>
  <w:style w:type="character" w:customStyle="1" w:styleId="ListLabel81">
    <w:name w:val="ListLabel 81"/>
    <w:qFormat/>
    <w:rsid w:val="00DE1D94"/>
    <w:rPr>
      <w:rFonts w:cs="Times New Roman"/>
    </w:rPr>
  </w:style>
  <w:style w:type="character" w:customStyle="1" w:styleId="ListLabel82">
    <w:name w:val="ListLabel 82"/>
    <w:qFormat/>
    <w:rsid w:val="00DE1D94"/>
    <w:rPr>
      <w:rFonts w:cs="Times New Roman"/>
    </w:rPr>
  </w:style>
  <w:style w:type="character" w:customStyle="1" w:styleId="ListLabel83">
    <w:name w:val="ListLabel 83"/>
    <w:qFormat/>
    <w:rsid w:val="00DE1D94"/>
    <w:rPr>
      <w:rFonts w:cs="Times New Roman"/>
    </w:rPr>
  </w:style>
  <w:style w:type="character" w:customStyle="1" w:styleId="ListLabel84">
    <w:name w:val="ListLabel 84"/>
    <w:qFormat/>
    <w:rsid w:val="00DE1D94"/>
    <w:rPr>
      <w:rFonts w:cs="Times New Roman"/>
    </w:rPr>
  </w:style>
  <w:style w:type="character" w:customStyle="1" w:styleId="ListLabel85">
    <w:name w:val="ListLabel 85"/>
    <w:qFormat/>
    <w:rsid w:val="00DE1D94"/>
    <w:rPr>
      <w:rFonts w:cs="Times New Roman"/>
    </w:rPr>
  </w:style>
  <w:style w:type="character" w:customStyle="1" w:styleId="ListLabel86">
    <w:name w:val="ListLabel 86"/>
    <w:qFormat/>
    <w:rsid w:val="00DE1D94"/>
    <w:rPr>
      <w:rFonts w:cs="Times New Roman"/>
    </w:rPr>
  </w:style>
  <w:style w:type="character" w:customStyle="1" w:styleId="ListLabel87">
    <w:name w:val="ListLabel 87"/>
    <w:qFormat/>
    <w:rsid w:val="00DE1D94"/>
    <w:rPr>
      <w:rFonts w:cs="Times New Roman"/>
    </w:rPr>
  </w:style>
  <w:style w:type="character" w:customStyle="1" w:styleId="ListLabel88">
    <w:name w:val="ListLabel 88"/>
    <w:qFormat/>
    <w:rsid w:val="00DE1D94"/>
    <w:rPr>
      <w:rFonts w:cs="Times New Roman"/>
    </w:rPr>
  </w:style>
  <w:style w:type="character" w:customStyle="1" w:styleId="ListLabel89">
    <w:name w:val="ListLabel 89"/>
    <w:qFormat/>
    <w:rsid w:val="00DE1D94"/>
    <w:rPr>
      <w:rFonts w:cs="Times New Roman"/>
    </w:rPr>
  </w:style>
  <w:style w:type="character" w:customStyle="1" w:styleId="ListLabel90">
    <w:name w:val="ListLabel 90"/>
    <w:qFormat/>
    <w:rsid w:val="00DE1D94"/>
    <w:rPr>
      <w:rFonts w:cs="Times New Roman"/>
    </w:rPr>
  </w:style>
  <w:style w:type="character" w:customStyle="1" w:styleId="ListLabel91">
    <w:name w:val="ListLabel 91"/>
    <w:qFormat/>
    <w:rsid w:val="00DE1D94"/>
    <w:rPr>
      <w:rFonts w:cs="Times New Roman"/>
    </w:rPr>
  </w:style>
  <w:style w:type="character" w:customStyle="1" w:styleId="ListLabel92">
    <w:name w:val="ListLabel 92"/>
    <w:qFormat/>
    <w:rsid w:val="00DE1D94"/>
    <w:rPr>
      <w:rFonts w:cs="Times New Roman"/>
    </w:rPr>
  </w:style>
  <w:style w:type="character" w:customStyle="1" w:styleId="ListLabel93">
    <w:name w:val="ListLabel 93"/>
    <w:qFormat/>
    <w:rsid w:val="00DE1D94"/>
    <w:rPr>
      <w:rFonts w:cs="Times New Roman"/>
    </w:rPr>
  </w:style>
  <w:style w:type="character" w:customStyle="1" w:styleId="ListLabel94">
    <w:name w:val="ListLabel 94"/>
    <w:qFormat/>
    <w:rsid w:val="00DE1D94"/>
    <w:rPr>
      <w:rFonts w:cs="Times New Roman"/>
    </w:rPr>
  </w:style>
  <w:style w:type="character" w:customStyle="1" w:styleId="ListLabel95">
    <w:name w:val="ListLabel 95"/>
    <w:qFormat/>
    <w:rsid w:val="00DE1D94"/>
    <w:rPr>
      <w:rFonts w:cs="Times New Roman"/>
    </w:rPr>
  </w:style>
  <w:style w:type="character" w:customStyle="1" w:styleId="ListLabel96">
    <w:name w:val="ListLabel 96"/>
    <w:qFormat/>
    <w:rsid w:val="00DE1D94"/>
    <w:rPr>
      <w:rFonts w:cs="Times New Roman"/>
    </w:rPr>
  </w:style>
  <w:style w:type="character" w:customStyle="1" w:styleId="ListLabel97">
    <w:name w:val="ListLabel 97"/>
    <w:qFormat/>
    <w:rsid w:val="00DE1D94"/>
    <w:rPr>
      <w:rFonts w:cs="Times New Roman"/>
    </w:rPr>
  </w:style>
  <w:style w:type="character" w:customStyle="1" w:styleId="ListLabel98">
    <w:name w:val="ListLabel 98"/>
    <w:qFormat/>
    <w:rsid w:val="00DE1D94"/>
    <w:rPr>
      <w:rFonts w:cs="Times New Roman"/>
    </w:rPr>
  </w:style>
  <w:style w:type="character" w:customStyle="1" w:styleId="ListLabel99">
    <w:name w:val="ListLabel 99"/>
    <w:qFormat/>
    <w:rsid w:val="00DE1D94"/>
    <w:rPr>
      <w:rFonts w:cs="Times New Roman"/>
    </w:rPr>
  </w:style>
  <w:style w:type="character" w:customStyle="1" w:styleId="ListLabel100">
    <w:name w:val="ListLabel 100"/>
    <w:qFormat/>
    <w:rsid w:val="00DE1D94"/>
    <w:rPr>
      <w:rFonts w:cs="Times New Roman"/>
    </w:rPr>
  </w:style>
  <w:style w:type="character" w:customStyle="1" w:styleId="ListLabel101">
    <w:name w:val="ListLabel 101"/>
    <w:qFormat/>
    <w:rsid w:val="00DE1D94"/>
    <w:rPr>
      <w:rFonts w:cs="Times New Roman"/>
    </w:rPr>
  </w:style>
  <w:style w:type="character" w:customStyle="1" w:styleId="ListLabel102">
    <w:name w:val="ListLabel 102"/>
    <w:qFormat/>
    <w:rsid w:val="00DE1D94"/>
    <w:rPr>
      <w:rFonts w:cs="Times New Roman"/>
    </w:rPr>
  </w:style>
  <w:style w:type="character" w:customStyle="1" w:styleId="ListLabel103">
    <w:name w:val="ListLabel 103"/>
    <w:qFormat/>
    <w:rsid w:val="00DE1D94"/>
    <w:rPr>
      <w:rFonts w:cs="Times New Roman"/>
    </w:rPr>
  </w:style>
  <w:style w:type="character" w:customStyle="1" w:styleId="ListLabel104">
    <w:name w:val="ListLabel 104"/>
    <w:qFormat/>
    <w:rsid w:val="00DE1D94"/>
    <w:rPr>
      <w:rFonts w:cs="Times New Roman"/>
    </w:rPr>
  </w:style>
  <w:style w:type="character" w:customStyle="1" w:styleId="ListLabel105">
    <w:name w:val="ListLabel 105"/>
    <w:qFormat/>
    <w:rsid w:val="00DE1D94"/>
    <w:rPr>
      <w:rFonts w:cs="Times New Roman"/>
    </w:rPr>
  </w:style>
  <w:style w:type="character" w:customStyle="1" w:styleId="ListLabel106">
    <w:name w:val="ListLabel 106"/>
    <w:qFormat/>
    <w:rsid w:val="00DE1D94"/>
    <w:rPr>
      <w:rFonts w:cs="Times New Roman"/>
    </w:rPr>
  </w:style>
  <w:style w:type="character" w:customStyle="1" w:styleId="ListLabel107">
    <w:name w:val="ListLabel 107"/>
    <w:qFormat/>
    <w:rsid w:val="00DE1D94"/>
    <w:rPr>
      <w:rFonts w:cs="Times New Roman"/>
    </w:rPr>
  </w:style>
  <w:style w:type="character" w:customStyle="1" w:styleId="ListLabel108">
    <w:name w:val="ListLabel 108"/>
    <w:qFormat/>
    <w:rsid w:val="00DE1D94"/>
    <w:rPr>
      <w:rFonts w:cs="Times New Roman"/>
    </w:rPr>
  </w:style>
  <w:style w:type="character" w:customStyle="1" w:styleId="ListLabel109">
    <w:name w:val="ListLabel 109"/>
    <w:qFormat/>
    <w:rsid w:val="00DE1D94"/>
    <w:rPr>
      <w:rFonts w:cs="Times New Roman"/>
    </w:rPr>
  </w:style>
  <w:style w:type="character" w:customStyle="1" w:styleId="ListLabel110">
    <w:name w:val="ListLabel 110"/>
    <w:qFormat/>
    <w:rsid w:val="00DE1D94"/>
    <w:rPr>
      <w:rFonts w:cs="Times New Roman"/>
    </w:rPr>
  </w:style>
  <w:style w:type="character" w:customStyle="1" w:styleId="ListLabel111">
    <w:name w:val="ListLabel 111"/>
    <w:qFormat/>
    <w:rsid w:val="00DE1D94"/>
    <w:rPr>
      <w:rFonts w:cs="Times New Roman"/>
    </w:rPr>
  </w:style>
  <w:style w:type="character" w:customStyle="1" w:styleId="ListLabel112">
    <w:name w:val="ListLabel 112"/>
    <w:qFormat/>
    <w:rsid w:val="00DE1D94"/>
    <w:rPr>
      <w:rFonts w:cs="Times New Roman"/>
    </w:rPr>
  </w:style>
  <w:style w:type="character" w:customStyle="1" w:styleId="ListLabel113">
    <w:name w:val="ListLabel 113"/>
    <w:qFormat/>
    <w:rsid w:val="00DE1D94"/>
    <w:rPr>
      <w:rFonts w:cs="Times New Roman"/>
    </w:rPr>
  </w:style>
  <w:style w:type="character" w:customStyle="1" w:styleId="ListLabel114">
    <w:name w:val="ListLabel 114"/>
    <w:qFormat/>
    <w:rsid w:val="00DE1D94"/>
    <w:rPr>
      <w:rFonts w:cs="Times New Roman"/>
    </w:rPr>
  </w:style>
  <w:style w:type="character" w:customStyle="1" w:styleId="ListLabel115">
    <w:name w:val="ListLabel 115"/>
    <w:qFormat/>
    <w:rsid w:val="00DE1D94"/>
    <w:rPr>
      <w:rFonts w:cs="Times New Roman"/>
    </w:rPr>
  </w:style>
  <w:style w:type="character" w:customStyle="1" w:styleId="ListLabel116">
    <w:name w:val="ListLabel 116"/>
    <w:qFormat/>
    <w:rsid w:val="00DE1D94"/>
    <w:rPr>
      <w:rFonts w:cs="Times New Roman"/>
    </w:rPr>
  </w:style>
  <w:style w:type="character" w:customStyle="1" w:styleId="ListLabel117">
    <w:name w:val="ListLabel 117"/>
    <w:qFormat/>
    <w:rsid w:val="00DE1D94"/>
    <w:rPr>
      <w:rFonts w:cs="Times New Roman"/>
    </w:rPr>
  </w:style>
  <w:style w:type="character" w:customStyle="1" w:styleId="ListLabel118">
    <w:name w:val="ListLabel 118"/>
    <w:qFormat/>
    <w:rsid w:val="00DE1D94"/>
    <w:rPr>
      <w:rFonts w:cs="Times New Roman"/>
    </w:rPr>
  </w:style>
  <w:style w:type="character" w:customStyle="1" w:styleId="ListLabel119">
    <w:name w:val="ListLabel 119"/>
    <w:qFormat/>
    <w:rsid w:val="00DE1D94"/>
    <w:rPr>
      <w:rFonts w:cs="Times New Roman"/>
    </w:rPr>
  </w:style>
  <w:style w:type="character" w:customStyle="1" w:styleId="ListLabel120">
    <w:name w:val="ListLabel 120"/>
    <w:qFormat/>
    <w:rsid w:val="00DE1D94"/>
    <w:rPr>
      <w:rFonts w:cs="Times New Roman"/>
    </w:rPr>
  </w:style>
  <w:style w:type="character" w:customStyle="1" w:styleId="ListLabel121">
    <w:name w:val="ListLabel 121"/>
    <w:qFormat/>
    <w:rsid w:val="00DE1D94"/>
    <w:rPr>
      <w:rFonts w:cs="Times New Roman"/>
    </w:rPr>
  </w:style>
  <w:style w:type="character" w:customStyle="1" w:styleId="ListLabel122">
    <w:name w:val="ListLabel 122"/>
    <w:qFormat/>
    <w:rsid w:val="00DE1D94"/>
    <w:rPr>
      <w:rFonts w:cs="Times New Roman"/>
    </w:rPr>
  </w:style>
  <w:style w:type="character" w:customStyle="1" w:styleId="ListLabel123">
    <w:name w:val="ListLabel 123"/>
    <w:qFormat/>
    <w:rsid w:val="00DE1D94"/>
    <w:rPr>
      <w:rFonts w:cs="Times New Roman"/>
    </w:rPr>
  </w:style>
  <w:style w:type="character" w:customStyle="1" w:styleId="ListLabel124">
    <w:name w:val="ListLabel 124"/>
    <w:qFormat/>
    <w:rsid w:val="00DE1D94"/>
    <w:rPr>
      <w:rFonts w:cs="Times New Roman"/>
    </w:rPr>
  </w:style>
  <w:style w:type="character" w:customStyle="1" w:styleId="ListLabel125">
    <w:name w:val="ListLabel 125"/>
    <w:qFormat/>
    <w:rsid w:val="00DE1D94"/>
    <w:rPr>
      <w:rFonts w:cs="Times New Roman"/>
    </w:rPr>
  </w:style>
  <w:style w:type="character" w:customStyle="1" w:styleId="ListLabel126">
    <w:name w:val="ListLabel 126"/>
    <w:qFormat/>
    <w:rsid w:val="00DE1D94"/>
    <w:rPr>
      <w:rFonts w:cs="Times New Roman"/>
    </w:rPr>
  </w:style>
  <w:style w:type="character" w:customStyle="1" w:styleId="ListLabel127">
    <w:name w:val="ListLabel 127"/>
    <w:qFormat/>
    <w:rsid w:val="00DE1D94"/>
    <w:rPr>
      <w:rFonts w:cs="Times New Roman"/>
    </w:rPr>
  </w:style>
  <w:style w:type="character" w:customStyle="1" w:styleId="ListLabel128">
    <w:name w:val="ListLabel 128"/>
    <w:qFormat/>
    <w:rsid w:val="00DE1D94"/>
    <w:rPr>
      <w:rFonts w:cs="Times New Roman"/>
    </w:rPr>
  </w:style>
  <w:style w:type="character" w:customStyle="1" w:styleId="ListLabel129">
    <w:name w:val="ListLabel 129"/>
    <w:qFormat/>
    <w:rsid w:val="00DE1D94"/>
    <w:rPr>
      <w:rFonts w:cs="Times New Roman"/>
    </w:rPr>
  </w:style>
  <w:style w:type="character" w:customStyle="1" w:styleId="ListLabel130">
    <w:name w:val="ListLabel 130"/>
    <w:qFormat/>
    <w:rsid w:val="00DE1D94"/>
    <w:rPr>
      <w:rFonts w:cs="Times New Roman"/>
    </w:rPr>
  </w:style>
  <w:style w:type="character" w:customStyle="1" w:styleId="ListLabel131">
    <w:name w:val="ListLabel 131"/>
    <w:qFormat/>
    <w:rsid w:val="00DE1D94"/>
    <w:rPr>
      <w:rFonts w:cs="Times New Roman"/>
    </w:rPr>
  </w:style>
  <w:style w:type="character" w:customStyle="1" w:styleId="ListLabel132">
    <w:name w:val="ListLabel 132"/>
    <w:qFormat/>
    <w:rsid w:val="00DE1D94"/>
    <w:rPr>
      <w:rFonts w:cs="Times New Roman"/>
    </w:rPr>
  </w:style>
  <w:style w:type="character" w:customStyle="1" w:styleId="ListLabel133">
    <w:name w:val="ListLabel 133"/>
    <w:qFormat/>
    <w:rsid w:val="00DE1D94"/>
    <w:rPr>
      <w:rFonts w:cs="Times New Roman"/>
    </w:rPr>
  </w:style>
  <w:style w:type="character" w:customStyle="1" w:styleId="ListLabel134">
    <w:name w:val="ListLabel 134"/>
    <w:qFormat/>
    <w:rsid w:val="00DE1D94"/>
    <w:rPr>
      <w:rFonts w:cs="Times New Roman"/>
    </w:rPr>
  </w:style>
  <w:style w:type="character" w:customStyle="1" w:styleId="ListLabel135">
    <w:name w:val="ListLabel 135"/>
    <w:qFormat/>
    <w:rsid w:val="00DE1D94"/>
    <w:rPr>
      <w:rFonts w:cs="Times New Roman"/>
    </w:rPr>
  </w:style>
  <w:style w:type="character" w:customStyle="1" w:styleId="ListLabel136">
    <w:name w:val="ListLabel 136"/>
    <w:qFormat/>
    <w:rsid w:val="00DE1D94"/>
    <w:rPr>
      <w:rFonts w:cs="Times New Roman"/>
    </w:rPr>
  </w:style>
  <w:style w:type="character" w:customStyle="1" w:styleId="ListLabel137">
    <w:name w:val="ListLabel 137"/>
    <w:qFormat/>
    <w:rsid w:val="00DE1D94"/>
    <w:rPr>
      <w:rFonts w:cs="Times New Roman"/>
    </w:rPr>
  </w:style>
  <w:style w:type="character" w:customStyle="1" w:styleId="ListLabel138">
    <w:name w:val="ListLabel 138"/>
    <w:qFormat/>
    <w:rsid w:val="00DE1D94"/>
    <w:rPr>
      <w:rFonts w:cs="Times New Roman"/>
    </w:rPr>
  </w:style>
  <w:style w:type="character" w:customStyle="1" w:styleId="ListLabel139">
    <w:name w:val="ListLabel 139"/>
    <w:qFormat/>
    <w:rsid w:val="00DE1D94"/>
    <w:rPr>
      <w:rFonts w:cs="Times New Roman"/>
    </w:rPr>
  </w:style>
  <w:style w:type="character" w:customStyle="1" w:styleId="ListLabel140">
    <w:name w:val="ListLabel 140"/>
    <w:qFormat/>
    <w:rsid w:val="00DE1D94"/>
    <w:rPr>
      <w:rFonts w:cs="Times New Roman"/>
    </w:rPr>
  </w:style>
  <w:style w:type="character" w:customStyle="1" w:styleId="ListLabel141">
    <w:name w:val="ListLabel 141"/>
    <w:qFormat/>
    <w:rsid w:val="00DE1D94"/>
    <w:rPr>
      <w:rFonts w:cs="Times New Roman"/>
    </w:rPr>
  </w:style>
  <w:style w:type="character" w:customStyle="1" w:styleId="ListLabel142">
    <w:name w:val="ListLabel 142"/>
    <w:qFormat/>
    <w:rsid w:val="00DE1D94"/>
    <w:rPr>
      <w:rFonts w:cs="Times New Roman"/>
    </w:rPr>
  </w:style>
  <w:style w:type="character" w:customStyle="1" w:styleId="ListLabel143">
    <w:name w:val="ListLabel 143"/>
    <w:qFormat/>
    <w:rsid w:val="00DE1D94"/>
    <w:rPr>
      <w:rFonts w:cs="Times New Roman"/>
    </w:rPr>
  </w:style>
  <w:style w:type="character" w:customStyle="1" w:styleId="ListLabel144">
    <w:name w:val="ListLabel 144"/>
    <w:qFormat/>
    <w:rsid w:val="00DE1D94"/>
    <w:rPr>
      <w:rFonts w:cs="Times New Roman"/>
    </w:rPr>
  </w:style>
  <w:style w:type="character" w:customStyle="1" w:styleId="ListLabel145">
    <w:name w:val="ListLabel 145"/>
    <w:qFormat/>
    <w:rsid w:val="00DE1D94"/>
    <w:rPr>
      <w:rFonts w:cs="Times New Roman"/>
    </w:rPr>
  </w:style>
  <w:style w:type="character" w:customStyle="1" w:styleId="ListLabel146">
    <w:name w:val="ListLabel 146"/>
    <w:qFormat/>
    <w:rsid w:val="00DE1D94"/>
    <w:rPr>
      <w:rFonts w:cs="Times New Roman"/>
    </w:rPr>
  </w:style>
  <w:style w:type="character" w:customStyle="1" w:styleId="ListLabel147">
    <w:name w:val="ListLabel 147"/>
    <w:qFormat/>
    <w:rsid w:val="00DE1D94"/>
    <w:rPr>
      <w:rFonts w:cs="Times New Roman"/>
    </w:rPr>
  </w:style>
  <w:style w:type="character" w:customStyle="1" w:styleId="ListLabel148">
    <w:name w:val="ListLabel 148"/>
    <w:qFormat/>
    <w:rsid w:val="00DE1D94"/>
    <w:rPr>
      <w:rFonts w:cs="Times New Roman"/>
    </w:rPr>
  </w:style>
  <w:style w:type="character" w:customStyle="1" w:styleId="ListLabel149">
    <w:name w:val="ListLabel 149"/>
    <w:qFormat/>
    <w:rsid w:val="00DE1D94"/>
    <w:rPr>
      <w:rFonts w:cs="Times New Roman"/>
    </w:rPr>
  </w:style>
  <w:style w:type="character" w:customStyle="1" w:styleId="ListLabel150">
    <w:name w:val="ListLabel 150"/>
    <w:qFormat/>
    <w:rsid w:val="00DE1D94"/>
    <w:rPr>
      <w:rFonts w:cs="Times New Roman"/>
    </w:rPr>
  </w:style>
  <w:style w:type="character" w:customStyle="1" w:styleId="ListLabel151">
    <w:name w:val="ListLabel 151"/>
    <w:qFormat/>
    <w:rsid w:val="00DE1D94"/>
    <w:rPr>
      <w:rFonts w:cs="Times New Roman"/>
    </w:rPr>
  </w:style>
  <w:style w:type="character" w:customStyle="1" w:styleId="ListLabel152">
    <w:name w:val="ListLabel 152"/>
    <w:qFormat/>
    <w:rsid w:val="00DE1D94"/>
    <w:rPr>
      <w:rFonts w:cs="Times New Roman"/>
    </w:rPr>
  </w:style>
  <w:style w:type="character" w:customStyle="1" w:styleId="ListLabel153">
    <w:name w:val="ListLabel 153"/>
    <w:qFormat/>
    <w:rsid w:val="00DE1D94"/>
    <w:rPr>
      <w:rFonts w:cs="Times New Roman"/>
    </w:rPr>
  </w:style>
  <w:style w:type="character" w:customStyle="1" w:styleId="ListLabel154">
    <w:name w:val="ListLabel 154"/>
    <w:qFormat/>
    <w:rsid w:val="00DE1D94"/>
    <w:rPr>
      <w:rFonts w:cs="Times New Roman"/>
    </w:rPr>
  </w:style>
  <w:style w:type="character" w:customStyle="1" w:styleId="ListLabel155">
    <w:name w:val="ListLabel 155"/>
    <w:rsid w:val="00DE1D94"/>
    <w:rPr>
      <w:rFonts w:cs="Times New Roman"/>
    </w:rPr>
  </w:style>
  <w:style w:type="character" w:customStyle="1" w:styleId="ListLabel156">
    <w:name w:val="ListLabel 156"/>
    <w:rsid w:val="00DE1D94"/>
    <w:rPr>
      <w:rFonts w:cs="Times New Roman"/>
    </w:rPr>
  </w:style>
  <w:style w:type="character" w:customStyle="1" w:styleId="ListLabel157">
    <w:name w:val="ListLabel 157"/>
    <w:rsid w:val="00DE1D94"/>
    <w:rPr>
      <w:rFonts w:cs="Times New Roman"/>
    </w:rPr>
  </w:style>
  <w:style w:type="character" w:customStyle="1" w:styleId="ListLabel158">
    <w:name w:val="ListLabel 158"/>
    <w:rsid w:val="00DE1D94"/>
    <w:rPr>
      <w:rFonts w:cs="Times New Roman"/>
    </w:rPr>
  </w:style>
  <w:style w:type="character" w:customStyle="1" w:styleId="ListLabel159">
    <w:name w:val="ListLabel 159"/>
    <w:rsid w:val="00DE1D94"/>
    <w:rPr>
      <w:rFonts w:cs="Times New Roman"/>
    </w:rPr>
  </w:style>
  <w:style w:type="character" w:customStyle="1" w:styleId="ListLabel160">
    <w:name w:val="ListLabel 160"/>
    <w:rsid w:val="00DE1D94"/>
    <w:rPr>
      <w:rFonts w:cs="Times New Roman"/>
    </w:rPr>
  </w:style>
  <w:style w:type="character" w:customStyle="1" w:styleId="ListLabel161">
    <w:name w:val="ListLabel 161"/>
    <w:rsid w:val="00DE1D94"/>
    <w:rPr>
      <w:rFonts w:cs="Times New Roman"/>
    </w:rPr>
  </w:style>
  <w:style w:type="character" w:customStyle="1" w:styleId="ListLabel162">
    <w:name w:val="ListLabel 162"/>
    <w:rsid w:val="00DE1D94"/>
    <w:rPr>
      <w:rFonts w:cs="Times New Roman"/>
    </w:rPr>
  </w:style>
  <w:style w:type="character" w:customStyle="1" w:styleId="ListLabel163">
    <w:name w:val="ListLabel 163"/>
    <w:rsid w:val="00DE1D94"/>
    <w:rPr>
      <w:rFonts w:cs="Times New Roman"/>
    </w:rPr>
  </w:style>
  <w:style w:type="character" w:customStyle="1" w:styleId="ListLabel164">
    <w:name w:val="ListLabel 164"/>
    <w:rsid w:val="00DE1D94"/>
    <w:rPr>
      <w:rFonts w:cs="Times New Roman"/>
    </w:rPr>
  </w:style>
  <w:style w:type="character" w:customStyle="1" w:styleId="ListLabel165">
    <w:name w:val="ListLabel 165"/>
    <w:rsid w:val="00DE1D94"/>
    <w:rPr>
      <w:rFonts w:cs="Times New Roman"/>
    </w:rPr>
  </w:style>
  <w:style w:type="character" w:customStyle="1" w:styleId="ListLabel166">
    <w:name w:val="ListLabel 166"/>
    <w:rsid w:val="00DE1D94"/>
    <w:rPr>
      <w:rFonts w:cs="Times New Roman"/>
    </w:rPr>
  </w:style>
  <w:style w:type="character" w:customStyle="1" w:styleId="ListLabel167">
    <w:name w:val="ListLabel 167"/>
    <w:rsid w:val="00DE1D94"/>
    <w:rPr>
      <w:rFonts w:cs="Times New Roman"/>
    </w:rPr>
  </w:style>
  <w:style w:type="character" w:customStyle="1" w:styleId="ListLabel168">
    <w:name w:val="ListLabel 168"/>
    <w:rsid w:val="00DE1D94"/>
    <w:rPr>
      <w:rFonts w:cs="Times New Roman"/>
    </w:rPr>
  </w:style>
  <w:style w:type="character" w:customStyle="1" w:styleId="ListLabel169">
    <w:name w:val="ListLabel 169"/>
    <w:rsid w:val="00DE1D94"/>
    <w:rPr>
      <w:rFonts w:cs="Times New Roman"/>
    </w:rPr>
  </w:style>
  <w:style w:type="character" w:customStyle="1" w:styleId="ListLabel170">
    <w:name w:val="ListLabel 170"/>
    <w:rsid w:val="00DE1D94"/>
    <w:rPr>
      <w:rFonts w:cs="Times New Roman"/>
    </w:rPr>
  </w:style>
  <w:style w:type="character" w:customStyle="1" w:styleId="ListLabel171">
    <w:name w:val="ListLabel 171"/>
    <w:rsid w:val="00DE1D94"/>
    <w:rPr>
      <w:rFonts w:cs="Times New Roman"/>
    </w:rPr>
  </w:style>
  <w:style w:type="character" w:customStyle="1" w:styleId="ListLabel172">
    <w:name w:val="ListLabel 172"/>
    <w:rsid w:val="00DE1D94"/>
    <w:rPr>
      <w:rFonts w:cs="Times New Roman"/>
    </w:rPr>
  </w:style>
  <w:style w:type="character" w:customStyle="1" w:styleId="ListLabel173">
    <w:name w:val="ListLabel 173"/>
    <w:rsid w:val="00DE1D94"/>
    <w:rPr>
      <w:rFonts w:cs="Times New Roman"/>
    </w:rPr>
  </w:style>
  <w:style w:type="character" w:customStyle="1" w:styleId="ListLabel174">
    <w:name w:val="ListLabel 174"/>
    <w:rsid w:val="00DE1D94"/>
    <w:rPr>
      <w:rFonts w:cs="Times New Roman"/>
    </w:rPr>
  </w:style>
  <w:style w:type="character" w:customStyle="1" w:styleId="ListLabel175">
    <w:name w:val="ListLabel 175"/>
    <w:rsid w:val="00DE1D94"/>
    <w:rPr>
      <w:rFonts w:cs="Times New Roman"/>
    </w:rPr>
  </w:style>
  <w:style w:type="character" w:customStyle="1" w:styleId="ListLabel176">
    <w:name w:val="ListLabel 176"/>
    <w:rsid w:val="00DE1D94"/>
    <w:rPr>
      <w:rFonts w:cs="Times New Roman"/>
    </w:rPr>
  </w:style>
  <w:style w:type="character" w:customStyle="1" w:styleId="ListLabel177">
    <w:name w:val="ListLabel 177"/>
    <w:rsid w:val="00DE1D94"/>
    <w:rPr>
      <w:rFonts w:cs="Times New Roman"/>
    </w:rPr>
  </w:style>
  <w:style w:type="character" w:customStyle="1" w:styleId="ListLabel178">
    <w:name w:val="ListLabel 178"/>
    <w:rsid w:val="00DE1D94"/>
    <w:rPr>
      <w:rFonts w:cs="Times New Roman"/>
    </w:rPr>
  </w:style>
  <w:style w:type="character" w:customStyle="1" w:styleId="ListLabel179">
    <w:name w:val="ListLabel 179"/>
    <w:rsid w:val="00DE1D94"/>
    <w:rPr>
      <w:rFonts w:cs="Times New Roman"/>
    </w:rPr>
  </w:style>
  <w:style w:type="character" w:customStyle="1" w:styleId="ListLabel180">
    <w:name w:val="ListLabel 180"/>
    <w:rsid w:val="00DE1D94"/>
    <w:rPr>
      <w:rFonts w:cs="Times New Roman"/>
    </w:rPr>
  </w:style>
  <w:style w:type="character" w:customStyle="1" w:styleId="ListLabel181">
    <w:name w:val="ListLabel 181"/>
    <w:rsid w:val="00DE1D94"/>
    <w:rPr>
      <w:rFonts w:cs="Times New Roman"/>
    </w:rPr>
  </w:style>
  <w:style w:type="character" w:customStyle="1" w:styleId="ListLabel182">
    <w:name w:val="ListLabel 182"/>
    <w:rsid w:val="00DE1D94"/>
    <w:rPr>
      <w:rFonts w:cs="Times New Roman"/>
    </w:rPr>
  </w:style>
  <w:style w:type="character" w:customStyle="1" w:styleId="ListLabel183">
    <w:name w:val="ListLabel 183"/>
    <w:rsid w:val="00DE1D94"/>
    <w:rPr>
      <w:rFonts w:cs="Times New Roman"/>
    </w:rPr>
  </w:style>
  <w:style w:type="character" w:customStyle="1" w:styleId="ListLabel184">
    <w:name w:val="ListLabel 184"/>
    <w:rsid w:val="00DE1D94"/>
    <w:rPr>
      <w:rFonts w:cs="Times New Roman"/>
    </w:rPr>
  </w:style>
  <w:style w:type="character" w:customStyle="1" w:styleId="ListLabel185">
    <w:name w:val="ListLabel 185"/>
    <w:rsid w:val="00DE1D94"/>
    <w:rPr>
      <w:rFonts w:cs="Times New Roman"/>
    </w:rPr>
  </w:style>
  <w:style w:type="character" w:customStyle="1" w:styleId="ListLabel186">
    <w:name w:val="ListLabel 186"/>
    <w:rsid w:val="00DE1D94"/>
    <w:rPr>
      <w:rFonts w:cs="Times New Roman"/>
    </w:rPr>
  </w:style>
  <w:style w:type="character" w:customStyle="1" w:styleId="ListLabel187">
    <w:name w:val="ListLabel 187"/>
    <w:rsid w:val="00DE1D94"/>
    <w:rPr>
      <w:rFonts w:cs="Times New Roman"/>
    </w:rPr>
  </w:style>
  <w:style w:type="character" w:customStyle="1" w:styleId="ListLabel188">
    <w:name w:val="ListLabel 188"/>
    <w:rsid w:val="00DE1D94"/>
    <w:rPr>
      <w:rFonts w:cs="Times New Roman"/>
    </w:rPr>
  </w:style>
  <w:style w:type="character" w:customStyle="1" w:styleId="ListLabel189">
    <w:name w:val="ListLabel 189"/>
    <w:rsid w:val="00DE1D94"/>
    <w:rPr>
      <w:rFonts w:cs="Times New Roman"/>
    </w:rPr>
  </w:style>
  <w:style w:type="character" w:customStyle="1" w:styleId="ListLabel190">
    <w:name w:val="ListLabel 190"/>
    <w:rsid w:val="00DE1D94"/>
    <w:rPr>
      <w:rFonts w:cs="Times New Roman"/>
    </w:rPr>
  </w:style>
  <w:style w:type="character" w:customStyle="1" w:styleId="ListLabel191">
    <w:name w:val="ListLabel 191"/>
    <w:rsid w:val="00DE1D94"/>
    <w:rPr>
      <w:rFonts w:cs="Times New Roman"/>
    </w:rPr>
  </w:style>
  <w:style w:type="character" w:customStyle="1" w:styleId="ListLabel192">
    <w:name w:val="ListLabel 192"/>
    <w:rsid w:val="00DE1D94"/>
    <w:rPr>
      <w:rFonts w:cs="Times New Roman"/>
    </w:rPr>
  </w:style>
  <w:style w:type="character" w:customStyle="1" w:styleId="ListLabel193">
    <w:name w:val="ListLabel 193"/>
    <w:rsid w:val="00DE1D94"/>
    <w:rPr>
      <w:rFonts w:cs="Times New Roman"/>
    </w:rPr>
  </w:style>
  <w:style w:type="character" w:customStyle="1" w:styleId="ListLabel194">
    <w:name w:val="ListLabel 194"/>
    <w:rsid w:val="00DE1D94"/>
    <w:rPr>
      <w:rFonts w:cs="Times New Roman"/>
    </w:rPr>
  </w:style>
  <w:style w:type="character" w:customStyle="1" w:styleId="ListLabel195">
    <w:name w:val="ListLabel 195"/>
    <w:rsid w:val="00DE1D94"/>
    <w:rPr>
      <w:rFonts w:cs="Times New Roman"/>
    </w:rPr>
  </w:style>
  <w:style w:type="character" w:customStyle="1" w:styleId="ListLabel196">
    <w:name w:val="ListLabel 196"/>
    <w:rsid w:val="00DE1D94"/>
    <w:rPr>
      <w:rFonts w:cs="Times New Roman"/>
    </w:rPr>
  </w:style>
  <w:style w:type="character" w:customStyle="1" w:styleId="ListLabel197">
    <w:name w:val="ListLabel 197"/>
    <w:rsid w:val="00DE1D94"/>
    <w:rPr>
      <w:rFonts w:cs="Times New Roman"/>
    </w:rPr>
  </w:style>
  <w:style w:type="character" w:customStyle="1" w:styleId="ListLabel198">
    <w:name w:val="ListLabel 198"/>
    <w:rsid w:val="00DE1D94"/>
    <w:rPr>
      <w:rFonts w:cs="Times New Roman"/>
    </w:rPr>
  </w:style>
  <w:style w:type="character" w:customStyle="1" w:styleId="ListLabel199">
    <w:name w:val="ListLabel 199"/>
    <w:rsid w:val="00DE1D94"/>
    <w:rPr>
      <w:rFonts w:cs="Times New Roman"/>
    </w:rPr>
  </w:style>
  <w:style w:type="character" w:customStyle="1" w:styleId="ListLabel200">
    <w:name w:val="ListLabel 200"/>
    <w:rsid w:val="00DE1D94"/>
    <w:rPr>
      <w:rFonts w:cs="Times New Roman"/>
    </w:rPr>
  </w:style>
  <w:style w:type="character" w:customStyle="1" w:styleId="ListLabel201">
    <w:name w:val="ListLabel 201"/>
    <w:rsid w:val="00DE1D94"/>
    <w:rPr>
      <w:rFonts w:cs="Times New Roman"/>
    </w:rPr>
  </w:style>
  <w:style w:type="character" w:customStyle="1" w:styleId="ListLabel202">
    <w:name w:val="ListLabel 202"/>
    <w:rsid w:val="00DE1D94"/>
    <w:rPr>
      <w:rFonts w:cs="Times New Roman"/>
    </w:rPr>
  </w:style>
  <w:style w:type="character" w:customStyle="1" w:styleId="ListLabel203">
    <w:name w:val="ListLabel 203"/>
    <w:rsid w:val="00DE1D94"/>
    <w:rPr>
      <w:rFonts w:cs="Times New Roman"/>
    </w:rPr>
  </w:style>
  <w:style w:type="character" w:customStyle="1" w:styleId="ListLabel204">
    <w:name w:val="ListLabel 204"/>
    <w:rsid w:val="00DE1D94"/>
    <w:rPr>
      <w:rFonts w:cs="Times New Roman"/>
    </w:rPr>
  </w:style>
  <w:style w:type="character" w:customStyle="1" w:styleId="ListLabel205">
    <w:name w:val="ListLabel 205"/>
    <w:rsid w:val="00DE1D94"/>
    <w:rPr>
      <w:rFonts w:cs="Times New Roman"/>
    </w:rPr>
  </w:style>
  <w:style w:type="character" w:customStyle="1" w:styleId="ListLabel206">
    <w:name w:val="ListLabel 206"/>
    <w:rsid w:val="00DE1D94"/>
    <w:rPr>
      <w:rFonts w:cs="Times New Roman"/>
    </w:rPr>
  </w:style>
  <w:style w:type="character" w:customStyle="1" w:styleId="ListLabel207">
    <w:name w:val="ListLabel 207"/>
    <w:rsid w:val="00DE1D94"/>
    <w:rPr>
      <w:rFonts w:cs="Times New Roman"/>
    </w:rPr>
  </w:style>
  <w:style w:type="character" w:customStyle="1" w:styleId="ListLabel208">
    <w:name w:val="ListLabel 208"/>
    <w:rsid w:val="00DE1D94"/>
    <w:rPr>
      <w:rFonts w:cs="Times New Roman"/>
    </w:rPr>
  </w:style>
  <w:style w:type="character" w:customStyle="1" w:styleId="ListLabel209">
    <w:name w:val="ListLabel 209"/>
    <w:rsid w:val="00DE1D94"/>
    <w:rPr>
      <w:rFonts w:cs="Times New Roman"/>
    </w:rPr>
  </w:style>
  <w:style w:type="character" w:customStyle="1" w:styleId="ListLabel210">
    <w:name w:val="ListLabel 210"/>
    <w:rsid w:val="00DE1D94"/>
    <w:rPr>
      <w:rFonts w:cs="Times New Roman"/>
    </w:rPr>
  </w:style>
  <w:style w:type="character" w:customStyle="1" w:styleId="ListLabel211">
    <w:name w:val="ListLabel 211"/>
    <w:rsid w:val="00DE1D94"/>
    <w:rPr>
      <w:rFonts w:cs="Times New Roman"/>
    </w:rPr>
  </w:style>
  <w:style w:type="character" w:customStyle="1" w:styleId="ListLabel212">
    <w:name w:val="ListLabel 212"/>
    <w:rsid w:val="00DE1D94"/>
    <w:rPr>
      <w:rFonts w:cs="Times New Roman"/>
    </w:rPr>
  </w:style>
  <w:style w:type="character" w:customStyle="1" w:styleId="ListLabel213">
    <w:name w:val="ListLabel 213"/>
    <w:rsid w:val="00DE1D94"/>
    <w:rPr>
      <w:rFonts w:cs="Times New Roman"/>
    </w:rPr>
  </w:style>
  <w:style w:type="character" w:customStyle="1" w:styleId="ListLabel214">
    <w:name w:val="ListLabel 214"/>
    <w:rsid w:val="00DE1D94"/>
    <w:rPr>
      <w:rFonts w:cs="Times New Roman"/>
    </w:rPr>
  </w:style>
  <w:style w:type="character" w:customStyle="1" w:styleId="ListLabel215">
    <w:name w:val="ListLabel 215"/>
    <w:rsid w:val="00DE1D94"/>
    <w:rPr>
      <w:rFonts w:cs="Times New Roman"/>
    </w:rPr>
  </w:style>
  <w:style w:type="character" w:customStyle="1" w:styleId="ListLabel216">
    <w:name w:val="ListLabel 216"/>
    <w:rsid w:val="00DE1D94"/>
    <w:rPr>
      <w:rFonts w:cs="Times New Roman"/>
    </w:rPr>
  </w:style>
  <w:style w:type="character" w:customStyle="1" w:styleId="ListLabel217">
    <w:name w:val="ListLabel 217"/>
    <w:rsid w:val="00DE1D94"/>
    <w:rPr>
      <w:rFonts w:cs="Times New Roman"/>
    </w:rPr>
  </w:style>
  <w:style w:type="character" w:customStyle="1" w:styleId="ListLabel218">
    <w:name w:val="ListLabel 218"/>
    <w:rsid w:val="00DE1D94"/>
    <w:rPr>
      <w:rFonts w:cs="Times New Roman"/>
    </w:rPr>
  </w:style>
  <w:style w:type="character" w:customStyle="1" w:styleId="ListLabel219">
    <w:name w:val="ListLabel 219"/>
    <w:rsid w:val="00DE1D94"/>
    <w:rPr>
      <w:rFonts w:cs="Times New Roman"/>
    </w:rPr>
  </w:style>
  <w:style w:type="character" w:customStyle="1" w:styleId="ListLabel220">
    <w:name w:val="ListLabel 220"/>
    <w:rsid w:val="00DE1D94"/>
    <w:rPr>
      <w:rFonts w:cs="Times New Roman"/>
    </w:rPr>
  </w:style>
  <w:style w:type="character" w:customStyle="1" w:styleId="ListLabel221">
    <w:name w:val="ListLabel 221"/>
    <w:rsid w:val="00DE1D94"/>
    <w:rPr>
      <w:rFonts w:cs="Times New Roman"/>
    </w:rPr>
  </w:style>
  <w:style w:type="character" w:customStyle="1" w:styleId="ListLabel222">
    <w:name w:val="ListLabel 222"/>
    <w:rsid w:val="00DE1D94"/>
    <w:rPr>
      <w:rFonts w:cs="Times New Roman"/>
    </w:rPr>
  </w:style>
  <w:style w:type="character" w:customStyle="1" w:styleId="ListLabel223">
    <w:name w:val="ListLabel 223"/>
    <w:rsid w:val="00DE1D94"/>
    <w:rPr>
      <w:rFonts w:cs="Times New Roman"/>
    </w:rPr>
  </w:style>
  <w:style w:type="character" w:customStyle="1" w:styleId="ListLabel224">
    <w:name w:val="ListLabel 224"/>
    <w:rsid w:val="00DE1D94"/>
    <w:rPr>
      <w:rFonts w:cs="Times New Roman"/>
    </w:rPr>
  </w:style>
  <w:style w:type="character" w:customStyle="1" w:styleId="ListLabel225">
    <w:name w:val="ListLabel 225"/>
    <w:rsid w:val="00DE1D94"/>
    <w:rPr>
      <w:rFonts w:cs="Times New Roman"/>
    </w:rPr>
  </w:style>
  <w:style w:type="character" w:customStyle="1" w:styleId="ListLabel226">
    <w:name w:val="ListLabel 226"/>
    <w:rsid w:val="00DE1D94"/>
    <w:rPr>
      <w:rFonts w:cs="Times New Roman"/>
    </w:rPr>
  </w:style>
  <w:style w:type="character" w:customStyle="1" w:styleId="ListLabel227">
    <w:name w:val="ListLabel 227"/>
    <w:rsid w:val="00DE1D94"/>
    <w:rPr>
      <w:rFonts w:cs="Times New Roman"/>
    </w:rPr>
  </w:style>
  <w:style w:type="character" w:customStyle="1" w:styleId="ListLabel228">
    <w:name w:val="ListLabel 228"/>
    <w:rsid w:val="00DE1D94"/>
    <w:rPr>
      <w:rFonts w:cs="Times New Roman"/>
    </w:rPr>
  </w:style>
  <w:style w:type="character" w:customStyle="1" w:styleId="ListLabel229">
    <w:name w:val="ListLabel 229"/>
    <w:rsid w:val="00DE1D94"/>
    <w:rPr>
      <w:rFonts w:cs="Times New Roman"/>
    </w:rPr>
  </w:style>
  <w:style w:type="character" w:customStyle="1" w:styleId="ListLabel230">
    <w:name w:val="ListLabel 230"/>
    <w:rsid w:val="00DE1D94"/>
    <w:rPr>
      <w:rFonts w:cs="Times New Roman"/>
    </w:rPr>
  </w:style>
  <w:style w:type="character" w:customStyle="1" w:styleId="ListLabel231">
    <w:name w:val="ListLabel 231"/>
    <w:rsid w:val="00DE1D94"/>
    <w:rPr>
      <w:rFonts w:cs="Times New Roman"/>
    </w:rPr>
  </w:style>
  <w:style w:type="character" w:customStyle="1" w:styleId="ListLabel232">
    <w:name w:val="ListLabel 232"/>
    <w:rsid w:val="00DE1D94"/>
    <w:rPr>
      <w:rFonts w:cs="Times New Roman"/>
    </w:rPr>
  </w:style>
  <w:style w:type="character" w:customStyle="1" w:styleId="ListLabel233">
    <w:name w:val="ListLabel 233"/>
    <w:rsid w:val="00DE1D94"/>
    <w:rPr>
      <w:rFonts w:cs="Times New Roman"/>
    </w:rPr>
  </w:style>
  <w:style w:type="character" w:customStyle="1" w:styleId="ListLabel234">
    <w:name w:val="ListLabel 234"/>
    <w:rsid w:val="00DE1D94"/>
    <w:rPr>
      <w:rFonts w:cs="Times New Roman"/>
    </w:rPr>
  </w:style>
  <w:style w:type="character" w:customStyle="1" w:styleId="ListLabel235">
    <w:name w:val="ListLabel 235"/>
    <w:rsid w:val="00DE1D94"/>
    <w:rPr>
      <w:rFonts w:cs="Times New Roman"/>
    </w:rPr>
  </w:style>
  <w:style w:type="character" w:customStyle="1" w:styleId="ListLabel236">
    <w:name w:val="ListLabel 236"/>
    <w:rsid w:val="00DE1D94"/>
    <w:rPr>
      <w:rFonts w:cs="Times New Roman"/>
    </w:rPr>
  </w:style>
  <w:style w:type="character" w:customStyle="1" w:styleId="ListLabel237">
    <w:name w:val="ListLabel 237"/>
    <w:rsid w:val="00DE1D94"/>
    <w:rPr>
      <w:rFonts w:cs="Times New Roman"/>
    </w:rPr>
  </w:style>
  <w:style w:type="character" w:customStyle="1" w:styleId="ListLabel238">
    <w:name w:val="ListLabel 238"/>
    <w:rsid w:val="00DE1D94"/>
    <w:rPr>
      <w:rFonts w:cs="Times New Roman"/>
    </w:rPr>
  </w:style>
  <w:style w:type="character" w:customStyle="1" w:styleId="ListLabel239">
    <w:name w:val="ListLabel 239"/>
    <w:rsid w:val="00DE1D94"/>
    <w:rPr>
      <w:rFonts w:cs="Times New Roman"/>
    </w:rPr>
  </w:style>
  <w:style w:type="character" w:customStyle="1" w:styleId="ListLabel240">
    <w:name w:val="ListLabel 240"/>
    <w:rsid w:val="00DE1D94"/>
    <w:rPr>
      <w:rFonts w:cs="Times New Roman"/>
    </w:rPr>
  </w:style>
  <w:style w:type="character" w:customStyle="1" w:styleId="ListLabel241">
    <w:name w:val="ListLabel 241"/>
    <w:rsid w:val="00DE1D94"/>
    <w:rPr>
      <w:rFonts w:cs="Times New Roman"/>
    </w:rPr>
  </w:style>
  <w:style w:type="character" w:customStyle="1" w:styleId="ListLabel242">
    <w:name w:val="ListLabel 242"/>
    <w:rsid w:val="00DE1D94"/>
    <w:rPr>
      <w:rFonts w:cs="Times New Roman"/>
    </w:rPr>
  </w:style>
  <w:style w:type="character" w:customStyle="1" w:styleId="ListLabel243">
    <w:name w:val="ListLabel 243"/>
    <w:rsid w:val="00DE1D94"/>
    <w:rPr>
      <w:rFonts w:cs="Times New Roman"/>
    </w:rPr>
  </w:style>
  <w:style w:type="character" w:customStyle="1" w:styleId="ListLabel244">
    <w:name w:val="ListLabel 244"/>
    <w:rsid w:val="00DE1D94"/>
    <w:rPr>
      <w:rFonts w:cs="Times New Roman"/>
    </w:rPr>
  </w:style>
  <w:style w:type="character" w:customStyle="1" w:styleId="ListLabel245">
    <w:name w:val="ListLabel 245"/>
    <w:rsid w:val="00DE1D94"/>
    <w:rPr>
      <w:rFonts w:cs="Times New Roman"/>
    </w:rPr>
  </w:style>
  <w:style w:type="character" w:customStyle="1" w:styleId="ListLabel246">
    <w:name w:val="ListLabel 246"/>
    <w:rsid w:val="00DE1D94"/>
    <w:rPr>
      <w:rFonts w:cs="Times New Roman"/>
    </w:rPr>
  </w:style>
  <w:style w:type="character" w:customStyle="1" w:styleId="ListLabel247">
    <w:name w:val="ListLabel 247"/>
    <w:rsid w:val="00DE1D94"/>
    <w:rPr>
      <w:rFonts w:cs="Times New Roman"/>
    </w:rPr>
  </w:style>
  <w:style w:type="character" w:customStyle="1" w:styleId="ListLabel248">
    <w:name w:val="ListLabel 248"/>
    <w:rsid w:val="00DE1D94"/>
    <w:rPr>
      <w:rFonts w:cs="Times New Roman"/>
    </w:rPr>
  </w:style>
  <w:style w:type="character" w:customStyle="1" w:styleId="ListLabel249">
    <w:name w:val="ListLabel 249"/>
    <w:rsid w:val="00DE1D94"/>
    <w:rPr>
      <w:rFonts w:cs="Times New Roman"/>
    </w:rPr>
  </w:style>
  <w:style w:type="character" w:customStyle="1" w:styleId="ListLabel250">
    <w:name w:val="ListLabel 250"/>
    <w:rsid w:val="00DE1D94"/>
    <w:rPr>
      <w:rFonts w:cs="Times New Roman"/>
    </w:rPr>
  </w:style>
  <w:style w:type="character" w:customStyle="1" w:styleId="ListLabel251">
    <w:name w:val="ListLabel 251"/>
    <w:rsid w:val="00DE1D94"/>
    <w:rPr>
      <w:rFonts w:cs="Times New Roman"/>
    </w:rPr>
  </w:style>
  <w:style w:type="character" w:customStyle="1" w:styleId="ListLabel252">
    <w:name w:val="ListLabel 252"/>
    <w:rsid w:val="00DE1D94"/>
    <w:rPr>
      <w:rFonts w:cs="Times New Roman"/>
    </w:rPr>
  </w:style>
  <w:style w:type="character" w:customStyle="1" w:styleId="ListLabel253">
    <w:name w:val="ListLabel 253"/>
    <w:rsid w:val="00DE1D94"/>
    <w:rPr>
      <w:rFonts w:cs="Times New Roman"/>
    </w:rPr>
  </w:style>
  <w:style w:type="character" w:customStyle="1" w:styleId="ListLabel254">
    <w:name w:val="ListLabel 254"/>
    <w:rsid w:val="00DE1D94"/>
    <w:rPr>
      <w:rFonts w:cs="Times New Roman"/>
    </w:rPr>
  </w:style>
  <w:style w:type="character" w:customStyle="1" w:styleId="ListLabel255">
    <w:name w:val="ListLabel 255"/>
    <w:rsid w:val="00DE1D94"/>
    <w:rPr>
      <w:rFonts w:cs="Times New Roman"/>
    </w:rPr>
  </w:style>
  <w:style w:type="character" w:customStyle="1" w:styleId="ListLabel256">
    <w:name w:val="ListLabel 256"/>
    <w:rsid w:val="00DE1D94"/>
    <w:rPr>
      <w:rFonts w:cs="Times New Roman"/>
    </w:rPr>
  </w:style>
  <w:style w:type="character" w:customStyle="1" w:styleId="ListLabel257">
    <w:name w:val="ListLabel 257"/>
    <w:rsid w:val="00DE1D94"/>
    <w:rPr>
      <w:rFonts w:cs="Times New Roman"/>
    </w:rPr>
  </w:style>
  <w:style w:type="character" w:customStyle="1" w:styleId="ListLabel258">
    <w:name w:val="ListLabel 258"/>
    <w:rsid w:val="00DE1D94"/>
    <w:rPr>
      <w:rFonts w:cs="Times New Roman"/>
    </w:rPr>
  </w:style>
  <w:style w:type="character" w:customStyle="1" w:styleId="ListLabel259">
    <w:name w:val="ListLabel 259"/>
    <w:rsid w:val="00DE1D94"/>
    <w:rPr>
      <w:rFonts w:cs="Times New Roman"/>
    </w:rPr>
  </w:style>
  <w:style w:type="character" w:customStyle="1" w:styleId="ListLabel260">
    <w:name w:val="ListLabel 260"/>
    <w:rsid w:val="00DE1D94"/>
    <w:rPr>
      <w:rFonts w:cs="Times New Roman"/>
    </w:rPr>
  </w:style>
  <w:style w:type="character" w:customStyle="1" w:styleId="ListLabel261">
    <w:name w:val="ListLabel 261"/>
    <w:rsid w:val="00DE1D94"/>
    <w:rPr>
      <w:rFonts w:cs="Times New Roman"/>
    </w:rPr>
  </w:style>
  <w:style w:type="character" w:customStyle="1" w:styleId="ListLabel262">
    <w:name w:val="ListLabel 262"/>
    <w:rsid w:val="00DE1D94"/>
    <w:rPr>
      <w:rFonts w:cs="Times New Roman"/>
    </w:rPr>
  </w:style>
  <w:style w:type="character" w:customStyle="1" w:styleId="ListLabel263">
    <w:name w:val="ListLabel 263"/>
    <w:rsid w:val="00DE1D94"/>
    <w:rPr>
      <w:rFonts w:cs="Times New Roman"/>
    </w:rPr>
  </w:style>
  <w:style w:type="character" w:customStyle="1" w:styleId="ListLabel264">
    <w:name w:val="ListLabel 264"/>
    <w:rsid w:val="00DE1D94"/>
    <w:rPr>
      <w:rFonts w:cs="Times New Roman"/>
    </w:rPr>
  </w:style>
  <w:style w:type="character" w:customStyle="1" w:styleId="ListLabel265">
    <w:name w:val="ListLabel 265"/>
    <w:rsid w:val="00DE1D94"/>
    <w:rPr>
      <w:rFonts w:cs="Times New Roman"/>
    </w:rPr>
  </w:style>
  <w:style w:type="character" w:customStyle="1" w:styleId="ListLabel266">
    <w:name w:val="ListLabel 266"/>
    <w:rsid w:val="00DE1D94"/>
    <w:rPr>
      <w:rFonts w:cs="Times New Roman"/>
    </w:rPr>
  </w:style>
  <w:style w:type="character" w:customStyle="1" w:styleId="ListLabel267">
    <w:name w:val="ListLabel 267"/>
    <w:rsid w:val="00DE1D94"/>
    <w:rPr>
      <w:rFonts w:cs="Times New Roman"/>
    </w:rPr>
  </w:style>
  <w:style w:type="character" w:customStyle="1" w:styleId="ListLabel268">
    <w:name w:val="ListLabel 268"/>
    <w:rsid w:val="00DE1D94"/>
    <w:rPr>
      <w:rFonts w:cs="Times New Roman"/>
    </w:rPr>
  </w:style>
  <w:style w:type="character" w:customStyle="1" w:styleId="ListLabel269">
    <w:name w:val="ListLabel 269"/>
    <w:rsid w:val="00DE1D94"/>
    <w:rPr>
      <w:rFonts w:cs="Times New Roman"/>
    </w:rPr>
  </w:style>
  <w:style w:type="character" w:customStyle="1" w:styleId="ListLabel270">
    <w:name w:val="ListLabel 270"/>
    <w:rsid w:val="00DE1D94"/>
    <w:rPr>
      <w:rFonts w:cs="Times New Roman"/>
    </w:rPr>
  </w:style>
  <w:style w:type="character" w:customStyle="1" w:styleId="ListLabel271">
    <w:name w:val="ListLabel 271"/>
    <w:rsid w:val="00DE1D94"/>
    <w:rPr>
      <w:rFonts w:cs="Times New Roman"/>
    </w:rPr>
  </w:style>
  <w:style w:type="character" w:customStyle="1" w:styleId="ListLabel272">
    <w:name w:val="ListLabel 272"/>
    <w:rsid w:val="00DE1D94"/>
    <w:rPr>
      <w:rFonts w:cs="Times New Roman"/>
    </w:rPr>
  </w:style>
  <w:style w:type="character" w:customStyle="1" w:styleId="ListLabel273">
    <w:name w:val="ListLabel 273"/>
    <w:rsid w:val="00DE1D94"/>
    <w:rPr>
      <w:rFonts w:cs="Times New Roman"/>
    </w:rPr>
  </w:style>
  <w:style w:type="character" w:customStyle="1" w:styleId="ListLabel274">
    <w:name w:val="ListLabel 274"/>
    <w:rsid w:val="00DE1D94"/>
    <w:rPr>
      <w:rFonts w:cs="Times New Roman"/>
    </w:rPr>
  </w:style>
  <w:style w:type="character" w:customStyle="1" w:styleId="ListLabel275">
    <w:name w:val="ListLabel 275"/>
    <w:rsid w:val="00DE1D94"/>
    <w:rPr>
      <w:rFonts w:cs="Times New Roman"/>
    </w:rPr>
  </w:style>
  <w:style w:type="character" w:customStyle="1" w:styleId="ListLabel276">
    <w:name w:val="ListLabel 276"/>
    <w:rsid w:val="00DE1D94"/>
    <w:rPr>
      <w:rFonts w:cs="Times New Roman"/>
    </w:rPr>
  </w:style>
  <w:style w:type="character" w:customStyle="1" w:styleId="ListLabel277">
    <w:name w:val="ListLabel 277"/>
    <w:rsid w:val="00DE1D94"/>
    <w:rPr>
      <w:rFonts w:cs="Times New Roman"/>
    </w:rPr>
  </w:style>
  <w:style w:type="character" w:customStyle="1" w:styleId="ListLabel278">
    <w:name w:val="ListLabel 278"/>
    <w:rsid w:val="00DE1D94"/>
    <w:rPr>
      <w:rFonts w:cs="Times New Roman"/>
    </w:rPr>
  </w:style>
  <w:style w:type="character" w:customStyle="1" w:styleId="ListLabel279">
    <w:name w:val="ListLabel 279"/>
    <w:rsid w:val="00DE1D94"/>
    <w:rPr>
      <w:rFonts w:cs="Times New Roman"/>
    </w:rPr>
  </w:style>
  <w:style w:type="character" w:customStyle="1" w:styleId="ListLabel280">
    <w:name w:val="ListLabel 280"/>
    <w:rsid w:val="00DE1D94"/>
    <w:rPr>
      <w:rFonts w:cs="Times New Roman"/>
    </w:rPr>
  </w:style>
  <w:style w:type="character" w:customStyle="1" w:styleId="ListLabel281">
    <w:name w:val="ListLabel 281"/>
    <w:rsid w:val="00DE1D94"/>
    <w:rPr>
      <w:rFonts w:cs="Times New Roman"/>
    </w:rPr>
  </w:style>
  <w:style w:type="character" w:customStyle="1" w:styleId="ListLabel282">
    <w:name w:val="ListLabel 282"/>
    <w:rsid w:val="00DE1D94"/>
    <w:rPr>
      <w:rFonts w:cs="Times New Roman"/>
    </w:rPr>
  </w:style>
  <w:style w:type="character" w:customStyle="1" w:styleId="ListLabel283">
    <w:name w:val="ListLabel 283"/>
    <w:rsid w:val="00DE1D94"/>
    <w:rPr>
      <w:rFonts w:cs="Times New Roman"/>
    </w:rPr>
  </w:style>
  <w:style w:type="character" w:customStyle="1" w:styleId="ListLabel284">
    <w:name w:val="ListLabel 284"/>
    <w:rsid w:val="00DE1D94"/>
    <w:rPr>
      <w:rFonts w:cs="Times New Roman"/>
    </w:rPr>
  </w:style>
  <w:style w:type="character" w:customStyle="1" w:styleId="ListLabel285">
    <w:name w:val="ListLabel 285"/>
    <w:rsid w:val="00DE1D94"/>
    <w:rPr>
      <w:rFonts w:cs="Times New Roman"/>
    </w:rPr>
  </w:style>
  <w:style w:type="character" w:customStyle="1" w:styleId="ListLabel286">
    <w:name w:val="ListLabel 286"/>
    <w:rsid w:val="00DE1D94"/>
    <w:rPr>
      <w:rFonts w:cs="Times New Roman"/>
    </w:rPr>
  </w:style>
  <w:style w:type="character" w:customStyle="1" w:styleId="ListLabel287">
    <w:name w:val="ListLabel 287"/>
    <w:rsid w:val="00DE1D94"/>
    <w:rPr>
      <w:rFonts w:cs="Times New Roman"/>
    </w:rPr>
  </w:style>
  <w:style w:type="character" w:customStyle="1" w:styleId="ListLabel288">
    <w:name w:val="ListLabel 288"/>
    <w:rsid w:val="00DE1D94"/>
    <w:rPr>
      <w:rFonts w:cs="Times New Roman"/>
    </w:rPr>
  </w:style>
  <w:style w:type="character" w:customStyle="1" w:styleId="ListLabel289">
    <w:name w:val="ListLabel 289"/>
    <w:rsid w:val="00DE1D94"/>
    <w:rPr>
      <w:rFonts w:cs="Times New Roman"/>
    </w:rPr>
  </w:style>
  <w:style w:type="character" w:customStyle="1" w:styleId="ListLabel290">
    <w:name w:val="ListLabel 290"/>
    <w:rsid w:val="00DE1D94"/>
    <w:rPr>
      <w:rFonts w:cs="Times New Roman"/>
    </w:rPr>
  </w:style>
  <w:style w:type="character" w:customStyle="1" w:styleId="ListLabel291">
    <w:name w:val="ListLabel 291"/>
    <w:rsid w:val="00DE1D94"/>
    <w:rPr>
      <w:rFonts w:cs="Times New Roman"/>
    </w:rPr>
  </w:style>
  <w:style w:type="character" w:customStyle="1" w:styleId="ListLabel292">
    <w:name w:val="ListLabel 292"/>
    <w:rsid w:val="00DE1D94"/>
    <w:rPr>
      <w:rFonts w:cs="Times New Roman"/>
    </w:rPr>
  </w:style>
  <w:style w:type="character" w:customStyle="1" w:styleId="ListLabel293">
    <w:name w:val="ListLabel 293"/>
    <w:rsid w:val="00DE1D94"/>
    <w:rPr>
      <w:rFonts w:cs="Times New Roman"/>
    </w:rPr>
  </w:style>
  <w:style w:type="character" w:customStyle="1" w:styleId="ListLabel294">
    <w:name w:val="ListLabel 294"/>
    <w:rsid w:val="00DE1D94"/>
    <w:rPr>
      <w:rFonts w:cs="Times New Roman"/>
    </w:rPr>
  </w:style>
  <w:style w:type="character" w:customStyle="1" w:styleId="ListLabel295">
    <w:name w:val="ListLabel 295"/>
    <w:rsid w:val="00DE1D94"/>
    <w:rPr>
      <w:rFonts w:cs="Times New Roman"/>
    </w:rPr>
  </w:style>
  <w:style w:type="character" w:customStyle="1" w:styleId="ListLabel296">
    <w:name w:val="ListLabel 296"/>
    <w:rsid w:val="00DE1D94"/>
    <w:rPr>
      <w:rFonts w:cs="Times New Roman"/>
    </w:rPr>
  </w:style>
  <w:style w:type="character" w:customStyle="1" w:styleId="ListLabel297">
    <w:name w:val="ListLabel 297"/>
    <w:rsid w:val="00DE1D94"/>
    <w:rPr>
      <w:rFonts w:cs="Times New Roman"/>
    </w:rPr>
  </w:style>
  <w:style w:type="character" w:customStyle="1" w:styleId="ListLabel298">
    <w:name w:val="ListLabel 298"/>
    <w:rsid w:val="00DE1D94"/>
    <w:rPr>
      <w:rFonts w:cs="Times New Roman"/>
    </w:rPr>
  </w:style>
  <w:style w:type="character" w:customStyle="1" w:styleId="ListLabel299">
    <w:name w:val="ListLabel 299"/>
    <w:rsid w:val="00DE1D94"/>
    <w:rPr>
      <w:rFonts w:cs="Times New Roman"/>
    </w:rPr>
  </w:style>
  <w:style w:type="character" w:customStyle="1" w:styleId="ListLabel300">
    <w:name w:val="ListLabel 300"/>
    <w:rsid w:val="00DE1D94"/>
    <w:rPr>
      <w:rFonts w:cs="Times New Roman"/>
    </w:rPr>
  </w:style>
  <w:style w:type="character" w:customStyle="1" w:styleId="ListLabel301">
    <w:name w:val="ListLabel 301"/>
    <w:rsid w:val="00DE1D94"/>
    <w:rPr>
      <w:rFonts w:cs="Times New Roman"/>
    </w:rPr>
  </w:style>
  <w:style w:type="character" w:customStyle="1" w:styleId="ListLabel302">
    <w:name w:val="ListLabel 302"/>
    <w:rsid w:val="00DE1D94"/>
    <w:rPr>
      <w:rFonts w:cs="Times New Roman"/>
    </w:rPr>
  </w:style>
  <w:style w:type="character" w:customStyle="1" w:styleId="ListLabel303">
    <w:name w:val="ListLabel 303"/>
    <w:rsid w:val="00DE1D94"/>
    <w:rPr>
      <w:rFonts w:cs="Times New Roman"/>
    </w:rPr>
  </w:style>
  <w:style w:type="character" w:customStyle="1" w:styleId="ListLabel304">
    <w:name w:val="ListLabel 304"/>
    <w:rsid w:val="00DE1D94"/>
    <w:rPr>
      <w:rFonts w:cs="Times New Roman"/>
    </w:rPr>
  </w:style>
  <w:style w:type="character" w:customStyle="1" w:styleId="ListLabel305">
    <w:name w:val="ListLabel 305"/>
    <w:rsid w:val="00DE1D94"/>
    <w:rPr>
      <w:rFonts w:cs="Times New Roman"/>
    </w:rPr>
  </w:style>
  <w:style w:type="character" w:customStyle="1" w:styleId="ListLabel306">
    <w:name w:val="ListLabel 306"/>
    <w:rsid w:val="00DE1D94"/>
    <w:rPr>
      <w:rFonts w:cs="Times New Roman"/>
    </w:rPr>
  </w:style>
  <w:style w:type="character" w:customStyle="1" w:styleId="ListLabel307">
    <w:name w:val="ListLabel 307"/>
    <w:rsid w:val="00DE1D94"/>
    <w:rPr>
      <w:rFonts w:cs="Times New Roman"/>
    </w:rPr>
  </w:style>
  <w:style w:type="character" w:customStyle="1" w:styleId="ListLabel308">
    <w:name w:val="ListLabel 308"/>
    <w:rsid w:val="00DE1D94"/>
    <w:rPr>
      <w:rFonts w:cs="Times New Roman"/>
    </w:rPr>
  </w:style>
  <w:style w:type="character" w:customStyle="1" w:styleId="ListLabel309">
    <w:name w:val="ListLabel 309"/>
    <w:rsid w:val="00DE1D94"/>
    <w:rPr>
      <w:rFonts w:cs="Times New Roman"/>
    </w:rPr>
  </w:style>
  <w:style w:type="character" w:customStyle="1" w:styleId="ListLabel310">
    <w:name w:val="ListLabel 310"/>
    <w:rsid w:val="00DE1D94"/>
    <w:rPr>
      <w:rFonts w:cs="Times New Roman"/>
    </w:rPr>
  </w:style>
  <w:style w:type="character" w:customStyle="1" w:styleId="ListLabel311">
    <w:name w:val="ListLabel 311"/>
    <w:rsid w:val="00DE1D94"/>
    <w:rPr>
      <w:rFonts w:cs="Times New Roman"/>
    </w:rPr>
  </w:style>
  <w:style w:type="character" w:customStyle="1" w:styleId="ListLabel312">
    <w:name w:val="ListLabel 312"/>
    <w:rsid w:val="00DE1D94"/>
    <w:rPr>
      <w:rFonts w:cs="Times New Roman"/>
    </w:rPr>
  </w:style>
  <w:style w:type="character" w:customStyle="1" w:styleId="ListLabel313">
    <w:name w:val="ListLabel 313"/>
    <w:rsid w:val="00DE1D94"/>
    <w:rPr>
      <w:rFonts w:cs="Times New Roman"/>
    </w:rPr>
  </w:style>
  <w:style w:type="character" w:customStyle="1" w:styleId="ListLabel314">
    <w:name w:val="ListLabel 314"/>
    <w:rsid w:val="00DE1D94"/>
    <w:rPr>
      <w:rFonts w:cs="Times New Roman"/>
    </w:rPr>
  </w:style>
  <w:style w:type="character" w:customStyle="1" w:styleId="ListLabel315">
    <w:name w:val="ListLabel 315"/>
    <w:rsid w:val="00DE1D94"/>
    <w:rPr>
      <w:rFonts w:cs="Times New Roman"/>
    </w:rPr>
  </w:style>
  <w:style w:type="character" w:customStyle="1" w:styleId="ListLabel316">
    <w:name w:val="ListLabel 316"/>
    <w:rsid w:val="00DE1D94"/>
    <w:rPr>
      <w:rFonts w:cs="Times New Roman"/>
    </w:rPr>
  </w:style>
  <w:style w:type="character" w:customStyle="1" w:styleId="ListLabel317">
    <w:name w:val="ListLabel 317"/>
    <w:rsid w:val="00DE1D94"/>
    <w:rPr>
      <w:rFonts w:cs="Times New Roman"/>
    </w:rPr>
  </w:style>
  <w:style w:type="character" w:customStyle="1" w:styleId="ListLabel318">
    <w:name w:val="ListLabel 318"/>
    <w:rsid w:val="00DE1D94"/>
    <w:rPr>
      <w:rFonts w:cs="Times New Roman"/>
    </w:rPr>
  </w:style>
  <w:style w:type="character" w:customStyle="1" w:styleId="ListLabel319">
    <w:name w:val="ListLabel 319"/>
    <w:rsid w:val="00DE1D94"/>
    <w:rPr>
      <w:rFonts w:cs="Times New Roman"/>
    </w:rPr>
  </w:style>
  <w:style w:type="character" w:customStyle="1" w:styleId="ListLabel320">
    <w:name w:val="ListLabel 320"/>
    <w:rsid w:val="00DE1D94"/>
    <w:rPr>
      <w:rFonts w:cs="Times New Roman"/>
    </w:rPr>
  </w:style>
  <w:style w:type="character" w:customStyle="1" w:styleId="ListLabel321">
    <w:name w:val="ListLabel 321"/>
    <w:rsid w:val="00DE1D94"/>
    <w:rPr>
      <w:rFonts w:cs="Times New Roman"/>
    </w:rPr>
  </w:style>
  <w:style w:type="character" w:customStyle="1" w:styleId="ListLabel322">
    <w:name w:val="ListLabel 322"/>
    <w:rsid w:val="00DE1D94"/>
    <w:rPr>
      <w:rFonts w:cs="Times New Roman"/>
    </w:rPr>
  </w:style>
  <w:style w:type="character" w:customStyle="1" w:styleId="ListLabel323">
    <w:name w:val="ListLabel 323"/>
    <w:rsid w:val="00DE1D94"/>
    <w:rPr>
      <w:rFonts w:cs="Times New Roman"/>
    </w:rPr>
  </w:style>
  <w:style w:type="character" w:customStyle="1" w:styleId="ListLabel324">
    <w:name w:val="ListLabel 324"/>
    <w:rsid w:val="00DE1D94"/>
    <w:rPr>
      <w:rFonts w:cs="Times New Roman"/>
    </w:rPr>
  </w:style>
  <w:style w:type="character" w:customStyle="1" w:styleId="ListLabel325">
    <w:name w:val="ListLabel 325"/>
    <w:rsid w:val="00DE1D94"/>
    <w:rPr>
      <w:rFonts w:cs="Times New Roman"/>
    </w:rPr>
  </w:style>
  <w:style w:type="character" w:customStyle="1" w:styleId="ListLabel326">
    <w:name w:val="ListLabel 326"/>
    <w:rsid w:val="00DE1D94"/>
    <w:rPr>
      <w:rFonts w:cs="Times New Roman"/>
    </w:rPr>
  </w:style>
  <w:style w:type="character" w:customStyle="1" w:styleId="ListLabel327">
    <w:name w:val="ListLabel 327"/>
    <w:rsid w:val="00DE1D94"/>
    <w:rPr>
      <w:rFonts w:cs="Times New Roman"/>
    </w:rPr>
  </w:style>
  <w:style w:type="character" w:customStyle="1" w:styleId="ListLabel328">
    <w:name w:val="ListLabel 328"/>
    <w:rsid w:val="00DE1D94"/>
    <w:rPr>
      <w:rFonts w:cs="Times New Roman"/>
    </w:rPr>
  </w:style>
  <w:style w:type="character" w:customStyle="1" w:styleId="ListLabel329">
    <w:name w:val="ListLabel 329"/>
    <w:rsid w:val="00DE1D94"/>
    <w:rPr>
      <w:rFonts w:cs="Times New Roman"/>
    </w:rPr>
  </w:style>
  <w:style w:type="character" w:customStyle="1" w:styleId="ListLabel330">
    <w:name w:val="ListLabel 330"/>
    <w:rsid w:val="00DE1D94"/>
    <w:rPr>
      <w:rFonts w:cs="Times New Roman"/>
    </w:rPr>
  </w:style>
  <w:style w:type="character" w:customStyle="1" w:styleId="ListLabel331">
    <w:name w:val="ListLabel 331"/>
    <w:rsid w:val="00DE1D94"/>
    <w:rPr>
      <w:rFonts w:cs="Times New Roman"/>
    </w:rPr>
  </w:style>
  <w:style w:type="character" w:customStyle="1" w:styleId="ListLabel332">
    <w:name w:val="ListLabel 332"/>
    <w:rsid w:val="00DE1D94"/>
    <w:rPr>
      <w:rFonts w:cs="Times New Roman"/>
    </w:rPr>
  </w:style>
  <w:style w:type="character" w:customStyle="1" w:styleId="ListLabel333">
    <w:name w:val="ListLabel 333"/>
    <w:rsid w:val="00DE1D94"/>
    <w:rPr>
      <w:rFonts w:cs="Times New Roman"/>
    </w:rPr>
  </w:style>
  <w:style w:type="character" w:customStyle="1" w:styleId="ListLabel334">
    <w:name w:val="ListLabel 334"/>
    <w:rsid w:val="00DE1D94"/>
    <w:rPr>
      <w:rFonts w:cs="Times New Roman"/>
    </w:rPr>
  </w:style>
  <w:style w:type="character" w:customStyle="1" w:styleId="ListLabel335">
    <w:name w:val="ListLabel 335"/>
    <w:rsid w:val="00DE1D94"/>
    <w:rPr>
      <w:rFonts w:cs="Times New Roman"/>
    </w:rPr>
  </w:style>
  <w:style w:type="character" w:customStyle="1" w:styleId="ListLabel336">
    <w:name w:val="ListLabel 336"/>
    <w:rsid w:val="00DE1D94"/>
    <w:rPr>
      <w:rFonts w:cs="Times New Roman"/>
    </w:rPr>
  </w:style>
  <w:style w:type="character" w:customStyle="1" w:styleId="ListLabel337">
    <w:name w:val="ListLabel 337"/>
    <w:rsid w:val="00DE1D94"/>
    <w:rPr>
      <w:rFonts w:cs="Times New Roman"/>
    </w:rPr>
  </w:style>
  <w:style w:type="character" w:customStyle="1" w:styleId="ListLabel338">
    <w:name w:val="ListLabel 338"/>
    <w:rsid w:val="00DE1D94"/>
    <w:rPr>
      <w:rFonts w:cs="Times New Roman"/>
    </w:rPr>
  </w:style>
  <w:style w:type="character" w:customStyle="1" w:styleId="ListLabel339">
    <w:name w:val="ListLabel 339"/>
    <w:rsid w:val="00DE1D94"/>
    <w:rPr>
      <w:rFonts w:cs="Times New Roman"/>
    </w:rPr>
  </w:style>
  <w:style w:type="character" w:customStyle="1" w:styleId="ListLabel340">
    <w:name w:val="ListLabel 340"/>
    <w:rsid w:val="00DE1D94"/>
    <w:rPr>
      <w:rFonts w:cs="Times New Roman"/>
    </w:rPr>
  </w:style>
  <w:style w:type="character" w:customStyle="1" w:styleId="ListLabel341">
    <w:name w:val="ListLabel 341"/>
    <w:rsid w:val="00DE1D94"/>
    <w:rPr>
      <w:rFonts w:cs="Times New Roman"/>
    </w:rPr>
  </w:style>
  <w:style w:type="character" w:customStyle="1" w:styleId="ListLabel342">
    <w:name w:val="ListLabel 342"/>
    <w:rsid w:val="00DE1D94"/>
    <w:rPr>
      <w:rFonts w:cs="Times New Roman"/>
    </w:rPr>
  </w:style>
  <w:style w:type="character" w:customStyle="1" w:styleId="ListLabel343">
    <w:name w:val="ListLabel 343"/>
    <w:rsid w:val="00DE1D94"/>
    <w:rPr>
      <w:rFonts w:cs="Times New Roman"/>
    </w:rPr>
  </w:style>
  <w:style w:type="character" w:customStyle="1" w:styleId="ListLabel344">
    <w:name w:val="ListLabel 344"/>
    <w:rsid w:val="00DE1D94"/>
    <w:rPr>
      <w:rFonts w:cs="Times New Roman"/>
    </w:rPr>
  </w:style>
  <w:style w:type="character" w:customStyle="1" w:styleId="ListLabel345">
    <w:name w:val="ListLabel 345"/>
    <w:rsid w:val="00DE1D94"/>
    <w:rPr>
      <w:rFonts w:cs="Times New Roman"/>
    </w:rPr>
  </w:style>
  <w:style w:type="character" w:customStyle="1" w:styleId="ListLabel346">
    <w:name w:val="ListLabel 346"/>
    <w:rsid w:val="00DE1D94"/>
    <w:rPr>
      <w:rFonts w:cs="Times New Roman"/>
    </w:rPr>
  </w:style>
  <w:style w:type="character" w:customStyle="1" w:styleId="ListLabel347">
    <w:name w:val="ListLabel 347"/>
    <w:rsid w:val="00DE1D94"/>
    <w:rPr>
      <w:rFonts w:cs="Times New Roman"/>
    </w:rPr>
  </w:style>
  <w:style w:type="character" w:customStyle="1" w:styleId="ListLabel348">
    <w:name w:val="ListLabel 348"/>
    <w:rsid w:val="00DE1D94"/>
    <w:rPr>
      <w:rFonts w:cs="Times New Roman"/>
    </w:rPr>
  </w:style>
  <w:style w:type="character" w:customStyle="1" w:styleId="ListLabel349">
    <w:name w:val="ListLabel 349"/>
    <w:rsid w:val="00DE1D94"/>
    <w:rPr>
      <w:rFonts w:cs="Times New Roman"/>
    </w:rPr>
  </w:style>
  <w:style w:type="character" w:customStyle="1" w:styleId="ListLabel350">
    <w:name w:val="ListLabel 350"/>
    <w:rsid w:val="00DE1D94"/>
    <w:rPr>
      <w:rFonts w:cs="Times New Roman"/>
    </w:rPr>
  </w:style>
  <w:style w:type="character" w:customStyle="1" w:styleId="ListLabel351">
    <w:name w:val="ListLabel 351"/>
    <w:rsid w:val="00DE1D94"/>
    <w:rPr>
      <w:rFonts w:cs="Times New Roman"/>
    </w:rPr>
  </w:style>
  <w:style w:type="character" w:customStyle="1" w:styleId="ListLabel352">
    <w:name w:val="ListLabel 352"/>
    <w:rsid w:val="00DE1D94"/>
    <w:rPr>
      <w:rFonts w:cs="Times New Roman"/>
    </w:rPr>
  </w:style>
  <w:style w:type="character" w:customStyle="1" w:styleId="ListLabel353">
    <w:name w:val="ListLabel 353"/>
    <w:rsid w:val="00DE1D94"/>
    <w:rPr>
      <w:rFonts w:cs="Times New Roman"/>
    </w:rPr>
  </w:style>
  <w:style w:type="character" w:customStyle="1" w:styleId="ListLabel354">
    <w:name w:val="ListLabel 354"/>
    <w:rsid w:val="00DE1D94"/>
    <w:rPr>
      <w:rFonts w:cs="Times New Roman"/>
    </w:rPr>
  </w:style>
  <w:style w:type="character" w:customStyle="1" w:styleId="ListLabel355">
    <w:name w:val="ListLabel 355"/>
    <w:rsid w:val="00DE1D94"/>
    <w:rPr>
      <w:rFonts w:cs="Times New Roman"/>
    </w:rPr>
  </w:style>
  <w:style w:type="character" w:customStyle="1" w:styleId="ListLabel356">
    <w:name w:val="ListLabel 356"/>
    <w:rsid w:val="00DE1D94"/>
    <w:rPr>
      <w:rFonts w:cs="Times New Roman"/>
    </w:rPr>
  </w:style>
  <w:style w:type="character" w:customStyle="1" w:styleId="ListLabel357">
    <w:name w:val="ListLabel 357"/>
    <w:rsid w:val="00DE1D94"/>
    <w:rPr>
      <w:rFonts w:cs="Times New Roman"/>
    </w:rPr>
  </w:style>
  <w:style w:type="character" w:customStyle="1" w:styleId="ListLabel358">
    <w:name w:val="ListLabel 358"/>
    <w:rsid w:val="00DE1D94"/>
    <w:rPr>
      <w:rFonts w:cs="Times New Roman"/>
    </w:rPr>
  </w:style>
  <w:style w:type="character" w:customStyle="1" w:styleId="ListLabel359">
    <w:name w:val="ListLabel 359"/>
    <w:rsid w:val="00DE1D94"/>
    <w:rPr>
      <w:rFonts w:cs="Times New Roman"/>
    </w:rPr>
  </w:style>
  <w:style w:type="character" w:customStyle="1" w:styleId="ListLabel360">
    <w:name w:val="ListLabel 360"/>
    <w:rsid w:val="00DE1D94"/>
    <w:rPr>
      <w:rFonts w:cs="Times New Roman"/>
    </w:rPr>
  </w:style>
  <w:style w:type="character" w:customStyle="1" w:styleId="ListLabel361">
    <w:name w:val="ListLabel 361"/>
    <w:rsid w:val="00DE1D94"/>
    <w:rPr>
      <w:rFonts w:cs="Times New Roman"/>
    </w:rPr>
  </w:style>
  <w:style w:type="character" w:customStyle="1" w:styleId="ListLabel362">
    <w:name w:val="ListLabel 362"/>
    <w:rsid w:val="00DE1D94"/>
    <w:rPr>
      <w:rFonts w:cs="Times New Roman"/>
    </w:rPr>
  </w:style>
  <w:style w:type="character" w:customStyle="1" w:styleId="ListLabel363">
    <w:name w:val="ListLabel 363"/>
    <w:rsid w:val="00DE1D94"/>
    <w:rPr>
      <w:rFonts w:cs="Times New Roman"/>
    </w:rPr>
  </w:style>
  <w:style w:type="character" w:customStyle="1" w:styleId="ListLabel364">
    <w:name w:val="ListLabel 364"/>
    <w:rsid w:val="00DE1D94"/>
    <w:rPr>
      <w:rFonts w:cs="Times New Roman"/>
    </w:rPr>
  </w:style>
  <w:style w:type="character" w:customStyle="1" w:styleId="ListLabel365">
    <w:name w:val="ListLabel 365"/>
    <w:rsid w:val="00DE1D94"/>
    <w:rPr>
      <w:rFonts w:cs="Times New Roman"/>
    </w:rPr>
  </w:style>
  <w:style w:type="character" w:customStyle="1" w:styleId="ListLabel366">
    <w:name w:val="ListLabel 366"/>
    <w:rsid w:val="00DE1D94"/>
    <w:rPr>
      <w:rFonts w:cs="Times New Roman"/>
    </w:rPr>
  </w:style>
  <w:style w:type="character" w:customStyle="1" w:styleId="ListLabel367">
    <w:name w:val="ListLabel 367"/>
    <w:rsid w:val="00DE1D94"/>
    <w:rPr>
      <w:rFonts w:cs="Times New Roman"/>
    </w:rPr>
  </w:style>
  <w:style w:type="character" w:customStyle="1" w:styleId="ListLabel368">
    <w:name w:val="ListLabel 368"/>
    <w:rsid w:val="00DE1D94"/>
    <w:rPr>
      <w:rFonts w:cs="Times New Roman"/>
    </w:rPr>
  </w:style>
  <w:style w:type="character" w:customStyle="1" w:styleId="ListLabel369">
    <w:name w:val="ListLabel 369"/>
    <w:rsid w:val="00DE1D94"/>
    <w:rPr>
      <w:rFonts w:cs="Times New Roman"/>
    </w:rPr>
  </w:style>
  <w:style w:type="character" w:customStyle="1" w:styleId="ListLabel370">
    <w:name w:val="ListLabel 370"/>
    <w:rsid w:val="00DE1D94"/>
    <w:rPr>
      <w:rFonts w:cs="Times New Roman"/>
    </w:rPr>
  </w:style>
  <w:style w:type="character" w:customStyle="1" w:styleId="ListLabel371">
    <w:name w:val="ListLabel 371"/>
    <w:rsid w:val="00DE1D94"/>
    <w:rPr>
      <w:rFonts w:cs="Times New Roman"/>
    </w:rPr>
  </w:style>
  <w:style w:type="character" w:customStyle="1" w:styleId="ListLabel372">
    <w:name w:val="ListLabel 372"/>
    <w:rsid w:val="00DE1D94"/>
    <w:rPr>
      <w:rFonts w:cs="Times New Roman"/>
    </w:rPr>
  </w:style>
  <w:style w:type="character" w:customStyle="1" w:styleId="ListLabel373">
    <w:name w:val="ListLabel 373"/>
    <w:rsid w:val="00DE1D94"/>
    <w:rPr>
      <w:rFonts w:cs="Times New Roman"/>
    </w:rPr>
  </w:style>
  <w:style w:type="character" w:customStyle="1" w:styleId="ListLabel374">
    <w:name w:val="ListLabel 374"/>
    <w:rsid w:val="00DE1D94"/>
    <w:rPr>
      <w:rFonts w:cs="Times New Roman"/>
    </w:rPr>
  </w:style>
  <w:style w:type="character" w:customStyle="1" w:styleId="ListLabel375">
    <w:name w:val="ListLabel 375"/>
    <w:rsid w:val="00DE1D94"/>
    <w:rPr>
      <w:rFonts w:cs="Times New Roman"/>
    </w:rPr>
  </w:style>
  <w:style w:type="character" w:customStyle="1" w:styleId="ListLabel376">
    <w:name w:val="ListLabel 376"/>
    <w:rsid w:val="00DE1D94"/>
    <w:rPr>
      <w:rFonts w:cs="Times New Roman"/>
    </w:rPr>
  </w:style>
  <w:style w:type="character" w:customStyle="1" w:styleId="ListLabel377">
    <w:name w:val="ListLabel 377"/>
    <w:rsid w:val="00DE1D94"/>
    <w:rPr>
      <w:rFonts w:cs="Times New Roman"/>
    </w:rPr>
  </w:style>
  <w:style w:type="character" w:customStyle="1" w:styleId="ListLabel378">
    <w:name w:val="ListLabel 378"/>
    <w:rsid w:val="00DE1D94"/>
    <w:rPr>
      <w:rFonts w:cs="Times New Roman"/>
    </w:rPr>
  </w:style>
  <w:style w:type="character" w:customStyle="1" w:styleId="ListLabel379">
    <w:name w:val="ListLabel 379"/>
    <w:rsid w:val="00DE1D94"/>
    <w:rPr>
      <w:rFonts w:cs="Times New Roman"/>
    </w:rPr>
  </w:style>
  <w:style w:type="character" w:customStyle="1" w:styleId="ListLabel380">
    <w:name w:val="ListLabel 380"/>
    <w:rsid w:val="00DE1D94"/>
    <w:rPr>
      <w:rFonts w:cs="Times New Roman"/>
    </w:rPr>
  </w:style>
  <w:style w:type="character" w:customStyle="1" w:styleId="ListLabel381">
    <w:name w:val="ListLabel 381"/>
    <w:rsid w:val="00DE1D94"/>
    <w:rPr>
      <w:rFonts w:cs="Times New Roman"/>
    </w:rPr>
  </w:style>
  <w:style w:type="character" w:customStyle="1" w:styleId="ListLabel382">
    <w:name w:val="ListLabel 382"/>
    <w:rsid w:val="00DE1D94"/>
    <w:rPr>
      <w:rFonts w:cs="Times New Roman"/>
    </w:rPr>
  </w:style>
  <w:style w:type="character" w:customStyle="1" w:styleId="ListLabel383">
    <w:name w:val="ListLabel 383"/>
    <w:rsid w:val="00DE1D94"/>
    <w:rPr>
      <w:rFonts w:cs="Times New Roman"/>
    </w:rPr>
  </w:style>
  <w:style w:type="character" w:customStyle="1" w:styleId="ListLabel384">
    <w:name w:val="ListLabel 384"/>
    <w:rsid w:val="00DE1D94"/>
    <w:rPr>
      <w:rFonts w:cs="Times New Roman"/>
    </w:rPr>
  </w:style>
  <w:style w:type="character" w:customStyle="1" w:styleId="ListLabel385">
    <w:name w:val="ListLabel 385"/>
    <w:rsid w:val="00DE1D94"/>
    <w:rPr>
      <w:rFonts w:cs="Times New Roman"/>
    </w:rPr>
  </w:style>
  <w:style w:type="character" w:customStyle="1" w:styleId="ListLabel386">
    <w:name w:val="ListLabel 386"/>
    <w:rsid w:val="00DE1D94"/>
    <w:rPr>
      <w:rFonts w:cs="Times New Roman"/>
    </w:rPr>
  </w:style>
  <w:style w:type="character" w:customStyle="1" w:styleId="ListLabel387">
    <w:name w:val="ListLabel 387"/>
    <w:rsid w:val="00DE1D94"/>
    <w:rPr>
      <w:rFonts w:cs="Times New Roman"/>
    </w:rPr>
  </w:style>
  <w:style w:type="character" w:customStyle="1" w:styleId="ListLabel388">
    <w:name w:val="ListLabel 388"/>
    <w:rsid w:val="00DE1D94"/>
    <w:rPr>
      <w:rFonts w:cs="Times New Roman"/>
    </w:rPr>
  </w:style>
  <w:style w:type="character" w:customStyle="1" w:styleId="ListLabel389">
    <w:name w:val="ListLabel 389"/>
    <w:rsid w:val="00DE1D94"/>
    <w:rPr>
      <w:rFonts w:cs="Times New Roman"/>
    </w:rPr>
  </w:style>
  <w:style w:type="character" w:customStyle="1" w:styleId="ListLabel390">
    <w:name w:val="ListLabel 390"/>
    <w:rsid w:val="00DE1D94"/>
    <w:rPr>
      <w:rFonts w:cs="Times New Roman"/>
    </w:rPr>
  </w:style>
  <w:style w:type="character" w:customStyle="1" w:styleId="ListLabel391">
    <w:name w:val="ListLabel 391"/>
    <w:rsid w:val="00DE1D94"/>
    <w:rPr>
      <w:rFonts w:cs="Times New Roman"/>
    </w:rPr>
  </w:style>
  <w:style w:type="character" w:customStyle="1" w:styleId="ListLabel392">
    <w:name w:val="ListLabel 392"/>
    <w:rsid w:val="00DE1D94"/>
    <w:rPr>
      <w:rFonts w:cs="Times New Roman"/>
    </w:rPr>
  </w:style>
  <w:style w:type="character" w:customStyle="1" w:styleId="ListLabel393">
    <w:name w:val="ListLabel 393"/>
    <w:rsid w:val="00DE1D94"/>
    <w:rPr>
      <w:rFonts w:cs="Times New Roman"/>
    </w:rPr>
  </w:style>
  <w:style w:type="character" w:customStyle="1" w:styleId="ListLabel394">
    <w:name w:val="ListLabel 394"/>
    <w:rsid w:val="00DE1D94"/>
    <w:rPr>
      <w:rFonts w:cs="Times New Roman"/>
    </w:rPr>
  </w:style>
  <w:style w:type="character" w:customStyle="1" w:styleId="ListLabel395">
    <w:name w:val="ListLabel 395"/>
    <w:rsid w:val="00DE1D94"/>
    <w:rPr>
      <w:rFonts w:cs="Times New Roman"/>
    </w:rPr>
  </w:style>
  <w:style w:type="character" w:customStyle="1" w:styleId="ListLabel396">
    <w:name w:val="ListLabel 396"/>
    <w:rsid w:val="00DE1D94"/>
    <w:rPr>
      <w:rFonts w:cs="Times New Roman"/>
    </w:rPr>
  </w:style>
  <w:style w:type="character" w:customStyle="1" w:styleId="ListLabel397">
    <w:name w:val="ListLabel 397"/>
    <w:rsid w:val="00DE1D94"/>
    <w:rPr>
      <w:rFonts w:cs="Times New Roman"/>
    </w:rPr>
  </w:style>
  <w:style w:type="character" w:customStyle="1" w:styleId="ListLabel398">
    <w:name w:val="ListLabel 398"/>
    <w:rsid w:val="00DE1D94"/>
    <w:rPr>
      <w:rFonts w:cs="Times New Roman"/>
    </w:rPr>
  </w:style>
  <w:style w:type="character" w:customStyle="1" w:styleId="ListLabel399">
    <w:name w:val="ListLabel 399"/>
    <w:rsid w:val="00DE1D94"/>
    <w:rPr>
      <w:rFonts w:cs="Times New Roman"/>
    </w:rPr>
  </w:style>
  <w:style w:type="character" w:customStyle="1" w:styleId="ListLabel400">
    <w:name w:val="ListLabel 400"/>
    <w:rsid w:val="00DE1D94"/>
    <w:rPr>
      <w:rFonts w:cs="Times New Roman"/>
    </w:rPr>
  </w:style>
  <w:style w:type="character" w:customStyle="1" w:styleId="ListLabel401">
    <w:name w:val="ListLabel 401"/>
    <w:rsid w:val="00DE1D94"/>
    <w:rPr>
      <w:rFonts w:cs="Times New Roman"/>
    </w:rPr>
  </w:style>
  <w:style w:type="character" w:customStyle="1" w:styleId="ListLabel402">
    <w:name w:val="ListLabel 402"/>
    <w:rsid w:val="00DE1D94"/>
    <w:rPr>
      <w:rFonts w:cs="Times New Roman"/>
    </w:rPr>
  </w:style>
  <w:style w:type="character" w:customStyle="1" w:styleId="ListLabel403">
    <w:name w:val="ListLabel 403"/>
    <w:rsid w:val="00DE1D94"/>
    <w:rPr>
      <w:rFonts w:cs="Times New Roman"/>
    </w:rPr>
  </w:style>
  <w:style w:type="character" w:customStyle="1" w:styleId="ListLabel404">
    <w:name w:val="ListLabel 404"/>
    <w:rsid w:val="00DE1D94"/>
    <w:rPr>
      <w:rFonts w:cs="Times New Roman"/>
    </w:rPr>
  </w:style>
  <w:style w:type="character" w:customStyle="1" w:styleId="ListLabel405">
    <w:name w:val="ListLabel 405"/>
    <w:rsid w:val="00DE1D94"/>
    <w:rPr>
      <w:rFonts w:cs="Times New Roman"/>
    </w:rPr>
  </w:style>
  <w:style w:type="character" w:customStyle="1" w:styleId="ListLabel406">
    <w:name w:val="ListLabel 406"/>
    <w:rsid w:val="00DE1D94"/>
    <w:rPr>
      <w:rFonts w:cs="Times New Roman"/>
    </w:rPr>
  </w:style>
  <w:style w:type="character" w:customStyle="1" w:styleId="ListLabel407">
    <w:name w:val="ListLabel 407"/>
    <w:rsid w:val="00DE1D94"/>
    <w:rPr>
      <w:rFonts w:cs="Times New Roman"/>
    </w:rPr>
  </w:style>
  <w:style w:type="character" w:customStyle="1" w:styleId="ListLabel408">
    <w:name w:val="ListLabel 408"/>
    <w:rsid w:val="00DE1D94"/>
    <w:rPr>
      <w:rFonts w:cs="Times New Roman"/>
    </w:rPr>
  </w:style>
  <w:style w:type="character" w:customStyle="1" w:styleId="ListLabel409">
    <w:name w:val="ListLabel 409"/>
    <w:rsid w:val="00DE1D94"/>
    <w:rPr>
      <w:rFonts w:cs="Times New Roman"/>
    </w:rPr>
  </w:style>
  <w:style w:type="character" w:customStyle="1" w:styleId="ListLabel410">
    <w:name w:val="ListLabel 410"/>
    <w:rsid w:val="00DE1D94"/>
    <w:rPr>
      <w:rFonts w:cs="Times New Roman"/>
    </w:rPr>
  </w:style>
  <w:style w:type="character" w:customStyle="1" w:styleId="ListLabel411">
    <w:name w:val="ListLabel 411"/>
    <w:rsid w:val="00DE1D94"/>
    <w:rPr>
      <w:rFonts w:cs="Times New Roman"/>
    </w:rPr>
  </w:style>
  <w:style w:type="character" w:customStyle="1" w:styleId="ListLabel412">
    <w:name w:val="ListLabel 412"/>
    <w:rsid w:val="00DE1D94"/>
    <w:rPr>
      <w:rFonts w:cs="Times New Roman"/>
    </w:rPr>
  </w:style>
  <w:style w:type="character" w:customStyle="1" w:styleId="ListLabel413">
    <w:name w:val="ListLabel 413"/>
    <w:rsid w:val="00DE1D94"/>
    <w:rPr>
      <w:rFonts w:cs="Times New Roman"/>
    </w:rPr>
  </w:style>
  <w:style w:type="character" w:customStyle="1" w:styleId="ListLabel414">
    <w:name w:val="ListLabel 414"/>
    <w:rsid w:val="00DE1D94"/>
    <w:rPr>
      <w:rFonts w:cs="Times New Roman"/>
    </w:rPr>
  </w:style>
  <w:style w:type="character" w:customStyle="1" w:styleId="ListLabel415">
    <w:name w:val="ListLabel 415"/>
    <w:rsid w:val="00DE1D94"/>
    <w:rPr>
      <w:rFonts w:cs="Times New Roman"/>
    </w:rPr>
  </w:style>
  <w:style w:type="character" w:customStyle="1" w:styleId="ListLabel416">
    <w:name w:val="ListLabel 416"/>
    <w:rsid w:val="00DE1D94"/>
    <w:rPr>
      <w:rFonts w:cs="Times New Roman"/>
    </w:rPr>
  </w:style>
  <w:style w:type="character" w:customStyle="1" w:styleId="ListLabel417">
    <w:name w:val="ListLabel 417"/>
    <w:rsid w:val="00DE1D94"/>
    <w:rPr>
      <w:rFonts w:cs="Times New Roman"/>
    </w:rPr>
  </w:style>
  <w:style w:type="character" w:customStyle="1" w:styleId="ListLabel418">
    <w:name w:val="ListLabel 418"/>
    <w:rsid w:val="00DE1D94"/>
    <w:rPr>
      <w:rFonts w:cs="Times New Roman"/>
    </w:rPr>
  </w:style>
  <w:style w:type="character" w:customStyle="1" w:styleId="ListLabel419">
    <w:name w:val="ListLabel 419"/>
    <w:rsid w:val="00DE1D94"/>
    <w:rPr>
      <w:rFonts w:cs="Times New Roman"/>
    </w:rPr>
  </w:style>
  <w:style w:type="character" w:customStyle="1" w:styleId="ListLabel420">
    <w:name w:val="ListLabel 420"/>
    <w:rsid w:val="00DE1D94"/>
    <w:rPr>
      <w:rFonts w:cs="Times New Roman"/>
    </w:rPr>
  </w:style>
  <w:style w:type="character" w:customStyle="1" w:styleId="ListLabel421">
    <w:name w:val="ListLabel 421"/>
    <w:rsid w:val="00DE1D94"/>
    <w:rPr>
      <w:rFonts w:cs="Times New Roman"/>
    </w:rPr>
  </w:style>
  <w:style w:type="character" w:customStyle="1" w:styleId="ListLabel422">
    <w:name w:val="ListLabel 422"/>
    <w:rsid w:val="00DE1D94"/>
    <w:rPr>
      <w:rFonts w:cs="Times New Roman"/>
    </w:rPr>
  </w:style>
  <w:style w:type="character" w:customStyle="1" w:styleId="ListLabel423">
    <w:name w:val="ListLabel 423"/>
    <w:rsid w:val="00DE1D94"/>
    <w:rPr>
      <w:rFonts w:cs="Times New Roman"/>
    </w:rPr>
  </w:style>
  <w:style w:type="character" w:customStyle="1" w:styleId="ListLabel424">
    <w:name w:val="ListLabel 424"/>
    <w:rsid w:val="00DE1D94"/>
    <w:rPr>
      <w:rFonts w:cs="Times New Roman"/>
    </w:rPr>
  </w:style>
  <w:style w:type="character" w:customStyle="1" w:styleId="ListLabel425">
    <w:name w:val="ListLabel 425"/>
    <w:rsid w:val="00DE1D94"/>
    <w:rPr>
      <w:rFonts w:cs="Times New Roman"/>
    </w:rPr>
  </w:style>
  <w:style w:type="character" w:customStyle="1" w:styleId="ListLabel426">
    <w:name w:val="ListLabel 426"/>
    <w:rsid w:val="00DE1D94"/>
    <w:rPr>
      <w:rFonts w:cs="Times New Roman"/>
    </w:rPr>
  </w:style>
  <w:style w:type="character" w:customStyle="1" w:styleId="ListLabel427">
    <w:name w:val="ListLabel 427"/>
    <w:rsid w:val="00DE1D94"/>
    <w:rPr>
      <w:rFonts w:cs="Times New Roman"/>
    </w:rPr>
  </w:style>
  <w:style w:type="character" w:customStyle="1" w:styleId="ListLabel428">
    <w:name w:val="ListLabel 428"/>
    <w:rsid w:val="00DE1D94"/>
    <w:rPr>
      <w:rFonts w:cs="Times New Roman"/>
    </w:rPr>
  </w:style>
  <w:style w:type="character" w:customStyle="1" w:styleId="ListLabel429">
    <w:name w:val="ListLabel 429"/>
    <w:rsid w:val="00DE1D94"/>
    <w:rPr>
      <w:rFonts w:cs="Times New Roman"/>
    </w:rPr>
  </w:style>
  <w:style w:type="character" w:customStyle="1" w:styleId="ListLabel430">
    <w:name w:val="ListLabel 430"/>
    <w:rsid w:val="00DE1D94"/>
    <w:rPr>
      <w:rFonts w:cs="Times New Roman"/>
    </w:rPr>
  </w:style>
  <w:style w:type="character" w:customStyle="1" w:styleId="ListLabel431">
    <w:name w:val="ListLabel 431"/>
    <w:rsid w:val="00DE1D94"/>
    <w:rPr>
      <w:rFonts w:cs="Times New Roman"/>
    </w:rPr>
  </w:style>
  <w:style w:type="character" w:customStyle="1" w:styleId="ListLabel432">
    <w:name w:val="ListLabel 432"/>
    <w:rsid w:val="00DE1D94"/>
    <w:rPr>
      <w:rFonts w:cs="Times New Roman"/>
    </w:rPr>
  </w:style>
  <w:style w:type="character" w:customStyle="1" w:styleId="ListLabel433">
    <w:name w:val="ListLabel 433"/>
    <w:rsid w:val="00DE1D94"/>
    <w:rPr>
      <w:rFonts w:cs="Times New Roman"/>
    </w:rPr>
  </w:style>
  <w:style w:type="character" w:customStyle="1" w:styleId="ListLabel434">
    <w:name w:val="ListLabel 434"/>
    <w:rsid w:val="00DE1D94"/>
    <w:rPr>
      <w:rFonts w:cs="Times New Roman"/>
    </w:rPr>
  </w:style>
  <w:style w:type="character" w:customStyle="1" w:styleId="ListLabel435">
    <w:name w:val="ListLabel 435"/>
    <w:rsid w:val="00DE1D94"/>
    <w:rPr>
      <w:rFonts w:cs="Times New Roman"/>
    </w:rPr>
  </w:style>
  <w:style w:type="character" w:customStyle="1" w:styleId="ListLabel436">
    <w:name w:val="ListLabel 436"/>
    <w:rsid w:val="00DE1D94"/>
    <w:rPr>
      <w:rFonts w:cs="Times New Roman"/>
    </w:rPr>
  </w:style>
  <w:style w:type="character" w:customStyle="1" w:styleId="ListLabel437">
    <w:name w:val="ListLabel 437"/>
    <w:rsid w:val="00DE1D94"/>
    <w:rPr>
      <w:rFonts w:cs="Times New Roman"/>
    </w:rPr>
  </w:style>
  <w:style w:type="character" w:customStyle="1" w:styleId="ListLabel438">
    <w:name w:val="ListLabel 438"/>
    <w:rsid w:val="00DE1D94"/>
    <w:rPr>
      <w:rFonts w:cs="Times New Roman"/>
    </w:rPr>
  </w:style>
  <w:style w:type="character" w:customStyle="1" w:styleId="ListLabel439">
    <w:name w:val="ListLabel 439"/>
    <w:rsid w:val="00DE1D94"/>
    <w:rPr>
      <w:rFonts w:cs="Times New Roman"/>
    </w:rPr>
  </w:style>
  <w:style w:type="character" w:customStyle="1" w:styleId="ListLabel440">
    <w:name w:val="ListLabel 440"/>
    <w:rsid w:val="00DE1D94"/>
    <w:rPr>
      <w:rFonts w:cs="Times New Roman"/>
    </w:rPr>
  </w:style>
  <w:style w:type="character" w:customStyle="1" w:styleId="ListLabel441">
    <w:name w:val="ListLabel 441"/>
    <w:rsid w:val="00DE1D94"/>
    <w:rPr>
      <w:rFonts w:cs="Times New Roman"/>
    </w:rPr>
  </w:style>
  <w:style w:type="character" w:customStyle="1" w:styleId="ListLabel442">
    <w:name w:val="ListLabel 442"/>
    <w:rsid w:val="00DE1D94"/>
    <w:rPr>
      <w:rFonts w:cs="Times New Roman"/>
    </w:rPr>
  </w:style>
  <w:style w:type="character" w:customStyle="1" w:styleId="ListLabel443">
    <w:name w:val="ListLabel 443"/>
    <w:rsid w:val="00DE1D94"/>
    <w:rPr>
      <w:rFonts w:cs="Times New Roman"/>
    </w:rPr>
  </w:style>
  <w:style w:type="character" w:customStyle="1" w:styleId="ListLabel444">
    <w:name w:val="ListLabel 444"/>
    <w:rsid w:val="00DE1D94"/>
    <w:rPr>
      <w:rFonts w:cs="Times New Roman"/>
    </w:rPr>
  </w:style>
  <w:style w:type="character" w:customStyle="1" w:styleId="ListLabel445">
    <w:name w:val="ListLabel 445"/>
    <w:rsid w:val="00DE1D94"/>
    <w:rPr>
      <w:rFonts w:cs="Times New Roman"/>
    </w:rPr>
  </w:style>
  <w:style w:type="character" w:customStyle="1" w:styleId="ListLabel446">
    <w:name w:val="ListLabel 446"/>
    <w:rsid w:val="00DE1D94"/>
    <w:rPr>
      <w:rFonts w:cs="Times New Roman"/>
    </w:rPr>
  </w:style>
  <w:style w:type="character" w:customStyle="1" w:styleId="ListLabel447">
    <w:name w:val="ListLabel 447"/>
    <w:rsid w:val="00DE1D94"/>
    <w:rPr>
      <w:rFonts w:cs="Times New Roman"/>
    </w:rPr>
  </w:style>
  <w:style w:type="character" w:customStyle="1" w:styleId="ListLabel448">
    <w:name w:val="ListLabel 448"/>
    <w:rsid w:val="00DE1D94"/>
    <w:rPr>
      <w:rFonts w:cs="Times New Roman"/>
    </w:rPr>
  </w:style>
  <w:style w:type="character" w:customStyle="1" w:styleId="ListLabel449">
    <w:name w:val="ListLabel 449"/>
    <w:rsid w:val="00DE1D94"/>
    <w:rPr>
      <w:rFonts w:cs="Times New Roman"/>
    </w:rPr>
  </w:style>
  <w:style w:type="character" w:customStyle="1" w:styleId="ListLabel450">
    <w:name w:val="ListLabel 450"/>
    <w:rsid w:val="00DE1D94"/>
    <w:rPr>
      <w:rFonts w:cs="Times New Roman"/>
    </w:rPr>
  </w:style>
  <w:style w:type="character" w:customStyle="1" w:styleId="ListLabel451">
    <w:name w:val="ListLabel 451"/>
    <w:rsid w:val="00DE1D94"/>
    <w:rPr>
      <w:rFonts w:cs="Times New Roman"/>
    </w:rPr>
  </w:style>
  <w:style w:type="character" w:customStyle="1" w:styleId="ListLabel452">
    <w:name w:val="ListLabel 452"/>
    <w:rsid w:val="00DE1D94"/>
    <w:rPr>
      <w:rFonts w:cs="Times New Roman"/>
    </w:rPr>
  </w:style>
  <w:style w:type="character" w:customStyle="1" w:styleId="ListLabel453">
    <w:name w:val="ListLabel 453"/>
    <w:rsid w:val="00DE1D94"/>
    <w:rPr>
      <w:rFonts w:cs="Times New Roman"/>
    </w:rPr>
  </w:style>
  <w:style w:type="character" w:customStyle="1" w:styleId="ListLabel454">
    <w:name w:val="ListLabel 454"/>
    <w:rsid w:val="00DE1D94"/>
    <w:rPr>
      <w:rFonts w:cs="Times New Roman"/>
    </w:rPr>
  </w:style>
  <w:style w:type="character" w:customStyle="1" w:styleId="ListLabel455">
    <w:name w:val="ListLabel 455"/>
    <w:rsid w:val="00DE1D94"/>
    <w:rPr>
      <w:rFonts w:cs="Times New Roman"/>
    </w:rPr>
  </w:style>
  <w:style w:type="character" w:customStyle="1" w:styleId="ListLabel456">
    <w:name w:val="ListLabel 456"/>
    <w:rsid w:val="00DE1D94"/>
    <w:rPr>
      <w:rFonts w:cs="Times New Roman"/>
    </w:rPr>
  </w:style>
  <w:style w:type="character" w:customStyle="1" w:styleId="ListLabel457">
    <w:name w:val="ListLabel 457"/>
    <w:rsid w:val="00DE1D94"/>
    <w:rPr>
      <w:rFonts w:cs="Times New Roman"/>
    </w:rPr>
  </w:style>
  <w:style w:type="character" w:customStyle="1" w:styleId="ListLabel458">
    <w:name w:val="ListLabel 458"/>
    <w:rsid w:val="00DE1D94"/>
    <w:rPr>
      <w:rFonts w:cs="Times New Roman"/>
    </w:rPr>
  </w:style>
  <w:style w:type="character" w:customStyle="1" w:styleId="ListLabel459">
    <w:name w:val="ListLabel 459"/>
    <w:rsid w:val="00DE1D94"/>
    <w:rPr>
      <w:rFonts w:cs="Times New Roman"/>
    </w:rPr>
  </w:style>
  <w:style w:type="character" w:customStyle="1" w:styleId="ListLabel460">
    <w:name w:val="ListLabel 460"/>
    <w:rsid w:val="00DE1D94"/>
    <w:rPr>
      <w:rFonts w:cs="Times New Roman"/>
    </w:rPr>
  </w:style>
  <w:style w:type="character" w:customStyle="1" w:styleId="ListLabel461">
    <w:name w:val="ListLabel 461"/>
    <w:rsid w:val="00DE1D94"/>
    <w:rPr>
      <w:rFonts w:cs="Times New Roman"/>
    </w:rPr>
  </w:style>
  <w:style w:type="character" w:customStyle="1" w:styleId="ListLabel462">
    <w:name w:val="ListLabel 462"/>
    <w:rsid w:val="00DE1D94"/>
    <w:rPr>
      <w:rFonts w:cs="Times New Roman"/>
    </w:rPr>
  </w:style>
  <w:style w:type="character" w:customStyle="1" w:styleId="ListLabel463">
    <w:name w:val="ListLabel 463"/>
    <w:rsid w:val="00DE1D94"/>
    <w:rPr>
      <w:rFonts w:cs="Times New Roman"/>
    </w:rPr>
  </w:style>
  <w:style w:type="character" w:customStyle="1" w:styleId="ListLabel464">
    <w:name w:val="ListLabel 464"/>
    <w:rsid w:val="00DE1D94"/>
    <w:rPr>
      <w:rFonts w:cs="Times New Roman"/>
    </w:rPr>
  </w:style>
  <w:style w:type="character" w:customStyle="1" w:styleId="ListLabel465">
    <w:name w:val="ListLabel 465"/>
    <w:rsid w:val="00DE1D94"/>
    <w:rPr>
      <w:rFonts w:cs="Times New Roman"/>
    </w:rPr>
  </w:style>
  <w:style w:type="character" w:customStyle="1" w:styleId="ListLabel466">
    <w:name w:val="ListLabel 466"/>
    <w:rsid w:val="00DE1D94"/>
    <w:rPr>
      <w:rFonts w:cs="Times New Roman"/>
    </w:rPr>
  </w:style>
  <w:style w:type="character" w:customStyle="1" w:styleId="ListLabel467">
    <w:name w:val="ListLabel 467"/>
    <w:rsid w:val="00DE1D94"/>
    <w:rPr>
      <w:rFonts w:cs="Times New Roman"/>
    </w:rPr>
  </w:style>
  <w:style w:type="character" w:customStyle="1" w:styleId="ListLabel468">
    <w:name w:val="ListLabel 468"/>
    <w:rsid w:val="00DE1D94"/>
    <w:rPr>
      <w:rFonts w:cs="Times New Roman"/>
    </w:rPr>
  </w:style>
  <w:style w:type="character" w:customStyle="1" w:styleId="ListLabel469">
    <w:name w:val="ListLabel 469"/>
    <w:rsid w:val="00DE1D94"/>
    <w:rPr>
      <w:rFonts w:cs="Times New Roman"/>
    </w:rPr>
  </w:style>
  <w:style w:type="character" w:customStyle="1" w:styleId="ListLabel470">
    <w:name w:val="ListLabel 470"/>
    <w:rsid w:val="00DE1D94"/>
    <w:rPr>
      <w:rFonts w:cs="Times New Roman"/>
    </w:rPr>
  </w:style>
  <w:style w:type="character" w:customStyle="1" w:styleId="ListLabel471">
    <w:name w:val="ListLabel 471"/>
    <w:rsid w:val="00DE1D94"/>
    <w:rPr>
      <w:rFonts w:cs="Times New Roman"/>
    </w:rPr>
  </w:style>
  <w:style w:type="character" w:customStyle="1" w:styleId="ListLabel472">
    <w:name w:val="ListLabel 472"/>
    <w:rsid w:val="00DE1D94"/>
    <w:rPr>
      <w:rFonts w:cs="Times New Roman"/>
    </w:rPr>
  </w:style>
  <w:style w:type="character" w:customStyle="1" w:styleId="ListLabel473">
    <w:name w:val="ListLabel 473"/>
    <w:rsid w:val="00DE1D94"/>
    <w:rPr>
      <w:rFonts w:cs="Times New Roman"/>
    </w:rPr>
  </w:style>
  <w:style w:type="character" w:customStyle="1" w:styleId="ListLabel474">
    <w:name w:val="ListLabel 474"/>
    <w:rsid w:val="00DE1D94"/>
    <w:rPr>
      <w:rFonts w:cs="Times New Roman"/>
    </w:rPr>
  </w:style>
  <w:style w:type="character" w:customStyle="1" w:styleId="ListLabel475">
    <w:name w:val="ListLabel 475"/>
    <w:rsid w:val="00DE1D94"/>
    <w:rPr>
      <w:rFonts w:cs="Times New Roman"/>
    </w:rPr>
  </w:style>
  <w:style w:type="character" w:customStyle="1" w:styleId="ListLabel476">
    <w:name w:val="ListLabel 476"/>
    <w:rsid w:val="00DE1D94"/>
    <w:rPr>
      <w:rFonts w:cs="Times New Roman"/>
    </w:rPr>
  </w:style>
  <w:style w:type="character" w:customStyle="1" w:styleId="ListLabel477">
    <w:name w:val="ListLabel 477"/>
    <w:rsid w:val="00DE1D94"/>
    <w:rPr>
      <w:rFonts w:cs="Times New Roman"/>
    </w:rPr>
  </w:style>
  <w:style w:type="character" w:customStyle="1" w:styleId="ListLabel478">
    <w:name w:val="ListLabel 478"/>
    <w:rsid w:val="00DE1D94"/>
    <w:rPr>
      <w:rFonts w:cs="Times New Roman"/>
    </w:rPr>
  </w:style>
  <w:style w:type="character" w:customStyle="1" w:styleId="ListLabel479">
    <w:name w:val="ListLabel 479"/>
    <w:rsid w:val="00DE1D94"/>
    <w:rPr>
      <w:rFonts w:cs="Times New Roman"/>
    </w:rPr>
  </w:style>
  <w:style w:type="character" w:customStyle="1" w:styleId="ListLabel480">
    <w:name w:val="ListLabel 480"/>
    <w:rsid w:val="00DE1D94"/>
    <w:rPr>
      <w:rFonts w:cs="Times New Roman"/>
    </w:rPr>
  </w:style>
  <w:style w:type="character" w:customStyle="1" w:styleId="ListLabel481">
    <w:name w:val="ListLabel 481"/>
    <w:rsid w:val="00DE1D94"/>
    <w:rPr>
      <w:rFonts w:cs="Times New Roman"/>
    </w:rPr>
  </w:style>
  <w:style w:type="character" w:customStyle="1" w:styleId="ListLabel482">
    <w:name w:val="ListLabel 482"/>
    <w:rsid w:val="00DE1D94"/>
    <w:rPr>
      <w:rFonts w:cs="Times New Roman"/>
    </w:rPr>
  </w:style>
  <w:style w:type="character" w:customStyle="1" w:styleId="ListLabel483">
    <w:name w:val="ListLabel 483"/>
    <w:rsid w:val="00DE1D94"/>
    <w:rPr>
      <w:rFonts w:cs="Times New Roman"/>
    </w:rPr>
  </w:style>
  <w:style w:type="character" w:customStyle="1" w:styleId="ListLabel484">
    <w:name w:val="ListLabel 484"/>
    <w:rsid w:val="00DE1D94"/>
    <w:rPr>
      <w:rFonts w:cs="Times New Roman"/>
    </w:rPr>
  </w:style>
  <w:style w:type="character" w:customStyle="1" w:styleId="ListLabel485">
    <w:name w:val="ListLabel 485"/>
    <w:rsid w:val="00DE1D94"/>
    <w:rPr>
      <w:rFonts w:cs="Times New Roman"/>
    </w:rPr>
  </w:style>
  <w:style w:type="character" w:customStyle="1" w:styleId="ListLabel486">
    <w:name w:val="ListLabel 486"/>
    <w:rsid w:val="00DE1D94"/>
    <w:rPr>
      <w:rFonts w:cs="Times New Roman"/>
    </w:rPr>
  </w:style>
  <w:style w:type="character" w:customStyle="1" w:styleId="ListLabel487">
    <w:name w:val="ListLabel 487"/>
    <w:rsid w:val="00DE1D94"/>
    <w:rPr>
      <w:rFonts w:cs="Times New Roman"/>
    </w:rPr>
  </w:style>
  <w:style w:type="character" w:customStyle="1" w:styleId="ListLabel488">
    <w:name w:val="ListLabel 488"/>
    <w:rsid w:val="00DE1D94"/>
    <w:rPr>
      <w:rFonts w:cs="Times New Roman"/>
    </w:rPr>
  </w:style>
  <w:style w:type="character" w:customStyle="1" w:styleId="ListLabel489">
    <w:name w:val="ListLabel 489"/>
    <w:rsid w:val="00DE1D94"/>
    <w:rPr>
      <w:rFonts w:cs="Times New Roman"/>
    </w:rPr>
  </w:style>
  <w:style w:type="character" w:customStyle="1" w:styleId="ListLabel490">
    <w:name w:val="ListLabel 490"/>
    <w:rsid w:val="00DE1D94"/>
    <w:rPr>
      <w:rFonts w:cs="Times New Roman"/>
    </w:rPr>
  </w:style>
  <w:style w:type="character" w:customStyle="1" w:styleId="ListLabel491">
    <w:name w:val="ListLabel 491"/>
    <w:rsid w:val="00DE1D94"/>
    <w:rPr>
      <w:rFonts w:cs="Times New Roman"/>
    </w:rPr>
  </w:style>
  <w:style w:type="character" w:customStyle="1" w:styleId="ListLabel492">
    <w:name w:val="ListLabel 492"/>
    <w:rsid w:val="00DE1D94"/>
    <w:rPr>
      <w:rFonts w:cs="Times New Roman"/>
    </w:rPr>
  </w:style>
  <w:style w:type="character" w:customStyle="1" w:styleId="ListLabel493">
    <w:name w:val="ListLabel 493"/>
    <w:rsid w:val="00DE1D94"/>
    <w:rPr>
      <w:rFonts w:cs="Times New Roman"/>
    </w:rPr>
  </w:style>
  <w:style w:type="character" w:customStyle="1" w:styleId="ListLabel494">
    <w:name w:val="ListLabel 494"/>
    <w:rsid w:val="00DE1D94"/>
    <w:rPr>
      <w:rFonts w:cs="Times New Roman"/>
    </w:rPr>
  </w:style>
  <w:style w:type="character" w:customStyle="1" w:styleId="ListLabel495">
    <w:name w:val="ListLabel 495"/>
    <w:rsid w:val="00DE1D94"/>
    <w:rPr>
      <w:rFonts w:cs="Times New Roman"/>
    </w:rPr>
  </w:style>
  <w:style w:type="character" w:customStyle="1" w:styleId="ListLabel496">
    <w:name w:val="ListLabel 496"/>
    <w:rsid w:val="00DE1D94"/>
    <w:rPr>
      <w:rFonts w:cs="Times New Roman"/>
    </w:rPr>
  </w:style>
  <w:style w:type="character" w:customStyle="1" w:styleId="ListLabel497">
    <w:name w:val="ListLabel 497"/>
    <w:rsid w:val="00DE1D94"/>
    <w:rPr>
      <w:rFonts w:cs="Times New Roman"/>
    </w:rPr>
  </w:style>
  <w:style w:type="character" w:customStyle="1" w:styleId="ListLabel498">
    <w:name w:val="ListLabel 498"/>
    <w:rsid w:val="00DE1D94"/>
    <w:rPr>
      <w:rFonts w:cs="Times New Roman"/>
    </w:rPr>
  </w:style>
  <w:style w:type="character" w:customStyle="1" w:styleId="ListLabel499">
    <w:name w:val="ListLabel 499"/>
    <w:rsid w:val="00DE1D94"/>
    <w:rPr>
      <w:rFonts w:cs="Times New Roman"/>
    </w:rPr>
  </w:style>
  <w:style w:type="character" w:customStyle="1" w:styleId="ListLabel500">
    <w:name w:val="ListLabel 500"/>
    <w:rsid w:val="00DE1D94"/>
    <w:rPr>
      <w:rFonts w:cs="Times New Roman"/>
    </w:rPr>
  </w:style>
  <w:style w:type="character" w:customStyle="1" w:styleId="ListLabel501">
    <w:name w:val="ListLabel 501"/>
    <w:rsid w:val="00DE1D94"/>
    <w:rPr>
      <w:rFonts w:cs="Times New Roman"/>
    </w:rPr>
  </w:style>
  <w:style w:type="character" w:customStyle="1" w:styleId="ListLabel502">
    <w:name w:val="ListLabel 502"/>
    <w:rsid w:val="00DE1D94"/>
    <w:rPr>
      <w:rFonts w:cs="Times New Roman"/>
    </w:rPr>
  </w:style>
  <w:style w:type="character" w:customStyle="1" w:styleId="ListLabel503">
    <w:name w:val="ListLabel 503"/>
    <w:rsid w:val="00DE1D94"/>
    <w:rPr>
      <w:rFonts w:cs="Times New Roman"/>
    </w:rPr>
  </w:style>
  <w:style w:type="character" w:customStyle="1" w:styleId="ListLabel504">
    <w:name w:val="ListLabel 504"/>
    <w:rsid w:val="00DE1D94"/>
    <w:rPr>
      <w:rFonts w:cs="Times New Roman"/>
    </w:rPr>
  </w:style>
  <w:style w:type="character" w:customStyle="1" w:styleId="ListLabel505">
    <w:name w:val="ListLabel 505"/>
    <w:rsid w:val="00DE1D94"/>
    <w:rPr>
      <w:rFonts w:cs="Times New Roman"/>
    </w:rPr>
  </w:style>
  <w:style w:type="character" w:customStyle="1" w:styleId="ListLabel506">
    <w:name w:val="ListLabel 506"/>
    <w:rsid w:val="00DE1D94"/>
    <w:rPr>
      <w:rFonts w:cs="Times New Roman"/>
    </w:rPr>
  </w:style>
  <w:style w:type="character" w:customStyle="1" w:styleId="ListLabel507">
    <w:name w:val="ListLabel 507"/>
    <w:rsid w:val="00DE1D94"/>
    <w:rPr>
      <w:rFonts w:cs="Times New Roman"/>
    </w:rPr>
  </w:style>
  <w:style w:type="character" w:customStyle="1" w:styleId="ListLabel508">
    <w:name w:val="ListLabel 508"/>
    <w:rsid w:val="00DE1D94"/>
    <w:rPr>
      <w:rFonts w:cs="Times New Roman"/>
    </w:rPr>
  </w:style>
  <w:style w:type="character" w:customStyle="1" w:styleId="ListLabel509">
    <w:name w:val="ListLabel 509"/>
    <w:rsid w:val="00DE1D94"/>
    <w:rPr>
      <w:rFonts w:cs="Times New Roman"/>
    </w:rPr>
  </w:style>
  <w:style w:type="character" w:customStyle="1" w:styleId="ListLabel510">
    <w:name w:val="ListLabel 510"/>
    <w:rsid w:val="00DE1D94"/>
    <w:rPr>
      <w:rFonts w:cs="Times New Roman"/>
    </w:rPr>
  </w:style>
  <w:style w:type="character" w:customStyle="1" w:styleId="ListLabel511">
    <w:name w:val="ListLabel 511"/>
    <w:rsid w:val="00DE1D94"/>
    <w:rPr>
      <w:rFonts w:cs="Times New Roman"/>
    </w:rPr>
  </w:style>
  <w:style w:type="character" w:customStyle="1" w:styleId="ListLabel512">
    <w:name w:val="ListLabel 512"/>
    <w:rsid w:val="00DE1D94"/>
    <w:rPr>
      <w:rFonts w:cs="Times New Roman"/>
    </w:rPr>
  </w:style>
  <w:style w:type="character" w:customStyle="1" w:styleId="ListLabel513">
    <w:name w:val="ListLabel 513"/>
    <w:rsid w:val="00DE1D94"/>
    <w:rPr>
      <w:rFonts w:cs="Times New Roman"/>
    </w:rPr>
  </w:style>
  <w:style w:type="character" w:customStyle="1" w:styleId="ListLabel514">
    <w:name w:val="ListLabel 514"/>
    <w:rsid w:val="00DE1D94"/>
    <w:rPr>
      <w:rFonts w:cs="Times New Roman"/>
    </w:rPr>
  </w:style>
  <w:style w:type="character" w:customStyle="1" w:styleId="ListLabel515">
    <w:name w:val="ListLabel 515"/>
    <w:rsid w:val="00DE1D94"/>
    <w:rPr>
      <w:rFonts w:cs="Times New Roman"/>
    </w:rPr>
  </w:style>
  <w:style w:type="character" w:customStyle="1" w:styleId="ListLabel516">
    <w:name w:val="ListLabel 516"/>
    <w:rsid w:val="00DE1D94"/>
    <w:rPr>
      <w:rFonts w:cs="Times New Roman"/>
    </w:rPr>
  </w:style>
  <w:style w:type="character" w:customStyle="1" w:styleId="ListLabel517">
    <w:name w:val="ListLabel 517"/>
    <w:rsid w:val="00DE1D94"/>
    <w:rPr>
      <w:rFonts w:cs="Times New Roman"/>
    </w:rPr>
  </w:style>
  <w:style w:type="character" w:customStyle="1" w:styleId="ListLabel518">
    <w:name w:val="ListLabel 518"/>
    <w:rsid w:val="00DE1D94"/>
    <w:rPr>
      <w:rFonts w:cs="Times New Roman"/>
    </w:rPr>
  </w:style>
  <w:style w:type="character" w:customStyle="1" w:styleId="ListLabel519">
    <w:name w:val="ListLabel 519"/>
    <w:rsid w:val="00DE1D94"/>
    <w:rPr>
      <w:rFonts w:cs="Times New Roman"/>
    </w:rPr>
  </w:style>
  <w:style w:type="character" w:customStyle="1" w:styleId="ListLabel520">
    <w:name w:val="ListLabel 520"/>
    <w:rsid w:val="00DE1D94"/>
    <w:rPr>
      <w:rFonts w:cs="Times New Roman"/>
    </w:rPr>
  </w:style>
  <w:style w:type="character" w:customStyle="1" w:styleId="ListLabel521">
    <w:name w:val="ListLabel 521"/>
    <w:rsid w:val="00DE1D94"/>
    <w:rPr>
      <w:rFonts w:cs="Times New Roman"/>
    </w:rPr>
  </w:style>
  <w:style w:type="character" w:customStyle="1" w:styleId="ListLabel522">
    <w:name w:val="ListLabel 522"/>
    <w:rsid w:val="00DE1D94"/>
    <w:rPr>
      <w:rFonts w:cs="Times New Roman"/>
    </w:rPr>
  </w:style>
  <w:style w:type="character" w:customStyle="1" w:styleId="ListLabel523">
    <w:name w:val="ListLabel 523"/>
    <w:rsid w:val="00DE1D94"/>
    <w:rPr>
      <w:rFonts w:cs="Times New Roman"/>
    </w:rPr>
  </w:style>
  <w:style w:type="character" w:customStyle="1" w:styleId="ListLabel524">
    <w:name w:val="ListLabel 524"/>
    <w:rsid w:val="00DE1D94"/>
    <w:rPr>
      <w:rFonts w:cs="Times New Roman"/>
    </w:rPr>
  </w:style>
  <w:style w:type="character" w:customStyle="1" w:styleId="ListLabel525">
    <w:name w:val="ListLabel 525"/>
    <w:rsid w:val="00DE1D94"/>
    <w:rPr>
      <w:rFonts w:cs="Times New Roman"/>
    </w:rPr>
  </w:style>
  <w:style w:type="character" w:customStyle="1" w:styleId="ListLabel526">
    <w:name w:val="ListLabel 526"/>
    <w:rsid w:val="00DE1D94"/>
    <w:rPr>
      <w:rFonts w:cs="Times New Roman"/>
    </w:rPr>
  </w:style>
  <w:style w:type="character" w:customStyle="1" w:styleId="ListLabel527">
    <w:name w:val="ListLabel 527"/>
    <w:rsid w:val="00DE1D94"/>
    <w:rPr>
      <w:rFonts w:cs="Times New Roman"/>
    </w:rPr>
  </w:style>
  <w:style w:type="character" w:customStyle="1" w:styleId="ListLabel528">
    <w:name w:val="ListLabel 528"/>
    <w:rsid w:val="00DE1D94"/>
    <w:rPr>
      <w:rFonts w:cs="Times New Roman"/>
    </w:rPr>
  </w:style>
  <w:style w:type="character" w:customStyle="1" w:styleId="ListLabel529">
    <w:name w:val="ListLabel 529"/>
    <w:rsid w:val="00DE1D94"/>
    <w:rPr>
      <w:rFonts w:cs="Times New Roman"/>
    </w:rPr>
  </w:style>
  <w:style w:type="character" w:customStyle="1" w:styleId="ListLabel530">
    <w:name w:val="ListLabel 530"/>
    <w:rsid w:val="00DE1D94"/>
    <w:rPr>
      <w:rFonts w:cs="Times New Roman"/>
    </w:rPr>
  </w:style>
  <w:style w:type="character" w:customStyle="1" w:styleId="ListLabel531">
    <w:name w:val="ListLabel 531"/>
    <w:rsid w:val="00DE1D94"/>
    <w:rPr>
      <w:rFonts w:cs="Times New Roman"/>
    </w:rPr>
  </w:style>
  <w:style w:type="character" w:customStyle="1" w:styleId="ListLabel532">
    <w:name w:val="ListLabel 532"/>
    <w:rsid w:val="00DE1D94"/>
    <w:rPr>
      <w:rFonts w:cs="Times New Roman"/>
    </w:rPr>
  </w:style>
  <w:style w:type="character" w:customStyle="1" w:styleId="ListLabel533">
    <w:name w:val="ListLabel 533"/>
    <w:rsid w:val="00DE1D94"/>
    <w:rPr>
      <w:rFonts w:cs="Times New Roman"/>
    </w:rPr>
  </w:style>
  <w:style w:type="character" w:customStyle="1" w:styleId="ListLabel534">
    <w:name w:val="ListLabel 534"/>
    <w:rsid w:val="00DE1D94"/>
    <w:rPr>
      <w:rFonts w:cs="Times New Roman"/>
    </w:rPr>
  </w:style>
  <w:style w:type="character" w:customStyle="1" w:styleId="ListLabel535">
    <w:name w:val="ListLabel 535"/>
    <w:rsid w:val="00DE1D94"/>
    <w:rPr>
      <w:rFonts w:cs="Times New Roman"/>
    </w:rPr>
  </w:style>
  <w:style w:type="character" w:customStyle="1" w:styleId="ListLabel536">
    <w:name w:val="ListLabel 536"/>
    <w:rsid w:val="00DE1D94"/>
    <w:rPr>
      <w:rFonts w:cs="Times New Roman"/>
    </w:rPr>
  </w:style>
  <w:style w:type="character" w:customStyle="1" w:styleId="ListLabel537">
    <w:name w:val="ListLabel 537"/>
    <w:rsid w:val="00DE1D94"/>
    <w:rPr>
      <w:rFonts w:cs="Times New Roman"/>
    </w:rPr>
  </w:style>
  <w:style w:type="character" w:customStyle="1" w:styleId="ListLabel538">
    <w:name w:val="ListLabel 538"/>
    <w:rsid w:val="00DE1D94"/>
    <w:rPr>
      <w:rFonts w:cs="Times New Roman"/>
    </w:rPr>
  </w:style>
  <w:style w:type="character" w:customStyle="1" w:styleId="ListLabel539">
    <w:name w:val="ListLabel 539"/>
    <w:rsid w:val="00DE1D94"/>
    <w:rPr>
      <w:rFonts w:cs="Times New Roman"/>
    </w:rPr>
  </w:style>
  <w:style w:type="character" w:customStyle="1" w:styleId="ListLabel540">
    <w:name w:val="ListLabel 540"/>
    <w:rsid w:val="00DE1D94"/>
    <w:rPr>
      <w:rFonts w:cs="Times New Roman"/>
    </w:rPr>
  </w:style>
  <w:style w:type="character" w:customStyle="1" w:styleId="ListLabel541">
    <w:name w:val="ListLabel 541"/>
    <w:rsid w:val="00DE1D94"/>
    <w:rPr>
      <w:rFonts w:cs="Times New Roman"/>
    </w:rPr>
  </w:style>
  <w:style w:type="character" w:customStyle="1" w:styleId="ListLabel542">
    <w:name w:val="ListLabel 542"/>
    <w:rsid w:val="00DE1D94"/>
    <w:rPr>
      <w:rFonts w:cs="Times New Roman"/>
    </w:rPr>
  </w:style>
  <w:style w:type="character" w:customStyle="1" w:styleId="ListLabel543">
    <w:name w:val="ListLabel 543"/>
    <w:rsid w:val="00DE1D94"/>
    <w:rPr>
      <w:rFonts w:cs="Times New Roman"/>
    </w:rPr>
  </w:style>
  <w:style w:type="character" w:customStyle="1" w:styleId="ListLabel544">
    <w:name w:val="ListLabel 544"/>
    <w:rsid w:val="00DE1D94"/>
    <w:rPr>
      <w:rFonts w:cs="Times New Roman"/>
    </w:rPr>
  </w:style>
  <w:style w:type="character" w:customStyle="1" w:styleId="ListLabel545">
    <w:name w:val="ListLabel 545"/>
    <w:rsid w:val="00DE1D94"/>
    <w:rPr>
      <w:rFonts w:cs="Times New Roman"/>
    </w:rPr>
  </w:style>
  <w:style w:type="character" w:customStyle="1" w:styleId="ListLabel546">
    <w:name w:val="ListLabel 546"/>
    <w:rsid w:val="00DE1D94"/>
    <w:rPr>
      <w:rFonts w:cs="Times New Roman"/>
    </w:rPr>
  </w:style>
  <w:style w:type="character" w:customStyle="1" w:styleId="ListLabel547">
    <w:name w:val="ListLabel 547"/>
    <w:rsid w:val="00DE1D94"/>
    <w:rPr>
      <w:rFonts w:cs="Times New Roman"/>
    </w:rPr>
  </w:style>
  <w:style w:type="character" w:customStyle="1" w:styleId="ListLabel548">
    <w:name w:val="ListLabel 548"/>
    <w:rsid w:val="00DE1D94"/>
    <w:rPr>
      <w:rFonts w:cs="Times New Roman"/>
    </w:rPr>
  </w:style>
  <w:style w:type="character" w:customStyle="1" w:styleId="ListLabel549">
    <w:name w:val="ListLabel 549"/>
    <w:rsid w:val="00DE1D94"/>
    <w:rPr>
      <w:rFonts w:cs="Times New Roman"/>
    </w:rPr>
  </w:style>
  <w:style w:type="character" w:customStyle="1" w:styleId="ListLabel550">
    <w:name w:val="ListLabel 550"/>
    <w:rsid w:val="00DE1D94"/>
    <w:rPr>
      <w:rFonts w:cs="Times New Roman"/>
    </w:rPr>
  </w:style>
  <w:style w:type="character" w:customStyle="1" w:styleId="ListLabel551">
    <w:name w:val="ListLabel 551"/>
    <w:rsid w:val="00DE1D94"/>
    <w:rPr>
      <w:rFonts w:cs="Times New Roman"/>
    </w:rPr>
  </w:style>
  <w:style w:type="character" w:customStyle="1" w:styleId="ListLabel552">
    <w:name w:val="ListLabel 552"/>
    <w:rsid w:val="00DE1D94"/>
    <w:rPr>
      <w:rFonts w:cs="Times New Roman"/>
    </w:rPr>
  </w:style>
  <w:style w:type="character" w:customStyle="1" w:styleId="ListLabel553">
    <w:name w:val="ListLabel 553"/>
    <w:rsid w:val="00DE1D94"/>
    <w:rPr>
      <w:rFonts w:cs="Times New Roman"/>
    </w:rPr>
  </w:style>
  <w:style w:type="character" w:customStyle="1" w:styleId="ListLabel554">
    <w:name w:val="ListLabel 554"/>
    <w:rsid w:val="00DE1D94"/>
    <w:rPr>
      <w:rFonts w:cs="Times New Roman"/>
    </w:rPr>
  </w:style>
  <w:style w:type="character" w:customStyle="1" w:styleId="ListLabel555">
    <w:name w:val="ListLabel 555"/>
    <w:rsid w:val="00DE1D94"/>
    <w:rPr>
      <w:rFonts w:cs="Times New Roman"/>
    </w:rPr>
  </w:style>
  <w:style w:type="character" w:customStyle="1" w:styleId="ListLabel556">
    <w:name w:val="ListLabel 556"/>
    <w:rsid w:val="00DE1D94"/>
    <w:rPr>
      <w:rFonts w:cs="Times New Roman"/>
    </w:rPr>
  </w:style>
  <w:style w:type="character" w:customStyle="1" w:styleId="ListLabel557">
    <w:name w:val="ListLabel 557"/>
    <w:rsid w:val="00DE1D94"/>
    <w:rPr>
      <w:rFonts w:cs="Times New Roman"/>
    </w:rPr>
  </w:style>
  <w:style w:type="character" w:customStyle="1" w:styleId="ListLabel558">
    <w:name w:val="ListLabel 558"/>
    <w:rsid w:val="00DE1D94"/>
    <w:rPr>
      <w:rFonts w:cs="Times New Roman"/>
    </w:rPr>
  </w:style>
  <w:style w:type="character" w:customStyle="1" w:styleId="ListLabel559">
    <w:name w:val="ListLabel 559"/>
    <w:rsid w:val="00DE1D94"/>
    <w:rPr>
      <w:rFonts w:cs="Times New Roman"/>
    </w:rPr>
  </w:style>
  <w:style w:type="character" w:customStyle="1" w:styleId="ListLabel560">
    <w:name w:val="ListLabel 560"/>
    <w:rsid w:val="00DE1D94"/>
    <w:rPr>
      <w:rFonts w:cs="Times New Roman"/>
    </w:rPr>
  </w:style>
  <w:style w:type="character" w:customStyle="1" w:styleId="ListLabel561">
    <w:name w:val="ListLabel 561"/>
    <w:rsid w:val="00DE1D94"/>
    <w:rPr>
      <w:rFonts w:cs="Times New Roman"/>
    </w:rPr>
  </w:style>
  <w:style w:type="character" w:customStyle="1" w:styleId="ListLabel562">
    <w:name w:val="ListLabel 562"/>
    <w:rsid w:val="00DE1D94"/>
    <w:rPr>
      <w:rFonts w:cs="Times New Roman"/>
    </w:rPr>
  </w:style>
  <w:style w:type="character" w:customStyle="1" w:styleId="ListLabel563">
    <w:name w:val="ListLabel 563"/>
    <w:rsid w:val="00DE1D94"/>
    <w:rPr>
      <w:rFonts w:cs="Times New Roman"/>
    </w:rPr>
  </w:style>
  <w:style w:type="character" w:customStyle="1" w:styleId="ListLabel564">
    <w:name w:val="ListLabel 564"/>
    <w:rsid w:val="00DE1D94"/>
    <w:rPr>
      <w:rFonts w:cs="Times New Roman"/>
    </w:rPr>
  </w:style>
  <w:style w:type="character" w:customStyle="1" w:styleId="ListLabel565">
    <w:name w:val="ListLabel 565"/>
    <w:rsid w:val="00DE1D94"/>
    <w:rPr>
      <w:rFonts w:cs="Times New Roman"/>
    </w:rPr>
  </w:style>
  <w:style w:type="character" w:customStyle="1" w:styleId="ListLabel566">
    <w:name w:val="ListLabel 566"/>
    <w:rsid w:val="00DE1D94"/>
    <w:rPr>
      <w:rFonts w:cs="Times New Roman"/>
    </w:rPr>
  </w:style>
  <w:style w:type="character" w:customStyle="1" w:styleId="ListLabel567">
    <w:name w:val="ListLabel 567"/>
    <w:rsid w:val="00DE1D94"/>
    <w:rPr>
      <w:rFonts w:cs="Times New Roman"/>
    </w:rPr>
  </w:style>
  <w:style w:type="character" w:customStyle="1" w:styleId="ListLabel568">
    <w:name w:val="ListLabel 568"/>
    <w:rsid w:val="00DE1D94"/>
    <w:rPr>
      <w:rFonts w:cs="Times New Roman"/>
    </w:rPr>
  </w:style>
  <w:style w:type="character" w:customStyle="1" w:styleId="ListLabel569">
    <w:name w:val="ListLabel 569"/>
    <w:rsid w:val="00DE1D94"/>
    <w:rPr>
      <w:rFonts w:cs="Times New Roman"/>
    </w:rPr>
  </w:style>
  <w:style w:type="character" w:customStyle="1" w:styleId="ListLabel570">
    <w:name w:val="ListLabel 570"/>
    <w:rsid w:val="00DE1D94"/>
    <w:rPr>
      <w:rFonts w:cs="Times New Roman"/>
    </w:rPr>
  </w:style>
  <w:style w:type="character" w:customStyle="1" w:styleId="ListLabel571">
    <w:name w:val="ListLabel 571"/>
    <w:rsid w:val="00DE1D94"/>
    <w:rPr>
      <w:rFonts w:cs="Times New Roman"/>
    </w:rPr>
  </w:style>
  <w:style w:type="character" w:customStyle="1" w:styleId="ListLabel572">
    <w:name w:val="ListLabel 572"/>
    <w:rsid w:val="00DE1D94"/>
    <w:rPr>
      <w:rFonts w:cs="Times New Roman"/>
    </w:rPr>
  </w:style>
  <w:style w:type="character" w:customStyle="1" w:styleId="ListLabel573">
    <w:name w:val="ListLabel 573"/>
    <w:rsid w:val="00DE1D94"/>
    <w:rPr>
      <w:rFonts w:cs="Times New Roman"/>
    </w:rPr>
  </w:style>
  <w:style w:type="character" w:customStyle="1" w:styleId="ListLabel574">
    <w:name w:val="ListLabel 574"/>
    <w:rsid w:val="00DE1D94"/>
    <w:rPr>
      <w:rFonts w:cs="Times New Roman"/>
    </w:rPr>
  </w:style>
  <w:style w:type="character" w:customStyle="1" w:styleId="ListLabel575">
    <w:name w:val="ListLabel 575"/>
    <w:rsid w:val="00DE1D94"/>
    <w:rPr>
      <w:rFonts w:cs="Times New Roman"/>
    </w:rPr>
  </w:style>
  <w:style w:type="character" w:customStyle="1" w:styleId="ListLabel576">
    <w:name w:val="ListLabel 576"/>
    <w:rsid w:val="00DE1D94"/>
    <w:rPr>
      <w:rFonts w:cs="Times New Roman"/>
    </w:rPr>
  </w:style>
  <w:style w:type="character" w:customStyle="1" w:styleId="ListLabel577">
    <w:name w:val="ListLabel 577"/>
    <w:rsid w:val="00DE1D94"/>
    <w:rPr>
      <w:rFonts w:cs="Times New Roman"/>
    </w:rPr>
  </w:style>
  <w:style w:type="character" w:customStyle="1" w:styleId="ListLabel578">
    <w:name w:val="ListLabel 578"/>
    <w:rsid w:val="00DE1D94"/>
    <w:rPr>
      <w:rFonts w:cs="Times New Roman"/>
    </w:rPr>
  </w:style>
  <w:style w:type="character" w:customStyle="1" w:styleId="ListLabel579">
    <w:name w:val="ListLabel 579"/>
    <w:rsid w:val="00DE1D94"/>
    <w:rPr>
      <w:rFonts w:cs="Times New Roman"/>
    </w:rPr>
  </w:style>
  <w:style w:type="character" w:customStyle="1" w:styleId="ListLabel580">
    <w:name w:val="ListLabel 580"/>
    <w:rsid w:val="00DE1D94"/>
    <w:rPr>
      <w:rFonts w:cs="Times New Roman"/>
    </w:rPr>
  </w:style>
  <w:style w:type="character" w:customStyle="1" w:styleId="ListLabel581">
    <w:name w:val="ListLabel 581"/>
    <w:rsid w:val="00DE1D94"/>
    <w:rPr>
      <w:rFonts w:cs="Times New Roman"/>
    </w:rPr>
  </w:style>
  <w:style w:type="character" w:customStyle="1" w:styleId="ListLabel582">
    <w:name w:val="ListLabel 582"/>
    <w:rsid w:val="00DE1D94"/>
    <w:rPr>
      <w:rFonts w:cs="Times New Roman"/>
    </w:rPr>
  </w:style>
  <w:style w:type="character" w:customStyle="1" w:styleId="ListLabel583">
    <w:name w:val="ListLabel 583"/>
    <w:rsid w:val="00DE1D94"/>
    <w:rPr>
      <w:rFonts w:cs="Times New Roman"/>
    </w:rPr>
  </w:style>
  <w:style w:type="character" w:customStyle="1" w:styleId="ListLabel584">
    <w:name w:val="ListLabel 584"/>
    <w:rsid w:val="00DE1D94"/>
    <w:rPr>
      <w:rFonts w:cs="Times New Roman"/>
    </w:rPr>
  </w:style>
  <w:style w:type="character" w:customStyle="1" w:styleId="ListLabel585">
    <w:name w:val="ListLabel 585"/>
    <w:rsid w:val="00DE1D94"/>
    <w:rPr>
      <w:rFonts w:cs="Times New Roman"/>
    </w:rPr>
  </w:style>
  <w:style w:type="character" w:customStyle="1" w:styleId="ListLabel586">
    <w:name w:val="ListLabel 586"/>
    <w:rsid w:val="00DE1D94"/>
    <w:rPr>
      <w:rFonts w:cs="Times New Roman"/>
    </w:rPr>
  </w:style>
  <w:style w:type="character" w:customStyle="1" w:styleId="ListLabel587">
    <w:name w:val="ListLabel 587"/>
    <w:rsid w:val="00DE1D94"/>
    <w:rPr>
      <w:rFonts w:cs="Times New Roman"/>
    </w:rPr>
  </w:style>
  <w:style w:type="character" w:customStyle="1" w:styleId="ListLabel588">
    <w:name w:val="ListLabel 588"/>
    <w:rsid w:val="00DE1D94"/>
    <w:rPr>
      <w:rFonts w:cs="Times New Roman"/>
    </w:rPr>
  </w:style>
  <w:style w:type="character" w:customStyle="1" w:styleId="ListLabel589">
    <w:name w:val="ListLabel 589"/>
    <w:rsid w:val="00DE1D94"/>
    <w:rPr>
      <w:rFonts w:cs="Times New Roman"/>
    </w:rPr>
  </w:style>
  <w:style w:type="character" w:customStyle="1" w:styleId="ListLabel590">
    <w:name w:val="ListLabel 590"/>
    <w:rsid w:val="00DE1D94"/>
    <w:rPr>
      <w:rFonts w:cs="Times New Roman"/>
    </w:rPr>
  </w:style>
  <w:style w:type="character" w:customStyle="1" w:styleId="ListLabel591">
    <w:name w:val="ListLabel 591"/>
    <w:rsid w:val="00DE1D94"/>
    <w:rPr>
      <w:rFonts w:cs="Times New Roman"/>
    </w:rPr>
  </w:style>
  <w:style w:type="character" w:customStyle="1" w:styleId="ListLabel592">
    <w:name w:val="ListLabel 592"/>
    <w:rsid w:val="00DE1D94"/>
    <w:rPr>
      <w:rFonts w:cs="Times New Roman"/>
    </w:rPr>
  </w:style>
  <w:style w:type="character" w:customStyle="1" w:styleId="ListLabel593">
    <w:name w:val="ListLabel 593"/>
    <w:rsid w:val="00DE1D94"/>
    <w:rPr>
      <w:rFonts w:cs="Times New Roman"/>
    </w:rPr>
  </w:style>
  <w:style w:type="character" w:customStyle="1" w:styleId="ListLabel594">
    <w:name w:val="ListLabel 594"/>
    <w:rsid w:val="00DE1D94"/>
    <w:rPr>
      <w:rFonts w:cs="Times New Roman"/>
    </w:rPr>
  </w:style>
  <w:style w:type="character" w:customStyle="1" w:styleId="ListLabel595">
    <w:name w:val="ListLabel 595"/>
    <w:rsid w:val="00DE1D94"/>
    <w:rPr>
      <w:rFonts w:cs="Times New Roman"/>
    </w:rPr>
  </w:style>
  <w:style w:type="character" w:customStyle="1" w:styleId="ListLabel596">
    <w:name w:val="ListLabel 596"/>
    <w:rsid w:val="00DE1D94"/>
    <w:rPr>
      <w:rFonts w:cs="Times New Roman"/>
    </w:rPr>
  </w:style>
  <w:style w:type="character" w:customStyle="1" w:styleId="ListLabel597">
    <w:name w:val="ListLabel 597"/>
    <w:rsid w:val="00DE1D94"/>
    <w:rPr>
      <w:rFonts w:cs="Times New Roman"/>
    </w:rPr>
  </w:style>
  <w:style w:type="character" w:customStyle="1" w:styleId="ListLabel598">
    <w:name w:val="ListLabel 598"/>
    <w:rsid w:val="00DE1D94"/>
    <w:rPr>
      <w:rFonts w:cs="Times New Roman"/>
    </w:rPr>
  </w:style>
  <w:style w:type="character" w:customStyle="1" w:styleId="ListLabel599">
    <w:name w:val="ListLabel 599"/>
    <w:rsid w:val="00DE1D94"/>
    <w:rPr>
      <w:rFonts w:cs="Times New Roman"/>
    </w:rPr>
  </w:style>
  <w:style w:type="character" w:customStyle="1" w:styleId="ListLabel600">
    <w:name w:val="ListLabel 600"/>
    <w:rsid w:val="00DE1D94"/>
    <w:rPr>
      <w:rFonts w:cs="Times New Roman"/>
    </w:rPr>
  </w:style>
  <w:style w:type="character" w:customStyle="1" w:styleId="ListLabel601">
    <w:name w:val="ListLabel 601"/>
    <w:rsid w:val="00DE1D94"/>
    <w:rPr>
      <w:rFonts w:cs="Times New Roman"/>
    </w:rPr>
  </w:style>
  <w:style w:type="character" w:customStyle="1" w:styleId="ListLabel602">
    <w:name w:val="ListLabel 602"/>
    <w:rsid w:val="00DE1D94"/>
    <w:rPr>
      <w:rFonts w:cs="Times New Roman"/>
    </w:rPr>
  </w:style>
  <w:style w:type="character" w:customStyle="1" w:styleId="ListLabel603">
    <w:name w:val="ListLabel 603"/>
    <w:rsid w:val="00DE1D94"/>
    <w:rPr>
      <w:rFonts w:cs="Times New Roman"/>
    </w:rPr>
  </w:style>
  <w:style w:type="character" w:customStyle="1" w:styleId="ListLabel604">
    <w:name w:val="ListLabel 604"/>
    <w:rsid w:val="00DE1D94"/>
    <w:rPr>
      <w:rFonts w:cs="Times New Roman"/>
    </w:rPr>
  </w:style>
  <w:style w:type="character" w:customStyle="1" w:styleId="ListLabel605">
    <w:name w:val="ListLabel 605"/>
    <w:rsid w:val="00DE1D94"/>
    <w:rPr>
      <w:rFonts w:cs="Times New Roman"/>
    </w:rPr>
  </w:style>
  <w:style w:type="character" w:customStyle="1" w:styleId="ListLabel606">
    <w:name w:val="ListLabel 606"/>
    <w:rsid w:val="00DE1D94"/>
    <w:rPr>
      <w:rFonts w:cs="Times New Roman"/>
    </w:rPr>
  </w:style>
  <w:style w:type="character" w:customStyle="1" w:styleId="ListLabel607">
    <w:name w:val="ListLabel 607"/>
    <w:rsid w:val="00DE1D94"/>
    <w:rPr>
      <w:rFonts w:cs="Times New Roman"/>
    </w:rPr>
  </w:style>
  <w:style w:type="character" w:customStyle="1" w:styleId="ListLabel608">
    <w:name w:val="ListLabel 608"/>
    <w:rsid w:val="00DE1D94"/>
    <w:rPr>
      <w:rFonts w:cs="Times New Roman"/>
    </w:rPr>
  </w:style>
  <w:style w:type="character" w:customStyle="1" w:styleId="ListLabel609">
    <w:name w:val="ListLabel 609"/>
    <w:rsid w:val="00DE1D94"/>
    <w:rPr>
      <w:rFonts w:cs="Times New Roman"/>
    </w:rPr>
  </w:style>
  <w:style w:type="character" w:customStyle="1" w:styleId="ListLabel610">
    <w:name w:val="ListLabel 610"/>
    <w:rsid w:val="00DE1D94"/>
    <w:rPr>
      <w:rFonts w:cs="Times New Roman"/>
    </w:rPr>
  </w:style>
  <w:style w:type="character" w:customStyle="1" w:styleId="ListLabel611">
    <w:name w:val="ListLabel 611"/>
    <w:rsid w:val="00DE1D94"/>
    <w:rPr>
      <w:rFonts w:cs="Times New Roman"/>
    </w:rPr>
  </w:style>
  <w:style w:type="character" w:customStyle="1" w:styleId="ListLabel612">
    <w:name w:val="ListLabel 612"/>
    <w:rsid w:val="00DE1D94"/>
    <w:rPr>
      <w:rFonts w:cs="Times New Roman"/>
    </w:rPr>
  </w:style>
  <w:style w:type="character" w:customStyle="1" w:styleId="ListLabel613">
    <w:name w:val="ListLabel 613"/>
    <w:rsid w:val="00DE1D94"/>
    <w:rPr>
      <w:rFonts w:cs="Times New Roman"/>
    </w:rPr>
  </w:style>
  <w:style w:type="character" w:customStyle="1" w:styleId="ListLabel614">
    <w:name w:val="ListLabel 614"/>
    <w:rsid w:val="00DE1D94"/>
    <w:rPr>
      <w:rFonts w:cs="Times New Roman"/>
    </w:rPr>
  </w:style>
  <w:style w:type="character" w:customStyle="1" w:styleId="ListLabel615">
    <w:name w:val="ListLabel 615"/>
    <w:rsid w:val="00DE1D94"/>
    <w:rPr>
      <w:rFonts w:cs="Times New Roman"/>
    </w:rPr>
  </w:style>
  <w:style w:type="character" w:customStyle="1" w:styleId="ListLabel616">
    <w:name w:val="ListLabel 616"/>
    <w:rsid w:val="00DE1D94"/>
    <w:rPr>
      <w:rFonts w:cs="Times New Roman"/>
    </w:rPr>
  </w:style>
  <w:style w:type="character" w:customStyle="1" w:styleId="ListLabel617">
    <w:name w:val="ListLabel 617"/>
    <w:rsid w:val="00DE1D94"/>
    <w:rPr>
      <w:rFonts w:cs="Times New Roman"/>
    </w:rPr>
  </w:style>
  <w:style w:type="character" w:customStyle="1" w:styleId="ListLabel618">
    <w:name w:val="ListLabel 618"/>
    <w:rsid w:val="00DE1D94"/>
    <w:rPr>
      <w:rFonts w:cs="Times New Roman"/>
    </w:rPr>
  </w:style>
  <w:style w:type="character" w:customStyle="1" w:styleId="ListLabel619">
    <w:name w:val="ListLabel 619"/>
    <w:rsid w:val="00DE1D94"/>
    <w:rPr>
      <w:rFonts w:cs="Times New Roman"/>
    </w:rPr>
  </w:style>
  <w:style w:type="character" w:customStyle="1" w:styleId="ListLabel620">
    <w:name w:val="ListLabel 620"/>
    <w:rsid w:val="00DE1D94"/>
    <w:rPr>
      <w:rFonts w:cs="Times New Roman"/>
    </w:rPr>
  </w:style>
  <w:style w:type="character" w:customStyle="1" w:styleId="ListLabel621">
    <w:name w:val="ListLabel 621"/>
    <w:rsid w:val="00DE1D94"/>
    <w:rPr>
      <w:rFonts w:cs="Times New Roman"/>
    </w:rPr>
  </w:style>
  <w:style w:type="character" w:customStyle="1" w:styleId="ListLabel622">
    <w:name w:val="ListLabel 622"/>
    <w:rsid w:val="00DE1D94"/>
    <w:rPr>
      <w:rFonts w:cs="Times New Roman"/>
    </w:rPr>
  </w:style>
  <w:style w:type="character" w:customStyle="1" w:styleId="ListLabel623">
    <w:name w:val="ListLabel 623"/>
    <w:rsid w:val="00DE1D94"/>
    <w:rPr>
      <w:rFonts w:cs="Times New Roman"/>
    </w:rPr>
  </w:style>
  <w:style w:type="character" w:customStyle="1" w:styleId="ListLabel624">
    <w:name w:val="ListLabel 624"/>
    <w:rsid w:val="00DE1D94"/>
    <w:rPr>
      <w:rFonts w:cs="Times New Roman"/>
    </w:rPr>
  </w:style>
  <w:style w:type="character" w:customStyle="1" w:styleId="ListLabel625">
    <w:name w:val="ListLabel 625"/>
    <w:rsid w:val="00DE1D94"/>
    <w:rPr>
      <w:rFonts w:cs="Times New Roman"/>
    </w:rPr>
  </w:style>
  <w:style w:type="character" w:customStyle="1" w:styleId="ListLabel626">
    <w:name w:val="ListLabel 626"/>
    <w:rsid w:val="00DE1D94"/>
    <w:rPr>
      <w:rFonts w:cs="Times New Roman"/>
    </w:rPr>
  </w:style>
  <w:style w:type="character" w:customStyle="1" w:styleId="ListLabel627">
    <w:name w:val="ListLabel 627"/>
    <w:rsid w:val="00DE1D94"/>
    <w:rPr>
      <w:rFonts w:cs="Times New Roman"/>
    </w:rPr>
  </w:style>
  <w:style w:type="character" w:customStyle="1" w:styleId="ListLabel628">
    <w:name w:val="ListLabel 628"/>
    <w:rsid w:val="00DE1D94"/>
    <w:rPr>
      <w:rFonts w:cs="Times New Roman"/>
    </w:rPr>
  </w:style>
  <w:style w:type="character" w:customStyle="1" w:styleId="ListLabel629">
    <w:name w:val="ListLabel 629"/>
    <w:rsid w:val="00DE1D94"/>
    <w:rPr>
      <w:rFonts w:cs="Times New Roman"/>
    </w:rPr>
  </w:style>
  <w:style w:type="character" w:customStyle="1" w:styleId="ListLabel630">
    <w:name w:val="ListLabel 630"/>
    <w:rsid w:val="00DE1D94"/>
    <w:rPr>
      <w:rFonts w:cs="Times New Roman"/>
    </w:rPr>
  </w:style>
  <w:style w:type="character" w:customStyle="1" w:styleId="ListLabel631">
    <w:name w:val="ListLabel 631"/>
    <w:rsid w:val="00DE1D94"/>
    <w:rPr>
      <w:rFonts w:cs="Times New Roman"/>
    </w:rPr>
  </w:style>
  <w:style w:type="character" w:customStyle="1" w:styleId="ListLabel632">
    <w:name w:val="ListLabel 632"/>
    <w:rsid w:val="00DE1D94"/>
    <w:rPr>
      <w:rFonts w:cs="Times New Roman"/>
    </w:rPr>
  </w:style>
  <w:style w:type="character" w:customStyle="1" w:styleId="ListLabel633">
    <w:name w:val="ListLabel 633"/>
    <w:rsid w:val="00DE1D94"/>
    <w:rPr>
      <w:rFonts w:cs="Times New Roman"/>
    </w:rPr>
  </w:style>
  <w:style w:type="character" w:customStyle="1" w:styleId="ListLabel634">
    <w:name w:val="ListLabel 634"/>
    <w:rsid w:val="00DE1D94"/>
    <w:rPr>
      <w:rFonts w:cs="Times New Roman"/>
    </w:rPr>
  </w:style>
  <w:style w:type="character" w:customStyle="1" w:styleId="ListLabel635">
    <w:name w:val="ListLabel 635"/>
    <w:rsid w:val="00DE1D94"/>
    <w:rPr>
      <w:rFonts w:cs="Times New Roman"/>
    </w:rPr>
  </w:style>
  <w:style w:type="character" w:customStyle="1" w:styleId="ListLabel636">
    <w:name w:val="ListLabel 636"/>
    <w:rsid w:val="00DE1D94"/>
    <w:rPr>
      <w:rFonts w:cs="Times New Roman"/>
    </w:rPr>
  </w:style>
  <w:style w:type="character" w:customStyle="1" w:styleId="ListLabel637">
    <w:name w:val="ListLabel 637"/>
    <w:rsid w:val="00DE1D94"/>
    <w:rPr>
      <w:rFonts w:cs="Times New Roman"/>
    </w:rPr>
  </w:style>
  <w:style w:type="character" w:customStyle="1" w:styleId="ListLabel638">
    <w:name w:val="ListLabel 638"/>
    <w:rsid w:val="00DE1D94"/>
    <w:rPr>
      <w:rFonts w:cs="Times New Roman"/>
    </w:rPr>
  </w:style>
  <w:style w:type="character" w:customStyle="1" w:styleId="ListLabel639">
    <w:name w:val="ListLabel 639"/>
    <w:rsid w:val="00DE1D94"/>
    <w:rPr>
      <w:rFonts w:cs="Times New Roman"/>
    </w:rPr>
  </w:style>
  <w:style w:type="character" w:customStyle="1" w:styleId="ListLabel640">
    <w:name w:val="ListLabel 640"/>
    <w:rsid w:val="00DE1D94"/>
    <w:rPr>
      <w:rFonts w:cs="Times New Roman"/>
    </w:rPr>
  </w:style>
  <w:style w:type="character" w:customStyle="1" w:styleId="ListLabel641">
    <w:name w:val="ListLabel 641"/>
    <w:rsid w:val="00DE1D94"/>
    <w:rPr>
      <w:rFonts w:cs="Times New Roman"/>
    </w:rPr>
  </w:style>
  <w:style w:type="character" w:customStyle="1" w:styleId="ListLabel642">
    <w:name w:val="ListLabel 642"/>
    <w:rsid w:val="00DE1D94"/>
    <w:rPr>
      <w:rFonts w:cs="Times New Roman"/>
    </w:rPr>
  </w:style>
  <w:style w:type="character" w:customStyle="1" w:styleId="ListLabel643">
    <w:name w:val="ListLabel 643"/>
    <w:rsid w:val="00DE1D94"/>
    <w:rPr>
      <w:rFonts w:cs="Times New Roman"/>
    </w:rPr>
  </w:style>
  <w:style w:type="character" w:customStyle="1" w:styleId="ListLabel644">
    <w:name w:val="ListLabel 644"/>
    <w:rsid w:val="00DE1D94"/>
    <w:rPr>
      <w:rFonts w:cs="Times New Roman"/>
    </w:rPr>
  </w:style>
  <w:style w:type="character" w:customStyle="1" w:styleId="ListLabel645">
    <w:name w:val="ListLabel 645"/>
    <w:rsid w:val="00DE1D94"/>
    <w:rPr>
      <w:rFonts w:cs="Times New Roman"/>
    </w:rPr>
  </w:style>
  <w:style w:type="character" w:customStyle="1" w:styleId="ListLabel646">
    <w:name w:val="ListLabel 646"/>
    <w:rsid w:val="00DE1D94"/>
    <w:rPr>
      <w:rFonts w:cs="Times New Roman"/>
    </w:rPr>
  </w:style>
  <w:style w:type="character" w:customStyle="1" w:styleId="ListLabel647">
    <w:name w:val="ListLabel 647"/>
    <w:rsid w:val="00DE1D94"/>
    <w:rPr>
      <w:rFonts w:cs="Times New Roman"/>
    </w:rPr>
  </w:style>
  <w:style w:type="character" w:customStyle="1" w:styleId="ListLabel648">
    <w:name w:val="ListLabel 648"/>
    <w:rsid w:val="00DE1D94"/>
    <w:rPr>
      <w:rFonts w:cs="Times New Roman"/>
    </w:rPr>
  </w:style>
  <w:style w:type="character" w:customStyle="1" w:styleId="ListLabel649">
    <w:name w:val="ListLabel 649"/>
    <w:rsid w:val="00DE1D94"/>
    <w:rPr>
      <w:rFonts w:cs="Times New Roman"/>
    </w:rPr>
  </w:style>
  <w:style w:type="character" w:customStyle="1" w:styleId="ListLabel650">
    <w:name w:val="ListLabel 650"/>
    <w:rsid w:val="00DE1D94"/>
    <w:rPr>
      <w:rFonts w:cs="Times New Roman"/>
    </w:rPr>
  </w:style>
  <w:style w:type="character" w:customStyle="1" w:styleId="ListLabel651">
    <w:name w:val="ListLabel 651"/>
    <w:rsid w:val="00DE1D94"/>
    <w:rPr>
      <w:rFonts w:cs="Times New Roman"/>
    </w:rPr>
  </w:style>
  <w:style w:type="character" w:customStyle="1" w:styleId="ListLabel652">
    <w:name w:val="ListLabel 652"/>
    <w:rsid w:val="00DE1D94"/>
    <w:rPr>
      <w:rFonts w:cs="Times New Roman"/>
    </w:rPr>
  </w:style>
  <w:style w:type="character" w:customStyle="1" w:styleId="ListLabel653">
    <w:name w:val="ListLabel 653"/>
    <w:rsid w:val="00DE1D94"/>
    <w:rPr>
      <w:rFonts w:cs="Times New Roman"/>
    </w:rPr>
  </w:style>
  <w:style w:type="character" w:customStyle="1" w:styleId="ListLabel654">
    <w:name w:val="ListLabel 654"/>
    <w:rsid w:val="00DE1D94"/>
    <w:rPr>
      <w:rFonts w:cs="Times New Roman"/>
    </w:rPr>
  </w:style>
  <w:style w:type="character" w:customStyle="1" w:styleId="ListLabel655">
    <w:name w:val="ListLabel 655"/>
    <w:rsid w:val="00DE1D94"/>
    <w:rPr>
      <w:rFonts w:cs="Times New Roman"/>
    </w:rPr>
  </w:style>
  <w:style w:type="character" w:customStyle="1" w:styleId="ListLabel656">
    <w:name w:val="ListLabel 656"/>
    <w:rsid w:val="00DE1D94"/>
    <w:rPr>
      <w:rFonts w:cs="Times New Roman"/>
    </w:rPr>
  </w:style>
  <w:style w:type="character" w:customStyle="1" w:styleId="ListLabel657">
    <w:name w:val="ListLabel 657"/>
    <w:rsid w:val="00DE1D94"/>
    <w:rPr>
      <w:rFonts w:cs="Times New Roman"/>
    </w:rPr>
  </w:style>
  <w:style w:type="character" w:customStyle="1" w:styleId="ListLabel658">
    <w:name w:val="ListLabel 658"/>
    <w:rsid w:val="00DE1D94"/>
    <w:rPr>
      <w:rFonts w:cs="Times New Roman"/>
    </w:rPr>
  </w:style>
  <w:style w:type="character" w:customStyle="1" w:styleId="ListLabel659">
    <w:name w:val="ListLabel 659"/>
    <w:rsid w:val="00DE1D94"/>
    <w:rPr>
      <w:rFonts w:cs="Times New Roman"/>
    </w:rPr>
  </w:style>
  <w:style w:type="character" w:customStyle="1" w:styleId="ListLabel660">
    <w:name w:val="ListLabel 660"/>
    <w:rsid w:val="00DE1D94"/>
    <w:rPr>
      <w:rFonts w:cs="Times New Roman"/>
    </w:rPr>
  </w:style>
  <w:style w:type="character" w:customStyle="1" w:styleId="ListLabel661">
    <w:name w:val="ListLabel 661"/>
    <w:rsid w:val="00DE1D94"/>
    <w:rPr>
      <w:rFonts w:cs="Times New Roman"/>
    </w:rPr>
  </w:style>
  <w:style w:type="character" w:customStyle="1" w:styleId="ListLabel662">
    <w:name w:val="ListLabel 662"/>
    <w:rsid w:val="00DE1D94"/>
    <w:rPr>
      <w:rFonts w:cs="Times New Roman"/>
    </w:rPr>
  </w:style>
  <w:style w:type="character" w:customStyle="1" w:styleId="ListLabel663">
    <w:name w:val="ListLabel 663"/>
    <w:rsid w:val="00DE1D94"/>
    <w:rPr>
      <w:rFonts w:cs="Times New Roman"/>
    </w:rPr>
  </w:style>
  <w:style w:type="character" w:customStyle="1" w:styleId="ListLabel664">
    <w:name w:val="ListLabel 664"/>
    <w:rsid w:val="00DE1D94"/>
    <w:rPr>
      <w:rFonts w:cs="Times New Roman"/>
    </w:rPr>
  </w:style>
  <w:style w:type="character" w:customStyle="1" w:styleId="ListLabel665">
    <w:name w:val="ListLabel 665"/>
    <w:rsid w:val="00DE1D94"/>
    <w:rPr>
      <w:rFonts w:cs="Times New Roman"/>
    </w:rPr>
  </w:style>
  <w:style w:type="character" w:customStyle="1" w:styleId="ListLabel666">
    <w:name w:val="ListLabel 666"/>
    <w:rsid w:val="00DE1D94"/>
    <w:rPr>
      <w:rFonts w:cs="Times New Roman"/>
    </w:rPr>
  </w:style>
  <w:style w:type="character" w:customStyle="1" w:styleId="ListLabel667">
    <w:name w:val="ListLabel 667"/>
    <w:rsid w:val="00DE1D94"/>
    <w:rPr>
      <w:rFonts w:cs="Times New Roman"/>
    </w:rPr>
  </w:style>
  <w:style w:type="character" w:customStyle="1" w:styleId="ListLabel668">
    <w:name w:val="ListLabel 668"/>
    <w:rsid w:val="00DE1D94"/>
    <w:rPr>
      <w:rFonts w:cs="Times New Roman"/>
    </w:rPr>
  </w:style>
  <w:style w:type="character" w:customStyle="1" w:styleId="ListLabel669">
    <w:name w:val="ListLabel 669"/>
    <w:rsid w:val="00DE1D94"/>
    <w:rPr>
      <w:rFonts w:cs="Times New Roman"/>
    </w:rPr>
  </w:style>
  <w:style w:type="character" w:customStyle="1" w:styleId="ListLabel670">
    <w:name w:val="ListLabel 670"/>
    <w:rsid w:val="00DE1D94"/>
    <w:rPr>
      <w:rFonts w:cs="Times New Roman"/>
    </w:rPr>
  </w:style>
  <w:style w:type="character" w:customStyle="1" w:styleId="ListLabel671">
    <w:name w:val="ListLabel 671"/>
    <w:rsid w:val="00DE1D94"/>
    <w:rPr>
      <w:rFonts w:cs="Times New Roman"/>
    </w:rPr>
  </w:style>
  <w:style w:type="character" w:customStyle="1" w:styleId="ListLabel672">
    <w:name w:val="ListLabel 672"/>
    <w:rsid w:val="00DE1D94"/>
    <w:rPr>
      <w:rFonts w:cs="Times New Roman"/>
    </w:rPr>
  </w:style>
  <w:style w:type="character" w:customStyle="1" w:styleId="ListLabel673">
    <w:name w:val="ListLabel 673"/>
    <w:rsid w:val="00DE1D94"/>
    <w:rPr>
      <w:rFonts w:cs="Times New Roman"/>
    </w:rPr>
  </w:style>
  <w:style w:type="character" w:customStyle="1" w:styleId="ListLabel674">
    <w:name w:val="ListLabel 674"/>
    <w:rsid w:val="00DE1D94"/>
    <w:rPr>
      <w:rFonts w:cs="Times New Roman"/>
    </w:rPr>
  </w:style>
  <w:style w:type="character" w:customStyle="1" w:styleId="ListLabel675">
    <w:name w:val="ListLabel 675"/>
    <w:rsid w:val="00DE1D94"/>
    <w:rPr>
      <w:rFonts w:cs="Times New Roman"/>
    </w:rPr>
  </w:style>
  <w:style w:type="character" w:customStyle="1" w:styleId="ListLabel676">
    <w:name w:val="ListLabel 676"/>
    <w:rsid w:val="00DE1D94"/>
    <w:rPr>
      <w:rFonts w:cs="Times New Roman"/>
    </w:rPr>
  </w:style>
  <w:style w:type="character" w:customStyle="1" w:styleId="ListLabel677">
    <w:name w:val="ListLabel 677"/>
    <w:rsid w:val="00DE1D94"/>
    <w:rPr>
      <w:rFonts w:cs="Times New Roman"/>
    </w:rPr>
  </w:style>
  <w:style w:type="character" w:customStyle="1" w:styleId="ListLabel678">
    <w:name w:val="ListLabel 678"/>
    <w:rsid w:val="00DE1D94"/>
    <w:rPr>
      <w:rFonts w:cs="Times New Roman"/>
    </w:rPr>
  </w:style>
  <w:style w:type="character" w:customStyle="1" w:styleId="ListLabel679">
    <w:name w:val="ListLabel 679"/>
    <w:rsid w:val="00DE1D94"/>
    <w:rPr>
      <w:rFonts w:cs="Times New Roman"/>
    </w:rPr>
  </w:style>
  <w:style w:type="character" w:customStyle="1" w:styleId="ListLabel680">
    <w:name w:val="ListLabel 680"/>
    <w:rsid w:val="00DE1D94"/>
    <w:rPr>
      <w:rFonts w:cs="Times New Roman"/>
    </w:rPr>
  </w:style>
  <w:style w:type="character" w:customStyle="1" w:styleId="ListLabel681">
    <w:name w:val="ListLabel 681"/>
    <w:rsid w:val="00DE1D94"/>
    <w:rPr>
      <w:rFonts w:cs="Times New Roman"/>
    </w:rPr>
  </w:style>
  <w:style w:type="character" w:customStyle="1" w:styleId="ListLabel682">
    <w:name w:val="ListLabel 682"/>
    <w:rsid w:val="00DE1D94"/>
    <w:rPr>
      <w:rFonts w:cs="Times New Roman"/>
    </w:rPr>
  </w:style>
  <w:style w:type="character" w:customStyle="1" w:styleId="ListLabel683">
    <w:name w:val="ListLabel 683"/>
    <w:rsid w:val="00DE1D94"/>
    <w:rPr>
      <w:rFonts w:cs="Times New Roman"/>
    </w:rPr>
  </w:style>
  <w:style w:type="character" w:customStyle="1" w:styleId="ListLabel684">
    <w:name w:val="ListLabel 684"/>
    <w:rsid w:val="00DE1D94"/>
    <w:rPr>
      <w:rFonts w:cs="Times New Roman"/>
    </w:rPr>
  </w:style>
  <w:style w:type="character" w:customStyle="1" w:styleId="ListLabel685">
    <w:name w:val="ListLabel 685"/>
    <w:rsid w:val="00DE1D94"/>
    <w:rPr>
      <w:rFonts w:cs="Times New Roman"/>
    </w:rPr>
  </w:style>
  <w:style w:type="character" w:customStyle="1" w:styleId="ListLabel686">
    <w:name w:val="ListLabel 686"/>
    <w:rsid w:val="00DE1D94"/>
    <w:rPr>
      <w:rFonts w:cs="Times New Roman"/>
    </w:rPr>
  </w:style>
  <w:style w:type="character" w:customStyle="1" w:styleId="ListLabel687">
    <w:name w:val="ListLabel 687"/>
    <w:rsid w:val="00DE1D94"/>
    <w:rPr>
      <w:rFonts w:cs="Times New Roman"/>
    </w:rPr>
  </w:style>
  <w:style w:type="character" w:customStyle="1" w:styleId="ListLabel688">
    <w:name w:val="ListLabel 688"/>
    <w:rsid w:val="00DE1D94"/>
    <w:rPr>
      <w:rFonts w:cs="Times New Roman"/>
    </w:rPr>
  </w:style>
  <w:style w:type="character" w:customStyle="1" w:styleId="ListLabel689">
    <w:name w:val="ListLabel 689"/>
    <w:rsid w:val="00DE1D94"/>
    <w:rPr>
      <w:rFonts w:cs="Times New Roman"/>
    </w:rPr>
  </w:style>
  <w:style w:type="character" w:customStyle="1" w:styleId="ListLabel690">
    <w:name w:val="ListLabel 690"/>
    <w:rsid w:val="00DE1D94"/>
    <w:rPr>
      <w:rFonts w:cs="Times New Roman"/>
    </w:rPr>
  </w:style>
  <w:style w:type="character" w:customStyle="1" w:styleId="ListLabel691">
    <w:name w:val="ListLabel 691"/>
    <w:rsid w:val="00DE1D94"/>
    <w:rPr>
      <w:rFonts w:cs="Times New Roman"/>
    </w:rPr>
  </w:style>
  <w:style w:type="character" w:customStyle="1" w:styleId="ListLabel692">
    <w:name w:val="ListLabel 692"/>
    <w:rsid w:val="00DE1D94"/>
    <w:rPr>
      <w:rFonts w:cs="Times New Roman"/>
    </w:rPr>
  </w:style>
  <w:style w:type="character" w:customStyle="1" w:styleId="ListLabel693">
    <w:name w:val="ListLabel 693"/>
    <w:rsid w:val="00DE1D94"/>
    <w:rPr>
      <w:rFonts w:cs="Times New Roman"/>
    </w:rPr>
  </w:style>
  <w:style w:type="character" w:customStyle="1" w:styleId="ListLabel694">
    <w:name w:val="ListLabel 694"/>
    <w:rsid w:val="00DE1D94"/>
    <w:rPr>
      <w:rFonts w:cs="Times New Roman"/>
    </w:rPr>
  </w:style>
  <w:style w:type="character" w:customStyle="1" w:styleId="ListLabel695">
    <w:name w:val="ListLabel 695"/>
    <w:rsid w:val="00DE1D94"/>
    <w:rPr>
      <w:rFonts w:cs="Times New Roman"/>
    </w:rPr>
  </w:style>
  <w:style w:type="character" w:customStyle="1" w:styleId="ListLabel696">
    <w:name w:val="ListLabel 696"/>
    <w:rsid w:val="00DE1D94"/>
    <w:rPr>
      <w:rFonts w:cs="Times New Roman"/>
    </w:rPr>
  </w:style>
  <w:style w:type="character" w:customStyle="1" w:styleId="ListLabel697">
    <w:name w:val="ListLabel 697"/>
    <w:rsid w:val="00DE1D94"/>
    <w:rPr>
      <w:rFonts w:cs="Times New Roman"/>
    </w:rPr>
  </w:style>
  <w:style w:type="character" w:customStyle="1" w:styleId="ListLabel698">
    <w:name w:val="ListLabel 698"/>
    <w:rsid w:val="00DE1D94"/>
    <w:rPr>
      <w:rFonts w:cs="Times New Roman"/>
    </w:rPr>
  </w:style>
  <w:style w:type="character" w:customStyle="1" w:styleId="ListLabel699">
    <w:name w:val="ListLabel 699"/>
    <w:rsid w:val="00DE1D94"/>
    <w:rPr>
      <w:rFonts w:cs="Times New Roman"/>
    </w:rPr>
  </w:style>
  <w:style w:type="character" w:customStyle="1" w:styleId="ListLabel700">
    <w:name w:val="ListLabel 700"/>
    <w:rsid w:val="00DE1D94"/>
    <w:rPr>
      <w:rFonts w:cs="Times New Roman"/>
    </w:rPr>
  </w:style>
  <w:style w:type="character" w:customStyle="1" w:styleId="ListLabel701">
    <w:name w:val="ListLabel 701"/>
    <w:rsid w:val="00DE1D94"/>
    <w:rPr>
      <w:rFonts w:cs="Times New Roman"/>
    </w:rPr>
  </w:style>
  <w:style w:type="character" w:customStyle="1" w:styleId="ListLabel702">
    <w:name w:val="ListLabel 702"/>
    <w:rsid w:val="00DE1D94"/>
    <w:rPr>
      <w:rFonts w:cs="Times New Roman"/>
    </w:rPr>
  </w:style>
  <w:style w:type="character" w:customStyle="1" w:styleId="ListLabel703">
    <w:name w:val="ListLabel 703"/>
    <w:rsid w:val="00DE1D94"/>
    <w:rPr>
      <w:rFonts w:cs="Times New Roman"/>
    </w:rPr>
  </w:style>
  <w:style w:type="character" w:customStyle="1" w:styleId="ListLabel704">
    <w:name w:val="ListLabel 704"/>
    <w:rsid w:val="00DE1D94"/>
    <w:rPr>
      <w:rFonts w:cs="Times New Roman"/>
    </w:rPr>
  </w:style>
  <w:style w:type="character" w:customStyle="1" w:styleId="ListLabel705">
    <w:name w:val="ListLabel 705"/>
    <w:rsid w:val="00DE1D94"/>
    <w:rPr>
      <w:rFonts w:cs="Times New Roman"/>
    </w:rPr>
  </w:style>
  <w:style w:type="character" w:customStyle="1" w:styleId="ListLabel706">
    <w:name w:val="ListLabel 706"/>
    <w:rsid w:val="00DE1D94"/>
    <w:rPr>
      <w:rFonts w:cs="Times New Roman"/>
    </w:rPr>
  </w:style>
  <w:style w:type="character" w:customStyle="1" w:styleId="ListLabel707">
    <w:name w:val="ListLabel 707"/>
    <w:rsid w:val="00DE1D94"/>
    <w:rPr>
      <w:rFonts w:cs="Times New Roman"/>
    </w:rPr>
  </w:style>
  <w:style w:type="character" w:customStyle="1" w:styleId="ListLabel708">
    <w:name w:val="ListLabel 708"/>
    <w:rsid w:val="00DE1D94"/>
    <w:rPr>
      <w:rFonts w:cs="Times New Roman"/>
    </w:rPr>
  </w:style>
  <w:style w:type="character" w:customStyle="1" w:styleId="ListLabel709">
    <w:name w:val="ListLabel 709"/>
    <w:rsid w:val="00DE1D94"/>
    <w:rPr>
      <w:rFonts w:cs="Times New Roman"/>
    </w:rPr>
  </w:style>
  <w:style w:type="character" w:customStyle="1" w:styleId="ListLabel710">
    <w:name w:val="ListLabel 710"/>
    <w:rsid w:val="00DE1D94"/>
    <w:rPr>
      <w:rFonts w:cs="Times New Roman"/>
    </w:rPr>
  </w:style>
  <w:style w:type="character" w:customStyle="1" w:styleId="ListLabel711">
    <w:name w:val="ListLabel 711"/>
    <w:rsid w:val="00DE1D94"/>
    <w:rPr>
      <w:rFonts w:cs="Times New Roman"/>
    </w:rPr>
  </w:style>
  <w:style w:type="character" w:customStyle="1" w:styleId="ListLabel712">
    <w:name w:val="ListLabel 712"/>
    <w:rsid w:val="00DE1D94"/>
    <w:rPr>
      <w:rFonts w:cs="Times New Roman"/>
    </w:rPr>
  </w:style>
  <w:style w:type="character" w:customStyle="1" w:styleId="ListLabel713">
    <w:name w:val="ListLabel 713"/>
    <w:rsid w:val="00DE1D94"/>
    <w:rPr>
      <w:rFonts w:cs="Times New Roman"/>
    </w:rPr>
  </w:style>
  <w:style w:type="character" w:customStyle="1" w:styleId="ListLabel714">
    <w:name w:val="ListLabel 714"/>
    <w:rsid w:val="00DE1D94"/>
    <w:rPr>
      <w:rFonts w:cs="Times New Roman"/>
    </w:rPr>
  </w:style>
  <w:style w:type="character" w:customStyle="1" w:styleId="ListLabel715">
    <w:name w:val="ListLabel 715"/>
    <w:rsid w:val="00DE1D94"/>
    <w:rPr>
      <w:rFonts w:cs="Times New Roman"/>
    </w:rPr>
  </w:style>
  <w:style w:type="character" w:customStyle="1" w:styleId="ListLabel716">
    <w:name w:val="ListLabel 716"/>
    <w:rsid w:val="00DE1D94"/>
    <w:rPr>
      <w:rFonts w:cs="Times New Roman"/>
    </w:rPr>
  </w:style>
  <w:style w:type="character" w:customStyle="1" w:styleId="ListLabel717">
    <w:name w:val="ListLabel 717"/>
    <w:rsid w:val="00DE1D94"/>
    <w:rPr>
      <w:rFonts w:cs="Times New Roman"/>
    </w:rPr>
  </w:style>
  <w:style w:type="character" w:customStyle="1" w:styleId="ListLabel718">
    <w:name w:val="ListLabel 718"/>
    <w:rsid w:val="00DE1D94"/>
    <w:rPr>
      <w:rFonts w:cs="Times New Roman"/>
    </w:rPr>
  </w:style>
  <w:style w:type="character" w:customStyle="1" w:styleId="ListLabel719">
    <w:name w:val="ListLabel 719"/>
    <w:rsid w:val="00DE1D94"/>
    <w:rPr>
      <w:rFonts w:cs="Times New Roman"/>
    </w:rPr>
  </w:style>
  <w:style w:type="character" w:customStyle="1" w:styleId="ListLabel720">
    <w:name w:val="ListLabel 720"/>
    <w:rsid w:val="00DE1D94"/>
    <w:rPr>
      <w:rFonts w:cs="Times New Roman"/>
    </w:rPr>
  </w:style>
  <w:style w:type="character" w:customStyle="1" w:styleId="ListLabel721">
    <w:name w:val="ListLabel 721"/>
    <w:rsid w:val="00DE1D94"/>
    <w:rPr>
      <w:rFonts w:cs="Times New Roman"/>
    </w:rPr>
  </w:style>
  <w:style w:type="character" w:customStyle="1" w:styleId="ListLabel722">
    <w:name w:val="ListLabel 722"/>
    <w:rsid w:val="00DE1D94"/>
    <w:rPr>
      <w:rFonts w:cs="Times New Roman"/>
    </w:rPr>
  </w:style>
  <w:style w:type="character" w:customStyle="1" w:styleId="ListLabel723">
    <w:name w:val="ListLabel 723"/>
    <w:rsid w:val="00DE1D94"/>
    <w:rPr>
      <w:rFonts w:cs="Times New Roman"/>
    </w:rPr>
  </w:style>
  <w:style w:type="character" w:customStyle="1" w:styleId="ListLabel724">
    <w:name w:val="ListLabel 724"/>
    <w:rsid w:val="00DE1D94"/>
    <w:rPr>
      <w:rFonts w:cs="Times New Roman"/>
    </w:rPr>
  </w:style>
  <w:style w:type="character" w:customStyle="1" w:styleId="ListLabel725">
    <w:name w:val="ListLabel 725"/>
    <w:rsid w:val="00DE1D94"/>
    <w:rPr>
      <w:rFonts w:cs="Times New Roman"/>
    </w:rPr>
  </w:style>
  <w:style w:type="character" w:customStyle="1" w:styleId="ListLabel726">
    <w:name w:val="ListLabel 726"/>
    <w:rsid w:val="00DE1D94"/>
    <w:rPr>
      <w:rFonts w:cs="Times New Roman"/>
    </w:rPr>
  </w:style>
  <w:style w:type="character" w:customStyle="1" w:styleId="ListLabel727">
    <w:name w:val="ListLabel 727"/>
    <w:rsid w:val="00DE1D94"/>
    <w:rPr>
      <w:rFonts w:cs="Times New Roman"/>
    </w:rPr>
  </w:style>
  <w:style w:type="character" w:customStyle="1" w:styleId="ListLabel728">
    <w:name w:val="ListLabel 728"/>
    <w:rsid w:val="00DE1D94"/>
    <w:rPr>
      <w:rFonts w:cs="Times New Roman"/>
    </w:rPr>
  </w:style>
  <w:style w:type="character" w:customStyle="1" w:styleId="ListLabel729">
    <w:name w:val="ListLabel 729"/>
    <w:rsid w:val="00DE1D94"/>
    <w:rPr>
      <w:rFonts w:cs="Times New Roman"/>
    </w:rPr>
  </w:style>
  <w:style w:type="character" w:customStyle="1" w:styleId="ListLabel730">
    <w:name w:val="ListLabel 730"/>
    <w:rsid w:val="00DE1D94"/>
    <w:rPr>
      <w:rFonts w:cs="Times New Roman"/>
    </w:rPr>
  </w:style>
  <w:style w:type="character" w:customStyle="1" w:styleId="ListLabel731">
    <w:name w:val="ListLabel 731"/>
    <w:rsid w:val="00DE1D94"/>
    <w:rPr>
      <w:rFonts w:cs="Times New Roman"/>
    </w:rPr>
  </w:style>
  <w:style w:type="character" w:customStyle="1" w:styleId="ListLabel732">
    <w:name w:val="ListLabel 732"/>
    <w:rsid w:val="00DE1D94"/>
    <w:rPr>
      <w:rFonts w:cs="Times New Roman"/>
    </w:rPr>
  </w:style>
  <w:style w:type="character" w:customStyle="1" w:styleId="ListLabel733">
    <w:name w:val="ListLabel 733"/>
    <w:rsid w:val="00DE1D94"/>
    <w:rPr>
      <w:rFonts w:cs="Times New Roman"/>
    </w:rPr>
  </w:style>
  <w:style w:type="character" w:customStyle="1" w:styleId="ListLabel734">
    <w:name w:val="ListLabel 734"/>
    <w:rsid w:val="00DE1D94"/>
    <w:rPr>
      <w:rFonts w:cs="Times New Roman"/>
    </w:rPr>
  </w:style>
  <w:style w:type="character" w:customStyle="1" w:styleId="ListLabel735">
    <w:name w:val="ListLabel 735"/>
    <w:rsid w:val="00DE1D94"/>
    <w:rPr>
      <w:rFonts w:cs="Times New Roman"/>
    </w:rPr>
  </w:style>
  <w:style w:type="character" w:customStyle="1" w:styleId="ListLabel736">
    <w:name w:val="ListLabel 736"/>
    <w:rsid w:val="00DE1D94"/>
    <w:rPr>
      <w:rFonts w:cs="Times New Roman"/>
    </w:rPr>
  </w:style>
  <w:style w:type="character" w:customStyle="1" w:styleId="ListLabel737">
    <w:name w:val="ListLabel 737"/>
    <w:rsid w:val="00DE1D94"/>
    <w:rPr>
      <w:rFonts w:cs="Times New Roman"/>
    </w:rPr>
  </w:style>
  <w:style w:type="character" w:customStyle="1" w:styleId="ListLabel738">
    <w:name w:val="ListLabel 738"/>
    <w:rsid w:val="00DE1D94"/>
    <w:rPr>
      <w:rFonts w:cs="Times New Roman"/>
    </w:rPr>
  </w:style>
  <w:style w:type="character" w:customStyle="1" w:styleId="ListLabel739">
    <w:name w:val="ListLabel 739"/>
    <w:rsid w:val="00DE1D94"/>
    <w:rPr>
      <w:rFonts w:cs="Times New Roman"/>
    </w:rPr>
  </w:style>
  <w:style w:type="character" w:customStyle="1" w:styleId="ListLabel740">
    <w:name w:val="ListLabel 740"/>
    <w:rsid w:val="00DE1D94"/>
    <w:rPr>
      <w:rFonts w:cs="Times New Roman"/>
    </w:rPr>
  </w:style>
  <w:style w:type="character" w:customStyle="1" w:styleId="ListLabel741">
    <w:name w:val="ListLabel 741"/>
    <w:rsid w:val="00DE1D94"/>
    <w:rPr>
      <w:rFonts w:cs="Times New Roman"/>
    </w:rPr>
  </w:style>
  <w:style w:type="character" w:customStyle="1" w:styleId="ListLabel742">
    <w:name w:val="ListLabel 742"/>
    <w:rsid w:val="00DE1D94"/>
    <w:rPr>
      <w:rFonts w:cs="Times New Roman"/>
    </w:rPr>
  </w:style>
  <w:style w:type="character" w:customStyle="1" w:styleId="ListLabel743">
    <w:name w:val="ListLabel 743"/>
    <w:rsid w:val="00DE1D94"/>
    <w:rPr>
      <w:rFonts w:cs="Times New Roman"/>
    </w:rPr>
  </w:style>
  <w:style w:type="character" w:customStyle="1" w:styleId="ListLabel744">
    <w:name w:val="ListLabel 744"/>
    <w:rsid w:val="00DE1D94"/>
    <w:rPr>
      <w:rFonts w:cs="Times New Roman"/>
    </w:rPr>
  </w:style>
  <w:style w:type="character" w:customStyle="1" w:styleId="ListLabel745">
    <w:name w:val="ListLabel 745"/>
    <w:rsid w:val="00DE1D94"/>
    <w:rPr>
      <w:rFonts w:cs="Times New Roman"/>
    </w:rPr>
  </w:style>
  <w:style w:type="character" w:customStyle="1" w:styleId="ListLabel746">
    <w:name w:val="ListLabel 746"/>
    <w:rsid w:val="00DE1D94"/>
    <w:rPr>
      <w:rFonts w:cs="Times New Roman"/>
    </w:rPr>
  </w:style>
  <w:style w:type="character" w:customStyle="1" w:styleId="ListLabel747">
    <w:name w:val="ListLabel 747"/>
    <w:rsid w:val="00DE1D94"/>
    <w:rPr>
      <w:rFonts w:cs="Times New Roman"/>
    </w:rPr>
  </w:style>
  <w:style w:type="character" w:customStyle="1" w:styleId="ListLabel748">
    <w:name w:val="ListLabel 748"/>
    <w:rsid w:val="00DE1D94"/>
    <w:rPr>
      <w:rFonts w:cs="Times New Roman"/>
    </w:rPr>
  </w:style>
  <w:style w:type="character" w:customStyle="1" w:styleId="ListLabel749">
    <w:name w:val="ListLabel 749"/>
    <w:rsid w:val="00DE1D94"/>
    <w:rPr>
      <w:rFonts w:cs="Times New Roman"/>
    </w:rPr>
  </w:style>
  <w:style w:type="character" w:customStyle="1" w:styleId="ListLabel750">
    <w:name w:val="ListLabel 750"/>
    <w:rsid w:val="00DE1D94"/>
    <w:rPr>
      <w:rFonts w:cs="Times New Roman"/>
    </w:rPr>
  </w:style>
  <w:style w:type="character" w:customStyle="1" w:styleId="ListLabel751">
    <w:name w:val="ListLabel 751"/>
    <w:rsid w:val="00DE1D94"/>
    <w:rPr>
      <w:rFonts w:cs="Times New Roman"/>
    </w:rPr>
  </w:style>
  <w:style w:type="character" w:customStyle="1" w:styleId="ListLabel752">
    <w:name w:val="ListLabel 752"/>
    <w:rsid w:val="00DE1D94"/>
    <w:rPr>
      <w:rFonts w:cs="Times New Roman"/>
    </w:rPr>
  </w:style>
  <w:style w:type="character" w:customStyle="1" w:styleId="ListLabel753">
    <w:name w:val="ListLabel 753"/>
    <w:rsid w:val="00DE1D94"/>
    <w:rPr>
      <w:rFonts w:cs="Times New Roman"/>
    </w:rPr>
  </w:style>
  <w:style w:type="character" w:customStyle="1" w:styleId="ListLabel754">
    <w:name w:val="ListLabel 754"/>
    <w:rsid w:val="00DE1D94"/>
    <w:rPr>
      <w:rFonts w:cs="Times New Roman"/>
    </w:rPr>
  </w:style>
  <w:style w:type="character" w:customStyle="1" w:styleId="ListLabel755">
    <w:name w:val="ListLabel 755"/>
    <w:rsid w:val="00DE1D94"/>
    <w:rPr>
      <w:rFonts w:cs="Times New Roman"/>
    </w:rPr>
  </w:style>
  <w:style w:type="character" w:customStyle="1" w:styleId="ListLabel756">
    <w:name w:val="ListLabel 756"/>
    <w:rsid w:val="00DE1D94"/>
    <w:rPr>
      <w:rFonts w:cs="Times New Roman"/>
    </w:rPr>
  </w:style>
  <w:style w:type="character" w:customStyle="1" w:styleId="ListLabel757">
    <w:name w:val="ListLabel 757"/>
    <w:rsid w:val="00DE1D94"/>
    <w:rPr>
      <w:rFonts w:cs="Times New Roman"/>
    </w:rPr>
  </w:style>
  <w:style w:type="character" w:customStyle="1" w:styleId="ListLabel758">
    <w:name w:val="ListLabel 758"/>
    <w:rsid w:val="00DE1D94"/>
    <w:rPr>
      <w:rFonts w:cs="Times New Roman"/>
    </w:rPr>
  </w:style>
  <w:style w:type="character" w:customStyle="1" w:styleId="ListLabel759">
    <w:name w:val="ListLabel 759"/>
    <w:rsid w:val="00DE1D94"/>
    <w:rPr>
      <w:rFonts w:cs="Times New Roman"/>
    </w:rPr>
  </w:style>
  <w:style w:type="character" w:customStyle="1" w:styleId="ListLabel760">
    <w:name w:val="ListLabel 760"/>
    <w:rsid w:val="00DE1D94"/>
    <w:rPr>
      <w:rFonts w:cs="Times New Roman"/>
    </w:rPr>
  </w:style>
  <w:style w:type="character" w:customStyle="1" w:styleId="ListLabel761">
    <w:name w:val="ListLabel 761"/>
    <w:rsid w:val="00DE1D94"/>
    <w:rPr>
      <w:rFonts w:cs="Times New Roman"/>
    </w:rPr>
  </w:style>
  <w:style w:type="character" w:customStyle="1" w:styleId="ListLabel762">
    <w:name w:val="ListLabel 762"/>
    <w:rsid w:val="00DE1D94"/>
    <w:rPr>
      <w:rFonts w:cs="Times New Roman"/>
    </w:rPr>
  </w:style>
  <w:style w:type="character" w:customStyle="1" w:styleId="ListLabel763">
    <w:name w:val="ListLabel 763"/>
    <w:rsid w:val="00DE1D94"/>
    <w:rPr>
      <w:rFonts w:cs="Times New Roman"/>
    </w:rPr>
  </w:style>
  <w:style w:type="character" w:customStyle="1" w:styleId="ListLabel764">
    <w:name w:val="ListLabel 764"/>
    <w:rsid w:val="00DE1D94"/>
    <w:rPr>
      <w:rFonts w:cs="Times New Roman"/>
    </w:rPr>
  </w:style>
  <w:style w:type="character" w:customStyle="1" w:styleId="ListLabel765">
    <w:name w:val="ListLabel 765"/>
    <w:rsid w:val="00DE1D94"/>
    <w:rPr>
      <w:rFonts w:cs="Times New Roman"/>
    </w:rPr>
  </w:style>
  <w:style w:type="character" w:customStyle="1" w:styleId="ListLabel766">
    <w:name w:val="ListLabel 766"/>
    <w:rsid w:val="00DE1D94"/>
    <w:rPr>
      <w:rFonts w:cs="Times New Roman"/>
    </w:rPr>
  </w:style>
  <w:style w:type="character" w:customStyle="1" w:styleId="ListLabel767">
    <w:name w:val="ListLabel 767"/>
    <w:rsid w:val="00DE1D94"/>
    <w:rPr>
      <w:rFonts w:cs="Times New Roman"/>
    </w:rPr>
  </w:style>
  <w:style w:type="character" w:customStyle="1" w:styleId="ListLabel768">
    <w:name w:val="ListLabel 768"/>
    <w:rsid w:val="00DE1D94"/>
    <w:rPr>
      <w:rFonts w:cs="Times New Roman"/>
    </w:rPr>
  </w:style>
  <w:style w:type="character" w:customStyle="1" w:styleId="ListLabel769">
    <w:name w:val="ListLabel 769"/>
    <w:rsid w:val="00DE1D94"/>
    <w:rPr>
      <w:rFonts w:cs="Times New Roman"/>
    </w:rPr>
  </w:style>
  <w:style w:type="character" w:customStyle="1" w:styleId="ListLabel770">
    <w:name w:val="ListLabel 770"/>
    <w:rsid w:val="00DE1D94"/>
    <w:rPr>
      <w:rFonts w:cs="Times New Roman"/>
    </w:rPr>
  </w:style>
  <w:style w:type="character" w:customStyle="1" w:styleId="ListLabel771">
    <w:name w:val="ListLabel 771"/>
    <w:rsid w:val="00DE1D94"/>
    <w:rPr>
      <w:rFonts w:cs="Times New Roman"/>
    </w:rPr>
  </w:style>
  <w:style w:type="character" w:customStyle="1" w:styleId="ListLabel772">
    <w:name w:val="ListLabel 772"/>
    <w:rsid w:val="00DE1D94"/>
    <w:rPr>
      <w:rFonts w:cs="Times New Roman"/>
    </w:rPr>
  </w:style>
  <w:style w:type="character" w:customStyle="1" w:styleId="ListLabel773">
    <w:name w:val="ListLabel 773"/>
    <w:rsid w:val="00DE1D94"/>
    <w:rPr>
      <w:rFonts w:cs="Times New Roman"/>
    </w:rPr>
  </w:style>
  <w:style w:type="character" w:customStyle="1" w:styleId="ListLabel774">
    <w:name w:val="ListLabel 774"/>
    <w:rsid w:val="00DE1D94"/>
    <w:rPr>
      <w:rFonts w:cs="Times New Roman"/>
    </w:rPr>
  </w:style>
  <w:style w:type="character" w:customStyle="1" w:styleId="ListLabel775">
    <w:name w:val="ListLabel 775"/>
    <w:rsid w:val="00DE1D94"/>
    <w:rPr>
      <w:rFonts w:cs="Times New Roman"/>
    </w:rPr>
  </w:style>
  <w:style w:type="character" w:customStyle="1" w:styleId="ListLabel776">
    <w:name w:val="ListLabel 776"/>
    <w:rsid w:val="00DE1D94"/>
    <w:rPr>
      <w:rFonts w:cs="Times New Roman"/>
    </w:rPr>
  </w:style>
  <w:style w:type="character" w:customStyle="1" w:styleId="ListLabel777">
    <w:name w:val="ListLabel 777"/>
    <w:rsid w:val="00DE1D94"/>
    <w:rPr>
      <w:rFonts w:cs="Times New Roman"/>
    </w:rPr>
  </w:style>
  <w:style w:type="character" w:customStyle="1" w:styleId="ListLabel778">
    <w:name w:val="ListLabel 778"/>
    <w:rsid w:val="00DE1D94"/>
    <w:rPr>
      <w:rFonts w:cs="Times New Roman"/>
    </w:rPr>
  </w:style>
  <w:style w:type="character" w:customStyle="1" w:styleId="ListLabel779">
    <w:name w:val="ListLabel 779"/>
    <w:rsid w:val="00DE1D94"/>
    <w:rPr>
      <w:rFonts w:cs="Times New Roman"/>
    </w:rPr>
  </w:style>
  <w:style w:type="character" w:customStyle="1" w:styleId="ListLabel780">
    <w:name w:val="ListLabel 780"/>
    <w:rsid w:val="00DE1D94"/>
    <w:rPr>
      <w:rFonts w:cs="Times New Roman"/>
    </w:rPr>
  </w:style>
  <w:style w:type="character" w:customStyle="1" w:styleId="ListLabel781">
    <w:name w:val="ListLabel 781"/>
    <w:rsid w:val="00DE1D94"/>
    <w:rPr>
      <w:rFonts w:cs="Times New Roman"/>
    </w:rPr>
  </w:style>
  <w:style w:type="character" w:customStyle="1" w:styleId="ListLabel782">
    <w:name w:val="ListLabel 782"/>
    <w:rsid w:val="00DE1D94"/>
    <w:rPr>
      <w:rFonts w:cs="Times New Roman"/>
    </w:rPr>
  </w:style>
  <w:style w:type="character" w:customStyle="1" w:styleId="ListLabel783">
    <w:name w:val="ListLabel 783"/>
    <w:rsid w:val="00DE1D94"/>
    <w:rPr>
      <w:rFonts w:cs="Times New Roman"/>
    </w:rPr>
  </w:style>
  <w:style w:type="character" w:customStyle="1" w:styleId="ListLabel784">
    <w:name w:val="ListLabel 784"/>
    <w:rsid w:val="00DE1D94"/>
    <w:rPr>
      <w:rFonts w:cs="Times New Roman"/>
    </w:rPr>
  </w:style>
  <w:style w:type="character" w:customStyle="1" w:styleId="ListLabel785">
    <w:name w:val="ListLabel 785"/>
    <w:rsid w:val="00DE1D94"/>
    <w:rPr>
      <w:rFonts w:cs="Times New Roman"/>
    </w:rPr>
  </w:style>
  <w:style w:type="character" w:customStyle="1" w:styleId="ListLabel786">
    <w:name w:val="ListLabel 786"/>
    <w:rsid w:val="00DE1D94"/>
    <w:rPr>
      <w:rFonts w:cs="Times New Roman"/>
    </w:rPr>
  </w:style>
  <w:style w:type="character" w:customStyle="1" w:styleId="ListLabel787">
    <w:name w:val="ListLabel 787"/>
    <w:rsid w:val="00DE1D94"/>
    <w:rPr>
      <w:rFonts w:cs="Times New Roman"/>
    </w:rPr>
  </w:style>
  <w:style w:type="character" w:customStyle="1" w:styleId="ListLabel788">
    <w:name w:val="ListLabel 788"/>
    <w:rsid w:val="00DE1D94"/>
    <w:rPr>
      <w:rFonts w:cs="Times New Roman"/>
    </w:rPr>
  </w:style>
  <w:style w:type="character" w:customStyle="1" w:styleId="ListLabel789">
    <w:name w:val="ListLabel 789"/>
    <w:rsid w:val="00DE1D94"/>
    <w:rPr>
      <w:rFonts w:cs="Times New Roman"/>
    </w:rPr>
  </w:style>
  <w:style w:type="character" w:customStyle="1" w:styleId="ListLabel790">
    <w:name w:val="ListLabel 790"/>
    <w:rsid w:val="00DE1D94"/>
    <w:rPr>
      <w:rFonts w:cs="Times New Roman"/>
    </w:rPr>
  </w:style>
  <w:style w:type="character" w:customStyle="1" w:styleId="ListLabel791">
    <w:name w:val="ListLabel 791"/>
    <w:rsid w:val="00DE1D94"/>
    <w:rPr>
      <w:rFonts w:cs="Times New Roman"/>
    </w:rPr>
  </w:style>
  <w:style w:type="character" w:customStyle="1" w:styleId="ListLabel792">
    <w:name w:val="ListLabel 792"/>
    <w:rsid w:val="00DE1D94"/>
    <w:rPr>
      <w:rFonts w:cs="Times New Roman"/>
    </w:rPr>
  </w:style>
  <w:style w:type="character" w:customStyle="1" w:styleId="ListLabel793">
    <w:name w:val="ListLabel 793"/>
    <w:rsid w:val="00DE1D94"/>
    <w:rPr>
      <w:rFonts w:cs="Times New Roman"/>
    </w:rPr>
  </w:style>
  <w:style w:type="character" w:customStyle="1" w:styleId="ListLabel794">
    <w:name w:val="ListLabel 794"/>
    <w:rsid w:val="00DE1D94"/>
    <w:rPr>
      <w:rFonts w:cs="Times New Roman"/>
    </w:rPr>
  </w:style>
  <w:style w:type="character" w:customStyle="1" w:styleId="ListLabel795">
    <w:name w:val="ListLabel 795"/>
    <w:rsid w:val="00DE1D94"/>
    <w:rPr>
      <w:rFonts w:cs="Times New Roman"/>
    </w:rPr>
  </w:style>
  <w:style w:type="character" w:customStyle="1" w:styleId="ListLabel796">
    <w:name w:val="ListLabel 796"/>
    <w:rsid w:val="00DE1D94"/>
    <w:rPr>
      <w:rFonts w:cs="Times New Roman"/>
    </w:rPr>
  </w:style>
  <w:style w:type="character" w:customStyle="1" w:styleId="ListLabel797">
    <w:name w:val="ListLabel 797"/>
    <w:rsid w:val="00DE1D94"/>
    <w:rPr>
      <w:rFonts w:cs="Times New Roman"/>
    </w:rPr>
  </w:style>
  <w:style w:type="character" w:customStyle="1" w:styleId="ListLabel798">
    <w:name w:val="ListLabel 798"/>
    <w:rsid w:val="00DE1D94"/>
    <w:rPr>
      <w:rFonts w:cs="Times New Roman"/>
    </w:rPr>
  </w:style>
  <w:style w:type="character" w:customStyle="1" w:styleId="ListLabel799">
    <w:name w:val="ListLabel 799"/>
    <w:rsid w:val="00DE1D94"/>
    <w:rPr>
      <w:rFonts w:cs="Times New Roman"/>
    </w:rPr>
  </w:style>
  <w:style w:type="character" w:customStyle="1" w:styleId="ListLabel800">
    <w:name w:val="ListLabel 800"/>
    <w:rsid w:val="00DE1D94"/>
    <w:rPr>
      <w:rFonts w:cs="Times New Roman"/>
    </w:rPr>
  </w:style>
  <w:style w:type="character" w:customStyle="1" w:styleId="ListLabel801">
    <w:name w:val="ListLabel 801"/>
    <w:rsid w:val="00DE1D94"/>
    <w:rPr>
      <w:rFonts w:cs="Times New Roman"/>
    </w:rPr>
  </w:style>
  <w:style w:type="character" w:customStyle="1" w:styleId="ListLabel802">
    <w:name w:val="ListLabel 802"/>
    <w:rsid w:val="00DE1D94"/>
    <w:rPr>
      <w:rFonts w:cs="Times New Roman"/>
    </w:rPr>
  </w:style>
  <w:style w:type="character" w:customStyle="1" w:styleId="ListLabel803">
    <w:name w:val="ListLabel 803"/>
    <w:rsid w:val="00DE1D94"/>
    <w:rPr>
      <w:rFonts w:cs="Times New Roman"/>
    </w:rPr>
  </w:style>
  <w:style w:type="character" w:customStyle="1" w:styleId="ListLabel804">
    <w:name w:val="ListLabel 804"/>
    <w:rsid w:val="00DE1D94"/>
    <w:rPr>
      <w:rFonts w:cs="Times New Roman"/>
    </w:rPr>
  </w:style>
  <w:style w:type="character" w:customStyle="1" w:styleId="ListLabel805">
    <w:name w:val="ListLabel 805"/>
    <w:rsid w:val="00DE1D94"/>
    <w:rPr>
      <w:rFonts w:cs="Times New Roman"/>
    </w:rPr>
  </w:style>
  <w:style w:type="character" w:customStyle="1" w:styleId="ListLabel806">
    <w:name w:val="ListLabel 806"/>
    <w:rsid w:val="00DE1D94"/>
    <w:rPr>
      <w:rFonts w:cs="Times New Roman"/>
    </w:rPr>
  </w:style>
  <w:style w:type="character" w:customStyle="1" w:styleId="ListLabel807">
    <w:name w:val="ListLabel 807"/>
    <w:rsid w:val="00DE1D94"/>
    <w:rPr>
      <w:rFonts w:cs="Times New Roman"/>
    </w:rPr>
  </w:style>
  <w:style w:type="character" w:customStyle="1" w:styleId="ListLabel808">
    <w:name w:val="ListLabel 808"/>
    <w:rsid w:val="00DE1D94"/>
    <w:rPr>
      <w:rFonts w:cs="Times New Roman"/>
    </w:rPr>
  </w:style>
  <w:style w:type="character" w:customStyle="1" w:styleId="ListLabel809">
    <w:name w:val="ListLabel 809"/>
    <w:rsid w:val="00DE1D94"/>
    <w:rPr>
      <w:rFonts w:cs="Times New Roman"/>
    </w:rPr>
  </w:style>
  <w:style w:type="character" w:customStyle="1" w:styleId="ListLabel810">
    <w:name w:val="ListLabel 810"/>
    <w:rsid w:val="00DE1D94"/>
    <w:rPr>
      <w:rFonts w:cs="Times New Roman"/>
    </w:rPr>
  </w:style>
  <w:style w:type="character" w:customStyle="1" w:styleId="ListLabel811">
    <w:name w:val="ListLabel 811"/>
    <w:rsid w:val="00DE1D94"/>
    <w:rPr>
      <w:rFonts w:cs="Times New Roman"/>
    </w:rPr>
  </w:style>
  <w:style w:type="character" w:customStyle="1" w:styleId="ListLabel812">
    <w:name w:val="ListLabel 812"/>
    <w:rsid w:val="00DE1D94"/>
    <w:rPr>
      <w:rFonts w:cs="Times New Roman"/>
    </w:rPr>
  </w:style>
  <w:style w:type="character" w:customStyle="1" w:styleId="ListLabel813">
    <w:name w:val="ListLabel 813"/>
    <w:rsid w:val="00DE1D94"/>
    <w:rPr>
      <w:rFonts w:cs="Times New Roman"/>
    </w:rPr>
  </w:style>
  <w:style w:type="character" w:customStyle="1" w:styleId="ListLabel814">
    <w:name w:val="ListLabel 814"/>
    <w:rsid w:val="00DE1D94"/>
    <w:rPr>
      <w:rFonts w:cs="Times New Roman"/>
    </w:rPr>
  </w:style>
  <w:style w:type="character" w:customStyle="1" w:styleId="ListLabel815">
    <w:name w:val="ListLabel 815"/>
    <w:rsid w:val="00DE1D94"/>
    <w:rPr>
      <w:rFonts w:cs="Times New Roman"/>
    </w:rPr>
  </w:style>
  <w:style w:type="character" w:customStyle="1" w:styleId="ListLabel816">
    <w:name w:val="ListLabel 816"/>
    <w:rsid w:val="00DE1D94"/>
    <w:rPr>
      <w:rFonts w:cs="Times New Roman"/>
    </w:rPr>
  </w:style>
  <w:style w:type="character" w:customStyle="1" w:styleId="ListLabel817">
    <w:name w:val="ListLabel 817"/>
    <w:rsid w:val="00DE1D94"/>
    <w:rPr>
      <w:rFonts w:cs="Times New Roman"/>
    </w:rPr>
  </w:style>
  <w:style w:type="character" w:customStyle="1" w:styleId="ListLabel818">
    <w:name w:val="ListLabel 818"/>
    <w:rsid w:val="00DE1D94"/>
    <w:rPr>
      <w:rFonts w:cs="Times New Roman"/>
    </w:rPr>
  </w:style>
  <w:style w:type="character" w:customStyle="1" w:styleId="ListLabel819">
    <w:name w:val="ListLabel 819"/>
    <w:rsid w:val="00DE1D94"/>
    <w:rPr>
      <w:rFonts w:cs="Times New Roman"/>
    </w:rPr>
  </w:style>
  <w:style w:type="character" w:customStyle="1" w:styleId="ListLabel820">
    <w:name w:val="ListLabel 820"/>
    <w:rsid w:val="00DE1D94"/>
    <w:rPr>
      <w:rFonts w:cs="Times New Roman"/>
    </w:rPr>
  </w:style>
  <w:style w:type="character" w:customStyle="1" w:styleId="ListLabel821">
    <w:name w:val="ListLabel 821"/>
    <w:rsid w:val="00DE1D94"/>
    <w:rPr>
      <w:rFonts w:cs="Times New Roman"/>
    </w:rPr>
  </w:style>
  <w:style w:type="character" w:customStyle="1" w:styleId="ListLabel822">
    <w:name w:val="ListLabel 822"/>
    <w:rsid w:val="00DE1D94"/>
    <w:rPr>
      <w:rFonts w:cs="Times New Roman"/>
    </w:rPr>
  </w:style>
  <w:style w:type="character" w:customStyle="1" w:styleId="ListLabel823">
    <w:name w:val="ListLabel 823"/>
    <w:rsid w:val="00DE1D94"/>
    <w:rPr>
      <w:rFonts w:cs="Times New Roman"/>
    </w:rPr>
  </w:style>
  <w:style w:type="character" w:customStyle="1" w:styleId="ListLabel824">
    <w:name w:val="ListLabel 824"/>
    <w:rsid w:val="00DE1D94"/>
    <w:rPr>
      <w:rFonts w:cs="Times New Roman"/>
    </w:rPr>
  </w:style>
  <w:style w:type="character" w:customStyle="1" w:styleId="ListLabel825">
    <w:name w:val="ListLabel 825"/>
    <w:rsid w:val="00DE1D94"/>
    <w:rPr>
      <w:rFonts w:cs="Times New Roman"/>
    </w:rPr>
  </w:style>
  <w:style w:type="character" w:customStyle="1" w:styleId="ListLabel826">
    <w:name w:val="ListLabel 826"/>
    <w:rsid w:val="00DE1D94"/>
    <w:rPr>
      <w:rFonts w:cs="Times New Roman"/>
    </w:rPr>
  </w:style>
  <w:style w:type="character" w:customStyle="1" w:styleId="ListLabel827">
    <w:name w:val="ListLabel 827"/>
    <w:rsid w:val="00DE1D94"/>
    <w:rPr>
      <w:rFonts w:cs="Times New Roman"/>
    </w:rPr>
  </w:style>
  <w:style w:type="character" w:customStyle="1" w:styleId="ListLabel828">
    <w:name w:val="ListLabel 828"/>
    <w:rsid w:val="00DE1D94"/>
    <w:rPr>
      <w:rFonts w:cs="Times New Roman"/>
    </w:rPr>
  </w:style>
  <w:style w:type="character" w:customStyle="1" w:styleId="ListLabel829">
    <w:name w:val="ListLabel 829"/>
    <w:rsid w:val="00DE1D94"/>
    <w:rPr>
      <w:rFonts w:cs="Times New Roman"/>
    </w:rPr>
  </w:style>
  <w:style w:type="character" w:customStyle="1" w:styleId="ListLabel830">
    <w:name w:val="ListLabel 830"/>
    <w:rsid w:val="00DE1D94"/>
    <w:rPr>
      <w:rFonts w:cs="Times New Roman"/>
    </w:rPr>
  </w:style>
  <w:style w:type="character" w:customStyle="1" w:styleId="ListLabel831">
    <w:name w:val="ListLabel 831"/>
    <w:rsid w:val="00DE1D94"/>
    <w:rPr>
      <w:rFonts w:cs="Times New Roman"/>
    </w:rPr>
  </w:style>
  <w:style w:type="character" w:customStyle="1" w:styleId="ListLabel832">
    <w:name w:val="ListLabel 832"/>
    <w:rsid w:val="00DE1D94"/>
    <w:rPr>
      <w:rFonts w:cs="Times New Roman"/>
    </w:rPr>
  </w:style>
  <w:style w:type="character" w:customStyle="1" w:styleId="ListLabel833">
    <w:name w:val="ListLabel 833"/>
    <w:rsid w:val="00DE1D94"/>
    <w:rPr>
      <w:rFonts w:cs="Times New Roman"/>
    </w:rPr>
  </w:style>
  <w:style w:type="character" w:customStyle="1" w:styleId="ListLabel834">
    <w:name w:val="ListLabel 834"/>
    <w:rsid w:val="00DE1D94"/>
    <w:rPr>
      <w:rFonts w:cs="Times New Roman"/>
    </w:rPr>
  </w:style>
  <w:style w:type="character" w:customStyle="1" w:styleId="ListLabel835">
    <w:name w:val="ListLabel 835"/>
    <w:rsid w:val="00DE1D94"/>
    <w:rPr>
      <w:rFonts w:cs="Times New Roman"/>
    </w:rPr>
  </w:style>
  <w:style w:type="character" w:customStyle="1" w:styleId="ListLabel836">
    <w:name w:val="ListLabel 836"/>
    <w:rsid w:val="00DE1D94"/>
    <w:rPr>
      <w:rFonts w:cs="Times New Roman"/>
    </w:rPr>
  </w:style>
  <w:style w:type="character" w:customStyle="1" w:styleId="ListLabel837">
    <w:name w:val="ListLabel 837"/>
    <w:rsid w:val="00DE1D94"/>
    <w:rPr>
      <w:rFonts w:cs="Times New Roman"/>
    </w:rPr>
  </w:style>
  <w:style w:type="character" w:customStyle="1" w:styleId="ListLabel838">
    <w:name w:val="ListLabel 838"/>
    <w:rsid w:val="00DE1D94"/>
    <w:rPr>
      <w:rFonts w:cs="Times New Roman"/>
    </w:rPr>
  </w:style>
  <w:style w:type="character" w:customStyle="1" w:styleId="ListLabel839">
    <w:name w:val="ListLabel 839"/>
    <w:rsid w:val="00DE1D94"/>
    <w:rPr>
      <w:rFonts w:cs="Times New Roman"/>
    </w:rPr>
  </w:style>
  <w:style w:type="character" w:customStyle="1" w:styleId="ListLabel840">
    <w:name w:val="ListLabel 840"/>
    <w:rsid w:val="00DE1D94"/>
    <w:rPr>
      <w:rFonts w:cs="Times New Roman"/>
    </w:rPr>
  </w:style>
  <w:style w:type="character" w:customStyle="1" w:styleId="ListLabel841">
    <w:name w:val="ListLabel 841"/>
    <w:rsid w:val="00DE1D94"/>
    <w:rPr>
      <w:rFonts w:cs="Times New Roman"/>
    </w:rPr>
  </w:style>
  <w:style w:type="character" w:customStyle="1" w:styleId="ListLabel842">
    <w:name w:val="ListLabel 842"/>
    <w:rsid w:val="00DE1D94"/>
    <w:rPr>
      <w:rFonts w:cs="Times New Roman"/>
    </w:rPr>
  </w:style>
  <w:style w:type="character" w:customStyle="1" w:styleId="ListLabel843">
    <w:name w:val="ListLabel 843"/>
    <w:rsid w:val="00DE1D94"/>
    <w:rPr>
      <w:rFonts w:cs="Times New Roman"/>
    </w:rPr>
  </w:style>
  <w:style w:type="character" w:customStyle="1" w:styleId="ListLabel844">
    <w:name w:val="ListLabel 844"/>
    <w:rsid w:val="00DE1D94"/>
    <w:rPr>
      <w:rFonts w:cs="Times New Roman"/>
    </w:rPr>
  </w:style>
  <w:style w:type="character" w:customStyle="1" w:styleId="ListLabel845">
    <w:name w:val="ListLabel 845"/>
    <w:rsid w:val="00DE1D94"/>
    <w:rPr>
      <w:rFonts w:cs="Times New Roman"/>
    </w:rPr>
  </w:style>
  <w:style w:type="character" w:customStyle="1" w:styleId="ListLabel846">
    <w:name w:val="ListLabel 846"/>
    <w:rsid w:val="00DE1D94"/>
    <w:rPr>
      <w:rFonts w:cs="Times New Roman"/>
    </w:rPr>
  </w:style>
  <w:style w:type="character" w:customStyle="1" w:styleId="ListLabel847">
    <w:name w:val="ListLabel 847"/>
    <w:rsid w:val="00DE1D94"/>
    <w:rPr>
      <w:rFonts w:cs="Times New Roman"/>
    </w:rPr>
  </w:style>
  <w:style w:type="character" w:customStyle="1" w:styleId="ListLabel848">
    <w:name w:val="ListLabel 848"/>
    <w:rsid w:val="00DE1D94"/>
    <w:rPr>
      <w:rFonts w:cs="Times New Roman"/>
    </w:rPr>
  </w:style>
  <w:style w:type="character" w:customStyle="1" w:styleId="ListLabel849">
    <w:name w:val="ListLabel 849"/>
    <w:rsid w:val="00DE1D94"/>
    <w:rPr>
      <w:rFonts w:cs="Times New Roman"/>
    </w:rPr>
  </w:style>
  <w:style w:type="character" w:customStyle="1" w:styleId="ListLabel850">
    <w:name w:val="ListLabel 850"/>
    <w:rsid w:val="00DE1D94"/>
    <w:rPr>
      <w:rFonts w:cs="Times New Roman"/>
    </w:rPr>
  </w:style>
  <w:style w:type="character" w:customStyle="1" w:styleId="ListLabel851">
    <w:name w:val="ListLabel 851"/>
    <w:rsid w:val="00DE1D94"/>
    <w:rPr>
      <w:rFonts w:cs="Times New Roman"/>
    </w:rPr>
  </w:style>
  <w:style w:type="character" w:customStyle="1" w:styleId="ListLabel852">
    <w:name w:val="ListLabel 852"/>
    <w:rsid w:val="00DE1D94"/>
    <w:rPr>
      <w:rFonts w:cs="Times New Roman"/>
    </w:rPr>
  </w:style>
  <w:style w:type="character" w:customStyle="1" w:styleId="ListLabel853">
    <w:name w:val="ListLabel 853"/>
    <w:rsid w:val="00DE1D94"/>
    <w:rPr>
      <w:rFonts w:cs="Times New Roman"/>
    </w:rPr>
  </w:style>
  <w:style w:type="character" w:customStyle="1" w:styleId="ListLabel854">
    <w:name w:val="ListLabel 854"/>
    <w:rsid w:val="00DE1D94"/>
    <w:rPr>
      <w:rFonts w:cs="Times New Roman"/>
    </w:rPr>
  </w:style>
  <w:style w:type="character" w:customStyle="1" w:styleId="ListLabel855">
    <w:name w:val="ListLabel 855"/>
    <w:rsid w:val="00DE1D94"/>
    <w:rPr>
      <w:rFonts w:cs="Times New Roman"/>
    </w:rPr>
  </w:style>
  <w:style w:type="character" w:customStyle="1" w:styleId="ListLabel856">
    <w:name w:val="ListLabel 856"/>
    <w:rsid w:val="00DE1D94"/>
    <w:rPr>
      <w:rFonts w:cs="Times New Roman"/>
    </w:rPr>
  </w:style>
  <w:style w:type="character" w:customStyle="1" w:styleId="ListLabel857">
    <w:name w:val="ListLabel 857"/>
    <w:rsid w:val="00DE1D94"/>
    <w:rPr>
      <w:rFonts w:cs="Times New Roman"/>
    </w:rPr>
  </w:style>
  <w:style w:type="character" w:customStyle="1" w:styleId="ListLabel858">
    <w:name w:val="ListLabel 858"/>
    <w:rsid w:val="00DE1D94"/>
    <w:rPr>
      <w:rFonts w:cs="Times New Roman"/>
    </w:rPr>
  </w:style>
  <w:style w:type="character" w:customStyle="1" w:styleId="ListLabel859">
    <w:name w:val="ListLabel 859"/>
    <w:rsid w:val="00DE1D94"/>
    <w:rPr>
      <w:rFonts w:cs="Times New Roman"/>
    </w:rPr>
  </w:style>
  <w:style w:type="character" w:customStyle="1" w:styleId="ListLabel860">
    <w:name w:val="ListLabel 860"/>
    <w:rsid w:val="00DE1D94"/>
    <w:rPr>
      <w:rFonts w:cs="Times New Roman"/>
    </w:rPr>
  </w:style>
  <w:style w:type="character" w:customStyle="1" w:styleId="ListLabel861">
    <w:name w:val="ListLabel 861"/>
    <w:rsid w:val="00DE1D94"/>
    <w:rPr>
      <w:rFonts w:cs="Times New Roman"/>
    </w:rPr>
  </w:style>
  <w:style w:type="character" w:customStyle="1" w:styleId="ListLabel862">
    <w:name w:val="ListLabel 862"/>
    <w:rsid w:val="00DE1D94"/>
    <w:rPr>
      <w:rFonts w:cs="Times New Roman"/>
    </w:rPr>
  </w:style>
  <w:style w:type="character" w:customStyle="1" w:styleId="ListLabel863">
    <w:name w:val="ListLabel 863"/>
    <w:rsid w:val="00DE1D94"/>
    <w:rPr>
      <w:rFonts w:cs="Times New Roman"/>
    </w:rPr>
  </w:style>
  <w:style w:type="character" w:customStyle="1" w:styleId="ListLabel864">
    <w:name w:val="ListLabel 864"/>
    <w:rsid w:val="00DE1D94"/>
    <w:rPr>
      <w:rFonts w:cs="Times New Roman"/>
    </w:rPr>
  </w:style>
  <w:style w:type="character" w:customStyle="1" w:styleId="ListLabel865">
    <w:name w:val="ListLabel 865"/>
    <w:rsid w:val="00DE1D94"/>
    <w:rPr>
      <w:rFonts w:cs="Times New Roman"/>
    </w:rPr>
  </w:style>
  <w:style w:type="character" w:customStyle="1" w:styleId="ListLabel866">
    <w:name w:val="ListLabel 866"/>
    <w:rsid w:val="00DE1D94"/>
    <w:rPr>
      <w:rFonts w:cs="Times New Roman"/>
    </w:rPr>
  </w:style>
  <w:style w:type="character" w:customStyle="1" w:styleId="ListLabel867">
    <w:name w:val="ListLabel 867"/>
    <w:rsid w:val="00DE1D94"/>
    <w:rPr>
      <w:rFonts w:cs="Times New Roman"/>
    </w:rPr>
  </w:style>
  <w:style w:type="character" w:customStyle="1" w:styleId="ListLabel868">
    <w:name w:val="ListLabel 868"/>
    <w:rsid w:val="00DE1D94"/>
    <w:rPr>
      <w:rFonts w:cs="Times New Roman"/>
    </w:rPr>
  </w:style>
  <w:style w:type="character" w:customStyle="1" w:styleId="ListLabel869">
    <w:name w:val="ListLabel 869"/>
    <w:rsid w:val="00DE1D94"/>
    <w:rPr>
      <w:rFonts w:cs="Times New Roman"/>
    </w:rPr>
  </w:style>
  <w:style w:type="character" w:customStyle="1" w:styleId="ListLabel870">
    <w:name w:val="ListLabel 870"/>
    <w:rsid w:val="00DE1D94"/>
    <w:rPr>
      <w:rFonts w:cs="Times New Roman"/>
    </w:rPr>
  </w:style>
  <w:style w:type="character" w:customStyle="1" w:styleId="ListLabel871">
    <w:name w:val="ListLabel 871"/>
    <w:rsid w:val="00DE1D94"/>
    <w:rPr>
      <w:rFonts w:cs="Times New Roman"/>
    </w:rPr>
  </w:style>
  <w:style w:type="character" w:customStyle="1" w:styleId="ListLabel872">
    <w:name w:val="ListLabel 872"/>
    <w:rsid w:val="00DE1D94"/>
    <w:rPr>
      <w:rFonts w:cs="Times New Roman"/>
    </w:rPr>
  </w:style>
  <w:style w:type="character" w:customStyle="1" w:styleId="ListLabel873">
    <w:name w:val="ListLabel 873"/>
    <w:rsid w:val="00DE1D94"/>
    <w:rPr>
      <w:rFonts w:cs="Times New Roman"/>
    </w:rPr>
  </w:style>
  <w:style w:type="character" w:customStyle="1" w:styleId="ListLabel874">
    <w:name w:val="ListLabel 874"/>
    <w:rsid w:val="00DE1D94"/>
    <w:rPr>
      <w:rFonts w:cs="Times New Roman"/>
    </w:rPr>
  </w:style>
  <w:style w:type="character" w:customStyle="1" w:styleId="ListLabel875">
    <w:name w:val="ListLabel 875"/>
    <w:rsid w:val="00DE1D94"/>
    <w:rPr>
      <w:rFonts w:cs="Times New Roman"/>
    </w:rPr>
  </w:style>
  <w:style w:type="character" w:customStyle="1" w:styleId="ListLabel876">
    <w:name w:val="ListLabel 876"/>
    <w:rsid w:val="00DE1D94"/>
    <w:rPr>
      <w:rFonts w:cs="Times New Roman"/>
    </w:rPr>
  </w:style>
  <w:style w:type="character" w:customStyle="1" w:styleId="ListLabel877">
    <w:name w:val="ListLabel 877"/>
    <w:rsid w:val="00DE1D94"/>
    <w:rPr>
      <w:rFonts w:cs="Times New Roman"/>
    </w:rPr>
  </w:style>
  <w:style w:type="character" w:customStyle="1" w:styleId="ListLabel878">
    <w:name w:val="ListLabel 878"/>
    <w:rsid w:val="00DE1D94"/>
    <w:rPr>
      <w:rFonts w:cs="Times New Roman"/>
    </w:rPr>
  </w:style>
  <w:style w:type="character" w:customStyle="1" w:styleId="ListLabel879">
    <w:name w:val="ListLabel 879"/>
    <w:rsid w:val="00DE1D94"/>
    <w:rPr>
      <w:rFonts w:cs="Times New Roman"/>
    </w:rPr>
  </w:style>
  <w:style w:type="character" w:customStyle="1" w:styleId="ListLabel880">
    <w:name w:val="ListLabel 880"/>
    <w:rsid w:val="00DE1D94"/>
    <w:rPr>
      <w:rFonts w:cs="Times New Roman"/>
    </w:rPr>
  </w:style>
  <w:style w:type="character" w:customStyle="1" w:styleId="ListLabel881">
    <w:name w:val="ListLabel 881"/>
    <w:rsid w:val="00DE1D94"/>
    <w:rPr>
      <w:rFonts w:cs="Times New Roman"/>
    </w:rPr>
  </w:style>
  <w:style w:type="character" w:customStyle="1" w:styleId="ListLabel882">
    <w:name w:val="ListLabel 882"/>
    <w:rsid w:val="00DE1D94"/>
    <w:rPr>
      <w:rFonts w:cs="Times New Roman"/>
    </w:rPr>
  </w:style>
  <w:style w:type="character" w:customStyle="1" w:styleId="ListLabel883">
    <w:name w:val="ListLabel 883"/>
    <w:rsid w:val="00DE1D94"/>
    <w:rPr>
      <w:rFonts w:cs="Times New Roman"/>
    </w:rPr>
  </w:style>
  <w:style w:type="character" w:customStyle="1" w:styleId="ListLabel884">
    <w:name w:val="ListLabel 884"/>
    <w:rsid w:val="00DE1D94"/>
    <w:rPr>
      <w:rFonts w:cs="Times New Roman"/>
    </w:rPr>
  </w:style>
  <w:style w:type="character" w:customStyle="1" w:styleId="ListLabel885">
    <w:name w:val="ListLabel 885"/>
    <w:rsid w:val="00DE1D94"/>
    <w:rPr>
      <w:rFonts w:cs="Times New Roman"/>
    </w:rPr>
  </w:style>
  <w:style w:type="character" w:customStyle="1" w:styleId="ListLabel886">
    <w:name w:val="ListLabel 886"/>
    <w:rsid w:val="00DE1D94"/>
    <w:rPr>
      <w:rFonts w:cs="Times New Roman"/>
    </w:rPr>
  </w:style>
  <w:style w:type="character" w:customStyle="1" w:styleId="ListLabel887">
    <w:name w:val="ListLabel 887"/>
    <w:rsid w:val="00DE1D94"/>
    <w:rPr>
      <w:rFonts w:cs="Times New Roman"/>
    </w:rPr>
  </w:style>
  <w:style w:type="character" w:customStyle="1" w:styleId="ListLabel888">
    <w:name w:val="ListLabel 888"/>
    <w:rsid w:val="00DE1D94"/>
    <w:rPr>
      <w:rFonts w:cs="Times New Roman"/>
    </w:rPr>
  </w:style>
  <w:style w:type="character" w:customStyle="1" w:styleId="ListLabel889">
    <w:name w:val="ListLabel 889"/>
    <w:rsid w:val="00DE1D94"/>
    <w:rPr>
      <w:rFonts w:cs="Times New Roman"/>
    </w:rPr>
  </w:style>
  <w:style w:type="character" w:customStyle="1" w:styleId="ListLabel890">
    <w:name w:val="ListLabel 890"/>
    <w:rsid w:val="00DE1D94"/>
    <w:rPr>
      <w:rFonts w:cs="Times New Roman"/>
    </w:rPr>
  </w:style>
  <w:style w:type="character" w:customStyle="1" w:styleId="ListLabel891">
    <w:name w:val="ListLabel 891"/>
    <w:rsid w:val="00DE1D94"/>
    <w:rPr>
      <w:rFonts w:cs="Times New Roman"/>
    </w:rPr>
  </w:style>
  <w:style w:type="character" w:customStyle="1" w:styleId="ListLabel892">
    <w:name w:val="ListLabel 892"/>
    <w:rsid w:val="00DE1D94"/>
    <w:rPr>
      <w:rFonts w:cs="Times New Roman"/>
    </w:rPr>
  </w:style>
  <w:style w:type="character" w:customStyle="1" w:styleId="ListLabel893">
    <w:name w:val="ListLabel 893"/>
    <w:rsid w:val="00DE1D94"/>
    <w:rPr>
      <w:rFonts w:cs="Times New Roman"/>
    </w:rPr>
  </w:style>
  <w:style w:type="character" w:customStyle="1" w:styleId="ListLabel894">
    <w:name w:val="ListLabel 894"/>
    <w:rsid w:val="00DE1D94"/>
    <w:rPr>
      <w:rFonts w:cs="Times New Roman"/>
    </w:rPr>
  </w:style>
  <w:style w:type="character" w:customStyle="1" w:styleId="ListLabel895">
    <w:name w:val="ListLabel 895"/>
    <w:rsid w:val="00DE1D94"/>
    <w:rPr>
      <w:rFonts w:cs="Times New Roman"/>
    </w:rPr>
  </w:style>
  <w:style w:type="character" w:customStyle="1" w:styleId="ListLabel896">
    <w:name w:val="ListLabel 896"/>
    <w:rsid w:val="00DE1D94"/>
    <w:rPr>
      <w:rFonts w:cs="Times New Roman"/>
    </w:rPr>
  </w:style>
  <w:style w:type="character" w:customStyle="1" w:styleId="ListLabel897">
    <w:name w:val="ListLabel 897"/>
    <w:rsid w:val="00DE1D94"/>
    <w:rPr>
      <w:rFonts w:cs="Times New Roman"/>
    </w:rPr>
  </w:style>
  <w:style w:type="character" w:customStyle="1" w:styleId="ListLabel898">
    <w:name w:val="ListLabel 898"/>
    <w:rsid w:val="00DE1D94"/>
    <w:rPr>
      <w:rFonts w:cs="Times New Roman"/>
    </w:rPr>
  </w:style>
  <w:style w:type="character" w:customStyle="1" w:styleId="ListLabel899">
    <w:name w:val="ListLabel 899"/>
    <w:rsid w:val="00DE1D94"/>
    <w:rPr>
      <w:rFonts w:cs="Times New Roman"/>
    </w:rPr>
  </w:style>
  <w:style w:type="character" w:customStyle="1" w:styleId="ListLabel900">
    <w:name w:val="ListLabel 900"/>
    <w:rsid w:val="00DE1D94"/>
    <w:rPr>
      <w:rFonts w:cs="Times New Roman"/>
    </w:rPr>
  </w:style>
  <w:style w:type="character" w:customStyle="1" w:styleId="ListLabel901">
    <w:name w:val="ListLabel 901"/>
    <w:rsid w:val="00DE1D94"/>
    <w:rPr>
      <w:rFonts w:cs="Times New Roman"/>
    </w:rPr>
  </w:style>
  <w:style w:type="character" w:customStyle="1" w:styleId="ListLabel902">
    <w:name w:val="ListLabel 902"/>
    <w:rsid w:val="00DE1D94"/>
    <w:rPr>
      <w:rFonts w:cs="Times New Roman"/>
    </w:rPr>
  </w:style>
  <w:style w:type="character" w:customStyle="1" w:styleId="ListLabel903">
    <w:name w:val="ListLabel 903"/>
    <w:rsid w:val="00DE1D94"/>
    <w:rPr>
      <w:rFonts w:cs="Times New Roman"/>
    </w:rPr>
  </w:style>
  <w:style w:type="character" w:customStyle="1" w:styleId="ListLabel904">
    <w:name w:val="ListLabel 904"/>
    <w:rsid w:val="00DE1D94"/>
    <w:rPr>
      <w:rFonts w:cs="Times New Roman"/>
    </w:rPr>
  </w:style>
  <w:style w:type="character" w:customStyle="1" w:styleId="ListLabel905">
    <w:name w:val="ListLabel 905"/>
    <w:rsid w:val="00DE1D94"/>
    <w:rPr>
      <w:rFonts w:cs="Times New Roman"/>
    </w:rPr>
  </w:style>
  <w:style w:type="character" w:customStyle="1" w:styleId="ListLabel906">
    <w:name w:val="ListLabel 906"/>
    <w:rsid w:val="00DE1D94"/>
    <w:rPr>
      <w:rFonts w:cs="Times New Roman"/>
    </w:rPr>
  </w:style>
  <w:style w:type="character" w:customStyle="1" w:styleId="ListLabel907">
    <w:name w:val="ListLabel 907"/>
    <w:rsid w:val="00DE1D94"/>
    <w:rPr>
      <w:rFonts w:cs="Times New Roman"/>
    </w:rPr>
  </w:style>
  <w:style w:type="character" w:customStyle="1" w:styleId="ListLabel908">
    <w:name w:val="ListLabel 908"/>
    <w:rsid w:val="00DE1D94"/>
    <w:rPr>
      <w:rFonts w:cs="Times New Roman"/>
    </w:rPr>
  </w:style>
  <w:style w:type="character" w:customStyle="1" w:styleId="ListLabel909">
    <w:name w:val="ListLabel 909"/>
    <w:rsid w:val="00DE1D94"/>
    <w:rPr>
      <w:rFonts w:cs="Times New Roman"/>
    </w:rPr>
  </w:style>
  <w:style w:type="character" w:customStyle="1" w:styleId="ListLabel910">
    <w:name w:val="ListLabel 910"/>
    <w:rsid w:val="00DE1D94"/>
    <w:rPr>
      <w:rFonts w:cs="Times New Roman"/>
    </w:rPr>
  </w:style>
  <w:style w:type="character" w:customStyle="1" w:styleId="ListLabel911">
    <w:name w:val="ListLabel 911"/>
    <w:rsid w:val="00DE1D94"/>
    <w:rPr>
      <w:rFonts w:cs="Times New Roman"/>
    </w:rPr>
  </w:style>
  <w:style w:type="character" w:customStyle="1" w:styleId="ListLabel912">
    <w:name w:val="ListLabel 912"/>
    <w:rsid w:val="00DE1D94"/>
    <w:rPr>
      <w:rFonts w:ascii="Arial" w:hAnsi="Arial" w:cs="Times New Roman"/>
      <w:b/>
      <w:bCs w:val="0"/>
      <w:sz w:val="20"/>
      <w:szCs w:val="28"/>
    </w:rPr>
  </w:style>
  <w:style w:type="character" w:customStyle="1" w:styleId="ListLabel913">
    <w:name w:val="ListLabel 913"/>
    <w:rsid w:val="00DE1D94"/>
    <w:rPr>
      <w:rFonts w:ascii="Arial" w:hAnsi="Arial" w:cs="Times New Roman"/>
      <w:b/>
      <w:bCs/>
      <w:sz w:val="20"/>
    </w:rPr>
  </w:style>
  <w:style w:type="character" w:customStyle="1" w:styleId="ListLabel914">
    <w:name w:val="ListLabel 914"/>
    <w:rsid w:val="00DE1D94"/>
    <w:rPr>
      <w:rFonts w:cs="Times New Roman"/>
      <w:b w:val="0"/>
      <w:bCs w:val="0"/>
      <w:color w:val="00000A"/>
      <w:sz w:val="24"/>
      <w:szCs w:val="24"/>
    </w:rPr>
  </w:style>
  <w:style w:type="character" w:customStyle="1" w:styleId="ListLabel915">
    <w:name w:val="ListLabel 915"/>
    <w:rsid w:val="00DE1D94"/>
    <w:rPr>
      <w:rFonts w:eastAsia="Times New Roman" w:cs="Times New Roman"/>
      <w:b w:val="0"/>
    </w:rPr>
  </w:style>
  <w:style w:type="character" w:customStyle="1" w:styleId="ListLabel916">
    <w:name w:val="ListLabel 916"/>
    <w:rsid w:val="00DE1D94"/>
    <w:rPr>
      <w:rFonts w:cs="Times New Roman"/>
      <w:b w:val="0"/>
      <w:color w:val="00000A"/>
    </w:rPr>
  </w:style>
  <w:style w:type="character" w:customStyle="1" w:styleId="ListLabel917">
    <w:name w:val="ListLabel 917"/>
    <w:rsid w:val="00DE1D94"/>
    <w:rPr>
      <w:rFonts w:cs="Times New Roman"/>
    </w:rPr>
  </w:style>
  <w:style w:type="character" w:customStyle="1" w:styleId="ListLabel918">
    <w:name w:val="ListLabel 918"/>
    <w:rsid w:val="00DE1D94"/>
    <w:rPr>
      <w:rFonts w:cs="Times New Roman"/>
    </w:rPr>
  </w:style>
  <w:style w:type="character" w:customStyle="1" w:styleId="ListLabel919">
    <w:name w:val="ListLabel 919"/>
    <w:rsid w:val="00DE1D94"/>
    <w:rPr>
      <w:rFonts w:cs="Times New Roman"/>
    </w:rPr>
  </w:style>
  <w:style w:type="character" w:customStyle="1" w:styleId="ListLabel920">
    <w:name w:val="ListLabel 920"/>
    <w:rsid w:val="00DE1D94"/>
    <w:rPr>
      <w:rFonts w:cs="Times New Roman"/>
    </w:rPr>
  </w:style>
  <w:style w:type="character" w:customStyle="1" w:styleId="ListLabel921">
    <w:name w:val="ListLabel 921"/>
    <w:rsid w:val="00DE1D94"/>
    <w:rPr>
      <w:rFonts w:cs="Times New Roman"/>
    </w:rPr>
  </w:style>
  <w:style w:type="character" w:customStyle="1" w:styleId="ListLabel922">
    <w:name w:val="ListLabel 922"/>
    <w:rsid w:val="00DE1D94"/>
    <w:rPr>
      <w:rFonts w:cs="Times New Roman"/>
    </w:rPr>
  </w:style>
  <w:style w:type="character" w:customStyle="1" w:styleId="ListLabel923">
    <w:name w:val="ListLabel 923"/>
    <w:rsid w:val="00DE1D94"/>
    <w:rPr>
      <w:rFonts w:cs="Times New Roman"/>
    </w:rPr>
  </w:style>
  <w:style w:type="character" w:customStyle="1" w:styleId="ListLabel924">
    <w:name w:val="ListLabel 924"/>
    <w:rsid w:val="00DE1D94"/>
    <w:rPr>
      <w:rFonts w:cs="Times New Roman"/>
    </w:rPr>
  </w:style>
  <w:style w:type="character" w:customStyle="1" w:styleId="ListLabel925">
    <w:name w:val="ListLabel 925"/>
    <w:rsid w:val="00DE1D94"/>
    <w:rPr>
      <w:rFonts w:cs="Times New Roman"/>
    </w:rPr>
  </w:style>
  <w:style w:type="character" w:customStyle="1" w:styleId="ListLabel926">
    <w:name w:val="ListLabel 926"/>
    <w:rsid w:val="00DE1D94"/>
    <w:rPr>
      <w:rFonts w:cs="Times New Roman"/>
    </w:rPr>
  </w:style>
  <w:style w:type="character" w:customStyle="1" w:styleId="ListLabel927">
    <w:name w:val="ListLabel 927"/>
    <w:rsid w:val="00DE1D94"/>
    <w:rPr>
      <w:rFonts w:cs="Times New Roman"/>
    </w:rPr>
  </w:style>
  <w:style w:type="character" w:customStyle="1" w:styleId="ListLabel928">
    <w:name w:val="ListLabel 928"/>
    <w:rsid w:val="00DE1D94"/>
    <w:rPr>
      <w:rFonts w:cs="Times New Roman"/>
    </w:rPr>
  </w:style>
  <w:style w:type="character" w:customStyle="1" w:styleId="ListLabel929">
    <w:name w:val="ListLabel 929"/>
    <w:rsid w:val="00DE1D94"/>
    <w:rPr>
      <w:rFonts w:cs="Times New Roman"/>
    </w:rPr>
  </w:style>
  <w:style w:type="character" w:customStyle="1" w:styleId="ListLabel930">
    <w:name w:val="ListLabel 930"/>
    <w:rsid w:val="00DE1D94"/>
    <w:rPr>
      <w:rFonts w:cs="Times New Roman"/>
      <w:b/>
    </w:rPr>
  </w:style>
  <w:style w:type="character" w:customStyle="1" w:styleId="ListLabel931">
    <w:name w:val="ListLabel 931"/>
    <w:rsid w:val="00DE1D94"/>
    <w:rPr>
      <w:rFonts w:cs="Times New Roman"/>
    </w:rPr>
  </w:style>
  <w:style w:type="character" w:customStyle="1" w:styleId="ListLabel932">
    <w:name w:val="ListLabel 932"/>
    <w:rsid w:val="00DE1D94"/>
    <w:rPr>
      <w:rFonts w:cs="Times New Roman"/>
    </w:rPr>
  </w:style>
  <w:style w:type="character" w:customStyle="1" w:styleId="ListLabel933">
    <w:name w:val="ListLabel 933"/>
    <w:rsid w:val="00DE1D94"/>
    <w:rPr>
      <w:rFonts w:cs="Times New Roman"/>
    </w:rPr>
  </w:style>
  <w:style w:type="character" w:customStyle="1" w:styleId="ListLabel934">
    <w:name w:val="ListLabel 934"/>
    <w:rsid w:val="00DE1D94"/>
    <w:rPr>
      <w:rFonts w:cs="Times New Roman"/>
    </w:rPr>
  </w:style>
  <w:style w:type="character" w:customStyle="1" w:styleId="ListLabel935">
    <w:name w:val="ListLabel 935"/>
    <w:rsid w:val="00DE1D94"/>
    <w:rPr>
      <w:rFonts w:cs="Times New Roman"/>
    </w:rPr>
  </w:style>
  <w:style w:type="character" w:customStyle="1" w:styleId="ListLabel936">
    <w:name w:val="ListLabel 936"/>
    <w:rsid w:val="00DE1D94"/>
    <w:rPr>
      <w:rFonts w:cs="Times New Roman"/>
    </w:rPr>
  </w:style>
  <w:style w:type="character" w:customStyle="1" w:styleId="ListLabel937">
    <w:name w:val="ListLabel 937"/>
    <w:rsid w:val="00DE1D94"/>
    <w:rPr>
      <w:rFonts w:cs="Times New Roman"/>
    </w:rPr>
  </w:style>
  <w:style w:type="character" w:customStyle="1" w:styleId="ListLabel938">
    <w:name w:val="ListLabel 938"/>
    <w:rsid w:val="00DE1D94"/>
    <w:rPr>
      <w:rFonts w:cs="Times New Roman"/>
    </w:rPr>
  </w:style>
  <w:style w:type="character" w:customStyle="1" w:styleId="ListLabel939">
    <w:name w:val="ListLabel 939"/>
    <w:rsid w:val="00DE1D94"/>
    <w:rPr>
      <w:rFonts w:cs="Times New Roman"/>
    </w:rPr>
  </w:style>
  <w:style w:type="character" w:customStyle="1" w:styleId="ListLabel940">
    <w:name w:val="ListLabel 940"/>
    <w:rsid w:val="00DE1D94"/>
    <w:rPr>
      <w:rFonts w:cs="Times New Roman"/>
    </w:rPr>
  </w:style>
  <w:style w:type="character" w:customStyle="1" w:styleId="ListLabel941">
    <w:name w:val="ListLabel 941"/>
    <w:rsid w:val="00DE1D94"/>
    <w:rPr>
      <w:rFonts w:cs="Times New Roman"/>
    </w:rPr>
  </w:style>
  <w:style w:type="character" w:customStyle="1" w:styleId="ListLabel942">
    <w:name w:val="ListLabel 942"/>
    <w:rsid w:val="00DE1D94"/>
    <w:rPr>
      <w:rFonts w:cs="Times New Roman"/>
    </w:rPr>
  </w:style>
  <w:style w:type="character" w:customStyle="1" w:styleId="ListLabel943">
    <w:name w:val="ListLabel 943"/>
    <w:rsid w:val="00DE1D94"/>
    <w:rPr>
      <w:rFonts w:cs="Times New Roman"/>
    </w:rPr>
  </w:style>
  <w:style w:type="character" w:customStyle="1" w:styleId="ListLabel944">
    <w:name w:val="ListLabel 944"/>
    <w:rsid w:val="00DE1D94"/>
    <w:rPr>
      <w:rFonts w:cs="Times New Roman"/>
    </w:rPr>
  </w:style>
  <w:style w:type="character" w:customStyle="1" w:styleId="ListLabel945">
    <w:name w:val="ListLabel 945"/>
    <w:rsid w:val="00DE1D94"/>
    <w:rPr>
      <w:rFonts w:cs="Times New Roman"/>
    </w:rPr>
  </w:style>
  <w:style w:type="character" w:customStyle="1" w:styleId="ListLabel946">
    <w:name w:val="ListLabel 946"/>
    <w:rsid w:val="00DE1D94"/>
    <w:rPr>
      <w:rFonts w:cs="Times New Roman"/>
    </w:rPr>
  </w:style>
  <w:style w:type="character" w:customStyle="1" w:styleId="ListLabel947">
    <w:name w:val="ListLabel 947"/>
    <w:rsid w:val="00DE1D94"/>
    <w:rPr>
      <w:rFonts w:cs="Times New Roman"/>
    </w:rPr>
  </w:style>
  <w:style w:type="character" w:customStyle="1" w:styleId="ListLabel948">
    <w:name w:val="ListLabel 948"/>
    <w:rsid w:val="00DE1D94"/>
    <w:rPr>
      <w:rFonts w:cs="Times New Roman"/>
    </w:rPr>
  </w:style>
  <w:style w:type="character" w:customStyle="1" w:styleId="ListLabel949">
    <w:name w:val="ListLabel 949"/>
    <w:rsid w:val="00DE1D94"/>
    <w:rPr>
      <w:rFonts w:cs="Times New Roman"/>
    </w:rPr>
  </w:style>
  <w:style w:type="character" w:customStyle="1" w:styleId="ListLabel950">
    <w:name w:val="ListLabel 950"/>
    <w:rsid w:val="00DE1D94"/>
    <w:rPr>
      <w:rFonts w:cs="Times New Roman"/>
    </w:rPr>
  </w:style>
  <w:style w:type="character" w:customStyle="1" w:styleId="ListLabel951">
    <w:name w:val="ListLabel 951"/>
    <w:rsid w:val="00DE1D94"/>
    <w:rPr>
      <w:rFonts w:cs="Times New Roman"/>
    </w:rPr>
  </w:style>
  <w:style w:type="character" w:customStyle="1" w:styleId="ListLabel952">
    <w:name w:val="ListLabel 952"/>
    <w:rsid w:val="00DE1D94"/>
    <w:rPr>
      <w:rFonts w:cs="Times New Roman"/>
    </w:rPr>
  </w:style>
  <w:style w:type="character" w:customStyle="1" w:styleId="ListLabel953">
    <w:name w:val="ListLabel 953"/>
    <w:rsid w:val="00DE1D94"/>
    <w:rPr>
      <w:rFonts w:cs="Times New Roman"/>
    </w:rPr>
  </w:style>
  <w:style w:type="character" w:customStyle="1" w:styleId="ListLabel954">
    <w:name w:val="ListLabel 954"/>
    <w:rsid w:val="00DE1D94"/>
    <w:rPr>
      <w:rFonts w:cs="Times New Roman"/>
    </w:rPr>
  </w:style>
  <w:style w:type="character" w:customStyle="1" w:styleId="ListLabel955">
    <w:name w:val="ListLabel 955"/>
    <w:rsid w:val="00DE1D94"/>
    <w:rPr>
      <w:rFonts w:cs="Times New Roman"/>
    </w:rPr>
  </w:style>
  <w:style w:type="character" w:customStyle="1" w:styleId="ListLabel956">
    <w:name w:val="ListLabel 956"/>
    <w:rsid w:val="00DE1D94"/>
    <w:rPr>
      <w:rFonts w:cs="Times New Roman"/>
    </w:rPr>
  </w:style>
  <w:style w:type="character" w:customStyle="1" w:styleId="ListLabel957">
    <w:name w:val="ListLabel 957"/>
    <w:rsid w:val="00DE1D94"/>
    <w:rPr>
      <w:rFonts w:cs="Times New Roman"/>
    </w:rPr>
  </w:style>
  <w:style w:type="character" w:customStyle="1" w:styleId="ListLabel958">
    <w:name w:val="ListLabel 958"/>
    <w:rsid w:val="00DE1D94"/>
    <w:rPr>
      <w:rFonts w:cs="Times New Roman"/>
    </w:rPr>
  </w:style>
  <w:style w:type="character" w:customStyle="1" w:styleId="ListLabel959">
    <w:name w:val="ListLabel 959"/>
    <w:rsid w:val="00DE1D94"/>
    <w:rPr>
      <w:rFonts w:cs="Times New Roman"/>
    </w:rPr>
  </w:style>
  <w:style w:type="character" w:customStyle="1" w:styleId="ListLabel960">
    <w:name w:val="ListLabel 960"/>
    <w:rsid w:val="00DE1D94"/>
    <w:rPr>
      <w:rFonts w:cs="Times New Roman"/>
    </w:rPr>
  </w:style>
  <w:style w:type="character" w:customStyle="1" w:styleId="ListLabel961">
    <w:name w:val="ListLabel 961"/>
    <w:rsid w:val="00DE1D94"/>
    <w:rPr>
      <w:rFonts w:cs="Times New Roman"/>
    </w:rPr>
  </w:style>
  <w:style w:type="character" w:customStyle="1" w:styleId="ListLabel962">
    <w:name w:val="ListLabel 962"/>
    <w:rsid w:val="00DE1D94"/>
    <w:rPr>
      <w:rFonts w:cs="Times New Roman"/>
    </w:rPr>
  </w:style>
  <w:style w:type="character" w:customStyle="1" w:styleId="ListLabel963">
    <w:name w:val="ListLabel 963"/>
    <w:rsid w:val="00DE1D94"/>
    <w:rPr>
      <w:rFonts w:cs="Times New Roman"/>
    </w:rPr>
  </w:style>
  <w:style w:type="character" w:customStyle="1" w:styleId="ListLabel964">
    <w:name w:val="ListLabel 964"/>
    <w:rsid w:val="00DE1D94"/>
    <w:rPr>
      <w:rFonts w:cs="Times New Roman"/>
    </w:rPr>
  </w:style>
  <w:style w:type="character" w:customStyle="1" w:styleId="ListLabel965">
    <w:name w:val="ListLabel 965"/>
    <w:rsid w:val="00DE1D94"/>
    <w:rPr>
      <w:rFonts w:cs="Times New Roman"/>
    </w:rPr>
  </w:style>
  <w:style w:type="character" w:customStyle="1" w:styleId="ListLabel966">
    <w:name w:val="ListLabel 966"/>
    <w:rsid w:val="00DE1D94"/>
    <w:rPr>
      <w:rFonts w:cs="Times New Roman"/>
    </w:rPr>
  </w:style>
  <w:style w:type="character" w:customStyle="1" w:styleId="ListLabel967">
    <w:name w:val="ListLabel 967"/>
    <w:rsid w:val="00DE1D94"/>
    <w:rPr>
      <w:rFonts w:eastAsia="Times New Roman" w:cs="Times New Roman"/>
    </w:rPr>
  </w:style>
  <w:style w:type="character" w:customStyle="1" w:styleId="ListLabel968">
    <w:name w:val="ListLabel 968"/>
    <w:rsid w:val="00DE1D94"/>
    <w:rPr>
      <w:rFonts w:cs="Times New Roman"/>
    </w:rPr>
  </w:style>
  <w:style w:type="character" w:customStyle="1" w:styleId="ListLabel969">
    <w:name w:val="ListLabel 969"/>
    <w:rsid w:val="00DE1D94"/>
    <w:rPr>
      <w:rFonts w:cs="Times New Roman"/>
    </w:rPr>
  </w:style>
  <w:style w:type="character" w:customStyle="1" w:styleId="ListLabel970">
    <w:name w:val="ListLabel 970"/>
    <w:rsid w:val="00DE1D94"/>
    <w:rPr>
      <w:rFonts w:cs="Times New Roman"/>
    </w:rPr>
  </w:style>
  <w:style w:type="character" w:customStyle="1" w:styleId="ListLabel971">
    <w:name w:val="ListLabel 971"/>
    <w:rsid w:val="00DE1D94"/>
    <w:rPr>
      <w:rFonts w:cs="Times New Roman"/>
    </w:rPr>
  </w:style>
  <w:style w:type="character" w:customStyle="1" w:styleId="ListLabel972">
    <w:name w:val="ListLabel 972"/>
    <w:rsid w:val="00DE1D94"/>
    <w:rPr>
      <w:rFonts w:cs="Times New Roman"/>
    </w:rPr>
  </w:style>
  <w:style w:type="character" w:customStyle="1" w:styleId="ListLabel973">
    <w:name w:val="ListLabel 973"/>
    <w:rsid w:val="00DE1D94"/>
    <w:rPr>
      <w:rFonts w:cs="Times New Roman"/>
    </w:rPr>
  </w:style>
  <w:style w:type="character" w:customStyle="1" w:styleId="ListLabel974">
    <w:name w:val="ListLabel 974"/>
    <w:rsid w:val="00DE1D94"/>
    <w:rPr>
      <w:rFonts w:cs="Times New Roman"/>
    </w:rPr>
  </w:style>
  <w:style w:type="character" w:customStyle="1" w:styleId="ListLabel975">
    <w:name w:val="ListLabel 975"/>
    <w:rsid w:val="00DE1D94"/>
    <w:rPr>
      <w:rFonts w:cs="Times New Roman"/>
    </w:rPr>
  </w:style>
  <w:style w:type="character" w:customStyle="1" w:styleId="ListLabel976">
    <w:name w:val="ListLabel 976"/>
    <w:rsid w:val="00DE1D94"/>
    <w:rPr>
      <w:rFonts w:cs="Times New Roman"/>
    </w:rPr>
  </w:style>
  <w:style w:type="character" w:customStyle="1" w:styleId="ListLabel977">
    <w:name w:val="ListLabel 977"/>
    <w:rsid w:val="00DE1D94"/>
    <w:rPr>
      <w:rFonts w:cs="Times New Roman"/>
    </w:rPr>
  </w:style>
  <w:style w:type="character" w:customStyle="1" w:styleId="ListLabel978">
    <w:name w:val="ListLabel 978"/>
    <w:rsid w:val="00DE1D94"/>
    <w:rPr>
      <w:rFonts w:cs="Times New Roman"/>
    </w:rPr>
  </w:style>
  <w:style w:type="character" w:customStyle="1" w:styleId="ListLabel979">
    <w:name w:val="ListLabel 979"/>
    <w:rsid w:val="00DE1D94"/>
    <w:rPr>
      <w:rFonts w:cs="Times New Roman"/>
    </w:rPr>
  </w:style>
  <w:style w:type="character" w:customStyle="1" w:styleId="ListLabel980">
    <w:name w:val="ListLabel 980"/>
    <w:rsid w:val="00DE1D94"/>
    <w:rPr>
      <w:rFonts w:cs="Times New Roman"/>
    </w:rPr>
  </w:style>
  <w:style w:type="character" w:customStyle="1" w:styleId="ListLabel981">
    <w:name w:val="ListLabel 981"/>
    <w:rsid w:val="00DE1D94"/>
    <w:rPr>
      <w:rFonts w:cs="Times New Roman"/>
    </w:rPr>
  </w:style>
  <w:style w:type="character" w:customStyle="1" w:styleId="ListLabel982">
    <w:name w:val="ListLabel 982"/>
    <w:rsid w:val="00DE1D94"/>
    <w:rPr>
      <w:rFonts w:cs="Times New Roman"/>
    </w:rPr>
  </w:style>
  <w:style w:type="character" w:customStyle="1" w:styleId="ListLabel983">
    <w:name w:val="ListLabel 983"/>
    <w:rsid w:val="00DE1D94"/>
    <w:rPr>
      <w:rFonts w:cs="Times New Roman"/>
    </w:rPr>
  </w:style>
  <w:style w:type="character" w:customStyle="1" w:styleId="ListLabel984">
    <w:name w:val="ListLabel 984"/>
    <w:rsid w:val="00DE1D94"/>
    <w:rPr>
      <w:rFonts w:cs="Times New Roman"/>
    </w:rPr>
  </w:style>
  <w:style w:type="character" w:customStyle="1" w:styleId="ListLabel985">
    <w:name w:val="ListLabel 985"/>
    <w:rsid w:val="00DE1D94"/>
    <w:rPr>
      <w:rFonts w:cs="Times New Roman"/>
    </w:rPr>
  </w:style>
  <w:style w:type="character" w:customStyle="1" w:styleId="ListLabel986">
    <w:name w:val="ListLabel 986"/>
    <w:rsid w:val="00DE1D94"/>
    <w:rPr>
      <w:rFonts w:cs="Times New Roman"/>
    </w:rPr>
  </w:style>
  <w:style w:type="character" w:customStyle="1" w:styleId="ListLabel987">
    <w:name w:val="ListLabel 987"/>
    <w:rsid w:val="00DE1D94"/>
    <w:rPr>
      <w:rFonts w:cs="Times New Roman"/>
    </w:rPr>
  </w:style>
  <w:style w:type="character" w:customStyle="1" w:styleId="ListLabel988">
    <w:name w:val="ListLabel 988"/>
    <w:rsid w:val="00DE1D94"/>
    <w:rPr>
      <w:rFonts w:cs="Times New Roman"/>
    </w:rPr>
  </w:style>
  <w:style w:type="character" w:customStyle="1" w:styleId="ListLabel989">
    <w:name w:val="ListLabel 989"/>
    <w:rsid w:val="00DE1D94"/>
    <w:rPr>
      <w:rFonts w:cs="Times New Roman"/>
    </w:rPr>
  </w:style>
  <w:style w:type="character" w:customStyle="1" w:styleId="ListLabel990">
    <w:name w:val="ListLabel 990"/>
    <w:rsid w:val="00DE1D94"/>
    <w:rPr>
      <w:rFonts w:cs="Times New Roman"/>
    </w:rPr>
  </w:style>
  <w:style w:type="character" w:customStyle="1" w:styleId="ListLabel991">
    <w:name w:val="ListLabel 991"/>
    <w:rsid w:val="00DE1D94"/>
    <w:rPr>
      <w:rFonts w:cs="Times New Roman"/>
    </w:rPr>
  </w:style>
  <w:style w:type="character" w:customStyle="1" w:styleId="ListLabel992">
    <w:name w:val="ListLabel 992"/>
    <w:rsid w:val="00DE1D94"/>
    <w:rPr>
      <w:rFonts w:cs="Times New Roman"/>
    </w:rPr>
  </w:style>
  <w:style w:type="character" w:customStyle="1" w:styleId="ListLabel993">
    <w:name w:val="ListLabel 993"/>
    <w:rsid w:val="00DE1D94"/>
    <w:rPr>
      <w:rFonts w:cs="Times New Roman"/>
    </w:rPr>
  </w:style>
  <w:style w:type="character" w:customStyle="1" w:styleId="ListLabel994">
    <w:name w:val="ListLabel 994"/>
    <w:rsid w:val="00DE1D94"/>
    <w:rPr>
      <w:rFonts w:cs="Times New Roman"/>
    </w:rPr>
  </w:style>
  <w:style w:type="character" w:customStyle="1" w:styleId="ListLabel995">
    <w:name w:val="ListLabel 995"/>
    <w:rsid w:val="00DE1D94"/>
    <w:rPr>
      <w:rFonts w:cs="Times New Roman"/>
    </w:rPr>
  </w:style>
  <w:style w:type="character" w:customStyle="1" w:styleId="ListLabel996">
    <w:name w:val="ListLabel 996"/>
    <w:rsid w:val="00DE1D94"/>
    <w:rPr>
      <w:rFonts w:cs="Times New Roman"/>
    </w:rPr>
  </w:style>
  <w:style w:type="character" w:customStyle="1" w:styleId="ListLabel997">
    <w:name w:val="ListLabel 997"/>
    <w:rsid w:val="00DE1D94"/>
    <w:rPr>
      <w:rFonts w:cs="Times New Roman"/>
    </w:rPr>
  </w:style>
  <w:style w:type="character" w:customStyle="1" w:styleId="ListLabel998">
    <w:name w:val="ListLabel 998"/>
    <w:rsid w:val="00DE1D94"/>
    <w:rPr>
      <w:rFonts w:cs="Times New Roman"/>
    </w:rPr>
  </w:style>
  <w:style w:type="character" w:customStyle="1" w:styleId="ListLabel999">
    <w:name w:val="ListLabel 999"/>
    <w:rsid w:val="00DE1D94"/>
    <w:rPr>
      <w:rFonts w:cs="Times New Roman"/>
    </w:rPr>
  </w:style>
  <w:style w:type="character" w:customStyle="1" w:styleId="ListLabel1000">
    <w:name w:val="ListLabel 1000"/>
    <w:rsid w:val="00DE1D94"/>
    <w:rPr>
      <w:rFonts w:cs="Times New Roman"/>
    </w:rPr>
  </w:style>
  <w:style w:type="character" w:customStyle="1" w:styleId="ListLabel1001">
    <w:name w:val="ListLabel 1001"/>
    <w:rsid w:val="00DE1D94"/>
    <w:rPr>
      <w:rFonts w:cs="Times New Roman"/>
    </w:rPr>
  </w:style>
  <w:style w:type="character" w:customStyle="1" w:styleId="ListLabel1002">
    <w:name w:val="ListLabel 1002"/>
    <w:rsid w:val="00DE1D94"/>
    <w:rPr>
      <w:rFonts w:cs="Times New Roman"/>
    </w:rPr>
  </w:style>
  <w:style w:type="character" w:customStyle="1" w:styleId="ListLabel1003">
    <w:name w:val="ListLabel 1003"/>
    <w:rsid w:val="00DE1D94"/>
    <w:rPr>
      <w:rFonts w:cs="Times New Roman"/>
    </w:rPr>
  </w:style>
  <w:style w:type="character" w:customStyle="1" w:styleId="ListLabel1004">
    <w:name w:val="ListLabel 1004"/>
    <w:rsid w:val="00DE1D94"/>
    <w:rPr>
      <w:rFonts w:cs="Times New Roman"/>
    </w:rPr>
  </w:style>
  <w:style w:type="character" w:customStyle="1" w:styleId="ListLabel1005">
    <w:name w:val="ListLabel 1005"/>
    <w:rsid w:val="00DE1D94"/>
    <w:rPr>
      <w:rFonts w:cs="Times New Roman"/>
    </w:rPr>
  </w:style>
  <w:style w:type="character" w:customStyle="1" w:styleId="ListLabel1006">
    <w:name w:val="ListLabel 1006"/>
    <w:rsid w:val="00DE1D94"/>
    <w:rPr>
      <w:rFonts w:cs="Times New Roman"/>
    </w:rPr>
  </w:style>
  <w:style w:type="character" w:customStyle="1" w:styleId="ListLabel1007">
    <w:name w:val="ListLabel 1007"/>
    <w:rsid w:val="00DE1D94"/>
    <w:rPr>
      <w:rFonts w:cs="Times New Roman"/>
    </w:rPr>
  </w:style>
  <w:style w:type="character" w:customStyle="1" w:styleId="ListLabel1008">
    <w:name w:val="ListLabel 1008"/>
    <w:rsid w:val="00DE1D94"/>
    <w:rPr>
      <w:rFonts w:cs="Times New Roman"/>
    </w:rPr>
  </w:style>
  <w:style w:type="character" w:customStyle="1" w:styleId="ListLabel1009">
    <w:name w:val="ListLabel 1009"/>
    <w:rsid w:val="00DE1D94"/>
    <w:rPr>
      <w:rFonts w:cs="Times New Roman"/>
    </w:rPr>
  </w:style>
  <w:style w:type="character" w:customStyle="1" w:styleId="ListLabel1010">
    <w:name w:val="ListLabel 1010"/>
    <w:rsid w:val="00DE1D94"/>
    <w:rPr>
      <w:rFonts w:cs="Times New Roman"/>
    </w:rPr>
  </w:style>
  <w:style w:type="character" w:customStyle="1" w:styleId="ListLabel1011">
    <w:name w:val="ListLabel 1011"/>
    <w:rsid w:val="00DE1D94"/>
    <w:rPr>
      <w:rFonts w:cs="Times New Roman"/>
    </w:rPr>
  </w:style>
  <w:style w:type="character" w:customStyle="1" w:styleId="ListLabel1012">
    <w:name w:val="ListLabel 1012"/>
    <w:rsid w:val="00DE1D94"/>
    <w:rPr>
      <w:rFonts w:cs="Times New Roman"/>
    </w:rPr>
  </w:style>
  <w:style w:type="character" w:customStyle="1" w:styleId="ListLabel1013">
    <w:name w:val="ListLabel 1013"/>
    <w:rsid w:val="00DE1D94"/>
    <w:rPr>
      <w:rFonts w:cs="Times New Roman"/>
    </w:rPr>
  </w:style>
  <w:style w:type="character" w:customStyle="1" w:styleId="ListLabel1014">
    <w:name w:val="ListLabel 1014"/>
    <w:rsid w:val="00DE1D94"/>
    <w:rPr>
      <w:rFonts w:cs="Times New Roman"/>
    </w:rPr>
  </w:style>
  <w:style w:type="character" w:customStyle="1" w:styleId="ListLabel1015">
    <w:name w:val="ListLabel 1015"/>
    <w:rsid w:val="00DE1D94"/>
    <w:rPr>
      <w:rFonts w:cs="Times New Roman"/>
    </w:rPr>
  </w:style>
  <w:style w:type="character" w:customStyle="1" w:styleId="ListLabel1016">
    <w:name w:val="ListLabel 1016"/>
    <w:rsid w:val="00DE1D94"/>
    <w:rPr>
      <w:rFonts w:cs="Times New Roman"/>
    </w:rPr>
  </w:style>
  <w:style w:type="character" w:customStyle="1" w:styleId="ListLabel1017">
    <w:name w:val="ListLabel 1017"/>
    <w:rsid w:val="00DE1D94"/>
    <w:rPr>
      <w:rFonts w:cs="Times New Roman"/>
    </w:rPr>
  </w:style>
  <w:style w:type="character" w:customStyle="1" w:styleId="ListLabel1018">
    <w:name w:val="ListLabel 1018"/>
    <w:rsid w:val="00DE1D94"/>
    <w:rPr>
      <w:rFonts w:cs="Times New Roman"/>
    </w:rPr>
  </w:style>
  <w:style w:type="character" w:customStyle="1" w:styleId="ListLabel1019">
    <w:name w:val="ListLabel 1019"/>
    <w:rsid w:val="00DE1D94"/>
    <w:rPr>
      <w:rFonts w:cs="Times New Roman"/>
    </w:rPr>
  </w:style>
  <w:style w:type="character" w:customStyle="1" w:styleId="ListLabel1020">
    <w:name w:val="ListLabel 1020"/>
    <w:rsid w:val="00DE1D94"/>
    <w:rPr>
      <w:rFonts w:cs="Times New Roman"/>
    </w:rPr>
  </w:style>
  <w:style w:type="character" w:customStyle="1" w:styleId="ListLabel1021">
    <w:name w:val="ListLabel 1021"/>
    <w:rsid w:val="00DE1D94"/>
    <w:rPr>
      <w:rFonts w:cs="Times New Roman"/>
    </w:rPr>
  </w:style>
  <w:style w:type="character" w:customStyle="1" w:styleId="ListLabel1022">
    <w:name w:val="ListLabel 1022"/>
    <w:rsid w:val="00DE1D94"/>
    <w:rPr>
      <w:rFonts w:cs="Times New Roman"/>
    </w:rPr>
  </w:style>
  <w:style w:type="character" w:customStyle="1" w:styleId="ListLabel1023">
    <w:name w:val="ListLabel 1023"/>
    <w:rsid w:val="00DE1D94"/>
    <w:rPr>
      <w:rFonts w:cs="Times New Roman"/>
    </w:rPr>
  </w:style>
  <w:style w:type="character" w:customStyle="1" w:styleId="ListLabel1024">
    <w:name w:val="ListLabel 1024"/>
    <w:rsid w:val="00DE1D94"/>
    <w:rPr>
      <w:rFonts w:cs="Times New Roman"/>
    </w:rPr>
  </w:style>
  <w:style w:type="character" w:customStyle="1" w:styleId="ListLabel1025">
    <w:name w:val="ListLabel 1025"/>
    <w:rsid w:val="00DE1D94"/>
    <w:rPr>
      <w:rFonts w:cs="Times New Roman"/>
    </w:rPr>
  </w:style>
  <w:style w:type="character" w:customStyle="1" w:styleId="ListLabel1026">
    <w:name w:val="ListLabel 1026"/>
    <w:rsid w:val="00DE1D94"/>
    <w:rPr>
      <w:rFonts w:cs="Times New Roman"/>
    </w:rPr>
  </w:style>
  <w:style w:type="character" w:customStyle="1" w:styleId="ListLabel1027">
    <w:name w:val="ListLabel 1027"/>
    <w:rsid w:val="00DE1D94"/>
    <w:rPr>
      <w:rFonts w:cs="Times New Roman"/>
    </w:rPr>
  </w:style>
  <w:style w:type="character" w:customStyle="1" w:styleId="ListLabel1028">
    <w:name w:val="ListLabel 1028"/>
    <w:rsid w:val="00DE1D94"/>
    <w:rPr>
      <w:rFonts w:cs="Times New Roman"/>
    </w:rPr>
  </w:style>
  <w:style w:type="character" w:customStyle="1" w:styleId="ListLabel1029">
    <w:name w:val="ListLabel 1029"/>
    <w:rsid w:val="00DE1D94"/>
    <w:rPr>
      <w:rFonts w:cs="Times New Roman"/>
    </w:rPr>
  </w:style>
  <w:style w:type="character" w:customStyle="1" w:styleId="ListLabel1030">
    <w:name w:val="ListLabel 1030"/>
    <w:rsid w:val="00DE1D94"/>
    <w:rPr>
      <w:rFonts w:cs="Times New Roman"/>
    </w:rPr>
  </w:style>
  <w:style w:type="character" w:customStyle="1" w:styleId="ListLabel1031">
    <w:name w:val="ListLabel 1031"/>
    <w:rsid w:val="00DE1D94"/>
    <w:rPr>
      <w:rFonts w:cs="Times New Roman"/>
    </w:rPr>
  </w:style>
  <w:style w:type="character" w:customStyle="1" w:styleId="ListLabel1032">
    <w:name w:val="ListLabel 1032"/>
    <w:rsid w:val="00DE1D94"/>
    <w:rPr>
      <w:rFonts w:cs="Times New Roman"/>
    </w:rPr>
  </w:style>
  <w:style w:type="character" w:customStyle="1" w:styleId="ListLabel1033">
    <w:name w:val="ListLabel 1033"/>
    <w:rsid w:val="00DE1D94"/>
    <w:rPr>
      <w:rFonts w:cs="Times New Roman"/>
    </w:rPr>
  </w:style>
  <w:style w:type="character" w:customStyle="1" w:styleId="ListLabel1034">
    <w:name w:val="ListLabel 1034"/>
    <w:rsid w:val="00DE1D94"/>
    <w:rPr>
      <w:rFonts w:cs="Times New Roman"/>
    </w:rPr>
  </w:style>
  <w:style w:type="character" w:customStyle="1" w:styleId="ListLabel1035">
    <w:name w:val="ListLabel 1035"/>
    <w:rsid w:val="00DE1D94"/>
    <w:rPr>
      <w:rFonts w:cs="Times New Roman"/>
    </w:rPr>
  </w:style>
  <w:style w:type="character" w:customStyle="1" w:styleId="ListLabel1036">
    <w:name w:val="ListLabel 1036"/>
    <w:rsid w:val="00DE1D94"/>
    <w:rPr>
      <w:rFonts w:cs="Times New Roman"/>
    </w:rPr>
  </w:style>
  <w:style w:type="character" w:customStyle="1" w:styleId="ListLabel1037">
    <w:name w:val="ListLabel 1037"/>
    <w:rsid w:val="00DE1D94"/>
    <w:rPr>
      <w:rFonts w:cs="Times New Roman"/>
    </w:rPr>
  </w:style>
  <w:style w:type="character" w:customStyle="1" w:styleId="ListLabel1038">
    <w:name w:val="ListLabel 1038"/>
    <w:rsid w:val="00DE1D94"/>
    <w:rPr>
      <w:rFonts w:cs="Times New Roman"/>
    </w:rPr>
  </w:style>
  <w:style w:type="character" w:customStyle="1" w:styleId="ListLabel1039">
    <w:name w:val="ListLabel 1039"/>
    <w:rsid w:val="00DE1D94"/>
    <w:rPr>
      <w:rFonts w:cs="Times New Roman"/>
    </w:rPr>
  </w:style>
  <w:style w:type="character" w:customStyle="1" w:styleId="ListLabel1040">
    <w:name w:val="ListLabel 1040"/>
    <w:rsid w:val="00DE1D94"/>
    <w:rPr>
      <w:rFonts w:cs="Times New Roman"/>
    </w:rPr>
  </w:style>
  <w:style w:type="character" w:customStyle="1" w:styleId="ListLabel1041">
    <w:name w:val="ListLabel 1041"/>
    <w:rsid w:val="00DE1D94"/>
    <w:rPr>
      <w:rFonts w:cs="Times New Roman"/>
    </w:rPr>
  </w:style>
  <w:style w:type="character" w:customStyle="1" w:styleId="ListLabel1042">
    <w:name w:val="ListLabel 1042"/>
    <w:rsid w:val="00DE1D94"/>
    <w:rPr>
      <w:rFonts w:cs="Times New Roman"/>
    </w:rPr>
  </w:style>
  <w:style w:type="character" w:customStyle="1" w:styleId="ListLabel1043">
    <w:name w:val="ListLabel 1043"/>
    <w:rsid w:val="00DE1D94"/>
    <w:rPr>
      <w:rFonts w:cs="Times New Roman"/>
    </w:rPr>
  </w:style>
  <w:style w:type="character" w:customStyle="1" w:styleId="ListLabel1044">
    <w:name w:val="ListLabel 1044"/>
    <w:rsid w:val="00DE1D94"/>
    <w:rPr>
      <w:rFonts w:cs="Times New Roman"/>
    </w:rPr>
  </w:style>
  <w:style w:type="character" w:customStyle="1" w:styleId="ListLabel1045">
    <w:name w:val="ListLabel 1045"/>
    <w:rsid w:val="00DE1D94"/>
    <w:rPr>
      <w:rFonts w:cs="Times New Roman"/>
    </w:rPr>
  </w:style>
  <w:style w:type="character" w:customStyle="1" w:styleId="ListLabel1046">
    <w:name w:val="ListLabel 1046"/>
    <w:rsid w:val="00DE1D94"/>
    <w:rPr>
      <w:rFonts w:cs="Times New Roman"/>
    </w:rPr>
  </w:style>
  <w:style w:type="character" w:customStyle="1" w:styleId="ListLabel1047">
    <w:name w:val="ListLabel 1047"/>
    <w:rsid w:val="00DE1D94"/>
    <w:rPr>
      <w:rFonts w:cs="Times New Roman"/>
    </w:rPr>
  </w:style>
  <w:style w:type="character" w:customStyle="1" w:styleId="ListLabel1048">
    <w:name w:val="ListLabel 1048"/>
    <w:rsid w:val="00DE1D94"/>
    <w:rPr>
      <w:rFonts w:cs="Times New Roman"/>
    </w:rPr>
  </w:style>
  <w:style w:type="character" w:customStyle="1" w:styleId="ListLabel1049">
    <w:name w:val="ListLabel 1049"/>
    <w:rsid w:val="00DE1D94"/>
    <w:rPr>
      <w:rFonts w:cs="Times New Roman"/>
    </w:rPr>
  </w:style>
  <w:style w:type="character" w:customStyle="1" w:styleId="ListLabel1050">
    <w:name w:val="ListLabel 1050"/>
    <w:rsid w:val="00DE1D94"/>
    <w:rPr>
      <w:rFonts w:cs="Times New Roman"/>
    </w:rPr>
  </w:style>
  <w:style w:type="character" w:customStyle="1" w:styleId="ListLabel1051">
    <w:name w:val="ListLabel 1051"/>
    <w:rsid w:val="00DE1D94"/>
    <w:rPr>
      <w:rFonts w:cs="Times New Roman"/>
    </w:rPr>
  </w:style>
  <w:style w:type="character" w:customStyle="1" w:styleId="ListLabel1052">
    <w:name w:val="ListLabel 1052"/>
    <w:rsid w:val="00DE1D94"/>
    <w:rPr>
      <w:rFonts w:cs="Times New Roman"/>
    </w:rPr>
  </w:style>
  <w:style w:type="character" w:customStyle="1" w:styleId="ListLabel1053">
    <w:name w:val="ListLabel 1053"/>
    <w:rsid w:val="00DE1D94"/>
    <w:rPr>
      <w:rFonts w:cs="Times New Roman"/>
    </w:rPr>
  </w:style>
  <w:style w:type="character" w:customStyle="1" w:styleId="ListLabel1054">
    <w:name w:val="ListLabel 1054"/>
    <w:rsid w:val="00DE1D94"/>
    <w:rPr>
      <w:rFonts w:cs="Times New Roman"/>
    </w:rPr>
  </w:style>
  <w:style w:type="character" w:customStyle="1" w:styleId="ListLabel1055">
    <w:name w:val="ListLabel 1055"/>
    <w:rsid w:val="00DE1D94"/>
    <w:rPr>
      <w:rFonts w:cs="Times New Roman"/>
    </w:rPr>
  </w:style>
  <w:style w:type="character" w:customStyle="1" w:styleId="ListLabel1056">
    <w:name w:val="ListLabel 1056"/>
    <w:rsid w:val="00DE1D94"/>
    <w:rPr>
      <w:rFonts w:cs="Times New Roman"/>
    </w:rPr>
  </w:style>
  <w:style w:type="character" w:customStyle="1" w:styleId="ListLabel1057">
    <w:name w:val="ListLabel 1057"/>
    <w:rsid w:val="00DE1D94"/>
    <w:rPr>
      <w:rFonts w:cs="Times New Roman"/>
    </w:rPr>
  </w:style>
  <w:style w:type="character" w:customStyle="1" w:styleId="ListLabel1058">
    <w:name w:val="ListLabel 1058"/>
    <w:rsid w:val="00DE1D94"/>
    <w:rPr>
      <w:rFonts w:cs="Times New Roman"/>
    </w:rPr>
  </w:style>
  <w:style w:type="character" w:customStyle="1" w:styleId="ListLabel1059">
    <w:name w:val="ListLabel 1059"/>
    <w:rsid w:val="00DE1D94"/>
    <w:rPr>
      <w:rFonts w:cs="Times New Roman"/>
    </w:rPr>
  </w:style>
  <w:style w:type="character" w:customStyle="1" w:styleId="ListLabel1060">
    <w:name w:val="ListLabel 1060"/>
    <w:rsid w:val="00DE1D94"/>
    <w:rPr>
      <w:rFonts w:cs="Times New Roman"/>
    </w:rPr>
  </w:style>
  <w:style w:type="character" w:customStyle="1" w:styleId="ListLabel1061">
    <w:name w:val="ListLabel 1061"/>
    <w:rsid w:val="00DE1D94"/>
    <w:rPr>
      <w:rFonts w:cs="Times New Roman"/>
    </w:rPr>
  </w:style>
  <w:style w:type="character" w:customStyle="1" w:styleId="ListLabel1062">
    <w:name w:val="ListLabel 1062"/>
    <w:rsid w:val="00DE1D94"/>
    <w:rPr>
      <w:rFonts w:cs="Times New Roman"/>
    </w:rPr>
  </w:style>
  <w:style w:type="character" w:customStyle="1" w:styleId="ListLabel1063">
    <w:name w:val="ListLabel 1063"/>
    <w:rsid w:val="00DE1D94"/>
    <w:rPr>
      <w:rFonts w:cs="Times New Roman"/>
    </w:rPr>
  </w:style>
  <w:style w:type="character" w:customStyle="1" w:styleId="ListLabel1064">
    <w:name w:val="ListLabel 1064"/>
    <w:rsid w:val="00DE1D94"/>
    <w:rPr>
      <w:rFonts w:cs="Times New Roman"/>
    </w:rPr>
  </w:style>
  <w:style w:type="character" w:customStyle="1" w:styleId="ListLabel1065">
    <w:name w:val="ListLabel 1065"/>
    <w:rsid w:val="00DE1D94"/>
    <w:rPr>
      <w:rFonts w:cs="Times New Roman"/>
    </w:rPr>
  </w:style>
  <w:style w:type="character" w:customStyle="1" w:styleId="ListLabel1066">
    <w:name w:val="ListLabel 1066"/>
    <w:rsid w:val="00DE1D94"/>
    <w:rPr>
      <w:rFonts w:cs="Times New Roman"/>
    </w:rPr>
  </w:style>
  <w:style w:type="character" w:customStyle="1" w:styleId="ListLabel1067">
    <w:name w:val="ListLabel 1067"/>
    <w:rsid w:val="00DE1D94"/>
    <w:rPr>
      <w:rFonts w:cs="Times New Roman"/>
    </w:rPr>
  </w:style>
  <w:style w:type="character" w:customStyle="1" w:styleId="ListLabel1068">
    <w:name w:val="ListLabel 1068"/>
    <w:rsid w:val="00DE1D94"/>
    <w:rPr>
      <w:rFonts w:cs="Times New Roman"/>
    </w:rPr>
  </w:style>
  <w:style w:type="character" w:customStyle="1" w:styleId="ListLabel1069">
    <w:name w:val="ListLabel 1069"/>
    <w:rsid w:val="00DE1D94"/>
    <w:rPr>
      <w:rFonts w:cs="Times New Roman"/>
    </w:rPr>
  </w:style>
  <w:style w:type="character" w:customStyle="1" w:styleId="ListLabel1070">
    <w:name w:val="ListLabel 1070"/>
    <w:rsid w:val="00DE1D94"/>
    <w:rPr>
      <w:rFonts w:cs="Times New Roman"/>
    </w:rPr>
  </w:style>
  <w:style w:type="character" w:customStyle="1" w:styleId="ListLabel1071">
    <w:name w:val="ListLabel 1071"/>
    <w:rsid w:val="00DE1D94"/>
    <w:rPr>
      <w:rFonts w:cs="Times New Roman"/>
    </w:rPr>
  </w:style>
  <w:style w:type="character" w:customStyle="1" w:styleId="ListLabel1072">
    <w:name w:val="ListLabel 1072"/>
    <w:rsid w:val="00DE1D94"/>
    <w:rPr>
      <w:rFonts w:cs="Times New Roman"/>
    </w:rPr>
  </w:style>
  <w:style w:type="character" w:customStyle="1" w:styleId="ListLabel1073">
    <w:name w:val="ListLabel 1073"/>
    <w:rsid w:val="00DE1D94"/>
    <w:rPr>
      <w:rFonts w:cs="Times New Roman"/>
    </w:rPr>
  </w:style>
  <w:style w:type="character" w:customStyle="1" w:styleId="ListLabel1074">
    <w:name w:val="ListLabel 1074"/>
    <w:rsid w:val="00DE1D94"/>
    <w:rPr>
      <w:rFonts w:cs="Times New Roman"/>
    </w:rPr>
  </w:style>
  <w:style w:type="character" w:customStyle="1" w:styleId="ListLabel1075">
    <w:name w:val="ListLabel 1075"/>
    <w:rsid w:val="00DE1D94"/>
    <w:rPr>
      <w:rFonts w:cs="Times New Roman"/>
    </w:rPr>
  </w:style>
  <w:style w:type="character" w:customStyle="1" w:styleId="ListLabel1076">
    <w:name w:val="ListLabel 1076"/>
    <w:rsid w:val="00DE1D94"/>
    <w:rPr>
      <w:rFonts w:cs="Times New Roman"/>
    </w:rPr>
  </w:style>
  <w:style w:type="character" w:customStyle="1" w:styleId="ListLabel1077">
    <w:name w:val="ListLabel 1077"/>
    <w:rsid w:val="00DE1D94"/>
    <w:rPr>
      <w:rFonts w:cs="Times New Roman"/>
    </w:rPr>
  </w:style>
  <w:style w:type="character" w:customStyle="1" w:styleId="ListLabel1078">
    <w:name w:val="ListLabel 1078"/>
    <w:rsid w:val="00DE1D94"/>
    <w:rPr>
      <w:rFonts w:cs="Times New Roman"/>
    </w:rPr>
  </w:style>
  <w:style w:type="character" w:customStyle="1" w:styleId="ListLabel1079">
    <w:name w:val="ListLabel 1079"/>
    <w:rsid w:val="00DE1D94"/>
    <w:rPr>
      <w:rFonts w:cs="Times New Roman"/>
    </w:rPr>
  </w:style>
  <w:style w:type="character" w:customStyle="1" w:styleId="ListLabel1080">
    <w:name w:val="ListLabel 1080"/>
    <w:rsid w:val="00DE1D94"/>
    <w:rPr>
      <w:rFonts w:cs="Times New Roman"/>
    </w:rPr>
  </w:style>
  <w:style w:type="character" w:customStyle="1" w:styleId="ListLabel1081">
    <w:name w:val="ListLabel 1081"/>
    <w:rsid w:val="00DE1D94"/>
    <w:rPr>
      <w:rFonts w:cs="Times New Roman"/>
    </w:rPr>
  </w:style>
  <w:style w:type="character" w:customStyle="1" w:styleId="ListLabel1082">
    <w:name w:val="ListLabel 1082"/>
    <w:rsid w:val="00DE1D94"/>
    <w:rPr>
      <w:rFonts w:cs="Times New Roman"/>
    </w:rPr>
  </w:style>
  <w:style w:type="character" w:customStyle="1" w:styleId="ListLabel1083">
    <w:name w:val="ListLabel 1083"/>
    <w:rsid w:val="00DE1D94"/>
    <w:rPr>
      <w:rFonts w:cs="Times New Roman"/>
    </w:rPr>
  </w:style>
  <w:style w:type="character" w:customStyle="1" w:styleId="ListLabel1084">
    <w:name w:val="ListLabel 1084"/>
    <w:rsid w:val="00DE1D94"/>
    <w:rPr>
      <w:rFonts w:cs="Times New Roman"/>
    </w:rPr>
  </w:style>
  <w:style w:type="character" w:customStyle="1" w:styleId="ListLabel1085">
    <w:name w:val="ListLabel 1085"/>
    <w:rsid w:val="00DE1D94"/>
    <w:rPr>
      <w:rFonts w:cs="Times New Roman"/>
    </w:rPr>
  </w:style>
  <w:style w:type="character" w:customStyle="1" w:styleId="ListLabel1086">
    <w:name w:val="ListLabel 1086"/>
    <w:rsid w:val="00DE1D94"/>
    <w:rPr>
      <w:rFonts w:cs="Times New Roman"/>
    </w:rPr>
  </w:style>
  <w:style w:type="character" w:customStyle="1" w:styleId="ListLabel1087">
    <w:name w:val="ListLabel 1087"/>
    <w:rsid w:val="00DE1D94"/>
    <w:rPr>
      <w:rFonts w:cs="Times New Roman"/>
    </w:rPr>
  </w:style>
  <w:style w:type="character" w:customStyle="1" w:styleId="ListLabel1088">
    <w:name w:val="ListLabel 1088"/>
    <w:rsid w:val="00DE1D94"/>
    <w:rPr>
      <w:rFonts w:cs="Times New Roman"/>
    </w:rPr>
  </w:style>
  <w:style w:type="character" w:customStyle="1" w:styleId="ListLabel1089">
    <w:name w:val="ListLabel 1089"/>
    <w:rsid w:val="00DE1D94"/>
    <w:rPr>
      <w:rFonts w:cs="Times New Roman"/>
    </w:rPr>
  </w:style>
  <w:style w:type="character" w:customStyle="1" w:styleId="ListLabel1090">
    <w:name w:val="ListLabel 1090"/>
    <w:rsid w:val="00DE1D94"/>
    <w:rPr>
      <w:rFonts w:cs="Times New Roman"/>
    </w:rPr>
  </w:style>
  <w:style w:type="character" w:customStyle="1" w:styleId="ListLabel1091">
    <w:name w:val="ListLabel 1091"/>
    <w:rsid w:val="00DE1D94"/>
    <w:rPr>
      <w:rFonts w:cs="Times New Roman"/>
    </w:rPr>
  </w:style>
  <w:style w:type="character" w:customStyle="1" w:styleId="ListLabel1092">
    <w:name w:val="ListLabel 1092"/>
    <w:rsid w:val="00DE1D94"/>
    <w:rPr>
      <w:rFonts w:cs="Times New Roman"/>
    </w:rPr>
  </w:style>
  <w:style w:type="character" w:customStyle="1" w:styleId="ListLabel1093">
    <w:name w:val="ListLabel 1093"/>
    <w:rsid w:val="00DE1D94"/>
    <w:rPr>
      <w:rFonts w:cs="Times New Roman"/>
    </w:rPr>
  </w:style>
  <w:style w:type="character" w:customStyle="1" w:styleId="ListLabel1094">
    <w:name w:val="ListLabel 1094"/>
    <w:rsid w:val="00DE1D94"/>
    <w:rPr>
      <w:rFonts w:cs="Times New Roman"/>
    </w:rPr>
  </w:style>
  <w:style w:type="character" w:customStyle="1" w:styleId="ListLabel1095">
    <w:name w:val="ListLabel 1095"/>
    <w:rsid w:val="00DE1D94"/>
    <w:rPr>
      <w:rFonts w:cs="Times New Roman"/>
    </w:rPr>
  </w:style>
  <w:style w:type="character" w:customStyle="1" w:styleId="ListLabel1096">
    <w:name w:val="ListLabel 1096"/>
    <w:rsid w:val="00DE1D94"/>
    <w:rPr>
      <w:rFonts w:cs="Times New Roman"/>
    </w:rPr>
  </w:style>
  <w:style w:type="character" w:customStyle="1" w:styleId="ListLabel1097">
    <w:name w:val="ListLabel 1097"/>
    <w:rsid w:val="00DE1D94"/>
    <w:rPr>
      <w:rFonts w:cs="Times New Roman"/>
    </w:rPr>
  </w:style>
  <w:style w:type="character" w:customStyle="1" w:styleId="ListLabel1098">
    <w:name w:val="ListLabel 1098"/>
    <w:rsid w:val="00DE1D94"/>
    <w:rPr>
      <w:rFonts w:cs="Times New Roman"/>
    </w:rPr>
  </w:style>
  <w:style w:type="character" w:customStyle="1" w:styleId="ListLabel1099">
    <w:name w:val="ListLabel 1099"/>
    <w:rsid w:val="00DE1D94"/>
    <w:rPr>
      <w:rFonts w:cs="Times New Roman"/>
    </w:rPr>
  </w:style>
  <w:style w:type="character" w:customStyle="1" w:styleId="ListLabel1100">
    <w:name w:val="ListLabel 1100"/>
    <w:rsid w:val="00DE1D94"/>
    <w:rPr>
      <w:rFonts w:cs="Times New Roman"/>
    </w:rPr>
  </w:style>
  <w:style w:type="character" w:customStyle="1" w:styleId="ListLabel1101">
    <w:name w:val="ListLabel 1101"/>
    <w:rsid w:val="00DE1D94"/>
    <w:rPr>
      <w:rFonts w:cs="Times New Roman"/>
    </w:rPr>
  </w:style>
  <w:style w:type="character" w:customStyle="1" w:styleId="ListLabel1102">
    <w:name w:val="ListLabel 1102"/>
    <w:rsid w:val="00DE1D94"/>
    <w:rPr>
      <w:rFonts w:cs="Times New Roman"/>
    </w:rPr>
  </w:style>
  <w:style w:type="character" w:customStyle="1" w:styleId="ListLabel1103">
    <w:name w:val="ListLabel 1103"/>
    <w:rsid w:val="00DE1D94"/>
    <w:rPr>
      <w:rFonts w:cs="Times New Roman"/>
    </w:rPr>
  </w:style>
  <w:style w:type="character" w:customStyle="1" w:styleId="ListLabel1104">
    <w:name w:val="ListLabel 1104"/>
    <w:rsid w:val="00DE1D94"/>
    <w:rPr>
      <w:rFonts w:cs="Times New Roman"/>
    </w:rPr>
  </w:style>
  <w:style w:type="character" w:customStyle="1" w:styleId="ListLabel1105">
    <w:name w:val="ListLabel 1105"/>
    <w:rsid w:val="00DE1D94"/>
    <w:rPr>
      <w:rFonts w:cs="Times New Roman"/>
    </w:rPr>
  </w:style>
  <w:style w:type="character" w:customStyle="1" w:styleId="ListLabel1106">
    <w:name w:val="ListLabel 1106"/>
    <w:rsid w:val="00DE1D94"/>
    <w:rPr>
      <w:rFonts w:cs="Times New Roman"/>
    </w:rPr>
  </w:style>
  <w:style w:type="character" w:customStyle="1" w:styleId="ListLabel1107">
    <w:name w:val="ListLabel 1107"/>
    <w:rsid w:val="00DE1D94"/>
    <w:rPr>
      <w:rFonts w:cs="Times New Roman"/>
    </w:rPr>
  </w:style>
  <w:style w:type="character" w:customStyle="1" w:styleId="ListLabel1108">
    <w:name w:val="ListLabel 1108"/>
    <w:rsid w:val="00DE1D94"/>
    <w:rPr>
      <w:rFonts w:cs="Times New Roman"/>
    </w:rPr>
  </w:style>
  <w:style w:type="character" w:customStyle="1" w:styleId="ListLabel1109">
    <w:name w:val="ListLabel 1109"/>
    <w:rsid w:val="00DE1D94"/>
    <w:rPr>
      <w:rFonts w:cs="Times New Roman"/>
    </w:rPr>
  </w:style>
  <w:style w:type="character" w:customStyle="1" w:styleId="ListLabel1110">
    <w:name w:val="ListLabel 1110"/>
    <w:rsid w:val="00DE1D94"/>
    <w:rPr>
      <w:rFonts w:cs="Times New Roman"/>
    </w:rPr>
  </w:style>
  <w:style w:type="character" w:customStyle="1" w:styleId="ListLabel1111">
    <w:name w:val="ListLabel 1111"/>
    <w:rsid w:val="00DE1D94"/>
    <w:rPr>
      <w:rFonts w:cs="Times New Roman"/>
    </w:rPr>
  </w:style>
  <w:style w:type="character" w:customStyle="1" w:styleId="ListLabel1112">
    <w:name w:val="ListLabel 1112"/>
    <w:rsid w:val="00DE1D94"/>
    <w:rPr>
      <w:rFonts w:cs="Times New Roman"/>
    </w:rPr>
  </w:style>
  <w:style w:type="character" w:customStyle="1" w:styleId="ListLabel1113">
    <w:name w:val="ListLabel 1113"/>
    <w:rsid w:val="00DE1D94"/>
    <w:rPr>
      <w:rFonts w:cs="Times New Roman"/>
    </w:rPr>
  </w:style>
  <w:style w:type="character" w:customStyle="1" w:styleId="ListLabel1114">
    <w:name w:val="ListLabel 1114"/>
    <w:rsid w:val="00DE1D94"/>
    <w:rPr>
      <w:rFonts w:cs="Times New Roman"/>
    </w:rPr>
  </w:style>
  <w:style w:type="character" w:customStyle="1" w:styleId="ListLabel1115">
    <w:name w:val="ListLabel 1115"/>
    <w:rsid w:val="00DE1D94"/>
    <w:rPr>
      <w:rFonts w:cs="Times New Roman"/>
    </w:rPr>
  </w:style>
  <w:style w:type="character" w:customStyle="1" w:styleId="ListLabel1116">
    <w:name w:val="ListLabel 1116"/>
    <w:rsid w:val="00DE1D94"/>
    <w:rPr>
      <w:rFonts w:cs="Times New Roman"/>
    </w:rPr>
  </w:style>
  <w:style w:type="character" w:customStyle="1" w:styleId="ListLabel1117">
    <w:name w:val="ListLabel 1117"/>
    <w:rsid w:val="00DE1D94"/>
    <w:rPr>
      <w:rFonts w:cs="Times New Roman"/>
    </w:rPr>
  </w:style>
  <w:style w:type="character" w:customStyle="1" w:styleId="ListLabel1118">
    <w:name w:val="ListLabel 1118"/>
    <w:rsid w:val="00DE1D94"/>
    <w:rPr>
      <w:rFonts w:cs="Times New Roman"/>
    </w:rPr>
  </w:style>
  <w:style w:type="character" w:customStyle="1" w:styleId="ListLabel1119">
    <w:name w:val="ListLabel 1119"/>
    <w:rsid w:val="00DE1D94"/>
    <w:rPr>
      <w:rFonts w:cs="Times New Roman"/>
    </w:rPr>
  </w:style>
  <w:style w:type="character" w:customStyle="1" w:styleId="ListLabel1120">
    <w:name w:val="ListLabel 1120"/>
    <w:rsid w:val="00DE1D94"/>
    <w:rPr>
      <w:rFonts w:cs="Times New Roman"/>
    </w:rPr>
  </w:style>
  <w:style w:type="character" w:customStyle="1" w:styleId="ListLabel1121">
    <w:name w:val="ListLabel 1121"/>
    <w:rsid w:val="00DE1D94"/>
    <w:rPr>
      <w:rFonts w:cs="Times New Roman"/>
    </w:rPr>
  </w:style>
  <w:style w:type="character" w:customStyle="1" w:styleId="ListLabel1122">
    <w:name w:val="ListLabel 1122"/>
    <w:rsid w:val="00DE1D94"/>
    <w:rPr>
      <w:rFonts w:cs="Times New Roman"/>
    </w:rPr>
  </w:style>
  <w:style w:type="character" w:customStyle="1" w:styleId="ListLabel1123">
    <w:name w:val="ListLabel 1123"/>
    <w:rsid w:val="00DE1D94"/>
    <w:rPr>
      <w:rFonts w:cs="Times New Roman"/>
    </w:rPr>
  </w:style>
  <w:style w:type="character" w:customStyle="1" w:styleId="ListLabel1124">
    <w:name w:val="ListLabel 1124"/>
    <w:rsid w:val="00DE1D94"/>
    <w:rPr>
      <w:rFonts w:cs="Times New Roman"/>
    </w:rPr>
  </w:style>
  <w:style w:type="character" w:customStyle="1" w:styleId="ListLabel1125">
    <w:name w:val="ListLabel 1125"/>
    <w:rsid w:val="00DE1D94"/>
    <w:rPr>
      <w:rFonts w:cs="Times New Roman"/>
    </w:rPr>
  </w:style>
  <w:style w:type="character" w:customStyle="1" w:styleId="ListLabel1126">
    <w:name w:val="ListLabel 1126"/>
    <w:rsid w:val="00DE1D94"/>
    <w:rPr>
      <w:rFonts w:cs="Times New Roman"/>
    </w:rPr>
  </w:style>
  <w:style w:type="character" w:customStyle="1" w:styleId="ListLabel1127">
    <w:name w:val="ListLabel 1127"/>
    <w:rsid w:val="00DE1D94"/>
    <w:rPr>
      <w:rFonts w:cs="Times New Roman"/>
    </w:rPr>
  </w:style>
  <w:style w:type="character" w:customStyle="1" w:styleId="ListLabel1128">
    <w:name w:val="ListLabel 1128"/>
    <w:rsid w:val="00DE1D94"/>
    <w:rPr>
      <w:rFonts w:cs="Times New Roman"/>
    </w:rPr>
  </w:style>
  <w:style w:type="character" w:customStyle="1" w:styleId="ListLabel1129">
    <w:name w:val="ListLabel 1129"/>
    <w:rsid w:val="00DE1D94"/>
    <w:rPr>
      <w:rFonts w:cs="Times New Roman"/>
    </w:rPr>
  </w:style>
  <w:style w:type="character" w:customStyle="1" w:styleId="ListLabel1130">
    <w:name w:val="ListLabel 1130"/>
    <w:rsid w:val="00DE1D94"/>
    <w:rPr>
      <w:rFonts w:cs="Times New Roman"/>
    </w:rPr>
  </w:style>
  <w:style w:type="character" w:customStyle="1" w:styleId="ListLabel1131">
    <w:name w:val="ListLabel 1131"/>
    <w:rsid w:val="00DE1D94"/>
    <w:rPr>
      <w:rFonts w:cs="Times New Roman"/>
    </w:rPr>
  </w:style>
  <w:style w:type="character" w:customStyle="1" w:styleId="ListLabel1132">
    <w:name w:val="ListLabel 1132"/>
    <w:rsid w:val="00DE1D94"/>
    <w:rPr>
      <w:rFonts w:cs="Times New Roman"/>
    </w:rPr>
  </w:style>
  <w:style w:type="character" w:customStyle="1" w:styleId="ListLabel1133">
    <w:name w:val="ListLabel 1133"/>
    <w:rsid w:val="00DE1D94"/>
    <w:rPr>
      <w:rFonts w:cs="Times New Roman"/>
    </w:rPr>
  </w:style>
  <w:style w:type="character" w:customStyle="1" w:styleId="ListLabel1134">
    <w:name w:val="ListLabel 1134"/>
    <w:rsid w:val="00DE1D94"/>
    <w:rPr>
      <w:rFonts w:cs="Times New Roman"/>
    </w:rPr>
  </w:style>
  <w:style w:type="character" w:customStyle="1" w:styleId="ListLabel1135">
    <w:name w:val="ListLabel 1135"/>
    <w:rsid w:val="00DE1D94"/>
    <w:rPr>
      <w:rFonts w:cs="Times New Roman"/>
    </w:rPr>
  </w:style>
  <w:style w:type="character" w:customStyle="1" w:styleId="ListLabel1136">
    <w:name w:val="ListLabel 1136"/>
    <w:rsid w:val="00DE1D94"/>
    <w:rPr>
      <w:rFonts w:cs="Times New Roman"/>
    </w:rPr>
  </w:style>
  <w:style w:type="character" w:customStyle="1" w:styleId="ListLabel1137">
    <w:name w:val="ListLabel 1137"/>
    <w:rsid w:val="00DE1D94"/>
    <w:rPr>
      <w:rFonts w:cs="Times New Roman"/>
    </w:rPr>
  </w:style>
  <w:style w:type="character" w:customStyle="1" w:styleId="ListLabel1138">
    <w:name w:val="ListLabel 1138"/>
    <w:rsid w:val="00DE1D94"/>
    <w:rPr>
      <w:rFonts w:cs="Times New Roman"/>
    </w:rPr>
  </w:style>
  <w:style w:type="character" w:customStyle="1" w:styleId="ListLabel1139">
    <w:name w:val="ListLabel 1139"/>
    <w:rsid w:val="00DE1D94"/>
    <w:rPr>
      <w:rFonts w:cs="Times New Roman"/>
    </w:rPr>
  </w:style>
  <w:style w:type="character" w:customStyle="1" w:styleId="ListLabel1140">
    <w:name w:val="ListLabel 1140"/>
    <w:rsid w:val="00DE1D94"/>
    <w:rPr>
      <w:rFonts w:cs="Times New Roman"/>
    </w:rPr>
  </w:style>
  <w:style w:type="character" w:customStyle="1" w:styleId="ListLabel1141">
    <w:name w:val="ListLabel 1141"/>
    <w:rsid w:val="00DE1D94"/>
    <w:rPr>
      <w:rFonts w:cs="Times New Roman"/>
    </w:rPr>
  </w:style>
  <w:style w:type="character" w:customStyle="1" w:styleId="ListLabel1142">
    <w:name w:val="ListLabel 1142"/>
    <w:rsid w:val="00DE1D94"/>
    <w:rPr>
      <w:rFonts w:cs="Times New Roman"/>
    </w:rPr>
  </w:style>
  <w:style w:type="character" w:customStyle="1" w:styleId="ListLabel1143">
    <w:name w:val="ListLabel 1143"/>
    <w:rsid w:val="00DE1D94"/>
    <w:rPr>
      <w:rFonts w:cs="Times New Roman"/>
    </w:rPr>
  </w:style>
  <w:style w:type="character" w:customStyle="1" w:styleId="ListLabel1144">
    <w:name w:val="ListLabel 1144"/>
    <w:rsid w:val="00DE1D94"/>
    <w:rPr>
      <w:rFonts w:cs="Times New Roman"/>
    </w:rPr>
  </w:style>
  <w:style w:type="character" w:customStyle="1" w:styleId="ListLabel1145">
    <w:name w:val="ListLabel 1145"/>
    <w:rsid w:val="00DE1D94"/>
    <w:rPr>
      <w:rFonts w:cs="Times New Roman"/>
    </w:rPr>
  </w:style>
  <w:style w:type="character" w:customStyle="1" w:styleId="ListLabel1146">
    <w:name w:val="ListLabel 1146"/>
    <w:rsid w:val="00DE1D94"/>
    <w:rPr>
      <w:rFonts w:cs="Times New Roman"/>
    </w:rPr>
  </w:style>
  <w:style w:type="character" w:customStyle="1" w:styleId="ListLabel1147">
    <w:name w:val="ListLabel 1147"/>
    <w:rsid w:val="00DE1D94"/>
    <w:rPr>
      <w:rFonts w:cs="Times New Roman"/>
    </w:rPr>
  </w:style>
  <w:style w:type="character" w:customStyle="1" w:styleId="ListLabel1148">
    <w:name w:val="ListLabel 1148"/>
    <w:rsid w:val="00DE1D94"/>
    <w:rPr>
      <w:rFonts w:cs="Times New Roman"/>
    </w:rPr>
  </w:style>
  <w:style w:type="character" w:customStyle="1" w:styleId="ListLabel1149">
    <w:name w:val="ListLabel 1149"/>
    <w:rsid w:val="00DE1D94"/>
    <w:rPr>
      <w:rFonts w:cs="Times New Roman"/>
    </w:rPr>
  </w:style>
  <w:style w:type="character" w:customStyle="1" w:styleId="ListLabel1150">
    <w:name w:val="ListLabel 1150"/>
    <w:rsid w:val="00DE1D94"/>
    <w:rPr>
      <w:rFonts w:cs="Times New Roman"/>
    </w:rPr>
  </w:style>
  <w:style w:type="character" w:customStyle="1" w:styleId="ListLabel1151">
    <w:name w:val="ListLabel 1151"/>
    <w:rsid w:val="00DE1D94"/>
    <w:rPr>
      <w:rFonts w:cs="Times New Roman"/>
    </w:rPr>
  </w:style>
  <w:style w:type="character" w:customStyle="1" w:styleId="ListLabel1152">
    <w:name w:val="ListLabel 1152"/>
    <w:rsid w:val="00DE1D94"/>
    <w:rPr>
      <w:rFonts w:cs="Times New Roman"/>
    </w:rPr>
  </w:style>
  <w:style w:type="character" w:customStyle="1" w:styleId="ListLabel1153">
    <w:name w:val="ListLabel 1153"/>
    <w:rsid w:val="00DE1D94"/>
    <w:rPr>
      <w:rFonts w:cs="Times New Roman"/>
    </w:rPr>
  </w:style>
  <w:style w:type="character" w:customStyle="1" w:styleId="ListLabel1154">
    <w:name w:val="ListLabel 1154"/>
    <w:rsid w:val="00DE1D94"/>
    <w:rPr>
      <w:rFonts w:cs="Times New Roman"/>
    </w:rPr>
  </w:style>
  <w:style w:type="character" w:customStyle="1" w:styleId="ListLabel1155">
    <w:name w:val="ListLabel 1155"/>
    <w:rsid w:val="00DE1D94"/>
    <w:rPr>
      <w:rFonts w:cs="Times New Roman"/>
    </w:rPr>
  </w:style>
  <w:style w:type="character" w:customStyle="1" w:styleId="ListLabel1156">
    <w:name w:val="ListLabel 1156"/>
    <w:rsid w:val="00DE1D94"/>
    <w:rPr>
      <w:rFonts w:cs="Times New Roman"/>
    </w:rPr>
  </w:style>
  <w:style w:type="character" w:customStyle="1" w:styleId="ListLabel1157">
    <w:name w:val="ListLabel 1157"/>
    <w:rsid w:val="00DE1D94"/>
    <w:rPr>
      <w:rFonts w:cs="Times New Roman"/>
    </w:rPr>
  </w:style>
  <w:style w:type="character" w:customStyle="1" w:styleId="ListLabel1158">
    <w:name w:val="ListLabel 1158"/>
    <w:rsid w:val="00DE1D94"/>
    <w:rPr>
      <w:rFonts w:cs="Times New Roman"/>
    </w:rPr>
  </w:style>
  <w:style w:type="character" w:customStyle="1" w:styleId="ListLabel1159">
    <w:name w:val="ListLabel 1159"/>
    <w:rsid w:val="00DE1D94"/>
    <w:rPr>
      <w:rFonts w:cs="Times New Roman"/>
    </w:rPr>
  </w:style>
  <w:style w:type="character" w:customStyle="1" w:styleId="ListLabel1160">
    <w:name w:val="ListLabel 1160"/>
    <w:rsid w:val="00DE1D94"/>
    <w:rPr>
      <w:rFonts w:cs="Times New Roman"/>
    </w:rPr>
  </w:style>
  <w:style w:type="character" w:customStyle="1" w:styleId="ListLabel1161">
    <w:name w:val="ListLabel 1161"/>
    <w:rsid w:val="00DE1D94"/>
    <w:rPr>
      <w:rFonts w:cs="Times New Roman"/>
    </w:rPr>
  </w:style>
  <w:style w:type="character" w:customStyle="1" w:styleId="ListLabel1162">
    <w:name w:val="ListLabel 1162"/>
    <w:rsid w:val="00DE1D94"/>
    <w:rPr>
      <w:rFonts w:cs="Times New Roman"/>
    </w:rPr>
  </w:style>
  <w:style w:type="character" w:customStyle="1" w:styleId="ListLabel1163">
    <w:name w:val="ListLabel 1163"/>
    <w:rsid w:val="00DE1D94"/>
    <w:rPr>
      <w:rFonts w:cs="Times New Roman"/>
    </w:rPr>
  </w:style>
  <w:style w:type="character" w:customStyle="1" w:styleId="ListLabel1164">
    <w:name w:val="ListLabel 1164"/>
    <w:rsid w:val="00DE1D94"/>
    <w:rPr>
      <w:rFonts w:cs="Times New Roman"/>
    </w:rPr>
  </w:style>
  <w:style w:type="character" w:customStyle="1" w:styleId="ListLabel1165">
    <w:name w:val="ListLabel 1165"/>
    <w:rsid w:val="00DE1D94"/>
    <w:rPr>
      <w:rFonts w:cs="Times New Roman"/>
    </w:rPr>
  </w:style>
  <w:style w:type="character" w:customStyle="1" w:styleId="ListLabel1166">
    <w:name w:val="ListLabel 1166"/>
    <w:rsid w:val="00DE1D94"/>
    <w:rPr>
      <w:rFonts w:cs="Times New Roman"/>
    </w:rPr>
  </w:style>
  <w:style w:type="character" w:customStyle="1" w:styleId="ListLabel1167">
    <w:name w:val="ListLabel 1167"/>
    <w:rsid w:val="00DE1D94"/>
    <w:rPr>
      <w:rFonts w:cs="Times New Roman"/>
    </w:rPr>
  </w:style>
  <w:style w:type="character" w:customStyle="1" w:styleId="ListLabel1168">
    <w:name w:val="ListLabel 1168"/>
    <w:rsid w:val="00DE1D94"/>
    <w:rPr>
      <w:rFonts w:cs="Times New Roman"/>
    </w:rPr>
  </w:style>
  <w:style w:type="character" w:customStyle="1" w:styleId="ListLabel1169">
    <w:name w:val="ListLabel 1169"/>
    <w:rsid w:val="00DE1D94"/>
    <w:rPr>
      <w:rFonts w:cs="Times New Roman"/>
    </w:rPr>
  </w:style>
  <w:style w:type="character" w:customStyle="1" w:styleId="ListLabel1170">
    <w:name w:val="ListLabel 1170"/>
    <w:rsid w:val="00DE1D94"/>
    <w:rPr>
      <w:rFonts w:cs="Times New Roman"/>
    </w:rPr>
  </w:style>
  <w:style w:type="character" w:customStyle="1" w:styleId="ListLabel1171">
    <w:name w:val="ListLabel 1171"/>
    <w:rsid w:val="00DE1D94"/>
    <w:rPr>
      <w:rFonts w:cs="Times New Roman"/>
    </w:rPr>
  </w:style>
  <w:style w:type="character" w:customStyle="1" w:styleId="ListLabel1172">
    <w:name w:val="ListLabel 1172"/>
    <w:rsid w:val="00DE1D94"/>
    <w:rPr>
      <w:rFonts w:cs="Times New Roman"/>
    </w:rPr>
  </w:style>
  <w:style w:type="character" w:customStyle="1" w:styleId="ListLabel1173">
    <w:name w:val="ListLabel 1173"/>
    <w:rsid w:val="00DE1D94"/>
    <w:rPr>
      <w:rFonts w:cs="Times New Roman"/>
    </w:rPr>
  </w:style>
  <w:style w:type="character" w:customStyle="1" w:styleId="ListLabel1174">
    <w:name w:val="ListLabel 1174"/>
    <w:rsid w:val="00DE1D94"/>
    <w:rPr>
      <w:rFonts w:cs="Times New Roman"/>
    </w:rPr>
  </w:style>
  <w:style w:type="character" w:customStyle="1" w:styleId="ListLabel1175">
    <w:name w:val="ListLabel 1175"/>
    <w:rsid w:val="00DE1D94"/>
    <w:rPr>
      <w:rFonts w:cs="Times New Roman"/>
    </w:rPr>
  </w:style>
  <w:style w:type="character" w:customStyle="1" w:styleId="ListLabel1176">
    <w:name w:val="ListLabel 1176"/>
    <w:rsid w:val="00DE1D94"/>
    <w:rPr>
      <w:rFonts w:cs="Times New Roman"/>
    </w:rPr>
  </w:style>
  <w:style w:type="character" w:customStyle="1" w:styleId="ListLabel1177">
    <w:name w:val="ListLabel 1177"/>
    <w:rsid w:val="00DE1D94"/>
    <w:rPr>
      <w:rFonts w:cs="Times New Roman"/>
    </w:rPr>
  </w:style>
  <w:style w:type="character" w:customStyle="1" w:styleId="ListLabel1178">
    <w:name w:val="ListLabel 1178"/>
    <w:rsid w:val="00DE1D94"/>
    <w:rPr>
      <w:rFonts w:cs="Times New Roman"/>
    </w:rPr>
  </w:style>
  <w:style w:type="character" w:customStyle="1" w:styleId="ListLabel1179">
    <w:name w:val="ListLabel 1179"/>
    <w:rsid w:val="00DE1D94"/>
    <w:rPr>
      <w:rFonts w:cs="Times New Roman"/>
    </w:rPr>
  </w:style>
  <w:style w:type="character" w:customStyle="1" w:styleId="ListLabel1180">
    <w:name w:val="ListLabel 1180"/>
    <w:rsid w:val="00DE1D94"/>
    <w:rPr>
      <w:rFonts w:cs="Times New Roman"/>
    </w:rPr>
  </w:style>
  <w:style w:type="character" w:customStyle="1" w:styleId="ListLabel1181">
    <w:name w:val="ListLabel 1181"/>
    <w:rsid w:val="00DE1D94"/>
    <w:rPr>
      <w:rFonts w:cs="Times New Roman"/>
    </w:rPr>
  </w:style>
  <w:style w:type="character" w:customStyle="1" w:styleId="ListLabel1182">
    <w:name w:val="ListLabel 1182"/>
    <w:rsid w:val="00DE1D94"/>
    <w:rPr>
      <w:rFonts w:cs="Times New Roman"/>
    </w:rPr>
  </w:style>
  <w:style w:type="character" w:customStyle="1" w:styleId="ListLabel1183">
    <w:name w:val="ListLabel 1183"/>
    <w:rsid w:val="00DE1D94"/>
    <w:rPr>
      <w:rFonts w:cs="Times New Roman"/>
    </w:rPr>
  </w:style>
  <w:style w:type="character" w:customStyle="1" w:styleId="ListLabel1184">
    <w:name w:val="ListLabel 1184"/>
    <w:rsid w:val="00DE1D94"/>
    <w:rPr>
      <w:rFonts w:cs="Times New Roman"/>
    </w:rPr>
  </w:style>
  <w:style w:type="character" w:customStyle="1" w:styleId="ListLabel1185">
    <w:name w:val="ListLabel 1185"/>
    <w:rsid w:val="00DE1D94"/>
    <w:rPr>
      <w:rFonts w:cs="Times New Roman"/>
    </w:rPr>
  </w:style>
  <w:style w:type="character" w:customStyle="1" w:styleId="ListLabel1186">
    <w:name w:val="ListLabel 1186"/>
    <w:rsid w:val="00DE1D94"/>
    <w:rPr>
      <w:rFonts w:cs="Times New Roman"/>
    </w:rPr>
  </w:style>
  <w:style w:type="character" w:customStyle="1" w:styleId="ListLabel1187">
    <w:name w:val="ListLabel 1187"/>
    <w:rsid w:val="00DE1D94"/>
    <w:rPr>
      <w:rFonts w:cs="Times New Roman"/>
    </w:rPr>
  </w:style>
  <w:style w:type="character" w:customStyle="1" w:styleId="ListLabel1188">
    <w:name w:val="ListLabel 1188"/>
    <w:rsid w:val="00DE1D94"/>
    <w:rPr>
      <w:rFonts w:cs="Times New Roman"/>
    </w:rPr>
  </w:style>
  <w:style w:type="character" w:customStyle="1" w:styleId="ListLabel1189">
    <w:name w:val="ListLabel 1189"/>
    <w:rsid w:val="00DE1D94"/>
    <w:rPr>
      <w:rFonts w:cs="Times New Roman"/>
    </w:rPr>
  </w:style>
  <w:style w:type="character" w:customStyle="1" w:styleId="ListLabel1190">
    <w:name w:val="ListLabel 1190"/>
    <w:rsid w:val="00DE1D94"/>
    <w:rPr>
      <w:rFonts w:cs="Times New Roman"/>
    </w:rPr>
  </w:style>
  <w:style w:type="character" w:customStyle="1" w:styleId="ListLabel1191">
    <w:name w:val="ListLabel 1191"/>
    <w:rsid w:val="00DE1D94"/>
    <w:rPr>
      <w:rFonts w:ascii="Arial" w:hAnsi="Arial" w:cs="Times New Roman"/>
      <w:b/>
      <w:sz w:val="20"/>
    </w:rPr>
  </w:style>
  <w:style w:type="character" w:customStyle="1" w:styleId="ListLabel1192">
    <w:name w:val="ListLabel 1192"/>
    <w:rsid w:val="00DE1D94"/>
    <w:rPr>
      <w:rFonts w:ascii="Arial" w:hAnsi="Arial" w:cs="Times New Roman"/>
      <w:b/>
      <w:sz w:val="20"/>
    </w:rPr>
  </w:style>
  <w:style w:type="character" w:customStyle="1" w:styleId="ListLabel1193">
    <w:name w:val="ListLabel 1193"/>
    <w:rsid w:val="00DE1D94"/>
    <w:rPr>
      <w:rFonts w:cs="Times New Roman"/>
    </w:rPr>
  </w:style>
  <w:style w:type="character" w:customStyle="1" w:styleId="ListLabel1194">
    <w:name w:val="ListLabel 1194"/>
    <w:rsid w:val="00DE1D94"/>
    <w:rPr>
      <w:rFonts w:cs="Times New Roman"/>
    </w:rPr>
  </w:style>
  <w:style w:type="character" w:customStyle="1" w:styleId="ListLabel1195">
    <w:name w:val="ListLabel 1195"/>
    <w:rsid w:val="00DE1D94"/>
    <w:rPr>
      <w:rFonts w:cs="Times New Roman"/>
    </w:rPr>
  </w:style>
  <w:style w:type="character" w:customStyle="1" w:styleId="ListLabel1196">
    <w:name w:val="ListLabel 1196"/>
    <w:rsid w:val="00DE1D94"/>
    <w:rPr>
      <w:rFonts w:cs="Times New Roman"/>
    </w:rPr>
  </w:style>
  <w:style w:type="character" w:customStyle="1" w:styleId="ListLabel1197">
    <w:name w:val="ListLabel 1197"/>
    <w:rsid w:val="00DE1D94"/>
    <w:rPr>
      <w:rFonts w:cs="Times New Roman"/>
    </w:rPr>
  </w:style>
  <w:style w:type="character" w:customStyle="1" w:styleId="ListLabel1198">
    <w:name w:val="ListLabel 1198"/>
    <w:rsid w:val="00DE1D94"/>
    <w:rPr>
      <w:rFonts w:cs="Times New Roman"/>
    </w:rPr>
  </w:style>
  <w:style w:type="character" w:customStyle="1" w:styleId="ListLabel1199">
    <w:name w:val="ListLabel 1199"/>
    <w:rsid w:val="00DE1D94"/>
    <w:rPr>
      <w:rFonts w:cs="Times New Roman"/>
    </w:rPr>
  </w:style>
  <w:style w:type="character" w:customStyle="1" w:styleId="ListLabel1200">
    <w:name w:val="ListLabel 1200"/>
    <w:rsid w:val="00DE1D94"/>
    <w:rPr>
      <w:rFonts w:cs="Times New Roman"/>
    </w:rPr>
  </w:style>
  <w:style w:type="character" w:customStyle="1" w:styleId="ListLabel1201">
    <w:name w:val="ListLabel 1201"/>
    <w:rsid w:val="00DE1D94"/>
    <w:rPr>
      <w:rFonts w:cs="Times New Roman"/>
    </w:rPr>
  </w:style>
  <w:style w:type="character" w:customStyle="1" w:styleId="ListLabel1202">
    <w:name w:val="ListLabel 1202"/>
    <w:rsid w:val="00DE1D94"/>
    <w:rPr>
      <w:rFonts w:cs="Times New Roman"/>
    </w:rPr>
  </w:style>
  <w:style w:type="character" w:customStyle="1" w:styleId="ListLabel1203">
    <w:name w:val="ListLabel 1203"/>
    <w:rsid w:val="00DE1D94"/>
    <w:rPr>
      <w:rFonts w:cs="Times New Roman"/>
    </w:rPr>
  </w:style>
  <w:style w:type="character" w:customStyle="1" w:styleId="ListLabel1204">
    <w:name w:val="ListLabel 1204"/>
    <w:rsid w:val="00DE1D94"/>
    <w:rPr>
      <w:rFonts w:cs="Times New Roman"/>
    </w:rPr>
  </w:style>
  <w:style w:type="character" w:customStyle="1" w:styleId="ListLabel1205">
    <w:name w:val="ListLabel 1205"/>
    <w:rsid w:val="00DE1D94"/>
    <w:rPr>
      <w:rFonts w:cs="Times New Roman"/>
    </w:rPr>
  </w:style>
  <w:style w:type="character" w:customStyle="1" w:styleId="ListLabel1206">
    <w:name w:val="ListLabel 1206"/>
    <w:rsid w:val="00DE1D94"/>
    <w:rPr>
      <w:rFonts w:cs="Times New Roman"/>
    </w:rPr>
  </w:style>
  <w:style w:type="character" w:customStyle="1" w:styleId="ListLabel1207">
    <w:name w:val="ListLabel 1207"/>
    <w:rsid w:val="00DE1D94"/>
    <w:rPr>
      <w:rFonts w:cs="Times New Roman"/>
    </w:rPr>
  </w:style>
  <w:style w:type="character" w:customStyle="1" w:styleId="ListLabel1208">
    <w:name w:val="ListLabel 1208"/>
    <w:rsid w:val="00DE1D94"/>
    <w:rPr>
      <w:rFonts w:cs="Times New Roman"/>
    </w:rPr>
  </w:style>
  <w:style w:type="character" w:customStyle="1" w:styleId="ListLabel1209">
    <w:name w:val="ListLabel 1209"/>
    <w:rsid w:val="00DE1D94"/>
    <w:rPr>
      <w:rFonts w:cs="Times New Roman"/>
    </w:rPr>
  </w:style>
  <w:style w:type="character" w:customStyle="1" w:styleId="ListLabel1210">
    <w:name w:val="ListLabel 1210"/>
    <w:rsid w:val="00DE1D94"/>
    <w:rPr>
      <w:rFonts w:cs="Times New Roman"/>
    </w:rPr>
  </w:style>
  <w:style w:type="character" w:customStyle="1" w:styleId="ListLabel1211">
    <w:name w:val="ListLabel 1211"/>
    <w:rsid w:val="00DE1D94"/>
    <w:rPr>
      <w:rFonts w:cs="Times New Roman"/>
    </w:rPr>
  </w:style>
  <w:style w:type="character" w:customStyle="1" w:styleId="ListLabel1212">
    <w:name w:val="ListLabel 1212"/>
    <w:rsid w:val="00DE1D94"/>
    <w:rPr>
      <w:rFonts w:cs="Times New Roman"/>
    </w:rPr>
  </w:style>
  <w:style w:type="character" w:customStyle="1" w:styleId="ListLabel1213">
    <w:name w:val="ListLabel 1213"/>
    <w:rsid w:val="00DE1D94"/>
    <w:rPr>
      <w:rFonts w:cs="Times New Roman"/>
    </w:rPr>
  </w:style>
  <w:style w:type="character" w:customStyle="1" w:styleId="ListLabel1214">
    <w:name w:val="ListLabel 1214"/>
    <w:rsid w:val="00DE1D94"/>
    <w:rPr>
      <w:rFonts w:cs="Times New Roman"/>
    </w:rPr>
  </w:style>
  <w:style w:type="character" w:customStyle="1" w:styleId="ListLabel1215">
    <w:name w:val="ListLabel 1215"/>
    <w:rsid w:val="00DE1D94"/>
    <w:rPr>
      <w:rFonts w:cs="Times New Roman"/>
    </w:rPr>
  </w:style>
  <w:style w:type="character" w:customStyle="1" w:styleId="ListLabel1216">
    <w:name w:val="ListLabel 1216"/>
    <w:rsid w:val="00DE1D94"/>
    <w:rPr>
      <w:rFonts w:cs="Times New Roman"/>
    </w:rPr>
  </w:style>
  <w:style w:type="character" w:customStyle="1" w:styleId="ListLabel1217">
    <w:name w:val="ListLabel 1217"/>
    <w:rsid w:val="00DE1D94"/>
    <w:rPr>
      <w:rFonts w:cs="Times New Roman"/>
    </w:rPr>
  </w:style>
  <w:style w:type="character" w:customStyle="1" w:styleId="ListLabel1218">
    <w:name w:val="ListLabel 1218"/>
    <w:rsid w:val="00DE1D94"/>
    <w:rPr>
      <w:rFonts w:cs="Times New Roman"/>
    </w:rPr>
  </w:style>
  <w:style w:type="character" w:customStyle="1" w:styleId="ListLabel1219">
    <w:name w:val="ListLabel 1219"/>
    <w:rsid w:val="00DE1D94"/>
    <w:rPr>
      <w:rFonts w:cs="Times New Roman"/>
    </w:rPr>
  </w:style>
  <w:style w:type="character" w:customStyle="1" w:styleId="ListLabel1220">
    <w:name w:val="ListLabel 1220"/>
    <w:rsid w:val="00DE1D94"/>
    <w:rPr>
      <w:rFonts w:cs="Times New Roman"/>
    </w:rPr>
  </w:style>
  <w:style w:type="character" w:customStyle="1" w:styleId="ListLabel1221">
    <w:name w:val="ListLabel 1221"/>
    <w:rsid w:val="00DE1D94"/>
    <w:rPr>
      <w:rFonts w:cs="Times New Roman"/>
    </w:rPr>
  </w:style>
  <w:style w:type="character" w:customStyle="1" w:styleId="ListLabel1222">
    <w:name w:val="ListLabel 1222"/>
    <w:rsid w:val="00DE1D94"/>
    <w:rPr>
      <w:rFonts w:cs="Times New Roman"/>
    </w:rPr>
  </w:style>
  <w:style w:type="character" w:customStyle="1" w:styleId="ListLabel1223">
    <w:name w:val="ListLabel 1223"/>
    <w:rsid w:val="00DE1D94"/>
    <w:rPr>
      <w:rFonts w:cs="Times New Roman"/>
    </w:rPr>
  </w:style>
  <w:style w:type="character" w:customStyle="1" w:styleId="ListLabel1224">
    <w:name w:val="ListLabel 1224"/>
    <w:rsid w:val="00DE1D94"/>
    <w:rPr>
      <w:rFonts w:cs="Times New Roman"/>
    </w:rPr>
  </w:style>
  <w:style w:type="character" w:customStyle="1" w:styleId="ListLabel1225">
    <w:name w:val="ListLabel 1225"/>
    <w:rsid w:val="00DE1D94"/>
    <w:rPr>
      <w:rFonts w:cs="Times New Roman"/>
    </w:rPr>
  </w:style>
  <w:style w:type="character" w:customStyle="1" w:styleId="ListLabel1226">
    <w:name w:val="ListLabel 1226"/>
    <w:rsid w:val="00DE1D94"/>
    <w:rPr>
      <w:rFonts w:cs="Times New Roman"/>
    </w:rPr>
  </w:style>
  <w:style w:type="character" w:customStyle="1" w:styleId="ListLabel1227">
    <w:name w:val="ListLabel 1227"/>
    <w:rsid w:val="00DE1D94"/>
    <w:rPr>
      <w:rFonts w:cs="Times New Roman"/>
    </w:rPr>
  </w:style>
  <w:style w:type="character" w:customStyle="1" w:styleId="ListLabel1228">
    <w:name w:val="ListLabel 1228"/>
    <w:rsid w:val="00DE1D94"/>
    <w:rPr>
      <w:rFonts w:cs="Times New Roman"/>
    </w:rPr>
  </w:style>
  <w:style w:type="character" w:customStyle="1" w:styleId="ListLabel1229">
    <w:name w:val="ListLabel 1229"/>
    <w:rsid w:val="00DE1D94"/>
    <w:rPr>
      <w:rFonts w:cs="Times New Roman"/>
    </w:rPr>
  </w:style>
  <w:style w:type="character" w:customStyle="1" w:styleId="ListLabel1230">
    <w:name w:val="ListLabel 1230"/>
    <w:rsid w:val="00DE1D94"/>
    <w:rPr>
      <w:rFonts w:cs="Times New Roman"/>
    </w:rPr>
  </w:style>
  <w:style w:type="character" w:customStyle="1" w:styleId="ListLabel1231">
    <w:name w:val="ListLabel 1231"/>
    <w:rsid w:val="00DE1D94"/>
    <w:rPr>
      <w:rFonts w:cs="Times New Roman"/>
    </w:rPr>
  </w:style>
  <w:style w:type="character" w:customStyle="1" w:styleId="ListLabel1232">
    <w:name w:val="ListLabel 1232"/>
    <w:rsid w:val="00DE1D94"/>
    <w:rPr>
      <w:rFonts w:cs="Times New Roman"/>
    </w:rPr>
  </w:style>
  <w:style w:type="character" w:customStyle="1" w:styleId="ListLabel1233">
    <w:name w:val="ListLabel 1233"/>
    <w:rsid w:val="00DE1D94"/>
    <w:rPr>
      <w:rFonts w:cs="Times New Roman"/>
    </w:rPr>
  </w:style>
  <w:style w:type="character" w:customStyle="1" w:styleId="ListLabel1234">
    <w:name w:val="ListLabel 1234"/>
    <w:rsid w:val="00DE1D94"/>
    <w:rPr>
      <w:rFonts w:cs="Times New Roman"/>
    </w:rPr>
  </w:style>
  <w:style w:type="character" w:customStyle="1" w:styleId="ListLabel1235">
    <w:name w:val="ListLabel 1235"/>
    <w:rsid w:val="00DE1D94"/>
    <w:rPr>
      <w:rFonts w:cs="Times New Roman"/>
    </w:rPr>
  </w:style>
  <w:style w:type="character" w:customStyle="1" w:styleId="ListLabel1236">
    <w:name w:val="ListLabel 1236"/>
    <w:rsid w:val="00DE1D94"/>
    <w:rPr>
      <w:rFonts w:cs="Times New Roman"/>
    </w:rPr>
  </w:style>
  <w:style w:type="character" w:customStyle="1" w:styleId="ListLabel1237">
    <w:name w:val="ListLabel 1237"/>
    <w:rsid w:val="00DE1D94"/>
    <w:rPr>
      <w:rFonts w:cs="Times New Roman"/>
    </w:rPr>
  </w:style>
  <w:style w:type="character" w:customStyle="1" w:styleId="ListLabel1238">
    <w:name w:val="ListLabel 1238"/>
    <w:rsid w:val="00DE1D94"/>
    <w:rPr>
      <w:rFonts w:cs="Times New Roman"/>
    </w:rPr>
  </w:style>
  <w:style w:type="character" w:customStyle="1" w:styleId="ListLabel1239">
    <w:name w:val="ListLabel 1239"/>
    <w:rsid w:val="00DE1D94"/>
    <w:rPr>
      <w:rFonts w:cs="Times New Roman"/>
    </w:rPr>
  </w:style>
  <w:style w:type="character" w:customStyle="1" w:styleId="ListLabel1240">
    <w:name w:val="ListLabel 1240"/>
    <w:rsid w:val="00DE1D94"/>
    <w:rPr>
      <w:rFonts w:cs="Times New Roman"/>
    </w:rPr>
  </w:style>
  <w:style w:type="character" w:customStyle="1" w:styleId="ListLabel1241">
    <w:name w:val="ListLabel 1241"/>
    <w:rsid w:val="00DE1D94"/>
    <w:rPr>
      <w:rFonts w:cs="Times New Roman"/>
    </w:rPr>
  </w:style>
  <w:style w:type="character" w:customStyle="1" w:styleId="ListLabel1242">
    <w:name w:val="ListLabel 1242"/>
    <w:rsid w:val="00DE1D94"/>
    <w:rPr>
      <w:rFonts w:cs="Times New Roman"/>
    </w:rPr>
  </w:style>
  <w:style w:type="character" w:customStyle="1" w:styleId="ListLabel1243">
    <w:name w:val="ListLabel 1243"/>
    <w:rsid w:val="00DE1D94"/>
    <w:rPr>
      <w:rFonts w:cs="Times New Roman"/>
    </w:rPr>
  </w:style>
  <w:style w:type="character" w:customStyle="1" w:styleId="ListLabel1244">
    <w:name w:val="ListLabel 1244"/>
    <w:rsid w:val="00DE1D94"/>
    <w:rPr>
      <w:rFonts w:cs="Times New Roman"/>
    </w:rPr>
  </w:style>
  <w:style w:type="character" w:customStyle="1" w:styleId="ListLabel1245">
    <w:name w:val="ListLabel 1245"/>
    <w:rsid w:val="00DE1D94"/>
    <w:rPr>
      <w:rFonts w:cs="Times New Roman"/>
      <w:b/>
    </w:rPr>
  </w:style>
  <w:style w:type="character" w:customStyle="1" w:styleId="ListLabel1246">
    <w:name w:val="ListLabel 1246"/>
    <w:rsid w:val="00DE1D94"/>
    <w:rPr>
      <w:rFonts w:cs="Times New Roman"/>
    </w:rPr>
  </w:style>
  <w:style w:type="character" w:customStyle="1" w:styleId="ListLabel1247">
    <w:name w:val="ListLabel 1247"/>
    <w:rsid w:val="00DE1D94"/>
    <w:rPr>
      <w:rFonts w:cs="Times New Roman"/>
    </w:rPr>
  </w:style>
  <w:style w:type="character" w:customStyle="1" w:styleId="ListLabel1248">
    <w:name w:val="ListLabel 1248"/>
    <w:rsid w:val="00DE1D94"/>
    <w:rPr>
      <w:rFonts w:cs="Times New Roman"/>
    </w:rPr>
  </w:style>
  <w:style w:type="character" w:customStyle="1" w:styleId="ListLabel1249">
    <w:name w:val="ListLabel 1249"/>
    <w:rsid w:val="00DE1D94"/>
    <w:rPr>
      <w:rFonts w:cs="Times New Roman"/>
    </w:rPr>
  </w:style>
  <w:style w:type="character" w:customStyle="1" w:styleId="ListLabel1250">
    <w:name w:val="ListLabel 1250"/>
    <w:rsid w:val="00DE1D94"/>
    <w:rPr>
      <w:rFonts w:cs="Times New Roman"/>
    </w:rPr>
  </w:style>
  <w:style w:type="character" w:customStyle="1" w:styleId="ListLabel1251">
    <w:name w:val="ListLabel 1251"/>
    <w:rsid w:val="00DE1D94"/>
    <w:rPr>
      <w:rFonts w:cs="Times New Roman"/>
    </w:rPr>
  </w:style>
  <w:style w:type="character" w:customStyle="1" w:styleId="ListLabel1252">
    <w:name w:val="ListLabel 1252"/>
    <w:rsid w:val="00DE1D94"/>
    <w:rPr>
      <w:rFonts w:cs="Times New Roman"/>
    </w:rPr>
  </w:style>
  <w:style w:type="character" w:customStyle="1" w:styleId="ListLabel1253">
    <w:name w:val="ListLabel 1253"/>
    <w:rsid w:val="00DE1D94"/>
    <w:rPr>
      <w:rFonts w:cs="Times New Roman"/>
    </w:rPr>
  </w:style>
  <w:style w:type="character" w:customStyle="1" w:styleId="ListLabel1254">
    <w:name w:val="ListLabel 1254"/>
    <w:rsid w:val="00DE1D94"/>
    <w:rPr>
      <w:rFonts w:cs="Times New Roman"/>
      <w:sz w:val="22"/>
    </w:rPr>
  </w:style>
  <w:style w:type="character" w:customStyle="1" w:styleId="ListLabel1255">
    <w:name w:val="ListLabel 1255"/>
    <w:rsid w:val="00DE1D94"/>
    <w:rPr>
      <w:rFonts w:cs="Times New Roman"/>
    </w:rPr>
  </w:style>
  <w:style w:type="character" w:customStyle="1" w:styleId="ListLabel1256">
    <w:name w:val="ListLabel 1256"/>
    <w:rsid w:val="00DE1D94"/>
    <w:rPr>
      <w:rFonts w:cs="Times New Roman"/>
    </w:rPr>
  </w:style>
  <w:style w:type="character" w:customStyle="1" w:styleId="ListLabel1257">
    <w:name w:val="ListLabel 1257"/>
    <w:rsid w:val="00DE1D94"/>
    <w:rPr>
      <w:rFonts w:cs="Times New Roman"/>
    </w:rPr>
  </w:style>
  <w:style w:type="character" w:customStyle="1" w:styleId="ListLabel1258">
    <w:name w:val="ListLabel 1258"/>
    <w:rsid w:val="00DE1D94"/>
    <w:rPr>
      <w:rFonts w:cs="Times New Roman"/>
    </w:rPr>
  </w:style>
  <w:style w:type="character" w:customStyle="1" w:styleId="ListLabel1259">
    <w:name w:val="ListLabel 1259"/>
    <w:rsid w:val="00DE1D94"/>
    <w:rPr>
      <w:rFonts w:cs="Times New Roman"/>
    </w:rPr>
  </w:style>
  <w:style w:type="character" w:customStyle="1" w:styleId="ListLabel1260">
    <w:name w:val="ListLabel 1260"/>
    <w:rsid w:val="00DE1D94"/>
    <w:rPr>
      <w:rFonts w:cs="Times New Roman"/>
    </w:rPr>
  </w:style>
  <w:style w:type="character" w:customStyle="1" w:styleId="ListLabel1261">
    <w:name w:val="ListLabel 1261"/>
    <w:rsid w:val="00DE1D94"/>
    <w:rPr>
      <w:rFonts w:cs="Times New Roman"/>
    </w:rPr>
  </w:style>
  <w:style w:type="character" w:customStyle="1" w:styleId="ListLabel1262">
    <w:name w:val="ListLabel 1262"/>
    <w:rsid w:val="00DE1D94"/>
    <w:rPr>
      <w:rFonts w:cs="Times New Roman"/>
    </w:rPr>
  </w:style>
  <w:style w:type="character" w:customStyle="1" w:styleId="ListLabel1263">
    <w:name w:val="ListLabel 1263"/>
    <w:rsid w:val="00DE1D94"/>
    <w:rPr>
      <w:rFonts w:cs="Times New Roman"/>
      <w:b/>
    </w:rPr>
  </w:style>
  <w:style w:type="character" w:customStyle="1" w:styleId="ListLabel1264">
    <w:name w:val="ListLabel 1264"/>
    <w:rsid w:val="00DE1D94"/>
    <w:rPr>
      <w:rFonts w:cs="Times New Roman"/>
    </w:rPr>
  </w:style>
  <w:style w:type="character" w:customStyle="1" w:styleId="ListLabel1265">
    <w:name w:val="ListLabel 1265"/>
    <w:rsid w:val="00DE1D94"/>
    <w:rPr>
      <w:rFonts w:cs="Times New Roman"/>
    </w:rPr>
  </w:style>
  <w:style w:type="character" w:customStyle="1" w:styleId="ListLabel1266">
    <w:name w:val="ListLabel 1266"/>
    <w:rsid w:val="00DE1D94"/>
    <w:rPr>
      <w:rFonts w:cs="Times New Roman"/>
    </w:rPr>
  </w:style>
  <w:style w:type="character" w:customStyle="1" w:styleId="ListLabel1267">
    <w:name w:val="ListLabel 1267"/>
    <w:rsid w:val="00DE1D94"/>
    <w:rPr>
      <w:rFonts w:cs="Times New Roman"/>
    </w:rPr>
  </w:style>
  <w:style w:type="character" w:customStyle="1" w:styleId="ListLabel1268">
    <w:name w:val="ListLabel 1268"/>
    <w:rsid w:val="00DE1D94"/>
    <w:rPr>
      <w:rFonts w:cs="Times New Roman"/>
    </w:rPr>
  </w:style>
  <w:style w:type="character" w:customStyle="1" w:styleId="ListLabel1269">
    <w:name w:val="ListLabel 1269"/>
    <w:rsid w:val="00DE1D94"/>
    <w:rPr>
      <w:rFonts w:cs="Times New Roman"/>
    </w:rPr>
  </w:style>
  <w:style w:type="character" w:customStyle="1" w:styleId="ListLabel1270">
    <w:name w:val="ListLabel 1270"/>
    <w:rsid w:val="00DE1D94"/>
    <w:rPr>
      <w:rFonts w:cs="Times New Roman"/>
    </w:rPr>
  </w:style>
  <w:style w:type="character" w:customStyle="1" w:styleId="ListLabel1271">
    <w:name w:val="ListLabel 1271"/>
    <w:rsid w:val="00DE1D94"/>
    <w:rPr>
      <w:rFonts w:cs="Times New Roman"/>
    </w:rPr>
  </w:style>
  <w:style w:type="character" w:customStyle="1" w:styleId="ListLabel1272">
    <w:name w:val="ListLabel 1272"/>
    <w:rsid w:val="00DE1D94"/>
    <w:rPr>
      <w:rFonts w:cs="Times New Roman"/>
      <w:b/>
    </w:rPr>
  </w:style>
  <w:style w:type="character" w:customStyle="1" w:styleId="ListLabel1273">
    <w:name w:val="ListLabel 1273"/>
    <w:rsid w:val="00DE1D94"/>
    <w:rPr>
      <w:rFonts w:cs="Times New Roman"/>
    </w:rPr>
  </w:style>
  <w:style w:type="character" w:customStyle="1" w:styleId="ListLabel1274">
    <w:name w:val="ListLabel 1274"/>
    <w:rsid w:val="00DE1D94"/>
    <w:rPr>
      <w:rFonts w:cs="Times New Roman"/>
    </w:rPr>
  </w:style>
  <w:style w:type="character" w:customStyle="1" w:styleId="ListLabel1275">
    <w:name w:val="ListLabel 1275"/>
    <w:rsid w:val="00DE1D94"/>
    <w:rPr>
      <w:rFonts w:cs="Times New Roman"/>
    </w:rPr>
  </w:style>
  <w:style w:type="character" w:customStyle="1" w:styleId="ListLabel1276">
    <w:name w:val="ListLabel 1276"/>
    <w:rsid w:val="00DE1D94"/>
    <w:rPr>
      <w:rFonts w:cs="Times New Roman"/>
    </w:rPr>
  </w:style>
  <w:style w:type="character" w:customStyle="1" w:styleId="ListLabel1277">
    <w:name w:val="ListLabel 1277"/>
    <w:rsid w:val="00DE1D94"/>
    <w:rPr>
      <w:rFonts w:cs="Times New Roman"/>
    </w:rPr>
  </w:style>
  <w:style w:type="character" w:customStyle="1" w:styleId="ListLabel1278">
    <w:name w:val="ListLabel 1278"/>
    <w:rsid w:val="00DE1D94"/>
    <w:rPr>
      <w:rFonts w:cs="Times New Roman"/>
    </w:rPr>
  </w:style>
  <w:style w:type="character" w:customStyle="1" w:styleId="ListLabel1279">
    <w:name w:val="ListLabel 1279"/>
    <w:rsid w:val="00DE1D94"/>
    <w:rPr>
      <w:rFonts w:cs="Times New Roman"/>
    </w:rPr>
  </w:style>
  <w:style w:type="character" w:customStyle="1" w:styleId="ListLabel1280">
    <w:name w:val="ListLabel 1280"/>
    <w:rsid w:val="00DE1D94"/>
    <w:rPr>
      <w:rFonts w:cs="Times New Roman"/>
    </w:rPr>
  </w:style>
  <w:style w:type="character" w:customStyle="1" w:styleId="ListLabel1281">
    <w:name w:val="ListLabel 1281"/>
    <w:rsid w:val="00DE1D94"/>
    <w:rPr>
      <w:rFonts w:cs="Times New Roman"/>
    </w:rPr>
  </w:style>
  <w:style w:type="character" w:customStyle="1" w:styleId="ListLabel1282">
    <w:name w:val="ListLabel 1282"/>
    <w:rsid w:val="00DE1D94"/>
    <w:rPr>
      <w:rFonts w:cs="Times New Roman"/>
    </w:rPr>
  </w:style>
  <w:style w:type="character" w:customStyle="1" w:styleId="ListLabel1283">
    <w:name w:val="ListLabel 1283"/>
    <w:rsid w:val="00DE1D94"/>
    <w:rPr>
      <w:rFonts w:cs="Times New Roman"/>
    </w:rPr>
  </w:style>
  <w:style w:type="character" w:customStyle="1" w:styleId="ListLabel1284">
    <w:name w:val="ListLabel 1284"/>
    <w:rsid w:val="00DE1D94"/>
    <w:rPr>
      <w:rFonts w:cs="Times New Roman"/>
    </w:rPr>
  </w:style>
  <w:style w:type="character" w:customStyle="1" w:styleId="ListLabel1285">
    <w:name w:val="ListLabel 1285"/>
    <w:rsid w:val="00DE1D94"/>
    <w:rPr>
      <w:rFonts w:cs="Times New Roman"/>
    </w:rPr>
  </w:style>
  <w:style w:type="character" w:customStyle="1" w:styleId="ListLabel1286">
    <w:name w:val="ListLabel 1286"/>
    <w:rsid w:val="00DE1D94"/>
    <w:rPr>
      <w:rFonts w:cs="Times New Roman"/>
    </w:rPr>
  </w:style>
  <w:style w:type="character" w:customStyle="1" w:styleId="ListLabel1287">
    <w:name w:val="ListLabel 1287"/>
    <w:rsid w:val="00DE1D94"/>
    <w:rPr>
      <w:rFonts w:cs="Times New Roman"/>
    </w:rPr>
  </w:style>
  <w:style w:type="character" w:customStyle="1" w:styleId="ListLabel1288">
    <w:name w:val="ListLabel 1288"/>
    <w:rsid w:val="00DE1D94"/>
    <w:rPr>
      <w:rFonts w:cs="Times New Roman"/>
    </w:rPr>
  </w:style>
  <w:style w:type="character" w:customStyle="1" w:styleId="ListLabel1289">
    <w:name w:val="ListLabel 1289"/>
    <w:rsid w:val="00DE1D94"/>
    <w:rPr>
      <w:rFonts w:cs="Times New Roman"/>
    </w:rPr>
  </w:style>
  <w:style w:type="character" w:customStyle="1" w:styleId="ListLabel1290">
    <w:name w:val="ListLabel 1290"/>
    <w:rsid w:val="00DE1D94"/>
    <w:rPr>
      <w:rFonts w:cs="Times New Roman"/>
    </w:rPr>
  </w:style>
  <w:style w:type="character" w:customStyle="1" w:styleId="ListLabel1291">
    <w:name w:val="ListLabel 1291"/>
    <w:rsid w:val="00DE1D94"/>
    <w:rPr>
      <w:rFonts w:cs="Times New Roman"/>
    </w:rPr>
  </w:style>
  <w:style w:type="character" w:customStyle="1" w:styleId="ListLabel1292">
    <w:name w:val="ListLabel 1292"/>
    <w:rsid w:val="00DE1D94"/>
    <w:rPr>
      <w:rFonts w:cs="Times New Roman"/>
    </w:rPr>
  </w:style>
  <w:style w:type="character" w:customStyle="1" w:styleId="ListLabel1293">
    <w:name w:val="ListLabel 1293"/>
    <w:rsid w:val="00DE1D94"/>
    <w:rPr>
      <w:rFonts w:cs="Times New Roman"/>
    </w:rPr>
  </w:style>
  <w:style w:type="character" w:customStyle="1" w:styleId="ListLabel1294">
    <w:name w:val="ListLabel 1294"/>
    <w:rsid w:val="00DE1D94"/>
    <w:rPr>
      <w:rFonts w:cs="Times New Roman"/>
    </w:rPr>
  </w:style>
  <w:style w:type="character" w:customStyle="1" w:styleId="ListLabel1295">
    <w:name w:val="ListLabel 1295"/>
    <w:rsid w:val="00DE1D94"/>
    <w:rPr>
      <w:rFonts w:cs="Times New Roman"/>
    </w:rPr>
  </w:style>
  <w:style w:type="character" w:customStyle="1" w:styleId="ListLabel1296">
    <w:name w:val="ListLabel 1296"/>
    <w:rsid w:val="00DE1D94"/>
    <w:rPr>
      <w:rFonts w:cs="Times New Roman"/>
    </w:rPr>
  </w:style>
  <w:style w:type="character" w:customStyle="1" w:styleId="ListLabel1297">
    <w:name w:val="ListLabel 1297"/>
    <w:rsid w:val="00DE1D94"/>
    <w:rPr>
      <w:rFonts w:cs="Times New Roman"/>
    </w:rPr>
  </w:style>
  <w:style w:type="character" w:customStyle="1" w:styleId="ListLabel1298">
    <w:name w:val="ListLabel 1298"/>
    <w:rsid w:val="00DE1D94"/>
    <w:rPr>
      <w:rFonts w:cs="Times New Roman"/>
    </w:rPr>
  </w:style>
  <w:style w:type="character" w:customStyle="1" w:styleId="ListLabel1299">
    <w:name w:val="ListLabel 1299"/>
    <w:rsid w:val="00DE1D94"/>
    <w:rPr>
      <w:rFonts w:cs="Times New Roman"/>
    </w:rPr>
  </w:style>
  <w:style w:type="character" w:customStyle="1" w:styleId="ListLabel1300">
    <w:name w:val="ListLabel 1300"/>
    <w:rsid w:val="00DE1D94"/>
    <w:rPr>
      <w:rFonts w:cs="Times New Roman"/>
    </w:rPr>
  </w:style>
  <w:style w:type="character" w:customStyle="1" w:styleId="ListLabel1301">
    <w:name w:val="ListLabel 1301"/>
    <w:rsid w:val="00DE1D94"/>
    <w:rPr>
      <w:rFonts w:cs="Arial"/>
      <w:b/>
      <w:color w:val="00000A"/>
    </w:rPr>
  </w:style>
  <w:style w:type="character" w:customStyle="1" w:styleId="ListLabel1302">
    <w:name w:val="ListLabel 1302"/>
    <w:rsid w:val="00DE1D94"/>
    <w:rPr>
      <w:rFonts w:cs="Times New Roman"/>
    </w:rPr>
  </w:style>
  <w:style w:type="character" w:customStyle="1" w:styleId="ListLabel1303">
    <w:name w:val="ListLabel 1303"/>
    <w:rsid w:val="00DE1D94"/>
    <w:rPr>
      <w:rFonts w:cs="Times New Roman"/>
    </w:rPr>
  </w:style>
  <w:style w:type="character" w:customStyle="1" w:styleId="ListLabel1304">
    <w:name w:val="ListLabel 1304"/>
    <w:rsid w:val="00DE1D94"/>
    <w:rPr>
      <w:rFonts w:cs="Times New Roman"/>
    </w:rPr>
  </w:style>
  <w:style w:type="character" w:customStyle="1" w:styleId="ListLabel1305">
    <w:name w:val="ListLabel 1305"/>
    <w:rsid w:val="00DE1D94"/>
    <w:rPr>
      <w:rFonts w:cs="Times New Roman"/>
    </w:rPr>
  </w:style>
  <w:style w:type="character" w:customStyle="1" w:styleId="ListLabel1306">
    <w:name w:val="ListLabel 1306"/>
    <w:rsid w:val="00DE1D94"/>
    <w:rPr>
      <w:rFonts w:cs="Times New Roman"/>
    </w:rPr>
  </w:style>
  <w:style w:type="character" w:customStyle="1" w:styleId="ListLabel1307">
    <w:name w:val="ListLabel 1307"/>
    <w:rsid w:val="00DE1D94"/>
    <w:rPr>
      <w:rFonts w:cs="Times New Roman"/>
    </w:rPr>
  </w:style>
  <w:style w:type="character" w:customStyle="1" w:styleId="ListLabel1308">
    <w:name w:val="ListLabel 1308"/>
    <w:rsid w:val="00DE1D94"/>
    <w:rPr>
      <w:rFonts w:cs="Times New Roman"/>
    </w:rPr>
  </w:style>
  <w:style w:type="character" w:customStyle="1" w:styleId="ListLabel1309">
    <w:name w:val="ListLabel 1309"/>
    <w:rsid w:val="00DE1D94"/>
    <w:rPr>
      <w:rFonts w:cs="Times New Roman"/>
    </w:rPr>
  </w:style>
  <w:style w:type="character" w:customStyle="1" w:styleId="ListLabel1310">
    <w:name w:val="ListLabel 1310"/>
    <w:rsid w:val="00DE1D94"/>
    <w:rPr>
      <w:rFonts w:cs="Arial"/>
      <w:b/>
      <w:color w:val="00000A"/>
    </w:rPr>
  </w:style>
  <w:style w:type="character" w:customStyle="1" w:styleId="ListLabel1311">
    <w:name w:val="ListLabel 1311"/>
    <w:rsid w:val="00DE1D94"/>
    <w:rPr>
      <w:rFonts w:cs="Times New Roman"/>
    </w:rPr>
  </w:style>
  <w:style w:type="character" w:customStyle="1" w:styleId="ListLabel1312">
    <w:name w:val="ListLabel 1312"/>
    <w:rsid w:val="00DE1D94"/>
    <w:rPr>
      <w:rFonts w:cs="Times New Roman"/>
    </w:rPr>
  </w:style>
  <w:style w:type="character" w:customStyle="1" w:styleId="ListLabel1313">
    <w:name w:val="ListLabel 1313"/>
    <w:rsid w:val="00DE1D94"/>
    <w:rPr>
      <w:rFonts w:cs="Times New Roman"/>
    </w:rPr>
  </w:style>
  <w:style w:type="character" w:customStyle="1" w:styleId="ListLabel1314">
    <w:name w:val="ListLabel 1314"/>
    <w:rsid w:val="00DE1D94"/>
    <w:rPr>
      <w:rFonts w:cs="Times New Roman"/>
    </w:rPr>
  </w:style>
  <w:style w:type="character" w:customStyle="1" w:styleId="ListLabel1315">
    <w:name w:val="ListLabel 1315"/>
    <w:rsid w:val="00DE1D94"/>
    <w:rPr>
      <w:rFonts w:cs="Times New Roman"/>
    </w:rPr>
  </w:style>
  <w:style w:type="character" w:customStyle="1" w:styleId="ListLabel1316">
    <w:name w:val="ListLabel 1316"/>
    <w:rsid w:val="00DE1D94"/>
    <w:rPr>
      <w:rFonts w:cs="Times New Roman"/>
    </w:rPr>
  </w:style>
  <w:style w:type="character" w:customStyle="1" w:styleId="ListLabel1317">
    <w:name w:val="ListLabel 1317"/>
    <w:rsid w:val="00DE1D94"/>
    <w:rPr>
      <w:rFonts w:cs="Times New Roman"/>
    </w:rPr>
  </w:style>
  <w:style w:type="character" w:customStyle="1" w:styleId="ListLabel1318">
    <w:name w:val="ListLabel 1318"/>
    <w:rsid w:val="00DE1D94"/>
    <w:rPr>
      <w:rFonts w:cs="Times New Roman"/>
    </w:rPr>
  </w:style>
  <w:style w:type="character" w:customStyle="1" w:styleId="ListLabel1319">
    <w:name w:val="ListLabel 1319"/>
    <w:rsid w:val="00DE1D94"/>
    <w:rPr>
      <w:rFonts w:cs="Arial"/>
      <w:b/>
      <w:color w:val="00000A"/>
    </w:rPr>
  </w:style>
  <w:style w:type="character" w:customStyle="1" w:styleId="ListLabel1320">
    <w:name w:val="ListLabel 1320"/>
    <w:rsid w:val="00DE1D94"/>
    <w:rPr>
      <w:rFonts w:cs="Times New Roman"/>
    </w:rPr>
  </w:style>
  <w:style w:type="character" w:customStyle="1" w:styleId="ListLabel1321">
    <w:name w:val="ListLabel 1321"/>
    <w:rsid w:val="00DE1D94"/>
    <w:rPr>
      <w:rFonts w:cs="Times New Roman"/>
    </w:rPr>
  </w:style>
  <w:style w:type="character" w:customStyle="1" w:styleId="ListLabel1322">
    <w:name w:val="ListLabel 1322"/>
    <w:rsid w:val="00DE1D94"/>
    <w:rPr>
      <w:rFonts w:cs="Times New Roman"/>
    </w:rPr>
  </w:style>
  <w:style w:type="character" w:customStyle="1" w:styleId="ListLabel1323">
    <w:name w:val="ListLabel 1323"/>
    <w:rsid w:val="00DE1D94"/>
    <w:rPr>
      <w:rFonts w:cs="Times New Roman"/>
    </w:rPr>
  </w:style>
  <w:style w:type="character" w:customStyle="1" w:styleId="ListLabel1324">
    <w:name w:val="ListLabel 1324"/>
    <w:rsid w:val="00DE1D94"/>
    <w:rPr>
      <w:rFonts w:cs="Times New Roman"/>
    </w:rPr>
  </w:style>
  <w:style w:type="character" w:customStyle="1" w:styleId="ListLabel1325">
    <w:name w:val="ListLabel 1325"/>
    <w:rsid w:val="00DE1D94"/>
    <w:rPr>
      <w:rFonts w:cs="Times New Roman"/>
    </w:rPr>
  </w:style>
  <w:style w:type="character" w:customStyle="1" w:styleId="ListLabel1326">
    <w:name w:val="ListLabel 1326"/>
    <w:rsid w:val="00DE1D94"/>
    <w:rPr>
      <w:rFonts w:cs="Times New Roman"/>
    </w:rPr>
  </w:style>
  <w:style w:type="character" w:customStyle="1" w:styleId="ListLabel1327">
    <w:name w:val="ListLabel 1327"/>
    <w:rsid w:val="00DE1D94"/>
    <w:rPr>
      <w:rFonts w:cs="Times New Roman"/>
    </w:rPr>
  </w:style>
  <w:style w:type="character" w:customStyle="1" w:styleId="ListLabel1328">
    <w:name w:val="ListLabel 1328"/>
    <w:rsid w:val="00DE1D94"/>
    <w:rPr>
      <w:rFonts w:cs="Times New Roman"/>
    </w:rPr>
  </w:style>
  <w:style w:type="character" w:customStyle="1" w:styleId="ListLabel1329">
    <w:name w:val="ListLabel 1329"/>
    <w:rsid w:val="00DE1D94"/>
    <w:rPr>
      <w:rFonts w:cs="Times New Roman"/>
    </w:rPr>
  </w:style>
  <w:style w:type="character" w:customStyle="1" w:styleId="ListLabel1330">
    <w:name w:val="ListLabel 1330"/>
    <w:rsid w:val="00DE1D94"/>
    <w:rPr>
      <w:rFonts w:cs="Times New Roman"/>
    </w:rPr>
  </w:style>
  <w:style w:type="character" w:customStyle="1" w:styleId="ListLabel1331">
    <w:name w:val="ListLabel 1331"/>
    <w:rsid w:val="00DE1D94"/>
    <w:rPr>
      <w:rFonts w:cs="Times New Roman"/>
    </w:rPr>
  </w:style>
  <w:style w:type="character" w:customStyle="1" w:styleId="ListLabel1332">
    <w:name w:val="ListLabel 1332"/>
    <w:rsid w:val="00DE1D94"/>
    <w:rPr>
      <w:rFonts w:cs="Times New Roman"/>
    </w:rPr>
  </w:style>
  <w:style w:type="character" w:customStyle="1" w:styleId="ListLabel1333">
    <w:name w:val="ListLabel 1333"/>
    <w:rsid w:val="00DE1D94"/>
    <w:rPr>
      <w:rFonts w:cs="Times New Roman"/>
    </w:rPr>
  </w:style>
  <w:style w:type="character" w:customStyle="1" w:styleId="ListLabel1334">
    <w:name w:val="ListLabel 1334"/>
    <w:rsid w:val="00DE1D94"/>
    <w:rPr>
      <w:rFonts w:cs="Times New Roman"/>
    </w:rPr>
  </w:style>
  <w:style w:type="character" w:customStyle="1" w:styleId="ListLabel1335">
    <w:name w:val="ListLabel 1335"/>
    <w:rsid w:val="00DE1D94"/>
    <w:rPr>
      <w:rFonts w:cs="Times New Roman"/>
      <w:b/>
    </w:rPr>
  </w:style>
  <w:style w:type="character" w:customStyle="1" w:styleId="ListLabel1336">
    <w:name w:val="ListLabel 1336"/>
    <w:rsid w:val="00DE1D94"/>
    <w:rPr>
      <w:rFonts w:cs="Times New Roman"/>
    </w:rPr>
  </w:style>
  <w:style w:type="character" w:customStyle="1" w:styleId="ListLabel1337">
    <w:name w:val="ListLabel 1337"/>
    <w:rsid w:val="00DE1D94"/>
    <w:rPr>
      <w:rFonts w:cs="Times New Roman"/>
    </w:rPr>
  </w:style>
  <w:style w:type="character" w:customStyle="1" w:styleId="ListLabel1338">
    <w:name w:val="ListLabel 1338"/>
    <w:rsid w:val="00DE1D94"/>
    <w:rPr>
      <w:rFonts w:cs="Times New Roman"/>
    </w:rPr>
  </w:style>
  <w:style w:type="character" w:customStyle="1" w:styleId="ListLabel1339">
    <w:name w:val="ListLabel 1339"/>
    <w:rsid w:val="00DE1D94"/>
    <w:rPr>
      <w:rFonts w:cs="Times New Roman"/>
    </w:rPr>
  </w:style>
  <w:style w:type="character" w:customStyle="1" w:styleId="ListLabel1340">
    <w:name w:val="ListLabel 1340"/>
    <w:rsid w:val="00DE1D94"/>
    <w:rPr>
      <w:rFonts w:cs="Times New Roman"/>
    </w:rPr>
  </w:style>
  <w:style w:type="character" w:customStyle="1" w:styleId="ListLabel1341">
    <w:name w:val="ListLabel 1341"/>
    <w:rsid w:val="00DE1D94"/>
    <w:rPr>
      <w:rFonts w:cs="Times New Roman"/>
    </w:rPr>
  </w:style>
  <w:style w:type="character" w:customStyle="1" w:styleId="ListLabel1342">
    <w:name w:val="ListLabel 1342"/>
    <w:rsid w:val="00DE1D94"/>
    <w:rPr>
      <w:rFonts w:cs="Times New Roman"/>
    </w:rPr>
  </w:style>
  <w:style w:type="character" w:customStyle="1" w:styleId="ListLabel1343">
    <w:name w:val="ListLabel 1343"/>
    <w:rsid w:val="00DE1D94"/>
    <w:rPr>
      <w:rFonts w:cs="Times New Roman"/>
    </w:rPr>
  </w:style>
  <w:style w:type="character" w:customStyle="1" w:styleId="ListLabel1344">
    <w:name w:val="ListLabel 1344"/>
    <w:rsid w:val="00DE1D94"/>
    <w:rPr>
      <w:rFonts w:cs="Times New Roman"/>
    </w:rPr>
  </w:style>
  <w:style w:type="character" w:customStyle="1" w:styleId="ListLabel1345">
    <w:name w:val="ListLabel 1345"/>
    <w:rsid w:val="00DE1D94"/>
    <w:rPr>
      <w:rFonts w:cs="Times New Roman"/>
    </w:rPr>
  </w:style>
  <w:style w:type="character" w:customStyle="1" w:styleId="ListLabel1346">
    <w:name w:val="ListLabel 1346"/>
    <w:rsid w:val="00DE1D94"/>
    <w:rPr>
      <w:rFonts w:cs="Times New Roman"/>
    </w:rPr>
  </w:style>
  <w:style w:type="character" w:customStyle="1" w:styleId="ListLabel1347">
    <w:name w:val="ListLabel 1347"/>
    <w:rsid w:val="00DE1D94"/>
    <w:rPr>
      <w:rFonts w:cs="Times New Roman"/>
    </w:rPr>
  </w:style>
  <w:style w:type="character" w:customStyle="1" w:styleId="ListLabel1348">
    <w:name w:val="ListLabel 1348"/>
    <w:rsid w:val="00DE1D94"/>
    <w:rPr>
      <w:rFonts w:cs="Times New Roman"/>
    </w:rPr>
  </w:style>
  <w:style w:type="character" w:customStyle="1" w:styleId="ListLabel1349">
    <w:name w:val="ListLabel 1349"/>
    <w:rsid w:val="00DE1D94"/>
    <w:rPr>
      <w:rFonts w:cs="Times New Roman"/>
    </w:rPr>
  </w:style>
  <w:style w:type="character" w:customStyle="1" w:styleId="ListLabel1350">
    <w:name w:val="ListLabel 1350"/>
    <w:rsid w:val="00DE1D94"/>
    <w:rPr>
      <w:rFonts w:cs="Times New Roman"/>
    </w:rPr>
  </w:style>
  <w:style w:type="character" w:customStyle="1" w:styleId="ListLabel1351">
    <w:name w:val="ListLabel 1351"/>
    <w:rsid w:val="00DE1D94"/>
    <w:rPr>
      <w:rFonts w:cs="Times New Roman"/>
    </w:rPr>
  </w:style>
  <w:style w:type="character" w:customStyle="1" w:styleId="ListLabel1352">
    <w:name w:val="ListLabel 1352"/>
    <w:rsid w:val="00DE1D94"/>
    <w:rPr>
      <w:rFonts w:cs="Times New Roman"/>
    </w:rPr>
  </w:style>
  <w:style w:type="character" w:customStyle="1" w:styleId="ListLabel1353">
    <w:name w:val="ListLabel 1353"/>
    <w:rsid w:val="00DE1D94"/>
    <w:rPr>
      <w:rFonts w:cs="Times New Roman"/>
    </w:rPr>
  </w:style>
  <w:style w:type="character" w:customStyle="1" w:styleId="ListLabel1354">
    <w:name w:val="ListLabel 1354"/>
    <w:rsid w:val="00DE1D94"/>
    <w:rPr>
      <w:rFonts w:cs="Times New Roman"/>
    </w:rPr>
  </w:style>
  <w:style w:type="character" w:customStyle="1" w:styleId="ListLabel1355">
    <w:name w:val="ListLabel 1355"/>
    <w:rsid w:val="00DE1D94"/>
    <w:rPr>
      <w:rFonts w:cs="Times New Roman"/>
    </w:rPr>
  </w:style>
  <w:style w:type="character" w:customStyle="1" w:styleId="ListLabel1356">
    <w:name w:val="ListLabel 1356"/>
    <w:rsid w:val="00DE1D94"/>
    <w:rPr>
      <w:rFonts w:cs="Times New Roman"/>
    </w:rPr>
  </w:style>
  <w:style w:type="character" w:customStyle="1" w:styleId="ListLabel1357">
    <w:name w:val="ListLabel 1357"/>
    <w:rsid w:val="00DE1D94"/>
    <w:rPr>
      <w:rFonts w:cs="Times New Roman"/>
    </w:rPr>
  </w:style>
  <w:style w:type="character" w:customStyle="1" w:styleId="ListLabel1358">
    <w:name w:val="ListLabel 1358"/>
    <w:rsid w:val="00DE1D94"/>
    <w:rPr>
      <w:rFonts w:cs="Times New Roman"/>
    </w:rPr>
  </w:style>
  <w:style w:type="character" w:customStyle="1" w:styleId="ListLabel1359">
    <w:name w:val="ListLabel 1359"/>
    <w:rsid w:val="00DE1D94"/>
    <w:rPr>
      <w:rFonts w:cs="Times New Roman"/>
    </w:rPr>
  </w:style>
  <w:style w:type="character" w:customStyle="1" w:styleId="ListLabel1360">
    <w:name w:val="ListLabel 1360"/>
    <w:rsid w:val="00DE1D94"/>
    <w:rPr>
      <w:rFonts w:cs="Times New Roman"/>
    </w:rPr>
  </w:style>
  <w:style w:type="character" w:customStyle="1" w:styleId="ListLabel1361">
    <w:name w:val="ListLabel 1361"/>
    <w:rsid w:val="00DE1D94"/>
    <w:rPr>
      <w:rFonts w:cs="Times New Roman"/>
    </w:rPr>
  </w:style>
  <w:style w:type="character" w:customStyle="1" w:styleId="ListLabel1362">
    <w:name w:val="ListLabel 1362"/>
    <w:rsid w:val="00DE1D94"/>
    <w:rPr>
      <w:rFonts w:cs="Times New Roman"/>
    </w:rPr>
  </w:style>
  <w:style w:type="character" w:customStyle="1" w:styleId="ListLabel1363">
    <w:name w:val="ListLabel 1363"/>
    <w:rsid w:val="00DE1D94"/>
    <w:rPr>
      <w:rFonts w:cs="Times New Roman"/>
    </w:rPr>
  </w:style>
  <w:style w:type="character" w:customStyle="1" w:styleId="ListLabel1364">
    <w:name w:val="ListLabel 1364"/>
    <w:rsid w:val="00DE1D94"/>
    <w:rPr>
      <w:rFonts w:cs="Times New Roman"/>
    </w:rPr>
  </w:style>
  <w:style w:type="character" w:customStyle="1" w:styleId="ListLabel1365">
    <w:name w:val="ListLabel 1365"/>
    <w:rsid w:val="00DE1D94"/>
    <w:rPr>
      <w:rFonts w:cs="Times New Roman"/>
    </w:rPr>
  </w:style>
  <w:style w:type="character" w:customStyle="1" w:styleId="ListLabel1366">
    <w:name w:val="ListLabel 1366"/>
    <w:rsid w:val="00DE1D94"/>
    <w:rPr>
      <w:rFonts w:cs="Times New Roman"/>
    </w:rPr>
  </w:style>
  <w:style w:type="character" w:customStyle="1" w:styleId="ListLabel1367">
    <w:name w:val="ListLabel 1367"/>
    <w:rsid w:val="00DE1D94"/>
    <w:rPr>
      <w:rFonts w:cs="Times New Roman"/>
    </w:rPr>
  </w:style>
  <w:style w:type="character" w:customStyle="1" w:styleId="ListLabel1368">
    <w:name w:val="ListLabel 1368"/>
    <w:rsid w:val="00DE1D94"/>
    <w:rPr>
      <w:rFonts w:cs="Times New Roman"/>
    </w:rPr>
  </w:style>
  <w:style w:type="character" w:customStyle="1" w:styleId="ListLabel1369">
    <w:name w:val="ListLabel 1369"/>
    <w:rsid w:val="00DE1D94"/>
    <w:rPr>
      <w:rFonts w:cs="Times New Roman"/>
    </w:rPr>
  </w:style>
  <w:style w:type="character" w:customStyle="1" w:styleId="ListLabel1370">
    <w:name w:val="ListLabel 1370"/>
    <w:rsid w:val="00DE1D94"/>
    <w:rPr>
      <w:rFonts w:cs="Times New Roman"/>
    </w:rPr>
  </w:style>
  <w:style w:type="character" w:customStyle="1" w:styleId="ListLabel1371">
    <w:name w:val="ListLabel 1371"/>
    <w:rsid w:val="00DE1D94"/>
    <w:rPr>
      <w:rFonts w:cs="Times New Roman"/>
    </w:rPr>
  </w:style>
  <w:style w:type="character" w:customStyle="1" w:styleId="ListLabel1372">
    <w:name w:val="ListLabel 1372"/>
    <w:rsid w:val="00DE1D94"/>
    <w:rPr>
      <w:rFonts w:cs="Times New Roman"/>
    </w:rPr>
  </w:style>
  <w:style w:type="character" w:customStyle="1" w:styleId="ListLabel1373">
    <w:name w:val="ListLabel 1373"/>
    <w:rsid w:val="00DE1D94"/>
    <w:rPr>
      <w:rFonts w:cs="Times New Roman"/>
    </w:rPr>
  </w:style>
  <w:style w:type="character" w:customStyle="1" w:styleId="ListLabel1374">
    <w:name w:val="ListLabel 1374"/>
    <w:rsid w:val="00DE1D94"/>
    <w:rPr>
      <w:rFonts w:cs="Times New Roman"/>
    </w:rPr>
  </w:style>
  <w:style w:type="character" w:customStyle="1" w:styleId="ListLabel1375">
    <w:name w:val="ListLabel 1375"/>
    <w:rsid w:val="00DE1D94"/>
    <w:rPr>
      <w:rFonts w:cs="Times New Roman"/>
    </w:rPr>
  </w:style>
  <w:style w:type="character" w:customStyle="1" w:styleId="ListLabel1376">
    <w:name w:val="ListLabel 1376"/>
    <w:rsid w:val="00DE1D94"/>
    <w:rPr>
      <w:rFonts w:cs="Times New Roman"/>
    </w:rPr>
  </w:style>
  <w:style w:type="character" w:customStyle="1" w:styleId="ListLabel1377">
    <w:name w:val="ListLabel 1377"/>
    <w:rsid w:val="00DE1D94"/>
    <w:rPr>
      <w:rFonts w:cs="Times New Roman"/>
    </w:rPr>
  </w:style>
  <w:style w:type="character" w:customStyle="1" w:styleId="ListLabel1378">
    <w:name w:val="ListLabel 1378"/>
    <w:rsid w:val="00DE1D94"/>
    <w:rPr>
      <w:rFonts w:cs="Times New Roman"/>
    </w:rPr>
  </w:style>
  <w:style w:type="character" w:customStyle="1" w:styleId="ListLabel1379">
    <w:name w:val="ListLabel 1379"/>
    <w:rsid w:val="00DE1D94"/>
    <w:rPr>
      <w:rFonts w:cs="Times New Roman"/>
    </w:rPr>
  </w:style>
  <w:style w:type="character" w:customStyle="1" w:styleId="ListLabel1380">
    <w:name w:val="ListLabel 1380"/>
    <w:rsid w:val="00DE1D94"/>
    <w:rPr>
      <w:rFonts w:cs="Times New Roman"/>
    </w:rPr>
  </w:style>
  <w:style w:type="character" w:customStyle="1" w:styleId="ListLabel1381">
    <w:name w:val="ListLabel 1381"/>
    <w:rsid w:val="00DE1D94"/>
    <w:rPr>
      <w:rFonts w:cs="Times New Roman"/>
    </w:rPr>
  </w:style>
  <w:style w:type="character" w:customStyle="1" w:styleId="ListLabel1382">
    <w:name w:val="ListLabel 1382"/>
    <w:rsid w:val="00DE1D94"/>
    <w:rPr>
      <w:rFonts w:cs="Times New Roman"/>
    </w:rPr>
  </w:style>
  <w:style w:type="character" w:customStyle="1" w:styleId="ListLabel1383">
    <w:name w:val="ListLabel 1383"/>
    <w:rsid w:val="00DE1D94"/>
    <w:rPr>
      <w:rFonts w:cs="Times New Roman"/>
    </w:rPr>
  </w:style>
  <w:style w:type="character" w:customStyle="1" w:styleId="ListLabel1384">
    <w:name w:val="ListLabel 1384"/>
    <w:rsid w:val="00DE1D94"/>
    <w:rPr>
      <w:rFonts w:cs="Times New Roman"/>
    </w:rPr>
  </w:style>
  <w:style w:type="character" w:customStyle="1" w:styleId="ListLabel1385">
    <w:name w:val="ListLabel 1385"/>
    <w:rsid w:val="00DE1D94"/>
    <w:rPr>
      <w:rFonts w:cs="Times New Roman"/>
    </w:rPr>
  </w:style>
  <w:style w:type="character" w:customStyle="1" w:styleId="ListLabel1386">
    <w:name w:val="ListLabel 1386"/>
    <w:rsid w:val="00DE1D94"/>
    <w:rPr>
      <w:rFonts w:cs="Times New Roman"/>
    </w:rPr>
  </w:style>
  <w:style w:type="character" w:customStyle="1" w:styleId="ListLabel1387">
    <w:name w:val="ListLabel 1387"/>
    <w:rsid w:val="00DE1D94"/>
    <w:rPr>
      <w:rFonts w:cs="Times New Roman"/>
    </w:rPr>
  </w:style>
  <w:style w:type="character" w:customStyle="1" w:styleId="ListLabel1388">
    <w:name w:val="ListLabel 1388"/>
    <w:rsid w:val="00DE1D94"/>
    <w:rPr>
      <w:rFonts w:cs="Times New Roman"/>
    </w:rPr>
  </w:style>
  <w:style w:type="character" w:customStyle="1" w:styleId="ListLabel1389">
    <w:name w:val="ListLabel 1389"/>
    <w:rsid w:val="00DE1D94"/>
    <w:rPr>
      <w:rFonts w:cs="Times New Roman"/>
    </w:rPr>
  </w:style>
  <w:style w:type="character" w:customStyle="1" w:styleId="ListLabel1390">
    <w:name w:val="ListLabel 1390"/>
    <w:rsid w:val="00DE1D94"/>
    <w:rPr>
      <w:rFonts w:cs="Times New Roman"/>
    </w:rPr>
  </w:style>
  <w:style w:type="character" w:customStyle="1" w:styleId="ListLabel1391">
    <w:name w:val="ListLabel 1391"/>
    <w:rsid w:val="00DE1D94"/>
    <w:rPr>
      <w:rFonts w:cs="Times New Roman"/>
    </w:rPr>
  </w:style>
  <w:style w:type="character" w:customStyle="1" w:styleId="ListLabel1392">
    <w:name w:val="ListLabel 1392"/>
    <w:rsid w:val="00DE1D94"/>
    <w:rPr>
      <w:rFonts w:cs="Times New Roman"/>
    </w:rPr>
  </w:style>
  <w:style w:type="character" w:customStyle="1" w:styleId="ListLabel1393">
    <w:name w:val="ListLabel 1393"/>
    <w:rsid w:val="00DE1D94"/>
    <w:rPr>
      <w:rFonts w:cs="Times New Roman"/>
    </w:rPr>
  </w:style>
  <w:style w:type="character" w:customStyle="1" w:styleId="ListLabel1394">
    <w:name w:val="ListLabel 1394"/>
    <w:rsid w:val="00DE1D94"/>
    <w:rPr>
      <w:rFonts w:cs="Times New Roman"/>
    </w:rPr>
  </w:style>
  <w:style w:type="character" w:customStyle="1" w:styleId="ListLabel1395">
    <w:name w:val="ListLabel 1395"/>
    <w:rsid w:val="00DE1D94"/>
    <w:rPr>
      <w:rFonts w:cs="Times New Roman"/>
    </w:rPr>
  </w:style>
  <w:style w:type="character" w:customStyle="1" w:styleId="ListLabel1396">
    <w:name w:val="ListLabel 1396"/>
    <w:rsid w:val="00DE1D94"/>
    <w:rPr>
      <w:rFonts w:cs="Times New Roman"/>
    </w:rPr>
  </w:style>
  <w:style w:type="character" w:customStyle="1" w:styleId="ListLabel1397">
    <w:name w:val="ListLabel 1397"/>
    <w:rsid w:val="00DE1D94"/>
    <w:rPr>
      <w:rFonts w:cs="Times New Roman"/>
    </w:rPr>
  </w:style>
  <w:style w:type="character" w:customStyle="1" w:styleId="ListLabel1398">
    <w:name w:val="ListLabel 1398"/>
    <w:rsid w:val="00DE1D94"/>
    <w:rPr>
      <w:rFonts w:cs="Times New Roman"/>
    </w:rPr>
  </w:style>
  <w:style w:type="character" w:customStyle="1" w:styleId="ListLabel1399">
    <w:name w:val="ListLabel 1399"/>
    <w:rsid w:val="00DE1D94"/>
    <w:rPr>
      <w:rFonts w:cs="Times New Roman"/>
    </w:rPr>
  </w:style>
  <w:style w:type="character" w:customStyle="1" w:styleId="ListLabel1400">
    <w:name w:val="ListLabel 1400"/>
    <w:rsid w:val="00DE1D94"/>
    <w:rPr>
      <w:rFonts w:cs="Times New Roman"/>
    </w:rPr>
  </w:style>
  <w:style w:type="character" w:customStyle="1" w:styleId="ListLabel1401">
    <w:name w:val="ListLabel 1401"/>
    <w:rsid w:val="00DE1D94"/>
    <w:rPr>
      <w:rFonts w:cs="Times New Roman"/>
    </w:rPr>
  </w:style>
  <w:style w:type="character" w:customStyle="1" w:styleId="ListLabel1402">
    <w:name w:val="ListLabel 1402"/>
    <w:rsid w:val="00DE1D94"/>
    <w:rPr>
      <w:rFonts w:cs="Times New Roman"/>
    </w:rPr>
  </w:style>
  <w:style w:type="character" w:customStyle="1" w:styleId="ListLabel1403">
    <w:name w:val="ListLabel 1403"/>
    <w:rsid w:val="00DE1D94"/>
    <w:rPr>
      <w:rFonts w:cs="Times New Roman"/>
    </w:rPr>
  </w:style>
  <w:style w:type="character" w:customStyle="1" w:styleId="ListLabel1404">
    <w:name w:val="ListLabel 1404"/>
    <w:rsid w:val="00DE1D94"/>
    <w:rPr>
      <w:rFonts w:cs="Times New Roman"/>
    </w:rPr>
  </w:style>
  <w:style w:type="character" w:customStyle="1" w:styleId="ListLabel1405">
    <w:name w:val="ListLabel 1405"/>
    <w:rsid w:val="00DE1D94"/>
    <w:rPr>
      <w:rFonts w:cs="Times New Roman"/>
    </w:rPr>
  </w:style>
  <w:style w:type="character" w:customStyle="1" w:styleId="ListLabel1406">
    <w:name w:val="ListLabel 1406"/>
    <w:rsid w:val="00DE1D94"/>
    <w:rPr>
      <w:rFonts w:cs="Times New Roman"/>
    </w:rPr>
  </w:style>
  <w:style w:type="character" w:customStyle="1" w:styleId="ListLabel1407">
    <w:name w:val="ListLabel 1407"/>
    <w:rsid w:val="00DE1D94"/>
    <w:rPr>
      <w:rFonts w:cs="Times New Roman"/>
    </w:rPr>
  </w:style>
  <w:style w:type="character" w:customStyle="1" w:styleId="ListLabel1408">
    <w:name w:val="ListLabel 1408"/>
    <w:rsid w:val="00DE1D94"/>
    <w:rPr>
      <w:rFonts w:cs="Times New Roman"/>
    </w:rPr>
  </w:style>
  <w:style w:type="character" w:customStyle="1" w:styleId="ListLabel1409">
    <w:name w:val="ListLabel 1409"/>
    <w:rsid w:val="00DE1D94"/>
    <w:rPr>
      <w:rFonts w:cs="Times New Roman"/>
      <w:b w:val="0"/>
    </w:rPr>
  </w:style>
  <w:style w:type="character" w:customStyle="1" w:styleId="ListLabel1410">
    <w:name w:val="ListLabel 1410"/>
    <w:rsid w:val="00DE1D94"/>
    <w:rPr>
      <w:rFonts w:cs="Times New Roman"/>
      <w:b/>
    </w:rPr>
  </w:style>
  <w:style w:type="character" w:customStyle="1" w:styleId="ListLabel1411">
    <w:name w:val="ListLabel 1411"/>
    <w:rsid w:val="00DE1D94"/>
    <w:rPr>
      <w:rFonts w:cs="Times New Roman"/>
      <w:b/>
    </w:rPr>
  </w:style>
  <w:style w:type="character" w:customStyle="1" w:styleId="ListLabel1412">
    <w:name w:val="ListLabel 1412"/>
    <w:rsid w:val="00DE1D94"/>
    <w:rPr>
      <w:rFonts w:cs="Times New Roman"/>
      <w:b/>
    </w:rPr>
  </w:style>
  <w:style w:type="character" w:customStyle="1" w:styleId="ListLabel1413">
    <w:name w:val="ListLabel 1413"/>
    <w:rsid w:val="00DE1D94"/>
    <w:rPr>
      <w:rFonts w:cs="Times New Roman"/>
      <w:b/>
    </w:rPr>
  </w:style>
  <w:style w:type="character" w:customStyle="1" w:styleId="ListLabel1414">
    <w:name w:val="ListLabel 1414"/>
    <w:rsid w:val="00DE1D94"/>
    <w:rPr>
      <w:rFonts w:cs="Times New Roman"/>
      <w:b/>
    </w:rPr>
  </w:style>
  <w:style w:type="character" w:customStyle="1" w:styleId="ListLabel1415">
    <w:name w:val="ListLabel 1415"/>
    <w:rsid w:val="00DE1D94"/>
    <w:rPr>
      <w:rFonts w:cs="Times New Roman"/>
      <w:b/>
    </w:rPr>
  </w:style>
  <w:style w:type="character" w:customStyle="1" w:styleId="ListLabel1416">
    <w:name w:val="ListLabel 1416"/>
    <w:rsid w:val="00DE1D94"/>
    <w:rPr>
      <w:rFonts w:cs="Times New Roman"/>
      <w:b/>
    </w:rPr>
  </w:style>
  <w:style w:type="character" w:customStyle="1" w:styleId="ListLabel1417">
    <w:name w:val="ListLabel 1417"/>
    <w:rsid w:val="00DE1D94"/>
    <w:rPr>
      <w:rFonts w:cs="Times New Roman"/>
      <w:b/>
    </w:rPr>
  </w:style>
  <w:style w:type="character" w:customStyle="1" w:styleId="ListLabel1418">
    <w:name w:val="ListLabel 1418"/>
    <w:rsid w:val="00DE1D94"/>
    <w:rPr>
      <w:rFonts w:cs="Times New Roman"/>
    </w:rPr>
  </w:style>
  <w:style w:type="character" w:customStyle="1" w:styleId="ListLabel1419">
    <w:name w:val="ListLabel 1419"/>
    <w:rsid w:val="00DE1D94"/>
    <w:rPr>
      <w:rFonts w:cs="Times New Roman"/>
    </w:rPr>
  </w:style>
  <w:style w:type="character" w:customStyle="1" w:styleId="ListLabel1420">
    <w:name w:val="ListLabel 1420"/>
    <w:rsid w:val="00DE1D94"/>
    <w:rPr>
      <w:rFonts w:cs="Times New Roman"/>
    </w:rPr>
  </w:style>
  <w:style w:type="character" w:customStyle="1" w:styleId="ListLabel1421">
    <w:name w:val="ListLabel 1421"/>
    <w:rsid w:val="00DE1D94"/>
    <w:rPr>
      <w:rFonts w:cs="Times New Roman"/>
    </w:rPr>
  </w:style>
  <w:style w:type="character" w:customStyle="1" w:styleId="ListLabel1422">
    <w:name w:val="ListLabel 1422"/>
    <w:rsid w:val="00DE1D94"/>
    <w:rPr>
      <w:rFonts w:cs="Times New Roman"/>
    </w:rPr>
  </w:style>
  <w:style w:type="character" w:customStyle="1" w:styleId="ListLabel1423">
    <w:name w:val="ListLabel 1423"/>
    <w:rsid w:val="00DE1D94"/>
    <w:rPr>
      <w:rFonts w:cs="Times New Roman"/>
    </w:rPr>
  </w:style>
  <w:style w:type="character" w:customStyle="1" w:styleId="ListLabel1424">
    <w:name w:val="ListLabel 1424"/>
    <w:rsid w:val="00DE1D94"/>
    <w:rPr>
      <w:rFonts w:cs="Times New Roman"/>
    </w:rPr>
  </w:style>
  <w:style w:type="character" w:customStyle="1" w:styleId="ListLabel1425">
    <w:name w:val="ListLabel 1425"/>
    <w:rsid w:val="00DE1D94"/>
    <w:rPr>
      <w:rFonts w:cs="Times New Roman"/>
    </w:rPr>
  </w:style>
  <w:style w:type="character" w:customStyle="1" w:styleId="ListLabel1426">
    <w:name w:val="ListLabel 1426"/>
    <w:rsid w:val="00DE1D94"/>
    <w:rPr>
      <w:rFonts w:cs="Times New Roman"/>
    </w:rPr>
  </w:style>
  <w:style w:type="character" w:customStyle="1" w:styleId="ListLabel1427">
    <w:name w:val="ListLabel 1427"/>
    <w:rsid w:val="00DE1D94"/>
    <w:rPr>
      <w:rFonts w:cs="Times New Roman"/>
    </w:rPr>
  </w:style>
  <w:style w:type="character" w:customStyle="1" w:styleId="ListLabel1428">
    <w:name w:val="ListLabel 1428"/>
    <w:rsid w:val="00DE1D94"/>
    <w:rPr>
      <w:rFonts w:cs="Times New Roman"/>
    </w:rPr>
  </w:style>
  <w:style w:type="character" w:customStyle="1" w:styleId="ListLabel1429">
    <w:name w:val="ListLabel 1429"/>
    <w:rsid w:val="00DE1D94"/>
    <w:rPr>
      <w:rFonts w:cs="Times New Roman"/>
    </w:rPr>
  </w:style>
  <w:style w:type="character" w:customStyle="1" w:styleId="ListLabel1430">
    <w:name w:val="ListLabel 1430"/>
    <w:rsid w:val="00DE1D94"/>
    <w:rPr>
      <w:rFonts w:cs="Times New Roman"/>
    </w:rPr>
  </w:style>
  <w:style w:type="character" w:customStyle="1" w:styleId="ListLabel1431">
    <w:name w:val="ListLabel 1431"/>
    <w:rsid w:val="00DE1D94"/>
    <w:rPr>
      <w:rFonts w:cs="Times New Roman"/>
    </w:rPr>
  </w:style>
  <w:style w:type="character" w:customStyle="1" w:styleId="ListLabel1432">
    <w:name w:val="ListLabel 1432"/>
    <w:rsid w:val="00DE1D94"/>
    <w:rPr>
      <w:rFonts w:cs="Times New Roman"/>
    </w:rPr>
  </w:style>
  <w:style w:type="character" w:customStyle="1" w:styleId="ListLabel1433">
    <w:name w:val="ListLabel 1433"/>
    <w:rsid w:val="00DE1D94"/>
    <w:rPr>
      <w:rFonts w:cs="Times New Roman"/>
    </w:rPr>
  </w:style>
  <w:style w:type="character" w:customStyle="1" w:styleId="ListLabel1434">
    <w:name w:val="ListLabel 1434"/>
    <w:rsid w:val="00DE1D94"/>
    <w:rPr>
      <w:rFonts w:cs="Times New Roman"/>
    </w:rPr>
  </w:style>
  <w:style w:type="character" w:customStyle="1" w:styleId="ListLabel1435">
    <w:name w:val="ListLabel 1435"/>
    <w:rsid w:val="00DE1D94"/>
    <w:rPr>
      <w:rFonts w:cs="Times New Roman"/>
    </w:rPr>
  </w:style>
  <w:style w:type="character" w:customStyle="1" w:styleId="ListLabel1436">
    <w:name w:val="ListLabel 1436"/>
    <w:rsid w:val="00DE1D94"/>
    <w:rPr>
      <w:rFonts w:cs="Times New Roman"/>
    </w:rPr>
  </w:style>
  <w:style w:type="character" w:customStyle="1" w:styleId="ListLabel1437">
    <w:name w:val="ListLabel 1437"/>
    <w:rsid w:val="00DE1D94"/>
    <w:rPr>
      <w:rFonts w:cs="Times New Roman"/>
    </w:rPr>
  </w:style>
  <w:style w:type="character" w:customStyle="1" w:styleId="ListLabel1438">
    <w:name w:val="ListLabel 1438"/>
    <w:rsid w:val="00DE1D94"/>
    <w:rPr>
      <w:rFonts w:cs="Times New Roman"/>
    </w:rPr>
  </w:style>
  <w:style w:type="character" w:customStyle="1" w:styleId="ListLabel1439">
    <w:name w:val="ListLabel 1439"/>
    <w:rsid w:val="00DE1D94"/>
    <w:rPr>
      <w:rFonts w:cs="Times New Roman"/>
    </w:rPr>
  </w:style>
  <w:style w:type="character" w:customStyle="1" w:styleId="ListLabel1440">
    <w:name w:val="ListLabel 1440"/>
    <w:rsid w:val="00DE1D94"/>
    <w:rPr>
      <w:rFonts w:cs="Times New Roman"/>
    </w:rPr>
  </w:style>
  <w:style w:type="character" w:customStyle="1" w:styleId="ListLabel1441">
    <w:name w:val="ListLabel 1441"/>
    <w:rsid w:val="00DE1D94"/>
    <w:rPr>
      <w:rFonts w:cs="Times New Roman"/>
    </w:rPr>
  </w:style>
  <w:style w:type="character" w:customStyle="1" w:styleId="ListLabel1442">
    <w:name w:val="ListLabel 1442"/>
    <w:rsid w:val="00DE1D94"/>
    <w:rPr>
      <w:rFonts w:cs="Times New Roman"/>
    </w:rPr>
  </w:style>
  <w:style w:type="character" w:customStyle="1" w:styleId="ListLabel1443">
    <w:name w:val="ListLabel 1443"/>
    <w:rsid w:val="00DE1D94"/>
    <w:rPr>
      <w:rFonts w:cs="Times New Roman"/>
    </w:rPr>
  </w:style>
  <w:style w:type="character" w:customStyle="1" w:styleId="ListLabel1444">
    <w:name w:val="ListLabel 1444"/>
    <w:rsid w:val="00DE1D94"/>
    <w:rPr>
      <w:rFonts w:cs="Times New Roman"/>
    </w:rPr>
  </w:style>
  <w:style w:type="character" w:customStyle="1" w:styleId="ListLabel1445">
    <w:name w:val="ListLabel 1445"/>
    <w:rsid w:val="00DE1D94"/>
    <w:rPr>
      <w:rFonts w:cs="Times New Roman"/>
    </w:rPr>
  </w:style>
  <w:style w:type="character" w:customStyle="1" w:styleId="ListLabel1446">
    <w:name w:val="ListLabel 1446"/>
    <w:rsid w:val="00DE1D94"/>
    <w:rPr>
      <w:rFonts w:cs="Times New Roman"/>
    </w:rPr>
  </w:style>
  <w:style w:type="character" w:customStyle="1" w:styleId="ListLabel1447">
    <w:name w:val="ListLabel 1447"/>
    <w:rsid w:val="00DE1D94"/>
    <w:rPr>
      <w:rFonts w:cs="Times New Roman"/>
    </w:rPr>
  </w:style>
  <w:style w:type="character" w:customStyle="1" w:styleId="ListLabel1448">
    <w:name w:val="ListLabel 1448"/>
    <w:rsid w:val="00DE1D94"/>
    <w:rPr>
      <w:rFonts w:cs="Times New Roman"/>
    </w:rPr>
  </w:style>
  <w:style w:type="character" w:customStyle="1" w:styleId="ListLabel1449">
    <w:name w:val="ListLabel 1449"/>
    <w:rsid w:val="00DE1D94"/>
    <w:rPr>
      <w:rFonts w:cs="Times New Roman"/>
    </w:rPr>
  </w:style>
  <w:style w:type="character" w:customStyle="1" w:styleId="ListLabel1450">
    <w:name w:val="ListLabel 1450"/>
    <w:rsid w:val="00DE1D94"/>
    <w:rPr>
      <w:rFonts w:cs="Times New Roman"/>
    </w:rPr>
  </w:style>
  <w:style w:type="character" w:customStyle="1" w:styleId="ListLabel1451">
    <w:name w:val="ListLabel 1451"/>
    <w:rsid w:val="00DE1D94"/>
    <w:rPr>
      <w:rFonts w:cs="Times New Roman"/>
    </w:rPr>
  </w:style>
  <w:style w:type="character" w:customStyle="1" w:styleId="ListLabel1452">
    <w:name w:val="ListLabel 1452"/>
    <w:rsid w:val="00DE1D94"/>
    <w:rPr>
      <w:rFonts w:cs="Times New Roman"/>
    </w:rPr>
  </w:style>
  <w:style w:type="character" w:customStyle="1" w:styleId="ListLabel1453">
    <w:name w:val="ListLabel 1453"/>
    <w:rsid w:val="00DE1D94"/>
    <w:rPr>
      <w:rFonts w:cs="Times New Roman"/>
    </w:rPr>
  </w:style>
  <w:style w:type="character" w:customStyle="1" w:styleId="ListLabel1454">
    <w:name w:val="ListLabel 1454"/>
    <w:rsid w:val="00DE1D94"/>
    <w:rPr>
      <w:rFonts w:ascii="Arial" w:hAnsi="Arial" w:cs="Times New Roman"/>
      <w:sz w:val="20"/>
    </w:rPr>
  </w:style>
  <w:style w:type="character" w:customStyle="1" w:styleId="ListLabel1455">
    <w:name w:val="ListLabel 1455"/>
    <w:rsid w:val="00DE1D94"/>
    <w:rPr>
      <w:rFonts w:cs="Times New Roman"/>
    </w:rPr>
  </w:style>
  <w:style w:type="character" w:customStyle="1" w:styleId="ListLabel1456">
    <w:name w:val="ListLabel 1456"/>
    <w:rsid w:val="00DE1D94"/>
    <w:rPr>
      <w:rFonts w:cs="Times New Roman"/>
    </w:rPr>
  </w:style>
  <w:style w:type="character" w:customStyle="1" w:styleId="ListLabel1457">
    <w:name w:val="ListLabel 1457"/>
    <w:rsid w:val="00DE1D94"/>
    <w:rPr>
      <w:rFonts w:cs="Times New Roman"/>
    </w:rPr>
  </w:style>
  <w:style w:type="character" w:customStyle="1" w:styleId="ListLabel1458">
    <w:name w:val="ListLabel 1458"/>
    <w:rsid w:val="00DE1D94"/>
    <w:rPr>
      <w:rFonts w:cs="Times New Roman"/>
    </w:rPr>
  </w:style>
  <w:style w:type="character" w:customStyle="1" w:styleId="ListLabel1459">
    <w:name w:val="ListLabel 1459"/>
    <w:rsid w:val="00DE1D94"/>
    <w:rPr>
      <w:rFonts w:cs="Times New Roman"/>
    </w:rPr>
  </w:style>
  <w:style w:type="character" w:customStyle="1" w:styleId="ListLabel1460">
    <w:name w:val="ListLabel 1460"/>
    <w:rsid w:val="00DE1D94"/>
    <w:rPr>
      <w:rFonts w:cs="Times New Roman"/>
    </w:rPr>
  </w:style>
  <w:style w:type="character" w:customStyle="1" w:styleId="ListLabel1461">
    <w:name w:val="ListLabel 1461"/>
    <w:rsid w:val="00DE1D94"/>
    <w:rPr>
      <w:rFonts w:cs="Times New Roman"/>
    </w:rPr>
  </w:style>
  <w:style w:type="character" w:customStyle="1" w:styleId="ListLabel1462">
    <w:name w:val="ListLabel 1462"/>
    <w:rsid w:val="00DE1D94"/>
    <w:rPr>
      <w:rFonts w:cs="Times New Roman"/>
    </w:rPr>
  </w:style>
  <w:style w:type="character" w:customStyle="1" w:styleId="ListLabel1463">
    <w:name w:val="ListLabel 1463"/>
    <w:rsid w:val="00DE1D94"/>
    <w:rPr>
      <w:rFonts w:cs="Times New Roman"/>
    </w:rPr>
  </w:style>
  <w:style w:type="character" w:customStyle="1" w:styleId="ListLabel1464">
    <w:name w:val="ListLabel 1464"/>
    <w:rsid w:val="00DE1D94"/>
    <w:rPr>
      <w:rFonts w:cs="Symbol"/>
      <w:sz w:val="22"/>
    </w:rPr>
  </w:style>
  <w:style w:type="character" w:customStyle="1" w:styleId="ListLabel1465">
    <w:name w:val="ListLabel 1465"/>
    <w:rsid w:val="00DE1D94"/>
    <w:rPr>
      <w:rFonts w:cs="Times New Roman"/>
    </w:rPr>
  </w:style>
  <w:style w:type="character" w:customStyle="1" w:styleId="ListLabel1466">
    <w:name w:val="ListLabel 1466"/>
    <w:rsid w:val="00DE1D94"/>
    <w:rPr>
      <w:rFonts w:cs="Times New Roman"/>
    </w:rPr>
  </w:style>
  <w:style w:type="character" w:customStyle="1" w:styleId="ListLabel1467">
    <w:name w:val="ListLabel 1467"/>
    <w:rsid w:val="00DE1D94"/>
    <w:rPr>
      <w:rFonts w:cs="Times New Roman"/>
    </w:rPr>
  </w:style>
  <w:style w:type="character" w:customStyle="1" w:styleId="ListLabel1468">
    <w:name w:val="ListLabel 1468"/>
    <w:rsid w:val="00DE1D94"/>
    <w:rPr>
      <w:rFonts w:cs="Times New Roman"/>
    </w:rPr>
  </w:style>
  <w:style w:type="character" w:customStyle="1" w:styleId="ListLabel1469">
    <w:name w:val="ListLabel 1469"/>
    <w:rsid w:val="00DE1D94"/>
    <w:rPr>
      <w:rFonts w:cs="Times New Roman"/>
    </w:rPr>
  </w:style>
  <w:style w:type="character" w:customStyle="1" w:styleId="ListLabel1470">
    <w:name w:val="ListLabel 1470"/>
    <w:rsid w:val="00DE1D94"/>
    <w:rPr>
      <w:rFonts w:cs="Times New Roman"/>
    </w:rPr>
  </w:style>
  <w:style w:type="character" w:customStyle="1" w:styleId="ListLabel1471">
    <w:name w:val="ListLabel 1471"/>
    <w:rsid w:val="00DE1D94"/>
    <w:rPr>
      <w:rFonts w:cs="Times New Roman"/>
    </w:rPr>
  </w:style>
  <w:style w:type="character" w:customStyle="1" w:styleId="ListLabel1472">
    <w:name w:val="ListLabel 1472"/>
    <w:rsid w:val="00DE1D94"/>
    <w:rPr>
      <w:rFonts w:cs="Times New Roman"/>
    </w:rPr>
  </w:style>
  <w:style w:type="character" w:customStyle="1" w:styleId="ListLabel1473">
    <w:name w:val="ListLabel 1473"/>
    <w:rsid w:val="00DE1D94"/>
    <w:rPr>
      <w:rFonts w:cs="Times New Roman"/>
    </w:rPr>
  </w:style>
  <w:style w:type="character" w:customStyle="1" w:styleId="ListLabel1474">
    <w:name w:val="ListLabel 1474"/>
    <w:rsid w:val="00DE1D94"/>
    <w:rPr>
      <w:rFonts w:cs="Times New Roman"/>
    </w:rPr>
  </w:style>
  <w:style w:type="character" w:customStyle="1" w:styleId="ListLabel1475">
    <w:name w:val="ListLabel 1475"/>
    <w:rsid w:val="00DE1D94"/>
    <w:rPr>
      <w:rFonts w:cs="Times New Roman"/>
    </w:rPr>
  </w:style>
  <w:style w:type="character" w:customStyle="1" w:styleId="ListLabel1476">
    <w:name w:val="ListLabel 1476"/>
    <w:rsid w:val="00DE1D94"/>
    <w:rPr>
      <w:rFonts w:cs="Times New Roman"/>
    </w:rPr>
  </w:style>
  <w:style w:type="character" w:customStyle="1" w:styleId="ListLabel1477">
    <w:name w:val="ListLabel 1477"/>
    <w:rsid w:val="00DE1D94"/>
    <w:rPr>
      <w:rFonts w:cs="Times New Roman"/>
    </w:rPr>
  </w:style>
  <w:style w:type="character" w:customStyle="1" w:styleId="ListLabel1478">
    <w:name w:val="ListLabel 1478"/>
    <w:rsid w:val="00DE1D94"/>
    <w:rPr>
      <w:rFonts w:cs="Times New Roman"/>
    </w:rPr>
  </w:style>
  <w:style w:type="character" w:customStyle="1" w:styleId="ListLabel1479">
    <w:name w:val="ListLabel 1479"/>
    <w:rsid w:val="00DE1D94"/>
    <w:rPr>
      <w:rFonts w:cs="Times New Roman"/>
    </w:rPr>
  </w:style>
  <w:style w:type="character" w:customStyle="1" w:styleId="ListLabel1480">
    <w:name w:val="ListLabel 1480"/>
    <w:rsid w:val="00DE1D94"/>
    <w:rPr>
      <w:rFonts w:cs="Times New Roman"/>
    </w:rPr>
  </w:style>
  <w:style w:type="character" w:customStyle="1" w:styleId="ListLabel1481">
    <w:name w:val="ListLabel 1481"/>
    <w:rsid w:val="00DE1D94"/>
    <w:rPr>
      <w:rFonts w:cs="Times New Roman"/>
    </w:rPr>
  </w:style>
  <w:style w:type="character" w:customStyle="1" w:styleId="ListLabel1482">
    <w:name w:val="ListLabel 1482"/>
    <w:rsid w:val="00DE1D94"/>
    <w:rPr>
      <w:rFonts w:cs="Times New Roman"/>
    </w:rPr>
  </w:style>
  <w:style w:type="character" w:customStyle="1" w:styleId="ListLabel1483">
    <w:name w:val="ListLabel 1483"/>
    <w:rsid w:val="00DE1D94"/>
    <w:rPr>
      <w:rFonts w:cs="Times New Roman"/>
    </w:rPr>
  </w:style>
  <w:style w:type="character" w:customStyle="1" w:styleId="ListLabel1484">
    <w:name w:val="ListLabel 1484"/>
    <w:rsid w:val="00DE1D94"/>
    <w:rPr>
      <w:rFonts w:cs="Times New Roman"/>
    </w:rPr>
  </w:style>
  <w:style w:type="character" w:customStyle="1" w:styleId="ListLabel1485">
    <w:name w:val="ListLabel 1485"/>
    <w:rsid w:val="00DE1D94"/>
    <w:rPr>
      <w:rFonts w:cs="Times New Roman"/>
    </w:rPr>
  </w:style>
  <w:style w:type="character" w:customStyle="1" w:styleId="ListLabel1486">
    <w:name w:val="ListLabel 1486"/>
    <w:rsid w:val="00DE1D94"/>
    <w:rPr>
      <w:rFonts w:cs="Times New Roman"/>
    </w:rPr>
  </w:style>
  <w:style w:type="character" w:customStyle="1" w:styleId="ListLabel1487">
    <w:name w:val="ListLabel 1487"/>
    <w:rsid w:val="00DE1D94"/>
    <w:rPr>
      <w:rFonts w:cs="Times New Roman"/>
    </w:rPr>
  </w:style>
  <w:style w:type="character" w:customStyle="1" w:styleId="ListLabel1488">
    <w:name w:val="ListLabel 1488"/>
    <w:rsid w:val="00DE1D94"/>
    <w:rPr>
      <w:rFonts w:cs="Times New Roman"/>
    </w:rPr>
  </w:style>
  <w:style w:type="character" w:customStyle="1" w:styleId="ListLabel1489">
    <w:name w:val="ListLabel 1489"/>
    <w:rsid w:val="00DE1D94"/>
    <w:rPr>
      <w:rFonts w:cs="Times New Roman"/>
    </w:rPr>
  </w:style>
  <w:style w:type="character" w:customStyle="1" w:styleId="ListLabel1490">
    <w:name w:val="ListLabel 1490"/>
    <w:rsid w:val="00DE1D94"/>
    <w:rPr>
      <w:rFonts w:cs="Times New Roman"/>
    </w:rPr>
  </w:style>
  <w:style w:type="character" w:customStyle="1" w:styleId="ListLabel1491">
    <w:name w:val="ListLabel 1491"/>
    <w:rsid w:val="00DE1D94"/>
    <w:rPr>
      <w:rFonts w:cs="Times New Roman"/>
    </w:rPr>
  </w:style>
  <w:style w:type="character" w:customStyle="1" w:styleId="czeindeksu">
    <w:name w:val="Łącze indeksu"/>
    <w:qFormat/>
    <w:rsid w:val="00DE1D94"/>
  </w:style>
  <w:style w:type="character" w:customStyle="1" w:styleId="Znakiprzypiswdolnych">
    <w:name w:val="Znaki przypisów dolnych"/>
    <w:qFormat/>
    <w:rsid w:val="00DE1D94"/>
  </w:style>
  <w:style w:type="character" w:customStyle="1" w:styleId="Zakotwiczenieprzypisudolnego">
    <w:name w:val="Zakotwiczenie przypisu dolnego"/>
    <w:rsid w:val="00DE1D94"/>
    <w:rPr>
      <w:vertAlign w:val="superscript"/>
    </w:rPr>
  </w:style>
  <w:style w:type="character" w:customStyle="1" w:styleId="Zakotwiczenieprzypisukocowego">
    <w:name w:val="Zakotwiczenie przypisu końcowego"/>
    <w:rsid w:val="00DE1D94"/>
    <w:rPr>
      <w:vertAlign w:val="superscript"/>
    </w:rPr>
  </w:style>
  <w:style w:type="character" w:customStyle="1" w:styleId="Znakiprzypiswkocowych">
    <w:name w:val="Znaki przypisów końcowych"/>
    <w:qFormat/>
    <w:rsid w:val="00DE1D94"/>
  </w:style>
  <w:style w:type="paragraph" w:styleId="Tekstpodstawowy">
    <w:name w:val="Body Text"/>
    <w:basedOn w:val="Normalny"/>
    <w:link w:val="TekstpodstawowyZnak"/>
    <w:qFormat/>
    <w:rsid w:val="00DE1D94"/>
    <w:pPr>
      <w:widowControl w:val="0"/>
      <w:suppressAutoHyphens/>
      <w:textAlignment w:val="baseline"/>
    </w:pPr>
    <w:rPr>
      <w:rFonts w:ascii="Times New Roman" w:eastAsia="SimSun" w:hAnsi="Times New Roman" w:cs="Times New Roman"/>
      <w:color w:val="000000"/>
      <w:sz w:val="24"/>
      <w:szCs w:val="24"/>
      <w:lang w:eastAsia="zh-CN"/>
    </w:rPr>
  </w:style>
  <w:style w:type="character" w:customStyle="1" w:styleId="TekstpodstawowyZnak2">
    <w:name w:val="Tekst podstawowy Znak2"/>
    <w:basedOn w:val="Domylnaczcionkaakapitu"/>
    <w:qFormat/>
    <w:rsid w:val="00DE1D94"/>
    <w:rPr>
      <w:rFonts w:ascii="Calibri" w:hAnsi="Calibri" w:cs="Calibri"/>
    </w:rPr>
  </w:style>
  <w:style w:type="paragraph" w:styleId="Lista">
    <w:name w:val="List"/>
    <w:basedOn w:val="Tekstpodstawowy"/>
    <w:rsid w:val="00DE1D94"/>
    <w:rPr>
      <w:rFonts w:cs="Arial Unicode MS"/>
    </w:rPr>
  </w:style>
  <w:style w:type="paragraph" w:customStyle="1" w:styleId="Indeks">
    <w:name w:val="Indeks"/>
    <w:basedOn w:val="Normalny"/>
    <w:qFormat/>
    <w:rsid w:val="00DE1D94"/>
    <w:pPr>
      <w:suppressLineNumbers/>
      <w:spacing w:after="160" w:line="259" w:lineRule="auto"/>
    </w:pPr>
    <w:rPr>
      <w:rFonts w:asciiTheme="minorHAnsi" w:eastAsiaTheme="minorEastAsia" w:hAnsiTheme="minorHAnsi" w:cs="Arial Unicode MS"/>
      <w:lang w:eastAsia="pl-PL"/>
    </w:rPr>
  </w:style>
  <w:style w:type="paragraph" w:styleId="Tekstprzypisudolnego">
    <w:name w:val="footnote text"/>
    <w:aliases w:val="Footnote,Podrozdzia3,Tekst przypisu Znak Znak Znak Znak,Tekst przypisu Znak Znak Znak Znak Znak,Tekst przypisu Znak Znak Znak Znak Znak Znak Znak,Tekst przypisu Znak Znak Znak Znak Znak Znak Znak Znak Zn,Fußnote,tekst przypisu"/>
    <w:basedOn w:val="Normalny"/>
    <w:link w:val="TekstprzypisudolnegoZnak"/>
    <w:qFormat/>
    <w:rsid w:val="00DE1D94"/>
    <w:pPr>
      <w:spacing w:after="160" w:line="259" w:lineRule="auto"/>
    </w:pPr>
    <w:rPr>
      <w:rFonts w:asciiTheme="minorHAnsi" w:hAnsiTheme="minorHAnsi" w:cs="Times New Roman"/>
      <w:sz w:val="20"/>
      <w:szCs w:val="20"/>
    </w:rPr>
  </w:style>
  <w:style w:type="character" w:customStyle="1" w:styleId="TekstprzypisudolnegoZnak1">
    <w:name w:val="Tekst przypisu dolnego Znak1"/>
    <w:basedOn w:val="Domylnaczcionkaakapitu"/>
    <w:qFormat/>
    <w:rsid w:val="00DE1D94"/>
    <w:rPr>
      <w:rFonts w:ascii="Calibri" w:hAnsi="Calibri" w:cs="Calibri"/>
      <w:sz w:val="20"/>
      <w:szCs w:val="20"/>
    </w:rPr>
  </w:style>
  <w:style w:type="paragraph" w:customStyle="1" w:styleId="Nagweklubstopka20">
    <w:name w:val="Nagłówek lub stopka (2)"/>
    <w:basedOn w:val="Normalny"/>
    <w:link w:val="Nagweklubstopka2"/>
    <w:uiPriority w:val="99"/>
    <w:rsid w:val="00DE1D94"/>
    <w:pPr>
      <w:widowControl w:val="0"/>
      <w:shd w:val="clear" w:color="auto" w:fill="FFFFFF"/>
      <w:spacing w:line="240" w:lineRule="atLeast"/>
    </w:pPr>
    <w:rPr>
      <w:rFonts w:eastAsia="Times New Roman"/>
      <w:sz w:val="26"/>
      <w:szCs w:val="26"/>
    </w:rPr>
  </w:style>
  <w:style w:type="paragraph" w:customStyle="1" w:styleId="Nagwek31">
    <w:name w:val="Nagłówek #3"/>
    <w:basedOn w:val="Normalny"/>
    <w:uiPriority w:val="99"/>
    <w:rsid w:val="00DE1D94"/>
    <w:pPr>
      <w:widowControl w:val="0"/>
      <w:shd w:val="clear" w:color="auto" w:fill="FFFFFF"/>
      <w:spacing w:after="180" w:line="365" w:lineRule="exact"/>
      <w:ind w:hanging="1180"/>
      <w:outlineLvl w:val="2"/>
    </w:pPr>
    <w:rPr>
      <w:rFonts w:asciiTheme="minorHAnsi" w:eastAsiaTheme="minorEastAsia" w:hAnsiTheme="minorHAnsi"/>
      <w:b/>
      <w:bCs/>
      <w:sz w:val="26"/>
      <w:szCs w:val="26"/>
      <w:lang w:eastAsia="pl-PL"/>
    </w:rPr>
  </w:style>
  <w:style w:type="paragraph" w:styleId="Tematkomentarza">
    <w:name w:val="annotation subject"/>
    <w:basedOn w:val="Tekstkomentarza"/>
    <w:link w:val="TematkomentarzaZnak"/>
    <w:uiPriority w:val="99"/>
    <w:qFormat/>
    <w:rsid w:val="00DE1D94"/>
    <w:pPr>
      <w:spacing w:after="160"/>
    </w:pPr>
    <w:rPr>
      <w:rFonts w:asciiTheme="minorHAnsi" w:hAnsiTheme="minorHAnsi" w:cs="Times New Roman"/>
      <w:b/>
      <w:bCs/>
    </w:rPr>
  </w:style>
  <w:style w:type="character" w:customStyle="1" w:styleId="TematkomentarzaZnak1">
    <w:name w:val="Temat komentarza Znak1"/>
    <w:basedOn w:val="TekstkomentarzaZnak"/>
    <w:uiPriority w:val="99"/>
    <w:qFormat/>
    <w:rsid w:val="00DE1D94"/>
    <w:rPr>
      <w:rFonts w:ascii="Calibri" w:hAnsi="Calibri" w:cs="Calibri"/>
      <w:b/>
      <w:bCs/>
      <w:sz w:val="20"/>
      <w:szCs w:val="20"/>
    </w:rPr>
  </w:style>
  <w:style w:type="paragraph" w:styleId="Zwykytekst">
    <w:name w:val="Plain Text"/>
    <w:basedOn w:val="Normalny"/>
    <w:link w:val="ZwykytekstZnak"/>
    <w:uiPriority w:val="99"/>
    <w:qFormat/>
    <w:rsid w:val="00DE1D94"/>
    <w:pPr>
      <w:suppressAutoHyphens/>
      <w:textAlignment w:val="baseline"/>
    </w:pPr>
    <w:rPr>
      <w:rFonts w:ascii="Verdana" w:eastAsia="SimSun" w:hAnsi="Verdana" w:cs="Verdana"/>
      <w:color w:val="000000"/>
      <w:sz w:val="20"/>
      <w:szCs w:val="20"/>
      <w:lang w:eastAsia="hi-IN" w:bidi="hi-IN"/>
    </w:rPr>
  </w:style>
  <w:style w:type="character" w:customStyle="1" w:styleId="ZwykytekstZnak2">
    <w:name w:val="Zwykły tekst Znak2"/>
    <w:basedOn w:val="Domylnaczcionkaakapitu"/>
    <w:uiPriority w:val="99"/>
    <w:semiHidden/>
    <w:rsid w:val="00DE1D94"/>
    <w:rPr>
      <w:rFonts w:ascii="Consolas" w:hAnsi="Consolas" w:cs="Calibri"/>
      <w:sz w:val="21"/>
      <w:szCs w:val="21"/>
    </w:rPr>
  </w:style>
  <w:style w:type="paragraph" w:customStyle="1" w:styleId="Style1">
    <w:name w:val="_Style 1"/>
    <w:basedOn w:val="Normalny"/>
    <w:uiPriority w:val="99"/>
    <w:qFormat/>
    <w:rsid w:val="00DE1D94"/>
    <w:pPr>
      <w:suppressAutoHyphens/>
      <w:spacing w:after="160" w:line="259" w:lineRule="auto"/>
      <w:ind w:left="720"/>
      <w:textAlignment w:val="baseline"/>
    </w:pPr>
    <w:rPr>
      <w:rFonts w:asciiTheme="minorHAnsi" w:eastAsia="Times New Roman" w:hAnsiTheme="minorHAnsi"/>
      <w:color w:val="000000"/>
      <w:lang w:eastAsia="hi-IN" w:bidi="hi-IN"/>
    </w:rPr>
  </w:style>
  <w:style w:type="paragraph" w:customStyle="1" w:styleId="StandardowyStandardowy1">
    <w:name w:val="Standardowy.Standardowy1"/>
    <w:uiPriority w:val="99"/>
    <w:rsid w:val="00DE1D94"/>
    <w:rPr>
      <w:rFonts w:ascii="Verdana" w:eastAsia="Times New Roman" w:hAnsi="Verdana" w:cs="Verdana"/>
      <w:sz w:val="24"/>
      <w:szCs w:val="24"/>
      <w:lang w:eastAsia="pl-PL"/>
    </w:rPr>
  </w:style>
  <w:style w:type="paragraph" w:styleId="Spistreci3">
    <w:name w:val="toc 3"/>
    <w:basedOn w:val="Normalny"/>
    <w:autoRedefine/>
    <w:uiPriority w:val="39"/>
    <w:qFormat/>
    <w:rsid w:val="00DE1D94"/>
    <w:pPr>
      <w:spacing w:after="100" w:line="259" w:lineRule="auto"/>
      <w:ind w:left="440"/>
    </w:pPr>
    <w:rPr>
      <w:rFonts w:asciiTheme="minorHAnsi" w:eastAsiaTheme="minorEastAsia" w:hAnsiTheme="minorHAnsi" w:cstheme="minorBidi"/>
      <w:lang w:eastAsia="pl-PL"/>
    </w:rPr>
  </w:style>
  <w:style w:type="paragraph" w:styleId="Spistreci4">
    <w:name w:val="toc 4"/>
    <w:basedOn w:val="Normalny"/>
    <w:autoRedefine/>
    <w:uiPriority w:val="39"/>
    <w:rsid w:val="00DE1D94"/>
    <w:pPr>
      <w:spacing w:after="100" w:line="259" w:lineRule="auto"/>
      <w:ind w:left="660"/>
    </w:pPr>
    <w:rPr>
      <w:rFonts w:asciiTheme="minorHAnsi" w:eastAsiaTheme="minorEastAsia" w:hAnsiTheme="minorHAnsi" w:cstheme="minorBidi"/>
      <w:lang w:eastAsia="pl-PL"/>
    </w:rPr>
  </w:style>
  <w:style w:type="paragraph" w:customStyle="1" w:styleId="Tekst">
    <w:name w:val="Tekst"/>
    <w:basedOn w:val="Normalny"/>
    <w:uiPriority w:val="99"/>
    <w:qFormat/>
    <w:rsid w:val="00DE1D94"/>
    <w:pPr>
      <w:spacing w:before="240"/>
      <w:jc w:val="both"/>
    </w:pPr>
    <w:rPr>
      <w:rFonts w:ascii="Arial" w:eastAsia="Times New Roman" w:hAnsi="Arial" w:cstheme="minorBidi"/>
      <w:sz w:val="20"/>
      <w:szCs w:val="20"/>
      <w:lang w:eastAsia="pl-PL"/>
    </w:rPr>
  </w:style>
  <w:style w:type="paragraph" w:customStyle="1" w:styleId="podpis">
    <w:name w:val="podpis"/>
    <w:basedOn w:val="Normalny"/>
    <w:uiPriority w:val="35"/>
    <w:rsid w:val="00DE1D94"/>
    <w:pPr>
      <w:spacing w:before="120" w:after="120"/>
      <w:jc w:val="both"/>
    </w:pPr>
    <w:rPr>
      <w:rFonts w:ascii="Times New Roman" w:eastAsiaTheme="minorEastAsia" w:hAnsi="Times New Roman" w:cstheme="minorBidi"/>
      <w:b/>
      <w:bCs/>
      <w:sz w:val="20"/>
      <w:szCs w:val="20"/>
      <w:lang w:eastAsia="pl-PL"/>
    </w:rPr>
  </w:style>
  <w:style w:type="paragraph" w:styleId="Mapadokumentu">
    <w:name w:val="Document Map"/>
    <w:basedOn w:val="Normalny"/>
    <w:link w:val="MapadokumentuZnak"/>
    <w:uiPriority w:val="99"/>
    <w:rsid w:val="00DE1D94"/>
    <w:pPr>
      <w:shd w:val="clear" w:color="auto" w:fill="000080"/>
      <w:spacing w:after="200" w:line="276" w:lineRule="auto"/>
    </w:pPr>
    <w:rPr>
      <w:rFonts w:ascii="Tahoma" w:hAnsi="Tahoma" w:cs="Tahoma"/>
      <w:sz w:val="20"/>
      <w:szCs w:val="20"/>
      <w:lang w:eastAsia="pl-PL"/>
    </w:rPr>
  </w:style>
  <w:style w:type="character" w:customStyle="1" w:styleId="MapadokumentuZnak1">
    <w:name w:val="Mapa dokumentu Znak1"/>
    <w:basedOn w:val="Domylnaczcionkaakapitu"/>
    <w:uiPriority w:val="99"/>
    <w:semiHidden/>
    <w:rsid w:val="00DE1D94"/>
    <w:rPr>
      <w:rFonts w:ascii="Segoe UI" w:hAnsi="Segoe UI" w:cs="Segoe UI"/>
      <w:sz w:val="16"/>
      <w:szCs w:val="16"/>
    </w:rPr>
  </w:style>
  <w:style w:type="paragraph" w:styleId="NormalnyWeb">
    <w:name w:val="Normal (Web)"/>
    <w:basedOn w:val="Normalny"/>
    <w:link w:val="NormalnyWebZnak"/>
    <w:uiPriority w:val="99"/>
    <w:qFormat/>
    <w:rsid w:val="00DE1D94"/>
    <w:pPr>
      <w:spacing w:before="280" w:after="280"/>
    </w:pPr>
    <w:rPr>
      <w:rFonts w:ascii="Times New Roman" w:eastAsia="Times New Roman" w:hAnsi="Times New Roman" w:cstheme="minorBidi"/>
      <w:sz w:val="24"/>
      <w:szCs w:val="24"/>
      <w:lang w:eastAsia="ar-SA"/>
    </w:rPr>
  </w:style>
  <w:style w:type="paragraph" w:customStyle="1" w:styleId="ListParagraph1">
    <w:name w:val="List Paragraph1"/>
    <w:basedOn w:val="Normalny"/>
    <w:uiPriority w:val="99"/>
    <w:rsid w:val="00DE1D94"/>
    <w:pPr>
      <w:spacing w:after="200" w:line="276" w:lineRule="auto"/>
      <w:ind w:left="720"/>
      <w:contextualSpacing/>
    </w:pPr>
    <w:rPr>
      <w:rFonts w:asciiTheme="minorHAnsi" w:eastAsiaTheme="minorEastAsia" w:hAnsiTheme="minorHAnsi" w:cstheme="minorBidi"/>
      <w:lang w:eastAsia="pl-PL"/>
    </w:rPr>
  </w:style>
  <w:style w:type="paragraph" w:customStyle="1" w:styleId="Listapunktowana1">
    <w:name w:val="Lista punktowana1"/>
    <w:basedOn w:val="Normalny"/>
    <w:uiPriority w:val="99"/>
    <w:rsid w:val="00DE1D94"/>
    <w:pPr>
      <w:suppressAutoHyphens/>
      <w:jc w:val="both"/>
    </w:pPr>
    <w:rPr>
      <w:rFonts w:ascii="Arial Narrow" w:eastAsia="Times New Roman" w:hAnsi="Arial Narrow" w:cs="Arial Narrow"/>
      <w:sz w:val="24"/>
      <w:szCs w:val="24"/>
      <w:lang w:eastAsia="ar-SA"/>
    </w:rPr>
  </w:style>
  <w:style w:type="paragraph" w:styleId="Tytu">
    <w:name w:val="Title"/>
    <w:basedOn w:val="Normalny"/>
    <w:next w:val="Normalny"/>
    <w:link w:val="TytuZnak"/>
    <w:qFormat/>
    <w:rsid w:val="00DE1D94"/>
    <w:pPr>
      <w:contextualSpacing/>
    </w:pPr>
    <w:rPr>
      <w:rFonts w:asciiTheme="majorHAnsi" w:eastAsiaTheme="majorEastAsia" w:hAnsiTheme="majorHAnsi" w:cstheme="majorBidi"/>
      <w:color w:val="000000" w:themeColor="text1"/>
      <w:sz w:val="56"/>
      <w:szCs w:val="56"/>
    </w:rPr>
  </w:style>
  <w:style w:type="character" w:customStyle="1" w:styleId="TytuZnak1">
    <w:name w:val="Tytuł Znak1"/>
    <w:basedOn w:val="Domylnaczcionkaakapitu"/>
    <w:qFormat/>
    <w:rsid w:val="00DE1D94"/>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qFormat/>
    <w:rsid w:val="00DE1D94"/>
    <w:pPr>
      <w:numPr>
        <w:ilvl w:val="1"/>
      </w:numPr>
      <w:spacing w:after="160" w:line="259" w:lineRule="auto"/>
    </w:pPr>
    <w:rPr>
      <w:rFonts w:asciiTheme="minorHAnsi" w:hAnsiTheme="minorHAnsi" w:cstheme="minorBidi"/>
      <w:color w:val="5A5A5A" w:themeColor="text1" w:themeTint="A5"/>
      <w:spacing w:val="10"/>
    </w:rPr>
  </w:style>
  <w:style w:type="character" w:customStyle="1" w:styleId="PodtytuZnak1">
    <w:name w:val="Podtytuł Znak1"/>
    <w:basedOn w:val="Domylnaczcionkaakapitu"/>
    <w:uiPriority w:val="11"/>
    <w:rsid w:val="00DE1D94"/>
    <w:rPr>
      <w:rFonts w:eastAsiaTheme="minorEastAsia"/>
      <w:color w:val="5A5A5A" w:themeColor="text1" w:themeTint="A5"/>
      <w:spacing w:val="15"/>
    </w:rPr>
  </w:style>
  <w:style w:type="paragraph" w:styleId="Spistreci5">
    <w:name w:val="toc 5"/>
    <w:basedOn w:val="Normalny"/>
    <w:autoRedefine/>
    <w:rsid w:val="00DE1D94"/>
    <w:pPr>
      <w:spacing w:line="276" w:lineRule="auto"/>
      <w:ind w:left="879"/>
    </w:pPr>
    <w:rPr>
      <w:rFonts w:asciiTheme="minorHAnsi" w:eastAsia="Times New Roman" w:hAnsiTheme="minorHAnsi" w:cstheme="minorBidi"/>
      <w:sz w:val="18"/>
      <w:szCs w:val="18"/>
      <w:lang w:eastAsia="pl-PL"/>
    </w:rPr>
  </w:style>
  <w:style w:type="paragraph" w:styleId="Spistreci6">
    <w:name w:val="toc 6"/>
    <w:basedOn w:val="Normalny"/>
    <w:autoRedefine/>
    <w:rsid w:val="00DE1D94"/>
    <w:pPr>
      <w:spacing w:line="276" w:lineRule="auto"/>
      <w:ind w:left="1100"/>
    </w:pPr>
    <w:rPr>
      <w:rFonts w:asciiTheme="minorHAnsi" w:eastAsia="Times New Roman" w:hAnsiTheme="minorHAnsi" w:cstheme="minorBidi"/>
      <w:sz w:val="18"/>
      <w:szCs w:val="18"/>
      <w:lang w:eastAsia="pl-PL"/>
    </w:rPr>
  </w:style>
  <w:style w:type="paragraph" w:styleId="Spistreci7">
    <w:name w:val="toc 7"/>
    <w:basedOn w:val="Normalny"/>
    <w:autoRedefine/>
    <w:rsid w:val="00DE1D94"/>
    <w:pPr>
      <w:spacing w:line="276" w:lineRule="auto"/>
      <w:ind w:left="1321"/>
    </w:pPr>
    <w:rPr>
      <w:rFonts w:asciiTheme="minorHAnsi" w:eastAsia="Times New Roman" w:hAnsiTheme="minorHAnsi" w:cstheme="minorBidi"/>
      <w:sz w:val="18"/>
      <w:szCs w:val="18"/>
      <w:lang w:eastAsia="pl-PL"/>
    </w:rPr>
  </w:style>
  <w:style w:type="paragraph" w:styleId="Spistreci8">
    <w:name w:val="toc 8"/>
    <w:basedOn w:val="Normalny"/>
    <w:autoRedefine/>
    <w:rsid w:val="00DE1D94"/>
    <w:pPr>
      <w:spacing w:line="276" w:lineRule="auto"/>
      <w:ind w:left="1542"/>
    </w:pPr>
    <w:rPr>
      <w:rFonts w:asciiTheme="minorHAnsi" w:eastAsia="Times New Roman" w:hAnsiTheme="minorHAnsi" w:cstheme="minorBidi"/>
      <w:sz w:val="18"/>
      <w:szCs w:val="18"/>
      <w:lang w:eastAsia="pl-PL"/>
    </w:rPr>
  </w:style>
  <w:style w:type="paragraph" w:styleId="Spistreci9">
    <w:name w:val="toc 9"/>
    <w:basedOn w:val="Normalny"/>
    <w:autoRedefine/>
    <w:rsid w:val="00DE1D94"/>
    <w:pPr>
      <w:spacing w:line="276" w:lineRule="auto"/>
      <w:ind w:left="1758"/>
    </w:pPr>
    <w:rPr>
      <w:rFonts w:asciiTheme="minorHAnsi" w:eastAsia="Times New Roman" w:hAnsiTheme="minorHAnsi" w:cstheme="minorBidi"/>
      <w:sz w:val="18"/>
      <w:szCs w:val="18"/>
      <w:lang w:eastAsia="pl-PL"/>
    </w:rPr>
  </w:style>
  <w:style w:type="paragraph" w:styleId="Tekstprzypisukocowego">
    <w:name w:val="endnote text"/>
    <w:basedOn w:val="Normalny"/>
    <w:link w:val="TekstprzypisukocowegoZnak"/>
    <w:qFormat/>
    <w:rsid w:val="00DE1D94"/>
    <w:pPr>
      <w:spacing w:before="200"/>
    </w:pPr>
    <w:rPr>
      <w:rFonts w:asciiTheme="minorHAnsi" w:eastAsia="Times New Roman" w:hAnsiTheme="minorHAnsi" w:cs="Times New Roman"/>
      <w:sz w:val="20"/>
      <w:szCs w:val="20"/>
    </w:rPr>
  </w:style>
  <w:style w:type="character" w:customStyle="1" w:styleId="TekstprzypisukocowegoZnak1">
    <w:name w:val="Tekst przypisu końcowego Znak1"/>
    <w:basedOn w:val="Domylnaczcionkaakapitu"/>
    <w:qFormat/>
    <w:rsid w:val="00DE1D94"/>
    <w:rPr>
      <w:rFonts w:ascii="Calibri" w:hAnsi="Calibri" w:cs="Calibri"/>
      <w:sz w:val="20"/>
      <w:szCs w:val="20"/>
    </w:rPr>
  </w:style>
  <w:style w:type="paragraph" w:styleId="Spisilustracji">
    <w:name w:val="table of figures"/>
    <w:basedOn w:val="Normalny"/>
    <w:uiPriority w:val="99"/>
    <w:rsid w:val="00DE1D94"/>
    <w:pPr>
      <w:spacing w:line="276" w:lineRule="auto"/>
      <w:ind w:left="442" w:hanging="442"/>
    </w:pPr>
    <w:rPr>
      <w:rFonts w:asciiTheme="minorHAnsi" w:eastAsia="Times New Roman" w:hAnsiTheme="minorHAnsi" w:cstheme="minorBidi"/>
      <w:smallCaps/>
      <w:sz w:val="20"/>
      <w:szCs w:val="20"/>
      <w:lang w:eastAsia="pl-PL"/>
    </w:rPr>
  </w:style>
  <w:style w:type="paragraph" w:styleId="Bibliografia">
    <w:name w:val="Bibliography"/>
    <w:basedOn w:val="Normalny"/>
    <w:uiPriority w:val="37"/>
    <w:rsid w:val="00DE1D94"/>
    <w:pPr>
      <w:spacing w:line="276" w:lineRule="auto"/>
    </w:pPr>
    <w:rPr>
      <w:rFonts w:asciiTheme="minorHAnsi" w:eastAsia="Times New Roman" w:hAnsiTheme="minorHAnsi" w:cstheme="minorBidi"/>
      <w:sz w:val="20"/>
      <w:szCs w:val="20"/>
      <w:lang w:eastAsia="pl-PL"/>
    </w:rPr>
  </w:style>
  <w:style w:type="paragraph" w:styleId="Cytat">
    <w:name w:val="Quote"/>
    <w:basedOn w:val="Normalny"/>
    <w:next w:val="Normalny"/>
    <w:link w:val="CytatZnak"/>
    <w:uiPriority w:val="29"/>
    <w:qFormat/>
    <w:rsid w:val="00DE1D94"/>
    <w:pPr>
      <w:spacing w:before="160" w:after="160" w:line="259" w:lineRule="auto"/>
      <w:ind w:left="720" w:right="720"/>
    </w:pPr>
    <w:rPr>
      <w:rFonts w:asciiTheme="minorHAnsi" w:hAnsiTheme="minorHAnsi" w:cstheme="minorBidi"/>
      <w:i/>
      <w:iCs/>
      <w:color w:val="000000" w:themeColor="text1"/>
    </w:rPr>
  </w:style>
  <w:style w:type="character" w:customStyle="1" w:styleId="CytatZnak1">
    <w:name w:val="Cytat Znak1"/>
    <w:basedOn w:val="Domylnaczcionkaakapitu"/>
    <w:uiPriority w:val="29"/>
    <w:rsid w:val="00DE1D94"/>
    <w:rPr>
      <w:rFonts w:ascii="Calibri" w:hAnsi="Calibri" w:cs="Calibri"/>
      <w:i/>
      <w:iCs/>
      <w:color w:val="404040" w:themeColor="text1" w:themeTint="BF"/>
    </w:rPr>
  </w:style>
  <w:style w:type="paragraph" w:styleId="Cytatintensywny">
    <w:name w:val="Intense Quote"/>
    <w:basedOn w:val="Normalny"/>
    <w:next w:val="Normalny"/>
    <w:link w:val="CytatintensywnyZnak"/>
    <w:uiPriority w:val="30"/>
    <w:qFormat/>
    <w:rsid w:val="00DE1D9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asciiTheme="minorHAnsi" w:hAnsiTheme="minorHAnsi" w:cstheme="minorBidi"/>
      <w:color w:val="000000" w:themeColor="text1"/>
    </w:rPr>
  </w:style>
  <w:style w:type="character" w:customStyle="1" w:styleId="CytatintensywnyZnak1">
    <w:name w:val="Cytat intensywny Znak1"/>
    <w:basedOn w:val="Domylnaczcionkaakapitu"/>
    <w:uiPriority w:val="30"/>
    <w:rsid w:val="00DE1D94"/>
    <w:rPr>
      <w:rFonts w:ascii="Calibri" w:hAnsi="Calibri" w:cs="Calibri"/>
      <w:i/>
      <w:iCs/>
      <w:color w:val="4472C4" w:themeColor="accent1"/>
    </w:rPr>
  </w:style>
  <w:style w:type="paragraph" w:customStyle="1" w:styleId="Akapittabeli">
    <w:name w:val="Akapit tabeli"/>
    <w:basedOn w:val="Normalny"/>
    <w:uiPriority w:val="99"/>
    <w:qFormat/>
    <w:rsid w:val="00DE1D94"/>
    <w:pPr>
      <w:spacing w:before="40" w:after="40"/>
    </w:pPr>
    <w:rPr>
      <w:rFonts w:asciiTheme="minorHAnsi" w:eastAsia="Times New Roman" w:hAnsiTheme="minorHAnsi" w:cstheme="minorBidi"/>
      <w:sz w:val="18"/>
      <w:szCs w:val="18"/>
      <w:lang w:eastAsia="pl-PL"/>
    </w:rPr>
  </w:style>
  <w:style w:type="paragraph" w:styleId="HTML-wstpniesformatowany">
    <w:name w:val="HTML Preformatted"/>
    <w:basedOn w:val="Normalny"/>
    <w:link w:val="HTML-wstpniesformatowanyZnak1"/>
    <w:uiPriority w:val="99"/>
    <w:qFormat/>
    <w:rsid w:val="00DE1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wstpniesformatowanyZnak1">
    <w:name w:val="HTML - wstępnie sformatowany Znak1"/>
    <w:basedOn w:val="Domylnaczcionkaakapitu"/>
    <w:link w:val="HTML-wstpniesformatowany"/>
    <w:uiPriority w:val="99"/>
    <w:qFormat/>
    <w:rsid w:val="00DE1D94"/>
    <w:rPr>
      <w:rFonts w:ascii="Courier New" w:eastAsia="Times New Roman" w:hAnsi="Courier New" w:cs="Courier New"/>
      <w:sz w:val="20"/>
      <w:szCs w:val="20"/>
      <w:lang w:val="en-GB" w:eastAsia="en-GB"/>
    </w:rPr>
  </w:style>
  <w:style w:type="paragraph" w:customStyle="1" w:styleId="Table-body">
    <w:name w:val="Table-body"/>
    <w:basedOn w:val="Normalny"/>
    <w:uiPriority w:val="99"/>
    <w:qFormat/>
    <w:rsid w:val="00DE1D94"/>
    <w:pPr>
      <w:spacing w:before="60" w:after="60"/>
    </w:pPr>
    <w:rPr>
      <w:rFonts w:asciiTheme="minorHAnsi" w:eastAsiaTheme="minorEastAsia" w:hAnsiTheme="minorHAnsi" w:cstheme="minorBidi"/>
      <w:sz w:val="20"/>
      <w:lang w:eastAsia="pl-PL"/>
    </w:rPr>
  </w:style>
  <w:style w:type="paragraph" w:customStyle="1" w:styleId="Table-left-header">
    <w:name w:val="Table-left-header"/>
    <w:basedOn w:val="Normalny"/>
    <w:uiPriority w:val="99"/>
    <w:rsid w:val="00DE1D94"/>
    <w:pPr>
      <w:spacing w:before="60" w:after="60"/>
    </w:pPr>
    <w:rPr>
      <w:rFonts w:asciiTheme="minorHAnsi" w:eastAsia="Times New Roman" w:hAnsiTheme="minorHAnsi" w:cstheme="minorBidi"/>
      <w:b/>
      <w:bCs/>
      <w:sz w:val="20"/>
      <w:szCs w:val="20"/>
      <w:lang w:eastAsia="pl-PL"/>
    </w:rPr>
  </w:style>
  <w:style w:type="paragraph" w:customStyle="1" w:styleId="Table-header">
    <w:name w:val="Table-header"/>
    <w:basedOn w:val="Normalny"/>
    <w:uiPriority w:val="99"/>
    <w:qFormat/>
    <w:rsid w:val="00DE1D94"/>
    <w:pPr>
      <w:spacing w:before="60" w:after="60"/>
      <w:jc w:val="center"/>
    </w:pPr>
    <w:rPr>
      <w:rFonts w:asciiTheme="minorHAnsi" w:eastAsia="Times New Roman" w:hAnsiTheme="minorHAnsi" w:cstheme="minorBidi"/>
      <w:b/>
      <w:color w:val="000000"/>
      <w:sz w:val="20"/>
      <w:szCs w:val="18"/>
      <w:lang w:eastAsia="pl-PL"/>
    </w:rPr>
  </w:style>
  <w:style w:type="paragraph" w:styleId="Tekstpodstawowy2">
    <w:name w:val="Body Text 2"/>
    <w:basedOn w:val="Normalny"/>
    <w:link w:val="Tekstpodstawowy2Znak"/>
    <w:qFormat/>
    <w:rsid w:val="00DE1D94"/>
    <w:pPr>
      <w:widowControl w:val="0"/>
      <w:spacing w:after="120" w:line="480" w:lineRule="auto"/>
    </w:pPr>
    <w:rPr>
      <w:rFonts w:ascii="Times New Roman" w:hAnsi="Times New Roman" w:cs="Times New Roman"/>
      <w:sz w:val="18"/>
      <w:szCs w:val="18"/>
    </w:rPr>
  </w:style>
  <w:style w:type="character" w:customStyle="1" w:styleId="Tekstpodstawowy2Znak2">
    <w:name w:val="Tekst podstawowy 2 Znak2"/>
    <w:basedOn w:val="Domylnaczcionkaakapitu"/>
    <w:uiPriority w:val="99"/>
    <w:semiHidden/>
    <w:rsid w:val="00DE1D94"/>
    <w:rPr>
      <w:rFonts w:ascii="Calibri" w:hAnsi="Calibri" w:cs="Calibri"/>
    </w:rPr>
  </w:style>
  <w:style w:type="paragraph" w:styleId="Tekstpodstawowy3">
    <w:name w:val="Body Text 3"/>
    <w:basedOn w:val="Normalny"/>
    <w:link w:val="Tekstpodstawowy3Znak"/>
    <w:qFormat/>
    <w:rsid w:val="00DE1D94"/>
    <w:pPr>
      <w:widowControl w:val="0"/>
      <w:spacing w:after="120"/>
    </w:pPr>
    <w:rPr>
      <w:rFonts w:ascii="Times New Roman" w:hAnsi="Times New Roman" w:cs="Times New Roman"/>
      <w:sz w:val="16"/>
      <w:szCs w:val="16"/>
    </w:rPr>
  </w:style>
  <w:style w:type="character" w:customStyle="1" w:styleId="Tekstpodstawowy3Znak2">
    <w:name w:val="Tekst podstawowy 3 Znak2"/>
    <w:basedOn w:val="Domylnaczcionkaakapitu"/>
    <w:uiPriority w:val="99"/>
    <w:semiHidden/>
    <w:rsid w:val="00DE1D94"/>
    <w:rPr>
      <w:rFonts w:ascii="Calibri" w:hAnsi="Calibri" w:cs="Calibri"/>
      <w:sz w:val="16"/>
      <w:szCs w:val="16"/>
    </w:rPr>
  </w:style>
  <w:style w:type="paragraph" w:styleId="Nagweknotatki">
    <w:name w:val="Note Heading"/>
    <w:basedOn w:val="Normalny"/>
    <w:link w:val="NagweknotatkiZnak"/>
    <w:uiPriority w:val="99"/>
    <w:rsid w:val="00DE1D94"/>
    <w:pPr>
      <w:widowControl w:val="0"/>
    </w:pPr>
    <w:rPr>
      <w:rFonts w:ascii="Times New Roman" w:hAnsi="Times New Roman" w:cs="Times New Roman"/>
    </w:rPr>
  </w:style>
  <w:style w:type="character" w:customStyle="1" w:styleId="NagweknotatkiZnak2">
    <w:name w:val="Nagłówek notatki Znak2"/>
    <w:basedOn w:val="Domylnaczcionkaakapitu"/>
    <w:uiPriority w:val="99"/>
    <w:semiHidden/>
    <w:rsid w:val="00DE1D94"/>
    <w:rPr>
      <w:rFonts w:ascii="Calibri" w:hAnsi="Calibri" w:cs="Calibri"/>
    </w:rPr>
  </w:style>
  <w:style w:type="paragraph" w:customStyle="1" w:styleId="ListHeader">
    <w:name w:val="List Header"/>
    <w:uiPriority w:val="99"/>
    <w:rsid w:val="00DE1D94"/>
    <w:pPr>
      <w:widowControl w:val="0"/>
    </w:pPr>
    <w:rPr>
      <w:rFonts w:ascii="Times New Roman" w:eastAsia="Times New Roman" w:hAnsi="Times New Roman"/>
      <w:b/>
      <w:bCs/>
      <w:i/>
      <w:iCs/>
      <w:color w:val="0000A0"/>
      <w:sz w:val="20"/>
      <w:szCs w:val="20"/>
      <w:lang w:eastAsia="pl-PL"/>
    </w:rPr>
  </w:style>
  <w:style w:type="paragraph" w:styleId="Listapunktowana3">
    <w:name w:val="List Bullet 3"/>
    <w:basedOn w:val="Normalny"/>
    <w:uiPriority w:val="99"/>
    <w:rsid w:val="00DE1D94"/>
    <w:pPr>
      <w:tabs>
        <w:tab w:val="left" w:pos="926"/>
      </w:tabs>
      <w:spacing w:before="120" w:after="120" w:line="276" w:lineRule="auto"/>
      <w:ind w:left="926"/>
      <w:contextualSpacing/>
    </w:pPr>
    <w:rPr>
      <w:rFonts w:ascii="Arial" w:eastAsiaTheme="minorEastAsia" w:hAnsi="Arial" w:cs="Arial"/>
      <w:lang w:eastAsia="pl-PL"/>
    </w:rPr>
  </w:style>
  <w:style w:type="paragraph" w:customStyle="1" w:styleId="Tabelatekst">
    <w:name w:val="Tabela tekst"/>
    <w:basedOn w:val="Normalny"/>
    <w:uiPriority w:val="99"/>
    <w:rsid w:val="00DE1D94"/>
    <w:pPr>
      <w:keepLines/>
      <w:spacing w:before="120" w:after="120"/>
    </w:pPr>
    <w:rPr>
      <w:rFonts w:ascii="Arial" w:eastAsia="Times New Roman" w:hAnsi="Arial" w:cstheme="minorBidi"/>
      <w:sz w:val="20"/>
      <w:szCs w:val="20"/>
      <w:lang w:eastAsia="es-ES"/>
    </w:rPr>
  </w:style>
  <w:style w:type="paragraph" w:customStyle="1" w:styleId="Tabelanagwek">
    <w:name w:val="Tabela nagłówek"/>
    <w:basedOn w:val="Tabelatekst"/>
    <w:uiPriority w:val="99"/>
    <w:rsid w:val="00DE1D94"/>
    <w:rPr>
      <w:b/>
    </w:rPr>
  </w:style>
  <w:style w:type="paragraph" w:customStyle="1" w:styleId="Akapitzlist2">
    <w:name w:val="Akapit z listą2"/>
    <w:basedOn w:val="Normalny"/>
    <w:uiPriority w:val="34"/>
    <w:qFormat/>
    <w:rsid w:val="00DE1D94"/>
    <w:pPr>
      <w:spacing w:after="200" w:line="276" w:lineRule="auto"/>
      <w:ind w:left="720"/>
      <w:contextualSpacing/>
    </w:pPr>
    <w:rPr>
      <w:rFonts w:asciiTheme="minorHAnsi" w:eastAsiaTheme="minorEastAsia" w:hAnsiTheme="minorHAnsi" w:cstheme="minorBidi"/>
      <w:lang w:eastAsia="pl-PL"/>
    </w:rPr>
  </w:style>
  <w:style w:type="paragraph" w:customStyle="1" w:styleId="Style17">
    <w:name w:val="Style17"/>
    <w:basedOn w:val="Normalny"/>
    <w:uiPriority w:val="99"/>
    <w:rsid w:val="00DE1D94"/>
    <w:pPr>
      <w:widowControl w:val="0"/>
      <w:spacing w:line="269" w:lineRule="exact"/>
    </w:pPr>
    <w:rPr>
      <w:rFonts w:asciiTheme="minorHAnsi" w:eastAsiaTheme="minorEastAsia" w:hAnsiTheme="minorHAnsi" w:cstheme="minorBidi"/>
      <w:sz w:val="24"/>
      <w:szCs w:val="24"/>
      <w:lang w:eastAsia="pl-PL"/>
    </w:rPr>
  </w:style>
  <w:style w:type="paragraph" w:customStyle="1" w:styleId="CM3">
    <w:name w:val="CM3"/>
    <w:basedOn w:val="Default"/>
    <w:next w:val="Default"/>
    <w:uiPriority w:val="99"/>
    <w:rsid w:val="00DE1D94"/>
    <w:pPr>
      <w:widowControl w:val="0"/>
      <w:autoSpaceDE/>
      <w:autoSpaceDN/>
      <w:spacing w:after="160" w:line="276" w:lineRule="atLeast"/>
    </w:pPr>
    <w:rPr>
      <w:rFonts w:ascii="Book-Antiqua" w:eastAsia="Times New Roman" w:hAnsi="Book-Antiqua" w:cs="Times New Roman"/>
      <w:color w:val="00000A"/>
      <w:lang w:eastAsia="pl-PL"/>
    </w:rPr>
  </w:style>
  <w:style w:type="paragraph" w:styleId="Poprawka">
    <w:name w:val="Revision"/>
    <w:qFormat/>
    <w:rsid w:val="00DE1D94"/>
    <w:rPr>
      <w:rFonts w:eastAsiaTheme="minorEastAsia"/>
    </w:rPr>
  </w:style>
  <w:style w:type="paragraph" w:customStyle="1" w:styleId="Tekstpodstawowy1">
    <w:name w:val="Tekst podstawowy1"/>
    <w:basedOn w:val="Normalny"/>
    <w:link w:val="Bodytext"/>
    <w:uiPriority w:val="99"/>
    <w:rsid w:val="00DE1D94"/>
    <w:pPr>
      <w:widowControl w:val="0"/>
      <w:shd w:val="clear" w:color="auto" w:fill="FFFFFF"/>
      <w:spacing w:after="160" w:line="259" w:lineRule="auto"/>
    </w:pPr>
    <w:rPr>
      <w:rFonts w:asciiTheme="minorHAnsi" w:eastAsia="Times New Roman" w:hAnsiTheme="minorHAnsi" w:cs="Times New Roman"/>
      <w:sz w:val="20"/>
      <w:szCs w:val="20"/>
    </w:rPr>
  </w:style>
  <w:style w:type="table" w:customStyle="1" w:styleId="Zwykatabela11">
    <w:name w:val="Zwykła tabela 11"/>
    <w:uiPriority w:val="41"/>
    <w:rsid w:val="00DE1D94"/>
    <w:pPr>
      <w:spacing w:line="360" w:lineRule="auto"/>
    </w:pPr>
    <w:rPr>
      <w:rFonts w:eastAsiaTheme="minorEastAsia"/>
      <w:sz w:val="20"/>
      <w:szCs w:val="20"/>
      <w:lang w:eastAsia="pl-PL"/>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SEWiersze">
    <w:name w:val="PSEWiersze"/>
    <w:uiPriority w:val="99"/>
    <w:rsid w:val="00DE1D94"/>
    <w:rPr>
      <w:rFonts w:eastAsiaTheme="minorEastAsia"/>
      <w:sz w:val="18"/>
      <w:szCs w:val="20"/>
      <w:lang w:eastAsia="pl-PL"/>
    </w:rPr>
    <w:tblPr>
      <w:tblStyleRowBandSize w:val="1"/>
      <w:tblInd w:w="0" w:type="dxa"/>
      <w:tblBorders>
        <w:insideH w:val="dotted" w:sz="4" w:space="0" w:color="auto"/>
      </w:tblBorders>
      <w:tblCellMar>
        <w:top w:w="0" w:type="dxa"/>
        <w:left w:w="108" w:type="dxa"/>
        <w:bottom w:w="0" w:type="dxa"/>
        <w:right w:w="108" w:type="dxa"/>
      </w:tblCellMar>
    </w:tblPr>
    <w:tblStylePr w:type="firstRow">
      <w:pPr>
        <w:jc w:val="left"/>
      </w:pPr>
      <w:rPr>
        <w:b/>
      </w:rPr>
      <w:tblPr/>
      <w:tcPr>
        <w:tcBorders>
          <w:top w:val="nil"/>
          <w:left w:val="nil"/>
          <w:bottom w:val="single" w:sz="4" w:space="0" w:color="auto"/>
          <w:right w:val="nil"/>
          <w:insideH w:val="nil"/>
          <w:insideV w:val="nil"/>
          <w:tl2br w:val="nil"/>
          <w:tr2bl w:val="nil"/>
        </w:tcBorders>
      </w:tcPr>
    </w:tblStylePr>
    <w:tblStylePr w:type="firstCol">
      <w:rPr>
        <w:b/>
      </w:rPr>
      <w:tblPr/>
      <w:tcPr>
        <w:tcBorders>
          <w:right w:val="nil"/>
        </w:tcBorders>
      </w:tcPr>
    </w:tblStylePr>
    <w:tblStylePr w:type="band1Horz">
      <w:tblPr/>
      <w:tcPr>
        <w:tcBorders>
          <w:top w:val="nil"/>
          <w:left w:val="nil"/>
          <w:bottom w:val="nil"/>
          <w:right w:val="nil"/>
          <w:insideH w:val="nil"/>
          <w:insideV w:val="nil"/>
          <w:tl2br w:val="nil"/>
          <w:tr2bl w:val="nil"/>
        </w:tcBorders>
      </w:tcPr>
    </w:tblStylePr>
  </w:style>
  <w:style w:type="table" w:customStyle="1" w:styleId="Siatkatabelijasna1">
    <w:name w:val="Siatka tabeli — jasna1"/>
    <w:uiPriority w:val="40"/>
    <w:rsid w:val="00DE1D94"/>
    <w:pPr>
      <w:spacing w:before="200"/>
    </w:pPr>
    <w:rPr>
      <w:rFonts w:eastAsiaTheme="minorEastAsia"/>
      <w:sz w:val="20"/>
      <w:szCs w:val="20"/>
      <w:lang w:eastAsia="pl-PL"/>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Zwykatabela31">
    <w:name w:val="Zwykła tabela 31"/>
    <w:uiPriority w:val="43"/>
    <w:rsid w:val="00DE1D94"/>
    <w:pPr>
      <w:spacing w:before="200"/>
    </w:pPr>
    <w:rPr>
      <w:rFonts w:eastAsiaTheme="minorEastAsia"/>
      <w:sz w:val="20"/>
      <w:szCs w:val="20"/>
      <w:lang w:eastAsia="pl-PL"/>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elasiatki5ciemnaakcent32">
    <w:name w:val="Tabela siatki 5 — ciemna — akcent 32"/>
    <w:uiPriority w:val="50"/>
    <w:rsid w:val="00DE1D94"/>
    <w:rPr>
      <w:rFonts w:eastAsiaTheme="minorEastAsia"/>
      <w:sz w:val="20"/>
      <w:szCs w:val="20"/>
      <w:lang w:eastAsia="pl-PL"/>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ela-Siatka3">
    <w:name w:val="Tabela - Siatka3"/>
    <w:basedOn w:val="Standardowy"/>
    <w:next w:val="Tabela-Siatka"/>
    <w:uiPriority w:val="39"/>
    <w:rsid w:val="00DE1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Znak">
    <w:name w:val="Styl2 Znak"/>
    <w:basedOn w:val="Domylnaczcionkaakapitu"/>
    <w:rsid w:val="00DE1D94"/>
    <w:rPr>
      <w:rFonts w:ascii="Times New Roman" w:eastAsia="Times New Roman" w:hAnsi="Times New Roman"/>
      <w:sz w:val="24"/>
    </w:rPr>
  </w:style>
  <w:style w:type="character" w:customStyle="1" w:styleId="fontstyle21">
    <w:name w:val="fontstyle21"/>
    <w:basedOn w:val="Domylnaczcionkaakapitu"/>
    <w:rsid w:val="00DE1D94"/>
    <w:rPr>
      <w:rFonts w:ascii="TimesNewRomanPSMT" w:hAnsi="TimesNewRomanPSMT" w:hint="default"/>
      <w:b w:val="0"/>
      <w:bCs w:val="0"/>
      <w:i w:val="0"/>
      <w:iCs w:val="0"/>
      <w:color w:val="000000"/>
      <w:sz w:val="24"/>
      <w:szCs w:val="24"/>
    </w:rPr>
  </w:style>
  <w:style w:type="character" w:customStyle="1" w:styleId="Styl1Znak">
    <w:name w:val="Styl1 Znak"/>
    <w:basedOn w:val="Domylnaczcionkaakapitu"/>
    <w:rsid w:val="00DE1D94"/>
    <w:rPr>
      <w:rFonts w:ascii="Times New Roman" w:eastAsiaTheme="minorEastAsia" w:hAnsi="Times New Roman"/>
      <w:sz w:val="24"/>
    </w:rPr>
  </w:style>
  <w:style w:type="character" w:customStyle="1" w:styleId="apple-style-span">
    <w:name w:val="apple-style-span"/>
    <w:basedOn w:val="Domylnaczcionkaakapitu"/>
    <w:rsid w:val="00DE1D94"/>
  </w:style>
  <w:style w:type="table" w:customStyle="1" w:styleId="Tabela-Siatka31">
    <w:name w:val="Tabela - Siatka31"/>
    <w:basedOn w:val="Standardowy"/>
    <w:next w:val="Tabela-Siatka"/>
    <w:uiPriority w:val="39"/>
    <w:rsid w:val="00DE1D9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DE1D94"/>
    <w:rPr>
      <w:i/>
      <w:iCs/>
      <w:color w:val="auto"/>
    </w:rPr>
  </w:style>
  <w:style w:type="table" w:customStyle="1" w:styleId="Tabela-Siatka1">
    <w:name w:val="Tabela - Siatka1"/>
    <w:basedOn w:val="Standardowy"/>
    <w:next w:val="Tabela-Siatka"/>
    <w:uiPriority w:val="59"/>
    <w:rsid w:val="00DE1D94"/>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DE1D94"/>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DE1D94"/>
    <w:rPr>
      <w:color w:val="808080"/>
      <w:shd w:val="clear" w:color="auto" w:fill="E6E6E6"/>
    </w:rPr>
  </w:style>
  <w:style w:type="character" w:customStyle="1" w:styleId="FontStyle121">
    <w:name w:val="Font Style121"/>
    <w:uiPriority w:val="99"/>
    <w:rsid w:val="00DE1D94"/>
    <w:rPr>
      <w:rFonts w:ascii="Times New Roman" w:hAnsi="Times New Roman" w:cs="Times New Roman"/>
      <w:b/>
      <w:bCs/>
      <w:sz w:val="26"/>
      <w:szCs w:val="26"/>
    </w:rPr>
  </w:style>
  <w:style w:type="paragraph" w:customStyle="1" w:styleId="Standard">
    <w:name w:val="Standard"/>
    <w:qFormat/>
    <w:rsid w:val="00DE1D94"/>
    <w:pPr>
      <w:widowControl w:val="0"/>
      <w:suppressAutoHyphens/>
      <w:spacing w:after="0" w:line="240" w:lineRule="auto"/>
      <w:textAlignment w:val="baseline"/>
    </w:pPr>
    <w:rPr>
      <w:rFonts w:ascii="Times New Roman" w:eastAsia="Arial Unicode MS" w:hAnsi="Times New Roman" w:cs="Times New Roman"/>
      <w:kern w:val="2"/>
      <w:sz w:val="24"/>
      <w:szCs w:val="24"/>
      <w:lang w:eastAsia="zh-CN" w:bidi="hi-IN"/>
    </w:rPr>
  </w:style>
  <w:style w:type="numbering" w:customStyle="1" w:styleId="WWNum2">
    <w:name w:val="WWNum2"/>
    <w:basedOn w:val="Bezlisty"/>
    <w:rsid w:val="00DE1D94"/>
    <w:pPr>
      <w:numPr>
        <w:numId w:val="5"/>
      </w:numPr>
    </w:pPr>
  </w:style>
  <w:style w:type="paragraph" w:customStyle="1" w:styleId="Tretekstu">
    <w:name w:val="Treść tekstu"/>
    <w:basedOn w:val="Normalny"/>
    <w:unhideWhenUsed/>
    <w:rsid w:val="00DE1D94"/>
    <w:rPr>
      <w:rFonts w:ascii="Tahoma" w:eastAsia="Times New Roman" w:hAnsi="Tahoma" w:cs="Tahoma"/>
      <w:b/>
      <w:bCs/>
      <w:color w:val="00000A"/>
      <w:sz w:val="24"/>
      <w:szCs w:val="20"/>
      <w:lang w:eastAsia="pl-PL"/>
    </w:rPr>
  </w:style>
  <w:style w:type="character" w:customStyle="1" w:styleId="m-8318355224643952423size">
    <w:name w:val="m_-8318355224643952423size"/>
    <w:basedOn w:val="Domylnaczcionkaakapitu"/>
    <w:rsid w:val="00DE1D94"/>
  </w:style>
  <w:style w:type="character" w:customStyle="1" w:styleId="size">
    <w:name w:val="size"/>
    <w:basedOn w:val="Domylnaczcionkaakapitu"/>
    <w:rsid w:val="00DE1D94"/>
  </w:style>
  <w:style w:type="character" w:customStyle="1" w:styleId="colour">
    <w:name w:val="colour"/>
    <w:basedOn w:val="Domylnaczcionkaakapitu"/>
    <w:rsid w:val="00DE1D94"/>
  </w:style>
  <w:style w:type="character" w:customStyle="1" w:styleId="WytyczneZnak">
    <w:name w:val="Wytyczne Znak"/>
    <w:link w:val="Wytyczne"/>
    <w:uiPriority w:val="99"/>
    <w:locked/>
    <w:rsid w:val="00DE1D94"/>
    <w:rPr>
      <w:rFonts w:ascii="Calibri" w:hAnsi="Calibri"/>
      <w:sz w:val="24"/>
      <w:szCs w:val="24"/>
      <w:lang w:val="x-none" w:eastAsia="x-none"/>
    </w:rPr>
  </w:style>
  <w:style w:type="paragraph" w:customStyle="1" w:styleId="Wytyczne">
    <w:name w:val="Wytyczne"/>
    <w:basedOn w:val="Normalny"/>
    <w:link w:val="WytyczneZnak"/>
    <w:uiPriority w:val="99"/>
    <w:qFormat/>
    <w:rsid w:val="00DE1D94"/>
    <w:pPr>
      <w:numPr>
        <w:numId w:val="6"/>
      </w:numPr>
      <w:tabs>
        <w:tab w:val="num" w:pos="360"/>
        <w:tab w:val="left" w:pos="709"/>
      </w:tabs>
      <w:spacing w:line="276" w:lineRule="auto"/>
      <w:ind w:firstLine="0"/>
      <w:contextualSpacing/>
      <w:jc w:val="both"/>
    </w:pPr>
    <w:rPr>
      <w:rFonts w:cstheme="minorBidi"/>
      <w:sz w:val="24"/>
      <w:szCs w:val="24"/>
      <w:lang w:val="x-none" w:eastAsia="x-none"/>
    </w:rPr>
  </w:style>
  <w:style w:type="paragraph" w:customStyle="1" w:styleId="Podwytyczne">
    <w:name w:val="Podwytyczne"/>
    <w:basedOn w:val="Wytyczne"/>
    <w:uiPriority w:val="99"/>
    <w:qFormat/>
    <w:rsid w:val="00DE1D94"/>
    <w:pPr>
      <w:numPr>
        <w:ilvl w:val="1"/>
      </w:numPr>
      <w:tabs>
        <w:tab w:val="num" w:pos="360"/>
      </w:tabs>
      <w:ind w:left="1134" w:firstLine="0"/>
    </w:pPr>
  </w:style>
  <w:style w:type="paragraph" w:customStyle="1" w:styleId="Podpunkt1">
    <w:name w:val="Podpunkt 1"/>
    <w:basedOn w:val="Podwytyczne"/>
    <w:uiPriority w:val="99"/>
    <w:qFormat/>
    <w:rsid w:val="00DE1D94"/>
    <w:pPr>
      <w:numPr>
        <w:ilvl w:val="2"/>
      </w:numPr>
      <w:tabs>
        <w:tab w:val="num" w:pos="360"/>
        <w:tab w:val="num" w:pos="2340"/>
      </w:tabs>
      <w:ind w:left="1560" w:hanging="142"/>
    </w:pPr>
  </w:style>
  <w:style w:type="character" w:customStyle="1" w:styleId="ZadaniaZnak">
    <w:name w:val="Zadania Znak"/>
    <w:link w:val="Zadania"/>
    <w:semiHidden/>
    <w:locked/>
    <w:rsid w:val="00DE1D94"/>
    <w:rPr>
      <w:rFonts w:ascii="Calibri" w:hAnsi="Calibri"/>
      <w:sz w:val="24"/>
      <w:szCs w:val="24"/>
    </w:rPr>
  </w:style>
  <w:style w:type="paragraph" w:customStyle="1" w:styleId="Zadania">
    <w:name w:val="Zadania"/>
    <w:basedOn w:val="Podwytyczne"/>
    <w:link w:val="ZadaniaZnak"/>
    <w:semiHidden/>
    <w:rsid w:val="00DE1D94"/>
    <w:pPr>
      <w:numPr>
        <w:ilvl w:val="0"/>
        <w:numId w:val="0"/>
      </w:numPr>
      <w:tabs>
        <w:tab w:val="clear" w:pos="709"/>
        <w:tab w:val="left" w:pos="1985"/>
      </w:tabs>
      <w:ind w:left="709"/>
    </w:pPr>
    <w:rPr>
      <w:lang w:val="pl-PL" w:eastAsia="en-US"/>
    </w:rPr>
  </w:style>
  <w:style w:type="character" w:customStyle="1" w:styleId="S3-numeracjaZnak">
    <w:name w:val="S3-numeracja Znak"/>
    <w:basedOn w:val="S2-podstawZnak"/>
    <w:link w:val="S3-numeracja"/>
    <w:semiHidden/>
    <w:locked/>
    <w:rsid w:val="00DE1D94"/>
    <w:rPr>
      <w:rFonts w:ascii="Calibri" w:hAnsi="Calibri"/>
    </w:rPr>
  </w:style>
  <w:style w:type="paragraph" w:customStyle="1" w:styleId="S3-numeracja">
    <w:name w:val="S3-numeracja"/>
    <w:basedOn w:val="Normalny"/>
    <w:link w:val="S3-numeracjaZnak"/>
    <w:autoRedefine/>
    <w:semiHidden/>
    <w:rsid w:val="00DE1D94"/>
    <w:pPr>
      <w:spacing w:after="120" w:line="300" w:lineRule="auto"/>
      <w:ind w:left="360"/>
      <w:jc w:val="both"/>
    </w:pPr>
    <w:rPr>
      <w:rFonts w:cstheme="minorBidi"/>
    </w:rPr>
  </w:style>
  <w:style w:type="character" w:customStyle="1" w:styleId="S2-podstawZnak">
    <w:name w:val="S2-podstaw Znak"/>
    <w:link w:val="S2-podstaw"/>
    <w:semiHidden/>
    <w:locked/>
    <w:rsid w:val="00DE1D94"/>
    <w:rPr>
      <w:rFonts w:ascii="Calibri" w:hAnsi="Calibri"/>
    </w:rPr>
  </w:style>
  <w:style w:type="paragraph" w:customStyle="1" w:styleId="S2-podstaw">
    <w:name w:val="S2-podstaw"/>
    <w:basedOn w:val="Normalny"/>
    <w:link w:val="S2-podstawZnak"/>
    <w:semiHidden/>
    <w:rsid w:val="00DE1D94"/>
    <w:pPr>
      <w:spacing w:after="120" w:line="300" w:lineRule="auto"/>
      <w:jc w:val="both"/>
    </w:pPr>
    <w:rPr>
      <w:rFonts w:cstheme="minorBidi"/>
    </w:rPr>
  </w:style>
  <w:style w:type="paragraph" w:customStyle="1" w:styleId="Standardowy1">
    <w:name w:val="Standardowy1"/>
    <w:semiHidden/>
    <w:rsid w:val="00DE1D94"/>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Standardowy2">
    <w:name w:val="Standardowy2"/>
    <w:uiPriority w:val="99"/>
    <w:semiHidden/>
    <w:rsid w:val="00DE1D94"/>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msonormalcxsppierwsze">
    <w:name w:val="msonormalcxsppierwsze"/>
    <w:basedOn w:val="Normalny"/>
    <w:semiHidden/>
    <w:rsid w:val="00DE1D94"/>
    <w:pPr>
      <w:spacing w:after="200" w:line="276" w:lineRule="auto"/>
    </w:pPr>
    <w:rPr>
      <w:rFonts w:ascii="Times New Roman" w:eastAsia="Times New Roman" w:hAnsi="Times New Roman" w:cs="Times New Roman"/>
      <w:sz w:val="24"/>
      <w:szCs w:val="24"/>
    </w:rPr>
  </w:style>
  <w:style w:type="paragraph" w:customStyle="1" w:styleId="msonormalcxspdrugie">
    <w:name w:val="msonormalcxspdrugie"/>
    <w:basedOn w:val="Normalny"/>
    <w:semiHidden/>
    <w:rsid w:val="00DE1D94"/>
    <w:pPr>
      <w:spacing w:after="200" w:line="276" w:lineRule="auto"/>
    </w:pPr>
    <w:rPr>
      <w:rFonts w:ascii="Times New Roman" w:eastAsia="Times New Roman" w:hAnsi="Times New Roman" w:cs="Times New Roman"/>
      <w:sz w:val="24"/>
      <w:szCs w:val="24"/>
    </w:rPr>
  </w:style>
  <w:style w:type="paragraph" w:customStyle="1" w:styleId="Tekstpodstawowy21">
    <w:name w:val="Tekst podstawowy 21"/>
    <w:basedOn w:val="Normalny"/>
    <w:qFormat/>
    <w:rsid w:val="00DE1D94"/>
    <w:pPr>
      <w:widowControl w:val="0"/>
      <w:overflowPunct w:val="0"/>
      <w:autoSpaceDE w:val="0"/>
      <w:autoSpaceDN w:val="0"/>
      <w:adjustRightInd w:val="0"/>
    </w:pPr>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DE1D94"/>
    <w:rPr>
      <w:rFonts w:ascii="MS Reference Sans Serif" w:hAnsi="MS Reference Sans Serif"/>
      <w:sz w:val="19"/>
      <w:shd w:val="clear" w:color="auto" w:fill="FFFFFF"/>
    </w:rPr>
  </w:style>
  <w:style w:type="paragraph" w:customStyle="1" w:styleId="Teksttreci0">
    <w:name w:val="Tekst treści"/>
    <w:basedOn w:val="Normalny"/>
    <w:link w:val="Teksttreci"/>
    <w:rsid w:val="00DE1D94"/>
    <w:pPr>
      <w:widowControl w:val="0"/>
      <w:shd w:val="clear" w:color="auto" w:fill="FFFFFF"/>
      <w:spacing w:before="420" w:line="295" w:lineRule="exact"/>
      <w:ind w:hanging="820"/>
    </w:pPr>
    <w:rPr>
      <w:rFonts w:ascii="MS Reference Sans Serif" w:hAnsi="MS Reference Sans Serif" w:cstheme="minorBidi"/>
      <w:sz w:val="19"/>
      <w:shd w:val="clear" w:color="auto" w:fill="FFFFFF"/>
    </w:rPr>
  </w:style>
  <w:style w:type="character" w:customStyle="1" w:styleId="normalny2Znak">
    <w:name w:val="normalny 2 Znak"/>
    <w:link w:val="normalny2"/>
    <w:locked/>
    <w:rsid w:val="00DE1D94"/>
    <w:rPr>
      <w:rFonts w:ascii="Tahoma" w:hAnsi="Tahoma" w:cs="Tahoma"/>
      <w:color w:val="1F497D"/>
      <w:sz w:val="24"/>
    </w:rPr>
  </w:style>
  <w:style w:type="paragraph" w:customStyle="1" w:styleId="normalny2">
    <w:name w:val="normalny 2"/>
    <w:basedOn w:val="NormalnyWeb"/>
    <w:link w:val="normalny2Znak"/>
    <w:rsid w:val="00DE1D94"/>
    <w:pPr>
      <w:spacing w:before="0" w:after="0" w:line="276" w:lineRule="auto"/>
      <w:ind w:left="709" w:right="204"/>
      <w:jc w:val="both"/>
    </w:pPr>
    <w:rPr>
      <w:rFonts w:ascii="Tahoma" w:eastAsiaTheme="minorHAnsi" w:hAnsi="Tahoma" w:cs="Tahoma"/>
      <w:color w:val="1F497D"/>
      <w:szCs w:val="22"/>
      <w:lang w:eastAsia="en-US"/>
    </w:rPr>
  </w:style>
  <w:style w:type="character" w:customStyle="1" w:styleId="dane1">
    <w:name w:val="dane1"/>
    <w:rsid w:val="00DE1D94"/>
    <w:rPr>
      <w:color w:val="0000CD"/>
    </w:rPr>
  </w:style>
  <w:style w:type="character" w:customStyle="1" w:styleId="FootnoteZnak">
    <w:name w:val="Footnote Znak"/>
    <w:aliases w:val="Podrozdzia3 Znak,Tekst przypisu Znak Znak Znak Znak Znak1,Tekst przypisu Znak Znak Znak Znak Znak Znak,Tekst przypisu Znak Znak Znak Znak Znak Znak Znak Znak,Tekst przypisu Znak Znak Znak Znak Znak Znak Znak Znak Zn Znak,Fußnote Znak"/>
    <w:locked/>
    <w:rsid w:val="00DE1D94"/>
    <w:rPr>
      <w:rFonts w:ascii="Calibri" w:eastAsia="Calibri" w:hAnsi="Calibri"/>
      <w:lang w:val="pl-PL" w:eastAsia="pl-PL" w:bidi="ar-SA"/>
    </w:rPr>
  </w:style>
  <w:style w:type="paragraph" w:customStyle="1" w:styleId="Nagwek5H51">
    <w:name w:val="Nagłówek 5.H51"/>
    <w:basedOn w:val="Normalny"/>
    <w:next w:val="Normalny"/>
    <w:rsid w:val="00DE1D94"/>
    <w:pPr>
      <w:numPr>
        <w:ilvl w:val="4"/>
        <w:numId w:val="7"/>
      </w:numPr>
      <w:tabs>
        <w:tab w:val="num" w:pos="360"/>
        <w:tab w:val="right" w:pos="1418"/>
      </w:tabs>
      <w:spacing w:before="160"/>
      <w:ind w:left="0" w:firstLine="0"/>
      <w:jc w:val="both"/>
    </w:pPr>
    <w:rPr>
      <w:rFonts w:ascii="Cambria" w:eastAsia="Times New Roman" w:hAnsi="Cambria" w:cs="Times New Roman"/>
      <w:b/>
      <w:sz w:val="20"/>
      <w:lang w:eastAsia="pl-PL"/>
    </w:rPr>
  </w:style>
  <w:style w:type="character" w:customStyle="1" w:styleId="h2">
    <w:name w:val="h2"/>
    <w:qFormat/>
    <w:rsid w:val="00DE1D94"/>
  </w:style>
  <w:style w:type="paragraph" w:customStyle="1" w:styleId="msonormalcxspnazwisko">
    <w:name w:val="msonormalcxspnazwisko"/>
    <w:basedOn w:val="Normalny"/>
    <w:rsid w:val="00DE1D94"/>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msonormalcxspdrugiecxsppierwsze">
    <w:name w:val="msonormalcxspdrugiecxsppierwsze"/>
    <w:basedOn w:val="Normalny"/>
    <w:rsid w:val="00DE1D94"/>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msonormalcxspdrugiecxspdrugie">
    <w:name w:val="msonormalcxspdrugiecxspdrugie"/>
    <w:basedOn w:val="Normalny"/>
    <w:rsid w:val="00DE1D94"/>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msonormalcxspdrugiecxspnazwisko">
    <w:name w:val="msonormalcxspdrugiecxspnazwisko"/>
    <w:basedOn w:val="Normalny"/>
    <w:rsid w:val="00DE1D94"/>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CM1">
    <w:name w:val="CM1"/>
    <w:basedOn w:val="Normalny"/>
    <w:next w:val="Normalny"/>
    <w:uiPriority w:val="99"/>
    <w:rsid w:val="00DE1D94"/>
    <w:pPr>
      <w:autoSpaceDE w:val="0"/>
      <w:autoSpaceDN w:val="0"/>
      <w:adjustRightInd w:val="0"/>
    </w:pPr>
    <w:rPr>
      <w:rFonts w:ascii="EUAlbertina" w:eastAsia="Times New Roman" w:hAnsi="EUAlbertina" w:cs="Times New Roman"/>
      <w:sz w:val="24"/>
      <w:szCs w:val="24"/>
      <w:lang w:eastAsia="pl-PL"/>
    </w:rPr>
  </w:style>
  <w:style w:type="paragraph" w:customStyle="1" w:styleId="CM4">
    <w:name w:val="CM4"/>
    <w:basedOn w:val="Normalny"/>
    <w:next w:val="Normalny"/>
    <w:uiPriority w:val="99"/>
    <w:rsid w:val="00DE1D94"/>
    <w:pPr>
      <w:autoSpaceDE w:val="0"/>
      <w:autoSpaceDN w:val="0"/>
      <w:adjustRightInd w:val="0"/>
    </w:pPr>
    <w:rPr>
      <w:rFonts w:ascii="EUAlbertina" w:eastAsia="Times New Roman" w:hAnsi="EUAlbertina" w:cs="Times New Roman"/>
      <w:sz w:val="24"/>
      <w:szCs w:val="24"/>
      <w:lang w:eastAsia="pl-PL"/>
    </w:rPr>
  </w:style>
  <w:style w:type="character" w:customStyle="1" w:styleId="FontStyle175">
    <w:name w:val="Font Style175"/>
    <w:uiPriority w:val="99"/>
    <w:rsid w:val="00DE1D94"/>
    <w:rPr>
      <w:rFonts w:ascii="Times New Roman" w:hAnsi="Times New Roman" w:cs="Times New Roman" w:hint="default"/>
      <w:sz w:val="20"/>
      <w:szCs w:val="20"/>
    </w:rPr>
  </w:style>
  <w:style w:type="paragraph" w:customStyle="1" w:styleId="Style19">
    <w:name w:val="Style19"/>
    <w:basedOn w:val="Normalny"/>
    <w:uiPriority w:val="99"/>
    <w:rsid w:val="00DE1D94"/>
    <w:pPr>
      <w:widowControl w:val="0"/>
      <w:autoSpaceDE w:val="0"/>
      <w:autoSpaceDN w:val="0"/>
      <w:adjustRightInd w:val="0"/>
      <w:spacing w:line="275" w:lineRule="exact"/>
      <w:ind w:hanging="355"/>
      <w:jc w:val="both"/>
    </w:pPr>
    <w:rPr>
      <w:rFonts w:ascii="Times New Roman" w:eastAsia="Times New Roman" w:hAnsi="Times New Roman" w:cs="Times New Roman"/>
      <w:sz w:val="24"/>
      <w:szCs w:val="24"/>
      <w:lang w:eastAsia="pl-PL"/>
    </w:rPr>
  </w:style>
  <w:style w:type="numbering" w:customStyle="1" w:styleId="WWNum9">
    <w:name w:val="WWNum9"/>
    <w:basedOn w:val="Bezlisty"/>
    <w:rsid w:val="00DE1D94"/>
    <w:pPr>
      <w:numPr>
        <w:numId w:val="8"/>
      </w:numPr>
    </w:pPr>
  </w:style>
  <w:style w:type="numbering" w:customStyle="1" w:styleId="WWNum10">
    <w:name w:val="WWNum10"/>
    <w:basedOn w:val="Bezlisty"/>
    <w:rsid w:val="00DE1D94"/>
    <w:pPr>
      <w:numPr>
        <w:numId w:val="9"/>
      </w:numPr>
    </w:pPr>
  </w:style>
  <w:style w:type="numbering" w:customStyle="1" w:styleId="WWNum11">
    <w:name w:val="WWNum11"/>
    <w:basedOn w:val="Bezlisty"/>
    <w:rsid w:val="00DE1D94"/>
  </w:style>
  <w:style w:type="numbering" w:customStyle="1" w:styleId="WWNum12">
    <w:name w:val="WWNum12"/>
    <w:basedOn w:val="Bezlisty"/>
    <w:rsid w:val="00DE1D94"/>
    <w:pPr>
      <w:numPr>
        <w:numId w:val="11"/>
      </w:numPr>
    </w:pPr>
  </w:style>
  <w:style w:type="numbering" w:customStyle="1" w:styleId="Zaimportowanystyl1">
    <w:name w:val="Zaimportowany styl 1"/>
    <w:rsid w:val="00DE1D94"/>
    <w:pPr>
      <w:numPr>
        <w:numId w:val="106"/>
      </w:numPr>
    </w:pPr>
  </w:style>
  <w:style w:type="numbering" w:customStyle="1" w:styleId="Zaimportowanystyl10">
    <w:name w:val="Zaimportowany styl 1.0"/>
    <w:rsid w:val="00DE1D94"/>
    <w:pPr>
      <w:numPr>
        <w:numId w:val="12"/>
      </w:numPr>
    </w:pPr>
  </w:style>
  <w:style w:type="character" w:customStyle="1" w:styleId="font">
    <w:name w:val="font"/>
    <w:rsid w:val="00DE1D94"/>
  </w:style>
  <w:style w:type="paragraph" w:customStyle="1" w:styleId="Tytul0">
    <w:name w:val="Tytul0"/>
    <w:basedOn w:val="Normalny"/>
    <w:rsid w:val="00DE1D94"/>
    <w:pPr>
      <w:keepLines/>
      <w:suppressAutoHyphens/>
      <w:autoSpaceDN w:val="0"/>
      <w:jc w:val="center"/>
      <w:textAlignment w:val="baseline"/>
    </w:pPr>
    <w:rPr>
      <w:rFonts w:ascii="ArialPL" w:eastAsia="Times New Roman" w:hAnsi="ArialPL" w:cs="Times New Roman"/>
      <w:b/>
      <w:sz w:val="24"/>
      <w:szCs w:val="20"/>
      <w:lang w:val="en-GB" w:eastAsia="pl-PL"/>
    </w:rPr>
  </w:style>
  <w:style w:type="character" w:customStyle="1" w:styleId="NormalnyWebZnak">
    <w:name w:val="Normalny (Web) Znak"/>
    <w:link w:val="NormalnyWeb"/>
    <w:uiPriority w:val="99"/>
    <w:locked/>
    <w:rsid w:val="00DE1D94"/>
    <w:rPr>
      <w:rFonts w:ascii="Times New Roman" w:eastAsia="Times New Roman" w:hAnsi="Times New Roman"/>
      <w:sz w:val="24"/>
      <w:szCs w:val="24"/>
      <w:lang w:eastAsia="ar-SA"/>
    </w:rPr>
  </w:style>
  <w:style w:type="paragraph" w:customStyle="1" w:styleId="111Konspektnumerowany">
    <w:name w:val="1.1.1 Konspektnumerowany"/>
    <w:basedOn w:val="Normalny"/>
    <w:link w:val="111KonspektnumerowanyZnak"/>
    <w:autoRedefine/>
    <w:rsid w:val="00DE1D94"/>
    <w:pPr>
      <w:numPr>
        <w:ilvl w:val="1"/>
        <w:numId w:val="13"/>
      </w:numPr>
      <w:tabs>
        <w:tab w:val="clear" w:pos="2276"/>
      </w:tabs>
      <w:autoSpaceDE w:val="0"/>
      <w:autoSpaceDN w:val="0"/>
      <w:spacing w:before="160"/>
      <w:jc w:val="both"/>
    </w:pPr>
    <w:rPr>
      <w:rFonts w:ascii="Trebuchet MS" w:eastAsia="Times New Roman" w:hAnsi="Trebuchet MS" w:cs="Times New Roman"/>
      <w:sz w:val="20"/>
      <w:lang w:eastAsia="x-none"/>
    </w:rPr>
  </w:style>
  <w:style w:type="character" w:customStyle="1" w:styleId="111KonspektnumerowanyZnak">
    <w:name w:val="1.1.1 Konspektnumerowany Znak"/>
    <w:link w:val="111Konspektnumerowany"/>
    <w:locked/>
    <w:rsid w:val="00DE1D94"/>
    <w:rPr>
      <w:rFonts w:ascii="Trebuchet MS" w:eastAsia="Times New Roman" w:hAnsi="Trebuchet MS" w:cs="Times New Roman"/>
      <w:sz w:val="20"/>
      <w:lang w:eastAsia="x-none"/>
    </w:rPr>
  </w:style>
  <w:style w:type="paragraph" w:customStyle="1" w:styleId="1PODSTAWnew">
    <w:name w:val="1 PODSTAW new"/>
    <w:basedOn w:val="111Konspektnumerowany"/>
    <w:link w:val="1PODSTAWnewZnak"/>
    <w:autoRedefine/>
    <w:qFormat/>
    <w:rsid w:val="00DE1D94"/>
    <w:pPr>
      <w:numPr>
        <w:ilvl w:val="0"/>
      </w:numPr>
    </w:pPr>
  </w:style>
  <w:style w:type="character" w:customStyle="1" w:styleId="1PODSTAWnewZnak">
    <w:name w:val="1 PODSTAW new Znak"/>
    <w:link w:val="1PODSTAWnew"/>
    <w:rsid w:val="00DE1D94"/>
    <w:rPr>
      <w:rFonts w:ascii="Trebuchet MS" w:eastAsia="Times New Roman" w:hAnsi="Trebuchet MS" w:cs="Times New Roman"/>
      <w:sz w:val="20"/>
      <w:lang w:eastAsia="x-none"/>
    </w:rPr>
  </w:style>
  <w:style w:type="paragraph" w:customStyle="1" w:styleId="111OKKonspektnumerowany">
    <w:name w:val="1.1.1 OK Konspektnumerowany"/>
    <w:basedOn w:val="Normalny"/>
    <w:link w:val="111OKKonspektnumerowanyZnak"/>
    <w:autoRedefine/>
    <w:rsid w:val="00DE1D94"/>
    <w:pPr>
      <w:numPr>
        <w:ilvl w:val="2"/>
        <w:numId w:val="13"/>
      </w:numPr>
      <w:autoSpaceDE w:val="0"/>
      <w:autoSpaceDN w:val="0"/>
      <w:spacing w:before="160"/>
      <w:jc w:val="both"/>
    </w:pPr>
    <w:rPr>
      <w:rFonts w:ascii="Trebuchet MS" w:eastAsia="Times New Roman" w:hAnsi="Trebuchet MS" w:cs="Times New Roman"/>
      <w:sz w:val="20"/>
      <w:lang w:eastAsia="x-none"/>
    </w:rPr>
  </w:style>
  <w:style w:type="character" w:customStyle="1" w:styleId="111OKKonspektnumerowanyZnak">
    <w:name w:val="1.1.1 OK Konspektnumerowany Znak"/>
    <w:link w:val="111OKKonspektnumerowany"/>
    <w:locked/>
    <w:rsid w:val="00DE1D94"/>
    <w:rPr>
      <w:rFonts w:ascii="Trebuchet MS" w:eastAsia="Times New Roman" w:hAnsi="Trebuchet MS" w:cs="Times New Roman"/>
      <w:sz w:val="20"/>
      <w:lang w:eastAsia="x-none"/>
    </w:rPr>
  </w:style>
  <w:style w:type="table" w:customStyle="1" w:styleId="Tabelasiatki4akcent11">
    <w:name w:val="Tabela siatki 4 — akcent 11"/>
    <w:basedOn w:val="Standardowy"/>
    <w:uiPriority w:val="49"/>
    <w:rsid w:val="00DE1D9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Bezlisty1">
    <w:name w:val="Bez listy1"/>
    <w:next w:val="Bezlisty"/>
    <w:uiPriority w:val="99"/>
    <w:semiHidden/>
    <w:unhideWhenUsed/>
    <w:rsid w:val="00DE1D94"/>
  </w:style>
  <w:style w:type="character" w:customStyle="1" w:styleId="Domylnaczcionkaakapitu1">
    <w:name w:val="Domyślna czcionka akapitu1"/>
    <w:qFormat/>
    <w:rsid w:val="00DE1D94"/>
  </w:style>
  <w:style w:type="character" w:customStyle="1" w:styleId="wartoscparam">
    <w:name w:val="wartosc_param"/>
    <w:basedOn w:val="Domylnaczcionkaakapitu"/>
    <w:qFormat/>
    <w:rsid w:val="00DE1D94"/>
  </w:style>
  <w:style w:type="character" w:customStyle="1" w:styleId="Tekstpodstawowywcity3Znak">
    <w:name w:val="Tekst podstawowy wcięty 3 Znak"/>
    <w:basedOn w:val="Domylnaczcionkaakapitu"/>
    <w:link w:val="Tekstpodstawowywcity3"/>
    <w:uiPriority w:val="99"/>
    <w:qFormat/>
    <w:rsid w:val="00DE1D94"/>
    <w:rPr>
      <w:sz w:val="16"/>
      <w:szCs w:val="16"/>
    </w:rPr>
  </w:style>
  <w:style w:type="character" w:customStyle="1" w:styleId="ListapunktowanaZnak">
    <w:name w:val="Lista punktowana Znak"/>
    <w:link w:val="Listapunktowana"/>
    <w:qFormat/>
    <w:locked/>
    <w:rsid w:val="00DE1D94"/>
    <w:rPr>
      <w:rFonts w:ascii="Courier New" w:hAnsi="Courier New" w:cs="Courier New"/>
    </w:rPr>
  </w:style>
  <w:style w:type="character" w:customStyle="1" w:styleId="KubaturatekstZnak">
    <w:name w:val="Kubatura_tekst Znak"/>
    <w:link w:val="Kubaturatekst"/>
    <w:qFormat/>
    <w:locked/>
    <w:rsid w:val="00DE1D94"/>
    <w:rPr>
      <w:rFonts w:ascii="Arial" w:eastAsia="Calibri" w:hAnsi="Arial" w:cs="Times New Roman"/>
    </w:rPr>
  </w:style>
  <w:style w:type="character" w:customStyle="1" w:styleId="NagwekZnak1">
    <w:name w:val="Nagłówek Znak1"/>
    <w:basedOn w:val="Domylnaczcionkaakapitu"/>
    <w:uiPriority w:val="99"/>
    <w:qFormat/>
    <w:rsid w:val="00DE1D94"/>
  </w:style>
  <w:style w:type="paragraph" w:styleId="Podpis0">
    <w:name w:val="Signature"/>
    <w:basedOn w:val="Normalny"/>
    <w:link w:val="PodpisZnak"/>
    <w:rsid w:val="00DE1D94"/>
    <w:pPr>
      <w:suppressLineNumbers/>
      <w:spacing w:before="120" w:after="120" w:line="276" w:lineRule="auto"/>
    </w:pPr>
    <w:rPr>
      <w:rFonts w:asciiTheme="minorHAnsi" w:hAnsiTheme="minorHAnsi" w:cs="Mangal"/>
      <w:i/>
      <w:iCs/>
      <w:sz w:val="24"/>
      <w:szCs w:val="24"/>
    </w:rPr>
  </w:style>
  <w:style w:type="character" w:customStyle="1" w:styleId="PodpisZnak">
    <w:name w:val="Podpis Znak"/>
    <w:basedOn w:val="Domylnaczcionkaakapitu"/>
    <w:link w:val="Podpis0"/>
    <w:rsid w:val="00DE1D94"/>
    <w:rPr>
      <w:rFonts w:cs="Mangal"/>
      <w:i/>
      <w:iCs/>
      <w:sz w:val="24"/>
      <w:szCs w:val="24"/>
    </w:rPr>
  </w:style>
  <w:style w:type="paragraph" w:customStyle="1" w:styleId="Gwka">
    <w:name w:val="Główka"/>
    <w:basedOn w:val="Normalny"/>
    <w:uiPriority w:val="99"/>
    <w:unhideWhenUsed/>
    <w:rsid w:val="00DE1D94"/>
    <w:pPr>
      <w:tabs>
        <w:tab w:val="center" w:pos="4536"/>
        <w:tab w:val="right" w:pos="9072"/>
      </w:tabs>
    </w:pPr>
    <w:rPr>
      <w:rFonts w:asciiTheme="minorHAnsi" w:hAnsiTheme="minorHAnsi" w:cstheme="minorBidi"/>
    </w:rPr>
  </w:style>
  <w:style w:type="character" w:customStyle="1" w:styleId="StopkaZnak1">
    <w:name w:val="Stopka Znak1"/>
    <w:basedOn w:val="Domylnaczcionkaakapitu"/>
    <w:uiPriority w:val="99"/>
    <w:qFormat/>
    <w:rsid w:val="00DE1D94"/>
  </w:style>
  <w:style w:type="character" w:customStyle="1" w:styleId="TekstdymkaZnak1">
    <w:name w:val="Tekst dymka Znak1"/>
    <w:basedOn w:val="Domylnaczcionkaakapitu"/>
    <w:uiPriority w:val="99"/>
    <w:qFormat/>
    <w:rsid w:val="00DE1D94"/>
    <w:rPr>
      <w:rFonts w:ascii="Segoe UI" w:hAnsi="Segoe UI" w:cs="Segoe UI"/>
      <w:sz w:val="18"/>
      <w:szCs w:val="18"/>
    </w:rPr>
  </w:style>
  <w:style w:type="character" w:customStyle="1" w:styleId="TekstkomentarzaZnak1">
    <w:name w:val="Tekst komentarza Znak1"/>
    <w:basedOn w:val="Domylnaczcionkaakapitu"/>
    <w:uiPriority w:val="99"/>
    <w:qFormat/>
    <w:rsid w:val="00DE1D94"/>
    <w:rPr>
      <w:sz w:val="20"/>
      <w:szCs w:val="20"/>
    </w:rPr>
  </w:style>
  <w:style w:type="paragraph" w:customStyle="1" w:styleId="styltytulu2">
    <w:name w:val="styl_tytulu_2"/>
    <w:basedOn w:val="Normalny"/>
    <w:qFormat/>
    <w:rsid w:val="00DE1D94"/>
    <w:pPr>
      <w:spacing w:beforeAutospacing="1" w:after="200" w:afterAutospacing="1"/>
    </w:pPr>
    <w:rPr>
      <w:rFonts w:ascii="Times New Roman" w:eastAsia="Times New Roman" w:hAnsi="Times New Roman" w:cs="Times New Roman"/>
      <w:sz w:val="24"/>
      <w:szCs w:val="24"/>
      <w:lang w:eastAsia="pl-PL"/>
    </w:rPr>
  </w:style>
  <w:style w:type="paragraph" w:customStyle="1" w:styleId="Tekstpodstawowy22">
    <w:name w:val="Tekst podstawowy 22"/>
    <w:basedOn w:val="Normalny"/>
    <w:uiPriority w:val="99"/>
    <w:qFormat/>
    <w:rsid w:val="00DE1D94"/>
    <w:pPr>
      <w:widowControl w:val="0"/>
    </w:pPr>
    <w:rPr>
      <w:rFonts w:ascii="Times New Roman" w:eastAsia="Times New Roman" w:hAnsi="Times New Roman" w:cs="Times New Roman"/>
      <w:sz w:val="24"/>
      <w:szCs w:val="20"/>
      <w:lang w:eastAsia="pl-PL"/>
    </w:rPr>
  </w:style>
  <w:style w:type="paragraph" w:styleId="Listanumerowana">
    <w:name w:val="List Number"/>
    <w:basedOn w:val="Normalny"/>
    <w:uiPriority w:val="99"/>
    <w:unhideWhenUsed/>
    <w:qFormat/>
    <w:rsid w:val="00DE1D94"/>
    <w:pPr>
      <w:contextualSpacing/>
    </w:pPr>
    <w:rPr>
      <w:rFonts w:ascii="Times New Roman" w:eastAsia="Times New Roman" w:hAnsi="Times New Roman" w:cs="Times New Roman"/>
      <w:sz w:val="24"/>
      <w:szCs w:val="24"/>
      <w:lang w:eastAsia="pl-PL"/>
    </w:rPr>
  </w:style>
  <w:style w:type="paragraph" w:customStyle="1" w:styleId="KubaturaTytu">
    <w:name w:val="Kubatura_Tytuł"/>
    <w:basedOn w:val="Normalny"/>
    <w:qFormat/>
    <w:rsid w:val="00DE1D94"/>
    <w:pPr>
      <w:spacing w:before="120" w:after="360"/>
    </w:pPr>
    <w:rPr>
      <w:rFonts w:ascii="Arial" w:eastAsia="Calibri" w:hAnsi="Arial" w:cs="Times New Roman"/>
      <w:b/>
      <w:sz w:val="24"/>
    </w:rPr>
  </w:style>
  <w:style w:type="paragraph" w:customStyle="1" w:styleId="KubaturaPunkt">
    <w:name w:val="Kubatura_Punkt"/>
    <w:basedOn w:val="Normalny"/>
    <w:qFormat/>
    <w:rsid w:val="00DE1D94"/>
    <w:pPr>
      <w:tabs>
        <w:tab w:val="left" w:pos="1050"/>
      </w:tabs>
      <w:spacing w:before="120" w:after="240"/>
      <w:ind w:left="1107" w:hanging="397"/>
    </w:pPr>
    <w:rPr>
      <w:rFonts w:ascii="Arial" w:eastAsia="Calibri" w:hAnsi="Arial" w:cs="Times New Roman"/>
      <w:b/>
      <w:smallCaps/>
    </w:rPr>
  </w:style>
  <w:style w:type="paragraph" w:customStyle="1" w:styleId="KubaturaPodpunkt">
    <w:name w:val="Kubatura_Podpunkt"/>
    <w:basedOn w:val="Normalny"/>
    <w:qFormat/>
    <w:rsid w:val="00DE1D94"/>
    <w:pPr>
      <w:spacing w:after="240"/>
      <w:ind w:left="341" w:firstLine="794"/>
    </w:pPr>
    <w:rPr>
      <w:rFonts w:ascii="Arial" w:eastAsia="Calibri" w:hAnsi="Arial" w:cs="Times New Roman"/>
      <w:b/>
    </w:rPr>
  </w:style>
  <w:style w:type="paragraph" w:customStyle="1" w:styleId="Normalny1">
    <w:name w:val="Normalny1"/>
    <w:uiPriority w:val="99"/>
    <w:qFormat/>
    <w:rsid w:val="00DE1D94"/>
    <w:pPr>
      <w:suppressAutoHyphens/>
      <w:spacing w:line="252" w:lineRule="auto"/>
    </w:pPr>
    <w:rPr>
      <w:rFonts w:cs="Times New Roman"/>
      <w:lang w:eastAsia="ar-SA"/>
    </w:rPr>
  </w:style>
  <w:style w:type="paragraph" w:customStyle="1" w:styleId="ZnakZnakZnakZnakZnakZnakZnakZnak">
    <w:name w:val="Znak Znak Znak Znak Znak Znak Znak Znak"/>
    <w:basedOn w:val="Normalny"/>
    <w:qFormat/>
    <w:rsid w:val="00DE1D94"/>
    <w:rPr>
      <w:rFonts w:ascii="Times New Roman" w:eastAsia="Times New Roman" w:hAnsi="Times New Roman" w:cs="Times New Roman"/>
      <w:sz w:val="24"/>
      <w:szCs w:val="24"/>
      <w:lang w:eastAsia="pl-PL"/>
    </w:rPr>
  </w:style>
  <w:style w:type="paragraph" w:customStyle="1" w:styleId="713">
    <w:name w:val="713"/>
    <w:basedOn w:val="Normalny"/>
    <w:qFormat/>
    <w:rsid w:val="00DE1D94"/>
    <w:pPr>
      <w:suppressAutoHyphens/>
      <w:spacing w:before="120"/>
      <w:jc w:val="both"/>
    </w:pPr>
    <w:rPr>
      <w:rFonts w:ascii="Times New Roman" w:eastAsia="Times New Roman" w:hAnsi="Times New Roman" w:cs="Times New Roman"/>
      <w:sz w:val="24"/>
      <w:szCs w:val="24"/>
      <w:lang w:eastAsia="ar-SA"/>
    </w:rPr>
  </w:style>
  <w:style w:type="paragraph" w:styleId="Tekstpodstawowywcity3">
    <w:name w:val="Body Text Indent 3"/>
    <w:basedOn w:val="Normalny"/>
    <w:link w:val="Tekstpodstawowywcity3Znak"/>
    <w:uiPriority w:val="99"/>
    <w:unhideWhenUsed/>
    <w:qFormat/>
    <w:rsid w:val="00DE1D94"/>
    <w:pPr>
      <w:spacing w:after="120" w:line="276" w:lineRule="auto"/>
      <w:ind w:left="283"/>
    </w:pPr>
    <w:rPr>
      <w:rFonts w:asciiTheme="minorHAnsi" w:hAnsiTheme="minorHAnsi" w:cstheme="minorBidi"/>
      <w:sz w:val="16"/>
      <w:szCs w:val="16"/>
    </w:rPr>
  </w:style>
  <w:style w:type="character" w:customStyle="1" w:styleId="Tekstpodstawowywcity3Znak1">
    <w:name w:val="Tekst podstawowy wcięty 3 Znak1"/>
    <w:basedOn w:val="Domylnaczcionkaakapitu"/>
    <w:uiPriority w:val="99"/>
    <w:semiHidden/>
    <w:rsid w:val="00DE1D94"/>
    <w:rPr>
      <w:rFonts w:ascii="Calibri" w:hAnsi="Calibri" w:cs="Calibri"/>
      <w:sz w:val="16"/>
      <w:szCs w:val="16"/>
    </w:rPr>
  </w:style>
  <w:style w:type="paragraph" w:styleId="Listapunktowana">
    <w:name w:val="List Bullet"/>
    <w:basedOn w:val="Normalny"/>
    <w:link w:val="ListapunktowanaZnak"/>
    <w:unhideWhenUsed/>
    <w:qFormat/>
    <w:rsid w:val="00DE1D94"/>
    <w:pPr>
      <w:tabs>
        <w:tab w:val="left" w:pos="360"/>
      </w:tabs>
      <w:spacing w:line="360" w:lineRule="auto"/>
      <w:ind w:left="360" w:hanging="360"/>
      <w:jc w:val="both"/>
    </w:pPr>
    <w:rPr>
      <w:rFonts w:ascii="Courier New" w:hAnsi="Courier New" w:cs="Courier New"/>
    </w:rPr>
  </w:style>
  <w:style w:type="paragraph" w:customStyle="1" w:styleId="CharChar1CharChar">
    <w:name w:val="Char Char1 Char Char"/>
    <w:basedOn w:val="Normalny"/>
    <w:qFormat/>
    <w:rsid w:val="00DE1D94"/>
    <w:rPr>
      <w:rFonts w:ascii="Times New Roman" w:eastAsia="Times New Roman" w:hAnsi="Times New Roman" w:cs="Times New Roman"/>
      <w:sz w:val="24"/>
      <w:szCs w:val="24"/>
      <w:lang w:eastAsia="pl-PL"/>
    </w:rPr>
  </w:style>
  <w:style w:type="paragraph" w:customStyle="1" w:styleId="Normalny-studium">
    <w:name w:val="Normalny - studium"/>
    <w:basedOn w:val="Normalny"/>
    <w:qFormat/>
    <w:rsid w:val="00DE1D94"/>
    <w:pPr>
      <w:suppressAutoHyphens/>
      <w:spacing w:after="120" w:line="360" w:lineRule="auto"/>
      <w:jc w:val="both"/>
    </w:pPr>
    <w:rPr>
      <w:rFonts w:ascii="Verdana" w:eastAsia="Times New Roman" w:hAnsi="Verdana" w:cs="Times New Roman"/>
      <w:sz w:val="20"/>
      <w:szCs w:val="24"/>
      <w:lang w:eastAsia="ar-SA"/>
    </w:rPr>
  </w:style>
  <w:style w:type="paragraph" w:customStyle="1" w:styleId="Kubaturatekst">
    <w:name w:val="Kubatura_tekst"/>
    <w:basedOn w:val="Normalny"/>
    <w:link w:val="KubaturatekstZnak"/>
    <w:qFormat/>
    <w:rsid w:val="00DE1D94"/>
    <w:pPr>
      <w:spacing w:line="360" w:lineRule="auto"/>
      <w:ind w:firstLine="567"/>
      <w:jc w:val="both"/>
    </w:pPr>
    <w:rPr>
      <w:rFonts w:ascii="Arial" w:eastAsia="Calibri" w:hAnsi="Arial" w:cs="Times New Roman"/>
    </w:rPr>
  </w:style>
  <w:style w:type="paragraph" w:customStyle="1" w:styleId="western">
    <w:name w:val="western"/>
    <w:basedOn w:val="Normalny"/>
    <w:qFormat/>
    <w:rsid w:val="00DE1D94"/>
    <w:pPr>
      <w:spacing w:beforeAutospacing="1" w:after="119" w:line="288" w:lineRule="auto"/>
    </w:pPr>
    <w:rPr>
      <w:rFonts w:eastAsia="Times New Roman" w:cs="Times New Roman"/>
      <w:color w:val="00000A"/>
      <w:lang w:eastAsia="pl-PL"/>
    </w:rPr>
  </w:style>
  <w:style w:type="paragraph" w:customStyle="1" w:styleId="Przypisdolny">
    <w:name w:val="Przypis dolny"/>
    <w:basedOn w:val="Normalny"/>
    <w:rsid w:val="00DE1D94"/>
    <w:pPr>
      <w:spacing w:after="200" w:line="276" w:lineRule="auto"/>
    </w:pPr>
    <w:rPr>
      <w:rFonts w:asciiTheme="minorHAnsi" w:hAnsiTheme="minorHAnsi" w:cstheme="minorBidi"/>
    </w:rPr>
  </w:style>
  <w:style w:type="table" w:customStyle="1" w:styleId="Tabela-Siatka2">
    <w:name w:val="Tabela - Siatka2"/>
    <w:basedOn w:val="Standardowy"/>
    <w:next w:val="Tabela-Siatka"/>
    <w:uiPriority w:val="39"/>
    <w:rsid w:val="00DE1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DE1D94"/>
  </w:style>
  <w:style w:type="character" w:customStyle="1" w:styleId="WW8Num24z0">
    <w:name w:val="WW8Num24z0"/>
    <w:qFormat/>
    <w:rsid w:val="00DE1D94"/>
    <w:rPr>
      <w:i w:val="0"/>
    </w:rPr>
  </w:style>
  <w:style w:type="character" w:customStyle="1" w:styleId="WW8Num24z1">
    <w:name w:val="WW8Num24z1"/>
    <w:rsid w:val="00DE1D94"/>
  </w:style>
  <w:style w:type="character" w:customStyle="1" w:styleId="WW8Num24z2">
    <w:name w:val="WW8Num24z2"/>
    <w:rsid w:val="00DE1D94"/>
  </w:style>
  <w:style w:type="character" w:customStyle="1" w:styleId="WW8Num24z3">
    <w:name w:val="WW8Num24z3"/>
    <w:rsid w:val="00DE1D94"/>
  </w:style>
  <w:style w:type="character" w:customStyle="1" w:styleId="WW8Num24z4">
    <w:name w:val="WW8Num24z4"/>
    <w:rsid w:val="00DE1D94"/>
  </w:style>
  <w:style w:type="character" w:customStyle="1" w:styleId="WW8Num24z5">
    <w:name w:val="WW8Num24z5"/>
    <w:rsid w:val="00DE1D94"/>
  </w:style>
  <w:style w:type="character" w:customStyle="1" w:styleId="WW8Num24z6">
    <w:name w:val="WW8Num24z6"/>
    <w:rsid w:val="00DE1D94"/>
  </w:style>
  <w:style w:type="character" w:customStyle="1" w:styleId="WW8Num24z7">
    <w:name w:val="WW8Num24z7"/>
    <w:rsid w:val="00DE1D94"/>
  </w:style>
  <w:style w:type="character" w:customStyle="1" w:styleId="WW8Num24z8">
    <w:name w:val="WW8Num24z8"/>
    <w:rsid w:val="00DE1D94"/>
  </w:style>
  <w:style w:type="character" w:customStyle="1" w:styleId="Symbolewypunktowania">
    <w:name w:val="Symbole wypunktowania"/>
    <w:rsid w:val="00DE1D94"/>
    <w:rPr>
      <w:rFonts w:ascii="OpenSymbol" w:eastAsia="OpenSymbol" w:hAnsi="OpenSymbol" w:cs="OpenSymbol"/>
    </w:rPr>
  </w:style>
  <w:style w:type="paragraph" w:customStyle="1" w:styleId="Nagwek10">
    <w:name w:val="Nagłówek1"/>
    <w:basedOn w:val="Normalny"/>
    <w:next w:val="Tekstpodstawowy"/>
    <w:qFormat/>
    <w:rsid w:val="00DE1D94"/>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1">
    <w:name w:val="Podpis1"/>
    <w:basedOn w:val="Normalny"/>
    <w:qFormat/>
    <w:rsid w:val="00DE1D94"/>
    <w:pPr>
      <w:widowControl w:val="0"/>
      <w:suppressLineNumbers/>
      <w:suppressAutoHyphens/>
      <w:spacing w:before="120" w:after="120"/>
    </w:pPr>
    <w:rPr>
      <w:rFonts w:ascii="Times New Roman" w:eastAsia="SimSun" w:hAnsi="Times New Roman" w:cs="Mangal"/>
      <w:i/>
      <w:iCs/>
      <w:kern w:val="1"/>
      <w:sz w:val="24"/>
      <w:szCs w:val="24"/>
      <w:lang w:eastAsia="hi-IN" w:bidi="hi-IN"/>
    </w:rPr>
  </w:style>
  <w:style w:type="character" w:customStyle="1" w:styleId="FontStyle39">
    <w:name w:val="Font Style39"/>
    <w:rsid w:val="00DE1D94"/>
    <w:rPr>
      <w:rFonts w:ascii="Cambria" w:eastAsia="Cambria" w:hAnsi="Cambria" w:cs="Cambria"/>
      <w:sz w:val="18"/>
      <w:szCs w:val="18"/>
    </w:rPr>
  </w:style>
  <w:style w:type="numbering" w:customStyle="1" w:styleId="WWNum4">
    <w:name w:val="WWNum4"/>
    <w:basedOn w:val="Bezlisty"/>
    <w:rsid w:val="00DE1D94"/>
    <w:pPr>
      <w:numPr>
        <w:numId w:val="14"/>
      </w:numPr>
    </w:pPr>
  </w:style>
  <w:style w:type="paragraph" w:customStyle="1" w:styleId="Zawartotabeli">
    <w:name w:val="Zawartość tabeli"/>
    <w:basedOn w:val="Normalny"/>
    <w:qFormat/>
    <w:rsid w:val="00DE1D94"/>
    <w:pPr>
      <w:widowControl w:val="0"/>
      <w:suppressLineNumbers/>
      <w:suppressAutoHyphens/>
    </w:pPr>
    <w:rPr>
      <w:rFonts w:ascii="Times New Roman" w:eastAsia="SimSun" w:hAnsi="Times New Roman" w:cs="Mangal"/>
      <w:kern w:val="1"/>
      <w:sz w:val="24"/>
      <w:szCs w:val="24"/>
      <w:lang w:eastAsia="zh-CN" w:bidi="hi-IN"/>
    </w:rPr>
  </w:style>
  <w:style w:type="paragraph" w:customStyle="1" w:styleId="PSDBTabelaNormalny">
    <w:name w:val="PSDB Tabela Normalny"/>
    <w:basedOn w:val="Normalny"/>
    <w:rsid w:val="00DE1D94"/>
    <w:pPr>
      <w:tabs>
        <w:tab w:val="left" w:pos="567"/>
      </w:tabs>
      <w:spacing w:before="20" w:after="20"/>
    </w:pPr>
    <w:rPr>
      <w:rFonts w:ascii="Verdana" w:eastAsia="Times New Roman" w:hAnsi="Verdana" w:cs="Times New Roman"/>
      <w:sz w:val="14"/>
      <w:szCs w:val="20"/>
      <w:lang w:eastAsia="pl-PL"/>
    </w:rPr>
  </w:style>
  <w:style w:type="paragraph" w:styleId="Tekstblokowy">
    <w:name w:val="Block Text"/>
    <w:basedOn w:val="Normalny"/>
    <w:uiPriority w:val="99"/>
    <w:rsid w:val="00DE1D94"/>
    <w:pPr>
      <w:shd w:val="clear" w:color="auto" w:fill="FFFFFF"/>
      <w:tabs>
        <w:tab w:val="left" w:pos="600"/>
        <w:tab w:val="left" w:pos="5861"/>
      </w:tabs>
      <w:spacing w:line="254" w:lineRule="exact"/>
      <w:ind w:left="14" w:right="39"/>
      <w:jc w:val="both"/>
    </w:pPr>
    <w:rPr>
      <w:rFonts w:ascii="Arial" w:eastAsia="Times New Roman" w:hAnsi="Arial" w:cs="Arial"/>
      <w:sz w:val="20"/>
      <w:szCs w:val="20"/>
      <w:lang w:eastAsia="pl-PL"/>
    </w:rPr>
  </w:style>
  <w:style w:type="character" w:customStyle="1" w:styleId="Teksttreci2">
    <w:name w:val="Tekst treści (2)_"/>
    <w:basedOn w:val="Domylnaczcionkaakapitu"/>
    <w:link w:val="Teksttreci20"/>
    <w:rsid w:val="00DE1D94"/>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DE1D94"/>
    <w:pPr>
      <w:widowControl w:val="0"/>
      <w:shd w:val="clear" w:color="auto" w:fill="FFFFFF"/>
      <w:spacing w:line="410" w:lineRule="exact"/>
      <w:ind w:hanging="560"/>
      <w:jc w:val="both"/>
    </w:pPr>
    <w:rPr>
      <w:rFonts w:ascii="Times New Roman" w:eastAsia="Times New Roman" w:hAnsi="Times New Roman" w:cs="Times New Roman"/>
    </w:rPr>
  </w:style>
  <w:style w:type="paragraph" w:styleId="Tekstpodstawowywcity2">
    <w:name w:val="Body Text Indent 2"/>
    <w:basedOn w:val="Normalny"/>
    <w:link w:val="Tekstpodstawowywcity2Znak"/>
    <w:unhideWhenUsed/>
    <w:rsid w:val="00DE1D94"/>
    <w:pPr>
      <w:spacing w:after="120" w:line="480" w:lineRule="auto"/>
      <w:ind w:left="283"/>
    </w:pPr>
    <w:rPr>
      <w:rFonts w:asciiTheme="minorHAnsi" w:hAnsiTheme="minorHAnsi" w:cstheme="minorBidi"/>
    </w:rPr>
  </w:style>
  <w:style w:type="character" w:customStyle="1" w:styleId="Tekstpodstawowywcity2Znak">
    <w:name w:val="Tekst podstawowy wcięty 2 Znak"/>
    <w:basedOn w:val="Domylnaczcionkaakapitu"/>
    <w:link w:val="Tekstpodstawowywcity2"/>
    <w:qFormat/>
    <w:rsid w:val="00DE1D94"/>
  </w:style>
  <w:style w:type="table" w:customStyle="1" w:styleId="Tabela-Siatka4">
    <w:name w:val="Tabela - Siatka4"/>
    <w:basedOn w:val="Standardowy"/>
    <w:next w:val="Tabela-Siatka"/>
    <w:uiPriority w:val="59"/>
    <w:rsid w:val="00DE1D94"/>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
    <w:name w:val="Bez listy2"/>
    <w:next w:val="Bezlisty"/>
    <w:uiPriority w:val="99"/>
    <w:semiHidden/>
    <w:unhideWhenUsed/>
    <w:rsid w:val="00DE1D94"/>
  </w:style>
  <w:style w:type="table" w:customStyle="1" w:styleId="Tabela-Siatka5">
    <w:name w:val="Tabela - Siatka5"/>
    <w:basedOn w:val="Standardowy"/>
    <w:next w:val="Tabela-Siatka"/>
    <w:uiPriority w:val="39"/>
    <w:rsid w:val="00DE1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39"/>
    <w:rsid w:val="00DE1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DE1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DE1D94"/>
  </w:style>
  <w:style w:type="numbering" w:customStyle="1" w:styleId="WWNum41">
    <w:name w:val="WWNum41"/>
    <w:basedOn w:val="Bezlisty"/>
    <w:rsid w:val="00DE1D94"/>
    <w:pPr>
      <w:numPr>
        <w:numId w:val="10"/>
      </w:numPr>
    </w:pPr>
  </w:style>
  <w:style w:type="table" w:customStyle="1" w:styleId="Tabela-Siatka41">
    <w:name w:val="Tabela - Siatka41"/>
    <w:basedOn w:val="Standardowy"/>
    <w:next w:val="Tabela-Siatka"/>
    <w:uiPriority w:val="39"/>
    <w:rsid w:val="00DE1D94"/>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Zwykatabela111">
    <w:name w:val="Zwykła tabela 111"/>
    <w:basedOn w:val="Standardowy"/>
    <w:uiPriority w:val="41"/>
    <w:rsid w:val="00DE1D94"/>
    <w:pPr>
      <w:spacing w:before="200" w:after="0" w:line="240" w:lineRule="auto"/>
    </w:pPr>
    <w:rPr>
      <w:rFonts w:ascii="Calibri" w:eastAsia="Times New Roman"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sonormal0">
    <w:name w:val="msonormal"/>
    <w:basedOn w:val="Normalny"/>
    <w:rsid w:val="00DE1D94"/>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normaltable">
    <w:name w:val="normaltable"/>
    <w:basedOn w:val="Normalny"/>
    <w:rsid w:val="00DE1D94"/>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pPr>
    <w:rPr>
      <w:rFonts w:ascii="Times New Roman" w:eastAsia="Times New Roman" w:hAnsi="Times New Roman" w:cs="Times New Roman"/>
      <w:sz w:val="24"/>
      <w:szCs w:val="24"/>
      <w:lang w:eastAsia="pl-PL"/>
    </w:rPr>
  </w:style>
  <w:style w:type="paragraph" w:customStyle="1" w:styleId="fontstyle0">
    <w:name w:val="fontstyle0"/>
    <w:basedOn w:val="Normalny"/>
    <w:rsid w:val="00DE1D94"/>
    <w:pPr>
      <w:spacing w:before="100" w:beforeAutospacing="1" w:after="100" w:afterAutospacing="1"/>
    </w:pPr>
    <w:rPr>
      <w:rFonts w:ascii="TT1665o00" w:eastAsia="Times New Roman" w:hAnsi="TT1665o00" w:cs="Times New Roman"/>
      <w:color w:val="17365D"/>
      <w:sz w:val="26"/>
      <w:szCs w:val="26"/>
      <w:lang w:eastAsia="pl-PL"/>
    </w:rPr>
  </w:style>
  <w:style w:type="paragraph" w:customStyle="1" w:styleId="fontstyle1">
    <w:name w:val="fontstyle1"/>
    <w:basedOn w:val="Normalny"/>
    <w:rsid w:val="00DE1D94"/>
    <w:pPr>
      <w:spacing w:before="100" w:beforeAutospacing="1" w:after="100" w:afterAutospacing="1"/>
    </w:pPr>
    <w:rPr>
      <w:rFonts w:ascii="Times New Roman" w:eastAsia="Times New Roman" w:hAnsi="Times New Roman" w:cs="Times New Roman"/>
      <w:color w:val="000000"/>
      <w:sz w:val="24"/>
      <w:szCs w:val="24"/>
      <w:lang w:eastAsia="pl-PL"/>
    </w:rPr>
  </w:style>
  <w:style w:type="paragraph" w:customStyle="1" w:styleId="fontstyle2">
    <w:name w:val="fontstyle2"/>
    <w:basedOn w:val="Normalny"/>
    <w:rsid w:val="00DE1D94"/>
    <w:pPr>
      <w:spacing w:before="100" w:beforeAutospacing="1" w:after="100" w:afterAutospacing="1"/>
    </w:pPr>
    <w:rPr>
      <w:rFonts w:ascii="TT165Co00" w:eastAsia="Times New Roman" w:hAnsi="TT165Co00" w:cs="Times New Roman"/>
      <w:color w:val="000000"/>
      <w:sz w:val="18"/>
      <w:szCs w:val="18"/>
      <w:lang w:eastAsia="pl-PL"/>
    </w:rPr>
  </w:style>
  <w:style w:type="paragraph" w:customStyle="1" w:styleId="fontstyle3">
    <w:name w:val="fontstyle3"/>
    <w:basedOn w:val="Normalny"/>
    <w:rsid w:val="00DE1D94"/>
    <w:pPr>
      <w:spacing w:before="100" w:beforeAutospacing="1" w:after="100" w:afterAutospacing="1"/>
    </w:pPr>
    <w:rPr>
      <w:rFonts w:ascii="TT165Do00" w:eastAsia="Times New Roman" w:hAnsi="TT165Do00" w:cs="Times New Roman"/>
      <w:color w:val="000000"/>
      <w:sz w:val="18"/>
      <w:szCs w:val="18"/>
      <w:lang w:eastAsia="pl-PL"/>
    </w:rPr>
  </w:style>
  <w:style w:type="paragraph" w:customStyle="1" w:styleId="fontstyle4">
    <w:name w:val="fontstyle4"/>
    <w:basedOn w:val="Normalny"/>
    <w:rsid w:val="00DE1D94"/>
    <w:pPr>
      <w:spacing w:before="100" w:beforeAutospacing="1" w:after="100" w:afterAutospacing="1"/>
    </w:pPr>
    <w:rPr>
      <w:rFonts w:ascii="TT1643o00" w:eastAsia="Times New Roman" w:hAnsi="TT1643o00" w:cs="Times New Roman"/>
      <w:color w:val="000000"/>
      <w:sz w:val="18"/>
      <w:szCs w:val="18"/>
      <w:lang w:eastAsia="pl-PL"/>
    </w:rPr>
  </w:style>
  <w:style w:type="character" w:customStyle="1" w:styleId="fontstyle01">
    <w:name w:val="fontstyle01"/>
    <w:basedOn w:val="Domylnaczcionkaakapitu"/>
    <w:rsid w:val="00DE1D94"/>
    <w:rPr>
      <w:rFonts w:ascii="TT1665o00" w:hAnsi="TT1665o00" w:hint="default"/>
      <w:b w:val="0"/>
      <w:bCs w:val="0"/>
      <w:i w:val="0"/>
      <w:iCs w:val="0"/>
      <w:color w:val="17365D"/>
      <w:sz w:val="26"/>
      <w:szCs w:val="26"/>
    </w:rPr>
  </w:style>
  <w:style w:type="character" w:customStyle="1" w:styleId="fontstyle31">
    <w:name w:val="fontstyle31"/>
    <w:basedOn w:val="Domylnaczcionkaakapitu"/>
    <w:rsid w:val="00DE1D94"/>
    <w:rPr>
      <w:rFonts w:ascii="TT165Do00" w:hAnsi="TT165Do00" w:hint="default"/>
      <w:b w:val="0"/>
      <w:bCs w:val="0"/>
      <w:i w:val="0"/>
      <w:iCs w:val="0"/>
      <w:color w:val="000000"/>
      <w:sz w:val="18"/>
      <w:szCs w:val="18"/>
    </w:rPr>
  </w:style>
  <w:style w:type="character" w:customStyle="1" w:styleId="fontstyle410">
    <w:name w:val="fontstyle41"/>
    <w:basedOn w:val="Domylnaczcionkaakapitu"/>
    <w:rsid w:val="00DE1D94"/>
    <w:rPr>
      <w:rFonts w:ascii="TT1643o00" w:hAnsi="TT1643o00" w:hint="default"/>
      <w:b w:val="0"/>
      <w:bCs w:val="0"/>
      <w:i w:val="0"/>
      <w:iCs w:val="0"/>
      <w:color w:val="000000"/>
      <w:sz w:val="18"/>
      <w:szCs w:val="18"/>
    </w:rPr>
  </w:style>
  <w:style w:type="paragraph" w:customStyle="1" w:styleId="Textbody">
    <w:name w:val="Text body"/>
    <w:basedOn w:val="Standard"/>
    <w:rsid w:val="00DE1D94"/>
    <w:pPr>
      <w:widowControl/>
      <w:autoSpaceDN w:val="0"/>
      <w:spacing w:after="120"/>
    </w:pPr>
    <w:rPr>
      <w:rFonts w:eastAsia="SimSun" w:cs="Lucida Sans"/>
      <w:kern w:val="3"/>
    </w:rPr>
  </w:style>
  <w:style w:type="paragraph" w:customStyle="1" w:styleId="Textbodyindent">
    <w:name w:val="Text body indent"/>
    <w:basedOn w:val="Textbody"/>
    <w:rsid w:val="00DE1D94"/>
    <w:pPr>
      <w:ind w:left="283"/>
    </w:pPr>
  </w:style>
  <w:style w:type="paragraph" w:customStyle="1" w:styleId="Hangingindent">
    <w:name w:val="Hanging indent"/>
    <w:basedOn w:val="Textbody"/>
    <w:rsid w:val="00DE1D94"/>
    <w:pPr>
      <w:tabs>
        <w:tab w:val="left" w:pos="567"/>
      </w:tabs>
      <w:ind w:left="567" w:hanging="283"/>
    </w:pPr>
  </w:style>
  <w:style w:type="paragraph" w:customStyle="1" w:styleId="Numbering1">
    <w:name w:val="Numbering 1"/>
    <w:basedOn w:val="Lista"/>
    <w:rsid w:val="00DE1D94"/>
    <w:pPr>
      <w:widowControl/>
      <w:autoSpaceDN w:val="0"/>
      <w:spacing w:after="120"/>
      <w:ind w:left="360" w:hanging="360"/>
    </w:pPr>
    <w:rPr>
      <w:rFonts w:cs="Lucida Sans"/>
      <w:color w:val="auto"/>
      <w:kern w:val="3"/>
      <w:lang w:bidi="hi-IN"/>
    </w:rPr>
  </w:style>
  <w:style w:type="numbering" w:customStyle="1" w:styleId="WWNum7">
    <w:name w:val="WWNum7"/>
    <w:basedOn w:val="Bezlisty"/>
    <w:rsid w:val="00DE1D94"/>
    <w:pPr>
      <w:numPr>
        <w:numId w:val="15"/>
      </w:numPr>
    </w:pPr>
  </w:style>
  <w:style w:type="numbering" w:customStyle="1" w:styleId="WWNum13">
    <w:name w:val="WWNum13"/>
    <w:basedOn w:val="Bezlisty"/>
    <w:rsid w:val="00DE1D94"/>
    <w:pPr>
      <w:numPr>
        <w:numId w:val="16"/>
      </w:numPr>
    </w:pPr>
  </w:style>
  <w:style w:type="numbering" w:customStyle="1" w:styleId="WWNum14">
    <w:name w:val="WWNum14"/>
    <w:basedOn w:val="Bezlisty"/>
    <w:rsid w:val="00DE1D94"/>
    <w:pPr>
      <w:numPr>
        <w:numId w:val="17"/>
      </w:numPr>
    </w:pPr>
  </w:style>
  <w:style w:type="numbering" w:customStyle="1" w:styleId="WWNum17">
    <w:name w:val="WWNum17"/>
    <w:basedOn w:val="Bezlisty"/>
    <w:rsid w:val="00DE1D94"/>
    <w:pPr>
      <w:numPr>
        <w:numId w:val="18"/>
      </w:numPr>
    </w:pPr>
  </w:style>
  <w:style w:type="numbering" w:customStyle="1" w:styleId="WWNum18">
    <w:name w:val="WWNum18"/>
    <w:basedOn w:val="Bezlisty"/>
    <w:rsid w:val="00DE1D94"/>
    <w:pPr>
      <w:numPr>
        <w:numId w:val="105"/>
      </w:numPr>
    </w:pPr>
  </w:style>
  <w:style w:type="numbering" w:customStyle="1" w:styleId="WWNum19">
    <w:name w:val="WWNum19"/>
    <w:basedOn w:val="Bezlisty"/>
    <w:rsid w:val="00DE1D94"/>
    <w:pPr>
      <w:numPr>
        <w:numId w:val="19"/>
      </w:numPr>
    </w:pPr>
  </w:style>
  <w:style w:type="numbering" w:customStyle="1" w:styleId="WWNum20">
    <w:name w:val="WWNum20"/>
    <w:basedOn w:val="Bezlisty"/>
    <w:rsid w:val="00DE1D94"/>
    <w:pPr>
      <w:numPr>
        <w:numId w:val="20"/>
      </w:numPr>
    </w:pPr>
  </w:style>
  <w:style w:type="numbering" w:customStyle="1" w:styleId="WWNum22">
    <w:name w:val="WWNum22"/>
    <w:basedOn w:val="Bezlisty"/>
    <w:rsid w:val="00DE1D94"/>
    <w:pPr>
      <w:numPr>
        <w:numId w:val="21"/>
      </w:numPr>
    </w:pPr>
  </w:style>
  <w:style w:type="numbering" w:customStyle="1" w:styleId="WWNum23">
    <w:name w:val="WWNum23"/>
    <w:basedOn w:val="Bezlisty"/>
    <w:rsid w:val="00DE1D94"/>
    <w:pPr>
      <w:numPr>
        <w:numId w:val="22"/>
      </w:numPr>
    </w:pPr>
  </w:style>
  <w:style w:type="numbering" w:customStyle="1" w:styleId="WWNum24">
    <w:name w:val="WWNum24"/>
    <w:basedOn w:val="Bezlisty"/>
    <w:rsid w:val="00DE1D94"/>
    <w:pPr>
      <w:numPr>
        <w:numId w:val="23"/>
      </w:numPr>
    </w:pPr>
  </w:style>
  <w:style w:type="numbering" w:customStyle="1" w:styleId="WWNum25">
    <w:name w:val="WWNum25"/>
    <w:basedOn w:val="Bezlisty"/>
    <w:rsid w:val="00DE1D94"/>
    <w:pPr>
      <w:numPr>
        <w:numId w:val="24"/>
      </w:numPr>
    </w:pPr>
  </w:style>
  <w:style w:type="numbering" w:customStyle="1" w:styleId="WWNum26">
    <w:name w:val="WWNum26"/>
    <w:basedOn w:val="Bezlisty"/>
    <w:rsid w:val="00DE1D94"/>
    <w:pPr>
      <w:numPr>
        <w:numId w:val="25"/>
      </w:numPr>
    </w:pPr>
  </w:style>
  <w:style w:type="numbering" w:customStyle="1" w:styleId="WWNum27">
    <w:name w:val="WWNum27"/>
    <w:basedOn w:val="Bezlisty"/>
    <w:rsid w:val="00DE1D94"/>
    <w:pPr>
      <w:numPr>
        <w:numId w:val="26"/>
      </w:numPr>
    </w:pPr>
  </w:style>
  <w:style w:type="numbering" w:customStyle="1" w:styleId="WWNum28">
    <w:name w:val="WWNum28"/>
    <w:basedOn w:val="Bezlisty"/>
    <w:rsid w:val="00DE1D94"/>
    <w:pPr>
      <w:numPr>
        <w:numId w:val="27"/>
      </w:numPr>
    </w:pPr>
  </w:style>
  <w:style w:type="numbering" w:customStyle="1" w:styleId="WWNum29">
    <w:name w:val="WWNum29"/>
    <w:basedOn w:val="Bezlisty"/>
    <w:rsid w:val="00DE1D94"/>
    <w:pPr>
      <w:numPr>
        <w:numId w:val="28"/>
      </w:numPr>
    </w:pPr>
  </w:style>
  <w:style w:type="numbering" w:customStyle="1" w:styleId="WWNum30">
    <w:name w:val="WWNum30"/>
    <w:basedOn w:val="Bezlisty"/>
    <w:rsid w:val="00DE1D94"/>
    <w:pPr>
      <w:numPr>
        <w:numId w:val="29"/>
      </w:numPr>
    </w:pPr>
  </w:style>
  <w:style w:type="numbering" w:customStyle="1" w:styleId="WWNum31">
    <w:name w:val="WWNum31"/>
    <w:basedOn w:val="Bezlisty"/>
    <w:rsid w:val="00DE1D94"/>
    <w:pPr>
      <w:numPr>
        <w:numId w:val="30"/>
      </w:numPr>
    </w:pPr>
  </w:style>
  <w:style w:type="numbering" w:customStyle="1" w:styleId="WWNum32">
    <w:name w:val="WWNum32"/>
    <w:basedOn w:val="Bezlisty"/>
    <w:rsid w:val="00DE1D94"/>
    <w:pPr>
      <w:numPr>
        <w:numId w:val="31"/>
      </w:numPr>
    </w:pPr>
  </w:style>
  <w:style w:type="numbering" w:customStyle="1" w:styleId="WWNum33">
    <w:name w:val="WWNum33"/>
    <w:basedOn w:val="Bezlisty"/>
    <w:rsid w:val="00DE1D94"/>
    <w:pPr>
      <w:numPr>
        <w:numId w:val="32"/>
      </w:numPr>
    </w:pPr>
  </w:style>
  <w:style w:type="numbering" w:customStyle="1" w:styleId="WWNum34">
    <w:name w:val="WWNum34"/>
    <w:basedOn w:val="Bezlisty"/>
    <w:rsid w:val="00DE1D94"/>
    <w:pPr>
      <w:numPr>
        <w:numId w:val="33"/>
      </w:numPr>
    </w:pPr>
  </w:style>
  <w:style w:type="numbering" w:customStyle="1" w:styleId="WWNum35">
    <w:name w:val="WWNum35"/>
    <w:basedOn w:val="Bezlisty"/>
    <w:rsid w:val="00DE1D94"/>
    <w:pPr>
      <w:numPr>
        <w:numId w:val="34"/>
      </w:numPr>
    </w:pPr>
  </w:style>
  <w:style w:type="numbering" w:customStyle="1" w:styleId="WWNum36">
    <w:name w:val="WWNum36"/>
    <w:basedOn w:val="Bezlisty"/>
    <w:rsid w:val="00DE1D94"/>
    <w:pPr>
      <w:numPr>
        <w:numId w:val="35"/>
      </w:numPr>
    </w:pPr>
  </w:style>
  <w:style w:type="numbering" w:customStyle="1" w:styleId="WWNum37">
    <w:name w:val="WWNum37"/>
    <w:basedOn w:val="Bezlisty"/>
    <w:rsid w:val="00DE1D94"/>
    <w:pPr>
      <w:numPr>
        <w:numId w:val="71"/>
      </w:numPr>
    </w:pPr>
  </w:style>
  <w:style w:type="numbering" w:customStyle="1" w:styleId="WWNum38">
    <w:name w:val="WWNum38"/>
    <w:basedOn w:val="Bezlisty"/>
    <w:rsid w:val="00DE1D94"/>
    <w:pPr>
      <w:numPr>
        <w:numId w:val="36"/>
      </w:numPr>
    </w:pPr>
  </w:style>
  <w:style w:type="numbering" w:customStyle="1" w:styleId="WWNum39">
    <w:name w:val="WWNum39"/>
    <w:basedOn w:val="Bezlisty"/>
    <w:rsid w:val="00DE1D94"/>
    <w:pPr>
      <w:numPr>
        <w:numId w:val="37"/>
      </w:numPr>
    </w:pPr>
  </w:style>
  <w:style w:type="numbering" w:customStyle="1" w:styleId="WWNum42">
    <w:name w:val="WWNum42"/>
    <w:basedOn w:val="Bezlisty"/>
    <w:rsid w:val="00DE1D94"/>
    <w:pPr>
      <w:numPr>
        <w:numId w:val="38"/>
      </w:numPr>
    </w:pPr>
  </w:style>
  <w:style w:type="numbering" w:customStyle="1" w:styleId="WWNum43">
    <w:name w:val="WWNum43"/>
    <w:basedOn w:val="Bezlisty"/>
    <w:rsid w:val="00DE1D94"/>
    <w:pPr>
      <w:numPr>
        <w:numId w:val="39"/>
      </w:numPr>
    </w:pPr>
  </w:style>
  <w:style w:type="numbering" w:customStyle="1" w:styleId="WWNum44">
    <w:name w:val="WWNum44"/>
    <w:basedOn w:val="Bezlisty"/>
    <w:rsid w:val="00DE1D94"/>
    <w:pPr>
      <w:numPr>
        <w:numId w:val="40"/>
      </w:numPr>
    </w:pPr>
  </w:style>
  <w:style w:type="numbering" w:customStyle="1" w:styleId="WWNum45">
    <w:name w:val="WWNum45"/>
    <w:basedOn w:val="Bezlisty"/>
    <w:rsid w:val="00DE1D94"/>
    <w:pPr>
      <w:numPr>
        <w:numId w:val="41"/>
      </w:numPr>
    </w:pPr>
  </w:style>
  <w:style w:type="numbering" w:customStyle="1" w:styleId="WWNum46">
    <w:name w:val="WWNum46"/>
    <w:basedOn w:val="Bezlisty"/>
    <w:rsid w:val="00DE1D94"/>
    <w:pPr>
      <w:numPr>
        <w:numId w:val="42"/>
      </w:numPr>
    </w:pPr>
  </w:style>
  <w:style w:type="numbering" w:customStyle="1" w:styleId="WWNum47">
    <w:name w:val="WWNum47"/>
    <w:basedOn w:val="Bezlisty"/>
    <w:rsid w:val="00DE1D94"/>
    <w:pPr>
      <w:numPr>
        <w:numId w:val="43"/>
      </w:numPr>
    </w:pPr>
  </w:style>
  <w:style w:type="numbering" w:customStyle="1" w:styleId="WWNum48">
    <w:name w:val="WWNum48"/>
    <w:basedOn w:val="Bezlisty"/>
    <w:rsid w:val="00DE1D94"/>
    <w:pPr>
      <w:numPr>
        <w:numId w:val="44"/>
      </w:numPr>
    </w:pPr>
  </w:style>
  <w:style w:type="numbering" w:customStyle="1" w:styleId="WWNum49">
    <w:name w:val="WWNum49"/>
    <w:basedOn w:val="Bezlisty"/>
    <w:rsid w:val="00DE1D94"/>
    <w:pPr>
      <w:numPr>
        <w:numId w:val="45"/>
      </w:numPr>
    </w:pPr>
  </w:style>
  <w:style w:type="numbering" w:customStyle="1" w:styleId="WWNum50">
    <w:name w:val="WWNum50"/>
    <w:basedOn w:val="Bezlisty"/>
    <w:rsid w:val="00DE1D94"/>
    <w:pPr>
      <w:numPr>
        <w:numId w:val="46"/>
      </w:numPr>
    </w:pPr>
  </w:style>
  <w:style w:type="numbering" w:customStyle="1" w:styleId="WWNum51">
    <w:name w:val="WWNum51"/>
    <w:basedOn w:val="Bezlisty"/>
    <w:rsid w:val="00DE1D94"/>
    <w:pPr>
      <w:numPr>
        <w:numId w:val="47"/>
      </w:numPr>
    </w:pPr>
  </w:style>
  <w:style w:type="numbering" w:customStyle="1" w:styleId="WWNum52">
    <w:name w:val="WWNum52"/>
    <w:basedOn w:val="Bezlisty"/>
    <w:rsid w:val="00DE1D94"/>
    <w:pPr>
      <w:numPr>
        <w:numId w:val="48"/>
      </w:numPr>
    </w:pPr>
  </w:style>
  <w:style w:type="numbering" w:customStyle="1" w:styleId="WWNum53">
    <w:name w:val="WWNum53"/>
    <w:basedOn w:val="Bezlisty"/>
    <w:rsid w:val="00DE1D94"/>
    <w:pPr>
      <w:numPr>
        <w:numId w:val="49"/>
      </w:numPr>
    </w:pPr>
  </w:style>
  <w:style w:type="numbering" w:customStyle="1" w:styleId="WWNum54">
    <w:name w:val="WWNum54"/>
    <w:basedOn w:val="Bezlisty"/>
    <w:rsid w:val="00DE1D94"/>
    <w:pPr>
      <w:numPr>
        <w:numId w:val="50"/>
      </w:numPr>
    </w:pPr>
  </w:style>
  <w:style w:type="numbering" w:customStyle="1" w:styleId="WWNum55">
    <w:name w:val="WWNum55"/>
    <w:basedOn w:val="Bezlisty"/>
    <w:rsid w:val="00DE1D94"/>
    <w:pPr>
      <w:numPr>
        <w:numId w:val="51"/>
      </w:numPr>
    </w:pPr>
  </w:style>
  <w:style w:type="numbering" w:customStyle="1" w:styleId="WWNum56">
    <w:name w:val="WWNum56"/>
    <w:basedOn w:val="Bezlisty"/>
    <w:rsid w:val="00DE1D94"/>
    <w:pPr>
      <w:numPr>
        <w:numId w:val="52"/>
      </w:numPr>
    </w:pPr>
  </w:style>
  <w:style w:type="numbering" w:customStyle="1" w:styleId="WWNum57">
    <w:name w:val="WWNum57"/>
    <w:basedOn w:val="Bezlisty"/>
    <w:rsid w:val="00DE1D94"/>
    <w:pPr>
      <w:numPr>
        <w:numId w:val="53"/>
      </w:numPr>
    </w:pPr>
  </w:style>
  <w:style w:type="numbering" w:customStyle="1" w:styleId="WWNum58">
    <w:name w:val="WWNum58"/>
    <w:basedOn w:val="Bezlisty"/>
    <w:rsid w:val="00DE1D94"/>
    <w:pPr>
      <w:numPr>
        <w:numId w:val="54"/>
      </w:numPr>
    </w:pPr>
  </w:style>
  <w:style w:type="numbering" w:customStyle="1" w:styleId="WWNum59">
    <w:name w:val="WWNum59"/>
    <w:basedOn w:val="Bezlisty"/>
    <w:rsid w:val="00DE1D94"/>
    <w:pPr>
      <w:numPr>
        <w:numId w:val="55"/>
      </w:numPr>
    </w:pPr>
  </w:style>
  <w:style w:type="numbering" w:customStyle="1" w:styleId="WWNum60">
    <w:name w:val="WWNum60"/>
    <w:basedOn w:val="Bezlisty"/>
    <w:rsid w:val="00DE1D94"/>
    <w:pPr>
      <w:numPr>
        <w:numId w:val="56"/>
      </w:numPr>
    </w:pPr>
  </w:style>
  <w:style w:type="numbering" w:customStyle="1" w:styleId="WWNum61">
    <w:name w:val="WWNum61"/>
    <w:basedOn w:val="Bezlisty"/>
    <w:rsid w:val="00DE1D94"/>
    <w:pPr>
      <w:numPr>
        <w:numId w:val="57"/>
      </w:numPr>
    </w:pPr>
  </w:style>
  <w:style w:type="numbering" w:customStyle="1" w:styleId="WWNum62">
    <w:name w:val="WWNum62"/>
    <w:basedOn w:val="Bezlisty"/>
    <w:rsid w:val="00DE1D94"/>
    <w:pPr>
      <w:numPr>
        <w:numId w:val="58"/>
      </w:numPr>
    </w:pPr>
  </w:style>
  <w:style w:type="numbering" w:customStyle="1" w:styleId="WWNum63">
    <w:name w:val="WWNum63"/>
    <w:basedOn w:val="Bezlisty"/>
    <w:rsid w:val="00DE1D94"/>
    <w:pPr>
      <w:numPr>
        <w:numId w:val="72"/>
      </w:numPr>
    </w:pPr>
  </w:style>
  <w:style w:type="numbering" w:customStyle="1" w:styleId="WWNum66">
    <w:name w:val="WWNum66"/>
    <w:basedOn w:val="Bezlisty"/>
    <w:rsid w:val="00DE1D94"/>
    <w:pPr>
      <w:numPr>
        <w:numId w:val="59"/>
      </w:numPr>
    </w:pPr>
  </w:style>
  <w:style w:type="numbering" w:customStyle="1" w:styleId="WWNum67">
    <w:name w:val="WWNum67"/>
    <w:basedOn w:val="Bezlisty"/>
    <w:rsid w:val="00DE1D94"/>
    <w:pPr>
      <w:numPr>
        <w:numId w:val="60"/>
      </w:numPr>
    </w:pPr>
  </w:style>
  <w:style w:type="numbering" w:customStyle="1" w:styleId="WWNum68">
    <w:name w:val="WWNum68"/>
    <w:basedOn w:val="Bezlisty"/>
    <w:rsid w:val="00DE1D94"/>
    <w:pPr>
      <w:numPr>
        <w:numId w:val="61"/>
      </w:numPr>
    </w:pPr>
  </w:style>
  <w:style w:type="numbering" w:customStyle="1" w:styleId="WWNum69">
    <w:name w:val="WWNum69"/>
    <w:basedOn w:val="Bezlisty"/>
    <w:rsid w:val="00DE1D94"/>
    <w:pPr>
      <w:numPr>
        <w:numId w:val="62"/>
      </w:numPr>
    </w:pPr>
  </w:style>
  <w:style w:type="numbering" w:customStyle="1" w:styleId="WWNum70">
    <w:name w:val="WWNum70"/>
    <w:basedOn w:val="Bezlisty"/>
    <w:rsid w:val="00DE1D94"/>
    <w:pPr>
      <w:numPr>
        <w:numId w:val="63"/>
      </w:numPr>
    </w:pPr>
  </w:style>
  <w:style w:type="numbering" w:customStyle="1" w:styleId="WWNum72">
    <w:name w:val="WWNum72"/>
    <w:basedOn w:val="Bezlisty"/>
    <w:rsid w:val="00DE1D94"/>
    <w:pPr>
      <w:numPr>
        <w:numId w:val="64"/>
      </w:numPr>
    </w:pPr>
  </w:style>
  <w:style w:type="paragraph" w:customStyle="1" w:styleId="gwp9ef84f50msonormal">
    <w:name w:val="gwp9ef84f50_msonormal"/>
    <w:basedOn w:val="Normalny"/>
    <w:rsid w:val="00DE1D94"/>
    <w:pPr>
      <w:spacing w:before="100" w:beforeAutospacing="1" w:after="100" w:afterAutospacing="1"/>
    </w:pPr>
    <w:rPr>
      <w:rFonts w:ascii="Times New Roman" w:eastAsia="Times New Roman" w:hAnsi="Times New Roman" w:cs="Times New Roman"/>
      <w:sz w:val="24"/>
      <w:szCs w:val="24"/>
      <w:lang w:eastAsia="pl-PL"/>
    </w:rPr>
  </w:style>
  <w:style w:type="table" w:customStyle="1" w:styleId="Tabela-Siatka12">
    <w:name w:val="Tabela - Siatka12"/>
    <w:basedOn w:val="Standardowy"/>
    <w:next w:val="Tabela-Siatka"/>
    <w:uiPriority w:val="59"/>
    <w:rsid w:val="00DE1D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kstzastpczy">
    <w:name w:val="Placeholder Text"/>
    <w:basedOn w:val="Domylnaczcionkaakapitu"/>
    <w:uiPriority w:val="99"/>
    <w:semiHidden/>
    <w:rsid w:val="00DE1D94"/>
    <w:rPr>
      <w:color w:val="808080"/>
    </w:rPr>
  </w:style>
  <w:style w:type="table" w:customStyle="1" w:styleId="Tabela-Siatka121">
    <w:name w:val="Tabela - Siatka121"/>
    <w:basedOn w:val="Standardowy"/>
    <w:next w:val="Tabela-Siatka"/>
    <w:uiPriority w:val="59"/>
    <w:rsid w:val="00DE1D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agwekcieniowany">
    <w:name w:val="Nagłówek cieniowany"/>
    <w:basedOn w:val="Normalny"/>
    <w:uiPriority w:val="99"/>
    <w:rsid w:val="00DE1D94"/>
    <w:pPr>
      <w:pBdr>
        <w:top w:val="single" w:sz="2" w:space="6" w:color="4472C4" w:themeColor="accent1"/>
        <w:left w:val="single" w:sz="2" w:space="20" w:color="4472C4" w:themeColor="accent1"/>
        <w:bottom w:val="single" w:sz="2" w:space="6" w:color="4472C4" w:themeColor="accent1"/>
        <w:right w:val="single" w:sz="2" w:space="20" w:color="4472C4" w:themeColor="accent1"/>
      </w:pBdr>
      <w:shd w:val="clear" w:color="auto" w:fill="4472C4" w:themeFill="accent1"/>
      <w:spacing w:before="40"/>
    </w:pPr>
    <w:rPr>
      <w:rFonts w:asciiTheme="majorHAnsi" w:eastAsiaTheme="majorEastAsia" w:hAnsiTheme="majorHAnsi" w:cstheme="majorBidi"/>
      <w:caps/>
      <w:color w:val="FFFFFF" w:themeColor="background1"/>
      <w:kern w:val="20"/>
      <w:sz w:val="40"/>
      <w:lang w:eastAsia="pl-PL"/>
    </w:rPr>
  </w:style>
  <w:style w:type="paragraph" w:customStyle="1" w:styleId="nagwek11">
    <w:name w:val="nagłówek 1"/>
    <w:basedOn w:val="Normalny"/>
    <w:next w:val="Normalny"/>
    <w:link w:val="Nagwek1znak0"/>
    <w:uiPriority w:val="1"/>
    <w:rsid w:val="00DE1D94"/>
    <w:pPr>
      <w:pageBreakBefore/>
      <w:spacing w:after="360"/>
      <w:outlineLvl w:val="0"/>
    </w:pPr>
    <w:rPr>
      <w:rFonts w:asciiTheme="minorHAnsi" w:eastAsiaTheme="minorEastAsia" w:hAnsiTheme="minorHAnsi" w:cstheme="minorBidi"/>
      <w:color w:val="595959" w:themeColor="text1" w:themeTint="A6"/>
      <w:kern w:val="20"/>
      <w:sz w:val="36"/>
      <w:lang w:eastAsia="pl-PL"/>
    </w:rPr>
  </w:style>
  <w:style w:type="paragraph" w:customStyle="1" w:styleId="nagwek20">
    <w:name w:val="nagłówek 2"/>
    <w:basedOn w:val="Normalny"/>
    <w:next w:val="Normalny"/>
    <w:link w:val="Nagwek2znak0"/>
    <w:uiPriority w:val="1"/>
    <w:unhideWhenUsed/>
    <w:rsid w:val="00DE1D94"/>
    <w:pPr>
      <w:keepNext/>
      <w:keepLines/>
      <w:spacing w:before="360" w:after="60"/>
      <w:outlineLvl w:val="1"/>
    </w:pPr>
    <w:rPr>
      <w:rFonts w:asciiTheme="majorHAnsi" w:eastAsiaTheme="majorEastAsia" w:hAnsiTheme="majorHAnsi" w:cstheme="majorBidi"/>
      <w:caps/>
      <w:color w:val="2F5496" w:themeColor="accent1" w:themeShade="BF"/>
      <w:kern w:val="20"/>
      <w:sz w:val="24"/>
      <w:lang w:eastAsia="pl-PL"/>
      <w14:ligatures w14:val="standardContextual"/>
    </w:rPr>
  </w:style>
  <w:style w:type="paragraph" w:customStyle="1" w:styleId="nagwek32">
    <w:name w:val="nagłówek 3"/>
    <w:basedOn w:val="Normalny"/>
    <w:next w:val="Normalny"/>
    <w:link w:val="Nagwek3znak0"/>
    <w:uiPriority w:val="1"/>
    <w:unhideWhenUsed/>
    <w:rsid w:val="00DE1D94"/>
    <w:pPr>
      <w:keepNext/>
      <w:keepLines/>
      <w:spacing w:before="200" w:line="288" w:lineRule="auto"/>
      <w:outlineLvl w:val="2"/>
    </w:pPr>
    <w:rPr>
      <w:rFonts w:asciiTheme="majorHAnsi" w:eastAsiaTheme="majorEastAsia" w:hAnsiTheme="majorHAnsi" w:cstheme="majorBidi"/>
      <w:b/>
      <w:bCs/>
      <w:color w:val="4472C4" w:themeColor="accent1"/>
      <w:kern w:val="20"/>
      <w:lang w:eastAsia="pl-PL"/>
      <w14:ligatures w14:val="standardContextual"/>
    </w:rPr>
  </w:style>
  <w:style w:type="paragraph" w:customStyle="1" w:styleId="nagwek40">
    <w:name w:val="nagłówek 4"/>
    <w:basedOn w:val="Normalny"/>
    <w:next w:val="Normalny"/>
    <w:link w:val="Nagwek4znak0"/>
    <w:uiPriority w:val="18"/>
    <w:semiHidden/>
    <w:unhideWhenUsed/>
    <w:rsid w:val="00DE1D94"/>
    <w:pPr>
      <w:keepNext/>
      <w:keepLines/>
      <w:spacing w:before="200" w:line="288" w:lineRule="auto"/>
      <w:outlineLvl w:val="3"/>
    </w:pPr>
    <w:rPr>
      <w:rFonts w:asciiTheme="majorHAnsi" w:eastAsiaTheme="majorEastAsia" w:hAnsiTheme="majorHAnsi" w:cstheme="majorBidi"/>
      <w:b/>
      <w:bCs/>
      <w:i/>
      <w:iCs/>
      <w:color w:val="4472C4" w:themeColor="accent1"/>
      <w:kern w:val="20"/>
      <w:lang w:eastAsia="pl-PL"/>
    </w:rPr>
  </w:style>
  <w:style w:type="paragraph" w:customStyle="1" w:styleId="nagwek50">
    <w:name w:val="nagłówek 5"/>
    <w:basedOn w:val="Normalny"/>
    <w:next w:val="Normalny"/>
    <w:link w:val="Nagwek5znak0"/>
    <w:uiPriority w:val="18"/>
    <w:semiHidden/>
    <w:unhideWhenUsed/>
    <w:rsid w:val="00DE1D94"/>
    <w:pPr>
      <w:keepNext/>
      <w:keepLines/>
      <w:spacing w:before="200" w:line="288" w:lineRule="auto"/>
      <w:outlineLvl w:val="4"/>
    </w:pPr>
    <w:rPr>
      <w:rFonts w:asciiTheme="majorHAnsi" w:eastAsiaTheme="majorEastAsia" w:hAnsiTheme="majorHAnsi" w:cstheme="majorBidi"/>
      <w:color w:val="1F3763" w:themeColor="accent1" w:themeShade="7F"/>
      <w:kern w:val="20"/>
      <w:lang w:eastAsia="pl-PL"/>
    </w:rPr>
  </w:style>
  <w:style w:type="paragraph" w:customStyle="1" w:styleId="nagwek60">
    <w:name w:val="nagłówek 6"/>
    <w:basedOn w:val="Normalny"/>
    <w:next w:val="Normalny"/>
    <w:link w:val="Nagwek6znak0"/>
    <w:uiPriority w:val="18"/>
    <w:semiHidden/>
    <w:unhideWhenUsed/>
    <w:rsid w:val="00DE1D94"/>
    <w:pPr>
      <w:keepNext/>
      <w:keepLines/>
      <w:spacing w:before="200" w:line="288" w:lineRule="auto"/>
      <w:outlineLvl w:val="5"/>
    </w:pPr>
    <w:rPr>
      <w:rFonts w:asciiTheme="majorHAnsi" w:eastAsiaTheme="majorEastAsia" w:hAnsiTheme="majorHAnsi" w:cstheme="majorBidi"/>
      <w:i/>
      <w:iCs/>
      <w:color w:val="1F3763" w:themeColor="accent1" w:themeShade="7F"/>
      <w:kern w:val="20"/>
      <w:lang w:eastAsia="pl-PL"/>
    </w:rPr>
  </w:style>
  <w:style w:type="paragraph" w:customStyle="1" w:styleId="nagwek70">
    <w:name w:val="nagłówek 7"/>
    <w:basedOn w:val="Normalny"/>
    <w:next w:val="Normalny"/>
    <w:link w:val="Nagwek7znak0"/>
    <w:uiPriority w:val="18"/>
    <w:semiHidden/>
    <w:unhideWhenUsed/>
    <w:rsid w:val="00DE1D94"/>
    <w:pPr>
      <w:keepNext/>
      <w:keepLines/>
      <w:spacing w:before="200" w:line="288" w:lineRule="auto"/>
      <w:outlineLvl w:val="6"/>
    </w:pPr>
    <w:rPr>
      <w:rFonts w:asciiTheme="majorHAnsi" w:eastAsiaTheme="majorEastAsia" w:hAnsiTheme="majorHAnsi" w:cstheme="majorBidi"/>
      <w:i/>
      <w:iCs/>
      <w:color w:val="404040" w:themeColor="text1" w:themeTint="BF"/>
      <w:kern w:val="20"/>
      <w:lang w:eastAsia="pl-PL"/>
    </w:rPr>
  </w:style>
  <w:style w:type="paragraph" w:customStyle="1" w:styleId="nagwek80">
    <w:name w:val="nagłówek 8"/>
    <w:basedOn w:val="Normalny"/>
    <w:next w:val="Normalny"/>
    <w:link w:val="Nagwek8znak0"/>
    <w:uiPriority w:val="18"/>
    <w:semiHidden/>
    <w:unhideWhenUsed/>
    <w:rsid w:val="00DE1D94"/>
    <w:pPr>
      <w:keepNext/>
      <w:keepLines/>
      <w:spacing w:before="200" w:line="288" w:lineRule="auto"/>
      <w:outlineLvl w:val="7"/>
    </w:pPr>
    <w:rPr>
      <w:rFonts w:asciiTheme="majorHAnsi" w:eastAsiaTheme="majorEastAsia" w:hAnsiTheme="majorHAnsi" w:cstheme="majorBidi"/>
      <w:color w:val="404040" w:themeColor="text1" w:themeTint="BF"/>
      <w:kern w:val="20"/>
      <w:lang w:eastAsia="pl-PL"/>
    </w:rPr>
  </w:style>
  <w:style w:type="paragraph" w:customStyle="1" w:styleId="nagwek90">
    <w:name w:val="nagłówek 9"/>
    <w:basedOn w:val="Normalny"/>
    <w:next w:val="Normalny"/>
    <w:link w:val="Nagwek9znak0"/>
    <w:uiPriority w:val="18"/>
    <w:semiHidden/>
    <w:unhideWhenUsed/>
    <w:rsid w:val="00DE1D94"/>
    <w:pPr>
      <w:keepNext/>
      <w:keepLines/>
      <w:spacing w:before="200" w:line="288" w:lineRule="auto"/>
      <w:outlineLvl w:val="8"/>
    </w:pPr>
    <w:rPr>
      <w:rFonts w:asciiTheme="majorHAnsi" w:eastAsiaTheme="majorEastAsia" w:hAnsiTheme="majorHAnsi" w:cstheme="majorBidi"/>
      <w:i/>
      <w:iCs/>
      <w:color w:val="404040" w:themeColor="text1" w:themeTint="BF"/>
      <w:kern w:val="20"/>
      <w:lang w:eastAsia="pl-PL"/>
    </w:rPr>
  </w:style>
  <w:style w:type="paragraph" w:customStyle="1" w:styleId="nagwek0">
    <w:name w:val="nagłówek"/>
    <w:basedOn w:val="Normalny"/>
    <w:link w:val="Nagwekznak0"/>
    <w:uiPriority w:val="99"/>
    <w:unhideWhenUsed/>
    <w:rsid w:val="00DE1D94"/>
    <w:pPr>
      <w:tabs>
        <w:tab w:val="center" w:pos="4680"/>
        <w:tab w:val="right" w:pos="9360"/>
      </w:tabs>
    </w:pPr>
    <w:rPr>
      <w:rFonts w:asciiTheme="minorHAnsi" w:eastAsiaTheme="minorEastAsia" w:hAnsiTheme="minorHAnsi" w:cstheme="minorBidi"/>
      <w:color w:val="595959" w:themeColor="text1" w:themeTint="A6"/>
      <w:kern w:val="20"/>
      <w:lang w:eastAsia="pl-PL"/>
    </w:rPr>
  </w:style>
  <w:style w:type="character" w:customStyle="1" w:styleId="Nagwekznak0">
    <w:name w:val="Nagłówek (znak)"/>
    <w:basedOn w:val="Domylnaczcionkaakapitu"/>
    <w:link w:val="nagwek0"/>
    <w:uiPriority w:val="99"/>
    <w:rsid w:val="00DE1D94"/>
    <w:rPr>
      <w:rFonts w:eastAsiaTheme="minorEastAsia"/>
      <w:color w:val="595959" w:themeColor="text1" w:themeTint="A6"/>
      <w:kern w:val="20"/>
      <w:lang w:eastAsia="pl-PL"/>
    </w:rPr>
  </w:style>
  <w:style w:type="paragraph" w:customStyle="1" w:styleId="stopka0">
    <w:name w:val="stopka"/>
    <w:basedOn w:val="Normalny"/>
    <w:link w:val="Stopkaznak0"/>
    <w:uiPriority w:val="99"/>
    <w:unhideWhenUsed/>
    <w:rsid w:val="00DE1D94"/>
    <w:pPr>
      <w:pBdr>
        <w:top w:val="single" w:sz="4" w:space="6" w:color="8EAADB" w:themeColor="accent1" w:themeTint="99"/>
        <w:left w:val="single" w:sz="4" w:space="20" w:color="FFFFFF" w:themeColor="background1"/>
        <w:right w:val="single" w:sz="2" w:space="20" w:color="FFFFFF" w:themeColor="background1"/>
      </w:pBdr>
      <w:spacing w:before="40"/>
    </w:pPr>
    <w:rPr>
      <w:rFonts w:asciiTheme="minorHAnsi" w:eastAsiaTheme="minorEastAsia" w:hAnsiTheme="minorHAnsi" w:cstheme="minorBidi"/>
      <w:color w:val="595959" w:themeColor="text1" w:themeTint="A6"/>
      <w:kern w:val="20"/>
      <w:lang w:eastAsia="pl-PL"/>
    </w:rPr>
  </w:style>
  <w:style w:type="character" w:customStyle="1" w:styleId="Stopkaznak0">
    <w:name w:val="Stopka (znak)"/>
    <w:basedOn w:val="Domylnaczcionkaakapitu"/>
    <w:link w:val="stopka0"/>
    <w:uiPriority w:val="99"/>
    <w:rsid w:val="00DE1D94"/>
    <w:rPr>
      <w:rFonts w:eastAsiaTheme="minorEastAsia"/>
      <w:color w:val="595959" w:themeColor="text1" w:themeTint="A6"/>
      <w:kern w:val="20"/>
      <w:lang w:eastAsia="pl-PL"/>
    </w:rPr>
  </w:style>
  <w:style w:type="table" w:customStyle="1" w:styleId="Siatkatabeli">
    <w:name w:val="Siatka tabeli"/>
    <w:basedOn w:val="Standardowy"/>
    <w:uiPriority w:val="59"/>
    <w:rsid w:val="00DE1D94"/>
    <w:pPr>
      <w:spacing w:before="40" w:after="0" w:line="240" w:lineRule="auto"/>
    </w:pPr>
    <w:rPr>
      <w:rFonts w:eastAsiaTheme="minorEastAsia"/>
      <w:color w:val="595959" w:themeColor="text1" w:themeTint="A6"/>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0">
    <w:name w:val="Nagłówek 1 (znak)"/>
    <w:basedOn w:val="Domylnaczcionkaakapitu"/>
    <w:link w:val="nagwek11"/>
    <w:uiPriority w:val="1"/>
    <w:rsid w:val="00DE1D94"/>
    <w:rPr>
      <w:rFonts w:eastAsiaTheme="minorEastAsia"/>
      <w:color w:val="595959" w:themeColor="text1" w:themeTint="A6"/>
      <w:kern w:val="20"/>
      <w:sz w:val="36"/>
      <w:lang w:eastAsia="pl-PL"/>
    </w:rPr>
  </w:style>
  <w:style w:type="character" w:customStyle="1" w:styleId="Nagwek2znak0">
    <w:name w:val="Nagłówek 2 (znak)"/>
    <w:basedOn w:val="Domylnaczcionkaakapitu"/>
    <w:link w:val="nagwek20"/>
    <w:uiPriority w:val="1"/>
    <w:rsid w:val="00DE1D94"/>
    <w:rPr>
      <w:rFonts w:asciiTheme="majorHAnsi" w:eastAsiaTheme="majorEastAsia" w:hAnsiTheme="majorHAnsi" w:cstheme="majorBidi"/>
      <w:caps/>
      <w:color w:val="2F5496" w:themeColor="accent1" w:themeShade="BF"/>
      <w:kern w:val="20"/>
      <w:sz w:val="24"/>
      <w:lang w:eastAsia="pl-PL"/>
      <w14:ligatures w14:val="standardContextual"/>
    </w:rPr>
  </w:style>
  <w:style w:type="paragraph" w:styleId="Tekstpodstawowyzwciciem">
    <w:name w:val="Body Text First Indent"/>
    <w:basedOn w:val="Tekstpodstawowy"/>
    <w:link w:val="TekstpodstawowyzwciciemZnak"/>
    <w:uiPriority w:val="99"/>
    <w:semiHidden/>
    <w:unhideWhenUsed/>
    <w:rsid w:val="00DE1D94"/>
    <w:pPr>
      <w:widowControl/>
      <w:suppressAutoHyphens w:val="0"/>
      <w:spacing w:before="40" w:after="200" w:line="288" w:lineRule="auto"/>
      <w:ind w:firstLine="360"/>
      <w:textAlignment w:val="auto"/>
    </w:pPr>
    <w:rPr>
      <w:rFonts w:asciiTheme="minorHAnsi" w:eastAsiaTheme="minorEastAsia" w:hAnsiTheme="minorHAnsi"/>
      <w:color w:val="595959" w:themeColor="text1" w:themeTint="A6"/>
      <w:kern w:val="20"/>
      <w:sz w:val="22"/>
      <w:szCs w:val="22"/>
      <w:lang w:eastAsia="pl-PL"/>
    </w:rPr>
  </w:style>
  <w:style w:type="character" w:customStyle="1" w:styleId="TekstpodstawowyzwciciemZnak">
    <w:name w:val="Tekst podstawowy z wcięciem Znak"/>
    <w:basedOn w:val="TekstpodstawowyZnak2"/>
    <w:link w:val="Tekstpodstawowyzwciciem"/>
    <w:uiPriority w:val="99"/>
    <w:semiHidden/>
    <w:rsid w:val="00DE1D94"/>
    <w:rPr>
      <w:rFonts w:ascii="Calibri" w:eastAsiaTheme="minorEastAsia" w:hAnsi="Calibri" w:cs="Times New Roman"/>
      <w:color w:val="595959" w:themeColor="text1" w:themeTint="A6"/>
      <w:kern w:val="20"/>
      <w:lang w:eastAsia="pl-PL"/>
    </w:rPr>
  </w:style>
  <w:style w:type="paragraph" w:customStyle="1" w:styleId="Wcicietekstupodstawowego">
    <w:name w:val="Wcięcie tekstu podstawowego"/>
    <w:basedOn w:val="Normalny"/>
    <w:link w:val="Wcicietekstupodstawowegoznak"/>
    <w:uiPriority w:val="99"/>
    <w:semiHidden/>
    <w:unhideWhenUsed/>
    <w:rsid w:val="00DE1D94"/>
    <w:pPr>
      <w:spacing w:before="40" w:after="120" w:line="288" w:lineRule="auto"/>
      <w:ind w:left="360"/>
    </w:pPr>
    <w:rPr>
      <w:rFonts w:asciiTheme="minorHAnsi" w:eastAsiaTheme="minorEastAsia" w:hAnsiTheme="minorHAnsi" w:cstheme="minorBidi"/>
      <w:color w:val="595959" w:themeColor="text1" w:themeTint="A6"/>
      <w:kern w:val="20"/>
      <w:lang w:eastAsia="pl-PL"/>
    </w:rPr>
  </w:style>
  <w:style w:type="character" w:customStyle="1" w:styleId="Wcicietekstupodstawowegoznak">
    <w:name w:val="Wcięcie tekstu podstawowego (znak)"/>
    <w:basedOn w:val="Domylnaczcionkaakapitu"/>
    <w:link w:val="Wcicietekstupodstawowego"/>
    <w:uiPriority w:val="99"/>
    <w:semiHidden/>
    <w:rsid w:val="00DE1D94"/>
    <w:rPr>
      <w:rFonts w:eastAsiaTheme="minorEastAsia"/>
      <w:color w:val="595959" w:themeColor="text1" w:themeTint="A6"/>
      <w:kern w:val="20"/>
      <w:lang w:eastAsia="pl-PL"/>
    </w:rPr>
  </w:style>
  <w:style w:type="paragraph" w:styleId="Tekstpodstawowywcity">
    <w:name w:val="Body Text Indent"/>
    <w:basedOn w:val="Normalny"/>
    <w:link w:val="TekstpodstawowywcityZnak"/>
    <w:unhideWhenUsed/>
    <w:rsid w:val="00DE1D94"/>
    <w:pPr>
      <w:spacing w:before="40" w:after="120" w:line="288" w:lineRule="auto"/>
      <w:ind w:left="283"/>
    </w:pPr>
    <w:rPr>
      <w:rFonts w:asciiTheme="minorHAnsi" w:eastAsiaTheme="minorEastAsia" w:hAnsiTheme="minorHAnsi" w:cstheme="minorBidi"/>
      <w:color w:val="595959" w:themeColor="text1" w:themeTint="A6"/>
      <w:kern w:val="20"/>
      <w:lang w:eastAsia="pl-PL"/>
    </w:rPr>
  </w:style>
  <w:style w:type="character" w:customStyle="1" w:styleId="TekstpodstawowywcityZnak">
    <w:name w:val="Tekst podstawowy wcięty Znak"/>
    <w:basedOn w:val="Domylnaczcionkaakapitu"/>
    <w:link w:val="Tekstpodstawowywcity"/>
    <w:qFormat/>
    <w:rsid w:val="00DE1D94"/>
    <w:rPr>
      <w:rFonts w:eastAsiaTheme="minorEastAsia"/>
      <w:color w:val="595959" w:themeColor="text1" w:themeTint="A6"/>
      <w:kern w:val="20"/>
      <w:lang w:eastAsia="pl-PL"/>
    </w:rPr>
  </w:style>
  <w:style w:type="paragraph" w:styleId="Tekstpodstawowyzwciciem2">
    <w:name w:val="Body Text First Indent 2"/>
    <w:basedOn w:val="Wcicietekstupodstawowego"/>
    <w:link w:val="Tekstpodstawowyzwciciem2Znak"/>
    <w:uiPriority w:val="99"/>
    <w:semiHidden/>
    <w:unhideWhenUsed/>
    <w:rsid w:val="00DE1D94"/>
    <w:pPr>
      <w:spacing w:after="200"/>
      <w:ind w:firstLine="360"/>
    </w:pPr>
  </w:style>
  <w:style w:type="character" w:customStyle="1" w:styleId="Tekstpodstawowyzwciciem2Znak">
    <w:name w:val="Tekst podstawowy z wcięciem 2 Znak"/>
    <w:basedOn w:val="TekstpodstawowywcityZnak"/>
    <w:link w:val="Tekstpodstawowyzwciciem2"/>
    <w:uiPriority w:val="99"/>
    <w:semiHidden/>
    <w:rsid w:val="00DE1D94"/>
    <w:rPr>
      <w:rFonts w:eastAsiaTheme="minorEastAsia"/>
      <w:color w:val="595959" w:themeColor="text1" w:themeTint="A6"/>
      <w:kern w:val="20"/>
      <w:lang w:eastAsia="pl-PL"/>
    </w:rPr>
  </w:style>
  <w:style w:type="paragraph" w:customStyle="1" w:styleId="Wcicietekstupodstawowego2">
    <w:name w:val="Wcięcie tekstu podstawowego 2"/>
    <w:basedOn w:val="Normalny"/>
    <w:link w:val="Wcicietekstupodstawowego2znak"/>
    <w:uiPriority w:val="99"/>
    <w:semiHidden/>
    <w:unhideWhenUsed/>
    <w:rsid w:val="00DE1D94"/>
    <w:pPr>
      <w:spacing w:before="40" w:after="120" w:line="480" w:lineRule="auto"/>
      <w:ind w:left="360"/>
    </w:pPr>
    <w:rPr>
      <w:rFonts w:asciiTheme="minorHAnsi" w:eastAsiaTheme="minorEastAsia" w:hAnsiTheme="minorHAnsi" w:cstheme="minorBidi"/>
      <w:color w:val="595959" w:themeColor="text1" w:themeTint="A6"/>
      <w:kern w:val="20"/>
      <w:lang w:eastAsia="pl-PL"/>
    </w:rPr>
  </w:style>
  <w:style w:type="character" w:customStyle="1" w:styleId="Wcicietekstupodstawowego2znak">
    <w:name w:val="Wcięcie tekstu podstawowego 2 (znak)"/>
    <w:basedOn w:val="Domylnaczcionkaakapitu"/>
    <w:link w:val="Wcicietekstupodstawowego2"/>
    <w:uiPriority w:val="99"/>
    <w:semiHidden/>
    <w:rsid w:val="00DE1D94"/>
    <w:rPr>
      <w:rFonts w:eastAsiaTheme="minorEastAsia"/>
      <w:color w:val="595959" w:themeColor="text1" w:themeTint="A6"/>
      <w:kern w:val="20"/>
      <w:lang w:eastAsia="pl-PL"/>
    </w:rPr>
  </w:style>
  <w:style w:type="paragraph" w:customStyle="1" w:styleId="Wcicietekstupodstawowego3">
    <w:name w:val="Wcięcie tekstu podstawowego 3"/>
    <w:basedOn w:val="Normalny"/>
    <w:link w:val="Wcicietekstupodstawowego3znak"/>
    <w:uiPriority w:val="99"/>
    <w:semiHidden/>
    <w:unhideWhenUsed/>
    <w:rsid w:val="00DE1D94"/>
    <w:pPr>
      <w:spacing w:before="40" w:after="120" w:line="288" w:lineRule="auto"/>
      <w:ind w:left="360"/>
    </w:pPr>
    <w:rPr>
      <w:rFonts w:asciiTheme="minorHAnsi" w:eastAsiaTheme="minorEastAsia" w:hAnsiTheme="minorHAnsi" w:cstheme="minorBidi"/>
      <w:color w:val="595959" w:themeColor="text1" w:themeTint="A6"/>
      <w:kern w:val="20"/>
      <w:sz w:val="16"/>
      <w:lang w:eastAsia="pl-PL"/>
    </w:rPr>
  </w:style>
  <w:style w:type="character" w:customStyle="1" w:styleId="Wcicietekstupodstawowego3znak">
    <w:name w:val="Wcięcie tekstu podstawowego 3 (znak)"/>
    <w:basedOn w:val="Domylnaczcionkaakapitu"/>
    <w:link w:val="Wcicietekstupodstawowego3"/>
    <w:uiPriority w:val="99"/>
    <w:semiHidden/>
    <w:rsid w:val="00DE1D94"/>
    <w:rPr>
      <w:rFonts w:eastAsiaTheme="minorEastAsia"/>
      <w:color w:val="595959" w:themeColor="text1" w:themeTint="A6"/>
      <w:kern w:val="20"/>
      <w:sz w:val="16"/>
      <w:lang w:eastAsia="pl-PL"/>
    </w:rPr>
  </w:style>
  <w:style w:type="paragraph" w:customStyle="1" w:styleId="Zamknicie">
    <w:name w:val="Zamknięcie"/>
    <w:basedOn w:val="Normalny"/>
    <w:link w:val="Zamknicieznak"/>
    <w:uiPriority w:val="99"/>
    <w:semiHidden/>
    <w:unhideWhenUsed/>
    <w:rsid w:val="00DE1D94"/>
    <w:pPr>
      <w:spacing w:before="40"/>
      <w:ind w:left="4320"/>
    </w:pPr>
    <w:rPr>
      <w:rFonts w:asciiTheme="minorHAnsi" w:eastAsiaTheme="minorEastAsia" w:hAnsiTheme="minorHAnsi" w:cstheme="minorBidi"/>
      <w:color w:val="595959" w:themeColor="text1" w:themeTint="A6"/>
      <w:kern w:val="20"/>
      <w:lang w:eastAsia="pl-PL"/>
    </w:rPr>
  </w:style>
  <w:style w:type="character" w:customStyle="1" w:styleId="Zamknicieznak">
    <w:name w:val="Zamknięcie (znak)"/>
    <w:basedOn w:val="Domylnaczcionkaakapitu"/>
    <w:link w:val="Zamknicie"/>
    <w:uiPriority w:val="99"/>
    <w:semiHidden/>
    <w:rsid w:val="00DE1D94"/>
    <w:rPr>
      <w:rFonts w:eastAsiaTheme="minorEastAsia"/>
      <w:color w:val="595959" w:themeColor="text1" w:themeTint="A6"/>
      <w:kern w:val="20"/>
      <w:lang w:eastAsia="pl-PL"/>
    </w:rPr>
  </w:style>
  <w:style w:type="table" w:styleId="Kolorowasiatka">
    <w:name w:val="Colorful Grid"/>
    <w:basedOn w:val="Standardowy"/>
    <w:uiPriority w:val="73"/>
    <w:rsid w:val="00DE1D94"/>
    <w:pPr>
      <w:spacing w:before="40" w:after="0" w:line="240" w:lineRule="auto"/>
    </w:pPr>
    <w:rPr>
      <w:rFonts w:eastAsiaTheme="minorEastAsia"/>
      <w:color w:val="000000" w:themeColor="text1"/>
      <w:lang w:eastAsia="pl-PL"/>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rsid w:val="00DE1D94"/>
    <w:pPr>
      <w:spacing w:before="40" w:after="0" w:line="240" w:lineRule="auto"/>
    </w:pPr>
    <w:rPr>
      <w:rFonts w:eastAsiaTheme="minorEastAsia"/>
      <w:color w:val="000000" w:themeColor="text1"/>
      <w:lang w:eastAsia="pl-PL"/>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Kolorowasiatkaakcent2">
    <w:name w:val="Colorful Grid Accent 2"/>
    <w:basedOn w:val="Standardowy"/>
    <w:uiPriority w:val="73"/>
    <w:rsid w:val="00DE1D94"/>
    <w:pPr>
      <w:spacing w:before="40" w:after="0" w:line="240" w:lineRule="auto"/>
    </w:pPr>
    <w:rPr>
      <w:rFonts w:eastAsiaTheme="minorEastAsia"/>
      <w:color w:val="000000" w:themeColor="text1"/>
      <w:lang w:eastAsia="pl-PL"/>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olorowasiatkaakcent3">
    <w:name w:val="Colorful Grid Accent 3"/>
    <w:basedOn w:val="Standardowy"/>
    <w:uiPriority w:val="73"/>
    <w:rsid w:val="00DE1D94"/>
    <w:pPr>
      <w:spacing w:before="40" w:after="0" w:line="240" w:lineRule="auto"/>
    </w:pPr>
    <w:rPr>
      <w:rFonts w:eastAsiaTheme="minorEastAsia"/>
      <w:color w:val="000000" w:themeColor="text1"/>
      <w:lang w:eastAsia="pl-PL"/>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olorowasiatkaakcent4">
    <w:name w:val="Colorful Grid Accent 4"/>
    <w:basedOn w:val="Standardowy"/>
    <w:uiPriority w:val="73"/>
    <w:rsid w:val="00DE1D94"/>
    <w:pPr>
      <w:spacing w:before="40" w:after="0" w:line="240" w:lineRule="auto"/>
    </w:pPr>
    <w:rPr>
      <w:rFonts w:eastAsiaTheme="minorEastAsia"/>
      <w:color w:val="000000" w:themeColor="text1"/>
      <w:lang w:eastAsia="pl-PL"/>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olorowasiatkaakcent5">
    <w:name w:val="Colorful Grid Accent 5"/>
    <w:basedOn w:val="Standardowy"/>
    <w:uiPriority w:val="73"/>
    <w:rsid w:val="00DE1D94"/>
    <w:pPr>
      <w:spacing w:before="40" w:after="0" w:line="240" w:lineRule="auto"/>
    </w:pPr>
    <w:rPr>
      <w:rFonts w:eastAsiaTheme="minorEastAsia"/>
      <w:color w:val="000000" w:themeColor="text1"/>
      <w:lang w:eastAsia="pl-PL"/>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Kolorowasiatkaakcent6">
    <w:name w:val="Colorful Grid Accent 6"/>
    <w:basedOn w:val="Standardowy"/>
    <w:uiPriority w:val="73"/>
    <w:rsid w:val="00DE1D94"/>
    <w:pPr>
      <w:spacing w:before="40" w:after="0" w:line="240" w:lineRule="auto"/>
    </w:pPr>
    <w:rPr>
      <w:rFonts w:eastAsiaTheme="minorEastAsia"/>
      <w:color w:val="000000" w:themeColor="text1"/>
      <w:lang w:eastAsia="pl-PL"/>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Kolorowalista">
    <w:name w:val="Colorful List"/>
    <w:basedOn w:val="Standardowy"/>
    <w:uiPriority w:val="72"/>
    <w:rsid w:val="00DE1D94"/>
    <w:pPr>
      <w:spacing w:before="40" w:after="0" w:line="240" w:lineRule="auto"/>
    </w:pPr>
    <w:rPr>
      <w:rFonts w:eastAsiaTheme="minorEastAsia"/>
      <w:color w:val="000000" w:themeColor="text1"/>
      <w:lang w:eastAsia="pl-PL"/>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rsid w:val="00DE1D94"/>
    <w:pPr>
      <w:spacing w:before="40" w:after="0" w:line="240" w:lineRule="auto"/>
    </w:pPr>
    <w:rPr>
      <w:rFonts w:eastAsiaTheme="minorEastAsia"/>
      <w:color w:val="000000" w:themeColor="text1"/>
      <w:lang w:eastAsia="pl-PL"/>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Kolorowalistaakcent2">
    <w:name w:val="Colorful List Accent 2"/>
    <w:basedOn w:val="Standardowy"/>
    <w:uiPriority w:val="72"/>
    <w:rsid w:val="00DE1D94"/>
    <w:pPr>
      <w:spacing w:before="40" w:after="0" w:line="240" w:lineRule="auto"/>
    </w:pPr>
    <w:rPr>
      <w:rFonts w:eastAsiaTheme="minorEastAsia"/>
      <w:color w:val="000000" w:themeColor="text1"/>
      <w:lang w:eastAsia="pl-PL"/>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olorowalistaakcent3">
    <w:name w:val="Colorful List Accent 3"/>
    <w:basedOn w:val="Standardowy"/>
    <w:uiPriority w:val="72"/>
    <w:rsid w:val="00DE1D94"/>
    <w:pPr>
      <w:spacing w:before="40" w:after="0" w:line="240" w:lineRule="auto"/>
    </w:pPr>
    <w:rPr>
      <w:rFonts w:eastAsiaTheme="minorEastAsia"/>
      <w:color w:val="000000" w:themeColor="text1"/>
      <w:lang w:eastAsia="pl-PL"/>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olorowalistaakcent4">
    <w:name w:val="Colorful List Accent 4"/>
    <w:basedOn w:val="Standardowy"/>
    <w:uiPriority w:val="72"/>
    <w:rsid w:val="00DE1D94"/>
    <w:pPr>
      <w:spacing w:before="40" w:after="0" w:line="240" w:lineRule="auto"/>
    </w:pPr>
    <w:rPr>
      <w:rFonts w:eastAsiaTheme="minorEastAsia"/>
      <w:color w:val="000000" w:themeColor="text1"/>
      <w:lang w:eastAsia="pl-PL"/>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olorowalistaakcent5">
    <w:name w:val="Colorful List Accent 5"/>
    <w:basedOn w:val="Standardowy"/>
    <w:uiPriority w:val="72"/>
    <w:rsid w:val="00DE1D94"/>
    <w:pPr>
      <w:spacing w:before="40" w:after="0" w:line="240" w:lineRule="auto"/>
    </w:pPr>
    <w:rPr>
      <w:rFonts w:eastAsiaTheme="minorEastAsia"/>
      <w:color w:val="000000" w:themeColor="text1"/>
      <w:lang w:eastAsia="pl-PL"/>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Kolorowalistaakcent6">
    <w:name w:val="Colorful List Accent 6"/>
    <w:basedOn w:val="Standardowy"/>
    <w:uiPriority w:val="72"/>
    <w:rsid w:val="00DE1D94"/>
    <w:pPr>
      <w:spacing w:before="40" w:after="0" w:line="240" w:lineRule="auto"/>
    </w:pPr>
    <w:rPr>
      <w:rFonts w:eastAsiaTheme="minorEastAsia"/>
      <w:color w:val="000000" w:themeColor="text1"/>
      <w:lang w:eastAsia="pl-PL"/>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olorowecieniowanie">
    <w:name w:val="Colorful Shading"/>
    <w:basedOn w:val="Standardowy"/>
    <w:uiPriority w:val="71"/>
    <w:rsid w:val="00DE1D94"/>
    <w:pPr>
      <w:spacing w:before="40" w:after="0" w:line="240" w:lineRule="auto"/>
    </w:pPr>
    <w:rPr>
      <w:rFonts w:eastAsiaTheme="minorEastAsia"/>
      <w:color w:val="000000" w:themeColor="text1"/>
      <w:lang w:eastAsia="pl-PL"/>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rsid w:val="00DE1D94"/>
    <w:pPr>
      <w:spacing w:before="40" w:after="0" w:line="240" w:lineRule="auto"/>
    </w:pPr>
    <w:rPr>
      <w:rFonts w:eastAsiaTheme="minorEastAsia"/>
      <w:color w:val="000000" w:themeColor="text1"/>
      <w:lang w:eastAsia="pl-PL"/>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rsid w:val="00DE1D94"/>
    <w:pPr>
      <w:spacing w:before="40" w:after="0" w:line="240" w:lineRule="auto"/>
    </w:pPr>
    <w:rPr>
      <w:rFonts w:eastAsiaTheme="minorEastAsia"/>
      <w:color w:val="000000" w:themeColor="text1"/>
      <w:lang w:eastAsia="pl-PL"/>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rsid w:val="00DE1D94"/>
    <w:pPr>
      <w:spacing w:before="40" w:after="0" w:line="240" w:lineRule="auto"/>
    </w:pPr>
    <w:rPr>
      <w:rFonts w:eastAsiaTheme="minorEastAsia"/>
      <w:color w:val="000000" w:themeColor="text1"/>
      <w:lang w:eastAsia="pl-PL"/>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olorowecieniowanieakcent4">
    <w:name w:val="Colorful Shading Accent 4"/>
    <w:basedOn w:val="Standardowy"/>
    <w:uiPriority w:val="71"/>
    <w:rsid w:val="00DE1D94"/>
    <w:pPr>
      <w:spacing w:before="40" w:after="0" w:line="240" w:lineRule="auto"/>
    </w:pPr>
    <w:rPr>
      <w:rFonts w:eastAsiaTheme="minorEastAsia"/>
      <w:color w:val="000000" w:themeColor="text1"/>
      <w:lang w:eastAsia="pl-PL"/>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rsid w:val="00DE1D94"/>
    <w:pPr>
      <w:spacing w:before="40" w:after="0" w:line="240" w:lineRule="auto"/>
    </w:pPr>
    <w:rPr>
      <w:rFonts w:eastAsiaTheme="minorEastAsia"/>
      <w:color w:val="000000" w:themeColor="text1"/>
      <w:lang w:eastAsia="pl-PL"/>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rsid w:val="00DE1D94"/>
    <w:pPr>
      <w:spacing w:before="40" w:after="0" w:line="240" w:lineRule="auto"/>
    </w:pPr>
    <w:rPr>
      <w:rFonts w:eastAsiaTheme="minorEastAsia"/>
      <w:color w:val="000000" w:themeColor="text1"/>
      <w:lang w:eastAsia="pl-PL"/>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customStyle="1" w:styleId="odwoaniedoadnotacji">
    <w:name w:val="odwołanie do adnotacji"/>
    <w:basedOn w:val="Domylnaczcionkaakapitu"/>
    <w:uiPriority w:val="99"/>
    <w:semiHidden/>
    <w:unhideWhenUsed/>
    <w:rsid w:val="00DE1D94"/>
    <w:rPr>
      <w:sz w:val="16"/>
    </w:rPr>
  </w:style>
  <w:style w:type="paragraph" w:customStyle="1" w:styleId="tekstadnotacji">
    <w:name w:val="tekst adnotacji"/>
    <w:basedOn w:val="Normalny"/>
    <w:link w:val="Tekstkomentarzaznak0"/>
    <w:uiPriority w:val="99"/>
    <w:semiHidden/>
    <w:unhideWhenUsed/>
    <w:rsid w:val="00DE1D94"/>
    <w:pPr>
      <w:spacing w:before="40" w:after="160"/>
    </w:pPr>
    <w:rPr>
      <w:rFonts w:asciiTheme="minorHAnsi" w:eastAsiaTheme="minorEastAsia" w:hAnsiTheme="minorHAnsi" w:cstheme="minorBidi"/>
      <w:color w:val="595959" w:themeColor="text1" w:themeTint="A6"/>
      <w:kern w:val="20"/>
      <w:lang w:eastAsia="pl-PL"/>
    </w:rPr>
  </w:style>
  <w:style w:type="character" w:customStyle="1" w:styleId="Tekstkomentarzaznak0">
    <w:name w:val="Tekst komentarza (znak)"/>
    <w:basedOn w:val="Domylnaczcionkaakapitu"/>
    <w:link w:val="tekstadnotacji"/>
    <w:uiPriority w:val="99"/>
    <w:semiHidden/>
    <w:rsid w:val="00DE1D94"/>
    <w:rPr>
      <w:rFonts w:eastAsiaTheme="minorEastAsia"/>
      <w:color w:val="595959" w:themeColor="text1" w:themeTint="A6"/>
      <w:kern w:val="20"/>
      <w:lang w:eastAsia="pl-PL"/>
    </w:rPr>
  </w:style>
  <w:style w:type="paragraph" w:customStyle="1" w:styleId="tematadnotacji">
    <w:name w:val="temat adnotacji"/>
    <w:basedOn w:val="tekstadnotacji"/>
    <w:next w:val="tekstadnotacji"/>
    <w:link w:val="Tematkomentarzaznak0"/>
    <w:uiPriority w:val="99"/>
    <w:semiHidden/>
    <w:unhideWhenUsed/>
    <w:rsid w:val="00DE1D94"/>
    <w:rPr>
      <w:b/>
      <w:bCs/>
    </w:rPr>
  </w:style>
  <w:style w:type="character" w:customStyle="1" w:styleId="Tematkomentarzaznak0">
    <w:name w:val="Temat komentarza (znak)"/>
    <w:basedOn w:val="Tekstkomentarzaznak0"/>
    <w:link w:val="tematadnotacji"/>
    <w:uiPriority w:val="99"/>
    <w:semiHidden/>
    <w:rsid w:val="00DE1D94"/>
    <w:rPr>
      <w:rFonts w:eastAsiaTheme="minorEastAsia"/>
      <w:b/>
      <w:bCs/>
      <w:color w:val="595959" w:themeColor="text1" w:themeTint="A6"/>
      <w:kern w:val="20"/>
      <w:lang w:eastAsia="pl-PL"/>
    </w:rPr>
  </w:style>
  <w:style w:type="table" w:styleId="Ciemnalista">
    <w:name w:val="Dark List"/>
    <w:basedOn w:val="Standardowy"/>
    <w:uiPriority w:val="70"/>
    <w:rsid w:val="00DE1D94"/>
    <w:pPr>
      <w:spacing w:before="40" w:after="0" w:line="240" w:lineRule="auto"/>
    </w:pPr>
    <w:rPr>
      <w:rFonts w:eastAsiaTheme="minorEastAsia"/>
      <w:color w:val="FFFFFF" w:themeColor="background1"/>
      <w:lang w:eastAsia="pl-PL"/>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Ciemnalistaakcent1">
    <w:name w:val="Ciemna lista — akcent 1"/>
    <w:basedOn w:val="Standardowy"/>
    <w:uiPriority w:val="70"/>
    <w:rsid w:val="00DE1D94"/>
    <w:pPr>
      <w:spacing w:before="40" w:after="0" w:line="240" w:lineRule="auto"/>
    </w:pPr>
    <w:rPr>
      <w:rFonts w:eastAsiaTheme="minorEastAsia"/>
      <w:color w:val="FFFFFF" w:themeColor="background1"/>
      <w:lang w:eastAsia="pl-PL"/>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Ciemnalistaakcent2">
    <w:name w:val="Dark List Accent 2"/>
    <w:basedOn w:val="Standardowy"/>
    <w:uiPriority w:val="70"/>
    <w:rsid w:val="00DE1D94"/>
    <w:pPr>
      <w:spacing w:before="40" w:after="0" w:line="240" w:lineRule="auto"/>
    </w:pPr>
    <w:rPr>
      <w:rFonts w:eastAsiaTheme="minorEastAsia"/>
      <w:color w:val="FFFFFF" w:themeColor="background1"/>
      <w:lang w:eastAsia="pl-PL"/>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Ciemnalistaakcent3">
    <w:name w:val="Dark List Accent 3"/>
    <w:basedOn w:val="Standardowy"/>
    <w:uiPriority w:val="70"/>
    <w:rsid w:val="00DE1D94"/>
    <w:pPr>
      <w:spacing w:before="40" w:after="0" w:line="240" w:lineRule="auto"/>
    </w:pPr>
    <w:rPr>
      <w:rFonts w:eastAsiaTheme="minorEastAsia"/>
      <w:color w:val="FFFFFF" w:themeColor="background1"/>
      <w:lang w:eastAsia="pl-PL"/>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Ciemnalistaakcent4">
    <w:name w:val="Dark List Accent 4"/>
    <w:basedOn w:val="Standardowy"/>
    <w:uiPriority w:val="70"/>
    <w:rsid w:val="00DE1D94"/>
    <w:pPr>
      <w:spacing w:before="40" w:after="0" w:line="240" w:lineRule="auto"/>
    </w:pPr>
    <w:rPr>
      <w:rFonts w:eastAsiaTheme="minorEastAsia"/>
      <w:color w:val="FFFFFF" w:themeColor="background1"/>
      <w:lang w:eastAsia="pl-PL"/>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Ciemnalistaakcent5">
    <w:name w:val="Dark List Accent 5"/>
    <w:basedOn w:val="Standardowy"/>
    <w:uiPriority w:val="70"/>
    <w:rsid w:val="00DE1D94"/>
    <w:pPr>
      <w:spacing w:before="40" w:after="0" w:line="240" w:lineRule="auto"/>
    </w:pPr>
    <w:rPr>
      <w:rFonts w:eastAsiaTheme="minorEastAsia"/>
      <w:color w:val="FFFFFF" w:themeColor="background1"/>
      <w:lang w:eastAsia="pl-PL"/>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Ciemnalistaakcent6">
    <w:name w:val="Dark List Accent 6"/>
    <w:basedOn w:val="Standardowy"/>
    <w:uiPriority w:val="70"/>
    <w:rsid w:val="00DE1D94"/>
    <w:pPr>
      <w:spacing w:before="40" w:after="0" w:line="240" w:lineRule="auto"/>
    </w:pPr>
    <w:rPr>
      <w:rFonts w:eastAsiaTheme="minorEastAsia"/>
      <w:color w:val="FFFFFF" w:themeColor="background1"/>
      <w:lang w:eastAsia="pl-PL"/>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a">
    <w:name w:val="Date"/>
    <w:basedOn w:val="Normalny"/>
    <w:next w:val="Normalny"/>
    <w:link w:val="DataZnak"/>
    <w:uiPriority w:val="99"/>
    <w:semiHidden/>
    <w:unhideWhenUsed/>
    <w:rsid w:val="00DE1D94"/>
    <w:pPr>
      <w:spacing w:before="40" w:after="160" w:line="288" w:lineRule="auto"/>
    </w:pPr>
    <w:rPr>
      <w:rFonts w:asciiTheme="minorHAnsi" w:eastAsiaTheme="minorEastAsia" w:hAnsiTheme="minorHAnsi" w:cstheme="minorBidi"/>
      <w:color w:val="595959" w:themeColor="text1" w:themeTint="A6"/>
      <w:kern w:val="20"/>
      <w:lang w:eastAsia="pl-PL"/>
    </w:rPr>
  </w:style>
  <w:style w:type="character" w:customStyle="1" w:styleId="DataZnak">
    <w:name w:val="Data Znak"/>
    <w:basedOn w:val="Domylnaczcionkaakapitu"/>
    <w:link w:val="Data"/>
    <w:uiPriority w:val="99"/>
    <w:semiHidden/>
    <w:rsid w:val="00DE1D94"/>
    <w:rPr>
      <w:rFonts w:eastAsiaTheme="minorEastAsia"/>
      <w:color w:val="595959" w:themeColor="text1" w:themeTint="A6"/>
      <w:kern w:val="20"/>
      <w:lang w:eastAsia="pl-PL"/>
    </w:rPr>
  </w:style>
  <w:style w:type="paragraph" w:styleId="Podpise-mail">
    <w:name w:val="E-mail Signature"/>
    <w:basedOn w:val="Normalny"/>
    <w:link w:val="Podpise-mailZnak"/>
    <w:uiPriority w:val="99"/>
    <w:semiHidden/>
    <w:unhideWhenUsed/>
    <w:rsid w:val="00DE1D94"/>
    <w:pPr>
      <w:spacing w:before="40"/>
    </w:pPr>
    <w:rPr>
      <w:rFonts w:asciiTheme="minorHAnsi" w:eastAsiaTheme="minorEastAsia" w:hAnsiTheme="minorHAnsi" w:cstheme="minorBidi"/>
      <w:color w:val="595959" w:themeColor="text1" w:themeTint="A6"/>
      <w:kern w:val="20"/>
      <w:lang w:eastAsia="pl-PL"/>
    </w:rPr>
  </w:style>
  <w:style w:type="character" w:customStyle="1" w:styleId="Podpise-mailZnak">
    <w:name w:val="Podpis e-mail Znak"/>
    <w:basedOn w:val="Domylnaczcionkaakapitu"/>
    <w:link w:val="Podpise-mail"/>
    <w:uiPriority w:val="99"/>
    <w:semiHidden/>
    <w:rsid w:val="00DE1D94"/>
    <w:rPr>
      <w:rFonts w:eastAsiaTheme="minorEastAsia"/>
      <w:color w:val="595959" w:themeColor="text1" w:themeTint="A6"/>
      <w:kern w:val="20"/>
      <w:lang w:eastAsia="pl-PL"/>
    </w:rPr>
  </w:style>
  <w:style w:type="character" w:customStyle="1" w:styleId="odwoaniedoprzypisukocowego">
    <w:name w:val="odwołanie do przypisu końcowego"/>
    <w:basedOn w:val="Domylnaczcionkaakapitu"/>
    <w:uiPriority w:val="99"/>
    <w:semiHidden/>
    <w:unhideWhenUsed/>
    <w:rsid w:val="00DE1D94"/>
    <w:rPr>
      <w:vertAlign w:val="superscript"/>
    </w:rPr>
  </w:style>
  <w:style w:type="paragraph" w:customStyle="1" w:styleId="tekstprzypisukocowego0">
    <w:name w:val="tekst przypisu końcowego"/>
    <w:basedOn w:val="Normalny"/>
    <w:link w:val="Tekstprzypisukocowegoznak0"/>
    <w:uiPriority w:val="99"/>
    <w:semiHidden/>
    <w:unhideWhenUsed/>
    <w:rsid w:val="00DE1D94"/>
    <w:pPr>
      <w:spacing w:before="40"/>
    </w:pPr>
    <w:rPr>
      <w:rFonts w:asciiTheme="minorHAnsi" w:eastAsiaTheme="minorEastAsia" w:hAnsiTheme="minorHAnsi" w:cstheme="minorBidi"/>
      <w:color w:val="595959" w:themeColor="text1" w:themeTint="A6"/>
      <w:kern w:val="20"/>
      <w:lang w:eastAsia="pl-PL"/>
    </w:rPr>
  </w:style>
  <w:style w:type="character" w:customStyle="1" w:styleId="Tekstprzypisukocowegoznak0">
    <w:name w:val="Tekst przypisu końcowego (znak)"/>
    <w:basedOn w:val="Domylnaczcionkaakapitu"/>
    <w:link w:val="tekstprzypisukocowego0"/>
    <w:uiPriority w:val="99"/>
    <w:semiHidden/>
    <w:rsid w:val="00DE1D94"/>
    <w:rPr>
      <w:rFonts w:eastAsiaTheme="minorEastAsia"/>
      <w:color w:val="595959" w:themeColor="text1" w:themeTint="A6"/>
      <w:kern w:val="20"/>
      <w:lang w:eastAsia="pl-PL"/>
    </w:rPr>
  </w:style>
  <w:style w:type="paragraph" w:customStyle="1" w:styleId="adresnakopercie">
    <w:name w:val="adres na kopercie"/>
    <w:basedOn w:val="Normalny"/>
    <w:uiPriority w:val="99"/>
    <w:semiHidden/>
    <w:unhideWhenUsed/>
    <w:rsid w:val="00DE1D94"/>
    <w:pPr>
      <w:framePr w:w="7920" w:h="1980" w:hRule="exact" w:hSpace="180" w:wrap="auto" w:hAnchor="page" w:xAlign="center" w:yAlign="bottom"/>
      <w:spacing w:before="40"/>
      <w:ind w:left="2880"/>
    </w:pPr>
    <w:rPr>
      <w:rFonts w:asciiTheme="majorHAnsi" w:eastAsiaTheme="majorEastAsia" w:hAnsiTheme="majorHAnsi" w:cstheme="majorBidi"/>
      <w:color w:val="595959" w:themeColor="text1" w:themeTint="A6"/>
      <w:kern w:val="20"/>
      <w:sz w:val="24"/>
      <w:lang w:eastAsia="pl-PL"/>
    </w:rPr>
  </w:style>
  <w:style w:type="paragraph" w:customStyle="1" w:styleId="adreszwrotnynakopercie">
    <w:name w:val="adres zwrotny na kopercie"/>
    <w:basedOn w:val="Normalny"/>
    <w:uiPriority w:val="99"/>
    <w:semiHidden/>
    <w:unhideWhenUsed/>
    <w:rsid w:val="00DE1D94"/>
    <w:pPr>
      <w:spacing w:before="40"/>
    </w:pPr>
    <w:rPr>
      <w:rFonts w:asciiTheme="majorHAnsi" w:eastAsiaTheme="majorEastAsia" w:hAnsiTheme="majorHAnsi" w:cstheme="majorBidi"/>
      <w:color w:val="595959" w:themeColor="text1" w:themeTint="A6"/>
      <w:kern w:val="20"/>
      <w:lang w:eastAsia="pl-PL"/>
    </w:rPr>
  </w:style>
  <w:style w:type="character" w:customStyle="1" w:styleId="Kliknitehipercze">
    <w:name w:val="Kliknięte hiperłącze"/>
    <w:basedOn w:val="Domylnaczcionkaakapitu"/>
    <w:uiPriority w:val="99"/>
    <w:semiHidden/>
    <w:unhideWhenUsed/>
    <w:rsid w:val="00DE1D94"/>
    <w:rPr>
      <w:color w:val="954F72" w:themeColor="followedHyperlink"/>
      <w:u w:val="single"/>
    </w:rPr>
  </w:style>
  <w:style w:type="character" w:customStyle="1" w:styleId="odwoaniedoprzypisudolnego">
    <w:name w:val="odwołanie do przypisu dolnego"/>
    <w:basedOn w:val="Domylnaczcionkaakapitu"/>
    <w:uiPriority w:val="99"/>
    <w:semiHidden/>
    <w:unhideWhenUsed/>
    <w:rsid w:val="00DE1D94"/>
    <w:rPr>
      <w:vertAlign w:val="superscript"/>
    </w:rPr>
  </w:style>
  <w:style w:type="paragraph" w:customStyle="1" w:styleId="tekstprzypisudolnego0">
    <w:name w:val="tekst przypisu dolnego"/>
    <w:basedOn w:val="Normalny"/>
    <w:link w:val="Tekstprzypisudolnegoznak0"/>
    <w:uiPriority w:val="99"/>
    <w:semiHidden/>
    <w:unhideWhenUsed/>
    <w:rsid w:val="00DE1D94"/>
    <w:pPr>
      <w:spacing w:before="40"/>
    </w:pPr>
    <w:rPr>
      <w:rFonts w:asciiTheme="minorHAnsi" w:eastAsiaTheme="minorEastAsia" w:hAnsiTheme="minorHAnsi" w:cstheme="minorBidi"/>
      <w:color w:val="595959" w:themeColor="text1" w:themeTint="A6"/>
      <w:kern w:val="20"/>
      <w:lang w:eastAsia="pl-PL"/>
    </w:rPr>
  </w:style>
  <w:style w:type="character" w:customStyle="1" w:styleId="Tekstprzypisudolnegoznak0">
    <w:name w:val="Tekst przypisu dolnego (znak)"/>
    <w:basedOn w:val="Domylnaczcionkaakapitu"/>
    <w:link w:val="tekstprzypisudolnego0"/>
    <w:uiPriority w:val="99"/>
    <w:semiHidden/>
    <w:rsid w:val="00DE1D94"/>
    <w:rPr>
      <w:rFonts w:eastAsiaTheme="minorEastAsia"/>
      <w:color w:val="595959" w:themeColor="text1" w:themeTint="A6"/>
      <w:kern w:val="20"/>
      <w:lang w:eastAsia="pl-PL"/>
    </w:rPr>
  </w:style>
  <w:style w:type="character" w:customStyle="1" w:styleId="Nagwek3znak0">
    <w:name w:val="Nagłówek 3 (znak)"/>
    <w:basedOn w:val="Domylnaczcionkaakapitu"/>
    <w:link w:val="nagwek32"/>
    <w:uiPriority w:val="1"/>
    <w:rsid w:val="00DE1D94"/>
    <w:rPr>
      <w:rFonts w:asciiTheme="majorHAnsi" w:eastAsiaTheme="majorEastAsia" w:hAnsiTheme="majorHAnsi" w:cstheme="majorBidi"/>
      <w:b/>
      <w:bCs/>
      <w:color w:val="4472C4" w:themeColor="accent1"/>
      <w:kern w:val="20"/>
      <w:lang w:eastAsia="pl-PL"/>
      <w14:ligatures w14:val="standardContextual"/>
    </w:rPr>
  </w:style>
  <w:style w:type="character" w:customStyle="1" w:styleId="Nagwek4znak0">
    <w:name w:val="Nagłówek 4 (znak)"/>
    <w:basedOn w:val="Domylnaczcionkaakapitu"/>
    <w:link w:val="nagwek40"/>
    <w:uiPriority w:val="18"/>
    <w:semiHidden/>
    <w:rsid w:val="00DE1D94"/>
    <w:rPr>
      <w:rFonts w:asciiTheme="majorHAnsi" w:eastAsiaTheme="majorEastAsia" w:hAnsiTheme="majorHAnsi" w:cstheme="majorBidi"/>
      <w:b/>
      <w:bCs/>
      <w:i/>
      <w:iCs/>
      <w:color w:val="4472C4" w:themeColor="accent1"/>
      <w:kern w:val="20"/>
      <w:lang w:eastAsia="pl-PL"/>
    </w:rPr>
  </w:style>
  <w:style w:type="character" w:customStyle="1" w:styleId="Nagwek5znak0">
    <w:name w:val="Nagłówek 5 (znak)"/>
    <w:basedOn w:val="Domylnaczcionkaakapitu"/>
    <w:link w:val="nagwek50"/>
    <w:uiPriority w:val="18"/>
    <w:semiHidden/>
    <w:rsid w:val="00DE1D94"/>
    <w:rPr>
      <w:rFonts w:asciiTheme="majorHAnsi" w:eastAsiaTheme="majorEastAsia" w:hAnsiTheme="majorHAnsi" w:cstheme="majorBidi"/>
      <w:color w:val="1F3763" w:themeColor="accent1" w:themeShade="7F"/>
      <w:kern w:val="20"/>
      <w:lang w:eastAsia="pl-PL"/>
    </w:rPr>
  </w:style>
  <w:style w:type="character" w:customStyle="1" w:styleId="Nagwek6znak0">
    <w:name w:val="Nagłówek 6 (znak)"/>
    <w:basedOn w:val="Domylnaczcionkaakapitu"/>
    <w:link w:val="nagwek60"/>
    <w:uiPriority w:val="18"/>
    <w:semiHidden/>
    <w:rsid w:val="00DE1D94"/>
    <w:rPr>
      <w:rFonts w:asciiTheme="majorHAnsi" w:eastAsiaTheme="majorEastAsia" w:hAnsiTheme="majorHAnsi" w:cstheme="majorBidi"/>
      <w:i/>
      <w:iCs/>
      <w:color w:val="1F3763" w:themeColor="accent1" w:themeShade="7F"/>
      <w:kern w:val="20"/>
      <w:lang w:eastAsia="pl-PL"/>
    </w:rPr>
  </w:style>
  <w:style w:type="character" w:customStyle="1" w:styleId="Nagwek7znak0">
    <w:name w:val="Nagłówek 7 (znak)"/>
    <w:basedOn w:val="Domylnaczcionkaakapitu"/>
    <w:link w:val="nagwek70"/>
    <w:uiPriority w:val="18"/>
    <w:semiHidden/>
    <w:rsid w:val="00DE1D94"/>
    <w:rPr>
      <w:rFonts w:asciiTheme="majorHAnsi" w:eastAsiaTheme="majorEastAsia" w:hAnsiTheme="majorHAnsi" w:cstheme="majorBidi"/>
      <w:i/>
      <w:iCs/>
      <w:color w:val="404040" w:themeColor="text1" w:themeTint="BF"/>
      <w:kern w:val="20"/>
      <w:lang w:eastAsia="pl-PL"/>
    </w:rPr>
  </w:style>
  <w:style w:type="character" w:customStyle="1" w:styleId="Nagwek8znak0">
    <w:name w:val="Nagłówek 8 (znak)"/>
    <w:basedOn w:val="Domylnaczcionkaakapitu"/>
    <w:link w:val="nagwek80"/>
    <w:uiPriority w:val="18"/>
    <w:semiHidden/>
    <w:rsid w:val="00DE1D94"/>
    <w:rPr>
      <w:rFonts w:asciiTheme="majorHAnsi" w:eastAsiaTheme="majorEastAsia" w:hAnsiTheme="majorHAnsi" w:cstheme="majorBidi"/>
      <w:color w:val="404040" w:themeColor="text1" w:themeTint="BF"/>
      <w:kern w:val="20"/>
      <w:lang w:eastAsia="pl-PL"/>
    </w:rPr>
  </w:style>
  <w:style w:type="character" w:customStyle="1" w:styleId="Nagwek9znak0">
    <w:name w:val="Nagłówek 9 (znak)"/>
    <w:basedOn w:val="Domylnaczcionkaakapitu"/>
    <w:link w:val="nagwek90"/>
    <w:uiPriority w:val="18"/>
    <w:semiHidden/>
    <w:rsid w:val="00DE1D94"/>
    <w:rPr>
      <w:rFonts w:asciiTheme="majorHAnsi" w:eastAsiaTheme="majorEastAsia" w:hAnsiTheme="majorHAnsi" w:cstheme="majorBidi"/>
      <w:i/>
      <w:iCs/>
      <w:color w:val="404040" w:themeColor="text1" w:themeTint="BF"/>
      <w:kern w:val="20"/>
      <w:lang w:eastAsia="pl-PL"/>
    </w:rPr>
  </w:style>
  <w:style w:type="character" w:customStyle="1" w:styleId="HTMLakronim">
    <w:name w:val="HTML — akronim"/>
    <w:basedOn w:val="Domylnaczcionkaakapitu"/>
    <w:uiPriority w:val="99"/>
    <w:semiHidden/>
    <w:unhideWhenUsed/>
    <w:rsid w:val="00DE1D94"/>
  </w:style>
  <w:style w:type="paragraph" w:customStyle="1" w:styleId="HTMLadres">
    <w:name w:val="HTML — adres"/>
    <w:basedOn w:val="Normalny"/>
    <w:link w:val="HTMLadresznak"/>
    <w:uiPriority w:val="99"/>
    <w:semiHidden/>
    <w:unhideWhenUsed/>
    <w:rsid w:val="00DE1D94"/>
    <w:pPr>
      <w:spacing w:before="40"/>
    </w:pPr>
    <w:rPr>
      <w:rFonts w:asciiTheme="minorHAnsi" w:eastAsiaTheme="minorEastAsia" w:hAnsiTheme="minorHAnsi" w:cstheme="minorBidi"/>
      <w:i/>
      <w:iCs/>
      <w:color w:val="595959" w:themeColor="text1" w:themeTint="A6"/>
      <w:kern w:val="20"/>
      <w:lang w:eastAsia="pl-PL"/>
    </w:rPr>
  </w:style>
  <w:style w:type="character" w:customStyle="1" w:styleId="HTMLadresznak">
    <w:name w:val="HTML — adres (znak)"/>
    <w:basedOn w:val="Domylnaczcionkaakapitu"/>
    <w:link w:val="HTMLadres"/>
    <w:uiPriority w:val="99"/>
    <w:semiHidden/>
    <w:rsid w:val="00DE1D94"/>
    <w:rPr>
      <w:rFonts w:eastAsiaTheme="minorEastAsia"/>
      <w:i/>
      <w:iCs/>
      <w:color w:val="595959" w:themeColor="text1" w:themeTint="A6"/>
      <w:kern w:val="20"/>
      <w:lang w:eastAsia="pl-PL"/>
    </w:rPr>
  </w:style>
  <w:style w:type="character" w:customStyle="1" w:styleId="HTMLcytat">
    <w:name w:val="HTML — cytat"/>
    <w:basedOn w:val="Domylnaczcionkaakapitu"/>
    <w:uiPriority w:val="99"/>
    <w:semiHidden/>
    <w:unhideWhenUsed/>
    <w:rsid w:val="00DE1D94"/>
    <w:rPr>
      <w:i/>
      <w:iCs/>
    </w:rPr>
  </w:style>
  <w:style w:type="character" w:customStyle="1" w:styleId="HTMLkod">
    <w:name w:val="HTML — kod"/>
    <w:basedOn w:val="Domylnaczcionkaakapitu"/>
    <w:uiPriority w:val="99"/>
    <w:semiHidden/>
    <w:unhideWhenUsed/>
    <w:rsid w:val="00DE1D94"/>
    <w:rPr>
      <w:rFonts w:ascii="Consolas" w:hAnsi="Consolas" w:cs="Consolas"/>
      <w:sz w:val="20"/>
    </w:rPr>
  </w:style>
  <w:style w:type="character" w:customStyle="1" w:styleId="HTMLdefinicja">
    <w:name w:val="HTML — definicja"/>
    <w:basedOn w:val="Domylnaczcionkaakapitu"/>
    <w:uiPriority w:val="99"/>
    <w:semiHidden/>
    <w:unhideWhenUsed/>
    <w:rsid w:val="00DE1D94"/>
    <w:rPr>
      <w:i/>
      <w:iCs/>
    </w:rPr>
  </w:style>
  <w:style w:type="character" w:customStyle="1" w:styleId="HTMLklawiatura">
    <w:name w:val="HTML — klawiatura"/>
    <w:basedOn w:val="Domylnaczcionkaakapitu"/>
    <w:uiPriority w:val="99"/>
    <w:semiHidden/>
    <w:unhideWhenUsed/>
    <w:rsid w:val="00DE1D94"/>
    <w:rPr>
      <w:rFonts w:ascii="Consolas" w:hAnsi="Consolas" w:cs="Consolas"/>
      <w:sz w:val="20"/>
    </w:rPr>
  </w:style>
  <w:style w:type="paragraph" w:customStyle="1" w:styleId="HTMLwstpniesformatowany">
    <w:name w:val="HTML — wstępnie sformatowany"/>
    <w:basedOn w:val="Normalny"/>
    <w:link w:val="HTMLwstpniesformatowanyznak"/>
    <w:uiPriority w:val="99"/>
    <w:semiHidden/>
    <w:unhideWhenUsed/>
    <w:rsid w:val="00DE1D94"/>
    <w:pPr>
      <w:spacing w:before="40"/>
    </w:pPr>
    <w:rPr>
      <w:rFonts w:ascii="Consolas" w:eastAsiaTheme="minorEastAsia" w:hAnsi="Consolas" w:cs="Consolas"/>
      <w:color w:val="595959" w:themeColor="text1" w:themeTint="A6"/>
      <w:kern w:val="20"/>
      <w:lang w:eastAsia="pl-PL"/>
    </w:rPr>
  </w:style>
  <w:style w:type="character" w:customStyle="1" w:styleId="HTMLwstpniesformatowanyznak">
    <w:name w:val="HTML — wstępnie sformatowany (znak)"/>
    <w:basedOn w:val="Domylnaczcionkaakapitu"/>
    <w:link w:val="HTMLwstpniesformatowany"/>
    <w:uiPriority w:val="99"/>
    <w:semiHidden/>
    <w:rsid w:val="00DE1D94"/>
    <w:rPr>
      <w:rFonts w:ascii="Consolas" w:eastAsiaTheme="minorEastAsia" w:hAnsi="Consolas" w:cs="Consolas"/>
      <w:color w:val="595959" w:themeColor="text1" w:themeTint="A6"/>
      <w:kern w:val="20"/>
      <w:lang w:eastAsia="pl-PL"/>
    </w:rPr>
  </w:style>
  <w:style w:type="character" w:customStyle="1" w:styleId="HTMLprzykad">
    <w:name w:val="HTML — przykład"/>
    <w:basedOn w:val="Domylnaczcionkaakapitu"/>
    <w:uiPriority w:val="99"/>
    <w:semiHidden/>
    <w:unhideWhenUsed/>
    <w:rsid w:val="00DE1D94"/>
    <w:rPr>
      <w:rFonts w:ascii="Consolas" w:hAnsi="Consolas" w:cs="Consolas"/>
      <w:sz w:val="24"/>
    </w:rPr>
  </w:style>
  <w:style w:type="character" w:customStyle="1" w:styleId="HTMLstaaszeroko">
    <w:name w:val="HTML — stała szerokość"/>
    <w:basedOn w:val="Domylnaczcionkaakapitu"/>
    <w:uiPriority w:val="99"/>
    <w:semiHidden/>
    <w:unhideWhenUsed/>
    <w:rsid w:val="00DE1D94"/>
    <w:rPr>
      <w:rFonts w:ascii="Consolas" w:hAnsi="Consolas" w:cs="Consolas"/>
      <w:sz w:val="20"/>
    </w:rPr>
  </w:style>
  <w:style w:type="character" w:customStyle="1" w:styleId="HTMLzmienna">
    <w:name w:val="HTML — zmienna"/>
    <w:basedOn w:val="Domylnaczcionkaakapitu"/>
    <w:uiPriority w:val="99"/>
    <w:semiHidden/>
    <w:unhideWhenUsed/>
    <w:rsid w:val="00DE1D94"/>
    <w:rPr>
      <w:i/>
      <w:iCs/>
    </w:rPr>
  </w:style>
  <w:style w:type="paragraph" w:customStyle="1" w:styleId="indeks1">
    <w:name w:val="indeks 1"/>
    <w:basedOn w:val="Normalny"/>
    <w:next w:val="Normalny"/>
    <w:autoRedefine/>
    <w:uiPriority w:val="99"/>
    <w:semiHidden/>
    <w:unhideWhenUsed/>
    <w:rsid w:val="00DE1D94"/>
    <w:pPr>
      <w:spacing w:before="40"/>
      <w:ind w:left="220" w:hanging="220"/>
    </w:pPr>
    <w:rPr>
      <w:rFonts w:asciiTheme="minorHAnsi" w:eastAsiaTheme="minorEastAsia" w:hAnsiTheme="minorHAnsi" w:cstheme="minorBidi"/>
      <w:color w:val="595959" w:themeColor="text1" w:themeTint="A6"/>
      <w:kern w:val="20"/>
      <w:lang w:eastAsia="pl-PL"/>
    </w:rPr>
  </w:style>
  <w:style w:type="paragraph" w:customStyle="1" w:styleId="indeks2">
    <w:name w:val="indeks 2"/>
    <w:basedOn w:val="Normalny"/>
    <w:next w:val="Normalny"/>
    <w:autoRedefine/>
    <w:uiPriority w:val="99"/>
    <w:semiHidden/>
    <w:unhideWhenUsed/>
    <w:rsid w:val="00DE1D94"/>
    <w:pPr>
      <w:spacing w:before="40"/>
      <w:ind w:left="440" w:hanging="220"/>
    </w:pPr>
    <w:rPr>
      <w:rFonts w:asciiTheme="minorHAnsi" w:eastAsiaTheme="minorEastAsia" w:hAnsiTheme="minorHAnsi" w:cstheme="minorBidi"/>
      <w:color w:val="595959" w:themeColor="text1" w:themeTint="A6"/>
      <w:kern w:val="20"/>
      <w:lang w:eastAsia="pl-PL"/>
    </w:rPr>
  </w:style>
  <w:style w:type="paragraph" w:customStyle="1" w:styleId="indeks3">
    <w:name w:val="indeks 3"/>
    <w:basedOn w:val="Normalny"/>
    <w:next w:val="Normalny"/>
    <w:autoRedefine/>
    <w:uiPriority w:val="99"/>
    <w:semiHidden/>
    <w:unhideWhenUsed/>
    <w:rsid w:val="00DE1D94"/>
    <w:pPr>
      <w:spacing w:before="40"/>
      <w:ind w:left="660" w:hanging="220"/>
    </w:pPr>
    <w:rPr>
      <w:rFonts w:asciiTheme="minorHAnsi" w:eastAsiaTheme="minorEastAsia" w:hAnsiTheme="minorHAnsi" w:cstheme="minorBidi"/>
      <w:color w:val="595959" w:themeColor="text1" w:themeTint="A6"/>
      <w:kern w:val="20"/>
      <w:lang w:eastAsia="pl-PL"/>
    </w:rPr>
  </w:style>
  <w:style w:type="paragraph" w:customStyle="1" w:styleId="indeks4">
    <w:name w:val="indeks 4"/>
    <w:basedOn w:val="Normalny"/>
    <w:next w:val="Normalny"/>
    <w:autoRedefine/>
    <w:uiPriority w:val="99"/>
    <w:semiHidden/>
    <w:unhideWhenUsed/>
    <w:rsid w:val="00DE1D94"/>
    <w:pPr>
      <w:spacing w:before="40"/>
      <w:ind w:left="880" w:hanging="220"/>
    </w:pPr>
    <w:rPr>
      <w:rFonts w:asciiTheme="minorHAnsi" w:eastAsiaTheme="minorEastAsia" w:hAnsiTheme="minorHAnsi" w:cstheme="minorBidi"/>
      <w:color w:val="595959" w:themeColor="text1" w:themeTint="A6"/>
      <w:kern w:val="20"/>
      <w:lang w:eastAsia="pl-PL"/>
    </w:rPr>
  </w:style>
  <w:style w:type="paragraph" w:customStyle="1" w:styleId="indeks5">
    <w:name w:val="indeks 5"/>
    <w:basedOn w:val="Normalny"/>
    <w:next w:val="Normalny"/>
    <w:autoRedefine/>
    <w:uiPriority w:val="99"/>
    <w:semiHidden/>
    <w:unhideWhenUsed/>
    <w:rsid w:val="00DE1D94"/>
    <w:pPr>
      <w:spacing w:before="40"/>
      <w:ind w:left="1100" w:hanging="220"/>
    </w:pPr>
    <w:rPr>
      <w:rFonts w:asciiTheme="minorHAnsi" w:eastAsiaTheme="minorEastAsia" w:hAnsiTheme="minorHAnsi" w:cstheme="minorBidi"/>
      <w:color w:val="595959" w:themeColor="text1" w:themeTint="A6"/>
      <w:kern w:val="20"/>
      <w:lang w:eastAsia="pl-PL"/>
    </w:rPr>
  </w:style>
  <w:style w:type="paragraph" w:customStyle="1" w:styleId="indeks6">
    <w:name w:val="indeks 6"/>
    <w:basedOn w:val="Normalny"/>
    <w:next w:val="Normalny"/>
    <w:autoRedefine/>
    <w:uiPriority w:val="99"/>
    <w:semiHidden/>
    <w:unhideWhenUsed/>
    <w:rsid w:val="00DE1D94"/>
    <w:pPr>
      <w:spacing w:before="40"/>
      <w:ind w:left="1320" w:hanging="220"/>
    </w:pPr>
    <w:rPr>
      <w:rFonts w:asciiTheme="minorHAnsi" w:eastAsiaTheme="minorEastAsia" w:hAnsiTheme="minorHAnsi" w:cstheme="minorBidi"/>
      <w:color w:val="595959" w:themeColor="text1" w:themeTint="A6"/>
      <w:kern w:val="20"/>
      <w:lang w:eastAsia="pl-PL"/>
    </w:rPr>
  </w:style>
  <w:style w:type="paragraph" w:customStyle="1" w:styleId="indeks7">
    <w:name w:val="indeks 7"/>
    <w:basedOn w:val="Normalny"/>
    <w:next w:val="Normalny"/>
    <w:autoRedefine/>
    <w:uiPriority w:val="99"/>
    <w:semiHidden/>
    <w:unhideWhenUsed/>
    <w:rsid w:val="00DE1D94"/>
    <w:pPr>
      <w:spacing w:before="40"/>
      <w:ind w:left="1540" w:hanging="220"/>
    </w:pPr>
    <w:rPr>
      <w:rFonts w:asciiTheme="minorHAnsi" w:eastAsiaTheme="minorEastAsia" w:hAnsiTheme="minorHAnsi" w:cstheme="minorBidi"/>
      <w:color w:val="595959" w:themeColor="text1" w:themeTint="A6"/>
      <w:kern w:val="20"/>
      <w:lang w:eastAsia="pl-PL"/>
    </w:rPr>
  </w:style>
  <w:style w:type="paragraph" w:customStyle="1" w:styleId="indeks8">
    <w:name w:val="indeks 8"/>
    <w:basedOn w:val="Normalny"/>
    <w:next w:val="Normalny"/>
    <w:autoRedefine/>
    <w:uiPriority w:val="99"/>
    <w:semiHidden/>
    <w:unhideWhenUsed/>
    <w:rsid w:val="00DE1D94"/>
    <w:pPr>
      <w:spacing w:before="40"/>
      <w:ind w:left="1760" w:hanging="220"/>
    </w:pPr>
    <w:rPr>
      <w:rFonts w:asciiTheme="minorHAnsi" w:eastAsiaTheme="minorEastAsia" w:hAnsiTheme="minorHAnsi" w:cstheme="minorBidi"/>
      <w:color w:val="595959" w:themeColor="text1" w:themeTint="A6"/>
      <w:kern w:val="20"/>
      <w:lang w:eastAsia="pl-PL"/>
    </w:rPr>
  </w:style>
  <w:style w:type="paragraph" w:customStyle="1" w:styleId="indeks9">
    <w:name w:val="indeks 9"/>
    <w:basedOn w:val="Normalny"/>
    <w:next w:val="Normalny"/>
    <w:autoRedefine/>
    <w:uiPriority w:val="99"/>
    <w:semiHidden/>
    <w:unhideWhenUsed/>
    <w:rsid w:val="00DE1D94"/>
    <w:pPr>
      <w:spacing w:before="40"/>
      <w:ind w:left="1980" w:hanging="220"/>
    </w:pPr>
    <w:rPr>
      <w:rFonts w:asciiTheme="minorHAnsi" w:eastAsiaTheme="minorEastAsia" w:hAnsiTheme="minorHAnsi" w:cstheme="minorBidi"/>
      <w:color w:val="595959" w:themeColor="text1" w:themeTint="A6"/>
      <w:kern w:val="20"/>
      <w:lang w:eastAsia="pl-PL"/>
    </w:rPr>
  </w:style>
  <w:style w:type="paragraph" w:customStyle="1" w:styleId="nagwekindeksu">
    <w:name w:val="nagłówek indeksu"/>
    <w:basedOn w:val="Normalny"/>
    <w:next w:val="indeks1"/>
    <w:uiPriority w:val="99"/>
    <w:semiHidden/>
    <w:unhideWhenUsed/>
    <w:rsid w:val="00DE1D94"/>
    <w:pPr>
      <w:spacing w:before="40" w:after="160" w:line="288" w:lineRule="auto"/>
    </w:pPr>
    <w:rPr>
      <w:rFonts w:asciiTheme="majorHAnsi" w:eastAsiaTheme="majorEastAsia" w:hAnsiTheme="majorHAnsi" w:cstheme="majorBidi"/>
      <w:b/>
      <w:bCs/>
      <w:color w:val="595959" w:themeColor="text1" w:themeTint="A6"/>
      <w:kern w:val="20"/>
      <w:lang w:eastAsia="pl-PL"/>
    </w:rPr>
  </w:style>
  <w:style w:type="table" w:styleId="Jasnasiatka">
    <w:name w:val="Light Grid"/>
    <w:basedOn w:val="Standardowy"/>
    <w:uiPriority w:val="62"/>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Jasnasiatkaakcent2">
    <w:name w:val="Light Grid Accent 2"/>
    <w:basedOn w:val="Standardowy"/>
    <w:uiPriority w:val="62"/>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Jasnasiatkaakcent3">
    <w:name w:val="Light Grid Accent 3"/>
    <w:basedOn w:val="Standardowy"/>
    <w:uiPriority w:val="62"/>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Jasnasiatkaakcent4">
    <w:name w:val="Light Grid Accent 4"/>
    <w:basedOn w:val="Standardowy"/>
    <w:uiPriority w:val="62"/>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Jasnasiatkaakcent5">
    <w:name w:val="Light Grid Accent 5"/>
    <w:basedOn w:val="Standardowy"/>
    <w:uiPriority w:val="62"/>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Jasnasiatkaakcent6">
    <w:name w:val="Light Grid Accent 6"/>
    <w:basedOn w:val="Standardowy"/>
    <w:uiPriority w:val="62"/>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Jasnalista">
    <w:name w:val="Light List"/>
    <w:basedOn w:val="Standardowy"/>
    <w:uiPriority w:val="61"/>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Jasnalistaakcent2">
    <w:name w:val="Light List Accent 2"/>
    <w:basedOn w:val="Standardowy"/>
    <w:uiPriority w:val="61"/>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Jasnalistaakcent3">
    <w:name w:val="Light List Accent 3"/>
    <w:basedOn w:val="Standardowy"/>
    <w:uiPriority w:val="61"/>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Jasnalistaakcent4">
    <w:name w:val="Light List Accent 4"/>
    <w:basedOn w:val="Standardowy"/>
    <w:uiPriority w:val="61"/>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Jasnalistaakcent5">
    <w:name w:val="Light List Accent 5"/>
    <w:basedOn w:val="Standardowy"/>
    <w:uiPriority w:val="61"/>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Jasnalistaakcent6">
    <w:name w:val="Light List Accent 6"/>
    <w:basedOn w:val="Standardowy"/>
    <w:uiPriority w:val="61"/>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Jasnecieniowanie">
    <w:name w:val="Light Shading"/>
    <w:basedOn w:val="Standardowy"/>
    <w:uiPriority w:val="60"/>
    <w:rsid w:val="00DE1D94"/>
    <w:pPr>
      <w:spacing w:before="40" w:after="0" w:line="240" w:lineRule="auto"/>
    </w:pPr>
    <w:rPr>
      <w:rFonts w:eastAsiaTheme="minorEastAsia"/>
      <w:color w:val="000000" w:themeColor="text1" w:themeShade="BF"/>
      <w:lang w:eastAsia="pl-P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rsid w:val="00DE1D94"/>
    <w:pPr>
      <w:spacing w:before="40" w:after="0" w:line="240" w:lineRule="auto"/>
    </w:pPr>
    <w:rPr>
      <w:rFonts w:eastAsiaTheme="minorEastAsia"/>
      <w:color w:val="2F5496" w:themeColor="accent1" w:themeShade="BF"/>
      <w:lang w:eastAsia="pl-PL"/>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Jasnecieniowanieakcent2">
    <w:name w:val="Light Shading Accent 2"/>
    <w:basedOn w:val="Standardowy"/>
    <w:uiPriority w:val="60"/>
    <w:rsid w:val="00DE1D94"/>
    <w:pPr>
      <w:spacing w:before="40" w:after="0" w:line="240" w:lineRule="auto"/>
    </w:pPr>
    <w:rPr>
      <w:rFonts w:eastAsiaTheme="minorEastAsia"/>
      <w:color w:val="C45911" w:themeColor="accent2" w:themeShade="BF"/>
      <w:lang w:eastAsia="pl-PL"/>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Jasnecieniowanieakcent3">
    <w:name w:val="Light Shading Accent 3"/>
    <w:basedOn w:val="Standardowy"/>
    <w:uiPriority w:val="60"/>
    <w:rsid w:val="00DE1D94"/>
    <w:pPr>
      <w:spacing w:before="40" w:after="0" w:line="240" w:lineRule="auto"/>
    </w:pPr>
    <w:rPr>
      <w:rFonts w:eastAsiaTheme="minorEastAsia"/>
      <w:color w:val="7B7B7B" w:themeColor="accent3" w:themeShade="BF"/>
      <w:lang w:eastAsia="pl-P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Jasnecieniowanieakcent4">
    <w:name w:val="Light Shading Accent 4"/>
    <w:basedOn w:val="Standardowy"/>
    <w:uiPriority w:val="60"/>
    <w:rsid w:val="00DE1D94"/>
    <w:pPr>
      <w:spacing w:before="40" w:after="0" w:line="240" w:lineRule="auto"/>
    </w:pPr>
    <w:rPr>
      <w:rFonts w:eastAsiaTheme="minorEastAsia"/>
      <w:color w:val="BF8F00" w:themeColor="accent4" w:themeShade="BF"/>
      <w:lang w:eastAsia="pl-PL"/>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Jasnecieniowanieakcent5">
    <w:name w:val="Light Shading Accent 5"/>
    <w:basedOn w:val="Standardowy"/>
    <w:uiPriority w:val="60"/>
    <w:rsid w:val="00DE1D94"/>
    <w:pPr>
      <w:spacing w:before="40" w:after="0" w:line="240" w:lineRule="auto"/>
    </w:pPr>
    <w:rPr>
      <w:rFonts w:eastAsiaTheme="minorEastAsia"/>
      <w:color w:val="2E74B5" w:themeColor="accent5" w:themeShade="BF"/>
      <w:lang w:eastAsia="pl-PL"/>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Jasnecieniowanieakcent6">
    <w:name w:val="Light Shading Accent 6"/>
    <w:basedOn w:val="Standardowy"/>
    <w:uiPriority w:val="60"/>
    <w:rsid w:val="00DE1D94"/>
    <w:pPr>
      <w:spacing w:before="40" w:after="0" w:line="240" w:lineRule="auto"/>
    </w:pPr>
    <w:rPr>
      <w:rFonts w:eastAsiaTheme="minorEastAsia"/>
      <w:color w:val="538135" w:themeColor="accent6" w:themeShade="BF"/>
      <w:lang w:eastAsia="pl-PL"/>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customStyle="1" w:styleId="numerwiersza0">
    <w:name w:val="numer wiersza"/>
    <w:basedOn w:val="Domylnaczcionkaakapitu"/>
    <w:uiPriority w:val="99"/>
    <w:semiHidden/>
    <w:unhideWhenUsed/>
    <w:rsid w:val="00DE1D94"/>
  </w:style>
  <w:style w:type="paragraph" w:styleId="Lista2">
    <w:name w:val="List 2"/>
    <w:basedOn w:val="Normalny"/>
    <w:uiPriority w:val="99"/>
    <w:unhideWhenUsed/>
    <w:rsid w:val="00DE1D94"/>
    <w:pPr>
      <w:spacing w:before="40" w:after="160" w:line="288" w:lineRule="auto"/>
      <w:ind w:left="720" w:hanging="360"/>
      <w:contextualSpacing/>
    </w:pPr>
    <w:rPr>
      <w:rFonts w:asciiTheme="minorHAnsi" w:eastAsiaTheme="minorEastAsia" w:hAnsiTheme="minorHAnsi" w:cstheme="minorBidi"/>
      <w:color w:val="595959" w:themeColor="text1" w:themeTint="A6"/>
      <w:kern w:val="20"/>
      <w:lang w:eastAsia="pl-PL"/>
    </w:rPr>
  </w:style>
  <w:style w:type="paragraph" w:styleId="Lista3">
    <w:name w:val="List 3"/>
    <w:basedOn w:val="Normalny"/>
    <w:uiPriority w:val="99"/>
    <w:semiHidden/>
    <w:unhideWhenUsed/>
    <w:rsid w:val="00DE1D94"/>
    <w:pPr>
      <w:spacing w:before="40" w:after="160" w:line="288" w:lineRule="auto"/>
      <w:ind w:left="1080" w:hanging="360"/>
      <w:contextualSpacing/>
    </w:pPr>
    <w:rPr>
      <w:rFonts w:asciiTheme="minorHAnsi" w:eastAsiaTheme="minorEastAsia" w:hAnsiTheme="minorHAnsi" w:cstheme="minorBidi"/>
      <w:color w:val="595959" w:themeColor="text1" w:themeTint="A6"/>
      <w:kern w:val="20"/>
      <w:lang w:eastAsia="pl-PL"/>
    </w:rPr>
  </w:style>
  <w:style w:type="paragraph" w:styleId="Lista4">
    <w:name w:val="List 4"/>
    <w:basedOn w:val="Normalny"/>
    <w:uiPriority w:val="99"/>
    <w:semiHidden/>
    <w:unhideWhenUsed/>
    <w:rsid w:val="00DE1D94"/>
    <w:pPr>
      <w:spacing w:before="40" w:after="160" w:line="288" w:lineRule="auto"/>
      <w:ind w:left="1440" w:hanging="360"/>
      <w:contextualSpacing/>
    </w:pPr>
    <w:rPr>
      <w:rFonts w:asciiTheme="minorHAnsi" w:eastAsiaTheme="minorEastAsia" w:hAnsiTheme="minorHAnsi" w:cstheme="minorBidi"/>
      <w:color w:val="595959" w:themeColor="text1" w:themeTint="A6"/>
      <w:kern w:val="20"/>
      <w:lang w:eastAsia="pl-PL"/>
    </w:rPr>
  </w:style>
  <w:style w:type="paragraph" w:styleId="Lista5">
    <w:name w:val="List 5"/>
    <w:basedOn w:val="Normalny"/>
    <w:uiPriority w:val="99"/>
    <w:semiHidden/>
    <w:unhideWhenUsed/>
    <w:rsid w:val="00DE1D94"/>
    <w:pPr>
      <w:spacing w:before="40" w:after="160" w:line="288" w:lineRule="auto"/>
      <w:ind w:left="1800" w:hanging="360"/>
      <w:contextualSpacing/>
    </w:pPr>
    <w:rPr>
      <w:rFonts w:asciiTheme="minorHAnsi" w:eastAsiaTheme="minorEastAsia" w:hAnsiTheme="minorHAnsi" w:cstheme="minorBidi"/>
      <w:color w:val="595959" w:themeColor="text1" w:themeTint="A6"/>
      <w:kern w:val="20"/>
      <w:lang w:eastAsia="pl-PL"/>
    </w:rPr>
  </w:style>
  <w:style w:type="paragraph" w:styleId="Listapunktowana2">
    <w:name w:val="List Bullet 2"/>
    <w:basedOn w:val="Normalny"/>
    <w:uiPriority w:val="99"/>
    <w:semiHidden/>
    <w:unhideWhenUsed/>
    <w:rsid w:val="00DE1D94"/>
    <w:pPr>
      <w:numPr>
        <w:numId w:val="65"/>
      </w:numPr>
      <w:spacing w:before="40" w:after="160" w:line="288" w:lineRule="auto"/>
      <w:contextualSpacing/>
    </w:pPr>
    <w:rPr>
      <w:rFonts w:asciiTheme="minorHAnsi" w:eastAsiaTheme="minorEastAsia" w:hAnsiTheme="minorHAnsi" w:cstheme="minorBidi"/>
      <w:color w:val="595959" w:themeColor="text1" w:themeTint="A6"/>
      <w:kern w:val="20"/>
      <w:lang w:eastAsia="pl-PL"/>
    </w:rPr>
  </w:style>
  <w:style w:type="paragraph" w:styleId="Listapunktowana4">
    <w:name w:val="List Bullet 4"/>
    <w:basedOn w:val="Normalny"/>
    <w:uiPriority w:val="99"/>
    <w:semiHidden/>
    <w:unhideWhenUsed/>
    <w:rsid w:val="00DE1D94"/>
    <w:pPr>
      <w:numPr>
        <w:numId w:val="66"/>
      </w:numPr>
      <w:spacing w:before="40" w:after="160" w:line="288" w:lineRule="auto"/>
      <w:contextualSpacing/>
    </w:pPr>
    <w:rPr>
      <w:rFonts w:asciiTheme="minorHAnsi" w:eastAsiaTheme="minorEastAsia" w:hAnsiTheme="minorHAnsi" w:cstheme="minorBidi"/>
      <w:color w:val="595959" w:themeColor="text1" w:themeTint="A6"/>
      <w:kern w:val="20"/>
      <w:lang w:eastAsia="pl-PL"/>
    </w:rPr>
  </w:style>
  <w:style w:type="paragraph" w:styleId="Listapunktowana5">
    <w:name w:val="List Bullet 5"/>
    <w:basedOn w:val="Normalny"/>
    <w:uiPriority w:val="99"/>
    <w:semiHidden/>
    <w:unhideWhenUsed/>
    <w:rsid w:val="00DE1D94"/>
    <w:pPr>
      <w:numPr>
        <w:numId w:val="67"/>
      </w:numPr>
      <w:spacing w:before="40" w:after="160" w:line="288" w:lineRule="auto"/>
      <w:contextualSpacing/>
    </w:pPr>
    <w:rPr>
      <w:rFonts w:asciiTheme="minorHAnsi" w:eastAsiaTheme="minorEastAsia" w:hAnsiTheme="minorHAnsi" w:cstheme="minorBidi"/>
      <w:color w:val="595959" w:themeColor="text1" w:themeTint="A6"/>
      <w:kern w:val="20"/>
      <w:lang w:eastAsia="pl-PL"/>
    </w:rPr>
  </w:style>
  <w:style w:type="paragraph" w:customStyle="1" w:styleId="Listakontynuacja">
    <w:name w:val="Lista — kontynuacja"/>
    <w:basedOn w:val="Normalny"/>
    <w:uiPriority w:val="99"/>
    <w:semiHidden/>
    <w:unhideWhenUsed/>
    <w:rsid w:val="00DE1D94"/>
    <w:pPr>
      <w:spacing w:before="40" w:after="120" w:line="288" w:lineRule="auto"/>
      <w:ind w:left="360"/>
      <w:contextualSpacing/>
    </w:pPr>
    <w:rPr>
      <w:rFonts w:asciiTheme="minorHAnsi" w:eastAsiaTheme="minorEastAsia" w:hAnsiTheme="minorHAnsi" w:cstheme="minorBidi"/>
      <w:color w:val="595959" w:themeColor="text1" w:themeTint="A6"/>
      <w:kern w:val="20"/>
      <w:lang w:eastAsia="pl-PL"/>
    </w:rPr>
  </w:style>
  <w:style w:type="paragraph" w:customStyle="1" w:styleId="Listakontynuacja2">
    <w:name w:val="Lista — kontynuacja 2"/>
    <w:basedOn w:val="Normalny"/>
    <w:uiPriority w:val="99"/>
    <w:semiHidden/>
    <w:unhideWhenUsed/>
    <w:rsid w:val="00DE1D94"/>
    <w:pPr>
      <w:spacing w:before="40" w:after="120" w:line="288" w:lineRule="auto"/>
      <w:ind w:left="720"/>
      <w:contextualSpacing/>
    </w:pPr>
    <w:rPr>
      <w:rFonts w:asciiTheme="minorHAnsi" w:eastAsiaTheme="minorEastAsia" w:hAnsiTheme="minorHAnsi" w:cstheme="minorBidi"/>
      <w:color w:val="595959" w:themeColor="text1" w:themeTint="A6"/>
      <w:kern w:val="20"/>
      <w:lang w:eastAsia="pl-PL"/>
    </w:rPr>
  </w:style>
  <w:style w:type="paragraph" w:customStyle="1" w:styleId="Listakontynuacja3">
    <w:name w:val="Lista — kontynuacja 3"/>
    <w:basedOn w:val="Normalny"/>
    <w:uiPriority w:val="99"/>
    <w:semiHidden/>
    <w:unhideWhenUsed/>
    <w:rsid w:val="00DE1D94"/>
    <w:pPr>
      <w:spacing w:before="40" w:after="120" w:line="288" w:lineRule="auto"/>
      <w:ind w:left="1080"/>
      <w:contextualSpacing/>
    </w:pPr>
    <w:rPr>
      <w:rFonts w:asciiTheme="minorHAnsi" w:eastAsiaTheme="minorEastAsia" w:hAnsiTheme="minorHAnsi" w:cstheme="minorBidi"/>
      <w:color w:val="595959" w:themeColor="text1" w:themeTint="A6"/>
      <w:kern w:val="20"/>
      <w:lang w:eastAsia="pl-PL"/>
    </w:rPr>
  </w:style>
  <w:style w:type="paragraph" w:customStyle="1" w:styleId="Listakontynuacja4">
    <w:name w:val="Lista — kontynuacja 4"/>
    <w:basedOn w:val="Normalny"/>
    <w:uiPriority w:val="99"/>
    <w:semiHidden/>
    <w:unhideWhenUsed/>
    <w:rsid w:val="00DE1D94"/>
    <w:pPr>
      <w:spacing w:before="40" w:after="120" w:line="288" w:lineRule="auto"/>
      <w:ind w:left="1440"/>
      <w:contextualSpacing/>
    </w:pPr>
    <w:rPr>
      <w:rFonts w:asciiTheme="minorHAnsi" w:eastAsiaTheme="minorEastAsia" w:hAnsiTheme="minorHAnsi" w:cstheme="minorBidi"/>
      <w:color w:val="595959" w:themeColor="text1" w:themeTint="A6"/>
      <w:kern w:val="20"/>
      <w:lang w:eastAsia="pl-PL"/>
    </w:rPr>
  </w:style>
  <w:style w:type="paragraph" w:customStyle="1" w:styleId="Listakontynuacja5">
    <w:name w:val="Lista — kontynuacja 5"/>
    <w:basedOn w:val="Normalny"/>
    <w:uiPriority w:val="99"/>
    <w:semiHidden/>
    <w:unhideWhenUsed/>
    <w:rsid w:val="00DE1D94"/>
    <w:pPr>
      <w:spacing w:before="40" w:after="120" w:line="288" w:lineRule="auto"/>
      <w:ind w:left="1800"/>
      <w:contextualSpacing/>
    </w:pPr>
    <w:rPr>
      <w:rFonts w:asciiTheme="minorHAnsi" w:eastAsiaTheme="minorEastAsia" w:hAnsiTheme="minorHAnsi" w:cstheme="minorBidi"/>
      <w:color w:val="595959" w:themeColor="text1" w:themeTint="A6"/>
      <w:kern w:val="20"/>
      <w:lang w:eastAsia="pl-PL"/>
    </w:rPr>
  </w:style>
  <w:style w:type="paragraph" w:styleId="Listanumerowana2">
    <w:name w:val="List Number 2"/>
    <w:basedOn w:val="Normalny"/>
    <w:uiPriority w:val="1"/>
    <w:unhideWhenUsed/>
    <w:rsid w:val="00DE1D94"/>
    <w:pPr>
      <w:tabs>
        <w:tab w:val="num" w:pos="432"/>
      </w:tabs>
      <w:spacing w:before="40" w:after="160" w:line="288" w:lineRule="auto"/>
      <w:ind w:left="432" w:hanging="432"/>
      <w:contextualSpacing/>
    </w:pPr>
    <w:rPr>
      <w:rFonts w:asciiTheme="minorHAnsi" w:eastAsiaTheme="minorEastAsia" w:hAnsiTheme="minorHAnsi" w:cstheme="minorBidi"/>
      <w:color w:val="595959" w:themeColor="text1" w:themeTint="A6"/>
      <w:kern w:val="20"/>
      <w:lang w:eastAsia="pl-PL"/>
    </w:rPr>
  </w:style>
  <w:style w:type="paragraph" w:styleId="Listanumerowana3">
    <w:name w:val="List Number 3"/>
    <w:basedOn w:val="Normalny"/>
    <w:uiPriority w:val="18"/>
    <w:unhideWhenUsed/>
    <w:rsid w:val="00DE1D94"/>
    <w:pPr>
      <w:spacing w:before="40" w:after="160" w:line="288" w:lineRule="auto"/>
      <w:ind w:left="792" w:hanging="360"/>
      <w:contextualSpacing/>
    </w:pPr>
    <w:rPr>
      <w:rFonts w:asciiTheme="minorHAnsi" w:eastAsiaTheme="minorEastAsia" w:hAnsiTheme="minorHAnsi" w:cstheme="minorBidi"/>
      <w:color w:val="595959" w:themeColor="text1" w:themeTint="A6"/>
      <w:kern w:val="20"/>
      <w:lang w:eastAsia="pl-PL"/>
    </w:rPr>
  </w:style>
  <w:style w:type="paragraph" w:styleId="Listanumerowana4">
    <w:name w:val="List Number 4"/>
    <w:basedOn w:val="Normalny"/>
    <w:uiPriority w:val="18"/>
    <w:semiHidden/>
    <w:unhideWhenUsed/>
    <w:rsid w:val="00DE1D94"/>
    <w:pPr>
      <w:spacing w:before="40" w:after="160" w:line="288" w:lineRule="auto"/>
      <w:ind w:left="1152" w:hanging="360"/>
      <w:contextualSpacing/>
    </w:pPr>
    <w:rPr>
      <w:rFonts w:asciiTheme="minorHAnsi" w:eastAsiaTheme="minorEastAsia" w:hAnsiTheme="minorHAnsi" w:cstheme="minorBidi"/>
      <w:color w:val="595959" w:themeColor="text1" w:themeTint="A6"/>
      <w:kern w:val="20"/>
      <w:lang w:eastAsia="pl-PL"/>
    </w:rPr>
  </w:style>
  <w:style w:type="paragraph" w:styleId="Listanumerowana5">
    <w:name w:val="List Number 5"/>
    <w:basedOn w:val="Normalny"/>
    <w:uiPriority w:val="18"/>
    <w:semiHidden/>
    <w:unhideWhenUsed/>
    <w:rsid w:val="00DE1D94"/>
    <w:pPr>
      <w:spacing w:before="40" w:after="160" w:line="288" w:lineRule="auto"/>
      <w:ind w:left="1512" w:hanging="360"/>
      <w:contextualSpacing/>
    </w:pPr>
    <w:rPr>
      <w:rFonts w:asciiTheme="minorHAnsi" w:eastAsiaTheme="minorEastAsia" w:hAnsiTheme="minorHAnsi" w:cstheme="minorBidi"/>
      <w:color w:val="595959" w:themeColor="text1" w:themeTint="A6"/>
      <w:kern w:val="20"/>
      <w:lang w:eastAsia="pl-PL"/>
    </w:rPr>
  </w:style>
  <w:style w:type="paragraph" w:customStyle="1" w:styleId="makro">
    <w:name w:val="makro"/>
    <w:link w:val="Tekstmakraznak"/>
    <w:uiPriority w:val="99"/>
    <w:semiHidden/>
    <w:unhideWhenUsed/>
    <w:rsid w:val="00DE1D94"/>
    <w:pPr>
      <w:tabs>
        <w:tab w:val="left" w:pos="480"/>
        <w:tab w:val="left" w:pos="960"/>
        <w:tab w:val="left" w:pos="1440"/>
        <w:tab w:val="left" w:pos="1920"/>
        <w:tab w:val="left" w:pos="2400"/>
        <w:tab w:val="left" w:pos="2880"/>
        <w:tab w:val="left" w:pos="3360"/>
        <w:tab w:val="left" w:pos="3840"/>
        <w:tab w:val="left" w:pos="4320"/>
      </w:tabs>
      <w:spacing w:before="40" w:after="0" w:line="300" w:lineRule="auto"/>
    </w:pPr>
    <w:rPr>
      <w:rFonts w:ascii="Consolas" w:eastAsiaTheme="minorEastAsia" w:hAnsi="Consolas" w:cs="Consolas"/>
      <w:color w:val="595959" w:themeColor="text1" w:themeTint="A6"/>
      <w:lang w:eastAsia="pl-PL"/>
    </w:rPr>
  </w:style>
  <w:style w:type="character" w:customStyle="1" w:styleId="Tekstmakraznak">
    <w:name w:val="Tekst makra (znak)"/>
    <w:basedOn w:val="Domylnaczcionkaakapitu"/>
    <w:link w:val="makro"/>
    <w:uiPriority w:val="99"/>
    <w:semiHidden/>
    <w:rsid w:val="00DE1D94"/>
    <w:rPr>
      <w:rFonts w:ascii="Consolas" w:eastAsiaTheme="minorEastAsia" w:hAnsi="Consolas" w:cs="Consolas"/>
      <w:color w:val="595959" w:themeColor="text1" w:themeTint="A6"/>
      <w:lang w:eastAsia="pl-PL"/>
    </w:rPr>
  </w:style>
  <w:style w:type="table" w:styleId="redniasiatka1">
    <w:name w:val="Medium Grid 1"/>
    <w:basedOn w:val="Standardowy"/>
    <w:uiPriority w:val="67"/>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redniasiatka1akcent2">
    <w:name w:val="Medium Grid 1 Accent 2"/>
    <w:basedOn w:val="Standardowy"/>
    <w:uiPriority w:val="67"/>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redniasiatka1akcent3">
    <w:name w:val="Medium Grid 1 Accent 3"/>
    <w:basedOn w:val="Standardowy"/>
    <w:uiPriority w:val="67"/>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redniasiatka1akcent4">
    <w:name w:val="Medium Grid 1 Accent 4"/>
    <w:basedOn w:val="Standardowy"/>
    <w:uiPriority w:val="67"/>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redniasiatka1akcent5">
    <w:name w:val="Medium Grid 1 Accent 5"/>
    <w:basedOn w:val="Standardowy"/>
    <w:uiPriority w:val="67"/>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redniasiatka1akcent6">
    <w:name w:val="Medium Grid 1 Accent 6"/>
    <w:basedOn w:val="Standardowy"/>
    <w:uiPriority w:val="67"/>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redniasiatka2">
    <w:name w:val="Medium Grid 2"/>
    <w:basedOn w:val="Standardowy"/>
    <w:uiPriority w:val="68"/>
    <w:rsid w:val="00DE1D94"/>
    <w:pPr>
      <w:spacing w:before="40"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rsid w:val="00DE1D94"/>
    <w:pPr>
      <w:spacing w:before="40"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rsid w:val="00DE1D94"/>
    <w:pPr>
      <w:spacing w:before="40"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rsid w:val="00DE1D94"/>
    <w:pPr>
      <w:spacing w:before="40"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rsid w:val="00DE1D94"/>
    <w:pPr>
      <w:spacing w:before="40"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rsid w:val="00DE1D94"/>
    <w:pPr>
      <w:spacing w:before="40"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rsid w:val="00DE1D94"/>
    <w:pPr>
      <w:spacing w:before="40"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redniasiatka3akcent2">
    <w:name w:val="Medium Grid 3 Accent 2"/>
    <w:basedOn w:val="Standardowy"/>
    <w:uiPriority w:val="69"/>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redniasiatka3akcent3">
    <w:name w:val="Medium Grid 3 Accent 3"/>
    <w:basedOn w:val="Standardowy"/>
    <w:uiPriority w:val="69"/>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redniasiatka3akcent4">
    <w:name w:val="Medium Grid 3 Accent 4"/>
    <w:basedOn w:val="Standardowy"/>
    <w:uiPriority w:val="69"/>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redniasiatka3akcent5">
    <w:name w:val="Medium Grid 3 Accent 5"/>
    <w:basedOn w:val="Standardowy"/>
    <w:uiPriority w:val="69"/>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redniasiatka3akcent6">
    <w:name w:val="Medium Grid 3 Accent 6"/>
    <w:basedOn w:val="Standardowy"/>
    <w:uiPriority w:val="69"/>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rednialista1">
    <w:name w:val="Medium List 1"/>
    <w:basedOn w:val="Standardowy"/>
    <w:uiPriority w:val="65"/>
    <w:rsid w:val="00DE1D94"/>
    <w:pPr>
      <w:spacing w:before="40" w:after="0" w:line="240" w:lineRule="auto"/>
    </w:pPr>
    <w:rPr>
      <w:rFonts w:eastAsiaTheme="minorEastAsia"/>
      <w:color w:val="000000" w:themeColor="text1"/>
      <w:lang w:eastAsia="pl-PL"/>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rsid w:val="00DE1D94"/>
    <w:pPr>
      <w:spacing w:before="40" w:after="0" w:line="240" w:lineRule="auto"/>
    </w:pPr>
    <w:rPr>
      <w:rFonts w:eastAsiaTheme="minorEastAsia"/>
      <w:color w:val="000000" w:themeColor="text1"/>
      <w:lang w:eastAsia="pl-PL"/>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rednialista1akcent2">
    <w:name w:val="Medium List 1 Accent 2"/>
    <w:basedOn w:val="Standardowy"/>
    <w:uiPriority w:val="65"/>
    <w:rsid w:val="00DE1D94"/>
    <w:pPr>
      <w:spacing w:before="40" w:after="0" w:line="240" w:lineRule="auto"/>
    </w:pPr>
    <w:rPr>
      <w:rFonts w:eastAsiaTheme="minorEastAsia"/>
      <w:color w:val="000000" w:themeColor="text1"/>
      <w:lang w:eastAsia="pl-PL"/>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rednialista1akcent3">
    <w:name w:val="Medium List 1 Accent 3"/>
    <w:basedOn w:val="Standardowy"/>
    <w:uiPriority w:val="65"/>
    <w:rsid w:val="00DE1D94"/>
    <w:pPr>
      <w:spacing w:before="40" w:after="0" w:line="240" w:lineRule="auto"/>
    </w:pPr>
    <w:rPr>
      <w:rFonts w:eastAsiaTheme="minorEastAsia"/>
      <w:color w:val="000000" w:themeColor="text1"/>
      <w:lang w:eastAsia="pl-PL"/>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rednialista1akcent4">
    <w:name w:val="Medium List 1 Accent 4"/>
    <w:basedOn w:val="Standardowy"/>
    <w:uiPriority w:val="65"/>
    <w:rsid w:val="00DE1D94"/>
    <w:pPr>
      <w:spacing w:before="40" w:after="0" w:line="240" w:lineRule="auto"/>
    </w:pPr>
    <w:rPr>
      <w:rFonts w:eastAsiaTheme="minorEastAsia"/>
      <w:color w:val="000000" w:themeColor="text1"/>
      <w:lang w:eastAsia="pl-PL"/>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rednialista1akcent5">
    <w:name w:val="Medium List 1 Accent 5"/>
    <w:basedOn w:val="Standardowy"/>
    <w:uiPriority w:val="65"/>
    <w:rsid w:val="00DE1D94"/>
    <w:pPr>
      <w:spacing w:before="40" w:after="0" w:line="240" w:lineRule="auto"/>
    </w:pPr>
    <w:rPr>
      <w:rFonts w:eastAsiaTheme="minorEastAsia"/>
      <w:color w:val="000000" w:themeColor="text1"/>
      <w:lang w:eastAsia="pl-PL"/>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rednialista1akcent6">
    <w:name w:val="Medium List 1 Accent 6"/>
    <w:basedOn w:val="Standardowy"/>
    <w:uiPriority w:val="65"/>
    <w:rsid w:val="00DE1D94"/>
    <w:pPr>
      <w:spacing w:before="40" w:after="0" w:line="240" w:lineRule="auto"/>
    </w:pPr>
    <w:rPr>
      <w:rFonts w:eastAsiaTheme="minorEastAsia"/>
      <w:color w:val="000000" w:themeColor="text1"/>
      <w:lang w:eastAsia="pl-PL"/>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rednialista2">
    <w:name w:val="Medium List 2"/>
    <w:basedOn w:val="Standardowy"/>
    <w:uiPriority w:val="66"/>
    <w:rsid w:val="00DE1D94"/>
    <w:pPr>
      <w:spacing w:before="40"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rsid w:val="00DE1D94"/>
    <w:pPr>
      <w:spacing w:before="40"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rsid w:val="00DE1D94"/>
    <w:pPr>
      <w:spacing w:before="40"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rsid w:val="00DE1D94"/>
    <w:pPr>
      <w:spacing w:before="40"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rsid w:val="00DE1D94"/>
    <w:pPr>
      <w:spacing w:before="40"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rsid w:val="00DE1D94"/>
    <w:pPr>
      <w:spacing w:before="40"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rsid w:val="00DE1D94"/>
    <w:pPr>
      <w:spacing w:before="40"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ecieniowanie1">
    <w:name w:val="Medium Shading 1"/>
    <w:basedOn w:val="Standardowy"/>
    <w:uiPriority w:val="63"/>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64"/>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64"/>
    <w:rsid w:val="00DE1D94"/>
    <w:pPr>
      <w:spacing w:before="40" w:after="0" w:line="240" w:lineRule="auto"/>
    </w:pPr>
    <w:rPr>
      <w:rFonts w:eastAsiaTheme="minorEastAsia"/>
      <w:color w:val="595959" w:themeColor="text1" w:themeTint="A6"/>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uiPriority w:val="99"/>
    <w:semiHidden/>
    <w:unhideWhenUsed/>
    <w:rsid w:val="00DE1D94"/>
    <w:pPr>
      <w:pBdr>
        <w:top w:val="single" w:sz="6" w:space="1" w:color="auto"/>
        <w:left w:val="single" w:sz="6" w:space="1" w:color="auto"/>
        <w:bottom w:val="single" w:sz="6" w:space="1" w:color="auto"/>
        <w:right w:val="single" w:sz="6" w:space="1" w:color="auto"/>
      </w:pBdr>
      <w:shd w:val="pct20" w:color="auto" w:fill="auto"/>
      <w:spacing w:before="40"/>
      <w:ind w:left="1080" w:hanging="1080"/>
    </w:pPr>
    <w:rPr>
      <w:rFonts w:asciiTheme="majorHAnsi" w:eastAsiaTheme="majorEastAsia" w:hAnsiTheme="majorHAnsi" w:cstheme="majorBidi"/>
      <w:color w:val="595959" w:themeColor="text1" w:themeTint="A6"/>
      <w:kern w:val="20"/>
      <w:sz w:val="24"/>
      <w:lang w:eastAsia="pl-PL"/>
    </w:rPr>
  </w:style>
  <w:style w:type="character" w:customStyle="1" w:styleId="NagwekwiadomociZnak">
    <w:name w:val="Nagłówek wiadomości Znak"/>
    <w:basedOn w:val="Domylnaczcionkaakapitu"/>
    <w:link w:val="Nagwekwiadomoci"/>
    <w:uiPriority w:val="99"/>
    <w:semiHidden/>
    <w:rsid w:val="00DE1D94"/>
    <w:rPr>
      <w:rFonts w:asciiTheme="majorHAnsi" w:eastAsiaTheme="majorEastAsia" w:hAnsiTheme="majorHAnsi" w:cstheme="majorBidi"/>
      <w:color w:val="595959" w:themeColor="text1" w:themeTint="A6"/>
      <w:kern w:val="20"/>
      <w:sz w:val="24"/>
      <w:shd w:val="pct20" w:color="auto" w:fill="auto"/>
      <w:lang w:eastAsia="pl-PL"/>
    </w:rPr>
  </w:style>
  <w:style w:type="paragraph" w:customStyle="1" w:styleId="NormalnysieWeb">
    <w:name w:val="Normalny (sieć Web)"/>
    <w:basedOn w:val="Normalny"/>
    <w:uiPriority w:val="99"/>
    <w:semiHidden/>
    <w:unhideWhenUsed/>
    <w:rsid w:val="00DE1D94"/>
    <w:pPr>
      <w:spacing w:before="40" w:after="160" w:line="288" w:lineRule="auto"/>
    </w:pPr>
    <w:rPr>
      <w:rFonts w:ascii="Times New Roman" w:eastAsiaTheme="minorEastAsia" w:hAnsi="Times New Roman" w:cs="Times New Roman"/>
      <w:color w:val="595959" w:themeColor="text1" w:themeTint="A6"/>
      <w:kern w:val="20"/>
      <w:sz w:val="24"/>
      <w:lang w:eastAsia="pl-PL"/>
    </w:rPr>
  </w:style>
  <w:style w:type="paragraph" w:styleId="Wcicienormalne">
    <w:name w:val="Normal Indent"/>
    <w:basedOn w:val="Normalny"/>
    <w:uiPriority w:val="99"/>
    <w:unhideWhenUsed/>
    <w:rsid w:val="00DE1D94"/>
    <w:pPr>
      <w:spacing w:before="40" w:after="160" w:line="288" w:lineRule="auto"/>
      <w:ind w:left="720"/>
    </w:pPr>
    <w:rPr>
      <w:rFonts w:asciiTheme="minorHAnsi" w:eastAsiaTheme="minorEastAsia" w:hAnsiTheme="minorHAnsi" w:cstheme="minorBidi"/>
      <w:color w:val="595959" w:themeColor="text1" w:themeTint="A6"/>
      <w:kern w:val="20"/>
      <w:lang w:eastAsia="pl-PL"/>
    </w:rPr>
  </w:style>
  <w:style w:type="character" w:customStyle="1" w:styleId="numerstrony0">
    <w:name w:val="numer strony"/>
    <w:basedOn w:val="Domylnaczcionkaakapitu"/>
    <w:uiPriority w:val="99"/>
    <w:semiHidden/>
    <w:unhideWhenUsed/>
    <w:rsid w:val="00DE1D94"/>
  </w:style>
  <w:style w:type="paragraph" w:styleId="Zwrotgrzecznociowy">
    <w:name w:val="Salutation"/>
    <w:basedOn w:val="Normalny"/>
    <w:next w:val="Normalny"/>
    <w:link w:val="ZwrotgrzecznociowyZnak"/>
    <w:uiPriority w:val="99"/>
    <w:semiHidden/>
    <w:unhideWhenUsed/>
    <w:rsid w:val="00DE1D94"/>
    <w:pPr>
      <w:spacing w:before="40" w:after="160" w:line="288" w:lineRule="auto"/>
    </w:pPr>
    <w:rPr>
      <w:rFonts w:asciiTheme="minorHAnsi" w:eastAsiaTheme="minorEastAsia" w:hAnsiTheme="minorHAnsi" w:cstheme="minorBidi"/>
      <w:color w:val="595959" w:themeColor="text1" w:themeTint="A6"/>
      <w:kern w:val="20"/>
      <w:lang w:eastAsia="pl-PL"/>
    </w:rPr>
  </w:style>
  <w:style w:type="character" w:customStyle="1" w:styleId="ZwrotgrzecznociowyZnak">
    <w:name w:val="Zwrot grzecznościowy Znak"/>
    <w:basedOn w:val="Domylnaczcionkaakapitu"/>
    <w:link w:val="Zwrotgrzecznociowy"/>
    <w:uiPriority w:val="99"/>
    <w:semiHidden/>
    <w:rsid w:val="00DE1D94"/>
    <w:rPr>
      <w:rFonts w:eastAsiaTheme="minorEastAsia"/>
      <w:color w:val="595959" w:themeColor="text1" w:themeTint="A6"/>
      <w:kern w:val="20"/>
      <w:lang w:eastAsia="pl-PL"/>
    </w:rPr>
  </w:style>
  <w:style w:type="table" w:customStyle="1" w:styleId="TabelaEfekty3W1">
    <w:name w:val="Tabela — Efekty 3W 1"/>
    <w:basedOn w:val="Standardowy"/>
    <w:uiPriority w:val="99"/>
    <w:semiHidden/>
    <w:unhideWhenUsed/>
    <w:rsid w:val="00DE1D94"/>
    <w:pPr>
      <w:spacing w:before="40" w:line="300" w:lineRule="auto"/>
    </w:pPr>
    <w:rPr>
      <w:rFonts w:eastAsiaTheme="minorEastAsia"/>
      <w:lang w:eastAsia="pl-P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aEfekty3W2">
    <w:name w:val="Tabela — Efekty 3W 2"/>
    <w:basedOn w:val="Standardowy"/>
    <w:uiPriority w:val="99"/>
    <w:semiHidden/>
    <w:unhideWhenUsed/>
    <w:rsid w:val="00DE1D94"/>
    <w:pPr>
      <w:spacing w:before="40" w:line="300" w:lineRule="auto"/>
    </w:pPr>
    <w:rPr>
      <w:rFonts w:eastAsiaTheme="minorEastAsia"/>
      <w:lang w:eastAsia="pl-P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Efekty3W3">
    <w:name w:val="Tabela — Efekty 3W 3"/>
    <w:basedOn w:val="Standardowy"/>
    <w:uiPriority w:val="99"/>
    <w:semiHidden/>
    <w:unhideWhenUsed/>
    <w:rsid w:val="00DE1D94"/>
    <w:pPr>
      <w:spacing w:before="40" w:line="300" w:lineRule="auto"/>
    </w:pPr>
    <w:rPr>
      <w:rFonts w:eastAsiaTheme="minorEastAsia"/>
      <w:lang w:eastAsia="pl-P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Klasyczny1">
    <w:name w:val="Tabela — Klasyczny 1"/>
    <w:basedOn w:val="Standardowy"/>
    <w:uiPriority w:val="99"/>
    <w:semiHidden/>
    <w:unhideWhenUsed/>
    <w:rsid w:val="00DE1D94"/>
    <w:pPr>
      <w:spacing w:before="40" w:line="300" w:lineRule="auto"/>
    </w:pPr>
    <w:rPr>
      <w:rFonts w:eastAsiaTheme="minorEastAsia"/>
      <w:lang w:eastAsia="pl-P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Klasyczny2">
    <w:name w:val="Tabela — Klasyczny 2"/>
    <w:basedOn w:val="Standardowy"/>
    <w:uiPriority w:val="99"/>
    <w:semiHidden/>
    <w:unhideWhenUsed/>
    <w:rsid w:val="00DE1D94"/>
    <w:pPr>
      <w:spacing w:before="40" w:line="300" w:lineRule="auto"/>
    </w:pPr>
    <w:rPr>
      <w:rFonts w:eastAsiaTheme="minorEastAsia"/>
      <w:lang w:eastAsia="pl-P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aKlasyczny3">
    <w:name w:val="Tabela — Klasyczny 3"/>
    <w:basedOn w:val="Standardowy"/>
    <w:uiPriority w:val="99"/>
    <w:semiHidden/>
    <w:unhideWhenUsed/>
    <w:rsid w:val="00DE1D94"/>
    <w:pPr>
      <w:spacing w:before="40" w:line="300" w:lineRule="auto"/>
    </w:pPr>
    <w:rPr>
      <w:rFonts w:eastAsiaTheme="minorEastAsia"/>
      <w:color w:val="000080"/>
      <w:lang w:eastAsia="pl-PL"/>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aKlasyczny4">
    <w:name w:val="Tabela — Klasyczny 4"/>
    <w:basedOn w:val="Standardowy"/>
    <w:uiPriority w:val="99"/>
    <w:semiHidden/>
    <w:unhideWhenUsed/>
    <w:rsid w:val="00DE1D94"/>
    <w:pPr>
      <w:spacing w:before="40" w:line="300" w:lineRule="auto"/>
    </w:pPr>
    <w:rPr>
      <w:rFonts w:eastAsiaTheme="minorEastAsia"/>
      <w:lang w:eastAsia="pl-P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aKolorowy1">
    <w:name w:val="Tabela — Kolorowy 1"/>
    <w:basedOn w:val="Standardowy"/>
    <w:uiPriority w:val="99"/>
    <w:semiHidden/>
    <w:unhideWhenUsed/>
    <w:rsid w:val="00DE1D94"/>
    <w:pPr>
      <w:spacing w:before="40" w:line="300" w:lineRule="auto"/>
    </w:pPr>
    <w:rPr>
      <w:rFonts w:eastAsiaTheme="minorEastAsia"/>
      <w:color w:val="FFFFFF"/>
      <w:lang w:eastAsia="pl-PL"/>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aKolorowy2">
    <w:name w:val="Tabela — Kolorowy 2"/>
    <w:basedOn w:val="Standardowy"/>
    <w:uiPriority w:val="99"/>
    <w:semiHidden/>
    <w:unhideWhenUsed/>
    <w:rsid w:val="00DE1D94"/>
    <w:pPr>
      <w:spacing w:before="40" w:line="300" w:lineRule="auto"/>
    </w:pPr>
    <w:rPr>
      <w:rFonts w:eastAsiaTheme="minorEastAsia"/>
      <w:lang w:eastAsia="pl-P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aKolorowy3">
    <w:name w:val="Tabela — Kolorowy 3"/>
    <w:basedOn w:val="Standardowy"/>
    <w:uiPriority w:val="99"/>
    <w:semiHidden/>
    <w:unhideWhenUsed/>
    <w:rsid w:val="00DE1D94"/>
    <w:pPr>
      <w:spacing w:before="40" w:line="300" w:lineRule="auto"/>
    </w:pPr>
    <w:rPr>
      <w:rFonts w:eastAsiaTheme="minorEastAsia"/>
      <w:lang w:eastAsia="pl-P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aKolumny1">
    <w:name w:val="Tabela — Kolumny 1"/>
    <w:basedOn w:val="Standardowy"/>
    <w:uiPriority w:val="99"/>
    <w:semiHidden/>
    <w:unhideWhenUsed/>
    <w:rsid w:val="00DE1D94"/>
    <w:pPr>
      <w:spacing w:before="40" w:line="300" w:lineRule="auto"/>
    </w:pPr>
    <w:rPr>
      <w:rFonts w:eastAsiaTheme="minorEastAsia"/>
      <w:b/>
      <w:bCs/>
      <w:lang w:eastAsia="pl-PL"/>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Kolumny2">
    <w:name w:val="Tabela — Kolumny 2"/>
    <w:basedOn w:val="Standardowy"/>
    <w:uiPriority w:val="99"/>
    <w:semiHidden/>
    <w:unhideWhenUsed/>
    <w:rsid w:val="00DE1D94"/>
    <w:pPr>
      <w:spacing w:before="40" w:line="300" w:lineRule="auto"/>
    </w:pPr>
    <w:rPr>
      <w:rFonts w:eastAsiaTheme="minorEastAsia"/>
      <w:b/>
      <w:bCs/>
      <w:lang w:eastAsia="pl-PL"/>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Kolumny3">
    <w:name w:val="Tabela — Kolumny 3"/>
    <w:basedOn w:val="Standardowy"/>
    <w:uiPriority w:val="99"/>
    <w:semiHidden/>
    <w:unhideWhenUsed/>
    <w:rsid w:val="00DE1D94"/>
    <w:pPr>
      <w:spacing w:before="40" w:line="300" w:lineRule="auto"/>
    </w:pPr>
    <w:rPr>
      <w:rFonts w:eastAsiaTheme="minorEastAsia"/>
      <w:b/>
      <w:bCs/>
      <w:lang w:eastAsia="pl-PL"/>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aKolumny4">
    <w:name w:val="Tabela — Kolumny 4"/>
    <w:basedOn w:val="Standardowy"/>
    <w:uiPriority w:val="99"/>
    <w:semiHidden/>
    <w:unhideWhenUsed/>
    <w:rsid w:val="00DE1D94"/>
    <w:pPr>
      <w:spacing w:before="40" w:line="300" w:lineRule="auto"/>
    </w:pPr>
    <w:rPr>
      <w:rFonts w:eastAsiaTheme="minorEastAsia"/>
      <w:lang w:eastAsia="pl-P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aKolumny5">
    <w:name w:val="Tabela — Kolumny 5"/>
    <w:basedOn w:val="Standardowy"/>
    <w:uiPriority w:val="99"/>
    <w:semiHidden/>
    <w:unhideWhenUsed/>
    <w:rsid w:val="00DE1D94"/>
    <w:pPr>
      <w:spacing w:before="40" w:line="300" w:lineRule="auto"/>
    </w:pPr>
    <w:rPr>
      <w:rFonts w:eastAsiaTheme="minorEastAsia"/>
      <w:lang w:eastAsia="pl-P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aWspczesny">
    <w:name w:val="Tabela — Współczesny"/>
    <w:basedOn w:val="Standardowy"/>
    <w:uiPriority w:val="99"/>
    <w:semiHidden/>
    <w:unhideWhenUsed/>
    <w:rsid w:val="00DE1D94"/>
    <w:pPr>
      <w:spacing w:before="40" w:line="300" w:lineRule="auto"/>
    </w:pPr>
    <w:rPr>
      <w:rFonts w:eastAsiaTheme="minorEastAsia"/>
      <w:color w:val="595959" w:themeColor="text1" w:themeTint="A6"/>
      <w:lang w:eastAsia="pl-P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aElegancki">
    <w:name w:val="Tabela — Elegancki"/>
    <w:basedOn w:val="Standardowy"/>
    <w:uiPriority w:val="99"/>
    <w:semiHidden/>
    <w:unhideWhenUsed/>
    <w:rsid w:val="00DE1D94"/>
    <w:pPr>
      <w:spacing w:before="40" w:line="300" w:lineRule="auto"/>
    </w:pPr>
    <w:rPr>
      <w:rFonts w:eastAsiaTheme="minorEastAsia"/>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Siatka1">
    <w:name w:val="Tabela — Siatka 1"/>
    <w:basedOn w:val="Standardowy"/>
    <w:uiPriority w:val="99"/>
    <w:semiHidden/>
    <w:unhideWhenUsed/>
    <w:rsid w:val="00DE1D94"/>
    <w:pPr>
      <w:spacing w:before="40" w:line="300" w:lineRule="auto"/>
    </w:pPr>
    <w:rPr>
      <w:rFonts w:eastAsiaTheme="minorEastAsia"/>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Siatka2">
    <w:name w:val="Tabela — Siatka 2"/>
    <w:basedOn w:val="Standardowy"/>
    <w:uiPriority w:val="99"/>
    <w:semiHidden/>
    <w:unhideWhenUsed/>
    <w:rsid w:val="00DE1D94"/>
    <w:pPr>
      <w:spacing w:before="40" w:line="300" w:lineRule="auto"/>
    </w:pPr>
    <w:rPr>
      <w:rFonts w:eastAsiaTheme="minorEastAsia"/>
      <w:lang w:eastAsia="pl-P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aSiatka3">
    <w:name w:val="Tabela — Siatka 3"/>
    <w:basedOn w:val="Standardowy"/>
    <w:uiPriority w:val="99"/>
    <w:semiHidden/>
    <w:unhideWhenUsed/>
    <w:rsid w:val="00DE1D94"/>
    <w:pPr>
      <w:spacing w:before="40" w:line="300" w:lineRule="auto"/>
    </w:pPr>
    <w:rPr>
      <w:rFonts w:eastAsiaTheme="minorEastAsia"/>
      <w:lang w:eastAsia="pl-P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aSiatka4">
    <w:name w:val="Tabela — Siatka 4"/>
    <w:basedOn w:val="Standardowy"/>
    <w:uiPriority w:val="99"/>
    <w:semiHidden/>
    <w:unhideWhenUsed/>
    <w:rsid w:val="00DE1D94"/>
    <w:pPr>
      <w:spacing w:before="40" w:line="300" w:lineRule="auto"/>
    </w:pPr>
    <w:rPr>
      <w:rFonts w:eastAsiaTheme="minorEastAsia"/>
      <w:lang w:eastAsia="pl-P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aSiatka5">
    <w:name w:val="Tabela — Siatka 5"/>
    <w:basedOn w:val="Standardowy"/>
    <w:uiPriority w:val="99"/>
    <w:semiHidden/>
    <w:unhideWhenUsed/>
    <w:rsid w:val="00DE1D94"/>
    <w:pPr>
      <w:spacing w:before="40" w:line="300" w:lineRule="auto"/>
    </w:pPr>
    <w:rPr>
      <w:rFonts w:eastAsiaTheme="minorEastAsia"/>
      <w:lang w:eastAsia="pl-P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aSiatka6">
    <w:name w:val="Tabela — Siatka 6"/>
    <w:basedOn w:val="Standardowy"/>
    <w:uiPriority w:val="99"/>
    <w:semiHidden/>
    <w:unhideWhenUsed/>
    <w:rsid w:val="00DE1D94"/>
    <w:pPr>
      <w:spacing w:before="40" w:line="300" w:lineRule="auto"/>
    </w:pPr>
    <w:rPr>
      <w:rFonts w:eastAsiaTheme="minorEastAsia"/>
      <w:lang w:eastAsia="pl-P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aSiatka7">
    <w:name w:val="Tabela — Siatka 7"/>
    <w:basedOn w:val="Standardowy"/>
    <w:uiPriority w:val="99"/>
    <w:semiHidden/>
    <w:unhideWhenUsed/>
    <w:rsid w:val="00DE1D94"/>
    <w:pPr>
      <w:spacing w:before="40" w:line="300" w:lineRule="auto"/>
    </w:pPr>
    <w:rPr>
      <w:rFonts w:eastAsiaTheme="minorEastAsia"/>
      <w:b/>
      <w:bCs/>
      <w:lang w:eastAsia="pl-P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aSiatka8">
    <w:name w:val="Tabela — Siatka 8"/>
    <w:basedOn w:val="Standardowy"/>
    <w:uiPriority w:val="99"/>
    <w:semiHidden/>
    <w:unhideWhenUsed/>
    <w:rsid w:val="00DE1D94"/>
    <w:pPr>
      <w:spacing w:before="40" w:line="300" w:lineRule="auto"/>
    </w:pPr>
    <w:rPr>
      <w:rFonts w:eastAsiaTheme="minorEastAsia"/>
      <w:lang w:eastAsia="pl-P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aLista1">
    <w:name w:val="Tabela — Lista 1"/>
    <w:basedOn w:val="Standardowy"/>
    <w:uiPriority w:val="99"/>
    <w:semiHidden/>
    <w:unhideWhenUsed/>
    <w:rsid w:val="00DE1D94"/>
    <w:pPr>
      <w:spacing w:before="40" w:line="300" w:lineRule="auto"/>
    </w:pPr>
    <w:rPr>
      <w:rFonts w:eastAsiaTheme="minorEastAsia"/>
      <w:color w:val="595959" w:themeColor="text1" w:themeTint="A6"/>
      <w:lang w:eastAsia="pl-P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Lista2">
    <w:name w:val="Tabela — Lista 2"/>
    <w:basedOn w:val="Standardowy"/>
    <w:uiPriority w:val="99"/>
    <w:semiHidden/>
    <w:unhideWhenUsed/>
    <w:rsid w:val="00DE1D94"/>
    <w:pPr>
      <w:spacing w:before="40" w:line="300" w:lineRule="auto"/>
    </w:pPr>
    <w:rPr>
      <w:rFonts w:eastAsiaTheme="minorEastAsia"/>
      <w:color w:val="595959" w:themeColor="text1" w:themeTint="A6"/>
      <w:lang w:eastAsia="pl-P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Lista3">
    <w:name w:val="Tabela — Lista 3"/>
    <w:basedOn w:val="Standardowy"/>
    <w:uiPriority w:val="99"/>
    <w:semiHidden/>
    <w:unhideWhenUsed/>
    <w:rsid w:val="00DE1D94"/>
    <w:pPr>
      <w:spacing w:before="40" w:line="300" w:lineRule="auto"/>
    </w:pPr>
    <w:rPr>
      <w:rFonts w:eastAsiaTheme="minorEastAsia"/>
      <w:lang w:eastAsia="pl-P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aLista4">
    <w:name w:val="Tabela — Lista 4"/>
    <w:basedOn w:val="Standardowy"/>
    <w:uiPriority w:val="99"/>
    <w:semiHidden/>
    <w:unhideWhenUsed/>
    <w:rsid w:val="00DE1D94"/>
    <w:pPr>
      <w:spacing w:before="40" w:line="300" w:lineRule="auto"/>
    </w:pPr>
    <w:rPr>
      <w:rFonts w:eastAsiaTheme="minorEastAsia"/>
      <w:lang w:eastAsia="pl-P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aLista5">
    <w:name w:val="Tabela — Lista 5"/>
    <w:basedOn w:val="Standardowy"/>
    <w:uiPriority w:val="99"/>
    <w:semiHidden/>
    <w:unhideWhenUsed/>
    <w:rsid w:val="00DE1D94"/>
    <w:pPr>
      <w:spacing w:before="40" w:line="300" w:lineRule="auto"/>
    </w:pPr>
    <w:rPr>
      <w:rFonts w:eastAsiaTheme="minorEastAsia"/>
      <w:lang w:eastAsia="pl-P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aLista6">
    <w:name w:val="Tabela — Lista 6"/>
    <w:basedOn w:val="Standardowy"/>
    <w:uiPriority w:val="99"/>
    <w:semiHidden/>
    <w:unhideWhenUsed/>
    <w:rsid w:val="00DE1D94"/>
    <w:pPr>
      <w:spacing w:before="40" w:line="300" w:lineRule="auto"/>
    </w:pPr>
    <w:rPr>
      <w:rFonts w:eastAsiaTheme="minorEastAsia"/>
      <w:lang w:eastAsia="pl-P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aLista7">
    <w:name w:val="Tabela — Lista 7"/>
    <w:basedOn w:val="Standardowy"/>
    <w:uiPriority w:val="99"/>
    <w:semiHidden/>
    <w:unhideWhenUsed/>
    <w:rsid w:val="00DE1D94"/>
    <w:pPr>
      <w:spacing w:before="40" w:line="300" w:lineRule="auto"/>
    </w:pPr>
    <w:rPr>
      <w:rFonts w:eastAsiaTheme="minorEastAsia"/>
      <w:color w:val="595959" w:themeColor="text1" w:themeTint="A6"/>
      <w:lang w:eastAsia="pl-P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aLista8">
    <w:name w:val="Tabela — Lista 8"/>
    <w:basedOn w:val="Standardowy"/>
    <w:uiPriority w:val="99"/>
    <w:semiHidden/>
    <w:unhideWhenUsed/>
    <w:rsid w:val="00DE1D94"/>
    <w:pPr>
      <w:spacing w:before="40" w:line="300" w:lineRule="auto"/>
    </w:pPr>
    <w:rPr>
      <w:rFonts w:eastAsiaTheme="minorEastAsia"/>
      <w:color w:val="595959" w:themeColor="text1" w:themeTint="A6"/>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wykazrde">
    <w:name w:val="wykaz źródeł"/>
    <w:basedOn w:val="Normalny"/>
    <w:next w:val="Normalny"/>
    <w:uiPriority w:val="99"/>
    <w:semiHidden/>
    <w:unhideWhenUsed/>
    <w:rsid w:val="00DE1D94"/>
    <w:pPr>
      <w:spacing w:before="40" w:line="288" w:lineRule="auto"/>
      <w:ind w:left="220" w:hanging="220"/>
    </w:pPr>
    <w:rPr>
      <w:rFonts w:asciiTheme="minorHAnsi" w:eastAsiaTheme="minorEastAsia" w:hAnsiTheme="minorHAnsi" w:cstheme="minorBidi"/>
      <w:color w:val="595959" w:themeColor="text1" w:themeTint="A6"/>
      <w:kern w:val="20"/>
      <w:lang w:eastAsia="pl-PL"/>
    </w:rPr>
  </w:style>
  <w:style w:type="paragraph" w:customStyle="1" w:styleId="spisilustracji0">
    <w:name w:val="spis ilustracji"/>
    <w:basedOn w:val="Normalny"/>
    <w:next w:val="Normalny"/>
    <w:uiPriority w:val="99"/>
    <w:semiHidden/>
    <w:unhideWhenUsed/>
    <w:rsid w:val="00DE1D94"/>
    <w:pPr>
      <w:spacing w:before="40" w:line="288" w:lineRule="auto"/>
    </w:pPr>
    <w:rPr>
      <w:rFonts w:asciiTheme="minorHAnsi" w:eastAsiaTheme="minorEastAsia" w:hAnsiTheme="minorHAnsi" w:cstheme="minorBidi"/>
      <w:color w:val="595959" w:themeColor="text1" w:themeTint="A6"/>
      <w:kern w:val="20"/>
      <w:lang w:eastAsia="pl-PL"/>
    </w:rPr>
  </w:style>
  <w:style w:type="table" w:customStyle="1" w:styleId="TabelaProfesjonalny">
    <w:name w:val="Tabela — Profesjonalny"/>
    <w:basedOn w:val="Standardowy"/>
    <w:uiPriority w:val="99"/>
    <w:semiHidden/>
    <w:unhideWhenUsed/>
    <w:rsid w:val="00DE1D94"/>
    <w:pPr>
      <w:spacing w:before="40" w:line="300" w:lineRule="auto"/>
    </w:pPr>
    <w:rPr>
      <w:rFonts w:eastAsiaTheme="minorEastAsia"/>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Prosty1">
    <w:name w:val="Tabela — Prosty 1"/>
    <w:basedOn w:val="Standardowy"/>
    <w:uiPriority w:val="99"/>
    <w:semiHidden/>
    <w:unhideWhenUsed/>
    <w:rsid w:val="00DE1D94"/>
    <w:pPr>
      <w:spacing w:before="40" w:line="300" w:lineRule="auto"/>
    </w:pPr>
    <w:rPr>
      <w:rFonts w:eastAsiaTheme="minorEastAsia"/>
      <w:lang w:eastAsia="pl-P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aProsty2">
    <w:name w:val="Tabela — Prosty 2"/>
    <w:basedOn w:val="Standardowy"/>
    <w:uiPriority w:val="99"/>
    <w:semiHidden/>
    <w:unhideWhenUsed/>
    <w:rsid w:val="00DE1D94"/>
    <w:pPr>
      <w:spacing w:before="40" w:line="300" w:lineRule="auto"/>
    </w:pPr>
    <w:rPr>
      <w:rFonts w:eastAsiaTheme="minorEastAsia"/>
      <w:color w:val="595959" w:themeColor="text1" w:themeTint="A6"/>
      <w:lang w:eastAsia="pl-P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aProsty3">
    <w:name w:val="Tabela — Prosty 3"/>
    <w:basedOn w:val="Standardowy"/>
    <w:uiPriority w:val="99"/>
    <w:semiHidden/>
    <w:unhideWhenUsed/>
    <w:rsid w:val="00DE1D94"/>
    <w:pPr>
      <w:spacing w:before="40" w:line="300" w:lineRule="auto"/>
    </w:pPr>
    <w:rPr>
      <w:rFonts w:eastAsiaTheme="minorEastAsia"/>
      <w:lang w:eastAsia="pl-P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aDelikatny1">
    <w:name w:val="Tabela — Delikatny 1"/>
    <w:basedOn w:val="Standardowy"/>
    <w:uiPriority w:val="99"/>
    <w:semiHidden/>
    <w:unhideWhenUsed/>
    <w:rsid w:val="00DE1D94"/>
    <w:pPr>
      <w:spacing w:before="40" w:line="300" w:lineRule="auto"/>
    </w:pPr>
    <w:rPr>
      <w:rFonts w:eastAsiaTheme="minorEastAsia"/>
      <w:color w:val="595959" w:themeColor="text1" w:themeTint="A6"/>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Delikatny2">
    <w:name w:val="Tabela — Delikatny 2"/>
    <w:basedOn w:val="Standardowy"/>
    <w:uiPriority w:val="99"/>
    <w:semiHidden/>
    <w:unhideWhenUsed/>
    <w:rsid w:val="00DE1D94"/>
    <w:pPr>
      <w:spacing w:before="40" w:line="300" w:lineRule="auto"/>
    </w:pPr>
    <w:rPr>
      <w:rFonts w:eastAsiaTheme="minorEastAsia"/>
      <w:color w:val="595959" w:themeColor="text1" w:themeTint="A6"/>
      <w:lang w:eastAsia="pl-P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Motyw">
    <w:name w:val="Tabela — Motyw"/>
    <w:basedOn w:val="Standardowy"/>
    <w:uiPriority w:val="99"/>
    <w:semiHidden/>
    <w:unhideWhenUsed/>
    <w:rsid w:val="00DE1D94"/>
    <w:pPr>
      <w:spacing w:before="40" w:line="300" w:lineRule="auto"/>
    </w:pPr>
    <w:rPr>
      <w:rFonts w:eastAsiaTheme="minorEastAsia"/>
      <w:color w:val="595959" w:themeColor="text1" w:themeTint="A6"/>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eWeb1">
    <w:name w:val="Tabela — Sieć Web 1"/>
    <w:basedOn w:val="Standardowy"/>
    <w:uiPriority w:val="99"/>
    <w:semiHidden/>
    <w:unhideWhenUsed/>
    <w:rsid w:val="00DE1D94"/>
    <w:pPr>
      <w:spacing w:before="40" w:line="300" w:lineRule="auto"/>
    </w:pPr>
    <w:rPr>
      <w:rFonts w:eastAsiaTheme="minorEastAsia"/>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ieWeb2">
    <w:name w:val="Tabela — Sieć Web 2"/>
    <w:basedOn w:val="Standardowy"/>
    <w:uiPriority w:val="99"/>
    <w:semiHidden/>
    <w:unhideWhenUsed/>
    <w:rsid w:val="00DE1D94"/>
    <w:pPr>
      <w:spacing w:before="40" w:line="300" w:lineRule="auto"/>
    </w:pPr>
    <w:rPr>
      <w:rFonts w:eastAsiaTheme="minorEastAsia"/>
      <w:lang w:eastAsia="pl-P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ieWeb3">
    <w:name w:val="Tabela — Sieć Web 3"/>
    <w:basedOn w:val="Standardowy"/>
    <w:uiPriority w:val="99"/>
    <w:semiHidden/>
    <w:unhideWhenUsed/>
    <w:rsid w:val="00DE1D94"/>
    <w:pPr>
      <w:spacing w:before="40" w:line="300" w:lineRule="auto"/>
    </w:pPr>
    <w:rPr>
      <w:rFonts w:eastAsiaTheme="minorEastAsia"/>
      <w:lang w:eastAsia="pl-P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gwekwykazurde">
    <w:name w:val="nagłówek wykazu źródeł"/>
    <w:basedOn w:val="Normalny"/>
    <w:next w:val="Normalny"/>
    <w:uiPriority w:val="99"/>
    <w:semiHidden/>
    <w:unhideWhenUsed/>
    <w:rsid w:val="00DE1D94"/>
    <w:pPr>
      <w:spacing w:before="120" w:after="160" w:line="288" w:lineRule="auto"/>
    </w:pPr>
    <w:rPr>
      <w:rFonts w:asciiTheme="majorHAnsi" w:eastAsiaTheme="majorEastAsia" w:hAnsiTheme="majorHAnsi" w:cstheme="majorBidi"/>
      <w:b/>
      <w:bCs/>
      <w:color w:val="595959" w:themeColor="text1" w:themeTint="A6"/>
      <w:kern w:val="20"/>
      <w:sz w:val="24"/>
      <w:lang w:eastAsia="pl-PL"/>
    </w:rPr>
  </w:style>
  <w:style w:type="paragraph" w:customStyle="1" w:styleId="spistreci10">
    <w:name w:val="spis treści 1"/>
    <w:basedOn w:val="Normalny"/>
    <w:next w:val="Normalny"/>
    <w:autoRedefine/>
    <w:uiPriority w:val="39"/>
    <w:unhideWhenUsed/>
    <w:rsid w:val="00DE1D94"/>
    <w:pPr>
      <w:tabs>
        <w:tab w:val="right" w:leader="underscore" w:pos="9090"/>
      </w:tabs>
      <w:spacing w:before="40" w:after="100" w:line="288" w:lineRule="auto"/>
    </w:pPr>
    <w:rPr>
      <w:rFonts w:asciiTheme="minorHAnsi" w:eastAsiaTheme="minorEastAsia" w:hAnsiTheme="minorHAnsi" w:cstheme="minorBidi"/>
      <w:color w:val="7F7F7F" w:themeColor="text1" w:themeTint="80"/>
      <w:kern w:val="20"/>
      <w:lang w:eastAsia="pl-PL"/>
    </w:rPr>
  </w:style>
  <w:style w:type="paragraph" w:customStyle="1" w:styleId="spistreci20">
    <w:name w:val="spis treści 2"/>
    <w:basedOn w:val="Normalny"/>
    <w:next w:val="Normalny"/>
    <w:autoRedefine/>
    <w:uiPriority w:val="39"/>
    <w:unhideWhenUsed/>
    <w:rsid w:val="00DE1D94"/>
    <w:pPr>
      <w:spacing w:before="40" w:after="100" w:line="288" w:lineRule="auto"/>
      <w:ind w:left="220"/>
    </w:pPr>
    <w:rPr>
      <w:rFonts w:asciiTheme="minorHAnsi" w:eastAsiaTheme="minorEastAsia" w:hAnsiTheme="minorHAnsi" w:cstheme="minorBidi"/>
      <w:color w:val="595959" w:themeColor="text1" w:themeTint="A6"/>
      <w:kern w:val="20"/>
      <w:lang w:eastAsia="pl-PL"/>
    </w:rPr>
  </w:style>
  <w:style w:type="paragraph" w:customStyle="1" w:styleId="spistreci30">
    <w:name w:val="spis treści 3"/>
    <w:basedOn w:val="Normalny"/>
    <w:next w:val="Normalny"/>
    <w:autoRedefine/>
    <w:uiPriority w:val="39"/>
    <w:semiHidden/>
    <w:unhideWhenUsed/>
    <w:rsid w:val="00DE1D94"/>
    <w:pPr>
      <w:spacing w:before="40" w:after="100" w:line="288" w:lineRule="auto"/>
      <w:ind w:left="440"/>
    </w:pPr>
    <w:rPr>
      <w:rFonts w:asciiTheme="minorHAnsi" w:eastAsiaTheme="minorEastAsia" w:hAnsiTheme="minorHAnsi" w:cstheme="minorBidi"/>
      <w:color w:val="595959" w:themeColor="text1" w:themeTint="A6"/>
      <w:kern w:val="20"/>
      <w:lang w:eastAsia="pl-PL"/>
    </w:rPr>
  </w:style>
  <w:style w:type="paragraph" w:customStyle="1" w:styleId="spistreci40">
    <w:name w:val="spis treści 4"/>
    <w:basedOn w:val="Normalny"/>
    <w:next w:val="Normalny"/>
    <w:autoRedefine/>
    <w:uiPriority w:val="39"/>
    <w:semiHidden/>
    <w:unhideWhenUsed/>
    <w:rsid w:val="00DE1D94"/>
    <w:pPr>
      <w:spacing w:before="40" w:after="100" w:line="288" w:lineRule="auto"/>
      <w:ind w:left="660"/>
    </w:pPr>
    <w:rPr>
      <w:rFonts w:asciiTheme="minorHAnsi" w:eastAsiaTheme="minorEastAsia" w:hAnsiTheme="minorHAnsi" w:cstheme="minorBidi"/>
      <w:color w:val="595959" w:themeColor="text1" w:themeTint="A6"/>
      <w:kern w:val="20"/>
      <w:lang w:eastAsia="pl-PL"/>
    </w:rPr>
  </w:style>
  <w:style w:type="paragraph" w:customStyle="1" w:styleId="spistreci50">
    <w:name w:val="spis treści 5"/>
    <w:basedOn w:val="Normalny"/>
    <w:next w:val="Normalny"/>
    <w:autoRedefine/>
    <w:uiPriority w:val="39"/>
    <w:semiHidden/>
    <w:unhideWhenUsed/>
    <w:rsid w:val="00DE1D94"/>
    <w:pPr>
      <w:spacing w:before="40" w:after="100" w:line="288" w:lineRule="auto"/>
      <w:ind w:left="880"/>
    </w:pPr>
    <w:rPr>
      <w:rFonts w:asciiTheme="minorHAnsi" w:eastAsiaTheme="minorEastAsia" w:hAnsiTheme="minorHAnsi" w:cstheme="minorBidi"/>
      <w:color w:val="595959" w:themeColor="text1" w:themeTint="A6"/>
      <w:kern w:val="20"/>
      <w:lang w:eastAsia="pl-PL"/>
    </w:rPr>
  </w:style>
  <w:style w:type="paragraph" w:customStyle="1" w:styleId="spistreci60">
    <w:name w:val="spis treści 6"/>
    <w:basedOn w:val="Normalny"/>
    <w:next w:val="Normalny"/>
    <w:autoRedefine/>
    <w:uiPriority w:val="39"/>
    <w:semiHidden/>
    <w:unhideWhenUsed/>
    <w:rsid w:val="00DE1D94"/>
    <w:pPr>
      <w:spacing w:before="40" w:after="100" w:line="288" w:lineRule="auto"/>
      <w:ind w:left="1100"/>
    </w:pPr>
    <w:rPr>
      <w:rFonts w:asciiTheme="minorHAnsi" w:eastAsiaTheme="minorEastAsia" w:hAnsiTheme="minorHAnsi" w:cstheme="minorBidi"/>
      <w:color w:val="595959" w:themeColor="text1" w:themeTint="A6"/>
      <w:kern w:val="20"/>
      <w:lang w:eastAsia="pl-PL"/>
    </w:rPr>
  </w:style>
  <w:style w:type="paragraph" w:customStyle="1" w:styleId="spistreci70">
    <w:name w:val="spis treści 7"/>
    <w:basedOn w:val="Normalny"/>
    <w:next w:val="Normalny"/>
    <w:autoRedefine/>
    <w:uiPriority w:val="39"/>
    <w:semiHidden/>
    <w:unhideWhenUsed/>
    <w:rsid w:val="00DE1D94"/>
    <w:pPr>
      <w:spacing w:before="40" w:after="100" w:line="288" w:lineRule="auto"/>
      <w:ind w:left="1320"/>
    </w:pPr>
    <w:rPr>
      <w:rFonts w:asciiTheme="minorHAnsi" w:eastAsiaTheme="minorEastAsia" w:hAnsiTheme="minorHAnsi" w:cstheme="minorBidi"/>
      <w:color w:val="595959" w:themeColor="text1" w:themeTint="A6"/>
      <w:kern w:val="20"/>
      <w:lang w:eastAsia="pl-PL"/>
    </w:rPr>
  </w:style>
  <w:style w:type="paragraph" w:customStyle="1" w:styleId="spistreci80">
    <w:name w:val="spis treści 8"/>
    <w:basedOn w:val="Normalny"/>
    <w:next w:val="Normalny"/>
    <w:autoRedefine/>
    <w:uiPriority w:val="39"/>
    <w:semiHidden/>
    <w:unhideWhenUsed/>
    <w:rsid w:val="00DE1D94"/>
    <w:pPr>
      <w:spacing w:before="40" w:after="100" w:line="288" w:lineRule="auto"/>
      <w:ind w:left="1540"/>
    </w:pPr>
    <w:rPr>
      <w:rFonts w:asciiTheme="minorHAnsi" w:eastAsiaTheme="minorEastAsia" w:hAnsiTheme="minorHAnsi" w:cstheme="minorBidi"/>
      <w:color w:val="595959" w:themeColor="text1" w:themeTint="A6"/>
      <w:kern w:val="20"/>
      <w:lang w:eastAsia="pl-PL"/>
    </w:rPr>
  </w:style>
  <w:style w:type="paragraph" w:customStyle="1" w:styleId="spistreci90">
    <w:name w:val="spis treści 9"/>
    <w:basedOn w:val="Normalny"/>
    <w:next w:val="Normalny"/>
    <w:autoRedefine/>
    <w:uiPriority w:val="39"/>
    <w:semiHidden/>
    <w:unhideWhenUsed/>
    <w:rsid w:val="00DE1D94"/>
    <w:pPr>
      <w:spacing w:before="40" w:after="100" w:line="288" w:lineRule="auto"/>
      <w:ind w:left="1760"/>
    </w:pPr>
    <w:rPr>
      <w:rFonts w:asciiTheme="minorHAnsi" w:eastAsiaTheme="minorEastAsia" w:hAnsiTheme="minorHAnsi" w:cstheme="minorBidi"/>
      <w:color w:val="595959" w:themeColor="text1" w:themeTint="A6"/>
      <w:kern w:val="20"/>
      <w:lang w:eastAsia="pl-PL"/>
    </w:rPr>
  </w:style>
  <w:style w:type="paragraph" w:customStyle="1" w:styleId="Nagwektabeli">
    <w:name w:val="Nagłówek tabeli"/>
    <w:basedOn w:val="Normalny"/>
    <w:qFormat/>
    <w:rsid w:val="00DE1D94"/>
    <w:pPr>
      <w:keepNext/>
      <w:pBdr>
        <w:top w:val="single" w:sz="4" w:space="1" w:color="4472C4" w:themeColor="accent1"/>
        <w:left w:val="single" w:sz="4" w:space="6" w:color="4472C4" w:themeColor="accent1"/>
        <w:bottom w:val="single" w:sz="4" w:space="2" w:color="4472C4" w:themeColor="accent1"/>
        <w:right w:val="single" w:sz="4" w:space="6" w:color="4472C4" w:themeColor="accent1"/>
      </w:pBdr>
      <w:shd w:val="clear" w:color="auto" w:fill="4472C4" w:themeFill="accent1"/>
      <w:spacing w:before="160" w:after="160"/>
      <w:ind w:left="144" w:right="144"/>
    </w:pPr>
    <w:rPr>
      <w:rFonts w:asciiTheme="majorHAnsi" w:eastAsiaTheme="majorEastAsia" w:hAnsiTheme="majorHAnsi" w:cstheme="majorBidi"/>
      <w:caps/>
      <w:color w:val="FFFFFF" w:themeColor="background1"/>
      <w:kern w:val="20"/>
      <w:sz w:val="24"/>
      <w:lang w:eastAsia="pl-PL"/>
    </w:rPr>
  </w:style>
  <w:style w:type="paragraph" w:customStyle="1" w:styleId="Informacjeofirmie">
    <w:name w:val="Informacje o firmie"/>
    <w:basedOn w:val="Normalny"/>
    <w:uiPriority w:val="2"/>
    <w:rsid w:val="00DE1D94"/>
    <w:pPr>
      <w:spacing w:before="40" w:after="40" w:line="288" w:lineRule="auto"/>
    </w:pPr>
    <w:rPr>
      <w:rFonts w:asciiTheme="minorHAnsi" w:eastAsiaTheme="minorEastAsia" w:hAnsiTheme="minorHAnsi" w:cstheme="minorBidi"/>
      <w:color w:val="595959" w:themeColor="text1" w:themeTint="A6"/>
      <w:kern w:val="20"/>
      <w:lang w:eastAsia="pl-PL"/>
    </w:rPr>
  </w:style>
  <w:style w:type="table" w:customStyle="1" w:styleId="Tabelafinansowa">
    <w:name w:val="Tabela finansowa"/>
    <w:basedOn w:val="Standardowy"/>
    <w:uiPriority w:val="99"/>
    <w:rsid w:val="00DE1D94"/>
    <w:pPr>
      <w:spacing w:before="40" w:after="0" w:line="240" w:lineRule="auto"/>
      <w:ind w:left="144" w:right="144"/>
      <w:jc w:val="right"/>
    </w:pPr>
    <w:rPr>
      <w:rFonts w:eastAsiaTheme="minorEastAsia"/>
      <w:color w:val="595959" w:themeColor="text1" w:themeTint="A6"/>
      <w:lang w:eastAsia="pl-PL"/>
    </w:r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4472C4" w:themeColor="accent1"/>
        <w:sz w:val="22"/>
      </w:rPr>
      <w:tblPr/>
      <w:tcPr>
        <w:vAlign w:val="bottom"/>
      </w:tcPr>
    </w:tblStylePr>
    <w:tblStylePr w:type="firstCol">
      <w:pPr>
        <w:wordWrap/>
        <w:jc w:val="left"/>
      </w:pPr>
      <w:rPr>
        <w:b/>
      </w:rPr>
    </w:tblStylePr>
  </w:style>
  <w:style w:type="numbering" w:customStyle="1" w:styleId="Raportroczny">
    <w:name w:val="Raport roczny"/>
    <w:uiPriority w:val="99"/>
    <w:rsid w:val="00DE1D94"/>
    <w:pPr>
      <w:numPr>
        <w:numId w:val="68"/>
      </w:numPr>
    </w:pPr>
  </w:style>
  <w:style w:type="paragraph" w:customStyle="1" w:styleId="Streszczenie">
    <w:name w:val="Streszczenie"/>
    <w:basedOn w:val="Normalny"/>
    <w:uiPriority w:val="20"/>
    <w:rsid w:val="00DE1D94"/>
    <w:pPr>
      <w:spacing w:before="360"/>
      <w:ind w:left="432" w:right="1080"/>
    </w:pPr>
    <w:rPr>
      <w:rFonts w:asciiTheme="minorHAnsi" w:eastAsiaTheme="minorEastAsia" w:hAnsiTheme="minorHAnsi" w:cstheme="minorBidi"/>
      <w:i/>
      <w:iCs/>
      <w:color w:val="7F7F7F" w:themeColor="text1" w:themeTint="80"/>
      <w:kern w:val="20"/>
      <w:sz w:val="28"/>
      <w:lang w:eastAsia="pl-PL"/>
    </w:rPr>
  </w:style>
  <w:style w:type="paragraph" w:customStyle="1" w:styleId="Teksttabeli">
    <w:name w:val="Tekst tabeli"/>
    <w:basedOn w:val="Normalny"/>
    <w:uiPriority w:val="10"/>
    <w:rsid w:val="00DE1D94"/>
    <w:pPr>
      <w:spacing w:before="60" w:after="60"/>
      <w:ind w:left="144" w:right="144"/>
    </w:pPr>
    <w:rPr>
      <w:rFonts w:asciiTheme="minorHAnsi" w:eastAsiaTheme="minorEastAsia" w:hAnsiTheme="minorHAnsi" w:cstheme="minorBidi"/>
      <w:color w:val="595959" w:themeColor="text1" w:themeTint="A6"/>
      <w:kern w:val="20"/>
      <w:lang w:eastAsia="pl-PL"/>
    </w:rPr>
  </w:style>
  <w:style w:type="paragraph" w:customStyle="1" w:styleId="Odwrconynagwektabeli">
    <w:name w:val="Odwrócony nagłówek tabeli"/>
    <w:basedOn w:val="Normalny"/>
    <w:uiPriority w:val="10"/>
    <w:rsid w:val="00DE1D94"/>
    <w:pPr>
      <w:spacing w:before="40" w:after="40"/>
      <w:ind w:left="144" w:right="144"/>
    </w:pPr>
    <w:rPr>
      <w:rFonts w:asciiTheme="majorHAnsi" w:eastAsiaTheme="majorEastAsia" w:hAnsiTheme="majorHAnsi" w:cstheme="majorBidi"/>
      <w:caps/>
      <w:color w:val="FFFFFF" w:themeColor="background1"/>
      <w:kern w:val="20"/>
      <w:sz w:val="24"/>
      <w:lang w:eastAsia="pl-PL"/>
    </w:rPr>
  </w:style>
  <w:style w:type="table" w:customStyle="1" w:styleId="Siatkatabelijasna2">
    <w:name w:val="Siatka tabeli — jasna2"/>
    <w:basedOn w:val="Standardowy"/>
    <w:uiPriority w:val="40"/>
    <w:rsid w:val="00DE1D94"/>
    <w:pPr>
      <w:spacing w:after="0" w:line="240" w:lineRule="auto"/>
    </w:pPr>
    <w:rPr>
      <w:rFonts w:eastAsiaTheme="minorEastAsia"/>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ocnowyrf3bfniony">
    <w:name w:val="Mocno wyróf3żbfniony"/>
    <w:uiPriority w:val="99"/>
    <w:rsid w:val="00DE1D94"/>
    <w:rPr>
      <w:b/>
      <w:bCs/>
    </w:rPr>
  </w:style>
  <w:style w:type="paragraph" w:customStyle="1" w:styleId="xl65">
    <w:name w:val="xl65"/>
    <w:basedOn w:val="Normalny"/>
    <w:rsid w:val="00DE1D94"/>
    <w:pPr>
      <w:spacing w:beforeAutospacing="1" w:after="100" w:afterAutospacing="1"/>
    </w:pPr>
    <w:rPr>
      <w:rFonts w:eastAsia="Times New Roman" w:cs="Times New Roman"/>
      <w:sz w:val="24"/>
      <w:szCs w:val="24"/>
      <w:lang w:eastAsia="pl-PL"/>
    </w:rPr>
  </w:style>
  <w:style w:type="paragraph" w:customStyle="1" w:styleId="xl66">
    <w:name w:val="xl66"/>
    <w:basedOn w:val="Normalny"/>
    <w:rsid w:val="00DE1D94"/>
    <w:pPr>
      <w:spacing w:beforeAutospacing="1" w:after="100" w:afterAutospacing="1"/>
    </w:pPr>
    <w:rPr>
      <w:rFonts w:eastAsia="Times New Roman" w:cs="Times New Roman"/>
      <w:sz w:val="24"/>
      <w:szCs w:val="24"/>
      <w:lang w:eastAsia="pl-PL"/>
    </w:rPr>
  </w:style>
  <w:style w:type="paragraph" w:customStyle="1" w:styleId="xl67">
    <w:name w:val="xl67"/>
    <w:basedOn w:val="Normalny"/>
    <w:rsid w:val="00DE1D94"/>
    <w:pPr>
      <w:spacing w:beforeAutospacing="1" w:after="100" w:afterAutospacing="1"/>
      <w:jc w:val="center"/>
      <w:textAlignment w:val="center"/>
    </w:pPr>
    <w:rPr>
      <w:rFonts w:eastAsia="Times New Roman" w:cs="Times New Roman"/>
      <w:b/>
      <w:bCs/>
      <w:sz w:val="24"/>
      <w:szCs w:val="24"/>
      <w:lang w:eastAsia="pl-PL"/>
    </w:rPr>
  </w:style>
  <w:style w:type="paragraph" w:customStyle="1" w:styleId="xl68">
    <w:name w:val="xl68"/>
    <w:basedOn w:val="Normalny"/>
    <w:rsid w:val="00DE1D94"/>
    <w:pPr>
      <w:spacing w:beforeAutospacing="1" w:after="100" w:afterAutospacing="1"/>
      <w:jc w:val="center"/>
      <w:textAlignment w:val="center"/>
    </w:pPr>
    <w:rPr>
      <w:rFonts w:eastAsia="Times New Roman" w:cs="Times New Roman"/>
      <w:b/>
      <w:bCs/>
      <w:sz w:val="24"/>
      <w:szCs w:val="24"/>
      <w:lang w:eastAsia="pl-PL"/>
    </w:rPr>
  </w:style>
  <w:style w:type="paragraph" w:customStyle="1" w:styleId="xl69">
    <w:name w:val="xl69"/>
    <w:basedOn w:val="Normalny"/>
    <w:rsid w:val="00DE1D94"/>
    <w:pPr>
      <w:pBdr>
        <w:top w:val="single" w:sz="4" w:space="0" w:color="auto"/>
        <w:left w:val="single" w:sz="4" w:space="0" w:color="auto"/>
        <w:bottom w:val="single" w:sz="4" w:space="0" w:color="auto"/>
        <w:right w:val="single" w:sz="4" w:space="0" w:color="auto"/>
      </w:pBdr>
      <w:spacing w:beforeAutospacing="1" w:after="100" w:afterAutospacing="1"/>
      <w:jc w:val="center"/>
      <w:textAlignment w:val="center"/>
    </w:pPr>
    <w:rPr>
      <w:rFonts w:eastAsia="Times New Roman" w:cs="Times New Roman"/>
      <w:lang w:eastAsia="pl-PL"/>
    </w:rPr>
  </w:style>
  <w:style w:type="paragraph" w:customStyle="1" w:styleId="xl70">
    <w:name w:val="xl70"/>
    <w:basedOn w:val="Normalny"/>
    <w:rsid w:val="00DE1D94"/>
    <w:pPr>
      <w:pBdr>
        <w:top w:val="single" w:sz="4" w:space="0" w:color="auto"/>
        <w:left w:val="single" w:sz="4" w:space="0" w:color="auto"/>
        <w:bottom w:val="single" w:sz="4" w:space="0" w:color="auto"/>
        <w:right w:val="single" w:sz="4" w:space="0" w:color="auto"/>
      </w:pBdr>
      <w:spacing w:beforeAutospacing="1" w:after="100" w:afterAutospacing="1"/>
      <w:jc w:val="center"/>
      <w:textAlignment w:val="center"/>
    </w:pPr>
    <w:rPr>
      <w:rFonts w:eastAsia="Times New Roman" w:cs="Times New Roman"/>
      <w:lang w:eastAsia="pl-PL"/>
    </w:rPr>
  </w:style>
  <w:style w:type="paragraph" w:customStyle="1" w:styleId="xl71">
    <w:name w:val="xl71"/>
    <w:basedOn w:val="Normalny"/>
    <w:rsid w:val="00DE1D94"/>
    <w:pPr>
      <w:pBdr>
        <w:top w:val="single" w:sz="4" w:space="0" w:color="auto"/>
        <w:left w:val="single" w:sz="4" w:space="0" w:color="auto"/>
        <w:bottom w:val="single" w:sz="4" w:space="0" w:color="auto"/>
        <w:right w:val="single" w:sz="4" w:space="0" w:color="auto"/>
      </w:pBdr>
      <w:shd w:val="clear" w:color="000000" w:fill="FFFFFF"/>
      <w:spacing w:beforeAutospacing="1" w:after="100" w:afterAutospacing="1"/>
      <w:jc w:val="center"/>
      <w:textAlignment w:val="center"/>
    </w:pPr>
    <w:rPr>
      <w:rFonts w:eastAsia="Times New Roman" w:cs="Times New Roman"/>
      <w:lang w:eastAsia="pl-PL"/>
    </w:rPr>
  </w:style>
  <w:style w:type="paragraph" w:customStyle="1" w:styleId="xl72">
    <w:name w:val="xl72"/>
    <w:basedOn w:val="Normalny"/>
    <w:rsid w:val="00DE1D94"/>
    <w:pPr>
      <w:pBdr>
        <w:top w:val="single" w:sz="4" w:space="0" w:color="auto"/>
        <w:left w:val="single" w:sz="4" w:space="0" w:color="auto"/>
        <w:bottom w:val="single" w:sz="4" w:space="0" w:color="auto"/>
        <w:right w:val="single" w:sz="4" w:space="0" w:color="auto"/>
      </w:pBdr>
      <w:shd w:val="clear" w:color="000000" w:fill="FFFFFF"/>
      <w:spacing w:beforeAutospacing="1" w:after="100" w:afterAutospacing="1"/>
      <w:jc w:val="center"/>
      <w:textAlignment w:val="center"/>
    </w:pPr>
    <w:rPr>
      <w:rFonts w:eastAsia="Times New Roman" w:cs="Times New Roman"/>
      <w:lang w:eastAsia="pl-PL"/>
    </w:rPr>
  </w:style>
  <w:style w:type="paragraph" w:customStyle="1" w:styleId="xl73">
    <w:name w:val="xl73"/>
    <w:basedOn w:val="Normalny"/>
    <w:rsid w:val="00DE1D94"/>
    <w:pPr>
      <w:pBdr>
        <w:top w:val="single" w:sz="4" w:space="0" w:color="auto"/>
        <w:left w:val="single" w:sz="4" w:space="0" w:color="auto"/>
        <w:bottom w:val="single" w:sz="4" w:space="0" w:color="auto"/>
        <w:right w:val="single" w:sz="4" w:space="0" w:color="auto"/>
      </w:pBdr>
      <w:shd w:val="clear" w:color="000000" w:fill="BDD7EE"/>
      <w:spacing w:beforeAutospacing="1" w:after="100" w:afterAutospacing="1"/>
      <w:jc w:val="center"/>
      <w:textAlignment w:val="center"/>
    </w:pPr>
    <w:rPr>
      <w:rFonts w:eastAsia="Times New Roman" w:cs="Times New Roman"/>
      <w:b/>
      <w:bCs/>
      <w:lang w:eastAsia="pl-PL"/>
    </w:rPr>
  </w:style>
  <w:style w:type="paragraph" w:customStyle="1" w:styleId="xl74">
    <w:name w:val="xl74"/>
    <w:basedOn w:val="Normalny"/>
    <w:rsid w:val="00DE1D94"/>
    <w:pPr>
      <w:pBdr>
        <w:top w:val="single" w:sz="4" w:space="0" w:color="auto"/>
        <w:left w:val="single" w:sz="4" w:space="0" w:color="auto"/>
        <w:bottom w:val="single" w:sz="4" w:space="0" w:color="auto"/>
        <w:right w:val="single" w:sz="4" w:space="0" w:color="auto"/>
      </w:pBdr>
      <w:shd w:val="clear" w:color="000000" w:fill="FFFFFF"/>
      <w:spacing w:beforeAutospacing="1" w:after="100" w:afterAutospacing="1"/>
      <w:textAlignment w:val="center"/>
    </w:pPr>
    <w:rPr>
      <w:rFonts w:eastAsia="Times New Roman" w:cs="Times New Roman"/>
      <w:lang w:eastAsia="pl-PL"/>
    </w:rPr>
  </w:style>
  <w:style w:type="paragraph" w:customStyle="1" w:styleId="xl75">
    <w:name w:val="xl75"/>
    <w:basedOn w:val="Normalny"/>
    <w:rsid w:val="00DE1D94"/>
    <w:pPr>
      <w:spacing w:beforeAutospacing="1" w:after="100" w:afterAutospacing="1"/>
      <w:textAlignment w:val="center"/>
    </w:pPr>
    <w:rPr>
      <w:rFonts w:eastAsia="Times New Roman" w:cs="Times New Roman"/>
      <w:b/>
      <w:bCs/>
      <w:lang w:eastAsia="pl-PL"/>
    </w:rPr>
  </w:style>
  <w:style w:type="paragraph" w:customStyle="1" w:styleId="xl76">
    <w:name w:val="xl76"/>
    <w:basedOn w:val="Normalny"/>
    <w:rsid w:val="00DE1D94"/>
    <w:pPr>
      <w:spacing w:beforeAutospacing="1" w:after="100" w:afterAutospacing="1"/>
      <w:jc w:val="center"/>
    </w:pPr>
    <w:rPr>
      <w:rFonts w:eastAsia="Times New Roman" w:cs="Times New Roman"/>
      <w:sz w:val="24"/>
      <w:szCs w:val="24"/>
      <w:lang w:eastAsia="pl-PL"/>
    </w:rPr>
  </w:style>
  <w:style w:type="paragraph" w:customStyle="1" w:styleId="xl77">
    <w:name w:val="xl77"/>
    <w:basedOn w:val="Normalny"/>
    <w:rsid w:val="00DE1D94"/>
    <w:pPr>
      <w:pBdr>
        <w:top w:val="single" w:sz="4" w:space="0" w:color="auto"/>
        <w:left w:val="single" w:sz="4" w:space="0" w:color="auto"/>
        <w:bottom w:val="single" w:sz="4" w:space="0" w:color="auto"/>
        <w:right w:val="single" w:sz="8" w:space="0" w:color="auto"/>
      </w:pBdr>
      <w:shd w:val="clear" w:color="000000" w:fill="92D050"/>
      <w:spacing w:beforeAutospacing="1" w:after="100" w:afterAutospacing="1"/>
      <w:jc w:val="center"/>
      <w:textAlignment w:val="center"/>
    </w:pPr>
    <w:rPr>
      <w:rFonts w:eastAsia="Times New Roman" w:cs="Times New Roman"/>
      <w:b/>
      <w:bCs/>
      <w:u w:val="single"/>
      <w:lang w:eastAsia="pl-PL"/>
    </w:rPr>
  </w:style>
  <w:style w:type="paragraph" w:customStyle="1" w:styleId="xl78">
    <w:name w:val="xl78"/>
    <w:basedOn w:val="Normalny"/>
    <w:rsid w:val="00DE1D94"/>
    <w:pPr>
      <w:pBdr>
        <w:top w:val="single" w:sz="4" w:space="0" w:color="auto"/>
        <w:left w:val="single" w:sz="4" w:space="0" w:color="auto"/>
        <w:bottom w:val="single" w:sz="4" w:space="0" w:color="auto"/>
        <w:right w:val="single" w:sz="4" w:space="0" w:color="auto"/>
      </w:pBdr>
      <w:shd w:val="clear" w:color="000000" w:fill="92D050"/>
      <w:spacing w:beforeAutospacing="1" w:after="100" w:afterAutospacing="1"/>
      <w:jc w:val="center"/>
      <w:textAlignment w:val="center"/>
    </w:pPr>
    <w:rPr>
      <w:rFonts w:eastAsia="Times New Roman" w:cs="Times New Roman"/>
      <w:b/>
      <w:bCs/>
      <w:u w:val="single"/>
      <w:lang w:eastAsia="pl-PL"/>
    </w:rPr>
  </w:style>
  <w:style w:type="paragraph" w:customStyle="1" w:styleId="xl79">
    <w:name w:val="xl79"/>
    <w:basedOn w:val="Normalny"/>
    <w:rsid w:val="00DE1D94"/>
    <w:pPr>
      <w:spacing w:beforeAutospacing="1" w:after="100" w:afterAutospacing="1"/>
    </w:pPr>
    <w:rPr>
      <w:rFonts w:eastAsia="Times New Roman" w:cs="Times New Roman"/>
      <w:lang w:eastAsia="pl-PL"/>
    </w:rPr>
  </w:style>
  <w:style w:type="paragraph" w:customStyle="1" w:styleId="xl80">
    <w:name w:val="xl80"/>
    <w:basedOn w:val="Normalny"/>
    <w:rsid w:val="00DE1D94"/>
    <w:pPr>
      <w:pBdr>
        <w:top w:val="single" w:sz="4" w:space="0" w:color="auto"/>
        <w:left w:val="single" w:sz="4" w:space="0" w:color="auto"/>
        <w:bottom w:val="single" w:sz="4" w:space="0" w:color="auto"/>
        <w:right w:val="single" w:sz="4" w:space="0" w:color="auto"/>
      </w:pBdr>
      <w:shd w:val="clear" w:color="000000" w:fill="BDD7EE"/>
      <w:spacing w:beforeAutospacing="1" w:after="100" w:afterAutospacing="1"/>
      <w:jc w:val="center"/>
      <w:textAlignment w:val="center"/>
    </w:pPr>
    <w:rPr>
      <w:rFonts w:eastAsia="Times New Roman" w:cs="Times New Roman"/>
      <w:b/>
      <w:bCs/>
      <w:lang w:eastAsia="pl-PL"/>
    </w:rPr>
  </w:style>
  <w:style w:type="paragraph" w:customStyle="1" w:styleId="xl81">
    <w:name w:val="xl81"/>
    <w:basedOn w:val="Normalny"/>
    <w:rsid w:val="00DE1D94"/>
    <w:pPr>
      <w:spacing w:beforeAutospacing="1" w:after="100" w:afterAutospacing="1"/>
      <w:jc w:val="center"/>
      <w:textAlignment w:val="center"/>
    </w:pPr>
    <w:rPr>
      <w:rFonts w:eastAsia="Times New Roman" w:cs="Times New Roman"/>
      <w:lang w:eastAsia="pl-PL"/>
    </w:rPr>
  </w:style>
  <w:style w:type="paragraph" w:customStyle="1" w:styleId="xl82">
    <w:name w:val="xl82"/>
    <w:basedOn w:val="Normalny"/>
    <w:rsid w:val="00DE1D94"/>
    <w:pPr>
      <w:pBdr>
        <w:bottom w:val="single" w:sz="4" w:space="0" w:color="auto"/>
      </w:pBdr>
      <w:spacing w:beforeAutospacing="1" w:after="100" w:afterAutospacing="1"/>
      <w:textAlignment w:val="center"/>
    </w:pPr>
    <w:rPr>
      <w:rFonts w:eastAsia="Times New Roman" w:cs="Times New Roman"/>
      <w:b/>
      <w:bCs/>
      <w:lang w:eastAsia="pl-PL"/>
    </w:rPr>
  </w:style>
  <w:style w:type="paragraph" w:customStyle="1" w:styleId="xl83">
    <w:name w:val="xl83"/>
    <w:basedOn w:val="Normalny"/>
    <w:rsid w:val="00DE1D94"/>
    <w:pPr>
      <w:pBdr>
        <w:top w:val="single" w:sz="4" w:space="0" w:color="auto"/>
        <w:left w:val="single" w:sz="4" w:space="0" w:color="auto"/>
        <w:bottom w:val="single" w:sz="4" w:space="0" w:color="auto"/>
        <w:right w:val="single" w:sz="8" w:space="0" w:color="auto"/>
      </w:pBdr>
      <w:spacing w:beforeAutospacing="1" w:after="100" w:afterAutospacing="1"/>
      <w:jc w:val="center"/>
      <w:textAlignment w:val="center"/>
    </w:pPr>
    <w:rPr>
      <w:rFonts w:eastAsia="Times New Roman" w:cs="Times New Roman"/>
      <w:lang w:eastAsia="pl-PL"/>
    </w:rPr>
  </w:style>
  <w:style w:type="paragraph" w:customStyle="1" w:styleId="xl84">
    <w:name w:val="xl84"/>
    <w:basedOn w:val="Normalny"/>
    <w:rsid w:val="00DE1D94"/>
    <w:pPr>
      <w:pBdr>
        <w:top w:val="single" w:sz="4" w:space="0" w:color="auto"/>
        <w:left w:val="single" w:sz="8" w:space="0" w:color="auto"/>
        <w:bottom w:val="single" w:sz="4" w:space="0" w:color="auto"/>
      </w:pBdr>
      <w:shd w:val="clear" w:color="000000" w:fill="92D050"/>
      <w:spacing w:beforeAutospacing="1" w:after="100" w:afterAutospacing="1"/>
      <w:jc w:val="center"/>
      <w:textAlignment w:val="center"/>
    </w:pPr>
    <w:rPr>
      <w:rFonts w:eastAsia="Times New Roman" w:cs="Times New Roman"/>
      <w:b/>
      <w:bCs/>
      <w:u w:val="single"/>
      <w:lang w:eastAsia="pl-PL"/>
    </w:rPr>
  </w:style>
  <w:style w:type="paragraph" w:customStyle="1" w:styleId="xl85">
    <w:name w:val="xl85"/>
    <w:basedOn w:val="Normalny"/>
    <w:rsid w:val="00DE1D94"/>
    <w:pPr>
      <w:pBdr>
        <w:bottom w:val="single" w:sz="4" w:space="0" w:color="auto"/>
      </w:pBdr>
      <w:spacing w:beforeAutospacing="1" w:after="100" w:afterAutospacing="1"/>
      <w:textAlignment w:val="center"/>
    </w:pPr>
    <w:rPr>
      <w:rFonts w:eastAsia="Times New Roman" w:cs="Times New Roman"/>
      <w:b/>
      <w:bCs/>
      <w:lang w:eastAsia="pl-PL"/>
    </w:rPr>
  </w:style>
  <w:style w:type="paragraph" w:customStyle="1" w:styleId="xl86">
    <w:name w:val="xl86"/>
    <w:basedOn w:val="Normalny"/>
    <w:rsid w:val="00DE1D94"/>
    <w:pPr>
      <w:pBdr>
        <w:bottom w:val="single" w:sz="4" w:space="0" w:color="auto"/>
        <w:right w:val="single" w:sz="8" w:space="0" w:color="auto"/>
      </w:pBdr>
      <w:spacing w:beforeAutospacing="1" w:after="100" w:afterAutospacing="1"/>
      <w:textAlignment w:val="center"/>
    </w:pPr>
    <w:rPr>
      <w:rFonts w:eastAsia="Times New Roman" w:cs="Times New Roman"/>
      <w:b/>
      <w:bCs/>
      <w:lang w:eastAsia="pl-PL"/>
    </w:rPr>
  </w:style>
  <w:style w:type="paragraph" w:customStyle="1" w:styleId="xl87">
    <w:name w:val="xl87"/>
    <w:basedOn w:val="Normalny"/>
    <w:rsid w:val="00DE1D94"/>
    <w:pPr>
      <w:pBdr>
        <w:top w:val="single" w:sz="4" w:space="0" w:color="auto"/>
        <w:left w:val="single" w:sz="4" w:space="0" w:color="auto"/>
        <w:bottom w:val="single" w:sz="4" w:space="0" w:color="auto"/>
        <w:right w:val="single" w:sz="4" w:space="0" w:color="auto"/>
      </w:pBdr>
      <w:spacing w:beforeAutospacing="1" w:after="100" w:afterAutospacing="1"/>
      <w:jc w:val="center"/>
      <w:textAlignment w:val="center"/>
    </w:pPr>
    <w:rPr>
      <w:rFonts w:eastAsia="Times New Roman" w:cs="Times New Roman"/>
      <w:lang w:eastAsia="pl-PL"/>
    </w:rPr>
  </w:style>
  <w:style w:type="paragraph" w:customStyle="1" w:styleId="xl88">
    <w:name w:val="xl88"/>
    <w:basedOn w:val="Normalny"/>
    <w:rsid w:val="00DE1D94"/>
    <w:pPr>
      <w:pBdr>
        <w:top w:val="single" w:sz="4" w:space="0" w:color="auto"/>
        <w:left w:val="single" w:sz="4" w:space="0" w:color="auto"/>
        <w:bottom w:val="single" w:sz="4" w:space="0" w:color="auto"/>
        <w:right w:val="single" w:sz="4" w:space="0" w:color="auto"/>
      </w:pBdr>
      <w:shd w:val="clear" w:color="000000" w:fill="FFFFFF"/>
      <w:spacing w:beforeAutospacing="1" w:after="100" w:afterAutospacing="1"/>
      <w:jc w:val="center"/>
      <w:textAlignment w:val="center"/>
    </w:pPr>
    <w:rPr>
      <w:rFonts w:eastAsia="Times New Roman" w:cs="Times New Roman"/>
      <w:lang w:eastAsia="pl-PL"/>
    </w:rPr>
  </w:style>
  <w:style w:type="paragraph" w:customStyle="1" w:styleId="xl89">
    <w:name w:val="xl89"/>
    <w:basedOn w:val="Normalny"/>
    <w:rsid w:val="00DE1D94"/>
    <w:pPr>
      <w:pBdr>
        <w:top w:val="single" w:sz="4" w:space="0" w:color="auto"/>
        <w:left w:val="single" w:sz="4" w:space="0" w:color="auto"/>
        <w:bottom w:val="single" w:sz="4" w:space="0" w:color="auto"/>
        <w:right w:val="single" w:sz="4" w:space="0" w:color="auto"/>
      </w:pBdr>
      <w:shd w:val="clear" w:color="000000" w:fill="92D050"/>
      <w:spacing w:beforeAutospacing="1" w:after="100" w:afterAutospacing="1"/>
      <w:jc w:val="center"/>
      <w:textAlignment w:val="center"/>
    </w:pPr>
    <w:rPr>
      <w:rFonts w:eastAsia="Times New Roman" w:cs="Times New Roman"/>
      <w:b/>
      <w:bCs/>
      <w:u w:val="single"/>
      <w:lang w:eastAsia="pl-PL"/>
    </w:rPr>
  </w:style>
  <w:style w:type="paragraph" w:customStyle="1" w:styleId="xl90">
    <w:name w:val="xl90"/>
    <w:basedOn w:val="Normalny"/>
    <w:rsid w:val="00DE1D94"/>
    <w:pPr>
      <w:pBdr>
        <w:top w:val="single" w:sz="4" w:space="0" w:color="auto"/>
        <w:left w:val="single" w:sz="4" w:space="0" w:color="auto"/>
        <w:bottom w:val="single" w:sz="4" w:space="0" w:color="auto"/>
        <w:right w:val="single" w:sz="4" w:space="0" w:color="auto"/>
      </w:pBdr>
      <w:spacing w:beforeAutospacing="1" w:after="100" w:afterAutospacing="1"/>
      <w:textAlignment w:val="center"/>
    </w:pPr>
    <w:rPr>
      <w:rFonts w:eastAsia="Times New Roman" w:cs="Times New Roman"/>
      <w:lang w:eastAsia="pl-PL"/>
    </w:rPr>
  </w:style>
  <w:style w:type="paragraph" w:customStyle="1" w:styleId="xl91">
    <w:name w:val="xl91"/>
    <w:basedOn w:val="Normalny"/>
    <w:rsid w:val="00DE1D94"/>
    <w:pPr>
      <w:pBdr>
        <w:top w:val="single" w:sz="4" w:space="0" w:color="auto"/>
        <w:left w:val="single" w:sz="4" w:space="0" w:color="auto"/>
        <w:bottom w:val="single" w:sz="4" w:space="0" w:color="auto"/>
        <w:right w:val="single" w:sz="4" w:space="0" w:color="auto"/>
      </w:pBdr>
      <w:spacing w:beforeAutospacing="1" w:after="100" w:afterAutospacing="1"/>
      <w:jc w:val="center"/>
      <w:textAlignment w:val="center"/>
    </w:pPr>
    <w:rPr>
      <w:rFonts w:eastAsia="Times New Roman" w:cs="Times New Roman"/>
      <w:lang w:eastAsia="pl-PL"/>
    </w:rPr>
  </w:style>
  <w:style w:type="paragraph" w:customStyle="1" w:styleId="xl92">
    <w:name w:val="xl92"/>
    <w:basedOn w:val="Normalny"/>
    <w:rsid w:val="00DE1D94"/>
    <w:pPr>
      <w:spacing w:beforeAutospacing="1" w:after="100" w:afterAutospacing="1"/>
    </w:pPr>
    <w:rPr>
      <w:rFonts w:eastAsia="Times New Roman" w:cs="Times New Roman"/>
      <w:lang w:eastAsia="pl-PL"/>
    </w:rPr>
  </w:style>
  <w:style w:type="paragraph" w:customStyle="1" w:styleId="xl93">
    <w:name w:val="xl93"/>
    <w:basedOn w:val="Normalny"/>
    <w:rsid w:val="00DE1D94"/>
    <w:pPr>
      <w:pBdr>
        <w:top w:val="single" w:sz="4" w:space="0" w:color="auto"/>
        <w:left w:val="single" w:sz="4" w:space="0" w:color="auto"/>
        <w:bottom w:val="single" w:sz="4" w:space="0" w:color="auto"/>
        <w:right w:val="single" w:sz="4" w:space="0" w:color="auto"/>
      </w:pBdr>
      <w:spacing w:beforeAutospacing="1" w:after="100" w:afterAutospacing="1"/>
    </w:pPr>
    <w:rPr>
      <w:rFonts w:eastAsia="Times New Roman" w:cs="Times New Roman"/>
      <w:lang w:eastAsia="pl-PL"/>
    </w:rPr>
  </w:style>
  <w:style w:type="paragraph" w:customStyle="1" w:styleId="xl94">
    <w:name w:val="xl94"/>
    <w:basedOn w:val="Normalny"/>
    <w:rsid w:val="00DE1D94"/>
    <w:pPr>
      <w:pBdr>
        <w:top w:val="single" w:sz="4" w:space="0" w:color="auto"/>
        <w:left w:val="single" w:sz="8" w:space="0" w:color="auto"/>
        <w:bottom w:val="single" w:sz="4" w:space="0" w:color="auto"/>
        <w:right w:val="single" w:sz="4" w:space="0" w:color="auto"/>
      </w:pBdr>
      <w:spacing w:beforeAutospacing="1" w:after="100" w:afterAutospacing="1"/>
      <w:jc w:val="center"/>
      <w:textAlignment w:val="center"/>
    </w:pPr>
    <w:rPr>
      <w:rFonts w:eastAsia="Times New Roman" w:cs="Times New Roman"/>
      <w:lang w:eastAsia="pl-PL"/>
    </w:rPr>
  </w:style>
  <w:style w:type="paragraph" w:customStyle="1" w:styleId="xl95">
    <w:name w:val="xl95"/>
    <w:basedOn w:val="Normalny"/>
    <w:rsid w:val="00DE1D94"/>
    <w:pPr>
      <w:pBdr>
        <w:top w:val="single" w:sz="4" w:space="0" w:color="auto"/>
        <w:left w:val="single" w:sz="8" w:space="0" w:color="auto"/>
        <w:bottom w:val="single" w:sz="4" w:space="0" w:color="auto"/>
        <w:right w:val="single" w:sz="4" w:space="0" w:color="auto"/>
      </w:pBdr>
      <w:shd w:val="clear" w:color="000000" w:fill="FFFFFF"/>
      <w:spacing w:beforeAutospacing="1" w:after="100" w:afterAutospacing="1"/>
      <w:jc w:val="center"/>
      <w:textAlignment w:val="center"/>
    </w:pPr>
    <w:rPr>
      <w:rFonts w:eastAsia="Times New Roman" w:cs="Times New Roman"/>
      <w:lang w:eastAsia="pl-PL"/>
    </w:rPr>
  </w:style>
  <w:style w:type="paragraph" w:customStyle="1" w:styleId="xl96">
    <w:name w:val="xl96"/>
    <w:basedOn w:val="Normalny"/>
    <w:rsid w:val="00DE1D94"/>
    <w:pPr>
      <w:pBdr>
        <w:top w:val="single" w:sz="4" w:space="0" w:color="auto"/>
        <w:left w:val="single" w:sz="8" w:space="0" w:color="auto"/>
        <w:bottom w:val="single" w:sz="4" w:space="0" w:color="auto"/>
        <w:right w:val="single" w:sz="4" w:space="0" w:color="auto"/>
      </w:pBdr>
      <w:spacing w:beforeAutospacing="1" w:after="100" w:afterAutospacing="1"/>
      <w:jc w:val="center"/>
      <w:textAlignment w:val="center"/>
    </w:pPr>
    <w:rPr>
      <w:rFonts w:eastAsia="Times New Roman" w:cs="Times New Roman"/>
      <w:lang w:eastAsia="pl-PL"/>
    </w:rPr>
  </w:style>
  <w:style w:type="paragraph" w:customStyle="1" w:styleId="xl97">
    <w:name w:val="xl97"/>
    <w:basedOn w:val="Normalny"/>
    <w:rsid w:val="00DE1D94"/>
    <w:pPr>
      <w:pBdr>
        <w:top w:val="single" w:sz="4" w:space="0" w:color="auto"/>
        <w:left w:val="single" w:sz="4" w:space="0" w:color="auto"/>
        <w:bottom w:val="single" w:sz="4" w:space="0" w:color="auto"/>
        <w:right w:val="single" w:sz="8" w:space="0" w:color="auto"/>
      </w:pBdr>
      <w:spacing w:beforeAutospacing="1" w:after="100" w:afterAutospacing="1"/>
      <w:jc w:val="center"/>
      <w:textAlignment w:val="center"/>
    </w:pPr>
    <w:rPr>
      <w:rFonts w:eastAsia="Times New Roman" w:cs="Times New Roman"/>
      <w:lang w:eastAsia="pl-PL"/>
    </w:rPr>
  </w:style>
  <w:style w:type="paragraph" w:customStyle="1" w:styleId="xl98">
    <w:name w:val="xl98"/>
    <w:basedOn w:val="Normalny"/>
    <w:rsid w:val="00DE1D94"/>
    <w:pPr>
      <w:pBdr>
        <w:top w:val="single" w:sz="4" w:space="0" w:color="auto"/>
        <w:left w:val="single" w:sz="8" w:space="0" w:color="auto"/>
        <w:bottom w:val="single" w:sz="4" w:space="0" w:color="auto"/>
        <w:right w:val="single" w:sz="4" w:space="0" w:color="auto"/>
      </w:pBdr>
      <w:shd w:val="clear" w:color="000000" w:fill="BFBFBF"/>
      <w:spacing w:beforeAutospacing="1" w:after="100" w:afterAutospacing="1"/>
      <w:jc w:val="center"/>
      <w:textAlignment w:val="center"/>
    </w:pPr>
    <w:rPr>
      <w:rFonts w:eastAsia="Times New Roman" w:cs="Times New Roman"/>
      <w:lang w:eastAsia="pl-PL"/>
    </w:rPr>
  </w:style>
  <w:style w:type="paragraph" w:customStyle="1" w:styleId="xl99">
    <w:name w:val="xl99"/>
    <w:basedOn w:val="Normalny"/>
    <w:rsid w:val="00DE1D94"/>
    <w:pPr>
      <w:pBdr>
        <w:top w:val="single" w:sz="4" w:space="0" w:color="auto"/>
        <w:left w:val="single" w:sz="4" w:space="0" w:color="auto"/>
        <w:bottom w:val="single" w:sz="4" w:space="0" w:color="auto"/>
        <w:right w:val="single" w:sz="4" w:space="0" w:color="auto"/>
      </w:pBdr>
      <w:shd w:val="clear" w:color="000000" w:fill="BFBFBF"/>
      <w:spacing w:beforeAutospacing="1" w:after="100" w:afterAutospacing="1"/>
      <w:jc w:val="center"/>
      <w:textAlignment w:val="center"/>
    </w:pPr>
    <w:rPr>
      <w:rFonts w:eastAsia="Times New Roman" w:cs="Times New Roman"/>
      <w:lang w:eastAsia="pl-PL"/>
    </w:rPr>
  </w:style>
  <w:style w:type="paragraph" w:customStyle="1" w:styleId="xl100">
    <w:name w:val="xl100"/>
    <w:basedOn w:val="Normalny"/>
    <w:rsid w:val="00DE1D94"/>
    <w:pPr>
      <w:pBdr>
        <w:top w:val="single" w:sz="4" w:space="0" w:color="auto"/>
        <w:left w:val="single" w:sz="4" w:space="0" w:color="auto"/>
        <w:bottom w:val="single" w:sz="4" w:space="0" w:color="auto"/>
        <w:right w:val="single" w:sz="4" w:space="0" w:color="auto"/>
      </w:pBdr>
      <w:shd w:val="clear" w:color="000000" w:fill="BFBFBF"/>
      <w:spacing w:beforeAutospacing="1" w:after="100" w:afterAutospacing="1"/>
      <w:jc w:val="center"/>
      <w:textAlignment w:val="center"/>
    </w:pPr>
    <w:rPr>
      <w:rFonts w:eastAsia="Times New Roman" w:cs="Times New Roman"/>
      <w:lang w:eastAsia="pl-PL"/>
    </w:rPr>
  </w:style>
  <w:style w:type="paragraph" w:customStyle="1" w:styleId="xl101">
    <w:name w:val="xl101"/>
    <w:basedOn w:val="Normalny"/>
    <w:rsid w:val="00DE1D94"/>
    <w:pPr>
      <w:pBdr>
        <w:top w:val="single" w:sz="4" w:space="0" w:color="auto"/>
        <w:left w:val="single" w:sz="4" w:space="0" w:color="auto"/>
        <w:bottom w:val="single" w:sz="4" w:space="0" w:color="auto"/>
        <w:right w:val="single" w:sz="4" w:space="0" w:color="auto"/>
      </w:pBdr>
      <w:shd w:val="clear" w:color="000000" w:fill="BFBFBF"/>
      <w:spacing w:beforeAutospacing="1" w:after="100" w:afterAutospacing="1"/>
      <w:jc w:val="center"/>
      <w:textAlignment w:val="center"/>
    </w:pPr>
    <w:rPr>
      <w:rFonts w:eastAsia="Times New Roman" w:cs="Times New Roman"/>
      <w:lang w:eastAsia="pl-PL"/>
    </w:rPr>
  </w:style>
  <w:style w:type="paragraph" w:customStyle="1" w:styleId="xl102">
    <w:name w:val="xl102"/>
    <w:basedOn w:val="Normalny"/>
    <w:rsid w:val="00DE1D94"/>
    <w:pPr>
      <w:pBdr>
        <w:top w:val="single" w:sz="4" w:space="0" w:color="auto"/>
        <w:left w:val="single" w:sz="4" w:space="0" w:color="auto"/>
        <w:bottom w:val="single" w:sz="4" w:space="0" w:color="auto"/>
        <w:right w:val="single" w:sz="8" w:space="0" w:color="auto"/>
      </w:pBdr>
      <w:shd w:val="clear" w:color="000000" w:fill="BFBFBF"/>
      <w:spacing w:beforeAutospacing="1" w:after="100" w:afterAutospacing="1"/>
      <w:jc w:val="center"/>
      <w:textAlignment w:val="center"/>
    </w:pPr>
    <w:rPr>
      <w:rFonts w:eastAsia="Times New Roman" w:cs="Times New Roman"/>
      <w:lang w:eastAsia="pl-PL"/>
    </w:rPr>
  </w:style>
  <w:style w:type="paragraph" w:customStyle="1" w:styleId="xl103">
    <w:name w:val="xl103"/>
    <w:basedOn w:val="Normalny"/>
    <w:rsid w:val="00DE1D94"/>
    <w:pPr>
      <w:pBdr>
        <w:top w:val="single" w:sz="4" w:space="0" w:color="auto"/>
        <w:left w:val="single" w:sz="4" w:space="0" w:color="auto"/>
        <w:bottom w:val="single" w:sz="4" w:space="0" w:color="auto"/>
        <w:right w:val="single" w:sz="4" w:space="0" w:color="auto"/>
      </w:pBdr>
      <w:shd w:val="clear" w:color="000000" w:fill="DDEBF7"/>
      <w:spacing w:beforeAutospacing="1" w:after="100" w:afterAutospacing="1"/>
      <w:jc w:val="center"/>
      <w:textAlignment w:val="center"/>
    </w:pPr>
    <w:rPr>
      <w:rFonts w:eastAsia="Times New Roman" w:cs="Times New Roman"/>
      <w:b/>
      <w:bCs/>
      <w:sz w:val="24"/>
      <w:szCs w:val="24"/>
      <w:lang w:eastAsia="pl-PL"/>
    </w:rPr>
  </w:style>
  <w:style w:type="paragraph" w:customStyle="1" w:styleId="xl104">
    <w:name w:val="xl104"/>
    <w:basedOn w:val="Normalny"/>
    <w:rsid w:val="00DE1D94"/>
    <w:pPr>
      <w:pBdr>
        <w:top w:val="single" w:sz="4" w:space="0" w:color="auto"/>
        <w:left w:val="single" w:sz="4" w:space="0" w:color="auto"/>
        <w:bottom w:val="single" w:sz="4" w:space="0" w:color="auto"/>
        <w:right w:val="single" w:sz="4" w:space="0" w:color="auto"/>
      </w:pBdr>
      <w:shd w:val="clear" w:color="000000" w:fill="DDEBF7"/>
      <w:spacing w:beforeAutospacing="1" w:after="100" w:afterAutospacing="1"/>
      <w:jc w:val="both"/>
      <w:textAlignment w:val="center"/>
    </w:pPr>
    <w:rPr>
      <w:rFonts w:eastAsia="Times New Roman" w:cs="Times New Roman"/>
      <w:b/>
      <w:bCs/>
      <w:lang w:eastAsia="pl-PL"/>
    </w:rPr>
  </w:style>
  <w:style w:type="paragraph" w:customStyle="1" w:styleId="xl105">
    <w:name w:val="xl105"/>
    <w:basedOn w:val="Normalny"/>
    <w:rsid w:val="00DE1D94"/>
    <w:pPr>
      <w:pBdr>
        <w:top w:val="single" w:sz="4" w:space="0" w:color="auto"/>
        <w:left w:val="single" w:sz="4" w:space="0" w:color="auto"/>
        <w:bottom w:val="single" w:sz="4" w:space="0" w:color="auto"/>
        <w:right w:val="single" w:sz="4" w:space="0" w:color="auto"/>
      </w:pBdr>
      <w:shd w:val="clear" w:color="000000" w:fill="DDEBF7"/>
      <w:spacing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106">
    <w:name w:val="xl106"/>
    <w:basedOn w:val="Normalny"/>
    <w:rsid w:val="00DE1D94"/>
    <w:pPr>
      <w:pBdr>
        <w:top w:val="single" w:sz="4" w:space="0" w:color="auto"/>
        <w:left w:val="single" w:sz="4" w:space="0" w:color="auto"/>
        <w:bottom w:val="single" w:sz="4" w:space="0" w:color="auto"/>
        <w:right w:val="single" w:sz="4" w:space="0" w:color="auto"/>
      </w:pBdr>
      <w:shd w:val="clear" w:color="000000" w:fill="DDEBF7"/>
      <w:spacing w:beforeAutospacing="1" w:after="100" w:afterAutospacing="1"/>
      <w:jc w:val="center"/>
      <w:textAlignment w:val="center"/>
    </w:pPr>
    <w:rPr>
      <w:rFonts w:ascii="Times New Roman" w:eastAsia="Times New Roman" w:hAnsi="Times New Roman" w:cs="Times New Roman"/>
      <w:b/>
      <w:bCs/>
      <w:sz w:val="24"/>
      <w:szCs w:val="24"/>
      <w:lang w:eastAsia="pl-PL"/>
    </w:rPr>
  </w:style>
  <w:style w:type="paragraph" w:customStyle="1" w:styleId="xl107">
    <w:name w:val="xl107"/>
    <w:basedOn w:val="Normalny"/>
    <w:rsid w:val="00DE1D94"/>
    <w:pPr>
      <w:pBdr>
        <w:top w:val="single" w:sz="4" w:space="0" w:color="auto"/>
        <w:left w:val="single" w:sz="4" w:space="0" w:color="auto"/>
        <w:bottom w:val="single" w:sz="4" w:space="0" w:color="auto"/>
        <w:right w:val="single" w:sz="4" w:space="0" w:color="auto"/>
      </w:pBdr>
      <w:shd w:val="clear" w:color="000000" w:fill="DDEBF7"/>
      <w:spacing w:beforeAutospacing="1" w:after="100" w:afterAutospacing="1"/>
      <w:jc w:val="center"/>
      <w:textAlignment w:val="center"/>
    </w:pPr>
    <w:rPr>
      <w:rFonts w:eastAsia="Times New Roman" w:cs="Times New Roman"/>
      <w:b/>
      <w:bCs/>
      <w:sz w:val="24"/>
      <w:szCs w:val="24"/>
      <w:lang w:eastAsia="pl-PL"/>
    </w:rPr>
  </w:style>
  <w:style w:type="paragraph" w:customStyle="1" w:styleId="xl108">
    <w:name w:val="xl108"/>
    <w:basedOn w:val="Normalny"/>
    <w:rsid w:val="00DE1D94"/>
    <w:pPr>
      <w:pBdr>
        <w:top w:val="single" w:sz="4" w:space="0" w:color="auto"/>
        <w:left w:val="single" w:sz="4" w:space="0" w:color="auto"/>
        <w:bottom w:val="single" w:sz="4" w:space="0" w:color="auto"/>
        <w:right w:val="single" w:sz="4" w:space="0" w:color="auto"/>
      </w:pBdr>
      <w:shd w:val="clear" w:color="000000" w:fill="DDEBF7"/>
      <w:spacing w:beforeAutospacing="1" w:after="100" w:afterAutospacing="1"/>
      <w:jc w:val="center"/>
      <w:textAlignment w:val="center"/>
    </w:pPr>
    <w:rPr>
      <w:rFonts w:eastAsia="Times New Roman" w:cs="Times New Roman"/>
      <w:b/>
      <w:bCs/>
      <w:lang w:eastAsia="pl-PL"/>
    </w:rPr>
  </w:style>
  <w:style w:type="paragraph" w:customStyle="1" w:styleId="xl109">
    <w:name w:val="xl109"/>
    <w:basedOn w:val="Normalny"/>
    <w:rsid w:val="00DE1D94"/>
    <w:pPr>
      <w:pBdr>
        <w:top w:val="single" w:sz="4" w:space="0" w:color="auto"/>
        <w:left w:val="single" w:sz="4" w:space="0" w:color="auto"/>
        <w:bottom w:val="single" w:sz="4" w:space="0" w:color="auto"/>
        <w:right w:val="single" w:sz="4" w:space="0" w:color="auto"/>
      </w:pBdr>
      <w:shd w:val="clear" w:color="000000" w:fill="DDEBF7"/>
      <w:spacing w:beforeAutospacing="1" w:after="100" w:afterAutospacing="1"/>
      <w:jc w:val="center"/>
      <w:textAlignment w:val="center"/>
    </w:pPr>
    <w:rPr>
      <w:rFonts w:eastAsia="Times New Roman" w:cs="Times New Roman"/>
      <w:b/>
      <w:bCs/>
      <w:sz w:val="24"/>
      <w:szCs w:val="24"/>
      <w:lang w:eastAsia="pl-PL"/>
    </w:rPr>
  </w:style>
  <w:style w:type="paragraph" w:customStyle="1" w:styleId="xl110">
    <w:name w:val="xl110"/>
    <w:basedOn w:val="Normalny"/>
    <w:rsid w:val="00DE1D94"/>
    <w:pPr>
      <w:spacing w:beforeAutospacing="1" w:after="100" w:afterAutospacing="1"/>
    </w:pPr>
    <w:rPr>
      <w:rFonts w:eastAsia="Times New Roman" w:cs="Times New Roman"/>
      <w:b/>
      <w:bCs/>
      <w:sz w:val="24"/>
      <w:szCs w:val="24"/>
      <w:lang w:eastAsia="pl-PL"/>
    </w:rPr>
  </w:style>
  <w:style w:type="paragraph" w:customStyle="1" w:styleId="xl111">
    <w:name w:val="xl111"/>
    <w:basedOn w:val="Normalny"/>
    <w:rsid w:val="00DE1D94"/>
    <w:pPr>
      <w:pBdr>
        <w:top w:val="single" w:sz="4" w:space="0" w:color="auto"/>
        <w:left w:val="single" w:sz="4" w:space="0" w:color="auto"/>
        <w:bottom w:val="single" w:sz="4" w:space="0" w:color="auto"/>
        <w:right w:val="single" w:sz="8" w:space="0" w:color="auto"/>
      </w:pBdr>
      <w:shd w:val="clear" w:color="000000" w:fill="DDEBF7"/>
      <w:spacing w:beforeAutospacing="1" w:after="100" w:afterAutospacing="1"/>
      <w:jc w:val="center"/>
      <w:textAlignment w:val="center"/>
    </w:pPr>
    <w:rPr>
      <w:rFonts w:eastAsia="Times New Roman" w:cs="Times New Roman"/>
      <w:b/>
      <w:bCs/>
      <w:sz w:val="24"/>
      <w:szCs w:val="24"/>
      <w:lang w:eastAsia="pl-PL"/>
    </w:rPr>
  </w:style>
  <w:style w:type="paragraph" w:customStyle="1" w:styleId="xl112">
    <w:name w:val="xl112"/>
    <w:basedOn w:val="Normalny"/>
    <w:rsid w:val="00DE1D94"/>
    <w:pPr>
      <w:pBdr>
        <w:top w:val="single" w:sz="4" w:space="0" w:color="auto"/>
        <w:left w:val="single" w:sz="4" w:space="0" w:color="auto"/>
        <w:bottom w:val="single" w:sz="4" w:space="0" w:color="auto"/>
        <w:right w:val="single" w:sz="4" w:space="0" w:color="auto"/>
      </w:pBdr>
      <w:shd w:val="clear" w:color="000000" w:fill="92D050"/>
      <w:spacing w:beforeAutospacing="1" w:after="100" w:afterAutospacing="1"/>
      <w:jc w:val="center"/>
      <w:textAlignment w:val="center"/>
    </w:pPr>
    <w:rPr>
      <w:rFonts w:ascii="Times New Roman" w:eastAsia="Times New Roman" w:hAnsi="Times New Roman" w:cs="Times New Roman"/>
      <w:b/>
      <w:bCs/>
      <w:sz w:val="24"/>
      <w:szCs w:val="24"/>
      <w:lang w:eastAsia="pl-PL"/>
    </w:rPr>
  </w:style>
  <w:style w:type="paragraph" w:customStyle="1" w:styleId="xl113">
    <w:name w:val="xl113"/>
    <w:basedOn w:val="Normalny"/>
    <w:rsid w:val="00DE1D94"/>
    <w:pPr>
      <w:pBdr>
        <w:bottom w:val="single" w:sz="4" w:space="0" w:color="auto"/>
      </w:pBdr>
      <w:spacing w:beforeAutospacing="1" w:after="100" w:afterAutospacing="1"/>
      <w:jc w:val="center"/>
      <w:textAlignment w:val="center"/>
    </w:pPr>
    <w:rPr>
      <w:rFonts w:eastAsia="Times New Roman" w:cs="Times New Roman"/>
      <w:b/>
      <w:bCs/>
      <w:lang w:eastAsia="pl-PL"/>
    </w:rPr>
  </w:style>
  <w:style w:type="paragraph" w:customStyle="1" w:styleId="xl114">
    <w:name w:val="xl114"/>
    <w:basedOn w:val="Normalny"/>
    <w:rsid w:val="00DE1D94"/>
    <w:pPr>
      <w:pBdr>
        <w:top w:val="single" w:sz="4" w:space="0" w:color="auto"/>
        <w:bottom w:val="single" w:sz="4" w:space="0" w:color="auto"/>
      </w:pBdr>
      <w:shd w:val="clear" w:color="000000" w:fill="92D050"/>
      <w:spacing w:beforeAutospacing="1" w:after="100" w:afterAutospacing="1"/>
      <w:jc w:val="center"/>
      <w:textAlignment w:val="center"/>
    </w:pPr>
    <w:rPr>
      <w:rFonts w:ascii="Times New Roman" w:eastAsia="Times New Roman" w:hAnsi="Times New Roman" w:cs="Times New Roman"/>
      <w:b/>
      <w:bCs/>
      <w:sz w:val="24"/>
      <w:szCs w:val="24"/>
      <w:lang w:eastAsia="pl-PL"/>
    </w:rPr>
  </w:style>
  <w:style w:type="paragraph" w:customStyle="1" w:styleId="xl115">
    <w:name w:val="xl115"/>
    <w:basedOn w:val="Normalny"/>
    <w:rsid w:val="00DE1D94"/>
    <w:pPr>
      <w:pBdr>
        <w:top w:val="single" w:sz="8" w:space="0" w:color="auto"/>
        <w:left w:val="single" w:sz="8" w:space="0" w:color="auto"/>
        <w:bottom w:val="single" w:sz="8" w:space="0" w:color="auto"/>
      </w:pBdr>
      <w:spacing w:beforeAutospacing="1" w:after="100" w:afterAutospacing="1"/>
      <w:jc w:val="center"/>
      <w:textAlignment w:val="center"/>
    </w:pPr>
    <w:rPr>
      <w:rFonts w:eastAsia="Times New Roman" w:cs="Times New Roman"/>
      <w:b/>
      <w:bCs/>
      <w:lang w:eastAsia="pl-PL"/>
    </w:rPr>
  </w:style>
  <w:style w:type="paragraph" w:customStyle="1" w:styleId="xl116">
    <w:name w:val="xl116"/>
    <w:basedOn w:val="Normalny"/>
    <w:rsid w:val="00DE1D94"/>
    <w:pPr>
      <w:pBdr>
        <w:left w:val="single" w:sz="8" w:space="0" w:color="auto"/>
      </w:pBdr>
      <w:spacing w:beforeAutospacing="1" w:after="100" w:afterAutospacing="1"/>
      <w:jc w:val="center"/>
      <w:textAlignment w:val="center"/>
    </w:pPr>
    <w:rPr>
      <w:rFonts w:eastAsia="Times New Roman" w:cs="Times New Roman"/>
      <w:b/>
      <w:bCs/>
      <w:lang w:eastAsia="pl-PL"/>
    </w:rPr>
  </w:style>
  <w:style w:type="paragraph" w:customStyle="1" w:styleId="xl117">
    <w:name w:val="xl117"/>
    <w:basedOn w:val="Normalny"/>
    <w:rsid w:val="00DE1D94"/>
    <w:pPr>
      <w:pBdr>
        <w:top w:val="single" w:sz="4" w:space="0" w:color="auto"/>
        <w:left w:val="single" w:sz="8" w:space="0" w:color="auto"/>
        <w:bottom w:val="single" w:sz="4" w:space="0" w:color="auto"/>
      </w:pBdr>
      <w:spacing w:beforeAutospacing="1" w:after="100" w:afterAutospacing="1"/>
      <w:jc w:val="center"/>
      <w:textAlignment w:val="center"/>
    </w:pPr>
    <w:rPr>
      <w:rFonts w:eastAsia="Times New Roman" w:cs="Times New Roman"/>
      <w:lang w:eastAsia="pl-PL"/>
    </w:rPr>
  </w:style>
  <w:style w:type="paragraph" w:customStyle="1" w:styleId="xl118">
    <w:name w:val="xl118"/>
    <w:basedOn w:val="Normalny"/>
    <w:rsid w:val="00DE1D94"/>
    <w:pPr>
      <w:pBdr>
        <w:top w:val="single" w:sz="4" w:space="0" w:color="auto"/>
        <w:left w:val="single" w:sz="8" w:space="0" w:color="auto"/>
        <w:bottom w:val="single" w:sz="4" w:space="0" w:color="auto"/>
      </w:pBdr>
      <w:shd w:val="clear" w:color="000000" w:fill="DDEBF7"/>
      <w:spacing w:beforeAutospacing="1" w:after="100" w:afterAutospacing="1"/>
      <w:jc w:val="center"/>
      <w:textAlignment w:val="center"/>
    </w:pPr>
    <w:rPr>
      <w:rFonts w:eastAsia="Times New Roman" w:cs="Times New Roman"/>
      <w:b/>
      <w:bCs/>
      <w:sz w:val="24"/>
      <w:szCs w:val="24"/>
      <w:lang w:eastAsia="pl-PL"/>
    </w:rPr>
  </w:style>
  <w:style w:type="paragraph" w:customStyle="1" w:styleId="xl119">
    <w:name w:val="xl119"/>
    <w:basedOn w:val="Normalny"/>
    <w:rsid w:val="00DE1D94"/>
    <w:pPr>
      <w:pBdr>
        <w:top w:val="single" w:sz="4" w:space="0" w:color="auto"/>
        <w:left w:val="single" w:sz="4" w:space="0" w:color="auto"/>
        <w:bottom w:val="single" w:sz="4" w:space="0" w:color="auto"/>
        <w:right w:val="single" w:sz="4" w:space="0" w:color="auto"/>
      </w:pBdr>
      <w:shd w:val="clear" w:color="000000" w:fill="92D050"/>
      <w:spacing w:beforeAutospacing="1" w:after="100" w:afterAutospacing="1"/>
      <w:jc w:val="center"/>
      <w:textAlignment w:val="center"/>
    </w:pPr>
    <w:rPr>
      <w:rFonts w:ascii="Times New Roman" w:eastAsia="Times New Roman" w:hAnsi="Times New Roman" w:cs="Times New Roman"/>
      <w:b/>
      <w:bCs/>
      <w:sz w:val="24"/>
      <w:szCs w:val="24"/>
      <w:lang w:eastAsia="pl-PL"/>
    </w:rPr>
  </w:style>
  <w:style w:type="paragraph" w:customStyle="1" w:styleId="xl120">
    <w:name w:val="xl120"/>
    <w:basedOn w:val="Normalny"/>
    <w:rsid w:val="00DE1D94"/>
    <w:pPr>
      <w:pBdr>
        <w:top w:val="single" w:sz="4" w:space="0" w:color="auto"/>
        <w:left w:val="single" w:sz="8" w:space="0" w:color="auto"/>
        <w:bottom w:val="single" w:sz="4" w:space="0" w:color="auto"/>
      </w:pBdr>
      <w:shd w:val="clear" w:color="000000" w:fill="92D050"/>
      <w:spacing w:beforeAutospacing="1" w:after="100" w:afterAutospacing="1"/>
      <w:jc w:val="center"/>
      <w:textAlignment w:val="center"/>
    </w:pPr>
    <w:rPr>
      <w:rFonts w:ascii="Times New Roman" w:eastAsia="Times New Roman" w:hAnsi="Times New Roman" w:cs="Times New Roman"/>
      <w:b/>
      <w:bCs/>
      <w:sz w:val="24"/>
      <w:szCs w:val="24"/>
      <w:lang w:eastAsia="pl-PL"/>
    </w:rPr>
  </w:style>
  <w:style w:type="paragraph" w:customStyle="1" w:styleId="xl121">
    <w:name w:val="xl121"/>
    <w:basedOn w:val="Normalny"/>
    <w:rsid w:val="00DE1D94"/>
    <w:pPr>
      <w:pBdr>
        <w:top w:val="single" w:sz="4" w:space="0" w:color="auto"/>
        <w:left w:val="single" w:sz="4" w:space="0" w:color="auto"/>
        <w:bottom w:val="single" w:sz="4" w:space="0" w:color="auto"/>
        <w:right w:val="single" w:sz="8" w:space="0" w:color="auto"/>
      </w:pBdr>
      <w:shd w:val="clear" w:color="000000" w:fill="92D050"/>
      <w:spacing w:beforeAutospacing="1" w:after="100" w:afterAutospacing="1"/>
      <w:jc w:val="center"/>
      <w:textAlignment w:val="center"/>
    </w:pPr>
    <w:rPr>
      <w:rFonts w:ascii="Times New Roman" w:eastAsia="Times New Roman" w:hAnsi="Times New Roman" w:cs="Times New Roman"/>
      <w:b/>
      <w:bCs/>
      <w:sz w:val="24"/>
      <w:szCs w:val="24"/>
      <w:lang w:eastAsia="pl-PL"/>
    </w:rPr>
  </w:style>
  <w:style w:type="paragraph" w:customStyle="1" w:styleId="xl122">
    <w:name w:val="xl122"/>
    <w:basedOn w:val="Normalny"/>
    <w:rsid w:val="00DE1D94"/>
    <w:pPr>
      <w:pBdr>
        <w:top w:val="single" w:sz="4" w:space="0" w:color="auto"/>
        <w:bottom w:val="single" w:sz="4" w:space="0" w:color="auto"/>
        <w:right w:val="single" w:sz="4" w:space="0" w:color="auto"/>
      </w:pBdr>
      <w:shd w:val="clear" w:color="000000" w:fill="FFFFFF"/>
      <w:spacing w:beforeAutospacing="1" w:after="100" w:afterAutospacing="1"/>
      <w:jc w:val="center"/>
      <w:textAlignment w:val="center"/>
    </w:pPr>
    <w:rPr>
      <w:rFonts w:eastAsia="Times New Roman" w:cs="Times New Roman"/>
      <w:lang w:eastAsia="pl-PL"/>
    </w:rPr>
  </w:style>
  <w:style w:type="paragraph" w:customStyle="1" w:styleId="xl123">
    <w:name w:val="xl123"/>
    <w:basedOn w:val="Normalny"/>
    <w:rsid w:val="00DE1D94"/>
    <w:pPr>
      <w:pBdr>
        <w:top w:val="single" w:sz="4" w:space="0" w:color="auto"/>
        <w:bottom w:val="single" w:sz="4" w:space="0" w:color="auto"/>
        <w:right w:val="single" w:sz="4" w:space="0" w:color="auto"/>
      </w:pBdr>
      <w:spacing w:beforeAutospacing="1" w:after="100" w:afterAutospacing="1"/>
      <w:jc w:val="center"/>
      <w:textAlignment w:val="center"/>
    </w:pPr>
    <w:rPr>
      <w:rFonts w:eastAsia="Times New Roman" w:cs="Times New Roman"/>
      <w:lang w:eastAsia="pl-PL"/>
    </w:rPr>
  </w:style>
  <w:style w:type="paragraph" w:customStyle="1" w:styleId="xl124">
    <w:name w:val="xl124"/>
    <w:basedOn w:val="Normalny"/>
    <w:rsid w:val="00DE1D94"/>
    <w:pPr>
      <w:pBdr>
        <w:top w:val="single" w:sz="4" w:space="0" w:color="auto"/>
        <w:left w:val="single" w:sz="4" w:space="0" w:color="auto"/>
        <w:bottom w:val="single" w:sz="4" w:space="0" w:color="auto"/>
        <w:right w:val="single" w:sz="4" w:space="0" w:color="auto"/>
      </w:pBdr>
      <w:shd w:val="clear" w:color="000000" w:fill="C6E0B4"/>
      <w:spacing w:beforeAutospacing="1" w:after="100" w:afterAutospacing="1"/>
      <w:jc w:val="center"/>
      <w:textAlignment w:val="center"/>
    </w:pPr>
    <w:rPr>
      <w:rFonts w:eastAsia="Times New Roman" w:cs="Times New Roman"/>
      <w:b/>
      <w:bCs/>
      <w:u w:val="single"/>
      <w:lang w:eastAsia="pl-PL"/>
    </w:rPr>
  </w:style>
  <w:style w:type="paragraph" w:customStyle="1" w:styleId="xl125">
    <w:name w:val="xl125"/>
    <w:basedOn w:val="Normalny"/>
    <w:rsid w:val="00DE1D94"/>
    <w:pPr>
      <w:pBdr>
        <w:top w:val="single" w:sz="4" w:space="0" w:color="auto"/>
        <w:left w:val="single" w:sz="4" w:space="0" w:color="auto"/>
        <w:bottom w:val="single" w:sz="4" w:space="0" w:color="auto"/>
        <w:right w:val="single" w:sz="4" w:space="0" w:color="auto"/>
      </w:pBdr>
      <w:shd w:val="clear" w:color="000000" w:fill="C6E0B4"/>
      <w:spacing w:beforeAutospacing="1" w:after="100" w:afterAutospacing="1"/>
      <w:jc w:val="center"/>
      <w:textAlignment w:val="center"/>
    </w:pPr>
    <w:rPr>
      <w:rFonts w:eastAsia="Times New Roman" w:cs="Times New Roman"/>
      <w:b/>
      <w:bCs/>
      <w:u w:val="single"/>
      <w:lang w:eastAsia="pl-PL"/>
    </w:rPr>
  </w:style>
  <w:style w:type="paragraph" w:customStyle="1" w:styleId="xl126">
    <w:name w:val="xl126"/>
    <w:basedOn w:val="Normalny"/>
    <w:rsid w:val="00DE1D94"/>
    <w:pPr>
      <w:pBdr>
        <w:top w:val="single" w:sz="4" w:space="0" w:color="auto"/>
        <w:left w:val="single" w:sz="8" w:space="0" w:color="auto"/>
        <w:bottom w:val="single" w:sz="4" w:space="0" w:color="auto"/>
        <w:right w:val="single" w:sz="4" w:space="0" w:color="auto"/>
      </w:pBdr>
      <w:shd w:val="clear" w:color="000000" w:fill="BDD7EE"/>
      <w:spacing w:beforeAutospacing="1" w:after="100" w:afterAutospacing="1"/>
      <w:jc w:val="center"/>
      <w:textAlignment w:val="center"/>
    </w:pPr>
    <w:rPr>
      <w:rFonts w:eastAsia="Times New Roman" w:cs="Times New Roman"/>
      <w:b/>
      <w:bCs/>
      <w:lang w:eastAsia="pl-PL"/>
    </w:rPr>
  </w:style>
  <w:style w:type="paragraph" w:customStyle="1" w:styleId="xl127">
    <w:name w:val="xl127"/>
    <w:basedOn w:val="Normalny"/>
    <w:rsid w:val="00DE1D94"/>
    <w:pPr>
      <w:pBdr>
        <w:top w:val="single" w:sz="4" w:space="0" w:color="auto"/>
        <w:left w:val="single" w:sz="4" w:space="0" w:color="auto"/>
        <w:bottom w:val="single" w:sz="4" w:space="0" w:color="auto"/>
        <w:right w:val="single" w:sz="4" w:space="0" w:color="auto"/>
      </w:pBdr>
      <w:shd w:val="clear" w:color="000000" w:fill="BDD7EE"/>
      <w:spacing w:beforeAutospacing="1" w:after="100" w:afterAutospacing="1"/>
      <w:jc w:val="center"/>
      <w:textAlignment w:val="center"/>
    </w:pPr>
    <w:rPr>
      <w:rFonts w:eastAsia="Times New Roman" w:cs="Times New Roman"/>
      <w:b/>
      <w:bCs/>
      <w:lang w:eastAsia="pl-PL"/>
    </w:rPr>
  </w:style>
  <w:style w:type="paragraph" w:customStyle="1" w:styleId="xl128">
    <w:name w:val="xl128"/>
    <w:basedOn w:val="Normalny"/>
    <w:rsid w:val="00DE1D94"/>
    <w:pPr>
      <w:pBdr>
        <w:top w:val="single" w:sz="4" w:space="0" w:color="auto"/>
        <w:left w:val="single" w:sz="8" w:space="0" w:color="auto"/>
        <w:bottom w:val="single" w:sz="4" w:space="0" w:color="auto"/>
        <w:right w:val="single" w:sz="4" w:space="0" w:color="auto"/>
      </w:pBdr>
      <w:shd w:val="clear" w:color="000000" w:fill="92D050"/>
      <w:spacing w:beforeAutospacing="1" w:after="100" w:afterAutospacing="1"/>
      <w:jc w:val="center"/>
      <w:textAlignment w:val="center"/>
    </w:pPr>
    <w:rPr>
      <w:rFonts w:eastAsia="Times New Roman" w:cs="Times New Roman"/>
      <w:b/>
      <w:bCs/>
      <w:u w:val="single"/>
      <w:lang w:eastAsia="pl-PL"/>
    </w:rPr>
  </w:style>
  <w:style w:type="paragraph" w:customStyle="1" w:styleId="xl129">
    <w:name w:val="xl129"/>
    <w:basedOn w:val="Normalny"/>
    <w:rsid w:val="00DE1D94"/>
    <w:pPr>
      <w:pBdr>
        <w:top w:val="single" w:sz="4" w:space="0" w:color="auto"/>
        <w:left w:val="single" w:sz="8" w:space="0" w:color="auto"/>
        <w:bottom w:val="single" w:sz="4" w:space="0" w:color="auto"/>
      </w:pBdr>
      <w:shd w:val="clear" w:color="000000" w:fill="92D050"/>
      <w:spacing w:beforeAutospacing="1" w:after="100" w:afterAutospacing="1"/>
      <w:jc w:val="center"/>
      <w:textAlignment w:val="center"/>
    </w:pPr>
    <w:rPr>
      <w:rFonts w:eastAsia="Times New Roman" w:cs="Times New Roman"/>
      <w:b/>
      <w:bCs/>
      <w:u w:val="single"/>
      <w:lang w:eastAsia="pl-PL"/>
    </w:rPr>
  </w:style>
  <w:style w:type="paragraph" w:customStyle="1" w:styleId="xl130">
    <w:name w:val="xl130"/>
    <w:basedOn w:val="Normalny"/>
    <w:rsid w:val="00DE1D94"/>
    <w:pPr>
      <w:pBdr>
        <w:top w:val="single" w:sz="4" w:space="0" w:color="auto"/>
        <w:bottom w:val="single" w:sz="4" w:space="0" w:color="auto"/>
      </w:pBdr>
      <w:shd w:val="clear" w:color="000000" w:fill="92D050"/>
      <w:spacing w:beforeAutospacing="1" w:after="100" w:afterAutospacing="1"/>
      <w:jc w:val="center"/>
      <w:textAlignment w:val="center"/>
    </w:pPr>
    <w:rPr>
      <w:rFonts w:eastAsia="Times New Roman" w:cs="Times New Roman"/>
      <w:b/>
      <w:bCs/>
      <w:u w:val="single"/>
      <w:lang w:eastAsia="pl-PL"/>
    </w:rPr>
  </w:style>
  <w:style w:type="paragraph" w:customStyle="1" w:styleId="xl131">
    <w:name w:val="xl131"/>
    <w:basedOn w:val="Normalny"/>
    <w:rsid w:val="00DE1D94"/>
    <w:pPr>
      <w:pBdr>
        <w:top w:val="single" w:sz="4" w:space="0" w:color="auto"/>
        <w:bottom w:val="single" w:sz="4" w:space="0" w:color="auto"/>
        <w:right w:val="single" w:sz="4" w:space="0" w:color="auto"/>
      </w:pBdr>
      <w:shd w:val="clear" w:color="000000" w:fill="92D050"/>
      <w:spacing w:beforeAutospacing="1" w:after="100" w:afterAutospacing="1"/>
      <w:jc w:val="center"/>
      <w:textAlignment w:val="center"/>
    </w:pPr>
    <w:rPr>
      <w:rFonts w:eastAsia="Times New Roman" w:cs="Times New Roman"/>
      <w:b/>
      <w:bCs/>
      <w:u w:val="single"/>
      <w:lang w:eastAsia="pl-PL"/>
    </w:rPr>
  </w:style>
  <w:style w:type="paragraph" w:customStyle="1" w:styleId="xl132">
    <w:name w:val="xl132"/>
    <w:basedOn w:val="Normalny"/>
    <w:rsid w:val="00DE1D94"/>
    <w:pPr>
      <w:pBdr>
        <w:top w:val="single" w:sz="4" w:space="0" w:color="auto"/>
        <w:bottom w:val="single" w:sz="4" w:space="0" w:color="auto"/>
      </w:pBdr>
      <w:shd w:val="clear" w:color="000000" w:fill="C6E0B4"/>
      <w:spacing w:beforeAutospacing="1" w:after="100" w:afterAutospacing="1"/>
      <w:jc w:val="center"/>
      <w:textAlignment w:val="center"/>
    </w:pPr>
    <w:rPr>
      <w:rFonts w:eastAsia="Times New Roman" w:cs="Times New Roman"/>
      <w:b/>
      <w:bCs/>
      <w:u w:val="single"/>
      <w:lang w:eastAsia="pl-PL"/>
    </w:rPr>
  </w:style>
  <w:style w:type="paragraph" w:customStyle="1" w:styleId="xl133">
    <w:name w:val="xl133"/>
    <w:basedOn w:val="Normalny"/>
    <w:rsid w:val="00DE1D94"/>
    <w:pPr>
      <w:pBdr>
        <w:top w:val="single" w:sz="4" w:space="0" w:color="auto"/>
        <w:bottom w:val="single" w:sz="4" w:space="0" w:color="auto"/>
        <w:right w:val="single" w:sz="4" w:space="0" w:color="auto"/>
      </w:pBdr>
      <w:shd w:val="clear" w:color="000000" w:fill="C6E0B4"/>
      <w:spacing w:beforeAutospacing="1" w:after="100" w:afterAutospacing="1"/>
      <w:jc w:val="center"/>
      <w:textAlignment w:val="center"/>
    </w:pPr>
    <w:rPr>
      <w:rFonts w:eastAsia="Times New Roman" w:cs="Times New Roman"/>
      <w:b/>
      <w:bCs/>
      <w:u w:val="single"/>
      <w:lang w:eastAsia="pl-PL"/>
    </w:rPr>
  </w:style>
  <w:style w:type="character" w:customStyle="1" w:styleId="curled-text">
    <w:name w:val="curled-text"/>
    <w:basedOn w:val="Domylnaczcionkaakapitu"/>
    <w:rsid w:val="00DE1D94"/>
  </w:style>
  <w:style w:type="paragraph" w:customStyle="1" w:styleId="Styl3">
    <w:name w:val="Styl3"/>
    <w:basedOn w:val="Nagwek2"/>
    <w:link w:val="Styl3Znak"/>
    <w:qFormat/>
    <w:rsid w:val="00DE1D94"/>
    <w:pPr>
      <w:keepLines/>
      <w:numPr>
        <w:numId w:val="0"/>
      </w:numPr>
      <w:spacing w:before="360" w:line="259" w:lineRule="auto"/>
      <w:ind w:left="576" w:hanging="576"/>
    </w:pPr>
    <w:rPr>
      <w:rFonts w:ascii="Times New Roman" w:eastAsiaTheme="majorEastAsia" w:hAnsi="Times New Roman" w:cs="Times New Roman"/>
      <w:b/>
      <w:bCs/>
      <w:color w:val="000000" w:themeColor="text1"/>
      <w:sz w:val="32"/>
      <w:szCs w:val="28"/>
      <w:lang w:eastAsia="pl-PL"/>
    </w:rPr>
  </w:style>
  <w:style w:type="character" w:customStyle="1" w:styleId="Styl3Znak">
    <w:name w:val="Styl3 Znak"/>
    <w:basedOn w:val="Nagwek2Znak"/>
    <w:link w:val="Styl3"/>
    <w:rsid w:val="00DE1D94"/>
    <w:rPr>
      <w:rFonts w:ascii="Times New Roman" w:eastAsiaTheme="majorEastAsia" w:hAnsi="Times New Roman" w:cs="Times New Roman"/>
      <w:b/>
      <w:bCs/>
      <w:color w:val="000000" w:themeColor="text1"/>
      <w:sz w:val="32"/>
      <w:szCs w:val="28"/>
      <w:lang w:eastAsia="pl-PL"/>
    </w:rPr>
  </w:style>
  <w:style w:type="character" w:customStyle="1" w:styleId="WW8Num1z0">
    <w:name w:val="WW8Num1z0"/>
    <w:qFormat/>
    <w:rsid w:val="00DE1D94"/>
    <w:rPr>
      <w:rFonts w:ascii="Calibri" w:eastAsia="Times New Roman" w:hAnsi="Calibri" w:cs="Calibri"/>
      <w:color w:val="000000"/>
    </w:rPr>
  </w:style>
  <w:style w:type="character" w:customStyle="1" w:styleId="WW8Num2z0">
    <w:name w:val="WW8Num2z0"/>
    <w:qFormat/>
    <w:rsid w:val="00DE1D94"/>
    <w:rPr>
      <w:rFonts w:cs="Times New Roman"/>
    </w:rPr>
  </w:style>
  <w:style w:type="character" w:customStyle="1" w:styleId="WW8Num3z0">
    <w:name w:val="WW8Num3z0"/>
    <w:qFormat/>
    <w:rsid w:val="00DE1D94"/>
    <w:rPr>
      <w:rFonts w:cs="Times New Roman"/>
    </w:rPr>
  </w:style>
  <w:style w:type="character" w:customStyle="1" w:styleId="WW8Num4z0">
    <w:name w:val="WW8Num4z0"/>
    <w:qFormat/>
    <w:rsid w:val="00DE1D94"/>
    <w:rPr>
      <w:rFonts w:ascii="Arial Narrow" w:eastAsia="Times New Roman" w:hAnsi="Arial Narrow" w:cs="Times New Roman"/>
      <w:b w:val="0"/>
      <w:i w:val="0"/>
    </w:rPr>
  </w:style>
  <w:style w:type="character" w:customStyle="1" w:styleId="WW8Num5z0">
    <w:name w:val="WW8Num5z0"/>
    <w:qFormat/>
    <w:rsid w:val="00DE1D94"/>
    <w:rPr>
      <w:rFonts w:cs="Times New Roman"/>
      <w:b w:val="0"/>
    </w:rPr>
  </w:style>
  <w:style w:type="character" w:customStyle="1" w:styleId="WW8Num6z0">
    <w:name w:val="WW8Num6z0"/>
    <w:qFormat/>
    <w:rsid w:val="00DE1D94"/>
    <w:rPr>
      <w:rFonts w:cs="Times New Roman"/>
    </w:rPr>
  </w:style>
  <w:style w:type="character" w:customStyle="1" w:styleId="WW8Num7z0">
    <w:name w:val="WW8Num7z0"/>
    <w:qFormat/>
    <w:rsid w:val="00DE1D94"/>
    <w:rPr>
      <w:rFonts w:ascii="Calibri" w:hAnsi="Calibri" w:cs="Times New Roman"/>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qFormat/>
    <w:rsid w:val="00DE1D94"/>
    <w:rPr>
      <w:rFonts w:cs="Times New Roman"/>
    </w:rPr>
  </w:style>
  <w:style w:type="character" w:customStyle="1" w:styleId="WW8Num8z0">
    <w:name w:val="WW8Num8z0"/>
    <w:qFormat/>
    <w:rsid w:val="00DE1D94"/>
    <w:rPr>
      <w:rFonts w:ascii="Symbol" w:hAnsi="Symbol"/>
    </w:rPr>
  </w:style>
  <w:style w:type="character" w:customStyle="1" w:styleId="WW8Num9z0">
    <w:name w:val="WW8Num9z0"/>
    <w:qFormat/>
    <w:rsid w:val="00DE1D94"/>
    <w:rPr>
      <w:rFonts w:cs="Times New Roman"/>
    </w:rPr>
  </w:style>
  <w:style w:type="character" w:customStyle="1" w:styleId="WW8Num10z0">
    <w:name w:val="WW8Num10z0"/>
    <w:qFormat/>
    <w:rsid w:val="00DE1D94"/>
    <w:rPr>
      <w:rFonts w:ascii="Times New Roman" w:eastAsia="Times New Roman" w:hAnsi="Times New Roman" w:cs="Times New Roman"/>
    </w:rPr>
  </w:style>
  <w:style w:type="character" w:customStyle="1" w:styleId="WW8Num11z0">
    <w:name w:val="WW8Num11z0"/>
    <w:qFormat/>
    <w:rsid w:val="00DE1D94"/>
    <w:rPr>
      <w:rFonts w:cs="Times New Roman"/>
    </w:rPr>
  </w:style>
  <w:style w:type="character" w:customStyle="1" w:styleId="WW8Num12z0">
    <w:name w:val="WW8Num12z0"/>
    <w:qFormat/>
    <w:rsid w:val="00DE1D94"/>
    <w:rPr>
      <w:rFonts w:ascii="Calibri" w:eastAsia="Times New Roman" w:hAnsi="Calibri" w:cs="Times New Roman"/>
    </w:rPr>
  </w:style>
  <w:style w:type="character" w:customStyle="1" w:styleId="WW8Num13z0">
    <w:name w:val="WW8Num13z0"/>
    <w:qFormat/>
    <w:rsid w:val="00DE1D94"/>
    <w:rPr>
      <w:rFonts w:cs="Times New Roman"/>
      <w:b w:val="0"/>
      <w:i w:val="0"/>
      <w:sz w:val="24"/>
    </w:rPr>
  </w:style>
  <w:style w:type="character" w:customStyle="1" w:styleId="WW8Num13z1">
    <w:name w:val="WW8Num13z1"/>
    <w:qFormat/>
    <w:rsid w:val="00DE1D94"/>
    <w:rPr>
      <w:rFonts w:cs="Times New Roman"/>
      <w:sz w:val="24"/>
    </w:rPr>
  </w:style>
  <w:style w:type="character" w:customStyle="1" w:styleId="WW8Num13z2">
    <w:name w:val="WW8Num13z2"/>
    <w:qFormat/>
    <w:rsid w:val="00DE1D94"/>
    <w:rPr>
      <w:rFonts w:cs="Times New Roman"/>
    </w:rPr>
  </w:style>
  <w:style w:type="character" w:customStyle="1" w:styleId="WW8Num13z3">
    <w:name w:val="WW8Num13z3"/>
    <w:qFormat/>
    <w:rsid w:val="00DE1D94"/>
    <w:rPr>
      <w:rFonts w:ascii="Symbol" w:hAnsi="Symbol"/>
    </w:rPr>
  </w:style>
  <w:style w:type="character" w:customStyle="1" w:styleId="WW8Num14z0">
    <w:name w:val="WW8Num14z0"/>
    <w:qFormat/>
    <w:rsid w:val="00DE1D94"/>
    <w:rPr>
      <w:rFonts w:ascii="Calibri" w:eastAsia="Times New Roman" w:hAnsi="Calibri" w:cs="Calibri"/>
    </w:rPr>
  </w:style>
  <w:style w:type="character" w:customStyle="1" w:styleId="WW8Num15z0">
    <w:name w:val="WW8Num15z0"/>
    <w:qFormat/>
    <w:rsid w:val="00DE1D94"/>
    <w:rPr>
      <w:rFonts w:cs="Times New Roman"/>
    </w:rPr>
  </w:style>
  <w:style w:type="character" w:customStyle="1" w:styleId="WW8Num16z0">
    <w:name w:val="WW8Num16z0"/>
    <w:qFormat/>
    <w:rsid w:val="00DE1D94"/>
    <w:rPr>
      <w:rFonts w:ascii="Calibri" w:eastAsia="Times New Roman" w:hAnsi="Calibri" w:cs="Times New Roman"/>
    </w:rPr>
  </w:style>
  <w:style w:type="character" w:customStyle="1" w:styleId="WW8Num17z0">
    <w:name w:val="WW8Num17z0"/>
    <w:qFormat/>
    <w:rsid w:val="00DE1D94"/>
    <w:rPr>
      <w:rFonts w:cs="Times New Roman"/>
    </w:rPr>
  </w:style>
  <w:style w:type="character" w:customStyle="1" w:styleId="WW8Num18z0">
    <w:name w:val="WW8Num18z0"/>
    <w:qFormat/>
    <w:rsid w:val="00DE1D94"/>
    <w:rPr>
      <w:rFonts w:ascii="Symbol" w:hAnsi="Symbol"/>
    </w:rPr>
  </w:style>
  <w:style w:type="character" w:customStyle="1" w:styleId="WW8Num18z1">
    <w:name w:val="WW8Num18z1"/>
    <w:qFormat/>
    <w:rsid w:val="00DE1D94"/>
    <w:rPr>
      <w:rFonts w:ascii="Courier New" w:hAnsi="Courier New" w:cs="Courier New"/>
    </w:rPr>
  </w:style>
  <w:style w:type="character" w:customStyle="1" w:styleId="WW8Num18z2">
    <w:name w:val="WW8Num18z2"/>
    <w:qFormat/>
    <w:rsid w:val="00DE1D94"/>
    <w:rPr>
      <w:rFonts w:ascii="Wingdings" w:hAnsi="Wingdings"/>
    </w:rPr>
  </w:style>
  <w:style w:type="character" w:customStyle="1" w:styleId="WW8Num20z0">
    <w:name w:val="WW8Num20z0"/>
    <w:qFormat/>
    <w:rsid w:val="00DE1D94"/>
    <w:rPr>
      <w:rFonts w:ascii="Symbol" w:hAnsi="Symbol"/>
    </w:rPr>
  </w:style>
  <w:style w:type="character" w:customStyle="1" w:styleId="WW8Num20z1">
    <w:name w:val="WW8Num20z1"/>
    <w:qFormat/>
    <w:rsid w:val="00DE1D94"/>
    <w:rPr>
      <w:rFonts w:ascii="Courier New" w:hAnsi="Courier New" w:cs="Courier New"/>
    </w:rPr>
  </w:style>
  <w:style w:type="character" w:customStyle="1" w:styleId="WW8Num20z2">
    <w:name w:val="WW8Num20z2"/>
    <w:qFormat/>
    <w:rsid w:val="00DE1D94"/>
    <w:rPr>
      <w:rFonts w:ascii="Wingdings" w:hAnsi="Wingdings"/>
    </w:rPr>
  </w:style>
  <w:style w:type="character" w:customStyle="1" w:styleId="WW8Num21z0">
    <w:name w:val="WW8Num21z0"/>
    <w:qFormat/>
    <w:rsid w:val="00DE1D94"/>
    <w:rPr>
      <w:rFonts w:ascii="Arial Narrow" w:eastAsia="Calibri" w:hAnsi="Arial Narrow" w:cs="Calibri"/>
      <w:color w:val="000000"/>
      <w:sz w:val="20"/>
    </w:rPr>
  </w:style>
  <w:style w:type="character" w:customStyle="1" w:styleId="WW8Num22z0">
    <w:name w:val="WW8Num22z0"/>
    <w:qFormat/>
    <w:rsid w:val="00DE1D94"/>
    <w:rPr>
      <w:rFonts w:ascii="Symbol" w:hAnsi="Symbol"/>
      <w:sz w:val="20"/>
    </w:rPr>
  </w:style>
  <w:style w:type="character" w:customStyle="1" w:styleId="WW8Num22z1">
    <w:name w:val="WW8Num22z1"/>
    <w:qFormat/>
    <w:rsid w:val="00DE1D94"/>
    <w:rPr>
      <w:rFonts w:ascii="Courier New" w:hAnsi="Courier New"/>
      <w:sz w:val="20"/>
    </w:rPr>
  </w:style>
  <w:style w:type="character" w:customStyle="1" w:styleId="WW8Num22z2">
    <w:name w:val="WW8Num22z2"/>
    <w:qFormat/>
    <w:rsid w:val="00DE1D94"/>
    <w:rPr>
      <w:rFonts w:ascii="Wingdings" w:hAnsi="Wingdings"/>
      <w:sz w:val="20"/>
    </w:rPr>
  </w:style>
  <w:style w:type="character" w:customStyle="1" w:styleId="WW8Num23z0">
    <w:name w:val="WW8Num23z0"/>
    <w:qFormat/>
    <w:rsid w:val="00DE1D94"/>
    <w:rPr>
      <w:rFonts w:ascii="Symbol" w:hAnsi="Symbol"/>
    </w:rPr>
  </w:style>
  <w:style w:type="character" w:customStyle="1" w:styleId="WW8Num23z1">
    <w:name w:val="WW8Num23z1"/>
    <w:qFormat/>
    <w:rsid w:val="00DE1D94"/>
    <w:rPr>
      <w:rFonts w:ascii="Courier New" w:hAnsi="Courier New" w:cs="Courier New"/>
    </w:rPr>
  </w:style>
  <w:style w:type="character" w:customStyle="1" w:styleId="WW8Num23z2">
    <w:name w:val="WW8Num23z2"/>
    <w:qFormat/>
    <w:rsid w:val="00DE1D94"/>
    <w:rPr>
      <w:rFonts w:ascii="Wingdings" w:hAnsi="Wingdings"/>
    </w:rPr>
  </w:style>
  <w:style w:type="character" w:customStyle="1" w:styleId="WW8Num25z0">
    <w:name w:val="WW8Num25z0"/>
    <w:qFormat/>
    <w:rsid w:val="00DE1D94"/>
    <w:rPr>
      <w:rFonts w:cs="Times New Roman"/>
      <w:i w:val="0"/>
    </w:rPr>
  </w:style>
  <w:style w:type="character" w:customStyle="1" w:styleId="WW8Num25z1">
    <w:name w:val="WW8Num25z1"/>
    <w:qFormat/>
    <w:rsid w:val="00DE1D94"/>
    <w:rPr>
      <w:rFonts w:cs="Times New Roman"/>
    </w:rPr>
  </w:style>
  <w:style w:type="character" w:customStyle="1" w:styleId="WW8Num26z0">
    <w:name w:val="WW8Num26z0"/>
    <w:qFormat/>
    <w:rsid w:val="00DE1D94"/>
    <w:rPr>
      <w:rFonts w:cs="Times New Roman"/>
    </w:rPr>
  </w:style>
  <w:style w:type="character" w:customStyle="1" w:styleId="WW8Num27z1">
    <w:name w:val="WW8Num27z1"/>
    <w:qFormat/>
    <w:rsid w:val="00DE1D94"/>
    <w:rPr>
      <w:rFonts w:ascii="Courier New" w:hAnsi="Courier New" w:cs="Courier New"/>
    </w:rPr>
  </w:style>
  <w:style w:type="character" w:customStyle="1" w:styleId="WW8Num27z2">
    <w:name w:val="WW8Num27z2"/>
    <w:qFormat/>
    <w:rsid w:val="00DE1D94"/>
    <w:rPr>
      <w:rFonts w:ascii="Wingdings" w:hAnsi="Wingdings"/>
    </w:rPr>
  </w:style>
  <w:style w:type="character" w:customStyle="1" w:styleId="WW8Num27z3">
    <w:name w:val="WW8Num27z3"/>
    <w:qFormat/>
    <w:rsid w:val="00DE1D94"/>
    <w:rPr>
      <w:rFonts w:ascii="Symbol" w:hAnsi="Symbol"/>
    </w:rPr>
  </w:style>
  <w:style w:type="character" w:customStyle="1" w:styleId="WW8Num28z0">
    <w:name w:val="WW8Num28z0"/>
    <w:qFormat/>
    <w:rsid w:val="00DE1D94"/>
    <w:rPr>
      <w:rFonts w:ascii="Times New Roman" w:hAnsi="Times New Roman" w:cs="Times New Roman"/>
      <w:b w:val="0"/>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1">
    <w:name w:val="WW8Num28z1"/>
    <w:qFormat/>
    <w:rsid w:val="00DE1D94"/>
    <w:rPr>
      <w:rFonts w:cs="Times New Roman"/>
    </w:rPr>
  </w:style>
  <w:style w:type="character" w:customStyle="1" w:styleId="WW8Num29z0">
    <w:name w:val="WW8Num29z0"/>
    <w:qFormat/>
    <w:rsid w:val="00DE1D94"/>
    <w:rPr>
      <w:rFonts w:ascii="Symbol" w:hAnsi="Symbol"/>
    </w:rPr>
  </w:style>
  <w:style w:type="character" w:customStyle="1" w:styleId="WW8Num29z2">
    <w:name w:val="WW8Num29z2"/>
    <w:qFormat/>
    <w:rsid w:val="00DE1D94"/>
    <w:rPr>
      <w:rFonts w:ascii="Wingdings" w:hAnsi="Wingdings"/>
    </w:rPr>
  </w:style>
  <w:style w:type="character" w:customStyle="1" w:styleId="WW8Num29z4">
    <w:name w:val="WW8Num29z4"/>
    <w:qFormat/>
    <w:rsid w:val="00DE1D94"/>
    <w:rPr>
      <w:rFonts w:ascii="Courier New" w:hAnsi="Courier New" w:cs="Courier New"/>
    </w:rPr>
  </w:style>
  <w:style w:type="character" w:customStyle="1" w:styleId="WW8Num30z0">
    <w:name w:val="WW8Num30z0"/>
    <w:qFormat/>
    <w:rsid w:val="00DE1D94"/>
    <w:rPr>
      <w:rFonts w:eastAsia="Calibri"/>
      <w:b w:val="0"/>
      <w:color w:val="000000"/>
    </w:rPr>
  </w:style>
  <w:style w:type="character" w:customStyle="1" w:styleId="WW8Num31z0">
    <w:name w:val="WW8Num31z0"/>
    <w:qFormat/>
    <w:rsid w:val="00DE1D94"/>
    <w:rPr>
      <w:color w:val="00000A"/>
    </w:rPr>
  </w:style>
  <w:style w:type="character" w:customStyle="1" w:styleId="WW8Num33z0">
    <w:name w:val="WW8Num33z0"/>
    <w:qFormat/>
    <w:rsid w:val="00DE1D94"/>
    <w:rPr>
      <w:rFonts w:ascii="Symbol" w:hAnsi="Symbol"/>
    </w:rPr>
  </w:style>
  <w:style w:type="character" w:customStyle="1" w:styleId="WW8Num33z1">
    <w:name w:val="WW8Num33z1"/>
    <w:qFormat/>
    <w:rsid w:val="00DE1D94"/>
    <w:rPr>
      <w:rFonts w:ascii="Courier New" w:hAnsi="Courier New" w:cs="Courier New"/>
    </w:rPr>
  </w:style>
  <w:style w:type="character" w:customStyle="1" w:styleId="WW8Num33z2">
    <w:name w:val="WW8Num33z2"/>
    <w:qFormat/>
    <w:rsid w:val="00DE1D94"/>
    <w:rPr>
      <w:rFonts w:ascii="Wingdings" w:hAnsi="Wingdings"/>
    </w:rPr>
  </w:style>
  <w:style w:type="character" w:customStyle="1" w:styleId="WW8Num35z0">
    <w:name w:val="WW8Num35z0"/>
    <w:qFormat/>
    <w:rsid w:val="00DE1D94"/>
    <w:rPr>
      <w:rFonts w:cs="Times New Roman"/>
    </w:rPr>
  </w:style>
  <w:style w:type="character" w:customStyle="1" w:styleId="WW8Num36z0">
    <w:name w:val="WW8Num36z0"/>
    <w:qFormat/>
    <w:rsid w:val="00DE1D94"/>
    <w:rPr>
      <w:rFonts w:ascii="Calibri" w:hAnsi="Calibri" w:cs="Times New Roman"/>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6z1">
    <w:name w:val="WW8Num36z1"/>
    <w:qFormat/>
    <w:rsid w:val="00DE1D94"/>
    <w:rPr>
      <w:rFonts w:cs="Times New Roman"/>
    </w:rPr>
  </w:style>
  <w:style w:type="character" w:customStyle="1" w:styleId="WW8Num37z0">
    <w:name w:val="WW8Num37z0"/>
    <w:qFormat/>
    <w:rsid w:val="00DE1D94"/>
    <w:rPr>
      <w:rFonts w:ascii="Times New Roman" w:hAnsi="Times New Roman" w:cs="Times New Roman"/>
      <w:b w:val="0"/>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7z1">
    <w:name w:val="WW8Num37z1"/>
    <w:qFormat/>
    <w:rsid w:val="00DE1D94"/>
    <w:rPr>
      <w:rFonts w:cs="Times New Roman"/>
    </w:rPr>
  </w:style>
  <w:style w:type="character" w:customStyle="1" w:styleId="WW8Num38z0">
    <w:name w:val="WW8Num38z0"/>
    <w:qFormat/>
    <w:rsid w:val="00DE1D94"/>
    <w:rPr>
      <w:rFonts w:cs="Times New Roman"/>
    </w:rPr>
  </w:style>
  <w:style w:type="character" w:customStyle="1" w:styleId="WW8Num39z0">
    <w:name w:val="WW8Num39z0"/>
    <w:qFormat/>
    <w:rsid w:val="00DE1D94"/>
    <w:rPr>
      <w:rFonts w:ascii="Symbol" w:hAnsi="Symbol"/>
    </w:rPr>
  </w:style>
  <w:style w:type="character" w:customStyle="1" w:styleId="WW8Num39z1">
    <w:name w:val="WW8Num39z1"/>
    <w:qFormat/>
    <w:rsid w:val="00DE1D94"/>
    <w:rPr>
      <w:rFonts w:ascii="Courier New" w:hAnsi="Courier New" w:cs="Courier New"/>
    </w:rPr>
  </w:style>
  <w:style w:type="character" w:customStyle="1" w:styleId="WW8Num39z2">
    <w:name w:val="WW8Num39z2"/>
    <w:qFormat/>
    <w:rsid w:val="00DE1D94"/>
    <w:rPr>
      <w:rFonts w:ascii="Wingdings" w:hAnsi="Wingdings"/>
    </w:rPr>
  </w:style>
  <w:style w:type="character" w:customStyle="1" w:styleId="WW8Num40z0">
    <w:name w:val="WW8Num40z0"/>
    <w:qFormat/>
    <w:rsid w:val="00DE1D94"/>
    <w:rPr>
      <w:rFonts w:ascii="Symbol" w:hAnsi="Symbol"/>
      <w:sz w:val="20"/>
    </w:rPr>
  </w:style>
  <w:style w:type="character" w:customStyle="1" w:styleId="WW8Num40z1">
    <w:name w:val="WW8Num40z1"/>
    <w:qFormat/>
    <w:rsid w:val="00DE1D94"/>
    <w:rPr>
      <w:rFonts w:ascii="Courier New" w:hAnsi="Courier New"/>
      <w:sz w:val="20"/>
    </w:rPr>
  </w:style>
  <w:style w:type="character" w:customStyle="1" w:styleId="WW8Num40z2">
    <w:name w:val="WW8Num40z2"/>
    <w:qFormat/>
    <w:rsid w:val="00DE1D94"/>
    <w:rPr>
      <w:rFonts w:ascii="Wingdings" w:hAnsi="Wingdings"/>
      <w:sz w:val="20"/>
    </w:rPr>
  </w:style>
  <w:style w:type="character" w:customStyle="1" w:styleId="WW8Num41z1">
    <w:name w:val="WW8Num41z1"/>
    <w:qFormat/>
    <w:rsid w:val="00DE1D94"/>
    <w:rPr>
      <w:rFonts w:ascii="Courier New" w:hAnsi="Courier New" w:cs="Courier New"/>
    </w:rPr>
  </w:style>
  <w:style w:type="character" w:customStyle="1" w:styleId="WW8Num41z2">
    <w:name w:val="WW8Num41z2"/>
    <w:qFormat/>
    <w:rsid w:val="00DE1D94"/>
    <w:rPr>
      <w:rFonts w:ascii="Wingdings" w:hAnsi="Wingdings"/>
    </w:rPr>
  </w:style>
  <w:style w:type="character" w:customStyle="1" w:styleId="WW8Num41z3">
    <w:name w:val="WW8Num41z3"/>
    <w:qFormat/>
    <w:rsid w:val="00DE1D94"/>
    <w:rPr>
      <w:rFonts w:ascii="Symbol" w:hAnsi="Symbol"/>
    </w:rPr>
  </w:style>
  <w:style w:type="character" w:customStyle="1" w:styleId="WW8Num42z0">
    <w:name w:val="WW8Num42z0"/>
    <w:qFormat/>
    <w:rsid w:val="00DE1D94"/>
    <w:rPr>
      <w:rFonts w:ascii="Symbol" w:hAnsi="Symbol"/>
    </w:rPr>
  </w:style>
  <w:style w:type="character" w:customStyle="1" w:styleId="WW8Num42z1">
    <w:name w:val="WW8Num42z1"/>
    <w:qFormat/>
    <w:rsid w:val="00DE1D94"/>
    <w:rPr>
      <w:rFonts w:ascii="Courier New" w:hAnsi="Courier New" w:cs="Courier New"/>
    </w:rPr>
  </w:style>
  <w:style w:type="character" w:customStyle="1" w:styleId="WW8Num42z2">
    <w:name w:val="WW8Num42z2"/>
    <w:qFormat/>
    <w:rsid w:val="00DE1D94"/>
    <w:rPr>
      <w:rFonts w:ascii="Wingdings" w:hAnsi="Wingdings"/>
    </w:rPr>
  </w:style>
  <w:style w:type="character" w:customStyle="1" w:styleId="WW8Num43z0">
    <w:name w:val="WW8Num43z0"/>
    <w:qFormat/>
    <w:rsid w:val="00DE1D94"/>
    <w:rPr>
      <w:rFonts w:ascii="Symbol" w:hAnsi="Symbol"/>
    </w:rPr>
  </w:style>
  <w:style w:type="character" w:customStyle="1" w:styleId="WW8Num43z1">
    <w:name w:val="WW8Num43z1"/>
    <w:qFormat/>
    <w:rsid w:val="00DE1D94"/>
    <w:rPr>
      <w:rFonts w:ascii="Courier New" w:hAnsi="Courier New" w:cs="Courier New"/>
    </w:rPr>
  </w:style>
  <w:style w:type="character" w:customStyle="1" w:styleId="WW8Num43z2">
    <w:name w:val="WW8Num43z2"/>
    <w:qFormat/>
    <w:rsid w:val="00DE1D94"/>
    <w:rPr>
      <w:rFonts w:ascii="Wingdings" w:hAnsi="Wingdings"/>
    </w:rPr>
  </w:style>
  <w:style w:type="character" w:customStyle="1" w:styleId="WW8Num44z0">
    <w:name w:val="WW8Num44z0"/>
    <w:qFormat/>
    <w:rsid w:val="00DE1D94"/>
    <w:rPr>
      <w:rFonts w:cs="Calibri"/>
      <w:b w:val="0"/>
    </w:rPr>
  </w:style>
  <w:style w:type="character" w:customStyle="1" w:styleId="WW8Num45z0">
    <w:name w:val="WW8Num45z0"/>
    <w:qFormat/>
    <w:rsid w:val="00DE1D94"/>
    <w:rPr>
      <w:rFonts w:ascii="Symbol" w:hAnsi="Symbol"/>
    </w:rPr>
  </w:style>
  <w:style w:type="character" w:customStyle="1" w:styleId="WW8Num45z1">
    <w:name w:val="WW8Num45z1"/>
    <w:qFormat/>
    <w:rsid w:val="00DE1D94"/>
    <w:rPr>
      <w:rFonts w:ascii="Courier New" w:hAnsi="Courier New" w:cs="Courier New"/>
    </w:rPr>
  </w:style>
  <w:style w:type="character" w:customStyle="1" w:styleId="WW8Num45z2">
    <w:name w:val="WW8Num45z2"/>
    <w:qFormat/>
    <w:rsid w:val="00DE1D94"/>
    <w:rPr>
      <w:rFonts w:ascii="Wingdings" w:hAnsi="Wingdings"/>
    </w:rPr>
  </w:style>
  <w:style w:type="character" w:customStyle="1" w:styleId="WW8Num46z0">
    <w:name w:val="WW8Num46z0"/>
    <w:qFormat/>
    <w:rsid w:val="00DE1D94"/>
    <w:rPr>
      <w:rFonts w:cs="Times New Roman"/>
    </w:rPr>
  </w:style>
  <w:style w:type="character" w:customStyle="1" w:styleId="WW8Num47z0">
    <w:name w:val="WW8Num47z0"/>
    <w:qFormat/>
    <w:rsid w:val="00DE1D94"/>
    <w:rPr>
      <w:rFonts w:ascii="Symbol" w:hAnsi="Symbol"/>
    </w:rPr>
  </w:style>
  <w:style w:type="character" w:customStyle="1" w:styleId="WW8Num47z1">
    <w:name w:val="WW8Num47z1"/>
    <w:qFormat/>
    <w:rsid w:val="00DE1D94"/>
    <w:rPr>
      <w:rFonts w:ascii="Courier New" w:hAnsi="Courier New" w:cs="Courier New"/>
    </w:rPr>
  </w:style>
  <w:style w:type="character" w:customStyle="1" w:styleId="WW8Num47z2">
    <w:name w:val="WW8Num47z2"/>
    <w:qFormat/>
    <w:rsid w:val="00DE1D94"/>
    <w:rPr>
      <w:rFonts w:ascii="Wingdings" w:hAnsi="Wingdings"/>
    </w:rPr>
  </w:style>
  <w:style w:type="character" w:customStyle="1" w:styleId="WW8Num48z0">
    <w:name w:val="WW8Num48z0"/>
    <w:qFormat/>
    <w:rsid w:val="00DE1D94"/>
    <w:rPr>
      <w:rFonts w:ascii="Symbol" w:hAnsi="Symbol"/>
    </w:rPr>
  </w:style>
  <w:style w:type="character" w:customStyle="1" w:styleId="WW8Num48z1">
    <w:name w:val="WW8Num48z1"/>
    <w:qFormat/>
    <w:rsid w:val="00DE1D94"/>
    <w:rPr>
      <w:rFonts w:ascii="Courier New" w:hAnsi="Courier New" w:cs="Courier New"/>
    </w:rPr>
  </w:style>
  <w:style w:type="character" w:customStyle="1" w:styleId="WW8Num48z2">
    <w:name w:val="WW8Num48z2"/>
    <w:qFormat/>
    <w:rsid w:val="00DE1D94"/>
    <w:rPr>
      <w:rFonts w:ascii="Wingdings" w:hAnsi="Wingdings"/>
    </w:rPr>
  </w:style>
  <w:style w:type="character" w:customStyle="1" w:styleId="WW8Num49z0">
    <w:name w:val="WW8Num49z0"/>
    <w:qFormat/>
    <w:rsid w:val="00DE1D94"/>
    <w:rPr>
      <w:rFonts w:ascii="Symbol" w:hAnsi="Symbol"/>
    </w:rPr>
  </w:style>
  <w:style w:type="character" w:customStyle="1" w:styleId="WW8Num49z1">
    <w:name w:val="WW8Num49z1"/>
    <w:qFormat/>
    <w:rsid w:val="00DE1D94"/>
    <w:rPr>
      <w:rFonts w:ascii="Courier New" w:hAnsi="Courier New" w:cs="Courier New"/>
    </w:rPr>
  </w:style>
  <w:style w:type="character" w:customStyle="1" w:styleId="WW8Num49z2">
    <w:name w:val="WW8Num49z2"/>
    <w:qFormat/>
    <w:rsid w:val="00DE1D94"/>
    <w:rPr>
      <w:rFonts w:ascii="Wingdings" w:hAnsi="Wingdings"/>
    </w:rPr>
  </w:style>
  <w:style w:type="character" w:customStyle="1" w:styleId="WW8Num50z0">
    <w:name w:val="WW8Num50z0"/>
    <w:qFormat/>
    <w:rsid w:val="00DE1D94"/>
    <w:rPr>
      <w:rFonts w:ascii="Symbol" w:hAnsi="Symbol"/>
    </w:rPr>
  </w:style>
  <w:style w:type="character" w:customStyle="1" w:styleId="WW8Num50z1">
    <w:name w:val="WW8Num50z1"/>
    <w:qFormat/>
    <w:rsid w:val="00DE1D94"/>
    <w:rPr>
      <w:rFonts w:ascii="Courier New" w:hAnsi="Courier New" w:cs="Courier New"/>
    </w:rPr>
  </w:style>
  <w:style w:type="character" w:customStyle="1" w:styleId="WW8Num50z2">
    <w:name w:val="WW8Num50z2"/>
    <w:qFormat/>
    <w:rsid w:val="00DE1D94"/>
    <w:rPr>
      <w:rFonts w:ascii="Wingdings" w:hAnsi="Wingdings"/>
    </w:rPr>
  </w:style>
  <w:style w:type="character" w:customStyle="1" w:styleId="WW8Num51z0">
    <w:name w:val="WW8Num51z0"/>
    <w:qFormat/>
    <w:rsid w:val="00DE1D94"/>
    <w:rPr>
      <w:rFonts w:ascii="Symbol" w:hAnsi="Symbol"/>
    </w:rPr>
  </w:style>
  <w:style w:type="character" w:customStyle="1" w:styleId="WW8Num51z1">
    <w:name w:val="WW8Num51z1"/>
    <w:qFormat/>
    <w:rsid w:val="00DE1D94"/>
    <w:rPr>
      <w:rFonts w:ascii="Courier New" w:hAnsi="Courier New" w:cs="Courier New"/>
    </w:rPr>
  </w:style>
  <w:style w:type="character" w:customStyle="1" w:styleId="WW8Num51z2">
    <w:name w:val="WW8Num51z2"/>
    <w:qFormat/>
    <w:rsid w:val="00DE1D94"/>
    <w:rPr>
      <w:rFonts w:ascii="Wingdings" w:hAnsi="Wingdings"/>
    </w:rPr>
  </w:style>
  <w:style w:type="character" w:customStyle="1" w:styleId="WW8Num52z0">
    <w:name w:val="WW8Num52z0"/>
    <w:qFormat/>
    <w:rsid w:val="00DE1D94"/>
    <w:rPr>
      <w:rFonts w:ascii="Symbol" w:hAnsi="Symbol"/>
    </w:rPr>
  </w:style>
  <w:style w:type="character" w:customStyle="1" w:styleId="WW8Num52z1">
    <w:name w:val="WW8Num52z1"/>
    <w:qFormat/>
    <w:rsid w:val="00DE1D94"/>
    <w:rPr>
      <w:rFonts w:ascii="Courier New" w:hAnsi="Courier New" w:cs="Courier New"/>
    </w:rPr>
  </w:style>
  <w:style w:type="character" w:customStyle="1" w:styleId="WW8Num52z2">
    <w:name w:val="WW8Num52z2"/>
    <w:qFormat/>
    <w:rsid w:val="00DE1D94"/>
    <w:rPr>
      <w:rFonts w:ascii="Wingdings" w:hAnsi="Wingdings"/>
    </w:rPr>
  </w:style>
  <w:style w:type="character" w:customStyle="1" w:styleId="WW8Num53z0">
    <w:name w:val="WW8Num53z0"/>
    <w:qFormat/>
    <w:rsid w:val="00DE1D94"/>
    <w:rPr>
      <w:rFonts w:ascii="Symbol" w:hAnsi="Symbol"/>
    </w:rPr>
  </w:style>
  <w:style w:type="character" w:customStyle="1" w:styleId="WW8Num53z1">
    <w:name w:val="WW8Num53z1"/>
    <w:qFormat/>
    <w:rsid w:val="00DE1D94"/>
    <w:rPr>
      <w:rFonts w:ascii="Courier New" w:hAnsi="Courier New" w:cs="Courier New"/>
    </w:rPr>
  </w:style>
  <w:style w:type="character" w:customStyle="1" w:styleId="WW8Num53z2">
    <w:name w:val="WW8Num53z2"/>
    <w:qFormat/>
    <w:rsid w:val="00DE1D94"/>
    <w:rPr>
      <w:rFonts w:ascii="Wingdings" w:hAnsi="Wingdings"/>
    </w:rPr>
  </w:style>
  <w:style w:type="character" w:customStyle="1" w:styleId="WW8Num54z0">
    <w:name w:val="WW8Num54z0"/>
    <w:qFormat/>
    <w:rsid w:val="00DE1D94"/>
    <w:rPr>
      <w:rFonts w:ascii="Symbol" w:hAnsi="Symbol"/>
    </w:rPr>
  </w:style>
  <w:style w:type="character" w:customStyle="1" w:styleId="WW8Num54z1">
    <w:name w:val="WW8Num54z1"/>
    <w:qFormat/>
    <w:rsid w:val="00DE1D94"/>
    <w:rPr>
      <w:rFonts w:ascii="Courier New" w:hAnsi="Courier New" w:cs="Courier New"/>
    </w:rPr>
  </w:style>
  <w:style w:type="character" w:customStyle="1" w:styleId="WW8Num54z2">
    <w:name w:val="WW8Num54z2"/>
    <w:qFormat/>
    <w:rsid w:val="00DE1D94"/>
    <w:rPr>
      <w:rFonts w:ascii="Wingdings" w:hAnsi="Wingdings"/>
    </w:rPr>
  </w:style>
  <w:style w:type="character" w:customStyle="1" w:styleId="WW8Num55z0">
    <w:name w:val="WW8Num55z0"/>
    <w:qFormat/>
    <w:rsid w:val="00DE1D94"/>
    <w:rPr>
      <w:rFonts w:cs="Times New Roman"/>
      <w:i w:val="0"/>
    </w:rPr>
  </w:style>
  <w:style w:type="character" w:customStyle="1" w:styleId="WW8Num56z0">
    <w:name w:val="WW8Num56z0"/>
    <w:qFormat/>
    <w:rsid w:val="00DE1D94"/>
    <w:rPr>
      <w:rFonts w:ascii="Symbol" w:hAnsi="Symbol"/>
    </w:rPr>
  </w:style>
  <w:style w:type="character" w:customStyle="1" w:styleId="WW8Num56z1">
    <w:name w:val="WW8Num56z1"/>
    <w:qFormat/>
    <w:rsid w:val="00DE1D94"/>
    <w:rPr>
      <w:rFonts w:ascii="Courier New" w:hAnsi="Courier New" w:cs="Courier New"/>
    </w:rPr>
  </w:style>
  <w:style w:type="character" w:customStyle="1" w:styleId="WW8Num56z2">
    <w:name w:val="WW8Num56z2"/>
    <w:qFormat/>
    <w:rsid w:val="00DE1D94"/>
    <w:rPr>
      <w:rFonts w:ascii="Wingdings" w:hAnsi="Wingdings"/>
    </w:rPr>
  </w:style>
  <w:style w:type="character" w:customStyle="1" w:styleId="WW8Num57z0">
    <w:name w:val="WW8Num57z0"/>
    <w:qFormat/>
    <w:rsid w:val="00DE1D94"/>
    <w:rPr>
      <w:rFonts w:ascii="Symbol" w:hAnsi="Symbol"/>
    </w:rPr>
  </w:style>
  <w:style w:type="character" w:customStyle="1" w:styleId="WW8Num57z1">
    <w:name w:val="WW8Num57z1"/>
    <w:qFormat/>
    <w:rsid w:val="00DE1D94"/>
    <w:rPr>
      <w:rFonts w:ascii="Courier New" w:hAnsi="Courier New" w:cs="Courier New"/>
    </w:rPr>
  </w:style>
  <w:style w:type="character" w:customStyle="1" w:styleId="WW8Num57z2">
    <w:name w:val="WW8Num57z2"/>
    <w:qFormat/>
    <w:rsid w:val="00DE1D94"/>
    <w:rPr>
      <w:rFonts w:ascii="Wingdings" w:hAnsi="Wingdings"/>
    </w:rPr>
  </w:style>
  <w:style w:type="character" w:customStyle="1" w:styleId="WW8Num58z0">
    <w:name w:val="WW8Num58z0"/>
    <w:qFormat/>
    <w:rsid w:val="00DE1D94"/>
    <w:rPr>
      <w:rFonts w:ascii="Symbol" w:hAnsi="Symbol"/>
    </w:rPr>
  </w:style>
  <w:style w:type="character" w:customStyle="1" w:styleId="WW8Num58z1">
    <w:name w:val="WW8Num58z1"/>
    <w:qFormat/>
    <w:rsid w:val="00DE1D94"/>
    <w:rPr>
      <w:rFonts w:ascii="Courier New" w:hAnsi="Courier New" w:cs="Courier New"/>
    </w:rPr>
  </w:style>
  <w:style w:type="character" w:customStyle="1" w:styleId="WW8Num58z2">
    <w:name w:val="WW8Num58z2"/>
    <w:qFormat/>
    <w:rsid w:val="00DE1D94"/>
    <w:rPr>
      <w:rFonts w:ascii="Wingdings" w:hAnsi="Wingdings"/>
    </w:rPr>
  </w:style>
  <w:style w:type="character" w:customStyle="1" w:styleId="WW8Num59z0">
    <w:name w:val="WW8Num59z0"/>
    <w:qFormat/>
    <w:rsid w:val="00DE1D94"/>
    <w:rPr>
      <w:rFonts w:ascii="Symbol" w:hAnsi="Symbol"/>
      <w:sz w:val="20"/>
    </w:rPr>
  </w:style>
  <w:style w:type="character" w:customStyle="1" w:styleId="WW8Num59z1">
    <w:name w:val="WW8Num59z1"/>
    <w:qFormat/>
    <w:rsid w:val="00DE1D94"/>
    <w:rPr>
      <w:rFonts w:ascii="Courier New" w:hAnsi="Courier New"/>
      <w:sz w:val="20"/>
    </w:rPr>
  </w:style>
  <w:style w:type="character" w:customStyle="1" w:styleId="WW8Num59z2">
    <w:name w:val="WW8Num59z2"/>
    <w:qFormat/>
    <w:rsid w:val="00DE1D94"/>
    <w:rPr>
      <w:rFonts w:ascii="Wingdings" w:hAnsi="Wingdings"/>
      <w:sz w:val="20"/>
    </w:rPr>
  </w:style>
  <w:style w:type="character" w:customStyle="1" w:styleId="WW8Num60z0">
    <w:name w:val="WW8Num60z0"/>
    <w:qFormat/>
    <w:rsid w:val="00DE1D94"/>
    <w:rPr>
      <w:rFonts w:ascii="Symbol" w:hAnsi="Symbol"/>
    </w:rPr>
  </w:style>
  <w:style w:type="character" w:customStyle="1" w:styleId="WW8Num60z1">
    <w:name w:val="WW8Num60z1"/>
    <w:qFormat/>
    <w:rsid w:val="00DE1D94"/>
    <w:rPr>
      <w:rFonts w:ascii="Courier New" w:hAnsi="Courier New" w:cs="Courier New"/>
    </w:rPr>
  </w:style>
  <w:style w:type="character" w:customStyle="1" w:styleId="WW8Num60z2">
    <w:name w:val="WW8Num60z2"/>
    <w:qFormat/>
    <w:rsid w:val="00DE1D94"/>
    <w:rPr>
      <w:rFonts w:ascii="Wingdings" w:hAnsi="Wingdings"/>
    </w:rPr>
  </w:style>
  <w:style w:type="character" w:customStyle="1" w:styleId="WW8Num61z0">
    <w:name w:val="WW8Num61z0"/>
    <w:qFormat/>
    <w:rsid w:val="00DE1D94"/>
    <w:rPr>
      <w:rFonts w:cs="Times New Roman"/>
      <w:b w:val="0"/>
      <w:i w:val="0"/>
      <w:sz w:val="24"/>
    </w:rPr>
  </w:style>
  <w:style w:type="character" w:customStyle="1" w:styleId="WW8Num61z1">
    <w:name w:val="WW8Num61z1"/>
    <w:qFormat/>
    <w:rsid w:val="00DE1D94"/>
    <w:rPr>
      <w:rFonts w:ascii="Calibri" w:hAnsi="Calibri"/>
      <w:b w:val="0"/>
      <w:i w:val="0"/>
      <w:sz w:val="18"/>
    </w:rPr>
  </w:style>
  <w:style w:type="character" w:customStyle="1" w:styleId="WW8Num61z2">
    <w:name w:val="WW8Num61z2"/>
    <w:qFormat/>
    <w:rsid w:val="00DE1D94"/>
    <w:rPr>
      <w:rFonts w:cs="Times New Roman"/>
    </w:rPr>
  </w:style>
  <w:style w:type="character" w:customStyle="1" w:styleId="WW8Num61z3">
    <w:name w:val="WW8Num61z3"/>
    <w:qFormat/>
    <w:rsid w:val="00DE1D94"/>
    <w:rPr>
      <w:rFonts w:ascii="Symbol" w:hAnsi="Symbol"/>
    </w:rPr>
  </w:style>
  <w:style w:type="character" w:customStyle="1" w:styleId="WW8Num62z0">
    <w:name w:val="WW8Num62z0"/>
    <w:qFormat/>
    <w:rsid w:val="00DE1D94"/>
    <w:rPr>
      <w:rFonts w:ascii="Symbol" w:hAnsi="Symbol"/>
    </w:rPr>
  </w:style>
  <w:style w:type="character" w:customStyle="1" w:styleId="WW8Num62z1">
    <w:name w:val="WW8Num62z1"/>
    <w:qFormat/>
    <w:rsid w:val="00DE1D94"/>
    <w:rPr>
      <w:rFonts w:ascii="Courier New" w:hAnsi="Courier New" w:cs="Courier New"/>
    </w:rPr>
  </w:style>
  <w:style w:type="character" w:customStyle="1" w:styleId="WW8Num62z2">
    <w:name w:val="WW8Num62z2"/>
    <w:qFormat/>
    <w:rsid w:val="00DE1D94"/>
    <w:rPr>
      <w:rFonts w:ascii="Wingdings" w:hAnsi="Wingdings"/>
    </w:rPr>
  </w:style>
  <w:style w:type="character" w:customStyle="1" w:styleId="WW8Num63z0">
    <w:name w:val="WW8Num63z0"/>
    <w:qFormat/>
    <w:rsid w:val="00DE1D94"/>
    <w:rPr>
      <w:rFonts w:ascii="Symbol" w:hAnsi="Symbol"/>
    </w:rPr>
  </w:style>
  <w:style w:type="character" w:customStyle="1" w:styleId="WW8Num63z1">
    <w:name w:val="WW8Num63z1"/>
    <w:qFormat/>
    <w:rsid w:val="00DE1D94"/>
    <w:rPr>
      <w:rFonts w:ascii="Courier New" w:hAnsi="Courier New" w:cs="Courier New"/>
    </w:rPr>
  </w:style>
  <w:style w:type="character" w:customStyle="1" w:styleId="WW8Num63z2">
    <w:name w:val="WW8Num63z2"/>
    <w:qFormat/>
    <w:rsid w:val="00DE1D94"/>
    <w:rPr>
      <w:rFonts w:ascii="Wingdings" w:hAnsi="Wingdings"/>
    </w:rPr>
  </w:style>
  <w:style w:type="character" w:customStyle="1" w:styleId="WW8Num64z0">
    <w:name w:val="WW8Num64z0"/>
    <w:qFormat/>
    <w:rsid w:val="00DE1D94"/>
    <w:rPr>
      <w:rFonts w:ascii="Symbol" w:hAnsi="Symbol"/>
    </w:rPr>
  </w:style>
  <w:style w:type="character" w:customStyle="1" w:styleId="WW8Num64z1">
    <w:name w:val="WW8Num64z1"/>
    <w:qFormat/>
    <w:rsid w:val="00DE1D94"/>
    <w:rPr>
      <w:rFonts w:ascii="Courier New" w:hAnsi="Courier New" w:cs="Courier New"/>
    </w:rPr>
  </w:style>
  <w:style w:type="character" w:customStyle="1" w:styleId="WW8Num64z2">
    <w:name w:val="WW8Num64z2"/>
    <w:qFormat/>
    <w:rsid w:val="00DE1D94"/>
    <w:rPr>
      <w:rFonts w:ascii="Wingdings" w:hAnsi="Wingdings"/>
    </w:rPr>
  </w:style>
  <w:style w:type="character" w:customStyle="1" w:styleId="WW8Num65z0">
    <w:name w:val="WW8Num65z0"/>
    <w:qFormat/>
    <w:rsid w:val="00DE1D94"/>
    <w:rPr>
      <w:rFonts w:cs="Times New Roman"/>
      <w:i w:val="0"/>
    </w:rPr>
  </w:style>
  <w:style w:type="character" w:customStyle="1" w:styleId="WW8Num66z0">
    <w:name w:val="WW8Num66z0"/>
    <w:qFormat/>
    <w:rsid w:val="00DE1D94"/>
    <w:rPr>
      <w:rFonts w:cs="Times New Roman"/>
      <w:i w:val="0"/>
    </w:rPr>
  </w:style>
  <w:style w:type="character" w:customStyle="1" w:styleId="WW8Num66z6">
    <w:name w:val="WW8Num66z6"/>
    <w:qFormat/>
    <w:rsid w:val="00DE1D94"/>
    <w:rPr>
      <w:rFonts w:ascii="Arial Narrow" w:hAnsi="Arial Narrow"/>
      <w:sz w:val="20"/>
      <w:szCs w:val="20"/>
    </w:rPr>
  </w:style>
  <w:style w:type="character" w:customStyle="1" w:styleId="WW8Num67z0">
    <w:name w:val="WW8Num67z0"/>
    <w:qFormat/>
    <w:rsid w:val="00DE1D94"/>
    <w:rPr>
      <w:rFonts w:cs="Times New Roman"/>
      <w:b w:val="0"/>
      <w:color w:val="00000A"/>
    </w:rPr>
  </w:style>
  <w:style w:type="character" w:customStyle="1" w:styleId="WW8Num67z1">
    <w:name w:val="WW8Num67z1"/>
    <w:qFormat/>
    <w:rsid w:val="00DE1D94"/>
    <w:rPr>
      <w:rFonts w:cs="Times New Roman"/>
    </w:rPr>
  </w:style>
  <w:style w:type="character" w:customStyle="1" w:styleId="WW8Num68z0">
    <w:name w:val="WW8Num68z0"/>
    <w:qFormat/>
    <w:rsid w:val="00DE1D94"/>
    <w:rPr>
      <w:rFonts w:ascii="Times New Roman" w:hAnsi="Times New Roman" w:cs="Times New Roman"/>
      <w:b w:val="0"/>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8z1">
    <w:name w:val="WW8Num68z1"/>
    <w:qFormat/>
    <w:rsid w:val="00DE1D94"/>
    <w:rPr>
      <w:rFonts w:cs="Times New Roman"/>
    </w:rPr>
  </w:style>
  <w:style w:type="character" w:customStyle="1" w:styleId="WW8Num70z0">
    <w:name w:val="WW8Num70z0"/>
    <w:qFormat/>
    <w:rsid w:val="00DE1D94"/>
    <w:rPr>
      <w:rFonts w:ascii="Symbol" w:hAnsi="Symbol"/>
    </w:rPr>
  </w:style>
  <w:style w:type="character" w:customStyle="1" w:styleId="WW8Num70z1">
    <w:name w:val="WW8Num70z1"/>
    <w:qFormat/>
    <w:rsid w:val="00DE1D94"/>
    <w:rPr>
      <w:rFonts w:ascii="Courier New" w:hAnsi="Courier New" w:cs="Courier New"/>
    </w:rPr>
  </w:style>
  <w:style w:type="character" w:customStyle="1" w:styleId="WW8Num70z2">
    <w:name w:val="WW8Num70z2"/>
    <w:qFormat/>
    <w:rsid w:val="00DE1D94"/>
    <w:rPr>
      <w:rFonts w:ascii="Wingdings" w:hAnsi="Wingdings"/>
    </w:rPr>
  </w:style>
  <w:style w:type="character" w:customStyle="1" w:styleId="WW8Num71z0">
    <w:name w:val="WW8Num71z0"/>
    <w:qFormat/>
    <w:rsid w:val="00DE1D94"/>
    <w:rPr>
      <w:rFonts w:ascii="Wingdings" w:hAnsi="Wingdings"/>
    </w:rPr>
  </w:style>
  <w:style w:type="character" w:customStyle="1" w:styleId="WW8Num71z1">
    <w:name w:val="WW8Num71z1"/>
    <w:qFormat/>
    <w:rsid w:val="00DE1D94"/>
    <w:rPr>
      <w:rFonts w:ascii="Courier New" w:hAnsi="Courier New" w:cs="Courier New"/>
    </w:rPr>
  </w:style>
  <w:style w:type="character" w:customStyle="1" w:styleId="WW8Num71z3">
    <w:name w:val="WW8Num71z3"/>
    <w:qFormat/>
    <w:rsid w:val="00DE1D94"/>
    <w:rPr>
      <w:rFonts w:ascii="Symbol" w:hAnsi="Symbol"/>
    </w:rPr>
  </w:style>
  <w:style w:type="character" w:customStyle="1" w:styleId="WW8Num72z0">
    <w:name w:val="WW8Num72z0"/>
    <w:qFormat/>
    <w:rsid w:val="00DE1D94"/>
    <w:rPr>
      <w:rFonts w:cs="Times New Roman"/>
      <w:color w:val="00000A"/>
    </w:rPr>
  </w:style>
  <w:style w:type="character" w:customStyle="1" w:styleId="WW8Num72z1">
    <w:name w:val="WW8Num72z1"/>
    <w:qFormat/>
    <w:rsid w:val="00DE1D94"/>
    <w:rPr>
      <w:rFonts w:cs="Times New Roman"/>
    </w:rPr>
  </w:style>
  <w:style w:type="character" w:customStyle="1" w:styleId="WW8Num74z0">
    <w:name w:val="WW8Num74z0"/>
    <w:qFormat/>
    <w:rsid w:val="00DE1D94"/>
    <w:rPr>
      <w:rFonts w:ascii="Symbol" w:hAnsi="Symbol"/>
    </w:rPr>
  </w:style>
  <w:style w:type="character" w:customStyle="1" w:styleId="WW8Num74z1">
    <w:name w:val="WW8Num74z1"/>
    <w:qFormat/>
    <w:rsid w:val="00DE1D94"/>
    <w:rPr>
      <w:rFonts w:ascii="Courier New" w:hAnsi="Courier New" w:cs="Courier New"/>
    </w:rPr>
  </w:style>
  <w:style w:type="character" w:customStyle="1" w:styleId="WW8Num74z2">
    <w:name w:val="WW8Num74z2"/>
    <w:qFormat/>
    <w:rsid w:val="00DE1D94"/>
    <w:rPr>
      <w:rFonts w:ascii="Wingdings" w:hAnsi="Wingdings"/>
    </w:rPr>
  </w:style>
  <w:style w:type="character" w:customStyle="1" w:styleId="WW8Num76z0">
    <w:name w:val="WW8Num76z0"/>
    <w:qFormat/>
    <w:rsid w:val="00DE1D94"/>
    <w:rPr>
      <w:rFonts w:ascii="Symbol" w:hAnsi="Symbol"/>
    </w:rPr>
  </w:style>
  <w:style w:type="character" w:customStyle="1" w:styleId="WW8Num76z1">
    <w:name w:val="WW8Num76z1"/>
    <w:qFormat/>
    <w:rsid w:val="00DE1D94"/>
    <w:rPr>
      <w:rFonts w:ascii="Courier New" w:hAnsi="Courier New" w:cs="Courier New"/>
    </w:rPr>
  </w:style>
  <w:style w:type="character" w:customStyle="1" w:styleId="WW8Num76z2">
    <w:name w:val="WW8Num76z2"/>
    <w:qFormat/>
    <w:rsid w:val="00DE1D94"/>
    <w:rPr>
      <w:rFonts w:ascii="Wingdings" w:hAnsi="Wingdings"/>
    </w:rPr>
  </w:style>
  <w:style w:type="character" w:customStyle="1" w:styleId="WW8Num77z0">
    <w:name w:val="WW8Num77z0"/>
    <w:qFormat/>
    <w:rsid w:val="00DE1D94"/>
    <w:rPr>
      <w:rFonts w:ascii="Symbol" w:hAnsi="Symbol"/>
    </w:rPr>
  </w:style>
  <w:style w:type="character" w:customStyle="1" w:styleId="WW8Num77z1">
    <w:name w:val="WW8Num77z1"/>
    <w:qFormat/>
    <w:rsid w:val="00DE1D94"/>
    <w:rPr>
      <w:rFonts w:ascii="Courier New" w:hAnsi="Courier New" w:cs="Courier New"/>
    </w:rPr>
  </w:style>
  <w:style w:type="character" w:customStyle="1" w:styleId="WW8Num77z2">
    <w:name w:val="WW8Num77z2"/>
    <w:qFormat/>
    <w:rsid w:val="00DE1D94"/>
    <w:rPr>
      <w:rFonts w:ascii="Wingdings" w:hAnsi="Wingdings"/>
    </w:rPr>
  </w:style>
  <w:style w:type="character" w:customStyle="1" w:styleId="WW8Num78z0">
    <w:name w:val="WW8Num78z0"/>
    <w:qFormat/>
    <w:rsid w:val="00DE1D94"/>
    <w:rPr>
      <w:rFonts w:cs="Times New Roman"/>
      <w:i w:val="0"/>
    </w:rPr>
  </w:style>
  <w:style w:type="character" w:customStyle="1" w:styleId="WW8Num79z0">
    <w:name w:val="WW8Num79z0"/>
    <w:qFormat/>
    <w:rsid w:val="00DE1D94"/>
    <w:rPr>
      <w:rFonts w:ascii="Symbol" w:hAnsi="Symbol"/>
    </w:rPr>
  </w:style>
  <w:style w:type="character" w:customStyle="1" w:styleId="WW8Num79z1">
    <w:name w:val="WW8Num79z1"/>
    <w:qFormat/>
    <w:rsid w:val="00DE1D94"/>
    <w:rPr>
      <w:rFonts w:ascii="Courier New" w:hAnsi="Courier New" w:cs="Courier New"/>
    </w:rPr>
  </w:style>
  <w:style w:type="character" w:customStyle="1" w:styleId="WW8Num79z2">
    <w:name w:val="WW8Num79z2"/>
    <w:qFormat/>
    <w:rsid w:val="00DE1D94"/>
    <w:rPr>
      <w:rFonts w:ascii="Wingdings" w:hAnsi="Wingdings"/>
    </w:rPr>
  </w:style>
  <w:style w:type="character" w:customStyle="1" w:styleId="WW8Num80z0">
    <w:name w:val="WW8Num80z0"/>
    <w:qFormat/>
    <w:rsid w:val="00DE1D94"/>
    <w:rPr>
      <w:rFonts w:ascii="Symbol" w:hAnsi="Symbol"/>
    </w:rPr>
  </w:style>
  <w:style w:type="character" w:customStyle="1" w:styleId="WW8Num80z1">
    <w:name w:val="WW8Num80z1"/>
    <w:qFormat/>
    <w:rsid w:val="00DE1D94"/>
    <w:rPr>
      <w:rFonts w:ascii="Courier New" w:hAnsi="Courier New" w:cs="Courier New"/>
    </w:rPr>
  </w:style>
  <w:style w:type="character" w:customStyle="1" w:styleId="WW8Num80z2">
    <w:name w:val="WW8Num80z2"/>
    <w:qFormat/>
    <w:rsid w:val="00DE1D94"/>
    <w:rPr>
      <w:rFonts w:ascii="Wingdings" w:hAnsi="Wingdings"/>
    </w:rPr>
  </w:style>
  <w:style w:type="character" w:customStyle="1" w:styleId="WW8Num81z0">
    <w:name w:val="WW8Num81z0"/>
    <w:qFormat/>
    <w:rsid w:val="00DE1D94"/>
    <w:rPr>
      <w:rFonts w:cs="Times New Roman"/>
      <w:i w:val="0"/>
    </w:rPr>
  </w:style>
  <w:style w:type="character" w:customStyle="1" w:styleId="WW8Num82z0">
    <w:name w:val="WW8Num82z0"/>
    <w:qFormat/>
    <w:rsid w:val="00DE1D94"/>
    <w:rPr>
      <w:rFonts w:ascii="Symbol" w:hAnsi="Symbol"/>
    </w:rPr>
  </w:style>
  <w:style w:type="character" w:customStyle="1" w:styleId="WW8Num82z1">
    <w:name w:val="WW8Num82z1"/>
    <w:qFormat/>
    <w:rsid w:val="00DE1D94"/>
    <w:rPr>
      <w:rFonts w:ascii="Courier New" w:hAnsi="Courier New" w:cs="Courier New"/>
    </w:rPr>
  </w:style>
  <w:style w:type="character" w:customStyle="1" w:styleId="WW8Num82z2">
    <w:name w:val="WW8Num82z2"/>
    <w:qFormat/>
    <w:rsid w:val="00DE1D94"/>
    <w:rPr>
      <w:rFonts w:ascii="Wingdings" w:hAnsi="Wingdings"/>
    </w:rPr>
  </w:style>
  <w:style w:type="character" w:customStyle="1" w:styleId="WW8Num83z0">
    <w:name w:val="WW8Num83z0"/>
    <w:qFormat/>
    <w:rsid w:val="00DE1D94"/>
    <w:rPr>
      <w:rFonts w:cs="Times New Roman"/>
    </w:rPr>
  </w:style>
  <w:style w:type="character" w:styleId="HTML-staaszeroko">
    <w:name w:val="HTML Typewriter"/>
    <w:qFormat/>
    <w:rsid w:val="00DE1D94"/>
    <w:rPr>
      <w:rFonts w:ascii="Arial Unicode MS" w:eastAsia="Arial Unicode MS" w:hAnsi="Arial Unicode MS" w:cs="Arial Unicode MS"/>
      <w:sz w:val="20"/>
      <w:szCs w:val="20"/>
    </w:rPr>
  </w:style>
  <w:style w:type="character" w:customStyle="1" w:styleId="Odwoaniedokomentarza1">
    <w:name w:val="Odwołanie do komentarza1"/>
    <w:qFormat/>
    <w:rsid w:val="00DE1D94"/>
    <w:rPr>
      <w:rFonts w:cs="Times New Roman"/>
      <w:sz w:val="16"/>
      <w:szCs w:val="16"/>
    </w:rPr>
  </w:style>
  <w:style w:type="character" w:customStyle="1" w:styleId="EndnoteTextChar">
    <w:name w:val="Endnote Text Char"/>
    <w:qFormat/>
    <w:rsid w:val="00DE1D94"/>
    <w:rPr>
      <w:rFonts w:ascii="Calibri" w:hAnsi="Calibri"/>
      <w:sz w:val="20"/>
    </w:rPr>
  </w:style>
  <w:style w:type="character" w:customStyle="1" w:styleId="PlandokumentuZnak">
    <w:name w:val="Plan dokumentu Znak"/>
    <w:qFormat/>
    <w:rsid w:val="00DE1D94"/>
    <w:rPr>
      <w:rFonts w:ascii="Tahoma" w:eastAsia="Times New Roman" w:hAnsi="Tahoma" w:cs="Tahoma"/>
      <w:sz w:val="16"/>
      <w:szCs w:val="16"/>
    </w:rPr>
  </w:style>
  <w:style w:type="character" w:customStyle="1" w:styleId="CharStyle7">
    <w:name w:val="Char Style 7"/>
    <w:qFormat/>
    <w:rsid w:val="00DE1D94"/>
    <w:rPr>
      <w:rFonts w:ascii="Arial" w:hAnsi="Arial" w:cs="Arial"/>
      <w:spacing w:val="1"/>
      <w:sz w:val="19"/>
      <w:szCs w:val="19"/>
      <w:shd w:val="clear" w:color="auto" w:fill="FFFFFF"/>
    </w:rPr>
  </w:style>
  <w:style w:type="character" w:customStyle="1" w:styleId="Znakinumeracji">
    <w:name w:val="Znaki numeracji"/>
    <w:qFormat/>
    <w:rsid w:val="00DE1D94"/>
  </w:style>
  <w:style w:type="character" w:customStyle="1" w:styleId="TekstpodstawowywcityZnak1">
    <w:name w:val="Tekst podstawowy wcięty Znak1"/>
    <w:qFormat/>
    <w:rsid w:val="00DE1D94"/>
    <w:rPr>
      <w:rFonts w:cs="Calibri"/>
      <w:lang w:val="x-none" w:eastAsia="ar-SA"/>
    </w:rPr>
  </w:style>
  <w:style w:type="character" w:customStyle="1" w:styleId="h1">
    <w:name w:val="h1"/>
    <w:qFormat/>
    <w:rsid w:val="00DE1D94"/>
  </w:style>
  <w:style w:type="character" w:customStyle="1" w:styleId="FontStyle29">
    <w:name w:val="Font Style29"/>
    <w:uiPriority w:val="99"/>
    <w:qFormat/>
    <w:rsid w:val="00DE1D94"/>
    <w:rPr>
      <w:rFonts w:ascii="Times New Roman" w:hAnsi="Times New Roman" w:cs="Times New Roman"/>
      <w:i/>
      <w:iCs/>
      <w:sz w:val="20"/>
      <w:szCs w:val="20"/>
    </w:rPr>
  </w:style>
  <w:style w:type="character" w:customStyle="1" w:styleId="FontStyle37">
    <w:name w:val="Font Style37"/>
    <w:uiPriority w:val="99"/>
    <w:qFormat/>
    <w:rsid w:val="00DE1D94"/>
    <w:rPr>
      <w:rFonts w:ascii="Times New Roman" w:hAnsi="Times New Roman" w:cs="Times New Roman"/>
      <w:sz w:val="20"/>
      <w:szCs w:val="20"/>
    </w:rPr>
  </w:style>
  <w:style w:type="character" w:customStyle="1" w:styleId="gornanazwa">
    <w:name w:val="gorna_nazwa"/>
    <w:qFormat/>
    <w:rsid w:val="00DE1D94"/>
  </w:style>
  <w:style w:type="character" w:customStyle="1" w:styleId="NagwekZnak2">
    <w:name w:val="Nagłówek Znak2"/>
    <w:basedOn w:val="Domylnaczcionkaakapitu"/>
    <w:semiHidden/>
    <w:rsid w:val="00DE1D94"/>
    <w:rPr>
      <w:rFonts w:cs="Calibri"/>
      <w:sz w:val="22"/>
      <w:szCs w:val="22"/>
      <w:lang w:eastAsia="en-US"/>
    </w:rPr>
  </w:style>
  <w:style w:type="character" w:customStyle="1" w:styleId="TekstpodstawowyZnak3">
    <w:name w:val="Tekst podstawowy Znak3"/>
    <w:basedOn w:val="Domylnaczcionkaakapitu"/>
    <w:semiHidden/>
    <w:rsid w:val="00DE1D94"/>
    <w:rPr>
      <w:rFonts w:cs="Calibri"/>
      <w:sz w:val="22"/>
      <w:szCs w:val="22"/>
      <w:lang w:eastAsia="en-US"/>
    </w:rPr>
  </w:style>
  <w:style w:type="paragraph" w:customStyle="1" w:styleId="Zwykytekst1">
    <w:name w:val="Zwykły tekst1"/>
    <w:basedOn w:val="Normalny"/>
    <w:qFormat/>
    <w:rsid w:val="00DE1D94"/>
    <w:pPr>
      <w:suppressAutoHyphens/>
    </w:pPr>
    <w:rPr>
      <w:rFonts w:ascii="Courier New" w:eastAsia="Times New Roman" w:hAnsi="Courier New" w:cs="Courier New"/>
      <w:sz w:val="20"/>
      <w:szCs w:val="20"/>
      <w:lang w:eastAsia="ar-SA"/>
    </w:rPr>
  </w:style>
  <w:style w:type="character" w:customStyle="1" w:styleId="StopkaZnak2">
    <w:name w:val="Stopka Znak2"/>
    <w:basedOn w:val="Domylnaczcionkaakapitu"/>
    <w:semiHidden/>
    <w:rsid w:val="00DE1D94"/>
    <w:rPr>
      <w:rFonts w:cs="Calibri"/>
      <w:sz w:val="22"/>
      <w:szCs w:val="22"/>
      <w:lang w:eastAsia="en-US"/>
    </w:rPr>
  </w:style>
  <w:style w:type="character" w:customStyle="1" w:styleId="TytuZnak2">
    <w:name w:val="Tytuł Znak2"/>
    <w:basedOn w:val="Domylnaczcionkaakapitu"/>
    <w:uiPriority w:val="10"/>
    <w:rsid w:val="00DE1D94"/>
    <w:rPr>
      <w:rFonts w:asciiTheme="majorHAnsi" w:eastAsiaTheme="majorEastAsia" w:hAnsiTheme="majorHAnsi" w:cstheme="majorBidi"/>
      <w:spacing w:val="-10"/>
      <w:kern w:val="28"/>
      <w:sz w:val="56"/>
      <w:szCs w:val="56"/>
      <w:lang w:eastAsia="en-US"/>
    </w:rPr>
  </w:style>
  <w:style w:type="paragraph" w:customStyle="1" w:styleId="pkt">
    <w:name w:val="pkt"/>
    <w:basedOn w:val="Normalny"/>
    <w:qFormat/>
    <w:rsid w:val="00DE1D94"/>
    <w:pPr>
      <w:suppressAutoHyphens/>
      <w:spacing w:before="60" w:after="60"/>
      <w:ind w:left="851" w:hanging="295"/>
      <w:jc w:val="both"/>
    </w:pPr>
    <w:rPr>
      <w:rFonts w:ascii="Times New Roman" w:eastAsia="Times New Roman" w:hAnsi="Times New Roman"/>
      <w:sz w:val="24"/>
      <w:szCs w:val="20"/>
      <w:lang w:eastAsia="ar-SA"/>
    </w:rPr>
  </w:style>
  <w:style w:type="paragraph" w:customStyle="1" w:styleId="Tekstkomentarza1">
    <w:name w:val="Tekst komentarza1"/>
    <w:basedOn w:val="Normalny"/>
    <w:qFormat/>
    <w:rsid w:val="00DE1D94"/>
    <w:pPr>
      <w:suppressAutoHyphens/>
    </w:pPr>
    <w:rPr>
      <w:rFonts w:ascii="Times New Roman" w:eastAsia="Calibri" w:hAnsi="Times New Roman"/>
      <w:sz w:val="20"/>
      <w:szCs w:val="20"/>
      <w:lang w:val="x-none" w:eastAsia="ar-SA"/>
    </w:rPr>
  </w:style>
  <w:style w:type="paragraph" w:customStyle="1" w:styleId="Tekstpodstawowy32">
    <w:name w:val="Tekst podstawowy 32"/>
    <w:basedOn w:val="Normalny"/>
    <w:qFormat/>
    <w:rsid w:val="00DE1D94"/>
    <w:pPr>
      <w:suppressAutoHyphens/>
      <w:spacing w:after="120"/>
    </w:pPr>
    <w:rPr>
      <w:rFonts w:ascii="Times New Roman" w:eastAsia="Calibri" w:hAnsi="Times New Roman"/>
      <w:sz w:val="16"/>
      <w:szCs w:val="16"/>
      <w:lang w:val="x-none" w:eastAsia="ar-SA"/>
    </w:rPr>
  </w:style>
  <w:style w:type="paragraph" w:customStyle="1" w:styleId="Tekstpodstawowywcity21">
    <w:name w:val="Tekst podstawowy wcięty 21"/>
    <w:basedOn w:val="Normalny"/>
    <w:qFormat/>
    <w:rsid w:val="00DE1D94"/>
    <w:pPr>
      <w:suppressAutoHyphens/>
      <w:spacing w:after="120" w:line="480" w:lineRule="auto"/>
      <w:ind w:left="283"/>
    </w:pPr>
    <w:rPr>
      <w:rFonts w:ascii="Times New Roman" w:eastAsia="Calibri" w:hAnsi="Times New Roman"/>
      <w:sz w:val="24"/>
      <w:szCs w:val="24"/>
      <w:lang w:val="x-none" w:eastAsia="ar-SA"/>
    </w:rPr>
  </w:style>
  <w:style w:type="character" w:customStyle="1" w:styleId="TekstdymkaZnak2">
    <w:name w:val="Tekst dymka Znak2"/>
    <w:basedOn w:val="Domylnaczcionkaakapitu"/>
    <w:semiHidden/>
    <w:rsid w:val="00DE1D94"/>
    <w:rPr>
      <w:rFonts w:ascii="Segoe UI" w:hAnsi="Segoe UI" w:cs="Segoe UI"/>
      <w:sz w:val="18"/>
      <w:szCs w:val="18"/>
      <w:lang w:eastAsia="en-US"/>
    </w:rPr>
  </w:style>
  <w:style w:type="paragraph" w:customStyle="1" w:styleId="Tekstpodstawowy31">
    <w:name w:val="Tekst podstawowy 31"/>
    <w:basedOn w:val="Normalny"/>
    <w:qFormat/>
    <w:rsid w:val="00DE1D94"/>
    <w:pPr>
      <w:suppressAutoHyphens/>
      <w:jc w:val="both"/>
    </w:pPr>
    <w:rPr>
      <w:rFonts w:ascii="Times New Roman" w:eastAsia="Times New Roman" w:hAnsi="Times New Roman"/>
      <w:sz w:val="24"/>
      <w:szCs w:val="24"/>
      <w:lang w:eastAsia="ar-SA"/>
    </w:rPr>
  </w:style>
  <w:style w:type="paragraph" w:customStyle="1" w:styleId="zmart2">
    <w:name w:val="zm art2"/>
    <w:basedOn w:val="Normalny"/>
    <w:qFormat/>
    <w:rsid w:val="00DE1D94"/>
    <w:pPr>
      <w:suppressAutoHyphens/>
      <w:spacing w:before="60" w:after="60"/>
      <w:ind w:left="1843" w:hanging="1219"/>
      <w:jc w:val="both"/>
    </w:pPr>
    <w:rPr>
      <w:rFonts w:ascii="Times New Roman" w:eastAsia="Times New Roman" w:hAnsi="Times New Roman"/>
      <w:sz w:val="24"/>
      <w:szCs w:val="20"/>
      <w:lang w:eastAsia="ar-SA"/>
    </w:rPr>
  </w:style>
  <w:style w:type="character" w:customStyle="1" w:styleId="TekstpodstawowywcityZnak2">
    <w:name w:val="Tekst podstawowy wcięty Znak2"/>
    <w:basedOn w:val="Domylnaczcionkaakapitu"/>
    <w:uiPriority w:val="99"/>
    <w:semiHidden/>
    <w:rsid w:val="00DE1D94"/>
    <w:rPr>
      <w:rFonts w:cs="Calibri"/>
      <w:sz w:val="22"/>
      <w:szCs w:val="22"/>
      <w:lang w:eastAsia="en-US"/>
    </w:rPr>
  </w:style>
  <w:style w:type="character" w:customStyle="1" w:styleId="TekstprzypisukocowegoZnak2">
    <w:name w:val="Tekst przypisu końcowego Znak2"/>
    <w:basedOn w:val="Domylnaczcionkaakapitu"/>
    <w:semiHidden/>
    <w:rsid w:val="00DE1D94"/>
    <w:rPr>
      <w:rFonts w:cs="Calibri"/>
      <w:lang w:eastAsia="en-US"/>
    </w:rPr>
  </w:style>
  <w:style w:type="character" w:customStyle="1" w:styleId="TekstprzypisudolnegoZnak2">
    <w:name w:val="Tekst przypisu dolnego Znak2"/>
    <w:basedOn w:val="Domylnaczcionkaakapitu"/>
    <w:semiHidden/>
    <w:rsid w:val="00DE1D94"/>
    <w:rPr>
      <w:rFonts w:cs="Calibri"/>
      <w:lang w:eastAsia="en-US"/>
    </w:rPr>
  </w:style>
  <w:style w:type="paragraph" w:customStyle="1" w:styleId="UmowaStandardowy">
    <w:name w:val="Umowa Standardowy"/>
    <w:basedOn w:val="Normalny"/>
    <w:qFormat/>
    <w:rsid w:val="00DE1D94"/>
    <w:pPr>
      <w:suppressAutoHyphens/>
      <w:spacing w:after="120"/>
      <w:jc w:val="both"/>
    </w:pPr>
    <w:rPr>
      <w:rFonts w:ascii="Arial" w:eastAsia="Times New Roman" w:hAnsi="Arial"/>
      <w:sz w:val="18"/>
      <w:szCs w:val="20"/>
      <w:lang w:eastAsia="ar-SA"/>
    </w:rPr>
  </w:style>
  <w:style w:type="paragraph" w:customStyle="1" w:styleId="Zwykytekst2">
    <w:name w:val="Zwykły tekst2"/>
    <w:basedOn w:val="Normalny"/>
    <w:qFormat/>
    <w:rsid w:val="00DE1D94"/>
    <w:pPr>
      <w:suppressAutoHyphens/>
    </w:pPr>
    <w:rPr>
      <w:rFonts w:ascii="Courier New" w:eastAsia="Calibri" w:hAnsi="Courier New"/>
      <w:sz w:val="20"/>
      <w:szCs w:val="20"/>
      <w:lang w:val="x-none" w:eastAsia="ar-SA"/>
    </w:rPr>
  </w:style>
  <w:style w:type="character" w:customStyle="1" w:styleId="TekstkomentarzaZnak2">
    <w:name w:val="Tekst komentarza Znak2"/>
    <w:basedOn w:val="Domylnaczcionkaakapitu"/>
    <w:semiHidden/>
    <w:rsid w:val="00DE1D94"/>
    <w:rPr>
      <w:rFonts w:cs="Calibri"/>
      <w:lang w:eastAsia="en-US"/>
    </w:rPr>
  </w:style>
  <w:style w:type="character" w:customStyle="1" w:styleId="TematkomentarzaZnak2">
    <w:name w:val="Temat komentarza Znak2"/>
    <w:basedOn w:val="TekstkomentarzaZnak2"/>
    <w:semiHidden/>
    <w:rsid w:val="00DE1D94"/>
    <w:rPr>
      <w:rFonts w:cs="Calibri"/>
      <w:b/>
      <w:bCs/>
      <w:lang w:eastAsia="en-US"/>
    </w:rPr>
  </w:style>
  <w:style w:type="paragraph" w:customStyle="1" w:styleId="Plandokumentu">
    <w:name w:val="Plan dokumentu"/>
    <w:basedOn w:val="Normalny"/>
    <w:qFormat/>
    <w:rsid w:val="00DE1D94"/>
    <w:pPr>
      <w:suppressAutoHyphens/>
    </w:pPr>
    <w:rPr>
      <w:rFonts w:ascii="Tahoma" w:eastAsia="Times New Roman" w:hAnsi="Tahoma"/>
      <w:sz w:val="16"/>
      <w:szCs w:val="16"/>
      <w:lang w:val="x-none" w:eastAsia="ar-SA"/>
    </w:rPr>
  </w:style>
  <w:style w:type="paragraph" w:customStyle="1" w:styleId="Style6">
    <w:name w:val="Style 6"/>
    <w:basedOn w:val="Normalny"/>
    <w:qFormat/>
    <w:rsid w:val="00DE1D94"/>
    <w:pPr>
      <w:widowControl w:val="0"/>
      <w:shd w:val="clear" w:color="auto" w:fill="FFFFFF"/>
      <w:suppressAutoHyphens/>
      <w:spacing w:before="780" w:line="497" w:lineRule="exact"/>
      <w:ind w:hanging="860"/>
      <w:jc w:val="center"/>
    </w:pPr>
    <w:rPr>
      <w:rFonts w:ascii="Arial" w:eastAsia="Calibri" w:hAnsi="Arial"/>
      <w:spacing w:val="1"/>
      <w:sz w:val="19"/>
      <w:szCs w:val="19"/>
      <w:lang w:val="x-none" w:eastAsia="ar-SA"/>
    </w:rPr>
  </w:style>
  <w:style w:type="character" w:customStyle="1" w:styleId="HTML-wstpniesformatowanyZnak2">
    <w:name w:val="HTML - wstępnie sformatowany Znak2"/>
    <w:basedOn w:val="Domylnaczcionkaakapitu"/>
    <w:uiPriority w:val="99"/>
    <w:rsid w:val="00DE1D94"/>
    <w:rPr>
      <w:rFonts w:ascii="Courier New" w:eastAsia="Times New Roman" w:hAnsi="Courier New" w:cs="Times New Roman"/>
      <w:sz w:val="20"/>
      <w:szCs w:val="20"/>
      <w:lang w:val="x-none" w:eastAsia="ar-SA"/>
    </w:rPr>
  </w:style>
  <w:style w:type="paragraph" w:customStyle="1" w:styleId="Spistreci100">
    <w:name w:val="Spis treści 10"/>
    <w:basedOn w:val="Indeks"/>
    <w:qFormat/>
    <w:rsid w:val="00DE1D94"/>
    <w:pPr>
      <w:tabs>
        <w:tab w:val="right" w:leader="dot" w:pos="7091"/>
      </w:tabs>
      <w:suppressAutoHyphens/>
      <w:spacing w:after="200" w:line="276" w:lineRule="auto"/>
      <w:ind w:left="2547"/>
    </w:pPr>
    <w:rPr>
      <w:rFonts w:ascii="Calibri" w:eastAsia="Times New Roman" w:hAnsi="Calibri" w:cs="Mangal"/>
      <w:lang w:eastAsia="ar-SA"/>
    </w:rPr>
  </w:style>
  <w:style w:type="paragraph" w:customStyle="1" w:styleId="jp-nagowek-p3">
    <w:name w:val="jp-nagłowek-p3"/>
    <w:basedOn w:val="Normalny"/>
    <w:qFormat/>
    <w:rsid w:val="00DE1D94"/>
    <w:pPr>
      <w:widowControl w:val="0"/>
      <w:suppressAutoHyphens/>
      <w:spacing w:after="120"/>
      <w:ind w:left="1111" w:hanging="544"/>
      <w:jc w:val="both"/>
      <w:textAlignment w:val="baseline"/>
      <w:outlineLvl w:val="2"/>
    </w:pPr>
    <w:rPr>
      <w:rFonts w:ascii="Arial" w:eastAsia="Arial Unicode MS" w:hAnsi="Arial" w:cs="Tahoma"/>
      <w:kern w:val="2"/>
      <w:szCs w:val="20"/>
      <w:lang w:eastAsia="zh-CN" w:bidi="hi-IN"/>
    </w:rPr>
  </w:style>
  <w:style w:type="paragraph" w:customStyle="1" w:styleId="jp-nagowek-p2">
    <w:name w:val="jp-nagłowek-p2"/>
    <w:basedOn w:val="Normalny"/>
    <w:autoRedefine/>
    <w:qFormat/>
    <w:rsid w:val="00DE1D94"/>
    <w:pPr>
      <w:widowControl w:val="0"/>
      <w:tabs>
        <w:tab w:val="left" w:pos="567"/>
      </w:tabs>
      <w:suppressAutoHyphens/>
      <w:spacing w:before="60" w:after="60"/>
      <w:jc w:val="both"/>
      <w:textAlignment w:val="baseline"/>
      <w:outlineLvl w:val="1"/>
    </w:pPr>
    <w:rPr>
      <w:rFonts w:ascii="Arial" w:eastAsia="Arial Unicode MS" w:hAnsi="Arial" w:cs="Tahoma"/>
      <w:kern w:val="2"/>
      <w:lang w:eastAsia="zh-CN" w:bidi="hi-IN"/>
    </w:rPr>
  </w:style>
  <w:style w:type="paragraph" w:customStyle="1" w:styleId="jp-nagowek-p1">
    <w:name w:val="jp-nagłowek-p1"/>
    <w:basedOn w:val="Normalny"/>
    <w:qFormat/>
    <w:rsid w:val="00DE1D94"/>
    <w:pPr>
      <w:widowControl w:val="0"/>
      <w:suppressAutoHyphens/>
      <w:spacing w:before="360" w:after="120"/>
      <w:jc w:val="both"/>
      <w:textAlignment w:val="baseline"/>
      <w:outlineLvl w:val="0"/>
    </w:pPr>
    <w:rPr>
      <w:rFonts w:ascii="Arial" w:eastAsia="Arial Unicode MS" w:hAnsi="Arial" w:cs="Tahoma"/>
      <w:b/>
      <w:kern w:val="2"/>
      <w:szCs w:val="20"/>
      <w:lang w:eastAsia="zh-CN" w:bidi="hi-IN"/>
    </w:rPr>
  </w:style>
  <w:style w:type="paragraph" w:customStyle="1" w:styleId="jp-nagowek-p4">
    <w:name w:val="jp-nagłowek-p4"/>
    <w:basedOn w:val="Normalny"/>
    <w:qFormat/>
    <w:rsid w:val="00DE1D94"/>
    <w:pPr>
      <w:widowControl w:val="0"/>
      <w:suppressAutoHyphens/>
      <w:spacing w:after="120"/>
      <w:ind w:left="1395" w:hanging="544"/>
      <w:jc w:val="both"/>
      <w:textAlignment w:val="baseline"/>
      <w:outlineLvl w:val="3"/>
    </w:pPr>
    <w:rPr>
      <w:rFonts w:ascii="Arial" w:eastAsia="Arial Unicode MS" w:hAnsi="Arial" w:cs="Tahoma"/>
      <w:kern w:val="2"/>
      <w:szCs w:val="20"/>
      <w:lang w:eastAsia="zh-CN" w:bidi="hi-IN"/>
    </w:rPr>
  </w:style>
  <w:style w:type="paragraph" w:customStyle="1" w:styleId="jp-akapit-p1">
    <w:name w:val="jp-akapit-p1"/>
    <w:basedOn w:val="Normalny"/>
    <w:qFormat/>
    <w:rsid w:val="00DE1D94"/>
    <w:pPr>
      <w:widowControl w:val="0"/>
      <w:suppressAutoHyphens/>
      <w:spacing w:before="113" w:after="57"/>
      <w:ind w:firstLine="397"/>
      <w:jc w:val="both"/>
      <w:textAlignment w:val="baseline"/>
    </w:pPr>
    <w:rPr>
      <w:rFonts w:ascii="Arial" w:eastAsia="Arial Unicode MS" w:hAnsi="Arial" w:cs="Tahoma"/>
      <w:kern w:val="2"/>
      <w:lang w:eastAsia="zh-CN" w:bidi="hi-IN"/>
    </w:rPr>
  </w:style>
  <w:style w:type="paragraph" w:customStyle="1" w:styleId="Style10">
    <w:name w:val="Style1"/>
    <w:basedOn w:val="Normalny"/>
    <w:uiPriority w:val="99"/>
    <w:qFormat/>
    <w:rsid w:val="00DE1D94"/>
    <w:pPr>
      <w:widowControl w:val="0"/>
      <w:spacing w:line="293" w:lineRule="exact"/>
      <w:ind w:hanging="350"/>
      <w:jc w:val="both"/>
    </w:pPr>
    <w:rPr>
      <w:rFonts w:ascii="Times New Roman" w:eastAsia="Times New Roman" w:hAnsi="Times New Roman" w:cs="Times New Roman"/>
      <w:sz w:val="24"/>
      <w:szCs w:val="24"/>
      <w:lang w:eastAsia="pl-PL"/>
    </w:rPr>
  </w:style>
  <w:style w:type="paragraph" w:customStyle="1" w:styleId="Style8">
    <w:name w:val="Style8"/>
    <w:basedOn w:val="Normalny"/>
    <w:uiPriority w:val="99"/>
    <w:qFormat/>
    <w:rsid w:val="00DE1D94"/>
    <w:pPr>
      <w:widowControl w:val="0"/>
      <w:spacing w:line="253" w:lineRule="exact"/>
      <w:ind w:hanging="350"/>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qFormat/>
    <w:rsid w:val="00DE1D94"/>
    <w:pPr>
      <w:widowControl w:val="0"/>
      <w:spacing w:line="252" w:lineRule="exact"/>
    </w:pPr>
    <w:rPr>
      <w:rFonts w:ascii="Times New Roman" w:eastAsia="Times New Roman" w:hAnsi="Times New Roman" w:cs="Times New Roman"/>
      <w:sz w:val="24"/>
      <w:szCs w:val="24"/>
      <w:lang w:eastAsia="pl-PL"/>
    </w:rPr>
  </w:style>
  <w:style w:type="paragraph" w:customStyle="1" w:styleId="TableParagraph">
    <w:name w:val="Table Paragraph"/>
    <w:basedOn w:val="Normalny"/>
    <w:uiPriority w:val="1"/>
    <w:qFormat/>
    <w:rsid w:val="00DE1D94"/>
    <w:pPr>
      <w:widowControl w:val="0"/>
    </w:pPr>
    <w:rPr>
      <w:rFonts w:eastAsia="Calibri" w:cs="Times New Roman"/>
      <w:lang w:val="en-US"/>
    </w:rPr>
  </w:style>
  <w:style w:type="numbering" w:customStyle="1" w:styleId="WW8Num17">
    <w:name w:val="WW8Num17"/>
    <w:qFormat/>
    <w:rsid w:val="00DE1D94"/>
  </w:style>
  <w:style w:type="table" w:customStyle="1" w:styleId="TableNormal">
    <w:name w:val="Table Normal"/>
    <w:uiPriority w:val="2"/>
    <w:semiHidden/>
    <w:unhideWhenUsed/>
    <w:qFormat/>
    <w:rsid w:val="00DE1D94"/>
    <w:pPr>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WWNum1">
    <w:name w:val="WWNum1"/>
    <w:basedOn w:val="Bezlisty"/>
    <w:rsid w:val="00DE1D94"/>
    <w:pPr>
      <w:numPr>
        <w:numId w:val="69"/>
      </w:numPr>
    </w:pPr>
  </w:style>
  <w:style w:type="numbering" w:customStyle="1" w:styleId="WWNum3">
    <w:name w:val="WWNum3"/>
    <w:basedOn w:val="Bezlisty"/>
    <w:rsid w:val="00DE1D94"/>
    <w:pPr>
      <w:numPr>
        <w:numId w:val="70"/>
      </w:numPr>
    </w:pPr>
  </w:style>
  <w:style w:type="table" w:customStyle="1" w:styleId="Tabelasiatki5ciemnaakcent51">
    <w:name w:val="Tabela siatki 5 — ciemna — akcent 51"/>
    <w:basedOn w:val="Standardowy"/>
    <w:uiPriority w:val="50"/>
    <w:rsid w:val="00DE1D94"/>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Tabelasiatki4akcent51">
    <w:name w:val="Tabela siatki 4 — akcent 51"/>
    <w:basedOn w:val="Standardowy"/>
    <w:uiPriority w:val="49"/>
    <w:rsid w:val="00DE1D94"/>
    <w:pPr>
      <w:spacing w:after="0" w:line="240" w:lineRule="auto"/>
    </w:pPr>
    <w:rPr>
      <w:rFonts w:eastAsiaTheme="minorEastAsia"/>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genericcontent">
    <w:name w:val="genericcontent"/>
    <w:rsid w:val="00DE1D94"/>
  </w:style>
  <w:style w:type="paragraph" w:customStyle="1" w:styleId="mrg6">
    <w:name w:val="mrg6"/>
    <w:basedOn w:val="Normalny"/>
    <w:rsid w:val="00DE1D94"/>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WW-Akapitzlist">
    <w:name w:val="WW-Akapit z listą"/>
    <w:basedOn w:val="Normalny"/>
    <w:uiPriority w:val="99"/>
    <w:rsid w:val="00DE1D94"/>
    <w:pPr>
      <w:widowControl w:val="0"/>
      <w:suppressAutoHyphens/>
      <w:ind w:left="720"/>
    </w:pPr>
    <w:rPr>
      <w:rFonts w:ascii="Times New Roman" w:eastAsia="Times New Roman" w:hAnsi="Times New Roman" w:cs="Times New Roman"/>
      <w:sz w:val="20"/>
      <w:szCs w:val="20"/>
      <w:lang w:eastAsia="ar-SA"/>
    </w:rPr>
  </w:style>
  <w:style w:type="character" w:customStyle="1" w:styleId="contextualspellingandgrammarerror">
    <w:name w:val="contextualspellingandgrammarerror"/>
    <w:basedOn w:val="Domylnaczcionkaakapitu"/>
    <w:rsid w:val="00867233"/>
  </w:style>
  <w:style w:type="character" w:customStyle="1" w:styleId="scxw174852813">
    <w:name w:val="scxw174852813"/>
    <w:basedOn w:val="Domylnaczcionkaakapitu"/>
    <w:rsid w:val="00867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3446">
      <w:bodyDiv w:val="1"/>
      <w:marLeft w:val="0"/>
      <w:marRight w:val="0"/>
      <w:marTop w:val="0"/>
      <w:marBottom w:val="0"/>
      <w:divBdr>
        <w:top w:val="none" w:sz="0" w:space="0" w:color="auto"/>
        <w:left w:val="none" w:sz="0" w:space="0" w:color="auto"/>
        <w:bottom w:val="none" w:sz="0" w:space="0" w:color="auto"/>
        <w:right w:val="none" w:sz="0" w:space="0" w:color="auto"/>
      </w:divBdr>
    </w:div>
    <w:div w:id="255790375">
      <w:bodyDiv w:val="1"/>
      <w:marLeft w:val="0"/>
      <w:marRight w:val="0"/>
      <w:marTop w:val="0"/>
      <w:marBottom w:val="0"/>
      <w:divBdr>
        <w:top w:val="none" w:sz="0" w:space="0" w:color="auto"/>
        <w:left w:val="none" w:sz="0" w:space="0" w:color="auto"/>
        <w:bottom w:val="none" w:sz="0" w:space="0" w:color="auto"/>
        <w:right w:val="none" w:sz="0" w:space="0" w:color="auto"/>
      </w:divBdr>
    </w:div>
    <w:div w:id="265039961">
      <w:bodyDiv w:val="1"/>
      <w:marLeft w:val="0"/>
      <w:marRight w:val="0"/>
      <w:marTop w:val="0"/>
      <w:marBottom w:val="0"/>
      <w:divBdr>
        <w:top w:val="none" w:sz="0" w:space="0" w:color="auto"/>
        <w:left w:val="none" w:sz="0" w:space="0" w:color="auto"/>
        <w:bottom w:val="none" w:sz="0" w:space="0" w:color="auto"/>
        <w:right w:val="none" w:sz="0" w:space="0" w:color="auto"/>
      </w:divBdr>
    </w:div>
    <w:div w:id="276062783">
      <w:bodyDiv w:val="1"/>
      <w:marLeft w:val="0"/>
      <w:marRight w:val="0"/>
      <w:marTop w:val="0"/>
      <w:marBottom w:val="0"/>
      <w:divBdr>
        <w:top w:val="none" w:sz="0" w:space="0" w:color="auto"/>
        <w:left w:val="none" w:sz="0" w:space="0" w:color="auto"/>
        <w:bottom w:val="none" w:sz="0" w:space="0" w:color="auto"/>
        <w:right w:val="none" w:sz="0" w:space="0" w:color="auto"/>
      </w:divBdr>
    </w:div>
    <w:div w:id="305355586">
      <w:bodyDiv w:val="1"/>
      <w:marLeft w:val="0"/>
      <w:marRight w:val="0"/>
      <w:marTop w:val="0"/>
      <w:marBottom w:val="0"/>
      <w:divBdr>
        <w:top w:val="none" w:sz="0" w:space="0" w:color="auto"/>
        <w:left w:val="none" w:sz="0" w:space="0" w:color="auto"/>
        <w:bottom w:val="none" w:sz="0" w:space="0" w:color="auto"/>
        <w:right w:val="none" w:sz="0" w:space="0" w:color="auto"/>
      </w:divBdr>
    </w:div>
    <w:div w:id="331882231">
      <w:bodyDiv w:val="1"/>
      <w:marLeft w:val="0"/>
      <w:marRight w:val="0"/>
      <w:marTop w:val="0"/>
      <w:marBottom w:val="0"/>
      <w:divBdr>
        <w:top w:val="none" w:sz="0" w:space="0" w:color="auto"/>
        <w:left w:val="none" w:sz="0" w:space="0" w:color="auto"/>
        <w:bottom w:val="none" w:sz="0" w:space="0" w:color="auto"/>
        <w:right w:val="none" w:sz="0" w:space="0" w:color="auto"/>
      </w:divBdr>
    </w:div>
    <w:div w:id="380321783">
      <w:bodyDiv w:val="1"/>
      <w:marLeft w:val="0"/>
      <w:marRight w:val="0"/>
      <w:marTop w:val="0"/>
      <w:marBottom w:val="0"/>
      <w:divBdr>
        <w:top w:val="none" w:sz="0" w:space="0" w:color="auto"/>
        <w:left w:val="none" w:sz="0" w:space="0" w:color="auto"/>
        <w:bottom w:val="none" w:sz="0" w:space="0" w:color="auto"/>
        <w:right w:val="none" w:sz="0" w:space="0" w:color="auto"/>
      </w:divBdr>
    </w:div>
    <w:div w:id="382366466">
      <w:bodyDiv w:val="1"/>
      <w:marLeft w:val="0"/>
      <w:marRight w:val="0"/>
      <w:marTop w:val="0"/>
      <w:marBottom w:val="0"/>
      <w:divBdr>
        <w:top w:val="none" w:sz="0" w:space="0" w:color="auto"/>
        <w:left w:val="none" w:sz="0" w:space="0" w:color="auto"/>
        <w:bottom w:val="none" w:sz="0" w:space="0" w:color="auto"/>
        <w:right w:val="none" w:sz="0" w:space="0" w:color="auto"/>
      </w:divBdr>
      <w:divsChild>
        <w:div w:id="691221478">
          <w:marLeft w:val="0"/>
          <w:marRight w:val="0"/>
          <w:marTop w:val="0"/>
          <w:marBottom w:val="0"/>
          <w:divBdr>
            <w:top w:val="none" w:sz="0" w:space="0" w:color="auto"/>
            <w:left w:val="none" w:sz="0" w:space="0" w:color="auto"/>
            <w:bottom w:val="none" w:sz="0" w:space="0" w:color="auto"/>
            <w:right w:val="none" w:sz="0" w:space="0" w:color="auto"/>
          </w:divBdr>
        </w:div>
        <w:div w:id="441072405">
          <w:marLeft w:val="0"/>
          <w:marRight w:val="0"/>
          <w:marTop w:val="0"/>
          <w:marBottom w:val="0"/>
          <w:divBdr>
            <w:top w:val="none" w:sz="0" w:space="0" w:color="auto"/>
            <w:left w:val="none" w:sz="0" w:space="0" w:color="auto"/>
            <w:bottom w:val="none" w:sz="0" w:space="0" w:color="auto"/>
            <w:right w:val="none" w:sz="0" w:space="0" w:color="auto"/>
          </w:divBdr>
        </w:div>
        <w:div w:id="814251460">
          <w:marLeft w:val="0"/>
          <w:marRight w:val="0"/>
          <w:marTop w:val="0"/>
          <w:marBottom w:val="0"/>
          <w:divBdr>
            <w:top w:val="none" w:sz="0" w:space="0" w:color="auto"/>
            <w:left w:val="none" w:sz="0" w:space="0" w:color="auto"/>
            <w:bottom w:val="none" w:sz="0" w:space="0" w:color="auto"/>
            <w:right w:val="none" w:sz="0" w:space="0" w:color="auto"/>
          </w:divBdr>
        </w:div>
        <w:div w:id="43600388">
          <w:marLeft w:val="0"/>
          <w:marRight w:val="0"/>
          <w:marTop w:val="0"/>
          <w:marBottom w:val="0"/>
          <w:divBdr>
            <w:top w:val="none" w:sz="0" w:space="0" w:color="auto"/>
            <w:left w:val="none" w:sz="0" w:space="0" w:color="auto"/>
            <w:bottom w:val="none" w:sz="0" w:space="0" w:color="auto"/>
            <w:right w:val="none" w:sz="0" w:space="0" w:color="auto"/>
          </w:divBdr>
        </w:div>
        <w:div w:id="1561936388">
          <w:marLeft w:val="0"/>
          <w:marRight w:val="0"/>
          <w:marTop w:val="0"/>
          <w:marBottom w:val="0"/>
          <w:divBdr>
            <w:top w:val="none" w:sz="0" w:space="0" w:color="auto"/>
            <w:left w:val="none" w:sz="0" w:space="0" w:color="auto"/>
            <w:bottom w:val="none" w:sz="0" w:space="0" w:color="auto"/>
            <w:right w:val="none" w:sz="0" w:space="0" w:color="auto"/>
          </w:divBdr>
        </w:div>
        <w:div w:id="1251309393">
          <w:marLeft w:val="0"/>
          <w:marRight w:val="0"/>
          <w:marTop w:val="0"/>
          <w:marBottom w:val="0"/>
          <w:divBdr>
            <w:top w:val="none" w:sz="0" w:space="0" w:color="auto"/>
            <w:left w:val="none" w:sz="0" w:space="0" w:color="auto"/>
            <w:bottom w:val="none" w:sz="0" w:space="0" w:color="auto"/>
            <w:right w:val="none" w:sz="0" w:space="0" w:color="auto"/>
          </w:divBdr>
        </w:div>
        <w:div w:id="1038506304">
          <w:marLeft w:val="0"/>
          <w:marRight w:val="0"/>
          <w:marTop w:val="0"/>
          <w:marBottom w:val="0"/>
          <w:divBdr>
            <w:top w:val="none" w:sz="0" w:space="0" w:color="auto"/>
            <w:left w:val="none" w:sz="0" w:space="0" w:color="auto"/>
            <w:bottom w:val="none" w:sz="0" w:space="0" w:color="auto"/>
            <w:right w:val="none" w:sz="0" w:space="0" w:color="auto"/>
          </w:divBdr>
        </w:div>
        <w:div w:id="1527449149">
          <w:marLeft w:val="0"/>
          <w:marRight w:val="0"/>
          <w:marTop w:val="0"/>
          <w:marBottom w:val="0"/>
          <w:divBdr>
            <w:top w:val="none" w:sz="0" w:space="0" w:color="auto"/>
            <w:left w:val="none" w:sz="0" w:space="0" w:color="auto"/>
            <w:bottom w:val="none" w:sz="0" w:space="0" w:color="auto"/>
            <w:right w:val="none" w:sz="0" w:space="0" w:color="auto"/>
          </w:divBdr>
        </w:div>
        <w:div w:id="1223371227">
          <w:marLeft w:val="0"/>
          <w:marRight w:val="0"/>
          <w:marTop w:val="0"/>
          <w:marBottom w:val="0"/>
          <w:divBdr>
            <w:top w:val="none" w:sz="0" w:space="0" w:color="auto"/>
            <w:left w:val="none" w:sz="0" w:space="0" w:color="auto"/>
            <w:bottom w:val="none" w:sz="0" w:space="0" w:color="auto"/>
            <w:right w:val="none" w:sz="0" w:space="0" w:color="auto"/>
          </w:divBdr>
        </w:div>
        <w:div w:id="1772239434">
          <w:marLeft w:val="0"/>
          <w:marRight w:val="0"/>
          <w:marTop w:val="0"/>
          <w:marBottom w:val="0"/>
          <w:divBdr>
            <w:top w:val="none" w:sz="0" w:space="0" w:color="auto"/>
            <w:left w:val="none" w:sz="0" w:space="0" w:color="auto"/>
            <w:bottom w:val="none" w:sz="0" w:space="0" w:color="auto"/>
            <w:right w:val="none" w:sz="0" w:space="0" w:color="auto"/>
          </w:divBdr>
        </w:div>
        <w:div w:id="1716585315">
          <w:marLeft w:val="0"/>
          <w:marRight w:val="0"/>
          <w:marTop w:val="0"/>
          <w:marBottom w:val="0"/>
          <w:divBdr>
            <w:top w:val="none" w:sz="0" w:space="0" w:color="auto"/>
            <w:left w:val="none" w:sz="0" w:space="0" w:color="auto"/>
            <w:bottom w:val="none" w:sz="0" w:space="0" w:color="auto"/>
            <w:right w:val="none" w:sz="0" w:space="0" w:color="auto"/>
          </w:divBdr>
        </w:div>
        <w:div w:id="723722886">
          <w:marLeft w:val="0"/>
          <w:marRight w:val="0"/>
          <w:marTop w:val="0"/>
          <w:marBottom w:val="0"/>
          <w:divBdr>
            <w:top w:val="none" w:sz="0" w:space="0" w:color="auto"/>
            <w:left w:val="none" w:sz="0" w:space="0" w:color="auto"/>
            <w:bottom w:val="none" w:sz="0" w:space="0" w:color="auto"/>
            <w:right w:val="none" w:sz="0" w:space="0" w:color="auto"/>
          </w:divBdr>
        </w:div>
        <w:div w:id="1528181760">
          <w:marLeft w:val="0"/>
          <w:marRight w:val="0"/>
          <w:marTop w:val="0"/>
          <w:marBottom w:val="0"/>
          <w:divBdr>
            <w:top w:val="none" w:sz="0" w:space="0" w:color="auto"/>
            <w:left w:val="none" w:sz="0" w:space="0" w:color="auto"/>
            <w:bottom w:val="none" w:sz="0" w:space="0" w:color="auto"/>
            <w:right w:val="none" w:sz="0" w:space="0" w:color="auto"/>
          </w:divBdr>
        </w:div>
        <w:div w:id="269746483">
          <w:marLeft w:val="0"/>
          <w:marRight w:val="0"/>
          <w:marTop w:val="0"/>
          <w:marBottom w:val="0"/>
          <w:divBdr>
            <w:top w:val="none" w:sz="0" w:space="0" w:color="auto"/>
            <w:left w:val="none" w:sz="0" w:space="0" w:color="auto"/>
            <w:bottom w:val="none" w:sz="0" w:space="0" w:color="auto"/>
            <w:right w:val="none" w:sz="0" w:space="0" w:color="auto"/>
          </w:divBdr>
        </w:div>
        <w:div w:id="284780244">
          <w:marLeft w:val="0"/>
          <w:marRight w:val="0"/>
          <w:marTop w:val="0"/>
          <w:marBottom w:val="0"/>
          <w:divBdr>
            <w:top w:val="none" w:sz="0" w:space="0" w:color="auto"/>
            <w:left w:val="none" w:sz="0" w:space="0" w:color="auto"/>
            <w:bottom w:val="none" w:sz="0" w:space="0" w:color="auto"/>
            <w:right w:val="none" w:sz="0" w:space="0" w:color="auto"/>
          </w:divBdr>
        </w:div>
        <w:div w:id="82579932">
          <w:marLeft w:val="0"/>
          <w:marRight w:val="0"/>
          <w:marTop w:val="0"/>
          <w:marBottom w:val="0"/>
          <w:divBdr>
            <w:top w:val="none" w:sz="0" w:space="0" w:color="auto"/>
            <w:left w:val="none" w:sz="0" w:space="0" w:color="auto"/>
            <w:bottom w:val="none" w:sz="0" w:space="0" w:color="auto"/>
            <w:right w:val="none" w:sz="0" w:space="0" w:color="auto"/>
          </w:divBdr>
        </w:div>
        <w:div w:id="564218135">
          <w:marLeft w:val="0"/>
          <w:marRight w:val="0"/>
          <w:marTop w:val="0"/>
          <w:marBottom w:val="0"/>
          <w:divBdr>
            <w:top w:val="none" w:sz="0" w:space="0" w:color="auto"/>
            <w:left w:val="none" w:sz="0" w:space="0" w:color="auto"/>
            <w:bottom w:val="none" w:sz="0" w:space="0" w:color="auto"/>
            <w:right w:val="none" w:sz="0" w:space="0" w:color="auto"/>
          </w:divBdr>
        </w:div>
        <w:div w:id="1935357123">
          <w:marLeft w:val="0"/>
          <w:marRight w:val="0"/>
          <w:marTop w:val="0"/>
          <w:marBottom w:val="0"/>
          <w:divBdr>
            <w:top w:val="none" w:sz="0" w:space="0" w:color="auto"/>
            <w:left w:val="none" w:sz="0" w:space="0" w:color="auto"/>
            <w:bottom w:val="none" w:sz="0" w:space="0" w:color="auto"/>
            <w:right w:val="none" w:sz="0" w:space="0" w:color="auto"/>
          </w:divBdr>
        </w:div>
        <w:div w:id="2012373503">
          <w:marLeft w:val="0"/>
          <w:marRight w:val="0"/>
          <w:marTop w:val="0"/>
          <w:marBottom w:val="0"/>
          <w:divBdr>
            <w:top w:val="none" w:sz="0" w:space="0" w:color="auto"/>
            <w:left w:val="none" w:sz="0" w:space="0" w:color="auto"/>
            <w:bottom w:val="none" w:sz="0" w:space="0" w:color="auto"/>
            <w:right w:val="none" w:sz="0" w:space="0" w:color="auto"/>
          </w:divBdr>
        </w:div>
        <w:div w:id="1072579382">
          <w:marLeft w:val="0"/>
          <w:marRight w:val="0"/>
          <w:marTop w:val="0"/>
          <w:marBottom w:val="0"/>
          <w:divBdr>
            <w:top w:val="none" w:sz="0" w:space="0" w:color="auto"/>
            <w:left w:val="none" w:sz="0" w:space="0" w:color="auto"/>
            <w:bottom w:val="none" w:sz="0" w:space="0" w:color="auto"/>
            <w:right w:val="none" w:sz="0" w:space="0" w:color="auto"/>
          </w:divBdr>
        </w:div>
        <w:div w:id="1421288755">
          <w:marLeft w:val="0"/>
          <w:marRight w:val="0"/>
          <w:marTop w:val="0"/>
          <w:marBottom w:val="0"/>
          <w:divBdr>
            <w:top w:val="none" w:sz="0" w:space="0" w:color="auto"/>
            <w:left w:val="none" w:sz="0" w:space="0" w:color="auto"/>
            <w:bottom w:val="none" w:sz="0" w:space="0" w:color="auto"/>
            <w:right w:val="none" w:sz="0" w:space="0" w:color="auto"/>
          </w:divBdr>
        </w:div>
        <w:div w:id="719520652">
          <w:marLeft w:val="0"/>
          <w:marRight w:val="0"/>
          <w:marTop w:val="0"/>
          <w:marBottom w:val="0"/>
          <w:divBdr>
            <w:top w:val="none" w:sz="0" w:space="0" w:color="auto"/>
            <w:left w:val="none" w:sz="0" w:space="0" w:color="auto"/>
            <w:bottom w:val="none" w:sz="0" w:space="0" w:color="auto"/>
            <w:right w:val="none" w:sz="0" w:space="0" w:color="auto"/>
          </w:divBdr>
        </w:div>
        <w:div w:id="2065178221">
          <w:marLeft w:val="0"/>
          <w:marRight w:val="0"/>
          <w:marTop w:val="0"/>
          <w:marBottom w:val="0"/>
          <w:divBdr>
            <w:top w:val="none" w:sz="0" w:space="0" w:color="auto"/>
            <w:left w:val="none" w:sz="0" w:space="0" w:color="auto"/>
            <w:bottom w:val="none" w:sz="0" w:space="0" w:color="auto"/>
            <w:right w:val="none" w:sz="0" w:space="0" w:color="auto"/>
          </w:divBdr>
        </w:div>
        <w:div w:id="12808046">
          <w:marLeft w:val="0"/>
          <w:marRight w:val="0"/>
          <w:marTop w:val="0"/>
          <w:marBottom w:val="0"/>
          <w:divBdr>
            <w:top w:val="none" w:sz="0" w:space="0" w:color="auto"/>
            <w:left w:val="none" w:sz="0" w:space="0" w:color="auto"/>
            <w:bottom w:val="none" w:sz="0" w:space="0" w:color="auto"/>
            <w:right w:val="none" w:sz="0" w:space="0" w:color="auto"/>
          </w:divBdr>
        </w:div>
        <w:div w:id="815297891">
          <w:marLeft w:val="0"/>
          <w:marRight w:val="0"/>
          <w:marTop w:val="0"/>
          <w:marBottom w:val="0"/>
          <w:divBdr>
            <w:top w:val="none" w:sz="0" w:space="0" w:color="auto"/>
            <w:left w:val="none" w:sz="0" w:space="0" w:color="auto"/>
            <w:bottom w:val="none" w:sz="0" w:space="0" w:color="auto"/>
            <w:right w:val="none" w:sz="0" w:space="0" w:color="auto"/>
          </w:divBdr>
        </w:div>
        <w:div w:id="997461422">
          <w:marLeft w:val="0"/>
          <w:marRight w:val="0"/>
          <w:marTop w:val="0"/>
          <w:marBottom w:val="0"/>
          <w:divBdr>
            <w:top w:val="none" w:sz="0" w:space="0" w:color="auto"/>
            <w:left w:val="none" w:sz="0" w:space="0" w:color="auto"/>
            <w:bottom w:val="none" w:sz="0" w:space="0" w:color="auto"/>
            <w:right w:val="none" w:sz="0" w:space="0" w:color="auto"/>
          </w:divBdr>
        </w:div>
        <w:div w:id="1463041497">
          <w:marLeft w:val="0"/>
          <w:marRight w:val="0"/>
          <w:marTop w:val="0"/>
          <w:marBottom w:val="0"/>
          <w:divBdr>
            <w:top w:val="none" w:sz="0" w:space="0" w:color="auto"/>
            <w:left w:val="none" w:sz="0" w:space="0" w:color="auto"/>
            <w:bottom w:val="none" w:sz="0" w:space="0" w:color="auto"/>
            <w:right w:val="none" w:sz="0" w:space="0" w:color="auto"/>
          </w:divBdr>
        </w:div>
        <w:div w:id="1436680410">
          <w:marLeft w:val="0"/>
          <w:marRight w:val="0"/>
          <w:marTop w:val="0"/>
          <w:marBottom w:val="0"/>
          <w:divBdr>
            <w:top w:val="none" w:sz="0" w:space="0" w:color="auto"/>
            <w:left w:val="none" w:sz="0" w:space="0" w:color="auto"/>
            <w:bottom w:val="none" w:sz="0" w:space="0" w:color="auto"/>
            <w:right w:val="none" w:sz="0" w:space="0" w:color="auto"/>
          </w:divBdr>
        </w:div>
        <w:div w:id="1131551929">
          <w:marLeft w:val="0"/>
          <w:marRight w:val="0"/>
          <w:marTop w:val="0"/>
          <w:marBottom w:val="0"/>
          <w:divBdr>
            <w:top w:val="none" w:sz="0" w:space="0" w:color="auto"/>
            <w:left w:val="none" w:sz="0" w:space="0" w:color="auto"/>
            <w:bottom w:val="none" w:sz="0" w:space="0" w:color="auto"/>
            <w:right w:val="none" w:sz="0" w:space="0" w:color="auto"/>
          </w:divBdr>
        </w:div>
        <w:div w:id="1864784719">
          <w:marLeft w:val="0"/>
          <w:marRight w:val="0"/>
          <w:marTop w:val="0"/>
          <w:marBottom w:val="0"/>
          <w:divBdr>
            <w:top w:val="none" w:sz="0" w:space="0" w:color="auto"/>
            <w:left w:val="none" w:sz="0" w:space="0" w:color="auto"/>
            <w:bottom w:val="none" w:sz="0" w:space="0" w:color="auto"/>
            <w:right w:val="none" w:sz="0" w:space="0" w:color="auto"/>
          </w:divBdr>
        </w:div>
        <w:div w:id="882906920">
          <w:marLeft w:val="0"/>
          <w:marRight w:val="0"/>
          <w:marTop w:val="0"/>
          <w:marBottom w:val="0"/>
          <w:divBdr>
            <w:top w:val="none" w:sz="0" w:space="0" w:color="auto"/>
            <w:left w:val="none" w:sz="0" w:space="0" w:color="auto"/>
            <w:bottom w:val="none" w:sz="0" w:space="0" w:color="auto"/>
            <w:right w:val="none" w:sz="0" w:space="0" w:color="auto"/>
          </w:divBdr>
        </w:div>
        <w:div w:id="1963685457">
          <w:marLeft w:val="0"/>
          <w:marRight w:val="0"/>
          <w:marTop w:val="0"/>
          <w:marBottom w:val="0"/>
          <w:divBdr>
            <w:top w:val="none" w:sz="0" w:space="0" w:color="auto"/>
            <w:left w:val="none" w:sz="0" w:space="0" w:color="auto"/>
            <w:bottom w:val="none" w:sz="0" w:space="0" w:color="auto"/>
            <w:right w:val="none" w:sz="0" w:space="0" w:color="auto"/>
          </w:divBdr>
        </w:div>
        <w:div w:id="1478379322">
          <w:marLeft w:val="0"/>
          <w:marRight w:val="0"/>
          <w:marTop w:val="0"/>
          <w:marBottom w:val="0"/>
          <w:divBdr>
            <w:top w:val="none" w:sz="0" w:space="0" w:color="auto"/>
            <w:left w:val="none" w:sz="0" w:space="0" w:color="auto"/>
            <w:bottom w:val="none" w:sz="0" w:space="0" w:color="auto"/>
            <w:right w:val="none" w:sz="0" w:space="0" w:color="auto"/>
          </w:divBdr>
        </w:div>
        <w:div w:id="43215141">
          <w:marLeft w:val="0"/>
          <w:marRight w:val="0"/>
          <w:marTop w:val="0"/>
          <w:marBottom w:val="0"/>
          <w:divBdr>
            <w:top w:val="none" w:sz="0" w:space="0" w:color="auto"/>
            <w:left w:val="none" w:sz="0" w:space="0" w:color="auto"/>
            <w:bottom w:val="none" w:sz="0" w:space="0" w:color="auto"/>
            <w:right w:val="none" w:sz="0" w:space="0" w:color="auto"/>
          </w:divBdr>
        </w:div>
        <w:div w:id="1755740883">
          <w:marLeft w:val="0"/>
          <w:marRight w:val="0"/>
          <w:marTop w:val="0"/>
          <w:marBottom w:val="0"/>
          <w:divBdr>
            <w:top w:val="none" w:sz="0" w:space="0" w:color="auto"/>
            <w:left w:val="none" w:sz="0" w:space="0" w:color="auto"/>
            <w:bottom w:val="none" w:sz="0" w:space="0" w:color="auto"/>
            <w:right w:val="none" w:sz="0" w:space="0" w:color="auto"/>
          </w:divBdr>
        </w:div>
        <w:div w:id="999846506">
          <w:marLeft w:val="0"/>
          <w:marRight w:val="0"/>
          <w:marTop w:val="0"/>
          <w:marBottom w:val="0"/>
          <w:divBdr>
            <w:top w:val="none" w:sz="0" w:space="0" w:color="auto"/>
            <w:left w:val="none" w:sz="0" w:space="0" w:color="auto"/>
            <w:bottom w:val="none" w:sz="0" w:space="0" w:color="auto"/>
            <w:right w:val="none" w:sz="0" w:space="0" w:color="auto"/>
          </w:divBdr>
        </w:div>
        <w:div w:id="2070688625">
          <w:marLeft w:val="0"/>
          <w:marRight w:val="0"/>
          <w:marTop w:val="0"/>
          <w:marBottom w:val="0"/>
          <w:divBdr>
            <w:top w:val="none" w:sz="0" w:space="0" w:color="auto"/>
            <w:left w:val="none" w:sz="0" w:space="0" w:color="auto"/>
            <w:bottom w:val="none" w:sz="0" w:space="0" w:color="auto"/>
            <w:right w:val="none" w:sz="0" w:space="0" w:color="auto"/>
          </w:divBdr>
        </w:div>
        <w:div w:id="1274827445">
          <w:marLeft w:val="0"/>
          <w:marRight w:val="0"/>
          <w:marTop w:val="0"/>
          <w:marBottom w:val="0"/>
          <w:divBdr>
            <w:top w:val="none" w:sz="0" w:space="0" w:color="auto"/>
            <w:left w:val="none" w:sz="0" w:space="0" w:color="auto"/>
            <w:bottom w:val="none" w:sz="0" w:space="0" w:color="auto"/>
            <w:right w:val="none" w:sz="0" w:space="0" w:color="auto"/>
          </w:divBdr>
        </w:div>
        <w:div w:id="1953441341">
          <w:marLeft w:val="0"/>
          <w:marRight w:val="0"/>
          <w:marTop w:val="0"/>
          <w:marBottom w:val="0"/>
          <w:divBdr>
            <w:top w:val="none" w:sz="0" w:space="0" w:color="auto"/>
            <w:left w:val="none" w:sz="0" w:space="0" w:color="auto"/>
            <w:bottom w:val="none" w:sz="0" w:space="0" w:color="auto"/>
            <w:right w:val="none" w:sz="0" w:space="0" w:color="auto"/>
          </w:divBdr>
        </w:div>
        <w:div w:id="1899121000">
          <w:marLeft w:val="0"/>
          <w:marRight w:val="0"/>
          <w:marTop w:val="0"/>
          <w:marBottom w:val="0"/>
          <w:divBdr>
            <w:top w:val="none" w:sz="0" w:space="0" w:color="auto"/>
            <w:left w:val="none" w:sz="0" w:space="0" w:color="auto"/>
            <w:bottom w:val="none" w:sz="0" w:space="0" w:color="auto"/>
            <w:right w:val="none" w:sz="0" w:space="0" w:color="auto"/>
          </w:divBdr>
        </w:div>
        <w:div w:id="24066134">
          <w:marLeft w:val="0"/>
          <w:marRight w:val="0"/>
          <w:marTop w:val="0"/>
          <w:marBottom w:val="0"/>
          <w:divBdr>
            <w:top w:val="none" w:sz="0" w:space="0" w:color="auto"/>
            <w:left w:val="none" w:sz="0" w:space="0" w:color="auto"/>
            <w:bottom w:val="none" w:sz="0" w:space="0" w:color="auto"/>
            <w:right w:val="none" w:sz="0" w:space="0" w:color="auto"/>
          </w:divBdr>
        </w:div>
        <w:div w:id="1617367375">
          <w:marLeft w:val="0"/>
          <w:marRight w:val="0"/>
          <w:marTop w:val="0"/>
          <w:marBottom w:val="0"/>
          <w:divBdr>
            <w:top w:val="none" w:sz="0" w:space="0" w:color="auto"/>
            <w:left w:val="none" w:sz="0" w:space="0" w:color="auto"/>
            <w:bottom w:val="none" w:sz="0" w:space="0" w:color="auto"/>
            <w:right w:val="none" w:sz="0" w:space="0" w:color="auto"/>
          </w:divBdr>
        </w:div>
        <w:div w:id="586963261">
          <w:marLeft w:val="0"/>
          <w:marRight w:val="0"/>
          <w:marTop w:val="0"/>
          <w:marBottom w:val="0"/>
          <w:divBdr>
            <w:top w:val="none" w:sz="0" w:space="0" w:color="auto"/>
            <w:left w:val="none" w:sz="0" w:space="0" w:color="auto"/>
            <w:bottom w:val="none" w:sz="0" w:space="0" w:color="auto"/>
            <w:right w:val="none" w:sz="0" w:space="0" w:color="auto"/>
          </w:divBdr>
        </w:div>
        <w:div w:id="204217047">
          <w:marLeft w:val="0"/>
          <w:marRight w:val="0"/>
          <w:marTop w:val="0"/>
          <w:marBottom w:val="0"/>
          <w:divBdr>
            <w:top w:val="none" w:sz="0" w:space="0" w:color="auto"/>
            <w:left w:val="none" w:sz="0" w:space="0" w:color="auto"/>
            <w:bottom w:val="none" w:sz="0" w:space="0" w:color="auto"/>
            <w:right w:val="none" w:sz="0" w:space="0" w:color="auto"/>
          </w:divBdr>
        </w:div>
        <w:div w:id="873927886">
          <w:marLeft w:val="0"/>
          <w:marRight w:val="0"/>
          <w:marTop w:val="0"/>
          <w:marBottom w:val="0"/>
          <w:divBdr>
            <w:top w:val="none" w:sz="0" w:space="0" w:color="auto"/>
            <w:left w:val="none" w:sz="0" w:space="0" w:color="auto"/>
            <w:bottom w:val="none" w:sz="0" w:space="0" w:color="auto"/>
            <w:right w:val="none" w:sz="0" w:space="0" w:color="auto"/>
          </w:divBdr>
        </w:div>
        <w:div w:id="125247409">
          <w:marLeft w:val="0"/>
          <w:marRight w:val="0"/>
          <w:marTop w:val="0"/>
          <w:marBottom w:val="0"/>
          <w:divBdr>
            <w:top w:val="none" w:sz="0" w:space="0" w:color="auto"/>
            <w:left w:val="none" w:sz="0" w:space="0" w:color="auto"/>
            <w:bottom w:val="none" w:sz="0" w:space="0" w:color="auto"/>
            <w:right w:val="none" w:sz="0" w:space="0" w:color="auto"/>
          </w:divBdr>
        </w:div>
        <w:div w:id="1135488055">
          <w:marLeft w:val="0"/>
          <w:marRight w:val="0"/>
          <w:marTop w:val="0"/>
          <w:marBottom w:val="0"/>
          <w:divBdr>
            <w:top w:val="none" w:sz="0" w:space="0" w:color="auto"/>
            <w:left w:val="none" w:sz="0" w:space="0" w:color="auto"/>
            <w:bottom w:val="none" w:sz="0" w:space="0" w:color="auto"/>
            <w:right w:val="none" w:sz="0" w:space="0" w:color="auto"/>
          </w:divBdr>
        </w:div>
        <w:div w:id="498278019">
          <w:marLeft w:val="0"/>
          <w:marRight w:val="0"/>
          <w:marTop w:val="0"/>
          <w:marBottom w:val="0"/>
          <w:divBdr>
            <w:top w:val="none" w:sz="0" w:space="0" w:color="auto"/>
            <w:left w:val="none" w:sz="0" w:space="0" w:color="auto"/>
            <w:bottom w:val="none" w:sz="0" w:space="0" w:color="auto"/>
            <w:right w:val="none" w:sz="0" w:space="0" w:color="auto"/>
          </w:divBdr>
        </w:div>
        <w:div w:id="2035224754">
          <w:marLeft w:val="0"/>
          <w:marRight w:val="0"/>
          <w:marTop w:val="0"/>
          <w:marBottom w:val="0"/>
          <w:divBdr>
            <w:top w:val="none" w:sz="0" w:space="0" w:color="auto"/>
            <w:left w:val="none" w:sz="0" w:space="0" w:color="auto"/>
            <w:bottom w:val="none" w:sz="0" w:space="0" w:color="auto"/>
            <w:right w:val="none" w:sz="0" w:space="0" w:color="auto"/>
          </w:divBdr>
        </w:div>
        <w:div w:id="949245687">
          <w:marLeft w:val="0"/>
          <w:marRight w:val="0"/>
          <w:marTop w:val="0"/>
          <w:marBottom w:val="0"/>
          <w:divBdr>
            <w:top w:val="none" w:sz="0" w:space="0" w:color="auto"/>
            <w:left w:val="none" w:sz="0" w:space="0" w:color="auto"/>
            <w:bottom w:val="none" w:sz="0" w:space="0" w:color="auto"/>
            <w:right w:val="none" w:sz="0" w:space="0" w:color="auto"/>
          </w:divBdr>
        </w:div>
        <w:div w:id="246890121">
          <w:marLeft w:val="0"/>
          <w:marRight w:val="0"/>
          <w:marTop w:val="0"/>
          <w:marBottom w:val="0"/>
          <w:divBdr>
            <w:top w:val="none" w:sz="0" w:space="0" w:color="auto"/>
            <w:left w:val="none" w:sz="0" w:space="0" w:color="auto"/>
            <w:bottom w:val="none" w:sz="0" w:space="0" w:color="auto"/>
            <w:right w:val="none" w:sz="0" w:space="0" w:color="auto"/>
          </w:divBdr>
        </w:div>
        <w:div w:id="1639217691">
          <w:marLeft w:val="0"/>
          <w:marRight w:val="0"/>
          <w:marTop w:val="0"/>
          <w:marBottom w:val="0"/>
          <w:divBdr>
            <w:top w:val="none" w:sz="0" w:space="0" w:color="auto"/>
            <w:left w:val="none" w:sz="0" w:space="0" w:color="auto"/>
            <w:bottom w:val="none" w:sz="0" w:space="0" w:color="auto"/>
            <w:right w:val="none" w:sz="0" w:space="0" w:color="auto"/>
          </w:divBdr>
        </w:div>
        <w:div w:id="1770420411">
          <w:marLeft w:val="0"/>
          <w:marRight w:val="0"/>
          <w:marTop w:val="0"/>
          <w:marBottom w:val="0"/>
          <w:divBdr>
            <w:top w:val="none" w:sz="0" w:space="0" w:color="auto"/>
            <w:left w:val="none" w:sz="0" w:space="0" w:color="auto"/>
            <w:bottom w:val="none" w:sz="0" w:space="0" w:color="auto"/>
            <w:right w:val="none" w:sz="0" w:space="0" w:color="auto"/>
          </w:divBdr>
        </w:div>
        <w:div w:id="229072908">
          <w:marLeft w:val="0"/>
          <w:marRight w:val="0"/>
          <w:marTop w:val="0"/>
          <w:marBottom w:val="0"/>
          <w:divBdr>
            <w:top w:val="none" w:sz="0" w:space="0" w:color="auto"/>
            <w:left w:val="none" w:sz="0" w:space="0" w:color="auto"/>
            <w:bottom w:val="none" w:sz="0" w:space="0" w:color="auto"/>
            <w:right w:val="none" w:sz="0" w:space="0" w:color="auto"/>
          </w:divBdr>
        </w:div>
        <w:div w:id="1019547480">
          <w:marLeft w:val="0"/>
          <w:marRight w:val="0"/>
          <w:marTop w:val="0"/>
          <w:marBottom w:val="0"/>
          <w:divBdr>
            <w:top w:val="none" w:sz="0" w:space="0" w:color="auto"/>
            <w:left w:val="none" w:sz="0" w:space="0" w:color="auto"/>
            <w:bottom w:val="none" w:sz="0" w:space="0" w:color="auto"/>
            <w:right w:val="none" w:sz="0" w:space="0" w:color="auto"/>
          </w:divBdr>
        </w:div>
        <w:div w:id="137504488">
          <w:marLeft w:val="0"/>
          <w:marRight w:val="0"/>
          <w:marTop w:val="0"/>
          <w:marBottom w:val="0"/>
          <w:divBdr>
            <w:top w:val="none" w:sz="0" w:space="0" w:color="auto"/>
            <w:left w:val="none" w:sz="0" w:space="0" w:color="auto"/>
            <w:bottom w:val="none" w:sz="0" w:space="0" w:color="auto"/>
            <w:right w:val="none" w:sz="0" w:space="0" w:color="auto"/>
          </w:divBdr>
        </w:div>
        <w:div w:id="635451605">
          <w:marLeft w:val="0"/>
          <w:marRight w:val="0"/>
          <w:marTop w:val="0"/>
          <w:marBottom w:val="0"/>
          <w:divBdr>
            <w:top w:val="none" w:sz="0" w:space="0" w:color="auto"/>
            <w:left w:val="none" w:sz="0" w:space="0" w:color="auto"/>
            <w:bottom w:val="none" w:sz="0" w:space="0" w:color="auto"/>
            <w:right w:val="none" w:sz="0" w:space="0" w:color="auto"/>
          </w:divBdr>
        </w:div>
        <w:div w:id="1690371618">
          <w:marLeft w:val="0"/>
          <w:marRight w:val="0"/>
          <w:marTop w:val="0"/>
          <w:marBottom w:val="0"/>
          <w:divBdr>
            <w:top w:val="none" w:sz="0" w:space="0" w:color="auto"/>
            <w:left w:val="none" w:sz="0" w:space="0" w:color="auto"/>
            <w:bottom w:val="none" w:sz="0" w:space="0" w:color="auto"/>
            <w:right w:val="none" w:sz="0" w:space="0" w:color="auto"/>
          </w:divBdr>
        </w:div>
        <w:div w:id="516776047">
          <w:marLeft w:val="0"/>
          <w:marRight w:val="0"/>
          <w:marTop w:val="0"/>
          <w:marBottom w:val="0"/>
          <w:divBdr>
            <w:top w:val="none" w:sz="0" w:space="0" w:color="auto"/>
            <w:left w:val="none" w:sz="0" w:space="0" w:color="auto"/>
            <w:bottom w:val="none" w:sz="0" w:space="0" w:color="auto"/>
            <w:right w:val="none" w:sz="0" w:space="0" w:color="auto"/>
          </w:divBdr>
        </w:div>
        <w:div w:id="1892418764">
          <w:marLeft w:val="0"/>
          <w:marRight w:val="0"/>
          <w:marTop w:val="0"/>
          <w:marBottom w:val="0"/>
          <w:divBdr>
            <w:top w:val="none" w:sz="0" w:space="0" w:color="auto"/>
            <w:left w:val="none" w:sz="0" w:space="0" w:color="auto"/>
            <w:bottom w:val="none" w:sz="0" w:space="0" w:color="auto"/>
            <w:right w:val="none" w:sz="0" w:space="0" w:color="auto"/>
          </w:divBdr>
        </w:div>
        <w:div w:id="732850537">
          <w:marLeft w:val="0"/>
          <w:marRight w:val="0"/>
          <w:marTop w:val="0"/>
          <w:marBottom w:val="0"/>
          <w:divBdr>
            <w:top w:val="none" w:sz="0" w:space="0" w:color="auto"/>
            <w:left w:val="none" w:sz="0" w:space="0" w:color="auto"/>
            <w:bottom w:val="none" w:sz="0" w:space="0" w:color="auto"/>
            <w:right w:val="none" w:sz="0" w:space="0" w:color="auto"/>
          </w:divBdr>
        </w:div>
        <w:div w:id="198980378">
          <w:marLeft w:val="0"/>
          <w:marRight w:val="0"/>
          <w:marTop w:val="0"/>
          <w:marBottom w:val="0"/>
          <w:divBdr>
            <w:top w:val="none" w:sz="0" w:space="0" w:color="auto"/>
            <w:left w:val="none" w:sz="0" w:space="0" w:color="auto"/>
            <w:bottom w:val="none" w:sz="0" w:space="0" w:color="auto"/>
            <w:right w:val="none" w:sz="0" w:space="0" w:color="auto"/>
          </w:divBdr>
        </w:div>
        <w:div w:id="637881176">
          <w:marLeft w:val="0"/>
          <w:marRight w:val="0"/>
          <w:marTop w:val="0"/>
          <w:marBottom w:val="0"/>
          <w:divBdr>
            <w:top w:val="none" w:sz="0" w:space="0" w:color="auto"/>
            <w:left w:val="none" w:sz="0" w:space="0" w:color="auto"/>
            <w:bottom w:val="none" w:sz="0" w:space="0" w:color="auto"/>
            <w:right w:val="none" w:sz="0" w:space="0" w:color="auto"/>
          </w:divBdr>
        </w:div>
        <w:div w:id="876426347">
          <w:marLeft w:val="0"/>
          <w:marRight w:val="0"/>
          <w:marTop w:val="0"/>
          <w:marBottom w:val="0"/>
          <w:divBdr>
            <w:top w:val="none" w:sz="0" w:space="0" w:color="auto"/>
            <w:left w:val="none" w:sz="0" w:space="0" w:color="auto"/>
            <w:bottom w:val="none" w:sz="0" w:space="0" w:color="auto"/>
            <w:right w:val="none" w:sz="0" w:space="0" w:color="auto"/>
          </w:divBdr>
        </w:div>
        <w:div w:id="996761304">
          <w:marLeft w:val="0"/>
          <w:marRight w:val="0"/>
          <w:marTop w:val="0"/>
          <w:marBottom w:val="0"/>
          <w:divBdr>
            <w:top w:val="none" w:sz="0" w:space="0" w:color="auto"/>
            <w:left w:val="none" w:sz="0" w:space="0" w:color="auto"/>
            <w:bottom w:val="none" w:sz="0" w:space="0" w:color="auto"/>
            <w:right w:val="none" w:sz="0" w:space="0" w:color="auto"/>
          </w:divBdr>
        </w:div>
        <w:div w:id="1011879588">
          <w:marLeft w:val="0"/>
          <w:marRight w:val="0"/>
          <w:marTop w:val="0"/>
          <w:marBottom w:val="0"/>
          <w:divBdr>
            <w:top w:val="none" w:sz="0" w:space="0" w:color="auto"/>
            <w:left w:val="none" w:sz="0" w:space="0" w:color="auto"/>
            <w:bottom w:val="none" w:sz="0" w:space="0" w:color="auto"/>
            <w:right w:val="none" w:sz="0" w:space="0" w:color="auto"/>
          </w:divBdr>
        </w:div>
        <w:div w:id="346449885">
          <w:marLeft w:val="0"/>
          <w:marRight w:val="0"/>
          <w:marTop w:val="0"/>
          <w:marBottom w:val="0"/>
          <w:divBdr>
            <w:top w:val="none" w:sz="0" w:space="0" w:color="auto"/>
            <w:left w:val="none" w:sz="0" w:space="0" w:color="auto"/>
            <w:bottom w:val="none" w:sz="0" w:space="0" w:color="auto"/>
            <w:right w:val="none" w:sz="0" w:space="0" w:color="auto"/>
          </w:divBdr>
        </w:div>
        <w:div w:id="1412580384">
          <w:marLeft w:val="0"/>
          <w:marRight w:val="0"/>
          <w:marTop w:val="0"/>
          <w:marBottom w:val="0"/>
          <w:divBdr>
            <w:top w:val="none" w:sz="0" w:space="0" w:color="auto"/>
            <w:left w:val="none" w:sz="0" w:space="0" w:color="auto"/>
            <w:bottom w:val="none" w:sz="0" w:space="0" w:color="auto"/>
            <w:right w:val="none" w:sz="0" w:space="0" w:color="auto"/>
          </w:divBdr>
        </w:div>
        <w:div w:id="2002536542">
          <w:marLeft w:val="0"/>
          <w:marRight w:val="0"/>
          <w:marTop w:val="0"/>
          <w:marBottom w:val="0"/>
          <w:divBdr>
            <w:top w:val="none" w:sz="0" w:space="0" w:color="auto"/>
            <w:left w:val="none" w:sz="0" w:space="0" w:color="auto"/>
            <w:bottom w:val="none" w:sz="0" w:space="0" w:color="auto"/>
            <w:right w:val="none" w:sz="0" w:space="0" w:color="auto"/>
          </w:divBdr>
        </w:div>
        <w:div w:id="384763471">
          <w:marLeft w:val="0"/>
          <w:marRight w:val="0"/>
          <w:marTop w:val="0"/>
          <w:marBottom w:val="0"/>
          <w:divBdr>
            <w:top w:val="none" w:sz="0" w:space="0" w:color="auto"/>
            <w:left w:val="none" w:sz="0" w:space="0" w:color="auto"/>
            <w:bottom w:val="none" w:sz="0" w:space="0" w:color="auto"/>
            <w:right w:val="none" w:sz="0" w:space="0" w:color="auto"/>
          </w:divBdr>
        </w:div>
        <w:div w:id="109593432">
          <w:marLeft w:val="0"/>
          <w:marRight w:val="0"/>
          <w:marTop w:val="0"/>
          <w:marBottom w:val="0"/>
          <w:divBdr>
            <w:top w:val="none" w:sz="0" w:space="0" w:color="auto"/>
            <w:left w:val="none" w:sz="0" w:space="0" w:color="auto"/>
            <w:bottom w:val="none" w:sz="0" w:space="0" w:color="auto"/>
            <w:right w:val="none" w:sz="0" w:space="0" w:color="auto"/>
          </w:divBdr>
        </w:div>
        <w:div w:id="384912094">
          <w:marLeft w:val="0"/>
          <w:marRight w:val="0"/>
          <w:marTop w:val="0"/>
          <w:marBottom w:val="0"/>
          <w:divBdr>
            <w:top w:val="none" w:sz="0" w:space="0" w:color="auto"/>
            <w:left w:val="none" w:sz="0" w:space="0" w:color="auto"/>
            <w:bottom w:val="none" w:sz="0" w:space="0" w:color="auto"/>
            <w:right w:val="none" w:sz="0" w:space="0" w:color="auto"/>
          </w:divBdr>
        </w:div>
        <w:div w:id="774864137">
          <w:marLeft w:val="0"/>
          <w:marRight w:val="0"/>
          <w:marTop w:val="0"/>
          <w:marBottom w:val="0"/>
          <w:divBdr>
            <w:top w:val="none" w:sz="0" w:space="0" w:color="auto"/>
            <w:left w:val="none" w:sz="0" w:space="0" w:color="auto"/>
            <w:bottom w:val="none" w:sz="0" w:space="0" w:color="auto"/>
            <w:right w:val="none" w:sz="0" w:space="0" w:color="auto"/>
          </w:divBdr>
        </w:div>
        <w:div w:id="968248783">
          <w:marLeft w:val="0"/>
          <w:marRight w:val="0"/>
          <w:marTop w:val="0"/>
          <w:marBottom w:val="0"/>
          <w:divBdr>
            <w:top w:val="none" w:sz="0" w:space="0" w:color="auto"/>
            <w:left w:val="none" w:sz="0" w:space="0" w:color="auto"/>
            <w:bottom w:val="none" w:sz="0" w:space="0" w:color="auto"/>
            <w:right w:val="none" w:sz="0" w:space="0" w:color="auto"/>
          </w:divBdr>
        </w:div>
        <w:div w:id="723524775">
          <w:marLeft w:val="0"/>
          <w:marRight w:val="0"/>
          <w:marTop w:val="0"/>
          <w:marBottom w:val="0"/>
          <w:divBdr>
            <w:top w:val="none" w:sz="0" w:space="0" w:color="auto"/>
            <w:left w:val="none" w:sz="0" w:space="0" w:color="auto"/>
            <w:bottom w:val="none" w:sz="0" w:space="0" w:color="auto"/>
            <w:right w:val="none" w:sz="0" w:space="0" w:color="auto"/>
          </w:divBdr>
        </w:div>
        <w:div w:id="807744460">
          <w:marLeft w:val="0"/>
          <w:marRight w:val="0"/>
          <w:marTop w:val="0"/>
          <w:marBottom w:val="0"/>
          <w:divBdr>
            <w:top w:val="none" w:sz="0" w:space="0" w:color="auto"/>
            <w:left w:val="none" w:sz="0" w:space="0" w:color="auto"/>
            <w:bottom w:val="none" w:sz="0" w:space="0" w:color="auto"/>
            <w:right w:val="none" w:sz="0" w:space="0" w:color="auto"/>
          </w:divBdr>
        </w:div>
        <w:div w:id="910430004">
          <w:marLeft w:val="0"/>
          <w:marRight w:val="0"/>
          <w:marTop w:val="0"/>
          <w:marBottom w:val="0"/>
          <w:divBdr>
            <w:top w:val="none" w:sz="0" w:space="0" w:color="auto"/>
            <w:left w:val="none" w:sz="0" w:space="0" w:color="auto"/>
            <w:bottom w:val="none" w:sz="0" w:space="0" w:color="auto"/>
            <w:right w:val="none" w:sz="0" w:space="0" w:color="auto"/>
          </w:divBdr>
        </w:div>
        <w:div w:id="1938365177">
          <w:marLeft w:val="0"/>
          <w:marRight w:val="0"/>
          <w:marTop w:val="0"/>
          <w:marBottom w:val="0"/>
          <w:divBdr>
            <w:top w:val="none" w:sz="0" w:space="0" w:color="auto"/>
            <w:left w:val="none" w:sz="0" w:space="0" w:color="auto"/>
            <w:bottom w:val="none" w:sz="0" w:space="0" w:color="auto"/>
            <w:right w:val="none" w:sz="0" w:space="0" w:color="auto"/>
          </w:divBdr>
        </w:div>
        <w:div w:id="251284840">
          <w:marLeft w:val="0"/>
          <w:marRight w:val="0"/>
          <w:marTop w:val="0"/>
          <w:marBottom w:val="0"/>
          <w:divBdr>
            <w:top w:val="none" w:sz="0" w:space="0" w:color="auto"/>
            <w:left w:val="none" w:sz="0" w:space="0" w:color="auto"/>
            <w:bottom w:val="none" w:sz="0" w:space="0" w:color="auto"/>
            <w:right w:val="none" w:sz="0" w:space="0" w:color="auto"/>
          </w:divBdr>
        </w:div>
        <w:div w:id="1518499696">
          <w:marLeft w:val="0"/>
          <w:marRight w:val="0"/>
          <w:marTop w:val="0"/>
          <w:marBottom w:val="0"/>
          <w:divBdr>
            <w:top w:val="none" w:sz="0" w:space="0" w:color="auto"/>
            <w:left w:val="none" w:sz="0" w:space="0" w:color="auto"/>
            <w:bottom w:val="none" w:sz="0" w:space="0" w:color="auto"/>
            <w:right w:val="none" w:sz="0" w:space="0" w:color="auto"/>
          </w:divBdr>
        </w:div>
        <w:div w:id="222103837">
          <w:marLeft w:val="0"/>
          <w:marRight w:val="0"/>
          <w:marTop w:val="0"/>
          <w:marBottom w:val="0"/>
          <w:divBdr>
            <w:top w:val="none" w:sz="0" w:space="0" w:color="auto"/>
            <w:left w:val="none" w:sz="0" w:space="0" w:color="auto"/>
            <w:bottom w:val="none" w:sz="0" w:space="0" w:color="auto"/>
            <w:right w:val="none" w:sz="0" w:space="0" w:color="auto"/>
          </w:divBdr>
        </w:div>
        <w:div w:id="1551183513">
          <w:marLeft w:val="0"/>
          <w:marRight w:val="0"/>
          <w:marTop w:val="0"/>
          <w:marBottom w:val="0"/>
          <w:divBdr>
            <w:top w:val="none" w:sz="0" w:space="0" w:color="auto"/>
            <w:left w:val="none" w:sz="0" w:space="0" w:color="auto"/>
            <w:bottom w:val="none" w:sz="0" w:space="0" w:color="auto"/>
            <w:right w:val="none" w:sz="0" w:space="0" w:color="auto"/>
          </w:divBdr>
        </w:div>
        <w:div w:id="1990597387">
          <w:marLeft w:val="0"/>
          <w:marRight w:val="0"/>
          <w:marTop w:val="0"/>
          <w:marBottom w:val="0"/>
          <w:divBdr>
            <w:top w:val="none" w:sz="0" w:space="0" w:color="auto"/>
            <w:left w:val="none" w:sz="0" w:space="0" w:color="auto"/>
            <w:bottom w:val="none" w:sz="0" w:space="0" w:color="auto"/>
            <w:right w:val="none" w:sz="0" w:space="0" w:color="auto"/>
          </w:divBdr>
        </w:div>
        <w:div w:id="1145467478">
          <w:marLeft w:val="0"/>
          <w:marRight w:val="0"/>
          <w:marTop w:val="0"/>
          <w:marBottom w:val="0"/>
          <w:divBdr>
            <w:top w:val="none" w:sz="0" w:space="0" w:color="auto"/>
            <w:left w:val="none" w:sz="0" w:space="0" w:color="auto"/>
            <w:bottom w:val="none" w:sz="0" w:space="0" w:color="auto"/>
            <w:right w:val="none" w:sz="0" w:space="0" w:color="auto"/>
          </w:divBdr>
        </w:div>
        <w:div w:id="1376127088">
          <w:marLeft w:val="0"/>
          <w:marRight w:val="0"/>
          <w:marTop w:val="0"/>
          <w:marBottom w:val="0"/>
          <w:divBdr>
            <w:top w:val="none" w:sz="0" w:space="0" w:color="auto"/>
            <w:left w:val="none" w:sz="0" w:space="0" w:color="auto"/>
            <w:bottom w:val="none" w:sz="0" w:space="0" w:color="auto"/>
            <w:right w:val="none" w:sz="0" w:space="0" w:color="auto"/>
          </w:divBdr>
        </w:div>
        <w:div w:id="414397358">
          <w:marLeft w:val="0"/>
          <w:marRight w:val="0"/>
          <w:marTop w:val="0"/>
          <w:marBottom w:val="0"/>
          <w:divBdr>
            <w:top w:val="none" w:sz="0" w:space="0" w:color="auto"/>
            <w:left w:val="none" w:sz="0" w:space="0" w:color="auto"/>
            <w:bottom w:val="none" w:sz="0" w:space="0" w:color="auto"/>
            <w:right w:val="none" w:sz="0" w:space="0" w:color="auto"/>
          </w:divBdr>
        </w:div>
        <w:div w:id="1940675186">
          <w:marLeft w:val="0"/>
          <w:marRight w:val="0"/>
          <w:marTop w:val="0"/>
          <w:marBottom w:val="0"/>
          <w:divBdr>
            <w:top w:val="none" w:sz="0" w:space="0" w:color="auto"/>
            <w:left w:val="none" w:sz="0" w:space="0" w:color="auto"/>
            <w:bottom w:val="none" w:sz="0" w:space="0" w:color="auto"/>
            <w:right w:val="none" w:sz="0" w:space="0" w:color="auto"/>
          </w:divBdr>
        </w:div>
        <w:div w:id="314384361">
          <w:marLeft w:val="0"/>
          <w:marRight w:val="0"/>
          <w:marTop w:val="0"/>
          <w:marBottom w:val="0"/>
          <w:divBdr>
            <w:top w:val="none" w:sz="0" w:space="0" w:color="auto"/>
            <w:left w:val="none" w:sz="0" w:space="0" w:color="auto"/>
            <w:bottom w:val="none" w:sz="0" w:space="0" w:color="auto"/>
            <w:right w:val="none" w:sz="0" w:space="0" w:color="auto"/>
          </w:divBdr>
        </w:div>
        <w:div w:id="677849691">
          <w:marLeft w:val="0"/>
          <w:marRight w:val="0"/>
          <w:marTop w:val="0"/>
          <w:marBottom w:val="0"/>
          <w:divBdr>
            <w:top w:val="none" w:sz="0" w:space="0" w:color="auto"/>
            <w:left w:val="none" w:sz="0" w:space="0" w:color="auto"/>
            <w:bottom w:val="none" w:sz="0" w:space="0" w:color="auto"/>
            <w:right w:val="none" w:sz="0" w:space="0" w:color="auto"/>
          </w:divBdr>
        </w:div>
        <w:div w:id="1048727777">
          <w:marLeft w:val="0"/>
          <w:marRight w:val="0"/>
          <w:marTop w:val="0"/>
          <w:marBottom w:val="0"/>
          <w:divBdr>
            <w:top w:val="none" w:sz="0" w:space="0" w:color="auto"/>
            <w:left w:val="none" w:sz="0" w:space="0" w:color="auto"/>
            <w:bottom w:val="none" w:sz="0" w:space="0" w:color="auto"/>
            <w:right w:val="none" w:sz="0" w:space="0" w:color="auto"/>
          </w:divBdr>
        </w:div>
        <w:div w:id="1270087881">
          <w:marLeft w:val="0"/>
          <w:marRight w:val="0"/>
          <w:marTop w:val="0"/>
          <w:marBottom w:val="0"/>
          <w:divBdr>
            <w:top w:val="none" w:sz="0" w:space="0" w:color="auto"/>
            <w:left w:val="none" w:sz="0" w:space="0" w:color="auto"/>
            <w:bottom w:val="none" w:sz="0" w:space="0" w:color="auto"/>
            <w:right w:val="none" w:sz="0" w:space="0" w:color="auto"/>
          </w:divBdr>
        </w:div>
        <w:div w:id="1229001689">
          <w:marLeft w:val="0"/>
          <w:marRight w:val="0"/>
          <w:marTop w:val="0"/>
          <w:marBottom w:val="0"/>
          <w:divBdr>
            <w:top w:val="none" w:sz="0" w:space="0" w:color="auto"/>
            <w:left w:val="none" w:sz="0" w:space="0" w:color="auto"/>
            <w:bottom w:val="none" w:sz="0" w:space="0" w:color="auto"/>
            <w:right w:val="none" w:sz="0" w:space="0" w:color="auto"/>
          </w:divBdr>
        </w:div>
        <w:div w:id="1870336625">
          <w:marLeft w:val="0"/>
          <w:marRight w:val="0"/>
          <w:marTop w:val="0"/>
          <w:marBottom w:val="0"/>
          <w:divBdr>
            <w:top w:val="none" w:sz="0" w:space="0" w:color="auto"/>
            <w:left w:val="none" w:sz="0" w:space="0" w:color="auto"/>
            <w:bottom w:val="none" w:sz="0" w:space="0" w:color="auto"/>
            <w:right w:val="none" w:sz="0" w:space="0" w:color="auto"/>
          </w:divBdr>
        </w:div>
        <w:div w:id="1193346078">
          <w:marLeft w:val="0"/>
          <w:marRight w:val="0"/>
          <w:marTop w:val="0"/>
          <w:marBottom w:val="0"/>
          <w:divBdr>
            <w:top w:val="none" w:sz="0" w:space="0" w:color="auto"/>
            <w:left w:val="none" w:sz="0" w:space="0" w:color="auto"/>
            <w:bottom w:val="none" w:sz="0" w:space="0" w:color="auto"/>
            <w:right w:val="none" w:sz="0" w:space="0" w:color="auto"/>
          </w:divBdr>
        </w:div>
        <w:div w:id="1018432042">
          <w:marLeft w:val="0"/>
          <w:marRight w:val="0"/>
          <w:marTop w:val="0"/>
          <w:marBottom w:val="0"/>
          <w:divBdr>
            <w:top w:val="none" w:sz="0" w:space="0" w:color="auto"/>
            <w:left w:val="none" w:sz="0" w:space="0" w:color="auto"/>
            <w:bottom w:val="none" w:sz="0" w:space="0" w:color="auto"/>
            <w:right w:val="none" w:sz="0" w:space="0" w:color="auto"/>
          </w:divBdr>
        </w:div>
        <w:div w:id="669142674">
          <w:marLeft w:val="0"/>
          <w:marRight w:val="0"/>
          <w:marTop w:val="0"/>
          <w:marBottom w:val="0"/>
          <w:divBdr>
            <w:top w:val="none" w:sz="0" w:space="0" w:color="auto"/>
            <w:left w:val="none" w:sz="0" w:space="0" w:color="auto"/>
            <w:bottom w:val="none" w:sz="0" w:space="0" w:color="auto"/>
            <w:right w:val="none" w:sz="0" w:space="0" w:color="auto"/>
          </w:divBdr>
        </w:div>
        <w:div w:id="1570310868">
          <w:marLeft w:val="0"/>
          <w:marRight w:val="0"/>
          <w:marTop w:val="0"/>
          <w:marBottom w:val="0"/>
          <w:divBdr>
            <w:top w:val="none" w:sz="0" w:space="0" w:color="auto"/>
            <w:left w:val="none" w:sz="0" w:space="0" w:color="auto"/>
            <w:bottom w:val="none" w:sz="0" w:space="0" w:color="auto"/>
            <w:right w:val="none" w:sz="0" w:space="0" w:color="auto"/>
          </w:divBdr>
        </w:div>
        <w:div w:id="741759610">
          <w:marLeft w:val="0"/>
          <w:marRight w:val="0"/>
          <w:marTop w:val="0"/>
          <w:marBottom w:val="0"/>
          <w:divBdr>
            <w:top w:val="none" w:sz="0" w:space="0" w:color="auto"/>
            <w:left w:val="none" w:sz="0" w:space="0" w:color="auto"/>
            <w:bottom w:val="none" w:sz="0" w:space="0" w:color="auto"/>
            <w:right w:val="none" w:sz="0" w:space="0" w:color="auto"/>
          </w:divBdr>
        </w:div>
        <w:div w:id="1333755157">
          <w:marLeft w:val="0"/>
          <w:marRight w:val="0"/>
          <w:marTop w:val="0"/>
          <w:marBottom w:val="0"/>
          <w:divBdr>
            <w:top w:val="none" w:sz="0" w:space="0" w:color="auto"/>
            <w:left w:val="none" w:sz="0" w:space="0" w:color="auto"/>
            <w:bottom w:val="none" w:sz="0" w:space="0" w:color="auto"/>
            <w:right w:val="none" w:sz="0" w:space="0" w:color="auto"/>
          </w:divBdr>
        </w:div>
        <w:div w:id="151995311">
          <w:marLeft w:val="0"/>
          <w:marRight w:val="0"/>
          <w:marTop w:val="0"/>
          <w:marBottom w:val="0"/>
          <w:divBdr>
            <w:top w:val="none" w:sz="0" w:space="0" w:color="auto"/>
            <w:left w:val="none" w:sz="0" w:space="0" w:color="auto"/>
            <w:bottom w:val="none" w:sz="0" w:space="0" w:color="auto"/>
            <w:right w:val="none" w:sz="0" w:space="0" w:color="auto"/>
          </w:divBdr>
        </w:div>
        <w:div w:id="488983567">
          <w:marLeft w:val="0"/>
          <w:marRight w:val="0"/>
          <w:marTop w:val="0"/>
          <w:marBottom w:val="0"/>
          <w:divBdr>
            <w:top w:val="none" w:sz="0" w:space="0" w:color="auto"/>
            <w:left w:val="none" w:sz="0" w:space="0" w:color="auto"/>
            <w:bottom w:val="none" w:sz="0" w:space="0" w:color="auto"/>
            <w:right w:val="none" w:sz="0" w:space="0" w:color="auto"/>
          </w:divBdr>
        </w:div>
        <w:div w:id="2047441680">
          <w:marLeft w:val="0"/>
          <w:marRight w:val="0"/>
          <w:marTop w:val="0"/>
          <w:marBottom w:val="0"/>
          <w:divBdr>
            <w:top w:val="none" w:sz="0" w:space="0" w:color="auto"/>
            <w:left w:val="none" w:sz="0" w:space="0" w:color="auto"/>
            <w:bottom w:val="none" w:sz="0" w:space="0" w:color="auto"/>
            <w:right w:val="none" w:sz="0" w:space="0" w:color="auto"/>
          </w:divBdr>
        </w:div>
        <w:div w:id="1101685659">
          <w:marLeft w:val="0"/>
          <w:marRight w:val="0"/>
          <w:marTop w:val="0"/>
          <w:marBottom w:val="0"/>
          <w:divBdr>
            <w:top w:val="none" w:sz="0" w:space="0" w:color="auto"/>
            <w:left w:val="none" w:sz="0" w:space="0" w:color="auto"/>
            <w:bottom w:val="none" w:sz="0" w:space="0" w:color="auto"/>
            <w:right w:val="none" w:sz="0" w:space="0" w:color="auto"/>
          </w:divBdr>
        </w:div>
        <w:div w:id="1288853934">
          <w:marLeft w:val="0"/>
          <w:marRight w:val="0"/>
          <w:marTop w:val="0"/>
          <w:marBottom w:val="0"/>
          <w:divBdr>
            <w:top w:val="none" w:sz="0" w:space="0" w:color="auto"/>
            <w:left w:val="none" w:sz="0" w:space="0" w:color="auto"/>
            <w:bottom w:val="none" w:sz="0" w:space="0" w:color="auto"/>
            <w:right w:val="none" w:sz="0" w:space="0" w:color="auto"/>
          </w:divBdr>
        </w:div>
        <w:div w:id="161240177">
          <w:marLeft w:val="0"/>
          <w:marRight w:val="0"/>
          <w:marTop w:val="0"/>
          <w:marBottom w:val="0"/>
          <w:divBdr>
            <w:top w:val="none" w:sz="0" w:space="0" w:color="auto"/>
            <w:left w:val="none" w:sz="0" w:space="0" w:color="auto"/>
            <w:bottom w:val="none" w:sz="0" w:space="0" w:color="auto"/>
            <w:right w:val="none" w:sz="0" w:space="0" w:color="auto"/>
          </w:divBdr>
        </w:div>
        <w:div w:id="145368176">
          <w:marLeft w:val="0"/>
          <w:marRight w:val="0"/>
          <w:marTop w:val="0"/>
          <w:marBottom w:val="0"/>
          <w:divBdr>
            <w:top w:val="none" w:sz="0" w:space="0" w:color="auto"/>
            <w:left w:val="none" w:sz="0" w:space="0" w:color="auto"/>
            <w:bottom w:val="none" w:sz="0" w:space="0" w:color="auto"/>
            <w:right w:val="none" w:sz="0" w:space="0" w:color="auto"/>
          </w:divBdr>
        </w:div>
        <w:div w:id="2034837925">
          <w:marLeft w:val="0"/>
          <w:marRight w:val="0"/>
          <w:marTop w:val="0"/>
          <w:marBottom w:val="0"/>
          <w:divBdr>
            <w:top w:val="none" w:sz="0" w:space="0" w:color="auto"/>
            <w:left w:val="none" w:sz="0" w:space="0" w:color="auto"/>
            <w:bottom w:val="none" w:sz="0" w:space="0" w:color="auto"/>
            <w:right w:val="none" w:sz="0" w:space="0" w:color="auto"/>
          </w:divBdr>
        </w:div>
        <w:div w:id="744958047">
          <w:marLeft w:val="0"/>
          <w:marRight w:val="0"/>
          <w:marTop w:val="0"/>
          <w:marBottom w:val="0"/>
          <w:divBdr>
            <w:top w:val="none" w:sz="0" w:space="0" w:color="auto"/>
            <w:left w:val="none" w:sz="0" w:space="0" w:color="auto"/>
            <w:bottom w:val="none" w:sz="0" w:space="0" w:color="auto"/>
            <w:right w:val="none" w:sz="0" w:space="0" w:color="auto"/>
          </w:divBdr>
        </w:div>
        <w:div w:id="1490756349">
          <w:marLeft w:val="0"/>
          <w:marRight w:val="0"/>
          <w:marTop w:val="0"/>
          <w:marBottom w:val="0"/>
          <w:divBdr>
            <w:top w:val="none" w:sz="0" w:space="0" w:color="auto"/>
            <w:left w:val="none" w:sz="0" w:space="0" w:color="auto"/>
            <w:bottom w:val="none" w:sz="0" w:space="0" w:color="auto"/>
            <w:right w:val="none" w:sz="0" w:space="0" w:color="auto"/>
          </w:divBdr>
        </w:div>
        <w:div w:id="1651251836">
          <w:marLeft w:val="0"/>
          <w:marRight w:val="0"/>
          <w:marTop w:val="0"/>
          <w:marBottom w:val="0"/>
          <w:divBdr>
            <w:top w:val="none" w:sz="0" w:space="0" w:color="auto"/>
            <w:left w:val="none" w:sz="0" w:space="0" w:color="auto"/>
            <w:bottom w:val="none" w:sz="0" w:space="0" w:color="auto"/>
            <w:right w:val="none" w:sz="0" w:space="0" w:color="auto"/>
          </w:divBdr>
        </w:div>
        <w:div w:id="213350216">
          <w:marLeft w:val="0"/>
          <w:marRight w:val="0"/>
          <w:marTop w:val="0"/>
          <w:marBottom w:val="0"/>
          <w:divBdr>
            <w:top w:val="none" w:sz="0" w:space="0" w:color="auto"/>
            <w:left w:val="none" w:sz="0" w:space="0" w:color="auto"/>
            <w:bottom w:val="none" w:sz="0" w:space="0" w:color="auto"/>
            <w:right w:val="none" w:sz="0" w:space="0" w:color="auto"/>
          </w:divBdr>
        </w:div>
        <w:div w:id="587080022">
          <w:marLeft w:val="0"/>
          <w:marRight w:val="0"/>
          <w:marTop w:val="0"/>
          <w:marBottom w:val="0"/>
          <w:divBdr>
            <w:top w:val="none" w:sz="0" w:space="0" w:color="auto"/>
            <w:left w:val="none" w:sz="0" w:space="0" w:color="auto"/>
            <w:bottom w:val="none" w:sz="0" w:space="0" w:color="auto"/>
            <w:right w:val="none" w:sz="0" w:space="0" w:color="auto"/>
          </w:divBdr>
        </w:div>
        <w:div w:id="1887138500">
          <w:marLeft w:val="0"/>
          <w:marRight w:val="0"/>
          <w:marTop w:val="0"/>
          <w:marBottom w:val="0"/>
          <w:divBdr>
            <w:top w:val="none" w:sz="0" w:space="0" w:color="auto"/>
            <w:left w:val="none" w:sz="0" w:space="0" w:color="auto"/>
            <w:bottom w:val="none" w:sz="0" w:space="0" w:color="auto"/>
            <w:right w:val="none" w:sz="0" w:space="0" w:color="auto"/>
          </w:divBdr>
        </w:div>
        <w:div w:id="2360085">
          <w:marLeft w:val="0"/>
          <w:marRight w:val="0"/>
          <w:marTop w:val="0"/>
          <w:marBottom w:val="0"/>
          <w:divBdr>
            <w:top w:val="none" w:sz="0" w:space="0" w:color="auto"/>
            <w:left w:val="none" w:sz="0" w:space="0" w:color="auto"/>
            <w:bottom w:val="none" w:sz="0" w:space="0" w:color="auto"/>
            <w:right w:val="none" w:sz="0" w:space="0" w:color="auto"/>
          </w:divBdr>
        </w:div>
        <w:div w:id="1052539083">
          <w:marLeft w:val="0"/>
          <w:marRight w:val="0"/>
          <w:marTop w:val="0"/>
          <w:marBottom w:val="0"/>
          <w:divBdr>
            <w:top w:val="none" w:sz="0" w:space="0" w:color="auto"/>
            <w:left w:val="none" w:sz="0" w:space="0" w:color="auto"/>
            <w:bottom w:val="none" w:sz="0" w:space="0" w:color="auto"/>
            <w:right w:val="none" w:sz="0" w:space="0" w:color="auto"/>
          </w:divBdr>
        </w:div>
        <w:div w:id="1028531492">
          <w:marLeft w:val="0"/>
          <w:marRight w:val="0"/>
          <w:marTop w:val="0"/>
          <w:marBottom w:val="0"/>
          <w:divBdr>
            <w:top w:val="none" w:sz="0" w:space="0" w:color="auto"/>
            <w:left w:val="none" w:sz="0" w:space="0" w:color="auto"/>
            <w:bottom w:val="none" w:sz="0" w:space="0" w:color="auto"/>
            <w:right w:val="none" w:sz="0" w:space="0" w:color="auto"/>
          </w:divBdr>
        </w:div>
        <w:div w:id="1831173778">
          <w:marLeft w:val="0"/>
          <w:marRight w:val="0"/>
          <w:marTop w:val="0"/>
          <w:marBottom w:val="0"/>
          <w:divBdr>
            <w:top w:val="none" w:sz="0" w:space="0" w:color="auto"/>
            <w:left w:val="none" w:sz="0" w:space="0" w:color="auto"/>
            <w:bottom w:val="none" w:sz="0" w:space="0" w:color="auto"/>
            <w:right w:val="none" w:sz="0" w:space="0" w:color="auto"/>
          </w:divBdr>
        </w:div>
        <w:div w:id="1697657763">
          <w:marLeft w:val="0"/>
          <w:marRight w:val="0"/>
          <w:marTop w:val="0"/>
          <w:marBottom w:val="0"/>
          <w:divBdr>
            <w:top w:val="none" w:sz="0" w:space="0" w:color="auto"/>
            <w:left w:val="none" w:sz="0" w:space="0" w:color="auto"/>
            <w:bottom w:val="none" w:sz="0" w:space="0" w:color="auto"/>
            <w:right w:val="none" w:sz="0" w:space="0" w:color="auto"/>
          </w:divBdr>
        </w:div>
        <w:div w:id="487138185">
          <w:marLeft w:val="0"/>
          <w:marRight w:val="0"/>
          <w:marTop w:val="0"/>
          <w:marBottom w:val="0"/>
          <w:divBdr>
            <w:top w:val="none" w:sz="0" w:space="0" w:color="auto"/>
            <w:left w:val="none" w:sz="0" w:space="0" w:color="auto"/>
            <w:bottom w:val="none" w:sz="0" w:space="0" w:color="auto"/>
            <w:right w:val="none" w:sz="0" w:space="0" w:color="auto"/>
          </w:divBdr>
        </w:div>
        <w:div w:id="1593782269">
          <w:marLeft w:val="0"/>
          <w:marRight w:val="0"/>
          <w:marTop w:val="0"/>
          <w:marBottom w:val="0"/>
          <w:divBdr>
            <w:top w:val="none" w:sz="0" w:space="0" w:color="auto"/>
            <w:left w:val="none" w:sz="0" w:space="0" w:color="auto"/>
            <w:bottom w:val="none" w:sz="0" w:space="0" w:color="auto"/>
            <w:right w:val="none" w:sz="0" w:space="0" w:color="auto"/>
          </w:divBdr>
        </w:div>
        <w:div w:id="569966882">
          <w:marLeft w:val="0"/>
          <w:marRight w:val="0"/>
          <w:marTop w:val="0"/>
          <w:marBottom w:val="0"/>
          <w:divBdr>
            <w:top w:val="none" w:sz="0" w:space="0" w:color="auto"/>
            <w:left w:val="none" w:sz="0" w:space="0" w:color="auto"/>
            <w:bottom w:val="none" w:sz="0" w:space="0" w:color="auto"/>
            <w:right w:val="none" w:sz="0" w:space="0" w:color="auto"/>
          </w:divBdr>
        </w:div>
        <w:div w:id="52508821">
          <w:marLeft w:val="0"/>
          <w:marRight w:val="0"/>
          <w:marTop w:val="0"/>
          <w:marBottom w:val="0"/>
          <w:divBdr>
            <w:top w:val="none" w:sz="0" w:space="0" w:color="auto"/>
            <w:left w:val="none" w:sz="0" w:space="0" w:color="auto"/>
            <w:bottom w:val="none" w:sz="0" w:space="0" w:color="auto"/>
            <w:right w:val="none" w:sz="0" w:space="0" w:color="auto"/>
          </w:divBdr>
        </w:div>
        <w:div w:id="1352295520">
          <w:marLeft w:val="0"/>
          <w:marRight w:val="0"/>
          <w:marTop w:val="0"/>
          <w:marBottom w:val="0"/>
          <w:divBdr>
            <w:top w:val="none" w:sz="0" w:space="0" w:color="auto"/>
            <w:left w:val="none" w:sz="0" w:space="0" w:color="auto"/>
            <w:bottom w:val="none" w:sz="0" w:space="0" w:color="auto"/>
            <w:right w:val="none" w:sz="0" w:space="0" w:color="auto"/>
          </w:divBdr>
        </w:div>
        <w:div w:id="1650014568">
          <w:marLeft w:val="0"/>
          <w:marRight w:val="0"/>
          <w:marTop w:val="0"/>
          <w:marBottom w:val="0"/>
          <w:divBdr>
            <w:top w:val="none" w:sz="0" w:space="0" w:color="auto"/>
            <w:left w:val="none" w:sz="0" w:space="0" w:color="auto"/>
            <w:bottom w:val="none" w:sz="0" w:space="0" w:color="auto"/>
            <w:right w:val="none" w:sz="0" w:space="0" w:color="auto"/>
          </w:divBdr>
        </w:div>
        <w:div w:id="1681348741">
          <w:marLeft w:val="0"/>
          <w:marRight w:val="0"/>
          <w:marTop w:val="0"/>
          <w:marBottom w:val="0"/>
          <w:divBdr>
            <w:top w:val="none" w:sz="0" w:space="0" w:color="auto"/>
            <w:left w:val="none" w:sz="0" w:space="0" w:color="auto"/>
            <w:bottom w:val="none" w:sz="0" w:space="0" w:color="auto"/>
            <w:right w:val="none" w:sz="0" w:space="0" w:color="auto"/>
          </w:divBdr>
        </w:div>
        <w:div w:id="324355480">
          <w:marLeft w:val="0"/>
          <w:marRight w:val="0"/>
          <w:marTop w:val="0"/>
          <w:marBottom w:val="0"/>
          <w:divBdr>
            <w:top w:val="none" w:sz="0" w:space="0" w:color="auto"/>
            <w:left w:val="none" w:sz="0" w:space="0" w:color="auto"/>
            <w:bottom w:val="none" w:sz="0" w:space="0" w:color="auto"/>
            <w:right w:val="none" w:sz="0" w:space="0" w:color="auto"/>
          </w:divBdr>
        </w:div>
        <w:div w:id="82772534">
          <w:marLeft w:val="0"/>
          <w:marRight w:val="0"/>
          <w:marTop w:val="0"/>
          <w:marBottom w:val="0"/>
          <w:divBdr>
            <w:top w:val="none" w:sz="0" w:space="0" w:color="auto"/>
            <w:left w:val="none" w:sz="0" w:space="0" w:color="auto"/>
            <w:bottom w:val="none" w:sz="0" w:space="0" w:color="auto"/>
            <w:right w:val="none" w:sz="0" w:space="0" w:color="auto"/>
          </w:divBdr>
        </w:div>
        <w:div w:id="1737632001">
          <w:marLeft w:val="0"/>
          <w:marRight w:val="0"/>
          <w:marTop w:val="0"/>
          <w:marBottom w:val="0"/>
          <w:divBdr>
            <w:top w:val="none" w:sz="0" w:space="0" w:color="auto"/>
            <w:left w:val="none" w:sz="0" w:space="0" w:color="auto"/>
            <w:bottom w:val="none" w:sz="0" w:space="0" w:color="auto"/>
            <w:right w:val="none" w:sz="0" w:space="0" w:color="auto"/>
          </w:divBdr>
        </w:div>
        <w:div w:id="368536281">
          <w:marLeft w:val="0"/>
          <w:marRight w:val="0"/>
          <w:marTop w:val="0"/>
          <w:marBottom w:val="0"/>
          <w:divBdr>
            <w:top w:val="none" w:sz="0" w:space="0" w:color="auto"/>
            <w:left w:val="none" w:sz="0" w:space="0" w:color="auto"/>
            <w:bottom w:val="none" w:sz="0" w:space="0" w:color="auto"/>
            <w:right w:val="none" w:sz="0" w:space="0" w:color="auto"/>
          </w:divBdr>
        </w:div>
        <w:div w:id="1029530844">
          <w:marLeft w:val="0"/>
          <w:marRight w:val="0"/>
          <w:marTop w:val="0"/>
          <w:marBottom w:val="0"/>
          <w:divBdr>
            <w:top w:val="none" w:sz="0" w:space="0" w:color="auto"/>
            <w:left w:val="none" w:sz="0" w:space="0" w:color="auto"/>
            <w:bottom w:val="none" w:sz="0" w:space="0" w:color="auto"/>
            <w:right w:val="none" w:sz="0" w:space="0" w:color="auto"/>
          </w:divBdr>
        </w:div>
        <w:div w:id="2097936">
          <w:marLeft w:val="0"/>
          <w:marRight w:val="0"/>
          <w:marTop w:val="0"/>
          <w:marBottom w:val="0"/>
          <w:divBdr>
            <w:top w:val="none" w:sz="0" w:space="0" w:color="auto"/>
            <w:left w:val="none" w:sz="0" w:space="0" w:color="auto"/>
            <w:bottom w:val="none" w:sz="0" w:space="0" w:color="auto"/>
            <w:right w:val="none" w:sz="0" w:space="0" w:color="auto"/>
          </w:divBdr>
        </w:div>
        <w:div w:id="256790339">
          <w:marLeft w:val="0"/>
          <w:marRight w:val="0"/>
          <w:marTop w:val="0"/>
          <w:marBottom w:val="0"/>
          <w:divBdr>
            <w:top w:val="none" w:sz="0" w:space="0" w:color="auto"/>
            <w:left w:val="none" w:sz="0" w:space="0" w:color="auto"/>
            <w:bottom w:val="none" w:sz="0" w:space="0" w:color="auto"/>
            <w:right w:val="none" w:sz="0" w:space="0" w:color="auto"/>
          </w:divBdr>
        </w:div>
        <w:div w:id="1766415081">
          <w:marLeft w:val="0"/>
          <w:marRight w:val="0"/>
          <w:marTop w:val="0"/>
          <w:marBottom w:val="0"/>
          <w:divBdr>
            <w:top w:val="none" w:sz="0" w:space="0" w:color="auto"/>
            <w:left w:val="none" w:sz="0" w:space="0" w:color="auto"/>
            <w:bottom w:val="none" w:sz="0" w:space="0" w:color="auto"/>
            <w:right w:val="none" w:sz="0" w:space="0" w:color="auto"/>
          </w:divBdr>
        </w:div>
        <w:div w:id="1123041490">
          <w:marLeft w:val="0"/>
          <w:marRight w:val="0"/>
          <w:marTop w:val="0"/>
          <w:marBottom w:val="0"/>
          <w:divBdr>
            <w:top w:val="none" w:sz="0" w:space="0" w:color="auto"/>
            <w:left w:val="none" w:sz="0" w:space="0" w:color="auto"/>
            <w:bottom w:val="none" w:sz="0" w:space="0" w:color="auto"/>
            <w:right w:val="none" w:sz="0" w:space="0" w:color="auto"/>
          </w:divBdr>
        </w:div>
        <w:div w:id="1377923255">
          <w:marLeft w:val="0"/>
          <w:marRight w:val="0"/>
          <w:marTop w:val="0"/>
          <w:marBottom w:val="0"/>
          <w:divBdr>
            <w:top w:val="none" w:sz="0" w:space="0" w:color="auto"/>
            <w:left w:val="none" w:sz="0" w:space="0" w:color="auto"/>
            <w:bottom w:val="none" w:sz="0" w:space="0" w:color="auto"/>
            <w:right w:val="none" w:sz="0" w:space="0" w:color="auto"/>
          </w:divBdr>
        </w:div>
        <w:div w:id="1102988954">
          <w:marLeft w:val="0"/>
          <w:marRight w:val="0"/>
          <w:marTop w:val="0"/>
          <w:marBottom w:val="0"/>
          <w:divBdr>
            <w:top w:val="none" w:sz="0" w:space="0" w:color="auto"/>
            <w:left w:val="none" w:sz="0" w:space="0" w:color="auto"/>
            <w:bottom w:val="none" w:sz="0" w:space="0" w:color="auto"/>
            <w:right w:val="none" w:sz="0" w:space="0" w:color="auto"/>
          </w:divBdr>
        </w:div>
        <w:div w:id="739254850">
          <w:marLeft w:val="0"/>
          <w:marRight w:val="0"/>
          <w:marTop w:val="0"/>
          <w:marBottom w:val="0"/>
          <w:divBdr>
            <w:top w:val="none" w:sz="0" w:space="0" w:color="auto"/>
            <w:left w:val="none" w:sz="0" w:space="0" w:color="auto"/>
            <w:bottom w:val="none" w:sz="0" w:space="0" w:color="auto"/>
            <w:right w:val="none" w:sz="0" w:space="0" w:color="auto"/>
          </w:divBdr>
        </w:div>
        <w:div w:id="1101998496">
          <w:marLeft w:val="0"/>
          <w:marRight w:val="0"/>
          <w:marTop w:val="0"/>
          <w:marBottom w:val="0"/>
          <w:divBdr>
            <w:top w:val="none" w:sz="0" w:space="0" w:color="auto"/>
            <w:left w:val="none" w:sz="0" w:space="0" w:color="auto"/>
            <w:bottom w:val="none" w:sz="0" w:space="0" w:color="auto"/>
            <w:right w:val="none" w:sz="0" w:space="0" w:color="auto"/>
          </w:divBdr>
        </w:div>
        <w:div w:id="2060276777">
          <w:marLeft w:val="0"/>
          <w:marRight w:val="0"/>
          <w:marTop w:val="0"/>
          <w:marBottom w:val="0"/>
          <w:divBdr>
            <w:top w:val="none" w:sz="0" w:space="0" w:color="auto"/>
            <w:left w:val="none" w:sz="0" w:space="0" w:color="auto"/>
            <w:bottom w:val="none" w:sz="0" w:space="0" w:color="auto"/>
            <w:right w:val="none" w:sz="0" w:space="0" w:color="auto"/>
          </w:divBdr>
        </w:div>
        <w:div w:id="1449010173">
          <w:marLeft w:val="0"/>
          <w:marRight w:val="0"/>
          <w:marTop w:val="0"/>
          <w:marBottom w:val="0"/>
          <w:divBdr>
            <w:top w:val="none" w:sz="0" w:space="0" w:color="auto"/>
            <w:left w:val="none" w:sz="0" w:space="0" w:color="auto"/>
            <w:bottom w:val="none" w:sz="0" w:space="0" w:color="auto"/>
            <w:right w:val="none" w:sz="0" w:space="0" w:color="auto"/>
          </w:divBdr>
        </w:div>
        <w:div w:id="55513147">
          <w:marLeft w:val="0"/>
          <w:marRight w:val="0"/>
          <w:marTop w:val="0"/>
          <w:marBottom w:val="0"/>
          <w:divBdr>
            <w:top w:val="none" w:sz="0" w:space="0" w:color="auto"/>
            <w:left w:val="none" w:sz="0" w:space="0" w:color="auto"/>
            <w:bottom w:val="none" w:sz="0" w:space="0" w:color="auto"/>
            <w:right w:val="none" w:sz="0" w:space="0" w:color="auto"/>
          </w:divBdr>
        </w:div>
        <w:div w:id="515116359">
          <w:marLeft w:val="0"/>
          <w:marRight w:val="0"/>
          <w:marTop w:val="0"/>
          <w:marBottom w:val="0"/>
          <w:divBdr>
            <w:top w:val="none" w:sz="0" w:space="0" w:color="auto"/>
            <w:left w:val="none" w:sz="0" w:space="0" w:color="auto"/>
            <w:bottom w:val="none" w:sz="0" w:space="0" w:color="auto"/>
            <w:right w:val="none" w:sz="0" w:space="0" w:color="auto"/>
          </w:divBdr>
        </w:div>
        <w:div w:id="520125059">
          <w:marLeft w:val="0"/>
          <w:marRight w:val="0"/>
          <w:marTop w:val="0"/>
          <w:marBottom w:val="0"/>
          <w:divBdr>
            <w:top w:val="none" w:sz="0" w:space="0" w:color="auto"/>
            <w:left w:val="none" w:sz="0" w:space="0" w:color="auto"/>
            <w:bottom w:val="none" w:sz="0" w:space="0" w:color="auto"/>
            <w:right w:val="none" w:sz="0" w:space="0" w:color="auto"/>
          </w:divBdr>
        </w:div>
        <w:div w:id="1376926305">
          <w:marLeft w:val="0"/>
          <w:marRight w:val="0"/>
          <w:marTop w:val="0"/>
          <w:marBottom w:val="0"/>
          <w:divBdr>
            <w:top w:val="none" w:sz="0" w:space="0" w:color="auto"/>
            <w:left w:val="none" w:sz="0" w:space="0" w:color="auto"/>
            <w:bottom w:val="none" w:sz="0" w:space="0" w:color="auto"/>
            <w:right w:val="none" w:sz="0" w:space="0" w:color="auto"/>
          </w:divBdr>
        </w:div>
        <w:div w:id="285242218">
          <w:marLeft w:val="0"/>
          <w:marRight w:val="0"/>
          <w:marTop w:val="0"/>
          <w:marBottom w:val="0"/>
          <w:divBdr>
            <w:top w:val="none" w:sz="0" w:space="0" w:color="auto"/>
            <w:left w:val="none" w:sz="0" w:space="0" w:color="auto"/>
            <w:bottom w:val="none" w:sz="0" w:space="0" w:color="auto"/>
            <w:right w:val="none" w:sz="0" w:space="0" w:color="auto"/>
          </w:divBdr>
        </w:div>
        <w:div w:id="1728722003">
          <w:marLeft w:val="0"/>
          <w:marRight w:val="0"/>
          <w:marTop w:val="0"/>
          <w:marBottom w:val="0"/>
          <w:divBdr>
            <w:top w:val="none" w:sz="0" w:space="0" w:color="auto"/>
            <w:left w:val="none" w:sz="0" w:space="0" w:color="auto"/>
            <w:bottom w:val="none" w:sz="0" w:space="0" w:color="auto"/>
            <w:right w:val="none" w:sz="0" w:space="0" w:color="auto"/>
          </w:divBdr>
        </w:div>
        <w:div w:id="1548103149">
          <w:marLeft w:val="0"/>
          <w:marRight w:val="0"/>
          <w:marTop w:val="0"/>
          <w:marBottom w:val="0"/>
          <w:divBdr>
            <w:top w:val="none" w:sz="0" w:space="0" w:color="auto"/>
            <w:left w:val="none" w:sz="0" w:space="0" w:color="auto"/>
            <w:bottom w:val="none" w:sz="0" w:space="0" w:color="auto"/>
            <w:right w:val="none" w:sz="0" w:space="0" w:color="auto"/>
          </w:divBdr>
        </w:div>
        <w:div w:id="1723867654">
          <w:marLeft w:val="0"/>
          <w:marRight w:val="0"/>
          <w:marTop w:val="0"/>
          <w:marBottom w:val="0"/>
          <w:divBdr>
            <w:top w:val="none" w:sz="0" w:space="0" w:color="auto"/>
            <w:left w:val="none" w:sz="0" w:space="0" w:color="auto"/>
            <w:bottom w:val="none" w:sz="0" w:space="0" w:color="auto"/>
            <w:right w:val="none" w:sz="0" w:space="0" w:color="auto"/>
          </w:divBdr>
        </w:div>
        <w:div w:id="1058481715">
          <w:marLeft w:val="0"/>
          <w:marRight w:val="0"/>
          <w:marTop w:val="0"/>
          <w:marBottom w:val="0"/>
          <w:divBdr>
            <w:top w:val="none" w:sz="0" w:space="0" w:color="auto"/>
            <w:left w:val="none" w:sz="0" w:space="0" w:color="auto"/>
            <w:bottom w:val="none" w:sz="0" w:space="0" w:color="auto"/>
            <w:right w:val="none" w:sz="0" w:space="0" w:color="auto"/>
          </w:divBdr>
        </w:div>
        <w:div w:id="1981376412">
          <w:marLeft w:val="0"/>
          <w:marRight w:val="0"/>
          <w:marTop w:val="0"/>
          <w:marBottom w:val="0"/>
          <w:divBdr>
            <w:top w:val="none" w:sz="0" w:space="0" w:color="auto"/>
            <w:left w:val="none" w:sz="0" w:space="0" w:color="auto"/>
            <w:bottom w:val="none" w:sz="0" w:space="0" w:color="auto"/>
            <w:right w:val="none" w:sz="0" w:space="0" w:color="auto"/>
          </w:divBdr>
        </w:div>
        <w:div w:id="1922639288">
          <w:marLeft w:val="0"/>
          <w:marRight w:val="0"/>
          <w:marTop w:val="0"/>
          <w:marBottom w:val="0"/>
          <w:divBdr>
            <w:top w:val="none" w:sz="0" w:space="0" w:color="auto"/>
            <w:left w:val="none" w:sz="0" w:space="0" w:color="auto"/>
            <w:bottom w:val="none" w:sz="0" w:space="0" w:color="auto"/>
            <w:right w:val="none" w:sz="0" w:space="0" w:color="auto"/>
          </w:divBdr>
        </w:div>
      </w:divsChild>
    </w:div>
    <w:div w:id="447966124">
      <w:bodyDiv w:val="1"/>
      <w:marLeft w:val="0"/>
      <w:marRight w:val="0"/>
      <w:marTop w:val="0"/>
      <w:marBottom w:val="0"/>
      <w:divBdr>
        <w:top w:val="none" w:sz="0" w:space="0" w:color="auto"/>
        <w:left w:val="none" w:sz="0" w:space="0" w:color="auto"/>
        <w:bottom w:val="none" w:sz="0" w:space="0" w:color="auto"/>
        <w:right w:val="none" w:sz="0" w:space="0" w:color="auto"/>
      </w:divBdr>
    </w:div>
    <w:div w:id="462965107">
      <w:bodyDiv w:val="1"/>
      <w:marLeft w:val="0"/>
      <w:marRight w:val="0"/>
      <w:marTop w:val="0"/>
      <w:marBottom w:val="0"/>
      <w:divBdr>
        <w:top w:val="none" w:sz="0" w:space="0" w:color="auto"/>
        <w:left w:val="none" w:sz="0" w:space="0" w:color="auto"/>
        <w:bottom w:val="none" w:sz="0" w:space="0" w:color="auto"/>
        <w:right w:val="none" w:sz="0" w:space="0" w:color="auto"/>
      </w:divBdr>
    </w:div>
    <w:div w:id="573663908">
      <w:bodyDiv w:val="1"/>
      <w:marLeft w:val="0"/>
      <w:marRight w:val="0"/>
      <w:marTop w:val="0"/>
      <w:marBottom w:val="0"/>
      <w:divBdr>
        <w:top w:val="none" w:sz="0" w:space="0" w:color="auto"/>
        <w:left w:val="none" w:sz="0" w:space="0" w:color="auto"/>
        <w:bottom w:val="none" w:sz="0" w:space="0" w:color="auto"/>
        <w:right w:val="none" w:sz="0" w:space="0" w:color="auto"/>
      </w:divBdr>
    </w:div>
    <w:div w:id="582177655">
      <w:bodyDiv w:val="1"/>
      <w:marLeft w:val="0"/>
      <w:marRight w:val="0"/>
      <w:marTop w:val="0"/>
      <w:marBottom w:val="0"/>
      <w:divBdr>
        <w:top w:val="none" w:sz="0" w:space="0" w:color="auto"/>
        <w:left w:val="none" w:sz="0" w:space="0" w:color="auto"/>
        <w:bottom w:val="none" w:sz="0" w:space="0" w:color="auto"/>
        <w:right w:val="none" w:sz="0" w:space="0" w:color="auto"/>
      </w:divBdr>
    </w:div>
    <w:div w:id="864753742">
      <w:bodyDiv w:val="1"/>
      <w:marLeft w:val="0"/>
      <w:marRight w:val="0"/>
      <w:marTop w:val="0"/>
      <w:marBottom w:val="0"/>
      <w:divBdr>
        <w:top w:val="none" w:sz="0" w:space="0" w:color="auto"/>
        <w:left w:val="none" w:sz="0" w:space="0" w:color="auto"/>
        <w:bottom w:val="none" w:sz="0" w:space="0" w:color="auto"/>
        <w:right w:val="none" w:sz="0" w:space="0" w:color="auto"/>
      </w:divBdr>
    </w:div>
    <w:div w:id="909464524">
      <w:bodyDiv w:val="1"/>
      <w:marLeft w:val="0"/>
      <w:marRight w:val="0"/>
      <w:marTop w:val="0"/>
      <w:marBottom w:val="0"/>
      <w:divBdr>
        <w:top w:val="none" w:sz="0" w:space="0" w:color="auto"/>
        <w:left w:val="none" w:sz="0" w:space="0" w:color="auto"/>
        <w:bottom w:val="none" w:sz="0" w:space="0" w:color="auto"/>
        <w:right w:val="none" w:sz="0" w:space="0" w:color="auto"/>
      </w:divBdr>
    </w:div>
    <w:div w:id="1142695888">
      <w:bodyDiv w:val="1"/>
      <w:marLeft w:val="0"/>
      <w:marRight w:val="0"/>
      <w:marTop w:val="0"/>
      <w:marBottom w:val="0"/>
      <w:divBdr>
        <w:top w:val="none" w:sz="0" w:space="0" w:color="auto"/>
        <w:left w:val="none" w:sz="0" w:space="0" w:color="auto"/>
        <w:bottom w:val="none" w:sz="0" w:space="0" w:color="auto"/>
        <w:right w:val="none" w:sz="0" w:space="0" w:color="auto"/>
      </w:divBdr>
    </w:div>
    <w:div w:id="1195770939">
      <w:bodyDiv w:val="1"/>
      <w:marLeft w:val="0"/>
      <w:marRight w:val="0"/>
      <w:marTop w:val="0"/>
      <w:marBottom w:val="0"/>
      <w:divBdr>
        <w:top w:val="none" w:sz="0" w:space="0" w:color="auto"/>
        <w:left w:val="none" w:sz="0" w:space="0" w:color="auto"/>
        <w:bottom w:val="none" w:sz="0" w:space="0" w:color="auto"/>
        <w:right w:val="none" w:sz="0" w:space="0" w:color="auto"/>
      </w:divBdr>
      <w:divsChild>
        <w:div w:id="705714033">
          <w:marLeft w:val="0"/>
          <w:marRight w:val="0"/>
          <w:marTop w:val="0"/>
          <w:marBottom w:val="45"/>
          <w:divBdr>
            <w:top w:val="none" w:sz="0" w:space="0" w:color="auto"/>
            <w:left w:val="none" w:sz="0" w:space="0" w:color="auto"/>
            <w:bottom w:val="none" w:sz="0" w:space="0" w:color="auto"/>
            <w:right w:val="none" w:sz="0" w:space="0" w:color="auto"/>
          </w:divBdr>
        </w:div>
        <w:div w:id="887298788">
          <w:marLeft w:val="285"/>
          <w:marRight w:val="285"/>
          <w:marTop w:val="0"/>
          <w:marBottom w:val="0"/>
          <w:divBdr>
            <w:top w:val="none" w:sz="0" w:space="0" w:color="auto"/>
            <w:left w:val="none" w:sz="0" w:space="0" w:color="auto"/>
            <w:bottom w:val="single" w:sz="6" w:space="5" w:color="E5E5E5"/>
            <w:right w:val="none" w:sz="0" w:space="0" w:color="auto"/>
          </w:divBdr>
        </w:div>
        <w:div w:id="409737155">
          <w:marLeft w:val="285"/>
          <w:marRight w:val="285"/>
          <w:marTop w:val="0"/>
          <w:marBottom w:val="0"/>
          <w:divBdr>
            <w:top w:val="none" w:sz="0" w:space="0" w:color="auto"/>
            <w:left w:val="none" w:sz="0" w:space="0" w:color="auto"/>
            <w:bottom w:val="single" w:sz="6" w:space="5" w:color="E5E5E5"/>
            <w:right w:val="none" w:sz="0" w:space="0" w:color="auto"/>
          </w:divBdr>
          <w:divsChild>
            <w:div w:id="737437984">
              <w:marLeft w:val="0"/>
              <w:marRight w:val="0"/>
              <w:marTop w:val="0"/>
              <w:marBottom w:val="0"/>
              <w:divBdr>
                <w:top w:val="none" w:sz="0" w:space="0" w:color="auto"/>
                <w:left w:val="none" w:sz="0" w:space="0" w:color="auto"/>
                <w:bottom w:val="none" w:sz="0" w:space="0" w:color="auto"/>
                <w:right w:val="none" w:sz="0" w:space="0" w:color="auto"/>
              </w:divBdr>
            </w:div>
          </w:divsChild>
        </w:div>
        <w:div w:id="1612132339">
          <w:marLeft w:val="285"/>
          <w:marRight w:val="285"/>
          <w:marTop w:val="0"/>
          <w:marBottom w:val="0"/>
          <w:divBdr>
            <w:top w:val="none" w:sz="0" w:space="0" w:color="auto"/>
            <w:left w:val="none" w:sz="0" w:space="0" w:color="auto"/>
            <w:bottom w:val="single" w:sz="6" w:space="5" w:color="E5E5E5"/>
            <w:right w:val="none" w:sz="0" w:space="0" w:color="auto"/>
          </w:divBdr>
          <w:divsChild>
            <w:div w:id="850333372">
              <w:marLeft w:val="0"/>
              <w:marRight w:val="0"/>
              <w:marTop w:val="0"/>
              <w:marBottom w:val="0"/>
              <w:divBdr>
                <w:top w:val="none" w:sz="0" w:space="0" w:color="auto"/>
                <w:left w:val="none" w:sz="0" w:space="0" w:color="auto"/>
                <w:bottom w:val="none" w:sz="0" w:space="0" w:color="auto"/>
                <w:right w:val="none" w:sz="0" w:space="0" w:color="auto"/>
              </w:divBdr>
            </w:div>
          </w:divsChild>
        </w:div>
        <w:div w:id="681592029">
          <w:marLeft w:val="285"/>
          <w:marRight w:val="285"/>
          <w:marTop w:val="0"/>
          <w:marBottom w:val="0"/>
          <w:divBdr>
            <w:top w:val="none" w:sz="0" w:space="0" w:color="auto"/>
            <w:left w:val="none" w:sz="0" w:space="0" w:color="auto"/>
            <w:bottom w:val="single" w:sz="6" w:space="5" w:color="E5E5E5"/>
            <w:right w:val="none" w:sz="0" w:space="0" w:color="auto"/>
          </w:divBdr>
          <w:divsChild>
            <w:div w:id="308632787">
              <w:marLeft w:val="0"/>
              <w:marRight w:val="0"/>
              <w:marTop w:val="0"/>
              <w:marBottom w:val="0"/>
              <w:divBdr>
                <w:top w:val="none" w:sz="0" w:space="0" w:color="auto"/>
                <w:left w:val="none" w:sz="0" w:space="0" w:color="auto"/>
                <w:bottom w:val="none" w:sz="0" w:space="0" w:color="auto"/>
                <w:right w:val="none" w:sz="0" w:space="0" w:color="auto"/>
              </w:divBdr>
            </w:div>
          </w:divsChild>
        </w:div>
        <w:div w:id="688600601">
          <w:marLeft w:val="285"/>
          <w:marRight w:val="285"/>
          <w:marTop w:val="0"/>
          <w:marBottom w:val="0"/>
          <w:divBdr>
            <w:top w:val="none" w:sz="0" w:space="0" w:color="auto"/>
            <w:left w:val="none" w:sz="0" w:space="0" w:color="auto"/>
            <w:bottom w:val="single" w:sz="6" w:space="5" w:color="E5E5E5"/>
            <w:right w:val="none" w:sz="0" w:space="0" w:color="auto"/>
          </w:divBdr>
          <w:divsChild>
            <w:div w:id="1935823859">
              <w:marLeft w:val="0"/>
              <w:marRight w:val="0"/>
              <w:marTop w:val="0"/>
              <w:marBottom w:val="0"/>
              <w:divBdr>
                <w:top w:val="none" w:sz="0" w:space="0" w:color="auto"/>
                <w:left w:val="none" w:sz="0" w:space="0" w:color="auto"/>
                <w:bottom w:val="none" w:sz="0" w:space="0" w:color="auto"/>
                <w:right w:val="none" w:sz="0" w:space="0" w:color="auto"/>
              </w:divBdr>
            </w:div>
          </w:divsChild>
        </w:div>
        <w:div w:id="1019817075">
          <w:marLeft w:val="285"/>
          <w:marRight w:val="285"/>
          <w:marTop w:val="0"/>
          <w:marBottom w:val="0"/>
          <w:divBdr>
            <w:top w:val="none" w:sz="0" w:space="0" w:color="auto"/>
            <w:left w:val="none" w:sz="0" w:space="0" w:color="auto"/>
            <w:bottom w:val="single" w:sz="6" w:space="5" w:color="E5E5E5"/>
            <w:right w:val="none" w:sz="0" w:space="0" w:color="auto"/>
          </w:divBdr>
          <w:divsChild>
            <w:div w:id="21459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1890">
      <w:bodyDiv w:val="1"/>
      <w:marLeft w:val="0"/>
      <w:marRight w:val="0"/>
      <w:marTop w:val="0"/>
      <w:marBottom w:val="0"/>
      <w:divBdr>
        <w:top w:val="none" w:sz="0" w:space="0" w:color="auto"/>
        <w:left w:val="none" w:sz="0" w:space="0" w:color="auto"/>
        <w:bottom w:val="none" w:sz="0" w:space="0" w:color="auto"/>
        <w:right w:val="none" w:sz="0" w:space="0" w:color="auto"/>
      </w:divBdr>
    </w:div>
    <w:div w:id="1375273299">
      <w:bodyDiv w:val="1"/>
      <w:marLeft w:val="0"/>
      <w:marRight w:val="0"/>
      <w:marTop w:val="0"/>
      <w:marBottom w:val="0"/>
      <w:divBdr>
        <w:top w:val="none" w:sz="0" w:space="0" w:color="auto"/>
        <w:left w:val="none" w:sz="0" w:space="0" w:color="auto"/>
        <w:bottom w:val="none" w:sz="0" w:space="0" w:color="auto"/>
        <w:right w:val="none" w:sz="0" w:space="0" w:color="auto"/>
      </w:divBdr>
      <w:divsChild>
        <w:div w:id="661390829">
          <w:marLeft w:val="0"/>
          <w:marRight w:val="0"/>
          <w:marTop w:val="0"/>
          <w:marBottom w:val="0"/>
          <w:divBdr>
            <w:top w:val="none" w:sz="0" w:space="0" w:color="auto"/>
            <w:left w:val="none" w:sz="0" w:space="0" w:color="auto"/>
            <w:bottom w:val="none" w:sz="0" w:space="0" w:color="auto"/>
            <w:right w:val="none" w:sz="0" w:space="0" w:color="auto"/>
          </w:divBdr>
        </w:div>
        <w:div w:id="1753233060">
          <w:marLeft w:val="0"/>
          <w:marRight w:val="0"/>
          <w:marTop w:val="0"/>
          <w:marBottom w:val="0"/>
          <w:divBdr>
            <w:top w:val="none" w:sz="0" w:space="0" w:color="auto"/>
            <w:left w:val="none" w:sz="0" w:space="0" w:color="auto"/>
            <w:bottom w:val="none" w:sz="0" w:space="0" w:color="auto"/>
            <w:right w:val="none" w:sz="0" w:space="0" w:color="auto"/>
          </w:divBdr>
        </w:div>
        <w:div w:id="1168445503">
          <w:marLeft w:val="0"/>
          <w:marRight w:val="0"/>
          <w:marTop w:val="0"/>
          <w:marBottom w:val="0"/>
          <w:divBdr>
            <w:top w:val="none" w:sz="0" w:space="0" w:color="auto"/>
            <w:left w:val="none" w:sz="0" w:space="0" w:color="auto"/>
            <w:bottom w:val="none" w:sz="0" w:space="0" w:color="auto"/>
            <w:right w:val="none" w:sz="0" w:space="0" w:color="auto"/>
          </w:divBdr>
        </w:div>
        <w:div w:id="1488665629">
          <w:marLeft w:val="0"/>
          <w:marRight w:val="0"/>
          <w:marTop w:val="0"/>
          <w:marBottom w:val="0"/>
          <w:divBdr>
            <w:top w:val="none" w:sz="0" w:space="0" w:color="auto"/>
            <w:left w:val="none" w:sz="0" w:space="0" w:color="auto"/>
            <w:bottom w:val="none" w:sz="0" w:space="0" w:color="auto"/>
            <w:right w:val="none" w:sz="0" w:space="0" w:color="auto"/>
          </w:divBdr>
        </w:div>
        <w:div w:id="846671511">
          <w:marLeft w:val="0"/>
          <w:marRight w:val="0"/>
          <w:marTop w:val="0"/>
          <w:marBottom w:val="0"/>
          <w:divBdr>
            <w:top w:val="none" w:sz="0" w:space="0" w:color="auto"/>
            <w:left w:val="none" w:sz="0" w:space="0" w:color="auto"/>
            <w:bottom w:val="none" w:sz="0" w:space="0" w:color="auto"/>
            <w:right w:val="none" w:sz="0" w:space="0" w:color="auto"/>
          </w:divBdr>
        </w:div>
        <w:div w:id="626476843">
          <w:marLeft w:val="0"/>
          <w:marRight w:val="0"/>
          <w:marTop w:val="0"/>
          <w:marBottom w:val="0"/>
          <w:divBdr>
            <w:top w:val="none" w:sz="0" w:space="0" w:color="auto"/>
            <w:left w:val="none" w:sz="0" w:space="0" w:color="auto"/>
            <w:bottom w:val="none" w:sz="0" w:space="0" w:color="auto"/>
            <w:right w:val="none" w:sz="0" w:space="0" w:color="auto"/>
          </w:divBdr>
        </w:div>
        <w:div w:id="285544934">
          <w:marLeft w:val="0"/>
          <w:marRight w:val="0"/>
          <w:marTop w:val="0"/>
          <w:marBottom w:val="0"/>
          <w:divBdr>
            <w:top w:val="none" w:sz="0" w:space="0" w:color="auto"/>
            <w:left w:val="none" w:sz="0" w:space="0" w:color="auto"/>
            <w:bottom w:val="none" w:sz="0" w:space="0" w:color="auto"/>
            <w:right w:val="none" w:sz="0" w:space="0" w:color="auto"/>
          </w:divBdr>
        </w:div>
        <w:div w:id="1531803049">
          <w:marLeft w:val="0"/>
          <w:marRight w:val="0"/>
          <w:marTop w:val="0"/>
          <w:marBottom w:val="0"/>
          <w:divBdr>
            <w:top w:val="none" w:sz="0" w:space="0" w:color="auto"/>
            <w:left w:val="none" w:sz="0" w:space="0" w:color="auto"/>
            <w:bottom w:val="none" w:sz="0" w:space="0" w:color="auto"/>
            <w:right w:val="none" w:sz="0" w:space="0" w:color="auto"/>
          </w:divBdr>
        </w:div>
        <w:div w:id="1639872394">
          <w:marLeft w:val="0"/>
          <w:marRight w:val="0"/>
          <w:marTop w:val="0"/>
          <w:marBottom w:val="0"/>
          <w:divBdr>
            <w:top w:val="none" w:sz="0" w:space="0" w:color="auto"/>
            <w:left w:val="none" w:sz="0" w:space="0" w:color="auto"/>
            <w:bottom w:val="none" w:sz="0" w:space="0" w:color="auto"/>
            <w:right w:val="none" w:sz="0" w:space="0" w:color="auto"/>
          </w:divBdr>
        </w:div>
        <w:div w:id="1620255427">
          <w:marLeft w:val="0"/>
          <w:marRight w:val="0"/>
          <w:marTop w:val="0"/>
          <w:marBottom w:val="0"/>
          <w:divBdr>
            <w:top w:val="none" w:sz="0" w:space="0" w:color="auto"/>
            <w:left w:val="none" w:sz="0" w:space="0" w:color="auto"/>
            <w:bottom w:val="none" w:sz="0" w:space="0" w:color="auto"/>
            <w:right w:val="none" w:sz="0" w:space="0" w:color="auto"/>
          </w:divBdr>
        </w:div>
        <w:div w:id="1179467511">
          <w:marLeft w:val="0"/>
          <w:marRight w:val="0"/>
          <w:marTop w:val="0"/>
          <w:marBottom w:val="0"/>
          <w:divBdr>
            <w:top w:val="none" w:sz="0" w:space="0" w:color="auto"/>
            <w:left w:val="none" w:sz="0" w:space="0" w:color="auto"/>
            <w:bottom w:val="none" w:sz="0" w:space="0" w:color="auto"/>
            <w:right w:val="none" w:sz="0" w:space="0" w:color="auto"/>
          </w:divBdr>
        </w:div>
        <w:div w:id="1080129537">
          <w:marLeft w:val="0"/>
          <w:marRight w:val="0"/>
          <w:marTop w:val="0"/>
          <w:marBottom w:val="0"/>
          <w:divBdr>
            <w:top w:val="none" w:sz="0" w:space="0" w:color="auto"/>
            <w:left w:val="none" w:sz="0" w:space="0" w:color="auto"/>
            <w:bottom w:val="none" w:sz="0" w:space="0" w:color="auto"/>
            <w:right w:val="none" w:sz="0" w:space="0" w:color="auto"/>
          </w:divBdr>
        </w:div>
        <w:div w:id="1675525742">
          <w:marLeft w:val="0"/>
          <w:marRight w:val="0"/>
          <w:marTop w:val="0"/>
          <w:marBottom w:val="0"/>
          <w:divBdr>
            <w:top w:val="none" w:sz="0" w:space="0" w:color="auto"/>
            <w:left w:val="none" w:sz="0" w:space="0" w:color="auto"/>
            <w:bottom w:val="none" w:sz="0" w:space="0" w:color="auto"/>
            <w:right w:val="none" w:sz="0" w:space="0" w:color="auto"/>
          </w:divBdr>
        </w:div>
        <w:div w:id="103888353">
          <w:marLeft w:val="0"/>
          <w:marRight w:val="0"/>
          <w:marTop w:val="0"/>
          <w:marBottom w:val="0"/>
          <w:divBdr>
            <w:top w:val="none" w:sz="0" w:space="0" w:color="auto"/>
            <w:left w:val="none" w:sz="0" w:space="0" w:color="auto"/>
            <w:bottom w:val="none" w:sz="0" w:space="0" w:color="auto"/>
            <w:right w:val="none" w:sz="0" w:space="0" w:color="auto"/>
          </w:divBdr>
        </w:div>
        <w:div w:id="351731864">
          <w:marLeft w:val="0"/>
          <w:marRight w:val="0"/>
          <w:marTop w:val="0"/>
          <w:marBottom w:val="0"/>
          <w:divBdr>
            <w:top w:val="none" w:sz="0" w:space="0" w:color="auto"/>
            <w:left w:val="none" w:sz="0" w:space="0" w:color="auto"/>
            <w:bottom w:val="none" w:sz="0" w:space="0" w:color="auto"/>
            <w:right w:val="none" w:sz="0" w:space="0" w:color="auto"/>
          </w:divBdr>
        </w:div>
        <w:div w:id="1405376923">
          <w:marLeft w:val="0"/>
          <w:marRight w:val="0"/>
          <w:marTop w:val="0"/>
          <w:marBottom w:val="0"/>
          <w:divBdr>
            <w:top w:val="none" w:sz="0" w:space="0" w:color="auto"/>
            <w:left w:val="none" w:sz="0" w:space="0" w:color="auto"/>
            <w:bottom w:val="none" w:sz="0" w:space="0" w:color="auto"/>
            <w:right w:val="none" w:sz="0" w:space="0" w:color="auto"/>
          </w:divBdr>
        </w:div>
        <w:div w:id="918633926">
          <w:marLeft w:val="0"/>
          <w:marRight w:val="0"/>
          <w:marTop w:val="0"/>
          <w:marBottom w:val="0"/>
          <w:divBdr>
            <w:top w:val="none" w:sz="0" w:space="0" w:color="auto"/>
            <w:left w:val="none" w:sz="0" w:space="0" w:color="auto"/>
            <w:bottom w:val="none" w:sz="0" w:space="0" w:color="auto"/>
            <w:right w:val="none" w:sz="0" w:space="0" w:color="auto"/>
          </w:divBdr>
        </w:div>
        <w:div w:id="589002382">
          <w:marLeft w:val="0"/>
          <w:marRight w:val="0"/>
          <w:marTop w:val="0"/>
          <w:marBottom w:val="0"/>
          <w:divBdr>
            <w:top w:val="none" w:sz="0" w:space="0" w:color="auto"/>
            <w:left w:val="none" w:sz="0" w:space="0" w:color="auto"/>
            <w:bottom w:val="none" w:sz="0" w:space="0" w:color="auto"/>
            <w:right w:val="none" w:sz="0" w:space="0" w:color="auto"/>
          </w:divBdr>
        </w:div>
        <w:div w:id="162474644">
          <w:marLeft w:val="0"/>
          <w:marRight w:val="0"/>
          <w:marTop w:val="0"/>
          <w:marBottom w:val="0"/>
          <w:divBdr>
            <w:top w:val="none" w:sz="0" w:space="0" w:color="auto"/>
            <w:left w:val="none" w:sz="0" w:space="0" w:color="auto"/>
            <w:bottom w:val="none" w:sz="0" w:space="0" w:color="auto"/>
            <w:right w:val="none" w:sz="0" w:space="0" w:color="auto"/>
          </w:divBdr>
        </w:div>
        <w:div w:id="793252549">
          <w:marLeft w:val="0"/>
          <w:marRight w:val="0"/>
          <w:marTop w:val="0"/>
          <w:marBottom w:val="0"/>
          <w:divBdr>
            <w:top w:val="none" w:sz="0" w:space="0" w:color="auto"/>
            <w:left w:val="none" w:sz="0" w:space="0" w:color="auto"/>
            <w:bottom w:val="none" w:sz="0" w:space="0" w:color="auto"/>
            <w:right w:val="none" w:sz="0" w:space="0" w:color="auto"/>
          </w:divBdr>
        </w:div>
        <w:div w:id="558514783">
          <w:marLeft w:val="0"/>
          <w:marRight w:val="0"/>
          <w:marTop w:val="0"/>
          <w:marBottom w:val="0"/>
          <w:divBdr>
            <w:top w:val="none" w:sz="0" w:space="0" w:color="auto"/>
            <w:left w:val="none" w:sz="0" w:space="0" w:color="auto"/>
            <w:bottom w:val="none" w:sz="0" w:space="0" w:color="auto"/>
            <w:right w:val="none" w:sz="0" w:space="0" w:color="auto"/>
          </w:divBdr>
        </w:div>
        <w:div w:id="1691906545">
          <w:marLeft w:val="0"/>
          <w:marRight w:val="0"/>
          <w:marTop w:val="0"/>
          <w:marBottom w:val="0"/>
          <w:divBdr>
            <w:top w:val="none" w:sz="0" w:space="0" w:color="auto"/>
            <w:left w:val="none" w:sz="0" w:space="0" w:color="auto"/>
            <w:bottom w:val="none" w:sz="0" w:space="0" w:color="auto"/>
            <w:right w:val="none" w:sz="0" w:space="0" w:color="auto"/>
          </w:divBdr>
        </w:div>
        <w:div w:id="270937365">
          <w:marLeft w:val="0"/>
          <w:marRight w:val="0"/>
          <w:marTop w:val="0"/>
          <w:marBottom w:val="0"/>
          <w:divBdr>
            <w:top w:val="none" w:sz="0" w:space="0" w:color="auto"/>
            <w:left w:val="none" w:sz="0" w:space="0" w:color="auto"/>
            <w:bottom w:val="none" w:sz="0" w:space="0" w:color="auto"/>
            <w:right w:val="none" w:sz="0" w:space="0" w:color="auto"/>
          </w:divBdr>
        </w:div>
        <w:div w:id="852376219">
          <w:marLeft w:val="0"/>
          <w:marRight w:val="0"/>
          <w:marTop w:val="0"/>
          <w:marBottom w:val="0"/>
          <w:divBdr>
            <w:top w:val="none" w:sz="0" w:space="0" w:color="auto"/>
            <w:left w:val="none" w:sz="0" w:space="0" w:color="auto"/>
            <w:bottom w:val="none" w:sz="0" w:space="0" w:color="auto"/>
            <w:right w:val="none" w:sz="0" w:space="0" w:color="auto"/>
          </w:divBdr>
        </w:div>
        <w:div w:id="1644582160">
          <w:marLeft w:val="0"/>
          <w:marRight w:val="0"/>
          <w:marTop w:val="0"/>
          <w:marBottom w:val="0"/>
          <w:divBdr>
            <w:top w:val="none" w:sz="0" w:space="0" w:color="auto"/>
            <w:left w:val="none" w:sz="0" w:space="0" w:color="auto"/>
            <w:bottom w:val="none" w:sz="0" w:space="0" w:color="auto"/>
            <w:right w:val="none" w:sz="0" w:space="0" w:color="auto"/>
          </w:divBdr>
        </w:div>
        <w:div w:id="1167865754">
          <w:marLeft w:val="0"/>
          <w:marRight w:val="0"/>
          <w:marTop w:val="0"/>
          <w:marBottom w:val="0"/>
          <w:divBdr>
            <w:top w:val="none" w:sz="0" w:space="0" w:color="auto"/>
            <w:left w:val="none" w:sz="0" w:space="0" w:color="auto"/>
            <w:bottom w:val="none" w:sz="0" w:space="0" w:color="auto"/>
            <w:right w:val="none" w:sz="0" w:space="0" w:color="auto"/>
          </w:divBdr>
        </w:div>
        <w:div w:id="792090203">
          <w:marLeft w:val="0"/>
          <w:marRight w:val="0"/>
          <w:marTop w:val="0"/>
          <w:marBottom w:val="0"/>
          <w:divBdr>
            <w:top w:val="none" w:sz="0" w:space="0" w:color="auto"/>
            <w:left w:val="none" w:sz="0" w:space="0" w:color="auto"/>
            <w:bottom w:val="none" w:sz="0" w:space="0" w:color="auto"/>
            <w:right w:val="none" w:sz="0" w:space="0" w:color="auto"/>
          </w:divBdr>
        </w:div>
        <w:div w:id="2067990318">
          <w:marLeft w:val="0"/>
          <w:marRight w:val="0"/>
          <w:marTop w:val="0"/>
          <w:marBottom w:val="0"/>
          <w:divBdr>
            <w:top w:val="none" w:sz="0" w:space="0" w:color="auto"/>
            <w:left w:val="none" w:sz="0" w:space="0" w:color="auto"/>
            <w:bottom w:val="none" w:sz="0" w:space="0" w:color="auto"/>
            <w:right w:val="none" w:sz="0" w:space="0" w:color="auto"/>
          </w:divBdr>
        </w:div>
        <w:div w:id="1760909338">
          <w:marLeft w:val="0"/>
          <w:marRight w:val="0"/>
          <w:marTop w:val="0"/>
          <w:marBottom w:val="0"/>
          <w:divBdr>
            <w:top w:val="none" w:sz="0" w:space="0" w:color="auto"/>
            <w:left w:val="none" w:sz="0" w:space="0" w:color="auto"/>
            <w:bottom w:val="none" w:sz="0" w:space="0" w:color="auto"/>
            <w:right w:val="none" w:sz="0" w:space="0" w:color="auto"/>
          </w:divBdr>
        </w:div>
        <w:div w:id="1092167818">
          <w:marLeft w:val="0"/>
          <w:marRight w:val="0"/>
          <w:marTop w:val="0"/>
          <w:marBottom w:val="0"/>
          <w:divBdr>
            <w:top w:val="none" w:sz="0" w:space="0" w:color="auto"/>
            <w:left w:val="none" w:sz="0" w:space="0" w:color="auto"/>
            <w:bottom w:val="none" w:sz="0" w:space="0" w:color="auto"/>
            <w:right w:val="none" w:sz="0" w:space="0" w:color="auto"/>
          </w:divBdr>
        </w:div>
        <w:div w:id="1033455572">
          <w:marLeft w:val="0"/>
          <w:marRight w:val="0"/>
          <w:marTop w:val="0"/>
          <w:marBottom w:val="0"/>
          <w:divBdr>
            <w:top w:val="none" w:sz="0" w:space="0" w:color="auto"/>
            <w:left w:val="none" w:sz="0" w:space="0" w:color="auto"/>
            <w:bottom w:val="none" w:sz="0" w:space="0" w:color="auto"/>
            <w:right w:val="none" w:sz="0" w:space="0" w:color="auto"/>
          </w:divBdr>
        </w:div>
        <w:div w:id="1894003411">
          <w:marLeft w:val="0"/>
          <w:marRight w:val="0"/>
          <w:marTop w:val="0"/>
          <w:marBottom w:val="0"/>
          <w:divBdr>
            <w:top w:val="none" w:sz="0" w:space="0" w:color="auto"/>
            <w:left w:val="none" w:sz="0" w:space="0" w:color="auto"/>
            <w:bottom w:val="none" w:sz="0" w:space="0" w:color="auto"/>
            <w:right w:val="none" w:sz="0" w:space="0" w:color="auto"/>
          </w:divBdr>
        </w:div>
        <w:div w:id="1947955565">
          <w:marLeft w:val="0"/>
          <w:marRight w:val="0"/>
          <w:marTop w:val="0"/>
          <w:marBottom w:val="0"/>
          <w:divBdr>
            <w:top w:val="none" w:sz="0" w:space="0" w:color="auto"/>
            <w:left w:val="none" w:sz="0" w:space="0" w:color="auto"/>
            <w:bottom w:val="none" w:sz="0" w:space="0" w:color="auto"/>
            <w:right w:val="none" w:sz="0" w:space="0" w:color="auto"/>
          </w:divBdr>
        </w:div>
        <w:div w:id="2056731089">
          <w:marLeft w:val="0"/>
          <w:marRight w:val="0"/>
          <w:marTop w:val="0"/>
          <w:marBottom w:val="0"/>
          <w:divBdr>
            <w:top w:val="none" w:sz="0" w:space="0" w:color="auto"/>
            <w:left w:val="none" w:sz="0" w:space="0" w:color="auto"/>
            <w:bottom w:val="none" w:sz="0" w:space="0" w:color="auto"/>
            <w:right w:val="none" w:sz="0" w:space="0" w:color="auto"/>
          </w:divBdr>
        </w:div>
        <w:div w:id="1710062944">
          <w:marLeft w:val="0"/>
          <w:marRight w:val="0"/>
          <w:marTop w:val="0"/>
          <w:marBottom w:val="0"/>
          <w:divBdr>
            <w:top w:val="none" w:sz="0" w:space="0" w:color="auto"/>
            <w:left w:val="none" w:sz="0" w:space="0" w:color="auto"/>
            <w:bottom w:val="none" w:sz="0" w:space="0" w:color="auto"/>
            <w:right w:val="none" w:sz="0" w:space="0" w:color="auto"/>
          </w:divBdr>
        </w:div>
        <w:div w:id="41751957">
          <w:marLeft w:val="0"/>
          <w:marRight w:val="0"/>
          <w:marTop w:val="0"/>
          <w:marBottom w:val="0"/>
          <w:divBdr>
            <w:top w:val="none" w:sz="0" w:space="0" w:color="auto"/>
            <w:left w:val="none" w:sz="0" w:space="0" w:color="auto"/>
            <w:bottom w:val="none" w:sz="0" w:space="0" w:color="auto"/>
            <w:right w:val="none" w:sz="0" w:space="0" w:color="auto"/>
          </w:divBdr>
        </w:div>
        <w:div w:id="811408981">
          <w:marLeft w:val="0"/>
          <w:marRight w:val="0"/>
          <w:marTop w:val="0"/>
          <w:marBottom w:val="0"/>
          <w:divBdr>
            <w:top w:val="none" w:sz="0" w:space="0" w:color="auto"/>
            <w:left w:val="none" w:sz="0" w:space="0" w:color="auto"/>
            <w:bottom w:val="none" w:sz="0" w:space="0" w:color="auto"/>
            <w:right w:val="none" w:sz="0" w:space="0" w:color="auto"/>
          </w:divBdr>
        </w:div>
        <w:div w:id="202251449">
          <w:marLeft w:val="0"/>
          <w:marRight w:val="0"/>
          <w:marTop w:val="0"/>
          <w:marBottom w:val="0"/>
          <w:divBdr>
            <w:top w:val="none" w:sz="0" w:space="0" w:color="auto"/>
            <w:left w:val="none" w:sz="0" w:space="0" w:color="auto"/>
            <w:bottom w:val="none" w:sz="0" w:space="0" w:color="auto"/>
            <w:right w:val="none" w:sz="0" w:space="0" w:color="auto"/>
          </w:divBdr>
        </w:div>
        <w:div w:id="2063794279">
          <w:marLeft w:val="0"/>
          <w:marRight w:val="0"/>
          <w:marTop w:val="0"/>
          <w:marBottom w:val="0"/>
          <w:divBdr>
            <w:top w:val="none" w:sz="0" w:space="0" w:color="auto"/>
            <w:left w:val="none" w:sz="0" w:space="0" w:color="auto"/>
            <w:bottom w:val="none" w:sz="0" w:space="0" w:color="auto"/>
            <w:right w:val="none" w:sz="0" w:space="0" w:color="auto"/>
          </w:divBdr>
        </w:div>
        <w:div w:id="1272591781">
          <w:marLeft w:val="0"/>
          <w:marRight w:val="0"/>
          <w:marTop w:val="0"/>
          <w:marBottom w:val="0"/>
          <w:divBdr>
            <w:top w:val="none" w:sz="0" w:space="0" w:color="auto"/>
            <w:left w:val="none" w:sz="0" w:space="0" w:color="auto"/>
            <w:bottom w:val="none" w:sz="0" w:space="0" w:color="auto"/>
            <w:right w:val="none" w:sz="0" w:space="0" w:color="auto"/>
          </w:divBdr>
        </w:div>
        <w:div w:id="1689601366">
          <w:marLeft w:val="0"/>
          <w:marRight w:val="0"/>
          <w:marTop w:val="0"/>
          <w:marBottom w:val="0"/>
          <w:divBdr>
            <w:top w:val="none" w:sz="0" w:space="0" w:color="auto"/>
            <w:left w:val="none" w:sz="0" w:space="0" w:color="auto"/>
            <w:bottom w:val="none" w:sz="0" w:space="0" w:color="auto"/>
            <w:right w:val="none" w:sz="0" w:space="0" w:color="auto"/>
          </w:divBdr>
        </w:div>
        <w:div w:id="1134449618">
          <w:marLeft w:val="0"/>
          <w:marRight w:val="0"/>
          <w:marTop w:val="0"/>
          <w:marBottom w:val="0"/>
          <w:divBdr>
            <w:top w:val="none" w:sz="0" w:space="0" w:color="auto"/>
            <w:left w:val="none" w:sz="0" w:space="0" w:color="auto"/>
            <w:bottom w:val="none" w:sz="0" w:space="0" w:color="auto"/>
            <w:right w:val="none" w:sz="0" w:space="0" w:color="auto"/>
          </w:divBdr>
        </w:div>
        <w:div w:id="1178352864">
          <w:marLeft w:val="0"/>
          <w:marRight w:val="0"/>
          <w:marTop w:val="0"/>
          <w:marBottom w:val="0"/>
          <w:divBdr>
            <w:top w:val="none" w:sz="0" w:space="0" w:color="auto"/>
            <w:left w:val="none" w:sz="0" w:space="0" w:color="auto"/>
            <w:bottom w:val="none" w:sz="0" w:space="0" w:color="auto"/>
            <w:right w:val="none" w:sz="0" w:space="0" w:color="auto"/>
          </w:divBdr>
        </w:div>
        <w:div w:id="1956936344">
          <w:marLeft w:val="0"/>
          <w:marRight w:val="0"/>
          <w:marTop w:val="0"/>
          <w:marBottom w:val="0"/>
          <w:divBdr>
            <w:top w:val="none" w:sz="0" w:space="0" w:color="auto"/>
            <w:left w:val="none" w:sz="0" w:space="0" w:color="auto"/>
            <w:bottom w:val="none" w:sz="0" w:space="0" w:color="auto"/>
            <w:right w:val="none" w:sz="0" w:space="0" w:color="auto"/>
          </w:divBdr>
        </w:div>
        <w:div w:id="1153109289">
          <w:marLeft w:val="0"/>
          <w:marRight w:val="0"/>
          <w:marTop w:val="0"/>
          <w:marBottom w:val="0"/>
          <w:divBdr>
            <w:top w:val="none" w:sz="0" w:space="0" w:color="auto"/>
            <w:left w:val="none" w:sz="0" w:space="0" w:color="auto"/>
            <w:bottom w:val="none" w:sz="0" w:space="0" w:color="auto"/>
            <w:right w:val="none" w:sz="0" w:space="0" w:color="auto"/>
          </w:divBdr>
        </w:div>
        <w:div w:id="211354606">
          <w:marLeft w:val="0"/>
          <w:marRight w:val="0"/>
          <w:marTop w:val="0"/>
          <w:marBottom w:val="0"/>
          <w:divBdr>
            <w:top w:val="none" w:sz="0" w:space="0" w:color="auto"/>
            <w:left w:val="none" w:sz="0" w:space="0" w:color="auto"/>
            <w:bottom w:val="none" w:sz="0" w:space="0" w:color="auto"/>
            <w:right w:val="none" w:sz="0" w:space="0" w:color="auto"/>
          </w:divBdr>
        </w:div>
        <w:div w:id="798299110">
          <w:marLeft w:val="0"/>
          <w:marRight w:val="0"/>
          <w:marTop w:val="0"/>
          <w:marBottom w:val="0"/>
          <w:divBdr>
            <w:top w:val="none" w:sz="0" w:space="0" w:color="auto"/>
            <w:left w:val="none" w:sz="0" w:space="0" w:color="auto"/>
            <w:bottom w:val="none" w:sz="0" w:space="0" w:color="auto"/>
            <w:right w:val="none" w:sz="0" w:space="0" w:color="auto"/>
          </w:divBdr>
        </w:div>
        <w:div w:id="612901607">
          <w:marLeft w:val="0"/>
          <w:marRight w:val="0"/>
          <w:marTop w:val="0"/>
          <w:marBottom w:val="0"/>
          <w:divBdr>
            <w:top w:val="none" w:sz="0" w:space="0" w:color="auto"/>
            <w:left w:val="none" w:sz="0" w:space="0" w:color="auto"/>
            <w:bottom w:val="none" w:sz="0" w:space="0" w:color="auto"/>
            <w:right w:val="none" w:sz="0" w:space="0" w:color="auto"/>
          </w:divBdr>
        </w:div>
        <w:div w:id="2135902042">
          <w:marLeft w:val="0"/>
          <w:marRight w:val="0"/>
          <w:marTop w:val="0"/>
          <w:marBottom w:val="0"/>
          <w:divBdr>
            <w:top w:val="none" w:sz="0" w:space="0" w:color="auto"/>
            <w:left w:val="none" w:sz="0" w:space="0" w:color="auto"/>
            <w:bottom w:val="none" w:sz="0" w:space="0" w:color="auto"/>
            <w:right w:val="none" w:sz="0" w:space="0" w:color="auto"/>
          </w:divBdr>
        </w:div>
        <w:div w:id="859475">
          <w:marLeft w:val="0"/>
          <w:marRight w:val="0"/>
          <w:marTop w:val="0"/>
          <w:marBottom w:val="0"/>
          <w:divBdr>
            <w:top w:val="none" w:sz="0" w:space="0" w:color="auto"/>
            <w:left w:val="none" w:sz="0" w:space="0" w:color="auto"/>
            <w:bottom w:val="none" w:sz="0" w:space="0" w:color="auto"/>
            <w:right w:val="none" w:sz="0" w:space="0" w:color="auto"/>
          </w:divBdr>
        </w:div>
        <w:div w:id="655955438">
          <w:marLeft w:val="0"/>
          <w:marRight w:val="0"/>
          <w:marTop w:val="0"/>
          <w:marBottom w:val="0"/>
          <w:divBdr>
            <w:top w:val="none" w:sz="0" w:space="0" w:color="auto"/>
            <w:left w:val="none" w:sz="0" w:space="0" w:color="auto"/>
            <w:bottom w:val="none" w:sz="0" w:space="0" w:color="auto"/>
            <w:right w:val="none" w:sz="0" w:space="0" w:color="auto"/>
          </w:divBdr>
        </w:div>
        <w:div w:id="1905335776">
          <w:marLeft w:val="0"/>
          <w:marRight w:val="0"/>
          <w:marTop w:val="0"/>
          <w:marBottom w:val="0"/>
          <w:divBdr>
            <w:top w:val="none" w:sz="0" w:space="0" w:color="auto"/>
            <w:left w:val="none" w:sz="0" w:space="0" w:color="auto"/>
            <w:bottom w:val="none" w:sz="0" w:space="0" w:color="auto"/>
            <w:right w:val="none" w:sz="0" w:space="0" w:color="auto"/>
          </w:divBdr>
        </w:div>
        <w:div w:id="129901693">
          <w:marLeft w:val="0"/>
          <w:marRight w:val="0"/>
          <w:marTop w:val="0"/>
          <w:marBottom w:val="0"/>
          <w:divBdr>
            <w:top w:val="none" w:sz="0" w:space="0" w:color="auto"/>
            <w:left w:val="none" w:sz="0" w:space="0" w:color="auto"/>
            <w:bottom w:val="none" w:sz="0" w:space="0" w:color="auto"/>
            <w:right w:val="none" w:sz="0" w:space="0" w:color="auto"/>
          </w:divBdr>
        </w:div>
        <w:div w:id="670449558">
          <w:marLeft w:val="0"/>
          <w:marRight w:val="0"/>
          <w:marTop w:val="0"/>
          <w:marBottom w:val="0"/>
          <w:divBdr>
            <w:top w:val="none" w:sz="0" w:space="0" w:color="auto"/>
            <w:left w:val="none" w:sz="0" w:space="0" w:color="auto"/>
            <w:bottom w:val="none" w:sz="0" w:space="0" w:color="auto"/>
            <w:right w:val="none" w:sz="0" w:space="0" w:color="auto"/>
          </w:divBdr>
        </w:div>
        <w:div w:id="1432583384">
          <w:marLeft w:val="0"/>
          <w:marRight w:val="0"/>
          <w:marTop w:val="0"/>
          <w:marBottom w:val="0"/>
          <w:divBdr>
            <w:top w:val="none" w:sz="0" w:space="0" w:color="auto"/>
            <w:left w:val="none" w:sz="0" w:space="0" w:color="auto"/>
            <w:bottom w:val="none" w:sz="0" w:space="0" w:color="auto"/>
            <w:right w:val="none" w:sz="0" w:space="0" w:color="auto"/>
          </w:divBdr>
        </w:div>
        <w:div w:id="637997023">
          <w:marLeft w:val="0"/>
          <w:marRight w:val="0"/>
          <w:marTop w:val="0"/>
          <w:marBottom w:val="0"/>
          <w:divBdr>
            <w:top w:val="none" w:sz="0" w:space="0" w:color="auto"/>
            <w:left w:val="none" w:sz="0" w:space="0" w:color="auto"/>
            <w:bottom w:val="none" w:sz="0" w:space="0" w:color="auto"/>
            <w:right w:val="none" w:sz="0" w:space="0" w:color="auto"/>
          </w:divBdr>
        </w:div>
        <w:div w:id="1688411795">
          <w:marLeft w:val="0"/>
          <w:marRight w:val="0"/>
          <w:marTop w:val="0"/>
          <w:marBottom w:val="0"/>
          <w:divBdr>
            <w:top w:val="none" w:sz="0" w:space="0" w:color="auto"/>
            <w:left w:val="none" w:sz="0" w:space="0" w:color="auto"/>
            <w:bottom w:val="none" w:sz="0" w:space="0" w:color="auto"/>
            <w:right w:val="none" w:sz="0" w:space="0" w:color="auto"/>
          </w:divBdr>
        </w:div>
        <w:div w:id="1928806347">
          <w:marLeft w:val="0"/>
          <w:marRight w:val="0"/>
          <w:marTop w:val="0"/>
          <w:marBottom w:val="0"/>
          <w:divBdr>
            <w:top w:val="none" w:sz="0" w:space="0" w:color="auto"/>
            <w:left w:val="none" w:sz="0" w:space="0" w:color="auto"/>
            <w:bottom w:val="none" w:sz="0" w:space="0" w:color="auto"/>
            <w:right w:val="none" w:sz="0" w:space="0" w:color="auto"/>
          </w:divBdr>
        </w:div>
        <w:div w:id="417680029">
          <w:marLeft w:val="0"/>
          <w:marRight w:val="0"/>
          <w:marTop w:val="0"/>
          <w:marBottom w:val="0"/>
          <w:divBdr>
            <w:top w:val="none" w:sz="0" w:space="0" w:color="auto"/>
            <w:left w:val="none" w:sz="0" w:space="0" w:color="auto"/>
            <w:bottom w:val="none" w:sz="0" w:space="0" w:color="auto"/>
            <w:right w:val="none" w:sz="0" w:space="0" w:color="auto"/>
          </w:divBdr>
        </w:div>
        <w:div w:id="864635167">
          <w:marLeft w:val="0"/>
          <w:marRight w:val="0"/>
          <w:marTop w:val="0"/>
          <w:marBottom w:val="0"/>
          <w:divBdr>
            <w:top w:val="none" w:sz="0" w:space="0" w:color="auto"/>
            <w:left w:val="none" w:sz="0" w:space="0" w:color="auto"/>
            <w:bottom w:val="none" w:sz="0" w:space="0" w:color="auto"/>
            <w:right w:val="none" w:sz="0" w:space="0" w:color="auto"/>
          </w:divBdr>
        </w:div>
        <w:div w:id="1069572035">
          <w:marLeft w:val="0"/>
          <w:marRight w:val="0"/>
          <w:marTop w:val="0"/>
          <w:marBottom w:val="0"/>
          <w:divBdr>
            <w:top w:val="none" w:sz="0" w:space="0" w:color="auto"/>
            <w:left w:val="none" w:sz="0" w:space="0" w:color="auto"/>
            <w:bottom w:val="none" w:sz="0" w:space="0" w:color="auto"/>
            <w:right w:val="none" w:sz="0" w:space="0" w:color="auto"/>
          </w:divBdr>
        </w:div>
        <w:div w:id="1577477625">
          <w:marLeft w:val="0"/>
          <w:marRight w:val="0"/>
          <w:marTop w:val="0"/>
          <w:marBottom w:val="0"/>
          <w:divBdr>
            <w:top w:val="none" w:sz="0" w:space="0" w:color="auto"/>
            <w:left w:val="none" w:sz="0" w:space="0" w:color="auto"/>
            <w:bottom w:val="none" w:sz="0" w:space="0" w:color="auto"/>
            <w:right w:val="none" w:sz="0" w:space="0" w:color="auto"/>
          </w:divBdr>
        </w:div>
        <w:div w:id="987320975">
          <w:marLeft w:val="0"/>
          <w:marRight w:val="0"/>
          <w:marTop w:val="0"/>
          <w:marBottom w:val="0"/>
          <w:divBdr>
            <w:top w:val="none" w:sz="0" w:space="0" w:color="auto"/>
            <w:left w:val="none" w:sz="0" w:space="0" w:color="auto"/>
            <w:bottom w:val="none" w:sz="0" w:space="0" w:color="auto"/>
            <w:right w:val="none" w:sz="0" w:space="0" w:color="auto"/>
          </w:divBdr>
        </w:div>
        <w:div w:id="1004549524">
          <w:marLeft w:val="0"/>
          <w:marRight w:val="0"/>
          <w:marTop w:val="0"/>
          <w:marBottom w:val="0"/>
          <w:divBdr>
            <w:top w:val="none" w:sz="0" w:space="0" w:color="auto"/>
            <w:left w:val="none" w:sz="0" w:space="0" w:color="auto"/>
            <w:bottom w:val="none" w:sz="0" w:space="0" w:color="auto"/>
            <w:right w:val="none" w:sz="0" w:space="0" w:color="auto"/>
          </w:divBdr>
        </w:div>
        <w:div w:id="148712560">
          <w:marLeft w:val="0"/>
          <w:marRight w:val="0"/>
          <w:marTop w:val="0"/>
          <w:marBottom w:val="0"/>
          <w:divBdr>
            <w:top w:val="none" w:sz="0" w:space="0" w:color="auto"/>
            <w:left w:val="none" w:sz="0" w:space="0" w:color="auto"/>
            <w:bottom w:val="none" w:sz="0" w:space="0" w:color="auto"/>
            <w:right w:val="none" w:sz="0" w:space="0" w:color="auto"/>
          </w:divBdr>
        </w:div>
        <w:div w:id="1122724326">
          <w:marLeft w:val="0"/>
          <w:marRight w:val="0"/>
          <w:marTop w:val="0"/>
          <w:marBottom w:val="0"/>
          <w:divBdr>
            <w:top w:val="none" w:sz="0" w:space="0" w:color="auto"/>
            <w:left w:val="none" w:sz="0" w:space="0" w:color="auto"/>
            <w:bottom w:val="none" w:sz="0" w:space="0" w:color="auto"/>
            <w:right w:val="none" w:sz="0" w:space="0" w:color="auto"/>
          </w:divBdr>
        </w:div>
        <w:div w:id="937563993">
          <w:marLeft w:val="0"/>
          <w:marRight w:val="0"/>
          <w:marTop w:val="0"/>
          <w:marBottom w:val="0"/>
          <w:divBdr>
            <w:top w:val="none" w:sz="0" w:space="0" w:color="auto"/>
            <w:left w:val="none" w:sz="0" w:space="0" w:color="auto"/>
            <w:bottom w:val="none" w:sz="0" w:space="0" w:color="auto"/>
            <w:right w:val="none" w:sz="0" w:space="0" w:color="auto"/>
          </w:divBdr>
        </w:div>
        <w:div w:id="439421080">
          <w:marLeft w:val="0"/>
          <w:marRight w:val="0"/>
          <w:marTop w:val="0"/>
          <w:marBottom w:val="0"/>
          <w:divBdr>
            <w:top w:val="none" w:sz="0" w:space="0" w:color="auto"/>
            <w:left w:val="none" w:sz="0" w:space="0" w:color="auto"/>
            <w:bottom w:val="none" w:sz="0" w:space="0" w:color="auto"/>
            <w:right w:val="none" w:sz="0" w:space="0" w:color="auto"/>
          </w:divBdr>
        </w:div>
        <w:div w:id="652680281">
          <w:marLeft w:val="0"/>
          <w:marRight w:val="0"/>
          <w:marTop w:val="0"/>
          <w:marBottom w:val="0"/>
          <w:divBdr>
            <w:top w:val="none" w:sz="0" w:space="0" w:color="auto"/>
            <w:left w:val="none" w:sz="0" w:space="0" w:color="auto"/>
            <w:bottom w:val="none" w:sz="0" w:space="0" w:color="auto"/>
            <w:right w:val="none" w:sz="0" w:space="0" w:color="auto"/>
          </w:divBdr>
        </w:div>
        <w:div w:id="112945402">
          <w:marLeft w:val="0"/>
          <w:marRight w:val="0"/>
          <w:marTop w:val="0"/>
          <w:marBottom w:val="0"/>
          <w:divBdr>
            <w:top w:val="none" w:sz="0" w:space="0" w:color="auto"/>
            <w:left w:val="none" w:sz="0" w:space="0" w:color="auto"/>
            <w:bottom w:val="none" w:sz="0" w:space="0" w:color="auto"/>
            <w:right w:val="none" w:sz="0" w:space="0" w:color="auto"/>
          </w:divBdr>
        </w:div>
        <w:div w:id="886603341">
          <w:marLeft w:val="0"/>
          <w:marRight w:val="0"/>
          <w:marTop w:val="0"/>
          <w:marBottom w:val="0"/>
          <w:divBdr>
            <w:top w:val="none" w:sz="0" w:space="0" w:color="auto"/>
            <w:left w:val="none" w:sz="0" w:space="0" w:color="auto"/>
            <w:bottom w:val="none" w:sz="0" w:space="0" w:color="auto"/>
            <w:right w:val="none" w:sz="0" w:space="0" w:color="auto"/>
          </w:divBdr>
        </w:div>
        <w:div w:id="357509081">
          <w:marLeft w:val="0"/>
          <w:marRight w:val="0"/>
          <w:marTop w:val="0"/>
          <w:marBottom w:val="0"/>
          <w:divBdr>
            <w:top w:val="none" w:sz="0" w:space="0" w:color="auto"/>
            <w:left w:val="none" w:sz="0" w:space="0" w:color="auto"/>
            <w:bottom w:val="none" w:sz="0" w:space="0" w:color="auto"/>
            <w:right w:val="none" w:sz="0" w:space="0" w:color="auto"/>
          </w:divBdr>
        </w:div>
        <w:div w:id="2049523879">
          <w:marLeft w:val="0"/>
          <w:marRight w:val="0"/>
          <w:marTop w:val="0"/>
          <w:marBottom w:val="0"/>
          <w:divBdr>
            <w:top w:val="none" w:sz="0" w:space="0" w:color="auto"/>
            <w:left w:val="none" w:sz="0" w:space="0" w:color="auto"/>
            <w:bottom w:val="none" w:sz="0" w:space="0" w:color="auto"/>
            <w:right w:val="none" w:sz="0" w:space="0" w:color="auto"/>
          </w:divBdr>
        </w:div>
        <w:div w:id="1614164759">
          <w:marLeft w:val="0"/>
          <w:marRight w:val="0"/>
          <w:marTop w:val="0"/>
          <w:marBottom w:val="0"/>
          <w:divBdr>
            <w:top w:val="none" w:sz="0" w:space="0" w:color="auto"/>
            <w:left w:val="none" w:sz="0" w:space="0" w:color="auto"/>
            <w:bottom w:val="none" w:sz="0" w:space="0" w:color="auto"/>
            <w:right w:val="none" w:sz="0" w:space="0" w:color="auto"/>
          </w:divBdr>
        </w:div>
        <w:div w:id="610431169">
          <w:marLeft w:val="0"/>
          <w:marRight w:val="0"/>
          <w:marTop w:val="0"/>
          <w:marBottom w:val="0"/>
          <w:divBdr>
            <w:top w:val="none" w:sz="0" w:space="0" w:color="auto"/>
            <w:left w:val="none" w:sz="0" w:space="0" w:color="auto"/>
            <w:bottom w:val="none" w:sz="0" w:space="0" w:color="auto"/>
            <w:right w:val="none" w:sz="0" w:space="0" w:color="auto"/>
          </w:divBdr>
        </w:div>
        <w:div w:id="1082873846">
          <w:marLeft w:val="0"/>
          <w:marRight w:val="0"/>
          <w:marTop w:val="0"/>
          <w:marBottom w:val="0"/>
          <w:divBdr>
            <w:top w:val="none" w:sz="0" w:space="0" w:color="auto"/>
            <w:left w:val="none" w:sz="0" w:space="0" w:color="auto"/>
            <w:bottom w:val="none" w:sz="0" w:space="0" w:color="auto"/>
            <w:right w:val="none" w:sz="0" w:space="0" w:color="auto"/>
          </w:divBdr>
        </w:div>
        <w:div w:id="280840856">
          <w:marLeft w:val="0"/>
          <w:marRight w:val="0"/>
          <w:marTop w:val="0"/>
          <w:marBottom w:val="0"/>
          <w:divBdr>
            <w:top w:val="none" w:sz="0" w:space="0" w:color="auto"/>
            <w:left w:val="none" w:sz="0" w:space="0" w:color="auto"/>
            <w:bottom w:val="none" w:sz="0" w:space="0" w:color="auto"/>
            <w:right w:val="none" w:sz="0" w:space="0" w:color="auto"/>
          </w:divBdr>
        </w:div>
        <w:div w:id="196894274">
          <w:marLeft w:val="0"/>
          <w:marRight w:val="0"/>
          <w:marTop w:val="0"/>
          <w:marBottom w:val="0"/>
          <w:divBdr>
            <w:top w:val="none" w:sz="0" w:space="0" w:color="auto"/>
            <w:left w:val="none" w:sz="0" w:space="0" w:color="auto"/>
            <w:bottom w:val="none" w:sz="0" w:space="0" w:color="auto"/>
            <w:right w:val="none" w:sz="0" w:space="0" w:color="auto"/>
          </w:divBdr>
        </w:div>
        <w:div w:id="1535535227">
          <w:marLeft w:val="0"/>
          <w:marRight w:val="0"/>
          <w:marTop w:val="0"/>
          <w:marBottom w:val="0"/>
          <w:divBdr>
            <w:top w:val="none" w:sz="0" w:space="0" w:color="auto"/>
            <w:left w:val="none" w:sz="0" w:space="0" w:color="auto"/>
            <w:bottom w:val="none" w:sz="0" w:space="0" w:color="auto"/>
            <w:right w:val="none" w:sz="0" w:space="0" w:color="auto"/>
          </w:divBdr>
        </w:div>
        <w:div w:id="1933006542">
          <w:marLeft w:val="0"/>
          <w:marRight w:val="0"/>
          <w:marTop w:val="0"/>
          <w:marBottom w:val="0"/>
          <w:divBdr>
            <w:top w:val="none" w:sz="0" w:space="0" w:color="auto"/>
            <w:left w:val="none" w:sz="0" w:space="0" w:color="auto"/>
            <w:bottom w:val="none" w:sz="0" w:space="0" w:color="auto"/>
            <w:right w:val="none" w:sz="0" w:space="0" w:color="auto"/>
          </w:divBdr>
        </w:div>
        <w:div w:id="1726954988">
          <w:marLeft w:val="0"/>
          <w:marRight w:val="0"/>
          <w:marTop w:val="0"/>
          <w:marBottom w:val="0"/>
          <w:divBdr>
            <w:top w:val="none" w:sz="0" w:space="0" w:color="auto"/>
            <w:left w:val="none" w:sz="0" w:space="0" w:color="auto"/>
            <w:bottom w:val="none" w:sz="0" w:space="0" w:color="auto"/>
            <w:right w:val="none" w:sz="0" w:space="0" w:color="auto"/>
          </w:divBdr>
        </w:div>
        <w:div w:id="1116634886">
          <w:marLeft w:val="0"/>
          <w:marRight w:val="0"/>
          <w:marTop w:val="0"/>
          <w:marBottom w:val="0"/>
          <w:divBdr>
            <w:top w:val="none" w:sz="0" w:space="0" w:color="auto"/>
            <w:left w:val="none" w:sz="0" w:space="0" w:color="auto"/>
            <w:bottom w:val="none" w:sz="0" w:space="0" w:color="auto"/>
            <w:right w:val="none" w:sz="0" w:space="0" w:color="auto"/>
          </w:divBdr>
        </w:div>
        <w:div w:id="1857888899">
          <w:marLeft w:val="0"/>
          <w:marRight w:val="0"/>
          <w:marTop w:val="0"/>
          <w:marBottom w:val="0"/>
          <w:divBdr>
            <w:top w:val="none" w:sz="0" w:space="0" w:color="auto"/>
            <w:left w:val="none" w:sz="0" w:space="0" w:color="auto"/>
            <w:bottom w:val="none" w:sz="0" w:space="0" w:color="auto"/>
            <w:right w:val="none" w:sz="0" w:space="0" w:color="auto"/>
          </w:divBdr>
        </w:div>
        <w:div w:id="1348677358">
          <w:marLeft w:val="0"/>
          <w:marRight w:val="0"/>
          <w:marTop w:val="0"/>
          <w:marBottom w:val="0"/>
          <w:divBdr>
            <w:top w:val="none" w:sz="0" w:space="0" w:color="auto"/>
            <w:left w:val="none" w:sz="0" w:space="0" w:color="auto"/>
            <w:bottom w:val="none" w:sz="0" w:space="0" w:color="auto"/>
            <w:right w:val="none" w:sz="0" w:space="0" w:color="auto"/>
          </w:divBdr>
        </w:div>
        <w:div w:id="1091196518">
          <w:marLeft w:val="0"/>
          <w:marRight w:val="0"/>
          <w:marTop w:val="0"/>
          <w:marBottom w:val="0"/>
          <w:divBdr>
            <w:top w:val="none" w:sz="0" w:space="0" w:color="auto"/>
            <w:left w:val="none" w:sz="0" w:space="0" w:color="auto"/>
            <w:bottom w:val="none" w:sz="0" w:space="0" w:color="auto"/>
            <w:right w:val="none" w:sz="0" w:space="0" w:color="auto"/>
          </w:divBdr>
        </w:div>
        <w:div w:id="1497527811">
          <w:marLeft w:val="0"/>
          <w:marRight w:val="0"/>
          <w:marTop w:val="0"/>
          <w:marBottom w:val="0"/>
          <w:divBdr>
            <w:top w:val="none" w:sz="0" w:space="0" w:color="auto"/>
            <w:left w:val="none" w:sz="0" w:space="0" w:color="auto"/>
            <w:bottom w:val="none" w:sz="0" w:space="0" w:color="auto"/>
            <w:right w:val="none" w:sz="0" w:space="0" w:color="auto"/>
          </w:divBdr>
        </w:div>
        <w:div w:id="972904456">
          <w:marLeft w:val="0"/>
          <w:marRight w:val="0"/>
          <w:marTop w:val="0"/>
          <w:marBottom w:val="0"/>
          <w:divBdr>
            <w:top w:val="none" w:sz="0" w:space="0" w:color="auto"/>
            <w:left w:val="none" w:sz="0" w:space="0" w:color="auto"/>
            <w:bottom w:val="none" w:sz="0" w:space="0" w:color="auto"/>
            <w:right w:val="none" w:sz="0" w:space="0" w:color="auto"/>
          </w:divBdr>
        </w:div>
        <w:div w:id="716055084">
          <w:marLeft w:val="0"/>
          <w:marRight w:val="0"/>
          <w:marTop w:val="0"/>
          <w:marBottom w:val="0"/>
          <w:divBdr>
            <w:top w:val="none" w:sz="0" w:space="0" w:color="auto"/>
            <w:left w:val="none" w:sz="0" w:space="0" w:color="auto"/>
            <w:bottom w:val="none" w:sz="0" w:space="0" w:color="auto"/>
            <w:right w:val="none" w:sz="0" w:space="0" w:color="auto"/>
          </w:divBdr>
        </w:div>
        <w:div w:id="1370228732">
          <w:marLeft w:val="0"/>
          <w:marRight w:val="0"/>
          <w:marTop w:val="0"/>
          <w:marBottom w:val="0"/>
          <w:divBdr>
            <w:top w:val="none" w:sz="0" w:space="0" w:color="auto"/>
            <w:left w:val="none" w:sz="0" w:space="0" w:color="auto"/>
            <w:bottom w:val="none" w:sz="0" w:space="0" w:color="auto"/>
            <w:right w:val="none" w:sz="0" w:space="0" w:color="auto"/>
          </w:divBdr>
        </w:div>
        <w:div w:id="1404642604">
          <w:marLeft w:val="0"/>
          <w:marRight w:val="0"/>
          <w:marTop w:val="0"/>
          <w:marBottom w:val="0"/>
          <w:divBdr>
            <w:top w:val="none" w:sz="0" w:space="0" w:color="auto"/>
            <w:left w:val="none" w:sz="0" w:space="0" w:color="auto"/>
            <w:bottom w:val="none" w:sz="0" w:space="0" w:color="auto"/>
            <w:right w:val="none" w:sz="0" w:space="0" w:color="auto"/>
          </w:divBdr>
        </w:div>
        <w:div w:id="141125522">
          <w:marLeft w:val="0"/>
          <w:marRight w:val="0"/>
          <w:marTop w:val="0"/>
          <w:marBottom w:val="0"/>
          <w:divBdr>
            <w:top w:val="none" w:sz="0" w:space="0" w:color="auto"/>
            <w:left w:val="none" w:sz="0" w:space="0" w:color="auto"/>
            <w:bottom w:val="none" w:sz="0" w:space="0" w:color="auto"/>
            <w:right w:val="none" w:sz="0" w:space="0" w:color="auto"/>
          </w:divBdr>
        </w:div>
        <w:div w:id="520701686">
          <w:marLeft w:val="0"/>
          <w:marRight w:val="0"/>
          <w:marTop w:val="0"/>
          <w:marBottom w:val="0"/>
          <w:divBdr>
            <w:top w:val="none" w:sz="0" w:space="0" w:color="auto"/>
            <w:left w:val="none" w:sz="0" w:space="0" w:color="auto"/>
            <w:bottom w:val="none" w:sz="0" w:space="0" w:color="auto"/>
            <w:right w:val="none" w:sz="0" w:space="0" w:color="auto"/>
          </w:divBdr>
        </w:div>
        <w:div w:id="712580652">
          <w:marLeft w:val="0"/>
          <w:marRight w:val="0"/>
          <w:marTop w:val="0"/>
          <w:marBottom w:val="0"/>
          <w:divBdr>
            <w:top w:val="none" w:sz="0" w:space="0" w:color="auto"/>
            <w:left w:val="none" w:sz="0" w:space="0" w:color="auto"/>
            <w:bottom w:val="none" w:sz="0" w:space="0" w:color="auto"/>
            <w:right w:val="none" w:sz="0" w:space="0" w:color="auto"/>
          </w:divBdr>
        </w:div>
        <w:div w:id="1737438498">
          <w:marLeft w:val="0"/>
          <w:marRight w:val="0"/>
          <w:marTop w:val="0"/>
          <w:marBottom w:val="0"/>
          <w:divBdr>
            <w:top w:val="none" w:sz="0" w:space="0" w:color="auto"/>
            <w:left w:val="none" w:sz="0" w:space="0" w:color="auto"/>
            <w:bottom w:val="none" w:sz="0" w:space="0" w:color="auto"/>
            <w:right w:val="none" w:sz="0" w:space="0" w:color="auto"/>
          </w:divBdr>
        </w:div>
        <w:div w:id="700470865">
          <w:marLeft w:val="0"/>
          <w:marRight w:val="0"/>
          <w:marTop w:val="0"/>
          <w:marBottom w:val="0"/>
          <w:divBdr>
            <w:top w:val="none" w:sz="0" w:space="0" w:color="auto"/>
            <w:left w:val="none" w:sz="0" w:space="0" w:color="auto"/>
            <w:bottom w:val="none" w:sz="0" w:space="0" w:color="auto"/>
            <w:right w:val="none" w:sz="0" w:space="0" w:color="auto"/>
          </w:divBdr>
        </w:div>
        <w:div w:id="2013296613">
          <w:marLeft w:val="0"/>
          <w:marRight w:val="0"/>
          <w:marTop w:val="0"/>
          <w:marBottom w:val="0"/>
          <w:divBdr>
            <w:top w:val="none" w:sz="0" w:space="0" w:color="auto"/>
            <w:left w:val="none" w:sz="0" w:space="0" w:color="auto"/>
            <w:bottom w:val="none" w:sz="0" w:space="0" w:color="auto"/>
            <w:right w:val="none" w:sz="0" w:space="0" w:color="auto"/>
          </w:divBdr>
        </w:div>
        <w:div w:id="993727987">
          <w:marLeft w:val="0"/>
          <w:marRight w:val="0"/>
          <w:marTop w:val="0"/>
          <w:marBottom w:val="0"/>
          <w:divBdr>
            <w:top w:val="none" w:sz="0" w:space="0" w:color="auto"/>
            <w:left w:val="none" w:sz="0" w:space="0" w:color="auto"/>
            <w:bottom w:val="none" w:sz="0" w:space="0" w:color="auto"/>
            <w:right w:val="none" w:sz="0" w:space="0" w:color="auto"/>
          </w:divBdr>
        </w:div>
        <w:div w:id="733045701">
          <w:marLeft w:val="0"/>
          <w:marRight w:val="0"/>
          <w:marTop w:val="0"/>
          <w:marBottom w:val="0"/>
          <w:divBdr>
            <w:top w:val="none" w:sz="0" w:space="0" w:color="auto"/>
            <w:left w:val="none" w:sz="0" w:space="0" w:color="auto"/>
            <w:bottom w:val="none" w:sz="0" w:space="0" w:color="auto"/>
            <w:right w:val="none" w:sz="0" w:space="0" w:color="auto"/>
          </w:divBdr>
        </w:div>
        <w:div w:id="1839031017">
          <w:marLeft w:val="0"/>
          <w:marRight w:val="0"/>
          <w:marTop w:val="0"/>
          <w:marBottom w:val="0"/>
          <w:divBdr>
            <w:top w:val="none" w:sz="0" w:space="0" w:color="auto"/>
            <w:left w:val="none" w:sz="0" w:space="0" w:color="auto"/>
            <w:bottom w:val="none" w:sz="0" w:space="0" w:color="auto"/>
            <w:right w:val="none" w:sz="0" w:space="0" w:color="auto"/>
          </w:divBdr>
        </w:div>
        <w:div w:id="134840161">
          <w:marLeft w:val="0"/>
          <w:marRight w:val="0"/>
          <w:marTop w:val="0"/>
          <w:marBottom w:val="0"/>
          <w:divBdr>
            <w:top w:val="none" w:sz="0" w:space="0" w:color="auto"/>
            <w:left w:val="none" w:sz="0" w:space="0" w:color="auto"/>
            <w:bottom w:val="none" w:sz="0" w:space="0" w:color="auto"/>
            <w:right w:val="none" w:sz="0" w:space="0" w:color="auto"/>
          </w:divBdr>
        </w:div>
        <w:div w:id="1357537868">
          <w:marLeft w:val="0"/>
          <w:marRight w:val="0"/>
          <w:marTop w:val="0"/>
          <w:marBottom w:val="0"/>
          <w:divBdr>
            <w:top w:val="none" w:sz="0" w:space="0" w:color="auto"/>
            <w:left w:val="none" w:sz="0" w:space="0" w:color="auto"/>
            <w:bottom w:val="none" w:sz="0" w:space="0" w:color="auto"/>
            <w:right w:val="none" w:sz="0" w:space="0" w:color="auto"/>
          </w:divBdr>
        </w:div>
        <w:div w:id="278800887">
          <w:marLeft w:val="0"/>
          <w:marRight w:val="0"/>
          <w:marTop w:val="0"/>
          <w:marBottom w:val="0"/>
          <w:divBdr>
            <w:top w:val="none" w:sz="0" w:space="0" w:color="auto"/>
            <w:left w:val="none" w:sz="0" w:space="0" w:color="auto"/>
            <w:bottom w:val="none" w:sz="0" w:space="0" w:color="auto"/>
            <w:right w:val="none" w:sz="0" w:space="0" w:color="auto"/>
          </w:divBdr>
        </w:div>
        <w:div w:id="1904675886">
          <w:marLeft w:val="0"/>
          <w:marRight w:val="0"/>
          <w:marTop w:val="0"/>
          <w:marBottom w:val="0"/>
          <w:divBdr>
            <w:top w:val="none" w:sz="0" w:space="0" w:color="auto"/>
            <w:left w:val="none" w:sz="0" w:space="0" w:color="auto"/>
            <w:bottom w:val="none" w:sz="0" w:space="0" w:color="auto"/>
            <w:right w:val="none" w:sz="0" w:space="0" w:color="auto"/>
          </w:divBdr>
        </w:div>
        <w:div w:id="1517233468">
          <w:marLeft w:val="0"/>
          <w:marRight w:val="0"/>
          <w:marTop w:val="0"/>
          <w:marBottom w:val="0"/>
          <w:divBdr>
            <w:top w:val="none" w:sz="0" w:space="0" w:color="auto"/>
            <w:left w:val="none" w:sz="0" w:space="0" w:color="auto"/>
            <w:bottom w:val="none" w:sz="0" w:space="0" w:color="auto"/>
            <w:right w:val="none" w:sz="0" w:space="0" w:color="auto"/>
          </w:divBdr>
        </w:div>
        <w:div w:id="344139369">
          <w:marLeft w:val="0"/>
          <w:marRight w:val="0"/>
          <w:marTop w:val="0"/>
          <w:marBottom w:val="0"/>
          <w:divBdr>
            <w:top w:val="none" w:sz="0" w:space="0" w:color="auto"/>
            <w:left w:val="none" w:sz="0" w:space="0" w:color="auto"/>
            <w:bottom w:val="none" w:sz="0" w:space="0" w:color="auto"/>
            <w:right w:val="none" w:sz="0" w:space="0" w:color="auto"/>
          </w:divBdr>
        </w:div>
        <w:div w:id="589507307">
          <w:marLeft w:val="0"/>
          <w:marRight w:val="0"/>
          <w:marTop w:val="0"/>
          <w:marBottom w:val="0"/>
          <w:divBdr>
            <w:top w:val="none" w:sz="0" w:space="0" w:color="auto"/>
            <w:left w:val="none" w:sz="0" w:space="0" w:color="auto"/>
            <w:bottom w:val="none" w:sz="0" w:space="0" w:color="auto"/>
            <w:right w:val="none" w:sz="0" w:space="0" w:color="auto"/>
          </w:divBdr>
        </w:div>
        <w:div w:id="204759387">
          <w:marLeft w:val="0"/>
          <w:marRight w:val="0"/>
          <w:marTop w:val="0"/>
          <w:marBottom w:val="0"/>
          <w:divBdr>
            <w:top w:val="none" w:sz="0" w:space="0" w:color="auto"/>
            <w:left w:val="none" w:sz="0" w:space="0" w:color="auto"/>
            <w:bottom w:val="none" w:sz="0" w:space="0" w:color="auto"/>
            <w:right w:val="none" w:sz="0" w:space="0" w:color="auto"/>
          </w:divBdr>
        </w:div>
        <w:div w:id="42533182">
          <w:marLeft w:val="0"/>
          <w:marRight w:val="0"/>
          <w:marTop w:val="0"/>
          <w:marBottom w:val="0"/>
          <w:divBdr>
            <w:top w:val="none" w:sz="0" w:space="0" w:color="auto"/>
            <w:left w:val="none" w:sz="0" w:space="0" w:color="auto"/>
            <w:bottom w:val="none" w:sz="0" w:space="0" w:color="auto"/>
            <w:right w:val="none" w:sz="0" w:space="0" w:color="auto"/>
          </w:divBdr>
        </w:div>
        <w:div w:id="542329792">
          <w:marLeft w:val="0"/>
          <w:marRight w:val="0"/>
          <w:marTop w:val="0"/>
          <w:marBottom w:val="0"/>
          <w:divBdr>
            <w:top w:val="none" w:sz="0" w:space="0" w:color="auto"/>
            <w:left w:val="none" w:sz="0" w:space="0" w:color="auto"/>
            <w:bottom w:val="none" w:sz="0" w:space="0" w:color="auto"/>
            <w:right w:val="none" w:sz="0" w:space="0" w:color="auto"/>
          </w:divBdr>
        </w:div>
        <w:div w:id="382489458">
          <w:marLeft w:val="0"/>
          <w:marRight w:val="0"/>
          <w:marTop w:val="0"/>
          <w:marBottom w:val="0"/>
          <w:divBdr>
            <w:top w:val="none" w:sz="0" w:space="0" w:color="auto"/>
            <w:left w:val="none" w:sz="0" w:space="0" w:color="auto"/>
            <w:bottom w:val="none" w:sz="0" w:space="0" w:color="auto"/>
            <w:right w:val="none" w:sz="0" w:space="0" w:color="auto"/>
          </w:divBdr>
        </w:div>
        <w:div w:id="1809861106">
          <w:marLeft w:val="0"/>
          <w:marRight w:val="0"/>
          <w:marTop w:val="0"/>
          <w:marBottom w:val="0"/>
          <w:divBdr>
            <w:top w:val="none" w:sz="0" w:space="0" w:color="auto"/>
            <w:left w:val="none" w:sz="0" w:space="0" w:color="auto"/>
            <w:bottom w:val="none" w:sz="0" w:space="0" w:color="auto"/>
            <w:right w:val="none" w:sz="0" w:space="0" w:color="auto"/>
          </w:divBdr>
        </w:div>
        <w:div w:id="1499809988">
          <w:marLeft w:val="0"/>
          <w:marRight w:val="0"/>
          <w:marTop w:val="0"/>
          <w:marBottom w:val="0"/>
          <w:divBdr>
            <w:top w:val="none" w:sz="0" w:space="0" w:color="auto"/>
            <w:left w:val="none" w:sz="0" w:space="0" w:color="auto"/>
            <w:bottom w:val="none" w:sz="0" w:space="0" w:color="auto"/>
            <w:right w:val="none" w:sz="0" w:space="0" w:color="auto"/>
          </w:divBdr>
        </w:div>
        <w:div w:id="398132098">
          <w:marLeft w:val="0"/>
          <w:marRight w:val="0"/>
          <w:marTop w:val="0"/>
          <w:marBottom w:val="0"/>
          <w:divBdr>
            <w:top w:val="none" w:sz="0" w:space="0" w:color="auto"/>
            <w:left w:val="none" w:sz="0" w:space="0" w:color="auto"/>
            <w:bottom w:val="none" w:sz="0" w:space="0" w:color="auto"/>
            <w:right w:val="none" w:sz="0" w:space="0" w:color="auto"/>
          </w:divBdr>
        </w:div>
        <w:div w:id="666788935">
          <w:marLeft w:val="0"/>
          <w:marRight w:val="0"/>
          <w:marTop w:val="0"/>
          <w:marBottom w:val="0"/>
          <w:divBdr>
            <w:top w:val="none" w:sz="0" w:space="0" w:color="auto"/>
            <w:left w:val="none" w:sz="0" w:space="0" w:color="auto"/>
            <w:bottom w:val="none" w:sz="0" w:space="0" w:color="auto"/>
            <w:right w:val="none" w:sz="0" w:space="0" w:color="auto"/>
          </w:divBdr>
        </w:div>
        <w:div w:id="428358150">
          <w:marLeft w:val="0"/>
          <w:marRight w:val="0"/>
          <w:marTop w:val="0"/>
          <w:marBottom w:val="0"/>
          <w:divBdr>
            <w:top w:val="none" w:sz="0" w:space="0" w:color="auto"/>
            <w:left w:val="none" w:sz="0" w:space="0" w:color="auto"/>
            <w:bottom w:val="none" w:sz="0" w:space="0" w:color="auto"/>
            <w:right w:val="none" w:sz="0" w:space="0" w:color="auto"/>
          </w:divBdr>
        </w:div>
        <w:div w:id="408697599">
          <w:marLeft w:val="0"/>
          <w:marRight w:val="0"/>
          <w:marTop w:val="0"/>
          <w:marBottom w:val="0"/>
          <w:divBdr>
            <w:top w:val="none" w:sz="0" w:space="0" w:color="auto"/>
            <w:left w:val="none" w:sz="0" w:space="0" w:color="auto"/>
            <w:bottom w:val="none" w:sz="0" w:space="0" w:color="auto"/>
            <w:right w:val="none" w:sz="0" w:space="0" w:color="auto"/>
          </w:divBdr>
        </w:div>
        <w:div w:id="1677418750">
          <w:marLeft w:val="0"/>
          <w:marRight w:val="0"/>
          <w:marTop w:val="0"/>
          <w:marBottom w:val="0"/>
          <w:divBdr>
            <w:top w:val="none" w:sz="0" w:space="0" w:color="auto"/>
            <w:left w:val="none" w:sz="0" w:space="0" w:color="auto"/>
            <w:bottom w:val="none" w:sz="0" w:space="0" w:color="auto"/>
            <w:right w:val="none" w:sz="0" w:space="0" w:color="auto"/>
          </w:divBdr>
        </w:div>
        <w:div w:id="624047165">
          <w:marLeft w:val="0"/>
          <w:marRight w:val="0"/>
          <w:marTop w:val="0"/>
          <w:marBottom w:val="0"/>
          <w:divBdr>
            <w:top w:val="none" w:sz="0" w:space="0" w:color="auto"/>
            <w:left w:val="none" w:sz="0" w:space="0" w:color="auto"/>
            <w:bottom w:val="none" w:sz="0" w:space="0" w:color="auto"/>
            <w:right w:val="none" w:sz="0" w:space="0" w:color="auto"/>
          </w:divBdr>
        </w:div>
        <w:div w:id="561909559">
          <w:marLeft w:val="0"/>
          <w:marRight w:val="0"/>
          <w:marTop w:val="0"/>
          <w:marBottom w:val="0"/>
          <w:divBdr>
            <w:top w:val="none" w:sz="0" w:space="0" w:color="auto"/>
            <w:left w:val="none" w:sz="0" w:space="0" w:color="auto"/>
            <w:bottom w:val="none" w:sz="0" w:space="0" w:color="auto"/>
            <w:right w:val="none" w:sz="0" w:space="0" w:color="auto"/>
          </w:divBdr>
        </w:div>
        <w:div w:id="849835294">
          <w:marLeft w:val="0"/>
          <w:marRight w:val="0"/>
          <w:marTop w:val="0"/>
          <w:marBottom w:val="0"/>
          <w:divBdr>
            <w:top w:val="none" w:sz="0" w:space="0" w:color="auto"/>
            <w:left w:val="none" w:sz="0" w:space="0" w:color="auto"/>
            <w:bottom w:val="none" w:sz="0" w:space="0" w:color="auto"/>
            <w:right w:val="none" w:sz="0" w:space="0" w:color="auto"/>
          </w:divBdr>
        </w:div>
        <w:div w:id="800809520">
          <w:marLeft w:val="0"/>
          <w:marRight w:val="0"/>
          <w:marTop w:val="0"/>
          <w:marBottom w:val="0"/>
          <w:divBdr>
            <w:top w:val="none" w:sz="0" w:space="0" w:color="auto"/>
            <w:left w:val="none" w:sz="0" w:space="0" w:color="auto"/>
            <w:bottom w:val="none" w:sz="0" w:space="0" w:color="auto"/>
            <w:right w:val="none" w:sz="0" w:space="0" w:color="auto"/>
          </w:divBdr>
        </w:div>
        <w:div w:id="1712605014">
          <w:marLeft w:val="0"/>
          <w:marRight w:val="0"/>
          <w:marTop w:val="0"/>
          <w:marBottom w:val="0"/>
          <w:divBdr>
            <w:top w:val="none" w:sz="0" w:space="0" w:color="auto"/>
            <w:left w:val="none" w:sz="0" w:space="0" w:color="auto"/>
            <w:bottom w:val="none" w:sz="0" w:space="0" w:color="auto"/>
            <w:right w:val="none" w:sz="0" w:space="0" w:color="auto"/>
          </w:divBdr>
        </w:div>
        <w:div w:id="1436706440">
          <w:marLeft w:val="0"/>
          <w:marRight w:val="0"/>
          <w:marTop w:val="0"/>
          <w:marBottom w:val="0"/>
          <w:divBdr>
            <w:top w:val="none" w:sz="0" w:space="0" w:color="auto"/>
            <w:left w:val="none" w:sz="0" w:space="0" w:color="auto"/>
            <w:bottom w:val="none" w:sz="0" w:space="0" w:color="auto"/>
            <w:right w:val="none" w:sz="0" w:space="0" w:color="auto"/>
          </w:divBdr>
        </w:div>
        <w:div w:id="314257964">
          <w:marLeft w:val="0"/>
          <w:marRight w:val="0"/>
          <w:marTop w:val="0"/>
          <w:marBottom w:val="0"/>
          <w:divBdr>
            <w:top w:val="none" w:sz="0" w:space="0" w:color="auto"/>
            <w:left w:val="none" w:sz="0" w:space="0" w:color="auto"/>
            <w:bottom w:val="none" w:sz="0" w:space="0" w:color="auto"/>
            <w:right w:val="none" w:sz="0" w:space="0" w:color="auto"/>
          </w:divBdr>
        </w:div>
        <w:div w:id="1564948629">
          <w:marLeft w:val="0"/>
          <w:marRight w:val="0"/>
          <w:marTop w:val="0"/>
          <w:marBottom w:val="0"/>
          <w:divBdr>
            <w:top w:val="none" w:sz="0" w:space="0" w:color="auto"/>
            <w:left w:val="none" w:sz="0" w:space="0" w:color="auto"/>
            <w:bottom w:val="none" w:sz="0" w:space="0" w:color="auto"/>
            <w:right w:val="none" w:sz="0" w:space="0" w:color="auto"/>
          </w:divBdr>
        </w:div>
        <w:div w:id="893924990">
          <w:marLeft w:val="0"/>
          <w:marRight w:val="0"/>
          <w:marTop w:val="0"/>
          <w:marBottom w:val="0"/>
          <w:divBdr>
            <w:top w:val="none" w:sz="0" w:space="0" w:color="auto"/>
            <w:left w:val="none" w:sz="0" w:space="0" w:color="auto"/>
            <w:bottom w:val="none" w:sz="0" w:space="0" w:color="auto"/>
            <w:right w:val="none" w:sz="0" w:space="0" w:color="auto"/>
          </w:divBdr>
        </w:div>
        <w:div w:id="621033449">
          <w:marLeft w:val="0"/>
          <w:marRight w:val="0"/>
          <w:marTop w:val="0"/>
          <w:marBottom w:val="0"/>
          <w:divBdr>
            <w:top w:val="none" w:sz="0" w:space="0" w:color="auto"/>
            <w:left w:val="none" w:sz="0" w:space="0" w:color="auto"/>
            <w:bottom w:val="none" w:sz="0" w:space="0" w:color="auto"/>
            <w:right w:val="none" w:sz="0" w:space="0" w:color="auto"/>
          </w:divBdr>
        </w:div>
        <w:div w:id="196940327">
          <w:marLeft w:val="0"/>
          <w:marRight w:val="0"/>
          <w:marTop w:val="0"/>
          <w:marBottom w:val="0"/>
          <w:divBdr>
            <w:top w:val="none" w:sz="0" w:space="0" w:color="auto"/>
            <w:left w:val="none" w:sz="0" w:space="0" w:color="auto"/>
            <w:bottom w:val="none" w:sz="0" w:space="0" w:color="auto"/>
            <w:right w:val="none" w:sz="0" w:space="0" w:color="auto"/>
          </w:divBdr>
        </w:div>
        <w:div w:id="2045789295">
          <w:marLeft w:val="0"/>
          <w:marRight w:val="0"/>
          <w:marTop w:val="0"/>
          <w:marBottom w:val="0"/>
          <w:divBdr>
            <w:top w:val="none" w:sz="0" w:space="0" w:color="auto"/>
            <w:left w:val="none" w:sz="0" w:space="0" w:color="auto"/>
            <w:bottom w:val="none" w:sz="0" w:space="0" w:color="auto"/>
            <w:right w:val="none" w:sz="0" w:space="0" w:color="auto"/>
          </w:divBdr>
        </w:div>
        <w:div w:id="1786659121">
          <w:marLeft w:val="0"/>
          <w:marRight w:val="0"/>
          <w:marTop w:val="0"/>
          <w:marBottom w:val="0"/>
          <w:divBdr>
            <w:top w:val="none" w:sz="0" w:space="0" w:color="auto"/>
            <w:left w:val="none" w:sz="0" w:space="0" w:color="auto"/>
            <w:bottom w:val="none" w:sz="0" w:space="0" w:color="auto"/>
            <w:right w:val="none" w:sz="0" w:space="0" w:color="auto"/>
          </w:divBdr>
        </w:div>
        <w:div w:id="2143569299">
          <w:marLeft w:val="0"/>
          <w:marRight w:val="0"/>
          <w:marTop w:val="0"/>
          <w:marBottom w:val="0"/>
          <w:divBdr>
            <w:top w:val="none" w:sz="0" w:space="0" w:color="auto"/>
            <w:left w:val="none" w:sz="0" w:space="0" w:color="auto"/>
            <w:bottom w:val="none" w:sz="0" w:space="0" w:color="auto"/>
            <w:right w:val="none" w:sz="0" w:space="0" w:color="auto"/>
          </w:divBdr>
        </w:div>
        <w:div w:id="829446948">
          <w:marLeft w:val="0"/>
          <w:marRight w:val="0"/>
          <w:marTop w:val="0"/>
          <w:marBottom w:val="0"/>
          <w:divBdr>
            <w:top w:val="none" w:sz="0" w:space="0" w:color="auto"/>
            <w:left w:val="none" w:sz="0" w:space="0" w:color="auto"/>
            <w:bottom w:val="none" w:sz="0" w:space="0" w:color="auto"/>
            <w:right w:val="none" w:sz="0" w:space="0" w:color="auto"/>
          </w:divBdr>
        </w:div>
        <w:div w:id="458886513">
          <w:marLeft w:val="0"/>
          <w:marRight w:val="0"/>
          <w:marTop w:val="0"/>
          <w:marBottom w:val="0"/>
          <w:divBdr>
            <w:top w:val="none" w:sz="0" w:space="0" w:color="auto"/>
            <w:left w:val="none" w:sz="0" w:space="0" w:color="auto"/>
            <w:bottom w:val="none" w:sz="0" w:space="0" w:color="auto"/>
            <w:right w:val="none" w:sz="0" w:space="0" w:color="auto"/>
          </w:divBdr>
        </w:div>
        <w:div w:id="505367698">
          <w:marLeft w:val="0"/>
          <w:marRight w:val="0"/>
          <w:marTop w:val="0"/>
          <w:marBottom w:val="0"/>
          <w:divBdr>
            <w:top w:val="none" w:sz="0" w:space="0" w:color="auto"/>
            <w:left w:val="none" w:sz="0" w:space="0" w:color="auto"/>
            <w:bottom w:val="none" w:sz="0" w:space="0" w:color="auto"/>
            <w:right w:val="none" w:sz="0" w:space="0" w:color="auto"/>
          </w:divBdr>
        </w:div>
        <w:div w:id="554464553">
          <w:marLeft w:val="0"/>
          <w:marRight w:val="0"/>
          <w:marTop w:val="0"/>
          <w:marBottom w:val="0"/>
          <w:divBdr>
            <w:top w:val="none" w:sz="0" w:space="0" w:color="auto"/>
            <w:left w:val="none" w:sz="0" w:space="0" w:color="auto"/>
            <w:bottom w:val="none" w:sz="0" w:space="0" w:color="auto"/>
            <w:right w:val="none" w:sz="0" w:space="0" w:color="auto"/>
          </w:divBdr>
        </w:div>
        <w:div w:id="1670018172">
          <w:marLeft w:val="0"/>
          <w:marRight w:val="0"/>
          <w:marTop w:val="0"/>
          <w:marBottom w:val="0"/>
          <w:divBdr>
            <w:top w:val="none" w:sz="0" w:space="0" w:color="auto"/>
            <w:left w:val="none" w:sz="0" w:space="0" w:color="auto"/>
            <w:bottom w:val="none" w:sz="0" w:space="0" w:color="auto"/>
            <w:right w:val="none" w:sz="0" w:space="0" w:color="auto"/>
          </w:divBdr>
        </w:div>
        <w:div w:id="1633250883">
          <w:marLeft w:val="0"/>
          <w:marRight w:val="0"/>
          <w:marTop w:val="0"/>
          <w:marBottom w:val="0"/>
          <w:divBdr>
            <w:top w:val="none" w:sz="0" w:space="0" w:color="auto"/>
            <w:left w:val="none" w:sz="0" w:space="0" w:color="auto"/>
            <w:bottom w:val="none" w:sz="0" w:space="0" w:color="auto"/>
            <w:right w:val="none" w:sz="0" w:space="0" w:color="auto"/>
          </w:divBdr>
        </w:div>
        <w:div w:id="966854061">
          <w:marLeft w:val="0"/>
          <w:marRight w:val="0"/>
          <w:marTop w:val="0"/>
          <w:marBottom w:val="0"/>
          <w:divBdr>
            <w:top w:val="none" w:sz="0" w:space="0" w:color="auto"/>
            <w:left w:val="none" w:sz="0" w:space="0" w:color="auto"/>
            <w:bottom w:val="none" w:sz="0" w:space="0" w:color="auto"/>
            <w:right w:val="none" w:sz="0" w:space="0" w:color="auto"/>
          </w:divBdr>
        </w:div>
        <w:div w:id="1399866418">
          <w:marLeft w:val="0"/>
          <w:marRight w:val="0"/>
          <w:marTop w:val="0"/>
          <w:marBottom w:val="0"/>
          <w:divBdr>
            <w:top w:val="none" w:sz="0" w:space="0" w:color="auto"/>
            <w:left w:val="none" w:sz="0" w:space="0" w:color="auto"/>
            <w:bottom w:val="none" w:sz="0" w:space="0" w:color="auto"/>
            <w:right w:val="none" w:sz="0" w:space="0" w:color="auto"/>
          </w:divBdr>
        </w:div>
        <w:div w:id="1034312187">
          <w:marLeft w:val="0"/>
          <w:marRight w:val="0"/>
          <w:marTop w:val="0"/>
          <w:marBottom w:val="0"/>
          <w:divBdr>
            <w:top w:val="none" w:sz="0" w:space="0" w:color="auto"/>
            <w:left w:val="none" w:sz="0" w:space="0" w:color="auto"/>
            <w:bottom w:val="none" w:sz="0" w:space="0" w:color="auto"/>
            <w:right w:val="none" w:sz="0" w:space="0" w:color="auto"/>
          </w:divBdr>
        </w:div>
        <w:div w:id="927427087">
          <w:marLeft w:val="0"/>
          <w:marRight w:val="0"/>
          <w:marTop w:val="0"/>
          <w:marBottom w:val="0"/>
          <w:divBdr>
            <w:top w:val="none" w:sz="0" w:space="0" w:color="auto"/>
            <w:left w:val="none" w:sz="0" w:space="0" w:color="auto"/>
            <w:bottom w:val="none" w:sz="0" w:space="0" w:color="auto"/>
            <w:right w:val="none" w:sz="0" w:space="0" w:color="auto"/>
          </w:divBdr>
        </w:div>
        <w:div w:id="2074961974">
          <w:marLeft w:val="0"/>
          <w:marRight w:val="0"/>
          <w:marTop w:val="0"/>
          <w:marBottom w:val="0"/>
          <w:divBdr>
            <w:top w:val="none" w:sz="0" w:space="0" w:color="auto"/>
            <w:left w:val="none" w:sz="0" w:space="0" w:color="auto"/>
            <w:bottom w:val="none" w:sz="0" w:space="0" w:color="auto"/>
            <w:right w:val="none" w:sz="0" w:space="0" w:color="auto"/>
          </w:divBdr>
        </w:div>
        <w:div w:id="1752042181">
          <w:marLeft w:val="0"/>
          <w:marRight w:val="0"/>
          <w:marTop w:val="0"/>
          <w:marBottom w:val="0"/>
          <w:divBdr>
            <w:top w:val="none" w:sz="0" w:space="0" w:color="auto"/>
            <w:left w:val="none" w:sz="0" w:space="0" w:color="auto"/>
            <w:bottom w:val="none" w:sz="0" w:space="0" w:color="auto"/>
            <w:right w:val="none" w:sz="0" w:space="0" w:color="auto"/>
          </w:divBdr>
        </w:div>
        <w:div w:id="171991775">
          <w:marLeft w:val="0"/>
          <w:marRight w:val="0"/>
          <w:marTop w:val="0"/>
          <w:marBottom w:val="0"/>
          <w:divBdr>
            <w:top w:val="none" w:sz="0" w:space="0" w:color="auto"/>
            <w:left w:val="none" w:sz="0" w:space="0" w:color="auto"/>
            <w:bottom w:val="none" w:sz="0" w:space="0" w:color="auto"/>
            <w:right w:val="none" w:sz="0" w:space="0" w:color="auto"/>
          </w:divBdr>
        </w:div>
        <w:div w:id="932392853">
          <w:marLeft w:val="0"/>
          <w:marRight w:val="0"/>
          <w:marTop w:val="0"/>
          <w:marBottom w:val="0"/>
          <w:divBdr>
            <w:top w:val="none" w:sz="0" w:space="0" w:color="auto"/>
            <w:left w:val="none" w:sz="0" w:space="0" w:color="auto"/>
            <w:bottom w:val="none" w:sz="0" w:space="0" w:color="auto"/>
            <w:right w:val="none" w:sz="0" w:space="0" w:color="auto"/>
          </w:divBdr>
        </w:div>
        <w:div w:id="1598101449">
          <w:marLeft w:val="0"/>
          <w:marRight w:val="0"/>
          <w:marTop w:val="0"/>
          <w:marBottom w:val="0"/>
          <w:divBdr>
            <w:top w:val="none" w:sz="0" w:space="0" w:color="auto"/>
            <w:left w:val="none" w:sz="0" w:space="0" w:color="auto"/>
            <w:bottom w:val="none" w:sz="0" w:space="0" w:color="auto"/>
            <w:right w:val="none" w:sz="0" w:space="0" w:color="auto"/>
          </w:divBdr>
        </w:div>
        <w:div w:id="329456318">
          <w:marLeft w:val="0"/>
          <w:marRight w:val="0"/>
          <w:marTop w:val="0"/>
          <w:marBottom w:val="0"/>
          <w:divBdr>
            <w:top w:val="none" w:sz="0" w:space="0" w:color="auto"/>
            <w:left w:val="none" w:sz="0" w:space="0" w:color="auto"/>
            <w:bottom w:val="none" w:sz="0" w:space="0" w:color="auto"/>
            <w:right w:val="none" w:sz="0" w:space="0" w:color="auto"/>
          </w:divBdr>
        </w:div>
        <w:div w:id="83959602">
          <w:marLeft w:val="0"/>
          <w:marRight w:val="0"/>
          <w:marTop w:val="0"/>
          <w:marBottom w:val="0"/>
          <w:divBdr>
            <w:top w:val="none" w:sz="0" w:space="0" w:color="auto"/>
            <w:left w:val="none" w:sz="0" w:space="0" w:color="auto"/>
            <w:bottom w:val="none" w:sz="0" w:space="0" w:color="auto"/>
            <w:right w:val="none" w:sz="0" w:space="0" w:color="auto"/>
          </w:divBdr>
        </w:div>
        <w:div w:id="1280406096">
          <w:marLeft w:val="0"/>
          <w:marRight w:val="0"/>
          <w:marTop w:val="0"/>
          <w:marBottom w:val="0"/>
          <w:divBdr>
            <w:top w:val="none" w:sz="0" w:space="0" w:color="auto"/>
            <w:left w:val="none" w:sz="0" w:space="0" w:color="auto"/>
            <w:bottom w:val="none" w:sz="0" w:space="0" w:color="auto"/>
            <w:right w:val="none" w:sz="0" w:space="0" w:color="auto"/>
          </w:divBdr>
        </w:div>
        <w:div w:id="496461218">
          <w:marLeft w:val="0"/>
          <w:marRight w:val="0"/>
          <w:marTop w:val="0"/>
          <w:marBottom w:val="0"/>
          <w:divBdr>
            <w:top w:val="none" w:sz="0" w:space="0" w:color="auto"/>
            <w:left w:val="none" w:sz="0" w:space="0" w:color="auto"/>
            <w:bottom w:val="none" w:sz="0" w:space="0" w:color="auto"/>
            <w:right w:val="none" w:sz="0" w:space="0" w:color="auto"/>
          </w:divBdr>
        </w:div>
        <w:div w:id="712852754">
          <w:marLeft w:val="0"/>
          <w:marRight w:val="0"/>
          <w:marTop w:val="0"/>
          <w:marBottom w:val="0"/>
          <w:divBdr>
            <w:top w:val="none" w:sz="0" w:space="0" w:color="auto"/>
            <w:left w:val="none" w:sz="0" w:space="0" w:color="auto"/>
            <w:bottom w:val="none" w:sz="0" w:space="0" w:color="auto"/>
            <w:right w:val="none" w:sz="0" w:space="0" w:color="auto"/>
          </w:divBdr>
        </w:div>
      </w:divsChild>
    </w:div>
    <w:div w:id="1757240036">
      <w:bodyDiv w:val="1"/>
      <w:marLeft w:val="0"/>
      <w:marRight w:val="0"/>
      <w:marTop w:val="0"/>
      <w:marBottom w:val="0"/>
      <w:divBdr>
        <w:top w:val="none" w:sz="0" w:space="0" w:color="auto"/>
        <w:left w:val="none" w:sz="0" w:space="0" w:color="auto"/>
        <w:bottom w:val="none" w:sz="0" w:space="0" w:color="auto"/>
        <w:right w:val="none" w:sz="0" w:space="0" w:color="auto"/>
      </w:divBdr>
    </w:div>
    <w:div w:id="1807352515">
      <w:bodyDiv w:val="1"/>
      <w:marLeft w:val="0"/>
      <w:marRight w:val="0"/>
      <w:marTop w:val="0"/>
      <w:marBottom w:val="0"/>
      <w:divBdr>
        <w:top w:val="none" w:sz="0" w:space="0" w:color="auto"/>
        <w:left w:val="none" w:sz="0" w:space="0" w:color="auto"/>
        <w:bottom w:val="none" w:sz="0" w:space="0" w:color="auto"/>
        <w:right w:val="none" w:sz="0" w:space="0" w:color="auto"/>
      </w:divBdr>
      <w:divsChild>
        <w:div w:id="817497549">
          <w:marLeft w:val="0"/>
          <w:marRight w:val="0"/>
          <w:marTop w:val="0"/>
          <w:marBottom w:val="0"/>
          <w:divBdr>
            <w:top w:val="none" w:sz="0" w:space="0" w:color="auto"/>
            <w:left w:val="none" w:sz="0" w:space="0" w:color="auto"/>
            <w:bottom w:val="none" w:sz="0" w:space="0" w:color="auto"/>
            <w:right w:val="none" w:sz="0" w:space="0" w:color="auto"/>
          </w:divBdr>
        </w:div>
        <w:div w:id="140928293">
          <w:marLeft w:val="0"/>
          <w:marRight w:val="0"/>
          <w:marTop w:val="0"/>
          <w:marBottom w:val="0"/>
          <w:divBdr>
            <w:top w:val="none" w:sz="0" w:space="0" w:color="auto"/>
            <w:left w:val="none" w:sz="0" w:space="0" w:color="auto"/>
            <w:bottom w:val="none" w:sz="0" w:space="0" w:color="auto"/>
            <w:right w:val="none" w:sz="0" w:space="0" w:color="auto"/>
          </w:divBdr>
        </w:div>
      </w:divsChild>
    </w:div>
    <w:div w:id="187638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OMENA/Public/SHARE1/Nazwa_Jednostki_Organizacyjnej" TargetMode="External"/><Relationship Id="rId18" Type="http://schemas.openxmlformats.org/officeDocument/2006/relationships/hyperlink" Target="https://www.gov.pl/web/cppc/cyfrowy-powia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pubenchmark.net/cpu_list.php" TargetMode="External"/><Relationship Id="rId17" Type="http://schemas.openxmlformats.org/officeDocument/2006/relationships/hyperlink" Target="file://DOMENA/HOME/NazwaUzytkownika" TargetMode="External"/><Relationship Id="rId2" Type="http://schemas.openxmlformats.org/officeDocument/2006/relationships/customXml" Target="../customXml/item2.xml"/><Relationship Id="rId16" Type="http://schemas.openxmlformats.org/officeDocument/2006/relationships/hyperlink" Target="file://DOMENA/Public/Share2/Nazwa_Jednostki_Organizacyjne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pubenchmark.net/cpu_list.php" TargetMode="External"/><Relationship Id="rId5" Type="http://schemas.openxmlformats.org/officeDocument/2006/relationships/numbering" Target="numbering.xml"/><Relationship Id="rId15" Type="http://schemas.openxmlformats.org/officeDocument/2006/relationships/hyperlink" Target="file://DOMENA/Public/SHARE1/Nazwa_Jednostki_Organizacyjnej" TargetMode="Externa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OMENA/Public/SHARE2/Nazwa_Jednostki_Organizacyjnej" TargetMode="External"/><Relationship Id="rId22" Type="http://schemas.openxmlformats.org/officeDocument/2006/relationships/theme" Target="theme/theme1.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9044058-ee49-4506-85cb-ff0a31a4b388" xsi:nil="true"/>
    <lcf76f155ced4ddcb4097134ff3c332f xmlns="b0a7f652-8be4-4f03-937f-6e5f9716f48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036E0878FE4074DB5DB0ACFCE22072E" ma:contentTypeVersion="16" ma:contentTypeDescription="Utwórz nowy dokument." ma:contentTypeScope="" ma:versionID="b72f0e36d22d5c3a8c89ada8ecfeacd7">
  <xsd:schema xmlns:xsd="http://www.w3.org/2001/XMLSchema" xmlns:xs="http://www.w3.org/2001/XMLSchema" xmlns:p="http://schemas.microsoft.com/office/2006/metadata/properties" xmlns:ns2="b0a7f652-8be4-4f03-937f-6e5f9716f487" xmlns:ns3="79044058-ee49-4506-85cb-ff0a31a4b388" targetNamespace="http://schemas.microsoft.com/office/2006/metadata/properties" ma:root="true" ma:fieldsID="9d707e32c0275ea168de21f6eabf627f" ns2:_="" ns3:_="">
    <xsd:import namespace="b0a7f652-8be4-4f03-937f-6e5f9716f487"/>
    <xsd:import namespace="79044058-ee49-4506-85cb-ff0a31a4b3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DateTaken"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7f652-8be4-4f03-937f-6e5f9716f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fcaf934f-8759-4dd0-8bb0-2ef6a705fb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044058-ee49-4506-85cb-ff0a31a4b388"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2d368d8d-7b52-4c7c-8df2-0d9b7e0785a5}" ma:internalName="TaxCatchAll" ma:showField="CatchAllData" ma:web="79044058-ee49-4506-85cb-ff0a31a4b3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0A30B-500B-4C80-9CAC-25012E56487E}">
  <ds:schemaRefs>
    <ds:schemaRef ds:uri="http://schemas.microsoft.com/office/2006/metadata/properties"/>
    <ds:schemaRef ds:uri="http://schemas.microsoft.com/office/infopath/2007/PartnerControls"/>
    <ds:schemaRef ds:uri="79044058-ee49-4506-85cb-ff0a31a4b388"/>
    <ds:schemaRef ds:uri="b0a7f652-8be4-4f03-937f-6e5f9716f487"/>
  </ds:schemaRefs>
</ds:datastoreItem>
</file>

<file path=customXml/itemProps2.xml><?xml version="1.0" encoding="utf-8"?>
<ds:datastoreItem xmlns:ds="http://schemas.openxmlformats.org/officeDocument/2006/customXml" ds:itemID="{EBBA002B-A96D-42A1-83F6-779B3C11D0CE}">
  <ds:schemaRefs>
    <ds:schemaRef ds:uri="http://schemas.microsoft.com/sharepoint/v3/contenttype/forms"/>
  </ds:schemaRefs>
</ds:datastoreItem>
</file>

<file path=customXml/itemProps3.xml><?xml version="1.0" encoding="utf-8"?>
<ds:datastoreItem xmlns:ds="http://schemas.openxmlformats.org/officeDocument/2006/customXml" ds:itemID="{13379538-490D-434A-B37C-BC2F6B53A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7f652-8be4-4f03-937f-6e5f9716f487"/>
    <ds:schemaRef ds:uri="79044058-ee49-4506-85cb-ff0a31a4b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298776-95F4-4F2B-8A79-1F400C78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14887</Words>
  <Characters>89325</Characters>
  <Application>Microsoft Office Word</Application>
  <DocSecurity>0</DocSecurity>
  <Lines>744</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Łukasz_Zawadzki</dc:creator>
  <cp:keywords/>
  <dc:description/>
  <cp:lastModifiedBy>Łukasz_Zawadzki</cp:lastModifiedBy>
  <cp:revision>3</cp:revision>
  <dcterms:created xsi:type="dcterms:W3CDTF">2022-11-21T08:33:00Z</dcterms:created>
  <dcterms:modified xsi:type="dcterms:W3CDTF">2022-11-21T08:33:00Z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0x0101004036E0878FE4074DB5DB0ACFCE22072E</vt:lpwstr>
  </property>
  <property fmtid="{D5CDD505-2E9C-101B-9397-08002B2CF9AE}" pid="3" name="MediaServiceImageTags">
    <vt:lpwstr/>
  </property>
</Properties>
</file>