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7E2A223C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227808">
        <w:rPr>
          <w:rFonts w:asciiTheme="minorHAnsi" w:hAnsiTheme="minorHAnsi" w:cs="Arial"/>
          <w:b w:val="0"/>
          <w:bCs/>
          <w:sz w:val="22"/>
          <w:szCs w:val="22"/>
        </w:rPr>
        <w:t>9</w:t>
      </w:r>
      <w:r w:rsidR="00477CD8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7E5E5F3C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227808">
        <w:rPr>
          <w:rFonts w:asciiTheme="minorHAnsi" w:hAnsiTheme="minorHAnsi" w:cs="Arial"/>
          <w:b/>
          <w:sz w:val="26"/>
          <w:szCs w:val="26"/>
        </w:rPr>
        <w:t>Zakup i montaż zestawu hydroforowego na SUW Myśliwska w Kończycach Małych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1451DA4" w14:textId="5D2281FC" w:rsidR="00854898" w:rsidRDefault="00D65D12" w:rsidP="0022780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bookmarkStart w:id="2" w:name="_Hlk95894102"/>
      <w:r w:rsidRPr="00F6051F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3" w:name="_Hlk95894595"/>
      <w:bookmarkStart w:id="4" w:name="_Hlk63420364"/>
      <w:bookmarkEnd w:id="0"/>
      <w:bookmarkEnd w:id="1"/>
      <w:r w:rsidR="00227808">
        <w:rPr>
          <w:rFonts w:asciiTheme="minorHAnsi" w:hAnsiTheme="minorHAnsi" w:cs="Arial"/>
          <w:sz w:val="22"/>
          <w:szCs w:val="22"/>
        </w:rPr>
        <w:t>jest zakup i montaż zestawu hydroforowego na SUW Myśliwska w Kończycach Małych</w:t>
      </w:r>
      <w:r w:rsidR="00DD3921">
        <w:rPr>
          <w:rFonts w:asciiTheme="minorHAnsi" w:hAnsiTheme="minorHAnsi" w:cs="Arial"/>
          <w:sz w:val="22"/>
          <w:szCs w:val="22"/>
        </w:rPr>
        <w:t>.</w:t>
      </w:r>
    </w:p>
    <w:p w14:paraId="0FE1949D" w14:textId="77777777" w:rsidR="00DD3921" w:rsidRDefault="00DD3921" w:rsidP="00DD392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D9C571C" w14:textId="4499D8E4" w:rsidR="00DD3921" w:rsidRPr="00DD3921" w:rsidRDefault="00DD3921" w:rsidP="00DD3921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D3921">
        <w:rPr>
          <w:rFonts w:asciiTheme="minorHAnsi" w:hAnsiTheme="minorHAnsi" w:cs="Arial"/>
          <w:b/>
          <w:bCs/>
          <w:sz w:val="22"/>
          <w:szCs w:val="22"/>
        </w:rPr>
        <w:t>Dane:</w:t>
      </w:r>
    </w:p>
    <w:bookmarkEnd w:id="2"/>
    <w:bookmarkEnd w:id="3"/>
    <w:p w14:paraId="159D0C8A" w14:textId="7F992750" w:rsidR="00854898" w:rsidRDefault="00DD3921" w:rsidP="00DD3921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DD3921">
        <w:rPr>
          <w:rFonts w:asciiTheme="minorHAnsi" w:hAnsiTheme="minorHAnsi" w:cs="Arial"/>
          <w:sz w:val="22"/>
          <w:szCs w:val="22"/>
        </w:rPr>
        <w:t>ymagana wydajność zestawu Q = 50,0 m</w:t>
      </w:r>
      <w:r w:rsidRPr="00DD3921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DD3921">
        <w:rPr>
          <w:rFonts w:asciiTheme="minorHAnsi" w:hAnsiTheme="minorHAnsi" w:cs="Arial"/>
          <w:sz w:val="22"/>
          <w:szCs w:val="22"/>
        </w:rPr>
        <w:t>/h</w:t>
      </w:r>
      <w:r>
        <w:rPr>
          <w:rFonts w:asciiTheme="minorHAnsi" w:hAnsiTheme="minorHAnsi" w:cs="Arial"/>
          <w:sz w:val="22"/>
          <w:szCs w:val="22"/>
        </w:rPr>
        <w:t>;</w:t>
      </w:r>
    </w:p>
    <w:p w14:paraId="718ABB79" w14:textId="3E87BAA3" w:rsidR="00DD3921" w:rsidRDefault="00DD3921" w:rsidP="00DD3921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wymagana wysokość podnoszenia pomp H = 45 m sł. wody;</w:t>
      </w:r>
    </w:p>
    <w:p w14:paraId="767452D1" w14:textId="52E9014A" w:rsidR="00DD3921" w:rsidRDefault="00DD3921" w:rsidP="00DD3921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zasilanie z sieci wodociągowej </w:t>
      </w:r>
      <w:proofErr w:type="spellStart"/>
      <w:r>
        <w:rPr>
          <w:rFonts w:asciiTheme="minorHAnsi" w:hAnsiTheme="minorHAnsi" w:cs="Arial"/>
          <w:sz w:val="22"/>
          <w:szCs w:val="22"/>
        </w:rPr>
        <w:t>pmin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= 0,20 </w:t>
      </w:r>
      <w:proofErr w:type="spellStart"/>
      <w:r>
        <w:rPr>
          <w:rFonts w:asciiTheme="minorHAnsi" w:hAnsiTheme="minorHAnsi" w:cs="Arial"/>
          <w:sz w:val="22"/>
          <w:szCs w:val="22"/>
        </w:rPr>
        <w:t>MPa</w:t>
      </w:r>
      <w:proofErr w:type="spellEnd"/>
      <w:r>
        <w:rPr>
          <w:rFonts w:asciiTheme="minorHAnsi" w:hAnsiTheme="minorHAnsi" w:cs="Arial"/>
          <w:sz w:val="22"/>
          <w:szCs w:val="22"/>
        </w:rPr>
        <w:t>;</w:t>
      </w:r>
    </w:p>
    <w:p w14:paraId="4FE34302" w14:textId="43AD921B" w:rsidR="00DD3921" w:rsidRDefault="00DD3921" w:rsidP="00DD3921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tłoczona ciecz: woda czysta, bez zanieczyszczeń (bez cząstek stałych i długowłóknistych), nieagresywna chemicznie</w:t>
      </w:r>
    </w:p>
    <w:p w14:paraId="74CAF71A" w14:textId="4D579C8A" w:rsidR="00DD3921" w:rsidRDefault="00DD3921" w:rsidP="00DD3921">
      <w:pPr>
        <w:pStyle w:val="Akapitzlist"/>
        <w:spacing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</w:p>
    <w:p w14:paraId="351D2690" w14:textId="4C15DFDC" w:rsidR="00DD3921" w:rsidRDefault="00DD3921" w:rsidP="00DD3921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D3921">
        <w:rPr>
          <w:rFonts w:asciiTheme="minorHAnsi" w:hAnsiTheme="minorHAnsi" w:cs="Arial"/>
          <w:b/>
          <w:bCs/>
          <w:sz w:val="22"/>
          <w:szCs w:val="22"/>
        </w:rPr>
        <w:t>POMPY</w:t>
      </w:r>
    </w:p>
    <w:p w14:paraId="7E39C971" w14:textId="7CE46FF4" w:rsidR="00DD3921" w:rsidRDefault="00DD3921" w:rsidP="00DD3921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Przyjęto, że w hydroforni zamontowany będzie zestaw hydroforowy zbudowany z pomp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o konstrukcji pionowej, wielostopniowej, wysokosprawnej. Części pomp, takie jak: płaszcz, wirniki, wał wykonane ze stali kwasoodpornej co wpływa na jej trwałość.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skład zestawu wchodzić </w:t>
      </w:r>
      <w:r>
        <w:rPr>
          <w:rFonts w:asciiTheme="minorHAnsi" w:hAnsiTheme="minorHAnsi"/>
          <w:sz w:val="22"/>
          <w:szCs w:val="22"/>
        </w:rPr>
        <w:t xml:space="preserve">mają: </w:t>
      </w:r>
      <w:r w:rsidRPr="00DD3921">
        <w:rPr>
          <w:rFonts w:asciiTheme="minorHAnsi" w:hAnsiTheme="minorHAnsi"/>
          <w:sz w:val="22"/>
          <w:szCs w:val="22"/>
        </w:rPr>
        <w:t xml:space="preserve">pompy główne w liczbie 3+1 (w tym jedna pompa stanowi czynną rezerwę układu pompowego). Pompy wyposażone w standardowy (znormalizowany) silnik elektryczny 4,0 kW / 2900 </w:t>
      </w:r>
      <w:proofErr w:type="spellStart"/>
      <w:r w:rsidRPr="00DD3921">
        <w:rPr>
          <w:rFonts w:asciiTheme="minorHAnsi" w:hAnsiTheme="minorHAnsi"/>
          <w:sz w:val="22"/>
          <w:szCs w:val="22"/>
        </w:rPr>
        <w:t>obr</w:t>
      </w:r>
      <w:proofErr w:type="spellEnd"/>
      <w:r w:rsidRPr="00DD3921">
        <w:rPr>
          <w:rFonts w:asciiTheme="minorHAnsi" w:hAnsiTheme="minorHAnsi"/>
          <w:sz w:val="22"/>
          <w:szCs w:val="22"/>
        </w:rPr>
        <w:t xml:space="preserve">/min., Całkowita moc zainstalowana zestawu 16,0 </w:t>
      </w:r>
      <w:proofErr w:type="spellStart"/>
      <w:r w:rsidRPr="00DD3921">
        <w:rPr>
          <w:rFonts w:asciiTheme="minorHAnsi" w:hAnsiTheme="minorHAnsi"/>
          <w:sz w:val="22"/>
          <w:szCs w:val="22"/>
        </w:rPr>
        <w:t>kW.</w:t>
      </w:r>
      <w:bookmarkStart w:id="5" w:name="page3R_mcid17"/>
      <w:bookmarkStart w:id="6" w:name="page3R_mcid16"/>
      <w:bookmarkEnd w:id="5"/>
      <w:bookmarkEnd w:id="6"/>
      <w:proofErr w:type="spellEnd"/>
      <w:r w:rsidRPr="00DD3921">
        <w:rPr>
          <w:rFonts w:asciiTheme="minorHAnsi" w:hAnsiTheme="minorHAnsi"/>
          <w:sz w:val="22"/>
          <w:szCs w:val="22"/>
        </w:rPr>
        <w:t xml:space="preserve"> W zestawie hydroforowym nie dopuszcza się stosowania pomp elektronicznych ani pomp ze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zintegrowanymi przetwornicami częstotliwości.</w:t>
      </w:r>
    </w:p>
    <w:p w14:paraId="62A7CD23" w14:textId="06B25151" w:rsidR="00DD3921" w:rsidRDefault="00DD3921" w:rsidP="00DD3921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13073957" w14:textId="5A29050E" w:rsidR="00DD3921" w:rsidRPr="00DD3921" w:rsidRDefault="00DD3921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b/>
          <w:bCs/>
          <w:sz w:val="22"/>
          <w:szCs w:val="22"/>
        </w:rPr>
        <w:t>II MECHANIKA I ZASTOSOWANA ARMATURA</w:t>
      </w:r>
      <w:bookmarkStart w:id="7" w:name="page3R_mcid21"/>
      <w:bookmarkEnd w:id="7"/>
      <w:r w:rsidRPr="00DD3921">
        <w:rPr>
          <w:rFonts w:asciiTheme="minorHAnsi" w:hAnsiTheme="minorHAnsi"/>
          <w:sz w:val="22"/>
          <w:szCs w:val="22"/>
        </w:rPr>
        <w:br/>
        <w:t>Pompy wraz z silnikiem zamontowane będą na wspólnej ramie wykonanej ze stali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kwasoodpornej typu OH 18 N9 jest to stal o zawartości 18% chromu i 9% niklu (zwykła stal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nierdzewna nie zawiera niklu). </w:t>
      </w:r>
      <w:r>
        <w:rPr>
          <w:rFonts w:asciiTheme="minorHAnsi" w:hAnsiTheme="minorHAnsi"/>
          <w:sz w:val="22"/>
          <w:szCs w:val="22"/>
        </w:rPr>
        <w:t>M</w:t>
      </w:r>
      <w:r w:rsidRPr="00DD3921">
        <w:rPr>
          <w:rFonts w:asciiTheme="minorHAnsi" w:hAnsiTheme="minorHAnsi"/>
          <w:sz w:val="22"/>
          <w:szCs w:val="22"/>
        </w:rPr>
        <w:t xml:space="preserve">asa całego układu za pomocą </w:t>
      </w:r>
      <w:proofErr w:type="spellStart"/>
      <w:r w:rsidRPr="00DD3921">
        <w:rPr>
          <w:rFonts w:asciiTheme="minorHAnsi" w:hAnsiTheme="minorHAnsi"/>
          <w:sz w:val="22"/>
          <w:szCs w:val="22"/>
        </w:rPr>
        <w:t>wibroizolatorów</w:t>
      </w:r>
      <w:proofErr w:type="spellEnd"/>
      <w:r w:rsidRPr="00DD3921">
        <w:rPr>
          <w:rFonts w:asciiTheme="minorHAnsi" w:hAnsiTheme="minorHAnsi"/>
          <w:sz w:val="22"/>
          <w:szCs w:val="22"/>
        </w:rPr>
        <w:t xml:space="preserve"> przenosić się będzie na posadzkę hydroforni.</w:t>
      </w:r>
    </w:p>
    <w:p w14:paraId="467F6C4B" w14:textId="3A6274C5" w:rsidR="00DD3921" w:rsidRDefault="00DD3921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bookmarkStart w:id="8" w:name="page55R_mcid0"/>
      <w:bookmarkEnd w:id="8"/>
      <w:r w:rsidRPr="00DD3921">
        <w:rPr>
          <w:rFonts w:asciiTheme="minorHAnsi" w:hAnsiTheme="minorHAnsi"/>
          <w:sz w:val="22"/>
          <w:szCs w:val="22"/>
        </w:rPr>
        <w:br/>
        <w:t xml:space="preserve">Układ mechaniczny zestawu hydroforowego wyposażony </w:t>
      </w:r>
      <w:r w:rsidR="005319B8">
        <w:rPr>
          <w:rFonts w:asciiTheme="minorHAnsi" w:hAnsiTheme="minorHAnsi"/>
          <w:sz w:val="22"/>
          <w:szCs w:val="22"/>
        </w:rPr>
        <w:t>w</w:t>
      </w:r>
      <w:r w:rsidRPr="00DD3921">
        <w:rPr>
          <w:rFonts w:asciiTheme="minorHAnsi" w:hAnsiTheme="minorHAnsi"/>
          <w:sz w:val="22"/>
          <w:szCs w:val="22"/>
        </w:rPr>
        <w:t>:</w:t>
      </w:r>
      <w:bookmarkStart w:id="9" w:name="page55R_mcid1"/>
      <w:bookmarkEnd w:id="9"/>
    </w:p>
    <w:p w14:paraId="40D8F01E" w14:textId="77777777" w:rsidR="00DD3921" w:rsidRDefault="00DD3921" w:rsidP="00DD3921">
      <w:pPr>
        <w:pStyle w:val="Standard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armatura na ssaniu pomp – zawory lub przepustnice odcinające,</w:t>
      </w:r>
      <w:bookmarkStart w:id="10" w:name="page55R_mcid2"/>
      <w:bookmarkEnd w:id="10"/>
    </w:p>
    <w:p w14:paraId="4714AA7D" w14:textId="77777777" w:rsidR="00DD3921" w:rsidRDefault="00DD3921" w:rsidP="00DD3921">
      <w:pPr>
        <w:pStyle w:val="Standard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armatura na tłoczeniu pomp – zawory lub przepustnice odcinające, zawory zwrotne,</w:t>
      </w:r>
      <w:bookmarkStart w:id="11" w:name="page55R_mcid3"/>
      <w:bookmarkEnd w:id="11"/>
    </w:p>
    <w:p w14:paraId="1E90981D" w14:textId="77777777" w:rsidR="00DD3921" w:rsidRDefault="00DD3921" w:rsidP="00DD3921">
      <w:pPr>
        <w:pStyle w:val="Standard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kolektor ssawny i tłoczny DN125, PN10 wykonane ze stali kwasoodpornej,</w:t>
      </w:r>
      <w:bookmarkStart w:id="12" w:name="page55R_mcid4"/>
      <w:bookmarkEnd w:id="12"/>
    </w:p>
    <w:p w14:paraId="4394EB87" w14:textId="77777777" w:rsidR="00DD3921" w:rsidRDefault="00DD3921" w:rsidP="00DD3921">
      <w:pPr>
        <w:pStyle w:val="Standard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membranowy zbiornik ciśnieniowy tłumiący uderzenia hydrauliczne w sieci</w:t>
      </w:r>
      <w:bookmarkStart w:id="13" w:name="page55R_mcid5"/>
      <w:bookmarkEnd w:id="13"/>
    </w:p>
    <w:p w14:paraId="2A73F461" w14:textId="77777777" w:rsidR="00DD3921" w:rsidRDefault="00DD3921" w:rsidP="00DD3921">
      <w:pPr>
        <w:pStyle w:val="Standard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konstrukcja wsporcza ze stali kwasoodpornej,</w:t>
      </w:r>
      <w:bookmarkStart w:id="14" w:name="page55R_mcid6"/>
      <w:bookmarkEnd w:id="14"/>
    </w:p>
    <w:p w14:paraId="3FF2F07E" w14:textId="77777777" w:rsidR="00DD3921" w:rsidRDefault="00DD3921" w:rsidP="00DD3921">
      <w:pPr>
        <w:pStyle w:val="Standard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kołnierze i śruby ze stali nierdzewnej,</w:t>
      </w:r>
      <w:bookmarkStart w:id="15" w:name="page55R_mcid7"/>
      <w:bookmarkEnd w:id="15"/>
    </w:p>
    <w:p w14:paraId="172F8C16" w14:textId="491A1D36" w:rsidR="00DD3921" w:rsidRDefault="00DD3921" w:rsidP="00DD3921">
      <w:pPr>
        <w:pStyle w:val="Standard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manometry kontrolne z czujnikami ciśnienia</w:t>
      </w:r>
      <w:bookmarkStart w:id="16" w:name="page55R_mcid9"/>
      <w:bookmarkStart w:id="17" w:name="page55R_mcid8"/>
      <w:bookmarkEnd w:id="16"/>
      <w:bookmarkEnd w:id="17"/>
      <w:r>
        <w:rPr>
          <w:rFonts w:asciiTheme="minorHAnsi" w:hAnsiTheme="minorHAnsi"/>
          <w:sz w:val="22"/>
          <w:szCs w:val="22"/>
        </w:rPr>
        <w:t>.</w:t>
      </w:r>
      <w:r w:rsidRPr="00DD3921">
        <w:rPr>
          <w:rFonts w:asciiTheme="minorHAnsi" w:hAnsiTheme="minorHAnsi"/>
          <w:sz w:val="22"/>
          <w:szCs w:val="22"/>
        </w:rPr>
        <w:br/>
      </w:r>
    </w:p>
    <w:p w14:paraId="09CAF6C0" w14:textId="77777777" w:rsidR="00CD6E5C" w:rsidRDefault="00CD6E5C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371999B" w14:textId="77777777" w:rsidR="00CD6E5C" w:rsidRDefault="00CD6E5C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61DD46D" w14:textId="4A68D9A0" w:rsidR="00DD3921" w:rsidRPr="00DD3921" w:rsidRDefault="00DD3921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DD3921">
        <w:rPr>
          <w:rFonts w:asciiTheme="minorHAnsi" w:hAnsiTheme="minorHAnsi"/>
          <w:b/>
          <w:bCs/>
          <w:sz w:val="22"/>
          <w:szCs w:val="22"/>
        </w:rPr>
        <w:lastRenderedPageBreak/>
        <w:t>III STEROWANIE</w:t>
      </w:r>
    </w:p>
    <w:p w14:paraId="0E4D442E" w14:textId="77777777" w:rsidR="005319B8" w:rsidRDefault="00DD3921" w:rsidP="005319B8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bookmarkStart w:id="18" w:name="page55R_mcid10"/>
      <w:bookmarkEnd w:id="18"/>
      <w:r w:rsidRPr="00DD3921">
        <w:rPr>
          <w:rFonts w:asciiTheme="minorHAnsi" w:hAnsiTheme="minorHAnsi"/>
          <w:sz w:val="22"/>
          <w:szCs w:val="22"/>
        </w:rPr>
        <w:t>Sterowanie zestawem hydroforowym realizowane za pomocą kompaktowego sterownika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swobodnie programowalnego typu </w:t>
      </w:r>
      <w:proofErr w:type="spellStart"/>
      <w:r w:rsidRPr="00DD3921">
        <w:rPr>
          <w:rFonts w:asciiTheme="minorHAnsi" w:hAnsiTheme="minorHAnsi"/>
          <w:sz w:val="22"/>
          <w:szCs w:val="22"/>
        </w:rPr>
        <w:t>All</w:t>
      </w:r>
      <w:proofErr w:type="spellEnd"/>
      <w:r w:rsidRPr="00DD3921">
        <w:rPr>
          <w:rFonts w:asciiTheme="minorHAnsi" w:hAnsiTheme="minorHAnsi"/>
          <w:sz w:val="22"/>
          <w:szCs w:val="22"/>
        </w:rPr>
        <w:t>-in-one, który współpracuje za pośrednictwem protokołu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komunikacyjnego MODBUS z wieloma przetwornicami częstotliwości. Sterowanie tego rodzaju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pozwala na utrzymanie stałego ciśnienia w rurociągu tłocznym przez ciągłą regulację prędkości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każdej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pompy.</w:t>
      </w:r>
      <w:bookmarkStart w:id="19" w:name="page55R_mcid11"/>
      <w:bookmarkEnd w:id="19"/>
      <w:r w:rsidRPr="00DD3921">
        <w:rPr>
          <w:rFonts w:asciiTheme="minorHAnsi" w:hAnsiTheme="minorHAnsi"/>
          <w:sz w:val="22"/>
          <w:szCs w:val="22"/>
        </w:rPr>
        <w:br/>
        <w:t>Zestaw pompowy posiada komplet zabezpieczeń zwarciowych, termicznych i przed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D3921">
        <w:rPr>
          <w:rFonts w:asciiTheme="minorHAnsi" w:hAnsiTheme="minorHAnsi"/>
          <w:sz w:val="22"/>
          <w:szCs w:val="22"/>
        </w:rPr>
        <w:t>suchobiegiem</w:t>
      </w:r>
      <w:proofErr w:type="spellEnd"/>
      <w:r w:rsidRPr="00DD3921">
        <w:rPr>
          <w:rFonts w:asciiTheme="minorHAnsi" w:hAnsiTheme="minorHAnsi"/>
          <w:sz w:val="22"/>
          <w:szCs w:val="22"/>
        </w:rPr>
        <w:t>.</w:t>
      </w:r>
      <w:bookmarkStart w:id="20" w:name="page55R_mcid13"/>
      <w:bookmarkStart w:id="21" w:name="page55R_mcid12"/>
      <w:bookmarkEnd w:id="20"/>
      <w:bookmarkEnd w:id="21"/>
      <w:r w:rsidRPr="00DD3921">
        <w:rPr>
          <w:rFonts w:asciiTheme="minorHAnsi" w:hAnsiTheme="minorHAnsi"/>
          <w:sz w:val="22"/>
          <w:szCs w:val="22"/>
        </w:rPr>
        <w:br/>
        <w:t>Obudowa wykonana z metalu, malowana proszkowo w kolorze RAL7040, posiada stopień</w:t>
      </w:r>
      <w:r w:rsidR="005319B8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ochrony nie mniejszy niż IP 54, wyposażona w:</w:t>
      </w:r>
      <w:bookmarkStart w:id="22" w:name="page55R_mcid14"/>
      <w:bookmarkEnd w:id="22"/>
    </w:p>
    <w:p w14:paraId="5FEFC613" w14:textId="77777777" w:rsidR="005319B8" w:rsidRDefault="00DD3921" w:rsidP="005319B8">
      <w:pPr>
        <w:pStyle w:val="Standard"/>
        <w:numPr>
          <w:ilvl w:val="0"/>
          <w:numId w:val="1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swobodnie programowalny sterownik PLC integrujący w sobie funkcję sterownika, dotykowego</w:t>
      </w:r>
      <w:r w:rsidR="005319B8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panelu operatorskiego, rozbudowanych opcji komunikacyjnych oraz wbudowaną obsługę</w:t>
      </w:r>
      <w:r w:rsidR="005319B8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sygnałów wejściowych i wyjściowych,</w:t>
      </w:r>
      <w:bookmarkStart w:id="23" w:name="page55R_mcid15"/>
      <w:bookmarkEnd w:id="23"/>
    </w:p>
    <w:p w14:paraId="18793661" w14:textId="77777777" w:rsidR="005319B8" w:rsidRDefault="00DD3921" w:rsidP="005319B8">
      <w:pPr>
        <w:pStyle w:val="Standard"/>
        <w:numPr>
          <w:ilvl w:val="0"/>
          <w:numId w:val="1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przetwornice częstotliwości – 4 szt.</w:t>
      </w:r>
      <w:bookmarkStart w:id="24" w:name="page55R_mcid16"/>
      <w:bookmarkEnd w:id="24"/>
    </w:p>
    <w:p w14:paraId="137E9053" w14:textId="65CB443D" w:rsidR="005319B8" w:rsidRDefault="00DD3921" w:rsidP="005319B8">
      <w:pPr>
        <w:pStyle w:val="Standard"/>
        <w:numPr>
          <w:ilvl w:val="0"/>
          <w:numId w:val="1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aparaturę zabezpieczająco-łączeniową: wyłącznik silnikowy (zabezpieczenie zwarciowe i</w:t>
      </w:r>
      <w:r w:rsidR="005319B8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przeciążeniowe),</w:t>
      </w:r>
      <w:bookmarkStart w:id="25" w:name="page55R_mcid17"/>
      <w:bookmarkEnd w:id="25"/>
    </w:p>
    <w:p w14:paraId="206C5780" w14:textId="77777777" w:rsidR="005319B8" w:rsidRDefault="00DD3921" w:rsidP="005319B8">
      <w:pPr>
        <w:pStyle w:val="Standard"/>
        <w:numPr>
          <w:ilvl w:val="0"/>
          <w:numId w:val="1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rozłącznik główny,</w:t>
      </w:r>
      <w:bookmarkStart w:id="26" w:name="page55R_mcid18"/>
      <w:bookmarkEnd w:id="26"/>
    </w:p>
    <w:p w14:paraId="7AA26B9E" w14:textId="77777777" w:rsidR="005319B8" w:rsidRDefault="00DD3921" w:rsidP="005319B8">
      <w:pPr>
        <w:pStyle w:val="Standard"/>
        <w:numPr>
          <w:ilvl w:val="0"/>
          <w:numId w:val="1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kontrolę faz zasilania: spadek napięcia, asymetria, kolejność faz,</w:t>
      </w:r>
      <w:bookmarkStart w:id="27" w:name="page55R_mcid19"/>
      <w:bookmarkEnd w:id="27"/>
    </w:p>
    <w:p w14:paraId="4A009E0D" w14:textId="77777777" w:rsidR="005319B8" w:rsidRDefault="00DD3921" w:rsidP="005319B8">
      <w:pPr>
        <w:pStyle w:val="Standard"/>
        <w:numPr>
          <w:ilvl w:val="0"/>
          <w:numId w:val="1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kontrolę ciśnienia: przetwornik ciśnienia,</w:t>
      </w:r>
      <w:bookmarkStart w:id="28" w:name="page55R_mcid20"/>
      <w:bookmarkEnd w:id="28"/>
    </w:p>
    <w:p w14:paraId="3C3BB6A0" w14:textId="77777777" w:rsidR="005319B8" w:rsidRDefault="00DD3921" w:rsidP="005319B8">
      <w:pPr>
        <w:pStyle w:val="Standard"/>
        <w:numPr>
          <w:ilvl w:val="0"/>
          <w:numId w:val="1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 xml:space="preserve">kontrolę </w:t>
      </w:r>
      <w:proofErr w:type="spellStart"/>
      <w:r w:rsidRPr="00DD3921">
        <w:rPr>
          <w:rFonts w:asciiTheme="minorHAnsi" w:hAnsiTheme="minorHAnsi"/>
          <w:sz w:val="22"/>
          <w:szCs w:val="22"/>
        </w:rPr>
        <w:t>suchobiegu</w:t>
      </w:r>
      <w:proofErr w:type="spellEnd"/>
      <w:r w:rsidRPr="00DD3921">
        <w:rPr>
          <w:rFonts w:asciiTheme="minorHAnsi" w:hAnsiTheme="minorHAnsi"/>
          <w:sz w:val="22"/>
          <w:szCs w:val="22"/>
        </w:rPr>
        <w:t>: przetwornik ciśnienia,</w:t>
      </w:r>
      <w:bookmarkStart w:id="29" w:name="page55R_mcid21"/>
      <w:bookmarkEnd w:id="29"/>
    </w:p>
    <w:p w14:paraId="6AA50C7F" w14:textId="77777777" w:rsidR="005319B8" w:rsidRDefault="00DD3921" w:rsidP="005319B8">
      <w:pPr>
        <w:pStyle w:val="Standard"/>
        <w:numPr>
          <w:ilvl w:val="0"/>
          <w:numId w:val="1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sygnalizację zasilania, pracy pomp,</w:t>
      </w:r>
      <w:bookmarkStart w:id="30" w:name="page55R_mcid22"/>
      <w:bookmarkEnd w:id="30"/>
    </w:p>
    <w:p w14:paraId="116B286D" w14:textId="121C819D" w:rsidR="00DD3921" w:rsidRPr="00DD3921" w:rsidRDefault="00DD3921" w:rsidP="005319B8">
      <w:pPr>
        <w:pStyle w:val="Standard"/>
        <w:numPr>
          <w:ilvl w:val="0"/>
          <w:numId w:val="1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ręczne załączanie pomp – przyciski podświetlane,</w:t>
      </w:r>
      <w:bookmarkStart w:id="31" w:name="page55R_mcid23"/>
      <w:bookmarkEnd w:id="31"/>
      <w:r w:rsidRPr="00DD3921">
        <w:rPr>
          <w:rFonts w:asciiTheme="minorHAnsi" w:hAnsiTheme="minorHAnsi"/>
          <w:sz w:val="22"/>
          <w:szCs w:val="22"/>
        </w:rPr>
        <w:br/>
      </w:r>
    </w:p>
    <w:p w14:paraId="60674E5A" w14:textId="77777777" w:rsidR="0089351D" w:rsidRDefault="00DD3921" w:rsidP="0089351D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PLC</w:t>
      </w:r>
      <w:bookmarkStart w:id="32" w:name="page55R_mcid24"/>
      <w:bookmarkEnd w:id="32"/>
      <w:r w:rsidRPr="00DD3921">
        <w:rPr>
          <w:rFonts w:asciiTheme="minorHAnsi" w:hAnsiTheme="minorHAnsi"/>
          <w:sz w:val="22"/>
          <w:szCs w:val="22"/>
        </w:rPr>
        <w:br/>
        <w:t>Sterownik wyposażony jest w:</w:t>
      </w:r>
      <w:bookmarkStart w:id="33" w:name="page55R_mcid25"/>
      <w:bookmarkEnd w:id="33"/>
    </w:p>
    <w:p w14:paraId="0CAB93FE" w14:textId="77777777" w:rsidR="0089351D" w:rsidRDefault="00DD3921" w:rsidP="0089351D">
      <w:pPr>
        <w:pStyle w:val="Standard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dotykowy panel operatorski, 5 klawiszy</w:t>
      </w:r>
      <w:bookmarkStart w:id="34" w:name="page55R_mcid26"/>
      <w:bookmarkEnd w:id="34"/>
    </w:p>
    <w:p w14:paraId="55279659" w14:textId="77777777" w:rsidR="0089351D" w:rsidRDefault="00DD3921" w:rsidP="0089351D">
      <w:pPr>
        <w:pStyle w:val="Standard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wejścia cyfrowe DI,</w:t>
      </w:r>
      <w:bookmarkStart w:id="35" w:name="page55R_mcid27"/>
      <w:bookmarkEnd w:id="35"/>
    </w:p>
    <w:p w14:paraId="6C2613F7" w14:textId="77777777" w:rsidR="0089351D" w:rsidRDefault="00DD3921" w:rsidP="0089351D">
      <w:pPr>
        <w:pStyle w:val="Standard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wyjścia cyfrowe DO,</w:t>
      </w:r>
      <w:bookmarkStart w:id="36" w:name="page55R_mcid28"/>
      <w:bookmarkEnd w:id="36"/>
    </w:p>
    <w:p w14:paraId="5A8C42C5" w14:textId="77777777" w:rsidR="0089351D" w:rsidRDefault="00DD3921" w:rsidP="0089351D">
      <w:pPr>
        <w:pStyle w:val="Standard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wejścia analogowe AI,</w:t>
      </w:r>
      <w:bookmarkStart w:id="37" w:name="page55R_mcid29"/>
      <w:bookmarkEnd w:id="37"/>
    </w:p>
    <w:p w14:paraId="58C32A52" w14:textId="750746F4" w:rsidR="0089351D" w:rsidRDefault="00DD3921" w:rsidP="0089351D">
      <w:pPr>
        <w:pStyle w:val="Standard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dwa porty szeregowe RS232/422/485</w:t>
      </w:r>
      <w:bookmarkStart w:id="38" w:name="page55R_mcid30"/>
      <w:bookmarkEnd w:id="38"/>
      <w:r w:rsidR="0089351D">
        <w:rPr>
          <w:rFonts w:asciiTheme="minorHAnsi" w:hAnsiTheme="minorHAnsi"/>
          <w:sz w:val="22"/>
          <w:szCs w:val="22"/>
        </w:rPr>
        <w:t>,</w:t>
      </w:r>
    </w:p>
    <w:p w14:paraId="7C6CCD27" w14:textId="3339ED29" w:rsidR="0089351D" w:rsidRDefault="00DD3921" w:rsidP="0089351D">
      <w:pPr>
        <w:pStyle w:val="Standard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 xml:space="preserve">port </w:t>
      </w:r>
      <w:proofErr w:type="spellStart"/>
      <w:r w:rsidRPr="00DD3921">
        <w:rPr>
          <w:rFonts w:asciiTheme="minorHAnsi" w:hAnsiTheme="minorHAnsi"/>
          <w:sz w:val="22"/>
          <w:szCs w:val="22"/>
        </w:rPr>
        <w:t>MicroSD</w:t>
      </w:r>
      <w:bookmarkStart w:id="39" w:name="page55R_mcid31"/>
      <w:bookmarkEnd w:id="39"/>
      <w:proofErr w:type="spellEnd"/>
      <w:r w:rsidR="0089351D">
        <w:rPr>
          <w:rFonts w:asciiTheme="minorHAnsi" w:hAnsiTheme="minorHAnsi"/>
          <w:sz w:val="22"/>
          <w:szCs w:val="22"/>
        </w:rPr>
        <w:t>,</w:t>
      </w:r>
    </w:p>
    <w:p w14:paraId="56FA945F" w14:textId="504C14BC" w:rsidR="00DD3921" w:rsidRPr="00DD3921" w:rsidRDefault="00DD3921" w:rsidP="0089351D">
      <w:pPr>
        <w:pStyle w:val="Standard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port CAN</w:t>
      </w:r>
      <w:r w:rsidR="0089351D">
        <w:rPr>
          <w:rFonts w:asciiTheme="minorHAnsi" w:hAnsiTheme="minorHAnsi"/>
          <w:sz w:val="22"/>
          <w:szCs w:val="22"/>
        </w:rPr>
        <w:t>.</w:t>
      </w:r>
    </w:p>
    <w:p w14:paraId="20270B16" w14:textId="2E5D0CE4" w:rsidR="0089351D" w:rsidRDefault="00DD3921" w:rsidP="0089351D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bookmarkStart w:id="40" w:name="page63R_mcid0"/>
      <w:bookmarkEnd w:id="40"/>
      <w:r w:rsidRPr="00DD3921">
        <w:rPr>
          <w:rFonts w:asciiTheme="minorHAnsi" w:hAnsiTheme="minorHAnsi"/>
          <w:sz w:val="22"/>
          <w:szCs w:val="22"/>
        </w:rPr>
        <w:br/>
        <w:t>UWAGA!</w:t>
      </w:r>
      <w:bookmarkStart w:id="41" w:name="page63R_mcid1"/>
      <w:bookmarkEnd w:id="41"/>
      <w:r w:rsidRPr="00DD3921">
        <w:rPr>
          <w:rFonts w:asciiTheme="minorHAnsi" w:hAnsiTheme="minorHAnsi"/>
          <w:sz w:val="22"/>
          <w:szCs w:val="22"/>
        </w:rPr>
        <w:br/>
        <w:t>Ze sterownika PLC, po protokole MODBUS RTU udostępnione będą następujące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rejestry:</w:t>
      </w:r>
      <w:bookmarkStart w:id="42" w:name="page63R_mcid2"/>
      <w:bookmarkEnd w:id="42"/>
    </w:p>
    <w:p w14:paraId="6FB2C900" w14:textId="77777777" w:rsidR="0089351D" w:rsidRDefault="00DD3921" w:rsidP="0089351D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praca/awaria pomp</w:t>
      </w:r>
      <w:bookmarkStart w:id="43" w:name="page63R_mcid3"/>
      <w:bookmarkEnd w:id="43"/>
    </w:p>
    <w:p w14:paraId="17B92F00" w14:textId="77777777" w:rsidR="0089351D" w:rsidRDefault="00DD3921" w:rsidP="0089351D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 xml:space="preserve">ciśnienie na ssaniu (zbyt niskie ciśnienie </w:t>
      </w:r>
      <w:proofErr w:type="spellStart"/>
      <w:r w:rsidRPr="00DD3921">
        <w:rPr>
          <w:rFonts w:asciiTheme="minorHAnsi" w:hAnsiTheme="minorHAnsi"/>
          <w:sz w:val="22"/>
          <w:szCs w:val="22"/>
        </w:rPr>
        <w:t>suchobieg</w:t>
      </w:r>
      <w:proofErr w:type="spellEnd"/>
      <w:r w:rsidRPr="00DD3921">
        <w:rPr>
          <w:rFonts w:asciiTheme="minorHAnsi" w:hAnsiTheme="minorHAnsi"/>
          <w:sz w:val="22"/>
          <w:szCs w:val="22"/>
        </w:rPr>
        <w:t>)</w:t>
      </w:r>
      <w:bookmarkStart w:id="44" w:name="page63R_mcid4"/>
      <w:bookmarkEnd w:id="44"/>
    </w:p>
    <w:p w14:paraId="3E494D66" w14:textId="77777777" w:rsidR="0089351D" w:rsidRDefault="00DD3921" w:rsidP="0089351D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ciśnienie na tłoczeniu</w:t>
      </w:r>
      <w:bookmarkStart w:id="45" w:name="page63R_mcid5"/>
      <w:bookmarkEnd w:id="45"/>
    </w:p>
    <w:p w14:paraId="5255CEC7" w14:textId="77777777" w:rsidR="0089351D" w:rsidRDefault="00DD3921" w:rsidP="0089351D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częstotliwość przetwornic</w:t>
      </w:r>
      <w:bookmarkStart w:id="46" w:name="page63R_mcid6"/>
      <w:bookmarkEnd w:id="46"/>
    </w:p>
    <w:p w14:paraId="7628C7E8" w14:textId="77777777" w:rsidR="0089351D" w:rsidRDefault="00DD3921" w:rsidP="0089351D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zasilanie/brak zasilania</w:t>
      </w:r>
      <w:bookmarkStart w:id="47" w:name="page63R_mcid7"/>
      <w:bookmarkEnd w:id="47"/>
      <w:r w:rsidR="0089351D">
        <w:rPr>
          <w:rFonts w:asciiTheme="minorHAnsi" w:hAnsiTheme="minorHAnsi"/>
          <w:sz w:val="22"/>
          <w:szCs w:val="22"/>
        </w:rPr>
        <w:t>.</w:t>
      </w:r>
    </w:p>
    <w:p w14:paraId="2DF2AEFB" w14:textId="158A1568" w:rsidR="00DD3921" w:rsidRPr="00DD3921" w:rsidRDefault="00DD3921" w:rsidP="0089351D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Wykonanie wizualizacji i wpięcie do systemu monitoringu udostępnionych rejestrów po stronie</w:t>
      </w:r>
      <w:r w:rsidRPr="00DD3921">
        <w:rPr>
          <w:rFonts w:asciiTheme="minorHAnsi" w:hAnsiTheme="minorHAnsi"/>
          <w:sz w:val="22"/>
          <w:szCs w:val="22"/>
        </w:rPr>
        <w:br/>
        <w:t>Inwestora.</w:t>
      </w:r>
      <w:bookmarkStart w:id="48" w:name="page63R_mcid9"/>
      <w:bookmarkStart w:id="49" w:name="page63R_mcid8"/>
      <w:bookmarkEnd w:id="48"/>
      <w:bookmarkEnd w:id="49"/>
      <w:r w:rsidRPr="00DD3921">
        <w:rPr>
          <w:rFonts w:asciiTheme="minorHAnsi" w:hAnsiTheme="minorHAnsi"/>
          <w:sz w:val="22"/>
          <w:szCs w:val="22"/>
        </w:rPr>
        <w:br/>
      </w:r>
    </w:p>
    <w:p w14:paraId="4B887BC8" w14:textId="1AA8416E" w:rsidR="0089351D" w:rsidRDefault="00DD3921" w:rsidP="0089351D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PODSTAWOWE FUNKCJE STEROWNIKA</w:t>
      </w:r>
      <w:bookmarkStart w:id="50" w:name="page63R_mcid10"/>
      <w:bookmarkEnd w:id="50"/>
      <w:r w:rsidR="0089351D">
        <w:rPr>
          <w:rFonts w:asciiTheme="minorHAnsi" w:hAnsiTheme="minorHAnsi"/>
          <w:sz w:val="22"/>
          <w:szCs w:val="22"/>
        </w:rPr>
        <w:t>:</w:t>
      </w:r>
    </w:p>
    <w:p w14:paraId="63605905" w14:textId="77777777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sterownik, posiada możliwość pracy z przetwornicami częstotliwości,</w:t>
      </w:r>
      <w:bookmarkStart w:id="51" w:name="page63R_mcid11"/>
      <w:bookmarkEnd w:id="51"/>
    </w:p>
    <w:p w14:paraId="20E271D6" w14:textId="725548B4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sterownik, posiada możliwość komunikacji z systemami nadrzędnymi przy wykorzystaniu portu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komunikacji szeregowej RS232/422/485 i protokołu </w:t>
      </w:r>
      <w:proofErr w:type="spellStart"/>
      <w:r w:rsidRPr="00DD3921">
        <w:rPr>
          <w:rFonts w:asciiTheme="minorHAnsi" w:hAnsiTheme="minorHAnsi"/>
          <w:sz w:val="22"/>
          <w:szCs w:val="22"/>
        </w:rPr>
        <w:t>modbus</w:t>
      </w:r>
      <w:proofErr w:type="spellEnd"/>
      <w:r w:rsidRPr="00DD3921">
        <w:rPr>
          <w:rFonts w:asciiTheme="minorHAnsi" w:hAnsiTheme="minorHAnsi"/>
          <w:sz w:val="22"/>
          <w:szCs w:val="22"/>
        </w:rPr>
        <w:t xml:space="preserve"> RTU (</w:t>
      </w:r>
      <w:proofErr w:type="spellStart"/>
      <w:r w:rsidRPr="00DD3921">
        <w:rPr>
          <w:rFonts w:asciiTheme="minorHAnsi" w:hAnsiTheme="minorHAnsi"/>
          <w:sz w:val="22"/>
          <w:szCs w:val="22"/>
        </w:rPr>
        <w:t>slave</w:t>
      </w:r>
      <w:proofErr w:type="spellEnd"/>
      <w:r w:rsidRPr="00DD3921">
        <w:rPr>
          <w:rFonts w:asciiTheme="minorHAnsi" w:hAnsiTheme="minorHAnsi"/>
          <w:sz w:val="22"/>
          <w:szCs w:val="22"/>
        </w:rPr>
        <w:t>).</w:t>
      </w:r>
      <w:bookmarkStart w:id="52" w:name="page63R_mcid12"/>
      <w:bookmarkEnd w:id="52"/>
    </w:p>
    <w:p w14:paraId="65DDF511" w14:textId="77777777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lastRenderedPageBreak/>
        <w:t>sterownik umożliwia sterowanie pracą pomp z zachowaniem odpowiedniej kolejności załączania i wyłączania pomp (przełączanie pomp po każdym cyklu pracy),</w:t>
      </w:r>
      <w:bookmarkStart w:id="53" w:name="page63R_mcid13"/>
      <w:bookmarkEnd w:id="53"/>
    </w:p>
    <w:p w14:paraId="51AC4741" w14:textId="77777777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uniemożliwia jednoczesne załączanie więcej niż jednej pompy, przesuwając w czasie</w:t>
      </w:r>
      <w:r w:rsidRPr="00DD3921">
        <w:rPr>
          <w:rFonts w:asciiTheme="minorHAnsi" w:hAnsiTheme="minorHAnsi"/>
          <w:sz w:val="22"/>
          <w:szCs w:val="22"/>
        </w:rPr>
        <w:br/>
        <w:t>rozruchy poszczególnych pomp,</w:t>
      </w:r>
      <w:bookmarkStart w:id="54" w:name="page63R_mcid14"/>
      <w:bookmarkEnd w:id="54"/>
    </w:p>
    <w:p w14:paraId="72813BFB" w14:textId="7F3C9284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blokuje możliwość natychmiastowego włączenia / wyłączenia pompy po wyłączeniu /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włączeniu poprzedniej, poprzez co uniemożliwia pulsacyjną pracę w przypadku gwałtownych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zmian poboru wody,</w:t>
      </w:r>
      <w:bookmarkStart w:id="55" w:name="page63R_mcid15"/>
      <w:bookmarkEnd w:id="55"/>
    </w:p>
    <w:p w14:paraId="583A5B23" w14:textId="77777777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pozwala na ograniczanie maksymalnej liczby pomp pracujących jednocześnie,</w:t>
      </w:r>
      <w:bookmarkStart w:id="56" w:name="page63R_mcid16"/>
      <w:bookmarkEnd w:id="56"/>
    </w:p>
    <w:p w14:paraId="71971A95" w14:textId="27A4BC69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 xml:space="preserve">sterownik zabezpiecza zestaw przed </w:t>
      </w:r>
      <w:proofErr w:type="spellStart"/>
      <w:r w:rsidRPr="00DD3921">
        <w:rPr>
          <w:rFonts w:asciiTheme="minorHAnsi" w:hAnsiTheme="minorHAnsi"/>
          <w:sz w:val="22"/>
          <w:szCs w:val="22"/>
        </w:rPr>
        <w:t>suchobiegiem</w:t>
      </w:r>
      <w:proofErr w:type="spellEnd"/>
      <w:r w:rsidRPr="00DD3921">
        <w:rPr>
          <w:rFonts w:asciiTheme="minorHAnsi" w:hAnsiTheme="minorHAnsi"/>
          <w:sz w:val="22"/>
          <w:szCs w:val="22"/>
        </w:rPr>
        <w:t>, wyłączając kolejno poszczególne pompy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zestawu przy spadku ciśnienia na ssaniu poniżej wartości zadanej (dla zestawów z bezpośrednim</w:t>
      </w:r>
      <w:r w:rsidRPr="00DD3921">
        <w:rPr>
          <w:rFonts w:asciiTheme="minorHAnsi" w:hAnsiTheme="minorHAnsi"/>
          <w:sz w:val="22"/>
          <w:szCs w:val="22"/>
        </w:rPr>
        <w:br/>
        <w:t>podłączeniem do wodociągu) lub w przypadku, gdy poziom wody w zbiorniku obniży się poniżej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wartości zadanej,</w:t>
      </w:r>
      <w:bookmarkStart w:id="57" w:name="page63R_mcid17"/>
      <w:bookmarkEnd w:id="57"/>
    </w:p>
    <w:p w14:paraId="596E129E" w14:textId="33BFAA46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niezwłocznie wyłącza pompy w przypadku przekroczenia dopuszczalnego ciśnienia w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kolektorze tłocznym,</w:t>
      </w:r>
      <w:bookmarkStart w:id="58" w:name="page63R_mcid18"/>
      <w:bookmarkEnd w:id="58"/>
    </w:p>
    <w:p w14:paraId="00EFD13A" w14:textId="614C3FCE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umożliwia przełączanie pomp, w czasie małych poborów wody zapewniając ich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optymalne wykorzystanie,</w:t>
      </w:r>
      <w:bookmarkStart w:id="59" w:name="page63R_mcid19"/>
      <w:bookmarkEnd w:id="59"/>
    </w:p>
    <w:p w14:paraId="274DF343" w14:textId="7F67D761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umożliwia współpracę z komputerem za pomocą połączenia kablowego poprzez łącze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szeregowe w standardzie RS232 lub </w:t>
      </w:r>
      <w:proofErr w:type="spellStart"/>
      <w:r w:rsidRPr="00DD3921">
        <w:rPr>
          <w:rFonts w:asciiTheme="minorHAnsi" w:hAnsiTheme="minorHAnsi"/>
          <w:sz w:val="22"/>
          <w:szCs w:val="22"/>
        </w:rPr>
        <w:t>ethernet</w:t>
      </w:r>
      <w:proofErr w:type="spellEnd"/>
      <w:r w:rsidRPr="00DD3921">
        <w:rPr>
          <w:rFonts w:asciiTheme="minorHAnsi" w:hAnsiTheme="minorHAnsi"/>
          <w:sz w:val="22"/>
          <w:szCs w:val="22"/>
        </w:rPr>
        <w:t xml:space="preserve"> (tylko rozbudowana wersja o moduł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komunikacyjny),</w:t>
      </w:r>
      <w:bookmarkStart w:id="60" w:name="page63R_mcid20"/>
      <w:bookmarkEnd w:id="60"/>
    </w:p>
    <w:p w14:paraId="2D786A73" w14:textId="224D7C1D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umożliwia automatyczną zmianę parametrów pracy zestawu w zadanych przedziałach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czasowych,</w:t>
      </w:r>
      <w:bookmarkStart w:id="61" w:name="page63R_mcid21"/>
      <w:bookmarkEnd w:id="61"/>
    </w:p>
    <w:p w14:paraId="78338F3A" w14:textId="2428E60F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posiada możliwość odczytu podstawowych parametrów (wyświetlacz na drzwiach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szafy): ciśnienia ssania, tłoczenia, obroty/ częstotliwość silnika z przetwornicą,</w:t>
      </w:r>
      <w:bookmarkStart w:id="62" w:name="page63R_mcid22"/>
      <w:bookmarkEnd w:id="62"/>
    </w:p>
    <w:p w14:paraId="0986B7FC" w14:textId="77777777" w:rsidR="0089351D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montaż sterownika zapewnia stopień ochrony IP 54 od strony zewnętrznej rozdzielni</w:t>
      </w:r>
      <w:bookmarkStart w:id="63" w:name="page63R_mcid23"/>
      <w:bookmarkEnd w:id="63"/>
    </w:p>
    <w:p w14:paraId="522FB1E4" w14:textId="0A3760BC" w:rsidR="00DD3921" w:rsidRPr="00DD3921" w:rsidRDefault="00DD3921" w:rsidP="0089351D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jest oznakowany znakiem CE.</w:t>
      </w:r>
      <w:bookmarkStart w:id="64" w:name="page63R_mcid24"/>
      <w:bookmarkEnd w:id="64"/>
    </w:p>
    <w:p w14:paraId="6C2909B0" w14:textId="77777777" w:rsidR="0089351D" w:rsidRDefault="00DD3921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bookmarkStart w:id="65" w:name="page66R_mcid0"/>
      <w:bookmarkEnd w:id="65"/>
      <w:r w:rsidRPr="00DD3921">
        <w:rPr>
          <w:rFonts w:asciiTheme="minorHAnsi" w:hAnsiTheme="minorHAnsi"/>
          <w:sz w:val="22"/>
          <w:szCs w:val="22"/>
        </w:rPr>
        <w:br/>
      </w:r>
      <w:r w:rsidRPr="00DD3921">
        <w:rPr>
          <w:rFonts w:asciiTheme="minorHAnsi" w:hAnsiTheme="minorHAnsi"/>
          <w:b/>
          <w:bCs/>
          <w:sz w:val="22"/>
          <w:szCs w:val="22"/>
        </w:rPr>
        <w:t>IV CHARAKTERYSTYKA TECHNICZNA WYKONANIA ZESTAWÓW HYDROFOROWYCH</w:t>
      </w:r>
      <w:r w:rsidRPr="00DD3921">
        <w:rPr>
          <w:rFonts w:asciiTheme="minorHAnsi" w:hAnsiTheme="minorHAnsi"/>
          <w:sz w:val="22"/>
          <w:szCs w:val="22"/>
        </w:rPr>
        <w:t xml:space="preserve"> </w:t>
      </w:r>
      <w:bookmarkStart w:id="66" w:name="page66R_mcid2"/>
      <w:bookmarkStart w:id="67" w:name="page66R_mcid1"/>
      <w:bookmarkEnd w:id="66"/>
      <w:bookmarkEnd w:id="67"/>
      <w:r w:rsidRPr="00DD3921">
        <w:rPr>
          <w:rFonts w:asciiTheme="minorHAnsi" w:hAnsiTheme="minorHAnsi"/>
          <w:sz w:val="22"/>
          <w:szCs w:val="22"/>
        </w:rPr>
        <w:t>,</w:t>
      </w:r>
      <w:r w:rsidRPr="00DD3921">
        <w:rPr>
          <w:rFonts w:asciiTheme="minorHAnsi" w:hAnsiTheme="minorHAnsi"/>
          <w:b/>
          <w:bCs/>
          <w:sz w:val="22"/>
          <w:szCs w:val="22"/>
        </w:rPr>
        <w:t>KOLEKTORY I ORUROWANIE POMPOWNI</w:t>
      </w:r>
      <w:bookmarkStart w:id="68" w:name="page66R_mcid3"/>
      <w:bookmarkEnd w:id="68"/>
      <w:r w:rsidRPr="00DD3921">
        <w:rPr>
          <w:rFonts w:asciiTheme="minorHAnsi" w:hAnsiTheme="minorHAnsi"/>
          <w:sz w:val="22"/>
          <w:szCs w:val="22"/>
        </w:rPr>
        <w:br/>
        <w:t>Rozwiązania konstrukcyjne:</w:t>
      </w:r>
      <w:bookmarkStart w:id="69" w:name="page66R_mcid4"/>
      <w:bookmarkEnd w:id="69"/>
    </w:p>
    <w:p w14:paraId="4415847F" w14:textId="77777777" w:rsidR="0089351D" w:rsidRDefault="00DD3921" w:rsidP="0089351D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wszystkie spoiny są wykonane w technologii właściwej dla stali kwasoodpornej (metodą TIG, przy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użyciu głowicy zamkniętej do spawania orbitalnego w osłonie argonowej lub automatu CNC),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przy czym wykonane spoiny winny być na życzenie udokumentowane wydrukiem parametrów</w:t>
      </w:r>
      <w:r w:rsidR="0089351D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spawania,</w:t>
      </w:r>
      <w:bookmarkStart w:id="70" w:name="page66R_mcid5"/>
      <w:bookmarkEnd w:id="70"/>
    </w:p>
    <w:p w14:paraId="39319A88" w14:textId="617031FB" w:rsidR="0089351D" w:rsidRDefault="00DD3921" w:rsidP="0089351D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kolektory z króćcami przyłączeniowymi, kołnierze wywijane, – są wykonane ze stali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kwasoodpornej 1.4301 wg PN-EN 10088-1,</w:t>
      </w:r>
      <w:bookmarkStart w:id="71" w:name="page66R_mcid6"/>
      <w:bookmarkEnd w:id="71"/>
    </w:p>
    <w:p w14:paraId="64BA2E6B" w14:textId="5ECC064A" w:rsidR="0089351D" w:rsidRDefault="00DD3921" w:rsidP="0089351D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 celu zmniejszenia oporów przepływu odgałęzienia kolektorów są wykonane metodą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kształtowania szyjek</w:t>
      </w:r>
      <w:bookmarkStart w:id="72" w:name="page66R_mcid7"/>
      <w:bookmarkEnd w:id="72"/>
      <w:r w:rsidR="0089351D">
        <w:rPr>
          <w:rFonts w:asciiTheme="minorHAnsi" w:hAnsiTheme="minorHAnsi"/>
          <w:sz w:val="22"/>
          <w:szCs w:val="22"/>
        </w:rPr>
        <w:t>,</w:t>
      </w:r>
    </w:p>
    <w:p w14:paraId="6616A6C9" w14:textId="77777777" w:rsidR="00347E67" w:rsidRDefault="00DD3921" w:rsidP="0089351D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armatura zwrotna – zastosowano zawory zwrotne,</w:t>
      </w:r>
      <w:bookmarkStart w:id="73" w:name="page66R_mcid8"/>
      <w:bookmarkEnd w:id="73"/>
    </w:p>
    <w:p w14:paraId="5F9DA20D" w14:textId="77777777" w:rsidR="00347E67" w:rsidRDefault="00DD3921" w:rsidP="0089351D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armatura odcinająca- zawory/przepustnice,</w:t>
      </w:r>
      <w:bookmarkStart w:id="74" w:name="page66R_mcid9"/>
      <w:bookmarkEnd w:id="74"/>
    </w:p>
    <w:p w14:paraId="5BC53581" w14:textId="77777777" w:rsidR="00347E67" w:rsidRDefault="00DD3921" w:rsidP="0089351D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na kolektorach są zamontowane kołnierze luźne w wykonaniu na ciśnienie nominalne PN10,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PN16 (tłoczenie zestawu) umożliwiające łatwy montaż instalacji przyłączeniowej z obu stron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kolektora,</w:t>
      </w:r>
      <w:bookmarkStart w:id="75" w:name="page66R_mcid10"/>
      <w:bookmarkEnd w:id="75"/>
    </w:p>
    <w:p w14:paraId="17D697ED" w14:textId="7A4836C4" w:rsidR="00347E67" w:rsidRDefault="00DD3921" w:rsidP="0089351D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na kolektorze tłocznym wykonanym ze stali kwasoodpornej 1.4301 wg PE-EN 10088-1,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zamontowane są zbiorniki przeponowe,</w:t>
      </w:r>
      <w:bookmarkStart w:id="76" w:name="page66R_mcid11"/>
      <w:bookmarkEnd w:id="76"/>
    </w:p>
    <w:p w14:paraId="0D61B32B" w14:textId="77777777" w:rsidR="00347E67" w:rsidRDefault="00DD3921" w:rsidP="0089351D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kolektor tłoczny wykonany ze stali kwasoodpornej 1.4301 wg PE-EN 10088-1, zamontowany jest</w:t>
      </w:r>
      <w:r w:rsidRPr="00DD3921">
        <w:rPr>
          <w:rFonts w:asciiTheme="minorHAnsi" w:hAnsiTheme="minorHAnsi"/>
          <w:sz w:val="22"/>
          <w:szCs w:val="22"/>
        </w:rPr>
        <w:br/>
        <w:t>powyżej kolektora ssawnego,</w:t>
      </w:r>
      <w:bookmarkStart w:id="77" w:name="page66R_mcid12"/>
      <w:bookmarkEnd w:id="77"/>
    </w:p>
    <w:p w14:paraId="0F279127" w14:textId="77777777" w:rsidR="00347E67" w:rsidRDefault="00DD3921" w:rsidP="0089351D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lastRenderedPageBreak/>
        <w:t>konstrukcja wsporcza zestawu hydroforowego jest wykonana ze stali kwasoodpornej 1.4301 wg</w:t>
      </w:r>
      <w:r w:rsidRPr="00DD3921">
        <w:rPr>
          <w:rFonts w:asciiTheme="minorHAnsi" w:hAnsiTheme="minorHAnsi"/>
          <w:sz w:val="22"/>
          <w:szCs w:val="22"/>
        </w:rPr>
        <w:br/>
        <w:t>PE-EN 10088-1,</w:t>
      </w:r>
      <w:bookmarkStart w:id="78" w:name="page66R_mcid13"/>
      <w:bookmarkEnd w:id="78"/>
    </w:p>
    <w:p w14:paraId="1233A395" w14:textId="77777777" w:rsidR="00347E67" w:rsidRDefault="00DD3921" w:rsidP="00347E67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zestaw hydroforowy należy zamontować na podkładkach wibroizolacyjnych w celu ograniczenia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przenoszenia drgań na posadzkę.</w:t>
      </w:r>
      <w:bookmarkStart w:id="79" w:name="page66R_mcid15"/>
      <w:bookmarkStart w:id="80" w:name="page66R_mcid14"/>
      <w:bookmarkEnd w:id="79"/>
      <w:bookmarkEnd w:id="80"/>
      <w:r w:rsidRPr="00347E67">
        <w:rPr>
          <w:rFonts w:asciiTheme="minorHAnsi" w:hAnsiTheme="minorHAnsi"/>
          <w:sz w:val="22"/>
          <w:szCs w:val="22"/>
        </w:rPr>
        <w:br/>
      </w:r>
    </w:p>
    <w:p w14:paraId="6A9AA9E5" w14:textId="56E0B250" w:rsidR="00DD3921" w:rsidRPr="00DD3921" w:rsidRDefault="00DD3921" w:rsidP="00347E67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47E67">
        <w:rPr>
          <w:rFonts w:asciiTheme="minorHAnsi" w:hAnsiTheme="minorHAnsi"/>
          <w:sz w:val="22"/>
          <w:szCs w:val="22"/>
        </w:rPr>
        <w:t>Technologia wykonania zestawu pompowego:</w:t>
      </w:r>
      <w:bookmarkStart w:id="81" w:name="page66R_mcid16"/>
      <w:bookmarkEnd w:id="81"/>
      <w:r w:rsidRPr="00347E67">
        <w:rPr>
          <w:rFonts w:asciiTheme="minorHAnsi" w:hAnsiTheme="minorHAnsi"/>
          <w:sz w:val="22"/>
          <w:szCs w:val="22"/>
        </w:rPr>
        <w:br/>
        <w:t>Prefabrykacja zestawu pompowego powinna być realizowana w warunkach stabilnej produkcji na hali produkcyjnej. Na obiekt dostarczane powinno być kompletne urządzenie po pomyślnym przejściu prób.</w:t>
      </w:r>
      <w:bookmarkStart w:id="82" w:name="page66R_mcid17"/>
      <w:bookmarkEnd w:id="82"/>
      <w:r w:rsidRPr="00347E67">
        <w:rPr>
          <w:rFonts w:asciiTheme="minorHAnsi" w:hAnsiTheme="minorHAnsi"/>
          <w:sz w:val="22"/>
          <w:szCs w:val="22"/>
        </w:rPr>
        <w:br/>
        <w:t>Dla zapewnienia odpowiednich warunków higienicznych (eliminacja osadzania się zanieczyszczeń w miejscu rozgałęzienia) i stabilnego przepływu medium przy wykonywaniu rozgałęzień rur należy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zastosować technologię wyciągania szyjek metodą obróbki plastycznej.</w:t>
      </w:r>
      <w:bookmarkStart w:id="83" w:name="page66R_mcid18"/>
      <w:bookmarkEnd w:id="83"/>
      <w:r w:rsidRPr="00347E67">
        <w:rPr>
          <w:rFonts w:asciiTheme="minorHAnsi" w:hAnsiTheme="minorHAnsi"/>
          <w:sz w:val="22"/>
          <w:szCs w:val="22"/>
        </w:rPr>
        <w:br/>
        <w:t>Połączenia rur w zestawie pompowym realizować za pomocą zamkniętych głowic do spawania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orbitalnego, powszechnie stosowanych w budowie instalacji ze stali odpornych na korozję dla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przemysłu spożywczego, farmaceutycznego, chemicznego itp., zapewniających: dobrą ochronę lica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i grani spoiny ze względu na zamkniętą budowę głowicy spawalniczej, powtarzalność parametrów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spawania, minimalną ilość niezgodności spawalniczych, potwierdzenie odpowiedniej jakości spoin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przez wydruk parametrów spawania.</w:t>
      </w:r>
      <w:bookmarkStart w:id="84" w:name="page68R_mcid2"/>
      <w:bookmarkStart w:id="85" w:name="page68R_mcid1"/>
      <w:bookmarkEnd w:id="84"/>
      <w:bookmarkEnd w:id="85"/>
      <w:r w:rsidRPr="00DD3921">
        <w:rPr>
          <w:rFonts w:asciiTheme="minorHAnsi" w:hAnsiTheme="minorHAnsi"/>
          <w:sz w:val="22"/>
          <w:szCs w:val="22"/>
        </w:rPr>
        <w:br/>
      </w:r>
    </w:p>
    <w:p w14:paraId="07C292ED" w14:textId="77777777" w:rsidR="00347E67" w:rsidRDefault="00DD3921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Wymagania w zakresie prac spawalniczych:</w:t>
      </w:r>
      <w:bookmarkStart w:id="86" w:name="page68R_mcid3"/>
      <w:bookmarkEnd w:id="86"/>
      <w:r w:rsidRPr="00DD3921">
        <w:rPr>
          <w:rFonts w:asciiTheme="minorHAnsi" w:hAnsiTheme="minorHAnsi"/>
          <w:sz w:val="22"/>
          <w:szCs w:val="22"/>
        </w:rPr>
        <w:br/>
        <w:t>Ze względu na bezpieczeństwo zaopatrzenia ludności w wodę pitną i bezpieczeństwo pożarowe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obiektów oraz straty materialne jakie mogą wyniknąć w wyniku wadliwego wykonania połączeń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spawanych na rurociągach lub na konstrukcji wsporczej, wprowadza się następujące wymogi w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stosunku do prowadzonych prac spawalniczych przy wykonywaniu Zestawów Hydroforowych i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Pompowni Wody:</w:t>
      </w:r>
      <w:bookmarkStart w:id="87" w:name="page68R_mcid4"/>
      <w:bookmarkEnd w:id="87"/>
    </w:p>
    <w:p w14:paraId="2365124A" w14:textId="77777777" w:rsidR="00347E67" w:rsidRDefault="00DD3921" w:rsidP="00347E67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Wykonawca prac spawalniczych musi posiadać certyfikowany system zarządzania jakością w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spawalnictwie w zakresie pełnych wymagań wg normy PN-EN-ISO 3834-2;</w:t>
      </w:r>
      <w:bookmarkStart w:id="88" w:name="page68R_mcid5"/>
      <w:bookmarkEnd w:id="88"/>
    </w:p>
    <w:p w14:paraId="32D55861" w14:textId="02E59232" w:rsidR="00347E67" w:rsidRDefault="00DD3921" w:rsidP="00347E67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Wykonawca musi zatrudniać spawaczy i operatorów urządzeń spawalniczych spełniających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wymagania normy PN-EN 287-1/PN-EN-ISO 9606-1 oraz normy PN-EN-ISO 14732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posiadających aktualne uprawnienia;</w:t>
      </w:r>
      <w:bookmarkStart w:id="89" w:name="page68R_mcid6"/>
      <w:bookmarkEnd w:id="89"/>
    </w:p>
    <w:p w14:paraId="4FF273FB" w14:textId="23ADBE87" w:rsidR="00347E67" w:rsidRDefault="00DD3921" w:rsidP="00347E67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Wykonawca prac spawalniczych powinien posiadać uznaną technologię spawania WPQR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zgodną z PN-EN ISO 15614;</w:t>
      </w:r>
      <w:bookmarkStart w:id="90" w:name="page68R_mcid7"/>
      <w:bookmarkEnd w:id="90"/>
    </w:p>
    <w:p w14:paraId="77679C68" w14:textId="6737A02A" w:rsidR="00347E67" w:rsidRDefault="00DD3921" w:rsidP="00347E67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Wymagany poziom jakości spoin dla konstrukcji spawanych minimum poziom "C" wg PN-EN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ISO 5817;</w:t>
      </w:r>
      <w:bookmarkStart w:id="91" w:name="page68R_mcid8"/>
      <w:bookmarkEnd w:id="91"/>
    </w:p>
    <w:p w14:paraId="17BD454B" w14:textId="00B87B7F" w:rsidR="00347E67" w:rsidRDefault="00DD3921" w:rsidP="00347E67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Minimalny zakres badań nieniszczących - 100% złączy poddać kontroli wizualnej (VT) wg PN-EN ISO 17637;</w:t>
      </w:r>
      <w:bookmarkStart w:id="92" w:name="page68R_mcid9"/>
      <w:bookmarkEnd w:id="92"/>
    </w:p>
    <w:p w14:paraId="1D827341" w14:textId="3345E405" w:rsidR="00347E67" w:rsidRDefault="00DD3921" w:rsidP="00347E67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Personel wykonujący badania powinien posiadać aktualny certyfikat kompetencji w zakresie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badań wizualnych VT wg normy PN-EN ISO 9712;</w:t>
      </w:r>
      <w:bookmarkStart w:id="93" w:name="page68R_mcid10"/>
      <w:bookmarkEnd w:id="93"/>
    </w:p>
    <w:p w14:paraId="342BEB10" w14:textId="77777777" w:rsidR="00347E67" w:rsidRDefault="00DD3921" w:rsidP="00347E67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Wykonawca prac spawalniczych zobowiązany jest do dostarczenia następujących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dokumentów:</w:t>
      </w:r>
      <w:bookmarkStart w:id="94" w:name="page68R_mcid11"/>
      <w:bookmarkEnd w:id="94"/>
    </w:p>
    <w:p w14:paraId="00000DBF" w14:textId="77777777" w:rsidR="00347E67" w:rsidRDefault="00DD3921" w:rsidP="00347E67">
      <w:pPr>
        <w:pStyle w:val="Standard"/>
        <w:numPr>
          <w:ilvl w:val="0"/>
          <w:numId w:val="24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kopia certyfikatu PN-EN-ISO 3834-2;</w:t>
      </w:r>
      <w:bookmarkStart w:id="95" w:name="page68R_mcid12"/>
      <w:bookmarkEnd w:id="95"/>
    </w:p>
    <w:p w14:paraId="03BCB47D" w14:textId="6EC749CA" w:rsidR="00347E67" w:rsidRDefault="00DD3921" w:rsidP="00347E67">
      <w:pPr>
        <w:pStyle w:val="Standard"/>
        <w:numPr>
          <w:ilvl w:val="0"/>
          <w:numId w:val="24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atesty hutnicze 3.1 oraz deklaracje zgodności na materiały podstawowe i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dodatkowe;</w:t>
      </w:r>
      <w:bookmarkStart w:id="96" w:name="page68R_mcid13"/>
      <w:bookmarkEnd w:id="96"/>
    </w:p>
    <w:p w14:paraId="472AB2C2" w14:textId="77777777" w:rsidR="00347E67" w:rsidRDefault="00DD3921" w:rsidP="00347E67">
      <w:pPr>
        <w:pStyle w:val="Standard"/>
        <w:numPr>
          <w:ilvl w:val="0"/>
          <w:numId w:val="24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protokół/protokoły z badań wizualnych (VT);</w:t>
      </w:r>
      <w:bookmarkStart w:id="97" w:name="page68R_mcid14"/>
      <w:bookmarkEnd w:id="97"/>
    </w:p>
    <w:p w14:paraId="0E1092C1" w14:textId="77777777" w:rsidR="00347E67" w:rsidRDefault="00DD3921" w:rsidP="00347E67">
      <w:pPr>
        <w:pStyle w:val="Standard"/>
        <w:numPr>
          <w:ilvl w:val="0"/>
          <w:numId w:val="24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instrukcje technologiczne spawania (WPS);</w:t>
      </w:r>
      <w:bookmarkStart w:id="98" w:name="page68R_mcid15"/>
      <w:bookmarkEnd w:id="98"/>
    </w:p>
    <w:p w14:paraId="309DD511" w14:textId="77777777" w:rsidR="00347E67" w:rsidRDefault="00DD3921" w:rsidP="00347E67">
      <w:pPr>
        <w:pStyle w:val="Standard"/>
        <w:numPr>
          <w:ilvl w:val="0"/>
          <w:numId w:val="24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dzienniki spawania;</w:t>
      </w:r>
      <w:bookmarkStart w:id="99" w:name="page68R_mcid16"/>
      <w:bookmarkEnd w:id="99"/>
    </w:p>
    <w:p w14:paraId="30E9237D" w14:textId="77777777" w:rsidR="00347E67" w:rsidRDefault="00DD3921" w:rsidP="00347E67">
      <w:pPr>
        <w:pStyle w:val="Standard"/>
        <w:numPr>
          <w:ilvl w:val="0"/>
          <w:numId w:val="24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lista spawaczy wraz z kopią uprawnień;</w:t>
      </w:r>
      <w:bookmarkStart w:id="100" w:name="page68R_mcid17"/>
      <w:bookmarkEnd w:id="100"/>
    </w:p>
    <w:p w14:paraId="1259214C" w14:textId="77777777" w:rsidR="00347E67" w:rsidRDefault="00DD3921" w:rsidP="00347E67">
      <w:pPr>
        <w:pStyle w:val="Standard"/>
        <w:numPr>
          <w:ilvl w:val="0"/>
          <w:numId w:val="24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lista personelu nadzoru spawalniczego wraz z kopią uprawnień;</w:t>
      </w:r>
      <w:bookmarkStart w:id="101" w:name="page68R_mcid18"/>
      <w:bookmarkEnd w:id="101"/>
    </w:p>
    <w:p w14:paraId="545EC16B" w14:textId="77777777" w:rsidR="00347E67" w:rsidRDefault="00DD3921" w:rsidP="00347E67">
      <w:pPr>
        <w:pStyle w:val="Standard"/>
        <w:numPr>
          <w:ilvl w:val="0"/>
          <w:numId w:val="24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lastRenderedPageBreak/>
        <w:t>protokół z kontroli wymiarowej konstrukcji spawanych;</w:t>
      </w:r>
      <w:bookmarkStart w:id="102" w:name="page68R_mcid20"/>
      <w:bookmarkStart w:id="103" w:name="page68R_mcid19"/>
      <w:bookmarkEnd w:id="102"/>
      <w:bookmarkEnd w:id="103"/>
    </w:p>
    <w:p w14:paraId="754C12B5" w14:textId="77777777" w:rsidR="00347E67" w:rsidRDefault="00347E67" w:rsidP="00347E67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ECD9EB9" w14:textId="77777777" w:rsidR="00347E67" w:rsidRDefault="00DD3921" w:rsidP="00347E67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Zestaw Hydroforowy winien posiadać wszelkie niezbędne dopuszczenia wymagane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prawem budowlanym i podkreślające wysoką jakość oraz niezawodność proponowanych rozwiązań:</w:t>
      </w:r>
      <w:bookmarkStart w:id="104" w:name="page68R_mcid21"/>
      <w:bookmarkEnd w:id="104"/>
    </w:p>
    <w:p w14:paraId="3FDF6490" w14:textId="724B63BE" w:rsidR="00347E67" w:rsidRDefault="00DD3921" w:rsidP="00347E67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Atest higieniczny na cały zestaw hydroforowy wydany przez Państwowy Zakład Higieny w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Warszawie</w:t>
      </w:r>
      <w:bookmarkStart w:id="105" w:name="page68R_mcid22"/>
      <w:bookmarkEnd w:id="105"/>
    </w:p>
    <w:p w14:paraId="78C1E7EE" w14:textId="44681692" w:rsidR="00347E67" w:rsidRDefault="00DD3921" w:rsidP="00347E67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Deklaracja zgodności – Prawo budowlane Dz. U. Nr 89, poz. 414 z 1994 r. z późniejszymi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zmianami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– art. 10, ust. 4, pkt. 2, Rozporządzenie Ministra Spraw Wewnętrznych i Administracji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Dz. U. Nr 113, poz. 728 z 1998 r.</w:t>
      </w:r>
      <w:bookmarkStart w:id="106" w:name="page68R_mcid23"/>
      <w:bookmarkEnd w:id="106"/>
    </w:p>
    <w:p w14:paraId="4A74A995" w14:textId="1BBD458B" w:rsidR="00DD3921" w:rsidRPr="00DD3921" w:rsidRDefault="00DD3921" w:rsidP="00347E67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System zarządzania jakością i środowiskiem ISO 9001 : 2000; ISO 14001 : 1996 – projektowanie i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produkcja systemów pompowych</w:t>
      </w:r>
      <w:r w:rsidR="00CD6E5C">
        <w:rPr>
          <w:rFonts w:asciiTheme="minorHAnsi" w:hAnsiTheme="minorHAnsi"/>
          <w:sz w:val="22"/>
          <w:szCs w:val="22"/>
        </w:rPr>
        <w:t>.</w:t>
      </w:r>
    </w:p>
    <w:p w14:paraId="44AED519" w14:textId="77777777" w:rsidR="00347E67" w:rsidRDefault="00347E67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1EBA663E" w14:textId="4BA1D92B" w:rsidR="00347E67" w:rsidRDefault="00DD3921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Zamówienie obejmuje</w:t>
      </w:r>
      <w:bookmarkStart w:id="107" w:name="page75R_mcid5"/>
      <w:bookmarkEnd w:id="107"/>
      <w:r w:rsidR="00347E67">
        <w:rPr>
          <w:rFonts w:asciiTheme="minorHAnsi" w:hAnsiTheme="minorHAnsi"/>
          <w:sz w:val="22"/>
          <w:szCs w:val="22"/>
        </w:rPr>
        <w:t>:</w:t>
      </w:r>
    </w:p>
    <w:p w14:paraId="5E133CEA" w14:textId="77777777" w:rsidR="00347E67" w:rsidRDefault="00DD3921" w:rsidP="00347E67">
      <w:pPr>
        <w:pStyle w:val="Standard"/>
        <w:numPr>
          <w:ilvl w:val="0"/>
          <w:numId w:val="26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dostawę zestawu hydroforowego wraz z rozdzielnią sterującą,</w:t>
      </w:r>
      <w:bookmarkStart w:id="108" w:name="page75R_mcid6"/>
      <w:bookmarkEnd w:id="108"/>
    </w:p>
    <w:p w14:paraId="6C8C70B5" w14:textId="77777777" w:rsidR="00347E67" w:rsidRDefault="00DD3921" w:rsidP="00347E67">
      <w:pPr>
        <w:pStyle w:val="Standard"/>
        <w:numPr>
          <w:ilvl w:val="0"/>
          <w:numId w:val="26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rozruch po podłączeniu zestawu hydroforowego na obiekcie przez Zamawiającego,</w:t>
      </w:r>
      <w:bookmarkStart w:id="109" w:name="page75R_mcid7"/>
      <w:bookmarkEnd w:id="109"/>
    </w:p>
    <w:p w14:paraId="79BCE4BA" w14:textId="77777777" w:rsidR="00347E67" w:rsidRDefault="00DD3921" w:rsidP="00347E67">
      <w:pPr>
        <w:pStyle w:val="Standard"/>
        <w:numPr>
          <w:ilvl w:val="0"/>
          <w:numId w:val="26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jednodniowe szkolenie obsługi w dniu rozruchu,</w:t>
      </w:r>
      <w:bookmarkStart w:id="110" w:name="page75R_mcid8"/>
      <w:bookmarkEnd w:id="110"/>
    </w:p>
    <w:p w14:paraId="0EEB5BBF" w14:textId="77777777" w:rsidR="00347E67" w:rsidRDefault="00DD3921" w:rsidP="00347E67">
      <w:pPr>
        <w:pStyle w:val="Standard"/>
        <w:numPr>
          <w:ilvl w:val="0"/>
          <w:numId w:val="26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wykonanie DTR - 1kpl.,</w:t>
      </w:r>
      <w:bookmarkStart w:id="111" w:name="page75R_mcid9"/>
      <w:bookmarkEnd w:id="111"/>
    </w:p>
    <w:p w14:paraId="364913D9" w14:textId="77777777" w:rsidR="00347E67" w:rsidRDefault="00DD3921" w:rsidP="00347E67">
      <w:pPr>
        <w:pStyle w:val="Standard"/>
        <w:numPr>
          <w:ilvl w:val="0"/>
          <w:numId w:val="26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wykonanie kontroli wizualnej połączeń spawanych oraz próby szczelności na stanowisku</w:t>
      </w:r>
      <w:r w:rsidR="00347E67"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badawczym , potwierdzone raportem z badań,</w:t>
      </w:r>
      <w:bookmarkStart w:id="112" w:name="page75R_mcid10"/>
      <w:bookmarkEnd w:id="112"/>
    </w:p>
    <w:p w14:paraId="5BBDDC1C" w14:textId="1F1BD4D7" w:rsidR="00347E67" w:rsidRDefault="00DD3921" w:rsidP="00347E67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br/>
      </w:r>
      <w:bookmarkStart w:id="113" w:name="page75R_mcid11"/>
      <w:bookmarkEnd w:id="113"/>
      <w:r w:rsidRPr="00DD3921">
        <w:rPr>
          <w:rFonts w:asciiTheme="minorHAnsi" w:hAnsiTheme="minorHAnsi"/>
          <w:b/>
          <w:bCs/>
          <w:sz w:val="22"/>
          <w:szCs w:val="22"/>
        </w:rPr>
        <w:t>Zamówienie nie obejmuj</w:t>
      </w:r>
      <w:r w:rsidR="00347E67">
        <w:rPr>
          <w:rFonts w:asciiTheme="minorHAnsi" w:hAnsiTheme="minorHAnsi"/>
          <w:b/>
          <w:bCs/>
          <w:sz w:val="22"/>
          <w:szCs w:val="22"/>
        </w:rPr>
        <w:t>e:</w:t>
      </w:r>
      <w:r w:rsidRPr="00DD3921">
        <w:rPr>
          <w:rFonts w:asciiTheme="minorHAnsi" w:hAnsiTheme="minorHAnsi"/>
          <w:sz w:val="22"/>
          <w:szCs w:val="22"/>
        </w:rPr>
        <w:br/>
        <w:t xml:space="preserve">Przygotowania pomieszczenia hydroforni oraz wszelkich prac na obiekcie. </w:t>
      </w:r>
      <w:bookmarkStart w:id="114" w:name="page75R_mcid12"/>
      <w:bookmarkEnd w:id="114"/>
    </w:p>
    <w:p w14:paraId="50AEA1E7" w14:textId="77777777" w:rsidR="00347E67" w:rsidRDefault="00DD3921" w:rsidP="00347E67">
      <w:pPr>
        <w:pStyle w:val="Standard"/>
        <w:numPr>
          <w:ilvl w:val="0"/>
          <w:numId w:val="2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Rozładunku i montażu zestawu na obiekcie.</w:t>
      </w:r>
      <w:bookmarkStart w:id="115" w:name="page75R_mcid13"/>
      <w:bookmarkEnd w:id="115"/>
    </w:p>
    <w:p w14:paraId="3EAF7DDD" w14:textId="77777777" w:rsidR="00347E67" w:rsidRDefault="00DD3921" w:rsidP="00347E67">
      <w:pPr>
        <w:pStyle w:val="Standard"/>
        <w:numPr>
          <w:ilvl w:val="0"/>
          <w:numId w:val="2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Doprowadzenia przewodów zasilających do rozdzielni sterującej.</w:t>
      </w:r>
      <w:bookmarkStart w:id="116" w:name="page75R_mcid14"/>
      <w:bookmarkEnd w:id="116"/>
    </w:p>
    <w:p w14:paraId="004DB38E" w14:textId="77777777" w:rsidR="00347E67" w:rsidRDefault="00DD3921" w:rsidP="00347E67">
      <w:pPr>
        <w:pStyle w:val="Standard"/>
        <w:numPr>
          <w:ilvl w:val="0"/>
          <w:numId w:val="2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Mediów na czas rozruchu i eksploatacji.</w:t>
      </w:r>
      <w:bookmarkStart w:id="117" w:name="page75R_mcid15"/>
      <w:bookmarkEnd w:id="117"/>
    </w:p>
    <w:p w14:paraId="789A887A" w14:textId="624EB39F" w:rsidR="00DD3921" w:rsidRPr="00DD3921" w:rsidRDefault="00DD3921" w:rsidP="00347E67">
      <w:pPr>
        <w:pStyle w:val="Standard"/>
        <w:numPr>
          <w:ilvl w:val="0"/>
          <w:numId w:val="2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Wpięcia udostępnionych rejestrów ze sterownika do systemu monitoringu.</w:t>
      </w:r>
      <w:bookmarkStart w:id="118" w:name="page75R_mcid16"/>
      <w:bookmarkEnd w:id="118"/>
      <w:r w:rsidRPr="00DD3921">
        <w:rPr>
          <w:rFonts w:asciiTheme="minorHAnsi" w:hAnsiTheme="minorHAnsi"/>
          <w:sz w:val="22"/>
          <w:szCs w:val="22"/>
        </w:rPr>
        <w:br/>
      </w:r>
    </w:p>
    <w:p w14:paraId="5B7297DF" w14:textId="77777777" w:rsidR="00DD3921" w:rsidRPr="00DD3921" w:rsidRDefault="00DD3921" w:rsidP="00DD3921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b/>
          <w:bCs/>
          <w:sz w:val="22"/>
          <w:szCs w:val="22"/>
        </w:rPr>
        <w:t>GWARANCJA:</w:t>
      </w:r>
      <w:bookmarkStart w:id="119" w:name="page75R_mcid17"/>
      <w:bookmarkEnd w:id="119"/>
      <w:r w:rsidRPr="00DD3921">
        <w:rPr>
          <w:rFonts w:asciiTheme="minorHAnsi" w:hAnsiTheme="minorHAnsi"/>
          <w:sz w:val="22"/>
          <w:szCs w:val="22"/>
        </w:rPr>
        <w:br/>
        <w:t>2 lata od daty rozruchu, gwarancją nie są objęte części podlegające naturalnemu zużyciu.</w:t>
      </w:r>
    </w:p>
    <w:p w14:paraId="01E63346" w14:textId="77777777" w:rsidR="00DD3921" w:rsidRPr="00DD3921" w:rsidRDefault="00DD3921" w:rsidP="00DD3921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bookmarkEnd w:id="4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222BFD43" w:rsidR="00F2454D" w:rsidRPr="00F6051F" w:rsidRDefault="00DD3921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51500000 - 7 Usługi instalowania maszyn i urządzeń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B8700E1" w14:textId="77777777" w:rsidR="00CD6E5C" w:rsidRDefault="00F2454D" w:rsidP="00CD6E5C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DD3921">
        <w:rPr>
          <w:rFonts w:asciiTheme="minorHAnsi" w:hAnsiTheme="minorHAnsi" w:cs="Arial"/>
          <w:b/>
          <w:sz w:val="22"/>
          <w:szCs w:val="22"/>
        </w:rPr>
        <w:t>do 30.06.2022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666F5B51" w14:textId="753991E0" w:rsidR="00347E67" w:rsidRPr="00CD6E5C" w:rsidRDefault="00347E67" w:rsidP="00CD6E5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1E5E8508" w14:textId="42C5CA66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8403FC">
        <w:rPr>
          <w:rFonts w:asciiTheme="minorHAnsi" w:hAnsiTheme="minorHAnsi" w:cs="Arial"/>
          <w:bCs/>
          <w:sz w:val="22"/>
          <w:szCs w:val="22"/>
        </w:rPr>
        <w:t>5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="00854898"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403FC">
        <w:rPr>
          <w:rFonts w:asciiTheme="minorHAnsi" w:hAnsiTheme="minorHAnsi" w:cs="Arial"/>
          <w:bCs/>
          <w:sz w:val="22"/>
          <w:szCs w:val="22"/>
        </w:rPr>
        <w:t>robotę budowlaną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47E67">
        <w:rPr>
          <w:rFonts w:asciiTheme="minorHAnsi" w:hAnsiTheme="minorHAnsi" w:cs="Arial"/>
          <w:bCs/>
          <w:sz w:val="22"/>
          <w:szCs w:val="22"/>
        </w:rPr>
        <w:t xml:space="preserve">w zakresie przedmiotu zamówienia </w:t>
      </w:r>
      <w:r w:rsidR="000A1C55">
        <w:rPr>
          <w:rFonts w:asciiTheme="minorHAnsi" w:hAnsiTheme="minorHAnsi" w:cs="Arial"/>
          <w:bCs/>
          <w:sz w:val="22"/>
          <w:szCs w:val="22"/>
        </w:rPr>
        <w:t xml:space="preserve">o wartości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nie mniejszej niż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A1C55">
        <w:rPr>
          <w:rFonts w:asciiTheme="minorHAnsi" w:hAnsiTheme="minorHAnsi" w:cs="Arial"/>
          <w:b/>
          <w:sz w:val="22"/>
          <w:szCs w:val="22"/>
        </w:rPr>
        <w:t>4</w:t>
      </w:r>
      <w:r w:rsidR="002D7B8D" w:rsidRPr="00F6051F">
        <w:rPr>
          <w:rFonts w:asciiTheme="minorHAnsi" w:hAnsiTheme="minorHAnsi" w:cs="Arial"/>
          <w:b/>
          <w:sz w:val="22"/>
          <w:szCs w:val="22"/>
        </w:rPr>
        <w:t>0 000,00 zł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68F6D78E" w14:textId="4BA41A11" w:rsidR="00F06FFD" w:rsidRPr="00F6051F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 w:rsidR="008403FC">
        <w:rPr>
          <w:rFonts w:asciiTheme="minorHAnsi" w:hAnsiTheme="minorHAnsi" w:cs="Arial"/>
          <w:bCs/>
          <w:sz w:val="22"/>
          <w:szCs w:val="22"/>
        </w:rPr>
        <w:t>robót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wraz z załączeniem dowodów określających, czy te roboty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4BD7A8F5" w14:textId="67BF5848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0A1C55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236FF3C6" w14:textId="77777777" w:rsidR="00CD6E5C" w:rsidRDefault="00CD6E5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1A47671A" w14:textId="559AFC9D" w:rsidR="008F282A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35DA0214" w14:textId="77777777" w:rsidR="00662BD8" w:rsidRDefault="00662BD8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D397F68" w14:textId="078E9A74" w:rsidR="00662BD8" w:rsidRDefault="00662BD8" w:rsidP="00662BD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662BD8">
        <w:rPr>
          <w:rFonts w:asciiTheme="minorHAnsi" w:hAnsiTheme="minorHAnsi" w:cs="Arial"/>
          <w:bCs/>
          <w:sz w:val="22"/>
          <w:szCs w:val="22"/>
        </w:rPr>
        <w:t>Podstawy wykluczenia</w:t>
      </w:r>
    </w:p>
    <w:p w14:paraId="15DB9051" w14:textId="77777777" w:rsid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Zamawiający wykluczy obligatoryjnie z postępowania Wykonawcę na podstawie art. 7 ust. 1 ustawy z dnia 13.04.2022 r. o szczególnych rozwiązaniach w zakresie przeciwdziałania wspieraniu agresji na Ukrainę oraz służących ochronie bezpieczeństwa narodowego (Dz. U. z dnia 15 kwietnia 2022 poz. 835).</w:t>
      </w:r>
    </w:p>
    <w:p w14:paraId="6503B277" w14:textId="264446FD" w:rsidR="00662BD8" w:rsidRP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Wykluczenie Wykonawcy następuje zgodnie z art. 7 ust. 1 pkt 1-3 ustawy z dnia 13.04.2022 r. o szczególnych rozwiązaniach w zakresie przeciwdziałania wspieraniu agresji na Ukrainę oraz służących ochronie bezpieczeństwa narodowego (Dz. U. z dnia 15 kwietnia 2022 poz. 835)</w:t>
      </w:r>
      <w:r>
        <w:rPr>
          <w:rFonts w:asciiTheme="minorHAnsi" w:hAnsiTheme="minorHAnsi" w:cs="Arial"/>
          <w:sz w:val="22"/>
          <w:szCs w:val="22"/>
        </w:rPr>
        <w:t>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5923554B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0A1C55">
        <w:rPr>
          <w:rFonts w:asciiTheme="minorHAnsi" w:hAnsiTheme="minorHAnsi" w:cs="Arial"/>
          <w:b/>
          <w:bCs/>
          <w:sz w:val="22"/>
          <w:szCs w:val="22"/>
        </w:rPr>
        <w:t>8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D2FBBFD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662BD8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08E5FC2" w:rsidR="009D2EE5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120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20FC7B02" w14:textId="5E6A6D3D" w:rsidR="00EE2965" w:rsidRPr="00F6051F" w:rsidRDefault="00EE296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Wykonawcy dotyczące braku podstaw do wykluczenia z postępowania</w:t>
      </w:r>
    </w:p>
    <w:p w14:paraId="35E46692" w14:textId="2A6964CF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Wykaz wykonanych </w:t>
      </w:r>
      <w:r w:rsidR="008403FC">
        <w:rPr>
          <w:rFonts w:asciiTheme="minorHAnsi" w:hAnsiTheme="minorHAnsi" w:cs="Arial"/>
          <w:sz w:val="22"/>
          <w:szCs w:val="22"/>
        </w:rPr>
        <w:t>robót budowlanych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określającymi, czy </w:t>
      </w:r>
      <w:r w:rsidR="000A1C55">
        <w:rPr>
          <w:rFonts w:asciiTheme="minorHAnsi" w:hAnsiTheme="minorHAnsi" w:cs="Arial"/>
          <w:bCs/>
          <w:sz w:val="22"/>
          <w:szCs w:val="22"/>
        </w:rPr>
        <w:t>dostawy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 zostały wykonane należycie i prawidłowo ukończone;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120"/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23B575EA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375166">
        <w:rPr>
          <w:rFonts w:asciiTheme="minorHAnsi" w:hAnsiTheme="minorHAnsi" w:cs="Arial"/>
          <w:b/>
          <w:sz w:val="22"/>
          <w:szCs w:val="22"/>
        </w:rPr>
        <w:t>25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477CD8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1FAF4C2B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121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375166">
        <w:rPr>
          <w:rFonts w:asciiTheme="minorHAnsi" w:hAnsiTheme="minorHAnsi" w:cs="Arial"/>
          <w:b/>
          <w:sz w:val="22"/>
          <w:szCs w:val="22"/>
        </w:rPr>
        <w:t>25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477CD8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121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25357B5C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75166">
        <w:rPr>
          <w:rFonts w:asciiTheme="minorHAnsi" w:hAnsiTheme="minorHAnsi"/>
          <w:b/>
          <w:bCs/>
          <w:sz w:val="22"/>
          <w:szCs w:val="22"/>
        </w:rPr>
        <w:t>24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4254AA02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lastRenderedPageBreak/>
        <w:t xml:space="preserve">Jeżeli Wykonawca nie usunie wad lub usterek w okresie gwarancji lub rękojmi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596FB2FC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22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1C65E8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23" w:name="_Hlk62042668"/>
      <w:bookmarkEnd w:id="122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123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24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76BBFC6A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375166">
        <w:rPr>
          <w:rFonts w:asciiTheme="minorHAnsi" w:hAnsiTheme="minorHAnsi" w:cs="Arial"/>
          <w:sz w:val="22"/>
          <w:szCs w:val="22"/>
        </w:rPr>
        <w:t>9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2E7ABA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375166">
        <w:rPr>
          <w:rFonts w:asciiTheme="minorHAnsi" w:hAnsiTheme="minorHAnsi" w:cs="Arial"/>
          <w:b/>
          <w:sz w:val="22"/>
          <w:szCs w:val="22"/>
        </w:rPr>
        <w:t>Zakup i montaż zestawu hydroforowego na SUW Myśliwska w Kończycach Małych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>”</w:t>
      </w:r>
    </w:p>
    <w:p w14:paraId="5441E75A" w14:textId="77777777" w:rsidR="00BE33E0" w:rsidRPr="009C7209" w:rsidRDefault="00BE33E0" w:rsidP="00BE33E0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bookmarkStart w:id="125" w:name="_GoBack"/>
      <w:bookmarkEnd w:id="125"/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Pani/Pana dane osobowe będą przechowywane, zgodnie z art. 97 ust. 1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6051F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24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CD6E5C">
      <w:footnotePr>
        <w:pos w:val="beneathText"/>
      </w:footnotePr>
      <w:type w:val="continuous"/>
      <w:pgSz w:w="11905" w:h="16837" w:code="9"/>
      <w:pgMar w:top="1134" w:right="127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F8D32" w14:textId="77777777" w:rsidR="002C0766" w:rsidRDefault="002C0766" w:rsidP="00EA7276">
      <w:r>
        <w:separator/>
      </w:r>
    </w:p>
  </w:endnote>
  <w:endnote w:type="continuationSeparator" w:id="0">
    <w:p w14:paraId="7B193300" w14:textId="77777777" w:rsidR="002C0766" w:rsidRDefault="002C0766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12506" w14:textId="77777777" w:rsidR="002C0766" w:rsidRDefault="002C0766" w:rsidP="00EA7276">
      <w:r>
        <w:separator/>
      </w:r>
    </w:p>
  </w:footnote>
  <w:footnote w:type="continuationSeparator" w:id="0">
    <w:p w14:paraId="0E49B778" w14:textId="77777777" w:rsidR="002C0766" w:rsidRDefault="002C0766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D232B85"/>
    <w:multiLevelType w:val="hybridMultilevel"/>
    <w:tmpl w:val="A45CFB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9" w15:restartNumberingAfterBreak="0">
    <w:nsid w:val="22B23547"/>
    <w:multiLevelType w:val="hybridMultilevel"/>
    <w:tmpl w:val="39FCD64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5B9"/>
    <w:multiLevelType w:val="hybridMultilevel"/>
    <w:tmpl w:val="5D54C2F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3C5DC2"/>
    <w:multiLevelType w:val="hybridMultilevel"/>
    <w:tmpl w:val="288E243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2"/>
  </w:num>
  <w:num w:numId="5">
    <w:abstractNumId w:val="6"/>
  </w:num>
  <w:num w:numId="6">
    <w:abstractNumId w:val="18"/>
  </w:num>
  <w:num w:numId="7">
    <w:abstractNumId w:val="22"/>
  </w:num>
  <w:num w:numId="8">
    <w:abstractNumId w:val="17"/>
  </w:num>
  <w:num w:numId="9">
    <w:abstractNumId w:val="15"/>
  </w:num>
  <w:num w:numId="10">
    <w:abstractNumId w:val="10"/>
  </w:num>
  <w:num w:numId="11">
    <w:abstractNumId w:val="13"/>
  </w:num>
  <w:num w:numId="12">
    <w:abstractNumId w:val="25"/>
  </w:num>
  <w:num w:numId="13">
    <w:abstractNumId w:val="11"/>
  </w:num>
  <w:num w:numId="14">
    <w:abstractNumId w:val="7"/>
  </w:num>
  <w:num w:numId="15">
    <w:abstractNumId w:val="9"/>
  </w:num>
  <w:num w:numId="16">
    <w:abstractNumId w:val="20"/>
  </w:num>
  <w:num w:numId="17">
    <w:abstractNumId w:val="26"/>
  </w:num>
  <w:num w:numId="18">
    <w:abstractNumId w:val="27"/>
  </w:num>
  <w:num w:numId="19">
    <w:abstractNumId w:val="5"/>
  </w:num>
  <w:num w:numId="20">
    <w:abstractNumId w:val="2"/>
  </w:num>
  <w:num w:numId="21">
    <w:abstractNumId w:val="28"/>
  </w:num>
  <w:num w:numId="22">
    <w:abstractNumId w:val="3"/>
  </w:num>
  <w:num w:numId="23">
    <w:abstractNumId w:val="23"/>
  </w:num>
  <w:num w:numId="24">
    <w:abstractNumId w:val="14"/>
  </w:num>
  <w:num w:numId="25">
    <w:abstractNumId w:val="16"/>
  </w:num>
  <w:num w:numId="26">
    <w:abstractNumId w:val="19"/>
  </w:num>
  <w:num w:numId="27">
    <w:abstractNumId w:val="24"/>
  </w:num>
  <w:num w:numId="2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A1C55"/>
    <w:rsid w:val="000A5B8F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5407F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3067"/>
    <w:rsid w:val="002047D9"/>
    <w:rsid w:val="00212578"/>
    <w:rsid w:val="00222DD7"/>
    <w:rsid w:val="00227808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0766"/>
    <w:rsid w:val="002C38CF"/>
    <w:rsid w:val="002D4C33"/>
    <w:rsid w:val="002D59A0"/>
    <w:rsid w:val="002D71FF"/>
    <w:rsid w:val="002D7B8D"/>
    <w:rsid w:val="002E7ABA"/>
    <w:rsid w:val="002F65D7"/>
    <w:rsid w:val="0031374A"/>
    <w:rsid w:val="00323412"/>
    <w:rsid w:val="00323C11"/>
    <w:rsid w:val="00347E67"/>
    <w:rsid w:val="0036412B"/>
    <w:rsid w:val="003673F1"/>
    <w:rsid w:val="00375166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77CD8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319B8"/>
    <w:rsid w:val="00542F88"/>
    <w:rsid w:val="00561113"/>
    <w:rsid w:val="00563F26"/>
    <w:rsid w:val="005738F0"/>
    <w:rsid w:val="005761FF"/>
    <w:rsid w:val="00595A1A"/>
    <w:rsid w:val="005A3414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2BD8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03FC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6B11"/>
    <w:rsid w:val="00892211"/>
    <w:rsid w:val="0089351D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0592"/>
    <w:rsid w:val="00A63646"/>
    <w:rsid w:val="00A7327F"/>
    <w:rsid w:val="00A737C6"/>
    <w:rsid w:val="00A7405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E33E0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D6E5C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B3C1A"/>
    <w:rsid w:val="00DB3C5E"/>
    <w:rsid w:val="00DB5949"/>
    <w:rsid w:val="00DD354F"/>
    <w:rsid w:val="00DD3921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B1108"/>
    <w:rsid w:val="00ED6232"/>
    <w:rsid w:val="00EE2965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andard">
    <w:name w:val="Standard"/>
    <w:rsid w:val="00DD392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3217</Words>
  <Characters>19303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2022-05-16T08:58:00Z</dcterms:modified>
</cp:coreProperties>
</file>