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F87355" w:rsidRDefault="00631BD1" w:rsidP="00BB170C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F87355">
        <w:rPr>
          <w:rFonts w:cs="Century Gothic"/>
          <w:color w:val="000000"/>
          <w:sz w:val="24"/>
          <w:szCs w:val="24"/>
        </w:rPr>
        <w:t>Sulejów</w:t>
      </w:r>
      <w:r w:rsidR="00E3513B" w:rsidRPr="00F87355">
        <w:rPr>
          <w:rFonts w:cs="Century Gothic"/>
          <w:color w:val="000000"/>
          <w:sz w:val="24"/>
          <w:szCs w:val="24"/>
        </w:rPr>
        <w:t xml:space="preserve">, </w:t>
      </w:r>
      <w:r w:rsidR="009D7CD9">
        <w:rPr>
          <w:rFonts w:cs="Century Gothic"/>
          <w:color w:val="000000"/>
          <w:sz w:val="24"/>
          <w:szCs w:val="24"/>
        </w:rPr>
        <w:t>30</w:t>
      </w:r>
      <w:bookmarkStart w:id="0" w:name="_GoBack"/>
      <w:bookmarkEnd w:id="0"/>
      <w:r w:rsidR="00353A85">
        <w:rPr>
          <w:rFonts w:cs="Century Gothic"/>
          <w:color w:val="000000"/>
          <w:sz w:val="24"/>
          <w:szCs w:val="24"/>
        </w:rPr>
        <w:t>.03.2022</w:t>
      </w:r>
      <w:r w:rsidR="00933723" w:rsidRPr="00F87355">
        <w:rPr>
          <w:rFonts w:cs="Century Gothic"/>
          <w:color w:val="000000"/>
          <w:sz w:val="24"/>
          <w:szCs w:val="24"/>
        </w:rPr>
        <w:t xml:space="preserve"> r.</w:t>
      </w:r>
    </w:p>
    <w:p w:rsidR="00093786" w:rsidRDefault="00093786" w:rsidP="00BB170C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Cs/>
          <w:color w:val="000000"/>
          <w:sz w:val="24"/>
          <w:szCs w:val="24"/>
        </w:rPr>
      </w:pPr>
    </w:p>
    <w:p w:rsidR="000721D9" w:rsidRPr="00BB170C" w:rsidRDefault="00933723" w:rsidP="00BB170C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BB170C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BB170C">
        <w:rPr>
          <w:rFonts w:cs="Century Gothic"/>
          <w:bCs/>
          <w:color w:val="000000"/>
          <w:sz w:val="24"/>
          <w:szCs w:val="24"/>
        </w:rPr>
        <w:t>:</w:t>
      </w:r>
      <w:r w:rsidRPr="00BB170C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353A85" w:rsidRPr="00353A85">
        <w:rPr>
          <w:rFonts w:cs="Century Gothic"/>
          <w:color w:val="000000"/>
          <w:sz w:val="24"/>
          <w:szCs w:val="24"/>
        </w:rPr>
        <w:t>Zakup oraz sukcesywna dostawa materiałów eksploatacyjnych tj. tonerów, tuszy i innych materiałów eksploatacyjnych do urządzeń biurowych dla Urzędu Miejskiego w Sulejowie</w:t>
      </w:r>
    </w:p>
    <w:p w:rsidR="000721D9" w:rsidRDefault="00933723" w:rsidP="00BB170C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BB170C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BB170C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BB170C">
        <w:rPr>
          <w:rFonts w:cs="Century Gothic"/>
          <w:color w:val="000000"/>
          <w:sz w:val="24"/>
          <w:szCs w:val="24"/>
        </w:rPr>
        <w:t>IZ.ZP.271.</w:t>
      </w:r>
      <w:r w:rsidR="00353A85">
        <w:rPr>
          <w:rFonts w:cs="Century Gothic"/>
          <w:color w:val="000000"/>
          <w:sz w:val="24"/>
          <w:szCs w:val="24"/>
        </w:rPr>
        <w:t>3.2022</w:t>
      </w:r>
    </w:p>
    <w:p w:rsidR="00093786" w:rsidRPr="00BB170C" w:rsidRDefault="00093786" w:rsidP="00BB170C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0721D9" w:rsidRDefault="00933723" w:rsidP="00441ADB">
      <w:pPr>
        <w:pStyle w:val="Nagwek1"/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87355">
        <w:rPr>
          <w:rFonts w:asciiTheme="minorHAnsi" w:hAnsiTheme="minorHAnsi"/>
          <w:b/>
          <w:color w:val="auto"/>
          <w:sz w:val="24"/>
          <w:szCs w:val="24"/>
        </w:rPr>
        <w:t>INFORMACJA O WYBORZE OFERTY NAJKORZYSTNIEJSZEJ</w:t>
      </w:r>
      <w:r w:rsidR="006D497D">
        <w:rPr>
          <w:rFonts w:asciiTheme="minorHAnsi" w:hAnsiTheme="minorHAnsi"/>
          <w:b/>
          <w:color w:val="auto"/>
          <w:sz w:val="24"/>
          <w:szCs w:val="24"/>
        </w:rPr>
        <w:t xml:space="preserve"> I WYKONAWCACH, KTÓRYCH OFERTY ZOSTAŁY ODRZUCONE</w:t>
      </w:r>
    </w:p>
    <w:p w:rsidR="00093786" w:rsidRPr="00093786" w:rsidRDefault="00093786" w:rsidP="00093786"/>
    <w:p w:rsidR="000721D9" w:rsidRPr="00F87355" w:rsidRDefault="00933723" w:rsidP="00AC5CE4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Cs/>
          <w:color w:val="000000"/>
          <w:sz w:val="24"/>
          <w:szCs w:val="24"/>
        </w:rPr>
      </w:pPr>
      <w:r w:rsidRPr="00F87355">
        <w:rPr>
          <w:rFonts w:cs="Century Gothic"/>
          <w:color w:val="000000"/>
          <w:sz w:val="24"/>
          <w:szCs w:val="24"/>
        </w:rPr>
        <w:t xml:space="preserve">Działając na podstawie art. 253 ust. 1 ustawy z dnia 11 września 2019 r. Prawo zamówień publicznych, zwanej </w:t>
      </w:r>
      <w:r w:rsidRPr="00BB170C">
        <w:rPr>
          <w:rFonts w:cs="Century Gothic"/>
          <w:color w:val="000000"/>
          <w:sz w:val="24"/>
          <w:szCs w:val="24"/>
        </w:rPr>
        <w:t>dalej „ustawą”, Zamawiający zawiadamia, iż na podstawie kryteriów oceny ofert określonych w Specyfikacji Warunków Zamówienia (</w:t>
      </w:r>
      <w:proofErr w:type="gramStart"/>
      <w:r w:rsidRPr="00BB170C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BB170C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Wykonawcę, tj. </w:t>
      </w:r>
      <w:r w:rsidR="00AC5CE4" w:rsidRPr="00AC5CE4">
        <w:rPr>
          <w:rFonts w:cs="Century Gothic"/>
          <w:bCs/>
          <w:color w:val="000000"/>
          <w:sz w:val="24"/>
          <w:szCs w:val="24"/>
        </w:rPr>
        <w:t>PRAXIS ŁÓDŹ Pilecka i Petlak Spółka Jawna</w:t>
      </w:r>
      <w:r w:rsidR="00AC5CE4">
        <w:rPr>
          <w:rFonts w:cs="Century Gothic"/>
          <w:bCs/>
          <w:color w:val="000000"/>
          <w:sz w:val="24"/>
          <w:szCs w:val="24"/>
        </w:rPr>
        <w:t xml:space="preserve"> </w:t>
      </w:r>
      <w:r w:rsidR="00AC5CE4" w:rsidRPr="00AC5CE4">
        <w:rPr>
          <w:rFonts w:cs="Century Gothic"/>
          <w:bCs/>
          <w:color w:val="000000"/>
          <w:sz w:val="24"/>
          <w:szCs w:val="24"/>
        </w:rPr>
        <w:t>ul. Wólczańska 66</w:t>
      </w:r>
      <w:r w:rsidR="00AC5CE4">
        <w:rPr>
          <w:rFonts w:cs="Century Gothic"/>
          <w:bCs/>
          <w:color w:val="000000"/>
          <w:sz w:val="24"/>
          <w:szCs w:val="24"/>
        </w:rPr>
        <w:t xml:space="preserve"> </w:t>
      </w:r>
      <w:r w:rsidR="00AC5CE4" w:rsidRPr="00AC5CE4">
        <w:rPr>
          <w:rFonts w:cs="Century Gothic"/>
          <w:bCs/>
          <w:color w:val="000000"/>
          <w:sz w:val="24"/>
          <w:szCs w:val="24"/>
        </w:rPr>
        <w:t>90-516 Łódź</w:t>
      </w:r>
      <w:r w:rsidR="00E8181D" w:rsidRPr="00BB170C">
        <w:rPr>
          <w:rFonts w:cs="Century Gothic"/>
          <w:bCs/>
          <w:color w:val="000000"/>
          <w:sz w:val="24"/>
          <w:szCs w:val="24"/>
        </w:rPr>
        <w:t>.</w:t>
      </w:r>
      <w:r w:rsidR="00E8181D" w:rsidRPr="00F87355">
        <w:rPr>
          <w:rFonts w:cs="Century Gothic"/>
          <w:b/>
          <w:bCs/>
          <w:color w:val="000000"/>
          <w:sz w:val="24"/>
          <w:szCs w:val="24"/>
        </w:rPr>
        <w:t xml:space="preserve"> </w:t>
      </w:r>
      <w:r w:rsidR="00E45AA3" w:rsidRPr="00F87355">
        <w:rPr>
          <w:rFonts w:cs="Century Gothic"/>
          <w:b/>
          <w:bCs/>
          <w:color w:val="000000"/>
          <w:sz w:val="24"/>
          <w:szCs w:val="24"/>
        </w:rPr>
        <w:br/>
      </w:r>
      <w:r w:rsidR="00E45AA3" w:rsidRPr="00F87355">
        <w:rPr>
          <w:rFonts w:cs="Century Gothic"/>
          <w:bCs/>
          <w:color w:val="000000"/>
          <w:sz w:val="24"/>
          <w:szCs w:val="24"/>
        </w:rPr>
        <w:t xml:space="preserve">Oferta spełnia wszystkie warunki wymagane przez Zamawiającego określone w SWZ, </w:t>
      </w:r>
      <w:r w:rsidRPr="00F87355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C5CE4">
        <w:rPr>
          <w:rFonts w:cs="Century Gothic"/>
          <w:color w:val="000000"/>
          <w:sz w:val="24"/>
          <w:szCs w:val="24"/>
        </w:rPr>
        <w:t>100,00</w:t>
      </w:r>
      <w:r w:rsidR="00E8181D" w:rsidRPr="00AC5CE4">
        <w:rPr>
          <w:rFonts w:cs="Century Gothic"/>
          <w:color w:val="000000"/>
          <w:sz w:val="24"/>
          <w:szCs w:val="24"/>
        </w:rPr>
        <w:t xml:space="preserve"> </w:t>
      </w:r>
      <w:r w:rsidRPr="00AC5CE4">
        <w:rPr>
          <w:rFonts w:cs="Century Gothic"/>
          <w:color w:val="000000"/>
          <w:sz w:val="24"/>
          <w:szCs w:val="24"/>
        </w:rPr>
        <w:t>pkt i została uznana za ofertę najkorzystniejszą</w:t>
      </w:r>
      <w:r w:rsidRPr="00F87355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F87355">
        <w:rPr>
          <w:rFonts w:cs="Century Gothic"/>
          <w:color w:val="000000"/>
          <w:sz w:val="24"/>
          <w:szCs w:val="24"/>
        </w:rPr>
        <w:t>ch</w:t>
      </w:r>
      <w:r w:rsidR="00E8181D" w:rsidRPr="00F87355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Pr="00F87355">
        <w:rPr>
          <w:rFonts w:cs="Century Gothic"/>
          <w:color w:val="000000"/>
          <w:sz w:val="24"/>
          <w:szCs w:val="24"/>
        </w:rPr>
        <w:t>,00%,</w:t>
      </w:r>
      <w:r w:rsidR="00E8181D" w:rsidRPr="00F87355">
        <w:rPr>
          <w:rFonts w:cs="Century Gothic"/>
          <w:color w:val="000000"/>
          <w:sz w:val="24"/>
          <w:szCs w:val="24"/>
        </w:rPr>
        <w:t xml:space="preserve"> „</w:t>
      </w:r>
      <w:r w:rsidR="00353A85" w:rsidRPr="00353A85">
        <w:rPr>
          <w:rFonts w:cs="Century Gothic"/>
          <w:color w:val="000000"/>
          <w:sz w:val="24"/>
          <w:szCs w:val="24"/>
        </w:rPr>
        <w:t>Termin realizacji dostaw</w:t>
      </w:r>
      <w:r w:rsidR="00E8181D" w:rsidRPr="00F87355">
        <w:rPr>
          <w:rFonts w:cs="Century Gothic"/>
          <w:color w:val="000000"/>
          <w:sz w:val="24"/>
          <w:szCs w:val="24"/>
        </w:rPr>
        <w:t>” – waga 40,00%).</w:t>
      </w:r>
    </w:p>
    <w:p w:rsidR="00E45AA3" w:rsidRPr="00F87355" w:rsidRDefault="00933723" w:rsidP="00BB170C">
      <w:pPr>
        <w:widowControl w:val="0"/>
        <w:autoSpaceDE w:val="0"/>
        <w:autoSpaceDN w:val="0"/>
        <w:adjustRightInd w:val="0"/>
        <w:spacing w:after="360" w:line="276" w:lineRule="auto"/>
        <w:rPr>
          <w:rFonts w:cs="Century Gothic"/>
          <w:color w:val="000000"/>
          <w:sz w:val="24"/>
          <w:szCs w:val="24"/>
        </w:rPr>
      </w:pPr>
      <w:r w:rsidRPr="00F87355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AC5CE4">
        <w:rPr>
          <w:rFonts w:cs="Century Gothic"/>
          <w:color w:val="000000"/>
          <w:sz w:val="24"/>
          <w:szCs w:val="24"/>
        </w:rPr>
        <w:t xml:space="preserve"> oraz informację o Wykonawcach, których oferty zostały odrzucone</w:t>
      </w:r>
      <w:r w:rsidRPr="00F87355">
        <w:rPr>
          <w:rFonts w:cs="Century Gothic"/>
          <w:color w:val="000000"/>
          <w:sz w:val="24"/>
          <w:szCs w:val="24"/>
        </w:rPr>
        <w:t>:</w:t>
      </w:r>
    </w:p>
    <w:tbl>
      <w:tblPr>
        <w:tblStyle w:val="Tabela-Siatka"/>
        <w:tblW w:w="9640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2268"/>
        <w:gridCol w:w="1559"/>
      </w:tblGrid>
      <w:tr w:rsidR="00054DAF" w:rsidRPr="00BB170C" w:rsidTr="00054DAF">
        <w:trPr>
          <w:tblHeader/>
        </w:trPr>
        <w:tc>
          <w:tcPr>
            <w:tcW w:w="710" w:type="dxa"/>
          </w:tcPr>
          <w:p w:rsidR="00054DAF" w:rsidRPr="00BB170C" w:rsidRDefault="00054DAF" w:rsidP="00F87355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B17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BB170C" w:rsidRDefault="00054DAF" w:rsidP="00F87355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B17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BB170C" w:rsidRDefault="00054DAF" w:rsidP="00F87355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B17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2268" w:type="dxa"/>
          </w:tcPr>
          <w:p w:rsidR="00054DAF" w:rsidRPr="00BB170C" w:rsidRDefault="00054DAF" w:rsidP="00353A85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B17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353A85" w:rsidRPr="00353A85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Termin realizacji dostaw</w:t>
            </w:r>
            <w:r w:rsidR="00353A85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9" w:type="dxa"/>
          </w:tcPr>
          <w:p w:rsidR="00054DAF" w:rsidRPr="00BB170C" w:rsidRDefault="00054DAF" w:rsidP="00F87355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BB170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53A85" w:rsidRPr="00BB170C" w:rsidTr="001E01B3">
        <w:trPr>
          <w:trHeight w:val="669"/>
        </w:trPr>
        <w:tc>
          <w:tcPr>
            <w:tcW w:w="710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353A8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DRUKSTAR Wojciech Wierzbicki</w:t>
            </w:r>
          </w:p>
          <w:p w:rsidR="00353A8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Króla Wł. Jagiełły 13/7</w:t>
            </w:r>
          </w:p>
          <w:p w:rsidR="00353A85" w:rsidRPr="0019037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25-634 Kielce</w:t>
            </w:r>
          </w:p>
        </w:tc>
        <w:tc>
          <w:tcPr>
            <w:tcW w:w="5528" w:type="dxa"/>
            <w:gridSpan w:val="3"/>
          </w:tcPr>
          <w:p w:rsidR="00353A85" w:rsidRPr="00BB170C" w:rsidRDefault="00353A85" w:rsidP="00AC5CE4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odrzucona</w:t>
            </w:r>
            <w:proofErr w:type="gramEnd"/>
          </w:p>
        </w:tc>
      </w:tr>
      <w:tr w:rsidR="00353A85" w:rsidRPr="00BB170C" w:rsidTr="00972DAA">
        <w:trPr>
          <w:trHeight w:val="669"/>
        </w:trPr>
        <w:tc>
          <w:tcPr>
            <w:tcW w:w="710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353A85" w:rsidRPr="00AE7FB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>BIURPAP J.M.G. FIGIŃSCY</w:t>
            </w:r>
          </w:p>
          <w:p w:rsidR="00353A85" w:rsidRPr="00AE7FB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>SPÓŁKA JAWNA</w:t>
            </w:r>
          </w:p>
          <w:p w:rsidR="00353A8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AE7FB3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AE7FB3">
              <w:rPr>
                <w:rFonts w:cs="Arial"/>
                <w:color w:val="000000"/>
                <w:sz w:val="24"/>
                <w:szCs w:val="24"/>
              </w:rPr>
              <w:t>. Brukowa 28</w:t>
            </w:r>
          </w:p>
          <w:p w:rsidR="00353A85" w:rsidRPr="0019037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AE7FB3">
              <w:rPr>
                <w:rFonts w:cs="Arial"/>
                <w:color w:val="000000"/>
                <w:sz w:val="24"/>
                <w:szCs w:val="24"/>
              </w:rPr>
              <w:t xml:space="preserve">91-341 Łódź </w:t>
            </w:r>
          </w:p>
        </w:tc>
        <w:tc>
          <w:tcPr>
            <w:tcW w:w="5528" w:type="dxa"/>
            <w:gridSpan w:val="3"/>
          </w:tcPr>
          <w:p w:rsidR="00353A85" w:rsidRPr="00BB170C" w:rsidRDefault="00353A85" w:rsidP="00AC5CE4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odrzucona</w:t>
            </w:r>
            <w:proofErr w:type="gramEnd"/>
          </w:p>
        </w:tc>
      </w:tr>
      <w:tr w:rsidR="00353A85" w:rsidRPr="00BB170C" w:rsidTr="00054DAF">
        <w:trPr>
          <w:trHeight w:val="669"/>
        </w:trPr>
        <w:tc>
          <w:tcPr>
            <w:tcW w:w="710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353A85" w:rsidRPr="00666B4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66B45">
              <w:rPr>
                <w:rFonts w:cs="Arial"/>
                <w:color w:val="000000"/>
                <w:sz w:val="24"/>
                <w:szCs w:val="24"/>
              </w:rPr>
              <w:t>PRAXIS ŁÓDŹ Pilecka i Petlak Spółka Jawna</w:t>
            </w:r>
          </w:p>
          <w:p w:rsidR="00353A8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66B4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66B45">
              <w:rPr>
                <w:rFonts w:cs="Arial"/>
                <w:color w:val="000000"/>
                <w:sz w:val="24"/>
                <w:szCs w:val="24"/>
              </w:rPr>
              <w:t>. Wólczańska 66</w:t>
            </w:r>
          </w:p>
          <w:p w:rsidR="00353A85" w:rsidRPr="0019037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66B45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0-516 Łódź</w:t>
            </w:r>
          </w:p>
        </w:tc>
        <w:tc>
          <w:tcPr>
            <w:tcW w:w="1701" w:type="dxa"/>
          </w:tcPr>
          <w:p w:rsidR="00353A85" w:rsidRPr="00BB170C" w:rsidRDefault="00AC5CE4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2268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353A85" w:rsidRPr="00BB170C" w:rsidRDefault="00AC5CE4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353A85" w:rsidRPr="00BB170C" w:rsidTr="00054DAF">
        <w:trPr>
          <w:trHeight w:val="669"/>
        </w:trPr>
        <w:tc>
          <w:tcPr>
            <w:tcW w:w="710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</w:tcPr>
          <w:p w:rsidR="00353A85" w:rsidRPr="009D7CD9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9D7CD9">
              <w:rPr>
                <w:rFonts w:cs="Arial"/>
                <w:color w:val="000000"/>
                <w:sz w:val="24"/>
                <w:szCs w:val="24"/>
              </w:rPr>
              <w:t>Printex</w:t>
            </w:r>
            <w:proofErr w:type="spellEnd"/>
            <w:r w:rsidRPr="009D7CD9">
              <w:rPr>
                <w:rFonts w:cs="Arial"/>
                <w:color w:val="000000"/>
                <w:sz w:val="24"/>
                <w:szCs w:val="24"/>
              </w:rPr>
              <w:t xml:space="preserve"> K. Mirowski Sp. k.</w:t>
            </w:r>
          </w:p>
          <w:p w:rsidR="00353A85" w:rsidRPr="009D7CD9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D7CD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9D7CD9">
              <w:rPr>
                <w:rFonts w:cs="Arial"/>
                <w:color w:val="000000"/>
                <w:sz w:val="24"/>
                <w:szCs w:val="24"/>
              </w:rPr>
              <w:t>. Annopol 22C</w:t>
            </w:r>
          </w:p>
          <w:p w:rsidR="00353A85" w:rsidRPr="0019037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17909">
              <w:rPr>
                <w:rFonts w:cs="Arial"/>
                <w:color w:val="000000"/>
                <w:sz w:val="24"/>
                <w:szCs w:val="24"/>
              </w:rPr>
              <w:t>03-236 Warszawa</w:t>
            </w:r>
          </w:p>
        </w:tc>
        <w:tc>
          <w:tcPr>
            <w:tcW w:w="1701" w:type="dxa"/>
          </w:tcPr>
          <w:p w:rsidR="00353A85" w:rsidRPr="00BB170C" w:rsidRDefault="00AC5CE4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59,01</w:t>
            </w:r>
          </w:p>
        </w:tc>
        <w:tc>
          <w:tcPr>
            <w:tcW w:w="2268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353A85" w:rsidRPr="00BB170C" w:rsidRDefault="00AC5CE4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99,01</w:t>
            </w:r>
          </w:p>
        </w:tc>
      </w:tr>
      <w:tr w:rsidR="00353A85" w:rsidRPr="00BB170C" w:rsidTr="000A604D">
        <w:trPr>
          <w:trHeight w:val="669"/>
        </w:trPr>
        <w:tc>
          <w:tcPr>
            <w:tcW w:w="710" w:type="dxa"/>
          </w:tcPr>
          <w:p w:rsidR="00353A85" w:rsidRPr="00BB170C" w:rsidRDefault="00353A85" w:rsidP="00353A85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353A85" w:rsidRPr="008F5252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F5252">
              <w:rPr>
                <w:rFonts w:cs="Arial"/>
                <w:color w:val="000000"/>
                <w:sz w:val="24"/>
                <w:szCs w:val="24"/>
              </w:rPr>
              <w:t>TonaTuszu.</w:t>
            </w:r>
            <w:proofErr w:type="gramStart"/>
            <w:r w:rsidRPr="008F5252">
              <w:rPr>
                <w:rFonts w:cs="Arial"/>
                <w:color w:val="000000"/>
                <w:sz w:val="24"/>
                <w:szCs w:val="24"/>
              </w:rPr>
              <w:t>pl</w:t>
            </w:r>
            <w:proofErr w:type="gramEnd"/>
            <w:r w:rsidRPr="008F5252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8F525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8F525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53A85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Grzybowska 87</w:t>
            </w:r>
          </w:p>
          <w:p w:rsidR="00353A85" w:rsidRPr="00190373" w:rsidRDefault="00353A85" w:rsidP="00353A8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F5252">
              <w:rPr>
                <w:rFonts w:cs="Arial"/>
                <w:color w:val="000000"/>
                <w:sz w:val="24"/>
                <w:szCs w:val="24"/>
              </w:rPr>
              <w:t>00-844 Warszawa</w:t>
            </w:r>
          </w:p>
        </w:tc>
        <w:tc>
          <w:tcPr>
            <w:tcW w:w="5528" w:type="dxa"/>
            <w:gridSpan w:val="3"/>
          </w:tcPr>
          <w:p w:rsidR="00353A85" w:rsidRPr="00BB170C" w:rsidRDefault="00353A85" w:rsidP="00AC5CE4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odrzucona</w:t>
            </w:r>
            <w:proofErr w:type="gramEnd"/>
          </w:p>
        </w:tc>
      </w:tr>
    </w:tbl>
    <w:p w:rsidR="00D116FB" w:rsidRDefault="00D116FB" w:rsidP="00F87355">
      <w:pPr>
        <w:spacing w:after="0" w:line="276" w:lineRule="auto"/>
        <w:rPr>
          <w:sz w:val="24"/>
          <w:szCs w:val="24"/>
        </w:rPr>
      </w:pPr>
    </w:p>
    <w:p w:rsidR="00D116FB" w:rsidRDefault="00D116FB" w:rsidP="00D116FB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Burmistrz Sulejowa</w:t>
      </w:r>
    </w:p>
    <w:p w:rsidR="00D116FB" w:rsidRDefault="00D116FB" w:rsidP="00D116FB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Wojciech Ostrowski</w:t>
      </w:r>
    </w:p>
    <w:p w:rsidR="00D116FB" w:rsidRPr="00F87355" w:rsidRDefault="00D116FB" w:rsidP="00F87355">
      <w:pPr>
        <w:spacing w:after="0" w:line="276" w:lineRule="auto"/>
        <w:rPr>
          <w:sz w:val="24"/>
          <w:szCs w:val="24"/>
        </w:rPr>
      </w:pPr>
    </w:p>
    <w:sectPr w:rsidR="00D116FB" w:rsidRPr="00F87355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2487A"/>
    <w:rsid w:val="00054DAF"/>
    <w:rsid w:val="000721D9"/>
    <w:rsid w:val="00093786"/>
    <w:rsid w:val="0009465D"/>
    <w:rsid w:val="000F687C"/>
    <w:rsid w:val="001F2929"/>
    <w:rsid w:val="0025515B"/>
    <w:rsid w:val="00282F09"/>
    <w:rsid w:val="00353A85"/>
    <w:rsid w:val="003A18C4"/>
    <w:rsid w:val="00432D61"/>
    <w:rsid w:val="00441ADB"/>
    <w:rsid w:val="00477BD5"/>
    <w:rsid w:val="00487564"/>
    <w:rsid w:val="00622716"/>
    <w:rsid w:val="00624FD2"/>
    <w:rsid w:val="00631BD1"/>
    <w:rsid w:val="006D497D"/>
    <w:rsid w:val="00797E87"/>
    <w:rsid w:val="00807F32"/>
    <w:rsid w:val="00895DC0"/>
    <w:rsid w:val="00905455"/>
    <w:rsid w:val="00933723"/>
    <w:rsid w:val="009D7CD9"/>
    <w:rsid w:val="00AC5CE4"/>
    <w:rsid w:val="00BB170C"/>
    <w:rsid w:val="00D116FB"/>
    <w:rsid w:val="00DA2CEA"/>
    <w:rsid w:val="00DF4D5B"/>
    <w:rsid w:val="00E3513B"/>
    <w:rsid w:val="00E45AA3"/>
    <w:rsid w:val="00E8181D"/>
    <w:rsid w:val="00EA554B"/>
    <w:rsid w:val="00F4777F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55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21</cp:revision>
  <cp:lastPrinted>2022-03-29T10:14:00Z</cp:lastPrinted>
  <dcterms:created xsi:type="dcterms:W3CDTF">2021-06-17T09:41:00Z</dcterms:created>
  <dcterms:modified xsi:type="dcterms:W3CDTF">2022-03-30T06:46:00Z</dcterms:modified>
</cp:coreProperties>
</file>