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3"/>
        </w:r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131"/>
        <w:gridCol w:w="4419"/>
        <w:gridCol w:w="454"/>
        <w:gridCol w:w="1020"/>
        <w:gridCol w:w="1015"/>
        <w:gridCol w:w="1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7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66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41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030" w:right="1962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454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58"/>
              <w:rPr>
                <w:sz w:val="18"/>
              </w:rPr>
            </w:pPr>
            <w:r>
              <w:rPr>
                <w:sz w:val="18"/>
              </w:rPr>
              <w:t>Cena</w:t>
            </w:r>
          </w:p>
        </w:tc>
        <w:tc>
          <w:tcPr>
            <w:tcW w:w="100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9719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6" w:lineRule="exact"/>
              <w:ind w:left="2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744855" cy="863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4" w:lineRule="exact"/>
              <w:ind w:left="49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3020" cy="8509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7" w:type="dxa"/>
            <w:gridSpan w:val="5"/>
          </w:tcPr>
          <w:p>
            <w:pPr>
              <w:pStyle w:val="8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6" w:lineRule="exact"/>
              <w:ind w:left="9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715770" cy="863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70" w:right="55" w:firstLine="50"/>
              <w:jc w:val="center"/>
              <w:rPr>
                <w:sz w:val="18"/>
              </w:rPr>
            </w:pPr>
            <w:r>
              <w:rPr>
                <w:sz w:val="18"/>
              </w:rPr>
              <w:t>wycena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kalk.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projekt organizacji ruchu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zabezpieczenia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robót,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oznakowania w czasie budowy,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geodezyjna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inwentaryzacja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powykonawcza,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Stała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organizacja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ruchu,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0103-04</w:t>
            </w:r>
          </w:p>
        </w:tc>
        <w:tc>
          <w:tcPr>
            <w:tcW w:w="4419" w:type="dxa"/>
          </w:tcPr>
          <w:p>
            <w:pPr>
              <w:pStyle w:val="8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Ciecia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pielęgnacyjne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drzew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26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0102-01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324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remontowe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frezowanie nawierzchni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bitumicznej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4 cm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wywozem materiału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rozbiórki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odl.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ZACIĘCIA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WJAZD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26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1402-05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379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ścinanie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poboczy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Krotność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195,000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1403-06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Oczyszczenie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rowów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namułu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wyprofilowaniem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rowu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660,000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8"/>
              <w:tabs>
                <w:tab w:val="left" w:pos="8877"/>
              </w:tabs>
              <w:spacing w:line="158" w:lineRule="exact"/>
              <w:ind w:left="90" w:right="-15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2432050" cy="8636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0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34" w:lineRule="exact"/>
              <w:ind w:left="4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5880" cy="8509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  <w:tcBorders>
              <w:bottom w:val="single" w:color="000000" w:sz="8" w:space="0"/>
            </w:tcBorders>
          </w:tcPr>
          <w:p>
            <w:pPr>
              <w:pStyle w:val="8"/>
              <w:spacing w:line="136" w:lineRule="exact"/>
              <w:ind w:left="9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640080" cy="8636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0101-02</w:t>
            </w:r>
          </w:p>
        </w:tc>
        <w:tc>
          <w:tcPr>
            <w:tcW w:w="4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06" w:lineRule="exact"/>
              <w:ind w:left="86" w:right="831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remontowe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cięcie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piłą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nawierzchni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bitumicznych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01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58" w:lineRule="exact"/>
              <w:ind w:left="371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0201-01</w:t>
            </w:r>
          </w:p>
        </w:tc>
        <w:tc>
          <w:tcPr>
            <w:tcW w:w="4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86" w:right="184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wykonywane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koparkami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przedsiębiernymi o poj.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łyżki 0.15 m3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gruncie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I-II z transportem urobku samochodami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samowyładowczymi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odległość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45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15,750</w:t>
            </w:r>
          </w:p>
        </w:tc>
        <w:tc>
          <w:tcPr>
            <w:tcW w:w="101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0201-01</w:t>
            </w:r>
          </w:p>
        </w:tc>
        <w:tc>
          <w:tcPr>
            <w:tcW w:w="4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06" w:lineRule="exact"/>
              <w:ind w:left="86" w:right="184"/>
              <w:rPr>
                <w:sz w:val="18"/>
              </w:rPr>
            </w:pPr>
            <w:r>
              <w:rPr>
                <w:sz w:val="18"/>
              </w:rPr>
              <w:t>Stabilizacja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podłoża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cementem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użyciu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zespołu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stabilizacji - grunt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rodzimy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 Rm=1,5 MPa,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warstwy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10,500</w:t>
            </w:r>
          </w:p>
        </w:tc>
        <w:tc>
          <w:tcPr>
            <w:tcW w:w="101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58" w:lineRule="exact"/>
              <w:ind w:left="383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line="199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>
            <w:pPr>
              <w:pStyle w:val="8"/>
              <w:spacing w:before="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top w:val="single" w:color="000000" w:sz="8" w:space="0"/>
            </w:tcBorders>
          </w:tcPr>
          <w:p>
            <w:pPr>
              <w:pStyle w:val="8"/>
              <w:spacing w:line="242" w:lineRule="auto"/>
              <w:ind w:left="233" w:right="52" w:hanging="11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0507-01</w:t>
            </w:r>
          </w:p>
        </w:tc>
        <w:tc>
          <w:tcPr>
            <w:tcW w:w="4419" w:type="dxa"/>
            <w:tcBorders>
              <w:top w:val="single" w:color="000000" w:sz="8" w:space="0"/>
            </w:tcBorders>
          </w:tcPr>
          <w:p>
            <w:pPr>
              <w:pStyle w:val="8"/>
              <w:ind w:left="86"/>
              <w:rPr>
                <w:sz w:val="18"/>
              </w:rPr>
            </w:pPr>
            <w:r>
              <w:rPr>
                <w:sz w:val="18"/>
              </w:rPr>
              <w:t>Ścianki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oporowe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h=1,00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454" w:type="dxa"/>
            <w:tcBorders>
              <w:top w:val="single" w:color="000000" w:sz="8" w:space="0"/>
            </w:tcBorders>
          </w:tcPr>
          <w:p>
            <w:pPr>
              <w:pStyle w:val="8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020" w:type="dxa"/>
            <w:tcBorders>
              <w:top w:val="single" w:color="000000" w:sz="8" w:space="0"/>
            </w:tcBorders>
          </w:tcPr>
          <w:p>
            <w:pPr>
              <w:pStyle w:val="8"/>
              <w:spacing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14,000</w:t>
            </w:r>
          </w:p>
        </w:tc>
        <w:tc>
          <w:tcPr>
            <w:tcW w:w="1015" w:type="dxa"/>
            <w:tcBorders>
              <w:top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color="000000" w:sz="8" w:space="0"/>
            </w:tcBorders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0235-01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184"/>
              <w:rPr>
                <w:sz w:val="18"/>
              </w:rPr>
            </w:pPr>
            <w:r>
              <w:rPr>
                <w:sz w:val="18"/>
              </w:rPr>
              <w:t>Formowanie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zagęszczanie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nasypów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3.0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spycharkami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371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0114-07 </w:t>
            </w:r>
          </w:p>
          <w:p>
            <w:pPr>
              <w:pStyle w:val="8"/>
              <w:ind w:left="233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kruszywa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grubości 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10,500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371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0203-01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324"/>
              <w:rPr>
                <w:sz w:val="18"/>
              </w:rPr>
            </w:pP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przeciwspękaniowa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warstwy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bitumiczne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371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8"/>
              <w:tabs>
                <w:tab w:val="left" w:pos="8877"/>
              </w:tabs>
              <w:spacing w:line="158" w:lineRule="exact"/>
              <w:ind w:left="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1353185" cy="8636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136" w:lineRule="exact"/>
              <w:ind w:left="4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785" cy="8636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2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</w:tcPr>
          <w:p>
            <w:pPr>
              <w:pStyle w:val="8"/>
              <w:spacing w:before="3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4" w:lineRule="exact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46405" cy="8509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8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0101-03 </w:t>
            </w:r>
          </w:p>
          <w:p>
            <w:pPr>
              <w:pStyle w:val="8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0101-04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koryta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chodników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gruncie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V-VI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ZJAZDY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20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8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0114-07 </w:t>
            </w:r>
          </w:p>
          <w:p>
            <w:pPr>
              <w:pStyle w:val="8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kruszywa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grubości 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719" w:type="dxa"/>
            <w:gridSpan w:val="7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rFonts w:ascii="Times New Roman"/>
                <w:sz w:val="3"/>
              </w:rPr>
            </w:pPr>
          </w:p>
          <w:p>
            <w:pPr>
              <w:pStyle w:val="8"/>
              <w:tabs>
                <w:tab w:val="left" w:pos="8877"/>
              </w:tabs>
              <w:spacing w:line="158" w:lineRule="exact"/>
              <w:ind w:left="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1155065" cy="8509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line="134" w:lineRule="exact"/>
              <w:ind w:left="482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9055" cy="8509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  <w:tcBorders>
              <w:top w:val="single" w:color="000000" w:sz="8" w:space="0"/>
            </w:tcBorders>
          </w:tcPr>
          <w:p>
            <w:pPr>
              <w:pStyle w:val="8"/>
              <w:spacing w:line="134" w:lineRule="exact"/>
              <w:ind w:left="8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92125" cy="8509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d.4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0310-01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mieszanek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mineralno-bitumicznych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grysowych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wiążąca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asfaltowa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985,000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ind w:left="10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d.4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>
            <w:pPr>
              <w:pStyle w:val="8"/>
              <w:ind w:left="233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0"/>
              <w:jc w:val="both"/>
              <w:rPr>
                <w:sz w:val="18"/>
              </w:rPr>
            </w:pPr>
            <w:r>
              <w:rPr>
                <w:sz w:val="18"/>
              </w:rPr>
              <w:t>Nawierzchnia z mieszanek mineralno-bitumicznych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grysowych - warstwa ścieralna asfaltowa 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ind w:left="10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d.4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>
            <w:pPr>
              <w:pStyle w:val="8"/>
              <w:ind w:left="233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0"/>
              <w:jc w:val="both"/>
              <w:rPr>
                <w:sz w:val="18"/>
              </w:rPr>
            </w:pPr>
            <w:r>
              <w:rPr>
                <w:sz w:val="18"/>
              </w:rPr>
              <w:t>Nawierzchnia z mieszanek mineralno-bitumicznych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grysowych - warstwa ścieralna asfaltowa 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Zjazdy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0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spacing w:before="1"/>
              <w:rPr>
                <w:rFonts w:ascii="Times New Roman"/>
                <w:sz w:val="3"/>
              </w:rPr>
            </w:pPr>
          </w:p>
          <w:p>
            <w:pPr>
              <w:pStyle w:val="8"/>
              <w:tabs>
                <w:tab w:val="left" w:pos="8632"/>
              </w:tabs>
              <w:spacing w:line="158" w:lineRule="exact"/>
              <w:ind w:left="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1202055" cy="85090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3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4" w:lineRule="exact"/>
              <w:ind w:left="4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785" cy="85090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37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</w:tcPr>
          <w:p>
            <w:pPr>
              <w:pStyle w:val="8"/>
              <w:spacing w:line="162" w:lineRule="exact"/>
              <w:ind w:left="98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479550" cy="102235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36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d.5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0204-05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POBOCZA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195,000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ind w:left="11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d.5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0704-01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1296"/>
              <w:rPr>
                <w:sz w:val="18"/>
              </w:rPr>
            </w:pPr>
            <w:r>
              <w:rPr>
                <w:sz w:val="18"/>
              </w:rPr>
              <w:t>Bariery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stalowe,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kamienne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kamienno-stalowe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DEMONTAŻ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0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203" w:lineRule="exact"/>
              <w:ind w:left="381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8"/>
              <w:spacing w:before="2"/>
              <w:ind w:left="330"/>
              <w:rPr>
                <w:sz w:val="18"/>
              </w:rPr>
            </w:pPr>
            <w:r>
              <w:rPr>
                <w:sz w:val="18"/>
              </w:rPr>
              <w:t>d.5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0704-01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Bariery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stalowe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jednostronne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24.0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kg/m</w:t>
            </w:r>
          </w:p>
        </w:tc>
        <w:tc>
          <w:tcPr>
            <w:tcW w:w="454" w:type="dxa"/>
          </w:tcPr>
          <w:p>
            <w:pPr>
              <w:pStyle w:val="8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spacing w:line="203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ind w:left="11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5" w:type="default"/>
          <w:footerReference r:id="rId6" w:type="default"/>
          <w:type w:val="continuous"/>
          <w:pgSz w:w="11910" w:h="16840"/>
          <w:pgMar w:top="820" w:right="620" w:bottom="960" w:left="1340" w:header="624" w:footer="763" w:gutter="0"/>
          <w:pgNumType w:start="1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131"/>
        <w:gridCol w:w="4419"/>
        <w:gridCol w:w="454"/>
        <w:gridCol w:w="1020"/>
        <w:gridCol w:w="1015"/>
        <w:gridCol w:w="1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7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66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41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030" w:right="1962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454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58"/>
              <w:rPr>
                <w:sz w:val="18"/>
              </w:rPr>
            </w:pPr>
            <w:r>
              <w:rPr>
                <w:sz w:val="18"/>
              </w:rPr>
              <w:t>Cena</w:t>
            </w:r>
          </w:p>
        </w:tc>
        <w:tc>
          <w:tcPr>
            <w:tcW w:w="1013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7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tabs>
                <w:tab w:val="left" w:pos="8774"/>
              </w:tabs>
              <w:spacing w:line="189" w:lineRule="exact"/>
              <w:ind w:left="90" w:right="-2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1"/>
                <w:sz w:val="16"/>
              </w:rPr>
              <w:drawing>
                <wp:inline distT="0" distB="0" distL="0" distR="0">
                  <wp:extent cx="2226310" cy="106045"/>
                  <wp:effectExtent l="0" t="0" r="0" b="0"/>
                  <wp:docPr id="7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5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6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7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tabs>
                <w:tab w:val="left" w:pos="8641"/>
              </w:tabs>
              <w:ind w:left="76"/>
              <w:rPr>
                <w:sz w:val="18"/>
              </w:rPr>
            </w:pPr>
            <w:r>
              <w:rPr>
                <w:sz w:val="18"/>
              </w:rPr>
              <w:t>Kosztorys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  <w:r>
              <w:rPr>
                <w:sz w:val="18"/>
              </w:rPr>
              <w:tab/>
            </w:r>
          </w:p>
          <w:p>
            <w:pPr>
              <w:pStyle w:val="8"/>
              <w:tabs>
                <w:tab w:val="left" w:pos="8790"/>
              </w:tabs>
              <w:spacing w:before="41"/>
              <w:ind w:left="76"/>
              <w:rPr>
                <w:sz w:val="18"/>
              </w:rPr>
            </w:pPr>
            <w:r>
              <w:rPr>
                <w:sz w:val="18"/>
              </w:rPr>
              <w:t>VAT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23%</w:t>
            </w:r>
            <w:r>
              <w:rPr>
                <w:sz w:val="18"/>
              </w:rPr>
              <w:tab/>
            </w:r>
          </w:p>
          <w:p>
            <w:pPr>
              <w:pStyle w:val="8"/>
              <w:tabs>
                <w:tab w:val="left" w:pos="8642"/>
              </w:tabs>
              <w:spacing w:before="41"/>
              <w:ind w:left="76"/>
              <w:rPr>
                <w:sz w:val="18"/>
              </w:rPr>
            </w:pPr>
            <w:r>
              <w:rPr>
                <w:sz w:val="18"/>
              </w:rPr>
              <w:t>Kosztorys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brutto</w:t>
            </w:r>
            <w:r>
              <w:rPr>
                <w:sz w:val="18"/>
              </w:rPr>
              <w:tab/>
            </w:r>
            <w:bookmarkStart w:id="0" w:name="_GoBack"/>
            <w:bookmarkEnd w:id="0"/>
          </w:p>
        </w:tc>
      </w:tr>
    </w:tbl>
    <w:p/>
    <w:sectPr>
      <w:pgSz w:w="11910" w:h="16840"/>
      <w:pgMar w:top="820" w:right="620" w:bottom="960" w:left="1340" w:header="624" w:footer="7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1pt;margin-top:792.75pt;height:20.7pt;width:278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0" w:right="527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  <w:p>
                <w:pPr>
                  <w:pStyle w:val="4"/>
                  <w:spacing w:before="32"/>
                  <w:ind w:left="20"/>
                </w:pPr>
                <w:r>
                  <w:t>Norma</w:t>
                </w:r>
                <w:r>
                  <w:rPr>
                    <w:spacing w:val="-1"/>
                  </w:rPr>
                  <w:t xml:space="preserve"> </w:t>
                </w:r>
                <w:r>
                  <w:t>STANDARD  Wersja:</w:t>
                </w:r>
                <w:r>
                  <w:rPr>
                    <w:spacing w:val="2"/>
                  </w:rPr>
                  <w:t xml:space="preserve"> </w:t>
                </w:r>
                <w:r>
                  <w:t>5.14.400.19</w:t>
                </w:r>
                <w:r>
                  <w:rPr>
                    <w:spacing w:val="31"/>
                  </w:rPr>
                  <w:t xml:space="preserve"> </w:t>
                </w:r>
                <w:r>
                  <w:t>Nr</w:t>
                </w:r>
                <w:r>
                  <w:rPr>
                    <w:spacing w:val="1"/>
                  </w:rPr>
                  <w:t xml:space="preserve"> </w:t>
                </w:r>
                <w:r>
                  <w:t>seryjny:</w:t>
                </w:r>
                <w:r>
                  <w:rPr>
                    <w:spacing w:val="-1"/>
                  </w:rPr>
                  <w:t xml:space="preserve"> </w:t>
                </w:r>
                <w:r>
                  <w:t>7067  Użytkownik:</w:t>
                </w:r>
                <w:r>
                  <w:rPr>
                    <w:spacing w:val="-2"/>
                  </w:rPr>
                  <w:t xml:space="preserve"> </w:t>
                </w:r>
                <w:r>
                  <w:t>INŻ-DRÓG</w:t>
                </w:r>
                <w:r>
                  <w:rPr>
                    <w:spacing w:val="2"/>
                  </w:rPr>
                  <w:t xml:space="preserve"> </w:t>
                </w:r>
                <w:r>
                  <w:t>Inżynieria</w:t>
                </w:r>
                <w:r>
                  <w:rPr>
                    <w:spacing w:val="-1"/>
                  </w:rPr>
                  <w:t xml:space="preserve"> </w:t>
                </w:r>
                <w:r>
                  <w:t>Lądowa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8"/>
      </w:rPr>
    </w:pPr>
    <w:r>
      <w:pict>
        <v:shape id="_x0000_s2049" o:spid="_x0000_s2049" o:spt="202" type="#_x0000_t202" style="position:absolute;left:0pt;margin-left:72.05pt;margin-top:28.75pt;height:12.35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Kosztorys</w:t>
                </w:r>
                <w:r>
                  <w:rPr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ofertowy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48146F4"/>
    <w:rsid w:val="1A5F6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12"/>
      <w:szCs w:val="12"/>
      <w:lang w:val="pl-PL" w:eastAsia="en-US" w:bidi="ar-SA"/>
    </w:rPr>
  </w:style>
  <w:style w:type="paragraph" w:styleId="5">
    <w:name w:val="Title"/>
    <w:basedOn w:val="1"/>
    <w:qFormat/>
    <w:uiPriority w:val="1"/>
    <w:pPr>
      <w:spacing w:before="22"/>
    </w:pPr>
    <w:rPr>
      <w:rFonts w:ascii="Microsoft Sans Serif" w:hAnsi="Microsoft Sans Serif" w:eastAsia="Microsoft Sans Serif" w:cs="Microsoft Sans Serif"/>
      <w:sz w:val="18"/>
      <w:szCs w:val="18"/>
      <w:lang w:val="pl-PL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l-PL" w:eastAsia="en-US" w:bidi="ar-SA"/>
    </w:rPr>
  </w:style>
  <w:style w:type="paragraph" w:customStyle="1" w:styleId="8">
    <w:name w:val="Table Paragraph"/>
    <w:basedOn w:val="1"/>
    <w:qFormat/>
    <w:uiPriority w:val="1"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2024-01-18T18:12:00Z</dcterms:created>
  <dc:creator>Szef</dc:creator>
  <cp:lastModifiedBy>Tadeusz Prochownik</cp:lastModifiedBy>
  <dcterms:modified xsi:type="dcterms:W3CDTF">2024-01-18T18:13:56Z</dcterms:modified>
  <dc:title>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2024-01-18T00:00:00Z</vt:filetime>
  </property>
  <property fmtid="{D5CDD505-2E9C-101B-9397-08002B2CF9AE}" pid="4" name="KSOProductBuildVer">
    <vt:lpwstr>1045-12.2.0.13359</vt:lpwstr>
  </property>
  <property fmtid="{D5CDD505-2E9C-101B-9397-08002B2CF9AE}" pid="5" name="ICV">
    <vt:lpwstr>4432C09DAEBE4F1481B26475ED1802BD_13</vt:lpwstr>
  </property>
</Properties>
</file>