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FD7725">
            <w:pPr>
              <w:rPr>
                <w:rFonts w:cs="Times New Roman"/>
                <w:b/>
                <w:sz w:val="21"/>
                <w:szCs w:val="21"/>
              </w:rPr>
            </w:pPr>
            <w:bookmarkStart w:id="0" w:name="_Hlk12607021"/>
            <w:r w:rsidRPr="00483ED3">
              <w:rPr>
                <w:rFonts w:cs="Times New Roman"/>
                <w:b/>
                <w:sz w:val="21"/>
                <w:szCs w:val="21"/>
              </w:rPr>
              <w:t>ZP/220/</w:t>
            </w:r>
            <w:r w:rsidR="00602031">
              <w:rPr>
                <w:rFonts w:cs="Times New Roman"/>
                <w:b/>
                <w:sz w:val="21"/>
                <w:szCs w:val="21"/>
              </w:rPr>
              <w:t>5</w:t>
            </w:r>
            <w:r w:rsidR="00FD7725">
              <w:rPr>
                <w:rFonts w:cs="Times New Roman"/>
                <w:b/>
                <w:sz w:val="21"/>
                <w:szCs w:val="21"/>
              </w:rPr>
              <w:t>4</w:t>
            </w:r>
            <w:r w:rsidR="00CB7275" w:rsidRPr="00483ED3">
              <w:rPr>
                <w:rFonts w:cs="Times New Roman"/>
                <w:b/>
                <w:sz w:val="21"/>
                <w:szCs w:val="21"/>
              </w:rPr>
              <w:t>/</w:t>
            </w:r>
            <w:r w:rsidR="00A711D1" w:rsidRPr="00483ED3">
              <w:rPr>
                <w:rFonts w:cs="Times New Roman"/>
                <w:b/>
                <w:sz w:val="21"/>
                <w:szCs w:val="21"/>
              </w:rPr>
              <w:t>2</w:t>
            </w:r>
            <w:r w:rsidR="00651B27">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6E2B9E" w:rsidRDefault="00FD7725" w:rsidP="00883CDE">
      <w:pPr>
        <w:spacing w:line="240" w:lineRule="auto"/>
        <w:ind w:right="284"/>
        <w:jc w:val="both"/>
        <w:rPr>
          <w:rFonts w:cs="Times New Roman"/>
          <w:i/>
          <w:sz w:val="20"/>
          <w:szCs w:val="20"/>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 xml:space="preserve">dostawę, montaż i uruchomienie </w:t>
      </w:r>
      <w:r w:rsidR="00EB5DD9">
        <w:rPr>
          <w:rFonts w:ascii="Calibri" w:hAnsi="Calibri" w:cs="Calibri"/>
          <w:i/>
          <w:sz w:val="19"/>
          <w:szCs w:val="19"/>
        </w:rPr>
        <w:t>barwiarki histopatologicznej z nakrywarką szkieł mikroskopowych</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w:t>
      </w:r>
      <w:r w:rsidR="00FF4D9B">
        <w:rPr>
          <w:rFonts w:cs="Times New Roman"/>
          <w:b/>
          <w:sz w:val="28"/>
          <w:szCs w:val="28"/>
        </w:rPr>
        <w:t xml:space="preserve"> NR 2</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FF4D9B" w:rsidRDefault="00780053" w:rsidP="00726E09">
      <w:pPr>
        <w:tabs>
          <w:tab w:val="left" w:pos="284"/>
        </w:tabs>
        <w:spacing w:after="0" w:line="240" w:lineRule="auto"/>
        <w:jc w:val="both"/>
        <w:rPr>
          <w:rFonts w:eastAsia="Times New Roman" w:cs="Calibri"/>
          <w:sz w:val="19"/>
          <w:szCs w:val="19"/>
        </w:rPr>
      </w:pPr>
      <w:bookmarkStart w:id="2" w:name="_Hlk12607031"/>
      <w:r w:rsidRPr="00FF4D9B">
        <w:rPr>
          <w:rFonts w:eastAsia="Times New Roman" w:cs="Calibri"/>
          <w:sz w:val="19"/>
          <w:szCs w:val="19"/>
        </w:rPr>
        <w:t xml:space="preserve">Działając na podstawie art. 135 ust. 2 ustawy z dnia 11 września 2021 r. Prawo zamówień publicznych (Dz.U.2021.1129 t.j. z dnia 2021.06.24, dalej: ustawa PZP), zamawiający udziela następującego wyjaśnienia: </w:t>
      </w:r>
    </w:p>
    <w:p w:rsidR="00935BC0" w:rsidRPr="00FF4D9B" w:rsidRDefault="00935BC0" w:rsidP="00726E09">
      <w:pPr>
        <w:pStyle w:val="Textbody"/>
        <w:jc w:val="both"/>
        <w:rPr>
          <w:rFonts w:asciiTheme="minorHAnsi" w:eastAsia="SimSun" w:hAnsiTheme="minorHAnsi" w:cstheme="minorHAnsi"/>
          <w:kern w:val="1"/>
          <w:sz w:val="19"/>
          <w:szCs w:val="19"/>
          <w:lang w:eastAsia="hi-IN" w:bidi="hi-IN"/>
        </w:rPr>
      </w:pPr>
    </w:p>
    <w:p w:rsidR="00780053" w:rsidRPr="00FF4D9B" w:rsidRDefault="00780053" w:rsidP="00726E09">
      <w:pPr>
        <w:pStyle w:val="Textbody"/>
        <w:jc w:val="both"/>
        <w:rPr>
          <w:rFonts w:asciiTheme="minorHAnsi" w:hAnsiTheme="minorHAnsi" w:cstheme="minorHAnsi"/>
          <w:b w:val="0"/>
          <w:bCs/>
          <w:i w:val="0"/>
          <w:sz w:val="19"/>
          <w:szCs w:val="19"/>
        </w:rPr>
      </w:pPr>
    </w:p>
    <w:p w:rsidR="00FF4D9B" w:rsidRPr="00FF4D9B" w:rsidRDefault="00FF4D9B" w:rsidP="00FF4D9B">
      <w:pPr>
        <w:jc w:val="both"/>
        <w:rPr>
          <w:rFonts w:cstheme="minorHAnsi"/>
          <w:b/>
          <w:bCs/>
          <w:sz w:val="19"/>
          <w:szCs w:val="19"/>
        </w:rPr>
      </w:pPr>
      <w:r w:rsidRPr="00FF4D9B">
        <w:rPr>
          <w:rFonts w:cstheme="minorHAnsi"/>
          <w:b/>
          <w:bCs/>
          <w:sz w:val="19"/>
          <w:szCs w:val="19"/>
        </w:rPr>
        <w:t xml:space="preserve">Pytanie nr 1, </w:t>
      </w:r>
      <w:r w:rsidRPr="00FF4D9B">
        <w:rPr>
          <w:rFonts w:cstheme="minorHAnsi"/>
          <w:sz w:val="19"/>
          <w:szCs w:val="19"/>
        </w:rPr>
        <w:t>Barwiarka</w:t>
      </w:r>
    </w:p>
    <w:p w:rsidR="00FF4D9B" w:rsidRPr="00FF4D9B" w:rsidRDefault="00FF4D9B" w:rsidP="00FF4D9B">
      <w:pPr>
        <w:jc w:val="both"/>
        <w:rPr>
          <w:rFonts w:cstheme="minorHAnsi"/>
          <w:sz w:val="19"/>
          <w:szCs w:val="19"/>
        </w:rPr>
      </w:pPr>
      <w:r w:rsidRPr="00FF4D9B">
        <w:rPr>
          <w:rFonts w:cstheme="minorHAnsi"/>
          <w:sz w:val="19"/>
          <w:szCs w:val="19"/>
        </w:rPr>
        <w:t xml:space="preserve">pkt 1.1.2: Czy zamawiający dopuści urządzenie z 28 stacjami? </w:t>
      </w:r>
    </w:p>
    <w:p w:rsidR="00FF4D9B" w:rsidRPr="00FF4D9B" w:rsidRDefault="00FF4D9B" w:rsidP="00FF4D9B">
      <w:pPr>
        <w:jc w:val="both"/>
        <w:rPr>
          <w:rFonts w:cstheme="minorHAnsi"/>
          <w:sz w:val="19"/>
          <w:szCs w:val="19"/>
        </w:rPr>
      </w:pPr>
      <w:r w:rsidRPr="00FF4D9B">
        <w:rPr>
          <w:rFonts w:cstheme="minorHAnsi"/>
          <w:b/>
          <w:sz w:val="19"/>
          <w:szCs w:val="19"/>
        </w:rPr>
        <w:t>Odpowiedź:</w:t>
      </w:r>
      <w:r w:rsidRPr="00FF4D9B">
        <w:rPr>
          <w:rFonts w:cstheme="minorHAnsi"/>
          <w:sz w:val="19"/>
          <w:szCs w:val="19"/>
        </w:rPr>
        <w:t xml:space="preserve"> Zamawiający dopuszcza, nie wymaga.</w:t>
      </w:r>
    </w:p>
    <w:p w:rsidR="00FF4D9B" w:rsidRPr="00FF4D9B" w:rsidRDefault="00FF4D9B" w:rsidP="00FF4D9B">
      <w:pPr>
        <w:jc w:val="both"/>
        <w:rPr>
          <w:rFonts w:cstheme="minorHAnsi"/>
          <w:sz w:val="19"/>
          <w:szCs w:val="19"/>
        </w:rPr>
      </w:pPr>
    </w:p>
    <w:p w:rsidR="00FF4D9B" w:rsidRPr="00FF4D9B" w:rsidRDefault="00FF4D9B" w:rsidP="00FF4D9B">
      <w:pPr>
        <w:jc w:val="both"/>
        <w:rPr>
          <w:rFonts w:cstheme="minorHAnsi"/>
          <w:b/>
          <w:bCs/>
          <w:sz w:val="19"/>
          <w:szCs w:val="19"/>
        </w:rPr>
      </w:pPr>
      <w:r w:rsidRPr="00FF4D9B">
        <w:rPr>
          <w:rFonts w:cstheme="minorHAnsi"/>
          <w:b/>
          <w:bCs/>
          <w:sz w:val="19"/>
          <w:szCs w:val="19"/>
        </w:rPr>
        <w:t xml:space="preserve">Pytanie nr 2, </w:t>
      </w:r>
      <w:r w:rsidRPr="00FF4D9B">
        <w:rPr>
          <w:rFonts w:cstheme="minorHAnsi"/>
          <w:sz w:val="19"/>
          <w:szCs w:val="19"/>
        </w:rPr>
        <w:t>Barwiarka</w:t>
      </w:r>
    </w:p>
    <w:p w:rsidR="00FF4D9B" w:rsidRPr="00FF4D9B" w:rsidRDefault="00FF4D9B" w:rsidP="00FF4D9B">
      <w:pPr>
        <w:jc w:val="both"/>
        <w:rPr>
          <w:rFonts w:cstheme="minorHAnsi"/>
          <w:sz w:val="19"/>
          <w:szCs w:val="19"/>
        </w:rPr>
      </w:pPr>
      <w:r w:rsidRPr="00FF4D9B">
        <w:rPr>
          <w:rFonts w:cstheme="minorHAnsi"/>
          <w:sz w:val="19"/>
          <w:szCs w:val="19"/>
        </w:rPr>
        <w:t xml:space="preserve">pkt 1.1.5 : Czy zamawiający dopuści urządzenie z 2 stacjami załadowczymi? </w:t>
      </w:r>
    </w:p>
    <w:p w:rsidR="00FF4D9B" w:rsidRPr="00FF4D9B" w:rsidRDefault="00FF4D9B" w:rsidP="00FF4D9B">
      <w:pPr>
        <w:jc w:val="both"/>
        <w:rPr>
          <w:rFonts w:cstheme="minorHAnsi"/>
          <w:sz w:val="19"/>
          <w:szCs w:val="19"/>
        </w:rPr>
      </w:pPr>
      <w:r w:rsidRPr="00FF4D9B">
        <w:rPr>
          <w:rFonts w:cstheme="minorHAnsi"/>
          <w:b/>
          <w:sz w:val="19"/>
          <w:szCs w:val="19"/>
        </w:rPr>
        <w:t>Odpowiedź:</w:t>
      </w:r>
      <w:r w:rsidRPr="00FF4D9B">
        <w:rPr>
          <w:rFonts w:cstheme="minorHAnsi"/>
          <w:sz w:val="19"/>
          <w:szCs w:val="19"/>
        </w:rPr>
        <w:t xml:space="preserve"> Zamawiający dopuszcza, nie wymaga.</w:t>
      </w:r>
    </w:p>
    <w:p w:rsidR="00FF4D9B" w:rsidRPr="00FF4D9B" w:rsidRDefault="00FF4D9B" w:rsidP="00FF4D9B">
      <w:pPr>
        <w:jc w:val="both"/>
        <w:rPr>
          <w:rFonts w:cstheme="minorHAnsi"/>
          <w:b/>
          <w:bCs/>
          <w:sz w:val="19"/>
          <w:szCs w:val="19"/>
        </w:rPr>
      </w:pPr>
    </w:p>
    <w:p w:rsidR="00FF4D9B" w:rsidRPr="00FF4D9B" w:rsidRDefault="00FF4D9B" w:rsidP="00FF4D9B">
      <w:pPr>
        <w:jc w:val="both"/>
        <w:rPr>
          <w:rFonts w:cstheme="minorHAnsi"/>
          <w:b/>
          <w:bCs/>
          <w:sz w:val="19"/>
          <w:szCs w:val="19"/>
        </w:rPr>
      </w:pPr>
      <w:r w:rsidRPr="00FF4D9B">
        <w:rPr>
          <w:rFonts w:cstheme="minorHAnsi"/>
          <w:b/>
          <w:bCs/>
          <w:sz w:val="19"/>
          <w:szCs w:val="19"/>
        </w:rPr>
        <w:t xml:space="preserve">Pytanie nr 3, </w:t>
      </w:r>
      <w:r w:rsidRPr="00FF4D9B">
        <w:rPr>
          <w:rFonts w:cstheme="minorHAnsi"/>
          <w:sz w:val="19"/>
          <w:szCs w:val="19"/>
        </w:rPr>
        <w:t>Barwiarka</w:t>
      </w:r>
    </w:p>
    <w:p w:rsidR="00FF4D9B" w:rsidRPr="00FF4D9B" w:rsidRDefault="00FF4D9B" w:rsidP="00FF4D9B">
      <w:pPr>
        <w:jc w:val="both"/>
        <w:rPr>
          <w:rFonts w:cstheme="minorHAnsi"/>
          <w:sz w:val="19"/>
          <w:szCs w:val="19"/>
        </w:rPr>
      </w:pPr>
      <w:r w:rsidRPr="00FF4D9B">
        <w:rPr>
          <w:rFonts w:cstheme="minorHAnsi"/>
          <w:sz w:val="19"/>
          <w:szCs w:val="19"/>
        </w:rPr>
        <w:t xml:space="preserve">Pkt 1.1.9 : Czy zamawiający dopuści urządzenie z 18 programami pracy składającymi się z 25 kroków? </w:t>
      </w:r>
    </w:p>
    <w:p w:rsidR="00FF4D9B" w:rsidRPr="00FF4D9B" w:rsidRDefault="00FF4D9B" w:rsidP="00FF4D9B">
      <w:pPr>
        <w:jc w:val="both"/>
        <w:rPr>
          <w:rFonts w:cstheme="minorHAnsi"/>
          <w:sz w:val="19"/>
          <w:szCs w:val="19"/>
        </w:rPr>
      </w:pPr>
      <w:r w:rsidRPr="00FF4D9B">
        <w:rPr>
          <w:rFonts w:cstheme="minorHAnsi"/>
          <w:b/>
          <w:sz w:val="19"/>
          <w:szCs w:val="19"/>
        </w:rPr>
        <w:t>Odpowiedź:</w:t>
      </w:r>
      <w:r w:rsidRPr="00FF4D9B">
        <w:rPr>
          <w:rFonts w:cstheme="minorHAnsi"/>
          <w:sz w:val="19"/>
          <w:szCs w:val="19"/>
        </w:rPr>
        <w:t xml:space="preserve"> Zamawiający dopuszcza, nie wymaga.</w:t>
      </w:r>
    </w:p>
    <w:p w:rsidR="00FF4D9B" w:rsidRPr="00FF4D9B" w:rsidRDefault="00FF4D9B" w:rsidP="00FF4D9B">
      <w:pPr>
        <w:jc w:val="both"/>
        <w:rPr>
          <w:rFonts w:cstheme="minorHAnsi"/>
          <w:b/>
          <w:bCs/>
          <w:sz w:val="19"/>
          <w:szCs w:val="19"/>
        </w:rPr>
      </w:pPr>
    </w:p>
    <w:p w:rsidR="00FF4D9B" w:rsidRPr="00FF4D9B" w:rsidRDefault="00FF4D9B" w:rsidP="00FF4D9B">
      <w:pPr>
        <w:jc w:val="both"/>
        <w:rPr>
          <w:rFonts w:cstheme="minorHAnsi"/>
          <w:b/>
          <w:bCs/>
          <w:sz w:val="19"/>
          <w:szCs w:val="19"/>
        </w:rPr>
      </w:pPr>
      <w:r w:rsidRPr="00FF4D9B">
        <w:rPr>
          <w:rFonts w:cstheme="minorHAnsi"/>
          <w:b/>
          <w:bCs/>
          <w:sz w:val="19"/>
          <w:szCs w:val="19"/>
        </w:rPr>
        <w:t>Pytanie nr 4,</w:t>
      </w:r>
      <w:r w:rsidRPr="00FF4D9B">
        <w:rPr>
          <w:rFonts w:cstheme="minorHAnsi"/>
          <w:sz w:val="19"/>
          <w:szCs w:val="19"/>
        </w:rPr>
        <w:t xml:space="preserve"> Barwiarka</w:t>
      </w:r>
      <w:r w:rsidRPr="00FF4D9B">
        <w:rPr>
          <w:rFonts w:cstheme="minorHAnsi"/>
          <w:b/>
          <w:bCs/>
          <w:sz w:val="19"/>
          <w:szCs w:val="19"/>
        </w:rPr>
        <w:t xml:space="preserve">  </w:t>
      </w:r>
    </w:p>
    <w:p w:rsidR="00FF4D9B" w:rsidRPr="00FF4D9B" w:rsidRDefault="00FF4D9B" w:rsidP="00FF4D9B">
      <w:pPr>
        <w:jc w:val="both"/>
        <w:rPr>
          <w:rFonts w:cstheme="minorHAnsi"/>
          <w:sz w:val="19"/>
          <w:szCs w:val="19"/>
        </w:rPr>
      </w:pPr>
      <w:r w:rsidRPr="00FF4D9B">
        <w:rPr>
          <w:rFonts w:cstheme="minorHAnsi"/>
          <w:sz w:val="19"/>
          <w:szCs w:val="19"/>
        </w:rPr>
        <w:t>pkt 1.1.6: Czy zamawiający dopuści urządzenie z regulacją stacji grzewczej w zakresie 30-60°C?</w:t>
      </w:r>
    </w:p>
    <w:p w:rsidR="00FF4D9B" w:rsidRPr="00FF4D9B" w:rsidRDefault="00FF4D9B" w:rsidP="00FF4D9B">
      <w:pPr>
        <w:jc w:val="both"/>
        <w:rPr>
          <w:rFonts w:cstheme="minorHAnsi"/>
          <w:sz w:val="19"/>
          <w:szCs w:val="19"/>
        </w:rPr>
      </w:pPr>
      <w:r w:rsidRPr="00FF4D9B">
        <w:rPr>
          <w:rFonts w:cstheme="minorHAnsi"/>
          <w:b/>
          <w:sz w:val="19"/>
          <w:szCs w:val="19"/>
        </w:rPr>
        <w:t>Odpowiedź:</w:t>
      </w:r>
      <w:r w:rsidRPr="00FF4D9B">
        <w:rPr>
          <w:rFonts w:cstheme="minorHAnsi"/>
          <w:sz w:val="19"/>
          <w:szCs w:val="19"/>
        </w:rPr>
        <w:t xml:space="preserve"> Zamawiający nie dopuszcza. Wymagamy aby zakres górny temperatury był 65 stopni C.</w:t>
      </w:r>
    </w:p>
    <w:p w:rsidR="00FF4D9B" w:rsidRPr="00FF4D9B" w:rsidRDefault="00FF4D9B" w:rsidP="00FF4D9B">
      <w:pPr>
        <w:jc w:val="both"/>
        <w:rPr>
          <w:rFonts w:cstheme="minorHAnsi"/>
          <w:b/>
          <w:bCs/>
          <w:sz w:val="19"/>
          <w:szCs w:val="19"/>
        </w:rPr>
      </w:pPr>
    </w:p>
    <w:p w:rsidR="00FF4D9B" w:rsidRPr="00FF4D9B" w:rsidRDefault="00FF4D9B" w:rsidP="00FF4D9B">
      <w:pPr>
        <w:jc w:val="both"/>
        <w:rPr>
          <w:rFonts w:cstheme="minorHAnsi"/>
          <w:b/>
          <w:bCs/>
          <w:sz w:val="19"/>
          <w:szCs w:val="19"/>
        </w:rPr>
      </w:pPr>
      <w:r w:rsidRPr="00FF4D9B">
        <w:rPr>
          <w:rFonts w:cstheme="minorHAnsi"/>
          <w:b/>
          <w:bCs/>
          <w:sz w:val="19"/>
          <w:szCs w:val="19"/>
        </w:rPr>
        <w:t xml:space="preserve">Pytanie nr 5, </w:t>
      </w:r>
      <w:r w:rsidRPr="00FF4D9B">
        <w:rPr>
          <w:rFonts w:cstheme="minorHAnsi"/>
          <w:sz w:val="19"/>
          <w:szCs w:val="19"/>
        </w:rPr>
        <w:t>Barwiarka</w:t>
      </w:r>
    </w:p>
    <w:p w:rsidR="00FF4D9B" w:rsidRPr="00FF4D9B" w:rsidRDefault="00FF4D9B" w:rsidP="00FF4D9B">
      <w:pPr>
        <w:jc w:val="both"/>
        <w:rPr>
          <w:rFonts w:cstheme="minorHAnsi"/>
          <w:sz w:val="19"/>
          <w:szCs w:val="19"/>
        </w:rPr>
      </w:pPr>
      <w:r w:rsidRPr="00FF4D9B">
        <w:rPr>
          <w:rFonts w:cstheme="minorHAnsi"/>
          <w:sz w:val="19"/>
          <w:szCs w:val="19"/>
        </w:rPr>
        <w:t xml:space="preserve">pkt 1.1.10 : Czy zamawiający dopuści urządzenie z możliwością uruchomienia 8 programów jednocześnie? </w:t>
      </w:r>
    </w:p>
    <w:p w:rsidR="00FF4D9B" w:rsidRPr="00FF4D9B" w:rsidRDefault="00FF4D9B" w:rsidP="00FF4D9B">
      <w:pPr>
        <w:jc w:val="both"/>
        <w:rPr>
          <w:rFonts w:cstheme="minorHAnsi"/>
          <w:sz w:val="19"/>
          <w:szCs w:val="19"/>
        </w:rPr>
      </w:pPr>
      <w:r w:rsidRPr="00FF4D9B">
        <w:rPr>
          <w:rFonts w:cstheme="minorHAnsi"/>
          <w:b/>
          <w:sz w:val="19"/>
          <w:szCs w:val="19"/>
        </w:rPr>
        <w:t>Odpowiedź:</w:t>
      </w:r>
      <w:r w:rsidRPr="00FF4D9B">
        <w:rPr>
          <w:rFonts w:cstheme="minorHAnsi"/>
          <w:sz w:val="19"/>
          <w:szCs w:val="19"/>
        </w:rPr>
        <w:t xml:space="preserve"> Zamawiający nie dopuszcza. Wymagamy aby ilość uruchomionych programów była minimum 11 równocześnie.</w:t>
      </w:r>
    </w:p>
    <w:p w:rsidR="00FF4D9B" w:rsidRPr="00FF4D9B" w:rsidRDefault="00FF4D9B" w:rsidP="00FF4D9B">
      <w:pPr>
        <w:jc w:val="both"/>
        <w:rPr>
          <w:rFonts w:cstheme="minorHAnsi"/>
          <w:sz w:val="19"/>
          <w:szCs w:val="19"/>
        </w:rPr>
      </w:pPr>
    </w:p>
    <w:p w:rsidR="00FF4D9B" w:rsidRDefault="00FF4D9B" w:rsidP="00FF4D9B">
      <w:pPr>
        <w:jc w:val="both"/>
        <w:rPr>
          <w:rFonts w:cstheme="minorHAnsi"/>
          <w:b/>
          <w:bCs/>
          <w:sz w:val="19"/>
          <w:szCs w:val="19"/>
        </w:rPr>
      </w:pPr>
    </w:p>
    <w:p w:rsidR="00FF4D9B" w:rsidRPr="00FF4D9B" w:rsidRDefault="00FF4D9B" w:rsidP="00FF4D9B">
      <w:pPr>
        <w:jc w:val="both"/>
        <w:rPr>
          <w:rFonts w:cstheme="minorHAnsi"/>
          <w:b/>
          <w:bCs/>
          <w:sz w:val="19"/>
          <w:szCs w:val="19"/>
        </w:rPr>
      </w:pPr>
      <w:r w:rsidRPr="00FF4D9B">
        <w:rPr>
          <w:rFonts w:cstheme="minorHAnsi"/>
          <w:b/>
          <w:bCs/>
          <w:sz w:val="19"/>
          <w:szCs w:val="19"/>
        </w:rPr>
        <w:t xml:space="preserve">Pytanie nr 6, </w:t>
      </w:r>
      <w:r w:rsidRPr="00FF4D9B">
        <w:rPr>
          <w:rFonts w:cstheme="minorHAnsi"/>
          <w:sz w:val="19"/>
          <w:szCs w:val="19"/>
        </w:rPr>
        <w:t>Barwiarka</w:t>
      </w:r>
    </w:p>
    <w:p w:rsidR="00FF4D9B" w:rsidRPr="00FF4D9B" w:rsidRDefault="00FF4D9B" w:rsidP="00FF4D9B">
      <w:pPr>
        <w:jc w:val="both"/>
        <w:rPr>
          <w:rFonts w:cstheme="minorHAnsi"/>
          <w:sz w:val="19"/>
          <w:szCs w:val="19"/>
        </w:rPr>
      </w:pPr>
      <w:r w:rsidRPr="00FF4D9B">
        <w:rPr>
          <w:rFonts w:cstheme="minorHAnsi"/>
          <w:sz w:val="19"/>
          <w:szCs w:val="19"/>
        </w:rPr>
        <w:t xml:space="preserve">pkt 1.1.14: Czy zamawiający dopuści urządzenie z wydajnością urządzenia rzędu 180 szkiełek/godzinę przy barwieniu rutynowym? </w:t>
      </w:r>
    </w:p>
    <w:p w:rsidR="00FF4D9B" w:rsidRPr="00FF4D9B" w:rsidRDefault="00FF4D9B" w:rsidP="00FF4D9B">
      <w:pPr>
        <w:jc w:val="both"/>
        <w:rPr>
          <w:rFonts w:cstheme="minorHAnsi"/>
          <w:sz w:val="19"/>
          <w:szCs w:val="19"/>
        </w:rPr>
      </w:pPr>
      <w:r w:rsidRPr="00FF4D9B">
        <w:rPr>
          <w:rFonts w:cstheme="minorHAnsi"/>
          <w:b/>
          <w:sz w:val="19"/>
          <w:szCs w:val="19"/>
        </w:rPr>
        <w:t>Odpowiedź:</w:t>
      </w:r>
      <w:r w:rsidRPr="00FF4D9B">
        <w:rPr>
          <w:rFonts w:cstheme="minorHAnsi"/>
          <w:sz w:val="19"/>
          <w:szCs w:val="19"/>
        </w:rPr>
        <w:t xml:space="preserve"> Zamawiający nie dopuszcza. Zgodnie z SWZ.</w:t>
      </w:r>
    </w:p>
    <w:p w:rsidR="00FF4D9B" w:rsidRPr="00FF4D9B" w:rsidRDefault="00FF4D9B" w:rsidP="00FF4D9B">
      <w:pPr>
        <w:jc w:val="both"/>
        <w:rPr>
          <w:rFonts w:cstheme="minorHAnsi"/>
          <w:b/>
          <w:bCs/>
          <w:sz w:val="19"/>
          <w:szCs w:val="19"/>
        </w:rPr>
      </w:pPr>
    </w:p>
    <w:p w:rsidR="00FF4D9B" w:rsidRPr="00FF4D9B" w:rsidRDefault="00FF4D9B" w:rsidP="00FF4D9B">
      <w:pPr>
        <w:jc w:val="both"/>
        <w:rPr>
          <w:rFonts w:cstheme="minorHAnsi"/>
          <w:b/>
          <w:bCs/>
          <w:sz w:val="19"/>
          <w:szCs w:val="19"/>
        </w:rPr>
      </w:pPr>
      <w:r w:rsidRPr="00FF4D9B">
        <w:rPr>
          <w:rFonts w:cstheme="minorHAnsi"/>
          <w:b/>
          <w:bCs/>
          <w:sz w:val="19"/>
          <w:szCs w:val="19"/>
        </w:rPr>
        <w:t xml:space="preserve">Pytanie nr 7, </w:t>
      </w:r>
      <w:r w:rsidRPr="00FF4D9B">
        <w:rPr>
          <w:rFonts w:cstheme="minorHAnsi"/>
          <w:sz w:val="19"/>
          <w:szCs w:val="19"/>
        </w:rPr>
        <w:t>Barwiarka</w:t>
      </w:r>
    </w:p>
    <w:p w:rsidR="00FF4D9B" w:rsidRPr="00FF4D9B" w:rsidRDefault="00FF4D9B" w:rsidP="00FF4D9B">
      <w:pPr>
        <w:jc w:val="both"/>
        <w:rPr>
          <w:rFonts w:cstheme="minorHAnsi"/>
          <w:sz w:val="19"/>
          <w:szCs w:val="19"/>
        </w:rPr>
      </w:pPr>
      <w:r w:rsidRPr="00FF4D9B">
        <w:rPr>
          <w:rFonts w:cstheme="minorHAnsi"/>
          <w:sz w:val="19"/>
          <w:szCs w:val="19"/>
        </w:rPr>
        <w:t>Pkt 1.1.18: Czy zamawiający dopuści urządzenie o wymiarach: Szerokość-1220mm Głębokość- 770mm Wysokość- 780mm</w:t>
      </w:r>
    </w:p>
    <w:p w:rsidR="00FF4D9B" w:rsidRPr="00FF4D9B" w:rsidRDefault="00FF4D9B" w:rsidP="00FF4D9B">
      <w:pPr>
        <w:jc w:val="both"/>
        <w:rPr>
          <w:rFonts w:cstheme="minorHAnsi"/>
          <w:sz w:val="19"/>
          <w:szCs w:val="19"/>
        </w:rPr>
      </w:pPr>
      <w:r w:rsidRPr="00FF4D9B">
        <w:rPr>
          <w:rFonts w:cstheme="minorHAnsi"/>
          <w:b/>
          <w:sz w:val="19"/>
          <w:szCs w:val="19"/>
        </w:rPr>
        <w:t>Odpowiedź:</w:t>
      </w:r>
      <w:r w:rsidRPr="00FF4D9B">
        <w:rPr>
          <w:rFonts w:cstheme="minorHAnsi"/>
          <w:sz w:val="19"/>
          <w:szCs w:val="19"/>
        </w:rPr>
        <w:t xml:space="preserve"> Zamawiający nie dopuszcza. Zgodnie z SWZ. Brak możliwości ustawienia urządzenia o większych gabarytach, za małe pomieszczenie robocze.</w:t>
      </w:r>
    </w:p>
    <w:p w:rsidR="00FF4D9B" w:rsidRPr="00FF4D9B" w:rsidRDefault="00FF4D9B" w:rsidP="00FF4D9B">
      <w:pPr>
        <w:jc w:val="both"/>
        <w:rPr>
          <w:rFonts w:cstheme="minorHAnsi"/>
          <w:b/>
          <w:bCs/>
          <w:sz w:val="19"/>
          <w:szCs w:val="19"/>
        </w:rPr>
      </w:pPr>
    </w:p>
    <w:p w:rsidR="00FF4D9B" w:rsidRPr="00FF4D9B" w:rsidRDefault="00FF4D9B" w:rsidP="00FF4D9B">
      <w:pPr>
        <w:jc w:val="both"/>
        <w:rPr>
          <w:rFonts w:cstheme="minorHAnsi"/>
          <w:b/>
          <w:bCs/>
          <w:sz w:val="19"/>
          <w:szCs w:val="19"/>
        </w:rPr>
      </w:pPr>
      <w:r w:rsidRPr="00FF4D9B">
        <w:rPr>
          <w:rFonts w:cstheme="minorHAnsi"/>
          <w:b/>
          <w:bCs/>
          <w:sz w:val="19"/>
          <w:szCs w:val="19"/>
        </w:rPr>
        <w:t xml:space="preserve">Pytanie nr 8, </w:t>
      </w:r>
      <w:r w:rsidRPr="00FF4D9B">
        <w:rPr>
          <w:rFonts w:cstheme="minorHAnsi"/>
          <w:sz w:val="19"/>
          <w:szCs w:val="19"/>
        </w:rPr>
        <w:t>Barwiarka</w:t>
      </w:r>
    </w:p>
    <w:p w:rsidR="00FF4D9B" w:rsidRPr="00FF4D9B" w:rsidRDefault="00FF4D9B" w:rsidP="00FF4D9B">
      <w:pPr>
        <w:jc w:val="both"/>
        <w:rPr>
          <w:rFonts w:cstheme="minorHAnsi"/>
          <w:sz w:val="19"/>
          <w:szCs w:val="19"/>
        </w:rPr>
      </w:pPr>
      <w:r w:rsidRPr="00FF4D9B">
        <w:rPr>
          <w:rFonts w:cstheme="minorHAnsi"/>
          <w:sz w:val="19"/>
          <w:szCs w:val="19"/>
        </w:rPr>
        <w:t xml:space="preserve">pkt 1.1.19: Czy zamawiający dopuści urządzenie o wadze 155kg? </w:t>
      </w:r>
    </w:p>
    <w:p w:rsidR="00FF4D9B" w:rsidRPr="00FF4D9B" w:rsidRDefault="00FF4D9B" w:rsidP="00FF4D9B">
      <w:pPr>
        <w:jc w:val="both"/>
        <w:rPr>
          <w:rFonts w:cstheme="minorHAnsi"/>
          <w:sz w:val="19"/>
          <w:szCs w:val="19"/>
        </w:rPr>
      </w:pPr>
      <w:r w:rsidRPr="00FF4D9B">
        <w:rPr>
          <w:rFonts w:cstheme="minorHAnsi"/>
          <w:b/>
          <w:sz w:val="19"/>
          <w:szCs w:val="19"/>
        </w:rPr>
        <w:t>Odpowiedź:</w:t>
      </w:r>
      <w:r w:rsidRPr="00FF4D9B">
        <w:rPr>
          <w:rFonts w:cstheme="minorHAnsi"/>
          <w:sz w:val="19"/>
          <w:szCs w:val="19"/>
        </w:rPr>
        <w:t xml:space="preserve"> Zamawiający nie dopuszcza. Zgodnie z SWZ.</w:t>
      </w:r>
    </w:p>
    <w:p w:rsidR="00FF4D9B" w:rsidRPr="00FF4D9B" w:rsidRDefault="00FF4D9B" w:rsidP="00FF4D9B">
      <w:pPr>
        <w:jc w:val="both"/>
        <w:rPr>
          <w:rFonts w:cstheme="minorHAnsi"/>
          <w:b/>
          <w:bCs/>
          <w:sz w:val="19"/>
          <w:szCs w:val="19"/>
        </w:rPr>
      </w:pPr>
    </w:p>
    <w:p w:rsidR="00FF4D9B" w:rsidRPr="00FF4D9B" w:rsidRDefault="00FF4D9B" w:rsidP="00FF4D9B">
      <w:pPr>
        <w:jc w:val="both"/>
        <w:rPr>
          <w:rFonts w:cstheme="minorHAnsi"/>
          <w:b/>
          <w:bCs/>
          <w:sz w:val="19"/>
          <w:szCs w:val="19"/>
        </w:rPr>
      </w:pPr>
      <w:r w:rsidRPr="00FF4D9B">
        <w:rPr>
          <w:rFonts w:cstheme="minorHAnsi"/>
          <w:b/>
          <w:bCs/>
          <w:sz w:val="19"/>
          <w:szCs w:val="19"/>
        </w:rPr>
        <w:t xml:space="preserve">Pytanie nr 9, </w:t>
      </w:r>
      <w:r w:rsidRPr="00FF4D9B">
        <w:rPr>
          <w:rFonts w:cstheme="minorHAnsi"/>
          <w:sz w:val="19"/>
          <w:szCs w:val="19"/>
        </w:rPr>
        <w:t>Nakrywarka</w:t>
      </w:r>
    </w:p>
    <w:p w:rsidR="00FF4D9B" w:rsidRPr="00FF4D9B" w:rsidRDefault="00FF4D9B" w:rsidP="00FF4D9B">
      <w:pPr>
        <w:jc w:val="both"/>
        <w:rPr>
          <w:rFonts w:cstheme="minorHAnsi"/>
          <w:sz w:val="19"/>
          <w:szCs w:val="19"/>
        </w:rPr>
      </w:pPr>
      <w:r w:rsidRPr="00FF4D9B">
        <w:rPr>
          <w:rFonts w:cstheme="minorHAnsi"/>
          <w:sz w:val="19"/>
          <w:szCs w:val="19"/>
        </w:rPr>
        <w:t xml:space="preserve">pkt 2.1.2: Czy zamawiający dopuści urządzenie o wydajności 180szkiełek/godzinę? </w:t>
      </w:r>
    </w:p>
    <w:p w:rsidR="00FF4D9B" w:rsidRPr="00FF4D9B" w:rsidRDefault="00FF4D9B" w:rsidP="00FF4D9B">
      <w:pPr>
        <w:jc w:val="both"/>
        <w:rPr>
          <w:rFonts w:cstheme="minorHAnsi"/>
          <w:sz w:val="19"/>
          <w:szCs w:val="19"/>
        </w:rPr>
      </w:pPr>
      <w:r w:rsidRPr="00FF4D9B">
        <w:rPr>
          <w:rFonts w:cstheme="minorHAnsi"/>
          <w:b/>
          <w:sz w:val="19"/>
          <w:szCs w:val="19"/>
        </w:rPr>
        <w:t>Odpowiedź:</w:t>
      </w:r>
      <w:r w:rsidRPr="00FF4D9B">
        <w:rPr>
          <w:rFonts w:cstheme="minorHAnsi"/>
          <w:sz w:val="19"/>
          <w:szCs w:val="19"/>
        </w:rPr>
        <w:t xml:space="preserve"> Zamawiający nie dopuszcza. Zgodnie z SWZ.</w:t>
      </w:r>
    </w:p>
    <w:p w:rsidR="00FF4D9B" w:rsidRPr="00FF4D9B" w:rsidRDefault="00FF4D9B" w:rsidP="00FF4D9B">
      <w:pPr>
        <w:jc w:val="both"/>
        <w:rPr>
          <w:rFonts w:cstheme="minorHAnsi"/>
          <w:sz w:val="19"/>
          <w:szCs w:val="19"/>
        </w:rPr>
      </w:pPr>
    </w:p>
    <w:p w:rsidR="00FF4D9B" w:rsidRPr="00FF4D9B" w:rsidRDefault="00FF4D9B" w:rsidP="00FF4D9B">
      <w:pPr>
        <w:jc w:val="both"/>
        <w:rPr>
          <w:rFonts w:cstheme="minorHAnsi"/>
          <w:b/>
          <w:bCs/>
          <w:sz w:val="19"/>
          <w:szCs w:val="19"/>
        </w:rPr>
      </w:pPr>
      <w:r w:rsidRPr="00FF4D9B">
        <w:rPr>
          <w:rFonts w:cstheme="minorHAnsi"/>
          <w:b/>
          <w:bCs/>
          <w:sz w:val="19"/>
          <w:szCs w:val="19"/>
        </w:rPr>
        <w:t xml:space="preserve">Pytanie nr 10, </w:t>
      </w:r>
      <w:r w:rsidRPr="00FF4D9B">
        <w:rPr>
          <w:rFonts w:cstheme="minorHAnsi"/>
          <w:sz w:val="19"/>
          <w:szCs w:val="19"/>
        </w:rPr>
        <w:t>Nakrywarka</w:t>
      </w:r>
    </w:p>
    <w:p w:rsidR="00FF4D9B" w:rsidRPr="00FF4D9B" w:rsidRDefault="00FF4D9B" w:rsidP="00FF4D9B">
      <w:pPr>
        <w:jc w:val="both"/>
        <w:rPr>
          <w:rFonts w:cstheme="minorHAnsi"/>
          <w:sz w:val="19"/>
          <w:szCs w:val="19"/>
        </w:rPr>
      </w:pPr>
      <w:r w:rsidRPr="00FF4D9B">
        <w:rPr>
          <w:rFonts w:cstheme="minorHAnsi"/>
          <w:sz w:val="19"/>
          <w:szCs w:val="19"/>
        </w:rPr>
        <w:t xml:space="preserve">pkt 2.1.10 : Czy zamawiający dopuści urządzenie bez możliwości detekcji i pomijania uszkodzonych szkiełek? </w:t>
      </w:r>
    </w:p>
    <w:p w:rsidR="00FF4D9B" w:rsidRPr="00FF4D9B" w:rsidRDefault="00FF4D9B" w:rsidP="00FF4D9B">
      <w:pPr>
        <w:jc w:val="both"/>
        <w:rPr>
          <w:rFonts w:cstheme="minorHAnsi"/>
          <w:sz w:val="19"/>
          <w:szCs w:val="19"/>
        </w:rPr>
      </w:pPr>
      <w:r w:rsidRPr="00FF4D9B">
        <w:rPr>
          <w:rFonts w:cstheme="minorHAnsi"/>
          <w:b/>
          <w:sz w:val="19"/>
          <w:szCs w:val="19"/>
        </w:rPr>
        <w:t>Odpowiedź:</w:t>
      </w:r>
      <w:r w:rsidRPr="00FF4D9B">
        <w:rPr>
          <w:rFonts w:cstheme="minorHAnsi"/>
          <w:sz w:val="19"/>
          <w:szCs w:val="19"/>
        </w:rPr>
        <w:t xml:space="preserve"> Zamawiający nie dopuszcza. Zgonie z SWZ. Parametr istotny aby zapobiec przestoją w pracy urządzenia.</w:t>
      </w:r>
    </w:p>
    <w:p w:rsidR="00FF4D9B" w:rsidRPr="00FF4D9B" w:rsidRDefault="00FF4D9B" w:rsidP="00FF4D9B">
      <w:pPr>
        <w:jc w:val="both"/>
        <w:rPr>
          <w:rFonts w:cstheme="minorHAnsi"/>
          <w:sz w:val="19"/>
          <w:szCs w:val="19"/>
        </w:rPr>
      </w:pPr>
    </w:p>
    <w:p w:rsidR="00FF4D9B" w:rsidRPr="00FF4D9B" w:rsidRDefault="00FF4D9B" w:rsidP="00FF4D9B">
      <w:pPr>
        <w:jc w:val="both"/>
        <w:rPr>
          <w:rFonts w:cstheme="minorHAnsi"/>
          <w:b/>
          <w:bCs/>
          <w:sz w:val="19"/>
          <w:szCs w:val="19"/>
        </w:rPr>
      </w:pPr>
      <w:r w:rsidRPr="00FF4D9B">
        <w:rPr>
          <w:rFonts w:cstheme="minorHAnsi"/>
          <w:b/>
          <w:bCs/>
          <w:sz w:val="19"/>
          <w:szCs w:val="19"/>
        </w:rPr>
        <w:t xml:space="preserve">Pytanie nr 11, </w:t>
      </w:r>
      <w:r w:rsidRPr="00FF4D9B">
        <w:rPr>
          <w:rFonts w:cstheme="minorHAnsi"/>
          <w:sz w:val="19"/>
          <w:szCs w:val="19"/>
        </w:rPr>
        <w:t>Nakrywarka</w:t>
      </w:r>
    </w:p>
    <w:p w:rsidR="00FF4D9B" w:rsidRPr="00FF4D9B" w:rsidRDefault="00FF4D9B" w:rsidP="00FF4D9B">
      <w:pPr>
        <w:jc w:val="both"/>
        <w:rPr>
          <w:rFonts w:cstheme="minorHAnsi"/>
          <w:sz w:val="19"/>
          <w:szCs w:val="19"/>
        </w:rPr>
      </w:pPr>
      <w:r w:rsidRPr="00FF4D9B">
        <w:rPr>
          <w:rFonts w:cstheme="minorHAnsi"/>
          <w:sz w:val="19"/>
          <w:szCs w:val="19"/>
        </w:rPr>
        <w:t>pkt 2.1.12: Czy zamawiający dopuści urządzenie z systemem informującym o konieczności uzupełnienia szkiełek bez wyprzedzenia?</w:t>
      </w:r>
    </w:p>
    <w:p w:rsidR="00FF4D9B" w:rsidRPr="00FF4D9B" w:rsidRDefault="00FF4D9B" w:rsidP="00FF4D9B">
      <w:pPr>
        <w:jc w:val="both"/>
        <w:rPr>
          <w:rFonts w:cstheme="minorHAnsi"/>
          <w:sz w:val="19"/>
          <w:szCs w:val="19"/>
        </w:rPr>
      </w:pPr>
      <w:r w:rsidRPr="00FF4D9B">
        <w:rPr>
          <w:rFonts w:cstheme="minorHAnsi"/>
          <w:b/>
          <w:sz w:val="19"/>
          <w:szCs w:val="19"/>
        </w:rPr>
        <w:t>Odpowiedź:</w:t>
      </w:r>
      <w:r w:rsidRPr="00FF4D9B">
        <w:rPr>
          <w:rFonts w:cstheme="minorHAnsi"/>
          <w:sz w:val="19"/>
          <w:szCs w:val="19"/>
        </w:rPr>
        <w:t xml:space="preserve"> Zamawiający nie dopuszcza. Zgonie z SWZ. Parametr istotny aby zapobiec przestoją w pracy urządzenia.</w:t>
      </w:r>
    </w:p>
    <w:p w:rsidR="00FF4D9B" w:rsidRPr="00FF4D9B" w:rsidRDefault="00FF4D9B" w:rsidP="00FF4D9B">
      <w:pPr>
        <w:jc w:val="both"/>
        <w:rPr>
          <w:rFonts w:cstheme="minorHAnsi"/>
          <w:b/>
          <w:bCs/>
          <w:sz w:val="19"/>
          <w:szCs w:val="19"/>
        </w:rPr>
      </w:pPr>
    </w:p>
    <w:p w:rsidR="00FF4D9B" w:rsidRPr="00FF4D9B" w:rsidRDefault="00FF4D9B" w:rsidP="00FF4D9B">
      <w:pPr>
        <w:jc w:val="both"/>
        <w:rPr>
          <w:rFonts w:cstheme="minorHAnsi"/>
          <w:b/>
          <w:bCs/>
          <w:sz w:val="19"/>
          <w:szCs w:val="19"/>
        </w:rPr>
      </w:pPr>
      <w:r w:rsidRPr="00FF4D9B">
        <w:rPr>
          <w:rFonts w:cstheme="minorHAnsi"/>
          <w:b/>
          <w:bCs/>
          <w:sz w:val="19"/>
          <w:szCs w:val="19"/>
        </w:rPr>
        <w:t>Pytanie nr 12,</w:t>
      </w:r>
      <w:r w:rsidRPr="00FF4D9B">
        <w:rPr>
          <w:rFonts w:cstheme="minorHAnsi"/>
          <w:sz w:val="19"/>
          <w:szCs w:val="19"/>
        </w:rPr>
        <w:t xml:space="preserve"> Nakrywarka</w:t>
      </w:r>
      <w:r w:rsidRPr="00FF4D9B">
        <w:rPr>
          <w:rFonts w:cstheme="minorHAnsi"/>
          <w:b/>
          <w:bCs/>
          <w:sz w:val="19"/>
          <w:szCs w:val="19"/>
        </w:rPr>
        <w:t xml:space="preserve"> </w:t>
      </w:r>
    </w:p>
    <w:p w:rsidR="00FF4D9B" w:rsidRPr="00FF4D9B" w:rsidRDefault="00FF4D9B" w:rsidP="00FF4D9B">
      <w:pPr>
        <w:jc w:val="both"/>
        <w:rPr>
          <w:rFonts w:cstheme="minorHAnsi"/>
          <w:sz w:val="19"/>
          <w:szCs w:val="19"/>
        </w:rPr>
      </w:pPr>
      <w:r w:rsidRPr="00FF4D9B">
        <w:rPr>
          <w:rFonts w:cstheme="minorHAnsi"/>
          <w:sz w:val="19"/>
          <w:szCs w:val="19"/>
        </w:rPr>
        <w:t>pkt 2.1.16: Czy zamawiający dopuści urządzenie o wymiarach: Szerokość-860mm Głębokość- 770mm Wysokość- 780mm Waga: 80kg</w:t>
      </w:r>
    </w:p>
    <w:p w:rsidR="00FF4D9B" w:rsidRPr="00FF4D9B" w:rsidRDefault="00FF4D9B" w:rsidP="00FF4D9B">
      <w:pPr>
        <w:jc w:val="both"/>
        <w:rPr>
          <w:rFonts w:cstheme="minorHAnsi"/>
          <w:sz w:val="19"/>
          <w:szCs w:val="19"/>
        </w:rPr>
      </w:pPr>
      <w:r w:rsidRPr="00FF4D9B">
        <w:rPr>
          <w:rFonts w:cstheme="minorHAnsi"/>
          <w:b/>
          <w:sz w:val="19"/>
          <w:szCs w:val="19"/>
        </w:rPr>
        <w:t>Odpowiedź:</w:t>
      </w:r>
      <w:r w:rsidRPr="00FF4D9B">
        <w:rPr>
          <w:rFonts w:cstheme="minorHAnsi"/>
          <w:sz w:val="19"/>
          <w:szCs w:val="19"/>
        </w:rPr>
        <w:t xml:space="preserve"> Zamawiający nie dopuszcza. Zgodnie z SWZ. Brak możliwości ustawienia urządzenia o większych gabarytach, za małe pomieszczenie robocze.</w:t>
      </w:r>
    </w:p>
    <w:p w:rsidR="00FF4D9B" w:rsidRPr="00FF4D9B" w:rsidRDefault="00FF4D9B" w:rsidP="00FF4D9B">
      <w:pPr>
        <w:jc w:val="both"/>
        <w:rPr>
          <w:rFonts w:cstheme="minorHAnsi"/>
          <w:b/>
          <w:bCs/>
          <w:sz w:val="19"/>
          <w:szCs w:val="19"/>
        </w:rPr>
      </w:pPr>
    </w:p>
    <w:p w:rsidR="00FF4D9B" w:rsidRPr="00FF4D9B" w:rsidRDefault="00FF4D9B" w:rsidP="00FF4D9B">
      <w:pPr>
        <w:jc w:val="both"/>
        <w:rPr>
          <w:rFonts w:cstheme="minorHAnsi"/>
          <w:b/>
          <w:bCs/>
          <w:sz w:val="19"/>
          <w:szCs w:val="19"/>
        </w:rPr>
      </w:pPr>
      <w:r w:rsidRPr="00FF4D9B">
        <w:rPr>
          <w:rFonts w:cstheme="minorHAnsi"/>
          <w:b/>
          <w:bCs/>
          <w:sz w:val="19"/>
          <w:szCs w:val="19"/>
        </w:rPr>
        <w:t xml:space="preserve">Pytanie nr 13 </w:t>
      </w:r>
    </w:p>
    <w:p w:rsidR="00FF4D9B" w:rsidRPr="00FF4D9B" w:rsidRDefault="00FF4D9B" w:rsidP="00FF4D9B">
      <w:pPr>
        <w:jc w:val="both"/>
        <w:rPr>
          <w:rFonts w:cstheme="minorHAnsi"/>
          <w:sz w:val="19"/>
          <w:szCs w:val="19"/>
        </w:rPr>
      </w:pPr>
      <w:r w:rsidRPr="00FF4D9B">
        <w:rPr>
          <w:rFonts w:cstheme="minorHAnsi"/>
          <w:sz w:val="19"/>
          <w:szCs w:val="19"/>
        </w:rPr>
        <w:t xml:space="preserve">Czy Zamawiający uzna za spełniony warunek 1.1.15 z załącznika nr 2: Opis przedmiotu zamówienia, w przypadku zaoferowania urządzenia o wydajności 600 szkiełek / godzinę przy szybkich programach H&amp;E? </w:t>
      </w:r>
    </w:p>
    <w:p w:rsidR="00FF4D9B" w:rsidRPr="00FF4D9B" w:rsidRDefault="00FF4D9B" w:rsidP="00FF4D9B">
      <w:pPr>
        <w:jc w:val="both"/>
        <w:rPr>
          <w:rFonts w:cstheme="minorHAnsi"/>
          <w:b/>
          <w:bCs/>
          <w:sz w:val="19"/>
          <w:szCs w:val="19"/>
        </w:rPr>
      </w:pPr>
      <w:r w:rsidRPr="00FF4D9B">
        <w:rPr>
          <w:rFonts w:cstheme="minorHAnsi"/>
          <w:b/>
          <w:sz w:val="19"/>
          <w:szCs w:val="19"/>
        </w:rPr>
        <w:t>Odpowiedź:</w:t>
      </w:r>
      <w:r w:rsidRPr="00FF4D9B">
        <w:rPr>
          <w:rFonts w:cstheme="minorHAnsi"/>
          <w:sz w:val="19"/>
          <w:szCs w:val="19"/>
        </w:rPr>
        <w:t xml:space="preserve"> Zamawiający dopuszcza.</w:t>
      </w:r>
    </w:p>
    <w:p w:rsidR="00FF4D9B" w:rsidRDefault="00FF4D9B" w:rsidP="00FF4D9B">
      <w:pPr>
        <w:jc w:val="both"/>
        <w:rPr>
          <w:rFonts w:cstheme="minorHAnsi"/>
          <w:b/>
          <w:bCs/>
          <w:sz w:val="19"/>
          <w:szCs w:val="19"/>
        </w:rPr>
      </w:pPr>
    </w:p>
    <w:p w:rsidR="00FF4D9B" w:rsidRDefault="00FF4D9B" w:rsidP="00FF4D9B">
      <w:pPr>
        <w:jc w:val="both"/>
        <w:rPr>
          <w:rFonts w:cstheme="minorHAnsi"/>
          <w:b/>
          <w:bCs/>
          <w:sz w:val="19"/>
          <w:szCs w:val="19"/>
        </w:rPr>
      </w:pPr>
    </w:p>
    <w:p w:rsidR="00FF4D9B" w:rsidRPr="00FF4D9B" w:rsidRDefault="00FF4D9B" w:rsidP="00FF4D9B">
      <w:pPr>
        <w:jc w:val="both"/>
        <w:rPr>
          <w:rFonts w:cstheme="minorHAnsi"/>
          <w:b/>
          <w:bCs/>
          <w:sz w:val="19"/>
          <w:szCs w:val="19"/>
        </w:rPr>
      </w:pPr>
    </w:p>
    <w:p w:rsidR="00FF4D9B" w:rsidRPr="00FF4D9B" w:rsidRDefault="00FF4D9B" w:rsidP="00FF4D9B">
      <w:pPr>
        <w:jc w:val="both"/>
        <w:rPr>
          <w:rFonts w:cstheme="minorHAnsi"/>
          <w:b/>
          <w:bCs/>
          <w:sz w:val="19"/>
          <w:szCs w:val="19"/>
        </w:rPr>
      </w:pPr>
      <w:r w:rsidRPr="00FF4D9B">
        <w:rPr>
          <w:rFonts w:cstheme="minorHAnsi"/>
          <w:b/>
          <w:bCs/>
          <w:sz w:val="19"/>
          <w:szCs w:val="19"/>
        </w:rPr>
        <w:t xml:space="preserve">Pytanie nr 14 </w:t>
      </w:r>
    </w:p>
    <w:p w:rsidR="00FF4D9B" w:rsidRPr="00FF4D9B" w:rsidRDefault="00FF4D9B" w:rsidP="00FF4D9B">
      <w:pPr>
        <w:jc w:val="both"/>
        <w:rPr>
          <w:rFonts w:cstheme="minorHAnsi"/>
          <w:sz w:val="19"/>
          <w:szCs w:val="19"/>
        </w:rPr>
      </w:pPr>
      <w:r w:rsidRPr="00FF4D9B">
        <w:rPr>
          <w:rFonts w:cstheme="minorHAnsi"/>
          <w:sz w:val="19"/>
          <w:szCs w:val="19"/>
        </w:rPr>
        <w:t xml:space="preserve">Czy Zamawiający uzna za spełniony warunek </w:t>
      </w:r>
      <w:r w:rsidRPr="00FF4D9B">
        <w:rPr>
          <w:rFonts w:cstheme="minorHAnsi"/>
          <w:color w:val="000000"/>
          <w:sz w:val="19"/>
          <w:szCs w:val="19"/>
        </w:rPr>
        <w:t>2.1.16</w:t>
      </w:r>
      <w:r w:rsidRPr="00FF4D9B">
        <w:rPr>
          <w:rFonts w:cstheme="minorHAnsi"/>
          <w:sz w:val="19"/>
          <w:szCs w:val="19"/>
        </w:rPr>
        <w:t xml:space="preserve">z załącznika nr 2: Opis przedmiotu zamówienia, w przypadku zaoferowania urządzenia o głębokości nieznacznie większej od wymaganej tj. 600mm? </w:t>
      </w:r>
    </w:p>
    <w:p w:rsidR="00FF4D9B" w:rsidRPr="00FF4D9B" w:rsidRDefault="00FF4D9B" w:rsidP="00FF4D9B">
      <w:pPr>
        <w:jc w:val="both"/>
        <w:rPr>
          <w:rFonts w:cstheme="minorHAnsi"/>
          <w:b/>
          <w:bCs/>
          <w:sz w:val="19"/>
          <w:szCs w:val="19"/>
        </w:rPr>
      </w:pPr>
      <w:r w:rsidRPr="00FF4D9B">
        <w:rPr>
          <w:rFonts w:cstheme="minorHAnsi"/>
          <w:b/>
          <w:sz w:val="19"/>
          <w:szCs w:val="19"/>
        </w:rPr>
        <w:t>Odpowiedź:</w:t>
      </w:r>
      <w:r w:rsidRPr="00FF4D9B">
        <w:rPr>
          <w:rFonts w:cstheme="minorHAnsi"/>
          <w:sz w:val="19"/>
          <w:szCs w:val="19"/>
        </w:rPr>
        <w:t xml:space="preserve"> Zamawiający dopuszcza.</w:t>
      </w:r>
    </w:p>
    <w:p w:rsidR="00FD7725" w:rsidRPr="00FF4D9B" w:rsidRDefault="00FD7725" w:rsidP="00FD7725">
      <w:pPr>
        <w:pStyle w:val="Default"/>
        <w:rPr>
          <w:rFonts w:asciiTheme="minorHAnsi" w:hAnsiTheme="minorHAnsi" w:cstheme="minorHAnsi"/>
          <w:b/>
          <w:bCs/>
          <w:sz w:val="19"/>
          <w:szCs w:val="19"/>
        </w:rPr>
      </w:pPr>
    </w:p>
    <w:p w:rsidR="00EB5DD9" w:rsidRPr="00FF4D9B" w:rsidRDefault="00EB5DD9" w:rsidP="00FD7725">
      <w:pPr>
        <w:pStyle w:val="Default"/>
        <w:rPr>
          <w:rFonts w:asciiTheme="minorHAnsi" w:hAnsiTheme="minorHAnsi" w:cstheme="minorHAnsi"/>
          <w:b/>
          <w:bCs/>
          <w:sz w:val="19"/>
          <w:szCs w:val="19"/>
        </w:rPr>
      </w:pPr>
    </w:p>
    <w:p w:rsidR="00EB5DD9" w:rsidRPr="00FF4D9B" w:rsidRDefault="00EB5DD9" w:rsidP="00EB5DD9">
      <w:pPr>
        <w:widowControl w:val="0"/>
        <w:spacing w:line="240" w:lineRule="auto"/>
        <w:jc w:val="both"/>
        <w:rPr>
          <w:rFonts w:ascii="Calibri" w:hAnsi="Calibri"/>
          <w:bCs/>
          <w:sz w:val="19"/>
          <w:szCs w:val="19"/>
        </w:rPr>
      </w:pPr>
      <w:r w:rsidRPr="00FF4D9B">
        <w:rPr>
          <w:rFonts w:ascii="Calibri" w:hAnsi="Calibri"/>
          <w:bCs/>
          <w:sz w:val="19"/>
          <w:szCs w:val="19"/>
        </w:rPr>
        <w:t>Zamawiający wyznacza nowy termin składania i otwarcia ofert:</w:t>
      </w:r>
    </w:p>
    <w:p w:rsidR="00EB5DD9" w:rsidRPr="00FF4D9B" w:rsidRDefault="00EB5DD9" w:rsidP="00EB5DD9">
      <w:pPr>
        <w:widowControl w:val="0"/>
        <w:spacing w:line="240" w:lineRule="auto"/>
        <w:jc w:val="both"/>
        <w:rPr>
          <w:rFonts w:ascii="Calibri" w:hAnsi="Calibri"/>
          <w:bCs/>
          <w:sz w:val="19"/>
          <w:szCs w:val="19"/>
        </w:rPr>
      </w:pPr>
      <w:r w:rsidRPr="00FF4D9B">
        <w:rPr>
          <w:rFonts w:ascii="Calibri" w:hAnsi="Calibri"/>
          <w:bCs/>
          <w:sz w:val="19"/>
          <w:szCs w:val="19"/>
        </w:rPr>
        <w:t xml:space="preserve">- składanie ofert do </w:t>
      </w:r>
      <w:r w:rsidR="00FF4D9B" w:rsidRPr="00FF4D9B">
        <w:rPr>
          <w:rFonts w:ascii="Calibri" w:hAnsi="Calibri"/>
          <w:b/>
          <w:bCs/>
          <w:sz w:val="19"/>
          <w:szCs w:val="19"/>
        </w:rPr>
        <w:t>07</w:t>
      </w:r>
      <w:r w:rsidRPr="00FF4D9B">
        <w:rPr>
          <w:rFonts w:ascii="Calibri" w:hAnsi="Calibri"/>
          <w:b/>
          <w:bCs/>
          <w:sz w:val="19"/>
          <w:szCs w:val="19"/>
        </w:rPr>
        <w:t>-07-2023 r. do godz. 09.00</w:t>
      </w:r>
      <w:r w:rsidRPr="00FF4D9B">
        <w:rPr>
          <w:rFonts w:ascii="Calibri" w:hAnsi="Calibri"/>
          <w:bCs/>
          <w:sz w:val="19"/>
          <w:szCs w:val="19"/>
        </w:rPr>
        <w:t>,</w:t>
      </w:r>
    </w:p>
    <w:p w:rsidR="00EB5DD9" w:rsidRPr="00FF4D9B" w:rsidRDefault="00EB5DD9" w:rsidP="00EB5DD9">
      <w:pPr>
        <w:widowControl w:val="0"/>
        <w:spacing w:line="240" w:lineRule="auto"/>
        <w:jc w:val="both"/>
        <w:rPr>
          <w:rFonts w:ascii="Calibri" w:hAnsi="Calibri"/>
          <w:bCs/>
          <w:sz w:val="19"/>
          <w:szCs w:val="19"/>
        </w:rPr>
      </w:pPr>
      <w:r w:rsidRPr="00FF4D9B">
        <w:rPr>
          <w:rFonts w:ascii="Calibri" w:hAnsi="Calibri"/>
          <w:bCs/>
          <w:sz w:val="19"/>
          <w:szCs w:val="19"/>
        </w:rPr>
        <w:t xml:space="preserve">- otwarcie ofert: </w:t>
      </w:r>
      <w:r w:rsidR="00FF4D9B" w:rsidRPr="00FF4D9B">
        <w:rPr>
          <w:rFonts w:ascii="Calibri" w:hAnsi="Calibri"/>
          <w:b/>
          <w:bCs/>
          <w:sz w:val="19"/>
          <w:szCs w:val="19"/>
        </w:rPr>
        <w:t>07</w:t>
      </w:r>
      <w:r w:rsidRPr="00FF4D9B">
        <w:rPr>
          <w:rFonts w:ascii="Calibri" w:hAnsi="Calibri"/>
          <w:b/>
          <w:bCs/>
          <w:sz w:val="19"/>
          <w:szCs w:val="19"/>
        </w:rPr>
        <w:t>-07-2023 r. o godz. 09.10</w:t>
      </w:r>
    </w:p>
    <w:p w:rsidR="00EB5DD9" w:rsidRPr="00FF4D9B" w:rsidRDefault="00EB5DD9" w:rsidP="00EB5DD9">
      <w:pPr>
        <w:spacing w:line="240" w:lineRule="auto"/>
        <w:jc w:val="both"/>
        <w:rPr>
          <w:rFonts w:ascii="Calibri" w:hAnsi="Calibri"/>
          <w:bCs/>
          <w:sz w:val="19"/>
          <w:szCs w:val="19"/>
        </w:rPr>
      </w:pPr>
      <w:r w:rsidRPr="00FF4D9B">
        <w:rPr>
          <w:rFonts w:ascii="Calibri" w:hAnsi="Calibri"/>
          <w:bCs/>
          <w:sz w:val="19"/>
          <w:szCs w:val="19"/>
        </w:rPr>
        <w:t>Miejsce składania i otwarcia ofert pozostają bez zmian.</w:t>
      </w:r>
    </w:p>
    <w:p w:rsidR="0005262F" w:rsidRPr="00FF4D9B" w:rsidRDefault="0005262F" w:rsidP="00F079CB">
      <w:pPr>
        <w:spacing w:line="240" w:lineRule="auto"/>
        <w:jc w:val="both"/>
        <w:rPr>
          <w:rFonts w:cstheme="minorHAnsi"/>
          <w:sz w:val="19"/>
          <w:szCs w:val="19"/>
          <w:lang w:eastAsia="pl-PL"/>
        </w:rPr>
      </w:pPr>
    </w:p>
    <w:p w:rsidR="00883CDE" w:rsidRPr="00FF4D9B" w:rsidRDefault="00883CDE" w:rsidP="00F079CB">
      <w:pPr>
        <w:spacing w:line="240" w:lineRule="auto"/>
        <w:jc w:val="both"/>
        <w:rPr>
          <w:rFonts w:cstheme="minorHAnsi"/>
          <w:sz w:val="19"/>
          <w:szCs w:val="19"/>
        </w:rPr>
      </w:pPr>
      <w:r w:rsidRPr="00FF4D9B">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2221B"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p>
    <w:p w:rsidR="0002221B" w:rsidRDefault="0002221B" w:rsidP="00483ED3">
      <w:pPr>
        <w:widowControl w:val="0"/>
        <w:spacing w:line="240" w:lineRule="auto"/>
        <w:jc w:val="both"/>
        <w:rPr>
          <w:rFonts w:cs="Times New Roman"/>
          <w:sz w:val="21"/>
          <w:szCs w:val="21"/>
        </w:rPr>
      </w:pPr>
    </w:p>
    <w:p w:rsidR="0002221B" w:rsidRDefault="0002221B" w:rsidP="00483ED3">
      <w:pPr>
        <w:widowControl w:val="0"/>
        <w:spacing w:line="240" w:lineRule="auto"/>
        <w:jc w:val="both"/>
        <w:rPr>
          <w:rFonts w:cs="Times New Roman"/>
          <w:sz w:val="21"/>
          <w:szCs w:val="21"/>
        </w:rPr>
      </w:pPr>
    </w:p>
    <w:p w:rsidR="00FD7725" w:rsidRPr="0002221B" w:rsidRDefault="007A4D73" w:rsidP="00483ED3">
      <w:pPr>
        <w:widowControl w:val="0"/>
        <w:spacing w:line="240" w:lineRule="auto"/>
        <w:jc w:val="both"/>
        <w:rPr>
          <w:rFonts w:cs="Times New Roman"/>
          <w:sz w:val="21"/>
          <w:szCs w:val="21"/>
        </w:rPr>
      </w:pP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FF4D9B" w:rsidRDefault="00FF4D9B" w:rsidP="00483ED3">
      <w:pPr>
        <w:widowControl w:val="0"/>
        <w:spacing w:line="240" w:lineRule="auto"/>
        <w:jc w:val="both"/>
        <w:rPr>
          <w:rFonts w:cs="Times New Roman"/>
          <w:sz w:val="18"/>
          <w:szCs w:val="18"/>
        </w:rPr>
      </w:pPr>
    </w:p>
    <w:p w:rsidR="00FF4D9B" w:rsidRDefault="00FF4D9B" w:rsidP="00483ED3">
      <w:pPr>
        <w:widowControl w:val="0"/>
        <w:spacing w:line="240" w:lineRule="auto"/>
        <w:jc w:val="both"/>
        <w:rPr>
          <w:rFonts w:cs="Times New Roman"/>
          <w:sz w:val="18"/>
          <w:szCs w:val="18"/>
        </w:rPr>
      </w:pPr>
    </w:p>
    <w:p w:rsidR="00FF4D9B" w:rsidRDefault="00FF4D9B" w:rsidP="00483ED3">
      <w:pPr>
        <w:widowControl w:val="0"/>
        <w:spacing w:line="240" w:lineRule="auto"/>
        <w:jc w:val="both"/>
        <w:rPr>
          <w:rFonts w:cs="Times New Roman"/>
          <w:sz w:val="18"/>
          <w:szCs w:val="18"/>
        </w:rPr>
      </w:pPr>
    </w:p>
    <w:p w:rsidR="00FF4D9B" w:rsidRDefault="00FF4D9B" w:rsidP="00483ED3">
      <w:pPr>
        <w:widowControl w:val="0"/>
        <w:spacing w:line="240" w:lineRule="auto"/>
        <w:jc w:val="both"/>
        <w:rPr>
          <w:rFonts w:cs="Times New Roman"/>
          <w:sz w:val="18"/>
          <w:szCs w:val="18"/>
        </w:rPr>
      </w:pPr>
    </w:p>
    <w:p w:rsidR="00FF4D9B" w:rsidRDefault="00FF4D9B" w:rsidP="00483ED3">
      <w:pPr>
        <w:widowControl w:val="0"/>
        <w:spacing w:line="240" w:lineRule="auto"/>
        <w:jc w:val="both"/>
        <w:rPr>
          <w:rFonts w:cs="Times New Roman"/>
          <w:sz w:val="18"/>
          <w:szCs w:val="18"/>
        </w:rPr>
      </w:pPr>
    </w:p>
    <w:p w:rsidR="00FF4D9B" w:rsidRDefault="00FF4D9B" w:rsidP="00483ED3">
      <w:pPr>
        <w:widowControl w:val="0"/>
        <w:spacing w:line="240" w:lineRule="auto"/>
        <w:jc w:val="both"/>
        <w:rPr>
          <w:rFonts w:cs="Times New Roman"/>
          <w:sz w:val="18"/>
          <w:szCs w:val="18"/>
        </w:rPr>
      </w:pPr>
    </w:p>
    <w:p w:rsidR="00FF4D9B" w:rsidRDefault="00FF4D9B" w:rsidP="00483ED3">
      <w:pPr>
        <w:widowControl w:val="0"/>
        <w:spacing w:line="240" w:lineRule="auto"/>
        <w:jc w:val="both"/>
        <w:rPr>
          <w:rFonts w:cs="Times New Roman"/>
          <w:sz w:val="18"/>
          <w:szCs w:val="18"/>
        </w:rPr>
      </w:pPr>
    </w:p>
    <w:p w:rsidR="00FF4D9B" w:rsidRDefault="00FF4D9B" w:rsidP="00483ED3">
      <w:pPr>
        <w:widowControl w:val="0"/>
        <w:spacing w:line="240" w:lineRule="auto"/>
        <w:jc w:val="both"/>
        <w:rPr>
          <w:rFonts w:cs="Times New Roman"/>
          <w:sz w:val="18"/>
          <w:szCs w:val="18"/>
        </w:rPr>
      </w:pPr>
    </w:p>
    <w:p w:rsidR="00FF4D9B" w:rsidRDefault="00FF4D9B" w:rsidP="00483ED3">
      <w:pPr>
        <w:widowControl w:val="0"/>
        <w:spacing w:line="240" w:lineRule="auto"/>
        <w:jc w:val="both"/>
        <w:rPr>
          <w:rFonts w:cs="Times New Roman"/>
          <w:sz w:val="18"/>
          <w:szCs w:val="18"/>
        </w:rPr>
      </w:pPr>
    </w:p>
    <w:p w:rsidR="00FF4D9B" w:rsidRDefault="00FF4D9B" w:rsidP="00483ED3">
      <w:pPr>
        <w:widowControl w:val="0"/>
        <w:spacing w:line="240" w:lineRule="auto"/>
        <w:jc w:val="both"/>
        <w:rPr>
          <w:rFonts w:cs="Times New Roman"/>
          <w:sz w:val="18"/>
          <w:szCs w:val="18"/>
        </w:rPr>
      </w:pPr>
    </w:p>
    <w:p w:rsidR="00FF4D9B" w:rsidRDefault="00FF4D9B" w:rsidP="00483ED3">
      <w:pPr>
        <w:widowControl w:val="0"/>
        <w:spacing w:line="240" w:lineRule="auto"/>
        <w:jc w:val="both"/>
        <w:rPr>
          <w:rFonts w:cs="Times New Roman"/>
          <w:sz w:val="18"/>
          <w:szCs w:val="18"/>
        </w:rPr>
      </w:pPr>
    </w:p>
    <w:p w:rsidR="00FF4D9B" w:rsidRDefault="00FF4D9B" w:rsidP="00483ED3">
      <w:pPr>
        <w:widowControl w:val="0"/>
        <w:spacing w:line="240" w:lineRule="auto"/>
        <w:jc w:val="both"/>
        <w:rPr>
          <w:rFonts w:cs="Times New Roman"/>
          <w:sz w:val="18"/>
          <w:szCs w:val="18"/>
        </w:rPr>
      </w:pPr>
    </w:p>
    <w:p w:rsidR="00FF4D9B" w:rsidRDefault="00FF4D9B" w:rsidP="00483ED3">
      <w:pPr>
        <w:widowControl w:val="0"/>
        <w:spacing w:line="240" w:lineRule="auto"/>
        <w:jc w:val="both"/>
        <w:rPr>
          <w:rFonts w:cs="Times New Roman"/>
          <w:sz w:val="18"/>
          <w:szCs w:val="18"/>
        </w:rPr>
      </w:pPr>
    </w:p>
    <w:p w:rsidR="00FF4D9B" w:rsidRDefault="00FF4D9B" w:rsidP="00483ED3">
      <w:pPr>
        <w:widowControl w:val="0"/>
        <w:spacing w:line="240" w:lineRule="auto"/>
        <w:jc w:val="both"/>
        <w:rPr>
          <w:rFonts w:cs="Times New Roman"/>
          <w:sz w:val="18"/>
          <w:szCs w:val="18"/>
        </w:rPr>
      </w:pPr>
    </w:p>
    <w:p w:rsidR="00FF4D9B" w:rsidRDefault="00FF4D9B" w:rsidP="00483ED3">
      <w:pPr>
        <w:widowControl w:val="0"/>
        <w:spacing w:line="240" w:lineRule="auto"/>
        <w:jc w:val="both"/>
        <w:rPr>
          <w:rFonts w:cs="Times New Roman"/>
          <w:sz w:val="18"/>
          <w:szCs w:val="18"/>
        </w:rPr>
      </w:pPr>
    </w:p>
    <w:p w:rsidR="00FF4D9B" w:rsidRDefault="00FF4D9B" w:rsidP="00483ED3">
      <w:pPr>
        <w:widowControl w:val="0"/>
        <w:spacing w:line="240" w:lineRule="auto"/>
        <w:jc w:val="both"/>
        <w:rPr>
          <w:rFonts w:cs="Times New Roman"/>
          <w:sz w:val="18"/>
          <w:szCs w:val="18"/>
        </w:rPr>
      </w:pPr>
    </w:p>
    <w:p w:rsidR="00FF4D9B" w:rsidRDefault="00FF4D9B"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bookmarkStart w:id="3" w:name="_GoBack"/>
      <w:bookmarkEnd w:id="3"/>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F4D9B">
      <w:rPr>
        <w:b/>
        <w:bCs/>
        <w:noProof/>
      </w:rPr>
      <w:t>3</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FF4D9B">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EB5DD9">
      <w:rPr>
        <w:rFonts w:cstheme="minorHAnsi"/>
      </w:rPr>
      <w:t>0</w:t>
    </w:r>
    <w:r w:rsidR="00FF4D9B">
      <w:rPr>
        <w:rFonts w:cstheme="minorHAnsi"/>
      </w:rPr>
      <w:t>4</w:t>
    </w:r>
    <w:r w:rsidR="00182086">
      <w:rPr>
        <w:rFonts w:cstheme="minorHAnsi"/>
      </w:rPr>
      <w:t>-</w:t>
    </w:r>
    <w:r w:rsidR="00651B27">
      <w:rPr>
        <w:rFonts w:cstheme="minorHAnsi"/>
      </w:rPr>
      <w:t>0</w:t>
    </w:r>
    <w:r w:rsidR="00EB5DD9">
      <w:rPr>
        <w:rFonts w:cstheme="minorHAnsi"/>
      </w:rPr>
      <w:t>7</w:t>
    </w:r>
    <w:r w:rsidR="00182086">
      <w:rPr>
        <w:rFonts w:cstheme="minorHAnsi"/>
      </w:rPr>
      <w:t>-20</w:t>
    </w:r>
    <w:r w:rsidR="00D73922">
      <w:rPr>
        <w:rFonts w:cstheme="minorHAnsi"/>
      </w:rPr>
      <w:t>2</w:t>
    </w:r>
    <w:r w:rsidR="00651B27">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
  </w:num>
  <w:num w:numId="5">
    <w:abstractNumId w:val="7"/>
  </w:num>
  <w:num w:numId="6">
    <w:abstractNumId w:val="10"/>
  </w:num>
  <w:num w:numId="7">
    <w:abstractNumId w:val="0"/>
  </w:num>
  <w:num w:numId="8">
    <w:abstractNumId w:val="8"/>
  </w:num>
  <w:num w:numId="9">
    <w:abstractNumId w:val="9"/>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21B"/>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5861"/>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C465C"/>
    <w:rsid w:val="003D3A7C"/>
    <w:rsid w:val="003D6A25"/>
    <w:rsid w:val="003E6F37"/>
    <w:rsid w:val="003E797C"/>
    <w:rsid w:val="003F3EDA"/>
    <w:rsid w:val="003F4389"/>
    <w:rsid w:val="00400756"/>
    <w:rsid w:val="00401776"/>
    <w:rsid w:val="00431AA2"/>
    <w:rsid w:val="0043584D"/>
    <w:rsid w:val="00444C5C"/>
    <w:rsid w:val="004503FB"/>
    <w:rsid w:val="004546F9"/>
    <w:rsid w:val="004601DD"/>
    <w:rsid w:val="004640AA"/>
    <w:rsid w:val="00483ED3"/>
    <w:rsid w:val="0049442F"/>
    <w:rsid w:val="0049795C"/>
    <w:rsid w:val="004A3D3E"/>
    <w:rsid w:val="004B4891"/>
    <w:rsid w:val="00510338"/>
    <w:rsid w:val="00514DB7"/>
    <w:rsid w:val="005169AC"/>
    <w:rsid w:val="00547609"/>
    <w:rsid w:val="0055259A"/>
    <w:rsid w:val="0055743D"/>
    <w:rsid w:val="005648A4"/>
    <w:rsid w:val="00577ADC"/>
    <w:rsid w:val="00584B2B"/>
    <w:rsid w:val="0059532E"/>
    <w:rsid w:val="005B188D"/>
    <w:rsid w:val="00602031"/>
    <w:rsid w:val="006143A1"/>
    <w:rsid w:val="00622EF3"/>
    <w:rsid w:val="00630EEF"/>
    <w:rsid w:val="00637424"/>
    <w:rsid w:val="00651B27"/>
    <w:rsid w:val="00672827"/>
    <w:rsid w:val="0068303C"/>
    <w:rsid w:val="00683069"/>
    <w:rsid w:val="0068381F"/>
    <w:rsid w:val="006845B2"/>
    <w:rsid w:val="00690712"/>
    <w:rsid w:val="006B266D"/>
    <w:rsid w:val="006B2997"/>
    <w:rsid w:val="006B40AD"/>
    <w:rsid w:val="006B4652"/>
    <w:rsid w:val="006B7726"/>
    <w:rsid w:val="006C1F92"/>
    <w:rsid w:val="006D18B8"/>
    <w:rsid w:val="006E2B9E"/>
    <w:rsid w:val="006E2DB2"/>
    <w:rsid w:val="006E43DC"/>
    <w:rsid w:val="006E69D8"/>
    <w:rsid w:val="006E75FE"/>
    <w:rsid w:val="006F7C28"/>
    <w:rsid w:val="00702E2A"/>
    <w:rsid w:val="007116F9"/>
    <w:rsid w:val="00711F02"/>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115A7"/>
    <w:rsid w:val="00935BC0"/>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373"/>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B7973"/>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8223A"/>
    <w:rsid w:val="00E82359"/>
    <w:rsid w:val="00E82F8E"/>
    <w:rsid w:val="00E93CFD"/>
    <w:rsid w:val="00EB5DD9"/>
    <w:rsid w:val="00ED6F2B"/>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D7725"/>
    <w:rsid w:val="00FF0107"/>
    <w:rsid w:val="00FF4D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customStyle="1" w:styleId="A13">
    <w:name w:val="A13"/>
    <w:rsid w:val="00FD7725"/>
    <w:rPr>
      <w:rFonts w:cs="Open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5112">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A3E67-DF2B-4CCC-9A50-23165084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552</Words>
  <Characters>3313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81</cp:revision>
  <cp:lastPrinted>2021-07-05T09:45:00Z</cp:lastPrinted>
  <dcterms:created xsi:type="dcterms:W3CDTF">2020-04-01T07:46:00Z</dcterms:created>
  <dcterms:modified xsi:type="dcterms:W3CDTF">2023-07-04T08:05:00Z</dcterms:modified>
</cp:coreProperties>
</file>