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3FC4" w14:textId="0B7E700C" w:rsidR="00BD3FC1" w:rsidRPr="00A13764" w:rsidRDefault="00AB6717" w:rsidP="00A13764">
      <w:pPr>
        <w:pStyle w:val="Tytu"/>
        <w:rPr>
          <w:rFonts w:cs="Arial"/>
          <w:sz w:val="24"/>
          <w:szCs w:val="24"/>
          <w:lang w:val="pl-PL"/>
        </w:rPr>
      </w:pPr>
      <w:r w:rsidRPr="00A13764">
        <w:rPr>
          <w:rFonts w:cs="Arial"/>
          <w:sz w:val="24"/>
          <w:szCs w:val="24"/>
          <w:lang w:val="pl-PL"/>
        </w:rPr>
        <w:t xml:space="preserve">PROJEKT </w:t>
      </w:r>
      <w:r w:rsidR="00BD3FC1" w:rsidRPr="00A13764">
        <w:rPr>
          <w:rFonts w:cs="Arial"/>
          <w:sz w:val="24"/>
          <w:szCs w:val="24"/>
          <w:lang w:val="pl-PL"/>
        </w:rPr>
        <w:t xml:space="preserve">UMOWY </w:t>
      </w:r>
    </w:p>
    <w:p w14:paraId="4A762A94" w14:textId="0A830158" w:rsidR="00BD3FC1" w:rsidRPr="00A13764" w:rsidRDefault="00BD3FC1" w:rsidP="00A13764">
      <w:pPr>
        <w:pStyle w:val="Tytu"/>
        <w:rPr>
          <w:rFonts w:cs="Arial"/>
          <w:sz w:val="24"/>
          <w:szCs w:val="24"/>
          <w:lang w:val="pl-PL"/>
        </w:rPr>
      </w:pPr>
      <w:r w:rsidRPr="00A13764">
        <w:rPr>
          <w:rFonts w:cs="Arial"/>
          <w:sz w:val="24"/>
          <w:szCs w:val="24"/>
        </w:rPr>
        <w:t xml:space="preserve">Umowa nr </w:t>
      </w:r>
      <w:r w:rsidR="00A13764">
        <w:rPr>
          <w:rFonts w:cs="Arial"/>
          <w:sz w:val="24"/>
          <w:szCs w:val="24"/>
          <w:lang w:val="pl-PL"/>
        </w:rPr>
        <w:t>271</w:t>
      </w:r>
      <w:r w:rsidRPr="00A13764">
        <w:rPr>
          <w:rFonts w:cs="Arial"/>
          <w:sz w:val="24"/>
          <w:szCs w:val="24"/>
          <w:lang w:val="pl-PL"/>
        </w:rPr>
        <w:t>………</w:t>
      </w:r>
      <w:r w:rsidR="00A13764">
        <w:rPr>
          <w:rFonts w:cs="Arial"/>
          <w:sz w:val="24"/>
          <w:szCs w:val="24"/>
          <w:lang w:val="pl-PL"/>
        </w:rPr>
        <w:t>2021</w:t>
      </w:r>
    </w:p>
    <w:p w14:paraId="324C4A94" w14:textId="77777777" w:rsidR="00BD3FC1" w:rsidRPr="00A13764" w:rsidRDefault="00BD3FC1" w:rsidP="00A13764">
      <w:pPr>
        <w:pStyle w:val="Tytu"/>
        <w:rPr>
          <w:rFonts w:cs="Arial"/>
          <w:sz w:val="24"/>
          <w:szCs w:val="24"/>
        </w:rPr>
      </w:pPr>
      <w:r w:rsidRPr="00A13764">
        <w:rPr>
          <w:rFonts w:cs="Arial"/>
          <w:sz w:val="24"/>
          <w:szCs w:val="24"/>
        </w:rPr>
        <w:t>w sprawie zamówienia publicznego na roboty budowlane</w:t>
      </w:r>
    </w:p>
    <w:p w14:paraId="33D5EF4D" w14:textId="77777777" w:rsidR="00BD3FC1" w:rsidRPr="00A13764" w:rsidRDefault="00BD3FC1" w:rsidP="00A13764">
      <w:pPr>
        <w:spacing w:line="360" w:lineRule="auto"/>
        <w:rPr>
          <w:rFonts w:ascii="Arial" w:hAnsi="Arial" w:cs="Arial"/>
          <w:b/>
        </w:rPr>
      </w:pPr>
    </w:p>
    <w:p w14:paraId="314A2727" w14:textId="46003C3D" w:rsidR="00BD3FC1" w:rsidRPr="00A13764" w:rsidRDefault="00BD3FC1" w:rsidP="00A13764">
      <w:pPr>
        <w:spacing w:line="360" w:lineRule="auto"/>
        <w:jc w:val="both"/>
        <w:rPr>
          <w:rFonts w:ascii="Arial" w:hAnsi="Arial" w:cs="Arial"/>
        </w:rPr>
      </w:pPr>
      <w:r w:rsidRPr="00A13764">
        <w:rPr>
          <w:rFonts w:ascii="Arial" w:hAnsi="Arial" w:cs="Arial"/>
        </w:rPr>
        <w:t xml:space="preserve">zawarta w dniu ………………….. pomiędzy Skarbem Państwa- Państwowym Gospodarstwem Leśnym- Lasami Państwowymi– Nadleśnictwem </w:t>
      </w:r>
      <w:r w:rsidR="00AB6717" w:rsidRPr="00A13764">
        <w:rPr>
          <w:rFonts w:ascii="Arial" w:hAnsi="Arial" w:cs="Arial"/>
        </w:rPr>
        <w:t>Kolbudy</w:t>
      </w:r>
      <w:r w:rsidRPr="00A13764">
        <w:rPr>
          <w:rFonts w:ascii="Arial" w:hAnsi="Arial" w:cs="Arial"/>
        </w:rPr>
        <w:t xml:space="preserve"> z siedzibą w </w:t>
      </w:r>
      <w:r w:rsidR="00AB6717" w:rsidRPr="00A13764">
        <w:rPr>
          <w:rFonts w:ascii="Arial" w:hAnsi="Arial" w:cs="Arial"/>
        </w:rPr>
        <w:t xml:space="preserve">Kolbudach </w:t>
      </w:r>
      <w:r w:rsidRPr="00A13764">
        <w:rPr>
          <w:rFonts w:ascii="Arial" w:hAnsi="Arial" w:cs="Arial"/>
        </w:rPr>
        <w:t>przy</w:t>
      </w:r>
      <w:r w:rsidR="00A13764">
        <w:rPr>
          <w:rFonts w:ascii="Arial" w:hAnsi="Arial" w:cs="Arial"/>
        </w:rPr>
        <w:t xml:space="preserve"> </w:t>
      </w:r>
      <w:r w:rsidRPr="00A13764">
        <w:rPr>
          <w:rFonts w:ascii="Arial" w:hAnsi="Arial" w:cs="Arial"/>
        </w:rPr>
        <w:t xml:space="preserve">ul. </w:t>
      </w:r>
      <w:r w:rsidR="00AB6717" w:rsidRPr="00A13764">
        <w:rPr>
          <w:rFonts w:ascii="Arial" w:hAnsi="Arial" w:cs="Arial"/>
        </w:rPr>
        <w:t xml:space="preserve">Osiedle Leśników 15, 83-050 Kolbudy </w:t>
      </w:r>
      <w:r w:rsidRPr="00A13764">
        <w:rPr>
          <w:rFonts w:ascii="Arial" w:hAnsi="Arial" w:cs="Arial"/>
        </w:rPr>
        <w:t xml:space="preserve"> reprezentowanym przez </w:t>
      </w:r>
    </w:p>
    <w:p w14:paraId="04CCD644" w14:textId="363AF6F1" w:rsidR="00BD3FC1" w:rsidRPr="00A13764" w:rsidRDefault="00AB6717" w:rsidP="00A13764">
      <w:pPr>
        <w:spacing w:line="360" w:lineRule="auto"/>
        <w:jc w:val="both"/>
        <w:rPr>
          <w:rFonts w:ascii="Arial" w:hAnsi="Arial" w:cs="Arial"/>
        </w:rPr>
      </w:pPr>
      <w:r w:rsidRPr="00A13764">
        <w:rPr>
          <w:rFonts w:ascii="Arial" w:hAnsi="Arial" w:cs="Arial"/>
        </w:rPr>
        <w:t>Andrzeja Gajowni</w:t>
      </w:r>
      <w:r w:rsidR="00E84E23" w:rsidRPr="00A13764">
        <w:rPr>
          <w:rFonts w:ascii="Arial" w:hAnsi="Arial" w:cs="Arial"/>
        </w:rPr>
        <w:t>czka</w:t>
      </w:r>
      <w:r w:rsidR="00BD3FC1" w:rsidRPr="00A13764">
        <w:rPr>
          <w:rFonts w:ascii="Arial" w:hAnsi="Arial" w:cs="Arial"/>
        </w:rPr>
        <w:t xml:space="preserve"> – Nadleśniczego Nadleśnictwa </w:t>
      </w:r>
      <w:r w:rsidRPr="00A13764">
        <w:rPr>
          <w:rFonts w:ascii="Arial" w:hAnsi="Arial" w:cs="Arial"/>
        </w:rPr>
        <w:t xml:space="preserve">Kolbudy </w:t>
      </w:r>
    </w:p>
    <w:p w14:paraId="4144B30A"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Zamawiającym,</w:t>
      </w:r>
    </w:p>
    <w:p w14:paraId="0395534A" w14:textId="77777777" w:rsidR="00BD3FC1" w:rsidRPr="00A13764" w:rsidRDefault="00BD3FC1" w:rsidP="00A13764">
      <w:pPr>
        <w:spacing w:line="360" w:lineRule="auto"/>
        <w:jc w:val="both"/>
        <w:rPr>
          <w:rFonts w:ascii="Arial" w:hAnsi="Arial" w:cs="Arial"/>
        </w:rPr>
      </w:pPr>
      <w:r w:rsidRPr="00A13764">
        <w:rPr>
          <w:rFonts w:ascii="Arial" w:hAnsi="Arial" w:cs="Arial"/>
        </w:rPr>
        <w:t>a ……………………………………………………………………………………………….. z siedzibą w …………………… przy ul. ……………………., wpisaną do rejestru ………….</w:t>
      </w:r>
    </w:p>
    <w:p w14:paraId="12A8EA65" w14:textId="77777777" w:rsidR="00BD3FC1" w:rsidRPr="00A13764" w:rsidRDefault="00BD3FC1" w:rsidP="00A13764">
      <w:pPr>
        <w:spacing w:line="360" w:lineRule="auto"/>
        <w:jc w:val="both"/>
        <w:rPr>
          <w:rFonts w:ascii="Arial" w:hAnsi="Arial" w:cs="Arial"/>
        </w:rPr>
      </w:pPr>
      <w:r w:rsidRPr="00A13764">
        <w:rPr>
          <w:rFonts w:ascii="Arial" w:hAnsi="Arial" w:cs="Arial"/>
        </w:rPr>
        <w:t>………………………………………………………………………………………</w:t>
      </w:r>
    </w:p>
    <w:p w14:paraId="7534D41E" w14:textId="77777777" w:rsidR="00BD3FC1" w:rsidRPr="00A13764" w:rsidRDefault="00BD3FC1" w:rsidP="00A13764">
      <w:pPr>
        <w:spacing w:line="360" w:lineRule="auto"/>
        <w:rPr>
          <w:rFonts w:ascii="Arial" w:hAnsi="Arial" w:cs="Arial"/>
        </w:rPr>
      </w:pPr>
      <w:r w:rsidRPr="00A13764">
        <w:rPr>
          <w:rFonts w:ascii="Arial" w:hAnsi="Arial" w:cs="Arial"/>
        </w:rPr>
        <w:t>reprezentowanym przez ……………………………..</w:t>
      </w:r>
    </w:p>
    <w:p w14:paraId="06BA8248" w14:textId="77777777" w:rsidR="00BD3FC1" w:rsidRPr="00A13764" w:rsidRDefault="00BD3FC1" w:rsidP="00A13764">
      <w:pPr>
        <w:spacing w:line="360" w:lineRule="auto"/>
        <w:rPr>
          <w:rFonts w:ascii="Arial" w:hAnsi="Arial" w:cs="Arial"/>
        </w:rPr>
      </w:pPr>
      <w:r w:rsidRPr="00A13764">
        <w:rPr>
          <w:rFonts w:ascii="Arial" w:hAnsi="Arial" w:cs="Arial"/>
        </w:rPr>
        <w:t>NIP …………………………..</w:t>
      </w:r>
    </w:p>
    <w:p w14:paraId="3C24AF8A" w14:textId="77777777" w:rsidR="00BD3FC1" w:rsidRPr="00A13764" w:rsidRDefault="00BD3FC1" w:rsidP="00A13764">
      <w:pPr>
        <w:spacing w:line="360" w:lineRule="auto"/>
        <w:rPr>
          <w:rFonts w:ascii="Arial" w:hAnsi="Arial" w:cs="Arial"/>
        </w:rPr>
      </w:pPr>
      <w:r w:rsidRPr="00A13764">
        <w:rPr>
          <w:rFonts w:ascii="Arial" w:hAnsi="Arial" w:cs="Arial"/>
        </w:rPr>
        <w:t>REGON ……………………………….</w:t>
      </w:r>
    </w:p>
    <w:p w14:paraId="666F217D"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 xml:space="preserve">Wykonawcą </w:t>
      </w:r>
    </w:p>
    <w:p w14:paraId="5064A8E0" w14:textId="77777777" w:rsidR="00BD3FC1" w:rsidRPr="00A13764" w:rsidRDefault="00BD3FC1" w:rsidP="00A13764">
      <w:pPr>
        <w:spacing w:line="360" w:lineRule="auto"/>
        <w:rPr>
          <w:rFonts w:ascii="Arial" w:hAnsi="Arial" w:cs="Arial"/>
        </w:rPr>
      </w:pPr>
      <w:r w:rsidRPr="00A13764">
        <w:rPr>
          <w:rFonts w:ascii="Arial" w:hAnsi="Arial" w:cs="Arial"/>
        </w:rPr>
        <w:t>o następującej treści :</w:t>
      </w:r>
    </w:p>
    <w:p w14:paraId="29958C1B" w14:textId="77777777" w:rsidR="00BD3FC1" w:rsidRPr="00A13764" w:rsidRDefault="00BD3FC1" w:rsidP="00A13764">
      <w:pPr>
        <w:spacing w:line="360" w:lineRule="auto"/>
        <w:rPr>
          <w:rFonts w:ascii="Arial" w:hAnsi="Arial" w:cs="Arial"/>
        </w:rPr>
      </w:pPr>
    </w:p>
    <w:p w14:paraId="692CB415" w14:textId="77777777" w:rsidR="00BD3FC1" w:rsidRPr="00A13764" w:rsidRDefault="00BD3FC1" w:rsidP="00A13764">
      <w:pPr>
        <w:spacing w:line="360" w:lineRule="auto"/>
        <w:jc w:val="center"/>
        <w:rPr>
          <w:rFonts w:ascii="Arial" w:hAnsi="Arial" w:cs="Arial"/>
          <w:b/>
        </w:rPr>
      </w:pPr>
      <w:r w:rsidRPr="00A13764">
        <w:rPr>
          <w:rFonts w:ascii="Arial" w:hAnsi="Arial" w:cs="Arial"/>
          <w:b/>
        </w:rPr>
        <w:t>§ 1</w:t>
      </w:r>
    </w:p>
    <w:p w14:paraId="73058662" w14:textId="28BB657C" w:rsidR="00BD3FC1" w:rsidRPr="00A13764" w:rsidRDefault="00BD3FC1" w:rsidP="000D27B4">
      <w:pPr>
        <w:pStyle w:val="Akapitzlist"/>
        <w:numPr>
          <w:ilvl w:val="0"/>
          <w:numId w:val="33"/>
        </w:numPr>
        <w:spacing w:line="360" w:lineRule="auto"/>
        <w:ind w:left="426" w:hanging="426"/>
        <w:jc w:val="both"/>
        <w:rPr>
          <w:rFonts w:ascii="Arial" w:hAnsi="Arial" w:cs="Arial"/>
          <w:b/>
          <w:bCs/>
          <w:sz w:val="24"/>
          <w:szCs w:val="24"/>
        </w:rPr>
      </w:pPr>
      <w:r w:rsidRPr="00A13764">
        <w:rPr>
          <w:rFonts w:ascii="Arial" w:hAnsi="Arial" w:cs="Arial"/>
          <w:sz w:val="24"/>
          <w:szCs w:val="24"/>
        </w:rPr>
        <w:t xml:space="preserve">W wyniku wyboru oferty Wykonawcy w postępowaniu o udzielenie zamówienia publicznego na </w:t>
      </w:r>
      <w:r w:rsidRPr="00A13764">
        <w:rPr>
          <w:rFonts w:ascii="Arial" w:hAnsi="Arial" w:cs="Arial"/>
          <w:b/>
          <w:sz w:val="24"/>
          <w:szCs w:val="24"/>
        </w:rPr>
        <w:t>„</w:t>
      </w:r>
      <w:bookmarkStart w:id="0" w:name="_Hlk75932767"/>
      <w:bookmarkStart w:id="1" w:name="_Hlk75934908"/>
      <w:r w:rsidR="00A13764" w:rsidRPr="00A13764">
        <w:rPr>
          <w:rFonts w:ascii="Arial" w:hAnsi="Arial" w:cs="Arial"/>
          <w:b/>
          <w:bCs/>
          <w:sz w:val="24"/>
          <w:szCs w:val="24"/>
        </w:rPr>
        <w:t>Przebudowa budynku mieszkalnego jednorodzinnego dwukondygnacyjnego - leśniczówki Przywidz wraz z częściową rozbiórką (pomieszczenie garażowe) położonej w miejscowości Przywidz gm. Przywidz dz. nr 222/5”</w:t>
      </w:r>
      <w:bookmarkEnd w:id="0"/>
      <w:bookmarkEnd w:id="1"/>
      <w:r w:rsidR="00A13764" w:rsidRPr="00A13764">
        <w:rPr>
          <w:rFonts w:ascii="Arial" w:hAnsi="Arial" w:cs="Arial"/>
          <w:b/>
          <w:bCs/>
          <w:sz w:val="24"/>
          <w:szCs w:val="24"/>
        </w:rPr>
        <w:t xml:space="preserve"> </w:t>
      </w:r>
      <w:r w:rsidRPr="00A13764">
        <w:rPr>
          <w:rFonts w:ascii="Arial" w:hAnsi="Arial" w:cs="Arial"/>
          <w:sz w:val="24"/>
          <w:szCs w:val="24"/>
        </w:rPr>
        <w:t xml:space="preserve">przeprowadzonym w trybie </w:t>
      </w:r>
      <w:r w:rsidR="00A13764" w:rsidRPr="00A13764">
        <w:rPr>
          <w:rFonts w:ascii="Arial" w:hAnsi="Arial" w:cs="Arial"/>
          <w:sz w:val="24"/>
          <w:szCs w:val="24"/>
        </w:rPr>
        <w:t>podstawowym</w:t>
      </w:r>
      <w:r w:rsidRPr="00A13764">
        <w:rPr>
          <w:rFonts w:ascii="Arial" w:hAnsi="Arial" w:cs="Arial"/>
          <w:sz w:val="24"/>
          <w:szCs w:val="24"/>
        </w:rPr>
        <w:t xml:space="preserve"> na podstawie ustawy Prawo zamówień publicznych, Zamawiający zleca, a Wykonawca przyjmuje do wykonania</w:t>
      </w:r>
      <w:r w:rsidR="00A13764" w:rsidRPr="00A13764">
        <w:rPr>
          <w:rFonts w:ascii="Arial" w:hAnsi="Arial" w:cs="Arial"/>
          <w:sz w:val="24"/>
          <w:szCs w:val="24"/>
        </w:rPr>
        <w:t xml:space="preserve"> ww. zadanie</w:t>
      </w:r>
      <w:r w:rsidR="00EF76DC" w:rsidRPr="00A13764">
        <w:rPr>
          <w:rFonts w:ascii="Arial" w:hAnsi="Arial" w:cs="Arial"/>
          <w:sz w:val="24"/>
          <w:szCs w:val="24"/>
        </w:rPr>
        <w:t>.</w:t>
      </w:r>
      <w:r w:rsidRPr="00A13764">
        <w:rPr>
          <w:rFonts w:ascii="Arial" w:hAnsi="Arial" w:cs="Arial"/>
          <w:sz w:val="24"/>
          <w:szCs w:val="24"/>
        </w:rPr>
        <w:t xml:space="preserve"> </w:t>
      </w:r>
    </w:p>
    <w:p w14:paraId="36014800" w14:textId="1C580B03"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t>Zakres rzeczowy przedmiotu umowy określony został w specyfikacji warunków zamówienia wraz z załącznikami, dokumentacji projektowej, specyfikacjach technicznych wykonania i odbioru robót, przedmiarze robót oraz ofercie Wykonawcy.</w:t>
      </w:r>
    </w:p>
    <w:p w14:paraId="6A33FF24" w14:textId="7AB12B6B"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lastRenderedPageBreak/>
        <w:t xml:space="preserve">Wykonawca oświadcza, że zapoznał się ze </w:t>
      </w:r>
      <w:r w:rsidR="00A13764">
        <w:rPr>
          <w:rFonts w:ascii="Arial" w:hAnsi="Arial" w:cs="Arial"/>
        </w:rPr>
        <w:t>s</w:t>
      </w:r>
      <w:r w:rsidRPr="00A13764">
        <w:rPr>
          <w:rFonts w:ascii="Arial" w:hAnsi="Arial" w:cs="Arial"/>
        </w:rPr>
        <w:t xml:space="preserve">pecyfikacją </w:t>
      </w:r>
      <w:r w:rsidR="00A13764">
        <w:rPr>
          <w:rFonts w:ascii="Arial" w:hAnsi="Arial" w:cs="Arial"/>
        </w:rPr>
        <w:t>w</w:t>
      </w:r>
      <w:r w:rsidRPr="00A13764">
        <w:rPr>
          <w:rFonts w:ascii="Arial" w:hAnsi="Arial" w:cs="Arial"/>
        </w:rPr>
        <w:t xml:space="preserve">arunków </w:t>
      </w:r>
      <w:r w:rsidR="00A13764">
        <w:rPr>
          <w:rFonts w:ascii="Arial" w:hAnsi="Arial" w:cs="Arial"/>
        </w:rPr>
        <w:t>z</w:t>
      </w:r>
      <w:r w:rsidRPr="00A13764">
        <w:rPr>
          <w:rFonts w:ascii="Arial" w:hAnsi="Arial" w:cs="Arial"/>
        </w:rPr>
        <w:t>amówienia, specyfikacjami technicznymi wykonania i odbioru robót, przedmiarem robót i uznaje je za podstawę do realizacji przedmiotu niniejszej umowy.</w:t>
      </w:r>
    </w:p>
    <w:p w14:paraId="67CFEB6E" w14:textId="77777777" w:rsidR="00BD3FC1" w:rsidRPr="00A13764" w:rsidRDefault="00BD3FC1" w:rsidP="00A13764">
      <w:pPr>
        <w:spacing w:line="360" w:lineRule="auto"/>
        <w:ind w:left="360"/>
        <w:rPr>
          <w:rFonts w:ascii="Arial" w:hAnsi="Arial" w:cs="Arial"/>
        </w:rPr>
      </w:pPr>
    </w:p>
    <w:p w14:paraId="2E87D59F" w14:textId="77777777" w:rsidR="00BD3FC1" w:rsidRPr="00A13764" w:rsidRDefault="00BD3FC1" w:rsidP="00A13764">
      <w:pPr>
        <w:tabs>
          <w:tab w:val="left" w:pos="4215"/>
        </w:tabs>
        <w:spacing w:line="360" w:lineRule="auto"/>
        <w:jc w:val="center"/>
        <w:rPr>
          <w:rFonts w:ascii="Arial" w:hAnsi="Arial" w:cs="Arial"/>
          <w:b/>
        </w:rPr>
      </w:pPr>
      <w:r w:rsidRPr="00A13764">
        <w:rPr>
          <w:rFonts w:ascii="Arial" w:hAnsi="Arial" w:cs="Arial"/>
          <w:b/>
        </w:rPr>
        <w:t>§ 2</w:t>
      </w:r>
    </w:p>
    <w:p w14:paraId="2C1AF580" w14:textId="77777777"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 xml:space="preserve">Przedstawicielem Wykonawcy na budowie będzie ……………………..…………… ……………………………………………………………………………………… </w:t>
      </w:r>
    </w:p>
    <w:p w14:paraId="214906F2" w14:textId="77777777"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Funkcję inspektora nadzoru sprawować będzie ……………………….…………………… ……………………………………………………………………………………..</w:t>
      </w:r>
    </w:p>
    <w:p w14:paraId="099C246B" w14:textId="77777777" w:rsidR="00BD3FC1" w:rsidRPr="00A13764" w:rsidRDefault="00BD3FC1" w:rsidP="00A13764">
      <w:pPr>
        <w:tabs>
          <w:tab w:val="num" w:pos="1440"/>
        </w:tabs>
        <w:spacing w:line="360" w:lineRule="auto"/>
        <w:rPr>
          <w:rFonts w:ascii="Arial" w:hAnsi="Arial" w:cs="Arial"/>
        </w:rPr>
      </w:pPr>
    </w:p>
    <w:p w14:paraId="462DE0AE" w14:textId="77777777" w:rsidR="00BD3FC1" w:rsidRPr="00A13764" w:rsidRDefault="00BD3FC1" w:rsidP="00A13764">
      <w:pPr>
        <w:tabs>
          <w:tab w:val="num" w:pos="1440"/>
        </w:tabs>
        <w:spacing w:line="360" w:lineRule="auto"/>
        <w:jc w:val="center"/>
        <w:rPr>
          <w:rFonts w:ascii="Arial" w:hAnsi="Arial" w:cs="Arial"/>
          <w:b/>
        </w:rPr>
      </w:pPr>
      <w:r w:rsidRPr="00A13764">
        <w:rPr>
          <w:rFonts w:ascii="Arial" w:hAnsi="Arial" w:cs="Arial"/>
          <w:b/>
        </w:rPr>
        <w:t>§ 3</w:t>
      </w:r>
    </w:p>
    <w:p w14:paraId="69115BCF" w14:textId="77777777"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zobowiązuje się wykonać przedmiot umowy przy użyciu materiałów własnych.</w:t>
      </w:r>
    </w:p>
    <w:p w14:paraId="59FC03EB" w14:textId="77777777"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Materiały, o których mowa w ust. 1, odpowiadać muszą wymogom określonym w ustawie o wyrobach bu</w:t>
      </w:r>
      <w:r w:rsidR="006B492B" w:rsidRPr="00A13764">
        <w:rPr>
          <w:rFonts w:ascii="Arial" w:hAnsi="Arial" w:cs="Arial"/>
        </w:rPr>
        <w:t>dowlanych z dnia 16.04.2004r. (D</w:t>
      </w:r>
      <w:r w:rsidRPr="00A13764">
        <w:rPr>
          <w:rFonts w:ascii="Arial" w:hAnsi="Arial" w:cs="Arial"/>
        </w:rPr>
        <w:t xml:space="preserve">z. U. </w:t>
      </w:r>
      <w:r w:rsidR="006B492B" w:rsidRPr="00A13764">
        <w:rPr>
          <w:rFonts w:ascii="Arial" w:hAnsi="Arial" w:cs="Arial"/>
        </w:rPr>
        <w:t>z 2019</w:t>
      </w:r>
      <w:r w:rsidRPr="00A13764">
        <w:rPr>
          <w:rFonts w:ascii="Arial" w:hAnsi="Arial" w:cs="Arial"/>
        </w:rPr>
        <w:t xml:space="preserve">, poz. </w:t>
      </w:r>
      <w:r w:rsidR="006B492B" w:rsidRPr="00A13764">
        <w:rPr>
          <w:rFonts w:ascii="Arial" w:hAnsi="Arial" w:cs="Arial"/>
        </w:rPr>
        <w:t>266,730</w:t>
      </w:r>
      <w:r w:rsidRPr="00A13764">
        <w:rPr>
          <w:rFonts w:ascii="Arial" w:hAnsi="Arial" w:cs="Arial"/>
        </w:rPr>
        <w:t>).</w:t>
      </w:r>
    </w:p>
    <w:p w14:paraId="342F218B" w14:textId="77777777" w:rsidR="00354FB4"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 xml:space="preserve">Wykonawca przekaże Zamawiającemu podczas końcowego odbioru robót dokumenty potwierdzające, że użyte materiały są zgodne z obowiązującymi normami oraz przepisami o ocenie zgodności. </w:t>
      </w:r>
    </w:p>
    <w:p w14:paraId="0F269CCD" w14:textId="20A44E85" w:rsidR="00354FB4" w:rsidRPr="00A13764" w:rsidRDefault="00354FB4"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dokona wywozu materiałów porozbiórkowych nie nadających się do odzysku na miejsce składowania zgodnie z obowiązującymi przepisami w tym zakresie</w:t>
      </w:r>
      <w:r w:rsidR="00A13764">
        <w:rPr>
          <w:rFonts w:ascii="Arial" w:hAnsi="Arial" w:cs="Arial"/>
        </w:rPr>
        <w:t>.</w:t>
      </w:r>
    </w:p>
    <w:p w14:paraId="575A2D01" w14:textId="56AF2115"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 xml:space="preserve">Wykonawca zobowiązany jest do </w:t>
      </w:r>
      <w:r w:rsidR="007422E4">
        <w:rPr>
          <w:rFonts w:ascii="Arial" w:hAnsi="Arial" w:cs="Arial"/>
          <w:sz w:val="24"/>
          <w:szCs w:val="24"/>
        </w:rPr>
        <w:t xml:space="preserve">uporządkowania </w:t>
      </w:r>
      <w:r w:rsidRPr="00A13764">
        <w:rPr>
          <w:rFonts w:ascii="Arial" w:hAnsi="Arial" w:cs="Arial"/>
          <w:sz w:val="24"/>
          <w:szCs w:val="24"/>
        </w:rPr>
        <w:t>terenu w rejonie prowadzonych robót</w:t>
      </w:r>
      <w:r w:rsidR="00A13764">
        <w:rPr>
          <w:rFonts w:ascii="Arial" w:hAnsi="Arial" w:cs="Arial"/>
          <w:sz w:val="24"/>
          <w:szCs w:val="24"/>
        </w:rPr>
        <w:t>.</w:t>
      </w:r>
    </w:p>
    <w:p w14:paraId="397D529C" w14:textId="3E2DBFD7"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Wykonawca zabezpieczy  plac budowy</w:t>
      </w:r>
      <w:r w:rsidR="00A13764">
        <w:rPr>
          <w:rFonts w:ascii="Arial" w:hAnsi="Arial" w:cs="Arial"/>
          <w:sz w:val="24"/>
          <w:szCs w:val="24"/>
        </w:rPr>
        <w:t xml:space="preserve"> przed dostępem osób trzecich.</w:t>
      </w:r>
    </w:p>
    <w:p w14:paraId="57C405AE"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W terminie 5 dni roboczych od dnia zawarcia umowy Wykonawca przedstawi Zamawiającemu do zatwierdzenia, harmonogram rzeczowo – finansowy, zgodnie z którym będzie realizowany przedmiot umowy. </w:t>
      </w:r>
    </w:p>
    <w:p w14:paraId="161ABA62" w14:textId="602B30BA"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oraz wszystkie jego aktualizacje, będą złożone w wersji </w:t>
      </w:r>
      <w:r w:rsidR="00A13764">
        <w:rPr>
          <w:rFonts w:ascii="Arial" w:eastAsia="Calibri" w:hAnsi="Arial" w:cs="Arial"/>
        </w:rPr>
        <w:t xml:space="preserve"> </w:t>
      </w:r>
      <w:r w:rsidRPr="00A13764">
        <w:rPr>
          <w:rFonts w:ascii="Arial" w:eastAsia="Calibri" w:hAnsi="Arial" w:cs="Arial"/>
        </w:rPr>
        <w:t>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p>
    <w:p w14:paraId="1A6CF0BC"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lastRenderedPageBreak/>
        <w:t>Wykonawca będzie przechowywał egzemplarz zatwierdzonego harmonogramu rzeczowo – finansowego na terenie budowy wraz z programem zapewnienia jakości robót budowlanych będących przedmiotem umowy.</w:t>
      </w:r>
    </w:p>
    <w:p w14:paraId="605C1970"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rzeczowo – finansowy będzie uwzględniał w szczególności: </w:t>
      </w:r>
    </w:p>
    <w:p w14:paraId="4848BFEB"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29F7793B"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ogólny opis metod realizacji robót budowlanych i etapów realizacji umowy;</w:t>
      </w:r>
    </w:p>
    <w:p w14:paraId="15F2A4A1"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informacje dotyczące liczebności personelu Wykonawcy oraz poszczególnych typów sprzętu Wykonawcy, niezbędnych do realizacji robót budowlanych lub realizacji etapu robót;</w:t>
      </w:r>
    </w:p>
    <w:p w14:paraId="18A25FF3"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szacowanie przerobu i płatności (brutto) w ujęciu nie częściej niż miesięcznie, oraz koszty ogólne rozłożone proporcjonalnie na cały czas trwania umowy.</w:t>
      </w:r>
    </w:p>
    <w:p w14:paraId="2847AE3E" w14:textId="19FA0C9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 Zamawiający zatwierdzi harmonogram w terminie 5 dni roboczych od daty przedłożenia harmonogramu do zatwierdzenia, lub w tym terminie zgłosi do niego uwagi ze wskazaniem ich uzasadnienia, sporządzone w oparciu o wymagania realizacyjne opisane w SWZ, dokumentacji projektowej i umowie.</w:t>
      </w:r>
    </w:p>
    <w:p w14:paraId="60F44681"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w:t>
      </w:r>
    </w:p>
    <w:p w14:paraId="1641B5BB" w14:textId="77BB1331"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Pisemne potwierdzenie przez Zamawiającego uwzględnienia jego uwag lub brak zgłoszenia uwag w terminie wskazanym w pkt </w:t>
      </w:r>
      <w:r w:rsidR="001760F1">
        <w:rPr>
          <w:rFonts w:ascii="Arial" w:hAnsi="Arial" w:cs="Arial"/>
          <w:sz w:val="24"/>
          <w:szCs w:val="24"/>
        </w:rPr>
        <w:t>12</w:t>
      </w:r>
      <w:r w:rsidRPr="00A13764">
        <w:rPr>
          <w:rFonts w:ascii="Arial" w:hAnsi="Arial" w:cs="Arial"/>
          <w:sz w:val="24"/>
          <w:szCs w:val="24"/>
        </w:rPr>
        <w:t xml:space="preserve"> będą uważane przez strony za zatwierdzenie harmonogramu rzeczowo – finansowego.</w:t>
      </w:r>
    </w:p>
    <w:p w14:paraId="71E58BDD"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Wykonawca ma prawo powoływania się na harmonogram rzeczowo – finansowy od dnia jego zatwierdzenia przez Zamawiającego. </w:t>
      </w:r>
    </w:p>
    <w:p w14:paraId="0E33A1B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Harmonogram rzeczowo – finansowy może podlegać aktualizacji na wniosek każdej ze stron Umowy w zakresie przesunięcia terminów realizacji poszczególnych etapów robót tam wskazanych. </w:t>
      </w:r>
    </w:p>
    <w:p w14:paraId="6DCE8EE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lastRenderedPageBreak/>
        <w:t>Jeżeli wyprowadzenie zmian do harmonogramu rzeczowo – finansowego nie prowadzi do zmiany terminu zakończenia robót, ich wprowadzenie nie wymaga zmiany umowy.</w:t>
      </w:r>
    </w:p>
    <w:p w14:paraId="284D86C5"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W przypadku konieczności aktualizacji Harmonogramu rzeczowo – finansowego, w szczególności, gdy poprzednia wersja harmonogramu stanie się niespójna z faktycznym postępem w realizacji przedmiotu umowy, jak również w sytuacji, gdy Inspektor nadzoru inwestorskiego powiadomi Wykonawcę, że harmonogram rzeczowo – finansowy jest niezgodny z wymaganiami określonymi umową, a złożenie takiego harmonogramu jest możliwe, Wykonawca sporządzi niezwłocznie, jednak nie później niż w terminie 3 dni roboczych od dnia ujawniania konieczności aktualizacji, projekt zaktualizowanego harmonogramu i przedstawi go Inspektorowi nadzoru inwestorskiego do zatwierdzenia. Jeżeli Inspektor nadzoru inwestorskiego w terminie 3 dni roboczych od dnia otrzymania projektu zaktualizowanego harmonogramu rzeczowo – finansowego nie zgłosi do niego uwag, przedłożony projekt uważa się za zatwierdzony także przez Zamawiającego</w:t>
      </w:r>
    </w:p>
    <w:p w14:paraId="4137EC7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Zaktualizowany harmonogram rzeczowo – finansowy zastępuje dotychczasowy harmonogram rzeczowo – finansowy i jest wiążący dla Stron.</w:t>
      </w:r>
    </w:p>
    <w:p w14:paraId="1976595C" w14:textId="0D33E8E2"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Inspektor nadzoru inwestorskiego zgłosi uwagi do projektu zaktualizowanego harmonogramu rzeczowo – finansowego, uzasadnienie w odniesieniu do wymagań realizacyjnych opisanych w SWZ, niniejszej umowie i jej załącznikach, w szczególności dotyczące jego niezgodności z postanowieniami umowy lub tempa wykonywania robót, wykonawca jest zobowiązany do niezwłocznego, nie później niż w terminie 3 dni roboczych od ich otrzymania, przedłożenia poprawionego harmonogramu rzeczowo – finansowego uwzględniającego uwagi Inspektora nadzoru inwestorskiego i postanowień umowy. </w:t>
      </w:r>
    </w:p>
    <w:p w14:paraId="6C4EDBA3"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Jeżeli faktyczny postęp robót z przyczyn lezących po stronie Wykonawcy będzie obiektywnie zagrażał terminowi zakończenia robót lub określonemu terminowi zakończenia etapu robót, Wykonawca z przyczyn leżących po jego stronie nie dotrzyma terminu określonego w harmonogramie rzeczowo – finansowym lub zajdą inne istotne odstępstwa od harmonogramu rzeczowo – finansowego, Wykonawca na żądanie Zamawiającego niezwłocznie, nie później niż w terminie 5 dni roboczych, przedstawi Zamawiającemu do zatwierdzenia projekt programu naprawczego.</w:t>
      </w:r>
    </w:p>
    <w:p w14:paraId="284CE56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lastRenderedPageBreak/>
        <w:t xml:space="preserve">Program naprawczy powinien przewidywać reorganizację sposobu wykonywania robót poprzez zwiększenie zaangażowania sprzętu, personelu, Podwykonawcy lub zasobów finansowych Wykonawcy w celu wykonania niezrealizowanych dotychczas etapów robót w terminach określonych w zaktualizowanym harmonogramie rzeczowo – finansowym. Wykonawcy nie przysługuje z tego tytułu dodatkowe wynagrodzenie. </w:t>
      </w:r>
    </w:p>
    <w:p w14:paraId="2909EE3F"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oraz odpowiednio etapów i do zwrotu poniesionych kosztów. </w:t>
      </w:r>
    </w:p>
    <w:p w14:paraId="7D05BF73" w14:textId="77777777" w:rsidR="00BD3FC1" w:rsidRPr="00A13764" w:rsidRDefault="00BD3FC1" w:rsidP="00A13764">
      <w:pPr>
        <w:spacing w:line="360" w:lineRule="auto"/>
        <w:jc w:val="center"/>
        <w:rPr>
          <w:rFonts w:ascii="Arial" w:hAnsi="Arial" w:cs="Arial"/>
          <w:b/>
        </w:rPr>
      </w:pPr>
      <w:r w:rsidRPr="00A13764">
        <w:rPr>
          <w:rFonts w:ascii="Arial" w:hAnsi="Arial" w:cs="Arial"/>
          <w:b/>
        </w:rPr>
        <w:t>§ 4</w:t>
      </w:r>
    </w:p>
    <w:p w14:paraId="608E9370" w14:textId="77777777" w:rsidR="00BD3FC1" w:rsidRPr="00A13764" w:rsidRDefault="00BD3FC1" w:rsidP="00A13764">
      <w:pPr>
        <w:spacing w:line="360" w:lineRule="auto"/>
        <w:ind w:left="360" w:hanging="360"/>
        <w:jc w:val="both"/>
        <w:rPr>
          <w:rFonts w:ascii="Arial" w:hAnsi="Arial" w:cs="Arial"/>
        </w:rPr>
      </w:pPr>
      <w:r w:rsidRPr="00A13764">
        <w:rPr>
          <w:rFonts w:ascii="Arial" w:hAnsi="Arial" w:cs="Arial"/>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8BB28D8" w14:textId="77777777" w:rsidR="00BD3FC1" w:rsidRPr="00A13764" w:rsidRDefault="00BD3FC1" w:rsidP="00A13764">
      <w:pPr>
        <w:autoSpaceDE w:val="0"/>
        <w:autoSpaceDN w:val="0"/>
        <w:adjustRightInd w:val="0"/>
        <w:spacing w:line="360" w:lineRule="auto"/>
        <w:ind w:left="360" w:hanging="360"/>
        <w:jc w:val="both"/>
        <w:rPr>
          <w:rFonts w:ascii="Arial" w:hAnsi="Arial" w:cs="Arial"/>
        </w:rPr>
      </w:pPr>
      <w:r w:rsidRPr="00A13764">
        <w:rPr>
          <w:rFonts w:ascii="Arial" w:hAnsi="Arial" w:cs="Arial"/>
        </w:rPr>
        <w:t>2.  Zamawiający w terminie 14 dni od dnia doręczenia projektu umowy, o której mowa w ust. 1, może zgłosić pisemne zastrzeżenia do projektu umowy o podwykonawstwo, której przedmiotem zamówienia są roboty budowlane w przypadku:</w:t>
      </w:r>
    </w:p>
    <w:p w14:paraId="1F1ADBA9" w14:textId="5EDC3DBA"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niespełnienia wymagań określonych w SWZ,</w:t>
      </w:r>
    </w:p>
    <w:p w14:paraId="6469992A" w14:textId="77777777"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gdy określa  termin zapłaty wynagrodzenia dłuższy niż 30 dni.</w:t>
      </w:r>
    </w:p>
    <w:p w14:paraId="4225D7FE" w14:textId="77777777"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pisemnych zastrzeżeń do przedłożonego projektu umowy o podwykonawstwo, której przedmiotem są roboty budowlane w terminie 14 dni uważa się to za akceptację projektu umowy przez Zamawiającego.</w:t>
      </w:r>
    </w:p>
    <w:p w14:paraId="40DC0F27"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3E29E0"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lastRenderedPageBreak/>
        <w:t>Zamawiający w terminie 14 dni zgłasza pisemny sprzeciw do umowy o podwykonawstwo, której przedmiotem są roboty budowlane w przypadkach, o których mowa w ust. 2.</w:t>
      </w:r>
    </w:p>
    <w:p w14:paraId="4CD966FE"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pisemnego sprzeciwu do przedłożonej umowy o podwykonawstwo, której przedmiotem są roboty budowlane w terminie 14 dni uważa się za akceptację umowy przez Zamawiającego.</w:t>
      </w:r>
    </w:p>
    <w:p w14:paraId="4B50F856" w14:textId="7EADC7E1"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w:t>
      </w:r>
    </w:p>
    <w:p w14:paraId="7C53E1D1" w14:textId="77777777" w:rsidR="00BD3FC1" w:rsidRPr="00A13764" w:rsidRDefault="00BD3FC1" w:rsidP="00A13764">
      <w:pPr>
        <w:numPr>
          <w:ilvl w:val="1"/>
          <w:numId w:val="4"/>
        </w:numPr>
        <w:tabs>
          <w:tab w:val="num" w:pos="720"/>
        </w:tabs>
        <w:spacing w:line="360" w:lineRule="auto"/>
        <w:ind w:hanging="357"/>
        <w:jc w:val="both"/>
        <w:rPr>
          <w:rFonts w:ascii="Arial" w:hAnsi="Arial" w:cs="Arial"/>
        </w:rPr>
      </w:pPr>
      <w:r w:rsidRPr="00A13764">
        <w:rPr>
          <w:rFonts w:ascii="Arial" w:hAnsi="Arial" w:cs="Arial"/>
        </w:rPr>
        <w:t>W przypadku, o którym mowa w ust. 7, jeżeli termin zapłaty wynagrodzenia jest dłuższy niż 30 dni, Zamawiający poinformuje o tym Wykonawcę i wezwie go do doprowadzenia do zmiany tej umowy pod rygorem wystąpienia o zapłatę kary umownej.</w:t>
      </w:r>
    </w:p>
    <w:p w14:paraId="390B0251"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7664ACC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Powyższy tryb udzielenia zgody będzie mieć zastosowanie do wszelkich zmian, uzupełnień oraz aneksów do umów z podwykonawcami lub dalszymi podwykonawcami.</w:t>
      </w:r>
    </w:p>
    <w:p w14:paraId="0F450F7C"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nie ponosi odpowiedzialności za zawarcie umowy z podwykonawcami lub dalszymi podwykonawcami bez wymaganej zgody Zamawiającego, zaś skutki z tego wynikające, będą obciążały wyłącznie Wykonawcę.</w:t>
      </w:r>
    </w:p>
    <w:p w14:paraId="676FBCB8"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Każdy projekt umowy musi zawierać w szczególności postanowienia dotyczące:</w:t>
      </w:r>
    </w:p>
    <w:p w14:paraId="44A7D348"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zakresu robót przewidzianego do wykonania,</w:t>
      </w:r>
    </w:p>
    <w:p w14:paraId="75615555"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terminów realizacji,</w:t>
      </w:r>
    </w:p>
    <w:p w14:paraId="32139876"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wynagrodzenia i terminów płatności,</w:t>
      </w:r>
    </w:p>
    <w:p w14:paraId="34CCC700"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rozwiązania umowy z podwykonawcą w przypadku rozwiązania niniejszej umowy.</w:t>
      </w:r>
    </w:p>
    <w:p w14:paraId="2EFB2690"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Umowa o podwykonawstwo nie może zawierać postanowień:</w:t>
      </w:r>
    </w:p>
    <w:p w14:paraId="74033ACD"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uzyskanie przez podwykonawcę płatności od Wykonawcy od zapłaty przez Zamawiającego wynagrodzenia na rzecz Wykonawcy, obejmującego zakres robót wykonanych przez podwykonawcę,</w:t>
      </w:r>
    </w:p>
    <w:p w14:paraId="3AF3B82B"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zwrot podwykonawcy kwot zabezpieczenia przez Wykonawcę, od zwrotu zabezpieczenia wykonania umowy przez Zamawiającego na rzecz Wykonawcy.</w:t>
      </w:r>
    </w:p>
    <w:p w14:paraId="32ED207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033CB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3CF6E5" w14:textId="77777777" w:rsidR="00BD3FC1" w:rsidRPr="00A13764" w:rsidRDefault="00BD3FC1" w:rsidP="00A13764">
      <w:pPr>
        <w:autoSpaceDE w:val="0"/>
        <w:autoSpaceDN w:val="0"/>
        <w:adjustRightInd w:val="0"/>
        <w:spacing w:line="360" w:lineRule="auto"/>
        <w:ind w:left="360"/>
        <w:rPr>
          <w:rFonts w:ascii="Arial" w:hAnsi="Arial" w:cs="Arial"/>
        </w:rPr>
      </w:pPr>
      <w:r w:rsidRPr="00A13764">
        <w:rPr>
          <w:rFonts w:ascii="Arial" w:hAnsi="Arial" w:cs="Arial"/>
        </w:rPr>
        <w:t>Bezpośrednia zapłata obejmuje wyłącznie należne wynagrodzenie, bez odsetek, należnych podwykonawcy lub dalszemu podwykonawcy.</w:t>
      </w:r>
    </w:p>
    <w:p w14:paraId="56D894CB"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4DD1154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zgłoszenia uwag, o których mowa w ust. 16, w terminie 7 dni Zamawiający może:</w:t>
      </w:r>
    </w:p>
    <w:p w14:paraId="6929FCFD"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nie dokonać bezpośredniej zapłaty wynagrodzenia podwykonawcy lub dalszemu podwykonawcy, jeżeli Wykonawca wykaże niezasadność takiej zapłaty albo</w:t>
      </w:r>
    </w:p>
    <w:p w14:paraId="0ADB5898"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27B2A"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dokonać bezpośredniej zapłaty wynagrodzenia podwykonawcy lub dalszemu podwykonawcy, jeżeli podwykonawca lub dalszy podwykonawca wykaże zasadność takiej zapłaty.</w:t>
      </w:r>
    </w:p>
    <w:p w14:paraId="5A9BB9B9"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dokonania bezpośredniej zapłaty podwykonawcy lub dalszemu podwykonawcy, o których mowa w ust. 14, Zamawiający potrąci kwotę wypłaconego wynagrodzenia z wynagrodzenia należnego Wykonawcy.</w:t>
      </w:r>
    </w:p>
    <w:p w14:paraId="2330C24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zapłaty wynagrodzenia należnego Wykonawcy– warunkiem zapłaty przez Zamawiającego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2099EFFE"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nieprzedstawienia przez Wykonawcę wszystkich dowodów zapłaty, o których mowa w ust. 19, Zamawiający wstrzymuje  wypłatę należnego Wykonawcy  wynagrodzenia za odebrane roboty budowlane w sumie kwot wynikających z nieprzedstawionych dowodów zapłaty.</w:t>
      </w:r>
    </w:p>
    <w:p w14:paraId="4C98A0B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 trakcie wykonywania umowy może:</w:t>
      </w:r>
    </w:p>
    <w:p w14:paraId="165A6439"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powierzyć wykonanie części robót budowlanych podwykonawcom, mimo niewskazania w ofercie takiej części do powierzenia podwykonawcom,</w:t>
      </w:r>
    </w:p>
    <w:p w14:paraId="24C3AD1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wskazać inny zakres podwykonawstwa niż przedstawiony w ofercie,</w:t>
      </w:r>
    </w:p>
    <w:p w14:paraId="01D3D852"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zrezygnować z podwykonawstwa,</w:t>
      </w:r>
    </w:p>
    <w:p w14:paraId="371E858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zmienić podwykonawcę.</w:t>
      </w:r>
    </w:p>
    <w:p w14:paraId="28F54751"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lastRenderedPageBreak/>
        <w:t>Jeżeli zmiana lub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w:t>
      </w:r>
    </w:p>
    <w:p w14:paraId="64BDAC8A" w14:textId="77777777" w:rsidR="00BD3FC1" w:rsidRPr="00A13764" w:rsidRDefault="00BD3FC1" w:rsidP="00A13764">
      <w:pPr>
        <w:numPr>
          <w:ilvl w:val="1"/>
          <w:numId w:val="4"/>
        </w:numPr>
        <w:autoSpaceDE w:val="0"/>
        <w:autoSpaceDN w:val="0"/>
        <w:adjustRightInd w:val="0"/>
        <w:spacing w:line="360" w:lineRule="auto"/>
        <w:jc w:val="both"/>
        <w:rPr>
          <w:rFonts w:ascii="Arial" w:hAnsi="Arial" w:cs="Arial"/>
        </w:rPr>
      </w:pPr>
      <w:r w:rsidRPr="00A13764">
        <w:rPr>
          <w:rFonts w:ascii="Arial" w:hAnsi="Arial" w:cs="Arial"/>
        </w:rPr>
        <w:t xml:space="preserve">Wykonawca ponosi wobec Zamawiającego pełną odpowiedzialność za roboty wykonane przez podwykonawców. </w:t>
      </w:r>
    </w:p>
    <w:p w14:paraId="5B911A39" w14:textId="77777777" w:rsidR="00BD3FC1" w:rsidRPr="00A13764" w:rsidRDefault="00BD3FC1" w:rsidP="00A13764">
      <w:pPr>
        <w:autoSpaceDE w:val="0"/>
        <w:autoSpaceDN w:val="0"/>
        <w:adjustRightInd w:val="0"/>
        <w:spacing w:line="360" w:lineRule="auto"/>
        <w:ind w:left="360"/>
        <w:rPr>
          <w:rFonts w:ascii="Arial" w:hAnsi="Arial" w:cs="Arial"/>
        </w:rPr>
      </w:pPr>
    </w:p>
    <w:p w14:paraId="68A7F2B8" w14:textId="77777777" w:rsidR="00BD3FC1" w:rsidRPr="00A13764" w:rsidRDefault="00BD3FC1" w:rsidP="00A13764">
      <w:pPr>
        <w:autoSpaceDE w:val="0"/>
        <w:autoSpaceDN w:val="0"/>
        <w:adjustRightInd w:val="0"/>
        <w:spacing w:line="360" w:lineRule="auto"/>
        <w:jc w:val="center"/>
        <w:rPr>
          <w:rFonts w:ascii="Arial" w:hAnsi="Arial" w:cs="Arial"/>
          <w:b/>
        </w:rPr>
      </w:pPr>
      <w:r w:rsidRPr="00A13764">
        <w:rPr>
          <w:rFonts w:ascii="Arial" w:hAnsi="Arial" w:cs="Arial"/>
          <w:b/>
        </w:rPr>
        <w:t>§ 5</w:t>
      </w:r>
    </w:p>
    <w:p w14:paraId="0E1759E8" w14:textId="1B79D8C1"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Zamawiający, określił w SWZ wymagania zatrudnienia przez wykonawcę lub podwykonawcę na podstawie umowy o pracę osób wykonujących czynności wchodzące w skład przedmiotu zamówienia, takich jak:</w:t>
      </w:r>
      <w:r w:rsidR="00435E0C" w:rsidRPr="00A13764">
        <w:rPr>
          <w:rFonts w:ascii="Arial" w:hAnsi="Arial" w:cs="Arial"/>
          <w:sz w:val="24"/>
          <w:szCs w:val="24"/>
        </w:rPr>
        <w:t xml:space="preserve"> roboty rozbiórkowe; roboty </w:t>
      </w:r>
      <w:r w:rsidR="001760F1">
        <w:rPr>
          <w:rFonts w:ascii="Arial" w:hAnsi="Arial" w:cs="Arial"/>
          <w:sz w:val="24"/>
          <w:szCs w:val="24"/>
        </w:rPr>
        <w:t>murarskie, ciesielskie, roboty w zakresie okładziny tynkowej, malarskie, instalacyjne</w:t>
      </w:r>
      <w:r w:rsidR="00CA769E">
        <w:rPr>
          <w:rFonts w:ascii="Arial" w:hAnsi="Arial" w:cs="Arial"/>
          <w:sz w:val="24"/>
          <w:szCs w:val="24"/>
        </w:rPr>
        <w:t xml:space="preserve"> wodne i kanalizacyjne oraz elektryczne</w:t>
      </w:r>
      <w:r w:rsidR="00E21453" w:rsidRPr="00A13764">
        <w:rPr>
          <w:rFonts w:ascii="Arial" w:hAnsi="Arial" w:cs="Arial"/>
          <w:sz w:val="24"/>
          <w:szCs w:val="24"/>
        </w:rPr>
        <w:t>.</w:t>
      </w:r>
    </w:p>
    <w:p w14:paraId="30E0E3B0" w14:textId="462CE7F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Wykonawca gwarantuje Zamawiającemu, że osoby wykonujące te czynności będą zatrudnione na podstawie umowy o pracę w rozumieniu Kodeksu pracy, przy czym wykonanie tych zobowiązań (tzw. „Obowiązek Zatrudnienia”) może nastąpić również poprzez zatrudnienie osób wskazanych w pkt 1 przez podwykonawców. </w:t>
      </w:r>
    </w:p>
    <w:p w14:paraId="3E8B9893" w14:textId="110B933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Przed rozpoczęciem realizacji czynności, do których odnosi się Obowiązek Zatrudnienia Wykonawca przedłoży oświadczenie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435E0C" w:rsidRPr="00A13764">
        <w:rPr>
          <w:rFonts w:ascii="Arial" w:hAnsi="Arial" w:cs="Arial"/>
          <w:sz w:val="24"/>
          <w:szCs w:val="24"/>
        </w:rPr>
        <w:t xml:space="preserve"> </w:t>
      </w:r>
      <w:r w:rsidRPr="00A13764">
        <w:rPr>
          <w:rFonts w:ascii="Arial" w:hAnsi="Arial" w:cs="Arial"/>
          <w:sz w:val="24"/>
          <w:szCs w:val="24"/>
        </w:rPr>
        <w:t xml:space="preserve">wraz z listą tych osób (lista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0C691DBE" w14:textId="17E6E993"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W przypadku zmiany składu osobowego realizującego czynności, do których odnosi się Obowiązek Zatrudnienia, przed dopuszczeniem tych osób do wykonywania poszczególnych czynności, Wykonawca obowiązany jest przedłożyć Zamawiającemu oświadczenie Wykonawcy o zatrudnieniu na umowę o pracę osób wykonujących czynności wchodzące w skład przedmiotu zamówienia taki</w:t>
      </w:r>
      <w:r w:rsidR="00CA769E">
        <w:rPr>
          <w:rFonts w:ascii="Arial" w:hAnsi="Arial" w:cs="Arial"/>
          <w:sz w:val="24"/>
          <w:szCs w:val="24"/>
        </w:rPr>
        <w:t>e</w:t>
      </w:r>
      <w:r w:rsidRPr="00A13764">
        <w:rPr>
          <w:rFonts w:ascii="Arial" w:hAnsi="Arial" w:cs="Arial"/>
          <w:sz w:val="24"/>
          <w:szCs w:val="24"/>
        </w:rPr>
        <w:t xml:space="preserve"> jak: </w:t>
      </w:r>
      <w:r w:rsidR="00CA769E" w:rsidRPr="00A13764">
        <w:rPr>
          <w:rFonts w:ascii="Arial" w:hAnsi="Arial" w:cs="Arial"/>
          <w:sz w:val="24"/>
          <w:szCs w:val="24"/>
        </w:rPr>
        <w:lastRenderedPageBreak/>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Pr="00A13764">
        <w:rPr>
          <w:rFonts w:ascii="Arial" w:hAnsi="Arial" w:cs="Arial"/>
          <w:sz w:val="24"/>
          <w:szCs w:val="24"/>
        </w:rPr>
        <w:t xml:space="preserve">  wraz z listą tych osób (</w:t>
      </w:r>
      <w:r w:rsidR="00CA769E" w:rsidRPr="00A13764">
        <w:rPr>
          <w:rFonts w:ascii="Arial" w:hAnsi="Arial" w:cs="Arial"/>
          <w:sz w:val="24"/>
          <w:szCs w:val="24"/>
        </w:rPr>
        <w:t xml:space="preserve">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37A6A970" w14:textId="3E4E9109" w:rsidR="00327286"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Na każde żądanie Zamawiającego Wykonawca zobowiązany jest przedłożyć Zamawiającemu do wglądu zanonimizowane (zawierające jedynie imiona i nazwiska oraz okres zatrudnienia) umowy o pracę dla osób realizujących czynności, do których odnosi się Obowiązek Zatrudnienia oraz aktualne oświadczenie Wykonawcy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CA769E" w:rsidRPr="00A13764">
        <w:rPr>
          <w:rFonts w:ascii="Arial" w:hAnsi="Arial" w:cs="Arial"/>
          <w:sz w:val="24"/>
          <w:szCs w:val="24"/>
        </w:rPr>
        <w:t xml:space="preserve">  </w:t>
      </w:r>
      <w:r w:rsidRPr="00A13764">
        <w:rPr>
          <w:rFonts w:ascii="Arial" w:hAnsi="Arial" w:cs="Arial"/>
          <w:sz w:val="24"/>
          <w:szCs w:val="24"/>
        </w:rPr>
        <w:t>. Nieprzedłożenie umów, o których mowa w zdaniu poprzednim stanowi przypadek na</w:t>
      </w:r>
      <w:r w:rsidR="00327286" w:rsidRPr="00A13764">
        <w:rPr>
          <w:rFonts w:ascii="Arial" w:hAnsi="Arial" w:cs="Arial"/>
          <w:sz w:val="24"/>
          <w:szCs w:val="24"/>
        </w:rPr>
        <w:t>ruszenia Obowiązku Zatrudnienia.</w:t>
      </w:r>
    </w:p>
    <w:p w14:paraId="0FBEF5FF" w14:textId="2A061E37" w:rsidR="00BD3FC1" w:rsidRPr="00A13764" w:rsidRDefault="00BD3FC1" w:rsidP="00A13764">
      <w:pPr>
        <w:pStyle w:val="Akapitzlist"/>
        <w:numPr>
          <w:ilvl w:val="0"/>
          <w:numId w:val="9"/>
        </w:numPr>
        <w:spacing w:after="0" w:line="360" w:lineRule="auto"/>
        <w:ind w:left="360"/>
        <w:jc w:val="both"/>
        <w:rPr>
          <w:rStyle w:val="Teksttreci74"/>
          <w:rFonts w:ascii="Arial" w:hAnsi="Arial" w:cs="Arial"/>
          <w:sz w:val="24"/>
          <w:szCs w:val="24"/>
        </w:rPr>
      </w:pPr>
      <w:r w:rsidRPr="00A13764">
        <w:rPr>
          <w:rStyle w:val="Teksttreci74"/>
          <w:rFonts w:ascii="Arial" w:hAnsi="Arial" w:cs="Arial"/>
          <w:sz w:val="24"/>
          <w:szCs w:val="24"/>
        </w:rPr>
        <w:t>Wykonawca zobowiązuje się do wykonywania Przedmiotu Umowy przez osoby wskazane w Ofercie i liście osób złożony</w:t>
      </w:r>
      <w:r w:rsidR="00CA769E">
        <w:rPr>
          <w:rStyle w:val="Teksttreci74"/>
          <w:rFonts w:ascii="Arial" w:hAnsi="Arial" w:cs="Arial"/>
          <w:sz w:val="24"/>
          <w:szCs w:val="24"/>
        </w:rPr>
        <w:t>ch</w:t>
      </w:r>
      <w:r w:rsidRPr="00A13764">
        <w:rPr>
          <w:rStyle w:val="Teksttreci74"/>
          <w:rFonts w:ascii="Arial" w:hAnsi="Arial" w:cs="Arial"/>
          <w:sz w:val="24"/>
          <w:szCs w:val="24"/>
        </w:rPr>
        <w:t xml:space="preserve"> przed podpisaniem umowy.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 </w:t>
      </w:r>
    </w:p>
    <w:p w14:paraId="2BEFF5FB" w14:textId="77777777"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w:t>
      </w:r>
      <w:r w:rsidRPr="00A13764">
        <w:rPr>
          <w:rFonts w:ascii="Arial" w:hAnsi="Arial" w:cs="Arial"/>
          <w:sz w:val="24"/>
          <w:szCs w:val="24"/>
        </w:rPr>
        <w:lastRenderedPageBreak/>
        <w:t>Zamawiający jest uprawniony do wstrzymania wykonywania prac przez Wykonawcę lub żądania zaprzestania wykonywania tych prac przez taką osobę.</w:t>
      </w:r>
    </w:p>
    <w:p w14:paraId="2FBC5675" w14:textId="47C1DF8C" w:rsidR="00BD3FC1"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Przedstawiciel Zamawiającego uprawniony jest do sprawdzania tożsamości Personelu Wykonawcy uczestniczącego w realizacji prac.</w:t>
      </w:r>
    </w:p>
    <w:p w14:paraId="73A9E735" w14:textId="1070CCDA" w:rsidR="00CA769E" w:rsidRPr="00A13764" w:rsidRDefault="00CA769E" w:rsidP="00A13764">
      <w:pPr>
        <w:pStyle w:val="Akapitzlist"/>
        <w:numPr>
          <w:ilvl w:val="0"/>
          <w:numId w:val="9"/>
        </w:numPr>
        <w:spacing w:after="0" w:line="360" w:lineRule="auto"/>
        <w:ind w:left="360"/>
        <w:jc w:val="both"/>
        <w:rPr>
          <w:rFonts w:ascii="Arial" w:hAnsi="Arial" w:cs="Arial"/>
          <w:sz w:val="24"/>
          <w:szCs w:val="24"/>
        </w:rPr>
      </w:pPr>
      <w:r>
        <w:rPr>
          <w:rFonts w:ascii="Arial" w:hAnsi="Arial" w:cs="Arial"/>
          <w:sz w:val="24"/>
          <w:szCs w:val="24"/>
        </w:rPr>
        <w:t xml:space="preserve">Prace na placu budowy zostaną niezwłocznie wstrzymane przez Wykonawcę w przypadku natrafienia w trakcie prowadzenia robót ziemnych na przedmioty, co do których istnieje przypuszczenie, że są zabytkami. O znalezisku Wykonawca niezwłocznie powiadomi Zamawiającego.  </w:t>
      </w:r>
    </w:p>
    <w:p w14:paraId="674D89CA" w14:textId="77777777" w:rsidR="00BD3FC1" w:rsidRPr="00A13764" w:rsidRDefault="00BD3FC1" w:rsidP="00A13764">
      <w:pPr>
        <w:autoSpaceDE w:val="0"/>
        <w:autoSpaceDN w:val="0"/>
        <w:adjustRightInd w:val="0"/>
        <w:spacing w:line="360" w:lineRule="auto"/>
        <w:rPr>
          <w:rFonts w:ascii="Arial" w:hAnsi="Arial" w:cs="Arial"/>
        </w:rPr>
      </w:pPr>
    </w:p>
    <w:p w14:paraId="24ABE892" w14:textId="77777777" w:rsidR="00BD3FC1" w:rsidRPr="00A13764" w:rsidRDefault="00BD3FC1" w:rsidP="00A13764">
      <w:pPr>
        <w:spacing w:line="360" w:lineRule="auto"/>
        <w:jc w:val="center"/>
        <w:rPr>
          <w:rFonts w:ascii="Arial" w:hAnsi="Arial" w:cs="Arial"/>
          <w:b/>
        </w:rPr>
      </w:pPr>
      <w:r w:rsidRPr="00A13764">
        <w:rPr>
          <w:rFonts w:ascii="Arial" w:hAnsi="Arial" w:cs="Arial"/>
          <w:b/>
        </w:rPr>
        <w:t>§ 6</w:t>
      </w:r>
    </w:p>
    <w:p w14:paraId="7205E8E0" w14:textId="77777777" w:rsidR="00BD3FC1" w:rsidRPr="00A13764" w:rsidRDefault="00BD3FC1" w:rsidP="00A13764">
      <w:pPr>
        <w:numPr>
          <w:ilvl w:val="0"/>
          <w:numId w:val="10"/>
        </w:numPr>
        <w:tabs>
          <w:tab w:val="num" w:pos="360"/>
        </w:tabs>
        <w:spacing w:line="360" w:lineRule="auto"/>
        <w:ind w:left="360" w:hanging="357"/>
        <w:jc w:val="both"/>
        <w:rPr>
          <w:rFonts w:ascii="Arial" w:hAnsi="Arial" w:cs="Arial"/>
        </w:rPr>
      </w:pPr>
      <w:r w:rsidRPr="00A13764">
        <w:rPr>
          <w:rFonts w:ascii="Arial" w:hAnsi="Arial" w:cs="Arial"/>
        </w:rPr>
        <w:t>Poza innymi obowiązkami wynikającymi z treści umowy, do obowiązków Zamawiającego należy :</w:t>
      </w:r>
    </w:p>
    <w:p w14:paraId="5E1A648C" w14:textId="05362B03" w:rsidR="00BD3FC1" w:rsidRPr="00CA769E" w:rsidRDefault="00BD3FC1" w:rsidP="00CA769E">
      <w:pPr>
        <w:numPr>
          <w:ilvl w:val="1"/>
          <w:numId w:val="11"/>
        </w:numPr>
        <w:tabs>
          <w:tab w:val="num" w:pos="720"/>
        </w:tabs>
        <w:spacing w:line="360" w:lineRule="auto"/>
        <w:ind w:left="720" w:hanging="357"/>
        <w:jc w:val="both"/>
        <w:rPr>
          <w:rFonts w:ascii="Arial" w:hAnsi="Arial" w:cs="Arial"/>
        </w:rPr>
      </w:pPr>
      <w:r w:rsidRPr="00A13764">
        <w:rPr>
          <w:rFonts w:ascii="Arial" w:hAnsi="Arial" w:cs="Arial"/>
        </w:rPr>
        <w:t>Protokolarne przekazanie Wykonawcy terenu budowy wraz z dokumentacją budowlaną, w ciągu 7 dni od daty podpisania umowy.</w:t>
      </w:r>
    </w:p>
    <w:p w14:paraId="35903B82" w14:textId="29956360" w:rsidR="00BD3FC1" w:rsidRPr="00A13764" w:rsidRDefault="00BD3FC1" w:rsidP="00A13764">
      <w:pPr>
        <w:numPr>
          <w:ilvl w:val="1"/>
          <w:numId w:val="11"/>
        </w:numPr>
        <w:tabs>
          <w:tab w:val="num" w:pos="720"/>
        </w:tabs>
        <w:spacing w:line="360" w:lineRule="auto"/>
        <w:ind w:left="720" w:hanging="357"/>
        <w:jc w:val="both"/>
        <w:rPr>
          <w:rFonts w:ascii="Arial" w:hAnsi="Arial" w:cs="Arial"/>
        </w:rPr>
      </w:pPr>
      <w:r w:rsidRPr="00A13764">
        <w:rPr>
          <w:rFonts w:ascii="Arial" w:hAnsi="Arial" w:cs="Arial"/>
        </w:rPr>
        <w:t>Dokonanie odbior</w:t>
      </w:r>
      <w:r w:rsidR="00CA769E">
        <w:rPr>
          <w:rFonts w:ascii="Arial" w:hAnsi="Arial" w:cs="Arial"/>
        </w:rPr>
        <w:t>ów</w:t>
      </w:r>
      <w:r w:rsidR="009E40F1" w:rsidRPr="00A13764">
        <w:rPr>
          <w:rFonts w:ascii="Arial" w:hAnsi="Arial" w:cs="Arial"/>
        </w:rPr>
        <w:t xml:space="preserve"> częściow</w:t>
      </w:r>
      <w:r w:rsidR="00CA769E">
        <w:rPr>
          <w:rFonts w:ascii="Arial" w:hAnsi="Arial" w:cs="Arial"/>
        </w:rPr>
        <w:t>ych i</w:t>
      </w:r>
      <w:r w:rsidR="009E40F1" w:rsidRPr="00A13764">
        <w:rPr>
          <w:rFonts w:ascii="Arial" w:hAnsi="Arial" w:cs="Arial"/>
        </w:rPr>
        <w:t xml:space="preserve"> </w:t>
      </w:r>
      <w:r w:rsidR="00CA769E">
        <w:rPr>
          <w:rFonts w:ascii="Arial" w:hAnsi="Arial" w:cs="Arial"/>
        </w:rPr>
        <w:t xml:space="preserve">odbioru </w:t>
      </w:r>
      <w:r w:rsidRPr="00A13764">
        <w:rPr>
          <w:rFonts w:ascii="Arial" w:hAnsi="Arial" w:cs="Arial"/>
        </w:rPr>
        <w:t>końcowego.</w:t>
      </w:r>
    </w:p>
    <w:p w14:paraId="7947AC3C" w14:textId="77777777" w:rsidR="000F4B02" w:rsidRPr="00A13764" w:rsidRDefault="00BD3FC1" w:rsidP="00A13764">
      <w:pPr>
        <w:numPr>
          <w:ilvl w:val="0"/>
          <w:numId w:val="10"/>
        </w:numPr>
        <w:tabs>
          <w:tab w:val="clear" w:pos="720"/>
          <w:tab w:val="num" w:pos="851"/>
        </w:tabs>
        <w:spacing w:line="360" w:lineRule="auto"/>
        <w:ind w:left="284"/>
        <w:jc w:val="both"/>
        <w:rPr>
          <w:rFonts w:ascii="Arial" w:hAnsi="Arial" w:cs="Arial"/>
        </w:rPr>
      </w:pPr>
      <w:r w:rsidRPr="00A13764">
        <w:rPr>
          <w:rFonts w:ascii="Arial" w:hAnsi="Arial" w:cs="Arial"/>
        </w:rPr>
        <w:t>Poza innymi obowiązkami wynikającymi z treści umowy do obowiązków Wykonawcy należy:</w:t>
      </w:r>
    </w:p>
    <w:p w14:paraId="4DA77AF9"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protokolarne przejęcie od Zamawiającego terenu budowy,</w:t>
      </w:r>
    </w:p>
    <w:p w14:paraId="2D2581F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zorganizowanie na własny koszt zaplecza budowy,</w:t>
      </w:r>
    </w:p>
    <w:p w14:paraId="12F8B775"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prowadzenie na bieżąco dziennika budowy,</w:t>
      </w:r>
    </w:p>
    <w:p w14:paraId="6AA2B03C"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ustawienie na terenie budowy w widocznym miejscu tablicy informacyjnej oraz danych dotyczących bezpieczeństwa pracy i ochrony zdrowia,</w:t>
      </w:r>
    </w:p>
    <w:p w14:paraId="7E4FD87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we własnym zakresie i na własny koszt harmonogramu rzeczowo-finansowego robót oraz jego aktualizacji w trakcie realizacji robót,</w:t>
      </w:r>
    </w:p>
    <w:p w14:paraId="58314C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obsługa geodezyjna prowadzonych robót,</w:t>
      </w:r>
    </w:p>
    <w:p w14:paraId="3721D7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dokumentacji powykonawczej z pełnymi i niezbędnymi pomiarami, certyfikatami zgodności, aprobatami technicznymi, deklaracjami zgodności i innymi dokumentami dopuszczającymi do stosowania na zastosowane materiały i urządzenia wraz z ich wykazem,</w:t>
      </w:r>
    </w:p>
    <w:p w14:paraId="284C93D7" w14:textId="06B23796"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przygotowanie instrukcji obsługi, eksploatacji i konserwacji instalacji, urządzeń  zamontowanych </w:t>
      </w:r>
      <w:r w:rsidR="00B76F0A">
        <w:rPr>
          <w:rFonts w:ascii="Arial" w:hAnsi="Arial" w:cs="Arial"/>
          <w:sz w:val="24"/>
          <w:szCs w:val="24"/>
        </w:rPr>
        <w:t>w</w:t>
      </w:r>
      <w:r w:rsidRPr="00A13764">
        <w:rPr>
          <w:rFonts w:ascii="Arial" w:hAnsi="Arial" w:cs="Arial"/>
          <w:sz w:val="24"/>
          <w:szCs w:val="24"/>
        </w:rPr>
        <w:t xml:space="preserve"> obiekcie czy też wbudowanych w obiekt, a także przeszkolenie w tym zakresie użytkownika w terminie uzgodnionym z Zamawiającym,</w:t>
      </w:r>
    </w:p>
    <w:p w14:paraId="1CD058CD"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wywóz materiałów porozbiórkowych nie nadających się do odzysku na miejsce składowania zgodnie z obowiązującymi przepisami w tym zakresie,</w:t>
      </w:r>
    </w:p>
    <w:p w14:paraId="7FEB851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lastRenderedPageBreak/>
        <w:t>przywrócenie terenu w rejonie prowadzonych robót do stanu pierwotnego,</w:t>
      </w:r>
    </w:p>
    <w:p w14:paraId="095CB9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zabezpieczenie placu budowy,</w:t>
      </w:r>
    </w:p>
    <w:p w14:paraId="45504157" w14:textId="3E031A0A"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zapewnienie</w:t>
      </w:r>
      <w:r w:rsidR="00B76F0A">
        <w:rPr>
          <w:rFonts w:ascii="Arial" w:hAnsi="Arial" w:cs="Arial"/>
          <w:sz w:val="24"/>
          <w:szCs w:val="24"/>
        </w:rPr>
        <w:t xml:space="preserve"> energii</w:t>
      </w:r>
      <w:r w:rsidRPr="00A13764">
        <w:rPr>
          <w:rFonts w:ascii="Arial" w:hAnsi="Arial" w:cs="Arial"/>
          <w:sz w:val="24"/>
          <w:szCs w:val="24"/>
        </w:rPr>
        <w:t xml:space="preserve"> elektryczne</w:t>
      </w:r>
      <w:r w:rsidR="00B76F0A">
        <w:rPr>
          <w:rFonts w:ascii="Arial" w:hAnsi="Arial" w:cs="Arial"/>
          <w:sz w:val="24"/>
          <w:szCs w:val="24"/>
        </w:rPr>
        <w:t>j</w:t>
      </w:r>
      <w:r w:rsidRPr="00A13764">
        <w:rPr>
          <w:rFonts w:ascii="Arial" w:hAnsi="Arial" w:cs="Arial"/>
          <w:sz w:val="24"/>
          <w:szCs w:val="24"/>
        </w:rPr>
        <w:t xml:space="preserve"> oraz wod</w:t>
      </w:r>
      <w:r w:rsidR="00B76F0A">
        <w:rPr>
          <w:rFonts w:ascii="Arial" w:hAnsi="Arial" w:cs="Arial"/>
          <w:sz w:val="24"/>
          <w:szCs w:val="24"/>
        </w:rPr>
        <w:t>y</w:t>
      </w:r>
      <w:r w:rsidRPr="00A13764">
        <w:rPr>
          <w:rFonts w:ascii="Arial" w:hAnsi="Arial" w:cs="Arial"/>
          <w:sz w:val="24"/>
          <w:szCs w:val="24"/>
        </w:rPr>
        <w:t xml:space="preserve"> na czas </w:t>
      </w:r>
      <w:r w:rsidR="00B76F0A">
        <w:rPr>
          <w:rFonts w:ascii="Arial" w:hAnsi="Arial" w:cs="Arial"/>
          <w:sz w:val="24"/>
          <w:szCs w:val="24"/>
        </w:rPr>
        <w:t>prze</w:t>
      </w:r>
      <w:r w:rsidRPr="00A13764">
        <w:rPr>
          <w:rFonts w:ascii="Arial" w:hAnsi="Arial" w:cs="Arial"/>
          <w:sz w:val="24"/>
          <w:szCs w:val="24"/>
        </w:rPr>
        <w:t>budowy obiektu;</w:t>
      </w:r>
    </w:p>
    <w:p w14:paraId="4A67759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wykonanie na koszt własny ewentualnych napraw sieci uszkodzonych podczas prowadzenia prac związanych z realizacją przedmiotu umowy, </w:t>
      </w:r>
    </w:p>
    <w:p w14:paraId="7E17FF3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poniesienie wszystkich innych nie wymienionych wyżej kosztów budowy, które mogą wystąpić w związku z wykonywaniem robót budowlanych objętych ww. zamówieniem oraz podyktowane przepisami technicznymi i prawnymi.</w:t>
      </w:r>
    </w:p>
    <w:p w14:paraId="79A7ED59" w14:textId="1A2139A5"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zgłaszanie inspektorowi nadzoru termin</w:t>
      </w:r>
      <w:r w:rsidR="00F65438">
        <w:rPr>
          <w:rFonts w:ascii="Arial" w:hAnsi="Arial" w:cs="Arial"/>
          <w:sz w:val="24"/>
          <w:szCs w:val="24"/>
        </w:rPr>
        <w:t>u</w:t>
      </w:r>
      <w:r w:rsidRPr="00A13764">
        <w:rPr>
          <w:rFonts w:ascii="Arial" w:hAnsi="Arial" w:cs="Arial"/>
          <w:sz w:val="24"/>
          <w:szCs w:val="24"/>
        </w:rPr>
        <w:t xml:space="preserve"> zakończenia robót ulegających zakryciu oraz robót zanikowych,</w:t>
      </w:r>
    </w:p>
    <w:p w14:paraId="3A496B0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zgłoszenie Zamawiającemu gotowości do odbiorów częściowych i odbioru końcowego przedmiotu umowy,</w:t>
      </w:r>
    </w:p>
    <w:p w14:paraId="2D9C34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zapewnienie na terenie budowy ładu, porządku, przestrzegania przepisów </w:t>
      </w:r>
      <w:r w:rsidRPr="00A13764">
        <w:rPr>
          <w:rFonts w:ascii="Arial" w:hAnsi="Arial" w:cs="Arial"/>
          <w:sz w:val="24"/>
          <w:szCs w:val="24"/>
        </w:rPr>
        <w:br/>
        <w:t>i zasad bhp, przestrzegania przepisów ppoż. oraz ochrona znajdujących się na terenie budowy obiektów, sieci oraz urządzeń uzbrojenia terenu,</w:t>
      </w:r>
    </w:p>
    <w:p w14:paraId="5C8E52DF"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pełnienie funkcji koordynacyjnych w stosunku do robót realizowanych przez podwykonawców,</w:t>
      </w:r>
    </w:p>
    <w:p w14:paraId="5B0E0F0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informowanie Zamawiającego na piśmie o konieczności wykonania robót dodatkowych w terminie 7 dni od daty stwierdzenia konieczności ich wykonania,</w:t>
      </w:r>
    </w:p>
    <w:p w14:paraId="4562529C"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branie udziału w przeglądach gwarancyjnych i przeglądzie pogwarancyjnym.</w:t>
      </w:r>
    </w:p>
    <w:p w14:paraId="6807FBD1" w14:textId="77777777" w:rsidR="000F4B02" w:rsidRPr="00A13764" w:rsidRDefault="000F4B02" w:rsidP="00A13764">
      <w:pPr>
        <w:spacing w:line="360" w:lineRule="auto"/>
        <w:jc w:val="both"/>
        <w:rPr>
          <w:rFonts w:ascii="Arial" w:hAnsi="Arial" w:cs="Arial"/>
        </w:rPr>
      </w:pPr>
    </w:p>
    <w:p w14:paraId="15547644" w14:textId="77777777" w:rsidR="00BD3FC1" w:rsidRPr="00A13764" w:rsidRDefault="00BD3FC1" w:rsidP="00A13764">
      <w:pPr>
        <w:spacing w:line="360" w:lineRule="auto"/>
        <w:ind w:left="720"/>
        <w:rPr>
          <w:rFonts w:ascii="Arial" w:hAnsi="Arial" w:cs="Arial"/>
        </w:rPr>
      </w:pPr>
    </w:p>
    <w:p w14:paraId="6449D369" w14:textId="77777777" w:rsidR="00BD3FC1" w:rsidRPr="00A13764" w:rsidRDefault="00BD3FC1" w:rsidP="00A13764">
      <w:pPr>
        <w:spacing w:line="360" w:lineRule="auto"/>
        <w:jc w:val="center"/>
        <w:rPr>
          <w:rFonts w:ascii="Arial" w:hAnsi="Arial" w:cs="Arial"/>
          <w:b/>
        </w:rPr>
      </w:pPr>
      <w:r w:rsidRPr="00A13764">
        <w:rPr>
          <w:rFonts w:ascii="Arial" w:hAnsi="Arial" w:cs="Arial"/>
          <w:b/>
        </w:rPr>
        <w:t>§ 7</w:t>
      </w:r>
    </w:p>
    <w:p w14:paraId="7F4052A2" w14:textId="413A97DD" w:rsidR="004922A6"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Termin wykonania przedmiotu umowy </w:t>
      </w:r>
      <w:r w:rsidR="004922A6" w:rsidRPr="00A13764">
        <w:rPr>
          <w:rFonts w:ascii="Arial" w:hAnsi="Arial" w:cs="Arial"/>
          <w:b/>
        </w:rPr>
        <w:t xml:space="preserve"> </w:t>
      </w:r>
      <w:r w:rsidR="00A91D2F">
        <w:rPr>
          <w:rFonts w:ascii="Arial" w:hAnsi="Arial" w:cs="Arial"/>
          <w:b/>
        </w:rPr>
        <w:t>100 dni od podpisania umowy</w:t>
      </w:r>
      <w:r w:rsidR="004922A6" w:rsidRPr="00A13764">
        <w:rPr>
          <w:rFonts w:ascii="Arial" w:hAnsi="Arial" w:cs="Arial"/>
          <w:b/>
          <w:bCs/>
          <w:iCs/>
          <w:lang w:eastAsia="x-none"/>
        </w:rPr>
        <w:t>.</w:t>
      </w:r>
    </w:p>
    <w:p w14:paraId="61AF1BD8" w14:textId="77777777" w:rsidR="00BD3FC1"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Strony postanawiają, że przedmiotem odbioru końcowego będzie należycie zrealizowany przedmiot umowy. Umowę uważać się będzie za wykonaną w dacie zgłoszenie robót do odbioru, jeżeli w wyniku przeprowadzonego i dokonanego przez strony odbioru robót komisja odbiorowa potwierdzi, że w dacie zgłoszenia robót były one wykonane w sposób bezusterkowy, co będzie stanowić podstawę podpisania końcowego bezusterkowego protokołu odbioru robót budowlanych. </w:t>
      </w:r>
    </w:p>
    <w:p w14:paraId="15CC0536"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Odbiór końcowy przedmiotu umowy nastąpi na podstawie pisemnego zgłoszenia gotowości odbioru przez Wykonawcę, potwierdzonego przez inspektora nadzoru.</w:t>
      </w:r>
    </w:p>
    <w:p w14:paraId="4EF0B6FE"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Zamawiający wyznaczy termin odbioru w ciągu 7 dni od zawiadomienia o gotowości do odbioru zawiadamiając o terminie Wykonawcę.</w:t>
      </w:r>
    </w:p>
    <w:p w14:paraId="03A907F7"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lastRenderedPageBreak/>
        <w:t>W odbiorze uczestniczyć będą przedstawiciele Zamawiającego i Wykonawcy w tym kierownik budowy i inspektor nadzoru.</w:t>
      </w:r>
    </w:p>
    <w:p w14:paraId="06A3527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Wykonawca zobowiązany jest do przekazania Zamawiającemu w trakcie odbioru końcowego następujących dokumentów:</w:t>
      </w:r>
    </w:p>
    <w:p w14:paraId="429F80DD"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 xml:space="preserve">Dokumentację potwierdzającą jakość materiałów i urządzeń użytych do </w:t>
      </w:r>
      <w:r w:rsidR="009D1AF0" w:rsidRPr="00A13764">
        <w:rPr>
          <w:rFonts w:ascii="Arial" w:hAnsi="Arial" w:cs="Arial"/>
        </w:rPr>
        <w:t>wykonania przedmiotu zamówienia (atesty, certyfikaty, deklaracje zgodności itp.)</w:t>
      </w:r>
    </w:p>
    <w:p w14:paraId="7C1F6BC2"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Dziennika budowy,</w:t>
      </w:r>
    </w:p>
    <w:p w14:paraId="5C75EAA2"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Oświadczenia kierownika budowy zgodnie z art. 57 ust. 1 pkt 2 ustawy Prawo budowlane,</w:t>
      </w:r>
    </w:p>
    <w:p w14:paraId="32B73E1E"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Protokoły badań i sprawdzeń,</w:t>
      </w:r>
    </w:p>
    <w:p w14:paraId="3AD6C2A4"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Kartę gwarancyjną sporządzoną i podpisaną przez Wykonawcę na podstawie wzoru stanowiącego załącznik nr 1 do niniejszej umowy.</w:t>
      </w:r>
    </w:p>
    <w:p w14:paraId="5BF5DAD4" w14:textId="77777777" w:rsidR="009D1AF0" w:rsidRPr="00A13764" w:rsidRDefault="009D1AF0" w:rsidP="000D27B4">
      <w:pPr>
        <w:numPr>
          <w:ilvl w:val="0"/>
          <w:numId w:val="13"/>
        </w:numPr>
        <w:spacing w:line="360" w:lineRule="auto"/>
        <w:ind w:hanging="357"/>
        <w:jc w:val="both"/>
        <w:rPr>
          <w:rFonts w:ascii="Arial" w:hAnsi="Arial" w:cs="Arial"/>
        </w:rPr>
      </w:pPr>
      <w:r w:rsidRPr="00A13764">
        <w:rPr>
          <w:rFonts w:ascii="Arial" w:hAnsi="Arial" w:cs="Arial"/>
        </w:rPr>
        <w:t>Inwentaryzację geodezyjną powykonawczą z pieczęcią potwierdzenia złożenia we właściwym Wydziale Geodezji.</w:t>
      </w:r>
    </w:p>
    <w:p w14:paraId="01D8DB46" w14:textId="55E9DD01" w:rsidR="009D1AF0" w:rsidRDefault="009D1AF0" w:rsidP="000D27B4">
      <w:pPr>
        <w:numPr>
          <w:ilvl w:val="0"/>
          <w:numId w:val="13"/>
        </w:numPr>
        <w:spacing w:line="360" w:lineRule="auto"/>
        <w:ind w:hanging="357"/>
        <w:jc w:val="both"/>
        <w:rPr>
          <w:rFonts w:ascii="Arial" w:hAnsi="Arial" w:cs="Arial"/>
        </w:rPr>
      </w:pPr>
      <w:r w:rsidRPr="00A13764">
        <w:rPr>
          <w:rFonts w:ascii="Arial" w:hAnsi="Arial" w:cs="Arial"/>
        </w:rPr>
        <w:t>instrukcje obsługi urządzeń, warunki konserwacji,</w:t>
      </w:r>
    </w:p>
    <w:p w14:paraId="07D06082" w14:textId="0FC288FD" w:rsidR="00AA6FE8" w:rsidRPr="00A13764" w:rsidRDefault="00AA6FE8" w:rsidP="000D27B4">
      <w:pPr>
        <w:numPr>
          <w:ilvl w:val="0"/>
          <w:numId w:val="13"/>
        </w:numPr>
        <w:spacing w:line="360" w:lineRule="auto"/>
        <w:ind w:hanging="357"/>
        <w:jc w:val="both"/>
        <w:rPr>
          <w:rFonts w:ascii="Arial" w:hAnsi="Arial" w:cs="Arial"/>
        </w:rPr>
      </w:pPr>
      <w:r>
        <w:rPr>
          <w:rFonts w:ascii="Arial" w:hAnsi="Arial" w:cs="Arial"/>
        </w:rPr>
        <w:t>kosztorys powykonawczy.</w:t>
      </w:r>
    </w:p>
    <w:p w14:paraId="7760C140" w14:textId="77777777" w:rsidR="009D1AF0" w:rsidRPr="00A13764" w:rsidRDefault="009D1AF0" w:rsidP="00A13764">
      <w:pPr>
        <w:spacing w:line="360" w:lineRule="auto"/>
        <w:jc w:val="both"/>
        <w:rPr>
          <w:rFonts w:ascii="Arial" w:hAnsi="Arial" w:cs="Arial"/>
        </w:rPr>
      </w:pPr>
    </w:p>
    <w:p w14:paraId="55E2B6A0"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 xml:space="preserve">Z czynności odbioru sporządzony zostanie protokół odbioru końcowego. Dokumenty wymienione w ust. 6 stanowić będą załączniki do protokołu. </w:t>
      </w:r>
    </w:p>
    <w:p w14:paraId="75850B23" w14:textId="77777777" w:rsidR="000676F8" w:rsidRPr="00A13764" w:rsidRDefault="00BD3FC1" w:rsidP="000D27B4">
      <w:pPr>
        <w:numPr>
          <w:ilvl w:val="0"/>
          <w:numId w:val="12"/>
        </w:numPr>
        <w:spacing w:line="360" w:lineRule="auto"/>
        <w:jc w:val="both"/>
        <w:rPr>
          <w:rFonts w:ascii="Arial" w:hAnsi="Arial" w:cs="Arial"/>
        </w:rPr>
      </w:pPr>
      <w:r w:rsidRPr="00A13764">
        <w:rPr>
          <w:rFonts w:ascii="Arial" w:hAnsi="Arial" w:cs="Arial"/>
        </w:rPr>
        <w:t xml:space="preserve">Jeżeli w trakcie odbioru zostaną stwierdzone jakiekolwiek wady lub usterki, Zamawiający </w:t>
      </w:r>
      <w:r w:rsidR="000676F8" w:rsidRPr="00A13764">
        <w:rPr>
          <w:rFonts w:ascii="Arial" w:hAnsi="Arial" w:cs="Arial"/>
        </w:rPr>
        <w:t>odmówi dokonania odbioru końcowego robót co zostanie odnotowane w protokole odbioru robót.</w:t>
      </w:r>
    </w:p>
    <w:p w14:paraId="0C0936F4" w14:textId="77777777" w:rsidR="00BD3FC1" w:rsidRPr="00A13764" w:rsidRDefault="000676F8" w:rsidP="000D27B4">
      <w:pPr>
        <w:numPr>
          <w:ilvl w:val="0"/>
          <w:numId w:val="12"/>
        </w:numPr>
        <w:spacing w:line="360" w:lineRule="auto"/>
        <w:jc w:val="both"/>
        <w:rPr>
          <w:rFonts w:ascii="Arial" w:hAnsi="Arial" w:cs="Arial"/>
        </w:rPr>
      </w:pPr>
      <w:r w:rsidRPr="00A13764">
        <w:rPr>
          <w:rFonts w:ascii="Arial" w:hAnsi="Arial" w:cs="Arial"/>
        </w:rPr>
        <w:t xml:space="preserve"> </w:t>
      </w:r>
      <w:r w:rsidR="00BD3FC1" w:rsidRPr="00A13764">
        <w:rPr>
          <w:rFonts w:ascii="Arial" w:hAnsi="Arial" w:cs="Arial"/>
        </w:rPr>
        <w:t>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były one wykonane w sposób bezusterkowy, co będzie stanowić podstawę podpisania bezusterkowego końcowego protokołu odbioru robót budowlanych. Jeżeli po ponownym zgłoszeniu gotowości do odbioru komisja odbiorowa  stwierdzi, że wady i usterki w dalszym ciągu nie zostały usunięte, procedura opisana powyżej może być powtarzana.</w:t>
      </w:r>
    </w:p>
    <w:p w14:paraId="588DDE3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lastRenderedPageBreak/>
        <w:t>W przypadku stwierdzenia podczas odbioru wad nie nadających się do usunięcia, Zamawiający może:</w:t>
      </w:r>
    </w:p>
    <w:p w14:paraId="5592F14B"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t>obniżyć wynagrodzenie, jeżeli wady umożliwiają użytkowanie przedmiotu umowy,</w:t>
      </w:r>
    </w:p>
    <w:p w14:paraId="013FBA1E"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t>odstąpić od umowy lub żądać ponownego wykonania przedmiotu umowy, jeżeli wady uniemożliwiają użytkowanie przedmiotu umowy.</w:t>
      </w:r>
    </w:p>
    <w:p w14:paraId="04D3CBA5"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Niezależnie od powyższego, Zamawiający może wykonać, w dowolnym etapie realizacji przedmiotu umowy, badania, sprawdzenia lub (i) próby zrealizowanych etapów robót budowlanych. W przypadku, gdy wyniki badań, sprawdzeń lub (i) prób potwierdzą niezgodność wykonania robót ze specyfikacjami technicznymi wykonania i odbioru robót budowlanych, o których mowa w  § 1 ust. 2 pkt. 2) umowy, kosztami wykonanych badań, sprawdzeń lub (i) prób zostanie obciążony Wykonawca. W przeciwnym wypadku koszty powyższych czynności poniesie Zamawiający.</w:t>
      </w:r>
    </w:p>
    <w:p w14:paraId="4C383C01"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Procedura przeglądów gwarancyjnych i pogwarancyjnego:</w:t>
      </w:r>
    </w:p>
    <w:p w14:paraId="2462C724"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 okresie gwarancji wyznacza terminy przeglądów gwarancyjnych przedmiotu umowy, a w razie stwierdzenia wad wyznacza termin ich usunięcia.</w:t>
      </w:r>
    </w:p>
    <w:p w14:paraId="7C7E8352"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wyznacza przegląd pogwarancyjny przed upływem terminu gwarancji, a w razie stwierdzenia wad wyznacza termin ich usunięcia.</w:t>
      </w:r>
    </w:p>
    <w:p w14:paraId="1C80D96D"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W przypadku nie usunięcia wad w terminach wskazanych przez Zamawiającego w okresie gwarancji Zamawiającemu służy prawo do zastępczego usunięcia wad i usterek na koszt Wykonawcy, bez ponownego wzywania Wykonawcy do ich usunięcia. </w:t>
      </w:r>
    </w:p>
    <w:p w14:paraId="1621EF29" w14:textId="77777777" w:rsidR="00BD3FC1" w:rsidRPr="00A13764" w:rsidRDefault="00CF79B2"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Jedynie w przypadku wystąpienia obiektywnych okoliczności nie wynikających z przyczyn leżących po stronie Wykonawcy, skutkujących niemożnością dotrzymania terminu określonego w ust 1, termin ten może ulec przedłużeniu, za zgodą Zamawiającego wyrażoną na piśmie, nie więcej jednak niż o czas trwania tych okoliczności, na zasadach określonych w Umowie. </w:t>
      </w:r>
    </w:p>
    <w:p w14:paraId="2EE0B317" w14:textId="77777777" w:rsidR="00BD3FC1" w:rsidRPr="00A13764" w:rsidRDefault="00BD3FC1" w:rsidP="00A13764">
      <w:pPr>
        <w:spacing w:line="360" w:lineRule="auto"/>
        <w:jc w:val="center"/>
        <w:rPr>
          <w:rFonts w:ascii="Arial" w:hAnsi="Arial" w:cs="Arial"/>
          <w:b/>
        </w:rPr>
      </w:pPr>
      <w:r w:rsidRPr="00A13764">
        <w:rPr>
          <w:rFonts w:ascii="Arial" w:hAnsi="Arial" w:cs="Arial"/>
          <w:b/>
        </w:rPr>
        <w:t>§ 8</w:t>
      </w:r>
    </w:p>
    <w:p w14:paraId="7D433FDC" w14:textId="2F6F9B46" w:rsidR="00BD3FC1" w:rsidRPr="00A13764" w:rsidRDefault="007422E4" w:rsidP="000D27B4">
      <w:pPr>
        <w:numPr>
          <w:ilvl w:val="0"/>
          <w:numId w:val="16"/>
        </w:numPr>
        <w:spacing w:line="360" w:lineRule="auto"/>
        <w:jc w:val="both"/>
        <w:rPr>
          <w:rFonts w:ascii="Arial" w:hAnsi="Arial" w:cs="Arial"/>
        </w:rPr>
      </w:pPr>
      <w:r>
        <w:rPr>
          <w:rFonts w:ascii="Arial" w:hAnsi="Arial" w:cs="Arial"/>
        </w:rPr>
        <w:t xml:space="preserve">Z zastrzeżeniem postanowień ust. 3, </w:t>
      </w:r>
      <w:r w:rsidR="00BD3FC1" w:rsidRPr="00A13764">
        <w:rPr>
          <w:rFonts w:ascii="Arial" w:hAnsi="Arial" w:cs="Arial"/>
        </w:rPr>
        <w:t>Strony ustalają za wykonanie umowy wynagrodzenie ryczałtowe brutto w wysokości  ....................... zł. (słownie .................................................................... )</w:t>
      </w:r>
    </w:p>
    <w:p w14:paraId="17F5D834" w14:textId="11F5BE3B" w:rsidR="00BD3FC1" w:rsidRPr="00A13764" w:rsidRDefault="00BD3FC1" w:rsidP="00A13764">
      <w:pPr>
        <w:spacing w:line="360" w:lineRule="auto"/>
        <w:ind w:firstLine="360"/>
        <w:rPr>
          <w:rFonts w:ascii="Arial" w:hAnsi="Arial" w:cs="Arial"/>
        </w:rPr>
      </w:pPr>
      <w:r w:rsidRPr="00A13764">
        <w:rPr>
          <w:rFonts w:ascii="Arial" w:hAnsi="Arial" w:cs="Arial"/>
        </w:rPr>
        <w:lastRenderedPageBreak/>
        <w:t>w tym podatek VAT w kwocie ................................................... .</w:t>
      </w:r>
    </w:p>
    <w:p w14:paraId="4D741157" w14:textId="77777777"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t>Wynagrodzenie o którym mowa w ust. 1 obejmuje wszystkie koszty składające się na wykonanie przedmiotu umowy opisanego w § 1 umowy.</w:t>
      </w:r>
    </w:p>
    <w:p w14:paraId="78CA1743" w14:textId="02C26553" w:rsidR="00BD3FC1" w:rsidRPr="007D6731" w:rsidRDefault="00BD3FC1" w:rsidP="007D6731">
      <w:pPr>
        <w:numPr>
          <w:ilvl w:val="0"/>
          <w:numId w:val="16"/>
        </w:numPr>
        <w:spacing w:line="360" w:lineRule="auto"/>
        <w:jc w:val="both"/>
        <w:rPr>
          <w:rFonts w:ascii="Arial" w:hAnsi="Arial" w:cs="Arial"/>
        </w:rPr>
      </w:pPr>
      <w:r w:rsidRPr="00A13764">
        <w:rPr>
          <w:rFonts w:ascii="Arial" w:hAnsi="Arial" w:cs="Arial"/>
        </w:rPr>
        <w:t>Zamawiający zastrzega sobie prawo do odliczenia z wynagrodzenia wartości robót nie wykonanych, a ujętych w kosztorysie ofertowym Wykonawcy.</w:t>
      </w:r>
      <w:r w:rsidR="007D6731">
        <w:rPr>
          <w:rFonts w:ascii="Arial" w:hAnsi="Arial" w:cs="Arial"/>
        </w:rPr>
        <w:t xml:space="preserve"> </w:t>
      </w:r>
      <w:r w:rsidR="007D6731" w:rsidRPr="007D6731">
        <w:rPr>
          <w:rFonts w:ascii="Arial" w:hAnsi="Arial" w:cs="Arial"/>
        </w:rPr>
        <w:t>wynagrodzenie Wykonawcy nie będzie jednak niższe niż np. 90% wynagrodzenia wskazanego w ofercie.</w:t>
      </w:r>
    </w:p>
    <w:p w14:paraId="7BEB4B50" w14:textId="77777777"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t>Wynagrodzenie określone w ust. 1 przez cały okres realizacji umowy nie będzie podlegało zmianom w wyjątkiem prawa Zamawiającego określonego w ust. 3.</w:t>
      </w:r>
    </w:p>
    <w:p w14:paraId="4A9F721C" w14:textId="77777777" w:rsidR="00BD3FC1" w:rsidRPr="00A13764" w:rsidRDefault="00BD3FC1" w:rsidP="00A13764">
      <w:pPr>
        <w:spacing w:line="360" w:lineRule="auto"/>
        <w:rPr>
          <w:rFonts w:ascii="Arial" w:hAnsi="Arial" w:cs="Arial"/>
        </w:rPr>
      </w:pPr>
    </w:p>
    <w:p w14:paraId="61E9691F" w14:textId="77777777" w:rsidR="00BD3FC1" w:rsidRPr="00A13764" w:rsidRDefault="00BD3FC1" w:rsidP="00A13764">
      <w:pPr>
        <w:spacing w:line="360" w:lineRule="auto"/>
        <w:jc w:val="center"/>
        <w:rPr>
          <w:rFonts w:ascii="Arial" w:hAnsi="Arial" w:cs="Arial"/>
          <w:b/>
        </w:rPr>
      </w:pPr>
      <w:r w:rsidRPr="00A13764">
        <w:rPr>
          <w:rFonts w:ascii="Arial" w:hAnsi="Arial" w:cs="Arial"/>
          <w:b/>
        </w:rPr>
        <w:t>§ 9</w:t>
      </w:r>
    </w:p>
    <w:p w14:paraId="5272B901" w14:textId="248CA971"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 xml:space="preserve">Płatność wynagrodzenia nastąpi </w:t>
      </w:r>
      <w:r w:rsidR="00187858">
        <w:rPr>
          <w:rFonts w:ascii="Arial" w:hAnsi="Arial" w:cs="Arial"/>
          <w:sz w:val="24"/>
          <w:szCs w:val="24"/>
        </w:rPr>
        <w:t xml:space="preserve">jednorazowo w kwocie wskazanej w §8. Po protokolarnym odbiorze końcowym robót </w:t>
      </w:r>
      <w:r w:rsidRPr="00A13764">
        <w:rPr>
          <w:rFonts w:ascii="Arial" w:hAnsi="Arial" w:cs="Arial"/>
          <w:sz w:val="24"/>
          <w:szCs w:val="24"/>
        </w:rPr>
        <w:t>niezawierający</w:t>
      </w:r>
      <w:r w:rsidR="00187858">
        <w:rPr>
          <w:rFonts w:ascii="Arial" w:hAnsi="Arial" w:cs="Arial"/>
          <w:sz w:val="24"/>
          <w:szCs w:val="24"/>
        </w:rPr>
        <w:t xml:space="preserve">m </w:t>
      </w:r>
      <w:r w:rsidRPr="00A13764">
        <w:rPr>
          <w:rFonts w:ascii="Arial" w:hAnsi="Arial" w:cs="Arial"/>
          <w:sz w:val="24"/>
          <w:szCs w:val="24"/>
        </w:rPr>
        <w:t>wad</w:t>
      </w:r>
      <w:r w:rsidR="00187858">
        <w:rPr>
          <w:rFonts w:ascii="Arial" w:hAnsi="Arial" w:cs="Arial"/>
          <w:sz w:val="24"/>
          <w:szCs w:val="24"/>
        </w:rPr>
        <w:t xml:space="preserve">. </w:t>
      </w:r>
      <w:r w:rsidRPr="00A13764">
        <w:rPr>
          <w:rFonts w:ascii="Arial" w:hAnsi="Arial" w:cs="Arial"/>
          <w:sz w:val="24"/>
          <w:szCs w:val="24"/>
        </w:rPr>
        <w:t xml:space="preserve"> </w:t>
      </w:r>
    </w:p>
    <w:p w14:paraId="1630470A" w14:textId="77777777"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 przypadku konieczności zastosowania rozwiązań prowadzących do zmian w dokumentacji projektowej, strony zastrzegają możliwość zmiany wysokości wynagrodzenia w oparciu o kosztorys różnicowy obejmujący zestawienie cen wykonania prac pierwotnie wskazanych oraz koniecznych do wykonania po dokonaniu zmiany dokumentacji projektowej. Podstawą obliczenia wartości powyższych robót będą ceny jednostkowe określone w Kosztorysie ofertowym, a w przypadku ich braku – kalkulacje cen jednostkowych z uwzględnieniem cen czynników produkcji nie wyższych od określonych przez Wykonawcę w Kosztorysie ofertowym odpowiednio, a w przypadku ich braku – cen nie wyższych od średnich cen materiałów, sprzętu i transportu publikowanych w wydawnictwie „Sekocenbud” w miesiącu w którym kalkulacja jest sporządzana oraz nakładów rzeczowych w Katalogach Nakładów Rzeczowych (KNR), a w przypadku robót, dla których nie określono nakładów rzeczowych w KNR, wg innych ogólnie stosowanych katalogów lub nakładów własnych zaakceptowanych przez Zamawiającego.</w:t>
      </w:r>
    </w:p>
    <w:p w14:paraId="5521FEC8" w14:textId="09B645E0"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Wykonawca wystawi faktury na podstawie protokołu odbior</w:t>
      </w:r>
      <w:r w:rsidR="00187858">
        <w:rPr>
          <w:rFonts w:ascii="Arial" w:hAnsi="Arial" w:cs="Arial"/>
          <w:sz w:val="24"/>
          <w:szCs w:val="24"/>
        </w:rPr>
        <w:t xml:space="preserve">u </w:t>
      </w:r>
      <w:r w:rsidRPr="00A13764">
        <w:rPr>
          <w:rFonts w:ascii="Arial" w:hAnsi="Arial" w:cs="Arial"/>
          <w:sz w:val="24"/>
          <w:szCs w:val="24"/>
        </w:rPr>
        <w:t>końcowego</w:t>
      </w:r>
      <w:r w:rsidR="00187858">
        <w:rPr>
          <w:rFonts w:ascii="Arial" w:hAnsi="Arial" w:cs="Arial"/>
          <w:sz w:val="24"/>
          <w:szCs w:val="24"/>
        </w:rPr>
        <w:t>.</w:t>
      </w:r>
    </w:p>
    <w:p w14:paraId="6D1FE3F8" w14:textId="2CF324C2"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Warunkiem wypłaty wynagrodzenia Wykonawcy jest przedstawienie przez Wykonawcę dowodów zapłaty wymagalnego wynagrodzenia podwykonawcom i dalszym podwykonawcom</w:t>
      </w:r>
      <w:r w:rsidR="00187858">
        <w:rPr>
          <w:rFonts w:ascii="Arial" w:hAnsi="Arial" w:cs="Arial"/>
          <w:sz w:val="24"/>
          <w:szCs w:val="24"/>
        </w:rPr>
        <w:t>.</w:t>
      </w:r>
    </w:p>
    <w:p w14:paraId="7B7999E0" w14:textId="6D017B2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 xml:space="preserve">Wynagrodzenie będzie płatne w formie przelewu w terminie </w:t>
      </w:r>
      <w:r w:rsidR="00305A2B" w:rsidRPr="00A13764">
        <w:rPr>
          <w:rFonts w:ascii="Arial" w:hAnsi="Arial" w:cs="Arial"/>
        </w:rPr>
        <w:t xml:space="preserve">do 14 </w:t>
      </w:r>
      <w:r w:rsidRPr="00A13764">
        <w:rPr>
          <w:rFonts w:ascii="Arial" w:hAnsi="Arial" w:cs="Arial"/>
        </w:rPr>
        <w:t xml:space="preserve"> dni od otrzymania przez Zamawiającego prawidłowo wystawionej faktury VAT na rachunek Wykonawcy</w:t>
      </w:r>
      <w:r w:rsidR="00187858">
        <w:rPr>
          <w:rFonts w:ascii="Arial" w:hAnsi="Arial" w:cs="Arial"/>
        </w:rPr>
        <w:t xml:space="preserve"> wskazany na fakturze</w:t>
      </w:r>
      <w:r w:rsidRPr="00A13764">
        <w:rPr>
          <w:rFonts w:ascii="Arial" w:hAnsi="Arial" w:cs="Arial"/>
        </w:rPr>
        <w:t>.</w:t>
      </w:r>
    </w:p>
    <w:p w14:paraId="03111F17"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lastRenderedPageBreak/>
        <w:t>Terminem zapłaty jest dzień obciążenia rachunku Zamawiającego.</w:t>
      </w:r>
    </w:p>
    <w:p w14:paraId="42E25A72"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przyjmuje do wiadomości, iż Zamawiający przy zapłacie wynagrodzenia będzie stosował mechanizm podzielonej płatności, o którym mowa w art. 108a ust. 1 ustawy z dnia 11 marca 2004r. o podatku od towarów i usług (tekst jedn. Dz. U. z 201</w:t>
      </w:r>
      <w:r w:rsidR="00DA1441" w:rsidRPr="00A13764">
        <w:rPr>
          <w:rFonts w:ascii="Arial" w:hAnsi="Arial" w:cs="Arial"/>
        </w:rPr>
        <w:t>9</w:t>
      </w:r>
      <w:r w:rsidRPr="00A13764">
        <w:rPr>
          <w:rFonts w:ascii="Arial" w:hAnsi="Arial" w:cs="Arial"/>
        </w:rPr>
        <w:t xml:space="preserve"> r. poz </w:t>
      </w:r>
      <w:r w:rsidR="00DA1441" w:rsidRPr="00A13764">
        <w:rPr>
          <w:rFonts w:ascii="Arial" w:hAnsi="Arial" w:cs="Arial"/>
        </w:rPr>
        <w:t>675,1018</w:t>
      </w:r>
      <w:r w:rsidRPr="00A13764">
        <w:rPr>
          <w:rFonts w:ascii="Arial" w:hAnsi="Arial" w:cs="Arial"/>
        </w:rPr>
        <w:t xml:space="preserve"> z późn. zm. ).</w:t>
      </w:r>
    </w:p>
    <w:p w14:paraId="00B49DE3"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Zapłata:</w:t>
      </w:r>
    </w:p>
    <w:p w14:paraId="2C19C91C"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całości albo części kwoty podatku wynikającej z otrzymanej faktury będzie dokonywana na rachunek VAT wykonawcy, w rozumieniu art. 2 pkt 37 ustawy z dnia 11 marca 2004r. o podatku od towarów i usług (tekst jedn. Dz. U. z 201</w:t>
      </w:r>
      <w:r w:rsidR="00DA1441" w:rsidRPr="00A13764">
        <w:rPr>
          <w:rFonts w:ascii="Arial" w:hAnsi="Arial" w:cs="Arial"/>
          <w:sz w:val="24"/>
          <w:szCs w:val="24"/>
        </w:rPr>
        <w:t>9</w:t>
      </w:r>
      <w:r w:rsidRPr="00A13764">
        <w:rPr>
          <w:rFonts w:ascii="Arial" w:hAnsi="Arial" w:cs="Arial"/>
          <w:sz w:val="24"/>
          <w:szCs w:val="24"/>
        </w:rPr>
        <w:t xml:space="preserve"> r. poz 1221 z późn. zm. ).</w:t>
      </w:r>
    </w:p>
    <w:p w14:paraId="74450120"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164918AF"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Zamawiający nie dopuszcza możliwości przelewu wierzytelności Wykonawcy z tytułu realizacji niniejszej umowy na osoby trzecie.</w:t>
      </w:r>
    </w:p>
    <w:p w14:paraId="0D44AA99"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zobowiązany jest do pisemnego informowania Zamawiającego o każdej zmianie siedziby, konta bankowego, numeru NIP i REGON.</w:t>
      </w:r>
    </w:p>
    <w:p w14:paraId="1E516BD4" w14:textId="77777777" w:rsidR="00BD3FC1" w:rsidRPr="00A13764" w:rsidRDefault="00BD3FC1" w:rsidP="00A13764">
      <w:pPr>
        <w:spacing w:line="360" w:lineRule="auto"/>
        <w:jc w:val="both"/>
        <w:rPr>
          <w:rFonts w:ascii="Arial" w:hAnsi="Arial" w:cs="Arial"/>
        </w:rPr>
      </w:pPr>
    </w:p>
    <w:p w14:paraId="34A258FE" w14:textId="77777777" w:rsidR="00BD3FC1" w:rsidRPr="00A13764" w:rsidRDefault="00BD3FC1" w:rsidP="00A13764">
      <w:pPr>
        <w:spacing w:line="360" w:lineRule="auto"/>
        <w:jc w:val="both"/>
        <w:rPr>
          <w:rFonts w:ascii="Arial" w:hAnsi="Arial" w:cs="Arial"/>
        </w:rPr>
      </w:pPr>
    </w:p>
    <w:p w14:paraId="533CCBDC" w14:textId="77777777" w:rsidR="00BD3FC1" w:rsidRPr="00A13764" w:rsidRDefault="00BD3FC1" w:rsidP="00A13764">
      <w:pPr>
        <w:spacing w:line="360" w:lineRule="auto"/>
        <w:jc w:val="center"/>
        <w:rPr>
          <w:rFonts w:ascii="Arial" w:hAnsi="Arial" w:cs="Arial"/>
          <w:b/>
        </w:rPr>
      </w:pPr>
      <w:r w:rsidRPr="00A13764">
        <w:rPr>
          <w:rFonts w:ascii="Arial" w:hAnsi="Arial" w:cs="Arial"/>
          <w:b/>
        </w:rPr>
        <w:t>§ 10</w:t>
      </w:r>
    </w:p>
    <w:p w14:paraId="5E658A9E"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udziela Zamawiającemu na zrealizowany przedmiot umowy gwarancji na warunkach określonych w umowie oraz karcie gwarancyjnej.</w:t>
      </w:r>
    </w:p>
    <w:p w14:paraId="7883A51D"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Okres gwarancji wynosi ………</w:t>
      </w:r>
      <w:r w:rsidRPr="00A13764">
        <w:rPr>
          <w:rFonts w:ascii="Arial" w:hAnsi="Arial" w:cs="Arial"/>
          <w:b/>
        </w:rPr>
        <w:t xml:space="preserve"> miesięcy</w:t>
      </w:r>
      <w:r w:rsidRPr="00A13764">
        <w:rPr>
          <w:rFonts w:ascii="Arial" w:hAnsi="Arial" w:cs="Arial"/>
        </w:rPr>
        <w:t xml:space="preserve"> licząc od dnia podpisania protokołu odbioru końcowego robót.</w:t>
      </w:r>
    </w:p>
    <w:p w14:paraId="6D6241F1"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zobowiązuje się do usunięcia w ramach gwarancji wszystkich wad i usterek stwierdzonych przez Zamawiającego, w terminie 14 dni roboczych od daty pisemnego zawiadomienia Wykonawcy przez Zamawiającego.</w:t>
      </w:r>
    </w:p>
    <w:p w14:paraId="6D88B6DB"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 uzasadnionych przypadkach na wniosek Wykonawcy, Zamawiający może wyznaczyć inny niż w punkcie 3, termin usunięcia wad.</w:t>
      </w:r>
    </w:p>
    <w:p w14:paraId="30DBD696"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 xml:space="preserve">Zamawiający może wykonywać niezależnie od uprawnień wynikających </w:t>
      </w:r>
      <w:r w:rsidRPr="00A13764">
        <w:rPr>
          <w:rFonts w:ascii="Arial" w:hAnsi="Arial" w:cs="Arial"/>
        </w:rPr>
        <w:br/>
        <w:t>z gwarancji, uprawnienia z rękojmi, której okres jest równy okresowi gwarancji.</w:t>
      </w:r>
    </w:p>
    <w:p w14:paraId="7CC40909" w14:textId="77777777" w:rsidR="00BD3FC1" w:rsidRPr="00A13764" w:rsidRDefault="00BD3FC1" w:rsidP="00A13764">
      <w:pPr>
        <w:spacing w:line="360" w:lineRule="auto"/>
        <w:jc w:val="both"/>
        <w:rPr>
          <w:rFonts w:ascii="Arial" w:hAnsi="Arial" w:cs="Arial"/>
        </w:rPr>
      </w:pPr>
    </w:p>
    <w:p w14:paraId="079BA897" w14:textId="77777777" w:rsidR="00BD3FC1" w:rsidRPr="00A13764" w:rsidRDefault="00BD3FC1" w:rsidP="00A13764">
      <w:pPr>
        <w:spacing w:line="360" w:lineRule="auto"/>
        <w:ind w:left="360"/>
        <w:rPr>
          <w:rFonts w:ascii="Arial" w:hAnsi="Arial" w:cs="Arial"/>
        </w:rPr>
      </w:pPr>
    </w:p>
    <w:p w14:paraId="799F6851" w14:textId="77777777" w:rsidR="00BD3FC1" w:rsidRPr="00A13764" w:rsidRDefault="00BD3FC1" w:rsidP="00A13764">
      <w:pPr>
        <w:spacing w:line="360" w:lineRule="auto"/>
        <w:jc w:val="center"/>
        <w:rPr>
          <w:rFonts w:ascii="Arial" w:hAnsi="Arial" w:cs="Arial"/>
          <w:b/>
        </w:rPr>
      </w:pPr>
      <w:r w:rsidRPr="00A13764">
        <w:rPr>
          <w:rFonts w:ascii="Arial" w:hAnsi="Arial" w:cs="Arial"/>
          <w:b/>
        </w:rPr>
        <w:t>§ 11</w:t>
      </w:r>
    </w:p>
    <w:p w14:paraId="7371E5DB" w14:textId="3403443C" w:rsidR="00BD3FC1" w:rsidRPr="00A13764" w:rsidRDefault="00223569" w:rsidP="000D27B4">
      <w:pPr>
        <w:numPr>
          <w:ilvl w:val="0"/>
          <w:numId w:val="19"/>
        </w:numPr>
        <w:spacing w:line="360" w:lineRule="auto"/>
        <w:ind w:hanging="357"/>
        <w:jc w:val="both"/>
        <w:rPr>
          <w:rFonts w:ascii="Arial" w:hAnsi="Arial" w:cs="Arial"/>
        </w:rPr>
      </w:pPr>
      <w:r w:rsidRPr="00A13764">
        <w:rPr>
          <w:rFonts w:ascii="Arial" w:hAnsi="Arial" w:cs="Arial"/>
        </w:rPr>
        <w:t xml:space="preserve">Wykonawca wniósł zabezpieczenie należytego wykonania przedmiotu umowy </w:t>
      </w:r>
      <w:r>
        <w:rPr>
          <w:rFonts w:ascii="Arial" w:hAnsi="Arial" w:cs="Arial"/>
        </w:rPr>
        <w:t xml:space="preserve">w wysokości 5% wynagrodzenia brutto tj. </w:t>
      </w:r>
      <w:r w:rsidR="00BD3FC1" w:rsidRPr="00A13764">
        <w:rPr>
          <w:rFonts w:ascii="Arial" w:hAnsi="Arial" w:cs="Arial"/>
        </w:rPr>
        <w:t xml:space="preserve"> ........................ zł (słownie ..................................... ) w formie ........................................................... </w:t>
      </w:r>
    </w:p>
    <w:p w14:paraId="738BFB44"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Zabezpieczenie służy pokryciu roszczeń Zamawiającego z tytułu niewykonania lub nienależytego wykonania umowy w tym na pokrycie naliczonych kar umownych.</w:t>
      </w:r>
    </w:p>
    <w:p w14:paraId="5C335185"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Zwrot zabezpieczenia nastąpi w niżej podanych wysokościach i terminach:</w:t>
      </w:r>
    </w:p>
    <w:p w14:paraId="37CB31DC" w14:textId="77777777"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70% wartości wniesionego zabezpieczenia w terminie 30 dni od dnia bezusterkowego odbioru końcowego robót,</w:t>
      </w:r>
    </w:p>
    <w:p w14:paraId="094496E6" w14:textId="77777777"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30% wartości wniesionego zabezpieczenia w terminie 15 dni od daty wygaśnięcia rękojmi, po protokolarnym usunięciu wszystkich wad i usterek zgłoszonych przez Zamawiającego.</w:t>
      </w:r>
    </w:p>
    <w:p w14:paraId="275D9E18" w14:textId="77777777" w:rsidR="00BD3FC1" w:rsidRPr="00A13764" w:rsidRDefault="00BD3FC1" w:rsidP="00A13764">
      <w:pPr>
        <w:spacing w:line="360" w:lineRule="auto"/>
        <w:ind w:left="720"/>
        <w:rPr>
          <w:rFonts w:ascii="Arial" w:hAnsi="Arial" w:cs="Arial"/>
        </w:rPr>
      </w:pPr>
    </w:p>
    <w:p w14:paraId="4D86BC76" w14:textId="77777777" w:rsidR="00BD3FC1" w:rsidRPr="00A13764" w:rsidRDefault="00BD3FC1" w:rsidP="00A13764">
      <w:pPr>
        <w:spacing w:line="360" w:lineRule="auto"/>
        <w:jc w:val="center"/>
        <w:rPr>
          <w:rFonts w:ascii="Arial" w:hAnsi="Arial" w:cs="Arial"/>
        </w:rPr>
      </w:pPr>
      <w:r w:rsidRPr="00A13764">
        <w:rPr>
          <w:rFonts w:ascii="Arial" w:hAnsi="Arial" w:cs="Arial"/>
          <w:b/>
        </w:rPr>
        <w:t>§ 12</w:t>
      </w:r>
    </w:p>
    <w:p w14:paraId="44F8C81E" w14:textId="722951A2"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Wykonawca zobowiązuje się do utrzymywania przez okres wykonywania przedmiotu umowy ubezpieczenia OC</w:t>
      </w:r>
      <w:r w:rsidR="00591C4C">
        <w:rPr>
          <w:rFonts w:ascii="Arial" w:hAnsi="Arial" w:cs="Arial"/>
        </w:rPr>
        <w:t xml:space="preserve"> </w:t>
      </w:r>
      <w:r w:rsidRPr="00A13764">
        <w:rPr>
          <w:rFonts w:ascii="Arial" w:hAnsi="Arial" w:cs="Arial"/>
        </w:rPr>
        <w:t xml:space="preserve">na sumę nie mniejszą niż </w:t>
      </w:r>
      <w:r w:rsidR="00223569" w:rsidRPr="00223569">
        <w:rPr>
          <w:rFonts w:ascii="Arial" w:hAnsi="Arial" w:cs="Arial"/>
          <w:b/>
          <w:bCs/>
        </w:rPr>
        <w:t>5</w:t>
      </w:r>
      <w:r w:rsidRPr="00A13764">
        <w:rPr>
          <w:rFonts w:ascii="Arial" w:hAnsi="Arial" w:cs="Arial"/>
          <w:b/>
        </w:rPr>
        <w:t>00 000,00zł</w:t>
      </w:r>
      <w:r w:rsidRPr="00A13764">
        <w:rPr>
          <w:rFonts w:ascii="Arial" w:hAnsi="Arial" w:cs="Arial"/>
        </w:rPr>
        <w:t>, od dnia następnego po dniu ustania poprzedniej ochrony ubezpieczeniowej.</w:t>
      </w:r>
    </w:p>
    <w:p w14:paraId="17220B28" w14:textId="77777777"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Jeżeli Wykonawca nie wykona obowiązku, o którym, mowa w ust. 1, Zamawiający wedle swojego wyboru może:</w:t>
      </w:r>
    </w:p>
    <w:p w14:paraId="1012B25C" w14:textId="77777777" w:rsidR="00BD3FC1" w:rsidRPr="00A13764" w:rsidRDefault="00BD3FC1" w:rsidP="000D27B4">
      <w:pPr>
        <w:pStyle w:val="Akapitzlist"/>
        <w:numPr>
          <w:ilvl w:val="1"/>
          <w:numId w:val="22"/>
        </w:numPr>
        <w:tabs>
          <w:tab w:val="left" w:pos="709"/>
        </w:tabs>
        <w:spacing w:after="0" w:line="360" w:lineRule="auto"/>
        <w:ind w:left="340" w:firstLine="0"/>
        <w:jc w:val="both"/>
        <w:rPr>
          <w:rFonts w:ascii="Arial" w:hAnsi="Arial" w:cs="Arial"/>
          <w:sz w:val="24"/>
          <w:szCs w:val="24"/>
        </w:rPr>
      </w:pPr>
      <w:r w:rsidRPr="00A13764">
        <w:rPr>
          <w:rFonts w:ascii="Arial" w:hAnsi="Arial" w:cs="Arial"/>
          <w:sz w:val="24"/>
          <w:szCs w:val="24"/>
        </w:rPr>
        <w:t>odstąpić od Umowy;</w:t>
      </w:r>
    </w:p>
    <w:p w14:paraId="38512912" w14:textId="77777777" w:rsidR="00BD3FC1" w:rsidRPr="00A13764" w:rsidRDefault="00BD3FC1" w:rsidP="000D27B4">
      <w:pPr>
        <w:pStyle w:val="Akapitzlist"/>
        <w:numPr>
          <w:ilvl w:val="1"/>
          <w:numId w:val="22"/>
        </w:numPr>
        <w:tabs>
          <w:tab w:val="left" w:pos="709"/>
        </w:tabs>
        <w:spacing w:after="0" w:line="360" w:lineRule="auto"/>
        <w:ind w:left="700"/>
        <w:jc w:val="both"/>
        <w:rPr>
          <w:rFonts w:ascii="Arial" w:hAnsi="Arial" w:cs="Arial"/>
          <w:sz w:val="24"/>
          <w:szCs w:val="24"/>
        </w:rPr>
      </w:pPr>
      <w:r w:rsidRPr="00A13764">
        <w:rPr>
          <w:rFonts w:ascii="Arial" w:hAnsi="Arial" w:cs="Arial"/>
          <w:sz w:val="24"/>
          <w:szCs w:val="24"/>
        </w:rPr>
        <w:t>ubezpieczyć Wykonawcę na jego koszt, przy czym koszty poniesione na ubezpieczenie Wykonawcy Zamawiający potrąci z wynagrodzenia, a gdyby potrącenie to nie było możliwe – zaspokoi się z Zabezpieczenia.</w:t>
      </w:r>
    </w:p>
    <w:p w14:paraId="1CA1737B" w14:textId="77777777" w:rsidR="00BD3FC1" w:rsidRPr="00A13764" w:rsidRDefault="00BD3FC1" w:rsidP="00A13764">
      <w:pPr>
        <w:spacing w:line="360" w:lineRule="auto"/>
        <w:rPr>
          <w:rFonts w:ascii="Arial" w:hAnsi="Arial" w:cs="Arial"/>
        </w:rPr>
      </w:pPr>
    </w:p>
    <w:p w14:paraId="78D7E449" w14:textId="77777777" w:rsidR="00BD3FC1" w:rsidRPr="00A13764" w:rsidRDefault="00BD3FC1" w:rsidP="00A13764">
      <w:pPr>
        <w:spacing w:line="360" w:lineRule="auto"/>
        <w:jc w:val="center"/>
        <w:rPr>
          <w:rFonts w:ascii="Arial" w:hAnsi="Arial" w:cs="Arial"/>
          <w:b/>
        </w:rPr>
      </w:pPr>
      <w:r w:rsidRPr="00A13764">
        <w:rPr>
          <w:rFonts w:ascii="Arial" w:hAnsi="Arial" w:cs="Arial"/>
          <w:b/>
        </w:rPr>
        <w:t>§ 13</w:t>
      </w:r>
    </w:p>
    <w:p w14:paraId="0D5DC3FA"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Strony postanawiają, że obowiązującą formą odszkodowania za niewykonanie lub nienależyte wykonanie umowy są kary umowne :</w:t>
      </w:r>
    </w:p>
    <w:p w14:paraId="6134003F"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Wykonawca zapłaci Zamawiającemu karę umowną :</w:t>
      </w:r>
    </w:p>
    <w:p w14:paraId="22FA5418"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oddaniu przedmiotu umowy – w wysokości 0,3% wynagrodzenia umownego brutto za każdy dzień zwłoki,</w:t>
      </w:r>
    </w:p>
    <w:p w14:paraId="7878E313" w14:textId="70108F7B"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każdą sztukę uszkodzonego drzewa rosnącego </w:t>
      </w:r>
      <w:r w:rsidR="00591C4C">
        <w:rPr>
          <w:rFonts w:ascii="Arial" w:hAnsi="Arial" w:cs="Arial"/>
        </w:rPr>
        <w:t>na terenie budowy</w:t>
      </w:r>
      <w:r w:rsidRPr="00A13764">
        <w:rPr>
          <w:rFonts w:ascii="Arial" w:hAnsi="Arial" w:cs="Arial"/>
        </w:rPr>
        <w:t xml:space="preserve"> – w wysokości 100zł. Przez uszkodzenie drzewa należy rozumieć złamanie pnia, </w:t>
      </w:r>
      <w:r w:rsidRPr="00A13764">
        <w:rPr>
          <w:rFonts w:ascii="Arial" w:hAnsi="Arial" w:cs="Arial"/>
        </w:rPr>
        <w:lastRenderedPageBreak/>
        <w:t>złamanie wierzchołka, wywrócenie lub trwałe pochylenia drzewa oraz drzewo, na którym wystąpiły rany łyka lub drewna o powierzchni ponad 20 cm</w:t>
      </w:r>
      <w:r w:rsidR="00591C4C" w:rsidRPr="00591C4C">
        <w:rPr>
          <w:rFonts w:ascii="Arial" w:hAnsi="Arial" w:cs="Arial"/>
          <w:vertAlign w:val="superscript"/>
        </w:rPr>
        <w:t>2</w:t>
      </w:r>
      <w:r w:rsidRPr="00A13764">
        <w:rPr>
          <w:rFonts w:ascii="Arial" w:hAnsi="Arial" w:cs="Arial"/>
        </w:rPr>
        <w:t>,</w:t>
      </w:r>
    </w:p>
    <w:p w14:paraId="50AC3F3F" w14:textId="77777777" w:rsidR="00BD3FC1" w:rsidRPr="00A13764" w:rsidRDefault="00BD3FC1" w:rsidP="000D27B4">
      <w:pPr>
        <w:numPr>
          <w:ilvl w:val="0"/>
          <w:numId w:val="24"/>
        </w:numPr>
        <w:spacing w:line="360" w:lineRule="auto"/>
        <w:jc w:val="both"/>
        <w:rPr>
          <w:rFonts w:ascii="Arial" w:hAnsi="Arial" w:cs="Arial"/>
        </w:rPr>
      </w:pPr>
      <w:r w:rsidRPr="00A13764">
        <w:rPr>
          <w:rFonts w:ascii="Arial" w:hAnsi="Arial" w:cs="Arial"/>
        </w:rPr>
        <w:t>każdorazowo za brak dziennika budowy na terenie budowy- w wysokości 1000,00zł.</w:t>
      </w:r>
    </w:p>
    <w:p w14:paraId="7B032AB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zwłokę w usunięciu wad stwierdzonych po odbiorze końcowym – w wysokości 0,1 % wynagrodzenia umownego brutto za każdy dzień zwłoki, </w:t>
      </w:r>
    </w:p>
    <w:p w14:paraId="438B0F6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terminie przekazania Zamawiającemu inwentaryzacji geodezyjnej powykonawczej, o którym mowa w §6 ust. 2 pkt 11 niniejszej umowy z zastrzeżeniem zapisów dotyczących wydłużenia tego terminu w wysokości 0,03% wynagrodzenia umownego brutto za każdy dzień zwłoki,</w:t>
      </w:r>
    </w:p>
    <w:p w14:paraId="48DB3A70"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każdy przypadek naruszenia przez Wykonawcę Obowiązku Zatrudnienia określonego w §5 niniejszej umowy - w wysokości  2000,00zł.</w:t>
      </w:r>
    </w:p>
    <w:p w14:paraId="1D5DA7DE"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brak zapłaty lub nieterminową zapłatę wynagrodzenia należnego podwykonawcom lub dalszym podwykonawcom – w wysokości 0,1% wynagrodzenia umownego brutto za każdy dzień opóźnienia,</w:t>
      </w:r>
    </w:p>
    <w:p w14:paraId="2CFDA693"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do zaakceptowania projektu umowy o podwykonawstwo – w wysokości 3 % wynagrodzenia brutto za każdy przypadek,</w:t>
      </w:r>
    </w:p>
    <w:p w14:paraId="19EC0E5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poświadczonej za zgodność z oryginałem kopii umowy o podwykonawstwo lub jej zmiany -  w wysokości 3% wynagrodzenia brutto za każdy przypadek,</w:t>
      </w:r>
    </w:p>
    <w:p w14:paraId="0FEF47F9"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brak zmiany umowy o podwykonawstwo w zakresie terminu zapłaty, o którym mowa w §4 ust. 8 Umowy – w wysokości 5% wynagrodzenia brutto za każdy przypadek.</w:t>
      </w:r>
    </w:p>
    <w:p w14:paraId="69A8D48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zawarcie przez Wykonawcę umowy z podwykonawcą bez zgody Zamawiającego i/lub zlecenie prac podwykonawcy bez umowy zawartej w formie pisemnej i/lub dokonanie zmian w umowie zawartej z podwykonawcą bez zgody Zamawiającego w wysokości 5% wynagrodzenia umownego brutto.</w:t>
      </w:r>
    </w:p>
    <w:p w14:paraId="0CEF0EC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zawarcie przez podwykonawcę Wykonawcy umowy z dalszym podwykonawcą bez zgody Zamawiającego i/lub zlecenie prac dalszemu podwykonawcy bez umowy zawartej w formie pisemnej i/lub dokonanie zmian w umowie zawartej z dalszym podwykonawcą bez zgody Zamawiającego w wysokości 5% wynagrodzenia brutto.</w:t>
      </w:r>
    </w:p>
    <w:p w14:paraId="1BA6B3A5" w14:textId="2F6BF187" w:rsidR="00591C4C" w:rsidRPr="00591C4C" w:rsidRDefault="00BD3FC1" w:rsidP="000D27B4">
      <w:pPr>
        <w:numPr>
          <w:ilvl w:val="0"/>
          <w:numId w:val="24"/>
        </w:numPr>
        <w:spacing w:line="360" w:lineRule="auto"/>
        <w:ind w:hanging="357"/>
        <w:jc w:val="both"/>
        <w:rPr>
          <w:rFonts w:ascii="Arial" w:hAnsi="Arial" w:cs="Arial"/>
        </w:rPr>
      </w:pPr>
      <w:r w:rsidRPr="00A13764">
        <w:rPr>
          <w:rFonts w:ascii="Arial" w:hAnsi="Arial" w:cs="Arial"/>
        </w:rPr>
        <w:t>za odstąpienie od umowy z przyczyn zależnych od Wykonawcy w wysokości 20% wynagrodzenia umownego brutto.</w:t>
      </w:r>
    </w:p>
    <w:p w14:paraId="4965706C" w14:textId="730E68F5" w:rsidR="007422E4" w:rsidRDefault="007422E4" w:rsidP="000D27B4">
      <w:pPr>
        <w:numPr>
          <w:ilvl w:val="0"/>
          <w:numId w:val="23"/>
        </w:numPr>
        <w:spacing w:line="360" w:lineRule="auto"/>
        <w:ind w:hanging="357"/>
        <w:jc w:val="both"/>
        <w:rPr>
          <w:rFonts w:ascii="Arial" w:hAnsi="Arial" w:cs="Arial"/>
        </w:rPr>
      </w:pPr>
      <w:r>
        <w:rPr>
          <w:rFonts w:ascii="Arial" w:hAnsi="Arial" w:cs="Arial"/>
        </w:rPr>
        <w:lastRenderedPageBreak/>
        <w:t xml:space="preserve">Maksymalna wysokość kar umownych nie może przekroczyć </w:t>
      </w:r>
      <w:r w:rsidR="007D6731">
        <w:rPr>
          <w:rFonts w:ascii="Arial" w:hAnsi="Arial" w:cs="Arial"/>
        </w:rPr>
        <w:t>45</w:t>
      </w:r>
      <w:r>
        <w:rPr>
          <w:rFonts w:ascii="Arial" w:hAnsi="Arial" w:cs="Arial"/>
        </w:rPr>
        <w:t xml:space="preserve">% wartości wynagrodzenia. </w:t>
      </w:r>
    </w:p>
    <w:p w14:paraId="027C7D7B"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zastrzega sobie prawo do odszkodowania uzupełniającego, jeżeli rzeczywiście poniesiona szkoda przewyższać będzie wysokość naliczonych kar umownych.</w:t>
      </w:r>
    </w:p>
    <w:p w14:paraId="7CE6817D"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jest uprawniony do potrącenia naliczonych kar umownych z wynagrodzenia Wykonawcy.</w:t>
      </w:r>
    </w:p>
    <w:p w14:paraId="3202A641" w14:textId="77777777" w:rsidR="00BD3FC1" w:rsidRPr="00A13764" w:rsidRDefault="00BD3FC1" w:rsidP="00A13764">
      <w:pPr>
        <w:spacing w:line="360" w:lineRule="auto"/>
        <w:jc w:val="center"/>
        <w:rPr>
          <w:rFonts w:ascii="Arial" w:hAnsi="Arial" w:cs="Arial"/>
          <w:b/>
        </w:rPr>
      </w:pPr>
    </w:p>
    <w:p w14:paraId="2AB0D02D" w14:textId="77777777" w:rsidR="00BD3FC1" w:rsidRPr="00A13764" w:rsidRDefault="00BD3FC1" w:rsidP="00A13764">
      <w:pPr>
        <w:spacing w:line="360" w:lineRule="auto"/>
        <w:jc w:val="center"/>
        <w:rPr>
          <w:rFonts w:ascii="Arial" w:hAnsi="Arial" w:cs="Arial"/>
          <w:b/>
        </w:rPr>
      </w:pPr>
      <w:bookmarkStart w:id="2" w:name="_Hlk76624065"/>
      <w:r w:rsidRPr="00A13764">
        <w:rPr>
          <w:rFonts w:ascii="Arial" w:hAnsi="Arial" w:cs="Arial"/>
          <w:b/>
        </w:rPr>
        <w:t>§ 14</w:t>
      </w:r>
    </w:p>
    <w:bookmarkEnd w:id="2"/>
    <w:p w14:paraId="5C2F09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Zamawiającemu przysługuje prawo odstąpienia od niniejszej umowy, bez jakichkolwiek roszczeń Wykonawcy w następujących przypadkach :</w:t>
      </w:r>
    </w:p>
    <w:p w14:paraId="138DE002"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 xml:space="preserve">Wykonawca przekroczył termin wykonania przedmiotu umowy o 30 lub więcej dni,      </w:t>
      </w:r>
    </w:p>
    <w:p w14:paraId="44D75D48"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 xml:space="preserve">Wykonawca wykonuje przedmiot umowy w sposób wadliwy lub niezgodny </w:t>
      </w:r>
      <w:r w:rsidRPr="00A13764">
        <w:rPr>
          <w:rFonts w:ascii="Arial" w:hAnsi="Arial" w:cs="Arial"/>
        </w:rPr>
        <w:br/>
        <w:t>z umową, normami oraz zasadami wiedzy i sztuki inżynierskiej,</w:t>
      </w:r>
    </w:p>
    <w:p w14:paraId="1522619C"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Wykonawca nie rozpoczął robót bądź przerwał roboty i ich nie kontynuuje, bez uzasadnionych przyczyn przez okres 10 dni.</w:t>
      </w:r>
    </w:p>
    <w:p w14:paraId="630757F7"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Przed odstąpieniem od umowy z przyczyn podanych w ust. 1 pkt. 2, Zamawiający wezwie Wykonawcę do zmiany sposobu wykonania i wyznaczy mu w tym celu odpowiedni termin.</w:t>
      </w:r>
    </w:p>
    <w:p w14:paraId="2BC684B6"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Zamawiający nie jest zobowiązany do wyznaczenia terminu dodatkowego </w:t>
      </w:r>
      <w:r w:rsidRPr="00A13764">
        <w:rPr>
          <w:rFonts w:ascii="Arial" w:hAnsi="Arial" w:cs="Arial"/>
        </w:rPr>
        <w:br/>
        <w:t>w przypadku odstąpienia od umowy z przyczyn podanych w ust. 1 pkt. 1 i 3.</w:t>
      </w:r>
    </w:p>
    <w:p w14:paraId="79DDF5C2"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Zamawiającemu przysługuje też prawo odstąpienia od umowy, jeżeli wystąpiła istotna zmiana okoliczności powodująca, że wykonanie umowy nie leży </w:t>
      </w:r>
      <w:r w:rsidRPr="00A13764">
        <w:rPr>
          <w:rFonts w:ascii="Arial" w:hAnsi="Arial" w:cs="Arial"/>
        </w:rPr>
        <w:br/>
        <w:t>w interesie publicznym czego nie można było przewidzieć w chwili jej zawarcia. Zamawiający może odstąpić od umowy w terminie 30 dni od powzięcia wiadomości o tych okolicznościach.</w:t>
      </w:r>
    </w:p>
    <w:p w14:paraId="532A03CB"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Odstąpienie od umowy powinno mieć formę pisemną, pod rygorem nieważności </w:t>
      </w:r>
      <w:r w:rsidRPr="00A13764">
        <w:rPr>
          <w:rFonts w:ascii="Arial" w:hAnsi="Arial" w:cs="Arial"/>
        </w:rPr>
        <w:br/>
        <w:t>i powinno zawierać uzasadnienie.</w:t>
      </w:r>
    </w:p>
    <w:p w14:paraId="0DE06761"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W przypadkach określonych w ust. 1 i 4 Wykonawca może żądać jedynie wynagrodzenia należnego mu z tytułu wykonania części umowy, zrealizowanej do czasu odstąpienia od umowy przez Zamawiającego.</w:t>
      </w:r>
    </w:p>
    <w:p w14:paraId="74EAA5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lastRenderedPageBreak/>
        <w:t xml:space="preserve">W przypadku odstąpienia od umowy Wykonawca przy udziale Zamawiającego </w:t>
      </w:r>
      <w:r w:rsidRPr="00A13764">
        <w:rPr>
          <w:rFonts w:ascii="Arial" w:hAnsi="Arial" w:cs="Arial"/>
        </w:rPr>
        <w:br/>
        <w:t>w terminie 7 dni sporządzi szczegółowy protokół inwentaryzacji robót w toku wg stanu na dzień odstąpienia.</w:t>
      </w:r>
    </w:p>
    <w:p w14:paraId="68DD8CE7" w14:textId="77777777" w:rsidR="00BD3FC1" w:rsidRDefault="00BD3FC1" w:rsidP="000D27B4">
      <w:pPr>
        <w:numPr>
          <w:ilvl w:val="0"/>
          <w:numId w:val="25"/>
        </w:numPr>
        <w:spacing w:line="360" w:lineRule="auto"/>
        <w:ind w:hanging="357"/>
        <w:jc w:val="both"/>
        <w:rPr>
          <w:rFonts w:ascii="Arial" w:hAnsi="Arial" w:cs="Arial"/>
        </w:rPr>
      </w:pPr>
      <w:r w:rsidRPr="00A13764">
        <w:rPr>
          <w:rFonts w:ascii="Arial" w:hAnsi="Arial" w:cs="Arial"/>
        </w:rPr>
        <w:t>Jeżeli Wykonawca odmawia sporządzenia inwentaryzacji robót w toku i ich rozliczenia, Zamawiający wykona jednostronnie inwentaryzację i rozliczenie, które przekaże do wiadomości Wykonawcy.</w:t>
      </w:r>
    </w:p>
    <w:p w14:paraId="167357CE" w14:textId="18963980" w:rsidR="00BD3FC1" w:rsidRPr="00F6177B" w:rsidRDefault="00F6177B" w:rsidP="00F6177B">
      <w:pPr>
        <w:numPr>
          <w:ilvl w:val="0"/>
          <w:numId w:val="25"/>
        </w:numPr>
        <w:spacing w:line="360" w:lineRule="auto"/>
        <w:ind w:hanging="357"/>
        <w:jc w:val="both"/>
        <w:rPr>
          <w:rFonts w:ascii="Arial" w:hAnsi="Arial" w:cs="Arial"/>
        </w:rPr>
      </w:pPr>
      <w:r w:rsidRPr="00F6177B">
        <w:rPr>
          <w:rFonts w:ascii="Arial" w:hAnsi="Arial" w:cs="Arial"/>
        </w:rPr>
        <w:t>Zamawiający jest uprawniony do złożenia oświadczenia o odstąpieniu od umowy w każdym momencie wykonywania umowy, jednak nie później niż w terminie 30 dni od dnia powzięcia wiadomości o okolicznościach stanowiących podstawę odstąpienia</w:t>
      </w:r>
      <w:r>
        <w:rPr>
          <w:rFonts w:ascii="Arial" w:hAnsi="Arial" w:cs="Arial"/>
        </w:rPr>
        <w:t>.</w:t>
      </w:r>
    </w:p>
    <w:p w14:paraId="61FC442A" w14:textId="77777777" w:rsidR="00BD3FC1" w:rsidRPr="00A13764" w:rsidRDefault="00BD3FC1" w:rsidP="00A13764">
      <w:pPr>
        <w:spacing w:line="360" w:lineRule="auto"/>
        <w:jc w:val="center"/>
        <w:rPr>
          <w:rFonts w:ascii="Arial" w:hAnsi="Arial" w:cs="Arial"/>
          <w:b/>
        </w:rPr>
      </w:pPr>
      <w:r w:rsidRPr="00A13764">
        <w:rPr>
          <w:rFonts w:ascii="Arial" w:hAnsi="Arial" w:cs="Arial"/>
          <w:b/>
        </w:rPr>
        <w:t>§ 15</w:t>
      </w:r>
    </w:p>
    <w:p w14:paraId="25CFE04B" w14:textId="77777777"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Zmiana warunków niniejszej umowy wymaga formy pisemnej pod rygorem nieważności.</w:t>
      </w:r>
    </w:p>
    <w:p w14:paraId="32DC5957" w14:textId="0406FA9C"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Niedopuszczalna jest zmiana warunków zawartej umowy w stosunku do treści oferty, na podstawie której dokonano wyboru Wykonawcy za wyjątkiem zmian przewidzianych w SWZ, a dotyczących:</w:t>
      </w:r>
    </w:p>
    <w:p w14:paraId="4A5C2C02" w14:textId="77777777" w:rsidR="000A584D" w:rsidRPr="00A13764" w:rsidRDefault="00BD3FC1" w:rsidP="000D27B4">
      <w:pPr>
        <w:numPr>
          <w:ilvl w:val="0"/>
          <w:numId w:val="28"/>
        </w:numPr>
        <w:spacing w:line="360" w:lineRule="auto"/>
        <w:jc w:val="both"/>
        <w:rPr>
          <w:rFonts w:ascii="Arial" w:hAnsi="Arial" w:cs="Arial"/>
        </w:rPr>
      </w:pPr>
      <w:r w:rsidRPr="00A13764">
        <w:rPr>
          <w:rFonts w:ascii="Arial" w:hAnsi="Arial" w:cs="Arial"/>
        </w:rPr>
        <w:t>Przedłużenia terminu realizacji przedmiotu umowy</w:t>
      </w:r>
      <w:r w:rsidR="00EB3A63" w:rsidRPr="00A13764">
        <w:rPr>
          <w:rFonts w:ascii="Arial" w:hAnsi="Arial" w:cs="Arial"/>
        </w:rPr>
        <w:t>:</w:t>
      </w:r>
    </w:p>
    <w:p w14:paraId="4D11148E" w14:textId="77777777" w:rsidR="00BD3FC1" w:rsidRPr="00A13764" w:rsidRDefault="00BD3FC1"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 xml:space="preserve">w przypadku gdy na skutek działania siały wyższej lub innych przyczyn zewnętrznych niezależnych od  Wykonawcy wykonanie prac stanowiących przedmiot zamówienia nie będzie możliwe w terminach zgodnych z wiedzą i praktyka budowlaną w okresie obowiązywania umowy. </w:t>
      </w:r>
    </w:p>
    <w:p w14:paraId="234E5E89" w14:textId="16C67C29"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wystąpienia opadów atmosferycznych lub temperatur, których skala w sposób istotny odbiega od średniej wieloletniej określonej przez Instytut Meteorologii i Gospodarki Wodnej, uniemożliwiających lub znacznie utrudniających prowadzenie robót.</w:t>
      </w:r>
    </w:p>
    <w:p w14:paraId="108D642C" w14:textId="77777777"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14:paraId="1B489A84" w14:textId="77777777"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wystąpienia okoliczności leżących po stronie Zamawiającego, w szczególności wstrzymania prowadzenia robót,</w:t>
      </w:r>
    </w:p>
    <w:p w14:paraId="4B5C8C13" w14:textId="77777777" w:rsidR="000A584D" w:rsidRPr="00A13764" w:rsidRDefault="000A584D" w:rsidP="000D27B4">
      <w:pPr>
        <w:pStyle w:val="Akapitzlist"/>
        <w:numPr>
          <w:ilvl w:val="1"/>
          <w:numId w:val="21"/>
        </w:numPr>
        <w:spacing w:after="0" w:line="360" w:lineRule="auto"/>
        <w:jc w:val="both"/>
        <w:rPr>
          <w:rFonts w:ascii="Arial" w:hAnsi="Arial" w:cs="Arial"/>
          <w:sz w:val="24"/>
          <w:szCs w:val="24"/>
        </w:rPr>
      </w:pPr>
      <w:r w:rsidRPr="00A13764">
        <w:rPr>
          <w:rFonts w:ascii="Arial" w:hAnsi="Arial" w:cs="Arial"/>
          <w:sz w:val="24"/>
          <w:szCs w:val="24"/>
        </w:rPr>
        <w:t xml:space="preserve">w zakresie prowadzenia robót budowlanych w przypadku niewydania przez organy administracji publicznej lub inne podmioty wymaganych decyzji, </w:t>
      </w:r>
      <w:r w:rsidRPr="00A13764">
        <w:rPr>
          <w:rFonts w:ascii="Arial" w:hAnsi="Arial" w:cs="Arial"/>
          <w:sz w:val="24"/>
          <w:szCs w:val="24"/>
        </w:rPr>
        <w:lastRenderedPageBreak/>
        <w:t xml:space="preserve">zezwoleń, uzgodnień z przyczyn niezależnych od Wykonawcy, w tym również niewydania przez te organy i podmioty w terminach określonych w obowiązujących przepisach stosownych rozstrzygnięć w przedmiocie wymaganych decyzji, zezwoleń i uzgodnień; </w:t>
      </w:r>
    </w:p>
    <w:p w14:paraId="387691BD" w14:textId="77777777" w:rsidR="00BD3FC1" w:rsidRPr="00A13764" w:rsidRDefault="00BD3FC1" w:rsidP="000D27B4">
      <w:pPr>
        <w:numPr>
          <w:ilvl w:val="0"/>
          <w:numId w:val="29"/>
        </w:numPr>
        <w:spacing w:line="360" w:lineRule="auto"/>
        <w:ind w:left="709" w:hanging="352"/>
        <w:jc w:val="both"/>
        <w:rPr>
          <w:rFonts w:ascii="Arial" w:hAnsi="Arial" w:cs="Arial"/>
        </w:rPr>
      </w:pPr>
      <w:r w:rsidRPr="00A13764">
        <w:rPr>
          <w:rFonts w:ascii="Arial" w:hAnsi="Arial" w:cs="Arial"/>
        </w:rPr>
        <w:t>Zmiana wysokości wynagrodzenia w przypadku kiedy łączna wartość zmian jest mniejsza od 15% wartości zamówienia, określonej pierwotnie w umowie. Wprowadzane zmiany nie mogą prowadzić do zmiany charakteru umowy.</w:t>
      </w:r>
    </w:p>
    <w:p w14:paraId="37C1DB86" w14:textId="77777777" w:rsidR="00BD3FC1" w:rsidRPr="00A13764" w:rsidRDefault="00BD3FC1" w:rsidP="000D27B4">
      <w:pPr>
        <w:numPr>
          <w:ilvl w:val="0"/>
          <w:numId w:val="29"/>
        </w:numPr>
        <w:spacing w:before="100" w:beforeAutospacing="1" w:line="360" w:lineRule="auto"/>
        <w:ind w:left="709" w:hanging="352"/>
        <w:jc w:val="both"/>
        <w:rPr>
          <w:rFonts w:ascii="Arial" w:hAnsi="Arial" w:cs="Arial"/>
        </w:rPr>
      </w:pPr>
      <w:r w:rsidRPr="00A13764">
        <w:rPr>
          <w:rFonts w:ascii="Arial" w:hAnsi="Arial" w:cs="Arial"/>
        </w:rPr>
        <w:t>Zmiana wysokości wynagrodzenia, jeżeli w okresie obowiązywania umowy nastąpi zmiana stawki podatku od towarów i usług (VAT)- od chwili zmiany podatek w nowej stawce będzie doliczany do cen netto zawartych w formularzu cenowym z oferty wykonawcy. Należny podatek VAT naliczony zostanie do ceny netto na fakturze zgodnie z obowiązującym prawem w dniu wystawienia faktury.</w:t>
      </w:r>
    </w:p>
    <w:p w14:paraId="230F71AF" w14:textId="77777777" w:rsidR="00BD3FC1" w:rsidRPr="00A13764" w:rsidRDefault="00BD3FC1" w:rsidP="000D27B4">
      <w:pPr>
        <w:numPr>
          <w:ilvl w:val="0"/>
          <w:numId w:val="29"/>
        </w:numPr>
        <w:spacing w:before="100" w:beforeAutospacing="1" w:line="360" w:lineRule="auto"/>
        <w:ind w:left="807"/>
        <w:jc w:val="both"/>
        <w:rPr>
          <w:rFonts w:ascii="Arial" w:hAnsi="Arial" w:cs="Arial"/>
        </w:rPr>
      </w:pPr>
      <w:r w:rsidRPr="00A13764">
        <w:rPr>
          <w:rFonts w:ascii="Arial" w:hAnsi="Arial" w:cs="Arial"/>
        </w:rPr>
        <w:t>Zmiana o której mowa w ust. 2  pkt. 3 nie wymaga pisemnej zmiany umowy.</w:t>
      </w:r>
    </w:p>
    <w:p w14:paraId="2288FD6D" w14:textId="77777777" w:rsidR="00BD3FC1" w:rsidRPr="00A13764" w:rsidRDefault="00BD3FC1" w:rsidP="00A13764">
      <w:pPr>
        <w:spacing w:line="360" w:lineRule="auto"/>
        <w:rPr>
          <w:rFonts w:ascii="Arial" w:hAnsi="Arial" w:cs="Arial"/>
        </w:rPr>
      </w:pPr>
    </w:p>
    <w:p w14:paraId="7C6EF092" w14:textId="77777777" w:rsidR="00BD3FC1" w:rsidRPr="00A13764" w:rsidRDefault="00BD3FC1" w:rsidP="00A13764">
      <w:pPr>
        <w:spacing w:line="360" w:lineRule="auto"/>
        <w:jc w:val="center"/>
        <w:rPr>
          <w:rFonts w:ascii="Arial" w:hAnsi="Arial" w:cs="Arial"/>
          <w:b/>
        </w:rPr>
      </w:pPr>
      <w:r w:rsidRPr="00A13764">
        <w:rPr>
          <w:rFonts w:ascii="Arial" w:hAnsi="Arial" w:cs="Arial"/>
          <w:b/>
        </w:rPr>
        <w:t>§ 16</w:t>
      </w:r>
    </w:p>
    <w:p w14:paraId="47101729" w14:textId="77777777" w:rsidR="00BD3FC1" w:rsidRPr="00A13764" w:rsidRDefault="00BD3FC1" w:rsidP="00A13764">
      <w:pPr>
        <w:spacing w:line="360" w:lineRule="auto"/>
        <w:rPr>
          <w:rFonts w:ascii="Arial" w:hAnsi="Arial" w:cs="Arial"/>
        </w:rPr>
      </w:pPr>
      <w:r w:rsidRPr="00A13764">
        <w:rPr>
          <w:rFonts w:ascii="Arial" w:hAnsi="Arial" w:cs="Arial"/>
        </w:rPr>
        <w:t>Sprawy sporne rozpatrywane będą przez właściwy rzeczowo sąd dla siedziby Zamawiającego.</w:t>
      </w:r>
    </w:p>
    <w:p w14:paraId="192F49A9" w14:textId="77777777" w:rsidR="00BD3FC1" w:rsidRPr="00A13764" w:rsidRDefault="00BD3FC1" w:rsidP="00A13764">
      <w:pPr>
        <w:spacing w:line="360" w:lineRule="auto"/>
        <w:jc w:val="center"/>
        <w:rPr>
          <w:rFonts w:ascii="Arial" w:hAnsi="Arial" w:cs="Arial"/>
          <w:b/>
        </w:rPr>
      </w:pPr>
      <w:r w:rsidRPr="00A13764">
        <w:rPr>
          <w:rFonts w:ascii="Arial" w:hAnsi="Arial" w:cs="Arial"/>
          <w:b/>
        </w:rPr>
        <w:t>§ 17</w:t>
      </w:r>
    </w:p>
    <w:p w14:paraId="4629959C" w14:textId="4461BCB8" w:rsidR="00BD3FC1" w:rsidRPr="00A13764" w:rsidRDefault="00BD3FC1" w:rsidP="00A13764">
      <w:pPr>
        <w:spacing w:line="360" w:lineRule="auto"/>
        <w:jc w:val="both"/>
        <w:rPr>
          <w:rFonts w:ascii="Arial" w:hAnsi="Arial" w:cs="Arial"/>
        </w:rPr>
      </w:pPr>
      <w:r w:rsidRPr="00A13764">
        <w:rPr>
          <w:rFonts w:ascii="Arial" w:hAnsi="Arial" w:cs="Arial"/>
        </w:rPr>
        <w:t xml:space="preserve">W sprawach nie uregulowanych niniejszą umową zastosowanie mają przepisy ustawy z dnia 29.01.2004r. Prawo zamówień publicznych (tj. Dz. U. z </w:t>
      </w:r>
      <w:r w:rsidR="00DE16B8" w:rsidRPr="00A13764">
        <w:rPr>
          <w:rFonts w:ascii="Arial" w:hAnsi="Arial" w:cs="Arial"/>
        </w:rPr>
        <w:t>2019 r. poz. 1843</w:t>
      </w:r>
      <w:r w:rsidRPr="00A13764">
        <w:rPr>
          <w:rFonts w:ascii="Arial" w:hAnsi="Arial" w:cs="Arial"/>
        </w:rPr>
        <w:t>), ustawy z dnia 7.07.1994r. Prawo budowlane (tj. Dz. U. z 20</w:t>
      </w:r>
      <w:r w:rsidR="009C4ED8" w:rsidRPr="00A13764">
        <w:rPr>
          <w:rFonts w:ascii="Arial" w:hAnsi="Arial" w:cs="Arial"/>
        </w:rPr>
        <w:t>1</w:t>
      </w:r>
      <w:r w:rsidR="00DA1441" w:rsidRPr="00A13764">
        <w:rPr>
          <w:rFonts w:ascii="Arial" w:hAnsi="Arial" w:cs="Arial"/>
        </w:rPr>
        <w:t>9</w:t>
      </w:r>
      <w:r w:rsidR="00FA6D79">
        <w:rPr>
          <w:rFonts w:ascii="Arial" w:hAnsi="Arial" w:cs="Arial"/>
        </w:rPr>
        <w:t xml:space="preserve"> </w:t>
      </w:r>
      <w:r w:rsidRPr="00A13764">
        <w:rPr>
          <w:rFonts w:ascii="Arial" w:hAnsi="Arial" w:cs="Arial"/>
        </w:rPr>
        <w:t xml:space="preserve">r. </w:t>
      </w:r>
      <w:r w:rsidR="009C4ED8" w:rsidRPr="00A13764">
        <w:rPr>
          <w:rFonts w:ascii="Arial" w:hAnsi="Arial" w:cs="Arial"/>
        </w:rPr>
        <w:t xml:space="preserve">poz. </w:t>
      </w:r>
      <w:r w:rsidR="00FA6D79">
        <w:rPr>
          <w:rFonts w:ascii="Arial" w:hAnsi="Arial" w:cs="Arial"/>
        </w:rPr>
        <w:t>2019</w:t>
      </w:r>
      <w:r w:rsidR="009C4ED8" w:rsidRPr="00A13764">
        <w:rPr>
          <w:rFonts w:ascii="Arial" w:hAnsi="Arial" w:cs="Arial"/>
        </w:rPr>
        <w:t xml:space="preserve"> </w:t>
      </w:r>
      <w:r w:rsidRPr="00A13764">
        <w:rPr>
          <w:rFonts w:ascii="Arial" w:hAnsi="Arial" w:cs="Arial"/>
        </w:rPr>
        <w:t>ze zm.) oraz przepisy Kodeksu cywilnego.</w:t>
      </w:r>
    </w:p>
    <w:p w14:paraId="445D6ADF" w14:textId="77777777" w:rsidR="00BD3FC1" w:rsidRPr="00A13764" w:rsidRDefault="00BD3FC1" w:rsidP="00A13764">
      <w:pPr>
        <w:spacing w:line="360" w:lineRule="auto"/>
        <w:jc w:val="both"/>
        <w:rPr>
          <w:rFonts w:ascii="Arial" w:hAnsi="Arial" w:cs="Arial"/>
        </w:rPr>
      </w:pPr>
    </w:p>
    <w:p w14:paraId="4ED9C7C0" w14:textId="77777777" w:rsidR="00BD3FC1" w:rsidRPr="00A13764" w:rsidRDefault="00BD3FC1" w:rsidP="00A13764">
      <w:pPr>
        <w:spacing w:line="360" w:lineRule="auto"/>
        <w:rPr>
          <w:rFonts w:ascii="Arial" w:hAnsi="Arial" w:cs="Arial"/>
          <w:b/>
          <w:u w:val="single"/>
        </w:rPr>
      </w:pPr>
      <w:r w:rsidRPr="00A13764">
        <w:rPr>
          <w:rFonts w:ascii="Arial" w:hAnsi="Arial" w:cs="Arial"/>
          <w:b/>
          <w:u w:val="single"/>
        </w:rPr>
        <w:t>Załączniki:</w:t>
      </w:r>
    </w:p>
    <w:p w14:paraId="13D0E951" w14:textId="77777777" w:rsidR="00BD3FC1" w:rsidRPr="00A13764" w:rsidRDefault="00BD3FC1" w:rsidP="000D27B4">
      <w:pPr>
        <w:numPr>
          <w:ilvl w:val="6"/>
          <w:numId w:val="22"/>
        </w:numPr>
        <w:spacing w:line="360" w:lineRule="auto"/>
        <w:ind w:left="360"/>
        <w:rPr>
          <w:rFonts w:ascii="Arial" w:hAnsi="Arial" w:cs="Arial"/>
        </w:rPr>
      </w:pPr>
      <w:r w:rsidRPr="00A13764">
        <w:rPr>
          <w:rFonts w:ascii="Arial" w:hAnsi="Arial" w:cs="Arial"/>
        </w:rPr>
        <w:t>Wzór karty gwarancyjnej</w:t>
      </w:r>
    </w:p>
    <w:p w14:paraId="509396BA" w14:textId="77777777" w:rsidR="00486AD2" w:rsidRPr="00A13764" w:rsidRDefault="00486AD2" w:rsidP="000D27B4">
      <w:pPr>
        <w:numPr>
          <w:ilvl w:val="6"/>
          <w:numId w:val="22"/>
        </w:numPr>
        <w:spacing w:line="360" w:lineRule="auto"/>
        <w:ind w:left="360"/>
        <w:rPr>
          <w:rFonts w:ascii="Arial" w:hAnsi="Arial" w:cs="Arial"/>
        </w:rPr>
      </w:pPr>
      <w:r w:rsidRPr="00A13764">
        <w:rPr>
          <w:rFonts w:ascii="Arial" w:hAnsi="Arial" w:cs="Arial"/>
        </w:rPr>
        <w:t>Wykaz osób wykonujących roboty budowlane</w:t>
      </w:r>
    </w:p>
    <w:p w14:paraId="26EB751B" w14:textId="79AD4742" w:rsidR="00BD3FC1" w:rsidRDefault="00BD3FC1" w:rsidP="00A13764">
      <w:pPr>
        <w:spacing w:line="360" w:lineRule="auto"/>
        <w:rPr>
          <w:rFonts w:ascii="Arial" w:hAnsi="Arial" w:cs="Arial"/>
        </w:rPr>
      </w:pPr>
    </w:p>
    <w:p w14:paraId="0793AE22" w14:textId="101846C3" w:rsidR="008A5BA5" w:rsidRPr="00A13764" w:rsidRDefault="008A5BA5" w:rsidP="00A13764">
      <w:pPr>
        <w:spacing w:line="360" w:lineRule="auto"/>
        <w:rPr>
          <w:rFonts w:ascii="Arial" w:hAnsi="Arial" w:cs="Arial"/>
        </w:rPr>
      </w:pPr>
      <w:r>
        <w:rPr>
          <w:rFonts w:ascii="Arial" w:hAnsi="Arial" w:cs="Arial"/>
        </w:rPr>
        <w:t>ZAMAWIAJACY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1F6C1D6" w14:textId="77777777" w:rsidR="008A5BA5" w:rsidRDefault="008A5BA5" w:rsidP="00FA6D79">
      <w:pPr>
        <w:jc w:val="center"/>
        <w:rPr>
          <w:rFonts w:ascii="Arial" w:hAnsi="Arial" w:cs="Arial"/>
          <w:b/>
          <w:sz w:val="40"/>
          <w:szCs w:val="40"/>
        </w:rPr>
      </w:pPr>
    </w:p>
    <w:p w14:paraId="1AC1A15C" w14:textId="77777777" w:rsidR="008A5BA5" w:rsidRDefault="008A5BA5" w:rsidP="00FA6D79">
      <w:pPr>
        <w:jc w:val="center"/>
        <w:rPr>
          <w:rFonts w:ascii="Arial" w:hAnsi="Arial" w:cs="Arial"/>
          <w:b/>
          <w:sz w:val="40"/>
          <w:szCs w:val="40"/>
        </w:rPr>
      </w:pPr>
    </w:p>
    <w:p w14:paraId="76826514" w14:textId="77777777" w:rsidR="008A5BA5" w:rsidRDefault="008A5BA5" w:rsidP="00FA6D79">
      <w:pPr>
        <w:jc w:val="center"/>
        <w:rPr>
          <w:rFonts w:ascii="Arial" w:hAnsi="Arial" w:cs="Arial"/>
          <w:b/>
          <w:sz w:val="40"/>
          <w:szCs w:val="40"/>
        </w:rPr>
      </w:pPr>
    </w:p>
    <w:p w14:paraId="79E63258" w14:textId="77777777" w:rsidR="008A5BA5" w:rsidRDefault="008A5BA5" w:rsidP="00FA6D79">
      <w:pPr>
        <w:jc w:val="center"/>
        <w:rPr>
          <w:rFonts w:ascii="Arial" w:hAnsi="Arial" w:cs="Arial"/>
          <w:b/>
          <w:sz w:val="40"/>
          <w:szCs w:val="40"/>
        </w:rPr>
      </w:pPr>
    </w:p>
    <w:p w14:paraId="4A7B5D0B" w14:textId="77777777" w:rsidR="008A5BA5" w:rsidRDefault="008A5BA5" w:rsidP="00FA6D79">
      <w:pPr>
        <w:jc w:val="center"/>
        <w:rPr>
          <w:rFonts w:ascii="Arial" w:hAnsi="Arial" w:cs="Arial"/>
          <w:b/>
          <w:sz w:val="40"/>
          <w:szCs w:val="40"/>
        </w:rPr>
      </w:pPr>
    </w:p>
    <w:p w14:paraId="38CE1906" w14:textId="0F2646EB" w:rsidR="00FA6D79" w:rsidRPr="00C8608F" w:rsidRDefault="00FA6D79" w:rsidP="00FA6D79">
      <w:pPr>
        <w:jc w:val="center"/>
        <w:rPr>
          <w:rFonts w:ascii="Arial" w:hAnsi="Arial" w:cs="Arial"/>
          <w:b/>
          <w:sz w:val="40"/>
          <w:szCs w:val="40"/>
        </w:rPr>
      </w:pPr>
      <w:r w:rsidRPr="00C8608F">
        <w:rPr>
          <w:rFonts w:ascii="Arial" w:hAnsi="Arial" w:cs="Arial"/>
          <w:b/>
          <w:sz w:val="40"/>
          <w:szCs w:val="40"/>
        </w:rPr>
        <w:t xml:space="preserve">Karta gwarancyjna </w:t>
      </w:r>
      <w:r>
        <w:rPr>
          <w:rStyle w:val="Odwoanieprzypisudolnego"/>
          <w:rFonts w:cs="Arial"/>
          <w:sz w:val="40"/>
          <w:szCs w:val="40"/>
        </w:rPr>
        <w:footnoteReference w:id="1"/>
      </w:r>
    </w:p>
    <w:p w14:paraId="55A2DD2F" w14:textId="77777777" w:rsidR="00FA6D79" w:rsidRPr="00C8608F" w:rsidRDefault="00FA6D79" w:rsidP="00FA6D79">
      <w:pPr>
        <w:pStyle w:val="Tytu"/>
        <w:rPr>
          <w:rFonts w:cs="Arial"/>
          <w:b w:val="0"/>
          <w:szCs w:val="28"/>
        </w:rPr>
      </w:pPr>
      <w:r w:rsidRPr="00093C1E">
        <w:rPr>
          <w:rFonts w:cs="Arial"/>
          <w:sz w:val="32"/>
          <w:szCs w:val="32"/>
        </w:rPr>
        <w:t>obiektu budowlanego wykonanych</w:t>
      </w:r>
      <w:r>
        <w:rPr>
          <w:rFonts w:cs="Arial"/>
          <w:sz w:val="32"/>
          <w:szCs w:val="32"/>
        </w:rPr>
        <w:br/>
      </w:r>
      <w:r w:rsidRPr="00093C1E">
        <w:rPr>
          <w:rFonts w:cs="Arial"/>
          <w:sz w:val="32"/>
          <w:szCs w:val="32"/>
        </w:rPr>
        <w:t>robót w okresie gwarancji</w:t>
      </w:r>
      <w:r w:rsidRPr="00646B11">
        <w:rPr>
          <w:rFonts w:cs="Arial"/>
          <w:szCs w:val="28"/>
        </w:rPr>
        <w:t xml:space="preserve"> </w:t>
      </w:r>
    </w:p>
    <w:p w14:paraId="640C4464" w14:textId="77777777" w:rsidR="00FA6D79" w:rsidRPr="0011660F" w:rsidRDefault="00FA6D79" w:rsidP="00FA6D79">
      <w:pPr>
        <w:spacing w:line="276" w:lineRule="auto"/>
        <w:jc w:val="center"/>
        <w:rPr>
          <w:rFonts w:ascii="Arial" w:hAnsi="Arial" w:cs="Arial"/>
          <w:sz w:val="16"/>
          <w:szCs w:val="16"/>
        </w:rPr>
      </w:pPr>
    </w:p>
    <w:p w14:paraId="45A894E2" w14:textId="77777777" w:rsidR="00FA6D79" w:rsidRPr="00C8608F" w:rsidRDefault="00FA6D79" w:rsidP="00FA6D79">
      <w:pPr>
        <w:spacing w:line="276" w:lineRule="auto"/>
        <w:jc w:val="center"/>
        <w:rPr>
          <w:rFonts w:ascii="Arial" w:hAnsi="Arial" w:cs="Arial"/>
        </w:rPr>
      </w:pPr>
      <w:r w:rsidRPr="00C8608F">
        <w:rPr>
          <w:rFonts w:ascii="Arial" w:hAnsi="Arial" w:cs="Arial"/>
        </w:rPr>
        <w:t>sporządzona w dniu ..................................</w:t>
      </w:r>
      <w:r>
        <w:rPr>
          <w:rFonts w:ascii="Arial" w:hAnsi="Arial" w:cs="Arial"/>
        </w:rPr>
        <w:t>r.</w:t>
      </w:r>
    </w:p>
    <w:p w14:paraId="6F6472CC" w14:textId="77777777" w:rsidR="00FA6D79" w:rsidRPr="0011660F" w:rsidRDefault="00FA6D79" w:rsidP="00FA6D79">
      <w:pPr>
        <w:spacing w:line="276" w:lineRule="auto"/>
        <w:jc w:val="center"/>
        <w:rPr>
          <w:rFonts w:ascii="Arial" w:hAnsi="Arial" w:cs="Arial"/>
          <w:sz w:val="16"/>
          <w:szCs w:val="16"/>
        </w:rPr>
      </w:pPr>
    </w:p>
    <w:p w14:paraId="7B94EDFF" w14:textId="77777777" w:rsidR="00FA6D79" w:rsidRPr="00093C1E" w:rsidRDefault="00FA6D79" w:rsidP="000D27B4">
      <w:pPr>
        <w:numPr>
          <w:ilvl w:val="0"/>
          <w:numId w:val="37"/>
        </w:numPr>
        <w:spacing w:line="276" w:lineRule="auto"/>
        <w:ind w:left="426" w:hanging="426"/>
        <w:jc w:val="both"/>
        <w:rPr>
          <w:rFonts w:ascii="Arial" w:hAnsi="Arial" w:cs="Arial"/>
          <w:b/>
        </w:rPr>
      </w:pPr>
      <w:r w:rsidRPr="00093C1E">
        <w:rPr>
          <w:rFonts w:ascii="Arial" w:hAnsi="Arial" w:cs="Arial"/>
          <w:b/>
        </w:rPr>
        <w:t>Strony:</w:t>
      </w:r>
    </w:p>
    <w:p w14:paraId="1B7B5370" w14:textId="77777777" w:rsidR="00FA6D79" w:rsidRPr="0011660F" w:rsidRDefault="00FA6D79" w:rsidP="00FA6D79">
      <w:pPr>
        <w:spacing w:line="276" w:lineRule="auto"/>
        <w:jc w:val="both"/>
        <w:rPr>
          <w:rFonts w:ascii="Arial" w:hAnsi="Arial" w:cs="Arial"/>
          <w:sz w:val="16"/>
          <w:szCs w:val="16"/>
        </w:rPr>
      </w:pPr>
    </w:p>
    <w:p w14:paraId="653CB6A5" w14:textId="447B5F03" w:rsidR="00FA6D79" w:rsidRPr="00C8608F" w:rsidRDefault="00FA6D79" w:rsidP="00FA6D79">
      <w:pPr>
        <w:spacing w:line="276" w:lineRule="auto"/>
        <w:ind w:firstLine="66"/>
        <w:jc w:val="both"/>
        <w:rPr>
          <w:rFonts w:ascii="Arial" w:hAnsi="Arial" w:cs="Arial"/>
        </w:rPr>
      </w:pPr>
      <w:r>
        <w:rPr>
          <w:rFonts w:ascii="Arial" w:hAnsi="Arial" w:cs="Arial"/>
        </w:rPr>
        <w:t>Zamawiający</w:t>
      </w:r>
      <w:r w:rsidR="00202297">
        <w:rPr>
          <w:rFonts w:ascii="Arial" w:hAnsi="Arial" w:cs="Arial"/>
        </w:rPr>
        <w:t xml:space="preserve"> Skarb Państwa Państwowe Gospodarstwo Leśne Lasy Państwowe – Nadleśnictwo Kolbudy</w:t>
      </w:r>
    </w:p>
    <w:p w14:paraId="6537B24E" w14:textId="77777777" w:rsidR="00FA6D79" w:rsidRPr="0011660F" w:rsidRDefault="00FA6D79" w:rsidP="00FA6D79">
      <w:pPr>
        <w:spacing w:line="276" w:lineRule="auto"/>
        <w:jc w:val="both"/>
        <w:rPr>
          <w:rFonts w:ascii="Arial" w:hAnsi="Arial" w:cs="Arial"/>
          <w:sz w:val="16"/>
          <w:szCs w:val="16"/>
        </w:rPr>
      </w:pPr>
    </w:p>
    <w:p w14:paraId="24C0366D" w14:textId="77777777" w:rsidR="00FA6D79" w:rsidRPr="00C8608F" w:rsidRDefault="00FA6D79" w:rsidP="00FA6D79">
      <w:pPr>
        <w:spacing w:line="276" w:lineRule="auto"/>
        <w:ind w:firstLine="66"/>
        <w:jc w:val="both"/>
        <w:rPr>
          <w:rFonts w:ascii="Arial" w:hAnsi="Arial" w:cs="Arial"/>
        </w:rPr>
      </w:pPr>
      <w:r>
        <w:rPr>
          <w:rFonts w:ascii="Arial" w:hAnsi="Arial" w:cs="Arial"/>
        </w:rPr>
        <w:t xml:space="preserve">Gwarant zwany dalej Wykonawcą </w:t>
      </w:r>
      <w:r w:rsidRPr="00C8608F">
        <w:rPr>
          <w:rFonts w:ascii="Arial" w:hAnsi="Arial" w:cs="Arial"/>
        </w:rPr>
        <w:t xml:space="preserve"> ..............................................</w:t>
      </w:r>
      <w:r>
        <w:rPr>
          <w:rFonts w:ascii="Arial" w:hAnsi="Arial" w:cs="Arial"/>
        </w:rPr>
        <w:t>............</w:t>
      </w:r>
      <w:r w:rsidRPr="00C8608F">
        <w:rPr>
          <w:rFonts w:ascii="Arial" w:hAnsi="Arial" w:cs="Arial"/>
        </w:rPr>
        <w:t>................</w:t>
      </w:r>
    </w:p>
    <w:p w14:paraId="7CF4B023" w14:textId="77777777" w:rsidR="00FA6D79" w:rsidRPr="0011660F" w:rsidRDefault="00FA6D79" w:rsidP="00FA6D79">
      <w:pPr>
        <w:spacing w:line="276" w:lineRule="auto"/>
        <w:jc w:val="both"/>
        <w:rPr>
          <w:rFonts w:ascii="Arial" w:hAnsi="Arial" w:cs="Arial"/>
          <w:sz w:val="16"/>
          <w:szCs w:val="16"/>
        </w:rPr>
      </w:pPr>
    </w:p>
    <w:p w14:paraId="521625ED" w14:textId="77777777" w:rsidR="00FA6D79" w:rsidRPr="00EA3C5D" w:rsidRDefault="00FA6D79" w:rsidP="000D27B4">
      <w:pPr>
        <w:numPr>
          <w:ilvl w:val="0"/>
          <w:numId w:val="37"/>
        </w:numPr>
        <w:spacing w:line="276" w:lineRule="auto"/>
        <w:ind w:left="426" w:hanging="426"/>
        <w:jc w:val="both"/>
        <w:rPr>
          <w:rFonts w:ascii="Arial" w:hAnsi="Arial" w:cs="Arial"/>
        </w:rPr>
      </w:pPr>
      <w:r w:rsidRPr="00093C1E">
        <w:rPr>
          <w:rFonts w:ascii="Arial" w:hAnsi="Arial" w:cs="Arial"/>
          <w:b/>
        </w:rPr>
        <w:t>Przedmiot karty gwarancyjnej:</w:t>
      </w:r>
    </w:p>
    <w:p w14:paraId="36B9CEA3" w14:textId="77777777" w:rsidR="00FA6D79" w:rsidRDefault="00FA6D79" w:rsidP="00FA6D79">
      <w:pPr>
        <w:spacing w:before="240" w:line="276" w:lineRule="auto"/>
        <w:jc w:val="both"/>
        <w:rPr>
          <w:rFonts w:ascii="Arial" w:hAnsi="Arial" w:cs="Arial"/>
        </w:rPr>
      </w:pPr>
      <w:r>
        <w:rPr>
          <w:rFonts w:ascii="Arial" w:hAnsi="Arial" w:cs="Arial"/>
        </w:rPr>
        <w:t xml:space="preserve">Gwarancja obejmuje swoim zakresem rzeczowym roboty budowlane, montażowe oraz zainstalowane urządzenia zawarte w przedmiocie umowy (Umowy) </w:t>
      </w:r>
      <w:r>
        <w:rPr>
          <w:rFonts w:ascii="Arial" w:hAnsi="Arial" w:cs="Arial"/>
        </w:rPr>
        <w:br/>
        <w:t xml:space="preserve">nr </w:t>
      </w:r>
      <w:r w:rsidRPr="00C8608F">
        <w:rPr>
          <w:rFonts w:ascii="Arial" w:hAnsi="Arial" w:cs="Arial"/>
        </w:rPr>
        <w:t>.....................</w:t>
      </w:r>
      <w:r>
        <w:rPr>
          <w:rFonts w:ascii="Arial" w:hAnsi="Arial" w:cs="Arial"/>
        </w:rPr>
        <w:t xml:space="preserve"> z dnia ……………….r. oraz zawartych aneksów  nr ………… </w:t>
      </w:r>
      <w:r>
        <w:rPr>
          <w:rFonts w:ascii="Arial" w:hAnsi="Arial" w:cs="Arial"/>
        </w:rPr>
        <w:br/>
        <w:t xml:space="preserve">z dnia ……………..r. </w:t>
      </w:r>
    </w:p>
    <w:p w14:paraId="11391F61" w14:textId="77777777" w:rsidR="00FA6D79" w:rsidRPr="0011660F" w:rsidRDefault="00FA6D79" w:rsidP="00FA6D79">
      <w:pPr>
        <w:spacing w:line="276" w:lineRule="auto"/>
        <w:jc w:val="both"/>
        <w:rPr>
          <w:rFonts w:ascii="Arial" w:hAnsi="Arial" w:cs="Arial"/>
          <w:sz w:val="16"/>
          <w:szCs w:val="16"/>
        </w:rPr>
      </w:pPr>
    </w:p>
    <w:p w14:paraId="57758FBF" w14:textId="77777777" w:rsidR="00FA6D79" w:rsidRPr="0011660F" w:rsidRDefault="00FA6D79" w:rsidP="000D27B4">
      <w:pPr>
        <w:pStyle w:val="Akapitzlist"/>
        <w:numPr>
          <w:ilvl w:val="0"/>
          <w:numId w:val="37"/>
        </w:numPr>
        <w:spacing w:after="0"/>
        <w:ind w:left="284" w:hanging="284"/>
        <w:contextualSpacing w:val="0"/>
        <w:jc w:val="both"/>
        <w:rPr>
          <w:rFonts w:ascii="Arial" w:hAnsi="Arial" w:cs="Arial"/>
          <w:b/>
          <w:sz w:val="24"/>
        </w:rPr>
      </w:pPr>
      <w:r w:rsidRPr="0011660F">
        <w:rPr>
          <w:rFonts w:ascii="Arial" w:hAnsi="Arial" w:cs="Arial"/>
          <w:b/>
          <w:sz w:val="24"/>
        </w:rPr>
        <w:t xml:space="preserve">Charakterystyka techniczna przedmiotu, gwarancji została określona </w:t>
      </w:r>
      <w:r>
        <w:rPr>
          <w:rFonts w:ascii="Arial" w:hAnsi="Arial" w:cs="Arial"/>
          <w:b/>
          <w:sz w:val="24"/>
        </w:rPr>
        <w:br/>
      </w:r>
      <w:r w:rsidRPr="0011660F">
        <w:rPr>
          <w:rFonts w:ascii="Arial" w:hAnsi="Arial" w:cs="Arial"/>
          <w:b/>
          <w:sz w:val="24"/>
        </w:rPr>
        <w:t xml:space="preserve">w Umowie </w:t>
      </w:r>
    </w:p>
    <w:p w14:paraId="5418857A" w14:textId="77777777" w:rsidR="00FA6D79" w:rsidRDefault="00FA6D79" w:rsidP="00FA6D79">
      <w:pPr>
        <w:pStyle w:val="Akapitzlist"/>
        <w:ind w:left="1068"/>
      </w:pPr>
    </w:p>
    <w:p w14:paraId="4BC57329" w14:textId="77777777" w:rsidR="00FA6D79" w:rsidRDefault="00FA6D79" w:rsidP="00FA6D79">
      <w:pPr>
        <w:spacing w:line="276" w:lineRule="auto"/>
        <w:jc w:val="both"/>
        <w:rPr>
          <w:rFonts w:ascii="Arial" w:hAnsi="Arial" w:cs="Arial"/>
        </w:rPr>
      </w:pPr>
      <w:r w:rsidRPr="00093C1E">
        <w:rPr>
          <w:rFonts w:ascii="Arial" w:hAnsi="Arial" w:cs="Arial"/>
          <w:b/>
        </w:rPr>
        <w:t>4. Data bezusterkowego</w:t>
      </w:r>
      <w:r w:rsidRPr="00093C1E">
        <w:rPr>
          <w:rFonts w:ascii="Arial" w:hAnsi="Arial" w:cs="Arial"/>
          <w:b/>
          <w:vertAlign w:val="superscript"/>
        </w:rPr>
        <w:t>1</w:t>
      </w:r>
      <w:r w:rsidRPr="00093C1E">
        <w:rPr>
          <w:rFonts w:ascii="Arial" w:hAnsi="Arial" w:cs="Arial"/>
          <w:b/>
        </w:rPr>
        <w:t xml:space="preserve"> odbioru końcowego:</w:t>
      </w:r>
      <w:r w:rsidRPr="00C8608F">
        <w:rPr>
          <w:rFonts w:ascii="Arial" w:hAnsi="Arial" w:cs="Arial"/>
        </w:rPr>
        <w:t xml:space="preserve"> </w:t>
      </w:r>
      <w:r>
        <w:rPr>
          <w:rFonts w:ascii="Arial" w:hAnsi="Arial" w:cs="Arial"/>
        </w:rPr>
        <w:t>………………………r.</w:t>
      </w:r>
    </w:p>
    <w:p w14:paraId="70DFBD90" w14:textId="77777777" w:rsidR="00FA6D79" w:rsidRPr="0011660F" w:rsidRDefault="00FA6D79" w:rsidP="00FA6D79">
      <w:pPr>
        <w:spacing w:line="276" w:lineRule="auto"/>
        <w:jc w:val="both"/>
        <w:rPr>
          <w:rFonts w:ascii="Arial" w:hAnsi="Arial" w:cs="Arial"/>
          <w:sz w:val="16"/>
          <w:szCs w:val="16"/>
        </w:rPr>
      </w:pPr>
    </w:p>
    <w:p w14:paraId="52783D10" w14:textId="77777777" w:rsidR="00FA6D79" w:rsidRPr="00093C1E" w:rsidRDefault="00FA6D79" w:rsidP="00FA6D79">
      <w:pPr>
        <w:pStyle w:val="Nagwek1"/>
        <w:spacing w:line="276" w:lineRule="auto"/>
        <w:rPr>
          <w:rFonts w:cs="Arial"/>
          <w:b w:val="0"/>
        </w:rPr>
      </w:pPr>
      <w:r w:rsidRPr="00093C1E">
        <w:rPr>
          <w:rFonts w:cs="Arial"/>
        </w:rPr>
        <w:t>5</w:t>
      </w:r>
      <w:r w:rsidRPr="00093C1E">
        <w:rPr>
          <w:rFonts w:cs="Arial"/>
          <w:b w:val="0"/>
        </w:rPr>
        <w:t xml:space="preserve">. </w:t>
      </w:r>
      <w:r w:rsidRPr="00336136">
        <w:rPr>
          <w:rFonts w:cs="Arial"/>
        </w:rPr>
        <w:t>Ogólne warunki gwarancji jakości</w:t>
      </w:r>
      <w:r w:rsidRPr="00093C1E">
        <w:rPr>
          <w:rFonts w:cs="Arial"/>
        </w:rPr>
        <w:t>:</w:t>
      </w:r>
    </w:p>
    <w:p w14:paraId="69CB8379" w14:textId="77777777" w:rsidR="00FA6D79" w:rsidRPr="00ED77C5"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 xml:space="preserve">.1 </w:t>
      </w:r>
      <w:r>
        <w:rPr>
          <w:rFonts w:ascii="Arial" w:hAnsi="Arial" w:cs="Arial"/>
        </w:rPr>
        <w:tab/>
      </w:r>
      <w:r w:rsidRPr="00ED77C5">
        <w:rPr>
          <w:rFonts w:ascii="Arial" w:hAnsi="Arial" w:cs="Arial"/>
        </w:rPr>
        <w:t>Wykonawca oświadcza, że objęty niniejszą kartą gwarancyjną przedmiot gwarancji został wykonany zgodnie z warunkami pozwolenia na budowę</w:t>
      </w:r>
      <w:r w:rsidRPr="00093C1E">
        <w:rPr>
          <w:rFonts w:ascii="Arial" w:hAnsi="Arial" w:cs="Arial"/>
          <w:vertAlign w:val="superscript"/>
        </w:rPr>
        <w:footnoteReference w:id="2"/>
      </w:r>
      <w:r w:rsidRPr="00093C1E">
        <w:rPr>
          <w:rFonts w:ascii="Arial" w:hAnsi="Arial" w:cs="Arial"/>
          <w:vertAlign w:val="superscript"/>
        </w:rPr>
        <w:t>,</w:t>
      </w:r>
      <w:r w:rsidRPr="00ED77C5">
        <w:rPr>
          <w:rFonts w:ascii="Arial" w:hAnsi="Arial" w:cs="Arial"/>
        </w:rPr>
        <w:t xml:space="preserve"> umową, dokumentacją projektową, zasadami wiedzy technicznej i przepisami techniczno-budowlanymi.</w:t>
      </w:r>
    </w:p>
    <w:p w14:paraId="3F7FB20B" w14:textId="77777777" w:rsidR="00FA6D79"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.2</w:t>
      </w:r>
      <w:r>
        <w:rPr>
          <w:rFonts w:ascii="Arial" w:hAnsi="Arial" w:cs="Arial"/>
        </w:rPr>
        <w:t xml:space="preserve"> </w:t>
      </w:r>
      <w:r w:rsidRPr="00ED77C5">
        <w:rPr>
          <w:rFonts w:ascii="Arial" w:hAnsi="Arial" w:cs="Arial"/>
        </w:rPr>
        <w:t xml:space="preserve"> </w:t>
      </w:r>
      <w:r>
        <w:rPr>
          <w:rFonts w:ascii="Arial" w:hAnsi="Arial" w:cs="Arial"/>
        </w:rPr>
        <w:tab/>
      </w:r>
      <w:r w:rsidRPr="00ED77C5">
        <w:rPr>
          <w:rFonts w:ascii="Arial" w:hAnsi="Arial" w:cs="Arial"/>
        </w:rPr>
        <w:t>Wykonawca ponosi odpowiedzialność z tytułu gwarancji jakości za wady fizyczne zmniejszające wartość użytkową, techniczną i estetyczną wykonanych robót.</w:t>
      </w:r>
    </w:p>
    <w:p w14:paraId="20DE17DB" w14:textId="77777777" w:rsidR="00FA6D79" w:rsidRDefault="00FA6D79" w:rsidP="00FA6D79">
      <w:pPr>
        <w:spacing w:line="276" w:lineRule="auto"/>
        <w:ind w:left="567" w:hanging="567"/>
        <w:jc w:val="both"/>
        <w:rPr>
          <w:rFonts w:ascii="Arial" w:hAnsi="Arial" w:cs="Arial"/>
        </w:rPr>
      </w:pPr>
      <w:r>
        <w:rPr>
          <w:rFonts w:ascii="Arial" w:hAnsi="Arial" w:cs="Arial"/>
        </w:rPr>
        <w:t xml:space="preserve">5.3  </w:t>
      </w:r>
      <w:r>
        <w:rPr>
          <w:rFonts w:ascii="Arial" w:hAnsi="Arial" w:cs="Arial"/>
        </w:rPr>
        <w:tab/>
      </w:r>
      <w:r w:rsidRPr="00336136">
        <w:rPr>
          <w:rFonts w:ascii="Arial" w:hAnsi="Arial" w:cs="Arial"/>
        </w:rPr>
        <w:t>Podmiotem uprawnionym do zgłaszania roszczeń z tytułu gwarancji i rękojmi jest Zamawiający. Zgłoszenia takie kierowane będą do siedziby Wyk</w:t>
      </w:r>
      <w:r>
        <w:rPr>
          <w:rFonts w:ascii="Arial" w:hAnsi="Arial" w:cs="Arial"/>
        </w:rPr>
        <w:t>onawcy pisemnie i telefonicznie na nr tel. ……………………. .</w:t>
      </w:r>
    </w:p>
    <w:p w14:paraId="0345E775" w14:textId="77777777" w:rsidR="00FA6D79" w:rsidRDefault="00FA6D79" w:rsidP="00FA6D79">
      <w:pPr>
        <w:spacing w:line="276" w:lineRule="auto"/>
        <w:ind w:left="567" w:hanging="567"/>
        <w:jc w:val="both"/>
        <w:rPr>
          <w:rFonts w:ascii="Arial" w:hAnsi="Arial" w:cs="Arial"/>
        </w:rPr>
      </w:pPr>
      <w:r>
        <w:rPr>
          <w:rFonts w:ascii="Arial" w:hAnsi="Arial" w:cs="Arial"/>
        </w:rPr>
        <w:t xml:space="preserve">5.4  </w:t>
      </w:r>
      <w:r>
        <w:rPr>
          <w:rFonts w:ascii="Arial" w:hAnsi="Arial" w:cs="Arial"/>
        </w:rPr>
        <w:tab/>
      </w:r>
      <w:r w:rsidRPr="00ED77C5">
        <w:rPr>
          <w:rFonts w:ascii="Arial" w:hAnsi="Arial" w:cs="Arial"/>
        </w:rPr>
        <w:t xml:space="preserve">W okresie gwarancji Wykonawca obowiązany jest do nieodpłatnego usuwania wad </w:t>
      </w:r>
      <w:r>
        <w:rPr>
          <w:rFonts w:ascii="Arial" w:hAnsi="Arial" w:cs="Arial"/>
        </w:rPr>
        <w:t xml:space="preserve">i usterek </w:t>
      </w:r>
      <w:r w:rsidRPr="00ED77C5">
        <w:rPr>
          <w:rFonts w:ascii="Arial" w:hAnsi="Arial" w:cs="Arial"/>
        </w:rPr>
        <w:t>ujawnionych po odbiorze końcowym.</w:t>
      </w:r>
    </w:p>
    <w:p w14:paraId="2BCD1E24" w14:textId="77777777" w:rsidR="00FA6D79" w:rsidRPr="0011660F" w:rsidRDefault="00FA6D79" w:rsidP="00FA6D79">
      <w:pPr>
        <w:rPr>
          <w:rFonts w:ascii="Arial" w:hAnsi="Arial" w:cs="Arial"/>
          <w:sz w:val="16"/>
          <w:szCs w:val="16"/>
        </w:rPr>
      </w:pPr>
    </w:p>
    <w:p w14:paraId="770A0C1D"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 xml:space="preserve">6. Okres gwarancji </w:t>
      </w:r>
    </w:p>
    <w:p w14:paraId="577FBEDA" w14:textId="77777777" w:rsidR="00FA6D79" w:rsidRPr="00ED77C5" w:rsidRDefault="00FA6D79" w:rsidP="00FA6D79">
      <w:pPr>
        <w:spacing w:before="240" w:line="276" w:lineRule="auto"/>
        <w:jc w:val="both"/>
        <w:rPr>
          <w:rFonts w:ascii="Arial" w:hAnsi="Arial" w:cs="Arial"/>
        </w:rPr>
      </w:pPr>
      <w:r>
        <w:rPr>
          <w:rFonts w:ascii="Arial" w:hAnsi="Arial" w:cs="Arial"/>
        </w:rPr>
        <w:lastRenderedPageBreak/>
        <w:t xml:space="preserve">Okres gwarancji </w:t>
      </w:r>
      <w:r w:rsidRPr="00ED77C5">
        <w:rPr>
          <w:rFonts w:ascii="Arial" w:hAnsi="Arial" w:cs="Arial"/>
        </w:rPr>
        <w:t>wynosi ................... miesięc</w:t>
      </w:r>
      <w:r>
        <w:rPr>
          <w:rFonts w:ascii="Arial" w:hAnsi="Arial" w:cs="Arial"/>
        </w:rPr>
        <w:t>y na cały przedmiot Umowy</w:t>
      </w:r>
      <w:r w:rsidRPr="00ED77C5">
        <w:rPr>
          <w:rFonts w:ascii="Arial" w:hAnsi="Arial" w:cs="Arial"/>
        </w:rPr>
        <w:t>, licząc od dnia odbioru</w:t>
      </w:r>
      <w:r>
        <w:rPr>
          <w:rFonts w:ascii="Arial" w:hAnsi="Arial" w:cs="Arial"/>
        </w:rPr>
        <w:t xml:space="preserve"> końcowego lub daty usunięcia usterek i wad. Okres gwarancji jest jednakowy dla całego zakresu rzeczowego wymienionego w punkcie 2.</w:t>
      </w:r>
    </w:p>
    <w:p w14:paraId="5AC99706" w14:textId="77777777" w:rsidR="00FA6D79" w:rsidRPr="00ED77C5" w:rsidRDefault="00FA6D79" w:rsidP="00FA6D79">
      <w:pPr>
        <w:spacing w:line="276" w:lineRule="auto"/>
        <w:jc w:val="both"/>
        <w:rPr>
          <w:rFonts w:ascii="Arial" w:hAnsi="Arial" w:cs="Arial"/>
        </w:rPr>
      </w:pPr>
    </w:p>
    <w:p w14:paraId="02B39541"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7. Terminy</w:t>
      </w:r>
    </w:p>
    <w:p w14:paraId="3E718A72"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7.1 </w:t>
      </w:r>
      <w:r w:rsidRPr="00ED77C5">
        <w:rPr>
          <w:rFonts w:ascii="Arial" w:hAnsi="Arial" w:cs="Arial"/>
        </w:rPr>
        <w:t>Ustala się poniższe terminy i warunki usuwania wad:</w:t>
      </w:r>
    </w:p>
    <w:p w14:paraId="24D91B3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jeśli wada uniemożliwia użytkowanie obiektu zgodnie z obowiązującymi przepisami – </w:t>
      </w:r>
      <w:r>
        <w:rPr>
          <w:rFonts w:ascii="Arial" w:hAnsi="Arial" w:cs="Arial"/>
        </w:rPr>
        <w:t>niezwłocznie tj. w terminie 24 godzin od powiadomienia Wykonawcy przez Zamawiającego,</w:t>
      </w:r>
    </w:p>
    <w:p w14:paraId="37F62217"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w pozostałych przypadkach, w terminie uzgodnionym w umowie przy udziale obu stron,</w:t>
      </w:r>
      <w:r>
        <w:rPr>
          <w:rFonts w:ascii="Arial" w:hAnsi="Arial" w:cs="Arial"/>
        </w:rPr>
        <w:t xml:space="preserve"> (</w:t>
      </w:r>
      <w:r w:rsidRPr="00E91942">
        <w:rPr>
          <w:rFonts w:ascii="Arial" w:hAnsi="Arial" w:cs="Arial"/>
        </w:rPr>
        <w:t>termin usunięcia usterki oznaczony zostanie w drodze porozumienia między stronami umowy w przypadkach, kiedy usunięcie usterki może być szczególnie trudne i czasochłonne</w:t>
      </w:r>
      <w:r>
        <w:rPr>
          <w:rFonts w:ascii="Arial" w:hAnsi="Arial" w:cs="Arial"/>
        </w:rPr>
        <w:t>)</w:t>
      </w:r>
      <w:r w:rsidRPr="00E91942">
        <w:rPr>
          <w:rFonts w:ascii="Arial" w:hAnsi="Arial" w:cs="Arial"/>
        </w:rPr>
        <w:t>.</w:t>
      </w:r>
    </w:p>
    <w:p w14:paraId="788691A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usunięcie wad </w:t>
      </w:r>
      <w:r>
        <w:rPr>
          <w:rFonts w:ascii="Arial" w:hAnsi="Arial" w:cs="Arial"/>
        </w:rPr>
        <w:t xml:space="preserve">i usterek </w:t>
      </w:r>
      <w:r w:rsidRPr="00ED77C5">
        <w:rPr>
          <w:rFonts w:ascii="Arial" w:hAnsi="Arial" w:cs="Arial"/>
        </w:rPr>
        <w:t>powinno być stwierdzone protokolarnie.</w:t>
      </w:r>
    </w:p>
    <w:p w14:paraId="5D8F0145" w14:textId="77777777" w:rsidR="00FA6D79" w:rsidRDefault="00FA6D79" w:rsidP="00FA6D79">
      <w:pPr>
        <w:spacing w:line="276" w:lineRule="auto"/>
        <w:ind w:left="567" w:hanging="567"/>
        <w:jc w:val="both"/>
        <w:rPr>
          <w:rFonts w:ascii="Arial" w:hAnsi="Arial" w:cs="Arial"/>
        </w:rPr>
      </w:pPr>
      <w:r>
        <w:rPr>
          <w:rFonts w:ascii="Arial" w:hAnsi="Arial" w:cs="Arial"/>
        </w:rPr>
        <w:t xml:space="preserve">7.2 </w:t>
      </w:r>
      <w:r>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52309E17" w14:textId="77777777" w:rsidR="00FA6D79" w:rsidRDefault="00FA6D79" w:rsidP="00FA6D79">
      <w:pPr>
        <w:spacing w:line="276" w:lineRule="auto"/>
        <w:ind w:left="567" w:hanging="567"/>
        <w:jc w:val="both"/>
        <w:rPr>
          <w:rFonts w:ascii="Arial" w:hAnsi="Arial" w:cs="Arial"/>
        </w:rPr>
      </w:pPr>
      <w:r>
        <w:rPr>
          <w:rFonts w:ascii="Arial" w:hAnsi="Arial" w:cs="Arial"/>
        </w:rPr>
        <w:t xml:space="preserve">7.3 </w:t>
      </w:r>
      <w:r>
        <w:rPr>
          <w:rFonts w:ascii="Arial" w:hAnsi="Arial" w:cs="Arial"/>
        </w:rPr>
        <w:tab/>
        <w:t>W innych przypadkach termin gwarancji ulega przedłużeniu o czas, w ciągu którego wskutek wady przedmiotu objętego gwarancją Zamawiający nie będzie mógł korzystać z przedmiotu gwarancji.</w:t>
      </w:r>
    </w:p>
    <w:p w14:paraId="2E2DB305" w14:textId="77777777" w:rsidR="00FA6D79" w:rsidRDefault="00FA6D79" w:rsidP="00FA6D79">
      <w:pPr>
        <w:spacing w:line="276" w:lineRule="auto"/>
        <w:ind w:left="567" w:hanging="567"/>
        <w:jc w:val="both"/>
        <w:rPr>
          <w:rFonts w:ascii="Arial" w:hAnsi="Arial" w:cs="Arial"/>
        </w:rPr>
      </w:pPr>
      <w:r>
        <w:rPr>
          <w:rFonts w:ascii="Arial" w:hAnsi="Arial" w:cs="Arial"/>
        </w:rPr>
        <w:t xml:space="preserve">7.4 </w:t>
      </w:r>
      <w:r>
        <w:rPr>
          <w:rFonts w:ascii="Arial" w:hAnsi="Arial" w:cs="Arial"/>
        </w:rPr>
        <w:tab/>
      </w:r>
      <w:r w:rsidRPr="00ED77C5">
        <w:rPr>
          <w:rFonts w:ascii="Arial" w:hAnsi="Arial" w:cs="Arial"/>
        </w:rPr>
        <w:t>Jeśli wada fizyczna elementu budynku o dłuższym okresie gwarancj</w:t>
      </w:r>
      <w:r>
        <w:rPr>
          <w:rFonts w:ascii="Arial" w:hAnsi="Arial" w:cs="Arial"/>
        </w:rPr>
        <w:t xml:space="preserve">i </w:t>
      </w:r>
      <w:r w:rsidRPr="00ED77C5">
        <w:rPr>
          <w:rFonts w:ascii="Arial" w:hAnsi="Arial" w:cs="Arial"/>
        </w:rPr>
        <w:t>spowodowała uszkodzenie elementu, dla którego okres gwarancji już upłynął, Wykonawca zobowiązuje się do nieodpłatnego usunięcia wad w obu elementach.</w:t>
      </w:r>
    </w:p>
    <w:p w14:paraId="2A39986A"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7.5 </w:t>
      </w:r>
      <w:r>
        <w:rPr>
          <w:rFonts w:ascii="Arial" w:hAnsi="Arial" w:cs="Arial"/>
        </w:rPr>
        <w:tab/>
        <w:t xml:space="preserve">Zamawiający ma prawo obciążyć Wykonawcę wszelkimi kosztami usunięcia wad </w:t>
      </w:r>
      <w:r>
        <w:rPr>
          <w:rFonts w:ascii="Arial" w:hAnsi="Arial" w:cs="Arial"/>
        </w:rPr>
        <w:br/>
        <w:t>i usterek w ramach wykonawstwa zastępczego, jeżeli Wykonawca nie przystąpi do ich usunięcia w terminie określonym wyżej, bądź usunie je nieskutecznie.</w:t>
      </w:r>
    </w:p>
    <w:p w14:paraId="7E98ECED" w14:textId="77777777" w:rsidR="00FA6D79" w:rsidRPr="00ED77C5" w:rsidRDefault="00FA6D79" w:rsidP="00FA6D79">
      <w:pPr>
        <w:spacing w:line="276" w:lineRule="auto"/>
        <w:ind w:left="567" w:hanging="567"/>
        <w:jc w:val="both"/>
        <w:rPr>
          <w:rFonts w:ascii="Arial" w:hAnsi="Arial" w:cs="Arial"/>
        </w:rPr>
      </w:pPr>
      <w:r>
        <w:rPr>
          <w:rFonts w:ascii="Arial" w:hAnsi="Arial" w:cs="Arial"/>
        </w:rPr>
        <w:t>7</w:t>
      </w:r>
      <w:r w:rsidRPr="00336136">
        <w:rPr>
          <w:rFonts w:ascii="Arial" w:hAnsi="Arial" w:cs="Arial"/>
        </w:rPr>
        <w:t>.</w:t>
      </w:r>
      <w:r>
        <w:rPr>
          <w:rFonts w:ascii="Arial" w:hAnsi="Arial" w:cs="Arial"/>
        </w:rPr>
        <w:t xml:space="preserve">6 </w:t>
      </w:r>
      <w:r>
        <w:rPr>
          <w:rFonts w:ascii="Arial" w:hAnsi="Arial" w:cs="Arial"/>
        </w:rPr>
        <w:tab/>
      </w:r>
      <w:r w:rsidRPr="00ED77C5">
        <w:rPr>
          <w:rFonts w:ascii="Arial" w:hAnsi="Arial" w:cs="Arial"/>
        </w:rPr>
        <w:t>Nie podlegają</w:t>
      </w:r>
      <w:r>
        <w:rPr>
          <w:rFonts w:ascii="Arial" w:hAnsi="Arial" w:cs="Arial"/>
        </w:rPr>
        <w:t xml:space="preserve"> usunięciu lub naprawie</w:t>
      </w:r>
      <w:r w:rsidRPr="00ED77C5">
        <w:rPr>
          <w:rFonts w:ascii="Arial" w:hAnsi="Arial" w:cs="Arial"/>
        </w:rPr>
        <w:t xml:space="preserve"> z tytułu gwarancji wady powstałe na skutek:</w:t>
      </w:r>
    </w:p>
    <w:p w14:paraId="4BC638CF"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siły wyższej, pod pojęciem których strony </w:t>
      </w:r>
      <w:r>
        <w:rPr>
          <w:rFonts w:ascii="Arial" w:hAnsi="Arial" w:cs="Arial"/>
        </w:rPr>
        <w:t>uznają</w:t>
      </w:r>
      <w:r w:rsidRPr="00ED77C5">
        <w:rPr>
          <w:rFonts w:ascii="Arial" w:hAnsi="Arial" w:cs="Arial"/>
        </w:rPr>
        <w:t>: stan wojny, klęski żywiołowej, strajk generalny</w:t>
      </w:r>
      <w:r>
        <w:rPr>
          <w:rFonts w:ascii="Arial" w:hAnsi="Arial" w:cs="Arial"/>
        </w:rPr>
        <w:t>;</w:t>
      </w:r>
    </w:p>
    <w:p w14:paraId="0E7E28A8"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normalnego zużycia budynku lub jego części</w:t>
      </w:r>
      <w:r>
        <w:rPr>
          <w:rFonts w:ascii="Arial" w:hAnsi="Arial" w:cs="Arial"/>
        </w:rPr>
        <w:t>;</w:t>
      </w:r>
    </w:p>
    <w:p w14:paraId="18EA6523"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szkód wynikłych z winy </w:t>
      </w:r>
      <w:r>
        <w:rPr>
          <w:rFonts w:ascii="Arial" w:hAnsi="Arial" w:cs="Arial"/>
        </w:rPr>
        <w:t xml:space="preserve">Zamawiającego (w tym </w:t>
      </w:r>
      <w:r w:rsidRPr="00ED77C5">
        <w:rPr>
          <w:rFonts w:ascii="Arial" w:hAnsi="Arial" w:cs="Arial"/>
        </w:rPr>
        <w:t>Użytkownika</w:t>
      </w:r>
      <w:r>
        <w:rPr>
          <w:rFonts w:ascii="Arial" w:hAnsi="Arial" w:cs="Arial"/>
        </w:rPr>
        <w:t>)</w:t>
      </w:r>
      <w:r w:rsidRPr="00ED77C5">
        <w:rPr>
          <w:rFonts w:ascii="Arial" w:hAnsi="Arial" w:cs="Arial"/>
        </w:rPr>
        <w:t>, a szczególnie konserwacji i użytkowania budynku/ budowli w sposób niezgodny z instrukcją lub zasadami eksploatacji i użytkowania.</w:t>
      </w:r>
    </w:p>
    <w:p w14:paraId="7336BAB7" w14:textId="23FA2760" w:rsidR="00FA6D79" w:rsidRPr="00ED77C5" w:rsidRDefault="00FA6D79" w:rsidP="00FA6D79">
      <w:pPr>
        <w:spacing w:line="276" w:lineRule="auto"/>
        <w:ind w:left="567" w:hanging="567"/>
        <w:jc w:val="both"/>
        <w:rPr>
          <w:rFonts w:ascii="Arial" w:hAnsi="Arial" w:cs="Arial"/>
        </w:rPr>
      </w:pPr>
      <w:r>
        <w:rPr>
          <w:rFonts w:ascii="Arial" w:hAnsi="Arial" w:cs="Arial"/>
        </w:rPr>
        <w:t>7.7</w:t>
      </w:r>
      <w:r w:rsidRPr="00ED77C5">
        <w:rPr>
          <w:rFonts w:ascii="Arial" w:hAnsi="Arial" w:cs="Arial"/>
        </w:rPr>
        <w:t xml:space="preserve"> </w:t>
      </w:r>
      <w:r>
        <w:rPr>
          <w:rFonts w:ascii="Arial" w:hAnsi="Arial" w:cs="Arial"/>
        </w:rPr>
        <w:tab/>
      </w:r>
      <w:r w:rsidRPr="00ED77C5">
        <w:rPr>
          <w:rFonts w:ascii="Arial" w:hAnsi="Arial" w:cs="Arial"/>
        </w:rPr>
        <w:t xml:space="preserve">W celu umożliwienia kwalifikacji zgłoszonych wad, przyczyn ich powstania </w:t>
      </w:r>
      <w:r>
        <w:rPr>
          <w:rFonts w:ascii="Arial" w:hAnsi="Arial" w:cs="Arial"/>
        </w:rPr>
        <w:br/>
      </w:r>
      <w:r w:rsidRPr="00ED77C5">
        <w:rPr>
          <w:rFonts w:ascii="Arial" w:hAnsi="Arial" w:cs="Arial"/>
        </w:rPr>
        <w:t>i sposobu usunięcia Zamawiający zobowiązuje się do przechowania otrzymanej w dniu odbioru dokumentacji powykonawczej i protok</w:t>
      </w:r>
      <w:r w:rsidR="00202297">
        <w:rPr>
          <w:rFonts w:ascii="Arial" w:hAnsi="Arial" w:cs="Arial"/>
        </w:rPr>
        <w:t>o</w:t>
      </w:r>
      <w:r w:rsidRPr="00ED77C5">
        <w:rPr>
          <w:rFonts w:ascii="Arial" w:hAnsi="Arial" w:cs="Arial"/>
        </w:rPr>
        <w:t>łu przekazania budynku do użytkowania.</w:t>
      </w:r>
    </w:p>
    <w:p w14:paraId="15A5F7DE" w14:textId="77777777" w:rsidR="00FA6D79" w:rsidRDefault="00FA6D79" w:rsidP="00FA6D79">
      <w:pPr>
        <w:spacing w:line="276" w:lineRule="auto"/>
        <w:ind w:left="567" w:hanging="567"/>
        <w:jc w:val="both"/>
        <w:rPr>
          <w:rFonts w:ascii="Arial" w:hAnsi="Arial" w:cs="Arial"/>
        </w:rPr>
      </w:pPr>
      <w:r>
        <w:rPr>
          <w:rFonts w:ascii="Arial" w:hAnsi="Arial" w:cs="Arial"/>
        </w:rPr>
        <w:t>7.8</w:t>
      </w:r>
      <w:r w:rsidRPr="00ED77C5">
        <w:rPr>
          <w:rFonts w:ascii="Arial" w:hAnsi="Arial" w:cs="Arial"/>
        </w:rPr>
        <w:t xml:space="preserve"> </w:t>
      </w:r>
      <w:r>
        <w:rPr>
          <w:rFonts w:ascii="Arial" w:hAnsi="Arial" w:cs="Arial"/>
        </w:rPr>
        <w:tab/>
      </w:r>
      <w:r w:rsidRPr="00E91942">
        <w:rPr>
          <w:rFonts w:ascii="Arial" w:hAnsi="Arial" w:cs="Arial"/>
        </w:rPr>
        <w:t>Usunięcie wady lub usterki potwierdza Zamawiający. Stwierdzenie usunięcia</w:t>
      </w:r>
      <w:r>
        <w:rPr>
          <w:rFonts w:ascii="Arial" w:hAnsi="Arial" w:cs="Arial"/>
        </w:rPr>
        <w:t xml:space="preserve"> </w:t>
      </w:r>
      <w:r w:rsidRPr="00E91942">
        <w:rPr>
          <w:rFonts w:ascii="Arial" w:hAnsi="Arial" w:cs="Arial"/>
        </w:rPr>
        <w:t>wady lub usterki, a także odmowa takiego stwierdzenia pow</w:t>
      </w:r>
      <w:r>
        <w:rPr>
          <w:rFonts w:ascii="Arial" w:hAnsi="Arial" w:cs="Arial"/>
        </w:rPr>
        <w:t xml:space="preserve">inna nastąpić nie później niż w </w:t>
      </w:r>
      <w:r w:rsidRPr="00E91942">
        <w:rPr>
          <w:rFonts w:ascii="Arial" w:hAnsi="Arial" w:cs="Arial"/>
        </w:rPr>
        <w:t>terminie 14 dni od daty zawiadomienia Za</w:t>
      </w:r>
      <w:r>
        <w:rPr>
          <w:rFonts w:ascii="Arial" w:hAnsi="Arial" w:cs="Arial"/>
        </w:rPr>
        <w:t xml:space="preserve">mawiającego przez </w:t>
      </w:r>
      <w:r>
        <w:rPr>
          <w:rFonts w:ascii="Arial" w:hAnsi="Arial" w:cs="Arial"/>
        </w:rPr>
        <w:lastRenderedPageBreak/>
        <w:t xml:space="preserve">udzielającego </w:t>
      </w:r>
      <w:r w:rsidRPr="00E91942">
        <w:rPr>
          <w:rFonts w:ascii="Arial" w:hAnsi="Arial" w:cs="Arial"/>
        </w:rPr>
        <w:t>gwarancji o dokonaniu naprawy. Niedokonanie w wyżej określ</w:t>
      </w:r>
      <w:r>
        <w:rPr>
          <w:rFonts w:ascii="Arial" w:hAnsi="Arial" w:cs="Arial"/>
        </w:rPr>
        <w:t xml:space="preserve">onym terminie odbioru usunięcia </w:t>
      </w:r>
      <w:r w:rsidRPr="00E91942">
        <w:rPr>
          <w:rFonts w:ascii="Arial" w:hAnsi="Arial" w:cs="Arial"/>
        </w:rPr>
        <w:t>wad przez Zamawiającego będzie ró</w:t>
      </w:r>
      <w:r>
        <w:rPr>
          <w:rFonts w:ascii="Arial" w:hAnsi="Arial" w:cs="Arial"/>
        </w:rPr>
        <w:t xml:space="preserve">wnoznaczne </w:t>
      </w:r>
      <w:r>
        <w:rPr>
          <w:rFonts w:ascii="Arial" w:hAnsi="Arial" w:cs="Arial"/>
        </w:rPr>
        <w:br/>
        <w:t>ze stwierdzeniem ich należytego usunięcia.</w:t>
      </w:r>
    </w:p>
    <w:p w14:paraId="1B22BD04" w14:textId="77777777" w:rsidR="00FA6D79" w:rsidRPr="00ED77C5" w:rsidRDefault="00FA6D79" w:rsidP="00FA6D79">
      <w:pPr>
        <w:spacing w:line="276" w:lineRule="auto"/>
        <w:ind w:left="567" w:hanging="567"/>
        <w:jc w:val="both"/>
        <w:rPr>
          <w:rFonts w:ascii="Arial" w:hAnsi="Arial" w:cs="Arial"/>
        </w:rPr>
      </w:pPr>
      <w:r>
        <w:rPr>
          <w:rFonts w:ascii="Arial" w:hAnsi="Arial" w:cs="Arial"/>
        </w:rPr>
        <w:t>7.9</w:t>
      </w:r>
      <w:r>
        <w:rPr>
          <w:rFonts w:ascii="Arial" w:hAnsi="Arial" w:cs="Arial"/>
        </w:rPr>
        <w:tab/>
      </w:r>
      <w:r w:rsidRPr="00ED77C5">
        <w:rPr>
          <w:rFonts w:ascii="Arial" w:hAnsi="Arial" w:cs="Arial"/>
        </w:rPr>
        <w:t xml:space="preserve">Wykonawca nie odpowiada za wady powstałe w wyniku zwłoki </w:t>
      </w:r>
      <w:r>
        <w:rPr>
          <w:rFonts w:ascii="Arial" w:hAnsi="Arial" w:cs="Arial"/>
        </w:rPr>
        <w:br/>
      </w:r>
      <w:r w:rsidRPr="00ED77C5">
        <w:rPr>
          <w:rFonts w:ascii="Arial" w:hAnsi="Arial" w:cs="Arial"/>
        </w:rPr>
        <w:t>w zawiadomieniu go o wadzie, jeżeli wada ta spowodowała inne wady lub uszkodzenia, których można było uniknąć, gdyby w terminie zawiadomiono Wykonawcę o zaistniałej wadzie.</w:t>
      </w:r>
    </w:p>
    <w:p w14:paraId="1EBA133A" w14:textId="77777777" w:rsidR="00FA6D79" w:rsidRDefault="00FA6D79" w:rsidP="00FA6D79">
      <w:pPr>
        <w:spacing w:line="276" w:lineRule="auto"/>
        <w:ind w:left="567" w:hanging="567"/>
        <w:jc w:val="both"/>
        <w:rPr>
          <w:rFonts w:ascii="Arial" w:hAnsi="Arial" w:cs="Arial"/>
        </w:rPr>
      </w:pPr>
      <w:r>
        <w:rPr>
          <w:rFonts w:ascii="Arial" w:hAnsi="Arial" w:cs="Arial"/>
        </w:rPr>
        <w:t xml:space="preserve">7.10 </w:t>
      </w:r>
      <w:r>
        <w:rPr>
          <w:rFonts w:ascii="Arial" w:hAnsi="Arial" w:cs="Arial"/>
        </w:rPr>
        <w:tab/>
      </w:r>
      <w:r w:rsidRPr="00ED77C5">
        <w:rPr>
          <w:rFonts w:ascii="Arial" w:hAnsi="Arial" w:cs="Arial"/>
        </w:rPr>
        <w:t xml:space="preserve">Wykonawca jest odpowiedzialny za wszelkie szkody i straty, które spowodował </w:t>
      </w:r>
      <w:r>
        <w:rPr>
          <w:rFonts w:ascii="Arial" w:hAnsi="Arial" w:cs="Arial"/>
        </w:rPr>
        <w:br/>
      </w:r>
      <w:r w:rsidRPr="00ED77C5">
        <w:rPr>
          <w:rFonts w:ascii="Arial" w:hAnsi="Arial" w:cs="Arial"/>
        </w:rPr>
        <w:t>w czasie prac nad usuwaniem wad.</w:t>
      </w:r>
    </w:p>
    <w:p w14:paraId="63806A91" w14:textId="77777777" w:rsidR="00FA6D79" w:rsidRPr="0011660F" w:rsidRDefault="00FA6D79" w:rsidP="00FA6D79">
      <w:pPr>
        <w:spacing w:line="276" w:lineRule="auto"/>
        <w:ind w:left="567" w:hanging="567"/>
        <w:jc w:val="both"/>
        <w:rPr>
          <w:rFonts w:ascii="Arial" w:hAnsi="Arial" w:cs="Arial"/>
          <w:strike/>
          <w:sz w:val="16"/>
          <w:szCs w:val="16"/>
        </w:rPr>
      </w:pPr>
    </w:p>
    <w:p w14:paraId="508515FD" w14:textId="77777777" w:rsidR="00FA6D79" w:rsidRPr="00093C1E" w:rsidRDefault="00FA6D79" w:rsidP="00FA6D79">
      <w:pPr>
        <w:spacing w:line="276" w:lineRule="auto"/>
        <w:jc w:val="both"/>
        <w:rPr>
          <w:rFonts w:ascii="Arial" w:hAnsi="Arial" w:cs="Arial"/>
          <w:b/>
        </w:rPr>
      </w:pPr>
      <w:r w:rsidRPr="00093C1E">
        <w:rPr>
          <w:rFonts w:ascii="Arial" w:hAnsi="Arial" w:cs="Arial"/>
          <w:b/>
        </w:rPr>
        <w:t>8. Gwarancja a rękojmia</w:t>
      </w:r>
    </w:p>
    <w:p w14:paraId="1CA97888" w14:textId="77777777" w:rsidR="00FA6D79" w:rsidRDefault="00FA6D79" w:rsidP="00FA6D79">
      <w:pPr>
        <w:spacing w:before="240" w:line="276" w:lineRule="auto"/>
        <w:ind w:left="284"/>
        <w:jc w:val="both"/>
        <w:rPr>
          <w:rFonts w:ascii="Arial" w:hAnsi="Arial" w:cs="Arial"/>
        </w:rPr>
      </w:pPr>
      <w:r>
        <w:rPr>
          <w:rFonts w:ascii="Arial" w:hAnsi="Arial" w:cs="Arial"/>
        </w:rPr>
        <w:t xml:space="preserve">Niezależnie od uprawnień z tytułu  udzielonej gwarancji </w:t>
      </w:r>
      <w:r w:rsidRPr="00BC32DD">
        <w:rPr>
          <w:rFonts w:ascii="Arial" w:hAnsi="Arial" w:cs="Arial"/>
        </w:rPr>
        <w:t xml:space="preserve">jakości, </w:t>
      </w:r>
      <w:r>
        <w:rPr>
          <w:rFonts w:ascii="Arial" w:hAnsi="Arial" w:cs="Arial"/>
        </w:rPr>
        <w:t>Zamawiający</w:t>
      </w:r>
      <w:r w:rsidRPr="00BC32DD">
        <w:rPr>
          <w:rFonts w:ascii="Arial" w:hAnsi="Arial" w:cs="Arial"/>
        </w:rPr>
        <w:t xml:space="preserve"> może wykonywać uprawnienia z tytułu rękojmi za wady </w:t>
      </w:r>
      <w:r>
        <w:rPr>
          <w:rFonts w:ascii="Arial" w:hAnsi="Arial" w:cs="Arial"/>
        </w:rPr>
        <w:t>i usterki obiektu budowlanego / robót budowlanych</w:t>
      </w:r>
      <w:r w:rsidRPr="00BC32DD">
        <w:rPr>
          <w:rFonts w:ascii="Arial" w:hAnsi="Arial" w:cs="Arial"/>
        </w:rPr>
        <w:t>.</w:t>
      </w:r>
      <w:r>
        <w:rPr>
          <w:rFonts w:ascii="Arial" w:hAnsi="Arial" w:cs="Arial"/>
        </w:rPr>
        <w:t xml:space="preserve"> G</w:t>
      </w:r>
      <w:r w:rsidRPr="00BC32DD">
        <w:rPr>
          <w:rFonts w:ascii="Arial" w:hAnsi="Arial" w:cs="Arial"/>
        </w:rPr>
        <w:t>warancja nie wyłącza, nie ogranicza ani nie zawiesza uprawnień zamawiającego wynikających z przepisów o rękojmi za ujawnione wady fizyczne robót budowlanych.</w:t>
      </w:r>
    </w:p>
    <w:p w14:paraId="2C81C948" w14:textId="77777777" w:rsidR="00FA6D79" w:rsidRDefault="00FA6D79" w:rsidP="00FA6D79">
      <w:pPr>
        <w:spacing w:line="276" w:lineRule="auto"/>
        <w:ind w:left="284" w:hanging="567"/>
        <w:jc w:val="both"/>
        <w:rPr>
          <w:rFonts w:ascii="Arial" w:hAnsi="Arial" w:cs="Arial"/>
        </w:rPr>
      </w:pPr>
      <w:r w:rsidRPr="00ED77C5">
        <w:rPr>
          <w:rFonts w:ascii="Arial" w:hAnsi="Arial" w:cs="Arial"/>
        </w:rPr>
        <w:tab/>
        <w:t>Zamawiający może dochodzić roszczeń wynikających z gwarancji oraz rękojmi także po upływie okresu gwarancji i rękojmi, jeżeli dokonał zgłoszenia wady przed jego upływem.</w:t>
      </w:r>
    </w:p>
    <w:p w14:paraId="0A139AC3" w14:textId="77777777" w:rsidR="00FA6D79" w:rsidRPr="0011660F" w:rsidRDefault="00FA6D79" w:rsidP="00FA6D79">
      <w:pPr>
        <w:spacing w:line="276" w:lineRule="auto"/>
        <w:ind w:left="567" w:hanging="567"/>
        <w:jc w:val="both"/>
        <w:rPr>
          <w:rFonts w:ascii="Arial" w:hAnsi="Arial" w:cs="Arial"/>
          <w:sz w:val="16"/>
          <w:szCs w:val="16"/>
        </w:rPr>
      </w:pPr>
    </w:p>
    <w:p w14:paraId="2D24E8E2"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9. Pozostałe ustalenia</w:t>
      </w:r>
    </w:p>
    <w:p w14:paraId="7C06E8DC" w14:textId="77777777" w:rsidR="00FA6D79" w:rsidRDefault="00FA6D79" w:rsidP="00FA6D79">
      <w:pPr>
        <w:spacing w:line="276" w:lineRule="auto"/>
        <w:ind w:left="567" w:hanging="567"/>
        <w:jc w:val="both"/>
        <w:rPr>
          <w:rFonts w:ascii="Arial" w:hAnsi="Arial" w:cs="Arial"/>
        </w:rPr>
      </w:pPr>
      <w:r>
        <w:rPr>
          <w:rFonts w:ascii="Arial" w:hAnsi="Arial" w:cs="Arial"/>
        </w:rPr>
        <w:t xml:space="preserve">9.1 </w:t>
      </w:r>
      <w:r>
        <w:rPr>
          <w:rFonts w:ascii="Arial" w:hAnsi="Arial" w:cs="Arial"/>
        </w:rPr>
        <w:tab/>
        <w:t>W okresie gwarancji i rękojmi Wykonawca i Zamawiający zobowiązani są do pisemnego wzajemnego zawiadomienia w terminie 7 dni o:</w:t>
      </w:r>
    </w:p>
    <w:p w14:paraId="30203A0E"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adresu lub firmy,</w:t>
      </w:r>
    </w:p>
    <w:p w14:paraId="5F6007EC"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osób reprezentujących strony,</w:t>
      </w:r>
    </w:p>
    <w:p w14:paraId="021CC49A"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ogłoszeniu upadłości Wykonawcy,</w:t>
      </w:r>
    </w:p>
    <w:p w14:paraId="24AEEF96" w14:textId="77777777" w:rsidR="00FA6D79" w:rsidRPr="00ED77C5" w:rsidRDefault="00FA6D79" w:rsidP="000D27B4">
      <w:pPr>
        <w:numPr>
          <w:ilvl w:val="0"/>
          <w:numId w:val="36"/>
        </w:numPr>
        <w:spacing w:line="276" w:lineRule="auto"/>
        <w:ind w:left="851"/>
        <w:jc w:val="both"/>
        <w:rPr>
          <w:rFonts w:ascii="Arial" w:hAnsi="Arial" w:cs="Arial"/>
        </w:rPr>
      </w:pPr>
      <w:r>
        <w:rPr>
          <w:rFonts w:ascii="Arial" w:hAnsi="Arial" w:cs="Arial"/>
        </w:rPr>
        <w:t>ogłoszeniu likwidacji firmy Wykonawcy.</w:t>
      </w:r>
    </w:p>
    <w:p w14:paraId="662A0457" w14:textId="77777777" w:rsidR="00FA6D79" w:rsidRDefault="00FA6D79" w:rsidP="00FA6D79">
      <w:pPr>
        <w:spacing w:line="276" w:lineRule="auto"/>
        <w:ind w:left="567" w:hanging="567"/>
        <w:jc w:val="both"/>
        <w:rPr>
          <w:rFonts w:ascii="Arial" w:hAnsi="Arial" w:cs="Arial"/>
        </w:rPr>
      </w:pPr>
      <w:r>
        <w:rPr>
          <w:rFonts w:ascii="Arial" w:hAnsi="Arial" w:cs="Arial"/>
        </w:rPr>
        <w:t>9.2</w:t>
      </w:r>
      <w:r w:rsidRPr="00B15F57">
        <w:rPr>
          <w:rFonts w:ascii="Arial" w:hAnsi="Arial" w:cs="Arial"/>
        </w:rPr>
        <w:t>.</w:t>
      </w:r>
      <w:r>
        <w:rPr>
          <w:rFonts w:ascii="Arial" w:hAnsi="Arial" w:cs="Arial"/>
        </w:rPr>
        <w:t xml:space="preserve"> </w:t>
      </w:r>
      <w:r>
        <w:rPr>
          <w:rFonts w:ascii="Arial" w:hAnsi="Arial" w:cs="Arial"/>
        </w:rPr>
        <w:tab/>
      </w:r>
      <w:r w:rsidRPr="00B15F57">
        <w:rPr>
          <w:rFonts w:ascii="Arial" w:hAnsi="Arial" w:cs="Arial"/>
        </w:rPr>
        <w:t>W sprawach nie uregulowanych niniejszą kartą gwaranc</w:t>
      </w:r>
      <w:r>
        <w:rPr>
          <w:rFonts w:ascii="Arial" w:hAnsi="Arial" w:cs="Arial"/>
        </w:rPr>
        <w:t xml:space="preserve">yjną zastosowanie mają przepisy </w:t>
      </w:r>
      <w:r w:rsidRPr="00B15F57">
        <w:rPr>
          <w:rFonts w:ascii="Arial" w:hAnsi="Arial" w:cs="Arial"/>
        </w:rPr>
        <w:t xml:space="preserve">Kodeksu Cywilnego, Prawa </w:t>
      </w:r>
      <w:r>
        <w:rPr>
          <w:rFonts w:ascii="Arial" w:hAnsi="Arial" w:cs="Arial"/>
        </w:rPr>
        <w:t>b</w:t>
      </w:r>
      <w:r w:rsidRPr="00B15F57">
        <w:rPr>
          <w:rFonts w:ascii="Arial" w:hAnsi="Arial" w:cs="Arial"/>
        </w:rPr>
        <w:t>udowlanego oraz inne obowiązujące przepisy prawa.</w:t>
      </w:r>
    </w:p>
    <w:p w14:paraId="74F56CF2" w14:textId="77777777" w:rsidR="00FA6D79" w:rsidRDefault="00FA6D79" w:rsidP="00FA6D79">
      <w:pPr>
        <w:spacing w:line="276" w:lineRule="auto"/>
        <w:ind w:left="567" w:hanging="567"/>
        <w:jc w:val="both"/>
        <w:rPr>
          <w:rFonts w:ascii="Arial" w:hAnsi="Arial" w:cs="Arial"/>
        </w:rPr>
      </w:pPr>
      <w:r>
        <w:rPr>
          <w:rFonts w:ascii="Arial" w:hAnsi="Arial" w:cs="Arial"/>
        </w:rPr>
        <w:t>9.3.</w:t>
      </w:r>
      <w:r>
        <w:rPr>
          <w:rFonts w:ascii="Arial" w:hAnsi="Arial" w:cs="Arial"/>
        </w:rPr>
        <w:tab/>
      </w:r>
      <w:r w:rsidRPr="00B15F57">
        <w:rPr>
          <w:rFonts w:ascii="Arial" w:hAnsi="Arial" w:cs="Arial"/>
        </w:rPr>
        <w:t>Karta gwarancyjna ważna jest tylko z umową na w</w:t>
      </w:r>
      <w:r>
        <w:rPr>
          <w:rFonts w:ascii="Arial" w:hAnsi="Arial" w:cs="Arial"/>
        </w:rPr>
        <w:t xml:space="preserve">ykonanie przedmiotu zamówienia, </w:t>
      </w:r>
      <w:r w:rsidRPr="00B15F57">
        <w:rPr>
          <w:rFonts w:ascii="Arial" w:hAnsi="Arial" w:cs="Arial"/>
        </w:rPr>
        <w:t>podpisaną przez strony umowy.</w:t>
      </w:r>
    </w:p>
    <w:p w14:paraId="06617CF9" w14:textId="77777777" w:rsidR="00FA6D79" w:rsidRDefault="00FA6D79" w:rsidP="00FA6D79">
      <w:pPr>
        <w:spacing w:line="276" w:lineRule="auto"/>
        <w:jc w:val="both"/>
        <w:rPr>
          <w:rFonts w:ascii="Arial" w:hAnsi="Arial" w:cs="Arial"/>
        </w:rPr>
      </w:pPr>
    </w:p>
    <w:p w14:paraId="65041613" w14:textId="77777777" w:rsidR="00FA6D79" w:rsidRPr="00093C1E" w:rsidRDefault="00FA6D79" w:rsidP="00FA6D79">
      <w:pPr>
        <w:spacing w:line="276" w:lineRule="auto"/>
        <w:jc w:val="both"/>
        <w:rPr>
          <w:rFonts w:ascii="Arial" w:hAnsi="Arial" w:cs="Arial"/>
          <w:b/>
        </w:rPr>
      </w:pPr>
      <w:r w:rsidRPr="00093C1E">
        <w:rPr>
          <w:rFonts w:ascii="Arial" w:hAnsi="Arial" w:cs="Arial"/>
          <w:b/>
        </w:rPr>
        <w:t>Warunki gwarancji podpisali:</w:t>
      </w:r>
    </w:p>
    <w:p w14:paraId="68CFCAE4" w14:textId="77777777" w:rsidR="00FA6D79" w:rsidRPr="00ED77C5" w:rsidRDefault="00FA6D79" w:rsidP="00FA6D79">
      <w:pPr>
        <w:spacing w:line="276" w:lineRule="auto"/>
        <w:jc w:val="both"/>
        <w:rPr>
          <w:rFonts w:ascii="Arial" w:hAnsi="Arial" w:cs="Arial"/>
        </w:rPr>
      </w:pPr>
    </w:p>
    <w:p w14:paraId="06A76D90" w14:textId="77777777" w:rsidR="00FA6D79" w:rsidRDefault="00FA6D79" w:rsidP="00FA6D79">
      <w:pPr>
        <w:pStyle w:val="Tekstpodstawowywcity2"/>
        <w:spacing w:line="276" w:lineRule="auto"/>
        <w:ind w:left="426" w:hanging="426"/>
        <w:rPr>
          <w:rFonts w:ascii="Arial" w:hAnsi="Arial" w:cs="Arial"/>
          <w:b/>
        </w:rPr>
      </w:pPr>
      <w:r w:rsidRPr="00646B11">
        <w:rPr>
          <w:rFonts w:ascii="Arial" w:hAnsi="Arial" w:cs="Arial"/>
          <w:b/>
        </w:rPr>
        <w:t xml:space="preserve">Udzielający gwarancji </w:t>
      </w:r>
      <w:r>
        <w:rPr>
          <w:rFonts w:ascii="Arial" w:hAnsi="Arial" w:cs="Arial"/>
          <w:b/>
        </w:rPr>
        <w:t>jakości</w:t>
      </w:r>
      <w:r w:rsidRPr="00646B11">
        <w:rPr>
          <w:rFonts w:ascii="Arial" w:hAnsi="Arial" w:cs="Arial"/>
          <w:b/>
        </w:rPr>
        <w:tab/>
      </w:r>
      <w:r w:rsidRPr="00646B11">
        <w:rPr>
          <w:rFonts w:ascii="Arial" w:hAnsi="Arial" w:cs="Arial"/>
          <w:b/>
        </w:rPr>
        <w:tab/>
      </w:r>
      <w:r w:rsidRPr="00646B11">
        <w:rPr>
          <w:rFonts w:ascii="Arial" w:hAnsi="Arial" w:cs="Arial"/>
          <w:b/>
        </w:rPr>
        <w:tab/>
        <w:t>Przyjmujący gwarancję</w:t>
      </w:r>
      <w:r>
        <w:rPr>
          <w:rFonts w:ascii="Arial" w:hAnsi="Arial" w:cs="Arial"/>
          <w:b/>
        </w:rPr>
        <w:t xml:space="preserve"> jakości</w:t>
      </w:r>
      <w:r w:rsidRPr="00646B11">
        <w:rPr>
          <w:rFonts w:ascii="Arial" w:hAnsi="Arial" w:cs="Arial"/>
          <w:b/>
        </w:rPr>
        <w:t xml:space="preserve"> </w:t>
      </w:r>
    </w:p>
    <w:p w14:paraId="6022F3E5" w14:textId="77777777" w:rsidR="00FA6D79" w:rsidRPr="00646B11" w:rsidRDefault="00FA6D79" w:rsidP="00FA6D79">
      <w:pPr>
        <w:pStyle w:val="Tekstpodstawowywcity2"/>
        <w:spacing w:line="276" w:lineRule="auto"/>
        <w:ind w:left="426" w:hanging="426"/>
        <w:rPr>
          <w:rFonts w:ascii="Arial" w:hAnsi="Arial" w:cs="Arial"/>
          <w:b/>
        </w:rPr>
      </w:pPr>
    </w:p>
    <w:p w14:paraId="37F37614" w14:textId="77777777" w:rsidR="00FA6D79" w:rsidRPr="00C8608F" w:rsidRDefault="00FA6D79" w:rsidP="00FA6D79">
      <w:pPr>
        <w:spacing w:line="276" w:lineRule="auto"/>
        <w:jc w:val="both"/>
        <w:rPr>
          <w:rFonts w:ascii="Arial" w:hAnsi="Arial" w:cs="Arial"/>
        </w:rPr>
      </w:pPr>
      <w:r w:rsidRPr="00646B11">
        <w:rPr>
          <w:rFonts w:ascii="Arial" w:hAnsi="Arial" w:cs="Arial"/>
        </w:rPr>
        <w:t xml:space="preserve"> Przedstawiciele </w:t>
      </w:r>
      <w:r>
        <w:rPr>
          <w:rFonts w:ascii="Arial" w:hAnsi="Arial" w:cs="Arial"/>
        </w:rPr>
        <w:t>Wykonawcy</w:t>
      </w:r>
      <w:r w:rsidRPr="00646B11">
        <w:rPr>
          <w:rFonts w:ascii="Arial" w:hAnsi="Arial" w:cs="Arial"/>
        </w:rPr>
        <w:t>:</w:t>
      </w:r>
      <w:r w:rsidRPr="00646B11">
        <w:rPr>
          <w:rFonts w:ascii="Arial" w:hAnsi="Arial" w:cs="Arial"/>
        </w:rPr>
        <w:tab/>
      </w:r>
      <w:r w:rsidRPr="00646B11">
        <w:rPr>
          <w:rFonts w:ascii="Arial" w:hAnsi="Arial" w:cs="Arial"/>
        </w:rPr>
        <w:tab/>
        <w:t xml:space="preserve">   </w:t>
      </w:r>
      <w:r>
        <w:rPr>
          <w:rFonts w:ascii="Arial" w:hAnsi="Arial" w:cs="Arial"/>
        </w:rPr>
        <w:tab/>
      </w:r>
      <w:r w:rsidRPr="00646B11">
        <w:rPr>
          <w:rFonts w:ascii="Arial" w:hAnsi="Arial" w:cs="Arial"/>
        </w:rPr>
        <w:t xml:space="preserve">   Przedstawiciel </w:t>
      </w:r>
      <w:r>
        <w:rPr>
          <w:rFonts w:ascii="Arial" w:hAnsi="Arial" w:cs="Arial"/>
        </w:rPr>
        <w:t>Zamawiającego</w:t>
      </w:r>
      <w:r w:rsidRPr="00646B11">
        <w:rPr>
          <w:rFonts w:ascii="Arial" w:hAnsi="Arial" w:cs="Arial"/>
        </w:rPr>
        <w:t>:</w:t>
      </w:r>
    </w:p>
    <w:p w14:paraId="1205A799" w14:textId="77777777" w:rsidR="00FA6D79" w:rsidRPr="00C8608F" w:rsidRDefault="00FA6D79" w:rsidP="00FA6D79">
      <w:pPr>
        <w:pStyle w:val="Tekstpodstawowywcity2"/>
        <w:spacing w:line="276" w:lineRule="auto"/>
        <w:ind w:left="426" w:hanging="426"/>
        <w:rPr>
          <w:rFonts w:ascii="Arial" w:hAnsi="Arial" w:cs="Arial"/>
        </w:rPr>
      </w:pPr>
    </w:p>
    <w:p w14:paraId="7DFB533F" w14:textId="77777777" w:rsidR="00FA6D79" w:rsidRPr="00077CD7" w:rsidRDefault="00FA6D79" w:rsidP="00FA6D79">
      <w:pPr>
        <w:spacing w:line="276" w:lineRule="auto"/>
        <w:jc w:val="both"/>
        <w:rPr>
          <w:rFonts w:ascii="Arial" w:hAnsi="Arial" w:cs="Arial"/>
          <w:b/>
        </w:rPr>
      </w:pPr>
    </w:p>
    <w:p w14:paraId="2DB5A0B5" w14:textId="77777777" w:rsidR="00FA6D79" w:rsidRPr="00C8608F" w:rsidRDefault="00FA6D79" w:rsidP="00FA6D79">
      <w:pPr>
        <w:pStyle w:val="Tekstpodstawowywcity2"/>
        <w:spacing w:line="276" w:lineRule="auto"/>
        <w:ind w:left="426" w:hanging="426"/>
        <w:rPr>
          <w:rFonts w:ascii="Arial" w:hAnsi="Arial" w:cs="Arial"/>
        </w:rPr>
      </w:pPr>
      <w:r w:rsidRPr="00C8608F">
        <w:rPr>
          <w:rFonts w:ascii="Arial" w:hAnsi="Arial" w:cs="Arial"/>
        </w:rPr>
        <w:t>................................................</w:t>
      </w:r>
      <w:r>
        <w:rPr>
          <w:rFonts w:ascii="Arial" w:hAnsi="Arial" w:cs="Arial"/>
        </w:rPr>
        <w:t>............</w:t>
      </w:r>
      <w:r>
        <w:rPr>
          <w:rFonts w:ascii="Arial" w:hAnsi="Arial" w:cs="Arial"/>
        </w:rPr>
        <w:tab/>
      </w:r>
      <w:r>
        <w:rPr>
          <w:rFonts w:ascii="Arial" w:hAnsi="Arial" w:cs="Arial"/>
        </w:rPr>
        <w:tab/>
        <w:t>…………………………………………</w:t>
      </w:r>
    </w:p>
    <w:p w14:paraId="243135ED" w14:textId="77777777" w:rsidR="00486AD2" w:rsidRPr="00A13764" w:rsidRDefault="00486AD2" w:rsidP="00A13764">
      <w:pPr>
        <w:autoSpaceDE w:val="0"/>
        <w:autoSpaceDN w:val="0"/>
        <w:adjustRightInd w:val="0"/>
        <w:spacing w:line="360" w:lineRule="auto"/>
        <w:rPr>
          <w:rFonts w:ascii="Arial" w:hAnsi="Arial" w:cs="Arial"/>
        </w:rPr>
      </w:pPr>
    </w:p>
    <w:p w14:paraId="0EEE7CC6" w14:textId="46FDA0D2" w:rsidR="00486AD2" w:rsidRPr="00A13764" w:rsidRDefault="00486AD2" w:rsidP="00A13764">
      <w:pPr>
        <w:autoSpaceDE w:val="0"/>
        <w:autoSpaceDN w:val="0"/>
        <w:adjustRightInd w:val="0"/>
        <w:spacing w:line="360" w:lineRule="auto"/>
        <w:rPr>
          <w:rFonts w:ascii="Arial" w:hAnsi="Arial" w:cs="Arial"/>
        </w:rPr>
      </w:pPr>
    </w:p>
    <w:p w14:paraId="0B0F60E6" w14:textId="618D6106" w:rsidR="009B0FAA" w:rsidRPr="00A13764" w:rsidRDefault="009B0FAA" w:rsidP="00A13764">
      <w:pPr>
        <w:autoSpaceDE w:val="0"/>
        <w:autoSpaceDN w:val="0"/>
        <w:adjustRightInd w:val="0"/>
        <w:spacing w:line="360" w:lineRule="auto"/>
        <w:rPr>
          <w:rFonts w:ascii="Arial" w:hAnsi="Arial" w:cs="Arial"/>
        </w:rPr>
      </w:pPr>
    </w:p>
    <w:p w14:paraId="07CFFFDF" w14:textId="5197B593" w:rsidR="00A23549" w:rsidRPr="00A13764" w:rsidRDefault="00A23549" w:rsidP="00A13764">
      <w:pPr>
        <w:autoSpaceDE w:val="0"/>
        <w:autoSpaceDN w:val="0"/>
        <w:adjustRightInd w:val="0"/>
        <w:spacing w:line="360" w:lineRule="auto"/>
        <w:rPr>
          <w:rFonts w:ascii="Arial" w:hAnsi="Arial" w:cs="Arial"/>
        </w:rPr>
      </w:pPr>
    </w:p>
    <w:p w14:paraId="441D9EA5" w14:textId="3F5BFC67" w:rsidR="00A23549" w:rsidRPr="00A13764" w:rsidRDefault="00A23549" w:rsidP="00A13764">
      <w:pPr>
        <w:autoSpaceDE w:val="0"/>
        <w:autoSpaceDN w:val="0"/>
        <w:adjustRightInd w:val="0"/>
        <w:spacing w:line="360" w:lineRule="auto"/>
        <w:rPr>
          <w:rFonts w:ascii="Arial" w:hAnsi="Arial" w:cs="Arial"/>
        </w:rPr>
      </w:pPr>
    </w:p>
    <w:p w14:paraId="46EEDACD" w14:textId="544CCD14" w:rsidR="00A23549" w:rsidRPr="00A13764" w:rsidRDefault="00A23549" w:rsidP="00A13764">
      <w:pPr>
        <w:autoSpaceDE w:val="0"/>
        <w:autoSpaceDN w:val="0"/>
        <w:adjustRightInd w:val="0"/>
        <w:spacing w:line="360" w:lineRule="auto"/>
        <w:rPr>
          <w:rFonts w:ascii="Arial" w:hAnsi="Arial" w:cs="Arial"/>
        </w:rPr>
      </w:pPr>
    </w:p>
    <w:p w14:paraId="2164539B" w14:textId="77777777" w:rsidR="00A23549" w:rsidRPr="00A13764" w:rsidRDefault="00A23549" w:rsidP="00A13764">
      <w:pPr>
        <w:autoSpaceDE w:val="0"/>
        <w:autoSpaceDN w:val="0"/>
        <w:adjustRightInd w:val="0"/>
        <w:spacing w:line="360" w:lineRule="auto"/>
        <w:rPr>
          <w:rFonts w:ascii="Arial" w:hAnsi="Arial" w:cs="Arial"/>
        </w:rPr>
      </w:pPr>
    </w:p>
    <w:p w14:paraId="249362EF" w14:textId="77777777" w:rsidR="009B0FAA" w:rsidRPr="00A13764" w:rsidRDefault="009B0FAA" w:rsidP="00A13764">
      <w:pPr>
        <w:autoSpaceDE w:val="0"/>
        <w:autoSpaceDN w:val="0"/>
        <w:adjustRightInd w:val="0"/>
        <w:spacing w:line="360" w:lineRule="auto"/>
        <w:rPr>
          <w:rFonts w:ascii="Arial" w:hAnsi="Arial" w:cs="Arial"/>
        </w:rPr>
      </w:pPr>
    </w:p>
    <w:p w14:paraId="6E3569D4" w14:textId="180ACF25" w:rsidR="00486AD2" w:rsidRDefault="00486AD2" w:rsidP="00A13764">
      <w:pPr>
        <w:autoSpaceDE w:val="0"/>
        <w:autoSpaceDN w:val="0"/>
        <w:adjustRightInd w:val="0"/>
        <w:spacing w:line="360" w:lineRule="auto"/>
        <w:rPr>
          <w:rFonts w:ascii="Arial" w:hAnsi="Arial" w:cs="Arial"/>
        </w:rPr>
      </w:pPr>
    </w:p>
    <w:p w14:paraId="71B98C4A" w14:textId="77777777" w:rsidR="00B76F0A" w:rsidRPr="00A13764" w:rsidRDefault="00B76F0A" w:rsidP="00A13764">
      <w:pPr>
        <w:autoSpaceDE w:val="0"/>
        <w:autoSpaceDN w:val="0"/>
        <w:adjustRightInd w:val="0"/>
        <w:spacing w:line="360" w:lineRule="auto"/>
        <w:rPr>
          <w:rFonts w:ascii="Arial" w:hAnsi="Arial" w:cs="Arial"/>
        </w:rPr>
      </w:pPr>
    </w:p>
    <w:p w14:paraId="1229E92C" w14:textId="0388076B" w:rsidR="00486AD2" w:rsidRPr="00A13764" w:rsidRDefault="00486AD2" w:rsidP="00A13764">
      <w:pPr>
        <w:spacing w:line="360" w:lineRule="auto"/>
        <w:ind w:left="3540"/>
        <w:rPr>
          <w:rFonts w:ascii="Arial" w:hAnsi="Arial" w:cs="Arial"/>
          <w:b/>
        </w:rPr>
      </w:pPr>
      <w:r w:rsidRPr="00A13764">
        <w:rPr>
          <w:rFonts w:ascii="Arial" w:hAnsi="Arial" w:cs="Arial"/>
          <w:b/>
        </w:rPr>
        <w:t>Załącznik nr 2 do umowy nr 271…... 20</w:t>
      </w:r>
      <w:r w:rsidR="00FE5C32" w:rsidRPr="00A13764">
        <w:rPr>
          <w:rFonts w:ascii="Arial" w:hAnsi="Arial" w:cs="Arial"/>
          <w:b/>
        </w:rPr>
        <w:t>2</w:t>
      </w:r>
      <w:r w:rsidR="00202297">
        <w:rPr>
          <w:rFonts w:ascii="Arial" w:hAnsi="Arial" w:cs="Arial"/>
          <w:b/>
        </w:rPr>
        <w:t>1</w:t>
      </w:r>
    </w:p>
    <w:p w14:paraId="6CE2F9E6" w14:textId="77777777" w:rsidR="00486AD2" w:rsidRPr="00A13764" w:rsidRDefault="00486AD2" w:rsidP="00A13764">
      <w:pPr>
        <w:spacing w:line="360" w:lineRule="auto"/>
        <w:ind w:firstLine="708"/>
        <w:rPr>
          <w:rFonts w:ascii="Arial" w:hAnsi="Arial" w:cs="Arial"/>
        </w:rPr>
      </w:pPr>
    </w:p>
    <w:p w14:paraId="5A99E03E" w14:textId="77777777" w:rsidR="00486AD2" w:rsidRPr="00A13764" w:rsidRDefault="00486AD2" w:rsidP="00A13764">
      <w:pPr>
        <w:spacing w:line="360" w:lineRule="auto"/>
        <w:ind w:firstLine="708"/>
        <w:jc w:val="both"/>
        <w:rPr>
          <w:rFonts w:ascii="Arial" w:hAnsi="Arial" w:cs="Arial"/>
        </w:rPr>
      </w:pPr>
    </w:p>
    <w:p w14:paraId="4C089AF3" w14:textId="5385B978" w:rsidR="00202297" w:rsidRDefault="00486AD2" w:rsidP="00A13764">
      <w:pPr>
        <w:spacing w:line="360" w:lineRule="auto"/>
        <w:ind w:firstLine="708"/>
        <w:jc w:val="both"/>
        <w:rPr>
          <w:rFonts w:ascii="Arial" w:hAnsi="Arial" w:cs="Arial"/>
          <w:bCs/>
          <w:iCs/>
          <w:lang w:eastAsia="x-none"/>
        </w:rPr>
      </w:pPr>
      <w:r w:rsidRPr="00A13764">
        <w:rPr>
          <w:rFonts w:ascii="Arial" w:hAnsi="Arial" w:cs="Arial"/>
        </w:rPr>
        <w:t xml:space="preserve">Wykaz pracowników wskazanych przez Wykonawcę wykonujących </w:t>
      </w:r>
      <w:r w:rsidR="00202297" w:rsidRPr="00A13764">
        <w:rPr>
          <w:rFonts w:ascii="Arial" w:hAnsi="Arial" w:cs="Arial"/>
        </w:rPr>
        <w:t xml:space="preserve">roboty rozbiórkowe; roboty </w:t>
      </w:r>
      <w:r w:rsidR="00202297">
        <w:rPr>
          <w:rFonts w:ascii="Arial" w:hAnsi="Arial" w:cs="Arial"/>
        </w:rPr>
        <w:t>murarskie, ciesielskie, roboty w zakresie okładziny tynkowej, malarskie, instalacyjne wodne i kanalizacyjne oraz elektryczne</w:t>
      </w:r>
      <w:r w:rsidR="00202297">
        <w:rPr>
          <w:rFonts w:ascii="Arial" w:hAnsi="Arial" w:cs="Arial"/>
          <w:bCs/>
          <w:iCs/>
          <w:lang w:eastAsia="x-none"/>
        </w:rPr>
        <w:t>:</w:t>
      </w:r>
    </w:p>
    <w:p w14:paraId="4C290B1B" w14:textId="77777777" w:rsidR="00202297" w:rsidRPr="00A13764" w:rsidRDefault="00202297" w:rsidP="00A13764">
      <w:pPr>
        <w:spacing w:line="360" w:lineRule="auto"/>
        <w:ind w:firstLine="708"/>
        <w:jc w:val="both"/>
        <w:rPr>
          <w:rFonts w:ascii="Arial" w:hAnsi="Arial" w:cs="Arial"/>
        </w:rPr>
      </w:pPr>
    </w:p>
    <w:tbl>
      <w:tblPr>
        <w:tblW w:w="9780" w:type="dxa"/>
        <w:tblCellMar>
          <w:left w:w="70" w:type="dxa"/>
          <w:right w:w="70" w:type="dxa"/>
        </w:tblCellMar>
        <w:tblLook w:val="04A0" w:firstRow="1" w:lastRow="0" w:firstColumn="1" w:lastColumn="0" w:noHBand="0" w:noVBand="1"/>
      </w:tblPr>
      <w:tblGrid>
        <w:gridCol w:w="960"/>
        <w:gridCol w:w="1760"/>
        <w:gridCol w:w="981"/>
        <w:gridCol w:w="2220"/>
        <w:gridCol w:w="3880"/>
      </w:tblGrid>
      <w:tr w:rsidR="00202297" w:rsidRPr="00202297" w14:paraId="3F90858B" w14:textId="77777777" w:rsidTr="00202297">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3F56" w14:textId="77777777" w:rsidR="00202297" w:rsidRPr="00202297" w:rsidRDefault="00202297">
            <w:pPr>
              <w:jc w:val="center"/>
              <w:rPr>
                <w:rFonts w:ascii="Arial" w:hAnsi="Arial" w:cs="Arial"/>
                <w:b/>
                <w:bCs/>
                <w:color w:val="000000"/>
              </w:rPr>
            </w:pPr>
            <w:r w:rsidRPr="00202297">
              <w:rPr>
                <w:rFonts w:ascii="Arial" w:hAnsi="Arial" w:cs="Arial"/>
                <w:b/>
                <w:bCs/>
                <w:color w:val="000000"/>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FE37EAA" w14:textId="77777777" w:rsidR="00202297" w:rsidRPr="00202297" w:rsidRDefault="00202297">
            <w:pPr>
              <w:jc w:val="center"/>
              <w:rPr>
                <w:rFonts w:ascii="Arial" w:hAnsi="Arial" w:cs="Arial"/>
                <w:b/>
                <w:bCs/>
                <w:color w:val="000000"/>
              </w:rPr>
            </w:pPr>
            <w:r w:rsidRPr="00202297">
              <w:rPr>
                <w:rFonts w:ascii="Arial" w:hAnsi="Arial" w:cs="Arial"/>
                <w:b/>
                <w:bCs/>
                <w:color w:val="000000"/>
              </w:rPr>
              <w:t>imię i nazwisko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7F10FC" w14:textId="77777777" w:rsidR="00202297" w:rsidRPr="00202297" w:rsidRDefault="00202297">
            <w:pPr>
              <w:jc w:val="center"/>
              <w:rPr>
                <w:rFonts w:ascii="Arial" w:hAnsi="Arial" w:cs="Arial"/>
                <w:b/>
                <w:bCs/>
                <w:color w:val="000000"/>
              </w:rPr>
            </w:pPr>
            <w:r w:rsidRPr="00202297">
              <w:rPr>
                <w:rFonts w:ascii="Arial" w:hAnsi="Arial" w:cs="Arial"/>
                <w:b/>
                <w:bCs/>
                <w:color w:val="000000"/>
              </w:rPr>
              <w:t>funkcja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6BB4E97" w14:textId="77777777" w:rsidR="00202297" w:rsidRPr="00202297" w:rsidRDefault="00202297">
            <w:pPr>
              <w:jc w:val="center"/>
              <w:rPr>
                <w:rFonts w:ascii="Arial" w:hAnsi="Arial" w:cs="Arial"/>
                <w:b/>
                <w:bCs/>
                <w:color w:val="000000"/>
              </w:rPr>
            </w:pPr>
            <w:r w:rsidRPr="00202297">
              <w:rPr>
                <w:rFonts w:ascii="Arial" w:hAnsi="Arial" w:cs="Arial"/>
                <w:b/>
                <w:bCs/>
                <w:color w:val="000000"/>
              </w:rPr>
              <w:t>rodzaj umowy</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AC2D5CB" w14:textId="77777777" w:rsidR="00202297" w:rsidRPr="00202297" w:rsidRDefault="00202297">
            <w:pPr>
              <w:jc w:val="center"/>
              <w:rPr>
                <w:rFonts w:ascii="Arial" w:hAnsi="Arial" w:cs="Arial"/>
                <w:b/>
                <w:bCs/>
                <w:color w:val="000000"/>
              </w:rPr>
            </w:pPr>
            <w:r w:rsidRPr="00202297">
              <w:rPr>
                <w:rFonts w:ascii="Arial" w:hAnsi="Arial" w:cs="Arial"/>
                <w:b/>
                <w:bCs/>
                <w:color w:val="000000"/>
              </w:rPr>
              <w:t>podstawa dysponowania</w:t>
            </w:r>
          </w:p>
        </w:tc>
      </w:tr>
      <w:tr w:rsidR="00202297" w:rsidRPr="00202297" w14:paraId="757C28D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FF333" w14:textId="77777777" w:rsidR="00202297" w:rsidRPr="00202297" w:rsidRDefault="00202297">
            <w:pPr>
              <w:jc w:val="center"/>
              <w:rPr>
                <w:rFonts w:ascii="Arial" w:hAnsi="Arial" w:cs="Arial"/>
                <w:color w:val="000000"/>
              </w:rPr>
            </w:pPr>
            <w:r w:rsidRPr="00202297">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4A01ACD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1831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B1FA76E" w14:textId="77777777" w:rsidR="00202297" w:rsidRPr="00202297" w:rsidRDefault="00202297">
            <w:pPr>
              <w:jc w:val="center"/>
              <w:rPr>
                <w:rFonts w:ascii="Arial" w:hAnsi="Arial" w:cs="Arial"/>
                <w:color w:val="000000"/>
              </w:rPr>
            </w:pPr>
            <w:r w:rsidRPr="00202297">
              <w:rPr>
                <w:rFonts w:ascii="Arial" w:hAnsi="Arial" w:cs="Arial"/>
                <w:color w:val="000000"/>
              </w:rPr>
              <w:t>umowa o pracę</w:t>
            </w:r>
          </w:p>
        </w:tc>
        <w:tc>
          <w:tcPr>
            <w:tcW w:w="3880" w:type="dxa"/>
            <w:tcBorders>
              <w:top w:val="nil"/>
              <w:left w:val="nil"/>
              <w:bottom w:val="single" w:sz="4" w:space="0" w:color="auto"/>
              <w:right w:val="single" w:sz="4" w:space="0" w:color="auto"/>
            </w:tcBorders>
            <w:shd w:val="clear" w:color="auto" w:fill="auto"/>
            <w:noWrap/>
            <w:vAlign w:val="center"/>
            <w:hideMark/>
          </w:tcPr>
          <w:p w14:paraId="08671423" w14:textId="77777777" w:rsidR="00202297" w:rsidRPr="00202297" w:rsidRDefault="00202297">
            <w:pPr>
              <w:jc w:val="center"/>
              <w:rPr>
                <w:rFonts w:ascii="Arial" w:hAnsi="Arial" w:cs="Arial"/>
                <w:color w:val="000000"/>
              </w:rPr>
            </w:pPr>
            <w:r w:rsidRPr="00202297">
              <w:rPr>
                <w:rFonts w:ascii="Arial" w:hAnsi="Arial" w:cs="Arial"/>
                <w:color w:val="000000"/>
              </w:rPr>
              <w:t>(pracownik własny/podwykonawcy)</w:t>
            </w:r>
          </w:p>
        </w:tc>
      </w:tr>
      <w:tr w:rsidR="00202297" w:rsidRPr="00202297" w14:paraId="0C905B52"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81E7E" w14:textId="77777777" w:rsidR="00202297" w:rsidRPr="00202297" w:rsidRDefault="00202297">
            <w:pPr>
              <w:jc w:val="center"/>
              <w:rPr>
                <w:rFonts w:ascii="Arial" w:hAnsi="Arial" w:cs="Arial"/>
                <w:color w:val="000000"/>
              </w:rPr>
            </w:pPr>
            <w:r w:rsidRPr="00202297">
              <w:rPr>
                <w:rFonts w:ascii="Arial" w:hAnsi="Arial" w:cs="Arial"/>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7EF6A5CE"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43CE7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F54842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485F56C3"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0118AB63"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C2285" w14:textId="77777777" w:rsidR="00202297" w:rsidRPr="00202297" w:rsidRDefault="00202297">
            <w:pPr>
              <w:jc w:val="center"/>
              <w:rPr>
                <w:rFonts w:ascii="Arial" w:hAnsi="Arial" w:cs="Arial"/>
                <w:color w:val="000000"/>
              </w:rPr>
            </w:pPr>
            <w:r w:rsidRPr="00202297">
              <w:rPr>
                <w:rFonts w:ascii="Arial" w:hAnsi="Arial" w:cs="Arial"/>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019517F8"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C53BC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C93A52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7339645"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5536CCE"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73B208" w14:textId="77777777" w:rsidR="00202297" w:rsidRPr="00202297" w:rsidRDefault="00202297">
            <w:pPr>
              <w:jc w:val="center"/>
              <w:rPr>
                <w:rFonts w:ascii="Arial" w:hAnsi="Arial" w:cs="Arial"/>
                <w:color w:val="000000"/>
              </w:rPr>
            </w:pPr>
            <w:r w:rsidRPr="00202297">
              <w:rPr>
                <w:rFonts w:ascii="Arial" w:hAnsi="Arial" w:cs="Arial"/>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3381B82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83381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F0C23E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1FCA776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1083898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1F220" w14:textId="77777777" w:rsidR="00202297" w:rsidRPr="00202297" w:rsidRDefault="00202297">
            <w:pPr>
              <w:jc w:val="center"/>
              <w:rPr>
                <w:rFonts w:ascii="Arial" w:hAnsi="Arial" w:cs="Arial"/>
                <w:color w:val="000000"/>
              </w:rPr>
            </w:pPr>
            <w:r w:rsidRPr="00202297">
              <w:rPr>
                <w:rFonts w:ascii="Arial" w:hAnsi="Arial" w:cs="Arial"/>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0032A6E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3A516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252841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32A21EC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B61D81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F79E7" w14:textId="77777777" w:rsidR="00202297" w:rsidRPr="00202297" w:rsidRDefault="00202297">
            <w:pPr>
              <w:jc w:val="center"/>
              <w:rPr>
                <w:rFonts w:ascii="Arial" w:hAnsi="Arial" w:cs="Arial"/>
                <w:color w:val="000000"/>
              </w:rPr>
            </w:pPr>
            <w:r w:rsidRPr="00202297">
              <w:rPr>
                <w:rFonts w:ascii="Arial" w:hAnsi="Arial" w:cs="Arial"/>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1B344A7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189B6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B0DB94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896E86"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67B5AF8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B6975" w14:textId="77777777" w:rsidR="00202297" w:rsidRPr="00202297" w:rsidRDefault="00202297">
            <w:pPr>
              <w:jc w:val="center"/>
              <w:rPr>
                <w:rFonts w:ascii="Arial" w:hAnsi="Arial" w:cs="Arial"/>
                <w:color w:val="000000"/>
              </w:rPr>
            </w:pPr>
            <w:r w:rsidRPr="00202297">
              <w:rPr>
                <w:rFonts w:ascii="Arial" w:hAnsi="Arial" w:cs="Arial"/>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51F98073"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1988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D05BB0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5FE4CDBD"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4B64C671"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C1FD8" w14:textId="77777777" w:rsidR="00202297" w:rsidRPr="00202297" w:rsidRDefault="00202297">
            <w:pPr>
              <w:jc w:val="center"/>
              <w:rPr>
                <w:rFonts w:ascii="Arial" w:hAnsi="Arial" w:cs="Arial"/>
                <w:color w:val="000000"/>
              </w:rPr>
            </w:pPr>
            <w:r w:rsidRPr="00202297">
              <w:rPr>
                <w:rFonts w:ascii="Arial" w:hAnsi="Arial" w:cs="Arial"/>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11FE6BB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7724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967A7A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9731F8" w14:textId="77777777" w:rsidR="00202297" w:rsidRPr="00202297" w:rsidRDefault="00202297">
            <w:pPr>
              <w:jc w:val="center"/>
              <w:rPr>
                <w:rFonts w:ascii="Arial" w:hAnsi="Arial" w:cs="Arial"/>
                <w:color w:val="000000"/>
              </w:rPr>
            </w:pPr>
            <w:r w:rsidRPr="00202297">
              <w:rPr>
                <w:rFonts w:ascii="Arial" w:hAnsi="Arial" w:cs="Arial"/>
                <w:color w:val="000000"/>
              </w:rPr>
              <w:t> </w:t>
            </w:r>
          </w:p>
        </w:tc>
      </w:tr>
    </w:tbl>
    <w:p w14:paraId="5C3C95BF" w14:textId="6243545F" w:rsidR="00486AD2" w:rsidRPr="00A13764" w:rsidRDefault="00486AD2" w:rsidP="00A13764">
      <w:pPr>
        <w:spacing w:line="360" w:lineRule="auto"/>
        <w:ind w:firstLine="708"/>
        <w:jc w:val="both"/>
        <w:rPr>
          <w:rFonts w:ascii="Arial" w:hAnsi="Arial" w:cs="Arial"/>
        </w:rPr>
      </w:pPr>
    </w:p>
    <w:p w14:paraId="1B499775" w14:textId="77777777" w:rsidR="00486AD2" w:rsidRPr="00A13764" w:rsidRDefault="00486AD2" w:rsidP="00A13764">
      <w:pPr>
        <w:spacing w:line="360" w:lineRule="auto"/>
        <w:rPr>
          <w:rFonts w:ascii="Arial" w:hAnsi="Arial" w:cs="Arial"/>
        </w:rPr>
      </w:pPr>
    </w:p>
    <w:p w14:paraId="71441986" w14:textId="77777777" w:rsidR="00486AD2" w:rsidRPr="00A13764" w:rsidRDefault="00486AD2" w:rsidP="00A13764">
      <w:pPr>
        <w:autoSpaceDE w:val="0"/>
        <w:autoSpaceDN w:val="0"/>
        <w:adjustRightInd w:val="0"/>
        <w:spacing w:line="360" w:lineRule="auto"/>
        <w:rPr>
          <w:rFonts w:ascii="Arial" w:hAnsi="Arial" w:cs="Arial"/>
        </w:rPr>
      </w:pPr>
    </w:p>
    <w:p w14:paraId="5C942875" w14:textId="77777777" w:rsidR="00BD3FC1" w:rsidRPr="00A13764" w:rsidRDefault="00BD3FC1" w:rsidP="00A13764">
      <w:pPr>
        <w:autoSpaceDE w:val="0"/>
        <w:autoSpaceDN w:val="0"/>
        <w:adjustRightInd w:val="0"/>
        <w:spacing w:line="360" w:lineRule="auto"/>
        <w:rPr>
          <w:rFonts w:ascii="Arial" w:hAnsi="Arial" w:cs="Arial"/>
        </w:rPr>
      </w:pPr>
    </w:p>
    <w:p w14:paraId="3AE0F73B" w14:textId="77777777" w:rsidR="00BD3FC1" w:rsidRPr="00A13764" w:rsidRDefault="00BD3FC1" w:rsidP="00A13764">
      <w:pPr>
        <w:spacing w:line="360" w:lineRule="auto"/>
        <w:rPr>
          <w:rFonts w:ascii="Arial" w:hAnsi="Arial" w:cs="Arial"/>
        </w:rPr>
      </w:pPr>
    </w:p>
    <w:sectPr w:rsidR="00BD3FC1" w:rsidRPr="00A137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8E8C" w14:textId="77777777" w:rsidR="0042303A" w:rsidRDefault="0042303A" w:rsidP="00AC26D5">
      <w:r>
        <w:separator/>
      </w:r>
    </w:p>
  </w:endnote>
  <w:endnote w:type="continuationSeparator" w:id="0">
    <w:p w14:paraId="7056EAA2" w14:textId="77777777" w:rsidR="0042303A" w:rsidRDefault="0042303A" w:rsidP="00A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8B59" w14:textId="77777777" w:rsidR="0042303A" w:rsidRDefault="0042303A" w:rsidP="00AC26D5">
      <w:r>
        <w:separator/>
      </w:r>
    </w:p>
  </w:footnote>
  <w:footnote w:type="continuationSeparator" w:id="0">
    <w:p w14:paraId="61B0EA1B" w14:textId="77777777" w:rsidR="0042303A" w:rsidRDefault="0042303A" w:rsidP="00AC26D5">
      <w:r>
        <w:continuationSeparator/>
      </w:r>
    </w:p>
  </w:footnote>
  <w:footnote w:id="1">
    <w:p w14:paraId="2BE30D4E" w14:textId="77777777" w:rsidR="00FA6D79" w:rsidRDefault="00FA6D79" w:rsidP="00FA6D79">
      <w:pPr>
        <w:pStyle w:val="Tekstprzypisudolnego"/>
      </w:pPr>
      <w:r>
        <w:rPr>
          <w:rStyle w:val="Odwoanieprzypisudolnego"/>
        </w:rPr>
        <w:footnoteRef/>
      </w:r>
      <w:r>
        <w:t xml:space="preserve"> Stanowiąca integralny załącznik do umowy/ dokumentacji przetargowej</w:t>
      </w:r>
    </w:p>
  </w:footnote>
  <w:footnote w:id="2">
    <w:p w14:paraId="4082431A" w14:textId="77777777" w:rsidR="00FA6D79" w:rsidRDefault="00FA6D79" w:rsidP="00FA6D7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E8E9" w14:textId="719A4E73" w:rsidR="00A13764" w:rsidRPr="00A13764" w:rsidRDefault="00A13764" w:rsidP="00A13764">
    <w:pPr>
      <w:pStyle w:val="Tytu"/>
      <w:jc w:val="left"/>
      <w:rPr>
        <w:rFonts w:cs="Arial"/>
        <w:b w:val="0"/>
        <w:bCs/>
        <w:sz w:val="24"/>
        <w:szCs w:val="24"/>
        <w:lang w:val="pl-PL"/>
      </w:rPr>
    </w:pPr>
    <w:r w:rsidRPr="00A13764">
      <w:rPr>
        <w:rFonts w:cs="Arial"/>
        <w:b w:val="0"/>
        <w:bCs/>
        <w:sz w:val="24"/>
        <w:szCs w:val="24"/>
      </w:rPr>
      <w:t xml:space="preserve">Znak sprawy </w:t>
    </w:r>
    <w:r w:rsidRPr="00A13764">
      <w:rPr>
        <w:rFonts w:cs="Arial"/>
        <w:b w:val="0"/>
        <w:bCs/>
        <w:sz w:val="24"/>
        <w:szCs w:val="24"/>
        <w:lang w:val="pl-PL"/>
      </w:rPr>
      <w:t>SA.270.</w:t>
    </w:r>
    <w:r>
      <w:rPr>
        <w:rFonts w:cs="Arial"/>
        <w:b w:val="0"/>
        <w:bCs/>
        <w:sz w:val="24"/>
        <w:szCs w:val="24"/>
        <w:lang w:val="pl-PL"/>
      </w:rPr>
      <w:t>85.2021</w:t>
    </w:r>
    <w:r w:rsidRPr="00A13764">
      <w:rPr>
        <w:rFonts w:cs="Arial"/>
        <w:b w:val="0"/>
        <w:bCs/>
        <w:sz w:val="24"/>
        <w:szCs w:val="24"/>
        <w:lang w:val="pl-PL"/>
      </w:rPr>
      <w:t>.AM</w:t>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sidRPr="00A13764">
      <w:rPr>
        <w:rFonts w:cs="Arial"/>
        <w:b w:val="0"/>
        <w:bCs/>
        <w:sz w:val="24"/>
        <w:szCs w:val="24"/>
        <w:lang w:val="pl-PL"/>
      </w:rPr>
      <w:t>Załącznik nr 6</w:t>
    </w:r>
  </w:p>
  <w:p w14:paraId="566E0D25" w14:textId="77777777" w:rsidR="00A13764" w:rsidRDefault="00A13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E"/>
    <w:multiLevelType w:val="multilevel"/>
    <w:tmpl w:val="0000003E"/>
    <w:name w:val="WWNum68"/>
    <w:lvl w:ilvl="0">
      <w:start w:val="1"/>
      <w:numFmt w:val="lowerLetter"/>
      <w:lvlText w:val="%1)"/>
      <w:lvlJc w:val="left"/>
      <w:pPr>
        <w:tabs>
          <w:tab w:val="num" w:pos="0"/>
        </w:tabs>
        <w:ind w:left="841" w:hanging="360"/>
      </w:pPr>
    </w:lvl>
    <w:lvl w:ilvl="1">
      <w:start w:val="1"/>
      <w:numFmt w:val="lowerLetter"/>
      <w:lvlText w:val="%2."/>
      <w:lvlJc w:val="left"/>
      <w:pPr>
        <w:tabs>
          <w:tab w:val="num" w:pos="0"/>
        </w:tabs>
        <w:ind w:left="1561" w:hanging="360"/>
      </w:pPr>
    </w:lvl>
    <w:lvl w:ilvl="2">
      <w:start w:val="1"/>
      <w:numFmt w:val="lowerRoman"/>
      <w:lvlText w:val="%2.%3."/>
      <w:lvlJc w:val="right"/>
      <w:pPr>
        <w:tabs>
          <w:tab w:val="num" w:pos="0"/>
        </w:tabs>
        <w:ind w:left="2281" w:hanging="180"/>
      </w:pPr>
    </w:lvl>
    <w:lvl w:ilvl="3">
      <w:start w:val="1"/>
      <w:numFmt w:val="decimal"/>
      <w:lvlText w:val="%2.%3.%4."/>
      <w:lvlJc w:val="left"/>
      <w:pPr>
        <w:tabs>
          <w:tab w:val="num" w:pos="0"/>
        </w:tabs>
        <w:ind w:left="3001" w:hanging="360"/>
      </w:pPr>
    </w:lvl>
    <w:lvl w:ilvl="4">
      <w:start w:val="1"/>
      <w:numFmt w:val="lowerLetter"/>
      <w:lvlText w:val="%2.%3.%4.%5."/>
      <w:lvlJc w:val="left"/>
      <w:pPr>
        <w:tabs>
          <w:tab w:val="num" w:pos="0"/>
        </w:tabs>
        <w:ind w:left="3721" w:hanging="360"/>
      </w:pPr>
    </w:lvl>
    <w:lvl w:ilvl="5">
      <w:start w:val="1"/>
      <w:numFmt w:val="lowerRoman"/>
      <w:lvlText w:val="%2.%3.%4.%5.%6."/>
      <w:lvlJc w:val="right"/>
      <w:pPr>
        <w:tabs>
          <w:tab w:val="num" w:pos="0"/>
        </w:tabs>
        <w:ind w:left="4441" w:hanging="180"/>
      </w:pPr>
    </w:lvl>
    <w:lvl w:ilvl="6">
      <w:start w:val="1"/>
      <w:numFmt w:val="decimal"/>
      <w:lvlText w:val="%2.%3.%4.%5.%6.%7."/>
      <w:lvlJc w:val="left"/>
      <w:pPr>
        <w:tabs>
          <w:tab w:val="num" w:pos="0"/>
        </w:tabs>
        <w:ind w:left="5161" w:hanging="360"/>
      </w:pPr>
    </w:lvl>
    <w:lvl w:ilvl="7">
      <w:start w:val="1"/>
      <w:numFmt w:val="lowerLetter"/>
      <w:lvlText w:val="%2.%3.%4.%5.%6.%7.%8."/>
      <w:lvlJc w:val="left"/>
      <w:pPr>
        <w:tabs>
          <w:tab w:val="num" w:pos="0"/>
        </w:tabs>
        <w:ind w:left="5881" w:hanging="360"/>
      </w:pPr>
    </w:lvl>
    <w:lvl w:ilvl="8">
      <w:start w:val="1"/>
      <w:numFmt w:val="lowerRoman"/>
      <w:lvlText w:val="%2.%3.%4.%5.%6.%7.%8.%9."/>
      <w:lvlJc w:val="right"/>
      <w:pPr>
        <w:tabs>
          <w:tab w:val="num" w:pos="0"/>
        </w:tabs>
        <w:ind w:left="6601" w:hanging="180"/>
      </w:pPr>
    </w:lvl>
  </w:abstractNum>
  <w:abstractNum w:abstractNumId="1" w15:restartNumberingAfterBreak="0">
    <w:nsid w:val="01373CB4"/>
    <w:multiLevelType w:val="hybridMultilevel"/>
    <w:tmpl w:val="E10666CA"/>
    <w:lvl w:ilvl="0" w:tplc="BB2AC05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A5C15"/>
    <w:multiLevelType w:val="hybridMultilevel"/>
    <w:tmpl w:val="9B5E0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766780"/>
    <w:multiLevelType w:val="multilevel"/>
    <w:tmpl w:val="D35AAFA6"/>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E152A0"/>
    <w:multiLevelType w:val="hybridMultilevel"/>
    <w:tmpl w:val="F09E5E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A265A41"/>
    <w:multiLevelType w:val="hybridMultilevel"/>
    <w:tmpl w:val="83781306"/>
    <w:lvl w:ilvl="0" w:tplc="C8E20648">
      <w:start w:val="2"/>
      <w:numFmt w:val="decimal"/>
      <w:lvlText w:val="%1)"/>
      <w:lvlJc w:val="left"/>
      <w:pPr>
        <w:ind w:left="153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E362B0"/>
    <w:multiLevelType w:val="singleLevel"/>
    <w:tmpl w:val="79180EEA"/>
    <w:lvl w:ilvl="0">
      <w:start w:val="1"/>
      <w:numFmt w:val="decimal"/>
      <w:lvlText w:val="%1)"/>
      <w:lvlJc w:val="left"/>
      <w:pPr>
        <w:tabs>
          <w:tab w:val="num" w:pos="720"/>
        </w:tabs>
        <w:ind w:left="720" w:hanging="360"/>
      </w:pPr>
    </w:lvl>
  </w:abstractNum>
  <w:abstractNum w:abstractNumId="11" w15:restartNumberingAfterBreak="0">
    <w:nsid w:val="1D4C2007"/>
    <w:multiLevelType w:val="hybridMultilevel"/>
    <w:tmpl w:val="32A0AA8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3D2A1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B3C92"/>
    <w:multiLevelType w:val="singleLevel"/>
    <w:tmpl w:val="EC74CB4C"/>
    <w:lvl w:ilvl="0">
      <w:start w:val="1"/>
      <w:numFmt w:val="decimal"/>
      <w:lvlText w:val="%1)"/>
      <w:lvlJc w:val="left"/>
      <w:pPr>
        <w:tabs>
          <w:tab w:val="num" w:pos="720"/>
        </w:tabs>
        <w:ind w:left="720" w:hanging="36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FFA4FAE"/>
    <w:multiLevelType w:val="singleLevel"/>
    <w:tmpl w:val="9CB20898"/>
    <w:lvl w:ilvl="0">
      <w:start w:val="1"/>
      <w:numFmt w:val="decimal"/>
      <w:lvlText w:val="%1."/>
      <w:lvlJc w:val="left"/>
      <w:pPr>
        <w:tabs>
          <w:tab w:val="num" w:pos="360"/>
        </w:tabs>
        <w:ind w:left="360" w:hanging="360"/>
      </w:pPr>
      <w:rPr>
        <w:b w:val="0"/>
        <w:sz w:val="24"/>
        <w:szCs w:val="24"/>
      </w:rPr>
    </w:lvl>
  </w:abstractNum>
  <w:abstractNum w:abstractNumId="16"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14153A"/>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0"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44A63"/>
    <w:multiLevelType w:val="singleLevel"/>
    <w:tmpl w:val="DAD22940"/>
    <w:lvl w:ilvl="0">
      <w:start w:val="1"/>
      <w:numFmt w:val="decimal"/>
      <w:lvlText w:val="%1)"/>
      <w:lvlJc w:val="left"/>
      <w:pPr>
        <w:tabs>
          <w:tab w:val="num" w:pos="720"/>
        </w:tabs>
        <w:ind w:left="720" w:hanging="360"/>
      </w:pPr>
    </w:lvl>
  </w:abstractNum>
  <w:abstractNum w:abstractNumId="2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49C716B0"/>
    <w:multiLevelType w:val="hybridMultilevel"/>
    <w:tmpl w:val="C206E86C"/>
    <w:lvl w:ilvl="0" w:tplc="FC805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A1A94"/>
    <w:multiLevelType w:val="hybridMultilevel"/>
    <w:tmpl w:val="5D32B8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4079C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28"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30"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1F4F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01E1127"/>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2B6A59"/>
    <w:multiLevelType w:val="hybridMultilevel"/>
    <w:tmpl w:val="40D49438"/>
    <w:lvl w:ilvl="0" w:tplc="859C49EA">
      <w:start w:val="1"/>
      <w:numFmt w:val="decimal"/>
      <w:lvlText w:val="%1."/>
      <w:lvlJc w:val="left"/>
      <w:pPr>
        <w:tabs>
          <w:tab w:val="num" w:pos="720"/>
        </w:tabs>
        <w:ind w:left="72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10"/>
    <w:lvlOverride w:ilvl="0">
      <w:startOverride w:val="1"/>
    </w:lvlOverride>
  </w:num>
  <w:num w:numId="16">
    <w:abstractNumId w:val="17"/>
    <w:lvlOverride w:ilvl="0">
      <w:startOverride w:val="1"/>
    </w:lvlOverride>
  </w:num>
  <w:num w:numId="17">
    <w:abstractNumId w:val="33"/>
    <w:lvlOverride w:ilvl="0">
      <w:startOverride w:val="1"/>
    </w:lvlOverride>
  </w:num>
  <w:num w:numId="18">
    <w:abstractNumId w:val="7"/>
    <w:lvlOverride w:ilvl="0">
      <w:startOverride w:val="1"/>
    </w:lvlOverride>
  </w:num>
  <w:num w:numId="19">
    <w:abstractNumId w:val="26"/>
    <w:lvlOverride w:ilvl="0">
      <w:startOverride w:val="1"/>
    </w:lvlOverride>
  </w:num>
  <w:num w:numId="20">
    <w:abstractNumId w:val="19"/>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13"/>
    <w:lvlOverride w:ilvl="0">
      <w:startOverride w:val="1"/>
    </w:lvlOverride>
  </w:num>
  <w:num w:numId="25">
    <w:abstractNumId w:val="12"/>
    <w:lvlOverride w:ilvl="0">
      <w:startOverride w:val="1"/>
    </w:lvlOverride>
  </w:num>
  <w:num w:numId="26">
    <w:abstractNumId w:val="27"/>
    <w:lvlOverride w:ilvl="0">
      <w:startOverride w:val="1"/>
    </w:lvlOverride>
  </w:num>
  <w:num w:numId="27">
    <w:abstractNumId w:val="31"/>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0"/>
  </w:num>
  <w:num w:numId="33">
    <w:abstractNumId w:val="23"/>
  </w:num>
  <w:num w:numId="34">
    <w:abstractNumId w:val="14"/>
  </w:num>
  <w:num w:numId="35">
    <w:abstractNumId w:val="22"/>
  </w:num>
  <w:num w:numId="36">
    <w:abstractNumId w:val="18"/>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44"/>
    <w:rsid w:val="000617F2"/>
    <w:rsid w:val="00063E92"/>
    <w:rsid w:val="000676F8"/>
    <w:rsid w:val="000A10EE"/>
    <w:rsid w:val="000A584D"/>
    <w:rsid w:val="000D27B4"/>
    <w:rsid w:val="000F4B02"/>
    <w:rsid w:val="00102980"/>
    <w:rsid w:val="001760F1"/>
    <w:rsid w:val="00187858"/>
    <w:rsid w:val="00197E18"/>
    <w:rsid w:val="001A4915"/>
    <w:rsid w:val="001C5611"/>
    <w:rsid w:val="001D07BD"/>
    <w:rsid w:val="002010AA"/>
    <w:rsid w:val="00202297"/>
    <w:rsid w:val="00217D02"/>
    <w:rsid w:val="00223569"/>
    <w:rsid w:val="00231EE1"/>
    <w:rsid w:val="0024216E"/>
    <w:rsid w:val="00250B81"/>
    <w:rsid w:val="002861FB"/>
    <w:rsid w:val="00292ED3"/>
    <w:rsid w:val="002940DC"/>
    <w:rsid w:val="00305A2B"/>
    <w:rsid w:val="00327286"/>
    <w:rsid w:val="00347E81"/>
    <w:rsid w:val="00354FB4"/>
    <w:rsid w:val="00362E08"/>
    <w:rsid w:val="003711FC"/>
    <w:rsid w:val="003771B7"/>
    <w:rsid w:val="003D7139"/>
    <w:rsid w:val="0041752A"/>
    <w:rsid w:val="0042303A"/>
    <w:rsid w:val="00425900"/>
    <w:rsid w:val="00432EB6"/>
    <w:rsid w:val="00435E0C"/>
    <w:rsid w:val="0046061E"/>
    <w:rsid w:val="00467337"/>
    <w:rsid w:val="004735A9"/>
    <w:rsid w:val="00486AD2"/>
    <w:rsid w:val="004922A6"/>
    <w:rsid w:val="004C401F"/>
    <w:rsid w:val="004D2544"/>
    <w:rsid w:val="004F6CEC"/>
    <w:rsid w:val="0055075D"/>
    <w:rsid w:val="005814AA"/>
    <w:rsid w:val="00591C4C"/>
    <w:rsid w:val="005A4462"/>
    <w:rsid w:val="005A6EE7"/>
    <w:rsid w:val="006022C6"/>
    <w:rsid w:val="00602D99"/>
    <w:rsid w:val="00603299"/>
    <w:rsid w:val="00624EAF"/>
    <w:rsid w:val="00634610"/>
    <w:rsid w:val="00674CFB"/>
    <w:rsid w:val="00674EB9"/>
    <w:rsid w:val="006847ED"/>
    <w:rsid w:val="0069785F"/>
    <w:rsid w:val="006B107A"/>
    <w:rsid w:val="006B492B"/>
    <w:rsid w:val="006F2108"/>
    <w:rsid w:val="007422E4"/>
    <w:rsid w:val="007441CE"/>
    <w:rsid w:val="007A139E"/>
    <w:rsid w:val="007C3BCA"/>
    <w:rsid w:val="007D2374"/>
    <w:rsid w:val="007D6731"/>
    <w:rsid w:val="007F7D7D"/>
    <w:rsid w:val="00800E7A"/>
    <w:rsid w:val="00814C9E"/>
    <w:rsid w:val="008256FE"/>
    <w:rsid w:val="0084455B"/>
    <w:rsid w:val="00867D48"/>
    <w:rsid w:val="008A5A87"/>
    <w:rsid w:val="008A5BA5"/>
    <w:rsid w:val="008E61C7"/>
    <w:rsid w:val="00942DD3"/>
    <w:rsid w:val="009B0FAA"/>
    <w:rsid w:val="009C4ED8"/>
    <w:rsid w:val="009D1AF0"/>
    <w:rsid w:val="009D4E20"/>
    <w:rsid w:val="009E40F1"/>
    <w:rsid w:val="009F7CD4"/>
    <w:rsid w:val="00A13764"/>
    <w:rsid w:val="00A23549"/>
    <w:rsid w:val="00A42FF7"/>
    <w:rsid w:val="00A72B62"/>
    <w:rsid w:val="00A908EE"/>
    <w:rsid w:val="00A91D2F"/>
    <w:rsid w:val="00AA23E0"/>
    <w:rsid w:val="00AA6FE8"/>
    <w:rsid w:val="00AB6717"/>
    <w:rsid w:val="00AC0864"/>
    <w:rsid w:val="00AC26D5"/>
    <w:rsid w:val="00AC57EE"/>
    <w:rsid w:val="00AD0464"/>
    <w:rsid w:val="00AD1696"/>
    <w:rsid w:val="00AD2082"/>
    <w:rsid w:val="00B06334"/>
    <w:rsid w:val="00B15222"/>
    <w:rsid w:val="00B74462"/>
    <w:rsid w:val="00B76F0A"/>
    <w:rsid w:val="00B87460"/>
    <w:rsid w:val="00B94A81"/>
    <w:rsid w:val="00BB6384"/>
    <w:rsid w:val="00BD3FC1"/>
    <w:rsid w:val="00C024A6"/>
    <w:rsid w:val="00C72A44"/>
    <w:rsid w:val="00CA29CD"/>
    <w:rsid w:val="00CA769E"/>
    <w:rsid w:val="00CB7DBB"/>
    <w:rsid w:val="00CC4A3B"/>
    <w:rsid w:val="00CF79B2"/>
    <w:rsid w:val="00D6340F"/>
    <w:rsid w:val="00D903BC"/>
    <w:rsid w:val="00D95E60"/>
    <w:rsid w:val="00DA1441"/>
    <w:rsid w:val="00DB29AF"/>
    <w:rsid w:val="00DD794F"/>
    <w:rsid w:val="00DE16B8"/>
    <w:rsid w:val="00DE3AFA"/>
    <w:rsid w:val="00DF7613"/>
    <w:rsid w:val="00E21453"/>
    <w:rsid w:val="00E36F74"/>
    <w:rsid w:val="00E5057A"/>
    <w:rsid w:val="00E611D3"/>
    <w:rsid w:val="00E733AA"/>
    <w:rsid w:val="00E84E23"/>
    <w:rsid w:val="00EA303E"/>
    <w:rsid w:val="00EB3A63"/>
    <w:rsid w:val="00EE1F65"/>
    <w:rsid w:val="00EF76DC"/>
    <w:rsid w:val="00F24503"/>
    <w:rsid w:val="00F6177B"/>
    <w:rsid w:val="00F61BBE"/>
    <w:rsid w:val="00F65438"/>
    <w:rsid w:val="00F74D43"/>
    <w:rsid w:val="00FA6D79"/>
    <w:rsid w:val="00FB3C51"/>
    <w:rsid w:val="00FE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69E8"/>
  <w15:docId w15:val="{483D7930-426C-4A99-B87D-63A73BE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3FC1"/>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4922A6"/>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4922A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4922A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22A6"/>
    <w:pPr>
      <w:tabs>
        <w:tab w:val="num" w:pos="1296"/>
      </w:tabs>
      <w:spacing w:before="240" w:after="60"/>
      <w:ind w:left="1296" w:hanging="1296"/>
      <w:outlineLvl w:val="6"/>
    </w:pPr>
  </w:style>
  <w:style w:type="paragraph" w:styleId="Nagwek8">
    <w:name w:val="heading 8"/>
    <w:basedOn w:val="Normalny"/>
    <w:next w:val="Normalny"/>
    <w:link w:val="Nagwek8Znak"/>
    <w:qFormat/>
    <w:rsid w:val="004922A6"/>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22A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AC26D5"/>
    <w:pPr>
      <w:tabs>
        <w:tab w:val="center" w:pos="4536"/>
        <w:tab w:val="right" w:pos="9072"/>
      </w:tabs>
    </w:pPr>
  </w:style>
  <w:style w:type="character" w:customStyle="1" w:styleId="NagwekZnak">
    <w:name w:val="Nagłówek Znak"/>
    <w:basedOn w:val="Domylnaczcionkaakapitu"/>
    <w:link w:val="Nagwek"/>
    <w:rsid w:val="00AC26D5"/>
    <w:rPr>
      <w:sz w:val="24"/>
      <w:szCs w:val="24"/>
    </w:rPr>
  </w:style>
  <w:style w:type="paragraph" w:styleId="Stopka">
    <w:name w:val="footer"/>
    <w:basedOn w:val="Normalny"/>
    <w:link w:val="StopkaZnak"/>
    <w:rsid w:val="00AC26D5"/>
    <w:pPr>
      <w:tabs>
        <w:tab w:val="center" w:pos="4536"/>
        <w:tab w:val="right" w:pos="9072"/>
      </w:tabs>
    </w:pPr>
  </w:style>
  <w:style w:type="character" w:customStyle="1" w:styleId="StopkaZnak">
    <w:name w:val="Stopka Znak"/>
    <w:basedOn w:val="Domylnaczcionkaakapitu"/>
    <w:link w:val="Stopka"/>
    <w:rsid w:val="00AC26D5"/>
    <w:rPr>
      <w:sz w:val="24"/>
      <w:szCs w:val="24"/>
    </w:rPr>
  </w:style>
  <w:style w:type="paragraph" w:styleId="Tytu">
    <w:name w:val="Title"/>
    <w:basedOn w:val="Normalny"/>
    <w:link w:val="TytuZnak"/>
    <w:qFormat/>
    <w:rsid w:val="00BD3FC1"/>
    <w:pPr>
      <w:spacing w:line="360" w:lineRule="auto"/>
      <w:jc w:val="center"/>
    </w:pPr>
    <w:rPr>
      <w:rFonts w:ascii="Arial" w:hAnsi="Arial"/>
      <w:b/>
      <w:color w:val="000000"/>
      <w:sz w:val="28"/>
      <w:szCs w:val="20"/>
      <w:lang w:val="x-none" w:eastAsia="x-none"/>
    </w:rPr>
  </w:style>
  <w:style w:type="character" w:customStyle="1" w:styleId="TytuZnak">
    <w:name w:val="Tytuł Znak"/>
    <w:basedOn w:val="Domylnaczcionkaakapitu"/>
    <w:link w:val="Tytu"/>
    <w:rsid w:val="00BD3FC1"/>
    <w:rPr>
      <w:rFonts w:ascii="Arial" w:hAnsi="Arial"/>
      <w:b/>
      <w:color w:val="000000"/>
      <w:sz w:val="28"/>
      <w:lang w:val="x-none" w:eastAsia="x-none"/>
    </w:rPr>
  </w:style>
  <w:style w:type="character" w:customStyle="1" w:styleId="Teksttreci74">
    <w:name w:val="Tekst treści74"/>
    <w:rsid w:val="00BD3FC1"/>
  </w:style>
  <w:style w:type="character" w:customStyle="1" w:styleId="Nagwek4Znak">
    <w:name w:val="Nagłówek 4 Znak"/>
    <w:basedOn w:val="Domylnaczcionkaakapitu"/>
    <w:link w:val="Nagwek4"/>
    <w:rsid w:val="004922A6"/>
    <w:rPr>
      <w:bCs/>
      <w:sz w:val="24"/>
      <w:szCs w:val="24"/>
    </w:rPr>
  </w:style>
  <w:style w:type="character" w:customStyle="1" w:styleId="Nagwek5Znak">
    <w:name w:val="Nagłówek 5 Znak"/>
    <w:basedOn w:val="Domylnaczcionkaakapitu"/>
    <w:link w:val="Nagwek5"/>
    <w:rsid w:val="004922A6"/>
    <w:rPr>
      <w:b/>
      <w:bCs/>
      <w:i/>
      <w:iCs/>
      <w:sz w:val="26"/>
      <w:szCs w:val="26"/>
    </w:rPr>
  </w:style>
  <w:style w:type="character" w:customStyle="1" w:styleId="Nagwek6Znak">
    <w:name w:val="Nagłówek 6 Znak"/>
    <w:basedOn w:val="Domylnaczcionkaakapitu"/>
    <w:link w:val="Nagwek6"/>
    <w:rsid w:val="004922A6"/>
    <w:rPr>
      <w:b/>
      <w:bCs/>
      <w:sz w:val="22"/>
      <w:szCs w:val="22"/>
    </w:rPr>
  </w:style>
  <w:style w:type="character" w:customStyle="1" w:styleId="Nagwek7Znak">
    <w:name w:val="Nagłówek 7 Znak"/>
    <w:basedOn w:val="Domylnaczcionkaakapitu"/>
    <w:link w:val="Nagwek7"/>
    <w:rsid w:val="004922A6"/>
    <w:rPr>
      <w:sz w:val="24"/>
      <w:szCs w:val="24"/>
    </w:rPr>
  </w:style>
  <w:style w:type="character" w:customStyle="1" w:styleId="Nagwek8Znak">
    <w:name w:val="Nagłówek 8 Znak"/>
    <w:basedOn w:val="Domylnaczcionkaakapitu"/>
    <w:link w:val="Nagwek8"/>
    <w:rsid w:val="004922A6"/>
    <w:rPr>
      <w:i/>
      <w:iCs/>
      <w:sz w:val="24"/>
      <w:szCs w:val="24"/>
    </w:rPr>
  </w:style>
  <w:style w:type="character" w:customStyle="1" w:styleId="Nagwek9Znak">
    <w:name w:val="Nagłówek 9 Znak"/>
    <w:basedOn w:val="Domylnaczcionkaakapitu"/>
    <w:link w:val="Nagwek9"/>
    <w:rsid w:val="004922A6"/>
    <w:rPr>
      <w:rFonts w:ascii="Arial" w:hAnsi="Arial" w:cs="Arial"/>
      <w:sz w:val="22"/>
      <w:szCs w:val="22"/>
    </w:rPr>
  </w:style>
  <w:style w:type="character" w:styleId="Odwoaniedokomentarza">
    <w:name w:val="annotation reference"/>
    <w:basedOn w:val="Domylnaczcionkaakapitu"/>
    <w:rsid w:val="00E5057A"/>
    <w:rPr>
      <w:sz w:val="16"/>
      <w:szCs w:val="16"/>
    </w:rPr>
  </w:style>
  <w:style w:type="paragraph" w:styleId="Tekstkomentarza">
    <w:name w:val="annotation text"/>
    <w:basedOn w:val="Normalny"/>
    <w:link w:val="TekstkomentarzaZnak"/>
    <w:rsid w:val="00E5057A"/>
    <w:rPr>
      <w:sz w:val="20"/>
      <w:szCs w:val="20"/>
    </w:rPr>
  </w:style>
  <w:style w:type="character" w:customStyle="1" w:styleId="TekstkomentarzaZnak">
    <w:name w:val="Tekst komentarza Znak"/>
    <w:basedOn w:val="Domylnaczcionkaakapitu"/>
    <w:link w:val="Tekstkomentarza"/>
    <w:rsid w:val="00E5057A"/>
  </w:style>
  <w:style w:type="paragraph" w:styleId="Tematkomentarza">
    <w:name w:val="annotation subject"/>
    <w:basedOn w:val="Tekstkomentarza"/>
    <w:next w:val="Tekstkomentarza"/>
    <w:link w:val="TematkomentarzaZnak"/>
    <w:rsid w:val="00E5057A"/>
    <w:rPr>
      <w:b/>
      <w:bCs/>
    </w:rPr>
  </w:style>
  <w:style w:type="character" w:customStyle="1" w:styleId="TematkomentarzaZnak">
    <w:name w:val="Temat komentarza Znak"/>
    <w:basedOn w:val="TekstkomentarzaZnak"/>
    <w:link w:val="Tematkomentarza"/>
    <w:rsid w:val="00E5057A"/>
    <w:rPr>
      <w:b/>
      <w:bCs/>
    </w:rPr>
  </w:style>
  <w:style w:type="paragraph" w:styleId="Tekstdymka">
    <w:name w:val="Balloon Text"/>
    <w:basedOn w:val="Normalny"/>
    <w:link w:val="TekstdymkaZnak"/>
    <w:rsid w:val="00E5057A"/>
    <w:rPr>
      <w:rFonts w:ascii="Tahoma" w:hAnsi="Tahoma" w:cs="Tahoma"/>
      <w:sz w:val="16"/>
      <w:szCs w:val="16"/>
    </w:rPr>
  </w:style>
  <w:style w:type="character" w:customStyle="1" w:styleId="TekstdymkaZnak">
    <w:name w:val="Tekst dymka Znak"/>
    <w:basedOn w:val="Domylnaczcionkaakapitu"/>
    <w:link w:val="Tekstdymka"/>
    <w:rsid w:val="00E5057A"/>
    <w:rPr>
      <w:rFonts w:ascii="Tahoma" w:hAnsi="Tahoma" w:cs="Tahoma"/>
      <w:sz w:val="16"/>
      <w:szCs w:val="16"/>
    </w:rPr>
  </w:style>
  <w:style w:type="paragraph" w:styleId="Tekstpodstawowywcity2">
    <w:name w:val="Body Text Indent 2"/>
    <w:basedOn w:val="Normalny"/>
    <w:link w:val="Tekstpodstawowywcity2Znak"/>
    <w:semiHidden/>
    <w:unhideWhenUsed/>
    <w:rsid w:val="00FA6D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6D79"/>
    <w:rPr>
      <w:sz w:val="24"/>
      <w:szCs w:val="24"/>
    </w:rPr>
  </w:style>
  <w:style w:type="paragraph" w:styleId="Tekstprzypisudolnego">
    <w:name w:val="footnote text"/>
    <w:basedOn w:val="Normalny"/>
    <w:link w:val="TekstprzypisudolnegoZnak"/>
    <w:uiPriority w:val="99"/>
    <w:semiHidden/>
    <w:unhideWhenUsed/>
    <w:rsid w:val="00FA6D79"/>
    <w:rPr>
      <w:sz w:val="20"/>
      <w:szCs w:val="20"/>
    </w:rPr>
  </w:style>
  <w:style w:type="character" w:customStyle="1" w:styleId="TekstprzypisudolnegoZnak">
    <w:name w:val="Tekst przypisu dolnego Znak"/>
    <w:basedOn w:val="Domylnaczcionkaakapitu"/>
    <w:link w:val="Tekstprzypisudolnego"/>
    <w:uiPriority w:val="99"/>
    <w:semiHidden/>
    <w:rsid w:val="00FA6D79"/>
  </w:style>
  <w:style w:type="character" w:styleId="Odwoanieprzypisudolnego">
    <w:name w:val="footnote reference"/>
    <w:uiPriority w:val="99"/>
    <w:semiHidden/>
    <w:unhideWhenUsed/>
    <w:rsid w:val="00FA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1922">
      <w:bodyDiv w:val="1"/>
      <w:marLeft w:val="0"/>
      <w:marRight w:val="0"/>
      <w:marTop w:val="0"/>
      <w:marBottom w:val="0"/>
      <w:divBdr>
        <w:top w:val="none" w:sz="0" w:space="0" w:color="auto"/>
        <w:left w:val="none" w:sz="0" w:space="0" w:color="auto"/>
        <w:bottom w:val="none" w:sz="0" w:space="0" w:color="auto"/>
        <w:right w:val="none" w:sz="0" w:space="0" w:color="auto"/>
      </w:divBdr>
    </w:div>
    <w:div w:id="17982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1D9E-F864-4541-9758-FD1112B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25</Pages>
  <Words>6767</Words>
  <Characters>40602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dc:creator>
  <cp:lastModifiedBy>Agata Murawska</cp:lastModifiedBy>
  <cp:revision>4</cp:revision>
  <cp:lastPrinted>1900-12-31T22:00:00Z</cp:lastPrinted>
  <dcterms:created xsi:type="dcterms:W3CDTF">2021-07-08T06:18:00Z</dcterms:created>
  <dcterms:modified xsi:type="dcterms:W3CDTF">2021-07-08T06:50:00Z</dcterms:modified>
</cp:coreProperties>
</file>