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383ECBE2" w:rsidR="00FE4B3B" w:rsidRPr="00237051" w:rsidRDefault="00FE4B3B" w:rsidP="00FE4B3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A8397E">
        <w:rPr>
          <w:rFonts w:ascii="Calibri" w:hAnsi="Calibri"/>
          <w:sz w:val="20"/>
          <w:lang w:val="pl-PL" w:eastAsia="pl-PL"/>
        </w:rPr>
        <w:t xml:space="preserve">na </w:t>
      </w:r>
      <w:r w:rsidR="005533A0">
        <w:rPr>
          <w:rFonts w:ascii="Calibri" w:hAnsi="Calibri"/>
          <w:sz w:val="20"/>
          <w:lang w:val="pl-PL" w:eastAsia="pl-PL"/>
        </w:rPr>
        <w:t>usługę</w:t>
      </w:r>
      <w:r w:rsidRPr="00A8397E">
        <w:rPr>
          <w:rFonts w:ascii="Calibri" w:hAnsi="Calibri"/>
          <w:sz w:val="20"/>
          <w:lang w:val="pl-PL" w:eastAsia="pl-PL"/>
        </w:rPr>
        <w:t xml:space="preserve"> pn</w:t>
      </w:r>
      <w:r w:rsidRPr="00237051">
        <w:rPr>
          <w:rFonts w:ascii="Calibri" w:hAnsi="Calibri"/>
          <w:sz w:val="20"/>
          <w:lang w:val="pl-PL" w:eastAsia="pl-PL"/>
        </w:rPr>
        <w:t>. „</w:t>
      </w:r>
      <w:r w:rsidR="005533A0" w:rsidRPr="005533A0">
        <w:rPr>
          <w:rFonts w:ascii="Calibri" w:hAnsi="Calibri" w:cs="Calibri"/>
          <w:bCs/>
          <w:sz w:val="20"/>
          <w:lang w:val="pl-PL"/>
        </w:rPr>
        <w:t>Wykonywanie nadzoru inwestorskiego w specjalności instalacyjnej w zakresie sieci, instalacji</w:t>
      </w:r>
      <w:r w:rsidR="00327EA6">
        <w:rPr>
          <w:rFonts w:ascii="Calibri" w:hAnsi="Calibri" w:cs="Calibri"/>
          <w:bCs/>
          <w:sz w:val="20"/>
          <w:lang w:val="pl-PL"/>
        </w:rPr>
        <w:br/>
      </w:r>
      <w:r w:rsidR="005533A0" w:rsidRPr="005533A0">
        <w:rPr>
          <w:rFonts w:ascii="Calibri" w:hAnsi="Calibri" w:cs="Calibri"/>
          <w:bCs/>
          <w:sz w:val="20"/>
          <w:lang w:val="pl-PL"/>
        </w:rPr>
        <w:t>i urządzeń cieplnych, wentylacyjnych, gazowych, wodociągowych i kanalizacyjnych - w zakresie sieci kanalizacji deszczowej roboty budowlanej pod nazwą: „Przebudowa układu drogowego ul. J. Sidły i ul. W. Komara</w:t>
      </w:r>
      <w:r w:rsidR="00327EA6">
        <w:rPr>
          <w:rFonts w:ascii="Calibri" w:hAnsi="Calibri" w:cs="Calibri"/>
          <w:bCs/>
          <w:sz w:val="20"/>
          <w:lang w:val="pl-PL"/>
        </w:rPr>
        <w:br/>
      </w:r>
      <w:r w:rsidR="005533A0" w:rsidRPr="005533A0">
        <w:rPr>
          <w:rFonts w:ascii="Calibri" w:hAnsi="Calibri" w:cs="Calibri"/>
          <w:bCs/>
          <w:sz w:val="20"/>
          <w:lang w:val="pl-PL"/>
        </w:rPr>
        <w:t>oraz fragmentu ul. Z. Herberta w Pruszczu Gdańskim wraz z budową kanalizacji deszczowej z wlotem</w:t>
      </w:r>
      <w:r w:rsidR="00327EA6">
        <w:rPr>
          <w:rFonts w:ascii="Calibri" w:hAnsi="Calibri" w:cs="Calibri"/>
          <w:bCs/>
          <w:sz w:val="20"/>
          <w:lang w:val="pl-PL"/>
        </w:rPr>
        <w:br/>
      </w:r>
      <w:bookmarkStart w:id="0" w:name="_GoBack"/>
      <w:bookmarkEnd w:id="0"/>
      <w:r w:rsidR="005533A0" w:rsidRPr="005533A0">
        <w:rPr>
          <w:rFonts w:ascii="Calibri" w:hAnsi="Calibri" w:cs="Calibri"/>
          <w:bCs/>
          <w:sz w:val="20"/>
          <w:lang w:val="pl-PL"/>
        </w:rPr>
        <w:t>oraz budowa zbiornika retencyjnego, przepompowni i oświetlenia ulicznego</w:t>
      </w:r>
      <w:r w:rsidRPr="00237051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237051" w:rsidRDefault="00F3511E" w:rsidP="00F3511E">
      <w:pPr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F3511E">
      <w:pPr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121916BF" w:rsidR="003117E7" w:rsidRPr="00237051" w:rsidRDefault="005A4B42" w:rsidP="008B5A03">
      <w:pPr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5533A0">
        <w:rPr>
          <w:rFonts w:ascii="Calibri" w:hAnsi="Calibri"/>
          <w:szCs w:val="24"/>
          <w:lang w:val="pl-PL"/>
        </w:rPr>
        <w:t>1</w:t>
      </w:r>
      <w:r w:rsidR="00A8397E" w:rsidRPr="00237051">
        <w:rPr>
          <w:rFonts w:ascii="Calibri" w:hAnsi="Calibri"/>
          <w:szCs w:val="24"/>
          <w:lang w:val="pl-PL"/>
        </w:rPr>
        <w:t>2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5A1837" w:rsidRPr="00237051">
        <w:rPr>
          <w:rFonts w:ascii="Calibri" w:hAnsi="Calibri"/>
          <w:szCs w:val="24"/>
          <w:lang w:val="pl-PL"/>
        </w:rPr>
        <w:t>1</w:t>
      </w:r>
    </w:p>
    <w:p w14:paraId="2E191C1C" w14:textId="77777777" w:rsidR="008B5A03" w:rsidRPr="00237051" w:rsidRDefault="008B5A03" w:rsidP="008B5A03">
      <w:pPr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6984A01F" w:rsidR="0017168A" w:rsidRPr="005533A0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533A0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5533A0">
        <w:rPr>
          <w:rFonts w:ascii="Calibri" w:eastAsia="Calibri" w:hAnsi="Calibri" w:cs="Arial"/>
          <w:szCs w:val="24"/>
          <w:lang w:val="pl-PL"/>
        </w:rPr>
        <w:t xml:space="preserve"> na </w:t>
      </w:r>
      <w:r w:rsidR="005533A0" w:rsidRPr="005533A0">
        <w:rPr>
          <w:rFonts w:ascii="Calibri" w:eastAsia="Calibri" w:hAnsi="Calibri" w:cs="Arial"/>
          <w:szCs w:val="24"/>
          <w:lang w:val="pl-PL"/>
        </w:rPr>
        <w:t>usługę</w:t>
      </w:r>
      <w:r w:rsidR="00FE4B3B" w:rsidRPr="005533A0">
        <w:rPr>
          <w:rFonts w:ascii="Calibri" w:eastAsia="Calibri" w:hAnsi="Calibri" w:cs="Arial"/>
          <w:szCs w:val="24"/>
          <w:lang w:val="pl-PL"/>
        </w:rPr>
        <w:t xml:space="preserve"> pn. „</w:t>
      </w:r>
      <w:r w:rsidR="005533A0" w:rsidRPr="005533A0">
        <w:rPr>
          <w:rFonts w:ascii="Calibri" w:hAnsi="Calibri" w:cs="Calibri"/>
          <w:bCs/>
          <w:szCs w:val="24"/>
          <w:lang w:val="pl-PL"/>
        </w:rPr>
        <w:t xml:space="preserve">Wykonywanie nadzoru inwestorskiego w specjalności instalacyjnej w zakresie sieci, instalacji i urządzeń cieplnych, wentylacyjnych, gazowych, wodociągowych i kanalizacyjnych - w zakresie sieci kanalizacji deszczowej roboty budowlanej pod nazwą: „Przebudowa układu drogowego ul. J. Sidły i ul. W. Komara oraz fragmentu ul. Z. Herberta w Pruszczu Gdańskim wraz z budową kanalizacji deszczowej z wlotem oraz budowa zbiornika retencyjnego, </w:t>
      </w:r>
      <w:r w:rsidR="005533A0" w:rsidRPr="005533A0">
        <w:rPr>
          <w:rFonts w:ascii="Calibri" w:hAnsi="Calibri" w:cs="Calibri"/>
          <w:bCs/>
          <w:szCs w:val="24"/>
          <w:lang w:val="pl-PL"/>
        </w:rPr>
        <w:lastRenderedPageBreak/>
        <w:t>przepompowni i oświetlenia ulicznego</w:t>
      </w:r>
      <w:r w:rsidR="00FE4B3B" w:rsidRPr="005533A0">
        <w:rPr>
          <w:rFonts w:ascii="Calibri" w:eastAsia="Calibri" w:hAnsi="Calibri" w:cs="Arial"/>
          <w:szCs w:val="24"/>
          <w:lang w:val="pl-PL"/>
        </w:rPr>
        <w:t xml:space="preserve">”, </w:t>
      </w:r>
      <w:r w:rsidRPr="005533A0">
        <w:rPr>
          <w:rFonts w:ascii="Calibri" w:eastAsia="Calibri" w:hAnsi="Calibri" w:cs="Arial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B94D59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145388A" w:rsidR="007146F9" w:rsidRPr="00264BC5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Pzp.</w:t>
      </w:r>
    </w:p>
    <w:p w14:paraId="05BD48C1" w14:textId="77777777" w:rsidR="00C3527D" w:rsidRPr="00264BC5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264BC5" w:rsidRDefault="00810388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77777777" w:rsidR="00062D69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Pzp).</w:t>
      </w:r>
      <w:r w:rsidRPr="00264BC5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264BC5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5ED2DA49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B94D59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8B004" w14:textId="77777777" w:rsidR="00EC6C55" w:rsidRDefault="00EC6C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27EA6">
      <w:rPr>
        <w:noProof/>
      </w:rPr>
      <w:t>1</w:t>
    </w:r>
    <w:r>
      <w:rPr>
        <w:noProof/>
      </w:rPr>
      <w:fldChar w:fldCharType="end"/>
    </w:r>
  </w:p>
  <w:p w14:paraId="506760A6" w14:textId="4222D102" w:rsidR="0033759A" w:rsidRPr="00327EA6" w:rsidRDefault="0033759A" w:rsidP="0033759A">
    <w:pPr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76D38F0A" wp14:editId="284D8CE4">
          <wp:simplePos x="0" y="0"/>
          <wp:positionH relativeFrom="column">
            <wp:posOffset>4115435</wp:posOffset>
          </wp:positionH>
          <wp:positionV relativeFrom="paragraph">
            <wp:posOffset>12065</wp:posOffset>
          </wp:positionV>
          <wp:extent cx="358140" cy="4654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EA6">
      <w:rPr>
        <w:noProof/>
      </w:rPr>
      <w:pict w14:anchorId="2D2361C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31746" type="#_x0000_t202" style="position:absolute;margin-left:364.3pt;margin-top:-1.7pt;width:151.25pt;height:61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" stroked="f">
          <v:textbox style="mso-next-textbox:#Pole tekstowe 2" inset="0,0,0,0">
            <w:txbxContent>
              <w:p w14:paraId="4169EAFA" w14:textId="77777777" w:rsidR="0033759A" w:rsidRPr="00327EA6" w:rsidRDefault="0033759A" w:rsidP="0033759A">
                <w:pPr>
                  <w:rPr>
                    <w:b/>
                    <w:sz w:val="16"/>
                    <w:szCs w:val="16"/>
                    <w:lang w:val="pl-PL"/>
                  </w:rPr>
                </w:pPr>
                <w:r w:rsidRPr="00327EA6">
                  <w:rPr>
                    <w:b/>
                    <w:sz w:val="16"/>
                    <w:szCs w:val="16"/>
                    <w:lang w:val="pl-PL"/>
                  </w:rPr>
                  <w:t>Gmina Miejska Pruszcz Gdański</w:t>
                </w:r>
              </w:p>
              <w:p w14:paraId="176845B3" w14:textId="77777777" w:rsidR="0033759A" w:rsidRPr="00327EA6" w:rsidRDefault="0033759A" w:rsidP="0033759A">
                <w:pPr>
                  <w:rPr>
                    <w:sz w:val="16"/>
                    <w:szCs w:val="16"/>
                    <w:lang w:val="pl-PL"/>
                  </w:rPr>
                </w:pPr>
                <w:r w:rsidRPr="00327EA6">
                  <w:rPr>
                    <w:sz w:val="16"/>
                    <w:szCs w:val="16"/>
                    <w:lang w:val="pl-PL"/>
                  </w:rPr>
                  <w:t>ul. Grunwaldzka 20</w:t>
                </w:r>
              </w:p>
              <w:p w14:paraId="1646A571" w14:textId="77777777" w:rsidR="0033759A" w:rsidRPr="00327EA6" w:rsidRDefault="0033759A" w:rsidP="0033759A">
                <w:pPr>
                  <w:rPr>
                    <w:sz w:val="16"/>
                    <w:szCs w:val="16"/>
                    <w:lang w:val="pl-PL"/>
                  </w:rPr>
                </w:pPr>
                <w:r w:rsidRPr="00327EA6">
                  <w:rPr>
                    <w:sz w:val="16"/>
                    <w:szCs w:val="16"/>
                    <w:lang w:val="pl-PL"/>
                  </w:rPr>
                  <w:t>83-000 Pruszcz Gdański</w:t>
                </w:r>
              </w:p>
              <w:p w14:paraId="2F45A97B" w14:textId="77777777" w:rsidR="0033759A" w:rsidRPr="00327EA6" w:rsidRDefault="0033759A" w:rsidP="0033759A">
                <w:pPr>
                  <w:rPr>
                    <w:sz w:val="16"/>
                    <w:szCs w:val="16"/>
                    <w:lang w:val="pl-PL"/>
                  </w:rPr>
                </w:pPr>
                <w:r w:rsidRPr="00327EA6">
                  <w:rPr>
                    <w:sz w:val="16"/>
                    <w:szCs w:val="16"/>
                    <w:lang w:val="pl-PL"/>
                  </w:rPr>
                  <w:t>tel. 58 775 99 21</w:t>
                </w:r>
              </w:p>
              <w:p w14:paraId="1E83ADD3" w14:textId="77777777" w:rsidR="0033759A" w:rsidRPr="00327EA6" w:rsidRDefault="0033759A" w:rsidP="0033759A">
                <w:pPr>
                  <w:rPr>
                    <w:sz w:val="16"/>
                    <w:szCs w:val="16"/>
                    <w:lang w:val="pl-PL"/>
                  </w:rPr>
                </w:pPr>
                <w:r w:rsidRPr="00327EA6">
                  <w:rPr>
                    <w:sz w:val="16"/>
                    <w:szCs w:val="16"/>
                    <w:lang w:val="pl-PL"/>
                  </w:rPr>
                  <w:t>e-mail: urzad@pruszcz-gdanski.pl</w:t>
                </w:r>
              </w:p>
            </w:txbxContent>
          </v:textbox>
        </v:shape>
      </w:pict>
    </w:r>
    <w:r w:rsidRPr="00327EA6">
      <w:rPr>
        <w:lang w:val="pl-PL"/>
      </w:rPr>
      <w:t>Program Operacyjny Infrastruktura i Środowisko 2014-2020</w:t>
    </w:r>
  </w:p>
  <w:p w14:paraId="28F39008" w14:textId="77777777" w:rsidR="0033759A" w:rsidRDefault="0033759A" w:rsidP="0033759A">
    <w:pPr>
      <w:pStyle w:val="Stopka"/>
    </w:pPr>
  </w:p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F3E7" w14:textId="77777777" w:rsidR="00EC6C55" w:rsidRDefault="00EC6C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D96DE" w14:textId="77777777" w:rsidR="00EC6C55" w:rsidRDefault="00EC6C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341E" w14:textId="3F0502D7" w:rsidR="00EC6C55" w:rsidRDefault="00EC6C55">
    <w:pPr>
      <w:pStyle w:val="Nagwek"/>
    </w:pPr>
    <w:r>
      <w:rPr>
        <w:noProof/>
        <w:lang w:val="pl-PL" w:eastAsia="pl-PL"/>
      </w:rPr>
      <w:drawing>
        <wp:inline distT="0" distB="0" distL="0" distR="0" wp14:anchorId="684782D1" wp14:editId="4507DC8A">
          <wp:extent cx="5759450" cy="733021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2519D" w14:textId="77777777" w:rsidR="00EC6C55" w:rsidRDefault="00EC6C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1748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27EA6"/>
    <w:rsid w:val="0033759A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33A0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C6C55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8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17</cp:revision>
  <cp:lastPrinted>2020-08-20T07:51:00Z</cp:lastPrinted>
  <dcterms:created xsi:type="dcterms:W3CDTF">2021-01-03T19:09:00Z</dcterms:created>
  <dcterms:modified xsi:type="dcterms:W3CDTF">2021-06-14T10:46:00Z</dcterms:modified>
</cp:coreProperties>
</file>