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3EBF6" w14:textId="3CECFAF3" w:rsidR="00E74842" w:rsidRPr="00C331BF" w:rsidRDefault="00221957" w:rsidP="00221957">
      <w:pPr>
        <w:tabs>
          <w:tab w:val="right" w:pos="9072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74842" w:rsidRPr="00C331BF">
        <w:rPr>
          <w:rFonts w:ascii="Arial" w:hAnsi="Arial" w:cs="Arial"/>
        </w:rPr>
        <w:t xml:space="preserve">Świnoujście, dnia </w:t>
      </w:r>
      <w:r w:rsidR="004C62E0" w:rsidRPr="00C331BF">
        <w:rPr>
          <w:rFonts w:ascii="Arial" w:hAnsi="Arial" w:cs="Arial"/>
        </w:rPr>
        <w:t>30</w:t>
      </w:r>
      <w:r w:rsidR="00E74842" w:rsidRPr="00C331BF">
        <w:rPr>
          <w:rFonts w:ascii="Arial" w:hAnsi="Arial" w:cs="Arial"/>
        </w:rPr>
        <w:t>.</w:t>
      </w:r>
      <w:r w:rsidR="006212C9" w:rsidRPr="00C331BF">
        <w:rPr>
          <w:rFonts w:ascii="Arial" w:hAnsi="Arial" w:cs="Arial"/>
        </w:rPr>
        <w:t>12</w:t>
      </w:r>
      <w:r w:rsidR="00E74842" w:rsidRPr="00C331BF">
        <w:rPr>
          <w:rFonts w:ascii="Arial" w:hAnsi="Arial" w:cs="Arial"/>
        </w:rPr>
        <w:t>.2022 r.</w:t>
      </w:r>
    </w:p>
    <w:p w14:paraId="34B040B2" w14:textId="17FCB7EB" w:rsidR="00E74842" w:rsidRPr="00C331BF" w:rsidRDefault="00E74842" w:rsidP="00221957">
      <w:pPr>
        <w:tabs>
          <w:tab w:val="center" w:pos="4535"/>
        </w:tabs>
        <w:spacing w:after="0"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Nr postępowania BZP.271.1.</w:t>
      </w:r>
      <w:r w:rsidR="006212C9" w:rsidRPr="00C331BF">
        <w:rPr>
          <w:rFonts w:ascii="Arial" w:hAnsi="Arial" w:cs="Arial"/>
        </w:rPr>
        <w:t>43</w:t>
      </w:r>
      <w:r w:rsidR="00CE2A7A" w:rsidRPr="00C331BF">
        <w:rPr>
          <w:rFonts w:ascii="Arial" w:hAnsi="Arial" w:cs="Arial"/>
        </w:rPr>
        <w:t>.2022</w:t>
      </w:r>
    </w:p>
    <w:p w14:paraId="68AEAEAC" w14:textId="77777777" w:rsidR="00E74842" w:rsidRPr="00C331BF" w:rsidRDefault="00E74842" w:rsidP="00221957">
      <w:pPr>
        <w:tabs>
          <w:tab w:val="center" w:pos="4535"/>
        </w:tabs>
        <w:spacing w:after="0" w:line="360" w:lineRule="auto"/>
        <w:jc w:val="both"/>
        <w:rPr>
          <w:rFonts w:ascii="Arial" w:hAnsi="Arial" w:cs="Arial"/>
        </w:rPr>
      </w:pPr>
    </w:p>
    <w:p w14:paraId="106FFDAA" w14:textId="77777777" w:rsidR="00E74842" w:rsidRPr="00C331BF" w:rsidRDefault="00E74842" w:rsidP="00221957">
      <w:pPr>
        <w:numPr>
          <w:ilvl w:val="0"/>
          <w:numId w:val="1"/>
        </w:numPr>
        <w:spacing w:after="0" w:line="360" w:lineRule="auto"/>
        <w:ind w:left="4253" w:hanging="284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Wykonawcy biorący udział w postępowaniu</w:t>
      </w:r>
    </w:p>
    <w:p w14:paraId="33631BEE" w14:textId="77777777" w:rsidR="00E74842" w:rsidRPr="00C331BF" w:rsidRDefault="00E74842" w:rsidP="00221957">
      <w:pPr>
        <w:numPr>
          <w:ilvl w:val="0"/>
          <w:numId w:val="1"/>
        </w:numPr>
        <w:spacing w:after="0" w:line="360" w:lineRule="auto"/>
        <w:ind w:left="3969" w:firstLine="0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Strona internetowa Zamawiającego, na której umieszczono ogłoszenie o zamówieniu i udostępniono SWZ</w:t>
      </w:r>
    </w:p>
    <w:p w14:paraId="7C3343A3" w14:textId="77777777" w:rsidR="00E74842" w:rsidRPr="00C331BF" w:rsidRDefault="00E74842" w:rsidP="00221957">
      <w:pPr>
        <w:spacing w:after="0" w:line="360" w:lineRule="auto"/>
        <w:jc w:val="both"/>
        <w:rPr>
          <w:rFonts w:ascii="Arial" w:hAnsi="Arial" w:cs="Arial"/>
        </w:rPr>
      </w:pPr>
    </w:p>
    <w:p w14:paraId="55B6BDAC" w14:textId="218E8423" w:rsidR="00E74842" w:rsidRPr="00C331BF" w:rsidRDefault="00E74842" w:rsidP="00221957">
      <w:pPr>
        <w:pStyle w:val="Nagwek3"/>
        <w:jc w:val="both"/>
        <w:rPr>
          <w:rFonts w:ascii="Arial" w:hAnsi="Arial" w:cs="Arial"/>
          <w:bCs w:val="0"/>
          <w:sz w:val="22"/>
          <w:szCs w:val="22"/>
        </w:rPr>
      </w:pPr>
      <w:r w:rsidRPr="00C331BF">
        <w:rPr>
          <w:rFonts w:ascii="Arial" w:hAnsi="Arial" w:cs="Arial"/>
          <w:bCs w:val="0"/>
          <w:sz w:val="22"/>
          <w:szCs w:val="22"/>
        </w:rPr>
        <w:t>Dotyczy:</w:t>
      </w:r>
      <w:r w:rsidRPr="00C331BF">
        <w:rPr>
          <w:rFonts w:ascii="Arial" w:hAnsi="Arial" w:cs="Arial"/>
          <w:b w:val="0"/>
          <w:bCs w:val="0"/>
          <w:sz w:val="22"/>
          <w:szCs w:val="22"/>
        </w:rPr>
        <w:t xml:space="preserve"> postępowania nr </w:t>
      </w:r>
      <w:r w:rsidR="004D47B4" w:rsidRPr="00C331BF">
        <w:rPr>
          <w:rFonts w:ascii="Arial" w:hAnsi="Arial" w:cs="Arial"/>
          <w:b w:val="0"/>
          <w:bCs w:val="0"/>
          <w:sz w:val="22"/>
          <w:szCs w:val="22"/>
        </w:rPr>
        <w:t>BZP.271.1.</w:t>
      </w:r>
      <w:r w:rsidR="006212C9" w:rsidRPr="00C331BF">
        <w:rPr>
          <w:rFonts w:ascii="Arial" w:hAnsi="Arial" w:cs="Arial"/>
          <w:b w:val="0"/>
          <w:bCs w:val="0"/>
          <w:sz w:val="22"/>
          <w:szCs w:val="22"/>
        </w:rPr>
        <w:t>43</w:t>
      </w:r>
      <w:r w:rsidR="004D47B4" w:rsidRPr="00C331BF">
        <w:rPr>
          <w:rFonts w:ascii="Arial" w:hAnsi="Arial" w:cs="Arial"/>
          <w:b w:val="0"/>
          <w:bCs w:val="0"/>
          <w:sz w:val="22"/>
          <w:szCs w:val="22"/>
        </w:rPr>
        <w:t>.2022 „</w:t>
      </w:r>
      <w:r w:rsidR="00087E7F" w:rsidRPr="00C331BF">
        <w:rPr>
          <w:rFonts w:ascii="Arial" w:hAnsi="Arial" w:cs="Arial"/>
          <w:b w:val="0"/>
          <w:bCs w:val="0"/>
          <w:sz w:val="22"/>
          <w:szCs w:val="22"/>
        </w:rPr>
        <w:t>Budowa systemu zarządzania ruchem w</w:t>
      </w:r>
      <w:r w:rsidR="002948F7" w:rsidRPr="00C331BF">
        <w:rPr>
          <w:rFonts w:ascii="Arial" w:hAnsi="Arial" w:cs="Arial"/>
          <w:b w:val="0"/>
          <w:bCs w:val="0"/>
          <w:sz w:val="22"/>
          <w:szCs w:val="22"/>
        </w:rPr>
        <w:t> </w:t>
      </w:r>
      <w:r w:rsidR="00087E7F" w:rsidRPr="00C331BF">
        <w:rPr>
          <w:rFonts w:ascii="Arial" w:hAnsi="Arial" w:cs="Arial"/>
          <w:b w:val="0"/>
          <w:bCs w:val="0"/>
          <w:sz w:val="22"/>
          <w:szCs w:val="22"/>
        </w:rPr>
        <w:t xml:space="preserve"> Świnoujściu</w:t>
      </w:r>
      <w:r w:rsidR="004D47B4" w:rsidRPr="00C331BF">
        <w:rPr>
          <w:rFonts w:ascii="Arial" w:hAnsi="Arial" w:cs="Arial"/>
          <w:b w:val="0"/>
          <w:bCs w:val="0"/>
          <w:sz w:val="22"/>
          <w:szCs w:val="22"/>
        </w:rPr>
        <w:t>”</w:t>
      </w:r>
    </w:p>
    <w:p w14:paraId="6F6E6998" w14:textId="5B3074F3" w:rsidR="00E74842" w:rsidRPr="00C331BF" w:rsidRDefault="00E74842" w:rsidP="00221957">
      <w:pPr>
        <w:spacing w:after="0" w:line="360" w:lineRule="auto"/>
        <w:ind w:left="1416" w:firstLine="708"/>
        <w:jc w:val="both"/>
        <w:rPr>
          <w:rFonts w:ascii="Arial" w:hAnsi="Arial" w:cs="Arial"/>
          <w:b/>
        </w:rPr>
      </w:pPr>
      <w:r w:rsidRPr="00C331BF">
        <w:rPr>
          <w:rFonts w:ascii="Arial" w:hAnsi="Arial" w:cs="Arial"/>
          <w:b/>
        </w:rPr>
        <w:t>Odpowiedz</w:t>
      </w:r>
      <w:r w:rsidR="00004711" w:rsidRPr="00C331BF">
        <w:rPr>
          <w:rFonts w:ascii="Arial" w:hAnsi="Arial" w:cs="Arial"/>
          <w:b/>
        </w:rPr>
        <w:t>i</w:t>
      </w:r>
      <w:r w:rsidRPr="00C331BF">
        <w:rPr>
          <w:rFonts w:ascii="Arial" w:hAnsi="Arial" w:cs="Arial"/>
          <w:b/>
        </w:rPr>
        <w:t xml:space="preserve"> na pytani</w:t>
      </w:r>
      <w:r w:rsidR="00203CFA" w:rsidRPr="00C331BF">
        <w:rPr>
          <w:rFonts w:ascii="Arial" w:hAnsi="Arial" w:cs="Arial"/>
          <w:b/>
        </w:rPr>
        <w:t>a</w:t>
      </w:r>
      <w:r w:rsidRPr="00C331BF">
        <w:rPr>
          <w:rFonts w:ascii="Arial" w:hAnsi="Arial" w:cs="Arial"/>
          <w:b/>
        </w:rPr>
        <w:t xml:space="preserve"> wykonawców</w:t>
      </w:r>
    </w:p>
    <w:p w14:paraId="79D5E154" w14:textId="77777777" w:rsidR="00E74842" w:rsidRPr="00C331BF" w:rsidRDefault="00E74842" w:rsidP="00221957">
      <w:pPr>
        <w:spacing w:after="0" w:line="360" w:lineRule="auto"/>
        <w:jc w:val="both"/>
        <w:rPr>
          <w:rFonts w:ascii="Arial" w:hAnsi="Arial" w:cs="Arial"/>
        </w:rPr>
      </w:pPr>
    </w:p>
    <w:p w14:paraId="1D325020" w14:textId="42430ECF" w:rsidR="00E74842" w:rsidRPr="00C331BF" w:rsidRDefault="00E74842" w:rsidP="00221957">
      <w:pPr>
        <w:spacing w:after="0"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 xml:space="preserve">Zamawiający na mocy przysługujących mu, w świetle przepisu art. </w:t>
      </w:r>
      <w:r w:rsidR="00B9313D" w:rsidRPr="00C331BF">
        <w:rPr>
          <w:rFonts w:ascii="Arial" w:hAnsi="Arial" w:cs="Arial"/>
        </w:rPr>
        <w:t>13</w:t>
      </w:r>
      <w:r w:rsidR="00D16B11" w:rsidRPr="00C331BF">
        <w:rPr>
          <w:rFonts w:ascii="Arial" w:hAnsi="Arial" w:cs="Arial"/>
        </w:rPr>
        <w:t>5</w:t>
      </w:r>
      <w:r w:rsidR="00B9313D" w:rsidRPr="00C331BF">
        <w:rPr>
          <w:rFonts w:ascii="Arial" w:hAnsi="Arial" w:cs="Arial"/>
        </w:rPr>
        <w:t xml:space="preserve"> ust. 1</w:t>
      </w:r>
      <w:r w:rsidR="004C62E0" w:rsidRPr="00C331BF">
        <w:rPr>
          <w:rFonts w:ascii="Arial" w:hAnsi="Arial" w:cs="Arial"/>
        </w:rPr>
        <w:t xml:space="preserve">, 2,3, </w:t>
      </w:r>
      <w:r w:rsidR="00D16B11" w:rsidRPr="00C331BF">
        <w:rPr>
          <w:rFonts w:ascii="Arial" w:hAnsi="Arial" w:cs="Arial"/>
        </w:rPr>
        <w:t>6</w:t>
      </w:r>
      <w:r w:rsidRPr="00C331BF">
        <w:rPr>
          <w:rFonts w:ascii="Arial" w:hAnsi="Arial" w:cs="Arial"/>
        </w:rPr>
        <w:t xml:space="preserve"> ustawy</w:t>
      </w:r>
      <w:r w:rsidRPr="00C331BF">
        <w:rPr>
          <w:rFonts w:ascii="Arial" w:hAnsi="Arial" w:cs="Arial"/>
        </w:rPr>
        <w:br/>
        <w:t>z dnia 11 września 2019 r. Prawo zam</w:t>
      </w:r>
      <w:r w:rsidR="00972C77" w:rsidRPr="00C331BF">
        <w:rPr>
          <w:rFonts w:ascii="Arial" w:hAnsi="Arial" w:cs="Arial"/>
        </w:rPr>
        <w:t>ówień publicznych (Dz. U. z 2022</w:t>
      </w:r>
      <w:r w:rsidRPr="00C331BF">
        <w:rPr>
          <w:rFonts w:ascii="Arial" w:hAnsi="Arial" w:cs="Arial"/>
        </w:rPr>
        <w:t xml:space="preserve"> r., poz.</w:t>
      </w:r>
      <w:r w:rsidR="00972C77" w:rsidRPr="00C331BF">
        <w:rPr>
          <w:rFonts w:ascii="Arial" w:hAnsi="Arial" w:cs="Arial"/>
        </w:rPr>
        <w:t>1710 ze zm</w:t>
      </w:r>
      <w:r w:rsidRPr="00C331BF">
        <w:rPr>
          <w:rFonts w:ascii="Arial" w:hAnsi="Arial" w:cs="Arial"/>
        </w:rPr>
        <w:t>.), uprawnień, udziela wyjaśnień przekazując treść zapytań i odpowiedzi Zamawiającego wszystkim wykonawcom, biorącym udział w postępowaniu i publikując je również na stronie internetowej.</w:t>
      </w:r>
    </w:p>
    <w:p w14:paraId="285FD0BD" w14:textId="0FA87F9B" w:rsidR="00972C77" w:rsidRPr="00C331BF" w:rsidRDefault="00972C77" w:rsidP="00221957">
      <w:pPr>
        <w:spacing w:after="0" w:line="360" w:lineRule="auto"/>
        <w:jc w:val="both"/>
        <w:rPr>
          <w:rFonts w:ascii="Arial" w:hAnsi="Arial" w:cs="Arial"/>
        </w:rPr>
      </w:pPr>
    </w:p>
    <w:p w14:paraId="34F1717A" w14:textId="2FE26CAE" w:rsidR="00972C77" w:rsidRPr="00C331BF" w:rsidRDefault="00972C77" w:rsidP="00221957">
      <w:pPr>
        <w:spacing w:after="0" w:line="360" w:lineRule="auto"/>
        <w:jc w:val="both"/>
        <w:rPr>
          <w:rFonts w:ascii="Arial" w:hAnsi="Arial" w:cs="Arial"/>
          <w:b/>
        </w:rPr>
      </w:pPr>
      <w:r w:rsidRPr="00C331BF">
        <w:rPr>
          <w:rFonts w:ascii="Arial" w:hAnsi="Arial" w:cs="Arial"/>
          <w:b/>
        </w:rPr>
        <w:t>Pytanie</w:t>
      </w:r>
      <w:r w:rsidR="00A648D2" w:rsidRPr="00C331BF">
        <w:rPr>
          <w:rFonts w:ascii="Arial" w:hAnsi="Arial" w:cs="Arial"/>
          <w:b/>
        </w:rPr>
        <w:t xml:space="preserve"> nr</w:t>
      </w:r>
      <w:r w:rsidRPr="00C331BF">
        <w:rPr>
          <w:rFonts w:ascii="Arial" w:hAnsi="Arial" w:cs="Arial"/>
          <w:b/>
        </w:rPr>
        <w:t xml:space="preserve"> 1</w:t>
      </w:r>
    </w:p>
    <w:p w14:paraId="4CA26BEC" w14:textId="1C701964" w:rsidR="005438E0" w:rsidRPr="00C331BF" w:rsidRDefault="005438E0" w:rsidP="00221957">
      <w:pPr>
        <w:spacing w:after="0"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Prosimy o wskazanie ilości stanowisk operatorskich, które wykonawca ma ująć w ofercie, wraz</w:t>
      </w:r>
      <w:r w:rsidR="00A648D2" w:rsidRPr="00C331BF">
        <w:rPr>
          <w:rFonts w:ascii="Arial" w:hAnsi="Arial" w:cs="Arial"/>
        </w:rPr>
        <w:t> </w:t>
      </w:r>
      <w:r w:rsidRPr="00C331BF">
        <w:rPr>
          <w:rFonts w:ascii="Arial" w:hAnsi="Arial" w:cs="Arial"/>
        </w:rPr>
        <w:t xml:space="preserve"> z podaniem liczby i wielkości monitorów podłączonych do poszczególnych jednostek.</w:t>
      </w:r>
    </w:p>
    <w:p w14:paraId="12073750" w14:textId="08E09B4C" w:rsidR="00972C77" w:rsidRPr="00C331BF" w:rsidRDefault="00972C77" w:rsidP="00221957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C331BF">
        <w:rPr>
          <w:rFonts w:ascii="Arial" w:hAnsi="Arial" w:cs="Arial"/>
          <w:b/>
          <w:u w:val="single"/>
        </w:rPr>
        <w:t>Odpowiedź:</w:t>
      </w:r>
    </w:p>
    <w:p w14:paraId="76654052" w14:textId="77777777" w:rsidR="005438E0" w:rsidRPr="00C331BF" w:rsidRDefault="005438E0" w:rsidP="00221957">
      <w:pPr>
        <w:spacing w:after="0"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"W ramach realizowanego zadania należy dostarczyć 2 stacje robocze dla potrzeb systemu ITS zamontowane w Centrum Zarządzania Ruchem oraz 3 stacje wyniesione zainstalowane we skazanych przez Zamawiającego miejscach:</w:t>
      </w:r>
    </w:p>
    <w:p w14:paraId="25618340" w14:textId="77777777" w:rsidR="005438E0" w:rsidRPr="00C331BF" w:rsidRDefault="005438E0" w:rsidP="00221957">
      <w:pPr>
        <w:spacing w:after="0"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• Budynek Żeglugi Świnoujskiej/Zarząd Dróg Miejskich,</w:t>
      </w:r>
    </w:p>
    <w:p w14:paraId="28F4F2A9" w14:textId="77777777" w:rsidR="005438E0" w:rsidRPr="00C331BF" w:rsidRDefault="005438E0" w:rsidP="00221957">
      <w:pPr>
        <w:spacing w:after="0"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• Budynek Wydziału Infrastruktury i Zieleni Miejskiej,</w:t>
      </w:r>
    </w:p>
    <w:p w14:paraId="580E1103" w14:textId="77777777" w:rsidR="005438E0" w:rsidRPr="00C331BF" w:rsidRDefault="005438E0" w:rsidP="00221957">
      <w:pPr>
        <w:spacing w:after="0"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• Budynek Komunikacji Autobusowej.</w:t>
      </w:r>
    </w:p>
    <w:p w14:paraId="14AA26ED" w14:textId="20FBC20F" w:rsidR="00972C77" w:rsidRPr="00C331BF" w:rsidRDefault="005438E0" w:rsidP="00221957">
      <w:pPr>
        <w:spacing w:after="0"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Dla każdej stacji należy zapewnić dwa monitory 24"</w:t>
      </w:r>
    </w:p>
    <w:p w14:paraId="75508EF1" w14:textId="02D3D06C" w:rsidR="005438E0" w:rsidRDefault="005438E0" w:rsidP="00221957">
      <w:pPr>
        <w:spacing w:after="0" w:line="360" w:lineRule="auto"/>
        <w:jc w:val="both"/>
        <w:rPr>
          <w:rFonts w:ascii="Arial" w:hAnsi="Arial" w:cs="Arial"/>
        </w:rPr>
      </w:pPr>
    </w:p>
    <w:p w14:paraId="12EF6441" w14:textId="77777777" w:rsidR="00963ABF" w:rsidRPr="00C331BF" w:rsidRDefault="00963ABF" w:rsidP="00221957">
      <w:pPr>
        <w:spacing w:after="0" w:line="360" w:lineRule="auto"/>
        <w:jc w:val="both"/>
        <w:rPr>
          <w:rFonts w:ascii="Arial" w:hAnsi="Arial" w:cs="Arial"/>
        </w:rPr>
      </w:pPr>
    </w:p>
    <w:p w14:paraId="4917D651" w14:textId="44D9B67A" w:rsidR="005438E0" w:rsidRPr="00C331BF" w:rsidRDefault="005438E0" w:rsidP="00221957">
      <w:pPr>
        <w:spacing w:after="0" w:line="360" w:lineRule="auto"/>
        <w:jc w:val="both"/>
        <w:rPr>
          <w:rFonts w:ascii="Arial" w:hAnsi="Arial" w:cs="Arial"/>
          <w:b/>
        </w:rPr>
      </w:pPr>
      <w:r w:rsidRPr="00C331BF">
        <w:rPr>
          <w:rFonts w:ascii="Arial" w:hAnsi="Arial" w:cs="Arial"/>
          <w:b/>
        </w:rPr>
        <w:t xml:space="preserve">Pytanie </w:t>
      </w:r>
      <w:r w:rsidR="00A648D2" w:rsidRPr="00C331BF">
        <w:rPr>
          <w:rFonts w:ascii="Arial" w:hAnsi="Arial" w:cs="Arial"/>
          <w:b/>
        </w:rPr>
        <w:t xml:space="preserve">nr </w:t>
      </w:r>
      <w:r w:rsidRPr="00C331BF">
        <w:rPr>
          <w:rFonts w:ascii="Arial" w:hAnsi="Arial" w:cs="Arial"/>
          <w:b/>
        </w:rPr>
        <w:t>2</w:t>
      </w:r>
    </w:p>
    <w:p w14:paraId="73560529" w14:textId="1B8C55FD" w:rsidR="005438E0" w:rsidRPr="00C331BF" w:rsidRDefault="005438E0" w:rsidP="00221957">
      <w:pPr>
        <w:spacing w:after="0"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"Prosimy o wskazanie miejsc skąd należy doprowadzić zasilanie 230V do lokalizacji wskazanych w powyższym pytaniu.</w:t>
      </w:r>
      <w:r w:rsidR="00A648D2" w:rsidRPr="00C331BF">
        <w:rPr>
          <w:rFonts w:ascii="Arial" w:hAnsi="Arial" w:cs="Arial"/>
        </w:rPr>
        <w:t xml:space="preserve"> </w:t>
      </w:r>
      <w:r w:rsidRPr="00C331BF">
        <w:rPr>
          <w:rFonts w:ascii="Arial" w:hAnsi="Arial" w:cs="Arial"/>
        </w:rPr>
        <w:t>Jeżeli zamawiający nie dysponuje takimi danymi i</w:t>
      </w:r>
      <w:r w:rsidR="00A648D2" w:rsidRPr="00C331BF">
        <w:rPr>
          <w:rFonts w:ascii="Arial" w:hAnsi="Arial" w:cs="Arial"/>
        </w:rPr>
        <w:t> </w:t>
      </w:r>
      <w:r w:rsidRPr="00C331BF">
        <w:rPr>
          <w:rFonts w:ascii="Arial" w:hAnsi="Arial" w:cs="Arial"/>
        </w:rPr>
        <w:t xml:space="preserve"> nie</w:t>
      </w:r>
      <w:r w:rsidR="00A648D2" w:rsidRPr="00C331BF">
        <w:rPr>
          <w:rFonts w:ascii="Arial" w:hAnsi="Arial" w:cs="Arial"/>
        </w:rPr>
        <w:t> </w:t>
      </w:r>
      <w:r w:rsidRPr="00C331BF">
        <w:rPr>
          <w:rFonts w:ascii="Arial" w:hAnsi="Arial" w:cs="Arial"/>
        </w:rPr>
        <w:t xml:space="preserve"> określi precyzyjnie, co każdy z oferentów ma wycenić, oferty wykonawców będą bazowały na różnych założeniach, które w żaden sposób nie pozwolą zamawiającemu na</w:t>
      </w:r>
      <w:r w:rsidR="00A648D2" w:rsidRPr="00C331BF">
        <w:rPr>
          <w:rFonts w:ascii="Arial" w:hAnsi="Arial" w:cs="Arial"/>
        </w:rPr>
        <w:t> </w:t>
      </w:r>
      <w:r w:rsidRPr="00C331BF">
        <w:rPr>
          <w:rFonts w:ascii="Arial" w:hAnsi="Arial" w:cs="Arial"/>
        </w:rPr>
        <w:t xml:space="preserve"> rzetelne porównanie ofert. Proponujemy, aby zamawiający zapisał, iż w przypadku, gdy nie ma warunków przyłączeniowych wydanych przez zakład energetyczny lub nie wskaże </w:t>
      </w:r>
      <w:r w:rsidRPr="00C331BF">
        <w:rPr>
          <w:rFonts w:ascii="Arial" w:hAnsi="Arial" w:cs="Arial"/>
        </w:rPr>
        <w:lastRenderedPageBreak/>
        <w:t>miejsca podłączenia do infrastruktury miejskiej, oferenci mają założyć w ofercie skosztorysowania do</w:t>
      </w:r>
      <w:r w:rsidR="00A648D2" w:rsidRPr="00C331BF">
        <w:rPr>
          <w:rFonts w:ascii="Arial" w:hAnsi="Arial" w:cs="Arial"/>
        </w:rPr>
        <w:t> </w:t>
      </w:r>
      <w:r w:rsidRPr="00C331BF">
        <w:rPr>
          <w:rFonts w:ascii="Arial" w:hAnsi="Arial" w:cs="Arial"/>
        </w:rPr>
        <w:t xml:space="preserve"> 50m wykonania przyłącza i taką wartość przyjąć do oferty, a</w:t>
      </w:r>
      <w:r w:rsidR="00A648D2" w:rsidRPr="00C331BF">
        <w:rPr>
          <w:rFonts w:ascii="Arial" w:hAnsi="Arial" w:cs="Arial"/>
        </w:rPr>
        <w:t> </w:t>
      </w:r>
      <w:r w:rsidRPr="00C331BF">
        <w:rPr>
          <w:rFonts w:ascii="Arial" w:hAnsi="Arial" w:cs="Arial"/>
        </w:rPr>
        <w:t xml:space="preserve"> w</w:t>
      </w:r>
      <w:r w:rsidR="00A648D2" w:rsidRPr="00C331BF">
        <w:rPr>
          <w:rFonts w:ascii="Arial" w:hAnsi="Arial" w:cs="Arial"/>
        </w:rPr>
        <w:t> </w:t>
      </w:r>
      <w:r w:rsidRPr="00C331BF">
        <w:rPr>
          <w:rFonts w:ascii="Arial" w:hAnsi="Arial" w:cs="Arial"/>
        </w:rPr>
        <w:t xml:space="preserve"> przypadku, gdy ta odległość okaże się w praktyce niewystarczająca, pozostała część kosztów będzie stanowiła zakres dodatkowy."</w:t>
      </w:r>
    </w:p>
    <w:p w14:paraId="3D0E3507" w14:textId="13133EED" w:rsidR="005438E0" w:rsidRPr="00C331BF" w:rsidRDefault="005438E0" w:rsidP="00221957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C331BF">
        <w:rPr>
          <w:rFonts w:ascii="Arial" w:hAnsi="Arial" w:cs="Arial"/>
          <w:b/>
          <w:u w:val="single"/>
        </w:rPr>
        <w:t>Odpowiedź:</w:t>
      </w:r>
    </w:p>
    <w:p w14:paraId="7BE12D3A" w14:textId="61421125" w:rsidR="00BE382B" w:rsidRDefault="005438E0" w:rsidP="00221957">
      <w:pPr>
        <w:spacing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Zamówienie ma charakter zaprojektuj i wybuduj. Zadaniem Wykonawcy będzie zaprojektowanie nowego lub wykorzystanie istniejącego przyłącza zasiania.</w:t>
      </w:r>
    </w:p>
    <w:p w14:paraId="3E98B13A" w14:textId="77777777" w:rsidR="00963ABF" w:rsidRPr="00C331BF" w:rsidRDefault="00963ABF" w:rsidP="00221957">
      <w:pPr>
        <w:spacing w:line="360" w:lineRule="auto"/>
        <w:jc w:val="both"/>
        <w:rPr>
          <w:rFonts w:ascii="Arial" w:hAnsi="Arial" w:cs="Arial"/>
        </w:rPr>
      </w:pPr>
    </w:p>
    <w:p w14:paraId="0230E33F" w14:textId="77777777" w:rsidR="004C716D" w:rsidRPr="00C331BF" w:rsidRDefault="00BE382B" w:rsidP="00221957">
      <w:pPr>
        <w:spacing w:after="0" w:line="360" w:lineRule="auto"/>
        <w:jc w:val="both"/>
        <w:rPr>
          <w:rFonts w:ascii="Arial" w:hAnsi="Arial" w:cs="Arial"/>
          <w:b/>
        </w:rPr>
      </w:pPr>
      <w:r w:rsidRPr="00C331BF">
        <w:rPr>
          <w:rFonts w:ascii="Arial" w:hAnsi="Arial" w:cs="Arial"/>
          <w:b/>
        </w:rPr>
        <w:t xml:space="preserve">Pytanie nr </w:t>
      </w:r>
      <w:r w:rsidR="005438E0" w:rsidRPr="00C331BF">
        <w:rPr>
          <w:rFonts w:ascii="Arial" w:hAnsi="Arial" w:cs="Arial"/>
          <w:b/>
        </w:rPr>
        <w:t>3</w:t>
      </w:r>
    </w:p>
    <w:p w14:paraId="03E8E61C" w14:textId="40AC36E9" w:rsidR="004C716D" w:rsidRPr="00C331BF" w:rsidRDefault="005438E0" w:rsidP="00221957">
      <w:pPr>
        <w:spacing w:after="0"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"Część z komunikacji sieciowej w obrębie projektowanego systemu musi odbywać się poprzez sieć publiczną (Internet).</w:t>
      </w:r>
      <w:r w:rsidR="00F42F10">
        <w:rPr>
          <w:rFonts w:ascii="Arial" w:hAnsi="Arial" w:cs="Arial"/>
        </w:rPr>
        <w:t xml:space="preserve"> </w:t>
      </w:r>
      <w:r w:rsidRPr="00C331BF">
        <w:rPr>
          <w:rFonts w:ascii="Arial" w:hAnsi="Arial" w:cs="Arial"/>
        </w:rPr>
        <w:t>Czy w ramach projektu Zamawiający przewidział możliwość wykorzystania istniejącego łącza Internetowego zakończonego fizycznie w Centrum Zarządzania Ruchem? Jeżeli tak, to jaka jest przepustowość tego łącza oraz czy w ramach ww. łącza Zamawiający dysponuje pulą stałych publicznych adresów IP?"</w:t>
      </w:r>
    </w:p>
    <w:p w14:paraId="0E89FCCA" w14:textId="76931711" w:rsidR="005438E0" w:rsidRPr="00C331BF" w:rsidRDefault="005438E0" w:rsidP="00221957">
      <w:pPr>
        <w:spacing w:after="0"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  <w:b/>
          <w:u w:val="single"/>
        </w:rPr>
        <w:t>Odpowiedź:</w:t>
      </w:r>
    </w:p>
    <w:p w14:paraId="67D69D88" w14:textId="705DEC14" w:rsidR="005438E0" w:rsidRDefault="005438E0" w:rsidP="00221957">
      <w:pPr>
        <w:spacing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Zamaw</w:t>
      </w:r>
      <w:r w:rsidR="00F42F10">
        <w:rPr>
          <w:rFonts w:ascii="Arial" w:hAnsi="Arial" w:cs="Arial"/>
        </w:rPr>
        <w:t>iający nie przewidział możliwości</w:t>
      </w:r>
      <w:r w:rsidRPr="00C331BF">
        <w:rPr>
          <w:rFonts w:ascii="Arial" w:hAnsi="Arial" w:cs="Arial"/>
        </w:rPr>
        <w:t xml:space="preserve"> wykorzystania łącza internetowego wykonanego w</w:t>
      </w:r>
      <w:r w:rsidR="008D3C31">
        <w:rPr>
          <w:rFonts w:ascii="Arial" w:hAnsi="Arial" w:cs="Arial"/>
        </w:rPr>
        <w:t> </w:t>
      </w:r>
      <w:r w:rsidRPr="00C331BF">
        <w:rPr>
          <w:rFonts w:ascii="Arial" w:hAnsi="Arial" w:cs="Arial"/>
        </w:rPr>
        <w:t xml:space="preserve"> ramach inwestycji zw. z budową tunelu. Zarządca drogi dysponuje kanałem teletechnicznym w obrębie tunelu. Zadaniem Wykonawcy będzie zaprojektowanie i</w:t>
      </w:r>
      <w:r w:rsidR="008D3C31">
        <w:rPr>
          <w:rFonts w:ascii="Arial" w:hAnsi="Arial" w:cs="Arial"/>
        </w:rPr>
        <w:t> </w:t>
      </w:r>
      <w:r w:rsidRPr="00C331BF">
        <w:rPr>
          <w:rFonts w:ascii="Arial" w:hAnsi="Arial" w:cs="Arial"/>
        </w:rPr>
        <w:t xml:space="preserve"> doprowadzenie niezbędnej infrastruktury do CZR (Centrum Zarządzania Ruchem)</w:t>
      </w:r>
      <w:r w:rsidR="004C716D" w:rsidRPr="00C331BF">
        <w:rPr>
          <w:rFonts w:ascii="Arial" w:hAnsi="Arial" w:cs="Arial"/>
        </w:rPr>
        <w:t>.</w:t>
      </w:r>
    </w:p>
    <w:p w14:paraId="7C3A3DE0" w14:textId="77777777" w:rsidR="00963ABF" w:rsidRPr="00C331BF" w:rsidRDefault="00963ABF" w:rsidP="00221957">
      <w:pPr>
        <w:spacing w:line="360" w:lineRule="auto"/>
        <w:jc w:val="both"/>
        <w:rPr>
          <w:rFonts w:ascii="Arial" w:hAnsi="Arial" w:cs="Arial"/>
        </w:rPr>
      </w:pPr>
    </w:p>
    <w:p w14:paraId="5F90FC46" w14:textId="77777777" w:rsidR="004C716D" w:rsidRPr="00C331BF" w:rsidRDefault="004C716D" w:rsidP="00221957">
      <w:pPr>
        <w:spacing w:after="0" w:line="360" w:lineRule="auto"/>
        <w:jc w:val="both"/>
        <w:rPr>
          <w:rFonts w:ascii="Arial" w:hAnsi="Arial" w:cs="Arial"/>
          <w:b/>
        </w:rPr>
      </w:pPr>
      <w:r w:rsidRPr="00C331BF">
        <w:rPr>
          <w:rFonts w:ascii="Arial" w:hAnsi="Arial" w:cs="Arial"/>
          <w:b/>
        </w:rPr>
        <w:t>Pytanie nr 4</w:t>
      </w:r>
    </w:p>
    <w:p w14:paraId="099717AC" w14:textId="0D3C5B8E" w:rsidR="005438E0" w:rsidRPr="00C331BF" w:rsidRDefault="005438E0" w:rsidP="00221957">
      <w:pPr>
        <w:spacing w:after="0" w:line="360" w:lineRule="auto"/>
        <w:jc w:val="both"/>
        <w:rPr>
          <w:rFonts w:ascii="Arial" w:hAnsi="Arial" w:cs="Arial"/>
          <w:b/>
        </w:rPr>
      </w:pPr>
      <w:r w:rsidRPr="00C331BF">
        <w:rPr>
          <w:rFonts w:ascii="Arial" w:hAnsi="Arial" w:cs="Arial"/>
        </w:rPr>
        <w:t>Prosimy o potwierdzenie, że etapy objęte prawem opcji będą realizowane zgodnie z numeracją czyli etap III, etap IV i na końcu etap V.</w:t>
      </w:r>
    </w:p>
    <w:p w14:paraId="55089C38" w14:textId="5E36A044" w:rsidR="004C716D" w:rsidRDefault="005438E0" w:rsidP="00221957">
      <w:pPr>
        <w:spacing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  <w:b/>
          <w:u w:val="single"/>
        </w:rPr>
        <w:t>Odpowiedź:</w:t>
      </w:r>
      <w:r w:rsidRPr="00C331BF">
        <w:rPr>
          <w:rFonts w:ascii="Arial" w:hAnsi="Arial" w:cs="Arial"/>
          <w:b/>
          <w:u w:val="single"/>
        </w:rPr>
        <w:br/>
      </w:r>
      <w:r w:rsidRPr="00C331BF">
        <w:rPr>
          <w:rFonts w:ascii="Arial" w:hAnsi="Arial" w:cs="Arial"/>
        </w:rPr>
        <w:t>Zamawiającemu przysługuje podjęcie decyzji o skorzystaniu z prawa opcji niezależnie od</w:t>
      </w:r>
      <w:r w:rsidR="008D3C31">
        <w:rPr>
          <w:rFonts w:ascii="Arial" w:hAnsi="Arial" w:cs="Arial"/>
        </w:rPr>
        <w:t> </w:t>
      </w:r>
      <w:r w:rsidRPr="00C331BF">
        <w:rPr>
          <w:rFonts w:ascii="Arial" w:hAnsi="Arial" w:cs="Arial"/>
        </w:rPr>
        <w:t xml:space="preserve"> przydzielonego numeru etapu.</w:t>
      </w:r>
    </w:p>
    <w:p w14:paraId="0AFEBE6B" w14:textId="77777777" w:rsidR="00882CE6" w:rsidRPr="00C331BF" w:rsidRDefault="00882CE6" w:rsidP="00221957">
      <w:pPr>
        <w:spacing w:line="360" w:lineRule="auto"/>
        <w:jc w:val="both"/>
        <w:rPr>
          <w:rFonts w:ascii="Arial" w:hAnsi="Arial" w:cs="Arial"/>
        </w:rPr>
      </w:pPr>
    </w:p>
    <w:p w14:paraId="4507406A" w14:textId="561A706E" w:rsidR="005438E0" w:rsidRPr="00C331BF" w:rsidRDefault="005438E0" w:rsidP="00221957">
      <w:pPr>
        <w:spacing w:line="360" w:lineRule="auto"/>
        <w:jc w:val="both"/>
        <w:rPr>
          <w:rFonts w:ascii="Arial" w:hAnsi="Arial" w:cs="Arial"/>
          <w:b/>
        </w:rPr>
      </w:pPr>
      <w:r w:rsidRPr="00C331BF">
        <w:rPr>
          <w:rFonts w:ascii="Arial" w:hAnsi="Arial" w:cs="Arial"/>
          <w:b/>
        </w:rPr>
        <w:t>Pytanie</w:t>
      </w:r>
      <w:r w:rsidR="004C716D" w:rsidRPr="00C331BF">
        <w:rPr>
          <w:rFonts w:ascii="Arial" w:hAnsi="Arial" w:cs="Arial"/>
          <w:b/>
        </w:rPr>
        <w:t xml:space="preserve"> nr</w:t>
      </w:r>
      <w:r w:rsidRPr="00C331BF">
        <w:rPr>
          <w:rFonts w:ascii="Arial" w:hAnsi="Arial" w:cs="Arial"/>
          <w:b/>
        </w:rPr>
        <w:t xml:space="preserve"> 5</w:t>
      </w:r>
    </w:p>
    <w:p w14:paraId="47156139" w14:textId="77777777" w:rsidR="005438E0" w:rsidRPr="00C331BF" w:rsidRDefault="005438E0" w:rsidP="00221957">
      <w:pPr>
        <w:spacing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 xml:space="preserve">"Dot. PFU pkt 2.2,  </w:t>
      </w:r>
    </w:p>
    <w:p w14:paraId="1A3FA0F3" w14:textId="77777777" w:rsidR="005438E0" w:rsidRPr="00C331BF" w:rsidRDefault="005438E0" w:rsidP="00221957">
      <w:pPr>
        <w:spacing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 xml:space="preserve">Prosimy o zmianę zapisu: „Poziom lokalny:  </w:t>
      </w:r>
    </w:p>
    <w:p w14:paraId="160E4A92" w14:textId="6DE6CDA6" w:rsidR="005438E0" w:rsidRPr="00C331BF" w:rsidRDefault="005438E0" w:rsidP="00221957">
      <w:pPr>
        <w:spacing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•</w:t>
      </w:r>
      <w:r w:rsidRPr="00C331BF">
        <w:rPr>
          <w:rFonts w:ascii="Arial" w:hAnsi="Arial" w:cs="Arial"/>
        </w:rPr>
        <w:tab/>
        <w:t>Sterowniki sygnalizacji świetlnej umożl</w:t>
      </w:r>
      <w:r w:rsidR="00963ABF">
        <w:rPr>
          <w:rFonts w:ascii="Arial" w:hAnsi="Arial" w:cs="Arial"/>
        </w:rPr>
        <w:t>i</w:t>
      </w:r>
      <w:r w:rsidRPr="00C331BF">
        <w:rPr>
          <w:rFonts w:ascii="Arial" w:hAnsi="Arial" w:cs="Arial"/>
        </w:rPr>
        <w:t xml:space="preserve">wiające realizację algorytmu realizującego sterowanie z priorytetem dla pojazdów transportu publicznego. Sterowniki będą wyposażone w odbiorniki komunikatów od pojazdów transportu publicznego z żądaniem priorytetowej obsługi.” na: </w:t>
      </w:r>
    </w:p>
    <w:p w14:paraId="3D4F70AC" w14:textId="77777777" w:rsidR="005438E0" w:rsidRPr="00C331BF" w:rsidRDefault="005438E0" w:rsidP="00221957">
      <w:pPr>
        <w:spacing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 xml:space="preserve">„Poziom lokalny:  </w:t>
      </w:r>
    </w:p>
    <w:p w14:paraId="2BA241B7" w14:textId="6164AA51" w:rsidR="005438E0" w:rsidRPr="00C331BF" w:rsidRDefault="005438E0" w:rsidP="00221957">
      <w:pPr>
        <w:spacing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lastRenderedPageBreak/>
        <w:t>•</w:t>
      </w:r>
      <w:r w:rsidRPr="00C331BF">
        <w:rPr>
          <w:rFonts w:ascii="Arial" w:hAnsi="Arial" w:cs="Arial"/>
        </w:rPr>
        <w:tab/>
        <w:t>Sterowniki sygnalizacji świetlnej umożl</w:t>
      </w:r>
      <w:r w:rsidR="00963ABF">
        <w:rPr>
          <w:rFonts w:ascii="Arial" w:hAnsi="Arial" w:cs="Arial"/>
        </w:rPr>
        <w:t>i</w:t>
      </w:r>
      <w:r w:rsidRPr="00C331BF">
        <w:rPr>
          <w:rFonts w:ascii="Arial" w:hAnsi="Arial" w:cs="Arial"/>
        </w:rPr>
        <w:t xml:space="preserve">wiające realizację algorytmu lokalnego.” </w:t>
      </w:r>
    </w:p>
    <w:p w14:paraId="0ABFCB0C" w14:textId="70AF4B35" w:rsidR="005438E0" w:rsidRPr="00C331BF" w:rsidRDefault="005438E0" w:rsidP="00221957">
      <w:pPr>
        <w:spacing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Realizacja podsystemu priorytetu dla pojazdów transportu zbiorowego ma wystąpić w</w:t>
      </w:r>
      <w:r w:rsidR="008D3C31">
        <w:rPr>
          <w:rFonts w:ascii="Arial" w:hAnsi="Arial" w:cs="Arial"/>
        </w:rPr>
        <w:t> </w:t>
      </w:r>
      <w:r w:rsidRPr="00C331BF">
        <w:rPr>
          <w:rFonts w:ascii="Arial" w:hAnsi="Arial" w:cs="Arial"/>
        </w:rPr>
        <w:t xml:space="preserve"> przypadku skorzystania z prawa opcji i nie dotyczy Etapu II. </w:t>
      </w:r>
    </w:p>
    <w:p w14:paraId="7ADD3C5C" w14:textId="77777777" w:rsidR="005438E0" w:rsidRPr="00C331BF" w:rsidRDefault="005438E0" w:rsidP="00221957">
      <w:pPr>
        <w:spacing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Zapis „Sterowniki będą wyposażone w odbiorniki komunikatów od pojazdów transportu publicznego z żądaniem priorytetowej obsługi” nie koresponduje z zapisami pkt 2.2.1, gdzie rozwiązanie z radiem krótkiego zasięgu jest jedynie jednym z dopuszczalnych rozwiązań. Przykładowo rozwiązanie oparte o aplikację na poziomie centralnym nie wymaga dodatkowego „odbiornika komunikatów”. "</w:t>
      </w:r>
    </w:p>
    <w:p w14:paraId="17D8D919" w14:textId="2C2A915E" w:rsidR="005438E0" w:rsidRPr="00C331BF" w:rsidRDefault="005438E0" w:rsidP="00221957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C331BF">
        <w:rPr>
          <w:rFonts w:ascii="Arial" w:hAnsi="Arial" w:cs="Arial"/>
          <w:b/>
          <w:u w:val="single"/>
        </w:rPr>
        <w:t>Odpowiedź:</w:t>
      </w:r>
    </w:p>
    <w:p w14:paraId="6F4A9BCF" w14:textId="77777777" w:rsidR="005438E0" w:rsidRPr="00C331BF" w:rsidRDefault="005438E0" w:rsidP="00221957">
      <w:pPr>
        <w:spacing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 xml:space="preserve">"Zamawiający przychyla się do propozycji zmiany zapisu, na: ""„Poziom lokalny:  </w:t>
      </w:r>
    </w:p>
    <w:p w14:paraId="78177B1E" w14:textId="4A6C4C8B" w:rsidR="005438E0" w:rsidRPr="00C331BF" w:rsidRDefault="005438E0" w:rsidP="00221957">
      <w:pPr>
        <w:spacing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• Sterowniki sygnalizacji świetlnej umożl</w:t>
      </w:r>
      <w:r w:rsidR="00963ABF">
        <w:rPr>
          <w:rFonts w:ascii="Arial" w:hAnsi="Arial" w:cs="Arial"/>
        </w:rPr>
        <w:t>i</w:t>
      </w:r>
      <w:r w:rsidRPr="00C331BF">
        <w:rPr>
          <w:rFonts w:ascii="Arial" w:hAnsi="Arial" w:cs="Arial"/>
        </w:rPr>
        <w:t>wiające realizację algorytmu lokalnego.” "</w:t>
      </w:r>
    </w:p>
    <w:p w14:paraId="0AE973D6" w14:textId="390D9F8D" w:rsidR="005438E0" w:rsidRPr="00C331BF" w:rsidRDefault="005438E0" w:rsidP="00221957">
      <w:pPr>
        <w:spacing w:line="360" w:lineRule="auto"/>
        <w:jc w:val="both"/>
        <w:rPr>
          <w:rFonts w:ascii="Arial" w:hAnsi="Arial" w:cs="Arial"/>
        </w:rPr>
      </w:pPr>
    </w:p>
    <w:p w14:paraId="5AAEB0A6" w14:textId="67E8D31B" w:rsidR="005438E0" w:rsidRPr="00C331BF" w:rsidRDefault="005438E0" w:rsidP="00221957">
      <w:pPr>
        <w:spacing w:line="360" w:lineRule="auto"/>
        <w:jc w:val="both"/>
        <w:rPr>
          <w:rFonts w:ascii="Arial" w:hAnsi="Arial" w:cs="Arial"/>
          <w:b/>
        </w:rPr>
      </w:pPr>
      <w:r w:rsidRPr="00C331BF">
        <w:rPr>
          <w:rFonts w:ascii="Arial" w:hAnsi="Arial" w:cs="Arial"/>
          <w:b/>
        </w:rPr>
        <w:t xml:space="preserve">Pytanie </w:t>
      </w:r>
      <w:r w:rsidR="004C716D" w:rsidRPr="00C331BF">
        <w:rPr>
          <w:rFonts w:ascii="Arial" w:hAnsi="Arial" w:cs="Arial"/>
          <w:b/>
        </w:rPr>
        <w:t xml:space="preserve">nr </w:t>
      </w:r>
      <w:r w:rsidRPr="00C331BF">
        <w:rPr>
          <w:rFonts w:ascii="Arial" w:hAnsi="Arial" w:cs="Arial"/>
          <w:b/>
        </w:rPr>
        <w:t>6</w:t>
      </w:r>
    </w:p>
    <w:p w14:paraId="1E87DF07" w14:textId="77777777" w:rsidR="005438E0" w:rsidRPr="00C331BF" w:rsidRDefault="005438E0" w:rsidP="00221957">
      <w:pPr>
        <w:spacing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 xml:space="preserve">"Dot. PFU pkt 2.7.1.,  </w:t>
      </w:r>
    </w:p>
    <w:p w14:paraId="7335BB69" w14:textId="275B34C2" w:rsidR="005438E0" w:rsidRPr="00C331BF" w:rsidRDefault="005438E0" w:rsidP="00221957">
      <w:pPr>
        <w:spacing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Prosimy o udostępnienie tabeli z grupami o przystankach o której mowa w fragmencie „ekran 2: zagregowana informacja o najbliższych odjazdach z przystanków stanowiących grupę przystanków (grupy wskazane w tabeli dalej)”. "</w:t>
      </w:r>
    </w:p>
    <w:p w14:paraId="601053CC" w14:textId="77777777" w:rsidR="004C716D" w:rsidRPr="00C331BF" w:rsidRDefault="005438E0" w:rsidP="00221957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C331BF">
        <w:rPr>
          <w:rFonts w:ascii="Arial" w:hAnsi="Arial" w:cs="Arial"/>
          <w:b/>
          <w:u w:val="single"/>
        </w:rPr>
        <w:t>Odpowiedź:</w:t>
      </w:r>
      <w:r w:rsidR="004C716D" w:rsidRPr="00C331BF">
        <w:rPr>
          <w:rFonts w:ascii="Arial" w:hAnsi="Arial" w:cs="Arial"/>
          <w:b/>
          <w:u w:val="single"/>
        </w:rPr>
        <w:t xml:space="preserve"> </w:t>
      </w:r>
    </w:p>
    <w:p w14:paraId="46B8E6B6" w14:textId="10D1EA25" w:rsidR="005438E0" w:rsidRPr="00C331BF" w:rsidRDefault="005438E0" w:rsidP="00221957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C331BF">
        <w:rPr>
          <w:rFonts w:ascii="Arial" w:hAnsi="Arial" w:cs="Arial"/>
        </w:rPr>
        <w:t>Zamawiający ma tutaj na myśli przystanki o tej samej nazwie. Nazwy przystanków dostępne są w portalu Kiedyprzyjedzie.pl. Zamawiający wykreśla zapis (grupy wskazane w tabeli dalej).</w:t>
      </w:r>
    </w:p>
    <w:p w14:paraId="1B38807C" w14:textId="61A5C3F3" w:rsidR="005438E0" w:rsidRPr="00C331BF" w:rsidRDefault="005438E0" w:rsidP="00221957">
      <w:pPr>
        <w:spacing w:line="360" w:lineRule="auto"/>
        <w:jc w:val="both"/>
        <w:rPr>
          <w:rFonts w:ascii="Arial" w:hAnsi="Arial" w:cs="Arial"/>
        </w:rPr>
      </w:pPr>
    </w:p>
    <w:p w14:paraId="2F5B363E" w14:textId="0956B097" w:rsidR="005438E0" w:rsidRPr="00C331BF" w:rsidRDefault="000538EE" w:rsidP="00221957">
      <w:pPr>
        <w:spacing w:line="360" w:lineRule="auto"/>
        <w:jc w:val="both"/>
        <w:rPr>
          <w:rFonts w:ascii="Arial" w:hAnsi="Arial" w:cs="Arial"/>
          <w:b/>
        </w:rPr>
      </w:pPr>
      <w:r w:rsidRPr="00C331BF">
        <w:rPr>
          <w:rFonts w:ascii="Arial" w:hAnsi="Arial" w:cs="Arial"/>
          <w:b/>
        </w:rPr>
        <w:t>Pytanie nr 7</w:t>
      </w:r>
    </w:p>
    <w:p w14:paraId="5F239546" w14:textId="77777777" w:rsidR="005438E0" w:rsidRPr="00C331BF" w:rsidRDefault="005438E0" w:rsidP="00221957">
      <w:pPr>
        <w:spacing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 xml:space="preserve">"Dot. PFU pkt 2.10.,  </w:t>
      </w:r>
    </w:p>
    <w:p w14:paraId="138C9B96" w14:textId="6666EB7D" w:rsidR="000538EE" w:rsidRPr="00C331BF" w:rsidRDefault="005438E0" w:rsidP="00221957">
      <w:pPr>
        <w:spacing w:after="0"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Prosimy o potwierdzenie, iż Zamawiający będzie wymagał doprowadzenia kabla światłowodowego wyłącznie do sygnalizacji świetlnej, pośrednich punktów dostępowych dla</w:t>
      </w:r>
      <w:r w:rsidR="008D3C31">
        <w:rPr>
          <w:rFonts w:ascii="Arial" w:hAnsi="Arial" w:cs="Arial"/>
        </w:rPr>
        <w:t> </w:t>
      </w:r>
      <w:r w:rsidRPr="00C331BF">
        <w:rPr>
          <w:rFonts w:ascii="Arial" w:hAnsi="Arial" w:cs="Arial"/>
        </w:rPr>
        <w:t xml:space="preserve"> instalacji kamerowych oraz w przypadku, kiedy odległość punktu kamerowego do</w:t>
      </w:r>
      <w:r w:rsidR="008D3C31">
        <w:rPr>
          <w:rFonts w:ascii="Arial" w:hAnsi="Arial" w:cs="Arial"/>
        </w:rPr>
        <w:t> </w:t>
      </w:r>
      <w:r w:rsidRPr="00C331BF">
        <w:rPr>
          <w:rFonts w:ascii="Arial" w:hAnsi="Arial" w:cs="Arial"/>
        </w:rPr>
        <w:t xml:space="preserve"> pośredniego punktu dostępowego przekroczy 90 m, a w innych przypadkach dopuści transmisję poprzez GSM"</w:t>
      </w:r>
      <w:r w:rsidR="000538EE" w:rsidRPr="00C331BF">
        <w:rPr>
          <w:rFonts w:ascii="Arial" w:hAnsi="Arial" w:cs="Arial"/>
        </w:rPr>
        <w:t xml:space="preserve"> </w:t>
      </w:r>
    </w:p>
    <w:p w14:paraId="6366889D" w14:textId="44D752B4" w:rsidR="000538EE" w:rsidRPr="00C331BF" w:rsidRDefault="005438E0" w:rsidP="00221957">
      <w:pPr>
        <w:spacing w:after="0"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  <w:b/>
          <w:u w:val="single"/>
        </w:rPr>
        <w:t>Odpowiedź:</w:t>
      </w:r>
    </w:p>
    <w:p w14:paraId="104F86E3" w14:textId="5A56D86D" w:rsidR="005438E0" w:rsidRPr="00C331BF" w:rsidRDefault="005438E0" w:rsidP="00221957">
      <w:pPr>
        <w:spacing w:after="0"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Zamawiający zawarł wymagania w PFU w rozdziale 2.10. oraz 2.6.7.</w:t>
      </w:r>
    </w:p>
    <w:p w14:paraId="50B9A364" w14:textId="77777777" w:rsidR="00D46470" w:rsidRPr="00C331BF" w:rsidRDefault="00D46470" w:rsidP="00221957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C0FF96C" w14:textId="03D415EB" w:rsidR="005438E0" w:rsidRPr="00C331BF" w:rsidRDefault="005438E0" w:rsidP="00221957">
      <w:pPr>
        <w:spacing w:line="360" w:lineRule="auto"/>
        <w:jc w:val="both"/>
        <w:rPr>
          <w:rFonts w:ascii="Arial" w:hAnsi="Arial" w:cs="Arial"/>
          <w:b/>
        </w:rPr>
      </w:pPr>
      <w:r w:rsidRPr="00C331BF">
        <w:rPr>
          <w:rFonts w:ascii="Arial" w:hAnsi="Arial" w:cs="Arial"/>
          <w:b/>
        </w:rPr>
        <w:t>Pytanie</w:t>
      </w:r>
      <w:r w:rsidR="00D46470" w:rsidRPr="00C331BF">
        <w:rPr>
          <w:rFonts w:ascii="Arial" w:hAnsi="Arial" w:cs="Arial"/>
          <w:b/>
        </w:rPr>
        <w:t xml:space="preserve"> nr</w:t>
      </w:r>
      <w:r w:rsidRPr="00C331BF">
        <w:rPr>
          <w:rFonts w:ascii="Arial" w:hAnsi="Arial" w:cs="Arial"/>
          <w:b/>
        </w:rPr>
        <w:t xml:space="preserve"> 8</w:t>
      </w:r>
    </w:p>
    <w:p w14:paraId="3E06B0BA" w14:textId="77777777" w:rsidR="005438E0" w:rsidRPr="00C331BF" w:rsidRDefault="005438E0" w:rsidP="00221957">
      <w:pPr>
        <w:spacing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 xml:space="preserve">"2.7.1 Aktualne uwarunkowania realizacji zamówienia </w:t>
      </w:r>
    </w:p>
    <w:p w14:paraId="21B69C99" w14:textId="77777777" w:rsidR="005438E0" w:rsidRPr="00C331BF" w:rsidRDefault="005438E0" w:rsidP="00221957">
      <w:pPr>
        <w:spacing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lastRenderedPageBreak/>
        <w:t xml:space="preserve">„6. Informacja przystankowa oparta jest o konwencjonalny system informacji statycznej, bazujący na gablotach i tabliczkach przystankowych. Zamawiający oczekuje zintegrowania systemu z dostarczanym oprogramowaniem przy wykorzystaniu posiadanych przez Zamawiającego lokalizatorów.“ </w:t>
      </w:r>
    </w:p>
    <w:p w14:paraId="75A268EE" w14:textId="77777777" w:rsidR="005438E0" w:rsidRPr="00C331BF" w:rsidRDefault="005438E0" w:rsidP="00221957">
      <w:pPr>
        <w:spacing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a)</w:t>
      </w:r>
      <w:r w:rsidRPr="00C331BF">
        <w:rPr>
          <w:rFonts w:ascii="Arial" w:hAnsi="Arial" w:cs="Arial"/>
        </w:rPr>
        <w:tab/>
        <w:t xml:space="preserve">Proszę o informacje jakie lokalizatory Zamawiający ma na myśli? </w:t>
      </w:r>
    </w:p>
    <w:p w14:paraId="72A05A02" w14:textId="77777777" w:rsidR="005438E0" w:rsidRPr="00C331BF" w:rsidRDefault="005438E0" w:rsidP="00221957">
      <w:pPr>
        <w:spacing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b)</w:t>
      </w:r>
      <w:r w:rsidRPr="00C331BF">
        <w:rPr>
          <w:rFonts w:ascii="Arial" w:hAnsi="Arial" w:cs="Arial"/>
        </w:rPr>
        <w:tab/>
        <w:t xml:space="preserve">Proszę o informacje jaki system Zamawiający ma na myśli? </w:t>
      </w:r>
    </w:p>
    <w:p w14:paraId="6D806EBB" w14:textId="15650077" w:rsidR="005438E0" w:rsidRPr="00C331BF" w:rsidRDefault="005438E0" w:rsidP="00221957">
      <w:pPr>
        <w:spacing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c)</w:t>
      </w:r>
      <w:r w:rsidRPr="00C331BF">
        <w:rPr>
          <w:rFonts w:ascii="Arial" w:hAnsi="Arial" w:cs="Arial"/>
        </w:rPr>
        <w:tab/>
        <w:t>Proszę o informacje czy Zmawiający ma uprawnienia i narzędzia do dysponowania i</w:t>
      </w:r>
      <w:r w:rsidR="008D3C31">
        <w:rPr>
          <w:rFonts w:ascii="Arial" w:hAnsi="Arial" w:cs="Arial"/>
        </w:rPr>
        <w:t> </w:t>
      </w:r>
      <w:r w:rsidRPr="00C331BF">
        <w:rPr>
          <w:rFonts w:ascii="Arial" w:hAnsi="Arial" w:cs="Arial"/>
        </w:rPr>
        <w:t xml:space="preserve"> konfigurowania ww. lokalizatorów, dokumentacje techniczną i czy przekaże je Wykonawcy na potrzeby realizacji przedmiotowego zamówienia?".</w:t>
      </w:r>
    </w:p>
    <w:p w14:paraId="2C6E6994" w14:textId="77777777" w:rsidR="00D46470" w:rsidRPr="00C331BF" w:rsidRDefault="005438E0" w:rsidP="00221957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C331BF">
        <w:rPr>
          <w:rFonts w:ascii="Arial" w:hAnsi="Arial" w:cs="Arial"/>
          <w:b/>
          <w:u w:val="single"/>
        </w:rPr>
        <w:t>Odpowiedź:</w:t>
      </w:r>
    </w:p>
    <w:p w14:paraId="27446F84" w14:textId="2D2CD830" w:rsidR="005438E0" w:rsidRPr="00C331BF" w:rsidRDefault="005438E0" w:rsidP="00221957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C331BF">
        <w:rPr>
          <w:rFonts w:ascii="Arial" w:hAnsi="Arial" w:cs="Arial"/>
        </w:rPr>
        <w:t>Zamawiający ma na myśli lokalizatory pojazdów wymienione w tym samym rozdziale. Wszelkie informacje, które opisują stan obecny zostały zawarte w rozdziale 2.7.1. PFU. Zamawiający informuje, że jest użytkownikiem tego systemu i nie jest w posiadaniu narzędzi do konfiguracji.</w:t>
      </w:r>
    </w:p>
    <w:p w14:paraId="302D1CD0" w14:textId="4DB72ACF" w:rsidR="005438E0" w:rsidRPr="00C331BF" w:rsidRDefault="005438E0" w:rsidP="00221957">
      <w:pPr>
        <w:spacing w:line="360" w:lineRule="auto"/>
        <w:jc w:val="both"/>
        <w:rPr>
          <w:rFonts w:ascii="Arial" w:hAnsi="Arial" w:cs="Arial"/>
        </w:rPr>
      </w:pPr>
    </w:p>
    <w:p w14:paraId="06F21979" w14:textId="0A032A9C" w:rsidR="005438E0" w:rsidRPr="00C331BF" w:rsidRDefault="005438E0" w:rsidP="00221957">
      <w:pPr>
        <w:spacing w:line="360" w:lineRule="auto"/>
        <w:jc w:val="both"/>
        <w:rPr>
          <w:rFonts w:ascii="Arial" w:hAnsi="Arial" w:cs="Arial"/>
          <w:b/>
        </w:rPr>
      </w:pPr>
      <w:r w:rsidRPr="00C331BF">
        <w:rPr>
          <w:rFonts w:ascii="Arial" w:hAnsi="Arial" w:cs="Arial"/>
          <w:b/>
        </w:rPr>
        <w:t>Pytanie</w:t>
      </w:r>
      <w:r w:rsidR="002A303E" w:rsidRPr="00C331BF">
        <w:rPr>
          <w:rFonts w:ascii="Arial" w:hAnsi="Arial" w:cs="Arial"/>
          <w:b/>
        </w:rPr>
        <w:t xml:space="preserve"> nr</w:t>
      </w:r>
      <w:r w:rsidRPr="00C331BF">
        <w:rPr>
          <w:rFonts w:ascii="Arial" w:hAnsi="Arial" w:cs="Arial"/>
          <w:b/>
        </w:rPr>
        <w:t xml:space="preserve"> 9</w:t>
      </w:r>
    </w:p>
    <w:p w14:paraId="7214EC43" w14:textId="77777777" w:rsidR="005438E0" w:rsidRPr="00C331BF" w:rsidRDefault="005438E0" w:rsidP="00221957">
      <w:pPr>
        <w:spacing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 xml:space="preserve">"Dotyczy PFU pkt 2.2.2.1 Str.25 Tabela skrzyżowań </w:t>
      </w:r>
    </w:p>
    <w:p w14:paraId="165F2796" w14:textId="5ECF97D7" w:rsidR="005438E0" w:rsidRPr="00C331BF" w:rsidRDefault="005438E0" w:rsidP="00221957">
      <w:pPr>
        <w:spacing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Zamawiający nie przewiduje budowy detekcji pojazdów na skrzyżowaniach nr 4,5,6,7 i 11</w:t>
      </w:r>
      <w:r w:rsidR="00882CE6">
        <w:rPr>
          <w:rFonts w:ascii="Arial" w:hAnsi="Arial" w:cs="Arial"/>
        </w:rPr>
        <w:t>.</w:t>
      </w:r>
      <w:r w:rsidRPr="00C331BF">
        <w:rPr>
          <w:rFonts w:ascii="Arial" w:hAnsi="Arial" w:cs="Arial"/>
        </w:rPr>
        <w:t xml:space="preserve"> Prosimy o wskazanie jaki rodzaj detekcji pojazdów oraz w jakim układzie znajduje się na</w:t>
      </w:r>
      <w:r w:rsidR="008D3C31">
        <w:rPr>
          <w:rFonts w:ascii="Arial" w:hAnsi="Arial" w:cs="Arial"/>
        </w:rPr>
        <w:t> </w:t>
      </w:r>
      <w:r w:rsidRPr="00C331BF">
        <w:rPr>
          <w:rFonts w:ascii="Arial" w:hAnsi="Arial" w:cs="Arial"/>
        </w:rPr>
        <w:t xml:space="preserve"> skrzyżowaniach 4,5,6,7 i 11?".</w:t>
      </w:r>
    </w:p>
    <w:p w14:paraId="0EBD1E5C" w14:textId="5BE83831" w:rsidR="005438E0" w:rsidRPr="00C331BF" w:rsidRDefault="005438E0" w:rsidP="00221957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C331BF">
        <w:rPr>
          <w:rFonts w:ascii="Arial" w:hAnsi="Arial" w:cs="Arial"/>
          <w:b/>
          <w:u w:val="single"/>
        </w:rPr>
        <w:t>Odpowiedź:</w:t>
      </w:r>
    </w:p>
    <w:p w14:paraId="76C0848B" w14:textId="6A93C860" w:rsidR="005438E0" w:rsidRPr="00C331BF" w:rsidRDefault="005438E0" w:rsidP="00221957">
      <w:pPr>
        <w:spacing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Na istniejących skrzyżowaniach nr 5, 6, 7 i 11 znajdują się detektory indukcyjne i detektory radarowe, natomiast na skrzyżowaniu nr 4 znajdują się detektory indukcyjne.</w:t>
      </w:r>
    </w:p>
    <w:p w14:paraId="427AF307" w14:textId="01CA1975" w:rsidR="005438E0" w:rsidRPr="00C331BF" w:rsidRDefault="005438E0" w:rsidP="00221957">
      <w:pPr>
        <w:spacing w:line="360" w:lineRule="auto"/>
        <w:jc w:val="both"/>
        <w:rPr>
          <w:rFonts w:ascii="Arial" w:hAnsi="Arial" w:cs="Arial"/>
        </w:rPr>
      </w:pPr>
    </w:p>
    <w:p w14:paraId="413F3CAD" w14:textId="3A4F559A" w:rsidR="005438E0" w:rsidRPr="00C331BF" w:rsidRDefault="005438E0" w:rsidP="00221957">
      <w:pPr>
        <w:spacing w:line="360" w:lineRule="auto"/>
        <w:jc w:val="both"/>
        <w:rPr>
          <w:rFonts w:ascii="Arial" w:hAnsi="Arial" w:cs="Arial"/>
          <w:b/>
        </w:rPr>
      </w:pPr>
      <w:r w:rsidRPr="00C331BF">
        <w:rPr>
          <w:rFonts w:ascii="Arial" w:hAnsi="Arial" w:cs="Arial"/>
          <w:b/>
        </w:rPr>
        <w:t xml:space="preserve">Pytanie </w:t>
      </w:r>
      <w:r w:rsidR="00EE5B7D" w:rsidRPr="00C331BF">
        <w:rPr>
          <w:rFonts w:ascii="Arial" w:hAnsi="Arial" w:cs="Arial"/>
          <w:b/>
        </w:rPr>
        <w:t xml:space="preserve">nr </w:t>
      </w:r>
      <w:r w:rsidRPr="00C331BF">
        <w:rPr>
          <w:rFonts w:ascii="Arial" w:hAnsi="Arial" w:cs="Arial"/>
          <w:b/>
        </w:rPr>
        <w:t>10</w:t>
      </w:r>
    </w:p>
    <w:p w14:paraId="26F617C1" w14:textId="77777777" w:rsidR="005438E0" w:rsidRPr="00C331BF" w:rsidRDefault="005438E0" w:rsidP="00221957">
      <w:pPr>
        <w:spacing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 xml:space="preserve">"Dotyczy PFU pkt 2.2.2.1 Str.25 Tabela skrzyżowań </w:t>
      </w:r>
    </w:p>
    <w:p w14:paraId="435F720E" w14:textId="5D00FF4D" w:rsidR="005438E0" w:rsidRPr="00C331BF" w:rsidRDefault="005438E0" w:rsidP="00221957">
      <w:pPr>
        <w:spacing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Zamawiający nie przewiduje instalacji przycisków dla pieszych na</w:t>
      </w:r>
      <w:r w:rsidR="00882CE6">
        <w:rPr>
          <w:rFonts w:ascii="Arial" w:hAnsi="Arial" w:cs="Arial"/>
        </w:rPr>
        <w:t xml:space="preserve"> skrzyżowaniach nr 4,5,6,7 i </w:t>
      </w:r>
      <w:r w:rsidR="008D3C31">
        <w:rPr>
          <w:rFonts w:ascii="Arial" w:hAnsi="Arial" w:cs="Arial"/>
        </w:rPr>
        <w:t> </w:t>
      </w:r>
      <w:r w:rsidR="00882CE6">
        <w:rPr>
          <w:rFonts w:ascii="Arial" w:hAnsi="Arial" w:cs="Arial"/>
        </w:rPr>
        <w:t xml:space="preserve">11. </w:t>
      </w:r>
      <w:r w:rsidRPr="00C331BF">
        <w:rPr>
          <w:rFonts w:ascii="Arial" w:hAnsi="Arial" w:cs="Arial"/>
        </w:rPr>
        <w:t>Prosimy o wskazanie jaki rodzaj przycisków dla pieszych obecnie funkcjonuje (producent, typ) oraz czy każde przejście dla pieszych jest wyposażone w przyciski na skrzyżowaniach 4,5,6,7 i 11? "</w:t>
      </w:r>
    </w:p>
    <w:p w14:paraId="410A0227" w14:textId="77777777" w:rsidR="00EE5B7D" w:rsidRPr="00C331BF" w:rsidRDefault="00EE5B7D" w:rsidP="00221957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C331BF">
        <w:rPr>
          <w:rFonts w:ascii="Arial" w:hAnsi="Arial" w:cs="Arial"/>
          <w:b/>
          <w:u w:val="single"/>
        </w:rPr>
        <w:t xml:space="preserve">Odpowiedź: </w:t>
      </w:r>
    </w:p>
    <w:p w14:paraId="35C4B70D" w14:textId="166E9819" w:rsidR="005438E0" w:rsidRPr="00C331BF" w:rsidRDefault="00882CE6" w:rsidP="00221957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Zamawiający informuje</w:t>
      </w:r>
      <w:r w:rsidR="005438E0" w:rsidRPr="00C331BF">
        <w:rPr>
          <w:rFonts w:ascii="Arial" w:hAnsi="Arial" w:cs="Arial"/>
        </w:rPr>
        <w:t>, iż postępowanie prowadzone jest w formule zaprojektuj i wybuduj</w:t>
      </w:r>
      <w:r>
        <w:rPr>
          <w:rFonts w:ascii="Arial" w:hAnsi="Arial" w:cs="Arial"/>
        </w:rPr>
        <w:t>. W</w:t>
      </w:r>
      <w:r w:rsidR="008D3C31">
        <w:rPr>
          <w:rFonts w:ascii="Arial" w:hAnsi="Arial" w:cs="Arial"/>
        </w:rPr>
        <w:t> </w:t>
      </w:r>
      <w:r w:rsidR="005438E0" w:rsidRPr="00C331BF">
        <w:rPr>
          <w:rFonts w:ascii="Arial" w:hAnsi="Arial" w:cs="Arial"/>
        </w:rPr>
        <w:t xml:space="preserve"> związku z tym </w:t>
      </w:r>
      <w:r w:rsidR="00221957">
        <w:rPr>
          <w:rFonts w:ascii="Arial" w:hAnsi="Arial" w:cs="Arial"/>
        </w:rPr>
        <w:t xml:space="preserve">będzie się opierał na propozycjach </w:t>
      </w:r>
      <w:r w:rsidR="005438E0" w:rsidRPr="00C331BF">
        <w:rPr>
          <w:rFonts w:ascii="Arial" w:hAnsi="Arial" w:cs="Arial"/>
        </w:rPr>
        <w:t xml:space="preserve">i wiedzy Wykonawcy. Zamawiający udostępnia posiadaną dokumentacje dla skrzyżowań 5, 6, 7 i 11 o nazwie załącznik – </w:t>
      </w:r>
      <w:r w:rsidR="005438E0" w:rsidRPr="00C331BF">
        <w:rPr>
          <w:rFonts w:ascii="Arial" w:hAnsi="Arial" w:cs="Arial"/>
        </w:rPr>
        <w:lastRenderedPageBreak/>
        <w:t>dokumentacja sygnalizacji. Dla skrzyżowania nr 4 dokumentacja sygnalizacji znajduje się w</w:t>
      </w:r>
      <w:r w:rsidR="008D3C31">
        <w:rPr>
          <w:rFonts w:ascii="Arial" w:hAnsi="Arial" w:cs="Arial"/>
        </w:rPr>
        <w:t> </w:t>
      </w:r>
      <w:r w:rsidR="005438E0" w:rsidRPr="00C331BF">
        <w:rPr>
          <w:rFonts w:ascii="Arial" w:hAnsi="Arial" w:cs="Arial"/>
        </w:rPr>
        <w:t xml:space="preserve"> </w:t>
      </w:r>
      <w:proofErr w:type="spellStart"/>
      <w:r w:rsidR="005438E0" w:rsidRPr="00C331BF">
        <w:rPr>
          <w:rFonts w:ascii="Arial" w:hAnsi="Arial" w:cs="Arial"/>
        </w:rPr>
        <w:t>zał</w:t>
      </w:r>
      <w:proofErr w:type="spellEnd"/>
      <w:r w:rsidR="005438E0" w:rsidRPr="00C331BF">
        <w:rPr>
          <w:rFonts w:ascii="Arial" w:hAnsi="Arial" w:cs="Arial"/>
        </w:rPr>
        <w:t xml:space="preserve"> 6.7 – dokumentacja pomocnicza.</w:t>
      </w:r>
    </w:p>
    <w:p w14:paraId="61DDCB30" w14:textId="14C8D4EB" w:rsidR="005438E0" w:rsidRPr="00C331BF" w:rsidRDefault="005438E0" w:rsidP="00221957">
      <w:pPr>
        <w:spacing w:line="360" w:lineRule="auto"/>
        <w:jc w:val="both"/>
        <w:rPr>
          <w:rFonts w:ascii="Arial" w:hAnsi="Arial" w:cs="Arial"/>
        </w:rPr>
      </w:pPr>
    </w:p>
    <w:p w14:paraId="779D0519" w14:textId="14C13507" w:rsidR="005438E0" w:rsidRPr="00C331BF" w:rsidRDefault="005438E0" w:rsidP="00221957">
      <w:pPr>
        <w:spacing w:line="360" w:lineRule="auto"/>
        <w:jc w:val="both"/>
        <w:rPr>
          <w:rFonts w:ascii="Arial" w:hAnsi="Arial" w:cs="Arial"/>
          <w:b/>
        </w:rPr>
      </w:pPr>
      <w:r w:rsidRPr="00C331BF">
        <w:rPr>
          <w:rFonts w:ascii="Arial" w:hAnsi="Arial" w:cs="Arial"/>
          <w:b/>
        </w:rPr>
        <w:t>Pytanie</w:t>
      </w:r>
      <w:r w:rsidR="00EE5B7D" w:rsidRPr="00C331BF">
        <w:rPr>
          <w:rFonts w:ascii="Arial" w:hAnsi="Arial" w:cs="Arial"/>
          <w:b/>
        </w:rPr>
        <w:t xml:space="preserve"> nr</w:t>
      </w:r>
      <w:r w:rsidRPr="00C331BF">
        <w:rPr>
          <w:rFonts w:ascii="Arial" w:hAnsi="Arial" w:cs="Arial"/>
          <w:b/>
        </w:rPr>
        <w:t xml:space="preserve"> 11</w:t>
      </w:r>
    </w:p>
    <w:p w14:paraId="7991F329" w14:textId="77777777" w:rsidR="005438E0" w:rsidRPr="00C331BF" w:rsidRDefault="005438E0" w:rsidP="00221957">
      <w:pPr>
        <w:spacing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 xml:space="preserve">Dotyczy PFU pkt 2.2.2.1 Str.25 Tabela skrzyżowań </w:t>
      </w:r>
    </w:p>
    <w:p w14:paraId="079A5A3B" w14:textId="2BCDAE02" w:rsidR="005438E0" w:rsidRPr="00C331BF" w:rsidRDefault="005438E0" w:rsidP="00221957">
      <w:pPr>
        <w:spacing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Zamawiający nie przewiduje instalacji detektorów rowerowych na skrzyż</w:t>
      </w:r>
      <w:r w:rsidR="00221957">
        <w:rPr>
          <w:rFonts w:ascii="Arial" w:hAnsi="Arial" w:cs="Arial"/>
        </w:rPr>
        <w:t>owaniach nr 4,5,6,7 i</w:t>
      </w:r>
      <w:r w:rsidR="008D3C31">
        <w:rPr>
          <w:rFonts w:ascii="Arial" w:hAnsi="Arial" w:cs="Arial"/>
        </w:rPr>
        <w:t> </w:t>
      </w:r>
      <w:r w:rsidR="00221957">
        <w:rPr>
          <w:rFonts w:ascii="Arial" w:hAnsi="Arial" w:cs="Arial"/>
        </w:rPr>
        <w:t xml:space="preserve"> 11. </w:t>
      </w:r>
      <w:r w:rsidRPr="00C331BF">
        <w:rPr>
          <w:rFonts w:ascii="Arial" w:hAnsi="Arial" w:cs="Arial"/>
        </w:rPr>
        <w:t>Prosimy o wskazanie jaki rodzaj detekcji rowerów znajduje się na skrzyżowaniach 4,5,6,7 i 11 oraz czy każdy przejazd rowerowy jest nie wyposażony?</w:t>
      </w:r>
    </w:p>
    <w:p w14:paraId="40CFF686" w14:textId="77777777" w:rsidR="00EE5B7D" w:rsidRPr="00C331BF" w:rsidRDefault="00EE5B7D" w:rsidP="00221957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C331BF">
        <w:rPr>
          <w:rFonts w:ascii="Arial" w:hAnsi="Arial" w:cs="Arial"/>
          <w:b/>
          <w:u w:val="single"/>
        </w:rPr>
        <w:t xml:space="preserve">Odpowiedź: </w:t>
      </w:r>
    </w:p>
    <w:p w14:paraId="6FFCE011" w14:textId="5A8BD0A3" w:rsidR="005438E0" w:rsidRPr="00C331BF" w:rsidRDefault="005438E0" w:rsidP="00221957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C331BF">
        <w:rPr>
          <w:rFonts w:ascii="Arial" w:hAnsi="Arial" w:cs="Arial"/>
        </w:rPr>
        <w:t xml:space="preserve">Zamawiający udzielił odpowiedzi w pytaniu nr 10. </w:t>
      </w:r>
    </w:p>
    <w:p w14:paraId="0E42C5FF" w14:textId="32B271BF" w:rsidR="005438E0" w:rsidRPr="00C331BF" w:rsidRDefault="005438E0" w:rsidP="00221957">
      <w:pPr>
        <w:spacing w:line="360" w:lineRule="auto"/>
        <w:jc w:val="both"/>
        <w:rPr>
          <w:rFonts w:ascii="Arial" w:hAnsi="Arial" w:cs="Arial"/>
        </w:rPr>
      </w:pPr>
    </w:p>
    <w:p w14:paraId="02C28960" w14:textId="4BFCF409" w:rsidR="005438E0" w:rsidRPr="00C331BF" w:rsidRDefault="005438E0" w:rsidP="00221957">
      <w:pPr>
        <w:spacing w:line="360" w:lineRule="auto"/>
        <w:jc w:val="both"/>
        <w:rPr>
          <w:rFonts w:ascii="Arial" w:hAnsi="Arial" w:cs="Arial"/>
          <w:b/>
        </w:rPr>
      </w:pPr>
      <w:r w:rsidRPr="00C331BF">
        <w:rPr>
          <w:rFonts w:ascii="Arial" w:hAnsi="Arial" w:cs="Arial"/>
          <w:b/>
        </w:rPr>
        <w:t>Pytanie</w:t>
      </w:r>
      <w:r w:rsidR="00EE5B7D" w:rsidRPr="00C331BF">
        <w:rPr>
          <w:rFonts w:ascii="Arial" w:hAnsi="Arial" w:cs="Arial"/>
          <w:b/>
        </w:rPr>
        <w:t xml:space="preserve"> nr</w:t>
      </w:r>
      <w:r w:rsidRPr="00C331BF">
        <w:rPr>
          <w:rFonts w:ascii="Arial" w:hAnsi="Arial" w:cs="Arial"/>
          <w:b/>
        </w:rPr>
        <w:t xml:space="preserve"> 12</w:t>
      </w:r>
    </w:p>
    <w:p w14:paraId="39885FA0" w14:textId="77777777" w:rsidR="005438E0" w:rsidRPr="00C331BF" w:rsidRDefault="005438E0" w:rsidP="00221957">
      <w:pPr>
        <w:spacing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 xml:space="preserve">"Dotyczy PFU pkt 2.2.2.1 Str.25 Tabela skrzyżowań </w:t>
      </w:r>
    </w:p>
    <w:p w14:paraId="041999B1" w14:textId="2A9B6D96" w:rsidR="005438E0" w:rsidRPr="00C331BF" w:rsidRDefault="005438E0" w:rsidP="00221957">
      <w:pPr>
        <w:spacing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Prosimy o konkretne wskazanie, które konstrukcje zdaniem Zamawiającego należy wymienić na skrzyżowaniu nr 4. Grunwaldzka – 11 listopada?  "</w:t>
      </w:r>
    </w:p>
    <w:p w14:paraId="37B95A5F" w14:textId="77777777" w:rsidR="00EE5B7D" w:rsidRPr="00C331BF" w:rsidRDefault="00EE5B7D" w:rsidP="00221957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C331BF">
        <w:rPr>
          <w:rFonts w:ascii="Arial" w:hAnsi="Arial" w:cs="Arial"/>
          <w:b/>
          <w:u w:val="single"/>
        </w:rPr>
        <w:t>Odpowiedź:</w:t>
      </w:r>
    </w:p>
    <w:p w14:paraId="1AF6A6D6" w14:textId="7C7BE2D1" w:rsidR="005438E0" w:rsidRPr="00C331BF" w:rsidRDefault="005438E0" w:rsidP="00221957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C331BF">
        <w:rPr>
          <w:rFonts w:ascii="Arial" w:hAnsi="Arial" w:cs="Arial"/>
        </w:rPr>
        <w:t>Zamawiający udzielił odpowiedz w pytaniu nr 10.</w:t>
      </w:r>
    </w:p>
    <w:p w14:paraId="4370E045" w14:textId="5C58A0B7" w:rsidR="005438E0" w:rsidRPr="00C331BF" w:rsidRDefault="005438E0" w:rsidP="00221957">
      <w:pPr>
        <w:spacing w:line="360" w:lineRule="auto"/>
        <w:jc w:val="both"/>
        <w:rPr>
          <w:rFonts w:ascii="Arial" w:hAnsi="Arial" w:cs="Arial"/>
          <w:b/>
        </w:rPr>
      </w:pPr>
    </w:p>
    <w:p w14:paraId="4036F057" w14:textId="435FB3F8" w:rsidR="005438E0" w:rsidRPr="00C331BF" w:rsidRDefault="005438E0" w:rsidP="00221957">
      <w:pPr>
        <w:spacing w:line="360" w:lineRule="auto"/>
        <w:jc w:val="both"/>
        <w:rPr>
          <w:rFonts w:ascii="Arial" w:hAnsi="Arial" w:cs="Arial"/>
          <w:b/>
        </w:rPr>
      </w:pPr>
      <w:r w:rsidRPr="00C331BF">
        <w:rPr>
          <w:rFonts w:ascii="Arial" w:hAnsi="Arial" w:cs="Arial"/>
          <w:b/>
        </w:rPr>
        <w:t xml:space="preserve">Pytanie </w:t>
      </w:r>
      <w:r w:rsidR="00EE5B7D" w:rsidRPr="00C331BF">
        <w:rPr>
          <w:rFonts w:ascii="Arial" w:hAnsi="Arial" w:cs="Arial"/>
          <w:b/>
        </w:rPr>
        <w:t xml:space="preserve">nr </w:t>
      </w:r>
      <w:r w:rsidRPr="00C331BF">
        <w:rPr>
          <w:rFonts w:ascii="Arial" w:hAnsi="Arial" w:cs="Arial"/>
          <w:b/>
        </w:rPr>
        <w:t>13</w:t>
      </w:r>
    </w:p>
    <w:p w14:paraId="69BD2A2C" w14:textId="77777777" w:rsidR="005438E0" w:rsidRPr="00C331BF" w:rsidRDefault="005438E0" w:rsidP="00221957">
      <w:pPr>
        <w:spacing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 xml:space="preserve">Dot. PFU pkt 2.5.2,  </w:t>
      </w:r>
    </w:p>
    <w:p w14:paraId="1907DBB0" w14:textId="77777777" w:rsidR="005438E0" w:rsidRPr="00C331BF" w:rsidRDefault="005438E0" w:rsidP="00221957">
      <w:pPr>
        <w:spacing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"Dotyczy PFU pkt 2.2.2.1 Str.25 Tabela skrzyżowań</w:t>
      </w:r>
    </w:p>
    <w:p w14:paraId="4F6554B7" w14:textId="0C993BAD" w:rsidR="005438E0" w:rsidRPr="00C331BF" w:rsidRDefault="005438E0" w:rsidP="00221957">
      <w:pPr>
        <w:spacing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Prosimy o konkretne wskazanie, które latarnie zdaniem Zamawiającego należy wymienić na</w:t>
      </w:r>
      <w:r w:rsidR="008D3C31">
        <w:rPr>
          <w:rFonts w:ascii="Arial" w:hAnsi="Arial" w:cs="Arial"/>
        </w:rPr>
        <w:t> </w:t>
      </w:r>
      <w:r w:rsidRPr="00C331BF">
        <w:rPr>
          <w:rFonts w:ascii="Arial" w:hAnsi="Arial" w:cs="Arial"/>
        </w:rPr>
        <w:t xml:space="preserve"> skrzyżowaniu nr 4. Grunwaldzka – 11 listopada?"</w:t>
      </w:r>
    </w:p>
    <w:p w14:paraId="0B7B38F1" w14:textId="77777777" w:rsidR="00EE5B7D" w:rsidRPr="00C331BF" w:rsidRDefault="005438E0" w:rsidP="00221957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C331BF">
        <w:rPr>
          <w:rFonts w:ascii="Arial" w:hAnsi="Arial" w:cs="Arial"/>
          <w:b/>
          <w:u w:val="single"/>
        </w:rPr>
        <w:t>Odpowiedź:</w:t>
      </w:r>
      <w:r w:rsidR="00EE5B7D" w:rsidRPr="00C331BF">
        <w:rPr>
          <w:rFonts w:ascii="Arial" w:hAnsi="Arial" w:cs="Arial"/>
          <w:b/>
          <w:u w:val="single"/>
        </w:rPr>
        <w:t xml:space="preserve"> </w:t>
      </w:r>
    </w:p>
    <w:p w14:paraId="4569ED83" w14:textId="76AAA4A5" w:rsidR="002C7684" w:rsidRPr="00C331BF" w:rsidRDefault="002C7684" w:rsidP="00221957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C331BF">
        <w:rPr>
          <w:rFonts w:ascii="Arial" w:hAnsi="Arial" w:cs="Arial"/>
        </w:rPr>
        <w:t>Zamawiający udzielił odpowiedzi w pytaniu nr 10.</w:t>
      </w:r>
    </w:p>
    <w:p w14:paraId="5310774A" w14:textId="39BD27AD" w:rsidR="002C7684" w:rsidRPr="00C331BF" w:rsidRDefault="002C7684" w:rsidP="00221957">
      <w:pPr>
        <w:spacing w:line="360" w:lineRule="auto"/>
        <w:jc w:val="both"/>
        <w:rPr>
          <w:rFonts w:ascii="Arial" w:hAnsi="Arial" w:cs="Arial"/>
        </w:rPr>
      </w:pPr>
    </w:p>
    <w:p w14:paraId="28A7F0DD" w14:textId="63C500F0" w:rsidR="002C7684" w:rsidRPr="00C331BF" w:rsidRDefault="002C7684" w:rsidP="00221957">
      <w:pPr>
        <w:spacing w:line="360" w:lineRule="auto"/>
        <w:jc w:val="both"/>
        <w:rPr>
          <w:rFonts w:ascii="Arial" w:hAnsi="Arial" w:cs="Arial"/>
          <w:b/>
        </w:rPr>
      </w:pPr>
      <w:r w:rsidRPr="00C331BF">
        <w:rPr>
          <w:rFonts w:ascii="Arial" w:hAnsi="Arial" w:cs="Arial"/>
          <w:b/>
        </w:rPr>
        <w:t xml:space="preserve">Pytanie </w:t>
      </w:r>
      <w:r w:rsidR="00EE5B7D" w:rsidRPr="00C331BF">
        <w:rPr>
          <w:rFonts w:ascii="Arial" w:hAnsi="Arial" w:cs="Arial"/>
          <w:b/>
        </w:rPr>
        <w:t xml:space="preserve">nr </w:t>
      </w:r>
      <w:r w:rsidRPr="00C331BF">
        <w:rPr>
          <w:rFonts w:ascii="Arial" w:hAnsi="Arial" w:cs="Arial"/>
          <w:b/>
        </w:rPr>
        <w:t>14</w:t>
      </w:r>
    </w:p>
    <w:p w14:paraId="1FFECC78" w14:textId="77777777" w:rsidR="002C7684" w:rsidRPr="00C331BF" w:rsidRDefault="002C7684" w:rsidP="00221957">
      <w:pPr>
        <w:spacing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 xml:space="preserve">"Dotyczy PFU pkt 2.2.2.2 Str.27  Prosimy usunąć punkt: </w:t>
      </w:r>
    </w:p>
    <w:p w14:paraId="16161B9B" w14:textId="3B74B660" w:rsidR="002C7684" w:rsidRDefault="002C7684" w:rsidP="00221957">
      <w:pPr>
        <w:spacing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11. Musi mieć wbudowaną grzałkę i wentylator sterowane przez regulator temperatury, którego nastawy można zmieniać zdalnie lub z panelu operatorskiego sterownika.  Wymóg jest całkowicie zbędny dla sterownik, które nie potrzebują grzałki czy wentylatora, a niepotrzebnie powiększa to koszty oferty tych wykonawców. "</w:t>
      </w:r>
    </w:p>
    <w:p w14:paraId="078543F1" w14:textId="77777777" w:rsidR="0003233E" w:rsidRPr="00C331BF" w:rsidRDefault="0003233E" w:rsidP="00221957">
      <w:pPr>
        <w:spacing w:line="360" w:lineRule="auto"/>
        <w:jc w:val="both"/>
        <w:rPr>
          <w:rFonts w:ascii="Arial" w:hAnsi="Arial" w:cs="Arial"/>
        </w:rPr>
      </w:pPr>
    </w:p>
    <w:p w14:paraId="220BFB14" w14:textId="18048384" w:rsidR="002C7684" w:rsidRPr="00C331BF" w:rsidRDefault="002C7684" w:rsidP="00221957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C331BF">
        <w:rPr>
          <w:rFonts w:ascii="Arial" w:hAnsi="Arial" w:cs="Arial"/>
          <w:b/>
          <w:u w:val="single"/>
        </w:rPr>
        <w:lastRenderedPageBreak/>
        <w:t>Odpowiedź:</w:t>
      </w:r>
    </w:p>
    <w:p w14:paraId="28D20064" w14:textId="6D93111F" w:rsidR="002C7684" w:rsidRDefault="002C7684" w:rsidP="00221957">
      <w:pPr>
        <w:spacing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Zamawiający wymaga urządzenia pracującego w warunkach temperaturowych  -40ºC do</w:t>
      </w:r>
      <w:r w:rsidR="008D3C31">
        <w:rPr>
          <w:rFonts w:ascii="Arial" w:hAnsi="Arial" w:cs="Arial"/>
        </w:rPr>
        <w:t> </w:t>
      </w:r>
      <w:r w:rsidRPr="00C331BF">
        <w:rPr>
          <w:rFonts w:ascii="Arial" w:hAnsi="Arial" w:cs="Arial"/>
        </w:rPr>
        <w:t xml:space="preserve"> +60ºC. W przypadku zastosowania urządzeń regulacji temperatury wymagana jest możliwość zmiany zdalnej lub z panelu</w:t>
      </w:r>
      <w:r w:rsidR="00EE5B7D" w:rsidRPr="00C331BF">
        <w:rPr>
          <w:rFonts w:ascii="Arial" w:hAnsi="Arial" w:cs="Arial"/>
        </w:rPr>
        <w:t>.</w:t>
      </w:r>
    </w:p>
    <w:p w14:paraId="73986B3D" w14:textId="77777777" w:rsidR="00221957" w:rsidRPr="00C331BF" w:rsidRDefault="00221957" w:rsidP="00221957">
      <w:pPr>
        <w:spacing w:line="360" w:lineRule="auto"/>
        <w:jc w:val="both"/>
        <w:rPr>
          <w:rFonts w:ascii="Arial" w:hAnsi="Arial" w:cs="Arial"/>
        </w:rPr>
      </w:pPr>
    </w:p>
    <w:p w14:paraId="2C51C73E" w14:textId="604D07EE" w:rsidR="002C7684" w:rsidRPr="00C331BF" w:rsidRDefault="002C7684" w:rsidP="00221957">
      <w:pPr>
        <w:spacing w:line="360" w:lineRule="auto"/>
        <w:jc w:val="both"/>
        <w:rPr>
          <w:rFonts w:ascii="Arial" w:hAnsi="Arial" w:cs="Arial"/>
          <w:b/>
        </w:rPr>
      </w:pPr>
      <w:r w:rsidRPr="00C331BF">
        <w:rPr>
          <w:rFonts w:ascii="Arial" w:hAnsi="Arial" w:cs="Arial"/>
          <w:b/>
        </w:rPr>
        <w:t>Pytanie</w:t>
      </w:r>
      <w:r w:rsidR="00EE5B7D" w:rsidRPr="00C331BF">
        <w:rPr>
          <w:rFonts w:ascii="Arial" w:hAnsi="Arial" w:cs="Arial"/>
          <w:b/>
        </w:rPr>
        <w:t xml:space="preserve"> nr</w:t>
      </w:r>
      <w:r w:rsidRPr="00C331BF">
        <w:rPr>
          <w:rFonts w:ascii="Arial" w:hAnsi="Arial" w:cs="Arial"/>
          <w:b/>
        </w:rPr>
        <w:t xml:space="preserve"> 15</w:t>
      </w:r>
    </w:p>
    <w:p w14:paraId="40D5DFCB" w14:textId="77777777" w:rsidR="002C7684" w:rsidRPr="00C331BF" w:rsidRDefault="002C7684" w:rsidP="00221957">
      <w:pPr>
        <w:spacing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 xml:space="preserve">"Dotyczy PFU pkt 2.2.2.6 Str.31  </w:t>
      </w:r>
    </w:p>
    <w:p w14:paraId="734B7084" w14:textId="14C532E0" w:rsidR="002C7684" w:rsidRPr="00C331BF" w:rsidRDefault="002C7684" w:rsidP="00221957">
      <w:pPr>
        <w:spacing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Prosimy o wskazanie na których skrzyżowanych należy zainstalować sygnalizatory akustyczne. Tabela ze strony 25 pkt 2.2.2.1 tego nie precyzuje "</w:t>
      </w:r>
    </w:p>
    <w:p w14:paraId="6C3D6B8D" w14:textId="18F3C602" w:rsidR="002C7684" w:rsidRPr="00C331BF" w:rsidRDefault="002C7684" w:rsidP="00221957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C331BF">
        <w:rPr>
          <w:rFonts w:ascii="Arial" w:hAnsi="Arial" w:cs="Arial"/>
          <w:b/>
          <w:u w:val="single"/>
        </w:rPr>
        <w:t>Odpowiedź:</w:t>
      </w:r>
    </w:p>
    <w:p w14:paraId="3959A805" w14:textId="5522C991" w:rsidR="00EE5B7D" w:rsidRDefault="002C7684" w:rsidP="00221957">
      <w:pPr>
        <w:spacing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Zamawiający wyjaśnia, że sygnalizatory akustyczne należy zamontować na sygnalizacjach w</w:t>
      </w:r>
      <w:r w:rsidR="008D3C31">
        <w:rPr>
          <w:rFonts w:ascii="Arial" w:hAnsi="Arial" w:cs="Arial"/>
        </w:rPr>
        <w:t> </w:t>
      </w:r>
      <w:r w:rsidRPr="00C331BF">
        <w:rPr>
          <w:rFonts w:ascii="Arial" w:hAnsi="Arial" w:cs="Arial"/>
        </w:rPr>
        <w:t xml:space="preserve"> których wskazano montaż nowych przycisków dla pieszych i rowerzystów zgodnie z tabelą ze strony 25 (prac na skrzyżowaniach). Konfiguracja działania zostanie uzgodniona z</w:t>
      </w:r>
      <w:r w:rsidR="008D3C31">
        <w:rPr>
          <w:rFonts w:ascii="Arial" w:hAnsi="Arial" w:cs="Arial"/>
        </w:rPr>
        <w:t> </w:t>
      </w:r>
      <w:r w:rsidRPr="00C331BF">
        <w:rPr>
          <w:rFonts w:ascii="Arial" w:hAnsi="Arial" w:cs="Arial"/>
        </w:rPr>
        <w:t xml:space="preserve"> Zamawiającym na etapie projektowania.</w:t>
      </w:r>
    </w:p>
    <w:p w14:paraId="5E591207" w14:textId="1A15710F" w:rsidR="00C171C0" w:rsidRPr="00C331BF" w:rsidRDefault="00C171C0" w:rsidP="00221957">
      <w:pPr>
        <w:spacing w:line="360" w:lineRule="auto"/>
        <w:jc w:val="both"/>
        <w:rPr>
          <w:rFonts w:ascii="Arial" w:hAnsi="Arial" w:cs="Arial"/>
        </w:rPr>
      </w:pPr>
    </w:p>
    <w:p w14:paraId="0DA5DC68" w14:textId="7C7E09D0" w:rsidR="002C7684" w:rsidRPr="00C331BF" w:rsidRDefault="002C7684" w:rsidP="00221957">
      <w:pPr>
        <w:spacing w:line="360" w:lineRule="auto"/>
        <w:jc w:val="both"/>
        <w:rPr>
          <w:rFonts w:ascii="Arial" w:hAnsi="Arial" w:cs="Arial"/>
          <w:b/>
        </w:rPr>
      </w:pPr>
      <w:r w:rsidRPr="00C331BF">
        <w:rPr>
          <w:rFonts w:ascii="Arial" w:hAnsi="Arial" w:cs="Arial"/>
          <w:b/>
        </w:rPr>
        <w:t xml:space="preserve">Pytanie </w:t>
      </w:r>
      <w:r w:rsidR="00EE5B7D" w:rsidRPr="00C331BF">
        <w:rPr>
          <w:rFonts w:ascii="Arial" w:hAnsi="Arial" w:cs="Arial"/>
          <w:b/>
        </w:rPr>
        <w:t xml:space="preserve">nr </w:t>
      </w:r>
      <w:r w:rsidRPr="00C331BF">
        <w:rPr>
          <w:rFonts w:ascii="Arial" w:hAnsi="Arial" w:cs="Arial"/>
          <w:b/>
        </w:rPr>
        <w:t>16</w:t>
      </w:r>
    </w:p>
    <w:p w14:paraId="5C44975B" w14:textId="77777777" w:rsidR="002C7684" w:rsidRPr="00C331BF" w:rsidRDefault="002C7684" w:rsidP="00221957">
      <w:pPr>
        <w:spacing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 xml:space="preserve">W zakresie systemu priorytetu i informacji w zał. 6.2 – wykaz wycenionych elementów: </w:t>
      </w:r>
    </w:p>
    <w:p w14:paraId="4E6F6D67" w14:textId="180F3B19" w:rsidR="002C7684" w:rsidRPr="00C331BF" w:rsidRDefault="002C7684" w:rsidP="00221957">
      <w:pPr>
        <w:spacing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Dostawa i montaż urządzeń instalowanych w autobusach lub koszty integracji z</w:t>
      </w:r>
      <w:r w:rsidR="008D3C31">
        <w:rPr>
          <w:rFonts w:ascii="Arial" w:hAnsi="Arial" w:cs="Arial"/>
        </w:rPr>
        <w:t> </w:t>
      </w:r>
      <w:r w:rsidRPr="00C331BF">
        <w:rPr>
          <w:rFonts w:ascii="Arial" w:hAnsi="Arial" w:cs="Arial"/>
        </w:rPr>
        <w:t xml:space="preserve"> urządzeniami/systemem które będą dostarczane w ramach odrębnego zamówienia (w</w:t>
      </w:r>
      <w:r w:rsidR="008D3C31">
        <w:rPr>
          <w:rFonts w:ascii="Arial" w:hAnsi="Arial" w:cs="Arial"/>
        </w:rPr>
        <w:t> </w:t>
      </w:r>
      <w:r w:rsidRPr="00C331BF">
        <w:rPr>
          <w:rFonts w:ascii="Arial" w:hAnsi="Arial" w:cs="Arial"/>
        </w:rPr>
        <w:t xml:space="preserve"> zależności od proponowanego rozwiązania - Zamawiający dopuścił różne warianty realizacji tej funkcjonalności) </w:t>
      </w:r>
    </w:p>
    <w:p w14:paraId="22C9F7BC" w14:textId="52B01514" w:rsidR="002C7684" w:rsidRPr="00C331BF" w:rsidRDefault="002C7684" w:rsidP="00221957">
      <w:pPr>
        <w:spacing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 xml:space="preserve">Czy Zamawiający posiada wiedzę, jakie urządzenia/system będzie dostarczany w ramach odrębnego zamówienia? Czy Zamawiający posiada opisane interfejsy, które mogą zostać wykorzystane? W celu zminimalizowania kosztów, tym bardziej istotne jest udzielenie tego typu informacji, by nie było potrzeby instalowania dodatkowych urządzeń.  </w:t>
      </w:r>
    </w:p>
    <w:p w14:paraId="48258D49" w14:textId="6A4C09D8" w:rsidR="002C7684" w:rsidRPr="00C331BF" w:rsidRDefault="002C7684" w:rsidP="00221957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C331BF">
        <w:rPr>
          <w:rFonts w:ascii="Arial" w:hAnsi="Arial" w:cs="Arial"/>
          <w:b/>
          <w:u w:val="single"/>
        </w:rPr>
        <w:t>Odpowiedź:</w:t>
      </w:r>
    </w:p>
    <w:p w14:paraId="2CAE395B" w14:textId="1B5AFF02" w:rsidR="006E060C" w:rsidRDefault="002C7684" w:rsidP="00221957">
      <w:pPr>
        <w:spacing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Zamawiający informuje, że należy wykorzystać istniejące rozwiązania i urządzenia opisane w</w:t>
      </w:r>
      <w:r w:rsidR="008D3C31">
        <w:rPr>
          <w:rFonts w:ascii="Arial" w:hAnsi="Arial" w:cs="Arial"/>
        </w:rPr>
        <w:t> </w:t>
      </w:r>
      <w:r w:rsidRPr="00C331BF">
        <w:rPr>
          <w:rFonts w:ascii="Arial" w:hAnsi="Arial" w:cs="Arial"/>
        </w:rPr>
        <w:t xml:space="preserve"> pkt. 2.7 PFU.</w:t>
      </w:r>
    </w:p>
    <w:p w14:paraId="34F40F07" w14:textId="11F151E4" w:rsidR="00C171C0" w:rsidRPr="00C331BF" w:rsidRDefault="00C171C0" w:rsidP="00221957">
      <w:pPr>
        <w:spacing w:line="360" w:lineRule="auto"/>
        <w:jc w:val="both"/>
        <w:rPr>
          <w:rFonts w:ascii="Arial" w:hAnsi="Arial" w:cs="Arial"/>
        </w:rPr>
      </w:pPr>
    </w:p>
    <w:p w14:paraId="1C588A46" w14:textId="0767AEA2" w:rsidR="006E060C" w:rsidRPr="00C331BF" w:rsidRDefault="006E060C" w:rsidP="00221957">
      <w:pPr>
        <w:spacing w:line="360" w:lineRule="auto"/>
        <w:jc w:val="both"/>
        <w:rPr>
          <w:rFonts w:ascii="Arial" w:hAnsi="Arial" w:cs="Arial"/>
          <w:b/>
        </w:rPr>
      </w:pPr>
      <w:r w:rsidRPr="00C331BF">
        <w:rPr>
          <w:rFonts w:ascii="Arial" w:hAnsi="Arial" w:cs="Arial"/>
          <w:b/>
        </w:rPr>
        <w:t>Pytanie nr 17</w:t>
      </w:r>
    </w:p>
    <w:p w14:paraId="26E58728" w14:textId="2FC7018F" w:rsidR="006E060C" w:rsidRPr="00C331BF" w:rsidRDefault="006E060C" w:rsidP="0048191B">
      <w:pPr>
        <w:pStyle w:val="Bulletpoints"/>
        <w:numPr>
          <w:ilvl w:val="0"/>
          <w:numId w:val="0"/>
        </w:numPr>
        <w:spacing w:after="240"/>
        <w:rPr>
          <w:rFonts w:cs="Arial"/>
          <w:color w:val="000000" w:themeColor="text1"/>
          <w:szCs w:val="22"/>
          <w:lang w:val="pl-PL"/>
        </w:rPr>
      </w:pPr>
      <w:r w:rsidRPr="00C331BF">
        <w:rPr>
          <w:rFonts w:cs="Arial"/>
          <w:noProof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A5251" wp14:editId="4E34D99F">
                <wp:simplePos x="0" y="0"/>
                <wp:positionH relativeFrom="column">
                  <wp:posOffset>-391160</wp:posOffset>
                </wp:positionH>
                <wp:positionV relativeFrom="paragraph">
                  <wp:posOffset>8818245</wp:posOffset>
                </wp:positionV>
                <wp:extent cx="1828800" cy="22860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F786E" w14:textId="77777777" w:rsidR="006E060C" w:rsidRPr="005522F9" w:rsidRDefault="006E060C" w:rsidP="006E060C">
                            <w:pPr>
                              <w:rPr>
                                <w:color w:val="333333"/>
                              </w:rPr>
                            </w:pPr>
                            <w:r w:rsidRPr="005522F9">
                              <w:rPr>
                                <w:color w:val="333333"/>
                              </w:rPr>
                              <w:t xml:space="preserve">8 </w:t>
                            </w:r>
                            <w:proofErr w:type="spellStart"/>
                            <w:r w:rsidRPr="005522F9">
                              <w:rPr>
                                <w:color w:val="333333"/>
                              </w:rPr>
                              <w:t>pt</w:t>
                            </w:r>
                            <w:proofErr w:type="spellEnd"/>
                            <w:r w:rsidRPr="005522F9">
                              <w:rPr>
                                <w:color w:val="333333"/>
                              </w:rPr>
                              <w:t xml:space="preserve"> Arial </w:t>
                            </w:r>
                            <w:proofErr w:type="spellStart"/>
                            <w:r w:rsidRPr="005522F9">
                              <w:rPr>
                                <w:color w:val="333333"/>
                              </w:rPr>
                              <w:t>grau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FA525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0.8pt;margin-top:694.35pt;width:2in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" fillcolor="red" stroked="f">
                <v:path arrowok="t"/>
                <v:textbox inset=",,0">
                  <w:txbxContent>
                    <w:p w14:paraId="5F9F786E" w14:textId="77777777" w:rsidR="006E060C" w:rsidRPr="005522F9" w:rsidRDefault="006E060C" w:rsidP="006E060C">
                      <w:pPr>
                        <w:rPr>
                          <w:color w:val="333333"/>
                        </w:rPr>
                      </w:pPr>
                      <w:r w:rsidRPr="005522F9">
                        <w:rPr>
                          <w:color w:val="333333"/>
                        </w:rPr>
                        <w:t xml:space="preserve">8 </w:t>
                      </w:r>
                      <w:proofErr w:type="spellStart"/>
                      <w:r w:rsidRPr="005522F9">
                        <w:rPr>
                          <w:color w:val="333333"/>
                        </w:rPr>
                        <w:t>pt</w:t>
                      </w:r>
                      <w:proofErr w:type="spellEnd"/>
                      <w:r w:rsidRPr="005522F9">
                        <w:rPr>
                          <w:color w:val="333333"/>
                        </w:rPr>
                        <w:t xml:space="preserve"> Arial </w:t>
                      </w:r>
                      <w:proofErr w:type="spellStart"/>
                      <w:r w:rsidRPr="005522F9">
                        <w:rPr>
                          <w:color w:val="333333"/>
                        </w:rPr>
                        <w:t>grau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331BF">
        <w:rPr>
          <w:rFonts w:cs="Arial"/>
          <w:color w:val="000000" w:themeColor="text1"/>
          <w:szCs w:val="22"/>
          <w:lang w:val="pl-PL"/>
        </w:rPr>
        <w:t>Dotyczy PFU pkt 2.4. 1 i odpowiedzi nr 48 z dn. 23.12.2022  do Odpowiedzi na pytania wykonawców – zestaw 2:</w:t>
      </w:r>
    </w:p>
    <w:p w14:paraId="3597302A" w14:textId="77777777" w:rsidR="00E50DFB" w:rsidRDefault="006E060C" w:rsidP="00E50DFB">
      <w:pPr>
        <w:pStyle w:val="Bulletpoints"/>
        <w:numPr>
          <w:ilvl w:val="0"/>
          <w:numId w:val="0"/>
        </w:numPr>
        <w:spacing w:line="360" w:lineRule="auto"/>
        <w:rPr>
          <w:rFonts w:cs="Arial"/>
          <w:color w:val="000000" w:themeColor="text1"/>
          <w:szCs w:val="22"/>
          <w:lang w:val="pl-PL"/>
        </w:rPr>
      </w:pPr>
      <w:r w:rsidRPr="00C331BF">
        <w:rPr>
          <w:rFonts w:cs="Arial"/>
          <w:color w:val="000000" w:themeColor="text1"/>
          <w:szCs w:val="22"/>
          <w:lang w:val="pl-PL"/>
        </w:rPr>
        <w:lastRenderedPageBreak/>
        <w:t>Zamawiający w załączaniu do Odpowiedzi na pytania wykonawców – zestaw 2 odp. 48 udostępnił plik „Rodzaj nawierzchni parkingów”. Zawartość udostępnionego załącznika dotyczy jednak Właścicieli/operatorów parkingów. Proszę o udostępnienie właściwego załącznika.</w:t>
      </w:r>
      <w:r w:rsidR="00E50DFB">
        <w:rPr>
          <w:rFonts w:cs="Arial"/>
          <w:color w:val="000000" w:themeColor="text1"/>
          <w:szCs w:val="22"/>
          <w:lang w:val="pl-PL"/>
        </w:rPr>
        <w:t xml:space="preserve"> </w:t>
      </w:r>
    </w:p>
    <w:p w14:paraId="3570A5DE" w14:textId="490DE857" w:rsidR="006E060C" w:rsidRPr="00E50DFB" w:rsidRDefault="006E060C" w:rsidP="00E50DFB">
      <w:pPr>
        <w:pStyle w:val="Bulletpoints"/>
        <w:numPr>
          <w:ilvl w:val="0"/>
          <w:numId w:val="0"/>
        </w:numPr>
        <w:spacing w:line="360" w:lineRule="auto"/>
        <w:rPr>
          <w:rFonts w:cs="Arial"/>
          <w:color w:val="000000" w:themeColor="text1"/>
          <w:szCs w:val="22"/>
          <w:lang w:val="pl-PL"/>
        </w:rPr>
      </w:pPr>
      <w:r w:rsidRPr="00C331BF">
        <w:rPr>
          <w:rFonts w:cs="Arial"/>
          <w:b/>
          <w:color w:val="000000" w:themeColor="text1"/>
          <w:szCs w:val="22"/>
          <w:u w:val="single"/>
          <w:lang w:val="pl-PL"/>
        </w:rPr>
        <w:t>Odpowiedź:</w:t>
      </w:r>
    </w:p>
    <w:p w14:paraId="33FD6109" w14:textId="18FADE53" w:rsidR="006E060C" w:rsidRDefault="006E060C" w:rsidP="00C171C0">
      <w:pPr>
        <w:pStyle w:val="Bulletpoints"/>
        <w:numPr>
          <w:ilvl w:val="0"/>
          <w:numId w:val="0"/>
        </w:numPr>
        <w:spacing w:line="360" w:lineRule="auto"/>
        <w:ind w:left="360" w:hanging="360"/>
        <w:rPr>
          <w:rFonts w:cs="Arial"/>
          <w:color w:val="000000" w:themeColor="text1"/>
          <w:szCs w:val="22"/>
          <w:lang w:val="pl-PL"/>
        </w:rPr>
      </w:pPr>
      <w:r w:rsidRPr="00C331BF">
        <w:rPr>
          <w:rFonts w:cs="Arial"/>
          <w:color w:val="000000" w:themeColor="text1"/>
          <w:szCs w:val="22"/>
          <w:lang w:val="pl-PL"/>
        </w:rPr>
        <w:t xml:space="preserve">Zamawiający publikuje właściwy załącznik pod nazwą: „Rodzaj nawierzchni parkingów”. </w:t>
      </w:r>
    </w:p>
    <w:p w14:paraId="6B2FE520" w14:textId="2775E7B3" w:rsidR="00C331BF" w:rsidRDefault="00C331BF" w:rsidP="00221957">
      <w:pPr>
        <w:pStyle w:val="Bulletpoints"/>
        <w:numPr>
          <w:ilvl w:val="0"/>
          <w:numId w:val="0"/>
        </w:numPr>
        <w:ind w:left="360" w:hanging="360"/>
        <w:rPr>
          <w:rFonts w:cs="Arial"/>
          <w:color w:val="000000" w:themeColor="text1"/>
          <w:szCs w:val="22"/>
          <w:lang w:val="pl-PL"/>
        </w:rPr>
      </w:pPr>
    </w:p>
    <w:p w14:paraId="7146873B" w14:textId="1893E8BD" w:rsidR="00C331BF" w:rsidRDefault="00C331BF" w:rsidP="00221957">
      <w:pPr>
        <w:pStyle w:val="Bulletpoints"/>
        <w:numPr>
          <w:ilvl w:val="0"/>
          <w:numId w:val="0"/>
        </w:numPr>
        <w:spacing w:line="360" w:lineRule="auto"/>
        <w:ind w:left="360" w:hanging="360"/>
        <w:rPr>
          <w:rFonts w:cs="Arial"/>
          <w:b/>
          <w:color w:val="000000" w:themeColor="text1"/>
          <w:szCs w:val="22"/>
          <w:lang w:val="pl-PL"/>
        </w:rPr>
      </w:pPr>
      <w:r w:rsidRPr="00C331BF">
        <w:rPr>
          <w:rFonts w:cs="Arial"/>
          <w:b/>
          <w:color w:val="000000" w:themeColor="text1"/>
          <w:szCs w:val="22"/>
          <w:lang w:val="pl-PL"/>
        </w:rPr>
        <w:t>Pytanie nr 18</w:t>
      </w:r>
    </w:p>
    <w:p w14:paraId="7280CBFC" w14:textId="041F9DF1" w:rsidR="00C331BF" w:rsidRPr="00C331BF" w:rsidRDefault="00C331BF" w:rsidP="0022195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  <w:r w:rsidRPr="00C331BF">
        <w:rPr>
          <w:rFonts w:ascii="Arial" w:eastAsiaTheme="minorHAnsi" w:hAnsi="Arial" w:cs="Arial"/>
        </w:rPr>
        <w:t>Dot. odpowiedzi na pytania z dnia 23.12.2022 r. – zestaw 2., pytanie 48</w:t>
      </w:r>
      <w:r w:rsidR="00E50DFB">
        <w:rPr>
          <w:rFonts w:ascii="Arial" w:eastAsiaTheme="minorHAnsi" w:hAnsi="Arial" w:cs="Arial"/>
        </w:rPr>
        <w:t>:</w:t>
      </w:r>
    </w:p>
    <w:p w14:paraId="7D54636A" w14:textId="63D70F93" w:rsidR="00C331BF" w:rsidRPr="00B23995" w:rsidRDefault="00C331BF" w:rsidP="0022195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  <w:r w:rsidRPr="00C331BF">
        <w:rPr>
          <w:rFonts w:ascii="Arial" w:eastAsiaTheme="minorHAnsi" w:hAnsi="Arial" w:cs="Arial"/>
        </w:rPr>
        <w:t>Zamawiający udostępnił załącznik pn. Rodzaj nawierzchni parkingów, w którym nie ma</w:t>
      </w:r>
      <w:r w:rsidR="008D3C31">
        <w:rPr>
          <w:rFonts w:ascii="Arial" w:eastAsiaTheme="minorHAnsi" w:hAnsi="Arial" w:cs="Arial"/>
        </w:rPr>
        <w:t> </w:t>
      </w:r>
      <w:r w:rsidRPr="00C331BF">
        <w:rPr>
          <w:rFonts w:ascii="Arial" w:eastAsiaTheme="minorHAnsi" w:hAnsi="Arial" w:cs="Arial"/>
        </w:rPr>
        <w:t xml:space="preserve"> wskazan</w:t>
      </w:r>
      <w:r w:rsidR="001707EF">
        <w:rPr>
          <w:rFonts w:ascii="Arial" w:eastAsiaTheme="minorHAnsi" w:hAnsi="Arial" w:cs="Arial"/>
        </w:rPr>
        <w:t xml:space="preserve">ia </w:t>
      </w:r>
      <w:r w:rsidRPr="00C331BF">
        <w:rPr>
          <w:rFonts w:ascii="Arial" w:eastAsiaTheme="minorHAnsi" w:hAnsi="Arial" w:cs="Arial"/>
        </w:rPr>
        <w:t>rodzaju nawierzchni (nazwa pliku nie współgra z zawartością). Zwracamy się</w:t>
      </w:r>
      <w:r w:rsidR="008D3C31">
        <w:rPr>
          <w:rFonts w:ascii="Arial" w:eastAsiaTheme="minorHAnsi" w:hAnsi="Arial" w:cs="Arial"/>
        </w:rPr>
        <w:t> </w:t>
      </w:r>
      <w:r w:rsidRPr="00C331BF">
        <w:rPr>
          <w:rFonts w:ascii="Arial" w:eastAsiaTheme="minorHAnsi" w:hAnsi="Arial" w:cs="Arial"/>
        </w:rPr>
        <w:t xml:space="preserve"> z</w:t>
      </w:r>
      <w:r w:rsidR="003C2CBF">
        <w:rPr>
          <w:rFonts w:ascii="Arial" w:eastAsiaTheme="minorHAnsi" w:hAnsi="Arial" w:cs="Arial"/>
        </w:rPr>
        <w:t> </w:t>
      </w:r>
      <w:bookmarkStart w:id="0" w:name="_GoBack"/>
      <w:bookmarkEnd w:id="0"/>
      <w:r w:rsidRPr="00C331BF">
        <w:rPr>
          <w:rFonts w:ascii="Arial" w:eastAsiaTheme="minorHAnsi" w:hAnsi="Arial" w:cs="Arial"/>
        </w:rPr>
        <w:t xml:space="preserve"> ponowną </w:t>
      </w:r>
      <w:r w:rsidR="00B23995">
        <w:rPr>
          <w:rFonts w:ascii="Arial" w:eastAsiaTheme="minorHAnsi" w:hAnsi="Arial" w:cs="Arial"/>
        </w:rPr>
        <w:t xml:space="preserve">prośbą o podanie </w:t>
      </w:r>
      <w:r w:rsidRPr="00C331BF">
        <w:rPr>
          <w:rFonts w:ascii="Arial" w:eastAsiaTheme="minorHAnsi" w:hAnsi="Arial" w:cs="Arial"/>
        </w:rPr>
        <w:t>zestawienia typu i stanu nawierzchni na poszczególnych parkingach.</w:t>
      </w:r>
    </w:p>
    <w:p w14:paraId="697995C8" w14:textId="77777777" w:rsidR="00DC507B" w:rsidRDefault="00C331BF" w:rsidP="00DC507B">
      <w:pPr>
        <w:pStyle w:val="Bulletpoints"/>
        <w:numPr>
          <w:ilvl w:val="0"/>
          <w:numId w:val="0"/>
        </w:numPr>
        <w:spacing w:line="360" w:lineRule="auto"/>
        <w:ind w:left="360" w:hanging="360"/>
        <w:rPr>
          <w:rFonts w:eastAsiaTheme="minorHAnsi" w:cs="Arial"/>
          <w:b/>
          <w:color w:val="auto"/>
          <w:szCs w:val="22"/>
        </w:rPr>
      </w:pPr>
      <w:proofErr w:type="spellStart"/>
      <w:r w:rsidRPr="00B23995">
        <w:rPr>
          <w:rFonts w:eastAsiaTheme="minorHAnsi" w:cs="Arial"/>
          <w:b/>
          <w:color w:val="auto"/>
          <w:szCs w:val="22"/>
        </w:rPr>
        <w:t>Odpowiedź</w:t>
      </w:r>
      <w:proofErr w:type="spellEnd"/>
      <w:r w:rsidRPr="00B23995">
        <w:rPr>
          <w:rFonts w:eastAsiaTheme="minorHAnsi" w:cs="Arial"/>
          <w:b/>
          <w:color w:val="auto"/>
          <w:szCs w:val="22"/>
        </w:rPr>
        <w:t>:</w:t>
      </w:r>
      <w:r w:rsidR="00DC507B">
        <w:rPr>
          <w:rFonts w:eastAsiaTheme="minorHAnsi" w:cs="Arial"/>
          <w:b/>
          <w:color w:val="auto"/>
          <w:szCs w:val="22"/>
        </w:rPr>
        <w:t xml:space="preserve"> </w:t>
      </w:r>
    </w:p>
    <w:p w14:paraId="3C064BAB" w14:textId="45159ECA" w:rsidR="00C331BF" w:rsidRPr="00DC507B" w:rsidRDefault="00C331BF" w:rsidP="00DC507B">
      <w:pPr>
        <w:pStyle w:val="Bulletpoints"/>
        <w:numPr>
          <w:ilvl w:val="0"/>
          <w:numId w:val="0"/>
        </w:numPr>
        <w:spacing w:line="360" w:lineRule="auto"/>
        <w:ind w:left="360" w:hanging="360"/>
        <w:rPr>
          <w:rFonts w:eastAsiaTheme="minorHAnsi" w:cs="Arial"/>
          <w:b/>
          <w:color w:val="auto"/>
          <w:szCs w:val="22"/>
        </w:rPr>
      </w:pPr>
      <w:proofErr w:type="spellStart"/>
      <w:r w:rsidRPr="00C331BF">
        <w:rPr>
          <w:rFonts w:cs="Arial"/>
          <w:color w:val="000000" w:themeColor="text1"/>
        </w:rPr>
        <w:t>Zamawiający</w:t>
      </w:r>
      <w:proofErr w:type="spellEnd"/>
      <w:r w:rsidRPr="00C331BF">
        <w:rPr>
          <w:rFonts w:cs="Arial"/>
          <w:color w:val="000000" w:themeColor="text1"/>
        </w:rPr>
        <w:t xml:space="preserve"> </w:t>
      </w:r>
      <w:proofErr w:type="spellStart"/>
      <w:r w:rsidRPr="00C331BF">
        <w:rPr>
          <w:rFonts w:cs="Arial"/>
          <w:color w:val="000000" w:themeColor="text1"/>
        </w:rPr>
        <w:t>publikuje</w:t>
      </w:r>
      <w:proofErr w:type="spellEnd"/>
      <w:r w:rsidRPr="00C331BF">
        <w:rPr>
          <w:rFonts w:cs="Arial"/>
          <w:color w:val="000000" w:themeColor="text1"/>
        </w:rPr>
        <w:t xml:space="preserve"> </w:t>
      </w:r>
      <w:proofErr w:type="spellStart"/>
      <w:r w:rsidRPr="00C331BF">
        <w:rPr>
          <w:rFonts w:cs="Arial"/>
          <w:color w:val="000000" w:themeColor="text1"/>
        </w:rPr>
        <w:t>właściwy</w:t>
      </w:r>
      <w:proofErr w:type="spellEnd"/>
      <w:r w:rsidRPr="00C331BF">
        <w:rPr>
          <w:rFonts w:cs="Arial"/>
          <w:color w:val="000000" w:themeColor="text1"/>
        </w:rPr>
        <w:t xml:space="preserve"> </w:t>
      </w:r>
      <w:proofErr w:type="spellStart"/>
      <w:r w:rsidRPr="00C331BF">
        <w:rPr>
          <w:rFonts w:cs="Arial"/>
          <w:color w:val="000000" w:themeColor="text1"/>
        </w:rPr>
        <w:t>załącznik</w:t>
      </w:r>
      <w:proofErr w:type="spellEnd"/>
      <w:r w:rsidRPr="00C331BF">
        <w:rPr>
          <w:rFonts w:cs="Arial"/>
          <w:color w:val="000000" w:themeColor="text1"/>
        </w:rPr>
        <w:t xml:space="preserve"> pod nazwą: „Rodzaj nawierzchni parkingów”. </w:t>
      </w:r>
    </w:p>
    <w:p w14:paraId="7FD839E8" w14:textId="77777777" w:rsidR="00C331BF" w:rsidRPr="00C331BF" w:rsidRDefault="00C331BF" w:rsidP="00221957">
      <w:pPr>
        <w:pStyle w:val="Bulletpoints"/>
        <w:numPr>
          <w:ilvl w:val="0"/>
          <w:numId w:val="0"/>
        </w:numPr>
        <w:ind w:left="360" w:hanging="360"/>
        <w:rPr>
          <w:rFonts w:cs="Arial"/>
          <w:b/>
          <w:color w:val="000000" w:themeColor="text1"/>
          <w:szCs w:val="22"/>
          <w:u w:val="single"/>
          <w:lang w:val="pl-PL"/>
        </w:rPr>
      </w:pPr>
    </w:p>
    <w:p w14:paraId="280278E0" w14:textId="1C2BF35E" w:rsidR="00223EB4" w:rsidRPr="00C331BF" w:rsidRDefault="00223EB4" w:rsidP="00221957">
      <w:pPr>
        <w:spacing w:line="360" w:lineRule="auto"/>
        <w:jc w:val="both"/>
        <w:rPr>
          <w:rFonts w:ascii="Arial" w:hAnsi="Arial" w:cs="Arial"/>
        </w:rPr>
      </w:pPr>
    </w:p>
    <w:p w14:paraId="61317FA6" w14:textId="7997E485" w:rsidR="00082D58" w:rsidRPr="00C331BF" w:rsidRDefault="00082D58" w:rsidP="00221957">
      <w:pPr>
        <w:spacing w:line="360" w:lineRule="auto"/>
        <w:ind w:left="3540"/>
        <w:jc w:val="both"/>
        <w:rPr>
          <w:rFonts w:ascii="Arial" w:hAnsi="Arial" w:cs="Arial"/>
          <w:b/>
        </w:rPr>
      </w:pPr>
      <w:r w:rsidRPr="00C331BF">
        <w:rPr>
          <w:rFonts w:ascii="Arial" w:hAnsi="Arial" w:cs="Arial"/>
          <w:b/>
        </w:rPr>
        <w:t>Sprostowanie</w:t>
      </w:r>
    </w:p>
    <w:p w14:paraId="1248B310" w14:textId="1AA2B29D" w:rsidR="00082D58" w:rsidRPr="00C331BF" w:rsidRDefault="00082D58" w:rsidP="00DC507B">
      <w:pPr>
        <w:pStyle w:val="Akapitzlist"/>
        <w:spacing w:after="0" w:line="360" w:lineRule="auto"/>
        <w:ind w:left="0"/>
        <w:jc w:val="both"/>
        <w:rPr>
          <w:rFonts w:ascii="Arial" w:hAnsi="Arial" w:cs="Arial"/>
          <w:bCs/>
        </w:rPr>
      </w:pPr>
      <w:r w:rsidRPr="00C331BF">
        <w:rPr>
          <w:rFonts w:ascii="Arial" w:hAnsi="Arial" w:cs="Arial"/>
          <w:bCs/>
        </w:rPr>
        <w:t>Zamawiający na mocy przysługujących</w:t>
      </w:r>
      <w:r w:rsidR="00B81B4F" w:rsidRPr="00C331BF">
        <w:rPr>
          <w:rFonts w:ascii="Arial" w:hAnsi="Arial" w:cs="Arial"/>
          <w:bCs/>
        </w:rPr>
        <w:t xml:space="preserve"> mu, w świetle przepisu art. 137 ust.1 </w:t>
      </w:r>
      <w:r w:rsidRPr="00C331BF">
        <w:rPr>
          <w:rFonts w:ascii="Arial" w:hAnsi="Arial" w:cs="Arial"/>
          <w:bCs/>
        </w:rPr>
        <w:t>ustawy                   z  dnia 11 września 2019 r. Prawo za</w:t>
      </w:r>
      <w:r w:rsidR="00F44EA9" w:rsidRPr="00C331BF">
        <w:rPr>
          <w:rFonts w:ascii="Arial" w:hAnsi="Arial" w:cs="Arial"/>
          <w:bCs/>
        </w:rPr>
        <w:t>mówień publicznych (Dz.U. z 2022</w:t>
      </w:r>
      <w:r w:rsidRPr="00C331BF">
        <w:rPr>
          <w:rFonts w:ascii="Arial" w:hAnsi="Arial" w:cs="Arial"/>
          <w:bCs/>
        </w:rPr>
        <w:t xml:space="preserve"> </w:t>
      </w:r>
      <w:r w:rsidR="00B81B4F" w:rsidRPr="00C331BF">
        <w:rPr>
          <w:rFonts w:ascii="Arial" w:hAnsi="Arial" w:cs="Arial"/>
          <w:bCs/>
        </w:rPr>
        <w:t>roku, 1710 ze zm.</w:t>
      </w:r>
      <w:r w:rsidRPr="00C331BF">
        <w:rPr>
          <w:rFonts w:ascii="Arial" w:hAnsi="Arial" w:cs="Arial"/>
          <w:bCs/>
        </w:rPr>
        <w:t xml:space="preserve">),  uprawnień, prostuje treść </w:t>
      </w:r>
      <w:r w:rsidR="00B81B4F" w:rsidRPr="00C331BF">
        <w:rPr>
          <w:rFonts w:ascii="Arial" w:hAnsi="Arial" w:cs="Arial"/>
          <w:bCs/>
        </w:rPr>
        <w:t>odpowiedzi na pytanie, które zosta</w:t>
      </w:r>
      <w:r w:rsidR="00697576" w:rsidRPr="00C331BF">
        <w:rPr>
          <w:rFonts w:ascii="Arial" w:hAnsi="Arial" w:cs="Arial"/>
          <w:bCs/>
        </w:rPr>
        <w:t xml:space="preserve">ło opublikowane dnia 23.12.2022 </w:t>
      </w:r>
      <w:r w:rsidR="00B81B4F" w:rsidRPr="00C331BF">
        <w:rPr>
          <w:rFonts w:ascii="Arial" w:hAnsi="Arial" w:cs="Arial"/>
          <w:bCs/>
        </w:rPr>
        <w:t>roku</w:t>
      </w:r>
      <w:r w:rsidR="00697576" w:rsidRPr="00C331BF">
        <w:rPr>
          <w:rFonts w:ascii="Arial" w:hAnsi="Arial" w:cs="Arial"/>
          <w:bCs/>
        </w:rPr>
        <w:t xml:space="preserve"> w pliku „Odpowiedzi na pytania zestaw 6”:</w:t>
      </w:r>
    </w:p>
    <w:p w14:paraId="1C7AA0B6" w14:textId="6AAB1945" w:rsidR="00697576" w:rsidRPr="00C331BF" w:rsidRDefault="00697576" w:rsidP="00221957">
      <w:pPr>
        <w:spacing w:after="0"/>
        <w:jc w:val="both"/>
        <w:rPr>
          <w:rFonts w:ascii="Arial" w:hAnsi="Arial" w:cs="Arial"/>
          <w:bCs/>
        </w:rPr>
      </w:pPr>
    </w:p>
    <w:p w14:paraId="40F555F1" w14:textId="77777777" w:rsidR="00223EB4" w:rsidRPr="00C331BF" w:rsidRDefault="00223EB4" w:rsidP="00221957">
      <w:pPr>
        <w:spacing w:after="0"/>
        <w:jc w:val="both"/>
        <w:rPr>
          <w:rFonts w:ascii="Arial" w:hAnsi="Arial" w:cs="Arial"/>
          <w:bCs/>
        </w:rPr>
      </w:pPr>
    </w:p>
    <w:p w14:paraId="2A6D1038" w14:textId="7A37E439" w:rsidR="00082D58" w:rsidRPr="00C331BF" w:rsidRDefault="00A03F77" w:rsidP="00221957">
      <w:pPr>
        <w:spacing w:after="0"/>
        <w:jc w:val="both"/>
        <w:rPr>
          <w:rFonts w:ascii="Arial" w:eastAsiaTheme="minorHAnsi" w:hAnsi="Arial" w:cs="Arial"/>
          <w:b/>
          <w:bCs/>
        </w:rPr>
      </w:pPr>
      <w:r w:rsidRPr="00C331BF">
        <w:rPr>
          <w:rFonts w:ascii="Arial" w:eastAsiaTheme="minorHAnsi" w:hAnsi="Arial" w:cs="Arial"/>
          <w:b/>
          <w:bCs/>
        </w:rPr>
        <w:t>Było:</w:t>
      </w:r>
    </w:p>
    <w:p w14:paraId="4D3B5A57" w14:textId="79058A5A" w:rsidR="00697576" w:rsidRPr="00C331BF" w:rsidRDefault="00697576" w:rsidP="00221957">
      <w:pPr>
        <w:spacing w:after="0"/>
        <w:jc w:val="both"/>
        <w:rPr>
          <w:rFonts w:ascii="Arial" w:eastAsiaTheme="minorHAnsi" w:hAnsi="Arial" w:cs="Arial"/>
          <w:bCs/>
        </w:rPr>
      </w:pPr>
    </w:p>
    <w:p w14:paraId="64999B39" w14:textId="16CDA7CD" w:rsidR="00697576" w:rsidRPr="00C331BF" w:rsidRDefault="00223EB4" w:rsidP="00221957">
      <w:pPr>
        <w:spacing w:after="0"/>
        <w:jc w:val="both"/>
        <w:rPr>
          <w:rFonts w:ascii="Arial" w:hAnsi="Arial" w:cs="Arial"/>
          <w:b/>
          <w:bCs/>
        </w:rPr>
      </w:pPr>
      <w:r w:rsidRPr="00C331BF">
        <w:rPr>
          <w:rFonts w:ascii="Arial" w:eastAsiaTheme="minorHAnsi" w:hAnsi="Arial" w:cs="Arial"/>
          <w:b/>
          <w:bCs/>
        </w:rPr>
        <w:t>Pytanie 21</w:t>
      </w:r>
    </w:p>
    <w:p w14:paraId="3513EB31" w14:textId="77777777" w:rsidR="00082D58" w:rsidRPr="00C331BF" w:rsidRDefault="00082D58" w:rsidP="00221957">
      <w:pPr>
        <w:spacing w:after="0"/>
        <w:jc w:val="both"/>
        <w:rPr>
          <w:rFonts w:ascii="Arial" w:hAnsi="Arial" w:cs="Arial"/>
          <w:bCs/>
        </w:rPr>
      </w:pPr>
    </w:p>
    <w:p w14:paraId="37305091" w14:textId="3FEAACB3" w:rsidR="00697576" w:rsidRPr="00C331BF" w:rsidRDefault="00697576" w:rsidP="00221957">
      <w:pPr>
        <w:spacing w:after="0"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Co zamawiający rozumie pod pojęciem „testy akceptacyjne” i kto odpowiada za ich opracowanie?</w:t>
      </w:r>
    </w:p>
    <w:p w14:paraId="538F8C50" w14:textId="77777777" w:rsidR="00697576" w:rsidRPr="00C331BF" w:rsidRDefault="00697576" w:rsidP="00221957">
      <w:pPr>
        <w:spacing w:after="0" w:line="360" w:lineRule="auto"/>
        <w:jc w:val="both"/>
        <w:rPr>
          <w:rFonts w:ascii="Arial" w:hAnsi="Arial" w:cs="Arial"/>
          <w:b/>
        </w:rPr>
      </w:pPr>
      <w:r w:rsidRPr="00C331BF">
        <w:rPr>
          <w:rFonts w:ascii="Arial" w:hAnsi="Arial" w:cs="Arial"/>
          <w:b/>
        </w:rPr>
        <w:t>Odpowiedź:</w:t>
      </w:r>
    </w:p>
    <w:p w14:paraId="4506B766" w14:textId="1EB8FC11" w:rsidR="00697576" w:rsidRPr="00C331BF" w:rsidRDefault="00697576" w:rsidP="00221957">
      <w:pPr>
        <w:spacing w:after="0"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Testy Akceptacyjne mają zostać przygotowane przez Wykonawcę</w:t>
      </w:r>
      <w:r w:rsidR="00223EB4" w:rsidRPr="00C331BF">
        <w:rPr>
          <w:rFonts w:ascii="Arial" w:hAnsi="Arial" w:cs="Arial"/>
        </w:rPr>
        <w:t>.</w:t>
      </w:r>
    </w:p>
    <w:p w14:paraId="39AAD937" w14:textId="6A5BF6EF" w:rsidR="00223EB4" w:rsidRPr="00C331BF" w:rsidRDefault="00223EB4" w:rsidP="00221957">
      <w:pPr>
        <w:spacing w:after="0" w:line="360" w:lineRule="auto"/>
        <w:jc w:val="both"/>
        <w:rPr>
          <w:rFonts w:ascii="Arial" w:hAnsi="Arial" w:cs="Arial"/>
        </w:rPr>
      </w:pPr>
    </w:p>
    <w:p w14:paraId="651D1480" w14:textId="56FA4608" w:rsidR="00223EB4" w:rsidRPr="00C331BF" w:rsidRDefault="00223EB4" w:rsidP="00221957">
      <w:pPr>
        <w:spacing w:after="0" w:line="360" w:lineRule="auto"/>
        <w:jc w:val="both"/>
        <w:rPr>
          <w:rFonts w:ascii="Arial" w:hAnsi="Arial" w:cs="Arial"/>
          <w:b/>
        </w:rPr>
      </w:pPr>
      <w:r w:rsidRPr="00C331BF">
        <w:rPr>
          <w:rFonts w:ascii="Arial" w:hAnsi="Arial" w:cs="Arial"/>
          <w:b/>
        </w:rPr>
        <w:t>Powinno być:</w:t>
      </w:r>
    </w:p>
    <w:p w14:paraId="14393C9D" w14:textId="56B04AF7" w:rsidR="005A6BF1" w:rsidRPr="00C331BF" w:rsidRDefault="005A6BF1" w:rsidP="00221957">
      <w:pPr>
        <w:spacing w:after="0" w:line="360" w:lineRule="auto"/>
        <w:jc w:val="both"/>
        <w:rPr>
          <w:rFonts w:ascii="Arial" w:hAnsi="Arial" w:cs="Arial"/>
          <w:b/>
        </w:rPr>
      </w:pPr>
      <w:r w:rsidRPr="00C331BF">
        <w:rPr>
          <w:rFonts w:ascii="Arial" w:hAnsi="Arial" w:cs="Arial"/>
          <w:b/>
        </w:rPr>
        <w:t>Odpowiedź:</w:t>
      </w:r>
    </w:p>
    <w:p w14:paraId="2E2CA3EA" w14:textId="7BE57A22" w:rsidR="00223EB4" w:rsidRPr="00C331BF" w:rsidRDefault="00223EB4" w:rsidP="00221957">
      <w:pPr>
        <w:spacing w:after="0"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Pod pojęciem „testy akceptacyjne” Zamawiający rozumie przeprowadzenie procedur mających na celu potwierdzenie działania i funkcjonalności zainstalowanego systemu. Testy Akceptacyjne mają zostać przygotowane przez Wykonawcę.</w:t>
      </w:r>
    </w:p>
    <w:p w14:paraId="2D8B5EF1" w14:textId="77777777" w:rsidR="008766F4" w:rsidRPr="00C331BF" w:rsidRDefault="008766F4" w:rsidP="00221957">
      <w:pPr>
        <w:spacing w:after="0" w:line="360" w:lineRule="auto"/>
        <w:jc w:val="both"/>
        <w:rPr>
          <w:rFonts w:ascii="Arial" w:hAnsi="Arial" w:cs="Arial"/>
        </w:rPr>
      </w:pPr>
    </w:p>
    <w:p w14:paraId="6B9311BF" w14:textId="041CCB52" w:rsidR="006E060C" w:rsidRPr="00C331BF" w:rsidRDefault="006E060C" w:rsidP="00221957">
      <w:pPr>
        <w:spacing w:after="0" w:line="360" w:lineRule="auto"/>
        <w:jc w:val="both"/>
        <w:rPr>
          <w:rFonts w:ascii="Arial" w:hAnsi="Arial" w:cs="Arial"/>
        </w:rPr>
      </w:pPr>
    </w:p>
    <w:p w14:paraId="68BF014C" w14:textId="77777777" w:rsidR="006E060C" w:rsidRPr="00C331BF" w:rsidRDefault="006E060C" w:rsidP="00221957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b/>
        </w:rPr>
      </w:pPr>
      <w:r w:rsidRPr="00C331BF">
        <w:rPr>
          <w:rFonts w:ascii="Arial" w:hAnsi="Arial" w:cs="Arial"/>
          <w:b/>
        </w:rPr>
        <w:t>Przedmiotowe wyjaśnienia i zmiany:</w:t>
      </w:r>
    </w:p>
    <w:p w14:paraId="02A1B234" w14:textId="7A0DACAF" w:rsidR="006E060C" w:rsidRPr="00C331BF" w:rsidRDefault="006E060C" w:rsidP="00221957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- należy uwzględnić przy sporządzaniu oferty i załączników,</w:t>
      </w:r>
    </w:p>
    <w:p w14:paraId="103E3675" w14:textId="0CA3B8F1" w:rsidR="006E060C" w:rsidRPr="00C331BF" w:rsidRDefault="006E060C" w:rsidP="00221957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- nie prowadzą do zmiany ogłoszenia.</w:t>
      </w:r>
    </w:p>
    <w:p w14:paraId="5FB0B0E0" w14:textId="765D7E20" w:rsidR="006E060C" w:rsidRPr="00C331BF" w:rsidRDefault="006E060C" w:rsidP="00221957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884C99D" w14:textId="693738D7" w:rsidR="006E060C" w:rsidRPr="00C331BF" w:rsidRDefault="006E060C" w:rsidP="00221957">
      <w:pPr>
        <w:spacing w:after="0" w:line="360" w:lineRule="auto"/>
        <w:jc w:val="both"/>
        <w:rPr>
          <w:rFonts w:ascii="Arial" w:hAnsi="Arial" w:cs="Arial"/>
        </w:rPr>
      </w:pPr>
    </w:p>
    <w:p w14:paraId="068C81C7" w14:textId="77777777" w:rsidR="006E060C" w:rsidRPr="00223EB4" w:rsidRDefault="006E060C" w:rsidP="00221957">
      <w:pPr>
        <w:spacing w:after="0" w:line="360" w:lineRule="auto"/>
        <w:jc w:val="both"/>
        <w:rPr>
          <w:rFonts w:ascii="Arial" w:hAnsi="Arial" w:cs="Arial"/>
        </w:rPr>
      </w:pPr>
    </w:p>
    <w:p w14:paraId="58328F24" w14:textId="77777777" w:rsidR="00082D58" w:rsidRPr="00082D58" w:rsidRDefault="00082D58" w:rsidP="00221957">
      <w:pPr>
        <w:spacing w:after="0"/>
        <w:jc w:val="both"/>
        <w:rPr>
          <w:rFonts w:ascii="Arial" w:hAnsi="Arial" w:cs="Arial"/>
          <w:bCs/>
        </w:rPr>
      </w:pPr>
    </w:p>
    <w:p w14:paraId="5007BBB0" w14:textId="77777777" w:rsidR="00082D58" w:rsidRPr="00082D58" w:rsidRDefault="00082D58" w:rsidP="00082D58">
      <w:pPr>
        <w:spacing w:line="360" w:lineRule="auto"/>
        <w:ind w:left="3540"/>
        <w:rPr>
          <w:rFonts w:ascii="Arial" w:hAnsi="Arial" w:cs="Arial"/>
          <w:b/>
        </w:rPr>
      </w:pPr>
    </w:p>
    <w:p w14:paraId="57194122" w14:textId="7EE4A178" w:rsidR="002C7684" w:rsidRPr="002C7684" w:rsidRDefault="002C7684" w:rsidP="002C7684">
      <w:pPr>
        <w:spacing w:line="360" w:lineRule="auto"/>
        <w:rPr>
          <w:rFonts w:ascii="Arial" w:hAnsi="Arial" w:cs="Arial"/>
        </w:rPr>
      </w:pPr>
    </w:p>
    <w:p w14:paraId="020EC6DC" w14:textId="0BEF9834" w:rsidR="002C7684" w:rsidRPr="002C7684" w:rsidRDefault="002C7684" w:rsidP="002C7684">
      <w:pPr>
        <w:spacing w:line="360" w:lineRule="auto"/>
        <w:rPr>
          <w:rFonts w:ascii="Arial" w:hAnsi="Arial" w:cs="Arial"/>
        </w:rPr>
      </w:pPr>
    </w:p>
    <w:p w14:paraId="1DA991BE" w14:textId="0D48DAA0" w:rsidR="005438E0" w:rsidRPr="002C7684" w:rsidRDefault="005438E0" w:rsidP="005438E0">
      <w:pPr>
        <w:spacing w:line="360" w:lineRule="auto"/>
        <w:rPr>
          <w:rFonts w:ascii="Arial" w:hAnsi="Arial" w:cs="Arial"/>
        </w:rPr>
      </w:pPr>
    </w:p>
    <w:p w14:paraId="3EF7F33B" w14:textId="77777777" w:rsidR="005438E0" w:rsidRPr="002C7684" w:rsidRDefault="005438E0" w:rsidP="005438E0">
      <w:pPr>
        <w:spacing w:line="360" w:lineRule="auto"/>
        <w:rPr>
          <w:rFonts w:ascii="Arial" w:hAnsi="Arial" w:cs="Arial"/>
        </w:rPr>
      </w:pPr>
    </w:p>
    <w:p w14:paraId="7B86A703" w14:textId="77777777" w:rsidR="005438E0" w:rsidRPr="002C7684" w:rsidRDefault="005438E0" w:rsidP="005438E0">
      <w:pPr>
        <w:spacing w:line="360" w:lineRule="auto"/>
        <w:rPr>
          <w:rFonts w:ascii="Arial" w:hAnsi="Arial" w:cs="Arial"/>
        </w:rPr>
      </w:pPr>
    </w:p>
    <w:p w14:paraId="05EC2A7E" w14:textId="77777777" w:rsidR="005438E0" w:rsidRPr="002C7684" w:rsidRDefault="005438E0" w:rsidP="005438E0">
      <w:pPr>
        <w:spacing w:line="360" w:lineRule="auto"/>
        <w:rPr>
          <w:rFonts w:ascii="Arial" w:hAnsi="Arial" w:cs="Arial"/>
          <w:b/>
          <w:u w:val="single"/>
        </w:rPr>
      </w:pPr>
    </w:p>
    <w:p w14:paraId="0720FB53" w14:textId="77777777" w:rsidR="005438E0" w:rsidRPr="002C7684" w:rsidRDefault="005438E0" w:rsidP="005438E0">
      <w:pPr>
        <w:spacing w:line="360" w:lineRule="auto"/>
        <w:rPr>
          <w:rFonts w:ascii="Arial" w:hAnsi="Arial" w:cs="Arial"/>
        </w:rPr>
      </w:pPr>
    </w:p>
    <w:p w14:paraId="51F99F93" w14:textId="706BA9A2" w:rsidR="005438E0" w:rsidRPr="002C7684" w:rsidRDefault="005438E0" w:rsidP="005438E0">
      <w:pPr>
        <w:spacing w:line="360" w:lineRule="auto"/>
        <w:rPr>
          <w:rFonts w:ascii="Arial" w:hAnsi="Arial" w:cs="Arial"/>
          <w:b/>
          <w:u w:val="single"/>
        </w:rPr>
      </w:pPr>
    </w:p>
    <w:p w14:paraId="6D57A6E2" w14:textId="77777777" w:rsidR="005438E0" w:rsidRPr="002C7684" w:rsidRDefault="005438E0" w:rsidP="005438E0">
      <w:pPr>
        <w:spacing w:line="360" w:lineRule="auto"/>
        <w:rPr>
          <w:rFonts w:ascii="Arial" w:hAnsi="Arial" w:cs="Arial"/>
          <w:b/>
          <w:u w:val="single"/>
        </w:rPr>
      </w:pPr>
    </w:p>
    <w:p w14:paraId="5CBE00EB" w14:textId="77777777" w:rsidR="005438E0" w:rsidRPr="002C7684" w:rsidRDefault="005438E0" w:rsidP="005438E0">
      <w:pPr>
        <w:spacing w:line="360" w:lineRule="auto"/>
        <w:rPr>
          <w:rFonts w:ascii="Arial" w:hAnsi="Arial" w:cs="Arial"/>
        </w:rPr>
      </w:pPr>
    </w:p>
    <w:p w14:paraId="7BAA6C82" w14:textId="5411AF1C" w:rsidR="005438E0" w:rsidRPr="002C7684" w:rsidRDefault="005438E0" w:rsidP="005438E0">
      <w:pPr>
        <w:spacing w:line="360" w:lineRule="auto"/>
        <w:rPr>
          <w:rFonts w:ascii="Arial" w:hAnsi="Arial" w:cs="Arial"/>
        </w:rPr>
      </w:pPr>
    </w:p>
    <w:p w14:paraId="4577B6FD" w14:textId="77777777" w:rsidR="005438E0" w:rsidRPr="002C7684" w:rsidRDefault="005438E0" w:rsidP="005438E0">
      <w:pPr>
        <w:spacing w:line="360" w:lineRule="auto"/>
        <w:rPr>
          <w:rFonts w:ascii="Arial" w:hAnsi="Arial" w:cs="Arial"/>
        </w:rPr>
      </w:pPr>
    </w:p>
    <w:p w14:paraId="1425A86A" w14:textId="03BAA7A7" w:rsidR="005438E0" w:rsidRPr="002C7684" w:rsidRDefault="005438E0" w:rsidP="005438E0">
      <w:pPr>
        <w:rPr>
          <w:rFonts w:ascii="Arial" w:hAnsi="Arial" w:cs="Arial"/>
        </w:rPr>
      </w:pPr>
    </w:p>
    <w:p w14:paraId="2ABE6D8A" w14:textId="77777777" w:rsidR="005438E0" w:rsidRPr="002C7684" w:rsidRDefault="005438E0" w:rsidP="005438E0">
      <w:pPr>
        <w:rPr>
          <w:rFonts w:ascii="Arial" w:hAnsi="Arial" w:cs="Arial"/>
        </w:rPr>
      </w:pPr>
    </w:p>
    <w:p w14:paraId="752AA813" w14:textId="77777777" w:rsidR="005438E0" w:rsidRPr="002C7684" w:rsidRDefault="005438E0" w:rsidP="005438E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03583AE7" w14:textId="77777777" w:rsidR="005438E0" w:rsidRPr="002C7684" w:rsidRDefault="005438E0" w:rsidP="005438E0">
      <w:pPr>
        <w:spacing w:after="0" w:line="360" w:lineRule="auto"/>
        <w:jc w:val="both"/>
        <w:rPr>
          <w:rFonts w:ascii="Arial" w:hAnsi="Arial" w:cs="Arial"/>
          <w:b/>
        </w:rPr>
      </w:pPr>
    </w:p>
    <w:p w14:paraId="66F7555D" w14:textId="77777777" w:rsidR="00311BB8" w:rsidRPr="002C7684" w:rsidRDefault="00311BB8" w:rsidP="00DA706C">
      <w:pPr>
        <w:spacing w:after="0" w:line="360" w:lineRule="auto"/>
        <w:jc w:val="both"/>
        <w:rPr>
          <w:rFonts w:ascii="Arial" w:hAnsi="Arial" w:cs="Arial"/>
        </w:rPr>
      </w:pPr>
    </w:p>
    <w:sectPr w:rsidR="00311BB8" w:rsidRPr="002C7684" w:rsidSect="00102857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7F46"/>
    <w:multiLevelType w:val="multilevel"/>
    <w:tmpl w:val="0809001D"/>
    <w:styleLink w:val="Formatvorlage2"/>
    <w:lvl w:ilvl="0">
      <w:start w:val="1"/>
      <w:numFmt w:val="bullet"/>
      <w:pStyle w:val="Bulletpoints"/>
      <w:lvlText w:val=""/>
      <w:lvlJc w:val="left"/>
      <w:pPr>
        <w:ind w:left="360" w:hanging="360"/>
      </w:pPr>
      <w:rPr>
        <w:rFonts w:ascii="Wingdings" w:hAnsi="Wingdings" w:hint="default"/>
        <w:color w:val="44546A" w:themeColor="text2"/>
        <w:sz w:val="22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9C6D05"/>
    <w:multiLevelType w:val="hybridMultilevel"/>
    <w:tmpl w:val="AD8A16D0"/>
    <w:lvl w:ilvl="0" w:tplc="7026F53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B14233A"/>
    <w:multiLevelType w:val="hybridMultilevel"/>
    <w:tmpl w:val="4DB0C736"/>
    <w:lvl w:ilvl="0" w:tplc="D514E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E774F"/>
    <w:multiLevelType w:val="hybridMultilevel"/>
    <w:tmpl w:val="69045F3A"/>
    <w:lvl w:ilvl="0" w:tplc="FB685C1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EC84344"/>
    <w:multiLevelType w:val="hybridMultilevel"/>
    <w:tmpl w:val="38E049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7079B9"/>
    <w:multiLevelType w:val="hybridMultilevel"/>
    <w:tmpl w:val="16869AEA"/>
    <w:lvl w:ilvl="0" w:tplc="1CD46B76">
      <w:start w:val="1"/>
      <w:numFmt w:val="decimal"/>
      <w:lvlText w:val="Pytanie %1."/>
      <w:lvlJc w:val="left"/>
      <w:rPr>
        <w:rFonts w:hint="default"/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B0D07"/>
    <w:multiLevelType w:val="hybridMultilevel"/>
    <w:tmpl w:val="374A608A"/>
    <w:lvl w:ilvl="0" w:tplc="3FCE1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6842DF"/>
    <w:multiLevelType w:val="hybridMultilevel"/>
    <w:tmpl w:val="1002705A"/>
    <w:lvl w:ilvl="0" w:tplc="1DD85F3A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  <w:b w:val="0"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5580"/>
        </w:tabs>
        <w:ind w:left="5580" w:hanging="360"/>
      </w:pPr>
      <w:rPr>
        <w:b w:val="0"/>
        <w:i w:val="0"/>
      </w:rPr>
    </w:lvl>
    <w:lvl w:ilvl="2" w:tplc="66F2D05E">
      <w:start w:val="3"/>
      <w:numFmt w:val="decimal"/>
      <w:lvlText w:val="%3)"/>
      <w:lvlJc w:val="left"/>
      <w:pPr>
        <w:ind w:left="3905" w:hanging="360"/>
      </w:pPr>
      <w:rPr>
        <w:rFonts w:hint="default"/>
        <w:b w:val="0"/>
      </w:rPr>
    </w:lvl>
    <w:lvl w:ilvl="3" w:tplc="09AC47B8">
      <w:start w:val="1"/>
      <w:numFmt w:val="lowerLetter"/>
      <w:lvlText w:val="%4)"/>
      <w:lvlJc w:val="left"/>
      <w:pPr>
        <w:ind w:left="70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8" w15:restartNumberingAfterBreak="0">
    <w:nsid w:val="160E3D03"/>
    <w:multiLevelType w:val="hybridMultilevel"/>
    <w:tmpl w:val="82B84D34"/>
    <w:lvl w:ilvl="0" w:tplc="1848E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D783B"/>
    <w:multiLevelType w:val="multilevel"/>
    <w:tmpl w:val="6F70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0C096A"/>
    <w:multiLevelType w:val="hybridMultilevel"/>
    <w:tmpl w:val="A8C4D708"/>
    <w:lvl w:ilvl="0" w:tplc="0806188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53E10"/>
    <w:multiLevelType w:val="hybridMultilevel"/>
    <w:tmpl w:val="1A964926"/>
    <w:lvl w:ilvl="0" w:tplc="18A83F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951504"/>
    <w:multiLevelType w:val="hybridMultilevel"/>
    <w:tmpl w:val="38E049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C85CCF"/>
    <w:multiLevelType w:val="hybridMultilevel"/>
    <w:tmpl w:val="5FF0F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12055"/>
    <w:multiLevelType w:val="multilevel"/>
    <w:tmpl w:val="4B3E0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6453617"/>
    <w:multiLevelType w:val="hybridMultilevel"/>
    <w:tmpl w:val="60DA24EE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037C4"/>
    <w:multiLevelType w:val="hybridMultilevel"/>
    <w:tmpl w:val="3A8C6D9A"/>
    <w:lvl w:ilvl="0" w:tplc="83EC5978">
      <w:start w:val="7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A1F07"/>
    <w:multiLevelType w:val="hybridMultilevel"/>
    <w:tmpl w:val="43F6B76E"/>
    <w:lvl w:ilvl="0" w:tplc="6F00F0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E14D0B"/>
    <w:multiLevelType w:val="hybridMultilevel"/>
    <w:tmpl w:val="AB1015BE"/>
    <w:lvl w:ilvl="0" w:tplc="D6F04992">
      <w:start w:val="15"/>
      <w:numFmt w:val="decimal"/>
      <w:lvlText w:val="%1)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1350B"/>
    <w:multiLevelType w:val="hybridMultilevel"/>
    <w:tmpl w:val="AD8A16D0"/>
    <w:lvl w:ilvl="0" w:tplc="FFFFFFFF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A9008B1"/>
    <w:multiLevelType w:val="hybridMultilevel"/>
    <w:tmpl w:val="5F3C1C3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AA24322"/>
    <w:multiLevelType w:val="multilevel"/>
    <w:tmpl w:val="0809001D"/>
    <w:numStyleLink w:val="Formatvorlage2"/>
  </w:abstractNum>
  <w:abstractNum w:abstractNumId="22" w15:restartNumberingAfterBreak="0">
    <w:nsid w:val="5D0014E8"/>
    <w:multiLevelType w:val="hybridMultilevel"/>
    <w:tmpl w:val="E67A6AFC"/>
    <w:lvl w:ilvl="0" w:tplc="E238430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1C33A8F"/>
    <w:multiLevelType w:val="hybridMultilevel"/>
    <w:tmpl w:val="EF80A986"/>
    <w:lvl w:ilvl="0" w:tplc="F33265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7376E7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FE2B54"/>
    <w:multiLevelType w:val="hybridMultilevel"/>
    <w:tmpl w:val="BF80116E"/>
    <w:lvl w:ilvl="0" w:tplc="0F824080">
      <w:start w:val="1"/>
      <w:numFmt w:val="decimal"/>
      <w:lvlText w:val="%1."/>
      <w:lvlJc w:val="left"/>
      <w:pPr>
        <w:ind w:left="283" w:hanging="283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2D6AB0CE">
      <w:start w:val="1"/>
      <w:numFmt w:val="lowerLetter"/>
      <w:lvlText w:val="%2."/>
      <w:lvlJc w:val="left"/>
      <w:pPr>
        <w:ind w:left="1440" w:hanging="360"/>
      </w:pPr>
    </w:lvl>
    <w:lvl w:ilvl="2" w:tplc="3FDEA778" w:tentative="1">
      <w:start w:val="1"/>
      <w:numFmt w:val="lowerRoman"/>
      <w:lvlText w:val="%3."/>
      <w:lvlJc w:val="right"/>
      <w:pPr>
        <w:ind w:left="2160" w:hanging="180"/>
      </w:pPr>
    </w:lvl>
    <w:lvl w:ilvl="3" w:tplc="5B068D6A" w:tentative="1">
      <w:start w:val="1"/>
      <w:numFmt w:val="decimal"/>
      <w:lvlText w:val="%4."/>
      <w:lvlJc w:val="left"/>
      <w:pPr>
        <w:ind w:left="2880" w:hanging="360"/>
      </w:pPr>
    </w:lvl>
    <w:lvl w:ilvl="4" w:tplc="863C2AEA" w:tentative="1">
      <w:start w:val="1"/>
      <w:numFmt w:val="lowerLetter"/>
      <w:lvlText w:val="%5."/>
      <w:lvlJc w:val="left"/>
      <w:pPr>
        <w:ind w:left="3600" w:hanging="360"/>
      </w:pPr>
    </w:lvl>
    <w:lvl w:ilvl="5" w:tplc="D8F49812" w:tentative="1">
      <w:start w:val="1"/>
      <w:numFmt w:val="lowerRoman"/>
      <w:lvlText w:val="%6."/>
      <w:lvlJc w:val="right"/>
      <w:pPr>
        <w:ind w:left="4320" w:hanging="180"/>
      </w:pPr>
    </w:lvl>
    <w:lvl w:ilvl="6" w:tplc="71AA0A58" w:tentative="1">
      <w:start w:val="1"/>
      <w:numFmt w:val="decimal"/>
      <w:lvlText w:val="%7."/>
      <w:lvlJc w:val="left"/>
      <w:pPr>
        <w:ind w:left="5040" w:hanging="360"/>
      </w:pPr>
    </w:lvl>
    <w:lvl w:ilvl="7" w:tplc="20CCB5B0" w:tentative="1">
      <w:start w:val="1"/>
      <w:numFmt w:val="lowerLetter"/>
      <w:lvlText w:val="%8."/>
      <w:lvlJc w:val="left"/>
      <w:pPr>
        <w:ind w:left="5760" w:hanging="360"/>
      </w:pPr>
    </w:lvl>
    <w:lvl w:ilvl="8" w:tplc="D160E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F6485"/>
    <w:multiLevelType w:val="hybridMultilevel"/>
    <w:tmpl w:val="0B60CE94"/>
    <w:lvl w:ilvl="0" w:tplc="A4305A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447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F38EA"/>
    <w:multiLevelType w:val="hybridMultilevel"/>
    <w:tmpl w:val="35C08016"/>
    <w:lvl w:ilvl="0" w:tplc="6E82FB30">
      <w:start w:val="1"/>
      <w:numFmt w:val="decimal"/>
      <w:lvlText w:val="Pytanie 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E0833"/>
    <w:multiLevelType w:val="hybridMultilevel"/>
    <w:tmpl w:val="6730F3A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DBB6440"/>
    <w:multiLevelType w:val="hybridMultilevel"/>
    <w:tmpl w:val="6730F3A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EAA2C21"/>
    <w:multiLevelType w:val="hybridMultilevel"/>
    <w:tmpl w:val="6C486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F70EC"/>
    <w:multiLevelType w:val="multilevel"/>
    <w:tmpl w:val="4B3E0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43E3D2D"/>
    <w:multiLevelType w:val="hybridMultilevel"/>
    <w:tmpl w:val="1A964926"/>
    <w:lvl w:ilvl="0" w:tplc="18A83F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52E2ED2"/>
    <w:multiLevelType w:val="hybridMultilevel"/>
    <w:tmpl w:val="ED544494"/>
    <w:lvl w:ilvl="0" w:tplc="66F2D05E">
      <w:start w:val="3"/>
      <w:numFmt w:val="decimal"/>
      <w:lvlText w:val="%1)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30ACD"/>
    <w:multiLevelType w:val="hybridMultilevel"/>
    <w:tmpl w:val="D4CADA26"/>
    <w:lvl w:ilvl="0" w:tplc="226617F8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934E7"/>
    <w:multiLevelType w:val="hybridMultilevel"/>
    <w:tmpl w:val="5F3C1C3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EFD02A7"/>
    <w:multiLevelType w:val="hybridMultilevel"/>
    <w:tmpl w:val="22020E66"/>
    <w:lvl w:ilvl="0" w:tplc="4F803CA0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35"/>
  </w:num>
  <w:num w:numId="2">
    <w:abstractNumId w:val="22"/>
  </w:num>
  <w:num w:numId="3">
    <w:abstractNumId w:val="1"/>
  </w:num>
  <w:num w:numId="4">
    <w:abstractNumId w:val="19"/>
  </w:num>
  <w:num w:numId="5">
    <w:abstractNumId w:val="25"/>
  </w:num>
  <w:num w:numId="6">
    <w:abstractNumId w:val="10"/>
  </w:num>
  <w:num w:numId="7">
    <w:abstractNumId w:val="7"/>
  </w:num>
  <w:num w:numId="8">
    <w:abstractNumId w:val="32"/>
  </w:num>
  <w:num w:numId="9">
    <w:abstractNumId w:val="18"/>
  </w:num>
  <w:num w:numId="10">
    <w:abstractNumId w:val="14"/>
  </w:num>
  <w:num w:numId="11">
    <w:abstractNumId w:val="9"/>
  </w:num>
  <w:num w:numId="12">
    <w:abstractNumId w:val="30"/>
  </w:num>
  <w:num w:numId="13">
    <w:abstractNumId w:val="23"/>
  </w:num>
  <w:num w:numId="14">
    <w:abstractNumId w:val="16"/>
  </w:num>
  <w:num w:numId="15">
    <w:abstractNumId w:val="11"/>
  </w:num>
  <w:num w:numId="16">
    <w:abstractNumId w:val="31"/>
  </w:num>
  <w:num w:numId="17">
    <w:abstractNumId w:val="3"/>
  </w:num>
  <w:num w:numId="18">
    <w:abstractNumId w:val="17"/>
  </w:num>
  <w:num w:numId="19">
    <w:abstractNumId w:val="4"/>
  </w:num>
  <w:num w:numId="20">
    <w:abstractNumId w:val="20"/>
  </w:num>
  <w:num w:numId="21">
    <w:abstractNumId w:val="28"/>
  </w:num>
  <w:num w:numId="22">
    <w:abstractNumId w:val="34"/>
  </w:num>
  <w:num w:numId="23">
    <w:abstractNumId w:val="27"/>
  </w:num>
  <w:num w:numId="24">
    <w:abstractNumId w:val="12"/>
  </w:num>
  <w:num w:numId="25">
    <w:abstractNumId w:val="24"/>
  </w:num>
  <w:num w:numId="26">
    <w:abstractNumId w:val="13"/>
  </w:num>
  <w:num w:numId="27">
    <w:abstractNumId w:val="8"/>
  </w:num>
  <w:num w:numId="28">
    <w:abstractNumId w:val="5"/>
  </w:num>
  <w:num w:numId="29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6"/>
  </w:num>
  <w:num w:numId="33">
    <w:abstractNumId w:val="29"/>
  </w:num>
  <w:num w:numId="34">
    <w:abstractNumId w:val="0"/>
  </w:num>
  <w:num w:numId="35">
    <w:abstractNumId w:val="21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42"/>
    <w:rsid w:val="00000005"/>
    <w:rsid w:val="00004711"/>
    <w:rsid w:val="00023373"/>
    <w:rsid w:val="0003233E"/>
    <w:rsid w:val="000538EE"/>
    <w:rsid w:val="00082D58"/>
    <w:rsid w:val="00087E7F"/>
    <w:rsid w:val="0009009C"/>
    <w:rsid w:val="000C35F0"/>
    <w:rsid w:val="000C6B77"/>
    <w:rsid w:val="000D1D51"/>
    <w:rsid w:val="000E617B"/>
    <w:rsid w:val="00102857"/>
    <w:rsid w:val="00117097"/>
    <w:rsid w:val="001246F3"/>
    <w:rsid w:val="001707EF"/>
    <w:rsid w:val="00173F0D"/>
    <w:rsid w:val="00183D55"/>
    <w:rsid w:val="001B3F2C"/>
    <w:rsid w:val="001C18DC"/>
    <w:rsid w:val="001C5384"/>
    <w:rsid w:val="001C7D52"/>
    <w:rsid w:val="001E1A03"/>
    <w:rsid w:val="002008AE"/>
    <w:rsid w:val="00203CFA"/>
    <w:rsid w:val="00213921"/>
    <w:rsid w:val="00215DCE"/>
    <w:rsid w:val="00221957"/>
    <w:rsid w:val="00223EB4"/>
    <w:rsid w:val="0023094E"/>
    <w:rsid w:val="002839AA"/>
    <w:rsid w:val="00293305"/>
    <w:rsid w:val="00293E97"/>
    <w:rsid w:val="00293EF2"/>
    <w:rsid w:val="002948F7"/>
    <w:rsid w:val="002A303E"/>
    <w:rsid w:val="002C7684"/>
    <w:rsid w:val="00302158"/>
    <w:rsid w:val="00311BB8"/>
    <w:rsid w:val="003272C9"/>
    <w:rsid w:val="00344B40"/>
    <w:rsid w:val="00354C33"/>
    <w:rsid w:val="0037567B"/>
    <w:rsid w:val="00396197"/>
    <w:rsid w:val="003C2CBF"/>
    <w:rsid w:val="003E6CE7"/>
    <w:rsid w:val="003F7112"/>
    <w:rsid w:val="00425771"/>
    <w:rsid w:val="00437E6B"/>
    <w:rsid w:val="00447E3B"/>
    <w:rsid w:val="0048191B"/>
    <w:rsid w:val="004A474B"/>
    <w:rsid w:val="004C62E0"/>
    <w:rsid w:val="004C716D"/>
    <w:rsid w:val="004D3DCA"/>
    <w:rsid w:val="004D47B4"/>
    <w:rsid w:val="004F3975"/>
    <w:rsid w:val="00533E97"/>
    <w:rsid w:val="005438E0"/>
    <w:rsid w:val="005454C6"/>
    <w:rsid w:val="005605C0"/>
    <w:rsid w:val="005842B4"/>
    <w:rsid w:val="005A6387"/>
    <w:rsid w:val="005A6BF1"/>
    <w:rsid w:val="005D34FD"/>
    <w:rsid w:val="005D6015"/>
    <w:rsid w:val="00603FA9"/>
    <w:rsid w:val="006079D5"/>
    <w:rsid w:val="0061469B"/>
    <w:rsid w:val="006212C9"/>
    <w:rsid w:val="006243AE"/>
    <w:rsid w:val="00625B68"/>
    <w:rsid w:val="006336C1"/>
    <w:rsid w:val="006670C4"/>
    <w:rsid w:val="006803EF"/>
    <w:rsid w:val="00684749"/>
    <w:rsid w:val="00697576"/>
    <w:rsid w:val="006A2E1A"/>
    <w:rsid w:val="006C140E"/>
    <w:rsid w:val="006E060C"/>
    <w:rsid w:val="007137BF"/>
    <w:rsid w:val="007415FD"/>
    <w:rsid w:val="0077290D"/>
    <w:rsid w:val="00772C95"/>
    <w:rsid w:val="007801FF"/>
    <w:rsid w:val="0079695C"/>
    <w:rsid w:val="007B3FA8"/>
    <w:rsid w:val="007D16BB"/>
    <w:rsid w:val="007F0A96"/>
    <w:rsid w:val="00823CB6"/>
    <w:rsid w:val="008719A6"/>
    <w:rsid w:val="00874560"/>
    <w:rsid w:val="008766F4"/>
    <w:rsid w:val="00882CE6"/>
    <w:rsid w:val="00895F98"/>
    <w:rsid w:val="008A4767"/>
    <w:rsid w:val="008D3C31"/>
    <w:rsid w:val="008D463D"/>
    <w:rsid w:val="009170AF"/>
    <w:rsid w:val="009331E1"/>
    <w:rsid w:val="009623F4"/>
    <w:rsid w:val="00963ABF"/>
    <w:rsid w:val="00966113"/>
    <w:rsid w:val="00972C77"/>
    <w:rsid w:val="00986122"/>
    <w:rsid w:val="00996A2C"/>
    <w:rsid w:val="009A702D"/>
    <w:rsid w:val="009B5BC7"/>
    <w:rsid w:val="009C3DA8"/>
    <w:rsid w:val="009D7EEB"/>
    <w:rsid w:val="009F6D92"/>
    <w:rsid w:val="00A011E6"/>
    <w:rsid w:val="00A03F77"/>
    <w:rsid w:val="00A12268"/>
    <w:rsid w:val="00A1441F"/>
    <w:rsid w:val="00A17141"/>
    <w:rsid w:val="00A52503"/>
    <w:rsid w:val="00A54E55"/>
    <w:rsid w:val="00A648D2"/>
    <w:rsid w:val="00A755F4"/>
    <w:rsid w:val="00A942C8"/>
    <w:rsid w:val="00A95567"/>
    <w:rsid w:val="00AA54C3"/>
    <w:rsid w:val="00AB733A"/>
    <w:rsid w:val="00AC4AD4"/>
    <w:rsid w:val="00AD7DA2"/>
    <w:rsid w:val="00B0244B"/>
    <w:rsid w:val="00B02C11"/>
    <w:rsid w:val="00B2337A"/>
    <w:rsid w:val="00B23995"/>
    <w:rsid w:val="00B66C69"/>
    <w:rsid w:val="00B75E08"/>
    <w:rsid w:val="00B81B4F"/>
    <w:rsid w:val="00B83EDD"/>
    <w:rsid w:val="00B92908"/>
    <w:rsid w:val="00B9313D"/>
    <w:rsid w:val="00BA07B8"/>
    <w:rsid w:val="00BA2A05"/>
    <w:rsid w:val="00BA4020"/>
    <w:rsid w:val="00BB10F1"/>
    <w:rsid w:val="00BC0C17"/>
    <w:rsid w:val="00BC29BA"/>
    <w:rsid w:val="00BE382B"/>
    <w:rsid w:val="00C05240"/>
    <w:rsid w:val="00C131E0"/>
    <w:rsid w:val="00C171C0"/>
    <w:rsid w:val="00C270F1"/>
    <w:rsid w:val="00C331BF"/>
    <w:rsid w:val="00C45E81"/>
    <w:rsid w:val="00C567D7"/>
    <w:rsid w:val="00C60286"/>
    <w:rsid w:val="00C6260D"/>
    <w:rsid w:val="00C66FE0"/>
    <w:rsid w:val="00C72652"/>
    <w:rsid w:val="00C83177"/>
    <w:rsid w:val="00C870DC"/>
    <w:rsid w:val="00C874FE"/>
    <w:rsid w:val="00C9463C"/>
    <w:rsid w:val="00CE2A7A"/>
    <w:rsid w:val="00D16B11"/>
    <w:rsid w:val="00D24DB7"/>
    <w:rsid w:val="00D32F88"/>
    <w:rsid w:val="00D46470"/>
    <w:rsid w:val="00D51A60"/>
    <w:rsid w:val="00D6244A"/>
    <w:rsid w:val="00DA706C"/>
    <w:rsid w:val="00DB41FE"/>
    <w:rsid w:val="00DC1065"/>
    <w:rsid w:val="00DC507B"/>
    <w:rsid w:val="00DD5D3E"/>
    <w:rsid w:val="00E01055"/>
    <w:rsid w:val="00E02B13"/>
    <w:rsid w:val="00E10C79"/>
    <w:rsid w:val="00E41659"/>
    <w:rsid w:val="00E50DFB"/>
    <w:rsid w:val="00E74842"/>
    <w:rsid w:val="00E811D3"/>
    <w:rsid w:val="00EA2C39"/>
    <w:rsid w:val="00EB41D8"/>
    <w:rsid w:val="00EC055A"/>
    <w:rsid w:val="00EE0FD6"/>
    <w:rsid w:val="00EE16AE"/>
    <w:rsid w:val="00EE5B7D"/>
    <w:rsid w:val="00EE65DD"/>
    <w:rsid w:val="00F05F73"/>
    <w:rsid w:val="00F11F9E"/>
    <w:rsid w:val="00F264DE"/>
    <w:rsid w:val="00F34F90"/>
    <w:rsid w:val="00F42F10"/>
    <w:rsid w:val="00F44EA9"/>
    <w:rsid w:val="00F634D6"/>
    <w:rsid w:val="00F75BE8"/>
    <w:rsid w:val="00F86422"/>
    <w:rsid w:val="00F87789"/>
    <w:rsid w:val="00FA5475"/>
    <w:rsid w:val="00FB4DD5"/>
    <w:rsid w:val="00FD5BFF"/>
    <w:rsid w:val="00FD6BAF"/>
    <w:rsid w:val="00FE6116"/>
    <w:rsid w:val="00FE7E4B"/>
    <w:rsid w:val="00FF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0524"/>
  <w15:chartTrackingRefBased/>
  <w15:docId w15:val="{0C385799-3DA1-4FCF-9241-570EC97D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1B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24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087E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4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nhideWhenUsed/>
    <w:rsid w:val="00874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56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2 heading,A_wyliczenie,K-P_odwolanie"/>
    <w:basedOn w:val="Normalny"/>
    <w:link w:val="AkapitzlistZnak"/>
    <w:uiPriority w:val="34"/>
    <w:qFormat/>
    <w:rsid w:val="00354C3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2 heading Znak"/>
    <w:link w:val="Akapitzlist"/>
    <w:uiPriority w:val="34"/>
    <w:rsid w:val="00354C33"/>
  </w:style>
  <w:style w:type="character" w:customStyle="1" w:styleId="Nagwek3Znak">
    <w:name w:val="Nagłówek 3 Znak"/>
    <w:basedOn w:val="Domylnaczcionkaakapitu"/>
    <w:link w:val="Nagwek3"/>
    <w:uiPriority w:val="9"/>
    <w:rsid w:val="00087E7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wcity2">
    <w:name w:val="Body Text Indent 2"/>
    <w:basedOn w:val="Normalny"/>
    <w:link w:val="Tekstpodstawowywcity2Znak"/>
    <w:rsid w:val="00087E7F"/>
    <w:pPr>
      <w:spacing w:line="252" w:lineRule="auto"/>
      <w:ind w:left="720"/>
      <w:jc w:val="both"/>
    </w:pPr>
    <w:rPr>
      <w:rFonts w:eastAsia="Times New Roman"/>
      <w:color w:val="000000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87E7F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624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FF2FE9"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140E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C140E"/>
    <w:rPr>
      <w:rFonts w:eastAsiaTheme="minorEastAsia"/>
      <w:color w:val="5A5A5A" w:themeColor="text1" w:themeTint="A5"/>
      <w:spacing w:val="15"/>
    </w:rPr>
  </w:style>
  <w:style w:type="paragraph" w:customStyle="1" w:styleId="Sprint-tre">
    <w:name w:val="Sprint - treść"/>
    <w:basedOn w:val="Normalny"/>
    <w:link w:val="Sprint-treChar"/>
    <w:qFormat/>
    <w:rsid w:val="00F264DE"/>
    <w:pPr>
      <w:spacing w:after="0" w:line="480" w:lineRule="auto"/>
      <w:jc w:val="both"/>
    </w:pPr>
    <w:rPr>
      <w:rFonts w:ascii="Montserrat Light" w:eastAsiaTheme="minorHAnsi" w:hAnsi="Montserrat Light" w:cs="Open Sans"/>
      <w:color w:val="000000"/>
      <w:sz w:val="18"/>
      <w:szCs w:val="16"/>
      <w:shd w:val="clear" w:color="auto" w:fill="FFFFFF"/>
      <w:lang w:val="en-US"/>
    </w:rPr>
  </w:style>
  <w:style w:type="character" w:customStyle="1" w:styleId="Sprint-treChar">
    <w:name w:val="Sprint - treść Char"/>
    <w:basedOn w:val="Domylnaczcionkaakapitu"/>
    <w:link w:val="Sprint-tre"/>
    <w:rsid w:val="00F264DE"/>
    <w:rPr>
      <w:rFonts w:ascii="Montserrat Light" w:hAnsi="Montserrat Light" w:cs="Open Sans"/>
      <w:color w:val="000000"/>
      <w:sz w:val="18"/>
      <w:szCs w:val="16"/>
      <w:lang w:val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F264DE"/>
    <w:pPr>
      <w:spacing w:before="200" w:line="360" w:lineRule="auto"/>
      <w:ind w:left="864" w:right="864"/>
      <w:jc w:val="both"/>
    </w:pPr>
    <w:rPr>
      <w:rFonts w:ascii="Montserrat Light" w:eastAsiaTheme="minorHAnsi" w:hAnsi="Montserrat Light" w:cstheme="minorBidi"/>
      <w:i/>
      <w:iCs/>
      <w:color w:val="404040" w:themeColor="text1" w:themeTint="BF"/>
      <w:sz w:val="18"/>
    </w:rPr>
  </w:style>
  <w:style w:type="character" w:customStyle="1" w:styleId="CytatZnak">
    <w:name w:val="Cytat Znak"/>
    <w:basedOn w:val="Domylnaczcionkaakapitu"/>
    <w:link w:val="Cytat"/>
    <w:uiPriority w:val="29"/>
    <w:rsid w:val="00F264DE"/>
    <w:rPr>
      <w:rFonts w:ascii="Montserrat Light" w:hAnsi="Montserrat Light"/>
      <w:i/>
      <w:iCs/>
      <w:color w:val="404040" w:themeColor="text1" w:themeTint="BF"/>
      <w:sz w:val="18"/>
    </w:rPr>
  </w:style>
  <w:style w:type="numbering" w:customStyle="1" w:styleId="Formatvorlage2">
    <w:name w:val="Formatvorlage2"/>
    <w:basedOn w:val="Bezlisty"/>
    <w:uiPriority w:val="99"/>
    <w:rsid w:val="006E060C"/>
    <w:pPr>
      <w:numPr>
        <w:numId w:val="34"/>
      </w:numPr>
    </w:pPr>
  </w:style>
  <w:style w:type="paragraph" w:customStyle="1" w:styleId="Bulletpoints">
    <w:name w:val="Bulletpoints"/>
    <w:basedOn w:val="Normalny"/>
    <w:qFormat/>
    <w:rsid w:val="006E060C"/>
    <w:pPr>
      <w:numPr>
        <w:numId w:val="35"/>
      </w:numPr>
      <w:spacing w:before="120" w:after="0" w:line="240" w:lineRule="auto"/>
      <w:jc w:val="both"/>
    </w:pPr>
    <w:rPr>
      <w:rFonts w:ascii="Arial" w:eastAsia="Times New Roman" w:hAnsi="Arial"/>
      <w:color w:val="485258"/>
      <w:szCs w:val="24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4D760-47EB-4F68-9E57-2512DD25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1750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Poronis Anna</dc:creator>
  <cp:keywords/>
  <dc:description/>
  <cp:lastModifiedBy>Kaczmarek Monika</cp:lastModifiedBy>
  <cp:revision>64</cp:revision>
  <cp:lastPrinted>2022-06-24T10:53:00Z</cp:lastPrinted>
  <dcterms:created xsi:type="dcterms:W3CDTF">2022-12-17T17:46:00Z</dcterms:created>
  <dcterms:modified xsi:type="dcterms:W3CDTF">2022-12-30T13:42:00Z</dcterms:modified>
</cp:coreProperties>
</file>