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BC6081" w:rsidTr="006B40AD">
        <w:trPr>
          <w:trHeight w:val="70"/>
        </w:trPr>
        <w:tc>
          <w:tcPr>
            <w:tcW w:w="5103" w:type="dxa"/>
            <w:tcMar>
              <w:left w:w="0" w:type="dxa"/>
              <w:right w:w="0" w:type="dxa"/>
            </w:tcMar>
          </w:tcPr>
          <w:p w:rsidR="00281F3D" w:rsidRPr="00BC6081" w:rsidRDefault="002641C1" w:rsidP="00BC6081">
            <w:pPr>
              <w:rPr>
                <w:rFonts w:cstheme="minorHAnsi"/>
                <w:b/>
                <w:sz w:val="20"/>
                <w:szCs w:val="20"/>
              </w:rPr>
            </w:pPr>
            <w:bookmarkStart w:id="0" w:name="_Hlk12607021"/>
            <w:r w:rsidRPr="00BC6081">
              <w:rPr>
                <w:rFonts w:cstheme="minorHAnsi"/>
                <w:b/>
                <w:sz w:val="20"/>
                <w:szCs w:val="20"/>
              </w:rPr>
              <w:t>ZP/220/</w:t>
            </w:r>
            <w:r w:rsidR="000C641B">
              <w:rPr>
                <w:rFonts w:cstheme="minorHAnsi"/>
                <w:b/>
                <w:sz w:val="20"/>
                <w:szCs w:val="20"/>
              </w:rPr>
              <w:t>72</w:t>
            </w:r>
            <w:r w:rsidR="00CB7275" w:rsidRPr="00BC6081">
              <w:rPr>
                <w:rFonts w:cstheme="minorHAnsi"/>
                <w:b/>
                <w:sz w:val="20"/>
                <w:szCs w:val="20"/>
              </w:rPr>
              <w:t>/</w:t>
            </w:r>
            <w:r w:rsidR="00A711D1" w:rsidRPr="00BC6081">
              <w:rPr>
                <w:rFonts w:cstheme="minorHAnsi"/>
                <w:b/>
                <w:sz w:val="20"/>
                <w:szCs w:val="20"/>
              </w:rPr>
              <w:t>2</w:t>
            </w:r>
            <w:r w:rsidR="00CC7B7F" w:rsidRPr="00BC6081">
              <w:rPr>
                <w:rFonts w:cstheme="minorHAnsi"/>
                <w:b/>
                <w:sz w:val="20"/>
                <w:szCs w:val="20"/>
              </w:rPr>
              <w:t>3</w:t>
            </w:r>
          </w:p>
          <w:p w:rsidR="00C67CA6" w:rsidRPr="00BC6081" w:rsidRDefault="00C67CA6" w:rsidP="00BC6081">
            <w:pPr>
              <w:rPr>
                <w:rFonts w:cstheme="minorHAnsi"/>
                <w:b/>
                <w:sz w:val="20"/>
                <w:szCs w:val="20"/>
              </w:rPr>
            </w:pPr>
          </w:p>
        </w:tc>
        <w:tc>
          <w:tcPr>
            <w:tcW w:w="567" w:type="dxa"/>
            <w:tcMar>
              <w:left w:w="0" w:type="dxa"/>
              <w:right w:w="0" w:type="dxa"/>
            </w:tcMar>
          </w:tcPr>
          <w:p w:rsidR="00281F3D" w:rsidRPr="00BC6081" w:rsidRDefault="00281F3D" w:rsidP="00BC6081">
            <w:pPr>
              <w:rPr>
                <w:rFonts w:cstheme="minorHAnsi"/>
                <w:b/>
                <w:sz w:val="20"/>
                <w:szCs w:val="20"/>
              </w:rPr>
            </w:pPr>
          </w:p>
        </w:tc>
        <w:tc>
          <w:tcPr>
            <w:tcW w:w="4531" w:type="dxa"/>
            <w:tcMar>
              <w:left w:w="0" w:type="dxa"/>
              <w:right w:w="0" w:type="dxa"/>
            </w:tcMar>
          </w:tcPr>
          <w:p w:rsidR="00281F3D" w:rsidRPr="00BC6081" w:rsidRDefault="00281F3D" w:rsidP="00BC6081">
            <w:pPr>
              <w:rPr>
                <w:rFonts w:cstheme="minorHAnsi"/>
                <w:b/>
                <w:sz w:val="20"/>
                <w:szCs w:val="20"/>
              </w:rPr>
            </w:pPr>
          </w:p>
        </w:tc>
      </w:tr>
    </w:tbl>
    <w:bookmarkEnd w:id="0"/>
    <w:p w:rsidR="000C641B" w:rsidRPr="005C71B9" w:rsidRDefault="00CC7B7F" w:rsidP="000C641B">
      <w:pPr>
        <w:pStyle w:val="Bezodstpw"/>
        <w:jc w:val="both"/>
        <w:rPr>
          <w:b/>
          <w:sz w:val="20"/>
          <w:szCs w:val="20"/>
        </w:rPr>
      </w:pPr>
      <w:r w:rsidRPr="0046421C">
        <w:rPr>
          <w:rFonts w:cstheme="minorHAnsi"/>
          <w:sz w:val="19"/>
          <w:szCs w:val="19"/>
        </w:rPr>
        <w:t xml:space="preserve">Dotyczy: </w:t>
      </w:r>
      <w:r w:rsidR="000C641B" w:rsidRPr="005C71B9">
        <w:rPr>
          <w:b/>
          <w:sz w:val="20"/>
          <w:szCs w:val="20"/>
        </w:rPr>
        <w:t xml:space="preserve">Dostawa odczynników, kalibratorów, kontroli oraz </w:t>
      </w:r>
      <w:proofErr w:type="spellStart"/>
      <w:r w:rsidR="000C641B" w:rsidRPr="005C71B9">
        <w:rPr>
          <w:b/>
          <w:sz w:val="20"/>
          <w:szCs w:val="20"/>
        </w:rPr>
        <w:t>mater</w:t>
      </w:r>
      <w:proofErr w:type="spellEnd"/>
      <w:r w:rsidR="000C641B" w:rsidRPr="005C71B9">
        <w:rPr>
          <w:b/>
          <w:sz w:val="20"/>
          <w:szCs w:val="20"/>
        </w:rPr>
        <w:t xml:space="preserve">. zużywalnych do badań </w:t>
      </w:r>
      <w:proofErr w:type="spellStart"/>
      <w:r w:rsidR="000C641B" w:rsidRPr="005C71B9">
        <w:rPr>
          <w:b/>
          <w:sz w:val="20"/>
          <w:szCs w:val="20"/>
        </w:rPr>
        <w:t>koagulologicznych</w:t>
      </w:r>
      <w:proofErr w:type="spellEnd"/>
      <w:r w:rsidR="000C641B" w:rsidRPr="005C71B9">
        <w:rPr>
          <w:b/>
          <w:sz w:val="20"/>
          <w:szCs w:val="20"/>
        </w:rPr>
        <w:t xml:space="preserve"> i badań laboratoryjnych wraz  z dzierżawami analizatorów i modułów/systemów przez 36 m-</w:t>
      </w:r>
      <w:proofErr w:type="spellStart"/>
      <w:r w:rsidR="000C641B" w:rsidRPr="005C71B9">
        <w:rPr>
          <w:b/>
          <w:sz w:val="20"/>
          <w:szCs w:val="20"/>
        </w:rPr>
        <w:t>cy</w:t>
      </w:r>
      <w:proofErr w:type="spellEnd"/>
      <w:r w:rsidR="000C641B" w:rsidRPr="005C71B9">
        <w:rPr>
          <w:b/>
          <w:sz w:val="20"/>
          <w:szCs w:val="20"/>
        </w:rPr>
        <w:t xml:space="preserve">  dla SPSK-2.</w:t>
      </w:r>
    </w:p>
    <w:p w:rsidR="00CC7B7F" w:rsidRPr="0046421C" w:rsidRDefault="00CC7B7F" w:rsidP="00BC6081">
      <w:pPr>
        <w:spacing w:after="0" w:line="240" w:lineRule="auto"/>
        <w:rPr>
          <w:rFonts w:eastAsia="Times New Roman" w:cstheme="minorHAnsi"/>
          <w:sz w:val="19"/>
          <w:szCs w:val="19"/>
        </w:rPr>
      </w:pPr>
    </w:p>
    <w:p w:rsidR="000F42E7" w:rsidRPr="0046421C" w:rsidRDefault="000F42E7" w:rsidP="00BC6081">
      <w:pPr>
        <w:spacing w:line="240" w:lineRule="auto"/>
        <w:ind w:right="284"/>
        <w:jc w:val="both"/>
        <w:rPr>
          <w:rFonts w:cstheme="minorHAnsi"/>
          <w:b/>
          <w:sz w:val="19"/>
          <w:szCs w:val="19"/>
          <w:u w:val="single"/>
        </w:rPr>
      </w:pPr>
    </w:p>
    <w:p w:rsidR="00340C62" w:rsidRPr="00545120" w:rsidRDefault="00883CDE" w:rsidP="00BC6081">
      <w:pPr>
        <w:tabs>
          <w:tab w:val="left" w:pos="0"/>
        </w:tabs>
        <w:spacing w:line="240" w:lineRule="auto"/>
        <w:jc w:val="center"/>
        <w:rPr>
          <w:rFonts w:cstheme="minorHAnsi"/>
          <w:b/>
          <w:sz w:val="19"/>
          <w:szCs w:val="19"/>
        </w:rPr>
      </w:pPr>
      <w:r w:rsidRPr="00545120">
        <w:rPr>
          <w:rFonts w:cstheme="minorHAnsi"/>
          <w:b/>
          <w:sz w:val="19"/>
          <w:szCs w:val="19"/>
        </w:rPr>
        <w:t>WYJAŚNIENI</w:t>
      </w:r>
      <w:r w:rsidR="00483ED3" w:rsidRPr="00545120">
        <w:rPr>
          <w:rFonts w:cstheme="minorHAnsi"/>
          <w:b/>
          <w:sz w:val="19"/>
          <w:szCs w:val="19"/>
        </w:rPr>
        <w:t>A</w:t>
      </w:r>
      <w:r w:rsidRPr="00545120">
        <w:rPr>
          <w:rFonts w:cstheme="minorHAnsi"/>
          <w:b/>
          <w:sz w:val="19"/>
          <w:szCs w:val="19"/>
        </w:rPr>
        <w:t xml:space="preserve"> </w:t>
      </w:r>
      <w:r w:rsidR="00563CBE" w:rsidRPr="00545120">
        <w:rPr>
          <w:rFonts w:cstheme="minorHAnsi"/>
          <w:b/>
          <w:sz w:val="19"/>
          <w:szCs w:val="19"/>
        </w:rPr>
        <w:t>DO SWZ</w:t>
      </w:r>
      <w:r w:rsidR="003B5555" w:rsidRPr="00545120">
        <w:rPr>
          <w:rFonts w:cstheme="minorHAnsi"/>
          <w:b/>
          <w:sz w:val="19"/>
          <w:szCs w:val="19"/>
        </w:rPr>
        <w:t xml:space="preserve"> </w:t>
      </w:r>
    </w:p>
    <w:p w:rsidR="00FF0107" w:rsidRPr="00545120" w:rsidRDefault="00A13828" w:rsidP="00BC6081">
      <w:pPr>
        <w:spacing w:line="240" w:lineRule="auto"/>
        <w:jc w:val="both"/>
        <w:rPr>
          <w:rFonts w:cstheme="minorHAnsi"/>
          <w:sz w:val="19"/>
          <w:szCs w:val="19"/>
        </w:rPr>
        <w:sectPr w:rsidR="00FF0107" w:rsidRPr="00545120"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r w:rsidRPr="00545120">
        <w:rPr>
          <w:rFonts w:cstheme="minorHAnsi"/>
          <w:sz w:val="19"/>
          <w:szCs w:val="19"/>
        </w:rPr>
        <w:t xml:space="preserve">Na podstawie art. 284 ustawy z dnia 11 września 2021 r. Prawo zamówień publicznych (Dz.U.2019.2019 t.j. z dnia 2019.10.24), </w:t>
      </w:r>
      <w:r w:rsidR="00B061AA" w:rsidRPr="00545120">
        <w:rPr>
          <w:rFonts w:cstheme="minorHAnsi"/>
          <w:sz w:val="19"/>
          <w:szCs w:val="19"/>
        </w:rPr>
        <w:t>Zamawiający</w:t>
      </w:r>
      <w:r w:rsidRPr="00545120">
        <w:rPr>
          <w:rFonts w:cstheme="minorHAnsi"/>
          <w:sz w:val="19"/>
          <w:szCs w:val="19"/>
        </w:rPr>
        <w:t xml:space="preserve"> udziela następujących wyjaśnień </w:t>
      </w:r>
      <w:r w:rsidR="00545120" w:rsidRPr="00545120">
        <w:rPr>
          <w:rFonts w:cstheme="minorHAnsi"/>
          <w:sz w:val="19"/>
          <w:szCs w:val="19"/>
        </w:rPr>
        <w:t xml:space="preserve">na pytania dotyczące treści </w:t>
      </w:r>
      <w:proofErr w:type="spellStart"/>
      <w:r w:rsidR="00545120" w:rsidRPr="00545120">
        <w:rPr>
          <w:rFonts w:cstheme="minorHAnsi"/>
          <w:sz w:val="19"/>
          <w:szCs w:val="19"/>
        </w:rPr>
        <w:t>swz</w:t>
      </w:r>
      <w:proofErr w:type="spellEnd"/>
    </w:p>
    <w:p w:rsidR="00793CF0" w:rsidRPr="000C641B" w:rsidRDefault="00793CF0" w:rsidP="00793CF0">
      <w:pPr>
        <w:jc w:val="both"/>
        <w:rPr>
          <w:rFonts w:ascii="Calibri" w:hAnsi="Calibri" w:cs="Calibri"/>
          <w:color w:val="FF0000"/>
          <w:sz w:val="19"/>
          <w:szCs w:val="19"/>
        </w:rPr>
      </w:pPr>
      <w:bookmarkStart w:id="2" w:name="_Hlk12607031"/>
    </w:p>
    <w:p w:rsidR="001B4672" w:rsidRPr="001B4672" w:rsidRDefault="001B4672" w:rsidP="001B4672">
      <w:pPr>
        <w:pStyle w:val="NormalnyWeb"/>
        <w:spacing w:before="0" w:beforeAutospacing="0" w:after="0" w:afterAutospacing="0"/>
        <w:rPr>
          <w:sz w:val="21"/>
          <w:szCs w:val="21"/>
        </w:rPr>
      </w:pPr>
      <w:r w:rsidRPr="001B4672">
        <w:rPr>
          <w:color w:val="000000"/>
          <w:sz w:val="21"/>
          <w:szCs w:val="21"/>
        </w:rPr>
        <w:t>PYTANIA DO SWZ:</w:t>
      </w:r>
      <w:r w:rsidRPr="001B4672">
        <w:rPr>
          <w:sz w:val="21"/>
          <w:szCs w:val="21"/>
        </w:rPr>
        <w:br/>
      </w:r>
    </w:p>
    <w:p w:rsidR="001B4672" w:rsidRPr="001B4672" w:rsidRDefault="001B4672" w:rsidP="00C12D6E">
      <w:pPr>
        <w:numPr>
          <w:ilvl w:val="0"/>
          <w:numId w:val="15"/>
        </w:numPr>
        <w:tabs>
          <w:tab w:val="clear" w:pos="720"/>
          <w:tab w:val="num" w:pos="284"/>
        </w:tabs>
        <w:spacing w:after="0" w:line="240" w:lineRule="auto"/>
        <w:ind w:left="0" w:firstLine="0"/>
        <w:jc w:val="both"/>
        <w:textAlignment w:val="baseline"/>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t>Dotyczy  ZP_220_72_23_Zał  nr 2A Parametry wymagane i oceniane ZADANIE 1,  punkt 22: oraz Projektowane postanowienia umowy par.</w:t>
      </w:r>
      <w:r w:rsidR="00C12D6E">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6 ust. 1 </w:t>
      </w:r>
    </w:p>
    <w:p w:rsidR="001B4672" w:rsidRPr="001B4672" w:rsidRDefault="001B4672" w:rsidP="001B4672">
      <w:pPr>
        <w:jc w:val="both"/>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t>W związku z rozbieżnością zapisów SWZ i projektowanych postanowień umowy, prosimy o doprecyzowanie, aby termin instalacji  wynosił 45 dni od dnia otrzymania pisemnego wniosku. </w:t>
      </w:r>
    </w:p>
    <w:p w:rsidR="001B4672" w:rsidRPr="001B4672" w:rsidRDefault="001B4672" w:rsidP="001B4672">
      <w:pPr>
        <w:jc w:val="both"/>
        <w:rPr>
          <w:rFonts w:ascii="Times New Roman" w:hAnsi="Times New Roman" w:cs="Times New Roman"/>
          <w:b/>
          <w:sz w:val="21"/>
          <w:szCs w:val="21"/>
          <w:lang w:eastAsia="pl-PL"/>
        </w:rPr>
      </w:pPr>
      <w:proofErr w:type="spellStart"/>
      <w:r w:rsidRPr="001B4672">
        <w:rPr>
          <w:rFonts w:ascii="Times New Roman" w:hAnsi="Times New Roman" w:cs="Times New Roman"/>
          <w:b/>
          <w:color w:val="000000"/>
          <w:sz w:val="21"/>
          <w:szCs w:val="21"/>
          <w:highlight w:val="yellow"/>
          <w:lang w:eastAsia="pl-PL"/>
        </w:rPr>
        <w:t>Odp</w:t>
      </w:r>
      <w:proofErr w:type="spellEnd"/>
      <w:r w:rsidRPr="001B4672">
        <w:rPr>
          <w:rFonts w:ascii="Times New Roman" w:hAnsi="Times New Roman" w:cs="Times New Roman"/>
          <w:b/>
          <w:color w:val="000000"/>
          <w:sz w:val="21"/>
          <w:szCs w:val="21"/>
          <w:highlight w:val="yellow"/>
          <w:lang w:eastAsia="pl-PL"/>
        </w:rPr>
        <w:t>: Zamawiający wskazuje termin instalacji na 45 dni od dnia przekazania do Wykonawcy pisemnego wniosku</w:t>
      </w:r>
      <w:r w:rsidRPr="001B4672">
        <w:rPr>
          <w:rFonts w:ascii="Times New Roman" w:hAnsi="Times New Roman" w:cs="Times New Roman"/>
          <w:b/>
          <w:color w:val="000000"/>
          <w:sz w:val="21"/>
          <w:szCs w:val="21"/>
          <w:lang w:eastAsia="pl-PL"/>
        </w:rPr>
        <w:t>.</w:t>
      </w:r>
    </w:p>
    <w:p w:rsidR="001B4672" w:rsidRPr="001B4672" w:rsidRDefault="001B4672" w:rsidP="00C12D6E">
      <w:pPr>
        <w:numPr>
          <w:ilvl w:val="0"/>
          <w:numId w:val="16"/>
        </w:numPr>
        <w:tabs>
          <w:tab w:val="left" w:pos="284"/>
        </w:tabs>
        <w:spacing w:after="0" w:line="240" w:lineRule="auto"/>
        <w:jc w:val="both"/>
        <w:textAlignment w:val="baseline"/>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t>Dotyczy  ZP_220_72_23_Zał  nr 2A Parametry wymagane i oceniane ZADANIE 1,  punkt 31:</w:t>
      </w:r>
    </w:p>
    <w:p w:rsidR="001B4672" w:rsidRPr="001B4672" w:rsidRDefault="001B4672" w:rsidP="001B4672">
      <w:pPr>
        <w:jc w:val="both"/>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t>Prosimy o doprecyzowanie czy Zamawiający wymaga zapewnienia możliwości oceny HIL przed aspiracją odczynników oraz dla jakiej ilości próbek Zamawiający wymaga oznaczania wskaźnika HIL?</w:t>
      </w:r>
    </w:p>
    <w:p w:rsidR="001B4672" w:rsidRPr="001B4672" w:rsidRDefault="001B4672" w:rsidP="001B4672">
      <w:pPr>
        <w:jc w:val="both"/>
        <w:rPr>
          <w:rFonts w:ascii="Times New Roman" w:hAnsi="Times New Roman" w:cs="Times New Roman"/>
          <w:b/>
          <w:sz w:val="21"/>
          <w:szCs w:val="21"/>
          <w:lang w:eastAsia="pl-PL"/>
        </w:rPr>
      </w:pPr>
      <w:proofErr w:type="spellStart"/>
      <w:r w:rsidRPr="001B4672">
        <w:rPr>
          <w:rFonts w:ascii="Times New Roman" w:hAnsi="Times New Roman" w:cs="Times New Roman"/>
          <w:b/>
          <w:color w:val="000000"/>
          <w:sz w:val="21"/>
          <w:szCs w:val="21"/>
          <w:highlight w:val="yellow"/>
          <w:lang w:eastAsia="pl-PL"/>
        </w:rPr>
        <w:t>Odp</w:t>
      </w:r>
      <w:proofErr w:type="spellEnd"/>
      <w:r w:rsidRPr="001B4672">
        <w:rPr>
          <w:rFonts w:ascii="Times New Roman" w:hAnsi="Times New Roman" w:cs="Times New Roman"/>
          <w:b/>
          <w:color w:val="000000"/>
          <w:sz w:val="21"/>
          <w:szCs w:val="21"/>
          <w:highlight w:val="yellow"/>
          <w:lang w:eastAsia="pl-PL"/>
        </w:rPr>
        <w:t>: Zamawiający wymaga zapewnienia możliwości oceny HIL przed aspiracją odczynnika. Ilość próbek dla których Zamawiający wymaga oznaczenia wskaźnika HIL wynosi 970 000 na 36 m-c.</w:t>
      </w:r>
    </w:p>
    <w:p w:rsidR="001B4672" w:rsidRPr="001B4672" w:rsidRDefault="001B4672" w:rsidP="00C12D6E">
      <w:pPr>
        <w:numPr>
          <w:ilvl w:val="0"/>
          <w:numId w:val="17"/>
        </w:numPr>
        <w:tabs>
          <w:tab w:val="left" w:pos="284"/>
        </w:tabs>
        <w:spacing w:after="0" w:line="240" w:lineRule="auto"/>
        <w:jc w:val="both"/>
        <w:textAlignment w:val="baseline"/>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t>Dotyczy. ZP_220_72_23_Zał nr 2 Formularz cen jednostkowych ZADANIE 1. Punkt 27</w:t>
      </w:r>
    </w:p>
    <w:p w:rsidR="001B4672" w:rsidRPr="001B4672" w:rsidRDefault="001B4672" w:rsidP="001B4672">
      <w:pPr>
        <w:jc w:val="both"/>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t>Prosimy o podanie ilości oznaczeń kwasu foliowego w erytrocytach.</w:t>
      </w:r>
    </w:p>
    <w:p w:rsidR="001B4672" w:rsidRPr="001B4672" w:rsidRDefault="001B4672" w:rsidP="001B4672">
      <w:pPr>
        <w:jc w:val="both"/>
        <w:rPr>
          <w:rFonts w:ascii="Times New Roman" w:hAnsi="Times New Roman" w:cs="Times New Roman"/>
          <w:b/>
          <w:sz w:val="21"/>
          <w:szCs w:val="21"/>
          <w:lang w:eastAsia="pl-PL"/>
        </w:rPr>
      </w:pPr>
      <w:proofErr w:type="spellStart"/>
      <w:r w:rsidRPr="001B4672">
        <w:rPr>
          <w:rFonts w:ascii="Times New Roman" w:hAnsi="Times New Roman" w:cs="Times New Roman"/>
          <w:b/>
          <w:color w:val="000000"/>
          <w:sz w:val="21"/>
          <w:szCs w:val="21"/>
          <w:highlight w:val="yellow"/>
          <w:lang w:eastAsia="pl-PL"/>
        </w:rPr>
        <w:t>Odp</w:t>
      </w:r>
      <w:proofErr w:type="spellEnd"/>
      <w:r w:rsidRPr="001B4672">
        <w:rPr>
          <w:rFonts w:ascii="Times New Roman" w:hAnsi="Times New Roman" w:cs="Times New Roman"/>
          <w:b/>
          <w:color w:val="000000"/>
          <w:sz w:val="21"/>
          <w:szCs w:val="21"/>
          <w:highlight w:val="yellow"/>
          <w:lang w:eastAsia="pl-PL"/>
        </w:rPr>
        <w:t>: Ilość oznaczeń kwasu foliowego w erytrocytach wynosi 200 oznaczeń na 36 m-c.</w:t>
      </w:r>
    </w:p>
    <w:p w:rsidR="001B4672" w:rsidRPr="00C12D6E" w:rsidRDefault="001B4672" w:rsidP="00C12D6E">
      <w:pPr>
        <w:pStyle w:val="Akapitzlist"/>
        <w:numPr>
          <w:ilvl w:val="0"/>
          <w:numId w:val="23"/>
        </w:numPr>
        <w:ind w:left="284" w:hanging="284"/>
        <w:jc w:val="both"/>
        <w:textAlignment w:val="baseline"/>
        <w:rPr>
          <w:color w:val="000000"/>
          <w:sz w:val="21"/>
          <w:szCs w:val="21"/>
        </w:rPr>
      </w:pPr>
      <w:r w:rsidRPr="00C12D6E">
        <w:rPr>
          <w:color w:val="000000"/>
          <w:sz w:val="21"/>
          <w:szCs w:val="21"/>
        </w:rPr>
        <w:t>Dotyczy Zał. nr 2A, ZADANIE NR 1 Parametry wymagane i oceniane, pkt 15: </w:t>
      </w:r>
    </w:p>
    <w:p w:rsidR="001B4672" w:rsidRPr="001B4672" w:rsidRDefault="001B4672" w:rsidP="00C12D6E">
      <w:pPr>
        <w:jc w:val="both"/>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t xml:space="preserve">Czy Zamawiający odstąpi od wymogu zapewnienia udziału w kontroli </w:t>
      </w:r>
      <w:proofErr w:type="spellStart"/>
      <w:r w:rsidRPr="001B4672">
        <w:rPr>
          <w:rFonts w:ascii="Times New Roman" w:hAnsi="Times New Roman" w:cs="Times New Roman"/>
          <w:color w:val="000000"/>
          <w:sz w:val="21"/>
          <w:szCs w:val="21"/>
          <w:lang w:eastAsia="pl-PL"/>
        </w:rPr>
        <w:t>zewnątrzlaboratoryjnej</w:t>
      </w:r>
      <w:proofErr w:type="spellEnd"/>
      <w:r w:rsidRPr="001B4672">
        <w:rPr>
          <w:rFonts w:ascii="Times New Roman" w:hAnsi="Times New Roman" w:cs="Times New Roman"/>
          <w:color w:val="000000"/>
          <w:sz w:val="21"/>
          <w:szCs w:val="21"/>
          <w:lang w:eastAsia="pl-PL"/>
        </w:rPr>
        <w:t xml:space="preserve"> do parametru Usieciowane fragmenty kolagenu (</w:t>
      </w:r>
      <w:proofErr w:type="spellStart"/>
      <w:r w:rsidRPr="001B4672">
        <w:rPr>
          <w:rFonts w:ascii="Times New Roman" w:hAnsi="Times New Roman" w:cs="Times New Roman"/>
          <w:color w:val="000000"/>
          <w:sz w:val="21"/>
          <w:szCs w:val="21"/>
          <w:lang w:eastAsia="pl-PL"/>
        </w:rPr>
        <w:t>CTx</w:t>
      </w:r>
      <w:proofErr w:type="spellEnd"/>
      <w:r w:rsidRPr="001B4672">
        <w:rPr>
          <w:rFonts w:ascii="Times New Roman" w:hAnsi="Times New Roman" w:cs="Times New Roman"/>
          <w:color w:val="000000"/>
          <w:sz w:val="21"/>
          <w:szCs w:val="21"/>
          <w:lang w:eastAsia="pl-PL"/>
        </w:rPr>
        <w:t>)? Taka kontrola nie jest dostępna.</w:t>
      </w:r>
    </w:p>
    <w:p w:rsidR="001B4672" w:rsidRPr="001B4672" w:rsidRDefault="001B4672" w:rsidP="001B4672">
      <w:pPr>
        <w:ind w:hanging="142"/>
        <w:jc w:val="both"/>
        <w:rPr>
          <w:rFonts w:ascii="Times New Roman" w:hAnsi="Times New Roman" w:cs="Times New Roman"/>
          <w:b/>
          <w:color w:val="000000"/>
          <w:sz w:val="21"/>
          <w:szCs w:val="21"/>
          <w:lang w:eastAsia="pl-PL"/>
        </w:rPr>
      </w:pPr>
      <w:r w:rsidRPr="001B4672">
        <w:rPr>
          <w:rFonts w:ascii="Times New Roman" w:hAnsi="Times New Roman" w:cs="Times New Roman"/>
          <w:color w:val="000000"/>
          <w:sz w:val="21"/>
          <w:szCs w:val="21"/>
          <w:lang w:eastAsia="pl-PL"/>
        </w:rPr>
        <w:t xml:space="preserve">  </w:t>
      </w:r>
      <w:proofErr w:type="spellStart"/>
      <w:r w:rsidRPr="001B4672">
        <w:rPr>
          <w:rFonts w:ascii="Times New Roman" w:hAnsi="Times New Roman" w:cs="Times New Roman"/>
          <w:b/>
          <w:color w:val="000000"/>
          <w:sz w:val="21"/>
          <w:szCs w:val="21"/>
          <w:highlight w:val="yellow"/>
          <w:lang w:eastAsia="pl-PL"/>
        </w:rPr>
        <w:t>Odp</w:t>
      </w:r>
      <w:proofErr w:type="spellEnd"/>
      <w:r w:rsidRPr="001B4672">
        <w:rPr>
          <w:rFonts w:ascii="Times New Roman" w:hAnsi="Times New Roman" w:cs="Times New Roman"/>
          <w:b/>
          <w:color w:val="000000"/>
          <w:sz w:val="21"/>
          <w:szCs w:val="21"/>
          <w:highlight w:val="yellow"/>
          <w:lang w:eastAsia="pl-PL"/>
        </w:rPr>
        <w:t xml:space="preserve">: W związku z brakiem dostępu do kontroli </w:t>
      </w:r>
      <w:proofErr w:type="spellStart"/>
      <w:r w:rsidRPr="001B4672">
        <w:rPr>
          <w:rFonts w:ascii="Times New Roman" w:hAnsi="Times New Roman" w:cs="Times New Roman"/>
          <w:b/>
          <w:color w:val="000000"/>
          <w:sz w:val="21"/>
          <w:szCs w:val="21"/>
          <w:highlight w:val="yellow"/>
          <w:lang w:eastAsia="pl-PL"/>
        </w:rPr>
        <w:t>zewnątrzlaboratoryjnej</w:t>
      </w:r>
      <w:proofErr w:type="spellEnd"/>
      <w:r w:rsidRPr="001B4672">
        <w:rPr>
          <w:rFonts w:ascii="Times New Roman" w:hAnsi="Times New Roman" w:cs="Times New Roman"/>
          <w:b/>
          <w:color w:val="000000"/>
          <w:sz w:val="21"/>
          <w:szCs w:val="21"/>
          <w:highlight w:val="yellow"/>
          <w:lang w:eastAsia="pl-PL"/>
        </w:rPr>
        <w:t xml:space="preserve"> Zamawiający odstępuje od wymogu jej dostarczenia do momentu, w którym taka kontrola zostanie udostępniona do sprzedaży. W chwili udostępnienia kontroli Zamawiający wymaga zapewnienia udziału od pierwszego cyklu w harmonogramie kontroli</w:t>
      </w:r>
      <w:r w:rsidRPr="001B4672">
        <w:rPr>
          <w:rFonts w:ascii="Times New Roman" w:hAnsi="Times New Roman" w:cs="Times New Roman"/>
          <w:b/>
          <w:color w:val="000000"/>
          <w:sz w:val="21"/>
          <w:szCs w:val="21"/>
          <w:lang w:eastAsia="pl-PL"/>
        </w:rPr>
        <w:t>.</w:t>
      </w:r>
    </w:p>
    <w:p w:rsidR="001B4672" w:rsidRPr="001B4672" w:rsidRDefault="001B4672" w:rsidP="00C12D6E">
      <w:pPr>
        <w:numPr>
          <w:ilvl w:val="0"/>
          <w:numId w:val="19"/>
        </w:numPr>
        <w:spacing w:after="0" w:line="240" w:lineRule="auto"/>
        <w:ind w:left="284" w:hanging="284"/>
        <w:textAlignment w:val="baseline"/>
        <w:rPr>
          <w:rFonts w:ascii="Times New Roman" w:hAnsi="Times New Roman" w:cs="Times New Roman"/>
          <w:color w:val="1F1F1F"/>
          <w:sz w:val="21"/>
          <w:szCs w:val="21"/>
          <w:lang w:eastAsia="pl-PL"/>
        </w:rPr>
      </w:pPr>
      <w:r w:rsidRPr="001B4672">
        <w:rPr>
          <w:rFonts w:ascii="Times New Roman" w:hAnsi="Times New Roman" w:cs="Times New Roman"/>
          <w:color w:val="1F1F1F"/>
          <w:sz w:val="21"/>
          <w:szCs w:val="21"/>
          <w:lang w:eastAsia="pl-PL"/>
        </w:rPr>
        <w:t>Dotyczy: ZP/220/72/23 ZAŁ NR 2, Formularz cen jednostkowych ZADANIE NR 1.</w:t>
      </w:r>
    </w:p>
    <w:p w:rsidR="001B4672" w:rsidRPr="001B4672" w:rsidRDefault="001B4672" w:rsidP="001B4672">
      <w:pPr>
        <w:rPr>
          <w:rFonts w:ascii="Times New Roman" w:hAnsi="Times New Roman" w:cs="Times New Roman"/>
          <w:color w:val="1F1F1F"/>
          <w:sz w:val="21"/>
          <w:szCs w:val="21"/>
          <w:lang w:eastAsia="pl-PL"/>
        </w:rPr>
      </w:pPr>
      <w:r w:rsidRPr="001B4672">
        <w:rPr>
          <w:rFonts w:ascii="Times New Roman" w:hAnsi="Times New Roman" w:cs="Times New Roman"/>
          <w:color w:val="1F1F1F"/>
          <w:sz w:val="21"/>
          <w:szCs w:val="21"/>
          <w:lang w:eastAsia="pl-PL"/>
        </w:rPr>
        <w:t>Prosimy o potwierdzenie czy ilość badań dla pkt. 1) i 2) zawiera ilości testów  potrzebnych do przeprowadzenia  kontroli i kalibracji?</w:t>
      </w:r>
    </w:p>
    <w:p w:rsidR="001B4672" w:rsidRPr="001B4672" w:rsidRDefault="001B4672" w:rsidP="001B4672">
      <w:pPr>
        <w:rPr>
          <w:rFonts w:ascii="Times New Roman" w:hAnsi="Times New Roman" w:cs="Times New Roman"/>
          <w:b/>
          <w:sz w:val="21"/>
          <w:szCs w:val="21"/>
          <w:lang w:eastAsia="pl-PL"/>
        </w:rPr>
      </w:pPr>
      <w:proofErr w:type="spellStart"/>
      <w:r w:rsidRPr="001B4672">
        <w:rPr>
          <w:rFonts w:ascii="Times New Roman" w:hAnsi="Times New Roman" w:cs="Times New Roman"/>
          <w:b/>
          <w:color w:val="1F1F1F"/>
          <w:sz w:val="21"/>
          <w:szCs w:val="21"/>
          <w:highlight w:val="yellow"/>
          <w:lang w:eastAsia="pl-PL"/>
        </w:rPr>
        <w:t>Odp</w:t>
      </w:r>
      <w:proofErr w:type="spellEnd"/>
      <w:r w:rsidRPr="001B4672">
        <w:rPr>
          <w:rFonts w:ascii="Times New Roman" w:hAnsi="Times New Roman" w:cs="Times New Roman"/>
          <w:b/>
          <w:color w:val="1F1F1F"/>
          <w:sz w:val="21"/>
          <w:szCs w:val="21"/>
          <w:highlight w:val="yellow"/>
          <w:lang w:eastAsia="pl-PL"/>
        </w:rPr>
        <w:t>: Zamawiający potwierdza, że ilość badań dla pkt. 1) i 2) zawiera ilości testów potrzebnych do przeprowadzenia kontroli i kalibracji.</w:t>
      </w:r>
    </w:p>
    <w:p w:rsidR="001B4672" w:rsidRPr="001B4672" w:rsidRDefault="001B4672" w:rsidP="001B4672">
      <w:pPr>
        <w:rPr>
          <w:rFonts w:ascii="Times New Roman" w:hAnsi="Times New Roman" w:cs="Times New Roman"/>
          <w:sz w:val="21"/>
          <w:szCs w:val="21"/>
          <w:lang w:eastAsia="pl-PL"/>
        </w:rPr>
      </w:pPr>
      <w:r w:rsidRPr="001B4672">
        <w:rPr>
          <w:rFonts w:ascii="Times New Roman" w:hAnsi="Times New Roman" w:cs="Times New Roman"/>
          <w:sz w:val="21"/>
          <w:szCs w:val="21"/>
          <w:lang w:eastAsia="pl-PL"/>
        </w:rPr>
        <w:lastRenderedPageBreak/>
        <w:br/>
      </w:r>
    </w:p>
    <w:p w:rsidR="001B4672" w:rsidRPr="001B4672" w:rsidRDefault="00C12D6E" w:rsidP="00C12D6E">
      <w:pPr>
        <w:spacing w:after="0" w:line="240" w:lineRule="auto"/>
        <w:textAlignment w:val="baseline"/>
        <w:rPr>
          <w:rFonts w:ascii="Times New Roman" w:hAnsi="Times New Roman" w:cs="Times New Roman"/>
          <w:color w:val="000000"/>
          <w:sz w:val="21"/>
          <w:szCs w:val="21"/>
          <w:lang w:eastAsia="pl-PL"/>
        </w:rPr>
      </w:pPr>
      <w:r>
        <w:rPr>
          <w:rFonts w:ascii="Times New Roman" w:hAnsi="Times New Roman" w:cs="Times New Roman"/>
          <w:color w:val="1F1F1F"/>
          <w:sz w:val="21"/>
          <w:szCs w:val="21"/>
          <w:lang w:eastAsia="pl-PL"/>
        </w:rPr>
        <w:t xml:space="preserve">6. </w:t>
      </w:r>
      <w:r w:rsidR="001B4672" w:rsidRPr="001B4672">
        <w:rPr>
          <w:rFonts w:ascii="Times New Roman" w:hAnsi="Times New Roman" w:cs="Times New Roman"/>
          <w:color w:val="1F1F1F"/>
          <w:sz w:val="21"/>
          <w:szCs w:val="21"/>
          <w:lang w:eastAsia="pl-PL"/>
        </w:rPr>
        <w:t>Dotyczy: ZP/220/72/23 ZAŁ NR 2, Formularz cen jednostkowych ZADANIE NR 1: Prosimy o potwierdzenie, że zapis w kolumnie nr 8: “</w:t>
      </w:r>
      <w:r w:rsidR="001B4672" w:rsidRPr="001B4672">
        <w:rPr>
          <w:rFonts w:ascii="Times New Roman" w:hAnsi="Times New Roman" w:cs="Times New Roman"/>
          <w:color w:val="1F1F1F"/>
          <w:sz w:val="21"/>
          <w:szCs w:val="21"/>
          <w:shd w:val="clear" w:color="auto" w:fill="FFFFFF"/>
          <w:lang w:eastAsia="pl-PL"/>
        </w:rPr>
        <w:t>ilość oferowanych opakowań 8 (4/7)”, zawiera  wzór (4/7), który</w:t>
      </w:r>
      <w:r w:rsidR="001B4672" w:rsidRPr="001B4672">
        <w:rPr>
          <w:rFonts w:ascii="Times New Roman" w:hAnsi="Times New Roman" w:cs="Times New Roman"/>
          <w:color w:val="1F1F1F"/>
          <w:sz w:val="21"/>
          <w:szCs w:val="21"/>
          <w:lang w:eastAsia="pl-PL"/>
        </w:rPr>
        <w:t xml:space="preserve"> jest bezprzedmiotowy z uwagi na brak wymaganych danych liczbowych w kolumnie nr 4 dla poniższych części tabeli:</w:t>
      </w:r>
    </w:p>
    <w:p w:rsidR="001B4672" w:rsidRPr="001B4672" w:rsidRDefault="001B4672" w:rsidP="001B4672">
      <w:pPr>
        <w:ind w:left="720"/>
        <w:rPr>
          <w:rFonts w:ascii="Times New Roman" w:hAnsi="Times New Roman" w:cs="Times New Roman"/>
          <w:sz w:val="21"/>
          <w:szCs w:val="21"/>
          <w:lang w:eastAsia="pl-PL"/>
        </w:rPr>
      </w:pPr>
      <w:r w:rsidRPr="001B4672">
        <w:rPr>
          <w:rFonts w:ascii="Times New Roman" w:hAnsi="Times New Roman" w:cs="Times New Roman"/>
          <w:color w:val="1F1F1F"/>
          <w:sz w:val="21"/>
          <w:szCs w:val="21"/>
          <w:shd w:val="clear" w:color="auto" w:fill="FFFFFF"/>
          <w:lang w:eastAsia="pl-PL"/>
        </w:rPr>
        <w:t>1a) kontrole potrzebne do wykonania w/w badań</w:t>
      </w:r>
    </w:p>
    <w:p w:rsidR="001B4672" w:rsidRPr="001B4672" w:rsidRDefault="001B4672" w:rsidP="001B4672">
      <w:pPr>
        <w:ind w:left="720"/>
        <w:rPr>
          <w:rFonts w:ascii="Times New Roman" w:hAnsi="Times New Roman" w:cs="Times New Roman"/>
          <w:sz w:val="21"/>
          <w:szCs w:val="21"/>
          <w:lang w:eastAsia="pl-PL"/>
        </w:rPr>
      </w:pPr>
      <w:r w:rsidRPr="001B4672">
        <w:rPr>
          <w:rFonts w:ascii="Times New Roman" w:hAnsi="Times New Roman" w:cs="Times New Roman"/>
          <w:color w:val="1F1F1F"/>
          <w:sz w:val="21"/>
          <w:szCs w:val="21"/>
          <w:shd w:val="clear" w:color="auto" w:fill="FFFFFF"/>
          <w:lang w:eastAsia="pl-PL"/>
        </w:rPr>
        <w:t>1b) kalibratory potrzebne do wykonania w/w badań</w:t>
      </w:r>
    </w:p>
    <w:p w:rsidR="001B4672" w:rsidRPr="001B4672" w:rsidRDefault="001B4672" w:rsidP="001B4672">
      <w:pPr>
        <w:ind w:left="720"/>
        <w:rPr>
          <w:rFonts w:ascii="Times New Roman" w:hAnsi="Times New Roman" w:cs="Times New Roman"/>
          <w:sz w:val="21"/>
          <w:szCs w:val="21"/>
          <w:lang w:eastAsia="pl-PL"/>
        </w:rPr>
      </w:pPr>
      <w:r w:rsidRPr="001B4672">
        <w:rPr>
          <w:rFonts w:ascii="Times New Roman" w:hAnsi="Times New Roman" w:cs="Times New Roman"/>
          <w:color w:val="1F1F1F"/>
          <w:sz w:val="21"/>
          <w:szCs w:val="21"/>
          <w:shd w:val="clear" w:color="auto" w:fill="FFFFFF"/>
          <w:lang w:eastAsia="pl-PL"/>
        </w:rPr>
        <w:t>1c) materiały zużywalne i inne materiały potrzebne do wykonania w/w badań</w:t>
      </w:r>
    </w:p>
    <w:p w:rsidR="001B4672" w:rsidRPr="001B4672" w:rsidRDefault="001B4672" w:rsidP="001B4672">
      <w:pPr>
        <w:ind w:left="720"/>
        <w:rPr>
          <w:rFonts w:ascii="Times New Roman" w:hAnsi="Times New Roman" w:cs="Times New Roman"/>
          <w:sz w:val="21"/>
          <w:szCs w:val="21"/>
          <w:lang w:eastAsia="pl-PL"/>
        </w:rPr>
      </w:pPr>
      <w:r w:rsidRPr="001B4672">
        <w:rPr>
          <w:rFonts w:ascii="Times New Roman" w:hAnsi="Times New Roman" w:cs="Times New Roman"/>
          <w:color w:val="1F1F1F"/>
          <w:sz w:val="21"/>
          <w:szCs w:val="21"/>
          <w:shd w:val="clear" w:color="auto" w:fill="FFFFFF"/>
          <w:lang w:eastAsia="pl-PL"/>
        </w:rPr>
        <w:t>2a) kontrole potrzebne do wykonania w/w badań</w:t>
      </w:r>
    </w:p>
    <w:p w:rsidR="001B4672" w:rsidRPr="001B4672" w:rsidRDefault="001B4672" w:rsidP="001B4672">
      <w:pPr>
        <w:ind w:left="720"/>
        <w:rPr>
          <w:rFonts w:ascii="Times New Roman" w:hAnsi="Times New Roman" w:cs="Times New Roman"/>
          <w:sz w:val="21"/>
          <w:szCs w:val="21"/>
          <w:lang w:eastAsia="pl-PL"/>
        </w:rPr>
      </w:pPr>
      <w:r w:rsidRPr="001B4672">
        <w:rPr>
          <w:rFonts w:ascii="Times New Roman" w:hAnsi="Times New Roman" w:cs="Times New Roman"/>
          <w:color w:val="1F1F1F"/>
          <w:sz w:val="21"/>
          <w:szCs w:val="21"/>
          <w:shd w:val="clear" w:color="auto" w:fill="FFFFFF"/>
          <w:lang w:eastAsia="pl-PL"/>
        </w:rPr>
        <w:t>2b) kalibratory potrzebne do wykonania w/w badań</w:t>
      </w:r>
    </w:p>
    <w:p w:rsidR="001B4672" w:rsidRPr="001B4672" w:rsidRDefault="001B4672" w:rsidP="001B4672">
      <w:pPr>
        <w:ind w:left="720"/>
        <w:rPr>
          <w:rFonts w:ascii="Times New Roman" w:hAnsi="Times New Roman" w:cs="Times New Roman"/>
          <w:sz w:val="21"/>
          <w:szCs w:val="21"/>
          <w:lang w:eastAsia="pl-PL"/>
        </w:rPr>
      </w:pPr>
      <w:r w:rsidRPr="001B4672">
        <w:rPr>
          <w:rFonts w:ascii="Times New Roman" w:hAnsi="Times New Roman" w:cs="Times New Roman"/>
          <w:color w:val="1F1F1F"/>
          <w:sz w:val="21"/>
          <w:szCs w:val="21"/>
          <w:shd w:val="clear" w:color="auto" w:fill="FFFFFF"/>
          <w:lang w:eastAsia="pl-PL"/>
        </w:rPr>
        <w:t>2c) Materiały zużywalne i inne materiały potrzebne do wykonania w/w badań</w:t>
      </w:r>
    </w:p>
    <w:p w:rsidR="00DF0576" w:rsidRPr="00DF0576" w:rsidRDefault="001B4672" w:rsidP="00DF0576">
      <w:pPr>
        <w:rPr>
          <w:rFonts w:ascii="Times New Roman" w:eastAsia="Times New Roman" w:hAnsi="Times New Roman" w:cs="Times New Roman"/>
        </w:rPr>
      </w:pPr>
      <w:proofErr w:type="spellStart"/>
      <w:r w:rsidRPr="00B11468">
        <w:rPr>
          <w:rFonts w:ascii="Times New Roman" w:hAnsi="Times New Roman" w:cs="Times New Roman"/>
          <w:b/>
          <w:sz w:val="21"/>
          <w:szCs w:val="21"/>
          <w:highlight w:val="yellow"/>
          <w:lang w:eastAsia="pl-PL"/>
        </w:rPr>
        <w:t>Odp</w:t>
      </w:r>
      <w:proofErr w:type="spellEnd"/>
      <w:r w:rsidRPr="00B11468">
        <w:rPr>
          <w:rFonts w:ascii="Times New Roman" w:hAnsi="Times New Roman" w:cs="Times New Roman"/>
          <w:b/>
          <w:sz w:val="21"/>
          <w:szCs w:val="21"/>
          <w:highlight w:val="yellow"/>
          <w:lang w:eastAsia="pl-PL"/>
        </w:rPr>
        <w:t xml:space="preserve">: </w:t>
      </w:r>
      <w:r w:rsidR="00DF0576" w:rsidRPr="00B11468">
        <w:rPr>
          <w:rFonts w:ascii="Times New Roman" w:eastAsia="Times New Roman" w:hAnsi="Times New Roman" w:cs="Times New Roman"/>
          <w:highlight w:val="yellow"/>
        </w:rPr>
        <w:t>Faktycznie wzór należy wykreślić natomiast dane w tabeli w kolumnie nr 8 należy wypełnić.</w:t>
      </w:r>
      <w:r w:rsidR="00DF0576" w:rsidRPr="00DF0576">
        <w:rPr>
          <w:rFonts w:ascii="Times New Roman" w:eastAsia="Times New Roman" w:hAnsi="Times New Roman" w:cs="Times New Roman"/>
        </w:rPr>
        <w:t xml:space="preserve"> </w:t>
      </w:r>
    </w:p>
    <w:p w:rsidR="001B4672" w:rsidRPr="001B4672" w:rsidRDefault="001B4672" w:rsidP="00C12D6E">
      <w:pPr>
        <w:numPr>
          <w:ilvl w:val="0"/>
          <w:numId w:val="21"/>
        </w:numPr>
        <w:tabs>
          <w:tab w:val="left" w:pos="284"/>
        </w:tabs>
        <w:spacing w:after="0" w:line="240" w:lineRule="auto"/>
        <w:textAlignment w:val="baseline"/>
        <w:rPr>
          <w:rFonts w:ascii="Times New Roman" w:hAnsi="Times New Roman" w:cs="Times New Roman"/>
          <w:color w:val="1F1F1F"/>
          <w:sz w:val="21"/>
          <w:szCs w:val="21"/>
          <w:lang w:eastAsia="pl-PL"/>
        </w:rPr>
      </w:pPr>
      <w:r w:rsidRPr="001B4672">
        <w:rPr>
          <w:rFonts w:ascii="Times New Roman" w:hAnsi="Times New Roman" w:cs="Times New Roman"/>
          <w:color w:val="000000"/>
          <w:sz w:val="21"/>
          <w:szCs w:val="21"/>
          <w:lang w:eastAsia="pl-PL"/>
        </w:rPr>
        <w:t xml:space="preserve">ZP/220/72/23 Zał. nr 2A, ZADANIE NR 1 Parametry wymagane i oceniane, Opis techniczny – automatyczny system </w:t>
      </w:r>
      <w:proofErr w:type="spellStart"/>
      <w:r w:rsidRPr="001B4672">
        <w:rPr>
          <w:rFonts w:ascii="Times New Roman" w:hAnsi="Times New Roman" w:cs="Times New Roman"/>
          <w:color w:val="000000"/>
          <w:sz w:val="21"/>
          <w:szCs w:val="21"/>
          <w:lang w:eastAsia="pl-PL"/>
        </w:rPr>
        <w:t>postanalityczny</w:t>
      </w:r>
      <w:proofErr w:type="spellEnd"/>
      <w:r w:rsidRPr="001B4672">
        <w:rPr>
          <w:rFonts w:ascii="Times New Roman" w:hAnsi="Times New Roman" w:cs="Times New Roman"/>
          <w:color w:val="000000"/>
          <w:sz w:val="21"/>
          <w:szCs w:val="21"/>
          <w:lang w:eastAsia="pl-PL"/>
        </w:rPr>
        <w:t xml:space="preserve"> Lp. 1. </w:t>
      </w:r>
    </w:p>
    <w:p w:rsidR="001B4672" w:rsidRPr="001B4672" w:rsidRDefault="001B4672" w:rsidP="00C12D6E">
      <w:pPr>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t xml:space="preserve">Czy Zamawiający dopuści możliwość zaoferowania systemu </w:t>
      </w:r>
      <w:proofErr w:type="spellStart"/>
      <w:r w:rsidRPr="001B4672">
        <w:rPr>
          <w:rFonts w:ascii="Times New Roman" w:hAnsi="Times New Roman" w:cs="Times New Roman"/>
          <w:color w:val="000000"/>
          <w:sz w:val="21"/>
          <w:szCs w:val="21"/>
          <w:lang w:eastAsia="pl-PL"/>
        </w:rPr>
        <w:t>postanalitycznego</w:t>
      </w:r>
      <w:proofErr w:type="spellEnd"/>
      <w:r w:rsidRPr="001B4672">
        <w:rPr>
          <w:rFonts w:ascii="Times New Roman" w:hAnsi="Times New Roman" w:cs="Times New Roman"/>
          <w:color w:val="000000"/>
          <w:sz w:val="21"/>
          <w:szCs w:val="21"/>
          <w:lang w:eastAsia="pl-PL"/>
        </w:rPr>
        <w:t xml:space="preserve"> o pojemności do 13 500 probówek, z wydajnością 760 probówek na godzinę?</w:t>
      </w:r>
    </w:p>
    <w:p w:rsidR="001B4672" w:rsidRPr="001B4672" w:rsidRDefault="001B4672" w:rsidP="001B4672">
      <w:pPr>
        <w:jc w:val="both"/>
        <w:rPr>
          <w:rFonts w:ascii="Times New Roman" w:hAnsi="Times New Roman" w:cs="Times New Roman"/>
          <w:b/>
          <w:color w:val="000000"/>
          <w:sz w:val="21"/>
          <w:szCs w:val="21"/>
          <w:lang w:eastAsia="pl-PL"/>
        </w:rPr>
      </w:pPr>
      <w:proofErr w:type="spellStart"/>
      <w:r w:rsidRPr="001B4672">
        <w:rPr>
          <w:rFonts w:ascii="Times New Roman" w:hAnsi="Times New Roman" w:cs="Times New Roman"/>
          <w:b/>
          <w:color w:val="000000"/>
          <w:sz w:val="21"/>
          <w:szCs w:val="21"/>
          <w:highlight w:val="yellow"/>
          <w:lang w:eastAsia="pl-PL"/>
        </w:rPr>
        <w:t>Odp</w:t>
      </w:r>
      <w:proofErr w:type="spellEnd"/>
      <w:r w:rsidRPr="001B4672">
        <w:rPr>
          <w:rFonts w:ascii="Times New Roman" w:hAnsi="Times New Roman" w:cs="Times New Roman"/>
          <w:b/>
          <w:color w:val="000000"/>
          <w:sz w:val="21"/>
          <w:szCs w:val="21"/>
          <w:highlight w:val="yellow"/>
          <w:lang w:eastAsia="pl-PL"/>
        </w:rPr>
        <w:t xml:space="preserve">: Zamawiający dopuszcza możliwość zaoferowania systemu </w:t>
      </w:r>
      <w:proofErr w:type="spellStart"/>
      <w:r w:rsidRPr="001B4672">
        <w:rPr>
          <w:rFonts w:ascii="Times New Roman" w:hAnsi="Times New Roman" w:cs="Times New Roman"/>
          <w:b/>
          <w:color w:val="000000"/>
          <w:sz w:val="21"/>
          <w:szCs w:val="21"/>
          <w:highlight w:val="yellow"/>
          <w:lang w:eastAsia="pl-PL"/>
        </w:rPr>
        <w:t>postanalitycznego</w:t>
      </w:r>
      <w:proofErr w:type="spellEnd"/>
      <w:r w:rsidRPr="001B4672">
        <w:rPr>
          <w:rFonts w:ascii="Times New Roman" w:hAnsi="Times New Roman" w:cs="Times New Roman"/>
          <w:b/>
          <w:color w:val="000000"/>
          <w:sz w:val="21"/>
          <w:szCs w:val="21"/>
          <w:highlight w:val="yellow"/>
          <w:lang w:eastAsia="pl-PL"/>
        </w:rPr>
        <w:t xml:space="preserve"> o pojemności do 13 500 probówek, z wydajnością 760 probówek na godzinę.</w:t>
      </w:r>
    </w:p>
    <w:p w:rsidR="001B4672" w:rsidRPr="001B4672" w:rsidRDefault="001B4672" w:rsidP="001B4672">
      <w:pPr>
        <w:rPr>
          <w:rFonts w:ascii="Times New Roman" w:hAnsi="Times New Roman" w:cs="Times New Roman"/>
          <w:sz w:val="21"/>
          <w:szCs w:val="21"/>
          <w:lang w:eastAsia="pl-PL"/>
        </w:rPr>
      </w:pPr>
      <w:r w:rsidRPr="001B4672">
        <w:rPr>
          <w:rFonts w:ascii="Times New Roman" w:hAnsi="Times New Roman" w:cs="Times New Roman"/>
          <w:b/>
          <w:bCs/>
          <w:color w:val="1F1F1F"/>
          <w:sz w:val="21"/>
          <w:szCs w:val="21"/>
          <w:lang w:eastAsia="pl-PL"/>
        </w:rPr>
        <w:t>8.</w:t>
      </w:r>
      <w:r w:rsidRPr="001B4672">
        <w:rPr>
          <w:rFonts w:ascii="Times New Roman" w:hAnsi="Times New Roman" w:cs="Times New Roman"/>
          <w:sz w:val="21"/>
          <w:szCs w:val="21"/>
          <w:lang w:eastAsia="pl-PL"/>
        </w:rPr>
        <w:t xml:space="preserve"> </w:t>
      </w:r>
      <w:r w:rsidRPr="001B4672">
        <w:rPr>
          <w:rFonts w:ascii="Times New Roman" w:hAnsi="Times New Roman" w:cs="Times New Roman"/>
          <w:color w:val="000000"/>
          <w:sz w:val="21"/>
          <w:szCs w:val="21"/>
          <w:lang w:eastAsia="pl-PL"/>
        </w:rPr>
        <w:t>Czy Zamawiający udostępni w swoich zasobach zgodnie z poniższymi parametrami 2 serwery wirtualne (maszyny wirtualne) w celu instalacji systemu IT do zarządzania całym rozwiązaniem?</w:t>
      </w:r>
    </w:p>
    <w:p w:rsidR="001B4672" w:rsidRPr="001B4672" w:rsidRDefault="001B4672" w:rsidP="001B4672">
      <w:pPr>
        <w:rPr>
          <w:rFonts w:ascii="Times New Roman" w:hAnsi="Times New Roman" w:cs="Times New Roman"/>
          <w:sz w:val="21"/>
          <w:szCs w:val="21"/>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3549"/>
      </w:tblGrid>
      <w:tr w:rsidR="001B4672" w:rsidRPr="001B4672" w:rsidTr="00A7566D">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B4672" w:rsidRPr="001B4672" w:rsidRDefault="001B4672" w:rsidP="00A7566D">
            <w:pPr>
              <w:jc w:val="center"/>
              <w:rPr>
                <w:rFonts w:ascii="Times New Roman" w:hAnsi="Times New Roman" w:cs="Times New Roman"/>
                <w:b/>
                <w:bCs/>
                <w:sz w:val="21"/>
                <w:szCs w:val="21"/>
                <w:lang w:val="en-US" w:eastAsia="pl-PL"/>
              </w:rPr>
            </w:pPr>
            <w:r w:rsidRPr="001B4672">
              <w:rPr>
                <w:rFonts w:ascii="Times New Roman" w:hAnsi="Times New Roman" w:cs="Times New Roman"/>
                <w:color w:val="000000"/>
                <w:sz w:val="21"/>
                <w:szCs w:val="21"/>
                <w:u w:val="single"/>
                <w:lang w:val="en-US" w:eastAsia="pl-PL"/>
              </w:rPr>
              <w:t>2 x VM </w:t>
            </w:r>
          </w:p>
          <w:p w:rsidR="001B4672" w:rsidRPr="001B4672" w:rsidRDefault="001B4672" w:rsidP="00A7566D">
            <w:pPr>
              <w:jc w:val="center"/>
              <w:rPr>
                <w:rFonts w:ascii="Times New Roman" w:hAnsi="Times New Roman" w:cs="Times New Roman"/>
                <w:b/>
                <w:bCs/>
                <w:sz w:val="21"/>
                <w:szCs w:val="21"/>
                <w:lang w:val="en-US" w:eastAsia="pl-PL"/>
              </w:rPr>
            </w:pPr>
            <w:r w:rsidRPr="001B4672">
              <w:rPr>
                <w:rFonts w:ascii="Times New Roman" w:hAnsi="Times New Roman" w:cs="Times New Roman"/>
                <w:color w:val="000000"/>
                <w:sz w:val="21"/>
                <w:szCs w:val="21"/>
                <w:lang w:val="en-US" w:eastAsia="pl-PL"/>
              </w:rPr>
              <w:t>OS: Windows Server 2016 / 2019 (x64)</w:t>
            </w:r>
          </w:p>
          <w:p w:rsidR="001B4672" w:rsidRPr="001B4672" w:rsidRDefault="001B4672" w:rsidP="00A7566D">
            <w:pPr>
              <w:jc w:val="center"/>
              <w:rPr>
                <w:rFonts w:ascii="Times New Roman" w:hAnsi="Times New Roman" w:cs="Times New Roman"/>
                <w:b/>
                <w:bCs/>
                <w:sz w:val="21"/>
                <w:szCs w:val="21"/>
                <w:lang w:eastAsia="pl-PL"/>
              </w:rPr>
            </w:pPr>
            <w:r w:rsidRPr="001B4672">
              <w:rPr>
                <w:rFonts w:ascii="Times New Roman" w:hAnsi="Times New Roman" w:cs="Times New Roman"/>
                <w:color w:val="000000"/>
                <w:sz w:val="21"/>
                <w:szCs w:val="21"/>
                <w:lang w:eastAsia="pl-PL"/>
              </w:rPr>
              <w:t xml:space="preserve">CPU: 8 </w:t>
            </w:r>
            <w:proofErr w:type="spellStart"/>
            <w:r w:rsidRPr="001B4672">
              <w:rPr>
                <w:rFonts w:ascii="Times New Roman" w:hAnsi="Times New Roman" w:cs="Times New Roman"/>
                <w:color w:val="000000"/>
                <w:sz w:val="21"/>
                <w:szCs w:val="21"/>
                <w:lang w:eastAsia="pl-PL"/>
              </w:rPr>
              <w:t>cores</w:t>
            </w:r>
            <w:proofErr w:type="spellEnd"/>
            <w:r w:rsidRPr="001B4672">
              <w:rPr>
                <w:rFonts w:ascii="Times New Roman" w:hAnsi="Times New Roman" w:cs="Times New Roman"/>
                <w:color w:val="000000"/>
                <w:sz w:val="21"/>
                <w:szCs w:val="21"/>
                <w:lang w:eastAsia="pl-PL"/>
              </w:rPr>
              <w:t xml:space="preserve"> - 2-3 GHz</w:t>
            </w:r>
          </w:p>
          <w:p w:rsidR="001B4672" w:rsidRPr="001B4672" w:rsidRDefault="001B4672" w:rsidP="00A7566D">
            <w:pPr>
              <w:jc w:val="center"/>
              <w:rPr>
                <w:rFonts w:ascii="Times New Roman" w:hAnsi="Times New Roman" w:cs="Times New Roman"/>
                <w:b/>
                <w:bCs/>
                <w:sz w:val="21"/>
                <w:szCs w:val="21"/>
                <w:lang w:eastAsia="pl-PL"/>
              </w:rPr>
            </w:pPr>
            <w:r w:rsidRPr="001B4672">
              <w:rPr>
                <w:rFonts w:ascii="Times New Roman" w:hAnsi="Times New Roman" w:cs="Times New Roman"/>
                <w:color w:val="000000"/>
                <w:sz w:val="21"/>
                <w:szCs w:val="21"/>
                <w:lang w:eastAsia="pl-PL"/>
              </w:rPr>
              <w:t>RAM: 32 GB</w:t>
            </w:r>
          </w:p>
          <w:p w:rsidR="001B4672" w:rsidRPr="001B4672" w:rsidRDefault="001B4672" w:rsidP="00A7566D">
            <w:pPr>
              <w:jc w:val="center"/>
              <w:rPr>
                <w:rFonts w:ascii="Times New Roman" w:hAnsi="Times New Roman" w:cs="Times New Roman"/>
                <w:b/>
                <w:bCs/>
                <w:sz w:val="21"/>
                <w:szCs w:val="21"/>
                <w:lang w:eastAsia="pl-PL"/>
              </w:rPr>
            </w:pPr>
            <w:r w:rsidRPr="001B4672">
              <w:rPr>
                <w:rFonts w:ascii="Times New Roman" w:hAnsi="Times New Roman" w:cs="Times New Roman"/>
                <w:color w:val="000000"/>
                <w:sz w:val="21"/>
                <w:szCs w:val="21"/>
                <w:lang w:eastAsia="pl-PL"/>
              </w:rPr>
              <w:t>HDD: 2 TB</w:t>
            </w:r>
          </w:p>
        </w:tc>
      </w:tr>
    </w:tbl>
    <w:p w:rsidR="001B4672" w:rsidRPr="001B4672" w:rsidRDefault="001B4672" w:rsidP="001B4672">
      <w:pPr>
        <w:pStyle w:val="NormalnyWeb"/>
        <w:spacing w:before="0" w:beforeAutospacing="0" w:after="0" w:afterAutospacing="0"/>
        <w:jc w:val="both"/>
        <w:rPr>
          <w:b/>
          <w:color w:val="000000"/>
          <w:sz w:val="21"/>
          <w:szCs w:val="21"/>
        </w:rPr>
      </w:pPr>
      <w:r w:rsidRPr="001B4672">
        <w:rPr>
          <w:sz w:val="21"/>
          <w:szCs w:val="21"/>
        </w:rPr>
        <w:br/>
      </w:r>
      <w:proofErr w:type="spellStart"/>
      <w:r w:rsidRPr="00C12D6E">
        <w:rPr>
          <w:b/>
          <w:color w:val="000000"/>
          <w:sz w:val="21"/>
          <w:szCs w:val="21"/>
          <w:highlight w:val="yellow"/>
        </w:rPr>
        <w:t>Odp</w:t>
      </w:r>
      <w:proofErr w:type="spellEnd"/>
      <w:r w:rsidRPr="00C12D6E">
        <w:rPr>
          <w:b/>
          <w:color w:val="000000"/>
          <w:sz w:val="21"/>
          <w:szCs w:val="21"/>
          <w:highlight w:val="yellow"/>
        </w:rPr>
        <w:t xml:space="preserve">: </w:t>
      </w:r>
      <w:r w:rsidR="00C12D6E" w:rsidRPr="00C12D6E">
        <w:rPr>
          <w:b/>
          <w:color w:val="000000"/>
          <w:sz w:val="21"/>
          <w:szCs w:val="21"/>
          <w:highlight w:val="yellow"/>
        </w:rPr>
        <w:t>Zamawiający udostępni Wykonawcy maszyny wirtualne.</w:t>
      </w:r>
    </w:p>
    <w:p w:rsidR="001B4672" w:rsidRPr="001B4672" w:rsidRDefault="001B4672" w:rsidP="001B4672">
      <w:pPr>
        <w:pStyle w:val="NormalnyWeb"/>
        <w:spacing w:before="0" w:beforeAutospacing="0" w:after="0" w:afterAutospacing="0"/>
        <w:jc w:val="both"/>
        <w:rPr>
          <w:color w:val="000000"/>
          <w:sz w:val="21"/>
          <w:szCs w:val="21"/>
        </w:rPr>
      </w:pPr>
    </w:p>
    <w:p w:rsidR="001B4672" w:rsidRPr="001B4672" w:rsidRDefault="001B4672" w:rsidP="001B4672">
      <w:pPr>
        <w:pStyle w:val="NormalnyWeb"/>
        <w:spacing w:before="0" w:beforeAutospacing="0" w:after="0" w:afterAutospacing="0"/>
        <w:jc w:val="both"/>
        <w:rPr>
          <w:sz w:val="21"/>
          <w:szCs w:val="21"/>
        </w:rPr>
      </w:pPr>
      <w:r w:rsidRPr="001B4672">
        <w:rPr>
          <w:color w:val="000000"/>
          <w:sz w:val="21"/>
          <w:szCs w:val="21"/>
        </w:rPr>
        <w:t>PYTANIA DO UMOWY:</w:t>
      </w:r>
    </w:p>
    <w:p w:rsidR="001B4672" w:rsidRPr="001B4672" w:rsidRDefault="001B4672" w:rsidP="001B4672">
      <w:pPr>
        <w:jc w:val="both"/>
        <w:rPr>
          <w:rFonts w:ascii="Times New Roman" w:hAnsi="Times New Roman" w:cs="Times New Roman"/>
          <w:sz w:val="21"/>
          <w:szCs w:val="21"/>
          <w:lang w:eastAsia="pl-PL"/>
        </w:rPr>
      </w:pPr>
      <w:r w:rsidRPr="001B4672">
        <w:rPr>
          <w:rFonts w:ascii="Times New Roman" w:hAnsi="Times New Roman" w:cs="Times New Roman"/>
          <w:color w:val="000000"/>
          <w:sz w:val="21"/>
          <w:szCs w:val="21"/>
          <w:lang w:eastAsia="pl-PL"/>
        </w:rPr>
        <w:t>§4 ust. 9 – Czy Zamawiający wyrazi zgodę na dodanie na końcu postanowienia fragmentu</w:t>
      </w:r>
      <w:r w:rsidR="00DF057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„po uprzednim wezwaniu dodatkowym i wyznaczeniu Wykonawcy dodatkowego terminu co</w:t>
      </w:r>
      <w:r w:rsidR="00DF057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najmniej 5 dni roboczych.”? Odstąpienie, nawet częściowe, może skutkować po stronie</w:t>
      </w:r>
      <w:r w:rsidR="00DF057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Zamawiającego potrzebą zmiany wykonawcy. Jednocześnie procedura naprawcza może</w:t>
      </w:r>
      <w:r w:rsidR="00DF057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skutecznie zapobiegać tego rodzaju przypadkom, umożliwiając dokończenie współpracy</w:t>
      </w:r>
      <w:r w:rsidR="00DF057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stron.</w:t>
      </w:r>
    </w:p>
    <w:p w:rsidR="001B4672" w:rsidRPr="001B4672" w:rsidRDefault="001B4672" w:rsidP="001B4672">
      <w:pPr>
        <w:jc w:val="both"/>
        <w:rPr>
          <w:rFonts w:ascii="Times New Roman" w:hAnsi="Times New Roman" w:cs="Times New Roman"/>
          <w:b/>
          <w:sz w:val="21"/>
          <w:szCs w:val="21"/>
          <w:lang w:eastAsia="pl-PL"/>
        </w:rPr>
      </w:pPr>
      <w:proofErr w:type="spellStart"/>
      <w:r w:rsidRPr="001B4672">
        <w:rPr>
          <w:rFonts w:ascii="Times New Roman" w:hAnsi="Times New Roman" w:cs="Times New Roman"/>
          <w:b/>
          <w:sz w:val="21"/>
          <w:szCs w:val="21"/>
          <w:highlight w:val="yellow"/>
          <w:lang w:eastAsia="pl-PL"/>
        </w:rPr>
        <w:t>Odp</w:t>
      </w:r>
      <w:proofErr w:type="spellEnd"/>
      <w:r w:rsidRPr="001B4672">
        <w:rPr>
          <w:rFonts w:ascii="Times New Roman" w:hAnsi="Times New Roman" w:cs="Times New Roman"/>
          <w:b/>
          <w:sz w:val="21"/>
          <w:szCs w:val="21"/>
          <w:highlight w:val="yellow"/>
          <w:lang w:eastAsia="pl-PL"/>
        </w:rPr>
        <w:t>: Zamawiający nie wyraża zgody na zmianę.</w:t>
      </w:r>
    </w:p>
    <w:p w:rsidR="001B4672" w:rsidRPr="001B4672" w:rsidRDefault="001B4672" w:rsidP="001B4672">
      <w:pPr>
        <w:jc w:val="both"/>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t>§7 ust. 1 pkt a) - Czy Zamawiający wyrazi zgodę, aby zrezygnować z wersji pisemnej</w:t>
      </w:r>
      <w:r w:rsidR="00D10BDE">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instrukcji i pozostać przy formie elektronicznej tj. pliku przesyłanego w email lub</w:t>
      </w:r>
      <w:r w:rsidR="00DF057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udostępnionego na stronie internetowej? Rozwiązanie takie należy uznać za optymalniejsze</w:t>
      </w:r>
      <w:r w:rsidR="00DF057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z punktu widzenia zrównoważonego rozwoju, zapewniające Zamawiającemu bieżący i</w:t>
      </w:r>
      <w:r w:rsidR="00DF057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nieograniczony dostęp, zwłaszcza wobec postępującego procesu elektronizacji.</w:t>
      </w:r>
    </w:p>
    <w:p w:rsidR="001B4672" w:rsidRPr="001B4672" w:rsidRDefault="001B4672" w:rsidP="001B4672">
      <w:pPr>
        <w:jc w:val="both"/>
        <w:rPr>
          <w:rFonts w:ascii="Times New Roman" w:hAnsi="Times New Roman" w:cs="Times New Roman"/>
          <w:b/>
          <w:sz w:val="21"/>
          <w:szCs w:val="21"/>
          <w:lang w:eastAsia="pl-PL"/>
        </w:rPr>
      </w:pPr>
      <w:proofErr w:type="spellStart"/>
      <w:r w:rsidRPr="001B4672">
        <w:rPr>
          <w:rFonts w:ascii="Times New Roman" w:hAnsi="Times New Roman" w:cs="Times New Roman"/>
          <w:b/>
          <w:color w:val="000000"/>
          <w:sz w:val="21"/>
          <w:szCs w:val="21"/>
          <w:highlight w:val="yellow"/>
          <w:lang w:eastAsia="pl-PL"/>
        </w:rPr>
        <w:t>Odp</w:t>
      </w:r>
      <w:proofErr w:type="spellEnd"/>
      <w:r w:rsidRPr="001B4672">
        <w:rPr>
          <w:rFonts w:ascii="Times New Roman" w:hAnsi="Times New Roman" w:cs="Times New Roman"/>
          <w:b/>
          <w:color w:val="000000"/>
          <w:sz w:val="21"/>
          <w:szCs w:val="21"/>
          <w:highlight w:val="yellow"/>
          <w:lang w:eastAsia="pl-PL"/>
        </w:rPr>
        <w:t>: Zamawiający wyraża zgodę na rezygnację z wersji pisemnej instrukcji.</w:t>
      </w:r>
    </w:p>
    <w:p w:rsidR="001B4672" w:rsidRPr="001B4672" w:rsidRDefault="001B4672" w:rsidP="001B4672">
      <w:pPr>
        <w:jc w:val="both"/>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lastRenderedPageBreak/>
        <w:t>§12 ust. 2 - Czy Zamawiający wyrazi zgodę na to, by obowiązek wymiany dotyczył wyłącznie</w:t>
      </w:r>
      <w:r w:rsidR="00DF057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wadliwego elementu, a nie całego aparatu? Obowiązek wymiany aparatu wiąże się</w:t>
      </w:r>
      <w:r w:rsidR="00DF057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z dodatkowym ryzykiem i kosztami, które Wykonawca będzie zmuszony wkalkulować do</w:t>
      </w:r>
      <w:r w:rsidR="00DF057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ceny ofertowej. Wymiana elementu może zaś być wystarczającym środkiem anulującym</w:t>
      </w:r>
      <w:r w:rsidR="00DF057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potrzebę zmiany całego urządzenia, które w pozostałym zakresie funkcjonować będzie bez</w:t>
      </w:r>
      <w:r w:rsidR="00DF057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zarzutu.</w:t>
      </w:r>
    </w:p>
    <w:p w:rsidR="001B4672" w:rsidRPr="001B4672" w:rsidRDefault="001B4672" w:rsidP="001B4672">
      <w:pPr>
        <w:jc w:val="both"/>
        <w:rPr>
          <w:rFonts w:ascii="Times New Roman" w:hAnsi="Times New Roman" w:cs="Times New Roman"/>
          <w:b/>
          <w:color w:val="000000"/>
          <w:sz w:val="21"/>
          <w:szCs w:val="21"/>
          <w:lang w:eastAsia="pl-PL"/>
        </w:rPr>
      </w:pPr>
      <w:proofErr w:type="spellStart"/>
      <w:r w:rsidRPr="001B4672">
        <w:rPr>
          <w:rFonts w:ascii="Times New Roman" w:hAnsi="Times New Roman" w:cs="Times New Roman"/>
          <w:b/>
          <w:color w:val="000000"/>
          <w:sz w:val="21"/>
          <w:szCs w:val="21"/>
          <w:highlight w:val="yellow"/>
          <w:lang w:eastAsia="pl-PL"/>
        </w:rPr>
        <w:t>Odp</w:t>
      </w:r>
      <w:proofErr w:type="spellEnd"/>
      <w:r w:rsidRPr="001B4672">
        <w:rPr>
          <w:rFonts w:ascii="Times New Roman" w:hAnsi="Times New Roman" w:cs="Times New Roman"/>
          <w:b/>
          <w:color w:val="000000"/>
          <w:sz w:val="21"/>
          <w:szCs w:val="21"/>
          <w:highlight w:val="yellow"/>
          <w:lang w:eastAsia="pl-PL"/>
        </w:rPr>
        <w:t>: Zamawiający nie wyraża zgody. Wymagani</w:t>
      </w:r>
      <w:r w:rsidR="006A7EFF">
        <w:rPr>
          <w:rFonts w:ascii="Times New Roman" w:hAnsi="Times New Roman" w:cs="Times New Roman"/>
          <w:b/>
          <w:color w:val="000000"/>
          <w:sz w:val="21"/>
          <w:szCs w:val="21"/>
          <w:highlight w:val="yellow"/>
          <w:lang w:eastAsia="pl-PL"/>
        </w:rPr>
        <w:t>a</w:t>
      </w:r>
      <w:r w:rsidRPr="001B4672">
        <w:rPr>
          <w:rFonts w:ascii="Times New Roman" w:hAnsi="Times New Roman" w:cs="Times New Roman"/>
          <w:b/>
          <w:color w:val="000000"/>
          <w:sz w:val="21"/>
          <w:szCs w:val="21"/>
          <w:highlight w:val="yellow"/>
          <w:lang w:eastAsia="pl-PL"/>
        </w:rPr>
        <w:t xml:space="preserve"> zgodnie z SWZ.</w:t>
      </w:r>
    </w:p>
    <w:p w:rsidR="001B4672" w:rsidRPr="001B4672" w:rsidRDefault="001B4672" w:rsidP="001B4672">
      <w:pPr>
        <w:jc w:val="both"/>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t>§10 ust. 1 Czy Zamawiający wyrazi zgodę na wydłużenie terminu na przeniesienie sprzętu do 45 dni od pisemnego wniosku od Zamawiającego? Przedmiot dzierżawy będący analizatorem medycznym jest urządzeniem złożonym, który wymaga odpowiedniego czasu na jego instalację, dopasowanie przestrzenne do laboratorium, a także zainstalowanie niezbędnych sprzętów dodatkowych i oprogramowania. Co więcej, aby móc zainstalować nowy przedmiot dzierżawy konieczna jest także deinstalacje dotychczasowego sprzętu znajdującego się u Zamawiającego. Z tego względu Wykonawca potrzebuje odpowiedniego czasu od momentu poinformowania go przez Zamawiającego o możliwości dokonania instalacji.</w:t>
      </w:r>
    </w:p>
    <w:p w:rsidR="001B4672" w:rsidRPr="001B4672" w:rsidRDefault="001B4672" w:rsidP="001B4672">
      <w:pPr>
        <w:jc w:val="both"/>
        <w:rPr>
          <w:rFonts w:ascii="Times New Roman" w:hAnsi="Times New Roman" w:cs="Times New Roman"/>
          <w:b/>
          <w:color w:val="000000"/>
          <w:sz w:val="21"/>
          <w:szCs w:val="21"/>
          <w:lang w:eastAsia="pl-PL"/>
        </w:rPr>
      </w:pPr>
      <w:proofErr w:type="spellStart"/>
      <w:r w:rsidRPr="001B4672">
        <w:rPr>
          <w:rFonts w:ascii="Times New Roman" w:hAnsi="Times New Roman" w:cs="Times New Roman"/>
          <w:b/>
          <w:color w:val="000000"/>
          <w:sz w:val="21"/>
          <w:szCs w:val="21"/>
          <w:highlight w:val="yellow"/>
          <w:lang w:eastAsia="pl-PL"/>
        </w:rPr>
        <w:t>Odp</w:t>
      </w:r>
      <w:proofErr w:type="spellEnd"/>
      <w:r w:rsidRPr="001B4672">
        <w:rPr>
          <w:rFonts w:ascii="Times New Roman" w:hAnsi="Times New Roman" w:cs="Times New Roman"/>
          <w:b/>
          <w:color w:val="000000"/>
          <w:sz w:val="21"/>
          <w:szCs w:val="21"/>
          <w:highlight w:val="yellow"/>
          <w:lang w:eastAsia="pl-PL"/>
        </w:rPr>
        <w:t>: Zamawiający wyrażą zgodę na wydłużenie terminu na przeniesienie sprzętu do 21 dni roboczych od złożenia pisemnego wniosku.</w:t>
      </w:r>
    </w:p>
    <w:p w:rsidR="001B4672" w:rsidRPr="001B4672" w:rsidRDefault="001B4672" w:rsidP="001B4672">
      <w:pPr>
        <w:jc w:val="both"/>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t>§12 ust. 3 – Czy Zamawiający wyrazi zgodę na doprecyzowanie postanowienia poprzez</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wskazanie, że termin 3 dni roboczych naprawy będzie liczony „od następnego dnia po dniu</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przystąpienia do naprawy przez Wykonawcę zgodnie z §1 ust. 1 lit. d)”?</w:t>
      </w:r>
    </w:p>
    <w:p w:rsidR="001B4672" w:rsidRPr="001B4672" w:rsidRDefault="001B4672" w:rsidP="001B4672">
      <w:pPr>
        <w:jc w:val="both"/>
        <w:rPr>
          <w:rFonts w:ascii="Times New Roman" w:hAnsi="Times New Roman" w:cs="Times New Roman"/>
          <w:b/>
          <w:sz w:val="21"/>
          <w:szCs w:val="21"/>
          <w:lang w:eastAsia="pl-PL"/>
        </w:rPr>
      </w:pPr>
      <w:proofErr w:type="spellStart"/>
      <w:r w:rsidRPr="001B4672">
        <w:rPr>
          <w:rFonts w:ascii="Times New Roman" w:hAnsi="Times New Roman" w:cs="Times New Roman"/>
          <w:b/>
          <w:sz w:val="21"/>
          <w:szCs w:val="21"/>
          <w:highlight w:val="yellow"/>
          <w:lang w:eastAsia="pl-PL"/>
        </w:rPr>
        <w:t>Odp</w:t>
      </w:r>
      <w:proofErr w:type="spellEnd"/>
      <w:r w:rsidRPr="001B4672">
        <w:rPr>
          <w:rFonts w:ascii="Times New Roman" w:hAnsi="Times New Roman" w:cs="Times New Roman"/>
          <w:b/>
          <w:sz w:val="21"/>
          <w:szCs w:val="21"/>
          <w:highlight w:val="yellow"/>
          <w:lang w:eastAsia="pl-PL"/>
        </w:rPr>
        <w:t>: Zamawiający doprecyzowuje i potwierdza, że termin 3 dni roboczych naprawy będzie liczony „od następnego dnia po dniu przystąpienia do naprawy przez Wykonawcę”.</w:t>
      </w:r>
    </w:p>
    <w:p w:rsidR="001B4672" w:rsidRPr="001B4672" w:rsidRDefault="001B4672" w:rsidP="001B4672">
      <w:pPr>
        <w:jc w:val="both"/>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t>§12 ust. 5 – Czy Zamawiający wyrazi zgodę na zmianę postanowienia poprzez ustalenie,</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że dostarczenie sprzętu zastępczego powinno nastąpić tak, aby Zamawiający mógł z niego</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korzystać najpóźniej „w szóstej dobie roboczej od zgłoszenia awarii”? Zgodnie</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z postanowieniami umowy Wykonawca ma 24h w dni robocze na przystąpienie do naprawy,</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następnie 3 dni robocze na naprawę, a w razie potrzeby zainstalowania sprzętu zamiennego</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 powinien mieć także zapewniony choćby jeden dzień roboczy na podjęcie prawidłowych</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działań związanych z zamianą.</w:t>
      </w:r>
    </w:p>
    <w:p w:rsidR="001B4672" w:rsidRPr="001B4672" w:rsidRDefault="001B4672" w:rsidP="001B4672">
      <w:pPr>
        <w:jc w:val="both"/>
        <w:rPr>
          <w:rFonts w:ascii="Times New Roman" w:hAnsi="Times New Roman" w:cs="Times New Roman"/>
          <w:b/>
          <w:color w:val="000000"/>
          <w:sz w:val="21"/>
          <w:szCs w:val="21"/>
          <w:lang w:eastAsia="pl-PL"/>
        </w:rPr>
      </w:pPr>
      <w:proofErr w:type="spellStart"/>
      <w:r w:rsidRPr="001B4672">
        <w:rPr>
          <w:rFonts w:ascii="Times New Roman" w:hAnsi="Times New Roman" w:cs="Times New Roman"/>
          <w:b/>
          <w:color w:val="000000"/>
          <w:sz w:val="21"/>
          <w:szCs w:val="21"/>
          <w:highlight w:val="yellow"/>
          <w:lang w:eastAsia="pl-PL"/>
        </w:rPr>
        <w:t>Odp</w:t>
      </w:r>
      <w:proofErr w:type="spellEnd"/>
      <w:r w:rsidRPr="001B4672">
        <w:rPr>
          <w:rFonts w:ascii="Times New Roman" w:hAnsi="Times New Roman" w:cs="Times New Roman"/>
          <w:b/>
          <w:color w:val="000000"/>
          <w:sz w:val="21"/>
          <w:szCs w:val="21"/>
          <w:highlight w:val="yellow"/>
          <w:lang w:eastAsia="pl-PL"/>
        </w:rPr>
        <w:t>: Zamawiający wyraża zgodę na korzystanie ze sprzętu zastępczego najpóźniej „w szóstej dobie roboczej od zgłoszenia awarii”.</w:t>
      </w:r>
    </w:p>
    <w:p w:rsidR="001B4672" w:rsidRPr="001B4672" w:rsidRDefault="001B4672" w:rsidP="001B4672">
      <w:pPr>
        <w:jc w:val="both"/>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t>§15 ust. 9 – Postanowienia dot. waloryzacji zostały sformułowane w taki sposób, że</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waloryzacja wynagrodzenia będzie w praktyce niemożliwa z uwagi na to, że jej warunki</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wstępne nie mogą zaistnieć lub będzie miała pomijalną wartość. Takie sformułowanie</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postanowień powoduje, że mają one pozorny charakter, mogąc stanowić obejście art. 439</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 xml:space="preserve">ustawy </w:t>
      </w:r>
      <w:proofErr w:type="spellStart"/>
      <w:r w:rsidRPr="001B4672">
        <w:rPr>
          <w:rFonts w:ascii="Times New Roman" w:hAnsi="Times New Roman" w:cs="Times New Roman"/>
          <w:color w:val="000000"/>
          <w:sz w:val="21"/>
          <w:szCs w:val="21"/>
          <w:lang w:eastAsia="pl-PL"/>
        </w:rPr>
        <w:t>Pzp</w:t>
      </w:r>
      <w:proofErr w:type="spellEnd"/>
      <w:r w:rsidRPr="001B4672">
        <w:rPr>
          <w:rFonts w:ascii="Times New Roman" w:hAnsi="Times New Roman" w:cs="Times New Roman"/>
          <w:color w:val="000000"/>
          <w:sz w:val="21"/>
          <w:szCs w:val="21"/>
          <w:lang w:eastAsia="pl-PL"/>
        </w:rPr>
        <w:t>. Ponadto, Wykonawca zwraca uwagę, że spadek inflacji nie oznacza</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automatycznie dla Wykonawcy zmniejszenie kosztów realizacji (ceny rosną nadal, ale</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wolniej).</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W związku z powyższym prosimy o zmianę postanowienia na następujące:</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„Zmiana kwartalnego Wskaźnika GUS uzasadnia żądanie zmiany Wynagrodzenia pod</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warunkiem, że różnica pomiędzy kwartalnym Wskaźnikiem GUS obowiązującym w dniu, w</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którym upływał termin składania ofert w postępowaniu, w następstwie którego zawarto</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Umowę, a kwartalnym Wskaźnikiem GUS obowiązującym w dniu wystąpienia przez Stronę z</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wnioskiem o zawarcie aneksu, wynosi co najmniej 3%, z zastrzeżeniem, że w przypadku</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spadku Wskaźnika GUS Wykonawca jest uprawniony do wykazania, że ww. zmiana nie</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wpłynęła na obniżenie kosztów realizacji zamówienia. Przy powyższej kalkulacji brane są</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pod uwagę jedynie wskaźniki relewantne dla niniejszej Umowy, które mają bezpośrednie</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przełożenie na prawa i obowiązki Stron.”</w:t>
      </w:r>
    </w:p>
    <w:p w:rsidR="0022445A" w:rsidRDefault="0022445A" w:rsidP="001B4672">
      <w:pPr>
        <w:jc w:val="both"/>
        <w:rPr>
          <w:rFonts w:ascii="Times New Roman" w:hAnsi="Times New Roman" w:cs="Times New Roman"/>
          <w:b/>
          <w:color w:val="000000"/>
          <w:sz w:val="21"/>
          <w:szCs w:val="21"/>
          <w:lang w:eastAsia="pl-PL"/>
        </w:rPr>
      </w:pPr>
      <w:proofErr w:type="spellStart"/>
      <w:r w:rsidRPr="0022445A">
        <w:rPr>
          <w:rFonts w:ascii="Times New Roman" w:hAnsi="Times New Roman" w:cs="Times New Roman"/>
          <w:b/>
          <w:color w:val="000000"/>
          <w:sz w:val="21"/>
          <w:szCs w:val="21"/>
          <w:highlight w:val="yellow"/>
          <w:lang w:eastAsia="pl-PL"/>
        </w:rPr>
        <w:t>Odp</w:t>
      </w:r>
      <w:proofErr w:type="spellEnd"/>
      <w:r w:rsidRPr="0022445A">
        <w:rPr>
          <w:rFonts w:ascii="Times New Roman" w:hAnsi="Times New Roman" w:cs="Times New Roman"/>
          <w:b/>
          <w:color w:val="000000"/>
          <w:sz w:val="21"/>
          <w:szCs w:val="21"/>
          <w:highlight w:val="yellow"/>
          <w:lang w:eastAsia="pl-PL"/>
        </w:rPr>
        <w:t>: Zamawiający nie wyraża zgody.</w:t>
      </w:r>
      <w:r w:rsidRPr="0022445A">
        <w:rPr>
          <w:rFonts w:ascii="Times New Roman" w:hAnsi="Times New Roman" w:cs="Times New Roman"/>
          <w:b/>
          <w:color w:val="000000"/>
          <w:sz w:val="21"/>
          <w:szCs w:val="21"/>
          <w:lang w:eastAsia="pl-PL"/>
        </w:rPr>
        <w:t xml:space="preserve"> </w:t>
      </w:r>
    </w:p>
    <w:p w:rsidR="001B4672" w:rsidRPr="001B4672" w:rsidRDefault="001B4672" w:rsidP="001B4672">
      <w:pPr>
        <w:jc w:val="both"/>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t>§18 - Czy Zamawiający wyrazi zgodę na dodanie na końcu postanowienia zdania w</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brzmieniu: „Rozwiązanie umowy, o którym mowa w niniejszym paragrafie może nastąpić po</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bezskutecznym upływie dodatkowego terminu, nie krótszego niż 5 dni roboczych,</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wyznaczonego w pisemnym wezwaniu Wykonawcy do należytego wykonania umowy.”?</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Zamawiający powinien korzystać z uprawnienia do anulowania kontraktu ostrożnie</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i w ostateczności, mając na uwadze, że może to skutkować potrzebą poszukiwania nowego</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wykonawcy, po wyższej cenie.</w:t>
      </w:r>
    </w:p>
    <w:p w:rsidR="001B4672" w:rsidRPr="001B4672" w:rsidRDefault="001B4672" w:rsidP="001B4672">
      <w:pPr>
        <w:jc w:val="both"/>
        <w:rPr>
          <w:rFonts w:ascii="Times New Roman" w:hAnsi="Times New Roman" w:cs="Times New Roman"/>
          <w:b/>
          <w:sz w:val="21"/>
          <w:szCs w:val="21"/>
          <w:lang w:eastAsia="pl-PL"/>
        </w:rPr>
      </w:pPr>
      <w:proofErr w:type="spellStart"/>
      <w:r w:rsidRPr="001B4672">
        <w:rPr>
          <w:rFonts w:ascii="Times New Roman" w:hAnsi="Times New Roman" w:cs="Times New Roman"/>
          <w:b/>
          <w:sz w:val="21"/>
          <w:szCs w:val="21"/>
          <w:highlight w:val="yellow"/>
          <w:lang w:eastAsia="pl-PL"/>
        </w:rPr>
        <w:t>Odp</w:t>
      </w:r>
      <w:proofErr w:type="spellEnd"/>
      <w:r w:rsidRPr="001B4672">
        <w:rPr>
          <w:rFonts w:ascii="Times New Roman" w:hAnsi="Times New Roman" w:cs="Times New Roman"/>
          <w:b/>
          <w:sz w:val="21"/>
          <w:szCs w:val="21"/>
          <w:highlight w:val="yellow"/>
          <w:lang w:eastAsia="pl-PL"/>
        </w:rPr>
        <w:t>: Zamawiający nie wyraża zgody na zmianę.</w:t>
      </w:r>
    </w:p>
    <w:p w:rsidR="001B4672" w:rsidRPr="001B4672" w:rsidRDefault="001B4672" w:rsidP="001B4672">
      <w:pPr>
        <w:jc w:val="both"/>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t>§19 ust. 1 lit. a) - Czy Zamawiający wyrazi zgodę na zmianę postanowienia poprzez</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ustalenia, że kara umowna będzie naliczona od „niezrealizowanej wartości umowy brutto”?</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Specyfika realizacji przedmiotu Umowy, polegającego na świadczeniu ciągłym, przez okres</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ustalony w kontrakcie, czyni nieuzasadnionym naliczanie kar, w stosunku do wartości</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globalnej zamówienia, w sytuacji, gdy Zamawiający nie ma uwag do części wykonanej do</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daty wypowiedzenia. W przeciwnym razie kara umowna powinna zostać uznana za</w:t>
      </w:r>
      <w:r w:rsidR="0039229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nieadekwatną i wygórowaną zgodnie z art. 484 k.c.</w:t>
      </w:r>
    </w:p>
    <w:p w:rsidR="0022445A" w:rsidRPr="001B4672" w:rsidRDefault="0022445A" w:rsidP="0022445A">
      <w:pPr>
        <w:jc w:val="both"/>
        <w:rPr>
          <w:rFonts w:ascii="Times New Roman" w:hAnsi="Times New Roman" w:cs="Times New Roman"/>
          <w:b/>
          <w:sz w:val="21"/>
          <w:szCs w:val="21"/>
          <w:lang w:eastAsia="pl-PL"/>
        </w:rPr>
      </w:pPr>
      <w:proofErr w:type="spellStart"/>
      <w:r w:rsidRPr="001B4672">
        <w:rPr>
          <w:rFonts w:ascii="Times New Roman" w:hAnsi="Times New Roman" w:cs="Times New Roman"/>
          <w:b/>
          <w:sz w:val="21"/>
          <w:szCs w:val="21"/>
          <w:highlight w:val="yellow"/>
          <w:lang w:eastAsia="pl-PL"/>
        </w:rPr>
        <w:t>Odp</w:t>
      </w:r>
      <w:proofErr w:type="spellEnd"/>
      <w:r w:rsidRPr="001B4672">
        <w:rPr>
          <w:rFonts w:ascii="Times New Roman" w:hAnsi="Times New Roman" w:cs="Times New Roman"/>
          <w:b/>
          <w:sz w:val="21"/>
          <w:szCs w:val="21"/>
          <w:highlight w:val="yellow"/>
          <w:lang w:eastAsia="pl-PL"/>
        </w:rPr>
        <w:t>: Zamawiający nie wyraża zgody na zmianę.</w:t>
      </w:r>
    </w:p>
    <w:p w:rsidR="00DF0576" w:rsidRDefault="001B4672" w:rsidP="001B4672">
      <w:pPr>
        <w:jc w:val="both"/>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t>§19 ust. 1 lit. e) - Czy Zamawiający wyrazi zgodę na zmianę wysokości kary umownej na</w:t>
      </w:r>
      <w:r w:rsidR="00DF057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1.500,00 zł za jeden dzień zwłoki?</w:t>
      </w:r>
    </w:p>
    <w:p w:rsidR="00C34063" w:rsidRPr="001B4672" w:rsidRDefault="00C34063" w:rsidP="00C34063">
      <w:pPr>
        <w:jc w:val="both"/>
        <w:rPr>
          <w:rFonts w:ascii="Times New Roman" w:hAnsi="Times New Roman" w:cs="Times New Roman"/>
          <w:b/>
          <w:sz w:val="21"/>
          <w:szCs w:val="21"/>
          <w:lang w:eastAsia="pl-PL"/>
        </w:rPr>
      </w:pPr>
      <w:proofErr w:type="spellStart"/>
      <w:r w:rsidRPr="001B4672">
        <w:rPr>
          <w:rFonts w:ascii="Times New Roman" w:hAnsi="Times New Roman" w:cs="Times New Roman"/>
          <w:b/>
          <w:sz w:val="21"/>
          <w:szCs w:val="21"/>
          <w:highlight w:val="yellow"/>
          <w:lang w:eastAsia="pl-PL"/>
        </w:rPr>
        <w:t>Odp</w:t>
      </w:r>
      <w:proofErr w:type="spellEnd"/>
      <w:r w:rsidRPr="001B4672">
        <w:rPr>
          <w:rFonts w:ascii="Times New Roman" w:hAnsi="Times New Roman" w:cs="Times New Roman"/>
          <w:b/>
          <w:sz w:val="21"/>
          <w:szCs w:val="21"/>
          <w:highlight w:val="yellow"/>
          <w:lang w:eastAsia="pl-PL"/>
        </w:rPr>
        <w:t>: Zamawiający nie wyraża zgody na zmianę.</w:t>
      </w:r>
    </w:p>
    <w:p w:rsidR="001B4672" w:rsidRPr="001B4672" w:rsidRDefault="001B4672" w:rsidP="001B4672">
      <w:pPr>
        <w:jc w:val="both"/>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t>§19 ust. 1 lit. f) - Czy Zamawiający wyrazi zgodę na zmianę wysokości kary umownej na</w:t>
      </w:r>
      <w:r w:rsidR="00DF057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150,00 zł za jeden dzień zwłoki?</w:t>
      </w:r>
    </w:p>
    <w:p w:rsidR="00C34063" w:rsidRPr="001B4672" w:rsidRDefault="00C34063" w:rsidP="00C34063">
      <w:pPr>
        <w:jc w:val="both"/>
        <w:rPr>
          <w:rFonts w:ascii="Times New Roman" w:hAnsi="Times New Roman" w:cs="Times New Roman"/>
          <w:b/>
          <w:sz w:val="21"/>
          <w:szCs w:val="21"/>
          <w:lang w:eastAsia="pl-PL"/>
        </w:rPr>
      </w:pPr>
      <w:proofErr w:type="spellStart"/>
      <w:r w:rsidRPr="001B4672">
        <w:rPr>
          <w:rFonts w:ascii="Times New Roman" w:hAnsi="Times New Roman" w:cs="Times New Roman"/>
          <w:b/>
          <w:sz w:val="21"/>
          <w:szCs w:val="21"/>
          <w:highlight w:val="yellow"/>
          <w:lang w:eastAsia="pl-PL"/>
        </w:rPr>
        <w:t>Odp</w:t>
      </w:r>
      <w:proofErr w:type="spellEnd"/>
      <w:r w:rsidRPr="001B4672">
        <w:rPr>
          <w:rFonts w:ascii="Times New Roman" w:hAnsi="Times New Roman" w:cs="Times New Roman"/>
          <w:b/>
          <w:sz w:val="21"/>
          <w:szCs w:val="21"/>
          <w:highlight w:val="yellow"/>
          <w:lang w:eastAsia="pl-PL"/>
        </w:rPr>
        <w:t>: Zamawiający nie wyraża zgody na zmianę.</w:t>
      </w:r>
    </w:p>
    <w:p w:rsidR="001B4672" w:rsidRPr="001B4672" w:rsidRDefault="001B4672" w:rsidP="001B4672">
      <w:pPr>
        <w:jc w:val="both"/>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t>§19 ust. 2 - Czy Zamawiający wyrazi zgodę na wykreślenie ust. 2, regulującego moment</w:t>
      </w:r>
      <w:r w:rsidR="00DF057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wymagalności kar umownych w kontrze do zasad ogólnych Kodeksu cywilnego (co</w:t>
      </w:r>
      <w:r w:rsidR="00DF057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potwierdza orzecznictwo SN - zob. np. I CSK 249/18), wedle których kara umowna, jako</w:t>
      </w:r>
      <w:r w:rsidR="00DF0576">
        <w:rPr>
          <w:rFonts w:ascii="Times New Roman" w:hAnsi="Times New Roman" w:cs="Times New Roman"/>
          <w:color w:val="000000"/>
          <w:sz w:val="21"/>
          <w:szCs w:val="21"/>
          <w:lang w:eastAsia="pl-PL"/>
        </w:rPr>
        <w:t xml:space="preserve"> </w:t>
      </w:r>
      <w:r w:rsidRPr="001B4672">
        <w:rPr>
          <w:rFonts w:ascii="Times New Roman" w:hAnsi="Times New Roman" w:cs="Times New Roman"/>
          <w:color w:val="000000"/>
          <w:sz w:val="21"/>
          <w:szCs w:val="21"/>
          <w:lang w:eastAsia="pl-PL"/>
        </w:rPr>
        <w:t>roszczenie bezterminowe jest płatna po wezwaniu dłużnika przez wierzyciela?</w:t>
      </w:r>
    </w:p>
    <w:p w:rsidR="00DF0576" w:rsidRDefault="0022445A" w:rsidP="001B4672">
      <w:pPr>
        <w:jc w:val="both"/>
        <w:rPr>
          <w:rFonts w:ascii="Times New Roman" w:hAnsi="Times New Roman" w:cs="Times New Roman"/>
          <w:color w:val="000000"/>
          <w:sz w:val="21"/>
          <w:szCs w:val="21"/>
          <w:lang w:eastAsia="pl-PL"/>
        </w:rPr>
      </w:pPr>
      <w:proofErr w:type="spellStart"/>
      <w:r w:rsidRPr="001B4672">
        <w:rPr>
          <w:rFonts w:ascii="Times New Roman" w:hAnsi="Times New Roman" w:cs="Times New Roman"/>
          <w:b/>
          <w:color w:val="000000"/>
          <w:sz w:val="21"/>
          <w:szCs w:val="21"/>
          <w:highlight w:val="yellow"/>
          <w:lang w:eastAsia="pl-PL"/>
        </w:rPr>
        <w:t>Odp</w:t>
      </w:r>
      <w:proofErr w:type="spellEnd"/>
      <w:r w:rsidRPr="001B4672">
        <w:rPr>
          <w:rFonts w:ascii="Times New Roman" w:hAnsi="Times New Roman" w:cs="Times New Roman"/>
          <w:b/>
          <w:color w:val="000000"/>
          <w:sz w:val="21"/>
          <w:szCs w:val="21"/>
          <w:highlight w:val="yellow"/>
          <w:lang w:eastAsia="pl-PL"/>
        </w:rPr>
        <w:t>: Zamawiający wyraża zgodę</w:t>
      </w:r>
    </w:p>
    <w:p w:rsidR="001B4672" w:rsidRPr="001B4672" w:rsidRDefault="001B4672" w:rsidP="001B4672">
      <w:pPr>
        <w:jc w:val="both"/>
        <w:rPr>
          <w:rFonts w:ascii="Times New Roman" w:hAnsi="Times New Roman" w:cs="Times New Roman"/>
          <w:color w:val="000000"/>
          <w:sz w:val="21"/>
          <w:szCs w:val="21"/>
          <w:lang w:eastAsia="pl-PL"/>
        </w:rPr>
      </w:pPr>
      <w:r w:rsidRPr="001B4672">
        <w:rPr>
          <w:rFonts w:ascii="Times New Roman" w:hAnsi="Times New Roman" w:cs="Times New Roman"/>
          <w:color w:val="000000"/>
          <w:sz w:val="21"/>
          <w:szCs w:val="21"/>
          <w:lang w:eastAsia="pl-PL"/>
        </w:rPr>
        <w:t>Załącznik nr 8 do umowy – umowa powierzenia</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b/>
          <w:bCs/>
          <w:sz w:val="21"/>
          <w:szCs w:val="21"/>
          <w:lang w:eastAsia="pl-PL"/>
        </w:rPr>
        <w:t>Pytanie: §2 ust. 4  -</w:t>
      </w:r>
      <w:r w:rsidRPr="00D10F69">
        <w:rPr>
          <w:rFonts w:ascii="Times New Roman" w:eastAsia="Times New Roman" w:hAnsi="Times New Roman" w:cs="Times New Roman"/>
          <w:sz w:val="21"/>
          <w:szCs w:val="21"/>
          <w:lang w:eastAsia="pl-PL"/>
        </w:rPr>
        <w:t xml:space="preserve"> Czy Zamawiający wyraża zgodę na modyfikację postanowienia w sposób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zezwalający Wykonawcy na </w:t>
      </w:r>
      <w:proofErr w:type="spellStart"/>
      <w:r w:rsidRPr="00D10F69">
        <w:rPr>
          <w:rFonts w:ascii="Times New Roman" w:eastAsia="Times New Roman" w:hAnsi="Times New Roman" w:cs="Times New Roman"/>
          <w:sz w:val="21"/>
          <w:szCs w:val="21"/>
          <w:lang w:eastAsia="pl-PL"/>
        </w:rPr>
        <w:t>podpowierzenie</w:t>
      </w:r>
      <w:proofErr w:type="spellEnd"/>
      <w:r w:rsidRPr="00D10F69">
        <w:rPr>
          <w:rFonts w:ascii="Times New Roman" w:eastAsia="Times New Roman" w:hAnsi="Times New Roman" w:cs="Times New Roman"/>
          <w:sz w:val="21"/>
          <w:szCs w:val="21"/>
          <w:lang w:eastAsia="pl-PL"/>
        </w:rPr>
        <w:t xml:space="preserve"> przetwarzania spółkom powiązanym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i podwykonawcom Wykonawcy w zakresie przetwarzania, znajdującym się również poza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EOG? Lista tych podmiotów zostanie przedłożona Zamawiającemu do akceptacji. Globalne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koncerny podczas świadczenia dostaw lub usług wykorzystują spółki ze swoich grup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kapitałowych, co pozwala na korzystanie z unikalnej wiedzy o danym produkcie lub dostępu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do tego produktu. Wykonawca zapewnia zgodność z wymaganiami i obowiązuje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podwykonawców do przestrzegania takich samych warunków, którym sam podlega według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umowy. W związku z tym oraz w celu zapewnienia sprawnego wykonania umowy zwracamy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się o dodanie zastrzeżenia: „Wyjątek stanowią spółki powiązane i podwykonawcy Podmiotu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przetwarzającego z listy opisanej załącznikiem nr … do niniejszej umowy. Lista może ulec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zmianie, a na propozycję dodania nowych podmiotów Administrator ma prawo nie wyrazić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zgody.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  </w:t>
      </w:r>
    </w:p>
    <w:p w:rsidR="00D10F69" w:rsidRPr="00D10F69" w:rsidRDefault="00E025FD" w:rsidP="00D10F69">
      <w:pPr>
        <w:spacing w:after="0" w:line="240" w:lineRule="auto"/>
        <w:rPr>
          <w:rFonts w:ascii="Times New Roman" w:eastAsia="Times New Roman" w:hAnsi="Times New Roman" w:cs="Times New Roman"/>
          <w:sz w:val="21"/>
          <w:szCs w:val="21"/>
          <w:lang w:eastAsia="pl-PL"/>
        </w:rPr>
      </w:pPr>
      <w:r>
        <w:rPr>
          <w:rFonts w:ascii="Times New Roman" w:eastAsia="Times New Roman" w:hAnsi="Times New Roman" w:cs="Times New Roman"/>
          <w:b/>
          <w:bCs/>
          <w:sz w:val="21"/>
          <w:szCs w:val="21"/>
          <w:lang w:eastAsia="pl-PL"/>
        </w:rPr>
        <w:t>Odpowiedź</w:t>
      </w:r>
      <w:r w:rsidR="00D10F69" w:rsidRPr="00D10F69">
        <w:rPr>
          <w:rFonts w:ascii="Times New Roman" w:eastAsia="Times New Roman" w:hAnsi="Times New Roman" w:cs="Times New Roman"/>
          <w:b/>
          <w:bCs/>
          <w:sz w:val="21"/>
          <w:szCs w:val="21"/>
          <w:lang w:eastAsia="pl-PL"/>
        </w:rPr>
        <w:t>:</w:t>
      </w:r>
      <w:r w:rsidR="00D10F69" w:rsidRPr="00D10F69">
        <w:rPr>
          <w:rFonts w:ascii="Times New Roman" w:eastAsia="Times New Roman" w:hAnsi="Times New Roman" w:cs="Times New Roman"/>
          <w:sz w:val="21"/>
          <w:szCs w:val="21"/>
          <w:lang w:eastAsia="pl-PL"/>
        </w:rPr>
        <w:t xml:space="preserve"> </w:t>
      </w:r>
      <w:r>
        <w:rPr>
          <w:rFonts w:ascii="Times New Roman" w:eastAsia="Times New Roman" w:hAnsi="Times New Roman" w:cs="Times New Roman"/>
          <w:sz w:val="21"/>
          <w:szCs w:val="21"/>
          <w:lang w:eastAsia="pl-PL"/>
        </w:rPr>
        <w:t xml:space="preserve"> </w:t>
      </w:r>
      <w:r w:rsidR="00D10F69" w:rsidRPr="00D10F69">
        <w:rPr>
          <w:rFonts w:ascii="Times New Roman" w:eastAsia="Times New Roman" w:hAnsi="Times New Roman" w:cs="Times New Roman"/>
          <w:sz w:val="21"/>
          <w:szCs w:val="21"/>
          <w:lang w:eastAsia="pl-PL"/>
        </w:rPr>
        <w:t xml:space="preserve">Tak, Administrator wyraża zgodę na modyfikację zapisu dotyczącego dalszego powierzenia przetwarzania danych osobowych, w tym również na korzystanie przez podmiot przetwarzający z dalszych przetwarzających mających siedzibę poza EOG, jednak pod warunkiem, że : </w:t>
      </w:r>
    </w:p>
    <w:p w:rsidR="00D10F69" w:rsidRPr="00D10F69" w:rsidRDefault="00D10F69" w:rsidP="00D10F69">
      <w:pPr>
        <w:numPr>
          <w:ilvl w:val="0"/>
          <w:numId w:val="24"/>
        </w:numPr>
        <w:spacing w:before="100" w:beforeAutospacing="1" w:after="100" w:afterAutospacing="1"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lista zostanie przekazana do Administratora przed rozpoczęciem przetwarzania powierzonych danych osobowych (tak, aby Administrator mógł wyrazić sprzeciw względem dalszego powierzenia);</w:t>
      </w:r>
    </w:p>
    <w:p w:rsidR="00D10F69" w:rsidRPr="00D10F69" w:rsidRDefault="00D10F69" w:rsidP="00D10F69">
      <w:pPr>
        <w:numPr>
          <w:ilvl w:val="0"/>
          <w:numId w:val="24"/>
        </w:numPr>
        <w:spacing w:before="100" w:beforeAutospacing="1" w:after="100" w:afterAutospacing="1"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wszelkie planowane zmiany w zakresie zamiany lub dodania dalszych podmiotów przetwarzających będą zgłaszane Administratorowi z wyprzedzeniem, tak aby mógł on wyrazić ewentualny sprzeciw;</w:t>
      </w:r>
    </w:p>
    <w:p w:rsidR="00D10F69" w:rsidRPr="00D10F69" w:rsidRDefault="00D10F69" w:rsidP="00D10F69">
      <w:pPr>
        <w:numPr>
          <w:ilvl w:val="0"/>
          <w:numId w:val="24"/>
        </w:numPr>
        <w:spacing w:before="100" w:beforeAutospacing="1" w:after="100" w:afterAutospacing="1"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przed przekazaniem danych do dalszego podmiotu przetwarzającego mającego siedzibę poza EOG podmiot przetwarzający zawrze z takim podmiotem umowę powierzenia przetwarzania danych osobowych, zawierającej w swojej treści właściwe Standardowe Klauzule Umowne dotyczące przekazywania danych do państw trzecich na podstawie rozporządzenia Parlamentu Europejskiego i Rady UE (na podstawie decyzji wykonawczej Komisji (UE) 2021/914 z dnia 4 czerwca 2011 oraz zastosować środki bezpieczeństwa zgodne z Rozdziałem V Rozporządzenia Parlamentu Europejskiego i Rady UE 2016/679.</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Dostosowane zapisy zamieszczono w umowie powierzenia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b/>
          <w:bCs/>
          <w:sz w:val="21"/>
          <w:szCs w:val="21"/>
          <w:lang w:eastAsia="pl-PL"/>
        </w:rPr>
        <w:t>Pytanie</w:t>
      </w:r>
      <w:r w:rsidRPr="00D10F69">
        <w:rPr>
          <w:rFonts w:ascii="Times New Roman" w:eastAsia="Times New Roman" w:hAnsi="Times New Roman" w:cs="Times New Roman"/>
          <w:sz w:val="21"/>
          <w:szCs w:val="21"/>
          <w:lang w:eastAsia="pl-PL"/>
        </w:rPr>
        <w:t xml:space="preserve">: 3 ust. 1 - Czy Zamawiający wyraża zgodę, aby dodać do tego ustępu następujące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postanowienia: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1) Czynności kontrolne nie mogą prowadzić do ujawnienia Zamawiającego danych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osobowych nieobjętych niniejszą umową, w szczególności danych osobowych innych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klientów Wykonawcy, lub prowadzić do obniżenia skuteczności przyjętych przez Wykonawcę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środków technicznych i organizacyjnych w celu ochrony danych osobowych przetwarzanych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w jego organizacji bądź zagrażać lub prowadzić do obniżenia poziomu ich bezpieczeństwa. </w:t>
      </w:r>
    </w:p>
    <w:p w:rsidR="00D10F69" w:rsidRPr="00D10F69" w:rsidRDefault="00E025FD" w:rsidP="00D10F69">
      <w:pPr>
        <w:spacing w:after="0" w:line="240" w:lineRule="auto"/>
        <w:rPr>
          <w:rFonts w:ascii="Times New Roman" w:eastAsia="Times New Roman" w:hAnsi="Times New Roman" w:cs="Times New Roman"/>
          <w:sz w:val="21"/>
          <w:szCs w:val="21"/>
          <w:lang w:eastAsia="pl-PL"/>
        </w:rPr>
      </w:pPr>
      <w:r>
        <w:t>Odpowiedź:</w:t>
      </w:r>
      <w:r w:rsidR="00D10F69" w:rsidRPr="00D10F69">
        <w:rPr>
          <w:rFonts w:ascii="Times New Roman" w:eastAsia="Times New Roman" w:hAnsi="Times New Roman" w:cs="Times New Roman"/>
          <w:sz w:val="21"/>
          <w:szCs w:val="21"/>
          <w:lang w:eastAsia="pl-PL"/>
        </w:rPr>
        <w:t xml:space="preserve"> TAK - dostosowany zapis zamieszczono w umowie powierzenia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2) Kontrola obejmuje swoim zakresem wyłącznie przetwarzanie danych osobowych, z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wyłączeniem wszelkich informacji niejawnych, poufnych, czy stanowiących tajemnicę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przedsiębiorstwa Wykonawcy. </w:t>
      </w:r>
    </w:p>
    <w:p w:rsidR="00D10F69" w:rsidRPr="00D10F69" w:rsidRDefault="00E025FD" w:rsidP="00D10F69">
      <w:pPr>
        <w:spacing w:after="0" w:line="240" w:lineRule="auto"/>
        <w:rPr>
          <w:rFonts w:ascii="Times New Roman" w:eastAsia="Times New Roman" w:hAnsi="Times New Roman" w:cs="Times New Roman"/>
          <w:sz w:val="21"/>
          <w:szCs w:val="21"/>
          <w:lang w:eastAsia="pl-PL"/>
        </w:rPr>
      </w:pPr>
      <w:r>
        <w:t>Odpowiedź:</w:t>
      </w:r>
      <w:r w:rsidR="00D10F69" w:rsidRPr="00D10F69">
        <w:rPr>
          <w:rFonts w:ascii="Times New Roman" w:eastAsia="Times New Roman" w:hAnsi="Times New Roman" w:cs="Times New Roman"/>
          <w:sz w:val="21"/>
          <w:szCs w:val="21"/>
          <w:lang w:eastAsia="pl-PL"/>
        </w:rPr>
        <w:t xml:space="preserve"> TAK - dostosowany zapis zamieszczono w umowie powierzenia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3) Czynności audytowe odbywają się wyłącznie w obecności osoby wyznaczonej przez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Wykonawcę </w:t>
      </w:r>
    </w:p>
    <w:p w:rsidR="00D10F69" w:rsidRPr="00D10F69" w:rsidRDefault="00E025FD" w:rsidP="00D10F69">
      <w:pPr>
        <w:spacing w:after="0" w:line="240" w:lineRule="auto"/>
        <w:rPr>
          <w:rFonts w:ascii="Times New Roman" w:eastAsia="Times New Roman" w:hAnsi="Times New Roman" w:cs="Times New Roman"/>
          <w:sz w:val="21"/>
          <w:szCs w:val="21"/>
          <w:lang w:eastAsia="pl-PL"/>
        </w:rPr>
      </w:pPr>
      <w:r>
        <w:t>Odpowiedź:</w:t>
      </w:r>
      <w:r>
        <w:rPr>
          <w:rFonts w:ascii="Times New Roman" w:eastAsia="Times New Roman" w:hAnsi="Times New Roman" w:cs="Times New Roman"/>
          <w:b/>
          <w:bCs/>
          <w:sz w:val="21"/>
          <w:szCs w:val="21"/>
          <w:lang w:eastAsia="pl-PL"/>
        </w:rPr>
        <w:t xml:space="preserve"> </w:t>
      </w:r>
      <w:r w:rsidRPr="00E025FD">
        <w:rPr>
          <w:rFonts w:ascii="Times New Roman" w:eastAsia="Times New Roman" w:hAnsi="Times New Roman" w:cs="Times New Roman"/>
          <w:bCs/>
          <w:sz w:val="21"/>
          <w:szCs w:val="21"/>
          <w:lang w:eastAsia="pl-PL"/>
        </w:rPr>
        <w:t>T</w:t>
      </w:r>
      <w:r w:rsidR="00D10F69" w:rsidRPr="00D10F69">
        <w:rPr>
          <w:rFonts w:ascii="Times New Roman" w:eastAsia="Times New Roman" w:hAnsi="Times New Roman" w:cs="Times New Roman"/>
          <w:sz w:val="21"/>
          <w:szCs w:val="21"/>
          <w:lang w:eastAsia="pl-PL"/>
        </w:rPr>
        <w:t xml:space="preserve">AK, lub są przeprowadzane zdalnie - dostosowany zapis zamieszczono w umowie powierzenia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  </w:t>
      </w:r>
    </w:p>
    <w:p w:rsidR="00D10F69" w:rsidRPr="00D10F69" w:rsidRDefault="00D10F69" w:rsidP="00D10F69">
      <w:pPr>
        <w:spacing w:after="0" w:line="240" w:lineRule="auto"/>
        <w:rPr>
          <w:rFonts w:ascii="Times New Roman" w:eastAsia="Times New Roman" w:hAnsi="Times New Roman" w:cs="Times New Roman"/>
          <w:sz w:val="21"/>
          <w:szCs w:val="21"/>
          <w:lang w:eastAsia="pl-PL"/>
        </w:rPr>
      </w:pPr>
      <w:r w:rsidRPr="00D10F69">
        <w:rPr>
          <w:rFonts w:ascii="Times New Roman" w:eastAsia="Times New Roman" w:hAnsi="Times New Roman" w:cs="Times New Roman"/>
          <w:sz w:val="21"/>
          <w:szCs w:val="21"/>
          <w:lang w:eastAsia="pl-PL"/>
        </w:rPr>
        <w:t xml:space="preserve">4) Czynności audytowe nie mogą utrudniać działalności Wykonawcy, w szczególności  wykonywania obowiązków przez pracowników lub współpracowników Wykonawcy." ? </w:t>
      </w:r>
    </w:p>
    <w:p w:rsidR="00D10F69" w:rsidRPr="00D10F69" w:rsidRDefault="00E025FD" w:rsidP="00D10F69">
      <w:pPr>
        <w:spacing w:after="0" w:line="240" w:lineRule="auto"/>
        <w:rPr>
          <w:rFonts w:ascii="Times New Roman" w:eastAsia="Times New Roman" w:hAnsi="Times New Roman" w:cs="Times New Roman"/>
          <w:sz w:val="21"/>
          <w:szCs w:val="21"/>
          <w:lang w:eastAsia="pl-PL"/>
        </w:rPr>
      </w:pPr>
      <w:r>
        <w:t>Odpowiedź:</w:t>
      </w:r>
      <w:r w:rsidR="00D10F69" w:rsidRPr="00D10F69">
        <w:rPr>
          <w:rFonts w:ascii="Times New Roman" w:eastAsia="Times New Roman" w:hAnsi="Times New Roman" w:cs="Times New Roman"/>
          <w:sz w:val="21"/>
          <w:szCs w:val="21"/>
          <w:lang w:eastAsia="pl-PL"/>
        </w:rPr>
        <w:t xml:space="preserve"> TAK - dostosowany zapis umieszczono w umowie powierzenia </w:t>
      </w:r>
    </w:p>
    <w:p w:rsidR="00296BAE" w:rsidRDefault="00296BAE" w:rsidP="00BC6081">
      <w:pPr>
        <w:spacing w:line="276" w:lineRule="auto"/>
        <w:jc w:val="both"/>
        <w:rPr>
          <w:rFonts w:cstheme="minorHAnsi"/>
          <w:sz w:val="19"/>
          <w:szCs w:val="19"/>
          <w:lang w:eastAsia="pl-PL"/>
        </w:rPr>
      </w:pPr>
    </w:p>
    <w:p w:rsidR="00296BAE" w:rsidRDefault="00296BAE" w:rsidP="00BC6081">
      <w:pPr>
        <w:spacing w:line="276" w:lineRule="auto"/>
        <w:jc w:val="both"/>
        <w:rPr>
          <w:rFonts w:cstheme="minorHAnsi"/>
          <w:sz w:val="19"/>
          <w:szCs w:val="19"/>
          <w:lang w:eastAsia="pl-PL"/>
        </w:rPr>
      </w:pPr>
      <w:r>
        <w:rPr>
          <w:rFonts w:cstheme="minorHAnsi"/>
          <w:sz w:val="19"/>
          <w:szCs w:val="19"/>
          <w:lang w:eastAsia="pl-PL"/>
        </w:rPr>
        <w:t>Załączniki:</w:t>
      </w:r>
    </w:p>
    <w:p w:rsidR="00296BAE" w:rsidRDefault="00296BAE" w:rsidP="00296BAE">
      <w:pPr>
        <w:pStyle w:val="Akapitzlist"/>
        <w:numPr>
          <w:ilvl w:val="0"/>
          <w:numId w:val="25"/>
        </w:numPr>
        <w:spacing w:line="276" w:lineRule="auto"/>
        <w:jc w:val="both"/>
        <w:rPr>
          <w:rFonts w:cstheme="minorHAnsi"/>
          <w:sz w:val="19"/>
          <w:szCs w:val="19"/>
        </w:rPr>
      </w:pPr>
      <w:r>
        <w:rPr>
          <w:rFonts w:cstheme="minorHAnsi"/>
          <w:sz w:val="19"/>
          <w:szCs w:val="19"/>
        </w:rPr>
        <w:t>Zmodyfikowany zał. nr 7 Umowa Powierzenia</w:t>
      </w:r>
    </w:p>
    <w:p w:rsidR="00296BAE" w:rsidRDefault="00296BAE" w:rsidP="00296BAE">
      <w:pPr>
        <w:pStyle w:val="Akapitzlist"/>
        <w:numPr>
          <w:ilvl w:val="0"/>
          <w:numId w:val="25"/>
        </w:numPr>
        <w:spacing w:line="276" w:lineRule="auto"/>
        <w:jc w:val="both"/>
        <w:rPr>
          <w:rFonts w:cstheme="minorHAnsi"/>
          <w:sz w:val="19"/>
          <w:szCs w:val="19"/>
        </w:rPr>
      </w:pPr>
      <w:r w:rsidRPr="00296BAE">
        <w:rPr>
          <w:rFonts w:cstheme="minorHAnsi"/>
          <w:sz w:val="19"/>
          <w:szCs w:val="19"/>
        </w:rPr>
        <w:t>Zmodyfikowany Formularz cen jedn. dla zadania nr 1</w:t>
      </w:r>
    </w:p>
    <w:p w:rsidR="00296BAE" w:rsidRDefault="00296BAE" w:rsidP="00296BAE">
      <w:pPr>
        <w:pStyle w:val="Akapitzlist"/>
        <w:numPr>
          <w:ilvl w:val="0"/>
          <w:numId w:val="25"/>
        </w:numPr>
        <w:spacing w:line="276" w:lineRule="auto"/>
        <w:jc w:val="both"/>
        <w:rPr>
          <w:rFonts w:cstheme="minorHAnsi"/>
          <w:sz w:val="19"/>
          <w:szCs w:val="19"/>
        </w:rPr>
      </w:pPr>
      <w:r>
        <w:rPr>
          <w:rFonts w:cstheme="minorHAnsi"/>
          <w:sz w:val="19"/>
          <w:szCs w:val="19"/>
        </w:rPr>
        <w:t>Modyfikacja SWZ nr 1 – w zakresie Postanowień Umowy</w:t>
      </w:r>
    </w:p>
    <w:p w:rsidR="0089373F" w:rsidRDefault="0089373F" w:rsidP="0089373F">
      <w:pPr>
        <w:spacing w:line="276" w:lineRule="auto"/>
        <w:jc w:val="both"/>
        <w:rPr>
          <w:rFonts w:cstheme="minorHAnsi"/>
          <w:sz w:val="19"/>
          <w:szCs w:val="19"/>
        </w:rPr>
      </w:pPr>
    </w:p>
    <w:p w:rsidR="0089373F" w:rsidRPr="0089373F" w:rsidRDefault="0089373F" w:rsidP="0089373F">
      <w:pPr>
        <w:spacing w:line="276" w:lineRule="auto"/>
        <w:jc w:val="both"/>
        <w:rPr>
          <w:rFonts w:cstheme="minorHAnsi"/>
          <w:sz w:val="19"/>
          <w:szCs w:val="19"/>
        </w:rPr>
      </w:pPr>
      <w:r w:rsidRPr="0089373F">
        <w:rPr>
          <w:rFonts w:cstheme="minorHAnsi"/>
          <w:sz w:val="19"/>
          <w:szCs w:val="19"/>
        </w:rPr>
        <w:t>Wykonawcy są zobowiązani uwzględnić powyższe wyjaśnienia podczas sporządzania i składania ofert.</w:t>
      </w:r>
    </w:p>
    <w:p w:rsidR="0089373F" w:rsidRDefault="0089373F" w:rsidP="0046421C">
      <w:pPr>
        <w:widowControl w:val="0"/>
        <w:spacing w:line="276" w:lineRule="auto"/>
        <w:ind w:left="4956" w:firstLine="708"/>
        <w:jc w:val="both"/>
        <w:rPr>
          <w:rFonts w:cstheme="minorHAnsi"/>
          <w:b/>
          <w:i/>
          <w:sz w:val="19"/>
          <w:szCs w:val="19"/>
        </w:rPr>
      </w:pPr>
    </w:p>
    <w:p w:rsidR="00551144" w:rsidRPr="0046421C" w:rsidRDefault="00146D21" w:rsidP="0046421C">
      <w:pPr>
        <w:widowControl w:val="0"/>
        <w:spacing w:line="276" w:lineRule="auto"/>
        <w:ind w:left="4956" w:firstLine="708"/>
        <w:jc w:val="both"/>
        <w:rPr>
          <w:rFonts w:cstheme="minorHAnsi"/>
          <w:b/>
          <w:i/>
          <w:sz w:val="19"/>
          <w:szCs w:val="19"/>
        </w:rPr>
      </w:pPr>
      <w:r>
        <w:rPr>
          <w:rFonts w:cstheme="minorHAnsi"/>
          <w:b/>
          <w:i/>
          <w:sz w:val="19"/>
          <w:szCs w:val="19"/>
        </w:rPr>
        <w:t xml:space="preserve">                             </w:t>
      </w:r>
      <w:bookmarkStart w:id="3" w:name="_GoBack"/>
      <w:bookmarkEnd w:id="3"/>
      <w:r w:rsidR="0089373F">
        <w:rPr>
          <w:rFonts w:cstheme="minorHAnsi"/>
          <w:b/>
          <w:i/>
          <w:sz w:val="19"/>
          <w:szCs w:val="19"/>
        </w:rPr>
        <w:t xml:space="preserve"> </w:t>
      </w:r>
      <w:r w:rsidR="00BC6081" w:rsidRPr="0046421C">
        <w:rPr>
          <w:rFonts w:cstheme="minorHAnsi"/>
          <w:b/>
          <w:i/>
          <w:sz w:val="19"/>
          <w:szCs w:val="19"/>
        </w:rPr>
        <w:t>Z poważaniem</w:t>
      </w:r>
    </w:p>
    <w:p w:rsidR="00296BAE" w:rsidRPr="0046421C" w:rsidRDefault="0098153E" w:rsidP="00296BAE">
      <w:pPr>
        <w:widowControl w:val="0"/>
        <w:spacing w:line="276" w:lineRule="auto"/>
        <w:ind w:left="4956"/>
        <w:jc w:val="both"/>
        <w:rPr>
          <w:rFonts w:cstheme="minorHAnsi"/>
          <w:sz w:val="19"/>
          <w:szCs w:val="19"/>
        </w:rPr>
      </w:pPr>
      <w:r w:rsidRPr="0046421C">
        <w:rPr>
          <w:rFonts w:cstheme="minorHAnsi"/>
          <w:sz w:val="19"/>
          <w:szCs w:val="19"/>
        </w:rPr>
        <w:t xml:space="preserve">     </w:t>
      </w:r>
      <w:r w:rsidRPr="0046421C">
        <w:rPr>
          <w:rFonts w:cstheme="minorHAnsi"/>
          <w:sz w:val="19"/>
          <w:szCs w:val="19"/>
        </w:rPr>
        <w:tab/>
      </w:r>
      <w:r w:rsidRPr="0046421C">
        <w:rPr>
          <w:rFonts w:cstheme="minorHAnsi"/>
          <w:sz w:val="19"/>
          <w:szCs w:val="19"/>
        </w:rPr>
        <w:tab/>
      </w:r>
      <w:r w:rsidR="00146D21" w:rsidRPr="0046421C">
        <w:rPr>
          <w:rFonts w:cstheme="minorHAnsi"/>
          <w:sz w:val="19"/>
          <w:szCs w:val="19"/>
        </w:rPr>
        <w:t>Dyrektor SPSK-2 w Szczecinie</w:t>
      </w:r>
      <w:r w:rsidRPr="0046421C">
        <w:rPr>
          <w:rFonts w:cstheme="minorHAnsi"/>
          <w:sz w:val="19"/>
          <w:szCs w:val="19"/>
        </w:rPr>
        <w:tab/>
      </w:r>
      <w:r w:rsidRPr="0046421C">
        <w:rPr>
          <w:rFonts w:cstheme="minorHAnsi"/>
          <w:sz w:val="19"/>
          <w:szCs w:val="19"/>
        </w:rPr>
        <w:tab/>
      </w:r>
      <w:r w:rsidRPr="0046421C">
        <w:rPr>
          <w:rFonts w:cstheme="minorHAnsi"/>
          <w:sz w:val="19"/>
          <w:szCs w:val="19"/>
        </w:rPr>
        <w:tab/>
      </w:r>
      <w:r w:rsidRPr="0046421C">
        <w:rPr>
          <w:rFonts w:cstheme="minorHAnsi"/>
          <w:sz w:val="19"/>
          <w:szCs w:val="19"/>
        </w:rPr>
        <w:tab/>
      </w:r>
      <w:r w:rsidRPr="0046421C">
        <w:rPr>
          <w:rFonts w:cstheme="minorHAnsi"/>
          <w:sz w:val="19"/>
          <w:szCs w:val="19"/>
        </w:rPr>
        <w:tab/>
        <w:t xml:space="preserve">         </w:t>
      </w:r>
      <w:r w:rsidR="00296BAE" w:rsidRPr="0046421C">
        <w:rPr>
          <w:rFonts w:cstheme="minorHAnsi"/>
          <w:sz w:val="19"/>
          <w:szCs w:val="19"/>
        </w:rPr>
        <w:t xml:space="preserve">  </w:t>
      </w:r>
    </w:p>
    <w:p w:rsidR="00925F01" w:rsidRPr="0046421C" w:rsidRDefault="00925F01" w:rsidP="00206CD0">
      <w:pPr>
        <w:widowControl w:val="0"/>
        <w:spacing w:line="276" w:lineRule="auto"/>
        <w:jc w:val="both"/>
        <w:rPr>
          <w:rFonts w:cstheme="minorHAnsi"/>
          <w:sz w:val="19"/>
          <w:szCs w:val="19"/>
        </w:rPr>
      </w:pPr>
    </w:p>
    <w:p w:rsidR="00D25CF6" w:rsidRDefault="00D25CF6"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35908" w:rsidRDefault="00235908" w:rsidP="00206CD0">
      <w:pPr>
        <w:widowControl w:val="0"/>
        <w:spacing w:line="276" w:lineRule="auto"/>
        <w:jc w:val="both"/>
        <w:rPr>
          <w:rFonts w:cstheme="minorHAnsi"/>
          <w:sz w:val="19"/>
          <w:szCs w:val="19"/>
        </w:rPr>
      </w:pPr>
    </w:p>
    <w:p w:rsidR="00296BAE" w:rsidRDefault="00296BAE" w:rsidP="00206CD0">
      <w:pPr>
        <w:widowControl w:val="0"/>
        <w:spacing w:line="276" w:lineRule="auto"/>
        <w:jc w:val="both"/>
        <w:rPr>
          <w:rFonts w:cstheme="minorHAnsi"/>
          <w:sz w:val="19"/>
          <w:szCs w:val="19"/>
        </w:rPr>
      </w:pPr>
    </w:p>
    <w:p w:rsidR="00296BAE" w:rsidRDefault="00296BAE" w:rsidP="00206CD0">
      <w:pPr>
        <w:widowControl w:val="0"/>
        <w:spacing w:line="276" w:lineRule="auto"/>
        <w:jc w:val="both"/>
        <w:rPr>
          <w:rFonts w:cstheme="minorHAnsi"/>
          <w:sz w:val="19"/>
          <w:szCs w:val="19"/>
        </w:rPr>
      </w:pPr>
    </w:p>
    <w:p w:rsidR="0089373F" w:rsidRDefault="0089373F" w:rsidP="00206CD0">
      <w:pPr>
        <w:widowControl w:val="0"/>
        <w:spacing w:line="276" w:lineRule="auto"/>
        <w:jc w:val="both"/>
        <w:rPr>
          <w:rFonts w:cstheme="minorHAnsi"/>
          <w:sz w:val="19"/>
          <w:szCs w:val="19"/>
        </w:rPr>
      </w:pPr>
    </w:p>
    <w:p w:rsidR="00296BAE" w:rsidRDefault="00296BAE" w:rsidP="00206CD0">
      <w:pPr>
        <w:widowControl w:val="0"/>
        <w:spacing w:line="276" w:lineRule="auto"/>
        <w:jc w:val="both"/>
        <w:rPr>
          <w:rFonts w:cstheme="minorHAnsi"/>
          <w:sz w:val="19"/>
          <w:szCs w:val="19"/>
        </w:rPr>
      </w:pPr>
    </w:p>
    <w:p w:rsidR="00296BAE" w:rsidRDefault="00296BAE" w:rsidP="00206CD0">
      <w:pPr>
        <w:widowControl w:val="0"/>
        <w:spacing w:line="276" w:lineRule="auto"/>
        <w:jc w:val="both"/>
        <w:rPr>
          <w:rFonts w:cstheme="minorHAnsi"/>
          <w:sz w:val="19"/>
          <w:szCs w:val="19"/>
        </w:rPr>
      </w:pPr>
    </w:p>
    <w:p w:rsidR="00296BAE" w:rsidRDefault="00296BAE" w:rsidP="00206CD0">
      <w:pPr>
        <w:widowControl w:val="0"/>
        <w:spacing w:line="276" w:lineRule="auto"/>
        <w:jc w:val="both"/>
        <w:rPr>
          <w:rFonts w:cstheme="minorHAnsi"/>
          <w:sz w:val="19"/>
          <w:szCs w:val="19"/>
        </w:rPr>
      </w:pPr>
    </w:p>
    <w:p w:rsidR="00296BAE" w:rsidRPr="0046421C" w:rsidRDefault="00296BAE" w:rsidP="00206CD0">
      <w:pPr>
        <w:widowControl w:val="0"/>
        <w:spacing w:line="276" w:lineRule="auto"/>
        <w:jc w:val="both"/>
        <w:rPr>
          <w:rFonts w:cstheme="minorHAnsi"/>
          <w:sz w:val="19"/>
          <w:szCs w:val="19"/>
        </w:rPr>
      </w:pPr>
    </w:p>
    <w:p w:rsidR="0098153E" w:rsidRPr="0046421C" w:rsidRDefault="00235908" w:rsidP="00206CD0">
      <w:pPr>
        <w:widowControl w:val="0"/>
        <w:spacing w:line="276" w:lineRule="auto"/>
        <w:jc w:val="both"/>
        <w:rPr>
          <w:rFonts w:cstheme="minorHAnsi"/>
          <w:sz w:val="19"/>
          <w:szCs w:val="19"/>
        </w:rPr>
      </w:pPr>
      <w:r>
        <w:rPr>
          <w:rFonts w:cstheme="minorHAnsi"/>
          <w:sz w:val="19"/>
          <w:szCs w:val="19"/>
        </w:rPr>
        <w:t>Sprawę prowadzi:</w:t>
      </w:r>
      <w:r w:rsidR="0098153E" w:rsidRPr="0046421C">
        <w:rPr>
          <w:rFonts w:cstheme="minorHAnsi"/>
          <w:sz w:val="19"/>
          <w:szCs w:val="19"/>
        </w:rPr>
        <w:t xml:space="preserve"> </w:t>
      </w:r>
    </w:p>
    <w:p w:rsidR="0098153E" w:rsidRPr="0046421C" w:rsidRDefault="0098153E" w:rsidP="00206CD0">
      <w:pPr>
        <w:widowControl w:val="0"/>
        <w:spacing w:line="276" w:lineRule="auto"/>
        <w:jc w:val="both"/>
        <w:rPr>
          <w:rFonts w:cstheme="minorHAnsi"/>
          <w:sz w:val="19"/>
          <w:szCs w:val="19"/>
          <w:lang w:eastAsia="pl-PL"/>
        </w:rPr>
      </w:pPr>
      <w:r w:rsidRPr="0046421C">
        <w:rPr>
          <w:rFonts w:cstheme="minorHAnsi"/>
          <w:sz w:val="19"/>
          <w:szCs w:val="19"/>
        </w:rPr>
        <w:t>Anna Skrzypiec, tel. 91-466-1113</w:t>
      </w:r>
    </w:p>
    <w:p w:rsidR="00F94421" w:rsidRPr="0046421C" w:rsidRDefault="00F94421" w:rsidP="00206CD0">
      <w:pPr>
        <w:spacing w:after="200" w:line="276" w:lineRule="auto"/>
        <w:rPr>
          <w:rFonts w:cstheme="minorHAnsi"/>
          <w:sz w:val="19"/>
          <w:szCs w:val="19"/>
        </w:rPr>
      </w:pPr>
    </w:p>
    <w:p w:rsidR="00F94421" w:rsidRPr="0046421C" w:rsidRDefault="00F94421" w:rsidP="00206CD0">
      <w:pPr>
        <w:spacing w:after="200" w:line="276" w:lineRule="auto"/>
        <w:rPr>
          <w:rFonts w:cstheme="minorHAnsi"/>
          <w:sz w:val="19"/>
          <w:szCs w:val="19"/>
        </w:rPr>
      </w:pPr>
      <w:r w:rsidRPr="0046421C">
        <w:rPr>
          <w:rFonts w:cstheme="minorHAnsi"/>
          <w:sz w:val="19"/>
          <w:szCs w:val="19"/>
        </w:rPr>
        <w:br w:type="page"/>
      </w:r>
    </w:p>
    <w:p w:rsidR="00F94421" w:rsidRPr="0046421C" w:rsidRDefault="00F94421" w:rsidP="00F94421">
      <w:pPr>
        <w:rPr>
          <w:rFonts w:cstheme="minorHAnsi"/>
          <w:sz w:val="19"/>
          <w:szCs w:val="19"/>
        </w:rPr>
      </w:pPr>
    </w:p>
    <w:p w:rsidR="00F94421" w:rsidRPr="0046421C" w:rsidRDefault="00F94421" w:rsidP="00F94421">
      <w:pPr>
        <w:rPr>
          <w:rFonts w:cstheme="minorHAnsi"/>
          <w:sz w:val="19"/>
          <w:szCs w:val="19"/>
        </w:rPr>
      </w:pPr>
    </w:p>
    <w:p w:rsidR="00F94421" w:rsidRPr="0046421C" w:rsidRDefault="00F94421" w:rsidP="00E32D59">
      <w:pPr>
        <w:rPr>
          <w:rFonts w:cstheme="minorHAnsi"/>
          <w:bCs/>
          <w:sz w:val="19"/>
          <w:szCs w:val="19"/>
        </w:rPr>
      </w:pPr>
    </w:p>
    <w:p w:rsidR="006119FF" w:rsidRPr="0046421C" w:rsidRDefault="006119FF" w:rsidP="00E32D59">
      <w:pPr>
        <w:rPr>
          <w:rFonts w:cstheme="minorHAnsi"/>
          <w:bCs/>
          <w:sz w:val="19"/>
          <w:szCs w:val="19"/>
        </w:rPr>
      </w:pPr>
    </w:p>
    <w:p w:rsidR="006119FF" w:rsidRPr="0046421C" w:rsidRDefault="006119FF" w:rsidP="00E32D59">
      <w:pPr>
        <w:rPr>
          <w:rFonts w:cstheme="minorHAnsi"/>
          <w:bCs/>
          <w:sz w:val="19"/>
          <w:szCs w:val="19"/>
        </w:rPr>
      </w:pPr>
    </w:p>
    <w:p w:rsidR="006119FF" w:rsidRPr="0046421C" w:rsidRDefault="006119FF" w:rsidP="00E32D59">
      <w:pPr>
        <w:rPr>
          <w:rFonts w:cstheme="minorHAnsi"/>
          <w:bCs/>
          <w:sz w:val="19"/>
          <w:szCs w:val="19"/>
        </w:rPr>
      </w:pPr>
    </w:p>
    <w:p w:rsidR="006119FF" w:rsidRPr="0046421C" w:rsidRDefault="006119FF" w:rsidP="00E32D59">
      <w:pPr>
        <w:rPr>
          <w:rFonts w:cstheme="minorHAnsi"/>
          <w:sz w:val="19"/>
          <w:szCs w:val="19"/>
          <w:shd w:val="clear" w:color="auto" w:fill="FFFFFF"/>
        </w:rPr>
      </w:pPr>
    </w:p>
    <w:p w:rsidR="00E32D59" w:rsidRPr="0046421C" w:rsidRDefault="00E32D59" w:rsidP="00E32D59">
      <w:pPr>
        <w:rPr>
          <w:rFonts w:cstheme="minorHAnsi"/>
          <w:color w:val="FF0000"/>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E32D59">
      <w:pPr>
        <w:autoSpaceDE w:val="0"/>
        <w:autoSpaceDN w:val="0"/>
        <w:adjustRightInd w:val="0"/>
        <w:spacing w:after="0" w:line="240" w:lineRule="auto"/>
        <w:rPr>
          <w:rFonts w:cstheme="minorHAnsi"/>
          <w:sz w:val="19"/>
          <w:szCs w:val="19"/>
        </w:rPr>
      </w:pPr>
    </w:p>
    <w:p w:rsidR="00E32D59" w:rsidRPr="0046421C" w:rsidRDefault="00E32D59" w:rsidP="00B0080F">
      <w:pPr>
        <w:jc w:val="both"/>
        <w:rPr>
          <w:rFonts w:cstheme="minorHAnsi"/>
          <w:sz w:val="19"/>
          <w:szCs w:val="19"/>
        </w:rPr>
      </w:pPr>
    </w:p>
    <w:p w:rsidR="00E32D59" w:rsidRPr="0046421C" w:rsidRDefault="00E32D59"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6421C" w:rsidRDefault="00A82071" w:rsidP="00B0080F">
      <w:pPr>
        <w:jc w:val="both"/>
        <w:rPr>
          <w:rFonts w:cstheme="minorHAnsi"/>
          <w:sz w:val="19"/>
          <w:szCs w:val="19"/>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Pr="004E3913"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p w:rsidR="00A82071" w:rsidRDefault="00A82071" w:rsidP="00B0080F">
      <w:pPr>
        <w:jc w:val="both"/>
        <w:rPr>
          <w:rFonts w:cstheme="minorHAnsi"/>
          <w:sz w:val="18"/>
          <w:szCs w:val="18"/>
        </w:rPr>
      </w:pPr>
    </w:p>
    <w:bookmarkEnd w:id="2"/>
    <w:sectPr w:rsidR="00A82071"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296BAE" w:rsidRDefault="00A44F48" w:rsidP="00B76106">
    <w:pPr>
      <w:pStyle w:val="Nagwek"/>
      <w:ind w:firstLine="7314"/>
      <w:rPr>
        <w:rFonts w:cstheme="minorHAnsi"/>
        <w:color w:val="000000" w:themeColor="text1"/>
      </w:rPr>
    </w:pPr>
    <w:r w:rsidRPr="00296BAE">
      <w:rPr>
        <w:rFonts w:cstheme="minorHAnsi"/>
        <w:noProof/>
        <w:color w:val="000000" w:themeColor="text1"/>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sidRPr="00296BAE">
      <w:rPr>
        <w:rFonts w:cstheme="minorHAnsi"/>
        <w:noProof/>
        <w:color w:val="000000" w:themeColor="text1"/>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sidRPr="00296BAE">
      <w:rPr>
        <w:noProof/>
        <w:color w:val="000000" w:themeColor="text1"/>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CC7B7F" w:rsidRPr="00296BAE">
      <w:rPr>
        <w:rFonts w:cstheme="minorHAnsi"/>
        <w:color w:val="000000" w:themeColor="text1"/>
      </w:rPr>
      <w:t xml:space="preserve">              </w:t>
    </w:r>
    <w:r w:rsidR="00D52FED" w:rsidRPr="00296BAE">
      <w:rPr>
        <w:rFonts w:cstheme="minorHAnsi"/>
        <w:color w:val="000000" w:themeColor="text1"/>
      </w:rPr>
      <w:t xml:space="preserve">Szczecin, </w:t>
    </w:r>
    <w:bookmarkEnd w:id="1"/>
    <w:r w:rsidR="00296BAE" w:rsidRPr="00296BAE">
      <w:rPr>
        <w:rFonts w:cstheme="minorHAnsi"/>
        <w:color w:val="000000" w:themeColor="text1"/>
      </w:rPr>
      <w:t>15</w:t>
    </w:r>
    <w:r w:rsidR="001B4672" w:rsidRPr="00296BAE">
      <w:rPr>
        <w:rFonts w:cstheme="minorHAnsi"/>
        <w:color w:val="000000" w:themeColor="text1"/>
      </w:rPr>
      <w:t>.09</w:t>
    </w:r>
    <w:r w:rsidR="00235908" w:rsidRPr="00296BAE">
      <w:rPr>
        <w:rFonts w:cstheme="minorHAnsi"/>
        <w:color w:val="000000" w:themeColor="text1"/>
      </w:rPr>
      <w:t>.</w:t>
    </w:r>
    <w:r w:rsidR="00510FF8" w:rsidRPr="00296BAE">
      <w:rPr>
        <w:rFonts w:cstheme="minorHAnsi"/>
        <w:color w:val="000000" w:themeColor="text1"/>
      </w:rPr>
      <w:t>2023r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844572"/>
    <w:multiLevelType w:val="hybridMultilevel"/>
    <w:tmpl w:val="99EEEC0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E567F21"/>
    <w:multiLevelType w:val="multilevel"/>
    <w:tmpl w:val="BD2E3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53885"/>
    <w:multiLevelType w:val="multilevel"/>
    <w:tmpl w:val="E95E7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234AE"/>
    <w:multiLevelType w:val="multilevel"/>
    <w:tmpl w:val="88F8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7F2A87"/>
    <w:multiLevelType w:val="multilevel"/>
    <w:tmpl w:val="88FC9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4C5B80"/>
    <w:multiLevelType w:val="multilevel"/>
    <w:tmpl w:val="20027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8E0005"/>
    <w:multiLevelType w:val="multilevel"/>
    <w:tmpl w:val="D0FE46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F43E3D"/>
    <w:multiLevelType w:val="multilevel"/>
    <w:tmpl w:val="C840C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285102"/>
    <w:multiLevelType w:val="hybridMultilevel"/>
    <w:tmpl w:val="738ACE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F120CED"/>
    <w:multiLevelType w:val="hybridMultilevel"/>
    <w:tmpl w:val="1E74A3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20" w15:restartNumberingAfterBreak="0">
    <w:nsid w:val="6956497A"/>
    <w:multiLevelType w:val="hybridMultilevel"/>
    <w:tmpl w:val="93E6441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855FCA"/>
    <w:multiLevelType w:val="multilevel"/>
    <w:tmpl w:val="22789F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0A5E72"/>
    <w:multiLevelType w:val="hybridMultilevel"/>
    <w:tmpl w:val="CE2046B0"/>
    <w:lvl w:ilvl="0" w:tplc="5400094A">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0F77A02"/>
    <w:multiLevelType w:val="multilevel"/>
    <w:tmpl w:val="E74AB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9"/>
  </w:num>
  <w:num w:numId="3">
    <w:abstractNumId w:val="8"/>
  </w:num>
  <w:num w:numId="4">
    <w:abstractNumId w:val="2"/>
  </w:num>
  <w:num w:numId="5">
    <w:abstractNumId w:val="15"/>
  </w:num>
  <w:num w:numId="6">
    <w:abstractNumId w:val="19"/>
  </w:num>
  <w:num w:numId="7">
    <w:abstractNumId w:val="0"/>
  </w:num>
  <w:num w:numId="8">
    <w:abstractNumId w:val="16"/>
  </w:num>
  <w:num w:numId="9">
    <w:abstractNumId w:val="11"/>
  </w:num>
  <w:num w:numId="10">
    <w:abstractNumId w:val="18"/>
  </w:num>
  <w:num w:numId="11">
    <w:abstractNumId w:val="10"/>
  </w:num>
  <w:num w:numId="12">
    <w:abstractNumId w:val="14"/>
  </w:num>
  <w:num w:numId="13">
    <w:abstractNumId w:val="3"/>
  </w:num>
  <w:num w:numId="14">
    <w:abstractNumId w:val="22"/>
  </w:num>
  <w:num w:numId="15">
    <w:abstractNumId w:val="5"/>
  </w:num>
  <w:num w:numId="16">
    <w:abstractNumId w:val="6"/>
    <w:lvlOverride w:ilvl="0">
      <w:lvl w:ilvl="0">
        <w:numFmt w:val="decimal"/>
        <w:lvlText w:val="%1."/>
        <w:lvlJc w:val="left"/>
      </w:lvl>
    </w:lvlOverride>
  </w:num>
  <w:num w:numId="17">
    <w:abstractNumId w:val="24"/>
    <w:lvlOverride w:ilvl="0">
      <w:lvl w:ilvl="0">
        <w:numFmt w:val="decimal"/>
        <w:lvlText w:val="%1."/>
        <w:lvlJc w:val="left"/>
      </w:lvl>
    </w:lvlOverride>
  </w:num>
  <w:num w:numId="18">
    <w:abstractNumId w:val="7"/>
    <w:lvlOverride w:ilvl="0">
      <w:lvl w:ilvl="0">
        <w:numFmt w:val="decimal"/>
        <w:lvlText w:val="%1."/>
        <w:lvlJc w:val="left"/>
      </w:lvl>
    </w:lvlOverride>
  </w:num>
  <w:num w:numId="19">
    <w:abstractNumId w:val="4"/>
    <w:lvlOverride w:ilvl="0">
      <w:lvl w:ilvl="0">
        <w:numFmt w:val="decimal"/>
        <w:lvlText w:val="%1."/>
        <w:lvlJc w:val="left"/>
      </w:lvl>
    </w:lvlOverride>
  </w:num>
  <w:num w:numId="20">
    <w:abstractNumId w:val="12"/>
    <w:lvlOverride w:ilvl="0">
      <w:lvl w:ilvl="0">
        <w:numFmt w:val="decimal"/>
        <w:lvlText w:val="%1."/>
        <w:lvlJc w:val="left"/>
      </w:lvl>
    </w:lvlOverride>
  </w:num>
  <w:num w:numId="21">
    <w:abstractNumId w:val="21"/>
    <w:lvlOverride w:ilvl="0">
      <w:lvl w:ilvl="0">
        <w:numFmt w:val="decimal"/>
        <w:lvlText w:val="%1."/>
        <w:lvlJc w:val="left"/>
      </w:lvl>
    </w:lvlOverride>
  </w:num>
  <w:num w:numId="22">
    <w:abstractNumId w:val="1"/>
  </w:num>
  <w:num w:numId="23">
    <w:abstractNumId w:val="20"/>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244B5"/>
    <w:rsid w:val="00035E6E"/>
    <w:rsid w:val="000430DE"/>
    <w:rsid w:val="00044FFB"/>
    <w:rsid w:val="000623ED"/>
    <w:rsid w:val="00063CB0"/>
    <w:rsid w:val="000725B5"/>
    <w:rsid w:val="00073102"/>
    <w:rsid w:val="00073895"/>
    <w:rsid w:val="00074EBB"/>
    <w:rsid w:val="00075301"/>
    <w:rsid w:val="000838FA"/>
    <w:rsid w:val="00085870"/>
    <w:rsid w:val="000962FF"/>
    <w:rsid w:val="000A24B3"/>
    <w:rsid w:val="000B1F53"/>
    <w:rsid w:val="000C2EF4"/>
    <w:rsid w:val="000C641B"/>
    <w:rsid w:val="000D2358"/>
    <w:rsid w:val="000D355C"/>
    <w:rsid w:val="000E1EAF"/>
    <w:rsid w:val="000E77E2"/>
    <w:rsid w:val="000F42E7"/>
    <w:rsid w:val="001027B0"/>
    <w:rsid w:val="001033E0"/>
    <w:rsid w:val="0011182E"/>
    <w:rsid w:val="0012253F"/>
    <w:rsid w:val="00123314"/>
    <w:rsid w:val="00144052"/>
    <w:rsid w:val="001442DC"/>
    <w:rsid w:val="00146D21"/>
    <w:rsid w:val="00154E82"/>
    <w:rsid w:val="00155620"/>
    <w:rsid w:val="00157C2A"/>
    <w:rsid w:val="0016786E"/>
    <w:rsid w:val="0017155D"/>
    <w:rsid w:val="001773E6"/>
    <w:rsid w:val="00182086"/>
    <w:rsid w:val="0019094F"/>
    <w:rsid w:val="001B4672"/>
    <w:rsid w:val="001B5AD0"/>
    <w:rsid w:val="001C1337"/>
    <w:rsid w:val="001D043C"/>
    <w:rsid w:val="001D1C72"/>
    <w:rsid w:val="001D4ED2"/>
    <w:rsid w:val="001F3020"/>
    <w:rsid w:val="0020327F"/>
    <w:rsid w:val="00206CD0"/>
    <w:rsid w:val="002168B7"/>
    <w:rsid w:val="0022185D"/>
    <w:rsid w:val="00221BE5"/>
    <w:rsid w:val="0022445A"/>
    <w:rsid w:val="00224F00"/>
    <w:rsid w:val="00234D8E"/>
    <w:rsid w:val="00235908"/>
    <w:rsid w:val="00242E06"/>
    <w:rsid w:val="00244B93"/>
    <w:rsid w:val="00253567"/>
    <w:rsid w:val="00254013"/>
    <w:rsid w:val="00257720"/>
    <w:rsid w:val="00262F6B"/>
    <w:rsid w:val="002641C1"/>
    <w:rsid w:val="00264E70"/>
    <w:rsid w:val="00271FCC"/>
    <w:rsid w:val="00275311"/>
    <w:rsid w:val="00280B89"/>
    <w:rsid w:val="00281F3D"/>
    <w:rsid w:val="00293B9B"/>
    <w:rsid w:val="00296BAE"/>
    <w:rsid w:val="002A2FFF"/>
    <w:rsid w:val="002B27E7"/>
    <w:rsid w:val="002B629F"/>
    <w:rsid w:val="002D134E"/>
    <w:rsid w:val="002D1CCD"/>
    <w:rsid w:val="002D3728"/>
    <w:rsid w:val="002D4184"/>
    <w:rsid w:val="002D6FA8"/>
    <w:rsid w:val="002F497A"/>
    <w:rsid w:val="002F58A9"/>
    <w:rsid w:val="00306E71"/>
    <w:rsid w:val="00310B40"/>
    <w:rsid w:val="0031785D"/>
    <w:rsid w:val="003224FA"/>
    <w:rsid w:val="003235A3"/>
    <w:rsid w:val="00340C62"/>
    <w:rsid w:val="00347416"/>
    <w:rsid w:val="003524FF"/>
    <w:rsid w:val="0036340B"/>
    <w:rsid w:val="00366617"/>
    <w:rsid w:val="003707C3"/>
    <w:rsid w:val="0038083B"/>
    <w:rsid w:val="00392296"/>
    <w:rsid w:val="003A23C4"/>
    <w:rsid w:val="003B0D27"/>
    <w:rsid w:val="003B5555"/>
    <w:rsid w:val="003B6AA2"/>
    <w:rsid w:val="003D3A7C"/>
    <w:rsid w:val="003D404F"/>
    <w:rsid w:val="003D6A25"/>
    <w:rsid w:val="003E6F37"/>
    <w:rsid w:val="003E797C"/>
    <w:rsid w:val="003F3EDA"/>
    <w:rsid w:val="003F4389"/>
    <w:rsid w:val="00401776"/>
    <w:rsid w:val="00431AA2"/>
    <w:rsid w:val="0043584D"/>
    <w:rsid w:val="00444C5C"/>
    <w:rsid w:val="004503FB"/>
    <w:rsid w:val="004546F9"/>
    <w:rsid w:val="004601DD"/>
    <w:rsid w:val="004640AA"/>
    <w:rsid w:val="0046421C"/>
    <w:rsid w:val="00483ED3"/>
    <w:rsid w:val="0049442F"/>
    <w:rsid w:val="0049795C"/>
    <w:rsid w:val="004A3D3E"/>
    <w:rsid w:val="004A5C69"/>
    <w:rsid w:val="004B4891"/>
    <w:rsid w:val="004C6EA0"/>
    <w:rsid w:val="004E3913"/>
    <w:rsid w:val="004F6D82"/>
    <w:rsid w:val="00510338"/>
    <w:rsid w:val="00510FF8"/>
    <w:rsid w:val="005169AC"/>
    <w:rsid w:val="00545120"/>
    <w:rsid w:val="00547609"/>
    <w:rsid w:val="00551144"/>
    <w:rsid w:val="0055259A"/>
    <w:rsid w:val="0055743D"/>
    <w:rsid w:val="00563CBE"/>
    <w:rsid w:val="005648A4"/>
    <w:rsid w:val="00577ADC"/>
    <w:rsid w:val="0058429C"/>
    <w:rsid w:val="00584B2B"/>
    <w:rsid w:val="00586AF3"/>
    <w:rsid w:val="0059532E"/>
    <w:rsid w:val="005A0B65"/>
    <w:rsid w:val="005B188D"/>
    <w:rsid w:val="005B1FFC"/>
    <w:rsid w:val="005D1BC9"/>
    <w:rsid w:val="006119FF"/>
    <w:rsid w:val="006143A1"/>
    <w:rsid w:val="00617F2B"/>
    <w:rsid w:val="00622EF3"/>
    <w:rsid w:val="00630EEF"/>
    <w:rsid w:val="00637424"/>
    <w:rsid w:val="00641A12"/>
    <w:rsid w:val="00650A26"/>
    <w:rsid w:val="00672827"/>
    <w:rsid w:val="0068303C"/>
    <w:rsid w:val="00683069"/>
    <w:rsid w:val="0068381F"/>
    <w:rsid w:val="006845B2"/>
    <w:rsid w:val="00690712"/>
    <w:rsid w:val="006A2D8F"/>
    <w:rsid w:val="006A7EFF"/>
    <w:rsid w:val="006B266D"/>
    <w:rsid w:val="006B2997"/>
    <w:rsid w:val="006B2C5D"/>
    <w:rsid w:val="006B40AD"/>
    <w:rsid w:val="006B4652"/>
    <w:rsid w:val="006B7726"/>
    <w:rsid w:val="006C1F92"/>
    <w:rsid w:val="006D18B8"/>
    <w:rsid w:val="006E2DB2"/>
    <w:rsid w:val="006E43DC"/>
    <w:rsid w:val="006E69D8"/>
    <w:rsid w:val="006E75FE"/>
    <w:rsid w:val="006F6061"/>
    <w:rsid w:val="006F7C28"/>
    <w:rsid w:val="00702E2A"/>
    <w:rsid w:val="007116F9"/>
    <w:rsid w:val="00711F02"/>
    <w:rsid w:val="007356D2"/>
    <w:rsid w:val="007606B5"/>
    <w:rsid w:val="00780693"/>
    <w:rsid w:val="0078081C"/>
    <w:rsid w:val="0078671C"/>
    <w:rsid w:val="00787A66"/>
    <w:rsid w:val="00793CF0"/>
    <w:rsid w:val="007A4D73"/>
    <w:rsid w:val="007B334D"/>
    <w:rsid w:val="007B70AB"/>
    <w:rsid w:val="007D0779"/>
    <w:rsid w:val="007D2FC8"/>
    <w:rsid w:val="00811890"/>
    <w:rsid w:val="00821D02"/>
    <w:rsid w:val="0084031F"/>
    <w:rsid w:val="0087056A"/>
    <w:rsid w:val="00876B37"/>
    <w:rsid w:val="00881491"/>
    <w:rsid w:val="00883CDE"/>
    <w:rsid w:val="0089373F"/>
    <w:rsid w:val="008B2FD1"/>
    <w:rsid w:val="008D505D"/>
    <w:rsid w:val="008F33DB"/>
    <w:rsid w:val="00922FC8"/>
    <w:rsid w:val="00925F01"/>
    <w:rsid w:val="00934244"/>
    <w:rsid w:val="00951A35"/>
    <w:rsid w:val="0095368C"/>
    <w:rsid w:val="00955857"/>
    <w:rsid w:val="00956BE7"/>
    <w:rsid w:val="00956DEF"/>
    <w:rsid w:val="00957B3C"/>
    <w:rsid w:val="00962800"/>
    <w:rsid w:val="00964DE6"/>
    <w:rsid w:val="009762F2"/>
    <w:rsid w:val="00977BC8"/>
    <w:rsid w:val="0098153E"/>
    <w:rsid w:val="00982738"/>
    <w:rsid w:val="00986917"/>
    <w:rsid w:val="00986F83"/>
    <w:rsid w:val="009A51C8"/>
    <w:rsid w:val="009B13C4"/>
    <w:rsid w:val="009B2E90"/>
    <w:rsid w:val="009B7F15"/>
    <w:rsid w:val="009C3D29"/>
    <w:rsid w:val="009D0545"/>
    <w:rsid w:val="009D0FB3"/>
    <w:rsid w:val="009E1723"/>
    <w:rsid w:val="009E5466"/>
    <w:rsid w:val="00A114DC"/>
    <w:rsid w:val="00A13828"/>
    <w:rsid w:val="00A249E6"/>
    <w:rsid w:val="00A25AB1"/>
    <w:rsid w:val="00A322D5"/>
    <w:rsid w:val="00A345CB"/>
    <w:rsid w:val="00A40328"/>
    <w:rsid w:val="00A44F48"/>
    <w:rsid w:val="00A47410"/>
    <w:rsid w:val="00A52329"/>
    <w:rsid w:val="00A711D1"/>
    <w:rsid w:val="00A82071"/>
    <w:rsid w:val="00A85E5D"/>
    <w:rsid w:val="00A86842"/>
    <w:rsid w:val="00A8753E"/>
    <w:rsid w:val="00A90CB8"/>
    <w:rsid w:val="00A90D73"/>
    <w:rsid w:val="00A93939"/>
    <w:rsid w:val="00A9756E"/>
    <w:rsid w:val="00AA1139"/>
    <w:rsid w:val="00AA6EE0"/>
    <w:rsid w:val="00AA70D6"/>
    <w:rsid w:val="00AB3F2C"/>
    <w:rsid w:val="00AB71EF"/>
    <w:rsid w:val="00AC785C"/>
    <w:rsid w:val="00AD034B"/>
    <w:rsid w:val="00AF404D"/>
    <w:rsid w:val="00AF46AF"/>
    <w:rsid w:val="00AF63EA"/>
    <w:rsid w:val="00B0080F"/>
    <w:rsid w:val="00B061AA"/>
    <w:rsid w:val="00B06C25"/>
    <w:rsid w:val="00B104CB"/>
    <w:rsid w:val="00B11468"/>
    <w:rsid w:val="00B1552C"/>
    <w:rsid w:val="00B20EBC"/>
    <w:rsid w:val="00B30A39"/>
    <w:rsid w:val="00B31215"/>
    <w:rsid w:val="00B36766"/>
    <w:rsid w:val="00B53385"/>
    <w:rsid w:val="00B5430B"/>
    <w:rsid w:val="00B561DD"/>
    <w:rsid w:val="00B64545"/>
    <w:rsid w:val="00B76106"/>
    <w:rsid w:val="00B845DE"/>
    <w:rsid w:val="00BA70A7"/>
    <w:rsid w:val="00BB2847"/>
    <w:rsid w:val="00BB38A0"/>
    <w:rsid w:val="00BC6081"/>
    <w:rsid w:val="00C02A8F"/>
    <w:rsid w:val="00C12D6E"/>
    <w:rsid w:val="00C30AA8"/>
    <w:rsid w:val="00C33C6C"/>
    <w:rsid w:val="00C33FF1"/>
    <w:rsid w:val="00C34063"/>
    <w:rsid w:val="00C3713A"/>
    <w:rsid w:val="00C41103"/>
    <w:rsid w:val="00C456B2"/>
    <w:rsid w:val="00C52EBD"/>
    <w:rsid w:val="00C55A28"/>
    <w:rsid w:val="00C56C5E"/>
    <w:rsid w:val="00C62D98"/>
    <w:rsid w:val="00C67CA6"/>
    <w:rsid w:val="00C86FB6"/>
    <w:rsid w:val="00C87B8A"/>
    <w:rsid w:val="00C91038"/>
    <w:rsid w:val="00C925E4"/>
    <w:rsid w:val="00CA6119"/>
    <w:rsid w:val="00CB69E7"/>
    <w:rsid w:val="00CB7275"/>
    <w:rsid w:val="00CC7B7F"/>
    <w:rsid w:val="00CD446A"/>
    <w:rsid w:val="00CD6A2E"/>
    <w:rsid w:val="00D10BDE"/>
    <w:rsid w:val="00D10F69"/>
    <w:rsid w:val="00D11F40"/>
    <w:rsid w:val="00D212C2"/>
    <w:rsid w:val="00D22FF5"/>
    <w:rsid w:val="00D25682"/>
    <w:rsid w:val="00D25CF6"/>
    <w:rsid w:val="00D410F9"/>
    <w:rsid w:val="00D5100D"/>
    <w:rsid w:val="00D52FED"/>
    <w:rsid w:val="00D568FF"/>
    <w:rsid w:val="00D64946"/>
    <w:rsid w:val="00D73922"/>
    <w:rsid w:val="00D8247E"/>
    <w:rsid w:val="00D83501"/>
    <w:rsid w:val="00D86DD0"/>
    <w:rsid w:val="00DA6B1D"/>
    <w:rsid w:val="00DC019F"/>
    <w:rsid w:val="00DC34CD"/>
    <w:rsid w:val="00DD685C"/>
    <w:rsid w:val="00DF0576"/>
    <w:rsid w:val="00DF676F"/>
    <w:rsid w:val="00DF7F3A"/>
    <w:rsid w:val="00E001A5"/>
    <w:rsid w:val="00E00321"/>
    <w:rsid w:val="00E025FD"/>
    <w:rsid w:val="00E052E9"/>
    <w:rsid w:val="00E129AB"/>
    <w:rsid w:val="00E2195C"/>
    <w:rsid w:val="00E32D59"/>
    <w:rsid w:val="00E57712"/>
    <w:rsid w:val="00E8223A"/>
    <w:rsid w:val="00E82F8E"/>
    <w:rsid w:val="00E93CFD"/>
    <w:rsid w:val="00EA198E"/>
    <w:rsid w:val="00EA70A1"/>
    <w:rsid w:val="00EE613B"/>
    <w:rsid w:val="00EF4ED2"/>
    <w:rsid w:val="00EF7B72"/>
    <w:rsid w:val="00F079CB"/>
    <w:rsid w:val="00F1259A"/>
    <w:rsid w:val="00F14D0F"/>
    <w:rsid w:val="00F202B8"/>
    <w:rsid w:val="00F22306"/>
    <w:rsid w:val="00F24139"/>
    <w:rsid w:val="00F24604"/>
    <w:rsid w:val="00F26BE4"/>
    <w:rsid w:val="00F333A5"/>
    <w:rsid w:val="00F34E63"/>
    <w:rsid w:val="00F4585F"/>
    <w:rsid w:val="00F46C77"/>
    <w:rsid w:val="00F53777"/>
    <w:rsid w:val="00F6157D"/>
    <w:rsid w:val="00F63080"/>
    <w:rsid w:val="00F631EB"/>
    <w:rsid w:val="00F66560"/>
    <w:rsid w:val="00F858BB"/>
    <w:rsid w:val="00F8784C"/>
    <w:rsid w:val="00F90D3A"/>
    <w:rsid w:val="00F94421"/>
    <w:rsid w:val="00F96A28"/>
    <w:rsid w:val="00FA598A"/>
    <w:rsid w:val="00FB16CD"/>
    <w:rsid w:val="00FB1A22"/>
    <w:rsid w:val="00FB470B"/>
    <w:rsid w:val="00FB4A84"/>
    <w:rsid w:val="00FC664D"/>
    <w:rsid w:val="00FD29BB"/>
    <w:rsid w:val="00FF0107"/>
    <w:rsid w:val="00FF59F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 w:type="paragraph" w:styleId="Bezodstpw">
    <w:name w:val="No Spacing"/>
    <w:uiPriority w:val="1"/>
    <w:qFormat/>
    <w:rsid w:val="00A82071"/>
    <w:pPr>
      <w:spacing w:after="0" w:line="240" w:lineRule="auto"/>
    </w:pPr>
    <w:rPr>
      <w:rFonts w:eastAsia="Times New Roman" w:cs="Times New Roman"/>
    </w:rPr>
  </w:style>
  <w:style w:type="character" w:styleId="Pogrubienie">
    <w:name w:val="Strong"/>
    <w:uiPriority w:val="22"/>
    <w:qFormat/>
    <w:rsid w:val="00CC7B7F"/>
    <w:rPr>
      <w:rFonts w:cs="Times New Roman"/>
      <w:b/>
      <w:bCs/>
    </w:rPr>
  </w:style>
  <w:style w:type="paragraph" w:styleId="Tekstpodstawowywcity2">
    <w:name w:val="Body Text Indent 2"/>
    <w:basedOn w:val="Normalny"/>
    <w:link w:val="Tekstpodstawowywcity2Znak"/>
    <w:uiPriority w:val="99"/>
    <w:rsid w:val="009762F2"/>
    <w:pPr>
      <w:spacing w:after="120" w:line="480" w:lineRule="auto"/>
      <w:ind w:left="283"/>
    </w:pPr>
    <w:rPr>
      <w:rFonts w:eastAsia="Times New Roman" w:cs="Times New Roman"/>
    </w:rPr>
  </w:style>
  <w:style w:type="character" w:customStyle="1" w:styleId="Tekstpodstawowywcity2Znak">
    <w:name w:val="Tekst podstawowy wcięty 2 Znak"/>
    <w:basedOn w:val="Domylnaczcionkaakapitu"/>
    <w:link w:val="Tekstpodstawowywcity2"/>
    <w:uiPriority w:val="99"/>
    <w:rsid w:val="009762F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131189">
      <w:bodyDiv w:val="1"/>
      <w:marLeft w:val="0"/>
      <w:marRight w:val="0"/>
      <w:marTop w:val="0"/>
      <w:marBottom w:val="0"/>
      <w:divBdr>
        <w:top w:val="none" w:sz="0" w:space="0" w:color="auto"/>
        <w:left w:val="none" w:sz="0" w:space="0" w:color="auto"/>
        <w:bottom w:val="none" w:sz="0" w:space="0" w:color="auto"/>
        <w:right w:val="none" w:sz="0" w:space="0" w:color="auto"/>
      </w:divBdr>
      <w:divsChild>
        <w:div w:id="1332752822">
          <w:marLeft w:val="0"/>
          <w:marRight w:val="0"/>
          <w:marTop w:val="0"/>
          <w:marBottom w:val="0"/>
          <w:divBdr>
            <w:top w:val="none" w:sz="0" w:space="0" w:color="auto"/>
            <w:left w:val="none" w:sz="0" w:space="0" w:color="auto"/>
            <w:bottom w:val="none" w:sz="0" w:space="0" w:color="auto"/>
            <w:right w:val="none" w:sz="0" w:space="0" w:color="auto"/>
          </w:divBdr>
        </w:div>
        <w:div w:id="362749705">
          <w:marLeft w:val="0"/>
          <w:marRight w:val="0"/>
          <w:marTop w:val="0"/>
          <w:marBottom w:val="0"/>
          <w:divBdr>
            <w:top w:val="none" w:sz="0" w:space="0" w:color="auto"/>
            <w:left w:val="none" w:sz="0" w:space="0" w:color="auto"/>
            <w:bottom w:val="none" w:sz="0" w:space="0" w:color="auto"/>
            <w:right w:val="none" w:sz="0" w:space="0" w:color="auto"/>
          </w:divBdr>
          <w:divsChild>
            <w:div w:id="541942111">
              <w:marLeft w:val="0"/>
              <w:marRight w:val="0"/>
              <w:marTop w:val="0"/>
              <w:marBottom w:val="0"/>
              <w:divBdr>
                <w:top w:val="none" w:sz="0" w:space="0" w:color="auto"/>
                <w:left w:val="none" w:sz="0" w:space="0" w:color="auto"/>
                <w:bottom w:val="none" w:sz="0" w:space="0" w:color="auto"/>
                <w:right w:val="none" w:sz="0" w:space="0" w:color="auto"/>
              </w:divBdr>
            </w:div>
            <w:div w:id="824901914">
              <w:marLeft w:val="0"/>
              <w:marRight w:val="0"/>
              <w:marTop w:val="0"/>
              <w:marBottom w:val="0"/>
              <w:divBdr>
                <w:top w:val="none" w:sz="0" w:space="0" w:color="auto"/>
                <w:left w:val="none" w:sz="0" w:space="0" w:color="auto"/>
                <w:bottom w:val="none" w:sz="0" w:space="0" w:color="auto"/>
                <w:right w:val="none" w:sz="0" w:space="0" w:color="auto"/>
              </w:divBdr>
            </w:div>
            <w:div w:id="1086071447">
              <w:marLeft w:val="0"/>
              <w:marRight w:val="0"/>
              <w:marTop w:val="0"/>
              <w:marBottom w:val="0"/>
              <w:divBdr>
                <w:top w:val="none" w:sz="0" w:space="0" w:color="auto"/>
                <w:left w:val="none" w:sz="0" w:space="0" w:color="auto"/>
                <w:bottom w:val="none" w:sz="0" w:space="0" w:color="auto"/>
                <w:right w:val="none" w:sz="0" w:space="0" w:color="auto"/>
              </w:divBdr>
            </w:div>
            <w:div w:id="55932098">
              <w:marLeft w:val="0"/>
              <w:marRight w:val="0"/>
              <w:marTop w:val="0"/>
              <w:marBottom w:val="0"/>
              <w:divBdr>
                <w:top w:val="none" w:sz="0" w:space="0" w:color="auto"/>
                <w:left w:val="none" w:sz="0" w:space="0" w:color="auto"/>
                <w:bottom w:val="none" w:sz="0" w:space="0" w:color="auto"/>
                <w:right w:val="none" w:sz="0" w:space="0" w:color="auto"/>
              </w:divBdr>
            </w:div>
            <w:div w:id="1823616298">
              <w:marLeft w:val="0"/>
              <w:marRight w:val="0"/>
              <w:marTop w:val="0"/>
              <w:marBottom w:val="0"/>
              <w:divBdr>
                <w:top w:val="none" w:sz="0" w:space="0" w:color="auto"/>
                <w:left w:val="none" w:sz="0" w:space="0" w:color="auto"/>
                <w:bottom w:val="none" w:sz="0" w:space="0" w:color="auto"/>
                <w:right w:val="none" w:sz="0" w:space="0" w:color="auto"/>
              </w:divBdr>
            </w:div>
            <w:div w:id="766390841">
              <w:marLeft w:val="0"/>
              <w:marRight w:val="0"/>
              <w:marTop w:val="0"/>
              <w:marBottom w:val="0"/>
              <w:divBdr>
                <w:top w:val="none" w:sz="0" w:space="0" w:color="auto"/>
                <w:left w:val="none" w:sz="0" w:space="0" w:color="auto"/>
                <w:bottom w:val="none" w:sz="0" w:space="0" w:color="auto"/>
                <w:right w:val="none" w:sz="0" w:space="0" w:color="auto"/>
              </w:divBdr>
            </w:div>
            <w:div w:id="1239554852">
              <w:marLeft w:val="0"/>
              <w:marRight w:val="0"/>
              <w:marTop w:val="0"/>
              <w:marBottom w:val="0"/>
              <w:divBdr>
                <w:top w:val="none" w:sz="0" w:space="0" w:color="auto"/>
                <w:left w:val="none" w:sz="0" w:space="0" w:color="auto"/>
                <w:bottom w:val="none" w:sz="0" w:space="0" w:color="auto"/>
                <w:right w:val="none" w:sz="0" w:space="0" w:color="auto"/>
              </w:divBdr>
            </w:div>
            <w:div w:id="1138105380">
              <w:marLeft w:val="0"/>
              <w:marRight w:val="0"/>
              <w:marTop w:val="0"/>
              <w:marBottom w:val="0"/>
              <w:divBdr>
                <w:top w:val="none" w:sz="0" w:space="0" w:color="auto"/>
                <w:left w:val="none" w:sz="0" w:space="0" w:color="auto"/>
                <w:bottom w:val="none" w:sz="0" w:space="0" w:color="auto"/>
                <w:right w:val="none" w:sz="0" w:space="0" w:color="auto"/>
              </w:divBdr>
            </w:div>
            <w:div w:id="495732185">
              <w:marLeft w:val="0"/>
              <w:marRight w:val="0"/>
              <w:marTop w:val="0"/>
              <w:marBottom w:val="0"/>
              <w:divBdr>
                <w:top w:val="none" w:sz="0" w:space="0" w:color="auto"/>
                <w:left w:val="none" w:sz="0" w:space="0" w:color="auto"/>
                <w:bottom w:val="none" w:sz="0" w:space="0" w:color="auto"/>
                <w:right w:val="none" w:sz="0" w:space="0" w:color="auto"/>
              </w:divBdr>
            </w:div>
            <w:div w:id="821115985">
              <w:marLeft w:val="0"/>
              <w:marRight w:val="0"/>
              <w:marTop w:val="0"/>
              <w:marBottom w:val="0"/>
              <w:divBdr>
                <w:top w:val="none" w:sz="0" w:space="0" w:color="auto"/>
                <w:left w:val="none" w:sz="0" w:space="0" w:color="auto"/>
                <w:bottom w:val="none" w:sz="0" w:space="0" w:color="auto"/>
                <w:right w:val="none" w:sz="0" w:space="0" w:color="auto"/>
              </w:divBdr>
            </w:div>
            <w:div w:id="2056735601">
              <w:marLeft w:val="0"/>
              <w:marRight w:val="0"/>
              <w:marTop w:val="0"/>
              <w:marBottom w:val="0"/>
              <w:divBdr>
                <w:top w:val="none" w:sz="0" w:space="0" w:color="auto"/>
                <w:left w:val="none" w:sz="0" w:space="0" w:color="auto"/>
                <w:bottom w:val="none" w:sz="0" w:space="0" w:color="auto"/>
                <w:right w:val="none" w:sz="0" w:space="0" w:color="auto"/>
              </w:divBdr>
            </w:div>
            <w:div w:id="1205367346">
              <w:marLeft w:val="0"/>
              <w:marRight w:val="0"/>
              <w:marTop w:val="0"/>
              <w:marBottom w:val="0"/>
              <w:divBdr>
                <w:top w:val="none" w:sz="0" w:space="0" w:color="auto"/>
                <w:left w:val="none" w:sz="0" w:space="0" w:color="auto"/>
                <w:bottom w:val="none" w:sz="0" w:space="0" w:color="auto"/>
                <w:right w:val="none" w:sz="0" w:space="0" w:color="auto"/>
              </w:divBdr>
            </w:div>
            <w:div w:id="265235091">
              <w:marLeft w:val="0"/>
              <w:marRight w:val="0"/>
              <w:marTop w:val="0"/>
              <w:marBottom w:val="0"/>
              <w:divBdr>
                <w:top w:val="none" w:sz="0" w:space="0" w:color="auto"/>
                <w:left w:val="none" w:sz="0" w:space="0" w:color="auto"/>
                <w:bottom w:val="none" w:sz="0" w:space="0" w:color="auto"/>
                <w:right w:val="none" w:sz="0" w:space="0" w:color="auto"/>
              </w:divBdr>
            </w:div>
            <w:div w:id="1495341523">
              <w:marLeft w:val="0"/>
              <w:marRight w:val="0"/>
              <w:marTop w:val="0"/>
              <w:marBottom w:val="0"/>
              <w:divBdr>
                <w:top w:val="none" w:sz="0" w:space="0" w:color="auto"/>
                <w:left w:val="none" w:sz="0" w:space="0" w:color="auto"/>
                <w:bottom w:val="none" w:sz="0" w:space="0" w:color="auto"/>
                <w:right w:val="none" w:sz="0" w:space="0" w:color="auto"/>
              </w:divBdr>
            </w:div>
            <w:div w:id="1087731766">
              <w:marLeft w:val="0"/>
              <w:marRight w:val="0"/>
              <w:marTop w:val="0"/>
              <w:marBottom w:val="0"/>
              <w:divBdr>
                <w:top w:val="none" w:sz="0" w:space="0" w:color="auto"/>
                <w:left w:val="none" w:sz="0" w:space="0" w:color="auto"/>
                <w:bottom w:val="none" w:sz="0" w:space="0" w:color="auto"/>
                <w:right w:val="none" w:sz="0" w:space="0" w:color="auto"/>
              </w:divBdr>
            </w:div>
            <w:div w:id="2054765809">
              <w:marLeft w:val="0"/>
              <w:marRight w:val="0"/>
              <w:marTop w:val="0"/>
              <w:marBottom w:val="0"/>
              <w:divBdr>
                <w:top w:val="none" w:sz="0" w:space="0" w:color="auto"/>
                <w:left w:val="none" w:sz="0" w:space="0" w:color="auto"/>
                <w:bottom w:val="none" w:sz="0" w:space="0" w:color="auto"/>
                <w:right w:val="none" w:sz="0" w:space="0" w:color="auto"/>
              </w:divBdr>
            </w:div>
            <w:div w:id="260912309">
              <w:marLeft w:val="0"/>
              <w:marRight w:val="0"/>
              <w:marTop w:val="0"/>
              <w:marBottom w:val="0"/>
              <w:divBdr>
                <w:top w:val="none" w:sz="0" w:space="0" w:color="auto"/>
                <w:left w:val="none" w:sz="0" w:space="0" w:color="auto"/>
                <w:bottom w:val="none" w:sz="0" w:space="0" w:color="auto"/>
                <w:right w:val="none" w:sz="0" w:space="0" w:color="auto"/>
              </w:divBdr>
            </w:div>
            <w:div w:id="702706116">
              <w:marLeft w:val="0"/>
              <w:marRight w:val="0"/>
              <w:marTop w:val="0"/>
              <w:marBottom w:val="0"/>
              <w:divBdr>
                <w:top w:val="none" w:sz="0" w:space="0" w:color="auto"/>
                <w:left w:val="none" w:sz="0" w:space="0" w:color="auto"/>
                <w:bottom w:val="none" w:sz="0" w:space="0" w:color="auto"/>
                <w:right w:val="none" w:sz="0" w:space="0" w:color="auto"/>
              </w:divBdr>
              <w:divsChild>
                <w:div w:id="454719380">
                  <w:marLeft w:val="0"/>
                  <w:marRight w:val="0"/>
                  <w:marTop w:val="0"/>
                  <w:marBottom w:val="0"/>
                  <w:divBdr>
                    <w:top w:val="none" w:sz="0" w:space="0" w:color="auto"/>
                    <w:left w:val="none" w:sz="0" w:space="0" w:color="auto"/>
                    <w:bottom w:val="none" w:sz="0" w:space="0" w:color="auto"/>
                    <w:right w:val="none" w:sz="0" w:space="0" w:color="auto"/>
                  </w:divBdr>
                </w:div>
                <w:div w:id="259068241">
                  <w:marLeft w:val="0"/>
                  <w:marRight w:val="0"/>
                  <w:marTop w:val="0"/>
                  <w:marBottom w:val="0"/>
                  <w:divBdr>
                    <w:top w:val="none" w:sz="0" w:space="0" w:color="auto"/>
                    <w:left w:val="none" w:sz="0" w:space="0" w:color="auto"/>
                    <w:bottom w:val="none" w:sz="0" w:space="0" w:color="auto"/>
                    <w:right w:val="none" w:sz="0" w:space="0" w:color="auto"/>
                  </w:divBdr>
                </w:div>
                <w:div w:id="1250702356">
                  <w:marLeft w:val="0"/>
                  <w:marRight w:val="0"/>
                  <w:marTop w:val="0"/>
                  <w:marBottom w:val="0"/>
                  <w:divBdr>
                    <w:top w:val="none" w:sz="0" w:space="0" w:color="auto"/>
                    <w:left w:val="none" w:sz="0" w:space="0" w:color="auto"/>
                    <w:bottom w:val="none" w:sz="0" w:space="0" w:color="auto"/>
                    <w:right w:val="none" w:sz="0" w:space="0" w:color="auto"/>
                  </w:divBdr>
                </w:div>
                <w:div w:id="82066491">
                  <w:marLeft w:val="0"/>
                  <w:marRight w:val="0"/>
                  <w:marTop w:val="0"/>
                  <w:marBottom w:val="0"/>
                  <w:divBdr>
                    <w:top w:val="none" w:sz="0" w:space="0" w:color="auto"/>
                    <w:left w:val="none" w:sz="0" w:space="0" w:color="auto"/>
                    <w:bottom w:val="none" w:sz="0" w:space="0" w:color="auto"/>
                    <w:right w:val="none" w:sz="0" w:space="0" w:color="auto"/>
                  </w:divBdr>
                </w:div>
                <w:div w:id="747112117">
                  <w:marLeft w:val="0"/>
                  <w:marRight w:val="0"/>
                  <w:marTop w:val="0"/>
                  <w:marBottom w:val="0"/>
                  <w:divBdr>
                    <w:top w:val="none" w:sz="0" w:space="0" w:color="auto"/>
                    <w:left w:val="none" w:sz="0" w:space="0" w:color="auto"/>
                    <w:bottom w:val="none" w:sz="0" w:space="0" w:color="auto"/>
                    <w:right w:val="none" w:sz="0" w:space="0" w:color="auto"/>
                  </w:divBdr>
                </w:div>
                <w:div w:id="1289316741">
                  <w:marLeft w:val="0"/>
                  <w:marRight w:val="0"/>
                  <w:marTop w:val="0"/>
                  <w:marBottom w:val="0"/>
                  <w:divBdr>
                    <w:top w:val="none" w:sz="0" w:space="0" w:color="auto"/>
                    <w:left w:val="none" w:sz="0" w:space="0" w:color="auto"/>
                    <w:bottom w:val="none" w:sz="0" w:space="0" w:color="auto"/>
                    <w:right w:val="none" w:sz="0" w:space="0" w:color="auto"/>
                  </w:divBdr>
                </w:div>
              </w:divsChild>
            </w:div>
            <w:div w:id="313461203">
              <w:marLeft w:val="0"/>
              <w:marRight w:val="0"/>
              <w:marTop w:val="0"/>
              <w:marBottom w:val="0"/>
              <w:divBdr>
                <w:top w:val="none" w:sz="0" w:space="0" w:color="auto"/>
                <w:left w:val="none" w:sz="0" w:space="0" w:color="auto"/>
                <w:bottom w:val="none" w:sz="0" w:space="0" w:color="auto"/>
                <w:right w:val="none" w:sz="0" w:space="0" w:color="auto"/>
              </w:divBdr>
            </w:div>
            <w:div w:id="1663655931">
              <w:marLeft w:val="0"/>
              <w:marRight w:val="0"/>
              <w:marTop w:val="0"/>
              <w:marBottom w:val="0"/>
              <w:divBdr>
                <w:top w:val="none" w:sz="0" w:space="0" w:color="auto"/>
                <w:left w:val="none" w:sz="0" w:space="0" w:color="auto"/>
                <w:bottom w:val="none" w:sz="0" w:space="0" w:color="auto"/>
                <w:right w:val="none" w:sz="0" w:space="0" w:color="auto"/>
              </w:divBdr>
            </w:div>
            <w:div w:id="1241255552">
              <w:marLeft w:val="0"/>
              <w:marRight w:val="0"/>
              <w:marTop w:val="0"/>
              <w:marBottom w:val="0"/>
              <w:divBdr>
                <w:top w:val="none" w:sz="0" w:space="0" w:color="auto"/>
                <w:left w:val="none" w:sz="0" w:space="0" w:color="auto"/>
                <w:bottom w:val="none" w:sz="0" w:space="0" w:color="auto"/>
                <w:right w:val="none" w:sz="0" w:space="0" w:color="auto"/>
              </w:divBdr>
            </w:div>
            <w:div w:id="1409572821">
              <w:marLeft w:val="0"/>
              <w:marRight w:val="0"/>
              <w:marTop w:val="0"/>
              <w:marBottom w:val="0"/>
              <w:divBdr>
                <w:top w:val="none" w:sz="0" w:space="0" w:color="auto"/>
                <w:left w:val="none" w:sz="0" w:space="0" w:color="auto"/>
                <w:bottom w:val="none" w:sz="0" w:space="0" w:color="auto"/>
                <w:right w:val="none" w:sz="0" w:space="0" w:color="auto"/>
              </w:divBdr>
            </w:div>
            <w:div w:id="50470567">
              <w:marLeft w:val="0"/>
              <w:marRight w:val="0"/>
              <w:marTop w:val="0"/>
              <w:marBottom w:val="0"/>
              <w:divBdr>
                <w:top w:val="none" w:sz="0" w:space="0" w:color="auto"/>
                <w:left w:val="none" w:sz="0" w:space="0" w:color="auto"/>
                <w:bottom w:val="none" w:sz="0" w:space="0" w:color="auto"/>
                <w:right w:val="none" w:sz="0" w:space="0" w:color="auto"/>
              </w:divBdr>
            </w:div>
            <w:div w:id="2013140045">
              <w:marLeft w:val="0"/>
              <w:marRight w:val="0"/>
              <w:marTop w:val="0"/>
              <w:marBottom w:val="0"/>
              <w:divBdr>
                <w:top w:val="none" w:sz="0" w:space="0" w:color="auto"/>
                <w:left w:val="none" w:sz="0" w:space="0" w:color="auto"/>
                <w:bottom w:val="none" w:sz="0" w:space="0" w:color="auto"/>
                <w:right w:val="none" w:sz="0" w:space="0" w:color="auto"/>
              </w:divBdr>
            </w:div>
            <w:div w:id="260722954">
              <w:marLeft w:val="0"/>
              <w:marRight w:val="0"/>
              <w:marTop w:val="0"/>
              <w:marBottom w:val="0"/>
              <w:divBdr>
                <w:top w:val="none" w:sz="0" w:space="0" w:color="auto"/>
                <w:left w:val="none" w:sz="0" w:space="0" w:color="auto"/>
                <w:bottom w:val="none" w:sz="0" w:space="0" w:color="auto"/>
                <w:right w:val="none" w:sz="0" w:space="0" w:color="auto"/>
              </w:divBdr>
              <w:divsChild>
                <w:div w:id="1836804259">
                  <w:marLeft w:val="0"/>
                  <w:marRight w:val="0"/>
                  <w:marTop w:val="0"/>
                  <w:marBottom w:val="0"/>
                  <w:divBdr>
                    <w:top w:val="none" w:sz="0" w:space="0" w:color="auto"/>
                    <w:left w:val="none" w:sz="0" w:space="0" w:color="auto"/>
                    <w:bottom w:val="none" w:sz="0" w:space="0" w:color="auto"/>
                    <w:right w:val="none" w:sz="0" w:space="0" w:color="auto"/>
                  </w:divBdr>
                </w:div>
                <w:div w:id="1737389098">
                  <w:marLeft w:val="0"/>
                  <w:marRight w:val="0"/>
                  <w:marTop w:val="0"/>
                  <w:marBottom w:val="0"/>
                  <w:divBdr>
                    <w:top w:val="none" w:sz="0" w:space="0" w:color="auto"/>
                    <w:left w:val="none" w:sz="0" w:space="0" w:color="auto"/>
                    <w:bottom w:val="none" w:sz="0" w:space="0" w:color="auto"/>
                    <w:right w:val="none" w:sz="0" w:space="0" w:color="auto"/>
                  </w:divBdr>
                </w:div>
                <w:div w:id="491724016">
                  <w:marLeft w:val="0"/>
                  <w:marRight w:val="0"/>
                  <w:marTop w:val="0"/>
                  <w:marBottom w:val="0"/>
                  <w:divBdr>
                    <w:top w:val="none" w:sz="0" w:space="0" w:color="auto"/>
                    <w:left w:val="none" w:sz="0" w:space="0" w:color="auto"/>
                    <w:bottom w:val="none" w:sz="0" w:space="0" w:color="auto"/>
                    <w:right w:val="none" w:sz="0" w:space="0" w:color="auto"/>
                  </w:divBdr>
                </w:div>
                <w:div w:id="776366127">
                  <w:marLeft w:val="0"/>
                  <w:marRight w:val="0"/>
                  <w:marTop w:val="0"/>
                  <w:marBottom w:val="0"/>
                  <w:divBdr>
                    <w:top w:val="none" w:sz="0" w:space="0" w:color="auto"/>
                    <w:left w:val="none" w:sz="0" w:space="0" w:color="auto"/>
                    <w:bottom w:val="none" w:sz="0" w:space="0" w:color="auto"/>
                    <w:right w:val="none" w:sz="0" w:space="0" w:color="auto"/>
                  </w:divBdr>
                </w:div>
                <w:div w:id="53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 w:id="1200509719">
      <w:bodyDiv w:val="1"/>
      <w:marLeft w:val="0"/>
      <w:marRight w:val="0"/>
      <w:marTop w:val="0"/>
      <w:marBottom w:val="0"/>
      <w:divBdr>
        <w:top w:val="none" w:sz="0" w:space="0" w:color="auto"/>
        <w:left w:val="none" w:sz="0" w:space="0" w:color="auto"/>
        <w:bottom w:val="none" w:sz="0" w:space="0" w:color="auto"/>
        <w:right w:val="none" w:sz="0" w:space="0" w:color="auto"/>
      </w:divBdr>
    </w:div>
    <w:div w:id="164557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3BFF3-09B9-42F5-A772-1C29B581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8</Pages>
  <Words>2074</Words>
  <Characters>12448</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Wioleta Sybal</cp:lastModifiedBy>
  <cp:revision>159</cp:revision>
  <cp:lastPrinted>2023-09-14T09:40:00Z</cp:lastPrinted>
  <dcterms:created xsi:type="dcterms:W3CDTF">2020-04-01T07:46:00Z</dcterms:created>
  <dcterms:modified xsi:type="dcterms:W3CDTF">2023-09-14T09:41:00Z</dcterms:modified>
</cp:coreProperties>
</file>