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9FBD00E" w:rsidR="00EC3052" w:rsidRPr="00B50EB8" w:rsidRDefault="00B50EB8" w:rsidP="00B50EB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422"/>
        <w:gridCol w:w="1112"/>
        <w:gridCol w:w="1762"/>
      </w:tblGrid>
      <w:tr w:rsidR="00B50EB8" w14:paraId="5B04335F" w14:textId="77777777" w:rsidTr="00B50EB8">
        <w:trPr>
          <w:jc w:val="center"/>
        </w:trPr>
        <w:tc>
          <w:tcPr>
            <w:tcW w:w="1628" w:type="dxa"/>
            <w:vMerge w:val="restart"/>
          </w:tcPr>
          <w:p w14:paraId="3DCD1E6B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4BFF3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46EEC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01C9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6"/>
            <w:hideMark/>
          </w:tcPr>
          <w:p w14:paraId="0C84BAF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B50EB8" w14:paraId="1729A745" w14:textId="77777777" w:rsidTr="00B50EB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B33A777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17AC65E9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4BCE61C7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4789E9BB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88DFE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C01B1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5369DAE3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</w:tcPr>
          <w:p w14:paraId="1EFF0C69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BD8BC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66DCD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22AF3295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</w:tcPr>
          <w:p w14:paraId="36344131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BE16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1049F7D6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00B575CF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14:paraId="4C7527FE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  <w:tc>
          <w:tcPr>
            <w:tcW w:w="1762" w:type="dxa"/>
            <w:hideMark/>
          </w:tcPr>
          <w:p w14:paraId="458C120B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zamówienia cząstkowego</w:t>
            </w:r>
          </w:p>
          <w:p w14:paraId="299CFBFA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[do 24 godzin lub</w:t>
            </w:r>
          </w:p>
          <w:p w14:paraId="067B6058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24 do 48 godzin lub</w:t>
            </w:r>
          </w:p>
          <w:p w14:paraId="462BBE2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48 do 72 godzin]</w:t>
            </w:r>
          </w:p>
        </w:tc>
      </w:tr>
      <w:tr w:rsidR="00B50EB8" w14:paraId="598DFB3B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3402CD25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14:paraId="6A84DE6E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</w:tc>
        <w:tc>
          <w:tcPr>
            <w:tcW w:w="1275" w:type="dxa"/>
            <w:vMerge w:val="restart"/>
            <w:hideMark/>
          </w:tcPr>
          <w:p w14:paraId="06560193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C870F30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45E7369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467E6E3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7B57237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58F8BD9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B50EB8" w14:paraId="330D66A3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36EBFB2C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FA0AD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93D095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1B5C5C2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65709764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0" w:type="auto"/>
            <w:vMerge/>
            <w:vAlign w:val="center"/>
            <w:hideMark/>
          </w:tcPr>
          <w:p w14:paraId="2B6CB12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5904C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4C70599B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24274971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 –</w:t>
            </w:r>
          </w:p>
          <w:p w14:paraId="12393FCE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1.2 do SWZ</w:t>
            </w:r>
          </w:p>
        </w:tc>
        <w:tc>
          <w:tcPr>
            <w:tcW w:w="1275" w:type="dxa"/>
            <w:vMerge w:val="restart"/>
            <w:hideMark/>
          </w:tcPr>
          <w:p w14:paraId="39518DD0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8BA4573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D06FAEE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3FD5787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7B7B5EB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46EEA65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2EC180F6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0D2A6EC5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E83EC7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D2F82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3D4788D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29218979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3AF0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EE26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08F947D9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507D1F87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900935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III – </w:t>
            </w:r>
          </w:p>
          <w:p w14:paraId="6B2F66CA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1.3 do SWZ</w:t>
            </w:r>
          </w:p>
        </w:tc>
        <w:tc>
          <w:tcPr>
            <w:tcW w:w="1275" w:type="dxa"/>
            <w:vMerge w:val="restart"/>
            <w:hideMark/>
          </w:tcPr>
          <w:p w14:paraId="1487510A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63CB7A3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25DBB3D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60E4D08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45209BD1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0F068A6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210A95BE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5E4617E9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03BCF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338D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9382BE7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5AF925A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6E86A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EF570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7C" w14:paraId="050DD82F" w14:textId="77777777" w:rsidTr="00DD69E0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65B76804" w14:textId="77777777" w:rsidR="00CF297C" w:rsidRDefault="00CF297C" w:rsidP="00DD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III – </w:t>
            </w:r>
          </w:p>
          <w:p w14:paraId="481E4C3A" w14:textId="00838474" w:rsidR="00CF297C" w:rsidRDefault="00CF297C" w:rsidP="00DD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1275" w:type="dxa"/>
            <w:vMerge w:val="restart"/>
            <w:hideMark/>
          </w:tcPr>
          <w:p w14:paraId="4D5F20B1" w14:textId="77777777" w:rsidR="00CF297C" w:rsidRDefault="00CF297C" w:rsidP="00DD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575F50D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946C9E4" w14:textId="77777777" w:rsidR="00CF297C" w:rsidRDefault="00CF297C" w:rsidP="00DD69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1BBC0553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1724FE4C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013C657B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7C" w14:paraId="409E982A" w14:textId="77777777" w:rsidTr="00DD69E0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7F2B34E6" w14:textId="77777777" w:rsidR="00CF297C" w:rsidRDefault="00CF297C" w:rsidP="00DD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95F3D" w14:textId="77777777" w:rsidR="00CF297C" w:rsidRDefault="00CF297C" w:rsidP="00DD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76F2B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6A08D73" w14:textId="77777777" w:rsidR="00CF297C" w:rsidRDefault="00CF297C" w:rsidP="00DD69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085F63E6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8306B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B645BF" w14:textId="77777777" w:rsidR="00CF297C" w:rsidRDefault="00CF297C" w:rsidP="00DD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3AE1CF0A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F297C" w:rsidRPr="00CF297C">
        <w:rPr>
          <w:rFonts w:ascii="Arial" w:hAnsi="Arial" w:cs="Arial"/>
          <w:sz w:val="20"/>
          <w:szCs w:val="20"/>
        </w:rPr>
        <w:t>11 miesięcy, nie wcześniej jednak niż od dnia 01.08.2023 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36182B1" w:rsidR="00E445F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>
        <w:rPr>
          <w:rFonts w:ascii="Arial" w:hAnsi="Arial" w:cs="Arial"/>
          <w:color w:val="auto"/>
          <w:sz w:val="20"/>
          <w:szCs w:val="20"/>
        </w:rPr>
        <w:t>paragrafie 4 wzoru Umowy – załączniku nr 4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A1D898F" w14:textId="77777777" w:rsidR="00CF297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>Uzupełnić</w:t>
      </w:r>
      <w:r w:rsidR="00CF297C">
        <w:rPr>
          <w:rFonts w:ascii="Arial" w:hAnsi="Arial" w:cs="Arial"/>
          <w:i/>
          <w:sz w:val="16"/>
          <w:szCs w:val="16"/>
        </w:rPr>
        <w:t>:</w:t>
      </w:r>
    </w:p>
    <w:p w14:paraId="5BA5FE18" w14:textId="77777777" w:rsidR="00CF297C" w:rsidRDefault="00CF297C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1.1 – 1.</w:t>
      </w:r>
      <w:r>
        <w:rPr>
          <w:rFonts w:ascii="Arial" w:hAnsi="Arial" w:cs="Arial"/>
          <w:i/>
          <w:sz w:val="16"/>
          <w:szCs w:val="16"/>
        </w:rPr>
        <w:t>4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>
        <w:rPr>
          <w:rFonts w:ascii="Arial" w:hAnsi="Arial" w:cs="Arial"/>
          <w:i/>
          <w:sz w:val="16"/>
          <w:szCs w:val="16"/>
        </w:rPr>
        <w:t>;</w:t>
      </w:r>
    </w:p>
    <w:p w14:paraId="05678AF7" w14:textId="704AD0E3" w:rsidR="00CF297C" w:rsidRDefault="00CF297C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CF297C">
        <w:rPr>
          <w:rFonts w:ascii="Arial" w:hAnsi="Arial" w:cs="Arial"/>
          <w:i/>
          <w:sz w:val="16"/>
          <w:szCs w:val="16"/>
        </w:rPr>
        <w:t>- proponowany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14:paraId="22FA08FB" w14:textId="013C8649" w:rsidR="00B55F67" w:rsidRPr="00B50EB8" w:rsidRDefault="00CF297C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proponowany t</w:t>
      </w:r>
      <w:r w:rsidRPr="00CF297C">
        <w:rPr>
          <w:rFonts w:ascii="Arial" w:hAnsi="Arial" w:cs="Arial"/>
          <w:i/>
          <w:sz w:val="16"/>
          <w:szCs w:val="16"/>
        </w:rPr>
        <w:t>ermin dostawy zamówienia cząstkowego</w:t>
      </w:r>
      <w:r>
        <w:rPr>
          <w:rFonts w:ascii="Arial" w:hAnsi="Arial" w:cs="Arial"/>
          <w:i/>
          <w:sz w:val="16"/>
          <w:szCs w:val="16"/>
        </w:rPr>
        <w:t>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ADC1" w14:textId="77777777" w:rsidR="00E032F3" w:rsidRDefault="00E032F3" w:rsidP="00193B78">
      <w:pPr>
        <w:spacing w:after="0" w:line="240" w:lineRule="auto"/>
      </w:pPr>
      <w:r>
        <w:separator/>
      </w:r>
    </w:p>
  </w:endnote>
  <w:endnote w:type="continuationSeparator" w:id="0">
    <w:p w14:paraId="1B065467" w14:textId="77777777" w:rsidR="00E032F3" w:rsidRDefault="00E032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5FCD" w14:textId="77777777" w:rsidR="00E032F3" w:rsidRDefault="00E032F3" w:rsidP="00193B78">
      <w:pPr>
        <w:spacing w:after="0" w:line="240" w:lineRule="auto"/>
      </w:pPr>
      <w:r>
        <w:separator/>
      </w:r>
    </w:p>
  </w:footnote>
  <w:footnote w:type="continuationSeparator" w:id="0">
    <w:p w14:paraId="0765C09B" w14:textId="77777777" w:rsidR="00E032F3" w:rsidRDefault="00E032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6E499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50EB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CF297C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297C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32F3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117</cp:revision>
  <cp:lastPrinted>2019-03-25T11:07:00Z</cp:lastPrinted>
  <dcterms:created xsi:type="dcterms:W3CDTF">2018-12-26T21:56:00Z</dcterms:created>
  <dcterms:modified xsi:type="dcterms:W3CDTF">2023-06-30T07:28:00Z</dcterms:modified>
</cp:coreProperties>
</file>