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9C26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7CF50D75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122F6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34B22E0F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proofErr w:type="spellStart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</w:t>
      </w:r>
      <w:proofErr w:type="spellEnd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329DB78A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96E48D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22CAD0A3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59B2C7C4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A6A024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255A5B2C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16687583" w14:textId="25D4E928" w:rsidR="00AB2121" w:rsidRDefault="00746AE6" w:rsidP="00746AE6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746AE6">
        <w:rPr>
          <w:rFonts w:ascii="Arial" w:eastAsia="Times New Roman" w:hAnsi="Arial" w:cs="Arial"/>
          <w:b/>
          <w:bCs/>
          <w:lang w:eastAsia="ar-SA"/>
        </w:rPr>
        <w:t>Budow</w:t>
      </w:r>
      <w:r w:rsidR="000B4056">
        <w:rPr>
          <w:rFonts w:ascii="Arial" w:eastAsia="Times New Roman" w:hAnsi="Arial" w:cs="Arial"/>
          <w:b/>
          <w:bCs/>
          <w:lang w:eastAsia="ar-SA"/>
        </w:rPr>
        <w:t>a</w:t>
      </w:r>
      <w:r w:rsidRPr="00746AE6">
        <w:rPr>
          <w:rFonts w:ascii="Arial" w:eastAsia="Times New Roman" w:hAnsi="Arial" w:cs="Arial"/>
          <w:b/>
          <w:bCs/>
          <w:lang w:eastAsia="ar-SA"/>
        </w:rPr>
        <w:t xml:space="preserve"> Budynku Wielofunkcyjnego – Posterunku policji. </w:t>
      </w:r>
    </w:p>
    <w:p w14:paraId="4070E3DA" w14:textId="77777777" w:rsidR="00746AE6" w:rsidRPr="006B3EEF" w:rsidRDefault="00746AE6" w:rsidP="00746AE6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5E2040D" w14:textId="77777777"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0AC2491B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5A7B573D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CEB579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D14B587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84DC53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2A0545A7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74DE7E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C6EA73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541D33F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5E694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3F8F87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60F839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01F7A5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2A67C4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37FAB3F8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27D6F475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7C6CEB4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98B7E53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77A2D83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ePUAP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2530E211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5F5D7A2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2024B537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3B48C08B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F6BDC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A9CF2E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7E0615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BC1C89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9F837E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845CCD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46E9111E" w14:textId="77777777" w:rsidR="00A64590" w:rsidRPr="00A64590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AB212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76429445" w14:textId="734B4FB2" w:rsidR="00746AE6" w:rsidRDefault="00746AE6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46AE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Budowę Budynku Wielofunkcyjnego – Posterunku policji. </w:t>
      </w:r>
    </w:p>
    <w:p w14:paraId="733F1C3D" w14:textId="77777777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20AC5B5D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560E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7B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44789E7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63AEB7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95DF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22586404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FFA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E59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C79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01C0ED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5304E9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5F03D0F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6C6316D4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306FAD9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762528A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205612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436E14E0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7123B62E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210F6A1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5FD231F6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1DD3A268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5B0A39CF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3258A5B9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DDA76CA" w14:textId="77777777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 miesięcy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110BC8ED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C27DFA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70BBBBF1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6D26082E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warunki płatności określone we wzorze umowy,</w:t>
      </w:r>
    </w:p>
    <w:p w14:paraId="6714C1D2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zapoznałem/liśmy się ze Specyfikacją Warunków Zamówienia wraz z załącznikami i warunki  w niej zawarte przyjmuję/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bez zastrzeżeń, </w:t>
      </w:r>
    </w:p>
    <w:p w14:paraId="225C91E6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55DAA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niniejszą ofertą na czas wskazany w Specyfikacji Warunków Zamówienia, tj. 30 dni,</w:t>
      </w:r>
    </w:p>
    <w:p w14:paraId="7CB2180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zawarty w Specyfikacji Warunków Zamówienia wzór umowy 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14:paraId="57518D54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6EA7AAD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31525725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3EE5FA49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</w:t>
      </w:r>
      <w:proofErr w:type="spellStart"/>
      <w:r w:rsidRPr="00B86115">
        <w:rPr>
          <w:rFonts w:ascii="Arial" w:eastAsia="Calibri" w:hAnsi="Arial" w:cs="Arial"/>
          <w:sz w:val="20"/>
          <w:szCs w:val="18"/>
        </w:rPr>
        <w:t>emy</w:t>
      </w:r>
      <w:proofErr w:type="spellEnd"/>
      <w:r w:rsidRPr="00B86115">
        <w:rPr>
          <w:rFonts w:ascii="Arial" w:eastAsia="Calibri" w:hAnsi="Arial" w:cs="Arial"/>
          <w:sz w:val="20"/>
          <w:szCs w:val="18"/>
        </w:rPr>
        <w:t xml:space="preserve"> siłami własnymi*.</w:t>
      </w:r>
    </w:p>
    <w:p w14:paraId="17BFA62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3F6F82EC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D62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C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33F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597A2F2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5DF1EFE0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17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1E1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1CE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8C4C61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125AE8AD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449CFA9B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5546EA45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1C962A5E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7E40EB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1314A57F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1A1DC305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D6967D7" w14:textId="77777777" w:rsidTr="00913583">
        <w:tc>
          <w:tcPr>
            <w:tcW w:w="4637" w:type="dxa"/>
            <w:shd w:val="clear" w:color="auto" w:fill="F2F2F2"/>
            <w:vAlign w:val="center"/>
          </w:tcPr>
          <w:p w14:paraId="02CF4E0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5F1AA73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0324EF4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AFD083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1830ABAE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1E36F533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FC1736F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744F" w14:textId="77777777" w:rsidR="00CF0B94" w:rsidRDefault="00CF0B94" w:rsidP="00D41ACB">
      <w:pPr>
        <w:spacing w:after="0" w:line="240" w:lineRule="auto"/>
      </w:pPr>
      <w:r>
        <w:separator/>
      </w:r>
    </w:p>
  </w:endnote>
  <w:endnote w:type="continuationSeparator" w:id="0">
    <w:p w14:paraId="6E343B36" w14:textId="77777777" w:rsidR="00CF0B94" w:rsidRDefault="00CF0B94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957E" w14:textId="77777777" w:rsidR="00CF0B94" w:rsidRDefault="00CF0B94" w:rsidP="00D41ACB">
      <w:pPr>
        <w:spacing w:after="0" w:line="240" w:lineRule="auto"/>
      </w:pPr>
      <w:r>
        <w:separator/>
      </w:r>
    </w:p>
  </w:footnote>
  <w:footnote w:type="continuationSeparator" w:id="0">
    <w:p w14:paraId="1E085975" w14:textId="77777777" w:rsidR="00CF0B94" w:rsidRDefault="00CF0B94" w:rsidP="00D41ACB">
      <w:pPr>
        <w:spacing w:after="0" w:line="240" w:lineRule="auto"/>
      </w:pPr>
      <w:r>
        <w:continuationSeparator/>
      </w:r>
    </w:p>
  </w:footnote>
  <w:footnote w:id="1">
    <w:p w14:paraId="3E68B8B8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834FC5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12982C1C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72E0E517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38C1A907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787E4D2D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063BD2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79524297">
    <w:abstractNumId w:val="6"/>
  </w:num>
  <w:num w:numId="2" w16cid:durableId="47151173">
    <w:abstractNumId w:val="5"/>
  </w:num>
  <w:num w:numId="3" w16cid:durableId="1969581777">
    <w:abstractNumId w:val="4"/>
  </w:num>
  <w:num w:numId="4" w16cid:durableId="813764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907031">
    <w:abstractNumId w:val="2"/>
  </w:num>
  <w:num w:numId="6" w16cid:durableId="733041141">
    <w:abstractNumId w:val="0"/>
  </w:num>
  <w:num w:numId="7" w16cid:durableId="1138961650">
    <w:abstractNumId w:val="1"/>
  </w:num>
  <w:num w:numId="8" w16cid:durableId="103233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D1819"/>
    <w:rsid w:val="001D2E4D"/>
    <w:rsid w:val="00215482"/>
    <w:rsid w:val="002836DE"/>
    <w:rsid w:val="002C396E"/>
    <w:rsid w:val="00376BBA"/>
    <w:rsid w:val="003812FB"/>
    <w:rsid w:val="003906B3"/>
    <w:rsid w:val="003F3D01"/>
    <w:rsid w:val="00432BFD"/>
    <w:rsid w:val="00452CB3"/>
    <w:rsid w:val="004F2A78"/>
    <w:rsid w:val="005573A6"/>
    <w:rsid w:val="00592CF5"/>
    <w:rsid w:val="0059334C"/>
    <w:rsid w:val="006009B6"/>
    <w:rsid w:val="00614455"/>
    <w:rsid w:val="006B3EEF"/>
    <w:rsid w:val="006C10FC"/>
    <w:rsid w:val="007113C7"/>
    <w:rsid w:val="00727645"/>
    <w:rsid w:val="00746AE6"/>
    <w:rsid w:val="00763A57"/>
    <w:rsid w:val="007A3370"/>
    <w:rsid w:val="00845F17"/>
    <w:rsid w:val="008A514A"/>
    <w:rsid w:val="008C618E"/>
    <w:rsid w:val="008F1EA4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55557"/>
    <w:rsid w:val="00C73C9C"/>
    <w:rsid w:val="00CF0B94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4C58"/>
  <w15:docId w15:val="{94CD9F20-6055-4BDD-8173-BC9C20B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810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Elżbieta</cp:lastModifiedBy>
  <cp:revision>25</cp:revision>
  <cp:lastPrinted>2021-02-12T09:11:00Z</cp:lastPrinted>
  <dcterms:created xsi:type="dcterms:W3CDTF">2021-06-02T06:10:00Z</dcterms:created>
  <dcterms:modified xsi:type="dcterms:W3CDTF">2023-01-23T20:23:00Z</dcterms:modified>
</cp:coreProperties>
</file>