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1459"/>
        <w:gridCol w:w="1460"/>
        <w:gridCol w:w="770"/>
        <w:gridCol w:w="1418"/>
        <w:gridCol w:w="505"/>
        <w:gridCol w:w="770"/>
        <w:gridCol w:w="3171"/>
      </w:tblGrid>
      <w:tr w:rsidR="00B0797F" w:rsidTr="00D7187A">
        <w:trPr>
          <w:trHeight w:val="145"/>
        </w:trPr>
        <w:tc>
          <w:tcPr>
            <w:tcW w:w="952" w:type="dxa"/>
            <w:shd w:val="clear" w:color="auto" w:fill="auto"/>
            <w:vAlign w:val="center"/>
          </w:tcPr>
          <w:p w:rsidR="00B0797F" w:rsidRDefault="00D7187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4446" w:type="dxa"/>
            <w:gridSpan w:val="3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B0797F" w:rsidRDefault="005D5F22" w:rsidP="0056306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Sopot, dnia </w:t>
            </w:r>
            <w:r w:rsidR="005630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.05.2021</w:t>
            </w:r>
          </w:p>
        </w:tc>
      </w:tr>
      <w:tr w:rsidR="00B0797F" w:rsidTr="00D7187A">
        <w:trPr>
          <w:trHeight w:val="255"/>
        </w:trPr>
        <w:tc>
          <w:tcPr>
            <w:tcW w:w="3871" w:type="dxa"/>
            <w:gridSpan w:val="3"/>
            <w:shd w:val="clear" w:color="auto" w:fill="auto"/>
            <w:vAlign w:val="center"/>
          </w:tcPr>
          <w:p w:rsidR="00B0797F" w:rsidRDefault="005D5F2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Znak: 1/PN/21</w:t>
            </w:r>
          </w:p>
          <w:p w:rsidR="00B0797F" w:rsidRDefault="005D5F2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Znak akt: DZP.KK.282.1.2021</w:t>
            </w:r>
          </w:p>
        </w:tc>
        <w:tc>
          <w:tcPr>
            <w:tcW w:w="770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5D5F22" w:rsidRDefault="005D5F2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5D5F22" w:rsidRDefault="005D5F2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B0797F" w:rsidTr="00D7187A">
        <w:trPr>
          <w:trHeight w:val="255"/>
        </w:trPr>
        <w:tc>
          <w:tcPr>
            <w:tcW w:w="952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59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B0797F" w:rsidTr="00D7187A">
        <w:trPr>
          <w:trHeight w:val="255"/>
        </w:trPr>
        <w:tc>
          <w:tcPr>
            <w:tcW w:w="10505" w:type="dxa"/>
            <w:gridSpan w:val="8"/>
            <w:shd w:val="clear" w:color="auto" w:fill="auto"/>
            <w:vAlign w:val="bottom"/>
          </w:tcPr>
          <w:p w:rsidR="00B0797F" w:rsidRDefault="005D5F2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INFORMACJA O WYBORZE OFERTY NAJKORZYSTNIEJSZEJ</w:t>
            </w:r>
          </w:p>
          <w:p w:rsidR="00B0797F" w:rsidRDefault="005D5F2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W PAKIETACH NR 1, 2, 4, 5, 6, 8, 9, 13, 14, 16, 17</w:t>
            </w:r>
          </w:p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B0797F" w:rsidRDefault="005D5F22">
            <w:pPr>
              <w:widowControl w:val="0"/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dotyczy: postępowania o udzielenie zamówienia publicznego prowadzonego w trybie przetargu nieograniczonego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 xml:space="preserve">na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</w:rPr>
              <w:t xml:space="preserve">dostawę sprzętu oraz wyposażenia medycznego na potrzeby realizacji projektu pn.: „Utworzenie Centrum Opieki Geriatrycznej w Pomorskim Centrum Reumatologicznym im. dr Jadwigi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</w:rPr>
              <w:t>Titz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</w:rPr>
              <w:t xml:space="preserve"> – Kosko w Sopocie Sp. z o.o.”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dofinansowanego z Europejskiego Funduszu Rozwoju Regionalnego,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</w:rPr>
              <w:t xml:space="preserve"> w podziale na 17 Pakietów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>– Znak: 1/PN/21</w:t>
            </w:r>
          </w:p>
          <w:p w:rsidR="00B0797F" w:rsidRDefault="00B0797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:rsidR="00B0797F" w:rsidRDefault="005D5F22" w:rsidP="00454A68">
            <w:pPr>
              <w:pStyle w:val="Akapitzlist"/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 podstawie art. 253 </w:t>
            </w:r>
            <w:r>
              <w:rPr>
                <w:sz w:val="20"/>
                <w:szCs w:val="20"/>
              </w:rPr>
              <w:t xml:space="preserve">ust. </w:t>
            </w:r>
            <w:r w:rsidR="00454A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ustawy z dnia 11 września 2019 r. Prawo zamówień publicznych (Dz.U. z 2019 r. poz. 2019 ze zm.)</w:t>
            </w:r>
            <w:r>
              <w:rPr>
                <w:kern w:val="2"/>
                <w:sz w:val="20"/>
                <w:szCs w:val="20"/>
              </w:rPr>
              <w:t xml:space="preserve"> zwanej dalej ustawą </w:t>
            </w:r>
            <w:proofErr w:type="spellStart"/>
            <w:r>
              <w:rPr>
                <w:kern w:val="2"/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 xml:space="preserve"> Zamawiający informuje, że w niniejszym postępowaniu (Znak: 1/PN/21), wybrane zostały oferty w następujących pakietach jak niżej:</w:t>
            </w:r>
          </w:p>
        </w:tc>
      </w:tr>
      <w:tr w:rsidR="00B0797F" w:rsidTr="00D7187A">
        <w:trPr>
          <w:trHeight w:val="705"/>
        </w:trPr>
        <w:tc>
          <w:tcPr>
            <w:tcW w:w="10505" w:type="dxa"/>
            <w:gridSpan w:val="8"/>
            <w:shd w:val="clear" w:color="auto" w:fill="auto"/>
            <w:vAlign w:val="center"/>
          </w:tcPr>
          <w:p w:rsidR="00B0797F" w:rsidRDefault="00B0797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  <w:tbl>
            <w:tblPr>
              <w:tblW w:w="10602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35"/>
              <w:gridCol w:w="513"/>
              <w:gridCol w:w="59"/>
              <w:gridCol w:w="1485"/>
              <w:gridCol w:w="133"/>
              <w:gridCol w:w="2217"/>
              <w:gridCol w:w="247"/>
              <w:gridCol w:w="711"/>
              <w:gridCol w:w="1236"/>
              <w:gridCol w:w="59"/>
              <w:gridCol w:w="1312"/>
              <w:gridCol w:w="79"/>
              <w:gridCol w:w="939"/>
              <w:gridCol w:w="25"/>
              <w:gridCol w:w="154"/>
              <w:gridCol w:w="25"/>
              <w:gridCol w:w="617"/>
            </w:tblGrid>
            <w:tr w:rsidR="00B0797F" w:rsidTr="00D7187A">
              <w:trPr>
                <w:trHeight w:val="300"/>
              </w:trPr>
              <w:tc>
                <w:tcPr>
                  <w:tcW w:w="9806" w:type="dxa"/>
                  <w:gridSpan w:val="1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1 – Oferta nr 11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Biameditek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Sp. z o.o., ul.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Elewatorska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58, 15-620 Białystok</w:t>
                  </w: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37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(10%)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Biameditek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ul.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Elewatorska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58, 15-620 Białystok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244 026,00 zł</w:t>
                  </w:r>
                </w:p>
              </w:tc>
              <w:tc>
                <w:tcPr>
                  <w:tcW w:w="2350" w:type="dxa"/>
                  <w:gridSpan w:val="2"/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Getinge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Polska Sp. z o.o., ul. Osmańska 14, 02-823 Warszawa</w:t>
                  </w:r>
                </w:p>
              </w:tc>
              <w:tc>
                <w:tcPr>
                  <w:tcW w:w="123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75,32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7,50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82,82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291 600,00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9806" w:type="dxa"/>
                  <w:gridSpan w:val="1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187A" w:rsidRDefault="00D718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2, Oferta nr 11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Biameditek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Sp. z o.o., ul.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Elewatorska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58, 15-620 Białystok</w:t>
                  </w: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37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(10%)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Biameditek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ul.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Elewatorska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58, 15-620 Białystok</w:t>
                  </w:r>
                </w:p>
              </w:tc>
              <w:tc>
                <w:tcPr>
                  <w:tcW w:w="123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25 427,52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Emtel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Śliwa Sp. k., ul. A. Mickiewicza 66, 41-807 Zabrze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80,57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90,57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28 404,00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9806" w:type="dxa"/>
                  <w:gridSpan w:val="1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0797F" w:rsidRPr="00D7187A" w:rsidRDefault="005D5F22" w:rsidP="00D718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4, Oferta nr 2 -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Emtel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Śliwa Sp. k., ul. A. Mickiewicza 66, 41-807 Zabrze</w:t>
                  </w: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(95%)</w:t>
                  </w:r>
                </w:p>
              </w:tc>
              <w:tc>
                <w:tcPr>
                  <w:tcW w:w="137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Emtel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Śliwa Sp. k., ul. A. Mickiewicza 66, 41-807 Zabrze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52 682,40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0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9806" w:type="dxa"/>
                  <w:gridSpan w:val="1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187A" w:rsidRDefault="00D718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5, Oferta nr 20 -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eMtiM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Marek Mazurkiewicz, ul. A. Struga 85/5, 41-800 Zabrze</w:t>
                  </w: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37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(10%)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eMtiM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Marek Mazurkiewicz, ul. A. Struga 85/5, 41-800 Zabrze</w:t>
                  </w:r>
                </w:p>
              </w:tc>
              <w:tc>
                <w:tcPr>
                  <w:tcW w:w="123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5 832,00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Boxmet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Medical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Piskorzów 51, 58-250 Pieszyce</w:t>
                  </w:r>
                </w:p>
              </w:tc>
              <w:tc>
                <w:tcPr>
                  <w:tcW w:w="3625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5 894,64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625" w:type="dxa"/>
                  <w:gridSpan w:val="5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9806" w:type="dxa"/>
                  <w:gridSpan w:val="15"/>
                  <w:shd w:val="clear" w:color="auto" w:fill="auto"/>
                  <w:vAlign w:val="center"/>
                </w:tcPr>
                <w:p w:rsidR="00D7187A" w:rsidRDefault="00D718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6, Oferta nr 3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Stiegelmeyer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Sp. z o.o., Grubno 63, 86-212 Stolno</w:t>
                  </w: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(95%)</w:t>
                  </w: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018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Stiegelmeyer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Grubno 63, 86-212 Stolno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131 252,40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9806" w:type="dxa"/>
                  <w:gridSpan w:val="1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187A" w:rsidRDefault="00D718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8, Oferta nr 20 -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eMtiM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Marek Mazurkiewicz, ul. A. Struga 85/5, 41-800 Zabrze</w:t>
                  </w: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  <w:tc>
                <w:tcPr>
                  <w:tcW w:w="2389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eMtiM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Marek Mazurkiewicz, ul. A. Struga 85/5, 41-800 Zabrze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389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4 433,94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51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Aksis Hurtownia Sprzętu Medycznego Ignaciuk Spigarski SP. J.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Przyrodników 1C, 80-298 Gdańsk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91,23</w:t>
                  </w:r>
                </w:p>
              </w:tc>
              <w:tc>
                <w:tcPr>
                  <w:tcW w:w="2389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91,23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4 860,00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Sinmed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ul. Graniczna 32B, 44-178 Przyszowice</w:t>
                  </w:r>
                </w:p>
              </w:tc>
              <w:tc>
                <w:tcPr>
                  <w:tcW w:w="123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90,53</w:t>
                  </w:r>
                </w:p>
              </w:tc>
              <w:tc>
                <w:tcPr>
                  <w:tcW w:w="2389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90,53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4 897,80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Boxmet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Medical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Piskorzów 51, 58-250 Pieszyce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2389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5 216,40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Biameditek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ul.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Elewatorska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58, 15-620 Białystok</w:t>
                  </w:r>
                </w:p>
              </w:tc>
              <w:tc>
                <w:tcPr>
                  <w:tcW w:w="123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37,73</w:t>
                  </w:r>
                </w:p>
              </w:tc>
              <w:tc>
                <w:tcPr>
                  <w:tcW w:w="2389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37,73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11 751,80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Sklep Medyczny Marta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Kadzewicz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ul. ks. J. Popiełuszki 15, 10-693 Olsztyn</w:t>
                  </w:r>
                </w:p>
              </w:tc>
              <w:tc>
                <w:tcPr>
                  <w:tcW w:w="123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29,71</w:t>
                  </w:r>
                </w:p>
              </w:tc>
              <w:tc>
                <w:tcPr>
                  <w:tcW w:w="2389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29,71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14 923,44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0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shd w:val="clear" w:color="auto" w:fill="auto"/>
                  <w:vAlign w:val="bottom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10602" w:type="dxa"/>
                  <w:gridSpan w:val="18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Pr="00D7187A" w:rsidRDefault="005D5F22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D718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9, Oferta nr 14 - </w:t>
                  </w:r>
                  <w:proofErr w:type="spellStart"/>
                  <w:r w:rsidRPr="00D718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Kosmed</w:t>
                  </w:r>
                  <w:proofErr w:type="spellEnd"/>
                  <w:r w:rsidRPr="00D718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Sp. z o.o., ul. Łazy 30A, 25-677 Kielce</w:t>
                  </w: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91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365" w:type="dxa"/>
                  <w:gridSpan w:val="7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95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(95%)</w:t>
                  </w:r>
                </w:p>
              </w:tc>
              <w:tc>
                <w:tcPr>
                  <w:tcW w:w="139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118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9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65" w:type="dxa"/>
                  <w:gridSpan w:val="7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Kosmed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ul. Łazy 30A, 25-677 Kielce</w:t>
                  </w:r>
                </w:p>
              </w:tc>
              <w:tc>
                <w:tcPr>
                  <w:tcW w:w="1295" w:type="dxa"/>
                  <w:gridSpan w:val="2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39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118" w:type="dxa"/>
                  <w:gridSpan w:val="3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9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618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249 987,00 zł</w:t>
                  </w:r>
                </w:p>
              </w:tc>
              <w:tc>
                <w:tcPr>
                  <w:tcW w:w="2464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71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95" w:type="dxa"/>
                  <w:gridSpan w:val="2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B16F6D">
              <w:trPr>
                <w:trHeight w:val="1088"/>
              </w:trPr>
              <w:tc>
                <w:tcPr>
                  <w:tcW w:w="79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Pr="00B16F6D" w:rsidRDefault="005D5F22" w:rsidP="00B16F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365" w:type="dxa"/>
                  <w:gridSpan w:val="7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16F6D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Philips Polska Sp. z o.o., Al. Jerozolimskie 195B, 02-222 Warszawa</w:t>
                  </w:r>
                </w:p>
              </w:tc>
              <w:tc>
                <w:tcPr>
                  <w:tcW w:w="1295" w:type="dxa"/>
                  <w:gridSpan w:val="2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85,16</w:t>
                  </w:r>
                </w:p>
              </w:tc>
              <w:tc>
                <w:tcPr>
                  <w:tcW w:w="139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1118" w:type="dxa"/>
                  <w:gridSpan w:val="3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88,49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B16F6D">
              <w:trPr>
                <w:trHeight w:val="70"/>
              </w:trPr>
              <w:tc>
                <w:tcPr>
                  <w:tcW w:w="79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Pr="00B16F6D" w:rsidRDefault="00B0797F" w:rsidP="00B16F6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16F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</w:t>
                  </w:r>
                  <w:r w:rsidR="005D5F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ena:</w:t>
                  </w:r>
                </w:p>
              </w:tc>
              <w:tc>
                <w:tcPr>
                  <w:tcW w:w="161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278 876,98 zł</w:t>
                  </w:r>
                </w:p>
              </w:tc>
              <w:tc>
                <w:tcPr>
                  <w:tcW w:w="246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95" w:type="dxa"/>
                  <w:gridSpan w:val="2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16F6D" w:rsidTr="00B16F6D">
              <w:trPr>
                <w:trHeight w:val="1026"/>
              </w:trPr>
              <w:tc>
                <w:tcPr>
                  <w:tcW w:w="791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16F6D" w:rsidRPr="00B16F6D" w:rsidRDefault="00B16F6D" w:rsidP="00B16F6D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65" w:type="dxa"/>
                  <w:gridSpan w:val="7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16F6D" w:rsidRDefault="00B16F6D" w:rsidP="00B16F6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Euromed</w:t>
                  </w:r>
                  <w:proofErr w:type="spellEnd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Medical Solution Sp. z </w:t>
                  </w:r>
                  <w:proofErr w:type="spellStart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o.o</w:t>
                  </w:r>
                  <w:proofErr w:type="spellEnd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Sp.k</w:t>
                  </w:r>
                  <w:proofErr w:type="spellEnd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., </w:t>
                  </w:r>
                  <w:proofErr w:type="spellStart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ul</w:t>
                  </w:r>
                  <w:proofErr w:type="spellEnd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Szczęsna</w:t>
                  </w:r>
                  <w:proofErr w:type="spellEnd"/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2, 60-587 Poznań</w:t>
                  </w:r>
                </w:p>
                <w:p w:rsidR="00B16F6D" w:rsidRPr="00B16F6D" w:rsidRDefault="00B16F6D" w:rsidP="00B16F6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16F6D" w:rsidRDefault="00B16F6D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 xml:space="preserve">   228 800,00 zł</w:t>
                  </w:r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okres gwarancji (m-ce):</w:t>
                  </w:r>
                  <w:r w:rsidRPr="00B16F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ab/>
                    <w:t>36</w:t>
                  </w:r>
                </w:p>
              </w:tc>
              <w:tc>
                <w:tcPr>
                  <w:tcW w:w="3804" w:type="dxa"/>
                  <w:gridSpan w:val="7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16F6D" w:rsidRDefault="00B16F6D" w:rsidP="00B16F6D">
                  <w:pPr>
                    <w:widowControl w:val="0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16F6D" w:rsidRDefault="00B16F6D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16F6D" w:rsidRDefault="00B16F6D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9806" w:type="dxa"/>
                  <w:gridSpan w:val="1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13, Oferta nr 5 -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Emed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Sp. z o.o. Sp.k., ul. Ryżowa 69A, 05-816 Opacz-Kolonia</w:t>
                  </w: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(95%)</w:t>
                  </w:r>
                </w:p>
              </w:tc>
              <w:tc>
                <w:tcPr>
                  <w:tcW w:w="137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Emed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 Sp.k., ul. Ryżowa 69A, 05-816 Opacz-Kolonia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61 820,28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9806" w:type="dxa"/>
                  <w:gridSpan w:val="1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7187A" w:rsidRDefault="00D7187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14, Oferta nr 11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Biameditek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Sp. z o.o., ul.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Elewatorska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58, 15-620 Białystok</w:t>
                  </w: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(95%)</w:t>
                  </w:r>
                </w:p>
              </w:tc>
              <w:tc>
                <w:tcPr>
                  <w:tcW w:w="137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Biameditek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Sp. z o.o., ul.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Elewatorska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58, 15-620 Białystok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4 752,00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Promed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SA, ul. Działkowa 56, 02-234 Warszawa</w:t>
                  </w:r>
                </w:p>
              </w:tc>
              <w:tc>
                <w:tcPr>
                  <w:tcW w:w="123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66,35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71,35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6 804,00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Medtronic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Poland Sp. z o.o., ul. Polna 11, 00-633 Warszawa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58,06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63,06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7 776,00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9806" w:type="dxa"/>
                  <w:gridSpan w:val="15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Pakiet nr 16, Oferta nr 17 -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Getinge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Polska Sp. z o.o., ul. Osmańska 14, 02-823 Warszawa</w:t>
                  </w: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1020"/>
              </w:trPr>
              <w:tc>
                <w:tcPr>
                  <w:tcW w:w="75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123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(95%)</w:t>
                  </w:r>
                </w:p>
              </w:tc>
              <w:tc>
                <w:tcPr>
                  <w:tcW w:w="1371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okres gwarancji (5%)</w:t>
                  </w:r>
                </w:p>
              </w:tc>
              <w:tc>
                <w:tcPr>
                  <w:tcW w:w="101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400" w:type="dxa"/>
                  <w:gridSpan w:val="8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Getinge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Polska Sp. z o.o., ul. Osmańska 14, 02-823 Warszawa</w:t>
                  </w:r>
                </w:p>
              </w:tc>
              <w:tc>
                <w:tcPr>
                  <w:tcW w:w="1236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95,00</w:t>
                  </w:r>
                </w:p>
              </w:tc>
              <w:tc>
                <w:tcPr>
                  <w:tcW w:w="1371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018" w:type="dxa"/>
                  <w:gridSpan w:val="2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 w:rsidTr="00D7187A">
              <w:trPr>
                <w:trHeight w:val="300"/>
              </w:trPr>
              <w:tc>
                <w:tcPr>
                  <w:tcW w:w="75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17 647,20 zł</w:t>
                  </w:r>
                </w:p>
              </w:tc>
              <w:tc>
                <w:tcPr>
                  <w:tcW w:w="2350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okres gwarancji (m-ce):</w:t>
                  </w:r>
                </w:p>
              </w:tc>
              <w:tc>
                <w:tcPr>
                  <w:tcW w:w="95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36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B0797F" w:rsidRDefault="00B079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154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25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  <w:tc>
                <w:tcPr>
                  <w:tcW w:w="617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B0797F" w:rsidRDefault="00B0797F">
                  <w:pPr>
                    <w:widowControl w:val="0"/>
                  </w:pPr>
                </w:p>
              </w:tc>
            </w:tr>
          </w:tbl>
          <w:p w:rsidR="00B0797F" w:rsidRDefault="00B0797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  <w:tbl>
            <w:tblPr>
              <w:tblW w:w="99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569"/>
              <w:gridCol w:w="1601"/>
              <w:gridCol w:w="2434"/>
              <w:gridCol w:w="705"/>
              <w:gridCol w:w="1280"/>
              <w:gridCol w:w="1378"/>
              <w:gridCol w:w="1087"/>
              <w:gridCol w:w="160"/>
            </w:tblGrid>
            <w:tr w:rsidR="00B0797F">
              <w:trPr>
                <w:trHeight w:val="300"/>
              </w:trPr>
              <w:tc>
                <w:tcPr>
                  <w:tcW w:w="9997" w:type="dxa"/>
                  <w:gridSpan w:val="9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Pakiet nr 17, Oferta nr 7 -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Aesculap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Chifa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Sp. z o.o., ul. Tysiąclecia 14, 64-300 Nowy Tomyśl</w:t>
                  </w:r>
                </w:p>
              </w:tc>
            </w:tr>
            <w:tr w:rsidR="00B0797F">
              <w:trPr>
                <w:trHeight w:val="1020"/>
              </w:trPr>
              <w:tc>
                <w:tcPr>
                  <w:tcW w:w="79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3" w:type="dxa"/>
                  <w:gridSpan w:val="4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129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Liczba punktów w kryterium cena (60%)</w:t>
                  </w:r>
                </w:p>
              </w:tc>
              <w:tc>
                <w:tcPr>
                  <w:tcW w:w="139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Liczba punktów w kryterium okres gwarancji (40%)</w:t>
                  </w:r>
                </w:p>
              </w:tc>
              <w:tc>
                <w:tcPr>
                  <w:tcW w:w="110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Suma punktów</w:t>
                  </w:r>
                </w:p>
              </w:tc>
              <w:tc>
                <w:tcPr>
                  <w:tcW w:w="24" w:type="dxa"/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>
              <w:trPr>
                <w:trHeight w:val="300"/>
              </w:trPr>
              <w:tc>
                <w:tcPr>
                  <w:tcW w:w="79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5383" w:type="dxa"/>
                  <w:gridSpan w:val="4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Aesculap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Chifa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Sp. z o.o., ul. Tysiąclecia 14, 64-300 Nowy Tomyśl</w:t>
                  </w:r>
                </w:p>
              </w:tc>
              <w:tc>
                <w:tcPr>
                  <w:tcW w:w="1298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60,00</w:t>
                  </w:r>
                </w:p>
              </w:tc>
              <w:tc>
                <w:tcPr>
                  <w:tcW w:w="1397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40,00</w:t>
                  </w:r>
                </w:p>
              </w:tc>
              <w:tc>
                <w:tcPr>
                  <w:tcW w:w="110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100,00</w:t>
                  </w:r>
                </w:p>
              </w:tc>
              <w:tc>
                <w:tcPr>
                  <w:tcW w:w="24" w:type="dxa"/>
                </w:tcPr>
                <w:p w:rsidR="00B0797F" w:rsidRDefault="00B0797F">
                  <w:pPr>
                    <w:widowControl w:val="0"/>
                  </w:pPr>
                </w:p>
              </w:tc>
            </w:tr>
            <w:tr w:rsidR="00B0797F">
              <w:trPr>
                <w:trHeight w:val="300"/>
              </w:trPr>
              <w:tc>
                <w:tcPr>
                  <w:tcW w:w="79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797F" w:rsidRDefault="00B0797F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cena:</w:t>
                  </w:r>
                </w:p>
              </w:tc>
              <w:tc>
                <w:tcPr>
                  <w:tcW w:w="162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256 823,89 zł</w:t>
                  </w:r>
                </w:p>
              </w:tc>
              <w:tc>
                <w:tcPr>
                  <w:tcW w:w="24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okres gwarancji (m-ce):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797F" w:rsidRDefault="005D5F22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36</w:t>
                  </w:r>
                </w:p>
              </w:tc>
              <w:tc>
                <w:tcPr>
                  <w:tcW w:w="1298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797F" w:rsidRDefault="00B0797F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797F" w:rsidRDefault="00B0797F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797F" w:rsidRDefault="00B0797F">
                  <w:pPr>
                    <w:widowControl w:val="0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" w:type="dxa"/>
                </w:tcPr>
                <w:p w:rsidR="00B0797F" w:rsidRDefault="00B0797F">
                  <w:pPr>
                    <w:widowControl w:val="0"/>
                  </w:pPr>
                </w:p>
              </w:tc>
            </w:tr>
          </w:tbl>
          <w:p w:rsidR="00B0797F" w:rsidRDefault="00B0797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  <w:p w:rsidR="00B0797F" w:rsidRDefault="00B0797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  <w:p w:rsidR="00B0797F" w:rsidRDefault="005D5F2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>Uzasadnienie wyboru:</w:t>
            </w:r>
          </w:p>
          <w:p w:rsidR="00B0797F" w:rsidRDefault="005D5F2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 wyborze ofert w Pakietach nr 1, 2, 5 Zamawiający kierował się dwoma kryteriami: cena 90%, okres gwarancji 10%. Powyższe firmy spełniły wszystkie wymagania opisane w specyfikacji warunków zamówienia oraz zaoferowały najkorzystniejsze oferty.</w:t>
            </w:r>
          </w:p>
          <w:p w:rsidR="00B0797F" w:rsidRDefault="00B0797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B0797F" w:rsidRDefault="005D5F2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 wyborze ofert w Pakietach nr 4, 6, 9, 13, 14, 16 Zamawiający kierował się dwoma kryteriami: cena 95%, okres gwarancji 5%. Powyższe firmy spełniły wszystkie wymagania opisane w specyfikacji warunków zamówienia oraz zaoferowały najkorzystniejsze oferty.</w:t>
            </w:r>
          </w:p>
          <w:p w:rsidR="00B0797F" w:rsidRDefault="00B0797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B0797F" w:rsidRDefault="005D5F2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 wyborze oferty w Pakiecie nr 8, Zamawiający kierował się kryterium: cena 100%. Powyższa firma spełniła wszystkie wymagania opisane w specyfikacji warunków zamówienia oraz zaoferowała najkorzystniejszą ofertę.</w:t>
            </w:r>
          </w:p>
          <w:p w:rsidR="00454A68" w:rsidRDefault="00454A6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:rsidR="00B0797F" w:rsidRDefault="005D5F2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Przy wyborze ofert w Pakietach nr 17 Zamawiający kierował się dwoma kryteriami: cena 60%, okres gwarancji 40%. Powyższe firmy spełniły wszystkie wymagania opisane w specyfikacji warunków zamówienia oraz zaoferowały najkorzystniejsze oferty.</w:t>
            </w:r>
          </w:p>
          <w:p w:rsidR="00B0797F" w:rsidRDefault="00B0797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B0797F" w:rsidRDefault="00B0797F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454A68" w:rsidRDefault="00454A6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07794" w:rsidRDefault="0090779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454A68" w:rsidRDefault="00454A6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454A68" w:rsidRPr="005D5F22" w:rsidRDefault="00454A6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0797F" w:rsidRPr="005D5F22" w:rsidRDefault="005D5F22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5D5F22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B0797F" w:rsidRPr="005D5F22" w:rsidRDefault="00B0797F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0797F" w:rsidRPr="005D5F22" w:rsidRDefault="00B0797F" w:rsidP="00454A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797F" w:rsidRPr="005D5F22" w:rsidSect="00D7187A">
      <w:headerReference w:type="default" r:id="rId8"/>
      <w:footerReference w:type="default" r:id="rId9"/>
      <w:pgSz w:w="11906" w:h="16838"/>
      <w:pgMar w:top="1134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22" w:rsidRDefault="005D5F22">
      <w:pPr>
        <w:spacing w:after="0" w:line="240" w:lineRule="auto"/>
      </w:pPr>
      <w:r>
        <w:separator/>
      </w:r>
    </w:p>
  </w:endnote>
  <w:endnote w:type="continuationSeparator" w:id="0">
    <w:p w:rsidR="005D5F22" w:rsidRDefault="005D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Arial Unicode MS">
    <w:altName w:val="MS Mincho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eplica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7A" w:rsidRPr="00D7187A" w:rsidRDefault="00D7187A" w:rsidP="00D7187A">
    <w:pPr>
      <w:suppressAutoHyphens w:val="0"/>
      <w:spacing w:after="0" w:line="240" w:lineRule="auto"/>
      <w:jc w:val="center"/>
      <w:rPr>
        <w:rFonts w:eastAsia="Calibri" w:cs="Arial"/>
        <w:kern w:val="0"/>
        <w:sz w:val="16"/>
        <w:szCs w:val="16"/>
        <w:lang w:eastAsia="ar-SA"/>
      </w:rPr>
    </w:pPr>
    <w:r w:rsidRPr="00D7187A">
      <w:rPr>
        <w:rFonts w:eastAsia="Calibri" w:cs="Arial"/>
        <w:kern w:val="0"/>
        <w:sz w:val="16"/>
        <w:szCs w:val="16"/>
        <w:lang w:eastAsia="ar-SA"/>
      </w:rPr>
      <w:t>Projekt finansowany w ramach Regionalnego Programu Operacyjnego dla Województwa Pomorskiego na lata 2014 – 2020</w:t>
    </w:r>
  </w:p>
  <w:p w:rsidR="005D5F22" w:rsidRPr="00D7187A" w:rsidRDefault="005D5F22" w:rsidP="00D71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22" w:rsidRDefault="005D5F22">
      <w:pPr>
        <w:spacing w:after="0" w:line="240" w:lineRule="auto"/>
      </w:pPr>
      <w:r>
        <w:separator/>
      </w:r>
    </w:p>
  </w:footnote>
  <w:footnote w:type="continuationSeparator" w:id="0">
    <w:p w:rsidR="005D5F22" w:rsidRDefault="005D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7A" w:rsidRDefault="00D7187A">
    <w:pPr>
      <w:pStyle w:val="Nagwek"/>
    </w:pPr>
  </w:p>
  <w:p w:rsidR="00D7187A" w:rsidRDefault="00D7187A">
    <w:pPr>
      <w:pStyle w:val="Nagwek"/>
    </w:pPr>
    <w:r>
      <w:rPr>
        <w:noProof/>
        <w:lang w:eastAsia="pl-PL"/>
      </w:rPr>
      <w:drawing>
        <wp:inline distT="0" distB="0" distL="0" distR="0" wp14:anchorId="55A2B4C7" wp14:editId="5DFE1F7E">
          <wp:extent cx="5940425" cy="685165"/>
          <wp:effectExtent l="0" t="0" r="0" b="0"/>
          <wp:docPr id="3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63C"/>
    <w:multiLevelType w:val="multilevel"/>
    <w:tmpl w:val="6A2484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AEC22C7"/>
    <w:multiLevelType w:val="multilevel"/>
    <w:tmpl w:val="E81C05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8E1415"/>
    <w:multiLevelType w:val="multilevel"/>
    <w:tmpl w:val="2D624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D26CAC"/>
    <w:multiLevelType w:val="multilevel"/>
    <w:tmpl w:val="6A2484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97F"/>
    <w:rsid w:val="00454A68"/>
    <w:rsid w:val="0056306D"/>
    <w:rsid w:val="005D5F22"/>
    <w:rsid w:val="00907794"/>
    <w:rsid w:val="00B0797F"/>
    <w:rsid w:val="00B16F6D"/>
    <w:rsid w:val="00D7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51C47D"/>
  <w15:docId w15:val="{A1DAE4E2-856D-43EE-AEBD-4ED6F5DD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55A"/>
    <w:pPr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67E0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270457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70457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270457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70457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70457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7045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70457"/>
    <w:pPr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6755A"/>
  </w:style>
  <w:style w:type="character" w:customStyle="1" w:styleId="NagwekZnak">
    <w:name w:val="Nagłówek Znak"/>
    <w:basedOn w:val="Domylnaczcionkaakapitu"/>
    <w:qFormat/>
    <w:rsid w:val="0066755A"/>
  </w:style>
  <w:style w:type="character" w:customStyle="1" w:styleId="StopkaZnak">
    <w:name w:val="Stopka Znak"/>
    <w:basedOn w:val="Domylnaczcionkaakapitu"/>
    <w:qFormat/>
    <w:rsid w:val="0066755A"/>
  </w:style>
  <w:style w:type="character" w:customStyle="1" w:styleId="TekstdymkaZnak">
    <w:name w:val="Tekst dymka Znak"/>
    <w:uiPriority w:val="99"/>
    <w:qFormat/>
    <w:rsid w:val="0066755A"/>
    <w:rPr>
      <w:rFonts w:ascii="Tahoma" w:hAnsi="Tahoma" w:cs="Tahoma"/>
      <w:sz w:val="16"/>
      <w:szCs w:val="16"/>
    </w:rPr>
  </w:style>
  <w:style w:type="character" w:customStyle="1" w:styleId="StopkaZnak1">
    <w:name w:val="Stopka Znak1"/>
    <w:link w:val="Stopka"/>
    <w:uiPriority w:val="99"/>
    <w:qFormat/>
    <w:rsid w:val="00D0700A"/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customStyle="1" w:styleId="czeinternetowe">
    <w:name w:val="Łącze internetowe"/>
    <w:uiPriority w:val="99"/>
    <w:unhideWhenUsed/>
    <w:rsid w:val="00D0700A"/>
    <w:rPr>
      <w:color w:val="0563C1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2A446F"/>
    <w:rPr>
      <w:color w:val="800080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8C7A9B"/>
    <w:rPr>
      <w:rFonts w:ascii="Calibri" w:eastAsia="Droid Sans Fallback" w:hAnsi="Calibri" w:cs="Calibri"/>
      <w:kern w:val="2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C7A9B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675FBD"/>
    <w:rPr>
      <w:rFonts w:ascii="Calibri" w:eastAsia="Droid Sans Fallback" w:hAnsi="Calibri" w:cs="Calibri"/>
      <w:kern w:val="2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75FB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270457"/>
    <w:rPr>
      <w:rFonts w:ascii="Arial Unicode MS" w:eastAsia="Arial Unicode MS" w:hAnsi="Arial Unicode MS" w:cs="Arial Unicode MS"/>
      <w:b/>
      <w:bCs/>
      <w:kern w:val="2"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270457"/>
    <w:rPr>
      <w:rFonts w:ascii="Arial Unicode MS" w:eastAsia="Arial Unicode MS" w:hAnsi="Arial Unicode MS" w:cs="Arial Unicode MS"/>
      <w:b/>
      <w:bCs/>
      <w:kern w:val="2"/>
      <w:sz w:val="27"/>
      <w:szCs w:val="27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270457"/>
    <w:rPr>
      <w:rFonts w:ascii="Arial Unicode MS" w:eastAsia="Arial Unicode MS" w:hAnsi="Arial Unicode MS" w:cs="Arial Unicode MS"/>
      <w:b/>
      <w:bCs/>
      <w:kern w:val="2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270457"/>
    <w:rPr>
      <w:rFonts w:ascii="Arial Unicode MS" w:eastAsia="Arial Unicode MS" w:hAnsi="Arial Unicode MS" w:cs="Arial Unicode MS"/>
      <w:b/>
      <w:bCs/>
      <w:color w:val="000000"/>
      <w:kern w:val="2"/>
      <w:sz w:val="15"/>
      <w:szCs w:val="15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270457"/>
    <w:rPr>
      <w:rFonts w:eastAsia="Droid Sans Fallback"/>
      <w:kern w:val="2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70457"/>
    <w:rPr>
      <w:rFonts w:eastAsia="Droid Sans Fallback"/>
      <w:i/>
      <w:iCs/>
      <w:kern w:val="2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270457"/>
    <w:rPr>
      <w:rFonts w:ascii="Arial" w:eastAsia="Droid Sans Fallback" w:hAnsi="Arial" w:cs="Arial"/>
      <w:kern w:val="2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270457"/>
    <w:rPr>
      <w:b/>
      <w:sz w:val="24"/>
    </w:rPr>
  </w:style>
  <w:style w:type="character" w:customStyle="1" w:styleId="WW8Num1z0">
    <w:name w:val="WW8Num1z0"/>
    <w:qFormat/>
    <w:rsid w:val="00270457"/>
    <w:rPr>
      <w:rFonts w:ascii="Times New Roman" w:hAnsi="Times New Roman" w:cs="Times New Roman"/>
    </w:rPr>
  </w:style>
  <w:style w:type="character" w:customStyle="1" w:styleId="WW8Num1z1">
    <w:name w:val="WW8Num1z1"/>
    <w:qFormat/>
    <w:rsid w:val="00270457"/>
  </w:style>
  <w:style w:type="character" w:customStyle="1" w:styleId="WW8Num1z2">
    <w:name w:val="WW8Num1z2"/>
    <w:qFormat/>
    <w:rsid w:val="00270457"/>
  </w:style>
  <w:style w:type="character" w:customStyle="1" w:styleId="WW8Num1z3">
    <w:name w:val="WW8Num1z3"/>
    <w:qFormat/>
    <w:rsid w:val="00270457"/>
  </w:style>
  <w:style w:type="character" w:customStyle="1" w:styleId="WW8Num1z4">
    <w:name w:val="WW8Num1z4"/>
    <w:qFormat/>
    <w:rsid w:val="00270457"/>
  </w:style>
  <w:style w:type="character" w:customStyle="1" w:styleId="WW8Num1z5">
    <w:name w:val="WW8Num1z5"/>
    <w:qFormat/>
    <w:rsid w:val="00270457"/>
  </w:style>
  <w:style w:type="character" w:customStyle="1" w:styleId="WW8Num1z6">
    <w:name w:val="WW8Num1z6"/>
    <w:qFormat/>
    <w:rsid w:val="00270457"/>
  </w:style>
  <w:style w:type="character" w:customStyle="1" w:styleId="WW8Num1z7">
    <w:name w:val="WW8Num1z7"/>
    <w:qFormat/>
    <w:rsid w:val="00270457"/>
  </w:style>
  <w:style w:type="character" w:customStyle="1" w:styleId="WW8Num1z8">
    <w:name w:val="WW8Num1z8"/>
    <w:qFormat/>
    <w:rsid w:val="00270457"/>
    <w:rPr>
      <w:b/>
    </w:rPr>
  </w:style>
  <w:style w:type="character" w:customStyle="1" w:styleId="WW8Num2z0">
    <w:name w:val="WW8Num2z0"/>
    <w:qFormat/>
    <w:rsid w:val="00270457"/>
    <w:rPr>
      <w:rFonts w:ascii="Times New Roman" w:hAnsi="Times New Roman" w:cs="Times New Roman"/>
    </w:rPr>
  </w:style>
  <w:style w:type="character" w:customStyle="1" w:styleId="WW8Num3z0">
    <w:name w:val="WW8Num3z0"/>
    <w:qFormat/>
    <w:rsid w:val="00270457"/>
    <w:rPr>
      <w:rFonts w:ascii="Times New Roman" w:hAnsi="Times New Roman" w:cs="Times New Roman"/>
    </w:rPr>
  </w:style>
  <w:style w:type="character" w:customStyle="1" w:styleId="WW8Num4z0">
    <w:name w:val="WW8Num4z0"/>
    <w:qFormat/>
    <w:rsid w:val="00270457"/>
    <w:rPr>
      <w:rFonts w:ascii="Times New Roman" w:hAnsi="Times New Roman" w:cs="Times New Roman"/>
    </w:rPr>
  </w:style>
  <w:style w:type="character" w:customStyle="1" w:styleId="WW8Num5z0">
    <w:name w:val="WW8Num5z0"/>
    <w:qFormat/>
    <w:rsid w:val="00270457"/>
    <w:rPr>
      <w:rFonts w:ascii="Times New Roman" w:hAnsi="Times New Roman" w:cs="Times New Roman"/>
    </w:rPr>
  </w:style>
  <w:style w:type="character" w:customStyle="1" w:styleId="WW8Num6z0">
    <w:name w:val="WW8Num6z0"/>
    <w:qFormat/>
    <w:rsid w:val="00270457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qFormat/>
    <w:rsid w:val="00270457"/>
    <w:rPr>
      <w:rFonts w:ascii="Times New Roman" w:hAnsi="Times New Roman" w:cs="Times New Roman"/>
    </w:rPr>
  </w:style>
  <w:style w:type="character" w:customStyle="1" w:styleId="WW8Num8z0">
    <w:name w:val="WW8Num8z0"/>
    <w:qFormat/>
    <w:rsid w:val="00270457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qFormat/>
    <w:rsid w:val="00270457"/>
    <w:rPr>
      <w:rFonts w:ascii="Arial" w:hAnsi="Arial" w:cs="Arial"/>
      <w:sz w:val="20"/>
      <w:szCs w:val="20"/>
    </w:rPr>
  </w:style>
  <w:style w:type="character" w:customStyle="1" w:styleId="WW8Num8z2">
    <w:name w:val="WW8Num8z2"/>
    <w:qFormat/>
    <w:rsid w:val="00270457"/>
  </w:style>
  <w:style w:type="character" w:customStyle="1" w:styleId="WW8Num8z3">
    <w:name w:val="WW8Num8z3"/>
    <w:qFormat/>
    <w:rsid w:val="00270457"/>
  </w:style>
  <w:style w:type="character" w:customStyle="1" w:styleId="WW8Num8z4">
    <w:name w:val="WW8Num8z4"/>
    <w:qFormat/>
    <w:rsid w:val="00270457"/>
  </w:style>
  <w:style w:type="character" w:customStyle="1" w:styleId="WW8Num8z5">
    <w:name w:val="WW8Num8z5"/>
    <w:qFormat/>
    <w:rsid w:val="00270457"/>
  </w:style>
  <w:style w:type="character" w:customStyle="1" w:styleId="WW8Num8z6">
    <w:name w:val="WW8Num8z6"/>
    <w:qFormat/>
    <w:rsid w:val="00270457"/>
  </w:style>
  <w:style w:type="character" w:customStyle="1" w:styleId="WW8Num8z7">
    <w:name w:val="WW8Num8z7"/>
    <w:qFormat/>
    <w:rsid w:val="00270457"/>
  </w:style>
  <w:style w:type="character" w:customStyle="1" w:styleId="WW8Num8z8">
    <w:name w:val="WW8Num8z8"/>
    <w:qFormat/>
    <w:rsid w:val="00270457"/>
  </w:style>
  <w:style w:type="character" w:customStyle="1" w:styleId="WW8Num9z0">
    <w:name w:val="WW8Num9z0"/>
    <w:qFormat/>
    <w:rsid w:val="00270457"/>
    <w:rPr>
      <w:rFonts w:ascii="Symbol" w:hAnsi="Symbol" w:cs="Symbol"/>
    </w:rPr>
  </w:style>
  <w:style w:type="character" w:customStyle="1" w:styleId="WW8Num10z0">
    <w:name w:val="WW8Num10z0"/>
    <w:qFormat/>
    <w:rsid w:val="00270457"/>
    <w:rPr>
      <w:rFonts w:cs="Times New Roman"/>
      <w:b w:val="0"/>
    </w:rPr>
  </w:style>
  <w:style w:type="character" w:customStyle="1" w:styleId="WW8Num10z1">
    <w:name w:val="WW8Num10z1"/>
    <w:qFormat/>
    <w:rsid w:val="00270457"/>
    <w:rPr>
      <w:rFonts w:cs="Times New Roman"/>
      <w:sz w:val="20"/>
      <w:szCs w:val="20"/>
    </w:rPr>
  </w:style>
  <w:style w:type="character" w:customStyle="1" w:styleId="WW8Num11z0">
    <w:name w:val="WW8Num11z0"/>
    <w:qFormat/>
    <w:rsid w:val="00270457"/>
    <w:rPr>
      <w:rFonts w:cs="Tahoma"/>
      <w:color w:val="000000"/>
      <w:spacing w:val="-2"/>
      <w:sz w:val="20"/>
      <w:szCs w:val="20"/>
    </w:rPr>
  </w:style>
  <w:style w:type="character" w:customStyle="1" w:styleId="WW8Num11z1">
    <w:name w:val="WW8Num11z1"/>
    <w:qFormat/>
    <w:rsid w:val="00270457"/>
  </w:style>
  <w:style w:type="character" w:customStyle="1" w:styleId="WW8Num11z2">
    <w:name w:val="WW8Num11z2"/>
    <w:qFormat/>
    <w:rsid w:val="00270457"/>
  </w:style>
  <w:style w:type="character" w:customStyle="1" w:styleId="WW8Num11z3">
    <w:name w:val="WW8Num11z3"/>
    <w:qFormat/>
    <w:rsid w:val="00270457"/>
  </w:style>
  <w:style w:type="character" w:customStyle="1" w:styleId="WW8Num11z4">
    <w:name w:val="WW8Num11z4"/>
    <w:qFormat/>
    <w:rsid w:val="00270457"/>
  </w:style>
  <w:style w:type="character" w:customStyle="1" w:styleId="WW8Num11z5">
    <w:name w:val="WW8Num11z5"/>
    <w:qFormat/>
    <w:rsid w:val="00270457"/>
  </w:style>
  <w:style w:type="character" w:customStyle="1" w:styleId="WW8Num11z6">
    <w:name w:val="WW8Num11z6"/>
    <w:qFormat/>
    <w:rsid w:val="00270457"/>
  </w:style>
  <w:style w:type="character" w:customStyle="1" w:styleId="WW8Num11z7">
    <w:name w:val="WW8Num11z7"/>
    <w:qFormat/>
    <w:rsid w:val="00270457"/>
  </w:style>
  <w:style w:type="character" w:customStyle="1" w:styleId="WW8Num11z8">
    <w:name w:val="WW8Num11z8"/>
    <w:qFormat/>
    <w:rsid w:val="00270457"/>
  </w:style>
  <w:style w:type="character" w:customStyle="1" w:styleId="WW8Num12z0">
    <w:name w:val="WW8Num12z0"/>
    <w:qFormat/>
    <w:rsid w:val="00270457"/>
    <w:rPr>
      <w:color w:val="auto"/>
      <w:u w:val="none"/>
    </w:rPr>
  </w:style>
  <w:style w:type="character" w:customStyle="1" w:styleId="WW8Num12z1">
    <w:name w:val="WW8Num12z1"/>
    <w:qFormat/>
    <w:rsid w:val="00270457"/>
  </w:style>
  <w:style w:type="character" w:customStyle="1" w:styleId="WW8Num12z2">
    <w:name w:val="WW8Num12z2"/>
    <w:qFormat/>
    <w:rsid w:val="00270457"/>
  </w:style>
  <w:style w:type="character" w:customStyle="1" w:styleId="WW8Num12z3">
    <w:name w:val="WW8Num12z3"/>
    <w:qFormat/>
    <w:rsid w:val="00270457"/>
  </w:style>
  <w:style w:type="character" w:customStyle="1" w:styleId="WW8Num12z4">
    <w:name w:val="WW8Num12z4"/>
    <w:qFormat/>
    <w:rsid w:val="00270457"/>
  </w:style>
  <w:style w:type="character" w:customStyle="1" w:styleId="WW8Num12z5">
    <w:name w:val="WW8Num12z5"/>
    <w:qFormat/>
    <w:rsid w:val="00270457"/>
  </w:style>
  <w:style w:type="character" w:customStyle="1" w:styleId="WW8Num12z6">
    <w:name w:val="WW8Num12z6"/>
    <w:qFormat/>
    <w:rsid w:val="00270457"/>
  </w:style>
  <w:style w:type="character" w:customStyle="1" w:styleId="WW8Num12z7">
    <w:name w:val="WW8Num12z7"/>
    <w:qFormat/>
    <w:rsid w:val="00270457"/>
  </w:style>
  <w:style w:type="character" w:customStyle="1" w:styleId="WW8Num12z8">
    <w:name w:val="WW8Num12z8"/>
    <w:qFormat/>
    <w:rsid w:val="00270457"/>
  </w:style>
  <w:style w:type="character" w:customStyle="1" w:styleId="WW8Num13z0">
    <w:name w:val="WW8Num13z0"/>
    <w:qFormat/>
    <w:rsid w:val="00270457"/>
  </w:style>
  <w:style w:type="character" w:customStyle="1" w:styleId="WW8Num13z1">
    <w:name w:val="WW8Num13z1"/>
    <w:qFormat/>
    <w:rsid w:val="00270457"/>
  </w:style>
  <w:style w:type="character" w:customStyle="1" w:styleId="WW8Num13z2">
    <w:name w:val="WW8Num13z2"/>
    <w:qFormat/>
    <w:rsid w:val="00270457"/>
  </w:style>
  <w:style w:type="character" w:customStyle="1" w:styleId="WW8Num13z3">
    <w:name w:val="WW8Num13z3"/>
    <w:qFormat/>
    <w:rsid w:val="00270457"/>
  </w:style>
  <w:style w:type="character" w:customStyle="1" w:styleId="WW8Num13z4">
    <w:name w:val="WW8Num13z4"/>
    <w:qFormat/>
    <w:rsid w:val="00270457"/>
  </w:style>
  <w:style w:type="character" w:customStyle="1" w:styleId="WW8Num13z5">
    <w:name w:val="WW8Num13z5"/>
    <w:qFormat/>
    <w:rsid w:val="00270457"/>
  </w:style>
  <w:style w:type="character" w:customStyle="1" w:styleId="WW8Num13z6">
    <w:name w:val="WW8Num13z6"/>
    <w:qFormat/>
    <w:rsid w:val="00270457"/>
  </w:style>
  <w:style w:type="character" w:customStyle="1" w:styleId="WW8Num13z7">
    <w:name w:val="WW8Num13z7"/>
    <w:qFormat/>
    <w:rsid w:val="00270457"/>
  </w:style>
  <w:style w:type="character" w:customStyle="1" w:styleId="WW8Num13z8">
    <w:name w:val="WW8Num13z8"/>
    <w:qFormat/>
    <w:rsid w:val="00270457"/>
  </w:style>
  <w:style w:type="character" w:customStyle="1" w:styleId="WW8Num14z0">
    <w:name w:val="WW8Num14z0"/>
    <w:qFormat/>
    <w:rsid w:val="00270457"/>
  </w:style>
  <w:style w:type="character" w:customStyle="1" w:styleId="WW8Num14z1">
    <w:name w:val="WW8Num14z1"/>
    <w:qFormat/>
    <w:rsid w:val="00270457"/>
  </w:style>
  <w:style w:type="character" w:customStyle="1" w:styleId="WW8Num14z2">
    <w:name w:val="WW8Num14z2"/>
    <w:qFormat/>
    <w:rsid w:val="00270457"/>
  </w:style>
  <w:style w:type="character" w:customStyle="1" w:styleId="WW8Num14z3">
    <w:name w:val="WW8Num14z3"/>
    <w:qFormat/>
    <w:rsid w:val="00270457"/>
  </w:style>
  <w:style w:type="character" w:customStyle="1" w:styleId="WW8Num14z4">
    <w:name w:val="WW8Num14z4"/>
    <w:qFormat/>
    <w:rsid w:val="00270457"/>
  </w:style>
  <w:style w:type="character" w:customStyle="1" w:styleId="WW8Num14z5">
    <w:name w:val="WW8Num14z5"/>
    <w:qFormat/>
    <w:rsid w:val="00270457"/>
  </w:style>
  <w:style w:type="character" w:customStyle="1" w:styleId="WW8Num14z6">
    <w:name w:val="WW8Num14z6"/>
    <w:qFormat/>
    <w:rsid w:val="00270457"/>
  </w:style>
  <w:style w:type="character" w:customStyle="1" w:styleId="WW8Num14z7">
    <w:name w:val="WW8Num14z7"/>
    <w:qFormat/>
    <w:rsid w:val="00270457"/>
  </w:style>
  <w:style w:type="character" w:customStyle="1" w:styleId="WW8Num14z8">
    <w:name w:val="WW8Num14z8"/>
    <w:qFormat/>
    <w:rsid w:val="00270457"/>
  </w:style>
  <w:style w:type="character" w:customStyle="1" w:styleId="WW8Num15z0">
    <w:name w:val="WW8Num15z0"/>
    <w:qFormat/>
    <w:rsid w:val="00270457"/>
    <w:rPr>
      <w:rFonts w:ascii="Calibri" w:hAnsi="Calibri" w:cs="Calibri"/>
      <w:u w:val="single"/>
    </w:rPr>
  </w:style>
  <w:style w:type="character" w:customStyle="1" w:styleId="WW8Num15z1">
    <w:name w:val="WW8Num15z1"/>
    <w:qFormat/>
    <w:rsid w:val="00270457"/>
  </w:style>
  <w:style w:type="character" w:customStyle="1" w:styleId="WW8Num15z2">
    <w:name w:val="WW8Num15z2"/>
    <w:qFormat/>
    <w:rsid w:val="00270457"/>
  </w:style>
  <w:style w:type="character" w:customStyle="1" w:styleId="WW8Num15z3">
    <w:name w:val="WW8Num15z3"/>
    <w:qFormat/>
    <w:rsid w:val="00270457"/>
  </w:style>
  <w:style w:type="character" w:customStyle="1" w:styleId="WW8Num15z4">
    <w:name w:val="WW8Num15z4"/>
    <w:qFormat/>
    <w:rsid w:val="00270457"/>
  </w:style>
  <w:style w:type="character" w:customStyle="1" w:styleId="WW8Num15z5">
    <w:name w:val="WW8Num15z5"/>
    <w:qFormat/>
    <w:rsid w:val="00270457"/>
  </w:style>
  <w:style w:type="character" w:customStyle="1" w:styleId="WW8Num15z6">
    <w:name w:val="WW8Num15z6"/>
    <w:qFormat/>
    <w:rsid w:val="00270457"/>
  </w:style>
  <w:style w:type="character" w:customStyle="1" w:styleId="WW8Num15z7">
    <w:name w:val="WW8Num15z7"/>
    <w:qFormat/>
    <w:rsid w:val="00270457"/>
  </w:style>
  <w:style w:type="character" w:customStyle="1" w:styleId="WW8Num15z8">
    <w:name w:val="WW8Num15z8"/>
    <w:qFormat/>
    <w:rsid w:val="00270457"/>
  </w:style>
  <w:style w:type="character" w:customStyle="1" w:styleId="WW8Num16z0">
    <w:name w:val="WW8Num16z0"/>
    <w:qFormat/>
    <w:rsid w:val="00270457"/>
  </w:style>
  <w:style w:type="character" w:customStyle="1" w:styleId="WW8Num16z1">
    <w:name w:val="WW8Num16z1"/>
    <w:qFormat/>
    <w:rsid w:val="00270457"/>
  </w:style>
  <w:style w:type="character" w:customStyle="1" w:styleId="WW8Num16z2">
    <w:name w:val="WW8Num16z2"/>
    <w:qFormat/>
    <w:rsid w:val="00270457"/>
  </w:style>
  <w:style w:type="character" w:customStyle="1" w:styleId="WW8Num16z3">
    <w:name w:val="WW8Num16z3"/>
    <w:qFormat/>
    <w:rsid w:val="00270457"/>
  </w:style>
  <w:style w:type="character" w:customStyle="1" w:styleId="WW8Num16z4">
    <w:name w:val="WW8Num16z4"/>
    <w:qFormat/>
    <w:rsid w:val="00270457"/>
  </w:style>
  <w:style w:type="character" w:customStyle="1" w:styleId="WW8Num16z5">
    <w:name w:val="WW8Num16z5"/>
    <w:qFormat/>
    <w:rsid w:val="00270457"/>
  </w:style>
  <w:style w:type="character" w:customStyle="1" w:styleId="WW8Num16z6">
    <w:name w:val="WW8Num16z6"/>
    <w:qFormat/>
    <w:rsid w:val="00270457"/>
  </w:style>
  <w:style w:type="character" w:customStyle="1" w:styleId="WW8Num16z7">
    <w:name w:val="WW8Num16z7"/>
    <w:qFormat/>
    <w:rsid w:val="00270457"/>
  </w:style>
  <w:style w:type="character" w:customStyle="1" w:styleId="WW8Num16z8">
    <w:name w:val="WW8Num16z8"/>
    <w:qFormat/>
    <w:rsid w:val="00270457"/>
  </w:style>
  <w:style w:type="character" w:customStyle="1" w:styleId="WW8Num17z0">
    <w:name w:val="WW8Num17z0"/>
    <w:qFormat/>
    <w:rsid w:val="00270457"/>
    <w:rPr>
      <w:rFonts w:ascii="Times New Roman" w:hAnsi="Times New Roman" w:cs="Times New Roman"/>
    </w:rPr>
  </w:style>
  <w:style w:type="character" w:customStyle="1" w:styleId="WW8Num17z1">
    <w:name w:val="WW8Num17z1"/>
    <w:qFormat/>
    <w:rsid w:val="00270457"/>
  </w:style>
  <w:style w:type="character" w:customStyle="1" w:styleId="WW8Num17z2">
    <w:name w:val="WW8Num17z2"/>
    <w:qFormat/>
    <w:rsid w:val="00270457"/>
  </w:style>
  <w:style w:type="character" w:customStyle="1" w:styleId="WW8Num17z3">
    <w:name w:val="WW8Num17z3"/>
    <w:qFormat/>
    <w:rsid w:val="00270457"/>
  </w:style>
  <w:style w:type="character" w:customStyle="1" w:styleId="WW8Num17z4">
    <w:name w:val="WW8Num17z4"/>
    <w:qFormat/>
    <w:rsid w:val="00270457"/>
  </w:style>
  <w:style w:type="character" w:customStyle="1" w:styleId="WW8Num17z5">
    <w:name w:val="WW8Num17z5"/>
    <w:qFormat/>
    <w:rsid w:val="00270457"/>
  </w:style>
  <w:style w:type="character" w:customStyle="1" w:styleId="WW8Num17z6">
    <w:name w:val="WW8Num17z6"/>
    <w:qFormat/>
    <w:rsid w:val="00270457"/>
  </w:style>
  <w:style w:type="character" w:customStyle="1" w:styleId="WW8Num17z7">
    <w:name w:val="WW8Num17z7"/>
    <w:qFormat/>
    <w:rsid w:val="00270457"/>
  </w:style>
  <w:style w:type="character" w:customStyle="1" w:styleId="WW8Num17z8">
    <w:name w:val="WW8Num17z8"/>
    <w:qFormat/>
    <w:rsid w:val="00270457"/>
  </w:style>
  <w:style w:type="character" w:customStyle="1" w:styleId="WW8Num18z0">
    <w:name w:val="WW8Num18z0"/>
    <w:qFormat/>
    <w:rsid w:val="00270457"/>
    <w:rPr>
      <w:rFonts w:cs="Tahoma"/>
      <w:b/>
      <w:color w:val="000000"/>
      <w:sz w:val="20"/>
      <w:szCs w:val="20"/>
      <w:u w:val="none"/>
    </w:rPr>
  </w:style>
  <w:style w:type="character" w:customStyle="1" w:styleId="WW8Num19z0">
    <w:name w:val="WW8Num19z0"/>
    <w:qFormat/>
    <w:rsid w:val="00270457"/>
  </w:style>
  <w:style w:type="character" w:customStyle="1" w:styleId="WW8Num20z0">
    <w:name w:val="WW8Num20z0"/>
    <w:qFormat/>
    <w:rsid w:val="00270457"/>
    <w:rPr>
      <w:rFonts w:ascii="Calibri" w:hAnsi="Calibri" w:cs="Calibri"/>
      <w:u w:val="single"/>
    </w:rPr>
  </w:style>
  <w:style w:type="character" w:customStyle="1" w:styleId="WW8Num20z1">
    <w:name w:val="WW8Num20z1"/>
    <w:qFormat/>
    <w:rsid w:val="00270457"/>
  </w:style>
  <w:style w:type="character" w:customStyle="1" w:styleId="WW8Num20z2">
    <w:name w:val="WW8Num20z2"/>
    <w:qFormat/>
    <w:rsid w:val="00270457"/>
  </w:style>
  <w:style w:type="character" w:customStyle="1" w:styleId="WW8Num20z3">
    <w:name w:val="WW8Num20z3"/>
    <w:qFormat/>
    <w:rsid w:val="00270457"/>
  </w:style>
  <w:style w:type="character" w:customStyle="1" w:styleId="WW8Num20z4">
    <w:name w:val="WW8Num20z4"/>
    <w:qFormat/>
    <w:rsid w:val="00270457"/>
  </w:style>
  <w:style w:type="character" w:customStyle="1" w:styleId="WW8Num20z5">
    <w:name w:val="WW8Num20z5"/>
    <w:qFormat/>
    <w:rsid w:val="00270457"/>
  </w:style>
  <w:style w:type="character" w:customStyle="1" w:styleId="WW8Num20z6">
    <w:name w:val="WW8Num20z6"/>
    <w:qFormat/>
    <w:rsid w:val="00270457"/>
  </w:style>
  <w:style w:type="character" w:customStyle="1" w:styleId="WW8Num20z7">
    <w:name w:val="WW8Num20z7"/>
    <w:qFormat/>
    <w:rsid w:val="00270457"/>
  </w:style>
  <w:style w:type="character" w:customStyle="1" w:styleId="WW8Num20z8">
    <w:name w:val="WW8Num20z8"/>
    <w:qFormat/>
    <w:rsid w:val="00270457"/>
  </w:style>
  <w:style w:type="character" w:customStyle="1" w:styleId="WW8Num21z0">
    <w:name w:val="WW8Num21z0"/>
    <w:qFormat/>
    <w:rsid w:val="00270457"/>
    <w:rPr>
      <w:rFonts w:ascii="Tahoma" w:hAnsi="Tahoma" w:cs="Tahoma"/>
    </w:rPr>
  </w:style>
  <w:style w:type="character" w:customStyle="1" w:styleId="WW8Num21z1">
    <w:name w:val="WW8Num21z1"/>
    <w:qFormat/>
    <w:rsid w:val="00270457"/>
  </w:style>
  <w:style w:type="character" w:customStyle="1" w:styleId="WW8Num21z2">
    <w:name w:val="WW8Num21z2"/>
    <w:qFormat/>
    <w:rsid w:val="00270457"/>
  </w:style>
  <w:style w:type="character" w:customStyle="1" w:styleId="WW8Num21z3">
    <w:name w:val="WW8Num21z3"/>
    <w:qFormat/>
    <w:rsid w:val="00270457"/>
  </w:style>
  <w:style w:type="character" w:customStyle="1" w:styleId="WW8Num21z4">
    <w:name w:val="WW8Num21z4"/>
    <w:qFormat/>
    <w:rsid w:val="00270457"/>
  </w:style>
  <w:style w:type="character" w:customStyle="1" w:styleId="WW8Num21z5">
    <w:name w:val="WW8Num21z5"/>
    <w:qFormat/>
    <w:rsid w:val="00270457"/>
  </w:style>
  <w:style w:type="character" w:customStyle="1" w:styleId="WW8Num21z6">
    <w:name w:val="WW8Num21z6"/>
    <w:qFormat/>
    <w:rsid w:val="00270457"/>
  </w:style>
  <w:style w:type="character" w:customStyle="1" w:styleId="WW8Num21z7">
    <w:name w:val="WW8Num21z7"/>
    <w:qFormat/>
    <w:rsid w:val="00270457"/>
  </w:style>
  <w:style w:type="character" w:customStyle="1" w:styleId="WW8Num21z8">
    <w:name w:val="WW8Num21z8"/>
    <w:qFormat/>
    <w:rsid w:val="00270457"/>
  </w:style>
  <w:style w:type="character" w:customStyle="1" w:styleId="WW8Num22z0">
    <w:name w:val="WW8Num22z0"/>
    <w:qFormat/>
    <w:rsid w:val="00270457"/>
    <w:rPr>
      <w:rFonts w:ascii="Tahoma" w:hAnsi="Tahoma" w:cs="Tahoma"/>
    </w:rPr>
  </w:style>
  <w:style w:type="character" w:customStyle="1" w:styleId="WW8Num22z1">
    <w:name w:val="WW8Num22z1"/>
    <w:qFormat/>
    <w:rsid w:val="00270457"/>
  </w:style>
  <w:style w:type="character" w:customStyle="1" w:styleId="WW8Num22z2">
    <w:name w:val="WW8Num22z2"/>
    <w:qFormat/>
    <w:rsid w:val="00270457"/>
  </w:style>
  <w:style w:type="character" w:customStyle="1" w:styleId="WW8Num22z3">
    <w:name w:val="WW8Num22z3"/>
    <w:qFormat/>
    <w:rsid w:val="00270457"/>
  </w:style>
  <w:style w:type="character" w:customStyle="1" w:styleId="WW8Num22z4">
    <w:name w:val="WW8Num22z4"/>
    <w:qFormat/>
    <w:rsid w:val="00270457"/>
  </w:style>
  <w:style w:type="character" w:customStyle="1" w:styleId="WW8Num22z5">
    <w:name w:val="WW8Num22z5"/>
    <w:qFormat/>
    <w:rsid w:val="00270457"/>
  </w:style>
  <w:style w:type="character" w:customStyle="1" w:styleId="WW8Num22z6">
    <w:name w:val="WW8Num22z6"/>
    <w:qFormat/>
    <w:rsid w:val="00270457"/>
  </w:style>
  <w:style w:type="character" w:customStyle="1" w:styleId="WW8Num22z7">
    <w:name w:val="WW8Num22z7"/>
    <w:qFormat/>
    <w:rsid w:val="00270457"/>
  </w:style>
  <w:style w:type="character" w:customStyle="1" w:styleId="WW8Num22z8">
    <w:name w:val="WW8Num22z8"/>
    <w:qFormat/>
    <w:rsid w:val="00270457"/>
  </w:style>
  <w:style w:type="character" w:customStyle="1" w:styleId="Domylnaczcionkaakapitu1">
    <w:name w:val="Domyślna czcionka akapitu1"/>
    <w:qFormat/>
    <w:rsid w:val="00270457"/>
  </w:style>
  <w:style w:type="character" w:customStyle="1" w:styleId="FontStyle26">
    <w:name w:val="Font Style26"/>
    <w:qFormat/>
    <w:rsid w:val="00270457"/>
    <w:rPr>
      <w:rFonts w:ascii="Arial Narrow" w:hAnsi="Arial Narrow" w:cs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0457"/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70457"/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270457"/>
    <w:rPr>
      <w:rFonts w:ascii="Courier New" w:hAnsi="Courier New" w:cs="Courier New"/>
      <w:kern w:val="2"/>
      <w:sz w:val="22"/>
      <w:szCs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70457"/>
    <w:rPr>
      <w:rFonts w:ascii="Calibri" w:eastAsia="Droid Sans Fallback" w:hAnsi="Calibri" w:cs="Calibri"/>
      <w:kern w:val="2"/>
      <w:sz w:val="22"/>
      <w:szCs w:val="22"/>
      <w:lang w:eastAsia="en-US"/>
    </w:rPr>
  </w:style>
  <w:style w:type="character" w:customStyle="1" w:styleId="BodyTextIndentChar">
    <w:name w:val="Body Text Indent Char"/>
    <w:basedOn w:val="Domylnaczcionkaakapitu"/>
    <w:link w:val="Tekstpodstawowywcity1"/>
    <w:qFormat/>
    <w:rsid w:val="00270457"/>
    <w:rPr>
      <w:rFonts w:ascii="Arial" w:eastAsia="Droid Sans Fallback" w:hAnsi="Arial" w:cs="Arial"/>
      <w:kern w:val="2"/>
      <w:lang w:eastAsia="de-DE"/>
    </w:rPr>
  </w:style>
  <w:style w:type="character" w:customStyle="1" w:styleId="Wyrnienie">
    <w:name w:val="Wyróżnienie"/>
    <w:basedOn w:val="Domylnaczcionkaakapitu"/>
    <w:uiPriority w:val="20"/>
    <w:qFormat/>
    <w:rsid w:val="00270457"/>
    <w:rPr>
      <w:rFonts w:cs="Times New Roman"/>
      <w:b/>
      <w:bCs/>
    </w:rPr>
  </w:style>
  <w:style w:type="character" w:customStyle="1" w:styleId="st">
    <w:name w:val="st"/>
    <w:qFormat/>
    <w:rsid w:val="00270457"/>
  </w:style>
  <w:style w:type="character" w:styleId="Numerstrony">
    <w:name w:val="page number"/>
    <w:basedOn w:val="Domylnaczcionkaakapitu"/>
    <w:qFormat/>
    <w:rsid w:val="00270457"/>
  </w:style>
  <w:style w:type="character" w:customStyle="1" w:styleId="alb-s">
    <w:name w:val="a_lb-s"/>
    <w:basedOn w:val="Domylnaczcionkaakapitu"/>
    <w:qFormat/>
    <w:rsid w:val="0023018E"/>
  </w:style>
  <w:style w:type="character" w:styleId="Pogrubienie">
    <w:name w:val="Strong"/>
    <w:basedOn w:val="Domylnaczcionkaakapitu"/>
    <w:uiPriority w:val="22"/>
    <w:qFormat/>
    <w:rsid w:val="0051691D"/>
    <w:rPr>
      <w:b/>
      <w:bCs/>
    </w:rPr>
  </w:style>
  <w:style w:type="character" w:customStyle="1" w:styleId="ng-binding">
    <w:name w:val="ng-binding"/>
    <w:basedOn w:val="Domylnaczcionkaakapitu"/>
    <w:qFormat/>
    <w:rsid w:val="0051691D"/>
  </w:style>
  <w:style w:type="character" w:customStyle="1" w:styleId="ng-scope1">
    <w:name w:val="ng-scope1"/>
    <w:basedOn w:val="Domylnaczcionkaakapitu"/>
    <w:qFormat/>
    <w:rsid w:val="0051691D"/>
  </w:style>
  <w:style w:type="paragraph" w:styleId="Nagwek">
    <w:name w:val="header"/>
    <w:basedOn w:val="Normalny"/>
    <w:next w:val="Tekstpodstawowy"/>
    <w:rsid w:val="0066755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link w:val="TekstpodstawowyZnak"/>
    <w:rsid w:val="0066755A"/>
    <w:pPr>
      <w:spacing w:after="120"/>
    </w:pPr>
  </w:style>
  <w:style w:type="paragraph" w:styleId="Lista">
    <w:name w:val="List"/>
    <w:basedOn w:val="Tekstpodstawowy"/>
    <w:rsid w:val="0066755A"/>
    <w:rPr>
      <w:rFonts w:cs="DejaVu Sans"/>
    </w:rPr>
  </w:style>
  <w:style w:type="paragraph" w:styleId="Legenda">
    <w:name w:val="caption"/>
    <w:basedOn w:val="Normalny"/>
    <w:qFormat/>
    <w:rsid w:val="0066755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5A"/>
    <w:pPr>
      <w:suppressLineNumbers/>
    </w:pPr>
    <w:rPr>
      <w:rFonts w:cs="DejaVu Sans"/>
    </w:rPr>
  </w:style>
  <w:style w:type="paragraph" w:customStyle="1" w:styleId="ZnakZnak1">
    <w:name w:val="Znak Znak1"/>
    <w:basedOn w:val="Normalny"/>
    <w:qFormat/>
    <w:rsid w:val="008467E0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qFormat/>
    <w:rsid w:val="0066755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rsid w:val="0066755A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paragraph" w:styleId="Tekstdymka">
    <w:name w:val="Balloon Text"/>
    <w:basedOn w:val="Normalny"/>
    <w:uiPriority w:val="99"/>
    <w:qFormat/>
    <w:rsid w:val="0066755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6755A"/>
    <w:pPr>
      <w:suppressLineNumbers/>
    </w:pPr>
  </w:style>
  <w:style w:type="paragraph" w:customStyle="1" w:styleId="Nagwektabeli">
    <w:name w:val="Nagłówek tabeli"/>
    <w:basedOn w:val="Zawartotabeli"/>
    <w:qFormat/>
    <w:rsid w:val="0066755A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A9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675FBD"/>
    <w:rPr>
      <w:sz w:val="20"/>
      <w:szCs w:val="20"/>
    </w:rPr>
  </w:style>
  <w:style w:type="paragraph" w:styleId="Akapitzlist">
    <w:name w:val="List Paragraph"/>
    <w:basedOn w:val="Normalny"/>
    <w:qFormat/>
    <w:rsid w:val="00F41D2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5F6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AB4B11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qFormat/>
    <w:rsid w:val="00AB4B1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Podpis1">
    <w:name w:val="Podpis1"/>
    <w:basedOn w:val="Normalny"/>
    <w:qFormat/>
    <w:rsid w:val="00270457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rsid w:val="00270457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270457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270457"/>
    <w:pPr>
      <w:spacing w:after="120" w:line="480" w:lineRule="auto"/>
    </w:pPr>
    <w:rPr>
      <w:lang w:eastAsia="ar-SA"/>
    </w:rPr>
  </w:style>
  <w:style w:type="paragraph" w:customStyle="1" w:styleId="Tekstpodstawowywcity22">
    <w:name w:val="Tekst podstawowy wcięty 22"/>
    <w:basedOn w:val="Normalny"/>
    <w:qFormat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270457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qFormat/>
    <w:rsid w:val="00270457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31">
    <w:name w:val="Lista 31"/>
    <w:basedOn w:val="Normalny"/>
    <w:qFormat/>
    <w:rsid w:val="00270457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pkt">
    <w:name w:val="pkt"/>
    <w:basedOn w:val="Normalny"/>
    <w:qFormat/>
    <w:rsid w:val="00270457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270457"/>
    <w:rPr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qFormat/>
    <w:rsid w:val="00270457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qFormat/>
    <w:rsid w:val="00270457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qFormat/>
    <w:rsid w:val="00270457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HTML-wstpniesformatowany">
    <w:name w:val="HTML Preformatted"/>
    <w:basedOn w:val="Normalny"/>
    <w:qFormat/>
    <w:rsid w:val="0027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paragraph" w:customStyle="1" w:styleId="western">
    <w:name w:val="western"/>
    <w:basedOn w:val="Normalny"/>
    <w:qFormat/>
    <w:rsid w:val="00270457"/>
    <w:pPr>
      <w:suppressAutoHyphens w:val="0"/>
      <w:spacing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link w:val="BodyTextIndentChar"/>
    <w:qFormat/>
    <w:rsid w:val="00270457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qFormat/>
    <w:rsid w:val="00270457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customStyle="1" w:styleId="xl63">
    <w:name w:val="xl63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270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270457"/>
    <w:pPr>
      <w:suppressAutoHyphens w:val="0"/>
      <w:spacing w:beforeAutospacing="1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51691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EA47-C451-41F9-B9C6-8DA0F3E0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</vt:lpstr>
    </vt:vector>
  </TitlesOfParts>
  <Company>Private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</dc:title>
  <dc:subject/>
  <dc:creator>Dariusz Kostrzewa;Amadeusz Pestka</dc:creator>
  <dc:description/>
  <cp:lastModifiedBy>Katarzyna Kotowicz</cp:lastModifiedBy>
  <cp:revision>16</cp:revision>
  <cp:lastPrinted>2021-05-27T10:01:00Z</cp:lastPrinted>
  <dcterms:created xsi:type="dcterms:W3CDTF">2021-05-24T11:45:00Z</dcterms:created>
  <dcterms:modified xsi:type="dcterms:W3CDTF">2021-05-27T10:16:00Z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