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58810B56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836F0E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>: usługi sprzętem mechanicznym na terenie sołectw</w:t>
      </w:r>
      <w:r w:rsidR="00836F0E">
        <w:rPr>
          <w:rFonts w:asciiTheme="minorHAnsi" w:hAnsiTheme="minorHAnsi" w:cstheme="minorHAnsi"/>
          <w:b/>
          <w:sz w:val="20"/>
          <w:szCs w:val="20"/>
          <w:u w:val="single"/>
        </w:rPr>
        <w:t>a Gwoźnica Górna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2FE98E8C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836F0E" w:rsidRPr="00836F0E">
        <w:rPr>
          <w:rFonts w:asciiTheme="minorHAnsi" w:hAnsiTheme="minorHAnsi"/>
          <w:b/>
          <w:bCs/>
          <w:iCs/>
          <w:sz w:val="20"/>
          <w:szCs w:val="20"/>
          <w:u w:val="single"/>
        </w:rPr>
        <w:t>3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: usługi sprzętem mechanicznym na terenie sołectw</w:t>
      </w:r>
      <w:r w:rsidR="00836F0E">
        <w:rPr>
          <w:rFonts w:asciiTheme="minorHAnsi" w:hAnsiTheme="minorHAnsi"/>
          <w:b/>
          <w:bCs/>
          <w:iCs/>
          <w:sz w:val="20"/>
          <w:szCs w:val="20"/>
          <w:u w:val="single"/>
        </w:rPr>
        <w:t>a Gwoźnica Górna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836F0E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653986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653986" w:rsidRPr="002B30B6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35C10B7D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335 mb</w:t>
            </w:r>
          </w:p>
        </w:tc>
        <w:tc>
          <w:tcPr>
            <w:tcW w:w="1186" w:type="dxa"/>
            <w:vAlign w:val="center"/>
          </w:tcPr>
          <w:p w14:paraId="7A71C9C1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653986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653986" w:rsidRPr="002B30B6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1081596A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515 mb </w:t>
            </w:r>
          </w:p>
        </w:tc>
        <w:tc>
          <w:tcPr>
            <w:tcW w:w="1186" w:type="dxa"/>
            <w:vAlign w:val="center"/>
          </w:tcPr>
          <w:p w14:paraId="160BD916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653986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653986" w:rsidRPr="002B30B6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0DA05B1A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35 rbg</w:t>
            </w:r>
          </w:p>
        </w:tc>
        <w:tc>
          <w:tcPr>
            <w:tcW w:w="1186" w:type="dxa"/>
            <w:vAlign w:val="center"/>
          </w:tcPr>
          <w:p w14:paraId="11438066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653986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653986" w:rsidRPr="002B30B6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zestawu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63144C70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90 rbg</w:t>
            </w:r>
          </w:p>
        </w:tc>
        <w:tc>
          <w:tcPr>
            <w:tcW w:w="1186" w:type="dxa"/>
            <w:vAlign w:val="center"/>
          </w:tcPr>
          <w:p w14:paraId="4161807E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653986" w:rsidRPr="00FC4FE2" w:rsidRDefault="00653986" w:rsidP="0065398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C0A17" w14:textId="77777777" w:rsidR="005E4380" w:rsidRDefault="005E4380" w:rsidP="00FD4BE1">
      <w:r>
        <w:separator/>
      </w:r>
    </w:p>
  </w:endnote>
  <w:endnote w:type="continuationSeparator" w:id="0">
    <w:p w14:paraId="2F6B687F" w14:textId="77777777" w:rsidR="005E4380" w:rsidRDefault="005E438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1A315F7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836F0E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1CB6A39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836F0E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7787A" w14:textId="77777777" w:rsidR="005E4380" w:rsidRDefault="005E4380" w:rsidP="00FD4BE1">
      <w:r>
        <w:separator/>
      </w:r>
    </w:p>
  </w:footnote>
  <w:footnote w:type="continuationSeparator" w:id="0">
    <w:p w14:paraId="639D71CE" w14:textId="77777777" w:rsidR="005E4380" w:rsidRDefault="005E4380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6DA88FB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836F0E">
      <w:rPr>
        <w:rFonts w:ascii="Arial" w:hAnsi="Arial" w:cs="Arial"/>
        <w:sz w:val="18"/>
        <w:szCs w:val="18"/>
      </w:rPr>
      <w:t>c</w:t>
    </w:r>
    <w:r w:rsidR="005B005B">
      <w:rPr>
        <w:rFonts w:ascii="Arial" w:hAnsi="Arial" w:cs="Arial"/>
        <w:sz w:val="18"/>
        <w:szCs w:val="18"/>
      </w:rPr>
      <w:t xml:space="preserve">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A699E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F04C4"/>
    <w:rsid w:val="004F145C"/>
    <w:rsid w:val="00501485"/>
    <w:rsid w:val="00523390"/>
    <w:rsid w:val="00555526"/>
    <w:rsid w:val="0057366F"/>
    <w:rsid w:val="00586AC1"/>
    <w:rsid w:val="005A6E69"/>
    <w:rsid w:val="005B005B"/>
    <w:rsid w:val="005C5DC1"/>
    <w:rsid w:val="005D18B6"/>
    <w:rsid w:val="005E4380"/>
    <w:rsid w:val="005E7C54"/>
    <w:rsid w:val="006167F8"/>
    <w:rsid w:val="00653986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36F0E"/>
    <w:rsid w:val="008453E7"/>
    <w:rsid w:val="008547DE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CE0E66"/>
    <w:rsid w:val="00D27E32"/>
    <w:rsid w:val="00D46B4A"/>
    <w:rsid w:val="00D820B3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2024-05-14T11:05:00Z</dcterms:created>
  <dcterms:modified xsi:type="dcterms:W3CDTF">2024-05-21T09:04:00Z</dcterms:modified>
</cp:coreProperties>
</file>