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8564" w14:textId="43330B5E" w:rsidR="00334C56" w:rsidRPr="004F0AAB" w:rsidRDefault="00334C56" w:rsidP="00334C56">
      <w:pPr>
        <w:spacing w:after="0" w:line="276" w:lineRule="auto"/>
        <w:rPr>
          <w:rFonts w:ascii="Times New Roman" w:eastAsia="Times New Roman" w:hAnsi="Times New Roman" w:cs="Times New Roman"/>
          <w:b/>
          <w:bCs/>
          <w:smallCaps/>
          <w:sz w:val="24"/>
          <w:szCs w:val="24"/>
        </w:rPr>
      </w:pPr>
      <w:r w:rsidRPr="004F0AAB">
        <w:rPr>
          <w:rFonts w:ascii="Times New Roman" w:eastAsia="Times New Roman" w:hAnsi="Times New Roman" w:cs="Times New Roman"/>
          <w:b/>
          <w:sz w:val="24"/>
          <w:szCs w:val="24"/>
        </w:rPr>
        <w:t>ZPI.271.1.</w:t>
      </w:r>
      <w:r w:rsidR="002103C0" w:rsidRPr="004F0AAB">
        <w:rPr>
          <w:rFonts w:ascii="Times New Roman" w:eastAsia="Times New Roman" w:hAnsi="Times New Roman" w:cs="Times New Roman"/>
          <w:b/>
          <w:sz w:val="24"/>
          <w:szCs w:val="24"/>
        </w:rPr>
        <w:t>2</w:t>
      </w:r>
      <w:r w:rsidRPr="004F0AAB">
        <w:rPr>
          <w:rFonts w:ascii="Times New Roman" w:eastAsia="Times New Roman" w:hAnsi="Times New Roman" w:cs="Times New Roman"/>
          <w:b/>
          <w:sz w:val="24"/>
          <w:szCs w:val="24"/>
        </w:rPr>
        <w:t>.202</w:t>
      </w:r>
      <w:r w:rsidR="0032726D" w:rsidRPr="004F0AAB">
        <w:rPr>
          <w:rFonts w:ascii="Times New Roman" w:eastAsia="Times New Roman" w:hAnsi="Times New Roman" w:cs="Times New Roman"/>
          <w:b/>
          <w:sz w:val="24"/>
          <w:szCs w:val="24"/>
        </w:rPr>
        <w:t>2</w:t>
      </w:r>
    </w:p>
    <w:p w14:paraId="2AA02ED0" w14:textId="77777777" w:rsidR="00334C56" w:rsidRPr="003A73AC" w:rsidRDefault="00334C56" w:rsidP="00334C56">
      <w:pPr>
        <w:spacing w:after="0" w:line="276" w:lineRule="auto"/>
        <w:jc w:val="center"/>
        <w:rPr>
          <w:rFonts w:ascii="Times New Roman" w:eastAsia="Times New Roman" w:hAnsi="Times New Roman" w:cs="Times New Roman"/>
          <w:b/>
          <w:smallCaps/>
          <w:u w:val="single"/>
        </w:rPr>
      </w:pPr>
    </w:p>
    <w:p w14:paraId="5E30A11A" w14:textId="77777777" w:rsidR="00334C56" w:rsidRPr="004F0AAB" w:rsidRDefault="00334C56" w:rsidP="00334C56">
      <w:pPr>
        <w:spacing w:after="0" w:line="240" w:lineRule="auto"/>
        <w:ind w:right="23"/>
        <w:jc w:val="center"/>
        <w:rPr>
          <w:rFonts w:ascii="Times New Roman" w:eastAsia="Times New Roman" w:hAnsi="Times New Roman" w:cs="Times New Roman"/>
          <w:b/>
          <w:smallCaps/>
          <w:sz w:val="24"/>
          <w:szCs w:val="24"/>
          <w:u w:val="single"/>
        </w:rPr>
      </w:pPr>
    </w:p>
    <w:p w14:paraId="0AA13D7D" w14:textId="77777777" w:rsidR="00CE0135" w:rsidRPr="004F0AAB"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4F0AAB"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7777777" w:rsidR="00CE0135" w:rsidRPr="004F0AAB"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4F0AAB"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4F0AAB"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4F0AAB"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4F0AAB"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4F0AAB"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4F0AAB">
        <w:rPr>
          <w:rFonts w:ascii="Times New Roman" w:eastAsia="Times New Roman" w:hAnsi="Times New Roman" w:cs="Times New Roman"/>
          <w:b/>
          <w:bCs/>
          <w:sz w:val="40"/>
          <w:szCs w:val="40"/>
          <w:lang w:eastAsia="pl-PL"/>
        </w:rPr>
        <w:t xml:space="preserve">SPECYFIKACJA </w:t>
      </w:r>
    </w:p>
    <w:p w14:paraId="7A7EA319" w14:textId="77777777" w:rsidR="00334C56" w:rsidRPr="004F0AAB"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4F0AAB">
        <w:rPr>
          <w:rFonts w:ascii="Times New Roman" w:eastAsia="Times New Roman" w:hAnsi="Times New Roman" w:cs="Times New Roman"/>
          <w:b/>
          <w:bCs/>
          <w:sz w:val="40"/>
          <w:szCs w:val="40"/>
          <w:lang w:eastAsia="pl-PL"/>
        </w:rPr>
        <w:t>WARUNKÓW ZAMÓWIENIA</w:t>
      </w:r>
    </w:p>
    <w:p w14:paraId="6743E3ED" w14:textId="77777777" w:rsidR="00334C56" w:rsidRPr="004F0AAB"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4F0AAB">
        <w:rPr>
          <w:rFonts w:ascii="Times New Roman" w:eastAsia="Times New Roman" w:hAnsi="Times New Roman" w:cs="Times New Roman"/>
          <w:b/>
          <w:bCs/>
          <w:sz w:val="28"/>
          <w:szCs w:val="28"/>
          <w:lang w:eastAsia="pl-PL"/>
        </w:rPr>
        <w:t>(SWZ)</w:t>
      </w:r>
    </w:p>
    <w:p w14:paraId="328BEB6B" w14:textId="77777777" w:rsidR="00334C56" w:rsidRPr="004F0AAB"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48C61308" w:rsidR="00334C56" w:rsidRPr="004F0AAB" w:rsidRDefault="00C44394" w:rsidP="00334C56">
      <w:pPr>
        <w:spacing w:before="240" w:after="0" w:line="240" w:lineRule="auto"/>
        <w:jc w:val="center"/>
        <w:rPr>
          <w:rFonts w:ascii="Times New Roman" w:eastAsia="Times New Roman" w:hAnsi="Times New Roman" w:cs="Times New Roman"/>
          <w:sz w:val="24"/>
          <w:szCs w:val="24"/>
          <w:lang w:eastAsia="pl-PL"/>
        </w:rPr>
      </w:pPr>
      <w:r w:rsidRPr="004F0AAB">
        <w:rPr>
          <w:rFonts w:ascii="Times New Roman" w:eastAsia="Times New Roman" w:hAnsi="Times New Roman" w:cs="Times New Roman"/>
          <w:sz w:val="24"/>
          <w:szCs w:val="24"/>
          <w:lang w:eastAsia="pl-PL"/>
        </w:rPr>
        <w:t>OSP</w:t>
      </w:r>
      <w:r w:rsidR="00334C56" w:rsidRPr="004F0AAB">
        <w:rPr>
          <w:rFonts w:ascii="Times New Roman" w:eastAsia="Times New Roman" w:hAnsi="Times New Roman" w:cs="Times New Roman"/>
          <w:sz w:val="24"/>
          <w:szCs w:val="24"/>
          <w:lang w:eastAsia="pl-PL"/>
        </w:rPr>
        <w:t xml:space="preserve"> Dobrzyca zaprasza do złożenia oferty w trybie art. 275 pkt 1 (trybie podstawowym bez negocjacji) o wartości zamówienia nieprzekraczającej progów unijnych o jakich stanowi art. 3 ustawy z 11 września 2019 r. - Prawo zamówień publicznych</w:t>
      </w:r>
      <w:r w:rsidRPr="004F0AAB">
        <w:rPr>
          <w:rFonts w:ascii="Times New Roman" w:eastAsia="Times New Roman" w:hAnsi="Times New Roman" w:cs="Times New Roman"/>
          <w:sz w:val="24"/>
          <w:szCs w:val="24"/>
          <w:lang w:eastAsia="pl-PL"/>
        </w:rPr>
        <w:t xml:space="preserve">                                       </w:t>
      </w:r>
      <w:r w:rsidR="00334C56" w:rsidRPr="004F0AAB">
        <w:rPr>
          <w:rFonts w:ascii="Times New Roman" w:eastAsia="Times New Roman" w:hAnsi="Times New Roman" w:cs="Times New Roman"/>
          <w:sz w:val="24"/>
          <w:szCs w:val="24"/>
          <w:lang w:eastAsia="pl-PL"/>
        </w:rPr>
        <w:t xml:space="preserve"> (Dz. U. z 20</w:t>
      </w:r>
      <w:r w:rsidR="00CB6E38" w:rsidRPr="004F0AAB">
        <w:rPr>
          <w:rFonts w:ascii="Times New Roman" w:eastAsia="Times New Roman" w:hAnsi="Times New Roman" w:cs="Times New Roman"/>
          <w:sz w:val="24"/>
          <w:szCs w:val="24"/>
          <w:lang w:eastAsia="pl-PL"/>
        </w:rPr>
        <w:t>21</w:t>
      </w:r>
      <w:r w:rsidR="00334C56" w:rsidRPr="004F0AAB">
        <w:rPr>
          <w:rFonts w:ascii="Times New Roman" w:eastAsia="Times New Roman" w:hAnsi="Times New Roman" w:cs="Times New Roman"/>
          <w:sz w:val="24"/>
          <w:szCs w:val="24"/>
          <w:lang w:eastAsia="pl-PL"/>
        </w:rPr>
        <w:t xml:space="preserve"> r. poz. </w:t>
      </w:r>
      <w:r w:rsidR="00CB6E38" w:rsidRPr="004F0AAB">
        <w:rPr>
          <w:rFonts w:ascii="Times New Roman" w:eastAsia="Times New Roman" w:hAnsi="Times New Roman" w:cs="Times New Roman"/>
          <w:sz w:val="24"/>
          <w:szCs w:val="24"/>
          <w:lang w:eastAsia="pl-PL"/>
        </w:rPr>
        <w:t>1129</w:t>
      </w:r>
      <w:r w:rsidR="00334C56" w:rsidRPr="004F0AAB">
        <w:rPr>
          <w:rFonts w:ascii="Times New Roman" w:eastAsia="Times New Roman" w:hAnsi="Times New Roman" w:cs="Times New Roman"/>
          <w:sz w:val="24"/>
          <w:szCs w:val="24"/>
          <w:lang w:eastAsia="pl-PL"/>
        </w:rPr>
        <w:t xml:space="preserve"> ze zm.) – dalej ustawy PZP na zadanie</w:t>
      </w:r>
      <w:r w:rsidR="00334C56" w:rsidRPr="004F0AAB">
        <w:rPr>
          <w:rFonts w:ascii="Times New Roman" w:eastAsia="Times New Roman" w:hAnsi="Times New Roman" w:cs="Times New Roman"/>
          <w:sz w:val="24"/>
          <w:szCs w:val="24"/>
          <w:lang w:eastAsia="pl-PL"/>
        </w:rPr>
        <w:t> </w:t>
      </w:r>
      <w:proofErr w:type="spellStart"/>
      <w:r w:rsidR="00334C56" w:rsidRPr="004F0AAB">
        <w:rPr>
          <w:rFonts w:ascii="Times New Roman" w:eastAsia="Times New Roman" w:hAnsi="Times New Roman" w:cs="Times New Roman"/>
          <w:sz w:val="24"/>
          <w:szCs w:val="24"/>
          <w:lang w:eastAsia="pl-PL"/>
        </w:rPr>
        <w:t>pn</w:t>
      </w:r>
      <w:proofErr w:type="spellEnd"/>
      <w:r w:rsidR="00334C56" w:rsidRPr="004F0AAB">
        <w:rPr>
          <w:rFonts w:ascii="Times New Roman" w:eastAsia="Times New Roman" w:hAnsi="Times New Roman" w:cs="Times New Roman"/>
          <w:sz w:val="24"/>
          <w:szCs w:val="24"/>
          <w:lang w:eastAsia="pl-PL"/>
        </w:rPr>
        <w:t>:</w:t>
      </w:r>
    </w:p>
    <w:p w14:paraId="71F03C04" w14:textId="77777777" w:rsidR="00DE7BB9" w:rsidRPr="004F0AAB" w:rsidRDefault="00DE7BB9" w:rsidP="00DE7BB9">
      <w:pPr>
        <w:spacing w:after="0" w:line="240" w:lineRule="auto"/>
        <w:ind w:left="360"/>
        <w:jc w:val="both"/>
        <w:textAlignment w:val="baseline"/>
        <w:rPr>
          <w:rFonts w:ascii="Times New Roman" w:hAnsi="Times New Roman" w:cs="Times New Roman"/>
          <w:b/>
          <w:bCs/>
          <w:i/>
          <w:iCs/>
        </w:rPr>
      </w:pPr>
    </w:p>
    <w:p w14:paraId="74A87FDF" w14:textId="0E39ADC6" w:rsidR="002103C0" w:rsidRPr="004F0AAB" w:rsidRDefault="002103C0" w:rsidP="009A0E19">
      <w:pPr>
        <w:spacing w:after="0" w:line="240" w:lineRule="auto"/>
        <w:jc w:val="center"/>
        <w:rPr>
          <w:rFonts w:ascii="Times New Roman" w:eastAsia="Calibri" w:hAnsi="Times New Roman" w:cs="Times New Roman"/>
          <w:b/>
          <w:bCs/>
          <w:sz w:val="24"/>
          <w:szCs w:val="24"/>
        </w:rPr>
      </w:pPr>
      <w:bookmarkStart w:id="0" w:name="_Hlk97796471"/>
      <w:r w:rsidRPr="004F0AAB">
        <w:rPr>
          <w:rFonts w:ascii="Times New Roman" w:eastAsia="Calibri" w:hAnsi="Times New Roman" w:cs="Times New Roman"/>
          <w:b/>
          <w:bCs/>
          <w:sz w:val="24"/>
          <w:szCs w:val="24"/>
        </w:rPr>
        <w:t>Zakup wraz z dostawą średniego samochodu specjalnego pożarniczego,</w:t>
      </w:r>
    </w:p>
    <w:p w14:paraId="5C2E5D3F" w14:textId="090B3695" w:rsidR="002103C0" w:rsidRPr="004F0AAB" w:rsidRDefault="002103C0" w:rsidP="009A0E19">
      <w:pPr>
        <w:spacing w:after="0" w:line="240" w:lineRule="auto"/>
        <w:jc w:val="center"/>
        <w:rPr>
          <w:rFonts w:ascii="Times New Roman" w:eastAsia="Calibri" w:hAnsi="Times New Roman" w:cs="Times New Roman"/>
          <w:b/>
          <w:bCs/>
          <w:sz w:val="24"/>
          <w:szCs w:val="24"/>
        </w:rPr>
      </w:pPr>
      <w:r w:rsidRPr="004F0AAB">
        <w:rPr>
          <w:rFonts w:ascii="Times New Roman" w:eastAsia="Calibri" w:hAnsi="Times New Roman" w:cs="Times New Roman"/>
          <w:b/>
          <w:bCs/>
          <w:sz w:val="24"/>
          <w:szCs w:val="24"/>
        </w:rPr>
        <w:t>ratowniczo – gaśniczego 4x4 dla OSP Dobrzyca</w:t>
      </w:r>
    </w:p>
    <w:bookmarkEnd w:id="0"/>
    <w:p w14:paraId="3081E11E" w14:textId="7FB5CBAD" w:rsidR="00334C56" w:rsidRPr="004F0AAB" w:rsidRDefault="00334C56" w:rsidP="002103C0">
      <w:pPr>
        <w:spacing w:before="240" w:after="0" w:line="240" w:lineRule="auto"/>
        <w:jc w:val="center"/>
        <w:rPr>
          <w:rFonts w:ascii="Times New Roman" w:eastAsia="Times New Roman" w:hAnsi="Times New Roman" w:cs="Times New Roman"/>
          <w:sz w:val="24"/>
          <w:szCs w:val="24"/>
          <w:lang w:eastAsia="pl-PL"/>
        </w:rPr>
      </w:pPr>
      <w:r w:rsidRPr="004F0AAB">
        <w:rPr>
          <w:rFonts w:ascii="Times New Roman" w:eastAsia="Times New Roman" w:hAnsi="Times New Roman" w:cs="Times New Roman"/>
          <w:sz w:val="24"/>
          <w:szCs w:val="24"/>
          <w:lang w:eastAsia="pl-PL"/>
        </w:rPr>
        <w:t xml:space="preserve">które jest robotą </w:t>
      </w:r>
      <w:r w:rsidR="00C44394" w:rsidRPr="004F0AAB">
        <w:rPr>
          <w:rFonts w:ascii="Times New Roman" w:eastAsia="Times New Roman" w:hAnsi="Times New Roman" w:cs="Times New Roman"/>
          <w:sz w:val="24"/>
          <w:szCs w:val="24"/>
          <w:lang w:eastAsia="pl-PL"/>
        </w:rPr>
        <w:t>DOSTAWĄ</w:t>
      </w:r>
    </w:p>
    <w:p w14:paraId="5C26BF1F" w14:textId="24B9CC1B" w:rsidR="00334C56" w:rsidRPr="004F0AAB" w:rsidRDefault="00334C56" w:rsidP="00A4398C">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4F0AAB">
        <w:rPr>
          <w:rFonts w:ascii="Times New Roman" w:eastAsia="Times New Roman" w:hAnsi="Times New Roman" w:cs="Times New Roman"/>
          <w:sz w:val="24"/>
          <w:szCs w:val="24"/>
          <w:lang w:eastAsia="pl-PL"/>
        </w:rPr>
        <w:br/>
      </w:r>
    </w:p>
    <w:p w14:paraId="59AB46EC" w14:textId="77777777" w:rsidR="00334C56" w:rsidRPr="004F0AAB"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1ACCB5C3" w14:textId="77777777" w:rsidR="00D932F6" w:rsidRPr="009A0E19" w:rsidRDefault="00D932F6" w:rsidP="00334C56">
      <w:pPr>
        <w:tabs>
          <w:tab w:val="left" w:pos="0"/>
        </w:tabs>
        <w:spacing w:after="0" w:line="276" w:lineRule="auto"/>
        <w:ind w:left="4956" w:right="23" w:firstLine="708"/>
        <w:rPr>
          <w:rFonts w:ascii="Times New Roman" w:eastAsia="Times New Roman" w:hAnsi="Times New Roman" w:cs="Times New Roman"/>
          <w:bCs/>
          <w:strike/>
          <w:color w:val="FF0000"/>
          <w:sz w:val="24"/>
          <w:szCs w:val="24"/>
          <w:lang w:eastAsia="pl-PL"/>
        </w:rPr>
      </w:pPr>
    </w:p>
    <w:p w14:paraId="25A1E78D" w14:textId="489AAA39" w:rsidR="00A4398C" w:rsidRPr="004E0A31" w:rsidRDefault="00D410CE" w:rsidP="00D410CE">
      <w:pPr>
        <w:tabs>
          <w:tab w:val="left" w:pos="0"/>
        </w:tabs>
        <w:spacing w:after="0" w:line="276" w:lineRule="auto"/>
        <w:ind w:right="23"/>
        <w:jc w:val="center"/>
        <w:rPr>
          <w:rFonts w:ascii="Times New Roman" w:eastAsia="Times New Roman" w:hAnsi="Times New Roman" w:cs="Times New Roman"/>
          <w:bCs/>
          <w:i/>
          <w:iCs/>
          <w:sz w:val="24"/>
          <w:szCs w:val="24"/>
          <w:lang w:eastAsia="pl-PL"/>
        </w:rPr>
      </w:pPr>
      <w:r w:rsidRPr="004E0A31">
        <w:rPr>
          <w:rFonts w:ascii="Times New Roman" w:eastAsia="Times New Roman" w:hAnsi="Times New Roman" w:cs="Times New Roman"/>
          <w:bCs/>
          <w:i/>
          <w:iCs/>
          <w:sz w:val="24"/>
          <w:szCs w:val="24"/>
          <w:lang w:eastAsia="pl-PL"/>
        </w:rPr>
        <w:t xml:space="preserve">Ogłoszenie nr </w:t>
      </w:r>
      <w:r w:rsidR="004E0A31" w:rsidRPr="004E0A31">
        <w:rPr>
          <w:rFonts w:ascii="Times New Roman" w:eastAsia="Times New Roman" w:hAnsi="Times New Roman" w:cs="Times New Roman"/>
          <w:bCs/>
          <w:i/>
          <w:iCs/>
          <w:sz w:val="24"/>
          <w:szCs w:val="24"/>
          <w:lang w:eastAsia="pl-PL"/>
        </w:rPr>
        <w:t>2022/BZP 00085146/01 z dnia 2022-03-14</w:t>
      </w:r>
    </w:p>
    <w:p w14:paraId="6ADD6D50" w14:textId="4BB7991D" w:rsidR="00A4398C" w:rsidRDefault="00A4398C" w:rsidP="00D410CE">
      <w:pPr>
        <w:tabs>
          <w:tab w:val="left" w:pos="0"/>
        </w:tabs>
        <w:spacing w:after="0" w:line="276" w:lineRule="auto"/>
        <w:ind w:right="23"/>
        <w:jc w:val="center"/>
        <w:rPr>
          <w:rFonts w:ascii="Times New Roman" w:eastAsia="Times New Roman" w:hAnsi="Times New Roman" w:cs="Times New Roman"/>
          <w:bCs/>
          <w:i/>
          <w:iCs/>
          <w:sz w:val="24"/>
          <w:szCs w:val="24"/>
          <w:lang w:eastAsia="pl-PL"/>
        </w:rPr>
      </w:pPr>
    </w:p>
    <w:p w14:paraId="5D79BB89" w14:textId="77777777" w:rsidR="00A4398C" w:rsidRPr="00D410CE" w:rsidRDefault="00A4398C" w:rsidP="00D410CE">
      <w:pPr>
        <w:tabs>
          <w:tab w:val="left" w:pos="0"/>
        </w:tabs>
        <w:spacing w:after="0" w:line="276" w:lineRule="auto"/>
        <w:ind w:right="23"/>
        <w:jc w:val="center"/>
        <w:rPr>
          <w:rFonts w:ascii="Times New Roman" w:eastAsia="Times New Roman" w:hAnsi="Times New Roman" w:cs="Times New Roman"/>
          <w:bCs/>
          <w:i/>
          <w:iCs/>
          <w:sz w:val="24"/>
          <w:szCs w:val="24"/>
          <w:lang w:eastAsia="pl-PL"/>
        </w:rPr>
      </w:pPr>
    </w:p>
    <w:p w14:paraId="69D66CAC" w14:textId="4C4717D8" w:rsidR="00334C56" w:rsidRPr="00A21985" w:rsidRDefault="00334C56" w:rsidP="00334C56">
      <w:pPr>
        <w:tabs>
          <w:tab w:val="left" w:pos="0"/>
        </w:tabs>
        <w:spacing w:after="0" w:line="276" w:lineRule="auto"/>
        <w:ind w:right="23"/>
        <w:rPr>
          <w:rFonts w:ascii="Times New Roman" w:eastAsia="Times New Roman" w:hAnsi="Times New Roman" w:cs="Times New Roman"/>
          <w:b/>
          <w:color w:val="FFFFFF" w:themeColor="background1"/>
          <w:sz w:val="24"/>
          <w:szCs w:val="24"/>
          <w:lang w:eastAsia="pl-PL"/>
        </w:rPr>
      </w:pPr>
      <w:r w:rsidRPr="00A4398C">
        <w:rPr>
          <w:rFonts w:ascii="Times New Roman" w:eastAsia="Times New Roman" w:hAnsi="Times New Roman" w:cs="Times New Roman"/>
          <w:bCs/>
          <w:sz w:val="24"/>
          <w:szCs w:val="24"/>
          <w:lang w:eastAsia="pl-PL"/>
        </w:rPr>
        <w:tab/>
      </w:r>
      <w:r w:rsidRPr="00A4398C">
        <w:rPr>
          <w:rFonts w:ascii="Times New Roman" w:eastAsia="Times New Roman" w:hAnsi="Times New Roman" w:cs="Times New Roman"/>
          <w:bCs/>
          <w:sz w:val="24"/>
          <w:szCs w:val="24"/>
          <w:lang w:eastAsia="pl-PL"/>
        </w:rPr>
        <w:tab/>
      </w:r>
      <w:r w:rsidRPr="00A21985">
        <w:rPr>
          <w:rFonts w:ascii="Times New Roman" w:eastAsia="Times New Roman" w:hAnsi="Times New Roman" w:cs="Times New Roman"/>
          <w:bCs/>
          <w:color w:val="FFFFFF" w:themeColor="background1"/>
          <w:sz w:val="24"/>
          <w:szCs w:val="24"/>
          <w:lang w:eastAsia="pl-PL"/>
        </w:rPr>
        <w:tab/>
        <w:t>Zatwierdz</w:t>
      </w:r>
      <w:r w:rsidR="00D932F6" w:rsidRPr="00A21985">
        <w:rPr>
          <w:rFonts w:ascii="Times New Roman" w:eastAsia="Times New Roman" w:hAnsi="Times New Roman" w:cs="Times New Roman"/>
          <w:bCs/>
          <w:color w:val="FFFFFF" w:themeColor="background1"/>
          <w:sz w:val="24"/>
          <w:szCs w:val="24"/>
          <w:lang w:eastAsia="pl-PL"/>
        </w:rPr>
        <w:t>ił</w:t>
      </w:r>
      <w:r w:rsidRPr="00A21985">
        <w:rPr>
          <w:rFonts w:ascii="Times New Roman" w:eastAsia="Times New Roman" w:hAnsi="Times New Roman" w:cs="Times New Roman"/>
          <w:bCs/>
          <w:color w:val="FFFFFF" w:themeColor="background1"/>
          <w:sz w:val="24"/>
          <w:szCs w:val="24"/>
          <w:lang w:eastAsia="pl-PL"/>
        </w:rPr>
        <w:t>:</w:t>
      </w:r>
      <w:r w:rsidR="00F72DC8" w:rsidRPr="00A21985">
        <w:rPr>
          <w:rFonts w:ascii="Times New Roman" w:eastAsia="Times New Roman" w:hAnsi="Times New Roman" w:cs="Times New Roman"/>
          <w:bCs/>
          <w:color w:val="FFFFFF" w:themeColor="background1"/>
          <w:sz w:val="24"/>
          <w:szCs w:val="24"/>
          <w:lang w:eastAsia="pl-PL"/>
        </w:rPr>
        <w:t xml:space="preserve"> </w:t>
      </w:r>
      <w:r w:rsidR="00D932F6" w:rsidRPr="00A21985">
        <w:rPr>
          <w:rFonts w:ascii="Times New Roman" w:eastAsia="Times New Roman" w:hAnsi="Times New Roman" w:cs="Times New Roman"/>
          <w:bCs/>
          <w:color w:val="FFFFFF" w:themeColor="background1"/>
          <w:sz w:val="24"/>
          <w:szCs w:val="24"/>
          <w:lang w:eastAsia="pl-PL"/>
        </w:rPr>
        <w:t>Jarosław Pietrzak – Burmistrz Gminy Dobrzy</w:t>
      </w:r>
      <w:r w:rsidR="00150A15" w:rsidRPr="00A21985">
        <w:rPr>
          <w:rFonts w:ascii="Times New Roman" w:eastAsia="Times New Roman" w:hAnsi="Times New Roman" w:cs="Times New Roman"/>
          <w:bCs/>
          <w:color w:val="FFFFFF" w:themeColor="background1"/>
          <w:sz w:val="24"/>
          <w:szCs w:val="24"/>
          <w:lang w:eastAsia="pl-PL"/>
        </w:rPr>
        <w:t>ca</w:t>
      </w:r>
    </w:p>
    <w:p w14:paraId="6213FB44" w14:textId="77777777" w:rsidR="00334C56" w:rsidRPr="00A21985" w:rsidRDefault="00334C56" w:rsidP="00334C56">
      <w:pPr>
        <w:tabs>
          <w:tab w:val="left" w:pos="0"/>
        </w:tabs>
        <w:spacing w:after="0" w:line="276" w:lineRule="auto"/>
        <w:ind w:left="2836" w:right="23" w:firstLine="709"/>
        <w:jc w:val="center"/>
        <w:rPr>
          <w:rFonts w:ascii="Times New Roman" w:eastAsia="Times New Roman" w:hAnsi="Times New Roman" w:cs="Times New Roman"/>
          <w:bCs/>
          <w:color w:val="FFFFFF" w:themeColor="background1"/>
          <w:sz w:val="18"/>
          <w:szCs w:val="18"/>
          <w:lang w:eastAsia="pl-PL"/>
        </w:rPr>
      </w:pPr>
    </w:p>
    <w:p w14:paraId="339B586A" w14:textId="77777777" w:rsidR="00334C56" w:rsidRPr="00A4398C"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A4398C"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1B64B49D" w:rsidR="008A7C86" w:rsidRPr="00A4398C" w:rsidRDefault="00DE640F" w:rsidP="00CB6E38">
      <w:pPr>
        <w:tabs>
          <w:tab w:val="left" w:pos="0"/>
        </w:tabs>
        <w:spacing w:after="0" w:line="276" w:lineRule="auto"/>
        <w:ind w:right="23"/>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Zatwierdził: Radosław Pawlaczyk – Prezes OSP Dobrzyca</w:t>
      </w:r>
    </w:p>
    <w:p w14:paraId="5FEFD234" w14:textId="77777777" w:rsidR="008A7C86" w:rsidRPr="00A4398C"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0E5FFC25" w14:textId="77777777" w:rsidR="008A7C86" w:rsidRPr="00A4398C"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A4398C"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2281720" w14:textId="77777777" w:rsidR="008A7C86" w:rsidRPr="00A4398C"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A4398C"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50A096A" w14:textId="77777777" w:rsidR="008A7C86" w:rsidRPr="00A4398C"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D181460" w14:textId="5F7A4EE5" w:rsidR="008A7C86" w:rsidRPr="00A4398C"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231A37F" w14:textId="758ED12D" w:rsidR="001250E7" w:rsidRPr="00A4398C" w:rsidRDefault="001250E7"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02FBAD6D" w14:textId="77777777" w:rsidR="00D410CE" w:rsidRPr="00A4398C" w:rsidRDefault="00D410CE"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5895977F" w14:textId="77777777" w:rsidR="00996C76" w:rsidRPr="00A4398C" w:rsidRDefault="00996C7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57200FC5" w14:textId="77777777" w:rsidR="00996C76" w:rsidRPr="004F0AAB" w:rsidRDefault="00996C7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6EF060FB" w14:textId="490064AF" w:rsidR="00CE0135" w:rsidRPr="004F0AAB" w:rsidRDefault="00334C56" w:rsidP="00996C76">
      <w:pPr>
        <w:tabs>
          <w:tab w:val="left" w:pos="0"/>
        </w:tabs>
        <w:spacing w:after="0" w:line="276" w:lineRule="auto"/>
        <w:ind w:left="1985" w:right="23" w:firstLine="709"/>
        <w:rPr>
          <w:rFonts w:ascii="Times New Roman" w:eastAsia="Times New Roman" w:hAnsi="Times New Roman" w:cs="Times New Roman"/>
          <w:b/>
          <w:bCs/>
          <w:sz w:val="24"/>
          <w:szCs w:val="24"/>
          <w:lang w:eastAsia="pl-PL"/>
        </w:rPr>
      </w:pPr>
      <w:r w:rsidRPr="004F0AAB">
        <w:rPr>
          <w:rFonts w:ascii="Times New Roman" w:eastAsia="Times New Roman" w:hAnsi="Times New Roman" w:cs="Times New Roman"/>
          <w:b/>
          <w:bCs/>
          <w:sz w:val="24"/>
          <w:szCs w:val="24"/>
          <w:lang w:eastAsia="pl-PL"/>
        </w:rPr>
        <w:t xml:space="preserve">Dobrzyca, dnia </w:t>
      </w:r>
      <w:r w:rsidR="000D056E" w:rsidRPr="004F0AAB">
        <w:rPr>
          <w:rFonts w:ascii="Times New Roman" w:eastAsia="Times New Roman" w:hAnsi="Times New Roman" w:cs="Times New Roman"/>
          <w:b/>
          <w:bCs/>
          <w:sz w:val="24"/>
          <w:szCs w:val="24"/>
          <w:lang w:eastAsia="pl-PL"/>
        </w:rPr>
        <w:t>14</w:t>
      </w:r>
      <w:r w:rsidRPr="004F0AAB">
        <w:rPr>
          <w:rFonts w:ascii="Times New Roman" w:eastAsia="Times New Roman" w:hAnsi="Times New Roman" w:cs="Times New Roman"/>
          <w:b/>
          <w:bCs/>
          <w:sz w:val="24"/>
          <w:szCs w:val="24"/>
          <w:lang w:eastAsia="pl-PL"/>
        </w:rPr>
        <w:t>.</w:t>
      </w:r>
      <w:r w:rsidR="00F72DC8" w:rsidRPr="004F0AAB">
        <w:rPr>
          <w:rFonts w:ascii="Times New Roman" w:eastAsia="Times New Roman" w:hAnsi="Times New Roman" w:cs="Times New Roman"/>
          <w:b/>
          <w:bCs/>
          <w:sz w:val="24"/>
          <w:szCs w:val="24"/>
          <w:lang w:eastAsia="pl-PL"/>
        </w:rPr>
        <w:t>0</w:t>
      </w:r>
      <w:r w:rsidR="009A0E19" w:rsidRPr="004F0AAB">
        <w:rPr>
          <w:rFonts w:ascii="Times New Roman" w:eastAsia="Times New Roman" w:hAnsi="Times New Roman" w:cs="Times New Roman"/>
          <w:b/>
          <w:bCs/>
          <w:sz w:val="24"/>
          <w:szCs w:val="24"/>
          <w:lang w:eastAsia="pl-PL"/>
        </w:rPr>
        <w:t>3</w:t>
      </w:r>
      <w:r w:rsidRPr="004F0AAB">
        <w:rPr>
          <w:rFonts w:ascii="Times New Roman" w:eastAsia="Times New Roman" w:hAnsi="Times New Roman" w:cs="Times New Roman"/>
          <w:b/>
          <w:bCs/>
          <w:sz w:val="24"/>
          <w:szCs w:val="24"/>
          <w:lang w:eastAsia="pl-PL"/>
        </w:rPr>
        <w:t>.202</w:t>
      </w:r>
      <w:r w:rsidR="00F72DC8" w:rsidRPr="004F0AAB">
        <w:rPr>
          <w:rFonts w:ascii="Times New Roman" w:eastAsia="Times New Roman" w:hAnsi="Times New Roman" w:cs="Times New Roman"/>
          <w:b/>
          <w:bCs/>
          <w:sz w:val="24"/>
          <w:szCs w:val="24"/>
          <w:lang w:eastAsia="pl-PL"/>
        </w:rPr>
        <w:t>2</w:t>
      </w:r>
      <w:r w:rsidRPr="004F0AAB">
        <w:rPr>
          <w:rFonts w:ascii="Times New Roman" w:eastAsia="Times New Roman" w:hAnsi="Times New Roman" w:cs="Times New Roman"/>
          <w:b/>
          <w:bCs/>
          <w:sz w:val="24"/>
          <w:szCs w:val="24"/>
          <w:lang w:eastAsia="pl-PL"/>
        </w:rPr>
        <w:t xml:space="preserve"> r.</w:t>
      </w:r>
    </w:p>
    <w:p w14:paraId="16C55DD8" w14:textId="77777777" w:rsidR="000D72BA" w:rsidRPr="005F2B10" w:rsidRDefault="000D72BA" w:rsidP="000D72BA">
      <w:pPr>
        <w:spacing w:after="0" w:line="240" w:lineRule="auto"/>
        <w:rPr>
          <w:rFonts w:ascii="Times New Roman" w:eastAsia="Times New Roman" w:hAnsi="Times New Roman" w:cs="Times New Roman"/>
          <w:sz w:val="24"/>
          <w:szCs w:val="24"/>
          <w:lang w:eastAsia="pl-PL"/>
        </w:rPr>
      </w:pPr>
    </w:p>
    <w:p w14:paraId="2CADE73C" w14:textId="77777777" w:rsidR="000D72BA" w:rsidRPr="005B7651" w:rsidRDefault="000D72BA" w:rsidP="000D72BA">
      <w:pPr>
        <w:spacing w:after="0" w:line="240" w:lineRule="auto"/>
        <w:jc w:val="center"/>
        <w:rPr>
          <w:rFonts w:ascii="Times New Roman" w:eastAsia="Times New Roman" w:hAnsi="Times New Roman" w:cs="Times New Roman"/>
          <w:sz w:val="24"/>
          <w:szCs w:val="24"/>
          <w:lang w:eastAsia="pl-PL"/>
        </w:rPr>
      </w:pPr>
      <w:r w:rsidRPr="005B7651">
        <w:rPr>
          <w:rFonts w:ascii="Times New Roman" w:eastAsia="Times New Roman" w:hAnsi="Times New Roman" w:cs="Times New Roman"/>
          <w:b/>
          <w:bCs/>
          <w:color w:val="000000"/>
          <w:sz w:val="30"/>
          <w:szCs w:val="30"/>
          <w:lang w:eastAsia="pl-PL"/>
        </w:rPr>
        <w:lastRenderedPageBreak/>
        <w:t>SPIS TREŚCI</w:t>
      </w:r>
    </w:p>
    <w:p w14:paraId="268CB261" w14:textId="77777777" w:rsidR="000D72BA" w:rsidRPr="008862AA" w:rsidRDefault="00B8614F"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8862AA">
          <w:rPr>
            <w:rFonts w:ascii="Times New Roman" w:eastAsia="Times New Roman" w:hAnsi="Times New Roman" w:cs="Times New Roman"/>
            <w:color w:val="000000"/>
            <w:lang w:eastAsia="pl-PL"/>
          </w:rPr>
          <w:t xml:space="preserve">I. Nazwa oraz adres Zamawiającego    </w:t>
        </w:r>
      </w:hyperlink>
    </w:p>
    <w:p w14:paraId="7EA3F4F2" w14:textId="77777777" w:rsidR="000D72BA" w:rsidRPr="008862AA" w:rsidRDefault="00B8614F"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8862AA">
          <w:rPr>
            <w:rFonts w:ascii="Times New Roman" w:eastAsia="Times New Roman" w:hAnsi="Times New Roman" w:cs="Times New Roman"/>
            <w:color w:val="000000"/>
            <w:lang w:eastAsia="pl-PL"/>
          </w:rPr>
          <w:t xml:space="preserve">II. Ochrona danych osobowych    </w:t>
        </w:r>
      </w:hyperlink>
    </w:p>
    <w:p w14:paraId="72F8F394" w14:textId="77777777" w:rsidR="000D72BA" w:rsidRPr="008862AA" w:rsidRDefault="00B8614F"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B8614F"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B8614F"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B8614F"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B8614F"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B8614F"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B8614F"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B8614F"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B8614F"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53991B83" w14:textId="755A2616" w:rsidR="005B7651" w:rsidRDefault="005B7651" w:rsidP="000D72BA">
      <w:pPr>
        <w:spacing w:after="0" w:line="240" w:lineRule="auto"/>
        <w:rPr>
          <w:rFonts w:ascii="Times New Roman" w:eastAsia="Times New Roman" w:hAnsi="Times New Roman" w:cs="Times New Roman"/>
          <w:sz w:val="24"/>
          <w:szCs w:val="24"/>
          <w:lang w:eastAsia="pl-PL"/>
        </w:rPr>
      </w:pPr>
    </w:p>
    <w:p w14:paraId="1E740A03" w14:textId="64B0DDD8" w:rsidR="001250E7" w:rsidRDefault="001250E7" w:rsidP="000D72BA">
      <w:pPr>
        <w:spacing w:after="0" w:line="240" w:lineRule="auto"/>
        <w:rPr>
          <w:rFonts w:ascii="Times New Roman" w:eastAsia="Times New Roman" w:hAnsi="Times New Roman" w:cs="Times New Roman"/>
          <w:sz w:val="24"/>
          <w:szCs w:val="24"/>
          <w:lang w:eastAsia="pl-PL"/>
        </w:rPr>
      </w:pPr>
    </w:p>
    <w:p w14:paraId="703B8F9E" w14:textId="77777777" w:rsidR="001250E7" w:rsidRPr="000D72BA" w:rsidRDefault="001250E7" w:rsidP="000D72BA">
      <w:pPr>
        <w:spacing w:after="0" w:line="240" w:lineRule="auto"/>
        <w:rPr>
          <w:rFonts w:ascii="Times New Roman" w:eastAsia="Times New Roman" w:hAnsi="Times New Roman" w:cs="Times New Roman"/>
          <w:sz w:val="24"/>
          <w:szCs w:val="24"/>
          <w:lang w:eastAsia="pl-PL"/>
        </w:rPr>
      </w:pPr>
    </w:p>
    <w:p w14:paraId="33C15525" w14:textId="77777777" w:rsidR="000D72BA" w:rsidRPr="004F0AAB"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4F0AAB">
        <w:rPr>
          <w:rFonts w:ascii="Times New Roman" w:eastAsia="Times New Roman" w:hAnsi="Times New Roman" w:cs="Times New Roman"/>
          <w:b/>
          <w:bCs/>
          <w:color w:val="000000"/>
          <w:sz w:val="26"/>
          <w:szCs w:val="26"/>
          <w:lang w:eastAsia="pl-PL"/>
        </w:rPr>
        <w:lastRenderedPageBreak/>
        <w:t>I. Nazwa oraz adres Zamawiającego</w:t>
      </w:r>
    </w:p>
    <w:p w14:paraId="1AEC3D24" w14:textId="0D841821" w:rsidR="00BE5830" w:rsidRPr="004F0AAB" w:rsidRDefault="00C44394" w:rsidP="00E8125F">
      <w:pPr>
        <w:tabs>
          <w:tab w:val="left" w:pos="3828"/>
          <w:tab w:val="left" w:pos="5103"/>
        </w:tabs>
        <w:spacing w:after="0" w:line="240" w:lineRule="auto"/>
        <w:jc w:val="both"/>
        <w:rPr>
          <w:rFonts w:ascii="Times New Roman" w:eastAsia="Times New Roman" w:hAnsi="Times New Roman" w:cs="Times New Roman"/>
          <w:b/>
          <w:sz w:val="24"/>
          <w:szCs w:val="24"/>
          <w:lang w:eastAsia="pl-PL"/>
        </w:rPr>
      </w:pPr>
      <w:r w:rsidRPr="004F0AAB">
        <w:rPr>
          <w:rFonts w:ascii="Times New Roman" w:eastAsia="Times New Roman" w:hAnsi="Times New Roman" w:cs="Times New Roman"/>
          <w:b/>
          <w:sz w:val="24"/>
          <w:szCs w:val="24"/>
          <w:lang w:eastAsia="pl-PL"/>
        </w:rPr>
        <w:t>Ochotnicza Straż Pożarna w Dobrzycy</w:t>
      </w:r>
    </w:p>
    <w:p w14:paraId="73F2599A" w14:textId="395A0B10" w:rsidR="00BE5830" w:rsidRPr="004F0AAB" w:rsidRDefault="00BE5830" w:rsidP="00E8125F">
      <w:pPr>
        <w:tabs>
          <w:tab w:val="left" w:pos="3828"/>
          <w:tab w:val="left" w:pos="5103"/>
        </w:tabs>
        <w:spacing w:after="0" w:line="240" w:lineRule="auto"/>
        <w:jc w:val="both"/>
        <w:rPr>
          <w:rFonts w:ascii="Times New Roman" w:eastAsia="Times New Roman" w:hAnsi="Times New Roman" w:cs="Times New Roman"/>
          <w:b/>
          <w:sz w:val="24"/>
          <w:szCs w:val="24"/>
          <w:lang w:eastAsia="pl-PL"/>
        </w:rPr>
      </w:pPr>
      <w:r w:rsidRPr="004F0AAB">
        <w:rPr>
          <w:rFonts w:ascii="Times New Roman" w:eastAsia="Times New Roman" w:hAnsi="Times New Roman" w:cs="Times New Roman"/>
          <w:b/>
          <w:sz w:val="24"/>
          <w:szCs w:val="24"/>
          <w:lang w:eastAsia="pl-PL"/>
        </w:rPr>
        <w:t xml:space="preserve">ul. </w:t>
      </w:r>
      <w:r w:rsidR="00C44394" w:rsidRPr="004F0AAB">
        <w:rPr>
          <w:rFonts w:ascii="Times New Roman" w:eastAsia="Times New Roman" w:hAnsi="Times New Roman" w:cs="Times New Roman"/>
          <w:b/>
          <w:sz w:val="24"/>
          <w:szCs w:val="24"/>
          <w:lang w:eastAsia="pl-PL"/>
        </w:rPr>
        <w:t xml:space="preserve">Alfreda </w:t>
      </w:r>
      <w:proofErr w:type="spellStart"/>
      <w:r w:rsidR="00C44394" w:rsidRPr="004F0AAB">
        <w:rPr>
          <w:rFonts w:ascii="Times New Roman" w:eastAsia="Times New Roman" w:hAnsi="Times New Roman" w:cs="Times New Roman"/>
          <w:b/>
          <w:sz w:val="24"/>
          <w:szCs w:val="24"/>
          <w:lang w:eastAsia="pl-PL"/>
        </w:rPr>
        <w:t>Bulsiewicza</w:t>
      </w:r>
      <w:proofErr w:type="spellEnd"/>
      <w:r w:rsidR="00C44394" w:rsidRPr="004F0AAB">
        <w:rPr>
          <w:rFonts w:ascii="Times New Roman" w:eastAsia="Times New Roman" w:hAnsi="Times New Roman" w:cs="Times New Roman"/>
          <w:b/>
          <w:sz w:val="24"/>
          <w:szCs w:val="24"/>
          <w:lang w:eastAsia="pl-PL"/>
        </w:rPr>
        <w:t xml:space="preserve"> 10</w:t>
      </w:r>
      <w:r w:rsidRPr="004F0AAB">
        <w:rPr>
          <w:rFonts w:ascii="Times New Roman" w:eastAsia="Times New Roman" w:hAnsi="Times New Roman" w:cs="Times New Roman"/>
          <w:b/>
          <w:sz w:val="24"/>
          <w:szCs w:val="24"/>
          <w:lang w:eastAsia="pl-PL"/>
        </w:rPr>
        <w:t>, 63-330 Dobrzyca</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3"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44A4B3FD" w14:textId="4EA5D6AD" w:rsidR="000D72BA" w:rsidRPr="004F0AAB" w:rsidRDefault="000D72BA" w:rsidP="00215027">
      <w:pPr>
        <w:spacing w:before="240" w:after="240" w:line="240" w:lineRule="auto"/>
        <w:jc w:val="both"/>
        <w:rPr>
          <w:rFonts w:ascii="Times New Roman" w:eastAsia="Times New Roman" w:hAnsi="Times New Roman" w:cs="Times New Roman"/>
          <w:b/>
          <w:bCs/>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w:t>
      </w:r>
      <w:r w:rsidRPr="004F0AAB">
        <w:rPr>
          <w:rFonts w:ascii="Times New Roman" w:eastAsia="Times New Roman" w:hAnsi="Times New Roman" w:cs="Times New Roman"/>
          <w:sz w:val="24"/>
          <w:szCs w:val="24"/>
          <w:lang w:eastAsia="pl-PL"/>
        </w:rPr>
        <w:t xml:space="preserve">komunikowania się zostały przez Zamawiającego umieszczone </w:t>
      </w:r>
      <w:r w:rsidRPr="004F0AAB">
        <w:rPr>
          <w:rFonts w:ascii="Times New Roman" w:eastAsia="Times New Roman" w:hAnsi="Times New Roman" w:cs="Times New Roman"/>
          <w:b/>
          <w:bCs/>
          <w:sz w:val="24"/>
          <w:szCs w:val="24"/>
          <w:lang w:eastAsia="pl-PL"/>
        </w:rPr>
        <w:t xml:space="preserve">w rozdziale XIII </w:t>
      </w:r>
      <w:r w:rsidR="00BC5A21" w:rsidRPr="004F0AAB">
        <w:rPr>
          <w:rFonts w:ascii="Times New Roman" w:eastAsia="Times New Roman" w:hAnsi="Times New Roman" w:cs="Times New Roman"/>
          <w:b/>
          <w:bCs/>
          <w:sz w:val="24"/>
          <w:szCs w:val="24"/>
          <w:lang w:eastAsia="pl-PL"/>
        </w:rPr>
        <w:t>SWZ</w:t>
      </w:r>
      <w:r w:rsidRPr="004F0AAB">
        <w:rPr>
          <w:rFonts w:ascii="Times New Roman" w:eastAsia="Times New Roman" w:hAnsi="Times New Roman" w:cs="Times New Roman"/>
          <w:b/>
          <w:bCs/>
          <w:sz w:val="24"/>
          <w:szCs w:val="24"/>
          <w:lang w:eastAsia="pl-PL"/>
        </w:rPr>
        <w:t>.</w:t>
      </w:r>
    </w:p>
    <w:p w14:paraId="4B299AA4" w14:textId="35B2F181" w:rsidR="00B4066E" w:rsidRPr="004F0AAB" w:rsidRDefault="00B4066E" w:rsidP="00B4066E">
      <w:pPr>
        <w:spacing w:line="224" w:lineRule="auto"/>
        <w:rPr>
          <w:rFonts w:ascii="Times New Roman" w:eastAsia="Calibri Light" w:hAnsi="Times New Roman" w:cs="Times New Roman"/>
          <w:b/>
          <w:sz w:val="24"/>
          <w:szCs w:val="24"/>
        </w:rPr>
      </w:pPr>
      <w:r w:rsidRPr="004F0AAB">
        <w:rPr>
          <w:rFonts w:ascii="Times New Roman" w:eastAsia="Calibri Light" w:hAnsi="Times New Roman" w:cs="Times New Roman"/>
          <w:b/>
          <w:sz w:val="24"/>
          <w:szCs w:val="24"/>
        </w:rPr>
        <w:t xml:space="preserve">Zamawiający może unieważnić postępowanie o udzielenie zamówienia, jeżeli środki publiczne, które Zamawiający zamierza przeznaczyć na sfinansowanie zamówienia nie zostaną mu przyznane – art. 310 </w:t>
      </w:r>
      <w:proofErr w:type="spellStart"/>
      <w:r w:rsidRPr="004F0AAB">
        <w:rPr>
          <w:rFonts w:ascii="Times New Roman" w:eastAsia="Calibri Light" w:hAnsi="Times New Roman" w:cs="Times New Roman"/>
          <w:b/>
          <w:sz w:val="24"/>
          <w:szCs w:val="24"/>
        </w:rPr>
        <w:t>Pzp</w:t>
      </w:r>
      <w:proofErr w:type="spellEnd"/>
      <w:r w:rsidRPr="004F0AAB">
        <w:rPr>
          <w:rFonts w:ascii="Times New Roman" w:eastAsia="Calibri Light" w:hAnsi="Times New Roman" w:cs="Times New Roman"/>
          <w:b/>
          <w:sz w:val="24"/>
          <w:szCs w:val="24"/>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II. Ochrona danych osobowych</w:t>
      </w:r>
    </w:p>
    <w:p w14:paraId="0D4978DA" w14:textId="77777777" w:rsidR="00100659" w:rsidRPr="00293F06" w:rsidRDefault="00100659" w:rsidP="00C14F29">
      <w:pPr>
        <w:pStyle w:val="Zwykytekst"/>
        <w:tabs>
          <w:tab w:val="left" w:leader="dot" w:pos="9360"/>
        </w:tabs>
        <w:ind w:right="23"/>
        <w:jc w:val="both"/>
        <w:rPr>
          <w:rFonts w:ascii="Times New Roman" w:hAnsi="Times New Roman"/>
          <w:b/>
          <w:sz w:val="24"/>
          <w:szCs w:val="24"/>
        </w:rPr>
      </w:pPr>
      <w:r w:rsidRPr="00293F06">
        <w:rPr>
          <w:rFonts w:ascii="Times New Roman" w:hAnsi="Times New Roman"/>
          <w:b/>
          <w:sz w:val="24"/>
          <w:szCs w:val="24"/>
        </w:rPr>
        <w:t>TOŻSAMOŚĆ I DANE KONTAKTOWE ADMINISTRATORA</w:t>
      </w:r>
    </w:p>
    <w:p w14:paraId="56ADFA44" w14:textId="2255C6B3" w:rsidR="00100659" w:rsidRPr="00293F06" w:rsidRDefault="00100659" w:rsidP="00C14F29">
      <w:pPr>
        <w:spacing w:after="0" w:line="240" w:lineRule="auto"/>
        <w:jc w:val="both"/>
        <w:rPr>
          <w:rFonts w:ascii="Times New Roman" w:hAnsi="Times New Roman" w:cs="Times New Roman"/>
          <w:sz w:val="24"/>
          <w:szCs w:val="24"/>
        </w:rPr>
      </w:pPr>
      <w:r w:rsidRPr="00293F06">
        <w:rPr>
          <w:rFonts w:ascii="Times New Roman" w:hAnsi="Times New Roman" w:cs="Times New Roman"/>
          <w:sz w:val="24"/>
          <w:szCs w:val="24"/>
        </w:rPr>
        <w:t xml:space="preserve">Administratorem Pani/Pana danych osobowych jest Burmistrz Gminy Dobrzyca  z siedzibą   </w:t>
      </w:r>
      <w:r w:rsidR="00A7229F" w:rsidRPr="00293F06">
        <w:rPr>
          <w:rFonts w:ascii="Times New Roman" w:hAnsi="Times New Roman" w:cs="Times New Roman"/>
          <w:sz w:val="24"/>
          <w:szCs w:val="24"/>
        </w:rPr>
        <w:t xml:space="preserve">                  </w:t>
      </w:r>
      <w:r w:rsidRPr="00293F06">
        <w:rPr>
          <w:rFonts w:ascii="Times New Roman" w:hAnsi="Times New Roman" w:cs="Times New Roman"/>
          <w:sz w:val="24"/>
          <w:szCs w:val="24"/>
        </w:rPr>
        <w:t xml:space="preserve">w Urzędzie Miejskim Gminy Dobrzyca przy ul. Rynek 14, 63-330 Dobrzyca.  </w:t>
      </w:r>
    </w:p>
    <w:p w14:paraId="6B66EFF2" w14:textId="7C661DD4" w:rsidR="00100659" w:rsidRPr="00293F06" w:rsidRDefault="00100659" w:rsidP="00C14F29">
      <w:pPr>
        <w:pStyle w:val="Zwykytekst"/>
        <w:tabs>
          <w:tab w:val="left" w:leader="dot" w:pos="9360"/>
        </w:tabs>
        <w:ind w:right="23"/>
        <w:jc w:val="both"/>
        <w:rPr>
          <w:rFonts w:ascii="Times New Roman" w:hAnsi="Times New Roman"/>
          <w:sz w:val="24"/>
          <w:szCs w:val="24"/>
        </w:rPr>
      </w:pPr>
      <w:r w:rsidRPr="00293F06">
        <w:rPr>
          <w:rFonts w:ascii="Times New Roman" w:hAnsi="Times New Roman"/>
          <w:sz w:val="24"/>
          <w:szCs w:val="24"/>
        </w:rPr>
        <w:t xml:space="preserve">Z administratorem mogą się Państwo skontaktować poprzez adres email: </w:t>
      </w:r>
      <w:hyperlink r:id="rId34" w:history="1">
        <w:r w:rsidRPr="00293F06">
          <w:rPr>
            <w:rStyle w:val="Hipercze"/>
            <w:rFonts w:ascii="Times New Roman" w:hAnsi="Times New Roman"/>
            <w:sz w:val="24"/>
            <w:szCs w:val="24"/>
          </w:rPr>
          <w:t>gmina@ugdobrzyca.pl</w:t>
        </w:r>
      </w:hyperlink>
      <w:r w:rsidRPr="00293F06">
        <w:rPr>
          <w:rFonts w:ascii="Times New Roman" w:hAnsi="Times New Roman"/>
          <w:sz w:val="24"/>
          <w:szCs w:val="24"/>
        </w:rPr>
        <w:t xml:space="preserve"> bądź pod wskazanym wyżej adresem.</w:t>
      </w:r>
    </w:p>
    <w:p w14:paraId="749359FB" w14:textId="66038A57" w:rsidR="00A55FF1" w:rsidRPr="003405D6" w:rsidRDefault="00A55FF1" w:rsidP="00C14F29">
      <w:pPr>
        <w:pStyle w:val="Zwykytekst"/>
        <w:tabs>
          <w:tab w:val="left" w:leader="dot" w:pos="9360"/>
        </w:tabs>
        <w:ind w:right="23"/>
        <w:jc w:val="both"/>
        <w:rPr>
          <w:rFonts w:ascii="Times New Roman" w:hAnsi="Times New Roman"/>
          <w:sz w:val="24"/>
          <w:szCs w:val="24"/>
        </w:rPr>
      </w:pPr>
      <w:r w:rsidRPr="00293F06">
        <w:rPr>
          <w:rFonts w:ascii="Times New Roman" w:hAnsi="Times New Roman"/>
          <w:sz w:val="24"/>
          <w:szCs w:val="24"/>
        </w:rPr>
        <w:t xml:space="preserve">oraz  Prezes Ochotniczej Straży Pożarnej w Dobrzycy z siedzibą ul. Alfreda </w:t>
      </w:r>
      <w:proofErr w:type="spellStart"/>
      <w:r w:rsidRPr="00293F06">
        <w:rPr>
          <w:rFonts w:ascii="Times New Roman" w:hAnsi="Times New Roman"/>
          <w:sz w:val="24"/>
          <w:szCs w:val="24"/>
        </w:rPr>
        <w:t>Bulsiewicza</w:t>
      </w:r>
      <w:proofErr w:type="spellEnd"/>
      <w:r w:rsidRPr="00293F06">
        <w:rPr>
          <w:rFonts w:ascii="Times New Roman" w:hAnsi="Times New Roman"/>
          <w:sz w:val="24"/>
          <w:szCs w:val="24"/>
        </w:rPr>
        <w:t xml:space="preserve"> 10, 63-330 Dobrzyca, e-mail: </w:t>
      </w:r>
      <w:hyperlink r:id="rId35" w:history="1">
        <w:r w:rsidRPr="00293F06">
          <w:rPr>
            <w:rStyle w:val="Hipercze"/>
            <w:rFonts w:ascii="Times New Roman" w:hAnsi="Times New Roman"/>
            <w:sz w:val="24"/>
            <w:szCs w:val="24"/>
          </w:rPr>
          <w:t>ospdobrzyca@wp.pl</w:t>
        </w:r>
      </w:hyperlink>
      <w:r>
        <w:rPr>
          <w:rFonts w:ascii="Times New Roman" w:hAnsi="Times New Roman"/>
          <w:sz w:val="24"/>
          <w:szCs w:val="24"/>
        </w:rPr>
        <w:t xml:space="preserve"> </w:t>
      </w:r>
    </w:p>
    <w:p w14:paraId="671010AC" w14:textId="77777777" w:rsidR="00100659" w:rsidRPr="003405D6" w:rsidRDefault="00100659" w:rsidP="00C14F29">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6E5C76C4" w14:textId="442DB7CB"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Z inspektorem ochrony danych można skontaktować się pisemnie – </w:t>
      </w:r>
      <w:hyperlink r:id="rId36" w:history="1">
        <w:r w:rsidR="00DB5106" w:rsidRPr="00FD6552">
          <w:rPr>
            <w:rStyle w:val="Hipercze"/>
            <w:rFonts w:ascii="Times New Roman" w:hAnsi="Times New Roman" w:cs="Times New Roman"/>
            <w:sz w:val="24"/>
            <w:szCs w:val="24"/>
          </w:rPr>
          <w:t>kancelaria@drmendyk.pl</w:t>
        </w:r>
      </w:hyperlink>
      <w:r w:rsidR="00DB5106">
        <w:rPr>
          <w:rFonts w:ascii="Times New Roman" w:hAnsi="Times New Roman" w:cs="Times New Roman"/>
          <w:color w:val="FF0000"/>
          <w:sz w:val="24"/>
          <w:szCs w:val="24"/>
        </w:rPr>
        <w:t xml:space="preserve"> </w:t>
      </w:r>
      <w:r w:rsidR="006220F8" w:rsidRPr="006220F8">
        <w:rPr>
          <w:rFonts w:ascii="Times New Roman" w:hAnsi="Times New Roman" w:cs="Times New Roman"/>
          <w:color w:val="FF0000"/>
          <w:sz w:val="24"/>
          <w:szCs w:val="24"/>
        </w:rPr>
        <w:t xml:space="preserve"> </w:t>
      </w:r>
    </w:p>
    <w:p w14:paraId="6C4526B3" w14:textId="77777777" w:rsidR="00100659" w:rsidRPr="003405D6" w:rsidRDefault="00100659" w:rsidP="00C14F29">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05E7468F" w14:textId="77777777" w:rsidR="00ED17C5" w:rsidRPr="004F0AAB" w:rsidRDefault="00100659" w:rsidP="00C14F29">
      <w:pPr>
        <w:pStyle w:val="Tekstpodstawowy"/>
        <w:ind w:right="23"/>
        <w:jc w:val="both"/>
        <w:rPr>
          <w:rFonts w:ascii="Times New Roman" w:hAnsi="Times New Roman"/>
        </w:rPr>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stroną jest osoba, której dane dotyczą, lub do podjęcia działań na żądanie osoby, której dane dotyczą, przed zawarciem </w:t>
      </w:r>
      <w:r w:rsidRPr="00C750B5">
        <w:rPr>
          <w:rFonts w:ascii="Times New Roman" w:hAnsi="Times New Roman"/>
        </w:rPr>
        <w:t xml:space="preserve">umowy (art. 6 ust. 1 lit b RODO) wynikającego </w:t>
      </w:r>
      <w:r w:rsidR="00421CD1" w:rsidRPr="00C750B5">
        <w:rPr>
          <w:rFonts w:ascii="Times New Roman" w:hAnsi="Times New Roman"/>
        </w:rPr>
        <w:t xml:space="preserve">                         </w:t>
      </w:r>
      <w:r w:rsidRPr="00C750B5">
        <w:rPr>
          <w:rFonts w:ascii="Times New Roman" w:hAnsi="Times New Roman"/>
        </w:rPr>
        <w:t>z Ustawy</w:t>
      </w:r>
      <w:r w:rsidR="00A7229F" w:rsidRPr="00C750B5">
        <w:rPr>
          <w:rFonts w:ascii="Times New Roman" w:hAnsi="Times New Roman"/>
        </w:rPr>
        <w:t xml:space="preserve"> </w:t>
      </w:r>
      <w:r w:rsidRPr="00C750B5">
        <w:rPr>
          <w:rFonts w:ascii="Times New Roman" w:hAnsi="Times New Roman"/>
        </w:rPr>
        <w:t xml:space="preserve">z dnia 11 września </w:t>
      </w:r>
      <w:r w:rsidRPr="005F2B10">
        <w:rPr>
          <w:rFonts w:ascii="Times New Roman" w:hAnsi="Times New Roman"/>
        </w:rPr>
        <w:t xml:space="preserve">2019 r. Prawo zamówień publicznych w sprawie </w:t>
      </w:r>
      <w:r w:rsidRPr="004F0AAB">
        <w:rPr>
          <w:rFonts w:ascii="Times New Roman" w:hAnsi="Times New Roman"/>
        </w:rPr>
        <w:t xml:space="preserve">przeprowadzenia postępowania o udzielenie zamówienia publicznego w trybie </w:t>
      </w:r>
      <w:r w:rsidR="006B0A29" w:rsidRPr="004F0AAB">
        <w:rPr>
          <w:rFonts w:ascii="Times New Roman" w:hAnsi="Times New Roman"/>
        </w:rPr>
        <w:t>podstawowym bez negocjacji</w:t>
      </w:r>
      <w:r w:rsidR="00A87807" w:rsidRPr="004F0AAB">
        <w:rPr>
          <w:rFonts w:ascii="Times New Roman" w:hAnsi="Times New Roman"/>
        </w:rPr>
        <w:t xml:space="preserve"> na zadanie</w:t>
      </w:r>
      <w:r w:rsidR="00A7229F" w:rsidRPr="004F0AAB">
        <w:rPr>
          <w:rFonts w:ascii="Times New Roman" w:hAnsi="Times New Roman"/>
        </w:rPr>
        <w:t xml:space="preserve"> </w:t>
      </w:r>
      <w:r w:rsidRPr="004F0AAB">
        <w:rPr>
          <w:rFonts w:ascii="Times New Roman" w:hAnsi="Times New Roman"/>
        </w:rPr>
        <w:t xml:space="preserve">pn. </w:t>
      </w:r>
    </w:p>
    <w:p w14:paraId="19249061" w14:textId="77777777" w:rsidR="007B5674" w:rsidRPr="004F0AAB" w:rsidRDefault="007B5674" w:rsidP="007B5674">
      <w:pPr>
        <w:pStyle w:val="Tekstpodstawowy"/>
        <w:ind w:right="23"/>
        <w:jc w:val="both"/>
        <w:rPr>
          <w:rFonts w:ascii="Times New Roman" w:hAnsi="Times New Roman"/>
          <w:b/>
          <w:bCs/>
        </w:rPr>
      </w:pPr>
      <w:r w:rsidRPr="004F0AAB">
        <w:rPr>
          <w:rFonts w:ascii="Times New Roman" w:hAnsi="Times New Roman"/>
          <w:b/>
          <w:bCs/>
        </w:rPr>
        <w:t>Zakup wraz z dostawą średniego samochodu specjalnego pożarniczego,</w:t>
      </w:r>
    </w:p>
    <w:p w14:paraId="33EA97A4" w14:textId="2AC390C3" w:rsidR="00100659" w:rsidRPr="004F0AAB" w:rsidRDefault="007B5674" w:rsidP="007B5674">
      <w:pPr>
        <w:pStyle w:val="Tekstpodstawowy"/>
        <w:ind w:right="23"/>
        <w:jc w:val="both"/>
        <w:rPr>
          <w:rFonts w:ascii="Times New Roman" w:hAnsi="Times New Roman"/>
          <w:b/>
          <w:bCs/>
        </w:rPr>
      </w:pPr>
      <w:r w:rsidRPr="004F0AAB">
        <w:rPr>
          <w:rFonts w:ascii="Times New Roman" w:hAnsi="Times New Roman"/>
          <w:b/>
          <w:bCs/>
        </w:rPr>
        <w:t>ratowniczo – gaśniczego 4x4 dla OSP Dobrzyca</w:t>
      </w:r>
      <w:r w:rsidR="00ED17C5" w:rsidRPr="004F0AAB">
        <w:rPr>
          <w:rFonts w:ascii="Times New Roman" w:hAnsi="Times New Roman"/>
          <w:b/>
          <w:bCs/>
        </w:rPr>
        <w:t xml:space="preserve"> </w:t>
      </w:r>
      <w:r w:rsidR="00D932F6" w:rsidRPr="004F0AAB">
        <w:rPr>
          <w:rFonts w:ascii="Times New Roman" w:hAnsi="Times New Roman"/>
          <w:b/>
          <w:bCs/>
          <w:i/>
          <w:iCs/>
        </w:rPr>
        <w:t xml:space="preserve">- </w:t>
      </w:r>
      <w:r w:rsidR="00100659" w:rsidRPr="004F0AAB">
        <w:rPr>
          <w:rFonts w:ascii="Times New Roman" w:hAnsi="Times New Roman"/>
          <w:b/>
          <w:i/>
        </w:rPr>
        <w:t>nr</w:t>
      </w:r>
      <w:r w:rsidR="003405D6" w:rsidRPr="004F0AAB">
        <w:rPr>
          <w:rFonts w:ascii="Times New Roman" w:hAnsi="Times New Roman"/>
          <w:b/>
          <w:i/>
        </w:rPr>
        <w:t xml:space="preserve"> postępowania</w:t>
      </w:r>
      <w:r w:rsidR="00100659" w:rsidRPr="004F0AAB">
        <w:rPr>
          <w:rFonts w:ascii="Times New Roman" w:hAnsi="Times New Roman"/>
          <w:b/>
          <w:i/>
        </w:rPr>
        <w:t xml:space="preserve"> ZPI.271.1.</w:t>
      </w:r>
      <w:r w:rsidRPr="004F0AAB">
        <w:rPr>
          <w:rFonts w:ascii="Times New Roman" w:hAnsi="Times New Roman"/>
          <w:b/>
          <w:i/>
        </w:rPr>
        <w:t>2</w:t>
      </w:r>
      <w:r w:rsidR="00100659" w:rsidRPr="004F0AAB">
        <w:rPr>
          <w:rFonts w:ascii="Times New Roman" w:hAnsi="Times New Roman"/>
          <w:b/>
          <w:i/>
        </w:rPr>
        <w:t>.202</w:t>
      </w:r>
      <w:r w:rsidR="00ED17C5" w:rsidRPr="004F0AAB">
        <w:rPr>
          <w:rFonts w:ascii="Times New Roman" w:hAnsi="Times New Roman"/>
          <w:b/>
          <w:i/>
        </w:rPr>
        <w:t>2</w:t>
      </w:r>
    </w:p>
    <w:p w14:paraId="49C836BC" w14:textId="77777777" w:rsidR="00100659" w:rsidRPr="004F0AAB" w:rsidRDefault="00100659" w:rsidP="00C14F29">
      <w:pPr>
        <w:spacing w:after="0" w:line="240" w:lineRule="auto"/>
        <w:jc w:val="both"/>
        <w:rPr>
          <w:rFonts w:ascii="Times New Roman" w:hAnsi="Times New Roman" w:cs="Times New Roman"/>
          <w:b/>
          <w:sz w:val="24"/>
          <w:szCs w:val="24"/>
        </w:rPr>
      </w:pPr>
      <w:r w:rsidRPr="004F0AAB">
        <w:rPr>
          <w:rFonts w:ascii="Times New Roman" w:hAnsi="Times New Roman" w:cs="Times New Roman"/>
          <w:b/>
          <w:sz w:val="24"/>
          <w:szCs w:val="24"/>
        </w:rPr>
        <w:t>WYMOGI I KONSEKWENCJE</w:t>
      </w:r>
    </w:p>
    <w:p w14:paraId="20E8A111" w14:textId="77777777" w:rsidR="00100659" w:rsidRPr="00DB5106" w:rsidRDefault="00100659" w:rsidP="00C14F29">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 xml:space="preserve">Podanie danych osobowych jest wymogiem ustawowym. Osoba, której dane dotyczą jest zobowiązana do ich podania. Konsekwencją niepodania wymaganych danych jest brak możliwości udziału w postępowaniu o udzielenie zamówienia publicznego.   </w:t>
      </w:r>
    </w:p>
    <w:p w14:paraId="1777C9B1" w14:textId="77777777" w:rsidR="00100659" w:rsidRPr="00DB5106" w:rsidRDefault="00100659" w:rsidP="00C14F29">
      <w:pPr>
        <w:spacing w:after="0" w:line="240" w:lineRule="auto"/>
        <w:jc w:val="both"/>
        <w:rPr>
          <w:rFonts w:ascii="Times New Roman" w:hAnsi="Times New Roman" w:cs="Times New Roman"/>
          <w:b/>
          <w:sz w:val="24"/>
          <w:szCs w:val="24"/>
        </w:rPr>
      </w:pPr>
      <w:r w:rsidRPr="00DB5106">
        <w:rPr>
          <w:rFonts w:ascii="Times New Roman" w:hAnsi="Times New Roman" w:cs="Times New Roman"/>
          <w:b/>
          <w:sz w:val="24"/>
          <w:szCs w:val="24"/>
        </w:rPr>
        <w:t>INFORMACJE O ODBIORCACH DANYCH OSOBOWYCH</w:t>
      </w:r>
    </w:p>
    <w:p w14:paraId="69814DD6" w14:textId="77777777" w:rsidR="00100659" w:rsidRPr="00DB5106" w:rsidRDefault="00100659" w:rsidP="00C14F29">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4E8AD260" w14:textId="572D08F3" w:rsidR="006220F8" w:rsidRPr="00DB5106" w:rsidRDefault="006220F8" w:rsidP="00573853">
      <w:pPr>
        <w:pStyle w:val="Akapitzlist"/>
        <w:numPr>
          <w:ilvl w:val="0"/>
          <w:numId w:val="31"/>
        </w:numPr>
        <w:spacing w:line="240" w:lineRule="auto"/>
        <w:jc w:val="both"/>
        <w:rPr>
          <w:rFonts w:ascii="Times New Roman" w:hAnsi="Times New Roman"/>
          <w:sz w:val="24"/>
          <w:szCs w:val="24"/>
        </w:rPr>
      </w:pPr>
      <w:r w:rsidRPr="00DB5106">
        <w:rPr>
          <w:rFonts w:ascii="Times New Roman" w:hAnsi="Times New Roman"/>
          <w:sz w:val="24"/>
          <w:szCs w:val="24"/>
        </w:rPr>
        <w:t xml:space="preserve">Inspektor Ochrony Danych Bartosz Mendyk z siedzibą ul. </w:t>
      </w:r>
      <w:proofErr w:type="spellStart"/>
      <w:r w:rsidRPr="00DB5106">
        <w:rPr>
          <w:rFonts w:ascii="Times New Roman" w:hAnsi="Times New Roman"/>
          <w:sz w:val="24"/>
          <w:szCs w:val="24"/>
        </w:rPr>
        <w:t>Sędomierska</w:t>
      </w:r>
      <w:proofErr w:type="spellEnd"/>
      <w:r w:rsidRPr="00DB5106">
        <w:rPr>
          <w:rFonts w:ascii="Times New Roman" w:hAnsi="Times New Roman"/>
          <w:sz w:val="24"/>
          <w:szCs w:val="24"/>
        </w:rPr>
        <w:t xml:space="preserve"> 2/3, </w:t>
      </w:r>
      <w:r w:rsidR="002975AE" w:rsidRPr="00DB5106">
        <w:rPr>
          <w:rFonts w:ascii="Times New Roman" w:hAnsi="Times New Roman"/>
          <w:sz w:val="24"/>
          <w:szCs w:val="24"/>
        </w:rPr>
        <w:t xml:space="preserve">                        </w:t>
      </w:r>
      <w:r w:rsidRPr="00DB5106">
        <w:rPr>
          <w:rFonts w:ascii="Times New Roman" w:hAnsi="Times New Roman"/>
          <w:sz w:val="24"/>
          <w:szCs w:val="24"/>
        </w:rPr>
        <w:t>05-300 Mińsk Mazowiecki;</w:t>
      </w:r>
    </w:p>
    <w:p w14:paraId="58A9DFD3" w14:textId="262402C4" w:rsidR="006220F8" w:rsidRPr="00DB5106" w:rsidRDefault="006220F8" w:rsidP="00573853">
      <w:pPr>
        <w:pStyle w:val="Akapitzlist"/>
        <w:numPr>
          <w:ilvl w:val="0"/>
          <w:numId w:val="31"/>
        </w:numPr>
        <w:spacing w:line="240" w:lineRule="auto"/>
        <w:jc w:val="both"/>
        <w:rPr>
          <w:rFonts w:ascii="Times New Roman" w:hAnsi="Times New Roman"/>
          <w:sz w:val="24"/>
          <w:szCs w:val="24"/>
        </w:rPr>
      </w:pPr>
      <w:r w:rsidRPr="00DB5106">
        <w:rPr>
          <w:rFonts w:ascii="Times New Roman" w:hAnsi="Times New Roman"/>
          <w:sz w:val="24"/>
          <w:szCs w:val="24"/>
        </w:rPr>
        <w:lastRenderedPageBreak/>
        <w:t>właściwie upoważnione osoby fizyczne, prawne lub inni odbiorcy posiadający podstawę prawną żądania dostępu do danych osobowych oraz odbiorcy, którym muszą zostać ujawnione dane zgodnie z obowiązującymi przepisami prawa;</w:t>
      </w:r>
    </w:p>
    <w:p w14:paraId="07FC8649" w14:textId="77777777" w:rsidR="006220F8" w:rsidRPr="00DB5106" w:rsidRDefault="006220F8" w:rsidP="006220F8">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t>podmioty obsługujące systemy teleinformatyczne, podmioty świadczące usługi pocztowe, kurierskie oraz prawne na rzecz Urzędu.</w:t>
      </w:r>
    </w:p>
    <w:p w14:paraId="5BC3B954" w14:textId="2228F5C2" w:rsidR="00100659" w:rsidRPr="00E33218" w:rsidRDefault="00100659" w:rsidP="00C14F29">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sidR="00FE512E">
        <w:rPr>
          <w:rFonts w:ascii="Times New Roman" w:hAnsi="Times New Roman" w:cs="Times New Roman"/>
          <w:sz w:val="24"/>
          <w:szCs w:val="24"/>
        </w:rPr>
        <w:t>.</w:t>
      </w:r>
    </w:p>
    <w:p w14:paraId="7EA9BF6D" w14:textId="77777777" w:rsidR="00100659" w:rsidRPr="003405D6" w:rsidRDefault="00100659" w:rsidP="00C14F29">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5121B8B9" w14:textId="604E0E6D" w:rsidR="00100659" w:rsidRPr="003405D6" w:rsidRDefault="00100659" w:rsidP="00C14F29">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sidR="00CB0E5F">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w:t>
      </w:r>
      <w:r w:rsidR="00357551">
        <w:rPr>
          <w:rFonts w:ascii="Times New Roman" w:hAnsi="Times New Roman" w:cs="Times New Roman"/>
          <w:sz w:val="24"/>
          <w:szCs w:val="24"/>
        </w:rPr>
        <w:t xml:space="preserve">                                 </w:t>
      </w:r>
      <w:r w:rsidRPr="003405D6">
        <w:rPr>
          <w:rFonts w:ascii="Times New Roman" w:hAnsi="Times New Roman" w:cs="Times New Roman"/>
          <w:sz w:val="24"/>
          <w:szCs w:val="24"/>
        </w:rPr>
        <w:t>18 stycznia 2011 roku w sprawie instrukcji kancelaryjnej, jednolitych rzeczowych wykazów akt oraz instrukcji w sprawie organizacji i zakresu działania archiwów zakładowych.</w:t>
      </w:r>
    </w:p>
    <w:p w14:paraId="15B8826D" w14:textId="77777777"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627054AE" w14:textId="77777777"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0A6D8330" w14:textId="77777777" w:rsidR="00100659" w:rsidRPr="003405D6" w:rsidRDefault="00100659" w:rsidP="00265BB5">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264E7219" w14:textId="77777777" w:rsidR="00100659" w:rsidRPr="003405D6" w:rsidRDefault="00100659" w:rsidP="00265BB5">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2A7C029F" w14:textId="77777777" w:rsidR="00100659" w:rsidRPr="003405D6" w:rsidRDefault="00100659" w:rsidP="00265BB5">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727D69EC" w14:textId="77777777" w:rsidR="00100659" w:rsidRPr="003405D6" w:rsidRDefault="00100659" w:rsidP="00265BB5">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50556C9B" w14:textId="77777777" w:rsidR="00100659" w:rsidRPr="003405D6" w:rsidRDefault="00100659" w:rsidP="00265BB5">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78346978" w14:textId="77777777" w:rsidR="00100659" w:rsidRPr="003405D6" w:rsidRDefault="00100659" w:rsidP="00265BB5">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0DBF27C5" w14:textId="77777777" w:rsidR="00100659" w:rsidRPr="00A33084" w:rsidRDefault="00100659" w:rsidP="00C14F29">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prawo do wniesienia skargi do organu nadzorczego. Organem nadzorczym w Polsce jest Prezes Urzędu Ochrony Danych Osobowych z siedzibą w Warszawie na ulicy 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prowadzi postępowania w celu zawarcia umowy ramowej.</w:t>
      </w:r>
    </w:p>
    <w:p w14:paraId="5C6285BB" w14:textId="77777777" w:rsidR="00C22FB7"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3C8C8AF0" w14:textId="386C7BAB" w:rsidR="000D72BA" w:rsidRDefault="000D72BA" w:rsidP="00CB0E5F">
      <w:pPr>
        <w:pStyle w:val="Akapitzlist"/>
        <w:numPr>
          <w:ilvl w:val="0"/>
          <w:numId w:val="1"/>
        </w:numPr>
        <w:tabs>
          <w:tab w:val="clear" w:pos="720"/>
        </w:tabs>
        <w:spacing w:line="240" w:lineRule="auto"/>
        <w:ind w:left="284"/>
        <w:jc w:val="both"/>
        <w:textAlignment w:val="baseline"/>
        <w:rPr>
          <w:rFonts w:ascii="Times New Roman" w:hAnsi="Times New Roman"/>
          <w:sz w:val="24"/>
          <w:szCs w:val="24"/>
        </w:rPr>
      </w:pPr>
      <w:r w:rsidRPr="005F2B10">
        <w:rPr>
          <w:rFonts w:ascii="Times New Roman" w:hAnsi="Times New Roman"/>
          <w:sz w:val="24"/>
          <w:szCs w:val="24"/>
        </w:rPr>
        <w:t xml:space="preserve">Zamawiający nie określa dodatkowych wymagań związanych z zatrudnianiem osób, </w:t>
      </w:r>
      <w:r w:rsidR="00CB0E5F" w:rsidRPr="005F2B10">
        <w:rPr>
          <w:rFonts w:ascii="Times New Roman" w:hAnsi="Times New Roman"/>
          <w:sz w:val="24"/>
          <w:szCs w:val="24"/>
        </w:rPr>
        <w:t xml:space="preserve">                  </w:t>
      </w:r>
      <w:r w:rsidRPr="005F2B10">
        <w:rPr>
          <w:rFonts w:ascii="Times New Roman" w:hAnsi="Times New Roman"/>
          <w:sz w:val="24"/>
          <w:szCs w:val="24"/>
        </w:rPr>
        <w:t>o których mowa w art. 96 ust. 2 pkt 2 PZP</w:t>
      </w:r>
      <w:r w:rsidR="00AD2C4D" w:rsidRPr="005F2B10">
        <w:rPr>
          <w:rFonts w:ascii="Times New Roman" w:hAnsi="Times New Roman"/>
          <w:sz w:val="24"/>
          <w:szCs w:val="24"/>
        </w:rPr>
        <w:t>.</w:t>
      </w:r>
    </w:p>
    <w:p w14:paraId="4FDCD3A1" w14:textId="77777777" w:rsidR="00C44394" w:rsidRPr="00C44394" w:rsidRDefault="00C44394" w:rsidP="00C44394">
      <w:pPr>
        <w:spacing w:line="240" w:lineRule="auto"/>
        <w:jc w:val="both"/>
        <w:textAlignment w:val="baseline"/>
        <w:rPr>
          <w:rFonts w:ascii="Times New Roman" w:hAnsi="Times New Roman"/>
          <w:sz w:val="24"/>
          <w:szCs w:val="24"/>
        </w:rPr>
      </w:pPr>
    </w:p>
    <w:p w14:paraId="7BD0D34F" w14:textId="77777777" w:rsidR="000D72BA" w:rsidRPr="004F0AAB" w:rsidRDefault="000D72BA" w:rsidP="00AD2C4D">
      <w:pPr>
        <w:spacing w:after="0" w:line="240" w:lineRule="auto"/>
        <w:outlineLvl w:val="1"/>
        <w:rPr>
          <w:rFonts w:ascii="Times New Roman" w:eastAsia="Times New Roman" w:hAnsi="Times New Roman" w:cs="Times New Roman"/>
          <w:b/>
          <w:bCs/>
          <w:sz w:val="26"/>
          <w:szCs w:val="26"/>
          <w:lang w:eastAsia="pl-PL"/>
        </w:rPr>
      </w:pPr>
      <w:r w:rsidRPr="004F0AAB">
        <w:rPr>
          <w:rFonts w:ascii="Times New Roman" w:eastAsia="Times New Roman" w:hAnsi="Times New Roman" w:cs="Times New Roman"/>
          <w:b/>
          <w:bCs/>
          <w:sz w:val="26"/>
          <w:szCs w:val="26"/>
          <w:lang w:eastAsia="pl-PL"/>
        </w:rPr>
        <w:t>IV. Opis przedmiotu zamówienia</w:t>
      </w:r>
    </w:p>
    <w:p w14:paraId="1547725E" w14:textId="77777777" w:rsidR="00AD2C4D" w:rsidRPr="004F0AAB" w:rsidRDefault="00AD2C4D" w:rsidP="00AD2C4D">
      <w:pPr>
        <w:spacing w:after="0" w:line="240" w:lineRule="auto"/>
        <w:outlineLvl w:val="1"/>
        <w:rPr>
          <w:rFonts w:ascii="Times New Roman" w:eastAsia="Times New Roman" w:hAnsi="Times New Roman" w:cs="Times New Roman"/>
          <w:b/>
          <w:bCs/>
          <w:sz w:val="8"/>
          <w:szCs w:val="8"/>
          <w:lang w:eastAsia="pl-PL"/>
        </w:rPr>
      </w:pPr>
    </w:p>
    <w:p w14:paraId="1EE13288" w14:textId="2F3436EA" w:rsidR="00AE20B3" w:rsidRPr="004F0AAB" w:rsidRDefault="00F84139" w:rsidP="00AE20B3">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zh-CN"/>
        </w:rPr>
      </w:pPr>
      <w:r w:rsidRPr="004F0AAB">
        <w:rPr>
          <w:rFonts w:ascii="Times New Roman" w:hAnsi="Times New Roman" w:cs="Times New Roman"/>
          <w:sz w:val="24"/>
          <w:szCs w:val="24"/>
        </w:rPr>
        <w:t>Przedmiotem zamówienia jest</w:t>
      </w:r>
      <w:r w:rsidR="00EC4517" w:rsidRPr="004F0AAB">
        <w:rPr>
          <w:rFonts w:ascii="Times New Roman" w:hAnsi="Times New Roman" w:cs="Times New Roman"/>
          <w:sz w:val="24"/>
          <w:szCs w:val="24"/>
        </w:rPr>
        <w:t xml:space="preserve"> </w:t>
      </w:r>
      <w:bookmarkStart w:id="1" w:name="_Hlk97891773"/>
      <w:r w:rsidR="00AE20B3" w:rsidRPr="004F0AAB">
        <w:rPr>
          <w:rFonts w:ascii="Times New Roman" w:eastAsia="Calibri" w:hAnsi="Times New Roman"/>
          <w:sz w:val="24"/>
          <w:szCs w:val="24"/>
        </w:rPr>
        <w:t xml:space="preserve">Zakup wraz z dostawą średniego samochodu specjalnego pożarniczego, ratowniczo – gaśniczego </w:t>
      </w:r>
      <w:bookmarkEnd w:id="1"/>
      <w:r w:rsidR="00AE20B3" w:rsidRPr="004F0AAB">
        <w:rPr>
          <w:rFonts w:ascii="Times New Roman" w:eastAsia="Calibri" w:hAnsi="Times New Roman"/>
          <w:sz w:val="24"/>
          <w:szCs w:val="24"/>
        </w:rPr>
        <w:t>4x4 dla OSP Dobrzyca</w:t>
      </w:r>
    </w:p>
    <w:p w14:paraId="012B71B3" w14:textId="77777777" w:rsidR="00C2482A" w:rsidRPr="004F0AAB" w:rsidRDefault="00C2482A" w:rsidP="00C2482A">
      <w:pPr>
        <w:spacing w:after="0" w:line="240" w:lineRule="auto"/>
        <w:ind w:left="360"/>
        <w:jc w:val="both"/>
        <w:textAlignment w:val="baseline"/>
        <w:rPr>
          <w:rFonts w:ascii="Times New Roman" w:eastAsia="Times New Roman" w:hAnsi="Times New Roman" w:cs="Times New Roman"/>
          <w:sz w:val="24"/>
          <w:szCs w:val="24"/>
          <w:lang w:eastAsia="zh-CN"/>
        </w:rPr>
      </w:pPr>
    </w:p>
    <w:p w14:paraId="58D3AFCF" w14:textId="42F43F7B" w:rsidR="00C2482A" w:rsidRPr="004F0AAB" w:rsidRDefault="00C2482A" w:rsidP="00C2482A">
      <w:pPr>
        <w:spacing w:after="0" w:line="240" w:lineRule="auto"/>
        <w:jc w:val="both"/>
        <w:textAlignment w:val="baseline"/>
        <w:rPr>
          <w:rFonts w:ascii="Times New Roman" w:eastAsia="Times New Roman" w:hAnsi="Times New Roman" w:cs="Times New Roman"/>
          <w:sz w:val="24"/>
          <w:szCs w:val="24"/>
          <w:lang w:eastAsia="zh-CN"/>
        </w:rPr>
      </w:pPr>
      <w:r w:rsidRPr="004F0AAB">
        <w:rPr>
          <w:rFonts w:ascii="Times New Roman" w:eastAsia="Calibri" w:hAnsi="Times New Roman"/>
          <w:sz w:val="24"/>
          <w:szCs w:val="24"/>
        </w:rPr>
        <w:t xml:space="preserve">Szczegółowy opis przedmiotu zamówienia zawarty jest w </w:t>
      </w:r>
      <w:r w:rsidRPr="004F0AAB">
        <w:rPr>
          <w:rFonts w:ascii="Times New Roman" w:eastAsia="Calibri" w:hAnsi="Times New Roman"/>
          <w:b/>
          <w:bCs/>
          <w:sz w:val="24"/>
          <w:szCs w:val="24"/>
        </w:rPr>
        <w:t xml:space="preserve">załączniku nr 6 do SWZ – </w:t>
      </w:r>
      <w:r w:rsidRPr="004F0AAB">
        <w:rPr>
          <w:rFonts w:ascii="Times New Roman" w:eastAsia="Calibri" w:hAnsi="Times New Roman"/>
          <w:sz w:val="24"/>
          <w:szCs w:val="24"/>
        </w:rPr>
        <w:t>OPZ.</w:t>
      </w:r>
    </w:p>
    <w:p w14:paraId="0F0B3AD1" w14:textId="77777777" w:rsidR="00A97AAD" w:rsidRPr="004F0AAB" w:rsidRDefault="00A97AAD" w:rsidP="002975AE">
      <w:pPr>
        <w:tabs>
          <w:tab w:val="left" w:pos="284"/>
        </w:tabs>
        <w:suppressAutoHyphens/>
        <w:spacing w:after="0" w:line="276" w:lineRule="auto"/>
        <w:jc w:val="both"/>
        <w:rPr>
          <w:strike/>
        </w:rPr>
      </w:pPr>
    </w:p>
    <w:p w14:paraId="7AD9274C" w14:textId="36B53F08" w:rsidR="00A349D1" w:rsidRPr="004F0AAB" w:rsidRDefault="00E11042" w:rsidP="00E11042">
      <w:pPr>
        <w:tabs>
          <w:tab w:val="left" w:pos="284"/>
        </w:tabs>
        <w:suppressAutoHyphens/>
        <w:spacing w:after="0" w:line="276" w:lineRule="auto"/>
        <w:jc w:val="both"/>
        <w:rPr>
          <w:rFonts w:ascii="Times New Roman" w:hAnsi="Times New Roman" w:cs="Times New Roman"/>
          <w:sz w:val="24"/>
          <w:szCs w:val="24"/>
        </w:rPr>
      </w:pPr>
      <w:r w:rsidRPr="004F0AAB">
        <w:rPr>
          <w:rFonts w:ascii="Times New Roman" w:hAnsi="Times New Roman" w:cs="Times New Roman"/>
          <w:sz w:val="24"/>
          <w:szCs w:val="24"/>
        </w:rPr>
        <w:t>Wymagany okres gwarancji udzielonej przez wykonawcę musi wynosić minimum</w:t>
      </w:r>
      <w:r w:rsidRPr="004F0AAB">
        <w:rPr>
          <w:rFonts w:ascii="Times New Roman" w:hAnsi="Times New Roman" w:cs="Times New Roman"/>
          <w:sz w:val="24"/>
          <w:szCs w:val="24"/>
        </w:rPr>
        <w:br/>
      </w:r>
      <w:r w:rsidR="00E8125F" w:rsidRPr="004F0AAB">
        <w:rPr>
          <w:rFonts w:ascii="Times New Roman" w:hAnsi="Times New Roman" w:cs="Times New Roman"/>
          <w:sz w:val="24"/>
          <w:szCs w:val="24"/>
        </w:rPr>
        <w:t xml:space="preserve">24 miesiące </w:t>
      </w:r>
      <w:r w:rsidRPr="004F0AAB">
        <w:rPr>
          <w:rFonts w:ascii="Times New Roman" w:hAnsi="Times New Roman" w:cs="Times New Roman"/>
          <w:sz w:val="24"/>
          <w:szCs w:val="24"/>
        </w:rPr>
        <w:t xml:space="preserve"> od odebrania </w:t>
      </w:r>
      <w:r w:rsidR="00C44394" w:rsidRPr="004F0AAB">
        <w:rPr>
          <w:rFonts w:ascii="Times New Roman" w:hAnsi="Times New Roman" w:cs="Times New Roman"/>
          <w:sz w:val="24"/>
          <w:szCs w:val="24"/>
        </w:rPr>
        <w:t xml:space="preserve">przedmiotu zamówienia. </w:t>
      </w:r>
    </w:p>
    <w:p w14:paraId="24668A57" w14:textId="77777777" w:rsidR="00763A42" w:rsidRPr="004F0AAB" w:rsidRDefault="00763A42" w:rsidP="00763A42">
      <w:pPr>
        <w:pStyle w:val="Bezodstpw"/>
        <w:jc w:val="both"/>
        <w:rPr>
          <w:rFonts w:ascii="Times New Roman" w:hAnsi="Times New Roman"/>
          <w:b/>
          <w:sz w:val="24"/>
          <w:szCs w:val="24"/>
        </w:rPr>
      </w:pPr>
    </w:p>
    <w:p w14:paraId="15269420" w14:textId="623FD4D8" w:rsidR="00763A42" w:rsidRPr="004F0AAB" w:rsidRDefault="00C44394" w:rsidP="00DB7172">
      <w:pPr>
        <w:pStyle w:val="Bezodstpw"/>
        <w:jc w:val="both"/>
        <w:rPr>
          <w:rFonts w:ascii="Times New Roman" w:hAnsi="Times New Roman"/>
          <w:bCs/>
          <w:sz w:val="24"/>
          <w:szCs w:val="24"/>
        </w:rPr>
      </w:pPr>
      <w:r w:rsidRPr="004F0AAB">
        <w:rPr>
          <w:rFonts w:ascii="Times New Roman" w:hAnsi="Times New Roman"/>
          <w:b/>
          <w:sz w:val="24"/>
          <w:szCs w:val="24"/>
        </w:rPr>
        <w:t xml:space="preserve">Źródła finansowania:  </w:t>
      </w:r>
      <w:r w:rsidRPr="004F0AAB">
        <w:rPr>
          <w:rFonts w:ascii="Times New Roman" w:hAnsi="Times New Roman"/>
          <w:bCs/>
          <w:sz w:val="24"/>
          <w:szCs w:val="24"/>
        </w:rPr>
        <w:t>dofinansowanie ze środków Krajowego Systemu Ratowniczo-Gaśniczego + dotacja ze środków budżetu Gminy Dobrzyca</w:t>
      </w:r>
      <w:r w:rsidR="00E8125F" w:rsidRPr="004F0AAB">
        <w:rPr>
          <w:rFonts w:ascii="Times New Roman" w:hAnsi="Times New Roman"/>
          <w:bCs/>
          <w:sz w:val="24"/>
          <w:szCs w:val="24"/>
        </w:rPr>
        <w:t xml:space="preserve"> </w:t>
      </w:r>
      <w:r w:rsidRPr="004F0AAB">
        <w:rPr>
          <w:rFonts w:ascii="Times New Roman" w:hAnsi="Times New Roman"/>
          <w:bCs/>
          <w:sz w:val="24"/>
          <w:szCs w:val="24"/>
        </w:rPr>
        <w:t xml:space="preserve">+ środki własne </w:t>
      </w:r>
      <w:r w:rsidR="00CD0276" w:rsidRPr="004F0AAB">
        <w:rPr>
          <w:rFonts w:ascii="Times New Roman" w:hAnsi="Times New Roman"/>
          <w:bCs/>
          <w:sz w:val="24"/>
          <w:szCs w:val="24"/>
        </w:rPr>
        <w:t xml:space="preserve">                                   </w:t>
      </w:r>
      <w:r w:rsidRPr="004F0AAB">
        <w:rPr>
          <w:rFonts w:ascii="Times New Roman" w:hAnsi="Times New Roman"/>
          <w:bCs/>
          <w:sz w:val="24"/>
          <w:szCs w:val="24"/>
        </w:rPr>
        <w:t>OSP Dobrzyca.</w:t>
      </w:r>
    </w:p>
    <w:p w14:paraId="66908624" w14:textId="77777777" w:rsidR="00C44394" w:rsidRPr="00C44394" w:rsidRDefault="00C44394" w:rsidP="00DB7172">
      <w:pPr>
        <w:pStyle w:val="Bezodstpw"/>
        <w:jc w:val="both"/>
        <w:rPr>
          <w:rFonts w:ascii="Times New Roman" w:hAnsi="Times New Roman"/>
          <w:bCs/>
          <w:sz w:val="24"/>
          <w:szCs w:val="24"/>
        </w:rPr>
      </w:pPr>
    </w:p>
    <w:p w14:paraId="77C57688" w14:textId="77777777" w:rsidR="008F66A1" w:rsidRPr="00DB5106" w:rsidRDefault="000D72BA" w:rsidP="00265BB5">
      <w:pPr>
        <w:numPr>
          <w:ilvl w:val="0"/>
          <w:numId w:val="2"/>
        </w:numPr>
        <w:spacing w:after="0" w:line="240" w:lineRule="auto"/>
        <w:ind w:left="357"/>
        <w:jc w:val="both"/>
        <w:textAlignment w:val="baseline"/>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t>Wspólny Słownik Zamówień CPV: </w:t>
      </w:r>
    </w:p>
    <w:p w14:paraId="57CA70CC" w14:textId="21510ACE" w:rsidR="00CD0276" w:rsidRPr="00CD0276" w:rsidRDefault="00CD0276" w:rsidP="00CD0276">
      <w:pPr>
        <w:spacing w:line="240" w:lineRule="auto"/>
        <w:rPr>
          <w:rFonts w:ascii="Times New Roman" w:eastAsia="Calibri Light" w:hAnsi="Times New Roman"/>
          <w:sz w:val="24"/>
          <w:szCs w:val="24"/>
        </w:rPr>
      </w:pPr>
      <w:r w:rsidRPr="00CD0276">
        <w:rPr>
          <w:rFonts w:ascii="Times New Roman" w:eastAsia="Calibri Light" w:hAnsi="Times New Roman"/>
          <w:sz w:val="24"/>
          <w:szCs w:val="24"/>
        </w:rPr>
        <w:t>34144210-3 – wozy str</w:t>
      </w:r>
      <w:r>
        <w:rPr>
          <w:rFonts w:ascii="Times New Roman" w:eastAsia="Calibri Light" w:hAnsi="Times New Roman"/>
          <w:sz w:val="24"/>
          <w:szCs w:val="24"/>
        </w:rPr>
        <w:t>a</w:t>
      </w:r>
      <w:r w:rsidRPr="00CD0276">
        <w:rPr>
          <w:rFonts w:ascii="Times New Roman" w:eastAsia="Calibri Light" w:hAnsi="Times New Roman"/>
          <w:sz w:val="24"/>
          <w:szCs w:val="24"/>
        </w:rPr>
        <w:t>żackie</w:t>
      </w:r>
    </w:p>
    <w:p w14:paraId="0C562A57" w14:textId="77777777" w:rsidR="00CD0276" w:rsidRPr="00CD0276" w:rsidRDefault="00CD0276" w:rsidP="00CD0276">
      <w:pPr>
        <w:spacing w:line="240" w:lineRule="auto"/>
        <w:rPr>
          <w:rFonts w:ascii="Times New Roman" w:eastAsia="Calibri Light" w:hAnsi="Times New Roman" w:cs="Times New Roman"/>
          <w:sz w:val="24"/>
          <w:szCs w:val="24"/>
        </w:rPr>
      </w:pPr>
      <w:r w:rsidRPr="00CD0276">
        <w:rPr>
          <w:rFonts w:ascii="Times New Roman" w:eastAsia="Calibri Light" w:hAnsi="Times New Roman"/>
          <w:sz w:val="24"/>
          <w:szCs w:val="24"/>
        </w:rPr>
        <w:t>Dodatkowy przedmiot:</w:t>
      </w:r>
    </w:p>
    <w:p w14:paraId="4B2B2CA3" w14:textId="45E4E2FE" w:rsidR="00DF7B07" w:rsidRPr="00CD0276" w:rsidRDefault="00CD0276" w:rsidP="00CD0276">
      <w:pPr>
        <w:spacing w:line="240" w:lineRule="auto"/>
        <w:rPr>
          <w:rFonts w:ascii="Times New Roman" w:eastAsia="Calibri Light" w:hAnsi="Times New Roman"/>
          <w:sz w:val="24"/>
          <w:szCs w:val="24"/>
        </w:rPr>
      </w:pPr>
      <w:r w:rsidRPr="00CD0276">
        <w:rPr>
          <w:rFonts w:ascii="Times New Roman" w:eastAsia="Calibri Light" w:hAnsi="Times New Roman"/>
          <w:sz w:val="24"/>
          <w:szCs w:val="24"/>
        </w:rPr>
        <w:t>34113000-2 – pojazdy z napędem na 4 koła</w:t>
      </w:r>
    </w:p>
    <w:p w14:paraId="7CCE0450" w14:textId="77777777" w:rsidR="008F66A1" w:rsidRPr="00DB5106" w:rsidRDefault="000D72BA" w:rsidP="00265BB5">
      <w:pPr>
        <w:numPr>
          <w:ilvl w:val="0"/>
          <w:numId w:val="2"/>
        </w:numPr>
        <w:spacing w:after="0" w:line="240" w:lineRule="auto"/>
        <w:ind w:left="357"/>
        <w:jc w:val="both"/>
        <w:textAlignment w:val="baseline"/>
        <w:rPr>
          <w:rFonts w:ascii="Times New Roman" w:eastAsia="Times New Roman" w:hAnsi="Times New Roman" w:cs="Times New Roman"/>
          <w:sz w:val="24"/>
          <w:szCs w:val="24"/>
          <w:lang w:eastAsia="pl-PL"/>
        </w:rPr>
      </w:pPr>
      <w:r w:rsidRPr="00DB5106">
        <w:rPr>
          <w:rFonts w:ascii="Times New Roman" w:hAnsi="Times New Roman"/>
          <w:sz w:val="24"/>
          <w:szCs w:val="24"/>
        </w:rPr>
        <w:t>Zamawiający nie dopuszcza składania ofert częściowych.</w:t>
      </w:r>
    </w:p>
    <w:p w14:paraId="068862BC" w14:textId="467249E6" w:rsidR="00934ED6" w:rsidRPr="00A05851" w:rsidRDefault="00934ED6" w:rsidP="00AD2C4D">
      <w:pPr>
        <w:spacing w:after="0" w:line="240" w:lineRule="auto"/>
        <w:ind w:left="357"/>
        <w:jc w:val="both"/>
        <w:textAlignment w:val="baseline"/>
        <w:rPr>
          <w:rFonts w:ascii="Times New Roman" w:eastAsia="Times New Roman" w:hAnsi="Times New Roman" w:cs="Times New Roman"/>
          <w:i/>
          <w:iCs/>
          <w:sz w:val="24"/>
          <w:szCs w:val="24"/>
          <w:lang w:eastAsia="pl-PL"/>
        </w:rPr>
      </w:pPr>
      <w:r w:rsidRPr="00DB5106">
        <w:rPr>
          <w:rFonts w:ascii="Times New Roman" w:eastAsia="Times New Roman" w:hAnsi="Times New Roman" w:cs="Times New Roman"/>
          <w:i/>
          <w:iCs/>
          <w:sz w:val="24"/>
          <w:szCs w:val="24"/>
          <w:lang w:eastAsia="pl-PL"/>
        </w:rPr>
        <w:t>Zamawiający nie dokonał podziału zamówienia na części gdyż</w:t>
      </w:r>
      <w:r w:rsidR="00CD0276">
        <w:rPr>
          <w:rFonts w:ascii="Times New Roman" w:eastAsia="Times New Roman" w:hAnsi="Times New Roman" w:cs="Times New Roman"/>
          <w:i/>
          <w:iCs/>
          <w:sz w:val="24"/>
          <w:szCs w:val="24"/>
          <w:lang w:eastAsia="pl-PL"/>
        </w:rPr>
        <w:t xml:space="preserve"> z</w:t>
      </w:r>
      <w:r w:rsidRPr="00A05851">
        <w:rPr>
          <w:rFonts w:ascii="Times New Roman" w:eastAsia="Times New Roman" w:hAnsi="Times New Roman" w:cs="Times New Roman"/>
          <w:i/>
          <w:iCs/>
          <w:sz w:val="24"/>
          <w:szCs w:val="24"/>
          <w:lang w:eastAsia="pl-PL"/>
        </w:rPr>
        <w:t>amówienie ma charakter jednorodny</w:t>
      </w:r>
      <w:r w:rsidR="000328DA" w:rsidRPr="00A05851">
        <w:rPr>
          <w:rFonts w:ascii="Times New Roman" w:eastAsia="Times New Roman" w:hAnsi="Times New Roman" w:cs="Times New Roman"/>
          <w:i/>
          <w:iCs/>
          <w:sz w:val="24"/>
          <w:szCs w:val="24"/>
          <w:lang w:eastAsia="pl-PL"/>
        </w:rPr>
        <w:t xml:space="preserve"> w związku z powyższym podział zamówienia na części jest nieuzasadniony</w:t>
      </w:r>
      <w:r w:rsidR="00011F0E" w:rsidRPr="00A05851">
        <w:rPr>
          <w:rFonts w:ascii="Times New Roman" w:eastAsia="Times New Roman" w:hAnsi="Times New Roman" w:cs="Times New Roman"/>
          <w:i/>
          <w:iCs/>
          <w:sz w:val="24"/>
          <w:szCs w:val="24"/>
          <w:lang w:eastAsia="pl-PL"/>
        </w:rPr>
        <w:t xml:space="preserve"> - </w:t>
      </w:r>
      <w:r w:rsidR="0024391A" w:rsidRPr="00A05851">
        <w:rPr>
          <w:rFonts w:ascii="Times New Roman" w:eastAsia="Times New Roman" w:hAnsi="Times New Roman" w:cs="Times New Roman"/>
          <w:i/>
          <w:iCs/>
          <w:sz w:val="24"/>
          <w:szCs w:val="24"/>
          <w:lang w:eastAsia="pl-PL"/>
        </w:rPr>
        <w:t xml:space="preserve">Zamówienie niepodzielne w rozumieniu art. </w:t>
      </w:r>
      <w:r w:rsidR="00D61FF0" w:rsidRPr="00A05851">
        <w:rPr>
          <w:rFonts w:ascii="Times New Roman" w:eastAsia="Times New Roman" w:hAnsi="Times New Roman" w:cs="Times New Roman"/>
          <w:i/>
          <w:iCs/>
          <w:sz w:val="24"/>
          <w:szCs w:val="24"/>
          <w:lang w:eastAsia="pl-PL"/>
        </w:rPr>
        <w:t xml:space="preserve">25 ust. 2 ustawy PZP oraz art. 379 par. 2 </w:t>
      </w:r>
      <w:proofErr w:type="spellStart"/>
      <w:r w:rsidR="00D61FF0" w:rsidRPr="00A05851">
        <w:rPr>
          <w:rFonts w:ascii="Times New Roman" w:eastAsia="Times New Roman" w:hAnsi="Times New Roman" w:cs="Times New Roman"/>
          <w:i/>
          <w:iCs/>
          <w:sz w:val="24"/>
          <w:szCs w:val="24"/>
          <w:lang w:eastAsia="pl-PL"/>
        </w:rPr>
        <w:t>kc</w:t>
      </w:r>
      <w:proofErr w:type="spellEnd"/>
      <w:r w:rsidR="00D61FF0" w:rsidRPr="00A05851">
        <w:rPr>
          <w:rFonts w:ascii="Times New Roman" w:eastAsia="Times New Roman" w:hAnsi="Times New Roman" w:cs="Times New Roman"/>
          <w:i/>
          <w:iCs/>
          <w:sz w:val="24"/>
          <w:szCs w:val="24"/>
          <w:lang w:eastAsia="pl-PL"/>
        </w:rPr>
        <w:t>.</w:t>
      </w:r>
    </w:p>
    <w:p w14:paraId="3940688A" w14:textId="77777777" w:rsidR="008F66A1" w:rsidRPr="005F2B10" w:rsidRDefault="000D72BA" w:rsidP="00265BB5">
      <w:pPr>
        <w:numPr>
          <w:ilvl w:val="0"/>
          <w:numId w:val="2"/>
        </w:numPr>
        <w:spacing w:after="0" w:line="240" w:lineRule="auto"/>
        <w:ind w:left="357"/>
        <w:jc w:val="both"/>
        <w:textAlignment w:val="baseline"/>
        <w:rPr>
          <w:rFonts w:ascii="Times New Roman" w:eastAsia="Times New Roman" w:hAnsi="Times New Roman" w:cs="Times New Roman"/>
          <w:sz w:val="24"/>
          <w:szCs w:val="24"/>
          <w:lang w:eastAsia="pl-PL"/>
        </w:rPr>
      </w:pPr>
      <w:r w:rsidRPr="008F66A1">
        <w:rPr>
          <w:rFonts w:ascii="Times New Roman" w:eastAsia="Times New Roman" w:hAnsi="Times New Roman" w:cs="Times New Roman"/>
          <w:color w:val="000000"/>
          <w:sz w:val="24"/>
          <w:szCs w:val="24"/>
          <w:lang w:eastAsia="pl-PL"/>
        </w:rPr>
        <w:t xml:space="preserve">Zamawiający nie dopuszcza składania ofert wariantowych oraz w postaci katalogów </w:t>
      </w:r>
      <w:r w:rsidRPr="005F2B10">
        <w:rPr>
          <w:rFonts w:ascii="Times New Roman" w:eastAsia="Times New Roman" w:hAnsi="Times New Roman" w:cs="Times New Roman"/>
          <w:sz w:val="24"/>
          <w:szCs w:val="24"/>
          <w:lang w:eastAsia="pl-PL"/>
        </w:rPr>
        <w:t>elektronicznych.</w:t>
      </w:r>
    </w:p>
    <w:p w14:paraId="238AF724" w14:textId="77777777" w:rsidR="00CD0276" w:rsidRDefault="000D72BA" w:rsidP="00CD0276">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5F2B10">
        <w:rPr>
          <w:rFonts w:ascii="Times New Roman" w:eastAsia="Times New Roman" w:hAnsi="Times New Roman" w:cs="Times New Roman"/>
          <w:sz w:val="24"/>
          <w:szCs w:val="24"/>
          <w:lang w:eastAsia="pl-PL"/>
        </w:rPr>
        <w:t xml:space="preserve">Zamawiający nie przewiduje </w:t>
      </w:r>
      <w:r w:rsidRPr="00DB5106">
        <w:rPr>
          <w:rFonts w:ascii="Times New Roman" w:eastAsia="Times New Roman" w:hAnsi="Times New Roman" w:cs="Times New Roman"/>
          <w:sz w:val="24"/>
          <w:szCs w:val="24"/>
          <w:lang w:eastAsia="pl-PL"/>
        </w:rPr>
        <w:t>udzielania zamówień, o których mowa w art. 214 ust. 1 pkt 7 i 8.</w:t>
      </w:r>
    </w:p>
    <w:p w14:paraId="56DC422A" w14:textId="77777777" w:rsidR="00CD0276" w:rsidRDefault="00C71048" w:rsidP="00CD0276">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CD0276">
        <w:rPr>
          <w:rFonts w:ascii="Times New Roman" w:hAnsi="Times New Roman"/>
          <w:sz w:val="24"/>
          <w:szCs w:val="24"/>
        </w:rPr>
        <w:t xml:space="preserve">Wykonawca zobowiązany jest podczas realizacji umowy do zapewnienia dostępności dla osób ze szczególnymi potrzebami w obszarze i w zakresie jaki dotyczy powierzonego zadania w oparciu  o obowiązujące przepisy w tym zakresie. </w:t>
      </w:r>
    </w:p>
    <w:p w14:paraId="74513C43" w14:textId="5B788D11" w:rsidR="00C71048" w:rsidRPr="00CD0276" w:rsidRDefault="00C71048" w:rsidP="00CD0276">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CD0276">
        <w:rPr>
          <w:rFonts w:ascii="Times New Roman" w:hAnsi="Times New Roman"/>
          <w:sz w:val="24"/>
          <w:szCs w:val="24"/>
        </w:rPr>
        <w:t>Zgodnie z art. 100 ustawy z dnia 11 września 2019 r. Prawo zamówień publicznych                       (tj. Dz. U. z 2021 r. poz. 1129 ze zm.) oraz art. 5 ust. 2  ustawy z dnia 19 lipca 2019r.    o zapewnieniu dostępności osobom ze szczególnymi potrzebami (tj. Dz. U. z 2020 poz. 1062).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zamówienia  z uwzględnieniem wymagań  o dostępności.</w:t>
      </w:r>
    </w:p>
    <w:p w14:paraId="6FA7B005" w14:textId="77777777" w:rsidR="00C71048" w:rsidRDefault="00C71048" w:rsidP="002975AE">
      <w:pPr>
        <w:pStyle w:val="ox-0d6cb2a5d5-msonormal"/>
        <w:spacing w:after="0"/>
        <w:jc w:val="both"/>
        <w:rPr>
          <w:b/>
          <w:bCs/>
          <w:color w:val="000000"/>
          <w:sz w:val="26"/>
          <w:szCs w:val="26"/>
        </w:rPr>
      </w:pPr>
    </w:p>
    <w:p w14:paraId="3BC4C289" w14:textId="3D39DB87" w:rsidR="000D72BA" w:rsidRPr="00C71048" w:rsidRDefault="000D72BA" w:rsidP="00B973F1">
      <w:pPr>
        <w:pStyle w:val="ox-0d6cb2a5d5-msonormal"/>
        <w:spacing w:after="0"/>
        <w:jc w:val="both"/>
      </w:pPr>
      <w:r w:rsidRPr="00C71048">
        <w:rPr>
          <w:b/>
          <w:bCs/>
          <w:color w:val="000000"/>
          <w:sz w:val="26"/>
          <w:szCs w:val="26"/>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1BAE8FAE" w14:textId="1D3CDEA0" w:rsidR="006F3909" w:rsidRDefault="00CD0276" w:rsidP="002445EB">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Nie dotyczy</w:t>
      </w:r>
    </w:p>
    <w:p w14:paraId="4A9D1490" w14:textId="77777777" w:rsidR="0060602E" w:rsidRPr="00437523" w:rsidRDefault="0060602E" w:rsidP="00CA3A49">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04DD04ED" w14:textId="04A04164" w:rsidR="00E4014A" w:rsidRPr="00DB5106" w:rsidRDefault="000D72BA" w:rsidP="002975AE">
      <w:pPr>
        <w:numPr>
          <w:ilvl w:val="0"/>
          <w:numId w:val="3"/>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Zamawiający wymaga, aby w przypadku powierzenia części zamówienia podwykonawcom</w:t>
      </w:r>
      <w:r w:rsidRPr="00DB5106">
        <w:rPr>
          <w:rFonts w:ascii="Times New Roman" w:eastAsia="Times New Roman" w:hAnsi="Times New Roman" w:cs="Times New Roman"/>
          <w:sz w:val="24"/>
          <w:szCs w:val="24"/>
          <w:lang w:eastAsia="pl-PL"/>
        </w:rPr>
        <w:t>, Wykonawca wskazał w ofercie części zamówienia, których wykonanie zamierza powierzyć podwykonawcom oraz podał (o ile są mu wiadome na tym etapie) nazwy (firmy) tych pod</w:t>
      </w:r>
      <w:r w:rsidR="0045654A" w:rsidRPr="00DB5106">
        <w:rPr>
          <w:rFonts w:ascii="Times New Roman" w:eastAsia="Times New Roman" w:hAnsi="Times New Roman" w:cs="Times New Roman"/>
          <w:sz w:val="24"/>
          <w:szCs w:val="24"/>
          <w:lang w:eastAsia="pl-PL"/>
        </w:rPr>
        <w:t>w</w:t>
      </w:r>
      <w:r w:rsidRPr="00DB5106">
        <w:rPr>
          <w:rFonts w:ascii="Times New Roman" w:eastAsia="Times New Roman" w:hAnsi="Times New Roman" w:cs="Times New Roman"/>
          <w:sz w:val="24"/>
          <w:szCs w:val="24"/>
          <w:lang w:eastAsia="pl-PL"/>
        </w:rPr>
        <w:t>ykonawców</w:t>
      </w:r>
    </w:p>
    <w:p w14:paraId="6549A670" w14:textId="77777777" w:rsidR="000D72BA" w:rsidRPr="003B6A06"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3B6A06">
        <w:rPr>
          <w:rFonts w:ascii="Times New Roman" w:eastAsia="Times New Roman" w:hAnsi="Times New Roman" w:cs="Times New Roman"/>
          <w:b/>
          <w:bCs/>
          <w:sz w:val="26"/>
          <w:szCs w:val="26"/>
          <w:lang w:eastAsia="pl-PL"/>
        </w:rPr>
        <w:lastRenderedPageBreak/>
        <w:t>VII. Termin wykonania zamówienia</w:t>
      </w:r>
    </w:p>
    <w:p w14:paraId="6B0AF054" w14:textId="3920C332" w:rsidR="00FC1D3F" w:rsidRPr="003B6A06" w:rsidRDefault="000D72BA" w:rsidP="00822400">
      <w:pPr>
        <w:numPr>
          <w:ilvl w:val="0"/>
          <w:numId w:val="4"/>
        </w:numPr>
        <w:spacing w:after="0" w:line="240" w:lineRule="auto"/>
        <w:ind w:left="357" w:hanging="357"/>
        <w:jc w:val="both"/>
        <w:textAlignment w:val="baseline"/>
        <w:rPr>
          <w:rFonts w:ascii="Times New Roman" w:eastAsia="Times New Roman" w:hAnsi="Times New Roman" w:cs="Times New Roman"/>
          <w:b/>
          <w:bCs/>
          <w:sz w:val="24"/>
          <w:szCs w:val="24"/>
          <w:lang w:eastAsia="pl-PL"/>
        </w:rPr>
      </w:pPr>
      <w:r w:rsidRPr="003B6A06">
        <w:rPr>
          <w:rFonts w:ascii="Times New Roman" w:eastAsia="Times New Roman" w:hAnsi="Times New Roman" w:cs="Times New Roman"/>
          <w:sz w:val="24"/>
          <w:szCs w:val="24"/>
          <w:lang w:eastAsia="pl-PL"/>
        </w:rPr>
        <w:t xml:space="preserve">Termin realizacji zamówienia wynosi: </w:t>
      </w:r>
      <w:r w:rsidR="00822400" w:rsidRPr="003B6A06">
        <w:rPr>
          <w:rFonts w:ascii="Times New Roman" w:eastAsia="Times New Roman" w:hAnsi="Times New Roman" w:cs="Times New Roman"/>
          <w:b/>
          <w:bCs/>
          <w:sz w:val="24"/>
          <w:szCs w:val="24"/>
          <w:lang w:eastAsia="pl-PL"/>
        </w:rPr>
        <w:t>6</w:t>
      </w:r>
      <w:r w:rsidR="00DF7B07" w:rsidRPr="003B6A06">
        <w:rPr>
          <w:rFonts w:ascii="Times New Roman" w:eastAsia="Times New Roman" w:hAnsi="Times New Roman" w:cs="Times New Roman"/>
          <w:b/>
          <w:bCs/>
          <w:sz w:val="24"/>
          <w:szCs w:val="24"/>
          <w:lang w:eastAsia="pl-PL"/>
        </w:rPr>
        <w:t xml:space="preserve"> miesięcy</w:t>
      </w:r>
      <w:r w:rsidR="0030132F" w:rsidRPr="003B6A06">
        <w:rPr>
          <w:rFonts w:ascii="Times New Roman" w:eastAsia="Times New Roman" w:hAnsi="Times New Roman" w:cs="Times New Roman"/>
          <w:b/>
          <w:bCs/>
          <w:sz w:val="24"/>
          <w:szCs w:val="24"/>
          <w:lang w:eastAsia="pl-PL"/>
        </w:rPr>
        <w:t xml:space="preserve"> </w:t>
      </w:r>
      <w:r w:rsidR="0045654A" w:rsidRPr="003B6A06">
        <w:rPr>
          <w:rFonts w:ascii="Times New Roman" w:eastAsia="Times New Roman" w:hAnsi="Times New Roman" w:cs="Times New Roman"/>
          <w:b/>
          <w:bCs/>
          <w:sz w:val="24"/>
          <w:szCs w:val="24"/>
          <w:lang w:eastAsia="pl-PL"/>
        </w:rPr>
        <w:t>od podpisania umowy</w:t>
      </w:r>
      <w:r w:rsidR="00822400" w:rsidRPr="003B6A06">
        <w:rPr>
          <w:rFonts w:ascii="Times New Roman" w:eastAsia="Times New Roman" w:hAnsi="Times New Roman" w:cs="Times New Roman"/>
          <w:b/>
          <w:bCs/>
          <w:sz w:val="24"/>
          <w:szCs w:val="24"/>
          <w:lang w:eastAsia="pl-PL"/>
        </w:rPr>
        <w:t>.</w:t>
      </w:r>
    </w:p>
    <w:p w14:paraId="1E68B927" w14:textId="77777777" w:rsidR="000D72BA" w:rsidRPr="003B6A06" w:rsidRDefault="000D72BA" w:rsidP="00265BB5">
      <w:pPr>
        <w:numPr>
          <w:ilvl w:val="0"/>
          <w:numId w:val="4"/>
        </w:numPr>
        <w:spacing w:after="0" w:line="240" w:lineRule="auto"/>
        <w:ind w:left="357" w:hanging="357"/>
        <w:jc w:val="both"/>
        <w:textAlignment w:val="baseline"/>
        <w:rPr>
          <w:rFonts w:ascii="Times New Roman" w:eastAsia="Times New Roman" w:hAnsi="Times New Roman" w:cs="Times New Roman"/>
          <w:sz w:val="24"/>
          <w:szCs w:val="24"/>
          <w:lang w:eastAsia="pl-PL"/>
        </w:rPr>
      </w:pPr>
      <w:r w:rsidRPr="003B6A06">
        <w:rPr>
          <w:rFonts w:ascii="Times New Roman" w:eastAsia="Times New Roman" w:hAnsi="Times New Roman" w:cs="Times New Roman"/>
          <w:sz w:val="24"/>
          <w:szCs w:val="24"/>
          <w:lang w:eastAsia="pl-PL"/>
        </w:rPr>
        <w:t>Szczegółowe zagadnienia dotyczące terminu realizacji umowy uregulowane są we wzorze umowy stanowiąc</w:t>
      </w:r>
      <w:r w:rsidR="007B26AB" w:rsidRPr="003B6A06">
        <w:rPr>
          <w:rFonts w:ascii="Times New Roman" w:eastAsia="Times New Roman" w:hAnsi="Times New Roman" w:cs="Times New Roman"/>
          <w:sz w:val="24"/>
          <w:szCs w:val="24"/>
          <w:lang w:eastAsia="pl-PL"/>
        </w:rPr>
        <w:t>ym</w:t>
      </w:r>
      <w:r w:rsidR="00C75FF4" w:rsidRPr="003B6A06">
        <w:rPr>
          <w:rFonts w:ascii="Times New Roman" w:eastAsia="Times New Roman" w:hAnsi="Times New Roman" w:cs="Times New Roman"/>
          <w:sz w:val="24"/>
          <w:szCs w:val="24"/>
          <w:lang w:eastAsia="pl-PL"/>
        </w:rPr>
        <w:t xml:space="preserve"> </w:t>
      </w:r>
      <w:r w:rsidRPr="003B6A06">
        <w:rPr>
          <w:rFonts w:ascii="Times New Roman" w:eastAsia="Times New Roman" w:hAnsi="Times New Roman" w:cs="Times New Roman"/>
          <w:b/>
          <w:bCs/>
          <w:sz w:val="24"/>
          <w:szCs w:val="24"/>
          <w:lang w:eastAsia="pl-PL"/>
        </w:rPr>
        <w:t xml:space="preserve">załącznik nr </w:t>
      </w:r>
      <w:r w:rsidR="00871061" w:rsidRPr="003B6A06">
        <w:rPr>
          <w:rFonts w:ascii="Times New Roman" w:eastAsia="Times New Roman" w:hAnsi="Times New Roman" w:cs="Times New Roman"/>
          <w:b/>
          <w:bCs/>
          <w:sz w:val="24"/>
          <w:szCs w:val="24"/>
          <w:lang w:eastAsia="pl-PL"/>
        </w:rPr>
        <w:t>5</w:t>
      </w:r>
      <w:r w:rsidR="00C75FF4" w:rsidRPr="003B6A06">
        <w:rPr>
          <w:rFonts w:ascii="Times New Roman" w:eastAsia="Times New Roman" w:hAnsi="Times New Roman" w:cs="Times New Roman"/>
          <w:b/>
          <w:bCs/>
          <w:sz w:val="24"/>
          <w:szCs w:val="24"/>
          <w:lang w:eastAsia="pl-PL"/>
        </w:rPr>
        <w:t xml:space="preserve"> </w:t>
      </w:r>
      <w:r w:rsidRPr="003B6A06">
        <w:rPr>
          <w:rFonts w:ascii="Times New Roman" w:eastAsia="Times New Roman" w:hAnsi="Times New Roman" w:cs="Times New Roman"/>
          <w:b/>
          <w:bCs/>
          <w:sz w:val="24"/>
          <w:szCs w:val="24"/>
          <w:lang w:eastAsia="pl-PL"/>
        </w:rPr>
        <w:t>do SWZ</w:t>
      </w:r>
      <w:r w:rsidRPr="003B6A06">
        <w:rPr>
          <w:rFonts w:ascii="Times New Roman" w:eastAsia="Times New Roman" w:hAnsi="Times New Roman" w:cs="Times New Roman"/>
          <w:sz w:val="24"/>
          <w:szCs w:val="24"/>
          <w:lang w:eastAsia="pl-PL"/>
        </w:rPr>
        <w:t>.</w:t>
      </w:r>
    </w:p>
    <w:p w14:paraId="3293D1CE" w14:textId="77777777" w:rsidR="000D72BA" w:rsidRPr="003B6A06"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3B6A06">
        <w:rPr>
          <w:rFonts w:ascii="Times New Roman" w:eastAsia="Times New Roman" w:hAnsi="Times New Roman" w:cs="Times New Roman"/>
          <w:b/>
          <w:bCs/>
          <w:sz w:val="26"/>
          <w:szCs w:val="26"/>
          <w:lang w:eastAsia="pl-PL"/>
        </w:rPr>
        <w:t>VIII. Warunki udziału w postępowaniu</w:t>
      </w:r>
    </w:p>
    <w:p w14:paraId="6BE48DFF" w14:textId="7137C65F" w:rsidR="000D72BA" w:rsidRPr="005F2B10" w:rsidRDefault="000D72BA" w:rsidP="00265BB5">
      <w:pPr>
        <w:numPr>
          <w:ilvl w:val="0"/>
          <w:numId w:val="5"/>
        </w:numPr>
        <w:spacing w:before="240" w:after="0" w:line="240" w:lineRule="auto"/>
        <w:ind w:left="360" w:right="20"/>
        <w:jc w:val="both"/>
        <w:textAlignment w:val="baseline"/>
        <w:rPr>
          <w:rFonts w:ascii="Times New Roman" w:eastAsia="Times New Roman" w:hAnsi="Times New Roman" w:cs="Times New Roman"/>
          <w:sz w:val="24"/>
          <w:szCs w:val="24"/>
          <w:lang w:eastAsia="pl-PL"/>
        </w:rPr>
      </w:pPr>
      <w:r w:rsidRPr="005F2B10">
        <w:rPr>
          <w:rFonts w:ascii="Times New Roman" w:eastAsia="Times New Roman" w:hAnsi="Times New Roman" w:cs="Times New Roman"/>
          <w:sz w:val="24"/>
          <w:szCs w:val="24"/>
          <w:lang w:eastAsia="pl-PL"/>
        </w:rPr>
        <w:t>O udzielenie zamówienia mogą ubiegać się Wykonawcy, którzy nie podlegają wykluczeniu na zasadach określonych w Rozdziale IX SWZ, oraz spełniają określone przez Zamawiającego warunki</w:t>
      </w:r>
      <w:r w:rsidR="00AE0A04" w:rsidRPr="005F2B10">
        <w:rPr>
          <w:rFonts w:ascii="Times New Roman" w:eastAsia="Times New Roman" w:hAnsi="Times New Roman" w:cs="Times New Roman"/>
          <w:sz w:val="24"/>
          <w:szCs w:val="24"/>
          <w:lang w:eastAsia="pl-PL"/>
        </w:rPr>
        <w:t xml:space="preserve"> </w:t>
      </w:r>
      <w:r w:rsidRPr="005F2B10">
        <w:rPr>
          <w:rFonts w:ascii="Times New Roman" w:eastAsia="Times New Roman" w:hAnsi="Times New Roman" w:cs="Times New Roman"/>
          <w:sz w:val="24"/>
          <w:szCs w:val="24"/>
          <w:shd w:val="clear" w:color="auto" w:fill="FFFFFF"/>
          <w:lang w:eastAsia="pl-PL"/>
        </w:rPr>
        <w:t>udziału w postępowaniu.</w:t>
      </w:r>
    </w:p>
    <w:p w14:paraId="3A285863" w14:textId="77777777" w:rsidR="000D72BA" w:rsidRPr="005F2B10" w:rsidRDefault="000D72BA" w:rsidP="00265BB5">
      <w:pPr>
        <w:numPr>
          <w:ilvl w:val="0"/>
          <w:numId w:val="5"/>
        </w:numPr>
        <w:spacing w:after="0" w:line="240" w:lineRule="auto"/>
        <w:ind w:left="360" w:right="20"/>
        <w:jc w:val="both"/>
        <w:textAlignment w:val="baseline"/>
        <w:rPr>
          <w:rFonts w:ascii="Times New Roman" w:eastAsia="Times New Roman" w:hAnsi="Times New Roman" w:cs="Times New Roman"/>
          <w:sz w:val="24"/>
          <w:szCs w:val="24"/>
          <w:lang w:eastAsia="pl-PL"/>
        </w:rPr>
      </w:pPr>
      <w:r w:rsidRPr="005F2B10">
        <w:rPr>
          <w:rFonts w:ascii="Times New Roman" w:eastAsia="Times New Roman" w:hAnsi="Times New Roman" w:cs="Times New Roman"/>
          <w:sz w:val="24"/>
          <w:szCs w:val="24"/>
          <w:lang w:eastAsia="pl-PL"/>
        </w:rPr>
        <w:t>O udzielenie zamówienia mogą ubiegać się Wykonawcy, którzy spełniają warunki dotyczące:</w:t>
      </w:r>
    </w:p>
    <w:p w14:paraId="38D3A568" w14:textId="77777777" w:rsidR="0027398D" w:rsidRPr="005F2B10" w:rsidRDefault="000D72BA" w:rsidP="0027398D">
      <w:pPr>
        <w:pStyle w:val="Akapitzlist"/>
        <w:numPr>
          <w:ilvl w:val="1"/>
          <w:numId w:val="5"/>
        </w:numPr>
        <w:spacing w:line="240" w:lineRule="auto"/>
        <w:ind w:right="20"/>
        <w:jc w:val="both"/>
        <w:textAlignment w:val="baseline"/>
        <w:rPr>
          <w:rFonts w:ascii="Times New Roman" w:hAnsi="Times New Roman"/>
          <w:sz w:val="24"/>
          <w:szCs w:val="24"/>
        </w:rPr>
      </w:pPr>
      <w:r w:rsidRPr="005F2B10">
        <w:rPr>
          <w:rFonts w:ascii="Times New Roman" w:hAnsi="Times New Roman"/>
          <w:b/>
          <w:bCs/>
          <w:sz w:val="24"/>
          <w:szCs w:val="24"/>
        </w:rPr>
        <w:t>zdolności do występowania w obrocie gospodarczym:</w:t>
      </w:r>
    </w:p>
    <w:p w14:paraId="2A7D5FA6" w14:textId="77777777" w:rsidR="0027398D" w:rsidRPr="005F2B10" w:rsidRDefault="0027398D" w:rsidP="0027398D">
      <w:pPr>
        <w:pStyle w:val="Akapitzlist"/>
        <w:spacing w:line="240" w:lineRule="auto"/>
        <w:ind w:left="1440" w:right="20"/>
        <w:jc w:val="both"/>
        <w:textAlignment w:val="baseline"/>
        <w:rPr>
          <w:rFonts w:ascii="Times New Roman" w:hAnsi="Times New Roman"/>
          <w:sz w:val="24"/>
          <w:szCs w:val="24"/>
        </w:rPr>
      </w:pPr>
      <w:r w:rsidRPr="005F2B10">
        <w:rPr>
          <w:rFonts w:ascii="Times New Roman" w:hAnsi="Times New Roman"/>
          <w:sz w:val="24"/>
          <w:szCs w:val="24"/>
        </w:rPr>
        <w:t>Zamawiający nie stawia wymagań w zakresie spełnienia tego warunku.</w:t>
      </w:r>
    </w:p>
    <w:p w14:paraId="26CB271E" w14:textId="77777777" w:rsidR="003C20DD" w:rsidRPr="00DB5106" w:rsidRDefault="000D72BA" w:rsidP="003C20DD">
      <w:pPr>
        <w:pStyle w:val="Akapitzlist"/>
        <w:numPr>
          <w:ilvl w:val="1"/>
          <w:numId w:val="5"/>
        </w:numPr>
        <w:spacing w:line="240" w:lineRule="auto"/>
        <w:ind w:right="20"/>
        <w:jc w:val="both"/>
        <w:textAlignment w:val="baseline"/>
        <w:rPr>
          <w:rFonts w:ascii="Times New Roman" w:hAnsi="Times New Roman"/>
          <w:sz w:val="24"/>
          <w:szCs w:val="24"/>
        </w:rPr>
      </w:pPr>
      <w:r w:rsidRPr="005F2B10">
        <w:rPr>
          <w:rFonts w:ascii="Times New Roman" w:hAnsi="Times New Roman"/>
          <w:b/>
          <w:bCs/>
          <w:sz w:val="24"/>
          <w:szCs w:val="24"/>
        </w:rPr>
        <w:t xml:space="preserve">uprawnień do prowadzenia określonej działalności gospodarczej lub zawodowej, o ile </w:t>
      </w:r>
      <w:r w:rsidRPr="00DB5106">
        <w:rPr>
          <w:rFonts w:ascii="Times New Roman" w:hAnsi="Times New Roman"/>
          <w:b/>
          <w:bCs/>
          <w:sz w:val="24"/>
          <w:szCs w:val="24"/>
        </w:rPr>
        <w:t>wynika to z odrębnych przepisów:</w:t>
      </w:r>
    </w:p>
    <w:p w14:paraId="5AA86C22" w14:textId="77777777" w:rsidR="003C20DD" w:rsidRPr="003B6A06" w:rsidRDefault="003C20DD" w:rsidP="003C20DD">
      <w:pPr>
        <w:pStyle w:val="Akapitzlist"/>
        <w:spacing w:line="240" w:lineRule="auto"/>
        <w:ind w:left="1440" w:right="20"/>
        <w:jc w:val="both"/>
        <w:textAlignment w:val="baseline"/>
        <w:rPr>
          <w:rFonts w:ascii="Times New Roman" w:hAnsi="Times New Roman"/>
          <w:sz w:val="24"/>
          <w:szCs w:val="24"/>
        </w:rPr>
      </w:pPr>
      <w:bookmarkStart w:id="2" w:name="_Hlk69118249"/>
      <w:r w:rsidRPr="00DB5106">
        <w:rPr>
          <w:rFonts w:ascii="Times New Roman" w:hAnsi="Times New Roman"/>
          <w:sz w:val="24"/>
          <w:szCs w:val="24"/>
        </w:rPr>
        <w:t xml:space="preserve">Zamawiający nie stawia wymagań </w:t>
      </w:r>
      <w:r w:rsidRPr="003B6A06">
        <w:rPr>
          <w:rFonts w:ascii="Times New Roman" w:hAnsi="Times New Roman"/>
          <w:sz w:val="24"/>
          <w:szCs w:val="24"/>
        </w:rPr>
        <w:t>w zakresie spełnienia tego warunku.</w:t>
      </w:r>
    </w:p>
    <w:bookmarkEnd w:id="2"/>
    <w:p w14:paraId="3351CD5B" w14:textId="7A5D3FDD" w:rsidR="00CA2671" w:rsidRPr="003B6A06" w:rsidRDefault="000D72BA" w:rsidP="00CA2671">
      <w:pPr>
        <w:pStyle w:val="Akapitzlist"/>
        <w:numPr>
          <w:ilvl w:val="1"/>
          <w:numId w:val="5"/>
        </w:numPr>
        <w:spacing w:line="240" w:lineRule="auto"/>
        <w:ind w:right="20"/>
        <w:jc w:val="both"/>
        <w:textAlignment w:val="baseline"/>
        <w:rPr>
          <w:rFonts w:ascii="Times New Roman" w:hAnsi="Times New Roman"/>
          <w:sz w:val="24"/>
          <w:szCs w:val="24"/>
        </w:rPr>
      </w:pPr>
      <w:r w:rsidRPr="003B6A06">
        <w:rPr>
          <w:rFonts w:ascii="Times New Roman" w:hAnsi="Times New Roman"/>
          <w:b/>
          <w:bCs/>
          <w:sz w:val="24"/>
          <w:szCs w:val="24"/>
        </w:rPr>
        <w:t>sytuacji ekonomicznej lub finansowej</w:t>
      </w:r>
      <w:r w:rsidR="00524C7C" w:rsidRPr="003B6A06">
        <w:rPr>
          <w:rFonts w:ascii="Times New Roman" w:hAnsi="Times New Roman"/>
          <w:b/>
          <w:bCs/>
          <w:sz w:val="24"/>
          <w:szCs w:val="24"/>
        </w:rPr>
        <w:t>:</w:t>
      </w:r>
    </w:p>
    <w:p w14:paraId="6667F7F8" w14:textId="165A95C2" w:rsidR="00355282" w:rsidRPr="003B6A06" w:rsidRDefault="00355282" w:rsidP="00355282">
      <w:pPr>
        <w:pStyle w:val="Akapitzlist"/>
        <w:spacing w:line="240" w:lineRule="auto"/>
        <w:ind w:left="1440" w:right="20"/>
        <w:jc w:val="both"/>
        <w:textAlignment w:val="baseline"/>
        <w:rPr>
          <w:rFonts w:ascii="Times New Roman" w:hAnsi="Times New Roman"/>
          <w:sz w:val="24"/>
          <w:szCs w:val="24"/>
        </w:rPr>
      </w:pPr>
      <w:r w:rsidRPr="003B6A06">
        <w:rPr>
          <w:rFonts w:ascii="Times New Roman" w:hAnsi="Times New Roman"/>
          <w:sz w:val="24"/>
          <w:szCs w:val="24"/>
        </w:rPr>
        <w:t>Zamawiający nie stawia wymagań w zakresie spełnienia tego warunku.</w:t>
      </w:r>
    </w:p>
    <w:p w14:paraId="57AF49AE" w14:textId="7EC71DEC" w:rsidR="00E8125F" w:rsidRPr="003B6A06" w:rsidRDefault="000D72BA" w:rsidP="00257DB9">
      <w:pPr>
        <w:pStyle w:val="Akapitzlist"/>
        <w:numPr>
          <w:ilvl w:val="1"/>
          <w:numId w:val="5"/>
        </w:numPr>
        <w:spacing w:line="240" w:lineRule="auto"/>
        <w:ind w:right="20"/>
        <w:jc w:val="both"/>
        <w:textAlignment w:val="baseline"/>
        <w:rPr>
          <w:rFonts w:ascii="Times New Roman" w:hAnsi="Times New Roman"/>
          <w:strike/>
          <w:sz w:val="24"/>
          <w:szCs w:val="24"/>
        </w:rPr>
      </w:pPr>
      <w:r w:rsidRPr="003B6A06">
        <w:rPr>
          <w:rFonts w:ascii="Times New Roman" w:hAnsi="Times New Roman"/>
          <w:b/>
          <w:bCs/>
          <w:sz w:val="24"/>
          <w:szCs w:val="24"/>
        </w:rPr>
        <w:t>zdolności technicznej lub zawodowej:</w:t>
      </w:r>
      <w:r w:rsidR="00257DB9" w:rsidRPr="003B6A06">
        <w:rPr>
          <w:rFonts w:ascii="Times New Roman" w:hAnsi="Times New Roman"/>
          <w:b/>
          <w:bCs/>
          <w:sz w:val="24"/>
          <w:szCs w:val="24"/>
        </w:rPr>
        <w:t xml:space="preserve"> </w:t>
      </w:r>
      <w:r w:rsidR="00F5378E" w:rsidRPr="003B6A06">
        <w:rPr>
          <w:rFonts w:ascii="Times New Roman" w:hAnsi="Times New Roman"/>
          <w:sz w:val="24"/>
          <w:szCs w:val="24"/>
        </w:rPr>
        <w:t xml:space="preserve">W postępowaniu mogą wziąć udział Wykonawcy </w:t>
      </w:r>
      <w:r w:rsidR="00F5378E" w:rsidRPr="003B6A06">
        <w:rPr>
          <w:rFonts w:ascii="Times New Roman" w:hAnsi="Times New Roman"/>
          <w:kern w:val="3"/>
          <w:sz w:val="24"/>
          <w:szCs w:val="24"/>
          <w:lang w:eastAsia="ar-SA"/>
        </w:rPr>
        <w:t xml:space="preserve">posiadający doświadczenie niezbędne do wykonania przedmiotu zamówienia, tj. udokumentowanie wykonania w okresie ostatnich </w:t>
      </w:r>
      <w:r w:rsidR="00D1714D">
        <w:rPr>
          <w:rFonts w:ascii="Times New Roman" w:hAnsi="Times New Roman"/>
          <w:kern w:val="3"/>
          <w:sz w:val="24"/>
          <w:szCs w:val="24"/>
          <w:lang w:eastAsia="ar-SA"/>
        </w:rPr>
        <w:t xml:space="preserve">trzech </w:t>
      </w:r>
      <w:r w:rsidR="00F5378E" w:rsidRPr="003B6A06">
        <w:rPr>
          <w:rFonts w:ascii="Times New Roman" w:hAnsi="Times New Roman"/>
          <w:kern w:val="3"/>
          <w:sz w:val="24"/>
          <w:szCs w:val="24"/>
          <w:lang w:eastAsia="ar-SA"/>
        </w:rPr>
        <w:t xml:space="preserve">lat przed upływem terminu składania ofert, a jeżeli okres prowadzenia działalności jest krótszy – w tym okresie, co najmniej </w:t>
      </w:r>
      <w:r w:rsidR="00355282" w:rsidRPr="003B6A06">
        <w:rPr>
          <w:rFonts w:ascii="Times New Roman" w:hAnsi="Times New Roman"/>
          <w:kern w:val="3"/>
          <w:sz w:val="24"/>
          <w:szCs w:val="24"/>
          <w:lang w:eastAsia="ar-SA"/>
        </w:rPr>
        <w:t xml:space="preserve">jednej dostawy </w:t>
      </w:r>
      <w:r w:rsidR="00E8125F" w:rsidRPr="003B6A06">
        <w:rPr>
          <w:rFonts w:ascii="Times New Roman" w:eastAsia="Calibri" w:hAnsi="Times New Roman"/>
          <w:sz w:val="24"/>
          <w:szCs w:val="24"/>
        </w:rPr>
        <w:t>średniego samochodu specjalnego pożarniczego, ratowniczo – gaśniczego</w:t>
      </w:r>
      <w:r w:rsidR="00B378D3" w:rsidRPr="003B6A06">
        <w:rPr>
          <w:rFonts w:ascii="Times New Roman" w:eastAsia="Calibri" w:hAnsi="Times New Roman"/>
          <w:sz w:val="24"/>
          <w:szCs w:val="24"/>
        </w:rPr>
        <w:t xml:space="preserve"> dla Straży Pożarnej</w:t>
      </w:r>
      <w:r w:rsidR="00847669">
        <w:rPr>
          <w:rFonts w:ascii="Times New Roman" w:eastAsia="Calibri" w:hAnsi="Times New Roman"/>
          <w:sz w:val="24"/>
          <w:szCs w:val="24"/>
        </w:rPr>
        <w:t xml:space="preserve"> o wartości minimum 700 000,00 zł brutto. </w:t>
      </w:r>
    </w:p>
    <w:p w14:paraId="2B22D7F8" w14:textId="77777777" w:rsidR="00730962" w:rsidRPr="00730962" w:rsidRDefault="000D72BA" w:rsidP="00730962">
      <w:pPr>
        <w:pStyle w:val="Nagwek3"/>
        <w:numPr>
          <w:ilvl w:val="0"/>
          <w:numId w:val="5"/>
        </w:numPr>
        <w:jc w:val="both"/>
        <w:rPr>
          <w:rFonts w:ascii="Times New Roman" w:hAnsi="Times New Roman"/>
          <w:color w:val="auto"/>
        </w:rPr>
      </w:pPr>
      <w:r w:rsidRPr="003B6A06">
        <w:rPr>
          <w:rFonts w:ascii="Times New Roman" w:hAnsi="Times New Roman"/>
          <w:color w:val="auto"/>
        </w:rPr>
        <w:t>Zamawiający może na każdym etapie postępowania, uznać, że Wykonawca nie posiada wymaganych zdolności, jeżeli posiadanie przez wykonawcę sprzecznych interesów,</w:t>
      </w:r>
      <w:r w:rsidR="005C71C4" w:rsidRPr="003B6A06">
        <w:rPr>
          <w:rFonts w:ascii="Times New Roman" w:hAnsi="Times New Roman"/>
          <w:color w:val="auto"/>
        </w:rPr>
        <w:t xml:space="preserve"> </w:t>
      </w:r>
      <w:r w:rsidRPr="003B6A06">
        <w:rPr>
          <w:rFonts w:ascii="Times New Roman" w:hAnsi="Times New Roman"/>
          <w:color w:val="auto"/>
        </w:rPr>
        <w:t xml:space="preserve">w szczególności zaangażowanie </w:t>
      </w:r>
      <w:r w:rsidRPr="00730962">
        <w:rPr>
          <w:rFonts w:ascii="Times New Roman" w:hAnsi="Times New Roman"/>
          <w:color w:val="auto"/>
        </w:rPr>
        <w:t>zasobów technicznych lub zawodowych wykonawcy w inne przedsięwzięcia gospodarcze wykonawcy może mieć negatywny wpływ na realizację zamówienia. </w:t>
      </w:r>
    </w:p>
    <w:p w14:paraId="06603FFF" w14:textId="0637F0F0" w:rsidR="0088092D" w:rsidRPr="00DB5106" w:rsidRDefault="000D72BA" w:rsidP="00730962">
      <w:pPr>
        <w:pStyle w:val="Nagwek3"/>
        <w:numPr>
          <w:ilvl w:val="0"/>
          <w:numId w:val="5"/>
        </w:numPr>
        <w:jc w:val="both"/>
        <w:rPr>
          <w:rFonts w:ascii="Times New Roman" w:hAnsi="Times New Roman"/>
          <w:color w:val="auto"/>
        </w:rPr>
      </w:pPr>
      <w:r w:rsidRPr="00730962">
        <w:rPr>
          <w:rFonts w:ascii="Times New Roman" w:hAnsi="Times New Roman"/>
          <w:color w:val="auto"/>
        </w:rPr>
        <w:t xml:space="preserve">Wykonawcy wspólnie ubiegający się o </w:t>
      </w:r>
      <w:r w:rsidRPr="00DB5106">
        <w:rPr>
          <w:rFonts w:ascii="Times New Roman" w:hAnsi="Times New Roman"/>
          <w:color w:val="auto"/>
        </w:rPr>
        <w:t>udzielenie zamówienia dołączają do oferty oświadczenie, z którego wynika, które roboty budowlane wykonają poszczególni wykonawcy w odniesieniu do warunków, które zostały opisane w ust.</w:t>
      </w:r>
      <w:r w:rsidR="00730962" w:rsidRPr="00DB5106">
        <w:rPr>
          <w:rFonts w:ascii="Times New Roman" w:hAnsi="Times New Roman"/>
          <w:color w:val="auto"/>
        </w:rPr>
        <w:t xml:space="preserve"> </w:t>
      </w:r>
      <w:r w:rsidRPr="00DB5106">
        <w:rPr>
          <w:rFonts w:ascii="Times New Roman" w:hAnsi="Times New Roman"/>
          <w:color w:val="auto"/>
        </w:rPr>
        <w:t xml:space="preserve"> 2</w:t>
      </w:r>
      <w:r w:rsidR="00932CD4" w:rsidRPr="00DB5106">
        <w:rPr>
          <w:rFonts w:ascii="Times New Roman" w:hAnsi="Times New Roman"/>
          <w:color w:val="auto"/>
        </w:rPr>
        <w:t>.</w:t>
      </w:r>
    </w:p>
    <w:p w14:paraId="793159E3" w14:textId="77777777" w:rsidR="000D72BA" w:rsidRPr="00DB5106"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DB5106">
        <w:rPr>
          <w:rFonts w:ascii="Times New Roman" w:eastAsia="Times New Roman" w:hAnsi="Times New Roman" w:cs="Times New Roman"/>
          <w:b/>
          <w:bCs/>
          <w:sz w:val="26"/>
          <w:szCs w:val="26"/>
          <w:lang w:eastAsia="pl-PL"/>
        </w:rPr>
        <w:t>IX. Podstawy wykluczenia z postępowania</w:t>
      </w:r>
    </w:p>
    <w:p w14:paraId="75523F70" w14:textId="2587A12D" w:rsidR="00C60000" w:rsidRPr="00DB5106" w:rsidRDefault="000D72BA" w:rsidP="00573853">
      <w:pPr>
        <w:pStyle w:val="Akapitzlist"/>
        <w:numPr>
          <w:ilvl w:val="0"/>
          <w:numId w:val="37"/>
        </w:numPr>
        <w:spacing w:before="240" w:line="240" w:lineRule="auto"/>
        <w:jc w:val="both"/>
        <w:textAlignment w:val="baseline"/>
        <w:rPr>
          <w:rFonts w:ascii="Times New Roman" w:hAnsi="Times New Roman"/>
          <w:sz w:val="24"/>
          <w:szCs w:val="24"/>
        </w:rPr>
      </w:pPr>
      <w:r w:rsidRPr="00DB5106">
        <w:rPr>
          <w:rFonts w:ascii="Times New Roman" w:hAnsi="Times New Roman"/>
          <w:sz w:val="24"/>
          <w:szCs w:val="24"/>
        </w:rPr>
        <w:t>Z postępowania o udzielenie zamówienia wyklucza się Wykonawców, w stosunku do których zachodzi którakolwiek z okoliczności wskazanych</w:t>
      </w:r>
      <w:r w:rsidR="005C71C4" w:rsidRPr="00DB5106">
        <w:rPr>
          <w:rFonts w:ascii="Times New Roman" w:hAnsi="Times New Roman"/>
          <w:sz w:val="24"/>
          <w:szCs w:val="24"/>
        </w:rPr>
        <w:t xml:space="preserve"> </w:t>
      </w:r>
      <w:r w:rsidRPr="00DB5106">
        <w:rPr>
          <w:rFonts w:ascii="Times New Roman" w:hAnsi="Times New Roman"/>
          <w:sz w:val="24"/>
          <w:szCs w:val="24"/>
        </w:rPr>
        <w:t>w art. 108 ust. 1 PZP</w:t>
      </w:r>
      <w:r w:rsidR="00C60000" w:rsidRPr="00DB5106">
        <w:rPr>
          <w:rFonts w:ascii="Times New Roman" w:hAnsi="Times New Roman"/>
          <w:sz w:val="24"/>
          <w:szCs w:val="24"/>
        </w:rPr>
        <w:t>:</w:t>
      </w:r>
    </w:p>
    <w:p w14:paraId="3CD4C0AC" w14:textId="77777777" w:rsidR="00233C87" w:rsidRPr="00DB5106" w:rsidRDefault="002A6310" w:rsidP="00867208">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będącego osobą fizyczną, którego prawomocnie skazano za przestępstwo:</w:t>
      </w:r>
    </w:p>
    <w:p w14:paraId="2AE785FA" w14:textId="77777777" w:rsidR="00233C87" w:rsidRPr="00DB5106" w:rsidRDefault="002A6310" w:rsidP="00867208">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 udziału w zorganizowanej grupie przestępczej albo związku mającym na celu popełnienie przestępstwa lub przestępstwa skarbowego, o którym mowa w art. 258 Kodeksu karnego,</w:t>
      </w:r>
    </w:p>
    <w:p w14:paraId="7013E842" w14:textId="77777777" w:rsidR="00233C87" w:rsidRPr="00DB5106" w:rsidRDefault="002A6310" w:rsidP="00867208">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handlu ludźmi, o którym mowa w art. 189a Kodeksu karnego</w:t>
      </w:r>
      <w:r w:rsidR="00233C87" w:rsidRPr="00DB5106">
        <w:rPr>
          <w:rFonts w:ascii="Times New Roman" w:hAnsi="Times New Roman"/>
          <w:sz w:val="24"/>
          <w:szCs w:val="24"/>
        </w:rPr>
        <w:t>,</w:t>
      </w:r>
    </w:p>
    <w:p w14:paraId="767C5C16" w14:textId="2A67B0A9" w:rsidR="00233C87" w:rsidRPr="00DB5106" w:rsidRDefault="002A6310" w:rsidP="00867208">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którym mowa w art. 228-230a, art. 250a Kodeksu karnego w art. 46-48 ustawy z dnia 25 czerwca 2010 r. o</w:t>
      </w:r>
      <w:r w:rsidR="00867208" w:rsidRPr="00DB5106">
        <w:rPr>
          <w:rFonts w:ascii="Times New Roman" w:hAnsi="Times New Roman"/>
          <w:sz w:val="24"/>
          <w:szCs w:val="24"/>
        </w:rPr>
        <w:t xml:space="preserve"> </w:t>
      </w:r>
      <w:r w:rsidRPr="00DB5106">
        <w:rPr>
          <w:rFonts w:ascii="Times New Roman" w:hAnsi="Times New Roman"/>
          <w:sz w:val="24"/>
          <w:szCs w:val="24"/>
        </w:rPr>
        <w:t>sporcie (Dz.U. z 2020 r. poz. 1133 oraz z 2021 r. poz. 2054) lub w art. 54 ust. 14 ustawy z dnia 12 maja 2011 r. o refundacji leków, środków spożywczych </w:t>
      </w:r>
      <w:r w:rsidRPr="00DB5106">
        <w:rPr>
          <w:rFonts w:ascii="Times New Roman" w:hAnsi="Times New Roman"/>
          <w:sz w:val="24"/>
          <w:szCs w:val="24"/>
        </w:rPr>
        <w:lastRenderedPageBreak/>
        <w:t>specjalnego przeznaczenia żywieniowego oraz wyrobów medycznych (Dz.U. z 2021 r. poz. 523, 1292, 1559 i 2054),</w:t>
      </w:r>
    </w:p>
    <w:p w14:paraId="59972832" w14:textId="77777777" w:rsidR="00233C87" w:rsidRPr="00DB5106" w:rsidRDefault="002A6310" w:rsidP="00867208">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867D3C" w14:textId="77777777" w:rsidR="00233C87" w:rsidRPr="00DB5106" w:rsidRDefault="002A6310" w:rsidP="00867208">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charakterze terrorystycznym, o którym mowa w art. 115 § 20 Kodeksu karnego, lub mające na celu popełnienie tego przestępstwa,</w:t>
      </w:r>
    </w:p>
    <w:p w14:paraId="64893757" w14:textId="77777777" w:rsidR="00233C87" w:rsidRPr="00DB5106" w:rsidRDefault="002A6310" w:rsidP="00867208">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14:paraId="5030EB7F" w14:textId="77777777" w:rsidR="00233C87" w:rsidRPr="00DB5106" w:rsidRDefault="002A6310" w:rsidP="00867208">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C5492EC" w14:textId="77777777" w:rsidR="00233C87" w:rsidRPr="00DB5106" w:rsidRDefault="002A6310" w:rsidP="00867208">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5BFC5BE9" w14:textId="77777777" w:rsidR="00867208" w:rsidRPr="00DB5106" w:rsidRDefault="002A6310" w:rsidP="00867208">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6BCF8ED" w14:textId="2A31261F" w:rsidR="00867208" w:rsidRPr="00DB5106" w:rsidRDefault="002A6310" w:rsidP="00867208">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E92D78" w:rsidRPr="00DB5106">
        <w:rPr>
          <w:rFonts w:ascii="Times New Roman" w:hAnsi="Times New Roman"/>
          <w:sz w:val="24"/>
          <w:szCs w:val="24"/>
        </w:rPr>
        <w:t xml:space="preserve">                              </w:t>
      </w:r>
      <w:r w:rsidRPr="00DB5106">
        <w:rPr>
          <w:rFonts w:ascii="Times New Roman" w:hAnsi="Times New Roman"/>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D487E80" w14:textId="77777777" w:rsidR="00867208" w:rsidRPr="00DB5106" w:rsidRDefault="002A6310" w:rsidP="00867208">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wobec którego prawomocnie orzeczono zakaz ubiegania się o zamówienia publiczne;</w:t>
      </w:r>
    </w:p>
    <w:p w14:paraId="56F1FEA7" w14:textId="7212125A" w:rsidR="00867208" w:rsidRPr="00DB5106" w:rsidRDefault="002A6310" w:rsidP="00867208">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xml:space="preserve">jeżeli zamawiający może stwierdzić, na podstawie wiarygodnych przesłanek, </w:t>
      </w:r>
      <w:r w:rsidR="00CA1EFF">
        <w:rPr>
          <w:rFonts w:ascii="Times New Roman" w:hAnsi="Times New Roman"/>
          <w:sz w:val="24"/>
          <w:szCs w:val="24"/>
        </w:rPr>
        <w:t xml:space="preserve">                   </w:t>
      </w:r>
      <w:r w:rsidRPr="00DB5106">
        <w:rPr>
          <w:rFonts w:ascii="Times New Roman" w:hAnsi="Times New Roman"/>
          <w:sz w:val="24"/>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CA1EFF">
        <w:rPr>
          <w:rFonts w:ascii="Times New Roman" w:hAnsi="Times New Roman"/>
          <w:sz w:val="24"/>
          <w:szCs w:val="24"/>
        </w:rPr>
        <w:t xml:space="preserve">                                      </w:t>
      </w:r>
      <w:r w:rsidRPr="00DB5106">
        <w:rPr>
          <w:rFonts w:ascii="Times New Roman" w:hAnsi="Times New Roman"/>
          <w:sz w:val="24"/>
          <w:szCs w:val="24"/>
        </w:rPr>
        <w:t>o dopuszczenie do udziału w postępowaniu, chyba że wykażą, że przygotowali te oferty lub wnioski niezależnie od siebie;</w:t>
      </w:r>
    </w:p>
    <w:p w14:paraId="52C88815" w14:textId="77777777" w:rsidR="00867208" w:rsidRPr="00DB5106" w:rsidRDefault="002A6310" w:rsidP="00867208">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CD5220" w14:textId="0F142D5A" w:rsidR="001F2D9F" w:rsidRPr="00DB5106" w:rsidRDefault="00867208" w:rsidP="00867208">
      <w:pPr>
        <w:shd w:val="clear" w:color="auto" w:fill="FFFFFF"/>
        <w:spacing w:line="240" w:lineRule="auto"/>
        <w:rPr>
          <w:rFonts w:ascii="Noto Serif" w:eastAsia="Times New Roman" w:hAnsi="Noto Serif" w:cs="Noto Serif"/>
          <w:sz w:val="23"/>
          <w:szCs w:val="23"/>
        </w:rPr>
      </w:pPr>
      <w:r w:rsidRPr="00DB5106">
        <w:rPr>
          <w:rFonts w:ascii="Times New Roman" w:hAnsi="Times New Roman"/>
          <w:sz w:val="24"/>
          <w:szCs w:val="24"/>
        </w:rPr>
        <w:lastRenderedPageBreak/>
        <w:t xml:space="preserve">2. </w:t>
      </w:r>
      <w:r w:rsidR="007B5C6F" w:rsidRPr="00DB5106">
        <w:rPr>
          <w:rFonts w:ascii="Times New Roman" w:hAnsi="Times New Roman"/>
          <w:sz w:val="24"/>
          <w:szCs w:val="24"/>
        </w:rPr>
        <w:t>Z postępowania o udzielenie zamówienia wyklucza się Wykonawców, w stosunku do których zachodzi którakolwiek z okoliczności wskazanych w</w:t>
      </w:r>
      <w:r w:rsidR="000D72BA" w:rsidRPr="00DB5106">
        <w:rPr>
          <w:rFonts w:ascii="Times New Roman" w:hAnsi="Times New Roman"/>
          <w:sz w:val="24"/>
          <w:szCs w:val="24"/>
        </w:rPr>
        <w:t xml:space="preserve"> art. 109 ust. 1 pkt. </w:t>
      </w:r>
      <w:r w:rsidR="001F2D9F" w:rsidRPr="00DB5106">
        <w:rPr>
          <w:rFonts w:ascii="Times New Roman" w:hAnsi="Times New Roman"/>
          <w:sz w:val="24"/>
          <w:szCs w:val="24"/>
        </w:rPr>
        <w:t xml:space="preserve">1 i </w:t>
      </w:r>
      <w:r w:rsidR="000D72BA" w:rsidRPr="00DB5106">
        <w:rPr>
          <w:rFonts w:ascii="Times New Roman" w:hAnsi="Times New Roman"/>
          <w:sz w:val="24"/>
          <w:szCs w:val="24"/>
        </w:rPr>
        <w:t>4</w:t>
      </w:r>
      <w:r w:rsidR="0032384A" w:rsidRPr="00DB5106">
        <w:rPr>
          <w:rFonts w:ascii="Times New Roman" w:hAnsi="Times New Roman"/>
          <w:sz w:val="24"/>
          <w:szCs w:val="24"/>
        </w:rPr>
        <w:t xml:space="preserve"> </w:t>
      </w:r>
      <w:r w:rsidR="000D72BA" w:rsidRPr="00DB5106">
        <w:rPr>
          <w:rFonts w:ascii="Times New Roman" w:hAnsi="Times New Roman"/>
          <w:sz w:val="24"/>
          <w:szCs w:val="24"/>
        </w:rPr>
        <w:t>PZP, tj.:</w:t>
      </w:r>
    </w:p>
    <w:p w14:paraId="1AD49036" w14:textId="57BCD016" w:rsidR="001F2D9F" w:rsidRPr="00DB5106" w:rsidRDefault="001F2D9F" w:rsidP="00233C87">
      <w:pPr>
        <w:pStyle w:val="Akapitzlist"/>
        <w:widowControl w:val="0"/>
        <w:numPr>
          <w:ilvl w:val="1"/>
          <w:numId w:val="3"/>
        </w:numPr>
        <w:autoSpaceDE w:val="0"/>
        <w:autoSpaceDN w:val="0"/>
        <w:adjustRightInd w:val="0"/>
        <w:spacing w:line="40" w:lineRule="atLeast"/>
        <w:ind w:left="1134"/>
        <w:jc w:val="both"/>
        <w:rPr>
          <w:rFonts w:ascii="Times New Roman" w:eastAsiaTheme="minorEastAsia" w:hAnsi="Times New Roman"/>
          <w:sz w:val="24"/>
          <w:szCs w:val="24"/>
        </w:rPr>
      </w:pPr>
      <w:r w:rsidRPr="00DB5106">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7" w:history="1">
        <w:r w:rsidRPr="00DB5106">
          <w:rPr>
            <w:rFonts w:ascii="Times New Roman" w:hAnsi="Times New Roman"/>
            <w:sz w:val="24"/>
            <w:szCs w:val="24"/>
            <w:shd w:val="clear" w:color="auto" w:fill="FFFFFF"/>
          </w:rPr>
          <w:t>art. 108 ust. 1 pkt 3</w:t>
        </w:r>
      </w:hyperlink>
      <w:r w:rsidRPr="00DB5106">
        <w:rPr>
          <w:rFonts w:ascii="Times New Roman" w:hAnsi="Times New Roman"/>
          <w:sz w:val="24"/>
          <w:szCs w:val="24"/>
          <w:shd w:val="clear" w:color="auto" w:fill="FFFFFF"/>
        </w:rPr>
        <w:t xml:space="preserve">, chyba że wykonawca odpowiednio przed upływem terminu do składania wniosków o dopuszczenie do udziału </w:t>
      </w:r>
      <w:r w:rsidR="00867208" w:rsidRPr="00DB5106">
        <w:rPr>
          <w:rFonts w:ascii="Times New Roman" w:hAnsi="Times New Roman"/>
          <w:sz w:val="24"/>
          <w:szCs w:val="24"/>
          <w:shd w:val="clear" w:color="auto" w:fill="FFFFFF"/>
        </w:rPr>
        <w:t xml:space="preserve">                                  </w:t>
      </w:r>
      <w:r w:rsidRPr="00DB5106">
        <w:rPr>
          <w:rFonts w:ascii="Times New Roman" w:hAnsi="Times New Roman"/>
          <w:sz w:val="24"/>
          <w:szCs w:val="24"/>
          <w:shd w:val="clear" w:color="auto" w:fill="FFFFFF"/>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7AD2163" w14:textId="77777777" w:rsidR="000D72BA" w:rsidRPr="00DB5106" w:rsidRDefault="000D72BA" w:rsidP="00233C87">
      <w:pPr>
        <w:pStyle w:val="Akapitzlist"/>
        <w:widowControl w:val="0"/>
        <w:numPr>
          <w:ilvl w:val="1"/>
          <w:numId w:val="3"/>
        </w:numPr>
        <w:autoSpaceDE w:val="0"/>
        <w:autoSpaceDN w:val="0"/>
        <w:adjustRightInd w:val="0"/>
        <w:spacing w:line="240" w:lineRule="auto"/>
        <w:ind w:left="1134"/>
        <w:jc w:val="both"/>
        <w:rPr>
          <w:rFonts w:ascii="Times New Roman" w:eastAsiaTheme="minorEastAsia" w:hAnsi="Times New Roman"/>
          <w:sz w:val="24"/>
          <w:szCs w:val="24"/>
        </w:rPr>
      </w:pPr>
      <w:r w:rsidRPr="00DB5106">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E6AE86" w14:textId="77777777" w:rsidR="000D72BA" w:rsidRPr="00DB5106" w:rsidRDefault="000D72BA" w:rsidP="00233C87">
      <w:pPr>
        <w:pStyle w:val="Akapitzlist"/>
        <w:numPr>
          <w:ilvl w:val="0"/>
          <w:numId w:val="3"/>
        </w:numPr>
        <w:spacing w:line="240" w:lineRule="auto"/>
        <w:jc w:val="both"/>
        <w:textAlignment w:val="baseline"/>
        <w:rPr>
          <w:rFonts w:ascii="Times New Roman" w:hAnsi="Times New Roman"/>
          <w:sz w:val="24"/>
          <w:szCs w:val="24"/>
        </w:rPr>
      </w:pPr>
      <w:r w:rsidRPr="00DB5106">
        <w:rPr>
          <w:rFonts w:ascii="Times New Roman" w:hAnsi="Times New Roman"/>
          <w:sz w:val="24"/>
          <w:szCs w:val="24"/>
        </w:rPr>
        <w:t>Wykluczenie Wykonawcy następuje zgodnie z art. 111 PZP</w:t>
      </w:r>
      <w:r w:rsidR="0083280F" w:rsidRPr="00DB5106">
        <w:rPr>
          <w:rFonts w:ascii="Times New Roman" w:hAnsi="Times New Roman"/>
          <w:sz w:val="24"/>
          <w:szCs w:val="24"/>
        </w:rPr>
        <w:t>.</w:t>
      </w:r>
    </w:p>
    <w:p w14:paraId="67C24988" w14:textId="77777777" w:rsidR="0083280F" w:rsidRPr="00DB5106" w:rsidRDefault="0083280F" w:rsidP="0083280F">
      <w:pPr>
        <w:pStyle w:val="Akapitzlist"/>
        <w:spacing w:line="240" w:lineRule="auto"/>
        <w:jc w:val="both"/>
        <w:textAlignment w:val="baseline"/>
        <w:rPr>
          <w:rFonts w:ascii="Times New Roman" w:hAnsi="Times New Roman"/>
          <w:sz w:val="24"/>
          <w:szCs w:val="24"/>
        </w:rPr>
      </w:pPr>
    </w:p>
    <w:p w14:paraId="238BD42E" w14:textId="77777777" w:rsidR="000D72BA" w:rsidRPr="00DB5106"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DB5106">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DB5106"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2AA80842" w14:textId="144ADF88" w:rsidR="000D72BA" w:rsidRPr="007F7733" w:rsidRDefault="000D72BA" w:rsidP="00265BB5">
      <w:pPr>
        <w:numPr>
          <w:ilvl w:val="0"/>
          <w:numId w:val="7"/>
        </w:numPr>
        <w:spacing w:after="0" w:line="240" w:lineRule="auto"/>
        <w:ind w:left="218"/>
        <w:jc w:val="both"/>
        <w:textAlignment w:val="baseline"/>
        <w:rPr>
          <w:rFonts w:ascii="Times New Roman" w:eastAsia="Times New Roman" w:hAnsi="Times New Roman" w:cs="Times New Roman"/>
          <w:sz w:val="24"/>
          <w:szCs w:val="24"/>
          <w:lang w:eastAsia="pl-PL"/>
        </w:rPr>
      </w:pPr>
      <w:r w:rsidRPr="007F7733">
        <w:rPr>
          <w:rFonts w:ascii="Times New Roman" w:eastAsia="Times New Roman" w:hAnsi="Times New Roman" w:cs="Times New Roman"/>
          <w:sz w:val="24"/>
          <w:szCs w:val="24"/>
          <w:lang w:eastAsia="pl-PL"/>
        </w:rPr>
        <w:t xml:space="preserve">Do oferty Wykonawca zobowiązany jest dołączyć aktualne na dzień składania ofert oświadczenie o spełnianiu warunków udziału w postępowaniu </w:t>
      </w:r>
      <w:r w:rsidR="00EF3EE8" w:rsidRPr="007F7733">
        <w:rPr>
          <w:rFonts w:ascii="Times New Roman" w:eastAsia="Times New Roman" w:hAnsi="Times New Roman" w:cs="Times New Roman"/>
          <w:sz w:val="24"/>
          <w:szCs w:val="24"/>
          <w:lang w:eastAsia="pl-PL"/>
        </w:rPr>
        <w:t>–</w:t>
      </w:r>
      <w:r w:rsidR="00A8733D" w:rsidRPr="007F7733">
        <w:rPr>
          <w:rFonts w:ascii="Times New Roman" w:eastAsia="Times New Roman" w:hAnsi="Times New Roman" w:cs="Times New Roman"/>
          <w:sz w:val="24"/>
          <w:szCs w:val="24"/>
          <w:lang w:eastAsia="pl-PL"/>
        </w:rPr>
        <w:t xml:space="preserve"> zgodnie</w:t>
      </w:r>
      <w:r w:rsidR="00EF3EE8" w:rsidRPr="007F7733">
        <w:rPr>
          <w:rFonts w:ascii="Times New Roman" w:eastAsia="Times New Roman" w:hAnsi="Times New Roman" w:cs="Times New Roman"/>
          <w:sz w:val="24"/>
          <w:szCs w:val="24"/>
          <w:lang w:eastAsia="pl-PL"/>
        </w:rPr>
        <w:t xml:space="preserve"> </w:t>
      </w:r>
      <w:r w:rsidR="00A8733D" w:rsidRPr="007F7733">
        <w:rPr>
          <w:rFonts w:ascii="Times New Roman" w:eastAsia="Times New Roman" w:hAnsi="Times New Roman" w:cs="Times New Roman"/>
          <w:sz w:val="24"/>
          <w:szCs w:val="24"/>
          <w:lang w:eastAsia="pl-PL"/>
        </w:rPr>
        <w:t xml:space="preserve">z </w:t>
      </w:r>
      <w:r w:rsidR="00A8733D" w:rsidRPr="007F7733">
        <w:rPr>
          <w:rFonts w:ascii="Times New Roman" w:eastAsia="Times New Roman" w:hAnsi="Times New Roman" w:cs="Times New Roman"/>
          <w:b/>
          <w:bCs/>
          <w:sz w:val="24"/>
          <w:szCs w:val="24"/>
          <w:lang w:eastAsia="pl-PL"/>
        </w:rPr>
        <w:t>załącznikiem</w:t>
      </w:r>
      <w:r w:rsidR="00EF3EE8" w:rsidRPr="007F7733">
        <w:rPr>
          <w:rFonts w:ascii="Times New Roman" w:eastAsia="Times New Roman" w:hAnsi="Times New Roman" w:cs="Times New Roman"/>
          <w:b/>
          <w:bCs/>
          <w:sz w:val="24"/>
          <w:szCs w:val="24"/>
          <w:lang w:eastAsia="pl-PL"/>
        </w:rPr>
        <w:t xml:space="preserve">            </w:t>
      </w:r>
      <w:r w:rsidR="00A8733D" w:rsidRPr="007F7733">
        <w:rPr>
          <w:rFonts w:ascii="Times New Roman" w:eastAsia="Times New Roman" w:hAnsi="Times New Roman" w:cs="Times New Roman"/>
          <w:b/>
          <w:bCs/>
          <w:sz w:val="24"/>
          <w:szCs w:val="24"/>
          <w:lang w:eastAsia="pl-PL"/>
        </w:rPr>
        <w:t xml:space="preserve"> nr </w:t>
      </w:r>
      <w:r w:rsidR="00A93627" w:rsidRPr="007F7733">
        <w:rPr>
          <w:rFonts w:ascii="Times New Roman" w:eastAsia="Times New Roman" w:hAnsi="Times New Roman" w:cs="Times New Roman"/>
          <w:b/>
          <w:bCs/>
          <w:sz w:val="24"/>
          <w:szCs w:val="24"/>
          <w:lang w:eastAsia="pl-PL"/>
        </w:rPr>
        <w:t>2</w:t>
      </w:r>
      <w:r w:rsidR="00A87807" w:rsidRPr="007F7733">
        <w:rPr>
          <w:rFonts w:ascii="Times New Roman" w:eastAsia="Times New Roman" w:hAnsi="Times New Roman" w:cs="Times New Roman"/>
          <w:b/>
          <w:bCs/>
          <w:sz w:val="24"/>
          <w:szCs w:val="24"/>
          <w:lang w:eastAsia="pl-PL"/>
        </w:rPr>
        <w:t xml:space="preserve"> </w:t>
      </w:r>
      <w:r w:rsidR="00A8733D" w:rsidRPr="007F7733">
        <w:rPr>
          <w:rFonts w:ascii="Times New Roman" w:eastAsia="Times New Roman" w:hAnsi="Times New Roman" w:cs="Times New Roman"/>
          <w:b/>
          <w:bCs/>
          <w:sz w:val="24"/>
          <w:szCs w:val="24"/>
          <w:lang w:eastAsia="pl-PL"/>
        </w:rPr>
        <w:t>do SWZ</w:t>
      </w:r>
      <w:r w:rsidR="00EF3EE8" w:rsidRPr="007F7733">
        <w:rPr>
          <w:rFonts w:ascii="Times New Roman" w:eastAsia="Times New Roman" w:hAnsi="Times New Roman" w:cs="Times New Roman"/>
          <w:b/>
          <w:bCs/>
          <w:sz w:val="24"/>
          <w:szCs w:val="24"/>
          <w:lang w:eastAsia="pl-PL"/>
        </w:rPr>
        <w:t xml:space="preserve"> </w:t>
      </w:r>
      <w:r w:rsidRPr="007F7733">
        <w:rPr>
          <w:rFonts w:ascii="Times New Roman" w:eastAsia="Times New Roman" w:hAnsi="Times New Roman" w:cs="Times New Roman"/>
          <w:sz w:val="24"/>
          <w:szCs w:val="24"/>
          <w:lang w:eastAsia="pl-PL"/>
        </w:rPr>
        <w:t xml:space="preserve">oraz o braku podstaw do wykluczenia z postępowania – zgodnie </w:t>
      </w:r>
      <w:r w:rsidR="0041266E" w:rsidRPr="007F7733">
        <w:rPr>
          <w:rFonts w:ascii="Times New Roman" w:eastAsia="Times New Roman" w:hAnsi="Times New Roman" w:cs="Times New Roman"/>
          <w:sz w:val="24"/>
          <w:szCs w:val="24"/>
          <w:lang w:eastAsia="pl-PL"/>
        </w:rPr>
        <w:t xml:space="preserve">                                                        </w:t>
      </w:r>
      <w:r w:rsidR="00EF3EE8" w:rsidRPr="007F7733">
        <w:rPr>
          <w:rFonts w:ascii="Times New Roman" w:eastAsia="Times New Roman" w:hAnsi="Times New Roman" w:cs="Times New Roman"/>
          <w:sz w:val="24"/>
          <w:szCs w:val="24"/>
          <w:lang w:eastAsia="pl-PL"/>
        </w:rPr>
        <w:t xml:space="preserve"> </w:t>
      </w:r>
      <w:r w:rsidRPr="007F7733">
        <w:rPr>
          <w:rFonts w:ascii="Times New Roman" w:eastAsia="Times New Roman" w:hAnsi="Times New Roman" w:cs="Times New Roman"/>
          <w:sz w:val="24"/>
          <w:szCs w:val="24"/>
          <w:lang w:eastAsia="pl-PL"/>
        </w:rPr>
        <w:t xml:space="preserve">z </w:t>
      </w:r>
      <w:r w:rsidR="00A8733D" w:rsidRPr="007F7733">
        <w:rPr>
          <w:rFonts w:ascii="Times New Roman" w:eastAsia="Times New Roman" w:hAnsi="Times New Roman" w:cs="Times New Roman"/>
          <w:b/>
          <w:bCs/>
          <w:sz w:val="24"/>
          <w:szCs w:val="24"/>
          <w:lang w:eastAsia="pl-PL"/>
        </w:rPr>
        <w:t>z</w:t>
      </w:r>
      <w:r w:rsidRPr="007F7733">
        <w:rPr>
          <w:rFonts w:ascii="Times New Roman" w:eastAsia="Times New Roman" w:hAnsi="Times New Roman" w:cs="Times New Roman"/>
          <w:b/>
          <w:bCs/>
          <w:sz w:val="24"/>
          <w:szCs w:val="24"/>
          <w:lang w:eastAsia="pl-PL"/>
        </w:rPr>
        <w:t xml:space="preserve">ałącznikiem nr </w:t>
      </w:r>
      <w:r w:rsidR="0051386B" w:rsidRPr="007F7733">
        <w:rPr>
          <w:rFonts w:ascii="Times New Roman" w:eastAsia="Times New Roman" w:hAnsi="Times New Roman" w:cs="Times New Roman"/>
          <w:b/>
          <w:bCs/>
          <w:sz w:val="24"/>
          <w:szCs w:val="24"/>
          <w:lang w:eastAsia="pl-PL"/>
        </w:rPr>
        <w:t xml:space="preserve">3 </w:t>
      </w:r>
      <w:r w:rsidRPr="007F7733">
        <w:rPr>
          <w:rFonts w:ascii="Times New Roman" w:eastAsia="Times New Roman" w:hAnsi="Times New Roman" w:cs="Times New Roman"/>
          <w:b/>
          <w:bCs/>
          <w:sz w:val="24"/>
          <w:szCs w:val="24"/>
          <w:lang w:eastAsia="pl-PL"/>
        </w:rPr>
        <w:t>do SWZ</w:t>
      </w:r>
      <w:r w:rsidRPr="007F7733">
        <w:rPr>
          <w:rFonts w:ascii="Times New Roman" w:eastAsia="Times New Roman" w:hAnsi="Times New Roman" w:cs="Times New Roman"/>
          <w:sz w:val="24"/>
          <w:szCs w:val="24"/>
          <w:lang w:eastAsia="pl-PL"/>
        </w:rPr>
        <w:t>;</w:t>
      </w:r>
    </w:p>
    <w:p w14:paraId="0B518AC5" w14:textId="77777777" w:rsidR="000D72BA" w:rsidRPr="006C0DCB" w:rsidRDefault="000D72BA" w:rsidP="00265BB5">
      <w:pPr>
        <w:numPr>
          <w:ilvl w:val="0"/>
          <w:numId w:val="7"/>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7F7733">
        <w:rPr>
          <w:rFonts w:ascii="Times New Roman" w:eastAsia="Times New Roman" w:hAnsi="Times New Roman" w:cs="Times New Roman"/>
          <w:sz w:val="24"/>
          <w:szCs w:val="24"/>
          <w:lang w:eastAsia="pl-PL"/>
        </w:rPr>
        <w:t>Informacje zawarte w oświadczeniu, o którym mowa w pkt 1 stanowią wstępne potwierdzenie, że Wykonawca nie podlega wykluczeniu oraz spełnia warunki udziału</w:t>
      </w:r>
      <w:r w:rsidRPr="00DB5106">
        <w:rPr>
          <w:rFonts w:ascii="Times New Roman" w:eastAsia="Times New Roman" w:hAnsi="Times New Roman" w:cs="Times New Roman"/>
          <w:sz w:val="24"/>
          <w:szCs w:val="24"/>
          <w:lang w:eastAsia="pl-PL"/>
        </w:rPr>
        <w:t xml:space="preserve"> </w:t>
      </w:r>
      <w:r w:rsidR="00EF3EE8" w:rsidRPr="00DB5106">
        <w:rPr>
          <w:rFonts w:ascii="Times New Roman" w:eastAsia="Times New Roman" w:hAnsi="Times New Roman" w:cs="Times New Roman"/>
          <w:sz w:val="24"/>
          <w:szCs w:val="24"/>
          <w:lang w:eastAsia="pl-PL"/>
        </w:rPr>
        <w:t xml:space="preserve">                </w:t>
      </w:r>
      <w:r w:rsidRPr="006C0DCB">
        <w:rPr>
          <w:rFonts w:ascii="Times New Roman" w:eastAsia="Times New Roman" w:hAnsi="Times New Roman" w:cs="Times New Roman"/>
          <w:color w:val="000000"/>
          <w:sz w:val="24"/>
          <w:szCs w:val="24"/>
          <w:lang w:eastAsia="pl-PL"/>
        </w:rPr>
        <w:t>w postępowaniu.</w:t>
      </w:r>
    </w:p>
    <w:p w14:paraId="52456349" w14:textId="77777777" w:rsidR="00D312EC" w:rsidRPr="001E0651" w:rsidRDefault="000D72BA" w:rsidP="00265BB5">
      <w:pPr>
        <w:numPr>
          <w:ilvl w:val="0"/>
          <w:numId w:val="7"/>
        </w:numPr>
        <w:spacing w:after="0" w:line="240" w:lineRule="auto"/>
        <w:ind w:left="218"/>
        <w:jc w:val="both"/>
        <w:textAlignment w:val="baseline"/>
        <w:rPr>
          <w:rFonts w:ascii="Times New Roman" w:eastAsia="Times New Roman" w:hAnsi="Times New Roman" w:cs="Times New Roman"/>
          <w:sz w:val="24"/>
          <w:szCs w:val="24"/>
          <w:lang w:eastAsia="pl-PL"/>
        </w:rPr>
      </w:pPr>
      <w:r w:rsidRPr="001E0651">
        <w:rPr>
          <w:rFonts w:ascii="Times New Roman" w:eastAsia="Times New Roman" w:hAnsi="Times New Roman" w:cs="Times New Roman"/>
          <w:sz w:val="24"/>
          <w:szCs w:val="24"/>
          <w:lang w:eastAsia="pl-PL"/>
        </w:rPr>
        <w:t xml:space="preserve">Zamawiający wzywa wykonawcę, którego oferta została najwyżej oceniona, do złożenia </w:t>
      </w:r>
      <w:r w:rsidR="00EF3EE8">
        <w:rPr>
          <w:rFonts w:ascii="Times New Roman" w:eastAsia="Times New Roman" w:hAnsi="Times New Roman" w:cs="Times New Roman"/>
          <w:sz w:val="24"/>
          <w:szCs w:val="24"/>
          <w:lang w:eastAsia="pl-PL"/>
        </w:rPr>
        <w:t xml:space="preserve">              </w:t>
      </w:r>
      <w:r w:rsidRPr="001E0651">
        <w:rPr>
          <w:rFonts w:ascii="Times New Roman" w:eastAsia="Times New Roman" w:hAnsi="Times New Roman" w:cs="Times New Roman"/>
          <w:sz w:val="24"/>
          <w:szCs w:val="24"/>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4AFEB871" w14:textId="77777777" w:rsidR="00D312EC" w:rsidRPr="00D312EC" w:rsidRDefault="00D312EC" w:rsidP="00265BB5">
      <w:pPr>
        <w:numPr>
          <w:ilvl w:val="0"/>
          <w:numId w:val="7"/>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312EC">
        <w:rPr>
          <w:rFonts w:ascii="Times New Roman" w:hAnsi="Times New Roman" w:cs="Times New Roman"/>
          <w:sz w:val="24"/>
          <w:szCs w:val="24"/>
        </w:rPr>
        <w:t>Na wezwanie zamawiającego Wykonawca zobowiązany jest do złożenia następujących oświadczeń lub dokumentów (podmiotowe środki dowodowe):</w:t>
      </w:r>
    </w:p>
    <w:p w14:paraId="28F6A77C" w14:textId="295B3BAB" w:rsidR="00D312EC" w:rsidRDefault="00D312EC" w:rsidP="00D77863">
      <w:pPr>
        <w:pStyle w:val="Akapitzlist"/>
        <w:numPr>
          <w:ilvl w:val="0"/>
          <w:numId w:val="48"/>
        </w:numPr>
        <w:spacing w:line="240" w:lineRule="auto"/>
        <w:jc w:val="both"/>
        <w:textAlignment w:val="baseline"/>
        <w:rPr>
          <w:rFonts w:ascii="Times New Roman" w:hAnsi="Times New Roman"/>
          <w:sz w:val="24"/>
          <w:szCs w:val="24"/>
        </w:rPr>
      </w:pPr>
      <w:r w:rsidRPr="00D77863">
        <w:rPr>
          <w:rFonts w:ascii="Times New Roman" w:hAnsi="Times New Roman"/>
          <w:sz w:val="24"/>
          <w:szCs w:val="24"/>
        </w:rPr>
        <w:t xml:space="preserve">W celu potwierdzenia spełniania przez Wykonawcę warunków udziału </w:t>
      </w:r>
      <w:r w:rsidRPr="00D77863">
        <w:rPr>
          <w:rFonts w:ascii="Times New Roman" w:hAnsi="Times New Roman"/>
          <w:sz w:val="24"/>
          <w:szCs w:val="24"/>
        </w:rPr>
        <w:br/>
        <w:t>w postępowaniu:</w:t>
      </w:r>
    </w:p>
    <w:p w14:paraId="2C0CE4FE" w14:textId="581ABDDB" w:rsidR="00D77863" w:rsidRPr="00D77863" w:rsidRDefault="00D77863" w:rsidP="00D77863">
      <w:pPr>
        <w:pStyle w:val="Akapitzlist"/>
        <w:spacing w:line="240" w:lineRule="auto"/>
        <w:jc w:val="both"/>
        <w:textAlignment w:val="baseline"/>
        <w:rPr>
          <w:rFonts w:ascii="Times New Roman" w:hAnsi="Times New Roman"/>
          <w:b/>
          <w:bCs/>
          <w:sz w:val="24"/>
          <w:szCs w:val="24"/>
        </w:rPr>
      </w:pPr>
      <w:r w:rsidRPr="00D77863">
        <w:rPr>
          <w:rFonts w:ascii="Times New Roman" w:hAnsi="Times New Roman"/>
          <w:b/>
          <w:bCs/>
          <w:sz w:val="24"/>
          <w:szCs w:val="24"/>
        </w:rPr>
        <w:t xml:space="preserve">Zamawiający nie wymaga złożenia dodatkowych dokumentów. </w:t>
      </w:r>
    </w:p>
    <w:p w14:paraId="0E559B16" w14:textId="77777777" w:rsidR="00D77863" w:rsidRDefault="00D312EC" w:rsidP="00D77863">
      <w:pPr>
        <w:pStyle w:val="Akapitzlist"/>
        <w:numPr>
          <w:ilvl w:val="0"/>
          <w:numId w:val="48"/>
        </w:numPr>
        <w:spacing w:line="240" w:lineRule="auto"/>
        <w:jc w:val="both"/>
        <w:textAlignment w:val="baseline"/>
        <w:rPr>
          <w:rFonts w:ascii="Times New Roman" w:hAnsi="Times New Roman"/>
          <w:sz w:val="24"/>
          <w:szCs w:val="24"/>
        </w:rPr>
      </w:pPr>
      <w:r w:rsidRPr="00D77863">
        <w:rPr>
          <w:rFonts w:ascii="Times New Roman" w:hAnsi="Times New Roman"/>
          <w:sz w:val="24"/>
          <w:szCs w:val="24"/>
        </w:rPr>
        <w:t xml:space="preserve">W celu potwierdzenia braku podstaw do wykluczenia Wykonawcy z udziału </w:t>
      </w:r>
      <w:r w:rsidRPr="00D77863">
        <w:rPr>
          <w:rFonts w:ascii="Times New Roman" w:hAnsi="Times New Roman"/>
          <w:sz w:val="24"/>
          <w:szCs w:val="24"/>
        </w:rPr>
        <w:br/>
        <w:t>w postępowaniu Zamawiający wymaga następujących dokumentów:</w:t>
      </w:r>
    </w:p>
    <w:p w14:paraId="67D00EC6" w14:textId="4E578351" w:rsidR="00D77863" w:rsidRPr="00D77863" w:rsidRDefault="00D77863" w:rsidP="00D77863">
      <w:pPr>
        <w:pStyle w:val="Akapitzlist"/>
        <w:spacing w:line="240" w:lineRule="auto"/>
        <w:jc w:val="both"/>
        <w:textAlignment w:val="baseline"/>
        <w:rPr>
          <w:rFonts w:ascii="Times New Roman" w:hAnsi="Times New Roman"/>
          <w:sz w:val="24"/>
          <w:szCs w:val="24"/>
        </w:rPr>
      </w:pPr>
      <w:r w:rsidRPr="00D77863">
        <w:rPr>
          <w:rFonts w:ascii="Times New Roman" w:hAnsi="Times New Roman"/>
          <w:b/>
          <w:bCs/>
          <w:sz w:val="24"/>
          <w:szCs w:val="24"/>
        </w:rPr>
        <w:t xml:space="preserve">Zamawiający nie wymaga złożenia dodatkowych dokumentów. </w:t>
      </w:r>
    </w:p>
    <w:p w14:paraId="7B151905" w14:textId="3F897F8E" w:rsidR="001F2D9F" w:rsidRPr="00DB5106" w:rsidRDefault="001F2D9F" w:rsidP="00573853">
      <w:pPr>
        <w:pStyle w:val="Akapitzlist"/>
        <w:numPr>
          <w:ilvl w:val="0"/>
          <w:numId w:val="35"/>
        </w:numPr>
        <w:spacing w:line="240" w:lineRule="auto"/>
        <w:jc w:val="both"/>
        <w:textAlignment w:val="baseline"/>
        <w:rPr>
          <w:rFonts w:ascii="Times New Roman" w:hAnsi="Times New Roman"/>
          <w:strike/>
          <w:sz w:val="24"/>
          <w:szCs w:val="24"/>
        </w:rPr>
      </w:pPr>
      <w:bookmarkStart w:id="3" w:name="mip57154181"/>
      <w:bookmarkStart w:id="4" w:name="mip57154182"/>
      <w:bookmarkEnd w:id="3"/>
      <w:bookmarkEnd w:id="4"/>
      <w:r w:rsidRPr="00DB5106">
        <w:rPr>
          <w:rFonts w:ascii="Times New Roman" w:hAnsi="Times New Roman"/>
          <w:sz w:val="24"/>
          <w:szCs w:val="24"/>
        </w:rPr>
        <w:t>Jeżeli wykonawca ma siedzibę lub miejsce zamieszkania poza granicami Rzeczypospolitej Polskiej, zamiast</w:t>
      </w:r>
      <w:bookmarkStart w:id="5" w:name="mip57154178"/>
      <w:bookmarkStart w:id="6" w:name="mip57154180"/>
      <w:bookmarkEnd w:id="5"/>
      <w:bookmarkEnd w:id="6"/>
      <w:r w:rsidR="005C71C4" w:rsidRPr="00DB5106">
        <w:rPr>
          <w:rFonts w:ascii="Times New Roman" w:hAnsi="Times New Roman"/>
          <w:sz w:val="24"/>
          <w:szCs w:val="24"/>
        </w:rPr>
        <w:t xml:space="preserve"> </w:t>
      </w:r>
      <w:r w:rsidRPr="00DB5106">
        <w:rPr>
          <w:rFonts w:ascii="Times New Roman" w:hAnsi="Times New Roman"/>
          <w:sz w:val="24"/>
          <w:szCs w:val="24"/>
        </w:rPr>
        <w:t>zaświadczenia, o którym mowa w </w:t>
      </w:r>
      <w:hyperlink r:id="rId38" w:history="1">
        <w:r w:rsidR="0037453B" w:rsidRPr="00DB5106">
          <w:rPr>
            <w:rFonts w:ascii="Times New Roman" w:hAnsi="Times New Roman"/>
            <w:sz w:val="24"/>
            <w:szCs w:val="24"/>
          </w:rPr>
          <w:t>rozdziale</w:t>
        </w:r>
      </w:hyperlink>
      <w:r w:rsidR="0037453B" w:rsidRPr="00DB5106">
        <w:rPr>
          <w:rFonts w:ascii="Times New Roman" w:hAnsi="Times New Roman"/>
          <w:sz w:val="24"/>
          <w:szCs w:val="24"/>
        </w:rPr>
        <w:t xml:space="preserve"> X ust. 4 pkt 2 a SWZ</w:t>
      </w:r>
      <w:r w:rsidRPr="00DB5106">
        <w:rPr>
          <w:rFonts w:ascii="Times New Roman" w:hAnsi="Times New Roman"/>
          <w:sz w:val="24"/>
          <w:szCs w:val="24"/>
        </w:rPr>
        <w:t xml:space="preserve">, zaświadczenia albo innego dokumentu potwierdzającego, że wykonawca nie zalega z opłacaniem składek na ubezpieczenia społeczne lub zdrowotne, o których mowa </w:t>
      </w:r>
      <w:r w:rsidR="0037453B" w:rsidRPr="00DB5106">
        <w:rPr>
          <w:rFonts w:ascii="Times New Roman" w:hAnsi="Times New Roman"/>
          <w:sz w:val="24"/>
          <w:szCs w:val="24"/>
        </w:rPr>
        <w:t>X ust. 4 pkt 2 b SWZ</w:t>
      </w:r>
      <w:r w:rsidRPr="00DB5106">
        <w:rPr>
          <w:rFonts w:ascii="Times New Roman" w:hAnsi="Times New Roman"/>
          <w:sz w:val="24"/>
          <w:szCs w:val="24"/>
        </w:rPr>
        <w:t xml:space="preserve">, lub odpisu albo informacji </w:t>
      </w:r>
      <w:r w:rsidR="003710DD" w:rsidRPr="00DB5106">
        <w:rPr>
          <w:rFonts w:ascii="Times New Roman" w:hAnsi="Times New Roman"/>
          <w:sz w:val="24"/>
          <w:szCs w:val="24"/>
        </w:rPr>
        <w:t xml:space="preserve">                         </w:t>
      </w:r>
      <w:r w:rsidRPr="00DB5106">
        <w:rPr>
          <w:rFonts w:ascii="Times New Roman" w:hAnsi="Times New Roman"/>
          <w:sz w:val="24"/>
          <w:szCs w:val="24"/>
        </w:rPr>
        <w:t xml:space="preserve">z Krajowego Rejestru Sądowego lub z Centralnej Ewidencji i Informacji </w:t>
      </w:r>
      <w:r w:rsidR="003710DD" w:rsidRPr="00DB5106">
        <w:rPr>
          <w:rFonts w:ascii="Times New Roman" w:hAnsi="Times New Roman"/>
          <w:sz w:val="24"/>
          <w:szCs w:val="24"/>
        </w:rPr>
        <w:t xml:space="preserve">                               </w:t>
      </w:r>
      <w:r w:rsidRPr="00DB5106">
        <w:rPr>
          <w:rFonts w:ascii="Times New Roman" w:hAnsi="Times New Roman"/>
          <w:sz w:val="24"/>
          <w:szCs w:val="24"/>
        </w:rPr>
        <w:t>o Działalności Gospodarczej, o których mowa w </w:t>
      </w:r>
      <w:r w:rsidR="0037453B" w:rsidRPr="00DB5106">
        <w:rPr>
          <w:rFonts w:ascii="Times New Roman" w:hAnsi="Times New Roman"/>
          <w:sz w:val="24"/>
          <w:szCs w:val="24"/>
        </w:rPr>
        <w:t>X ust. 4 pkt 2 a SWZ</w:t>
      </w:r>
      <w:r w:rsidRPr="00DB5106">
        <w:rPr>
          <w:rFonts w:ascii="Times New Roman" w:hAnsi="Times New Roman"/>
          <w:sz w:val="24"/>
          <w:szCs w:val="24"/>
        </w:rPr>
        <w:t xml:space="preserve"> - składa </w:t>
      </w:r>
      <w:r w:rsidRPr="00DB5106">
        <w:rPr>
          <w:rFonts w:ascii="Times New Roman" w:hAnsi="Times New Roman"/>
          <w:sz w:val="24"/>
          <w:szCs w:val="24"/>
        </w:rPr>
        <w:lastRenderedPageBreak/>
        <w:t>dokument lub dokumenty wystawione w kraju, w</w:t>
      </w:r>
      <w:r w:rsidR="003710DD" w:rsidRPr="00DB5106">
        <w:rPr>
          <w:rFonts w:ascii="Times New Roman" w:hAnsi="Times New Roman"/>
          <w:sz w:val="24"/>
          <w:szCs w:val="24"/>
        </w:rPr>
        <w:t xml:space="preserve"> </w:t>
      </w:r>
      <w:r w:rsidRPr="00DB5106">
        <w:rPr>
          <w:rFonts w:ascii="Times New Roman" w:hAnsi="Times New Roman"/>
          <w:sz w:val="24"/>
          <w:szCs w:val="24"/>
        </w:rPr>
        <w:t>którym wykonawca ma siedzibę lub miejsce zamieszkania, potwierdzające odpowiednio, że:</w:t>
      </w:r>
    </w:p>
    <w:p w14:paraId="736DBE50" w14:textId="77777777" w:rsidR="0037453B" w:rsidRPr="00F53DA0" w:rsidRDefault="001F2D9F" w:rsidP="00573853">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542AF9AC" w14:textId="672B020E" w:rsidR="001F2D9F" w:rsidRPr="00F53DA0" w:rsidRDefault="001F2D9F" w:rsidP="00573853">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sidR="00E85593">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0FB92A02" w14:textId="77FAB7DD" w:rsidR="00F53DA0" w:rsidRDefault="001F2D9F" w:rsidP="00573853">
      <w:pPr>
        <w:pStyle w:val="Akapitzlist"/>
        <w:numPr>
          <w:ilvl w:val="0"/>
          <w:numId w:val="35"/>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 xml:space="preserve">Jeżeli w kraju, w którym wykonawca ma siedzibę lub miejsce zamieszkania, nie wydaje się </w:t>
      </w:r>
      <w:r w:rsidR="0037453B" w:rsidRPr="00F53DA0">
        <w:rPr>
          <w:rFonts w:ascii="Times New Roman" w:hAnsi="Times New Roman"/>
          <w:sz w:val="24"/>
          <w:szCs w:val="24"/>
        </w:rPr>
        <w:t xml:space="preserve">powyższych </w:t>
      </w:r>
      <w:r w:rsidRPr="00F53DA0">
        <w:rPr>
          <w:rFonts w:ascii="Times New Roman" w:hAnsi="Times New Roman"/>
          <w:sz w:val="24"/>
          <w:szCs w:val="24"/>
        </w:rPr>
        <w:t>dokumentów</w:t>
      </w:r>
      <w:r w:rsidR="001E0B3A">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t>
      </w:r>
      <w:r w:rsidR="0037453B" w:rsidRPr="00F53DA0">
        <w:rPr>
          <w:rFonts w:ascii="Times New Roman" w:hAnsi="Times New Roman"/>
          <w:sz w:val="24"/>
          <w:szCs w:val="24"/>
        </w:rPr>
        <w:t>w zakresie podstaw wykluczenia wskazanych w SWZ</w:t>
      </w:r>
      <w:r w:rsidRPr="00F53DA0">
        <w:rPr>
          <w:rFonts w:ascii="Times New Roman" w:hAnsi="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D8D3F21" w14:textId="77777777" w:rsidR="00F53DA0" w:rsidRPr="002562A3" w:rsidRDefault="000D72BA" w:rsidP="00573853">
      <w:pPr>
        <w:pStyle w:val="Akapitzlist"/>
        <w:numPr>
          <w:ilvl w:val="0"/>
          <w:numId w:val="35"/>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268AB06C" w14:textId="560C96AE" w:rsidR="002F01B6" w:rsidRPr="00091A41" w:rsidRDefault="000D72BA" w:rsidP="00573853">
      <w:pPr>
        <w:pStyle w:val="Akapitzlist"/>
        <w:numPr>
          <w:ilvl w:val="0"/>
          <w:numId w:val="35"/>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sidR="00E85593">
        <w:rPr>
          <w:rFonts w:ascii="Times New Roman" w:hAnsi="Times New Roman"/>
          <w:color w:val="000000" w:themeColor="text1"/>
          <w:sz w:val="24"/>
          <w:szCs w:val="24"/>
        </w:rPr>
        <w:t xml:space="preserve">        </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002562A3" w:rsidRPr="00371A19">
        <w:rPr>
          <w:rFonts w:ascii="Times New Roman" w:hAnsi="Times New Roman"/>
          <w:smallCaps/>
          <w:color w:val="000000" w:themeColor="text1"/>
          <w:sz w:val="24"/>
          <w:szCs w:val="24"/>
        </w:rPr>
        <w:t>30</w:t>
      </w:r>
      <w:r w:rsidR="00371A19">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 r. w sprawie sposobu sporządzania i przekazywania informacji oraz wymagań technicznych dla dokumentów elektronicznych oraz środków komunikacji elektronicznej w postępowaniu o udzielenie zamówienia publicznego lub konkursie</w:t>
      </w:r>
      <w:r w:rsidR="00091A41">
        <w:rPr>
          <w:rFonts w:ascii="Times New Roman" w:hAnsi="Times New Roman"/>
          <w:color w:val="000000" w:themeColor="text1"/>
          <w:sz w:val="24"/>
          <w:szCs w:val="24"/>
        </w:rPr>
        <w:t>.</w:t>
      </w:r>
    </w:p>
    <w:p w14:paraId="36C6CD9D" w14:textId="77777777" w:rsidR="002F01B6" w:rsidRPr="0027769F" w:rsidRDefault="002F01B6"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7F7733"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sz w:val="24"/>
          <w:szCs w:val="24"/>
          <w:lang w:eastAsia="pl-PL"/>
        </w:rPr>
      </w:pPr>
      <w:r w:rsidRPr="00E629FE">
        <w:rPr>
          <w:rFonts w:ascii="Times New Roman" w:eastAsia="Times New Roman" w:hAnsi="Times New Roman" w:cs="Times New Roman"/>
          <w:color w:val="000000"/>
          <w:sz w:val="24"/>
          <w:szCs w:val="24"/>
          <w:lang w:eastAsia="pl-PL"/>
        </w:rPr>
        <w:t xml:space="preserve">W odniesieniu do warunków dotyczących doświadczenia, wykonawcy mogą polegać </w:t>
      </w:r>
      <w:r w:rsidRPr="007F7733">
        <w:rPr>
          <w:rFonts w:ascii="Times New Roman" w:eastAsia="Times New Roman" w:hAnsi="Times New Roman" w:cs="Times New Roman"/>
          <w:color w:val="000000"/>
          <w:sz w:val="24"/>
          <w:szCs w:val="24"/>
          <w:lang w:eastAsia="pl-PL"/>
        </w:rPr>
        <w:t xml:space="preserve">na zdolnościach podmiotów udostępniających zasoby, jeśli podmioty te wykonają świadczenie do realizacji którego te </w:t>
      </w:r>
      <w:r w:rsidRPr="007F7733">
        <w:rPr>
          <w:rFonts w:ascii="Times New Roman" w:eastAsia="Times New Roman" w:hAnsi="Times New Roman" w:cs="Times New Roman"/>
          <w:sz w:val="24"/>
          <w:szCs w:val="24"/>
          <w:lang w:eastAsia="pl-PL"/>
        </w:rPr>
        <w:t>zdolności są wymagane.</w:t>
      </w:r>
    </w:p>
    <w:p w14:paraId="3B36EECF" w14:textId="196868CA" w:rsidR="000D72BA" w:rsidRPr="007F7733"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sz w:val="24"/>
          <w:szCs w:val="24"/>
          <w:lang w:eastAsia="pl-PL"/>
        </w:rPr>
      </w:pPr>
      <w:r w:rsidRPr="007F7733">
        <w:rPr>
          <w:rFonts w:ascii="Times New Roman" w:eastAsia="Times New Roman" w:hAnsi="Times New Roman" w:cs="Times New Roman"/>
          <w:sz w:val="24"/>
          <w:szCs w:val="24"/>
          <w:lang w:eastAsia="pl-PL"/>
        </w:rPr>
        <w:t xml:space="preserve">Wykonawca, który polega na zdolnościach lub sytuacji podmiotów udostępniających zasoby, </w:t>
      </w:r>
      <w:r w:rsidRPr="007F7733">
        <w:rPr>
          <w:rFonts w:ascii="Times New Roman" w:eastAsia="Times New Roman" w:hAnsi="Times New Roman" w:cs="Times New Roman"/>
          <w:b/>
          <w:bCs/>
          <w:sz w:val="24"/>
          <w:szCs w:val="24"/>
          <w:u w:val="single"/>
          <w:lang w:eastAsia="pl-PL"/>
        </w:rPr>
        <w:t>składa wraz z ofertą</w:t>
      </w:r>
      <w:r w:rsidRPr="007F7733">
        <w:rPr>
          <w:rFonts w:ascii="Times New Roman" w:eastAsia="Times New Roman" w:hAnsi="Times New Roman" w:cs="Times New Roman"/>
          <w:sz w:val="24"/>
          <w:szCs w:val="24"/>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F7733">
        <w:rPr>
          <w:rFonts w:ascii="Times New Roman" w:eastAsia="Times New Roman" w:hAnsi="Times New Roman" w:cs="Times New Roman"/>
          <w:b/>
          <w:bCs/>
          <w:sz w:val="24"/>
          <w:szCs w:val="24"/>
          <w:lang w:eastAsia="pl-PL"/>
        </w:rPr>
        <w:t xml:space="preserve">załącznik nr </w:t>
      </w:r>
      <w:r w:rsidR="002F01B6" w:rsidRPr="007F7733">
        <w:rPr>
          <w:rFonts w:ascii="Times New Roman" w:eastAsia="Times New Roman" w:hAnsi="Times New Roman" w:cs="Times New Roman"/>
          <w:b/>
          <w:bCs/>
          <w:sz w:val="24"/>
          <w:szCs w:val="24"/>
          <w:lang w:eastAsia="pl-PL"/>
        </w:rPr>
        <w:t>4</w:t>
      </w:r>
      <w:r w:rsidR="00A26602" w:rsidRPr="007F7733">
        <w:rPr>
          <w:rFonts w:ascii="Times New Roman" w:eastAsia="Times New Roman" w:hAnsi="Times New Roman" w:cs="Times New Roman"/>
          <w:b/>
          <w:bCs/>
          <w:sz w:val="24"/>
          <w:szCs w:val="24"/>
          <w:lang w:eastAsia="pl-PL"/>
        </w:rPr>
        <w:t xml:space="preserve"> </w:t>
      </w:r>
      <w:r w:rsidRPr="007F7733">
        <w:rPr>
          <w:rFonts w:ascii="Times New Roman" w:eastAsia="Times New Roman" w:hAnsi="Times New Roman" w:cs="Times New Roman"/>
          <w:b/>
          <w:bCs/>
          <w:sz w:val="24"/>
          <w:szCs w:val="24"/>
          <w:lang w:eastAsia="pl-PL"/>
        </w:rPr>
        <w:t>do SWZ.</w:t>
      </w:r>
    </w:p>
    <w:p w14:paraId="457454F7" w14:textId="77777777" w:rsidR="000D72BA" w:rsidRPr="00DB5106"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pozwalają na wykazanie przez </w:t>
      </w:r>
      <w:r w:rsidRPr="00DB5106">
        <w:rPr>
          <w:rFonts w:ascii="Times New Roman" w:eastAsia="Times New Roman" w:hAnsi="Times New Roman" w:cs="Times New Roman"/>
          <w:sz w:val="24"/>
          <w:szCs w:val="24"/>
          <w:lang w:eastAsia="pl-PL"/>
        </w:rPr>
        <w:lastRenderedPageBreak/>
        <w:t>wykonawcę spełniania warunków udziału w postępowaniu, a także bada, czy nie zachodzą wobec tego podmiotu podstawy wykluczenia, które zostały przewidziane względem wykonawcy.</w:t>
      </w:r>
    </w:p>
    <w:p w14:paraId="1AEC5270" w14:textId="77777777" w:rsidR="000D72BA" w:rsidRPr="00DB5106"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sidRPr="00DB5106">
        <w:rPr>
          <w:rFonts w:ascii="Times New Roman" w:eastAsia="Times New Roman" w:hAnsi="Times New Roman" w:cs="Times New Roman"/>
          <w:sz w:val="24"/>
          <w:szCs w:val="24"/>
          <w:lang w:eastAsia="pl-PL"/>
        </w:rPr>
        <w:t xml:space="preserve">                </w:t>
      </w:r>
      <w:r w:rsidRPr="00DB5106">
        <w:rPr>
          <w:rFonts w:ascii="Times New Roman" w:eastAsia="Times New Roman" w:hAnsi="Times New Roman" w:cs="Times New Roman"/>
          <w:sz w:val="24"/>
          <w:szCs w:val="24"/>
          <w:lang w:eastAsia="pl-PL"/>
        </w:rPr>
        <w:t>w postępowaniu.</w:t>
      </w:r>
    </w:p>
    <w:p w14:paraId="772349D5" w14:textId="77777777" w:rsidR="000D72BA" w:rsidRPr="00DB5106"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sz w:val="24"/>
          <w:szCs w:val="24"/>
          <w:lang w:eastAsia="pl-PL"/>
        </w:rPr>
      </w:pPr>
      <w:r w:rsidRPr="00DB5106">
        <w:rPr>
          <w:rFonts w:ascii="Times New Roman" w:eastAsia="Times New Roman" w:hAnsi="Times New Roman" w:cs="Times New Roman"/>
          <w:b/>
          <w:bCs/>
          <w:sz w:val="24"/>
          <w:szCs w:val="24"/>
          <w:lang w:eastAsia="pl-PL"/>
        </w:rPr>
        <w:t xml:space="preserve">UWAGA: </w:t>
      </w:r>
      <w:r w:rsidRPr="00DB5106">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Pr="00DB5106" w:rsidRDefault="000D72BA" w:rsidP="00265BB5">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t xml:space="preserve">Wykonawca, w przypadku polegania na zdolnościach lub sytuacji podmiotów udostępniających zasoby, przedstawia, wraz z oświadczeniem, o którym mowa </w:t>
      </w:r>
      <w:r w:rsidR="00E85593" w:rsidRPr="00DB5106">
        <w:rPr>
          <w:rFonts w:ascii="Times New Roman" w:eastAsia="Times New Roman" w:hAnsi="Times New Roman" w:cs="Times New Roman"/>
          <w:sz w:val="24"/>
          <w:szCs w:val="24"/>
          <w:lang w:eastAsia="pl-PL"/>
        </w:rPr>
        <w:t xml:space="preserve">                    </w:t>
      </w:r>
      <w:r w:rsidR="0041266E" w:rsidRPr="00DB5106">
        <w:rPr>
          <w:rFonts w:ascii="Times New Roman" w:eastAsia="Times New Roman" w:hAnsi="Times New Roman" w:cs="Times New Roman"/>
          <w:sz w:val="24"/>
          <w:szCs w:val="24"/>
          <w:lang w:eastAsia="pl-PL"/>
        </w:rPr>
        <w:t xml:space="preserve">      </w:t>
      </w:r>
      <w:r w:rsidR="00E85593" w:rsidRPr="00DB5106">
        <w:rPr>
          <w:rFonts w:ascii="Times New Roman" w:eastAsia="Times New Roman" w:hAnsi="Times New Roman" w:cs="Times New Roman"/>
          <w:sz w:val="24"/>
          <w:szCs w:val="24"/>
          <w:lang w:eastAsia="pl-PL"/>
        </w:rPr>
        <w:t xml:space="preserve">  </w:t>
      </w:r>
      <w:r w:rsidRPr="00DB5106">
        <w:rPr>
          <w:rFonts w:ascii="Times New Roman" w:eastAsia="Times New Roman" w:hAnsi="Times New Roman" w:cs="Times New Roman"/>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DB5106" w:rsidRDefault="0070648F" w:rsidP="0070648F">
      <w:pPr>
        <w:shd w:val="clear" w:color="auto" w:fill="FFFFFF"/>
        <w:spacing w:after="0" w:line="240" w:lineRule="auto"/>
        <w:ind w:left="360"/>
        <w:jc w:val="both"/>
        <w:textAlignment w:val="baseline"/>
        <w:rPr>
          <w:rFonts w:ascii="Times New Roman" w:eastAsia="Times New Roman" w:hAnsi="Times New Roman" w:cs="Times New Roman"/>
          <w:sz w:val="24"/>
          <w:szCs w:val="24"/>
          <w:lang w:eastAsia="pl-PL"/>
        </w:rPr>
      </w:pPr>
    </w:p>
    <w:p w14:paraId="26EAA43B" w14:textId="77777777" w:rsidR="0070648F" w:rsidRPr="00DB5106" w:rsidRDefault="000D72BA" w:rsidP="0070648F">
      <w:pPr>
        <w:spacing w:after="0" w:line="240" w:lineRule="auto"/>
        <w:jc w:val="both"/>
        <w:outlineLvl w:val="1"/>
        <w:rPr>
          <w:rFonts w:ascii="Times New Roman" w:eastAsia="Times New Roman" w:hAnsi="Times New Roman" w:cs="Times New Roman"/>
          <w:b/>
          <w:bCs/>
          <w:sz w:val="28"/>
          <w:szCs w:val="28"/>
          <w:lang w:eastAsia="pl-PL"/>
        </w:rPr>
      </w:pPr>
      <w:r w:rsidRPr="00DB5106">
        <w:rPr>
          <w:rFonts w:ascii="Times New Roman" w:eastAsia="Times New Roman" w:hAnsi="Times New Roman" w:cs="Times New Roman"/>
          <w:b/>
          <w:bCs/>
          <w:sz w:val="28"/>
          <w:szCs w:val="28"/>
          <w:lang w:eastAsia="pl-PL"/>
        </w:rPr>
        <w:t>XII. Informacja dla Wykonawców wspólnie ubiegających się o udzielenie zamówienia</w:t>
      </w:r>
    </w:p>
    <w:p w14:paraId="12AB1FF6" w14:textId="77777777" w:rsidR="0070648F" w:rsidRPr="00DB5106"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49F5E081" w14:textId="62F4D040" w:rsidR="000D72BA" w:rsidRPr="00DB5106" w:rsidRDefault="000D72BA" w:rsidP="00265BB5">
      <w:pPr>
        <w:numPr>
          <w:ilvl w:val="0"/>
          <w:numId w:val="9"/>
        </w:numPr>
        <w:spacing w:after="0" w:line="240" w:lineRule="auto"/>
        <w:ind w:left="360"/>
        <w:jc w:val="both"/>
        <w:textAlignment w:val="baseline"/>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albo d</w:t>
      </w:r>
      <w:r w:rsidR="004F0AAB">
        <w:rPr>
          <w:rFonts w:ascii="Times New Roman" w:eastAsia="Times New Roman" w:hAnsi="Times New Roman" w:cs="Times New Roman"/>
          <w:sz w:val="24"/>
          <w:szCs w:val="24"/>
          <w:lang w:eastAsia="pl-PL"/>
        </w:rPr>
        <w:t>5</w:t>
      </w:r>
      <w:r w:rsidRPr="00DB5106">
        <w:rPr>
          <w:rFonts w:ascii="Times New Roman" w:eastAsia="Times New Roman" w:hAnsi="Times New Roman" w:cs="Times New Roman"/>
          <w:sz w:val="24"/>
          <w:szCs w:val="24"/>
          <w:lang w:eastAsia="pl-PL"/>
        </w:rPr>
        <w:t>o reprezentowania i zawarcia umowy w sprawie zamówienia publicznego. Pełnomocnictwo</w:t>
      </w:r>
      <w:r w:rsidR="00091A41" w:rsidRPr="00DB5106">
        <w:rPr>
          <w:rFonts w:ascii="Times New Roman" w:eastAsia="Times New Roman" w:hAnsi="Times New Roman" w:cs="Times New Roman"/>
          <w:sz w:val="24"/>
          <w:szCs w:val="24"/>
          <w:lang w:eastAsia="pl-PL"/>
        </w:rPr>
        <w:t xml:space="preserve"> </w:t>
      </w:r>
      <w:r w:rsidRPr="00DB5106">
        <w:rPr>
          <w:rFonts w:ascii="Times New Roman" w:eastAsia="Times New Roman" w:hAnsi="Times New Roman" w:cs="Times New Roman"/>
          <w:sz w:val="24"/>
          <w:szCs w:val="24"/>
          <w:lang w:eastAsia="pl-PL"/>
        </w:rPr>
        <w:t>winno być załączone do oferty. </w:t>
      </w:r>
    </w:p>
    <w:p w14:paraId="78B2A148" w14:textId="661F4EAA" w:rsidR="000D72BA" w:rsidRPr="00DB5106" w:rsidRDefault="000D72BA" w:rsidP="00265BB5">
      <w:pPr>
        <w:numPr>
          <w:ilvl w:val="0"/>
          <w:numId w:val="9"/>
        </w:numPr>
        <w:spacing w:after="0" w:line="240" w:lineRule="auto"/>
        <w:ind w:left="360"/>
        <w:jc w:val="both"/>
        <w:textAlignment w:val="baseline"/>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t xml:space="preserve">W przypadku Wykonawców wspólnie ubiegających się o udzielenie zamówienia, oświadczenia, o których mowa w Rozdziale X ust. 1 SWZ, składa każdy </w:t>
      </w:r>
      <w:r w:rsidR="00091A41" w:rsidRPr="00DB5106">
        <w:rPr>
          <w:rFonts w:ascii="Times New Roman" w:eastAsia="Times New Roman" w:hAnsi="Times New Roman" w:cs="Times New Roman"/>
          <w:sz w:val="24"/>
          <w:szCs w:val="24"/>
          <w:lang w:eastAsia="pl-PL"/>
        </w:rPr>
        <w:t xml:space="preserve">                                         </w:t>
      </w:r>
      <w:r w:rsidRPr="00DB5106">
        <w:rPr>
          <w:rFonts w:ascii="Times New Roman" w:eastAsia="Times New Roman" w:hAnsi="Times New Roman" w:cs="Times New Roman"/>
          <w:sz w:val="24"/>
          <w:szCs w:val="24"/>
          <w:lang w:eastAsia="pl-PL"/>
        </w:rPr>
        <w:t xml:space="preserve">z Wykonawców. Oświadczenia te potwierdzają brak podstaw wykluczenia oraz spełnianie warunków udziału w zakresie, w jakim każdy z Wykonawców wykazuje spełnianie </w:t>
      </w:r>
      <w:proofErr w:type="spellStart"/>
      <w:r w:rsidRPr="00DB5106">
        <w:rPr>
          <w:rFonts w:ascii="Times New Roman" w:eastAsia="Times New Roman" w:hAnsi="Times New Roman" w:cs="Times New Roman"/>
          <w:sz w:val="24"/>
          <w:szCs w:val="24"/>
          <w:lang w:eastAsia="pl-PL"/>
        </w:rPr>
        <w:t>warunków</w:t>
      </w:r>
      <w:r w:rsidR="004300FC">
        <w:rPr>
          <w:rFonts w:ascii="Times New Roman" w:eastAsia="Times New Roman" w:hAnsi="Times New Roman" w:cs="Times New Roman"/>
          <w:sz w:val="24"/>
          <w:szCs w:val="24"/>
          <w:lang w:eastAsia="pl-PL"/>
        </w:rPr>
        <w:t>zmia</w:t>
      </w:r>
      <w:proofErr w:type="spellEnd"/>
      <w:r w:rsidRPr="00DB5106">
        <w:rPr>
          <w:rFonts w:ascii="Times New Roman" w:eastAsia="Times New Roman" w:hAnsi="Times New Roman" w:cs="Times New Roman"/>
          <w:sz w:val="24"/>
          <w:szCs w:val="24"/>
          <w:lang w:eastAsia="pl-PL"/>
        </w:rPr>
        <w:t xml:space="preserve"> udziału</w:t>
      </w:r>
      <w:r w:rsidR="0041266E" w:rsidRPr="00DB5106">
        <w:rPr>
          <w:rFonts w:ascii="Times New Roman" w:eastAsia="Times New Roman" w:hAnsi="Times New Roman" w:cs="Times New Roman"/>
          <w:sz w:val="24"/>
          <w:szCs w:val="24"/>
          <w:lang w:eastAsia="pl-PL"/>
        </w:rPr>
        <w:t xml:space="preserve">  </w:t>
      </w:r>
      <w:r w:rsidRPr="00DB5106">
        <w:rPr>
          <w:rFonts w:ascii="Times New Roman" w:eastAsia="Times New Roman" w:hAnsi="Times New Roman" w:cs="Times New Roman"/>
          <w:sz w:val="24"/>
          <w:szCs w:val="24"/>
          <w:lang w:eastAsia="pl-PL"/>
        </w:rPr>
        <w:t>w postępowaniu.</w:t>
      </w:r>
    </w:p>
    <w:p w14:paraId="77E240FD" w14:textId="7B0A896C" w:rsidR="000D72BA" w:rsidRPr="00DB5106" w:rsidRDefault="000D72BA" w:rsidP="00265BB5">
      <w:pPr>
        <w:numPr>
          <w:ilvl w:val="0"/>
          <w:numId w:val="9"/>
        </w:numPr>
        <w:spacing w:after="0" w:line="240" w:lineRule="auto"/>
        <w:ind w:left="360"/>
        <w:jc w:val="both"/>
        <w:textAlignment w:val="baseline"/>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A87807">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B5106">
        <w:rPr>
          <w:rFonts w:ascii="Times New Roman" w:eastAsia="Times New Roman" w:hAnsi="Times New Roman" w:cs="Times New Roman"/>
          <w:sz w:val="24"/>
          <w:szCs w:val="24"/>
          <w:lang w:eastAsia="pl-PL"/>
        </w:rPr>
        <w:t xml:space="preserve">Oświadczenia i dokumenty potwierdzające brak </w:t>
      </w:r>
      <w:r w:rsidRPr="00115CF1">
        <w:rPr>
          <w:rFonts w:ascii="Times New Roman" w:eastAsia="Times New Roman" w:hAnsi="Times New Roman" w:cs="Times New Roman"/>
          <w:color w:val="000000"/>
          <w:sz w:val="24"/>
          <w:szCs w:val="24"/>
          <w:lang w:eastAsia="pl-PL"/>
        </w:rPr>
        <w:t xml:space="preserve">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Default="000D72BA" w:rsidP="0070648F">
      <w:pPr>
        <w:spacing w:after="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FF35F3">
        <w:rPr>
          <w:rFonts w:ascii="Times New Roman" w:eastAsia="Times New Roman" w:hAnsi="Times New Roman" w:cs="Times New Roman"/>
          <w:b/>
          <w:bCs/>
          <w:color w:val="000000"/>
          <w:sz w:val="26"/>
          <w:szCs w:val="26"/>
          <w:lang w:eastAsia="pl-PL"/>
        </w:rPr>
        <w:t>z Wykonawcami oraz przekazywania oświadczeń lub dokumentów</w:t>
      </w:r>
    </w:p>
    <w:p w14:paraId="05BE1CE4" w14:textId="77777777" w:rsidR="0070648F" w:rsidRPr="0070648F"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4F0AAB" w:rsidRDefault="000D72BA" w:rsidP="00573853">
      <w:pPr>
        <w:pStyle w:val="Akapitzlist"/>
        <w:numPr>
          <w:ilvl w:val="0"/>
          <w:numId w:val="23"/>
        </w:numPr>
        <w:spacing w:line="240" w:lineRule="auto"/>
        <w:ind w:left="284"/>
        <w:jc w:val="both"/>
        <w:textAlignment w:val="baseline"/>
        <w:rPr>
          <w:rFonts w:ascii="Times New Roman" w:hAnsi="Times New Roman"/>
          <w:sz w:val="24"/>
          <w:szCs w:val="24"/>
        </w:rPr>
      </w:pPr>
      <w:r w:rsidRPr="00341A2D">
        <w:rPr>
          <w:rFonts w:ascii="Times New Roman" w:hAnsi="Times New Roman"/>
          <w:color w:val="000000"/>
          <w:sz w:val="24"/>
          <w:szCs w:val="24"/>
        </w:rPr>
        <w:t xml:space="preserve">Osobą uprawnioną do kontaktu z Wykonawcami jest: </w:t>
      </w:r>
    </w:p>
    <w:p w14:paraId="33C92411" w14:textId="77777777" w:rsidR="00341A2D" w:rsidRPr="004F0AAB" w:rsidRDefault="00341A2D" w:rsidP="0070648F">
      <w:pPr>
        <w:pStyle w:val="Tekstpodstawowy2"/>
        <w:spacing w:after="0" w:line="240" w:lineRule="auto"/>
        <w:ind w:left="709"/>
        <w:jc w:val="both"/>
        <w:rPr>
          <w:rFonts w:ascii="Times New Roman" w:hAnsi="Times New Roman" w:cs="Times New Roman"/>
          <w:b/>
          <w:iCs/>
          <w:sz w:val="24"/>
          <w:szCs w:val="24"/>
        </w:rPr>
      </w:pPr>
      <w:r w:rsidRPr="004F0AAB">
        <w:rPr>
          <w:rFonts w:ascii="Times New Roman" w:hAnsi="Times New Roman" w:cs="Times New Roman"/>
          <w:iCs/>
          <w:sz w:val="24"/>
          <w:szCs w:val="24"/>
        </w:rPr>
        <w:t xml:space="preserve">- w sprawach formalnych związanych z procedurą przetargową- Hanna Bielarz </w:t>
      </w:r>
    </w:p>
    <w:p w14:paraId="4679651C" w14:textId="4FD08752" w:rsidR="007816DA" w:rsidRPr="004F0AAB" w:rsidRDefault="00341A2D" w:rsidP="0070648F">
      <w:pPr>
        <w:pStyle w:val="Tekstpodstawowy2"/>
        <w:spacing w:after="0" w:line="240" w:lineRule="auto"/>
        <w:ind w:left="709"/>
        <w:jc w:val="both"/>
        <w:rPr>
          <w:rFonts w:ascii="Times New Roman" w:hAnsi="Times New Roman" w:cs="Times New Roman"/>
          <w:iCs/>
          <w:sz w:val="24"/>
          <w:szCs w:val="24"/>
        </w:rPr>
      </w:pPr>
      <w:r w:rsidRPr="004F0AAB">
        <w:rPr>
          <w:rFonts w:ascii="Times New Roman" w:hAnsi="Times New Roman" w:cs="Times New Roman"/>
          <w:iCs/>
          <w:sz w:val="24"/>
          <w:szCs w:val="24"/>
        </w:rPr>
        <w:t>-</w:t>
      </w:r>
      <w:r w:rsidR="00A37B05" w:rsidRPr="004F0AAB">
        <w:rPr>
          <w:rFonts w:ascii="Times New Roman" w:hAnsi="Times New Roman" w:cs="Times New Roman"/>
          <w:iCs/>
          <w:sz w:val="24"/>
          <w:szCs w:val="24"/>
        </w:rPr>
        <w:t xml:space="preserve"> </w:t>
      </w:r>
      <w:r w:rsidRPr="004F0AAB">
        <w:rPr>
          <w:rFonts w:ascii="Times New Roman" w:hAnsi="Times New Roman" w:cs="Times New Roman"/>
          <w:iCs/>
          <w:sz w:val="24"/>
          <w:szCs w:val="24"/>
        </w:rPr>
        <w:t>w sprawach merytorycznych związanych z przedmiotem zamówienia –</w:t>
      </w:r>
      <w:r w:rsidR="001D6150" w:rsidRPr="004F0AAB">
        <w:rPr>
          <w:rFonts w:ascii="Times New Roman" w:hAnsi="Times New Roman" w:cs="Times New Roman"/>
          <w:iCs/>
          <w:sz w:val="24"/>
          <w:szCs w:val="24"/>
        </w:rPr>
        <w:t>Radosław Pawlaczyk</w:t>
      </w:r>
    </w:p>
    <w:p w14:paraId="3A28C135" w14:textId="478529F8" w:rsidR="007816DA" w:rsidRPr="007816DA" w:rsidRDefault="000D72BA" w:rsidP="00573853">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9D6907">
        <w:rPr>
          <w:rFonts w:ascii="Times New Roman" w:eastAsia="Times New Roman" w:hAnsi="Times New Roman" w:cs="Times New Roman"/>
          <w:sz w:val="24"/>
          <w:szCs w:val="24"/>
          <w:lang w:eastAsia="pl-PL"/>
        </w:rPr>
        <w:t xml:space="preserve">Postępowanie prowadzone </w:t>
      </w:r>
      <w:r w:rsidRPr="002562A3">
        <w:rPr>
          <w:rFonts w:ascii="Times New Roman" w:eastAsia="Times New Roman" w:hAnsi="Times New Roman" w:cs="Times New Roman"/>
          <w:color w:val="000000" w:themeColor="text1"/>
          <w:sz w:val="24"/>
          <w:szCs w:val="24"/>
          <w:lang w:eastAsia="pl-PL"/>
        </w:rPr>
        <w:t>jest w języku polskim w formie elektronicznej za pośrednictwem</w:t>
      </w:r>
      <w:r w:rsidR="00091A41">
        <w:rPr>
          <w:rFonts w:ascii="Times New Roman" w:eastAsia="Times New Roman" w:hAnsi="Times New Roman" w:cs="Times New Roman"/>
          <w:color w:val="000000" w:themeColor="text1"/>
          <w:sz w:val="24"/>
          <w:szCs w:val="24"/>
          <w:lang w:eastAsia="pl-PL"/>
        </w:rPr>
        <w:t xml:space="preserve"> </w:t>
      </w:r>
      <w:hyperlink r:id="rId39" w:history="1">
        <w:r w:rsidRPr="009E2D4C">
          <w:rPr>
            <w:rFonts w:ascii="Times New Roman" w:eastAsia="Times New Roman" w:hAnsi="Times New Roman" w:cs="Times New Roman"/>
            <w:sz w:val="24"/>
            <w:szCs w:val="24"/>
            <w:lang w:eastAsia="pl-PL"/>
          </w:rPr>
          <w:t>platform</w:t>
        </w:r>
        <w:r w:rsidR="009E2D4C">
          <w:rPr>
            <w:rFonts w:ascii="Times New Roman" w:eastAsia="Times New Roman" w:hAnsi="Times New Roman" w:cs="Times New Roman"/>
            <w:sz w:val="24"/>
            <w:szCs w:val="24"/>
            <w:lang w:eastAsia="pl-PL"/>
          </w:rPr>
          <w:t>y</w:t>
        </w:r>
      </w:hyperlink>
      <w:r w:rsidRPr="00341A2D">
        <w:rPr>
          <w:rFonts w:ascii="Times New Roman" w:eastAsia="Times New Roman" w:hAnsi="Times New Roman" w:cs="Times New Roman"/>
          <w:color w:val="000000"/>
          <w:sz w:val="24"/>
          <w:szCs w:val="24"/>
          <w:lang w:eastAsia="pl-PL"/>
        </w:rPr>
        <w:t>pod adresem</w:t>
      </w:r>
      <w:r w:rsidR="007816DA" w:rsidRPr="004C4C30">
        <w:rPr>
          <w:rFonts w:ascii="Times New Roman" w:eastAsia="Times New Roman" w:hAnsi="Times New Roman" w:cs="Times New Roman"/>
          <w:sz w:val="24"/>
          <w:szCs w:val="24"/>
          <w:lang w:eastAsia="pl-PL"/>
        </w:rPr>
        <w:t>:</w:t>
      </w:r>
      <w:r w:rsidR="007816DA">
        <w:rPr>
          <w:rFonts w:ascii="Times New Roman" w:eastAsia="Times New Roman" w:hAnsi="Times New Roman" w:cs="Times New Roman"/>
          <w:color w:val="FF9900"/>
          <w:sz w:val="24"/>
          <w:szCs w:val="24"/>
          <w:lang w:eastAsia="pl-PL"/>
        </w:rPr>
        <w:t xml:space="preserve"> </w:t>
      </w:r>
      <w:hyperlink r:id="rId40" w:history="1">
        <w:r w:rsidR="007816DA" w:rsidRPr="00435683">
          <w:rPr>
            <w:rStyle w:val="Hipercze"/>
            <w:rFonts w:ascii="Times New Roman" w:eastAsia="Times New Roman" w:hAnsi="Times New Roman" w:cs="Times New Roman"/>
            <w:sz w:val="24"/>
            <w:szCs w:val="24"/>
            <w:lang w:eastAsia="pl-PL"/>
          </w:rPr>
          <w:t>https://platformazakupowa.pl/pn/gmina_dobrzyca</w:t>
        </w:r>
      </w:hyperlink>
    </w:p>
    <w:p w14:paraId="4700551B" w14:textId="52962EA5" w:rsidR="007816DA" w:rsidRPr="00091A41" w:rsidRDefault="000D72BA" w:rsidP="00573853">
      <w:pPr>
        <w:pStyle w:val="Tekstpodstawowy2"/>
        <w:numPr>
          <w:ilvl w:val="0"/>
          <w:numId w:val="23"/>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lastRenderedPageBreak/>
        <w:t>przycisku  „Wyślij wiadomość do zamawiającego” po których pojawi się komunikat, że wiadomość została wysłana do zamawiającego. Zamawiający dopuszcza, opcjonalnie</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7816DA" w:rsidRPr="00091A41">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komunikację  za pośrednictwem poczty elektronicznej. Adres poczty elektronicznej osoby uprawnionej do kontaktu z Wykonawcami: </w:t>
      </w:r>
      <w:hyperlink r:id="rId41"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r w:rsidR="007816DA" w:rsidRPr="00091A41">
        <w:rPr>
          <w:rFonts w:ascii="Times New Roman" w:eastAsia="Times New Roman" w:hAnsi="Times New Roman" w:cs="Times New Roman"/>
          <w:sz w:val="24"/>
          <w:szCs w:val="24"/>
          <w:lang w:eastAsia="pl-PL"/>
        </w:rPr>
        <w:t>.</w:t>
      </w:r>
    </w:p>
    <w:p w14:paraId="72CDD003" w14:textId="1CB95CFB" w:rsidR="008F576C" w:rsidRPr="008F576C" w:rsidRDefault="000D72BA" w:rsidP="00573853">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2"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rsidP="00573853">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rsidP="00573853">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3"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573853">
      <w:pPr>
        <w:pStyle w:val="Akapitzlist"/>
        <w:numPr>
          <w:ilvl w:val="1"/>
          <w:numId w:val="35"/>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611C1540" w:rsidR="00D93602" w:rsidRDefault="000D72BA" w:rsidP="00573853">
      <w:pPr>
        <w:pStyle w:val="Akapitzlist"/>
        <w:numPr>
          <w:ilvl w:val="1"/>
          <w:numId w:val="3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komputer klasy PC lub MAC o następującej konfiguracji: pamięć min. 2 GB Ram, procesor Intel IV 2 GHZ lub jego nowsza wersja, jeden </w:t>
      </w:r>
      <w:r w:rsidR="0057749D">
        <w:rPr>
          <w:rFonts w:ascii="Times New Roman" w:hAnsi="Times New Roman"/>
          <w:color w:val="000000"/>
          <w:sz w:val="24"/>
          <w:szCs w:val="24"/>
        </w:rPr>
        <w:t xml:space="preserve">                            </w:t>
      </w:r>
      <w:r w:rsidRPr="00D93602">
        <w:rPr>
          <w:rFonts w:ascii="Times New Roman" w:hAnsi="Times New Roman"/>
          <w:color w:val="000000"/>
          <w:sz w:val="24"/>
          <w:szCs w:val="24"/>
        </w:rPr>
        <w:t>z systemów operacyjnych - MS Windows 7, Mac Os x 10 4, Linux, lub ich nowsze wersje,</w:t>
      </w:r>
    </w:p>
    <w:p w14:paraId="4BCDC044" w14:textId="77777777" w:rsidR="00D93602" w:rsidRDefault="000D72BA" w:rsidP="00573853">
      <w:pPr>
        <w:pStyle w:val="Akapitzlist"/>
        <w:numPr>
          <w:ilvl w:val="1"/>
          <w:numId w:val="3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573853">
      <w:pPr>
        <w:pStyle w:val="Akapitzlist"/>
        <w:numPr>
          <w:ilvl w:val="1"/>
          <w:numId w:val="3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573853">
      <w:pPr>
        <w:pStyle w:val="Akapitzlist"/>
        <w:numPr>
          <w:ilvl w:val="1"/>
          <w:numId w:val="3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77777777" w:rsidR="000D72BA" w:rsidRPr="00D93602" w:rsidRDefault="000D72BA" w:rsidP="00573853">
      <w:pPr>
        <w:pStyle w:val="Akapitzlist"/>
        <w:numPr>
          <w:ilvl w:val="1"/>
          <w:numId w:val="3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Platformazakupowa.pl działa według standardu przyjętego w komunikacji sieciowej - kodowanie UTF8,</w:t>
      </w:r>
    </w:p>
    <w:p w14:paraId="3A303F73" w14:textId="77777777" w:rsidR="00D93602" w:rsidRDefault="000D72BA" w:rsidP="00573853">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w:t>
      </w:r>
      <w:proofErr w:type="spellStart"/>
      <w:r w:rsidRPr="00D93602">
        <w:rPr>
          <w:rFonts w:ascii="Times New Roman" w:hAnsi="Times New Roman"/>
          <w:color w:val="000000"/>
          <w:sz w:val="24"/>
          <w:szCs w:val="24"/>
        </w:rPr>
        <w:t>hh:mm:ss</w:t>
      </w:r>
      <w:proofErr w:type="spell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rsidP="00573853">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265BB5">
      <w:pPr>
        <w:pStyle w:val="Akapitzlist"/>
        <w:numPr>
          <w:ilvl w:val="1"/>
          <w:numId w:val="9"/>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4"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48DA0D02" w:rsidR="0016622F" w:rsidRDefault="000D72BA" w:rsidP="00265BB5">
      <w:pPr>
        <w:pStyle w:val="Akapitzlist"/>
        <w:numPr>
          <w:ilvl w:val="1"/>
          <w:numId w:val="9"/>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5"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46"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7031D6F2" w14:textId="77777777" w:rsidR="00BA115D" w:rsidRDefault="00BA115D" w:rsidP="00BA115D">
      <w:pPr>
        <w:pStyle w:val="Akapitzlist"/>
        <w:spacing w:line="240" w:lineRule="auto"/>
        <w:ind w:left="1440"/>
        <w:jc w:val="both"/>
        <w:textAlignment w:val="baseline"/>
        <w:rPr>
          <w:rFonts w:ascii="Times New Roman" w:hAnsi="Times New Roman"/>
          <w:sz w:val="24"/>
          <w:szCs w:val="24"/>
        </w:rPr>
      </w:pPr>
    </w:p>
    <w:p w14:paraId="54CC0DF7" w14:textId="63454238" w:rsidR="00673A95" w:rsidRPr="0015049A" w:rsidRDefault="000D72BA" w:rsidP="00573853">
      <w:pPr>
        <w:pStyle w:val="Akapitzlist"/>
        <w:numPr>
          <w:ilvl w:val="0"/>
          <w:numId w:val="23"/>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 xml:space="preserve">w zakładce „Wyślij wiadomość do zamawiającego”). Taka oferta zostanie uznana przez </w:t>
      </w:r>
      <w:r w:rsidRPr="0015049A">
        <w:rPr>
          <w:rFonts w:ascii="Times New Roman" w:hAnsi="Times New Roman"/>
          <w:sz w:val="24"/>
          <w:szCs w:val="24"/>
        </w:rPr>
        <w:lastRenderedPageBreak/>
        <w:t>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3340ACD3" w14:textId="46084631" w:rsidR="000D72BA" w:rsidRPr="00673A95" w:rsidRDefault="000D72BA" w:rsidP="00573853">
      <w:pPr>
        <w:pStyle w:val="Akapitzlist"/>
        <w:numPr>
          <w:ilvl w:val="0"/>
          <w:numId w:val="23"/>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t xml:space="preserve">Zamawiający informuje, że instrukcje korzystania z </w:t>
      </w:r>
      <w:hyperlink r:id="rId47"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F4706C">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48" w:history="1">
        <w:r w:rsidRPr="00673A95">
          <w:rPr>
            <w:rFonts w:ascii="Times New Roman" w:hAnsi="Times New Roman"/>
            <w:color w:val="1155CC"/>
            <w:sz w:val="24"/>
            <w:szCs w:val="24"/>
            <w:u w:val="single"/>
          </w:rPr>
          <w:t>https://platformazakupowa.pl/strona/45-instrukcje</w:t>
        </w:r>
      </w:hyperlink>
    </w:p>
    <w:p w14:paraId="5332EA4D" w14:textId="77777777"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659C892A" w:rsidR="000D72BA" w:rsidRPr="00563CE4" w:rsidRDefault="000D72BA" w:rsidP="00563CE4">
      <w:pPr>
        <w:numPr>
          <w:ilvl w:val="0"/>
          <w:numId w:val="10"/>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w:t>
      </w:r>
      <w:r w:rsidRPr="00563CE4">
        <w:rPr>
          <w:rFonts w:ascii="Times New Roman" w:eastAsia="Times New Roman" w:hAnsi="Times New Roman" w:cs="Times New Roman"/>
          <w:color w:val="000000"/>
          <w:sz w:val="24"/>
          <w:szCs w:val="24"/>
          <w:lang w:eastAsia="pl-PL"/>
        </w:rPr>
        <w:t xml:space="preserve">fikowanym podpisem elektronicznym lub podpisem zaufanym lub podpisem osobistym przez osobę/osoby upoważnioną/upoważnione. </w:t>
      </w:r>
    </w:p>
    <w:p w14:paraId="707DD67B" w14:textId="77777777" w:rsidR="00806442"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573853">
      <w:pPr>
        <w:pStyle w:val="Akapitzlist"/>
        <w:numPr>
          <w:ilvl w:val="2"/>
          <w:numId w:val="35"/>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573853">
      <w:pPr>
        <w:pStyle w:val="Akapitzlist"/>
        <w:numPr>
          <w:ilvl w:val="2"/>
          <w:numId w:val="35"/>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49"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573853">
      <w:pPr>
        <w:pStyle w:val="Akapitzlist"/>
        <w:numPr>
          <w:ilvl w:val="2"/>
          <w:numId w:val="35"/>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0"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1"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2"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139A4996"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Podpisy kwalifikowane wykorzystywane przez Wykonawców do podpisywania wszelkich plików muszą spełniać “Rozporządzenie Parlamentu Europejskiego </w:t>
      </w:r>
      <w:r w:rsidR="00E96957">
        <w:rPr>
          <w:rFonts w:ascii="Times New Roman" w:hAnsi="Times New Roman"/>
          <w:color w:val="000000"/>
          <w:sz w:val="24"/>
          <w:szCs w:val="24"/>
        </w:rPr>
        <w:t xml:space="preserve">                    </w:t>
      </w:r>
      <w:r w:rsidRPr="00DE07D6">
        <w:rPr>
          <w:rFonts w:ascii="Times New Roman" w:hAnsi="Times New Roman"/>
          <w:color w:val="000000"/>
          <w:sz w:val="24"/>
          <w:szCs w:val="24"/>
        </w:rPr>
        <w:t>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520EA12"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7AFF0293" w:rsidR="00A364D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ofert, </w:t>
      </w:r>
      <w:r w:rsidR="00E96957">
        <w:rPr>
          <w:rFonts w:ascii="Times New Roman" w:hAnsi="Times New Roman"/>
          <w:color w:val="000000"/>
          <w:sz w:val="24"/>
          <w:szCs w:val="24"/>
        </w:rPr>
        <w:t xml:space="preserve">                          </w:t>
      </w:r>
      <w:r w:rsidRPr="00DE07D6">
        <w:rPr>
          <w:rFonts w:ascii="Times New Roman" w:hAnsi="Times New Roman"/>
          <w:color w:val="000000"/>
          <w:sz w:val="24"/>
          <w:szCs w:val="24"/>
        </w:rPr>
        <w:t xml:space="preserve">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00B5162F">
        <w:rPr>
          <w:rFonts w:ascii="Times New Roman" w:hAnsi="Times New Roman"/>
          <w:b/>
          <w:bCs/>
          <w:color w:val="000000"/>
          <w:sz w:val="24"/>
          <w:szCs w:val="24"/>
        </w:rPr>
        <w:t xml:space="preserve"> </w:t>
      </w:r>
      <w:r w:rsidRPr="00DE07D6">
        <w:rPr>
          <w:rFonts w:ascii="Times New Roman" w:hAnsi="Times New Roman"/>
          <w:color w:val="000000"/>
          <w:sz w:val="24"/>
          <w:szCs w:val="24"/>
          <w:u w:val="single"/>
        </w:rPr>
        <w:t xml:space="preserve">Na platformie w formularzu składania </w:t>
      </w:r>
      <w:r w:rsidRPr="00DE07D6">
        <w:rPr>
          <w:rFonts w:ascii="Times New Roman" w:hAnsi="Times New Roman"/>
          <w:color w:val="000000"/>
          <w:sz w:val="24"/>
          <w:szCs w:val="24"/>
          <w:u w:val="single"/>
        </w:rPr>
        <w:lastRenderedPageBreak/>
        <w:t>oferty znajduje się miejsce wyznaczone do dołączenia części oferty stanowiącej tajemnicę przedsiębiorstwa.</w:t>
      </w:r>
    </w:p>
    <w:p w14:paraId="0C8C2697" w14:textId="77EA3330"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3"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197AC822"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EE2C7D"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sz w:val="24"/>
          <w:szCs w:val="24"/>
          <w:lang w:eastAsia="pl-PL"/>
        </w:rPr>
      </w:pPr>
      <w:r w:rsidRPr="00EE2C7D">
        <w:rPr>
          <w:rFonts w:ascii="Times New Roman" w:eastAsia="Times New Roman" w:hAnsi="Times New Roman" w:cs="Times New Roman"/>
          <w:sz w:val="24"/>
          <w:szCs w:val="24"/>
          <w:lang w:eastAsia="pl-PL"/>
        </w:rPr>
        <w:t>.zip </w:t>
      </w:r>
    </w:p>
    <w:p w14:paraId="5BA4AF58" w14:textId="77777777" w:rsidR="00480868" w:rsidRPr="00EE2C7D"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sz w:val="24"/>
          <w:szCs w:val="24"/>
          <w:lang w:eastAsia="pl-PL"/>
        </w:rPr>
      </w:pPr>
      <w:r w:rsidRPr="00EE2C7D">
        <w:rPr>
          <w:rFonts w:ascii="Times New Roman" w:eastAsia="Times New Roman" w:hAnsi="Times New Roman" w:cs="Times New Roman"/>
          <w:sz w:val="24"/>
          <w:szCs w:val="24"/>
          <w:lang w:eastAsia="pl-PL"/>
        </w:rPr>
        <w:t>.7Z</w:t>
      </w:r>
    </w:p>
    <w:p w14:paraId="57E7AB6B" w14:textId="16DB28FE" w:rsidR="00503379" w:rsidRPr="00EE2C7D" w:rsidRDefault="000D72BA" w:rsidP="00265BB5">
      <w:pPr>
        <w:pStyle w:val="Akapitzlist"/>
        <w:numPr>
          <w:ilvl w:val="0"/>
          <w:numId w:val="10"/>
        </w:numPr>
        <w:spacing w:line="240" w:lineRule="auto"/>
        <w:jc w:val="both"/>
        <w:textAlignment w:val="baseline"/>
        <w:rPr>
          <w:rFonts w:ascii="Times New Roman" w:hAnsi="Times New Roman"/>
          <w:sz w:val="24"/>
          <w:szCs w:val="24"/>
        </w:rPr>
      </w:pPr>
      <w:r w:rsidRPr="00EE2C7D">
        <w:rPr>
          <w:rFonts w:ascii="Times New Roman" w:hAnsi="Times New Roman"/>
          <w:sz w:val="24"/>
          <w:szCs w:val="24"/>
        </w:rPr>
        <w:t xml:space="preserve">Wśród rozszerzeń powszechnych a </w:t>
      </w:r>
      <w:r w:rsidRPr="00EE2C7D">
        <w:rPr>
          <w:rFonts w:ascii="Times New Roman" w:hAnsi="Times New Roman"/>
          <w:b/>
          <w:bCs/>
          <w:sz w:val="24"/>
          <w:szCs w:val="24"/>
        </w:rPr>
        <w:t>niewystępujących</w:t>
      </w:r>
      <w:r w:rsidRPr="00EE2C7D">
        <w:rPr>
          <w:rFonts w:ascii="Times New Roman" w:hAnsi="Times New Roman"/>
          <w:sz w:val="24"/>
          <w:szCs w:val="24"/>
        </w:rPr>
        <w:t xml:space="preserve"> w Rozporządzeniu KRI występują: .</w:t>
      </w:r>
      <w:proofErr w:type="spellStart"/>
      <w:r w:rsidRPr="00EE2C7D">
        <w:rPr>
          <w:rFonts w:ascii="Times New Roman" w:hAnsi="Times New Roman"/>
          <w:sz w:val="24"/>
          <w:szCs w:val="24"/>
        </w:rPr>
        <w:t>rar</w:t>
      </w:r>
      <w:proofErr w:type="spellEnd"/>
      <w:r w:rsidRPr="00EE2C7D">
        <w:rPr>
          <w:rFonts w:ascii="Times New Roman" w:hAnsi="Times New Roman"/>
          <w:sz w:val="24"/>
          <w:szCs w:val="24"/>
        </w:rPr>
        <w:t xml:space="preserve"> .gif .</w:t>
      </w:r>
      <w:proofErr w:type="spellStart"/>
      <w:r w:rsidRPr="00EE2C7D">
        <w:rPr>
          <w:rFonts w:ascii="Times New Roman" w:hAnsi="Times New Roman"/>
          <w:sz w:val="24"/>
          <w:szCs w:val="24"/>
        </w:rPr>
        <w:t>bmp</w:t>
      </w:r>
      <w:proofErr w:type="spellEnd"/>
      <w:r w:rsidRPr="00EE2C7D">
        <w:rPr>
          <w:rFonts w:ascii="Times New Roman" w:hAnsi="Times New Roman"/>
          <w:sz w:val="24"/>
          <w:szCs w:val="24"/>
        </w:rPr>
        <w:t xml:space="preserve"> .</w:t>
      </w:r>
      <w:proofErr w:type="spellStart"/>
      <w:r w:rsidRPr="00EE2C7D">
        <w:rPr>
          <w:rFonts w:ascii="Times New Roman" w:hAnsi="Times New Roman"/>
          <w:sz w:val="24"/>
          <w:szCs w:val="24"/>
        </w:rPr>
        <w:t>numbers</w:t>
      </w:r>
      <w:proofErr w:type="spellEnd"/>
      <w:r w:rsidRPr="00EE2C7D">
        <w:rPr>
          <w:rFonts w:ascii="Times New Roman" w:hAnsi="Times New Roman"/>
          <w:sz w:val="24"/>
          <w:szCs w:val="24"/>
        </w:rPr>
        <w:t xml:space="preserve"> .</w:t>
      </w:r>
      <w:proofErr w:type="spellStart"/>
      <w:r w:rsidRPr="00EE2C7D">
        <w:rPr>
          <w:rFonts w:ascii="Times New Roman" w:hAnsi="Times New Roman"/>
          <w:sz w:val="24"/>
          <w:szCs w:val="24"/>
        </w:rPr>
        <w:t>pages</w:t>
      </w:r>
      <w:proofErr w:type="spellEnd"/>
      <w:r w:rsidRPr="00EE2C7D">
        <w:rPr>
          <w:rFonts w:ascii="Times New Roman" w:hAnsi="Times New Roman"/>
          <w:sz w:val="24"/>
          <w:szCs w:val="24"/>
        </w:rPr>
        <w:t xml:space="preserve">. Dokumenty złożone w takich plikach </w:t>
      </w:r>
      <w:r w:rsidR="00EE2C7D" w:rsidRPr="00EE2C7D">
        <w:rPr>
          <w:rFonts w:ascii="Times New Roman" w:hAnsi="Times New Roman"/>
          <w:sz w:val="24"/>
          <w:szCs w:val="24"/>
        </w:rPr>
        <w:t xml:space="preserve">mogą zostać </w:t>
      </w:r>
      <w:r w:rsidRPr="00EE2C7D">
        <w:rPr>
          <w:rFonts w:ascii="Times New Roman" w:hAnsi="Times New Roman"/>
          <w:sz w:val="24"/>
          <w:szCs w:val="24"/>
        </w:rPr>
        <w:t>uznane za złożone nieskutecznie.</w:t>
      </w:r>
    </w:p>
    <w:p w14:paraId="6DA809A6"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lastRenderedPageBreak/>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5912841B" w:rsidR="000D72BA" w:rsidRDefault="000D72BA" w:rsidP="000410C8">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 Sposób obliczania ceny oferty</w:t>
      </w:r>
    </w:p>
    <w:p w14:paraId="3388C80A" w14:textId="77777777" w:rsidR="00DA65DA" w:rsidRPr="007F7733" w:rsidRDefault="00DA65DA" w:rsidP="00F777AE">
      <w:pPr>
        <w:pStyle w:val="Akapitzlist"/>
        <w:numPr>
          <w:ilvl w:val="0"/>
          <w:numId w:val="38"/>
        </w:numPr>
        <w:spacing w:line="240" w:lineRule="auto"/>
        <w:jc w:val="both"/>
        <w:outlineLvl w:val="1"/>
        <w:rPr>
          <w:rFonts w:ascii="Times New Roman" w:hAnsi="Times New Roman"/>
          <w:color w:val="000000"/>
          <w:sz w:val="24"/>
          <w:szCs w:val="24"/>
        </w:rPr>
      </w:pPr>
      <w:r w:rsidRPr="00DA65DA">
        <w:rPr>
          <w:rFonts w:ascii="Times New Roman" w:hAnsi="Times New Roman"/>
          <w:color w:val="000000"/>
          <w:sz w:val="26"/>
          <w:szCs w:val="26"/>
        </w:rPr>
        <w:t xml:space="preserve">Wykonawca podaje cenę za realizację przedmiotu zamówienia zgodnie ze wzorem Formularza Ofertowego, stanowiącego </w:t>
      </w:r>
      <w:r w:rsidRPr="007F7733">
        <w:rPr>
          <w:rFonts w:ascii="Times New Roman" w:hAnsi="Times New Roman"/>
          <w:b/>
          <w:bCs/>
          <w:color w:val="000000"/>
          <w:sz w:val="24"/>
          <w:szCs w:val="24"/>
        </w:rPr>
        <w:t>Załącznik nr 1 do SWZ.</w:t>
      </w:r>
      <w:r w:rsidRPr="007F7733">
        <w:rPr>
          <w:rFonts w:ascii="Times New Roman" w:hAnsi="Times New Roman"/>
          <w:color w:val="000000"/>
          <w:sz w:val="24"/>
          <w:szCs w:val="24"/>
        </w:rPr>
        <w:t xml:space="preserve"> </w:t>
      </w:r>
    </w:p>
    <w:p w14:paraId="3062D85F" w14:textId="01562940" w:rsidR="00DA65DA" w:rsidRDefault="00DA65DA" w:rsidP="00F777AE">
      <w:pPr>
        <w:pStyle w:val="Akapitzlist"/>
        <w:numPr>
          <w:ilvl w:val="0"/>
          <w:numId w:val="38"/>
        </w:numPr>
        <w:spacing w:line="240" w:lineRule="auto"/>
        <w:jc w:val="both"/>
        <w:outlineLvl w:val="1"/>
        <w:rPr>
          <w:rFonts w:ascii="Times New Roman" w:hAnsi="Times New Roman"/>
          <w:color w:val="000000"/>
          <w:sz w:val="26"/>
          <w:szCs w:val="26"/>
        </w:rPr>
      </w:pPr>
      <w:r w:rsidRPr="00DA65DA">
        <w:rPr>
          <w:rFonts w:ascii="Times New Roman" w:hAnsi="Times New Roman"/>
          <w:color w:val="000000"/>
          <w:sz w:val="26"/>
          <w:szCs w:val="26"/>
        </w:rPr>
        <w:t xml:space="preserve">Cena ofertowa brutto musi uwzględniać wszystkie koszty związane </w:t>
      </w:r>
      <w:r w:rsidR="00F777AE">
        <w:rPr>
          <w:rFonts w:ascii="Times New Roman" w:hAnsi="Times New Roman"/>
          <w:color w:val="000000"/>
          <w:sz w:val="26"/>
          <w:szCs w:val="26"/>
        </w:rPr>
        <w:t xml:space="preserve">                             </w:t>
      </w:r>
      <w:r w:rsidRPr="00DA65DA">
        <w:rPr>
          <w:rFonts w:ascii="Times New Roman" w:hAnsi="Times New Roman"/>
          <w:color w:val="000000"/>
          <w:sz w:val="26"/>
          <w:szCs w:val="26"/>
        </w:rPr>
        <w:t>z realizacją przedmiotu zamówienia zgodnie z opisem przedmiotu zamówienia oraz istotnymi postanowieniami umowy określonymi w niniejszej SWZ. Stawka podatku VAT</w:t>
      </w:r>
      <w:r w:rsidR="00F777AE">
        <w:rPr>
          <w:rFonts w:ascii="Times New Roman" w:hAnsi="Times New Roman"/>
          <w:color w:val="000000"/>
          <w:sz w:val="26"/>
          <w:szCs w:val="26"/>
        </w:rPr>
        <w:t xml:space="preserve"> </w:t>
      </w:r>
      <w:r w:rsidRPr="00DA65DA">
        <w:rPr>
          <w:rFonts w:ascii="Times New Roman" w:hAnsi="Times New Roman"/>
          <w:color w:val="000000"/>
          <w:sz w:val="26"/>
          <w:szCs w:val="26"/>
        </w:rPr>
        <w:t>w przedmiotowym postępowaniu wynosi 23%.</w:t>
      </w:r>
    </w:p>
    <w:p w14:paraId="5055C2B6" w14:textId="77777777" w:rsidR="00DA65DA" w:rsidRDefault="00DA65DA" w:rsidP="00F777AE">
      <w:pPr>
        <w:pStyle w:val="Akapitzlist"/>
        <w:numPr>
          <w:ilvl w:val="0"/>
          <w:numId w:val="38"/>
        </w:numPr>
        <w:spacing w:line="240" w:lineRule="auto"/>
        <w:jc w:val="both"/>
        <w:outlineLvl w:val="1"/>
        <w:rPr>
          <w:rFonts w:ascii="Times New Roman" w:hAnsi="Times New Roman"/>
          <w:color w:val="000000"/>
          <w:sz w:val="26"/>
          <w:szCs w:val="26"/>
        </w:rPr>
      </w:pPr>
      <w:r w:rsidRPr="00DA65DA">
        <w:rPr>
          <w:rFonts w:ascii="Times New Roman" w:hAnsi="Times New Roman"/>
          <w:color w:val="000000"/>
          <w:sz w:val="26"/>
          <w:szCs w:val="26"/>
        </w:rPr>
        <w:t>Cena podana na Formularzu Ofertowym jest ceną ostateczną, niepodlegającą negocjacji i wyczerpującą wszelkie należności Wykonawcy wobec Zamawiającego związane z realizacją przedmiotu zamówienia.</w:t>
      </w:r>
    </w:p>
    <w:p w14:paraId="569CFE99" w14:textId="77777777" w:rsidR="00DA65DA" w:rsidRDefault="00DA65DA" w:rsidP="00F777AE">
      <w:pPr>
        <w:pStyle w:val="Akapitzlist"/>
        <w:numPr>
          <w:ilvl w:val="0"/>
          <w:numId w:val="38"/>
        </w:numPr>
        <w:spacing w:line="240" w:lineRule="auto"/>
        <w:jc w:val="both"/>
        <w:outlineLvl w:val="1"/>
        <w:rPr>
          <w:rFonts w:ascii="Times New Roman" w:hAnsi="Times New Roman"/>
          <w:color w:val="000000"/>
          <w:sz w:val="26"/>
          <w:szCs w:val="26"/>
        </w:rPr>
      </w:pPr>
      <w:r w:rsidRPr="00DA65DA">
        <w:rPr>
          <w:rFonts w:ascii="Times New Roman" w:hAnsi="Times New Roman"/>
          <w:color w:val="000000"/>
          <w:sz w:val="26"/>
          <w:szCs w:val="26"/>
        </w:rPr>
        <w:t>Cena oferty powinna być wyrażona w złotych polskich (PLN) z dokładnością do dwóch miejsc po przecinku.</w:t>
      </w:r>
    </w:p>
    <w:p w14:paraId="1FE86CDA" w14:textId="77777777" w:rsidR="00DA65DA" w:rsidRDefault="00DA65DA" w:rsidP="00F777AE">
      <w:pPr>
        <w:pStyle w:val="Akapitzlist"/>
        <w:numPr>
          <w:ilvl w:val="0"/>
          <w:numId w:val="38"/>
        </w:numPr>
        <w:spacing w:line="240" w:lineRule="auto"/>
        <w:jc w:val="both"/>
        <w:outlineLvl w:val="1"/>
        <w:rPr>
          <w:rFonts w:ascii="Times New Roman" w:hAnsi="Times New Roman"/>
          <w:color w:val="000000"/>
          <w:sz w:val="26"/>
          <w:szCs w:val="26"/>
        </w:rPr>
      </w:pPr>
      <w:r w:rsidRPr="00DA65DA">
        <w:rPr>
          <w:rFonts w:ascii="Times New Roman" w:hAnsi="Times New Roman"/>
          <w:color w:val="000000"/>
          <w:sz w:val="26"/>
          <w:szCs w:val="26"/>
        </w:rPr>
        <w:t>Zamawiający nie przewiduje rozliczeń w walucie obcej.</w:t>
      </w:r>
    </w:p>
    <w:p w14:paraId="66F79E60" w14:textId="61E9EA5F" w:rsidR="00DA65DA" w:rsidRDefault="00DA65DA" w:rsidP="00F777AE">
      <w:pPr>
        <w:pStyle w:val="Akapitzlist"/>
        <w:numPr>
          <w:ilvl w:val="0"/>
          <w:numId w:val="38"/>
        </w:numPr>
        <w:spacing w:line="240" w:lineRule="auto"/>
        <w:jc w:val="both"/>
        <w:outlineLvl w:val="1"/>
        <w:rPr>
          <w:rFonts w:ascii="Times New Roman" w:hAnsi="Times New Roman"/>
          <w:color w:val="000000"/>
          <w:sz w:val="26"/>
          <w:szCs w:val="26"/>
        </w:rPr>
      </w:pPr>
      <w:r w:rsidRPr="00DA65DA">
        <w:rPr>
          <w:rFonts w:ascii="Times New Roman" w:hAnsi="Times New Roman"/>
          <w:color w:val="000000"/>
          <w:sz w:val="26"/>
          <w:szCs w:val="26"/>
        </w:rPr>
        <w:t>Wyliczona cena oferty brutto będzie służyć do porównania złożonych ofert</w:t>
      </w:r>
      <w:r w:rsidR="00F777AE">
        <w:rPr>
          <w:rFonts w:ascii="Times New Roman" w:hAnsi="Times New Roman"/>
          <w:color w:val="000000"/>
          <w:sz w:val="26"/>
          <w:szCs w:val="26"/>
        </w:rPr>
        <w:t xml:space="preserve">                       </w:t>
      </w:r>
      <w:r w:rsidRPr="00DA65DA">
        <w:rPr>
          <w:rFonts w:ascii="Times New Roman" w:hAnsi="Times New Roman"/>
          <w:color w:val="000000"/>
          <w:sz w:val="26"/>
          <w:szCs w:val="26"/>
        </w:rPr>
        <w:t xml:space="preserve"> i do rozliczenia w trakcie realizacji zamówienia.</w:t>
      </w:r>
    </w:p>
    <w:p w14:paraId="19DAED2C" w14:textId="0C7B6851" w:rsidR="00DA65DA" w:rsidRPr="00DA65DA" w:rsidRDefault="00DA65DA" w:rsidP="00F777AE">
      <w:pPr>
        <w:pStyle w:val="Akapitzlist"/>
        <w:numPr>
          <w:ilvl w:val="0"/>
          <w:numId w:val="38"/>
        </w:numPr>
        <w:spacing w:line="240" w:lineRule="auto"/>
        <w:jc w:val="both"/>
        <w:outlineLvl w:val="1"/>
        <w:rPr>
          <w:rFonts w:ascii="Times New Roman" w:hAnsi="Times New Roman"/>
          <w:color w:val="000000"/>
          <w:sz w:val="26"/>
          <w:szCs w:val="26"/>
        </w:rPr>
      </w:pPr>
      <w:r w:rsidRPr="00DA65DA">
        <w:rPr>
          <w:rFonts w:ascii="Times New Roman" w:hAnsi="Times New Roman"/>
          <w:color w:val="000000"/>
          <w:sz w:val="26"/>
          <w:szCs w:val="26"/>
        </w:rPr>
        <w:t xml:space="preserve">Jeżeli została złożona oferta, której wybór prowadziłby do powstania </w:t>
      </w:r>
      <w:r w:rsidR="007B7292">
        <w:rPr>
          <w:rFonts w:ascii="Times New Roman" w:hAnsi="Times New Roman"/>
          <w:color w:val="000000"/>
          <w:sz w:val="26"/>
          <w:szCs w:val="26"/>
        </w:rPr>
        <w:t xml:space="preserve">                            </w:t>
      </w:r>
      <w:r w:rsidRPr="00DA65DA">
        <w:rPr>
          <w:rFonts w:ascii="Times New Roman" w:hAnsi="Times New Roman"/>
          <w:color w:val="000000"/>
          <w:sz w:val="26"/>
          <w:szCs w:val="26"/>
        </w:rPr>
        <w:t xml:space="preserve">u zamawiającego obowiązku podatkowego zgodnie z ustawą z dnia 11 marca 2004 r. o podatku od towarów i usług (Dz. U. z 2018 r. poz. 2174, z </w:t>
      </w:r>
      <w:proofErr w:type="spellStart"/>
      <w:r w:rsidRPr="00DA65DA">
        <w:rPr>
          <w:rFonts w:ascii="Times New Roman" w:hAnsi="Times New Roman"/>
          <w:color w:val="000000"/>
          <w:sz w:val="26"/>
          <w:szCs w:val="26"/>
        </w:rPr>
        <w:t>późn</w:t>
      </w:r>
      <w:proofErr w:type="spellEnd"/>
      <w:r w:rsidRPr="00DA65DA">
        <w:rPr>
          <w:rFonts w:ascii="Times New Roman" w:hAnsi="Times New Roman"/>
          <w:color w:val="000000"/>
          <w:sz w:val="26"/>
          <w:szCs w:val="26"/>
        </w:rPr>
        <w:t xml:space="preserve">. zm.), dla celów zastosowania kryterium ceny lub kosztu zamawiający dolicza do przedstawionej w tej ofercie ceny kwotę podatku od towarów </w:t>
      </w:r>
      <w:r w:rsidR="00F777AE">
        <w:rPr>
          <w:rFonts w:ascii="Times New Roman" w:hAnsi="Times New Roman"/>
          <w:color w:val="000000"/>
          <w:sz w:val="26"/>
          <w:szCs w:val="26"/>
        </w:rPr>
        <w:t xml:space="preserve">                       </w:t>
      </w:r>
      <w:r w:rsidRPr="00DA65DA">
        <w:rPr>
          <w:rFonts w:ascii="Times New Roman" w:hAnsi="Times New Roman"/>
          <w:color w:val="000000"/>
          <w:sz w:val="26"/>
          <w:szCs w:val="26"/>
        </w:rPr>
        <w:t>i usług, którą miałby obowiązek rozliczyć. W ofercie, o której mowa w ust. 1, Wykonawca ma obowiązek:</w:t>
      </w:r>
    </w:p>
    <w:p w14:paraId="09638309" w14:textId="77777777" w:rsidR="00DA65DA" w:rsidRDefault="00DA65DA" w:rsidP="00F777AE">
      <w:pPr>
        <w:pStyle w:val="Akapitzlist"/>
        <w:numPr>
          <w:ilvl w:val="0"/>
          <w:numId w:val="39"/>
        </w:numPr>
        <w:spacing w:line="240" w:lineRule="auto"/>
        <w:jc w:val="both"/>
        <w:outlineLvl w:val="1"/>
        <w:rPr>
          <w:rFonts w:ascii="Times New Roman" w:hAnsi="Times New Roman"/>
          <w:color w:val="000000"/>
          <w:sz w:val="26"/>
          <w:szCs w:val="26"/>
        </w:rPr>
      </w:pPr>
      <w:r w:rsidRPr="00DA65DA">
        <w:rPr>
          <w:rFonts w:ascii="Times New Roman" w:hAnsi="Times New Roman"/>
          <w:color w:val="000000"/>
          <w:sz w:val="26"/>
          <w:szCs w:val="26"/>
        </w:rPr>
        <w:lastRenderedPageBreak/>
        <w:t>poinformowania zamawiającego, że wybór jego oferty będzie prowadził do powstania u zamawiającego obowiązku podatkowego;</w:t>
      </w:r>
    </w:p>
    <w:p w14:paraId="31E9AD66" w14:textId="77777777" w:rsidR="00DA65DA" w:rsidRDefault="00DA65DA" w:rsidP="00F777AE">
      <w:pPr>
        <w:pStyle w:val="Akapitzlist"/>
        <w:numPr>
          <w:ilvl w:val="0"/>
          <w:numId w:val="39"/>
        </w:numPr>
        <w:spacing w:line="240" w:lineRule="auto"/>
        <w:jc w:val="both"/>
        <w:outlineLvl w:val="1"/>
        <w:rPr>
          <w:rFonts w:ascii="Times New Roman" w:hAnsi="Times New Roman"/>
          <w:color w:val="000000"/>
          <w:sz w:val="26"/>
          <w:szCs w:val="26"/>
        </w:rPr>
      </w:pPr>
      <w:r w:rsidRPr="00DA65DA">
        <w:rPr>
          <w:rFonts w:ascii="Times New Roman" w:hAnsi="Times New Roman"/>
          <w:color w:val="000000"/>
          <w:sz w:val="26"/>
          <w:szCs w:val="26"/>
        </w:rPr>
        <w:t>wskazania nazwy (rodzaju) towaru lub usługi, których dostawa lub świadczenie będą prowadziły do powstania obowiązku podatkowego;</w:t>
      </w:r>
    </w:p>
    <w:p w14:paraId="24AD06E6" w14:textId="77777777" w:rsidR="00DA65DA" w:rsidRDefault="00DA65DA" w:rsidP="00F777AE">
      <w:pPr>
        <w:pStyle w:val="Akapitzlist"/>
        <w:numPr>
          <w:ilvl w:val="0"/>
          <w:numId w:val="39"/>
        </w:numPr>
        <w:spacing w:line="240" w:lineRule="auto"/>
        <w:jc w:val="both"/>
        <w:outlineLvl w:val="1"/>
        <w:rPr>
          <w:rFonts w:ascii="Times New Roman" w:hAnsi="Times New Roman"/>
          <w:color w:val="000000"/>
          <w:sz w:val="26"/>
          <w:szCs w:val="26"/>
        </w:rPr>
      </w:pPr>
      <w:r w:rsidRPr="00DA65DA">
        <w:rPr>
          <w:rFonts w:ascii="Times New Roman" w:hAnsi="Times New Roman"/>
          <w:color w:val="000000"/>
          <w:sz w:val="26"/>
          <w:szCs w:val="26"/>
        </w:rPr>
        <w:t>wskazania wartości towaru lub usługi objętego obowiązkiem podatkowym zamawiającego, bez kwoty podatku;</w:t>
      </w:r>
    </w:p>
    <w:p w14:paraId="05529549" w14:textId="77777777" w:rsidR="00DA65DA" w:rsidRDefault="00DA65DA" w:rsidP="00F777AE">
      <w:pPr>
        <w:pStyle w:val="Akapitzlist"/>
        <w:numPr>
          <w:ilvl w:val="0"/>
          <w:numId w:val="39"/>
        </w:numPr>
        <w:spacing w:line="240" w:lineRule="auto"/>
        <w:jc w:val="both"/>
        <w:outlineLvl w:val="1"/>
        <w:rPr>
          <w:rFonts w:ascii="Times New Roman" w:hAnsi="Times New Roman"/>
          <w:color w:val="000000"/>
          <w:sz w:val="26"/>
          <w:szCs w:val="26"/>
        </w:rPr>
      </w:pPr>
      <w:r w:rsidRPr="00DA65DA">
        <w:rPr>
          <w:rFonts w:ascii="Times New Roman" w:hAnsi="Times New Roman"/>
          <w:color w:val="000000"/>
          <w:sz w:val="26"/>
          <w:szCs w:val="26"/>
        </w:rPr>
        <w:t xml:space="preserve"> wskazania stawki podatku od towarów i usług, która zgodnie z wiedzą wykonawcy, będzie miała zastosowanie.</w:t>
      </w:r>
    </w:p>
    <w:p w14:paraId="2E52ADC2" w14:textId="77777777" w:rsidR="00F777AE" w:rsidRDefault="00DA65DA" w:rsidP="00F777AE">
      <w:pPr>
        <w:pStyle w:val="Akapitzlist"/>
        <w:numPr>
          <w:ilvl w:val="0"/>
          <w:numId w:val="38"/>
        </w:numPr>
        <w:spacing w:line="240" w:lineRule="auto"/>
        <w:jc w:val="both"/>
        <w:outlineLvl w:val="1"/>
        <w:rPr>
          <w:rFonts w:ascii="Times New Roman" w:hAnsi="Times New Roman"/>
          <w:color w:val="000000"/>
          <w:sz w:val="26"/>
          <w:szCs w:val="26"/>
        </w:rPr>
      </w:pPr>
      <w:r w:rsidRPr="009D1117">
        <w:rPr>
          <w:rFonts w:ascii="Times New Roman" w:hAnsi="Times New Roman"/>
          <w:color w:val="000000"/>
          <w:sz w:val="26"/>
          <w:szCs w:val="26"/>
        </w:rPr>
        <w:t>Cena oferty musi być obliczona w złotych polskich</w:t>
      </w:r>
      <w:r w:rsidRPr="00F777AE">
        <w:rPr>
          <w:rFonts w:ascii="Times New Roman" w:hAnsi="Times New Roman"/>
          <w:color w:val="000000"/>
          <w:sz w:val="26"/>
          <w:szCs w:val="26"/>
        </w:rPr>
        <w:t xml:space="preserve"> (z dokładnością do dwóch miejsc po przecinku) z uwzględnieniem ewentualnych upustów, jakie wykonawca oferuje.</w:t>
      </w:r>
    </w:p>
    <w:p w14:paraId="4AB22CE1" w14:textId="1F5FC253" w:rsidR="00F777AE" w:rsidRDefault="00DA65DA" w:rsidP="00F777AE">
      <w:pPr>
        <w:pStyle w:val="Akapitzlist"/>
        <w:numPr>
          <w:ilvl w:val="0"/>
          <w:numId w:val="38"/>
        </w:numPr>
        <w:spacing w:line="240" w:lineRule="auto"/>
        <w:jc w:val="both"/>
        <w:outlineLvl w:val="1"/>
        <w:rPr>
          <w:rFonts w:ascii="Times New Roman" w:hAnsi="Times New Roman"/>
          <w:color w:val="000000"/>
          <w:sz w:val="26"/>
          <w:szCs w:val="26"/>
        </w:rPr>
      </w:pPr>
      <w:r w:rsidRPr="00F777AE">
        <w:rPr>
          <w:rFonts w:ascii="Times New Roman" w:hAnsi="Times New Roman"/>
          <w:color w:val="000000"/>
          <w:sz w:val="26"/>
          <w:szCs w:val="26"/>
        </w:rPr>
        <w:t>Cenę należy określić w kwotach netto i brutto (z podatkiem od towarów</w:t>
      </w:r>
      <w:r w:rsidR="00AE3CBF">
        <w:rPr>
          <w:rFonts w:ascii="Times New Roman" w:hAnsi="Times New Roman"/>
          <w:color w:val="000000"/>
          <w:sz w:val="26"/>
          <w:szCs w:val="26"/>
        </w:rPr>
        <w:t xml:space="preserve">                        </w:t>
      </w:r>
      <w:r w:rsidRPr="00F777AE">
        <w:rPr>
          <w:rFonts w:ascii="Times New Roman" w:hAnsi="Times New Roman"/>
          <w:color w:val="000000"/>
          <w:sz w:val="26"/>
          <w:szCs w:val="26"/>
        </w:rPr>
        <w:t xml:space="preserve"> i usług VAT). </w:t>
      </w:r>
    </w:p>
    <w:p w14:paraId="63BA836F" w14:textId="23462AD3" w:rsidR="000D72BA" w:rsidRPr="005F2B10" w:rsidRDefault="000D72BA" w:rsidP="00402DBD">
      <w:pPr>
        <w:spacing w:after="0" w:line="240" w:lineRule="auto"/>
        <w:outlineLvl w:val="1"/>
        <w:rPr>
          <w:rFonts w:ascii="Times New Roman" w:eastAsia="Times New Roman" w:hAnsi="Times New Roman" w:cs="Times New Roman"/>
          <w:b/>
          <w:bCs/>
          <w:sz w:val="26"/>
          <w:szCs w:val="26"/>
          <w:lang w:eastAsia="pl-PL"/>
        </w:rPr>
      </w:pPr>
      <w:r w:rsidRPr="005F2B10">
        <w:rPr>
          <w:rFonts w:ascii="Times New Roman" w:eastAsia="Times New Roman" w:hAnsi="Times New Roman" w:cs="Times New Roman"/>
          <w:b/>
          <w:bCs/>
          <w:sz w:val="26"/>
          <w:szCs w:val="26"/>
          <w:lang w:eastAsia="pl-PL"/>
        </w:rPr>
        <w:t>XVI. Wymagania dotyczące wadium</w:t>
      </w:r>
    </w:p>
    <w:p w14:paraId="05512599" w14:textId="77777777" w:rsidR="00402DBD" w:rsidRPr="005F2B10" w:rsidRDefault="00402DBD" w:rsidP="00402DBD">
      <w:pPr>
        <w:spacing w:after="0" w:line="240" w:lineRule="auto"/>
        <w:outlineLvl w:val="1"/>
        <w:rPr>
          <w:rFonts w:ascii="Times New Roman" w:eastAsia="Times New Roman" w:hAnsi="Times New Roman" w:cs="Times New Roman"/>
          <w:b/>
          <w:bCs/>
          <w:sz w:val="8"/>
          <w:szCs w:val="8"/>
          <w:lang w:eastAsia="pl-PL"/>
        </w:rPr>
      </w:pPr>
    </w:p>
    <w:p w14:paraId="151C241E" w14:textId="77777777" w:rsidR="00EB62B7" w:rsidRPr="005F2B10" w:rsidRDefault="00EB62B7" w:rsidP="00402DBD">
      <w:pPr>
        <w:spacing w:after="0" w:line="240" w:lineRule="auto"/>
        <w:outlineLvl w:val="1"/>
        <w:rPr>
          <w:rFonts w:ascii="Times New Roman" w:eastAsia="Times New Roman" w:hAnsi="Times New Roman" w:cs="Times New Roman"/>
          <w:sz w:val="24"/>
          <w:szCs w:val="24"/>
          <w:lang w:eastAsia="pl-PL"/>
        </w:rPr>
      </w:pPr>
      <w:r w:rsidRPr="005F2B10">
        <w:rPr>
          <w:rFonts w:ascii="Times New Roman" w:eastAsia="Times New Roman" w:hAnsi="Times New Roman" w:cs="Times New Roman"/>
          <w:sz w:val="24"/>
          <w:szCs w:val="24"/>
          <w:lang w:eastAsia="pl-PL"/>
        </w:rPr>
        <w:t xml:space="preserve">Zamawiający nie wymaga wniesienia wadium w postępowaniu. </w:t>
      </w:r>
    </w:p>
    <w:p w14:paraId="15761B53" w14:textId="77777777" w:rsidR="00DD07B5" w:rsidRPr="005F2B10" w:rsidRDefault="00DD07B5" w:rsidP="00402DBD">
      <w:pPr>
        <w:spacing w:after="0" w:line="240" w:lineRule="auto"/>
        <w:outlineLvl w:val="1"/>
        <w:rPr>
          <w:rFonts w:ascii="Times New Roman" w:eastAsia="Times New Roman" w:hAnsi="Times New Roman" w:cs="Times New Roman"/>
          <w:sz w:val="28"/>
          <w:szCs w:val="28"/>
          <w:lang w:eastAsia="pl-PL"/>
        </w:rPr>
      </w:pPr>
    </w:p>
    <w:p w14:paraId="68B0C964" w14:textId="612AE774" w:rsidR="008828C8" w:rsidRPr="005F2B10" w:rsidRDefault="000D72BA" w:rsidP="00402DBD">
      <w:pPr>
        <w:spacing w:after="0" w:line="240" w:lineRule="auto"/>
        <w:outlineLvl w:val="1"/>
        <w:rPr>
          <w:rFonts w:ascii="Times New Roman" w:eastAsia="Times New Roman" w:hAnsi="Times New Roman" w:cs="Times New Roman"/>
          <w:b/>
          <w:bCs/>
          <w:sz w:val="26"/>
          <w:szCs w:val="26"/>
          <w:lang w:eastAsia="pl-PL"/>
        </w:rPr>
      </w:pPr>
      <w:r w:rsidRPr="005F2B10">
        <w:rPr>
          <w:rFonts w:ascii="Times New Roman" w:eastAsia="Times New Roman" w:hAnsi="Times New Roman" w:cs="Times New Roman"/>
          <w:b/>
          <w:bCs/>
          <w:sz w:val="26"/>
          <w:szCs w:val="26"/>
          <w:lang w:eastAsia="pl-PL"/>
        </w:rPr>
        <w:t>XVII. Termin związania ofertą</w:t>
      </w:r>
    </w:p>
    <w:p w14:paraId="5F09CEE8" w14:textId="77777777" w:rsidR="00402DBD" w:rsidRPr="00636B70"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33AB47DA" w:rsidR="000D72BA" w:rsidRPr="00636B70"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636B70">
        <w:rPr>
          <w:rFonts w:ascii="Times New Roman" w:eastAsia="Times New Roman" w:hAnsi="Times New Roman" w:cs="Times New Roman"/>
          <w:sz w:val="24"/>
          <w:szCs w:val="24"/>
          <w:lang w:eastAsia="pl-PL"/>
        </w:rPr>
        <w:t xml:space="preserve">Wykonawca będzie związany ofertą przez okres </w:t>
      </w:r>
      <w:r w:rsidRPr="00636B70">
        <w:rPr>
          <w:rFonts w:ascii="Times New Roman" w:eastAsia="Times New Roman" w:hAnsi="Times New Roman" w:cs="Times New Roman"/>
          <w:b/>
          <w:bCs/>
          <w:sz w:val="24"/>
          <w:szCs w:val="24"/>
          <w:lang w:eastAsia="pl-PL"/>
        </w:rPr>
        <w:t>30 dni</w:t>
      </w:r>
      <w:r w:rsidRPr="00636B70">
        <w:rPr>
          <w:rFonts w:ascii="Times New Roman" w:eastAsia="Times New Roman" w:hAnsi="Times New Roman" w:cs="Times New Roman"/>
          <w:sz w:val="24"/>
          <w:szCs w:val="24"/>
          <w:lang w:eastAsia="pl-PL"/>
        </w:rPr>
        <w:t xml:space="preserve">, tj. do dnia </w:t>
      </w:r>
      <w:r w:rsidR="008828C8" w:rsidRPr="00636B70">
        <w:rPr>
          <w:rFonts w:ascii="Times New Roman" w:eastAsia="Times New Roman" w:hAnsi="Times New Roman" w:cs="Times New Roman"/>
          <w:b/>
          <w:bCs/>
          <w:sz w:val="24"/>
          <w:szCs w:val="24"/>
          <w:lang w:eastAsia="pl-PL"/>
        </w:rPr>
        <w:t>2</w:t>
      </w:r>
      <w:r w:rsidR="00F65085" w:rsidRPr="00636B70">
        <w:rPr>
          <w:rFonts w:ascii="Times New Roman" w:eastAsia="Times New Roman" w:hAnsi="Times New Roman" w:cs="Times New Roman"/>
          <w:b/>
          <w:bCs/>
          <w:sz w:val="24"/>
          <w:szCs w:val="24"/>
          <w:lang w:eastAsia="pl-PL"/>
        </w:rPr>
        <w:t>.0</w:t>
      </w:r>
      <w:r w:rsidR="008828C8" w:rsidRPr="00636B70">
        <w:rPr>
          <w:rFonts w:ascii="Times New Roman" w:eastAsia="Times New Roman" w:hAnsi="Times New Roman" w:cs="Times New Roman"/>
          <w:b/>
          <w:bCs/>
          <w:sz w:val="24"/>
          <w:szCs w:val="24"/>
          <w:lang w:eastAsia="pl-PL"/>
        </w:rPr>
        <w:t>4</w:t>
      </w:r>
      <w:r w:rsidR="00F65085" w:rsidRPr="00636B70">
        <w:rPr>
          <w:rFonts w:ascii="Times New Roman" w:eastAsia="Times New Roman" w:hAnsi="Times New Roman" w:cs="Times New Roman"/>
          <w:b/>
          <w:bCs/>
          <w:sz w:val="24"/>
          <w:szCs w:val="24"/>
          <w:lang w:eastAsia="pl-PL"/>
        </w:rPr>
        <w:t>.2022 r.</w:t>
      </w:r>
      <w:r w:rsidRPr="00636B70">
        <w:rPr>
          <w:rFonts w:ascii="Times New Roman" w:eastAsia="Times New Roman" w:hAnsi="Times New Roman" w:cs="Times New Roman"/>
          <w:sz w:val="24"/>
          <w:szCs w:val="24"/>
          <w:lang w:eastAsia="pl-PL"/>
        </w:rPr>
        <w:t xml:space="preserve"> Bieg terminu związania ofertą rozpoczyna się wraz z upływem terminu składania ofert.</w:t>
      </w:r>
    </w:p>
    <w:p w14:paraId="1F9F8121" w14:textId="77777777" w:rsidR="000D72BA" w:rsidRPr="007F7733"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636B70">
        <w:rPr>
          <w:rFonts w:ascii="Times New Roman" w:eastAsia="Times New Roman" w:hAnsi="Times New Roman" w:cs="Times New Roman"/>
          <w:sz w:val="24"/>
          <w:szCs w:val="24"/>
          <w:lang w:eastAsia="pl-PL"/>
        </w:rPr>
        <w:t xml:space="preserve">W przypadku gdy wybór najkorzystniejszej oferty nie nastąpi przed upływem terminu </w:t>
      </w:r>
      <w:r w:rsidRPr="007F7733">
        <w:rPr>
          <w:rFonts w:ascii="Times New Roman" w:eastAsia="Times New Roman" w:hAnsi="Times New Roman" w:cs="Times New Roman"/>
          <w:sz w:val="24"/>
          <w:szCs w:val="24"/>
          <w:lang w:eastAsia="pl-PL"/>
        </w:rPr>
        <w:t xml:space="preserve">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7F7733">
        <w:rPr>
          <w:rFonts w:ascii="Times New Roman" w:eastAsia="Times New Roman" w:hAnsi="Times New Roman" w:cs="Times New Roman"/>
          <w:sz w:val="24"/>
          <w:szCs w:val="24"/>
          <w:lang w:eastAsia="pl-PL"/>
        </w:rPr>
        <w:t xml:space="preserve">                          </w:t>
      </w:r>
      <w:r w:rsidRPr="007F7733">
        <w:rPr>
          <w:rFonts w:ascii="Times New Roman" w:eastAsia="Times New Roman" w:hAnsi="Times New Roman" w:cs="Times New Roman"/>
          <w:sz w:val="24"/>
          <w:szCs w:val="24"/>
          <w:lang w:eastAsia="pl-PL"/>
        </w:rPr>
        <w:t>o wyrażeniu zgody na przedłużenie terminu związania ofertą.</w:t>
      </w:r>
    </w:p>
    <w:p w14:paraId="7D91B467" w14:textId="77777777" w:rsidR="009D1117" w:rsidRPr="007F7733" w:rsidRDefault="009D1117" w:rsidP="00A23433">
      <w:pPr>
        <w:spacing w:after="0" w:line="240" w:lineRule="auto"/>
        <w:jc w:val="both"/>
        <w:textAlignment w:val="baseline"/>
        <w:rPr>
          <w:rFonts w:ascii="Times New Roman" w:eastAsia="Times New Roman" w:hAnsi="Times New Roman" w:cs="Times New Roman"/>
          <w:sz w:val="24"/>
          <w:szCs w:val="24"/>
          <w:lang w:eastAsia="pl-PL"/>
        </w:rPr>
      </w:pPr>
    </w:p>
    <w:p w14:paraId="6453C2D7" w14:textId="77777777" w:rsidR="000D72BA" w:rsidRPr="007F7733" w:rsidRDefault="000D72BA" w:rsidP="00402DBD">
      <w:pPr>
        <w:spacing w:after="0" w:line="240" w:lineRule="auto"/>
        <w:outlineLvl w:val="1"/>
        <w:rPr>
          <w:rFonts w:ascii="Times New Roman" w:eastAsia="Times New Roman" w:hAnsi="Times New Roman" w:cs="Times New Roman"/>
          <w:b/>
          <w:bCs/>
          <w:sz w:val="26"/>
          <w:szCs w:val="26"/>
          <w:lang w:eastAsia="pl-PL"/>
        </w:rPr>
      </w:pPr>
      <w:r w:rsidRPr="007F7733">
        <w:rPr>
          <w:rFonts w:ascii="Times New Roman" w:eastAsia="Times New Roman" w:hAnsi="Times New Roman" w:cs="Times New Roman"/>
          <w:b/>
          <w:bCs/>
          <w:sz w:val="26"/>
          <w:szCs w:val="26"/>
          <w:lang w:eastAsia="pl-PL"/>
        </w:rPr>
        <w:t>XVIII. Miejsce i termin składania ofert</w:t>
      </w:r>
    </w:p>
    <w:p w14:paraId="7C66A2F2" w14:textId="77777777" w:rsidR="00402DBD" w:rsidRPr="007F7733"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7F7733" w:rsidRDefault="000D72BA" w:rsidP="001E0B3A">
      <w:pPr>
        <w:pStyle w:val="Akapitzlist"/>
        <w:numPr>
          <w:ilvl w:val="0"/>
          <w:numId w:val="15"/>
        </w:numPr>
        <w:spacing w:line="240" w:lineRule="auto"/>
        <w:jc w:val="both"/>
        <w:rPr>
          <w:rFonts w:ascii="Times New Roman" w:hAnsi="Times New Roman"/>
          <w:b/>
          <w:bCs/>
          <w:sz w:val="24"/>
          <w:szCs w:val="24"/>
          <w:u w:val="single"/>
        </w:rPr>
      </w:pPr>
      <w:r w:rsidRPr="007F7733">
        <w:rPr>
          <w:rFonts w:ascii="Times New Roman" w:hAnsi="Times New Roman"/>
          <w:sz w:val="24"/>
          <w:szCs w:val="24"/>
        </w:rPr>
        <w:t>Ofertę wraz z wymaganymi dokumentami należy umieścić na</w:t>
      </w:r>
      <w:r w:rsidR="003A77EF" w:rsidRPr="007F7733">
        <w:rPr>
          <w:rFonts w:ascii="Times New Roman" w:hAnsi="Times New Roman"/>
          <w:sz w:val="24"/>
          <w:szCs w:val="24"/>
        </w:rPr>
        <w:t xml:space="preserve"> platformie: </w:t>
      </w:r>
      <w:hyperlink r:id="rId54" w:history="1">
        <w:r w:rsidRPr="007F7733">
          <w:rPr>
            <w:rFonts w:ascii="Times New Roman" w:hAnsi="Times New Roman"/>
            <w:sz w:val="24"/>
            <w:szCs w:val="24"/>
          </w:rPr>
          <w:t>platformazakupowa.pl</w:t>
        </w:r>
      </w:hyperlink>
      <w:r w:rsidR="007835A3" w:rsidRPr="007F7733">
        <w:rPr>
          <w:rFonts w:ascii="Times New Roman" w:hAnsi="Times New Roman"/>
          <w:sz w:val="24"/>
          <w:szCs w:val="24"/>
        </w:rPr>
        <w:t xml:space="preserve"> </w:t>
      </w:r>
      <w:r w:rsidRPr="007F7733">
        <w:rPr>
          <w:rFonts w:ascii="Times New Roman" w:hAnsi="Times New Roman"/>
          <w:sz w:val="24"/>
          <w:szCs w:val="24"/>
        </w:rPr>
        <w:t>pod adresem:</w:t>
      </w:r>
      <w:r w:rsidR="001A44BD" w:rsidRPr="007F7733">
        <w:rPr>
          <w:rFonts w:ascii="Times New Roman" w:hAnsi="Times New Roman"/>
          <w:sz w:val="24"/>
          <w:szCs w:val="24"/>
        </w:rPr>
        <w:t xml:space="preserve"> </w:t>
      </w:r>
      <w:r w:rsidR="001E0B3A" w:rsidRPr="007F7733">
        <w:t xml:space="preserve"> </w:t>
      </w:r>
    </w:p>
    <w:p w14:paraId="7E789FC9" w14:textId="0AECD6E9" w:rsidR="001E0B3A" w:rsidRPr="007F7733" w:rsidRDefault="00B8614F" w:rsidP="00711531">
      <w:pPr>
        <w:pStyle w:val="Akapitzlist"/>
        <w:spacing w:line="240" w:lineRule="auto"/>
        <w:jc w:val="both"/>
        <w:rPr>
          <w:rFonts w:ascii="Times New Roman" w:hAnsi="Times New Roman"/>
          <w:sz w:val="24"/>
          <w:szCs w:val="24"/>
          <w:u w:val="single"/>
        </w:rPr>
      </w:pPr>
      <w:hyperlink r:id="rId55" w:history="1">
        <w:r w:rsidR="001E0B3A" w:rsidRPr="007F7733">
          <w:rPr>
            <w:rStyle w:val="Hipercze"/>
            <w:rFonts w:ascii="Times New Roman" w:hAnsi="Times New Roman"/>
            <w:color w:val="auto"/>
            <w:sz w:val="24"/>
            <w:szCs w:val="24"/>
          </w:rPr>
          <w:t>https://platformazakupowa.pl/pn/gmina_dobrzyca</w:t>
        </w:r>
      </w:hyperlink>
      <w:r w:rsidR="001E0B3A" w:rsidRPr="007F7733">
        <w:rPr>
          <w:rFonts w:ascii="Times New Roman" w:hAnsi="Times New Roman"/>
          <w:sz w:val="24"/>
          <w:szCs w:val="24"/>
          <w:u w:val="single"/>
        </w:rPr>
        <w:t xml:space="preserve"> </w:t>
      </w:r>
      <w:r w:rsidR="001E0B3A" w:rsidRPr="007F7733">
        <w:rPr>
          <w:rFonts w:ascii="Times New Roman" w:hAnsi="Times New Roman"/>
          <w:sz w:val="24"/>
          <w:szCs w:val="24"/>
        </w:rPr>
        <w:t xml:space="preserve">w </w:t>
      </w:r>
      <w:r w:rsidR="000D72BA" w:rsidRPr="007F7733">
        <w:rPr>
          <w:rFonts w:ascii="Times New Roman" w:hAnsi="Times New Roman"/>
          <w:sz w:val="24"/>
          <w:szCs w:val="24"/>
        </w:rPr>
        <w:t xml:space="preserve">myśl Ustawy PZP na stronie internetowej prowadzonego postępowania  </w:t>
      </w:r>
      <w:r w:rsidR="000D72BA" w:rsidRPr="007F7733">
        <w:rPr>
          <w:rFonts w:ascii="Times New Roman" w:hAnsi="Times New Roman"/>
          <w:b/>
          <w:bCs/>
          <w:sz w:val="24"/>
          <w:szCs w:val="24"/>
          <w:u w:val="single"/>
        </w:rPr>
        <w:t xml:space="preserve">do dnia </w:t>
      </w:r>
      <w:r w:rsidR="008828C8" w:rsidRPr="007F7733">
        <w:rPr>
          <w:rFonts w:ascii="Times New Roman" w:hAnsi="Times New Roman"/>
          <w:b/>
          <w:bCs/>
          <w:sz w:val="24"/>
          <w:szCs w:val="24"/>
          <w:u w:val="single"/>
        </w:rPr>
        <w:t>23</w:t>
      </w:r>
      <w:r w:rsidR="004D4822" w:rsidRPr="007F7733">
        <w:rPr>
          <w:rFonts w:ascii="Times New Roman" w:hAnsi="Times New Roman"/>
          <w:b/>
          <w:bCs/>
          <w:sz w:val="24"/>
          <w:szCs w:val="24"/>
          <w:u w:val="single"/>
        </w:rPr>
        <w:t>.</w:t>
      </w:r>
      <w:r w:rsidR="00B431D5" w:rsidRPr="007F7733">
        <w:rPr>
          <w:rFonts w:ascii="Times New Roman" w:hAnsi="Times New Roman"/>
          <w:b/>
          <w:bCs/>
          <w:sz w:val="24"/>
          <w:szCs w:val="24"/>
          <w:u w:val="single"/>
        </w:rPr>
        <w:t>0</w:t>
      </w:r>
      <w:r w:rsidR="008828C8" w:rsidRPr="007F7733">
        <w:rPr>
          <w:rFonts w:ascii="Times New Roman" w:hAnsi="Times New Roman"/>
          <w:b/>
          <w:bCs/>
          <w:sz w:val="24"/>
          <w:szCs w:val="24"/>
          <w:u w:val="single"/>
        </w:rPr>
        <w:t>3</w:t>
      </w:r>
      <w:r w:rsidR="004D4822" w:rsidRPr="007F7733">
        <w:rPr>
          <w:rFonts w:ascii="Times New Roman" w:hAnsi="Times New Roman"/>
          <w:b/>
          <w:bCs/>
          <w:sz w:val="24"/>
          <w:szCs w:val="24"/>
          <w:u w:val="single"/>
        </w:rPr>
        <w:t>.202</w:t>
      </w:r>
      <w:r w:rsidR="00B431D5" w:rsidRPr="007F7733">
        <w:rPr>
          <w:rFonts w:ascii="Times New Roman" w:hAnsi="Times New Roman"/>
          <w:b/>
          <w:bCs/>
          <w:sz w:val="24"/>
          <w:szCs w:val="24"/>
          <w:u w:val="single"/>
        </w:rPr>
        <w:t>2</w:t>
      </w:r>
      <w:r w:rsidR="004D4822" w:rsidRPr="007F7733">
        <w:rPr>
          <w:rFonts w:ascii="Times New Roman" w:hAnsi="Times New Roman"/>
          <w:b/>
          <w:bCs/>
          <w:sz w:val="24"/>
          <w:szCs w:val="24"/>
          <w:u w:val="single"/>
        </w:rPr>
        <w:t xml:space="preserve">r. </w:t>
      </w:r>
      <w:r w:rsidR="000D72BA" w:rsidRPr="007F7733">
        <w:rPr>
          <w:rFonts w:ascii="Times New Roman" w:hAnsi="Times New Roman"/>
          <w:b/>
          <w:bCs/>
          <w:sz w:val="24"/>
          <w:szCs w:val="24"/>
          <w:u w:val="single"/>
        </w:rPr>
        <w:t xml:space="preserve">do godziny </w:t>
      </w:r>
      <w:r w:rsidR="00BB42C8" w:rsidRPr="007F7733">
        <w:rPr>
          <w:rFonts w:ascii="Times New Roman" w:hAnsi="Times New Roman"/>
          <w:b/>
          <w:bCs/>
          <w:sz w:val="24"/>
          <w:szCs w:val="24"/>
          <w:u w:val="single"/>
        </w:rPr>
        <w:t>09</w:t>
      </w:r>
      <w:r w:rsidR="004D4822" w:rsidRPr="007F7733">
        <w:rPr>
          <w:rFonts w:ascii="Times New Roman" w:hAnsi="Times New Roman"/>
          <w:b/>
          <w:bCs/>
          <w:sz w:val="24"/>
          <w:szCs w:val="24"/>
          <w:u w:val="single"/>
        </w:rPr>
        <w:t>:00</w:t>
      </w:r>
      <w:r w:rsidR="001E0B3A" w:rsidRPr="007F7733">
        <w:rPr>
          <w:rFonts w:ascii="Times New Roman" w:hAnsi="Times New Roman"/>
          <w:b/>
          <w:bCs/>
          <w:sz w:val="24"/>
          <w:szCs w:val="24"/>
          <w:u w:val="single"/>
        </w:rPr>
        <w:t>.</w:t>
      </w:r>
    </w:p>
    <w:p w14:paraId="4C05AC98" w14:textId="13B0BE13" w:rsidR="00D24267" w:rsidRPr="007F7733" w:rsidRDefault="000D72BA" w:rsidP="001E0B3A">
      <w:pPr>
        <w:pStyle w:val="Akapitzlist"/>
        <w:numPr>
          <w:ilvl w:val="0"/>
          <w:numId w:val="15"/>
        </w:numPr>
        <w:spacing w:line="240" w:lineRule="auto"/>
        <w:jc w:val="both"/>
        <w:rPr>
          <w:rFonts w:ascii="Times New Roman" w:hAnsi="Times New Roman"/>
          <w:sz w:val="24"/>
          <w:szCs w:val="24"/>
        </w:rPr>
      </w:pPr>
      <w:r w:rsidRPr="007F7733">
        <w:rPr>
          <w:rFonts w:ascii="Times New Roman" w:hAnsi="Times New Roman"/>
          <w:sz w:val="24"/>
          <w:szCs w:val="24"/>
        </w:rPr>
        <w:t>Do oferty należy dołączyć</w:t>
      </w:r>
      <w:r w:rsidR="001A44BD" w:rsidRPr="007F7733">
        <w:rPr>
          <w:rFonts w:ascii="Times New Roman" w:hAnsi="Times New Roman"/>
          <w:sz w:val="24"/>
          <w:szCs w:val="24"/>
        </w:rPr>
        <w:t xml:space="preserve"> następujące</w:t>
      </w:r>
      <w:r w:rsidRPr="007F7733">
        <w:rPr>
          <w:rFonts w:ascii="Times New Roman" w:hAnsi="Times New Roman"/>
          <w:sz w:val="24"/>
          <w:szCs w:val="24"/>
        </w:rPr>
        <w:t xml:space="preserve"> </w:t>
      </w:r>
      <w:r w:rsidR="004D4822" w:rsidRPr="007F7733">
        <w:rPr>
          <w:rFonts w:ascii="Times New Roman" w:hAnsi="Times New Roman"/>
          <w:sz w:val="24"/>
          <w:szCs w:val="24"/>
        </w:rPr>
        <w:t>dokumenty</w:t>
      </w:r>
      <w:r w:rsidR="001A44BD" w:rsidRPr="007F7733">
        <w:rPr>
          <w:rFonts w:ascii="Times New Roman" w:hAnsi="Times New Roman"/>
          <w:sz w:val="24"/>
          <w:szCs w:val="24"/>
        </w:rPr>
        <w:t>:</w:t>
      </w:r>
    </w:p>
    <w:p w14:paraId="457D92D8" w14:textId="4FB7B601" w:rsidR="00D24267" w:rsidRPr="00AA1E73" w:rsidRDefault="00D24267" w:rsidP="00573853">
      <w:pPr>
        <w:numPr>
          <w:ilvl w:val="0"/>
          <w:numId w:val="30"/>
        </w:numPr>
        <w:tabs>
          <w:tab w:val="clear" w:pos="360"/>
        </w:tabs>
        <w:spacing w:after="0" w:line="240" w:lineRule="auto"/>
        <w:ind w:left="993" w:hanging="357"/>
        <w:jc w:val="both"/>
        <w:rPr>
          <w:rFonts w:ascii="Times New Roman" w:hAnsi="Times New Roman" w:cs="Times New Roman"/>
          <w:sz w:val="24"/>
          <w:szCs w:val="24"/>
        </w:rPr>
      </w:pPr>
      <w:r w:rsidRPr="00AA1E73">
        <w:rPr>
          <w:rFonts w:ascii="Times New Roman" w:hAnsi="Times New Roman" w:cs="Times New Roman"/>
          <w:sz w:val="24"/>
          <w:szCs w:val="24"/>
        </w:rPr>
        <w:t>Oświadczenie Wykonawcy o spełnianiu warunków udziału w postępowaniu</w:t>
      </w:r>
      <w:r w:rsidR="00DB5474" w:rsidRPr="00AA1E73">
        <w:rPr>
          <w:rFonts w:ascii="Times New Roman" w:hAnsi="Times New Roman" w:cs="Times New Roman"/>
          <w:sz w:val="24"/>
          <w:szCs w:val="24"/>
        </w:rPr>
        <w:t xml:space="preserve"> </w:t>
      </w:r>
      <w:r w:rsidRPr="00AA1E73">
        <w:rPr>
          <w:rFonts w:ascii="Times New Roman" w:hAnsi="Times New Roman"/>
          <w:sz w:val="24"/>
          <w:szCs w:val="24"/>
        </w:rPr>
        <w:t xml:space="preserve">– zgodnie z </w:t>
      </w:r>
      <w:r w:rsidRPr="00AA1E73">
        <w:rPr>
          <w:rFonts w:ascii="Times New Roman" w:hAnsi="Times New Roman"/>
          <w:b/>
          <w:bCs/>
          <w:sz w:val="24"/>
          <w:szCs w:val="24"/>
        </w:rPr>
        <w:t>załącznikiem nr 2 do SWZ</w:t>
      </w:r>
    </w:p>
    <w:p w14:paraId="7D774FF1" w14:textId="537CCB7E" w:rsidR="00D24267" w:rsidRPr="005A3061" w:rsidRDefault="00D24267" w:rsidP="00573853">
      <w:pPr>
        <w:numPr>
          <w:ilvl w:val="0"/>
          <w:numId w:val="30"/>
        </w:numPr>
        <w:tabs>
          <w:tab w:val="clear" w:pos="360"/>
        </w:tabs>
        <w:spacing w:after="0" w:line="240" w:lineRule="auto"/>
        <w:ind w:left="993"/>
        <w:jc w:val="both"/>
        <w:rPr>
          <w:rFonts w:ascii="Times New Roman" w:hAnsi="Times New Roman" w:cs="Times New Roman"/>
          <w:sz w:val="24"/>
          <w:szCs w:val="24"/>
        </w:rPr>
      </w:pPr>
      <w:r w:rsidRPr="005A3061">
        <w:rPr>
          <w:rFonts w:ascii="Times New Roman" w:hAnsi="Times New Roman" w:cs="Times New Roman"/>
          <w:sz w:val="24"/>
          <w:szCs w:val="24"/>
        </w:rPr>
        <w:t>Oświadczenie Wykonawcy o niepodleganiu wykluczeniu</w:t>
      </w:r>
      <w:r w:rsidR="00D8064C" w:rsidRPr="005A3061">
        <w:rPr>
          <w:rFonts w:ascii="Times New Roman" w:hAnsi="Times New Roman" w:cs="Times New Roman"/>
          <w:sz w:val="24"/>
          <w:szCs w:val="24"/>
        </w:rPr>
        <w:t xml:space="preserve"> </w:t>
      </w:r>
      <w:r w:rsidRPr="005A3061">
        <w:rPr>
          <w:rFonts w:ascii="Times New Roman" w:hAnsi="Times New Roman"/>
          <w:sz w:val="24"/>
          <w:szCs w:val="24"/>
        </w:rPr>
        <w:t xml:space="preserve">– zgodnie </w:t>
      </w:r>
      <w:r w:rsidR="007835A3" w:rsidRPr="005A3061">
        <w:rPr>
          <w:rFonts w:ascii="Times New Roman" w:hAnsi="Times New Roman"/>
          <w:sz w:val="24"/>
          <w:szCs w:val="24"/>
        </w:rPr>
        <w:t xml:space="preserve">                                    </w:t>
      </w:r>
      <w:r w:rsidRPr="005A3061">
        <w:rPr>
          <w:rFonts w:ascii="Times New Roman" w:hAnsi="Times New Roman"/>
          <w:sz w:val="24"/>
          <w:szCs w:val="24"/>
        </w:rPr>
        <w:t xml:space="preserve">z </w:t>
      </w:r>
      <w:r w:rsidRPr="005A3061">
        <w:rPr>
          <w:rFonts w:ascii="Times New Roman" w:hAnsi="Times New Roman"/>
          <w:b/>
          <w:bCs/>
          <w:sz w:val="24"/>
          <w:szCs w:val="24"/>
        </w:rPr>
        <w:t>załącznikiem nr 3 do SWZ</w:t>
      </w:r>
    </w:p>
    <w:p w14:paraId="6542CAD5" w14:textId="558A51C7" w:rsidR="00D24267" w:rsidRPr="005A3061" w:rsidRDefault="00D24267" w:rsidP="00573853">
      <w:pPr>
        <w:numPr>
          <w:ilvl w:val="0"/>
          <w:numId w:val="30"/>
        </w:numPr>
        <w:tabs>
          <w:tab w:val="clear" w:pos="360"/>
        </w:tabs>
        <w:spacing w:after="0" w:line="240" w:lineRule="auto"/>
        <w:ind w:left="993" w:hanging="357"/>
        <w:jc w:val="both"/>
        <w:rPr>
          <w:rFonts w:ascii="Times New Roman" w:hAnsi="Times New Roman" w:cs="Times New Roman"/>
          <w:sz w:val="24"/>
          <w:szCs w:val="24"/>
        </w:rPr>
      </w:pPr>
      <w:r w:rsidRPr="005A3061">
        <w:rPr>
          <w:rFonts w:ascii="Times New Roman" w:hAnsi="Times New Roman" w:cs="Times New Roman"/>
          <w:sz w:val="24"/>
          <w:szCs w:val="24"/>
        </w:rPr>
        <w:t xml:space="preserve">Zobowiązanie podmiotu trzeciego, na którego zasoby powołuje się wykonawca </w:t>
      </w:r>
      <w:r w:rsidR="001250E7" w:rsidRPr="005A3061">
        <w:rPr>
          <w:rFonts w:ascii="Times New Roman" w:hAnsi="Times New Roman" w:cs="Times New Roman"/>
          <w:sz w:val="24"/>
          <w:szCs w:val="24"/>
        </w:rPr>
        <w:t xml:space="preserve">                  </w:t>
      </w:r>
      <w:r w:rsidRPr="005A3061">
        <w:rPr>
          <w:rFonts w:ascii="Times New Roman" w:hAnsi="Times New Roman" w:cs="Times New Roman"/>
          <w:sz w:val="24"/>
          <w:szCs w:val="24"/>
        </w:rPr>
        <w:t>w celu potwierdzenia spełnienia warunków udziału w postepowaniu (</w:t>
      </w:r>
      <w:r w:rsidRPr="005A3061">
        <w:rPr>
          <w:rFonts w:ascii="Times New Roman" w:hAnsi="Times New Roman" w:cs="Times New Roman"/>
          <w:b/>
          <w:sz w:val="24"/>
          <w:szCs w:val="24"/>
        </w:rPr>
        <w:t>jeżeli dotyczy</w:t>
      </w:r>
      <w:r w:rsidRPr="005A3061">
        <w:rPr>
          <w:rFonts w:ascii="Times New Roman" w:hAnsi="Times New Roman" w:cs="Times New Roman"/>
          <w:sz w:val="24"/>
          <w:szCs w:val="24"/>
        </w:rPr>
        <w:t>)</w:t>
      </w:r>
      <w:r w:rsidRPr="005A3061">
        <w:rPr>
          <w:rFonts w:ascii="Times New Roman" w:hAnsi="Times New Roman"/>
          <w:sz w:val="24"/>
          <w:szCs w:val="24"/>
        </w:rPr>
        <w:t xml:space="preserve"> wg.</w:t>
      </w:r>
      <w:r w:rsidR="00C32CF1" w:rsidRPr="005A3061">
        <w:rPr>
          <w:rFonts w:ascii="Times New Roman" w:hAnsi="Times New Roman"/>
          <w:sz w:val="24"/>
          <w:szCs w:val="24"/>
        </w:rPr>
        <w:t xml:space="preserve"> </w:t>
      </w:r>
      <w:r w:rsidRPr="005A3061">
        <w:rPr>
          <w:rFonts w:ascii="Times New Roman" w:hAnsi="Times New Roman"/>
          <w:b/>
          <w:sz w:val="24"/>
          <w:szCs w:val="24"/>
        </w:rPr>
        <w:t>załącznika nr 4 do SWZ</w:t>
      </w:r>
    </w:p>
    <w:p w14:paraId="4E6C3800" w14:textId="06A69E28" w:rsidR="00D24267" w:rsidRPr="005A3061" w:rsidRDefault="00D24267" w:rsidP="00573853">
      <w:pPr>
        <w:numPr>
          <w:ilvl w:val="0"/>
          <w:numId w:val="30"/>
        </w:numPr>
        <w:tabs>
          <w:tab w:val="clear" w:pos="360"/>
        </w:tabs>
        <w:spacing w:after="0" w:line="240" w:lineRule="auto"/>
        <w:ind w:left="993" w:hanging="357"/>
        <w:jc w:val="both"/>
        <w:rPr>
          <w:rFonts w:ascii="Times New Roman" w:hAnsi="Times New Roman" w:cs="Times New Roman"/>
          <w:sz w:val="24"/>
          <w:szCs w:val="24"/>
        </w:rPr>
      </w:pPr>
      <w:r w:rsidRPr="005A3061">
        <w:rPr>
          <w:rFonts w:ascii="Times New Roman" w:hAnsi="Times New Roman" w:cs="Times New Roman"/>
          <w:sz w:val="24"/>
          <w:szCs w:val="24"/>
        </w:rPr>
        <w:t>Oświadczenie podmiotu udostępniającego zasoby o niepodleganiu wykluczeniu oraz spełnianiu warunków udziału w postępowaniu (</w:t>
      </w:r>
      <w:r w:rsidRPr="005A3061">
        <w:rPr>
          <w:rFonts w:ascii="Times New Roman" w:hAnsi="Times New Roman" w:cs="Times New Roman"/>
          <w:b/>
          <w:sz w:val="24"/>
          <w:szCs w:val="24"/>
        </w:rPr>
        <w:t>jeżeli dotyczy</w:t>
      </w:r>
      <w:r w:rsidRPr="005A3061">
        <w:rPr>
          <w:rFonts w:ascii="Times New Roman" w:hAnsi="Times New Roman" w:cs="Times New Roman"/>
          <w:sz w:val="24"/>
          <w:szCs w:val="24"/>
        </w:rPr>
        <w:t>)</w:t>
      </w:r>
      <w:r w:rsidR="004D60DE" w:rsidRPr="005A3061">
        <w:rPr>
          <w:rFonts w:ascii="Times New Roman" w:hAnsi="Times New Roman"/>
          <w:sz w:val="24"/>
          <w:szCs w:val="24"/>
        </w:rPr>
        <w:t xml:space="preserve"> </w:t>
      </w:r>
      <w:r w:rsidRPr="005A3061">
        <w:rPr>
          <w:rFonts w:ascii="Times New Roman" w:hAnsi="Times New Roman"/>
          <w:sz w:val="24"/>
          <w:szCs w:val="24"/>
        </w:rPr>
        <w:t xml:space="preserve">zgodnie                                             z </w:t>
      </w:r>
      <w:r w:rsidRPr="005A3061">
        <w:rPr>
          <w:rFonts w:ascii="Times New Roman" w:hAnsi="Times New Roman"/>
          <w:b/>
          <w:bCs/>
          <w:sz w:val="24"/>
          <w:szCs w:val="24"/>
        </w:rPr>
        <w:t>załącznikami nr 2 i 3 do SWZ</w:t>
      </w:r>
    </w:p>
    <w:p w14:paraId="5324CA9C" w14:textId="667B940D" w:rsidR="00D24267" w:rsidRDefault="00D24267" w:rsidP="00573853">
      <w:pPr>
        <w:numPr>
          <w:ilvl w:val="0"/>
          <w:numId w:val="30"/>
        </w:numPr>
        <w:tabs>
          <w:tab w:val="clear" w:pos="360"/>
        </w:tabs>
        <w:spacing w:after="0" w:line="240" w:lineRule="auto"/>
        <w:ind w:left="993" w:hanging="357"/>
        <w:jc w:val="both"/>
        <w:rPr>
          <w:rFonts w:ascii="Times New Roman" w:hAnsi="Times New Roman" w:cs="Times New Roman"/>
          <w:sz w:val="24"/>
          <w:szCs w:val="24"/>
        </w:rPr>
      </w:pPr>
      <w:r w:rsidRPr="005A3061">
        <w:rPr>
          <w:rFonts w:ascii="Times New Roman" w:hAnsi="Times New Roman" w:cs="Times New Roman"/>
          <w:sz w:val="24"/>
          <w:szCs w:val="24"/>
        </w:rPr>
        <w:t>Pełnomocnictwo/pełnomocnictwa dla osoby/osób podpisujących ofertę, jeżeli upoważnienie takie nie wynika wprost z dokumentów rejestracyjnych firmy</w:t>
      </w:r>
      <w:r w:rsidRPr="005F2B10">
        <w:rPr>
          <w:rFonts w:ascii="Times New Roman" w:hAnsi="Times New Roman" w:cs="Times New Roman"/>
          <w:sz w:val="24"/>
          <w:szCs w:val="24"/>
        </w:rPr>
        <w:t xml:space="preserve"> (</w:t>
      </w:r>
      <w:r w:rsidRPr="005F2B10">
        <w:rPr>
          <w:rFonts w:ascii="Times New Roman" w:hAnsi="Times New Roman" w:cs="Times New Roman"/>
          <w:b/>
          <w:sz w:val="24"/>
          <w:szCs w:val="24"/>
        </w:rPr>
        <w:t>jeżeli dotyczy</w:t>
      </w:r>
      <w:r w:rsidRPr="005F2B10">
        <w:rPr>
          <w:rFonts w:ascii="Times New Roman" w:hAnsi="Times New Roman" w:cs="Times New Roman"/>
          <w:sz w:val="24"/>
          <w:szCs w:val="24"/>
        </w:rPr>
        <w:t>)</w:t>
      </w:r>
    </w:p>
    <w:p w14:paraId="10016DC1" w14:textId="1D440DAD" w:rsidR="00D95854" w:rsidRPr="00D95854" w:rsidRDefault="00D95854" w:rsidP="00D95854">
      <w:pPr>
        <w:numPr>
          <w:ilvl w:val="0"/>
          <w:numId w:val="30"/>
        </w:numPr>
        <w:tabs>
          <w:tab w:val="clear" w:pos="360"/>
        </w:tabs>
        <w:spacing w:after="0" w:line="240" w:lineRule="auto"/>
        <w:ind w:left="993" w:hanging="357"/>
        <w:jc w:val="both"/>
        <w:rPr>
          <w:rFonts w:ascii="Times New Roman" w:hAnsi="Times New Roman" w:cs="Times New Roman"/>
          <w:sz w:val="24"/>
          <w:szCs w:val="24"/>
        </w:rPr>
      </w:pPr>
      <w:r>
        <w:rPr>
          <w:rFonts w:ascii="Times New Roman" w:hAnsi="Times New Roman" w:cs="Times New Roman"/>
          <w:sz w:val="24"/>
          <w:szCs w:val="24"/>
        </w:rPr>
        <w:lastRenderedPageBreak/>
        <w:t>Mini</w:t>
      </w:r>
      <w:r w:rsidRPr="00D95854">
        <w:rPr>
          <w:rFonts w:ascii="Times New Roman" w:hAnsi="Times New Roman" w:cs="Times New Roman"/>
          <w:sz w:val="24"/>
          <w:szCs w:val="24"/>
        </w:rPr>
        <w:t>malne wymagania techniczno-użytkowe dla średniego samochodu ratowniczo-gaśniczego z układem napędowym 4x4</w:t>
      </w:r>
      <w:r w:rsidRPr="00D95854">
        <w:rPr>
          <w:rFonts w:ascii="Times New Roman" w:hAnsi="Times New Roman"/>
          <w:sz w:val="24"/>
          <w:szCs w:val="24"/>
        </w:rPr>
        <w:t xml:space="preserve"> - </w:t>
      </w:r>
      <w:r w:rsidRPr="00D95854">
        <w:rPr>
          <w:rFonts w:ascii="Times New Roman" w:hAnsi="Times New Roman"/>
          <w:sz w:val="24"/>
          <w:szCs w:val="24"/>
        </w:rPr>
        <w:t xml:space="preserve">wg. </w:t>
      </w:r>
      <w:r w:rsidRPr="00D95854">
        <w:rPr>
          <w:rFonts w:ascii="Times New Roman" w:hAnsi="Times New Roman"/>
          <w:b/>
          <w:sz w:val="24"/>
          <w:szCs w:val="24"/>
        </w:rPr>
        <w:t xml:space="preserve">załącznika nr </w:t>
      </w:r>
      <w:r w:rsidRPr="00D95854">
        <w:rPr>
          <w:rFonts w:ascii="Times New Roman" w:hAnsi="Times New Roman"/>
          <w:b/>
          <w:sz w:val="24"/>
          <w:szCs w:val="24"/>
        </w:rPr>
        <w:t>6</w:t>
      </w:r>
      <w:r w:rsidRPr="00D95854">
        <w:rPr>
          <w:rFonts w:ascii="Times New Roman" w:hAnsi="Times New Roman"/>
          <w:b/>
          <w:sz w:val="24"/>
          <w:szCs w:val="24"/>
        </w:rPr>
        <w:t xml:space="preserve"> do SWZ</w:t>
      </w:r>
    </w:p>
    <w:p w14:paraId="3B311AA7" w14:textId="77777777" w:rsidR="001E0B3A" w:rsidRPr="005F2B10"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5F2B10">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13FE8DAB" w:rsidR="001E0B3A" w:rsidRPr="005F2B10"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5F2B10">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5F2B10">
        <w:rPr>
          <w:rFonts w:ascii="Times New Roman" w:hAnsi="Times New Roman"/>
          <w:sz w:val="24"/>
          <w:szCs w:val="24"/>
        </w:rPr>
        <w:t xml:space="preserve">                            </w:t>
      </w:r>
      <w:r w:rsidRPr="005F2B10">
        <w:rPr>
          <w:rFonts w:ascii="Times New Roman" w:hAnsi="Times New Roman"/>
          <w:sz w:val="24"/>
          <w:szCs w:val="24"/>
        </w:rPr>
        <w:t>W procesie składania oferty za pośrednictwe</w:t>
      </w:r>
      <w:r w:rsidR="0018515F" w:rsidRPr="005F2B10">
        <w:rPr>
          <w:rFonts w:ascii="Times New Roman" w:hAnsi="Times New Roman"/>
          <w:sz w:val="24"/>
          <w:szCs w:val="24"/>
        </w:rPr>
        <w:t>m platformy</w:t>
      </w:r>
      <w:r w:rsidRPr="005F2B10">
        <w:rPr>
          <w:rFonts w:ascii="Times New Roman" w:hAnsi="Times New Roman"/>
          <w:sz w:val="24"/>
          <w:szCs w:val="24"/>
        </w:rPr>
        <w:t xml:space="preserve">, Wykonawca powinien złożyć podpis bezpośrednio na dokumentach przesłanych za pośrednictwem </w:t>
      </w:r>
      <w:r w:rsidR="00DD631D" w:rsidRPr="005F2B10">
        <w:rPr>
          <w:rFonts w:ascii="Times New Roman" w:hAnsi="Times New Roman"/>
          <w:sz w:val="24"/>
          <w:szCs w:val="24"/>
        </w:rPr>
        <w:t xml:space="preserve">platformy. </w:t>
      </w:r>
      <w:r w:rsidRPr="005F2B10">
        <w:rPr>
          <w:rFonts w:ascii="Times New Roman" w:hAnsi="Times New Roman"/>
          <w:sz w:val="24"/>
          <w:szCs w:val="24"/>
          <w:u w:val="single"/>
        </w:rPr>
        <w:t xml:space="preserve">Zalecamy stosowanie podpisu na każdym załączonym pliku osobno, </w:t>
      </w:r>
      <w:r w:rsidR="009035E0" w:rsidRPr="005F2B10">
        <w:rPr>
          <w:rFonts w:ascii="Times New Roman" w:hAnsi="Times New Roman"/>
          <w:sz w:val="24"/>
          <w:szCs w:val="24"/>
          <w:u w:val="single"/>
        </w:rPr>
        <w:t xml:space="preserve">                    </w:t>
      </w:r>
      <w:r w:rsidRPr="005F2B10">
        <w:rPr>
          <w:rFonts w:ascii="Times New Roman" w:hAnsi="Times New Roman"/>
          <w:sz w:val="24"/>
          <w:szCs w:val="24"/>
          <w:u w:val="single"/>
        </w:rPr>
        <w:t xml:space="preserve">w szczególności wskazanych w art. 63 ust 1 oraz ust.2  </w:t>
      </w:r>
      <w:proofErr w:type="spellStart"/>
      <w:r w:rsidRPr="005F2B10">
        <w:rPr>
          <w:rFonts w:ascii="Times New Roman" w:hAnsi="Times New Roman"/>
          <w:sz w:val="24"/>
          <w:szCs w:val="24"/>
          <w:u w:val="single"/>
        </w:rPr>
        <w:t>Pzp</w:t>
      </w:r>
      <w:proofErr w:type="spellEnd"/>
      <w:r w:rsidRPr="005F2B10">
        <w:rPr>
          <w:rFonts w:ascii="Times New Roman" w:hAnsi="Times New Roman"/>
          <w:sz w:val="24"/>
          <w:szCs w:val="24"/>
          <w:u w:val="single"/>
        </w:rPr>
        <w:t xml:space="preserve">, gdzie zaznaczono, iż oferty, wnioski o dopuszczenie do udziału w postępowaniu oraz oświadczenie, </w:t>
      </w:r>
      <w:r w:rsidR="003B08F5" w:rsidRPr="005F2B10">
        <w:rPr>
          <w:rFonts w:ascii="Times New Roman" w:hAnsi="Times New Roman"/>
          <w:sz w:val="24"/>
          <w:szCs w:val="24"/>
          <w:u w:val="single"/>
        </w:rPr>
        <w:t xml:space="preserve">                    </w:t>
      </w:r>
      <w:r w:rsidRPr="005F2B10">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5F2B10"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5F2B10">
        <w:rPr>
          <w:rFonts w:ascii="Times New Roman" w:hAnsi="Times New Roman"/>
          <w:sz w:val="24"/>
          <w:szCs w:val="24"/>
        </w:rPr>
        <w:t xml:space="preserve">Za datę złożenia oferty przyjmuje się datę jej przekazania w systemie (platformie) </w:t>
      </w:r>
      <w:r w:rsidR="00C00160" w:rsidRPr="005F2B10">
        <w:rPr>
          <w:rFonts w:ascii="Times New Roman" w:hAnsi="Times New Roman"/>
          <w:sz w:val="24"/>
          <w:szCs w:val="24"/>
        </w:rPr>
        <w:t xml:space="preserve">               </w:t>
      </w:r>
      <w:r w:rsidRPr="005F2B10">
        <w:rPr>
          <w:rFonts w:ascii="Times New Roman" w:hAnsi="Times New Roman"/>
          <w:sz w:val="24"/>
          <w:szCs w:val="24"/>
        </w:rPr>
        <w:t>w drugim kroku składania oferty poprzez kliknięcie przycisku “Złóż ofertę”</w:t>
      </w:r>
      <w:r w:rsidR="00F673AF" w:rsidRPr="005F2B10">
        <w:rPr>
          <w:rFonts w:ascii="Times New Roman" w:hAnsi="Times New Roman"/>
          <w:sz w:val="24"/>
          <w:szCs w:val="24"/>
        </w:rPr>
        <w:t xml:space="preserve">                                         </w:t>
      </w:r>
      <w:r w:rsidRPr="005F2B10">
        <w:rPr>
          <w:rFonts w:ascii="Times New Roman" w:hAnsi="Times New Roman"/>
          <w:sz w:val="24"/>
          <w:szCs w:val="24"/>
        </w:rPr>
        <w:t>i wyświetlenie się komunikatu, że oferta została zaszyfrowana i złożona.</w:t>
      </w:r>
    </w:p>
    <w:p w14:paraId="776BB883" w14:textId="624874C2" w:rsidR="000D72BA" w:rsidRPr="005F2B10"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5F2B10">
        <w:rPr>
          <w:rFonts w:ascii="Times New Roman" w:hAnsi="Times New Roman"/>
          <w:sz w:val="24"/>
          <w:szCs w:val="24"/>
        </w:rPr>
        <w:t>Szczegółowa instrukcja dla Wykonawców dotycząca złożenia, zmiany i wycofania oferty znajduje się na stronie internetowej pod</w:t>
      </w:r>
      <w:r w:rsidR="00F673AF" w:rsidRPr="005F2B10">
        <w:rPr>
          <w:rFonts w:ascii="Times New Roman" w:hAnsi="Times New Roman"/>
          <w:sz w:val="24"/>
          <w:szCs w:val="24"/>
        </w:rPr>
        <w:t xml:space="preserve"> </w:t>
      </w:r>
      <w:r w:rsidRPr="005F2B10">
        <w:rPr>
          <w:rFonts w:ascii="Times New Roman" w:hAnsi="Times New Roman"/>
          <w:sz w:val="24"/>
          <w:szCs w:val="24"/>
        </w:rPr>
        <w:t xml:space="preserve">adresem:  </w:t>
      </w:r>
      <w:hyperlink r:id="rId56" w:history="1">
        <w:r w:rsidRPr="005F2B10">
          <w:rPr>
            <w:rFonts w:ascii="Times New Roman" w:hAnsi="Times New Roman"/>
            <w:sz w:val="24"/>
            <w:szCs w:val="24"/>
            <w:u w:val="single"/>
          </w:rPr>
          <w:t>https://platformazakupowa.pl/strona/45-instrukcje</w:t>
        </w:r>
      </w:hyperlink>
    </w:p>
    <w:p w14:paraId="2448F431" w14:textId="77777777" w:rsidR="00F673AF" w:rsidRPr="005F2B10" w:rsidRDefault="00F673A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5F2B10"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5F2B10">
        <w:rPr>
          <w:rFonts w:ascii="Times New Roman" w:eastAsia="Times New Roman" w:hAnsi="Times New Roman" w:cs="Times New Roman"/>
          <w:b/>
          <w:bCs/>
          <w:sz w:val="26"/>
          <w:szCs w:val="26"/>
          <w:lang w:eastAsia="pl-PL"/>
        </w:rPr>
        <w:t>XIX. Otwarcie ofert</w:t>
      </w:r>
    </w:p>
    <w:p w14:paraId="455293C5" w14:textId="77777777" w:rsidR="00B0746E" w:rsidRPr="005F2B10"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338C776B" w14:textId="30312A43" w:rsidR="00993AAE" w:rsidRPr="00AA1E73" w:rsidRDefault="00993AAE" w:rsidP="00993AAE">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AA1E73">
        <w:rPr>
          <w:rFonts w:ascii="Times New Roman" w:eastAsia="Times New Roman" w:hAnsi="Times New Roman" w:cs="Times New Roman"/>
          <w:sz w:val="24"/>
          <w:szCs w:val="24"/>
          <w:lang w:eastAsia="pl-PL"/>
        </w:rPr>
        <w:t xml:space="preserve">Otwarcie ofert następuje niezwłocznie po upływie terminu składania ofert </w:t>
      </w:r>
      <w:r w:rsidRPr="00AA1E73">
        <w:rPr>
          <w:rFonts w:ascii="Times New Roman" w:eastAsia="Times New Roman" w:hAnsi="Times New Roman" w:cs="Times New Roman"/>
          <w:b/>
          <w:bCs/>
          <w:sz w:val="24"/>
          <w:szCs w:val="24"/>
          <w:lang w:eastAsia="pl-PL"/>
        </w:rPr>
        <w:t xml:space="preserve">w dniu </w:t>
      </w:r>
      <w:r>
        <w:rPr>
          <w:rFonts w:ascii="Times New Roman" w:eastAsia="Times New Roman" w:hAnsi="Times New Roman" w:cs="Times New Roman"/>
          <w:b/>
          <w:bCs/>
          <w:sz w:val="24"/>
          <w:szCs w:val="24"/>
          <w:lang w:eastAsia="pl-PL"/>
        </w:rPr>
        <w:t>23</w:t>
      </w:r>
      <w:r w:rsidRPr="00AA1E73">
        <w:rPr>
          <w:rFonts w:ascii="Times New Roman" w:eastAsia="Times New Roman" w:hAnsi="Times New Roman" w:cs="Times New Roman"/>
          <w:b/>
          <w:bCs/>
          <w:sz w:val="24"/>
          <w:szCs w:val="24"/>
          <w:lang w:eastAsia="pl-PL"/>
        </w:rPr>
        <w:t>.0</w:t>
      </w:r>
      <w:r>
        <w:rPr>
          <w:rFonts w:ascii="Times New Roman" w:eastAsia="Times New Roman" w:hAnsi="Times New Roman" w:cs="Times New Roman"/>
          <w:b/>
          <w:bCs/>
          <w:sz w:val="24"/>
          <w:szCs w:val="24"/>
          <w:lang w:eastAsia="pl-PL"/>
        </w:rPr>
        <w:t>3</w:t>
      </w:r>
      <w:r w:rsidRPr="00AA1E73">
        <w:rPr>
          <w:rFonts w:ascii="Times New Roman" w:eastAsia="Times New Roman" w:hAnsi="Times New Roman" w:cs="Times New Roman"/>
          <w:b/>
          <w:bCs/>
          <w:sz w:val="24"/>
          <w:szCs w:val="24"/>
          <w:lang w:eastAsia="pl-PL"/>
        </w:rPr>
        <w:t>.2022 r. o godz. 09:15</w:t>
      </w:r>
      <w:r w:rsidRPr="00AA1E73">
        <w:rPr>
          <w:rFonts w:ascii="Times New Roman" w:eastAsia="Times New Roman" w:hAnsi="Times New Roman" w:cs="Times New Roman"/>
          <w:sz w:val="24"/>
          <w:szCs w:val="24"/>
          <w:lang w:eastAsia="pl-PL"/>
        </w:rPr>
        <w:t>, nie później niż następnego dnia po dniu, w którym upłynął termin składania ofert.</w:t>
      </w:r>
    </w:p>
    <w:p w14:paraId="2ECE0CED" w14:textId="77777777" w:rsidR="00993AAE" w:rsidRPr="00AA1E73" w:rsidRDefault="00993AAE" w:rsidP="00993AAE">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AA1E73">
        <w:rPr>
          <w:rFonts w:ascii="Times New Roman" w:eastAsia="Times New Roman" w:hAnsi="Times New Roman" w:cs="Times New Roman"/>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D2BDC2" w14:textId="77777777" w:rsidR="00993AAE" w:rsidRPr="005F2B10" w:rsidRDefault="00993AAE" w:rsidP="00993AAE">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AA1E73">
        <w:rPr>
          <w:rFonts w:ascii="Times New Roman" w:eastAsia="Times New Roman" w:hAnsi="Times New Roman" w:cs="Times New Roman"/>
          <w:sz w:val="24"/>
          <w:szCs w:val="24"/>
          <w:lang w:eastAsia="pl-PL"/>
        </w:rPr>
        <w:t xml:space="preserve">Zamawiający </w:t>
      </w:r>
      <w:r w:rsidRPr="005F2B10">
        <w:rPr>
          <w:rFonts w:ascii="Times New Roman" w:eastAsia="Times New Roman" w:hAnsi="Times New Roman" w:cs="Times New Roman"/>
          <w:sz w:val="24"/>
          <w:szCs w:val="24"/>
          <w:lang w:eastAsia="pl-PL"/>
        </w:rPr>
        <w:t>poinformuje o zmianie terminu otwarcia ofert na stronie internetowej prowadzonego postępowania.</w:t>
      </w:r>
    </w:p>
    <w:p w14:paraId="7CC69743" w14:textId="77777777" w:rsidR="00993AAE" w:rsidRPr="005F2B10" w:rsidRDefault="00993AAE" w:rsidP="00993AAE">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5F2B10">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69A5D2BC" w14:textId="77777777" w:rsidR="00993AAE" w:rsidRPr="005F2B10" w:rsidRDefault="00993AAE" w:rsidP="00993AAE">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5F2B10">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199257A2" w14:textId="77777777" w:rsidR="00993AAE" w:rsidRPr="005F2B10" w:rsidRDefault="00993AAE" w:rsidP="00993AAE">
      <w:pPr>
        <w:shd w:val="clear" w:color="auto" w:fill="FFFFFF"/>
        <w:spacing w:after="0" w:line="240" w:lineRule="auto"/>
        <w:ind w:left="720"/>
        <w:jc w:val="both"/>
        <w:rPr>
          <w:rFonts w:ascii="Times New Roman" w:eastAsia="Times New Roman" w:hAnsi="Times New Roman" w:cs="Times New Roman"/>
          <w:sz w:val="24"/>
          <w:szCs w:val="24"/>
          <w:lang w:eastAsia="pl-PL"/>
        </w:rPr>
      </w:pPr>
      <w:r w:rsidRPr="005F2B10">
        <w:rPr>
          <w:rFonts w:ascii="Times New Roman" w:eastAsia="Times New Roman" w:hAnsi="Times New Roman" w:cs="Times New Roman"/>
          <w:sz w:val="24"/>
          <w:szCs w:val="24"/>
          <w:lang w:eastAsia="pl-PL"/>
        </w:rPr>
        <w:t>1) nazwach albo imionach i nazwiskach oraz siedzibach lub miejscach prowadzonej działalności gospodarczej albo miejscach zamieszkania Wykonawców, których oferty zostały otwarte;</w:t>
      </w:r>
    </w:p>
    <w:p w14:paraId="1E389375" w14:textId="77777777" w:rsidR="00993AAE" w:rsidRPr="005F2B10" w:rsidRDefault="00993AAE" w:rsidP="00993AAE">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5F2B10">
        <w:rPr>
          <w:rFonts w:ascii="Times New Roman" w:eastAsia="Times New Roman" w:hAnsi="Times New Roman" w:cs="Times New Roman"/>
          <w:sz w:val="24"/>
          <w:szCs w:val="24"/>
          <w:lang w:eastAsia="pl-PL"/>
        </w:rPr>
        <w:t>2) cenach lub kosztach zawartych w ofertach.</w:t>
      </w:r>
    </w:p>
    <w:p w14:paraId="7B7DAC6B" w14:textId="77777777" w:rsidR="00993AAE" w:rsidRPr="005B1644" w:rsidRDefault="00993AAE" w:rsidP="00993AAE">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Pr="005B1644">
        <w:rPr>
          <w:rFonts w:ascii="Times New Roman" w:hAnsi="Times New Roman" w:cs="Times New Roman"/>
          <w:sz w:val="24"/>
          <w:szCs w:val="24"/>
        </w:rPr>
        <w:t xml:space="preserve"> stronie prowadzonego postępowania: </w:t>
      </w:r>
      <w:hyperlink r:id="rId57" w:history="1">
        <w:r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5640E843" w14:textId="1F4C7890" w:rsidR="006B77A0" w:rsidRDefault="00993AAE" w:rsidP="00993AAE">
      <w:p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w:t>
      </w:r>
    </w:p>
    <w:p w14:paraId="485FC410" w14:textId="1CF17C58" w:rsidR="006B77A0" w:rsidRDefault="006B77A0" w:rsidP="006B77A0">
      <w:pPr>
        <w:shd w:val="clear" w:color="auto" w:fill="FFFFFF"/>
        <w:spacing w:line="240" w:lineRule="auto"/>
        <w:jc w:val="both"/>
        <w:rPr>
          <w:rFonts w:ascii="Times New Roman" w:hAnsi="Times New Roman"/>
          <w:sz w:val="24"/>
          <w:szCs w:val="24"/>
        </w:rPr>
      </w:pPr>
    </w:p>
    <w:p w14:paraId="773C1056" w14:textId="564BA150" w:rsidR="006B77A0" w:rsidRDefault="006B77A0" w:rsidP="006B77A0">
      <w:pPr>
        <w:shd w:val="clear" w:color="auto" w:fill="FFFFFF"/>
        <w:spacing w:line="240" w:lineRule="auto"/>
        <w:jc w:val="both"/>
        <w:rPr>
          <w:rFonts w:ascii="Times New Roman" w:hAnsi="Times New Roman"/>
          <w:sz w:val="24"/>
          <w:szCs w:val="24"/>
        </w:rPr>
      </w:pPr>
    </w:p>
    <w:p w14:paraId="2E784D76" w14:textId="584061B6" w:rsidR="006B77A0" w:rsidRDefault="006B77A0" w:rsidP="006B77A0">
      <w:pPr>
        <w:shd w:val="clear" w:color="auto" w:fill="FFFFFF"/>
        <w:spacing w:line="240" w:lineRule="auto"/>
        <w:jc w:val="both"/>
        <w:rPr>
          <w:rFonts w:ascii="Times New Roman" w:hAnsi="Times New Roman"/>
          <w:sz w:val="24"/>
          <w:szCs w:val="24"/>
        </w:rPr>
      </w:pPr>
    </w:p>
    <w:p w14:paraId="38F165A6" w14:textId="77777777" w:rsidR="006B77A0" w:rsidRPr="006B77A0" w:rsidRDefault="006B77A0" w:rsidP="006B77A0">
      <w:pPr>
        <w:shd w:val="clear" w:color="auto" w:fill="FFFFFF"/>
        <w:spacing w:line="240" w:lineRule="auto"/>
        <w:jc w:val="both"/>
        <w:rPr>
          <w:rFonts w:ascii="Times New Roman" w:hAnsi="Times New Roman"/>
          <w:sz w:val="24"/>
          <w:szCs w:val="24"/>
        </w:rPr>
      </w:pPr>
    </w:p>
    <w:p w14:paraId="7C997A48" w14:textId="77777777" w:rsidR="000D72BA" w:rsidRDefault="000D72BA" w:rsidP="00856CA3">
      <w:pPr>
        <w:spacing w:before="360" w:after="0" w:line="240" w:lineRule="auto"/>
        <w:jc w:val="both"/>
        <w:outlineLvl w:val="1"/>
        <w:rPr>
          <w:rFonts w:ascii="Times New Roman" w:eastAsia="Times New Roman" w:hAnsi="Times New Roman" w:cs="Times New Roman"/>
          <w:b/>
          <w:bCs/>
          <w:color w:val="000000"/>
          <w:sz w:val="26"/>
          <w:szCs w:val="26"/>
          <w:lang w:eastAsia="pl-PL"/>
        </w:rPr>
      </w:pPr>
      <w:r w:rsidRPr="0010165A">
        <w:rPr>
          <w:rFonts w:ascii="Times New Roman" w:eastAsia="Times New Roman" w:hAnsi="Times New Roman" w:cs="Times New Roman"/>
          <w:b/>
          <w:bCs/>
          <w:sz w:val="26"/>
          <w:szCs w:val="26"/>
          <w:lang w:eastAsia="pl-PL"/>
        </w:rPr>
        <w:t xml:space="preserve">XX. Opis kryteriów oceny ofert wraz z podaniem </w:t>
      </w:r>
      <w:r w:rsidRPr="0010165A">
        <w:rPr>
          <w:rFonts w:ascii="Times New Roman" w:eastAsia="Times New Roman" w:hAnsi="Times New Roman" w:cs="Times New Roman"/>
          <w:b/>
          <w:bCs/>
          <w:color w:val="000000"/>
          <w:sz w:val="26"/>
          <w:szCs w:val="26"/>
          <w:lang w:eastAsia="pl-PL"/>
        </w:rPr>
        <w:t>wag tych kryteriów i sposobu oceny ofert </w:t>
      </w:r>
    </w:p>
    <w:p w14:paraId="2DD60D4B" w14:textId="77777777" w:rsidR="00856CA3" w:rsidRPr="00910AB8" w:rsidRDefault="00856CA3" w:rsidP="00856CA3">
      <w:pPr>
        <w:spacing w:after="0"/>
      </w:pPr>
    </w:p>
    <w:p w14:paraId="07C8B890" w14:textId="77777777" w:rsidR="00856CA3" w:rsidRPr="00910AB8" w:rsidRDefault="00856CA3" w:rsidP="00856CA3">
      <w:pPr>
        <w:numPr>
          <w:ilvl w:val="0"/>
          <w:numId w:val="24"/>
        </w:numPr>
        <w:suppressAutoHyphens/>
        <w:spacing w:after="0" w:line="276" w:lineRule="auto"/>
        <w:jc w:val="both"/>
        <w:rPr>
          <w:rFonts w:ascii="Times New Roman" w:eastAsia="Times New Roman" w:hAnsi="Times New Roman" w:cs="Times New Roman"/>
          <w:sz w:val="24"/>
          <w:szCs w:val="24"/>
        </w:rPr>
      </w:pPr>
      <w:r w:rsidRPr="00910AB8">
        <w:rPr>
          <w:rFonts w:ascii="Times New Roman" w:eastAsia="Times New Roman" w:hAnsi="Times New Roman" w:cs="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87"/>
        <w:gridCol w:w="1347"/>
        <w:gridCol w:w="3432"/>
      </w:tblGrid>
      <w:tr w:rsidR="00910AB8" w:rsidRPr="00910AB8" w14:paraId="429AB0C0" w14:textId="77777777" w:rsidTr="00F9569C">
        <w:trPr>
          <w:jc w:val="center"/>
        </w:trPr>
        <w:tc>
          <w:tcPr>
            <w:tcW w:w="570" w:type="dxa"/>
            <w:shd w:val="clear" w:color="auto" w:fill="auto"/>
            <w:vAlign w:val="center"/>
          </w:tcPr>
          <w:p w14:paraId="3A5D1646" w14:textId="77777777" w:rsidR="00856CA3" w:rsidRPr="00910AB8" w:rsidRDefault="00856CA3" w:rsidP="00856CA3">
            <w:pPr>
              <w:autoSpaceDE w:val="0"/>
              <w:autoSpaceDN w:val="0"/>
              <w:adjustRightInd w:val="0"/>
              <w:spacing w:after="0"/>
              <w:jc w:val="both"/>
              <w:rPr>
                <w:rFonts w:ascii="Times New Roman" w:hAnsi="Times New Roman" w:cs="Times New Roman"/>
                <w:b/>
                <w:sz w:val="24"/>
                <w:szCs w:val="24"/>
              </w:rPr>
            </w:pPr>
            <w:r w:rsidRPr="00910AB8">
              <w:rPr>
                <w:rFonts w:ascii="Times New Roman" w:hAnsi="Times New Roman" w:cs="Times New Roman"/>
                <w:b/>
                <w:sz w:val="24"/>
                <w:szCs w:val="24"/>
              </w:rPr>
              <w:t>Lp.</w:t>
            </w:r>
          </w:p>
        </w:tc>
        <w:tc>
          <w:tcPr>
            <w:tcW w:w="3382" w:type="dxa"/>
            <w:shd w:val="clear" w:color="auto" w:fill="auto"/>
            <w:vAlign w:val="center"/>
          </w:tcPr>
          <w:p w14:paraId="202C4A7B" w14:textId="77777777" w:rsidR="00856CA3" w:rsidRPr="00910AB8" w:rsidRDefault="00856CA3" w:rsidP="00856CA3">
            <w:pPr>
              <w:autoSpaceDE w:val="0"/>
              <w:autoSpaceDN w:val="0"/>
              <w:adjustRightInd w:val="0"/>
              <w:spacing w:after="0"/>
              <w:jc w:val="both"/>
              <w:rPr>
                <w:rFonts w:ascii="Times New Roman" w:hAnsi="Times New Roman" w:cs="Times New Roman"/>
                <w:b/>
                <w:sz w:val="24"/>
                <w:szCs w:val="24"/>
              </w:rPr>
            </w:pPr>
            <w:r w:rsidRPr="00910AB8">
              <w:rPr>
                <w:rFonts w:ascii="Times New Roman" w:hAnsi="Times New Roman" w:cs="Times New Roman"/>
                <w:b/>
                <w:sz w:val="24"/>
                <w:szCs w:val="24"/>
              </w:rPr>
              <w:t>Nazwa kryterium</w:t>
            </w:r>
          </w:p>
        </w:tc>
        <w:tc>
          <w:tcPr>
            <w:tcW w:w="1372" w:type="dxa"/>
            <w:shd w:val="clear" w:color="auto" w:fill="auto"/>
            <w:vAlign w:val="center"/>
          </w:tcPr>
          <w:p w14:paraId="5E321C5C" w14:textId="77777777" w:rsidR="00856CA3" w:rsidRPr="00910AB8" w:rsidRDefault="00856CA3" w:rsidP="00856CA3">
            <w:pPr>
              <w:autoSpaceDE w:val="0"/>
              <w:autoSpaceDN w:val="0"/>
              <w:adjustRightInd w:val="0"/>
              <w:spacing w:after="0"/>
              <w:jc w:val="center"/>
              <w:rPr>
                <w:rFonts w:ascii="Times New Roman" w:hAnsi="Times New Roman" w:cs="Times New Roman"/>
                <w:b/>
                <w:sz w:val="24"/>
                <w:szCs w:val="24"/>
              </w:rPr>
            </w:pPr>
            <w:r w:rsidRPr="00910AB8">
              <w:rPr>
                <w:rFonts w:ascii="Times New Roman" w:hAnsi="Times New Roman" w:cs="Times New Roman"/>
                <w:b/>
                <w:sz w:val="24"/>
                <w:szCs w:val="24"/>
              </w:rPr>
              <w:t>Waga</w:t>
            </w:r>
          </w:p>
        </w:tc>
        <w:tc>
          <w:tcPr>
            <w:tcW w:w="3520" w:type="dxa"/>
            <w:shd w:val="clear" w:color="auto" w:fill="auto"/>
            <w:vAlign w:val="center"/>
          </w:tcPr>
          <w:p w14:paraId="4376E0CB" w14:textId="77777777" w:rsidR="00856CA3" w:rsidRPr="00910AB8" w:rsidRDefault="00856CA3" w:rsidP="00856CA3">
            <w:pPr>
              <w:autoSpaceDE w:val="0"/>
              <w:autoSpaceDN w:val="0"/>
              <w:adjustRightInd w:val="0"/>
              <w:spacing w:after="0"/>
              <w:jc w:val="center"/>
              <w:rPr>
                <w:rFonts w:ascii="Times New Roman" w:hAnsi="Times New Roman" w:cs="Times New Roman"/>
                <w:b/>
                <w:sz w:val="24"/>
                <w:szCs w:val="24"/>
              </w:rPr>
            </w:pPr>
            <w:r w:rsidRPr="00910AB8">
              <w:rPr>
                <w:rFonts w:ascii="Times New Roman" w:hAnsi="Times New Roman" w:cs="Times New Roman"/>
                <w:b/>
                <w:sz w:val="24"/>
                <w:szCs w:val="24"/>
              </w:rPr>
              <w:t>Maksymalna liczba punktów jakie możne otrzymać oferta za dane kryterium</w:t>
            </w:r>
          </w:p>
        </w:tc>
      </w:tr>
      <w:tr w:rsidR="00910AB8" w:rsidRPr="00910AB8" w14:paraId="5D9D39CD" w14:textId="77777777" w:rsidTr="00F9569C">
        <w:trPr>
          <w:jc w:val="center"/>
        </w:trPr>
        <w:tc>
          <w:tcPr>
            <w:tcW w:w="570" w:type="dxa"/>
            <w:shd w:val="clear" w:color="auto" w:fill="auto"/>
            <w:vAlign w:val="center"/>
          </w:tcPr>
          <w:p w14:paraId="437B89E5" w14:textId="77777777" w:rsidR="00856CA3" w:rsidRPr="00910AB8" w:rsidRDefault="00856CA3" w:rsidP="00856CA3">
            <w:pPr>
              <w:autoSpaceDE w:val="0"/>
              <w:autoSpaceDN w:val="0"/>
              <w:adjustRightInd w:val="0"/>
              <w:spacing w:after="0"/>
              <w:jc w:val="both"/>
              <w:rPr>
                <w:rFonts w:ascii="Times New Roman" w:hAnsi="Times New Roman" w:cs="Times New Roman"/>
                <w:sz w:val="24"/>
                <w:szCs w:val="24"/>
              </w:rPr>
            </w:pPr>
            <w:r w:rsidRPr="00910AB8">
              <w:rPr>
                <w:rFonts w:ascii="Times New Roman" w:hAnsi="Times New Roman" w:cs="Times New Roman"/>
                <w:sz w:val="24"/>
                <w:szCs w:val="24"/>
              </w:rPr>
              <w:t>1</w:t>
            </w:r>
          </w:p>
        </w:tc>
        <w:tc>
          <w:tcPr>
            <w:tcW w:w="3382" w:type="dxa"/>
            <w:shd w:val="clear" w:color="auto" w:fill="auto"/>
            <w:vAlign w:val="center"/>
          </w:tcPr>
          <w:p w14:paraId="7565EF5A" w14:textId="77777777" w:rsidR="00856CA3" w:rsidRPr="00910AB8" w:rsidRDefault="00856CA3" w:rsidP="00856CA3">
            <w:pPr>
              <w:autoSpaceDE w:val="0"/>
              <w:autoSpaceDN w:val="0"/>
              <w:adjustRightInd w:val="0"/>
              <w:spacing w:after="0"/>
              <w:jc w:val="both"/>
              <w:rPr>
                <w:rFonts w:ascii="Times New Roman" w:hAnsi="Times New Roman" w:cs="Times New Roman"/>
                <w:sz w:val="24"/>
                <w:szCs w:val="24"/>
              </w:rPr>
            </w:pPr>
            <w:r w:rsidRPr="00910AB8">
              <w:rPr>
                <w:rFonts w:ascii="Times New Roman" w:hAnsi="Times New Roman" w:cs="Times New Roman"/>
                <w:sz w:val="24"/>
                <w:szCs w:val="24"/>
              </w:rPr>
              <w:t>Cena – „C”</w:t>
            </w:r>
          </w:p>
        </w:tc>
        <w:tc>
          <w:tcPr>
            <w:tcW w:w="1372" w:type="dxa"/>
            <w:shd w:val="clear" w:color="auto" w:fill="auto"/>
            <w:vAlign w:val="center"/>
          </w:tcPr>
          <w:p w14:paraId="629C55BE" w14:textId="77777777" w:rsidR="00856CA3" w:rsidRPr="00910AB8" w:rsidRDefault="00856CA3" w:rsidP="00856CA3">
            <w:pPr>
              <w:autoSpaceDE w:val="0"/>
              <w:autoSpaceDN w:val="0"/>
              <w:adjustRightInd w:val="0"/>
              <w:spacing w:after="0"/>
              <w:jc w:val="center"/>
              <w:rPr>
                <w:rFonts w:ascii="Times New Roman" w:hAnsi="Times New Roman" w:cs="Times New Roman"/>
                <w:sz w:val="24"/>
                <w:szCs w:val="24"/>
              </w:rPr>
            </w:pPr>
            <w:r w:rsidRPr="00910AB8">
              <w:rPr>
                <w:rFonts w:ascii="Times New Roman" w:hAnsi="Times New Roman" w:cs="Times New Roman"/>
                <w:sz w:val="24"/>
                <w:szCs w:val="24"/>
              </w:rPr>
              <w:t xml:space="preserve"> 60%</w:t>
            </w:r>
          </w:p>
        </w:tc>
        <w:tc>
          <w:tcPr>
            <w:tcW w:w="3520" w:type="dxa"/>
            <w:shd w:val="clear" w:color="auto" w:fill="auto"/>
            <w:vAlign w:val="center"/>
          </w:tcPr>
          <w:p w14:paraId="22923237" w14:textId="77777777" w:rsidR="00856CA3" w:rsidRPr="00910AB8" w:rsidRDefault="00856CA3" w:rsidP="00856CA3">
            <w:pPr>
              <w:autoSpaceDE w:val="0"/>
              <w:autoSpaceDN w:val="0"/>
              <w:adjustRightInd w:val="0"/>
              <w:spacing w:after="0"/>
              <w:jc w:val="center"/>
              <w:rPr>
                <w:rFonts w:ascii="Times New Roman" w:hAnsi="Times New Roman" w:cs="Times New Roman"/>
                <w:sz w:val="24"/>
                <w:szCs w:val="24"/>
              </w:rPr>
            </w:pPr>
            <w:r w:rsidRPr="00910AB8">
              <w:rPr>
                <w:rFonts w:ascii="Times New Roman" w:hAnsi="Times New Roman" w:cs="Times New Roman"/>
                <w:sz w:val="24"/>
                <w:szCs w:val="24"/>
              </w:rPr>
              <w:t>60 punktów</w:t>
            </w:r>
          </w:p>
        </w:tc>
      </w:tr>
      <w:tr w:rsidR="00910AB8" w:rsidRPr="00910AB8" w14:paraId="2CD2F936" w14:textId="77777777" w:rsidTr="00F9569C">
        <w:trPr>
          <w:jc w:val="center"/>
        </w:trPr>
        <w:tc>
          <w:tcPr>
            <w:tcW w:w="570" w:type="dxa"/>
            <w:shd w:val="clear" w:color="auto" w:fill="auto"/>
            <w:vAlign w:val="center"/>
          </w:tcPr>
          <w:p w14:paraId="73BF54CC" w14:textId="77777777" w:rsidR="00856CA3" w:rsidRPr="00910AB8" w:rsidRDefault="00856CA3" w:rsidP="00856CA3">
            <w:pPr>
              <w:autoSpaceDE w:val="0"/>
              <w:autoSpaceDN w:val="0"/>
              <w:adjustRightInd w:val="0"/>
              <w:spacing w:after="0"/>
              <w:jc w:val="both"/>
              <w:rPr>
                <w:rFonts w:ascii="Times New Roman" w:hAnsi="Times New Roman" w:cs="Times New Roman"/>
                <w:sz w:val="24"/>
                <w:szCs w:val="24"/>
              </w:rPr>
            </w:pPr>
            <w:r w:rsidRPr="00910AB8">
              <w:rPr>
                <w:rFonts w:ascii="Times New Roman" w:hAnsi="Times New Roman" w:cs="Times New Roman"/>
                <w:sz w:val="24"/>
                <w:szCs w:val="24"/>
              </w:rPr>
              <w:t>2</w:t>
            </w:r>
          </w:p>
        </w:tc>
        <w:tc>
          <w:tcPr>
            <w:tcW w:w="3382" w:type="dxa"/>
            <w:shd w:val="clear" w:color="auto" w:fill="auto"/>
            <w:vAlign w:val="center"/>
          </w:tcPr>
          <w:p w14:paraId="0E250276" w14:textId="77777777" w:rsidR="00856CA3" w:rsidRPr="00910AB8" w:rsidRDefault="00856CA3" w:rsidP="00856CA3">
            <w:pPr>
              <w:autoSpaceDE w:val="0"/>
              <w:autoSpaceDN w:val="0"/>
              <w:adjustRightInd w:val="0"/>
              <w:spacing w:after="0"/>
              <w:rPr>
                <w:rFonts w:ascii="Times New Roman" w:hAnsi="Times New Roman" w:cs="Times New Roman"/>
                <w:sz w:val="24"/>
                <w:szCs w:val="24"/>
              </w:rPr>
            </w:pPr>
            <w:r w:rsidRPr="00910AB8">
              <w:rPr>
                <w:rFonts w:ascii="Times New Roman" w:hAnsi="Times New Roman" w:cs="Times New Roman"/>
                <w:sz w:val="24"/>
                <w:szCs w:val="24"/>
              </w:rPr>
              <w:t>Gwarancja  „G”</w:t>
            </w:r>
          </w:p>
        </w:tc>
        <w:tc>
          <w:tcPr>
            <w:tcW w:w="1372" w:type="dxa"/>
            <w:shd w:val="clear" w:color="auto" w:fill="auto"/>
            <w:vAlign w:val="center"/>
          </w:tcPr>
          <w:p w14:paraId="3CDC0F28" w14:textId="77777777" w:rsidR="00856CA3" w:rsidRPr="00910AB8" w:rsidRDefault="00856CA3" w:rsidP="00856CA3">
            <w:pPr>
              <w:autoSpaceDE w:val="0"/>
              <w:autoSpaceDN w:val="0"/>
              <w:adjustRightInd w:val="0"/>
              <w:spacing w:after="0"/>
              <w:jc w:val="center"/>
              <w:rPr>
                <w:rFonts w:ascii="Times New Roman" w:hAnsi="Times New Roman" w:cs="Times New Roman"/>
                <w:sz w:val="24"/>
                <w:szCs w:val="24"/>
              </w:rPr>
            </w:pPr>
            <w:r w:rsidRPr="00910AB8">
              <w:rPr>
                <w:rFonts w:ascii="Times New Roman" w:hAnsi="Times New Roman" w:cs="Times New Roman"/>
                <w:sz w:val="24"/>
                <w:szCs w:val="24"/>
              </w:rPr>
              <w:t>20%</w:t>
            </w:r>
          </w:p>
        </w:tc>
        <w:tc>
          <w:tcPr>
            <w:tcW w:w="3520" w:type="dxa"/>
            <w:shd w:val="clear" w:color="auto" w:fill="auto"/>
            <w:vAlign w:val="center"/>
          </w:tcPr>
          <w:p w14:paraId="613E4466" w14:textId="77777777" w:rsidR="00856CA3" w:rsidRPr="00910AB8" w:rsidRDefault="00856CA3" w:rsidP="00856CA3">
            <w:pPr>
              <w:autoSpaceDE w:val="0"/>
              <w:autoSpaceDN w:val="0"/>
              <w:adjustRightInd w:val="0"/>
              <w:spacing w:after="0"/>
              <w:jc w:val="center"/>
              <w:rPr>
                <w:rFonts w:ascii="Times New Roman" w:hAnsi="Times New Roman" w:cs="Times New Roman"/>
                <w:sz w:val="24"/>
                <w:szCs w:val="24"/>
              </w:rPr>
            </w:pPr>
            <w:r w:rsidRPr="00910AB8">
              <w:rPr>
                <w:rFonts w:ascii="Times New Roman" w:hAnsi="Times New Roman" w:cs="Times New Roman"/>
                <w:sz w:val="24"/>
                <w:szCs w:val="24"/>
              </w:rPr>
              <w:t>20 punktów</w:t>
            </w:r>
          </w:p>
        </w:tc>
      </w:tr>
      <w:tr w:rsidR="00910AB8" w:rsidRPr="00910AB8" w14:paraId="6DF6C628" w14:textId="77777777" w:rsidTr="00F9569C">
        <w:trPr>
          <w:jc w:val="center"/>
        </w:trPr>
        <w:tc>
          <w:tcPr>
            <w:tcW w:w="570" w:type="dxa"/>
            <w:shd w:val="clear" w:color="auto" w:fill="auto"/>
            <w:vAlign w:val="center"/>
          </w:tcPr>
          <w:p w14:paraId="34AF65A2" w14:textId="77777777" w:rsidR="00856CA3" w:rsidRPr="00910AB8" w:rsidRDefault="00856CA3" w:rsidP="00856CA3">
            <w:pPr>
              <w:autoSpaceDE w:val="0"/>
              <w:autoSpaceDN w:val="0"/>
              <w:adjustRightInd w:val="0"/>
              <w:spacing w:after="0"/>
              <w:jc w:val="both"/>
              <w:rPr>
                <w:rFonts w:ascii="Times New Roman" w:hAnsi="Times New Roman" w:cs="Times New Roman"/>
                <w:sz w:val="24"/>
                <w:szCs w:val="24"/>
              </w:rPr>
            </w:pPr>
            <w:r w:rsidRPr="00910AB8">
              <w:rPr>
                <w:rFonts w:ascii="Times New Roman" w:hAnsi="Times New Roman" w:cs="Times New Roman"/>
                <w:sz w:val="24"/>
                <w:szCs w:val="24"/>
              </w:rPr>
              <w:t>3</w:t>
            </w:r>
          </w:p>
        </w:tc>
        <w:tc>
          <w:tcPr>
            <w:tcW w:w="3382" w:type="dxa"/>
            <w:shd w:val="clear" w:color="auto" w:fill="auto"/>
            <w:vAlign w:val="center"/>
          </w:tcPr>
          <w:p w14:paraId="47DAC999" w14:textId="77777777" w:rsidR="00856CA3" w:rsidRPr="00910AB8" w:rsidRDefault="00856CA3" w:rsidP="00856CA3">
            <w:pPr>
              <w:autoSpaceDE w:val="0"/>
              <w:autoSpaceDN w:val="0"/>
              <w:adjustRightInd w:val="0"/>
              <w:spacing w:after="0"/>
              <w:rPr>
                <w:rFonts w:ascii="Times New Roman" w:hAnsi="Times New Roman" w:cs="Times New Roman"/>
                <w:sz w:val="24"/>
                <w:szCs w:val="24"/>
              </w:rPr>
            </w:pPr>
            <w:r w:rsidRPr="00910AB8">
              <w:rPr>
                <w:rFonts w:ascii="Times New Roman" w:hAnsi="Times New Roman" w:cs="Times New Roman"/>
                <w:sz w:val="24"/>
                <w:szCs w:val="24"/>
              </w:rPr>
              <w:t>Parametry techniczne „T”</w:t>
            </w:r>
          </w:p>
        </w:tc>
        <w:tc>
          <w:tcPr>
            <w:tcW w:w="1372" w:type="dxa"/>
            <w:shd w:val="clear" w:color="auto" w:fill="auto"/>
            <w:vAlign w:val="center"/>
          </w:tcPr>
          <w:p w14:paraId="2F74D2F1" w14:textId="77777777" w:rsidR="00856CA3" w:rsidRPr="00910AB8" w:rsidRDefault="00856CA3" w:rsidP="00856CA3">
            <w:pPr>
              <w:autoSpaceDE w:val="0"/>
              <w:autoSpaceDN w:val="0"/>
              <w:adjustRightInd w:val="0"/>
              <w:spacing w:after="0"/>
              <w:jc w:val="center"/>
              <w:rPr>
                <w:rFonts w:ascii="Times New Roman" w:hAnsi="Times New Roman" w:cs="Times New Roman"/>
                <w:sz w:val="24"/>
                <w:szCs w:val="24"/>
              </w:rPr>
            </w:pPr>
            <w:r w:rsidRPr="00910AB8">
              <w:rPr>
                <w:rFonts w:ascii="Times New Roman" w:hAnsi="Times New Roman" w:cs="Times New Roman"/>
                <w:sz w:val="24"/>
                <w:szCs w:val="24"/>
              </w:rPr>
              <w:t>20%</w:t>
            </w:r>
          </w:p>
        </w:tc>
        <w:tc>
          <w:tcPr>
            <w:tcW w:w="3520" w:type="dxa"/>
            <w:shd w:val="clear" w:color="auto" w:fill="auto"/>
            <w:vAlign w:val="center"/>
          </w:tcPr>
          <w:p w14:paraId="2FCD31A8" w14:textId="77777777" w:rsidR="00856CA3" w:rsidRPr="00910AB8" w:rsidRDefault="00856CA3" w:rsidP="00856CA3">
            <w:pPr>
              <w:autoSpaceDE w:val="0"/>
              <w:autoSpaceDN w:val="0"/>
              <w:adjustRightInd w:val="0"/>
              <w:spacing w:after="0"/>
              <w:jc w:val="center"/>
              <w:rPr>
                <w:rFonts w:ascii="Times New Roman" w:hAnsi="Times New Roman" w:cs="Times New Roman"/>
                <w:sz w:val="24"/>
                <w:szCs w:val="24"/>
              </w:rPr>
            </w:pPr>
            <w:r w:rsidRPr="00910AB8">
              <w:rPr>
                <w:rFonts w:ascii="Times New Roman" w:hAnsi="Times New Roman" w:cs="Times New Roman"/>
                <w:sz w:val="24"/>
                <w:szCs w:val="24"/>
              </w:rPr>
              <w:t>20 punktów</w:t>
            </w:r>
          </w:p>
        </w:tc>
      </w:tr>
      <w:tr w:rsidR="00856CA3" w:rsidRPr="00910AB8" w14:paraId="3AC2761F" w14:textId="77777777" w:rsidTr="00F9569C">
        <w:trPr>
          <w:jc w:val="center"/>
        </w:trPr>
        <w:tc>
          <w:tcPr>
            <w:tcW w:w="3952" w:type="dxa"/>
            <w:gridSpan w:val="2"/>
            <w:shd w:val="clear" w:color="auto" w:fill="auto"/>
            <w:vAlign w:val="center"/>
          </w:tcPr>
          <w:p w14:paraId="2F1CDB5A" w14:textId="77777777" w:rsidR="00856CA3" w:rsidRPr="00910AB8" w:rsidRDefault="00856CA3" w:rsidP="00856CA3">
            <w:pPr>
              <w:autoSpaceDE w:val="0"/>
              <w:autoSpaceDN w:val="0"/>
              <w:adjustRightInd w:val="0"/>
              <w:spacing w:after="0"/>
              <w:jc w:val="center"/>
              <w:rPr>
                <w:rFonts w:ascii="Times New Roman" w:hAnsi="Times New Roman" w:cs="Times New Roman"/>
                <w:b/>
                <w:sz w:val="24"/>
                <w:szCs w:val="24"/>
              </w:rPr>
            </w:pPr>
            <w:r w:rsidRPr="00910AB8">
              <w:rPr>
                <w:rFonts w:ascii="Times New Roman" w:hAnsi="Times New Roman" w:cs="Times New Roman"/>
                <w:b/>
                <w:sz w:val="24"/>
                <w:szCs w:val="24"/>
              </w:rPr>
              <w:t>Łączna liczba punktów</w:t>
            </w:r>
          </w:p>
        </w:tc>
        <w:tc>
          <w:tcPr>
            <w:tcW w:w="1372" w:type="dxa"/>
            <w:shd w:val="clear" w:color="auto" w:fill="auto"/>
            <w:vAlign w:val="center"/>
          </w:tcPr>
          <w:p w14:paraId="0117D80D" w14:textId="77777777" w:rsidR="00856CA3" w:rsidRPr="00910AB8" w:rsidRDefault="00856CA3" w:rsidP="00856CA3">
            <w:pPr>
              <w:autoSpaceDE w:val="0"/>
              <w:autoSpaceDN w:val="0"/>
              <w:adjustRightInd w:val="0"/>
              <w:spacing w:after="0"/>
              <w:ind w:left="54"/>
              <w:jc w:val="center"/>
              <w:rPr>
                <w:rFonts w:ascii="Times New Roman" w:hAnsi="Times New Roman" w:cs="Times New Roman"/>
                <w:b/>
                <w:sz w:val="24"/>
                <w:szCs w:val="24"/>
              </w:rPr>
            </w:pPr>
            <w:r w:rsidRPr="00910AB8">
              <w:rPr>
                <w:rFonts w:ascii="Times New Roman" w:hAnsi="Times New Roman" w:cs="Times New Roman"/>
                <w:b/>
                <w:sz w:val="24"/>
                <w:szCs w:val="24"/>
              </w:rPr>
              <w:t>100 %</w:t>
            </w:r>
          </w:p>
        </w:tc>
        <w:tc>
          <w:tcPr>
            <w:tcW w:w="3520" w:type="dxa"/>
            <w:shd w:val="clear" w:color="auto" w:fill="auto"/>
            <w:vAlign w:val="center"/>
          </w:tcPr>
          <w:p w14:paraId="0AC821B9" w14:textId="77777777" w:rsidR="00856CA3" w:rsidRPr="00910AB8" w:rsidRDefault="00856CA3" w:rsidP="00856CA3">
            <w:pPr>
              <w:autoSpaceDE w:val="0"/>
              <w:autoSpaceDN w:val="0"/>
              <w:adjustRightInd w:val="0"/>
              <w:spacing w:after="0"/>
              <w:jc w:val="center"/>
              <w:rPr>
                <w:rFonts w:ascii="Times New Roman" w:hAnsi="Times New Roman" w:cs="Times New Roman"/>
                <w:b/>
                <w:sz w:val="24"/>
                <w:szCs w:val="24"/>
              </w:rPr>
            </w:pPr>
            <w:r w:rsidRPr="00910AB8">
              <w:rPr>
                <w:rFonts w:ascii="Times New Roman" w:hAnsi="Times New Roman" w:cs="Times New Roman"/>
                <w:b/>
                <w:sz w:val="24"/>
                <w:szCs w:val="24"/>
              </w:rPr>
              <w:t>100 punktów</w:t>
            </w:r>
          </w:p>
        </w:tc>
      </w:tr>
    </w:tbl>
    <w:p w14:paraId="513A6647" w14:textId="77777777" w:rsidR="00856CA3" w:rsidRPr="00910AB8" w:rsidRDefault="00856CA3" w:rsidP="00856CA3">
      <w:pPr>
        <w:tabs>
          <w:tab w:val="left" w:pos="16756"/>
        </w:tabs>
        <w:snapToGrid w:val="0"/>
        <w:spacing w:after="0"/>
        <w:jc w:val="both"/>
        <w:rPr>
          <w:rFonts w:ascii="Times New Roman" w:hAnsi="Times New Roman" w:cs="Times New Roman"/>
          <w:kern w:val="3"/>
          <w:sz w:val="24"/>
          <w:szCs w:val="24"/>
          <w:lang w:eastAsia="ar-SA"/>
        </w:rPr>
      </w:pPr>
    </w:p>
    <w:p w14:paraId="4872A03D" w14:textId="77777777" w:rsidR="00856CA3" w:rsidRPr="00910AB8" w:rsidRDefault="00856CA3" w:rsidP="00856CA3">
      <w:pPr>
        <w:tabs>
          <w:tab w:val="left" w:pos="16756"/>
        </w:tabs>
        <w:snapToGrid w:val="0"/>
        <w:spacing w:after="0"/>
        <w:ind w:left="709" w:hanging="426"/>
        <w:jc w:val="both"/>
        <w:rPr>
          <w:rFonts w:ascii="Times New Roman" w:hAnsi="Times New Roman" w:cs="Times New Roman"/>
          <w:b/>
          <w:kern w:val="3"/>
          <w:sz w:val="24"/>
          <w:szCs w:val="24"/>
          <w:lang w:eastAsia="ar-SA"/>
        </w:rPr>
      </w:pPr>
      <w:r w:rsidRPr="00910AB8">
        <w:rPr>
          <w:rFonts w:ascii="Times New Roman" w:hAnsi="Times New Roman" w:cs="Times New Roman"/>
          <w:b/>
          <w:kern w:val="3"/>
          <w:sz w:val="24"/>
          <w:szCs w:val="24"/>
          <w:lang w:eastAsia="ar-SA"/>
        </w:rPr>
        <w:t xml:space="preserve">Ad. 1) Kryterium „Cena” </w:t>
      </w:r>
    </w:p>
    <w:p w14:paraId="707A13F5" w14:textId="77777777" w:rsidR="00856CA3" w:rsidRPr="00910AB8" w:rsidRDefault="00856CA3" w:rsidP="00856CA3">
      <w:pPr>
        <w:tabs>
          <w:tab w:val="left" w:pos="16756"/>
        </w:tabs>
        <w:snapToGrid w:val="0"/>
        <w:spacing w:after="0"/>
        <w:ind w:left="709" w:hanging="426"/>
        <w:jc w:val="both"/>
        <w:rPr>
          <w:rFonts w:ascii="Times New Roman" w:hAnsi="Times New Roman" w:cs="Times New Roman"/>
          <w:b/>
          <w:kern w:val="3"/>
          <w:sz w:val="24"/>
          <w:szCs w:val="24"/>
          <w:lang w:eastAsia="ar-SA"/>
        </w:rPr>
      </w:pPr>
    </w:p>
    <w:p w14:paraId="165C8901" w14:textId="77777777" w:rsidR="00856CA3" w:rsidRPr="00910AB8" w:rsidRDefault="00856CA3" w:rsidP="00856CA3">
      <w:pPr>
        <w:snapToGrid w:val="0"/>
        <w:spacing w:after="0"/>
        <w:ind w:left="284"/>
        <w:jc w:val="center"/>
        <w:rPr>
          <w:rFonts w:ascii="Times New Roman" w:hAnsi="Times New Roman" w:cs="Times New Roman"/>
          <w:b/>
          <w:kern w:val="3"/>
          <w:sz w:val="24"/>
          <w:szCs w:val="24"/>
          <w:lang w:eastAsia="ar-SA"/>
        </w:rPr>
      </w:pPr>
      <w:proofErr w:type="spellStart"/>
      <w:r w:rsidRPr="00910AB8">
        <w:rPr>
          <w:rFonts w:ascii="Times New Roman" w:hAnsi="Times New Roman" w:cs="Times New Roman"/>
          <w:b/>
          <w:kern w:val="3"/>
          <w:sz w:val="24"/>
          <w:szCs w:val="24"/>
          <w:lang w:eastAsia="ar-SA"/>
        </w:rPr>
        <w:t>Cmin</w:t>
      </w:r>
      <w:proofErr w:type="spellEnd"/>
      <w:r w:rsidRPr="00910AB8">
        <w:rPr>
          <w:rFonts w:ascii="Times New Roman" w:hAnsi="Times New Roman" w:cs="Times New Roman"/>
          <w:b/>
          <w:kern w:val="3"/>
          <w:sz w:val="24"/>
          <w:szCs w:val="24"/>
          <w:lang w:eastAsia="ar-SA"/>
        </w:rPr>
        <w:t>/</w:t>
      </w:r>
      <w:proofErr w:type="spellStart"/>
      <w:r w:rsidRPr="00910AB8">
        <w:rPr>
          <w:rFonts w:ascii="Times New Roman" w:hAnsi="Times New Roman" w:cs="Times New Roman"/>
          <w:b/>
          <w:kern w:val="3"/>
          <w:sz w:val="24"/>
          <w:szCs w:val="24"/>
          <w:lang w:eastAsia="ar-SA"/>
        </w:rPr>
        <w:t>Cb</w:t>
      </w:r>
      <w:proofErr w:type="spellEnd"/>
      <w:r w:rsidRPr="00910AB8">
        <w:rPr>
          <w:rFonts w:ascii="Times New Roman" w:hAnsi="Times New Roman" w:cs="Times New Roman"/>
          <w:b/>
          <w:kern w:val="3"/>
          <w:sz w:val="24"/>
          <w:szCs w:val="24"/>
          <w:lang w:eastAsia="ar-SA"/>
        </w:rPr>
        <w:t xml:space="preserve"> * 100* 60% = ilość punktów w kryterium C</w:t>
      </w:r>
    </w:p>
    <w:p w14:paraId="7700AD86" w14:textId="77777777" w:rsidR="00856CA3" w:rsidRPr="00910AB8" w:rsidRDefault="00856CA3" w:rsidP="00856CA3">
      <w:pPr>
        <w:snapToGrid w:val="0"/>
        <w:spacing w:after="0"/>
        <w:ind w:left="284"/>
        <w:jc w:val="both"/>
        <w:rPr>
          <w:rFonts w:ascii="Times New Roman" w:hAnsi="Times New Roman" w:cs="Times New Roman"/>
          <w:kern w:val="3"/>
          <w:sz w:val="24"/>
          <w:szCs w:val="24"/>
          <w:lang w:eastAsia="ar-SA"/>
        </w:rPr>
      </w:pPr>
      <w:r w:rsidRPr="00910AB8">
        <w:rPr>
          <w:rFonts w:ascii="Times New Roman" w:hAnsi="Times New Roman" w:cs="Times New Roman"/>
          <w:kern w:val="3"/>
          <w:sz w:val="24"/>
          <w:szCs w:val="24"/>
          <w:lang w:eastAsia="ar-SA"/>
        </w:rPr>
        <w:t>gdzie:</w:t>
      </w:r>
    </w:p>
    <w:p w14:paraId="700DD66D" w14:textId="77777777" w:rsidR="00856CA3" w:rsidRPr="00910AB8" w:rsidRDefault="00856CA3" w:rsidP="00856CA3">
      <w:pPr>
        <w:snapToGrid w:val="0"/>
        <w:spacing w:after="0"/>
        <w:ind w:left="284"/>
        <w:jc w:val="both"/>
        <w:rPr>
          <w:rFonts w:ascii="Times New Roman" w:hAnsi="Times New Roman" w:cs="Times New Roman"/>
          <w:kern w:val="3"/>
          <w:sz w:val="24"/>
          <w:szCs w:val="24"/>
          <w:lang w:eastAsia="ar-SA"/>
        </w:rPr>
      </w:pPr>
      <w:proofErr w:type="spellStart"/>
      <w:r w:rsidRPr="00910AB8">
        <w:rPr>
          <w:rFonts w:ascii="Times New Roman" w:hAnsi="Times New Roman" w:cs="Times New Roman"/>
          <w:kern w:val="3"/>
          <w:sz w:val="24"/>
          <w:szCs w:val="24"/>
          <w:lang w:eastAsia="ar-SA"/>
        </w:rPr>
        <w:t>Cmin</w:t>
      </w:r>
      <w:proofErr w:type="spellEnd"/>
      <w:r w:rsidRPr="00910AB8">
        <w:rPr>
          <w:rFonts w:ascii="Times New Roman" w:hAnsi="Times New Roman" w:cs="Times New Roman"/>
          <w:kern w:val="3"/>
          <w:sz w:val="24"/>
          <w:szCs w:val="24"/>
          <w:lang w:eastAsia="ar-SA"/>
        </w:rPr>
        <w:t xml:space="preserve"> – najniższa cena spośród ofert nieodrzuconych;</w:t>
      </w:r>
    </w:p>
    <w:p w14:paraId="5DE81167" w14:textId="77777777" w:rsidR="00856CA3" w:rsidRPr="00910AB8" w:rsidRDefault="00856CA3" w:rsidP="00856CA3">
      <w:pPr>
        <w:snapToGrid w:val="0"/>
        <w:spacing w:after="0"/>
        <w:ind w:left="284"/>
        <w:jc w:val="both"/>
        <w:rPr>
          <w:rFonts w:ascii="Times New Roman" w:hAnsi="Times New Roman" w:cs="Times New Roman"/>
          <w:kern w:val="3"/>
          <w:sz w:val="24"/>
          <w:szCs w:val="24"/>
          <w:lang w:eastAsia="ar-SA"/>
        </w:rPr>
      </w:pPr>
      <w:proofErr w:type="spellStart"/>
      <w:r w:rsidRPr="00910AB8">
        <w:rPr>
          <w:rFonts w:ascii="Times New Roman" w:hAnsi="Times New Roman" w:cs="Times New Roman"/>
          <w:kern w:val="3"/>
          <w:sz w:val="24"/>
          <w:szCs w:val="24"/>
          <w:lang w:eastAsia="ar-SA"/>
        </w:rPr>
        <w:t>Cb</w:t>
      </w:r>
      <w:proofErr w:type="spellEnd"/>
      <w:r w:rsidRPr="00910AB8">
        <w:rPr>
          <w:rFonts w:ascii="Times New Roman" w:hAnsi="Times New Roman" w:cs="Times New Roman"/>
          <w:kern w:val="3"/>
          <w:sz w:val="24"/>
          <w:szCs w:val="24"/>
          <w:lang w:eastAsia="ar-SA"/>
        </w:rPr>
        <w:t xml:space="preserve"> – cena oferty rozpatrywanej;</w:t>
      </w:r>
    </w:p>
    <w:p w14:paraId="2AF0755C" w14:textId="77777777" w:rsidR="00856CA3" w:rsidRPr="00910AB8" w:rsidRDefault="00856CA3" w:rsidP="00856CA3">
      <w:pPr>
        <w:snapToGrid w:val="0"/>
        <w:spacing w:after="0"/>
        <w:ind w:left="284"/>
        <w:jc w:val="both"/>
        <w:rPr>
          <w:rFonts w:ascii="Times New Roman" w:hAnsi="Times New Roman" w:cs="Times New Roman"/>
          <w:kern w:val="3"/>
          <w:sz w:val="24"/>
          <w:szCs w:val="24"/>
          <w:lang w:eastAsia="ar-SA"/>
        </w:rPr>
      </w:pPr>
      <w:r w:rsidRPr="00910AB8">
        <w:rPr>
          <w:rFonts w:ascii="Times New Roman" w:hAnsi="Times New Roman" w:cs="Times New Roman"/>
          <w:kern w:val="3"/>
          <w:sz w:val="24"/>
          <w:szCs w:val="24"/>
          <w:lang w:eastAsia="ar-SA"/>
        </w:rPr>
        <w:t>100 – stały wskaźnik;</w:t>
      </w:r>
    </w:p>
    <w:p w14:paraId="65D31533" w14:textId="77777777" w:rsidR="00856CA3" w:rsidRPr="00910AB8" w:rsidRDefault="00856CA3" w:rsidP="00856CA3">
      <w:pPr>
        <w:snapToGrid w:val="0"/>
        <w:spacing w:after="0"/>
        <w:ind w:left="284"/>
        <w:jc w:val="both"/>
        <w:rPr>
          <w:rFonts w:ascii="Times New Roman" w:hAnsi="Times New Roman" w:cs="Times New Roman"/>
          <w:kern w:val="3"/>
          <w:sz w:val="24"/>
          <w:szCs w:val="24"/>
          <w:lang w:eastAsia="ar-SA"/>
        </w:rPr>
      </w:pPr>
      <w:r w:rsidRPr="00910AB8">
        <w:rPr>
          <w:rFonts w:ascii="Times New Roman" w:hAnsi="Times New Roman" w:cs="Times New Roman"/>
          <w:kern w:val="3"/>
          <w:sz w:val="24"/>
          <w:szCs w:val="24"/>
          <w:lang w:eastAsia="ar-SA"/>
        </w:rPr>
        <w:t>60% - procentowe znaczenie kryterium ceny</w:t>
      </w:r>
    </w:p>
    <w:p w14:paraId="6DE12A01" w14:textId="77777777" w:rsidR="00856CA3" w:rsidRPr="00910AB8" w:rsidRDefault="00856CA3" w:rsidP="00856CA3">
      <w:pPr>
        <w:snapToGrid w:val="0"/>
        <w:spacing w:after="0"/>
        <w:ind w:left="284"/>
        <w:jc w:val="both"/>
        <w:rPr>
          <w:rFonts w:ascii="Times New Roman" w:hAnsi="Times New Roman" w:cs="Times New Roman"/>
          <w:kern w:val="3"/>
          <w:sz w:val="24"/>
          <w:szCs w:val="24"/>
          <w:lang w:eastAsia="ar-SA"/>
        </w:rPr>
      </w:pPr>
    </w:p>
    <w:p w14:paraId="72155874" w14:textId="77777777" w:rsidR="00856CA3" w:rsidRPr="00910AB8" w:rsidRDefault="00856CA3" w:rsidP="00856CA3">
      <w:pPr>
        <w:snapToGrid w:val="0"/>
        <w:spacing w:after="0"/>
        <w:ind w:left="284"/>
        <w:jc w:val="both"/>
        <w:rPr>
          <w:rFonts w:ascii="Times New Roman" w:hAnsi="Times New Roman" w:cs="Times New Roman"/>
          <w:b/>
          <w:kern w:val="3"/>
          <w:sz w:val="24"/>
          <w:szCs w:val="24"/>
          <w:lang w:eastAsia="ar-SA"/>
        </w:rPr>
      </w:pPr>
      <w:r w:rsidRPr="00910AB8">
        <w:rPr>
          <w:rFonts w:ascii="Times New Roman" w:hAnsi="Times New Roman" w:cs="Times New Roman"/>
          <w:b/>
          <w:kern w:val="3"/>
          <w:sz w:val="24"/>
          <w:szCs w:val="24"/>
          <w:lang w:eastAsia="ar-SA"/>
        </w:rPr>
        <w:t>Ad. 2) Kryterium „Gwarancja”</w:t>
      </w:r>
    </w:p>
    <w:p w14:paraId="37EF5027" w14:textId="77777777" w:rsidR="00856CA3" w:rsidRPr="00910AB8" w:rsidRDefault="00856CA3" w:rsidP="00856CA3">
      <w:pPr>
        <w:tabs>
          <w:tab w:val="left" w:pos="23084"/>
          <w:tab w:val="left" w:pos="26264"/>
        </w:tabs>
        <w:snapToGrid w:val="0"/>
        <w:spacing w:after="0"/>
        <w:ind w:left="284"/>
        <w:jc w:val="both"/>
        <w:rPr>
          <w:rFonts w:ascii="Times New Roman" w:hAnsi="Times New Roman" w:cs="Times New Roman"/>
          <w:kern w:val="3"/>
          <w:sz w:val="24"/>
          <w:szCs w:val="24"/>
          <w:lang w:eastAsia="ar-SA"/>
        </w:rPr>
      </w:pPr>
      <w:r w:rsidRPr="00910AB8">
        <w:rPr>
          <w:rFonts w:ascii="Times New Roman" w:hAnsi="Times New Roman" w:cs="Times New Roman"/>
          <w:kern w:val="3"/>
          <w:sz w:val="24"/>
          <w:szCs w:val="24"/>
          <w:lang w:eastAsia="ar-SA"/>
        </w:rPr>
        <w:t>Kryterium będzie oceniane na podstawie udzielonego okresu gwarancji w latach.</w:t>
      </w:r>
    </w:p>
    <w:p w14:paraId="72E2C54D" w14:textId="77777777" w:rsidR="00856CA3" w:rsidRPr="00910AB8" w:rsidRDefault="00856CA3" w:rsidP="00856CA3">
      <w:pPr>
        <w:tabs>
          <w:tab w:val="left" w:pos="23084"/>
          <w:tab w:val="left" w:pos="26264"/>
        </w:tabs>
        <w:snapToGrid w:val="0"/>
        <w:spacing w:after="0"/>
        <w:ind w:left="284"/>
        <w:jc w:val="both"/>
        <w:rPr>
          <w:rFonts w:ascii="Times New Roman" w:hAnsi="Times New Roman" w:cs="Times New Roman"/>
          <w:kern w:val="3"/>
          <w:sz w:val="24"/>
          <w:szCs w:val="24"/>
          <w:lang w:eastAsia="ar-SA"/>
        </w:rPr>
      </w:pPr>
    </w:p>
    <w:p w14:paraId="00B812B6" w14:textId="77777777" w:rsidR="00856CA3" w:rsidRPr="00910AB8" w:rsidRDefault="00856CA3" w:rsidP="00856CA3">
      <w:pPr>
        <w:tabs>
          <w:tab w:val="left" w:pos="23084"/>
          <w:tab w:val="left" w:pos="26264"/>
        </w:tabs>
        <w:snapToGrid w:val="0"/>
        <w:spacing w:after="0"/>
        <w:ind w:left="1260" w:hanging="976"/>
        <w:jc w:val="center"/>
        <w:rPr>
          <w:rFonts w:ascii="Times New Roman" w:hAnsi="Times New Roman" w:cs="Times New Roman"/>
          <w:b/>
          <w:kern w:val="3"/>
          <w:sz w:val="24"/>
          <w:szCs w:val="24"/>
          <w:lang w:eastAsia="ar-SA"/>
        </w:rPr>
      </w:pPr>
      <w:r w:rsidRPr="00910AB8">
        <w:rPr>
          <w:rFonts w:ascii="Times New Roman" w:hAnsi="Times New Roman" w:cs="Times New Roman"/>
          <w:b/>
          <w:kern w:val="3"/>
          <w:sz w:val="24"/>
          <w:szCs w:val="24"/>
          <w:lang w:eastAsia="ar-SA"/>
        </w:rPr>
        <w:t>Go/</w:t>
      </w:r>
      <w:proofErr w:type="spellStart"/>
      <w:r w:rsidRPr="00910AB8">
        <w:rPr>
          <w:rFonts w:ascii="Times New Roman" w:hAnsi="Times New Roman" w:cs="Times New Roman"/>
          <w:b/>
          <w:kern w:val="3"/>
          <w:sz w:val="24"/>
          <w:szCs w:val="24"/>
          <w:lang w:eastAsia="ar-SA"/>
        </w:rPr>
        <w:t>Gm</w:t>
      </w:r>
      <w:proofErr w:type="spellEnd"/>
      <w:r w:rsidRPr="00910AB8">
        <w:rPr>
          <w:rFonts w:ascii="Times New Roman" w:hAnsi="Times New Roman" w:cs="Times New Roman"/>
          <w:b/>
          <w:kern w:val="3"/>
          <w:sz w:val="24"/>
          <w:szCs w:val="24"/>
          <w:lang w:eastAsia="ar-SA"/>
        </w:rPr>
        <w:t xml:space="preserve"> * 100* 20% = ilość punktów w kryterium G</w:t>
      </w:r>
    </w:p>
    <w:p w14:paraId="30B28DC9" w14:textId="77777777" w:rsidR="00856CA3" w:rsidRPr="00910AB8" w:rsidRDefault="00856CA3" w:rsidP="00856CA3">
      <w:pPr>
        <w:tabs>
          <w:tab w:val="left" w:pos="23084"/>
          <w:tab w:val="left" w:pos="26264"/>
        </w:tabs>
        <w:snapToGrid w:val="0"/>
        <w:spacing w:after="0"/>
        <w:ind w:left="1260" w:hanging="976"/>
        <w:jc w:val="both"/>
        <w:rPr>
          <w:rFonts w:ascii="Times New Roman" w:hAnsi="Times New Roman" w:cs="Times New Roman"/>
          <w:kern w:val="3"/>
          <w:sz w:val="24"/>
          <w:szCs w:val="24"/>
          <w:lang w:eastAsia="ar-SA"/>
        </w:rPr>
      </w:pPr>
      <w:r w:rsidRPr="00910AB8">
        <w:rPr>
          <w:rFonts w:ascii="Times New Roman" w:hAnsi="Times New Roman" w:cs="Times New Roman"/>
          <w:kern w:val="3"/>
          <w:sz w:val="24"/>
          <w:szCs w:val="24"/>
          <w:lang w:eastAsia="ar-SA"/>
        </w:rPr>
        <w:t>gdzie:</w:t>
      </w:r>
    </w:p>
    <w:p w14:paraId="4CF61E4E" w14:textId="0E1AB305" w:rsidR="00856CA3" w:rsidRPr="00910AB8" w:rsidRDefault="00856CA3" w:rsidP="00856CA3">
      <w:pPr>
        <w:tabs>
          <w:tab w:val="left" w:pos="23084"/>
          <w:tab w:val="left" w:pos="26264"/>
        </w:tabs>
        <w:snapToGrid w:val="0"/>
        <w:spacing w:after="0"/>
        <w:ind w:left="1260" w:hanging="976"/>
        <w:jc w:val="both"/>
        <w:rPr>
          <w:rFonts w:ascii="Times New Roman" w:hAnsi="Times New Roman" w:cs="Times New Roman"/>
          <w:kern w:val="3"/>
          <w:sz w:val="24"/>
          <w:szCs w:val="24"/>
          <w:lang w:eastAsia="ar-SA"/>
        </w:rPr>
      </w:pPr>
      <w:proofErr w:type="spellStart"/>
      <w:r w:rsidRPr="00910AB8">
        <w:rPr>
          <w:rFonts w:ascii="Times New Roman" w:hAnsi="Times New Roman" w:cs="Times New Roman"/>
          <w:kern w:val="3"/>
          <w:sz w:val="24"/>
          <w:szCs w:val="24"/>
          <w:lang w:eastAsia="ar-SA"/>
        </w:rPr>
        <w:t>Gm</w:t>
      </w:r>
      <w:proofErr w:type="spellEnd"/>
      <w:r w:rsidRPr="00910AB8">
        <w:rPr>
          <w:rFonts w:ascii="Times New Roman" w:hAnsi="Times New Roman" w:cs="Times New Roman"/>
          <w:kern w:val="3"/>
          <w:sz w:val="24"/>
          <w:szCs w:val="24"/>
          <w:lang w:eastAsia="ar-SA"/>
        </w:rPr>
        <w:t xml:space="preserve"> – liczba punktów przypisana do maksymalnego okresu gwarancji określonego  </w:t>
      </w:r>
      <w:r w:rsidR="00442BBD" w:rsidRPr="00910AB8">
        <w:rPr>
          <w:rFonts w:ascii="Times New Roman" w:hAnsi="Times New Roman" w:cs="Times New Roman"/>
          <w:kern w:val="3"/>
          <w:sz w:val="24"/>
          <w:szCs w:val="24"/>
          <w:lang w:eastAsia="ar-SA"/>
        </w:rPr>
        <w:t xml:space="preserve">                </w:t>
      </w:r>
      <w:r w:rsidRPr="00910AB8">
        <w:rPr>
          <w:rFonts w:ascii="Times New Roman" w:hAnsi="Times New Roman" w:cs="Times New Roman"/>
          <w:kern w:val="3"/>
          <w:sz w:val="24"/>
          <w:szCs w:val="24"/>
          <w:lang w:eastAsia="ar-SA"/>
        </w:rPr>
        <w:t>w SWZ;</w:t>
      </w:r>
    </w:p>
    <w:p w14:paraId="18F563DA" w14:textId="77777777" w:rsidR="00856CA3" w:rsidRPr="00910AB8" w:rsidRDefault="00856CA3" w:rsidP="00856CA3">
      <w:pPr>
        <w:tabs>
          <w:tab w:val="left" w:pos="23084"/>
          <w:tab w:val="left" w:pos="26264"/>
        </w:tabs>
        <w:snapToGrid w:val="0"/>
        <w:spacing w:after="0"/>
        <w:ind w:left="1260" w:hanging="976"/>
        <w:jc w:val="both"/>
        <w:rPr>
          <w:rFonts w:ascii="Times New Roman" w:hAnsi="Times New Roman" w:cs="Times New Roman"/>
          <w:kern w:val="3"/>
          <w:sz w:val="24"/>
          <w:szCs w:val="24"/>
          <w:lang w:eastAsia="ar-SA"/>
        </w:rPr>
      </w:pPr>
      <w:r w:rsidRPr="00910AB8">
        <w:rPr>
          <w:rFonts w:ascii="Times New Roman" w:hAnsi="Times New Roman" w:cs="Times New Roman"/>
          <w:kern w:val="3"/>
          <w:sz w:val="24"/>
          <w:szCs w:val="24"/>
          <w:lang w:eastAsia="ar-SA"/>
        </w:rPr>
        <w:t>Go – liczba punktów przypisana do oferowanego okresu gwarancji w ofercie rozpatrywanej</w:t>
      </w:r>
    </w:p>
    <w:p w14:paraId="19046555" w14:textId="77777777" w:rsidR="00856CA3" w:rsidRPr="00910AB8" w:rsidRDefault="00856CA3" w:rsidP="00856CA3">
      <w:pPr>
        <w:tabs>
          <w:tab w:val="left" w:pos="23084"/>
          <w:tab w:val="left" w:pos="26264"/>
        </w:tabs>
        <w:snapToGrid w:val="0"/>
        <w:spacing w:after="0"/>
        <w:ind w:left="1260" w:hanging="976"/>
        <w:jc w:val="both"/>
        <w:rPr>
          <w:rFonts w:ascii="Times New Roman" w:hAnsi="Times New Roman" w:cs="Times New Roman"/>
          <w:kern w:val="3"/>
          <w:sz w:val="24"/>
          <w:szCs w:val="24"/>
          <w:lang w:eastAsia="ar-SA"/>
        </w:rPr>
      </w:pPr>
      <w:r w:rsidRPr="00910AB8">
        <w:rPr>
          <w:rFonts w:ascii="Times New Roman" w:hAnsi="Times New Roman" w:cs="Times New Roman"/>
          <w:kern w:val="3"/>
          <w:sz w:val="24"/>
          <w:szCs w:val="24"/>
          <w:lang w:eastAsia="ar-SA"/>
        </w:rPr>
        <w:t>100 – stały wskaźnik;</w:t>
      </w:r>
    </w:p>
    <w:p w14:paraId="58B03E20" w14:textId="77777777" w:rsidR="00856CA3" w:rsidRPr="00910AB8" w:rsidRDefault="00856CA3" w:rsidP="00856CA3">
      <w:pPr>
        <w:tabs>
          <w:tab w:val="left" w:pos="23084"/>
          <w:tab w:val="left" w:pos="26264"/>
        </w:tabs>
        <w:snapToGrid w:val="0"/>
        <w:spacing w:after="0"/>
        <w:ind w:left="1260" w:hanging="976"/>
        <w:jc w:val="both"/>
        <w:rPr>
          <w:rFonts w:ascii="Times New Roman" w:hAnsi="Times New Roman" w:cs="Times New Roman"/>
          <w:kern w:val="3"/>
          <w:sz w:val="24"/>
          <w:szCs w:val="24"/>
          <w:lang w:eastAsia="ar-SA"/>
        </w:rPr>
      </w:pPr>
      <w:r w:rsidRPr="00910AB8">
        <w:rPr>
          <w:rFonts w:ascii="Times New Roman" w:hAnsi="Times New Roman" w:cs="Times New Roman"/>
          <w:kern w:val="3"/>
          <w:sz w:val="24"/>
          <w:szCs w:val="24"/>
          <w:lang w:eastAsia="ar-SA"/>
        </w:rPr>
        <w:t>20% - procentowe znaczenie kryterium „Gwarancja”.</w:t>
      </w:r>
    </w:p>
    <w:p w14:paraId="7C4C4011" w14:textId="77777777" w:rsidR="00856CA3" w:rsidRPr="00910AB8" w:rsidRDefault="00856CA3" w:rsidP="00856CA3">
      <w:pPr>
        <w:keepNext/>
        <w:keepLines/>
        <w:spacing w:after="0"/>
        <w:jc w:val="both"/>
        <w:outlineLvl w:val="5"/>
        <w:rPr>
          <w:rFonts w:ascii="Times New Roman" w:eastAsiaTheme="majorEastAsia" w:hAnsi="Times New Roman" w:cs="Times New Roman"/>
          <w:b/>
          <w:bCs/>
          <w:sz w:val="24"/>
          <w:szCs w:val="24"/>
        </w:rPr>
      </w:pPr>
      <w:r w:rsidRPr="00910AB8">
        <w:rPr>
          <w:rFonts w:ascii="Times New Roman" w:eastAsiaTheme="majorEastAsia" w:hAnsi="Times New Roman" w:cs="Times New Roman"/>
          <w:sz w:val="24"/>
          <w:szCs w:val="24"/>
        </w:rPr>
        <w:t>Zamawiający przyzna punkty Wykonawcom zgodnie z poniższą tabelą:</w:t>
      </w:r>
    </w:p>
    <w:tbl>
      <w:tblPr>
        <w:tblpPr w:leftFromText="141" w:rightFromText="141" w:vertAnchor="text" w:horzAnchor="margin" w:tblpY="138"/>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402"/>
      </w:tblGrid>
      <w:tr w:rsidR="004C6DE1" w:rsidRPr="004C6DE1" w14:paraId="7CD25B2E" w14:textId="77777777" w:rsidTr="004C6DE1">
        <w:tc>
          <w:tcPr>
            <w:tcW w:w="4678" w:type="dxa"/>
            <w:shd w:val="clear" w:color="auto" w:fill="auto"/>
          </w:tcPr>
          <w:p w14:paraId="51C9A0D1" w14:textId="77777777" w:rsidR="004C6DE1" w:rsidRPr="004C6DE1" w:rsidRDefault="004C6DE1" w:rsidP="004C6DE1">
            <w:pPr>
              <w:spacing w:line="271" w:lineRule="auto"/>
              <w:jc w:val="center"/>
              <w:rPr>
                <w:rFonts w:ascii="Times New Roman" w:hAnsi="Times New Roman" w:cs="Times New Roman"/>
              </w:rPr>
            </w:pPr>
            <w:r w:rsidRPr="004C6DE1">
              <w:rPr>
                <w:rFonts w:ascii="Times New Roman" w:hAnsi="Times New Roman" w:cs="Times New Roman"/>
              </w:rPr>
              <w:t xml:space="preserve">Okres udzielonej gwarancji </w:t>
            </w:r>
          </w:p>
        </w:tc>
        <w:tc>
          <w:tcPr>
            <w:tcW w:w="3402" w:type="dxa"/>
            <w:shd w:val="clear" w:color="auto" w:fill="auto"/>
          </w:tcPr>
          <w:p w14:paraId="3F2B57C1" w14:textId="77777777" w:rsidR="004C6DE1" w:rsidRPr="004C6DE1" w:rsidRDefault="004C6DE1" w:rsidP="004C6DE1">
            <w:pPr>
              <w:spacing w:line="271" w:lineRule="auto"/>
              <w:jc w:val="center"/>
              <w:rPr>
                <w:rFonts w:ascii="Times New Roman" w:hAnsi="Times New Roman" w:cs="Times New Roman"/>
              </w:rPr>
            </w:pPr>
            <w:r w:rsidRPr="004C6DE1">
              <w:rPr>
                <w:rFonts w:ascii="Times New Roman" w:hAnsi="Times New Roman" w:cs="Times New Roman"/>
              </w:rPr>
              <w:t>Ilość punktów</w:t>
            </w:r>
          </w:p>
        </w:tc>
      </w:tr>
      <w:tr w:rsidR="004C6DE1" w:rsidRPr="004C6DE1" w14:paraId="7D32809F" w14:textId="77777777" w:rsidTr="004C6DE1">
        <w:tc>
          <w:tcPr>
            <w:tcW w:w="4678" w:type="dxa"/>
            <w:shd w:val="clear" w:color="auto" w:fill="auto"/>
          </w:tcPr>
          <w:p w14:paraId="2D00EC46" w14:textId="77777777" w:rsidR="004C6DE1" w:rsidRPr="004C6DE1" w:rsidRDefault="004C6DE1" w:rsidP="004C6DE1">
            <w:pPr>
              <w:spacing w:line="271" w:lineRule="auto"/>
              <w:jc w:val="both"/>
              <w:rPr>
                <w:rFonts w:ascii="Times New Roman" w:hAnsi="Times New Roman" w:cs="Times New Roman"/>
              </w:rPr>
            </w:pPr>
            <w:r w:rsidRPr="004C6DE1">
              <w:rPr>
                <w:rFonts w:ascii="Times New Roman" w:hAnsi="Times New Roman" w:cs="Times New Roman"/>
              </w:rPr>
              <w:t>24 miesięcy (gwarancja wymagana)</w:t>
            </w:r>
          </w:p>
        </w:tc>
        <w:tc>
          <w:tcPr>
            <w:tcW w:w="3402" w:type="dxa"/>
            <w:shd w:val="clear" w:color="auto" w:fill="auto"/>
          </w:tcPr>
          <w:p w14:paraId="1774F6F3" w14:textId="77777777" w:rsidR="004C6DE1" w:rsidRPr="004C6DE1" w:rsidRDefault="004C6DE1" w:rsidP="004C6DE1">
            <w:pPr>
              <w:spacing w:line="271" w:lineRule="auto"/>
              <w:jc w:val="center"/>
              <w:rPr>
                <w:rFonts w:ascii="Times New Roman" w:hAnsi="Times New Roman" w:cs="Times New Roman"/>
              </w:rPr>
            </w:pPr>
            <w:r w:rsidRPr="004C6DE1">
              <w:rPr>
                <w:rFonts w:ascii="Times New Roman" w:hAnsi="Times New Roman" w:cs="Times New Roman"/>
              </w:rPr>
              <w:t>0</w:t>
            </w:r>
          </w:p>
        </w:tc>
      </w:tr>
      <w:tr w:rsidR="004C6DE1" w:rsidRPr="004C6DE1" w14:paraId="1B4EAB6C" w14:textId="77777777" w:rsidTr="004C6DE1">
        <w:tc>
          <w:tcPr>
            <w:tcW w:w="4678" w:type="dxa"/>
            <w:shd w:val="clear" w:color="auto" w:fill="auto"/>
          </w:tcPr>
          <w:p w14:paraId="157D4462" w14:textId="77777777" w:rsidR="004C6DE1" w:rsidRPr="004C6DE1" w:rsidRDefault="004C6DE1" w:rsidP="004C6DE1">
            <w:pPr>
              <w:spacing w:line="271" w:lineRule="auto"/>
              <w:jc w:val="both"/>
              <w:rPr>
                <w:rFonts w:ascii="Times New Roman" w:hAnsi="Times New Roman" w:cs="Times New Roman"/>
              </w:rPr>
            </w:pPr>
            <w:r w:rsidRPr="004C6DE1">
              <w:rPr>
                <w:rFonts w:ascii="Times New Roman" w:hAnsi="Times New Roman" w:cs="Times New Roman"/>
              </w:rPr>
              <w:t>36 miesięcy (maksymalny okres gwarancji)</w:t>
            </w:r>
          </w:p>
        </w:tc>
        <w:tc>
          <w:tcPr>
            <w:tcW w:w="3402" w:type="dxa"/>
            <w:shd w:val="clear" w:color="auto" w:fill="auto"/>
          </w:tcPr>
          <w:p w14:paraId="01B51762" w14:textId="77777777" w:rsidR="004C6DE1" w:rsidRPr="004C6DE1" w:rsidRDefault="004C6DE1" w:rsidP="004C6DE1">
            <w:pPr>
              <w:spacing w:line="271" w:lineRule="auto"/>
              <w:jc w:val="center"/>
              <w:rPr>
                <w:rFonts w:ascii="Times New Roman" w:hAnsi="Times New Roman" w:cs="Times New Roman"/>
              </w:rPr>
            </w:pPr>
            <w:r w:rsidRPr="004C6DE1">
              <w:rPr>
                <w:rFonts w:ascii="Times New Roman" w:hAnsi="Times New Roman" w:cs="Times New Roman"/>
              </w:rPr>
              <w:t>20</w:t>
            </w:r>
          </w:p>
        </w:tc>
      </w:tr>
    </w:tbl>
    <w:p w14:paraId="1442C257" w14:textId="77777777" w:rsidR="00856CA3" w:rsidRPr="00910AB8" w:rsidRDefault="00856CA3" w:rsidP="00856CA3">
      <w:pPr>
        <w:spacing w:after="0"/>
        <w:rPr>
          <w:rFonts w:ascii="Times New Roman" w:hAnsi="Times New Roman" w:cs="Times New Roman"/>
          <w:sz w:val="24"/>
          <w:szCs w:val="24"/>
        </w:rPr>
      </w:pPr>
    </w:p>
    <w:p w14:paraId="725B41D9" w14:textId="77777777" w:rsidR="004C6DE1" w:rsidRPr="004C6DE1" w:rsidRDefault="004C6DE1" w:rsidP="004C6DE1">
      <w:pPr>
        <w:spacing w:after="0" w:line="271" w:lineRule="auto"/>
        <w:jc w:val="both"/>
        <w:rPr>
          <w:rFonts w:ascii="Times New Roman" w:eastAsia="Times New Roman" w:hAnsi="Times New Roman" w:cs="Times New Roman"/>
          <w:sz w:val="24"/>
          <w:szCs w:val="24"/>
          <w:lang w:eastAsia="pl-PL"/>
        </w:rPr>
      </w:pPr>
      <w:r w:rsidRPr="004C6DE1">
        <w:rPr>
          <w:rFonts w:ascii="Times New Roman" w:eastAsia="Times New Roman" w:hAnsi="Times New Roman" w:cs="Times New Roman"/>
          <w:sz w:val="24"/>
          <w:szCs w:val="24"/>
          <w:lang w:eastAsia="pl-PL"/>
        </w:rPr>
        <w:t>Maksymalna ilość punktów jaką może otrzymać oferta w kryterium okres gwarancji wynosi 20 pkt.</w:t>
      </w:r>
    </w:p>
    <w:p w14:paraId="31FA100E" w14:textId="77777777" w:rsidR="004C6DE1" w:rsidRPr="004C6DE1" w:rsidRDefault="004C6DE1" w:rsidP="004C6DE1">
      <w:pPr>
        <w:spacing w:after="0" w:line="271" w:lineRule="auto"/>
        <w:jc w:val="both"/>
        <w:rPr>
          <w:rFonts w:ascii="Times New Roman" w:eastAsia="Times New Roman" w:hAnsi="Times New Roman" w:cs="Times New Roman"/>
          <w:sz w:val="24"/>
          <w:szCs w:val="24"/>
          <w:lang w:eastAsia="pl-PL"/>
        </w:rPr>
      </w:pPr>
      <w:r w:rsidRPr="004C6DE1">
        <w:rPr>
          <w:rFonts w:ascii="Times New Roman" w:eastAsia="Times New Roman" w:hAnsi="Times New Roman" w:cs="Times New Roman"/>
          <w:b/>
          <w:sz w:val="24"/>
          <w:szCs w:val="24"/>
          <w:lang w:eastAsia="pl-PL"/>
        </w:rPr>
        <w:lastRenderedPageBreak/>
        <w:t xml:space="preserve">UWAGA! </w:t>
      </w:r>
      <w:r w:rsidRPr="004C6DE1">
        <w:rPr>
          <w:rFonts w:ascii="Times New Roman" w:eastAsia="Times New Roman" w:hAnsi="Times New Roman" w:cs="Times New Roman"/>
          <w:sz w:val="24"/>
          <w:szCs w:val="24"/>
          <w:lang w:eastAsia="pl-PL"/>
        </w:rPr>
        <w:t>Jeżeli Wykonawca na druku formularza ofertowego nie określi zobowiązania dotyczącego okresu gwarancji, Zamawiający uzna, że gwarancja została udzielona na okres 24 miesięczny i przyzna 0 pkt.</w:t>
      </w:r>
    </w:p>
    <w:p w14:paraId="0ADFFCB2" w14:textId="77777777" w:rsidR="00856CA3" w:rsidRPr="00910AB8" w:rsidRDefault="00856CA3" w:rsidP="00856CA3">
      <w:pPr>
        <w:shd w:val="clear" w:color="auto" w:fill="FFFFFF"/>
        <w:suppressAutoHyphens/>
        <w:autoSpaceDN w:val="0"/>
        <w:spacing w:after="0"/>
        <w:textAlignment w:val="baseline"/>
        <w:rPr>
          <w:rFonts w:ascii="Times New Roman" w:hAnsi="Times New Roman" w:cs="Times New Roman"/>
          <w:sz w:val="24"/>
          <w:szCs w:val="24"/>
        </w:rPr>
      </w:pPr>
    </w:p>
    <w:p w14:paraId="4DEDF355" w14:textId="77777777" w:rsidR="00856CA3" w:rsidRPr="00910AB8" w:rsidRDefault="00856CA3" w:rsidP="00856CA3">
      <w:pPr>
        <w:shd w:val="clear" w:color="auto" w:fill="FFFFFF"/>
        <w:suppressAutoHyphens/>
        <w:autoSpaceDN w:val="0"/>
        <w:spacing w:after="0"/>
        <w:textAlignment w:val="baseline"/>
        <w:rPr>
          <w:rFonts w:ascii="Times New Roman" w:hAnsi="Times New Roman" w:cs="Times New Roman"/>
          <w:sz w:val="24"/>
          <w:szCs w:val="24"/>
        </w:rPr>
      </w:pPr>
      <w:r w:rsidRPr="00910AB8">
        <w:rPr>
          <w:rFonts w:ascii="Times New Roman" w:hAnsi="Times New Roman" w:cs="Times New Roman"/>
          <w:sz w:val="24"/>
          <w:szCs w:val="24"/>
        </w:rPr>
        <w:t xml:space="preserve">Ad. 3) </w:t>
      </w:r>
      <w:r w:rsidRPr="00910AB8">
        <w:rPr>
          <w:rFonts w:ascii="Times New Roman" w:hAnsi="Times New Roman" w:cs="Times New Roman"/>
          <w:b/>
          <w:kern w:val="3"/>
          <w:sz w:val="24"/>
          <w:szCs w:val="24"/>
          <w:lang w:eastAsia="ar-SA"/>
        </w:rPr>
        <w:t>Kryterium</w:t>
      </w:r>
      <w:r w:rsidRPr="00910AB8">
        <w:rPr>
          <w:rFonts w:ascii="Times New Roman" w:hAnsi="Times New Roman" w:cs="Times New Roman"/>
          <w:sz w:val="24"/>
          <w:szCs w:val="24"/>
        </w:rPr>
        <w:t xml:space="preserve"> “ </w:t>
      </w:r>
      <w:r w:rsidRPr="00910AB8">
        <w:rPr>
          <w:rFonts w:ascii="Times New Roman" w:hAnsi="Times New Roman" w:cs="Times New Roman"/>
          <w:b/>
          <w:bCs/>
          <w:sz w:val="24"/>
          <w:szCs w:val="24"/>
        </w:rPr>
        <w:t>parametry  techniczne</w:t>
      </w:r>
      <w:r w:rsidRPr="00910AB8">
        <w:rPr>
          <w:rFonts w:ascii="Times New Roman" w:hAnsi="Times New Roman" w:cs="Times New Roman"/>
          <w:sz w:val="24"/>
          <w:szCs w:val="24"/>
        </w:rPr>
        <w:t>”</w:t>
      </w:r>
    </w:p>
    <w:p w14:paraId="3C9CE656" w14:textId="77777777" w:rsidR="00856CA3" w:rsidRPr="00910AB8" w:rsidRDefault="00856CA3" w:rsidP="00856CA3">
      <w:pPr>
        <w:tabs>
          <w:tab w:val="left" w:pos="1004"/>
        </w:tabs>
        <w:spacing w:after="0" w:line="235" w:lineRule="auto"/>
        <w:rPr>
          <w:rFonts w:ascii="Times New Roman" w:hAnsi="Times New Roman" w:cs="Times New Roman"/>
          <w:sz w:val="24"/>
          <w:szCs w:val="24"/>
        </w:rPr>
      </w:pPr>
      <w:r w:rsidRPr="00910AB8">
        <w:rPr>
          <w:rFonts w:ascii="Times New Roman" w:hAnsi="Times New Roman" w:cs="Times New Roman"/>
          <w:sz w:val="24"/>
          <w:szCs w:val="24"/>
        </w:rPr>
        <w:t xml:space="preserve">Ocena ofert w kryterium “ </w:t>
      </w:r>
      <w:r w:rsidRPr="00910AB8">
        <w:rPr>
          <w:rFonts w:ascii="Times New Roman" w:hAnsi="Times New Roman" w:cs="Times New Roman"/>
          <w:b/>
          <w:bCs/>
          <w:sz w:val="24"/>
          <w:szCs w:val="24"/>
        </w:rPr>
        <w:t>parametry  techniczne</w:t>
      </w:r>
      <w:r w:rsidRPr="00910AB8">
        <w:rPr>
          <w:rFonts w:ascii="Times New Roman" w:hAnsi="Times New Roman" w:cs="Times New Roman"/>
          <w:sz w:val="24"/>
          <w:szCs w:val="24"/>
        </w:rPr>
        <w:t xml:space="preserve">” zostanie przeprowadzona w następujący sposób:  </w:t>
      </w:r>
    </w:p>
    <w:p w14:paraId="6A3D3EA4" w14:textId="77777777" w:rsidR="00856CA3" w:rsidRPr="00910AB8" w:rsidRDefault="00856CA3" w:rsidP="00856CA3">
      <w:pPr>
        <w:spacing w:after="0"/>
        <w:rPr>
          <w:rFonts w:ascii="Times New Roman" w:hAnsi="Times New Roman" w:cs="Times New Roman"/>
          <w:b/>
          <w:kern w:val="3"/>
          <w:sz w:val="24"/>
          <w:szCs w:val="24"/>
          <w:lang w:eastAsia="ar-SA"/>
        </w:rPr>
      </w:pPr>
    </w:p>
    <w:p w14:paraId="4A990BC5" w14:textId="77777777" w:rsidR="00856CA3" w:rsidRPr="00910AB8" w:rsidRDefault="00856CA3" w:rsidP="00856CA3">
      <w:pPr>
        <w:tabs>
          <w:tab w:val="left" w:pos="23084"/>
          <w:tab w:val="left" w:pos="26264"/>
        </w:tabs>
        <w:snapToGrid w:val="0"/>
        <w:spacing w:after="0"/>
        <w:ind w:left="1260" w:hanging="976"/>
        <w:jc w:val="center"/>
        <w:rPr>
          <w:rFonts w:ascii="Times New Roman" w:hAnsi="Times New Roman" w:cs="Times New Roman"/>
          <w:b/>
          <w:kern w:val="3"/>
          <w:sz w:val="24"/>
          <w:szCs w:val="24"/>
          <w:lang w:eastAsia="ar-SA"/>
        </w:rPr>
      </w:pPr>
      <w:r w:rsidRPr="00910AB8">
        <w:rPr>
          <w:rFonts w:ascii="Times New Roman" w:hAnsi="Times New Roman" w:cs="Times New Roman"/>
          <w:b/>
          <w:kern w:val="3"/>
          <w:sz w:val="24"/>
          <w:szCs w:val="24"/>
          <w:lang w:eastAsia="ar-SA"/>
        </w:rPr>
        <w:t>To* 20% = ilość punktów w kryterium T</w:t>
      </w:r>
    </w:p>
    <w:p w14:paraId="6C655782" w14:textId="77777777" w:rsidR="00856CA3" w:rsidRPr="00910AB8" w:rsidRDefault="00856CA3" w:rsidP="00856CA3">
      <w:pPr>
        <w:tabs>
          <w:tab w:val="left" w:pos="23084"/>
          <w:tab w:val="left" w:pos="26264"/>
        </w:tabs>
        <w:snapToGrid w:val="0"/>
        <w:spacing w:after="0"/>
        <w:ind w:left="1260" w:hanging="976"/>
        <w:jc w:val="both"/>
        <w:rPr>
          <w:rFonts w:ascii="Times New Roman" w:hAnsi="Times New Roman" w:cs="Times New Roman"/>
          <w:kern w:val="3"/>
          <w:sz w:val="24"/>
          <w:szCs w:val="24"/>
          <w:lang w:eastAsia="ar-SA"/>
        </w:rPr>
      </w:pPr>
      <w:r w:rsidRPr="00910AB8">
        <w:rPr>
          <w:rFonts w:ascii="Times New Roman" w:hAnsi="Times New Roman" w:cs="Times New Roman"/>
          <w:kern w:val="3"/>
          <w:sz w:val="24"/>
          <w:szCs w:val="24"/>
          <w:lang w:eastAsia="ar-SA"/>
        </w:rPr>
        <w:t>gdzie:</w:t>
      </w:r>
    </w:p>
    <w:p w14:paraId="06DB195B" w14:textId="77777777" w:rsidR="00856CA3" w:rsidRPr="00910AB8" w:rsidRDefault="00856CA3" w:rsidP="00856CA3">
      <w:pPr>
        <w:snapToGrid w:val="0"/>
        <w:spacing w:after="0"/>
        <w:ind w:left="284"/>
        <w:jc w:val="both"/>
        <w:rPr>
          <w:rFonts w:ascii="Times New Roman" w:hAnsi="Times New Roman" w:cs="Times New Roman"/>
          <w:bCs/>
          <w:kern w:val="3"/>
          <w:sz w:val="24"/>
          <w:szCs w:val="24"/>
          <w:lang w:eastAsia="ar-SA"/>
        </w:rPr>
      </w:pPr>
      <w:r w:rsidRPr="00910AB8">
        <w:rPr>
          <w:rFonts w:ascii="Times New Roman" w:hAnsi="Times New Roman" w:cs="Times New Roman"/>
          <w:kern w:val="3"/>
          <w:sz w:val="24"/>
          <w:szCs w:val="24"/>
          <w:lang w:eastAsia="ar-SA"/>
        </w:rPr>
        <w:t>To – liczba punktów przypisana do spełnienia kryterium „</w:t>
      </w:r>
      <w:r w:rsidRPr="00910AB8">
        <w:rPr>
          <w:rFonts w:ascii="Times New Roman" w:hAnsi="Times New Roman" w:cs="Times New Roman"/>
          <w:bCs/>
          <w:kern w:val="3"/>
          <w:sz w:val="24"/>
          <w:szCs w:val="24"/>
          <w:lang w:eastAsia="ar-SA"/>
        </w:rPr>
        <w:t>Parametry techniczne”                        (Punkty w ramach parametru 1 i 2 podlegają sumowaniu)</w:t>
      </w:r>
    </w:p>
    <w:p w14:paraId="263A40B8" w14:textId="3DB237F6" w:rsidR="00856CA3" w:rsidRPr="00910AB8" w:rsidRDefault="00856CA3" w:rsidP="00856CA3">
      <w:pPr>
        <w:snapToGrid w:val="0"/>
        <w:spacing w:after="0"/>
        <w:ind w:left="284"/>
        <w:jc w:val="both"/>
        <w:rPr>
          <w:rFonts w:ascii="Times New Roman" w:hAnsi="Times New Roman" w:cs="Times New Roman"/>
          <w:bCs/>
          <w:kern w:val="3"/>
          <w:sz w:val="24"/>
          <w:szCs w:val="24"/>
          <w:lang w:eastAsia="ar-SA"/>
        </w:rPr>
      </w:pPr>
      <w:r w:rsidRPr="00910AB8">
        <w:rPr>
          <w:rFonts w:ascii="Times New Roman" w:hAnsi="Times New Roman" w:cs="Times New Roman"/>
          <w:kern w:val="3"/>
          <w:sz w:val="24"/>
          <w:szCs w:val="24"/>
          <w:lang w:eastAsia="ar-SA"/>
        </w:rPr>
        <w:t xml:space="preserve">20% - procentowe znaczenie kryterium </w:t>
      </w:r>
      <w:r w:rsidRPr="00910AB8">
        <w:rPr>
          <w:rFonts w:ascii="Times New Roman" w:hAnsi="Times New Roman" w:cs="Times New Roman"/>
          <w:bCs/>
          <w:kern w:val="3"/>
          <w:sz w:val="24"/>
          <w:szCs w:val="24"/>
          <w:lang w:eastAsia="ar-SA"/>
        </w:rPr>
        <w:t>Normy emisji spalin samochodów, którymi świadczona będzie usługa</w:t>
      </w:r>
    </w:p>
    <w:p w14:paraId="3D11504D" w14:textId="6918B576" w:rsidR="00856CA3" w:rsidRPr="00910AB8" w:rsidRDefault="00856CA3" w:rsidP="00856CA3">
      <w:pPr>
        <w:keepNext/>
        <w:keepLines/>
        <w:spacing w:after="0"/>
        <w:jc w:val="both"/>
        <w:outlineLvl w:val="5"/>
        <w:rPr>
          <w:rFonts w:ascii="Times New Roman" w:eastAsiaTheme="majorEastAsia" w:hAnsi="Times New Roman" w:cs="Times New Roman"/>
          <w:b/>
          <w:bCs/>
          <w:sz w:val="24"/>
          <w:szCs w:val="24"/>
        </w:rPr>
      </w:pPr>
      <w:r w:rsidRPr="00910AB8">
        <w:rPr>
          <w:rFonts w:ascii="Times New Roman" w:eastAsiaTheme="majorEastAsia" w:hAnsi="Times New Roman" w:cs="Times New Roman"/>
          <w:sz w:val="24"/>
          <w:szCs w:val="24"/>
        </w:rPr>
        <w:t>Zamawiający przyzna punkty Wykonawcom zgodnie z poniższą tabelą:</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4252"/>
        <w:gridCol w:w="1706"/>
      </w:tblGrid>
      <w:tr w:rsidR="00910AB8" w:rsidRPr="00910AB8" w14:paraId="7ED705EF" w14:textId="77777777" w:rsidTr="00F9569C">
        <w:trPr>
          <w:jc w:val="center"/>
        </w:trPr>
        <w:tc>
          <w:tcPr>
            <w:tcW w:w="4815" w:type="dxa"/>
            <w:vMerge w:val="restart"/>
          </w:tcPr>
          <w:p w14:paraId="5C4260EE" w14:textId="77777777" w:rsidR="00856CA3" w:rsidRPr="00910AB8" w:rsidRDefault="00856CA3" w:rsidP="00F9569C">
            <w:pPr>
              <w:tabs>
                <w:tab w:val="left" w:pos="680"/>
              </w:tabs>
              <w:ind w:right="291"/>
              <w:jc w:val="center"/>
              <w:rPr>
                <w:rFonts w:ascii="Times New Roman" w:hAnsi="Times New Roman" w:cs="Times New Roman"/>
                <w:sz w:val="24"/>
                <w:szCs w:val="24"/>
              </w:rPr>
            </w:pPr>
          </w:p>
          <w:p w14:paraId="798D64D2" w14:textId="77777777" w:rsidR="00856CA3" w:rsidRPr="00910AB8" w:rsidRDefault="00856CA3" w:rsidP="00F9569C">
            <w:pPr>
              <w:tabs>
                <w:tab w:val="left" w:pos="680"/>
              </w:tabs>
              <w:ind w:right="291"/>
              <w:jc w:val="center"/>
              <w:rPr>
                <w:rFonts w:ascii="Times New Roman" w:hAnsi="Times New Roman" w:cs="Times New Roman"/>
                <w:sz w:val="24"/>
                <w:szCs w:val="24"/>
              </w:rPr>
            </w:pPr>
          </w:p>
          <w:p w14:paraId="0ADC6A66" w14:textId="77777777" w:rsidR="00856CA3" w:rsidRPr="00910AB8" w:rsidRDefault="00856CA3" w:rsidP="00442BBD">
            <w:pPr>
              <w:tabs>
                <w:tab w:val="left" w:pos="680"/>
              </w:tabs>
              <w:ind w:right="291"/>
              <w:rPr>
                <w:rFonts w:ascii="Times New Roman" w:hAnsi="Times New Roman" w:cs="Times New Roman"/>
                <w:sz w:val="24"/>
                <w:szCs w:val="24"/>
              </w:rPr>
            </w:pPr>
          </w:p>
          <w:p w14:paraId="44EA7A09" w14:textId="77777777" w:rsidR="00856CA3" w:rsidRPr="00910AB8" w:rsidRDefault="00856CA3" w:rsidP="00F9569C">
            <w:pPr>
              <w:tabs>
                <w:tab w:val="left" w:pos="680"/>
              </w:tabs>
              <w:ind w:right="291"/>
              <w:jc w:val="center"/>
              <w:rPr>
                <w:rFonts w:ascii="Times New Roman" w:hAnsi="Times New Roman" w:cs="Times New Roman"/>
                <w:sz w:val="24"/>
                <w:szCs w:val="24"/>
              </w:rPr>
            </w:pPr>
            <w:r w:rsidRPr="00910AB8">
              <w:rPr>
                <w:rFonts w:ascii="Times New Roman" w:hAnsi="Times New Roman" w:cs="Times New Roman"/>
                <w:sz w:val="24"/>
                <w:szCs w:val="24"/>
              </w:rPr>
              <w:t>Parametr 1</w:t>
            </w:r>
          </w:p>
        </w:tc>
        <w:tc>
          <w:tcPr>
            <w:tcW w:w="4252" w:type="dxa"/>
            <w:vAlign w:val="center"/>
          </w:tcPr>
          <w:p w14:paraId="725897D4" w14:textId="77777777" w:rsidR="00856CA3" w:rsidRPr="00910AB8" w:rsidRDefault="00856CA3" w:rsidP="00856CA3">
            <w:pPr>
              <w:autoSpaceDE w:val="0"/>
              <w:autoSpaceDN w:val="0"/>
              <w:adjustRightInd w:val="0"/>
              <w:spacing w:after="0"/>
              <w:rPr>
                <w:rFonts w:ascii="Times New Roman" w:hAnsi="Times New Roman" w:cs="Times New Roman"/>
                <w:sz w:val="24"/>
                <w:szCs w:val="24"/>
              </w:rPr>
            </w:pPr>
            <w:r w:rsidRPr="00910AB8">
              <w:rPr>
                <w:rFonts w:ascii="Times New Roman" w:hAnsi="Times New Roman" w:cs="Times New Roman"/>
                <w:sz w:val="24"/>
                <w:szCs w:val="24"/>
              </w:rPr>
              <w:t xml:space="preserve">Na dachu kabiny zamontowana lampa zespolona, sygnalizacyjna  z lampami koloru niebieskiego wykonanymi w technologii LED, posiadająca homologację CLASS 2 z min. 10 modułami LED, po min 6 LED każdy.  Lampa z podświetlanym napisem „Straż”. Lampa bez nakładki kompozytowej. Lampa zabezpieczona przed uszkodzeniami </w:t>
            </w:r>
          </w:p>
          <w:p w14:paraId="76784355" w14:textId="46D8D39E" w:rsidR="00856CA3" w:rsidRPr="00910AB8" w:rsidRDefault="00856CA3" w:rsidP="00856CA3">
            <w:pPr>
              <w:autoSpaceDE w:val="0"/>
              <w:autoSpaceDN w:val="0"/>
              <w:adjustRightInd w:val="0"/>
              <w:spacing w:after="0"/>
              <w:rPr>
                <w:rFonts w:ascii="Times New Roman" w:hAnsi="Times New Roman" w:cs="Times New Roman"/>
                <w:sz w:val="24"/>
                <w:szCs w:val="24"/>
              </w:rPr>
            </w:pPr>
            <w:r w:rsidRPr="00910AB8">
              <w:rPr>
                <w:rFonts w:ascii="Times New Roman" w:hAnsi="Times New Roman" w:cs="Times New Roman"/>
                <w:sz w:val="24"/>
                <w:szCs w:val="24"/>
              </w:rPr>
              <w:t xml:space="preserve">mechanicznymi </w:t>
            </w:r>
          </w:p>
        </w:tc>
        <w:tc>
          <w:tcPr>
            <w:tcW w:w="1706" w:type="dxa"/>
          </w:tcPr>
          <w:p w14:paraId="7EBC161A" w14:textId="77777777" w:rsidR="00856CA3" w:rsidRPr="00910AB8" w:rsidRDefault="00856CA3" w:rsidP="00F9569C">
            <w:pPr>
              <w:autoSpaceDE w:val="0"/>
              <w:autoSpaceDN w:val="0"/>
              <w:adjustRightInd w:val="0"/>
              <w:ind w:hanging="109"/>
              <w:jc w:val="center"/>
              <w:rPr>
                <w:rFonts w:ascii="Times New Roman" w:hAnsi="Times New Roman" w:cs="Times New Roman"/>
                <w:sz w:val="24"/>
                <w:szCs w:val="24"/>
              </w:rPr>
            </w:pPr>
          </w:p>
          <w:p w14:paraId="10A8D7F6" w14:textId="77777777" w:rsidR="00856CA3" w:rsidRPr="00910AB8" w:rsidRDefault="00856CA3" w:rsidP="00F9569C">
            <w:pPr>
              <w:autoSpaceDE w:val="0"/>
              <w:autoSpaceDN w:val="0"/>
              <w:adjustRightInd w:val="0"/>
              <w:ind w:hanging="109"/>
              <w:jc w:val="center"/>
              <w:rPr>
                <w:rFonts w:ascii="Times New Roman" w:hAnsi="Times New Roman" w:cs="Times New Roman"/>
                <w:sz w:val="24"/>
                <w:szCs w:val="24"/>
              </w:rPr>
            </w:pPr>
          </w:p>
          <w:p w14:paraId="7E753122" w14:textId="77777777" w:rsidR="00856CA3" w:rsidRPr="00910AB8" w:rsidRDefault="00856CA3" w:rsidP="00442BBD">
            <w:pPr>
              <w:autoSpaceDE w:val="0"/>
              <w:autoSpaceDN w:val="0"/>
              <w:adjustRightInd w:val="0"/>
              <w:rPr>
                <w:rFonts w:ascii="Times New Roman" w:hAnsi="Times New Roman" w:cs="Times New Roman"/>
                <w:sz w:val="24"/>
                <w:szCs w:val="24"/>
              </w:rPr>
            </w:pPr>
          </w:p>
          <w:p w14:paraId="70EAE819" w14:textId="77777777" w:rsidR="00856CA3" w:rsidRPr="00910AB8" w:rsidRDefault="00856CA3" w:rsidP="00F9569C">
            <w:pPr>
              <w:autoSpaceDE w:val="0"/>
              <w:autoSpaceDN w:val="0"/>
              <w:adjustRightInd w:val="0"/>
              <w:ind w:hanging="109"/>
              <w:jc w:val="center"/>
              <w:rPr>
                <w:rFonts w:ascii="Times New Roman" w:hAnsi="Times New Roman" w:cs="Times New Roman"/>
                <w:sz w:val="24"/>
                <w:szCs w:val="24"/>
              </w:rPr>
            </w:pPr>
            <w:r w:rsidRPr="00910AB8">
              <w:rPr>
                <w:rFonts w:ascii="Times New Roman" w:hAnsi="Times New Roman" w:cs="Times New Roman"/>
                <w:sz w:val="24"/>
                <w:szCs w:val="24"/>
              </w:rPr>
              <w:t>0 pkt</w:t>
            </w:r>
          </w:p>
        </w:tc>
      </w:tr>
      <w:tr w:rsidR="00910AB8" w:rsidRPr="00910AB8" w14:paraId="3EF669D4" w14:textId="77777777" w:rsidTr="00F9569C">
        <w:trPr>
          <w:jc w:val="center"/>
        </w:trPr>
        <w:tc>
          <w:tcPr>
            <w:tcW w:w="4815" w:type="dxa"/>
            <w:vMerge/>
          </w:tcPr>
          <w:p w14:paraId="1A0B8F99" w14:textId="77777777" w:rsidR="00856CA3" w:rsidRPr="00910AB8" w:rsidRDefault="00856CA3" w:rsidP="00F9569C">
            <w:pPr>
              <w:jc w:val="center"/>
              <w:rPr>
                <w:rFonts w:ascii="Times New Roman" w:hAnsi="Times New Roman" w:cs="Times New Roman"/>
                <w:sz w:val="24"/>
                <w:szCs w:val="24"/>
              </w:rPr>
            </w:pPr>
          </w:p>
        </w:tc>
        <w:tc>
          <w:tcPr>
            <w:tcW w:w="4252" w:type="dxa"/>
          </w:tcPr>
          <w:p w14:paraId="4890981B" w14:textId="77777777" w:rsidR="00856CA3" w:rsidRPr="00910AB8" w:rsidRDefault="00856CA3" w:rsidP="00F9569C">
            <w:pPr>
              <w:autoSpaceDE w:val="0"/>
              <w:autoSpaceDN w:val="0"/>
              <w:adjustRightInd w:val="0"/>
              <w:rPr>
                <w:rFonts w:ascii="Times New Roman" w:eastAsia="Calibri" w:hAnsi="Times New Roman" w:cs="Times New Roman"/>
                <w:sz w:val="24"/>
                <w:szCs w:val="24"/>
              </w:rPr>
            </w:pPr>
            <w:r w:rsidRPr="00910AB8">
              <w:rPr>
                <w:rFonts w:ascii="Times New Roman" w:hAnsi="Times New Roman" w:cs="Times New Roman"/>
                <w:sz w:val="24"/>
                <w:szCs w:val="24"/>
              </w:rPr>
              <w:t xml:space="preserve">Na dachu kabiny zamontowana, opływowa, dopasowana do szerokości dachu, belka sygnalizacyjna wykonana w obudowie z poliwęglanu,  posiadającą homologację CLASS 2. Belka wbudowana w nakładkę-nadbudowę kompozytową dachu ,dopasowaną do szerokości dachu, zapewniającą opływowość kształtu i możliwość ograniczenia zahaczenia np. o gałęzie.               W belce zamontowane symetrycznie, lampy sygnalizacyjne koloru niebieskiego, wykonane w technologii LED z min. 10 modułami LED, po min 6 LED każdy. Pośrodku dachu kabiny zamontowana lampa  z podświetlanym napisem „Straż” </w:t>
            </w:r>
          </w:p>
        </w:tc>
        <w:tc>
          <w:tcPr>
            <w:tcW w:w="1706" w:type="dxa"/>
          </w:tcPr>
          <w:p w14:paraId="6E280E23" w14:textId="77777777" w:rsidR="00856CA3" w:rsidRPr="00910AB8" w:rsidRDefault="00856CA3" w:rsidP="00F9569C">
            <w:pPr>
              <w:autoSpaceDE w:val="0"/>
              <w:autoSpaceDN w:val="0"/>
              <w:adjustRightInd w:val="0"/>
              <w:ind w:hanging="109"/>
              <w:jc w:val="center"/>
              <w:rPr>
                <w:rFonts w:ascii="Times New Roman" w:hAnsi="Times New Roman" w:cs="Times New Roman"/>
                <w:sz w:val="24"/>
                <w:szCs w:val="24"/>
              </w:rPr>
            </w:pPr>
          </w:p>
          <w:p w14:paraId="11B335C0" w14:textId="77777777" w:rsidR="00856CA3" w:rsidRPr="00910AB8" w:rsidRDefault="00856CA3" w:rsidP="00F9569C">
            <w:pPr>
              <w:autoSpaceDE w:val="0"/>
              <w:autoSpaceDN w:val="0"/>
              <w:adjustRightInd w:val="0"/>
              <w:ind w:hanging="109"/>
              <w:jc w:val="center"/>
              <w:rPr>
                <w:rFonts w:ascii="Times New Roman" w:hAnsi="Times New Roman" w:cs="Times New Roman"/>
                <w:sz w:val="24"/>
                <w:szCs w:val="24"/>
              </w:rPr>
            </w:pPr>
          </w:p>
          <w:p w14:paraId="13B58642" w14:textId="77777777" w:rsidR="00856CA3" w:rsidRPr="00910AB8" w:rsidRDefault="00856CA3" w:rsidP="00442BBD">
            <w:pPr>
              <w:autoSpaceDE w:val="0"/>
              <w:autoSpaceDN w:val="0"/>
              <w:adjustRightInd w:val="0"/>
              <w:rPr>
                <w:rFonts w:ascii="Times New Roman" w:hAnsi="Times New Roman" w:cs="Times New Roman"/>
                <w:sz w:val="24"/>
                <w:szCs w:val="24"/>
              </w:rPr>
            </w:pPr>
          </w:p>
          <w:p w14:paraId="35EC44DB" w14:textId="77777777" w:rsidR="00856CA3" w:rsidRPr="00910AB8" w:rsidRDefault="00856CA3" w:rsidP="00F9569C">
            <w:pPr>
              <w:autoSpaceDE w:val="0"/>
              <w:autoSpaceDN w:val="0"/>
              <w:adjustRightInd w:val="0"/>
              <w:ind w:hanging="109"/>
              <w:jc w:val="center"/>
              <w:rPr>
                <w:rFonts w:ascii="Times New Roman" w:hAnsi="Times New Roman" w:cs="Times New Roman"/>
                <w:sz w:val="24"/>
                <w:szCs w:val="24"/>
              </w:rPr>
            </w:pPr>
          </w:p>
          <w:p w14:paraId="441A45D9" w14:textId="77777777" w:rsidR="00856CA3" w:rsidRPr="00910AB8" w:rsidRDefault="00856CA3" w:rsidP="00F9569C">
            <w:pPr>
              <w:autoSpaceDE w:val="0"/>
              <w:autoSpaceDN w:val="0"/>
              <w:adjustRightInd w:val="0"/>
              <w:ind w:hanging="109"/>
              <w:jc w:val="center"/>
              <w:rPr>
                <w:rFonts w:ascii="Times New Roman" w:hAnsi="Times New Roman" w:cs="Times New Roman"/>
                <w:sz w:val="24"/>
                <w:szCs w:val="24"/>
              </w:rPr>
            </w:pPr>
            <w:r w:rsidRPr="00910AB8">
              <w:rPr>
                <w:rFonts w:ascii="Times New Roman" w:hAnsi="Times New Roman" w:cs="Times New Roman"/>
                <w:sz w:val="24"/>
                <w:szCs w:val="24"/>
              </w:rPr>
              <w:t>10 pkt</w:t>
            </w:r>
          </w:p>
        </w:tc>
      </w:tr>
      <w:tr w:rsidR="00910AB8" w:rsidRPr="00910AB8" w14:paraId="2FBE1B5E" w14:textId="77777777" w:rsidTr="00F9569C">
        <w:trPr>
          <w:jc w:val="center"/>
        </w:trPr>
        <w:tc>
          <w:tcPr>
            <w:tcW w:w="4815" w:type="dxa"/>
            <w:vMerge w:val="restart"/>
          </w:tcPr>
          <w:p w14:paraId="0E46B53F" w14:textId="77777777" w:rsidR="00856CA3" w:rsidRPr="00910AB8" w:rsidRDefault="00856CA3" w:rsidP="00F9569C">
            <w:pPr>
              <w:jc w:val="center"/>
              <w:rPr>
                <w:rFonts w:ascii="Times New Roman" w:hAnsi="Times New Roman" w:cs="Times New Roman"/>
                <w:sz w:val="24"/>
                <w:szCs w:val="24"/>
              </w:rPr>
            </w:pPr>
          </w:p>
          <w:p w14:paraId="49A3F373" w14:textId="77777777" w:rsidR="00856CA3" w:rsidRPr="00910AB8" w:rsidRDefault="00856CA3" w:rsidP="00F9569C">
            <w:pPr>
              <w:jc w:val="center"/>
              <w:rPr>
                <w:rFonts w:ascii="Times New Roman" w:hAnsi="Times New Roman" w:cs="Times New Roman"/>
                <w:sz w:val="24"/>
                <w:szCs w:val="24"/>
              </w:rPr>
            </w:pPr>
          </w:p>
          <w:p w14:paraId="31BF5A25" w14:textId="77777777" w:rsidR="00856CA3" w:rsidRPr="00910AB8" w:rsidRDefault="00856CA3" w:rsidP="00F9569C">
            <w:pPr>
              <w:jc w:val="center"/>
              <w:rPr>
                <w:rFonts w:ascii="Times New Roman" w:hAnsi="Times New Roman" w:cs="Times New Roman"/>
                <w:sz w:val="24"/>
                <w:szCs w:val="24"/>
              </w:rPr>
            </w:pPr>
            <w:r w:rsidRPr="00910AB8">
              <w:rPr>
                <w:rFonts w:ascii="Times New Roman" w:hAnsi="Times New Roman" w:cs="Times New Roman"/>
                <w:sz w:val="24"/>
                <w:szCs w:val="24"/>
              </w:rPr>
              <w:lastRenderedPageBreak/>
              <w:t>Parametr 2</w:t>
            </w:r>
          </w:p>
        </w:tc>
        <w:tc>
          <w:tcPr>
            <w:tcW w:w="4252" w:type="dxa"/>
          </w:tcPr>
          <w:p w14:paraId="2543448A" w14:textId="073B3F7A" w:rsidR="00856CA3" w:rsidRPr="00910AB8" w:rsidRDefault="00856CA3" w:rsidP="00F9569C">
            <w:pPr>
              <w:rPr>
                <w:rFonts w:ascii="Times New Roman" w:hAnsi="Times New Roman" w:cs="Times New Roman"/>
                <w:sz w:val="24"/>
                <w:szCs w:val="24"/>
              </w:rPr>
            </w:pPr>
            <w:r w:rsidRPr="00910AB8">
              <w:rPr>
                <w:rFonts w:ascii="Times New Roman" w:hAnsi="Times New Roman" w:cs="Times New Roman"/>
                <w:sz w:val="24"/>
                <w:szCs w:val="24"/>
              </w:rPr>
              <w:lastRenderedPageBreak/>
              <w:t xml:space="preserve">Szerokość przedniej skrytki przelotowej do 900mm </w:t>
            </w:r>
          </w:p>
        </w:tc>
        <w:tc>
          <w:tcPr>
            <w:tcW w:w="1706" w:type="dxa"/>
          </w:tcPr>
          <w:p w14:paraId="20A923FF" w14:textId="77777777" w:rsidR="00856CA3" w:rsidRPr="00910AB8" w:rsidRDefault="00856CA3" w:rsidP="00F9569C">
            <w:pPr>
              <w:ind w:hanging="109"/>
              <w:jc w:val="center"/>
              <w:rPr>
                <w:rFonts w:ascii="Times New Roman" w:hAnsi="Times New Roman" w:cs="Times New Roman"/>
                <w:sz w:val="24"/>
                <w:szCs w:val="24"/>
              </w:rPr>
            </w:pPr>
          </w:p>
          <w:p w14:paraId="13D6BA84" w14:textId="77777777" w:rsidR="00856CA3" w:rsidRPr="00910AB8" w:rsidRDefault="00856CA3" w:rsidP="00F9569C">
            <w:pPr>
              <w:ind w:hanging="109"/>
              <w:jc w:val="center"/>
              <w:rPr>
                <w:rFonts w:ascii="Times New Roman" w:hAnsi="Times New Roman" w:cs="Times New Roman"/>
                <w:sz w:val="24"/>
                <w:szCs w:val="24"/>
              </w:rPr>
            </w:pPr>
            <w:r w:rsidRPr="00910AB8">
              <w:rPr>
                <w:rFonts w:ascii="Times New Roman" w:hAnsi="Times New Roman" w:cs="Times New Roman"/>
                <w:sz w:val="24"/>
                <w:szCs w:val="24"/>
              </w:rPr>
              <w:t>0 pkt</w:t>
            </w:r>
          </w:p>
        </w:tc>
      </w:tr>
      <w:tr w:rsidR="00D34964" w:rsidRPr="00910AB8" w14:paraId="2C122880" w14:textId="77777777" w:rsidTr="00F9569C">
        <w:trPr>
          <w:jc w:val="center"/>
        </w:trPr>
        <w:tc>
          <w:tcPr>
            <w:tcW w:w="4815" w:type="dxa"/>
            <w:vMerge/>
          </w:tcPr>
          <w:p w14:paraId="2B2CAE94" w14:textId="77777777" w:rsidR="00856CA3" w:rsidRPr="00910AB8" w:rsidRDefault="00856CA3" w:rsidP="00F9569C">
            <w:pPr>
              <w:rPr>
                <w:rFonts w:ascii="Times New Roman" w:hAnsi="Times New Roman" w:cs="Times New Roman"/>
                <w:sz w:val="24"/>
                <w:szCs w:val="24"/>
              </w:rPr>
            </w:pPr>
          </w:p>
        </w:tc>
        <w:tc>
          <w:tcPr>
            <w:tcW w:w="4252" w:type="dxa"/>
          </w:tcPr>
          <w:p w14:paraId="5E7DB476" w14:textId="090E9383" w:rsidR="00856CA3" w:rsidRPr="00910AB8" w:rsidRDefault="00856CA3" w:rsidP="00856CA3">
            <w:pPr>
              <w:rPr>
                <w:rFonts w:ascii="Times New Roman" w:hAnsi="Times New Roman" w:cs="Times New Roman"/>
                <w:sz w:val="24"/>
                <w:szCs w:val="24"/>
              </w:rPr>
            </w:pPr>
            <w:r w:rsidRPr="00910AB8">
              <w:rPr>
                <w:rFonts w:ascii="Times New Roman" w:hAnsi="Times New Roman" w:cs="Times New Roman"/>
                <w:sz w:val="24"/>
                <w:szCs w:val="24"/>
              </w:rPr>
              <w:t xml:space="preserve">Szerokość przedniej skrytki przelotowej powyżej 900mm </w:t>
            </w:r>
          </w:p>
        </w:tc>
        <w:tc>
          <w:tcPr>
            <w:tcW w:w="1706" w:type="dxa"/>
          </w:tcPr>
          <w:p w14:paraId="1781024A" w14:textId="77777777" w:rsidR="00856CA3" w:rsidRPr="00910AB8" w:rsidRDefault="00856CA3" w:rsidP="00F9569C">
            <w:pPr>
              <w:ind w:hanging="109"/>
              <w:jc w:val="center"/>
              <w:rPr>
                <w:rFonts w:ascii="Times New Roman" w:hAnsi="Times New Roman" w:cs="Times New Roman"/>
                <w:sz w:val="24"/>
                <w:szCs w:val="24"/>
              </w:rPr>
            </w:pPr>
          </w:p>
          <w:p w14:paraId="4B41882E" w14:textId="77777777" w:rsidR="00856CA3" w:rsidRPr="00910AB8" w:rsidRDefault="00856CA3" w:rsidP="00F9569C">
            <w:pPr>
              <w:ind w:hanging="109"/>
              <w:jc w:val="center"/>
              <w:rPr>
                <w:rFonts w:ascii="Times New Roman" w:hAnsi="Times New Roman" w:cs="Times New Roman"/>
                <w:sz w:val="24"/>
                <w:szCs w:val="24"/>
              </w:rPr>
            </w:pPr>
            <w:r w:rsidRPr="00910AB8">
              <w:rPr>
                <w:rFonts w:ascii="Times New Roman" w:hAnsi="Times New Roman" w:cs="Times New Roman"/>
                <w:sz w:val="24"/>
                <w:szCs w:val="24"/>
              </w:rPr>
              <w:t>10 pkt</w:t>
            </w:r>
          </w:p>
        </w:tc>
      </w:tr>
    </w:tbl>
    <w:p w14:paraId="2F061A8E" w14:textId="77777777" w:rsidR="00D34964" w:rsidRPr="00D34964" w:rsidRDefault="00D34964" w:rsidP="00D34964">
      <w:pPr>
        <w:spacing w:after="0" w:line="271" w:lineRule="auto"/>
        <w:jc w:val="both"/>
        <w:rPr>
          <w:rFonts w:ascii="Times New Roman" w:eastAsia="Times New Roman" w:hAnsi="Times New Roman" w:cs="Times New Roman"/>
          <w:sz w:val="24"/>
          <w:szCs w:val="24"/>
          <w:lang w:eastAsia="pl-PL"/>
        </w:rPr>
      </w:pPr>
      <w:r w:rsidRPr="00D34964">
        <w:rPr>
          <w:rFonts w:ascii="Times New Roman" w:eastAsia="Times New Roman" w:hAnsi="Times New Roman" w:cs="Times New Roman"/>
          <w:sz w:val="24"/>
          <w:szCs w:val="24"/>
          <w:lang w:eastAsia="pl-PL"/>
        </w:rPr>
        <w:t>Maksymalna ilość punktów jaką może otrzymać oferta w kryterium parametry techniczne wynosi 20 pkt.</w:t>
      </w:r>
    </w:p>
    <w:p w14:paraId="183586C4" w14:textId="77777777" w:rsidR="00D34964" w:rsidRPr="00D34964" w:rsidRDefault="00D34964" w:rsidP="00D34964">
      <w:pPr>
        <w:spacing w:after="0" w:line="271" w:lineRule="auto"/>
        <w:jc w:val="both"/>
        <w:rPr>
          <w:rFonts w:ascii="Times New Roman" w:eastAsia="Times New Roman" w:hAnsi="Times New Roman" w:cs="Times New Roman"/>
          <w:sz w:val="24"/>
          <w:szCs w:val="24"/>
          <w:lang w:eastAsia="pl-PL"/>
        </w:rPr>
      </w:pPr>
      <w:r w:rsidRPr="00D34964">
        <w:rPr>
          <w:rFonts w:ascii="Times New Roman" w:eastAsia="Times New Roman" w:hAnsi="Times New Roman" w:cs="Times New Roman"/>
          <w:b/>
          <w:sz w:val="24"/>
          <w:szCs w:val="24"/>
          <w:lang w:eastAsia="pl-PL"/>
        </w:rPr>
        <w:t xml:space="preserve">UWAGA! </w:t>
      </w:r>
      <w:r w:rsidRPr="00D34964">
        <w:rPr>
          <w:rFonts w:ascii="Times New Roman" w:eastAsia="Times New Roman" w:hAnsi="Times New Roman" w:cs="Times New Roman"/>
          <w:sz w:val="24"/>
          <w:szCs w:val="24"/>
          <w:lang w:eastAsia="pl-PL"/>
        </w:rPr>
        <w:t xml:space="preserve">Jeżeli Wykonawca na druku formularza ofertowego nie określi zaoferowanego rozwiązania dla parametru 1 lub 2, Zamawiający dla tego parametru przyzna 0 pkt. </w:t>
      </w:r>
    </w:p>
    <w:p w14:paraId="1CE11462" w14:textId="77777777" w:rsidR="00382E6F" w:rsidRPr="00910AB8" w:rsidRDefault="00382E6F" w:rsidP="00856CA3">
      <w:pPr>
        <w:tabs>
          <w:tab w:val="left" w:pos="23368"/>
          <w:tab w:val="left" w:pos="26548"/>
        </w:tabs>
        <w:suppressAutoHyphens/>
        <w:autoSpaceDN w:val="0"/>
        <w:snapToGrid w:val="0"/>
        <w:spacing w:after="0" w:line="240" w:lineRule="auto"/>
        <w:jc w:val="both"/>
        <w:rPr>
          <w:rFonts w:ascii="Times New Roman" w:hAnsi="Times New Roman" w:cs="Times New Roman"/>
          <w:sz w:val="24"/>
          <w:szCs w:val="24"/>
        </w:rPr>
      </w:pPr>
    </w:p>
    <w:p w14:paraId="0DE4ABBE" w14:textId="1B015330" w:rsidR="00856CA3" w:rsidRPr="00910AB8" w:rsidRDefault="00856CA3" w:rsidP="00856CA3">
      <w:pPr>
        <w:tabs>
          <w:tab w:val="left" w:pos="23368"/>
          <w:tab w:val="left" w:pos="26548"/>
        </w:tabs>
        <w:suppressAutoHyphens/>
        <w:autoSpaceDN w:val="0"/>
        <w:snapToGrid w:val="0"/>
        <w:spacing w:after="0" w:line="240" w:lineRule="auto"/>
        <w:jc w:val="both"/>
        <w:rPr>
          <w:rFonts w:ascii="Times New Roman" w:eastAsia="Times New Roman" w:hAnsi="Times New Roman" w:cs="Times New Roman"/>
          <w:b/>
          <w:kern w:val="3"/>
          <w:sz w:val="24"/>
          <w:szCs w:val="24"/>
          <w:lang w:eastAsia="ar-SA"/>
        </w:rPr>
      </w:pPr>
      <w:r w:rsidRPr="00910AB8">
        <w:rPr>
          <w:rFonts w:ascii="Times New Roman" w:eastAsia="Times New Roman" w:hAnsi="Times New Roman" w:cs="Times New Roman"/>
          <w:b/>
          <w:kern w:val="3"/>
          <w:sz w:val="24"/>
          <w:szCs w:val="24"/>
          <w:lang w:eastAsia="ar-SA"/>
        </w:rPr>
        <w:t>Za najkorzystniejszą zostanie uznana oferta, która uzyska najwyższą liczbę punktów liczoną wg wzoru:</w:t>
      </w:r>
    </w:p>
    <w:p w14:paraId="651E6267" w14:textId="315290FF" w:rsidR="00856CA3" w:rsidRPr="00910AB8" w:rsidRDefault="00856CA3" w:rsidP="00442BBD">
      <w:pPr>
        <w:tabs>
          <w:tab w:val="left" w:pos="24344"/>
          <w:tab w:val="left" w:pos="27524"/>
        </w:tabs>
        <w:suppressAutoHyphens/>
        <w:autoSpaceDN w:val="0"/>
        <w:snapToGrid w:val="0"/>
        <w:spacing w:after="0" w:line="240" w:lineRule="auto"/>
        <w:ind w:left="1260" w:hanging="976"/>
        <w:jc w:val="center"/>
        <w:rPr>
          <w:rFonts w:ascii="Times New Roman" w:eastAsia="Times New Roman" w:hAnsi="Times New Roman" w:cs="Times New Roman"/>
          <w:b/>
          <w:kern w:val="3"/>
          <w:sz w:val="24"/>
          <w:szCs w:val="24"/>
          <w:lang w:eastAsia="ar-SA"/>
        </w:rPr>
      </w:pPr>
      <w:r w:rsidRPr="00910AB8">
        <w:rPr>
          <w:rFonts w:ascii="Times New Roman" w:eastAsia="Times New Roman" w:hAnsi="Times New Roman" w:cs="Times New Roman"/>
          <w:b/>
          <w:kern w:val="3"/>
          <w:sz w:val="24"/>
          <w:szCs w:val="24"/>
          <w:lang w:eastAsia="ar-SA"/>
        </w:rPr>
        <w:t>LP= C+G+T</w:t>
      </w:r>
    </w:p>
    <w:p w14:paraId="59B1FD1B" w14:textId="77777777" w:rsidR="00856CA3" w:rsidRPr="00910AB8" w:rsidRDefault="00856CA3" w:rsidP="00856CA3">
      <w:pPr>
        <w:suppressAutoHyphens/>
        <w:autoSpaceDN w:val="0"/>
        <w:snapToGrid w:val="0"/>
        <w:spacing w:after="0" w:line="240" w:lineRule="auto"/>
        <w:ind w:left="300"/>
        <w:jc w:val="both"/>
        <w:rPr>
          <w:rFonts w:ascii="Times New Roman" w:eastAsia="Times New Roman" w:hAnsi="Times New Roman" w:cs="Times New Roman"/>
          <w:kern w:val="3"/>
          <w:sz w:val="24"/>
          <w:szCs w:val="24"/>
          <w:lang w:eastAsia="ar-SA"/>
        </w:rPr>
      </w:pPr>
      <w:r w:rsidRPr="00910AB8">
        <w:rPr>
          <w:rFonts w:ascii="Times New Roman" w:eastAsia="Times New Roman" w:hAnsi="Times New Roman" w:cs="Times New Roman"/>
          <w:kern w:val="3"/>
          <w:sz w:val="24"/>
          <w:szCs w:val="24"/>
          <w:lang w:eastAsia="ar-SA"/>
        </w:rPr>
        <w:t>gdzie:</w:t>
      </w:r>
    </w:p>
    <w:p w14:paraId="1C47E009" w14:textId="77777777" w:rsidR="00856CA3" w:rsidRPr="00910AB8" w:rsidRDefault="00856CA3" w:rsidP="00856CA3">
      <w:pPr>
        <w:tabs>
          <w:tab w:val="left" w:pos="24304"/>
        </w:tabs>
        <w:suppressAutoHyphens/>
        <w:autoSpaceDN w:val="0"/>
        <w:snapToGrid w:val="0"/>
        <w:spacing w:after="0" w:line="240" w:lineRule="auto"/>
        <w:ind w:left="1259" w:hanging="975"/>
        <w:jc w:val="both"/>
        <w:rPr>
          <w:rFonts w:ascii="Times New Roman" w:eastAsia="Times New Roman" w:hAnsi="Times New Roman" w:cs="Times New Roman"/>
          <w:kern w:val="3"/>
          <w:sz w:val="24"/>
          <w:szCs w:val="24"/>
          <w:lang w:eastAsia="ar-SA"/>
        </w:rPr>
      </w:pPr>
      <w:r w:rsidRPr="00910AB8">
        <w:rPr>
          <w:rFonts w:ascii="Times New Roman" w:eastAsia="Times New Roman" w:hAnsi="Times New Roman" w:cs="Times New Roman"/>
          <w:kern w:val="3"/>
          <w:sz w:val="24"/>
          <w:szCs w:val="24"/>
          <w:lang w:eastAsia="ar-SA"/>
        </w:rPr>
        <w:t>LP – liczba zdobytych punktów;</w:t>
      </w:r>
    </w:p>
    <w:p w14:paraId="0C6A69FA" w14:textId="77777777" w:rsidR="00856CA3" w:rsidRPr="00910AB8" w:rsidRDefault="00856CA3" w:rsidP="00856CA3">
      <w:pPr>
        <w:tabs>
          <w:tab w:val="left" w:pos="24304"/>
        </w:tabs>
        <w:suppressAutoHyphens/>
        <w:autoSpaceDN w:val="0"/>
        <w:snapToGrid w:val="0"/>
        <w:spacing w:after="0" w:line="240" w:lineRule="auto"/>
        <w:ind w:left="1259" w:hanging="975"/>
        <w:jc w:val="both"/>
        <w:rPr>
          <w:rFonts w:ascii="Times New Roman" w:eastAsia="Times New Roman" w:hAnsi="Times New Roman" w:cs="Times New Roman"/>
          <w:kern w:val="3"/>
          <w:sz w:val="24"/>
          <w:szCs w:val="24"/>
          <w:lang w:eastAsia="ar-SA"/>
        </w:rPr>
      </w:pPr>
      <w:r w:rsidRPr="00910AB8">
        <w:rPr>
          <w:rFonts w:ascii="Times New Roman" w:eastAsia="Times New Roman" w:hAnsi="Times New Roman" w:cs="Times New Roman"/>
          <w:kern w:val="3"/>
          <w:sz w:val="24"/>
          <w:szCs w:val="24"/>
          <w:lang w:eastAsia="ar-SA"/>
        </w:rPr>
        <w:t>C – liczba punktów uzyskana (wyliczona) w kryterium „Cena ”;</w:t>
      </w:r>
    </w:p>
    <w:p w14:paraId="697051D7" w14:textId="77777777" w:rsidR="00856CA3" w:rsidRPr="00910AB8" w:rsidRDefault="00856CA3" w:rsidP="00856CA3">
      <w:pPr>
        <w:tabs>
          <w:tab w:val="left" w:pos="24304"/>
        </w:tabs>
        <w:suppressAutoHyphens/>
        <w:autoSpaceDN w:val="0"/>
        <w:snapToGrid w:val="0"/>
        <w:spacing w:after="0" w:line="240" w:lineRule="auto"/>
        <w:ind w:left="1259" w:hanging="975"/>
        <w:jc w:val="both"/>
        <w:rPr>
          <w:rFonts w:ascii="Times New Roman" w:eastAsia="Times New Roman" w:hAnsi="Times New Roman" w:cs="Times New Roman"/>
          <w:kern w:val="3"/>
          <w:sz w:val="24"/>
          <w:szCs w:val="24"/>
          <w:lang w:eastAsia="ar-SA"/>
        </w:rPr>
      </w:pPr>
      <w:r w:rsidRPr="00910AB8">
        <w:rPr>
          <w:rFonts w:ascii="Times New Roman" w:eastAsia="Times New Roman" w:hAnsi="Times New Roman" w:cs="Times New Roman"/>
          <w:kern w:val="3"/>
          <w:sz w:val="24"/>
          <w:szCs w:val="24"/>
          <w:lang w:eastAsia="ar-SA"/>
        </w:rPr>
        <w:t xml:space="preserve">G – liczba punktów uzyskana (wyliczona) w kryterium „Gwarancja”  </w:t>
      </w:r>
    </w:p>
    <w:p w14:paraId="1500A3E3" w14:textId="77777777" w:rsidR="00856CA3" w:rsidRPr="00910AB8" w:rsidRDefault="00856CA3" w:rsidP="00856CA3">
      <w:pPr>
        <w:tabs>
          <w:tab w:val="left" w:pos="24304"/>
        </w:tabs>
        <w:suppressAutoHyphens/>
        <w:autoSpaceDN w:val="0"/>
        <w:snapToGrid w:val="0"/>
        <w:spacing w:after="0" w:line="240" w:lineRule="auto"/>
        <w:ind w:left="1259" w:hanging="975"/>
        <w:jc w:val="both"/>
        <w:rPr>
          <w:rFonts w:ascii="Times New Roman" w:eastAsia="Times New Roman" w:hAnsi="Times New Roman" w:cs="Times New Roman"/>
          <w:kern w:val="3"/>
          <w:sz w:val="24"/>
          <w:szCs w:val="24"/>
          <w:lang w:eastAsia="ar-SA"/>
        </w:rPr>
      </w:pPr>
      <w:r w:rsidRPr="00910AB8">
        <w:rPr>
          <w:rFonts w:ascii="Times New Roman" w:eastAsia="Times New Roman" w:hAnsi="Times New Roman" w:cs="Times New Roman"/>
          <w:kern w:val="3"/>
          <w:sz w:val="24"/>
          <w:szCs w:val="24"/>
          <w:lang w:eastAsia="ar-SA"/>
        </w:rPr>
        <w:t>T – liczba punktów uzyskana (wyliczona) w kryterium „Parametry techniczne”</w:t>
      </w:r>
    </w:p>
    <w:p w14:paraId="549BFBD4" w14:textId="77777777" w:rsidR="00856CA3" w:rsidRPr="00910AB8" w:rsidRDefault="00856CA3" w:rsidP="00856CA3">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rPr>
      </w:pPr>
      <w:r w:rsidRPr="00910AB8">
        <w:rPr>
          <w:rFonts w:ascii="Times New Roman" w:eastAsia="Times New Roman" w:hAnsi="Times New Roman" w:cs="Times New Roman"/>
          <w:sz w:val="24"/>
          <w:szCs w:val="24"/>
        </w:rPr>
        <w:t xml:space="preserve">Jeżeli nie można wybrać oferty najkorzystniejszej z uwagi na to, że dwie lub więcej ofert przedstawia taki sam wskaźnik oceny ofert, Zamawiający spośród tych ofert wybiera ofertę z najniższą ceną. </w:t>
      </w:r>
    </w:p>
    <w:p w14:paraId="7F18CEFA" w14:textId="77777777" w:rsidR="00856CA3" w:rsidRPr="00910AB8" w:rsidRDefault="00856CA3" w:rsidP="00856CA3">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rPr>
      </w:pPr>
      <w:r w:rsidRPr="00910AB8">
        <w:rPr>
          <w:rFonts w:ascii="Times New Roman" w:eastAsia="Times New Roman" w:hAnsi="Times New Roman" w:cs="Times New Roman"/>
          <w:sz w:val="24"/>
          <w:szCs w:val="24"/>
        </w:rPr>
        <w:t>Punktacja przyznawana ofertom w poszczególnych kryteriach oceny ofert będzie liczona z dokładnością do dwóch miejsc po przecinku, zgodnie z zasadami arytmetyki.</w:t>
      </w:r>
    </w:p>
    <w:p w14:paraId="75C93A4A" w14:textId="77777777" w:rsidR="00856CA3" w:rsidRPr="00910AB8" w:rsidRDefault="00856CA3" w:rsidP="00856CA3">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rPr>
      </w:pPr>
      <w:r w:rsidRPr="00910AB8">
        <w:rPr>
          <w:rFonts w:ascii="Times New Roman" w:eastAsia="Times New Roman" w:hAnsi="Times New Roman" w:cs="Times New Roman"/>
          <w:sz w:val="24"/>
          <w:szCs w:val="24"/>
        </w:rPr>
        <w:t>W toku badania i oceny ofert Zamawiający może żądać od Wykonawcy wyjaśnień dotyczących treści złożonej oferty, w tym zaoferowanej ceny.</w:t>
      </w:r>
    </w:p>
    <w:p w14:paraId="7E950C0C" w14:textId="239C3E17" w:rsidR="00B338BE" w:rsidRPr="006B77A0" w:rsidRDefault="00856CA3" w:rsidP="00B338BE">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rPr>
      </w:pPr>
      <w:r w:rsidRPr="00910AB8">
        <w:rPr>
          <w:rFonts w:ascii="Times New Roman" w:eastAsia="Times New Roman" w:hAnsi="Times New Roman" w:cs="Times New Roman"/>
          <w:sz w:val="24"/>
          <w:szCs w:val="24"/>
        </w:rPr>
        <w:t>Zamawiający udzieli zamówienia Wykonawcy, którego oferta zostanie uznana za najkorzystniejszą.</w:t>
      </w:r>
    </w:p>
    <w:p w14:paraId="6F7CCF13" w14:textId="77777777" w:rsidR="000D72BA" w:rsidRPr="00A57F04"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A57F04">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265BB5">
      <w:pPr>
        <w:numPr>
          <w:ilvl w:val="0"/>
          <w:numId w:val="17"/>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67E024BB" w14:textId="77777777" w:rsidR="000D72BA" w:rsidRPr="00A57F0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71994E7C" w14:textId="77777777" w:rsidR="000D72BA" w:rsidRPr="0048783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2164DCA4" w14:textId="05A4034E" w:rsidR="000D72BA"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35714124" w14:textId="77777777" w:rsidR="00E379AC" w:rsidRPr="00A57F04" w:rsidRDefault="00E379AC" w:rsidP="00E379AC">
      <w:pPr>
        <w:spacing w:after="0" w:line="240" w:lineRule="auto"/>
        <w:ind w:left="396"/>
        <w:jc w:val="both"/>
        <w:textAlignment w:val="baseline"/>
        <w:rPr>
          <w:rFonts w:ascii="Times New Roman" w:eastAsia="Times New Roman" w:hAnsi="Times New Roman" w:cs="Times New Roman"/>
          <w:color w:val="000000"/>
          <w:sz w:val="24"/>
          <w:szCs w:val="24"/>
          <w:lang w:eastAsia="pl-PL"/>
        </w:rPr>
      </w:pPr>
    </w:p>
    <w:p w14:paraId="7D8B5C74" w14:textId="019DF533" w:rsidR="00A766D7" w:rsidRDefault="000D72BA" w:rsidP="00A766D7">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23D452F0" w14:textId="77155EF3" w:rsidR="00DA6EEA" w:rsidRPr="003F455C" w:rsidRDefault="00DA6EEA" w:rsidP="00A766D7">
      <w:pPr>
        <w:spacing w:after="0" w:line="240" w:lineRule="auto"/>
        <w:jc w:val="both"/>
        <w:outlineLvl w:val="1"/>
        <w:rPr>
          <w:rFonts w:ascii="Times New Roman" w:eastAsia="Times New Roman" w:hAnsi="Times New Roman" w:cs="Times New Roman"/>
          <w:color w:val="000000"/>
          <w:sz w:val="26"/>
          <w:szCs w:val="26"/>
          <w:lang w:eastAsia="pl-PL"/>
        </w:rPr>
      </w:pPr>
      <w:r w:rsidRPr="003F455C">
        <w:rPr>
          <w:rFonts w:ascii="Times New Roman" w:eastAsia="Times New Roman" w:hAnsi="Times New Roman" w:cs="Times New Roman"/>
          <w:color w:val="000000"/>
          <w:sz w:val="26"/>
          <w:szCs w:val="26"/>
          <w:lang w:eastAsia="pl-PL"/>
        </w:rPr>
        <w:t xml:space="preserve">Zamawiający nie wymaga wniesienia zabezpieczenia należytego Wykonania umowy w niniejszym postępowaniu. </w:t>
      </w:r>
    </w:p>
    <w:p w14:paraId="06847528" w14:textId="5A19B3A3" w:rsidR="00A766D7" w:rsidRDefault="00A766D7" w:rsidP="00A766D7">
      <w:pPr>
        <w:spacing w:after="0" w:line="240" w:lineRule="auto"/>
        <w:jc w:val="both"/>
        <w:outlineLvl w:val="1"/>
        <w:rPr>
          <w:rFonts w:ascii="Times New Roman" w:eastAsia="Times New Roman" w:hAnsi="Times New Roman" w:cs="Times New Roman"/>
          <w:b/>
          <w:bCs/>
          <w:color w:val="000000"/>
          <w:sz w:val="26"/>
          <w:szCs w:val="26"/>
          <w:lang w:eastAsia="pl-PL"/>
        </w:rPr>
      </w:pPr>
    </w:p>
    <w:p w14:paraId="270D52ED" w14:textId="4533185A" w:rsidR="004300FC" w:rsidRDefault="004300FC" w:rsidP="00A766D7">
      <w:pPr>
        <w:spacing w:after="0" w:line="240" w:lineRule="auto"/>
        <w:jc w:val="both"/>
        <w:outlineLvl w:val="1"/>
        <w:rPr>
          <w:rFonts w:ascii="Times New Roman" w:eastAsia="Times New Roman" w:hAnsi="Times New Roman" w:cs="Times New Roman"/>
          <w:b/>
          <w:bCs/>
          <w:color w:val="000000"/>
          <w:sz w:val="26"/>
          <w:szCs w:val="26"/>
          <w:lang w:eastAsia="pl-PL"/>
        </w:rPr>
      </w:pPr>
    </w:p>
    <w:p w14:paraId="543A0EC2" w14:textId="77777777" w:rsidR="004300FC" w:rsidRPr="00A766D7" w:rsidRDefault="004300FC" w:rsidP="00A766D7">
      <w:pPr>
        <w:spacing w:after="0" w:line="240" w:lineRule="auto"/>
        <w:jc w:val="both"/>
        <w:outlineLvl w:val="1"/>
        <w:rPr>
          <w:rFonts w:ascii="Times New Roman" w:eastAsia="Times New Roman" w:hAnsi="Times New Roman" w:cs="Times New Roman"/>
          <w:b/>
          <w:bCs/>
          <w:color w:val="000000"/>
          <w:sz w:val="26"/>
          <w:szCs w:val="26"/>
          <w:lang w:eastAsia="pl-PL"/>
        </w:rPr>
      </w:pPr>
    </w:p>
    <w:p w14:paraId="6EE26185" w14:textId="2F966CA6" w:rsidR="000D72BA" w:rsidRPr="009D6907"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9D6907">
        <w:rPr>
          <w:rFonts w:ascii="Times New Roman" w:eastAsia="Times New Roman" w:hAnsi="Times New Roman" w:cs="Times New Roman"/>
          <w:b/>
          <w:bCs/>
          <w:sz w:val="26"/>
          <w:szCs w:val="26"/>
          <w:lang w:eastAsia="pl-PL"/>
        </w:rPr>
        <w:lastRenderedPageBreak/>
        <w:t>XXIII. Informacje o treści zawieranej umowy oraz możliwości jej zmiany </w:t>
      </w:r>
    </w:p>
    <w:p w14:paraId="7DC416FC"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66B2C27F"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72DC7333" w14:textId="77777777" w:rsidR="00E379AC" w:rsidRPr="005A3061"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77777777" w:rsidR="000D72BA" w:rsidRPr="00636B70"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sz w:val="24"/>
          <w:szCs w:val="24"/>
          <w:lang w:eastAsia="pl-PL"/>
        </w:rPr>
      </w:pPr>
      <w:r w:rsidRPr="00636B70">
        <w:rPr>
          <w:rFonts w:ascii="Times New Roman" w:eastAsia="Times New Roman" w:hAnsi="Times New Roman" w:cs="Times New Roman"/>
          <w:sz w:val="24"/>
          <w:szCs w:val="24"/>
          <w:lang w:eastAsia="pl-PL"/>
        </w:rPr>
        <w:t xml:space="preserve">Wybrany Wykonawca jest zobowiązany do zawarcia umowy w sprawie zamówienia publicznego na warunkach określonych we Wzorze Umowy, stanowiącym </w:t>
      </w:r>
      <w:r w:rsidR="00037D29" w:rsidRPr="00636B70">
        <w:rPr>
          <w:rFonts w:ascii="Times New Roman" w:eastAsia="Times New Roman" w:hAnsi="Times New Roman" w:cs="Times New Roman"/>
          <w:b/>
          <w:bCs/>
          <w:sz w:val="24"/>
          <w:szCs w:val="24"/>
          <w:lang w:eastAsia="pl-PL"/>
        </w:rPr>
        <w:t>z</w:t>
      </w:r>
      <w:r w:rsidRPr="00636B70">
        <w:rPr>
          <w:rFonts w:ascii="Times New Roman" w:eastAsia="Times New Roman" w:hAnsi="Times New Roman" w:cs="Times New Roman"/>
          <w:b/>
          <w:bCs/>
          <w:sz w:val="24"/>
          <w:szCs w:val="24"/>
          <w:lang w:eastAsia="pl-PL"/>
        </w:rPr>
        <w:t xml:space="preserve">ałącznik nr </w:t>
      </w:r>
      <w:r w:rsidR="00F03A43" w:rsidRPr="00636B70">
        <w:rPr>
          <w:rFonts w:ascii="Times New Roman" w:eastAsia="Times New Roman" w:hAnsi="Times New Roman" w:cs="Times New Roman"/>
          <w:b/>
          <w:bCs/>
          <w:sz w:val="24"/>
          <w:szCs w:val="24"/>
          <w:lang w:eastAsia="pl-PL"/>
        </w:rPr>
        <w:t xml:space="preserve">5 </w:t>
      </w:r>
      <w:r w:rsidRPr="00636B70">
        <w:rPr>
          <w:rFonts w:ascii="Times New Roman" w:eastAsia="Times New Roman" w:hAnsi="Times New Roman" w:cs="Times New Roman"/>
          <w:b/>
          <w:bCs/>
          <w:sz w:val="24"/>
          <w:szCs w:val="24"/>
          <w:lang w:eastAsia="pl-PL"/>
        </w:rPr>
        <w:t>do SWZ</w:t>
      </w:r>
      <w:r w:rsidRPr="00636B70">
        <w:rPr>
          <w:rFonts w:ascii="Times New Roman" w:eastAsia="Times New Roman" w:hAnsi="Times New Roman" w:cs="Times New Roman"/>
          <w:sz w:val="24"/>
          <w:szCs w:val="24"/>
          <w:lang w:eastAsia="pl-PL"/>
        </w:rPr>
        <w:t>.</w:t>
      </w:r>
    </w:p>
    <w:p w14:paraId="3F8A9045" w14:textId="77777777" w:rsidR="000D72BA" w:rsidRPr="00636B70"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sz w:val="24"/>
          <w:szCs w:val="24"/>
          <w:lang w:eastAsia="pl-PL"/>
        </w:rPr>
      </w:pPr>
      <w:r w:rsidRPr="00636B70">
        <w:rPr>
          <w:rFonts w:ascii="Times New Roman" w:eastAsia="Times New Roman" w:hAnsi="Times New Roman" w:cs="Times New Roman"/>
          <w:sz w:val="24"/>
          <w:szCs w:val="24"/>
          <w:lang w:eastAsia="pl-PL"/>
        </w:rPr>
        <w:t>Zakres świadczenia Wykonawcy wynikający z umowy jest tożsamy z jego zobowiązaniem zawartym w ofercie.</w:t>
      </w:r>
    </w:p>
    <w:p w14:paraId="41CD7657" w14:textId="77777777" w:rsidR="000D72BA" w:rsidRPr="00636B70"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b/>
          <w:bCs/>
          <w:sz w:val="24"/>
          <w:szCs w:val="24"/>
          <w:lang w:eastAsia="pl-PL"/>
        </w:rPr>
      </w:pPr>
      <w:r w:rsidRPr="00636B70">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PZP oraz wskazanym we Wzorze Umowy, stanowiącym </w:t>
      </w:r>
      <w:r w:rsidR="00037D29" w:rsidRPr="00636B70">
        <w:rPr>
          <w:rFonts w:ascii="Times New Roman" w:eastAsia="Times New Roman" w:hAnsi="Times New Roman" w:cs="Times New Roman"/>
          <w:b/>
          <w:bCs/>
          <w:sz w:val="24"/>
          <w:szCs w:val="24"/>
          <w:lang w:eastAsia="pl-PL"/>
        </w:rPr>
        <w:t>z</w:t>
      </w:r>
      <w:r w:rsidRPr="00636B70">
        <w:rPr>
          <w:rFonts w:ascii="Times New Roman" w:eastAsia="Times New Roman" w:hAnsi="Times New Roman" w:cs="Times New Roman"/>
          <w:b/>
          <w:bCs/>
          <w:sz w:val="24"/>
          <w:szCs w:val="24"/>
          <w:lang w:eastAsia="pl-PL"/>
        </w:rPr>
        <w:t>ałącznik nr</w:t>
      </w:r>
      <w:r w:rsidR="00037D29" w:rsidRPr="00636B70">
        <w:rPr>
          <w:rFonts w:ascii="Times New Roman" w:eastAsia="Times New Roman" w:hAnsi="Times New Roman" w:cs="Times New Roman"/>
          <w:b/>
          <w:bCs/>
          <w:sz w:val="24"/>
          <w:szCs w:val="24"/>
          <w:lang w:eastAsia="pl-PL"/>
        </w:rPr>
        <w:t xml:space="preserve"> </w:t>
      </w:r>
      <w:r w:rsidR="00F03A43" w:rsidRPr="00636B70">
        <w:rPr>
          <w:rFonts w:ascii="Times New Roman" w:eastAsia="Times New Roman" w:hAnsi="Times New Roman" w:cs="Times New Roman"/>
          <w:b/>
          <w:bCs/>
          <w:sz w:val="24"/>
          <w:szCs w:val="24"/>
          <w:lang w:eastAsia="pl-PL"/>
        </w:rPr>
        <w:t>5</w:t>
      </w:r>
      <w:r w:rsidRPr="00636B70">
        <w:rPr>
          <w:rFonts w:ascii="Times New Roman" w:eastAsia="Times New Roman" w:hAnsi="Times New Roman" w:cs="Times New Roman"/>
          <w:b/>
          <w:bCs/>
          <w:sz w:val="24"/>
          <w:szCs w:val="24"/>
          <w:lang w:eastAsia="pl-PL"/>
        </w:rPr>
        <w:t xml:space="preserve"> do SWZ.</w:t>
      </w:r>
    </w:p>
    <w:p w14:paraId="0241C831" w14:textId="2E03BD5E" w:rsidR="000D72BA" w:rsidRPr="00636B70"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sz w:val="24"/>
          <w:szCs w:val="24"/>
          <w:lang w:eastAsia="pl-PL"/>
        </w:rPr>
      </w:pPr>
      <w:r w:rsidRPr="00636B70">
        <w:rPr>
          <w:rFonts w:ascii="Times New Roman" w:eastAsia="Times New Roman" w:hAnsi="Times New Roman" w:cs="Times New Roman"/>
          <w:sz w:val="24"/>
          <w:szCs w:val="24"/>
          <w:lang w:eastAsia="pl-PL"/>
        </w:rPr>
        <w:t>Zmiana umowy wymaga dla swej ważności, pod rygorem nieważności, zachowania formy pisemnej.</w:t>
      </w:r>
    </w:p>
    <w:p w14:paraId="608487AD" w14:textId="77777777" w:rsidR="003F455C" w:rsidRPr="005A3061" w:rsidRDefault="003F455C" w:rsidP="003F455C">
      <w:pPr>
        <w:spacing w:after="0" w:line="240" w:lineRule="auto"/>
        <w:ind w:left="284"/>
        <w:jc w:val="both"/>
        <w:textAlignment w:val="baseline"/>
        <w:rPr>
          <w:rFonts w:ascii="Times New Roman" w:eastAsia="Times New Roman" w:hAnsi="Times New Roman" w:cs="Times New Roman"/>
          <w:sz w:val="24"/>
          <w:szCs w:val="24"/>
          <w:lang w:eastAsia="pl-PL"/>
        </w:rPr>
      </w:pPr>
    </w:p>
    <w:p w14:paraId="51BBB26B" w14:textId="160F36AB" w:rsidR="000D72BA" w:rsidRPr="00353942" w:rsidRDefault="000D72BA" w:rsidP="00353942">
      <w:pPr>
        <w:spacing w:after="0" w:line="240" w:lineRule="auto"/>
        <w:jc w:val="both"/>
        <w:textAlignment w:val="baseline"/>
        <w:rPr>
          <w:rFonts w:ascii="Times New Roman" w:eastAsia="Times New Roman" w:hAnsi="Times New Roman" w:cs="Times New Roman"/>
          <w:color w:val="000000"/>
          <w:sz w:val="24"/>
          <w:szCs w:val="24"/>
          <w:lang w:eastAsia="pl-PL"/>
        </w:rPr>
      </w:pPr>
      <w:r w:rsidRPr="00247923">
        <w:rPr>
          <w:rFonts w:ascii="Times New Roman" w:eastAsia="Times New Roman" w:hAnsi="Times New Roman" w:cs="Times New Roman"/>
          <w:b/>
          <w:bCs/>
          <w:color w:val="000000"/>
          <w:sz w:val="26"/>
          <w:szCs w:val="26"/>
          <w:lang w:eastAsia="pl-PL"/>
        </w:rPr>
        <w:t>X</w:t>
      </w:r>
      <w:r w:rsidR="00103FD5">
        <w:rPr>
          <w:rFonts w:ascii="Times New Roman" w:eastAsia="Times New Roman" w:hAnsi="Times New Roman" w:cs="Times New Roman"/>
          <w:b/>
          <w:bCs/>
          <w:color w:val="000000"/>
          <w:sz w:val="26"/>
          <w:szCs w:val="26"/>
          <w:lang w:eastAsia="pl-PL"/>
        </w:rPr>
        <w:t>X</w:t>
      </w:r>
      <w:r w:rsidRPr="00247923">
        <w:rPr>
          <w:rFonts w:ascii="Times New Roman" w:eastAsia="Times New Roman" w:hAnsi="Times New Roman" w:cs="Times New Roman"/>
          <w:b/>
          <w:bCs/>
          <w:color w:val="000000"/>
          <w:sz w:val="26"/>
          <w:szCs w:val="26"/>
          <w:lang w:eastAsia="pl-PL"/>
        </w:rPr>
        <w:t>IV. Pouczenie</w:t>
      </w:r>
      <w:r w:rsidRPr="00353942">
        <w:rPr>
          <w:rFonts w:ascii="Times New Roman" w:eastAsia="Times New Roman" w:hAnsi="Times New Roman" w:cs="Times New Roman"/>
          <w:b/>
          <w:bCs/>
          <w:color w:val="000000"/>
          <w:sz w:val="26"/>
          <w:szCs w:val="26"/>
          <w:lang w:eastAsia="pl-PL"/>
        </w:rPr>
        <w:t xml:space="preserve"> o środkach ochrony prawnej przysługujących Wykonawcy</w:t>
      </w:r>
    </w:p>
    <w:p w14:paraId="28B89B53" w14:textId="68925A09"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34498892"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04092428"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57677C1A"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w:t>
      </w:r>
      <w:r w:rsidR="002D3FC8">
        <w:rPr>
          <w:rFonts w:ascii="Times New Roman" w:hAnsi="Times New Roman"/>
          <w:sz w:val="24"/>
          <w:szCs w:val="24"/>
        </w:rPr>
        <w:t xml:space="preserve">                                 </w:t>
      </w:r>
      <w:r w:rsidRPr="00000414">
        <w:rPr>
          <w:rFonts w:ascii="Times New Roman" w:hAnsi="Times New Roman"/>
          <w:sz w:val="24"/>
          <w:szCs w:val="24"/>
        </w:rPr>
        <w:t>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lastRenderedPageBreak/>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9454A6" w:rsidRPr="00000414">
        <w:rPr>
          <w:rFonts w:ascii="Times New Roman" w:hAnsi="Times New Roman"/>
          <w:sz w:val="24"/>
          <w:szCs w:val="24"/>
        </w:rPr>
        <w:t>.</w:t>
      </w:r>
    </w:p>
    <w:p w14:paraId="7E1A33F7" w14:textId="05D15CE3" w:rsidR="00B313FB" w:rsidRDefault="000D72BA" w:rsidP="00D835A0">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Prezes Izby przekazuje skargę wraz z aktami postępowania odwoławczego do sądu zamówień publicznych w terminie 7 dni od dnia jej otrzymania.</w:t>
      </w:r>
    </w:p>
    <w:p w14:paraId="22FC8349" w14:textId="77777777" w:rsidR="008B36DF" w:rsidRPr="00636B70" w:rsidRDefault="008B36DF" w:rsidP="00636B70">
      <w:pPr>
        <w:spacing w:line="240" w:lineRule="auto"/>
        <w:jc w:val="both"/>
        <w:textAlignment w:val="baseline"/>
        <w:rPr>
          <w:rFonts w:ascii="Times New Roman" w:hAnsi="Times New Roman"/>
          <w:sz w:val="24"/>
          <w:szCs w:val="24"/>
        </w:rPr>
      </w:pPr>
    </w:p>
    <w:p w14:paraId="7DD647FE" w14:textId="77777777" w:rsidR="000D72BA" w:rsidRPr="0051386B"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51386B">
        <w:rPr>
          <w:rFonts w:ascii="Times New Roman" w:eastAsia="Times New Roman" w:hAnsi="Times New Roman" w:cs="Times New Roman"/>
          <w:b/>
          <w:bCs/>
          <w:color w:val="000000"/>
          <w:sz w:val="26"/>
          <w:szCs w:val="26"/>
          <w:lang w:eastAsia="pl-PL"/>
        </w:rPr>
        <w:t>XXV. Spis załączników</w:t>
      </w:r>
    </w:p>
    <w:p w14:paraId="2094D6E8" w14:textId="77777777" w:rsidR="000D72BA" w:rsidRPr="001122D3" w:rsidRDefault="0051386B"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sidRPr="001122D3">
        <w:rPr>
          <w:rFonts w:ascii="Times New Roman" w:eastAsia="Times New Roman" w:hAnsi="Times New Roman" w:cs="Times New Roman"/>
          <w:color w:val="000000"/>
          <w:lang w:eastAsia="pl-PL"/>
        </w:rPr>
        <w:t>Formularz ofertowy - wzór</w:t>
      </w:r>
    </w:p>
    <w:p w14:paraId="09055109" w14:textId="77777777" w:rsidR="0051386B" w:rsidRPr="001122D3" w:rsidRDefault="0051386B" w:rsidP="00265BB5">
      <w:pPr>
        <w:numPr>
          <w:ilvl w:val="0"/>
          <w:numId w:val="20"/>
        </w:numPr>
        <w:spacing w:after="0" w:line="240" w:lineRule="auto"/>
        <w:jc w:val="both"/>
        <w:rPr>
          <w:rFonts w:ascii="Times New Roman" w:hAnsi="Times New Roman" w:cs="Times New Roman"/>
        </w:rPr>
      </w:pPr>
      <w:r w:rsidRPr="001122D3">
        <w:rPr>
          <w:rFonts w:ascii="Times New Roman" w:hAnsi="Times New Roman" w:cs="Times New Roman"/>
        </w:rPr>
        <w:t>Oświadczenie Wykonawcy o spełnianiu warunków udziału w postępowaniu</w:t>
      </w:r>
    </w:p>
    <w:p w14:paraId="2C027613" w14:textId="77777777" w:rsidR="0051386B" w:rsidRPr="001122D3" w:rsidRDefault="0051386B" w:rsidP="00265BB5">
      <w:pPr>
        <w:numPr>
          <w:ilvl w:val="0"/>
          <w:numId w:val="20"/>
        </w:numPr>
        <w:spacing w:after="0" w:line="240" w:lineRule="auto"/>
        <w:jc w:val="both"/>
        <w:rPr>
          <w:rFonts w:ascii="Times New Roman" w:hAnsi="Times New Roman" w:cs="Times New Roman"/>
        </w:rPr>
      </w:pPr>
      <w:r w:rsidRPr="001122D3">
        <w:rPr>
          <w:rFonts w:ascii="Times New Roman" w:hAnsi="Times New Roman" w:cs="Times New Roman"/>
        </w:rPr>
        <w:t>Oświadczenie Wykonawcy o niepodleganiu wykluczeniu</w:t>
      </w:r>
    </w:p>
    <w:p w14:paraId="75788C65" w14:textId="77777777" w:rsidR="000D72BA" w:rsidRPr="001122D3" w:rsidRDefault="0051386B"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sidRPr="001122D3">
        <w:rPr>
          <w:rFonts w:ascii="Times New Roman" w:eastAsia="Times New Roman" w:hAnsi="Times New Roman" w:cs="Times New Roman"/>
          <w:color w:val="000000"/>
          <w:lang w:eastAsia="pl-PL"/>
        </w:rPr>
        <w:t>Zobowiązanie - wzór</w:t>
      </w:r>
    </w:p>
    <w:p w14:paraId="2CAEE233" w14:textId="77777777" w:rsidR="000F65C6" w:rsidRPr="001122D3" w:rsidRDefault="006C2DE8"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sidRPr="001122D3">
        <w:rPr>
          <w:rFonts w:ascii="Times New Roman" w:eastAsia="Times New Roman" w:hAnsi="Times New Roman" w:cs="Times New Roman"/>
          <w:color w:val="000000"/>
          <w:lang w:eastAsia="pl-PL"/>
        </w:rPr>
        <w:t xml:space="preserve">Umowa </w:t>
      </w:r>
      <w:r w:rsidR="008363D2" w:rsidRPr="001122D3">
        <w:rPr>
          <w:rFonts w:ascii="Times New Roman" w:eastAsia="Times New Roman" w:hAnsi="Times New Roman" w:cs="Times New Roman"/>
          <w:color w:val="000000"/>
          <w:lang w:eastAsia="pl-PL"/>
        </w:rPr>
        <w:t>–</w:t>
      </w:r>
      <w:r w:rsidRPr="001122D3">
        <w:rPr>
          <w:rFonts w:ascii="Times New Roman" w:eastAsia="Times New Roman" w:hAnsi="Times New Roman" w:cs="Times New Roman"/>
          <w:color w:val="000000"/>
          <w:lang w:eastAsia="pl-PL"/>
        </w:rPr>
        <w:t xml:space="preserve"> wzór</w:t>
      </w:r>
    </w:p>
    <w:p w14:paraId="7E980ED7" w14:textId="21877D51" w:rsidR="00C223BA" w:rsidRPr="001122D3" w:rsidRDefault="001122D3" w:rsidP="00C223BA">
      <w:pPr>
        <w:numPr>
          <w:ilvl w:val="0"/>
          <w:numId w:val="20"/>
        </w:numPr>
        <w:spacing w:after="0" w:line="240" w:lineRule="auto"/>
        <w:textAlignment w:val="baseline"/>
        <w:rPr>
          <w:rFonts w:ascii="Times New Roman" w:eastAsia="Times New Roman" w:hAnsi="Times New Roman" w:cs="Times New Roman"/>
          <w:lang w:eastAsia="pl-PL"/>
        </w:rPr>
      </w:pPr>
      <w:r w:rsidRPr="001122D3">
        <w:rPr>
          <w:rFonts w:ascii="Times New Roman" w:hAnsi="Times New Roman" w:cs="Times New Roman"/>
        </w:rPr>
        <w:t>Minimalne wymagania techniczno-użytkowe</w:t>
      </w:r>
      <w:r w:rsidR="005A5CCD">
        <w:rPr>
          <w:rFonts w:ascii="Times New Roman" w:hAnsi="Times New Roman" w:cs="Times New Roman"/>
        </w:rPr>
        <w:t xml:space="preserve"> – OPZ</w:t>
      </w:r>
    </w:p>
    <w:sectPr w:rsidR="00C223BA" w:rsidRPr="001122D3" w:rsidSect="00140ED7">
      <w:footerReference w:type="default" r:id="rId58"/>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D8EA" w14:textId="77777777" w:rsidR="00B8614F" w:rsidRDefault="00B8614F" w:rsidP="00C60000">
      <w:pPr>
        <w:spacing w:after="0" w:line="240" w:lineRule="auto"/>
      </w:pPr>
      <w:r>
        <w:separator/>
      </w:r>
    </w:p>
  </w:endnote>
  <w:endnote w:type="continuationSeparator" w:id="0">
    <w:p w14:paraId="0B4C89CC" w14:textId="77777777" w:rsidR="00B8614F" w:rsidRDefault="00B8614F" w:rsidP="00C6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EndPr/>
    <w:sdtContent>
      <w:p w14:paraId="0A81102D" w14:textId="77777777" w:rsidR="004F3562" w:rsidRPr="00B803A0" w:rsidRDefault="004F3562">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4F3562" w:rsidRDefault="004F3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2F9C" w14:textId="77777777" w:rsidR="00B8614F" w:rsidRDefault="00B8614F" w:rsidP="00C60000">
      <w:pPr>
        <w:spacing w:after="0" w:line="240" w:lineRule="auto"/>
      </w:pPr>
      <w:r>
        <w:separator/>
      </w:r>
    </w:p>
  </w:footnote>
  <w:footnote w:type="continuationSeparator" w:id="0">
    <w:p w14:paraId="3E7103B6" w14:textId="77777777" w:rsidR="00B8614F" w:rsidRDefault="00B8614F"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name w:val="WW8Num33"/>
    <w:lvl w:ilvl="0">
      <w:start w:val="1"/>
      <w:numFmt w:val="lowerLetter"/>
      <w:lvlText w:val="%1)"/>
      <w:lvlJc w:val="left"/>
      <w:pPr>
        <w:tabs>
          <w:tab w:val="num" w:pos="-218"/>
        </w:tabs>
        <w:ind w:left="502" w:hanging="360"/>
      </w:pPr>
      <w:rPr>
        <w:rFonts w:ascii="Times New Roman" w:eastAsia="Times New Roman" w:hAnsi="Times New Roman" w:cs="Times New Roman"/>
        <w:b/>
        <w:sz w:val="22"/>
        <w:szCs w:val="22"/>
      </w:rPr>
    </w:lvl>
    <w:lvl w:ilvl="1">
      <w:start w:val="1"/>
      <w:numFmt w:val="lowerLetter"/>
      <w:lvlText w:val="%2)"/>
      <w:lvlJc w:val="left"/>
      <w:pPr>
        <w:tabs>
          <w:tab w:val="num" w:pos="-218"/>
        </w:tabs>
        <w:ind w:left="1222" w:hanging="360"/>
      </w:pPr>
      <w:rPr>
        <w:rFonts w:ascii="Times New Roman" w:eastAsia="Times New Roman" w:hAnsi="Times New Roman" w:cs="Times New Roman"/>
      </w:rPr>
    </w:lvl>
    <w:lvl w:ilvl="2">
      <w:start w:val="1"/>
      <w:numFmt w:val="bullet"/>
      <w:lvlText w:val=""/>
      <w:lvlJc w:val="left"/>
      <w:pPr>
        <w:tabs>
          <w:tab w:val="num" w:pos="-218"/>
        </w:tabs>
        <w:ind w:left="1942" w:hanging="360"/>
      </w:pPr>
      <w:rPr>
        <w:rFonts w:ascii="Wingdings" w:hAnsi="Wingdings" w:cs="Wingdings"/>
        <w:sz w:val="22"/>
        <w:szCs w:val="22"/>
        <w:lang w:eastAsia="pl-PL"/>
      </w:rPr>
    </w:lvl>
    <w:lvl w:ilvl="3">
      <w:start w:val="1"/>
      <w:numFmt w:val="bullet"/>
      <w:lvlText w:val=""/>
      <w:lvlJc w:val="left"/>
      <w:pPr>
        <w:tabs>
          <w:tab w:val="num" w:pos="-218"/>
        </w:tabs>
        <w:ind w:left="2662" w:hanging="360"/>
      </w:pPr>
      <w:rPr>
        <w:rFonts w:ascii="Symbol" w:hAnsi="Symbol" w:cs="Symbol"/>
        <w:sz w:val="22"/>
        <w:szCs w:val="22"/>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sz w:val="22"/>
        <w:szCs w:val="22"/>
        <w:lang w:eastAsia="pl-PL"/>
      </w:rPr>
    </w:lvl>
    <w:lvl w:ilvl="6">
      <w:start w:val="1"/>
      <w:numFmt w:val="bullet"/>
      <w:lvlText w:val=""/>
      <w:lvlJc w:val="left"/>
      <w:pPr>
        <w:tabs>
          <w:tab w:val="num" w:pos="-218"/>
        </w:tabs>
        <w:ind w:left="4822" w:hanging="360"/>
      </w:pPr>
      <w:rPr>
        <w:rFonts w:ascii="Symbol" w:hAnsi="Symbol" w:cs="Symbol"/>
        <w:sz w:val="22"/>
        <w:szCs w:val="22"/>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sz w:val="22"/>
        <w:szCs w:val="22"/>
        <w:lang w:eastAsia="pl-PL"/>
      </w:rPr>
    </w:lvl>
  </w:abstractNum>
  <w:abstractNum w:abstractNumId="1" w15:restartNumberingAfterBreak="0">
    <w:nsid w:val="07877483"/>
    <w:multiLevelType w:val="multilevel"/>
    <w:tmpl w:val="26FE3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3301F"/>
    <w:multiLevelType w:val="hybridMultilevel"/>
    <w:tmpl w:val="B8FAFA2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3"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714D13"/>
    <w:multiLevelType w:val="hybridMultilevel"/>
    <w:tmpl w:val="E896730C"/>
    <w:lvl w:ilvl="0" w:tplc="F20407A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D0C98"/>
    <w:multiLevelType w:val="multilevel"/>
    <w:tmpl w:val="3F868760"/>
    <w:lvl w:ilvl="0">
      <w:start w:val="1"/>
      <w:numFmt w:val="lowerLetter"/>
      <w:lvlText w:val="%1)"/>
      <w:lvlJc w:val="left"/>
      <w:pPr>
        <w:ind w:left="2487" w:hanging="360"/>
      </w:pPr>
      <w:rPr>
        <w:strike w:val="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8"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784344"/>
    <w:multiLevelType w:val="hybridMultilevel"/>
    <w:tmpl w:val="6FA68D2E"/>
    <w:lvl w:ilvl="0" w:tplc="191CAA4E">
      <w:start w:val="1"/>
      <w:numFmt w:val="bullet"/>
      <w:lvlText w:val="-"/>
      <w:lvlJc w:val="left"/>
      <w:pPr>
        <w:ind w:left="1077" w:hanging="360"/>
      </w:pPr>
      <w:rPr>
        <w:rFonts w:ascii="Sitka Subheading" w:hAnsi="Sitka Subheading"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283417F9"/>
    <w:multiLevelType w:val="multilevel"/>
    <w:tmpl w:val="E736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742E3"/>
    <w:multiLevelType w:val="multilevel"/>
    <w:tmpl w:val="8D7C48C6"/>
    <w:lvl w:ilvl="0">
      <w:start w:val="1"/>
      <w:numFmt w:val="decimal"/>
      <w:lvlText w:val="%1."/>
      <w:lvlJc w:val="left"/>
      <w:pPr>
        <w:tabs>
          <w:tab w:val="num" w:pos="720"/>
        </w:tabs>
        <w:ind w:left="720" w:hanging="360"/>
      </w:pPr>
      <w:rPr>
        <w:rFonts w:ascii="Times New Roman" w:eastAsiaTheme="minorHAnsi" w:hAnsi="Times New Roman" w:cstheme="minorBidi"/>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55EE7"/>
    <w:multiLevelType w:val="hybridMultilevel"/>
    <w:tmpl w:val="111E122A"/>
    <w:lvl w:ilvl="0" w:tplc="191CAA4E">
      <w:start w:val="1"/>
      <w:numFmt w:val="bullet"/>
      <w:lvlText w:val="-"/>
      <w:lvlJc w:val="left"/>
      <w:pPr>
        <w:ind w:left="1287" w:hanging="360"/>
      </w:pPr>
      <w:rPr>
        <w:rFonts w:ascii="Sitka Subheading" w:hAnsi="Sitka Subheading"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4162C7"/>
    <w:multiLevelType w:val="hybridMultilevel"/>
    <w:tmpl w:val="C2D4EA28"/>
    <w:lvl w:ilvl="0" w:tplc="A30C6C56">
      <w:start w:val="1"/>
      <w:numFmt w:val="lowerLetter"/>
      <w:lvlText w:val="%1)"/>
      <w:lvlJc w:val="left"/>
      <w:rPr>
        <w:rFonts w:ascii="Times New Roman" w:eastAsia="Times New Roman" w:hAnsi="Times New Roman" w:cs="Times New Roman"/>
        <w:color w:val="000000"/>
      </w:rPr>
    </w:lvl>
    <w:lvl w:ilvl="1" w:tplc="E19808B6">
      <w:start w:val="1"/>
      <w:numFmt w:val="lowerLetter"/>
      <w:lvlText w:val="%2)"/>
      <w:lvlJc w:val="left"/>
      <w:pPr>
        <w:tabs>
          <w:tab w:val="num" w:pos="1800"/>
        </w:tabs>
        <w:ind w:left="1800" w:hanging="360"/>
      </w:pPr>
      <w:rPr>
        <w:rFonts w:ascii="Times New Roman" w:hAnsi="Times New Roman" w:cs="Times New Roman" w:hint="default"/>
      </w:rPr>
    </w:lvl>
    <w:lvl w:ilvl="2" w:tplc="04150005">
      <w:start w:val="1"/>
      <w:numFmt w:val="bullet"/>
      <w:lvlText w:val=""/>
      <w:lvlJc w:val="left"/>
      <w:pPr>
        <w:tabs>
          <w:tab w:val="num" w:pos="2700"/>
        </w:tabs>
        <w:ind w:left="2700" w:hanging="360"/>
      </w:pPr>
      <w:rPr>
        <w:rFonts w:ascii="Wingdings" w:hAnsi="Wingdings" w:hint="default"/>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F772B6"/>
    <w:multiLevelType w:val="hybridMultilevel"/>
    <w:tmpl w:val="24E6128E"/>
    <w:lvl w:ilvl="0" w:tplc="185496E2">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F614D"/>
    <w:multiLevelType w:val="hybridMultilevel"/>
    <w:tmpl w:val="3A0C4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71324"/>
    <w:multiLevelType w:val="hybridMultilevel"/>
    <w:tmpl w:val="F7A66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76386D"/>
    <w:multiLevelType w:val="hybridMultilevel"/>
    <w:tmpl w:val="71F09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A41AA0"/>
    <w:multiLevelType w:val="hybridMultilevel"/>
    <w:tmpl w:val="3A0C4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3D38EB"/>
    <w:multiLevelType w:val="hybridMultilevel"/>
    <w:tmpl w:val="4016E21C"/>
    <w:lvl w:ilvl="0" w:tplc="04150011">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7" w15:restartNumberingAfterBreak="0">
    <w:nsid w:val="5ACA362F"/>
    <w:multiLevelType w:val="hybridMultilevel"/>
    <w:tmpl w:val="CEF086BC"/>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28"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6510FD"/>
    <w:multiLevelType w:val="multilevel"/>
    <w:tmpl w:val="A204DD6C"/>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597792"/>
    <w:multiLevelType w:val="multilevel"/>
    <w:tmpl w:val="A6A21ACA"/>
    <w:lvl w:ilvl="0">
      <w:start w:val="15"/>
      <w:numFmt w:val="decimal"/>
      <w:lvlText w:val="%1."/>
      <w:lvlJc w:val="left"/>
      <w:pPr>
        <w:ind w:left="510" w:hanging="510"/>
      </w:pPr>
      <w:rPr>
        <w:rFonts w:hint="default"/>
      </w:rPr>
    </w:lvl>
    <w:lvl w:ilvl="1">
      <w:start w:val="1"/>
      <w:numFmt w:val="decimal"/>
      <w:lvlText w:val="%2)"/>
      <w:lvlJc w:val="left"/>
      <w:pPr>
        <w:ind w:left="720" w:hanging="720"/>
      </w:pPr>
      <w:rPr>
        <w:rFonts w:ascii="Times New Roman" w:eastAsia="Times New Roman" w:hAnsi="Times New Roman" w:cs="Times New Roman"/>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630C2C"/>
    <w:multiLevelType w:val="multilevel"/>
    <w:tmpl w:val="5D2E281C"/>
    <w:lvl w:ilvl="0">
      <w:start w:val="1"/>
      <w:numFmt w:val="decimal"/>
      <w:lvlText w:val="%1."/>
      <w:lvlJc w:val="left"/>
      <w:pPr>
        <w:tabs>
          <w:tab w:val="num" w:pos="720"/>
        </w:tabs>
        <w:ind w:left="720" w:hanging="360"/>
      </w:pPr>
      <w:rPr>
        <w:b w:val="0"/>
        <w:bCs w:val="0"/>
      </w:rPr>
    </w:lvl>
    <w:lvl w:ilvl="1">
      <w:start w:val="6"/>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4C71A1"/>
    <w:multiLevelType w:val="multilevel"/>
    <w:tmpl w:val="B148861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A71D2B"/>
    <w:multiLevelType w:val="multilevel"/>
    <w:tmpl w:val="A11E8580"/>
    <w:lvl w:ilvl="0">
      <w:start w:val="1"/>
      <w:numFmt w:val="decimal"/>
      <w:lvlText w:val="%1."/>
      <w:lvlJc w:val="left"/>
      <w:pPr>
        <w:tabs>
          <w:tab w:val="num" w:pos="2345"/>
        </w:tabs>
        <w:ind w:left="2345" w:hanging="360"/>
      </w:pPr>
      <w:rPr>
        <w:b w:val="0"/>
        <w:bCs w:val="0"/>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CF00A7"/>
    <w:multiLevelType w:val="multilevel"/>
    <w:tmpl w:val="EC528B82"/>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041DC3"/>
    <w:multiLevelType w:val="hybridMultilevel"/>
    <w:tmpl w:val="FE907EF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6A157795"/>
    <w:multiLevelType w:val="multilevel"/>
    <w:tmpl w:val="AC7A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611F68"/>
    <w:multiLevelType w:val="multilevel"/>
    <w:tmpl w:val="A762D6EA"/>
    <w:lvl w:ilvl="0">
      <w:start w:val="1"/>
      <w:numFmt w:val="decimal"/>
      <w:lvlText w:val="%1."/>
      <w:lvlJc w:val="left"/>
      <w:pPr>
        <w:tabs>
          <w:tab w:val="num" w:pos="720"/>
        </w:tabs>
        <w:ind w:left="720" w:hanging="360"/>
      </w:pPr>
      <w:rPr>
        <w:color w:val="auto"/>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FFA18DA"/>
    <w:multiLevelType w:val="hybridMultilevel"/>
    <w:tmpl w:val="398CFC9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42" w15:restartNumberingAfterBreak="0">
    <w:nsid w:val="70832C59"/>
    <w:multiLevelType w:val="multilevel"/>
    <w:tmpl w:val="05E46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AC5529"/>
    <w:multiLevelType w:val="hybridMultilevel"/>
    <w:tmpl w:val="AFC6EFEA"/>
    <w:lvl w:ilvl="0" w:tplc="F3DCD10E">
      <w:start w:val="1"/>
      <w:numFmt w:val="bullet"/>
      <w:lvlText w:val="-"/>
      <w:lvlJc w:val="left"/>
      <w:pPr>
        <w:ind w:left="720" w:hanging="360"/>
      </w:pPr>
      <w:rPr>
        <w:rFonts w:ascii="Tunga" w:hAnsi="Tung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157AEF"/>
    <w:multiLevelType w:val="hybridMultilevel"/>
    <w:tmpl w:val="C0B0A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A562F9"/>
    <w:multiLevelType w:val="hybridMultilevel"/>
    <w:tmpl w:val="32E03098"/>
    <w:lvl w:ilvl="0" w:tplc="A13E543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065844"/>
    <w:multiLevelType w:val="multilevel"/>
    <w:tmpl w:val="A8EAA64A"/>
    <w:lvl w:ilvl="0">
      <w:start w:val="1"/>
      <w:numFmt w:val="decimal"/>
      <w:lvlText w:val="%1."/>
      <w:lvlJc w:val="left"/>
      <w:pPr>
        <w:tabs>
          <w:tab w:val="num" w:pos="720"/>
        </w:tabs>
        <w:ind w:left="720" w:hanging="360"/>
      </w:pPr>
    </w:lvl>
    <w:lvl w:ilvl="1">
      <w:start w:val="7"/>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3"/>
  </w:num>
  <w:num w:numId="3">
    <w:abstractNumId w:val="46"/>
  </w:num>
  <w:num w:numId="4">
    <w:abstractNumId w:val="31"/>
  </w:num>
  <w:num w:numId="5">
    <w:abstractNumId w:val="4"/>
  </w:num>
  <w:num w:numId="6">
    <w:abstractNumId w:val="34"/>
  </w:num>
  <w:num w:numId="7">
    <w:abstractNumId w:val="38"/>
  </w:num>
  <w:num w:numId="8">
    <w:abstractNumId w:val="21"/>
  </w:num>
  <w:num w:numId="9">
    <w:abstractNumId w:val="17"/>
  </w:num>
  <w:num w:numId="10">
    <w:abstractNumId w:val="19"/>
  </w:num>
  <w:num w:numId="11">
    <w:abstractNumId w:val="39"/>
    <w:lvlOverride w:ilvl="0">
      <w:lvl w:ilvl="0">
        <w:numFmt w:val="lowerLetter"/>
        <w:lvlText w:val="%1."/>
        <w:lvlJc w:val="left"/>
      </w:lvl>
    </w:lvlOverride>
  </w:num>
  <w:num w:numId="12">
    <w:abstractNumId w:val="47"/>
  </w:num>
  <w:num w:numId="13">
    <w:abstractNumId w:val="32"/>
  </w:num>
  <w:num w:numId="14">
    <w:abstractNumId w:val="28"/>
  </w:num>
  <w:num w:numId="15">
    <w:abstractNumId w:val="11"/>
  </w:num>
  <w:num w:numId="16">
    <w:abstractNumId w:val="35"/>
  </w:num>
  <w:num w:numId="17">
    <w:abstractNumId w:val="29"/>
  </w:num>
  <w:num w:numId="18">
    <w:abstractNumId w:val="13"/>
  </w:num>
  <w:num w:numId="19">
    <w:abstractNumId w:val="24"/>
  </w:num>
  <w:num w:numId="20">
    <w:abstractNumId w:val="3"/>
  </w:num>
  <w:num w:numId="21">
    <w:abstractNumId w:val="8"/>
  </w:num>
  <w:num w:numId="22">
    <w:abstractNumId w:val="26"/>
  </w:num>
  <w:num w:numId="23">
    <w:abstractNumId w:val="5"/>
  </w:num>
  <w:num w:numId="24">
    <w:abstractNumId w:val="18"/>
  </w:num>
  <w:num w:numId="25">
    <w:abstractNumId w:val="12"/>
  </w:num>
  <w:num w:numId="26">
    <w:abstractNumId w:val="30"/>
  </w:num>
  <w:num w:numId="27">
    <w:abstractNumId w:val="1"/>
  </w:num>
  <w:num w:numId="28">
    <w:abstractNumId w:val="42"/>
  </w:num>
  <w:num w:numId="29">
    <w:abstractNumId w:val="37"/>
  </w:num>
  <w:num w:numId="30">
    <w:abstractNumId w:val="40"/>
  </w:num>
  <w:num w:numId="31">
    <w:abstractNumId w:val="15"/>
  </w:num>
  <w:num w:numId="32">
    <w:abstractNumId w:val="20"/>
  </w:num>
  <w:num w:numId="33">
    <w:abstractNumId w:val="45"/>
  </w:num>
  <w:num w:numId="34">
    <w:abstractNumId w:val="9"/>
  </w:num>
  <w:num w:numId="35">
    <w:abstractNumId w:val="25"/>
  </w:num>
  <w:num w:numId="36">
    <w:abstractNumId w:val="7"/>
  </w:num>
  <w:num w:numId="37">
    <w:abstractNumId w:val="22"/>
  </w:num>
  <w:num w:numId="38">
    <w:abstractNumId w:val="16"/>
  </w:num>
  <w:num w:numId="39">
    <w:abstractNumId w:val="36"/>
  </w:num>
  <w:num w:numId="40">
    <w:abstractNumId w:val="0"/>
  </w:num>
  <w:num w:numId="41">
    <w:abstractNumId w:val="2"/>
  </w:num>
  <w:num w:numId="42">
    <w:abstractNumId w:val="27"/>
  </w:num>
  <w:num w:numId="43">
    <w:abstractNumId w:val="41"/>
  </w:num>
  <w:num w:numId="44">
    <w:abstractNumId w:val="44"/>
  </w:num>
  <w:num w:numId="45">
    <w:abstractNumId w:val="14"/>
  </w:num>
  <w:num w:numId="46">
    <w:abstractNumId w:val="6"/>
  </w:num>
  <w:num w:numId="47">
    <w:abstractNumId w:val="23"/>
  </w:num>
  <w:num w:numId="48">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107B3"/>
    <w:rsid w:val="00011F0E"/>
    <w:rsid w:val="00021735"/>
    <w:rsid w:val="00022C56"/>
    <w:rsid w:val="000248B7"/>
    <w:rsid w:val="000270C8"/>
    <w:rsid w:val="00031AD3"/>
    <w:rsid w:val="000328DA"/>
    <w:rsid w:val="0003568D"/>
    <w:rsid w:val="0003639E"/>
    <w:rsid w:val="00037D29"/>
    <w:rsid w:val="000410C8"/>
    <w:rsid w:val="00042CE9"/>
    <w:rsid w:val="00056CE2"/>
    <w:rsid w:val="000618EF"/>
    <w:rsid w:val="00062F50"/>
    <w:rsid w:val="00062F6A"/>
    <w:rsid w:val="0007654D"/>
    <w:rsid w:val="000856B7"/>
    <w:rsid w:val="00091A41"/>
    <w:rsid w:val="0009751C"/>
    <w:rsid w:val="00097CF8"/>
    <w:rsid w:val="000A0BBB"/>
    <w:rsid w:val="000A61F6"/>
    <w:rsid w:val="000B3FF9"/>
    <w:rsid w:val="000B60B3"/>
    <w:rsid w:val="000C3F7B"/>
    <w:rsid w:val="000C64F7"/>
    <w:rsid w:val="000D056E"/>
    <w:rsid w:val="000D225B"/>
    <w:rsid w:val="000D72BA"/>
    <w:rsid w:val="000D763B"/>
    <w:rsid w:val="000D7FB7"/>
    <w:rsid w:val="000E0C48"/>
    <w:rsid w:val="000F36C1"/>
    <w:rsid w:val="000F65C6"/>
    <w:rsid w:val="000F78D5"/>
    <w:rsid w:val="0010005E"/>
    <w:rsid w:val="00100659"/>
    <w:rsid w:val="00100F65"/>
    <w:rsid w:val="0010165A"/>
    <w:rsid w:val="00103FD5"/>
    <w:rsid w:val="001122D3"/>
    <w:rsid w:val="00112606"/>
    <w:rsid w:val="00115CF1"/>
    <w:rsid w:val="0011678B"/>
    <w:rsid w:val="001227C1"/>
    <w:rsid w:val="001241C9"/>
    <w:rsid w:val="001250E7"/>
    <w:rsid w:val="00140ED7"/>
    <w:rsid w:val="001431CF"/>
    <w:rsid w:val="00143393"/>
    <w:rsid w:val="00143502"/>
    <w:rsid w:val="00144CDE"/>
    <w:rsid w:val="00146F67"/>
    <w:rsid w:val="0014778E"/>
    <w:rsid w:val="0015049A"/>
    <w:rsid w:val="00150A15"/>
    <w:rsid w:val="00153CF3"/>
    <w:rsid w:val="00155F3A"/>
    <w:rsid w:val="00161F5A"/>
    <w:rsid w:val="0016622F"/>
    <w:rsid w:val="00167503"/>
    <w:rsid w:val="0017153F"/>
    <w:rsid w:val="001733F7"/>
    <w:rsid w:val="00173A9C"/>
    <w:rsid w:val="00173B37"/>
    <w:rsid w:val="0017537A"/>
    <w:rsid w:val="00177601"/>
    <w:rsid w:val="0018091C"/>
    <w:rsid w:val="0018515F"/>
    <w:rsid w:val="00190F57"/>
    <w:rsid w:val="0019406D"/>
    <w:rsid w:val="00196669"/>
    <w:rsid w:val="001A44BD"/>
    <w:rsid w:val="001B0C56"/>
    <w:rsid w:val="001C2544"/>
    <w:rsid w:val="001C6712"/>
    <w:rsid w:val="001D01B5"/>
    <w:rsid w:val="001D12ED"/>
    <w:rsid w:val="001D6150"/>
    <w:rsid w:val="001E0651"/>
    <w:rsid w:val="001E0B3A"/>
    <w:rsid w:val="001E1C9C"/>
    <w:rsid w:val="001F2D9F"/>
    <w:rsid w:val="00203EFD"/>
    <w:rsid w:val="00204B6E"/>
    <w:rsid w:val="002103C0"/>
    <w:rsid w:val="002136A1"/>
    <w:rsid w:val="002146F7"/>
    <w:rsid w:val="00215027"/>
    <w:rsid w:val="00224D8C"/>
    <w:rsid w:val="002308C0"/>
    <w:rsid w:val="00233C87"/>
    <w:rsid w:val="00235D1F"/>
    <w:rsid w:val="00242D0A"/>
    <w:rsid w:val="0024391A"/>
    <w:rsid w:val="002445EB"/>
    <w:rsid w:val="00247923"/>
    <w:rsid w:val="002479F1"/>
    <w:rsid w:val="002562A3"/>
    <w:rsid w:val="00256A89"/>
    <w:rsid w:val="00257DB9"/>
    <w:rsid w:val="00260190"/>
    <w:rsid w:val="00265BB5"/>
    <w:rsid w:val="0027398D"/>
    <w:rsid w:val="0027576E"/>
    <w:rsid w:val="002764E8"/>
    <w:rsid w:val="002765E5"/>
    <w:rsid w:val="0027769F"/>
    <w:rsid w:val="002819CE"/>
    <w:rsid w:val="00293F06"/>
    <w:rsid w:val="002975AE"/>
    <w:rsid w:val="002A54CB"/>
    <w:rsid w:val="002A6310"/>
    <w:rsid w:val="002A6C7C"/>
    <w:rsid w:val="002B4536"/>
    <w:rsid w:val="002C0D88"/>
    <w:rsid w:val="002C71C4"/>
    <w:rsid w:val="002D08E7"/>
    <w:rsid w:val="002D3FC8"/>
    <w:rsid w:val="002E1C8A"/>
    <w:rsid w:val="002F01B6"/>
    <w:rsid w:val="002F0C36"/>
    <w:rsid w:val="002F1F44"/>
    <w:rsid w:val="002F7CC9"/>
    <w:rsid w:val="0030132F"/>
    <w:rsid w:val="00302716"/>
    <w:rsid w:val="00304CBA"/>
    <w:rsid w:val="00315D8B"/>
    <w:rsid w:val="00315EC2"/>
    <w:rsid w:val="00320E10"/>
    <w:rsid w:val="0032384A"/>
    <w:rsid w:val="0032726D"/>
    <w:rsid w:val="00334C56"/>
    <w:rsid w:val="003405D6"/>
    <w:rsid w:val="00341A2D"/>
    <w:rsid w:val="0034209C"/>
    <w:rsid w:val="00344ADD"/>
    <w:rsid w:val="00353942"/>
    <w:rsid w:val="00355282"/>
    <w:rsid w:val="00357551"/>
    <w:rsid w:val="0036364C"/>
    <w:rsid w:val="00367665"/>
    <w:rsid w:val="00370DA6"/>
    <w:rsid w:val="003710DD"/>
    <w:rsid w:val="00371A19"/>
    <w:rsid w:val="0037380C"/>
    <w:rsid w:val="0037453B"/>
    <w:rsid w:val="00380BDF"/>
    <w:rsid w:val="00382E6F"/>
    <w:rsid w:val="0038521C"/>
    <w:rsid w:val="00390348"/>
    <w:rsid w:val="003A23D9"/>
    <w:rsid w:val="003A73AC"/>
    <w:rsid w:val="003A77EF"/>
    <w:rsid w:val="003B08F5"/>
    <w:rsid w:val="003B6A06"/>
    <w:rsid w:val="003C071A"/>
    <w:rsid w:val="003C20DD"/>
    <w:rsid w:val="003C2E83"/>
    <w:rsid w:val="003D0F06"/>
    <w:rsid w:val="003F455C"/>
    <w:rsid w:val="00400C4B"/>
    <w:rsid w:val="00402DBD"/>
    <w:rsid w:val="004041D8"/>
    <w:rsid w:val="00404F43"/>
    <w:rsid w:val="004055FB"/>
    <w:rsid w:val="0041266E"/>
    <w:rsid w:val="004201D1"/>
    <w:rsid w:val="00421CD1"/>
    <w:rsid w:val="004253F1"/>
    <w:rsid w:val="004258B3"/>
    <w:rsid w:val="00427942"/>
    <w:rsid w:val="00427BE1"/>
    <w:rsid w:val="004300FC"/>
    <w:rsid w:val="0043156C"/>
    <w:rsid w:val="004323B6"/>
    <w:rsid w:val="004349B7"/>
    <w:rsid w:val="00437523"/>
    <w:rsid w:val="004408AA"/>
    <w:rsid w:val="00442BBD"/>
    <w:rsid w:val="00444FE5"/>
    <w:rsid w:val="004458C4"/>
    <w:rsid w:val="00452C68"/>
    <w:rsid w:val="0045654A"/>
    <w:rsid w:val="00462941"/>
    <w:rsid w:val="00470AAD"/>
    <w:rsid w:val="004743A2"/>
    <w:rsid w:val="00480868"/>
    <w:rsid w:val="00487834"/>
    <w:rsid w:val="004A120F"/>
    <w:rsid w:val="004A350A"/>
    <w:rsid w:val="004B19A0"/>
    <w:rsid w:val="004B5454"/>
    <w:rsid w:val="004C33D3"/>
    <w:rsid w:val="004C4C30"/>
    <w:rsid w:val="004C513F"/>
    <w:rsid w:val="004C5628"/>
    <w:rsid w:val="004C6AAC"/>
    <w:rsid w:val="004C6DE1"/>
    <w:rsid w:val="004D0B43"/>
    <w:rsid w:val="004D1AD7"/>
    <w:rsid w:val="004D4822"/>
    <w:rsid w:val="004D5915"/>
    <w:rsid w:val="004D60DE"/>
    <w:rsid w:val="004D79BC"/>
    <w:rsid w:val="004D7FCE"/>
    <w:rsid w:val="004E0A31"/>
    <w:rsid w:val="004F098F"/>
    <w:rsid w:val="004F0AAB"/>
    <w:rsid w:val="004F3562"/>
    <w:rsid w:val="00503379"/>
    <w:rsid w:val="005074C5"/>
    <w:rsid w:val="0051386B"/>
    <w:rsid w:val="0051518F"/>
    <w:rsid w:val="00521756"/>
    <w:rsid w:val="00524C7C"/>
    <w:rsid w:val="00526120"/>
    <w:rsid w:val="00533CA1"/>
    <w:rsid w:val="00536AA9"/>
    <w:rsid w:val="00546F35"/>
    <w:rsid w:val="00551327"/>
    <w:rsid w:val="00554E0B"/>
    <w:rsid w:val="00557556"/>
    <w:rsid w:val="00562FEA"/>
    <w:rsid w:val="00563359"/>
    <w:rsid w:val="00563CE4"/>
    <w:rsid w:val="00570E5C"/>
    <w:rsid w:val="00572505"/>
    <w:rsid w:val="00572E20"/>
    <w:rsid w:val="00573853"/>
    <w:rsid w:val="00573B42"/>
    <w:rsid w:val="0057749D"/>
    <w:rsid w:val="00587729"/>
    <w:rsid w:val="005A3061"/>
    <w:rsid w:val="005A5CCD"/>
    <w:rsid w:val="005B1583"/>
    <w:rsid w:val="005B1644"/>
    <w:rsid w:val="005B65A6"/>
    <w:rsid w:val="005B7651"/>
    <w:rsid w:val="005C5E32"/>
    <w:rsid w:val="005C6EFB"/>
    <w:rsid w:val="005C71C4"/>
    <w:rsid w:val="005D0C43"/>
    <w:rsid w:val="005D77D9"/>
    <w:rsid w:val="005F11DA"/>
    <w:rsid w:val="005F2B10"/>
    <w:rsid w:val="005F77D1"/>
    <w:rsid w:val="0060602E"/>
    <w:rsid w:val="006078EF"/>
    <w:rsid w:val="00617AD0"/>
    <w:rsid w:val="006220F8"/>
    <w:rsid w:val="006229EE"/>
    <w:rsid w:val="006358B9"/>
    <w:rsid w:val="00636B70"/>
    <w:rsid w:val="00640A5D"/>
    <w:rsid w:val="006463F1"/>
    <w:rsid w:val="00660A80"/>
    <w:rsid w:val="00664C34"/>
    <w:rsid w:val="00664EF6"/>
    <w:rsid w:val="00666693"/>
    <w:rsid w:val="00673A95"/>
    <w:rsid w:val="00677724"/>
    <w:rsid w:val="00687F40"/>
    <w:rsid w:val="00690B66"/>
    <w:rsid w:val="00693AC9"/>
    <w:rsid w:val="006A7605"/>
    <w:rsid w:val="006B0A29"/>
    <w:rsid w:val="006B543D"/>
    <w:rsid w:val="006B77A0"/>
    <w:rsid w:val="006C0DCB"/>
    <w:rsid w:val="006C2DE8"/>
    <w:rsid w:val="006C3CE1"/>
    <w:rsid w:val="006C5F8B"/>
    <w:rsid w:val="006D6F97"/>
    <w:rsid w:val="006E3E2F"/>
    <w:rsid w:val="006F3909"/>
    <w:rsid w:val="006F70D8"/>
    <w:rsid w:val="00703A5D"/>
    <w:rsid w:val="0070648F"/>
    <w:rsid w:val="00711531"/>
    <w:rsid w:val="00715963"/>
    <w:rsid w:val="007214A4"/>
    <w:rsid w:val="007304BD"/>
    <w:rsid w:val="00730962"/>
    <w:rsid w:val="0073353A"/>
    <w:rsid w:val="007407EE"/>
    <w:rsid w:val="00740A30"/>
    <w:rsid w:val="007505AF"/>
    <w:rsid w:val="007515C1"/>
    <w:rsid w:val="007543DA"/>
    <w:rsid w:val="00760157"/>
    <w:rsid w:val="00763A42"/>
    <w:rsid w:val="007816DA"/>
    <w:rsid w:val="007835A3"/>
    <w:rsid w:val="00794214"/>
    <w:rsid w:val="00797E34"/>
    <w:rsid w:val="007A0D00"/>
    <w:rsid w:val="007A5808"/>
    <w:rsid w:val="007B26AB"/>
    <w:rsid w:val="007B2780"/>
    <w:rsid w:val="007B3CBE"/>
    <w:rsid w:val="007B4B84"/>
    <w:rsid w:val="007B5674"/>
    <w:rsid w:val="007B5C6F"/>
    <w:rsid w:val="007B5F89"/>
    <w:rsid w:val="007B6EF8"/>
    <w:rsid w:val="007B7292"/>
    <w:rsid w:val="007B7434"/>
    <w:rsid w:val="007D18D5"/>
    <w:rsid w:val="007D2520"/>
    <w:rsid w:val="007D4C98"/>
    <w:rsid w:val="007E38ED"/>
    <w:rsid w:val="007E7D25"/>
    <w:rsid w:val="007F344E"/>
    <w:rsid w:val="007F7733"/>
    <w:rsid w:val="00801192"/>
    <w:rsid w:val="00804AFD"/>
    <w:rsid w:val="00806442"/>
    <w:rsid w:val="00822400"/>
    <w:rsid w:val="0082789B"/>
    <w:rsid w:val="0083280F"/>
    <w:rsid w:val="00832DC3"/>
    <w:rsid w:val="008363D2"/>
    <w:rsid w:val="00843653"/>
    <w:rsid w:val="00847669"/>
    <w:rsid w:val="00850417"/>
    <w:rsid w:val="00852497"/>
    <w:rsid w:val="00852697"/>
    <w:rsid w:val="00856CA3"/>
    <w:rsid w:val="00857326"/>
    <w:rsid w:val="00862B1B"/>
    <w:rsid w:val="00867208"/>
    <w:rsid w:val="00871061"/>
    <w:rsid w:val="00873DBB"/>
    <w:rsid w:val="0088092D"/>
    <w:rsid w:val="008828C8"/>
    <w:rsid w:val="00883A99"/>
    <w:rsid w:val="008862AA"/>
    <w:rsid w:val="008A7751"/>
    <w:rsid w:val="008A7C86"/>
    <w:rsid w:val="008B36DF"/>
    <w:rsid w:val="008B4B5A"/>
    <w:rsid w:val="008C30B4"/>
    <w:rsid w:val="008C751F"/>
    <w:rsid w:val="008D0A29"/>
    <w:rsid w:val="008D1AD6"/>
    <w:rsid w:val="008D1D51"/>
    <w:rsid w:val="008D4411"/>
    <w:rsid w:val="008D58CD"/>
    <w:rsid w:val="008D7183"/>
    <w:rsid w:val="008E2A62"/>
    <w:rsid w:val="008E74C0"/>
    <w:rsid w:val="008E7817"/>
    <w:rsid w:val="008F0075"/>
    <w:rsid w:val="008F10E5"/>
    <w:rsid w:val="008F18C8"/>
    <w:rsid w:val="008F576C"/>
    <w:rsid w:val="008F66A1"/>
    <w:rsid w:val="009004D0"/>
    <w:rsid w:val="0090055C"/>
    <w:rsid w:val="009035E0"/>
    <w:rsid w:val="00910AB8"/>
    <w:rsid w:val="0092209B"/>
    <w:rsid w:val="00930AE6"/>
    <w:rsid w:val="00932906"/>
    <w:rsid w:val="00932CD4"/>
    <w:rsid w:val="00934ED6"/>
    <w:rsid w:val="0093732A"/>
    <w:rsid w:val="009454A6"/>
    <w:rsid w:val="00947FC8"/>
    <w:rsid w:val="009562B6"/>
    <w:rsid w:val="0096342A"/>
    <w:rsid w:val="009675A8"/>
    <w:rsid w:val="0098365B"/>
    <w:rsid w:val="00993AAE"/>
    <w:rsid w:val="00995CDC"/>
    <w:rsid w:val="00996C76"/>
    <w:rsid w:val="009971F2"/>
    <w:rsid w:val="009A0E19"/>
    <w:rsid w:val="009A1D0F"/>
    <w:rsid w:val="009A6CD2"/>
    <w:rsid w:val="009B1E98"/>
    <w:rsid w:val="009C13B4"/>
    <w:rsid w:val="009C2252"/>
    <w:rsid w:val="009C452E"/>
    <w:rsid w:val="009D1117"/>
    <w:rsid w:val="009D3B9E"/>
    <w:rsid w:val="009D6907"/>
    <w:rsid w:val="009E2D4C"/>
    <w:rsid w:val="009E3F00"/>
    <w:rsid w:val="009F153F"/>
    <w:rsid w:val="009F3BB2"/>
    <w:rsid w:val="009F5A63"/>
    <w:rsid w:val="00A014FB"/>
    <w:rsid w:val="00A04C7B"/>
    <w:rsid w:val="00A05851"/>
    <w:rsid w:val="00A10415"/>
    <w:rsid w:val="00A121A3"/>
    <w:rsid w:val="00A21985"/>
    <w:rsid w:val="00A23433"/>
    <w:rsid w:val="00A25FC2"/>
    <w:rsid w:val="00A26602"/>
    <w:rsid w:val="00A27A6C"/>
    <w:rsid w:val="00A33084"/>
    <w:rsid w:val="00A33929"/>
    <w:rsid w:val="00A349D1"/>
    <w:rsid w:val="00A364D5"/>
    <w:rsid w:val="00A37B05"/>
    <w:rsid w:val="00A41204"/>
    <w:rsid w:val="00A430C8"/>
    <w:rsid w:val="00A4398C"/>
    <w:rsid w:val="00A452D9"/>
    <w:rsid w:val="00A55FF1"/>
    <w:rsid w:val="00A57F04"/>
    <w:rsid w:val="00A65CC6"/>
    <w:rsid w:val="00A71B01"/>
    <w:rsid w:val="00A7229F"/>
    <w:rsid w:val="00A753B8"/>
    <w:rsid w:val="00A766D7"/>
    <w:rsid w:val="00A76953"/>
    <w:rsid w:val="00A77A7F"/>
    <w:rsid w:val="00A832BD"/>
    <w:rsid w:val="00A8733D"/>
    <w:rsid w:val="00A876E2"/>
    <w:rsid w:val="00A87807"/>
    <w:rsid w:val="00A92609"/>
    <w:rsid w:val="00A93627"/>
    <w:rsid w:val="00A97AAD"/>
    <w:rsid w:val="00AA07A4"/>
    <w:rsid w:val="00AA0BF9"/>
    <w:rsid w:val="00AA116B"/>
    <w:rsid w:val="00AA1E73"/>
    <w:rsid w:val="00AA482C"/>
    <w:rsid w:val="00AB4913"/>
    <w:rsid w:val="00AB6FDE"/>
    <w:rsid w:val="00AB7ACD"/>
    <w:rsid w:val="00AC1221"/>
    <w:rsid w:val="00AC522C"/>
    <w:rsid w:val="00AC5272"/>
    <w:rsid w:val="00AC540D"/>
    <w:rsid w:val="00AD16F5"/>
    <w:rsid w:val="00AD2C4D"/>
    <w:rsid w:val="00AD5D9E"/>
    <w:rsid w:val="00AD7053"/>
    <w:rsid w:val="00AE0831"/>
    <w:rsid w:val="00AE0A04"/>
    <w:rsid w:val="00AE20B3"/>
    <w:rsid w:val="00AE3CBF"/>
    <w:rsid w:val="00AF1329"/>
    <w:rsid w:val="00AF3B53"/>
    <w:rsid w:val="00AF6DF3"/>
    <w:rsid w:val="00B01935"/>
    <w:rsid w:val="00B058FB"/>
    <w:rsid w:val="00B0746E"/>
    <w:rsid w:val="00B15171"/>
    <w:rsid w:val="00B2258E"/>
    <w:rsid w:val="00B22DE3"/>
    <w:rsid w:val="00B23BD5"/>
    <w:rsid w:val="00B312BB"/>
    <w:rsid w:val="00B313FB"/>
    <w:rsid w:val="00B319AE"/>
    <w:rsid w:val="00B338BE"/>
    <w:rsid w:val="00B34D91"/>
    <w:rsid w:val="00B378D3"/>
    <w:rsid w:val="00B37B6C"/>
    <w:rsid w:val="00B4066E"/>
    <w:rsid w:val="00B42F62"/>
    <w:rsid w:val="00B431D5"/>
    <w:rsid w:val="00B44FE4"/>
    <w:rsid w:val="00B47EFA"/>
    <w:rsid w:val="00B5162F"/>
    <w:rsid w:val="00B53F17"/>
    <w:rsid w:val="00B610BB"/>
    <w:rsid w:val="00B75834"/>
    <w:rsid w:val="00B803A0"/>
    <w:rsid w:val="00B82707"/>
    <w:rsid w:val="00B82B87"/>
    <w:rsid w:val="00B842D4"/>
    <w:rsid w:val="00B8614F"/>
    <w:rsid w:val="00B870E5"/>
    <w:rsid w:val="00B87766"/>
    <w:rsid w:val="00B928B2"/>
    <w:rsid w:val="00B973F1"/>
    <w:rsid w:val="00BA115D"/>
    <w:rsid w:val="00BB1AD5"/>
    <w:rsid w:val="00BB42C8"/>
    <w:rsid w:val="00BB4CF2"/>
    <w:rsid w:val="00BC2A33"/>
    <w:rsid w:val="00BC3010"/>
    <w:rsid w:val="00BC5A21"/>
    <w:rsid w:val="00BD41A0"/>
    <w:rsid w:val="00BD5603"/>
    <w:rsid w:val="00BD5A4A"/>
    <w:rsid w:val="00BE1964"/>
    <w:rsid w:val="00BE5830"/>
    <w:rsid w:val="00BE6CE5"/>
    <w:rsid w:val="00BF1E1E"/>
    <w:rsid w:val="00BF5607"/>
    <w:rsid w:val="00C00160"/>
    <w:rsid w:val="00C00FF1"/>
    <w:rsid w:val="00C1074F"/>
    <w:rsid w:val="00C11781"/>
    <w:rsid w:val="00C14F29"/>
    <w:rsid w:val="00C223BA"/>
    <w:rsid w:val="00C22E0C"/>
    <w:rsid w:val="00C22FB7"/>
    <w:rsid w:val="00C23AA1"/>
    <w:rsid w:val="00C23B32"/>
    <w:rsid w:val="00C2482A"/>
    <w:rsid w:val="00C25E33"/>
    <w:rsid w:val="00C32CF1"/>
    <w:rsid w:val="00C33994"/>
    <w:rsid w:val="00C33C8D"/>
    <w:rsid w:val="00C401D9"/>
    <w:rsid w:val="00C44394"/>
    <w:rsid w:val="00C55E99"/>
    <w:rsid w:val="00C60000"/>
    <w:rsid w:val="00C62E9C"/>
    <w:rsid w:val="00C674D5"/>
    <w:rsid w:val="00C71048"/>
    <w:rsid w:val="00C74E8B"/>
    <w:rsid w:val="00C750B5"/>
    <w:rsid w:val="00C75FF4"/>
    <w:rsid w:val="00C906B3"/>
    <w:rsid w:val="00C912CD"/>
    <w:rsid w:val="00C93888"/>
    <w:rsid w:val="00CA1EFF"/>
    <w:rsid w:val="00CA2671"/>
    <w:rsid w:val="00CA3A49"/>
    <w:rsid w:val="00CB0E5F"/>
    <w:rsid w:val="00CB17F0"/>
    <w:rsid w:val="00CB27B2"/>
    <w:rsid w:val="00CB6E38"/>
    <w:rsid w:val="00CC1246"/>
    <w:rsid w:val="00CC475C"/>
    <w:rsid w:val="00CC656E"/>
    <w:rsid w:val="00CC68D1"/>
    <w:rsid w:val="00CC7B4B"/>
    <w:rsid w:val="00CD0276"/>
    <w:rsid w:val="00CD1003"/>
    <w:rsid w:val="00CD2A7E"/>
    <w:rsid w:val="00CE0135"/>
    <w:rsid w:val="00CE0614"/>
    <w:rsid w:val="00CE3393"/>
    <w:rsid w:val="00CE3D05"/>
    <w:rsid w:val="00CF4B38"/>
    <w:rsid w:val="00D062E3"/>
    <w:rsid w:val="00D07161"/>
    <w:rsid w:val="00D11B6A"/>
    <w:rsid w:val="00D15BE9"/>
    <w:rsid w:val="00D1714D"/>
    <w:rsid w:val="00D22B3C"/>
    <w:rsid w:val="00D24267"/>
    <w:rsid w:val="00D312EC"/>
    <w:rsid w:val="00D34734"/>
    <w:rsid w:val="00D34964"/>
    <w:rsid w:val="00D35DE9"/>
    <w:rsid w:val="00D36EE1"/>
    <w:rsid w:val="00D376A6"/>
    <w:rsid w:val="00D410CE"/>
    <w:rsid w:val="00D423D2"/>
    <w:rsid w:val="00D471AB"/>
    <w:rsid w:val="00D5060F"/>
    <w:rsid w:val="00D612D1"/>
    <w:rsid w:val="00D61FF0"/>
    <w:rsid w:val="00D66180"/>
    <w:rsid w:val="00D67B54"/>
    <w:rsid w:val="00D67CB2"/>
    <w:rsid w:val="00D71DD2"/>
    <w:rsid w:val="00D7244B"/>
    <w:rsid w:val="00D77863"/>
    <w:rsid w:val="00D8064C"/>
    <w:rsid w:val="00D835A0"/>
    <w:rsid w:val="00D87812"/>
    <w:rsid w:val="00D90F33"/>
    <w:rsid w:val="00D932F6"/>
    <w:rsid w:val="00D93602"/>
    <w:rsid w:val="00D95854"/>
    <w:rsid w:val="00DA65DA"/>
    <w:rsid w:val="00DA6EEA"/>
    <w:rsid w:val="00DB5106"/>
    <w:rsid w:val="00DB5474"/>
    <w:rsid w:val="00DB7172"/>
    <w:rsid w:val="00DC006D"/>
    <w:rsid w:val="00DD07B5"/>
    <w:rsid w:val="00DD3C4E"/>
    <w:rsid w:val="00DD631D"/>
    <w:rsid w:val="00DE07D6"/>
    <w:rsid w:val="00DE2A81"/>
    <w:rsid w:val="00DE4FFF"/>
    <w:rsid w:val="00DE521E"/>
    <w:rsid w:val="00DE640F"/>
    <w:rsid w:val="00DE7BB9"/>
    <w:rsid w:val="00DF4C0D"/>
    <w:rsid w:val="00DF7B07"/>
    <w:rsid w:val="00E03432"/>
    <w:rsid w:val="00E11042"/>
    <w:rsid w:val="00E269FA"/>
    <w:rsid w:val="00E311FE"/>
    <w:rsid w:val="00E33218"/>
    <w:rsid w:val="00E3705E"/>
    <w:rsid w:val="00E372D5"/>
    <w:rsid w:val="00E379AC"/>
    <w:rsid w:val="00E4014A"/>
    <w:rsid w:val="00E42658"/>
    <w:rsid w:val="00E435D9"/>
    <w:rsid w:val="00E451CC"/>
    <w:rsid w:val="00E5188E"/>
    <w:rsid w:val="00E629FE"/>
    <w:rsid w:val="00E67C14"/>
    <w:rsid w:val="00E70D32"/>
    <w:rsid w:val="00E71A8F"/>
    <w:rsid w:val="00E74C5D"/>
    <w:rsid w:val="00E77098"/>
    <w:rsid w:val="00E811C4"/>
    <w:rsid w:val="00E8125F"/>
    <w:rsid w:val="00E81E53"/>
    <w:rsid w:val="00E84E41"/>
    <w:rsid w:val="00E85593"/>
    <w:rsid w:val="00E86602"/>
    <w:rsid w:val="00E92D78"/>
    <w:rsid w:val="00E96957"/>
    <w:rsid w:val="00EA68B5"/>
    <w:rsid w:val="00EA6F05"/>
    <w:rsid w:val="00EB62B7"/>
    <w:rsid w:val="00EB75F2"/>
    <w:rsid w:val="00EC27B9"/>
    <w:rsid w:val="00EC4517"/>
    <w:rsid w:val="00ED0F75"/>
    <w:rsid w:val="00ED17C5"/>
    <w:rsid w:val="00ED1F81"/>
    <w:rsid w:val="00EE168D"/>
    <w:rsid w:val="00EE2C7D"/>
    <w:rsid w:val="00EE542B"/>
    <w:rsid w:val="00EF072E"/>
    <w:rsid w:val="00EF3EE8"/>
    <w:rsid w:val="00EF4250"/>
    <w:rsid w:val="00EF4D3A"/>
    <w:rsid w:val="00EF6E0B"/>
    <w:rsid w:val="00F02F3B"/>
    <w:rsid w:val="00F03A43"/>
    <w:rsid w:val="00F06D5B"/>
    <w:rsid w:val="00F11DF2"/>
    <w:rsid w:val="00F2764C"/>
    <w:rsid w:val="00F35148"/>
    <w:rsid w:val="00F36A26"/>
    <w:rsid w:val="00F45692"/>
    <w:rsid w:val="00F46008"/>
    <w:rsid w:val="00F4706C"/>
    <w:rsid w:val="00F52BF4"/>
    <w:rsid w:val="00F5378E"/>
    <w:rsid w:val="00F53DA0"/>
    <w:rsid w:val="00F558D1"/>
    <w:rsid w:val="00F65085"/>
    <w:rsid w:val="00F673AF"/>
    <w:rsid w:val="00F719C0"/>
    <w:rsid w:val="00F72DC8"/>
    <w:rsid w:val="00F777AE"/>
    <w:rsid w:val="00F77DE2"/>
    <w:rsid w:val="00F81724"/>
    <w:rsid w:val="00F84139"/>
    <w:rsid w:val="00F84F82"/>
    <w:rsid w:val="00F875A2"/>
    <w:rsid w:val="00F87BB4"/>
    <w:rsid w:val="00F928A7"/>
    <w:rsid w:val="00F92AED"/>
    <w:rsid w:val="00F949B1"/>
    <w:rsid w:val="00FB6895"/>
    <w:rsid w:val="00FC1D3F"/>
    <w:rsid w:val="00FD7671"/>
    <w:rsid w:val="00FE0B4D"/>
    <w:rsid w:val="00FE2E6B"/>
    <w:rsid w:val="00FE3680"/>
    <w:rsid w:val="00FE512E"/>
    <w:rsid w:val="00FE5799"/>
    <w:rsid w:val="00FE71E9"/>
    <w:rsid w:val="00FF35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0B3"/>
  </w:style>
  <w:style w:type="paragraph" w:styleId="Nagwek1">
    <w:name w:val="heading 1"/>
    <w:basedOn w:val="Normalny"/>
    <w:next w:val="Normalny"/>
    <w:link w:val="Nagwek1Znak"/>
    <w:uiPriority w:val="9"/>
    <w:qFormat/>
    <w:rsid w:val="006E3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Nagłowek 3,Preambuła,Akapit z listą BS,Kolorowa lista — akcent 11,Dot pt,F5 List Paragraph,Recommendation,lp1"/>
    <w:basedOn w:val="Normalny"/>
    <w:link w:val="AkapitzlistZnak"/>
    <w:uiPriority w:val="34"/>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Nagłowek 3 Znak,Preambuła Znak,Akapit z listą BS Znak"/>
    <w:link w:val="Akapitzlist"/>
    <w:uiPriority w:val="34"/>
    <w:qForma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semiHidden/>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0">
    <w:name w:val="Nagłówek #1_"/>
    <w:basedOn w:val="Domylnaczcionkaakapitu"/>
    <w:link w:val="Nagwek11"/>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1">
    <w:name w:val="Nagłówek #1"/>
    <w:basedOn w:val="Normalny"/>
    <w:link w:val="Nagwek10"/>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paragraph" w:styleId="Bezodstpw">
    <w:name w:val="No Spacing"/>
    <w:uiPriority w:val="1"/>
    <w:qFormat/>
    <w:rsid w:val="00763A42"/>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6E3E2F"/>
    <w:rPr>
      <w:rFonts w:asciiTheme="majorHAnsi" w:eastAsiaTheme="majorEastAsia" w:hAnsiTheme="majorHAnsi" w:cstheme="majorBidi"/>
      <w:color w:val="2F5496" w:themeColor="accent1" w:themeShade="BF"/>
      <w:sz w:val="32"/>
      <w:szCs w:val="32"/>
    </w:rPr>
  </w:style>
  <w:style w:type="character" w:customStyle="1" w:styleId="footnote">
    <w:name w:val="footnote"/>
    <w:basedOn w:val="Domylnaczcionkaakapitu"/>
    <w:rsid w:val="004408AA"/>
  </w:style>
  <w:style w:type="character" w:customStyle="1" w:styleId="new">
    <w:name w:val="new"/>
    <w:basedOn w:val="Domylnaczcionkaakapitu"/>
    <w:rsid w:val="002A6310"/>
  </w:style>
  <w:style w:type="character" w:customStyle="1" w:styleId="old">
    <w:name w:val="old"/>
    <w:basedOn w:val="Domylnaczcionkaakapitu"/>
    <w:rsid w:val="002A6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0867">
      <w:bodyDiv w:val="1"/>
      <w:marLeft w:val="0"/>
      <w:marRight w:val="0"/>
      <w:marTop w:val="0"/>
      <w:marBottom w:val="0"/>
      <w:divBdr>
        <w:top w:val="none" w:sz="0" w:space="0" w:color="auto"/>
        <w:left w:val="none" w:sz="0" w:space="0" w:color="auto"/>
        <w:bottom w:val="none" w:sz="0" w:space="0" w:color="auto"/>
        <w:right w:val="none" w:sz="0" w:space="0" w:color="auto"/>
      </w:divBdr>
      <w:divsChild>
        <w:div w:id="1226840426">
          <w:marLeft w:val="0"/>
          <w:marRight w:val="0"/>
          <w:marTop w:val="150"/>
          <w:marBottom w:val="168"/>
          <w:divBdr>
            <w:top w:val="none" w:sz="0" w:space="0" w:color="auto"/>
            <w:left w:val="none" w:sz="0" w:space="0" w:color="auto"/>
            <w:bottom w:val="none" w:sz="0" w:space="0" w:color="auto"/>
            <w:right w:val="none" w:sz="0" w:space="0" w:color="auto"/>
          </w:divBdr>
        </w:div>
      </w:divsChild>
    </w:div>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883831705">
      <w:bodyDiv w:val="1"/>
      <w:marLeft w:val="0"/>
      <w:marRight w:val="0"/>
      <w:marTop w:val="0"/>
      <w:marBottom w:val="0"/>
      <w:divBdr>
        <w:top w:val="none" w:sz="0" w:space="0" w:color="auto"/>
        <w:left w:val="none" w:sz="0" w:space="0" w:color="auto"/>
        <w:bottom w:val="none" w:sz="0" w:space="0" w:color="auto"/>
        <w:right w:val="none" w:sz="0" w:space="0" w:color="auto"/>
      </w:divBdr>
      <w:divsChild>
        <w:div w:id="113065221">
          <w:marLeft w:val="0"/>
          <w:marRight w:val="0"/>
          <w:marTop w:val="105"/>
          <w:marBottom w:val="0"/>
          <w:divBdr>
            <w:top w:val="none" w:sz="0" w:space="0" w:color="auto"/>
            <w:left w:val="none" w:sz="0" w:space="0" w:color="auto"/>
            <w:bottom w:val="none" w:sz="0" w:space="0" w:color="auto"/>
            <w:right w:val="none" w:sz="0" w:space="0" w:color="auto"/>
          </w:divBdr>
        </w:div>
        <w:div w:id="377975920">
          <w:marLeft w:val="255"/>
          <w:marRight w:val="0"/>
          <w:marTop w:val="0"/>
          <w:marBottom w:val="0"/>
          <w:divBdr>
            <w:top w:val="none" w:sz="0" w:space="0" w:color="auto"/>
            <w:left w:val="none" w:sz="0" w:space="0" w:color="auto"/>
            <w:bottom w:val="none" w:sz="0" w:space="0" w:color="auto"/>
            <w:right w:val="none" w:sz="0" w:space="0" w:color="auto"/>
          </w:divBdr>
          <w:divsChild>
            <w:div w:id="100955116">
              <w:marLeft w:val="300"/>
              <w:marRight w:val="0"/>
              <w:marTop w:val="0"/>
              <w:marBottom w:val="0"/>
              <w:divBdr>
                <w:top w:val="none" w:sz="0" w:space="0" w:color="auto"/>
                <w:left w:val="none" w:sz="0" w:space="0" w:color="auto"/>
                <w:bottom w:val="none" w:sz="0" w:space="0" w:color="auto"/>
                <w:right w:val="none" w:sz="0" w:space="0" w:color="auto"/>
              </w:divBdr>
            </w:div>
            <w:div w:id="1492721070">
              <w:marLeft w:val="300"/>
              <w:marRight w:val="0"/>
              <w:marTop w:val="0"/>
              <w:marBottom w:val="0"/>
              <w:divBdr>
                <w:top w:val="none" w:sz="0" w:space="0" w:color="auto"/>
                <w:left w:val="none" w:sz="0" w:space="0" w:color="auto"/>
                <w:bottom w:val="none" w:sz="0" w:space="0" w:color="auto"/>
                <w:right w:val="none" w:sz="0" w:space="0" w:color="auto"/>
              </w:divBdr>
            </w:div>
            <w:div w:id="703749740">
              <w:marLeft w:val="300"/>
              <w:marRight w:val="0"/>
              <w:marTop w:val="0"/>
              <w:marBottom w:val="0"/>
              <w:divBdr>
                <w:top w:val="none" w:sz="0" w:space="0" w:color="auto"/>
                <w:left w:val="none" w:sz="0" w:space="0" w:color="auto"/>
                <w:bottom w:val="none" w:sz="0" w:space="0" w:color="auto"/>
                <w:right w:val="none" w:sz="0" w:space="0" w:color="auto"/>
              </w:divBdr>
            </w:div>
            <w:div w:id="1861623450">
              <w:marLeft w:val="300"/>
              <w:marRight w:val="0"/>
              <w:marTop w:val="0"/>
              <w:marBottom w:val="0"/>
              <w:divBdr>
                <w:top w:val="none" w:sz="0" w:space="0" w:color="auto"/>
                <w:left w:val="none" w:sz="0" w:space="0" w:color="auto"/>
                <w:bottom w:val="none" w:sz="0" w:space="0" w:color="auto"/>
                <w:right w:val="none" w:sz="0" w:space="0" w:color="auto"/>
              </w:divBdr>
            </w:div>
            <w:div w:id="308755918">
              <w:marLeft w:val="300"/>
              <w:marRight w:val="0"/>
              <w:marTop w:val="0"/>
              <w:marBottom w:val="0"/>
              <w:divBdr>
                <w:top w:val="none" w:sz="0" w:space="0" w:color="auto"/>
                <w:left w:val="none" w:sz="0" w:space="0" w:color="auto"/>
                <w:bottom w:val="none" w:sz="0" w:space="0" w:color="auto"/>
                <w:right w:val="none" w:sz="0" w:space="0" w:color="auto"/>
              </w:divBdr>
            </w:div>
            <w:div w:id="465590552">
              <w:marLeft w:val="300"/>
              <w:marRight w:val="0"/>
              <w:marTop w:val="0"/>
              <w:marBottom w:val="0"/>
              <w:divBdr>
                <w:top w:val="none" w:sz="0" w:space="0" w:color="auto"/>
                <w:left w:val="none" w:sz="0" w:space="0" w:color="auto"/>
                <w:bottom w:val="none" w:sz="0" w:space="0" w:color="auto"/>
                <w:right w:val="none" w:sz="0" w:space="0" w:color="auto"/>
              </w:divBdr>
            </w:div>
            <w:div w:id="81803775">
              <w:marLeft w:val="300"/>
              <w:marRight w:val="0"/>
              <w:marTop w:val="0"/>
              <w:marBottom w:val="0"/>
              <w:divBdr>
                <w:top w:val="none" w:sz="0" w:space="0" w:color="auto"/>
                <w:left w:val="none" w:sz="0" w:space="0" w:color="auto"/>
                <w:bottom w:val="none" w:sz="0" w:space="0" w:color="auto"/>
                <w:right w:val="none" w:sz="0" w:space="0" w:color="auto"/>
              </w:divBdr>
            </w:div>
            <w:div w:id="2117870101">
              <w:marLeft w:val="300"/>
              <w:marRight w:val="0"/>
              <w:marTop w:val="0"/>
              <w:marBottom w:val="0"/>
              <w:divBdr>
                <w:top w:val="none" w:sz="0" w:space="0" w:color="auto"/>
                <w:left w:val="none" w:sz="0" w:space="0" w:color="auto"/>
                <w:bottom w:val="none" w:sz="0" w:space="0" w:color="auto"/>
                <w:right w:val="none" w:sz="0" w:space="0" w:color="auto"/>
              </w:divBdr>
            </w:div>
          </w:divsChild>
        </w:div>
        <w:div w:id="703016857">
          <w:marLeft w:val="255"/>
          <w:marRight w:val="0"/>
          <w:marTop w:val="0"/>
          <w:marBottom w:val="0"/>
          <w:divBdr>
            <w:top w:val="none" w:sz="0" w:space="0" w:color="auto"/>
            <w:left w:val="none" w:sz="0" w:space="0" w:color="auto"/>
            <w:bottom w:val="none" w:sz="0" w:space="0" w:color="auto"/>
            <w:right w:val="none" w:sz="0" w:space="0" w:color="auto"/>
          </w:divBdr>
        </w:div>
        <w:div w:id="473253996">
          <w:marLeft w:val="255"/>
          <w:marRight w:val="0"/>
          <w:marTop w:val="0"/>
          <w:marBottom w:val="0"/>
          <w:divBdr>
            <w:top w:val="none" w:sz="0" w:space="0" w:color="auto"/>
            <w:left w:val="none" w:sz="0" w:space="0" w:color="auto"/>
            <w:bottom w:val="none" w:sz="0" w:space="0" w:color="auto"/>
            <w:right w:val="none" w:sz="0" w:space="0" w:color="auto"/>
          </w:divBdr>
        </w:div>
        <w:div w:id="1944024748">
          <w:marLeft w:val="255"/>
          <w:marRight w:val="0"/>
          <w:marTop w:val="0"/>
          <w:marBottom w:val="0"/>
          <w:divBdr>
            <w:top w:val="none" w:sz="0" w:space="0" w:color="auto"/>
            <w:left w:val="none" w:sz="0" w:space="0" w:color="auto"/>
            <w:bottom w:val="none" w:sz="0" w:space="0" w:color="auto"/>
            <w:right w:val="none" w:sz="0" w:space="0" w:color="auto"/>
          </w:divBdr>
        </w:div>
        <w:div w:id="1459566146">
          <w:marLeft w:val="255"/>
          <w:marRight w:val="0"/>
          <w:marTop w:val="0"/>
          <w:marBottom w:val="0"/>
          <w:divBdr>
            <w:top w:val="none" w:sz="0" w:space="0" w:color="auto"/>
            <w:left w:val="none" w:sz="0" w:space="0" w:color="auto"/>
            <w:bottom w:val="none" w:sz="0" w:space="0" w:color="auto"/>
            <w:right w:val="none" w:sz="0" w:space="0" w:color="auto"/>
          </w:divBdr>
        </w:div>
        <w:div w:id="358311921">
          <w:marLeft w:val="255"/>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6724">
      <w:bodyDiv w:val="1"/>
      <w:marLeft w:val="0"/>
      <w:marRight w:val="0"/>
      <w:marTop w:val="0"/>
      <w:marBottom w:val="0"/>
      <w:divBdr>
        <w:top w:val="none" w:sz="0" w:space="0" w:color="auto"/>
        <w:left w:val="none" w:sz="0" w:space="0" w:color="auto"/>
        <w:bottom w:val="none" w:sz="0" w:space="0" w:color="auto"/>
        <w:right w:val="none" w:sz="0" w:space="0" w:color="auto"/>
      </w:divBdr>
    </w:div>
    <w:div w:id="1224872990">
      <w:bodyDiv w:val="1"/>
      <w:marLeft w:val="0"/>
      <w:marRight w:val="0"/>
      <w:marTop w:val="0"/>
      <w:marBottom w:val="0"/>
      <w:divBdr>
        <w:top w:val="none" w:sz="0" w:space="0" w:color="auto"/>
        <w:left w:val="none" w:sz="0" w:space="0" w:color="auto"/>
        <w:bottom w:val="none" w:sz="0" w:space="0" w:color="auto"/>
        <w:right w:val="none" w:sz="0" w:space="0" w:color="auto"/>
      </w:divBdr>
      <w:divsChild>
        <w:div w:id="1136989911">
          <w:marLeft w:val="0"/>
          <w:marRight w:val="0"/>
          <w:marTop w:val="105"/>
          <w:marBottom w:val="0"/>
          <w:divBdr>
            <w:top w:val="none" w:sz="0" w:space="0" w:color="auto"/>
            <w:left w:val="none" w:sz="0" w:space="0" w:color="auto"/>
            <w:bottom w:val="none" w:sz="0" w:space="0" w:color="auto"/>
            <w:right w:val="none" w:sz="0" w:space="0" w:color="auto"/>
          </w:divBdr>
        </w:div>
        <w:div w:id="1723481215">
          <w:marLeft w:val="0"/>
          <w:marRight w:val="0"/>
          <w:marTop w:val="0"/>
          <w:marBottom w:val="0"/>
          <w:divBdr>
            <w:top w:val="none" w:sz="0" w:space="0" w:color="auto"/>
            <w:left w:val="none" w:sz="0" w:space="0" w:color="auto"/>
            <w:bottom w:val="none" w:sz="0" w:space="0" w:color="auto"/>
            <w:right w:val="none" w:sz="0" w:space="0" w:color="auto"/>
          </w:divBdr>
          <w:divsChild>
            <w:div w:id="1348944249">
              <w:marLeft w:val="255"/>
              <w:marRight w:val="0"/>
              <w:marTop w:val="0"/>
              <w:marBottom w:val="0"/>
              <w:divBdr>
                <w:top w:val="none" w:sz="0" w:space="0" w:color="auto"/>
                <w:left w:val="none" w:sz="0" w:space="0" w:color="auto"/>
                <w:bottom w:val="none" w:sz="0" w:space="0" w:color="auto"/>
                <w:right w:val="none" w:sz="0" w:space="0" w:color="auto"/>
              </w:divBdr>
              <w:divsChild>
                <w:div w:id="1436483831">
                  <w:marLeft w:val="300"/>
                  <w:marRight w:val="0"/>
                  <w:marTop w:val="0"/>
                  <w:marBottom w:val="0"/>
                  <w:divBdr>
                    <w:top w:val="none" w:sz="0" w:space="0" w:color="auto"/>
                    <w:left w:val="none" w:sz="0" w:space="0" w:color="auto"/>
                    <w:bottom w:val="none" w:sz="0" w:space="0" w:color="auto"/>
                    <w:right w:val="none" w:sz="0" w:space="0" w:color="auto"/>
                  </w:divBdr>
                </w:div>
                <w:div w:id="493110740">
                  <w:marLeft w:val="300"/>
                  <w:marRight w:val="0"/>
                  <w:marTop w:val="0"/>
                  <w:marBottom w:val="0"/>
                  <w:divBdr>
                    <w:top w:val="none" w:sz="0" w:space="0" w:color="auto"/>
                    <w:left w:val="none" w:sz="0" w:space="0" w:color="auto"/>
                    <w:bottom w:val="none" w:sz="0" w:space="0" w:color="auto"/>
                    <w:right w:val="none" w:sz="0" w:space="0" w:color="auto"/>
                  </w:divBdr>
                </w:div>
                <w:div w:id="75908823">
                  <w:marLeft w:val="300"/>
                  <w:marRight w:val="0"/>
                  <w:marTop w:val="0"/>
                  <w:marBottom w:val="0"/>
                  <w:divBdr>
                    <w:top w:val="none" w:sz="0" w:space="0" w:color="auto"/>
                    <w:left w:val="none" w:sz="0" w:space="0" w:color="auto"/>
                    <w:bottom w:val="none" w:sz="0" w:space="0" w:color="auto"/>
                    <w:right w:val="none" w:sz="0" w:space="0" w:color="auto"/>
                  </w:divBdr>
                </w:div>
                <w:div w:id="1117526340">
                  <w:marLeft w:val="300"/>
                  <w:marRight w:val="0"/>
                  <w:marTop w:val="0"/>
                  <w:marBottom w:val="0"/>
                  <w:divBdr>
                    <w:top w:val="none" w:sz="0" w:space="0" w:color="auto"/>
                    <w:left w:val="none" w:sz="0" w:space="0" w:color="auto"/>
                    <w:bottom w:val="none" w:sz="0" w:space="0" w:color="auto"/>
                    <w:right w:val="none" w:sz="0" w:space="0" w:color="auto"/>
                  </w:divBdr>
                </w:div>
                <w:div w:id="1426026491">
                  <w:marLeft w:val="300"/>
                  <w:marRight w:val="0"/>
                  <w:marTop w:val="0"/>
                  <w:marBottom w:val="0"/>
                  <w:divBdr>
                    <w:top w:val="none" w:sz="0" w:space="0" w:color="auto"/>
                    <w:left w:val="none" w:sz="0" w:space="0" w:color="auto"/>
                    <w:bottom w:val="none" w:sz="0" w:space="0" w:color="auto"/>
                    <w:right w:val="none" w:sz="0" w:space="0" w:color="auto"/>
                  </w:divBdr>
                </w:div>
                <w:div w:id="301620230">
                  <w:marLeft w:val="300"/>
                  <w:marRight w:val="0"/>
                  <w:marTop w:val="0"/>
                  <w:marBottom w:val="0"/>
                  <w:divBdr>
                    <w:top w:val="none" w:sz="0" w:space="0" w:color="auto"/>
                    <w:left w:val="none" w:sz="0" w:space="0" w:color="auto"/>
                    <w:bottom w:val="none" w:sz="0" w:space="0" w:color="auto"/>
                    <w:right w:val="none" w:sz="0" w:space="0" w:color="auto"/>
                  </w:divBdr>
                </w:div>
                <w:div w:id="2143766276">
                  <w:marLeft w:val="300"/>
                  <w:marRight w:val="0"/>
                  <w:marTop w:val="0"/>
                  <w:marBottom w:val="0"/>
                  <w:divBdr>
                    <w:top w:val="none" w:sz="0" w:space="0" w:color="auto"/>
                    <w:left w:val="none" w:sz="0" w:space="0" w:color="auto"/>
                    <w:bottom w:val="none" w:sz="0" w:space="0" w:color="auto"/>
                    <w:right w:val="none" w:sz="0" w:space="0" w:color="auto"/>
                  </w:divBdr>
                </w:div>
                <w:div w:id="3149888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63697031">
          <w:marLeft w:val="0"/>
          <w:marRight w:val="0"/>
          <w:marTop w:val="0"/>
          <w:marBottom w:val="0"/>
          <w:divBdr>
            <w:top w:val="none" w:sz="0" w:space="0" w:color="auto"/>
            <w:left w:val="none" w:sz="0" w:space="0" w:color="auto"/>
            <w:bottom w:val="none" w:sz="0" w:space="0" w:color="auto"/>
            <w:right w:val="none" w:sz="0" w:space="0" w:color="auto"/>
          </w:divBdr>
          <w:divsChild>
            <w:div w:id="1825587460">
              <w:marLeft w:val="255"/>
              <w:marRight w:val="0"/>
              <w:marTop w:val="0"/>
              <w:marBottom w:val="0"/>
              <w:divBdr>
                <w:top w:val="none" w:sz="0" w:space="0" w:color="auto"/>
                <w:left w:val="none" w:sz="0" w:space="0" w:color="auto"/>
                <w:bottom w:val="none" w:sz="0" w:space="0" w:color="auto"/>
                <w:right w:val="none" w:sz="0" w:space="0" w:color="auto"/>
              </w:divBdr>
            </w:div>
          </w:divsChild>
        </w:div>
        <w:div w:id="1002123591">
          <w:marLeft w:val="0"/>
          <w:marRight w:val="0"/>
          <w:marTop w:val="0"/>
          <w:marBottom w:val="0"/>
          <w:divBdr>
            <w:top w:val="none" w:sz="0" w:space="0" w:color="auto"/>
            <w:left w:val="none" w:sz="0" w:space="0" w:color="auto"/>
            <w:bottom w:val="none" w:sz="0" w:space="0" w:color="auto"/>
            <w:right w:val="none" w:sz="0" w:space="0" w:color="auto"/>
          </w:divBdr>
          <w:divsChild>
            <w:div w:id="1317953311">
              <w:marLeft w:val="255"/>
              <w:marRight w:val="0"/>
              <w:marTop w:val="0"/>
              <w:marBottom w:val="0"/>
              <w:divBdr>
                <w:top w:val="none" w:sz="0" w:space="0" w:color="auto"/>
                <w:left w:val="none" w:sz="0" w:space="0" w:color="auto"/>
                <w:bottom w:val="none" w:sz="0" w:space="0" w:color="auto"/>
                <w:right w:val="none" w:sz="0" w:space="0" w:color="auto"/>
              </w:divBdr>
            </w:div>
          </w:divsChild>
        </w:div>
        <w:div w:id="1002974294">
          <w:marLeft w:val="0"/>
          <w:marRight w:val="0"/>
          <w:marTop w:val="0"/>
          <w:marBottom w:val="0"/>
          <w:divBdr>
            <w:top w:val="none" w:sz="0" w:space="0" w:color="auto"/>
            <w:left w:val="none" w:sz="0" w:space="0" w:color="auto"/>
            <w:bottom w:val="none" w:sz="0" w:space="0" w:color="auto"/>
            <w:right w:val="none" w:sz="0" w:space="0" w:color="auto"/>
          </w:divBdr>
          <w:divsChild>
            <w:div w:id="2118937979">
              <w:marLeft w:val="255"/>
              <w:marRight w:val="0"/>
              <w:marTop w:val="0"/>
              <w:marBottom w:val="0"/>
              <w:divBdr>
                <w:top w:val="none" w:sz="0" w:space="0" w:color="auto"/>
                <w:left w:val="none" w:sz="0" w:space="0" w:color="auto"/>
                <w:bottom w:val="none" w:sz="0" w:space="0" w:color="auto"/>
                <w:right w:val="none" w:sz="0" w:space="0" w:color="auto"/>
              </w:divBdr>
            </w:div>
          </w:divsChild>
        </w:div>
        <w:div w:id="976880437">
          <w:marLeft w:val="0"/>
          <w:marRight w:val="0"/>
          <w:marTop w:val="0"/>
          <w:marBottom w:val="0"/>
          <w:divBdr>
            <w:top w:val="none" w:sz="0" w:space="0" w:color="auto"/>
            <w:left w:val="none" w:sz="0" w:space="0" w:color="auto"/>
            <w:bottom w:val="none" w:sz="0" w:space="0" w:color="auto"/>
            <w:right w:val="none" w:sz="0" w:space="0" w:color="auto"/>
          </w:divBdr>
          <w:divsChild>
            <w:div w:id="1670938057">
              <w:marLeft w:val="255"/>
              <w:marRight w:val="0"/>
              <w:marTop w:val="0"/>
              <w:marBottom w:val="0"/>
              <w:divBdr>
                <w:top w:val="none" w:sz="0" w:space="0" w:color="auto"/>
                <w:left w:val="none" w:sz="0" w:space="0" w:color="auto"/>
                <w:bottom w:val="none" w:sz="0" w:space="0" w:color="auto"/>
                <w:right w:val="none" w:sz="0" w:space="0" w:color="auto"/>
              </w:divBdr>
            </w:div>
          </w:divsChild>
        </w:div>
        <w:div w:id="700325148">
          <w:marLeft w:val="0"/>
          <w:marRight w:val="0"/>
          <w:marTop w:val="0"/>
          <w:marBottom w:val="0"/>
          <w:divBdr>
            <w:top w:val="none" w:sz="0" w:space="0" w:color="auto"/>
            <w:left w:val="none" w:sz="0" w:space="0" w:color="auto"/>
            <w:bottom w:val="none" w:sz="0" w:space="0" w:color="auto"/>
            <w:right w:val="none" w:sz="0" w:space="0" w:color="auto"/>
          </w:divBdr>
          <w:divsChild>
            <w:div w:id="5084481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81636147">
      <w:bodyDiv w:val="1"/>
      <w:marLeft w:val="0"/>
      <w:marRight w:val="0"/>
      <w:marTop w:val="0"/>
      <w:marBottom w:val="0"/>
      <w:divBdr>
        <w:top w:val="none" w:sz="0" w:space="0" w:color="auto"/>
        <w:left w:val="none" w:sz="0" w:space="0" w:color="auto"/>
        <w:bottom w:val="none" w:sz="0" w:space="0" w:color="auto"/>
        <w:right w:val="none" w:sz="0" w:space="0" w:color="auto"/>
      </w:divBdr>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platformazakupowa.pl/"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mailto:gmina@ugdobrzyc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moj.gov.pl/nforms/signer/upload?xFormsAppName=SIGNER" TargetMode="External"/><Relationship Id="rId55" Type="http://schemas.openxmlformats.org/officeDocument/2006/relationships/hyperlink" Target="https://platformazakupowa.pl/pn/gmina_dobrzyca" TargetMode="External"/><Relationship Id="rId7" Type="http://schemas.openxmlformats.org/officeDocument/2006/relationships/endnotes" Target="endnot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https://platformazakupowa.pl/pn/gmina_dobrzyca" TargetMode="External"/><Relationship Id="rId38" Type="http://schemas.openxmlformats.org/officeDocument/2006/relationships/hyperlink" Target="https://sip.legalis.pl/document-view.seam?documentId=mfrxilrtg4ytkobugyztaltqmfyc4njxge2timjwhe" TargetMode="External"/><Relationship Id="rId46" Type="http://schemas.openxmlformats.org/officeDocument/2006/relationships/hyperlink" Target="https://platformazakupowa.p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mailto:gmina@ugdobrzyca.pl" TargetMode="External"/><Relationship Id="rId54"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s://sip.legalis.pl/document-view.seam?documentId=mfrxilrtg4ytimjzhe4tiltqmfyc4njrga4danjzgu" TargetMode="External"/><Relationship Id="rId40" Type="http://schemas.openxmlformats.org/officeDocument/2006/relationships/hyperlink" Target="https://platformazakupowa.pl/pn/gmina_dobrzyca"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kancelaria@drmendyk.pl" TargetMode="External"/><Relationship Id="rId49" Type="http://schemas.openxmlformats.org/officeDocument/2006/relationships/hyperlink" Target="https://platformazakupowa.pl/pn/gmina_dobrzyca" TargetMode="External"/><Relationship Id="rId57" Type="http://schemas.openxmlformats.org/officeDocument/2006/relationships/hyperlink" Target="https://platformazakupowa.pl/pn/gmina_dobrzyca"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s://www.gov.pl/web/mswia/oprogramowanie-do-pobrani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mailto:ospdobrzyca@wp.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45-instrukcje" TargetMode="Externa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www.nccert.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21</Pages>
  <Words>8405</Words>
  <Characters>50432</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130</cp:revision>
  <cp:lastPrinted>2022-03-14T08:28:00Z</cp:lastPrinted>
  <dcterms:created xsi:type="dcterms:W3CDTF">2021-12-06T13:35:00Z</dcterms:created>
  <dcterms:modified xsi:type="dcterms:W3CDTF">2022-03-14T13:18:00Z</dcterms:modified>
</cp:coreProperties>
</file>