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45" w:rsidRDefault="007B5845" w:rsidP="007B5845">
      <w:pPr>
        <w:spacing w:after="240"/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       </w:t>
      </w:r>
      <w:r>
        <w:rPr>
          <w:b/>
          <w:bCs/>
          <w:noProof/>
          <w:sz w:val="28"/>
          <w:szCs w:val="28"/>
          <w:lang w:val="pl-PL" w:eastAsia="pl-PL" w:bidi="ar-SA"/>
        </w:rPr>
        <w:drawing>
          <wp:inline distT="0" distB="0" distL="0" distR="0" wp14:anchorId="6F087E71" wp14:editId="33E796D5">
            <wp:extent cx="3281023" cy="699075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58" cy="730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5845" w:rsidRPr="007B5845" w:rsidRDefault="007B5845" w:rsidP="007B5845">
      <w:pPr>
        <w:spacing w:after="240"/>
        <w:rPr>
          <w:rFonts w:eastAsia="Calibri" w:cs="Times New Roman"/>
        </w:rPr>
      </w:pPr>
      <w:r>
        <w:t xml:space="preserve">„Projekt pn. </w:t>
      </w:r>
      <w:r w:rsidRPr="00FC5500">
        <w:rPr>
          <w:b/>
        </w:rPr>
        <w:t>Wzmocnienie potencjału jednostek Krajowej Administracji Skarbowej i Ministerstwa Finansów mające na celu zapewnienie prawidłowej obsługi obrotu towarowego z Wielką Brytanią w związku z brexitem (BAR dla KAS)</w:t>
      </w:r>
      <w:r>
        <w:t xml:space="preserve"> jest dofinansowany przez Unię Europejską ze środków pobrexitowej rezerwy dostosowawczej”</w:t>
      </w:r>
    </w:p>
    <w:p w:rsidR="006D71B7" w:rsidRDefault="00D14E80">
      <w:pPr>
        <w:jc w:val="right"/>
      </w:pPr>
      <w:r>
        <w:rPr>
          <w:rFonts w:ascii="Times New Roman" w:hAnsi="Times New Roman" w:cs="Times New Roman"/>
          <w:sz w:val="24"/>
        </w:rPr>
        <w:t>…………………………………..</w:t>
      </w:r>
    </w:p>
    <w:p w:rsidR="006D71B7" w:rsidRDefault="00D14E80">
      <w:pPr>
        <w:ind w:firstLine="694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(miejscowość, data) </w:t>
      </w:r>
    </w:p>
    <w:p w:rsidR="006D71B7" w:rsidRDefault="00D14E80">
      <w:r>
        <w:rPr>
          <w:rFonts w:ascii="Times New Roman" w:hAnsi="Times New Roman" w:cs="Times New Roman"/>
          <w:sz w:val="20"/>
        </w:rPr>
        <w:t>…………………………………..</w:t>
      </w:r>
    </w:p>
    <w:p w:rsidR="006D71B7" w:rsidRDefault="00D14E8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(pieczęć Wykonawcy)</w:t>
      </w:r>
    </w:p>
    <w:p w:rsidR="006D71B7" w:rsidRDefault="006D71B7">
      <w:pPr>
        <w:rPr>
          <w:rFonts w:ascii="Times New Roman" w:hAnsi="Times New Roman" w:cs="Times New Roman"/>
          <w:sz w:val="20"/>
        </w:rPr>
      </w:pPr>
    </w:p>
    <w:p w:rsidR="006D71B7" w:rsidRDefault="00D14E8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tbl>
      <w:tblPr>
        <w:tblW w:w="9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</w:tblCellMar>
        <w:tblLook w:val="04A0" w:firstRow="1" w:lastRow="0" w:firstColumn="1" w:lastColumn="0" w:noHBand="0" w:noVBand="1"/>
      </w:tblPr>
      <w:tblGrid>
        <w:gridCol w:w="9837"/>
      </w:tblGrid>
      <w:tr w:rsidR="006D71B7">
        <w:trPr>
          <w:trHeight w:val="178"/>
        </w:trPr>
        <w:tc>
          <w:tcPr>
            <w:tcW w:w="9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6D71B7" w:rsidRDefault="00D14E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Protokół dostawy</w:t>
            </w:r>
          </w:p>
        </w:tc>
      </w:tr>
    </w:tbl>
    <w:p w:rsidR="007B5845" w:rsidRDefault="007B5845" w:rsidP="007B5845">
      <w:pPr>
        <w:rPr>
          <w:rFonts w:ascii="Times New Roman" w:hAnsi="Times New Roman" w:cs="Times New Roman"/>
          <w:sz w:val="24"/>
        </w:rPr>
      </w:pPr>
    </w:p>
    <w:p w:rsidR="006D71B7" w:rsidRPr="007B5845" w:rsidRDefault="00D14E80" w:rsidP="007B584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Wykonawca </w:t>
      </w:r>
      <w:r w:rsidR="008F08BC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</w:p>
    <w:p w:rsidR="006D71B7" w:rsidRDefault="006D71B7">
      <w:pPr>
        <w:ind w:left="851" w:hanging="851"/>
        <w:rPr>
          <w:rFonts w:ascii="Times New Roman" w:hAnsi="Times New Roman" w:cs="Times New Roman"/>
          <w:sz w:val="20"/>
        </w:rPr>
      </w:pPr>
    </w:p>
    <w:tbl>
      <w:tblPr>
        <w:tblW w:w="97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3897"/>
        <w:gridCol w:w="5847"/>
      </w:tblGrid>
      <w:tr w:rsidR="006D71B7">
        <w:trPr>
          <w:trHeight w:val="692"/>
        </w:trPr>
        <w:tc>
          <w:tcPr>
            <w:tcW w:w="3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71B7" w:rsidRDefault="00D14E8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i adres miejsca dostawy:</w:t>
            </w:r>
          </w:p>
        </w:tc>
        <w:tc>
          <w:tcPr>
            <w:tcW w:w="5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5845" w:rsidRDefault="007B5845" w:rsidP="007B5845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Lubuski Urząd Celno-Skarbowy </w:t>
            </w:r>
          </w:p>
          <w:p w:rsidR="00D14E80" w:rsidRDefault="007B5845" w:rsidP="007B5845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sz w:val="23"/>
                <w:szCs w:val="23"/>
              </w:rPr>
              <w:t>w Gorzowie Wielkopolskim, Delegatura LUCS w Zielonej Górze ul. Kostrzyńska 14 65-127 Zielona Góra</w:t>
            </w:r>
          </w:p>
        </w:tc>
      </w:tr>
    </w:tbl>
    <w:p w:rsidR="006D71B7" w:rsidRDefault="006D71B7">
      <w:pPr>
        <w:spacing w:after="160"/>
        <w:jc w:val="both"/>
        <w:rPr>
          <w:rFonts w:ascii="Times New Roman" w:hAnsi="Times New Roman" w:cs="Times New Roman"/>
          <w:sz w:val="20"/>
        </w:rPr>
      </w:pPr>
    </w:p>
    <w:p w:rsidR="006D71B7" w:rsidRDefault="00D14E80">
      <w:pPr>
        <w:jc w:val="both"/>
      </w:pPr>
      <w:r>
        <w:rPr>
          <w:rFonts w:ascii="Times New Roman" w:hAnsi="Times New Roman" w:cs="Times New Roman"/>
          <w:sz w:val="24"/>
        </w:rPr>
        <w:t xml:space="preserve">W dniu </w:t>
      </w:r>
      <w:r w:rsidR="00620025">
        <w:rPr>
          <w:rFonts w:ascii="Times New Roman" w:hAnsi="Times New Roman" w:cs="Times New Roman"/>
          <w:sz w:val="24"/>
        </w:rPr>
        <w:t>……………………..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202</w:t>
      </w:r>
      <w:r w:rsidR="007B5845">
        <w:rPr>
          <w:rFonts w:ascii="Times New Roman" w:hAnsi="Times New Roman" w:cs="Times New Roman"/>
          <w:sz w:val="24"/>
        </w:rPr>
        <w:t xml:space="preserve">3 r. </w:t>
      </w:r>
      <w:r>
        <w:rPr>
          <w:rFonts w:ascii="Times New Roman" w:hAnsi="Times New Roman" w:cs="Times New Roman"/>
          <w:sz w:val="24"/>
        </w:rPr>
        <w:t>dokonano odbioru ilościowego następującego sprzętu zgodnie z poniższym wykazem:</w:t>
      </w:r>
    </w:p>
    <w:p w:rsidR="006D71B7" w:rsidRDefault="006D71B7">
      <w:pPr>
        <w:rPr>
          <w:rFonts w:ascii="Times New Roman" w:hAnsi="Times New Roman" w:cs="Times New Roman"/>
          <w:b/>
          <w:sz w:val="24"/>
        </w:rPr>
      </w:pPr>
    </w:p>
    <w:tbl>
      <w:tblPr>
        <w:tblW w:w="100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324"/>
        <w:gridCol w:w="6179"/>
      </w:tblGrid>
      <w:tr w:rsidR="00D14E80" w:rsidTr="00D14E80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4E80" w:rsidRDefault="00D14E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4E80" w:rsidRDefault="00D14E80">
            <w:pPr>
              <w:tabs>
                <w:tab w:val="left" w:pos="0"/>
              </w:tabs>
              <w:spacing w:before="40" w:after="40" w:line="360" w:lineRule="auto"/>
              <w:ind w:left="864" w:hanging="86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E80" w:rsidRDefault="00D14E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fabryczny</w:t>
            </w:r>
          </w:p>
        </w:tc>
      </w:tr>
      <w:tr w:rsidR="00D14E80" w:rsidTr="00D14E80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4E80" w:rsidRDefault="00D14E80" w:rsidP="00D14E80">
            <w:pPr>
              <w:snapToGrid w:val="0"/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4E80" w:rsidRDefault="00D14E80" w:rsidP="00D14E80">
            <w:pPr>
              <w:snapToGrid w:val="0"/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4E80" w:rsidRDefault="00D14E80" w:rsidP="00D14E80">
            <w:pPr>
              <w:snapToGrid w:val="0"/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D14E80" w:rsidTr="00D14E80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4E80" w:rsidRDefault="00D14E80" w:rsidP="00D14E80">
            <w:pPr>
              <w:snapToGrid w:val="0"/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14E80" w:rsidRDefault="00D14E80" w:rsidP="00D14E80">
            <w:pPr>
              <w:snapToGrid w:val="0"/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4E80" w:rsidRDefault="00D14E80" w:rsidP="00D14E80">
            <w:pPr>
              <w:snapToGrid w:val="0"/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3A66F4" w:rsidTr="00D14E80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66F4" w:rsidRDefault="003A66F4" w:rsidP="00D14E80">
            <w:pPr>
              <w:snapToGrid w:val="0"/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66F4" w:rsidRDefault="003A66F4" w:rsidP="00D14E80">
            <w:pPr>
              <w:snapToGrid w:val="0"/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66F4" w:rsidRDefault="003A66F4" w:rsidP="00D14E80">
            <w:pPr>
              <w:snapToGrid w:val="0"/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3A66F4" w:rsidTr="00D14E80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66F4" w:rsidRDefault="003A66F4" w:rsidP="00D14E80">
            <w:pPr>
              <w:snapToGrid w:val="0"/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66F4" w:rsidRDefault="003A66F4" w:rsidP="00D14E80">
            <w:pPr>
              <w:snapToGrid w:val="0"/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66F4" w:rsidRDefault="003A66F4" w:rsidP="00D14E80">
            <w:pPr>
              <w:snapToGrid w:val="0"/>
              <w:spacing w:line="360" w:lineRule="auto"/>
              <w:jc w:val="center"/>
              <w:rPr>
                <w:rFonts w:eastAsia="Calibri"/>
              </w:rPr>
            </w:pPr>
          </w:p>
        </w:tc>
      </w:tr>
    </w:tbl>
    <w:p w:rsidR="006D71B7" w:rsidRDefault="006D71B7">
      <w:pPr>
        <w:jc w:val="both"/>
        <w:rPr>
          <w:rFonts w:ascii="Times New Roman" w:hAnsi="Times New Roman" w:cs="Times New Roman"/>
          <w:b/>
        </w:rPr>
      </w:pPr>
    </w:p>
    <w:p w:rsidR="006D71B7" w:rsidRDefault="00D14E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Potwierdzam:</w:t>
      </w:r>
    </w:p>
    <w:p w:rsidR="006D71B7" w:rsidRDefault="006D71B7">
      <w:pPr>
        <w:jc w:val="both"/>
        <w:rPr>
          <w:rFonts w:ascii="Times New Roman" w:hAnsi="Times New Roman" w:cs="Times New Roman"/>
          <w:b/>
        </w:rPr>
      </w:pPr>
    </w:p>
    <w:p w:rsidR="006D71B7" w:rsidRDefault="00D14E80">
      <w:pPr>
        <w:jc w:val="both"/>
      </w:pPr>
      <w:r>
        <w:rPr>
          <w:rFonts w:ascii="Times New Roman" w:hAnsi="Times New Roman" w:cs="Times New Roman"/>
          <w:b/>
        </w:rPr>
        <w:t xml:space="preserve">Tak/nie * - </w:t>
      </w:r>
      <w:r w:rsidR="00620025">
        <w:rPr>
          <w:rFonts w:ascii="Times New Roman" w:hAnsi="Times New Roman" w:cs="Times New Roman"/>
        </w:rPr>
        <w:t>dostarczenie nowych telefonów bezprzewodowych do telefonii stacjonarnej</w:t>
      </w:r>
      <w:r>
        <w:rPr>
          <w:rFonts w:ascii="Times New Roman" w:hAnsi="Times New Roman" w:cs="Times New Roman"/>
        </w:rPr>
        <w:t>, zgodnie z miejscem</w:t>
      </w:r>
      <w:r w:rsidR="00620025">
        <w:rPr>
          <w:rFonts w:ascii="Times New Roman" w:hAnsi="Times New Roman" w:cs="Times New Roman"/>
        </w:rPr>
        <w:t xml:space="preserve"> ich dostawy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b/>
        </w:rPr>
        <w:t xml:space="preserve"> </w:t>
      </w:r>
    </w:p>
    <w:p w:rsidR="00D14E80" w:rsidRDefault="00D14E80">
      <w:pPr>
        <w:jc w:val="both"/>
        <w:rPr>
          <w:rFonts w:ascii="Times New Roman" w:hAnsi="Times New Roman" w:cs="Times New Roman"/>
          <w:b/>
        </w:rPr>
      </w:pPr>
    </w:p>
    <w:p w:rsidR="006D71B7" w:rsidRDefault="00D14E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umowy został odebrany bez zastrzeżeń / z zastrzeżeniami*:</w:t>
      </w:r>
    </w:p>
    <w:p w:rsidR="006D71B7" w:rsidRDefault="00D14E8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6D71B7" w:rsidRDefault="00D14E8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6D71B7" w:rsidRDefault="006D71B7">
      <w:pPr>
        <w:spacing w:after="160"/>
        <w:ind w:left="708"/>
        <w:jc w:val="both"/>
        <w:rPr>
          <w:rFonts w:ascii="Times New Roman" w:hAnsi="Times New Roman" w:cs="Times New Roman"/>
          <w:b/>
          <w:sz w:val="24"/>
        </w:rPr>
      </w:pPr>
    </w:p>
    <w:p w:rsidR="006D71B7" w:rsidRDefault="00D14E80">
      <w:pPr>
        <w:spacing w:after="160"/>
        <w:ind w:left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Przekazał: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              Odebrał:</w:t>
      </w:r>
    </w:p>
    <w:p w:rsidR="006D71B7" w:rsidRDefault="00D14E80">
      <w:pPr>
        <w:spacing w:after="1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6D71B7" w:rsidRDefault="00D14E80">
      <w:pPr>
        <w:spacing w:after="160"/>
        <w:jc w:val="both"/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….......................................…..........................................................................................</w:t>
      </w:r>
    </w:p>
    <w:p w:rsidR="006D71B7" w:rsidRDefault="00D14E80" w:rsidP="007B5845">
      <w:pPr>
        <w:spacing w:after="160"/>
      </w:pPr>
      <w:r>
        <w:rPr>
          <w:rFonts w:ascii="Times New Roman" w:hAnsi="Times New Roman" w:cs="Times New Roman"/>
          <w:sz w:val="18"/>
        </w:rPr>
        <w:t>(data, czytelny podpis, pieczątka Wykonawcy)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   (data, czytelny podpis i pieczęć przedstawiciela Zamawiającego)</w:t>
      </w:r>
    </w:p>
    <w:sectPr w:rsidR="006D71B7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E80" w:rsidRDefault="00D14E80" w:rsidP="00D14E80">
      <w:r>
        <w:separator/>
      </w:r>
    </w:p>
  </w:endnote>
  <w:endnote w:type="continuationSeparator" w:id="0">
    <w:p w:rsidR="00D14E80" w:rsidRDefault="00D14E80" w:rsidP="00D1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E80" w:rsidRDefault="00D14E80" w:rsidP="00D14E80">
      <w:r>
        <w:separator/>
      </w:r>
    </w:p>
  </w:footnote>
  <w:footnote w:type="continuationSeparator" w:id="0">
    <w:p w:rsidR="00D14E80" w:rsidRDefault="00D14E80" w:rsidP="00D14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B7"/>
    <w:rsid w:val="001A7351"/>
    <w:rsid w:val="002138D3"/>
    <w:rsid w:val="003A66F4"/>
    <w:rsid w:val="00620025"/>
    <w:rsid w:val="006D71B7"/>
    <w:rsid w:val="007B5845"/>
    <w:rsid w:val="008F08BC"/>
    <w:rsid w:val="00D14E80"/>
    <w:rsid w:val="00E9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32BE741-7E07-4D0B-83C1-3EE14F1F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Calibri" w:eastAsia="Times New Roman" w:hAnsi="Calibri" w:cs="Calibri"/>
      <w:sz w:val="22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8B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8BC"/>
    <w:rPr>
      <w:rFonts w:ascii="Segoe UI" w:eastAsia="Times New Roman" w:hAnsi="Segoe UI"/>
      <w:sz w:val="18"/>
      <w:szCs w:val="16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B5845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B5845"/>
    <w:rPr>
      <w:rFonts w:ascii="Calibri" w:eastAsia="Times New Roman" w:hAnsi="Calibri"/>
      <w:sz w:val="22"/>
      <w:szCs w:val="20"/>
      <w:lang w:val="en-US"/>
    </w:rPr>
  </w:style>
  <w:style w:type="paragraph" w:customStyle="1" w:styleId="Default">
    <w:name w:val="Default"/>
    <w:rsid w:val="007B5845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Rabuliński Jacek</dc:creator>
  <dc:description/>
  <cp:lastModifiedBy>Kramarz Marek</cp:lastModifiedBy>
  <cp:revision>4</cp:revision>
  <cp:lastPrinted>2022-11-16T13:30:00Z</cp:lastPrinted>
  <dcterms:created xsi:type="dcterms:W3CDTF">2023-05-12T06:26:00Z</dcterms:created>
  <dcterms:modified xsi:type="dcterms:W3CDTF">2023-05-12T08:28:00Z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UxC4dwLulzfINJ8nQH+xvX5LNGipWa4BRSZhPgxsCvm+4T09fQmkFjkZzLrgYPTFdm3OxzSFuWYs/phnb/xE6Q==</vt:lpwstr>
  </property>
  <property fmtid="{D5CDD505-2E9C-101B-9397-08002B2CF9AE}" pid="4" name="MFClassificationDate">
    <vt:lpwstr>2022-09-23T08:25:47.0808753+02:00</vt:lpwstr>
  </property>
  <property fmtid="{D5CDD505-2E9C-101B-9397-08002B2CF9AE}" pid="5" name="MFClassifiedBySID">
    <vt:lpwstr>UxC4dwLulzfINJ8nQH+xvX5LNGipWa4BRSZhPgxsCvm42mrIC/DSDv0ggS+FjUN/2v1BBotkLlY5aAiEhoi6ufVMqBmErfbNZb/AShaEC/O1OpxJ0JePVH1CqfiGJIM9</vt:lpwstr>
  </property>
  <property fmtid="{D5CDD505-2E9C-101B-9397-08002B2CF9AE}" pid="6" name="MFGRNItemId">
    <vt:lpwstr>GRN-926223ae-9658-497b-94ea-26ec8f6aed38</vt:lpwstr>
  </property>
  <property fmtid="{D5CDD505-2E9C-101B-9397-08002B2CF9AE}" pid="7" name="MFHash">
    <vt:lpwstr>UsX87+YfYDY/WfmFu1LAeSjDN6wzAF3v3CAaIiZlR2U=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