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1" w:rsidRDefault="008608A1" w:rsidP="008608A1">
      <w:pPr>
        <w:ind w:left="424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Załącznik</w:t>
      </w:r>
      <w:r w:rsidR="00002F2A">
        <w:rPr>
          <w:i/>
          <w:color w:val="000000"/>
          <w:sz w:val="18"/>
          <w:szCs w:val="18"/>
        </w:rPr>
        <w:t xml:space="preserve"> nr 1</w:t>
      </w:r>
      <w:r>
        <w:rPr>
          <w:i/>
          <w:color w:val="000000"/>
          <w:sz w:val="18"/>
          <w:szCs w:val="18"/>
        </w:rPr>
        <w:t>a do umowy projekt</w:t>
      </w:r>
      <w:r>
        <w:rPr>
          <w:i/>
          <w:color w:val="000000"/>
          <w:sz w:val="18"/>
          <w:szCs w:val="18"/>
        </w:rPr>
        <w:t xml:space="preserve"> </w:t>
      </w:r>
      <w:bookmarkStart w:id="0" w:name="_Hlk143691075"/>
      <w:r>
        <w:rPr>
          <w:i/>
          <w:color w:val="000000"/>
          <w:sz w:val="18"/>
          <w:szCs w:val="18"/>
        </w:rPr>
        <w:t>dla zadania nr 1</w:t>
      </w:r>
      <w:bookmarkEnd w:id="0"/>
    </w:p>
    <w:p w:rsidR="008608A1" w:rsidRDefault="008608A1" w:rsidP="008608A1">
      <w:pPr>
        <w:rPr>
          <w:rFonts w:ascii="Liberation Sans" w:hAnsi="Liberation Sans" w:cs="Liberation Sans"/>
        </w:rPr>
      </w:pPr>
    </w:p>
    <w:p w:rsidR="00032F91" w:rsidRDefault="00032F91" w:rsidP="00032F91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FORMULARZ RZECZOWY</w:t>
      </w:r>
    </w:p>
    <w:p w:rsidR="008608A1" w:rsidRDefault="008608A1" w:rsidP="008608A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608A1" w:rsidRDefault="008608A1" w:rsidP="008608A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CF5B73">
        <w:rPr>
          <w:rFonts w:ascii="Tahoma" w:hAnsi="Tahoma" w:cs="Tahoma"/>
          <w:b/>
          <w:bCs/>
          <w:sz w:val="16"/>
          <w:szCs w:val="16"/>
        </w:rPr>
        <w:t>OPIS OFEROWANEGO PRZEDMIOTU ZAMÓWIENIA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8608A1" w:rsidRPr="00CF5B73" w:rsidRDefault="008608A1" w:rsidP="008608A1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Zadanie 1</w:t>
      </w:r>
    </w:p>
    <w:p w:rsidR="008608A1" w:rsidRPr="005870B4" w:rsidRDefault="008608A1" w:rsidP="008608A1">
      <w:pPr>
        <w:rPr>
          <w:rFonts w:ascii="Tahoma" w:hAnsi="Tahoma" w:cs="Tahoma"/>
          <w:sz w:val="18"/>
          <w:szCs w:val="18"/>
        </w:rPr>
      </w:pPr>
    </w:p>
    <w:p w:rsidR="008608A1" w:rsidRPr="005870B4" w:rsidRDefault="008608A1" w:rsidP="008608A1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131"/>
        <w:gridCol w:w="1455"/>
        <w:gridCol w:w="4661"/>
        <w:gridCol w:w="1878"/>
      </w:tblGrid>
      <w:tr w:rsidR="008608A1" w:rsidRPr="005870B4" w:rsidTr="001049CF">
        <w:trPr>
          <w:trHeight w:val="421"/>
        </w:trPr>
        <w:tc>
          <w:tcPr>
            <w:tcW w:w="399" w:type="dxa"/>
            <w:shd w:val="clear" w:color="auto" w:fill="F2F2F2" w:themeFill="background1" w:themeFillShade="F2"/>
          </w:tcPr>
          <w:p w:rsidR="008608A1" w:rsidRDefault="008608A1" w:rsidP="001049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Urządzenie</w:t>
            </w:r>
          </w:p>
        </w:tc>
        <w:tc>
          <w:tcPr>
            <w:tcW w:w="4661" w:type="dxa"/>
            <w:shd w:val="clear" w:color="auto" w:fill="F2F2F2" w:themeFill="background1" w:themeFillShade="F2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Wymagane </w:t>
            </w:r>
            <w:r w:rsidRPr="005870B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minimalne *</w:t>
            </w: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:rsidR="008608A1" w:rsidRDefault="008608A1" w:rsidP="001049C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Oferowane parametry</w:t>
            </w:r>
          </w:p>
          <w:p w:rsidR="008608A1" w:rsidRPr="005870B4" w:rsidRDefault="008608A1" w:rsidP="001049C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WYPEŁNIA WYKONAWCA</w:t>
            </w:r>
          </w:p>
          <w:p w:rsidR="008608A1" w:rsidRPr="00BA7966" w:rsidRDefault="008608A1" w:rsidP="001049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08A1" w:rsidRPr="005870B4" w:rsidTr="001049CF">
        <w:trPr>
          <w:cantSplit/>
          <w:trHeight w:val="720"/>
        </w:trPr>
        <w:tc>
          <w:tcPr>
            <w:tcW w:w="399" w:type="dxa"/>
            <w:vMerge w:val="restart"/>
            <w:shd w:val="clear" w:color="auto" w:fill="F2F2F2"/>
          </w:tcPr>
          <w:p w:rsidR="008608A1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1" w:type="dxa"/>
            <w:vMerge w:val="restart"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UTM</w:t>
            </w:r>
            <w:r>
              <w:t xml:space="preserve"> -</w:t>
            </w:r>
            <w:r w:rsidRPr="00C6793E">
              <w:rPr>
                <w:rFonts w:ascii="Tahoma" w:hAnsi="Tahoma" w:cs="Tahoma"/>
                <w:sz w:val="18"/>
                <w:szCs w:val="18"/>
              </w:rPr>
              <w:t>Rozbudowa zabezpieczeń logicznych (firewall, systemy IDS, IPS)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Wymagania Ogólne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Dostarczony system bezpieczeństwa musi zapewniać wszystkie wymienione poniżej funkcje sieciowe i bezpieczeństwa niezależnie od dostawcy łącza. Dopuszcza się,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System realizujący funkcję Firewall musi dawać możliwość pracy w jednym trybów: Routera z funkcją NAT oraz transparentnym.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System musi wspierać IPv4 oraz IPv6 w zakresie: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•Firewall.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•Ochrony w warstwie aplikacji.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•Protokołów routingu dynamicznego.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1303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Redundancja, monitoring i wykrywanie awarii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1.W przypadku systemu pełniącego funkcje: Firewall,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>, Kontrola Aplikacji oraz IPS – musi istnieć możliwość łączenia w klaster Active-Active lub Active-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Passive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. W obu trybach powinna istnieć funkcja synchronizacji sesji firewall.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2.Monitoring i wykrywanie uszkodzenia elementów sprzętowych i programowych systemów zabezpieczeń oraz łączy sieciowych.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3.Monitoring stanu realizowanych połączeń VPN. 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4.System musi umożliwiać agregację linków statyczną oraz w oparciu o protokół LACP. Powinna istnieć możliwość tworzenia interfejsów redundantnych.</w:t>
            </w:r>
          </w:p>
        </w:tc>
        <w:tc>
          <w:tcPr>
            <w:tcW w:w="1878" w:type="dxa"/>
            <w:shd w:val="clear" w:color="auto" w:fill="auto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146B">
              <w:rPr>
                <w:rFonts w:ascii="Tahoma" w:hAnsi="Tahoma" w:cs="Tahoma"/>
                <w:bCs/>
                <w:sz w:val="18"/>
                <w:szCs w:val="18"/>
              </w:rPr>
              <w:t>Interfejsy, Dysk, Zasilanie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1.System realizujący funkcję Firewall musi dysponować minimum: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•16 portami Gigabit Ethernet RJ-45.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•8 gniazdami SFP 1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•2 gniazdami SFP+ 10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2.System Firewall musi posiadać wbudowany port konsoli szeregowej oraz gniazdo USB umożliwiające podłączenie modemu 3G/4G oraz instalacji oprogramowania z klucza USB.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3.W ramach systemu Firewall powinna być możliwość zdefiniowania co najmniej 200 interfejsów wirtualnych - definiowanych jako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VLAN’y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w oparciu o standard 802.1Q.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4.System musi być wyposażony w dwa zasilania AC.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146B">
              <w:rPr>
                <w:rFonts w:ascii="Tahoma" w:hAnsi="Tahoma" w:cs="Tahoma"/>
                <w:bCs/>
                <w:sz w:val="18"/>
                <w:szCs w:val="18"/>
              </w:rPr>
              <w:t>Parametry wydajnościowe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1.W zakresie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Firewall’a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obsługa nie mniej niż 1.5 mln. jednoczesnych połączeń oraz 56 tys. nowych połączeń na sekundę.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2.Przepustowość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Stateful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Firewall: nie mniej niż 18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dla pakietów 512 B.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3.Przepustowość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Stateful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Firewall: nie mniej niż 10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dla pakietów 64 B.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4.Przepustowość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Stateful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Firewall: nie mniej niż 20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dla pakietów 1518 B.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5.Przepustowość Firewall z włączoną funkcją Kontroli Aplikacji: nie mniej niż 2.2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6.Wydajność szyfrowania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IPSec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VPN nie mniej niż 10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7.Wydajność skanowania ruchu w celu ochrony przed atakami (zarówno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client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side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jak i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server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side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w ramach modułu IPS) dla ruchu Enterprise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Traffic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Mix - minimum 2.6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8.Wydajność skanowania ruchu typu Enterprise Mix z włączonymi funkcjami: IPS, Application Control, Antywirus - minimum 1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9.Wydajność systemu w zakresie inspekcji komunikacji szyfrowanej SSL dla ruchu http – minimum 1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Gbps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146B">
              <w:rPr>
                <w:rFonts w:ascii="Tahoma" w:hAnsi="Tahoma" w:cs="Tahoma"/>
                <w:bCs/>
                <w:sz w:val="18"/>
                <w:szCs w:val="18"/>
              </w:rPr>
              <w:t>Funkcje Systemu Bezpieczeństwa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1.Kontrola dostępu - zapora ogniowa klasy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Stateful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Inspection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2.Kontrola Aplikacji.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3.Poufność transmisji danych - połączenia szyfrowane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IPSec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VPN oraz SSL VPN.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4.Ochrona przed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malware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– co najmniej dla protokołów SMTP, POP3, HTTP, FTP, HTTPS.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5.Ochrona przed atakami -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Intrusion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Prevention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System.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6.Kontrola stron WWW.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7.Kontrola zawartości poczty –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Antyspam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dla protokołów: SMTP, POP3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8.Zarządzanie pasmem (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QoS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Traffic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shaping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).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9.Dwuskładnikowe uwierzytelnianie z wykorzystaniem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tokenów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sprzętowych lub programowych. W ramach postępowania powinny zostać dostarczone co najmniej 2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tokeny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sprzętowe lub programowe, które będą zastosowane do dwuskładnikowego uwierzytelnienia administratorów lub w ramach połączeń VPN typu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client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-to-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site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10.Analiza ruchu szyfrowanego protokołem SSL.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11.Analiza ruchu szyfrowanego protokołem SSH.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Polityki, Firewall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1.Polityka Firewall musi uwzględniać adresy IP, użytkowników, protokoły, usługi sieciowe, aplikacje lub zbiory aplikacji, reakcje zabezpieczeń, rejestrowanie zdarzeń.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2.System musi zapewniać translację adresów NAT: źródłowego i docelowego, translację PAT oraz: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•Translację jeden do jeden oraz jeden do wielu.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•Dedykowany ALG (Application Level Gateway) dla protokołu SIP.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3.W ramach systemu musi istnieć możliwość tworzenia wydzielonych stref bezpieczeństwa np. DMZ, LAN, WAN.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4.Element systemu realizujący funkcję Firewall musi integrować się z następującymi rozwiązaniami SDN w celu dynamicznego pobierania informacji o zainstalowanych maszynach wirtualnych po to aby użyć ich przy budowaniu polityk kontroli dostępu.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•Amazon Web Services (AWS).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•Microsoft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Azure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•Cisco ACI.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lastRenderedPageBreak/>
              <w:t xml:space="preserve">•Google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Cloud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Platform (GCP).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Nuage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Networks VSP.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OpenStack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vCenter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ESXi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>).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NSX.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146B">
              <w:rPr>
                <w:rFonts w:ascii="Tahoma" w:hAnsi="Tahoma" w:cs="Tahoma"/>
                <w:bCs/>
                <w:sz w:val="18"/>
                <w:szCs w:val="18"/>
              </w:rPr>
              <w:t>Połączenia VPN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1.System musi umożliwiać konfigurację połączeń typu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IPSec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VPN. W zakresie tej funkcji musi zapewniać: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•Wsparcie dla IKE v1 oraz v2.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•Obsługa szyfrowania protokołem AES z kluczem 128 i 256 bitów w trybie pracy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Galois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Counter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Mode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(GCM).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•Obsługa protokołu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Diffie-Hellman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 grup 19 i 20.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•Wsparcie dla Pracy w topologii Hub and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Spoke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oraz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Mesh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, w tym wsparcie dla dynamicznego zestawiania tuneli pomiędzy SPOKE w topologii HUB and SPOKE.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•Tworzenie połączeń typu Site-to-Site oraz Client-to-Site.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•Monitorowanie stanu tuneli VPN i stałego utrzymywania ich aktywności.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•Możliwość wyboru tunelu przez protokoły: dynamicznego routingu (np. OSPF) oraz routingu statycznego.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•Obsługa mechanizmów: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IPSec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NAT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Traversal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, DPD,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Xauth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•Mechanizm „Split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tunneling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” dla połączeń Client-to-Site.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2.System musi umożliwiać konfigurację połączeń typu SSL VPN. W zakresie tej funkcji musi zapewniać: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•Pracę w trybie Portal - gdzie dostęp do chronionych zasobów realizowany jest za pośrednictwem przeglądarki. W tym zakresie system musi zapewniać stronę komunikacyjną działającą w oparciu o HTML 5.0.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•Pracę w trybie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Tunnel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z możliwością włączenia funkcji „Split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tunneling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” przy zastosowaniu dedykowanego klienta.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•Producent rozwiązania musi dostarczać oprogramowanie klienckie VPN, które umożliwia realizację połączeń </w:t>
            </w:r>
            <w:proofErr w:type="spellStart"/>
            <w:r w:rsidRPr="00943847">
              <w:rPr>
                <w:rFonts w:ascii="Tahoma" w:hAnsi="Tahoma" w:cs="Tahoma"/>
                <w:bCs/>
                <w:sz w:val="18"/>
                <w:szCs w:val="18"/>
              </w:rPr>
              <w:t>IPSec</w:t>
            </w:r>
            <w:proofErr w:type="spellEnd"/>
            <w:r w:rsidRPr="00943847">
              <w:rPr>
                <w:rFonts w:ascii="Tahoma" w:hAnsi="Tahoma" w:cs="Tahoma"/>
                <w:bCs/>
                <w:sz w:val="18"/>
                <w:szCs w:val="18"/>
              </w:rPr>
              <w:t xml:space="preserve"> VPN lub SSL VPN.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Routing i obsługa łączy WAN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1.W zakresie routingu rozwiązanie powinno zapewniać obsługę: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•Routingu statycznego.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•Policy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Based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Routingu.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•Protokołów dynamicznego routingu w oparciu o protokoły: RIPv2, OSPF, BGP.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Zarządzanie pasmem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1.System Firewall musi umożliwiać zarządzanie pasmem poprzez określenie: maksymalnej, gwarantowanej ilości pasma, oznaczanie DSCP oraz wskazanie priorytetu ruchu.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2.Musi istnieć możliwość określania pasma dla poszczególnych aplikacji.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3.System musi zapewniać możliwość zarządzania pasmem dla wybranych kategorii URL.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Ochrona przed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1.Silnik antywirusowy musi umożliwiać skanowanie ruchu w obu kierunkach komunikacji dla protokołów działających na niestandardowych portach (np. FTP na porcie 2021).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2.System musi umożliwiać skanowanie archiwów, w tym co najmniej: zip, RAR.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3.System musi dysponować sygnaturami do ochrony urządzeń mobilnych (co najmniej dla systemu operacyjnego Android).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4.System musi współpracować z dedykowaną platformą typu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lub usługą typu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realizowaną w chmurze. W ramach postępowania musi zostać dostarczona platforma typu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wraz z niezbędnymi serwisami lub licencja upoważniająca do korzystania z usługi typu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w chmurze. 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lastRenderedPageBreak/>
              <w:t>5.System musi umożliwiać usuwanie aktywnej zawartości plików PDF oraz Microsoft Office bez konieczności blokowania transferu całych plików.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Ochrona przed atakami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1.Ochrona IPS powinna opierać się co najmniej na analizie sygnaturowej oraz na analizie anomalii w protokołach sieciowych.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2.System powinien chronić przed atakami na aplikacje pracujące na niestandardowych portach.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3.Baza sygnatur ataków powinna zawierać minimum 1500 wpisów i być aktualizowana automatycznie, zgodnie z harmonogramem definiowanym przez administratora.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4.Administrator systemu musi mieć możliwość definiowania własnych wyjątków oraz własnych sygnatur.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5.System musi zapewniać wykrywanie anomalii protokołów i ruchu sieciowego, realizując tym samym podstawową ochronę przed atakami typu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DoS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oraz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DDoS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6.Mechanizmy ochrony dla aplikacji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Web’owych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 na poziomie sygnaturowym (co najmniej ochrona przed: CSS, SQL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Injecton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, Trojany,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Exploity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, Roboty) oraz możliwość kontrolowania długości nagłówka, ilości parametrów URL,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Cookies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7.Wykrywanie i blokowanie komunikacji C&amp;C do sieci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botnet</w:t>
            </w:r>
            <w:proofErr w:type="spellEnd"/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1092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Kontrola aplikacji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1.Funkcja Kontroli Aplikacji powinna umożliwiać kontrolę ruchu na podstawie głębokiej analizy pakietów, nie bazując jedynie na wartościach portów TCP/UDP.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2.Baza Kontroli Aplikacji powinna zawierać minimum 2000 sygnatur i być aktualizowana automatycznie, zgodnie z harmonogramem definiowanym przez administratora.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3.Aplikacje chmurowe (co najmniej: Facebook, Google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Docs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Dropbox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 xml:space="preserve">) powinny być kontrolowane pod względem wykonywanych czynności, np.: pobieranie, wysyłanie plików. </w:t>
            </w:r>
          </w:p>
          <w:p w:rsidR="008608A1" w:rsidRPr="0094384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 xml:space="preserve">4.Baza powinna zawierać kategorie aplikacji szczególnie istotne z punktu widzenia bezpieczeństwa: </w:t>
            </w:r>
            <w:proofErr w:type="spellStart"/>
            <w:r w:rsidRPr="00943847">
              <w:rPr>
                <w:rFonts w:ascii="Tahoma" w:hAnsi="Tahoma" w:cs="Tahoma"/>
                <w:sz w:val="18"/>
                <w:szCs w:val="18"/>
              </w:rPr>
              <w:t>proxy</w:t>
            </w:r>
            <w:proofErr w:type="spellEnd"/>
            <w:r w:rsidRPr="00943847">
              <w:rPr>
                <w:rFonts w:ascii="Tahoma" w:hAnsi="Tahoma" w:cs="Tahoma"/>
                <w:sz w:val="18"/>
                <w:szCs w:val="18"/>
              </w:rPr>
              <w:t>, P2P.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943847">
              <w:rPr>
                <w:rFonts w:ascii="Tahoma" w:hAnsi="Tahoma" w:cs="Tahoma"/>
                <w:sz w:val="18"/>
                <w:szCs w:val="18"/>
              </w:rPr>
              <w:t>5.Administrator systemu musi mieć możliwość definiowania wyjątków oraz własnych sygnatur.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113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Kontrola WWW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1.Moduł kontroli WWW musi korzystać z bazy zawierającej co najmniej 40 milionów adresów URL pogrupowanych w kategorie tematyczne. 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2.Filtr WWW musi dostarczać kategorii stron zabronionych prawem: Hazard.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3.Administrator musi mieć możliwość nadpisywania kategorii oraz tworzenia wyjątków – białe/czarne listy dla adresów URL.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4.Funkcja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Safe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Search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– przeciwdziałająca pojawieniu się niechcianych treści w wynikach wyszukiwarek takich jak: Google oraz Yahoo.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5.System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6.Administrator musi mieć możliwość definiowania komunikatów zwracanych użytkownikowi dla różnych akcji podejmowanych przez moduł filtrowania.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7.W ramach systemu musi istnieć możliwość określenia, dla których kategorii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url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lub wskazanych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ulr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- system nie będzie dokonywał inspekcji szyfrowanej komunikacji.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113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Uwierzytelnianie użytkowników w ramach sesji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1.System Firewall musi umożliwiać weryfikację tożsamości użytkowników za pomocą: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•Haseł statycznych i definicji użytkowników przechowywanych w lokalnej bazie systemu.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•Haseł statycznych i definicji użytkowników przechowywanych w bazach zgodnych z LDAP.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•Haseł dynamicznych (RADIUS, RSA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SecurID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) w oparciu o zewnętrzne bazy danych. 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2.Musi istnieć możliwość zastosowania w tym procesie uwierzytelniania dwuskładnikowego.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3.Rozwiązanie powinno umożliwiać budowę architektury uwierzytelniania typu Single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Sign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On przy integracji ze środowiskiem Active Directory oraz zastosowanie innych mechanizmów: RADIUS lub API.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113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Zarządzanie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1.Elementy systemu bezpieczeństwa muszą mieć możliwość zarządzania lokalnego z wykorzystaniem protokołów: HTTPS oraz SSH, jak i powinny mieć możliwość współpracy z dedykowanymi platformami centralnego zarządzania i monitorowania.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2.Komunikacja systemów zabezpieczeń z platformami centralnego zarządzania musi być realizowana z wykorzystaniem szyfrowanych protokołów.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3.Powinna istnieć możliwość włączenia mechanizmów uwierzytelniania dwuskładnikowego dla dostępu administracyjnego.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4.System musi współpracować z rozwiązaniami monitorowania poprzez protokoły SNMP w wersjach 2c, 3 oraz umożliwiać przekazywanie statystyk ruchu za pomocą protokołów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netflow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sflow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5.System musi mieć możliwość zarządzania przez systemy firm trzecich poprzez API, do którego producent udostępnia dokumentację.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6.Element systemu pełniący funkcję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Firewal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musi posiadać wbudowane narzędzia diagnostyczne, przynajmniej: ping,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traceroute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>, podglądu pakietów, monitorowanie procesowania sesji oraz stanu sesji firewall.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7.Element systemu realizujący funkcję firewall musi umożliwiać wykonanie szeregu zmian przez administratora w CLI lub GUI, które nie zostaną zaimplementowane zanim nie zostaną zatwierdzone.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Logowanie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1.Elementy systemu bezpieczeństwa muszą realizować logowanie do aplikacji (logowania, raportowania, korelacji zdarzeń, powiadamiania o incydentach) udostępnianej w chmurze, lub w ramach postępowania musi zostać dostarczony komercyjny system logowania i raportowania w postaci odpowiednio zabezpieczonej, komercyjnej platformy sprzętowej lub programowej.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2.W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3.Logowanie musi obejmować zdarzenia dotyczące wszystkich modułów sieciowych i bezpieczeństwa oferowanego systemu.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4.Musi istnieć możliwość logowania do serwera SYSLOG.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Certyfikaty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Poszczególne elementy oferowanego systemu bezpieczeństwa powinny posiadać następujące certyfikacje: ICSA lub EAL4 dla funkcji Firewall.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Asysta techniczna on-line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1.Jednodniow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614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asysta techniczna przy </w:t>
            </w:r>
            <w:r w:rsidRPr="0036146B">
              <w:rPr>
                <w:rFonts w:ascii="Tahoma" w:hAnsi="Tahoma" w:cs="Tahoma"/>
                <w:sz w:val="18"/>
                <w:szCs w:val="18"/>
              </w:rPr>
              <w:t>wdrożeni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36146B">
              <w:rPr>
                <w:rFonts w:ascii="Tahoma" w:hAnsi="Tahoma" w:cs="Tahoma"/>
                <w:sz w:val="18"/>
                <w:szCs w:val="18"/>
              </w:rPr>
              <w:t xml:space="preserve"> dostarczonego systemu bezpieczeństwa będzie wykonan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6146B">
              <w:rPr>
                <w:rFonts w:ascii="Tahoma" w:hAnsi="Tahoma" w:cs="Tahoma"/>
                <w:sz w:val="18"/>
                <w:szCs w:val="18"/>
              </w:rPr>
              <w:t xml:space="preserve"> przez inżyniera z certyfikatem producenta urządzenia. Inżynier przygotuje konfigurację bazową. Dystrybucja konfiguracji na urządzenia docelowe jest po stronie Zamawiającego. Samo podłączanie urządzeń będzie odbywało się z asystą inżyniera. 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2.Zakres działań podczas wdrożenia: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•Analiza obecnych polityk bezpieczeństwa oraz infrastruktury sieciowej (optymalizacja zgodna z aktualnymi trendami panującymi w sferze zagrożeń sieciowych).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•Przygotowanie środowiska (rejestracja, aktualizacja oprogramowania, uruchomienie na rekomendowanej przez Wykonawcę wersji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firmware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).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•Konfiguracja urządzeń zgodnie z założeniami polityki bezpieczeństwa Zamawiającego.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(interfejsy sieciowe, routing, polityki firewall, DNS, Web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filtering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anti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-spam,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anti-virus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controla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aplikacji,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ips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ids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virtual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private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network, zarządzanie pasmem, uwierzytelnianie użytkowników, redundancja dostępu do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internetu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>, logowanie oraz raportowanie, alerty administracyjne, dostosowanie do współpracy z zewnętrznym systemem logowania i raportowania)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•Weryfikacja poprawności implementacji (testy akceptacyjne).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•Kopia bezpieczeństwa konfiguracji wdrożonych urządzeń.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•Instruktarz obsługi urządzenia poprzez GUI (co najmniej 2 godziny) przeprowadzony przez inżyniera.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608A1" w:rsidRPr="004726F0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26419E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Serwisy i licencje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W ramach postępowania powinny zostać dostarczone licencje upoważniające do korzystania z aktualnych baz funkcji ochronnych producenta i serwisów. Powinny one obejmować: Kontrola Aplikacji, IPS, Antywirus (z uwzględnieniem sygnatur do ochrony urządzeń mobilnych - co najmniej dla systemu operacyjnego Android), Analiza typu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Sandbox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Antyspam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Web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Filtering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, bazy </w:t>
            </w:r>
            <w:proofErr w:type="spellStart"/>
            <w:r w:rsidRPr="0036146B">
              <w:rPr>
                <w:rFonts w:ascii="Tahoma" w:hAnsi="Tahoma" w:cs="Tahoma"/>
                <w:sz w:val="18"/>
                <w:szCs w:val="18"/>
              </w:rPr>
              <w:t>reputacyjne</w:t>
            </w:r>
            <w:proofErr w:type="spellEnd"/>
            <w:r w:rsidRPr="0036146B">
              <w:rPr>
                <w:rFonts w:ascii="Tahoma" w:hAnsi="Tahoma" w:cs="Tahoma"/>
                <w:sz w:val="18"/>
                <w:szCs w:val="18"/>
              </w:rPr>
              <w:t xml:space="preserve"> adresów IP/domen na okres </w:t>
            </w:r>
            <w:r>
              <w:rPr>
                <w:rFonts w:ascii="Tahoma" w:hAnsi="Tahoma" w:cs="Tahoma"/>
                <w:sz w:val="18"/>
                <w:szCs w:val="18"/>
              </w:rPr>
              <w:t>wskazany w ofercie</w:t>
            </w:r>
            <w:r w:rsidRPr="0036146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26419E" w:rsidRPr="0026419E" w:rsidRDefault="0026419E" w:rsidP="002641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19E">
              <w:rPr>
                <w:rFonts w:ascii="Tahoma" w:hAnsi="Tahoma" w:cs="Tahoma"/>
                <w:b/>
                <w:sz w:val="16"/>
                <w:szCs w:val="16"/>
              </w:rPr>
              <w:t>na okres …. miesięcy</w:t>
            </w:r>
          </w:p>
          <w:p w:rsidR="008608A1" w:rsidRPr="00326F39" w:rsidRDefault="0026419E" w:rsidP="0026419E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6419E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(wpisać to samo co </w:t>
            </w:r>
            <w:r w:rsidRPr="0026419E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br/>
              <w:t xml:space="preserve"> w pkt 4 oferty </w:t>
            </w:r>
            <w:r w:rsidRPr="0026419E">
              <w:rPr>
                <w:rFonts w:ascii="Tahoma" w:hAnsi="Tahoma" w:cs="Tahoma"/>
                <w:i/>
                <w:iCs/>
                <w:color w:val="808080" w:themeColor="background1" w:themeShade="80"/>
                <w:sz w:val="16"/>
                <w:szCs w:val="16"/>
              </w:rPr>
              <w:t>i)</w:t>
            </w:r>
          </w:p>
        </w:tc>
      </w:tr>
      <w:tr w:rsidR="008608A1" w:rsidRPr="005870B4" w:rsidTr="0026419E">
        <w:trPr>
          <w:cantSplit/>
          <w:trHeight w:val="113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C08FC">
              <w:rPr>
                <w:rFonts w:ascii="Tahoma" w:hAnsi="Tahoma" w:cs="Tahoma"/>
                <w:sz w:val="18"/>
                <w:szCs w:val="18"/>
              </w:rPr>
              <w:t>Gwarancja oraz wsparcie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 xml:space="preserve">1.System musi być objęty serwisem gwarancyjnym producenta przez okres </w:t>
            </w:r>
            <w:r>
              <w:rPr>
                <w:rFonts w:ascii="Tahoma" w:hAnsi="Tahoma" w:cs="Tahoma"/>
                <w:sz w:val="18"/>
                <w:szCs w:val="18"/>
              </w:rPr>
              <w:t>wskazany w ofercie</w:t>
            </w:r>
            <w:r w:rsidRPr="0036146B">
              <w:rPr>
                <w:rFonts w:ascii="Tahoma" w:hAnsi="Tahoma" w:cs="Tahoma"/>
                <w:sz w:val="18"/>
                <w:szCs w:val="18"/>
              </w:rPr>
              <w:t xml:space="preserve">, polegającym na naprawie lub wymianie urządzenia w przypadku jego wadliwości. W ramach tego serwisu producent musi zapewniać również dostęp do aktualizacji oprogramowania oraz wsparcie techniczne w trybie 24x7. 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2.Wykonawca musi zapewnić pierwszą linię wsparcia w języku polskim w trybie 8x5. W celu realizacji wymogu wymagane jest posiadanie co najmniej dwóch inżynierów z aktualnym certyfikatem producenta oferowanego rozwiązania (jeżeli producent oferowanego rozwiązania stosuje stopniowy system certyfikacji, to co najmniej jeden z inżynierów musi posiadać najwyższy stopień certyfikacji) oraz ISO 9001 w zakresie serwisowania urządzeń informatycznych. Wszystkie certyfikaty należy dołączyć do oferty.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3.System musi być objęty rozszerzonym wsparciem technicznym gwarantującym udostępnienie oraz dostarczenie sprzętu zastępczego na czas naprawy sprzętu w Następnym Dniu od momentu potwierdzenia zasadności zgłoszenia, realizowanym przez producenta rozwiązania lub autoryzowanego dystrybutora przez okres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wskazany w ofercie</w:t>
            </w:r>
            <w:r w:rsidRPr="0036146B">
              <w:rPr>
                <w:rFonts w:ascii="Tahoma" w:hAnsi="Tahoma" w:cs="Tahoma"/>
                <w:sz w:val="18"/>
                <w:szCs w:val="18"/>
              </w:rPr>
              <w:t xml:space="preserve">. Dla zapewnienia wysokiego poziomu usług podmiot serwisujący musi posiadać certyfikat ISO </w:t>
            </w:r>
            <w:r w:rsidRPr="0036146B">
              <w:rPr>
                <w:rFonts w:ascii="Tahoma" w:hAnsi="Tahoma" w:cs="Tahoma"/>
                <w:sz w:val="18"/>
                <w:szCs w:val="18"/>
              </w:rPr>
              <w:lastRenderedPageBreak/>
              <w:t xml:space="preserve">9001 w zakresie świadczenia usług serwisowych. Zgłoszenia serwisowe będą przyjmowane w języku polskim w trybie 24x7 przez dedykowany serwisowy moduł internetowy oraz infolinię w języku polskim 24x7. Czas reakcji winien być nie dłuższy niż 1 godzina – reakcja w postaci połączenia telefonicznego lub odpowiedzi w portalu serwisowym. 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4.Oferent winien przedłożyć dokumenty: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a.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146B">
              <w:rPr>
                <w:rFonts w:ascii="Tahoma" w:hAnsi="Tahoma" w:cs="Tahoma"/>
                <w:sz w:val="18"/>
                <w:szCs w:val="18"/>
              </w:rPr>
              <w:t>Oświadczanie Producenta lub Autoryzowanego Dystrybutora świadczącego wsparcie techniczne o gotowości świadczenia na rzecz Zamawiającego wymaganego serwisu (zawierające: adres strony internetowej serwisu i numer infolinii telefonicznej).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6146B">
              <w:rPr>
                <w:rFonts w:ascii="Tahoma" w:hAnsi="Tahoma" w:cs="Tahoma"/>
                <w:sz w:val="18"/>
                <w:szCs w:val="18"/>
              </w:rPr>
              <w:t>b.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146B">
              <w:rPr>
                <w:rFonts w:ascii="Tahoma" w:hAnsi="Tahoma" w:cs="Tahoma"/>
                <w:sz w:val="18"/>
                <w:szCs w:val="18"/>
              </w:rPr>
              <w:t>Certyfikat ISO 9001 podmiotu serwisującego.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629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Oferowany model Urządzenia</w:t>
            </w:r>
          </w:p>
          <w:p w:rsidR="008608A1" w:rsidRPr="0036146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26F3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(wymienić również wszystkie oferowane z urządzeniem licencje i serwisy</w:t>
            </w:r>
            <w:r w:rsidRPr="00326F3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cantSplit/>
          <w:trHeight w:val="2171"/>
        </w:trPr>
        <w:tc>
          <w:tcPr>
            <w:tcW w:w="399" w:type="dxa"/>
            <w:vMerge w:val="restart"/>
            <w:shd w:val="clear" w:color="auto" w:fill="F2F2F2"/>
          </w:tcPr>
          <w:p w:rsidR="008608A1" w:rsidRPr="00B5158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Wirtualna maszyna do zapisywania zdarzeń z UTM, analizowania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raportowania</w:t>
            </w: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Wymagania Ogólne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W ramach postępowania wymagane jest dostarczenie wirtualnej maszyny do zapisywania zdarzeń z UTM, analizowania i raportowania zdarzeń, zapewniającej współpracę z dostarczonym przez Wykonawcę urządzeniem opisanym </w:t>
            </w:r>
            <w:r>
              <w:rPr>
                <w:rFonts w:ascii="Tahoma" w:hAnsi="Tahoma" w:cs="Tahoma"/>
                <w:sz w:val="18"/>
                <w:szCs w:val="18"/>
              </w:rPr>
              <w:t>w wierszu 1</w:t>
            </w:r>
            <w:r w:rsidRPr="00DD417D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DD41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UTM - </w:t>
            </w:r>
            <w:r w:rsidRPr="00DD417D">
              <w:rPr>
                <w:rFonts w:ascii="Tahoma" w:hAnsi="Tahoma" w:cs="Tahoma"/>
                <w:sz w:val="18"/>
                <w:szCs w:val="18"/>
              </w:rPr>
              <w:t>Rozbudowa zabezpieczeń logicznych (firewall, systemy IDS, IPS).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Rozwiązanie musi zostać dostarczone w postaci komercyjnej platformy działającej w środowisku wirtualnym lub w postaci komercyjnej platformy działającej na bazie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linux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w środowisku wirtualnym, z możliwością uruchomienia na co najmniej następujących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hypervisorach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VMware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ESX/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ESXi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werje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: 5.0, 5.1, 5.5, 6.0, 6.5, 6.7; Microsoft Hyper-V wersje: 2008 R2, 2012, 2012 R2, 2016;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Citrix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XenServer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6.0+, Open Source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Xen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4.1+, KVM, Amazon Web Services (AWS), Microsoft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Azure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, Google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Cloud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 xml:space="preserve"> (GCP).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trHeight w:val="28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Interfejsy, Dysk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1.System musi obsługiwać co najmniej 4 interfejsy sieciowe oraz wspierać powierzchnię dyskową o pojemności 10 TB.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trHeight w:val="28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Parametry wydajnościowe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1.System musi być w stanie przyjmować minimum 5 GB logów na dzień.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2.Rozwiązanie musi umożliwiać kolekcjonowanie logów z co najmniej 1000 systemów.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W ramach centralnego systemu logowania, raportowania i korelacji muszą być realizowane co najmniej poniższe funkcje: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trHeight w:val="28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Logowanie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1.Podgląd logowanych zdarzeń w czasie rzeczywistym.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2.Możliwość przeglądania logów historycznych z funkcją filtrowania. 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3.System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a. Listę najczęściej wykrywanych ataków.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b. Listę najbardziej aktywnych użytkowników.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c. Listę najczęściej wykorzystywanych aplikacji.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d. Listę najczęściej odwiedzanych stron www.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e. Listę krajów, do których nawiązywane są połączenia.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lastRenderedPageBreak/>
              <w:t>f. Listę najczęściej wykorzystywanych polityk Firewall.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g. Informacje o realizowanych połączeniach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4.Rozwiązanie musi posiadać możliwość przesyłania kopii logów do innych systemów logowania i przetwarzania danych. Musi w tym zakresie zapewniać mechanizmy filtrowania dla wysyłanych logów.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5.Komunikacja systemów bezpieczeństwa (z których przesyłane są logi) z oferowanym systemem   centralnego logowania musi być możliwa co najmniej z wykorzystaniem UDP/514 oraz TCP/514.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6.System musi realizować cykliczny eksport logów do zewnętrznego systemu w celu ich długo czasowego składowania. Eksport logów musi być możliwy za pomocą protokołu SFTP lub na zewnętrzny zasób sieciowy.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rPr>
          <w:trHeight w:val="284"/>
        </w:trPr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Raportowanie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W zakresie raportowania system musi zapewniać: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1.Generowanie raportów co najmniej w formatach: PDF, CSV.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2.Predefiniowane zestawy raportów, dla których administrator systemu może modyfikować parametry prezentowania wyników.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3.Funkcję definiowania własnych raportów. 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4.Możliwość spolszczenia raportów.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5.Generowanie raportów w sposób cykliczny lub na żądanie, z możliwością automatycznego przesłania wyników na określony adres lub adresy email.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Korelacja logów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W zakresie korelacji zdarzeń system musi zapewniać: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1.Korelowanie logów z określeniem urządzeń, dla których ten proces ma być realizowany.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2.Konfigurację powiadomień poprzez: e-mail, SNMP w przypadku wystąpienia określonych zdarzeń sieciowych, systemowych oraz bezpieczeństwa.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3.Wybór kategorii zdarzeń, dla których tworzone będą reguły korelacyjne. System musi korelować zdarzenia co najmniej dla następujących kategorii zdarzeń: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Malware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•Aplikacje sieciowe.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•Email.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•IPS.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Traffic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•Systemowe: utracone połączenie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vpn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>, utracone połączenie sieciowe.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4.Funkcję analizy logów archiwalnych względem aktualnej wiedzy producenta o zagrożeniach, w celu wykrycia potencjalnych stacji - narażonych na zagrożenie w ostatnim czasie.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Zarządzanie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1.System logowania i raportowania musi mieć możliwość zarządzania lokalnego z wykorzystaniem protokołów: HTTPS oraz SSH lub producent rozwiązania musi dostarczyć dedykowaną konsolę zarządzania, która komunikuje się z rozwiązaniem przy wykorzystaniu szyfrowanych protokołów. 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a. Proces uwierzytelniania administratorów musi być realizowany w oparciu o: lokalną bazę, Radius, LDAP, PKI.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2.System musi umożliwiać zdefiniowanie co najmniej 4 administratorów z możliwością określenia praw dostępu do logowanych informacji i raportów z perspektywy poszczególnych systemów, z których przesyłane są logi.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Asysta techniczna on-line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Asysta przy w</w:t>
            </w:r>
            <w:r w:rsidRPr="00DD417D">
              <w:rPr>
                <w:rFonts w:ascii="Tahoma" w:hAnsi="Tahoma" w:cs="Tahoma"/>
                <w:sz w:val="18"/>
                <w:szCs w:val="18"/>
              </w:rPr>
              <w:t>drożeni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DD417D">
              <w:rPr>
                <w:rFonts w:ascii="Tahoma" w:hAnsi="Tahoma" w:cs="Tahoma"/>
                <w:sz w:val="18"/>
                <w:szCs w:val="18"/>
              </w:rPr>
              <w:t xml:space="preserve"> będzie wykonan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DD417D">
              <w:rPr>
                <w:rFonts w:ascii="Tahoma" w:hAnsi="Tahoma" w:cs="Tahoma"/>
                <w:sz w:val="18"/>
                <w:szCs w:val="18"/>
              </w:rPr>
              <w:t xml:space="preserve"> przez inżyniera z certyfikatem producenta.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2.Zakres działań podczas wdrożenia: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lastRenderedPageBreak/>
              <w:t xml:space="preserve">•Przygotowanie środowiska (rejestracja i instalacja maszyny wirtualnej, aktualizacja oprogramowania, uruchomienie na rekomendowanej przez Wykonawcę wersji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firmware</w:t>
            </w:r>
            <w:proofErr w:type="spellEnd"/>
            <w:r w:rsidRPr="00DD417D">
              <w:rPr>
                <w:rFonts w:ascii="Tahoma" w:hAnsi="Tahoma" w:cs="Tahoma"/>
                <w:sz w:val="18"/>
                <w:szCs w:val="18"/>
              </w:rPr>
              <w:t>).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 xml:space="preserve">•Konfiguracja i podłączenie - logowanie oraz raportowanie, alerty administracyjne z konkretnych urządzeń (co najmniej 2 urządzenia, w tym zaoferowany przez Wykonawcę UTM). Ustawienia funkcji SOC oraz </w:t>
            </w:r>
            <w:proofErr w:type="spellStart"/>
            <w:r w:rsidRPr="00DD417D">
              <w:rPr>
                <w:rFonts w:ascii="Tahoma" w:hAnsi="Tahoma" w:cs="Tahoma"/>
                <w:sz w:val="18"/>
                <w:szCs w:val="18"/>
              </w:rPr>
              <w:t>IoC</w:t>
            </w:r>
            <w:proofErr w:type="spellEnd"/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•Weryfikacja poprawności implementacji (testy akceptacyjne).</w:t>
            </w:r>
          </w:p>
          <w:p w:rsidR="008608A1" w:rsidRPr="00DD417D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•Kopia bezpieczeństwa konfiguracji wdrożonych urządzeń.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DD417D">
              <w:rPr>
                <w:rFonts w:ascii="Tahoma" w:hAnsi="Tahoma" w:cs="Tahoma"/>
                <w:sz w:val="18"/>
                <w:szCs w:val="18"/>
              </w:rPr>
              <w:t>•Instruktarz obsługi urządzenia poprzez GUI (co najmniej 2 godziny) przeprowadzony przez inżyniera.</w:t>
            </w:r>
          </w:p>
        </w:tc>
        <w:tc>
          <w:tcPr>
            <w:tcW w:w="1878" w:type="dxa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8A1" w:rsidRPr="005870B4" w:rsidTr="0026419E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Pr="00B5158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>Serwisy, licencje i gwarancja</w:t>
            </w:r>
          </w:p>
        </w:tc>
        <w:tc>
          <w:tcPr>
            <w:tcW w:w="4661" w:type="dxa"/>
            <w:shd w:val="clear" w:color="auto" w:fill="F2F2F2"/>
            <w:vAlign w:val="center"/>
          </w:tcPr>
          <w:p w:rsidR="008608A1" w:rsidRPr="00B51587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B51587">
              <w:rPr>
                <w:rFonts w:ascii="Tahoma" w:hAnsi="Tahoma" w:cs="Tahoma"/>
                <w:sz w:val="18"/>
                <w:szCs w:val="18"/>
              </w:rPr>
              <w:t xml:space="preserve">System musi być objęty serwisem producenta przez okres </w:t>
            </w:r>
            <w:r>
              <w:rPr>
                <w:rFonts w:ascii="Tahoma" w:hAnsi="Tahoma" w:cs="Tahoma"/>
                <w:sz w:val="18"/>
                <w:szCs w:val="18"/>
              </w:rPr>
              <w:t>wskazany w ofercie</w:t>
            </w:r>
            <w:r w:rsidRPr="00B51587">
              <w:rPr>
                <w:rFonts w:ascii="Tahoma" w:hAnsi="Tahoma" w:cs="Tahoma"/>
                <w:sz w:val="18"/>
                <w:szCs w:val="18"/>
              </w:rPr>
              <w:t>, upoważniającym do aktualizacji oprogramowania oraz wsparcia technicznego w trybie 24x7.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6419E" w:rsidRPr="0026419E" w:rsidRDefault="0026419E" w:rsidP="002641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19E">
              <w:rPr>
                <w:rFonts w:ascii="Tahoma" w:hAnsi="Tahoma" w:cs="Tahoma"/>
                <w:b/>
                <w:sz w:val="16"/>
                <w:szCs w:val="16"/>
              </w:rPr>
              <w:t>na okres …. miesięcy</w:t>
            </w:r>
          </w:p>
          <w:p w:rsidR="008608A1" w:rsidRPr="005870B4" w:rsidRDefault="0026419E" w:rsidP="002641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19E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(wpisać to samo co </w:t>
            </w:r>
            <w:r w:rsidRPr="0026419E">
              <w:rPr>
                <w:rFonts w:ascii="Tahoma" w:hAnsi="Tahoma" w:cs="Tahom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br/>
              <w:t xml:space="preserve"> w pkt 4 oferty </w:t>
            </w:r>
            <w:r w:rsidRPr="0026419E">
              <w:rPr>
                <w:rFonts w:ascii="Tahoma" w:hAnsi="Tahoma" w:cs="Tahoma"/>
                <w:i/>
                <w:iCs/>
                <w:color w:val="808080" w:themeColor="background1" w:themeShade="80"/>
                <w:sz w:val="16"/>
                <w:szCs w:val="16"/>
              </w:rPr>
              <w:t>i)</w:t>
            </w:r>
          </w:p>
        </w:tc>
      </w:tr>
      <w:tr w:rsidR="008608A1" w:rsidRPr="005870B4" w:rsidTr="001049CF">
        <w:tc>
          <w:tcPr>
            <w:tcW w:w="399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</w:tcPr>
          <w:p w:rsidR="008608A1" w:rsidRPr="0045552B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/>
          </w:tcPr>
          <w:p w:rsidR="008608A1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Oferowany model Urządzenia</w:t>
            </w:r>
          </w:p>
          <w:p w:rsidR="008608A1" w:rsidRPr="005870B4" w:rsidRDefault="008608A1" w:rsidP="001049CF">
            <w:pPr>
              <w:rPr>
                <w:rFonts w:ascii="Tahoma" w:hAnsi="Tahoma" w:cs="Tahoma"/>
                <w:sz w:val="18"/>
                <w:szCs w:val="18"/>
              </w:rPr>
            </w:pPr>
            <w:r w:rsidRPr="00326F3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(wymienić również wszystkie oferowane z urządzeniem licencje i serwisy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:rsidR="008608A1" w:rsidRPr="005870B4" w:rsidRDefault="008608A1" w:rsidP="00104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08A1" w:rsidRDefault="008608A1" w:rsidP="008608A1"/>
    <w:p w:rsidR="0026419E" w:rsidRPr="0026419E" w:rsidRDefault="0026419E" w:rsidP="0026419E">
      <w:pPr>
        <w:rPr>
          <w:rFonts w:ascii="Tahoma" w:hAnsi="Tahoma" w:cs="Tahoma"/>
          <w:sz w:val="16"/>
          <w:szCs w:val="16"/>
        </w:rPr>
      </w:pPr>
      <w:r w:rsidRPr="0026419E">
        <w:rPr>
          <w:rFonts w:ascii="Tahoma" w:hAnsi="Tahoma" w:cs="Tahoma"/>
          <w:sz w:val="16"/>
          <w:szCs w:val="16"/>
        </w:rPr>
        <w:t xml:space="preserve">* W Załączniku zawarto minimalne wymagania odnośnie produktów objętych zamówieniem co oznacza, że Wykonawca może zaoferować przedmiot zamówienia charakteryzujący się lepszymi parametrami technicznymi lub użytkowymi. </w:t>
      </w:r>
    </w:p>
    <w:p w:rsidR="0026419E" w:rsidRPr="0026419E" w:rsidRDefault="0026419E" w:rsidP="0026419E">
      <w:pPr>
        <w:rPr>
          <w:rFonts w:ascii="Tahoma" w:hAnsi="Tahoma" w:cs="Tahoma"/>
          <w:sz w:val="16"/>
          <w:szCs w:val="16"/>
        </w:rPr>
      </w:pPr>
      <w:bookmarkStart w:id="1" w:name="_Hlk143511380"/>
      <w:r w:rsidRPr="0026419E">
        <w:rPr>
          <w:rFonts w:ascii="Tahoma" w:hAnsi="Tahoma" w:cs="Tahoma"/>
          <w:sz w:val="16"/>
          <w:szCs w:val="16"/>
        </w:rPr>
        <w:t xml:space="preserve">UWAGA: Niespełnienie wymagań minimalnych określonych w powyższym formularzu skutkować będzie odrzuceniem oferty </w:t>
      </w:r>
      <w:r w:rsidRPr="0026419E">
        <w:rPr>
          <w:rFonts w:ascii="Tahoma" w:hAnsi="Tahoma" w:cs="Tahoma"/>
          <w:sz w:val="16"/>
          <w:szCs w:val="16"/>
        </w:rPr>
        <w:br w:type="textWrapping" w:clear="all"/>
      </w:r>
    </w:p>
    <w:p w:rsidR="0026419E" w:rsidRPr="0026419E" w:rsidRDefault="0026419E" w:rsidP="0026419E">
      <w:pPr>
        <w:rPr>
          <w:rFonts w:ascii="Tahoma" w:hAnsi="Tahoma" w:cs="Tahoma"/>
          <w:sz w:val="16"/>
          <w:szCs w:val="16"/>
        </w:rPr>
      </w:pPr>
      <w:r w:rsidRPr="0026419E">
        <w:rPr>
          <w:rFonts w:ascii="Tahoma" w:hAnsi="Tahoma" w:cs="Tahoma"/>
          <w:sz w:val="16"/>
          <w:szCs w:val="16"/>
        </w:rPr>
        <w:t xml:space="preserve">Wykonawca wypełnia tylko pola w kolorze białym, ze szczególnym uwzględnieniem pól dotyczących serwisów, licencji, gwarancji oraz wsparcia, gzie koniecznie musi podać tylko jeden okres ( np. 12 miesięcy). Inne zapisy będą interpretowane jako niespełnienie wymagań oraz spowodują odrzucenie oferty. </w:t>
      </w:r>
    </w:p>
    <w:p w:rsidR="008608A1" w:rsidRPr="0099693B" w:rsidRDefault="008608A1" w:rsidP="008608A1">
      <w:pPr>
        <w:rPr>
          <w:rFonts w:ascii="Tahoma" w:hAnsi="Tahoma" w:cs="Tahoma"/>
          <w:sz w:val="16"/>
          <w:szCs w:val="16"/>
        </w:rPr>
      </w:pPr>
      <w:bookmarkStart w:id="2" w:name="_GoBack"/>
      <w:bookmarkEnd w:id="1"/>
      <w:bookmarkEnd w:id="2"/>
    </w:p>
    <w:p w:rsidR="00AE1A70" w:rsidRPr="00AE1A70" w:rsidRDefault="00AE1A70" w:rsidP="00AE1A70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AE1A70" w:rsidRPr="00AE1A70" w:rsidRDefault="00AE1A70" w:rsidP="00AE1A70">
      <w:pPr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………………………………………………………………….</w:t>
      </w:r>
    </w:p>
    <w:p w:rsidR="00AE1A70" w:rsidRPr="00AE1A70" w:rsidRDefault="00AE1A70" w:rsidP="00AE1A70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AE1A70" w:rsidRPr="00AE1A70" w:rsidRDefault="00AE1A70" w:rsidP="00AE1A70">
      <w:pPr>
        <w:shd w:val="clear" w:color="auto" w:fill="FFFFFF"/>
        <w:suppressAutoHyphens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1A70">
        <w:rPr>
          <w:rFonts w:ascii="Tahoma" w:hAnsi="Tahoma" w:cs="Tahoma"/>
          <w:b/>
          <w:color w:val="000000" w:themeColor="text1"/>
          <w:sz w:val="20"/>
          <w:szCs w:val="20"/>
        </w:rPr>
        <w:tab/>
        <w:t xml:space="preserve">Data,    </w:t>
      </w:r>
      <w:r w:rsidRPr="00AE1A70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ELEKTRONICZNY PODPIS WYKONAWCY lub </w:t>
      </w:r>
    </w:p>
    <w:p w:rsidR="00AE1A70" w:rsidRPr="00AE1A70" w:rsidRDefault="00AE1A70" w:rsidP="00AE1A70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AE1A70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osoby uprawnionej do składania oświadczeń woli </w:t>
      </w:r>
    </w:p>
    <w:p w:rsidR="00AE1A70" w:rsidRPr="00AE1A70" w:rsidRDefault="00AE1A70" w:rsidP="00AE1A70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AE1A70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w imieniu Wykonawcy, w postaci:</w:t>
      </w:r>
    </w:p>
    <w:p w:rsidR="00AE1A70" w:rsidRPr="00AE1A70" w:rsidRDefault="00AE1A70" w:rsidP="00AE1A70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AE1A70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>- kwalifikowanego podpisu elektronicznego,</w:t>
      </w:r>
    </w:p>
    <w:p w:rsidR="00AE1A70" w:rsidRDefault="00AE1A70" w:rsidP="00AE1A70">
      <w:pPr>
        <w:ind w:left="3966" w:firstLine="282"/>
        <w:jc w:val="both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D71DB1">
        <w:rPr>
          <w:rFonts w:ascii="Arial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D71DB1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zaufanego,</w:t>
      </w:r>
    </w:p>
    <w:p w:rsidR="008608A1" w:rsidRPr="00AE1A70" w:rsidRDefault="00AE1A70" w:rsidP="00AE1A70">
      <w:pPr>
        <w:ind w:left="3966" w:firstLine="282"/>
        <w:jc w:val="both"/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AE1A70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AE1A70">
        <w:rPr>
          <w:rFonts w:ascii="Arial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AE1A70">
        <w:rPr>
          <w:rFonts w:ascii="Arial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osobistego e-dowód</w:t>
      </w:r>
    </w:p>
    <w:p w:rsidR="00216D9E" w:rsidRDefault="00216D9E"/>
    <w:sectPr w:rsidR="00216D9E" w:rsidSect="00E702D9">
      <w:headerReference w:type="even" r:id="rId4"/>
      <w:headerReference w:type="default" r:id="rId5"/>
      <w:footerReference w:type="default" r:id="rId6"/>
      <w:pgSz w:w="11906" w:h="16838"/>
      <w:pgMar w:top="1702" w:right="992" w:bottom="1644" w:left="851" w:header="284" w:footer="2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26419E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3B" w:rsidRDefault="002641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C1" w:rsidRPr="005269D1" w:rsidRDefault="0026419E" w:rsidP="005269D1">
    <w:pPr>
      <w:pStyle w:val="Nagwek"/>
      <w:rPr>
        <w:rFonts w:eastAsia="Ubuntu"/>
      </w:rPr>
    </w:pPr>
    <w:bookmarkStart w:id="3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43D6079" wp14:editId="41AAC4B8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9D1">
      <w:t xml:space="preserve"> 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A1"/>
    <w:rsid w:val="00002F2A"/>
    <w:rsid w:val="00032F91"/>
    <w:rsid w:val="00216D9E"/>
    <w:rsid w:val="0026419E"/>
    <w:rsid w:val="004C2C4E"/>
    <w:rsid w:val="0054381C"/>
    <w:rsid w:val="008608A1"/>
    <w:rsid w:val="008F2CFB"/>
    <w:rsid w:val="00AE1A70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E66D3-E98F-45BB-9545-1ABF8D9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08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08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60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8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6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3210</Words>
  <Characters>20420</Characters>
  <Application>Microsoft Office Word</Application>
  <DocSecurity>0</DocSecurity>
  <Lines>385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7</cp:revision>
  <dcterms:created xsi:type="dcterms:W3CDTF">2023-08-25T07:10:00Z</dcterms:created>
  <dcterms:modified xsi:type="dcterms:W3CDTF">2023-08-25T09:42:00Z</dcterms:modified>
</cp:coreProperties>
</file>