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15B7" w14:textId="266871C5" w:rsidR="002B1183" w:rsidRDefault="00F34444">
      <w:r w:rsidRPr="00F34444">
        <w:t>Kwota brutto jaką Zamawiający przeznaczył na sfinansowanie zamówienia: Łącznie: 2 102 544,09 zł brutto, w tym</w:t>
      </w:r>
      <w:r>
        <w:t>:</w:t>
      </w:r>
      <w:bookmarkStart w:id="0" w:name="_GoBack"/>
      <w:bookmarkEnd w:id="0"/>
    </w:p>
    <w:p w14:paraId="089A9F4E" w14:textId="77777777" w:rsidR="00F34444" w:rsidRDefault="00F34444" w:rsidP="00F34444">
      <w:pPr>
        <w:spacing w:after="0" w:line="240" w:lineRule="auto"/>
      </w:pPr>
      <w:r>
        <w:t>Zadanie 1</w:t>
      </w:r>
      <w:r>
        <w:tab/>
        <w:t>810 761,88 zł brutto</w:t>
      </w:r>
    </w:p>
    <w:p w14:paraId="2EDE2A69" w14:textId="10EB1A9B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2</w:t>
      </w:r>
      <w:r w:rsidRPr="00E67384">
        <w:rPr>
          <w:color w:val="000000" w:themeColor="text1"/>
        </w:rPr>
        <w:tab/>
        <w:t>23 144,40</w:t>
      </w:r>
      <w:r>
        <w:rPr>
          <w:color w:val="000000" w:themeColor="text1"/>
        </w:rPr>
        <w:t xml:space="preserve"> zł</w:t>
      </w:r>
      <w:r w:rsidRPr="00E67384">
        <w:rPr>
          <w:color w:val="000000" w:themeColor="text1"/>
        </w:rPr>
        <w:t xml:space="preserve"> brutto</w:t>
      </w:r>
    </w:p>
    <w:p w14:paraId="1C0DC507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3</w:t>
      </w:r>
      <w:r w:rsidRPr="00E67384">
        <w:rPr>
          <w:color w:val="000000" w:themeColor="text1"/>
        </w:rPr>
        <w:tab/>
        <w:t>66 376,80 zł brutto</w:t>
      </w:r>
    </w:p>
    <w:p w14:paraId="574C70F0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4</w:t>
      </w:r>
      <w:r w:rsidRPr="00E67384">
        <w:rPr>
          <w:color w:val="000000" w:themeColor="text1"/>
        </w:rPr>
        <w:tab/>
        <w:t>186 749,28 zł brutto</w:t>
      </w:r>
    </w:p>
    <w:p w14:paraId="2A958766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5</w:t>
      </w:r>
      <w:r w:rsidRPr="00E67384">
        <w:rPr>
          <w:color w:val="000000" w:themeColor="text1"/>
        </w:rPr>
        <w:tab/>
        <w:t>77 937,72 zł brutto</w:t>
      </w:r>
    </w:p>
    <w:p w14:paraId="45781039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6</w:t>
      </w:r>
      <w:r w:rsidRPr="00E67384">
        <w:rPr>
          <w:color w:val="000000" w:themeColor="text1"/>
        </w:rPr>
        <w:tab/>
        <w:t>21 451,20 zł brutto</w:t>
      </w:r>
    </w:p>
    <w:p w14:paraId="2A132F14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7</w:t>
      </w:r>
      <w:r w:rsidRPr="00E67384">
        <w:rPr>
          <w:color w:val="000000" w:themeColor="text1"/>
        </w:rPr>
        <w:tab/>
        <w:t>9 827,70 zł brutto</w:t>
      </w:r>
    </w:p>
    <w:p w14:paraId="3D01D9F9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8</w:t>
      </w:r>
      <w:r w:rsidRPr="00E67384">
        <w:rPr>
          <w:color w:val="000000" w:themeColor="text1"/>
        </w:rPr>
        <w:tab/>
        <w:t>12 495,60 zł brutto</w:t>
      </w:r>
    </w:p>
    <w:p w14:paraId="0B13F8C8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9</w:t>
      </w:r>
      <w:r w:rsidRPr="00E67384">
        <w:rPr>
          <w:color w:val="000000" w:themeColor="text1"/>
        </w:rPr>
        <w:tab/>
        <w:t>136 200,36 zł brutto</w:t>
      </w:r>
    </w:p>
    <w:p w14:paraId="183BC389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10</w:t>
      </w:r>
      <w:r w:rsidRPr="00E67384">
        <w:rPr>
          <w:color w:val="000000" w:themeColor="text1"/>
        </w:rPr>
        <w:tab/>
        <w:t>469 130,40</w:t>
      </w:r>
      <w:r>
        <w:rPr>
          <w:color w:val="000000" w:themeColor="text1"/>
        </w:rPr>
        <w:t xml:space="preserve"> zł</w:t>
      </w:r>
      <w:r w:rsidRPr="00E67384">
        <w:rPr>
          <w:color w:val="000000" w:themeColor="text1"/>
        </w:rPr>
        <w:t xml:space="preserve"> brutto</w:t>
      </w:r>
    </w:p>
    <w:p w14:paraId="47C91F0F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11</w:t>
      </w:r>
      <w:r w:rsidRPr="00E67384">
        <w:rPr>
          <w:color w:val="000000" w:themeColor="text1"/>
        </w:rPr>
        <w:tab/>
        <w:t xml:space="preserve">39 360,00 </w:t>
      </w:r>
      <w:r>
        <w:rPr>
          <w:color w:val="000000" w:themeColor="text1"/>
        </w:rPr>
        <w:t xml:space="preserve">zł </w:t>
      </w:r>
      <w:r w:rsidRPr="00E67384">
        <w:rPr>
          <w:color w:val="000000" w:themeColor="text1"/>
        </w:rPr>
        <w:t>brutto</w:t>
      </w:r>
    </w:p>
    <w:p w14:paraId="09B95673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12</w:t>
      </w:r>
      <w:r w:rsidRPr="00E67384">
        <w:rPr>
          <w:color w:val="000000" w:themeColor="text1"/>
        </w:rPr>
        <w:tab/>
        <w:t>90 361,95 zł brutto</w:t>
      </w:r>
    </w:p>
    <w:p w14:paraId="26361EA5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13</w:t>
      </w:r>
      <w:r w:rsidRPr="00E67384">
        <w:rPr>
          <w:color w:val="000000" w:themeColor="text1"/>
        </w:rPr>
        <w:tab/>
        <w:t>61 560,00 zł brutto</w:t>
      </w:r>
    </w:p>
    <w:p w14:paraId="05426182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14</w:t>
      </w:r>
      <w:r w:rsidRPr="00E67384">
        <w:rPr>
          <w:color w:val="000000" w:themeColor="text1"/>
        </w:rPr>
        <w:tab/>
        <w:t>81 702,00 zł brutto</w:t>
      </w:r>
    </w:p>
    <w:p w14:paraId="5EA3693A" w14:textId="77777777" w:rsidR="00F34444" w:rsidRPr="00E6738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15</w:t>
      </w:r>
      <w:r w:rsidRPr="00E67384">
        <w:rPr>
          <w:color w:val="000000" w:themeColor="text1"/>
        </w:rPr>
        <w:tab/>
        <w:t>8 527,68 zł brutto</w:t>
      </w:r>
    </w:p>
    <w:p w14:paraId="34907DD1" w14:textId="72E05ACF" w:rsidR="00F34444" w:rsidRPr="00F34444" w:rsidRDefault="00F34444" w:rsidP="00F34444">
      <w:pPr>
        <w:spacing w:after="0" w:line="240" w:lineRule="auto"/>
        <w:rPr>
          <w:color w:val="000000" w:themeColor="text1"/>
        </w:rPr>
      </w:pPr>
      <w:r w:rsidRPr="00E67384">
        <w:rPr>
          <w:color w:val="000000" w:themeColor="text1"/>
        </w:rPr>
        <w:t>Zadanie 16</w:t>
      </w:r>
      <w:r w:rsidRPr="00E67384">
        <w:rPr>
          <w:color w:val="000000" w:themeColor="text1"/>
        </w:rPr>
        <w:tab/>
        <w:t>6 957,12 zł brutto</w:t>
      </w:r>
    </w:p>
    <w:sectPr w:rsidR="00F34444" w:rsidRPr="00F3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C7"/>
    <w:rsid w:val="001478C7"/>
    <w:rsid w:val="002B1183"/>
    <w:rsid w:val="0042606F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CB5C"/>
  <w15:chartTrackingRefBased/>
  <w15:docId w15:val="{0AA9A01E-375F-417F-A2FF-8F1C1C98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Company>Szpitale Pomorskie Sp. z o.o.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Żołnowska-Dampc</dc:creator>
  <cp:keywords/>
  <dc:description/>
  <cp:lastModifiedBy>Milena Żołnowska-Dampc</cp:lastModifiedBy>
  <cp:revision>2</cp:revision>
  <dcterms:created xsi:type="dcterms:W3CDTF">2024-02-14T09:03:00Z</dcterms:created>
  <dcterms:modified xsi:type="dcterms:W3CDTF">2024-02-14T09:05:00Z</dcterms:modified>
</cp:coreProperties>
</file>