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6C341E4" w:rsidR="00E700A4" w:rsidRPr="005C2F55" w:rsidRDefault="00386689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C2F55">
              <w:rPr>
                <w:rFonts w:ascii="Calibri" w:hAnsi="Calibri" w:cs="Calibri"/>
                <w:sz w:val="28"/>
                <w:szCs w:val="28"/>
              </w:rPr>
              <w:t>Wykonanie ogrodzenia przy budynku szpitalnym nr 2A wraz z zagospodarowaniem terenu na potrzeby pacjentów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szczególnych rozwiązaniach w zakresie przeciwdziałania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EF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2644" w14:textId="77777777" w:rsidR="00EF3748" w:rsidRDefault="00EF3748" w:rsidP="00193B78">
      <w:pPr>
        <w:spacing w:after="0" w:line="240" w:lineRule="auto"/>
      </w:pPr>
      <w:r>
        <w:separator/>
      </w:r>
    </w:p>
  </w:endnote>
  <w:endnote w:type="continuationSeparator" w:id="0">
    <w:p w14:paraId="0CBA80E4" w14:textId="77777777" w:rsidR="00EF3748" w:rsidRDefault="00EF374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7CF4" w14:textId="77777777" w:rsidR="009D565A" w:rsidRDefault="009D56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3F67" w14:textId="77777777" w:rsidR="009D565A" w:rsidRDefault="009D56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82EF" w14:textId="77777777" w:rsidR="009D565A" w:rsidRDefault="009D5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6A6B" w14:textId="77777777" w:rsidR="00EF3748" w:rsidRDefault="00EF3748" w:rsidP="00193B78">
      <w:pPr>
        <w:spacing w:after="0" w:line="240" w:lineRule="auto"/>
      </w:pPr>
      <w:r>
        <w:separator/>
      </w:r>
    </w:p>
  </w:footnote>
  <w:footnote w:type="continuationSeparator" w:id="0">
    <w:p w14:paraId="10D6D13D" w14:textId="77777777" w:rsidR="00EF3748" w:rsidRDefault="00EF374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9CBA" w14:textId="77777777" w:rsidR="009D565A" w:rsidRDefault="009D56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936D882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1/24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0E02" w14:textId="77777777" w:rsidR="009D565A" w:rsidRDefault="009D5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152</cp:revision>
  <cp:lastPrinted>2023-06-06T08:12:00Z</cp:lastPrinted>
  <dcterms:created xsi:type="dcterms:W3CDTF">2018-12-26T21:56:00Z</dcterms:created>
  <dcterms:modified xsi:type="dcterms:W3CDTF">2024-01-15T08:55:00Z</dcterms:modified>
</cp:coreProperties>
</file>