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096874BC"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F71A6E">
        <w:rPr>
          <w:b/>
          <w:sz w:val="21"/>
          <w:szCs w:val="21"/>
        </w:rPr>
        <w:t>.</w:t>
      </w:r>
      <w:r w:rsidR="003757A1" w:rsidRPr="00F71A6E">
        <w:rPr>
          <w:b/>
          <w:sz w:val="21"/>
          <w:szCs w:val="21"/>
        </w:rPr>
        <w:t>0</w:t>
      </w:r>
      <w:r w:rsidR="00A500D8">
        <w:rPr>
          <w:b/>
          <w:sz w:val="21"/>
          <w:szCs w:val="21"/>
        </w:rPr>
        <w:t>9</w:t>
      </w:r>
      <w:r w:rsidR="002A1447" w:rsidRPr="00F71A6E">
        <w:rPr>
          <w:b/>
          <w:sz w:val="21"/>
          <w:szCs w:val="21"/>
        </w:rPr>
        <w:t>.</w:t>
      </w:r>
      <w:r w:rsidR="00C458B8" w:rsidRPr="00F71A6E">
        <w:rPr>
          <w:b/>
          <w:sz w:val="21"/>
          <w:szCs w:val="21"/>
        </w:rPr>
        <w:t>202</w:t>
      </w:r>
      <w:r w:rsidR="003757A1" w:rsidRPr="00F71A6E">
        <w:rPr>
          <w:b/>
          <w:sz w:val="21"/>
          <w:szCs w:val="21"/>
        </w:rPr>
        <w:t>3</w:t>
      </w:r>
    </w:p>
    <w:p w14:paraId="75492BC7" w14:textId="77777777" w:rsidR="002F1697" w:rsidRPr="00F71A6E" w:rsidRDefault="004C14EC" w:rsidP="003757A1">
      <w:pPr>
        <w:spacing w:after="0"/>
        <w:jc w:val="center"/>
        <w:rPr>
          <w:sz w:val="21"/>
          <w:szCs w:val="21"/>
        </w:rPr>
      </w:pPr>
      <w:r w:rsidRPr="00F71A6E">
        <w:rPr>
          <w:i/>
          <w:iCs/>
          <w:sz w:val="21"/>
          <w:szCs w:val="21"/>
        </w:rPr>
        <w:t>(Umowa  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165479A6"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W oparciu o dokumentację przygotowaną dla przeprowadzonego przez Zamawiającego postępowania nr</w:t>
      </w:r>
      <w:r w:rsidR="00D50F05" w:rsidRPr="00F71A6E">
        <w:rPr>
          <w:sz w:val="21"/>
          <w:szCs w:val="21"/>
        </w:rPr>
        <w:t xml:space="preserve"> </w:t>
      </w:r>
      <w:r w:rsidRPr="00F71A6E">
        <w:rPr>
          <w:b/>
          <w:sz w:val="21"/>
          <w:szCs w:val="21"/>
        </w:rPr>
        <w:t>DIiIB.382.</w:t>
      </w:r>
      <w:r w:rsidR="003757A1" w:rsidRPr="00F71A6E">
        <w:rPr>
          <w:b/>
          <w:sz w:val="21"/>
          <w:szCs w:val="21"/>
        </w:rPr>
        <w:t>0</w:t>
      </w:r>
      <w:r w:rsidR="00A500D8">
        <w:rPr>
          <w:b/>
          <w:sz w:val="21"/>
          <w:szCs w:val="21"/>
        </w:rPr>
        <w:t>9</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przedmiar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niniejszej Umowy, Zamawiający zamawia, a Wykonawca przyjmuje do wykonania roboty budowlane </w:t>
      </w:r>
      <w:r w:rsidR="00D50F05" w:rsidRPr="00F71A6E">
        <w:rPr>
          <w:sz w:val="21"/>
          <w:szCs w:val="21"/>
        </w:rPr>
        <w:t>w ramach realizacji zadania pn. „</w:t>
      </w:r>
      <w:r w:rsidR="00D50F05" w:rsidRPr="00F71A6E">
        <w:rPr>
          <w:b/>
          <w:bCs/>
          <w:i/>
          <w:iCs/>
          <w:sz w:val="21"/>
          <w:szCs w:val="21"/>
        </w:rPr>
        <w:t>Remont schodów zewnętrznych przy łączniku B/D - budynek Wydziału Nauk Ścisłych i Technicznych przy ul. Bankowej 14 w Katowicach</w:t>
      </w:r>
      <w:r w:rsidR="008D2FEB" w:rsidRPr="00F71A6E">
        <w:rPr>
          <w:sz w:val="21"/>
          <w:szCs w:val="21"/>
        </w:rPr>
        <w:t>”</w:t>
      </w:r>
      <w:r w:rsidR="00BC1D85" w:rsidRPr="00F71A6E">
        <w:rPr>
          <w:sz w:val="21"/>
          <w:szCs w:val="21"/>
        </w:rPr>
        <w:t>– 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1025D95" w14:textId="22E8D7B2" w:rsidR="002F1697" w:rsidRPr="00C9513C" w:rsidRDefault="004C14EC" w:rsidP="00C9513C">
      <w:pPr>
        <w:spacing w:after="0"/>
        <w:jc w:val="center"/>
        <w:rPr>
          <w:rFonts w:eastAsia="Arial"/>
          <w:b/>
          <w:bCs/>
          <w:sz w:val="21"/>
          <w:szCs w:val="21"/>
        </w:rPr>
      </w:pPr>
      <w:r w:rsidRPr="00F71A6E">
        <w:rPr>
          <w:b/>
          <w:bCs/>
          <w:sz w:val="21"/>
          <w:szCs w:val="21"/>
        </w:rPr>
        <w:t>Oświadczenia i obowiązki Stron</w:t>
      </w:r>
    </w:p>
    <w:p w14:paraId="52CCCD75" w14:textId="4072BA50" w:rsidR="002F1697" w:rsidRPr="00F71A6E" w:rsidRDefault="004C14EC" w:rsidP="00706077">
      <w:pPr>
        <w:pStyle w:val="Akapitzlist"/>
        <w:numPr>
          <w:ilvl w:val="0"/>
          <w:numId w:val="34"/>
        </w:numPr>
        <w:spacing w:after="0"/>
        <w:ind w:left="284"/>
        <w:jc w:val="both"/>
        <w:rPr>
          <w:sz w:val="21"/>
          <w:szCs w:val="21"/>
        </w:rPr>
      </w:pPr>
      <w:r w:rsidRPr="00F71A6E">
        <w:rPr>
          <w:i/>
          <w:iCs/>
          <w:sz w:val="21"/>
          <w:szCs w:val="21"/>
        </w:rPr>
        <w:t xml:space="preserve">Wykonawca </w:t>
      </w:r>
      <w:r w:rsidRPr="00F71A6E">
        <w:rPr>
          <w:sz w:val="21"/>
          <w:szCs w:val="21"/>
        </w:rPr>
        <w:t xml:space="preserve">zobowiązuje się do przekazania </w:t>
      </w:r>
      <w:r w:rsidRPr="00F71A6E">
        <w:rPr>
          <w:i/>
          <w:iCs/>
          <w:sz w:val="21"/>
          <w:szCs w:val="21"/>
        </w:rPr>
        <w:t xml:space="preserve">Zamawiającemu </w:t>
      </w:r>
      <w:r w:rsidR="00BC1D85" w:rsidRPr="00F71A6E">
        <w:rPr>
          <w:sz w:val="21"/>
          <w:szCs w:val="21"/>
        </w:rPr>
        <w:t>P</w:t>
      </w:r>
      <w:r w:rsidRPr="00F71A6E">
        <w:rPr>
          <w:sz w:val="21"/>
          <w:szCs w:val="21"/>
        </w:rPr>
        <w:t xml:space="preserve">rzedmiotu </w:t>
      </w:r>
      <w:r w:rsidR="00BC1D85" w:rsidRPr="00F71A6E">
        <w:rPr>
          <w:sz w:val="21"/>
          <w:szCs w:val="21"/>
        </w:rPr>
        <w:t>U</w:t>
      </w:r>
      <w:r w:rsidRPr="00F71A6E">
        <w:rPr>
          <w:sz w:val="21"/>
          <w:szCs w:val="21"/>
        </w:rPr>
        <w:t>mowy wykonanego zgodnie z:</w:t>
      </w:r>
    </w:p>
    <w:p w14:paraId="15F2E16B" w14:textId="78C6464E" w:rsidR="00642604" w:rsidRPr="00F71A6E" w:rsidRDefault="004C14EC" w:rsidP="00706077">
      <w:pPr>
        <w:pStyle w:val="Akapitzlist"/>
        <w:numPr>
          <w:ilvl w:val="0"/>
          <w:numId w:val="32"/>
        </w:numPr>
        <w:spacing w:after="0"/>
        <w:jc w:val="both"/>
        <w:rPr>
          <w:sz w:val="21"/>
          <w:szCs w:val="21"/>
        </w:rPr>
      </w:pPr>
      <w:r w:rsidRPr="00F71A6E">
        <w:rPr>
          <w:sz w:val="21"/>
          <w:szCs w:val="21"/>
        </w:rPr>
        <w:t>dokumentacją, o której mowa w §1,</w:t>
      </w:r>
    </w:p>
    <w:p w14:paraId="21BE71A2" w14:textId="7589CADA" w:rsidR="002F1697" w:rsidRPr="00F71A6E" w:rsidRDefault="004C14EC" w:rsidP="00706077">
      <w:pPr>
        <w:pStyle w:val="Akapitzlist"/>
        <w:numPr>
          <w:ilvl w:val="0"/>
          <w:numId w:val="32"/>
        </w:numPr>
        <w:spacing w:after="0"/>
        <w:jc w:val="both"/>
        <w:rPr>
          <w:sz w:val="21"/>
          <w:szCs w:val="21"/>
        </w:rPr>
      </w:pPr>
      <w:r w:rsidRPr="00F71A6E">
        <w:rPr>
          <w:sz w:val="21"/>
          <w:szCs w:val="21"/>
        </w:rPr>
        <w:t>warunkami określonymi w</w:t>
      </w:r>
      <w:r w:rsidR="00C63F77" w:rsidRPr="00F71A6E">
        <w:rPr>
          <w:sz w:val="21"/>
          <w:szCs w:val="21"/>
        </w:rPr>
        <w:t xml:space="preserve"> Umowie</w:t>
      </w:r>
      <w:r w:rsidRPr="00F71A6E">
        <w:rPr>
          <w:sz w:val="21"/>
          <w:szCs w:val="21"/>
        </w:rPr>
        <w:t>,</w:t>
      </w:r>
    </w:p>
    <w:p w14:paraId="221A0A54" w14:textId="6B0E06E9" w:rsidR="00642604" w:rsidRPr="00F71A6E" w:rsidRDefault="004C14EC" w:rsidP="00706077">
      <w:pPr>
        <w:pStyle w:val="Akapitzlist"/>
        <w:numPr>
          <w:ilvl w:val="0"/>
          <w:numId w:val="32"/>
        </w:numPr>
        <w:spacing w:after="0"/>
        <w:jc w:val="both"/>
        <w:rPr>
          <w:sz w:val="21"/>
          <w:szCs w:val="21"/>
        </w:rPr>
      </w:pPr>
      <w:r w:rsidRPr="00F71A6E">
        <w:rPr>
          <w:sz w:val="21"/>
          <w:szCs w:val="21"/>
        </w:rPr>
        <w:t xml:space="preserve">warunkami wynikającymi z postanowień właściwych przepisów prawa, </w:t>
      </w:r>
    </w:p>
    <w:p w14:paraId="5C0AEE03" w14:textId="06EA3B87" w:rsidR="00C63F77" w:rsidRPr="00F71A6E" w:rsidRDefault="004C14EC" w:rsidP="00706077">
      <w:pPr>
        <w:pStyle w:val="Akapitzlist"/>
        <w:numPr>
          <w:ilvl w:val="0"/>
          <w:numId w:val="32"/>
        </w:numPr>
        <w:spacing w:after="0"/>
        <w:jc w:val="both"/>
        <w:rPr>
          <w:sz w:val="21"/>
          <w:szCs w:val="21"/>
        </w:rPr>
      </w:pPr>
      <w:r w:rsidRPr="00F71A6E">
        <w:rPr>
          <w:sz w:val="21"/>
          <w:szCs w:val="21"/>
        </w:rPr>
        <w:t>wymaganiami wynikającymi z obowiązujących Polskich Norm i aprobat technicznych,</w:t>
      </w:r>
    </w:p>
    <w:p w14:paraId="2A59DD75" w14:textId="44D8E0E8" w:rsidR="002F1697" w:rsidRPr="00F71A6E" w:rsidRDefault="004C14EC" w:rsidP="00706077">
      <w:pPr>
        <w:pStyle w:val="Akapitzlist"/>
        <w:numPr>
          <w:ilvl w:val="0"/>
          <w:numId w:val="32"/>
        </w:numPr>
        <w:spacing w:after="0"/>
        <w:jc w:val="both"/>
        <w:rPr>
          <w:sz w:val="21"/>
          <w:szCs w:val="21"/>
        </w:rPr>
      </w:pPr>
      <w:r w:rsidRPr="00F71A6E">
        <w:rPr>
          <w:sz w:val="21"/>
          <w:szCs w:val="21"/>
        </w:rPr>
        <w:t>nienaruszającymi postanowień Umowy poleceniami właściwego inspektora nadzoru inwestorskiego,</w:t>
      </w:r>
    </w:p>
    <w:p w14:paraId="5491885A" w14:textId="4118F365" w:rsidR="002F1697" w:rsidRPr="00F71A6E" w:rsidRDefault="004C14EC" w:rsidP="00706077">
      <w:pPr>
        <w:pStyle w:val="Akapitzlist"/>
        <w:numPr>
          <w:ilvl w:val="0"/>
          <w:numId w:val="32"/>
        </w:numPr>
        <w:spacing w:after="0"/>
        <w:jc w:val="both"/>
        <w:rPr>
          <w:sz w:val="21"/>
          <w:szCs w:val="21"/>
        </w:rPr>
      </w:pPr>
      <w:r w:rsidRPr="00F71A6E">
        <w:rPr>
          <w:sz w:val="21"/>
          <w:szCs w:val="21"/>
        </w:rPr>
        <w:t>zasadami rzetelnej wiedzy technicznej i ustalonymi zwyczajami.</w:t>
      </w:r>
    </w:p>
    <w:p w14:paraId="6E28BD09" w14:textId="660E7563" w:rsidR="002F1697" w:rsidRPr="00F71A6E" w:rsidRDefault="00F71A6E" w:rsidP="00706077">
      <w:pPr>
        <w:pStyle w:val="Akapitzlist"/>
        <w:numPr>
          <w:ilvl w:val="0"/>
          <w:numId w:val="34"/>
        </w:numPr>
        <w:spacing w:after="0"/>
        <w:ind w:left="284"/>
        <w:jc w:val="both"/>
        <w:rPr>
          <w:sz w:val="21"/>
          <w:szCs w:val="21"/>
        </w:rPr>
      </w:pPr>
      <w:r w:rsidRPr="00F71A6E">
        <w:rPr>
          <w:sz w:val="21"/>
          <w:szCs w:val="21"/>
        </w:rPr>
        <w:t>Do obowiązków Wykonawcy, poza innymi określonymi w Umowie i dokumentacji</w:t>
      </w:r>
      <w:r>
        <w:rPr>
          <w:sz w:val="21"/>
          <w:szCs w:val="21"/>
        </w:rPr>
        <w:t xml:space="preserve">, o której mowa w § 1, </w:t>
      </w:r>
      <w:r w:rsidRPr="00F71A6E">
        <w:rPr>
          <w:sz w:val="21"/>
          <w:szCs w:val="21"/>
        </w:rPr>
        <w:t>należy m.in.:</w:t>
      </w:r>
    </w:p>
    <w:p w14:paraId="2BE8E208" w14:textId="2C47B9F8" w:rsidR="002F1697" w:rsidRPr="00F71A6E" w:rsidRDefault="004C14EC" w:rsidP="00706077">
      <w:pPr>
        <w:pStyle w:val="Akapitzlist"/>
        <w:numPr>
          <w:ilvl w:val="0"/>
          <w:numId w:val="33"/>
        </w:numPr>
        <w:spacing w:after="0"/>
        <w:jc w:val="both"/>
        <w:rPr>
          <w:sz w:val="21"/>
          <w:szCs w:val="21"/>
        </w:rPr>
      </w:pPr>
      <w:r w:rsidRPr="00F71A6E">
        <w:rPr>
          <w:sz w:val="21"/>
          <w:szCs w:val="21"/>
        </w:rPr>
        <w:t>wykonywani</w:t>
      </w:r>
      <w:r w:rsidR="00B4282E">
        <w:rPr>
          <w:sz w:val="21"/>
          <w:szCs w:val="21"/>
        </w:rPr>
        <w:t>e</w:t>
      </w:r>
      <w:r w:rsidRPr="00F71A6E">
        <w:rPr>
          <w:sz w:val="21"/>
          <w:szCs w:val="21"/>
        </w:rPr>
        <w:t xml:space="preserve"> robót budowlanych oraz innych czynności objętych </w:t>
      </w:r>
      <w:r w:rsidR="00526BC5" w:rsidRPr="00F71A6E">
        <w:rPr>
          <w:sz w:val="21"/>
          <w:szCs w:val="21"/>
        </w:rPr>
        <w:t>P</w:t>
      </w:r>
      <w:r w:rsidRPr="00F71A6E">
        <w:rPr>
          <w:sz w:val="21"/>
          <w:szCs w:val="21"/>
        </w:rPr>
        <w:t xml:space="preserve">rzedmiotem Umowy zgodnie </w:t>
      </w:r>
      <w:r w:rsidRPr="00F71A6E">
        <w:rPr>
          <w:rFonts w:eastAsia="Arial Unicode MS"/>
          <w:sz w:val="21"/>
          <w:szCs w:val="21"/>
        </w:rPr>
        <w:br/>
      </w:r>
      <w:r w:rsidRPr="00F71A6E">
        <w:rPr>
          <w:sz w:val="21"/>
          <w:szCs w:val="21"/>
        </w:rPr>
        <w:t>z właściwymi przepisami prawa oraz wymogami z zakresu bezpieczeństwa i higieny pracy 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lastRenderedPageBreak/>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9D6DA64"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 xml:space="preserve">terminowym wykonaniu Umowy, z podaniem ich przypuszczalnych konsekwencji, a także umożliwienia  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szkoda powstała w wyniku działania siły wyższej.</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77777777" w:rsidR="00707195"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zrealizuje </w:t>
      </w:r>
      <w:r w:rsidR="00CC6B4C" w:rsidRPr="00707195">
        <w:rPr>
          <w:color w:val="auto"/>
          <w:sz w:val="21"/>
          <w:szCs w:val="21"/>
        </w:rPr>
        <w:t>P</w:t>
      </w:r>
      <w:r w:rsidRPr="00707195">
        <w:rPr>
          <w:color w:val="auto"/>
          <w:sz w:val="21"/>
          <w:szCs w:val="21"/>
        </w:rPr>
        <w:t xml:space="preserve">rzedmiot </w:t>
      </w:r>
      <w:r w:rsidR="00CC6B4C" w:rsidRPr="00707195">
        <w:rPr>
          <w:color w:val="auto"/>
          <w:sz w:val="21"/>
          <w:szCs w:val="21"/>
        </w:rPr>
        <w:t>U</w:t>
      </w:r>
      <w:r w:rsidRPr="00707195">
        <w:rPr>
          <w:color w:val="auto"/>
          <w:sz w:val="21"/>
          <w:szCs w:val="21"/>
        </w:rPr>
        <w:t xml:space="preserve">mowy w terminie </w:t>
      </w:r>
      <w:r w:rsidRPr="00707195">
        <w:rPr>
          <w:b/>
          <w:bCs/>
          <w:color w:val="auto"/>
          <w:sz w:val="21"/>
          <w:szCs w:val="21"/>
        </w:rPr>
        <w:t xml:space="preserve">do </w:t>
      </w:r>
      <w:r w:rsidR="00D50F05" w:rsidRPr="00707195">
        <w:rPr>
          <w:b/>
          <w:bCs/>
          <w:color w:val="auto"/>
          <w:sz w:val="21"/>
          <w:szCs w:val="21"/>
        </w:rPr>
        <w:t>70</w:t>
      </w:r>
      <w:r w:rsidR="00141F4F" w:rsidRPr="00707195">
        <w:rPr>
          <w:b/>
          <w:bCs/>
          <w:color w:val="auto"/>
          <w:sz w:val="21"/>
          <w:szCs w:val="21"/>
        </w:rPr>
        <w:t xml:space="preserve"> </w:t>
      </w:r>
      <w:r w:rsidR="007376F7" w:rsidRPr="00707195">
        <w:rPr>
          <w:b/>
          <w:bCs/>
          <w:color w:val="auto"/>
          <w:sz w:val="21"/>
          <w:szCs w:val="21"/>
        </w:rPr>
        <w:t>dni</w:t>
      </w:r>
      <w:r w:rsidRPr="00707195">
        <w:rPr>
          <w:b/>
          <w:bCs/>
          <w:color w:val="auto"/>
          <w:sz w:val="21"/>
          <w:szCs w:val="21"/>
        </w:rPr>
        <w:t xml:space="preserve"> licząc od daty przekazania terenu budowy.</w:t>
      </w:r>
    </w:p>
    <w:p w14:paraId="67734573" w14:textId="77777777" w:rsid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Zamawiający przekaże </w:t>
      </w:r>
      <w:r w:rsidRPr="00707195">
        <w:rPr>
          <w:i/>
          <w:iCs/>
          <w:color w:val="auto"/>
          <w:sz w:val="21"/>
          <w:szCs w:val="21"/>
        </w:rPr>
        <w:t>Wykonawcy</w:t>
      </w:r>
      <w:r w:rsidRPr="00707195">
        <w:rPr>
          <w:color w:val="auto"/>
          <w:sz w:val="21"/>
          <w:szCs w:val="21"/>
        </w:rPr>
        <w:t xml:space="preserve"> protokolarnie teren budowy w terminie </w:t>
      </w:r>
      <w:r w:rsidRPr="00707195">
        <w:rPr>
          <w:b/>
          <w:bCs/>
          <w:color w:val="auto"/>
          <w:sz w:val="21"/>
          <w:szCs w:val="21"/>
        </w:rPr>
        <w:t xml:space="preserve">do </w:t>
      </w:r>
      <w:r w:rsidR="007376F7" w:rsidRPr="00707195">
        <w:rPr>
          <w:b/>
          <w:bCs/>
          <w:color w:val="auto"/>
          <w:sz w:val="21"/>
          <w:szCs w:val="21"/>
        </w:rPr>
        <w:t>3</w:t>
      </w:r>
      <w:r w:rsidRPr="00707195">
        <w:rPr>
          <w:b/>
          <w:bCs/>
          <w:color w:val="auto"/>
          <w:sz w:val="21"/>
          <w:szCs w:val="21"/>
        </w:rPr>
        <w:t xml:space="preserve"> dni roboczych od daty zawarcia </w:t>
      </w:r>
      <w:r w:rsidR="00CC6B4C" w:rsidRPr="00707195">
        <w:rPr>
          <w:b/>
          <w:bCs/>
          <w:color w:val="auto"/>
          <w:sz w:val="21"/>
          <w:szCs w:val="21"/>
        </w:rPr>
        <w:t>U</w:t>
      </w:r>
      <w:r w:rsidRPr="00707195">
        <w:rPr>
          <w:b/>
          <w:bCs/>
          <w:color w:val="auto"/>
          <w:sz w:val="21"/>
          <w:szCs w:val="21"/>
        </w:rPr>
        <w:t>mowy.</w:t>
      </w:r>
      <w:r w:rsidRPr="00707195">
        <w:rPr>
          <w:color w:val="auto"/>
          <w:sz w:val="21"/>
          <w:szCs w:val="21"/>
        </w:rPr>
        <w:t xml:space="preserve"> Wskazanie terminu przekazania terenu budowy jest uprawnieniem </w:t>
      </w:r>
      <w:r w:rsidRPr="00707195">
        <w:rPr>
          <w:i/>
          <w:iCs/>
          <w:color w:val="auto"/>
          <w:sz w:val="21"/>
          <w:szCs w:val="21"/>
        </w:rPr>
        <w:t>Zamawiającego</w:t>
      </w:r>
      <w:r w:rsidRPr="00707195">
        <w:rPr>
          <w:color w:val="auto"/>
          <w:sz w:val="21"/>
          <w:szCs w:val="21"/>
        </w:rPr>
        <w:t xml:space="preserve">. </w:t>
      </w:r>
      <w:r w:rsidRPr="00707195">
        <w:rPr>
          <w:i/>
          <w:iCs/>
          <w:color w:val="auto"/>
          <w:sz w:val="21"/>
          <w:szCs w:val="21"/>
        </w:rPr>
        <w:t>Wykonawca</w:t>
      </w:r>
      <w:r w:rsidRPr="00707195">
        <w:rPr>
          <w:color w:val="auto"/>
          <w:sz w:val="21"/>
          <w:szCs w:val="21"/>
        </w:rPr>
        <w:t xml:space="preserve"> zobowiązany jest do utrzymania gotowości do przejęcia terenu budowy.</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1A494906"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lastRenderedPageBreak/>
        <w:t>W ramach zagospodarowania terenu budowy oraz w związku z odpowiedzialnością, o której mowa w § 2 ust. 3 oraz faktem, iż prace będą prowadzone na terenie</w:t>
      </w:r>
      <w:r w:rsidR="00141F4F" w:rsidRPr="00707195">
        <w:rPr>
          <w:color w:val="auto"/>
          <w:sz w:val="21"/>
          <w:szCs w:val="21"/>
        </w:rPr>
        <w:t xml:space="preserve"> </w:t>
      </w:r>
      <w:r w:rsidR="00B97CE6" w:rsidRPr="00707195">
        <w:rPr>
          <w:color w:val="auto"/>
          <w:sz w:val="21"/>
          <w:szCs w:val="21"/>
        </w:rPr>
        <w:t xml:space="preserve">zewnętrznym, </w:t>
      </w:r>
      <w:r w:rsidR="00141F4F" w:rsidRPr="00707195">
        <w:rPr>
          <w:color w:val="auto"/>
          <w:sz w:val="21"/>
          <w:szCs w:val="21"/>
        </w:rPr>
        <w:t>przylegającym do</w:t>
      </w:r>
      <w:r w:rsidRPr="00707195">
        <w:rPr>
          <w:color w:val="auto"/>
          <w:sz w:val="21"/>
          <w:szCs w:val="21"/>
        </w:rPr>
        <w:t xml:space="preserve"> czynnego obiektu, </w:t>
      </w:r>
      <w:r w:rsidRPr="00707195">
        <w:rPr>
          <w:i/>
          <w:iCs/>
          <w:color w:val="auto"/>
          <w:sz w:val="21"/>
          <w:szCs w:val="21"/>
        </w:rPr>
        <w:t>Wykonawca</w:t>
      </w:r>
      <w:r w:rsidRPr="00707195">
        <w:rPr>
          <w:color w:val="auto"/>
          <w:sz w:val="21"/>
          <w:szCs w:val="21"/>
        </w:rPr>
        <w:t xml:space="preserve"> na własny koszt zobowiązany jest podjąć następujące czynności umożliwiające prawidłową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66B6CE93" w14:textId="4CED7D75" w:rsidR="002F1697" w:rsidRPr="00707195" w:rsidRDefault="004C14EC" w:rsidP="00706077">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0E1FC2A2" w14:textId="16E2E4CA" w:rsidR="002F1697" w:rsidRDefault="004C14EC" w:rsidP="00706077">
      <w:pPr>
        <w:pStyle w:val="Akapitzlist"/>
        <w:numPr>
          <w:ilvl w:val="0"/>
          <w:numId w:val="38"/>
        </w:numPr>
        <w:spacing w:after="0"/>
        <w:jc w:val="both"/>
        <w:rPr>
          <w:sz w:val="21"/>
          <w:szCs w:val="21"/>
        </w:rPr>
      </w:pPr>
      <w:r w:rsidRPr="00707195">
        <w:rPr>
          <w:sz w:val="21"/>
          <w:szCs w:val="21"/>
        </w:rPr>
        <w:t xml:space="preserve">zachować odpowiednie środki bezpieczeństwa z uwagi na aktualną sytuację epidemiczną tj. stosować właściwe środki ochronne przez pracowników i inny personel Wykonawcy oraz dla miejsc prowadzenia robót, itp. zgodnie z aktualnymi przepisami prawa oraz wytycznymi, zasadami </w:t>
      </w:r>
      <w:r w:rsidR="00B97CE6" w:rsidRPr="00707195">
        <w:rPr>
          <w:sz w:val="21"/>
          <w:szCs w:val="21"/>
        </w:rPr>
        <w:t>i </w:t>
      </w:r>
      <w:r w:rsidRPr="00707195">
        <w:rPr>
          <w:sz w:val="21"/>
          <w:szCs w:val="21"/>
        </w:rPr>
        <w:t>ograniczeniami publikowanymi przez GIS i poszczególne ministerstwa,</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2775B">
        <w:rPr>
          <w:i/>
          <w:iCs/>
          <w:color w:val="auto"/>
          <w:sz w:val="21"/>
          <w:szCs w:val="21"/>
        </w:rPr>
        <w:t>Administratorem obiektu</w:t>
      </w:r>
      <w:r w:rsidR="00530764" w:rsidRPr="00530764">
        <w:rPr>
          <w:color w:val="auto"/>
          <w:sz w:val="21"/>
          <w:szCs w:val="21"/>
        </w:rPr>
        <w:t xml:space="preserve"> 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lastRenderedPageBreak/>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220AAD8A"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 xml:space="preserve">Wykonawca jest wytwórcą i posiadaczem odpadów w rozumieniu przepisów ustawy z dnia 14 grudnia 2012 r. o odpadach (Dz.U.2022.699 t.j.). 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2C534C58"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przy czynnym obiekcie.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w:t>
      </w:r>
      <w:r w:rsidRPr="00707195">
        <w:rPr>
          <w:color w:val="auto"/>
          <w:sz w:val="21"/>
          <w:szCs w:val="21"/>
        </w:rPr>
        <w:lastRenderedPageBreak/>
        <w:t xml:space="preserve">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52FA88A2" w:rsidR="002F1697" w:rsidRPr="00707195" w:rsidRDefault="004C14EC" w:rsidP="00706077">
      <w:pPr>
        <w:pStyle w:val="Akapitzlist"/>
        <w:numPr>
          <w:ilvl w:val="0"/>
          <w:numId w:val="39"/>
        </w:numPr>
        <w:spacing w:after="0"/>
        <w:jc w:val="both"/>
        <w:rPr>
          <w:color w:val="auto"/>
          <w:sz w:val="21"/>
          <w:szCs w:val="21"/>
        </w:rPr>
      </w:pPr>
      <w:r w:rsidRPr="00707195">
        <w:rPr>
          <w:sz w:val="21"/>
          <w:szCs w:val="21"/>
        </w:rPr>
        <w:t>Kierownika</w:t>
      </w:r>
      <w:r w:rsidRPr="00707195">
        <w:rPr>
          <w:color w:val="auto"/>
          <w:sz w:val="21"/>
          <w:szCs w:val="21"/>
        </w:rPr>
        <w:t xml:space="preserve"> </w:t>
      </w:r>
      <w:r w:rsidR="00A72360" w:rsidRPr="00707195">
        <w:rPr>
          <w:color w:val="auto"/>
          <w:sz w:val="21"/>
          <w:szCs w:val="21"/>
        </w:rPr>
        <w:t xml:space="preserve">budowy </w:t>
      </w:r>
      <w:r w:rsidR="00707195" w:rsidRPr="00707195">
        <w:rPr>
          <w:color w:val="auto"/>
          <w:sz w:val="21"/>
          <w:szCs w:val="21"/>
        </w:rPr>
        <w:t xml:space="preserve">w specjalności konstrukcyjno-budowlanej </w:t>
      </w:r>
      <w:r w:rsidRPr="00707195">
        <w:rPr>
          <w:color w:val="auto"/>
          <w:sz w:val="21"/>
          <w:szCs w:val="21"/>
        </w:rPr>
        <w:t xml:space="preserve">p. </w:t>
      </w:r>
      <w:r w:rsidR="00707195" w:rsidRPr="00707195">
        <w:rPr>
          <w:color w:val="auto"/>
          <w:sz w:val="21"/>
          <w:szCs w:val="21"/>
        </w:rPr>
        <w:t>…..</w:t>
      </w:r>
      <w:r w:rsidRPr="00707195">
        <w:rPr>
          <w:color w:val="auto"/>
          <w:sz w:val="21"/>
          <w:szCs w:val="21"/>
        </w:rPr>
        <w:t xml:space="preserve">, tel. </w:t>
      </w:r>
      <w:r w:rsidR="00707195" w:rsidRPr="00707195">
        <w:rPr>
          <w:color w:val="auto"/>
          <w:sz w:val="21"/>
          <w:szCs w:val="21"/>
        </w:rPr>
        <w:t>……</w:t>
      </w:r>
      <w:r w:rsidRPr="00707195">
        <w:rPr>
          <w:color w:val="auto"/>
          <w:sz w:val="21"/>
          <w:szCs w:val="21"/>
        </w:rPr>
        <w:t xml:space="preserve"> , e-mail: </w:t>
      </w:r>
      <w:hyperlink r:id="rId8" w:history="1">
        <w:r w:rsidR="00707195" w:rsidRPr="00707195">
          <w:rPr>
            <w:rStyle w:val="Hipercze"/>
            <w:sz w:val="21"/>
            <w:szCs w:val="21"/>
            <w:u w:val="none"/>
          </w:rPr>
          <w:t>…….</w:t>
        </w:r>
      </w:hyperlink>
    </w:p>
    <w:p w14:paraId="7F3AAA8D" w14:textId="3680E037" w:rsidR="002F1697" w:rsidRPr="00707195" w:rsidRDefault="004C14EC" w:rsidP="00706077">
      <w:pPr>
        <w:pStyle w:val="Akapitzlist"/>
        <w:numPr>
          <w:ilvl w:val="1"/>
          <w:numId w:val="38"/>
        </w:numPr>
        <w:spacing w:after="0"/>
        <w:ind w:left="284"/>
        <w:jc w:val="both"/>
        <w:rPr>
          <w:sz w:val="21"/>
          <w:szCs w:val="21"/>
        </w:rPr>
      </w:pPr>
      <w:r w:rsidRPr="00707195">
        <w:rPr>
          <w:sz w:val="21"/>
          <w:szCs w:val="21"/>
        </w:rPr>
        <w:t xml:space="preserve">Ze strony </w:t>
      </w:r>
      <w:r w:rsidRPr="00707195">
        <w:rPr>
          <w:i/>
          <w:iCs/>
          <w:sz w:val="21"/>
          <w:szCs w:val="21"/>
        </w:rPr>
        <w:t>Zamawiającego</w:t>
      </w:r>
      <w:r w:rsidR="00301853">
        <w:rPr>
          <w:i/>
          <w:iCs/>
          <w:sz w:val="21"/>
          <w:szCs w:val="21"/>
        </w:rPr>
        <w:t>,</w:t>
      </w:r>
      <w:r w:rsidRPr="00707195">
        <w:rPr>
          <w:sz w:val="21"/>
          <w:szCs w:val="21"/>
        </w:rPr>
        <w:t xml:space="preserve"> jako osoby upoważnione do kontaktów w sprawie realizacji </w:t>
      </w:r>
      <w:r w:rsidR="002621B6" w:rsidRPr="00707195">
        <w:rPr>
          <w:sz w:val="21"/>
          <w:szCs w:val="21"/>
        </w:rPr>
        <w:t>P</w:t>
      </w:r>
      <w:r w:rsidRPr="00707195">
        <w:rPr>
          <w:sz w:val="21"/>
          <w:szCs w:val="21"/>
        </w:rPr>
        <w:t xml:space="preserve">rzedmiotu </w:t>
      </w:r>
      <w:r w:rsidR="002621B6" w:rsidRPr="00707195">
        <w:rPr>
          <w:sz w:val="21"/>
          <w:szCs w:val="21"/>
        </w:rPr>
        <w:t>U</w:t>
      </w:r>
      <w:r w:rsidRPr="00707195">
        <w:rPr>
          <w:sz w:val="21"/>
          <w:szCs w:val="21"/>
        </w:rPr>
        <w:t>mowy i nadzorowania jej wykonania wyznaczeni są:</w:t>
      </w:r>
    </w:p>
    <w:p w14:paraId="08ADEA2C" w14:textId="3DD0EB45" w:rsidR="002F1697" w:rsidRPr="00707195" w:rsidRDefault="00A72360" w:rsidP="00706077">
      <w:pPr>
        <w:pStyle w:val="Akapitzlist"/>
        <w:numPr>
          <w:ilvl w:val="0"/>
          <w:numId w:val="40"/>
        </w:numPr>
        <w:spacing w:after="0"/>
        <w:jc w:val="both"/>
        <w:rPr>
          <w:sz w:val="21"/>
          <w:szCs w:val="21"/>
        </w:rPr>
      </w:pPr>
      <w:r w:rsidRPr="00707195">
        <w:rPr>
          <w:sz w:val="21"/>
          <w:szCs w:val="21"/>
        </w:rPr>
        <w:t>Leszek Wojdyła</w:t>
      </w:r>
      <w:r w:rsidR="00827636" w:rsidRPr="00707195">
        <w:rPr>
          <w:sz w:val="21"/>
          <w:szCs w:val="21"/>
        </w:rPr>
        <w:t xml:space="preserve"> – </w:t>
      </w:r>
      <w:r w:rsidR="004C14EC" w:rsidRPr="00707195">
        <w:rPr>
          <w:sz w:val="21"/>
          <w:szCs w:val="21"/>
        </w:rPr>
        <w:t xml:space="preserve">inspektor nadzoru inwestorskiego, branża budowlana tel. </w:t>
      </w:r>
      <w:r w:rsidRPr="00707195">
        <w:rPr>
          <w:sz w:val="21"/>
          <w:szCs w:val="21"/>
        </w:rPr>
        <w:t>506 212 896</w:t>
      </w:r>
      <w:r w:rsidR="004C14EC" w:rsidRPr="00707195">
        <w:rPr>
          <w:sz w:val="21"/>
          <w:szCs w:val="21"/>
        </w:rPr>
        <w:t xml:space="preserve">, e-mail: </w:t>
      </w:r>
      <w:r w:rsidRPr="00707195">
        <w:rPr>
          <w:sz w:val="21"/>
          <w:szCs w:val="21"/>
        </w:rPr>
        <w:t>leszek.wojdyla</w:t>
      </w:r>
      <w:r w:rsidR="004C14EC" w:rsidRPr="00707195">
        <w:rPr>
          <w:sz w:val="21"/>
          <w:szCs w:val="21"/>
        </w:rPr>
        <w:t>@us.edu.pl- w sprawach technicznych oraz nadzoru i odbioru robót;</w:t>
      </w:r>
    </w:p>
    <w:p w14:paraId="12FD52B5" w14:textId="06AE6083" w:rsidR="00827636" w:rsidRPr="00707195" w:rsidRDefault="00707195" w:rsidP="00706077">
      <w:pPr>
        <w:pStyle w:val="Akapitzlist"/>
        <w:numPr>
          <w:ilvl w:val="0"/>
          <w:numId w:val="40"/>
        </w:numPr>
        <w:spacing w:after="0"/>
        <w:jc w:val="both"/>
        <w:rPr>
          <w:sz w:val="21"/>
          <w:szCs w:val="21"/>
        </w:rPr>
      </w:pPr>
      <w:r>
        <w:rPr>
          <w:sz w:val="21"/>
          <w:szCs w:val="21"/>
        </w:rPr>
        <w:t xml:space="preserve">mgr </w:t>
      </w:r>
      <w:r w:rsidR="00B83F32">
        <w:rPr>
          <w:sz w:val="21"/>
          <w:szCs w:val="21"/>
        </w:rPr>
        <w:t>Monika Komarek</w:t>
      </w:r>
      <w:r w:rsidR="004C14EC" w:rsidRPr="00707195">
        <w:rPr>
          <w:sz w:val="21"/>
          <w:szCs w:val="21"/>
        </w:rPr>
        <w:t xml:space="preserve"> – </w:t>
      </w:r>
      <w:r w:rsidR="00B83F32">
        <w:rPr>
          <w:sz w:val="21"/>
          <w:szCs w:val="21"/>
        </w:rPr>
        <w:t>referent</w:t>
      </w:r>
      <w:r w:rsidR="004C14EC" w:rsidRPr="00707195">
        <w:rPr>
          <w:sz w:val="21"/>
          <w:szCs w:val="21"/>
        </w:rPr>
        <w:t xml:space="preserve">, tel. 32 359 </w:t>
      </w:r>
      <w:r w:rsidR="001E5370" w:rsidRPr="00707195">
        <w:rPr>
          <w:sz w:val="21"/>
          <w:szCs w:val="21"/>
        </w:rPr>
        <w:t>2</w:t>
      </w:r>
      <w:r w:rsidR="00B83F32">
        <w:rPr>
          <w:sz w:val="21"/>
          <w:szCs w:val="21"/>
        </w:rPr>
        <w:t>1</w:t>
      </w:r>
      <w:r w:rsidR="004C14EC" w:rsidRPr="00707195">
        <w:rPr>
          <w:sz w:val="21"/>
          <w:szCs w:val="21"/>
        </w:rPr>
        <w:t xml:space="preserve"> </w:t>
      </w:r>
      <w:r w:rsidR="00B83F32">
        <w:rPr>
          <w:sz w:val="21"/>
          <w:szCs w:val="21"/>
        </w:rPr>
        <w:t>21</w:t>
      </w:r>
      <w:r w:rsidR="004C14EC" w:rsidRPr="00707195">
        <w:rPr>
          <w:sz w:val="21"/>
          <w:szCs w:val="21"/>
        </w:rPr>
        <w:t xml:space="preserve"> e-mail: </w:t>
      </w:r>
      <w:r w:rsidR="00B83F32">
        <w:rPr>
          <w:sz w:val="21"/>
          <w:szCs w:val="21"/>
        </w:rPr>
        <w:t>monika.komarek</w:t>
      </w:r>
      <w:r w:rsidR="004C14EC" w:rsidRPr="00707195">
        <w:rPr>
          <w:sz w:val="21"/>
          <w:szCs w:val="21"/>
        </w:rPr>
        <w:t>@us.edu.pl – w zakresie formalno–administracyjn</w:t>
      </w:r>
      <w:r w:rsidR="008E3939" w:rsidRPr="00707195">
        <w:rPr>
          <w:sz w:val="21"/>
          <w:szCs w:val="21"/>
        </w:rPr>
        <w:t>y</w:t>
      </w:r>
      <w:r w:rsidR="004C14EC" w:rsidRPr="00707195">
        <w:rPr>
          <w:sz w:val="21"/>
          <w:szCs w:val="21"/>
        </w:rPr>
        <w:t>m i finansowym;</w:t>
      </w:r>
    </w:p>
    <w:p w14:paraId="1B5AB07D" w14:textId="1EE514FC" w:rsidR="002F1697" w:rsidRPr="00707195" w:rsidRDefault="00707195" w:rsidP="00706077">
      <w:pPr>
        <w:pStyle w:val="Akapitzlist"/>
        <w:numPr>
          <w:ilvl w:val="0"/>
          <w:numId w:val="40"/>
        </w:numPr>
        <w:spacing w:after="0"/>
        <w:jc w:val="both"/>
        <w:rPr>
          <w:sz w:val="21"/>
          <w:szCs w:val="21"/>
        </w:rPr>
      </w:pPr>
      <w:r w:rsidRPr="00707195">
        <w:rPr>
          <w:sz w:val="21"/>
          <w:szCs w:val="21"/>
        </w:rPr>
        <w:t xml:space="preserve">mgr inż. Zdzisław Gołojuch </w:t>
      </w:r>
      <w:r w:rsidR="004C14EC" w:rsidRPr="00707195">
        <w:rPr>
          <w:sz w:val="21"/>
          <w:szCs w:val="21"/>
        </w:rPr>
        <w:t xml:space="preserve">– </w:t>
      </w:r>
      <w:r w:rsidRPr="00707195">
        <w:rPr>
          <w:sz w:val="21"/>
          <w:szCs w:val="21"/>
        </w:rPr>
        <w:t>administrator obiektu, tel. 502 622 793, e-mail: zdzislaw.golojuch@us.edu.pl</w:t>
      </w:r>
      <w:r w:rsidR="004C14EC" w:rsidRPr="00707195">
        <w:rPr>
          <w:sz w:val="21"/>
          <w:szCs w:val="21"/>
        </w:rPr>
        <w:t xml:space="preserve">- w zakresie warunków udostępnienia obiektu na potrzeby realizacji </w:t>
      </w:r>
      <w:r w:rsidR="008E3939" w:rsidRPr="00707195">
        <w:rPr>
          <w:sz w:val="21"/>
          <w:szCs w:val="21"/>
        </w:rPr>
        <w:t>U</w:t>
      </w:r>
      <w:r w:rsidR="004C14EC" w:rsidRPr="00707195">
        <w:rPr>
          <w:sz w:val="21"/>
          <w:szCs w:val="21"/>
        </w:rPr>
        <w:t>mowy oraz zgłaszania wad w okresie gwarancji i rękojmi.</w:t>
      </w:r>
    </w:p>
    <w:p w14:paraId="013170DF" w14:textId="05FA17AF" w:rsidR="002F1697" w:rsidRPr="00707195" w:rsidRDefault="004C14EC"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zobowiązany jest do zapewnienia stałej dyspozycyjności osób wchodzących w skład personelu </w:t>
      </w:r>
      <w:r w:rsidRPr="00301853">
        <w:rPr>
          <w:i/>
          <w:iCs/>
          <w:color w:val="auto"/>
          <w:sz w:val="21"/>
          <w:szCs w:val="21"/>
        </w:rPr>
        <w:t>Wykonawcy</w:t>
      </w:r>
      <w:r w:rsidRPr="00707195">
        <w:rPr>
          <w:color w:val="auto"/>
          <w:sz w:val="21"/>
          <w:szCs w:val="21"/>
        </w:rPr>
        <w:t xml:space="preserve"> w zakresie kontaktu telefonicznego oraz drogą elektroniczną (e-mail).</w:t>
      </w:r>
    </w:p>
    <w:p w14:paraId="60C3DD19" w14:textId="70BB0700"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lastRenderedPageBreak/>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7EDCEE2B"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8909CB" w:rsidRPr="00F71A6E">
        <w:rPr>
          <w:color w:val="auto"/>
          <w:sz w:val="21"/>
          <w:szCs w:val="21"/>
        </w:rPr>
        <w:t>budowy</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3E0F47D2"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xml:space="preserve">§ 2 ust. 1 </w:t>
      </w:r>
      <w:r w:rsidR="00EE5BB2" w:rsidRPr="00F71A6E">
        <w:rPr>
          <w:color w:val="auto"/>
          <w:sz w:val="21"/>
          <w:szCs w:val="21"/>
        </w:rPr>
        <w:t>U</w:t>
      </w:r>
      <w:r w:rsidR="004C14EC" w:rsidRPr="00F71A6E">
        <w:rPr>
          <w:color w:val="auto"/>
          <w:sz w:val="21"/>
          <w:szCs w:val="21"/>
        </w:rPr>
        <w:t xml:space="preserve">mowy. </w:t>
      </w:r>
    </w:p>
    <w:p w14:paraId="4165F957" w14:textId="6D511F98"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będzie</w:t>
      </w:r>
      <w:r w:rsidRPr="00F71A6E">
        <w:rPr>
          <w:color w:val="auto"/>
          <w:sz w:val="21"/>
          <w:szCs w:val="21"/>
        </w:rPr>
        <w:t xml:space="preserve"> osob</w:t>
      </w:r>
      <w:r w:rsidR="00F61D83" w:rsidRPr="00F71A6E">
        <w:rPr>
          <w:color w:val="auto"/>
          <w:sz w:val="21"/>
          <w:szCs w:val="21"/>
        </w:rPr>
        <w:t>a</w:t>
      </w:r>
      <w:r w:rsidRPr="00F71A6E">
        <w:rPr>
          <w:color w:val="auto"/>
          <w:sz w:val="21"/>
          <w:szCs w:val="21"/>
        </w:rPr>
        <w:t xml:space="preserve"> wymienion</w:t>
      </w:r>
      <w:r w:rsidR="00F61D83" w:rsidRPr="00F71A6E">
        <w:rPr>
          <w:color w:val="auto"/>
          <w:sz w:val="21"/>
          <w:szCs w:val="21"/>
        </w:rPr>
        <w:t>a</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77777777"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 xml:space="preserve"> 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77777777" w:rsidR="002F1697" w:rsidRPr="00090858" w:rsidRDefault="004C14EC" w:rsidP="00706077">
      <w:pPr>
        <w:pStyle w:val="Akapitzlist"/>
        <w:numPr>
          <w:ilvl w:val="0"/>
          <w:numId w:val="44"/>
        </w:numPr>
        <w:spacing w:after="0"/>
        <w:jc w:val="both"/>
        <w:rPr>
          <w:sz w:val="21"/>
          <w:szCs w:val="21"/>
        </w:rPr>
      </w:pPr>
      <w:bookmarkStart w:id="2" w:name="_Hlk96073720"/>
      <w:r w:rsidRPr="00090858">
        <w:rPr>
          <w:sz w:val="21"/>
          <w:szCs w:val="21"/>
        </w:rPr>
        <w:t xml:space="preserve">oświadczenie </w:t>
      </w:r>
      <w:r w:rsidR="00A00D8C" w:rsidRPr="00090858">
        <w:rPr>
          <w:sz w:val="21"/>
          <w:szCs w:val="21"/>
        </w:rPr>
        <w:t xml:space="preserve">kierownika </w:t>
      </w:r>
      <w:r w:rsidR="00F61D83" w:rsidRPr="00090858">
        <w:rPr>
          <w:sz w:val="21"/>
          <w:szCs w:val="21"/>
        </w:rPr>
        <w:t>budowy</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2"/>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i w 2 egz. w wersji elektronicznej tożsamej z papierową (po jednym egzemplarzu odpowiednio na nośniku CD/DVD i na jednym urządzeniu elektronicznym przenośnym typu plug and play, zawierającym pamięć nieulotną typu flash, przeznaczonym do współpracy z komputerem przez port USB co najmniej 2.0.).</w:t>
      </w:r>
    </w:p>
    <w:p w14:paraId="33C86606"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Pr="00F71A6E">
        <w:rPr>
          <w:color w:val="auto"/>
          <w:sz w:val="21"/>
          <w:szCs w:val="21"/>
        </w:rPr>
        <w:t xml:space="preserve">  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lastRenderedPageBreak/>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28A27A70"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wszelkie podatki (także należny podatek VAT). Cena obejmuje również wszystkie koszty związane z realizacją zamówienia, w tym wymienione w STWiORB i przedmiarach robót prace i czynności, a także koszty wszystkich robót towarzyszących i zabezpieczających, które nie zostały wyszczególnione w szczegółowym opisie przedmiotu zamówienia.</w:t>
      </w:r>
      <w:r w:rsidRPr="00F71A6E">
        <w:rPr>
          <w:sz w:val="21"/>
          <w:szCs w:val="21"/>
        </w:rPr>
        <w:t>.</w:t>
      </w:r>
    </w:p>
    <w:p w14:paraId="57ECEEA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378BDDF3" w14:textId="4285E4CE"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 którym mowa w ust. 1 wypłacone będzie </w:t>
      </w:r>
      <w:r w:rsidRPr="00F71A6E">
        <w:rPr>
          <w:i/>
          <w:iCs/>
          <w:sz w:val="21"/>
          <w:szCs w:val="21"/>
        </w:rPr>
        <w:t>Wykonawcy</w:t>
      </w:r>
      <w:r w:rsidRPr="00F71A6E">
        <w:rPr>
          <w:sz w:val="21"/>
          <w:szCs w:val="21"/>
        </w:rPr>
        <w:t xml:space="preserve"> jednorazowo, po wykonaniu przedmiotu zamówienia</w:t>
      </w:r>
      <w:r w:rsidR="002B48BA">
        <w:rPr>
          <w:sz w:val="21"/>
          <w:szCs w:val="21"/>
        </w:rPr>
        <w:t xml:space="preserve"> i </w:t>
      </w:r>
      <w:r w:rsidRPr="00F71A6E">
        <w:rPr>
          <w:sz w:val="21"/>
          <w:szCs w:val="21"/>
        </w:rPr>
        <w:t>dokonaniu odbioru końcowego o którym mowa w §</w:t>
      </w:r>
      <w:r w:rsidR="00CE6398">
        <w:rPr>
          <w:sz w:val="21"/>
          <w:szCs w:val="21"/>
        </w:rPr>
        <w:t xml:space="preserve"> </w:t>
      </w:r>
      <w:r w:rsidRPr="00F71A6E">
        <w:rPr>
          <w:sz w:val="21"/>
          <w:szCs w:val="21"/>
        </w:rPr>
        <w:t>6 pkt. 1</w:t>
      </w:r>
      <w:r w:rsidR="00CE6398">
        <w:rPr>
          <w:sz w:val="21"/>
          <w:szCs w:val="21"/>
        </w:rPr>
        <w:t>1</w:t>
      </w:r>
      <w:r w:rsidRPr="00F71A6E">
        <w:rPr>
          <w:sz w:val="21"/>
          <w:szCs w:val="21"/>
        </w:rPr>
        <w:t xml:space="preserve">. </w:t>
      </w:r>
    </w:p>
    <w:p w14:paraId="0BCE7AFD" w14:textId="77777777"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oświadczenie podwykonawcy, stanowiące załącznik nr 2 do umowy,  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lastRenderedPageBreak/>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74AE7471"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ust. 8, </w:t>
      </w:r>
      <w:r w:rsidRPr="00F71A6E">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udziela </w:t>
      </w:r>
      <w:r w:rsidR="00C709F4">
        <w:rPr>
          <w:b/>
          <w:color w:val="auto"/>
          <w:sz w:val="21"/>
          <w:szCs w:val="21"/>
        </w:rPr>
        <w:t>60</w:t>
      </w:r>
      <w:r w:rsidRPr="00F71A6E">
        <w:rPr>
          <w:b/>
          <w:bCs/>
          <w:color w:val="auto"/>
          <w:sz w:val="21"/>
          <w:szCs w:val="21"/>
        </w:rPr>
        <w:t xml:space="preserve"> miesięcznej gwarancji</w:t>
      </w:r>
      <w:r w:rsidR="00CE6398">
        <w:rPr>
          <w:b/>
          <w:bCs/>
          <w:color w:val="auto"/>
          <w:sz w:val="21"/>
          <w:szCs w:val="21"/>
        </w:rPr>
        <w:t xml:space="preserve"> </w:t>
      </w:r>
      <w:r w:rsidR="00CE6398" w:rsidRPr="00CE6398">
        <w:rPr>
          <w:color w:val="auto"/>
          <w:sz w:val="21"/>
          <w:szCs w:val="21"/>
        </w:rPr>
        <w:t>na 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 xml:space="preserve">mowy, przy czym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Wykonawca najpóźniej w dniu podpisania protokołu zakończenia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 xml:space="preserve">szczególności zasady reklamacji, w tym terminy ich zgłaszania, terminy usuwania wad, sposób organizacji przeglądów gwarancyjnych. </w:t>
      </w:r>
      <w:r w:rsidRPr="00F71A6E">
        <w:rPr>
          <w:color w:val="auto"/>
          <w:sz w:val="21"/>
          <w:szCs w:val="21"/>
        </w:rPr>
        <w:lastRenderedPageBreak/>
        <w:t>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polegają na ocenie stanu technicznego </w:t>
      </w:r>
      <w:r w:rsidR="005B3FF8" w:rsidRPr="00F71A6E">
        <w:rPr>
          <w:sz w:val="21"/>
          <w:szCs w:val="21"/>
        </w:rPr>
        <w:t>P</w:t>
      </w:r>
      <w:r w:rsidRPr="00F71A6E">
        <w:rPr>
          <w:sz w:val="21"/>
          <w:szCs w:val="21"/>
        </w:rPr>
        <w:t xml:space="preserve">rzedmiotu Umowy i ocenie jakości wykonanych robót, a także sprawności zabudowanych urządzeń 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lastRenderedPageBreak/>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7777777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F71A6E">
        <w:rPr>
          <w:b/>
          <w:bCs/>
          <w:sz w:val="21"/>
          <w:szCs w:val="21"/>
        </w:rPr>
        <w:t>Termin rękojmi wynosi 5 lat</w:t>
      </w:r>
      <w:r w:rsidRPr="00F71A6E">
        <w:rPr>
          <w:sz w:val="21"/>
          <w:szCs w:val="21"/>
        </w:rPr>
        <w:t xml:space="preserve">. Bieg 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lastRenderedPageBreak/>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FA5C41C"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mowy, w stosunku do terminu określonego 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7072D761"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xml:space="preserve">, z przyczyn 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2D9B4909" w:rsidR="002F1697" w:rsidRPr="00C50113" w:rsidRDefault="004C14EC" w:rsidP="00706077">
      <w:pPr>
        <w:pStyle w:val="Akapitzlist"/>
        <w:numPr>
          <w:ilvl w:val="0"/>
          <w:numId w:val="52"/>
        </w:numPr>
        <w:spacing w:after="0"/>
        <w:jc w:val="both"/>
        <w:rPr>
          <w:sz w:val="21"/>
          <w:szCs w:val="21"/>
        </w:rPr>
      </w:pPr>
      <w:r w:rsidRPr="00F71A6E">
        <w:rPr>
          <w:sz w:val="21"/>
          <w:szCs w:val="21"/>
        </w:rPr>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lastRenderedPageBreak/>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6,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706077">
      <w:pPr>
        <w:numPr>
          <w:ilvl w:val="0"/>
          <w:numId w:val="51"/>
        </w:numPr>
        <w:spacing w:after="0"/>
        <w:ind w:left="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lastRenderedPageBreak/>
        <w:t>Wykonawca</w:t>
      </w:r>
      <w:r w:rsidRPr="00C9513C">
        <w:rPr>
          <w:sz w:val="21"/>
          <w:szCs w:val="21"/>
        </w:rPr>
        <w:t xml:space="preserve"> zobowiązuje się do:</w:t>
      </w:r>
    </w:p>
    <w:p w14:paraId="34DE0DA4" w14:textId="7E0F2B59" w:rsidR="002F1697" w:rsidRPr="00C9513C" w:rsidRDefault="004C14EC" w:rsidP="00706077">
      <w:pPr>
        <w:pStyle w:val="Akapitzlist"/>
        <w:numPr>
          <w:ilvl w:val="0"/>
          <w:numId w:val="56"/>
        </w:numPr>
        <w:spacing w:after="0"/>
        <w:jc w:val="both"/>
        <w:rPr>
          <w:sz w:val="21"/>
          <w:szCs w:val="21"/>
        </w:rPr>
      </w:pPr>
      <w:r w:rsidRPr="00C9513C">
        <w:rPr>
          <w:sz w:val="21"/>
          <w:szCs w:val="21"/>
        </w:rPr>
        <w:t>nie 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zmiany danych do kontaktu, zmiany danych teleadresowych, zmiany danych związanych z obsługą administracyjno–organizacyjną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lastRenderedPageBreak/>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3950C68F"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DIiIB.382.0</w:t>
      </w:r>
      <w:r w:rsidR="00A500D8">
        <w:rPr>
          <w:sz w:val="18"/>
          <w:szCs w:val="18"/>
        </w:rPr>
        <w:t>9</w:t>
      </w:r>
      <w:r w:rsidRPr="006862BE">
        <w:rPr>
          <w:sz w:val="18"/>
          <w:szCs w:val="18"/>
        </w:rPr>
        <w:t>.2023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676B1619" w:rsidR="00C41089" w:rsidRPr="00C41089" w:rsidRDefault="00C41089" w:rsidP="00C41089">
            <w:pPr>
              <w:spacing w:after="0" w:line="360" w:lineRule="auto"/>
              <w:jc w:val="both"/>
              <w:rPr>
                <w:b/>
                <w:bCs/>
                <w:sz w:val="20"/>
                <w:szCs w:val="20"/>
              </w:rPr>
            </w:pPr>
            <w:r w:rsidRPr="00C41089">
              <w:rPr>
                <w:b/>
                <w:bCs/>
                <w:sz w:val="20"/>
                <w:szCs w:val="20"/>
              </w:rPr>
              <w:t>Remont schodów zewnętrznych przy łączniku B/D - budynek Wydziału Nauk Ścisłych i Technicznych przy ul. Bankowej 14 w Katowicach</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6AFBA9F5"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DIiIB.382.0</w:t>
      </w:r>
      <w:r w:rsidR="00A500D8">
        <w:rPr>
          <w:sz w:val="18"/>
          <w:szCs w:val="18"/>
        </w:rPr>
        <w:t>9</w:t>
      </w:r>
      <w:r w:rsidRPr="006862BE">
        <w:rPr>
          <w:sz w:val="18"/>
          <w:szCs w:val="18"/>
        </w:rPr>
        <w:t>.2023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9"/>
      <w:footerReference w:type="default" r:id="rId10"/>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D04A" w14:textId="77777777" w:rsidR="00287F01" w:rsidRDefault="00287F01">
      <w:pPr>
        <w:spacing w:after="0" w:line="240" w:lineRule="auto"/>
      </w:pPr>
      <w:r>
        <w:separator/>
      </w:r>
    </w:p>
  </w:endnote>
  <w:endnote w:type="continuationSeparator" w:id="0">
    <w:p w14:paraId="20225DB5" w14:textId="77777777" w:rsidR="00287F01" w:rsidRDefault="0028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FA27" w14:textId="77777777" w:rsidR="00287F01" w:rsidRDefault="00287F01">
      <w:pPr>
        <w:spacing w:after="0" w:line="240" w:lineRule="auto"/>
      </w:pPr>
      <w:r>
        <w:separator/>
      </w:r>
    </w:p>
  </w:footnote>
  <w:footnote w:type="continuationSeparator" w:id="0">
    <w:p w14:paraId="7A722F4F" w14:textId="77777777" w:rsidR="00287F01" w:rsidRDefault="0028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93358"/>
    <w:multiLevelType w:val="hybridMultilevel"/>
    <w:tmpl w:val="EC2622F2"/>
    <w:numStyleLink w:val="Zaimportowanystyl1"/>
  </w:abstractNum>
  <w:abstractNum w:abstractNumId="41"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4"/>
  </w:num>
  <w:num w:numId="3">
    <w:abstractNumId w:val="30"/>
  </w:num>
  <w:num w:numId="4">
    <w:abstractNumId w:val="23"/>
  </w:num>
  <w:num w:numId="5">
    <w:abstractNumId w:val="42"/>
  </w:num>
  <w:num w:numId="6">
    <w:abstractNumId w:val="35"/>
  </w:num>
  <w:num w:numId="7">
    <w:abstractNumId w:val="57"/>
  </w:num>
  <w:num w:numId="8">
    <w:abstractNumId w:val="31"/>
  </w:num>
  <w:num w:numId="9">
    <w:abstractNumId w:val="44"/>
  </w:num>
  <w:num w:numId="10">
    <w:abstractNumId w:val="54"/>
  </w:num>
  <w:num w:numId="11">
    <w:abstractNumId w:val="17"/>
  </w:num>
  <w:num w:numId="12">
    <w:abstractNumId w:val="49"/>
  </w:num>
  <w:num w:numId="13">
    <w:abstractNumId w:val="28"/>
  </w:num>
  <w:num w:numId="14">
    <w:abstractNumId w:val="2"/>
  </w:num>
  <w:num w:numId="15">
    <w:abstractNumId w:val="5"/>
  </w:num>
  <w:num w:numId="16">
    <w:abstractNumId w:val="34"/>
  </w:num>
  <w:num w:numId="17">
    <w:abstractNumId w:val="59"/>
  </w:num>
  <w:num w:numId="18">
    <w:abstractNumId w:val="65"/>
  </w:num>
  <w:num w:numId="19">
    <w:abstractNumId w:val="7"/>
  </w:num>
  <w:num w:numId="20">
    <w:abstractNumId w:val="33"/>
  </w:num>
  <w:num w:numId="21">
    <w:abstractNumId w:val="66"/>
  </w:num>
  <w:num w:numId="22">
    <w:abstractNumId w:val="67"/>
  </w:num>
  <w:num w:numId="23">
    <w:abstractNumId w:val="58"/>
  </w:num>
  <w:num w:numId="24">
    <w:abstractNumId w:val="60"/>
  </w:num>
  <w:num w:numId="25">
    <w:abstractNumId w:val="55"/>
  </w:num>
  <w:num w:numId="26">
    <w:abstractNumId w:val="18"/>
  </w:num>
  <w:num w:numId="27">
    <w:abstractNumId w:val="22"/>
  </w:num>
  <w:num w:numId="28">
    <w:abstractNumId w:val="4"/>
  </w:num>
  <w:num w:numId="29">
    <w:abstractNumId w:val="56"/>
  </w:num>
  <w:num w:numId="30">
    <w:abstractNumId w:val="1"/>
  </w:num>
  <w:num w:numId="31">
    <w:abstractNumId w:val="3"/>
  </w:num>
  <w:num w:numId="32">
    <w:abstractNumId w:val="48"/>
  </w:num>
  <w:num w:numId="33">
    <w:abstractNumId w:val="52"/>
  </w:num>
  <w:num w:numId="34">
    <w:abstractNumId w:val="12"/>
  </w:num>
  <w:num w:numId="35">
    <w:abstractNumId w:val="50"/>
  </w:num>
  <w:num w:numId="36">
    <w:abstractNumId w:val="37"/>
  </w:num>
  <w:num w:numId="37">
    <w:abstractNumId w:val="11"/>
  </w:num>
  <w:num w:numId="38">
    <w:abstractNumId w:val="13"/>
  </w:num>
  <w:num w:numId="39">
    <w:abstractNumId w:val="62"/>
  </w:num>
  <w:num w:numId="40">
    <w:abstractNumId w:val="9"/>
  </w:num>
  <w:num w:numId="41">
    <w:abstractNumId w:val="47"/>
  </w:num>
  <w:num w:numId="42">
    <w:abstractNumId w:val="41"/>
  </w:num>
  <w:num w:numId="43">
    <w:abstractNumId w:val="16"/>
  </w:num>
  <w:num w:numId="44">
    <w:abstractNumId w:val="61"/>
  </w:num>
  <w:num w:numId="45">
    <w:abstractNumId w:val="15"/>
  </w:num>
  <w:num w:numId="46">
    <w:abstractNumId w:val="63"/>
  </w:num>
  <w:num w:numId="47">
    <w:abstractNumId w:val="39"/>
  </w:num>
  <w:num w:numId="48">
    <w:abstractNumId w:val="21"/>
  </w:num>
  <w:num w:numId="49">
    <w:abstractNumId w:val="20"/>
  </w:num>
  <w:num w:numId="50">
    <w:abstractNumId w:val="8"/>
  </w:num>
  <w:num w:numId="51">
    <w:abstractNumId w:val="51"/>
  </w:num>
  <w:num w:numId="52">
    <w:abstractNumId w:val="38"/>
  </w:num>
  <w:num w:numId="53">
    <w:abstractNumId w:val="26"/>
  </w:num>
  <w:num w:numId="54">
    <w:abstractNumId w:val="40"/>
    <w:lvlOverride w:ilvl="0">
      <w:lvl w:ilvl="0" w:tplc="4788B126">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2"/>
  </w:num>
  <w:num w:numId="56">
    <w:abstractNumId w:val="29"/>
  </w:num>
  <w:num w:numId="57">
    <w:abstractNumId w:val="27"/>
  </w:num>
  <w:num w:numId="58">
    <w:abstractNumId w:val="53"/>
  </w:num>
  <w:num w:numId="59">
    <w:abstractNumId w:val="10"/>
  </w:num>
  <w:num w:numId="60">
    <w:abstractNumId w:val="45"/>
  </w:num>
  <w:num w:numId="61">
    <w:abstractNumId w:val="14"/>
  </w:num>
  <w:num w:numId="62">
    <w:abstractNumId w:val="43"/>
  </w:num>
  <w:num w:numId="63">
    <w:abstractNumId w:val="46"/>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5"/>
  </w:num>
  <w:num w:numId="65">
    <w:abstractNumId w:val="24"/>
  </w:num>
  <w:num w:numId="66">
    <w:abstractNumId w:val="19"/>
  </w:num>
  <w:num w:numId="67">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7E7A"/>
    <w:rsid w:val="00090858"/>
    <w:rsid w:val="000D6895"/>
    <w:rsid w:val="000D77A6"/>
    <w:rsid w:val="000E4CAB"/>
    <w:rsid w:val="000F0635"/>
    <w:rsid w:val="00126B05"/>
    <w:rsid w:val="00132CDB"/>
    <w:rsid w:val="00141F4F"/>
    <w:rsid w:val="0016445B"/>
    <w:rsid w:val="00165436"/>
    <w:rsid w:val="001D3AA9"/>
    <w:rsid w:val="001E0399"/>
    <w:rsid w:val="001E5370"/>
    <w:rsid w:val="001E7AEE"/>
    <w:rsid w:val="0022234A"/>
    <w:rsid w:val="002257C6"/>
    <w:rsid w:val="00243295"/>
    <w:rsid w:val="0024503C"/>
    <w:rsid w:val="0025363D"/>
    <w:rsid w:val="00260301"/>
    <w:rsid w:val="002621B6"/>
    <w:rsid w:val="002652DA"/>
    <w:rsid w:val="00287F01"/>
    <w:rsid w:val="00291A21"/>
    <w:rsid w:val="002A1447"/>
    <w:rsid w:val="002B44B9"/>
    <w:rsid w:val="002B48BA"/>
    <w:rsid w:val="002C2D11"/>
    <w:rsid w:val="002F1697"/>
    <w:rsid w:val="002F7B7D"/>
    <w:rsid w:val="00301853"/>
    <w:rsid w:val="00317C44"/>
    <w:rsid w:val="00323DFE"/>
    <w:rsid w:val="00363A33"/>
    <w:rsid w:val="00374F4C"/>
    <w:rsid w:val="003757A1"/>
    <w:rsid w:val="0038431A"/>
    <w:rsid w:val="00402378"/>
    <w:rsid w:val="004169CB"/>
    <w:rsid w:val="0042775B"/>
    <w:rsid w:val="004C14EC"/>
    <w:rsid w:val="004C4CCD"/>
    <w:rsid w:val="004E5F83"/>
    <w:rsid w:val="004F1707"/>
    <w:rsid w:val="00526BC5"/>
    <w:rsid w:val="00530764"/>
    <w:rsid w:val="00544C4A"/>
    <w:rsid w:val="005628C5"/>
    <w:rsid w:val="00593155"/>
    <w:rsid w:val="005B3FF8"/>
    <w:rsid w:val="005C3197"/>
    <w:rsid w:val="005C38E9"/>
    <w:rsid w:val="006065B0"/>
    <w:rsid w:val="0063542D"/>
    <w:rsid w:val="00642604"/>
    <w:rsid w:val="006862BE"/>
    <w:rsid w:val="00686345"/>
    <w:rsid w:val="006B290A"/>
    <w:rsid w:val="006E760A"/>
    <w:rsid w:val="006F2D47"/>
    <w:rsid w:val="00706077"/>
    <w:rsid w:val="00707195"/>
    <w:rsid w:val="0071191B"/>
    <w:rsid w:val="00725C14"/>
    <w:rsid w:val="007376F7"/>
    <w:rsid w:val="0077468C"/>
    <w:rsid w:val="007778A3"/>
    <w:rsid w:val="00785455"/>
    <w:rsid w:val="007D5526"/>
    <w:rsid w:val="00803EC2"/>
    <w:rsid w:val="00827636"/>
    <w:rsid w:val="00863D5B"/>
    <w:rsid w:val="008909CB"/>
    <w:rsid w:val="008A0363"/>
    <w:rsid w:val="008C6A0F"/>
    <w:rsid w:val="008D2FEB"/>
    <w:rsid w:val="008E3939"/>
    <w:rsid w:val="008E3E09"/>
    <w:rsid w:val="009139D2"/>
    <w:rsid w:val="00926244"/>
    <w:rsid w:val="009502FE"/>
    <w:rsid w:val="00967518"/>
    <w:rsid w:val="0097415B"/>
    <w:rsid w:val="00976AEF"/>
    <w:rsid w:val="009C2D58"/>
    <w:rsid w:val="009F59B4"/>
    <w:rsid w:val="00A00D8C"/>
    <w:rsid w:val="00A36E3C"/>
    <w:rsid w:val="00A428AA"/>
    <w:rsid w:val="00A500D8"/>
    <w:rsid w:val="00A634E2"/>
    <w:rsid w:val="00A72360"/>
    <w:rsid w:val="00AA0B5F"/>
    <w:rsid w:val="00AD2F35"/>
    <w:rsid w:val="00AE4C9A"/>
    <w:rsid w:val="00AE715D"/>
    <w:rsid w:val="00AF039A"/>
    <w:rsid w:val="00AF5C70"/>
    <w:rsid w:val="00AF615E"/>
    <w:rsid w:val="00B048E7"/>
    <w:rsid w:val="00B4282E"/>
    <w:rsid w:val="00B827A4"/>
    <w:rsid w:val="00B83F32"/>
    <w:rsid w:val="00B90166"/>
    <w:rsid w:val="00B97CE6"/>
    <w:rsid w:val="00BA5B07"/>
    <w:rsid w:val="00BC1D85"/>
    <w:rsid w:val="00BD3B8F"/>
    <w:rsid w:val="00C138A1"/>
    <w:rsid w:val="00C26E83"/>
    <w:rsid w:val="00C41089"/>
    <w:rsid w:val="00C458B8"/>
    <w:rsid w:val="00C4741A"/>
    <w:rsid w:val="00C50113"/>
    <w:rsid w:val="00C63F77"/>
    <w:rsid w:val="00C709F4"/>
    <w:rsid w:val="00C9513C"/>
    <w:rsid w:val="00CA28B0"/>
    <w:rsid w:val="00CC6B4C"/>
    <w:rsid w:val="00CE6398"/>
    <w:rsid w:val="00D14136"/>
    <w:rsid w:val="00D14CCA"/>
    <w:rsid w:val="00D172F6"/>
    <w:rsid w:val="00D25707"/>
    <w:rsid w:val="00D26363"/>
    <w:rsid w:val="00D50F05"/>
    <w:rsid w:val="00D62D41"/>
    <w:rsid w:val="00DA235F"/>
    <w:rsid w:val="00DA6616"/>
    <w:rsid w:val="00DC1CAB"/>
    <w:rsid w:val="00DE64A0"/>
    <w:rsid w:val="00DF0C9B"/>
    <w:rsid w:val="00E05745"/>
    <w:rsid w:val="00E16C91"/>
    <w:rsid w:val="00E83E8B"/>
    <w:rsid w:val="00EA2392"/>
    <w:rsid w:val="00EE496F"/>
    <w:rsid w:val="00EE5BB2"/>
    <w:rsid w:val="00EF09D4"/>
    <w:rsid w:val="00EF4FCC"/>
    <w:rsid w:val="00F10B08"/>
    <w:rsid w:val="00F34E47"/>
    <w:rsid w:val="00F418CF"/>
    <w:rsid w:val="00F554B3"/>
    <w:rsid w:val="00F61D83"/>
    <w:rsid w:val="00F6368D"/>
    <w:rsid w:val="00F63B21"/>
    <w:rsid w:val="00F71A6E"/>
    <w:rsid w:val="00F83BEA"/>
    <w:rsid w:val="00F86AD9"/>
    <w:rsid w:val="00F919E8"/>
    <w:rsid w:val="00FB3F87"/>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B8A5-6EC0-4B24-BCA5-F01CE713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17</Pages>
  <Words>6429</Words>
  <Characters>38575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Monika Komarek</cp:lastModifiedBy>
  <cp:revision>17</cp:revision>
  <cp:lastPrinted>2023-06-21T11:26:00Z</cp:lastPrinted>
  <dcterms:created xsi:type="dcterms:W3CDTF">2023-06-20T12:33:00Z</dcterms:created>
  <dcterms:modified xsi:type="dcterms:W3CDTF">2023-09-08T10:24:00Z</dcterms:modified>
</cp:coreProperties>
</file>