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DD60" w14:textId="4D3C6DEB" w:rsidR="00DB2B48" w:rsidRPr="00DB2B48" w:rsidRDefault="00DB2B48" w:rsidP="00DB2B48">
      <w:pPr>
        <w:pStyle w:val="Nagwek"/>
        <w:jc w:val="right"/>
        <w:rPr>
          <w:rFonts w:ascii="Times New Roman" w:hAnsi="Times New Roman" w:cs="Times New Roman"/>
          <w:i/>
          <w:iCs/>
          <w:caps/>
          <w:sz w:val="18"/>
          <w:szCs w:val="18"/>
        </w:rPr>
      </w:pPr>
      <w:r w:rsidRPr="00DB2B48">
        <w:rPr>
          <w:rFonts w:ascii="Times New Roman" w:hAnsi="Times New Roman" w:cs="Times New Roman"/>
          <w:i/>
          <w:iCs/>
          <w:caps/>
          <w:sz w:val="18"/>
          <w:szCs w:val="18"/>
        </w:rPr>
        <w:t>Załącznik nr 1 do SWZ</w:t>
      </w:r>
    </w:p>
    <w:p w14:paraId="351685C9" w14:textId="77777777" w:rsidR="00DB2B48" w:rsidRDefault="00DB2B48" w:rsidP="009F291D">
      <w:pPr>
        <w:pStyle w:val="Nagwek"/>
        <w:jc w:val="center"/>
        <w:rPr>
          <w:rFonts w:ascii="Times New Roman" w:hAnsi="Times New Roman" w:cs="Times New Roman"/>
          <w:b/>
          <w:bCs/>
          <w:caps/>
        </w:rPr>
      </w:pPr>
    </w:p>
    <w:p w14:paraId="2EA78D31" w14:textId="5A63789A" w:rsidR="00645BB4" w:rsidRDefault="00645BB4" w:rsidP="009F291D">
      <w:pPr>
        <w:pStyle w:val="Nagwek"/>
        <w:jc w:val="center"/>
        <w:rPr>
          <w:rFonts w:ascii="Times New Roman" w:hAnsi="Times New Roman" w:cs="Times New Roman"/>
          <w:b/>
          <w:bCs/>
          <w:caps/>
        </w:rPr>
      </w:pPr>
      <w:r>
        <w:rPr>
          <w:rFonts w:ascii="Times New Roman" w:hAnsi="Times New Roman" w:cs="Times New Roman"/>
          <w:b/>
          <w:bCs/>
          <w:caps/>
        </w:rPr>
        <w:t xml:space="preserve">Umowa nr </w:t>
      </w:r>
      <w:r w:rsidR="00F819C6">
        <w:rPr>
          <w:rFonts w:ascii="Times New Roman" w:hAnsi="Times New Roman" w:cs="Times New Roman"/>
          <w:b/>
          <w:bCs/>
          <w:caps/>
        </w:rPr>
        <w:t>……….</w:t>
      </w:r>
    </w:p>
    <w:p w14:paraId="6CE05EF3" w14:textId="77777777" w:rsidR="00645BB4" w:rsidRPr="00F10F9B" w:rsidRDefault="00645BB4" w:rsidP="009F291D">
      <w:pPr>
        <w:jc w:val="center"/>
        <w:rPr>
          <w:rFonts w:ascii="Times New Roman" w:hAnsi="Times New Roman" w:cs="Times New Roman"/>
        </w:rPr>
      </w:pPr>
      <w:r>
        <w:rPr>
          <w:rFonts w:ascii="Times New Roman" w:hAnsi="Times New Roman" w:cs="Times New Roman"/>
        </w:rPr>
        <w:t xml:space="preserve">Zawarta w dniu </w:t>
      </w:r>
      <w:r w:rsidR="00F819C6">
        <w:rPr>
          <w:rFonts w:ascii="Times New Roman" w:hAnsi="Times New Roman" w:cs="Times New Roman"/>
        </w:rPr>
        <w:t>……..</w:t>
      </w:r>
      <w:r w:rsidRPr="00F10F9B">
        <w:rPr>
          <w:rFonts w:ascii="Times New Roman" w:hAnsi="Times New Roman" w:cs="Times New Roman"/>
        </w:rPr>
        <w:t xml:space="preserve"> r. w Świdniku</w:t>
      </w:r>
    </w:p>
    <w:p w14:paraId="76A77B6C" w14:textId="77777777" w:rsidR="00645BB4" w:rsidRPr="00F10F9B" w:rsidRDefault="00645BB4" w:rsidP="009F291D">
      <w:pPr>
        <w:rPr>
          <w:rFonts w:ascii="Times New Roman" w:hAnsi="Times New Roman" w:cs="Times New Roman"/>
        </w:rPr>
      </w:pPr>
    </w:p>
    <w:p w14:paraId="1236D4D9" w14:textId="745D4B99" w:rsidR="00F819C6" w:rsidRPr="00F819C6" w:rsidRDefault="00DB2B48" w:rsidP="00F819C6">
      <w:pPr>
        <w:rPr>
          <w:rFonts w:ascii="Times New Roman" w:hAnsi="Times New Roman" w:cs="Times New Roman"/>
        </w:rPr>
      </w:pPr>
      <w:r>
        <w:rPr>
          <w:rFonts w:ascii="Times New Roman" w:hAnsi="Times New Roman" w:cs="Times New Roman"/>
        </w:rPr>
        <w:t>p</w:t>
      </w:r>
      <w:r w:rsidR="00F819C6" w:rsidRPr="00F819C6">
        <w:rPr>
          <w:rFonts w:ascii="Times New Roman" w:hAnsi="Times New Roman" w:cs="Times New Roman"/>
        </w:rPr>
        <w:t>omiędzy:</w:t>
      </w:r>
    </w:p>
    <w:p w14:paraId="5C9050FD" w14:textId="77777777" w:rsidR="00F819C6" w:rsidRPr="00F819C6" w:rsidRDefault="00F819C6" w:rsidP="00F819C6">
      <w:pPr>
        <w:rPr>
          <w:rFonts w:ascii="Times New Roman" w:hAnsi="Times New Roman" w:cs="Times New Roman"/>
        </w:rPr>
      </w:pPr>
      <w:bookmarkStart w:id="0" w:name="_Hlk99361453"/>
      <w:r w:rsidRPr="00F819C6">
        <w:rPr>
          <w:rFonts w:ascii="Times New Roman" w:hAnsi="Times New Roman" w:cs="Times New Roman"/>
        </w:rPr>
        <w:t xml:space="preserve">Powiat Świdnicki w Świdniku </w:t>
      </w:r>
      <w:bookmarkEnd w:id="0"/>
      <w:r w:rsidRPr="00F819C6">
        <w:rPr>
          <w:rFonts w:ascii="Times New Roman" w:hAnsi="Times New Roman" w:cs="Times New Roman"/>
        </w:rPr>
        <w:t xml:space="preserve">- Specjalnym Ośrodkiem Szkolno-Wychowawczym im. Henryka Sienkiewicza w Świdniku </w:t>
      </w:r>
    </w:p>
    <w:p w14:paraId="277FD0AE" w14:textId="7B75B5D6" w:rsidR="00F819C6" w:rsidRPr="00F819C6" w:rsidRDefault="00DB2B48" w:rsidP="00F819C6">
      <w:pPr>
        <w:rPr>
          <w:rFonts w:ascii="Times New Roman" w:hAnsi="Times New Roman" w:cs="Times New Roman"/>
        </w:rPr>
      </w:pPr>
      <w:bookmarkStart w:id="1" w:name="_Hlk99361518"/>
      <w:r>
        <w:rPr>
          <w:rFonts w:ascii="Times New Roman" w:hAnsi="Times New Roman" w:cs="Times New Roman"/>
        </w:rPr>
        <w:t>u</w:t>
      </w:r>
      <w:r w:rsidR="00F819C6" w:rsidRPr="00F819C6">
        <w:rPr>
          <w:rFonts w:ascii="Times New Roman" w:hAnsi="Times New Roman" w:cs="Times New Roman"/>
        </w:rPr>
        <w:t>l. Cypriana Kamila Norwida 4, 21-040 Świdnik</w:t>
      </w:r>
    </w:p>
    <w:bookmarkEnd w:id="1"/>
    <w:p w14:paraId="6D7563B9" w14:textId="77777777" w:rsidR="00F819C6" w:rsidRPr="00F819C6" w:rsidRDefault="00F819C6" w:rsidP="00F819C6">
      <w:pPr>
        <w:rPr>
          <w:rFonts w:ascii="Times New Roman" w:hAnsi="Times New Roman" w:cs="Times New Roman"/>
        </w:rPr>
      </w:pPr>
      <w:r w:rsidRPr="00F819C6">
        <w:rPr>
          <w:rFonts w:ascii="Times New Roman" w:hAnsi="Times New Roman" w:cs="Times New Roman"/>
        </w:rPr>
        <w:t>NIP:</w:t>
      </w:r>
      <w:bookmarkStart w:id="2" w:name="_Hlk99361479"/>
      <w:r w:rsidRPr="00F819C6">
        <w:rPr>
          <w:rFonts w:ascii="Times New Roman" w:hAnsi="Times New Roman" w:cs="Times New Roman"/>
        </w:rPr>
        <w:t xml:space="preserve">713-226-83-06 </w:t>
      </w:r>
      <w:bookmarkEnd w:id="2"/>
    </w:p>
    <w:p w14:paraId="4B7F991B" w14:textId="77777777" w:rsidR="00F819C6" w:rsidRPr="00F819C6" w:rsidRDefault="00F819C6" w:rsidP="00F819C6">
      <w:pPr>
        <w:rPr>
          <w:rFonts w:ascii="Times New Roman" w:hAnsi="Times New Roman" w:cs="Times New Roman"/>
        </w:rPr>
      </w:pPr>
      <w:r w:rsidRPr="00F819C6">
        <w:rPr>
          <w:rFonts w:ascii="Times New Roman" w:hAnsi="Times New Roman" w:cs="Times New Roman"/>
        </w:rPr>
        <w:t>REGON: 430418212</w:t>
      </w:r>
    </w:p>
    <w:p w14:paraId="79218609" w14:textId="77777777" w:rsidR="00F819C6" w:rsidRPr="00F819C6" w:rsidRDefault="00F819C6" w:rsidP="00F819C6">
      <w:pPr>
        <w:rPr>
          <w:rFonts w:ascii="Times New Roman" w:hAnsi="Times New Roman" w:cs="Times New Roman"/>
        </w:rPr>
      </w:pPr>
      <w:r w:rsidRPr="00F819C6">
        <w:rPr>
          <w:rFonts w:ascii="Times New Roman" w:hAnsi="Times New Roman" w:cs="Times New Roman"/>
        </w:rPr>
        <w:t>reprezentowanym przez:</w:t>
      </w:r>
    </w:p>
    <w:p w14:paraId="161FF052" w14:textId="77777777" w:rsidR="00F218E9" w:rsidRDefault="00F819C6" w:rsidP="008758D3">
      <w:pPr>
        <w:rPr>
          <w:rFonts w:ascii="Times New Roman" w:hAnsi="Times New Roman" w:cs="Times New Roman"/>
        </w:rPr>
      </w:pPr>
      <w:r w:rsidRPr="00F819C6">
        <w:rPr>
          <w:rFonts w:ascii="Times New Roman" w:hAnsi="Times New Roman" w:cs="Times New Roman"/>
        </w:rPr>
        <w:t xml:space="preserve">Panią Elżbietę Krupę – działającą na podstawie Uchwały nr </w:t>
      </w:r>
      <w:r w:rsidR="008758D3">
        <w:rPr>
          <w:rFonts w:ascii="Times New Roman" w:hAnsi="Times New Roman" w:cs="Times New Roman"/>
        </w:rPr>
        <w:t>…..</w:t>
      </w:r>
      <w:r w:rsidRPr="00F819C6">
        <w:rPr>
          <w:rFonts w:ascii="Times New Roman" w:hAnsi="Times New Roman" w:cs="Times New Roman"/>
        </w:rPr>
        <w:t xml:space="preserve"> </w:t>
      </w:r>
      <w:r w:rsidR="008758D3">
        <w:rPr>
          <w:rFonts w:ascii="Times New Roman" w:hAnsi="Times New Roman" w:cs="Times New Roman"/>
        </w:rPr>
        <w:t>….</w:t>
      </w:r>
    </w:p>
    <w:p w14:paraId="08B5A72F" w14:textId="7C9E73CD" w:rsidR="00DB2B48" w:rsidRPr="00F218E9" w:rsidRDefault="00DB2B48" w:rsidP="008758D3">
      <w:pPr>
        <w:rPr>
          <w:rFonts w:ascii="Times New Roman" w:hAnsi="Times New Roman" w:cs="Times New Roman"/>
        </w:rPr>
      </w:pPr>
      <w:r>
        <w:rPr>
          <w:rFonts w:ascii="Times New Roman" w:hAnsi="Times New Roman" w:cs="Times New Roman"/>
        </w:rPr>
        <w:t>zwanym „Zamawiającym”,</w:t>
      </w:r>
    </w:p>
    <w:p w14:paraId="625346BD" w14:textId="77777777" w:rsidR="00F819C6" w:rsidRPr="00F819C6" w:rsidRDefault="00F819C6" w:rsidP="00F819C6">
      <w:pPr>
        <w:rPr>
          <w:rFonts w:ascii="Times New Roman" w:hAnsi="Times New Roman" w:cs="Times New Roman"/>
        </w:rPr>
      </w:pPr>
    </w:p>
    <w:p w14:paraId="2FCDAF68" w14:textId="77777777" w:rsidR="00645BB4" w:rsidRPr="00F10F9B" w:rsidRDefault="00645BB4" w:rsidP="006F6E6A">
      <w:pPr>
        <w:rPr>
          <w:rFonts w:ascii="Times New Roman" w:hAnsi="Times New Roman" w:cs="Times New Roman"/>
        </w:rPr>
      </w:pPr>
      <w:r w:rsidRPr="00F10F9B">
        <w:rPr>
          <w:rFonts w:ascii="Times New Roman" w:hAnsi="Times New Roman" w:cs="Times New Roman"/>
        </w:rPr>
        <w:t xml:space="preserve">a </w:t>
      </w:r>
    </w:p>
    <w:p w14:paraId="00CEEE18" w14:textId="6C8A2FF5" w:rsidR="00645BB4" w:rsidRPr="00F10F9B" w:rsidRDefault="00DB2B48" w:rsidP="006F6E6A">
      <w:pPr>
        <w:rPr>
          <w:rFonts w:ascii="Times New Roman" w:hAnsi="Times New Roman" w:cs="Times New Roman"/>
        </w:rPr>
      </w:pPr>
      <w:r>
        <w:rPr>
          <w:rFonts w:ascii="Times New Roman" w:hAnsi="Times New Roman" w:cs="Times New Roman"/>
        </w:rPr>
        <w:t>……………………………………………………………</w:t>
      </w:r>
      <w:r w:rsidR="00645BB4">
        <w:rPr>
          <w:rFonts w:ascii="Times New Roman" w:hAnsi="Times New Roman" w:cs="Times New Roman"/>
        </w:rPr>
        <w:t>…….</w:t>
      </w:r>
    </w:p>
    <w:p w14:paraId="29A3B4A7" w14:textId="521F06AC" w:rsidR="00F218E9" w:rsidRPr="00F218E9" w:rsidRDefault="00645BB4" w:rsidP="00F218E9">
      <w:pPr>
        <w:rPr>
          <w:rFonts w:ascii="Times New Roman" w:hAnsi="Times New Roman" w:cs="Times New Roman"/>
        </w:rPr>
      </w:pPr>
      <w:r w:rsidRPr="00F10F9B">
        <w:rPr>
          <w:rFonts w:ascii="Times New Roman" w:hAnsi="Times New Roman" w:cs="Times New Roman"/>
        </w:rPr>
        <w:t>zwanym dalej „</w:t>
      </w:r>
      <w:r w:rsidR="00DB2B48" w:rsidRPr="00F10F9B">
        <w:rPr>
          <w:rFonts w:ascii="Times New Roman" w:hAnsi="Times New Roman" w:cs="Times New Roman"/>
        </w:rPr>
        <w:t xml:space="preserve">Zleceniobiorcą </w:t>
      </w:r>
      <w:r w:rsidR="00DB2B48" w:rsidRPr="00F218E9">
        <w:rPr>
          <w:rFonts w:ascii="Times New Roman" w:hAnsi="Times New Roman" w:cs="Times New Roman"/>
        </w:rPr>
        <w:t>„lub</w:t>
      </w:r>
      <w:r w:rsidR="00F218E9" w:rsidRPr="00F218E9">
        <w:rPr>
          <w:rFonts w:ascii="Times New Roman" w:hAnsi="Times New Roman" w:cs="Times New Roman"/>
        </w:rPr>
        <w:t xml:space="preserve"> „Wykonawcą”, </w:t>
      </w:r>
    </w:p>
    <w:p w14:paraId="08562484" w14:textId="77777777" w:rsidR="00645BB4" w:rsidRPr="00F10F9B" w:rsidRDefault="00645BB4" w:rsidP="006F6E6A">
      <w:pPr>
        <w:rPr>
          <w:rFonts w:ascii="Times New Roman" w:hAnsi="Times New Roman" w:cs="Times New Roman"/>
        </w:rPr>
      </w:pPr>
    </w:p>
    <w:p w14:paraId="6BC3981E" w14:textId="77777777" w:rsidR="00645BB4" w:rsidRPr="00F10F9B" w:rsidRDefault="00645BB4" w:rsidP="006F6E6A">
      <w:pPr>
        <w:rPr>
          <w:rFonts w:ascii="Times New Roman" w:hAnsi="Times New Roman" w:cs="Times New Roman"/>
        </w:rPr>
      </w:pPr>
    </w:p>
    <w:p w14:paraId="5E627F2E" w14:textId="4B8CB41B" w:rsidR="00DB2B48" w:rsidRDefault="00F819C6" w:rsidP="00DD6918">
      <w:pPr>
        <w:widowControl w:val="0"/>
        <w:autoSpaceDE w:val="0"/>
        <w:rPr>
          <w:rFonts w:ascii="Times New Roman" w:hAnsi="Times New Roman" w:cs="Times New Roman"/>
        </w:rPr>
      </w:pPr>
      <w:r w:rsidRPr="00F819C6">
        <w:rPr>
          <w:rFonts w:ascii="Times New Roman" w:hAnsi="Times New Roman" w:cs="Times New Roman"/>
        </w:rPr>
        <w:t xml:space="preserve">Umowa sporządzona </w:t>
      </w:r>
      <w:r>
        <w:rPr>
          <w:rFonts w:ascii="Times New Roman" w:hAnsi="Times New Roman" w:cs="Times New Roman"/>
        </w:rPr>
        <w:t>w wyniku rozstrzygnięcia postepowania prowadzonego zgodnie z Ustawą Prawo Za</w:t>
      </w:r>
      <w:r w:rsidR="008758D3">
        <w:rPr>
          <w:rFonts w:ascii="Times New Roman" w:hAnsi="Times New Roman" w:cs="Times New Roman"/>
        </w:rPr>
        <w:t>mówień Publicznych (Dz.U. z 202</w:t>
      </w:r>
      <w:r w:rsidR="00DB2B48">
        <w:rPr>
          <w:rFonts w:ascii="Times New Roman" w:hAnsi="Times New Roman" w:cs="Times New Roman"/>
        </w:rPr>
        <w:t>3</w:t>
      </w:r>
      <w:r w:rsidR="008758D3">
        <w:rPr>
          <w:rFonts w:ascii="Times New Roman" w:hAnsi="Times New Roman" w:cs="Times New Roman"/>
        </w:rPr>
        <w:t>r. poz. 1</w:t>
      </w:r>
      <w:r w:rsidR="00DB2B48">
        <w:rPr>
          <w:rFonts w:ascii="Times New Roman" w:hAnsi="Times New Roman" w:cs="Times New Roman"/>
        </w:rPr>
        <w:t>605</w:t>
      </w:r>
      <w:r>
        <w:rPr>
          <w:rFonts w:ascii="Times New Roman" w:hAnsi="Times New Roman" w:cs="Times New Roman"/>
        </w:rPr>
        <w:t xml:space="preserve"> z późn.zm</w:t>
      </w:r>
      <w:r w:rsidRPr="00DD6918">
        <w:rPr>
          <w:rFonts w:ascii="Times New Roman" w:hAnsi="Times New Roman" w:cs="Times New Roman"/>
        </w:rPr>
        <w:t>.) na podstawie art. 275 ust.</w:t>
      </w:r>
      <w:r w:rsidR="005D048F" w:rsidRPr="00DD6918">
        <w:rPr>
          <w:rFonts w:ascii="Times New Roman" w:hAnsi="Times New Roman" w:cs="Times New Roman"/>
        </w:rPr>
        <w:t>2</w:t>
      </w:r>
      <w:r w:rsidRPr="00DD6918">
        <w:rPr>
          <w:rFonts w:ascii="Times New Roman" w:hAnsi="Times New Roman" w:cs="Times New Roman"/>
        </w:rPr>
        <w:t xml:space="preserve"> tryb </w:t>
      </w:r>
      <w:r w:rsidRPr="00B171BF">
        <w:rPr>
          <w:rFonts w:ascii="Times New Roman" w:hAnsi="Times New Roman" w:cs="Times New Roman"/>
        </w:rPr>
        <w:t xml:space="preserve">podstawowy z możliwością negocjacji, w celu realizacji  </w:t>
      </w:r>
      <w:r w:rsidR="005D048F" w:rsidRPr="00B171BF">
        <w:rPr>
          <w:rFonts w:ascii="Times New Roman" w:hAnsi="Times New Roman" w:cs="Times New Roman"/>
        </w:rPr>
        <w:t xml:space="preserve">programu </w:t>
      </w:r>
      <w:bookmarkStart w:id="3" w:name="_Hlk99544103"/>
      <w:r w:rsidR="00DD6918" w:rsidRPr="00B171BF">
        <w:rPr>
          <w:rFonts w:ascii="Times New Roman" w:hAnsi="Times New Roman" w:cs="Times New Roman"/>
        </w:rPr>
        <w:t>kompleksowego wsparcia dla rodzin „Za życiem”</w:t>
      </w:r>
      <w:r w:rsidR="00DD6918" w:rsidRPr="00DD6918">
        <w:rPr>
          <w:rFonts w:ascii="Times New Roman" w:hAnsi="Times New Roman" w:cs="Times New Roman"/>
        </w:rPr>
        <w:t xml:space="preserve"> zwanego dalej „Programem” w zakresie zapewnienia realizacji zadań wiodącego ośrodka koordynacyjno-rehabilitacyjno</w:t>
      </w:r>
      <w:r w:rsidR="00DD6918">
        <w:rPr>
          <w:rFonts w:ascii="Times New Roman" w:hAnsi="Times New Roman" w:cs="Times New Roman"/>
        </w:rPr>
        <w:t>-</w:t>
      </w:r>
      <w:r w:rsidR="00DD6918" w:rsidRPr="00DD6918">
        <w:rPr>
          <w:rFonts w:ascii="Times New Roman" w:hAnsi="Times New Roman" w:cs="Times New Roman"/>
        </w:rPr>
        <w:t>opiekuńczego na obszarze powiatu świdnickiego</w:t>
      </w:r>
      <w:r w:rsidR="00DB2B48">
        <w:rPr>
          <w:rFonts w:ascii="Times New Roman" w:hAnsi="Times New Roman" w:cs="Times New Roman"/>
        </w:rPr>
        <w:t>.</w:t>
      </w:r>
    </w:p>
    <w:p w14:paraId="789CB636" w14:textId="77777777" w:rsidR="00DB2B48" w:rsidRDefault="00DB2B48" w:rsidP="00DD6918">
      <w:pPr>
        <w:widowControl w:val="0"/>
        <w:autoSpaceDE w:val="0"/>
        <w:rPr>
          <w:rFonts w:ascii="Times New Roman" w:hAnsi="Times New Roman" w:cs="Times New Roman"/>
        </w:rPr>
      </w:pPr>
    </w:p>
    <w:bookmarkEnd w:id="3"/>
    <w:p w14:paraId="743E5BB4" w14:textId="710032D6" w:rsidR="00645BB4" w:rsidRDefault="00DD6918" w:rsidP="00DD6918">
      <w:pPr>
        <w:widowControl w:val="0"/>
        <w:autoSpaceDE w:val="0"/>
        <w:rPr>
          <w:rFonts w:ascii="Times New Roman" w:hAnsi="Times New Roman" w:cs="Times New Roman"/>
        </w:rPr>
      </w:pPr>
      <w:r w:rsidRPr="00DD6918">
        <w:rPr>
          <w:rFonts w:ascii="Times New Roman" w:hAnsi="Times New Roman" w:cs="Times New Roman"/>
        </w:rPr>
        <w:t xml:space="preserve">Zamówienie finansowane jest z budżetu Państwa w ramach realizacji zadań z zakresu administracji rządowej, wynikających z programu kompleksowego wsparcia dla rodzin </w:t>
      </w:r>
      <w:r w:rsidRPr="00DD6918">
        <w:rPr>
          <w:rFonts w:ascii="Times New Roman" w:hAnsi="Times New Roman" w:cs="Times New Roman"/>
          <w:b/>
          <w:bCs/>
        </w:rPr>
        <w:t>„Za życiem”</w:t>
      </w:r>
      <w:r w:rsidR="00DB2B48">
        <w:rPr>
          <w:rFonts w:ascii="Times New Roman" w:hAnsi="Times New Roman" w:cs="Times New Roman"/>
          <w:b/>
          <w:bCs/>
        </w:rPr>
        <w:t>.</w:t>
      </w:r>
      <w:r w:rsidRPr="00DD6918">
        <w:rPr>
          <w:rFonts w:ascii="Times New Roman" w:hAnsi="Times New Roman" w:cs="Times New Roman"/>
        </w:rPr>
        <w:t xml:space="preserve"> </w:t>
      </w:r>
    </w:p>
    <w:p w14:paraId="17511003" w14:textId="77777777" w:rsidR="00DD6918" w:rsidRPr="00DD6918" w:rsidRDefault="00DD6918" w:rsidP="00DD6918">
      <w:pPr>
        <w:widowControl w:val="0"/>
        <w:autoSpaceDE w:val="0"/>
        <w:rPr>
          <w:rFonts w:ascii="Times New Roman" w:hAnsi="Times New Roman" w:cs="Times New Roman"/>
        </w:rPr>
      </w:pPr>
    </w:p>
    <w:p w14:paraId="1BE0143D" w14:textId="77777777" w:rsidR="00685D2C" w:rsidRPr="00DD6918" w:rsidRDefault="00685D2C" w:rsidP="00685D2C">
      <w:pPr>
        <w:jc w:val="center"/>
        <w:rPr>
          <w:rFonts w:ascii="Times New Roman" w:hAnsi="Times New Roman" w:cs="Times New Roman"/>
        </w:rPr>
      </w:pPr>
      <w:r w:rsidRPr="00DD6918">
        <w:rPr>
          <w:rFonts w:ascii="Times New Roman" w:hAnsi="Times New Roman" w:cs="Times New Roman"/>
        </w:rPr>
        <w:t xml:space="preserve">§ 1 </w:t>
      </w:r>
    </w:p>
    <w:p w14:paraId="7E753722" w14:textId="77777777" w:rsidR="00685D2C" w:rsidRDefault="00685D2C" w:rsidP="00685D2C">
      <w:pPr>
        <w:jc w:val="center"/>
        <w:rPr>
          <w:rFonts w:ascii="Times New Roman" w:hAnsi="Times New Roman" w:cs="Times New Roman"/>
        </w:rPr>
      </w:pPr>
      <w:r>
        <w:rPr>
          <w:rFonts w:ascii="Times New Roman" w:hAnsi="Times New Roman" w:cs="Times New Roman"/>
        </w:rPr>
        <w:t>P</w:t>
      </w:r>
      <w:r w:rsidRPr="00685D2C">
        <w:rPr>
          <w:rFonts w:ascii="Times New Roman" w:hAnsi="Times New Roman" w:cs="Times New Roman"/>
        </w:rPr>
        <w:t>rzedmiot umowy</w:t>
      </w:r>
    </w:p>
    <w:p w14:paraId="79BD64CD"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1. Przedmiotem niniejszej umowy jest świadczenie usług z zakresu …………………………… dla dzieci w ramach programu kompleksowego wsparcia dla rodzin „Za życiem”, zgodnie z wymaganiami i opisem przedmiotu zamówienia określonymi w ogłoszeniu o zamówieniu, SWZ i załącznikach, na warunkach wskazanych w ofercie Wykonawcy.</w:t>
      </w:r>
    </w:p>
    <w:p w14:paraId="71D0F824"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2. Zadanie finansowane jest ze środków budżetu państwa.</w:t>
      </w:r>
    </w:p>
    <w:p w14:paraId="78CC7E07"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3. Integralną część niniejszej umowy stanowią: ogłoszenie o zamówieniu, SWZ wraz z załącznikami oraz oferta wykonawcy.</w:t>
      </w:r>
    </w:p>
    <w:p w14:paraId="580BC39C" w14:textId="77777777" w:rsidR="008A2E72" w:rsidRDefault="008A2E72" w:rsidP="008A2E72">
      <w:pPr>
        <w:jc w:val="center"/>
        <w:rPr>
          <w:rFonts w:ascii="Times New Roman" w:hAnsi="Times New Roman" w:cs="Times New Roman"/>
        </w:rPr>
      </w:pPr>
    </w:p>
    <w:p w14:paraId="565C1542" w14:textId="77777777" w:rsidR="008A2E72" w:rsidRDefault="00685D2C" w:rsidP="008A2E72">
      <w:pPr>
        <w:jc w:val="center"/>
        <w:rPr>
          <w:rFonts w:ascii="Times New Roman" w:hAnsi="Times New Roman" w:cs="Times New Roman"/>
        </w:rPr>
      </w:pPr>
      <w:r w:rsidRPr="00685D2C">
        <w:rPr>
          <w:rFonts w:ascii="Times New Roman" w:hAnsi="Times New Roman" w:cs="Times New Roman"/>
        </w:rPr>
        <w:t xml:space="preserve">§ 2 </w:t>
      </w:r>
    </w:p>
    <w:p w14:paraId="25A859CC" w14:textId="77777777" w:rsidR="00685D2C" w:rsidRPr="00685D2C" w:rsidRDefault="008A2E72" w:rsidP="008A2E72">
      <w:pPr>
        <w:jc w:val="center"/>
        <w:rPr>
          <w:rFonts w:ascii="Times New Roman" w:hAnsi="Times New Roman" w:cs="Times New Roman"/>
        </w:rPr>
      </w:pPr>
      <w:r>
        <w:rPr>
          <w:rFonts w:ascii="Times New Roman" w:hAnsi="Times New Roman" w:cs="Times New Roman"/>
        </w:rPr>
        <w:t>W</w:t>
      </w:r>
      <w:r w:rsidR="00685D2C" w:rsidRPr="00685D2C">
        <w:rPr>
          <w:rFonts w:ascii="Times New Roman" w:hAnsi="Times New Roman" w:cs="Times New Roman"/>
        </w:rPr>
        <w:t>arunki realizacji</w:t>
      </w:r>
    </w:p>
    <w:p w14:paraId="4689B243"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1. Wykonawca oświadcza, iż dysponuje odpowiednim potencjałem osobowym, materiałowym oraz technicznym, pozwalającym na prawidłowe zrealizowanie całości przedmiotu umowy.</w:t>
      </w:r>
    </w:p>
    <w:p w14:paraId="2B88954C"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2. Wykonawca zobowiązuje się wykonać przedmiot umowy z należytą starannością i zachowaniem specjalistycznej wiedzy z zakresu swoich kwalifikacji, przestrzegając obowiązujących przepisów prawa.</w:t>
      </w:r>
    </w:p>
    <w:p w14:paraId="31D46019" w14:textId="77777777" w:rsidR="008A2E72" w:rsidRDefault="008A2E72" w:rsidP="00685D2C">
      <w:pPr>
        <w:rPr>
          <w:rFonts w:ascii="Times New Roman" w:hAnsi="Times New Roman" w:cs="Times New Roman"/>
        </w:rPr>
      </w:pPr>
    </w:p>
    <w:p w14:paraId="3B77709B" w14:textId="77777777" w:rsidR="008A2E72" w:rsidRDefault="00685D2C" w:rsidP="008A2E72">
      <w:pPr>
        <w:jc w:val="center"/>
        <w:rPr>
          <w:rFonts w:ascii="Times New Roman" w:hAnsi="Times New Roman" w:cs="Times New Roman"/>
        </w:rPr>
      </w:pPr>
      <w:r w:rsidRPr="00685D2C">
        <w:rPr>
          <w:rFonts w:ascii="Times New Roman" w:hAnsi="Times New Roman" w:cs="Times New Roman"/>
        </w:rPr>
        <w:t xml:space="preserve">§ 3 </w:t>
      </w:r>
    </w:p>
    <w:p w14:paraId="7027B5C2" w14:textId="77777777" w:rsidR="00685D2C" w:rsidRPr="00685D2C" w:rsidRDefault="00685D2C" w:rsidP="008A2E72">
      <w:pPr>
        <w:jc w:val="center"/>
        <w:rPr>
          <w:rFonts w:ascii="Times New Roman" w:hAnsi="Times New Roman" w:cs="Times New Roman"/>
        </w:rPr>
      </w:pPr>
      <w:r w:rsidRPr="00685D2C">
        <w:rPr>
          <w:rFonts w:ascii="Times New Roman" w:hAnsi="Times New Roman" w:cs="Times New Roman"/>
        </w:rPr>
        <w:t>Podwykonawstwo</w:t>
      </w:r>
    </w:p>
    <w:p w14:paraId="3E74D04F"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1. Wykonawca może powierzyć wykonanie części zamówienia podwykonawcy.</w:t>
      </w:r>
    </w:p>
    <w:p w14:paraId="226831D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2. Wykonawca przed przystąpieniem do wykonania Zamówienia podaje nazwy albo imiona i nazwiska oraz dane kontaktowe podwykonawców i osób do kontaktu z nimi, zaangażowanych w realizacjęprzedmiotuumowy (o ile informacje te są już znane).</w:t>
      </w:r>
    </w:p>
    <w:p w14:paraId="124D5928"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3. Wykonawca wykona przedmiot umowy przy udziale następujących podwykonawcy/ów:</w:t>
      </w:r>
    </w:p>
    <w:p w14:paraId="3C6208A8"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lastRenderedPageBreak/>
        <w:t>......................................................................................................................................................</w:t>
      </w:r>
    </w:p>
    <w:p w14:paraId="17F2E68E"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5C83A10A"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4. Wykonawca zawiadamia zamawiającego o wszelkich zmianach w odniesieniu do informacji, o których mowa w § 3 ust 3, w trakcie realizacji zamówienia, a także przekazuje wymagane informacje na temat nowych podwykonawców, którym w późniejszym okresie zamierza powierzyć realizację usług.</w:t>
      </w:r>
    </w:p>
    <w:p w14:paraId="40C5D31A" w14:textId="2FAB2ADD" w:rsidR="00685D2C" w:rsidRPr="00685D2C" w:rsidRDefault="00685D2C" w:rsidP="008A2E72">
      <w:pPr>
        <w:rPr>
          <w:rFonts w:ascii="Times New Roman" w:hAnsi="Times New Roman" w:cs="Times New Roman"/>
        </w:rPr>
      </w:pPr>
      <w:r w:rsidRPr="00685D2C">
        <w:rPr>
          <w:rFonts w:ascii="Times New Roman" w:hAnsi="Times New Roman" w:cs="Times New Roman"/>
        </w:rPr>
        <w:t xml:space="preserve">5. Jeżeli zmiana albo rezygnacja z podwykonawcy dotyczy podmiotu, na którego zasoby wykonawca powoływał się, na zasadach określonych w art. 118 ust. 1 ustawy </w:t>
      </w:r>
      <w:proofErr w:type="spellStart"/>
      <w:r w:rsidRPr="00685D2C">
        <w:rPr>
          <w:rFonts w:ascii="Times New Roman" w:hAnsi="Times New Roman" w:cs="Times New Roman"/>
        </w:rPr>
        <w:t>Pzp</w:t>
      </w:r>
      <w:proofErr w:type="spellEnd"/>
      <w:r w:rsidRPr="00685D2C">
        <w:rPr>
          <w:rFonts w:ascii="Times New Roman" w:hAnsi="Times New Roman" w:cs="Times New Roman"/>
        </w:rPr>
        <w:t>, w celu wykazania spełniania warunków udziału w postępowaniu</w:t>
      </w:r>
      <w:r w:rsidRPr="00E856D7">
        <w:rPr>
          <w:rFonts w:ascii="Times New Roman" w:hAnsi="Times New Roman" w:cs="Times New Roman"/>
        </w:rPr>
        <w:t>,</w:t>
      </w:r>
      <w:r w:rsidR="00D56733" w:rsidRPr="00E856D7">
        <w:rPr>
          <w:rFonts w:ascii="Times New Roman" w:hAnsi="Times New Roman" w:cs="Times New Roman"/>
        </w:rPr>
        <w:t xml:space="preserve"> oraz</w:t>
      </w:r>
      <w:r w:rsidR="00E856D7" w:rsidRPr="00E856D7">
        <w:rPr>
          <w:rFonts w:ascii="Times New Roman" w:hAnsi="Times New Roman" w:cs="Times New Roman"/>
        </w:rPr>
        <w:t xml:space="preserve"> na zasadach określonych w art. 119 ust 1 pkt. 4) ustawy </w:t>
      </w:r>
      <w:proofErr w:type="spellStart"/>
      <w:r w:rsidR="00E856D7" w:rsidRPr="00E856D7">
        <w:rPr>
          <w:rFonts w:ascii="Times New Roman" w:hAnsi="Times New Roman" w:cs="Times New Roman"/>
        </w:rPr>
        <w:t>Pzp</w:t>
      </w:r>
      <w:proofErr w:type="spellEnd"/>
      <w:r w:rsidR="00E856D7" w:rsidRPr="00E856D7">
        <w:rPr>
          <w:rFonts w:ascii="Times New Roman" w:hAnsi="Times New Roman" w:cs="Times New Roman"/>
        </w:rPr>
        <w:t>, w celu</w:t>
      </w:r>
      <w:r w:rsidR="00DB2B48">
        <w:rPr>
          <w:rFonts w:ascii="Times New Roman" w:hAnsi="Times New Roman" w:cs="Times New Roman"/>
        </w:rPr>
        <w:t xml:space="preserve"> </w:t>
      </w:r>
      <w:r w:rsidR="00E856D7" w:rsidRPr="00E856D7">
        <w:rPr>
          <w:rFonts w:ascii="Times New Roman" w:hAnsi="Times New Roman" w:cs="Times New Roman"/>
        </w:rPr>
        <w:t>potwierdzenia niepodlegania wykluczeniu</w:t>
      </w:r>
      <w:r w:rsidR="00E856D7">
        <w:rPr>
          <w:rFonts w:ascii="Times New Roman" w:hAnsi="Times New Roman" w:cs="Times New Roman"/>
        </w:rPr>
        <w:t xml:space="preserve">, </w:t>
      </w:r>
      <w:r w:rsidRPr="00685D2C">
        <w:rPr>
          <w:rFonts w:ascii="Times New Roman" w:hAnsi="Times New Roman" w:cs="Times New Roman"/>
        </w:rPr>
        <w:t xml:space="preserve">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0405774"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 xml:space="preserve">6. Powierzenie wykonania części zamówienia podwykonawcom nie zwalnia wykonawcy z odpowiedzialności za należyte wykonanie tego zamówienia. Za działania i zaniechania podwykonawcy </w:t>
      </w:r>
      <w:r w:rsidR="00D96227">
        <w:rPr>
          <w:rFonts w:ascii="Times New Roman" w:hAnsi="Times New Roman" w:cs="Times New Roman"/>
        </w:rPr>
        <w:br/>
      </w:r>
      <w:r w:rsidRPr="00685D2C">
        <w:rPr>
          <w:rFonts w:ascii="Times New Roman" w:hAnsi="Times New Roman" w:cs="Times New Roman"/>
        </w:rPr>
        <w:t>(-ów) Wykonawca ponosi odpowiedzialność jak za własne działania i zaniechania.</w:t>
      </w:r>
    </w:p>
    <w:p w14:paraId="3F67A9CC" w14:textId="77777777" w:rsidR="00D96227" w:rsidRDefault="00D96227" w:rsidP="00D96227">
      <w:pPr>
        <w:jc w:val="center"/>
        <w:rPr>
          <w:rFonts w:ascii="Times New Roman" w:hAnsi="Times New Roman" w:cs="Times New Roman"/>
        </w:rPr>
      </w:pPr>
    </w:p>
    <w:p w14:paraId="06E9DAD8" w14:textId="77777777" w:rsidR="00D96227" w:rsidRDefault="00685D2C" w:rsidP="00D96227">
      <w:pPr>
        <w:jc w:val="center"/>
        <w:rPr>
          <w:rFonts w:ascii="Times New Roman" w:hAnsi="Times New Roman" w:cs="Times New Roman"/>
        </w:rPr>
      </w:pPr>
      <w:r w:rsidRPr="00685D2C">
        <w:rPr>
          <w:rFonts w:ascii="Times New Roman" w:hAnsi="Times New Roman" w:cs="Times New Roman"/>
        </w:rPr>
        <w:t xml:space="preserve">§ 4 </w:t>
      </w:r>
    </w:p>
    <w:p w14:paraId="547D4943" w14:textId="77777777" w:rsidR="00685D2C" w:rsidRPr="00685D2C" w:rsidRDefault="00D96227" w:rsidP="00D96227">
      <w:pPr>
        <w:jc w:val="center"/>
        <w:rPr>
          <w:rFonts w:ascii="Times New Roman" w:hAnsi="Times New Roman" w:cs="Times New Roman"/>
        </w:rPr>
      </w:pPr>
      <w:r>
        <w:rPr>
          <w:rFonts w:ascii="Times New Roman" w:hAnsi="Times New Roman" w:cs="Times New Roman"/>
        </w:rPr>
        <w:t>O</w:t>
      </w:r>
      <w:r w:rsidR="00685D2C" w:rsidRPr="00685D2C">
        <w:rPr>
          <w:rFonts w:ascii="Times New Roman" w:hAnsi="Times New Roman" w:cs="Times New Roman"/>
        </w:rPr>
        <w:t>dpowiedzialność wykonawcy</w:t>
      </w:r>
    </w:p>
    <w:p w14:paraId="65708367"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1. Wykonawca ponosi wyłączną odpowiedzialność wobec osób trzecich za nienależyte wykonanie lub niewykonanie czynności objętych niniejszą umową.</w:t>
      </w:r>
    </w:p>
    <w:p w14:paraId="286DEE1F"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 xml:space="preserve">2. Wykonawca ponosi odpowiedzialność za uszkodzenie lub zniszczenie mienia stanowiącego własność </w:t>
      </w:r>
      <w:r w:rsidR="00D96227" w:rsidRPr="00D96227">
        <w:rPr>
          <w:rFonts w:ascii="Times New Roman" w:hAnsi="Times New Roman" w:cs="Times New Roman"/>
        </w:rPr>
        <w:t>Specjalnego Ośrodka Szkolno</w:t>
      </w:r>
      <w:r w:rsidR="00D96227">
        <w:rPr>
          <w:rFonts w:ascii="Times New Roman" w:hAnsi="Times New Roman" w:cs="Times New Roman"/>
        </w:rPr>
        <w:t>-</w:t>
      </w:r>
      <w:r w:rsidR="00D96227" w:rsidRPr="00D96227">
        <w:rPr>
          <w:rFonts w:ascii="Times New Roman" w:hAnsi="Times New Roman" w:cs="Times New Roman"/>
        </w:rPr>
        <w:t>Wychowawczego im. Henryka Sienkiewicza w Świdniku</w:t>
      </w:r>
      <w:r w:rsidRPr="00685D2C">
        <w:rPr>
          <w:rFonts w:ascii="Times New Roman" w:hAnsi="Times New Roman" w:cs="Times New Roman"/>
        </w:rPr>
        <w:t>, a użyczonego mu w ramach realizacji niniejszej umowy.</w:t>
      </w:r>
    </w:p>
    <w:p w14:paraId="1C54DDBA"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3. Wykonawca ponosi odpowiedzialność za wszelkie szkody wyrządzone osobom trzecim w trakcie i w związku z realizacją niniejszej umowy.</w:t>
      </w:r>
    </w:p>
    <w:p w14:paraId="7ECAE077" w14:textId="77777777" w:rsidR="00D96227" w:rsidRDefault="00D96227" w:rsidP="00D96227">
      <w:pPr>
        <w:jc w:val="center"/>
        <w:rPr>
          <w:rFonts w:ascii="Times New Roman" w:hAnsi="Times New Roman" w:cs="Times New Roman"/>
        </w:rPr>
      </w:pPr>
    </w:p>
    <w:p w14:paraId="48122267" w14:textId="77777777" w:rsidR="00D96227" w:rsidRDefault="00685D2C" w:rsidP="00D96227">
      <w:pPr>
        <w:jc w:val="center"/>
        <w:rPr>
          <w:rFonts w:ascii="Times New Roman" w:hAnsi="Times New Roman" w:cs="Times New Roman"/>
        </w:rPr>
      </w:pPr>
      <w:r w:rsidRPr="00685D2C">
        <w:rPr>
          <w:rFonts w:ascii="Times New Roman" w:hAnsi="Times New Roman" w:cs="Times New Roman"/>
        </w:rPr>
        <w:t xml:space="preserve">§ 5 </w:t>
      </w:r>
    </w:p>
    <w:p w14:paraId="7ABE95EB" w14:textId="77777777" w:rsidR="00685D2C" w:rsidRPr="00685D2C" w:rsidRDefault="00D96227" w:rsidP="00D96227">
      <w:pPr>
        <w:jc w:val="center"/>
        <w:rPr>
          <w:rFonts w:ascii="Times New Roman" w:hAnsi="Times New Roman" w:cs="Times New Roman"/>
        </w:rPr>
      </w:pPr>
      <w:r>
        <w:rPr>
          <w:rFonts w:ascii="Times New Roman" w:hAnsi="Times New Roman" w:cs="Times New Roman"/>
        </w:rPr>
        <w:t>C</w:t>
      </w:r>
      <w:r w:rsidR="00685D2C" w:rsidRPr="00685D2C">
        <w:rPr>
          <w:rFonts w:ascii="Times New Roman" w:hAnsi="Times New Roman" w:cs="Times New Roman"/>
        </w:rPr>
        <w:t>zas i miejsce wykonania usługi</w:t>
      </w:r>
    </w:p>
    <w:p w14:paraId="7C8A43AA"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1. Umowa obowiązuje od dnia zawarcia do dnia 31.12.202</w:t>
      </w:r>
      <w:r w:rsidR="008758D3">
        <w:rPr>
          <w:rFonts w:ascii="Times New Roman" w:hAnsi="Times New Roman" w:cs="Times New Roman"/>
        </w:rPr>
        <w:t>3</w:t>
      </w:r>
      <w:r w:rsidRPr="00685D2C">
        <w:rPr>
          <w:rFonts w:ascii="Times New Roman" w:hAnsi="Times New Roman" w:cs="Times New Roman"/>
        </w:rPr>
        <w:t xml:space="preserve"> r.</w:t>
      </w:r>
    </w:p>
    <w:p w14:paraId="5F52D528"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2. Przedmiot umowy będzie wykonywany w łącznym wymiarze nie przekraczającym ………………….godzin w okresie trwania umowy.</w:t>
      </w:r>
    </w:p>
    <w:p w14:paraId="07C837E0" w14:textId="338B1D6A" w:rsidR="00685D2C" w:rsidRPr="00685D2C" w:rsidRDefault="00685D2C" w:rsidP="008A2E72">
      <w:pPr>
        <w:rPr>
          <w:rFonts w:ascii="Times New Roman" w:hAnsi="Times New Roman" w:cs="Times New Roman"/>
        </w:rPr>
      </w:pPr>
      <w:r w:rsidRPr="00685D2C">
        <w:rPr>
          <w:rFonts w:ascii="Times New Roman" w:hAnsi="Times New Roman" w:cs="Times New Roman"/>
        </w:rPr>
        <w:t xml:space="preserve">3. </w:t>
      </w:r>
      <w:bookmarkStart w:id="4" w:name="_Hlk99354543"/>
      <w:r w:rsidR="00EE751F" w:rsidRPr="00EE751F">
        <w:rPr>
          <w:rFonts w:ascii="Times New Roman" w:hAnsi="Times New Roman" w:cs="Times New Roman"/>
        </w:rPr>
        <w:t>Specjaln</w:t>
      </w:r>
      <w:r w:rsidR="00EE751F">
        <w:rPr>
          <w:rFonts w:ascii="Times New Roman" w:hAnsi="Times New Roman" w:cs="Times New Roman"/>
        </w:rPr>
        <w:t>y</w:t>
      </w:r>
      <w:r w:rsidR="00EE751F" w:rsidRPr="00EE751F">
        <w:rPr>
          <w:rFonts w:ascii="Times New Roman" w:hAnsi="Times New Roman" w:cs="Times New Roman"/>
        </w:rPr>
        <w:t xml:space="preserve"> Ośrod</w:t>
      </w:r>
      <w:r w:rsidR="00EE751F">
        <w:rPr>
          <w:rFonts w:ascii="Times New Roman" w:hAnsi="Times New Roman" w:cs="Times New Roman"/>
        </w:rPr>
        <w:t>ek</w:t>
      </w:r>
      <w:r w:rsidR="00EE751F" w:rsidRPr="00EE751F">
        <w:rPr>
          <w:rFonts w:ascii="Times New Roman" w:hAnsi="Times New Roman" w:cs="Times New Roman"/>
        </w:rPr>
        <w:t xml:space="preserve"> Szkolno</w:t>
      </w:r>
      <w:r w:rsidR="00EE751F">
        <w:rPr>
          <w:rFonts w:ascii="Times New Roman" w:hAnsi="Times New Roman" w:cs="Times New Roman"/>
        </w:rPr>
        <w:t>-</w:t>
      </w:r>
      <w:r w:rsidR="00EE751F" w:rsidRPr="00EE751F">
        <w:rPr>
          <w:rFonts w:ascii="Times New Roman" w:hAnsi="Times New Roman" w:cs="Times New Roman"/>
        </w:rPr>
        <w:t>Wychowawcz</w:t>
      </w:r>
      <w:r w:rsidR="00EE751F">
        <w:rPr>
          <w:rFonts w:ascii="Times New Roman" w:hAnsi="Times New Roman" w:cs="Times New Roman"/>
        </w:rPr>
        <w:t>y</w:t>
      </w:r>
      <w:r w:rsidR="00EE751F" w:rsidRPr="00EE751F">
        <w:rPr>
          <w:rFonts w:ascii="Times New Roman" w:hAnsi="Times New Roman" w:cs="Times New Roman"/>
        </w:rPr>
        <w:t xml:space="preserve"> im. Henryka Sienkiewicza w Świdniku</w:t>
      </w:r>
      <w:bookmarkEnd w:id="4"/>
      <w:r w:rsidR="00DB2B48">
        <w:rPr>
          <w:rFonts w:ascii="Times New Roman" w:hAnsi="Times New Roman" w:cs="Times New Roman"/>
        </w:rPr>
        <w:t xml:space="preserve"> </w:t>
      </w:r>
      <w:r w:rsidRPr="00685D2C">
        <w:rPr>
          <w:rFonts w:ascii="Times New Roman" w:hAnsi="Times New Roman" w:cs="Times New Roman"/>
        </w:rPr>
        <w:t>zleci Wykonawcy</w:t>
      </w:r>
      <w:r w:rsidR="00DB2B48">
        <w:rPr>
          <w:rFonts w:ascii="Times New Roman" w:hAnsi="Times New Roman" w:cs="Times New Roman"/>
        </w:rPr>
        <w:t xml:space="preserve"> </w:t>
      </w:r>
      <w:r w:rsidRPr="00685D2C">
        <w:rPr>
          <w:rFonts w:ascii="Times New Roman" w:hAnsi="Times New Roman" w:cs="Times New Roman"/>
        </w:rPr>
        <w:t>ilość godzin zgodnie z rzeczywistym zapotrzebowaniem.</w:t>
      </w:r>
    </w:p>
    <w:p w14:paraId="271445C6" w14:textId="77777777" w:rsidR="00685D2C" w:rsidRPr="00685D2C" w:rsidRDefault="00685D2C" w:rsidP="008A2E72">
      <w:pPr>
        <w:rPr>
          <w:rFonts w:ascii="Times New Roman" w:hAnsi="Times New Roman" w:cs="Times New Roman"/>
        </w:rPr>
      </w:pPr>
      <w:r w:rsidRPr="00685D2C">
        <w:rPr>
          <w:rFonts w:ascii="Times New Roman" w:hAnsi="Times New Roman" w:cs="Times New Roman"/>
        </w:rPr>
        <w:t xml:space="preserve">4. Przedmiot umowy będzie wykonywany w następujących lokalizacjach: </w:t>
      </w:r>
    </w:p>
    <w:p w14:paraId="4FC575A6"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653F4E66"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01B9CF70" w14:textId="77777777" w:rsidR="00685D2C" w:rsidRPr="00685D2C" w:rsidRDefault="00685D2C" w:rsidP="00EE751F">
      <w:pPr>
        <w:rPr>
          <w:rFonts w:ascii="Times New Roman" w:hAnsi="Times New Roman" w:cs="Times New Roman"/>
        </w:rPr>
      </w:pPr>
      <w:r w:rsidRPr="00685D2C">
        <w:rPr>
          <w:rFonts w:ascii="Times New Roman" w:hAnsi="Times New Roman" w:cs="Times New Roman"/>
        </w:rPr>
        <w:t xml:space="preserve">5. Szczegółowo czas i miejsce świadczenia usług </w:t>
      </w:r>
      <w:r w:rsidR="00EE751F" w:rsidRPr="00EE751F">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określi w harmonogramie zajęć.</w:t>
      </w:r>
    </w:p>
    <w:p w14:paraId="5057B0BC"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6. Harmonogram świadczenia usług ustalany będzie przez </w:t>
      </w:r>
      <w:bookmarkStart w:id="5" w:name="_Hlk99355363"/>
      <w:r w:rsidR="00EE751F" w:rsidRPr="00EE751F">
        <w:rPr>
          <w:rFonts w:ascii="Times New Roman" w:hAnsi="Times New Roman" w:cs="Times New Roman"/>
        </w:rPr>
        <w:t>Specjalny Ośrodek Szkolno-Wychowawczy im. Henryka Sienkiewicza w Świdniku</w:t>
      </w:r>
      <w:bookmarkEnd w:id="5"/>
      <w:r w:rsidRPr="00685D2C">
        <w:rPr>
          <w:rFonts w:ascii="Times New Roman" w:hAnsi="Times New Roman" w:cs="Times New Roman"/>
        </w:rPr>
        <w:t xml:space="preserve"> z uwzględnieniem potrzeb dziecka i rodziców. </w:t>
      </w:r>
    </w:p>
    <w:p w14:paraId="4F240D37" w14:textId="77777777" w:rsidR="00685D2C" w:rsidRPr="00685D2C" w:rsidRDefault="00685D2C" w:rsidP="00EE751F">
      <w:pPr>
        <w:rPr>
          <w:rFonts w:ascii="Times New Roman" w:hAnsi="Times New Roman" w:cs="Times New Roman"/>
        </w:rPr>
      </w:pPr>
      <w:r w:rsidRPr="00685D2C">
        <w:rPr>
          <w:rFonts w:ascii="Times New Roman" w:hAnsi="Times New Roman" w:cs="Times New Roman"/>
        </w:rPr>
        <w:t xml:space="preserve">7. Ustalając harmonogram wykonania usługi </w:t>
      </w:r>
      <w:r w:rsidR="00EE751F" w:rsidRPr="00EE751F">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uwzględnia również rozsądne uwagi Wykonawcy.</w:t>
      </w:r>
    </w:p>
    <w:p w14:paraId="351BDD8F" w14:textId="77777777" w:rsidR="00EE751F" w:rsidRDefault="00EE751F" w:rsidP="00685D2C">
      <w:pPr>
        <w:rPr>
          <w:rFonts w:ascii="Times New Roman" w:hAnsi="Times New Roman" w:cs="Times New Roman"/>
        </w:rPr>
      </w:pPr>
    </w:p>
    <w:p w14:paraId="409FA22C" w14:textId="77777777" w:rsidR="00EE751F" w:rsidRDefault="00685D2C" w:rsidP="00EE751F">
      <w:pPr>
        <w:jc w:val="center"/>
        <w:rPr>
          <w:rFonts w:ascii="Times New Roman" w:hAnsi="Times New Roman" w:cs="Times New Roman"/>
        </w:rPr>
      </w:pPr>
      <w:r w:rsidRPr="00685D2C">
        <w:rPr>
          <w:rFonts w:ascii="Times New Roman" w:hAnsi="Times New Roman" w:cs="Times New Roman"/>
        </w:rPr>
        <w:t xml:space="preserve">§ 6 </w:t>
      </w:r>
    </w:p>
    <w:p w14:paraId="471D4CDF" w14:textId="77777777" w:rsidR="00685D2C" w:rsidRPr="00685D2C" w:rsidRDefault="00EE751F" w:rsidP="00EE751F">
      <w:pPr>
        <w:jc w:val="center"/>
        <w:rPr>
          <w:rFonts w:ascii="Times New Roman" w:hAnsi="Times New Roman" w:cs="Times New Roman"/>
        </w:rPr>
      </w:pPr>
      <w:r>
        <w:rPr>
          <w:rFonts w:ascii="Times New Roman" w:hAnsi="Times New Roman" w:cs="Times New Roman"/>
        </w:rPr>
        <w:t>O</w:t>
      </w:r>
      <w:r w:rsidR="00685D2C" w:rsidRPr="00685D2C">
        <w:rPr>
          <w:rFonts w:ascii="Times New Roman" w:hAnsi="Times New Roman" w:cs="Times New Roman"/>
        </w:rPr>
        <w:t>bowiązki wykonawcy</w:t>
      </w:r>
    </w:p>
    <w:p w14:paraId="4A1AED83" w14:textId="7AF44C9D" w:rsidR="00685D2C" w:rsidRPr="00685D2C" w:rsidRDefault="00685D2C" w:rsidP="00685D2C">
      <w:pPr>
        <w:rPr>
          <w:rFonts w:ascii="Times New Roman" w:hAnsi="Times New Roman" w:cs="Times New Roman"/>
        </w:rPr>
      </w:pPr>
      <w:r w:rsidRPr="00685D2C">
        <w:rPr>
          <w:rFonts w:ascii="Times New Roman" w:hAnsi="Times New Roman" w:cs="Times New Roman"/>
        </w:rPr>
        <w:t>1. Wykonawca zobowiązuje się do realizacji usług zgodnie z ilością godzin przyznanych dziecku,</w:t>
      </w:r>
      <w:r w:rsidR="00DB2B48">
        <w:rPr>
          <w:rFonts w:ascii="Times New Roman" w:hAnsi="Times New Roman" w:cs="Times New Roman"/>
        </w:rPr>
        <w:t xml:space="preserve"> </w:t>
      </w:r>
      <w:r w:rsidRPr="00685D2C">
        <w:rPr>
          <w:rFonts w:ascii="Times New Roman" w:hAnsi="Times New Roman" w:cs="Times New Roman"/>
        </w:rPr>
        <w:t xml:space="preserve">określonych przez </w:t>
      </w:r>
      <w:r w:rsidR="00AC1381" w:rsidRPr="00AC1381">
        <w:rPr>
          <w:rFonts w:ascii="Times New Roman" w:hAnsi="Times New Roman" w:cs="Times New Roman"/>
        </w:rPr>
        <w:t>Specjalny Ośrodek Szkolno-Wychowawczy im. Henryka Sienkiewicza w Świdniku</w:t>
      </w:r>
      <w:r w:rsidRPr="00685D2C">
        <w:rPr>
          <w:rFonts w:ascii="Times New Roman" w:hAnsi="Times New Roman" w:cs="Times New Roman"/>
        </w:rPr>
        <w:t>.</w:t>
      </w:r>
    </w:p>
    <w:p w14:paraId="0616A704"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2. Usługa będzie świadczona w formie zajęć indywidualnych. Za jedną godzinę zajęć przyjmuje się 60 minut. </w:t>
      </w:r>
    </w:p>
    <w:p w14:paraId="2E11F190"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3. Usługi muszą być wykonywane w sposób stały i systematyczny przez osobę skierowaną do realizacji przedmiotu zamówienia.</w:t>
      </w:r>
    </w:p>
    <w:p w14:paraId="016CE221"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4. Wykonawca jest odpowiedzialny za jakość i terminowość realizowanych usług.</w:t>
      </w:r>
    </w:p>
    <w:p w14:paraId="492BC409"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lastRenderedPageBreak/>
        <w:t xml:space="preserve">5.Wykonawca powinien prowadzić dokumentacją przebiegu terapii w postaci dziennika zajęć, harmonogramu spotkań oraz indywidualnej karty dziecka. </w:t>
      </w:r>
      <w:r w:rsidR="00AC1381" w:rsidRPr="00AC1381">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zobowiązuje się do przekazania wzorów dokumentów do wykorzystania w trakcie realizacji zadania. </w:t>
      </w:r>
    </w:p>
    <w:p w14:paraId="2F0C6204" w14:textId="77777777" w:rsidR="00AC1381" w:rsidRDefault="00685D2C" w:rsidP="00685D2C">
      <w:pPr>
        <w:rPr>
          <w:rFonts w:ascii="Times New Roman" w:hAnsi="Times New Roman" w:cs="Times New Roman"/>
        </w:rPr>
      </w:pPr>
      <w:r w:rsidRPr="00685D2C">
        <w:rPr>
          <w:rFonts w:ascii="Times New Roman" w:hAnsi="Times New Roman" w:cs="Times New Roman"/>
        </w:rPr>
        <w:t xml:space="preserve">6. Wykonawca zobowiązuje się realizować zamówienie pracownikami zatrudnionymi na podstawie umowy o pracę w zakresie czynności opisanych w SWZ. Osoby wyznaczone do realizacji przedmiotu zamówienia to: </w:t>
      </w:r>
    </w:p>
    <w:p w14:paraId="0919031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1F98D982"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45DD1AA1" w14:textId="77777777" w:rsidR="00AC1381" w:rsidRDefault="00685D2C" w:rsidP="00685D2C">
      <w:pPr>
        <w:rPr>
          <w:rFonts w:ascii="Times New Roman" w:hAnsi="Times New Roman" w:cs="Times New Roman"/>
        </w:rPr>
      </w:pPr>
      <w:r w:rsidRPr="00685D2C">
        <w:rPr>
          <w:rFonts w:ascii="Times New Roman" w:hAnsi="Times New Roman" w:cs="Times New Roman"/>
        </w:rPr>
        <w:t xml:space="preserve">7. W przypadku nagłej nieobecności osoby wyznaczonej do realizacji zamówienia, Wykonawca maobowiązek niezwłocznego powiadomienia </w:t>
      </w:r>
      <w:r w:rsidR="00AC1381" w:rsidRPr="00AC1381">
        <w:rPr>
          <w:rFonts w:ascii="Times New Roman" w:hAnsi="Times New Roman" w:cs="Times New Roman"/>
        </w:rPr>
        <w:t>Specjalny Ośrodek Szkolno-Wychowawczy im. Henryka Sienkiewicza w Świdniku</w:t>
      </w:r>
      <w:r w:rsidR="00AC1381">
        <w:rPr>
          <w:rFonts w:ascii="Times New Roman" w:hAnsi="Times New Roman" w:cs="Times New Roman"/>
        </w:rPr>
        <w:t>.</w:t>
      </w:r>
    </w:p>
    <w:p w14:paraId="4E537A7D" w14:textId="77777777" w:rsidR="00AC1381" w:rsidRDefault="00AC1381" w:rsidP="00685D2C">
      <w:pPr>
        <w:rPr>
          <w:rFonts w:ascii="Times New Roman" w:hAnsi="Times New Roman" w:cs="Times New Roman"/>
        </w:rPr>
      </w:pPr>
    </w:p>
    <w:p w14:paraId="738EEBBE" w14:textId="77777777" w:rsidR="00AC1381" w:rsidRDefault="00685D2C" w:rsidP="00AC1381">
      <w:pPr>
        <w:jc w:val="center"/>
        <w:rPr>
          <w:rFonts w:ascii="Times New Roman" w:hAnsi="Times New Roman" w:cs="Times New Roman"/>
        </w:rPr>
      </w:pPr>
      <w:r w:rsidRPr="00685D2C">
        <w:rPr>
          <w:rFonts w:ascii="Times New Roman" w:hAnsi="Times New Roman" w:cs="Times New Roman"/>
        </w:rPr>
        <w:t xml:space="preserve">§ 7 </w:t>
      </w:r>
    </w:p>
    <w:p w14:paraId="4CF6CC29" w14:textId="77777777" w:rsidR="00685D2C" w:rsidRPr="00685D2C" w:rsidRDefault="00AC1381" w:rsidP="00AC1381">
      <w:pPr>
        <w:jc w:val="center"/>
        <w:rPr>
          <w:rFonts w:ascii="Times New Roman" w:hAnsi="Times New Roman" w:cs="Times New Roman"/>
        </w:rPr>
      </w:pPr>
      <w:r>
        <w:rPr>
          <w:rFonts w:ascii="Times New Roman" w:hAnsi="Times New Roman" w:cs="Times New Roman"/>
        </w:rPr>
        <w:t>K</w:t>
      </w:r>
      <w:r w:rsidR="00685D2C" w:rsidRPr="00685D2C">
        <w:rPr>
          <w:rFonts w:ascii="Times New Roman" w:hAnsi="Times New Roman" w:cs="Times New Roman"/>
        </w:rPr>
        <w:t>ontrola wykonania przedmiotu zamówienia</w:t>
      </w:r>
    </w:p>
    <w:p w14:paraId="33032FB7"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1. </w:t>
      </w:r>
      <w:r w:rsidR="00AC1381" w:rsidRPr="00AC1381">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 xml:space="preserve">zastrzega sobie prawo dokonywania oceny oraz kontroli prawidłowości realizacji umowy przez Wykonawcę, w szczególności pod kątem terminowości, jakości, właściwego sposobu prowadzenia dokumentacji oraz spełnienia wymogu zatrudnienia na podstawie umowy o pracę osób wykonujących wybrane czynności, określonych w SWZ. </w:t>
      </w:r>
    </w:p>
    <w:p w14:paraId="1C4A4BC3" w14:textId="77777777" w:rsidR="00685D2C" w:rsidRPr="00685D2C" w:rsidRDefault="00685D2C" w:rsidP="00AC1381">
      <w:pPr>
        <w:rPr>
          <w:rFonts w:ascii="Times New Roman" w:hAnsi="Times New Roman" w:cs="Times New Roman"/>
        </w:rPr>
      </w:pPr>
      <w:r w:rsidRPr="00685D2C">
        <w:rPr>
          <w:rFonts w:ascii="Times New Roman" w:hAnsi="Times New Roman" w:cs="Times New Roman"/>
        </w:rPr>
        <w:t xml:space="preserve">2. W razie stwierdzenia nieprawidłowości w realizacji świadczonych usług, Wykonawca zobowiązany jest do usunięcia ich w terminie określonym przez </w:t>
      </w:r>
      <w:r w:rsidR="00AC1381" w:rsidRPr="00AC1381">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pod rygorem uznania, że umowa realizowana jest w sposóbnienależyty. </w:t>
      </w:r>
    </w:p>
    <w:p w14:paraId="694927DE"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3. W celu weryfikacji wymogu zatrudnienia na podstawie na podstawie umowy o pracę w rozumieniu przepisów ustawy z dnia 26 czerwca 1974 r. – Kodeks pracy (</w:t>
      </w:r>
      <w:proofErr w:type="spellStart"/>
      <w:r w:rsidRPr="00685D2C">
        <w:rPr>
          <w:rFonts w:ascii="Times New Roman" w:hAnsi="Times New Roman" w:cs="Times New Roman"/>
        </w:rPr>
        <w:t>t.j</w:t>
      </w:r>
      <w:proofErr w:type="spellEnd"/>
      <w:r w:rsidRPr="00685D2C">
        <w:rPr>
          <w:rFonts w:ascii="Times New Roman" w:hAnsi="Times New Roman" w:cs="Times New Roman"/>
        </w:rPr>
        <w:t xml:space="preserve">. Dz.U. 2020 poz. 1320) specjalisty prowadzącego indywidualną terapię, Wykonawca będzie zobowiązany do raportowania stanu zatrudnienia przez cały okres realizacji zamówienia. Na każde żądanie </w:t>
      </w:r>
      <w:r w:rsidR="007E7842" w:rsidRPr="007E7842">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w terminie do 5 dni, w formie określonej przez </w:t>
      </w:r>
      <w:r w:rsidR="007E7842" w:rsidRPr="007E7842">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Wykonawca będzie zobowiązany udzielić wyjaśnień w powyższym zakresie oraz przedstawić dowody wskazane przez </w:t>
      </w:r>
      <w:r w:rsidR="007E7842" w:rsidRPr="007E7842">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Możliwe będzie żądanie przez </w:t>
      </w:r>
      <w:r w:rsidR="007E7842" w:rsidRPr="007E7842">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 xml:space="preserve">kopii umów o pracę zawierających imię i nazwisko osób, które świadczyć będą czynności na rzecz </w:t>
      </w:r>
      <w:r w:rsidR="007E7842" w:rsidRPr="007E7842">
        <w:rPr>
          <w:rFonts w:ascii="Times New Roman" w:hAnsi="Times New Roman" w:cs="Times New Roman"/>
        </w:rPr>
        <w:t>Specjaln</w:t>
      </w:r>
      <w:r w:rsidR="007E7842">
        <w:rPr>
          <w:rFonts w:ascii="Times New Roman" w:hAnsi="Times New Roman" w:cs="Times New Roman"/>
        </w:rPr>
        <w:t>ego</w:t>
      </w:r>
      <w:r w:rsidR="007E7842" w:rsidRPr="007E7842">
        <w:rPr>
          <w:rFonts w:ascii="Times New Roman" w:hAnsi="Times New Roman" w:cs="Times New Roman"/>
        </w:rPr>
        <w:t xml:space="preserve"> Ośrodk</w:t>
      </w:r>
      <w:r w:rsidR="007E7842">
        <w:rPr>
          <w:rFonts w:ascii="Times New Roman" w:hAnsi="Times New Roman" w:cs="Times New Roman"/>
        </w:rPr>
        <w:t>a</w:t>
      </w:r>
      <w:r w:rsidR="007E7842" w:rsidRPr="007E7842">
        <w:rPr>
          <w:rFonts w:ascii="Times New Roman" w:hAnsi="Times New Roman" w:cs="Times New Roman"/>
        </w:rPr>
        <w:t xml:space="preserve"> Szkolno-Wychowawczy im. Henryka Sienkiewicza w Świdniku</w:t>
      </w:r>
      <w:r w:rsidRPr="00685D2C">
        <w:rPr>
          <w:rFonts w:ascii="Times New Roman" w:hAnsi="Times New Roman" w:cs="Times New Roman"/>
        </w:rPr>
        <w:t xml:space="preserve">, datę zawarcia umowy, rodzaj umowy o pracę oraz wymiar etatu. Ponadto </w:t>
      </w:r>
      <w:r w:rsidR="007E7842" w:rsidRPr="007E7842">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może żądać przedłożenia przez Wykonawcę lub Podwykonawcę oświadczenia o zatrudnieniu na podstawie umowy o pracę osób wykonujących czynności w związku z realizacją zamówienia, dokumentów potwierdzających opłacanie składek na ubezpieczenia społeczne i zdrowotne z tytułu zatrudnienia na podstawie umów o pracę (wraz z informacją o liczbie odprowadzonych składek), które będzie mogło przyjąć postać zaświadczenia właściwego oddziału ZUS lub zanonimizowanych, z wyjątkiem imienia i nazwiska, dowodów potwierdzających zgłoszenie pracownika przez pracodawcę do ubezpieczeń.</w:t>
      </w:r>
    </w:p>
    <w:p w14:paraId="368B5A0C"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4. Kontrola w zakresie weryfikacji wymogu zatrudnienia na podstawie umowy o pracę nie dotyczy wykonawców, będących osobami fizycznymi, którzy przedmiot umowy będą wykonywać osobiście.</w:t>
      </w:r>
    </w:p>
    <w:p w14:paraId="1B0A5581" w14:textId="77777777" w:rsidR="00884B40" w:rsidRDefault="00884B40" w:rsidP="00685D2C">
      <w:pPr>
        <w:rPr>
          <w:rFonts w:ascii="Times New Roman" w:hAnsi="Times New Roman" w:cs="Times New Roman"/>
        </w:rPr>
      </w:pPr>
    </w:p>
    <w:p w14:paraId="767EF2DA" w14:textId="77777777" w:rsidR="00884B40" w:rsidRDefault="00685D2C" w:rsidP="00884B40">
      <w:pPr>
        <w:jc w:val="center"/>
        <w:rPr>
          <w:rFonts w:ascii="Times New Roman" w:hAnsi="Times New Roman" w:cs="Times New Roman"/>
        </w:rPr>
      </w:pPr>
      <w:r w:rsidRPr="00685D2C">
        <w:rPr>
          <w:rFonts w:ascii="Times New Roman" w:hAnsi="Times New Roman" w:cs="Times New Roman"/>
        </w:rPr>
        <w:t xml:space="preserve">§ 8 </w:t>
      </w:r>
    </w:p>
    <w:p w14:paraId="7F378FD9" w14:textId="77777777" w:rsidR="00685D2C" w:rsidRPr="00685D2C" w:rsidRDefault="00884B40" w:rsidP="00884B40">
      <w:pPr>
        <w:jc w:val="center"/>
        <w:rPr>
          <w:rFonts w:ascii="Times New Roman" w:hAnsi="Times New Roman" w:cs="Times New Roman"/>
        </w:rPr>
      </w:pPr>
      <w:r>
        <w:rPr>
          <w:rFonts w:ascii="Times New Roman" w:hAnsi="Times New Roman" w:cs="Times New Roman"/>
        </w:rPr>
        <w:t>W</w:t>
      </w:r>
      <w:r w:rsidR="00685D2C" w:rsidRPr="00685D2C">
        <w:rPr>
          <w:rFonts w:ascii="Times New Roman" w:hAnsi="Times New Roman" w:cs="Times New Roman"/>
        </w:rPr>
        <w:t>spółdziałanie przy realizacji przedmiotu zamówienia</w:t>
      </w:r>
    </w:p>
    <w:p w14:paraId="11968560"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1. Do wzajemnego współdziałania przy realizacji umowy Strony wyznaczają swoich przedstawicieli:</w:t>
      </w:r>
    </w:p>
    <w:p w14:paraId="56876BFF"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2446F15A"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50A5C9C2"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t>
      </w:r>
    </w:p>
    <w:p w14:paraId="0339FCEF"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lastRenderedPageBreak/>
        <w:t xml:space="preserve">2. W zakresie wzajemnego współdziałania przy realizacji zamówienia Strony zobowiązują się działać niezwłocznie, przestrzegając obowiązujących przepisów prawa i ustalonych zwyczajów. </w:t>
      </w:r>
    </w:p>
    <w:p w14:paraId="62A90E0D"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3. Porozumiewanie się stron w sprawach związanych z wykonywaniem przedmiotu umowy orazdotyczących interpretowania postanowień umowy odbywać się będzie w drodze korespondencji pisemnej.</w:t>
      </w:r>
    </w:p>
    <w:p w14:paraId="0A8CEF88" w14:textId="77777777" w:rsidR="00703A46" w:rsidRDefault="00703A46" w:rsidP="00685D2C">
      <w:pPr>
        <w:rPr>
          <w:rFonts w:ascii="Times New Roman" w:hAnsi="Times New Roman" w:cs="Times New Roman"/>
        </w:rPr>
      </w:pPr>
    </w:p>
    <w:p w14:paraId="5BCDE09D" w14:textId="77777777" w:rsidR="00703A46" w:rsidRDefault="00685D2C" w:rsidP="00703A46">
      <w:pPr>
        <w:jc w:val="center"/>
        <w:rPr>
          <w:rFonts w:ascii="Times New Roman" w:hAnsi="Times New Roman" w:cs="Times New Roman"/>
        </w:rPr>
      </w:pPr>
      <w:r w:rsidRPr="00685D2C">
        <w:rPr>
          <w:rFonts w:ascii="Times New Roman" w:hAnsi="Times New Roman" w:cs="Times New Roman"/>
        </w:rPr>
        <w:t xml:space="preserve">§ 9 </w:t>
      </w:r>
    </w:p>
    <w:p w14:paraId="042EC752" w14:textId="77777777" w:rsidR="00685D2C" w:rsidRPr="00685D2C" w:rsidRDefault="00703A46" w:rsidP="00703A46">
      <w:pPr>
        <w:jc w:val="center"/>
        <w:rPr>
          <w:rFonts w:ascii="Times New Roman" w:hAnsi="Times New Roman" w:cs="Times New Roman"/>
        </w:rPr>
      </w:pPr>
      <w:r>
        <w:rPr>
          <w:rFonts w:ascii="Times New Roman" w:hAnsi="Times New Roman" w:cs="Times New Roman"/>
        </w:rPr>
        <w:t>W</w:t>
      </w:r>
      <w:r w:rsidR="00685D2C" w:rsidRPr="00685D2C">
        <w:rPr>
          <w:rFonts w:ascii="Times New Roman" w:hAnsi="Times New Roman" w:cs="Times New Roman"/>
        </w:rPr>
        <w:t>ynagrodzenie</w:t>
      </w:r>
    </w:p>
    <w:p w14:paraId="11A157EE"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1. Strony niniejszej umowy ustalają wynagrodzenie Zleceniobiorcy w wysokości ………………. zł</w:t>
      </w:r>
    </w:p>
    <w:p w14:paraId="75B6EF58"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(słownie …………………………………………………) brutto za każdą zrealizowaną godzinę zajęć,zatwierdzoną przez </w:t>
      </w:r>
      <w:bookmarkStart w:id="6" w:name="_Hlk99361250"/>
      <w:r w:rsidR="00703A46" w:rsidRPr="00703A46">
        <w:rPr>
          <w:rFonts w:ascii="Times New Roman" w:hAnsi="Times New Roman" w:cs="Times New Roman"/>
        </w:rPr>
        <w:t>Specjalny Ośrodek Szkolno-Wychowawczy im. Henryka Sienkiewicza w Świdniku</w:t>
      </w:r>
      <w:bookmarkEnd w:id="6"/>
      <w:r w:rsidRPr="00685D2C">
        <w:rPr>
          <w:rFonts w:ascii="Times New Roman" w:hAnsi="Times New Roman" w:cs="Times New Roman"/>
        </w:rPr>
        <w:t>.</w:t>
      </w:r>
    </w:p>
    <w:p w14:paraId="0608F16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2. Całkowite wynagrodzenie Wykonawcy nie przekroczy kwoty ………………………….. zł (słownie: ……………………..) brutto (wartość umowy). Wynagrodzenie to jest wynagrodzeniem maksymalnym, a jego ostateczna wysokość będzie zależała od liczby faktycznie zrealizowanych godzin. </w:t>
      </w:r>
    </w:p>
    <w:p w14:paraId="20223F75"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3. Zamówienie wynika z planu finansowego/projektu planu finansowego na rok</w:t>
      </w:r>
      <w:r w:rsidR="00BA3498">
        <w:rPr>
          <w:rFonts w:ascii="Times New Roman" w:hAnsi="Times New Roman" w:cs="Times New Roman"/>
        </w:rPr>
        <w:t xml:space="preserve"> 2022,</w:t>
      </w:r>
      <w:r w:rsidRPr="00685D2C">
        <w:rPr>
          <w:rFonts w:ascii="Times New Roman" w:hAnsi="Times New Roman" w:cs="Times New Roman"/>
        </w:rPr>
        <w:t xml:space="preserve"> Rozdział …….……….…...…. §………….…….</w:t>
      </w:r>
    </w:p>
    <w:p w14:paraId="5CE93E13"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4. W przypadku osób fizycznych nie prowadzących działalności gospodarczej kwota wskazana w ust. 1 pomniejszona zostanie o zaliczkę na podatek dochodowych oraz należne składki na ubezpieczenia społeczne i zdrowotne, które odprowadza </w:t>
      </w:r>
      <w:r w:rsidR="00BA3498" w:rsidRPr="00BA3498">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 xml:space="preserve">na podstawie oświadczenia Wykonawcy, zgodnie z przepisami obowiązującymi w dniu wypłaty wynagrodzenia. </w:t>
      </w:r>
    </w:p>
    <w:p w14:paraId="7AFF3F2F"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5. W przypadku osób fizycznych oświadczenie, o których mowa w ust. 4 składa się przy podpisaniu umowy, a o wszelkich późniejszych zmianach Wykonawca jest zobowiązany niezwłocznie powiadomić </w:t>
      </w:r>
      <w:r w:rsidR="00BA3498" w:rsidRPr="00BA3498">
        <w:rPr>
          <w:rFonts w:ascii="Times New Roman" w:hAnsi="Times New Roman" w:cs="Times New Roman"/>
        </w:rPr>
        <w:t>Specjalny Ośrodek Szkolno-Wychowawczy im. Henryka Sienkiewicza w Świdniku</w:t>
      </w:r>
      <w:r w:rsidRPr="00685D2C">
        <w:rPr>
          <w:rFonts w:ascii="Times New Roman" w:hAnsi="Times New Roman" w:cs="Times New Roman"/>
        </w:rPr>
        <w:t>.</w:t>
      </w:r>
    </w:p>
    <w:p w14:paraId="2D27D793"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6. Wynagrodzenie brutto za jedną godzinę zegarową zajęć, ustalone na podstawie oferty Wykonawcy ma charakter niezmienny, zryczałtowany, obejmujący wszystkie czynności niezbędne do prawidłowego wykonania umowy, nawet jeśli te czynności nie zostały wprost wyszczególnione w treści niniejszej umowy. </w:t>
      </w:r>
    </w:p>
    <w:p w14:paraId="6C85F2A6"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7. Wykonawca nie może żądać podwyższenia wynagrodzenia, nawet jeśli z przyczyn od niegoniezależnych, nie mógł przewidzieć wszystkich czynności niezbędnych do prawidłowego wykonania niniejszej umowy.</w:t>
      </w:r>
    </w:p>
    <w:p w14:paraId="69BAB8BF" w14:textId="77777777" w:rsidR="00685D2C" w:rsidRDefault="00685D2C" w:rsidP="00685D2C">
      <w:pPr>
        <w:rPr>
          <w:rFonts w:ascii="Times New Roman" w:hAnsi="Times New Roman" w:cs="Times New Roman"/>
        </w:rPr>
      </w:pPr>
      <w:r w:rsidRPr="00685D2C">
        <w:rPr>
          <w:rFonts w:ascii="Times New Roman" w:hAnsi="Times New Roman" w:cs="Times New Roman"/>
        </w:rPr>
        <w:t>8. Wykonawca oświadcza, iż jest/nie jest czynnym podatnikiem podatku VAT.</w:t>
      </w:r>
    </w:p>
    <w:p w14:paraId="3B4E6DB3" w14:textId="77777777" w:rsidR="00BA3498" w:rsidRDefault="00BA3498" w:rsidP="00685D2C">
      <w:pPr>
        <w:rPr>
          <w:rFonts w:ascii="Times New Roman" w:hAnsi="Times New Roman" w:cs="Times New Roman"/>
        </w:rPr>
      </w:pPr>
    </w:p>
    <w:p w14:paraId="4AD33E99" w14:textId="77777777" w:rsidR="00BA3498" w:rsidRDefault="00685D2C" w:rsidP="00BA3498">
      <w:pPr>
        <w:jc w:val="center"/>
        <w:rPr>
          <w:rFonts w:ascii="Times New Roman" w:hAnsi="Times New Roman" w:cs="Times New Roman"/>
        </w:rPr>
      </w:pPr>
      <w:r w:rsidRPr="00685D2C">
        <w:rPr>
          <w:rFonts w:ascii="Times New Roman" w:hAnsi="Times New Roman" w:cs="Times New Roman"/>
        </w:rPr>
        <w:t xml:space="preserve">§ 10 </w:t>
      </w:r>
    </w:p>
    <w:p w14:paraId="251553DE" w14:textId="77777777" w:rsidR="00685D2C" w:rsidRPr="00685D2C" w:rsidRDefault="00BA3498" w:rsidP="00BA3498">
      <w:pPr>
        <w:jc w:val="center"/>
        <w:rPr>
          <w:rFonts w:ascii="Times New Roman" w:hAnsi="Times New Roman" w:cs="Times New Roman"/>
        </w:rPr>
      </w:pPr>
      <w:r>
        <w:rPr>
          <w:rFonts w:ascii="Times New Roman" w:hAnsi="Times New Roman" w:cs="Times New Roman"/>
        </w:rPr>
        <w:t>P</w:t>
      </w:r>
      <w:r w:rsidR="00685D2C" w:rsidRPr="00685D2C">
        <w:rPr>
          <w:rFonts w:ascii="Times New Roman" w:hAnsi="Times New Roman" w:cs="Times New Roman"/>
        </w:rPr>
        <w:t>łatności</w:t>
      </w:r>
    </w:p>
    <w:p w14:paraId="3E3F2EC9"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1. Płatność za przedmiot zamówienia będzie następować miesięcznie, w formie przelewu, na rachunek bankowy Wykonawcy wskazany w fakturze/rachunku, w terminie do 30 dni od dnia dostarczenia prawidłowo wystawionego rachunku lub Faktury VAT. Miejscem doręczenia faktury jest kancelaria/sekretariat </w:t>
      </w:r>
      <w:r w:rsidR="00BA3498" w:rsidRPr="00BA3498">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w:t>
      </w:r>
    </w:p>
    <w:p w14:paraId="18F2A545"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2. Dopuszcza się przesunięcie terminu zapłaty wynagrodzenia w przypadku opóźnień w przekazywaniu transz dotacji na realizację programu kompleksowego wsparcia dla rodzin „Za życiem”. W takim wypadku</w:t>
      </w:r>
      <w:bookmarkStart w:id="7" w:name="_Hlk99361496"/>
      <w:r w:rsidR="00BA3498" w:rsidRPr="00BA3498">
        <w:rPr>
          <w:rFonts w:ascii="Times New Roman" w:hAnsi="Times New Roman" w:cs="Times New Roman"/>
        </w:rPr>
        <w:t xml:space="preserve">Specjalny Ośrodek Szkolno-Wychowawczy im. Henryka Sienkiewicza w Świdniku </w:t>
      </w:r>
      <w:bookmarkEnd w:id="7"/>
      <w:r w:rsidRPr="00685D2C">
        <w:rPr>
          <w:rFonts w:ascii="Times New Roman" w:hAnsi="Times New Roman" w:cs="Times New Roman"/>
        </w:rPr>
        <w:t>nie pozostaje w opóźnieniu/zwłoce wobec Wykonawcy.</w:t>
      </w:r>
    </w:p>
    <w:p w14:paraId="2FBB1026"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3. Wykonawca został poinformowany o finasowaniu zadania ze środków pochodzących z budżetu państwa. </w:t>
      </w:r>
    </w:p>
    <w:p w14:paraId="3667519B" w14:textId="77777777" w:rsidR="00755D80" w:rsidRDefault="00685D2C" w:rsidP="00685D2C">
      <w:pPr>
        <w:rPr>
          <w:rFonts w:ascii="Times New Roman" w:hAnsi="Times New Roman" w:cs="Times New Roman"/>
        </w:rPr>
      </w:pPr>
      <w:r w:rsidRPr="00685D2C">
        <w:rPr>
          <w:rFonts w:ascii="Times New Roman" w:hAnsi="Times New Roman" w:cs="Times New Roman"/>
        </w:rPr>
        <w:t xml:space="preserve">4. Nabywcą wskazanym w rachunku/fakturze VAT będzie: </w:t>
      </w:r>
      <w:r w:rsidR="00755D80" w:rsidRPr="00755D80">
        <w:rPr>
          <w:rFonts w:ascii="Times New Roman" w:hAnsi="Times New Roman" w:cs="Times New Roman"/>
        </w:rPr>
        <w:t xml:space="preserve">Powiat Świdnicki w Świdniku </w:t>
      </w:r>
      <w:r w:rsidRPr="00685D2C">
        <w:rPr>
          <w:rFonts w:ascii="Times New Roman" w:hAnsi="Times New Roman" w:cs="Times New Roman"/>
        </w:rPr>
        <w:t xml:space="preserve">NIP: </w:t>
      </w:r>
      <w:r w:rsidR="00755D80" w:rsidRPr="00755D80">
        <w:rPr>
          <w:rFonts w:ascii="Times New Roman" w:hAnsi="Times New Roman" w:cs="Times New Roman"/>
        </w:rPr>
        <w:t>713-226-83-06</w:t>
      </w:r>
      <w:r w:rsidRPr="00685D2C">
        <w:rPr>
          <w:rFonts w:ascii="Times New Roman" w:hAnsi="Times New Roman" w:cs="Times New Roman"/>
        </w:rPr>
        <w:t xml:space="preserve">, natomiast odbiorcą: </w:t>
      </w:r>
      <w:bookmarkStart w:id="8" w:name="_Hlk99361587"/>
      <w:r w:rsidR="00755D80" w:rsidRPr="00755D80">
        <w:rPr>
          <w:rFonts w:ascii="Times New Roman" w:hAnsi="Times New Roman" w:cs="Times New Roman"/>
        </w:rPr>
        <w:t xml:space="preserve">Specjalny Ośrodek Szkolno-Wychowawczy im. Henryka Sienkiewicza w Świdniku </w:t>
      </w:r>
      <w:bookmarkEnd w:id="8"/>
      <w:r w:rsidR="00755D80" w:rsidRPr="00755D80">
        <w:rPr>
          <w:rFonts w:ascii="Times New Roman" w:hAnsi="Times New Roman" w:cs="Times New Roman"/>
        </w:rPr>
        <w:t>Ul. Cypriana Kamila Norwida 4, 21-040 Świdnik</w:t>
      </w:r>
      <w:r w:rsidR="00755D80">
        <w:rPr>
          <w:rFonts w:ascii="Times New Roman" w:hAnsi="Times New Roman" w:cs="Times New Roman"/>
        </w:rPr>
        <w:t>.</w:t>
      </w:r>
    </w:p>
    <w:p w14:paraId="34B26BF2" w14:textId="77777777" w:rsidR="00685D2C" w:rsidRPr="00685D2C" w:rsidRDefault="00755D80" w:rsidP="00685D2C">
      <w:pPr>
        <w:rPr>
          <w:rFonts w:ascii="Times New Roman" w:hAnsi="Times New Roman" w:cs="Times New Roman"/>
        </w:rPr>
      </w:pPr>
      <w:r>
        <w:rPr>
          <w:rFonts w:ascii="Times New Roman" w:hAnsi="Times New Roman" w:cs="Times New Roman"/>
        </w:rPr>
        <w:t>5</w:t>
      </w:r>
      <w:r w:rsidR="00685D2C" w:rsidRPr="00685D2C">
        <w:rPr>
          <w:rFonts w:ascii="Times New Roman" w:hAnsi="Times New Roman" w:cs="Times New Roman"/>
        </w:rPr>
        <w:t>. Podstawą wypłaty wynagrodzenia w przypadku osób fizycznych jest wystawiona przez Wykonawcę faktura/rachunek i przedłoż</w:t>
      </w:r>
      <w:r>
        <w:rPr>
          <w:rFonts w:ascii="Times New Roman" w:hAnsi="Times New Roman" w:cs="Times New Roman"/>
        </w:rPr>
        <w:t xml:space="preserve">enie gow </w:t>
      </w:r>
      <w:r w:rsidRPr="00755D80">
        <w:rPr>
          <w:rFonts w:ascii="Times New Roman" w:hAnsi="Times New Roman" w:cs="Times New Roman"/>
        </w:rPr>
        <w:t>Specjalny</w:t>
      </w:r>
      <w:r>
        <w:rPr>
          <w:rFonts w:ascii="Times New Roman" w:hAnsi="Times New Roman" w:cs="Times New Roman"/>
        </w:rPr>
        <w:t>m</w:t>
      </w:r>
      <w:r w:rsidRPr="00755D80">
        <w:rPr>
          <w:rFonts w:ascii="Times New Roman" w:hAnsi="Times New Roman" w:cs="Times New Roman"/>
        </w:rPr>
        <w:t xml:space="preserve"> Ośrod</w:t>
      </w:r>
      <w:r>
        <w:rPr>
          <w:rFonts w:ascii="Times New Roman" w:hAnsi="Times New Roman" w:cs="Times New Roman"/>
        </w:rPr>
        <w:t>ku</w:t>
      </w:r>
      <w:r w:rsidRPr="00755D80">
        <w:rPr>
          <w:rFonts w:ascii="Times New Roman" w:hAnsi="Times New Roman" w:cs="Times New Roman"/>
        </w:rPr>
        <w:t xml:space="preserve"> Szkolno-Wychowawczy im. Henryka Sienkiewicza w Świdniku</w:t>
      </w:r>
      <w:r w:rsidR="00685D2C" w:rsidRPr="00685D2C">
        <w:rPr>
          <w:rFonts w:ascii="Times New Roman" w:hAnsi="Times New Roman" w:cs="Times New Roman"/>
        </w:rPr>
        <w:t xml:space="preserve"> raz w miesiącu, do 10 dnia miesiąca następującego za miesiąc poprzedni.</w:t>
      </w:r>
    </w:p>
    <w:p w14:paraId="3BE3E514" w14:textId="77777777" w:rsidR="00685D2C" w:rsidRPr="00685D2C" w:rsidRDefault="00A232A9" w:rsidP="00685D2C">
      <w:pPr>
        <w:rPr>
          <w:rFonts w:ascii="Times New Roman" w:hAnsi="Times New Roman" w:cs="Times New Roman"/>
        </w:rPr>
      </w:pPr>
      <w:r>
        <w:rPr>
          <w:rFonts w:ascii="Times New Roman" w:hAnsi="Times New Roman" w:cs="Times New Roman"/>
        </w:rPr>
        <w:lastRenderedPageBreak/>
        <w:t>6</w:t>
      </w:r>
      <w:r w:rsidR="00685D2C" w:rsidRPr="00D35CD8">
        <w:rPr>
          <w:rFonts w:ascii="Times New Roman" w:hAnsi="Times New Roman" w:cs="Times New Roman"/>
        </w:rPr>
        <w:t>. Podstawą</w:t>
      </w:r>
      <w:r w:rsidR="00685D2C" w:rsidRPr="00685D2C">
        <w:rPr>
          <w:rFonts w:ascii="Times New Roman" w:hAnsi="Times New Roman" w:cs="Times New Roman"/>
        </w:rPr>
        <w:t xml:space="preserve"> wypłaty wynagrodzenia w przypadku podmiotów prowadzących działalność gospodarczą jestwystawiona przez Wykonawcę faktura/rachunek i przedłożona </w:t>
      </w:r>
      <w:r>
        <w:rPr>
          <w:rFonts w:ascii="Times New Roman" w:hAnsi="Times New Roman" w:cs="Times New Roman"/>
        </w:rPr>
        <w:t xml:space="preserve">w </w:t>
      </w:r>
      <w:r w:rsidRPr="00A232A9">
        <w:rPr>
          <w:rFonts w:ascii="Times New Roman" w:hAnsi="Times New Roman" w:cs="Times New Roman"/>
        </w:rPr>
        <w:t>Specjalny</w:t>
      </w:r>
      <w:r>
        <w:rPr>
          <w:rFonts w:ascii="Times New Roman" w:hAnsi="Times New Roman" w:cs="Times New Roman"/>
        </w:rPr>
        <w:t>m</w:t>
      </w:r>
      <w:r w:rsidRPr="00A232A9">
        <w:rPr>
          <w:rFonts w:ascii="Times New Roman" w:hAnsi="Times New Roman" w:cs="Times New Roman"/>
        </w:rPr>
        <w:t xml:space="preserve"> Ośrod</w:t>
      </w:r>
      <w:r>
        <w:rPr>
          <w:rFonts w:ascii="Times New Roman" w:hAnsi="Times New Roman" w:cs="Times New Roman"/>
        </w:rPr>
        <w:t>ku</w:t>
      </w:r>
      <w:r w:rsidRPr="00A232A9">
        <w:rPr>
          <w:rFonts w:ascii="Times New Roman" w:hAnsi="Times New Roman" w:cs="Times New Roman"/>
        </w:rPr>
        <w:t xml:space="preserve"> Szkolno-Wychowawczy im. Henryka Sienkiewicza w Świdniku </w:t>
      </w:r>
      <w:r w:rsidR="00685D2C" w:rsidRPr="00685D2C">
        <w:rPr>
          <w:rFonts w:ascii="Times New Roman" w:hAnsi="Times New Roman" w:cs="Times New Roman"/>
        </w:rPr>
        <w:t>raz w miesiącu, do 10 dnia miesiąca następnego za miesiąc poprzedni.</w:t>
      </w:r>
    </w:p>
    <w:p w14:paraId="30D7F2A7" w14:textId="77777777" w:rsidR="00685D2C" w:rsidRPr="00685D2C" w:rsidRDefault="00A232A9" w:rsidP="00685D2C">
      <w:pPr>
        <w:rPr>
          <w:rFonts w:ascii="Times New Roman" w:hAnsi="Times New Roman" w:cs="Times New Roman"/>
        </w:rPr>
      </w:pPr>
      <w:r>
        <w:rPr>
          <w:rFonts w:ascii="Times New Roman" w:hAnsi="Times New Roman" w:cs="Times New Roman"/>
        </w:rPr>
        <w:t>7</w:t>
      </w:r>
      <w:r w:rsidR="00685D2C" w:rsidRPr="00685D2C">
        <w:rPr>
          <w:rFonts w:ascii="Times New Roman" w:hAnsi="Times New Roman" w:cs="Times New Roman"/>
        </w:rPr>
        <w:t xml:space="preserve">. Strony postanawiają, iż zapłatę uważa się za dokonaną w dniu, w którym </w:t>
      </w:r>
      <w:r w:rsidRPr="00A232A9">
        <w:rPr>
          <w:rFonts w:ascii="Times New Roman" w:hAnsi="Times New Roman" w:cs="Times New Roman"/>
        </w:rPr>
        <w:t>Specjalny Ośrodek Szkolno-Wychowawczy im. Henryka Sienkiewicza w Świdniku</w:t>
      </w:r>
      <w:r w:rsidR="00685D2C" w:rsidRPr="00685D2C">
        <w:rPr>
          <w:rFonts w:ascii="Times New Roman" w:hAnsi="Times New Roman" w:cs="Times New Roman"/>
        </w:rPr>
        <w:t xml:space="preserve"> złożył polecenie dokonania przelewu wynagrodzenia w pełnej wysokości określonej w wystawionym i zaakceptowanym rachunku/fakturze VAT, na wskazany rachunek bankowy.</w:t>
      </w:r>
    </w:p>
    <w:p w14:paraId="6784C7F5" w14:textId="77777777" w:rsidR="00685D2C" w:rsidRPr="00685D2C" w:rsidRDefault="00A232A9" w:rsidP="00685D2C">
      <w:pPr>
        <w:rPr>
          <w:rFonts w:ascii="Times New Roman" w:hAnsi="Times New Roman" w:cs="Times New Roman"/>
        </w:rPr>
      </w:pPr>
      <w:r>
        <w:rPr>
          <w:rFonts w:ascii="Times New Roman" w:hAnsi="Times New Roman" w:cs="Times New Roman"/>
        </w:rPr>
        <w:t>8</w:t>
      </w:r>
      <w:r w:rsidR="00685D2C" w:rsidRPr="00685D2C">
        <w:rPr>
          <w:rFonts w:ascii="Times New Roman" w:hAnsi="Times New Roman" w:cs="Times New Roman"/>
        </w:rPr>
        <w:t xml:space="preserve">. </w:t>
      </w:r>
      <w:r w:rsidRPr="00A232A9">
        <w:rPr>
          <w:rFonts w:ascii="Times New Roman" w:hAnsi="Times New Roman" w:cs="Times New Roman"/>
        </w:rPr>
        <w:t xml:space="preserve">Specjalny Ośrodek Szkolno-Wychowawczy im. Henryka Sienkiewicza w Świdniku </w:t>
      </w:r>
      <w:r w:rsidR="00685D2C" w:rsidRPr="00685D2C">
        <w:rPr>
          <w:rFonts w:ascii="Times New Roman" w:hAnsi="Times New Roman" w:cs="Times New Roman"/>
        </w:rPr>
        <w:t>nie będzie pokrywał żadnych dodatkowych kosztów, jakie poniesie Wykonawca w związku z wykonaniemprzedmiotu niniejszej umowy.</w:t>
      </w:r>
    </w:p>
    <w:p w14:paraId="6BF7F34B" w14:textId="77777777" w:rsidR="00A232A9" w:rsidRDefault="00A232A9" w:rsidP="00685D2C">
      <w:pPr>
        <w:rPr>
          <w:rFonts w:ascii="Times New Roman" w:hAnsi="Times New Roman" w:cs="Times New Roman"/>
        </w:rPr>
      </w:pPr>
    </w:p>
    <w:p w14:paraId="223D76AA" w14:textId="77777777" w:rsidR="00A232A9" w:rsidRDefault="00685D2C" w:rsidP="00A232A9">
      <w:pPr>
        <w:jc w:val="center"/>
        <w:rPr>
          <w:rFonts w:ascii="Times New Roman" w:hAnsi="Times New Roman" w:cs="Times New Roman"/>
        </w:rPr>
      </w:pPr>
      <w:r w:rsidRPr="00685D2C">
        <w:rPr>
          <w:rFonts w:ascii="Times New Roman" w:hAnsi="Times New Roman" w:cs="Times New Roman"/>
        </w:rPr>
        <w:t xml:space="preserve">§ 11 </w:t>
      </w:r>
    </w:p>
    <w:p w14:paraId="2AFE1952" w14:textId="77777777" w:rsidR="00685D2C" w:rsidRPr="00685D2C" w:rsidRDefault="00A232A9" w:rsidP="00A232A9">
      <w:pPr>
        <w:jc w:val="center"/>
        <w:rPr>
          <w:rFonts w:ascii="Times New Roman" w:hAnsi="Times New Roman" w:cs="Times New Roman"/>
        </w:rPr>
      </w:pPr>
      <w:r>
        <w:rPr>
          <w:rFonts w:ascii="Times New Roman" w:hAnsi="Times New Roman" w:cs="Times New Roman"/>
        </w:rPr>
        <w:t>K</w:t>
      </w:r>
      <w:r w:rsidR="00685D2C" w:rsidRPr="00685D2C">
        <w:rPr>
          <w:rFonts w:ascii="Times New Roman" w:hAnsi="Times New Roman" w:cs="Times New Roman"/>
        </w:rPr>
        <w:t>ary umowne</w:t>
      </w:r>
    </w:p>
    <w:p w14:paraId="711E3627"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1. Strony postanawiają, że w przypadku niewykonania lub nienależytego wykonania umowy naliczane będą kary umowne, bez względu na to czy szkoda faktycznie zaistniała.</w:t>
      </w:r>
    </w:p>
    <w:p w14:paraId="2F106E6E"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2. Wykonawca zapłaci </w:t>
      </w:r>
      <w:r w:rsidR="00E20203" w:rsidRPr="00E20203">
        <w:rPr>
          <w:rFonts w:ascii="Times New Roman" w:hAnsi="Times New Roman" w:cs="Times New Roman"/>
        </w:rPr>
        <w:t>Specjaln</w:t>
      </w:r>
      <w:r w:rsidR="00E20203">
        <w:rPr>
          <w:rFonts w:ascii="Times New Roman" w:hAnsi="Times New Roman" w:cs="Times New Roman"/>
        </w:rPr>
        <w:t>emu</w:t>
      </w:r>
      <w:r w:rsidR="00E20203" w:rsidRPr="00E20203">
        <w:rPr>
          <w:rFonts w:ascii="Times New Roman" w:hAnsi="Times New Roman" w:cs="Times New Roman"/>
        </w:rPr>
        <w:t xml:space="preserve"> Ośrod</w:t>
      </w:r>
      <w:r w:rsidR="00E20203">
        <w:rPr>
          <w:rFonts w:ascii="Times New Roman" w:hAnsi="Times New Roman" w:cs="Times New Roman"/>
        </w:rPr>
        <w:t>kowi</w:t>
      </w:r>
      <w:r w:rsidR="00E20203" w:rsidRPr="00E20203">
        <w:rPr>
          <w:rFonts w:ascii="Times New Roman" w:hAnsi="Times New Roman" w:cs="Times New Roman"/>
        </w:rPr>
        <w:t xml:space="preserve"> Szkolno-Wychowawcz</w:t>
      </w:r>
      <w:r w:rsidR="00E20203">
        <w:rPr>
          <w:rFonts w:ascii="Times New Roman" w:hAnsi="Times New Roman" w:cs="Times New Roman"/>
        </w:rPr>
        <w:t>emu</w:t>
      </w:r>
      <w:r w:rsidR="00E20203" w:rsidRPr="00E20203">
        <w:rPr>
          <w:rFonts w:ascii="Times New Roman" w:hAnsi="Times New Roman" w:cs="Times New Roman"/>
        </w:rPr>
        <w:t xml:space="preserve"> im. Henryka Sienkiewicza w Świdniku </w:t>
      </w:r>
      <w:r w:rsidRPr="00685D2C">
        <w:rPr>
          <w:rFonts w:ascii="Times New Roman" w:hAnsi="Times New Roman" w:cs="Times New Roman"/>
        </w:rPr>
        <w:t>kary umowne w następujących wysokościach:</w:t>
      </w:r>
    </w:p>
    <w:p w14:paraId="246939F8"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za odstąpienie od umowy przez którąkolwiek ze stron umowy z przyczyn leżących po stronie Wykonawcy 10% wartości brutto umowy, o której mowa w § 9 ust. 2 umowy,</w:t>
      </w:r>
    </w:p>
    <w:p w14:paraId="73E1A7EC"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 za niewykonanie usług z winy Wykonawcy, bez powiadomienia </w:t>
      </w:r>
      <w:r w:rsidR="00E20203" w:rsidRPr="00E20203">
        <w:rPr>
          <w:rFonts w:ascii="Times New Roman" w:hAnsi="Times New Roman" w:cs="Times New Roman"/>
        </w:rPr>
        <w:t>Specjaln</w:t>
      </w:r>
      <w:r w:rsidR="00E20203">
        <w:rPr>
          <w:rFonts w:ascii="Times New Roman" w:hAnsi="Times New Roman" w:cs="Times New Roman"/>
        </w:rPr>
        <w:t>ego</w:t>
      </w:r>
      <w:r w:rsidR="00E20203" w:rsidRPr="00E20203">
        <w:rPr>
          <w:rFonts w:ascii="Times New Roman" w:hAnsi="Times New Roman" w:cs="Times New Roman"/>
        </w:rPr>
        <w:t xml:space="preserve"> Ośrod</w:t>
      </w:r>
      <w:r w:rsidR="000F7D2F">
        <w:rPr>
          <w:rFonts w:ascii="Times New Roman" w:hAnsi="Times New Roman" w:cs="Times New Roman"/>
        </w:rPr>
        <w:t>ka</w:t>
      </w:r>
      <w:r w:rsidR="00E20203" w:rsidRPr="00E20203">
        <w:rPr>
          <w:rFonts w:ascii="Times New Roman" w:hAnsi="Times New Roman" w:cs="Times New Roman"/>
        </w:rPr>
        <w:t xml:space="preserve"> Szkolno-Wychowawcz</w:t>
      </w:r>
      <w:r w:rsidR="000F7D2F">
        <w:rPr>
          <w:rFonts w:ascii="Times New Roman" w:hAnsi="Times New Roman" w:cs="Times New Roman"/>
        </w:rPr>
        <w:t>ego</w:t>
      </w:r>
      <w:r w:rsidR="00E20203" w:rsidRPr="00E20203">
        <w:rPr>
          <w:rFonts w:ascii="Times New Roman" w:hAnsi="Times New Roman" w:cs="Times New Roman"/>
        </w:rPr>
        <w:t xml:space="preserve"> im. Henryka Sienkiewicza w Świdniku</w:t>
      </w:r>
      <w:r w:rsidRPr="00685D2C">
        <w:rPr>
          <w:rFonts w:ascii="Times New Roman" w:hAnsi="Times New Roman" w:cs="Times New Roman"/>
        </w:rPr>
        <w:t xml:space="preserve"> o zaistniałych przeszkodach dla wykonania usług, co najmniej na 2 godz. przed ustalonym terminem zajęć 100 % ceny brutto za każdą niezrealizowaną godzinę zajęć, </w:t>
      </w:r>
    </w:p>
    <w:p w14:paraId="32F3F7D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za nienależycie zrealizowaną godzinę zajęć 20 % ceny brutto za każdą nienależycie zrealizowaną godzinę zajęć,</w:t>
      </w:r>
    </w:p>
    <w:p w14:paraId="54784E6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 z tytułu nieprzedłożenia dokumentów lub przedłożenia dokumentów niepotwierdzających spełnienia wymogu zatrudnienia na podstawie umowy o pracę osób wykonujących wybrane czynności wskazane w SWZ - w wysokości 3 % wartości umowy brutto o której mowa w § 9 ust. 2 umowy, za każde takie zdarzenie stwierdzone w okresie realizacji umowy, </w:t>
      </w:r>
    </w:p>
    <w:p w14:paraId="2665521D"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 ustala się, że łączna wysokość kar umownych nie może przekroczyć 10% wartości umowy brutto za wykonanie przedmiotu umowy, o którym mowa w § 9 ust.2. </w:t>
      </w:r>
    </w:p>
    <w:p w14:paraId="180BE3F3" w14:textId="77777777" w:rsidR="00685D2C" w:rsidRPr="00685D2C" w:rsidRDefault="00685D2C" w:rsidP="00F9060D">
      <w:pPr>
        <w:rPr>
          <w:rFonts w:ascii="Times New Roman" w:hAnsi="Times New Roman" w:cs="Times New Roman"/>
        </w:rPr>
      </w:pPr>
      <w:r w:rsidRPr="00685D2C">
        <w:rPr>
          <w:rFonts w:ascii="Times New Roman" w:hAnsi="Times New Roman" w:cs="Times New Roman"/>
        </w:rPr>
        <w:t xml:space="preserve">3. Kary, o których mowa w ust. 2, Wykonawca zapłaci na wskazany przez </w:t>
      </w:r>
      <w:r w:rsidR="00F9060D" w:rsidRPr="00F9060D">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rachunek bankowy przelewem, w terminie 14 dni </w:t>
      </w:r>
    </w:p>
    <w:p w14:paraId="1B34AAB6"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kalendarzowych od dnia doręczenia mu żądania zapłaty takiej kary umownej.</w:t>
      </w:r>
    </w:p>
    <w:p w14:paraId="4E85BBE4"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4. Wykonawca zgadza się na potrącanie kar umownych z należnego mu wynagrodzenia.</w:t>
      </w:r>
    </w:p>
    <w:p w14:paraId="7B86075F"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5. Jeżeli kara umowna nie pokryje poniesionej szkody, </w:t>
      </w:r>
      <w:r w:rsidR="00F9060D" w:rsidRPr="00F9060D">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może dochodzić odszkodowania uzupełniającego do wysokości rzeczywiście poniesionych szkód.</w:t>
      </w:r>
    </w:p>
    <w:p w14:paraId="5FD5B6C7" w14:textId="77777777" w:rsidR="00F9060D" w:rsidRDefault="00685D2C" w:rsidP="00685D2C">
      <w:pPr>
        <w:rPr>
          <w:rFonts w:ascii="Times New Roman" w:hAnsi="Times New Roman" w:cs="Times New Roman"/>
        </w:rPr>
      </w:pPr>
      <w:r w:rsidRPr="00685D2C">
        <w:rPr>
          <w:rFonts w:ascii="Times New Roman" w:hAnsi="Times New Roman" w:cs="Times New Roman"/>
        </w:rPr>
        <w:t>6. Kary umownej nie nalicza się, gdy przyczyną niezrealizowania godzin była siła wyższa, ciężka choroba osoby wyznaczonej do realizacji przedmiotu zamówienia, a także gdy godziny zostały zrealizowane w innym uzgodnionym terminie.</w:t>
      </w:r>
    </w:p>
    <w:p w14:paraId="24D1E675" w14:textId="77777777" w:rsidR="00F9060D" w:rsidRDefault="00F9060D" w:rsidP="00685D2C">
      <w:pPr>
        <w:rPr>
          <w:rFonts w:ascii="Times New Roman" w:hAnsi="Times New Roman" w:cs="Times New Roman"/>
        </w:rPr>
      </w:pPr>
    </w:p>
    <w:p w14:paraId="2382DB24" w14:textId="77777777" w:rsidR="00F9060D" w:rsidRDefault="00685D2C" w:rsidP="00F9060D">
      <w:pPr>
        <w:jc w:val="center"/>
        <w:rPr>
          <w:rFonts w:ascii="Times New Roman" w:hAnsi="Times New Roman" w:cs="Times New Roman"/>
        </w:rPr>
      </w:pPr>
      <w:r w:rsidRPr="00685D2C">
        <w:rPr>
          <w:rFonts w:ascii="Times New Roman" w:hAnsi="Times New Roman" w:cs="Times New Roman"/>
        </w:rPr>
        <w:t xml:space="preserve">§ 12 </w:t>
      </w:r>
    </w:p>
    <w:p w14:paraId="6E1DB63D" w14:textId="77777777" w:rsidR="00685D2C" w:rsidRPr="00685D2C" w:rsidRDefault="00F9060D" w:rsidP="00F9060D">
      <w:pPr>
        <w:jc w:val="center"/>
        <w:rPr>
          <w:rFonts w:ascii="Times New Roman" w:hAnsi="Times New Roman" w:cs="Times New Roman"/>
        </w:rPr>
      </w:pPr>
      <w:r>
        <w:rPr>
          <w:rFonts w:ascii="Times New Roman" w:hAnsi="Times New Roman" w:cs="Times New Roman"/>
        </w:rPr>
        <w:t>O</w:t>
      </w:r>
      <w:r w:rsidR="00685D2C" w:rsidRPr="00685D2C">
        <w:rPr>
          <w:rFonts w:ascii="Times New Roman" w:hAnsi="Times New Roman" w:cs="Times New Roman"/>
        </w:rPr>
        <w:t>dstąpienie i rozwiązanie umowy</w:t>
      </w:r>
    </w:p>
    <w:p w14:paraId="04E52AEA"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1. W razie zaistnienia istotnej zmiany okoliczności powodującej, że wykonanie umowy nie leży w interesie publicznym, czego nie można było przewidzieć w chwili zawarcia umowy, </w:t>
      </w:r>
      <w:r w:rsidR="00F9060D" w:rsidRPr="00F9060D">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może odstąpić od umowy w terminie 30 dni od powzięcia wiadomości o tych okolicznościach.</w:t>
      </w:r>
    </w:p>
    <w:p w14:paraId="66AC0415"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2. W przypadku, o którym mowa w ust. 1, Wykonawca może żądać wyłącznie wynagrodzenia należnego z tytułu wykonanej już części umowy.</w:t>
      </w:r>
    </w:p>
    <w:p w14:paraId="702598D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3. Każdej ze stron niniejszej umowy przysługuje również ustawowe prawo do odstąpienia od umowy wynikające z przepisów Kodeksu Cywilnego. </w:t>
      </w:r>
    </w:p>
    <w:p w14:paraId="6D65F3B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lastRenderedPageBreak/>
        <w:t xml:space="preserve">4. </w:t>
      </w:r>
      <w:r w:rsidR="00F9060D" w:rsidRPr="00F9060D">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może odstąpić od niniejszej umowy, w terminie 14 dni od powzięcia wiadomości o zaistnieniu którejkolwiek z poniższych okoliczności:</w:t>
      </w:r>
    </w:p>
    <w:p w14:paraId="7B44359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a) Wykonawca, pomimo trzykrotnego pisemnego wezwania przez </w:t>
      </w:r>
      <w:r w:rsidR="00F9060D" w:rsidRPr="00F9060D">
        <w:rPr>
          <w:rFonts w:ascii="Times New Roman" w:hAnsi="Times New Roman" w:cs="Times New Roman"/>
        </w:rPr>
        <w:t>Specjalny Ośrodek Szkolno-Wychowawczy im. Henryka Sienkiewicza w Świdniku</w:t>
      </w:r>
      <w:r w:rsidRPr="00685D2C">
        <w:rPr>
          <w:rFonts w:ascii="Times New Roman" w:hAnsi="Times New Roman" w:cs="Times New Roman"/>
        </w:rPr>
        <w:t xml:space="preserve">, nie przedłożył dokumentów lub przedłożył dokumenty, które nie potwierdzają spełnienia wymogu zatrudnienia na podstawie umowy o pracę osób wykonujących wybrane czynności wskazane w SWZ. </w:t>
      </w:r>
    </w:p>
    <w:p w14:paraId="02C97213"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b) nastąpiło pisemne powiadomienie Wykonawcy przez </w:t>
      </w:r>
      <w:r w:rsidR="00F9060D" w:rsidRPr="00F9060D">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o rażącej niedbałości w wykonaniu przedmiotu zamówienia i pomimo uprzedniego pisemnego powiadomienia nie nastąpiła poprawa w tym względzie;</w:t>
      </w:r>
    </w:p>
    <w:p w14:paraId="0529F2A3"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c) Wykonawca utracił właściwości niezbędne do wykonywania niniejszej umowy</w:t>
      </w:r>
    </w:p>
    <w:p w14:paraId="354DFF61"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5. Odstąpienie od niniejszej umowy powinno nastąpić w formie pisemnej pod rygorem nieważności takiego oświadczenia i powinno zawierać uzasadnienie.</w:t>
      </w:r>
    </w:p>
    <w:p w14:paraId="0C4B047F"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6. </w:t>
      </w:r>
      <w:r w:rsidR="00F9060D" w:rsidRPr="00F9060D">
        <w:rPr>
          <w:rFonts w:ascii="Times New Roman" w:hAnsi="Times New Roman" w:cs="Times New Roman"/>
        </w:rPr>
        <w:t xml:space="preserve">Specjalny Ośrodek Szkolno-Wychowawczy im. Henryka Sienkiewicza w Świdniku </w:t>
      </w:r>
      <w:r w:rsidRPr="00685D2C">
        <w:rPr>
          <w:rFonts w:ascii="Times New Roman" w:hAnsi="Times New Roman" w:cs="Times New Roman"/>
        </w:rPr>
        <w:t>może odstąpić od umowy, w przypadkach określonych w art. 456 ustawy Prawo zamówień publicznych.</w:t>
      </w:r>
    </w:p>
    <w:p w14:paraId="34F845AE" w14:textId="77777777" w:rsidR="00F9060D" w:rsidRDefault="00F9060D" w:rsidP="00685D2C">
      <w:pPr>
        <w:rPr>
          <w:rFonts w:ascii="Times New Roman" w:hAnsi="Times New Roman" w:cs="Times New Roman"/>
        </w:rPr>
      </w:pPr>
    </w:p>
    <w:p w14:paraId="3395F59F" w14:textId="77777777" w:rsidR="00F9060D" w:rsidRDefault="00685D2C" w:rsidP="00F9060D">
      <w:pPr>
        <w:jc w:val="center"/>
        <w:rPr>
          <w:rFonts w:ascii="Times New Roman" w:hAnsi="Times New Roman" w:cs="Times New Roman"/>
        </w:rPr>
      </w:pPr>
      <w:r w:rsidRPr="00685D2C">
        <w:rPr>
          <w:rFonts w:ascii="Times New Roman" w:hAnsi="Times New Roman" w:cs="Times New Roman"/>
        </w:rPr>
        <w:t xml:space="preserve">§ 13 </w:t>
      </w:r>
    </w:p>
    <w:p w14:paraId="1AFCA8F2" w14:textId="77777777" w:rsidR="00685D2C" w:rsidRPr="00685D2C" w:rsidRDefault="00F9060D" w:rsidP="00F9060D">
      <w:pPr>
        <w:jc w:val="center"/>
        <w:rPr>
          <w:rFonts w:ascii="Times New Roman" w:hAnsi="Times New Roman" w:cs="Times New Roman"/>
        </w:rPr>
      </w:pPr>
      <w:r>
        <w:rPr>
          <w:rFonts w:ascii="Times New Roman" w:hAnsi="Times New Roman" w:cs="Times New Roman"/>
        </w:rPr>
        <w:t>Z</w:t>
      </w:r>
      <w:r w:rsidR="00685D2C" w:rsidRPr="00685D2C">
        <w:rPr>
          <w:rFonts w:ascii="Times New Roman" w:hAnsi="Times New Roman" w:cs="Times New Roman"/>
        </w:rPr>
        <w:t>miany umowy</w:t>
      </w:r>
    </w:p>
    <w:p w14:paraId="69EA1561"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1. Dopuszcza się możliwość dokonania zmian postanowień zawartej umowy w stosunku do treści oferty, na podstawie, której dokonano wyboru wykonawcy, w następujących okolicznościach:</w:t>
      </w:r>
    </w:p>
    <w:p w14:paraId="54431B0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a) w przypadku konieczności zmiany osób przy pomocy których Wykonawca realizuje przedmiot umowy. Zastrzega się, że nowe zaproponowane przez wykonawcę osoby spełniają minimalne określone w SWZ wymagania dotyczące kwalifikacji zawodowych i doświadczenia. W przypadku gdy kwalifikacje zawodowe osób skierowanych do realizacji zamówienia były kryterium oceny ofert, zmianę dopuszcza się pod warunkiem, że nowa proponowana przez wykonawcę osoba posiada kwalifikacje, które pozwalałoby uzyskać Wykonawcy w ramach kryterium oceny ofert „dodatkowe kwalifikacje osób skierowanych do realizacji zamówienia” taką samą lub większą ilość punktów, jak w ofercie przetargowej. W celu dokonania zmiany osoby, Wykonawca zobowiązany jest złożyć stosowny wniosek, wraz z wykazem doświadczenia i kwalifikacji proponowanej osoby, sporządzonego zgodnie z drukiem stanowiącym załącznik do SWZ (wykaz osób).</w:t>
      </w:r>
    </w:p>
    <w:p w14:paraId="2D714D43" w14:textId="5BD4C612" w:rsidR="00685D2C" w:rsidRPr="00685D2C" w:rsidRDefault="00685D2C" w:rsidP="00685D2C">
      <w:pPr>
        <w:rPr>
          <w:rFonts w:ascii="Times New Roman" w:hAnsi="Times New Roman" w:cs="Times New Roman"/>
        </w:rPr>
      </w:pPr>
      <w:r w:rsidRPr="00685D2C">
        <w:rPr>
          <w:rFonts w:ascii="Times New Roman" w:hAnsi="Times New Roman" w:cs="Times New Roman"/>
        </w:rPr>
        <w:t>b) w przypadku konieczności</w:t>
      </w:r>
      <w:r w:rsidR="00DB2B48">
        <w:rPr>
          <w:rFonts w:ascii="Times New Roman" w:hAnsi="Times New Roman" w:cs="Times New Roman"/>
        </w:rPr>
        <w:t xml:space="preserve"> </w:t>
      </w:r>
      <w:r w:rsidRPr="00685D2C">
        <w:rPr>
          <w:rFonts w:ascii="Times New Roman" w:hAnsi="Times New Roman" w:cs="Times New Roman"/>
        </w:rPr>
        <w:t xml:space="preserve">zmiany miejsca wykonania przedmiotu zamówienia poprzez zmianę wybranej lokalizacji na inną lokalizację z listy zamieszczonej w formularzu ofertowym lub zwiększenie liczby lokalizacji wykonania przedmiotu zamówienia o inne lokalizacje z listy zamieszczonej w formularzu ofertowym. </w:t>
      </w:r>
    </w:p>
    <w:p w14:paraId="6EADDC21"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c) zmiana sposobu realizacji zamówienia z samodzielnej realizacji przez Wykonawcę, na realizację z udziałem podwykonawców, z zastrzeżeniem, iż podwykonawcy będą posiadać właściwości niezbędne do </w:t>
      </w:r>
    </w:p>
    <w:p w14:paraId="1EE2C132"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realizacji zamówienia, a także zmiana sposobu realizacji zamówienia z realizacji przy udziale podwykonawców na samodzielną realizację przez Wykonawcę;</w:t>
      </w:r>
    </w:p>
    <w:p w14:paraId="7C1A6185" w14:textId="77777777" w:rsidR="00685D2C" w:rsidRDefault="00685D2C" w:rsidP="00685D2C">
      <w:pPr>
        <w:rPr>
          <w:rFonts w:ascii="Times New Roman" w:hAnsi="Times New Roman" w:cs="Times New Roman"/>
        </w:rPr>
      </w:pPr>
      <w:r w:rsidRPr="00685D2C">
        <w:rPr>
          <w:rFonts w:ascii="Times New Roman" w:hAnsi="Times New Roman" w:cs="Times New Roman"/>
        </w:rPr>
        <w:t>d) zmiana powszechnie obowiązujących przepisów prawa w zakresie mającym wpływ na realizację umowy (np. dotyczących podatku VAT);</w:t>
      </w:r>
    </w:p>
    <w:p w14:paraId="2917294A" w14:textId="18FA43AA" w:rsidR="00DB2B48" w:rsidRDefault="00DB2B48" w:rsidP="00685D2C">
      <w:pPr>
        <w:rPr>
          <w:rFonts w:ascii="Times New Roman" w:hAnsi="Times New Roman" w:cs="Times New Roman"/>
        </w:rPr>
      </w:pPr>
      <w:r>
        <w:rPr>
          <w:rFonts w:ascii="Times New Roman" w:hAnsi="Times New Roman" w:cs="Times New Roman"/>
        </w:rPr>
        <w:t xml:space="preserve">e) zmiana terminu wykonania zamówienia, w sytuacji gdy przewidziana ilość godzin nie została zrealizowana do grudnia 2024 r., a Zamawiający pozyskał środki na sfinansowanie pozostałej ilości godzin przewidzianej zamówieniem na 2025 rok. </w:t>
      </w:r>
    </w:p>
    <w:p w14:paraId="02A7FAAF" w14:textId="64727082" w:rsidR="00DB2B48" w:rsidRDefault="00DB2B48" w:rsidP="00685D2C">
      <w:pPr>
        <w:rPr>
          <w:rFonts w:ascii="Times New Roman" w:hAnsi="Times New Roman" w:cs="Times New Roman"/>
        </w:rPr>
      </w:pPr>
      <w:r>
        <w:rPr>
          <w:rFonts w:ascii="Times New Roman" w:hAnsi="Times New Roman" w:cs="Times New Roman"/>
        </w:rPr>
        <w:t>f) wystąpienie okoliczności uzasadniających waloryzację wynagrodzenia, poprzez zmianę wynagrodzenia.</w:t>
      </w:r>
    </w:p>
    <w:p w14:paraId="1B1C1AAA"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2. Powyższe zmiany oraz wszelkie inne zmiany w treści umowy, są dopuszczalne pod warunkiem, że nie </w:t>
      </w:r>
    </w:p>
    <w:p w14:paraId="20379C3D"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wpłynęłyby na krąg wykonawców ubiegających się o udzielenie zamówienia, ani na wynik postępowania.</w:t>
      </w:r>
    </w:p>
    <w:p w14:paraId="107197A5"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 xml:space="preserve">3. Wszelkie zmiany i uzupełnienia umowy mogą być dokonywane jedynie w formie pisemnej w postaci </w:t>
      </w:r>
    </w:p>
    <w:p w14:paraId="70D3535B" w14:textId="77777777" w:rsidR="00685D2C" w:rsidRPr="00685D2C" w:rsidRDefault="00685D2C" w:rsidP="00685D2C">
      <w:pPr>
        <w:rPr>
          <w:rFonts w:ascii="Times New Roman" w:hAnsi="Times New Roman" w:cs="Times New Roman"/>
        </w:rPr>
      </w:pPr>
      <w:r w:rsidRPr="00685D2C">
        <w:rPr>
          <w:rFonts w:ascii="Times New Roman" w:hAnsi="Times New Roman" w:cs="Times New Roman"/>
        </w:rPr>
        <w:t>aneksu do umowy podpisanego przez obydwie strony, pod rygorem nieważności.</w:t>
      </w:r>
    </w:p>
    <w:p w14:paraId="7631AFA9" w14:textId="77777777" w:rsidR="00550FDB" w:rsidRDefault="00550FDB" w:rsidP="00685D2C">
      <w:pPr>
        <w:rPr>
          <w:rFonts w:ascii="Times New Roman" w:hAnsi="Times New Roman" w:cs="Times New Roman"/>
        </w:rPr>
      </w:pPr>
    </w:p>
    <w:p w14:paraId="3E0E9824" w14:textId="77777777" w:rsidR="00F23D21" w:rsidRDefault="00F23D21" w:rsidP="00550FDB">
      <w:pPr>
        <w:jc w:val="center"/>
        <w:rPr>
          <w:rFonts w:ascii="Times New Roman" w:hAnsi="Times New Roman" w:cs="Times New Roman"/>
        </w:rPr>
      </w:pPr>
    </w:p>
    <w:p w14:paraId="0BBADDAE" w14:textId="77777777" w:rsidR="00F23D21" w:rsidRDefault="00F23D21" w:rsidP="00550FDB">
      <w:pPr>
        <w:jc w:val="center"/>
        <w:rPr>
          <w:rFonts w:ascii="Times New Roman" w:hAnsi="Times New Roman" w:cs="Times New Roman"/>
        </w:rPr>
      </w:pPr>
    </w:p>
    <w:p w14:paraId="464852B5" w14:textId="77777777" w:rsidR="00F23D21" w:rsidRDefault="00F23D21" w:rsidP="00550FDB">
      <w:pPr>
        <w:jc w:val="center"/>
        <w:rPr>
          <w:rFonts w:ascii="Times New Roman" w:hAnsi="Times New Roman" w:cs="Times New Roman"/>
        </w:rPr>
      </w:pPr>
    </w:p>
    <w:p w14:paraId="6B2CCBEC" w14:textId="1AD70786" w:rsidR="00550FDB" w:rsidRPr="00F23D21" w:rsidRDefault="00685D2C" w:rsidP="00550FDB">
      <w:pPr>
        <w:jc w:val="center"/>
        <w:rPr>
          <w:rFonts w:ascii="Times New Roman" w:hAnsi="Times New Roman" w:cs="Times New Roman"/>
        </w:rPr>
      </w:pPr>
      <w:r w:rsidRPr="00F23D21">
        <w:rPr>
          <w:rFonts w:ascii="Times New Roman" w:hAnsi="Times New Roman" w:cs="Times New Roman"/>
        </w:rPr>
        <w:lastRenderedPageBreak/>
        <w:t xml:space="preserve">§ 14 </w:t>
      </w:r>
    </w:p>
    <w:p w14:paraId="0819761F" w14:textId="77777777" w:rsidR="00F23D21" w:rsidRPr="00F23D21" w:rsidRDefault="00F23D21" w:rsidP="00F23D21">
      <w:pPr>
        <w:pStyle w:val="Akapitzlist"/>
        <w:numPr>
          <w:ilvl w:val="0"/>
          <w:numId w:val="26"/>
        </w:numPr>
        <w:ind w:left="426" w:hanging="426"/>
        <w:contextualSpacing/>
        <w:jc w:val="both"/>
        <w:rPr>
          <w:rFonts w:ascii="Times New Roman" w:hAnsi="Times New Roman"/>
          <w:bCs/>
          <w:sz w:val="22"/>
          <w:szCs w:val="22"/>
          <w:lang w:val="x-none" w:eastAsia="x-none"/>
        </w:rPr>
      </w:pPr>
      <w:r w:rsidRPr="00F23D21">
        <w:rPr>
          <w:rFonts w:ascii="Times New Roman" w:hAnsi="Times New Roman"/>
          <w:bCs/>
          <w:sz w:val="22"/>
          <w:szCs w:val="22"/>
          <w:lang w:eastAsia="x-none"/>
        </w:rPr>
        <w:t>Wynagrodzenie zostaje ustalone na czas obowiązywania niniejszej umowy i nie będzie podlegać waloryzacji z wyjątkami wskazanymi poniżej. Wynagrodzenie nie będzie podlegało waloryzacji przez okres pierwszych 6 miesięcy obowiązywania umowy, z wyłączeniem przypadku zmiany stawki podatku VAT.</w:t>
      </w:r>
    </w:p>
    <w:p w14:paraId="53D52B6C" w14:textId="77777777" w:rsidR="00F23D21" w:rsidRPr="00F23D21" w:rsidRDefault="00F23D21" w:rsidP="00F23D21">
      <w:pPr>
        <w:pStyle w:val="Akapitzlist"/>
        <w:numPr>
          <w:ilvl w:val="0"/>
          <w:numId w:val="26"/>
        </w:numPr>
        <w:ind w:left="426" w:hanging="426"/>
        <w:contextualSpacing/>
        <w:jc w:val="both"/>
        <w:rPr>
          <w:rFonts w:ascii="Times New Roman" w:hAnsi="Times New Roman"/>
          <w:bCs/>
          <w:sz w:val="22"/>
          <w:szCs w:val="22"/>
          <w:lang w:val="x-none" w:eastAsia="x-none"/>
        </w:rPr>
      </w:pPr>
      <w:r w:rsidRPr="00F23D21">
        <w:rPr>
          <w:rFonts w:ascii="Times New Roman" w:hAnsi="Times New Roman"/>
          <w:bCs/>
          <w:sz w:val="22"/>
          <w:szCs w:val="22"/>
          <w:lang w:eastAsia="x-none"/>
        </w:rPr>
        <w:t>W przypadku zmiany:</w:t>
      </w:r>
    </w:p>
    <w:p w14:paraId="33EFB5DC" w14:textId="77777777" w:rsidR="00F23D21" w:rsidRPr="00F23D21" w:rsidRDefault="00F23D21" w:rsidP="00F23D21">
      <w:pPr>
        <w:pStyle w:val="Akapitzlist"/>
        <w:numPr>
          <w:ilvl w:val="1"/>
          <w:numId w:val="28"/>
        </w:numPr>
        <w:contextualSpacing/>
        <w:jc w:val="both"/>
        <w:rPr>
          <w:rFonts w:ascii="Times New Roman" w:hAnsi="Times New Roman"/>
          <w:bCs/>
          <w:sz w:val="22"/>
          <w:szCs w:val="22"/>
          <w:lang w:val="x-none" w:eastAsia="x-none"/>
        </w:rPr>
      </w:pPr>
      <w:r w:rsidRPr="00F23D21">
        <w:rPr>
          <w:rFonts w:ascii="Times New Roman" w:hAnsi="Times New Roman"/>
          <w:bCs/>
          <w:sz w:val="22"/>
          <w:szCs w:val="22"/>
          <w:lang w:eastAsia="x-none"/>
        </w:rPr>
        <w:t>wysokości</w:t>
      </w:r>
      <w:r w:rsidRPr="00F23D21">
        <w:rPr>
          <w:rFonts w:ascii="Times New Roman" w:hAnsi="Times New Roman"/>
          <w:bCs/>
          <w:sz w:val="22"/>
          <w:szCs w:val="22"/>
          <w:lang w:val="x-none" w:eastAsia="x-none"/>
        </w:rPr>
        <w:t xml:space="preserve"> minimalnego wynagrodzenia za pracę ustalonego na podstawie art. 2 ust. 3 – 5 ustawy z dnia 10 października 2002 roku o minimalnym wynagrodzeniu za pracę,</w:t>
      </w:r>
    </w:p>
    <w:p w14:paraId="0E209AC8" w14:textId="77777777" w:rsidR="00F23D21" w:rsidRPr="00F23D21" w:rsidRDefault="00F23D21" w:rsidP="00F23D21">
      <w:pPr>
        <w:pStyle w:val="Akapitzlist"/>
        <w:numPr>
          <w:ilvl w:val="1"/>
          <w:numId w:val="28"/>
        </w:numPr>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 xml:space="preserve">zasad podlegania ubezpieczeniom społecznym lub ubezpieczeniom zdrowotnemu lub wysokości składki na ubezpieczenie społeczne lub zdrowotne, </w:t>
      </w:r>
    </w:p>
    <w:p w14:paraId="13DEA6AD" w14:textId="77777777" w:rsidR="00F23D21" w:rsidRPr="00F23D21" w:rsidRDefault="00F23D21" w:rsidP="00F23D21">
      <w:pPr>
        <w:pStyle w:val="Akapitzlist"/>
        <w:numPr>
          <w:ilvl w:val="1"/>
          <w:numId w:val="28"/>
        </w:numPr>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 xml:space="preserve">zasad gromadzenia i wysokości wpłat do pracowniczych planów kapitałowych, </w:t>
      </w:r>
      <w:r w:rsidRPr="00F23D21">
        <w:rPr>
          <w:rFonts w:ascii="Times New Roman" w:hAnsi="Times New Roman"/>
          <w:bCs/>
          <w:sz w:val="22"/>
          <w:szCs w:val="22"/>
          <w:lang w:val="x-none" w:eastAsia="x-none"/>
        </w:rPr>
        <w:br/>
        <w:t xml:space="preserve">o których mowa w ustawie z dnia 4 października 2018 r. o pracowniczych planach kapitałowych (Dz. U. </w:t>
      </w:r>
      <w:r w:rsidRPr="00F23D21">
        <w:rPr>
          <w:rFonts w:ascii="Times New Roman" w:hAnsi="Times New Roman"/>
          <w:bCs/>
          <w:sz w:val="22"/>
          <w:szCs w:val="22"/>
          <w:lang w:eastAsia="x-none"/>
        </w:rPr>
        <w:t xml:space="preserve">2023 </w:t>
      </w:r>
      <w:r w:rsidRPr="00F23D21">
        <w:rPr>
          <w:rFonts w:ascii="Times New Roman" w:hAnsi="Times New Roman"/>
          <w:bCs/>
          <w:sz w:val="22"/>
          <w:szCs w:val="22"/>
          <w:lang w:val="x-none" w:eastAsia="x-none"/>
        </w:rPr>
        <w:t xml:space="preserve">poz. </w:t>
      </w:r>
      <w:r w:rsidRPr="00F23D21">
        <w:rPr>
          <w:rFonts w:ascii="Times New Roman" w:hAnsi="Times New Roman"/>
          <w:bCs/>
          <w:sz w:val="22"/>
          <w:szCs w:val="22"/>
          <w:lang w:eastAsia="x-none"/>
        </w:rPr>
        <w:t>46</w:t>
      </w:r>
      <w:r w:rsidRPr="00F23D21">
        <w:rPr>
          <w:rFonts w:ascii="Times New Roman" w:hAnsi="Times New Roman"/>
          <w:bCs/>
          <w:sz w:val="22"/>
          <w:szCs w:val="22"/>
          <w:lang w:val="x-none" w:eastAsia="x-none"/>
        </w:rPr>
        <w:t>),</w:t>
      </w:r>
    </w:p>
    <w:p w14:paraId="5FAD0147" w14:textId="77777777" w:rsidR="00F23D21" w:rsidRPr="00F23D21" w:rsidRDefault="00F23D21" w:rsidP="00F23D21">
      <w:pPr>
        <w:pStyle w:val="IParagraf"/>
        <w:numPr>
          <w:ilvl w:val="0"/>
          <w:numId w:val="0"/>
        </w:numPr>
        <w:spacing w:before="0"/>
        <w:ind w:left="360"/>
        <w:jc w:val="both"/>
        <w:rPr>
          <w:rFonts w:ascii="Times New Roman" w:hAnsi="Times New Roman" w:cs="Times New Roman"/>
          <w:b w:val="0"/>
          <w:bCs/>
          <w:iCs w:val="0"/>
          <w:lang w:val="pl-PL"/>
        </w:rPr>
      </w:pPr>
      <w:r w:rsidRPr="00F23D21">
        <w:rPr>
          <w:rFonts w:ascii="Times New Roman" w:hAnsi="Times New Roman" w:cs="Times New Roman"/>
          <w:b w:val="0"/>
          <w:bCs/>
        </w:rPr>
        <w:t xml:space="preserve">jeżeli zmiany te będą miały wpływ na koszty wykonania zamówienia przez Wykonawcę, </w:t>
      </w:r>
      <w:r w:rsidRPr="00F23D21">
        <w:rPr>
          <w:rFonts w:ascii="Times New Roman" w:hAnsi="Times New Roman" w:cs="Times New Roman"/>
          <w:b w:val="0"/>
          <w:bCs/>
          <w:iCs w:val="0"/>
          <w:lang w:val="pl-PL"/>
        </w:rPr>
        <w:t>zmianie może ulec wynagrodzenie Wykonawcy o wykazaną przez Wykonawcę wartość wzrostu całkowitego kosztu Wykonawcy wynikająca z wprowadzenia zmian, o których mowa w pkt 1)-3) powyżej.</w:t>
      </w:r>
    </w:p>
    <w:p w14:paraId="0B16F71C" w14:textId="77777777" w:rsidR="00F23D21" w:rsidRPr="00F23D21" w:rsidRDefault="00F23D21" w:rsidP="00F23D21">
      <w:pPr>
        <w:pStyle w:val="Akapitzlist"/>
        <w:numPr>
          <w:ilvl w:val="0"/>
          <w:numId w:val="31"/>
        </w:numPr>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Zmiana wysokości wynagrodzenia obowiązywać będzie od d</w:t>
      </w:r>
      <w:r w:rsidRPr="00F23D21">
        <w:rPr>
          <w:rFonts w:ascii="Times New Roman" w:hAnsi="Times New Roman"/>
          <w:bCs/>
          <w:sz w:val="22"/>
          <w:szCs w:val="22"/>
          <w:lang w:eastAsia="x-none"/>
        </w:rPr>
        <w:t>nia</w:t>
      </w:r>
      <w:r w:rsidRPr="00F23D21">
        <w:rPr>
          <w:rFonts w:ascii="Times New Roman" w:hAnsi="Times New Roman"/>
          <w:bCs/>
          <w:sz w:val="22"/>
          <w:szCs w:val="22"/>
          <w:lang w:val="x-none" w:eastAsia="x-none"/>
        </w:rPr>
        <w:t xml:space="preserve"> wejścia w życie zmian</w:t>
      </w:r>
      <w:r w:rsidRPr="00F23D21">
        <w:rPr>
          <w:rFonts w:ascii="Times New Roman" w:hAnsi="Times New Roman"/>
          <w:bCs/>
          <w:sz w:val="22"/>
          <w:szCs w:val="22"/>
          <w:lang w:eastAsia="x-none"/>
        </w:rPr>
        <w:t>,</w:t>
      </w:r>
      <w:r w:rsidRPr="00F23D21">
        <w:rPr>
          <w:rFonts w:ascii="Times New Roman" w:hAnsi="Times New Roman"/>
          <w:bCs/>
          <w:sz w:val="22"/>
          <w:szCs w:val="22"/>
          <w:lang w:val="x-none" w:eastAsia="x-none"/>
        </w:rPr>
        <w:t xml:space="preserve"> o których mowa w ust. </w:t>
      </w:r>
      <w:r w:rsidRPr="00F23D21">
        <w:rPr>
          <w:rFonts w:ascii="Times New Roman" w:hAnsi="Times New Roman"/>
          <w:bCs/>
          <w:sz w:val="22"/>
          <w:szCs w:val="22"/>
          <w:lang w:eastAsia="x-none"/>
        </w:rPr>
        <w:t xml:space="preserve">2, pod warunkiem zawarcia stosownego aneksu. </w:t>
      </w:r>
    </w:p>
    <w:p w14:paraId="0B129962" w14:textId="77777777" w:rsidR="00F23D21" w:rsidRPr="00F23D21" w:rsidRDefault="00F23D21" w:rsidP="00F23D21">
      <w:pPr>
        <w:pStyle w:val="IParagraf"/>
        <w:numPr>
          <w:ilvl w:val="0"/>
          <w:numId w:val="31"/>
        </w:numPr>
        <w:spacing w:before="0"/>
        <w:ind w:left="357" w:hanging="357"/>
        <w:jc w:val="both"/>
        <w:rPr>
          <w:rFonts w:ascii="Times New Roman" w:hAnsi="Times New Roman" w:cs="Times New Roman"/>
          <w:b w:val="0"/>
        </w:rPr>
      </w:pPr>
      <w:r w:rsidRPr="00F23D21">
        <w:rPr>
          <w:rFonts w:ascii="Times New Roman" w:hAnsi="Times New Roman" w:cs="Times New Roman"/>
          <w:b w:val="0"/>
        </w:rPr>
        <w:t>W przypadku, zmiany stawki podatku VAT wskazywanej na wystawianej przez Wykonawcę Zamawiającemu fakturze VAT, zmiana taka nie wymaga aneksu do Umowy, a Wykonawca uwzględnia na wystawianej fakturze aktualną stawkę VAT, wynikającą ze zmienionych przepisów prawa podatkowego. Wykonawca dodatkowo poinformuje Zamawiającego na piśmie o wystąpieniu tej okoliczności.</w:t>
      </w:r>
    </w:p>
    <w:p w14:paraId="6392FE85" w14:textId="77777777" w:rsidR="00F23D21" w:rsidRPr="00F23D21" w:rsidRDefault="00F23D21" w:rsidP="00F23D21">
      <w:pPr>
        <w:pStyle w:val="IParagraf"/>
        <w:numPr>
          <w:ilvl w:val="0"/>
          <w:numId w:val="31"/>
        </w:numPr>
        <w:spacing w:before="0"/>
        <w:jc w:val="both"/>
        <w:rPr>
          <w:rFonts w:ascii="Times New Roman" w:hAnsi="Times New Roman" w:cs="Times New Roman"/>
          <w:b w:val="0"/>
          <w:bCs/>
        </w:rPr>
      </w:pPr>
      <w:r w:rsidRPr="00F23D21">
        <w:rPr>
          <w:rFonts w:ascii="Times New Roman" w:hAnsi="Times New Roman" w:cs="Times New Roman"/>
          <w:b w:val="0"/>
          <w:bCs/>
        </w:rPr>
        <w:t xml:space="preserve">W razie zaistnienia, przewidzianych w ust. </w:t>
      </w:r>
      <w:r w:rsidRPr="00F23D21">
        <w:rPr>
          <w:rFonts w:ascii="Times New Roman" w:hAnsi="Times New Roman" w:cs="Times New Roman"/>
          <w:b w:val="0"/>
          <w:bCs/>
          <w:lang w:val="pl-PL"/>
        </w:rPr>
        <w:t>2</w:t>
      </w:r>
      <w:r w:rsidRPr="00F23D21">
        <w:rPr>
          <w:rFonts w:ascii="Times New Roman" w:hAnsi="Times New Roman" w:cs="Times New Roman"/>
          <w:b w:val="0"/>
          <w:bCs/>
        </w:rPr>
        <w:t xml:space="preserve"> pkt </w:t>
      </w:r>
      <w:r w:rsidRPr="00F23D21">
        <w:rPr>
          <w:rFonts w:ascii="Times New Roman" w:hAnsi="Times New Roman" w:cs="Times New Roman"/>
          <w:b w:val="0"/>
          <w:bCs/>
          <w:lang w:val="pl-PL"/>
        </w:rPr>
        <w:t xml:space="preserve">1)-3) </w:t>
      </w:r>
      <w:r w:rsidRPr="00F23D21">
        <w:rPr>
          <w:rFonts w:ascii="Times New Roman" w:hAnsi="Times New Roman" w:cs="Times New Roman"/>
          <w:b w:val="0"/>
          <w:bCs/>
        </w:rPr>
        <w:t>(„Zmiana"), zastosowanie ma następująca procedura:</w:t>
      </w:r>
    </w:p>
    <w:p w14:paraId="193B1DD1" w14:textId="77777777" w:rsidR="00F23D21" w:rsidRPr="00F23D21" w:rsidRDefault="00F23D21" w:rsidP="00F23D21">
      <w:pPr>
        <w:pStyle w:val="Akapitzlist"/>
        <w:numPr>
          <w:ilvl w:val="1"/>
          <w:numId w:val="27"/>
        </w:numPr>
        <w:ind w:left="567" w:hanging="283"/>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 xml:space="preserve">Wykonawca powinien przedstawić Zamawiającemu w formie pisemnej wniosek </w:t>
      </w:r>
      <w:r w:rsidRPr="00F23D21">
        <w:rPr>
          <w:rFonts w:ascii="Times New Roman" w:hAnsi="Times New Roman"/>
          <w:bCs/>
          <w:sz w:val="22"/>
          <w:szCs w:val="22"/>
          <w:lang w:val="x-none" w:eastAsia="x-none"/>
        </w:rPr>
        <w:br/>
        <w:t>o zmianę Umowy, zawierający w szczególności:</w:t>
      </w:r>
    </w:p>
    <w:p w14:paraId="0BF3AB2D" w14:textId="77777777" w:rsidR="00F23D21" w:rsidRPr="00F23D21" w:rsidRDefault="00F23D21" w:rsidP="00F23D21">
      <w:pPr>
        <w:pStyle w:val="Akapitzlist"/>
        <w:numPr>
          <w:ilvl w:val="2"/>
          <w:numId w:val="29"/>
        </w:numPr>
        <w:tabs>
          <w:tab w:val="left" w:pos="993"/>
        </w:tabs>
        <w:ind w:left="993" w:hanging="283"/>
        <w:contextualSpacing/>
        <w:jc w:val="both"/>
        <w:rPr>
          <w:rFonts w:ascii="Times New Roman" w:hAnsi="Times New Roman"/>
          <w:bCs/>
          <w:sz w:val="22"/>
          <w:szCs w:val="22"/>
          <w:lang w:val="x-none" w:eastAsia="x-none"/>
        </w:rPr>
      </w:pPr>
      <w:r w:rsidRPr="00F23D21">
        <w:rPr>
          <w:rFonts w:ascii="Times New Roman" w:hAnsi="Times New Roman"/>
          <w:bCs/>
          <w:sz w:val="22"/>
          <w:szCs w:val="22"/>
          <w:lang w:eastAsia="x-none"/>
        </w:rPr>
        <w:t>o</w:t>
      </w:r>
      <w:r w:rsidRPr="00F23D21">
        <w:rPr>
          <w:rFonts w:ascii="Times New Roman" w:hAnsi="Times New Roman"/>
          <w:bCs/>
          <w:sz w:val="22"/>
          <w:szCs w:val="22"/>
          <w:lang w:val="x-none" w:eastAsia="x-none"/>
        </w:rPr>
        <w:t>kreślenie Zmiany, na którą Wykonawca się powołuje.</w:t>
      </w:r>
    </w:p>
    <w:p w14:paraId="1DFAA56E" w14:textId="77777777" w:rsidR="00F23D21" w:rsidRPr="00F23D21" w:rsidRDefault="00F23D21" w:rsidP="00F23D21">
      <w:pPr>
        <w:numPr>
          <w:ilvl w:val="2"/>
          <w:numId w:val="29"/>
        </w:numPr>
        <w:tabs>
          <w:tab w:val="left" w:pos="993"/>
        </w:tabs>
        <w:suppressAutoHyphens/>
        <w:ind w:left="993" w:hanging="283"/>
        <w:contextualSpacing/>
        <w:rPr>
          <w:rFonts w:ascii="Times New Roman" w:hAnsi="Times New Roman" w:cs="Times New Roman"/>
          <w:bCs/>
          <w:lang w:val="x-none" w:eastAsia="x-none"/>
        </w:rPr>
      </w:pPr>
      <w:r w:rsidRPr="00F23D21">
        <w:rPr>
          <w:rFonts w:ascii="Times New Roman" w:hAnsi="Times New Roman" w:cs="Times New Roman"/>
          <w:bCs/>
          <w:lang w:eastAsia="x-none"/>
        </w:rPr>
        <w:t>wykazanie</w:t>
      </w:r>
      <w:r w:rsidRPr="00F23D21">
        <w:rPr>
          <w:rFonts w:ascii="Times New Roman" w:hAnsi="Times New Roman" w:cs="Times New Roman"/>
          <w:bCs/>
          <w:lang w:val="x-none" w:eastAsia="x-none"/>
        </w:rPr>
        <w:t>, że zaistniała Zmiana będzie miała wpływ na koszty wykonania przedmiotu umowy przez Wykonawcę.</w:t>
      </w:r>
    </w:p>
    <w:p w14:paraId="33A93CC3" w14:textId="77777777" w:rsidR="00F23D21" w:rsidRPr="00F23D21" w:rsidRDefault="00F23D21" w:rsidP="00F23D21">
      <w:pPr>
        <w:numPr>
          <w:ilvl w:val="2"/>
          <w:numId w:val="29"/>
        </w:numPr>
        <w:tabs>
          <w:tab w:val="left" w:pos="993"/>
        </w:tabs>
        <w:suppressAutoHyphens/>
        <w:ind w:left="993" w:hanging="283"/>
        <w:contextualSpacing/>
        <w:rPr>
          <w:rFonts w:ascii="Times New Roman" w:hAnsi="Times New Roman" w:cs="Times New Roman"/>
          <w:bCs/>
          <w:lang w:val="x-none" w:eastAsia="x-none"/>
        </w:rPr>
      </w:pPr>
      <w:r w:rsidRPr="00F23D21">
        <w:rPr>
          <w:rFonts w:ascii="Times New Roman" w:hAnsi="Times New Roman" w:cs="Times New Roman"/>
          <w:bCs/>
          <w:lang w:eastAsia="x-none"/>
        </w:rPr>
        <w:t>wykazanie</w:t>
      </w:r>
      <w:r w:rsidRPr="00F23D21">
        <w:rPr>
          <w:rFonts w:ascii="Times New Roman" w:hAnsi="Times New Roman" w:cs="Times New Roman"/>
          <w:bCs/>
          <w:lang w:val="x-none" w:eastAsia="x-none"/>
        </w:rPr>
        <w:t xml:space="preserve"> w jaki sposób te zwiększone koszty Wykonawcy uzasadniają zmianę wysokości Wynagrodzenia.</w:t>
      </w:r>
    </w:p>
    <w:p w14:paraId="7E8CC978" w14:textId="77777777" w:rsidR="00F23D21" w:rsidRPr="00F23D21" w:rsidRDefault="00F23D21" w:rsidP="00F23D21">
      <w:pPr>
        <w:numPr>
          <w:ilvl w:val="2"/>
          <w:numId w:val="29"/>
        </w:numPr>
        <w:tabs>
          <w:tab w:val="left" w:pos="993"/>
        </w:tabs>
        <w:suppressAutoHyphens/>
        <w:ind w:left="993" w:hanging="283"/>
        <w:contextualSpacing/>
        <w:rPr>
          <w:rFonts w:ascii="Times New Roman" w:hAnsi="Times New Roman" w:cs="Times New Roman"/>
          <w:bCs/>
          <w:lang w:val="x-none" w:eastAsia="x-none"/>
        </w:rPr>
      </w:pPr>
      <w:r w:rsidRPr="00F23D21">
        <w:rPr>
          <w:rFonts w:ascii="Times New Roman" w:hAnsi="Times New Roman" w:cs="Times New Roman"/>
          <w:bCs/>
          <w:lang w:eastAsia="x-none"/>
        </w:rPr>
        <w:t>o</w:t>
      </w:r>
      <w:r w:rsidRPr="00F23D21">
        <w:rPr>
          <w:rFonts w:ascii="Times New Roman" w:hAnsi="Times New Roman" w:cs="Times New Roman"/>
          <w:bCs/>
          <w:lang w:val="x-none" w:eastAsia="x-none"/>
        </w:rPr>
        <w:t>kreślenie postulowanej zmiany Wynagrodzenia wynikającej z zaistniałej Zmiany.</w:t>
      </w:r>
    </w:p>
    <w:p w14:paraId="7A1A0F7B" w14:textId="77777777" w:rsidR="00F23D21" w:rsidRPr="00F23D21" w:rsidRDefault="00F23D21" w:rsidP="00F23D21">
      <w:pPr>
        <w:pStyle w:val="Akapitzlist"/>
        <w:ind w:left="993"/>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 wraz ze szczegółowym uzasadnieniem oraz dokumentami potwierdzającymi podnoszony wpływ Zmiany na Wynagrodzenie Wykonawcy („Wniosek")</w:t>
      </w:r>
      <w:r w:rsidRPr="00F23D21">
        <w:rPr>
          <w:rFonts w:ascii="Times New Roman" w:hAnsi="Times New Roman"/>
          <w:bCs/>
          <w:sz w:val="22"/>
          <w:szCs w:val="22"/>
          <w:lang w:eastAsia="x-none"/>
        </w:rPr>
        <w:t>, w tym</w:t>
      </w:r>
      <w:r w:rsidRPr="00F23D21">
        <w:rPr>
          <w:rFonts w:ascii="Times New Roman" w:hAnsi="Times New Roman"/>
          <w:bCs/>
          <w:sz w:val="22"/>
          <w:szCs w:val="22"/>
          <w:lang w:val="x-none" w:eastAsia="x-none"/>
        </w:rPr>
        <w:t xml:space="preserve"> wynikającymi z oficjalnych publikatorów zawierających zmiany wskaźników cen materiałów lub kosztów</w:t>
      </w:r>
      <w:r w:rsidRPr="00F23D21">
        <w:rPr>
          <w:rFonts w:ascii="Times New Roman" w:hAnsi="Times New Roman"/>
          <w:bCs/>
          <w:sz w:val="22"/>
          <w:szCs w:val="22"/>
          <w:lang w:eastAsia="x-none"/>
        </w:rPr>
        <w:t>.</w:t>
      </w:r>
      <w:r w:rsidRPr="00F23D21">
        <w:rPr>
          <w:rFonts w:ascii="Times New Roman" w:hAnsi="Times New Roman"/>
          <w:bCs/>
          <w:sz w:val="22"/>
          <w:szCs w:val="22"/>
          <w:lang w:val="x-none" w:eastAsia="x-none"/>
        </w:rPr>
        <w:t xml:space="preserve"> Ciężar wykazania wpływu Zmiany na koszt wykonania przedmiotu umowy spoczywa na Wykonawcy.</w:t>
      </w:r>
    </w:p>
    <w:p w14:paraId="54D0CA82" w14:textId="77777777" w:rsidR="00F23D21" w:rsidRPr="00F23D21" w:rsidRDefault="00F23D21" w:rsidP="00F23D21">
      <w:pPr>
        <w:pStyle w:val="Akapitzlist"/>
        <w:widowControl w:val="0"/>
        <w:numPr>
          <w:ilvl w:val="1"/>
          <w:numId w:val="29"/>
        </w:numPr>
        <w:adjustRightInd w:val="0"/>
        <w:ind w:left="567"/>
        <w:jc w:val="both"/>
        <w:textAlignment w:val="baseline"/>
        <w:rPr>
          <w:rFonts w:ascii="Times New Roman" w:hAnsi="Times New Roman"/>
          <w:sz w:val="22"/>
          <w:szCs w:val="22"/>
          <w:lang w:val="x-none"/>
        </w:rPr>
      </w:pPr>
      <w:r w:rsidRPr="00F23D21">
        <w:rPr>
          <w:rFonts w:ascii="Times New Roman" w:hAnsi="Times New Roman"/>
          <w:sz w:val="22"/>
          <w:szCs w:val="22"/>
          <w:lang w:val="x-none"/>
        </w:rPr>
        <w:t>Do dokumentów, które mogą potwierdzać wpływ Zmiany na koszty wykonania przedmiotu umowy przez Wykonawcę, należą w szczególności:</w:t>
      </w:r>
    </w:p>
    <w:p w14:paraId="68F5BB8F" w14:textId="77777777" w:rsidR="00F23D21" w:rsidRPr="00F23D21" w:rsidRDefault="00F23D21" w:rsidP="00F23D21">
      <w:pPr>
        <w:pStyle w:val="Akapitzlist"/>
        <w:numPr>
          <w:ilvl w:val="2"/>
          <w:numId w:val="30"/>
        </w:numPr>
        <w:tabs>
          <w:tab w:val="left" w:pos="993"/>
        </w:tabs>
        <w:ind w:left="993" w:hanging="284"/>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Kalkulacja ceny ofertowej, przygotowana przez Wykonawcę z rozbiciem na poszczególne czynniki cenotwórcze.</w:t>
      </w:r>
    </w:p>
    <w:p w14:paraId="36295117" w14:textId="77777777" w:rsidR="00F23D21" w:rsidRPr="00F23D21" w:rsidRDefault="00F23D21" w:rsidP="00F23D21">
      <w:pPr>
        <w:pStyle w:val="Akapitzlist"/>
        <w:numPr>
          <w:ilvl w:val="2"/>
          <w:numId w:val="30"/>
        </w:numPr>
        <w:tabs>
          <w:tab w:val="left" w:pos="993"/>
        </w:tabs>
        <w:ind w:left="993" w:hanging="284"/>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6A18A7A9" w14:textId="77777777" w:rsidR="00F23D21" w:rsidRPr="00F23D21" w:rsidRDefault="00F23D21" w:rsidP="00F23D21">
      <w:pPr>
        <w:pStyle w:val="Akapitzlist"/>
        <w:numPr>
          <w:ilvl w:val="2"/>
          <w:numId w:val="30"/>
        </w:numPr>
        <w:tabs>
          <w:tab w:val="left" w:pos="993"/>
        </w:tabs>
        <w:ind w:left="993" w:hanging="284"/>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Dokumenty wskazujące na podstawę i wysokość obciążenia Wykonawcy z tytułu obowiązkowych składek społecznych lub zdrowotnych w zakresie zatrudnienia osób, którymi Wykonawca posługuje się dla wykonania zamówienia.</w:t>
      </w:r>
    </w:p>
    <w:p w14:paraId="4EE4E319" w14:textId="77777777" w:rsidR="00F23D21" w:rsidRPr="00F23D21" w:rsidRDefault="00F23D21" w:rsidP="00F23D21">
      <w:pPr>
        <w:pStyle w:val="Akapitzlist"/>
        <w:numPr>
          <w:ilvl w:val="2"/>
          <w:numId w:val="30"/>
        </w:numPr>
        <w:tabs>
          <w:tab w:val="left" w:pos="993"/>
        </w:tabs>
        <w:ind w:left="993" w:hanging="284"/>
        <w:contextualSpacing/>
        <w:jc w:val="both"/>
        <w:rPr>
          <w:rFonts w:ascii="Times New Roman" w:hAnsi="Times New Roman"/>
          <w:bCs/>
          <w:sz w:val="22"/>
          <w:szCs w:val="22"/>
          <w:lang w:val="x-none" w:eastAsia="x-none"/>
        </w:rPr>
      </w:pPr>
      <w:r w:rsidRPr="00F23D21">
        <w:rPr>
          <w:rFonts w:ascii="Times New Roman" w:hAnsi="Times New Roman"/>
          <w:bCs/>
          <w:sz w:val="22"/>
          <w:szCs w:val="22"/>
          <w:lang w:val="x-none" w:eastAsia="x-none"/>
        </w:rPr>
        <w:t>Kalkulacje i zestawienia przedstawiające wpływ Zmiany na poszczególne kategorie kosztów Wykonawcy w perspektywie pozostałej do wykonania części zamówienia i z odniesieniem ich do przewidzianych w Umowie zasad płatności Wynagrodzenia.</w:t>
      </w:r>
    </w:p>
    <w:p w14:paraId="3DE914B8" w14:textId="77777777" w:rsidR="00F23D21" w:rsidRPr="00F23D21" w:rsidRDefault="00F23D21" w:rsidP="00F23D21">
      <w:pPr>
        <w:ind w:left="709"/>
        <w:rPr>
          <w:rFonts w:ascii="Times New Roman" w:hAnsi="Times New Roman" w:cs="Times New Roman"/>
          <w:bCs/>
          <w:lang w:val="x-none" w:eastAsia="x-none"/>
        </w:rPr>
      </w:pPr>
      <w:r w:rsidRPr="00F23D21">
        <w:rPr>
          <w:rFonts w:ascii="Times New Roman" w:hAnsi="Times New Roman" w:cs="Times New Roman"/>
          <w:bCs/>
          <w:lang w:val="x-none" w:eastAsia="x-none"/>
        </w:rPr>
        <w:lastRenderedPageBreak/>
        <w:t>- obrazujące porównanie kosztów wykonania przedmiotu umowy przez Wykonawcę przed Zmianą oraz po jej zaistnieniu.</w:t>
      </w:r>
    </w:p>
    <w:p w14:paraId="31CC9A21" w14:textId="77777777" w:rsidR="00F23D21" w:rsidRPr="00F23D21" w:rsidRDefault="00F23D21" w:rsidP="00F23D21">
      <w:pPr>
        <w:pStyle w:val="Akapitzlist"/>
        <w:widowControl w:val="0"/>
        <w:numPr>
          <w:ilvl w:val="1"/>
          <w:numId w:val="29"/>
        </w:numPr>
        <w:adjustRightInd w:val="0"/>
        <w:ind w:left="567"/>
        <w:jc w:val="both"/>
        <w:textAlignment w:val="baseline"/>
        <w:rPr>
          <w:rFonts w:ascii="Times New Roman" w:hAnsi="Times New Roman"/>
          <w:bCs/>
          <w:sz w:val="22"/>
          <w:szCs w:val="22"/>
          <w:lang w:val="x-none" w:eastAsia="x-none"/>
        </w:rPr>
      </w:pPr>
      <w:r w:rsidRPr="00F23D21">
        <w:rPr>
          <w:rFonts w:ascii="Times New Roman" w:hAnsi="Times New Roman"/>
          <w:sz w:val="22"/>
          <w:szCs w:val="22"/>
          <w:lang w:val="x-none"/>
        </w:rPr>
        <w:t>W przypadku zmiany wysokości minimalnego wynagrodzenia za pracę albo wysokości minimalnej stawki godzinowej, ustalonych na podstawie przepisów Ustawy o minimalnym wynagrodzeniu za pracę, ponad stawki ustalone na czas trwania umowy przepisami prawa powszechnie ogłoszonego lub obowiązującego w dacie składania oferty, stawki lub ceny określone w Umowie zostaną zmienione w zakresie wartości o jaką zmienią się koszty wykonania Umowy ponoszone przez Wykonawcę w stosunku do stawek lub cen aktualnie określonych w Umowie. Zmiana dotyczyć będzie prac wykonywanych od dnia wejścia w życie zmienionych przepisów. Zmiana stawek lub cen zostanie dokonana proporcjonalnie, z uwzględnieniem procentowej zmiany wysokości</w:t>
      </w:r>
      <w:r w:rsidRPr="00F23D21">
        <w:rPr>
          <w:rFonts w:ascii="Times New Roman" w:hAnsi="Times New Roman"/>
          <w:bCs/>
          <w:sz w:val="22"/>
          <w:szCs w:val="22"/>
          <w:lang w:val="x-none" w:eastAsia="x-none"/>
        </w:rPr>
        <w:t xml:space="preserve"> minimalnego wynagrodzenia za pracę albo wysokości minimalnej stawki godzinowej wyłącznie w zakresie, w jakim zmiana przepisów prawa rzeczywiście wpłynie na koszty wykonania Umowy ponoszone przez Wykonawcę. </w:t>
      </w:r>
    </w:p>
    <w:p w14:paraId="1141C22D" w14:textId="77777777" w:rsidR="00F23D21" w:rsidRPr="00F23D21" w:rsidRDefault="00F23D21" w:rsidP="00F23D21">
      <w:pPr>
        <w:ind w:left="360"/>
        <w:rPr>
          <w:rFonts w:ascii="Times New Roman" w:hAnsi="Times New Roman" w:cs="Times New Roman"/>
          <w:bCs/>
          <w:lang w:val="x-none" w:eastAsia="x-none"/>
        </w:rPr>
      </w:pPr>
    </w:p>
    <w:p w14:paraId="22C2F830" w14:textId="77777777" w:rsidR="00F23D21" w:rsidRPr="00F23D21" w:rsidRDefault="00F23D21" w:rsidP="00F23D21">
      <w:pPr>
        <w:pStyle w:val="Akapitzlist"/>
        <w:widowControl w:val="0"/>
        <w:adjustRightInd w:val="0"/>
        <w:ind w:left="567"/>
        <w:jc w:val="both"/>
        <w:textAlignment w:val="baseline"/>
        <w:rPr>
          <w:rFonts w:ascii="Times New Roman" w:hAnsi="Times New Roman"/>
          <w:bCs/>
          <w:sz w:val="22"/>
          <w:szCs w:val="22"/>
          <w:lang w:val="x-none" w:eastAsia="x-none"/>
        </w:rPr>
      </w:pPr>
      <w:r w:rsidRPr="00F23D21">
        <w:rPr>
          <w:rFonts w:ascii="Times New Roman" w:hAnsi="Times New Roman"/>
          <w:bCs/>
          <w:sz w:val="22"/>
          <w:szCs w:val="22"/>
          <w:lang w:val="x-none" w:eastAsia="x-none"/>
        </w:rPr>
        <w:t xml:space="preserve">Wykonawca jest zobligowany do dokonania stosownych wyliczeń wpływu zmiany przepisów, o których mowa powyżej na wysokość stawek lub cen określonych w Umowie i przekazania ich Zamawiającemu. Wykonawca opracuje zestawienie obrazujące kwotę jaką w poszczególnych stawkach lub cenach stanowi wynagrodzenie za pracę wypłacane pracownikom. Zmiana wysokości stawek lub cen określonych w Umowie nastąpi wyłącznie w zakresie tej kwoty podanej przez Wykonawcę. Zamawiający ma prawo weryfikacji wyliczeń przedstawionych przez Wykonawcę i zgłoszenia wobec nich uwag. Wykonawca zobligowany jest do przedstawienia danych zgodnych z treścią zawartych przez niego umów o pracę z osobami realizującymi Przedmiot Umowy. </w:t>
      </w:r>
    </w:p>
    <w:p w14:paraId="2CB819FD" w14:textId="77777777" w:rsidR="00F23D21" w:rsidRPr="00F23D21" w:rsidRDefault="00F23D21" w:rsidP="00F23D21">
      <w:pPr>
        <w:pStyle w:val="Akapitzlist"/>
        <w:widowControl w:val="0"/>
        <w:numPr>
          <w:ilvl w:val="1"/>
          <w:numId w:val="29"/>
        </w:numPr>
        <w:adjustRightInd w:val="0"/>
        <w:ind w:left="567"/>
        <w:jc w:val="both"/>
        <w:textAlignment w:val="baseline"/>
        <w:rPr>
          <w:rFonts w:ascii="Times New Roman" w:hAnsi="Times New Roman"/>
          <w:bCs/>
          <w:sz w:val="22"/>
          <w:szCs w:val="22"/>
          <w:lang w:val="x-none" w:eastAsia="x-none"/>
        </w:rPr>
      </w:pPr>
      <w:r w:rsidRPr="00F23D21">
        <w:rPr>
          <w:rFonts w:ascii="Times New Roman" w:hAnsi="Times New Roman"/>
          <w:bCs/>
          <w:sz w:val="22"/>
          <w:szCs w:val="22"/>
          <w:lang w:val="x-none" w:eastAsia="x-none"/>
        </w:rPr>
        <w:t>W przypadku zmiany zasad podlegania ubezpieczeniom społecznym lub ubezpieczeniu zdrowotnemu lub wysokości stawki składki na ubezpieczenia społeczne lub zdrowotne, lub zasad gromadzenia i wysokości wpłat do pracowniczych planów kapitałowych, o których mowa w Ustawie o pracowniczych planach kapitałowych, stawki lub ceny określone w Umowie zostaną zmienione w zakresie wartości, o jaką zmienią się koszty wykonania Umowy ponoszone przez Wykonawcę w stosunku do stawek lub cen aktualnie określonych w Umowie. Zmiana dotyczyć będzie prac wykonywanych od dnia wejścia w życie zmienionych przepisów. Zmiana stawek lub cen zostanie dokonana proporcjonalnie, z uwzględnieniem procentowej zmiany rzeczywistych kosztów ponoszonych przez Wykonawcę w związku ze zmianą zasad podlegania ubezpieczeniom społecznym lub ubezpieczeniu zdrowotnemu lub wysokości stawki składki na ubezpieczenia społeczne lub zdrowotne lub zasad gromadzenia i wysokości wpłat do pracowniczych planów kapitałowych, o których mowa w Ustawie o pracowniczych planach kapitałowych.</w:t>
      </w:r>
    </w:p>
    <w:p w14:paraId="2DC9BC81" w14:textId="77777777" w:rsidR="00F23D21" w:rsidRPr="00F23D21" w:rsidRDefault="00F23D21" w:rsidP="00F23D21">
      <w:pPr>
        <w:pStyle w:val="Akapitzlist"/>
        <w:widowControl w:val="0"/>
        <w:adjustRightInd w:val="0"/>
        <w:ind w:left="567"/>
        <w:jc w:val="both"/>
        <w:textAlignment w:val="baseline"/>
        <w:rPr>
          <w:rFonts w:ascii="Times New Roman" w:hAnsi="Times New Roman"/>
          <w:bCs/>
          <w:sz w:val="22"/>
          <w:szCs w:val="22"/>
          <w:lang w:val="x-none" w:eastAsia="x-none"/>
        </w:rPr>
      </w:pPr>
    </w:p>
    <w:p w14:paraId="2F51602E" w14:textId="77777777" w:rsidR="00F23D21" w:rsidRPr="00F23D21" w:rsidRDefault="00F23D21" w:rsidP="00F23D21">
      <w:pPr>
        <w:pStyle w:val="Akapitzlist"/>
        <w:widowControl w:val="0"/>
        <w:adjustRightInd w:val="0"/>
        <w:ind w:left="567"/>
        <w:jc w:val="both"/>
        <w:textAlignment w:val="baseline"/>
        <w:rPr>
          <w:rFonts w:ascii="Times New Roman" w:hAnsi="Times New Roman"/>
          <w:bCs/>
          <w:sz w:val="22"/>
          <w:szCs w:val="22"/>
          <w:lang w:val="x-none" w:eastAsia="x-none"/>
        </w:rPr>
      </w:pPr>
      <w:r w:rsidRPr="00F23D21">
        <w:rPr>
          <w:rFonts w:ascii="Times New Roman" w:hAnsi="Times New Roman"/>
          <w:bCs/>
          <w:sz w:val="22"/>
          <w:szCs w:val="22"/>
          <w:lang w:val="x-none" w:eastAsia="x-none"/>
        </w:rPr>
        <w:t xml:space="preserve">Wykonawca jest zobligowany do dokonania stosownych wyliczeń wpływu zmiany przepisów, o których mowa powyżej, na wysokość stawek lub cen określonych w Umowie i przekazania ich Zamawiającemu. Wykonawca opracuje co najmniej zestawienie obrazujące kwotę jaką w poszczególnych stawkach lub cenach stanowią koszty ubezpieczeń społecznych lub ubezpieczeń zdrowotnych lub wpłat do pracowniczych planów kapitałowych ponoszone przez Wykonawcę. Zmiana wysokości stawek lub cen nastąpi wyłącznie w zakresie tej kwoty podanej przez Wykonawcę. Kwota ta zmieni się proporcjonalnie w stosunku do procentowej zmiany wynikającej ze zmiany zasad podlegania ubezpieczeniom społecznym lub ubezpieczeniu zdrowotnemu lub wysokości stawki składki na ubezpieczenia społeczne lub zdrowotne lub zasad gromadzenia i wysokości wpłat do pracowniczych planów kapitałowych, o których mowa w Ustawie o pracowniczych planach kapitałowych. Pozostała część wysokości stawek lub cen określonych w Umowie nie ulegnie zmianie. </w:t>
      </w:r>
    </w:p>
    <w:p w14:paraId="5FE38AD8" w14:textId="77777777" w:rsidR="00F23D21" w:rsidRPr="00F23D21" w:rsidRDefault="00F23D21" w:rsidP="00F23D21">
      <w:pPr>
        <w:pStyle w:val="Akapitzlist"/>
        <w:widowControl w:val="0"/>
        <w:numPr>
          <w:ilvl w:val="1"/>
          <w:numId w:val="29"/>
        </w:numPr>
        <w:adjustRightInd w:val="0"/>
        <w:ind w:left="567"/>
        <w:jc w:val="both"/>
        <w:textAlignment w:val="baseline"/>
        <w:rPr>
          <w:rFonts w:ascii="Times New Roman" w:hAnsi="Times New Roman"/>
          <w:bCs/>
          <w:sz w:val="22"/>
          <w:szCs w:val="22"/>
          <w:lang w:val="x-none" w:eastAsia="x-none"/>
        </w:rPr>
      </w:pPr>
      <w:r w:rsidRPr="00F23D21">
        <w:rPr>
          <w:rFonts w:ascii="Times New Roman" w:hAnsi="Times New Roman"/>
          <w:bCs/>
          <w:sz w:val="22"/>
          <w:szCs w:val="22"/>
          <w:lang w:val="x-none" w:eastAsia="x-none"/>
        </w:rPr>
        <w:t xml:space="preserve">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odpowiada postulowanej przez Wykonawcę wartości zmiany Wynagrodzenia. Każda ze Stron może zwrócić się dodatkowo o przeprowadzenie spotkania, którego przedmiotem będzie bardziej szczegółowe omówienie przedłożonych informacji, </w:t>
      </w:r>
      <w:r w:rsidRPr="00F23D21">
        <w:rPr>
          <w:rFonts w:ascii="Times New Roman" w:hAnsi="Times New Roman"/>
          <w:bCs/>
          <w:sz w:val="22"/>
          <w:szCs w:val="22"/>
          <w:lang w:val="x-none" w:eastAsia="x-none"/>
        </w:rPr>
        <w:lastRenderedPageBreak/>
        <w:t>wyjaśnień i dokumentów.</w:t>
      </w:r>
    </w:p>
    <w:p w14:paraId="37525AE8" w14:textId="77777777" w:rsidR="00F23D21" w:rsidRPr="00F23D21" w:rsidRDefault="00F23D21" w:rsidP="00F23D21">
      <w:pPr>
        <w:pStyle w:val="Akapitzlist"/>
        <w:widowControl w:val="0"/>
        <w:numPr>
          <w:ilvl w:val="1"/>
          <w:numId w:val="29"/>
        </w:numPr>
        <w:adjustRightInd w:val="0"/>
        <w:ind w:left="567"/>
        <w:jc w:val="both"/>
        <w:textAlignment w:val="baseline"/>
        <w:rPr>
          <w:rFonts w:ascii="Times New Roman" w:hAnsi="Times New Roman"/>
          <w:bCs/>
          <w:sz w:val="22"/>
          <w:szCs w:val="22"/>
          <w:lang w:val="x-none" w:eastAsia="x-none"/>
        </w:rPr>
      </w:pPr>
      <w:r w:rsidRPr="00F23D21">
        <w:rPr>
          <w:rFonts w:ascii="Times New Roman" w:hAnsi="Times New Roman"/>
          <w:bCs/>
          <w:sz w:val="22"/>
          <w:szCs w:val="22"/>
          <w:lang w:val="x-none" w:eastAsia="x-none"/>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Wniosek ten jest nieuzasadniony w całości lub w części - Zamawiający informuje Wykonawcę w formie pisemnej o braku podstaw do uwzględnienia Wniosku w całości lub w części - wraz z uzasadnieniem tego stanowiska.</w:t>
      </w:r>
    </w:p>
    <w:p w14:paraId="6D765956" w14:textId="77777777" w:rsidR="00F23D21" w:rsidRPr="00F23D21" w:rsidRDefault="00F23D21" w:rsidP="00F23D21">
      <w:pPr>
        <w:pStyle w:val="Akapitzlist"/>
        <w:widowControl w:val="0"/>
        <w:numPr>
          <w:ilvl w:val="1"/>
          <w:numId w:val="29"/>
        </w:numPr>
        <w:adjustRightInd w:val="0"/>
        <w:ind w:left="567"/>
        <w:jc w:val="both"/>
        <w:textAlignment w:val="baseline"/>
        <w:rPr>
          <w:rFonts w:ascii="Times New Roman" w:hAnsi="Times New Roman"/>
          <w:bCs/>
          <w:sz w:val="22"/>
          <w:szCs w:val="22"/>
          <w:lang w:val="x-none" w:eastAsia="x-none"/>
        </w:rPr>
      </w:pPr>
      <w:r w:rsidRPr="00F23D21">
        <w:rPr>
          <w:rFonts w:ascii="Times New Roman" w:hAnsi="Times New Roman"/>
          <w:bCs/>
          <w:sz w:val="22"/>
          <w:szCs w:val="22"/>
          <w:lang w:val="x-none" w:eastAsia="x-none"/>
        </w:rPr>
        <w:t>Wykazanie przez Wykonawcę, że zaistniała Zmiana będzie miała określony we Wniosku wpływ na koszty wykonania przedmiotu umowy przez Wykonawcę, stanowi podstawę do zawarcia przez Strony aneksu do Umowy, modyfikującego w adekwatny sposób wysokość Wynagrodzenia. Zamawiający potwierdzi Wykonawcy warunki dokonanej zmiany w formie pisemnej, w tym poprzez przekazanie projektu aneksu do Umowy.</w:t>
      </w:r>
    </w:p>
    <w:p w14:paraId="704E1706" w14:textId="77777777" w:rsidR="00F23D21" w:rsidRPr="00F23D21" w:rsidRDefault="00F23D21" w:rsidP="00F23D21">
      <w:pPr>
        <w:widowControl w:val="0"/>
        <w:numPr>
          <w:ilvl w:val="0"/>
          <w:numId w:val="32"/>
        </w:numPr>
        <w:suppressAutoHyphens/>
        <w:adjustRightInd w:val="0"/>
        <w:textAlignment w:val="baseline"/>
        <w:rPr>
          <w:rFonts w:ascii="Times New Roman" w:hAnsi="Times New Roman" w:cs="Times New Roman"/>
          <w:bCs/>
          <w:lang w:val="x-none" w:eastAsia="x-none"/>
        </w:rPr>
      </w:pPr>
      <w:r w:rsidRPr="00F23D21">
        <w:rPr>
          <w:rFonts w:ascii="Times New Roman" w:hAnsi="Times New Roman" w:cs="Times New Roman"/>
          <w:bCs/>
          <w:lang w:val="x-none" w:eastAsia="x-none"/>
        </w:rPr>
        <w:t xml:space="preserve">Strony podejmą starania, aby procedura opisana w ust. </w:t>
      </w:r>
      <w:r w:rsidRPr="00F23D21">
        <w:rPr>
          <w:rFonts w:ascii="Times New Roman" w:hAnsi="Times New Roman" w:cs="Times New Roman"/>
          <w:bCs/>
          <w:lang w:eastAsia="x-none"/>
        </w:rPr>
        <w:t>5</w:t>
      </w:r>
      <w:r w:rsidRPr="00F23D21">
        <w:rPr>
          <w:rFonts w:ascii="Times New Roman" w:hAnsi="Times New Roman" w:cs="Times New Roman"/>
          <w:bCs/>
          <w:lang w:val="x-none" w:eastAsia="x-none"/>
        </w:rPr>
        <w:t xml:space="preserve"> nie trwała dłużej niż 60 dni od daty otrzymania kompletnego Wniosku przez Zamawiającego. Termin ten zostaje przedłużony o każdy okres opóźnienia Wykonawcy w wykonaniu przypisanych mu czynności przewidzianych w ramach procedury uregulowanej </w:t>
      </w:r>
      <w:r w:rsidRPr="00F23D21">
        <w:rPr>
          <w:rFonts w:ascii="Times New Roman" w:hAnsi="Times New Roman" w:cs="Times New Roman"/>
          <w:bCs/>
          <w:lang w:eastAsia="x-none"/>
        </w:rPr>
        <w:t>powyżej.</w:t>
      </w:r>
    </w:p>
    <w:p w14:paraId="7ED638D6" w14:textId="77777777" w:rsidR="00F23D21" w:rsidRPr="00F23D21" w:rsidRDefault="00F23D21" w:rsidP="00F23D21">
      <w:pPr>
        <w:widowControl w:val="0"/>
        <w:numPr>
          <w:ilvl w:val="0"/>
          <w:numId w:val="32"/>
        </w:numPr>
        <w:suppressAutoHyphens/>
        <w:adjustRightInd w:val="0"/>
        <w:textAlignment w:val="baseline"/>
        <w:rPr>
          <w:rFonts w:ascii="Times New Roman" w:hAnsi="Times New Roman" w:cs="Times New Roman"/>
          <w:bCs/>
          <w:lang w:val="x-none" w:eastAsia="x-none"/>
        </w:rPr>
      </w:pPr>
      <w:r w:rsidRPr="00F23D21">
        <w:rPr>
          <w:rFonts w:ascii="Times New Roman" w:hAnsi="Times New Roman" w:cs="Times New Roman"/>
          <w:bCs/>
          <w:lang w:val="x-none" w:eastAsia="x-none"/>
        </w:rPr>
        <w:t xml:space="preserve">Zmiana Umowy w trybie przewidzianym w ust. </w:t>
      </w:r>
      <w:r w:rsidRPr="00F23D21">
        <w:rPr>
          <w:rFonts w:ascii="Times New Roman" w:hAnsi="Times New Roman" w:cs="Times New Roman"/>
          <w:bCs/>
          <w:lang w:eastAsia="x-none"/>
        </w:rPr>
        <w:t>5</w:t>
      </w:r>
      <w:r w:rsidRPr="00F23D21">
        <w:rPr>
          <w:rFonts w:ascii="Times New Roman" w:hAnsi="Times New Roman" w:cs="Times New Roman"/>
          <w:bCs/>
          <w:lang w:val="x-none" w:eastAsia="x-none"/>
        </w:rPr>
        <w:t xml:space="preserve"> nie ma wpływu na Wynagrodzenie Wykonawcy dotyczące zdarzeń i kosztów, które wystąpiły przed datą zaistnienia Zmiany.</w:t>
      </w:r>
    </w:p>
    <w:p w14:paraId="7B4F6D17" w14:textId="77777777" w:rsidR="00F23D21" w:rsidRPr="00F23D21" w:rsidRDefault="00F23D21" w:rsidP="00F23D21">
      <w:pPr>
        <w:widowControl w:val="0"/>
        <w:numPr>
          <w:ilvl w:val="0"/>
          <w:numId w:val="32"/>
        </w:numPr>
        <w:suppressAutoHyphens/>
        <w:adjustRightInd w:val="0"/>
        <w:textAlignment w:val="baseline"/>
        <w:rPr>
          <w:rFonts w:ascii="Times New Roman" w:hAnsi="Times New Roman" w:cs="Times New Roman"/>
          <w:bCs/>
          <w:lang w:val="x-none" w:eastAsia="x-none"/>
        </w:rPr>
      </w:pPr>
      <w:r w:rsidRPr="00F23D21">
        <w:rPr>
          <w:rFonts w:ascii="Times New Roman" w:hAnsi="Times New Roman" w:cs="Times New Roman"/>
          <w:bCs/>
          <w:lang w:val="x-none" w:eastAsia="x-none"/>
        </w:rPr>
        <w:t xml:space="preserve">Wszelkie dokumenty składane przez Wykonawcę w ramach trybu określonego w ust. </w:t>
      </w:r>
      <w:r w:rsidRPr="00F23D21">
        <w:rPr>
          <w:rFonts w:ascii="Times New Roman" w:hAnsi="Times New Roman" w:cs="Times New Roman"/>
          <w:bCs/>
          <w:lang w:eastAsia="x-none"/>
        </w:rPr>
        <w:t>5</w:t>
      </w:r>
      <w:r w:rsidRPr="00F23D21">
        <w:rPr>
          <w:rFonts w:ascii="Times New Roman" w:hAnsi="Times New Roman" w:cs="Times New Roman"/>
          <w:bCs/>
          <w:lang w:val="x-none" w:eastAsia="x-none"/>
        </w:rPr>
        <w:t xml:space="preserve"> powinny być przedłożone w oryginale lub w kopiach poświadczonych za zgodność z oryginałem przez Wykonawcę.</w:t>
      </w:r>
    </w:p>
    <w:p w14:paraId="3118F53B" w14:textId="77777777" w:rsidR="00F23D21" w:rsidRPr="00F23D21" w:rsidRDefault="00F23D21" w:rsidP="00F23D21">
      <w:pPr>
        <w:widowControl w:val="0"/>
        <w:numPr>
          <w:ilvl w:val="0"/>
          <w:numId w:val="32"/>
        </w:numPr>
        <w:suppressAutoHyphens/>
        <w:adjustRightInd w:val="0"/>
        <w:textAlignment w:val="baseline"/>
        <w:rPr>
          <w:rFonts w:ascii="Times New Roman" w:hAnsi="Times New Roman" w:cs="Times New Roman"/>
          <w:bCs/>
          <w:lang w:val="x-none" w:eastAsia="x-none"/>
        </w:rPr>
      </w:pPr>
      <w:r w:rsidRPr="00F23D21">
        <w:rPr>
          <w:rFonts w:ascii="Times New Roman" w:hAnsi="Times New Roman" w:cs="Times New Roman"/>
          <w:bCs/>
          <w:lang w:eastAsia="x-none"/>
        </w:rPr>
        <w:t>Za</w:t>
      </w:r>
      <w:r w:rsidRPr="00F23D21">
        <w:rPr>
          <w:rFonts w:ascii="Times New Roman" w:hAnsi="Times New Roman" w:cs="Times New Roman"/>
          <w:bCs/>
          <w:lang w:val="x-none" w:eastAsia="x-none"/>
        </w:rPr>
        <w:t xml:space="preserve"> datę złożenia przez Stronę oświadczenia woli lub wiedzy w trybie przewidzianym </w:t>
      </w:r>
      <w:r w:rsidRPr="00F23D21">
        <w:rPr>
          <w:rFonts w:ascii="Times New Roman" w:hAnsi="Times New Roman" w:cs="Times New Roman"/>
          <w:bCs/>
          <w:lang w:val="x-none" w:eastAsia="x-none"/>
        </w:rPr>
        <w:br/>
        <w:t xml:space="preserve">w ust. </w:t>
      </w:r>
      <w:r w:rsidRPr="00F23D21">
        <w:rPr>
          <w:rFonts w:ascii="Times New Roman" w:hAnsi="Times New Roman" w:cs="Times New Roman"/>
          <w:bCs/>
          <w:lang w:eastAsia="x-none"/>
        </w:rPr>
        <w:t>5</w:t>
      </w:r>
      <w:r w:rsidRPr="00F23D21">
        <w:rPr>
          <w:rFonts w:ascii="Times New Roman" w:hAnsi="Times New Roman" w:cs="Times New Roman"/>
          <w:bCs/>
          <w:lang w:val="x-none" w:eastAsia="x-none"/>
        </w:rPr>
        <w:t xml:space="preserve"> uznaje się także datę otrzymania przez drugą Stronę wiadomości e-mail zawierającej skany pism obejmujących przedmiotowe oświadczenie, o ile pisma te w oryginale zostały następnie wysłane w ciągu dwóch najbliższych dni roboczych przesyłką pocztową lub kurierską do tej drugiej Strony.</w:t>
      </w:r>
    </w:p>
    <w:p w14:paraId="2584A53D" w14:textId="77777777" w:rsidR="00F23D21" w:rsidRPr="00F23D21" w:rsidRDefault="00F23D21" w:rsidP="00F23D21">
      <w:pPr>
        <w:widowControl w:val="0"/>
        <w:numPr>
          <w:ilvl w:val="0"/>
          <w:numId w:val="32"/>
        </w:numPr>
        <w:suppressAutoHyphens/>
        <w:adjustRightInd w:val="0"/>
        <w:textAlignment w:val="baseline"/>
        <w:rPr>
          <w:rFonts w:ascii="Times New Roman" w:hAnsi="Times New Roman" w:cs="Times New Roman"/>
          <w:bCs/>
          <w:lang w:val="x-none" w:eastAsia="x-none"/>
        </w:rPr>
      </w:pPr>
      <w:r w:rsidRPr="00F23D21">
        <w:rPr>
          <w:rFonts w:ascii="Times New Roman" w:hAnsi="Times New Roman" w:cs="Times New Roman"/>
          <w:bCs/>
          <w:lang w:val="x-none" w:eastAsia="x-none"/>
        </w:rPr>
        <w:t xml:space="preserve">W przypadku zaistnienia okoliczności przewidzianych w ust. 1, które zmniejszają koszt wykonania Zamówienia przez Wykonawcę, odpowiednie zastosowanie mają postanowienia ust. </w:t>
      </w:r>
      <w:r w:rsidRPr="00F23D21">
        <w:rPr>
          <w:rFonts w:ascii="Times New Roman" w:hAnsi="Times New Roman" w:cs="Times New Roman"/>
          <w:bCs/>
          <w:lang w:eastAsia="x-none"/>
        </w:rPr>
        <w:t>5</w:t>
      </w:r>
      <w:r w:rsidRPr="00F23D21">
        <w:rPr>
          <w:rFonts w:ascii="Times New Roman" w:hAnsi="Times New Roman" w:cs="Times New Roman"/>
          <w:bCs/>
          <w:lang w:val="x-none" w:eastAsia="x-none"/>
        </w:rPr>
        <w:t xml:space="preserve">, z tym zastrzeżeniem, że procedurę zmiany Umowy może zainicjować także Zamawiający, żądając określonych informacji, dokumentów lub wyjaśnień od Wykonawcy, który ma wówczas obowiązek takie dane przedstawić. </w:t>
      </w:r>
    </w:p>
    <w:p w14:paraId="6CC3CF9A" w14:textId="77777777" w:rsidR="00F23D21" w:rsidRPr="00F23D21" w:rsidRDefault="00F23D21" w:rsidP="00F23D21">
      <w:pPr>
        <w:widowControl w:val="0"/>
        <w:numPr>
          <w:ilvl w:val="0"/>
          <w:numId w:val="32"/>
        </w:numPr>
        <w:suppressAutoHyphens/>
        <w:adjustRightInd w:val="0"/>
        <w:textAlignment w:val="baseline"/>
        <w:rPr>
          <w:rFonts w:ascii="Times New Roman" w:hAnsi="Times New Roman" w:cs="Times New Roman"/>
          <w:bCs/>
          <w:lang w:val="x-none" w:eastAsia="x-none"/>
        </w:rPr>
      </w:pPr>
      <w:r w:rsidRPr="00F23D21">
        <w:rPr>
          <w:rFonts w:ascii="Times New Roman" w:hAnsi="Times New Roman" w:cs="Times New Roman"/>
          <w:color w:val="000000"/>
        </w:rPr>
        <w:t xml:space="preserve">Zasady określone powyżej mają zastosowanie zarówno w przypadku konieczności podwyższenia, jak i obniżenia wynagrodzenia określonego w umowie. </w:t>
      </w:r>
    </w:p>
    <w:p w14:paraId="2F003ADC" w14:textId="77777777" w:rsidR="00F23D21" w:rsidRPr="00F23D21" w:rsidRDefault="00F23D21" w:rsidP="00F23D21">
      <w:pPr>
        <w:numPr>
          <w:ilvl w:val="0"/>
          <w:numId w:val="32"/>
        </w:numPr>
        <w:suppressAutoHyphens/>
        <w:rPr>
          <w:rFonts w:ascii="Times New Roman" w:hAnsi="Times New Roman" w:cs="Times New Roman"/>
        </w:rPr>
      </w:pPr>
      <w:r w:rsidRPr="00F23D21">
        <w:rPr>
          <w:rFonts w:ascii="Times New Roman" w:hAnsi="Times New Roman" w:cs="Times New Roman"/>
        </w:rPr>
        <w:t>Wynagrodzenie określone w Umowie podlegać może także zmianom w przypadku wzrostu lub spadków kosztów związanych z realizacją Umowy w tym kosztów realizacji usługi lub kosztów zakupu materiałów do realizacji usługi, względem kosztów przyjętych w celu ustalenia wynagrodzenia Wykonawcy zawartego w ofercie - na warunkach określonych poniżej.</w:t>
      </w:r>
    </w:p>
    <w:p w14:paraId="36DEE3C3" w14:textId="77777777" w:rsidR="00F23D21" w:rsidRPr="00F23D21" w:rsidRDefault="00F23D21" w:rsidP="00F23D21">
      <w:pPr>
        <w:numPr>
          <w:ilvl w:val="0"/>
          <w:numId w:val="32"/>
        </w:numPr>
        <w:suppressAutoHyphens/>
        <w:rPr>
          <w:rFonts w:ascii="Times New Roman" w:hAnsi="Times New Roman" w:cs="Times New Roman"/>
        </w:rPr>
      </w:pPr>
      <w:r w:rsidRPr="00F23D21">
        <w:rPr>
          <w:rFonts w:ascii="Times New Roman" w:hAnsi="Times New Roman" w:cs="Times New Roman"/>
        </w:rPr>
        <w:t>Zamawiający ustala następujące zasady, stanowiące podstawę wprowadzenia zmiany wysokości wynagrodzenia należnego Wykonawcy:</w:t>
      </w:r>
    </w:p>
    <w:p w14:paraId="1FD48184" w14:textId="2733E3F0" w:rsidR="00F23D21" w:rsidRPr="00F23D21" w:rsidRDefault="00F23D21" w:rsidP="00F23D21">
      <w:pPr>
        <w:pStyle w:val="gwpd6ae0d55msonormal"/>
        <w:spacing w:before="0" w:beforeAutospacing="0" w:after="0" w:afterAutospacing="0"/>
        <w:ind w:left="1080"/>
        <w:jc w:val="both"/>
        <w:rPr>
          <w:sz w:val="22"/>
          <w:szCs w:val="22"/>
        </w:rPr>
      </w:pPr>
      <w:r w:rsidRPr="00F23D21">
        <w:rPr>
          <w:sz w:val="22"/>
          <w:szCs w:val="22"/>
        </w:rPr>
        <w:t>1) poziom zmiany ceny materiałów lub kosztów, uprawniający Strony umowy do żądania zmiany wynagrodzenia należnego Wykonawcy, ustala się na poziomie powyżej 10% w stosunku do cen lub kosztów obowiązujących w terminie składania oferty,</w:t>
      </w:r>
    </w:p>
    <w:p w14:paraId="367957FB" w14:textId="77777777" w:rsidR="00F23D21" w:rsidRPr="00F23D21" w:rsidRDefault="00F23D21" w:rsidP="00F23D21">
      <w:pPr>
        <w:pStyle w:val="gwpd6ae0d55msonormal"/>
        <w:spacing w:before="0" w:beforeAutospacing="0" w:after="0" w:afterAutospacing="0"/>
        <w:ind w:left="1080"/>
        <w:jc w:val="both"/>
        <w:rPr>
          <w:sz w:val="22"/>
          <w:szCs w:val="22"/>
        </w:rPr>
      </w:pPr>
      <w:r w:rsidRPr="00F23D21">
        <w:rPr>
          <w:sz w:val="22"/>
          <w:szCs w:val="22"/>
        </w:rPr>
        <w:t>2) początkowy termin ustalania zmiany wynagrodzenia należnego Wykonawcy określa się na 180 dzień od rozpoczęcia realizacji zamówienia,</w:t>
      </w:r>
    </w:p>
    <w:p w14:paraId="68310668" w14:textId="2C103E24" w:rsidR="00F23D21" w:rsidRPr="00F23D21" w:rsidRDefault="00F23D21" w:rsidP="00F23D21">
      <w:pPr>
        <w:pStyle w:val="gwpd6ae0d55msonormal"/>
        <w:spacing w:before="0" w:beforeAutospacing="0" w:after="0" w:afterAutospacing="0"/>
        <w:ind w:left="1080"/>
        <w:jc w:val="both"/>
        <w:rPr>
          <w:sz w:val="22"/>
          <w:szCs w:val="22"/>
        </w:rPr>
      </w:pPr>
      <w:r w:rsidRPr="00F23D21">
        <w:rPr>
          <w:sz w:val="22"/>
          <w:szCs w:val="22"/>
        </w:rPr>
        <w:t>3) za podstawę do żądania zmiany wynagrodzenia należnego Wykonawcy i określenia wysokości takiej zmiany, Strony umowy przyjmują wskaźnik przeciętnego miesięcznego wynagrodzenia brutto w sektorze administrowanie i działalność wspierająca ogłaszany w komunikacie Prezesa Głównego Urzędu Statystycznego, informujący czy nastąpiły zmiany kosztów i w jakiej wysokości. Zmiana wskaźnika o co najmniej 10 % w stosunku do tego obowiązującego w dacie składania oferty uprawnia do złożenia wniosku o zmianę.</w:t>
      </w:r>
    </w:p>
    <w:p w14:paraId="3BCFB5E6" w14:textId="77777777" w:rsidR="00F23D21" w:rsidRPr="00F23D21" w:rsidRDefault="00F23D21" w:rsidP="00F23D21">
      <w:pPr>
        <w:pStyle w:val="gwpd6ae0d55msonormal"/>
        <w:spacing w:before="0" w:beforeAutospacing="0" w:after="0" w:afterAutospacing="0"/>
        <w:ind w:left="1080"/>
        <w:jc w:val="both"/>
        <w:rPr>
          <w:sz w:val="22"/>
          <w:szCs w:val="22"/>
        </w:rPr>
      </w:pPr>
      <w:r w:rsidRPr="00F23D21">
        <w:rPr>
          <w:sz w:val="22"/>
          <w:szCs w:val="22"/>
        </w:rPr>
        <w:t xml:space="preserve">4) Strona umowy żądająca zmiany wysokości wynagrodzenia należnego Wykonawcy, przedstawia drugiej Stronie odpowiednio uzasadniony wniosek, nie później niż do 30 dnia od daty publikacji komunikatu Prezesa Głównego Urzędu Statystycznego, zawierający dokładny </w:t>
      </w:r>
      <w:r w:rsidRPr="00F23D21">
        <w:rPr>
          <w:sz w:val="22"/>
          <w:szCs w:val="22"/>
        </w:rPr>
        <w:lastRenderedPageBreak/>
        <w:t>opis proponowanej zmiany wraz ze szczegółową kalkulacją kosztów oraz zasadami sporządzenia takiej kalkulacji,</w:t>
      </w:r>
    </w:p>
    <w:p w14:paraId="2A820489" w14:textId="77777777" w:rsidR="00F23D21" w:rsidRPr="00F23D21" w:rsidRDefault="00F23D21" w:rsidP="00F23D21">
      <w:pPr>
        <w:pStyle w:val="gwpd6ae0d55msonormal"/>
        <w:spacing w:before="0" w:beforeAutospacing="0" w:after="0" w:afterAutospacing="0"/>
        <w:ind w:left="1080"/>
        <w:jc w:val="both"/>
        <w:rPr>
          <w:sz w:val="22"/>
          <w:szCs w:val="22"/>
        </w:rPr>
      </w:pPr>
      <w:r w:rsidRPr="00F23D21">
        <w:rPr>
          <w:sz w:val="22"/>
          <w:szCs w:val="22"/>
        </w:rPr>
        <w:t>5) 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58F4B64A" w14:textId="77777777" w:rsidR="00F23D21" w:rsidRPr="00F23D21" w:rsidRDefault="00F23D21" w:rsidP="00F23D21">
      <w:pPr>
        <w:pStyle w:val="gwpd6ae0d55msonormal"/>
        <w:spacing w:before="0" w:beforeAutospacing="0" w:after="0" w:afterAutospacing="0"/>
        <w:ind w:left="1080"/>
        <w:jc w:val="both"/>
        <w:rPr>
          <w:sz w:val="22"/>
          <w:szCs w:val="22"/>
        </w:rPr>
      </w:pPr>
      <w:r w:rsidRPr="00F23D21">
        <w:rPr>
          <w:sz w:val="22"/>
          <w:szCs w:val="22"/>
        </w:rPr>
        <w:t>6) Strona umowy, której przedłożono wniosek, w terminie 60 dni od otrzymania kompletnego wniosku, informacji i wyjaśnień, zajmie pisemne stanowisko w sprawie; za dzień przekazania stanowiska, uznaje się dzień jego wysłania na adres właściwy dla doręczeń pism odpowiednio do Zamawiającego lub Wykonawcy,</w:t>
      </w:r>
    </w:p>
    <w:p w14:paraId="3F020967" w14:textId="77777777" w:rsidR="00F23D21" w:rsidRPr="00F23D21" w:rsidRDefault="00F23D21" w:rsidP="00F23D21">
      <w:pPr>
        <w:pStyle w:val="gwpd6ae0d55msonormal"/>
        <w:spacing w:before="0" w:beforeAutospacing="0" w:after="0" w:afterAutospacing="0"/>
        <w:ind w:left="1080"/>
        <w:jc w:val="both"/>
        <w:rPr>
          <w:sz w:val="22"/>
          <w:szCs w:val="22"/>
        </w:rPr>
      </w:pPr>
      <w:r w:rsidRPr="00F23D21">
        <w:rPr>
          <w:sz w:val="22"/>
          <w:szCs w:val="22"/>
        </w:rPr>
        <w:t>7)Strony umowy zawrą stosowny aneks do umowy, określający nową wysokość wynagrodzenia Wykonawcy, z uwzględnieniem dowiedzionych zmian.</w:t>
      </w:r>
    </w:p>
    <w:p w14:paraId="4C2F8A10" w14:textId="77777777" w:rsidR="00F23D21" w:rsidRPr="00F23D21" w:rsidRDefault="00F23D21" w:rsidP="00F23D21">
      <w:pPr>
        <w:pStyle w:val="gwpd6ae0d55msonormal"/>
        <w:numPr>
          <w:ilvl w:val="0"/>
          <w:numId w:val="32"/>
        </w:numPr>
        <w:spacing w:before="0" w:beforeAutospacing="0" w:after="0" w:afterAutospacing="0"/>
        <w:ind w:left="357" w:hanging="357"/>
        <w:jc w:val="both"/>
        <w:rPr>
          <w:sz w:val="22"/>
          <w:szCs w:val="22"/>
        </w:rPr>
      </w:pPr>
      <w:r w:rsidRPr="00F23D21">
        <w:rPr>
          <w:sz w:val="22"/>
          <w:szCs w:val="22"/>
        </w:rPr>
        <w:t xml:space="preserve">Pierwsza zmiana wynagrodzenia należnego Wykonawcy może nastąpić nie wcześniej niż po upływie 6 miesięcy od daty rozpoczęcia realizacji zamówienia - z uwzględnieniem początku okresu waloryzacji, wskazanego w ust. 12 pkt 2 powyżej. </w:t>
      </w:r>
    </w:p>
    <w:p w14:paraId="56D052E4" w14:textId="77777777" w:rsidR="00F23D21" w:rsidRPr="00F23D21" w:rsidRDefault="00F23D21" w:rsidP="00F23D21">
      <w:pPr>
        <w:pStyle w:val="gwpd6ae0d55msonormal"/>
        <w:numPr>
          <w:ilvl w:val="0"/>
          <w:numId w:val="32"/>
        </w:numPr>
        <w:jc w:val="both"/>
        <w:rPr>
          <w:sz w:val="22"/>
          <w:szCs w:val="22"/>
        </w:rPr>
      </w:pPr>
      <w:r w:rsidRPr="00F23D21">
        <w:rPr>
          <w:sz w:val="22"/>
          <w:szCs w:val="22"/>
        </w:rPr>
        <w:t>Wykonawca, którego wynagrodzenie zostało zmienione, zobowiązany jest do zmiany wynagrodzenia przysługującego podwykonawcy, z którym zawarł umowę, w zakresie odpowiadającym zmianom cen materiałów lub kosztów świadczenia usługi dotyczących zobowiązania podwykonawcy.</w:t>
      </w:r>
    </w:p>
    <w:p w14:paraId="1108CED2" w14:textId="77777777" w:rsidR="00F23D21" w:rsidRPr="00F23D21" w:rsidRDefault="00F23D21" w:rsidP="00F23D21">
      <w:pPr>
        <w:pStyle w:val="gwpd6ae0d55msonormal"/>
        <w:numPr>
          <w:ilvl w:val="0"/>
          <w:numId w:val="32"/>
        </w:numPr>
        <w:jc w:val="both"/>
        <w:rPr>
          <w:sz w:val="22"/>
          <w:szCs w:val="22"/>
        </w:rPr>
      </w:pPr>
      <w:r w:rsidRPr="00F23D21">
        <w:rPr>
          <w:sz w:val="22"/>
          <w:szCs w:val="22"/>
        </w:rPr>
        <w:t>Zamawiający określa maksymalną, dopuszczalną wartość zmiany wynagrodzenia należnego Wykonawcy w całym okresie realizacji zamówienia, w wyniku zastosowania postanowień, o których mowa w niniejszym paragrafie, na poziomie 5% ceny wybranej oferty.</w:t>
      </w:r>
    </w:p>
    <w:p w14:paraId="5615E6A3" w14:textId="77777777" w:rsidR="00F23D21" w:rsidRPr="00F23D21" w:rsidRDefault="00F23D21" w:rsidP="00550FDB">
      <w:pPr>
        <w:jc w:val="center"/>
        <w:rPr>
          <w:rFonts w:ascii="Times New Roman" w:hAnsi="Times New Roman" w:cs="Times New Roman"/>
        </w:rPr>
      </w:pPr>
    </w:p>
    <w:p w14:paraId="7DBF2639" w14:textId="1AC6120D" w:rsidR="00F23D21" w:rsidRPr="00F23D21" w:rsidRDefault="00F23D21" w:rsidP="00F23D21">
      <w:pPr>
        <w:jc w:val="center"/>
        <w:rPr>
          <w:rFonts w:ascii="Times New Roman" w:hAnsi="Times New Roman" w:cs="Times New Roman"/>
        </w:rPr>
      </w:pPr>
      <w:r w:rsidRPr="00F23D21">
        <w:rPr>
          <w:rFonts w:ascii="Times New Roman" w:hAnsi="Times New Roman" w:cs="Times New Roman"/>
        </w:rPr>
        <w:t>§ 1</w:t>
      </w:r>
      <w:r w:rsidRPr="00F23D21">
        <w:rPr>
          <w:rFonts w:ascii="Times New Roman" w:hAnsi="Times New Roman" w:cs="Times New Roman"/>
        </w:rPr>
        <w:t>5</w:t>
      </w:r>
      <w:r w:rsidRPr="00F23D21">
        <w:rPr>
          <w:rFonts w:ascii="Times New Roman" w:hAnsi="Times New Roman" w:cs="Times New Roman"/>
        </w:rPr>
        <w:t xml:space="preserve"> </w:t>
      </w:r>
    </w:p>
    <w:p w14:paraId="3097FB5F" w14:textId="77777777" w:rsidR="00685D2C" w:rsidRPr="00F23D21" w:rsidRDefault="00550FDB" w:rsidP="00550FDB">
      <w:pPr>
        <w:jc w:val="center"/>
        <w:rPr>
          <w:rFonts w:ascii="Times New Roman" w:hAnsi="Times New Roman" w:cs="Times New Roman"/>
        </w:rPr>
      </w:pPr>
      <w:r w:rsidRPr="00F23D21">
        <w:rPr>
          <w:rFonts w:ascii="Times New Roman" w:hAnsi="Times New Roman" w:cs="Times New Roman"/>
        </w:rPr>
        <w:t>P</w:t>
      </w:r>
      <w:r w:rsidR="00685D2C" w:rsidRPr="00F23D21">
        <w:rPr>
          <w:rFonts w:ascii="Times New Roman" w:hAnsi="Times New Roman" w:cs="Times New Roman"/>
        </w:rPr>
        <w:t>ostanowienia końcowe</w:t>
      </w:r>
    </w:p>
    <w:p w14:paraId="51932EDF" w14:textId="77777777" w:rsidR="00685D2C" w:rsidRPr="00F23D21" w:rsidRDefault="00685D2C" w:rsidP="00685D2C">
      <w:pPr>
        <w:rPr>
          <w:rFonts w:ascii="Times New Roman" w:hAnsi="Times New Roman" w:cs="Times New Roman"/>
        </w:rPr>
      </w:pPr>
      <w:r w:rsidRPr="00F23D21">
        <w:rPr>
          <w:rFonts w:ascii="Times New Roman" w:hAnsi="Times New Roman" w:cs="Times New Roman"/>
        </w:rPr>
        <w:t>1. W wypadku, gdy którykolwiek z postanowień niniejszej umowy okaże się z jakiejkolwiek przyczyny nieważne, pozostałe postanowienia niniejszej umowy pozostają w całości ważne i skuteczne. Strony zastąpią nieważne postanowienie umowy takimi postanowieniami, które z punktu widzenia ekonomicznego interesów stron będą mogły zostać uznane za porównywalne.</w:t>
      </w:r>
    </w:p>
    <w:p w14:paraId="167A062B" w14:textId="77777777" w:rsidR="00685D2C" w:rsidRPr="00F23D21" w:rsidRDefault="00685D2C" w:rsidP="00550FDB">
      <w:pPr>
        <w:rPr>
          <w:rFonts w:ascii="Times New Roman" w:hAnsi="Times New Roman" w:cs="Times New Roman"/>
        </w:rPr>
      </w:pPr>
      <w:r w:rsidRPr="00F23D21">
        <w:rPr>
          <w:rFonts w:ascii="Times New Roman" w:hAnsi="Times New Roman" w:cs="Times New Roman"/>
        </w:rPr>
        <w:t xml:space="preserve">2. Do wszelkich spraw nieuregulowanych w umowie zastosowanie będą mieć przepisy kodeksu cywilnego, ustawy Prawo zamówień publicznych oraz inne przepisy prawa powszechnie obowiązującego. </w:t>
      </w:r>
    </w:p>
    <w:p w14:paraId="624B5B56" w14:textId="77777777" w:rsidR="00685D2C" w:rsidRPr="00F23D21" w:rsidRDefault="00685D2C" w:rsidP="00685D2C">
      <w:pPr>
        <w:rPr>
          <w:rFonts w:ascii="Times New Roman" w:hAnsi="Times New Roman" w:cs="Times New Roman"/>
        </w:rPr>
      </w:pPr>
      <w:r w:rsidRPr="00F23D21">
        <w:rPr>
          <w:rFonts w:ascii="Times New Roman" w:hAnsi="Times New Roman" w:cs="Times New Roman"/>
        </w:rPr>
        <w:t xml:space="preserve">3. Spory związane z realizacją niniejszej umowy strony poddają pod rozstrzygnięcie właściwegorzeczowo sądu. </w:t>
      </w:r>
    </w:p>
    <w:p w14:paraId="7FFBE986" w14:textId="3BAF366B" w:rsidR="007E4BAF" w:rsidRPr="00F23D21" w:rsidRDefault="00685D2C" w:rsidP="00685D2C">
      <w:pPr>
        <w:rPr>
          <w:rFonts w:ascii="Times New Roman" w:hAnsi="Times New Roman" w:cs="Times New Roman"/>
        </w:rPr>
      </w:pPr>
      <w:r w:rsidRPr="00F23D21">
        <w:rPr>
          <w:rFonts w:ascii="Times New Roman" w:hAnsi="Times New Roman" w:cs="Times New Roman"/>
        </w:rPr>
        <w:t xml:space="preserve">4. Niniejsza umowa została sporządzona, w </w:t>
      </w:r>
      <w:r w:rsidR="007E4BAF" w:rsidRPr="00F23D21">
        <w:rPr>
          <w:rFonts w:ascii="Times New Roman" w:hAnsi="Times New Roman" w:cs="Times New Roman"/>
        </w:rPr>
        <w:t>dwóch</w:t>
      </w:r>
      <w:r w:rsidRPr="00F23D21">
        <w:rPr>
          <w:rFonts w:ascii="Times New Roman" w:hAnsi="Times New Roman" w:cs="Times New Roman"/>
        </w:rPr>
        <w:t xml:space="preserve"> jednobrzmiących egzemplarzach. Jeden egzemplarz</w:t>
      </w:r>
      <w:r w:rsidR="00F23D21" w:rsidRPr="00F23D21">
        <w:rPr>
          <w:rFonts w:ascii="Times New Roman" w:hAnsi="Times New Roman" w:cs="Times New Roman"/>
        </w:rPr>
        <w:t xml:space="preserve"> </w:t>
      </w:r>
      <w:r w:rsidRPr="00F23D21">
        <w:rPr>
          <w:rFonts w:ascii="Times New Roman" w:hAnsi="Times New Roman" w:cs="Times New Roman"/>
        </w:rPr>
        <w:t xml:space="preserve">dla Wykonawcy, jeden egzemplarz dla </w:t>
      </w:r>
      <w:r w:rsidR="007E4BAF" w:rsidRPr="00F23D21">
        <w:rPr>
          <w:rFonts w:ascii="Times New Roman" w:hAnsi="Times New Roman" w:cs="Times New Roman"/>
        </w:rPr>
        <w:t xml:space="preserve">Zamawiającego. </w:t>
      </w:r>
    </w:p>
    <w:p w14:paraId="7E3AC079" w14:textId="77777777" w:rsidR="007E4BAF" w:rsidRDefault="007E4BAF" w:rsidP="00685D2C">
      <w:pPr>
        <w:rPr>
          <w:rFonts w:ascii="Times New Roman" w:hAnsi="Times New Roman" w:cs="Times New Roman"/>
        </w:rPr>
      </w:pPr>
    </w:p>
    <w:p w14:paraId="2EF6D978" w14:textId="77777777" w:rsidR="007E4BAF" w:rsidRDefault="007E4BAF" w:rsidP="00685D2C">
      <w:pPr>
        <w:rPr>
          <w:rFonts w:ascii="Times New Roman" w:hAnsi="Times New Roman" w:cs="Times New Roman"/>
        </w:rPr>
      </w:pPr>
    </w:p>
    <w:p w14:paraId="0C56489F" w14:textId="77777777" w:rsidR="00645BB4" w:rsidRPr="00F10F9B" w:rsidRDefault="00645BB4" w:rsidP="001428B9">
      <w:pPr>
        <w:rPr>
          <w:rFonts w:ascii="Times New Roman" w:hAnsi="Times New Roman" w:cs="Times New Roman"/>
        </w:rPr>
      </w:pPr>
    </w:p>
    <w:p w14:paraId="652CC0C5" w14:textId="77777777" w:rsidR="00645BB4" w:rsidRPr="00F10F9B" w:rsidRDefault="00645BB4" w:rsidP="001428B9">
      <w:pPr>
        <w:rPr>
          <w:rFonts w:ascii="Times New Roman" w:hAnsi="Times New Roman" w:cs="Times New Roman"/>
        </w:rPr>
      </w:pPr>
    </w:p>
    <w:p w14:paraId="00EC2A93" w14:textId="77777777" w:rsidR="00645BB4" w:rsidRPr="00F10F9B" w:rsidRDefault="00645BB4" w:rsidP="001428B9">
      <w:pPr>
        <w:rPr>
          <w:rFonts w:ascii="Times New Roman" w:hAnsi="Times New Roman" w:cs="Times New Roman"/>
        </w:rPr>
      </w:pPr>
    </w:p>
    <w:p w14:paraId="7F29F72E" w14:textId="77777777" w:rsidR="00645BB4" w:rsidRPr="00F10F9B" w:rsidRDefault="00645BB4" w:rsidP="001428B9">
      <w:pPr>
        <w:rPr>
          <w:rFonts w:ascii="Times New Roman" w:hAnsi="Times New Roman" w:cs="Times New Roman"/>
        </w:rPr>
      </w:pPr>
    </w:p>
    <w:p w14:paraId="07FC9F3E" w14:textId="77777777" w:rsidR="00645BB4" w:rsidRPr="00F10F9B" w:rsidRDefault="00645BB4">
      <w:pPr>
        <w:rPr>
          <w:rFonts w:ascii="Times New Roman" w:hAnsi="Times New Roman" w:cs="Times New Roman"/>
        </w:rPr>
      </w:pPr>
    </w:p>
    <w:sectPr w:rsidR="00645BB4" w:rsidRPr="00F10F9B" w:rsidSect="005621DA">
      <w:headerReference w:type="default" r:id="rId7"/>
      <w:footerReference w:type="default" r:id="rId8"/>
      <w:pgSz w:w="11906" w:h="16838" w:code="9"/>
      <w:pgMar w:top="1985" w:right="1134" w:bottom="1418"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52BC" w14:textId="77777777" w:rsidR="00645BB4" w:rsidRDefault="00645BB4" w:rsidP="006F6E6A">
      <w:r>
        <w:separator/>
      </w:r>
    </w:p>
  </w:endnote>
  <w:endnote w:type="continuationSeparator" w:id="0">
    <w:p w14:paraId="69B48762" w14:textId="77777777" w:rsidR="00645BB4" w:rsidRDefault="00645BB4" w:rsidP="006F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6F1" w14:textId="77777777" w:rsidR="00645BB4" w:rsidRDefault="00BE0D60">
    <w:pPr>
      <w:pStyle w:val="Stopka"/>
      <w:jc w:val="right"/>
    </w:pPr>
    <w:r>
      <w:fldChar w:fldCharType="begin"/>
    </w:r>
    <w:r w:rsidR="00FE782D">
      <w:instrText>PAGE   \* MERGEFORMAT</w:instrText>
    </w:r>
    <w:r>
      <w:fldChar w:fldCharType="separate"/>
    </w:r>
    <w:r w:rsidR="008758D3">
      <w:rPr>
        <w:noProof/>
      </w:rPr>
      <w:t>7</w:t>
    </w:r>
    <w:r>
      <w:rPr>
        <w:noProof/>
      </w:rPr>
      <w:fldChar w:fldCharType="end"/>
    </w:r>
  </w:p>
  <w:p w14:paraId="5ADA165D" w14:textId="77777777" w:rsidR="00645BB4" w:rsidRDefault="00645B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D0AC" w14:textId="77777777" w:rsidR="00645BB4" w:rsidRDefault="00645BB4" w:rsidP="006F6E6A">
      <w:r>
        <w:separator/>
      </w:r>
    </w:p>
  </w:footnote>
  <w:footnote w:type="continuationSeparator" w:id="0">
    <w:p w14:paraId="6C6ABB24" w14:textId="77777777" w:rsidR="00645BB4" w:rsidRDefault="00645BB4" w:rsidP="006F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A4F8" w14:textId="77777777" w:rsidR="00645BB4" w:rsidRDefault="00645BB4" w:rsidP="00D60C08">
    <w:pPr>
      <w:pStyle w:val="Nagwek"/>
    </w:pPr>
  </w:p>
  <w:p w14:paraId="6FD372B1" w14:textId="77777777" w:rsidR="00645BB4" w:rsidRPr="006C2140" w:rsidRDefault="00645BB4" w:rsidP="006C2140">
    <w:pPr>
      <w:pStyle w:val="Nagwek"/>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2D5"/>
    <w:multiLevelType w:val="hybridMultilevel"/>
    <w:tmpl w:val="F5844DA8"/>
    <w:lvl w:ilvl="0" w:tplc="C6BCB082">
      <w:start w:val="1"/>
      <w:numFmt w:val="lowerLetter"/>
      <w:lvlText w:val="%1)"/>
      <w:lvlJc w:val="left"/>
      <w:pPr>
        <w:ind w:left="862" w:hanging="360"/>
      </w:pPr>
      <w:rPr>
        <w:rFonts w:hint="default"/>
        <w:color w:val="00000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2843BC2"/>
    <w:multiLevelType w:val="hybridMultilevel"/>
    <w:tmpl w:val="675C957C"/>
    <w:lvl w:ilvl="0" w:tplc="04150011">
      <w:start w:val="1"/>
      <w:numFmt w:val="decimal"/>
      <w:lvlText w:val="%1)"/>
      <w:lvlJc w:val="left"/>
      <w:pPr>
        <w:ind w:left="720" w:hanging="360"/>
      </w:pPr>
    </w:lvl>
    <w:lvl w:ilvl="1" w:tplc="E522D64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C41337"/>
    <w:multiLevelType w:val="hybridMultilevel"/>
    <w:tmpl w:val="94A85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9430F"/>
    <w:multiLevelType w:val="hybridMultilevel"/>
    <w:tmpl w:val="D460FE0E"/>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2438D1"/>
    <w:multiLevelType w:val="hybridMultilevel"/>
    <w:tmpl w:val="D7C88BEE"/>
    <w:lvl w:ilvl="0" w:tplc="80CA25B4">
      <w:start w:val="1"/>
      <w:numFmt w:val="decimal"/>
      <w:pStyle w:val="IParagraf"/>
      <w:lvlText w:val="§ %1"/>
      <w:lvlJc w:val="center"/>
      <w:pPr>
        <w:ind w:left="4897" w:hanging="360"/>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tplc="C22EDECA">
      <w:start w:val="1"/>
      <w:numFmt w:val="decimal"/>
      <w:lvlText w:val="%2)"/>
      <w:lvlJc w:val="left"/>
      <w:pPr>
        <w:ind w:left="775" w:hanging="120"/>
      </w:pPr>
      <w:rPr>
        <w:rFonts w:hint="default"/>
      </w:r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6" w15:restartNumberingAfterBreak="0">
    <w:nsid w:val="0D76071F"/>
    <w:multiLevelType w:val="multilevel"/>
    <w:tmpl w:val="D98C63A4"/>
    <w:lvl w:ilvl="0">
      <w:start w:val="6"/>
      <w:numFmt w:val="decimal"/>
      <w:lvlText w:val="%1."/>
      <w:lvlJc w:val="left"/>
      <w:pPr>
        <w:ind w:left="360" w:hanging="360"/>
      </w:pPr>
      <w:rPr>
        <w:rFonts w:hint="default"/>
        <w:b w:val="0"/>
      </w:rPr>
    </w:lvl>
    <w:lvl w:ilvl="1">
      <w:start w:val="1"/>
      <w:numFmt w:val="decimal"/>
      <w:lvlText w:val="%2)"/>
      <w:lvlJc w:val="left"/>
      <w:pPr>
        <w:ind w:left="360" w:hanging="360"/>
      </w:pPr>
      <w:rPr>
        <w:rFonts w:ascii="Calibri" w:eastAsia="Times New Roman" w:hAnsi="Calibri" w:cs="Calibri"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B346E6"/>
    <w:multiLevelType w:val="multilevel"/>
    <w:tmpl w:val="69369482"/>
    <w:lvl w:ilvl="0">
      <w:start w:val="4"/>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EE409D"/>
    <w:multiLevelType w:val="hybridMultilevel"/>
    <w:tmpl w:val="D51049AA"/>
    <w:lvl w:ilvl="0" w:tplc="8AEC28D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B3AC6"/>
    <w:multiLevelType w:val="hybridMultilevel"/>
    <w:tmpl w:val="16623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387818"/>
    <w:multiLevelType w:val="hybridMultilevel"/>
    <w:tmpl w:val="4F4EB6E6"/>
    <w:lvl w:ilvl="0" w:tplc="80E67A4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58B246A"/>
    <w:multiLevelType w:val="multilevel"/>
    <w:tmpl w:val="51F81A84"/>
    <w:lvl w:ilvl="0">
      <w:start w:val="3"/>
      <w:numFmt w:val="decimal"/>
      <w:lvlText w:val="%1."/>
      <w:lvlJc w:val="left"/>
      <w:pPr>
        <w:ind w:left="360" w:hanging="360"/>
      </w:pPr>
      <w:rPr>
        <w:rFonts w:hint="default"/>
        <w:b w:val="0"/>
      </w:rPr>
    </w:lvl>
    <w:lvl w:ilvl="1">
      <w:start w:val="1"/>
      <w:numFmt w:val="decimal"/>
      <w:lvlText w:val="%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657B65"/>
    <w:multiLevelType w:val="hybridMultilevel"/>
    <w:tmpl w:val="EB4424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1E05714">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183C7E"/>
    <w:multiLevelType w:val="hybridMultilevel"/>
    <w:tmpl w:val="3F5E8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D2FC6"/>
    <w:multiLevelType w:val="hybridMultilevel"/>
    <w:tmpl w:val="A81CC67E"/>
    <w:lvl w:ilvl="0" w:tplc="0415000F">
      <w:start w:val="1"/>
      <w:numFmt w:val="decimal"/>
      <w:lvlText w:val="%1."/>
      <w:lvlJc w:val="left"/>
      <w:pPr>
        <w:tabs>
          <w:tab w:val="num" w:pos="720"/>
        </w:tabs>
        <w:ind w:left="720" w:hanging="360"/>
      </w:pPr>
      <w:rPr>
        <w:rFonts w:hint="default"/>
      </w:rPr>
    </w:lvl>
    <w:lvl w:ilvl="1" w:tplc="7E1A2CA0">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F94B7C"/>
    <w:multiLevelType w:val="multilevel"/>
    <w:tmpl w:val="F1169BCE"/>
    <w:lvl w:ilvl="0">
      <w:start w:val="3"/>
      <w:numFmt w:val="decimal"/>
      <w:lvlText w:val="%1."/>
      <w:lvlJc w:val="left"/>
      <w:pPr>
        <w:tabs>
          <w:tab w:val="num" w:pos="435"/>
        </w:tabs>
        <w:ind w:left="435" w:hanging="435"/>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482A3E78"/>
    <w:multiLevelType w:val="hybridMultilevel"/>
    <w:tmpl w:val="1792C3BE"/>
    <w:lvl w:ilvl="0" w:tplc="0415000F">
      <w:start w:val="1"/>
      <w:numFmt w:val="decimal"/>
      <w:lvlText w:val="%1."/>
      <w:lvlJc w:val="left"/>
      <w:pPr>
        <w:ind w:left="720" w:hanging="360"/>
      </w:p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DC5FD4"/>
    <w:multiLevelType w:val="multilevel"/>
    <w:tmpl w:val="0D5A74F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4AD92EEA"/>
    <w:multiLevelType w:val="hybridMultilevel"/>
    <w:tmpl w:val="A502B9AC"/>
    <w:lvl w:ilvl="0" w:tplc="04150017">
      <w:start w:val="1"/>
      <w:numFmt w:val="lowerLetter"/>
      <w:lvlText w:val="%1)"/>
      <w:lvlJc w:val="left"/>
      <w:pPr>
        <w:ind w:left="720" w:hanging="360"/>
      </w:pPr>
      <w:rPr>
        <w:rFonts w:hint="default"/>
      </w:rPr>
    </w:lvl>
    <w:lvl w:ilvl="1" w:tplc="86C0D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951020"/>
    <w:multiLevelType w:val="multilevel"/>
    <w:tmpl w:val="FECC6B22"/>
    <w:lvl w:ilvl="0">
      <w:start w:val="4"/>
      <w:numFmt w:val="decimal"/>
      <w:lvlText w:val="%1."/>
      <w:lvlJc w:val="left"/>
      <w:pPr>
        <w:ind w:left="360" w:hanging="360"/>
      </w:pPr>
      <w:rPr>
        <w:rFonts w:hint="default"/>
        <w:b/>
      </w:rPr>
    </w:lvl>
    <w:lvl w:ilvl="1">
      <w:start w:val="1"/>
      <w:numFmt w:val="decimal"/>
      <w:lvlText w:val="%2)"/>
      <w:lvlJc w:val="left"/>
      <w:pPr>
        <w:ind w:left="360" w:hanging="360"/>
      </w:pPr>
      <w:rPr>
        <w:rFonts w:ascii="Calibri Light" w:eastAsia="Times New Roman" w:hAnsi="Calibri Light" w:cs="Calibri Light" w:hint="default"/>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387F57"/>
    <w:multiLevelType w:val="hybridMultilevel"/>
    <w:tmpl w:val="FD309C76"/>
    <w:lvl w:ilvl="0" w:tplc="04150019">
      <w:start w:val="1"/>
      <w:numFmt w:val="lowerLetter"/>
      <w:lvlText w:val="%1."/>
      <w:lvlJc w:val="left"/>
      <w:pPr>
        <w:ind w:left="1429" w:hanging="720"/>
      </w:pPr>
      <w:rPr>
        <w:color w:val="auto"/>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82266BC"/>
    <w:multiLevelType w:val="multilevel"/>
    <w:tmpl w:val="C90C45D6"/>
    <w:lvl w:ilvl="0">
      <w:start w:val="1"/>
      <w:numFmt w:val="decimal"/>
      <w:lvlText w:val="%1."/>
      <w:lvlJc w:val="left"/>
      <w:pPr>
        <w:ind w:left="360" w:hanging="360"/>
      </w:pPr>
      <w:rPr>
        <w:rFonts w:hint="default"/>
        <w:b/>
      </w:rPr>
    </w:lvl>
    <w:lvl w:ilvl="1">
      <w:start w:val="1"/>
      <w:numFmt w:val="decimal"/>
      <w:lvlText w:val="%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E733B2"/>
    <w:multiLevelType w:val="multilevel"/>
    <w:tmpl w:val="849E107E"/>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Calibri Light" w:eastAsia="Times New Roman" w:hAnsi="Calibri Light" w:cs="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997CB6"/>
    <w:multiLevelType w:val="hybridMultilevel"/>
    <w:tmpl w:val="46ACB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A78"/>
    <w:multiLevelType w:val="hybridMultilevel"/>
    <w:tmpl w:val="6E5668B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714072E9"/>
    <w:multiLevelType w:val="hybridMultilevel"/>
    <w:tmpl w:val="D9149040"/>
    <w:lvl w:ilvl="0" w:tplc="B616E96E">
      <w:start w:val="1"/>
      <w:numFmt w:val="lowerLetter"/>
      <w:lvlText w:val="%1)"/>
      <w:lvlJc w:val="left"/>
      <w:pPr>
        <w:tabs>
          <w:tab w:val="num" w:pos="360"/>
        </w:tabs>
        <w:ind w:left="360" w:hanging="360"/>
      </w:pPr>
      <w:rPr>
        <w:rFonts w:hint="default"/>
        <w:b/>
        <w:bCs/>
        <w:i/>
        <w:iCs/>
      </w:rPr>
    </w:lvl>
    <w:lvl w:ilvl="1" w:tplc="0628AF0E">
      <w:start w:val="1"/>
      <w:numFmt w:val="decimal"/>
      <w:lvlText w:val="%2)"/>
      <w:lvlJc w:val="left"/>
      <w:pPr>
        <w:tabs>
          <w:tab w:val="num" w:pos="284"/>
        </w:tabs>
        <w:ind w:left="284" w:hanging="284"/>
      </w:pPr>
      <w:rPr>
        <w:rFonts w:hint="default"/>
        <w:b w:val="0"/>
        <w:bCs w:val="0"/>
        <w:i w:val="0"/>
        <w:iCs w:val="0"/>
      </w:rPr>
    </w:lvl>
    <w:lvl w:ilvl="2" w:tplc="BC74444C">
      <w:start w:val="1"/>
      <w:numFmt w:val="decimal"/>
      <w:lvlText w:val="%3."/>
      <w:lvlJc w:val="left"/>
      <w:pPr>
        <w:ind w:left="2340" w:hanging="360"/>
      </w:pPr>
      <w:rPr>
        <w:rFonts w:hint="default"/>
      </w:rPr>
    </w:lvl>
    <w:lvl w:ilvl="3" w:tplc="6076E926">
      <w:start w:val="2"/>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25C133D"/>
    <w:multiLevelType w:val="hybridMultilevel"/>
    <w:tmpl w:val="65EED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AD0730"/>
    <w:multiLevelType w:val="hybridMultilevel"/>
    <w:tmpl w:val="BF48A0B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D33125"/>
    <w:multiLevelType w:val="hybridMultilevel"/>
    <w:tmpl w:val="2D4E972C"/>
    <w:lvl w:ilvl="0" w:tplc="8D2C7778">
      <w:start w:val="1"/>
      <w:numFmt w:val="lowerLetter"/>
      <w:lvlText w:val="%1)"/>
      <w:lvlJc w:val="left"/>
      <w:pPr>
        <w:ind w:left="644"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E487726"/>
    <w:multiLevelType w:val="hybridMultilevel"/>
    <w:tmpl w:val="A42A679A"/>
    <w:lvl w:ilvl="0" w:tplc="8B5E0AC6">
      <w:start w:val="1"/>
      <w:numFmt w:val="lowerLetter"/>
      <w:lvlText w:val="%1)"/>
      <w:lvlJc w:val="left"/>
      <w:pPr>
        <w:ind w:left="1312" w:hanging="810"/>
      </w:pPr>
      <w:rPr>
        <w:rFonts w:hint="default"/>
        <w:color w:val="00000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2069190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995643">
    <w:abstractNumId w:val="2"/>
  </w:num>
  <w:num w:numId="3" w16cid:durableId="985009512">
    <w:abstractNumId w:val="3"/>
  </w:num>
  <w:num w:numId="4" w16cid:durableId="569653432">
    <w:abstractNumId w:val="14"/>
  </w:num>
  <w:num w:numId="5" w16cid:durableId="547110436">
    <w:abstractNumId w:val="12"/>
  </w:num>
  <w:num w:numId="6" w16cid:durableId="271280724">
    <w:abstractNumId w:val="25"/>
  </w:num>
  <w:num w:numId="7" w16cid:durableId="1498612761">
    <w:abstractNumId w:val="15"/>
  </w:num>
  <w:num w:numId="8" w16cid:durableId="1878079074">
    <w:abstractNumId w:val="1"/>
  </w:num>
  <w:num w:numId="9" w16cid:durableId="626743375">
    <w:abstractNumId w:val="27"/>
  </w:num>
  <w:num w:numId="10" w16cid:durableId="2147310434">
    <w:abstractNumId w:val="13"/>
  </w:num>
  <w:num w:numId="11" w16cid:durableId="1186478058">
    <w:abstractNumId w:val="16"/>
  </w:num>
  <w:num w:numId="12" w16cid:durableId="86973150">
    <w:abstractNumId w:val="10"/>
  </w:num>
  <w:num w:numId="13" w16cid:durableId="2146502836">
    <w:abstractNumId w:val="20"/>
  </w:num>
  <w:num w:numId="14" w16cid:durableId="1563518979">
    <w:abstractNumId w:val="28"/>
  </w:num>
  <w:num w:numId="15" w16cid:durableId="1501890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9854417">
    <w:abstractNumId w:val="23"/>
  </w:num>
  <w:num w:numId="17" w16cid:durableId="1486966925">
    <w:abstractNumId w:val="26"/>
  </w:num>
  <w:num w:numId="18" w16cid:durableId="2026007938">
    <w:abstractNumId w:val="17"/>
  </w:num>
  <w:num w:numId="19" w16cid:durableId="1968389026">
    <w:abstractNumId w:val="0"/>
  </w:num>
  <w:num w:numId="20" w16cid:durableId="1177308465">
    <w:abstractNumId w:val="9"/>
  </w:num>
  <w:num w:numId="21" w16cid:durableId="1095900518">
    <w:abstractNumId w:val="29"/>
  </w:num>
  <w:num w:numId="25" w16cid:durableId="765925856">
    <w:abstractNumId w:val="4"/>
  </w:num>
  <w:num w:numId="26" w16cid:durableId="1382289118">
    <w:abstractNumId w:val="8"/>
  </w:num>
  <w:num w:numId="27" w16cid:durableId="193084726">
    <w:abstractNumId w:val="22"/>
  </w:num>
  <w:num w:numId="28" w16cid:durableId="249124330">
    <w:abstractNumId w:val="21"/>
  </w:num>
  <w:num w:numId="29" w16cid:durableId="657416319">
    <w:abstractNumId w:val="19"/>
  </w:num>
  <w:num w:numId="30" w16cid:durableId="1156873209">
    <w:abstractNumId w:val="7"/>
  </w:num>
  <w:num w:numId="31" w16cid:durableId="2144543640">
    <w:abstractNumId w:val="11"/>
  </w:num>
  <w:num w:numId="32" w16cid:durableId="105338941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6E6A"/>
    <w:rsid w:val="00000D2F"/>
    <w:rsid w:val="00005EBF"/>
    <w:rsid w:val="00011FEA"/>
    <w:rsid w:val="0002469D"/>
    <w:rsid w:val="00037F79"/>
    <w:rsid w:val="00051A33"/>
    <w:rsid w:val="00051BDF"/>
    <w:rsid w:val="00070791"/>
    <w:rsid w:val="000C3436"/>
    <w:rsid w:val="000F18C0"/>
    <w:rsid w:val="000F25BD"/>
    <w:rsid w:val="000F26D6"/>
    <w:rsid w:val="000F7D2F"/>
    <w:rsid w:val="0010686F"/>
    <w:rsid w:val="00111FA0"/>
    <w:rsid w:val="00112217"/>
    <w:rsid w:val="001237EC"/>
    <w:rsid w:val="001272B9"/>
    <w:rsid w:val="001272D6"/>
    <w:rsid w:val="00133FA8"/>
    <w:rsid w:val="00134E73"/>
    <w:rsid w:val="001428B9"/>
    <w:rsid w:val="001555BB"/>
    <w:rsid w:val="00155C33"/>
    <w:rsid w:val="00164567"/>
    <w:rsid w:val="00167BC9"/>
    <w:rsid w:val="001704F0"/>
    <w:rsid w:val="0017796B"/>
    <w:rsid w:val="0019103D"/>
    <w:rsid w:val="001B1146"/>
    <w:rsid w:val="001B3511"/>
    <w:rsid w:val="001B6A33"/>
    <w:rsid w:val="001C1CFE"/>
    <w:rsid w:val="001D0FEB"/>
    <w:rsid w:val="001D2B1F"/>
    <w:rsid w:val="001D639D"/>
    <w:rsid w:val="001F276A"/>
    <w:rsid w:val="001F5745"/>
    <w:rsid w:val="00210EC5"/>
    <w:rsid w:val="0023211F"/>
    <w:rsid w:val="00235004"/>
    <w:rsid w:val="002809B6"/>
    <w:rsid w:val="002923DC"/>
    <w:rsid w:val="002967A1"/>
    <w:rsid w:val="002A1F47"/>
    <w:rsid w:val="002A23C6"/>
    <w:rsid w:val="002A4811"/>
    <w:rsid w:val="002A7D49"/>
    <w:rsid w:val="002B4158"/>
    <w:rsid w:val="002D0A0A"/>
    <w:rsid w:val="002F1D0F"/>
    <w:rsid w:val="003245E5"/>
    <w:rsid w:val="0032677B"/>
    <w:rsid w:val="00356DA7"/>
    <w:rsid w:val="00363DA5"/>
    <w:rsid w:val="0037720C"/>
    <w:rsid w:val="003833ED"/>
    <w:rsid w:val="003961F4"/>
    <w:rsid w:val="0039724D"/>
    <w:rsid w:val="003A28B0"/>
    <w:rsid w:val="003B1844"/>
    <w:rsid w:val="003C7986"/>
    <w:rsid w:val="003E1E4D"/>
    <w:rsid w:val="003E5D78"/>
    <w:rsid w:val="0040316D"/>
    <w:rsid w:val="00410DD2"/>
    <w:rsid w:val="00416D12"/>
    <w:rsid w:val="004412CD"/>
    <w:rsid w:val="00463350"/>
    <w:rsid w:val="004633CD"/>
    <w:rsid w:val="0046400B"/>
    <w:rsid w:val="00476CA6"/>
    <w:rsid w:val="00481D67"/>
    <w:rsid w:val="004A4B1B"/>
    <w:rsid w:val="004A4B29"/>
    <w:rsid w:val="004A68E8"/>
    <w:rsid w:val="004C1D22"/>
    <w:rsid w:val="004C2D59"/>
    <w:rsid w:val="004E0766"/>
    <w:rsid w:val="004E1B49"/>
    <w:rsid w:val="00502B1F"/>
    <w:rsid w:val="0051122F"/>
    <w:rsid w:val="00524C64"/>
    <w:rsid w:val="005306D6"/>
    <w:rsid w:val="005333E0"/>
    <w:rsid w:val="005333EF"/>
    <w:rsid w:val="00534949"/>
    <w:rsid w:val="00550FDB"/>
    <w:rsid w:val="005621DA"/>
    <w:rsid w:val="00562214"/>
    <w:rsid w:val="005B2571"/>
    <w:rsid w:val="005C4BD1"/>
    <w:rsid w:val="005C620F"/>
    <w:rsid w:val="005D048F"/>
    <w:rsid w:val="005F4B28"/>
    <w:rsid w:val="00610CDE"/>
    <w:rsid w:val="00617F53"/>
    <w:rsid w:val="00630903"/>
    <w:rsid w:val="0063296C"/>
    <w:rsid w:val="00645BB4"/>
    <w:rsid w:val="00673334"/>
    <w:rsid w:val="00673D5A"/>
    <w:rsid w:val="0067410B"/>
    <w:rsid w:val="006767BE"/>
    <w:rsid w:val="00685D2C"/>
    <w:rsid w:val="006B5F05"/>
    <w:rsid w:val="006C2140"/>
    <w:rsid w:val="006E499A"/>
    <w:rsid w:val="006E682A"/>
    <w:rsid w:val="006F6E6A"/>
    <w:rsid w:val="00703A46"/>
    <w:rsid w:val="00720481"/>
    <w:rsid w:val="00732A61"/>
    <w:rsid w:val="00755D80"/>
    <w:rsid w:val="0076666E"/>
    <w:rsid w:val="00782D8D"/>
    <w:rsid w:val="007A117B"/>
    <w:rsid w:val="007A159D"/>
    <w:rsid w:val="007B459D"/>
    <w:rsid w:val="007B4BCF"/>
    <w:rsid w:val="007B5D7D"/>
    <w:rsid w:val="007C09D3"/>
    <w:rsid w:val="007D05E3"/>
    <w:rsid w:val="007D2F0E"/>
    <w:rsid w:val="007D4A81"/>
    <w:rsid w:val="007E4BAF"/>
    <w:rsid w:val="007E7842"/>
    <w:rsid w:val="007F20DD"/>
    <w:rsid w:val="007F26DE"/>
    <w:rsid w:val="007F3F4E"/>
    <w:rsid w:val="00812C60"/>
    <w:rsid w:val="008166E2"/>
    <w:rsid w:val="00827548"/>
    <w:rsid w:val="00832085"/>
    <w:rsid w:val="008471F8"/>
    <w:rsid w:val="00852C0C"/>
    <w:rsid w:val="008640C2"/>
    <w:rsid w:val="00872A62"/>
    <w:rsid w:val="00873A76"/>
    <w:rsid w:val="008758D3"/>
    <w:rsid w:val="00884B40"/>
    <w:rsid w:val="00896976"/>
    <w:rsid w:val="008A2E72"/>
    <w:rsid w:val="008B2B19"/>
    <w:rsid w:val="008B46FD"/>
    <w:rsid w:val="008B506C"/>
    <w:rsid w:val="008C29C8"/>
    <w:rsid w:val="008C4095"/>
    <w:rsid w:val="008D5230"/>
    <w:rsid w:val="008E3279"/>
    <w:rsid w:val="008E6CF3"/>
    <w:rsid w:val="008F66D2"/>
    <w:rsid w:val="008F6B2C"/>
    <w:rsid w:val="0092560D"/>
    <w:rsid w:val="00936391"/>
    <w:rsid w:val="00941323"/>
    <w:rsid w:val="00943565"/>
    <w:rsid w:val="00962526"/>
    <w:rsid w:val="00973DCC"/>
    <w:rsid w:val="009B7F8C"/>
    <w:rsid w:val="009C2FC2"/>
    <w:rsid w:val="009D4A09"/>
    <w:rsid w:val="009F1642"/>
    <w:rsid w:val="009F291D"/>
    <w:rsid w:val="00A0256F"/>
    <w:rsid w:val="00A13765"/>
    <w:rsid w:val="00A210E2"/>
    <w:rsid w:val="00A22AD8"/>
    <w:rsid w:val="00A232A9"/>
    <w:rsid w:val="00A23A5D"/>
    <w:rsid w:val="00A32ED0"/>
    <w:rsid w:val="00A4042A"/>
    <w:rsid w:val="00A424BE"/>
    <w:rsid w:val="00A6064B"/>
    <w:rsid w:val="00A60D1E"/>
    <w:rsid w:val="00A64639"/>
    <w:rsid w:val="00A75C26"/>
    <w:rsid w:val="00AA15AC"/>
    <w:rsid w:val="00AC1381"/>
    <w:rsid w:val="00AC4240"/>
    <w:rsid w:val="00AD0965"/>
    <w:rsid w:val="00AD0D68"/>
    <w:rsid w:val="00AD441D"/>
    <w:rsid w:val="00AD6BE1"/>
    <w:rsid w:val="00AF23B5"/>
    <w:rsid w:val="00AF3B2D"/>
    <w:rsid w:val="00AF51C4"/>
    <w:rsid w:val="00AF56A0"/>
    <w:rsid w:val="00AF7EE0"/>
    <w:rsid w:val="00B02513"/>
    <w:rsid w:val="00B07A68"/>
    <w:rsid w:val="00B171BF"/>
    <w:rsid w:val="00B2439D"/>
    <w:rsid w:val="00B33851"/>
    <w:rsid w:val="00B355E2"/>
    <w:rsid w:val="00B47BE4"/>
    <w:rsid w:val="00B5261C"/>
    <w:rsid w:val="00B611BE"/>
    <w:rsid w:val="00B61D99"/>
    <w:rsid w:val="00B76B5F"/>
    <w:rsid w:val="00B771FD"/>
    <w:rsid w:val="00B9421A"/>
    <w:rsid w:val="00BA3498"/>
    <w:rsid w:val="00BB4C90"/>
    <w:rsid w:val="00BB6A0B"/>
    <w:rsid w:val="00BC2ED7"/>
    <w:rsid w:val="00BD4CA3"/>
    <w:rsid w:val="00BD5E48"/>
    <w:rsid w:val="00BE0D60"/>
    <w:rsid w:val="00BF7A04"/>
    <w:rsid w:val="00C011C1"/>
    <w:rsid w:val="00C22466"/>
    <w:rsid w:val="00C5038B"/>
    <w:rsid w:val="00C63FA8"/>
    <w:rsid w:val="00C7402D"/>
    <w:rsid w:val="00C759FD"/>
    <w:rsid w:val="00C84AA7"/>
    <w:rsid w:val="00C85EF0"/>
    <w:rsid w:val="00C90881"/>
    <w:rsid w:val="00CC3856"/>
    <w:rsid w:val="00CD23D5"/>
    <w:rsid w:val="00CE4FC4"/>
    <w:rsid w:val="00D30A3E"/>
    <w:rsid w:val="00D35CD8"/>
    <w:rsid w:val="00D5662B"/>
    <w:rsid w:val="00D56733"/>
    <w:rsid w:val="00D60C08"/>
    <w:rsid w:val="00D61F5A"/>
    <w:rsid w:val="00D759C2"/>
    <w:rsid w:val="00D8285F"/>
    <w:rsid w:val="00D85D00"/>
    <w:rsid w:val="00D96227"/>
    <w:rsid w:val="00D96D58"/>
    <w:rsid w:val="00DB2B48"/>
    <w:rsid w:val="00DC3BA7"/>
    <w:rsid w:val="00DD1756"/>
    <w:rsid w:val="00DD4E43"/>
    <w:rsid w:val="00DD6918"/>
    <w:rsid w:val="00DF4843"/>
    <w:rsid w:val="00E041D0"/>
    <w:rsid w:val="00E11C8F"/>
    <w:rsid w:val="00E20203"/>
    <w:rsid w:val="00E340E7"/>
    <w:rsid w:val="00E43FC0"/>
    <w:rsid w:val="00E44FFB"/>
    <w:rsid w:val="00E47369"/>
    <w:rsid w:val="00E53450"/>
    <w:rsid w:val="00E57BBA"/>
    <w:rsid w:val="00E64669"/>
    <w:rsid w:val="00E66E48"/>
    <w:rsid w:val="00E80EF9"/>
    <w:rsid w:val="00E856D7"/>
    <w:rsid w:val="00E92A87"/>
    <w:rsid w:val="00E96D27"/>
    <w:rsid w:val="00EA7F47"/>
    <w:rsid w:val="00EC520B"/>
    <w:rsid w:val="00EE4F61"/>
    <w:rsid w:val="00EE751F"/>
    <w:rsid w:val="00F10F9B"/>
    <w:rsid w:val="00F218E9"/>
    <w:rsid w:val="00F23D21"/>
    <w:rsid w:val="00F5661C"/>
    <w:rsid w:val="00F62541"/>
    <w:rsid w:val="00F64583"/>
    <w:rsid w:val="00F66902"/>
    <w:rsid w:val="00F77E5E"/>
    <w:rsid w:val="00F819C6"/>
    <w:rsid w:val="00F9060D"/>
    <w:rsid w:val="00FC36E5"/>
    <w:rsid w:val="00FD68AB"/>
    <w:rsid w:val="00FE782D"/>
    <w:rsid w:val="00FE7C8F"/>
    <w:rsid w:val="00FF4F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FABB0E1"/>
  <w15:docId w15:val="{EB73ECBE-95DD-4C7B-90C0-B8C0802A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D21"/>
    <w:pPr>
      <w:jc w:val="both"/>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F6E6A"/>
    <w:pPr>
      <w:tabs>
        <w:tab w:val="center" w:pos="4536"/>
        <w:tab w:val="right" w:pos="9072"/>
      </w:tabs>
    </w:pPr>
  </w:style>
  <w:style w:type="character" w:customStyle="1" w:styleId="NagwekZnak">
    <w:name w:val="Nagłówek Znak"/>
    <w:basedOn w:val="Domylnaczcionkaakapitu"/>
    <w:link w:val="Nagwek"/>
    <w:uiPriority w:val="99"/>
    <w:locked/>
    <w:rsid w:val="006F6E6A"/>
    <w:rPr>
      <w:rFonts w:ascii="Calibri" w:hAnsi="Calibri" w:cs="Calibri"/>
    </w:rPr>
  </w:style>
  <w:style w:type="paragraph" w:styleId="Stopka">
    <w:name w:val="footer"/>
    <w:basedOn w:val="Normalny"/>
    <w:link w:val="StopkaZnak"/>
    <w:uiPriority w:val="99"/>
    <w:rsid w:val="006F6E6A"/>
    <w:pPr>
      <w:tabs>
        <w:tab w:val="center" w:pos="4536"/>
        <w:tab w:val="right" w:pos="9072"/>
      </w:tabs>
    </w:pPr>
  </w:style>
  <w:style w:type="character" w:customStyle="1" w:styleId="StopkaZnak">
    <w:name w:val="Stopka Znak"/>
    <w:basedOn w:val="Domylnaczcionkaakapitu"/>
    <w:link w:val="Stopka"/>
    <w:uiPriority w:val="99"/>
    <w:locked/>
    <w:rsid w:val="006F6E6A"/>
    <w:rPr>
      <w:rFonts w:ascii="Calibri" w:hAnsi="Calibri" w:cs="Calibri"/>
    </w:rPr>
  </w:style>
  <w:style w:type="paragraph" w:styleId="Akapitzlist">
    <w:name w:val="List Paragraph"/>
    <w:aliases w:val="List Paragraph1,T_SZ_List Paragraph,Lista PR,Model punktowanie,normalny tekst,Akapit z list¹,Akapit z listą BS,Kolorowa lista — akcent 11,List Paragraph,ISCG Numerowanie"/>
    <w:basedOn w:val="Normalny"/>
    <w:link w:val="AkapitzlistZnak"/>
    <w:qFormat/>
    <w:rsid w:val="006F6E6A"/>
    <w:pPr>
      <w:suppressAutoHyphens/>
      <w:ind w:left="720"/>
      <w:jc w:val="left"/>
    </w:pPr>
    <w:rPr>
      <w:rFonts w:cs="Times New Roman"/>
      <w:sz w:val="24"/>
      <w:szCs w:val="24"/>
      <w:lang w:eastAsia="ar-SA"/>
    </w:rPr>
  </w:style>
  <w:style w:type="character" w:styleId="Pogrubienie">
    <w:name w:val="Strong"/>
    <w:basedOn w:val="Domylnaczcionkaakapitu"/>
    <w:uiPriority w:val="99"/>
    <w:qFormat/>
    <w:rsid w:val="006F6E6A"/>
    <w:rPr>
      <w:b/>
      <w:bCs/>
    </w:rPr>
  </w:style>
  <w:style w:type="paragraph" w:customStyle="1" w:styleId="Standard">
    <w:name w:val="Standard"/>
    <w:uiPriority w:val="99"/>
    <w:rsid w:val="006F6E6A"/>
    <w:pPr>
      <w:widowControl w:val="0"/>
      <w:suppressAutoHyphens/>
      <w:autoSpaceDN w:val="0"/>
      <w:textAlignment w:val="baseline"/>
    </w:pPr>
    <w:rPr>
      <w:rFonts w:cs="Calibri"/>
      <w:kern w:val="3"/>
      <w:sz w:val="24"/>
      <w:szCs w:val="24"/>
    </w:rPr>
  </w:style>
  <w:style w:type="paragraph" w:customStyle="1" w:styleId="Default">
    <w:name w:val="Default"/>
    <w:uiPriority w:val="99"/>
    <w:rsid w:val="006F6E6A"/>
    <w:pPr>
      <w:autoSpaceDE w:val="0"/>
      <w:autoSpaceDN w:val="0"/>
      <w:adjustRightInd w:val="0"/>
    </w:pPr>
    <w:rPr>
      <w:rFonts w:ascii="Times New Roman" w:eastAsia="Times New Roman" w:hAnsi="Times New Roman"/>
      <w:color w:val="000000"/>
      <w:sz w:val="24"/>
      <w:szCs w:val="24"/>
    </w:rPr>
  </w:style>
  <w:style w:type="paragraph" w:styleId="Tekstpodstawowywcity">
    <w:name w:val="Body Text Indent"/>
    <w:basedOn w:val="Normalny"/>
    <w:link w:val="TekstpodstawowywcityZnak"/>
    <w:uiPriority w:val="99"/>
    <w:rsid w:val="006F6E6A"/>
    <w:pPr>
      <w:spacing w:after="120"/>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locked/>
    <w:rsid w:val="006F6E6A"/>
    <w:rPr>
      <w:rFonts w:ascii="Times New Roman" w:hAnsi="Times New Roman" w:cs="Times New Roman"/>
      <w:sz w:val="24"/>
      <w:szCs w:val="24"/>
    </w:rPr>
  </w:style>
  <w:style w:type="character" w:customStyle="1" w:styleId="AkapitzlistZnak">
    <w:name w:val="Akapit z listą Znak"/>
    <w:aliases w:val="List Paragraph1 Znak,T_SZ_List Paragraph Znak,Lista PR Znak,Model punktowanie Znak,normalny tekst Znak,Akapit z list¹ Znak,ISCG Numerowanie Znak,Akapit z listą;1_literowka Znak,1_literowka Znak,Literowanie Znak,Punktowanie Znak"/>
    <w:link w:val="Akapitzlist"/>
    <w:qFormat/>
    <w:locked/>
    <w:rsid w:val="006F6E6A"/>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1D2B1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D2B1F"/>
    <w:rPr>
      <w:rFonts w:ascii="Tahoma" w:hAnsi="Tahoma" w:cs="Tahoma"/>
      <w:sz w:val="16"/>
      <w:szCs w:val="16"/>
    </w:rPr>
  </w:style>
  <w:style w:type="character" w:styleId="Odwoaniedokomentarza">
    <w:name w:val="annotation reference"/>
    <w:basedOn w:val="Domylnaczcionkaakapitu"/>
    <w:uiPriority w:val="99"/>
    <w:semiHidden/>
    <w:rsid w:val="00C759FD"/>
    <w:rPr>
      <w:sz w:val="16"/>
      <w:szCs w:val="16"/>
    </w:rPr>
  </w:style>
  <w:style w:type="paragraph" w:styleId="Tekstkomentarza">
    <w:name w:val="annotation text"/>
    <w:basedOn w:val="Normalny"/>
    <w:link w:val="TekstkomentarzaZnak"/>
    <w:uiPriority w:val="99"/>
    <w:semiHidden/>
    <w:rsid w:val="00C759FD"/>
    <w:rPr>
      <w:sz w:val="20"/>
      <w:szCs w:val="20"/>
    </w:rPr>
  </w:style>
  <w:style w:type="character" w:customStyle="1" w:styleId="TekstkomentarzaZnak">
    <w:name w:val="Tekst komentarza Znak"/>
    <w:basedOn w:val="Domylnaczcionkaakapitu"/>
    <w:link w:val="Tekstkomentarza"/>
    <w:uiPriority w:val="99"/>
    <w:semiHidden/>
    <w:locked/>
    <w:rsid w:val="00C759FD"/>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rsid w:val="00C759FD"/>
    <w:rPr>
      <w:b/>
      <w:bCs/>
    </w:rPr>
  </w:style>
  <w:style w:type="character" w:customStyle="1" w:styleId="TematkomentarzaZnak">
    <w:name w:val="Temat komentarza Znak"/>
    <w:basedOn w:val="TekstkomentarzaZnak"/>
    <w:link w:val="Tematkomentarza"/>
    <w:uiPriority w:val="99"/>
    <w:semiHidden/>
    <w:locked/>
    <w:rsid w:val="00C759FD"/>
    <w:rPr>
      <w:rFonts w:ascii="Calibri" w:hAnsi="Calibri" w:cs="Calibri"/>
      <w:b/>
      <w:bCs/>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KI,-E Fuﬂnotentext"/>
    <w:basedOn w:val="Normalny"/>
    <w:link w:val="TekstprzypisudolnegoZnak"/>
    <w:uiPriority w:val="99"/>
    <w:semiHidden/>
    <w:rsid w:val="003245E5"/>
    <w:pPr>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3245E5"/>
    <w:rPr>
      <w:rFonts w:ascii="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semiHidden/>
    <w:rsid w:val="003245E5"/>
    <w:rPr>
      <w:vertAlign w:val="superscript"/>
    </w:rPr>
  </w:style>
  <w:style w:type="character" w:customStyle="1" w:styleId="lrzxr">
    <w:name w:val="lrzxr"/>
    <w:basedOn w:val="Domylnaczcionkaakapitu"/>
    <w:uiPriority w:val="99"/>
    <w:rsid w:val="009F291D"/>
  </w:style>
  <w:style w:type="paragraph" w:styleId="NormalnyWeb">
    <w:name w:val="Normal (Web)"/>
    <w:basedOn w:val="Normalny"/>
    <w:uiPriority w:val="99"/>
    <w:rsid w:val="009F291D"/>
    <w:pPr>
      <w:spacing w:before="100" w:beforeAutospacing="1" w:after="100" w:afterAutospacing="1"/>
      <w:jc w:val="left"/>
    </w:pPr>
    <w:rPr>
      <w:sz w:val="24"/>
      <w:szCs w:val="24"/>
      <w:lang w:eastAsia="pl-PL"/>
    </w:rPr>
  </w:style>
  <w:style w:type="character" w:customStyle="1" w:styleId="markedcontent">
    <w:name w:val="markedcontent"/>
    <w:basedOn w:val="Domylnaczcionkaakapitu"/>
    <w:uiPriority w:val="99"/>
    <w:rsid w:val="001428B9"/>
  </w:style>
  <w:style w:type="paragraph" w:customStyle="1" w:styleId="IParagraf">
    <w:name w:val="I Paragraf"/>
    <w:basedOn w:val="Tytu"/>
    <w:qFormat/>
    <w:rsid w:val="00F23D21"/>
    <w:pPr>
      <w:keepNext/>
      <w:keepLines/>
      <w:numPr>
        <w:numId w:val="25"/>
      </w:numPr>
      <w:tabs>
        <w:tab w:val="num" w:pos="360"/>
      </w:tabs>
      <w:spacing w:before="240"/>
      <w:ind w:left="360" w:firstLine="0"/>
      <w:jc w:val="center"/>
    </w:pPr>
    <w:rPr>
      <w:rFonts w:ascii="Arial" w:eastAsia="Times New Roman" w:hAnsi="Arial" w:cs="Arial"/>
      <w:b/>
      <w:iCs/>
      <w:spacing w:val="0"/>
      <w:kern w:val="0"/>
      <w:sz w:val="22"/>
      <w:szCs w:val="22"/>
      <w:lang w:val="x-none" w:eastAsia="x-none"/>
    </w:rPr>
  </w:style>
  <w:style w:type="paragraph" w:customStyle="1" w:styleId="gwpd6ae0d55msonormal">
    <w:name w:val="gwpd6ae0d55_msonormal"/>
    <w:basedOn w:val="Normalny"/>
    <w:rsid w:val="00F23D21"/>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locked/>
    <w:rsid w:val="00F23D2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23D21"/>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61272">
      <w:bodyDiv w:val="1"/>
      <w:marLeft w:val="0"/>
      <w:marRight w:val="0"/>
      <w:marTop w:val="0"/>
      <w:marBottom w:val="0"/>
      <w:divBdr>
        <w:top w:val="none" w:sz="0" w:space="0" w:color="auto"/>
        <w:left w:val="none" w:sz="0" w:space="0" w:color="auto"/>
        <w:bottom w:val="none" w:sz="0" w:space="0" w:color="auto"/>
        <w:right w:val="none" w:sz="0" w:space="0" w:color="auto"/>
      </w:divBdr>
    </w:div>
    <w:div w:id="1954287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10</Pages>
  <Words>5116</Words>
  <Characters>30702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UMOWA NR 1/SCWEW/2021</vt:lpstr>
    </vt:vector>
  </TitlesOfParts>
  <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1/SCWEW/2021</dc:title>
  <dc:creator>HP</dc:creator>
  <cp:lastModifiedBy>Michał Woś</cp:lastModifiedBy>
  <cp:revision>14</cp:revision>
  <cp:lastPrinted>2021-01-08T12:53:00Z</cp:lastPrinted>
  <dcterms:created xsi:type="dcterms:W3CDTF">2022-01-19T17:54:00Z</dcterms:created>
  <dcterms:modified xsi:type="dcterms:W3CDTF">2024-04-03T09:25:00Z</dcterms:modified>
</cp:coreProperties>
</file>