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4A0" w:firstRow="1" w:lastRow="0" w:firstColumn="1" w:lastColumn="0" w:noHBand="0" w:noVBand="1"/>
      </w:tblPr>
      <w:tblGrid>
        <w:gridCol w:w="8962"/>
      </w:tblGrid>
      <w:tr w:rsidR="003B4935" w:rsidRPr="003D7FDC" w14:paraId="7415BA1B" w14:textId="77777777" w:rsidTr="004B064F">
        <w:trPr>
          <w:trHeight w:val="416"/>
        </w:trPr>
        <w:tc>
          <w:tcPr>
            <w:tcW w:w="9072" w:type="dxa"/>
            <w:tcBorders>
              <w:top w:val="nil"/>
              <w:left w:val="nil"/>
              <w:bottom w:val="nil"/>
              <w:right w:val="nil"/>
            </w:tcBorders>
            <w:shd w:val="clear" w:color="auto" w:fill="D9D9D9" w:themeFill="background1" w:themeFillShade="D9"/>
            <w:vAlign w:val="center"/>
          </w:tcPr>
          <w:p w14:paraId="6EE28E42" w14:textId="08E0FF81" w:rsidR="0036586D" w:rsidRPr="003D7FDC" w:rsidRDefault="00EF519E" w:rsidP="00AD2755">
            <w:pPr>
              <w:pStyle w:val="Bezodstpw"/>
              <w:jc w:val="center"/>
              <w:rPr>
                <w:rFonts w:ascii="Calibri" w:hAnsi="Calibri" w:cs="Calibri"/>
                <w:b/>
                <w:sz w:val="24"/>
                <w:szCs w:val="24"/>
              </w:rPr>
            </w:pPr>
            <w:r>
              <w:rPr>
                <w:rFonts w:ascii="Calibri" w:hAnsi="Calibri" w:cs="Calibri"/>
                <w:b/>
                <w:sz w:val="24"/>
                <w:szCs w:val="24"/>
              </w:rPr>
              <w:t xml:space="preserve"> </w:t>
            </w:r>
            <w:r w:rsidR="0036586D" w:rsidRPr="003D7FDC">
              <w:rPr>
                <w:rFonts w:ascii="Calibri" w:hAnsi="Calibri" w:cs="Calibri"/>
                <w:b/>
                <w:sz w:val="24"/>
                <w:szCs w:val="24"/>
              </w:rPr>
              <w:t xml:space="preserve">ZAPYTANIE OFERTOWE </w:t>
            </w:r>
          </w:p>
          <w:p w14:paraId="7112AA21" w14:textId="61860400" w:rsidR="005A090C" w:rsidRPr="003D7FDC" w:rsidRDefault="005A090C" w:rsidP="00AD2755">
            <w:pPr>
              <w:pStyle w:val="Bezodstpw"/>
              <w:jc w:val="center"/>
              <w:rPr>
                <w:rFonts w:ascii="Calibri" w:hAnsi="Calibri" w:cs="Calibri"/>
                <w:b/>
                <w:sz w:val="24"/>
                <w:szCs w:val="24"/>
              </w:rPr>
            </w:pPr>
            <w:r w:rsidRPr="003D7FDC">
              <w:rPr>
                <w:rFonts w:ascii="Calibri" w:hAnsi="Calibri" w:cs="Calibri"/>
                <w:b/>
                <w:sz w:val="24"/>
                <w:szCs w:val="24"/>
              </w:rPr>
              <w:t>Specyfikacja Warunków Zamówienia (SWZ)</w:t>
            </w:r>
          </w:p>
        </w:tc>
      </w:tr>
    </w:tbl>
    <w:p w14:paraId="0091A369" w14:textId="77777777" w:rsidR="0036586D" w:rsidRPr="003D7FDC" w:rsidRDefault="0036586D" w:rsidP="0036586D">
      <w:pPr>
        <w:pStyle w:val="Bezodstpw"/>
        <w:rPr>
          <w:rFonts w:ascii="Calibri" w:hAnsi="Calibri" w:cs="Calibri"/>
          <w:sz w:val="24"/>
          <w:szCs w:val="24"/>
        </w:rPr>
      </w:pPr>
    </w:p>
    <w:p w14:paraId="4B1CA27D" w14:textId="3E5A4B85" w:rsidR="00A562B5" w:rsidRPr="003D7FDC" w:rsidRDefault="00A562B5" w:rsidP="00A562B5">
      <w:pPr>
        <w:spacing w:line="276" w:lineRule="auto"/>
        <w:jc w:val="center"/>
        <w:rPr>
          <w:rFonts w:cs="Calibri"/>
          <w:sz w:val="24"/>
          <w:szCs w:val="24"/>
        </w:rPr>
      </w:pPr>
      <w:bookmarkStart w:id="0" w:name="_Hlk498252677"/>
      <w:r w:rsidRPr="003D7FDC">
        <w:rPr>
          <w:rFonts w:cs="Calibri"/>
          <w:noProof/>
          <w:sz w:val="24"/>
          <w:szCs w:val="24"/>
          <w:lang w:eastAsia="pl-PL"/>
        </w:rPr>
        <w:drawing>
          <wp:inline distT="0" distB="0" distL="0" distR="0" wp14:anchorId="1F612BD5" wp14:editId="6DDB4592">
            <wp:extent cx="1184910" cy="883920"/>
            <wp:effectExtent l="0" t="0" r="0" b="0"/>
            <wp:docPr id="41" name="Obraz 1" descr="C:\Users\Monika\Downloads\KSSE-Logo-02.png"/>
            <wp:cNvGraphicFramePr/>
            <a:graphic xmlns:a="http://schemas.openxmlformats.org/drawingml/2006/main">
              <a:graphicData uri="http://schemas.openxmlformats.org/drawingml/2006/picture">
                <pic:pic xmlns:pic="http://schemas.openxmlformats.org/drawingml/2006/picture">
                  <pic:nvPicPr>
                    <pic:cNvPr id="5" name="Obraz 1" descr="C:\Users\Monika\Downloads\KSSE-Logo-02.png"/>
                    <pic:cNvPicPr/>
                  </pic:nvPicPr>
                  <pic:blipFill>
                    <a:blip r:embed="rId12"/>
                    <a:srcRect/>
                    <a:stretch>
                      <a:fillRect/>
                    </a:stretch>
                  </pic:blipFill>
                  <pic:spPr bwMode="auto">
                    <a:xfrm>
                      <a:off x="0" y="0"/>
                      <a:ext cx="1184910" cy="883920"/>
                    </a:xfrm>
                    <a:prstGeom prst="rect">
                      <a:avLst/>
                    </a:prstGeom>
                    <a:noFill/>
                    <a:ln w="9525">
                      <a:noFill/>
                      <a:miter lim="800000"/>
                      <a:headEnd/>
                      <a:tailEnd/>
                    </a:ln>
                  </pic:spPr>
                </pic:pic>
              </a:graphicData>
            </a:graphic>
          </wp:inline>
        </w:drawing>
      </w:r>
    </w:p>
    <w:p w14:paraId="334A10EC" w14:textId="77777777" w:rsidR="00BE4561" w:rsidRPr="003D7FDC" w:rsidRDefault="00BE4561" w:rsidP="00A562B5">
      <w:pPr>
        <w:spacing w:line="276" w:lineRule="auto"/>
        <w:jc w:val="center"/>
        <w:rPr>
          <w:rFonts w:cs="Calibri"/>
          <w:sz w:val="24"/>
          <w:szCs w:val="24"/>
        </w:rPr>
      </w:pPr>
    </w:p>
    <w:p w14:paraId="5AF62BC1" w14:textId="399ED2E6" w:rsidR="009720C5" w:rsidRPr="003D7FDC" w:rsidRDefault="00AF1656" w:rsidP="00AF1656">
      <w:pPr>
        <w:spacing w:line="276" w:lineRule="auto"/>
        <w:jc w:val="both"/>
        <w:rPr>
          <w:rFonts w:cs="Calibri"/>
          <w:sz w:val="24"/>
          <w:szCs w:val="24"/>
        </w:rPr>
      </w:pPr>
      <w:r w:rsidRPr="003D7FDC">
        <w:rPr>
          <w:rFonts w:cs="Calibri"/>
          <w:sz w:val="24"/>
          <w:szCs w:val="24"/>
        </w:rPr>
        <w:t>o</w:t>
      </w:r>
      <w:r w:rsidR="00452595" w:rsidRPr="003D7FDC">
        <w:rPr>
          <w:rFonts w:cs="Calibri"/>
          <w:sz w:val="24"/>
          <w:szCs w:val="24"/>
        </w:rPr>
        <w:t xml:space="preserve"> wartości szacunkowej </w:t>
      </w:r>
      <w:r w:rsidR="00FA6960" w:rsidRPr="003D7FDC">
        <w:rPr>
          <w:rFonts w:cs="Calibri"/>
          <w:sz w:val="24"/>
          <w:szCs w:val="24"/>
        </w:rPr>
        <w:t>mniejszej niż progi unijne</w:t>
      </w:r>
      <w:r w:rsidRPr="003D7FDC">
        <w:rPr>
          <w:rFonts w:cs="Calibri"/>
          <w:sz w:val="24"/>
          <w:szCs w:val="24"/>
        </w:rPr>
        <w:t>,</w:t>
      </w:r>
      <w:r w:rsidR="00B24BB7">
        <w:rPr>
          <w:rFonts w:cs="Calibri"/>
          <w:sz w:val="24"/>
          <w:szCs w:val="24"/>
        </w:rPr>
        <w:t xml:space="preserve"> będącego przedmiotem postępowania o udzielenie zamówienia publicznego</w:t>
      </w:r>
      <w:r w:rsidRPr="003D7FDC">
        <w:rPr>
          <w:rFonts w:cs="Calibri"/>
          <w:sz w:val="24"/>
          <w:szCs w:val="24"/>
        </w:rPr>
        <w:t xml:space="preserve"> przeprowadzane</w:t>
      </w:r>
      <w:r w:rsidR="00B24BB7">
        <w:rPr>
          <w:rFonts w:cs="Calibri"/>
          <w:sz w:val="24"/>
          <w:szCs w:val="24"/>
        </w:rPr>
        <w:t>go</w:t>
      </w:r>
      <w:r w:rsidRPr="003D7FDC">
        <w:rPr>
          <w:rFonts w:cs="Calibri"/>
          <w:sz w:val="24"/>
          <w:szCs w:val="24"/>
        </w:rPr>
        <w:t xml:space="preserve"> zgodnie z </w:t>
      </w:r>
      <w:r w:rsidR="006C12AE" w:rsidRPr="003D7FDC">
        <w:rPr>
          <w:rFonts w:cs="Calibri"/>
          <w:sz w:val="24"/>
          <w:szCs w:val="24"/>
        </w:rPr>
        <w:t xml:space="preserve">art. </w:t>
      </w:r>
      <w:r w:rsidR="00D43C7E" w:rsidRPr="003D7FDC">
        <w:rPr>
          <w:rFonts w:cs="Calibri"/>
          <w:sz w:val="24"/>
          <w:szCs w:val="24"/>
        </w:rPr>
        <w:t xml:space="preserve">11 </w:t>
      </w:r>
      <w:r w:rsidR="006C12AE" w:rsidRPr="003D7FDC">
        <w:rPr>
          <w:rFonts w:cs="Calibri"/>
          <w:sz w:val="24"/>
          <w:szCs w:val="24"/>
        </w:rPr>
        <w:t xml:space="preserve">ust. </w:t>
      </w:r>
      <w:r w:rsidR="00D43C7E" w:rsidRPr="003D7FDC">
        <w:rPr>
          <w:rFonts w:cs="Calibri"/>
          <w:sz w:val="24"/>
          <w:szCs w:val="24"/>
        </w:rPr>
        <w:t>5</w:t>
      </w:r>
      <w:r w:rsidR="006C12AE" w:rsidRPr="003D7FDC">
        <w:rPr>
          <w:rFonts w:cs="Calibri"/>
          <w:sz w:val="24"/>
          <w:szCs w:val="24"/>
        </w:rPr>
        <w:t xml:space="preserve"> pkt 9</w:t>
      </w:r>
      <w:r w:rsidRPr="003D7FDC">
        <w:rPr>
          <w:rFonts w:cs="Calibri"/>
          <w:sz w:val="24"/>
          <w:szCs w:val="24"/>
        </w:rPr>
        <w:t xml:space="preserve"> ustawy z dnia </w:t>
      </w:r>
      <w:r w:rsidR="00FA615F" w:rsidRPr="003D7FDC">
        <w:rPr>
          <w:rFonts w:cs="Calibri"/>
          <w:sz w:val="24"/>
          <w:szCs w:val="24"/>
        </w:rPr>
        <w:t xml:space="preserve">11 września 2019 r. </w:t>
      </w:r>
      <w:r w:rsidRPr="003D7FDC">
        <w:rPr>
          <w:rFonts w:cs="Calibri"/>
          <w:sz w:val="24"/>
          <w:szCs w:val="24"/>
        </w:rPr>
        <w:t>Prawo zamówień publicznych</w:t>
      </w:r>
      <w:r w:rsidR="006C1811" w:rsidRPr="003D7FDC">
        <w:rPr>
          <w:rFonts w:cs="Calibri"/>
          <w:sz w:val="24"/>
          <w:szCs w:val="24"/>
        </w:rPr>
        <w:t xml:space="preserve"> (tekst jednolity </w:t>
      </w:r>
      <w:r w:rsidR="00FA615F" w:rsidRPr="003D7FDC">
        <w:rPr>
          <w:rFonts w:cs="Calibri"/>
          <w:sz w:val="24"/>
          <w:szCs w:val="24"/>
        </w:rPr>
        <w:t>Dz.U. z 2022 r. poz. 1710</w:t>
      </w:r>
      <w:r w:rsidR="00730DA7" w:rsidRPr="003D7FDC">
        <w:rPr>
          <w:rFonts w:cs="Calibri"/>
          <w:sz w:val="24"/>
          <w:szCs w:val="24"/>
        </w:rPr>
        <w:t xml:space="preserve"> ze zm.</w:t>
      </w:r>
      <w:r w:rsidRPr="003D7FDC">
        <w:rPr>
          <w:rFonts w:cs="Calibri"/>
          <w:sz w:val="24"/>
          <w:szCs w:val="24"/>
        </w:rPr>
        <w:t>) zwanej w treści SIWZ „PZP”,</w:t>
      </w:r>
      <w:r w:rsidR="00452595" w:rsidRPr="003D7FDC">
        <w:rPr>
          <w:rFonts w:cs="Calibri"/>
          <w:sz w:val="24"/>
          <w:szCs w:val="24"/>
        </w:rPr>
        <w:t xml:space="preserve"> </w:t>
      </w:r>
      <w:r w:rsidR="006A6C8E" w:rsidRPr="003D7FDC">
        <w:rPr>
          <w:rFonts w:cs="Calibri"/>
          <w:b/>
          <w:bCs/>
          <w:sz w:val="24"/>
          <w:szCs w:val="24"/>
          <w:u w:val="single"/>
        </w:rPr>
        <w:t>z wyłączeniem ustawy PZP</w:t>
      </w:r>
      <w:r w:rsidR="006A6C8E" w:rsidRPr="003D7FDC">
        <w:rPr>
          <w:rFonts w:cs="Calibri"/>
          <w:sz w:val="24"/>
          <w:szCs w:val="24"/>
        </w:rPr>
        <w:t xml:space="preserve">, </w:t>
      </w:r>
      <w:r w:rsidR="008F5308" w:rsidRPr="003D7FDC">
        <w:rPr>
          <w:rFonts w:cs="Calibri"/>
          <w:sz w:val="24"/>
          <w:szCs w:val="24"/>
        </w:rPr>
        <w:t>którego przedmiotem jest:</w:t>
      </w:r>
    </w:p>
    <w:p w14:paraId="4509744F" w14:textId="45DE1227" w:rsidR="008D2E94" w:rsidRDefault="008D2E94" w:rsidP="008D2E94">
      <w:pPr>
        <w:pStyle w:val="Tytu"/>
        <w:tabs>
          <w:tab w:val="right" w:pos="8931"/>
          <w:tab w:val="right" w:pos="9000"/>
        </w:tabs>
        <w:spacing w:line="276" w:lineRule="auto"/>
        <w:rPr>
          <w:rFonts w:ascii="Calibri" w:eastAsia="Calibri" w:hAnsi="Calibri" w:cs="Calibri"/>
          <w:kern w:val="0"/>
          <w:sz w:val="24"/>
          <w:szCs w:val="24"/>
          <w:u w:val="single"/>
          <w:lang w:val="pl-PL" w:eastAsia="en-US"/>
        </w:rPr>
      </w:pPr>
      <w:r>
        <w:rPr>
          <w:rFonts w:ascii="Calibri" w:eastAsia="Calibri" w:hAnsi="Calibri" w:cs="Calibri"/>
          <w:kern w:val="0"/>
          <w:sz w:val="24"/>
          <w:szCs w:val="24"/>
          <w:u w:val="single"/>
          <w:lang w:val="pl-PL" w:eastAsia="en-US"/>
        </w:rPr>
        <w:t xml:space="preserve">dostawa </w:t>
      </w:r>
      <w:r w:rsidR="00435E18">
        <w:rPr>
          <w:rFonts w:ascii="Calibri" w:eastAsia="Calibri" w:hAnsi="Calibri" w:cs="Calibri"/>
          <w:kern w:val="0"/>
          <w:sz w:val="24"/>
          <w:szCs w:val="24"/>
          <w:u w:val="single"/>
          <w:lang w:val="pl-PL" w:eastAsia="en-US"/>
        </w:rPr>
        <w:t xml:space="preserve">i montaż </w:t>
      </w:r>
      <w:r>
        <w:rPr>
          <w:rFonts w:ascii="Calibri" w:eastAsia="Calibri" w:hAnsi="Calibri" w:cs="Calibri"/>
          <w:kern w:val="0"/>
          <w:sz w:val="24"/>
          <w:szCs w:val="24"/>
          <w:u w:val="single"/>
          <w:lang w:val="pl-PL" w:eastAsia="en-US"/>
        </w:rPr>
        <w:t xml:space="preserve">mebli </w:t>
      </w:r>
      <w:r w:rsidR="001C7C5B">
        <w:rPr>
          <w:rFonts w:ascii="Calibri" w:eastAsia="Calibri" w:hAnsi="Calibri" w:cs="Calibri"/>
          <w:kern w:val="0"/>
          <w:sz w:val="24"/>
          <w:szCs w:val="24"/>
          <w:u w:val="single"/>
          <w:lang w:val="pl-PL" w:eastAsia="en-US"/>
        </w:rPr>
        <w:t xml:space="preserve">indywidualnych </w:t>
      </w:r>
      <w:r>
        <w:rPr>
          <w:rFonts w:ascii="Calibri" w:eastAsia="Calibri" w:hAnsi="Calibri" w:cs="Calibri"/>
          <w:kern w:val="0"/>
          <w:sz w:val="24"/>
          <w:szCs w:val="24"/>
          <w:u w:val="single"/>
          <w:lang w:val="pl-PL" w:eastAsia="en-US"/>
        </w:rPr>
        <w:t>na potrzeby funkcjonowania</w:t>
      </w:r>
    </w:p>
    <w:p w14:paraId="16BFDDE8" w14:textId="1B7F30F9" w:rsidR="008D2E94" w:rsidRPr="003D7FDC" w:rsidRDefault="008D2E94" w:rsidP="008D2E94">
      <w:pPr>
        <w:pStyle w:val="Tytu"/>
        <w:tabs>
          <w:tab w:val="right" w:pos="8931"/>
          <w:tab w:val="right" w:pos="9000"/>
        </w:tabs>
        <w:spacing w:line="276" w:lineRule="auto"/>
        <w:rPr>
          <w:rFonts w:cs="Calibri"/>
          <w:b w:val="0"/>
          <w:bCs w:val="0"/>
          <w:sz w:val="24"/>
          <w:szCs w:val="24"/>
          <w:u w:val="single"/>
        </w:rPr>
      </w:pPr>
      <w:r>
        <w:rPr>
          <w:rFonts w:ascii="Calibri" w:eastAsia="Calibri" w:hAnsi="Calibri" w:cs="Calibri"/>
          <w:kern w:val="0"/>
          <w:sz w:val="24"/>
          <w:szCs w:val="24"/>
          <w:u w:val="single"/>
          <w:lang w:val="pl-PL" w:eastAsia="en-US"/>
        </w:rPr>
        <w:t>Akceleratora Biznesowego KSSENON w Żorach, ul Rozwojowa 2</w:t>
      </w:r>
    </w:p>
    <w:p w14:paraId="3D463D14" w14:textId="77777777" w:rsidR="00E71E06" w:rsidRPr="008D2E94" w:rsidRDefault="00E71E06" w:rsidP="00E71E06">
      <w:pPr>
        <w:autoSpaceDE w:val="0"/>
        <w:autoSpaceDN w:val="0"/>
        <w:adjustRightInd w:val="0"/>
        <w:spacing w:after="0" w:line="240" w:lineRule="auto"/>
        <w:ind w:left="720"/>
        <w:rPr>
          <w:rFonts w:cs="Calibri"/>
          <w:b/>
          <w:sz w:val="24"/>
          <w:szCs w:val="24"/>
          <w:lang w:val="x-none"/>
        </w:rPr>
      </w:pPr>
    </w:p>
    <w:p w14:paraId="4AA1F6A4" w14:textId="77777777" w:rsidR="00E71E06" w:rsidRPr="003D7FDC" w:rsidRDefault="00E71E06" w:rsidP="00E71E06">
      <w:pPr>
        <w:autoSpaceDE w:val="0"/>
        <w:autoSpaceDN w:val="0"/>
        <w:adjustRightInd w:val="0"/>
        <w:spacing w:after="0" w:line="240" w:lineRule="auto"/>
        <w:rPr>
          <w:rFonts w:cs="Calibri"/>
          <w:b/>
          <w:sz w:val="24"/>
          <w:szCs w:val="24"/>
        </w:rPr>
      </w:pPr>
    </w:p>
    <w:p w14:paraId="427FCB44" w14:textId="77777777" w:rsidR="00E71E06" w:rsidRPr="003D7FDC" w:rsidRDefault="00E71E06" w:rsidP="00E71E06">
      <w:pPr>
        <w:spacing w:line="276" w:lineRule="auto"/>
        <w:jc w:val="center"/>
        <w:rPr>
          <w:rFonts w:cs="Calibri"/>
          <w:b/>
          <w:sz w:val="24"/>
          <w:szCs w:val="24"/>
        </w:rPr>
      </w:pPr>
      <w:r w:rsidRPr="003D7FDC">
        <w:rPr>
          <w:rFonts w:cs="Calibri"/>
          <w:b/>
          <w:sz w:val="24"/>
          <w:szCs w:val="24"/>
        </w:rPr>
        <w:t>numer postępowania:</w:t>
      </w:r>
    </w:p>
    <w:p w14:paraId="3BA5D9CD" w14:textId="3C1E2FAB" w:rsidR="00E71E06" w:rsidRPr="003D7FDC" w:rsidRDefault="00AE657A" w:rsidP="00E71E06">
      <w:pPr>
        <w:spacing w:line="276" w:lineRule="auto"/>
        <w:jc w:val="center"/>
        <w:rPr>
          <w:rFonts w:cs="Calibri"/>
          <w:b/>
          <w:sz w:val="24"/>
          <w:szCs w:val="24"/>
        </w:rPr>
      </w:pPr>
      <w:r>
        <w:rPr>
          <w:rFonts w:cs="Calibri"/>
          <w:b/>
          <w:sz w:val="24"/>
          <w:szCs w:val="24"/>
        </w:rPr>
        <w:t>8a/</w:t>
      </w:r>
      <w:r w:rsidR="001C7C5B">
        <w:rPr>
          <w:rFonts w:cs="Calibri"/>
          <w:b/>
          <w:sz w:val="24"/>
          <w:szCs w:val="24"/>
        </w:rPr>
        <w:t>1</w:t>
      </w:r>
      <w:r w:rsidR="007327C1">
        <w:rPr>
          <w:rFonts w:cs="Calibri"/>
          <w:b/>
          <w:sz w:val="24"/>
          <w:szCs w:val="24"/>
        </w:rPr>
        <w:t>1</w:t>
      </w:r>
      <w:r w:rsidR="00E71E06" w:rsidRPr="00984E61">
        <w:rPr>
          <w:rFonts w:cs="Calibri"/>
          <w:b/>
          <w:sz w:val="24"/>
          <w:szCs w:val="24"/>
        </w:rPr>
        <w:t>/2023/JZ</w:t>
      </w:r>
    </w:p>
    <w:p w14:paraId="64A16F1A" w14:textId="77777777" w:rsidR="00E71E06" w:rsidRPr="003D7FDC" w:rsidRDefault="00E71E06" w:rsidP="00E71E06">
      <w:pPr>
        <w:spacing w:line="276" w:lineRule="auto"/>
        <w:jc w:val="center"/>
        <w:rPr>
          <w:rFonts w:cs="Calibri"/>
          <w:sz w:val="24"/>
          <w:szCs w:val="24"/>
        </w:rPr>
      </w:pPr>
    </w:p>
    <w:p w14:paraId="20302C49" w14:textId="46C1E890" w:rsidR="00E71E06" w:rsidRPr="003D7FDC" w:rsidRDefault="00E71E06" w:rsidP="00E71E06">
      <w:pPr>
        <w:spacing w:line="276" w:lineRule="auto"/>
        <w:jc w:val="center"/>
        <w:rPr>
          <w:rFonts w:cs="Calibri"/>
          <w:sz w:val="24"/>
          <w:szCs w:val="24"/>
        </w:rPr>
      </w:pPr>
      <w:r w:rsidRPr="003D7FDC">
        <w:rPr>
          <w:rFonts w:cs="Calibri"/>
          <w:sz w:val="24"/>
          <w:szCs w:val="24"/>
        </w:rPr>
        <w:t xml:space="preserve">Katowice, </w:t>
      </w:r>
      <w:r w:rsidR="007327C1">
        <w:rPr>
          <w:rFonts w:cs="Calibri"/>
          <w:sz w:val="24"/>
          <w:szCs w:val="24"/>
        </w:rPr>
        <w:t>listopad</w:t>
      </w:r>
      <w:r w:rsidR="001C7C5B" w:rsidRPr="003D7FDC">
        <w:rPr>
          <w:rFonts w:cs="Calibri"/>
          <w:sz w:val="24"/>
          <w:szCs w:val="24"/>
        </w:rPr>
        <w:t xml:space="preserve"> </w:t>
      </w:r>
      <w:r w:rsidRPr="003D7FDC">
        <w:rPr>
          <w:rFonts w:cs="Calibri"/>
          <w:sz w:val="24"/>
          <w:szCs w:val="24"/>
        </w:rPr>
        <w:t>2023 roku</w:t>
      </w:r>
    </w:p>
    <w:p w14:paraId="5D3B14B7" w14:textId="77777777" w:rsidR="00FE0D6A" w:rsidRPr="003D7FDC" w:rsidRDefault="00FE0D6A" w:rsidP="00AF1656">
      <w:pPr>
        <w:spacing w:line="276" w:lineRule="auto"/>
        <w:jc w:val="both"/>
        <w:rPr>
          <w:rFonts w:cs="Calibri"/>
          <w:sz w:val="24"/>
          <w:szCs w:val="24"/>
        </w:rPr>
      </w:pPr>
    </w:p>
    <w:bookmarkEnd w:id="0"/>
    <w:p w14:paraId="4DF226CE" w14:textId="77777777" w:rsidR="00A562B5" w:rsidRPr="003D7FDC" w:rsidRDefault="00A562B5" w:rsidP="00BF7ADC">
      <w:pPr>
        <w:spacing w:line="276" w:lineRule="auto"/>
        <w:rPr>
          <w:rFonts w:cs="Calibri"/>
          <w:sz w:val="24"/>
          <w:szCs w:val="24"/>
        </w:rPr>
      </w:pPr>
    </w:p>
    <w:p w14:paraId="5DC7968F" w14:textId="77777777" w:rsidR="00A562B5" w:rsidRPr="003D7FDC" w:rsidRDefault="00A562B5" w:rsidP="00A562B5">
      <w:pPr>
        <w:spacing w:line="276" w:lineRule="auto"/>
        <w:ind w:left="426"/>
        <w:rPr>
          <w:rFonts w:cs="Calibri"/>
          <w:sz w:val="24"/>
          <w:szCs w:val="24"/>
        </w:rPr>
      </w:pPr>
    </w:p>
    <w:p w14:paraId="4CE7D11A" w14:textId="77777777" w:rsidR="00A562B5" w:rsidRPr="003D7FDC" w:rsidRDefault="00A562B5" w:rsidP="00A562B5">
      <w:pPr>
        <w:spacing w:line="276" w:lineRule="auto"/>
        <w:ind w:left="426"/>
        <w:rPr>
          <w:rFonts w:cs="Calibri"/>
          <w:sz w:val="24"/>
          <w:szCs w:val="24"/>
        </w:rPr>
      </w:pPr>
      <w:r w:rsidRPr="003D7FDC">
        <w:rPr>
          <w:rFonts w:cs="Calibri"/>
          <w:sz w:val="24"/>
          <w:szCs w:val="24"/>
        </w:rPr>
        <w:t>Zatwierdzam:</w:t>
      </w:r>
    </w:p>
    <w:p w14:paraId="744DB486" w14:textId="77777777" w:rsidR="00A562B5" w:rsidRPr="003D7FDC" w:rsidRDefault="00A562B5" w:rsidP="00A562B5">
      <w:pPr>
        <w:spacing w:line="276" w:lineRule="auto"/>
        <w:ind w:firstLine="426"/>
        <w:rPr>
          <w:rFonts w:cs="Calibri"/>
          <w:sz w:val="24"/>
          <w:szCs w:val="24"/>
        </w:rPr>
      </w:pPr>
      <w:r w:rsidRPr="003D7FDC">
        <w:rPr>
          <w:rFonts w:cs="Calibri"/>
          <w:sz w:val="24"/>
          <w:szCs w:val="24"/>
        </w:rPr>
        <w:t>dr Janusz Michałek – Prezes Zarządu KSSE S.A.</w:t>
      </w:r>
    </w:p>
    <w:p w14:paraId="64136FF7" w14:textId="77777777" w:rsidR="00A562B5" w:rsidRPr="003D7FDC" w:rsidRDefault="00A562B5" w:rsidP="00A562B5">
      <w:pPr>
        <w:spacing w:line="276" w:lineRule="auto"/>
        <w:ind w:firstLine="426"/>
        <w:rPr>
          <w:rFonts w:cs="Calibri"/>
          <w:sz w:val="24"/>
          <w:szCs w:val="24"/>
        </w:rPr>
      </w:pPr>
      <w:r w:rsidRPr="003D7FDC">
        <w:rPr>
          <w:rFonts w:cs="Calibri"/>
          <w:sz w:val="24"/>
          <w:szCs w:val="24"/>
        </w:rPr>
        <w:t>Andrzej Zabiegliński – Wiceprezes, Członek Zarządu KSSE S.A.</w:t>
      </w:r>
    </w:p>
    <w:p w14:paraId="2B491F18" w14:textId="77777777" w:rsidR="00453608" w:rsidRPr="003D7FDC" w:rsidRDefault="00453608" w:rsidP="00A562B5">
      <w:pPr>
        <w:spacing w:line="276" w:lineRule="auto"/>
        <w:ind w:firstLine="426"/>
        <w:rPr>
          <w:rFonts w:cs="Calibri"/>
          <w:sz w:val="24"/>
          <w:szCs w:val="24"/>
        </w:rPr>
      </w:pPr>
    </w:p>
    <w:p w14:paraId="2F3AAA05" w14:textId="77777777" w:rsidR="00453608" w:rsidRPr="003D7FDC" w:rsidRDefault="00453608" w:rsidP="00A562B5">
      <w:pPr>
        <w:spacing w:line="276" w:lineRule="auto"/>
        <w:ind w:firstLine="426"/>
        <w:rPr>
          <w:rFonts w:cs="Calibri"/>
          <w:sz w:val="24"/>
          <w:szCs w:val="24"/>
        </w:rPr>
      </w:pPr>
    </w:p>
    <w:p w14:paraId="78995489" w14:textId="77777777" w:rsidR="00453608" w:rsidRPr="003D7FDC" w:rsidRDefault="00453608" w:rsidP="00A562B5">
      <w:pPr>
        <w:spacing w:line="276" w:lineRule="auto"/>
        <w:ind w:firstLine="426"/>
        <w:rPr>
          <w:rFonts w:cs="Calibri"/>
          <w:sz w:val="24"/>
          <w:szCs w:val="24"/>
        </w:rPr>
      </w:pPr>
    </w:p>
    <w:p w14:paraId="2D4CF9FE" w14:textId="77777777" w:rsidR="00453608" w:rsidRPr="003D7FDC" w:rsidRDefault="00453608" w:rsidP="00A562B5">
      <w:pPr>
        <w:spacing w:line="276" w:lineRule="auto"/>
        <w:ind w:firstLine="426"/>
        <w:rPr>
          <w:rFonts w:cs="Calibri"/>
          <w:sz w:val="24"/>
          <w:szCs w:val="24"/>
        </w:rPr>
      </w:pPr>
    </w:p>
    <w:p w14:paraId="1455E5A7" w14:textId="77777777" w:rsidR="00BD00D0" w:rsidRPr="003D7FDC" w:rsidRDefault="00BD00D0" w:rsidP="00C46187">
      <w:pPr>
        <w:autoSpaceDE w:val="0"/>
        <w:autoSpaceDN w:val="0"/>
        <w:adjustRightInd w:val="0"/>
        <w:spacing w:after="0" w:line="240" w:lineRule="auto"/>
        <w:ind w:left="720"/>
        <w:rPr>
          <w:rFonts w:cs="Calibri"/>
          <w:sz w:val="24"/>
          <w:szCs w:val="24"/>
        </w:rPr>
      </w:pPr>
    </w:p>
    <w:tbl>
      <w:tblPr>
        <w:tblStyle w:val="Tabela-Siatka"/>
        <w:tblW w:w="5000" w:type="pct"/>
        <w:shd w:val="clear" w:color="auto" w:fill="003CA6"/>
        <w:tblLook w:val="04A0" w:firstRow="1" w:lastRow="0" w:firstColumn="1" w:lastColumn="0" w:noHBand="0" w:noVBand="1"/>
      </w:tblPr>
      <w:tblGrid>
        <w:gridCol w:w="9060"/>
      </w:tblGrid>
      <w:tr w:rsidR="00A562B5" w:rsidRPr="003D7FDC" w14:paraId="2D16623C" w14:textId="77777777" w:rsidTr="005240E4">
        <w:tc>
          <w:tcPr>
            <w:tcW w:w="5000" w:type="pct"/>
            <w:shd w:val="clear" w:color="auto" w:fill="003CA6"/>
          </w:tcPr>
          <w:p w14:paraId="16AE0584" w14:textId="77777777" w:rsidR="00A562B5" w:rsidRPr="003D7FDC" w:rsidRDefault="00A562B5" w:rsidP="0019180E">
            <w:pPr>
              <w:pStyle w:val="Nagwek1"/>
              <w:numPr>
                <w:ilvl w:val="0"/>
                <w:numId w:val="12"/>
              </w:numPr>
              <w:spacing w:before="0" w:line="276" w:lineRule="auto"/>
              <w:ind w:left="1004"/>
              <w:rPr>
                <w:rFonts w:ascii="Calibri" w:hAnsi="Calibri" w:cs="Calibri"/>
                <w:b w:val="0"/>
                <w:bCs w:val="0"/>
                <w:color w:val="000000" w:themeColor="text1"/>
                <w:sz w:val="24"/>
                <w:szCs w:val="24"/>
              </w:rPr>
            </w:pPr>
            <w:r w:rsidRPr="003D7FDC">
              <w:rPr>
                <w:rFonts w:ascii="Calibri" w:hAnsi="Calibri" w:cs="Calibri"/>
                <w:b w:val="0"/>
                <w:bCs w:val="0"/>
                <w:noProof/>
                <w:color w:val="DEEAF6" w:themeColor="accent1" w:themeTint="33"/>
                <w:sz w:val="24"/>
                <w:szCs w:val="24"/>
              </w:rPr>
              <w:lastRenderedPageBreak/>
              <w:drawing>
                <wp:anchor distT="0" distB="0" distL="114300" distR="114300" simplePos="0" relativeHeight="251659264" behindDoc="0" locked="0" layoutInCell="1" allowOverlap="1" wp14:anchorId="54093AD1" wp14:editId="01224689">
                  <wp:simplePos x="0" y="0"/>
                  <wp:positionH relativeFrom="margin">
                    <wp:posOffset>-65405</wp:posOffset>
                  </wp:positionH>
                  <wp:positionV relativeFrom="margin">
                    <wp:posOffset>19050</wp:posOffset>
                  </wp:positionV>
                  <wp:extent cx="228600" cy="35306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ascii="Calibri" w:hAnsi="Calibri" w:cs="Calibri"/>
                <w:color w:val="DEEAF6" w:themeColor="accent1" w:themeTint="33"/>
                <w:sz w:val="24"/>
                <w:szCs w:val="24"/>
              </w:rPr>
              <w:t>NAZWA I ADRES ZAMAWIAJĄCEGO, NUMER TELEFONU, ADRES POCZTY ELEKTRONICZNEJ ORAZ STRONY INTERNETOWEJ PROWADZONEGO POSTĘPOWANIA</w:t>
            </w:r>
          </w:p>
        </w:tc>
      </w:tr>
    </w:tbl>
    <w:p w14:paraId="4EC36400" w14:textId="77777777" w:rsidR="00A562B5" w:rsidRPr="003D7FDC" w:rsidRDefault="00A562B5" w:rsidP="00A562B5">
      <w:pPr>
        <w:pStyle w:val="Standard"/>
        <w:spacing w:line="276" w:lineRule="auto"/>
        <w:rPr>
          <w:rFonts w:ascii="Calibri" w:hAnsi="Calibri" w:cs="Calibri"/>
          <w:b/>
          <w:bCs/>
          <w:color w:val="000000" w:themeColor="text1"/>
        </w:rPr>
      </w:pPr>
    </w:p>
    <w:p w14:paraId="38E0236D" w14:textId="77777777" w:rsidR="00A562B5" w:rsidRPr="003D7FDC" w:rsidRDefault="00A562B5" w:rsidP="003D7FDC">
      <w:pPr>
        <w:spacing w:after="0" w:line="240" w:lineRule="auto"/>
        <w:jc w:val="both"/>
        <w:rPr>
          <w:rFonts w:cs="Calibri"/>
          <w:b/>
          <w:bCs/>
          <w:sz w:val="24"/>
          <w:szCs w:val="24"/>
        </w:rPr>
      </w:pPr>
      <w:r w:rsidRPr="003D7FDC">
        <w:rPr>
          <w:rFonts w:cs="Calibri"/>
          <w:b/>
          <w:bCs/>
          <w:sz w:val="24"/>
          <w:szCs w:val="24"/>
        </w:rPr>
        <w:t>Katowicka Specjalna Strefa Ekonomiczna S.A.</w:t>
      </w:r>
    </w:p>
    <w:p w14:paraId="09BBD4C2" w14:textId="77777777" w:rsidR="00A562B5" w:rsidRPr="003D7FDC" w:rsidRDefault="00A562B5" w:rsidP="003D7FDC">
      <w:pPr>
        <w:spacing w:after="0" w:line="240" w:lineRule="auto"/>
        <w:jc w:val="both"/>
        <w:rPr>
          <w:rFonts w:cs="Calibri"/>
          <w:sz w:val="24"/>
          <w:szCs w:val="24"/>
        </w:rPr>
      </w:pPr>
      <w:r w:rsidRPr="003D7FDC">
        <w:rPr>
          <w:rFonts w:cs="Calibri"/>
          <w:sz w:val="24"/>
          <w:szCs w:val="24"/>
        </w:rPr>
        <w:t>ul. Wojewódzka 42</w:t>
      </w:r>
    </w:p>
    <w:p w14:paraId="05DDC6E2" w14:textId="77777777" w:rsidR="00A562B5" w:rsidRPr="003D7FDC" w:rsidRDefault="00A562B5" w:rsidP="003D7FDC">
      <w:pPr>
        <w:spacing w:after="0" w:line="240" w:lineRule="auto"/>
        <w:jc w:val="both"/>
        <w:rPr>
          <w:rFonts w:cs="Calibri"/>
          <w:sz w:val="24"/>
          <w:szCs w:val="24"/>
        </w:rPr>
      </w:pPr>
      <w:r w:rsidRPr="003D7FDC">
        <w:rPr>
          <w:rFonts w:cs="Calibri"/>
          <w:sz w:val="24"/>
          <w:szCs w:val="24"/>
        </w:rPr>
        <w:t>40-026 Katowice</w:t>
      </w:r>
    </w:p>
    <w:p w14:paraId="28238C9E" w14:textId="77777777" w:rsidR="00A562B5" w:rsidRPr="003D7FDC" w:rsidRDefault="00A562B5" w:rsidP="003D7FDC">
      <w:pPr>
        <w:spacing w:after="0" w:line="240" w:lineRule="auto"/>
        <w:jc w:val="both"/>
        <w:rPr>
          <w:rFonts w:cs="Calibri"/>
          <w:sz w:val="24"/>
          <w:szCs w:val="24"/>
        </w:rPr>
      </w:pPr>
      <w:r w:rsidRPr="003D7FDC">
        <w:rPr>
          <w:rFonts w:cs="Calibri"/>
          <w:b/>
          <w:bCs/>
          <w:sz w:val="24"/>
          <w:szCs w:val="24"/>
        </w:rPr>
        <w:t>KRS</w:t>
      </w:r>
      <w:r w:rsidRPr="003D7FDC">
        <w:rPr>
          <w:rFonts w:cs="Calibri"/>
          <w:sz w:val="24"/>
          <w:szCs w:val="24"/>
        </w:rPr>
        <w:t xml:space="preserve"> 0000106403</w:t>
      </w:r>
    </w:p>
    <w:p w14:paraId="76D64BEF" w14:textId="77777777" w:rsidR="00A562B5" w:rsidRPr="003D7FDC" w:rsidRDefault="00A562B5" w:rsidP="003D7FDC">
      <w:pPr>
        <w:spacing w:after="0" w:line="240" w:lineRule="auto"/>
        <w:jc w:val="both"/>
        <w:rPr>
          <w:rFonts w:cs="Calibri"/>
          <w:color w:val="000000"/>
          <w:sz w:val="24"/>
          <w:szCs w:val="24"/>
        </w:rPr>
      </w:pPr>
      <w:r w:rsidRPr="003D7FDC">
        <w:rPr>
          <w:rFonts w:cs="Calibri"/>
          <w:b/>
          <w:bCs/>
          <w:sz w:val="24"/>
          <w:szCs w:val="24"/>
        </w:rPr>
        <w:t>NIP</w:t>
      </w:r>
      <w:r w:rsidRPr="003D7FDC">
        <w:rPr>
          <w:rFonts w:cs="Calibri"/>
          <w:sz w:val="24"/>
          <w:szCs w:val="24"/>
        </w:rPr>
        <w:t xml:space="preserve"> 954-13-00-712</w:t>
      </w:r>
    </w:p>
    <w:p w14:paraId="162BF50E" w14:textId="77777777" w:rsidR="00A562B5" w:rsidRPr="003D7FDC" w:rsidRDefault="00A562B5" w:rsidP="003D7FDC">
      <w:pPr>
        <w:spacing w:after="0" w:line="240" w:lineRule="auto"/>
        <w:jc w:val="both"/>
        <w:rPr>
          <w:rFonts w:cs="Calibri"/>
          <w:color w:val="000000"/>
          <w:sz w:val="24"/>
          <w:szCs w:val="24"/>
          <w:lang w:val="de-DE"/>
        </w:rPr>
      </w:pPr>
      <w:r w:rsidRPr="003D7FDC">
        <w:rPr>
          <w:rFonts w:cs="Calibri"/>
          <w:b/>
          <w:bCs/>
          <w:color w:val="000000"/>
          <w:sz w:val="24"/>
          <w:szCs w:val="24"/>
          <w:lang w:val="de-DE"/>
        </w:rPr>
        <w:t>REGON</w:t>
      </w:r>
      <w:r w:rsidRPr="003D7FDC">
        <w:rPr>
          <w:rFonts w:cs="Calibri"/>
          <w:color w:val="000000"/>
          <w:sz w:val="24"/>
          <w:szCs w:val="24"/>
          <w:lang w:val="de-DE"/>
        </w:rPr>
        <w:t>: 273073527</w:t>
      </w:r>
    </w:p>
    <w:p w14:paraId="2F64DCD9" w14:textId="77777777" w:rsidR="00A562B5" w:rsidRPr="003D7FDC" w:rsidRDefault="00A562B5" w:rsidP="003D7FDC">
      <w:pPr>
        <w:spacing w:after="0" w:line="240" w:lineRule="auto"/>
        <w:jc w:val="both"/>
        <w:rPr>
          <w:rFonts w:cs="Calibri"/>
          <w:sz w:val="24"/>
          <w:szCs w:val="24"/>
          <w:lang w:val="de-DE"/>
        </w:rPr>
      </w:pPr>
    </w:p>
    <w:p w14:paraId="4B79449A" w14:textId="6637BAFA" w:rsidR="00A562B5" w:rsidRPr="003D7FDC" w:rsidRDefault="00A562B5" w:rsidP="003D7FDC">
      <w:pPr>
        <w:spacing w:after="0" w:line="240" w:lineRule="auto"/>
        <w:jc w:val="both"/>
        <w:rPr>
          <w:rFonts w:cs="Calibri"/>
          <w:sz w:val="24"/>
          <w:szCs w:val="24"/>
          <w:lang w:val="de-DE"/>
        </w:rPr>
      </w:pPr>
      <w:r w:rsidRPr="003D7FDC">
        <w:rPr>
          <w:rFonts w:cs="Calibri"/>
          <w:b/>
          <w:bCs/>
          <w:sz w:val="24"/>
          <w:szCs w:val="24"/>
          <w:lang w:val="de-DE"/>
        </w:rPr>
        <w:t>tel</w:t>
      </w:r>
      <w:r w:rsidRPr="003D7FDC">
        <w:rPr>
          <w:rFonts w:cs="Calibri"/>
          <w:sz w:val="24"/>
          <w:szCs w:val="24"/>
          <w:lang w:val="de-DE"/>
        </w:rPr>
        <w:t>.:</w:t>
      </w:r>
      <w:r w:rsidR="00F43EF4">
        <w:rPr>
          <w:rFonts w:cs="Calibri"/>
          <w:sz w:val="24"/>
          <w:szCs w:val="24"/>
          <w:lang w:val="de-DE"/>
        </w:rPr>
        <w:t xml:space="preserve"> </w:t>
      </w:r>
      <w:r w:rsidRPr="003D7FDC">
        <w:rPr>
          <w:rFonts w:cs="Calibri"/>
          <w:sz w:val="24"/>
          <w:szCs w:val="24"/>
          <w:lang w:val="de-DE"/>
        </w:rPr>
        <w:t>32-43-51-616</w:t>
      </w:r>
    </w:p>
    <w:p w14:paraId="0649A4A3" w14:textId="77777777" w:rsidR="00A562B5" w:rsidRPr="003D7FDC" w:rsidRDefault="00A562B5" w:rsidP="003D7FDC">
      <w:pPr>
        <w:spacing w:after="0" w:line="240" w:lineRule="auto"/>
        <w:jc w:val="both"/>
        <w:rPr>
          <w:rFonts w:cs="Calibri"/>
          <w:sz w:val="24"/>
          <w:szCs w:val="24"/>
          <w:lang w:val="de-DE"/>
        </w:rPr>
      </w:pPr>
      <w:proofErr w:type="spellStart"/>
      <w:r w:rsidRPr="003D7FDC">
        <w:rPr>
          <w:rFonts w:cs="Calibri"/>
          <w:b/>
          <w:bCs/>
          <w:sz w:val="24"/>
          <w:szCs w:val="24"/>
          <w:lang w:val="de-DE"/>
        </w:rPr>
        <w:t>e-mail</w:t>
      </w:r>
      <w:proofErr w:type="spellEnd"/>
      <w:r w:rsidRPr="003D7FDC">
        <w:rPr>
          <w:rFonts w:cs="Calibri"/>
          <w:sz w:val="24"/>
          <w:szCs w:val="24"/>
          <w:lang w:val="de-DE"/>
        </w:rPr>
        <w:t>: inwestycja.kssenon@ksse.com.pl</w:t>
      </w:r>
    </w:p>
    <w:p w14:paraId="523DA8C7" w14:textId="77777777" w:rsidR="00A562B5" w:rsidRPr="003D7FDC" w:rsidRDefault="00A562B5" w:rsidP="003D7FDC">
      <w:pPr>
        <w:spacing w:after="0" w:line="240" w:lineRule="auto"/>
        <w:jc w:val="both"/>
        <w:rPr>
          <w:rFonts w:cs="Calibri"/>
          <w:sz w:val="24"/>
          <w:szCs w:val="24"/>
        </w:rPr>
      </w:pPr>
      <w:r w:rsidRPr="003D7FDC">
        <w:rPr>
          <w:rFonts w:cs="Calibri"/>
          <w:b/>
          <w:bCs/>
          <w:sz w:val="24"/>
          <w:szCs w:val="24"/>
        </w:rPr>
        <w:t>strona internetowa Zamawiającego</w:t>
      </w:r>
      <w:r w:rsidRPr="003D7FDC">
        <w:rPr>
          <w:rFonts w:cs="Calibri"/>
          <w:sz w:val="24"/>
          <w:szCs w:val="24"/>
        </w:rPr>
        <w:t>: www.ksse.com.pl</w:t>
      </w:r>
    </w:p>
    <w:p w14:paraId="2280B08A" w14:textId="77777777" w:rsidR="00A562B5" w:rsidRPr="003D7FDC" w:rsidRDefault="00A562B5" w:rsidP="003D7FDC">
      <w:pPr>
        <w:spacing w:after="0" w:line="240" w:lineRule="auto"/>
        <w:jc w:val="both"/>
        <w:rPr>
          <w:rFonts w:cs="Calibri"/>
          <w:sz w:val="24"/>
          <w:szCs w:val="24"/>
        </w:rPr>
      </w:pPr>
    </w:p>
    <w:p w14:paraId="3E01543B" w14:textId="3FC1BB67" w:rsidR="00A562B5" w:rsidRPr="003D7FDC" w:rsidRDefault="00A562B5" w:rsidP="003D7FDC">
      <w:pPr>
        <w:spacing w:after="0" w:line="240" w:lineRule="auto"/>
        <w:jc w:val="both"/>
        <w:rPr>
          <w:rFonts w:cs="Calibri"/>
          <w:sz w:val="24"/>
          <w:szCs w:val="24"/>
        </w:rPr>
      </w:pPr>
      <w:r w:rsidRPr="003D7FDC">
        <w:rPr>
          <w:rFonts w:cs="Calibri"/>
          <w:b/>
          <w:bCs/>
          <w:sz w:val="24"/>
          <w:szCs w:val="24"/>
        </w:rPr>
        <w:t>strona internetowa prowadzonego postępowania</w:t>
      </w:r>
      <w:r w:rsidRPr="003D7FDC">
        <w:rPr>
          <w:rFonts w:cs="Calibri"/>
          <w:sz w:val="24"/>
          <w:szCs w:val="24"/>
        </w:rPr>
        <w:t xml:space="preserve">: </w:t>
      </w:r>
      <w:hyperlink r:id="rId15" w:history="1">
        <w:r w:rsidRPr="00D94067">
          <w:rPr>
            <w:rStyle w:val="Hipercze"/>
            <w:rFonts w:cs="Calibri"/>
            <w:sz w:val="24"/>
            <w:szCs w:val="24"/>
          </w:rPr>
          <w:t>https://platformazakupowa.pl/pn/ksse</w:t>
        </w:r>
      </w:hyperlink>
    </w:p>
    <w:p w14:paraId="2981C611" w14:textId="77777777" w:rsidR="00A562B5" w:rsidRPr="003D7FDC" w:rsidRDefault="00A562B5" w:rsidP="003D7FDC">
      <w:pPr>
        <w:spacing w:after="0" w:line="240" w:lineRule="auto"/>
        <w:jc w:val="both"/>
        <w:rPr>
          <w:rFonts w:cs="Calibri"/>
          <w:sz w:val="24"/>
          <w:szCs w:val="24"/>
        </w:rPr>
      </w:pPr>
    </w:p>
    <w:tbl>
      <w:tblPr>
        <w:tblStyle w:val="Tabela-Siatka"/>
        <w:tblW w:w="5000" w:type="pct"/>
        <w:shd w:val="clear" w:color="auto" w:fill="003CA6"/>
        <w:tblLook w:val="04A0" w:firstRow="1" w:lastRow="0" w:firstColumn="1" w:lastColumn="0" w:noHBand="0" w:noVBand="1"/>
      </w:tblPr>
      <w:tblGrid>
        <w:gridCol w:w="9060"/>
      </w:tblGrid>
      <w:tr w:rsidR="00A562B5" w:rsidRPr="003D7FDC" w14:paraId="7A0D0D50" w14:textId="77777777" w:rsidTr="005240E4">
        <w:tc>
          <w:tcPr>
            <w:tcW w:w="5000" w:type="pct"/>
            <w:shd w:val="clear" w:color="auto" w:fill="003CA6"/>
          </w:tcPr>
          <w:p w14:paraId="38784C1F" w14:textId="77777777" w:rsidR="00A562B5" w:rsidRPr="003D7FDC" w:rsidRDefault="00A562B5" w:rsidP="0019180E">
            <w:pPr>
              <w:pStyle w:val="Nagwek1"/>
              <w:numPr>
                <w:ilvl w:val="0"/>
                <w:numId w:val="12"/>
              </w:numPr>
              <w:spacing w:before="0" w:line="276" w:lineRule="auto"/>
              <w:ind w:left="1004"/>
              <w:rPr>
                <w:rFonts w:ascii="Calibri" w:hAnsi="Calibri" w:cs="Calibri"/>
                <w:b w:val="0"/>
                <w:bCs w:val="0"/>
                <w:color w:val="000000" w:themeColor="text1"/>
                <w:sz w:val="24"/>
                <w:szCs w:val="24"/>
              </w:rPr>
            </w:pPr>
            <w:r w:rsidRPr="003D7FDC">
              <w:rPr>
                <w:rFonts w:ascii="Calibri" w:hAnsi="Calibri" w:cs="Calibri"/>
                <w:b w:val="0"/>
                <w:bCs w:val="0"/>
                <w:noProof/>
                <w:color w:val="DEEAF6" w:themeColor="accent1" w:themeTint="33"/>
                <w:sz w:val="24"/>
                <w:szCs w:val="24"/>
              </w:rPr>
              <w:drawing>
                <wp:anchor distT="0" distB="0" distL="114300" distR="114300" simplePos="0" relativeHeight="251661312" behindDoc="0" locked="0" layoutInCell="1" allowOverlap="1" wp14:anchorId="14A4CCA3" wp14:editId="114B392C">
                  <wp:simplePos x="0" y="0"/>
                  <wp:positionH relativeFrom="margin">
                    <wp:posOffset>-53975</wp:posOffset>
                  </wp:positionH>
                  <wp:positionV relativeFrom="margin">
                    <wp:posOffset>89535</wp:posOffset>
                  </wp:positionV>
                  <wp:extent cx="228600" cy="353060"/>
                  <wp:effectExtent l="0" t="0" r="0" b="889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ascii="Calibri" w:hAnsi="Calibri" w:cs="Calibri"/>
                <w:color w:val="DEEAF6" w:themeColor="accent1" w:themeTint="33"/>
                <w:sz w:val="24"/>
                <w:szCs w:val="24"/>
              </w:rPr>
              <w:t>ADRES STRONY INTERNETOWEJ, NA KTÓREJ UDOSTĘPNIANE BĘDĄ ZMIANY I WYJAŚNIENIA TREŚCI SWZ ORAZ INNE DOKUMENTY ZAMÓWIENIA BEZPOŚREDNIO ZWIĄZANE Z POSTĘPOWANIEM O UDZIELENIE ZAMÓWIENIA</w:t>
            </w:r>
          </w:p>
        </w:tc>
      </w:tr>
    </w:tbl>
    <w:p w14:paraId="61C49DE9" w14:textId="77777777" w:rsidR="00A562B5" w:rsidRPr="003D7FDC" w:rsidRDefault="00A562B5" w:rsidP="00A562B5">
      <w:pPr>
        <w:spacing w:line="276" w:lineRule="auto"/>
        <w:jc w:val="both"/>
        <w:rPr>
          <w:rFonts w:cs="Calibri"/>
          <w:b/>
          <w:bCs/>
          <w:color w:val="000000" w:themeColor="text1"/>
          <w:sz w:val="24"/>
          <w:szCs w:val="24"/>
        </w:rPr>
      </w:pPr>
    </w:p>
    <w:p w14:paraId="4EEAEA8E"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rPr>
        <w:t xml:space="preserve">Zmiany oraz wyjaśnienia treści SWZ oraz pozostałe dokumenty zamówienia związane z postępowaniem o udzielenie zamówienia publikowane będą na stronie internetowej prowadzonego postępowania: </w:t>
      </w:r>
      <w:r w:rsidRPr="00D94067">
        <w:rPr>
          <w:rFonts w:cs="Calibri"/>
          <w:color w:val="000000" w:themeColor="text1"/>
          <w:sz w:val="24"/>
          <w:szCs w:val="24"/>
        </w:rPr>
        <w:t>https://platformazakupowa.pl/pn/ksse</w:t>
      </w:r>
    </w:p>
    <w:p w14:paraId="25352D8B"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Wykonawca może zwrócić się do Zamawiającego z wnioskiem o wyjaśnienie treści SWZ.</w:t>
      </w:r>
    </w:p>
    <w:p w14:paraId="0420ECD1" w14:textId="64AEA88D"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7E29ADB1" w14:textId="2CBCA246"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Jeżeli Zamawiający nie udzieli wyjaśnień w terminie, o którym mowa w ust.</w:t>
      </w:r>
      <w:r w:rsidR="00F43EF4">
        <w:rPr>
          <w:rFonts w:cs="Calibri"/>
          <w:color w:val="000000" w:themeColor="text1"/>
          <w:sz w:val="24"/>
          <w:szCs w:val="24"/>
          <w:shd w:val="clear" w:color="auto" w:fill="FFFFFF"/>
        </w:rPr>
        <w:t xml:space="preserve"> </w:t>
      </w:r>
      <w:r w:rsidRPr="003D7FDC">
        <w:rPr>
          <w:rFonts w:cs="Calibri"/>
          <w:color w:val="000000" w:themeColor="text1"/>
          <w:sz w:val="24"/>
          <w:szCs w:val="24"/>
          <w:shd w:val="clear" w:color="auto" w:fill="FFFFFF"/>
        </w:rPr>
        <w:t>3, przedłuża termin składania ofert o czas niezbędny do zapoznania się wszystkich zainteresowanych Wykonawców z wyjaśnieniami niezbędnymi do należnego przygotowania i złożenia oferty.</w:t>
      </w:r>
    </w:p>
    <w:p w14:paraId="1FF9601B"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Przedłużenie terminu składania ofert nie wpływa na bieg terminu składania wniosku o wyjaśnienie treści SWZ, o którym mowa w ust. 3 powyżej.</w:t>
      </w:r>
    </w:p>
    <w:p w14:paraId="3CE8A893"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W przypadku gdy wniosek o wyjaśnienie treści SWZ nie wpłynął w terminie, o którym mowa w ust. 3 powyżej, Zamawiający nie ma obowiązku udzielania wyjaśnień SWZ oraz obowiązku przedłużenia terminu składania ofert.</w:t>
      </w:r>
    </w:p>
    <w:p w14:paraId="4497F528"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Zamawiający nie przewiduje zwołania zebrania wszystkich Wykonawców w celu wyjaśnienia treści SWZ.</w:t>
      </w:r>
    </w:p>
    <w:p w14:paraId="30AE5051" w14:textId="77777777" w:rsidR="00D11452" w:rsidRPr="003D7FDC" w:rsidRDefault="00D11452" w:rsidP="00D11452">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D11452" w:rsidRPr="003D7FDC" w14:paraId="436EF253" w14:textId="77777777" w:rsidTr="005240E4">
        <w:tc>
          <w:tcPr>
            <w:tcW w:w="5000" w:type="pct"/>
            <w:shd w:val="clear" w:color="auto" w:fill="003CA6"/>
          </w:tcPr>
          <w:p w14:paraId="2A4C1283" w14:textId="08E9B413" w:rsidR="00D11452" w:rsidRPr="003D7FDC" w:rsidRDefault="00D11452"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sz w:val="24"/>
                <w:szCs w:val="24"/>
                <w:lang w:eastAsia="pl-PL"/>
              </w:rPr>
              <w:lastRenderedPageBreak/>
              <w:drawing>
                <wp:anchor distT="0" distB="0" distL="114300" distR="114300" simplePos="0" relativeHeight="251663360" behindDoc="0" locked="0" layoutInCell="1" allowOverlap="1" wp14:anchorId="19F08C20" wp14:editId="3C3C630B">
                  <wp:simplePos x="0" y="0"/>
                  <wp:positionH relativeFrom="margin">
                    <wp:posOffset>-63500</wp:posOffset>
                  </wp:positionH>
                  <wp:positionV relativeFrom="margin">
                    <wp:posOffset>7620</wp:posOffset>
                  </wp:positionV>
                  <wp:extent cx="228600" cy="353060"/>
                  <wp:effectExtent l="0" t="0" r="0" b="889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OPIS PRZEDMIOTU ZAMÓWIENIA</w:t>
            </w:r>
          </w:p>
        </w:tc>
      </w:tr>
    </w:tbl>
    <w:p w14:paraId="7712685D" w14:textId="0EEFA2EA" w:rsidR="008D2E94" w:rsidRPr="00D172EF" w:rsidRDefault="008D2E94" w:rsidP="00E71E06">
      <w:pPr>
        <w:pStyle w:val="Akapitzlist"/>
        <w:numPr>
          <w:ilvl w:val="0"/>
          <w:numId w:val="36"/>
        </w:numPr>
        <w:spacing w:after="0" w:line="276" w:lineRule="auto"/>
        <w:jc w:val="both"/>
        <w:rPr>
          <w:rFonts w:cs="Calibri"/>
          <w:b/>
          <w:bCs/>
          <w:color w:val="000000" w:themeColor="text1"/>
          <w:sz w:val="24"/>
          <w:szCs w:val="24"/>
          <w:shd w:val="clear" w:color="auto" w:fill="FFFFFF"/>
        </w:rPr>
      </w:pPr>
      <w:r w:rsidRPr="00D172EF">
        <w:rPr>
          <w:rFonts w:asciiTheme="minorHAnsi" w:hAnsiTheme="minorHAnsi" w:cstheme="minorHAnsi"/>
          <w:b/>
          <w:bCs/>
          <w:sz w:val="24"/>
          <w:szCs w:val="24"/>
        </w:rPr>
        <w:t xml:space="preserve">Przedmiotem zamówienia jest dostawa </w:t>
      </w:r>
      <w:r w:rsidR="001C7C5B" w:rsidRPr="00D172EF">
        <w:rPr>
          <w:rFonts w:cs="Calibri"/>
          <w:b/>
          <w:bCs/>
          <w:sz w:val="24"/>
          <w:szCs w:val="24"/>
        </w:rPr>
        <w:t>i montaż mebli indywidualnych (pod</w:t>
      </w:r>
      <w:r w:rsidR="00D172EF">
        <w:rPr>
          <w:rFonts w:cs="Calibri"/>
          <w:b/>
          <w:bCs/>
          <w:sz w:val="24"/>
          <w:szCs w:val="24"/>
        </w:rPr>
        <w:t> </w:t>
      </w:r>
      <w:r w:rsidR="001C7C5B" w:rsidRPr="00D172EF">
        <w:rPr>
          <w:rFonts w:cs="Calibri"/>
          <w:b/>
          <w:bCs/>
          <w:sz w:val="24"/>
          <w:szCs w:val="24"/>
        </w:rPr>
        <w:t>zabudowę)</w:t>
      </w:r>
      <w:r w:rsidRPr="00D172EF">
        <w:rPr>
          <w:rFonts w:asciiTheme="minorHAnsi" w:hAnsiTheme="minorHAnsi" w:cstheme="minorHAnsi"/>
          <w:b/>
          <w:bCs/>
          <w:sz w:val="24"/>
          <w:szCs w:val="24"/>
        </w:rPr>
        <w:t xml:space="preserve"> na potrzeby funkcjonowania Akceleratora Biznesowego KSSENON</w:t>
      </w:r>
      <w:r w:rsidR="00920577">
        <w:rPr>
          <w:rFonts w:asciiTheme="minorHAnsi" w:hAnsiTheme="minorHAnsi" w:cstheme="minorHAnsi"/>
          <w:b/>
          <w:bCs/>
          <w:sz w:val="24"/>
          <w:szCs w:val="24"/>
        </w:rPr>
        <w:t xml:space="preserve"> </w:t>
      </w:r>
      <w:r w:rsidRPr="00D172EF">
        <w:rPr>
          <w:rFonts w:asciiTheme="minorHAnsi" w:hAnsiTheme="minorHAnsi" w:cstheme="minorHAnsi"/>
          <w:b/>
          <w:bCs/>
          <w:sz w:val="24"/>
          <w:szCs w:val="24"/>
        </w:rPr>
        <w:t>w</w:t>
      </w:r>
      <w:r w:rsidR="00D172EF">
        <w:rPr>
          <w:rFonts w:asciiTheme="minorHAnsi" w:hAnsiTheme="minorHAnsi" w:cstheme="minorHAnsi"/>
          <w:b/>
          <w:bCs/>
          <w:sz w:val="24"/>
          <w:szCs w:val="24"/>
        </w:rPr>
        <w:t> </w:t>
      </w:r>
      <w:r w:rsidRPr="00D172EF">
        <w:rPr>
          <w:rFonts w:asciiTheme="minorHAnsi" w:hAnsiTheme="minorHAnsi" w:cstheme="minorHAnsi"/>
          <w:b/>
          <w:bCs/>
          <w:sz w:val="24"/>
          <w:szCs w:val="24"/>
        </w:rPr>
        <w:t>Żorach, ul</w:t>
      </w:r>
      <w:r w:rsidR="00920577">
        <w:rPr>
          <w:rFonts w:asciiTheme="minorHAnsi" w:hAnsiTheme="minorHAnsi" w:cstheme="minorHAnsi"/>
          <w:b/>
          <w:bCs/>
          <w:sz w:val="24"/>
          <w:szCs w:val="24"/>
        </w:rPr>
        <w:t>. </w:t>
      </w:r>
      <w:r w:rsidRPr="00D172EF">
        <w:rPr>
          <w:rFonts w:asciiTheme="minorHAnsi" w:hAnsiTheme="minorHAnsi" w:cstheme="minorHAnsi"/>
          <w:b/>
          <w:bCs/>
          <w:sz w:val="24"/>
          <w:szCs w:val="24"/>
        </w:rPr>
        <w:t>Rozwojowa 2.</w:t>
      </w:r>
    </w:p>
    <w:p w14:paraId="66C3DCAA" w14:textId="24EA35FF" w:rsidR="001A4217" w:rsidRDefault="00E71E06" w:rsidP="00677EE4">
      <w:pPr>
        <w:pStyle w:val="Akapitzlist"/>
        <w:numPr>
          <w:ilvl w:val="0"/>
          <w:numId w:val="36"/>
        </w:numPr>
        <w:spacing w:after="0" w:line="240" w:lineRule="auto"/>
        <w:jc w:val="both"/>
        <w:rPr>
          <w:rFonts w:cs="Calibri"/>
          <w:color w:val="000000" w:themeColor="text1"/>
          <w:sz w:val="24"/>
          <w:szCs w:val="24"/>
          <w:shd w:val="clear" w:color="auto" w:fill="FFFFFF"/>
        </w:rPr>
      </w:pPr>
      <w:r w:rsidRPr="005A14E8">
        <w:rPr>
          <w:rFonts w:cs="Calibri"/>
          <w:color w:val="000000" w:themeColor="text1"/>
          <w:sz w:val="24"/>
          <w:szCs w:val="24"/>
          <w:shd w:val="clear" w:color="auto" w:fill="FFFFFF"/>
        </w:rPr>
        <w:t xml:space="preserve">Szczegółowy opis przedmiotu zamówienia znajduje się w </w:t>
      </w:r>
      <w:r w:rsidRPr="00677EE4">
        <w:rPr>
          <w:rFonts w:cs="Calibri"/>
          <w:color w:val="000000" w:themeColor="text1"/>
          <w:sz w:val="24"/>
          <w:szCs w:val="24"/>
          <w:shd w:val="clear" w:color="auto" w:fill="FFFFFF"/>
        </w:rPr>
        <w:t>załączniku nr 1</w:t>
      </w:r>
      <w:r w:rsidRPr="005A14E8">
        <w:rPr>
          <w:rFonts w:cs="Calibri"/>
          <w:color w:val="000000" w:themeColor="text1"/>
          <w:sz w:val="24"/>
          <w:szCs w:val="24"/>
          <w:shd w:val="clear" w:color="auto" w:fill="FFFFFF"/>
        </w:rPr>
        <w:t xml:space="preserve"> do zapytania. Oferowan</w:t>
      </w:r>
      <w:r w:rsidR="00D172EF">
        <w:rPr>
          <w:rFonts w:cs="Calibri"/>
          <w:color w:val="000000" w:themeColor="text1"/>
          <w:sz w:val="24"/>
          <w:szCs w:val="24"/>
          <w:shd w:val="clear" w:color="auto" w:fill="FFFFFF"/>
        </w:rPr>
        <w:t>e</w:t>
      </w:r>
      <w:r w:rsidRPr="005A14E8">
        <w:rPr>
          <w:rFonts w:cs="Calibri"/>
          <w:color w:val="000000" w:themeColor="text1"/>
          <w:sz w:val="24"/>
          <w:szCs w:val="24"/>
          <w:shd w:val="clear" w:color="auto" w:fill="FFFFFF"/>
        </w:rPr>
        <w:t xml:space="preserve"> </w:t>
      </w:r>
      <w:r w:rsidR="00D172EF">
        <w:rPr>
          <w:rFonts w:cs="Calibri"/>
          <w:color w:val="000000" w:themeColor="text1"/>
          <w:sz w:val="24"/>
          <w:szCs w:val="24"/>
          <w:shd w:val="clear" w:color="auto" w:fill="FFFFFF"/>
        </w:rPr>
        <w:t>meble</w:t>
      </w:r>
      <w:r w:rsidRPr="005A14E8">
        <w:rPr>
          <w:rFonts w:cs="Calibri"/>
          <w:color w:val="000000" w:themeColor="text1"/>
          <w:sz w:val="24"/>
          <w:szCs w:val="24"/>
          <w:shd w:val="clear" w:color="auto" w:fill="FFFFFF"/>
        </w:rPr>
        <w:t xml:space="preserve"> mus</w:t>
      </w:r>
      <w:r w:rsidR="00D172EF">
        <w:rPr>
          <w:rFonts w:cs="Calibri"/>
          <w:color w:val="000000" w:themeColor="text1"/>
          <w:sz w:val="24"/>
          <w:szCs w:val="24"/>
          <w:shd w:val="clear" w:color="auto" w:fill="FFFFFF"/>
        </w:rPr>
        <w:t>zą</w:t>
      </w:r>
      <w:r w:rsidRPr="005A14E8">
        <w:rPr>
          <w:rFonts w:cs="Calibri"/>
          <w:color w:val="000000" w:themeColor="text1"/>
          <w:sz w:val="24"/>
          <w:szCs w:val="24"/>
          <w:shd w:val="clear" w:color="auto" w:fill="FFFFFF"/>
        </w:rPr>
        <w:t xml:space="preserve"> spełniać wszystkie minimalne parametry określone w załączniku</w:t>
      </w:r>
      <w:r w:rsidR="0025378E">
        <w:rPr>
          <w:rFonts w:cs="Calibri"/>
          <w:color w:val="000000" w:themeColor="text1"/>
          <w:sz w:val="24"/>
          <w:szCs w:val="24"/>
          <w:shd w:val="clear" w:color="auto" w:fill="FFFFFF"/>
        </w:rPr>
        <w:t xml:space="preserve"> nr 1 tj. szczegółowym opisie przedmiotu zamówienia</w:t>
      </w:r>
      <w:r w:rsidRPr="005A14E8">
        <w:rPr>
          <w:rFonts w:cs="Calibri"/>
          <w:color w:val="000000" w:themeColor="text1"/>
          <w:sz w:val="24"/>
          <w:szCs w:val="24"/>
          <w:shd w:val="clear" w:color="auto" w:fill="FFFFFF"/>
        </w:rPr>
        <w:t>.</w:t>
      </w:r>
    </w:p>
    <w:p w14:paraId="1AC7E552" w14:textId="77777777" w:rsidR="001A4217" w:rsidRPr="001A4217" w:rsidRDefault="002F3B46" w:rsidP="00677EE4">
      <w:pPr>
        <w:pStyle w:val="Akapitzlist"/>
        <w:numPr>
          <w:ilvl w:val="0"/>
          <w:numId w:val="36"/>
        </w:numPr>
        <w:spacing w:after="0" w:line="240" w:lineRule="auto"/>
        <w:jc w:val="both"/>
        <w:rPr>
          <w:rFonts w:cs="Calibri"/>
          <w:color w:val="000000" w:themeColor="text1"/>
          <w:sz w:val="24"/>
          <w:szCs w:val="24"/>
          <w:shd w:val="clear" w:color="auto" w:fill="FFFFFF"/>
        </w:rPr>
      </w:pPr>
      <w:r w:rsidRPr="00677EE4">
        <w:rPr>
          <w:rFonts w:cs="Calibri"/>
          <w:color w:val="000000" w:themeColor="text1"/>
          <w:sz w:val="24"/>
          <w:szCs w:val="24"/>
          <w:shd w:val="clear" w:color="auto" w:fill="FFFFFF"/>
        </w:rPr>
        <w:t>Materiały użyte do wyrobu mebli (w szczególności: kleje, lakiery, farby, impregnaty, laminaty, materiały tapicerskie itp.) muszą posiadać atesty dopuszczające je do stosowania w produkcji mebli wykorzystywanych w pomieszczeniach przeznaczonych na czasowy i stały pobyt ludzi.</w:t>
      </w:r>
    </w:p>
    <w:p w14:paraId="0A932EF7" w14:textId="77777777" w:rsidR="001A4217" w:rsidRPr="001A4217" w:rsidRDefault="002F3B46" w:rsidP="00677EE4">
      <w:pPr>
        <w:pStyle w:val="Akapitzlist"/>
        <w:numPr>
          <w:ilvl w:val="0"/>
          <w:numId w:val="36"/>
        </w:numPr>
        <w:spacing w:after="0" w:line="240" w:lineRule="auto"/>
        <w:jc w:val="both"/>
        <w:rPr>
          <w:rFonts w:cs="Calibri"/>
          <w:color w:val="000000" w:themeColor="text1"/>
          <w:sz w:val="24"/>
          <w:szCs w:val="24"/>
          <w:shd w:val="clear" w:color="auto" w:fill="FFFFFF"/>
        </w:rPr>
      </w:pPr>
      <w:r w:rsidRPr="00677EE4">
        <w:rPr>
          <w:rFonts w:cs="Calibri"/>
          <w:color w:val="000000" w:themeColor="text1"/>
          <w:sz w:val="24"/>
          <w:szCs w:val="24"/>
          <w:shd w:val="clear" w:color="auto" w:fill="FFFFFF"/>
        </w:rPr>
        <w:t>Meble dostarczone będą do Akceleratora biznesowego KSSENON ul. Rozwojowa 2, 44-240 Żory na koszt i ryzyko Wykonawcy.</w:t>
      </w:r>
    </w:p>
    <w:p w14:paraId="2F244E5F" w14:textId="77777777" w:rsidR="001A4217" w:rsidRPr="001A4217" w:rsidRDefault="002F3B46" w:rsidP="00677EE4">
      <w:pPr>
        <w:pStyle w:val="Akapitzlist"/>
        <w:numPr>
          <w:ilvl w:val="0"/>
          <w:numId w:val="36"/>
        </w:numPr>
        <w:spacing w:after="0" w:line="240" w:lineRule="auto"/>
        <w:jc w:val="both"/>
        <w:rPr>
          <w:rFonts w:cs="Calibri"/>
          <w:color w:val="000000" w:themeColor="text1"/>
          <w:sz w:val="24"/>
          <w:szCs w:val="24"/>
          <w:shd w:val="clear" w:color="auto" w:fill="FFFFFF"/>
        </w:rPr>
      </w:pPr>
      <w:r w:rsidRPr="00677EE4">
        <w:rPr>
          <w:rFonts w:cs="Calibri"/>
          <w:color w:val="000000" w:themeColor="text1"/>
          <w:sz w:val="24"/>
          <w:szCs w:val="24"/>
          <w:shd w:val="clear" w:color="auto" w:fill="FFFFFF"/>
        </w:rPr>
        <w:t>Po zakończeniu montażu i ustawieniu mebli Wykonawca zobowiązany jest pozostawić pomieszczenia posprzątane i w stanie sprzed rozpoczęcia montażu.</w:t>
      </w:r>
    </w:p>
    <w:p w14:paraId="665D29B9" w14:textId="00EB28AD" w:rsidR="001A4217" w:rsidRPr="001A4217" w:rsidRDefault="002F3B46" w:rsidP="00677EE4">
      <w:pPr>
        <w:pStyle w:val="Akapitzlist"/>
        <w:numPr>
          <w:ilvl w:val="0"/>
          <w:numId w:val="36"/>
        </w:numPr>
        <w:spacing w:after="0" w:line="240" w:lineRule="auto"/>
        <w:jc w:val="both"/>
        <w:rPr>
          <w:rFonts w:cs="Calibri"/>
          <w:color w:val="000000" w:themeColor="text1"/>
          <w:sz w:val="24"/>
          <w:szCs w:val="24"/>
          <w:shd w:val="clear" w:color="auto" w:fill="FFFFFF"/>
        </w:rPr>
      </w:pPr>
      <w:r w:rsidRPr="00677EE4">
        <w:rPr>
          <w:rFonts w:cs="Calibri"/>
          <w:color w:val="000000" w:themeColor="text1"/>
          <w:sz w:val="24"/>
          <w:szCs w:val="24"/>
          <w:shd w:val="clear" w:color="auto" w:fill="FFFFFF"/>
        </w:rPr>
        <w:t>Wykonawca zobowiązuje się do pozostawienia mienia Zamawiającego w stanie nie pogorszonym po wykonaniu przedmiotu umowy oraz do pozostawienia pomieszczeń Zamawiającego w należytym porządku i usunięcia wszelkich opakowań związanych z dostawą</w:t>
      </w:r>
      <w:r w:rsidR="00D172EF">
        <w:rPr>
          <w:rFonts w:cs="Calibri"/>
          <w:color w:val="000000" w:themeColor="text1"/>
          <w:sz w:val="24"/>
          <w:szCs w:val="24"/>
          <w:shd w:val="clear" w:color="auto" w:fill="FFFFFF"/>
        </w:rPr>
        <w:t xml:space="preserve"> </w:t>
      </w:r>
      <w:r w:rsidRPr="00677EE4">
        <w:rPr>
          <w:rFonts w:cs="Calibri"/>
          <w:color w:val="000000" w:themeColor="text1"/>
          <w:sz w:val="24"/>
          <w:szCs w:val="24"/>
          <w:shd w:val="clear" w:color="auto" w:fill="FFFFFF"/>
        </w:rPr>
        <w:t>i montażem mebli biurowych na własny koszt i odpowiedzialność.</w:t>
      </w:r>
    </w:p>
    <w:p w14:paraId="136C46B7" w14:textId="615FC6FB" w:rsidR="001A4217" w:rsidRPr="001A4217" w:rsidRDefault="002F3B46" w:rsidP="00920577">
      <w:pPr>
        <w:pStyle w:val="Akapitzlist"/>
        <w:numPr>
          <w:ilvl w:val="0"/>
          <w:numId w:val="36"/>
        </w:numPr>
        <w:spacing w:after="0" w:line="240" w:lineRule="auto"/>
        <w:jc w:val="both"/>
        <w:rPr>
          <w:rFonts w:cs="Calibri"/>
          <w:color w:val="000000" w:themeColor="text1"/>
          <w:sz w:val="24"/>
          <w:szCs w:val="24"/>
          <w:shd w:val="clear" w:color="auto" w:fill="FFFFFF"/>
        </w:rPr>
      </w:pPr>
      <w:r w:rsidRPr="00677EE4">
        <w:rPr>
          <w:rFonts w:cs="Calibri"/>
          <w:color w:val="000000" w:themeColor="text1"/>
          <w:sz w:val="24"/>
          <w:szCs w:val="24"/>
          <w:shd w:val="clear" w:color="auto" w:fill="FFFFFF"/>
        </w:rPr>
        <w:t>Wykonawca zrealizuje przedmiot zamówienia, uwzględniając wymagania Zamawiającego w zakresie kolorystyki mebli opisanej w dokumentacji projektowej</w:t>
      </w:r>
      <w:r w:rsidR="005226E4">
        <w:rPr>
          <w:rFonts w:cs="Calibri"/>
          <w:color w:val="000000" w:themeColor="text1"/>
          <w:sz w:val="24"/>
          <w:szCs w:val="24"/>
          <w:shd w:val="clear" w:color="auto" w:fill="FFFFFF"/>
        </w:rPr>
        <w:t xml:space="preserve"> zawartej </w:t>
      </w:r>
      <w:r w:rsidR="005226E4" w:rsidRPr="005A14E8">
        <w:rPr>
          <w:rFonts w:cs="Calibri"/>
          <w:color w:val="000000" w:themeColor="text1"/>
          <w:sz w:val="24"/>
          <w:szCs w:val="24"/>
          <w:shd w:val="clear" w:color="auto" w:fill="FFFFFF"/>
        </w:rPr>
        <w:t>w załączniku</w:t>
      </w:r>
      <w:r w:rsidR="005226E4">
        <w:rPr>
          <w:rFonts w:cs="Calibri"/>
          <w:color w:val="000000" w:themeColor="text1"/>
          <w:sz w:val="24"/>
          <w:szCs w:val="24"/>
          <w:shd w:val="clear" w:color="auto" w:fill="FFFFFF"/>
        </w:rPr>
        <w:t xml:space="preserve"> nr 1 tj. szczegółowym opisie przedmiotu zamówienia</w:t>
      </w:r>
      <w:r w:rsidRPr="00677EE4">
        <w:rPr>
          <w:rFonts w:cs="Calibri"/>
          <w:color w:val="000000" w:themeColor="text1"/>
          <w:sz w:val="24"/>
          <w:szCs w:val="24"/>
          <w:shd w:val="clear" w:color="auto" w:fill="FFFFFF"/>
        </w:rPr>
        <w:t xml:space="preserve">. </w:t>
      </w:r>
    </w:p>
    <w:p w14:paraId="1071B2D6" w14:textId="77777777" w:rsidR="001A4217" w:rsidRPr="001A4217" w:rsidRDefault="002F3B46" w:rsidP="00677EE4">
      <w:pPr>
        <w:pStyle w:val="Akapitzlist"/>
        <w:numPr>
          <w:ilvl w:val="0"/>
          <w:numId w:val="36"/>
        </w:numPr>
        <w:spacing w:after="0" w:line="240" w:lineRule="auto"/>
        <w:jc w:val="both"/>
        <w:rPr>
          <w:rFonts w:cs="Calibri"/>
          <w:color w:val="000000" w:themeColor="text1"/>
          <w:sz w:val="24"/>
          <w:szCs w:val="24"/>
          <w:shd w:val="clear" w:color="auto" w:fill="FFFFFF"/>
        </w:rPr>
      </w:pPr>
      <w:r w:rsidRPr="00677EE4">
        <w:rPr>
          <w:rFonts w:cs="Calibri"/>
          <w:color w:val="000000" w:themeColor="text1"/>
          <w:sz w:val="24"/>
          <w:szCs w:val="24"/>
          <w:shd w:val="clear" w:color="auto" w:fill="FFFFFF"/>
        </w:rPr>
        <w:t xml:space="preserve">Wykonawca zobowiązuje się dostarczyć Zamawiającemu do akceptacji próbki kolorów (wybarwień) przed przystąpieniem do wykonywania przedmiotu zamówienia.  </w:t>
      </w:r>
    </w:p>
    <w:p w14:paraId="000E963E" w14:textId="5293F02C" w:rsidR="002F3B46" w:rsidRPr="001A4217" w:rsidRDefault="002F3B46" w:rsidP="00677EE4">
      <w:pPr>
        <w:pStyle w:val="Akapitzlist"/>
        <w:numPr>
          <w:ilvl w:val="0"/>
          <w:numId w:val="36"/>
        </w:numPr>
        <w:spacing w:after="0" w:line="240" w:lineRule="auto"/>
        <w:jc w:val="both"/>
        <w:rPr>
          <w:rFonts w:cs="Calibri"/>
          <w:color w:val="000000" w:themeColor="text1"/>
          <w:sz w:val="24"/>
          <w:szCs w:val="24"/>
          <w:shd w:val="clear" w:color="auto" w:fill="FFFFFF"/>
        </w:rPr>
      </w:pPr>
      <w:r w:rsidRPr="00677EE4">
        <w:rPr>
          <w:rFonts w:cs="Calibri"/>
          <w:color w:val="000000" w:themeColor="text1"/>
          <w:sz w:val="24"/>
          <w:szCs w:val="24"/>
          <w:shd w:val="clear" w:color="auto" w:fill="FFFFFF"/>
        </w:rPr>
        <w:t xml:space="preserve">Podczas prowadzenia prac Wykonawca zobowiązany jest do zabezpieczenia na własny koszt podłóg i ścian przed ich zniszczeniem. W przypadku powstania uszkodzeń powłok wykończeniowych pomieszczeń podczas montowania mebli Wykonawca zobowiązany jest do ich naprawy na własny koszt i ryzyko.  </w:t>
      </w:r>
    </w:p>
    <w:p w14:paraId="74DB6E18" w14:textId="382447C3" w:rsidR="008D2E94" w:rsidRPr="008D2E94" w:rsidRDefault="008D2E94" w:rsidP="008D2E94">
      <w:pPr>
        <w:pStyle w:val="Akapitzlist"/>
        <w:numPr>
          <w:ilvl w:val="0"/>
          <w:numId w:val="36"/>
        </w:numPr>
        <w:spacing w:after="0" w:line="240" w:lineRule="auto"/>
        <w:jc w:val="both"/>
        <w:rPr>
          <w:rFonts w:cs="Calibri"/>
          <w:color w:val="000000" w:themeColor="text1"/>
          <w:sz w:val="24"/>
          <w:szCs w:val="24"/>
          <w:shd w:val="clear" w:color="auto" w:fill="FFFFFF"/>
        </w:rPr>
      </w:pPr>
      <w:r w:rsidRPr="008D2E94">
        <w:rPr>
          <w:rFonts w:cs="Calibri"/>
          <w:color w:val="000000" w:themeColor="text1"/>
          <w:sz w:val="24"/>
          <w:szCs w:val="24"/>
          <w:shd w:val="clear" w:color="auto" w:fill="FFFFFF"/>
        </w:rPr>
        <w:t>Dostawa</w:t>
      </w:r>
      <w:r w:rsidR="001C7C5B">
        <w:rPr>
          <w:rFonts w:cs="Calibri"/>
          <w:color w:val="000000" w:themeColor="text1"/>
          <w:sz w:val="24"/>
          <w:szCs w:val="24"/>
          <w:shd w:val="clear" w:color="auto" w:fill="FFFFFF"/>
        </w:rPr>
        <w:t xml:space="preserve"> i montaż</w:t>
      </w:r>
      <w:r w:rsidRPr="008D2E94">
        <w:rPr>
          <w:rFonts w:cs="Calibri"/>
          <w:color w:val="000000" w:themeColor="text1"/>
          <w:sz w:val="24"/>
          <w:szCs w:val="24"/>
          <w:shd w:val="clear" w:color="auto" w:fill="FFFFFF"/>
        </w:rPr>
        <w:t xml:space="preserve"> przedmiotu zamówienia nastąpi w dni robocze tj. poniedziałek – piątek, po wcześniejszym uzgodnieniu </w:t>
      </w:r>
      <w:r w:rsidR="000914A8">
        <w:rPr>
          <w:rFonts w:cs="Calibri"/>
          <w:color w:val="000000" w:themeColor="text1"/>
          <w:sz w:val="24"/>
          <w:szCs w:val="24"/>
          <w:shd w:val="clear" w:color="auto" w:fill="FFFFFF"/>
        </w:rPr>
        <w:t xml:space="preserve">terminu </w:t>
      </w:r>
      <w:r w:rsidRPr="008D2E94">
        <w:rPr>
          <w:rFonts w:cs="Calibri"/>
          <w:color w:val="000000" w:themeColor="text1"/>
          <w:sz w:val="24"/>
          <w:szCs w:val="24"/>
          <w:shd w:val="clear" w:color="auto" w:fill="FFFFFF"/>
        </w:rPr>
        <w:t xml:space="preserve">z Zamawiającym. </w:t>
      </w:r>
    </w:p>
    <w:p w14:paraId="361C29F4" w14:textId="0F013064" w:rsidR="008D2E94" w:rsidRPr="008D2E94" w:rsidRDefault="008D2E94" w:rsidP="008D2E94">
      <w:pPr>
        <w:pStyle w:val="Akapitzlist"/>
        <w:numPr>
          <w:ilvl w:val="0"/>
          <w:numId w:val="36"/>
        </w:numPr>
        <w:spacing w:after="0" w:line="240" w:lineRule="auto"/>
        <w:jc w:val="both"/>
        <w:rPr>
          <w:rFonts w:cs="Calibri"/>
          <w:color w:val="000000" w:themeColor="text1"/>
          <w:sz w:val="24"/>
          <w:szCs w:val="24"/>
          <w:shd w:val="clear" w:color="auto" w:fill="FFFFFF"/>
        </w:rPr>
      </w:pPr>
      <w:r w:rsidRPr="008D2E94">
        <w:rPr>
          <w:rFonts w:cs="Calibri"/>
          <w:color w:val="000000" w:themeColor="text1"/>
          <w:sz w:val="24"/>
          <w:szCs w:val="24"/>
          <w:shd w:val="clear" w:color="auto" w:fill="FFFFFF"/>
        </w:rPr>
        <w:t>Jeżeli opis przedmiotu zamówienia wskazywałyby w odniesieniu do niektórych materiałów lub produktów znaki towarowe lub pochodzenie – Zamawiający dopuszcza oferowanie materiałów lub produktów równoważnych. Materiały lub produkty pochodzące od konkretnych producentów określają minimalne parametry jakościowe, cechy użytkowe, jakim muszą odpowiadać materiały lub produkty oferowane przez Wykonawcę, aby spełnione zostały wymagania stawiane przez Zmawiającego. Materiały i produkty pochodzące od konkretnych producentów stanowią wyłącznie wzorzec jakościowy przedmiotu zamówienia. Pod pojęciem „minimalne parametry jakościowe i cechy użytkowe” Zamawiający rozumie wymagania dotyczące materiałów lub produktów zawarte w ogólnie dostępnych źródłach, katalogach, stronach internetowych producentów. Operowanie przykładowymi nazwami producenta ma na celu doprecyzowanie poziomu oczekiwań Zamawiającego w stosunku do określonego rozwiązania. Posługiwanie się nazwami produktów/producentów ma wyłącznie charakter przykładowy. Zamawiający</w:t>
      </w:r>
      <w:r w:rsidR="00054179">
        <w:rPr>
          <w:rFonts w:cs="Calibri"/>
          <w:color w:val="000000" w:themeColor="text1"/>
          <w:sz w:val="24"/>
          <w:szCs w:val="24"/>
          <w:shd w:val="clear" w:color="auto" w:fill="FFFFFF"/>
        </w:rPr>
        <w:t>,</w:t>
      </w:r>
      <w:r w:rsidRPr="008D2E94">
        <w:rPr>
          <w:rFonts w:cs="Calibri"/>
          <w:color w:val="000000" w:themeColor="text1"/>
          <w:sz w:val="24"/>
          <w:szCs w:val="24"/>
          <w:shd w:val="clear" w:color="auto" w:fill="FFFFFF"/>
        </w:rPr>
        <w:t xml:space="preserve"> wskazując oznaczenie konkretnego producenta (dostawcy) lub </w:t>
      </w:r>
      <w:r w:rsidRPr="008D2E94">
        <w:rPr>
          <w:rFonts w:cs="Calibri"/>
          <w:color w:val="000000" w:themeColor="text1"/>
          <w:sz w:val="24"/>
          <w:szCs w:val="24"/>
          <w:shd w:val="clear" w:color="auto" w:fill="FFFFFF"/>
        </w:rPr>
        <w:lastRenderedPageBreak/>
        <w:t xml:space="preserve">konkretny produkt w opisie przedmiotu zamówienia, dopuszcza jednocześnie produkty równoważne o parametrach użytkowych i cechach jakościowych co najmniej na poziomie parametrów wskazanego produktu, uznając tym samym każdy produkt o wskazanych lub lepszych parametrach. </w:t>
      </w:r>
    </w:p>
    <w:p w14:paraId="2C1976EC" w14:textId="6204677D" w:rsidR="008D2E94" w:rsidRPr="008D2E94" w:rsidRDefault="008D2E94" w:rsidP="008D2E94">
      <w:pPr>
        <w:pStyle w:val="Akapitzlist"/>
        <w:numPr>
          <w:ilvl w:val="0"/>
          <w:numId w:val="36"/>
        </w:numPr>
        <w:spacing w:after="0" w:line="240" w:lineRule="auto"/>
        <w:jc w:val="both"/>
        <w:rPr>
          <w:rFonts w:cs="Calibri"/>
          <w:color w:val="000000" w:themeColor="text1"/>
          <w:sz w:val="24"/>
          <w:szCs w:val="24"/>
          <w:shd w:val="clear" w:color="auto" w:fill="FFFFFF"/>
        </w:rPr>
      </w:pPr>
      <w:r w:rsidRPr="008D2E94">
        <w:rPr>
          <w:rFonts w:cs="Calibri"/>
          <w:color w:val="000000" w:themeColor="text1"/>
          <w:sz w:val="24"/>
          <w:szCs w:val="24"/>
          <w:shd w:val="clear" w:color="auto" w:fill="FFFFFF"/>
        </w:rPr>
        <w:t xml:space="preserve"> W każdym przypadku, gdy Zamawiający opisuje przedmiot zamówienia poprzez odniesienie do norm, europejskich ocen technicznych, aprobat, specyfikacji technicznych i systemów referencji technicznych, dopuszcza rozwiązania równoważne opisywanym. </w:t>
      </w:r>
    </w:p>
    <w:p w14:paraId="67F40397" w14:textId="436D14EA" w:rsidR="008D2E94" w:rsidRPr="008D2E94" w:rsidRDefault="008D2E94" w:rsidP="00920577">
      <w:pPr>
        <w:pStyle w:val="Akapitzlist"/>
        <w:numPr>
          <w:ilvl w:val="0"/>
          <w:numId w:val="36"/>
        </w:numPr>
        <w:spacing w:after="0" w:line="240" w:lineRule="auto"/>
        <w:jc w:val="both"/>
        <w:rPr>
          <w:rFonts w:cs="Calibri"/>
          <w:color w:val="000000" w:themeColor="text1"/>
          <w:sz w:val="24"/>
          <w:szCs w:val="24"/>
          <w:shd w:val="clear" w:color="auto" w:fill="FFFFFF"/>
        </w:rPr>
      </w:pPr>
      <w:r w:rsidRPr="008D2E94">
        <w:rPr>
          <w:rFonts w:cs="Calibri"/>
          <w:color w:val="000000" w:themeColor="text1"/>
          <w:sz w:val="24"/>
          <w:szCs w:val="24"/>
          <w:shd w:val="clear" w:color="auto" w:fill="FFFFFF"/>
        </w:rPr>
        <w:t>Użycie w Za</w:t>
      </w:r>
      <w:r w:rsidR="005E1A31">
        <w:rPr>
          <w:rFonts w:cs="Calibri"/>
          <w:color w:val="000000" w:themeColor="text1"/>
          <w:sz w:val="24"/>
          <w:szCs w:val="24"/>
          <w:shd w:val="clear" w:color="auto" w:fill="FFFFFF"/>
        </w:rPr>
        <w:t>pytaniu lub załącznikach do niego</w:t>
      </w:r>
      <w:r w:rsidRPr="008D2E94">
        <w:rPr>
          <w:rFonts w:cs="Calibri"/>
          <w:color w:val="000000" w:themeColor="text1"/>
          <w:sz w:val="24"/>
          <w:szCs w:val="24"/>
          <w:shd w:val="clear" w:color="auto" w:fill="FFFFFF"/>
        </w:rPr>
        <w:t xml:space="preserv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w:t>
      </w:r>
      <w:r w:rsidR="00E42045">
        <w:rPr>
          <w:rFonts w:cs="Calibri"/>
          <w:color w:val="000000" w:themeColor="text1"/>
          <w:sz w:val="24"/>
          <w:szCs w:val="24"/>
          <w:shd w:val="clear" w:color="auto" w:fill="FFFFFF"/>
        </w:rPr>
        <w:t xml:space="preserve"> ze wskazanymi wymaganiami lub cechami</w:t>
      </w:r>
      <w:r w:rsidRPr="008D2E94">
        <w:rPr>
          <w:rFonts w:cs="Calibri"/>
          <w:color w:val="000000" w:themeColor="text1"/>
          <w:sz w:val="24"/>
          <w:szCs w:val="24"/>
          <w:shd w:val="clear" w:color="auto" w:fill="FFFFFF"/>
        </w:rPr>
        <w:t xml:space="preserve">. Zamawiający akceptuje także inne odpowiednie środki dowodowe, w szczególności dokumentację techniczną producenta, w przypadku gdy dany </w:t>
      </w:r>
      <w:r w:rsidR="00E42045">
        <w:rPr>
          <w:rFonts w:cs="Calibri"/>
          <w:color w:val="000000" w:themeColor="text1"/>
          <w:sz w:val="24"/>
          <w:szCs w:val="24"/>
          <w:shd w:val="clear" w:color="auto" w:fill="FFFFFF"/>
        </w:rPr>
        <w:t>W</w:t>
      </w:r>
      <w:r w:rsidR="00E42045" w:rsidRPr="008D2E94">
        <w:rPr>
          <w:rFonts w:cs="Calibri"/>
          <w:color w:val="000000" w:themeColor="text1"/>
          <w:sz w:val="24"/>
          <w:szCs w:val="24"/>
          <w:shd w:val="clear" w:color="auto" w:fill="FFFFFF"/>
        </w:rPr>
        <w:t xml:space="preserve">ykonawca </w:t>
      </w:r>
      <w:r w:rsidRPr="008D2E94">
        <w:rPr>
          <w:rFonts w:cs="Calibri"/>
          <w:color w:val="000000" w:themeColor="text1"/>
          <w:sz w:val="24"/>
          <w:szCs w:val="24"/>
          <w:shd w:val="clear" w:color="auto" w:fill="FFFFFF"/>
        </w:rPr>
        <w:t xml:space="preserve">nie ma ani dostępu do certyfikatów lub sprawozdań z badań, ani możliwości ich uzyskania w odpowiednim terminie, o ile ten brak dostępu nie może być przypisany danemu </w:t>
      </w:r>
      <w:r w:rsidR="00E42045">
        <w:rPr>
          <w:rFonts w:cs="Calibri"/>
          <w:color w:val="000000" w:themeColor="text1"/>
          <w:sz w:val="24"/>
          <w:szCs w:val="24"/>
          <w:shd w:val="clear" w:color="auto" w:fill="FFFFFF"/>
        </w:rPr>
        <w:t>W</w:t>
      </w:r>
      <w:r w:rsidR="00E42045" w:rsidRPr="008D2E94">
        <w:rPr>
          <w:rFonts w:cs="Calibri"/>
          <w:color w:val="000000" w:themeColor="text1"/>
          <w:sz w:val="24"/>
          <w:szCs w:val="24"/>
          <w:shd w:val="clear" w:color="auto" w:fill="FFFFFF"/>
        </w:rPr>
        <w:t>ykonawcy</w:t>
      </w:r>
      <w:r w:rsidRPr="008D2E94">
        <w:rPr>
          <w:rFonts w:cs="Calibri"/>
          <w:color w:val="000000" w:themeColor="text1"/>
          <w:sz w:val="24"/>
          <w:szCs w:val="24"/>
          <w:shd w:val="clear" w:color="auto" w:fill="FFFFFF"/>
        </w:rPr>
        <w:t xml:space="preserve">, oraz pod warunkiem że dany </w:t>
      </w:r>
      <w:r w:rsidR="00E42045">
        <w:rPr>
          <w:rFonts w:cs="Calibri"/>
          <w:color w:val="000000" w:themeColor="text1"/>
          <w:sz w:val="24"/>
          <w:szCs w:val="24"/>
          <w:shd w:val="clear" w:color="auto" w:fill="FFFFFF"/>
        </w:rPr>
        <w:t>W</w:t>
      </w:r>
      <w:r w:rsidR="00E42045" w:rsidRPr="008D2E94">
        <w:rPr>
          <w:rFonts w:cs="Calibri"/>
          <w:color w:val="000000" w:themeColor="text1"/>
          <w:sz w:val="24"/>
          <w:szCs w:val="24"/>
          <w:shd w:val="clear" w:color="auto" w:fill="FFFFFF"/>
        </w:rPr>
        <w:t xml:space="preserve">ykonawca </w:t>
      </w:r>
      <w:r w:rsidRPr="008D2E94">
        <w:rPr>
          <w:rFonts w:cs="Calibri"/>
          <w:color w:val="000000" w:themeColor="text1"/>
          <w:sz w:val="24"/>
          <w:szCs w:val="24"/>
          <w:shd w:val="clear" w:color="auto" w:fill="FFFFFF"/>
        </w:rPr>
        <w:t xml:space="preserve">udowodni, że wykonywane przez niego roboty budowlane, dostawy lub usługi spełniają wymogi lub kryteria określone w opisie przedmiotu zamówienia, kryteriach oceny ofert lub warunkach realizacji zamówienia. </w:t>
      </w:r>
    </w:p>
    <w:p w14:paraId="173A991D" w14:textId="4C30E559" w:rsidR="008D2E94" w:rsidRPr="008D2E94" w:rsidRDefault="008D2E94" w:rsidP="008D2E94">
      <w:pPr>
        <w:pStyle w:val="Akapitzlist"/>
        <w:numPr>
          <w:ilvl w:val="0"/>
          <w:numId w:val="36"/>
        </w:numPr>
        <w:spacing w:after="0" w:line="240" w:lineRule="auto"/>
        <w:jc w:val="both"/>
        <w:rPr>
          <w:rFonts w:cs="Calibri"/>
          <w:color w:val="000000" w:themeColor="text1"/>
          <w:sz w:val="24"/>
          <w:szCs w:val="24"/>
          <w:shd w:val="clear" w:color="auto" w:fill="FFFFFF"/>
        </w:rPr>
      </w:pPr>
      <w:r w:rsidRPr="008D2E94">
        <w:rPr>
          <w:rFonts w:cs="Calibri"/>
          <w:color w:val="000000" w:themeColor="text1"/>
          <w:sz w:val="24"/>
          <w:szCs w:val="24"/>
          <w:shd w:val="clear" w:color="auto" w:fill="FFFFFF"/>
        </w:rPr>
        <w:t>W każdym przypadku, w którym Zamawiający żąda</w:t>
      </w:r>
      <w:r w:rsidR="00423774">
        <w:rPr>
          <w:rFonts w:cs="Calibri"/>
          <w:color w:val="000000" w:themeColor="text1"/>
          <w:sz w:val="24"/>
          <w:szCs w:val="24"/>
          <w:shd w:val="clear" w:color="auto" w:fill="FFFFFF"/>
        </w:rPr>
        <w:t>,</w:t>
      </w:r>
      <w:r w:rsidRPr="008D2E94">
        <w:rPr>
          <w:rFonts w:cs="Calibri"/>
          <w:color w:val="000000" w:themeColor="text1"/>
          <w:sz w:val="24"/>
          <w:szCs w:val="24"/>
          <w:shd w:val="clear" w:color="auto" w:fill="FFFFFF"/>
        </w:rPr>
        <w:t xml:space="preserve"> aby oferowany sprzęt posiadał deklarację CE</w:t>
      </w:r>
      <w:r w:rsidR="00423774">
        <w:rPr>
          <w:rFonts w:cs="Calibri"/>
          <w:color w:val="000000" w:themeColor="text1"/>
          <w:sz w:val="24"/>
          <w:szCs w:val="24"/>
          <w:shd w:val="clear" w:color="auto" w:fill="FFFFFF"/>
        </w:rPr>
        <w:t>,</w:t>
      </w:r>
      <w:r w:rsidRPr="008D2E94">
        <w:rPr>
          <w:rFonts w:cs="Calibri"/>
          <w:color w:val="000000" w:themeColor="text1"/>
          <w:sz w:val="24"/>
          <w:szCs w:val="24"/>
          <w:shd w:val="clear" w:color="auto" w:fill="FFFFFF"/>
        </w:rPr>
        <w:t xml:space="preserve"> oznacza to deklarację wynikającą z dyrektyw tzw. "Nowego Podejścia" Unii Europejskiej. </w:t>
      </w:r>
    </w:p>
    <w:p w14:paraId="6C163431" w14:textId="77777777" w:rsidR="00E71E06" w:rsidRDefault="00E71E06" w:rsidP="00E71E06">
      <w:pPr>
        <w:pStyle w:val="Akapitzlist"/>
        <w:numPr>
          <w:ilvl w:val="0"/>
          <w:numId w:val="36"/>
        </w:numPr>
        <w:spacing w:after="0" w:line="276" w:lineRule="auto"/>
        <w:jc w:val="both"/>
        <w:rPr>
          <w:rFonts w:cs="Calibri"/>
          <w:color w:val="000000" w:themeColor="text1"/>
          <w:sz w:val="24"/>
          <w:szCs w:val="24"/>
          <w:shd w:val="clear" w:color="auto" w:fill="FFFFFF"/>
        </w:rPr>
      </w:pPr>
      <w:r w:rsidRPr="005A14E8">
        <w:rPr>
          <w:rFonts w:cs="Calibri"/>
          <w:color w:val="000000" w:themeColor="text1"/>
          <w:sz w:val="24"/>
          <w:szCs w:val="24"/>
          <w:shd w:val="clear" w:color="auto" w:fill="FFFFFF"/>
        </w:rPr>
        <w:t>Wykonawca, który powołuje się na rozwiązania równoważne opisanym przez Zamawiającego, jest zobowiązany wykazać, że oferowane przez niego dostawy spełniają wymagania określone przez Zamawiającego.</w:t>
      </w:r>
    </w:p>
    <w:p w14:paraId="003CA594" w14:textId="77777777" w:rsidR="007C6EBA" w:rsidRDefault="00202836" w:rsidP="007C6EBA">
      <w:pPr>
        <w:pStyle w:val="Akapitzlist"/>
        <w:numPr>
          <w:ilvl w:val="0"/>
          <w:numId w:val="36"/>
        </w:numPr>
        <w:spacing w:after="0" w:line="276" w:lineRule="auto"/>
        <w:jc w:val="both"/>
        <w:rPr>
          <w:rFonts w:cs="Calibri"/>
          <w:color w:val="000000" w:themeColor="text1"/>
          <w:sz w:val="24"/>
          <w:szCs w:val="24"/>
          <w:shd w:val="clear" w:color="auto" w:fill="FFFFFF"/>
        </w:rPr>
      </w:pPr>
      <w:r>
        <w:rPr>
          <w:rFonts w:cs="Calibri"/>
          <w:color w:val="000000" w:themeColor="text1"/>
          <w:sz w:val="24"/>
          <w:szCs w:val="24"/>
          <w:shd w:val="clear" w:color="auto" w:fill="FFFFFF"/>
        </w:rPr>
        <w:t xml:space="preserve">Na </w:t>
      </w:r>
      <w:r w:rsidR="00677EE4">
        <w:rPr>
          <w:rFonts w:cs="Calibri"/>
          <w:color w:val="000000" w:themeColor="text1"/>
          <w:sz w:val="24"/>
          <w:szCs w:val="24"/>
          <w:shd w:val="clear" w:color="auto" w:fill="FFFFFF"/>
        </w:rPr>
        <w:t>żądanie</w:t>
      </w:r>
      <w:r>
        <w:rPr>
          <w:rFonts w:cs="Calibri"/>
          <w:color w:val="000000" w:themeColor="text1"/>
          <w:sz w:val="24"/>
          <w:szCs w:val="24"/>
          <w:shd w:val="clear" w:color="auto" w:fill="FFFFFF"/>
        </w:rPr>
        <w:t xml:space="preserve"> Zamawiającego, w terminie do 3 dni roboczych, Wykonawca zobowiązuje się dostarczyć wizualizację wybranych, wskazanych przez </w:t>
      </w:r>
      <w:r w:rsidR="0036008F">
        <w:rPr>
          <w:rFonts w:cs="Calibri"/>
          <w:color w:val="000000" w:themeColor="text1"/>
          <w:sz w:val="24"/>
          <w:szCs w:val="24"/>
          <w:shd w:val="clear" w:color="auto" w:fill="FFFFFF"/>
        </w:rPr>
        <w:t>Zamawiającego</w:t>
      </w:r>
      <w:r>
        <w:rPr>
          <w:rFonts w:cs="Calibri"/>
          <w:color w:val="000000" w:themeColor="text1"/>
          <w:sz w:val="24"/>
          <w:szCs w:val="24"/>
          <w:shd w:val="clear" w:color="auto" w:fill="FFFFFF"/>
        </w:rPr>
        <w:t xml:space="preserve"> elementów meblowych</w:t>
      </w:r>
      <w:r w:rsidR="007C6EBA">
        <w:rPr>
          <w:rFonts w:cs="Calibri"/>
          <w:color w:val="000000" w:themeColor="text1"/>
          <w:sz w:val="24"/>
          <w:szCs w:val="24"/>
          <w:shd w:val="clear" w:color="auto" w:fill="FFFFFF"/>
        </w:rPr>
        <w:t>.</w:t>
      </w:r>
    </w:p>
    <w:p w14:paraId="02BA6FBD" w14:textId="16A7AF90" w:rsidR="007C6EBA" w:rsidRPr="007C6EBA" w:rsidRDefault="007C6EBA" w:rsidP="007C6EBA">
      <w:pPr>
        <w:pStyle w:val="Akapitzlist"/>
        <w:numPr>
          <w:ilvl w:val="0"/>
          <w:numId w:val="36"/>
        </w:numPr>
        <w:spacing w:after="0" w:line="276" w:lineRule="auto"/>
        <w:jc w:val="both"/>
        <w:rPr>
          <w:rFonts w:cs="Calibri"/>
          <w:b/>
          <w:bCs/>
          <w:color w:val="000000" w:themeColor="text1"/>
          <w:sz w:val="24"/>
          <w:szCs w:val="24"/>
          <w:shd w:val="clear" w:color="auto" w:fill="FFFFFF"/>
        </w:rPr>
      </w:pPr>
      <w:r w:rsidRPr="007C6EBA">
        <w:rPr>
          <w:rFonts w:cs="Calibri"/>
          <w:b/>
          <w:bCs/>
          <w:color w:val="000000" w:themeColor="text1"/>
          <w:sz w:val="24"/>
          <w:szCs w:val="24"/>
          <w:shd w:val="clear" w:color="auto" w:fill="FFFFFF"/>
        </w:rPr>
        <w:t xml:space="preserve">Zamawiający wymaga wzięcia udziału </w:t>
      </w:r>
      <w:r w:rsidR="000F39AA">
        <w:rPr>
          <w:rFonts w:cs="Calibri"/>
          <w:b/>
          <w:bCs/>
          <w:color w:val="000000" w:themeColor="text1"/>
          <w:sz w:val="24"/>
          <w:szCs w:val="24"/>
          <w:shd w:val="clear" w:color="auto" w:fill="FFFFFF"/>
        </w:rPr>
        <w:t xml:space="preserve">w </w:t>
      </w:r>
      <w:r w:rsidRPr="007C6EBA">
        <w:rPr>
          <w:rFonts w:cs="Calibri"/>
          <w:b/>
          <w:bCs/>
          <w:color w:val="000000" w:themeColor="text1"/>
          <w:sz w:val="24"/>
          <w:szCs w:val="24"/>
          <w:shd w:val="clear" w:color="auto" w:fill="FFFFFF"/>
        </w:rPr>
        <w:t xml:space="preserve">wizji lokalnej. Wizja lokalna odbędzie się w dniu </w:t>
      </w:r>
      <w:r w:rsidR="00920577">
        <w:rPr>
          <w:rFonts w:cs="Calibri"/>
          <w:b/>
          <w:bCs/>
          <w:color w:val="000000" w:themeColor="text1"/>
          <w:sz w:val="24"/>
          <w:szCs w:val="24"/>
          <w:shd w:val="clear" w:color="auto" w:fill="FFFFFF"/>
        </w:rPr>
        <w:t>13</w:t>
      </w:r>
      <w:r w:rsidRPr="007C6EBA">
        <w:rPr>
          <w:rFonts w:cs="Calibri"/>
          <w:b/>
          <w:bCs/>
          <w:color w:val="000000" w:themeColor="text1"/>
          <w:sz w:val="24"/>
          <w:szCs w:val="24"/>
          <w:shd w:val="clear" w:color="auto" w:fill="FFFFFF"/>
        </w:rPr>
        <w:t>.1</w:t>
      </w:r>
      <w:r w:rsidR="00920577">
        <w:rPr>
          <w:rFonts w:cs="Calibri"/>
          <w:b/>
          <w:bCs/>
          <w:color w:val="000000" w:themeColor="text1"/>
          <w:sz w:val="24"/>
          <w:szCs w:val="24"/>
          <w:shd w:val="clear" w:color="auto" w:fill="FFFFFF"/>
        </w:rPr>
        <w:t>1</w:t>
      </w:r>
      <w:r w:rsidRPr="007C6EBA">
        <w:rPr>
          <w:rFonts w:cs="Calibri"/>
          <w:b/>
          <w:bCs/>
          <w:color w:val="000000" w:themeColor="text1"/>
          <w:sz w:val="24"/>
          <w:szCs w:val="24"/>
          <w:shd w:val="clear" w:color="auto" w:fill="FFFFFF"/>
        </w:rPr>
        <w:t>.2023 r. o godzinie 10.00. Oferenci uczestniczący w wizji lokalnej zobowiązani są zgłosić się o godzinie 10.00 w Żorach, ul. Rozwojowa 2 przy wejściu do Budynku A.</w:t>
      </w:r>
    </w:p>
    <w:p w14:paraId="354D38FF" w14:textId="77777777" w:rsidR="00A2148D" w:rsidRPr="003D7FDC" w:rsidRDefault="00A2148D" w:rsidP="00A2148D">
      <w:pPr>
        <w:spacing w:after="0" w:line="240" w:lineRule="auto"/>
        <w:jc w:val="both"/>
        <w:rPr>
          <w:rFonts w:cs="Calibri"/>
          <w:sz w:val="24"/>
          <w:szCs w:val="24"/>
        </w:rPr>
      </w:pPr>
    </w:p>
    <w:tbl>
      <w:tblPr>
        <w:tblStyle w:val="Tabela-Siatka"/>
        <w:tblW w:w="5000" w:type="pct"/>
        <w:shd w:val="clear" w:color="auto" w:fill="003CA6"/>
        <w:tblLook w:val="04A0" w:firstRow="1" w:lastRow="0" w:firstColumn="1" w:lastColumn="0" w:noHBand="0" w:noVBand="1"/>
      </w:tblPr>
      <w:tblGrid>
        <w:gridCol w:w="9060"/>
      </w:tblGrid>
      <w:tr w:rsidR="00A2148D" w:rsidRPr="003D7FDC" w14:paraId="0E194470" w14:textId="77777777" w:rsidTr="005240E4">
        <w:tc>
          <w:tcPr>
            <w:tcW w:w="5000" w:type="pct"/>
            <w:shd w:val="clear" w:color="auto" w:fill="003CA6"/>
          </w:tcPr>
          <w:p w14:paraId="1371C182" w14:textId="77777777" w:rsidR="00A2148D" w:rsidRPr="003D7FDC" w:rsidRDefault="00A2148D"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sz w:val="24"/>
                <w:szCs w:val="24"/>
                <w:lang w:eastAsia="pl-PL"/>
              </w:rPr>
              <w:drawing>
                <wp:anchor distT="0" distB="0" distL="114300" distR="114300" simplePos="0" relativeHeight="251665408" behindDoc="0" locked="0" layoutInCell="1" allowOverlap="1" wp14:anchorId="37F7E0DF" wp14:editId="3B7A9DA9">
                  <wp:simplePos x="0" y="0"/>
                  <wp:positionH relativeFrom="margin">
                    <wp:posOffset>-65405</wp:posOffset>
                  </wp:positionH>
                  <wp:positionV relativeFrom="margin">
                    <wp:posOffset>0</wp:posOffset>
                  </wp:positionV>
                  <wp:extent cx="228600" cy="353060"/>
                  <wp:effectExtent l="0" t="0" r="0" b="889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OZNACZENIE PRZEDMIOTU ZAMÓWIENIA WEDŁUG KODU CPV</w:t>
            </w:r>
          </w:p>
        </w:tc>
      </w:tr>
    </w:tbl>
    <w:p w14:paraId="5F64E7A2" w14:textId="77777777" w:rsidR="00E71E06" w:rsidRDefault="00E71E06" w:rsidP="00E71E06">
      <w:pPr>
        <w:pStyle w:val="NormalnyWeb"/>
        <w:shd w:val="clear" w:color="auto" w:fill="FFFFFF"/>
        <w:textAlignment w:val="baseline"/>
        <w:rPr>
          <w:rStyle w:val="Hipercze"/>
          <w:rFonts w:asciiTheme="minorHAnsi" w:hAnsiTheme="minorHAnsi" w:cstheme="minorHAnsi"/>
          <w:color w:val="auto"/>
          <w:bdr w:val="none" w:sz="0" w:space="0" w:color="auto" w:frame="1"/>
        </w:rPr>
      </w:pPr>
    </w:p>
    <w:p w14:paraId="151B8103" w14:textId="77777777" w:rsidR="008D2E94" w:rsidRPr="00EA28A2" w:rsidRDefault="00AE657A" w:rsidP="008D2E94">
      <w:pPr>
        <w:pStyle w:val="NormalnyWeb"/>
        <w:shd w:val="clear" w:color="auto" w:fill="FFFFFF"/>
        <w:textAlignment w:val="baseline"/>
        <w:rPr>
          <w:rFonts w:asciiTheme="minorHAnsi" w:hAnsiTheme="minorHAnsi" w:cstheme="minorHAnsi"/>
        </w:rPr>
      </w:pPr>
      <w:hyperlink r:id="rId16" w:history="1">
        <w:r w:rsidR="008D2E94" w:rsidRPr="00BC08C1">
          <w:rPr>
            <w:rFonts w:asciiTheme="minorHAnsi" w:hAnsiTheme="minorHAnsi" w:cstheme="minorHAnsi"/>
            <w:u w:val="single"/>
          </w:rPr>
          <w:t>39130000-2</w:t>
        </w:r>
      </w:hyperlink>
      <w:r w:rsidR="008D2E94" w:rsidRPr="00EA28A2">
        <w:rPr>
          <w:rFonts w:asciiTheme="minorHAnsi" w:hAnsiTheme="minorHAnsi" w:cstheme="minorHAnsi"/>
        </w:rPr>
        <w:t> </w:t>
      </w:r>
      <w:r w:rsidR="008D2E94">
        <w:rPr>
          <w:rFonts w:asciiTheme="minorHAnsi" w:hAnsiTheme="minorHAnsi" w:cstheme="minorHAnsi"/>
        </w:rPr>
        <w:t>- Meble biurowe</w:t>
      </w:r>
    </w:p>
    <w:p w14:paraId="5B311AB8" w14:textId="56F1E87E" w:rsidR="008D2E94" w:rsidRDefault="008D2E94" w:rsidP="008D2E94">
      <w:pPr>
        <w:pStyle w:val="NormalnyWeb"/>
        <w:shd w:val="clear" w:color="auto" w:fill="FFFFFF"/>
        <w:textAlignment w:val="baseline"/>
        <w:rPr>
          <w:rFonts w:asciiTheme="minorHAnsi" w:hAnsiTheme="minorHAnsi" w:cstheme="minorHAnsi"/>
        </w:rPr>
      </w:pPr>
      <w:r w:rsidRPr="00BC08C1">
        <w:rPr>
          <w:rFonts w:asciiTheme="minorHAnsi" w:hAnsiTheme="minorHAnsi" w:cstheme="minorHAnsi"/>
          <w:u w:val="single"/>
        </w:rPr>
        <w:t>39130000-</w:t>
      </w:r>
      <w:r w:rsidR="00A129FF">
        <w:rPr>
          <w:rFonts w:asciiTheme="minorHAnsi" w:hAnsiTheme="minorHAnsi" w:cstheme="minorHAnsi"/>
          <w:u w:val="single"/>
        </w:rPr>
        <w:t>3</w:t>
      </w:r>
      <w:r w:rsidRPr="00BC08C1">
        <w:rPr>
          <w:rFonts w:asciiTheme="minorHAnsi" w:hAnsiTheme="minorHAnsi" w:cstheme="minorHAnsi"/>
          <w:u w:val="single"/>
        </w:rPr>
        <w:t xml:space="preserve"> </w:t>
      </w:r>
      <w:r w:rsidRPr="00BC08C1">
        <w:rPr>
          <w:rFonts w:asciiTheme="minorHAnsi" w:hAnsiTheme="minorHAnsi" w:cstheme="minorHAnsi"/>
        </w:rPr>
        <w:t xml:space="preserve">- </w:t>
      </w:r>
      <w:r>
        <w:rPr>
          <w:rFonts w:asciiTheme="minorHAnsi" w:hAnsiTheme="minorHAnsi" w:cstheme="minorHAnsi"/>
        </w:rPr>
        <w:t>Meble</w:t>
      </w:r>
    </w:p>
    <w:p w14:paraId="61EE7B69" w14:textId="77777777" w:rsidR="00A70CED" w:rsidRPr="003D7FDC" w:rsidRDefault="00A70CED" w:rsidP="00A70CED">
      <w:pPr>
        <w:pStyle w:val="Standard"/>
        <w:spacing w:line="276" w:lineRule="auto"/>
        <w:jc w:val="both"/>
        <w:rPr>
          <w:rFonts w:ascii="Calibri" w:hAnsi="Calibri" w:cs="Calibri"/>
        </w:rPr>
      </w:pPr>
    </w:p>
    <w:tbl>
      <w:tblPr>
        <w:tblStyle w:val="Tabela-Siatka"/>
        <w:tblW w:w="5000" w:type="pct"/>
        <w:shd w:val="clear" w:color="auto" w:fill="003CA6"/>
        <w:tblLook w:val="04A0" w:firstRow="1" w:lastRow="0" w:firstColumn="1" w:lastColumn="0" w:noHBand="0" w:noVBand="1"/>
      </w:tblPr>
      <w:tblGrid>
        <w:gridCol w:w="9060"/>
      </w:tblGrid>
      <w:tr w:rsidR="00A70CED" w:rsidRPr="003D7FDC" w14:paraId="48DB1B06" w14:textId="77777777" w:rsidTr="005240E4">
        <w:tc>
          <w:tcPr>
            <w:tcW w:w="5000" w:type="pct"/>
            <w:shd w:val="clear" w:color="auto" w:fill="003CA6"/>
          </w:tcPr>
          <w:p w14:paraId="53D5B705" w14:textId="77777777" w:rsidR="00A70CED" w:rsidRPr="003D7FDC" w:rsidRDefault="00A70CED"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67456" behindDoc="0" locked="0" layoutInCell="1" allowOverlap="1" wp14:anchorId="1CE74639" wp14:editId="6F7DAB95">
                  <wp:simplePos x="0" y="0"/>
                  <wp:positionH relativeFrom="margin">
                    <wp:posOffset>-63500</wp:posOffset>
                  </wp:positionH>
                  <wp:positionV relativeFrom="margin">
                    <wp:posOffset>26670</wp:posOffset>
                  </wp:positionV>
                  <wp:extent cx="228600" cy="353060"/>
                  <wp:effectExtent l="0" t="0" r="0" b="889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TERMIN WYKONANIA ZAMÓWIENIA</w:t>
            </w:r>
          </w:p>
        </w:tc>
      </w:tr>
    </w:tbl>
    <w:p w14:paraId="18A897B7" w14:textId="77777777" w:rsidR="00A70CED" w:rsidRPr="003D7FDC" w:rsidRDefault="00A70CED" w:rsidP="00A70CED">
      <w:pPr>
        <w:spacing w:line="276" w:lineRule="auto"/>
        <w:jc w:val="both"/>
        <w:rPr>
          <w:rFonts w:cs="Calibri"/>
          <w:b/>
          <w:bCs/>
          <w:color w:val="000000" w:themeColor="text1"/>
          <w:sz w:val="24"/>
          <w:szCs w:val="24"/>
        </w:rPr>
      </w:pPr>
    </w:p>
    <w:p w14:paraId="16D0F57D" w14:textId="24633385" w:rsidR="00A70CED" w:rsidRPr="003D7FDC" w:rsidRDefault="00E71E06" w:rsidP="00A70CED">
      <w:pPr>
        <w:pStyle w:val="Akapitzlist"/>
        <w:spacing w:line="276" w:lineRule="auto"/>
        <w:ind w:left="360"/>
        <w:jc w:val="both"/>
        <w:rPr>
          <w:rFonts w:cs="Calibri"/>
          <w:b/>
          <w:bCs/>
          <w:sz w:val="24"/>
          <w:szCs w:val="24"/>
        </w:rPr>
      </w:pPr>
      <w:r>
        <w:rPr>
          <w:rFonts w:cs="Calibri"/>
          <w:b/>
          <w:bCs/>
          <w:sz w:val="24"/>
          <w:szCs w:val="24"/>
        </w:rPr>
        <w:t>Rozpoczęcie: od daty podpisania umowy</w:t>
      </w:r>
    </w:p>
    <w:p w14:paraId="5589A5DF" w14:textId="764D9F51" w:rsidR="008D2E94" w:rsidRPr="006D1CEC" w:rsidRDefault="00A70CED" w:rsidP="005E1A31">
      <w:pPr>
        <w:pStyle w:val="Akapitzlist"/>
        <w:spacing w:line="276" w:lineRule="auto"/>
        <w:ind w:left="360"/>
        <w:jc w:val="both"/>
        <w:rPr>
          <w:rFonts w:cs="Calibri"/>
          <w:sz w:val="24"/>
          <w:szCs w:val="24"/>
        </w:rPr>
      </w:pPr>
      <w:r w:rsidRPr="00D172EF">
        <w:rPr>
          <w:rFonts w:cs="Calibri"/>
          <w:b/>
          <w:bCs/>
          <w:sz w:val="24"/>
          <w:szCs w:val="24"/>
        </w:rPr>
        <w:lastRenderedPageBreak/>
        <w:t>Zakończenie:</w:t>
      </w:r>
      <w:r w:rsidR="005E1A31" w:rsidRPr="00D172EF">
        <w:rPr>
          <w:rFonts w:cs="Calibri"/>
          <w:b/>
          <w:bCs/>
          <w:sz w:val="24"/>
          <w:szCs w:val="24"/>
        </w:rPr>
        <w:t xml:space="preserve"> nie później niż do dnia </w:t>
      </w:r>
      <w:r w:rsidR="00712EC0" w:rsidRPr="00D172EF">
        <w:rPr>
          <w:rFonts w:cs="Calibri"/>
          <w:b/>
          <w:bCs/>
          <w:sz w:val="24"/>
          <w:szCs w:val="24"/>
        </w:rPr>
        <w:t>2</w:t>
      </w:r>
      <w:r w:rsidR="00920577">
        <w:rPr>
          <w:rFonts w:cs="Calibri"/>
          <w:b/>
          <w:bCs/>
          <w:sz w:val="24"/>
          <w:szCs w:val="24"/>
        </w:rPr>
        <w:t>9</w:t>
      </w:r>
      <w:r w:rsidR="008C2CF3" w:rsidRPr="00D172EF">
        <w:rPr>
          <w:rFonts w:cs="Calibri"/>
          <w:b/>
          <w:bCs/>
          <w:sz w:val="24"/>
          <w:szCs w:val="24"/>
        </w:rPr>
        <w:t>.</w:t>
      </w:r>
      <w:r w:rsidR="008D2E94" w:rsidRPr="00D172EF">
        <w:rPr>
          <w:rFonts w:cs="Calibri"/>
          <w:b/>
          <w:bCs/>
          <w:sz w:val="24"/>
          <w:szCs w:val="24"/>
        </w:rPr>
        <w:t>1</w:t>
      </w:r>
      <w:r w:rsidR="00DC4E67" w:rsidRPr="00D172EF">
        <w:rPr>
          <w:rFonts w:cs="Calibri"/>
          <w:b/>
          <w:bCs/>
          <w:sz w:val="24"/>
          <w:szCs w:val="24"/>
        </w:rPr>
        <w:t>2</w:t>
      </w:r>
      <w:r w:rsidR="00E71E06" w:rsidRPr="00D172EF">
        <w:rPr>
          <w:rFonts w:cs="Calibri"/>
          <w:b/>
          <w:bCs/>
          <w:sz w:val="24"/>
          <w:szCs w:val="24"/>
        </w:rPr>
        <w:t>.2023</w:t>
      </w:r>
      <w:r w:rsidR="008C2CF3" w:rsidRPr="00D172EF">
        <w:rPr>
          <w:rFonts w:cs="Calibri"/>
          <w:b/>
          <w:bCs/>
          <w:sz w:val="24"/>
          <w:szCs w:val="24"/>
        </w:rPr>
        <w:t xml:space="preserve"> r</w:t>
      </w:r>
      <w:r w:rsidR="005E1A31" w:rsidRPr="00D172EF">
        <w:rPr>
          <w:rFonts w:cs="Calibri"/>
          <w:b/>
          <w:bCs/>
          <w:sz w:val="24"/>
          <w:szCs w:val="24"/>
        </w:rPr>
        <w:t>.</w:t>
      </w:r>
    </w:p>
    <w:p w14:paraId="363786FD" w14:textId="77777777" w:rsidR="00E71E06" w:rsidRPr="003D7FDC" w:rsidRDefault="00E71E06" w:rsidP="00A70CED">
      <w:pPr>
        <w:pStyle w:val="Akapitzlist"/>
        <w:spacing w:line="276" w:lineRule="auto"/>
        <w:ind w:left="360"/>
        <w:jc w:val="both"/>
        <w:rPr>
          <w:rFonts w:cs="Calibri"/>
          <w:b/>
          <w:bCs/>
          <w:sz w:val="24"/>
          <w:szCs w:val="24"/>
        </w:rPr>
      </w:pPr>
    </w:p>
    <w:tbl>
      <w:tblPr>
        <w:tblStyle w:val="Tabela-Siatka"/>
        <w:tblW w:w="5000" w:type="pct"/>
        <w:shd w:val="clear" w:color="auto" w:fill="003CA6"/>
        <w:tblLook w:val="04A0" w:firstRow="1" w:lastRow="0" w:firstColumn="1" w:lastColumn="0" w:noHBand="0" w:noVBand="1"/>
      </w:tblPr>
      <w:tblGrid>
        <w:gridCol w:w="9060"/>
      </w:tblGrid>
      <w:tr w:rsidR="00A70CED" w:rsidRPr="003D7FDC" w14:paraId="0ADDAF39" w14:textId="77777777" w:rsidTr="005240E4">
        <w:tc>
          <w:tcPr>
            <w:tcW w:w="5000" w:type="pct"/>
            <w:shd w:val="clear" w:color="auto" w:fill="003CA6"/>
          </w:tcPr>
          <w:p w14:paraId="60467AB1" w14:textId="782668AE" w:rsidR="00A70CED" w:rsidRPr="003D7FDC" w:rsidRDefault="00A70CED"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69504" behindDoc="0" locked="0" layoutInCell="1" allowOverlap="1" wp14:anchorId="7597C5CA" wp14:editId="5A8BDD67">
                  <wp:simplePos x="0" y="0"/>
                  <wp:positionH relativeFrom="margin">
                    <wp:posOffset>-65405</wp:posOffset>
                  </wp:positionH>
                  <wp:positionV relativeFrom="margin">
                    <wp:posOffset>0</wp:posOffset>
                  </wp:positionV>
                  <wp:extent cx="228600" cy="353060"/>
                  <wp:effectExtent l="0" t="0" r="0" b="889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INFORMACJA O WARUNKACH UDZIAŁU W POSTĘPOWANIU O UDZIELENIE ZAMÓWIENIA</w:t>
            </w:r>
          </w:p>
        </w:tc>
      </w:tr>
    </w:tbl>
    <w:p w14:paraId="598991D2" w14:textId="77777777" w:rsidR="00E71E06" w:rsidRPr="009662D7" w:rsidRDefault="00E71E06" w:rsidP="00E71E06">
      <w:pPr>
        <w:pStyle w:val="Akapitzlist"/>
        <w:numPr>
          <w:ilvl w:val="0"/>
          <w:numId w:val="6"/>
        </w:numPr>
        <w:spacing w:after="0" w:line="276" w:lineRule="auto"/>
        <w:ind w:left="284" w:hanging="284"/>
        <w:jc w:val="both"/>
        <w:rPr>
          <w:rFonts w:eastAsia="Times New Roman" w:cs="Calibri"/>
          <w:b/>
          <w:bCs/>
          <w:color w:val="000000"/>
          <w:sz w:val="24"/>
          <w:szCs w:val="24"/>
          <w:lang w:eastAsia="pl-PL"/>
        </w:rPr>
      </w:pPr>
      <w:r w:rsidRPr="009662D7">
        <w:rPr>
          <w:rFonts w:cs="Calibri"/>
          <w:b/>
          <w:bCs/>
          <w:color w:val="000000" w:themeColor="text1"/>
          <w:sz w:val="24"/>
          <w:szCs w:val="24"/>
        </w:rPr>
        <w:t xml:space="preserve">O udzielenie zamówienia publicznego ubiegać mogą się Wykonawca, którzy: </w:t>
      </w:r>
    </w:p>
    <w:p w14:paraId="3D743689" w14:textId="77777777" w:rsidR="008D2E94" w:rsidRPr="00A1273C" w:rsidRDefault="008D2E94" w:rsidP="008D2E94">
      <w:pPr>
        <w:numPr>
          <w:ilvl w:val="0"/>
          <w:numId w:val="41"/>
        </w:numPr>
        <w:spacing w:after="0" w:line="240" w:lineRule="auto"/>
        <w:jc w:val="both"/>
        <w:rPr>
          <w:rFonts w:cs="Calibri"/>
          <w:sz w:val="24"/>
          <w:szCs w:val="24"/>
        </w:rPr>
      </w:pPr>
      <w:r w:rsidRPr="00A1273C">
        <w:rPr>
          <w:rFonts w:cs="Calibri"/>
          <w:sz w:val="24"/>
          <w:szCs w:val="24"/>
        </w:rPr>
        <w:t>posiadają uprawnienia do prowadzenia działalności lub czynności określonych przedmiotem zamówienia bądź doświadczenie w zakresie objętym postępowaniem ofertowym,</w:t>
      </w:r>
    </w:p>
    <w:p w14:paraId="2E5CECF4" w14:textId="77777777" w:rsidR="008D2E94" w:rsidRPr="00A1273C" w:rsidRDefault="008D2E94" w:rsidP="008D2E94">
      <w:pPr>
        <w:numPr>
          <w:ilvl w:val="0"/>
          <w:numId w:val="41"/>
        </w:numPr>
        <w:spacing w:after="0" w:line="240" w:lineRule="auto"/>
        <w:jc w:val="both"/>
        <w:rPr>
          <w:rFonts w:cs="Calibri"/>
          <w:sz w:val="24"/>
          <w:szCs w:val="24"/>
        </w:rPr>
      </w:pPr>
      <w:r w:rsidRPr="00A1273C">
        <w:rPr>
          <w:rFonts w:cs="Calibri"/>
          <w:sz w:val="24"/>
          <w:szCs w:val="24"/>
        </w:rPr>
        <w:t>dysponują potencjałem technicznym i osobami zdolnymi do wykonania zamówienia lub przedstawią pisemne zobowiązanie innych podmiotów do udostępnienia potencjału technicznego i osób zdolnych do wykonania zamówienia,</w:t>
      </w:r>
    </w:p>
    <w:p w14:paraId="3DFB158C" w14:textId="5F8FB8E4" w:rsidR="008D2E94" w:rsidRDefault="008D2E94" w:rsidP="008D2E94">
      <w:pPr>
        <w:numPr>
          <w:ilvl w:val="0"/>
          <w:numId w:val="41"/>
        </w:numPr>
        <w:spacing w:after="0" w:line="240" w:lineRule="auto"/>
        <w:jc w:val="both"/>
        <w:rPr>
          <w:rFonts w:eastAsia="Times New Roman" w:cs="Calibri"/>
          <w:color w:val="000000"/>
          <w:sz w:val="24"/>
          <w:szCs w:val="24"/>
          <w:lang w:eastAsia="pl-PL"/>
        </w:rPr>
      </w:pPr>
      <w:r w:rsidRPr="00A1273C">
        <w:rPr>
          <w:rFonts w:cs="Calibri"/>
          <w:sz w:val="24"/>
          <w:szCs w:val="24"/>
        </w:rPr>
        <w:t>znajdują</w:t>
      </w:r>
      <w:r w:rsidRPr="002434AF">
        <w:rPr>
          <w:rFonts w:eastAsia="Times New Roman" w:cs="Calibri"/>
          <w:color w:val="000000"/>
          <w:sz w:val="24"/>
          <w:szCs w:val="24"/>
          <w:lang w:eastAsia="pl-PL"/>
        </w:rPr>
        <w:t xml:space="preserve"> się w sytuacji ekonomicznej i finansowej zapewniającej </w:t>
      </w:r>
      <w:r w:rsidR="00894181">
        <w:rPr>
          <w:rFonts w:eastAsia="Times New Roman" w:cs="Calibri"/>
          <w:color w:val="000000"/>
          <w:sz w:val="24"/>
          <w:szCs w:val="24"/>
          <w:lang w:eastAsia="pl-PL"/>
        </w:rPr>
        <w:t xml:space="preserve">należyte </w:t>
      </w:r>
      <w:r w:rsidRPr="002434AF">
        <w:rPr>
          <w:rFonts w:eastAsia="Times New Roman" w:cs="Calibri"/>
          <w:color w:val="000000"/>
          <w:sz w:val="24"/>
          <w:szCs w:val="24"/>
          <w:lang w:eastAsia="pl-PL"/>
        </w:rPr>
        <w:t>wykonanie zamówienia,</w:t>
      </w:r>
    </w:p>
    <w:p w14:paraId="7438019A" w14:textId="6A613B73" w:rsidR="008D2E94" w:rsidRPr="001A4217" w:rsidRDefault="000F6807" w:rsidP="008D2E94">
      <w:pPr>
        <w:pStyle w:val="Akapitzlist"/>
        <w:numPr>
          <w:ilvl w:val="0"/>
          <w:numId w:val="41"/>
        </w:numPr>
        <w:spacing w:after="0" w:line="276" w:lineRule="auto"/>
        <w:jc w:val="both"/>
        <w:rPr>
          <w:rFonts w:eastAsia="Times New Roman"/>
          <w:color w:val="000000"/>
          <w:sz w:val="24"/>
          <w:szCs w:val="24"/>
        </w:rPr>
      </w:pPr>
      <w:r>
        <w:rPr>
          <w:color w:val="000000"/>
          <w:sz w:val="24"/>
          <w:szCs w:val="24"/>
          <w:shd w:val="clear" w:color="auto" w:fill="FFFFFF"/>
        </w:rPr>
        <w:t>dysponują</w:t>
      </w:r>
      <w:r w:rsidR="008D2E94" w:rsidRPr="00A1273C">
        <w:rPr>
          <w:rFonts w:cs="Calibri"/>
          <w:sz w:val="24"/>
          <w:szCs w:val="24"/>
        </w:rPr>
        <w:t xml:space="preserve"> potencjałem technicznym</w:t>
      </w:r>
      <w:r w:rsidR="008D2E94">
        <w:rPr>
          <w:rFonts w:cs="Calibri"/>
          <w:sz w:val="24"/>
          <w:szCs w:val="24"/>
        </w:rPr>
        <w:t xml:space="preserve"> i zawodowym</w:t>
      </w:r>
      <w:r>
        <w:rPr>
          <w:rFonts w:cs="Calibri"/>
          <w:sz w:val="24"/>
          <w:szCs w:val="24"/>
        </w:rPr>
        <w:t>,</w:t>
      </w:r>
    </w:p>
    <w:p w14:paraId="7A5D83A7" w14:textId="18ECD250" w:rsidR="008D2E94" w:rsidRPr="000F39AA" w:rsidRDefault="000F6807" w:rsidP="00E90487">
      <w:pPr>
        <w:pStyle w:val="Akapitzlist"/>
        <w:numPr>
          <w:ilvl w:val="0"/>
          <w:numId w:val="41"/>
        </w:numPr>
        <w:spacing w:after="0" w:line="276" w:lineRule="auto"/>
        <w:jc w:val="both"/>
        <w:rPr>
          <w:color w:val="000000"/>
          <w:sz w:val="24"/>
          <w:szCs w:val="24"/>
          <w:shd w:val="clear" w:color="auto" w:fill="FFFFFF"/>
        </w:rPr>
      </w:pPr>
      <w:r w:rsidRPr="000F39AA">
        <w:rPr>
          <w:color w:val="000000"/>
          <w:sz w:val="24"/>
          <w:szCs w:val="24"/>
          <w:shd w:val="clear" w:color="auto" w:fill="FFFFFF"/>
        </w:rPr>
        <w:t xml:space="preserve">uczestniczyli </w:t>
      </w:r>
      <w:r w:rsidR="002124C5" w:rsidRPr="000F39AA">
        <w:rPr>
          <w:color w:val="000000"/>
          <w:sz w:val="24"/>
          <w:szCs w:val="24"/>
          <w:shd w:val="clear" w:color="auto" w:fill="FFFFFF"/>
        </w:rPr>
        <w:t xml:space="preserve">w wizji lokalnej, w terminie </w:t>
      </w:r>
      <w:r w:rsidR="0036008F" w:rsidRPr="000F39AA">
        <w:rPr>
          <w:color w:val="000000"/>
          <w:sz w:val="24"/>
          <w:szCs w:val="24"/>
          <w:shd w:val="clear" w:color="auto" w:fill="FFFFFF"/>
        </w:rPr>
        <w:t>wskazanym</w:t>
      </w:r>
      <w:r w:rsidR="002124C5" w:rsidRPr="000F39AA">
        <w:rPr>
          <w:color w:val="000000"/>
          <w:sz w:val="24"/>
          <w:szCs w:val="24"/>
          <w:shd w:val="clear" w:color="auto" w:fill="FFFFFF"/>
        </w:rPr>
        <w:t xml:space="preserve"> przez </w:t>
      </w:r>
      <w:r w:rsidR="0036008F" w:rsidRPr="000F39AA">
        <w:rPr>
          <w:color w:val="000000"/>
          <w:sz w:val="24"/>
          <w:szCs w:val="24"/>
          <w:shd w:val="clear" w:color="auto" w:fill="FFFFFF"/>
        </w:rPr>
        <w:t>Zamawiającego</w:t>
      </w:r>
      <w:r w:rsidR="002124C5" w:rsidRPr="000F39AA">
        <w:rPr>
          <w:color w:val="000000"/>
          <w:sz w:val="24"/>
          <w:szCs w:val="24"/>
          <w:shd w:val="clear" w:color="auto" w:fill="FFFFFF"/>
        </w:rPr>
        <w:t xml:space="preserve"> określonym w niniejszym Zapytaniu (pkt</w:t>
      </w:r>
      <w:r w:rsidR="007C6EBA" w:rsidRPr="000F39AA">
        <w:rPr>
          <w:color w:val="000000"/>
          <w:sz w:val="24"/>
          <w:szCs w:val="24"/>
          <w:shd w:val="clear" w:color="auto" w:fill="FFFFFF"/>
        </w:rPr>
        <w:t xml:space="preserve"> 3 </w:t>
      </w:r>
      <w:proofErr w:type="spellStart"/>
      <w:r w:rsidR="007C6EBA" w:rsidRPr="000F39AA">
        <w:rPr>
          <w:color w:val="000000"/>
          <w:sz w:val="24"/>
          <w:szCs w:val="24"/>
          <w:shd w:val="clear" w:color="auto" w:fill="FFFFFF"/>
        </w:rPr>
        <w:t>ppkt</w:t>
      </w:r>
      <w:proofErr w:type="spellEnd"/>
      <w:r w:rsidR="007C6EBA" w:rsidRPr="000F39AA">
        <w:rPr>
          <w:color w:val="000000"/>
          <w:sz w:val="24"/>
          <w:szCs w:val="24"/>
          <w:shd w:val="clear" w:color="auto" w:fill="FFFFFF"/>
        </w:rPr>
        <w:t xml:space="preserve"> 17)</w:t>
      </w:r>
      <w:r w:rsidR="00712EC0" w:rsidRPr="000F39AA">
        <w:rPr>
          <w:color w:val="000000"/>
          <w:sz w:val="24"/>
          <w:szCs w:val="24"/>
          <w:shd w:val="clear" w:color="auto" w:fill="FFFFFF"/>
        </w:rPr>
        <w:t xml:space="preserve"> </w:t>
      </w:r>
      <w:r w:rsidRPr="000F39AA">
        <w:rPr>
          <w:color w:val="000000"/>
          <w:sz w:val="24"/>
          <w:szCs w:val="24"/>
          <w:shd w:val="clear" w:color="auto" w:fill="FFFFFF"/>
        </w:rPr>
        <w:t xml:space="preserve">- spełnienie </w:t>
      </w:r>
      <w:r w:rsidR="00712EC0" w:rsidRPr="000F39AA">
        <w:rPr>
          <w:color w:val="000000"/>
          <w:sz w:val="24"/>
          <w:szCs w:val="24"/>
          <w:shd w:val="clear" w:color="auto" w:fill="FFFFFF"/>
        </w:rPr>
        <w:t>niniejszego warunku nastąpi przez wpisanie się na listę obecności sporządzoną przez Zamawiającego podczas wizji lokalnej</w:t>
      </w:r>
      <w:r w:rsidR="000F39AA" w:rsidRPr="000F39AA">
        <w:rPr>
          <w:color w:val="000000"/>
          <w:sz w:val="24"/>
          <w:szCs w:val="24"/>
          <w:shd w:val="clear" w:color="auto" w:fill="FFFFFF"/>
        </w:rPr>
        <w:t>.</w:t>
      </w:r>
    </w:p>
    <w:p w14:paraId="64766B95" w14:textId="2A13CC9B" w:rsidR="008D2E94" w:rsidRPr="00CB009E" w:rsidRDefault="008D2E94" w:rsidP="00CB009E">
      <w:pPr>
        <w:pStyle w:val="Akapitzlist"/>
        <w:numPr>
          <w:ilvl w:val="0"/>
          <w:numId w:val="6"/>
        </w:numPr>
        <w:spacing w:after="0" w:line="276" w:lineRule="auto"/>
        <w:jc w:val="both"/>
        <w:rPr>
          <w:rFonts w:eastAsia="Times New Roman"/>
          <w:color w:val="000000"/>
          <w:sz w:val="24"/>
          <w:szCs w:val="24"/>
        </w:rPr>
      </w:pPr>
      <w:r w:rsidRPr="00CB009E">
        <w:rPr>
          <w:color w:val="000000"/>
          <w:sz w:val="24"/>
          <w:szCs w:val="24"/>
          <w:shd w:val="clear" w:color="auto" w:fill="FFFFFF"/>
        </w:rPr>
        <w:t>Zamawiający wymaga, aby Wykonawca wykazał, że:</w:t>
      </w:r>
    </w:p>
    <w:p w14:paraId="01675A04" w14:textId="4AE8FF23" w:rsidR="00E71E06" w:rsidRPr="00CB009E" w:rsidRDefault="00E71E06" w:rsidP="005E1A31">
      <w:pPr>
        <w:pStyle w:val="Akapitzlist"/>
        <w:numPr>
          <w:ilvl w:val="0"/>
          <w:numId w:val="42"/>
        </w:numPr>
        <w:spacing w:after="0" w:line="276" w:lineRule="auto"/>
        <w:jc w:val="both"/>
        <w:rPr>
          <w:color w:val="000000"/>
          <w:sz w:val="24"/>
          <w:szCs w:val="24"/>
          <w:lang w:eastAsia="pl-PL"/>
        </w:rPr>
      </w:pPr>
      <w:r w:rsidRPr="00CB009E">
        <w:rPr>
          <w:color w:val="000000"/>
          <w:sz w:val="24"/>
          <w:szCs w:val="24"/>
          <w:shd w:val="clear" w:color="auto" w:fill="FFFFFF"/>
        </w:rPr>
        <w:t xml:space="preserve">posiada </w:t>
      </w:r>
      <w:bookmarkStart w:id="1" w:name="_Hlk141091966"/>
      <w:r w:rsidRPr="00CB009E">
        <w:rPr>
          <w:b/>
          <w:bCs/>
          <w:color w:val="000000"/>
          <w:sz w:val="24"/>
          <w:szCs w:val="24"/>
          <w:u w:val="single"/>
          <w:shd w:val="clear" w:color="auto" w:fill="FFFFFF"/>
        </w:rPr>
        <w:t>ubezpieczenie odpowiedzialności cywilnej w zakresie prowadzonej działalności związanej z przedmiotem zamówienia na sum</w:t>
      </w:r>
      <w:r w:rsidR="005E1A31" w:rsidRPr="00CB009E">
        <w:rPr>
          <w:b/>
          <w:bCs/>
          <w:color w:val="000000"/>
          <w:sz w:val="24"/>
          <w:szCs w:val="24"/>
          <w:u w:val="single"/>
          <w:shd w:val="clear" w:color="auto" w:fill="FFFFFF"/>
        </w:rPr>
        <w:t xml:space="preserve">ę gwarancyjną nie niższą niż </w:t>
      </w:r>
      <w:r w:rsidR="0036008F" w:rsidRPr="00D172EF">
        <w:rPr>
          <w:b/>
          <w:bCs/>
          <w:color w:val="000000"/>
          <w:sz w:val="24"/>
          <w:szCs w:val="24"/>
          <w:u w:val="single"/>
          <w:shd w:val="clear" w:color="auto" w:fill="FFFFFF"/>
        </w:rPr>
        <w:t>35</w:t>
      </w:r>
      <w:r w:rsidR="005E1A31" w:rsidRPr="00D172EF">
        <w:rPr>
          <w:b/>
          <w:bCs/>
          <w:color w:val="000000"/>
          <w:sz w:val="24"/>
          <w:szCs w:val="24"/>
          <w:u w:val="single"/>
          <w:shd w:val="clear" w:color="auto" w:fill="FFFFFF"/>
        </w:rPr>
        <w:t>0</w:t>
      </w:r>
      <w:r w:rsidRPr="00D172EF">
        <w:rPr>
          <w:b/>
          <w:bCs/>
          <w:color w:val="000000"/>
          <w:sz w:val="24"/>
          <w:szCs w:val="24"/>
          <w:u w:val="single"/>
          <w:shd w:val="clear" w:color="auto" w:fill="FFFFFF"/>
        </w:rPr>
        <w:t>.000 złotych</w:t>
      </w:r>
      <w:r w:rsidRPr="00CB009E">
        <w:rPr>
          <w:color w:val="000000"/>
          <w:sz w:val="24"/>
          <w:szCs w:val="24"/>
          <w:shd w:val="clear" w:color="auto" w:fill="FFFFFF"/>
        </w:rPr>
        <w:t xml:space="preserve"> </w:t>
      </w:r>
      <w:bookmarkEnd w:id="1"/>
      <w:r w:rsidR="00CB009E" w:rsidRPr="00CB009E">
        <w:rPr>
          <w:color w:val="000000"/>
          <w:sz w:val="24"/>
          <w:szCs w:val="24"/>
          <w:shd w:val="clear" w:color="auto" w:fill="FFFFFF"/>
        </w:rPr>
        <w:t xml:space="preserve">(słownie: </w:t>
      </w:r>
      <w:r w:rsidR="00D172EF">
        <w:rPr>
          <w:color w:val="000000"/>
          <w:sz w:val="24"/>
          <w:szCs w:val="24"/>
          <w:shd w:val="clear" w:color="auto" w:fill="FFFFFF"/>
        </w:rPr>
        <w:t>trzysta pięćdziesiąty tysięcy</w:t>
      </w:r>
      <w:r w:rsidRPr="00CB009E">
        <w:rPr>
          <w:color w:val="000000"/>
          <w:sz w:val="24"/>
          <w:szCs w:val="24"/>
          <w:shd w:val="clear" w:color="auto" w:fill="FFFFFF"/>
        </w:rPr>
        <w:t xml:space="preserve"> złotych</w:t>
      </w:r>
      <w:r w:rsidR="000F6807" w:rsidRPr="00CB009E">
        <w:rPr>
          <w:color w:val="000000"/>
          <w:sz w:val="24"/>
          <w:szCs w:val="24"/>
          <w:shd w:val="clear" w:color="auto" w:fill="FFFFFF"/>
        </w:rPr>
        <w:t>)</w:t>
      </w:r>
      <w:r w:rsidR="000F6807">
        <w:rPr>
          <w:color w:val="000000"/>
          <w:sz w:val="24"/>
          <w:szCs w:val="24"/>
          <w:shd w:val="clear" w:color="auto" w:fill="FFFFFF"/>
        </w:rPr>
        <w:t>;</w:t>
      </w:r>
      <w:r w:rsidR="000F6807" w:rsidRPr="00CB009E">
        <w:rPr>
          <w:color w:val="000000"/>
          <w:sz w:val="24"/>
          <w:szCs w:val="24"/>
          <w:shd w:val="clear" w:color="auto" w:fill="FFFFFF"/>
        </w:rPr>
        <w:t xml:space="preserve"> </w:t>
      </w:r>
    </w:p>
    <w:p w14:paraId="5F4B07BD" w14:textId="10C5EB32" w:rsidR="005E1A31" w:rsidRPr="005E1A31" w:rsidRDefault="005E1A31" w:rsidP="005E1A31">
      <w:pPr>
        <w:pStyle w:val="Akapitzlist"/>
        <w:numPr>
          <w:ilvl w:val="0"/>
          <w:numId w:val="42"/>
        </w:numPr>
        <w:shd w:val="clear" w:color="auto" w:fill="FFFFFF"/>
        <w:spacing w:after="0" w:line="240" w:lineRule="auto"/>
        <w:jc w:val="both"/>
        <w:textAlignment w:val="baseline"/>
        <w:rPr>
          <w:rFonts w:eastAsia="Times New Roman" w:cs="Calibri"/>
          <w:color w:val="000000"/>
          <w:sz w:val="24"/>
          <w:szCs w:val="24"/>
          <w:lang w:eastAsia="pl-PL"/>
        </w:rPr>
      </w:pPr>
      <w:r w:rsidRPr="00E86896">
        <w:rPr>
          <w:rFonts w:cs="Calibri"/>
          <w:sz w:val="24"/>
          <w:szCs w:val="24"/>
        </w:rPr>
        <w:t>w okresie ostatnich 3 lat, przed upływem terminu składania ofert, a jeżeli okres prowadzenia działalności</w:t>
      </w:r>
      <w:r w:rsidR="0070696D">
        <w:rPr>
          <w:rFonts w:cs="Calibri"/>
          <w:sz w:val="24"/>
          <w:szCs w:val="24"/>
        </w:rPr>
        <w:t xml:space="preserve"> przez danego Wykonawcę</w:t>
      </w:r>
      <w:r w:rsidRPr="00E86896">
        <w:rPr>
          <w:rFonts w:cs="Calibri"/>
          <w:sz w:val="24"/>
          <w:szCs w:val="24"/>
        </w:rPr>
        <w:t xml:space="preserve"> jest krótszy – w </w:t>
      </w:r>
      <w:r w:rsidR="0070696D">
        <w:rPr>
          <w:rFonts w:cs="Calibri"/>
          <w:sz w:val="24"/>
          <w:szCs w:val="24"/>
        </w:rPr>
        <w:t xml:space="preserve">całym </w:t>
      </w:r>
      <w:r w:rsidRPr="00E86896">
        <w:rPr>
          <w:rFonts w:cs="Calibri"/>
          <w:sz w:val="24"/>
          <w:szCs w:val="24"/>
        </w:rPr>
        <w:t xml:space="preserve">tym okresie, należycie wykonał lub wykonuje co najmniej </w:t>
      </w:r>
      <w:r w:rsidR="0010459C">
        <w:rPr>
          <w:rFonts w:cs="Calibri"/>
          <w:sz w:val="24"/>
          <w:szCs w:val="24"/>
        </w:rPr>
        <w:t>1</w:t>
      </w:r>
      <w:r w:rsidR="0010459C" w:rsidRPr="00E86896">
        <w:rPr>
          <w:rFonts w:cs="Calibri"/>
          <w:sz w:val="24"/>
          <w:szCs w:val="24"/>
        </w:rPr>
        <w:t xml:space="preserve"> </w:t>
      </w:r>
      <w:r w:rsidRPr="00E86896">
        <w:rPr>
          <w:rFonts w:cs="Calibri"/>
          <w:sz w:val="24"/>
          <w:szCs w:val="24"/>
        </w:rPr>
        <w:t>zamówieni</w:t>
      </w:r>
      <w:r w:rsidR="0010459C">
        <w:rPr>
          <w:rFonts w:cs="Calibri"/>
          <w:sz w:val="24"/>
          <w:szCs w:val="24"/>
        </w:rPr>
        <w:t>e</w:t>
      </w:r>
      <w:r w:rsidR="0036008F">
        <w:rPr>
          <w:rFonts w:cs="Calibri"/>
          <w:sz w:val="24"/>
          <w:szCs w:val="24"/>
        </w:rPr>
        <w:t>,</w:t>
      </w:r>
      <w:r w:rsidRPr="00E86896">
        <w:rPr>
          <w:rFonts w:cs="Calibri"/>
          <w:sz w:val="24"/>
          <w:szCs w:val="24"/>
        </w:rPr>
        <w:t xml:space="preserve"> polegające na dostawie </w:t>
      </w:r>
      <w:r w:rsidR="0010459C">
        <w:rPr>
          <w:rFonts w:cs="Calibri"/>
          <w:sz w:val="24"/>
          <w:szCs w:val="24"/>
        </w:rPr>
        <w:t>i montażu mebli indywidualnych</w:t>
      </w:r>
      <w:r w:rsidR="00D172EF">
        <w:rPr>
          <w:rFonts w:cs="Calibri"/>
          <w:sz w:val="24"/>
          <w:szCs w:val="24"/>
        </w:rPr>
        <w:t xml:space="preserve"> (pod zabudowę)</w:t>
      </w:r>
      <w:r w:rsidRPr="00E86896">
        <w:rPr>
          <w:rFonts w:cs="Calibri"/>
          <w:sz w:val="24"/>
          <w:szCs w:val="24"/>
        </w:rPr>
        <w:t xml:space="preserve">, o wartości nie mniejszej niż </w:t>
      </w:r>
      <w:r w:rsidR="0010459C">
        <w:rPr>
          <w:rFonts w:cs="Calibri"/>
          <w:b/>
          <w:sz w:val="24"/>
          <w:szCs w:val="24"/>
        </w:rPr>
        <w:t>25</w:t>
      </w:r>
      <w:r w:rsidR="0010459C" w:rsidRPr="005E1A31">
        <w:rPr>
          <w:rFonts w:cs="Calibri"/>
          <w:b/>
          <w:sz w:val="24"/>
          <w:szCs w:val="24"/>
        </w:rPr>
        <w:t>0</w:t>
      </w:r>
      <w:r w:rsidRPr="005E1A31">
        <w:rPr>
          <w:rFonts w:cs="Calibri"/>
          <w:b/>
          <w:bCs/>
          <w:sz w:val="24"/>
          <w:szCs w:val="24"/>
        </w:rPr>
        <w:t xml:space="preserve"> 000,00 zł netto.</w:t>
      </w:r>
    </w:p>
    <w:p w14:paraId="50E3A2EF" w14:textId="34917F1F" w:rsidR="005E1A31" w:rsidRPr="00147CE7" w:rsidRDefault="005E1A31" w:rsidP="005E1A31">
      <w:pPr>
        <w:shd w:val="clear" w:color="auto" w:fill="FFFFFF" w:themeFill="background1"/>
        <w:spacing w:before="120" w:after="0" w:line="240" w:lineRule="atLeast"/>
        <w:contextualSpacing/>
        <w:jc w:val="both"/>
        <w:rPr>
          <w:rFonts w:eastAsia="Times New Roman"/>
          <w:b/>
          <w:bCs/>
          <w:sz w:val="24"/>
          <w:szCs w:val="24"/>
        </w:rPr>
      </w:pPr>
      <w:r w:rsidRPr="00147CE7">
        <w:rPr>
          <w:rFonts w:eastAsia="Times New Roman" w:cs="Calibri"/>
          <w:color w:val="000000"/>
          <w:sz w:val="24"/>
          <w:szCs w:val="24"/>
          <w:lang w:eastAsia="pl-PL"/>
        </w:rPr>
        <w:t>Dodatkowo na potwierdze</w:t>
      </w:r>
      <w:r w:rsidR="0049580B">
        <w:rPr>
          <w:rFonts w:eastAsia="Times New Roman" w:cs="Calibri"/>
          <w:color w:val="000000"/>
          <w:sz w:val="24"/>
          <w:szCs w:val="24"/>
          <w:lang w:eastAsia="pl-PL"/>
        </w:rPr>
        <w:t>nie warunku określonego w pkt. 2</w:t>
      </w:r>
      <w:r w:rsidR="0070696D">
        <w:rPr>
          <w:rFonts w:eastAsia="Times New Roman" w:cs="Calibri"/>
          <w:color w:val="000000"/>
          <w:sz w:val="24"/>
          <w:szCs w:val="24"/>
          <w:lang w:eastAsia="pl-PL"/>
        </w:rPr>
        <w:t xml:space="preserve"> lit.</w:t>
      </w:r>
      <w:r w:rsidR="0049580B">
        <w:rPr>
          <w:rFonts w:eastAsia="Times New Roman" w:cs="Calibri"/>
          <w:color w:val="000000"/>
          <w:sz w:val="24"/>
          <w:szCs w:val="24"/>
          <w:lang w:eastAsia="pl-PL"/>
        </w:rPr>
        <w:t xml:space="preserve"> b) </w:t>
      </w:r>
      <w:r w:rsidRPr="00147CE7">
        <w:rPr>
          <w:rFonts w:eastAsia="Times New Roman" w:cs="Calibri"/>
          <w:color w:val="000000"/>
          <w:sz w:val="24"/>
          <w:szCs w:val="24"/>
          <w:lang w:eastAsia="pl-PL"/>
        </w:rPr>
        <w:t xml:space="preserve">Wykonawca dołącza </w:t>
      </w:r>
      <w:r w:rsidRPr="00212D79">
        <w:rPr>
          <w:rFonts w:eastAsia="Times New Roman" w:cs="Calibri"/>
          <w:b/>
          <w:bCs/>
          <w:color w:val="000000"/>
          <w:sz w:val="24"/>
          <w:szCs w:val="24"/>
          <w:lang w:eastAsia="pl-PL"/>
        </w:rPr>
        <w:t>r</w:t>
      </w:r>
      <w:r w:rsidRPr="00147CE7">
        <w:rPr>
          <w:rFonts w:eastAsia="Times New Roman"/>
          <w:b/>
          <w:bCs/>
          <w:sz w:val="24"/>
          <w:szCs w:val="24"/>
        </w:rPr>
        <w:t>eferencje lub inne dokumenty</w:t>
      </w:r>
      <w:r w:rsidRPr="00147CE7">
        <w:rPr>
          <w:rFonts w:eastAsia="Times New Roman"/>
          <w:bCs/>
          <w:sz w:val="24"/>
          <w:szCs w:val="24"/>
        </w:rPr>
        <w:t xml:space="preserve"> (sporządzone przez podmiot, na rzecz którego zamówienia zostały lub są wykonywane) potwierdzające, że zamówienia, spełniające  opisane wymagania wykaz</w:t>
      </w:r>
      <w:r w:rsidR="0049580B">
        <w:rPr>
          <w:rFonts w:eastAsia="Times New Roman"/>
          <w:bCs/>
          <w:sz w:val="24"/>
          <w:szCs w:val="24"/>
        </w:rPr>
        <w:t xml:space="preserve">ywane w </w:t>
      </w:r>
      <w:r w:rsidR="0049580B" w:rsidRPr="00DD3B0F">
        <w:rPr>
          <w:rFonts w:eastAsia="Times New Roman"/>
          <w:bCs/>
          <w:sz w:val="24"/>
          <w:szCs w:val="24"/>
        </w:rPr>
        <w:t xml:space="preserve">tabeli </w:t>
      </w:r>
      <w:r w:rsidR="0049580B" w:rsidRPr="00DD3B0F">
        <w:rPr>
          <w:rFonts w:eastAsia="Times New Roman"/>
          <w:b/>
          <w:bCs/>
          <w:sz w:val="24"/>
          <w:szCs w:val="24"/>
        </w:rPr>
        <w:t>w załączniku nr</w:t>
      </w:r>
      <w:r w:rsidR="00DD3B0F" w:rsidRPr="00DD3B0F">
        <w:rPr>
          <w:rFonts w:eastAsia="Times New Roman"/>
          <w:b/>
          <w:bCs/>
          <w:sz w:val="24"/>
          <w:szCs w:val="24"/>
        </w:rPr>
        <w:t xml:space="preserve"> 5</w:t>
      </w:r>
      <w:r w:rsidRPr="00147CE7">
        <w:rPr>
          <w:rFonts w:eastAsia="Times New Roman"/>
          <w:bCs/>
          <w:sz w:val="24"/>
          <w:szCs w:val="24"/>
        </w:rPr>
        <w:t xml:space="preserve"> do Zapytania ofertowego, zostały wykonane należycie. W przypadku, gdy Zamawiający (KSSE S.A.) jest podmiotem, na rzecz którego wskazane zamówienia zostały zrealizowane, </w:t>
      </w:r>
      <w:r w:rsidRPr="00147CE7">
        <w:rPr>
          <w:rFonts w:eastAsia="Times New Roman"/>
          <w:sz w:val="24"/>
          <w:szCs w:val="24"/>
        </w:rPr>
        <w:t>Wykonawca nie ma obowiązku przedkładania dokumentów potwierdzających ich należyte zrealizowanie</w:t>
      </w:r>
      <w:r w:rsidRPr="00147CE7">
        <w:rPr>
          <w:rFonts w:eastAsia="Times New Roman"/>
          <w:bCs/>
          <w:sz w:val="24"/>
          <w:szCs w:val="24"/>
        </w:rPr>
        <w:t>. J</w:t>
      </w:r>
      <w:r w:rsidRPr="00147CE7">
        <w:rPr>
          <w:sz w:val="24"/>
          <w:szCs w:val="24"/>
        </w:rPr>
        <w:t>eżeli Wykonawca z przyczyn niezależnych od niego nie jest w stanie uzyskać tych dokumentów, składa oświadczenie własne.</w:t>
      </w:r>
    </w:p>
    <w:p w14:paraId="47EE7946" w14:textId="77777777" w:rsidR="005E1A31" w:rsidRPr="00147CE7" w:rsidRDefault="005E1A31" w:rsidP="005E1A31">
      <w:pPr>
        <w:spacing w:after="0" w:line="240" w:lineRule="auto"/>
        <w:jc w:val="both"/>
        <w:rPr>
          <w:rFonts w:eastAsia="Times New Roman"/>
          <w:sz w:val="24"/>
          <w:szCs w:val="24"/>
        </w:rPr>
      </w:pPr>
    </w:p>
    <w:p w14:paraId="22AF5317" w14:textId="77777777" w:rsidR="005E1A31" w:rsidRPr="00147CE7" w:rsidRDefault="005E1A31" w:rsidP="005E1A31">
      <w:pPr>
        <w:spacing w:after="0" w:line="240" w:lineRule="auto"/>
        <w:jc w:val="both"/>
        <w:rPr>
          <w:rFonts w:eastAsia="Times New Roman"/>
          <w:sz w:val="24"/>
          <w:szCs w:val="24"/>
        </w:rPr>
      </w:pPr>
      <w:r w:rsidRPr="00147CE7">
        <w:rPr>
          <w:rFonts w:eastAsia="Times New Roman"/>
          <w:sz w:val="24"/>
          <w:szCs w:val="24"/>
        </w:rPr>
        <w:t xml:space="preserve">Zamawiający zastrzega sobie możliwość weryfikacji złożonych dokumentów bezpośrednio </w:t>
      </w:r>
      <w:r w:rsidRPr="00147CE7">
        <w:rPr>
          <w:rFonts w:eastAsia="Times New Roman"/>
          <w:sz w:val="24"/>
          <w:szCs w:val="24"/>
        </w:rPr>
        <w:br/>
        <w:t>u podmiotów, na rzecz których usługi były wykonywane.</w:t>
      </w:r>
    </w:p>
    <w:p w14:paraId="5C74D04D" w14:textId="77777777" w:rsidR="005E1A31" w:rsidRPr="002434AF" w:rsidRDefault="005E1A31" w:rsidP="005E1A31">
      <w:pPr>
        <w:spacing w:after="0" w:line="240" w:lineRule="auto"/>
        <w:jc w:val="both"/>
        <w:rPr>
          <w:rFonts w:eastAsia="Times New Roman" w:cs="Calibri"/>
          <w:color w:val="000000"/>
          <w:sz w:val="24"/>
          <w:szCs w:val="24"/>
          <w:lang w:eastAsia="pl-PL"/>
        </w:rPr>
      </w:pPr>
    </w:p>
    <w:p w14:paraId="35935AE2" w14:textId="7740F997" w:rsidR="005E1A31" w:rsidRPr="00DD3B0F" w:rsidRDefault="005E1A31" w:rsidP="005E1A31">
      <w:pPr>
        <w:shd w:val="clear" w:color="auto" w:fill="FFFFFF" w:themeFill="background1"/>
        <w:spacing w:before="120" w:after="0" w:line="240" w:lineRule="atLeast"/>
        <w:contextualSpacing/>
        <w:jc w:val="both"/>
        <w:rPr>
          <w:rFonts w:eastAsia="Times New Roman" w:cs="Calibri"/>
          <w:color w:val="000000"/>
          <w:sz w:val="24"/>
          <w:szCs w:val="24"/>
          <w:lang w:eastAsia="pl-PL"/>
        </w:rPr>
      </w:pPr>
      <w:r w:rsidRPr="00DD3B0F">
        <w:rPr>
          <w:rFonts w:eastAsia="Times New Roman" w:cs="Calibri"/>
          <w:color w:val="000000"/>
          <w:sz w:val="24"/>
          <w:szCs w:val="24"/>
          <w:lang w:eastAsia="pl-PL"/>
        </w:rPr>
        <w:t>Wykonawca potwierdza spełnienie warunków opisanych powyżej poprzez</w:t>
      </w:r>
      <w:r w:rsidR="00B61F6E">
        <w:rPr>
          <w:rFonts w:eastAsia="Times New Roman" w:cs="Calibri"/>
          <w:color w:val="000000"/>
          <w:sz w:val="24"/>
          <w:szCs w:val="24"/>
          <w:lang w:eastAsia="pl-PL"/>
        </w:rPr>
        <w:t>:</w:t>
      </w:r>
      <w:r w:rsidRPr="00DD3B0F">
        <w:rPr>
          <w:rFonts w:eastAsia="Times New Roman" w:cs="Calibri"/>
          <w:color w:val="000000"/>
          <w:sz w:val="24"/>
          <w:szCs w:val="24"/>
          <w:lang w:eastAsia="pl-PL"/>
        </w:rPr>
        <w:t xml:space="preserve"> </w:t>
      </w:r>
    </w:p>
    <w:p w14:paraId="0867F05E" w14:textId="4CC68554" w:rsidR="005E1A31" w:rsidRPr="00DD3B0F" w:rsidRDefault="00B61F6E" w:rsidP="005E1A31">
      <w:pPr>
        <w:pStyle w:val="Akapitzlist"/>
        <w:numPr>
          <w:ilvl w:val="0"/>
          <w:numId w:val="43"/>
        </w:numPr>
        <w:shd w:val="clear" w:color="auto" w:fill="FFFFFF" w:themeFill="background1"/>
        <w:spacing w:before="120" w:after="0" w:line="240" w:lineRule="atLeast"/>
        <w:jc w:val="both"/>
        <w:rPr>
          <w:rFonts w:eastAsia="Times New Roman" w:cs="Calibri"/>
          <w:color w:val="000000"/>
          <w:sz w:val="24"/>
          <w:szCs w:val="24"/>
          <w:lang w:eastAsia="pl-PL"/>
        </w:rPr>
      </w:pPr>
      <w:r>
        <w:rPr>
          <w:rFonts w:eastAsia="Times New Roman" w:cs="Calibri"/>
          <w:color w:val="000000"/>
          <w:sz w:val="24"/>
          <w:szCs w:val="24"/>
          <w:lang w:eastAsia="pl-PL"/>
        </w:rPr>
        <w:t>z</w:t>
      </w:r>
      <w:r w:rsidRPr="00DD3B0F">
        <w:rPr>
          <w:rFonts w:eastAsia="Times New Roman" w:cs="Calibri"/>
          <w:color w:val="000000"/>
          <w:sz w:val="24"/>
          <w:szCs w:val="24"/>
          <w:lang w:eastAsia="pl-PL"/>
        </w:rPr>
        <w:t xml:space="preserve">łożenie </w:t>
      </w:r>
      <w:r w:rsidR="005E1A31" w:rsidRPr="00DD3B0F">
        <w:rPr>
          <w:rFonts w:eastAsia="Times New Roman" w:cs="Calibri"/>
          <w:color w:val="000000"/>
          <w:sz w:val="24"/>
          <w:szCs w:val="24"/>
          <w:lang w:eastAsia="pl-PL"/>
        </w:rPr>
        <w:t>oświadczenia</w:t>
      </w:r>
      <w:r>
        <w:rPr>
          <w:rFonts w:eastAsia="Times New Roman" w:cs="Calibri"/>
          <w:color w:val="000000"/>
          <w:sz w:val="24"/>
          <w:szCs w:val="24"/>
          <w:lang w:eastAsia="pl-PL"/>
        </w:rPr>
        <w:t>, zgodnie ze wzorem</w:t>
      </w:r>
      <w:r w:rsidR="005E1A31" w:rsidRPr="00DD3B0F">
        <w:rPr>
          <w:rFonts w:eastAsia="Times New Roman" w:cs="Calibri"/>
          <w:color w:val="000000"/>
          <w:sz w:val="24"/>
          <w:szCs w:val="24"/>
          <w:lang w:eastAsia="pl-PL"/>
        </w:rPr>
        <w:t xml:space="preserve"> </w:t>
      </w:r>
      <w:r w:rsidRPr="00DD3B0F">
        <w:rPr>
          <w:rFonts w:eastAsia="Times New Roman" w:cs="Calibri"/>
          <w:color w:val="000000"/>
          <w:sz w:val="24"/>
          <w:szCs w:val="24"/>
          <w:lang w:eastAsia="pl-PL"/>
        </w:rPr>
        <w:t>stanowiąc</w:t>
      </w:r>
      <w:r>
        <w:rPr>
          <w:rFonts w:eastAsia="Times New Roman" w:cs="Calibri"/>
          <w:color w:val="000000"/>
          <w:sz w:val="24"/>
          <w:szCs w:val="24"/>
          <w:lang w:eastAsia="pl-PL"/>
        </w:rPr>
        <w:t>ym</w:t>
      </w:r>
      <w:r w:rsidRPr="00DD3B0F">
        <w:rPr>
          <w:rFonts w:eastAsia="Times New Roman" w:cs="Calibri"/>
          <w:color w:val="000000"/>
          <w:sz w:val="24"/>
          <w:szCs w:val="24"/>
          <w:lang w:eastAsia="pl-PL"/>
        </w:rPr>
        <w:t xml:space="preserve"> </w:t>
      </w:r>
      <w:r w:rsidR="005E1A31" w:rsidRPr="00DD3B0F">
        <w:rPr>
          <w:rFonts w:eastAsia="Times New Roman" w:cs="Calibri"/>
          <w:color w:val="000000"/>
          <w:sz w:val="24"/>
          <w:szCs w:val="24"/>
          <w:lang w:eastAsia="pl-PL"/>
        </w:rPr>
        <w:t>załącznik nr 3 do Zapytania ofertowego</w:t>
      </w:r>
      <w:r>
        <w:rPr>
          <w:rFonts w:eastAsia="Times New Roman" w:cs="Calibri"/>
          <w:color w:val="000000"/>
          <w:sz w:val="24"/>
          <w:szCs w:val="24"/>
          <w:lang w:eastAsia="pl-PL"/>
        </w:rPr>
        <w:t>;</w:t>
      </w:r>
    </w:p>
    <w:p w14:paraId="0437484F" w14:textId="3C675F6F" w:rsidR="005E1A31" w:rsidRPr="00DD3B0F" w:rsidRDefault="00B61F6E" w:rsidP="005E1A31">
      <w:pPr>
        <w:pStyle w:val="Akapitzlist"/>
        <w:numPr>
          <w:ilvl w:val="0"/>
          <w:numId w:val="43"/>
        </w:numPr>
        <w:shd w:val="clear" w:color="auto" w:fill="FFFFFF" w:themeFill="background1"/>
        <w:spacing w:before="120" w:after="0" w:line="240" w:lineRule="atLeast"/>
        <w:jc w:val="both"/>
        <w:rPr>
          <w:rFonts w:eastAsia="Times New Roman" w:cs="Calibri"/>
          <w:color w:val="000000"/>
          <w:sz w:val="24"/>
          <w:szCs w:val="24"/>
          <w:lang w:eastAsia="pl-PL"/>
        </w:rPr>
      </w:pPr>
      <w:r>
        <w:rPr>
          <w:rFonts w:eastAsia="Times New Roman" w:cs="Calibri"/>
          <w:color w:val="000000"/>
          <w:sz w:val="24"/>
          <w:szCs w:val="24"/>
          <w:lang w:eastAsia="pl-PL"/>
        </w:rPr>
        <w:t>z</w:t>
      </w:r>
      <w:r w:rsidRPr="00DD3B0F">
        <w:rPr>
          <w:rFonts w:eastAsia="Times New Roman" w:cs="Calibri"/>
          <w:color w:val="000000"/>
          <w:sz w:val="24"/>
          <w:szCs w:val="24"/>
          <w:lang w:eastAsia="pl-PL"/>
        </w:rPr>
        <w:t xml:space="preserve">łożenie </w:t>
      </w:r>
      <w:r w:rsidR="005E1A31" w:rsidRPr="00DD3B0F">
        <w:rPr>
          <w:rFonts w:eastAsia="Times New Roman" w:cs="Calibri"/>
          <w:color w:val="000000"/>
          <w:sz w:val="24"/>
          <w:szCs w:val="24"/>
          <w:lang w:eastAsia="pl-PL"/>
        </w:rPr>
        <w:t xml:space="preserve">wykazu opisującego doświadczenie Wykonawcy </w:t>
      </w:r>
      <w:r w:rsidR="00CB009E" w:rsidRPr="00DD3B0F">
        <w:rPr>
          <w:rFonts w:eastAsia="Times New Roman" w:cs="Calibri"/>
          <w:color w:val="000000"/>
          <w:sz w:val="24"/>
          <w:szCs w:val="24"/>
          <w:lang w:eastAsia="pl-PL"/>
        </w:rPr>
        <w:t xml:space="preserve">załącznik </w:t>
      </w:r>
      <w:r w:rsidR="005E1A31" w:rsidRPr="00DD3B0F">
        <w:rPr>
          <w:rFonts w:eastAsia="Times New Roman" w:cs="Calibri"/>
          <w:color w:val="000000"/>
          <w:sz w:val="24"/>
          <w:szCs w:val="24"/>
          <w:lang w:eastAsia="pl-PL"/>
        </w:rPr>
        <w:t xml:space="preserve"> </w:t>
      </w:r>
      <w:r w:rsidR="00CB009E" w:rsidRPr="00DD3B0F">
        <w:rPr>
          <w:rFonts w:eastAsia="Times New Roman" w:cs="Calibri"/>
          <w:color w:val="000000"/>
          <w:sz w:val="24"/>
          <w:szCs w:val="24"/>
          <w:lang w:eastAsia="pl-PL"/>
        </w:rPr>
        <w:t xml:space="preserve">nr </w:t>
      </w:r>
      <w:r w:rsidR="00212D79">
        <w:rPr>
          <w:rFonts w:eastAsia="Times New Roman" w:cs="Calibri"/>
          <w:color w:val="000000"/>
          <w:sz w:val="24"/>
          <w:szCs w:val="24"/>
          <w:lang w:eastAsia="pl-PL"/>
        </w:rPr>
        <w:t>5</w:t>
      </w:r>
      <w:r w:rsidR="00CB009E" w:rsidRPr="00DD3B0F">
        <w:rPr>
          <w:rFonts w:eastAsia="Times New Roman" w:cs="Calibri"/>
          <w:color w:val="000000"/>
          <w:sz w:val="24"/>
          <w:szCs w:val="24"/>
          <w:lang w:eastAsia="pl-PL"/>
        </w:rPr>
        <w:t xml:space="preserve"> </w:t>
      </w:r>
      <w:r w:rsidR="00212D79">
        <w:rPr>
          <w:rFonts w:eastAsia="Times New Roman" w:cs="Calibri"/>
          <w:color w:val="000000"/>
          <w:sz w:val="24"/>
          <w:szCs w:val="24"/>
          <w:lang w:eastAsia="pl-PL"/>
        </w:rPr>
        <w:t>d</w:t>
      </w:r>
      <w:r w:rsidR="00CB009E" w:rsidRPr="00DD3B0F">
        <w:rPr>
          <w:rFonts w:eastAsia="Times New Roman" w:cs="Calibri"/>
          <w:color w:val="000000"/>
          <w:sz w:val="24"/>
          <w:szCs w:val="24"/>
          <w:lang w:eastAsia="pl-PL"/>
        </w:rPr>
        <w:t>o wykazu należy dołączyć referencje o których mowa powyżej</w:t>
      </w:r>
      <w:r>
        <w:rPr>
          <w:rFonts w:eastAsia="Times New Roman" w:cs="Calibri"/>
          <w:color w:val="000000"/>
          <w:sz w:val="24"/>
          <w:szCs w:val="24"/>
          <w:lang w:eastAsia="pl-PL"/>
        </w:rPr>
        <w:t>;</w:t>
      </w:r>
    </w:p>
    <w:p w14:paraId="55CB1165" w14:textId="4D3E2F46" w:rsidR="00CB009E" w:rsidRPr="00DD3B0F" w:rsidRDefault="00B61F6E" w:rsidP="005E1A31">
      <w:pPr>
        <w:pStyle w:val="Akapitzlist"/>
        <w:numPr>
          <w:ilvl w:val="0"/>
          <w:numId w:val="43"/>
        </w:numPr>
        <w:shd w:val="clear" w:color="auto" w:fill="FFFFFF" w:themeFill="background1"/>
        <w:spacing w:before="120" w:after="0" w:line="240" w:lineRule="atLeast"/>
        <w:jc w:val="both"/>
        <w:rPr>
          <w:rFonts w:eastAsia="Times New Roman" w:cs="Calibri"/>
          <w:color w:val="000000"/>
          <w:sz w:val="24"/>
          <w:szCs w:val="24"/>
          <w:lang w:eastAsia="pl-PL"/>
        </w:rPr>
      </w:pPr>
      <w:r>
        <w:rPr>
          <w:rFonts w:eastAsia="Times New Roman" w:cs="Calibri"/>
          <w:color w:val="000000"/>
          <w:sz w:val="24"/>
          <w:szCs w:val="24"/>
          <w:lang w:eastAsia="pl-PL"/>
        </w:rPr>
        <w:lastRenderedPageBreak/>
        <w:t>z</w:t>
      </w:r>
      <w:r w:rsidRPr="00DD3B0F">
        <w:rPr>
          <w:rFonts w:eastAsia="Times New Roman" w:cs="Calibri"/>
          <w:color w:val="000000"/>
          <w:sz w:val="24"/>
          <w:szCs w:val="24"/>
          <w:lang w:eastAsia="pl-PL"/>
        </w:rPr>
        <w:t xml:space="preserve">łożenie </w:t>
      </w:r>
      <w:r w:rsidR="00CB009E" w:rsidRPr="00DD3B0F">
        <w:rPr>
          <w:rFonts w:eastAsia="Times New Roman" w:cs="Calibri"/>
          <w:color w:val="000000"/>
          <w:sz w:val="24"/>
          <w:szCs w:val="24"/>
          <w:lang w:eastAsia="pl-PL"/>
        </w:rPr>
        <w:t>kopii polisy ubezpieczeniowej.</w:t>
      </w:r>
    </w:p>
    <w:p w14:paraId="69C5E049" w14:textId="77777777" w:rsidR="00750D59" w:rsidRPr="00CB009E" w:rsidRDefault="00750D59" w:rsidP="00750D59">
      <w:pPr>
        <w:pStyle w:val="Akapitzlist"/>
        <w:ind w:left="360"/>
        <w:rPr>
          <w:rFonts w:cs="Calibri"/>
          <w:color w:val="000000" w:themeColor="text1"/>
          <w:sz w:val="24"/>
          <w:szCs w:val="24"/>
          <w:shd w:val="clear" w:color="auto" w:fill="FFFFFF"/>
        </w:rPr>
      </w:pPr>
    </w:p>
    <w:p w14:paraId="0A4497AA" w14:textId="77777777" w:rsidR="00E71E06" w:rsidRPr="009662D7" w:rsidRDefault="00E71E06" w:rsidP="00E71E06">
      <w:pPr>
        <w:pStyle w:val="Akapitzlist"/>
        <w:numPr>
          <w:ilvl w:val="0"/>
          <w:numId w:val="6"/>
        </w:numPr>
        <w:rPr>
          <w:rFonts w:cs="Calibri"/>
          <w:b/>
          <w:bCs/>
          <w:sz w:val="24"/>
          <w:szCs w:val="24"/>
        </w:rPr>
      </w:pPr>
      <w:r w:rsidRPr="009662D7">
        <w:rPr>
          <w:rFonts w:cs="Calibri"/>
          <w:b/>
          <w:bCs/>
          <w:sz w:val="24"/>
          <w:szCs w:val="24"/>
        </w:rPr>
        <w:t xml:space="preserve">Zakres wykluczenia </w:t>
      </w:r>
    </w:p>
    <w:p w14:paraId="047B0637" w14:textId="083311B6" w:rsidR="00E71E06" w:rsidRDefault="00E71E06" w:rsidP="00E71E06">
      <w:pPr>
        <w:rPr>
          <w:rFonts w:cs="Calibri"/>
          <w:sz w:val="24"/>
          <w:szCs w:val="24"/>
        </w:rPr>
      </w:pPr>
      <w:r w:rsidRPr="00FA073B">
        <w:rPr>
          <w:rFonts w:cs="Calibri"/>
          <w:sz w:val="24"/>
          <w:szCs w:val="24"/>
        </w:rPr>
        <w:t>Z postępowania zostaną wykluczone</w:t>
      </w:r>
      <w:r w:rsidR="0025378E">
        <w:rPr>
          <w:rFonts w:cs="Calibri"/>
          <w:sz w:val="24"/>
          <w:szCs w:val="24"/>
        </w:rPr>
        <w:t>/odrzucone</w:t>
      </w:r>
      <w:r w:rsidRPr="00FA073B">
        <w:rPr>
          <w:rFonts w:cs="Calibri"/>
          <w:sz w:val="24"/>
          <w:szCs w:val="24"/>
        </w:rPr>
        <w:t xml:space="preserve"> oferty złożone przez Wykonawców, którzy: </w:t>
      </w:r>
    </w:p>
    <w:p w14:paraId="7EAA1AF5" w14:textId="565ACC51" w:rsidR="00E71E06" w:rsidRPr="00FA073B" w:rsidRDefault="00B61F6E" w:rsidP="00E71E06">
      <w:pPr>
        <w:numPr>
          <w:ilvl w:val="0"/>
          <w:numId w:val="38"/>
        </w:numPr>
        <w:spacing w:after="0" w:line="240" w:lineRule="auto"/>
        <w:jc w:val="both"/>
        <w:rPr>
          <w:rFonts w:cs="Calibri"/>
          <w:sz w:val="24"/>
          <w:szCs w:val="24"/>
        </w:rPr>
      </w:pPr>
      <w:r w:rsidRPr="00FA073B">
        <w:rPr>
          <w:rFonts w:cs="Calibri"/>
          <w:sz w:val="24"/>
          <w:szCs w:val="24"/>
        </w:rPr>
        <w:t>N</w:t>
      </w:r>
      <w:r w:rsidR="00E71E06" w:rsidRPr="00FA073B">
        <w:rPr>
          <w:rFonts w:cs="Calibri"/>
          <w:sz w:val="24"/>
          <w:szCs w:val="24"/>
        </w:rPr>
        <w:t>ie wykażą spełniania warunków udziału w postępowaniu</w:t>
      </w:r>
      <w:r>
        <w:rPr>
          <w:rFonts w:cs="Calibri"/>
          <w:sz w:val="24"/>
          <w:szCs w:val="24"/>
        </w:rPr>
        <w:t>;</w:t>
      </w:r>
      <w:r w:rsidR="00E71E06" w:rsidRPr="00FA073B">
        <w:rPr>
          <w:rFonts w:cs="Calibri"/>
          <w:sz w:val="24"/>
          <w:szCs w:val="24"/>
        </w:rPr>
        <w:t xml:space="preserve"> </w:t>
      </w:r>
    </w:p>
    <w:p w14:paraId="5ED924EF" w14:textId="77777777" w:rsidR="00E71E06" w:rsidRPr="00FA073B" w:rsidRDefault="00E71E06" w:rsidP="00E71E06">
      <w:pPr>
        <w:numPr>
          <w:ilvl w:val="0"/>
          <w:numId w:val="38"/>
        </w:numPr>
        <w:spacing w:after="0" w:line="240" w:lineRule="auto"/>
        <w:jc w:val="both"/>
        <w:rPr>
          <w:rFonts w:cs="Calibri"/>
          <w:sz w:val="24"/>
          <w:szCs w:val="24"/>
        </w:rPr>
      </w:pPr>
      <w:r w:rsidRPr="00FA073B">
        <w:rPr>
          <w:rFonts w:cs="Calibri"/>
          <w:sz w:val="24"/>
          <w:szCs w:val="24"/>
        </w:rPr>
        <w:t xml:space="preserve">są powiązani osobowo lub kapitałowo z Zamawiającym. </w:t>
      </w:r>
    </w:p>
    <w:p w14:paraId="4B6ACF72" w14:textId="77777777" w:rsidR="00E71E06" w:rsidRPr="00FA073B" w:rsidRDefault="00E71E06" w:rsidP="00E71E06">
      <w:pPr>
        <w:jc w:val="both"/>
        <w:rPr>
          <w:rFonts w:cs="Calibri"/>
          <w:sz w:val="24"/>
          <w:szCs w:val="24"/>
        </w:rPr>
      </w:pPr>
      <w:r w:rsidRPr="00FA073B">
        <w:rPr>
          <w:rFonts w:cs="Calibri"/>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związanych z przeprowadzeniem procedury wyboru Wykonawcy a Wykonawcą, polegające w szczególności na: </w:t>
      </w:r>
    </w:p>
    <w:p w14:paraId="5BA53476" w14:textId="77777777" w:rsidR="00E71E06" w:rsidRPr="00FA073B" w:rsidRDefault="00E71E06" w:rsidP="00E71E06">
      <w:pPr>
        <w:jc w:val="both"/>
        <w:rPr>
          <w:rFonts w:cs="Calibri"/>
          <w:sz w:val="24"/>
          <w:szCs w:val="24"/>
        </w:rPr>
      </w:pPr>
      <w:r w:rsidRPr="00FA073B">
        <w:rPr>
          <w:rFonts w:cs="Calibri"/>
          <w:sz w:val="24"/>
          <w:szCs w:val="24"/>
        </w:rPr>
        <w:t xml:space="preserve">• uczestniczeniu w spółce jako wspólnik spółki cywilnej lub spółki osobowej, </w:t>
      </w:r>
    </w:p>
    <w:p w14:paraId="6BDA69DB" w14:textId="6D479817" w:rsidR="00E71E06" w:rsidRPr="00FA073B" w:rsidRDefault="00E71E06" w:rsidP="00E71E06">
      <w:pPr>
        <w:jc w:val="both"/>
        <w:rPr>
          <w:rFonts w:cs="Calibri"/>
          <w:sz w:val="24"/>
          <w:szCs w:val="24"/>
        </w:rPr>
      </w:pPr>
      <w:r w:rsidRPr="00FA073B">
        <w:rPr>
          <w:rFonts w:cs="Calibri"/>
          <w:sz w:val="24"/>
          <w:szCs w:val="24"/>
        </w:rPr>
        <w:t>• posiadaniu co najmniej 10% udziałów lub akcji</w:t>
      </w:r>
      <w:r w:rsidR="0093394F">
        <w:rPr>
          <w:rFonts w:cs="Calibri"/>
          <w:sz w:val="24"/>
          <w:szCs w:val="24"/>
        </w:rPr>
        <w:t xml:space="preserve"> w spółce kapitałowej</w:t>
      </w:r>
      <w:r w:rsidRPr="00FA073B">
        <w:rPr>
          <w:rFonts w:cs="Calibri"/>
          <w:sz w:val="24"/>
          <w:szCs w:val="24"/>
        </w:rPr>
        <w:t xml:space="preserve">, </w:t>
      </w:r>
    </w:p>
    <w:p w14:paraId="351BF257" w14:textId="7CA3E971" w:rsidR="00E71E06" w:rsidRPr="00FA073B" w:rsidRDefault="00E71E06" w:rsidP="00E71E06">
      <w:pPr>
        <w:jc w:val="both"/>
        <w:rPr>
          <w:rFonts w:cs="Calibri"/>
          <w:sz w:val="24"/>
          <w:szCs w:val="24"/>
        </w:rPr>
      </w:pPr>
      <w:r w:rsidRPr="00FA073B">
        <w:rPr>
          <w:rFonts w:cs="Calibri"/>
          <w:sz w:val="24"/>
          <w:szCs w:val="24"/>
        </w:rPr>
        <w:t xml:space="preserve">• pełnieniu funkcji członka organu nadzorczego lub zarządzającego, prokurenta, pełnomocnika, </w:t>
      </w:r>
    </w:p>
    <w:p w14:paraId="0C2CD025" w14:textId="77777777" w:rsidR="00E71E06" w:rsidRPr="00FA073B" w:rsidRDefault="00E71E06" w:rsidP="00E71E06">
      <w:pPr>
        <w:jc w:val="both"/>
        <w:rPr>
          <w:rFonts w:cs="Calibri"/>
          <w:sz w:val="24"/>
          <w:szCs w:val="24"/>
        </w:rPr>
      </w:pPr>
      <w:r w:rsidRPr="00FA073B">
        <w:rPr>
          <w:rFonts w:cs="Calibri"/>
          <w:sz w:val="24"/>
          <w:szCs w:val="24"/>
        </w:rPr>
        <w:t>• pozostawaniu w związku małżeńskim, w stosunku pokrewieństwa lub powinowactwa w linii prostej, pokrewieństwa drugiego stopnia lub powinowactwa drugiego stopnia w linii bocznej lub w stosunku przysposobienia, opieki lub kurateli.</w:t>
      </w:r>
    </w:p>
    <w:p w14:paraId="2E39DB6E" w14:textId="7E702C25" w:rsidR="00E71E06" w:rsidRPr="00E71E06" w:rsidRDefault="00E71E06" w:rsidP="00E71E06">
      <w:pPr>
        <w:jc w:val="both"/>
        <w:rPr>
          <w:rFonts w:cs="Calibri"/>
          <w:b/>
          <w:sz w:val="24"/>
          <w:szCs w:val="24"/>
        </w:rPr>
      </w:pPr>
      <w:r w:rsidRPr="00FA073B">
        <w:rPr>
          <w:rFonts w:cs="Calibri"/>
          <w:sz w:val="24"/>
          <w:szCs w:val="24"/>
        </w:rPr>
        <w:t>Potwierdzeniem spełnienia ww. warunków będzie złożenie przez Wykonawcę po</w:t>
      </w:r>
      <w:r w:rsidR="0025378E">
        <w:rPr>
          <w:rFonts w:cs="Calibri"/>
          <w:sz w:val="24"/>
          <w:szCs w:val="24"/>
        </w:rPr>
        <w:t>dpisanego oświadczenia</w:t>
      </w:r>
      <w:r>
        <w:rPr>
          <w:rFonts w:cs="Calibri"/>
          <w:sz w:val="24"/>
          <w:szCs w:val="24"/>
        </w:rPr>
        <w:t xml:space="preserve"> </w:t>
      </w:r>
      <w:r w:rsidR="0025378E">
        <w:rPr>
          <w:rFonts w:cs="Calibri"/>
          <w:sz w:val="24"/>
          <w:szCs w:val="24"/>
        </w:rPr>
        <w:t>stanowiącego</w:t>
      </w:r>
      <w:r w:rsidRPr="006710C7">
        <w:rPr>
          <w:rFonts w:cs="Calibri"/>
          <w:sz w:val="24"/>
          <w:szCs w:val="24"/>
        </w:rPr>
        <w:t xml:space="preserve"> – </w:t>
      </w:r>
      <w:r w:rsidRPr="00E71E06">
        <w:rPr>
          <w:rFonts w:cs="Calibri"/>
          <w:b/>
          <w:sz w:val="24"/>
          <w:szCs w:val="24"/>
        </w:rPr>
        <w:t xml:space="preserve">załącznik nr 4. </w:t>
      </w:r>
    </w:p>
    <w:tbl>
      <w:tblPr>
        <w:tblStyle w:val="Tabela-Siatka"/>
        <w:tblW w:w="5000" w:type="pct"/>
        <w:shd w:val="clear" w:color="auto" w:fill="003CA6"/>
        <w:tblLook w:val="04A0" w:firstRow="1" w:lastRow="0" w:firstColumn="1" w:lastColumn="0" w:noHBand="0" w:noVBand="1"/>
      </w:tblPr>
      <w:tblGrid>
        <w:gridCol w:w="9060"/>
      </w:tblGrid>
      <w:tr w:rsidR="00A70CED" w:rsidRPr="003D7FDC" w14:paraId="5062BA6A" w14:textId="77777777" w:rsidTr="005240E4">
        <w:tc>
          <w:tcPr>
            <w:tcW w:w="5000" w:type="pct"/>
            <w:shd w:val="clear" w:color="auto" w:fill="003CA6"/>
          </w:tcPr>
          <w:p w14:paraId="124A887C" w14:textId="77777777" w:rsidR="00A70CED" w:rsidRPr="003D7FDC" w:rsidRDefault="00A70CED"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71552" behindDoc="0" locked="0" layoutInCell="1" allowOverlap="1" wp14:anchorId="12E5D93F" wp14:editId="16CBFADD">
                  <wp:simplePos x="0" y="0"/>
                  <wp:positionH relativeFrom="margin">
                    <wp:posOffset>-65405</wp:posOffset>
                  </wp:positionH>
                  <wp:positionV relativeFrom="margin">
                    <wp:posOffset>150495</wp:posOffset>
                  </wp:positionV>
                  <wp:extent cx="228600" cy="353060"/>
                  <wp:effectExtent l="0" t="0" r="0" b="889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76964547" w14:textId="77777777" w:rsidR="00A70CED" w:rsidRPr="003D7FDC" w:rsidRDefault="00A70CED" w:rsidP="00A70CED">
      <w:pPr>
        <w:spacing w:line="276" w:lineRule="auto"/>
        <w:jc w:val="both"/>
        <w:rPr>
          <w:rFonts w:cs="Calibri"/>
          <w:b/>
          <w:bCs/>
          <w:color w:val="000000" w:themeColor="text1"/>
          <w:sz w:val="24"/>
          <w:szCs w:val="24"/>
          <w:highlight w:val="yellow"/>
        </w:rPr>
      </w:pPr>
    </w:p>
    <w:p w14:paraId="7DECADA6" w14:textId="77777777" w:rsidR="00A70CED" w:rsidRPr="003D7FDC" w:rsidRDefault="00A70CED" w:rsidP="0019180E">
      <w:pPr>
        <w:pStyle w:val="Akapitzlist"/>
        <w:numPr>
          <w:ilvl w:val="0"/>
          <w:numId w:val="15"/>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shd w:val="clear" w:color="auto" w:fill="FFFFFF"/>
        </w:rPr>
        <w:t>Komunikacja w postępowaniu o udzielenie zamówienia, w tym składanie ofert, wymiana informacji oraz przekazywanie dokumentów lub oświadczeń między Zamawiającym a Wykonawcą, odbywa się przy użyciu środków komunikacji elektronicznej</w:t>
      </w:r>
      <w:r w:rsidRPr="003D7FDC">
        <w:rPr>
          <w:rFonts w:cs="Calibri"/>
          <w:b/>
          <w:bCs/>
          <w:color w:val="000000" w:themeColor="text1"/>
          <w:sz w:val="24"/>
          <w:szCs w:val="24"/>
        </w:rPr>
        <w:t>.</w:t>
      </w:r>
    </w:p>
    <w:p w14:paraId="7BCEB90E" w14:textId="77777777" w:rsidR="00A70CED" w:rsidRPr="003D7FDC" w:rsidRDefault="00A70CED" w:rsidP="0019180E">
      <w:pPr>
        <w:pStyle w:val="Akapitzlist"/>
        <w:numPr>
          <w:ilvl w:val="0"/>
          <w:numId w:val="15"/>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shd w:val="clear" w:color="auto" w:fill="FFFFFF"/>
        </w:rPr>
        <w:t>Środkami komunikacji elektronicznej dopuszczonymi do komunikacji pomiędzy Zamawiającym, a Wykonawcą są</w:t>
      </w:r>
      <w:r w:rsidRPr="003D7FDC">
        <w:rPr>
          <w:rFonts w:cs="Calibri"/>
          <w:b/>
          <w:bCs/>
          <w:color w:val="000000" w:themeColor="text1"/>
          <w:sz w:val="24"/>
          <w:szCs w:val="24"/>
        </w:rPr>
        <w:t>:</w:t>
      </w:r>
    </w:p>
    <w:p w14:paraId="449E42C0" w14:textId="7AF065E4"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shd w:val="clear" w:color="auto" w:fill="FFFFFF"/>
        </w:rPr>
        <w:t xml:space="preserve">Platforma zakupowa </w:t>
      </w:r>
      <w:r w:rsidRPr="003D7FDC">
        <w:rPr>
          <w:rFonts w:cs="Calibri"/>
          <w:bCs/>
          <w:color w:val="000000" w:themeColor="text1"/>
          <w:sz w:val="24"/>
          <w:szCs w:val="24"/>
        </w:rPr>
        <w:t xml:space="preserve">funkcjonująca pod adresem </w:t>
      </w:r>
      <w:hyperlink r:id="rId17" w:history="1">
        <w:r w:rsidR="0064082F" w:rsidRPr="00D94067">
          <w:rPr>
            <w:rStyle w:val="Hipercze"/>
            <w:rFonts w:cs="Calibri"/>
            <w:bCs/>
            <w:sz w:val="24"/>
            <w:szCs w:val="24"/>
          </w:rPr>
          <w:t>https://platformazakupowa.pl/pn/ksse</w:t>
        </w:r>
      </w:hyperlink>
      <w:r w:rsidRPr="00D94067">
        <w:rPr>
          <w:rFonts w:cs="Calibri"/>
          <w:color w:val="000000" w:themeColor="text1"/>
          <w:sz w:val="24"/>
          <w:szCs w:val="24"/>
        </w:rPr>
        <w:t>,</w:t>
      </w:r>
      <w:r w:rsidRPr="003D7FDC">
        <w:rPr>
          <w:rFonts w:cs="Calibri"/>
          <w:color w:val="000000" w:themeColor="text1"/>
          <w:sz w:val="24"/>
          <w:szCs w:val="24"/>
        </w:rPr>
        <w:t xml:space="preserve"> określana w dalszej treści SWZ jako „</w:t>
      </w:r>
      <w:r w:rsidRPr="003D7FDC">
        <w:rPr>
          <w:rFonts w:cs="Calibri"/>
          <w:b/>
          <w:bCs/>
          <w:color w:val="000000" w:themeColor="text1"/>
          <w:sz w:val="24"/>
          <w:szCs w:val="24"/>
        </w:rPr>
        <w:t>Platforma</w:t>
      </w:r>
      <w:r w:rsidRPr="003D7FDC">
        <w:rPr>
          <w:rFonts w:cs="Calibri"/>
          <w:color w:val="000000" w:themeColor="text1"/>
          <w:sz w:val="24"/>
          <w:szCs w:val="24"/>
        </w:rPr>
        <w:t>”</w:t>
      </w:r>
    </w:p>
    <w:p w14:paraId="0673928D" w14:textId="3A86B739"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shd w:val="clear" w:color="auto" w:fill="FFFFFF"/>
        </w:rPr>
        <w:t xml:space="preserve">poczta e-mail inwestycja.kssenon@ksse.com.pl z uwzględnieniem ust. 5 poniżej (z zastrzeżeniem, że </w:t>
      </w:r>
      <w:r w:rsidRPr="003D7FDC">
        <w:rPr>
          <w:rFonts w:cs="Calibri"/>
          <w:b/>
          <w:bCs/>
          <w:color w:val="000000" w:themeColor="text1"/>
          <w:sz w:val="24"/>
          <w:szCs w:val="24"/>
          <w:shd w:val="clear" w:color="auto" w:fill="FFFFFF"/>
        </w:rPr>
        <w:t>Wykonawcy nie mogą złożyć oferty, ani dokumentów stanowiących załączniki do oferty za pośrednictwem poczty e-mail pod rygorem odrzucenia oferty takiego Wykonawcy</w:t>
      </w:r>
      <w:r w:rsidRPr="003D7FDC">
        <w:rPr>
          <w:rFonts w:cs="Calibri"/>
          <w:color w:val="000000" w:themeColor="text1"/>
          <w:sz w:val="24"/>
          <w:szCs w:val="24"/>
          <w:shd w:val="clear" w:color="auto" w:fill="FFFFFF"/>
        </w:rPr>
        <w:t>)</w:t>
      </w:r>
      <w:r w:rsidR="00D95606">
        <w:rPr>
          <w:rFonts w:cs="Calibri"/>
          <w:color w:val="000000" w:themeColor="text1"/>
          <w:sz w:val="24"/>
          <w:szCs w:val="24"/>
          <w:shd w:val="clear" w:color="auto" w:fill="FFFFFF"/>
        </w:rPr>
        <w:t>.</w:t>
      </w:r>
    </w:p>
    <w:p w14:paraId="1AC9D3B0" w14:textId="5532685A" w:rsidR="00A70CED" w:rsidRPr="003D7FDC" w:rsidRDefault="00A70CED" w:rsidP="0019180E">
      <w:pPr>
        <w:pStyle w:val="Akapitzlist"/>
        <w:numPr>
          <w:ilvl w:val="0"/>
          <w:numId w:val="15"/>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rPr>
        <w:lastRenderedPageBreak/>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Platformie pod adresem: </w:t>
      </w:r>
      <w:hyperlink r:id="rId18" w:history="1">
        <w:r w:rsidRPr="003D7FDC">
          <w:rPr>
            <w:rStyle w:val="Hipercze"/>
            <w:rFonts w:cs="Calibri"/>
            <w:color w:val="000000" w:themeColor="text1"/>
            <w:sz w:val="24"/>
            <w:szCs w:val="24"/>
          </w:rPr>
          <w:t>https://platformazakupowa.pl/strona/45-instrukcje</w:t>
        </w:r>
      </w:hyperlink>
      <w:r w:rsidR="00FC0C40">
        <w:rPr>
          <w:rStyle w:val="Hipercze"/>
          <w:rFonts w:cs="Calibri"/>
          <w:color w:val="000000" w:themeColor="text1"/>
          <w:sz w:val="24"/>
          <w:szCs w:val="24"/>
        </w:rPr>
        <w:t>.</w:t>
      </w:r>
    </w:p>
    <w:p w14:paraId="4BCABDB6" w14:textId="74A009E7" w:rsidR="00A70CED" w:rsidRPr="003D7FDC" w:rsidRDefault="00A70CED" w:rsidP="0019180E">
      <w:pPr>
        <w:pStyle w:val="Akapitzlist"/>
        <w:numPr>
          <w:ilvl w:val="0"/>
          <w:numId w:val="15"/>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rPr>
        <w:t>Zamawiający określa niezbędne wymagania sprzętowo - aplikacyjne umożliwiające pracę na Platformie</w:t>
      </w:r>
      <w:r w:rsidR="00FC0C40">
        <w:rPr>
          <w:rFonts w:cs="Calibri"/>
          <w:color w:val="000000" w:themeColor="text1"/>
          <w:sz w:val="24"/>
          <w:szCs w:val="24"/>
        </w:rPr>
        <w:t>,</w:t>
      </w:r>
      <w:r w:rsidRPr="003D7FDC">
        <w:rPr>
          <w:rFonts w:cs="Calibri"/>
          <w:color w:val="000000" w:themeColor="text1"/>
          <w:sz w:val="24"/>
          <w:szCs w:val="24"/>
        </w:rPr>
        <w:t xml:space="preserve"> tj.:</w:t>
      </w:r>
    </w:p>
    <w:p w14:paraId="3BDCC07D"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 xml:space="preserve">stały dostęp do sieci Internet o gwarantowanej przepustowości nie mniejszej niż 512 </w:t>
      </w:r>
      <w:proofErr w:type="spellStart"/>
      <w:r w:rsidRPr="003D7FDC">
        <w:rPr>
          <w:rFonts w:cs="Calibri"/>
          <w:color w:val="000000" w:themeColor="text1"/>
          <w:sz w:val="24"/>
          <w:szCs w:val="24"/>
        </w:rPr>
        <w:t>kb</w:t>
      </w:r>
      <w:proofErr w:type="spellEnd"/>
      <w:r w:rsidRPr="003D7FDC">
        <w:rPr>
          <w:rFonts w:cs="Calibri"/>
          <w:color w:val="000000" w:themeColor="text1"/>
          <w:sz w:val="24"/>
          <w:szCs w:val="24"/>
        </w:rPr>
        <w:t>/s,</w:t>
      </w:r>
    </w:p>
    <w:p w14:paraId="1ED15F4B"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komputer klasy PC lub MAC o następującej konfiguracji: pamięć min. 2 GB Ram, procesor Intel IV 2 GHZ lub jego nowsza wersja, jeden z systemów operacyjnych - MS Windows 7, Mac Os x 10 4, Linux, lub ich nowsze wersje,</w:t>
      </w:r>
    </w:p>
    <w:p w14:paraId="61417897"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zainstalowana dowolna przeglądarka internetowa, w przypadku Internet Explorer minimalnie wersja 10 0.,</w:t>
      </w:r>
    </w:p>
    <w:p w14:paraId="27BC2979"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włączona obsługa JavaScript,</w:t>
      </w:r>
    </w:p>
    <w:p w14:paraId="788FE105"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 xml:space="preserve">zainstalowany program Adobe </w:t>
      </w:r>
      <w:proofErr w:type="spellStart"/>
      <w:r w:rsidRPr="003D7FDC">
        <w:rPr>
          <w:rFonts w:cs="Calibri"/>
          <w:color w:val="000000" w:themeColor="text1"/>
          <w:sz w:val="24"/>
          <w:szCs w:val="24"/>
        </w:rPr>
        <w:t>Acrobat</w:t>
      </w:r>
      <w:proofErr w:type="spellEnd"/>
      <w:r w:rsidRPr="003D7FDC">
        <w:rPr>
          <w:rFonts w:cs="Calibri"/>
          <w:color w:val="000000" w:themeColor="text1"/>
          <w:sz w:val="24"/>
          <w:szCs w:val="24"/>
        </w:rPr>
        <w:t xml:space="preserve"> Reader lub inny obsługujący format plików .pdf,</w:t>
      </w:r>
    </w:p>
    <w:p w14:paraId="42B86365"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Platforma działa według standardu przyjętego w komunikacji sieciowej - kodowanie UTF8,</w:t>
      </w:r>
    </w:p>
    <w:p w14:paraId="36C9E6CB"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Oznaczenie czasu odbioru danych przez platformę zakupową stanowi datę oraz dokładny czas (</w:t>
      </w:r>
      <w:proofErr w:type="spellStart"/>
      <w:r w:rsidRPr="003D7FDC">
        <w:rPr>
          <w:rFonts w:cs="Calibri"/>
          <w:color w:val="000000" w:themeColor="text1"/>
          <w:sz w:val="24"/>
          <w:szCs w:val="24"/>
        </w:rPr>
        <w:t>hh:mm:ss</w:t>
      </w:r>
      <w:proofErr w:type="spellEnd"/>
      <w:r w:rsidRPr="003D7FDC">
        <w:rPr>
          <w:rFonts w:cs="Calibri"/>
          <w:color w:val="000000" w:themeColor="text1"/>
          <w:sz w:val="24"/>
          <w:szCs w:val="24"/>
        </w:rPr>
        <w:t>) generowany wg. czasu lokalnego serwera synchronizowanego z zegarem Głównego Urzędu Miar.</w:t>
      </w:r>
    </w:p>
    <w:p w14:paraId="7AA7D00F" w14:textId="77777777" w:rsidR="00A70CED" w:rsidRPr="003D7FDC" w:rsidRDefault="00A70CED" w:rsidP="0019180E">
      <w:pPr>
        <w:pStyle w:val="Akapitzlist"/>
        <w:numPr>
          <w:ilvl w:val="0"/>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 xml:space="preserve">W przypadku braku możliwości przesłania korespondencji przez Platformę z powodu jej awarii, Zamawiający dopuszcza komunikację z Wykonawcami przy pomocy poczty e-mail (na adres wskazany z ust. 2 pkt 2.2. powyżej), przy czym </w:t>
      </w:r>
      <w:r w:rsidRPr="003D7FDC">
        <w:rPr>
          <w:rFonts w:cs="Calibri"/>
          <w:b/>
          <w:color w:val="000000" w:themeColor="text1"/>
          <w:sz w:val="24"/>
          <w:szCs w:val="24"/>
        </w:rPr>
        <w:t xml:space="preserve">nie dopuszcza się składania oferty </w:t>
      </w:r>
      <w:r w:rsidRPr="003D7FDC">
        <w:rPr>
          <w:rFonts w:cs="Calibri"/>
          <w:b/>
          <w:color w:val="000000" w:themeColor="text1"/>
          <w:sz w:val="24"/>
          <w:szCs w:val="24"/>
          <w:shd w:val="clear" w:color="auto" w:fill="FFFFFF"/>
        </w:rPr>
        <w:t>ani dokumentów stanowiących załączniki do oferty za pośrednictwem poczty e-mail pod rygorem odrzucenia oferty takiego Wykonawcy.</w:t>
      </w:r>
    </w:p>
    <w:p w14:paraId="1E7C639E" w14:textId="77777777" w:rsidR="00A70CED" w:rsidRPr="003D7FDC" w:rsidRDefault="00A70CED" w:rsidP="00A70CED">
      <w:pPr>
        <w:spacing w:after="0"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A70CED" w:rsidRPr="003D7FDC" w14:paraId="54BF115F" w14:textId="77777777" w:rsidTr="005240E4">
        <w:tc>
          <w:tcPr>
            <w:tcW w:w="5000" w:type="pct"/>
            <w:shd w:val="clear" w:color="auto" w:fill="003CA6"/>
          </w:tcPr>
          <w:p w14:paraId="66DA0357" w14:textId="77777777" w:rsidR="00A70CED" w:rsidRPr="003D7FDC" w:rsidRDefault="00A70CED"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73600" behindDoc="0" locked="0" layoutInCell="1" allowOverlap="1" wp14:anchorId="7A6678CC" wp14:editId="4835369A">
                  <wp:simplePos x="0" y="0"/>
                  <wp:positionH relativeFrom="margin">
                    <wp:posOffset>-65405</wp:posOffset>
                  </wp:positionH>
                  <wp:positionV relativeFrom="margin">
                    <wp:posOffset>7620</wp:posOffset>
                  </wp:positionV>
                  <wp:extent cx="228600" cy="35306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WSKAZANIE OSÓB UPRAWNIONYCH DO KOMUNIKOWANIA SIĘ Z WYKONAWCAMI</w:t>
            </w:r>
          </w:p>
        </w:tc>
      </w:tr>
    </w:tbl>
    <w:p w14:paraId="43E5ECED" w14:textId="10491675" w:rsidR="00A70CED" w:rsidRPr="003D7FDC" w:rsidRDefault="00A70CED" w:rsidP="0019180E">
      <w:pPr>
        <w:pStyle w:val="Akapitzlist"/>
        <w:numPr>
          <w:ilvl w:val="0"/>
          <w:numId w:val="16"/>
        </w:numPr>
        <w:spacing w:after="0" w:line="276" w:lineRule="auto"/>
        <w:jc w:val="both"/>
        <w:rPr>
          <w:rFonts w:cs="Calibri"/>
          <w:color w:val="000000" w:themeColor="text1"/>
          <w:sz w:val="24"/>
          <w:szCs w:val="24"/>
        </w:rPr>
      </w:pPr>
      <w:r w:rsidRPr="003D7FDC">
        <w:rPr>
          <w:rFonts w:cs="Calibri"/>
          <w:color w:val="000000" w:themeColor="text1"/>
          <w:sz w:val="24"/>
          <w:szCs w:val="24"/>
        </w:rPr>
        <w:t>Postępowanie o udzielenie zamó</w:t>
      </w:r>
      <w:r w:rsidR="00E71E06">
        <w:rPr>
          <w:rFonts w:cs="Calibri"/>
          <w:color w:val="000000" w:themeColor="text1"/>
          <w:sz w:val="24"/>
          <w:szCs w:val="24"/>
        </w:rPr>
        <w:t>wienia prowadzone jest pisemnie.</w:t>
      </w:r>
    </w:p>
    <w:p w14:paraId="66BF0DDF" w14:textId="7132484C" w:rsidR="00A70CED" w:rsidRPr="003D7FDC" w:rsidRDefault="00A70CED" w:rsidP="0019180E">
      <w:pPr>
        <w:pStyle w:val="Akapitzlist"/>
        <w:numPr>
          <w:ilvl w:val="0"/>
          <w:numId w:val="16"/>
        </w:numPr>
        <w:spacing w:after="0" w:line="276" w:lineRule="auto"/>
        <w:jc w:val="both"/>
        <w:rPr>
          <w:rFonts w:cs="Calibri"/>
          <w:color w:val="000000" w:themeColor="text1"/>
          <w:sz w:val="24"/>
          <w:szCs w:val="24"/>
        </w:rPr>
      </w:pPr>
      <w:r w:rsidRPr="003D7FDC">
        <w:rPr>
          <w:rFonts w:cs="Calibri"/>
          <w:color w:val="000000" w:themeColor="text1"/>
          <w:sz w:val="24"/>
          <w:szCs w:val="24"/>
        </w:rPr>
        <w:t xml:space="preserve">Zamawiający dopuszcza ustną komunikację w odniesieniu do informacji, które nie są istotne, </w:t>
      </w:r>
      <w:r w:rsidRPr="003D7FDC">
        <w:rPr>
          <w:rFonts w:cs="Calibri"/>
          <w:color w:val="000000" w:themeColor="text1"/>
          <w:sz w:val="24"/>
          <w:szCs w:val="24"/>
          <w:shd w:val="clear" w:color="auto" w:fill="FFFFFF"/>
        </w:rPr>
        <w:t>w szczególności nie dotyczą ogłoszenia o zamówieniu lub dokumentów zamówienia lub ofert</w:t>
      </w:r>
      <w:r w:rsidR="00E71E06">
        <w:rPr>
          <w:rFonts w:cs="Calibri"/>
          <w:color w:val="000000" w:themeColor="text1"/>
          <w:sz w:val="24"/>
          <w:szCs w:val="24"/>
          <w:shd w:val="clear" w:color="auto" w:fill="FFFFFF"/>
        </w:rPr>
        <w:t>.</w:t>
      </w:r>
    </w:p>
    <w:p w14:paraId="4A8412AE" w14:textId="77777777" w:rsidR="00A70CED" w:rsidRPr="003D7FDC" w:rsidRDefault="00A70CED" w:rsidP="0019180E">
      <w:pPr>
        <w:pStyle w:val="Akapitzlist"/>
        <w:numPr>
          <w:ilvl w:val="0"/>
          <w:numId w:val="16"/>
        </w:numPr>
        <w:spacing w:after="0" w:line="276" w:lineRule="auto"/>
        <w:jc w:val="both"/>
        <w:rPr>
          <w:rFonts w:cs="Calibri"/>
          <w:color w:val="000000" w:themeColor="text1"/>
          <w:sz w:val="24"/>
          <w:szCs w:val="24"/>
        </w:rPr>
      </w:pPr>
      <w:r w:rsidRPr="003D7FDC">
        <w:rPr>
          <w:rFonts w:cs="Calibri"/>
          <w:color w:val="000000" w:themeColor="text1"/>
          <w:sz w:val="24"/>
          <w:szCs w:val="24"/>
        </w:rPr>
        <w:t>Zamawiający wyznacza następujące osoby do komunikacji z Wykonawcami:</w:t>
      </w:r>
    </w:p>
    <w:p w14:paraId="47CD81EA" w14:textId="35B6E9B6" w:rsidR="00A70CED" w:rsidRPr="003D7FDC" w:rsidRDefault="00A70CED" w:rsidP="0019180E">
      <w:pPr>
        <w:pStyle w:val="Akapitzlist"/>
        <w:numPr>
          <w:ilvl w:val="1"/>
          <w:numId w:val="16"/>
        </w:numPr>
        <w:spacing w:after="0" w:line="276" w:lineRule="auto"/>
        <w:jc w:val="both"/>
        <w:rPr>
          <w:rFonts w:cs="Calibri"/>
          <w:color w:val="000000" w:themeColor="text1"/>
          <w:sz w:val="24"/>
          <w:szCs w:val="24"/>
        </w:rPr>
      </w:pPr>
      <w:r w:rsidRPr="003D7FDC">
        <w:rPr>
          <w:rFonts w:cs="Calibri"/>
          <w:color w:val="000000" w:themeColor="text1"/>
          <w:sz w:val="24"/>
          <w:szCs w:val="24"/>
        </w:rPr>
        <w:t xml:space="preserve">Katarzyna </w:t>
      </w:r>
      <w:r w:rsidR="00EC7F2A">
        <w:rPr>
          <w:rFonts w:cs="Calibri"/>
          <w:color w:val="000000" w:themeColor="text1"/>
          <w:sz w:val="24"/>
          <w:szCs w:val="24"/>
        </w:rPr>
        <w:t>Cierniak</w:t>
      </w:r>
      <w:r w:rsidR="0064082F">
        <w:rPr>
          <w:rFonts w:cs="Calibri"/>
          <w:color w:val="000000" w:themeColor="text1"/>
          <w:sz w:val="24"/>
          <w:szCs w:val="24"/>
        </w:rPr>
        <w:t xml:space="preserve"> </w:t>
      </w:r>
      <w:r w:rsidRPr="003D7FDC">
        <w:rPr>
          <w:rFonts w:cs="Calibri"/>
          <w:color w:val="000000" w:themeColor="text1"/>
          <w:sz w:val="24"/>
          <w:szCs w:val="24"/>
        </w:rPr>
        <w:t xml:space="preserve">: </w:t>
      </w:r>
    </w:p>
    <w:p w14:paraId="31FDCCA5" w14:textId="77777777" w:rsidR="00A70CED" w:rsidRPr="003D7FDC" w:rsidRDefault="00A70CED" w:rsidP="00A70CED">
      <w:pPr>
        <w:pStyle w:val="Akapitzlist"/>
        <w:spacing w:line="276" w:lineRule="auto"/>
        <w:ind w:left="792"/>
        <w:jc w:val="both"/>
        <w:rPr>
          <w:rFonts w:cs="Calibri"/>
          <w:color w:val="000000" w:themeColor="text1"/>
          <w:sz w:val="24"/>
          <w:szCs w:val="24"/>
          <w:lang w:val="en-US"/>
        </w:rPr>
      </w:pPr>
      <w:r w:rsidRPr="003D7FDC">
        <w:rPr>
          <w:rFonts w:cs="Calibri"/>
          <w:color w:val="000000" w:themeColor="text1"/>
          <w:sz w:val="24"/>
          <w:szCs w:val="24"/>
          <w:lang w:val="en-US"/>
        </w:rPr>
        <w:t xml:space="preserve">e-mail: inwestycja.kssenon@ksse.com.pl, </w:t>
      </w:r>
    </w:p>
    <w:p w14:paraId="70A09939" w14:textId="520C1899" w:rsidR="00A70CED" w:rsidRPr="00DE27AC" w:rsidRDefault="00A70CED" w:rsidP="0019180E">
      <w:pPr>
        <w:pStyle w:val="Akapitzlist"/>
        <w:numPr>
          <w:ilvl w:val="0"/>
          <w:numId w:val="12"/>
        </w:numPr>
        <w:spacing w:after="0" w:line="276" w:lineRule="auto"/>
        <w:jc w:val="both"/>
        <w:rPr>
          <w:rFonts w:cs="Calibri"/>
          <w:bCs/>
          <w:sz w:val="24"/>
          <w:szCs w:val="24"/>
        </w:rPr>
      </w:pPr>
      <w:r w:rsidRPr="00DE27AC">
        <w:rPr>
          <w:rFonts w:cs="Calibri"/>
          <w:bCs/>
          <w:sz w:val="24"/>
          <w:szCs w:val="24"/>
        </w:rPr>
        <w:t>tel.: +48</w:t>
      </w:r>
      <w:r w:rsidR="00712EC0">
        <w:rPr>
          <w:rFonts w:cs="Calibri"/>
          <w:bCs/>
          <w:sz w:val="24"/>
          <w:szCs w:val="24"/>
        </w:rPr>
        <w:t> 502 386 308</w:t>
      </w:r>
      <w:r w:rsidR="00EC7F2A">
        <w:rPr>
          <w:rFonts w:cs="Calibri"/>
          <w:bCs/>
          <w:sz w:val="24"/>
          <w:szCs w:val="24"/>
        </w:rPr>
        <w:t xml:space="preserve"> </w:t>
      </w:r>
    </w:p>
    <w:tbl>
      <w:tblPr>
        <w:tblStyle w:val="Tabela-Siatka"/>
        <w:tblW w:w="5000" w:type="pct"/>
        <w:shd w:val="clear" w:color="auto" w:fill="003CA6"/>
        <w:tblLook w:val="04A0" w:firstRow="1" w:lastRow="0" w:firstColumn="1" w:lastColumn="0" w:noHBand="0" w:noVBand="1"/>
      </w:tblPr>
      <w:tblGrid>
        <w:gridCol w:w="9060"/>
      </w:tblGrid>
      <w:tr w:rsidR="00A70CED" w:rsidRPr="00DE27AC" w14:paraId="7CCAE4A5" w14:textId="77777777" w:rsidTr="005240E4">
        <w:tc>
          <w:tcPr>
            <w:tcW w:w="5000" w:type="pct"/>
            <w:shd w:val="clear" w:color="auto" w:fill="003CA6"/>
          </w:tcPr>
          <w:p w14:paraId="5FB9FA79" w14:textId="60479747" w:rsidR="00A70CED" w:rsidRPr="00DE27AC" w:rsidRDefault="00A70CED" w:rsidP="00DE27AC">
            <w:pPr>
              <w:pStyle w:val="Akapitzlist"/>
              <w:spacing w:line="276" w:lineRule="auto"/>
              <w:jc w:val="both"/>
              <w:rPr>
                <w:rFonts w:cs="Calibri"/>
                <w:b/>
                <w:bCs/>
                <w:color w:val="DEEAF6" w:themeColor="accent1" w:themeTint="33"/>
                <w:sz w:val="24"/>
                <w:szCs w:val="24"/>
              </w:rPr>
            </w:pPr>
            <w:r w:rsidRPr="00DE27AC">
              <w:rPr>
                <w:noProof/>
                <w:lang w:eastAsia="pl-PL"/>
              </w:rPr>
              <w:drawing>
                <wp:anchor distT="0" distB="0" distL="114300" distR="114300" simplePos="0" relativeHeight="251675648" behindDoc="0" locked="0" layoutInCell="1" allowOverlap="1" wp14:anchorId="562A88F3" wp14:editId="38D4C119">
                  <wp:simplePos x="0" y="0"/>
                  <wp:positionH relativeFrom="margin">
                    <wp:posOffset>-65405</wp:posOffset>
                  </wp:positionH>
                  <wp:positionV relativeFrom="margin">
                    <wp:posOffset>17145</wp:posOffset>
                  </wp:positionV>
                  <wp:extent cx="228600" cy="353060"/>
                  <wp:effectExtent l="0" t="0" r="0" b="889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DE27AC">
              <w:rPr>
                <w:rFonts w:cs="Calibri"/>
                <w:b/>
                <w:bCs/>
                <w:color w:val="DEEAF6" w:themeColor="accent1" w:themeTint="33"/>
                <w:sz w:val="24"/>
                <w:szCs w:val="24"/>
              </w:rPr>
              <w:t>9.</w:t>
            </w:r>
            <w:r w:rsidRPr="00DE27AC">
              <w:rPr>
                <w:rFonts w:cs="Calibri"/>
                <w:b/>
                <w:bCs/>
                <w:color w:val="DEEAF6" w:themeColor="accent1" w:themeTint="33"/>
                <w:sz w:val="24"/>
                <w:szCs w:val="24"/>
              </w:rPr>
              <w:t>TERMIN ZWIĄZANIA OFERTĄ</w:t>
            </w:r>
          </w:p>
        </w:tc>
      </w:tr>
    </w:tbl>
    <w:p w14:paraId="0EB29557" w14:textId="77777777" w:rsidR="00A70CED" w:rsidRPr="00554041" w:rsidRDefault="00A70CED" w:rsidP="00A70CED">
      <w:pPr>
        <w:spacing w:line="276" w:lineRule="auto"/>
        <w:jc w:val="both"/>
        <w:rPr>
          <w:rFonts w:cs="Calibri"/>
          <w:b/>
          <w:bCs/>
          <w:color w:val="000000" w:themeColor="text1"/>
          <w:sz w:val="24"/>
          <w:szCs w:val="24"/>
        </w:rPr>
      </w:pPr>
    </w:p>
    <w:p w14:paraId="7417E6C5" w14:textId="50FD29F0" w:rsidR="00A70CED" w:rsidRPr="00DD3B0F" w:rsidRDefault="00A70CED" w:rsidP="0019180E">
      <w:pPr>
        <w:pStyle w:val="Akapitzlist"/>
        <w:numPr>
          <w:ilvl w:val="0"/>
          <w:numId w:val="17"/>
        </w:numPr>
        <w:spacing w:after="0" w:line="276" w:lineRule="auto"/>
        <w:jc w:val="both"/>
        <w:rPr>
          <w:rFonts w:cs="Calibri"/>
          <w:color w:val="000000" w:themeColor="text1"/>
          <w:sz w:val="24"/>
          <w:szCs w:val="24"/>
        </w:rPr>
      </w:pPr>
      <w:r w:rsidRPr="00554041">
        <w:rPr>
          <w:rFonts w:cs="Calibri"/>
          <w:color w:val="000000" w:themeColor="text1"/>
          <w:sz w:val="24"/>
          <w:szCs w:val="24"/>
        </w:rPr>
        <w:t>Wykonawca jest związ</w:t>
      </w:r>
      <w:r w:rsidR="00336737" w:rsidRPr="00554041">
        <w:rPr>
          <w:rFonts w:cs="Calibri"/>
          <w:color w:val="000000" w:themeColor="text1"/>
          <w:sz w:val="24"/>
          <w:szCs w:val="24"/>
        </w:rPr>
        <w:t xml:space="preserve">any złożoną ofertą </w:t>
      </w:r>
      <w:r w:rsidR="00D172EF">
        <w:rPr>
          <w:rFonts w:cs="Calibri"/>
          <w:color w:val="000000" w:themeColor="text1"/>
          <w:sz w:val="24"/>
          <w:szCs w:val="24"/>
        </w:rPr>
        <w:t>przez 30 dni od dnia otwarcia ofert przez Zamawiającego.</w:t>
      </w:r>
    </w:p>
    <w:p w14:paraId="53FD0E4C" w14:textId="65A86852" w:rsidR="00A70CED" w:rsidRPr="00336737" w:rsidRDefault="00A70CED" w:rsidP="0019180E">
      <w:pPr>
        <w:pStyle w:val="Akapitzlist"/>
        <w:numPr>
          <w:ilvl w:val="0"/>
          <w:numId w:val="17"/>
        </w:numPr>
        <w:spacing w:after="0" w:line="276" w:lineRule="auto"/>
        <w:jc w:val="both"/>
        <w:rPr>
          <w:rFonts w:cs="Calibri"/>
          <w:color w:val="000000" w:themeColor="text1"/>
          <w:sz w:val="24"/>
          <w:szCs w:val="24"/>
        </w:rPr>
      </w:pPr>
      <w:r w:rsidRPr="00554041">
        <w:rPr>
          <w:rFonts w:cs="Calibri"/>
          <w:color w:val="000000" w:themeColor="text1"/>
          <w:sz w:val="24"/>
          <w:szCs w:val="24"/>
          <w:shd w:val="clear" w:color="auto" w:fill="FFFFFF"/>
        </w:rPr>
        <w:t>W przypadku</w:t>
      </w:r>
      <w:r w:rsidR="0093394F">
        <w:rPr>
          <w:rFonts w:cs="Calibri"/>
          <w:color w:val="000000" w:themeColor="text1"/>
          <w:sz w:val="24"/>
          <w:szCs w:val="24"/>
          <w:shd w:val="clear" w:color="auto" w:fill="FFFFFF"/>
        </w:rPr>
        <w:t>,</w:t>
      </w:r>
      <w:r w:rsidRPr="00554041">
        <w:rPr>
          <w:rFonts w:cs="Calibri"/>
          <w:color w:val="000000" w:themeColor="text1"/>
          <w:sz w:val="24"/>
          <w:szCs w:val="24"/>
          <w:shd w:val="clear" w:color="auto" w:fill="FFFFFF"/>
        </w:rPr>
        <w:t xml:space="preserve"> gdy</w:t>
      </w:r>
      <w:r w:rsidRPr="00336737">
        <w:rPr>
          <w:rFonts w:cs="Calibri"/>
          <w:color w:val="000000" w:themeColor="text1"/>
          <w:sz w:val="24"/>
          <w:szCs w:val="24"/>
          <w:shd w:val="clear" w:color="auto" w:fill="FFFFFF"/>
        </w:rPr>
        <w:t xml:space="preserve"> wybór najkorzystniejszej oferty nie nastąpi przed upływem terminu związania ofertą, o którym mowa w ust. 1 powyżej, Zamawiający przed upływem terminu związania ofertą, zwraca się jednokrotnie do </w:t>
      </w:r>
      <w:r w:rsidR="00FC0C40">
        <w:rPr>
          <w:rFonts w:cs="Calibri"/>
          <w:color w:val="000000" w:themeColor="text1"/>
          <w:sz w:val="24"/>
          <w:szCs w:val="24"/>
          <w:shd w:val="clear" w:color="auto" w:fill="FFFFFF"/>
        </w:rPr>
        <w:t>W</w:t>
      </w:r>
      <w:r w:rsidR="00FC0C40" w:rsidRPr="00336737">
        <w:rPr>
          <w:rFonts w:cs="Calibri"/>
          <w:color w:val="000000" w:themeColor="text1"/>
          <w:sz w:val="24"/>
          <w:szCs w:val="24"/>
          <w:shd w:val="clear" w:color="auto" w:fill="FFFFFF"/>
        </w:rPr>
        <w:t xml:space="preserve">ykonawców </w:t>
      </w:r>
      <w:r w:rsidRPr="00336737">
        <w:rPr>
          <w:rFonts w:cs="Calibri"/>
          <w:color w:val="000000" w:themeColor="text1"/>
          <w:sz w:val="24"/>
          <w:szCs w:val="24"/>
          <w:shd w:val="clear" w:color="auto" w:fill="FFFFFF"/>
        </w:rPr>
        <w:t>o wyrażenie zgody na przedłużenie tego terminu o wskazywany przez niego okres, nie dłuższy niż 60 dni</w:t>
      </w:r>
      <w:r w:rsidR="00FC0C40">
        <w:rPr>
          <w:rFonts w:cs="Calibri"/>
          <w:color w:val="000000" w:themeColor="text1"/>
          <w:sz w:val="24"/>
          <w:szCs w:val="24"/>
          <w:shd w:val="clear" w:color="auto" w:fill="FFFFFF"/>
        </w:rPr>
        <w:t>.</w:t>
      </w:r>
    </w:p>
    <w:p w14:paraId="2E1A67D5" w14:textId="520DF08D" w:rsidR="00A70CED" w:rsidRPr="00336737" w:rsidRDefault="00A70CED" w:rsidP="0019180E">
      <w:pPr>
        <w:pStyle w:val="Akapitzlist"/>
        <w:numPr>
          <w:ilvl w:val="0"/>
          <w:numId w:val="17"/>
        </w:numPr>
        <w:spacing w:after="0" w:line="276" w:lineRule="auto"/>
        <w:jc w:val="both"/>
        <w:rPr>
          <w:rFonts w:cs="Calibri"/>
          <w:color w:val="000000" w:themeColor="text1"/>
          <w:sz w:val="24"/>
          <w:szCs w:val="24"/>
        </w:rPr>
      </w:pPr>
      <w:r w:rsidRPr="00336737">
        <w:rPr>
          <w:rFonts w:cs="Calibri"/>
          <w:color w:val="000000" w:themeColor="text1"/>
          <w:sz w:val="24"/>
          <w:szCs w:val="24"/>
          <w:shd w:val="clear" w:color="auto" w:fill="FFFFFF"/>
        </w:rPr>
        <w:t>Wyrażenie przez Wykonawcę zgody na przedłużenie terminu związania ofertą, o którym mowa w ust. 2 powyżej, wymaga złożenia przez Wykonawcę pisemnego oświadczenia o wyrażeniu zgody na przedłużenie terminu związania ofertą (</w:t>
      </w:r>
      <w:r w:rsidRPr="00336737">
        <w:rPr>
          <w:rFonts w:cs="Calibri"/>
          <w:i/>
          <w:iCs/>
          <w:color w:val="000000" w:themeColor="text1"/>
          <w:sz w:val="24"/>
          <w:szCs w:val="24"/>
          <w:shd w:val="clear" w:color="auto" w:fill="FFFFFF"/>
        </w:rPr>
        <w:t>w przypadku, gdy Wykonawca nie złoży oświadczenia o wyrażeniu zgody lub złoży je z uchybieniem terminu do jego złożenia lub złoży je na okres inny niż wskazanych przez Zamawiającego – oferta Wykonawcy zostanie odrzucona)</w:t>
      </w:r>
      <w:r w:rsidR="00FC0C40">
        <w:rPr>
          <w:rFonts w:cs="Calibri"/>
          <w:i/>
          <w:iCs/>
          <w:color w:val="000000" w:themeColor="text1"/>
          <w:sz w:val="24"/>
          <w:szCs w:val="24"/>
          <w:shd w:val="clear" w:color="auto" w:fill="FFFFFF"/>
        </w:rPr>
        <w:t>.</w:t>
      </w:r>
    </w:p>
    <w:p w14:paraId="24B97B6E" w14:textId="3DA22FDF" w:rsidR="00A70CED" w:rsidRPr="00336737" w:rsidRDefault="00A70CED" w:rsidP="0019180E">
      <w:pPr>
        <w:pStyle w:val="Akapitzlist"/>
        <w:numPr>
          <w:ilvl w:val="0"/>
          <w:numId w:val="17"/>
        </w:numPr>
        <w:spacing w:after="0" w:line="276" w:lineRule="auto"/>
        <w:jc w:val="both"/>
        <w:rPr>
          <w:rFonts w:cs="Calibri"/>
          <w:color w:val="000000" w:themeColor="text1"/>
          <w:sz w:val="24"/>
          <w:szCs w:val="24"/>
        </w:rPr>
      </w:pPr>
      <w:r w:rsidRPr="00336737">
        <w:rPr>
          <w:rFonts w:cs="Calibri"/>
          <w:color w:val="000000" w:themeColor="text1"/>
          <w:sz w:val="24"/>
          <w:szCs w:val="24"/>
          <w:shd w:val="clear" w:color="auto" w:fill="FFFFFF"/>
        </w:rPr>
        <w:t xml:space="preserve">Wykonawca nie jest uprawniony ani zobowiązany do samodzielnego przedłużania terminu związania ofertą (bez </w:t>
      </w:r>
      <w:r w:rsidR="00554CC3">
        <w:rPr>
          <w:rFonts w:cs="Calibri"/>
          <w:color w:val="000000" w:themeColor="text1"/>
          <w:sz w:val="24"/>
          <w:szCs w:val="24"/>
          <w:shd w:val="clear" w:color="auto" w:fill="FFFFFF"/>
        </w:rPr>
        <w:t xml:space="preserve">otrzymania </w:t>
      </w:r>
      <w:r w:rsidRPr="00336737">
        <w:rPr>
          <w:rFonts w:cs="Calibri"/>
          <w:color w:val="000000" w:themeColor="text1"/>
          <w:sz w:val="24"/>
          <w:szCs w:val="24"/>
          <w:shd w:val="clear" w:color="auto" w:fill="FFFFFF"/>
        </w:rPr>
        <w:t>zapytania Zamawiającego, o którym mowa w ust. 2 powyżej)</w:t>
      </w:r>
      <w:r w:rsidR="00554CC3">
        <w:rPr>
          <w:rFonts w:cs="Calibri"/>
          <w:color w:val="000000" w:themeColor="text1"/>
          <w:sz w:val="24"/>
          <w:szCs w:val="24"/>
          <w:shd w:val="clear" w:color="auto" w:fill="FFFFFF"/>
        </w:rPr>
        <w:t>.</w:t>
      </w:r>
    </w:p>
    <w:p w14:paraId="7AC0EBFF" w14:textId="77777777" w:rsidR="00A70CED" w:rsidRPr="00336737" w:rsidRDefault="00A70CED" w:rsidP="0019180E">
      <w:pPr>
        <w:pStyle w:val="Akapitzlist"/>
        <w:numPr>
          <w:ilvl w:val="0"/>
          <w:numId w:val="17"/>
        </w:numPr>
        <w:spacing w:after="0" w:line="276" w:lineRule="auto"/>
        <w:jc w:val="both"/>
        <w:rPr>
          <w:rFonts w:cs="Calibri"/>
          <w:color w:val="000000" w:themeColor="text1"/>
          <w:sz w:val="24"/>
          <w:szCs w:val="24"/>
        </w:rPr>
      </w:pPr>
      <w:r w:rsidRPr="00336737">
        <w:rPr>
          <w:rFonts w:cs="Calibri"/>
          <w:color w:val="000000" w:themeColor="text1"/>
          <w:sz w:val="24"/>
          <w:szCs w:val="24"/>
          <w:shd w:val="clear" w:color="auto" w:fill="FFFFFF"/>
        </w:rPr>
        <w:t xml:space="preserve">Przez „pisemne oświadczenie”, o którym mowa w ust. 3 powyżej rozumie się oświadczenie złożone przy pomocy wyrazów, które można odczytać i powielić, w tym przekazywane przy użyciu środków komunikacji elektronicznej. Zaleca się złożenie w/w oświadczenia podpisanego podpisem elektronicznym kwalifikowanym. </w:t>
      </w:r>
    </w:p>
    <w:p w14:paraId="00C96BDE" w14:textId="5FFCFE6D" w:rsidR="00A70CED" w:rsidRPr="003D7FDC" w:rsidRDefault="00A70CED" w:rsidP="00A70CED">
      <w:pPr>
        <w:spacing w:line="276" w:lineRule="auto"/>
        <w:jc w:val="both"/>
        <w:rPr>
          <w:rFonts w:cs="Calibri"/>
          <w:color w:val="FF0000"/>
          <w:sz w:val="24"/>
          <w:szCs w:val="24"/>
        </w:rPr>
      </w:pPr>
    </w:p>
    <w:tbl>
      <w:tblPr>
        <w:tblStyle w:val="Tabela-Siatka"/>
        <w:tblW w:w="5000" w:type="pct"/>
        <w:shd w:val="clear" w:color="auto" w:fill="003CA6"/>
        <w:tblLook w:val="04A0" w:firstRow="1" w:lastRow="0" w:firstColumn="1" w:lastColumn="0" w:noHBand="0" w:noVBand="1"/>
      </w:tblPr>
      <w:tblGrid>
        <w:gridCol w:w="9060"/>
      </w:tblGrid>
      <w:tr w:rsidR="00ED5CE5" w:rsidRPr="003D7FDC" w14:paraId="66AA6E7F" w14:textId="77777777" w:rsidTr="005240E4">
        <w:tc>
          <w:tcPr>
            <w:tcW w:w="5000" w:type="pct"/>
            <w:shd w:val="clear" w:color="auto" w:fill="003CA6"/>
          </w:tcPr>
          <w:p w14:paraId="73E65727" w14:textId="77777777" w:rsidR="00ED5CE5" w:rsidRPr="003D7FDC" w:rsidRDefault="00ED5CE5"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77696" behindDoc="0" locked="0" layoutInCell="1" allowOverlap="1" wp14:anchorId="462F9EDD" wp14:editId="2BEE561C">
                  <wp:simplePos x="0" y="0"/>
                  <wp:positionH relativeFrom="margin">
                    <wp:posOffset>-65405</wp:posOffset>
                  </wp:positionH>
                  <wp:positionV relativeFrom="margin">
                    <wp:posOffset>0</wp:posOffset>
                  </wp:positionV>
                  <wp:extent cx="228600" cy="353060"/>
                  <wp:effectExtent l="0" t="0" r="0" b="8890"/>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OPIS SPOSOBU PRZYGOTOWANIA OFERTY</w:t>
            </w:r>
          </w:p>
        </w:tc>
      </w:tr>
    </w:tbl>
    <w:p w14:paraId="37DC2250" w14:textId="77777777" w:rsidR="00ED5CE5" w:rsidRPr="003D7FDC" w:rsidRDefault="00ED5CE5" w:rsidP="00ED5CE5">
      <w:pPr>
        <w:spacing w:line="276" w:lineRule="auto"/>
        <w:jc w:val="both"/>
        <w:rPr>
          <w:rFonts w:cs="Calibri"/>
          <w:b/>
          <w:bCs/>
          <w:color w:val="000000" w:themeColor="text1"/>
          <w:sz w:val="24"/>
          <w:szCs w:val="24"/>
        </w:rPr>
      </w:pPr>
      <w:r w:rsidRPr="003D7FDC">
        <w:rPr>
          <w:rFonts w:cs="Calibri"/>
          <w:b/>
          <w:bCs/>
          <w:color w:val="000000" w:themeColor="text1"/>
          <w:sz w:val="24"/>
          <w:szCs w:val="24"/>
        </w:rPr>
        <w:t>I. OFERTA</w:t>
      </w:r>
    </w:p>
    <w:p w14:paraId="131D2B0F"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sz w:val="24"/>
          <w:szCs w:val="24"/>
        </w:rPr>
        <w:t xml:space="preserve">Wykonawca może złożyć wyłącznie jedną ofertę. </w:t>
      </w:r>
      <w:r w:rsidRPr="003D7FDC">
        <w:rPr>
          <w:rFonts w:cs="Calibri"/>
          <w:color w:val="000000"/>
          <w:sz w:val="24"/>
          <w:szCs w:val="24"/>
        </w:rPr>
        <w:t>Złożenie większej liczby ofert lub oferty zawierającej propozycje wariantowe spowoduje odrzucenie wszystkich ofert złożonych przez danego Wykonawcę.</w:t>
      </w:r>
    </w:p>
    <w:p w14:paraId="6109A9AD"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eastAsia="Trebuchet MS" w:cs="Calibri"/>
          <w:color w:val="000000"/>
          <w:sz w:val="24"/>
          <w:szCs w:val="24"/>
        </w:rPr>
        <w:t>Oferta musi być sporządzona w języku polskim, w postaci elektronicznej w jednym z następujących formatów danych: .pdf, .</w:t>
      </w:r>
      <w:proofErr w:type="spellStart"/>
      <w:r w:rsidRPr="003D7FDC">
        <w:rPr>
          <w:rFonts w:eastAsia="Trebuchet MS" w:cs="Calibri"/>
          <w:color w:val="000000"/>
          <w:sz w:val="24"/>
          <w:szCs w:val="24"/>
        </w:rPr>
        <w:t>doc</w:t>
      </w:r>
      <w:proofErr w:type="spellEnd"/>
      <w:r w:rsidRPr="003D7FDC">
        <w:rPr>
          <w:rFonts w:eastAsia="Trebuchet MS" w:cs="Calibri"/>
          <w:color w:val="000000"/>
          <w:sz w:val="24"/>
          <w:szCs w:val="24"/>
        </w:rPr>
        <w:t>, .</w:t>
      </w:r>
      <w:proofErr w:type="spellStart"/>
      <w:r w:rsidRPr="003D7FDC">
        <w:rPr>
          <w:rFonts w:eastAsia="Trebuchet MS" w:cs="Calibri"/>
          <w:color w:val="000000"/>
          <w:sz w:val="24"/>
          <w:szCs w:val="24"/>
        </w:rPr>
        <w:t>docx</w:t>
      </w:r>
      <w:proofErr w:type="spellEnd"/>
      <w:r w:rsidRPr="003D7FDC">
        <w:rPr>
          <w:rFonts w:eastAsia="Trebuchet MS" w:cs="Calibri"/>
          <w:color w:val="000000"/>
          <w:sz w:val="24"/>
          <w:szCs w:val="24"/>
        </w:rPr>
        <w:t>, .rtf, .</w:t>
      </w:r>
      <w:proofErr w:type="spellStart"/>
      <w:r w:rsidRPr="003D7FDC">
        <w:rPr>
          <w:rFonts w:eastAsia="Trebuchet MS" w:cs="Calibri"/>
          <w:color w:val="000000"/>
          <w:sz w:val="24"/>
          <w:szCs w:val="24"/>
        </w:rPr>
        <w:t>xps</w:t>
      </w:r>
      <w:proofErr w:type="spellEnd"/>
      <w:r w:rsidRPr="003D7FDC">
        <w:rPr>
          <w:rFonts w:eastAsia="Trebuchet MS" w:cs="Calibri"/>
          <w:color w:val="000000"/>
          <w:sz w:val="24"/>
          <w:szCs w:val="24"/>
        </w:rPr>
        <w:t>, .</w:t>
      </w:r>
      <w:proofErr w:type="spellStart"/>
      <w:r w:rsidRPr="003D7FDC">
        <w:rPr>
          <w:rFonts w:eastAsia="Trebuchet MS" w:cs="Calibri"/>
          <w:color w:val="000000"/>
          <w:sz w:val="24"/>
          <w:szCs w:val="24"/>
        </w:rPr>
        <w:t>odt</w:t>
      </w:r>
      <w:proofErr w:type="spellEnd"/>
      <w:r w:rsidRPr="003D7FDC">
        <w:rPr>
          <w:rFonts w:eastAsia="Trebuchet MS" w:cs="Calibri"/>
          <w:color w:val="000000"/>
          <w:sz w:val="24"/>
          <w:szCs w:val="24"/>
        </w:rPr>
        <w:t xml:space="preserve"> i opatrzona kwalifikowanym podpisem elektronicznym</w:t>
      </w:r>
      <w:r w:rsidRPr="003D7FDC">
        <w:rPr>
          <w:rFonts w:cs="Calibri"/>
          <w:color w:val="000000"/>
          <w:sz w:val="24"/>
          <w:szCs w:val="24"/>
        </w:rPr>
        <w:t xml:space="preserve"> (w formie elektronicznej pod rygorem nieważności).</w:t>
      </w:r>
    </w:p>
    <w:p w14:paraId="4ABF39C6"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b/>
          <w:bCs/>
          <w:color w:val="000000"/>
          <w:sz w:val="24"/>
          <w:szCs w:val="24"/>
        </w:rPr>
        <w:t xml:space="preserve">Niedopuszczalnym jest wykorzystanie zamiast elektronicznego podpisu kwalifikowanego: podpisu zaufanego, podpisu cyfrowego, profilu zaufanego - </w:t>
      </w:r>
      <w:proofErr w:type="spellStart"/>
      <w:r w:rsidRPr="003D7FDC">
        <w:rPr>
          <w:rFonts w:cs="Calibri"/>
          <w:b/>
          <w:bCs/>
          <w:color w:val="000000"/>
          <w:sz w:val="24"/>
          <w:szCs w:val="24"/>
        </w:rPr>
        <w:t>ePUAP</w:t>
      </w:r>
      <w:proofErr w:type="spellEnd"/>
      <w:r w:rsidRPr="003D7FDC">
        <w:rPr>
          <w:rFonts w:cs="Calibri"/>
          <w:b/>
          <w:bCs/>
          <w:color w:val="000000"/>
          <w:sz w:val="24"/>
          <w:szCs w:val="24"/>
        </w:rPr>
        <w:t>, pieczęci elektronicznej. Użycie tych rozwiązań będzie skutkowało odrzuceniem oferty.</w:t>
      </w:r>
    </w:p>
    <w:p w14:paraId="2518384C" w14:textId="5057426D"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 xml:space="preserve">Oferta Wykonawcy powinna zostać sporządzona na Formularzu Oferty zgodnym z wzorem </w:t>
      </w:r>
      <w:r w:rsidRPr="003D7FDC">
        <w:rPr>
          <w:rFonts w:cs="Calibri"/>
          <w:bCs/>
          <w:color w:val="000000"/>
          <w:sz w:val="24"/>
          <w:szCs w:val="24"/>
        </w:rPr>
        <w:t>stanowiącym</w:t>
      </w:r>
      <w:r w:rsidRPr="003D7FDC">
        <w:rPr>
          <w:rFonts w:cs="Calibri"/>
          <w:b/>
          <w:color w:val="000000"/>
          <w:sz w:val="24"/>
          <w:szCs w:val="24"/>
        </w:rPr>
        <w:t xml:space="preserve"> </w:t>
      </w:r>
      <w:r w:rsidR="0033048F" w:rsidRPr="0033048F">
        <w:rPr>
          <w:rFonts w:cs="Calibri"/>
          <w:b/>
          <w:color w:val="000000"/>
          <w:sz w:val="24"/>
          <w:szCs w:val="24"/>
        </w:rPr>
        <w:t>załącznik nr 1</w:t>
      </w:r>
      <w:r w:rsidRPr="0033048F">
        <w:rPr>
          <w:rFonts w:cs="Calibri"/>
          <w:b/>
          <w:color w:val="000000"/>
          <w:sz w:val="24"/>
          <w:szCs w:val="24"/>
        </w:rPr>
        <w:t xml:space="preserve"> do SWZ.</w:t>
      </w:r>
      <w:r w:rsidRPr="0033048F">
        <w:rPr>
          <w:rFonts w:cs="Calibri"/>
          <w:color w:val="000000"/>
          <w:sz w:val="24"/>
          <w:szCs w:val="24"/>
        </w:rPr>
        <w:t xml:space="preserve"> </w:t>
      </w:r>
      <w:r w:rsidRPr="003D7FDC">
        <w:rPr>
          <w:rFonts w:cs="Calibri"/>
          <w:color w:val="000000"/>
          <w:sz w:val="24"/>
          <w:szCs w:val="24"/>
        </w:rPr>
        <w:t>Treść oferty Wykonawcy musi odpowiadać treści Formularza. Oferta powinna zawierać wszystkie wymagane w niniejszym SWZ oświadczenia i dokumenty, bez dokonywania w ich treści jakichkolwiek zastrzeżeń lub zmian ze strony Wykonawcy</w:t>
      </w:r>
    </w:p>
    <w:p w14:paraId="2D348D82"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lastRenderedPageBreak/>
        <w:t xml:space="preserve">Składanie ofert następować będzie </w:t>
      </w:r>
      <w:r w:rsidRPr="003D7FDC">
        <w:rPr>
          <w:rFonts w:cs="Calibri"/>
          <w:b/>
          <w:color w:val="000000"/>
          <w:sz w:val="24"/>
          <w:szCs w:val="24"/>
        </w:rPr>
        <w:t>za pośrednictwem Platformy</w:t>
      </w:r>
      <w:r w:rsidRPr="003D7FDC">
        <w:rPr>
          <w:rFonts w:cs="Calibri"/>
          <w:color w:val="000000"/>
          <w:sz w:val="24"/>
          <w:szCs w:val="24"/>
        </w:rPr>
        <w:t>.</w:t>
      </w:r>
    </w:p>
    <w:p w14:paraId="54257C28" w14:textId="728FBC15"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b/>
          <w:bCs/>
          <w:color w:val="000000"/>
          <w:sz w:val="24"/>
          <w:szCs w:val="24"/>
        </w:rPr>
        <w:t>Zamawiający nie ponosi odpowiedzialności za złożenie oferty w sposób niezgodny z Instrukcją korzystania z Platformy</w:t>
      </w:r>
      <w:r w:rsidRPr="003D7FDC">
        <w:rPr>
          <w:rFonts w:cs="Calibri"/>
          <w:color w:val="000000"/>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B47F99">
        <w:rPr>
          <w:rFonts w:cs="Calibri"/>
          <w:color w:val="000000"/>
          <w:sz w:val="24"/>
          <w:szCs w:val="24"/>
        </w:rPr>
        <w:t>.</w:t>
      </w:r>
    </w:p>
    <w:p w14:paraId="3D18F2C2" w14:textId="5910E276"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Oferta musi być podpisana kwalifikowanym podpisem elektronicznym przez Wykonawcę lub osobę/osoby upoważnioną/upoważnio</w:t>
      </w:r>
      <w:r w:rsidR="00336737">
        <w:rPr>
          <w:rFonts w:cs="Calibri"/>
          <w:color w:val="000000"/>
          <w:sz w:val="24"/>
          <w:szCs w:val="24"/>
        </w:rPr>
        <w:t>ne do reprezentowania Wykonawcy.</w:t>
      </w:r>
    </w:p>
    <w:p w14:paraId="0125C95B" w14:textId="35E33E6A" w:rsidR="00ED5CE5" w:rsidRPr="003D7FDC" w:rsidRDefault="00ED5CE5" w:rsidP="0019180E">
      <w:pPr>
        <w:pStyle w:val="Akapitzlist"/>
        <w:numPr>
          <w:ilvl w:val="0"/>
          <w:numId w:val="18"/>
        </w:numPr>
        <w:spacing w:after="0" w:line="276" w:lineRule="auto"/>
        <w:jc w:val="both"/>
        <w:rPr>
          <w:rStyle w:val="Hipercze"/>
          <w:rFonts w:cs="Calibri"/>
          <w:b/>
          <w:bCs/>
          <w:color w:val="000000" w:themeColor="text1"/>
          <w:sz w:val="24"/>
          <w:szCs w:val="24"/>
        </w:rPr>
      </w:pPr>
      <w:r w:rsidRPr="003D7FDC">
        <w:rPr>
          <w:rFonts w:cs="Calibri"/>
          <w:color w:val="000000"/>
          <w:sz w:val="24"/>
          <w:szCs w:val="24"/>
        </w:rPr>
        <w:t xml:space="preserve">Wykonawca może przed upływem terminu do składania ofert zmienić lub wycofać ofertę za pośrednictwem Platformy. Poprawki lub zmiany w ofercie muszą być dokonane w sposób czytelny, podpisane kwalifikowanym podpisem elektronicznym przez Wykonawcę lub osobę/osoby upoważnioną/upoważnione do reprezentowania Wykonawcy i złożone za pośrednictwem Platformy. Sposób dokonywania zmiany lub wycofania oferty zamieszczono w instrukcji zamieszczonej na stronie internetowej pod adresem: </w:t>
      </w:r>
      <w:hyperlink r:id="rId19" w:history="1">
        <w:r w:rsidRPr="003D7FDC">
          <w:rPr>
            <w:rStyle w:val="Hipercze"/>
            <w:rFonts w:cs="Calibri"/>
            <w:sz w:val="24"/>
            <w:szCs w:val="24"/>
          </w:rPr>
          <w:t>https://platformazakupowa.pl/strona/45-instrukcje</w:t>
        </w:r>
      </w:hyperlink>
      <w:r w:rsidR="00B47F99">
        <w:rPr>
          <w:rStyle w:val="Hipercze"/>
          <w:rFonts w:cs="Calibri"/>
          <w:sz w:val="24"/>
          <w:szCs w:val="24"/>
        </w:rPr>
        <w:t xml:space="preserve"> .</w:t>
      </w:r>
    </w:p>
    <w:p w14:paraId="21AA6979" w14:textId="33CC8206"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Wykonawca ponosi wszelkie koszty związane z przygotowaniem i złożeniem oferty, w tym w szczególności koszty pozyskania kwalifikowanego podpisu elektronicznego. Korzystanie z Platformy przez Wykonawcę jest nieodpłatne</w:t>
      </w:r>
      <w:r w:rsidR="00B47F99">
        <w:rPr>
          <w:rFonts w:cs="Calibri"/>
          <w:color w:val="000000"/>
          <w:sz w:val="24"/>
          <w:szCs w:val="24"/>
        </w:rPr>
        <w:t>.</w:t>
      </w:r>
    </w:p>
    <w:p w14:paraId="219D1064" w14:textId="08B6EE1B"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oraz dowody, iż zastrzeżone informacje stanowią tajemnicę przedsiębiorstwa. Na platformie w formularzu składania oferty znajduje się miejsce wyznaczone do dołączenia części oferty stanowiącej tajemnicę przedsiębiorstwa. Nie podlegają zastrzeżeniu informacje o: 1) nazwach albo imionach i nazwiskach oraz siedzibach lub miejscach prowadzonej działalności gospodarczej albo miejscach zamieszkania </w:t>
      </w:r>
      <w:r w:rsidR="00B47F99">
        <w:rPr>
          <w:rFonts w:cs="Calibri"/>
          <w:color w:val="000000"/>
          <w:sz w:val="24"/>
          <w:szCs w:val="24"/>
        </w:rPr>
        <w:t>W</w:t>
      </w:r>
      <w:r w:rsidR="00B47F99" w:rsidRPr="003D7FDC">
        <w:rPr>
          <w:rFonts w:cs="Calibri"/>
          <w:color w:val="000000"/>
          <w:sz w:val="24"/>
          <w:szCs w:val="24"/>
        </w:rPr>
        <w:t>ykonawców</w:t>
      </w:r>
      <w:r w:rsidRPr="003D7FDC">
        <w:rPr>
          <w:rFonts w:cs="Calibri"/>
          <w:color w:val="000000"/>
          <w:sz w:val="24"/>
          <w:szCs w:val="24"/>
        </w:rPr>
        <w:t>, których oferty zostały otwarte; 2) cenach lub kosztach zawartych w ofertach.</w:t>
      </w:r>
    </w:p>
    <w:p w14:paraId="218A8B9B" w14:textId="629C11AD" w:rsidR="00ED5CE5" w:rsidRPr="00CF7E66" w:rsidRDefault="00ED5CE5" w:rsidP="0019180E">
      <w:pPr>
        <w:pStyle w:val="Akapitzlist"/>
        <w:numPr>
          <w:ilvl w:val="0"/>
          <w:numId w:val="18"/>
        </w:numPr>
        <w:spacing w:after="0" w:line="276" w:lineRule="auto"/>
        <w:jc w:val="both"/>
        <w:rPr>
          <w:rFonts w:cs="Calibri"/>
          <w:color w:val="000000" w:themeColor="text1"/>
          <w:sz w:val="24"/>
          <w:szCs w:val="24"/>
        </w:rPr>
      </w:pPr>
      <w:r w:rsidRPr="00CF7E66">
        <w:rPr>
          <w:rFonts w:cs="Calibri"/>
          <w:color w:val="000000" w:themeColor="text1"/>
          <w:sz w:val="24"/>
          <w:szCs w:val="24"/>
        </w:rPr>
        <w:t xml:space="preserve">Do </w:t>
      </w:r>
      <w:r w:rsidRPr="00CF7E66">
        <w:rPr>
          <w:rFonts w:cs="Calibri"/>
          <w:b/>
          <w:bCs/>
          <w:color w:val="000000" w:themeColor="text1"/>
          <w:sz w:val="24"/>
          <w:szCs w:val="24"/>
        </w:rPr>
        <w:t xml:space="preserve">oferty </w:t>
      </w:r>
      <w:r w:rsidRPr="00CF7E66">
        <w:rPr>
          <w:rFonts w:cs="Calibri"/>
          <w:color w:val="000000" w:themeColor="text1"/>
          <w:sz w:val="24"/>
          <w:szCs w:val="24"/>
        </w:rPr>
        <w:t xml:space="preserve">(sporządzonej w formie elektronicznej pod rygorem nieważności </w:t>
      </w:r>
      <w:r w:rsidR="00F54EB7">
        <w:rPr>
          <w:rFonts w:cs="Calibri"/>
          <w:color w:val="000000" w:themeColor="text1"/>
          <w:sz w:val="24"/>
          <w:szCs w:val="24"/>
        </w:rPr>
        <w:t xml:space="preserve">pod rygorem </w:t>
      </w:r>
      <w:r w:rsidRPr="00CF7E66">
        <w:rPr>
          <w:rFonts w:cs="Calibri"/>
          <w:color w:val="000000" w:themeColor="text1"/>
          <w:sz w:val="24"/>
          <w:szCs w:val="24"/>
        </w:rPr>
        <w:t>odrzucenia oferty</w:t>
      </w:r>
      <w:r w:rsidR="00F54EB7">
        <w:rPr>
          <w:rFonts w:cs="Calibri"/>
          <w:color w:val="000000" w:themeColor="text1"/>
          <w:sz w:val="24"/>
          <w:szCs w:val="24"/>
        </w:rPr>
        <w:t xml:space="preserve"> sporządzonej </w:t>
      </w:r>
      <w:r w:rsidRPr="00CF7E66">
        <w:rPr>
          <w:rFonts w:cs="Calibri"/>
          <w:color w:val="000000" w:themeColor="text1"/>
          <w:sz w:val="24"/>
          <w:szCs w:val="24"/>
        </w:rPr>
        <w:t xml:space="preserve">na </w:t>
      </w:r>
      <w:r w:rsidRPr="00CF7E66">
        <w:rPr>
          <w:rFonts w:cs="Calibri"/>
          <w:b/>
          <w:bCs/>
          <w:color w:val="000000" w:themeColor="text1"/>
          <w:sz w:val="24"/>
          <w:szCs w:val="24"/>
        </w:rPr>
        <w:t>Formularzu Oferty</w:t>
      </w:r>
      <w:r w:rsidRPr="00CF7E66">
        <w:rPr>
          <w:rFonts w:cs="Calibri"/>
          <w:color w:val="000000" w:themeColor="text1"/>
          <w:sz w:val="24"/>
          <w:szCs w:val="24"/>
        </w:rPr>
        <w:t xml:space="preserve"> – </w:t>
      </w:r>
      <w:r w:rsidR="0025378E">
        <w:rPr>
          <w:rFonts w:cs="Calibri"/>
          <w:b/>
          <w:bCs/>
          <w:color w:val="000000" w:themeColor="text1"/>
          <w:sz w:val="24"/>
          <w:szCs w:val="24"/>
        </w:rPr>
        <w:t>załącznik nr 1</w:t>
      </w:r>
      <w:r w:rsidRPr="00CF7E66">
        <w:rPr>
          <w:rFonts w:cs="Calibri"/>
          <w:b/>
          <w:bCs/>
          <w:color w:val="000000" w:themeColor="text1"/>
          <w:sz w:val="24"/>
          <w:szCs w:val="24"/>
        </w:rPr>
        <w:t xml:space="preserve"> do SWZ</w:t>
      </w:r>
      <w:r w:rsidRPr="00CF7E66">
        <w:rPr>
          <w:rFonts w:cs="Calibri"/>
          <w:color w:val="000000" w:themeColor="text1"/>
          <w:sz w:val="24"/>
          <w:szCs w:val="24"/>
        </w:rPr>
        <w:t>) należy dołączyć:</w:t>
      </w:r>
    </w:p>
    <w:p w14:paraId="4D0932C5" w14:textId="19161E97" w:rsidR="00CF7E66" w:rsidRDefault="00ED5CE5" w:rsidP="0019180E">
      <w:pPr>
        <w:pStyle w:val="Akapitzlist"/>
        <w:numPr>
          <w:ilvl w:val="0"/>
          <w:numId w:val="34"/>
        </w:numPr>
        <w:spacing w:after="0" w:line="276" w:lineRule="auto"/>
        <w:ind w:left="792"/>
        <w:jc w:val="both"/>
        <w:rPr>
          <w:rFonts w:cs="Calibri"/>
          <w:color w:val="000000" w:themeColor="text1"/>
          <w:sz w:val="24"/>
          <w:szCs w:val="24"/>
        </w:rPr>
      </w:pPr>
      <w:r w:rsidRPr="00CF7E66">
        <w:rPr>
          <w:rFonts w:cs="Calibri"/>
          <w:b/>
          <w:bCs/>
          <w:color w:val="000000" w:themeColor="text1"/>
          <w:sz w:val="24"/>
          <w:szCs w:val="24"/>
        </w:rPr>
        <w:t>Formularz Cenowy</w:t>
      </w:r>
      <w:r w:rsidRPr="00CF7E66">
        <w:rPr>
          <w:rFonts w:cs="Calibri"/>
          <w:color w:val="000000" w:themeColor="text1"/>
          <w:sz w:val="24"/>
          <w:szCs w:val="24"/>
        </w:rPr>
        <w:t xml:space="preserve"> (zgodnie ze wzorem stanowiącym </w:t>
      </w:r>
      <w:r w:rsidRPr="00CF7E66">
        <w:rPr>
          <w:rFonts w:cs="Calibri"/>
          <w:b/>
          <w:bCs/>
          <w:color w:val="000000" w:themeColor="text1"/>
          <w:sz w:val="24"/>
          <w:szCs w:val="24"/>
        </w:rPr>
        <w:t xml:space="preserve">załącznik </w:t>
      </w:r>
      <w:r w:rsidR="0025378E">
        <w:rPr>
          <w:rFonts w:cs="Calibri"/>
          <w:b/>
          <w:bCs/>
          <w:color w:val="000000" w:themeColor="text1"/>
          <w:sz w:val="24"/>
          <w:szCs w:val="24"/>
        </w:rPr>
        <w:t>nr 1</w:t>
      </w:r>
      <w:r w:rsidRPr="00CF7E66">
        <w:rPr>
          <w:rFonts w:cs="Calibri"/>
          <w:b/>
          <w:bCs/>
          <w:color w:val="000000" w:themeColor="text1"/>
          <w:sz w:val="24"/>
          <w:szCs w:val="24"/>
        </w:rPr>
        <w:t xml:space="preserve"> do SWZ</w:t>
      </w:r>
      <w:r w:rsidRPr="00CF7E66">
        <w:rPr>
          <w:rFonts w:cs="Calibri"/>
          <w:color w:val="000000" w:themeColor="text1"/>
          <w:sz w:val="24"/>
          <w:szCs w:val="24"/>
        </w:rPr>
        <w:t>)</w:t>
      </w:r>
      <w:r w:rsidR="00EF3779">
        <w:rPr>
          <w:rFonts w:cs="Calibri"/>
          <w:color w:val="000000" w:themeColor="text1"/>
          <w:sz w:val="24"/>
          <w:szCs w:val="24"/>
        </w:rPr>
        <w:br/>
      </w:r>
      <w:r w:rsidRPr="00CF7E66">
        <w:rPr>
          <w:rFonts w:cs="Calibri"/>
          <w:color w:val="000000" w:themeColor="text1"/>
          <w:sz w:val="24"/>
          <w:szCs w:val="24"/>
        </w:rPr>
        <w:t xml:space="preserve"> w</w:t>
      </w:r>
      <w:r w:rsidRPr="00CF7E66">
        <w:rPr>
          <w:rFonts w:eastAsia="Trebuchet MS" w:cs="Calibri"/>
          <w:color w:val="000000" w:themeColor="text1"/>
          <w:sz w:val="24"/>
          <w:szCs w:val="24"/>
        </w:rPr>
        <w:t xml:space="preserve"> postaci elektronicznej i opatrzony kwalifikowanym podpisem elektronicznym</w:t>
      </w:r>
      <w:r w:rsidR="00EF3779">
        <w:rPr>
          <w:rFonts w:eastAsia="Trebuchet MS" w:cs="Calibri"/>
          <w:color w:val="000000" w:themeColor="text1"/>
          <w:sz w:val="24"/>
          <w:szCs w:val="24"/>
        </w:rPr>
        <w:br/>
      </w:r>
      <w:r w:rsidRPr="00CF7E66">
        <w:rPr>
          <w:rFonts w:cs="Calibri"/>
          <w:color w:val="000000" w:themeColor="text1"/>
          <w:sz w:val="24"/>
          <w:szCs w:val="24"/>
        </w:rPr>
        <w:t xml:space="preserve"> (w formie elektronicznej</w:t>
      </w:r>
      <w:r w:rsidR="00F4775E">
        <w:rPr>
          <w:rFonts w:cs="Calibri"/>
          <w:color w:val="000000" w:themeColor="text1"/>
          <w:sz w:val="24"/>
          <w:szCs w:val="24"/>
        </w:rPr>
        <w:t>,</w:t>
      </w:r>
    </w:p>
    <w:p w14:paraId="7E02A900" w14:textId="185EF497" w:rsidR="00CF7E66" w:rsidRPr="00CF7E66" w:rsidRDefault="00ED5CE5" w:rsidP="0019180E">
      <w:pPr>
        <w:pStyle w:val="Akapitzlist"/>
        <w:numPr>
          <w:ilvl w:val="0"/>
          <w:numId w:val="34"/>
        </w:numPr>
        <w:spacing w:after="0" w:line="276" w:lineRule="auto"/>
        <w:ind w:left="792"/>
        <w:jc w:val="both"/>
        <w:rPr>
          <w:rFonts w:cs="Calibri"/>
          <w:color w:val="000000" w:themeColor="text1"/>
          <w:sz w:val="24"/>
          <w:szCs w:val="24"/>
        </w:rPr>
      </w:pPr>
      <w:r w:rsidRPr="00CF7E66">
        <w:rPr>
          <w:rFonts w:eastAsia="Trebuchet MS" w:cs="Calibri"/>
          <w:b/>
          <w:bCs/>
          <w:color w:val="000000" w:themeColor="text1"/>
          <w:sz w:val="24"/>
          <w:szCs w:val="24"/>
        </w:rPr>
        <w:t>pełnomocnictwo</w:t>
      </w:r>
      <w:r w:rsidRPr="00CF7E66">
        <w:rPr>
          <w:rFonts w:eastAsia="Trebuchet MS" w:cs="Calibri"/>
          <w:color w:val="000000" w:themeColor="text1"/>
          <w:sz w:val="24"/>
          <w:szCs w:val="24"/>
        </w:rPr>
        <w:t xml:space="preserve"> upoważniające do złożenia oferty, </w:t>
      </w:r>
      <w:r w:rsidR="00F54EB7">
        <w:rPr>
          <w:rFonts w:eastAsia="Trebuchet MS" w:cs="Calibri"/>
          <w:color w:val="000000" w:themeColor="text1"/>
          <w:sz w:val="24"/>
          <w:szCs w:val="24"/>
        </w:rPr>
        <w:t>jeżeli</w:t>
      </w:r>
      <w:r w:rsidRPr="00CF7E66">
        <w:rPr>
          <w:rFonts w:eastAsia="Trebuchet MS" w:cs="Calibri"/>
          <w:color w:val="000000" w:themeColor="text1"/>
          <w:sz w:val="24"/>
          <w:szCs w:val="24"/>
        </w:rPr>
        <w:t xml:space="preserve"> ofertę składa pełnomocnik</w:t>
      </w:r>
      <w:r w:rsidR="00CF7E66" w:rsidRPr="00CF7E66">
        <w:rPr>
          <w:rFonts w:eastAsia="Trebuchet MS" w:cs="Calibri"/>
          <w:color w:val="000000" w:themeColor="text1"/>
          <w:sz w:val="24"/>
          <w:szCs w:val="24"/>
        </w:rPr>
        <w:t>,</w:t>
      </w:r>
    </w:p>
    <w:p w14:paraId="5B8D1F4C" w14:textId="0DD9F710" w:rsidR="00CF7E66" w:rsidRPr="00EF3779" w:rsidRDefault="00CF7E66" w:rsidP="0019180E">
      <w:pPr>
        <w:pStyle w:val="Akapitzlist"/>
        <w:numPr>
          <w:ilvl w:val="0"/>
          <w:numId w:val="34"/>
        </w:numPr>
        <w:spacing w:after="0" w:line="276" w:lineRule="auto"/>
        <w:ind w:left="792"/>
        <w:jc w:val="both"/>
        <w:rPr>
          <w:rFonts w:asciiTheme="minorHAnsi" w:hAnsiTheme="minorHAnsi" w:cstheme="minorHAnsi"/>
          <w:color w:val="000000" w:themeColor="text1"/>
          <w:sz w:val="24"/>
          <w:szCs w:val="24"/>
        </w:rPr>
      </w:pPr>
      <w:r w:rsidRPr="00E11BA6">
        <w:rPr>
          <w:rFonts w:asciiTheme="minorHAnsi" w:hAnsiTheme="minorHAnsi" w:cstheme="minorHAnsi"/>
          <w:b/>
          <w:bCs/>
          <w:color w:val="000000"/>
          <w:sz w:val="24"/>
          <w:szCs w:val="24"/>
          <w:shd w:val="clear" w:color="auto" w:fill="FFFFFF"/>
        </w:rPr>
        <w:t xml:space="preserve">dokumentów potwierdzających, że </w:t>
      </w:r>
      <w:r w:rsidR="00F54EB7">
        <w:rPr>
          <w:rFonts w:asciiTheme="minorHAnsi" w:hAnsiTheme="minorHAnsi" w:cstheme="minorHAnsi"/>
          <w:b/>
          <w:bCs/>
          <w:color w:val="000000" w:themeColor="text1"/>
          <w:sz w:val="24"/>
          <w:szCs w:val="24"/>
          <w:shd w:val="clear" w:color="auto" w:fill="FFFFFF"/>
        </w:rPr>
        <w:t>W</w:t>
      </w:r>
      <w:r w:rsidR="00F54EB7" w:rsidRPr="00E11BA6">
        <w:rPr>
          <w:rFonts w:asciiTheme="minorHAnsi" w:hAnsiTheme="minorHAnsi" w:cstheme="minorHAnsi"/>
          <w:b/>
          <w:bCs/>
          <w:color w:val="000000" w:themeColor="text1"/>
          <w:sz w:val="24"/>
          <w:szCs w:val="24"/>
          <w:shd w:val="clear" w:color="auto" w:fill="FFFFFF"/>
        </w:rPr>
        <w:t xml:space="preserve">ykonawca </w:t>
      </w:r>
      <w:r w:rsidRPr="00E11BA6">
        <w:rPr>
          <w:rFonts w:asciiTheme="minorHAnsi" w:hAnsiTheme="minorHAnsi" w:cstheme="minorHAnsi"/>
          <w:b/>
          <w:bCs/>
          <w:color w:val="000000" w:themeColor="text1"/>
          <w:sz w:val="24"/>
          <w:szCs w:val="24"/>
          <w:shd w:val="clear" w:color="auto" w:fill="FFFFFF"/>
        </w:rPr>
        <w:t>jest ubezpieczony od odpowiedzialności cywilnej w zakresie prowadzonej działalności związanej</w:t>
      </w:r>
      <w:r w:rsidR="00EF3779">
        <w:rPr>
          <w:rFonts w:asciiTheme="minorHAnsi" w:hAnsiTheme="minorHAnsi" w:cstheme="minorHAnsi"/>
          <w:b/>
          <w:bCs/>
          <w:color w:val="000000" w:themeColor="text1"/>
          <w:sz w:val="24"/>
          <w:szCs w:val="24"/>
          <w:shd w:val="clear" w:color="auto" w:fill="FFFFFF"/>
        </w:rPr>
        <w:br/>
      </w:r>
      <w:r w:rsidRPr="00E11BA6">
        <w:rPr>
          <w:rFonts w:asciiTheme="minorHAnsi" w:hAnsiTheme="minorHAnsi" w:cstheme="minorHAnsi"/>
          <w:b/>
          <w:bCs/>
          <w:color w:val="000000" w:themeColor="text1"/>
          <w:sz w:val="24"/>
          <w:szCs w:val="24"/>
          <w:shd w:val="clear" w:color="auto" w:fill="FFFFFF"/>
        </w:rPr>
        <w:t xml:space="preserve"> z przedmiotem zamówienia ze wskazaniem sumy gwarancyjnej tego ubezpieczenia </w:t>
      </w:r>
      <w:r w:rsidRPr="00E11BA6">
        <w:rPr>
          <w:rFonts w:asciiTheme="minorHAnsi" w:hAnsiTheme="minorHAnsi" w:cstheme="minorHAnsi"/>
          <w:color w:val="000000" w:themeColor="text1"/>
          <w:sz w:val="24"/>
          <w:szCs w:val="24"/>
          <w:shd w:val="clear" w:color="auto" w:fill="FFFFFF"/>
        </w:rPr>
        <w:t>(w szczególności: polisy ubezpieczeniowej OC)</w:t>
      </w:r>
      <w:r w:rsidR="00F54EB7">
        <w:rPr>
          <w:rFonts w:asciiTheme="minorHAnsi" w:hAnsiTheme="minorHAnsi" w:cstheme="minorHAnsi"/>
          <w:color w:val="000000" w:themeColor="text1"/>
          <w:sz w:val="24"/>
          <w:szCs w:val="24"/>
          <w:shd w:val="clear" w:color="auto" w:fill="FFFFFF"/>
        </w:rPr>
        <w:t>,</w:t>
      </w:r>
    </w:p>
    <w:p w14:paraId="1D65B25C" w14:textId="7792550F" w:rsidR="00EF3779" w:rsidRPr="00EF3779" w:rsidRDefault="00EF3779" w:rsidP="0019180E">
      <w:pPr>
        <w:pStyle w:val="Akapitzlist"/>
        <w:numPr>
          <w:ilvl w:val="0"/>
          <w:numId w:val="34"/>
        </w:numPr>
        <w:spacing w:after="0" w:line="276" w:lineRule="auto"/>
        <w:ind w:left="792"/>
        <w:jc w:val="both"/>
        <w:rPr>
          <w:rFonts w:asciiTheme="minorHAnsi" w:hAnsiTheme="minorHAnsi" w:cstheme="minorHAnsi"/>
          <w:color w:val="000000" w:themeColor="text1"/>
          <w:sz w:val="24"/>
          <w:szCs w:val="24"/>
        </w:rPr>
      </w:pPr>
      <w:r>
        <w:rPr>
          <w:rFonts w:asciiTheme="minorHAnsi" w:hAnsiTheme="minorHAnsi" w:cstheme="minorHAnsi"/>
          <w:b/>
          <w:bCs/>
          <w:color w:val="000000"/>
          <w:sz w:val="24"/>
          <w:szCs w:val="24"/>
          <w:shd w:val="clear" w:color="auto" w:fill="FFFFFF"/>
        </w:rPr>
        <w:lastRenderedPageBreak/>
        <w:t xml:space="preserve">Oświadczenie </w:t>
      </w:r>
      <w:r w:rsidRPr="00EF3779">
        <w:rPr>
          <w:rFonts w:asciiTheme="minorHAnsi" w:hAnsiTheme="minorHAnsi" w:cstheme="minorHAnsi"/>
          <w:bCs/>
          <w:color w:val="000000"/>
          <w:sz w:val="24"/>
          <w:szCs w:val="24"/>
          <w:shd w:val="clear" w:color="auto" w:fill="FFFFFF"/>
        </w:rPr>
        <w:t>o spe</w:t>
      </w:r>
      <w:r>
        <w:rPr>
          <w:rFonts w:asciiTheme="minorHAnsi" w:hAnsiTheme="minorHAnsi" w:cstheme="minorHAnsi"/>
          <w:bCs/>
          <w:color w:val="000000"/>
          <w:sz w:val="24"/>
          <w:szCs w:val="24"/>
          <w:shd w:val="clear" w:color="auto" w:fill="FFFFFF"/>
        </w:rPr>
        <w:t>łnienie warunków udziału w postę</w:t>
      </w:r>
      <w:r w:rsidRPr="00EF3779">
        <w:rPr>
          <w:rFonts w:asciiTheme="minorHAnsi" w:hAnsiTheme="minorHAnsi" w:cstheme="minorHAnsi"/>
          <w:bCs/>
          <w:color w:val="000000"/>
          <w:sz w:val="24"/>
          <w:szCs w:val="24"/>
          <w:shd w:val="clear" w:color="auto" w:fill="FFFFFF"/>
        </w:rPr>
        <w:t>powaniu</w:t>
      </w:r>
      <w:r>
        <w:rPr>
          <w:rFonts w:asciiTheme="minorHAnsi" w:hAnsiTheme="minorHAnsi" w:cstheme="minorHAnsi"/>
          <w:b/>
          <w:bCs/>
          <w:color w:val="000000"/>
          <w:sz w:val="24"/>
          <w:szCs w:val="24"/>
          <w:shd w:val="clear" w:color="auto" w:fill="FFFFFF"/>
        </w:rPr>
        <w:t xml:space="preserve"> – załącznik nr 3</w:t>
      </w:r>
      <w:r w:rsidR="00AC5984">
        <w:rPr>
          <w:rFonts w:asciiTheme="minorHAnsi" w:hAnsiTheme="minorHAnsi" w:cstheme="minorHAnsi"/>
          <w:b/>
          <w:bCs/>
          <w:color w:val="000000"/>
          <w:sz w:val="24"/>
          <w:szCs w:val="24"/>
          <w:shd w:val="clear" w:color="auto" w:fill="FFFFFF"/>
        </w:rPr>
        <w:t>,</w:t>
      </w:r>
    </w:p>
    <w:p w14:paraId="41D18F94" w14:textId="119A637B" w:rsidR="00EF3779" w:rsidRPr="00E11BA6" w:rsidRDefault="00EF3779" w:rsidP="0019180E">
      <w:pPr>
        <w:pStyle w:val="Akapitzlist"/>
        <w:numPr>
          <w:ilvl w:val="0"/>
          <w:numId w:val="34"/>
        </w:numPr>
        <w:spacing w:after="0" w:line="276" w:lineRule="auto"/>
        <w:ind w:left="792"/>
        <w:jc w:val="both"/>
        <w:rPr>
          <w:rFonts w:asciiTheme="minorHAnsi" w:hAnsiTheme="minorHAnsi" w:cstheme="minorHAnsi"/>
          <w:color w:val="000000" w:themeColor="text1"/>
          <w:sz w:val="24"/>
          <w:szCs w:val="24"/>
        </w:rPr>
      </w:pPr>
      <w:r>
        <w:rPr>
          <w:rFonts w:asciiTheme="minorHAnsi" w:hAnsiTheme="minorHAnsi" w:cstheme="minorHAnsi"/>
          <w:b/>
          <w:bCs/>
          <w:color w:val="000000"/>
          <w:sz w:val="24"/>
          <w:szCs w:val="24"/>
          <w:shd w:val="clear" w:color="auto" w:fill="FFFFFF"/>
        </w:rPr>
        <w:t xml:space="preserve">Oświadczenie </w:t>
      </w:r>
      <w:r w:rsidRPr="00EF3779">
        <w:rPr>
          <w:rFonts w:asciiTheme="minorHAnsi" w:hAnsiTheme="minorHAnsi" w:cstheme="minorHAnsi"/>
          <w:bCs/>
          <w:color w:val="000000"/>
          <w:sz w:val="24"/>
          <w:szCs w:val="24"/>
          <w:shd w:val="clear" w:color="auto" w:fill="FFFFFF"/>
        </w:rPr>
        <w:t>o  barku powiązań kapitałowych lub osobowych</w:t>
      </w:r>
      <w:r>
        <w:rPr>
          <w:rFonts w:asciiTheme="minorHAnsi" w:hAnsiTheme="minorHAnsi" w:cstheme="minorHAnsi"/>
          <w:b/>
          <w:bCs/>
          <w:color w:val="000000"/>
          <w:sz w:val="24"/>
          <w:szCs w:val="24"/>
          <w:shd w:val="clear" w:color="auto" w:fill="FFFFFF"/>
        </w:rPr>
        <w:t xml:space="preserve"> – załącznik nr 4</w:t>
      </w:r>
      <w:r w:rsidR="00AC5984">
        <w:rPr>
          <w:rFonts w:asciiTheme="minorHAnsi" w:hAnsiTheme="minorHAnsi" w:cstheme="minorHAnsi"/>
          <w:b/>
          <w:bCs/>
          <w:color w:val="000000"/>
          <w:sz w:val="24"/>
          <w:szCs w:val="24"/>
          <w:shd w:val="clear" w:color="auto" w:fill="FFFFFF"/>
        </w:rPr>
        <w:t>.</w:t>
      </w:r>
    </w:p>
    <w:p w14:paraId="125C30D4" w14:textId="77777777" w:rsidR="00ED5CE5" w:rsidRPr="003D7FDC" w:rsidRDefault="00ED5CE5" w:rsidP="00ED5CE5">
      <w:pPr>
        <w:pStyle w:val="Akapitzlist"/>
        <w:spacing w:after="0" w:line="276" w:lineRule="auto"/>
        <w:ind w:left="792"/>
        <w:jc w:val="both"/>
        <w:rPr>
          <w:rFonts w:cs="Calibri"/>
          <w:color w:val="000000" w:themeColor="text1"/>
          <w:sz w:val="24"/>
          <w:szCs w:val="24"/>
        </w:rPr>
      </w:pPr>
    </w:p>
    <w:p w14:paraId="341925CE" w14:textId="77777777" w:rsidR="00ED5CE5" w:rsidRPr="003D7FDC" w:rsidRDefault="00ED5CE5" w:rsidP="00ED5CE5">
      <w:pPr>
        <w:spacing w:line="276" w:lineRule="auto"/>
        <w:jc w:val="both"/>
        <w:rPr>
          <w:rStyle w:val="FontStyle36"/>
          <w:rFonts w:ascii="Calibri" w:hAnsi="Calibri" w:cs="Calibri"/>
          <w:b/>
          <w:bCs/>
          <w:sz w:val="24"/>
          <w:szCs w:val="24"/>
        </w:rPr>
      </w:pPr>
      <w:r w:rsidRPr="003D7FDC">
        <w:rPr>
          <w:rFonts w:cs="Calibri"/>
          <w:b/>
          <w:bCs/>
          <w:color w:val="000000" w:themeColor="text1"/>
          <w:sz w:val="24"/>
          <w:szCs w:val="24"/>
        </w:rPr>
        <w:t xml:space="preserve">II. </w:t>
      </w:r>
      <w:r w:rsidRPr="003D7FDC">
        <w:rPr>
          <w:rStyle w:val="FontStyle36"/>
          <w:rFonts w:ascii="Calibri" w:hAnsi="Calibri" w:cs="Calibri"/>
          <w:b/>
          <w:bCs/>
          <w:sz w:val="24"/>
          <w:szCs w:val="24"/>
        </w:rPr>
        <w:t>FORMA DOKUMENTÓW SKŁADANYCH W POSTĘPOWANIU</w:t>
      </w:r>
    </w:p>
    <w:p w14:paraId="4F0F0286" w14:textId="5EA3F1D1"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eastAsia="Trebuchet MS" w:cs="Calibri"/>
          <w:b/>
          <w:bCs/>
          <w:color w:val="000000"/>
          <w:sz w:val="24"/>
          <w:szCs w:val="24"/>
        </w:rPr>
        <w:t xml:space="preserve">Ofertę oraz </w:t>
      </w:r>
      <w:r w:rsidR="00AC5984" w:rsidRPr="003D7FDC">
        <w:rPr>
          <w:rFonts w:eastAsia="Trebuchet MS" w:cs="Calibri"/>
          <w:b/>
          <w:bCs/>
          <w:color w:val="000000"/>
          <w:sz w:val="24"/>
          <w:szCs w:val="24"/>
        </w:rPr>
        <w:t>oświ</w:t>
      </w:r>
      <w:r w:rsidR="00AC5984">
        <w:rPr>
          <w:rFonts w:eastAsia="Trebuchet MS" w:cs="Calibri"/>
          <w:b/>
          <w:bCs/>
          <w:color w:val="000000"/>
          <w:sz w:val="24"/>
          <w:szCs w:val="24"/>
        </w:rPr>
        <w:t>a</w:t>
      </w:r>
      <w:r w:rsidR="00AC5984" w:rsidRPr="003D7FDC">
        <w:rPr>
          <w:rFonts w:eastAsia="Trebuchet MS" w:cs="Calibri"/>
          <w:b/>
          <w:bCs/>
          <w:color w:val="000000"/>
          <w:sz w:val="24"/>
          <w:szCs w:val="24"/>
        </w:rPr>
        <w:t>dczeni</w:t>
      </w:r>
      <w:r w:rsidR="00AC5984">
        <w:rPr>
          <w:rFonts w:eastAsia="Trebuchet MS" w:cs="Calibri"/>
          <w:b/>
          <w:bCs/>
          <w:color w:val="000000"/>
          <w:sz w:val="24"/>
          <w:szCs w:val="24"/>
        </w:rPr>
        <w:t>a</w:t>
      </w:r>
      <w:r w:rsidR="00AC5984" w:rsidRPr="003D7FDC">
        <w:rPr>
          <w:rFonts w:eastAsia="Trebuchet MS" w:cs="Calibri"/>
          <w:b/>
          <w:bCs/>
          <w:color w:val="000000"/>
          <w:sz w:val="24"/>
          <w:szCs w:val="24"/>
        </w:rPr>
        <w:t xml:space="preserve"> </w:t>
      </w:r>
      <w:r w:rsidR="00AC5984">
        <w:rPr>
          <w:rFonts w:cs="Calibri"/>
          <w:b/>
          <w:bCs/>
          <w:color w:val="000000"/>
          <w:sz w:val="24"/>
          <w:szCs w:val="24"/>
        </w:rPr>
        <w:t>W</w:t>
      </w:r>
      <w:r w:rsidR="00AC5984" w:rsidRPr="003D7FDC">
        <w:rPr>
          <w:rFonts w:cs="Calibri"/>
          <w:b/>
          <w:bCs/>
          <w:color w:val="000000"/>
          <w:sz w:val="24"/>
          <w:szCs w:val="24"/>
        </w:rPr>
        <w:t xml:space="preserve">ykonawcy </w:t>
      </w:r>
      <w:r w:rsidRPr="003D7FDC">
        <w:rPr>
          <w:rFonts w:cs="Calibri"/>
          <w:color w:val="000000"/>
          <w:sz w:val="24"/>
          <w:szCs w:val="24"/>
          <w:shd w:val="clear" w:color="auto" w:fill="FFFFFF"/>
        </w:rPr>
        <w:t xml:space="preserve">składa się, w formie elektronicznej (podpisane podpisem elektronicznym kwalifikowanym). </w:t>
      </w:r>
    </w:p>
    <w:p w14:paraId="0DE0A2D4"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 xml:space="preserve">W zakresie nieuregulowanym niniejszą SWZ zastosowanie znajdą przepisy rozporządzenia </w:t>
      </w:r>
      <w:r w:rsidRPr="003D7FDC">
        <w:rPr>
          <w:rFonts w:cs="Calibri"/>
          <w:color w:val="000000"/>
          <w:sz w:val="24"/>
          <w:szCs w:val="24"/>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DD351D0"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Postępowanie o udzielenie zamówienia prowadzi się w języku polskim. Zamawiający nie wyraża zgody na złożenie oferty, oświadczeń, oraz innych dokumentów i podmiotowych środków dowodowych w jednym z języków powszechnie używanych w handlu międzynarodowym.</w:t>
      </w:r>
    </w:p>
    <w:p w14:paraId="2EF69E9C" w14:textId="2C4A8E66"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Dokumenty, oświadczenia sporządzone w języku obcym są składane wraz z tłumaczeniem na język polski.</w:t>
      </w:r>
    </w:p>
    <w:tbl>
      <w:tblPr>
        <w:tblStyle w:val="Tabela-Siatka"/>
        <w:tblW w:w="5000" w:type="pct"/>
        <w:shd w:val="clear" w:color="auto" w:fill="003CA6"/>
        <w:tblLook w:val="04A0" w:firstRow="1" w:lastRow="0" w:firstColumn="1" w:lastColumn="0" w:noHBand="0" w:noVBand="1"/>
      </w:tblPr>
      <w:tblGrid>
        <w:gridCol w:w="9060"/>
      </w:tblGrid>
      <w:tr w:rsidR="005F2AA8" w:rsidRPr="003D7FDC" w14:paraId="79713748" w14:textId="77777777" w:rsidTr="005240E4">
        <w:tc>
          <w:tcPr>
            <w:tcW w:w="5000" w:type="pct"/>
            <w:shd w:val="clear" w:color="auto" w:fill="003CA6"/>
          </w:tcPr>
          <w:p w14:paraId="5B0C143C" w14:textId="4E2AC13C" w:rsidR="005F2AA8" w:rsidRPr="00F76C97" w:rsidRDefault="005F2AA8" w:rsidP="00F76C97">
            <w:pPr>
              <w:spacing w:line="276" w:lineRule="auto"/>
              <w:ind w:left="720"/>
              <w:jc w:val="both"/>
              <w:rPr>
                <w:rFonts w:cs="Calibri"/>
                <w:b/>
                <w:bCs/>
                <w:color w:val="000000" w:themeColor="text1"/>
                <w:sz w:val="24"/>
                <w:szCs w:val="24"/>
              </w:rPr>
            </w:pPr>
            <w:r w:rsidRPr="003D7FDC">
              <w:rPr>
                <w:noProof/>
                <w:lang w:eastAsia="pl-PL"/>
              </w:rPr>
              <w:drawing>
                <wp:anchor distT="0" distB="0" distL="114300" distR="114300" simplePos="0" relativeHeight="251682816" behindDoc="0" locked="0" layoutInCell="1" allowOverlap="1" wp14:anchorId="711D4AB0" wp14:editId="0BC740B8">
                  <wp:simplePos x="0" y="0"/>
                  <wp:positionH relativeFrom="margin">
                    <wp:posOffset>-65405</wp:posOffset>
                  </wp:positionH>
                  <wp:positionV relativeFrom="margin">
                    <wp:posOffset>0</wp:posOffset>
                  </wp:positionV>
                  <wp:extent cx="228600" cy="353060"/>
                  <wp:effectExtent l="0" t="0" r="0" b="889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rFonts w:cs="Calibri"/>
                <w:b/>
                <w:bCs/>
                <w:color w:val="DEEAF6" w:themeColor="accent1" w:themeTint="33"/>
                <w:sz w:val="24"/>
                <w:szCs w:val="24"/>
              </w:rPr>
              <w:t>11.</w:t>
            </w:r>
            <w:r w:rsidRPr="00F76C97">
              <w:rPr>
                <w:rFonts w:cs="Calibri"/>
                <w:b/>
                <w:bCs/>
                <w:color w:val="DEEAF6" w:themeColor="accent1" w:themeTint="33"/>
                <w:sz w:val="24"/>
                <w:szCs w:val="24"/>
              </w:rPr>
              <w:t>SPOSÓB ORAZ TERMIN SKŁADANIA OFERT</w:t>
            </w:r>
          </w:p>
        </w:tc>
      </w:tr>
    </w:tbl>
    <w:p w14:paraId="72263895" w14:textId="72221B16" w:rsidR="005F2AA8" w:rsidRPr="003D7FDC" w:rsidRDefault="005F2AA8" w:rsidP="0019180E">
      <w:pPr>
        <w:pStyle w:val="Akapitzlist"/>
        <w:numPr>
          <w:ilvl w:val="0"/>
          <w:numId w:val="19"/>
        </w:numPr>
        <w:spacing w:after="0" w:line="276" w:lineRule="auto"/>
        <w:jc w:val="both"/>
        <w:rPr>
          <w:rFonts w:cs="Calibri"/>
          <w:b/>
          <w:color w:val="000000" w:themeColor="text1"/>
          <w:sz w:val="24"/>
          <w:szCs w:val="24"/>
        </w:rPr>
      </w:pPr>
      <w:r w:rsidRPr="003D7FDC">
        <w:rPr>
          <w:rFonts w:cs="Calibri"/>
          <w:color w:val="000000" w:themeColor="text1"/>
          <w:sz w:val="24"/>
          <w:szCs w:val="24"/>
        </w:rPr>
        <w:t xml:space="preserve">Oferty należy złożyć w nieprzekraczalnym terminie do dnia </w:t>
      </w:r>
      <w:r w:rsidR="00712EC0" w:rsidRPr="00212D79">
        <w:rPr>
          <w:rFonts w:cs="Calibri"/>
          <w:b/>
          <w:color w:val="000000" w:themeColor="text1"/>
          <w:sz w:val="24"/>
          <w:szCs w:val="24"/>
        </w:rPr>
        <w:t>1</w:t>
      </w:r>
      <w:r w:rsidR="00212D79" w:rsidRPr="00212D79">
        <w:rPr>
          <w:rFonts w:cs="Calibri"/>
          <w:b/>
          <w:color w:val="000000" w:themeColor="text1"/>
          <w:sz w:val="24"/>
          <w:szCs w:val="24"/>
        </w:rPr>
        <w:t>5</w:t>
      </w:r>
      <w:r w:rsidR="00712EC0" w:rsidRPr="00212D79">
        <w:rPr>
          <w:rFonts w:cs="Calibri"/>
          <w:b/>
          <w:color w:val="000000" w:themeColor="text1"/>
          <w:sz w:val="24"/>
          <w:szCs w:val="24"/>
        </w:rPr>
        <w:t>.11</w:t>
      </w:r>
      <w:r w:rsidR="00712EC0">
        <w:rPr>
          <w:rFonts w:cs="Calibri"/>
          <w:b/>
          <w:color w:val="000000" w:themeColor="text1"/>
          <w:sz w:val="24"/>
          <w:szCs w:val="24"/>
        </w:rPr>
        <w:t>.</w:t>
      </w:r>
      <w:r w:rsidRPr="003B60E8">
        <w:rPr>
          <w:rFonts w:cs="Calibri"/>
          <w:b/>
          <w:color w:val="000000" w:themeColor="text1"/>
          <w:sz w:val="24"/>
          <w:szCs w:val="24"/>
        </w:rPr>
        <w:t>2023 r</w:t>
      </w:r>
      <w:r w:rsidRPr="00554041">
        <w:rPr>
          <w:rFonts w:cs="Calibri"/>
          <w:b/>
          <w:color w:val="000000" w:themeColor="text1"/>
          <w:sz w:val="24"/>
          <w:szCs w:val="24"/>
        </w:rPr>
        <w:t>.</w:t>
      </w:r>
      <w:r w:rsidRPr="003D7FDC">
        <w:rPr>
          <w:rFonts w:cs="Calibri"/>
          <w:color w:val="000000" w:themeColor="text1"/>
          <w:sz w:val="24"/>
          <w:szCs w:val="24"/>
        </w:rPr>
        <w:t xml:space="preserve"> do godziny </w:t>
      </w:r>
      <w:r w:rsidRPr="003D7FDC">
        <w:rPr>
          <w:rFonts w:cs="Calibri"/>
          <w:b/>
          <w:color w:val="000000" w:themeColor="text1"/>
          <w:sz w:val="24"/>
          <w:szCs w:val="24"/>
        </w:rPr>
        <w:t>10:00</w:t>
      </w:r>
    </w:p>
    <w:p w14:paraId="3F55987A" w14:textId="2C2A72F8" w:rsidR="005F2AA8" w:rsidRPr="003D7FDC" w:rsidRDefault="005F2AA8" w:rsidP="0019180E">
      <w:pPr>
        <w:pStyle w:val="Akapitzlist"/>
        <w:numPr>
          <w:ilvl w:val="0"/>
          <w:numId w:val="19"/>
        </w:numPr>
        <w:spacing w:after="0" w:line="276" w:lineRule="auto"/>
        <w:jc w:val="both"/>
        <w:rPr>
          <w:rFonts w:cs="Calibri"/>
          <w:color w:val="000000" w:themeColor="text1"/>
          <w:sz w:val="24"/>
          <w:szCs w:val="24"/>
        </w:rPr>
      </w:pPr>
      <w:r w:rsidRPr="003D7FDC">
        <w:rPr>
          <w:rFonts w:cs="Calibri"/>
          <w:color w:val="000000" w:themeColor="text1"/>
          <w:sz w:val="24"/>
          <w:szCs w:val="24"/>
        </w:rPr>
        <w:t>Złożenie oferty odbywa się poprzez Platfo</w:t>
      </w:r>
      <w:r w:rsidR="00336737">
        <w:rPr>
          <w:rFonts w:cs="Calibri"/>
          <w:color w:val="000000" w:themeColor="text1"/>
          <w:sz w:val="24"/>
          <w:szCs w:val="24"/>
        </w:rPr>
        <w:t>rmę.</w:t>
      </w:r>
    </w:p>
    <w:p w14:paraId="51C74CF9" w14:textId="5280D649" w:rsidR="005F2AA8" w:rsidRPr="003D7FDC" w:rsidRDefault="005F2AA8" w:rsidP="0019180E">
      <w:pPr>
        <w:pStyle w:val="Akapitzlist"/>
        <w:numPr>
          <w:ilvl w:val="0"/>
          <w:numId w:val="19"/>
        </w:numPr>
        <w:spacing w:after="0" w:line="276" w:lineRule="auto"/>
        <w:jc w:val="both"/>
        <w:rPr>
          <w:rFonts w:cs="Calibri"/>
          <w:color w:val="000000" w:themeColor="text1"/>
          <w:sz w:val="24"/>
          <w:szCs w:val="24"/>
        </w:rPr>
      </w:pPr>
      <w:r w:rsidRPr="003D7FDC">
        <w:rPr>
          <w:rFonts w:cs="Calibri"/>
          <w:color w:val="000000" w:themeColor="text1"/>
          <w:sz w:val="24"/>
          <w:szCs w:val="24"/>
        </w:rPr>
        <w:t xml:space="preserve">Sposób składania oferty opisany został w Instrukcji dla </w:t>
      </w:r>
      <w:r w:rsidR="00FF4351">
        <w:rPr>
          <w:rFonts w:cs="Calibri"/>
          <w:color w:val="000000" w:themeColor="text1"/>
          <w:sz w:val="24"/>
          <w:szCs w:val="24"/>
        </w:rPr>
        <w:t>W</w:t>
      </w:r>
      <w:r w:rsidR="00FF4351" w:rsidRPr="003D7FDC">
        <w:rPr>
          <w:rFonts w:cs="Calibri"/>
          <w:color w:val="000000" w:themeColor="text1"/>
          <w:sz w:val="24"/>
          <w:szCs w:val="24"/>
        </w:rPr>
        <w:t xml:space="preserve">ykonawców </w:t>
      </w:r>
      <w:r w:rsidRPr="003D7FDC">
        <w:rPr>
          <w:rFonts w:cs="Calibri"/>
          <w:color w:val="000000" w:themeColor="text1"/>
          <w:sz w:val="24"/>
          <w:szCs w:val="24"/>
        </w:rPr>
        <w:t>dostępnej na Platformie.</w:t>
      </w:r>
    </w:p>
    <w:p w14:paraId="65E0BF53" w14:textId="33A995EC" w:rsidR="005F2AA8" w:rsidRPr="00120F0C" w:rsidRDefault="005F2AA8" w:rsidP="0019180E">
      <w:pPr>
        <w:pStyle w:val="Akapitzlist"/>
        <w:numPr>
          <w:ilvl w:val="0"/>
          <w:numId w:val="19"/>
        </w:numPr>
        <w:spacing w:after="0" w:line="276" w:lineRule="auto"/>
        <w:jc w:val="both"/>
        <w:rPr>
          <w:rFonts w:cs="Calibri"/>
          <w:b/>
          <w:strike/>
          <w:color w:val="000000" w:themeColor="text1"/>
          <w:sz w:val="24"/>
          <w:szCs w:val="24"/>
        </w:rPr>
      </w:pPr>
      <w:r w:rsidRPr="003D7FDC">
        <w:rPr>
          <w:rFonts w:cs="Calibri"/>
          <w:b/>
          <w:bCs/>
          <w:color w:val="000000" w:themeColor="text1"/>
          <w:sz w:val="24"/>
          <w:szCs w:val="24"/>
        </w:rPr>
        <w:t>UWAGA</w:t>
      </w:r>
      <w:r w:rsidRPr="003D7FDC">
        <w:rPr>
          <w:rFonts w:cs="Calibri"/>
          <w:color w:val="000000" w:themeColor="text1"/>
          <w:sz w:val="24"/>
          <w:szCs w:val="24"/>
        </w:rPr>
        <w:t xml:space="preserve">: wszystkie pliki składające się na ofertą muszą być podpisane przez Wykonawcę elektronicznym podpisem kwalifikowanym </w:t>
      </w:r>
      <w:r w:rsidRPr="003D7FDC">
        <w:rPr>
          <w:rFonts w:cs="Calibri"/>
          <w:color w:val="000000" w:themeColor="text1"/>
          <w:sz w:val="24"/>
          <w:szCs w:val="24"/>
          <w:u w:val="single"/>
        </w:rPr>
        <w:t>przed</w:t>
      </w:r>
      <w:r w:rsidRPr="003D7FDC">
        <w:rPr>
          <w:rFonts w:cs="Calibri"/>
          <w:color w:val="000000" w:themeColor="text1"/>
          <w:sz w:val="24"/>
          <w:szCs w:val="24"/>
        </w:rPr>
        <w:t xml:space="preserve"> ich wgraniem do Systemu. W przypadku, gdy plik</w:t>
      </w:r>
      <w:r w:rsidRPr="00E11BA6">
        <w:rPr>
          <w:rFonts w:cs="Calibri"/>
          <w:color w:val="000000" w:themeColor="text1"/>
          <w:sz w:val="24"/>
          <w:szCs w:val="24"/>
        </w:rPr>
        <w:t xml:space="preserve"> </w:t>
      </w:r>
      <w:r w:rsidRPr="00DE27AC">
        <w:rPr>
          <w:rFonts w:cs="Calibri"/>
          <w:color w:val="000000" w:themeColor="text1"/>
          <w:sz w:val="24"/>
          <w:szCs w:val="24"/>
        </w:rPr>
        <w:t>FORMULARZ OFERTY ni</w:t>
      </w:r>
      <w:r w:rsidRPr="003D7FDC">
        <w:rPr>
          <w:rFonts w:cs="Calibri"/>
          <w:color w:val="000000" w:themeColor="text1"/>
          <w:sz w:val="24"/>
          <w:szCs w:val="24"/>
        </w:rPr>
        <w:t xml:space="preserve">e zostanie podpisany </w:t>
      </w:r>
      <w:r w:rsidRPr="003D7FDC">
        <w:rPr>
          <w:rFonts w:cs="Calibri"/>
          <w:b/>
          <w:bCs/>
          <w:color w:val="000000" w:themeColor="text1"/>
          <w:sz w:val="24"/>
          <w:szCs w:val="24"/>
          <w:u w:val="single"/>
        </w:rPr>
        <w:t>uprzednio</w:t>
      </w:r>
      <w:r w:rsidRPr="003D7FDC">
        <w:rPr>
          <w:rFonts w:cs="Calibri"/>
          <w:color w:val="000000" w:themeColor="text1"/>
          <w:sz w:val="24"/>
          <w:szCs w:val="24"/>
        </w:rPr>
        <w:t xml:space="preserve"> kwalifikowanym podpisem elektronicznym, oferta uznana zostanie za złożoną </w:t>
      </w:r>
      <w:r w:rsidRPr="00120F0C">
        <w:rPr>
          <w:rFonts w:cs="Calibri"/>
          <w:b/>
          <w:color w:val="000000" w:themeColor="text1"/>
          <w:sz w:val="24"/>
          <w:szCs w:val="24"/>
        </w:rPr>
        <w:t>w niewłaściwej formie zastrzeżonej pod rygorem nieważności, skutkiem czego zostanie odrzucona</w:t>
      </w:r>
      <w:r w:rsidR="00FF4351">
        <w:rPr>
          <w:rFonts w:cs="Calibri"/>
          <w:b/>
          <w:color w:val="000000" w:themeColor="text1"/>
          <w:sz w:val="24"/>
          <w:szCs w:val="24"/>
        </w:rPr>
        <w:t>.</w:t>
      </w:r>
    </w:p>
    <w:p w14:paraId="7A18CF4E" w14:textId="40BA6B15" w:rsidR="005F2AA8" w:rsidRPr="00336737" w:rsidRDefault="005F2AA8" w:rsidP="0019180E">
      <w:pPr>
        <w:pStyle w:val="Akapitzlist"/>
        <w:numPr>
          <w:ilvl w:val="0"/>
          <w:numId w:val="19"/>
        </w:numPr>
        <w:spacing w:after="0" w:line="276" w:lineRule="auto"/>
        <w:jc w:val="both"/>
        <w:rPr>
          <w:rFonts w:cs="Calibri"/>
          <w:strike/>
          <w:color w:val="000000" w:themeColor="text1"/>
          <w:sz w:val="24"/>
          <w:szCs w:val="24"/>
        </w:rPr>
      </w:pPr>
      <w:r w:rsidRPr="003D7FDC">
        <w:rPr>
          <w:rFonts w:cs="Calibri"/>
          <w:color w:val="000000" w:themeColor="text1"/>
          <w:sz w:val="24"/>
          <w:szCs w:val="24"/>
        </w:rPr>
        <w:t xml:space="preserve">Oferty złożone po w/w terminie składania ofert zostaną odrzucone </w:t>
      </w:r>
    </w:p>
    <w:p w14:paraId="24D5E2B7" w14:textId="77777777" w:rsidR="005F2AA8" w:rsidRPr="003D7FDC" w:rsidRDefault="005F2AA8" w:rsidP="0019180E">
      <w:pPr>
        <w:pStyle w:val="Akapitzlist"/>
        <w:numPr>
          <w:ilvl w:val="0"/>
          <w:numId w:val="19"/>
        </w:numPr>
        <w:spacing w:after="0" w:line="276" w:lineRule="auto"/>
        <w:jc w:val="both"/>
        <w:rPr>
          <w:rFonts w:cs="Calibri"/>
          <w:color w:val="000000" w:themeColor="text1"/>
          <w:sz w:val="24"/>
          <w:szCs w:val="24"/>
        </w:rPr>
      </w:pPr>
      <w:r w:rsidRPr="003D7FDC">
        <w:rPr>
          <w:rFonts w:cs="Calibri"/>
          <w:color w:val="000000" w:themeColor="text1"/>
          <w:sz w:val="24"/>
          <w:szCs w:val="24"/>
        </w:rPr>
        <w:t>Wykonawca może złożyć tylko jedną ofertę.</w:t>
      </w:r>
    </w:p>
    <w:p w14:paraId="3C67583A" w14:textId="77777777" w:rsidR="005F2AA8" w:rsidRPr="003D7FDC" w:rsidRDefault="005F2AA8" w:rsidP="005F2AA8">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5F2AA8" w:rsidRPr="003D7FDC" w14:paraId="06950B12" w14:textId="77777777" w:rsidTr="005240E4">
        <w:tc>
          <w:tcPr>
            <w:tcW w:w="5000" w:type="pct"/>
            <w:shd w:val="clear" w:color="auto" w:fill="003CA6"/>
          </w:tcPr>
          <w:p w14:paraId="63B0896D" w14:textId="724C7743" w:rsidR="005F2AA8" w:rsidRPr="00F76C97" w:rsidRDefault="005F2AA8" w:rsidP="00F76C97">
            <w:pPr>
              <w:spacing w:line="276" w:lineRule="auto"/>
              <w:ind w:left="720"/>
              <w:jc w:val="both"/>
              <w:rPr>
                <w:rFonts w:cs="Calibri"/>
                <w:b/>
                <w:bCs/>
                <w:color w:val="000000" w:themeColor="text1"/>
                <w:sz w:val="24"/>
                <w:szCs w:val="24"/>
              </w:rPr>
            </w:pPr>
            <w:r w:rsidRPr="003D7FDC">
              <w:rPr>
                <w:noProof/>
                <w:lang w:eastAsia="pl-PL"/>
              </w:rPr>
              <w:drawing>
                <wp:anchor distT="0" distB="0" distL="114300" distR="114300" simplePos="0" relativeHeight="251681792" behindDoc="0" locked="0" layoutInCell="1" allowOverlap="1" wp14:anchorId="760A9334" wp14:editId="0EBE3338">
                  <wp:simplePos x="0" y="0"/>
                  <wp:positionH relativeFrom="margin">
                    <wp:posOffset>-65405</wp:posOffset>
                  </wp:positionH>
                  <wp:positionV relativeFrom="margin">
                    <wp:posOffset>0</wp:posOffset>
                  </wp:positionV>
                  <wp:extent cx="228600" cy="353060"/>
                  <wp:effectExtent l="0" t="0" r="0" b="889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rFonts w:cs="Calibri"/>
                <w:b/>
                <w:bCs/>
                <w:color w:val="DEEAF6" w:themeColor="accent1" w:themeTint="33"/>
                <w:sz w:val="24"/>
                <w:szCs w:val="24"/>
              </w:rPr>
              <w:t>12.</w:t>
            </w:r>
            <w:r w:rsidRPr="00F76C97">
              <w:rPr>
                <w:rFonts w:cs="Calibri"/>
                <w:b/>
                <w:bCs/>
                <w:color w:val="DEEAF6" w:themeColor="accent1" w:themeTint="33"/>
                <w:sz w:val="24"/>
                <w:szCs w:val="24"/>
              </w:rPr>
              <w:t>TERMIN OTWARCIA OFERT</w:t>
            </w:r>
          </w:p>
        </w:tc>
      </w:tr>
    </w:tbl>
    <w:p w14:paraId="1FE013CB" w14:textId="48633CEA" w:rsidR="005F2AA8" w:rsidRPr="00336737" w:rsidRDefault="005F2AA8" w:rsidP="0019180E">
      <w:pPr>
        <w:pStyle w:val="Akapitzlist"/>
        <w:numPr>
          <w:ilvl w:val="0"/>
          <w:numId w:val="20"/>
        </w:numPr>
        <w:spacing w:after="0" w:line="276" w:lineRule="auto"/>
        <w:jc w:val="both"/>
        <w:rPr>
          <w:rFonts w:cs="Calibri"/>
          <w:b/>
          <w:sz w:val="24"/>
          <w:szCs w:val="24"/>
        </w:rPr>
      </w:pPr>
      <w:r w:rsidRPr="003D7FDC">
        <w:rPr>
          <w:rFonts w:cs="Calibri"/>
          <w:color w:val="000000" w:themeColor="text1"/>
          <w:sz w:val="24"/>
          <w:szCs w:val="24"/>
        </w:rPr>
        <w:t>Otwarcie ofert nastąpi w dniu wyznaczonym na termin składania ofert</w:t>
      </w:r>
      <w:r w:rsidR="00FF4351">
        <w:rPr>
          <w:rFonts w:cs="Calibri"/>
          <w:color w:val="000000" w:themeColor="text1"/>
          <w:sz w:val="24"/>
          <w:szCs w:val="24"/>
        </w:rPr>
        <w:t>.</w:t>
      </w:r>
      <w:r w:rsidRPr="003D7FDC">
        <w:rPr>
          <w:rFonts w:cs="Calibri"/>
          <w:color w:val="000000" w:themeColor="text1"/>
          <w:sz w:val="24"/>
          <w:szCs w:val="24"/>
        </w:rPr>
        <w:t xml:space="preserve"> </w:t>
      </w:r>
      <w:r w:rsidR="00336737">
        <w:rPr>
          <w:rFonts w:cs="Calibri"/>
          <w:color w:val="000000" w:themeColor="text1"/>
          <w:sz w:val="24"/>
          <w:szCs w:val="24"/>
        </w:rPr>
        <w:t>tj</w:t>
      </w:r>
      <w:r w:rsidR="00336737" w:rsidRPr="00DD3B0F">
        <w:rPr>
          <w:rFonts w:cs="Calibri"/>
          <w:color w:val="000000" w:themeColor="text1"/>
          <w:sz w:val="24"/>
          <w:szCs w:val="24"/>
        </w:rPr>
        <w:t xml:space="preserve">. </w:t>
      </w:r>
      <w:r w:rsidR="00712EC0" w:rsidRPr="00212D79">
        <w:rPr>
          <w:rFonts w:cs="Calibri"/>
          <w:b/>
          <w:color w:val="000000" w:themeColor="text1"/>
          <w:sz w:val="24"/>
          <w:szCs w:val="24"/>
        </w:rPr>
        <w:t>1</w:t>
      </w:r>
      <w:r w:rsidR="00212D79" w:rsidRPr="00212D79">
        <w:rPr>
          <w:rFonts w:cs="Calibri"/>
          <w:b/>
          <w:color w:val="000000" w:themeColor="text1"/>
          <w:sz w:val="24"/>
          <w:szCs w:val="24"/>
        </w:rPr>
        <w:t>5</w:t>
      </w:r>
      <w:r w:rsidR="00712EC0" w:rsidRPr="00212D79">
        <w:rPr>
          <w:rFonts w:cs="Calibri"/>
          <w:b/>
          <w:color w:val="000000" w:themeColor="text1"/>
          <w:sz w:val="24"/>
          <w:szCs w:val="24"/>
        </w:rPr>
        <w:t>.11.2023</w:t>
      </w:r>
      <w:r w:rsidR="00336737" w:rsidRPr="00DD3B0F">
        <w:rPr>
          <w:rFonts w:cs="Calibri"/>
          <w:b/>
          <w:sz w:val="24"/>
          <w:szCs w:val="24"/>
        </w:rPr>
        <w:t xml:space="preserve"> r.</w:t>
      </w:r>
      <w:r w:rsidR="00336737" w:rsidRPr="00336737">
        <w:rPr>
          <w:rFonts w:cs="Calibri"/>
          <w:b/>
          <w:sz w:val="24"/>
          <w:szCs w:val="24"/>
        </w:rPr>
        <w:t xml:space="preserve"> </w:t>
      </w:r>
      <w:r w:rsidRPr="00336737">
        <w:rPr>
          <w:rFonts w:cs="Calibri"/>
          <w:b/>
          <w:sz w:val="24"/>
          <w:szCs w:val="24"/>
        </w:rPr>
        <w:t>o</w:t>
      </w:r>
      <w:r w:rsidR="00E11BA6">
        <w:rPr>
          <w:rFonts w:cs="Calibri"/>
          <w:b/>
          <w:sz w:val="24"/>
          <w:szCs w:val="24"/>
        </w:rPr>
        <w:t> </w:t>
      </w:r>
      <w:r w:rsidR="00544FCF">
        <w:rPr>
          <w:rFonts w:cs="Calibri"/>
          <w:b/>
          <w:sz w:val="24"/>
          <w:szCs w:val="24"/>
        </w:rPr>
        <w:t>godzinie 10:30</w:t>
      </w:r>
      <w:r w:rsidRPr="00336737">
        <w:rPr>
          <w:rFonts w:cs="Calibri"/>
          <w:b/>
          <w:sz w:val="24"/>
          <w:szCs w:val="24"/>
        </w:rPr>
        <w:t xml:space="preserve">. </w:t>
      </w:r>
    </w:p>
    <w:p w14:paraId="72641F05" w14:textId="77777777" w:rsidR="005F2AA8" w:rsidRPr="003D7FDC" w:rsidRDefault="005F2AA8" w:rsidP="0019180E">
      <w:pPr>
        <w:pStyle w:val="Akapitzlist"/>
        <w:numPr>
          <w:ilvl w:val="0"/>
          <w:numId w:val="20"/>
        </w:numPr>
        <w:spacing w:after="0" w:line="276" w:lineRule="auto"/>
        <w:jc w:val="both"/>
        <w:rPr>
          <w:rFonts w:cs="Calibri"/>
          <w:color w:val="000000" w:themeColor="text1"/>
          <w:sz w:val="24"/>
          <w:szCs w:val="24"/>
        </w:rPr>
      </w:pPr>
      <w:r w:rsidRPr="003D7FDC">
        <w:rPr>
          <w:rFonts w:cs="Calibri"/>
          <w:color w:val="000000" w:themeColor="text1"/>
          <w:sz w:val="24"/>
          <w:szCs w:val="24"/>
        </w:rPr>
        <w:t>Nie przewiduje się jawnej sesji otwarcia ofert.</w:t>
      </w:r>
    </w:p>
    <w:p w14:paraId="6FD485D6" w14:textId="77777777" w:rsidR="00AF098D" w:rsidRDefault="005F2AA8" w:rsidP="00AF098D">
      <w:pPr>
        <w:pStyle w:val="Akapitzlist"/>
        <w:numPr>
          <w:ilvl w:val="0"/>
          <w:numId w:val="20"/>
        </w:numPr>
        <w:spacing w:after="0" w:line="276" w:lineRule="auto"/>
        <w:jc w:val="both"/>
        <w:rPr>
          <w:rFonts w:cs="Calibri"/>
          <w:color w:val="000000" w:themeColor="text1"/>
          <w:sz w:val="24"/>
          <w:szCs w:val="24"/>
        </w:rPr>
      </w:pPr>
      <w:r w:rsidRPr="00336737">
        <w:rPr>
          <w:rFonts w:cs="Calibri"/>
          <w:color w:val="000000" w:themeColor="text1"/>
          <w:sz w:val="24"/>
          <w:szCs w:val="24"/>
        </w:rPr>
        <w:t>Niezwłocznie po otwarciu ofert Zamawiający udostępni na stronie internetowej prowadzonego postępowania informację z otwarcia ofert.</w:t>
      </w:r>
    </w:p>
    <w:p w14:paraId="7E5B3342" w14:textId="38B4169E" w:rsidR="005F2AA8" w:rsidRPr="00AF098D" w:rsidRDefault="005F2AA8" w:rsidP="00AF098D">
      <w:pPr>
        <w:pStyle w:val="Akapitzlist"/>
        <w:numPr>
          <w:ilvl w:val="0"/>
          <w:numId w:val="20"/>
        </w:numPr>
        <w:spacing w:after="0" w:line="276" w:lineRule="auto"/>
        <w:jc w:val="both"/>
        <w:rPr>
          <w:rFonts w:cs="Calibri"/>
          <w:color w:val="000000" w:themeColor="text1"/>
          <w:sz w:val="24"/>
          <w:szCs w:val="24"/>
        </w:rPr>
      </w:pPr>
      <w:r w:rsidRPr="00AF098D">
        <w:rPr>
          <w:rFonts w:cs="Calibri"/>
          <w:color w:val="000000" w:themeColor="text1"/>
          <w:sz w:val="24"/>
          <w:szCs w:val="24"/>
        </w:rPr>
        <w:t xml:space="preserve">W przypadku wystąpienia awarii systemu teleinformatycznego, która spowoduje brak możliwości otwarcia ofert w terminie określonym w niniejszym SWZ otwarcie ofert nastąpi </w:t>
      </w:r>
      <w:r w:rsidRPr="00AF098D">
        <w:rPr>
          <w:rFonts w:cs="Calibri"/>
          <w:color w:val="000000" w:themeColor="text1"/>
          <w:sz w:val="24"/>
          <w:szCs w:val="24"/>
        </w:rPr>
        <w:lastRenderedPageBreak/>
        <w:t>niezwłocznie po usunięciu awarii. Zamawiający poinformuje o zmianie terminu otwarcia ofert na stronie internetowej prowadzonego postępowania</w:t>
      </w:r>
      <w:r w:rsidR="00AF098D" w:rsidRPr="00AF098D">
        <w:rPr>
          <w:rFonts w:cs="Calibri"/>
          <w:color w:val="000000" w:themeColor="text1"/>
          <w:sz w:val="24"/>
          <w:szCs w:val="24"/>
        </w:rPr>
        <w:t>.</w:t>
      </w:r>
    </w:p>
    <w:tbl>
      <w:tblPr>
        <w:tblStyle w:val="Tabela-Siatka"/>
        <w:tblW w:w="5000" w:type="pct"/>
        <w:shd w:val="clear" w:color="auto" w:fill="003CA6"/>
        <w:tblLook w:val="04A0" w:firstRow="1" w:lastRow="0" w:firstColumn="1" w:lastColumn="0" w:noHBand="0" w:noVBand="1"/>
      </w:tblPr>
      <w:tblGrid>
        <w:gridCol w:w="9060"/>
      </w:tblGrid>
      <w:tr w:rsidR="005F2AA8" w:rsidRPr="003D7FDC" w14:paraId="6EB83E74" w14:textId="77777777" w:rsidTr="005240E4">
        <w:tc>
          <w:tcPr>
            <w:tcW w:w="5000" w:type="pct"/>
            <w:shd w:val="clear" w:color="auto" w:fill="003CA6"/>
          </w:tcPr>
          <w:p w14:paraId="0BCA6603" w14:textId="24262768" w:rsidR="005F2AA8" w:rsidRPr="00F76C97" w:rsidRDefault="005F2AA8" w:rsidP="00F76C97">
            <w:pPr>
              <w:spacing w:line="276" w:lineRule="auto"/>
              <w:ind w:left="720"/>
              <w:jc w:val="both"/>
              <w:rPr>
                <w:rFonts w:cs="Calibri"/>
                <w:b/>
                <w:bCs/>
                <w:color w:val="000000" w:themeColor="text1"/>
                <w:sz w:val="24"/>
                <w:szCs w:val="24"/>
              </w:rPr>
            </w:pPr>
            <w:r w:rsidRPr="003D7FDC">
              <w:rPr>
                <w:noProof/>
                <w:lang w:eastAsia="pl-PL"/>
              </w:rPr>
              <w:drawing>
                <wp:anchor distT="0" distB="0" distL="114300" distR="114300" simplePos="0" relativeHeight="251683840" behindDoc="0" locked="0" layoutInCell="1" allowOverlap="1" wp14:anchorId="31BFB29A" wp14:editId="22338DD2">
                  <wp:simplePos x="0" y="0"/>
                  <wp:positionH relativeFrom="margin">
                    <wp:posOffset>-65405</wp:posOffset>
                  </wp:positionH>
                  <wp:positionV relativeFrom="margin">
                    <wp:posOffset>26670</wp:posOffset>
                  </wp:positionV>
                  <wp:extent cx="228600" cy="353060"/>
                  <wp:effectExtent l="0" t="0" r="0" b="889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rFonts w:cs="Calibri"/>
                <w:b/>
                <w:bCs/>
                <w:color w:val="DEEAF6" w:themeColor="accent1" w:themeTint="33"/>
                <w:sz w:val="24"/>
                <w:szCs w:val="24"/>
              </w:rPr>
              <w:t>13.</w:t>
            </w:r>
            <w:r w:rsidRPr="00F76C97">
              <w:rPr>
                <w:rFonts w:cs="Calibri"/>
                <w:b/>
                <w:bCs/>
                <w:color w:val="DEEAF6" w:themeColor="accent1" w:themeTint="33"/>
                <w:sz w:val="24"/>
                <w:szCs w:val="24"/>
              </w:rPr>
              <w:t>SPOSÓB OBLICZENIA CENY</w:t>
            </w:r>
          </w:p>
        </w:tc>
      </w:tr>
    </w:tbl>
    <w:p w14:paraId="2517C729" w14:textId="02DE7EFE" w:rsidR="00BB5B75" w:rsidRPr="00AF098D"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Cena oferty winna być zgodna z przepisami art. 3 ust. 1 pkt 1 i ust. 2 ustawy z 9 maja</w:t>
      </w:r>
      <w:r w:rsidR="00E11BA6">
        <w:rPr>
          <w:rFonts w:asciiTheme="minorHAnsi" w:hAnsiTheme="minorHAnsi" w:cstheme="minorHAnsi"/>
          <w:color w:val="000000" w:themeColor="text1"/>
          <w:sz w:val="24"/>
          <w:szCs w:val="24"/>
        </w:rPr>
        <w:t xml:space="preserve"> </w:t>
      </w:r>
      <w:r w:rsidRPr="00AF098D">
        <w:rPr>
          <w:rFonts w:asciiTheme="minorHAnsi" w:hAnsiTheme="minorHAnsi" w:cstheme="minorHAnsi"/>
          <w:color w:val="000000" w:themeColor="text1"/>
          <w:sz w:val="24"/>
          <w:szCs w:val="24"/>
        </w:rPr>
        <w:t>2014 r. o informowaniu o cenach towarów i usług.</w:t>
      </w:r>
    </w:p>
    <w:p w14:paraId="1C4023D3" w14:textId="286F80A1" w:rsidR="00BB5B75" w:rsidRPr="00A83D4D" w:rsidRDefault="00BB5B75" w:rsidP="0019180E">
      <w:pPr>
        <w:pStyle w:val="Akapitzlist"/>
        <w:numPr>
          <w:ilvl w:val="0"/>
          <w:numId w:val="30"/>
        </w:numPr>
        <w:spacing w:after="0" w:line="276" w:lineRule="auto"/>
        <w:ind w:left="426" w:hanging="426"/>
        <w:jc w:val="both"/>
        <w:rPr>
          <w:rFonts w:asciiTheme="minorHAnsi" w:hAnsiTheme="minorHAnsi" w:cstheme="minorHAnsi"/>
          <w:b/>
          <w:color w:val="000000" w:themeColor="text1"/>
          <w:sz w:val="24"/>
          <w:szCs w:val="24"/>
        </w:rPr>
      </w:pPr>
      <w:r w:rsidRPr="00C62831">
        <w:rPr>
          <w:rFonts w:asciiTheme="minorHAnsi" w:hAnsiTheme="minorHAnsi" w:cstheme="minorHAnsi"/>
          <w:color w:val="000000" w:themeColor="text1"/>
          <w:sz w:val="24"/>
          <w:szCs w:val="24"/>
        </w:rPr>
        <w:t>Oferta musi zawierać ceny jednostkowe netto oraz łączną cenę netto i brutto z dokładnością do 2 miejsc po przecinku za realizację dostawy zgodnie</w:t>
      </w:r>
      <w:r w:rsidR="00E11BA6">
        <w:rPr>
          <w:rFonts w:asciiTheme="minorHAnsi" w:hAnsiTheme="minorHAnsi" w:cstheme="minorHAnsi"/>
          <w:color w:val="000000" w:themeColor="text1"/>
          <w:sz w:val="24"/>
          <w:szCs w:val="24"/>
        </w:rPr>
        <w:t xml:space="preserve"> z</w:t>
      </w:r>
      <w:r w:rsidRPr="00C62831">
        <w:rPr>
          <w:rFonts w:asciiTheme="minorHAnsi" w:hAnsiTheme="minorHAnsi" w:cstheme="minorHAnsi"/>
          <w:color w:val="000000" w:themeColor="text1"/>
          <w:sz w:val="24"/>
          <w:szCs w:val="24"/>
        </w:rPr>
        <w:t xml:space="preserve"> </w:t>
      </w:r>
      <w:r w:rsidRPr="00A83D4D">
        <w:rPr>
          <w:rFonts w:asciiTheme="minorHAnsi" w:hAnsiTheme="minorHAnsi" w:cstheme="minorHAnsi"/>
          <w:b/>
          <w:color w:val="000000" w:themeColor="text1"/>
          <w:sz w:val="24"/>
          <w:szCs w:val="24"/>
        </w:rPr>
        <w:t>Formularzem Oferty</w:t>
      </w:r>
      <w:r w:rsidRPr="00C62831">
        <w:rPr>
          <w:rFonts w:asciiTheme="minorHAnsi" w:hAnsiTheme="minorHAnsi" w:cstheme="minorHAnsi"/>
          <w:color w:val="000000" w:themeColor="text1"/>
          <w:sz w:val="24"/>
          <w:szCs w:val="24"/>
        </w:rPr>
        <w:t xml:space="preserve"> – </w:t>
      </w:r>
      <w:r w:rsidRPr="00C62831">
        <w:rPr>
          <w:rFonts w:asciiTheme="minorHAnsi" w:hAnsiTheme="minorHAnsi" w:cstheme="minorHAnsi"/>
          <w:b/>
          <w:bCs/>
          <w:color w:val="000000" w:themeColor="text1"/>
          <w:sz w:val="24"/>
          <w:szCs w:val="24"/>
        </w:rPr>
        <w:t>załącznik nr 1 do SWZ</w:t>
      </w:r>
      <w:r w:rsidR="00120F0C">
        <w:rPr>
          <w:rFonts w:asciiTheme="minorHAnsi" w:hAnsiTheme="minorHAnsi" w:cstheme="minorHAnsi"/>
          <w:color w:val="000000" w:themeColor="text1"/>
          <w:sz w:val="24"/>
          <w:szCs w:val="24"/>
        </w:rPr>
        <w:t>.</w:t>
      </w:r>
    </w:p>
    <w:p w14:paraId="63AB0468" w14:textId="6A5BED2B"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Poszczególną cenę oferty należy obliczyć</w:t>
      </w:r>
      <w:r w:rsidR="004F7C0A">
        <w:rPr>
          <w:rFonts w:asciiTheme="minorHAnsi" w:hAnsiTheme="minorHAnsi" w:cstheme="minorHAnsi"/>
          <w:color w:val="000000" w:themeColor="text1"/>
          <w:sz w:val="24"/>
          <w:szCs w:val="24"/>
        </w:rPr>
        <w:t>,</w:t>
      </w:r>
      <w:r w:rsidRPr="00C62831">
        <w:rPr>
          <w:rFonts w:asciiTheme="minorHAnsi" w:hAnsiTheme="minorHAnsi" w:cstheme="minorHAnsi"/>
          <w:color w:val="000000" w:themeColor="text1"/>
          <w:sz w:val="24"/>
          <w:szCs w:val="24"/>
        </w:rPr>
        <w:t xml:space="preserve"> uwzględniając zakres zamówienia określony w niniejszej SWZ. Przy obliczaniu ceny należy uwzględnić wszystkie koszty związane z należytą realizacją przedmiotu zamówien</w:t>
      </w:r>
      <w:r w:rsidR="007B784C">
        <w:rPr>
          <w:rFonts w:asciiTheme="minorHAnsi" w:hAnsiTheme="minorHAnsi" w:cstheme="minorHAnsi"/>
          <w:color w:val="000000" w:themeColor="text1"/>
          <w:sz w:val="24"/>
          <w:szCs w:val="24"/>
        </w:rPr>
        <w:t>ia określonego w niniejszej SWZ</w:t>
      </w:r>
      <w:r w:rsidRPr="00C62831">
        <w:rPr>
          <w:rFonts w:asciiTheme="minorHAnsi" w:hAnsiTheme="minorHAnsi" w:cstheme="minorHAnsi"/>
          <w:color w:val="000000" w:themeColor="text1"/>
          <w:sz w:val="24"/>
          <w:szCs w:val="24"/>
        </w:rPr>
        <w:t>.</w:t>
      </w:r>
    </w:p>
    <w:p w14:paraId="32D4F0CF"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Zamawiający, nie dopuszcza wpisywania w żadnej pozycji Formularza Oferty wartości 0,00 zł oraz wartości ujemnych pod rygorem odrzucenia oferty. </w:t>
      </w:r>
    </w:p>
    <w:p w14:paraId="2E2705AC" w14:textId="4582A730"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Cena określona przez Wykonawcę w ofercie nie może ulec zmianie w czasie trwania umowy. Ceny jednostkowe mają charakter ryczałtowy i obejmują wszystkie koszty związane z realizacją zamówi</w:t>
      </w:r>
      <w:r w:rsidR="007B784C">
        <w:rPr>
          <w:rFonts w:asciiTheme="minorHAnsi" w:hAnsiTheme="minorHAnsi" w:cstheme="minorHAnsi"/>
          <w:color w:val="000000" w:themeColor="text1"/>
          <w:sz w:val="24"/>
          <w:szCs w:val="24"/>
        </w:rPr>
        <w:t>enia oraz nie podlegają zmianie.</w:t>
      </w:r>
      <w:r w:rsidRPr="00C62831">
        <w:rPr>
          <w:rFonts w:asciiTheme="minorHAnsi" w:hAnsiTheme="minorHAnsi" w:cstheme="minorHAnsi"/>
          <w:color w:val="000000" w:themeColor="text1"/>
          <w:sz w:val="24"/>
          <w:szCs w:val="24"/>
        </w:rPr>
        <w:t xml:space="preserve"> Cena ofertowa obejmuje również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Cena ofertowa musi obejmować wszystkie koszty oraz czynności, jakie z technicznego punktu widzenia są konieczne do prawidłowego wykonania przedmiotu zamówienia.</w:t>
      </w:r>
    </w:p>
    <w:p w14:paraId="2A117479"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Cena oferty musi zostać wyrażona w złotych polskich. Rozliczenia pomiędzy Zamawiającym, a Wykonawcą będą dokonywane wyłącznie w walucie PLN.</w:t>
      </w:r>
    </w:p>
    <w:p w14:paraId="7AAE0964"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Do porównania ofert będzie brana pod uwagę cena całkowita brutto (z VAT) zamówienia. Cena całkowita brutto (z VAT) oferty musi być podana cyfrowo, wyrażona w złotych polskich w zaokrągleniu do dwóch miejsc po przecinku (grosze).</w:t>
      </w:r>
    </w:p>
    <w:p w14:paraId="01AB2D74"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Nie dopuszcza się stosowania opustów (zarówno do cen jednostkowych, jak również do całkowitej ceny oferty).</w:t>
      </w:r>
    </w:p>
    <w:p w14:paraId="1EFB72D1"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Jeżeli została złożona oferta, której wybór prowadziłby do powstania u Zamawiającego obowiązku podatkowego zgodnie z ustawą z dnia 11 marca 2004 r. o podatku od towarów i usług (Dz. U. z 2022 r. poz. 931, z </w:t>
      </w:r>
      <w:proofErr w:type="spellStart"/>
      <w:r w:rsidRPr="00C62831">
        <w:rPr>
          <w:rFonts w:asciiTheme="minorHAnsi" w:hAnsiTheme="minorHAnsi" w:cstheme="minorHAnsi"/>
          <w:color w:val="000000" w:themeColor="text1"/>
          <w:sz w:val="24"/>
          <w:szCs w:val="24"/>
        </w:rPr>
        <w:t>późn</w:t>
      </w:r>
      <w:proofErr w:type="spellEnd"/>
      <w:r w:rsidRPr="00C62831">
        <w:rPr>
          <w:rFonts w:asciiTheme="minorHAnsi" w:hAnsiTheme="minorHAnsi" w:cstheme="minorHAnsi"/>
          <w:color w:val="000000" w:themeColor="text1"/>
          <w:sz w:val="24"/>
          <w:szCs w:val="24"/>
        </w:rPr>
        <w:t>. zm.), dla celów zastosowania kryterium ceny lub kosztu Zamawiający dolicza do przedstawionej w tej ofercie ceny kwotę podatku od towarów i usług, którą miałby obowiązek rozliczyć.</w:t>
      </w:r>
    </w:p>
    <w:p w14:paraId="2F706DD5"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W ofercie, o której mowa w ust. 9 powyżej, Wykonawca ma obowiązek: </w:t>
      </w:r>
    </w:p>
    <w:p w14:paraId="07324DD0" w14:textId="77777777" w:rsidR="00BB5B75" w:rsidRPr="00C62831" w:rsidRDefault="00BB5B75" w:rsidP="0019180E">
      <w:pPr>
        <w:pStyle w:val="Akapitzlist"/>
        <w:numPr>
          <w:ilvl w:val="0"/>
          <w:numId w:val="31"/>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poinformowania Zamawiającego, że wybór jego oferty będzie prowadził do powstania u Zamawiającego obowiązku podatkowego;</w:t>
      </w:r>
    </w:p>
    <w:p w14:paraId="2FDFD857" w14:textId="77777777" w:rsidR="00BB5B75" w:rsidRPr="00C62831" w:rsidRDefault="00BB5B75" w:rsidP="0019180E">
      <w:pPr>
        <w:pStyle w:val="Akapitzlist"/>
        <w:numPr>
          <w:ilvl w:val="0"/>
          <w:numId w:val="31"/>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wskazania nazwy (rodzaju) towaru lub usługi, których dostawa lub świadczenie będą prowadziły do powstania obowiązku podatkowego;</w:t>
      </w:r>
    </w:p>
    <w:p w14:paraId="397B48CA" w14:textId="77777777" w:rsidR="00BB5B75" w:rsidRPr="00C62831" w:rsidRDefault="00BB5B75" w:rsidP="0019180E">
      <w:pPr>
        <w:pStyle w:val="Akapitzlist"/>
        <w:numPr>
          <w:ilvl w:val="0"/>
          <w:numId w:val="31"/>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lastRenderedPageBreak/>
        <w:t xml:space="preserve">wskazania wartości towaru lub usługi objętego obowiązkiem podatkowym Zamawiającego, bez kwoty podatku; </w:t>
      </w:r>
    </w:p>
    <w:p w14:paraId="49A4364A" w14:textId="2CBA9870" w:rsidR="00BB5B75" w:rsidRPr="00C62831" w:rsidRDefault="00BB5B75" w:rsidP="0019180E">
      <w:pPr>
        <w:pStyle w:val="Akapitzlist"/>
        <w:numPr>
          <w:ilvl w:val="0"/>
          <w:numId w:val="31"/>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wskazania stawki podatku od towarów i usług, która zgodnie z wiedzą </w:t>
      </w:r>
      <w:r w:rsidR="00B31BAD">
        <w:rPr>
          <w:rFonts w:asciiTheme="minorHAnsi" w:hAnsiTheme="minorHAnsi" w:cstheme="minorHAnsi"/>
          <w:color w:val="000000" w:themeColor="text1"/>
          <w:sz w:val="24"/>
          <w:szCs w:val="24"/>
        </w:rPr>
        <w:t>W</w:t>
      </w:r>
      <w:r w:rsidR="00B31BAD" w:rsidRPr="00C62831">
        <w:rPr>
          <w:rFonts w:asciiTheme="minorHAnsi" w:hAnsiTheme="minorHAnsi" w:cstheme="minorHAnsi"/>
          <w:color w:val="000000" w:themeColor="text1"/>
          <w:sz w:val="24"/>
          <w:szCs w:val="24"/>
        </w:rPr>
        <w:t>ykonawcy</w:t>
      </w:r>
      <w:r w:rsidRPr="00C62831">
        <w:rPr>
          <w:rFonts w:asciiTheme="minorHAnsi" w:hAnsiTheme="minorHAnsi" w:cstheme="minorHAnsi"/>
          <w:color w:val="000000" w:themeColor="text1"/>
          <w:sz w:val="24"/>
          <w:szCs w:val="24"/>
        </w:rPr>
        <w:t>,</w:t>
      </w:r>
      <w:r w:rsidRPr="00C62831">
        <w:rPr>
          <w:rFonts w:asciiTheme="minorHAnsi" w:hAnsiTheme="minorHAnsi" w:cstheme="minorHAnsi"/>
          <w:color w:val="000000" w:themeColor="text1"/>
          <w:sz w:val="24"/>
          <w:szCs w:val="24"/>
        </w:rPr>
        <w:br/>
        <w:t xml:space="preserve">będzie miała zastosowanie. </w:t>
      </w:r>
    </w:p>
    <w:p w14:paraId="2636AFEC" w14:textId="77777777" w:rsidR="00BB5B75" w:rsidRPr="00E903CC" w:rsidRDefault="00BB5B75" w:rsidP="00BB5B75">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9060"/>
      </w:tblGrid>
      <w:tr w:rsidR="00BB5B75" w:rsidRPr="00F26F7E" w14:paraId="100DF377" w14:textId="77777777" w:rsidTr="00DD52F0">
        <w:tc>
          <w:tcPr>
            <w:tcW w:w="5000" w:type="pct"/>
            <w:shd w:val="clear" w:color="auto" w:fill="003CA6"/>
          </w:tcPr>
          <w:p w14:paraId="1B07A9E8" w14:textId="2737E39A" w:rsidR="00BB5B75" w:rsidRPr="00F76C97" w:rsidRDefault="00BB5B75" w:rsidP="00F76C97">
            <w:pPr>
              <w:spacing w:line="276" w:lineRule="auto"/>
              <w:ind w:left="720"/>
              <w:jc w:val="both"/>
              <w:rPr>
                <w:b/>
                <w:bCs/>
                <w:color w:val="000000" w:themeColor="text1"/>
              </w:rPr>
            </w:pPr>
            <w:r w:rsidRPr="00F26F7E">
              <w:rPr>
                <w:noProof/>
                <w:lang w:eastAsia="pl-PL"/>
              </w:rPr>
              <w:drawing>
                <wp:anchor distT="0" distB="0" distL="114300" distR="114300" simplePos="0" relativeHeight="251696128" behindDoc="0" locked="0" layoutInCell="1" allowOverlap="1" wp14:anchorId="04BF2A17" wp14:editId="34BE69C8">
                  <wp:simplePos x="0" y="0"/>
                  <wp:positionH relativeFrom="margin">
                    <wp:posOffset>-65405</wp:posOffset>
                  </wp:positionH>
                  <wp:positionV relativeFrom="margin">
                    <wp:posOffset>0</wp:posOffset>
                  </wp:positionV>
                  <wp:extent cx="228600" cy="353060"/>
                  <wp:effectExtent l="0" t="0" r="0" b="889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lum bright="70000" contrast="-70000"/>
                            <a:extLst>
                              <a:ext uri="{BEBA8EAE-BF5A-486C-A8C5-ECC9F3942E4B}">
                                <a14:imgProps xmlns:a14="http://schemas.microsoft.com/office/drawing/2010/main">
                                  <a14:imgLayer r:embed="rId2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b/>
                <w:bCs/>
                <w:color w:val="DEEAF6" w:themeColor="accent1" w:themeTint="33"/>
              </w:rPr>
              <w:t>14.</w:t>
            </w:r>
            <w:r w:rsidRPr="00F76C97">
              <w:rPr>
                <w:b/>
                <w:bCs/>
                <w:color w:val="DEEAF6" w:themeColor="accent1" w:themeTint="33"/>
              </w:rPr>
              <w:t>OPIS KRYTERIÓW OCENY OFERT WRAZ Z PODANIEM WAG TYCH KRYTERIÓW I SPOSOBU OCENY OFERT</w:t>
            </w:r>
          </w:p>
        </w:tc>
      </w:tr>
    </w:tbl>
    <w:p w14:paraId="0241C8F7" w14:textId="77777777" w:rsidR="00BB5B75" w:rsidRPr="00CD7AB1" w:rsidRDefault="00BB5B75" w:rsidP="00BB5B75">
      <w:pPr>
        <w:spacing w:line="276" w:lineRule="auto"/>
        <w:jc w:val="both"/>
        <w:rPr>
          <w:rFonts w:asciiTheme="minorHAnsi" w:hAnsiTheme="minorHAnsi" w:cstheme="minorHAnsi"/>
          <w:b/>
          <w:bCs/>
          <w:color w:val="000000" w:themeColor="text1"/>
          <w:sz w:val="24"/>
          <w:szCs w:val="24"/>
          <w:highlight w:val="yellow"/>
        </w:rPr>
      </w:pPr>
    </w:p>
    <w:p w14:paraId="30C77011" w14:textId="77777777" w:rsidR="00BB5B75" w:rsidRPr="00CD7AB1" w:rsidRDefault="00BB5B75" w:rsidP="00BB5B75">
      <w:pPr>
        <w:spacing w:line="276" w:lineRule="auto"/>
        <w:rPr>
          <w:rFonts w:asciiTheme="minorHAnsi" w:hAnsiTheme="minorHAnsi" w:cstheme="minorHAnsi"/>
          <w:b/>
          <w:color w:val="000000" w:themeColor="text1"/>
          <w:sz w:val="24"/>
          <w:szCs w:val="24"/>
        </w:rPr>
      </w:pPr>
      <w:r w:rsidRPr="00CD7AB1">
        <w:rPr>
          <w:rFonts w:asciiTheme="minorHAnsi" w:hAnsiTheme="minorHAnsi" w:cstheme="minorHAnsi"/>
          <w:b/>
          <w:color w:val="000000" w:themeColor="text1"/>
          <w:sz w:val="24"/>
          <w:szCs w:val="24"/>
        </w:rPr>
        <w:t>Ocena ofert zostanie dokonana wg następujących kryteriów:</w:t>
      </w:r>
      <w:r w:rsidRPr="00CD7AB1">
        <w:rPr>
          <w:rFonts w:asciiTheme="minorHAnsi" w:hAnsiTheme="minorHAnsi" w:cstheme="minorHAnsi"/>
          <w:b/>
          <w:color w:val="000000" w:themeColor="text1"/>
          <w:sz w:val="24"/>
          <w:szCs w:val="24"/>
        </w:rPr>
        <w:br/>
      </w:r>
    </w:p>
    <w:tbl>
      <w:tblPr>
        <w:tblStyle w:val="Tabela-Siatka"/>
        <w:tblW w:w="0" w:type="auto"/>
        <w:tblInd w:w="421" w:type="dxa"/>
        <w:tblLook w:val="04A0" w:firstRow="1" w:lastRow="0" w:firstColumn="1" w:lastColumn="0" w:noHBand="0" w:noVBand="1"/>
      </w:tblPr>
      <w:tblGrid>
        <w:gridCol w:w="1190"/>
        <w:gridCol w:w="3029"/>
        <w:gridCol w:w="4420"/>
      </w:tblGrid>
      <w:tr w:rsidR="00BB5B75" w:rsidRPr="006D48A3" w14:paraId="3558824C" w14:textId="77777777" w:rsidTr="00DD52F0">
        <w:trPr>
          <w:trHeight w:val="551"/>
        </w:trPr>
        <w:tc>
          <w:tcPr>
            <w:tcW w:w="1275" w:type="dxa"/>
            <w:shd w:val="clear" w:color="auto" w:fill="D9D9D9" w:themeFill="background1" w:themeFillShade="D9"/>
            <w:vAlign w:val="center"/>
          </w:tcPr>
          <w:p w14:paraId="6E2308D4" w14:textId="77777777" w:rsidR="00BB5B75" w:rsidRPr="006D48A3" w:rsidRDefault="00BB5B75" w:rsidP="00DD52F0">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Lp.</w:t>
            </w:r>
          </w:p>
        </w:tc>
        <w:tc>
          <w:tcPr>
            <w:tcW w:w="3261" w:type="dxa"/>
            <w:shd w:val="clear" w:color="auto" w:fill="D9D9D9" w:themeFill="background1" w:themeFillShade="D9"/>
            <w:vAlign w:val="center"/>
          </w:tcPr>
          <w:p w14:paraId="511696E3" w14:textId="77777777" w:rsidR="00BB5B75" w:rsidRPr="006D48A3" w:rsidRDefault="00BB5B75" w:rsidP="00DD52F0">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Opis kryteriów oceny</w:t>
            </w:r>
          </w:p>
        </w:tc>
        <w:tc>
          <w:tcPr>
            <w:tcW w:w="4819" w:type="dxa"/>
            <w:shd w:val="clear" w:color="auto" w:fill="D9D9D9" w:themeFill="background1" w:themeFillShade="D9"/>
            <w:vAlign w:val="center"/>
          </w:tcPr>
          <w:p w14:paraId="6AA775A1" w14:textId="77777777" w:rsidR="00BB5B75" w:rsidRPr="006D48A3" w:rsidRDefault="00BB5B75" w:rsidP="00DD52F0">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Znaczenie</w:t>
            </w:r>
          </w:p>
        </w:tc>
      </w:tr>
      <w:tr w:rsidR="00BB5B75" w:rsidRPr="006D48A3" w14:paraId="241E0798" w14:textId="77777777" w:rsidTr="00DD52F0">
        <w:trPr>
          <w:trHeight w:val="418"/>
        </w:trPr>
        <w:tc>
          <w:tcPr>
            <w:tcW w:w="1275" w:type="dxa"/>
            <w:vAlign w:val="center"/>
          </w:tcPr>
          <w:p w14:paraId="1F8B6B2A" w14:textId="77777777" w:rsidR="00BB5B75" w:rsidRPr="006D48A3" w:rsidRDefault="00BB5B75" w:rsidP="00DD52F0">
            <w:pPr>
              <w:spacing w:line="276" w:lineRule="auto"/>
              <w:jc w:val="center"/>
              <w:rPr>
                <w:rFonts w:asciiTheme="majorHAnsi" w:hAnsiTheme="majorHAnsi" w:cs="Calibri"/>
                <w:color w:val="000000" w:themeColor="text1"/>
              </w:rPr>
            </w:pPr>
            <w:r>
              <w:rPr>
                <w:rFonts w:asciiTheme="majorHAnsi" w:hAnsiTheme="majorHAnsi" w:cs="Calibri"/>
                <w:color w:val="000000" w:themeColor="text1"/>
              </w:rPr>
              <w:t>1.</w:t>
            </w:r>
          </w:p>
        </w:tc>
        <w:tc>
          <w:tcPr>
            <w:tcW w:w="3261" w:type="dxa"/>
            <w:vAlign w:val="center"/>
          </w:tcPr>
          <w:p w14:paraId="429ADDA9" w14:textId="77777777" w:rsidR="00BB5B75" w:rsidRPr="006D48A3" w:rsidRDefault="00BB5B75" w:rsidP="00DD52F0">
            <w:pPr>
              <w:spacing w:line="276" w:lineRule="auto"/>
              <w:jc w:val="center"/>
              <w:rPr>
                <w:rFonts w:asciiTheme="majorHAnsi" w:hAnsiTheme="majorHAnsi" w:cs="Calibri"/>
                <w:color w:val="000000" w:themeColor="text1"/>
              </w:rPr>
            </w:pPr>
            <w:r>
              <w:rPr>
                <w:rFonts w:asciiTheme="majorHAnsi" w:hAnsiTheme="majorHAnsi" w:cs="Calibri"/>
                <w:color w:val="000000" w:themeColor="text1"/>
              </w:rPr>
              <w:t>Cena</w:t>
            </w:r>
          </w:p>
        </w:tc>
        <w:tc>
          <w:tcPr>
            <w:tcW w:w="4819" w:type="dxa"/>
            <w:vAlign w:val="center"/>
          </w:tcPr>
          <w:p w14:paraId="4A366719" w14:textId="77777777" w:rsidR="00BB5B75" w:rsidRPr="006D48A3" w:rsidRDefault="00BB5B75" w:rsidP="00DD52F0">
            <w:pPr>
              <w:spacing w:line="276" w:lineRule="auto"/>
              <w:jc w:val="center"/>
              <w:rPr>
                <w:rFonts w:asciiTheme="majorHAnsi" w:hAnsiTheme="majorHAnsi" w:cs="Calibri"/>
                <w:color w:val="000000" w:themeColor="text1"/>
              </w:rPr>
            </w:pPr>
            <w:r>
              <w:rPr>
                <w:rFonts w:asciiTheme="majorHAnsi" w:hAnsiTheme="majorHAnsi" w:cs="Calibri"/>
                <w:color w:val="000000" w:themeColor="text1"/>
              </w:rPr>
              <w:t>100 %</w:t>
            </w:r>
          </w:p>
        </w:tc>
      </w:tr>
    </w:tbl>
    <w:p w14:paraId="7ED921CF" w14:textId="418AFC5D" w:rsidR="00BB5B75" w:rsidRPr="00C62831" w:rsidRDefault="00BB5B75" w:rsidP="004A010C">
      <w:pPr>
        <w:spacing w:line="276" w:lineRule="auto"/>
        <w:rPr>
          <w:rFonts w:asciiTheme="minorHAnsi" w:hAnsiTheme="minorHAnsi" w:cstheme="minorHAnsi"/>
          <w:color w:val="000000" w:themeColor="text1"/>
          <w:sz w:val="24"/>
          <w:szCs w:val="24"/>
        </w:rPr>
      </w:pPr>
      <w:r w:rsidRPr="006D48A3">
        <w:rPr>
          <w:rFonts w:asciiTheme="majorHAnsi" w:hAnsiTheme="majorHAnsi" w:cs="Calibri"/>
          <w:color w:val="000000" w:themeColor="text1"/>
        </w:rPr>
        <w:br/>
      </w:r>
      <w:r w:rsidRPr="00C62831">
        <w:rPr>
          <w:rFonts w:asciiTheme="minorHAnsi" w:hAnsiTheme="minorHAnsi" w:cstheme="minorHAnsi"/>
          <w:b/>
          <w:color w:val="000000" w:themeColor="text1"/>
          <w:sz w:val="24"/>
          <w:szCs w:val="24"/>
          <w:u w:val="single"/>
        </w:rPr>
        <w:t>Sprecyzowanie kryteriów oceny ofert:</w:t>
      </w:r>
      <w:r w:rsidRPr="00C62831">
        <w:rPr>
          <w:rFonts w:asciiTheme="minorHAnsi" w:hAnsiTheme="minorHAnsi" w:cstheme="minorHAnsi"/>
          <w:color w:val="000000" w:themeColor="text1"/>
          <w:sz w:val="24"/>
          <w:szCs w:val="24"/>
        </w:rPr>
        <w:br/>
      </w:r>
      <w:r w:rsidRPr="00C62831">
        <w:rPr>
          <w:rFonts w:asciiTheme="minorHAnsi" w:hAnsiTheme="minorHAnsi" w:cstheme="minorHAnsi"/>
          <w:b/>
          <w:color w:val="000000" w:themeColor="text1"/>
          <w:sz w:val="24"/>
          <w:szCs w:val="24"/>
        </w:rPr>
        <w:t>W kryterium 1</w:t>
      </w:r>
      <w:r w:rsidRPr="00C62831">
        <w:rPr>
          <w:rFonts w:asciiTheme="minorHAnsi" w:hAnsiTheme="minorHAnsi" w:cstheme="minorHAnsi"/>
          <w:color w:val="000000" w:themeColor="text1"/>
          <w:sz w:val="24"/>
          <w:szCs w:val="24"/>
        </w:rPr>
        <w:t xml:space="preserve"> ,w którym Zamawiającemu zależy, aby Wykonawca przedstawił jak najniższy wskaźnik – cena (cena oferty całkowita) – zostanie zastosowany następujący wzór arytmetyczny: </w:t>
      </w:r>
    </w:p>
    <w:p w14:paraId="6AF30925" w14:textId="77777777" w:rsidR="00BB5B75" w:rsidRPr="00C62831" w:rsidRDefault="00BB5B75" w:rsidP="00BB5B75">
      <w:pPr>
        <w:spacing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(n : b) x 100</w:t>
      </w:r>
    </w:p>
    <w:p w14:paraId="08B2AF87" w14:textId="77777777" w:rsidR="00BB5B75" w:rsidRPr="00C62831" w:rsidRDefault="00BB5B75" w:rsidP="00BB5B75">
      <w:pPr>
        <w:spacing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Oferta z najniższą ceną otrzyma 100 punktów, pozostałe proporcjonalnie mniej, gdzie:</w:t>
      </w:r>
    </w:p>
    <w:p w14:paraId="4A0494DA" w14:textId="77777777" w:rsidR="00BB5B75" w:rsidRPr="00C62831" w:rsidRDefault="00BB5B75" w:rsidP="0019180E">
      <w:pPr>
        <w:pStyle w:val="Akapitzlist"/>
        <w:numPr>
          <w:ilvl w:val="0"/>
          <w:numId w:val="32"/>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n - wartość oferty z najniższą ceną,</w:t>
      </w:r>
    </w:p>
    <w:p w14:paraId="2CCF3BA0" w14:textId="77777777" w:rsidR="00BB5B75" w:rsidRPr="00C62831" w:rsidRDefault="00BB5B75" w:rsidP="0019180E">
      <w:pPr>
        <w:pStyle w:val="Akapitzlist"/>
        <w:numPr>
          <w:ilvl w:val="0"/>
          <w:numId w:val="32"/>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b - wartość oferty badanej,</w:t>
      </w:r>
    </w:p>
    <w:p w14:paraId="252F2718" w14:textId="77777777" w:rsidR="00BB5B75" w:rsidRPr="00C62831" w:rsidRDefault="00BB5B75" w:rsidP="0019180E">
      <w:pPr>
        <w:pStyle w:val="Akapitzlist"/>
        <w:numPr>
          <w:ilvl w:val="0"/>
          <w:numId w:val="32"/>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100 - wskaźnik stały.</w:t>
      </w:r>
    </w:p>
    <w:p w14:paraId="77579C7A" w14:textId="77777777" w:rsidR="00BB5B75" w:rsidRPr="00C62831" w:rsidRDefault="00BB5B75" w:rsidP="00BB5B75">
      <w:pPr>
        <w:spacing w:line="276" w:lineRule="auto"/>
        <w:jc w:val="both"/>
        <w:rPr>
          <w:rFonts w:asciiTheme="minorHAnsi" w:hAnsiTheme="minorHAnsi" w:cstheme="minorHAnsi"/>
          <w:b/>
          <w:color w:val="000000" w:themeColor="text1"/>
          <w:sz w:val="24"/>
          <w:szCs w:val="24"/>
          <w:u w:val="single"/>
        </w:rPr>
      </w:pPr>
      <w:r w:rsidRPr="00C62831">
        <w:rPr>
          <w:rFonts w:asciiTheme="minorHAnsi" w:hAnsiTheme="minorHAnsi" w:cstheme="minorHAnsi"/>
          <w:b/>
          <w:color w:val="000000" w:themeColor="text1"/>
          <w:sz w:val="24"/>
          <w:szCs w:val="24"/>
          <w:u w:val="single"/>
        </w:rPr>
        <w:t>Sposób oceny ofert:</w:t>
      </w:r>
    </w:p>
    <w:p w14:paraId="60826615"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Ocenie będą podlegać wyłącznie oferty nie podlegające odrzuceniu.</w:t>
      </w:r>
    </w:p>
    <w:p w14:paraId="05931E8E"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Za najkorzystniejszą zostanie uznana oferta z najwyższą ilością punktów.</w:t>
      </w:r>
    </w:p>
    <w:p w14:paraId="7807E8C7"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627A0729"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E71AD3F"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Zamawiający wybiera najkorzystniejszą ofertę w terminie związania ofertą określonym w SWZ. </w:t>
      </w:r>
    </w:p>
    <w:p w14:paraId="6A1045AA"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shd w:val="clear" w:color="auto" w:fill="FFFFFF"/>
        </w:rPr>
        <w:lastRenderedPageBreak/>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0D4D8DA9"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3404C61"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W przypadku braku zgody, o której mowa w pkt 7, oferta podlega odrzuceniu, a Zamawiający  zwraca się o wyrażenie takiej zgody do kolejnego Wykonawcy, którego oferta została najwyżej oceniona, chyba że zachodzą przesłanki do unieważnienia postępowania.</w:t>
      </w:r>
    </w:p>
    <w:p w14:paraId="2E5C46E0" w14:textId="77777777" w:rsidR="00BB5B75" w:rsidRPr="003D7FDC" w:rsidRDefault="00BB5B75" w:rsidP="005F2AA8">
      <w:pPr>
        <w:pStyle w:val="Akapitzlist"/>
        <w:spacing w:line="276" w:lineRule="auto"/>
        <w:jc w:val="both"/>
        <w:rPr>
          <w:rFonts w:cs="Calibri"/>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421C75" w:rsidRPr="003D7FDC" w14:paraId="2F14A5E3" w14:textId="77777777" w:rsidTr="005240E4">
        <w:tc>
          <w:tcPr>
            <w:tcW w:w="5000" w:type="pct"/>
            <w:shd w:val="clear" w:color="auto" w:fill="003CA6"/>
          </w:tcPr>
          <w:p w14:paraId="55801E3B" w14:textId="57C4CBD8" w:rsidR="00421C75" w:rsidRPr="00F76C97" w:rsidRDefault="00421C75" w:rsidP="00F76C97">
            <w:pPr>
              <w:pStyle w:val="Akapitzlist"/>
              <w:spacing w:line="276" w:lineRule="auto"/>
              <w:ind w:left="360"/>
              <w:jc w:val="both"/>
              <w:rPr>
                <w:rFonts w:cs="Calibri"/>
                <w:b/>
                <w:bCs/>
                <w:color w:val="000000" w:themeColor="text1"/>
                <w:sz w:val="24"/>
                <w:szCs w:val="24"/>
              </w:rPr>
            </w:pPr>
            <w:r w:rsidRPr="003D7FDC">
              <w:rPr>
                <w:noProof/>
                <w:lang w:eastAsia="pl-PL"/>
              </w:rPr>
              <w:drawing>
                <wp:anchor distT="0" distB="0" distL="114300" distR="114300" simplePos="0" relativeHeight="251688960" behindDoc="0" locked="0" layoutInCell="1" allowOverlap="1" wp14:anchorId="33A2AF7A" wp14:editId="0332BC35">
                  <wp:simplePos x="0" y="0"/>
                  <wp:positionH relativeFrom="margin">
                    <wp:posOffset>-65405</wp:posOffset>
                  </wp:positionH>
                  <wp:positionV relativeFrom="margin">
                    <wp:posOffset>13335</wp:posOffset>
                  </wp:positionV>
                  <wp:extent cx="228600" cy="353060"/>
                  <wp:effectExtent l="0" t="0" r="0" b="889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rFonts w:cs="Calibri"/>
                <w:b/>
                <w:bCs/>
                <w:color w:val="DEEAF6" w:themeColor="accent1" w:themeTint="33"/>
                <w:sz w:val="24"/>
                <w:szCs w:val="24"/>
              </w:rPr>
              <w:t>15.</w:t>
            </w:r>
            <w:r w:rsidRPr="00F76C97">
              <w:rPr>
                <w:rFonts w:cs="Calibri"/>
                <w:b/>
                <w:bCs/>
                <w:color w:val="DEEAF6" w:themeColor="accent1" w:themeTint="33"/>
                <w:sz w:val="24"/>
                <w:szCs w:val="24"/>
              </w:rPr>
              <w:t>INFORMACJE O FORMALNOŚCIACH, JAKIE MUSZĄ ZOSTAĆ DOPEŁNIONE PO WYBORZE OFERTY W CELU ZAWARCIA UMOWY W SPRAWIE ZAMÓWIENIA PUBLICZNEGO</w:t>
            </w:r>
          </w:p>
        </w:tc>
      </w:tr>
    </w:tbl>
    <w:p w14:paraId="3B8AA984" w14:textId="0BE94BB0" w:rsidR="00421C75" w:rsidRPr="003D7FDC" w:rsidRDefault="00421C75" w:rsidP="0019180E">
      <w:pPr>
        <w:pStyle w:val="Akapitzlist"/>
        <w:numPr>
          <w:ilvl w:val="0"/>
          <w:numId w:val="21"/>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Niezwłocznie po wyborze najkorzystniejszej oferty</w:t>
      </w:r>
      <w:r w:rsidR="00B31BAD">
        <w:rPr>
          <w:rFonts w:cs="Calibri"/>
          <w:color w:val="000000" w:themeColor="text1"/>
          <w:sz w:val="24"/>
          <w:szCs w:val="24"/>
          <w:shd w:val="clear" w:color="auto" w:fill="FFFFFF"/>
        </w:rPr>
        <w:t>,</w:t>
      </w:r>
      <w:r w:rsidRPr="003D7FDC">
        <w:rPr>
          <w:rFonts w:cs="Calibri"/>
          <w:color w:val="000000" w:themeColor="text1"/>
          <w:sz w:val="24"/>
          <w:szCs w:val="24"/>
          <w:shd w:val="clear" w:color="auto" w:fill="FFFFFF"/>
        </w:rPr>
        <w:t xml:space="preserve"> </w:t>
      </w:r>
      <w:r w:rsidR="00B31BAD">
        <w:rPr>
          <w:rFonts w:cs="Calibri"/>
          <w:color w:val="000000" w:themeColor="text1"/>
          <w:sz w:val="24"/>
          <w:szCs w:val="24"/>
          <w:shd w:val="clear" w:color="auto" w:fill="FFFFFF"/>
        </w:rPr>
        <w:t>Z</w:t>
      </w:r>
      <w:r w:rsidR="00B31BAD" w:rsidRPr="003D7FDC">
        <w:rPr>
          <w:rFonts w:cs="Calibri"/>
          <w:color w:val="000000" w:themeColor="text1"/>
          <w:sz w:val="24"/>
          <w:szCs w:val="24"/>
          <w:shd w:val="clear" w:color="auto" w:fill="FFFFFF"/>
        </w:rPr>
        <w:t xml:space="preserve">amawiający </w:t>
      </w:r>
      <w:r w:rsidRPr="003D7FDC">
        <w:rPr>
          <w:rFonts w:cs="Calibri"/>
          <w:color w:val="000000" w:themeColor="text1"/>
          <w:sz w:val="24"/>
          <w:szCs w:val="24"/>
          <w:shd w:val="clear" w:color="auto" w:fill="FFFFFF"/>
        </w:rPr>
        <w:t xml:space="preserve">informuje równocześnie </w:t>
      </w:r>
      <w:r w:rsidR="004A1552">
        <w:rPr>
          <w:rFonts w:cs="Calibri"/>
          <w:color w:val="000000" w:themeColor="text1"/>
          <w:sz w:val="24"/>
          <w:szCs w:val="24"/>
          <w:shd w:val="clear" w:color="auto" w:fill="FFFFFF"/>
        </w:rPr>
        <w:t>W</w:t>
      </w:r>
      <w:r w:rsidR="004A1552" w:rsidRPr="003D7FDC">
        <w:rPr>
          <w:rFonts w:cs="Calibri"/>
          <w:color w:val="000000" w:themeColor="text1"/>
          <w:sz w:val="24"/>
          <w:szCs w:val="24"/>
          <w:shd w:val="clear" w:color="auto" w:fill="FFFFFF"/>
        </w:rPr>
        <w:t>ykonawców</w:t>
      </w:r>
      <w:r w:rsidRPr="003D7FDC">
        <w:rPr>
          <w:rFonts w:cs="Calibri"/>
          <w:color w:val="000000" w:themeColor="text1"/>
          <w:sz w:val="24"/>
          <w:szCs w:val="24"/>
          <w:shd w:val="clear" w:color="auto" w:fill="FFFFFF"/>
        </w:rPr>
        <w:t>, którzy złożyli oferty, o:</w:t>
      </w:r>
    </w:p>
    <w:p w14:paraId="5195F782" w14:textId="53CD7A19" w:rsidR="00421C75" w:rsidRPr="003D7FDC" w:rsidRDefault="00421C75" w:rsidP="0019180E">
      <w:pPr>
        <w:pStyle w:val="Akapitzlist"/>
        <w:numPr>
          <w:ilvl w:val="1"/>
          <w:numId w:val="21"/>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 xml:space="preserve">wyborze najkorzystniejszej oferty, podając nazwę albo imię i nazwisko, siedzibę albo miejsce zamieszkania, jeżeli jest miejscem wykonywania działalności </w:t>
      </w:r>
      <w:r w:rsidR="004A1552">
        <w:rPr>
          <w:rFonts w:cs="Calibri"/>
          <w:color w:val="000000" w:themeColor="text1"/>
          <w:sz w:val="24"/>
          <w:szCs w:val="24"/>
          <w:shd w:val="clear" w:color="auto" w:fill="FFFFFF"/>
        </w:rPr>
        <w:t>W</w:t>
      </w:r>
      <w:r w:rsidR="004A1552" w:rsidRPr="003D7FDC">
        <w:rPr>
          <w:rFonts w:cs="Calibri"/>
          <w:color w:val="000000" w:themeColor="text1"/>
          <w:sz w:val="24"/>
          <w:szCs w:val="24"/>
          <w:shd w:val="clear" w:color="auto" w:fill="FFFFFF"/>
        </w:rPr>
        <w:t>ykonawcy</w:t>
      </w:r>
      <w:r w:rsidRPr="003D7FDC">
        <w:rPr>
          <w:rFonts w:cs="Calibri"/>
          <w:color w:val="000000" w:themeColor="text1"/>
          <w:sz w:val="24"/>
          <w:szCs w:val="24"/>
          <w:shd w:val="clear" w:color="auto" w:fill="FFFFFF"/>
        </w:rPr>
        <w:t xml:space="preserve">, którego ofertę wybrano, oraz nazwy albo imiona i nazwiska, siedziby albo miejsca zamieszkania, jeżeli są miejscami wykonywania działalności </w:t>
      </w:r>
      <w:r w:rsidR="004A1552">
        <w:rPr>
          <w:rFonts w:cs="Calibri"/>
          <w:color w:val="000000" w:themeColor="text1"/>
          <w:sz w:val="24"/>
          <w:szCs w:val="24"/>
          <w:shd w:val="clear" w:color="auto" w:fill="FFFFFF"/>
        </w:rPr>
        <w:t>W</w:t>
      </w:r>
      <w:r w:rsidR="004A1552" w:rsidRPr="003D7FDC">
        <w:rPr>
          <w:rFonts w:cs="Calibri"/>
          <w:color w:val="000000" w:themeColor="text1"/>
          <w:sz w:val="24"/>
          <w:szCs w:val="24"/>
          <w:shd w:val="clear" w:color="auto" w:fill="FFFFFF"/>
        </w:rPr>
        <w:t>ykonawców</w:t>
      </w:r>
      <w:r w:rsidRPr="003D7FDC">
        <w:rPr>
          <w:rFonts w:cs="Calibri"/>
          <w:color w:val="000000" w:themeColor="text1"/>
          <w:sz w:val="24"/>
          <w:szCs w:val="24"/>
          <w:shd w:val="clear" w:color="auto" w:fill="FFFFFF"/>
        </w:rPr>
        <w:t>, którzy złożyli oferty, a także punktację przyznaną ofertom w każdym kryterium oceny ofert i łączną punktację</w:t>
      </w:r>
      <w:r w:rsidR="004A1552">
        <w:rPr>
          <w:rFonts w:cs="Calibri"/>
          <w:color w:val="000000" w:themeColor="text1"/>
          <w:sz w:val="24"/>
          <w:szCs w:val="24"/>
          <w:shd w:val="clear" w:color="auto" w:fill="FFFFFF"/>
        </w:rPr>
        <w:t>;</w:t>
      </w:r>
    </w:p>
    <w:p w14:paraId="014505CE" w14:textId="20269E33" w:rsidR="00421C75" w:rsidRPr="003D7FDC" w:rsidRDefault="00B31BAD" w:rsidP="0019180E">
      <w:pPr>
        <w:pStyle w:val="Akapitzlist"/>
        <w:numPr>
          <w:ilvl w:val="1"/>
          <w:numId w:val="21"/>
        </w:numPr>
        <w:spacing w:after="0" w:line="276" w:lineRule="auto"/>
        <w:jc w:val="both"/>
        <w:rPr>
          <w:rFonts w:cs="Calibri"/>
          <w:color w:val="000000" w:themeColor="text1"/>
          <w:sz w:val="24"/>
          <w:szCs w:val="24"/>
        </w:rPr>
      </w:pPr>
      <w:r>
        <w:rPr>
          <w:rFonts w:cs="Calibri"/>
          <w:color w:val="000000" w:themeColor="text1"/>
          <w:sz w:val="24"/>
          <w:szCs w:val="24"/>
          <w:shd w:val="clear" w:color="auto" w:fill="FFFFFF"/>
        </w:rPr>
        <w:t>W</w:t>
      </w:r>
      <w:r w:rsidRPr="003D7FDC">
        <w:rPr>
          <w:rFonts w:cs="Calibri"/>
          <w:color w:val="000000" w:themeColor="text1"/>
          <w:sz w:val="24"/>
          <w:szCs w:val="24"/>
          <w:shd w:val="clear" w:color="auto" w:fill="FFFFFF"/>
        </w:rPr>
        <w:t>ykonawcach</w:t>
      </w:r>
      <w:r w:rsidR="00421C75" w:rsidRPr="003D7FDC">
        <w:rPr>
          <w:rFonts w:cs="Calibri"/>
          <w:color w:val="000000" w:themeColor="text1"/>
          <w:sz w:val="24"/>
          <w:szCs w:val="24"/>
          <w:shd w:val="clear" w:color="auto" w:fill="FFFFFF"/>
        </w:rPr>
        <w:t>, których oferty zostały odrzucone</w:t>
      </w:r>
    </w:p>
    <w:p w14:paraId="4FFC5F91" w14:textId="77777777" w:rsidR="00421C75" w:rsidRPr="003D7FDC" w:rsidRDefault="00421C75" w:rsidP="00421C75">
      <w:pPr>
        <w:pStyle w:val="Akapitzlist"/>
        <w:spacing w:line="276" w:lineRule="auto"/>
        <w:ind w:left="792"/>
        <w:jc w:val="both"/>
        <w:rPr>
          <w:rFonts w:cs="Calibri"/>
          <w:color w:val="000000" w:themeColor="text1"/>
          <w:sz w:val="24"/>
          <w:szCs w:val="24"/>
        </w:rPr>
      </w:pPr>
      <w:r w:rsidRPr="003D7FDC">
        <w:rPr>
          <w:rFonts w:cs="Calibri"/>
          <w:color w:val="000000" w:themeColor="text1"/>
          <w:sz w:val="24"/>
          <w:szCs w:val="24"/>
          <w:shd w:val="clear" w:color="auto" w:fill="FFFFFF"/>
        </w:rPr>
        <w:t xml:space="preserve">- </w:t>
      </w:r>
      <w:r w:rsidRPr="003D7FDC">
        <w:rPr>
          <w:rFonts w:cs="Calibri"/>
          <w:color w:val="000000" w:themeColor="text1"/>
          <w:sz w:val="24"/>
          <w:szCs w:val="24"/>
        </w:rPr>
        <w:t>oraz udostępni tę informację na stronie internetowej prowadzonego postępowania.</w:t>
      </w:r>
    </w:p>
    <w:p w14:paraId="1FEB0C34" w14:textId="3B12CEDD" w:rsidR="00421C75" w:rsidRDefault="00421C75" w:rsidP="0019180E">
      <w:pPr>
        <w:pStyle w:val="Akapitzlist"/>
        <w:numPr>
          <w:ilvl w:val="0"/>
          <w:numId w:val="21"/>
        </w:numPr>
        <w:spacing w:after="0" w:line="276" w:lineRule="auto"/>
        <w:jc w:val="both"/>
        <w:rPr>
          <w:rFonts w:cs="Calibri"/>
          <w:color w:val="000000" w:themeColor="text1"/>
          <w:sz w:val="24"/>
          <w:szCs w:val="24"/>
        </w:rPr>
      </w:pPr>
      <w:r w:rsidRPr="003D7FDC">
        <w:rPr>
          <w:rFonts w:cs="Calibri"/>
          <w:color w:val="000000" w:themeColor="text1"/>
          <w:sz w:val="24"/>
          <w:szCs w:val="24"/>
        </w:rPr>
        <w:t>Po wyborze najkorzystniejszej oferty Zamawiający zaprosi Wykonawcę, którego oferta została wybrana do podpisania umowy w sprawie zamówienia publicznego, zgodnie ze Wzorem umowy stanowiącym</w:t>
      </w:r>
      <w:r w:rsidRPr="003D7FDC">
        <w:rPr>
          <w:rFonts w:cs="Calibri"/>
          <w:b/>
          <w:bCs/>
          <w:color w:val="000000" w:themeColor="text1"/>
          <w:sz w:val="24"/>
          <w:szCs w:val="24"/>
        </w:rPr>
        <w:t xml:space="preserve"> </w:t>
      </w:r>
      <w:r w:rsidR="00120F0C">
        <w:rPr>
          <w:rFonts w:cs="Calibri"/>
          <w:b/>
          <w:bCs/>
          <w:color w:val="000000" w:themeColor="text1"/>
          <w:sz w:val="24"/>
          <w:szCs w:val="24"/>
        </w:rPr>
        <w:t>załącznik nr 6</w:t>
      </w:r>
      <w:r w:rsidRPr="003D7FDC">
        <w:rPr>
          <w:rFonts w:cs="Calibri"/>
          <w:b/>
          <w:bCs/>
          <w:color w:val="000000" w:themeColor="text1"/>
          <w:sz w:val="24"/>
          <w:szCs w:val="24"/>
        </w:rPr>
        <w:t xml:space="preserve"> do SWZ</w:t>
      </w:r>
      <w:r w:rsidRPr="003D7FDC">
        <w:rPr>
          <w:rFonts w:cs="Calibri"/>
          <w:color w:val="000000" w:themeColor="text1"/>
          <w:sz w:val="24"/>
          <w:szCs w:val="24"/>
        </w:rPr>
        <w:t xml:space="preserve">. Umowa podpisana zostanie w formie pisemnej. Zamawiający przekaże Wykonawcy informacje o miejscu i dokładnym terminie (w tym godzinie) podpisania umowy </w:t>
      </w:r>
      <w:r w:rsidR="00544FCF">
        <w:rPr>
          <w:rFonts w:cs="Calibri"/>
          <w:color w:val="000000" w:themeColor="text1"/>
          <w:sz w:val="24"/>
          <w:szCs w:val="24"/>
        </w:rPr>
        <w:t>w sprawie zamówienia</w:t>
      </w:r>
      <w:r w:rsidRPr="003D7FDC">
        <w:rPr>
          <w:rFonts w:cs="Calibri"/>
          <w:color w:val="000000" w:themeColor="text1"/>
          <w:sz w:val="24"/>
          <w:szCs w:val="24"/>
        </w:rPr>
        <w:t>.</w:t>
      </w:r>
    </w:p>
    <w:p w14:paraId="08896A74" w14:textId="77777777" w:rsidR="005F2AA8" w:rsidRPr="003D7FDC" w:rsidRDefault="005F2AA8" w:rsidP="005F2AA8">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5F2AA8" w:rsidRPr="003D7FDC" w14:paraId="239226C3" w14:textId="77777777" w:rsidTr="005240E4">
        <w:tc>
          <w:tcPr>
            <w:tcW w:w="5000" w:type="pct"/>
            <w:shd w:val="clear" w:color="auto" w:fill="003CA6"/>
          </w:tcPr>
          <w:p w14:paraId="79C55D1D" w14:textId="77777777" w:rsidR="005F2AA8" w:rsidRPr="003D7FDC" w:rsidRDefault="005F2AA8" w:rsidP="0019180E">
            <w:pPr>
              <w:pStyle w:val="Akapitzlist"/>
              <w:numPr>
                <w:ilvl w:val="0"/>
                <w:numId w:val="18"/>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86912" behindDoc="0" locked="0" layoutInCell="1" allowOverlap="1" wp14:anchorId="3F330FDC" wp14:editId="24F430FB">
                  <wp:simplePos x="0" y="0"/>
                  <wp:positionH relativeFrom="margin">
                    <wp:posOffset>-65405</wp:posOffset>
                  </wp:positionH>
                  <wp:positionV relativeFrom="margin">
                    <wp:posOffset>41275</wp:posOffset>
                  </wp:positionV>
                  <wp:extent cx="228600" cy="353060"/>
                  <wp:effectExtent l="0" t="0" r="0" b="889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 xml:space="preserve"> PROJEKTOWANE POSTANOWIENIA UMOWY </w:t>
            </w:r>
          </w:p>
        </w:tc>
      </w:tr>
    </w:tbl>
    <w:p w14:paraId="38E5CFBF" w14:textId="77777777" w:rsidR="005F2AA8" w:rsidRPr="003D7FDC" w:rsidRDefault="005F2AA8" w:rsidP="005F2AA8">
      <w:pPr>
        <w:spacing w:line="276" w:lineRule="auto"/>
        <w:jc w:val="both"/>
        <w:rPr>
          <w:rFonts w:cs="Calibri"/>
          <w:b/>
          <w:bCs/>
          <w:color w:val="000000" w:themeColor="text1"/>
          <w:sz w:val="24"/>
          <w:szCs w:val="24"/>
        </w:rPr>
      </w:pPr>
    </w:p>
    <w:p w14:paraId="635FA21C" w14:textId="4EBB8781" w:rsidR="005F2AA8" w:rsidRPr="00CF7E66" w:rsidRDefault="005F2AA8" w:rsidP="0019180E">
      <w:pPr>
        <w:pStyle w:val="Akapitzlist"/>
        <w:numPr>
          <w:ilvl w:val="0"/>
          <w:numId w:val="4"/>
        </w:numPr>
        <w:spacing w:after="0" w:line="276" w:lineRule="auto"/>
        <w:jc w:val="both"/>
        <w:rPr>
          <w:rFonts w:cs="Calibri"/>
          <w:b/>
          <w:bCs/>
          <w:color w:val="000000" w:themeColor="text1"/>
          <w:sz w:val="24"/>
          <w:szCs w:val="24"/>
        </w:rPr>
      </w:pPr>
      <w:r w:rsidRPr="00CF7E66">
        <w:rPr>
          <w:rFonts w:cs="Calibri"/>
          <w:color w:val="000000" w:themeColor="text1"/>
          <w:sz w:val="24"/>
          <w:szCs w:val="24"/>
        </w:rPr>
        <w:t xml:space="preserve">Projektowane postanowienia umowy w sprawie zamówienia publicznego zostały wskazane we Wzorze umowy stanowiącym </w:t>
      </w:r>
      <w:r w:rsidR="00120F0C">
        <w:rPr>
          <w:rFonts w:cs="Calibri"/>
          <w:b/>
          <w:bCs/>
          <w:color w:val="000000" w:themeColor="text1"/>
          <w:sz w:val="24"/>
          <w:szCs w:val="24"/>
        </w:rPr>
        <w:t>załącznik nr  6</w:t>
      </w:r>
      <w:r w:rsidR="00CF7E66" w:rsidRPr="00CF7E66">
        <w:rPr>
          <w:rFonts w:cs="Calibri"/>
          <w:b/>
          <w:bCs/>
          <w:color w:val="000000" w:themeColor="text1"/>
          <w:sz w:val="24"/>
          <w:szCs w:val="24"/>
        </w:rPr>
        <w:t xml:space="preserve"> </w:t>
      </w:r>
      <w:r w:rsidRPr="00CF7E66">
        <w:rPr>
          <w:rFonts w:cs="Calibri"/>
          <w:b/>
          <w:bCs/>
          <w:color w:val="000000" w:themeColor="text1"/>
          <w:sz w:val="24"/>
          <w:szCs w:val="24"/>
        </w:rPr>
        <w:t>do SWZ</w:t>
      </w:r>
    </w:p>
    <w:p w14:paraId="321BD8D9" w14:textId="77777777" w:rsidR="00421C75" w:rsidRPr="003D7FDC" w:rsidRDefault="00421C75" w:rsidP="00421C75">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421C75" w:rsidRPr="003D7FDC" w14:paraId="45886F0B" w14:textId="77777777" w:rsidTr="005240E4">
        <w:tc>
          <w:tcPr>
            <w:tcW w:w="5000" w:type="pct"/>
            <w:shd w:val="clear" w:color="auto" w:fill="003CA6"/>
          </w:tcPr>
          <w:p w14:paraId="715ADACA" w14:textId="77777777" w:rsidR="00421C75" w:rsidRPr="003D7FDC" w:rsidRDefault="00421C75" w:rsidP="0019180E">
            <w:pPr>
              <w:pStyle w:val="Akapitzlist"/>
              <w:numPr>
                <w:ilvl w:val="0"/>
                <w:numId w:val="18"/>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lastRenderedPageBreak/>
              <w:drawing>
                <wp:anchor distT="0" distB="0" distL="114300" distR="114300" simplePos="0" relativeHeight="251693056" behindDoc="0" locked="0" layoutInCell="1" allowOverlap="1" wp14:anchorId="21C04CAE" wp14:editId="694A6CBA">
                  <wp:simplePos x="0" y="0"/>
                  <wp:positionH relativeFrom="margin">
                    <wp:posOffset>-65405</wp:posOffset>
                  </wp:positionH>
                  <wp:positionV relativeFrom="margin">
                    <wp:posOffset>0</wp:posOffset>
                  </wp:positionV>
                  <wp:extent cx="228600" cy="353060"/>
                  <wp:effectExtent l="0" t="0" r="0" b="889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 xml:space="preserve"> INFORMACJE DOTYCZĄCE OBOWIĄZKÓW PRZEWIDZIANYCH W ART. 13 LUB ART. 14 RODO</w:t>
            </w:r>
          </w:p>
        </w:tc>
      </w:tr>
    </w:tbl>
    <w:p w14:paraId="1E18D5FC" w14:textId="77777777" w:rsidR="00421C75" w:rsidRPr="003D7FDC" w:rsidRDefault="00421C75" w:rsidP="00421C75">
      <w:pPr>
        <w:spacing w:line="276" w:lineRule="auto"/>
        <w:jc w:val="both"/>
        <w:rPr>
          <w:rFonts w:cs="Calibri"/>
          <w:b/>
          <w:bCs/>
          <w:color w:val="000000" w:themeColor="text1"/>
          <w:sz w:val="24"/>
          <w:szCs w:val="24"/>
          <w:highlight w:val="yellow"/>
        </w:rPr>
      </w:pPr>
    </w:p>
    <w:p w14:paraId="39D5E7FC" w14:textId="77777777" w:rsidR="00421C75" w:rsidRPr="003D7FDC" w:rsidRDefault="00421C75" w:rsidP="00421C75">
      <w:pPr>
        <w:spacing w:line="276" w:lineRule="auto"/>
        <w:jc w:val="both"/>
        <w:rPr>
          <w:rFonts w:eastAsia="Times New Roman" w:cs="Calibri"/>
          <w:sz w:val="24"/>
          <w:szCs w:val="24"/>
          <w:lang w:eastAsia="pl-PL"/>
        </w:rPr>
      </w:pPr>
      <w:r w:rsidRPr="003D7FDC">
        <w:rPr>
          <w:rFonts w:eastAsia="Times New Roman" w:cs="Calibri"/>
          <w:sz w:val="24"/>
          <w:szCs w:val="24"/>
          <w:lang w:eastAsia="pl-PL"/>
        </w:rPr>
        <w:t xml:space="preserve">Zgodnie z art. 13 ust. 1 i 2 </w:t>
      </w:r>
      <w:r w:rsidRPr="003D7FDC">
        <w:rPr>
          <w:rFonts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7FDC">
        <w:rPr>
          <w:rFonts w:eastAsia="Times New Roman" w:cs="Calibri"/>
          <w:sz w:val="24"/>
          <w:szCs w:val="24"/>
          <w:lang w:eastAsia="pl-PL"/>
        </w:rPr>
        <w:t xml:space="preserve">dalej „RODO”, informuję, że: </w:t>
      </w:r>
    </w:p>
    <w:p w14:paraId="2A47B24C" w14:textId="77777777" w:rsidR="00421C75" w:rsidRPr="003D7FDC" w:rsidRDefault="00421C75" w:rsidP="00417A23">
      <w:pPr>
        <w:pStyle w:val="Akapitzlist"/>
        <w:numPr>
          <w:ilvl w:val="0"/>
          <w:numId w:val="23"/>
        </w:numPr>
        <w:spacing w:after="0" w:line="276" w:lineRule="auto"/>
        <w:ind w:left="426"/>
        <w:rPr>
          <w:rFonts w:eastAsia="Times New Roman" w:cs="Calibri"/>
          <w:i/>
          <w:sz w:val="24"/>
          <w:szCs w:val="24"/>
          <w:lang w:eastAsia="pl-PL"/>
        </w:rPr>
      </w:pPr>
      <w:r w:rsidRPr="003D7FDC">
        <w:rPr>
          <w:rFonts w:eastAsia="Times New Roman" w:cs="Calibri"/>
          <w:sz w:val="24"/>
          <w:szCs w:val="24"/>
          <w:lang w:eastAsia="pl-PL"/>
        </w:rPr>
        <w:t xml:space="preserve">administratorem Pani/Pana danych osobowych jest </w:t>
      </w:r>
      <w:r w:rsidRPr="003D7FDC">
        <w:rPr>
          <w:rFonts w:cs="Calibri"/>
          <w:b/>
          <w:bCs/>
          <w:sz w:val="24"/>
          <w:szCs w:val="24"/>
        </w:rPr>
        <w:t>Katowicka Specjalna Strefa Ekonomiczna S.A.,</w:t>
      </w:r>
      <w:r w:rsidRPr="003D7FDC">
        <w:rPr>
          <w:rFonts w:cs="Calibri"/>
          <w:b/>
          <w:bCs/>
          <w:sz w:val="24"/>
          <w:szCs w:val="24"/>
        </w:rPr>
        <w:br/>
      </w:r>
      <w:r w:rsidRPr="003D7FDC">
        <w:rPr>
          <w:rFonts w:cs="Calibri"/>
          <w:sz w:val="24"/>
          <w:szCs w:val="24"/>
        </w:rPr>
        <w:t>ul. Wojewódzka 42, 40-026 Katowice (opisana z rozdziale 1 SWZ jako Zamawiający)</w:t>
      </w:r>
    </w:p>
    <w:p w14:paraId="1B8FDEE9" w14:textId="77777777" w:rsidR="00421C75" w:rsidRPr="00120F0C" w:rsidRDefault="00421C75" w:rsidP="0019180E">
      <w:pPr>
        <w:pStyle w:val="Akapitzlist"/>
        <w:numPr>
          <w:ilvl w:val="0"/>
          <w:numId w:val="23"/>
        </w:numPr>
        <w:spacing w:after="0" w:line="276" w:lineRule="auto"/>
        <w:ind w:left="426"/>
        <w:jc w:val="both"/>
        <w:rPr>
          <w:rFonts w:eastAsia="Times New Roman" w:cs="Calibri"/>
          <w:i/>
          <w:sz w:val="24"/>
          <w:szCs w:val="24"/>
          <w:lang w:eastAsia="pl-PL"/>
        </w:rPr>
      </w:pPr>
      <w:r w:rsidRPr="003D7FDC">
        <w:rPr>
          <w:rFonts w:cs="Calibri"/>
          <w:sz w:val="24"/>
          <w:szCs w:val="24"/>
        </w:rPr>
        <w:t xml:space="preserve">Kontakt z inspektorem ochrony danych Katowickiej Specjalnej Strefy Ekonomicznej S.A.  jest możliwy pod adresem email: </w:t>
      </w:r>
      <w:hyperlink r:id="rId22" w:history="1">
        <w:r w:rsidRPr="003D7FDC">
          <w:rPr>
            <w:rStyle w:val="Hipercze"/>
            <w:rFonts w:cs="Calibri"/>
            <w:sz w:val="24"/>
            <w:szCs w:val="24"/>
          </w:rPr>
          <w:t>iodo@ksse.com.pl</w:t>
        </w:r>
      </w:hyperlink>
      <w:r w:rsidRPr="003D7FDC">
        <w:rPr>
          <w:rFonts w:cs="Calibri"/>
          <w:sz w:val="24"/>
          <w:szCs w:val="24"/>
        </w:rPr>
        <w:t xml:space="preserve"> lub telefonicznie +48 32 251 07 36</w:t>
      </w:r>
    </w:p>
    <w:p w14:paraId="433DBC32" w14:textId="666B52F8" w:rsidR="00120F0C" w:rsidRPr="00212D79" w:rsidRDefault="00421C75" w:rsidP="00120F0C">
      <w:pPr>
        <w:pStyle w:val="Tytu"/>
        <w:tabs>
          <w:tab w:val="right" w:pos="8931"/>
          <w:tab w:val="right" w:pos="9000"/>
        </w:tabs>
        <w:spacing w:line="276" w:lineRule="auto"/>
        <w:jc w:val="both"/>
        <w:rPr>
          <w:rFonts w:asciiTheme="minorHAnsi" w:hAnsiTheme="minorHAnsi" w:cstheme="minorHAnsi"/>
          <w:b w:val="0"/>
          <w:bCs w:val="0"/>
          <w:sz w:val="24"/>
          <w:szCs w:val="24"/>
          <w:u w:val="single"/>
        </w:rPr>
      </w:pPr>
      <w:r w:rsidRPr="00212D79">
        <w:rPr>
          <w:rFonts w:asciiTheme="minorHAnsi" w:hAnsiTheme="minorHAnsi" w:cstheme="minorHAnsi"/>
          <w:sz w:val="24"/>
          <w:szCs w:val="24"/>
        </w:rPr>
        <w:t>Pani/Pana dane osobowe przetwarzane będą na podstawie art. 6 ust. 1 lit. c RODO w celu związanym z postępowaniem o udzielenie zamówienia publicznego pn.:</w:t>
      </w:r>
      <w:r w:rsidR="00544FCF" w:rsidRPr="00212D79">
        <w:rPr>
          <w:rFonts w:asciiTheme="minorHAnsi" w:hAnsiTheme="minorHAnsi" w:cstheme="minorHAnsi"/>
          <w:sz w:val="24"/>
          <w:szCs w:val="24"/>
        </w:rPr>
        <w:t xml:space="preserve"> </w:t>
      </w:r>
    </w:p>
    <w:p w14:paraId="79674730" w14:textId="0B35087D" w:rsidR="00421C75" w:rsidRPr="00544FCF" w:rsidRDefault="00421C75" w:rsidP="00DC6593">
      <w:pPr>
        <w:pStyle w:val="Akapitzlist"/>
        <w:numPr>
          <w:ilvl w:val="0"/>
          <w:numId w:val="24"/>
        </w:numPr>
        <w:tabs>
          <w:tab w:val="right" w:pos="8931"/>
          <w:tab w:val="right" w:pos="9000"/>
        </w:tabs>
        <w:spacing w:line="276" w:lineRule="auto"/>
        <w:ind w:left="426"/>
        <w:jc w:val="both"/>
        <w:rPr>
          <w:rFonts w:eastAsia="Times New Roman" w:cs="Calibri"/>
          <w:color w:val="000000" w:themeColor="text1"/>
          <w:sz w:val="24"/>
          <w:szCs w:val="24"/>
          <w:lang w:eastAsia="pl-PL"/>
        </w:rPr>
      </w:pPr>
      <w:r w:rsidRPr="00544FCF">
        <w:rPr>
          <w:rFonts w:cs="Calibri"/>
          <w:color w:val="000000" w:themeColor="text1"/>
          <w:sz w:val="24"/>
          <w:szCs w:val="24"/>
        </w:rPr>
        <w:t>numer zamówienia</w:t>
      </w:r>
      <w:r w:rsidR="00544FCF" w:rsidRPr="00544FCF">
        <w:rPr>
          <w:rFonts w:cs="Calibri"/>
          <w:color w:val="000000" w:themeColor="text1"/>
          <w:sz w:val="24"/>
          <w:szCs w:val="24"/>
        </w:rPr>
        <w:t xml:space="preserve"> </w:t>
      </w:r>
      <w:r w:rsidR="00AE657A" w:rsidRPr="00AE657A">
        <w:rPr>
          <w:rFonts w:cs="Calibri"/>
          <w:b/>
          <w:bCs/>
          <w:color w:val="000000" w:themeColor="text1"/>
          <w:sz w:val="24"/>
          <w:szCs w:val="24"/>
        </w:rPr>
        <w:t>8a</w:t>
      </w:r>
      <w:r w:rsidR="00544FCF" w:rsidRPr="003B60E8">
        <w:rPr>
          <w:rFonts w:cs="Calibri"/>
          <w:b/>
          <w:color w:val="000000" w:themeColor="text1"/>
          <w:sz w:val="24"/>
          <w:szCs w:val="24"/>
        </w:rPr>
        <w:t>/</w:t>
      </w:r>
      <w:r w:rsidR="0029725B">
        <w:rPr>
          <w:rFonts w:cs="Calibri"/>
          <w:b/>
          <w:color w:val="000000" w:themeColor="text1"/>
          <w:sz w:val="24"/>
          <w:szCs w:val="24"/>
        </w:rPr>
        <w:t>1</w:t>
      </w:r>
      <w:r w:rsidR="00212D79">
        <w:rPr>
          <w:rFonts w:cs="Calibri"/>
          <w:b/>
          <w:color w:val="000000" w:themeColor="text1"/>
          <w:sz w:val="24"/>
          <w:szCs w:val="24"/>
        </w:rPr>
        <w:t>1</w:t>
      </w:r>
      <w:r w:rsidR="00544FCF" w:rsidRPr="003B60E8">
        <w:rPr>
          <w:rFonts w:cs="Calibri"/>
          <w:b/>
          <w:color w:val="000000" w:themeColor="text1"/>
          <w:sz w:val="24"/>
          <w:szCs w:val="24"/>
        </w:rPr>
        <w:t>/</w:t>
      </w:r>
      <w:r w:rsidR="00544FCF" w:rsidRPr="003B60E8">
        <w:rPr>
          <w:rFonts w:cs="Calibri"/>
          <w:b/>
          <w:sz w:val="24"/>
          <w:szCs w:val="24"/>
        </w:rPr>
        <w:t>2023/JZ</w:t>
      </w:r>
      <w:r w:rsidR="00544FCF" w:rsidRPr="003B60E8">
        <w:rPr>
          <w:rFonts w:cs="Calibri"/>
          <w:sz w:val="24"/>
          <w:szCs w:val="24"/>
        </w:rPr>
        <w:t xml:space="preserve"> </w:t>
      </w:r>
      <w:r w:rsidRPr="003B60E8">
        <w:rPr>
          <w:rFonts w:cs="Calibri"/>
          <w:i/>
          <w:color w:val="000000" w:themeColor="text1"/>
          <w:sz w:val="24"/>
          <w:szCs w:val="24"/>
        </w:rPr>
        <w:t xml:space="preserve">, </w:t>
      </w:r>
      <w:r w:rsidRPr="003B60E8">
        <w:rPr>
          <w:rFonts w:cs="Calibri"/>
          <w:color w:val="000000" w:themeColor="text1"/>
          <w:sz w:val="24"/>
          <w:szCs w:val="24"/>
        </w:rPr>
        <w:t>prowadzonym</w:t>
      </w:r>
      <w:r w:rsidRPr="00544FCF">
        <w:rPr>
          <w:rFonts w:cs="Calibri"/>
          <w:color w:val="000000" w:themeColor="text1"/>
          <w:sz w:val="24"/>
          <w:szCs w:val="24"/>
        </w:rPr>
        <w:t xml:space="preserve"> w trybie</w:t>
      </w:r>
      <w:r w:rsidR="00544FCF" w:rsidRPr="00544FCF">
        <w:rPr>
          <w:rFonts w:cs="Calibri"/>
          <w:color w:val="000000" w:themeColor="text1"/>
          <w:sz w:val="24"/>
          <w:szCs w:val="24"/>
        </w:rPr>
        <w:t xml:space="preserve"> zapytania ofertowego </w:t>
      </w:r>
    </w:p>
    <w:p w14:paraId="0A2305A3" w14:textId="0CC6D17B" w:rsidR="00421C75" w:rsidRPr="003D7FDC" w:rsidRDefault="00421C75" w:rsidP="0019180E">
      <w:pPr>
        <w:pStyle w:val="Akapitzlist"/>
        <w:numPr>
          <w:ilvl w:val="0"/>
          <w:numId w:val="24"/>
        </w:numPr>
        <w:spacing w:after="0" w:line="276" w:lineRule="auto"/>
        <w:ind w:left="426"/>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 xml:space="preserve">odbiorcami Pani/Pana danych osobowych będą osoby lub podmioty, którym udostępniona zostanie dokumentacja postępowania </w:t>
      </w:r>
    </w:p>
    <w:p w14:paraId="7C9BE1CD" w14:textId="7CC42B87" w:rsidR="00421C75" w:rsidRPr="003D7FDC" w:rsidRDefault="00421C75" w:rsidP="0019180E">
      <w:pPr>
        <w:pStyle w:val="Akapitzlist"/>
        <w:numPr>
          <w:ilvl w:val="0"/>
          <w:numId w:val="24"/>
        </w:numPr>
        <w:spacing w:after="0" w:line="276" w:lineRule="auto"/>
        <w:ind w:left="426"/>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Pani/Pana dane osobowe będą przechowywane, przez okres 4 lat od dnia zakończenia postępowania o udzielenie zamówienia, a jeżeli czas trwania umowy przekracza 4 lata, okres przechowywania obejmuje cały czas trwania umowy;</w:t>
      </w:r>
    </w:p>
    <w:p w14:paraId="03328065" w14:textId="570486E8" w:rsidR="00421C75" w:rsidRPr="003D7FDC" w:rsidRDefault="00421C75" w:rsidP="0019180E">
      <w:pPr>
        <w:pStyle w:val="Akapitzlist"/>
        <w:numPr>
          <w:ilvl w:val="0"/>
          <w:numId w:val="24"/>
        </w:numPr>
        <w:spacing w:after="0" w:line="276" w:lineRule="auto"/>
        <w:ind w:left="426"/>
        <w:jc w:val="both"/>
        <w:rPr>
          <w:rFonts w:eastAsia="Times New Roman" w:cs="Calibri"/>
          <w:b/>
          <w:i/>
          <w:color w:val="000000" w:themeColor="text1"/>
          <w:sz w:val="24"/>
          <w:szCs w:val="24"/>
          <w:lang w:eastAsia="pl-PL"/>
        </w:rPr>
      </w:pPr>
      <w:r w:rsidRPr="003D7FDC">
        <w:rPr>
          <w:rFonts w:eastAsia="Times New Roman" w:cs="Calibri"/>
          <w:color w:val="000000" w:themeColor="text1"/>
          <w:sz w:val="24"/>
          <w:szCs w:val="24"/>
          <w:lang w:eastAsia="pl-PL"/>
        </w:rPr>
        <w:t xml:space="preserve">obowiązek podania przez Panią/Pana danych osobowych bezpośrednio Pani/Pana dotyczących jest wymogiem ustawowym;  </w:t>
      </w:r>
    </w:p>
    <w:p w14:paraId="43744D2D" w14:textId="77777777" w:rsidR="00421C75" w:rsidRPr="003D7FDC" w:rsidRDefault="00421C75" w:rsidP="0019180E">
      <w:pPr>
        <w:pStyle w:val="Akapitzlist"/>
        <w:numPr>
          <w:ilvl w:val="0"/>
          <w:numId w:val="24"/>
        </w:numPr>
        <w:spacing w:after="0" w:line="276" w:lineRule="auto"/>
        <w:ind w:left="426"/>
        <w:jc w:val="both"/>
        <w:rPr>
          <w:rFonts w:cs="Calibri"/>
          <w:color w:val="000000" w:themeColor="text1"/>
          <w:sz w:val="24"/>
          <w:szCs w:val="24"/>
        </w:rPr>
      </w:pPr>
      <w:r w:rsidRPr="003D7FDC">
        <w:rPr>
          <w:rFonts w:eastAsia="Times New Roman" w:cs="Calibri"/>
          <w:color w:val="000000" w:themeColor="text1"/>
          <w:sz w:val="24"/>
          <w:szCs w:val="24"/>
          <w:lang w:eastAsia="pl-PL"/>
        </w:rPr>
        <w:t>w odniesieniu do Pani/Pana danych osobowych decyzje nie będą podejmowane w sposób zautomatyzowany, stosowanie do art. 22 RODO;</w:t>
      </w:r>
    </w:p>
    <w:p w14:paraId="5FC190D0" w14:textId="77777777" w:rsidR="00421C75" w:rsidRPr="003D7FDC" w:rsidRDefault="00421C75" w:rsidP="0019180E">
      <w:pPr>
        <w:pStyle w:val="Akapitzlist"/>
        <w:numPr>
          <w:ilvl w:val="0"/>
          <w:numId w:val="24"/>
        </w:numPr>
        <w:spacing w:after="0" w:line="276" w:lineRule="auto"/>
        <w:ind w:left="426"/>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posiada Pani/Pan:</w:t>
      </w:r>
    </w:p>
    <w:p w14:paraId="1FDD67C3" w14:textId="77777777" w:rsidR="00421C75" w:rsidRPr="003D7FDC" w:rsidRDefault="00421C75" w:rsidP="0019180E">
      <w:pPr>
        <w:pStyle w:val="Akapitzlist"/>
        <w:numPr>
          <w:ilvl w:val="0"/>
          <w:numId w:val="25"/>
        </w:numPr>
        <w:spacing w:after="0" w:line="276" w:lineRule="auto"/>
        <w:ind w:left="709" w:hanging="283"/>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na podstawie art. 15 RODO prawo dostępu do danych osobowych Pani/Pana dotyczących;</w:t>
      </w:r>
    </w:p>
    <w:p w14:paraId="0BE26269" w14:textId="77777777" w:rsidR="00421C75" w:rsidRPr="003D7FDC" w:rsidRDefault="00421C75" w:rsidP="0019180E">
      <w:pPr>
        <w:pStyle w:val="Akapitzlist"/>
        <w:numPr>
          <w:ilvl w:val="0"/>
          <w:numId w:val="25"/>
        </w:numPr>
        <w:spacing w:after="0" w:line="276" w:lineRule="auto"/>
        <w:ind w:left="709" w:hanging="283"/>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na podstawie art. 16 RODO prawo do sprostowania Pani/Pana danych osobowych;</w:t>
      </w:r>
    </w:p>
    <w:p w14:paraId="06E5FCF6" w14:textId="77777777" w:rsidR="00421C75" w:rsidRPr="003D7FDC" w:rsidRDefault="00421C75" w:rsidP="0019180E">
      <w:pPr>
        <w:pStyle w:val="Akapitzlist"/>
        <w:numPr>
          <w:ilvl w:val="0"/>
          <w:numId w:val="25"/>
        </w:numPr>
        <w:spacing w:after="0" w:line="276" w:lineRule="auto"/>
        <w:ind w:left="709" w:hanging="283"/>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 xml:space="preserve">na podstawie art. 18 RODO prawo żądania od administratora ograniczenia przetwarzania danych osobowych z zastrzeżeniem przypadków, o których mowa w art. 18 ust. 2 RODO;  </w:t>
      </w:r>
    </w:p>
    <w:p w14:paraId="4026204A" w14:textId="77777777" w:rsidR="00421C75" w:rsidRPr="003D7FDC" w:rsidRDefault="00421C75" w:rsidP="0019180E">
      <w:pPr>
        <w:pStyle w:val="Akapitzlist"/>
        <w:numPr>
          <w:ilvl w:val="0"/>
          <w:numId w:val="25"/>
        </w:numPr>
        <w:spacing w:after="0" w:line="276" w:lineRule="auto"/>
        <w:ind w:left="709" w:hanging="283"/>
        <w:jc w:val="both"/>
        <w:rPr>
          <w:rFonts w:eastAsia="Times New Roman" w:cs="Calibri"/>
          <w:i/>
          <w:color w:val="000000" w:themeColor="text1"/>
          <w:sz w:val="24"/>
          <w:szCs w:val="24"/>
          <w:lang w:eastAsia="pl-PL"/>
        </w:rPr>
      </w:pPr>
      <w:r w:rsidRPr="003D7FDC">
        <w:rPr>
          <w:rFonts w:eastAsia="Times New Roman" w:cs="Calibri"/>
          <w:color w:val="000000" w:themeColor="text1"/>
          <w:sz w:val="24"/>
          <w:szCs w:val="24"/>
          <w:lang w:eastAsia="pl-PL"/>
        </w:rPr>
        <w:t>prawo do wniesienia skargi do Prezesa Urzędu Ochrony Danych Osobowych, gdy uzna Pani/Pan, że przetwarzanie danych osobowych Pani/Pana dotyczących narusza przepisy RODO;</w:t>
      </w:r>
    </w:p>
    <w:p w14:paraId="11B19632" w14:textId="77777777" w:rsidR="00421C75" w:rsidRPr="003D7FDC" w:rsidRDefault="00421C75" w:rsidP="0019180E">
      <w:pPr>
        <w:pStyle w:val="Akapitzlist"/>
        <w:numPr>
          <w:ilvl w:val="0"/>
          <w:numId w:val="24"/>
        </w:numPr>
        <w:spacing w:after="0" w:line="276" w:lineRule="auto"/>
        <w:ind w:left="426" w:hanging="426"/>
        <w:jc w:val="both"/>
        <w:rPr>
          <w:rFonts w:eastAsia="Times New Roman" w:cs="Calibri"/>
          <w:i/>
          <w:color w:val="000000" w:themeColor="text1"/>
          <w:sz w:val="24"/>
          <w:szCs w:val="24"/>
          <w:lang w:eastAsia="pl-PL"/>
        </w:rPr>
      </w:pPr>
      <w:r w:rsidRPr="003D7FDC">
        <w:rPr>
          <w:rFonts w:eastAsia="Times New Roman" w:cs="Calibri"/>
          <w:color w:val="000000" w:themeColor="text1"/>
          <w:sz w:val="24"/>
          <w:szCs w:val="24"/>
          <w:lang w:eastAsia="pl-PL"/>
        </w:rPr>
        <w:t>nie przysługuje Pani/Panu:</w:t>
      </w:r>
    </w:p>
    <w:p w14:paraId="64DBB170" w14:textId="77777777" w:rsidR="00421C75" w:rsidRPr="003D7FDC" w:rsidRDefault="00421C75" w:rsidP="0019180E">
      <w:pPr>
        <w:pStyle w:val="Akapitzlist"/>
        <w:numPr>
          <w:ilvl w:val="0"/>
          <w:numId w:val="26"/>
        </w:numPr>
        <w:spacing w:after="0" w:line="276" w:lineRule="auto"/>
        <w:ind w:left="709" w:hanging="283"/>
        <w:jc w:val="both"/>
        <w:rPr>
          <w:rFonts w:eastAsia="Times New Roman" w:cs="Calibri"/>
          <w:i/>
          <w:color w:val="000000" w:themeColor="text1"/>
          <w:sz w:val="24"/>
          <w:szCs w:val="24"/>
          <w:lang w:eastAsia="pl-PL"/>
        </w:rPr>
      </w:pPr>
      <w:r w:rsidRPr="003D7FDC">
        <w:rPr>
          <w:rFonts w:eastAsia="Times New Roman" w:cs="Calibri"/>
          <w:color w:val="000000" w:themeColor="text1"/>
          <w:sz w:val="24"/>
          <w:szCs w:val="24"/>
          <w:lang w:eastAsia="pl-PL"/>
        </w:rPr>
        <w:t>w związku z art. 17 ust. 3 lit. b, d lub e RODO prawo do usunięcia danych osobowych;</w:t>
      </w:r>
    </w:p>
    <w:p w14:paraId="5B32F525" w14:textId="77777777" w:rsidR="00421C75" w:rsidRPr="003D7FDC" w:rsidRDefault="00421C75" w:rsidP="0019180E">
      <w:pPr>
        <w:pStyle w:val="Akapitzlist"/>
        <w:numPr>
          <w:ilvl w:val="0"/>
          <w:numId w:val="26"/>
        </w:numPr>
        <w:spacing w:after="0" w:line="276" w:lineRule="auto"/>
        <w:ind w:left="709" w:hanging="283"/>
        <w:jc w:val="both"/>
        <w:rPr>
          <w:rFonts w:eastAsia="Times New Roman" w:cs="Calibri"/>
          <w:b/>
          <w:i/>
          <w:color w:val="000000" w:themeColor="text1"/>
          <w:sz w:val="24"/>
          <w:szCs w:val="24"/>
          <w:lang w:eastAsia="pl-PL"/>
        </w:rPr>
      </w:pPr>
      <w:r w:rsidRPr="003D7FDC">
        <w:rPr>
          <w:rFonts w:eastAsia="Times New Roman" w:cs="Calibri"/>
          <w:color w:val="000000" w:themeColor="text1"/>
          <w:sz w:val="24"/>
          <w:szCs w:val="24"/>
          <w:lang w:eastAsia="pl-PL"/>
        </w:rPr>
        <w:t>prawo do przenoszenia danych osobowych, o którym mowa w art. 20 RODO;</w:t>
      </w:r>
    </w:p>
    <w:p w14:paraId="4CF37604" w14:textId="77777777" w:rsidR="00421C75" w:rsidRPr="003D7FDC" w:rsidRDefault="00421C75" w:rsidP="0019180E">
      <w:pPr>
        <w:pStyle w:val="Akapitzlist"/>
        <w:numPr>
          <w:ilvl w:val="0"/>
          <w:numId w:val="26"/>
        </w:numPr>
        <w:spacing w:after="0" w:line="276" w:lineRule="auto"/>
        <w:ind w:left="709" w:hanging="283"/>
        <w:jc w:val="both"/>
        <w:rPr>
          <w:rFonts w:eastAsia="Times New Roman" w:cs="Calibri"/>
          <w:b/>
          <w:i/>
          <w:color w:val="000000" w:themeColor="text1"/>
          <w:sz w:val="24"/>
          <w:szCs w:val="24"/>
          <w:lang w:eastAsia="pl-PL"/>
        </w:rPr>
      </w:pPr>
      <w:r w:rsidRPr="003D7FDC">
        <w:rPr>
          <w:rFonts w:eastAsia="Times New Roman" w:cs="Calibri"/>
          <w:b/>
          <w:color w:val="000000" w:themeColor="text1"/>
          <w:sz w:val="24"/>
          <w:szCs w:val="24"/>
          <w:lang w:eastAsia="pl-PL"/>
        </w:rPr>
        <w:lastRenderedPageBreak/>
        <w:t>na podstawie art. 21 RODO prawo sprzeciwu, wobec przetwarzania danych osobowych, gdyż podstawą prawną przetwarzania Pani/Pana danych osobowych jest art. 6 ust. 1 lit. c RODO</w:t>
      </w:r>
      <w:r w:rsidRPr="003D7FDC">
        <w:rPr>
          <w:rFonts w:eastAsia="Times New Roman" w:cs="Calibri"/>
          <w:color w:val="000000" w:themeColor="text1"/>
          <w:sz w:val="24"/>
          <w:szCs w:val="24"/>
          <w:lang w:eastAsia="pl-PL"/>
        </w:rPr>
        <w:t>.</w:t>
      </w:r>
      <w:r w:rsidRPr="003D7FDC">
        <w:rPr>
          <w:rFonts w:eastAsia="Times New Roman" w:cs="Calibri"/>
          <w:b/>
          <w:color w:val="000000" w:themeColor="text1"/>
          <w:sz w:val="24"/>
          <w:szCs w:val="24"/>
          <w:lang w:eastAsia="pl-PL"/>
        </w:rPr>
        <w:t xml:space="preserve"> </w:t>
      </w:r>
    </w:p>
    <w:p w14:paraId="33034EAC" w14:textId="77777777" w:rsidR="00421C75" w:rsidRPr="003D7FDC" w:rsidRDefault="00421C75" w:rsidP="00421C75">
      <w:pPr>
        <w:spacing w:line="276" w:lineRule="auto"/>
        <w:ind w:left="113"/>
        <w:jc w:val="both"/>
        <w:rPr>
          <w:rFonts w:cs="Calibri"/>
          <w:sz w:val="24"/>
          <w:szCs w:val="24"/>
        </w:rPr>
      </w:pPr>
    </w:p>
    <w:p w14:paraId="20EDE072" w14:textId="0CD1EB99" w:rsidR="00421C75" w:rsidRPr="003D7FDC" w:rsidRDefault="00421C75" w:rsidP="00421C75">
      <w:pPr>
        <w:spacing w:line="276" w:lineRule="auto"/>
        <w:ind w:left="113"/>
        <w:jc w:val="both"/>
        <w:rPr>
          <w:rFonts w:cs="Calibri"/>
          <w:sz w:val="24"/>
          <w:szCs w:val="24"/>
        </w:rPr>
      </w:pPr>
      <w:r w:rsidRPr="003D7FDC">
        <w:rPr>
          <w:rFonts w:cs="Calibri"/>
          <w:sz w:val="24"/>
          <w:szCs w:val="24"/>
        </w:rPr>
        <w:t xml:space="preserve">W przypadku gdy wykonanie obowiązków, o których mowa w art. 15 ust. 1-3 RODO, wymagałoby niewspółmiernie dużego wysiłku, </w:t>
      </w:r>
      <w:r w:rsidR="003316E8">
        <w:rPr>
          <w:rFonts w:cs="Calibri"/>
          <w:sz w:val="24"/>
          <w:szCs w:val="24"/>
        </w:rPr>
        <w:t>Z</w:t>
      </w:r>
      <w:r w:rsidR="003316E8" w:rsidRPr="003D7FDC">
        <w:rPr>
          <w:rFonts w:cs="Calibri"/>
          <w:sz w:val="24"/>
          <w:szCs w:val="24"/>
        </w:rPr>
        <w:t xml:space="preserve">amawiający </w:t>
      </w:r>
      <w:r w:rsidRPr="003D7FDC">
        <w:rPr>
          <w:rFonts w:cs="Calibri"/>
          <w:sz w:val="24"/>
          <w:szCs w:val="24"/>
        </w:rPr>
        <w:t xml:space="preserve">może żądać od osoby, której dane dotyczą, wskazania dodatkowych informacji mających na celu sprecyzowanie żądania, w szczególności podania nazwy lub daty postępowania o udzielenie </w:t>
      </w:r>
      <w:r w:rsidRPr="003D7FDC">
        <w:rPr>
          <w:rFonts w:cs="Calibri"/>
          <w:iCs/>
          <w:sz w:val="24"/>
          <w:szCs w:val="24"/>
        </w:rPr>
        <w:t>zamówienia</w:t>
      </w:r>
      <w:r w:rsidRPr="003D7FDC">
        <w:rPr>
          <w:rFonts w:cs="Calibri"/>
          <w:sz w:val="24"/>
          <w:szCs w:val="24"/>
        </w:rPr>
        <w:t>.</w:t>
      </w:r>
    </w:p>
    <w:p w14:paraId="60C84596" w14:textId="77777777" w:rsidR="00421C75" w:rsidRPr="003D7FDC" w:rsidRDefault="00421C75" w:rsidP="00421C75">
      <w:pPr>
        <w:spacing w:line="276" w:lineRule="auto"/>
        <w:ind w:left="113"/>
        <w:jc w:val="both"/>
        <w:rPr>
          <w:rFonts w:cs="Calibri"/>
          <w:bCs/>
          <w:sz w:val="24"/>
          <w:szCs w:val="24"/>
        </w:rPr>
      </w:pPr>
      <w:r w:rsidRPr="003D7FDC">
        <w:rPr>
          <w:rFonts w:cs="Calibri"/>
          <w:sz w:val="24"/>
          <w:szCs w:val="24"/>
        </w:rPr>
        <w:t xml:space="preserve">Skorzystanie przez osobę, której dane dotyczą, z uprawnienia do sprostowania lub uzupełnienia danych osobowych, o którym mowa w art. 16 RODO, nie może skutkować zmianą wyniku postępowania o udzielenie </w:t>
      </w:r>
      <w:r w:rsidRPr="003D7FDC">
        <w:rPr>
          <w:rFonts w:cs="Calibri"/>
          <w:iCs/>
          <w:sz w:val="24"/>
          <w:szCs w:val="24"/>
        </w:rPr>
        <w:t xml:space="preserve">zamówienia </w:t>
      </w:r>
      <w:r w:rsidRPr="003D7FDC">
        <w:rPr>
          <w:rFonts w:cs="Calibri"/>
          <w:sz w:val="24"/>
          <w:szCs w:val="24"/>
        </w:rPr>
        <w:t>ani zmianą postanowień umowy w zakresie niezgodnym z ustawą.</w:t>
      </w:r>
    </w:p>
    <w:p w14:paraId="0AA16804" w14:textId="63B86359" w:rsidR="00421C75" w:rsidRPr="003D7FDC" w:rsidRDefault="00421C75" w:rsidP="00EF2729">
      <w:pPr>
        <w:spacing w:line="276" w:lineRule="auto"/>
        <w:ind w:left="113"/>
        <w:jc w:val="both"/>
        <w:rPr>
          <w:rFonts w:cs="Calibri"/>
          <w:sz w:val="24"/>
          <w:szCs w:val="24"/>
        </w:rPr>
      </w:pPr>
      <w:r w:rsidRPr="003D7FDC">
        <w:rPr>
          <w:rFonts w:cs="Calibri"/>
          <w:sz w:val="24"/>
          <w:szCs w:val="24"/>
        </w:rPr>
        <w:t xml:space="preserve">Wystąpienie z żądaniem, o którym mowa w art. 18 ust. 1 RODO, nie ogranicza przetwarzania danych osobowych do czasu zakończenia postępowania o udzielenie </w:t>
      </w:r>
      <w:r w:rsidRPr="003D7FDC">
        <w:rPr>
          <w:rFonts w:cs="Calibri"/>
          <w:iCs/>
          <w:sz w:val="24"/>
          <w:szCs w:val="24"/>
        </w:rPr>
        <w:t>zamówienia</w:t>
      </w:r>
      <w:r w:rsidRPr="003D7FDC">
        <w:rPr>
          <w:rFonts w:cs="Calibri"/>
          <w:sz w:val="24"/>
          <w:szCs w:val="24"/>
        </w:rPr>
        <w:t>.</w:t>
      </w:r>
    </w:p>
    <w:p w14:paraId="6D2025B6" w14:textId="77777777" w:rsidR="00421C75" w:rsidRDefault="00421C75" w:rsidP="00421C75">
      <w:pPr>
        <w:spacing w:line="276" w:lineRule="auto"/>
        <w:ind w:left="113"/>
        <w:jc w:val="both"/>
        <w:rPr>
          <w:rFonts w:cs="Calibri"/>
          <w:b/>
          <w:bCs/>
          <w:sz w:val="24"/>
          <w:szCs w:val="24"/>
        </w:rPr>
      </w:pPr>
      <w:r w:rsidRPr="003D7FDC">
        <w:rPr>
          <w:rFonts w:cs="Calibri"/>
          <w:b/>
          <w:bCs/>
          <w:sz w:val="24"/>
          <w:szCs w:val="24"/>
        </w:rPr>
        <w:t>Wykonawcy niebędący osobami fizycznymi zobowiązani są do zapoznania z w/w klauzulą informacyjną wszystkich osób, których dane osobowe przekazywane są przez Wykonawców Zamawiającemu wraz z ofertą lub wraz z jakimkolwiek innym dokumentem lub oświadczeniem.</w:t>
      </w:r>
    </w:p>
    <w:p w14:paraId="0553A32B" w14:textId="77777777" w:rsidR="00421C75" w:rsidRPr="003D7FDC" w:rsidRDefault="00421C75" w:rsidP="00421C75">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421C75" w:rsidRPr="003D7FDC" w14:paraId="531D8169" w14:textId="77777777" w:rsidTr="005240E4">
        <w:tc>
          <w:tcPr>
            <w:tcW w:w="5000" w:type="pct"/>
            <w:shd w:val="clear" w:color="auto" w:fill="003CA6"/>
          </w:tcPr>
          <w:p w14:paraId="74A75966" w14:textId="77777777" w:rsidR="00421C75" w:rsidRPr="003D7FDC" w:rsidRDefault="00421C75" w:rsidP="0019180E">
            <w:pPr>
              <w:pStyle w:val="Akapitzlist"/>
              <w:numPr>
                <w:ilvl w:val="0"/>
                <w:numId w:val="18"/>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94080" behindDoc="0" locked="0" layoutInCell="1" allowOverlap="1" wp14:anchorId="6739FA47" wp14:editId="36436669">
                  <wp:simplePos x="0" y="0"/>
                  <wp:positionH relativeFrom="margin">
                    <wp:posOffset>-65405</wp:posOffset>
                  </wp:positionH>
                  <wp:positionV relativeFrom="margin">
                    <wp:posOffset>0</wp:posOffset>
                  </wp:positionV>
                  <wp:extent cx="228600" cy="353060"/>
                  <wp:effectExtent l="0" t="0" r="0" b="8890"/>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 xml:space="preserve"> ZAŁĄCZNIKI DO SWZ</w:t>
            </w:r>
          </w:p>
        </w:tc>
      </w:tr>
    </w:tbl>
    <w:p w14:paraId="7B4B0887" w14:textId="77777777" w:rsidR="00421C75" w:rsidRPr="00F76C97" w:rsidRDefault="00421C75" w:rsidP="00421C75">
      <w:pPr>
        <w:spacing w:line="276" w:lineRule="auto"/>
        <w:jc w:val="both"/>
        <w:rPr>
          <w:rFonts w:cs="Calibri"/>
          <w:b/>
          <w:sz w:val="24"/>
          <w:szCs w:val="24"/>
        </w:rPr>
      </w:pPr>
      <w:r w:rsidRPr="00F76C97">
        <w:rPr>
          <w:rFonts w:cs="Calibri"/>
          <w:b/>
          <w:sz w:val="24"/>
          <w:szCs w:val="24"/>
        </w:rPr>
        <w:t>załączniki do SWZ:</w:t>
      </w:r>
    </w:p>
    <w:p w14:paraId="05ABFC6C" w14:textId="31FF74C8" w:rsidR="00EF3779" w:rsidRDefault="00EF3779" w:rsidP="0019180E">
      <w:pPr>
        <w:pStyle w:val="Akapitzlist"/>
        <w:numPr>
          <w:ilvl w:val="0"/>
          <w:numId w:val="27"/>
        </w:numPr>
        <w:spacing w:after="0" w:line="276" w:lineRule="auto"/>
        <w:jc w:val="both"/>
        <w:rPr>
          <w:rFonts w:cs="Calibri"/>
          <w:b/>
          <w:sz w:val="24"/>
          <w:szCs w:val="24"/>
        </w:rPr>
      </w:pPr>
      <w:r>
        <w:rPr>
          <w:rFonts w:cs="Calibri"/>
          <w:b/>
          <w:sz w:val="24"/>
          <w:szCs w:val="24"/>
        </w:rPr>
        <w:t>Szczegółowy opis przedmiotu zamówienia.</w:t>
      </w:r>
    </w:p>
    <w:p w14:paraId="0893189C" w14:textId="77777777" w:rsidR="00421C75" w:rsidRPr="00F76C97" w:rsidRDefault="00421C75" w:rsidP="0019180E">
      <w:pPr>
        <w:pStyle w:val="Akapitzlist"/>
        <w:numPr>
          <w:ilvl w:val="0"/>
          <w:numId w:val="27"/>
        </w:numPr>
        <w:spacing w:after="0" w:line="276" w:lineRule="auto"/>
        <w:jc w:val="both"/>
        <w:rPr>
          <w:rFonts w:cs="Calibri"/>
          <w:b/>
          <w:sz w:val="24"/>
          <w:szCs w:val="24"/>
        </w:rPr>
      </w:pPr>
      <w:r w:rsidRPr="00F76C97">
        <w:rPr>
          <w:rFonts w:cs="Calibri"/>
          <w:b/>
          <w:sz w:val="24"/>
          <w:szCs w:val="24"/>
        </w:rPr>
        <w:t>Formularz oferty</w:t>
      </w:r>
    </w:p>
    <w:p w14:paraId="4D544CFB" w14:textId="77777777" w:rsidR="00544FCF" w:rsidRDefault="00544FCF" w:rsidP="00544FCF">
      <w:pPr>
        <w:pStyle w:val="Akapitzlist"/>
        <w:numPr>
          <w:ilvl w:val="0"/>
          <w:numId w:val="27"/>
        </w:numPr>
        <w:spacing w:after="0" w:line="276" w:lineRule="auto"/>
        <w:jc w:val="both"/>
        <w:rPr>
          <w:rFonts w:cs="Calibri"/>
          <w:b/>
          <w:sz w:val="24"/>
          <w:szCs w:val="24"/>
        </w:rPr>
      </w:pPr>
      <w:r w:rsidRPr="00F96771">
        <w:rPr>
          <w:rFonts w:cs="Calibri"/>
          <w:b/>
          <w:sz w:val="24"/>
          <w:szCs w:val="24"/>
        </w:rPr>
        <w:t>Oświadczenie o spełnieniu warunków udziału w postępowaniu</w:t>
      </w:r>
    </w:p>
    <w:p w14:paraId="361A20CF" w14:textId="77777777" w:rsidR="00544FCF" w:rsidRPr="00120F0C" w:rsidRDefault="00544FCF" w:rsidP="00544FCF">
      <w:pPr>
        <w:pStyle w:val="Akapitzlist"/>
        <w:numPr>
          <w:ilvl w:val="0"/>
          <w:numId w:val="27"/>
        </w:numPr>
        <w:spacing w:after="0" w:line="276" w:lineRule="auto"/>
        <w:jc w:val="both"/>
        <w:rPr>
          <w:rFonts w:cs="Calibri"/>
          <w:b/>
          <w:sz w:val="24"/>
          <w:szCs w:val="24"/>
        </w:rPr>
      </w:pPr>
      <w:r>
        <w:rPr>
          <w:rFonts w:cs="Calibri"/>
          <w:b/>
          <w:sz w:val="24"/>
          <w:szCs w:val="24"/>
        </w:rPr>
        <w:t xml:space="preserve">Oświadczenie o </w:t>
      </w:r>
      <w:r w:rsidRPr="000C66C6">
        <w:rPr>
          <w:rFonts w:cs="Calibri"/>
          <w:b/>
          <w:bCs/>
          <w:sz w:val="24"/>
          <w:szCs w:val="24"/>
        </w:rPr>
        <w:t>braku powiązań kapitałowych lub osobowych</w:t>
      </w:r>
    </w:p>
    <w:p w14:paraId="016AC6BE" w14:textId="78571759" w:rsidR="00120F0C" w:rsidRPr="00F96771" w:rsidRDefault="00120F0C" w:rsidP="00544FCF">
      <w:pPr>
        <w:pStyle w:val="Akapitzlist"/>
        <w:numPr>
          <w:ilvl w:val="0"/>
          <w:numId w:val="27"/>
        </w:numPr>
        <w:spacing w:after="0" w:line="276" w:lineRule="auto"/>
        <w:jc w:val="both"/>
        <w:rPr>
          <w:rFonts w:cs="Calibri"/>
          <w:b/>
          <w:sz w:val="24"/>
          <w:szCs w:val="24"/>
        </w:rPr>
      </w:pPr>
      <w:r>
        <w:rPr>
          <w:rFonts w:cs="Calibri"/>
          <w:b/>
          <w:bCs/>
          <w:sz w:val="24"/>
          <w:szCs w:val="24"/>
        </w:rPr>
        <w:t>Wykaz dostaw</w:t>
      </w:r>
    </w:p>
    <w:p w14:paraId="2369870F" w14:textId="77777777" w:rsidR="00544FCF" w:rsidRDefault="00544FCF" w:rsidP="00544FCF">
      <w:pPr>
        <w:pStyle w:val="Akapitzlist"/>
        <w:numPr>
          <w:ilvl w:val="0"/>
          <w:numId w:val="27"/>
        </w:numPr>
        <w:spacing w:after="0" w:line="276" w:lineRule="auto"/>
        <w:jc w:val="both"/>
        <w:rPr>
          <w:rFonts w:cs="Calibri"/>
          <w:b/>
          <w:sz w:val="24"/>
          <w:szCs w:val="24"/>
        </w:rPr>
      </w:pPr>
      <w:r w:rsidRPr="00F76C97">
        <w:rPr>
          <w:rFonts w:cs="Calibri"/>
          <w:b/>
          <w:sz w:val="24"/>
          <w:szCs w:val="24"/>
        </w:rPr>
        <w:t>Projekt umowy</w:t>
      </w:r>
    </w:p>
    <w:sectPr w:rsidR="00544FCF" w:rsidSect="004676A3">
      <w:pgSz w:w="11906" w:h="16838" w:code="9"/>
      <w:pgMar w:top="1530" w:right="1418" w:bottom="1701" w:left="1418" w:header="285"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9394" w14:textId="77777777" w:rsidR="00087885" w:rsidRDefault="00087885" w:rsidP="00873E87">
      <w:pPr>
        <w:spacing w:after="0" w:line="240" w:lineRule="auto"/>
      </w:pPr>
      <w:r>
        <w:separator/>
      </w:r>
    </w:p>
  </w:endnote>
  <w:endnote w:type="continuationSeparator" w:id="0">
    <w:p w14:paraId="23240C54" w14:textId="77777777" w:rsidR="00087885" w:rsidRDefault="00087885"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8E37" w14:textId="77777777" w:rsidR="00087885" w:rsidRDefault="00087885" w:rsidP="00873E87">
      <w:pPr>
        <w:spacing w:after="0" w:line="240" w:lineRule="auto"/>
      </w:pPr>
      <w:r>
        <w:separator/>
      </w:r>
    </w:p>
  </w:footnote>
  <w:footnote w:type="continuationSeparator" w:id="0">
    <w:p w14:paraId="54178CB7" w14:textId="77777777" w:rsidR="00087885" w:rsidRDefault="00087885" w:rsidP="00873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74AB0"/>
    <w:multiLevelType w:val="hybridMultilevel"/>
    <w:tmpl w:val="C98215CE"/>
    <w:lvl w:ilvl="0" w:tplc="04150017">
      <w:start w:val="1"/>
      <w:numFmt w:val="lowerLetter"/>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A45BF"/>
    <w:multiLevelType w:val="hybridMultilevel"/>
    <w:tmpl w:val="DC1C9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0647B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7A1D69"/>
    <w:multiLevelType w:val="hybridMultilevel"/>
    <w:tmpl w:val="0F6C0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A5574A"/>
    <w:multiLevelType w:val="multilevel"/>
    <w:tmpl w:val="0108E5A6"/>
    <w:lvl w:ilvl="0">
      <w:start w:val="1"/>
      <w:numFmt w:val="decimal"/>
      <w:lvlText w:val="%1"/>
      <w:lvlJc w:val="left"/>
      <w:pPr>
        <w:ind w:left="825" w:hanging="825"/>
      </w:pPr>
      <w:rPr>
        <w:rFonts w:hint="default"/>
      </w:rPr>
    </w:lvl>
    <w:lvl w:ilvl="1">
      <w:start w:val="1"/>
      <w:numFmt w:val="decimal"/>
      <w:lvlText w:val="%1.%2"/>
      <w:lvlJc w:val="left"/>
      <w:pPr>
        <w:ind w:left="1131" w:hanging="825"/>
      </w:pPr>
      <w:rPr>
        <w:rFonts w:hint="default"/>
      </w:rPr>
    </w:lvl>
    <w:lvl w:ilvl="2">
      <w:start w:val="3"/>
      <w:numFmt w:val="decimal"/>
      <w:lvlText w:val="%1.%2.%3"/>
      <w:lvlJc w:val="left"/>
      <w:pPr>
        <w:ind w:left="1437" w:hanging="825"/>
      </w:pPr>
      <w:rPr>
        <w:rFonts w:hint="default"/>
      </w:rPr>
    </w:lvl>
    <w:lvl w:ilvl="3">
      <w:start w:val="3"/>
      <w:numFmt w:val="decimal"/>
      <w:lvlText w:val="%1.%2.%3.%4"/>
      <w:lvlJc w:val="left"/>
      <w:pPr>
        <w:ind w:left="1743" w:hanging="825"/>
      </w:pPr>
      <w:rPr>
        <w:rFonts w:hint="default"/>
      </w:rPr>
    </w:lvl>
    <w:lvl w:ilvl="4">
      <w:start w:val="1"/>
      <w:numFmt w:val="decimal"/>
      <w:lvlText w:val="%1.%2.%3.%4.%5"/>
      <w:lvlJc w:val="left"/>
      <w:pPr>
        <w:ind w:left="2304" w:hanging="1080"/>
      </w:pPr>
      <w:rPr>
        <w:rFonts w:hint="default"/>
      </w:rPr>
    </w:lvl>
    <w:lvl w:ilvl="5">
      <w:start w:val="1"/>
      <w:numFmt w:val="bullet"/>
      <w:lvlText w:val=""/>
      <w:lvlJc w:val="left"/>
      <w:pPr>
        <w:ind w:left="720" w:hanging="360"/>
      </w:pPr>
      <w:rPr>
        <w:rFonts w:ascii="Symbol" w:hAnsi="Symbol"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3888" w:hanging="1440"/>
      </w:pPr>
      <w:rPr>
        <w:rFonts w:hint="default"/>
      </w:rPr>
    </w:lvl>
  </w:abstractNum>
  <w:abstractNum w:abstractNumId="8" w15:restartNumberingAfterBreak="0">
    <w:nsid w:val="1B6764B6"/>
    <w:multiLevelType w:val="hybridMultilevel"/>
    <w:tmpl w:val="AD9A6CC2"/>
    <w:lvl w:ilvl="0" w:tplc="0754A15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AF1DFB"/>
    <w:multiLevelType w:val="hybridMultilevel"/>
    <w:tmpl w:val="8CA07F62"/>
    <w:lvl w:ilvl="0" w:tplc="5BA0A6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4C7B77"/>
    <w:multiLevelType w:val="hybridMultilevel"/>
    <w:tmpl w:val="12D273FC"/>
    <w:lvl w:ilvl="0" w:tplc="EF809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D13983"/>
    <w:multiLevelType w:val="hybridMultilevel"/>
    <w:tmpl w:val="78CCB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4555DF"/>
    <w:multiLevelType w:val="hybridMultilevel"/>
    <w:tmpl w:val="56D4984A"/>
    <w:lvl w:ilvl="0" w:tplc="FFFFFFFF">
      <w:start w:val="1"/>
      <w:numFmt w:val="decimal"/>
      <w:lvlText w:val="%1."/>
      <w:lvlJc w:val="left"/>
      <w:pPr>
        <w:ind w:left="360" w:hanging="360"/>
      </w:pPr>
      <w:rPr>
        <w:rFonts w:hAnsi="Arial Unicode MS" w:hint="default"/>
        <w:b/>
        <w:caps w:val="0"/>
        <w:smallCaps w:val="0"/>
        <w:strike w:val="0"/>
        <w:dstrike w:val="0"/>
        <w:color w:val="000000"/>
        <w:spacing w:val="0"/>
        <w:w w:val="100"/>
        <w:kern w:val="0"/>
        <w:position w:val="0"/>
        <w:vertAlign w:val="baseli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E33507"/>
    <w:multiLevelType w:val="hybridMultilevel"/>
    <w:tmpl w:val="650E6876"/>
    <w:lvl w:ilvl="0" w:tplc="B3F082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B884142"/>
    <w:multiLevelType w:val="multilevel"/>
    <w:tmpl w:val="BDD2CE44"/>
    <w:lvl w:ilvl="0">
      <w:start w:val="1"/>
      <w:numFmt w:val="decimal"/>
      <w:lvlText w:val="%1."/>
      <w:lvlJc w:val="left"/>
      <w:pPr>
        <w:ind w:left="360" w:hanging="360"/>
      </w:pPr>
      <w:rPr>
        <w:rFonts w:hint="default"/>
        <w:b/>
        <w:color w:val="FFFFFF" w:themeColor="background1"/>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940D4F"/>
    <w:multiLevelType w:val="hybridMultilevel"/>
    <w:tmpl w:val="68421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44F67D0"/>
    <w:multiLevelType w:val="hybridMultilevel"/>
    <w:tmpl w:val="C21C6168"/>
    <w:lvl w:ilvl="0" w:tplc="D536F1BA">
      <w:start w:val="1"/>
      <w:numFmt w:val="lowerLetter"/>
      <w:lvlText w:val="%1)"/>
      <w:lvlJc w:val="left"/>
      <w:pPr>
        <w:ind w:left="1637" w:hanging="360"/>
      </w:pPr>
      <w:rPr>
        <w:rFonts w:ascii="Calibri" w:eastAsia="Times New Roman" w:hAnsi="Calibri" w:cs="Calibri"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BC96019"/>
    <w:multiLevelType w:val="hybridMultilevel"/>
    <w:tmpl w:val="ED603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70145C"/>
    <w:multiLevelType w:val="hybridMultilevel"/>
    <w:tmpl w:val="C21C6168"/>
    <w:lvl w:ilvl="0" w:tplc="D536F1BA">
      <w:start w:val="1"/>
      <w:numFmt w:val="lowerLetter"/>
      <w:lvlText w:val="%1)"/>
      <w:lvlJc w:val="left"/>
      <w:pPr>
        <w:ind w:left="786" w:hanging="360"/>
      </w:pPr>
      <w:rPr>
        <w:rFonts w:ascii="Calibri" w:eastAsia="Times New Roman" w:hAnsi="Calibri" w:cs="Calibri"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413545EC"/>
    <w:multiLevelType w:val="hybridMultilevel"/>
    <w:tmpl w:val="261077A6"/>
    <w:lvl w:ilvl="0" w:tplc="7CBE2B60">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49FC0D1F"/>
    <w:multiLevelType w:val="hybridMultilevel"/>
    <w:tmpl w:val="4240DB6E"/>
    <w:lvl w:ilvl="0" w:tplc="CEA4EC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630E8F"/>
    <w:multiLevelType w:val="hybridMultilevel"/>
    <w:tmpl w:val="F1000D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6403C3"/>
    <w:multiLevelType w:val="hybridMultilevel"/>
    <w:tmpl w:val="FE84D9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AC332F"/>
    <w:multiLevelType w:val="hybridMultilevel"/>
    <w:tmpl w:val="B0068D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4714121"/>
    <w:multiLevelType w:val="hybridMultilevel"/>
    <w:tmpl w:val="0A105E40"/>
    <w:lvl w:ilvl="0" w:tplc="E242BE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BAF1CED"/>
    <w:multiLevelType w:val="hybridMultilevel"/>
    <w:tmpl w:val="DA2C462E"/>
    <w:lvl w:ilvl="0" w:tplc="344477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C627DD"/>
    <w:multiLevelType w:val="hybridMultilevel"/>
    <w:tmpl w:val="5BD8DE52"/>
    <w:lvl w:ilvl="0" w:tplc="93908A78">
      <w:start w:val="1"/>
      <w:numFmt w:val="decimal"/>
      <w:lvlText w:val="%1."/>
      <w:lvlJc w:val="left"/>
      <w:pPr>
        <w:ind w:left="72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A7283E"/>
    <w:multiLevelType w:val="hybridMultilevel"/>
    <w:tmpl w:val="EF02A36A"/>
    <w:lvl w:ilvl="0" w:tplc="04150017">
      <w:start w:val="1"/>
      <w:numFmt w:val="lowerLetter"/>
      <w:lvlText w:val="%1)"/>
      <w:lvlJc w:val="left"/>
      <w:pPr>
        <w:ind w:left="360" w:hanging="360"/>
      </w:pPr>
      <w:rPr>
        <w:rFonts w:hint="default"/>
        <w:b/>
        <w:caps w:val="0"/>
        <w:smallCaps w:val="0"/>
        <w:strike w:val="0"/>
        <w:dstrike w:val="0"/>
        <w:color w:val="000000"/>
        <w:spacing w:val="0"/>
        <w:w w:val="100"/>
        <w:kern w:val="0"/>
        <w:position w:val="0"/>
        <w:vertAlign w:val="baseli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0F01A20"/>
    <w:multiLevelType w:val="hybridMultilevel"/>
    <w:tmpl w:val="CE6A40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DE107C"/>
    <w:multiLevelType w:val="hybridMultilevel"/>
    <w:tmpl w:val="3784437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65D6194D"/>
    <w:multiLevelType w:val="hybridMultilevel"/>
    <w:tmpl w:val="9788D6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6AE2304A"/>
    <w:multiLevelType w:val="multilevel"/>
    <w:tmpl w:val="84D425AA"/>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7B5F11"/>
    <w:multiLevelType w:val="hybridMultilevel"/>
    <w:tmpl w:val="C21C6168"/>
    <w:lvl w:ilvl="0" w:tplc="D536F1BA">
      <w:start w:val="1"/>
      <w:numFmt w:val="lowerLetter"/>
      <w:lvlText w:val="%1)"/>
      <w:lvlJc w:val="left"/>
      <w:pPr>
        <w:ind w:left="786" w:hanging="360"/>
      </w:pPr>
      <w:rPr>
        <w:rFonts w:ascii="Calibri" w:eastAsia="Times New Roman" w:hAnsi="Calibri" w:cs="Calibri"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1" w15:restartNumberingAfterBreak="0">
    <w:nsid w:val="75C962B6"/>
    <w:multiLevelType w:val="multilevel"/>
    <w:tmpl w:val="75C962B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63352B9"/>
    <w:multiLevelType w:val="multilevel"/>
    <w:tmpl w:val="3018740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E10E61"/>
    <w:multiLevelType w:val="hybridMultilevel"/>
    <w:tmpl w:val="ADA293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901E4C"/>
    <w:multiLevelType w:val="multilevel"/>
    <w:tmpl w:val="68142E7C"/>
    <w:lvl w:ilvl="0">
      <w:start w:val="1"/>
      <w:numFmt w:val="decimal"/>
      <w:lvlText w:val="%1."/>
      <w:lvlJc w:val="left"/>
      <w:pPr>
        <w:ind w:left="360" w:hanging="360"/>
      </w:pPr>
      <w:rPr>
        <w:rFonts w:hint="default"/>
        <w:b w:val="0"/>
        <w:bCs/>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906884">
    <w:abstractNumId w:val="38"/>
  </w:num>
  <w:num w:numId="2" w16cid:durableId="1166360314">
    <w:abstractNumId w:val="22"/>
  </w:num>
  <w:num w:numId="3" w16cid:durableId="37975331">
    <w:abstractNumId w:val="19"/>
  </w:num>
  <w:num w:numId="4" w16cid:durableId="1152527643">
    <w:abstractNumId w:val="30"/>
  </w:num>
  <w:num w:numId="5" w16cid:durableId="2062440855">
    <w:abstractNumId w:val="9"/>
  </w:num>
  <w:num w:numId="6" w16cid:durableId="1735353526">
    <w:abstractNumId w:val="13"/>
  </w:num>
  <w:num w:numId="7" w16cid:durableId="1762142632">
    <w:abstractNumId w:val="36"/>
  </w:num>
  <w:num w:numId="8" w16cid:durableId="1479685992">
    <w:abstractNumId w:val="25"/>
  </w:num>
  <w:num w:numId="9" w16cid:durableId="1699772794">
    <w:abstractNumId w:val="43"/>
  </w:num>
  <w:num w:numId="10" w16cid:durableId="2093813452">
    <w:abstractNumId w:val="12"/>
  </w:num>
  <w:num w:numId="11" w16cid:durableId="555899881">
    <w:abstractNumId w:val="7"/>
  </w:num>
  <w:num w:numId="12" w16cid:durableId="993526629">
    <w:abstractNumId w:val="32"/>
  </w:num>
  <w:num w:numId="13" w16cid:durableId="1014304271">
    <w:abstractNumId w:val="26"/>
  </w:num>
  <w:num w:numId="14" w16cid:durableId="1777477791">
    <w:abstractNumId w:val="29"/>
  </w:num>
  <w:num w:numId="15" w16cid:durableId="702245654">
    <w:abstractNumId w:val="39"/>
  </w:num>
  <w:num w:numId="16" w16cid:durableId="960381810">
    <w:abstractNumId w:val="35"/>
  </w:num>
  <w:num w:numId="17" w16cid:durableId="1198665421">
    <w:abstractNumId w:val="2"/>
  </w:num>
  <w:num w:numId="18" w16cid:durableId="1514147335">
    <w:abstractNumId w:val="16"/>
  </w:num>
  <w:num w:numId="19" w16cid:durableId="2132090200">
    <w:abstractNumId w:val="44"/>
  </w:num>
  <w:num w:numId="20" w16cid:durableId="1911764237">
    <w:abstractNumId w:val="42"/>
  </w:num>
  <w:num w:numId="21" w16cid:durableId="373191377">
    <w:abstractNumId w:val="0"/>
  </w:num>
  <w:num w:numId="22" w16cid:durableId="711269856">
    <w:abstractNumId w:val="31"/>
  </w:num>
  <w:num w:numId="23" w16cid:durableId="1198617901">
    <w:abstractNumId w:val="24"/>
  </w:num>
  <w:num w:numId="24" w16cid:durableId="500657911">
    <w:abstractNumId w:val="14"/>
  </w:num>
  <w:num w:numId="25" w16cid:durableId="1698308286">
    <w:abstractNumId w:val="6"/>
  </w:num>
  <w:num w:numId="26" w16cid:durableId="1310355154">
    <w:abstractNumId w:val="18"/>
  </w:num>
  <w:num w:numId="27" w16cid:durableId="1081756361">
    <w:abstractNumId w:val="15"/>
  </w:num>
  <w:num w:numId="28" w16cid:durableId="707265939">
    <w:abstractNumId w:val="34"/>
  </w:num>
  <w:num w:numId="29" w16cid:durableId="373963751">
    <w:abstractNumId w:val="17"/>
  </w:num>
  <w:num w:numId="30" w16cid:durableId="600650863">
    <w:abstractNumId w:val="28"/>
  </w:num>
  <w:num w:numId="31" w16cid:durableId="485053053">
    <w:abstractNumId w:val="27"/>
  </w:num>
  <w:num w:numId="32" w16cid:durableId="1319185703">
    <w:abstractNumId w:val="5"/>
  </w:num>
  <w:num w:numId="33" w16cid:durableId="1056929670">
    <w:abstractNumId w:val="11"/>
  </w:num>
  <w:num w:numId="34" w16cid:durableId="1916472876">
    <w:abstractNumId w:val="8"/>
  </w:num>
  <w:num w:numId="35" w16cid:durableId="553472537">
    <w:abstractNumId w:val="10"/>
  </w:num>
  <w:num w:numId="36" w16cid:durableId="1616790922">
    <w:abstractNumId w:val="4"/>
  </w:num>
  <w:num w:numId="37" w16cid:durableId="574440579">
    <w:abstractNumId w:val="40"/>
  </w:num>
  <w:num w:numId="38" w16cid:durableId="1409035818">
    <w:abstractNumId w:val="21"/>
  </w:num>
  <w:num w:numId="39" w16cid:durableId="1608274757">
    <w:abstractNumId w:val="23"/>
  </w:num>
  <w:num w:numId="40" w16cid:durableId="1621296726">
    <w:abstractNumId w:val="20"/>
  </w:num>
  <w:num w:numId="41" w16cid:durableId="1779831487">
    <w:abstractNumId w:val="33"/>
  </w:num>
  <w:num w:numId="42" w16cid:durableId="1429614286">
    <w:abstractNumId w:val="1"/>
  </w:num>
  <w:num w:numId="43" w16cid:durableId="365181257">
    <w:abstractNumId w:val="3"/>
  </w:num>
  <w:num w:numId="44" w16cid:durableId="1067726253">
    <w:abstractNumId w:val="37"/>
  </w:num>
  <w:num w:numId="45" w16cid:durableId="141361454">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6E"/>
    <w:rsid w:val="000002E8"/>
    <w:rsid w:val="00002910"/>
    <w:rsid w:val="0000373D"/>
    <w:rsid w:val="000042BA"/>
    <w:rsid w:val="00005979"/>
    <w:rsid w:val="000114B5"/>
    <w:rsid w:val="000126C7"/>
    <w:rsid w:val="00015F9C"/>
    <w:rsid w:val="00020700"/>
    <w:rsid w:val="000208FA"/>
    <w:rsid w:val="00020966"/>
    <w:rsid w:val="000224AA"/>
    <w:rsid w:val="00022BE5"/>
    <w:rsid w:val="00023882"/>
    <w:rsid w:val="000257B2"/>
    <w:rsid w:val="00026897"/>
    <w:rsid w:val="00033771"/>
    <w:rsid w:val="00041218"/>
    <w:rsid w:val="00042F01"/>
    <w:rsid w:val="0004349B"/>
    <w:rsid w:val="00043527"/>
    <w:rsid w:val="00046343"/>
    <w:rsid w:val="00047E98"/>
    <w:rsid w:val="00050C03"/>
    <w:rsid w:val="00051F4C"/>
    <w:rsid w:val="00054179"/>
    <w:rsid w:val="000544CF"/>
    <w:rsid w:val="00054E61"/>
    <w:rsid w:val="00055271"/>
    <w:rsid w:val="000616C4"/>
    <w:rsid w:val="000644C6"/>
    <w:rsid w:val="00066486"/>
    <w:rsid w:val="000673FB"/>
    <w:rsid w:val="00072388"/>
    <w:rsid w:val="000723F9"/>
    <w:rsid w:val="00073158"/>
    <w:rsid w:val="000733F9"/>
    <w:rsid w:val="0007404F"/>
    <w:rsid w:val="00076291"/>
    <w:rsid w:val="000772C9"/>
    <w:rsid w:val="00080A17"/>
    <w:rsid w:val="000821EA"/>
    <w:rsid w:val="0008526D"/>
    <w:rsid w:val="0008605D"/>
    <w:rsid w:val="00086F4B"/>
    <w:rsid w:val="00087885"/>
    <w:rsid w:val="00087BE8"/>
    <w:rsid w:val="00090217"/>
    <w:rsid w:val="000902C1"/>
    <w:rsid w:val="000914A8"/>
    <w:rsid w:val="00095ED6"/>
    <w:rsid w:val="000A1503"/>
    <w:rsid w:val="000A2777"/>
    <w:rsid w:val="000A28BC"/>
    <w:rsid w:val="000A2A05"/>
    <w:rsid w:val="000A31FC"/>
    <w:rsid w:val="000A3331"/>
    <w:rsid w:val="000A4327"/>
    <w:rsid w:val="000A4C19"/>
    <w:rsid w:val="000B1CB0"/>
    <w:rsid w:val="000B24D2"/>
    <w:rsid w:val="000B54D3"/>
    <w:rsid w:val="000C1157"/>
    <w:rsid w:val="000C4149"/>
    <w:rsid w:val="000C66C5"/>
    <w:rsid w:val="000D0B2B"/>
    <w:rsid w:val="000D2889"/>
    <w:rsid w:val="000D2A9A"/>
    <w:rsid w:val="000D47EB"/>
    <w:rsid w:val="000D7032"/>
    <w:rsid w:val="000E1D1D"/>
    <w:rsid w:val="000E20D0"/>
    <w:rsid w:val="000E6D27"/>
    <w:rsid w:val="000E7BF5"/>
    <w:rsid w:val="000F294A"/>
    <w:rsid w:val="000F39AA"/>
    <w:rsid w:val="000F6807"/>
    <w:rsid w:val="0010011F"/>
    <w:rsid w:val="00103109"/>
    <w:rsid w:val="0010459C"/>
    <w:rsid w:val="00105091"/>
    <w:rsid w:val="001065CE"/>
    <w:rsid w:val="001069CC"/>
    <w:rsid w:val="00110F60"/>
    <w:rsid w:val="0011124F"/>
    <w:rsid w:val="00111945"/>
    <w:rsid w:val="00112C55"/>
    <w:rsid w:val="00115005"/>
    <w:rsid w:val="0011606C"/>
    <w:rsid w:val="0011778A"/>
    <w:rsid w:val="00120F0C"/>
    <w:rsid w:val="0012703C"/>
    <w:rsid w:val="00127226"/>
    <w:rsid w:val="00127D00"/>
    <w:rsid w:val="0013407C"/>
    <w:rsid w:val="00135A47"/>
    <w:rsid w:val="00136957"/>
    <w:rsid w:val="00137F3D"/>
    <w:rsid w:val="00140D93"/>
    <w:rsid w:val="001427CC"/>
    <w:rsid w:val="00144238"/>
    <w:rsid w:val="0014658B"/>
    <w:rsid w:val="00146DA6"/>
    <w:rsid w:val="001501DD"/>
    <w:rsid w:val="00152832"/>
    <w:rsid w:val="00153858"/>
    <w:rsid w:val="00154C45"/>
    <w:rsid w:val="00155D46"/>
    <w:rsid w:val="00157FC2"/>
    <w:rsid w:val="00163612"/>
    <w:rsid w:val="00165116"/>
    <w:rsid w:val="001669A7"/>
    <w:rsid w:val="0017203B"/>
    <w:rsid w:val="00173062"/>
    <w:rsid w:val="001773DB"/>
    <w:rsid w:val="00180848"/>
    <w:rsid w:val="00182947"/>
    <w:rsid w:val="00183626"/>
    <w:rsid w:val="00183723"/>
    <w:rsid w:val="00187682"/>
    <w:rsid w:val="0019067A"/>
    <w:rsid w:val="00190FB7"/>
    <w:rsid w:val="001912C8"/>
    <w:rsid w:val="0019180E"/>
    <w:rsid w:val="0019240A"/>
    <w:rsid w:val="0019469D"/>
    <w:rsid w:val="001A205A"/>
    <w:rsid w:val="001A33E1"/>
    <w:rsid w:val="001A3C92"/>
    <w:rsid w:val="001A4217"/>
    <w:rsid w:val="001A4C00"/>
    <w:rsid w:val="001B1198"/>
    <w:rsid w:val="001C0DDB"/>
    <w:rsid w:val="001C7C5B"/>
    <w:rsid w:val="001D0655"/>
    <w:rsid w:val="001D08C8"/>
    <w:rsid w:val="001D5065"/>
    <w:rsid w:val="001D6D95"/>
    <w:rsid w:val="001E1D38"/>
    <w:rsid w:val="001E285F"/>
    <w:rsid w:val="001E38D1"/>
    <w:rsid w:val="001E53EE"/>
    <w:rsid w:val="001F0C45"/>
    <w:rsid w:val="00202836"/>
    <w:rsid w:val="00202D63"/>
    <w:rsid w:val="0020485B"/>
    <w:rsid w:val="00206844"/>
    <w:rsid w:val="002069A7"/>
    <w:rsid w:val="00207FF3"/>
    <w:rsid w:val="002124C5"/>
    <w:rsid w:val="00212D79"/>
    <w:rsid w:val="002135E4"/>
    <w:rsid w:val="00216387"/>
    <w:rsid w:val="002165D4"/>
    <w:rsid w:val="002167A7"/>
    <w:rsid w:val="0021715B"/>
    <w:rsid w:val="002176B3"/>
    <w:rsid w:val="002212DF"/>
    <w:rsid w:val="002219B6"/>
    <w:rsid w:val="00223EB8"/>
    <w:rsid w:val="002249CC"/>
    <w:rsid w:val="00233B80"/>
    <w:rsid w:val="002346E3"/>
    <w:rsid w:val="00241E30"/>
    <w:rsid w:val="00242569"/>
    <w:rsid w:val="00244E88"/>
    <w:rsid w:val="00245767"/>
    <w:rsid w:val="00245E57"/>
    <w:rsid w:val="00247CA4"/>
    <w:rsid w:val="0025378E"/>
    <w:rsid w:val="002539A3"/>
    <w:rsid w:val="00253BB6"/>
    <w:rsid w:val="0026435C"/>
    <w:rsid w:val="00264F3B"/>
    <w:rsid w:val="0026771B"/>
    <w:rsid w:val="002678D6"/>
    <w:rsid w:val="00270524"/>
    <w:rsid w:val="00270D1A"/>
    <w:rsid w:val="002764B6"/>
    <w:rsid w:val="0028160E"/>
    <w:rsid w:val="002822AF"/>
    <w:rsid w:val="00283202"/>
    <w:rsid w:val="00285032"/>
    <w:rsid w:val="00285105"/>
    <w:rsid w:val="00286ACB"/>
    <w:rsid w:val="00287B88"/>
    <w:rsid w:val="00292616"/>
    <w:rsid w:val="00292D65"/>
    <w:rsid w:val="00294126"/>
    <w:rsid w:val="00295739"/>
    <w:rsid w:val="00295B1E"/>
    <w:rsid w:val="00295BE9"/>
    <w:rsid w:val="0029725B"/>
    <w:rsid w:val="002A4348"/>
    <w:rsid w:val="002B2C2E"/>
    <w:rsid w:val="002B584A"/>
    <w:rsid w:val="002B5E7E"/>
    <w:rsid w:val="002B7EF4"/>
    <w:rsid w:val="002C0C82"/>
    <w:rsid w:val="002C0DC0"/>
    <w:rsid w:val="002C161E"/>
    <w:rsid w:val="002C57B3"/>
    <w:rsid w:val="002C6083"/>
    <w:rsid w:val="002D1AB4"/>
    <w:rsid w:val="002D3936"/>
    <w:rsid w:val="002D3EF3"/>
    <w:rsid w:val="002D5123"/>
    <w:rsid w:val="002D54B9"/>
    <w:rsid w:val="002D566C"/>
    <w:rsid w:val="002D6BEB"/>
    <w:rsid w:val="002D6C71"/>
    <w:rsid w:val="002E03C1"/>
    <w:rsid w:val="002E0F62"/>
    <w:rsid w:val="002E230C"/>
    <w:rsid w:val="002E2C29"/>
    <w:rsid w:val="002E33F7"/>
    <w:rsid w:val="002E3E8E"/>
    <w:rsid w:val="002E4D98"/>
    <w:rsid w:val="002E5539"/>
    <w:rsid w:val="002F1E5F"/>
    <w:rsid w:val="002F31DB"/>
    <w:rsid w:val="002F3B46"/>
    <w:rsid w:val="002F5FCC"/>
    <w:rsid w:val="002F67A9"/>
    <w:rsid w:val="00304B4C"/>
    <w:rsid w:val="00305F15"/>
    <w:rsid w:val="003122E4"/>
    <w:rsid w:val="003130D6"/>
    <w:rsid w:val="00314C73"/>
    <w:rsid w:val="00314F42"/>
    <w:rsid w:val="0031550D"/>
    <w:rsid w:val="00315960"/>
    <w:rsid w:val="003226E9"/>
    <w:rsid w:val="00323006"/>
    <w:rsid w:val="003254D8"/>
    <w:rsid w:val="00326700"/>
    <w:rsid w:val="0033048F"/>
    <w:rsid w:val="003316E8"/>
    <w:rsid w:val="00333ACF"/>
    <w:rsid w:val="00336737"/>
    <w:rsid w:val="003378E4"/>
    <w:rsid w:val="003400CA"/>
    <w:rsid w:val="00340221"/>
    <w:rsid w:val="003411DB"/>
    <w:rsid w:val="003429F5"/>
    <w:rsid w:val="00342E3F"/>
    <w:rsid w:val="00344A58"/>
    <w:rsid w:val="00345AEC"/>
    <w:rsid w:val="003466C4"/>
    <w:rsid w:val="003473F7"/>
    <w:rsid w:val="00350F10"/>
    <w:rsid w:val="003522E1"/>
    <w:rsid w:val="00352394"/>
    <w:rsid w:val="00354602"/>
    <w:rsid w:val="00354F51"/>
    <w:rsid w:val="00356F03"/>
    <w:rsid w:val="0036008F"/>
    <w:rsid w:val="00361EBB"/>
    <w:rsid w:val="00364227"/>
    <w:rsid w:val="00364BE4"/>
    <w:rsid w:val="003657BC"/>
    <w:rsid w:val="0036586D"/>
    <w:rsid w:val="00367498"/>
    <w:rsid w:val="003677D2"/>
    <w:rsid w:val="00370920"/>
    <w:rsid w:val="0037236B"/>
    <w:rsid w:val="0037780B"/>
    <w:rsid w:val="00383B5B"/>
    <w:rsid w:val="00391041"/>
    <w:rsid w:val="003925B6"/>
    <w:rsid w:val="003928A9"/>
    <w:rsid w:val="003929D9"/>
    <w:rsid w:val="0039356C"/>
    <w:rsid w:val="00393C1D"/>
    <w:rsid w:val="00395F85"/>
    <w:rsid w:val="003A07F0"/>
    <w:rsid w:val="003A0B15"/>
    <w:rsid w:val="003A53B9"/>
    <w:rsid w:val="003A75FC"/>
    <w:rsid w:val="003B1ED5"/>
    <w:rsid w:val="003B25F9"/>
    <w:rsid w:val="003B37B6"/>
    <w:rsid w:val="003B3AF8"/>
    <w:rsid w:val="003B4935"/>
    <w:rsid w:val="003B60E8"/>
    <w:rsid w:val="003B687E"/>
    <w:rsid w:val="003C2FCC"/>
    <w:rsid w:val="003C45CD"/>
    <w:rsid w:val="003C4B40"/>
    <w:rsid w:val="003C55CA"/>
    <w:rsid w:val="003C585A"/>
    <w:rsid w:val="003D018E"/>
    <w:rsid w:val="003D0630"/>
    <w:rsid w:val="003D1734"/>
    <w:rsid w:val="003D2CAE"/>
    <w:rsid w:val="003D7FDC"/>
    <w:rsid w:val="003E1AD3"/>
    <w:rsid w:val="003E1BBB"/>
    <w:rsid w:val="003E2D10"/>
    <w:rsid w:val="003E3637"/>
    <w:rsid w:val="003E4228"/>
    <w:rsid w:val="003E4C7B"/>
    <w:rsid w:val="003E7945"/>
    <w:rsid w:val="003F19E7"/>
    <w:rsid w:val="003F3DC2"/>
    <w:rsid w:val="003F5BF9"/>
    <w:rsid w:val="003F6372"/>
    <w:rsid w:val="003F7FA0"/>
    <w:rsid w:val="0040091A"/>
    <w:rsid w:val="00401178"/>
    <w:rsid w:val="0040355A"/>
    <w:rsid w:val="00403E13"/>
    <w:rsid w:val="00411454"/>
    <w:rsid w:val="00412BDC"/>
    <w:rsid w:val="0041601B"/>
    <w:rsid w:val="00417472"/>
    <w:rsid w:val="00417A23"/>
    <w:rsid w:val="00417BF5"/>
    <w:rsid w:val="004218EF"/>
    <w:rsid w:val="00421C75"/>
    <w:rsid w:val="00422D2E"/>
    <w:rsid w:val="00423774"/>
    <w:rsid w:val="00427DEC"/>
    <w:rsid w:val="00431DF6"/>
    <w:rsid w:val="00431ED4"/>
    <w:rsid w:val="00435E18"/>
    <w:rsid w:val="004450EA"/>
    <w:rsid w:val="0044584D"/>
    <w:rsid w:val="004472D2"/>
    <w:rsid w:val="00452595"/>
    <w:rsid w:val="004528D8"/>
    <w:rsid w:val="00453608"/>
    <w:rsid w:val="00453A54"/>
    <w:rsid w:val="00455DDA"/>
    <w:rsid w:val="00462038"/>
    <w:rsid w:val="004676A3"/>
    <w:rsid w:val="00471366"/>
    <w:rsid w:val="00471797"/>
    <w:rsid w:val="00472073"/>
    <w:rsid w:val="00472421"/>
    <w:rsid w:val="004730F3"/>
    <w:rsid w:val="004752D7"/>
    <w:rsid w:val="004778E3"/>
    <w:rsid w:val="004801D5"/>
    <w:rsid w:val="00481831"/>
    <w:rsid w:val="00483937"/>
    <w:rsid w:val="00483FC5"/>
    <w:rsid w:val="0049580B"/>
    <w:rsid w:val="00497CFE"/>
    <w:rsid w:val="004A010C"/>
    <w:rsid w:val="004A1552"/>
    <w:rsid w:val="004A4A90"/>
    <w:rsid w:val="004B064F"/>
    <w:rsid w:val="004B0790"/>
    <w:rsid w:val="004B1390"/>
    <w:rsid w:val="004B26D1"/>
    <w:rsid w:val="004B31DB"/>
    <w:rsid w:val="004B54AF"/>
    <w:rsid w:val="004C146D"/>
    <w:rsid w:val="004C3E79"/>
    <w:rsid w:val="004C66FE"/>
    <w:rsid w:val="004C6A7D"/>
    <w:rsid w:val="004C6D48"/>
    <w:rsid w:val="004D29DB"/>
    <w:rsid w:val="004D2E7F"/>
    <w:rsid w:val="004D4B6F"/>
    <w:rsid w:val="004D586E"/>
    <w:rsid w:val="004E5096"/>
    <w:rsid w:val="004E5862"/>
    <w:rsid w:val="004F066E"/>
    <w:rsid w:val="004F6E8A"/>
    <w:rsid w:val="004F7C0A"/>
    <w:rsid w:val="00502662"/>
    <w:rsid w:val="00502A58"/>
    <w:rsid w:val="00507E22"/>
    <w:rsid w:val="00511B07"/>
    <w:rsid w:val="00513F82"/>
    <w:rsid w:val="0051424D"/>
    <w:rsid w:val="005144F7"/>
    <w:rsid w:val="005146AB"/>
    <w:rsid w:val="00521A84"/>
    <w:rsid w:val="005226E4"/>
    <w:rsid w:val="00523F3B"/>
    <w:rsid w:val="00524220"/>
    <w:rsid w:val="005274A3"/>
    <w:rsid w:val="00530447"/>
    <w:rsid w:val="00530B3B"/>
    <w:rsid w:val="00531A53"/>
    <w:rsid w:val="00531CD4"/>
    <w:rsid w:val="00533114"/>
    <w:rsid w:val="005378EF"/>
    <w:rsid w:val="00537CC3"/>
    <w:rsid w:val="0054043C"/>
    <w:rsid w:val="00541423"/>
    <w:rsid w:val="005419BC"/>
    <w:rsid w:val="00544FCF"/>
    <w:rsid w:val="00545169"/>
    <w:rsid w:val="00545F48"/>
    <w:rsid w:val="0054730F"/>
    <w:rsid w:val="005511C0"/>
    <w:rsid w:val="00553412"/>
    <w:rsid w:val="00554041"/>
    <w:rsid w:val="00554CC3"/>
    <w:rsid w:val="00555CF2"/>
    <w:rsid w:val="0056027F"/>
    <w:rsid w:val="00566551"/>
    <w:rsid w:val="00571ADC"/>
    <w:rsid w:val="005728C4"/>
    <w:rsid w:val="00575C42"/>
    <w:rsid w:val="005774C9"/>
    <w:rsid w:val="005811CE"/>
    <w:rsid w:val="00581DEB"/>
    <w:rsid w:val="00590732"/>
    <w:rsid w:val="0059159F"/>
    <w:rsid w:val="005A0322"/>
    <w:rsid w:val="005A090C"/>
    <w:rsid w:val="005A4F43"/>
    <w:rsid w:val="005A5541"/>
    <w:rsid w:val="005A5550"/>
    <w:rsid w:val="005A6D4B"/>
    <w:rsid w:val="005B2570"/>
    <w:rsid w:val="005B3661"/>
    <w:rsid w:val="005B67DC"/>
    <w:rsid w:val="005C10E3"/>
    <w:rsid w:val="005C395A"/>
    <w:rsid w:val="005C4B67"/>
    <w:rsid w:val="005C4BCB"/>
    <w:rsid w:val="005C5A84"/>
    <w:rsid w:val="005D3B0A"/>
    <w:rsid w:val="005D7320"/>
    <w:rsid w:val="005E0BEA"/>
    <w:rsid w:val="005E1A31"/>
    <w:rsid w:val="005E361F"/>
    <w:rsid w:val="005E5FED"/>
    <w:rsid w:val="005E66A5"/>
    <w:rsid w:val="005E73D5"/>
    <w:rsid w:val="005F2AA8"/>
    <w:rsid w:val="005F4664"/>
    <w:rsid w:val="005F6AE2"/>
    <w:rsid w:val="005F6F83"/>
    <w:rsid w:val="005F6F8B"/>
    <w:rsid w:val="005F7AD2"/>
    <w:rsid w:val="005F7B2D"/>
    <w:rsid w:val="006019AB"/>
    <w:rsid w:val="00602FF3"/>
    <w:rsid w:val="00605BFA"/>
    <w:rsid w:val="00605F3C"/>
    <w:rsid w:val="006132A8"/>
    <w:rsid w:val="006178CE"/>
    <w:rsid w:val="006211F4"/>
    <w:rsid w:val="00621503"/>
    <w:rsid w:val="00626442"/>
    <w:rsid w:val="00634D41"/>
    <w:rsid w:val="00635A58"/>
    <w:rsid w:val="00637FC1"/>
    <w:rsid w:val="0064082F"/>
    <w:rsid w:val="00641933"/>
    <w:rsid w:val="006439FF"/>
    <w:rsid w:val="0065442D"/>
    <w:rsid w:val="00657A18"/>
    <w:rsid w:val="00660D12"/>
    <w:rsid w:val="00665300"/>
    <w:rsid w:val="00672ECB"/>
    <w:rsid w:val="00674B27"/>
    <w:rsid w:val="006754B7"/>
    <w:rsid w:val="00677706"/>
    <w:rsid w:val="00677EE4"/>
    <w:rsid w:val="006812C7"/>
    <w:rsid w:val="0068389C"/>
    <w:rsid w:val="00684062"/>
    <w:rsid w:val="00685067"/>
    <w:rsid w:val="00685428"/>
    <w:rsid w:val="00686C06"/>
    <w:rsid w:val="00692B44"/>
    <w:rsid w:val="00695FB7"/>
    <w:rsid w:val="00697EC0"/>
    <w:rsid w:val="006A44B1"/>
    <w:rsid w:val="006A50A4"/>
    <w:rsid w:val="006A6C8E"/>
    <w:rsid w:val="006A7D87"/>
    <w:rsid w:val="006B02F7"/>
    <w:rsid w:val="006B0867"/>
    <w:rsid w:val="006B5BAE"/>
    <w:rsid w:val="006B7750"/>
    <w:rsid w:val="006C123E"/>
    <w:rsid w:val="006C12AE"/>
    <w:rsid w:val="006C1811"/>
    <w:rsid w:val="006C1ED1"/>
    <w:rsid w:val="006C207E"/>
    <w:rsid w:val="006C499A"/>
    <w:rsid w:val="006D0CEA"/>
    <w:rsid w:val="006D1935"/>
    <w:rsid w:val="006D2A5B"/>
    <w:rsid w:val="006D396C"/>
    <w:rsid w:val="006E0088"/>
    <w:rsid w:val="006E296C"/>
    <w:rsid w:val="006E4444"/>
    <w:rsid w:val="006E598F"/>
    <w:rsid w:val="006E77E9"/>
    <w:rsid w:val="006F0FEE"/>
    <w:rsid w:val="006F1B64"/>
    <w:rsid w:val="006F5D26"/>
    <w:rsid w:val="006F6AFC"/>
    <w:rsid w:val="006F7727"/>
    <w:rsid w:val="0070185E"/>
    <w:rsid w:val="0070410E"/>
    <w:rsid w:val="0070696D"/>
    <w:rsid w:val="00707426"/>
    <w:rsid w:val="00707998"/>
    <w:rsid w:val="00710320"/>
    <w:rsid w:val="0071055B"/>
    <w:rsid w:val="007115C3"/>
    <w:rsid w:val="00712EC0"/>
    <w:rsid w:val="00716830"/>
    <w:rsid w:val="00717527"/>
    <w:rsid w:val="0072310B"/>
    <w:rsid w:val="00726694"/>
    <w:rsid w:val="00730D22"/>
    <w:rsid w:val="00730DA7"/>
    <w:rsid w:val="007317D4"/>
    <w:rsid w:val="00732666"/>
    <w:rsid w:val="007327C1"/>
    <w:rsid w:val="00740777"/>
    <w:rsid w:val="0074151D"/>
    <w:rsid w:val="00746EC2"/>
    <w:rsid w:val="00747398"/>
    <w:rsid w:val="00747C03"/>
    <w:rsid w:val="00747D2E"/>
    <w:rsid w:val="00750D59"/>
    <w:rsid w:val="007512A0"/>
    <w:rsid w:val="00754039"/>
    <w:rsid w:val="00771786"/>
    <w:rsid w:val="00772999"/>
    <w:rsid w:val="00781B43"/>
    <w:rsid w:val="00783636"/>
    <w:rsid w:val="00784747"/>
    <w:rsid w:val="00784DE9"/>
    <w:rsid w:val="00792E0E"/>
    <w:rsid w:val="007B020B"/>
    <w:rsid w:val="007B02CB"/>
    <w:rsid w:val="007B784C"/>
    <w:rsid w:val="007C01D6"/>
    <w:rsid w:val="007C0C53"/>
    <w:rsid w:val="007C56F8"/>
    <w:rsid w:val="007C6EBA"/>
    <w:rsid w:val="007C7832"/>
    <w:rsid w:val="007C7CE3"/>
    <w:rsid w:val="007C7E65"/>
    <w:rsid w:val="007D0248"/>
    <w:rsid w:val="007D22E5"/>
    <w:rsid w:val="007D30BA"/>
    <w:rsid w:val="007D39ED"/>
    <w:rsid w:val="007D42A6"/>
    <w:rsid w:val="007D4BF2"/>
    <w:rsid w:val="007D4F24"/>
    <w:rsid w:val="007D521A"/>
    <w:rsid w:val="007D56E6"/>
    <w:rsid w:val="007D7397"/>
    <w:rsid w:val="007D7CA6"/>
    <w:rsid w:val="007E44AE"/>
    <w:rsid w:val="007E659D"/>
    <w:rsid w:val="007E75E6"/>
    <w:rsid w:val="007F19C1"/>
    <w:rsid w:val="007F2139"/>
    <w:rsid w:val="007F29FF"/>
    <w:rsid w:val="007F46AF"/>
    <w:rsid w:val="007F66D6"/>
    <w:rsid w:val="007F73E6"/>
    <w:rsid w:val="00800211"/>
    <w:rsid w:val="008037DE"/>
    <w:rsid w:val="0081006C"/>
    <w:rsid w:val="008119E5"/>
    <w:rsid w:val="0081534D"/>
    <w:rsid w:val="008175F1"/>
    <w:rsid w:val="00820164"/>
    <w:rsid w:val="0082147F"/>
    <w:rsid w:val="00826415"/>
    <w:rsid w:val="00832DE4"/>
    <w:rsid w:val="00834095"/>
    <w:rsid w:val="0083599A"/>
    <w:rsid w:val="008364E0"/>
    <w:rsid w:val="0084079F"/>
    <w:rsid w:val="00844C46"/>
    <w:rsid w:val="00845536"/>
    <w:rsid w:val="0084711F"/>
    <w:rsid w:val="00853887"/>
    <w:rsid w:val="00853B36"/>
    <w:rsid w:val="008556CF"/>
    <w:rsid w:val="008557E1"/>
    <w:rsid w:val="0086207A"/>
    <w:rsid w:val="00862AF4"/>
    <w:rsid w:val="00872A2C"/>
    <w:rsid w:val="0087375F"/>
    <w:rsid w:val="00873E87"/>
    <w:rsid w:val="008756F7"/>
    <w:rsid w:val="008757DD"/>
    <w:rsid w:val="00883F63"/>
    <w:rsid w:val="00884AED"/>
    <w:rsid w:val="008851B7"/>
    <w:rsid w:val="0088548D"/>
    <w:rsid w:val="008865B1"/>
    <w:rsid w:val="00886DC1"/>
    <w:rsid w:val="008937F2"/>
    <w:rsid w:val="00894181"/>
    <w:rsid w:val="00894B65"/>
    <w:rsid w:val="00895C13"/>
    <w:rsid w:val="0089793C"/>
    <w:rsid w:val="008A106F"/>
    <w:rsid w:val="008A296F"/>
    <w:rsid w:val="008A2E41"/>
    <w:rsid w:val="008A45D6"/>
    <w:rsid w:val="008A58B9"/>
    <w:rsid w:val="008A66CD"/>
    <w:rsid w:val="008A6D6F"/>
    <w:rsid w:val="008A7F38"/>
    <w:rsid w:val="008B246A"/>
    <w:rsid w:val="008B2F45"/>
    <w:rsid w:val="008B6254"/>
    <w:rsid w:val="008C0B68"/>
    <w:rsid w:val="008C2CF3"/>
    <w:rsid w:val="008C346D"/>
    <w:rsid w:val="008C3BBD"/>
    <w:rsid w:val="008C5BA2"/>
    <w:rsid w:val="008C5E46"/>
    <w:rsid w:val="008C7B4E"/>
    <w:rsid w:val="008D2E94"/>
    <w:rsid w:val="008D3CE3"/>
    <w:rsid w:val="008D53C0"/>
    <w:rsid w:val="008D600C"/>
    <w:rsid w:val="008D607F"/>
    <w:rsid w:val="008D6137"/>
    <w:rsid w:val="008D63C6"/>
    <w:rsid w:val="008D6D8C"/>
    <w:rsid w:val="008E11B1"/>
    <w:rsid w:val="008E1E74"/>
    <w:rsid w:val="008E2693"/>
    <w:rsid w:val="008E35C9"/>
    <w:rsid w:val="008E55E9"/>
    <w:rsid w:val="008E564A"/>
    <w:rsid w:val="008F2B22"/>
    <w:rsid w:val="008F2B29"/>
    <w:rsid w:val="008F3123"/>
    <w:rsid w:val="008F5308"/>
    <w:rsid w:val="00903A05"/>
    <w:rsid w:val="00911DEC"/>
    <w:rsid w:val="0091550E"/>
    <w:rsid w:val="00916FE7"/>
    <w:rsid w:val="0091708B"/>
    <w:rsid w:val="00920577"/>
    <w:rsid w:val="00920672"/>
    <w:rsid w:val="0092398E"/>
    <w:rsid w:val="009249A4"/>
    <w:rsid w:val="009251F1"/>
    <w:rsid w:val="009258CA"/>
    <w:rsid w:val="00930527"/>
    <w:rsid w:val="00930A4B"/>
    <w:rsid w:val="0093394F"/>
    <w:rsid w:val="00933D1E"/>
    <w:rsid w:val="00936734"/>
    <w:rsid w:val="0094347D"/>
    <w:rsid w:val="0094530E"/>
    <w:rsid w:val="00946B98"/>
    <w:rsid w:val="00950C57"/>
    <w:rsid w:val="00952356"/>
    <w:rsid w:val="00953E33"/>
    <w:rsid w:val="009568A6"/>
    <w:rsid w:val="00961896"/>
    <w:rsid w:val="00962011"/>
    <w:rsid w:val="0096274C"/>
    <w:rsid w:val="009632F4"/>
    <w:rsid w:val="009715E7"/>
    <w:rsid w:val="009720C5"/>
    <w:rsid w:val="00973003"/>
    <w:rsid w:val="00975573"/>
    <w:rsid w:val="0098175A"/>
    <w:rsid w:val="00984E61"/>
    <w:rsid w:val="009869CE"/>
    <w:rsid w:val="00986C2E"/>
    <w:rsid w:val="00992021"/>
    <w:rsid w:val="00992541"/>
    <w:rsid w:val="00994991"/>
    <w:rsid w:val="009A0F53"/>
    <w:rsid w:val="009A3B78"/>
    <w:rsid w:val="009A4272"/>
    <w:rsid w:val="009A441E"/>
    <w:rsid w:val="009A50C4"/>
    <w:rsid w:val="009A78D0"/>
    <w:rsid w:val="009B04A8"/>
    <w:rsid w:val="009B2538"/>
    <w:rsid w:val="009C1A4B"/>
    <w:rsid w:val="009C2261"/>
    <w:rsid w:val="009C2E46"/>
    <w:rsid w:val="009C7635"/>
    <w:rsid w:val="009D0D12"/>
    <w:rsid w:val="009D1B1C"/>
    <w:rsid w:val="009D45DA"/>
    <w:rsid w:val="009D4AB4"/>
    <w:rsid w:val="009D4D98"/>
    <w:rsid w:val="009D539C"/>
    <w:rsid w:val="009D735E"/>
    <w:rsid w:val="009D77A6"/>
    <w:rsid w:val="009E04FF"/>
    <w:rsid w:val="009E068B"/>
    <w:rsid w:val="009E1B81"/>
    <w:rsid w:val="009E2DEC"/>
    <w:rsid w:val="009E3E5E"/>
    <w:rsid w:val="009E4B3C"/>
    <w:rsid w:val="009E53F5"/>
    <w:rsid w:val="009F678D"/>
    <w:rsid w:val="009F76EA"/>
    <w:rsid w:val="00A003DE"/>
    <w:rsid w:val="00A014B6"/>
    <w:rsid w:val="00A0521D"/>
    <w:rsid w:val="00A11F4A"/>
    <w:rsid w:val="00A129FF"/>
    <w:rsid w:val="00A1509B"/>
    <w:rsid w:val="00A1763F"/>
    <w:rsid w:val="00A202E2"/>
    <w:rsid w:val="00A2148D"/>
    <w:rsid w:val="00A21DBC"/>
    <w:rsid w:val="00A250B3"/>
    <w:rsid w:val="00A25B86"/>
    <w:rsid w:val="00A32939"/>
    <w:rsid w:val="00A32BE9"/>
    <w:rsid w:val="00A36C8D"/>
    <w:rsid w:val="00A41422"/>
    <w:rsid w:val="00A43F63"/>
    <w:rsid w:val="00A451B8"/>
    <w:rsid w:val="00A45535"/>
    <w:rsid w:val="00A45CC5"/>
    <w:rsid w:val="00A465C9"/>
    <w:rsid w:val="00A50045"/>
    <w:rsid w:val="00A515E3"/>
    <w:rsid w:val="00A5227D"/>
    <w:rsid w:val="00A52B37"/>
    <w:rsid w:val="00A562B5"/>
    <w:rsid w:val="00A60A30"/>
    <w:rsid w:val="00A6664D"/>
    <w:rsid w:val="00A7081A"/>
    <w:rsid w:val="00A70CED"/>
    <w:rsid w:val="00A73DAF"/>
    <w:rsid w:val="00A82680"/>
    <w:rsid w:val="00A83D4D"/>
    <w:rsid w:val="00A852D4"/>
    <w:rsid w:val="00A909A2"/>
    <w:rsid w:val="00A93979"/>
    <w:rsid w:val="00A959F5"/>
    <w:rsid w:val="00A96E63"/>
    <w:rsid w:val="00AA2AA4"/>
    <w:rsid w:val="00AA5ED9"/>
    <w:rsid w:val="00AB0915"/>
    <w:rsid w:val="00AB0A75"/>
    <w:rsid w:val="00AB20A6"/>
    <w:rsid w:val="00AB2B55"/>
    <w:rsid w:val="00AB45A4"/>
    <w:rsid w:val="00AB66F9"/>
    <w:rsid w:val="00AB7107"/>
    <w:rsid w:val="00AC1DE1"/>
    <w:rsid w:val="00AC2F1F"/>
    <w:rsid w:val="00AC31D6"/>
    <w:rsid w:val="00AC3DCB"/>
    <w:rsid w:val="00AC4287"/>
    <w:rsid w:val="00AC4B3E"/>
    <w:rsid w:val="00AC5984"/>
    <w:rsid w:val="00AC6945"/>
    <w:rsid w:val="00AC760C"/>
    <w:rsid w:val="00AD103E"/>
    <w:rsid w:val="00AD1383"/>
    <w:rsid w:val="00AD2755"/>
    <w:rsid w:val="00AD3F85"/>
    <w:rsid w:val="00AD46FA"/>
    <w:rsid w:val="00AE3CDE"/>
    <w:rsid w:val="00AE657A"/>
    <w:rsid w:val="00AF098D"/>
    <w:rsid w:val="00AF1656"/>
    <w:rsid w:val="00AF320A"/>
    <w:rsid w:val="00AF51E4"/>
    <w:rsid w:val="00AF563B"/>
    <w:rsid w:val="00B00476"/>
    <w:rsid w:val="00B0081D"/>
    <w:rsid w:val="00B015E1"/>
    <w:rsid w:val="00B038C9"/>
    <w:rsid w:val="00B03ED9"/>
    <w:rsid w:val="00B05272"/>
    <w:rsid w:val="00B07364"/>
    <w:rsid w:val="00B147E6"/>
    <w:rsid w:val="00B22160"/>
    <w:rsid w:val="00B236EF"/>
    <w:rsid w:val="00B24BB7"/>
    <w:rsid w:val="00B24BF2"/>
    <w:rsid w:val="00B24F22"/>
    <w:rsid w:val="00B25CCE"/>
    <w:rsid w:val="00B26C30"/>
    <w:rsid w:val="00B31886"/>
    <w:rsid w:val="00B31BAD"/>
    <w:rsid w:val="00B33E1A"/>
    <w:rsid w:val="00B34E98"/>
    <w:rsid w:val="00B35CB3"/>
    <w:rsid w:val="00B450AE"/>
    <w:rsid w:val="00B47F99"/>
    <w:rsid w:val="00B5020A"/>
    <w:rsid w:val="00B50D86"/>
    <w:rsid w:val="00B51ABD"/>
    <w:rsid w:val="00B554CF"/>
    <w:rsid w:val="00B57D0E"/>
    <w:rsid w:val="00B61F6E"/>
    <w:rsid w:val="00B63654"/>
    <w:rsid w:val="00B6468B"/>
    <w:rsid w:val="00B64BB6"/>
    <w:rsid w:val="00B70428"/>
    <w:rsid w:val="00B7331F"/>
    <w:rsid w:val="00B75FA1"/>
    <w:rsid w:val="00B81C6A"/>
    <w:rsid w:val="00B924E7"/>
    <w:rsid w:val="00B92FB6"/>
    <w:rsid w:val="00B93DBA"/>
    <w:rsid w:val="00B95A3A"/>
    <w:rsid w:val="00B97C38"/>
    <w:rsid w:val="00BA09D1"/>
    <w:rsid w:val="00BA2122"/>
    <w:rsid w:val="00BA2FDD"/>
    <w:rsid w:val="00BA3B58"/>
    <w:rsid w:val="00BA4FD5"/>
    <w:rsid w:val="00BA56C0"/>
    <w:rsid w:val="00BA61E8"/>
    <w:rsid w:val="00BA6D88"/>
    <w:rsid w:val="00BB0CBA"/>
    <w:rsid w:val="00BB14AD"/>
    <w:rsid w:val="00BB1936"/>
    <w:rsid w:val="00BB5B75"/>
    <w:rsid w:val="00BB69FE"/>
    <w:rsid w:val="00BB7C06"/>
    <w:rsid w:val="00BC1427"/>
    <w:rsid w:val="00BC163E"/>
    <w:rsid w:val="00BC2A1E"/>
    <w:rsid w:val="00BC3725"/>
    <w:rsid w:val="00BD00D0"/>
    <w:rsid w:val="00BD3040"/>
    <w:rsid w:val="00BD7C9B"/>
    <w:rsid w:val="00BE4561"/>
    <w:rsid w:val="00BE4A0E"/>
    <w:rsid w:val="00BF3006"/>
    <w:rsid w:val="00BF3ABD"/>
    <w:rsid w:val="00BF4F90"/>
    <w:rsid w:val="00BF5B1B"/>
    <w:rsid w:val="00BF72BC"/>
    <w:rsid w:val="00BF7ADC"/>
    <w:rsid w:val="00C02C84"/>
    <w:rsid w:val="00C02DC3"/>
    <w:rsid w:val="00C1054E"/>
    <w:rsid w:val="00C12F15"/>
    <w:rsid w:val="00C13B0F"/>
    <w:rsid w:val="00C14245"/>
    <w:rsid w:val="00C14DDC"/>
    <w:rsid w:val="00C1501E"/>
    <w:rsid w:val="00C17A23"/>
    <w:rsid w:val="00C17D79"/>
    <w:rsid w:val="00C20E84"/>
    <w:rsid w:val="00C23C27"/>
    <w:rsid w:val="00C27045"/>
    <w:rsid w:val="00C306B3"/>
    <w:rsid w:val="00C34862"/>
    <w:rsid w:val="00C45100"/>
    <w:rsid w:val="00C45678"/>
    <w:rsid w:val="00C4598B"/>
    <w:rsid w:val="00C46187"/>
    <w:rsid w:val="00C4729F"/>
    <w:rsid w:val="00C5350A"/>
    <w:rsid w:val="00C5403C"/>
    <w:rsid w:val="00C60C09"/>
    <w:rsid w:val="00C60E3A"/>
    <w:rsid w:val="00C62831"/>
    <w:rsid w:val="00C647F1"/>
    <w:rsid w:val="00C64BC1"/>
    <w:rsid w:val="00C737DE"/>
    <w:rsid w:val="00C73E7B"/>
    <w:rsid w:val="00C764F3"/>
    <w:rsid w:val="00C81E0B"/>
    <w:rsid w:val="00C82839"/>
    <w:rsid w:val="00C8409C"/>
    <w:rsid w:val="00C86F43"/>
    <w:rsid w:val="00C8794B"/>
    <w:rsid w:val="00C9247C"/>
    <w:rsid w:val="00C92ECD"/>
    <w:rsid w:val="00C96034"/>
    <w:rsid w:val="00CA12B8"/>
    <w:rsid w:val="00CA3726"/>
    <w:rsid w:val="00CA632C"/>
    <w:rsid w:val="00CA6ACF"/>
    <w:rsid w:val="00CA7B0D"/>
    <w:rsid w:val="00CB009E"/>
    <w:rsid w:val="00CB2574"/>
    <w:rsid w:val="00CB4A5A"/>
    <w:rsid w:val="00CC103A"/>
    <w:rsid w:val="00CC2DC3"/>
    <w:rsid w:val="00CC3549"/>
    <w:rsid w:val="00CC46C1"/>
    <w:rsid w:val="00CC668F"/>
    <w:rsid w:val="00CC7BEA"/>
    <w:rsid w:val="00CD22DA"/>
    <w:rsid w:val="00CD6E62"/>
    <w:rsid w:val="00CD7AB1"/>
    <w:rsid w:val="00CD7B42"/>
    <w:rsid w:val="00CD7DD6"/>
    <w:rsid w:val="00CE08D7"/>
    <w:rsid w:val="00CE231C"/>
    <w:rsid w:val="00CE38E4"/>
    <w:rsid w:val="00CF14A2"/>
    <w:rsid w:val="00CF17F6"/>
    <w:rsid w:val="00CF6DBE"/>
    <w:rsid w:val="00CF7E66"/>
    <w:rsid w:val="00D00C83"/>
    <w:rsid w:val="00D014F7"/>
    <w:rsid w:val="00D01A8B"/>
    <w:rsid w:val="00D028AA"/>
    <w:rsid w:val="00D02EDB"/>
    <w:rsid w:val="00D0736E"/>
    <w:rsid w:val="00D1082A"/>
    <w:rsid w:val="00D11452"/>
    <w:rsid w:val="00D1231A"/>
    <w:rsid w:val="00D172EF"/>
    <w:rsid w:val="00D2485C"/>
    <w:rsid w:val="00D25606"/>
    <w:rsid w:val="00D274CA"/>
    <w:rsid w:val="00D27925"/>
    <w:rsid w:val="00D30C0E"/>
    <w:rsid w:val="00D3298D"/>
    <w:rsid w:val="00D33652"/>
    <w:rsid w:val="00D34DB9"/>
    <w:rsid w:val="00D359DC"/>
    <w:rsid w:val="00D43C7E"/>
    <w:rsid w:val="00D44087"/>
    <w:rsid w:val="00D465E7"/>
    <w:rsid w:val="00D52704"/>
    <w:rsid w:val="00D53D2F"/>
    <w:rsid w:val="00D54B6F"/>
    <w:rsid w:val="00D54B73"/>
    <w:rsid w:val="00D56429"/>
    <w:rsid w:val="00D57185"/>
    <w:rsid w:val="00D621FB"/>
    <w:rsid w:val="00D632FF"/>
    <w:rsid w:val="00D646D2"/>
    <w:rsid w:val="00D64C72"/>
    <w:rsid w:val="00D67A31"/>
    <w:rsid w:val="00D7487B"/>
    <w:rsid w:val="00D749E2"/>
    <w:rsid w:val="00D74D2F"/>
    <w:rsid w:val="00D81532"/>
    <w:rsid w:val="00D839EA"/>
    <w:rsid w:val="00D9370A"/>
    <w:rsid w:val="00D94067"/>
    <w:rsid w:val="00D95176"/>
    <w:rsid w:val="00D95606"/>
    <w:rsid w:val="00D96AA0"/>
    <w:rsid w:val="00DA2DB7"/>
    <w:rsid w:val="00DA3BEF"/>
    <w:rsid w:val="00DA688F"/>
    <w:rsid w:val="00DB09D7"/>
    <w:rsid w:val="00DB3576"/>
    <w:rsid w:val="00DB3FBC"/>
    <w:rsid w:val="00DC4E67"/>
    <w:rsid w:val="00DC6233"/>
    <w:rsid w:val="00DD17F9"/>
    <w:rsid w:val="00DD1889"/>
    <w:rsid w:val="00DD20AC"/>
    <w:rsid w:val="00DD3B0F"/>
    <w:rsid w:val="00DD7BF5"/>
    <w:rsid w:val="00DE27AC"/>
    <w:rsid w:val="00DE4A98"/>
    <w:rsid w:val="00DE6AAC"/>
    <w:rsid w:val="00DE6C47"/>
    <w:rsid w:val="00DF1167"/>
    <w:rsid w:val="00DF1AB4"/>
    <w:rsid w:val="00DF3B67"/>
    <w:rsid w:val="00DF4D7C"/>
    <w:rsid w:val="00DF588D"/>
    <w:rsid w:val="00DF58A8"/>
    <w:rsid w:val="00DF6257"/>
    <w:rsid w:val="00DF7B19"/>
    <w:rsid w:val="00E000E5"/>
    <w:rsid w:val="00E039D1"/>
    <w:rsid w:val="00E054A8"/>
    <w:rsid w:val="00E06ADD"/>
    <w:rsid w:val="00E07CAD"/>
    <w:rsid w:val="00E11929"/>
    <w:rsid w:val="00E11BA6"/>
    <w:rsid w:val="00E125FE"/>
    <w:rsid w:val="00E145F3"/>
    <w:rsid w:val="00E15106"/>
    <w:rsid w:val="00E22416"/>
    <w:rsid w:val="00E26463"/>
    <w:rsid w:val="00E277FB"/>
    <w:rsid w:val="00E27BAE"/>
    <w:rsid w:val="00E333E6"/>
    <w:rsid w:val="00E342B5"/>
    <w:rsid w:val="00E34735"/>
    <w:rsid w:val="00E34856"/>
    <w:rsid w:val="00E374D1"/>
    <w:rsid w:val="00E41FA6"/>
    <w:rsid w:val="00E42045"/>
    <w:rsid w:val="00E4390B"/>
    <w:rsid w:val="00E43BAD"/>
    <w:rsid w:val="00E45385"/>
    <w:rsid w:val="00E4550E"/>
    <w:rsid w:val="00E46F18"/>
    <w:rsid w:val="00E47AB7"/>
    <w:rsid w:val="00E54F47"/>
    <w:rsid w:val="00E5549F"/>
    <w:rsid w:val="00E60AA2"/>
    <w:rsid w:val="00E60C9F"/>
    <w:rsid w:val="00E64DB8"/>
    <w:rsid w:val="00E65493"/>
    <w:rsid w:val="00E65C9D"/>
    <w:rsid w:val="00E71E06"/>
    <w:rsid w:val="00E730AA"/>
    <w:rsid w:val="00E76818"/>
    <w:rsid w:val="00E805C7"/>
    <w:rsid w:val="00E81C42"/>
    <w:rsid w:val="00E84668"/>
    <w:rsid w:val="00E91AFC"/>
    <w:rsid w:val="00E94DB8"/>
    <w:rsid w:val="00E974D4"/>
    <w:rsid w:val="00E9792B"/>
    <w:rsid w:val="00E979BD"/>
    <w:rsid w:val="00EA04D9"/>
    <w:rsid w:val="00EA709A"/>
    <w:rsid w:val="00EB6D7D"/>
    <w:rsid w:val="00EB7697"/>
    <w:rsid w:val="00EC3279"/>
    <w:rsid w:val="00EC67B7"/>
    <w:rsid w:val="00EC7F2A"/>
    <w:rsid w:val="00ED0516"/>
    <w:rsid w:val="00ED21A4"/>
    <w:rsid w:val="00ED31D9"/>
    <w:rsid w:val="00ED336F"/>
    <w:rsid w:val="00ED3B29"/>
    <w:rsid w:val="00ED54FB"/>
    <w:rsid w:val="00ED5CE5"/>
    <w:rsid w:val="00ED6276"/>
    <w:rsid w:val="00EE2249"/>
    <w:rsid w:val="00EE2682"/>
    <w:rsid w:val="00EE3C9F"/>
    <w:rsid w:val="00EF2729"/>
    <w:rsid w:val="00EF3779"/>
    <w:rsid w:val="00EF47B4"/>
    <w:rsid w:val="00EF519E"/>
    <w:rsid w:val="00EF5938"/>
    <w:rsid w:val="00EF6551"/>
    <w:rsid w:val="00F00FFB"/>
    <w:rsid w:val="00F0128E"/>
    <w:rsid w:val="00F05A3F"/>
    <w:rsid w:val="00F05EE1"/>
    <w:rsid w:val="00F06638"/>
    <w:rsid w:val="00F0674F"/>
    <w:rsid w:val="00F0790A"/>
    <w:rsid w:val="00F13091"/>
    <w:rsid w:val="00F13597"/>
    <w:rsid w:val="00F13DDB"/>
    <w:rsid w:val="00F1550D"/>
    <w:rsid w:val="00F17E5C"/>
    <w:rsid w:val="00F22E5D"/>
    <w:rsid w:val="00F2322C"/>
    <w:rsid w:val="00F268D6"/>
    <w:rsid w:val="00F26D28"/>
    <w:rsid w:val="00F36059"/>
    <w:rsid w:val="00F37F41"/>
    <w:rsid w:val="00F41E37"/>
    <w:rsid w:val="00F42D41"/>
    <w:rsid w:val="00F43790"/>
    <w:rsid w:val="00F43CC6"/>
    <w:rsid w:val="00F43EF4"/>
    <w:rsid w:val="00F455EE"/>
    <w:rsid w:val="00F46C44"/>
    <w:rsid w:val="00F4775E"/>
    <w:rsid w:val="00F52533"/>
    <w:rsid w:val="00F54245"/>
    <w:rsid w:val="00F54EB7"/>
    <w:rsid w:val="00F55073"/>
    <w:rsid w:val="00F55782"/>
    <w:rsid w:val="00F569E2"/>
    <w:rsid w:val="00F57F22"/>
    <w:rsid w:val="00F60015"/>
    <w:rsid w:val="00F61EC7"/>
    <w:rsid w:val="00F62C09"/>
    <w:rsid w:val="00F710BD"/>
    <w:rsid w:val="00F71D4B"/>
    <w:rsid w:val="00F72A79"/>
    <w:rsid w:val="00F75129"/>
    <w:rsid w:val="00F7548B"/>
    <w:rsid w:val="00F76C97"/>
    <w:rsid w:val="00F82444"/>
    <w:rsid w:val="00F84A81"/>
    <w:rsid w:val="00F85074"/>
    <w:rsid w:val="00F86B07"/>
    <w:rsid w:val="00F87CB3"/>
    <w:rsid w:val="00F907EC"/>
    <w:rsid w:val="00F95E9E"/>
    <w:rsid w:val="00F97843"/>
    <w:rsid w:val="00FA0758"/>
    <w:rsid w:val="00FA15E0"/>
    <w:rsid w:val="00FA615F"/>
    <w:rsid w:val="00FA6960"/>
    <w:rsid w:val="00FB0E57"/>
    <w:rsid w:val="00FB121B"/>
    <w:rsid w:val="00FB1455"/>
    <w:rsid w:val="00FB3259"/>
    <w:rsid w:val="00FB38DF"/>
    <w:rsid w:val="00FB4EDB"/>
    <w:rsid w:val="00FB6C60"/>
    <w:rsid w:val="00FB79E3"/>
    <w:rsid w:val="00FC0C40"/>
    <w:rsid w:val="00FC15F8"/>
    <w:rsid w:val="00FC5E0C"/>
    <w:rsid w:val="00FC5FCF"/>
    <w:rsid w:val="00FD03F7"/>
    <w:rsid w:val="00FE0D6A"/>
    <w:rsid w:val="00FE2CEB"/>
    <w:rsid w:val="00FE4F78"/>
    <w:rsid w:val="00FE73DF"/>
    <w:rsid w:val="00FF01A5"/>
    <w:rsid w:val="00FF1FBD"/>
    <w:rsid w:val="00FF2F6B"/>
    <w:rsid w:val="00FF3A3A"/>
    <w:rsid w:val="00FF4351"/>
    <w:rsid w:val="00FF4419"/>
    <w:rsid w:val="00FF7439"/>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8E2D97"/>
  <w15:docId w15:val="{748F27C1-955C-4E46-B6CD-81C0EC69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FC1"/>
    <w:rPr>
      <w:rFonts w:ascii="Calibri" w:eastAsia="Calibri" w:hAnsi="Calibri" w:cs="Times New Roman"/>
    </w:rPr>
  </w:style>
  <w:style w:type="paragraph" w:styleId="Nagwek1">
    <w:name w:val="heading 1"/>
    <w:basedOn w:val="Normalny"/>
    <w:link w:val="Nagwek1Znak"/>
    <w:uiPriority w:val="9"/>
    <w:qFormat/>
    <w:rsid w:val="00F5578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aliases w:val="L1,Numerowanie,Normal,Akapit z listą3,Akapit z listą31,Wypunktowanie,Akapit z listą5,CW_Lista,sw tekst,List Paragraph,Akapit z listą BS,normalny tekst,lp1,Preambuła,Tytuły,Akapit z listą1,ISCG Numerowanie,Obiekt,List Paragraph1,BulletC"/>
    <w:basedOn w:val="Normalny"/>
    <w:link w:val="AkapitzlistZnak"/>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208FA"/>
    <w:rPr>
      <w:vertAlign w:val="superscript"/>
    </w:rPr>
  </w:style>
  <w:style w:type="character" w:styleId="Odwoaniedokomentarza">
    <w:name w:val="annotation reference"/>
    <w:basedOn w:val="Domylnaczcionkaakapitu"/>
    <w:uiPriority w:val="99"/>
    <w:unhideWhenUsed/>
    <w:rsid w:val="00015F9C"/>
    <w:rPr>
      <w:sz w:val="16"/>
      <w:szCs w:val="16"/>
    </w:rPr>
  </w:style>
  <w:style w:type="paragraph" w:styleId="Tekstkomentarza">
    <w:name w:val="annotation text"/>
    <w:basedOn w:val="Normalny"/>
    <w:link w:val="TekstkomentarzaZnak"/>
    <w:uiPriority w:val="99"/>
    <w:unhideWhenUsed/>
    <w:rsid w:val="00015F9C"/>
    <w:pPr>
      <w:spacing w:line="240" w:lineRule="auto"/>
    </w:pPr>
    <w:rPr>
      <w:sz w:val="20"/>
      <w:szCs w:val="20"/>
    </w:rPr>
  </w:style>
  <w:style w:type="character" w:customStyle="1" w:styleId="TekstkomentarzaZnak">
    <w:name w:val="Tekst komentarza Znak"/>
    <w:basedOn w:val="Domylnaczcionkaakapitu"/>
    <w:link w:val="Tekstkomentarza"/>
    <w:uiPriority w:val="99"/>
    <w:rsid w:val="00015F9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5F9C"/>
    <w:rPr>
      <w:b/>
      <w:bCs/>
    </w:rPr>
  </w:style>
  <w:style w:type="character" w:customStyle="1" w:styleId="TematkomentarzaZnak">
    <w:name w:val="Temat komentarza Znak"/>
    <w:basedOn w:val="TekstkomentarzaZnak"/>
    <w:link w:val="Tematkomentarza"/>
    <w:uiPriority w:val="99"/>
    <w:semiHidden/>
    <w:rsid w:val="00015F9C"/>
    <w:rPr>
      <w:rFonts w:ascii="Calibri" w:eastAsia="Calibri" w:hAnsi="Calibri" w:cs="Times New Roman"/>
      <w:b/>
      <w:bCs/>
      <w:sz w:val="20"/>
      <w:szCs w:val="20"/>
    </w:rPr>
  </w:style>
  <w:style w:type="character" w:customStyle="1" w:styleId="AkapitzlistZnak">
    <w:name w:val="Akapit z listą Znak"/>
    <w:aliases w:val="L1 Znak,Numerowanie Znak,Normal Znak,Akapit z listą3 Znak,Akapit z listą31 Znak,Wypunktowanie Znak,Akapit z listą5 Znak,CW_Lista Znak,sw tekst Znak,List Paragraph Znak,Akapit z listą BS Znak,normalny tekst Znak,lp1 Znak,Tytuły Znak"/>
    <w:link w:val="Akapitzlist"/>
    <w:qFormat/>
    <w:locked/>
    <w:rsid w:val="00657A18"/>
    <w:rPr>
      <w:rFonts w:ascii="Calibri" w:eastAsia="Calibri" w:hAnsi="Calibri" w:cs="Times New Roman"/>
    </w:rPr>
  </w:style>
  <w:style w:type="character" w:customStyle="1" w:styleId="Nierozpoznanawzmianka2">
    <w:name w:val="Nierozpoznana wzmianka2"/>
    <w:basedOn w:val="Domylnaczcionkaakapitu"/>
    <w:uiPriority w:val="99"/>
    <w:semiHidden/>
    <w:unhideWhenUsed/>
    <w:rsid w:val="00A11F4A"/>
    <w:rPr>
      <w:color w:val="808080"/>
      <w:shd w:val="clear" w:color="auto" w:fill="E6E6E6"/>
    </w:rPr>
  </w:style>
  <w:style w:type="paragraph" w:styleId="Tekstprzypisukocowego">
    <w:name w:val="endnote text"/>
    <w:basedOn w:val="Normalny"/>
    <w:link w:val="TekstprzypisukocowegoZnak"/>
    <w:uiPriority w:val="99"/>
    <w:semiHidden/>
    <w:unhideWhenUsed/>
    <w:rsid w:val="002167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67A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167A7"/>
    <w:rPr>
      <w:vertAlign w:val="superscript"/>
    </w:rPr>
  </w:style>
  <w:style w:type="character" w:styleId="UyteHipercze">
    <w:name w:val="FollowedHyperlink"/>
    <w:basedOn w:val="Domylnaczcionkaakapitu"/>
    <w:uiPriority w:val="99"/>
    <w:semiHidden/>
    <w:unhideWhenUsed/>
    <w:rsid w:val="00A515E3"/>
    <w:rPr>
      <w:color w:val="954F72" w:themeColor="followedHyperlink"/>
      <w:u w:val="single"/>
    </w:rPr>
  </w:style>
  <w:style w:type="paragraph" w:styleId="Lista2">
    <w:name w:val="List 2"/>
    <w:basedOn w:val="Normalny"/>
    <w:rsid w:val="00BB1936"/>
    <w:pPr>
      <w:spacing w:after="0" w:line="240" w:lineRule="auto"/>
      <w:ind w:left="566" w:hanging="283"/>
    </w:pPr>
    <w:rPr>
      <w:rFonts w:ascii="Times New Roman" w:eastAsia="Times New Roman" w:hAnsi="Times New Roman"/>
      <w:sz w:val="24"/>
      <w:szCs w:val="24"/>
      <w:lang w:eastAsia="pl-PL"/>
    </w:rPr>
  </w:style>
  <w:style w:type="paragraph" w:styleId="Tekstpodstawowy2">
    <w:name w:val="Body Text 2"/>
    <w:basedOn w:val="Normalny"/>
    <w:link w:val="Tekstpodstawowy2Znak"/>
    <w:rsid w:val="00BB1936"/>
    <w:pPr>
      <w:spacing w:after="120" w:line="480" w:lineRule="auto"/>
    </w:pPr>
    <w:rPr>
      <w:rFonts w:ascii="Times New Roman" w:eastAsia="Batang" w:hAnsi="Times New Roman"/>
      <w:sz w:val="24"/>
      <w:szCs w:val="24"/>
      <w:lang w:eastAsia="ko-KR"/>
    </w:rPr>
  </w:style>
  <w:style w:type="character" w:customStyle="1" w:styleId="Tekstpodstawowy2Znak">
    <w:name w:val="Tekst podstawowy 2 Znak"/>
    <w:basedOn w:val="Domylnaczcionkaakapitu"/>
    <w:link w:val="Tekstpodstawowy2"/>
    <w:rsid w:val="00BB1936"/>
    <w:rPr>
      <w:rFonts w:ascii="Times New Roman" w:eastAsia="Batang" w:hAnsi="Times New Roman" w:cs="Times New Roman"/>
      <w:sz w:val="24"/>
      <w:szCs w:val="24"/>
      <w:lang w:eastAsia="ko-KR"/>
    </w:rPr>
  </w:style>
  <w:style w:type="character" w:customStyle="1" w:styleId="Nagwek1Znak">
    <w:name w:val="Nagłówek 1 Znak"/>
    <w:basedOn w:val="Domylnaczcionkaakapitu"/>
    <w:link w:val="Nagwek1"/>
    <w:uiPriority w:val="9"/>
    <w:rsid w:val="00F55782"/>
    <w:rPr>
      <w:rFonts w:ascii="Times New Roman" w:eastAsia="Times New Roman" w:hAnsi="Times New Roman" w:cs="Times New Roman"/>
      <w:b/>
      <w:bCs/>
      <w:kern w:val="36"/>
      <w:sz w:val="48"/>
      <w:szCs w:val="48"/>
      <w:lang w:eastAsia="pl-PL"/>
    </w:rPr>
  </w:style>
  <w:style w:type="paragraph" w:styleId="Poprawka">
    <w:name w:val="Revision"/>
    <w:hidden/>
    <w:uiPriority w:val="99"/>
    <w:semiHidden/>
    <w:rsid w:val="00FA615F"/>
    <w:pPr>
      <w:spacing w:after="0" w:line="240" w:lineRule="auto"/>
    </w:pPr>
    <w:rPr>
      <w:rFonts w:ascii="Calibri" w:eastAsia="Calibri" w:hAnsi="Calibri" w:cs="Times New Roman"/>
    </w:rPr>
  </w:style>
  <w:style w:type="paragraph" w:customStyle="1" w:styleId="Standard">
    <w:name w:val="Standard"/>
    <w:rsid w:val="00A562B5"/>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l-PL" w:bidi="hi-IN"/>
    </w:rPr>
  </w:style>
  <w:style w:type="character" w:customStyle="1" w:styleId="Nierozpoznanawzmianka3">
    <w:name w:val="Nierozpoznana wzmianka3"/>
    <w:basedOn w:val="Domylnaczcionkaakapitu"/>
    <w:uiPriority w:val="99"/>
    <w:semiHidden/>
    <w:unhideWhenUsed/>
    <w:rsid w:val="00A562B5"/>
    <w:rPr>
      <w:color w:val="605E5C"/>
      <w:shd w:val="clear" w:color="auto" w:fill="E1DFDD"/>
    </w:rPr>
  </w:style>
  <w:style w:type="character" w:customStyle="1" w:styleId="FontStyle36">
    <w:name w:val="Font Style36"/>
    <w:qFormat/>
    <w:rsid w:val="00ED5CE5"/>
    <w:rPr>
      <w:rFonts w:ascii="Arial" w:hAnsi="Arial" w:cs="Arial"/>
      <w:color w:val="000000"/>
      <w:sz w:val="18"/>
      <w:szCs w:val="18"/>
    </w:rPr>
  </w:style>
  <w:style w:type="paragraph" w:styleId="Tytu">
    <w:name w:val="Title"/>
    <w:basedOn w:val="Normalny"/>
    <w:link w:val="TytuZnak"/>
    <w:qFormat/>
    <w:rsid w:val="002B584A"/>
    <w:pPr>
      <w:spacing w:after="0" w:line="240" w:lineRule="auto"/>
      <w:jc w:val="center"/>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2B584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79">
      <w:bodyDiv w:val="1"/>
      <w:marLeft w:val="0"/>
      <w:marRight w:val="0"/>
      <w:marTop w:val="0"/>
      <w:marBottom w:val="0"/>
      <w:divBdr>
        <w:top w:val="none" w:sz="0" w:space="0" w:color="auto"/>
        <w:left w:val="none" w:sz="0" w:space="0" w:color="auto"/>
        <w:bottom w:val="none" w:sz="0" w:space="0" w:color="auto"/>
        <w:right w:val="none" w:sz="0" w:space="0" w:color="auto"/>
      </w:divBdr>
    </w:div>
    <w:div w:id="484590116">
      <w:bodyDiv w:val="1"/>
      <w:marLeft w:val="0"/>
      <w:marRight w:val="0"/>
      <w:marTop w:val="0"/>
      <w:marBottom w:val="0"/>
      <w:divBdr>
        <w:top w:val="none" w:sz="0" w:space="0" w:color="auto"/>
        <w:left w:val="none" w:sz="0" w:space="0" w:color="auto"/>
        <w:bottom w:val="none" w:sz="0" w:space="0" w:color="auto"/>
        <w:right w:val="none" w:sz="0" w:space="0" w:color="auto"/>
      </w:divBdr>
    </w:div>
    <w:div w:id="572397794">
      <w:bodyDiv w:val="1"/>
      <w:marLeft w:val="0"/>
      <w:marRight w:val="0"/>
      <w:marTop w:val="0"/>
      <w:marBottom w:val="0"/>
      <w:divBdr>
        <w:top w:val="none" w:sz="0" w:space="0" w:color="auto"/>
        <w:left w:val="none" w:sz="0" w:space="0" w:color="auto"/>
        <w:bottom w:val="none" w:sz="0" w:space="0" w:color="auto"/>
        <w:right w:val="none" w:sz="0" w:space="0" w:color="auto"/>
      </w:divBdr>
    </w:div>
    <w:div w:id="1324773896">
      <w:bodyDiv w:val="1"/>
      <w:marLeft w:val="0"/>
      <w:marRight w:val="0"/>
      <w:marTop w:val="0"/>
      <w:marBottom w:val="0"/>
      <w:divBdr>
        <w:top w:val="none" w:sz="0" w:space="0" w:color="auto"/>
        <w:left w:val="none" w:sz="0" w:space="0" w:color="auto"/>
        <w:bottom w:val="none" w:sz="0" w:space="0" w:color="auto"/>
        <w:right w:val="none" w:sz="0" w:space="0" w:color="auto"/>
      </w:divBdr>
    </w:div>
    <w:div w:id="21143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microsoft.com/office/2007/relationships/hdphoto" Target="media/hdphoto2.wdp"/><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latformazakupowa.pl/pn/ksse" TargetMode="External"/><Relationship Id="rId2" Type="http://schemas.openxmlformats.org/officeDocument/2006/relationships/customXml" Target="../customXml/item2.xml"/><Relationship Id="rId16" Type="http://schemas.openxmlformats.org/officeDocument/2006/relationships/hyperlink" Target="https://www.portalzp.pl/kody-cpv/szczegoly/meble-biurowe-4682"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latformazakupowa.pl/pn/kss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hyperlink" Target="mailto:iodo@kss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E0A77C2E28DB44B5F6A61B23D3B00A" ma:contentTypeVersion="14" ma:contentTypeDescription="Utwórz nowy dokument." ma:contentTypeScope="" ma:versionID="7e99ab0bddc1a11a2c30f1888ec03794">
  <xsd:schema xmlns:xsd="http://www.w3.org/2001/XMLSchema" xmlns:xs="http://www.w3.org/2001/XMLSchema" xmlns:p="http://schemas.microsoft.com/office/2006/metadata/properties" xmlns:ns2="803e6396-3390-45f1-8527-360e75ce2c99" xmlns:ns3="e67bb940-9360-4aa7-8daa-44e3c5cd8ef7" targetNamespace="http://schemas.microsoft.com/office/2006/metadata/properties" ma:root="true" ma:fieldsID="a679aaaa5d3e22019f31e81922091db3" ns2:_="" ns3:_="">
    <xsd:import namespace="803e6396-3390-45f1-8527-360e75ce2c99"/>
    <xsd:import namespace="e67bb940-9360-4aa7-8daa-44e3c5cd8e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e6396-3390-45f1-8527-360e75ce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04973857-f021-4308-a604-1127b8921e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bb940-9360-4aa7-8daa-44e3c5cd8e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178d52-e94e-4ab2-a374-7475bde7496c}" ma:internalName="TaxCatchAll" ma:showField="CatchAllData" ma:web="e67bb940-9360-4aa7-8daa-44e3c5cd8ef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3e6396-3390-45f1-8527-360e75ce2c99">
      <Terms xmlns="http://schemas.microsoft.com/office/infopath/2007/PartnerControls"/>
    </lcf76f155ced4ddcb4097134ff3c332f>
    <TaxCatchAll xmlns="e67bb940-9360-4aa7-8daa-44e3c5cd8ef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AF36F2-0716-48AF-B63F-F418F28E296B}">
  <ds:schemaRefs>
    <ds:schemaRef ds:uri="http://schemas.microsoft.com/sharepoint/v3/contenttype/forms"/>
  </ds:schemaRefs>
</ds:datastoreItem>
</file>

<file path=customXml/itemProps3.xml><?xml version="1.0" encoding="utf-8"?>
<ds:datastoreItem xmlns:ds="http://schemas.openxmlformats.org/officeDocument/2006/customXml" ds:itemID="{208034AD-3191-44C9-8426-E83232313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e6396-3390-45f1-8527-360e75ce2c99"/>
    <ds:schemaRef ds:uri="e67bb940-9360-4aa7-8daa-44e3c5cd8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6CA02-7F30-4D7A-ACD0-5930342D38E5}">
  <ds:schemaRefs>
    <ds:schemaRef ds:uri="http://schemas.microsoft.com/office/2006/metadata/properties"/>
    <ds:schemaRef ds:uri="http://schemas.microsoft.com/office/infopath/2007/PartnerControls"/>
    <ds:schemaRef ds:uri="803e6396-3390-45f1-8527-360e75ce2c99"/>
    <ds:schemaRef ds:uri="e67bb940-9360-4aa7-8daa-44e3c5cd8ef7"/>
  </ds:schemaRefs>
</ds:datastoreItem>
</file>

<file path=customXml/itemProps5.xml><?xml version="1.0" encoding="utf-8"?>
<ds:datastoreItem xmlns:ds="http://schemas.openxmlformats.org/officeDocument/2006/customXml" ds:itemID="{A969E2E6-9681-475E-B0E2-80B6C489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4824</Words>
  <Characters>28949</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Kasprzak</dc:creator>
  <cp:lastModifiedBy>Kasia Cierniak</cp:lastModifiedBy>
  <cp:revision>4</cp:revision>
  <cp:lastPrinted>2023-11-02T10:44:00Z</cp:lastPrinted>
  <dcterms:created xsi:type="dcterms:W3CDTF">2023-11-02T10:45:00Z</dcterms:created>
  <dcterms:modified xsi:type="dcterms:W3CDTF">2023-11-08T09:25:00Z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0x0101006BE0A77C2E28DB44B5F6A61B23D3B00A</vt:lpwstr>
  </property>
</Properties>
</file>