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1720" w14:textId="61FCCD6D" w:rsidR="00BD569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BD5697">
        <w:rPr>
          <w:rFonts w:ascii="Arial" w:hAnsi="Arial"/>
          <w:noProof/>
          <w:color w:val="000000"/>
          <w:lang w:eastAsia="pl-PL"/>
        </w:rPr>
        <w:drawing>
          <wp:inline distT="0" distB="0" distL="0" distR="0" wp14:anchorId="3A61B181" wp14:editId="50E372B6">
            <wp:extent cx="1141095" cy="352425"/>
            <wp:effectExtent l="0" t="0" r="1905" b="9525"/>
            <wp:docPr id="9" name="Obraz 9" descr="Logotyp UMB" title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0" cy="3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B590" w14:textId="3BDE033D" w:rsidR="00735607" w:rsidRPr="00704D16" w:rsidRDefault="00735607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64FF3FD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BD5697">
        <w:rPr>
          <w:rFonts w:eastAsia="Times New Roman" w:cstheme="minorHAnsi"/>
          <w:b/>
          <w:lang w:eastAsia="zh-CN"/>
        </w:rPr>
        <w:t>AZP.25.1.6</w:t>
      </w:r>
      <w:r w:rsidR="00956E5B">
        <w:rPr>
          <w:rFonts w:eastAsia="Times New Roman" w:cstheme="minorHAnsi"/>
          <w:b/>
          <w:lang w:eastAsia="zh-CN"/>
        </w:rPr>
        <w:t>.202</w:t>
      </w:r>
      <w:r w:rsidR="00BD569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BD5697">
        <w:rPr>
          <w:rFonts w:cstheme="minorHAnsi"/>
          <w:b/>
        </w:rPr>
        <w:t>4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46500C0E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D74BF2" w:rsidRPr="00D74BF2">
        <w:rPr>
          <w:rFonts w:eastAsia="Times New Roman" w:cstheme="minorHAnsi"/>
          <w:b/>
          <w:bCs/>
          <w:lang w:eastAsia="ar-SA"/>
        </w:rPr>
        <w:t xml:space="preserve">Mikroskop odwrócony z wyposażeniem – 1 zestaw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18EBE249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D74BF2" w:rsidRPr="00D74BF2">
        <w:rPr>
          <w:rFonts w:eastAsia="Times New Roman" w:cstheme="minorHAnsi"/>
          <w:b/>
          <w:lang w:eastAsia="zh-CN"/>
        </w:rPr>
        <w:t>Cewnik ciśnieniowy – 1 szt.</w:t>
      </w:r>
      <w:r w:rsidR="00D74BF2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2A5AD89" w14:textId="77777777" w:rsidR="00D74BF2" w:rsidRDefault="00D74BF2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5F29FF66" w:rsidR="00253F68" w:rsidRPr="00D74BF2" w:rsidRDefault="00253F68" w:rsidP="00E6073B">
      <w:pPr>
        <w:suppressAutoHyphens/>
        <w:spacing w:after="0" w:line="360" w:lineRule="auto"/>
        <w:rPr>
          <w:rFonts w:eastAsia="Times New Roman" w:cstheme="minorHAnsi"/>
          <w:b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D74BF2" w:rsidRPr="00D74BF2">
        <w:rPr>
          <w:rFonts w:eastAsia="Times New Roman" w:cstheme="minorHAnsi"/>
          <w:b/>
        </w:rPr>
        <w:t>Skaner do chemiluminescencji – 1 szt.</w:t>
      </w:r>
      <w:r w:rsidR="00D74BF2">
        <w:rPr>
          <w:rFonts w:eastAsia="Times New Roman" w:cstheme="minorHAnsi"/>
          <w:b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6569C9">
        <w:rPr>
          <w:rFonts w:eastAsia="Times New Roman" w:cstheme="minorHAnsi"/>
          <w:b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072453C5" w14:textId="77777777" w:rsidR="00D74BF2" w:rsidRDefault="00D74BF2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6A2409B" w14:textId="5A1D6F00" w:rsidR="00D74BF2" w:rsidRPr="00D74BF2" w:rsidRDefault="00D74BF2" w:rsidP="00D74BF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74BF2">
        <w:rPr>
          <w:rFonts w:eastAsia="Times New Roman" w:cstheme="minorHAnsi"/>
          <w:b/>
          <w:sz w:val="28"/>
          <w:szCs w:val="28"/>
          <w:lang w:eastAsia="zh-CN"/>
        </w:rPr>
        <w:t>Część 4:</w:t>
      </w:r>
      <w:r w:rsidRPr="00D74BF2">
        <w:rPr>
          <w:rFonts w:eastAsia="Times New Roman" w:cstheme="minorHAnsi"/>
          <w:b/>
          <w:lang w:eastAsia="zh-CN"/>
        </w:rPr>
        <w:t xml:space="preserve"> Zamrażarka niskotemperaturowa szafowa – 1 zestaw za cenę: </w:t>
      </w:r>
    </w:p>
    <w:p w14:paraId="79955F9C" w14:textId="77777777" w:rsidR="00D74BF2" w:rsidRPr="00D74BF2" w:rsidRDefault="00D74BF2" w:rsidP="00D74BF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74BF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74BF2">
        <w:rPr>
          <w:rFonts w:eastAsia="Times New Roman" w:cstheme="minorHAnsi"/>
          <w:b/>
          <w:lang w:eastAsia="zh-CN"/>
        </w:rPr>
        <w:t>PLN</w:t>
      </w:r>
    </w:p>
    <w:p w14:paraId="7281D3B0" w14:textId="77777777" w:rsidR="00D74BF2" w:rsidRPr="00D74BF2" w:rsidRDefault="00D74BF2" w:rsidP="00D74BF2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D74BF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74BF2">
        <w:rPr>
          <w:rFonts w:eastAsia="Times New Roman" w:cstheme="minorHAnsi"/>
          <w:b/>
          <w:lang w:eastAsia="zh-CN"/>
        </w:rPr>
        <w:t>PLN</w:t>
      </w:r>
    </w:p>
    <w:p w14:paraId="620C1235" w14:textId="77777777" w:rsidR="00E6073B" w:rsidRDefault="00E6073B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lastRenderedPageBreak/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D5697">
      <w:headerReference w:type="default" r:id="rId10"/>
      <w:pgSz w:w="11906" w:h="16838"/>
      <w:pgMar w:top="851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B225" w14:textId="77777777" w:rsidR="004E0146" w:rsidRDefault="004E0146" w:rsidP="007D0747">
      <w:pPr>
        <w:spacing w:after="0" w:line="240" w:lineRule="auto"/>
      </w:pPr>
      <w:r>
        <w:separator/>
      </w:r>
    </w:p>
  </w:endnote>
  <w:endnote w:type="continuationSeparator" w:id="0">
    <w:p w14:paraId="6F35DE33" w14:textId="77777777" w:rsidR="004E0146" w:rsidRDefault="004E014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CF1F" w14:textId="77777777" w:rsidR="004E0146" w:rsidRDefault="004E0146" w:rsidP="007D0747">
      <w:pPr>
        <w:spacing w:after="0" w:line="240" w:lineRule="auto"/>
      </w:pPr>
      <w:r>
        <w:separator/>
      </w:r>
    </w:p>
  </w:footnote>
  <w:footnote w:type="continuationSeparator" w:id="0">
    <w:p w14:paraId="408CA5DC" w14:textId="77777777" w:rsidR="004E0146" w:rsidRDefault="004E014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44BA7BA" w:rsidR="00376A3D" w:rsidRDefault="004E0146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74BF2" w:rsidRPr="00D74B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74BF2" w:rsidRPr="00D74B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14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D5697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74BF2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F5DC-632A-4AE2-A416-57468A46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45</cp:revision>
  <cp:lastPrinted>2022-11-22T09:28:00Z</cp:lastPrinted>
  <dcterms:created xsi:type="dcterms:W3CDTF">2021-05-17T09:59:00Z</dcterms:created>
  <dcterms:modified xsi:type="dcterms:W3CDTF">2023-01-18T11:53:00Z</dcterms:modified>
</cp:coreProperties>
</file>