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F3" w:rsidRPr="001344F3" w:rsidRDefault="001344F3" w:rsidP="001344F3">
      <w:pPr>
        <w:suppressAutoHyphens/>
        <w:spacing w:after="0" w:line="276" w:lineRule="auto"/>
        <w:ind w:right="227"/>
        <w:jc w:val="right"/>
        <w:rPr>
          <w:rFonts w:ascii="Arial" w:eastAsia="Times New Roman" w:hAnsi="Arial" w:cs="Arial"/>
          <w:b/>
          <w:kern w:val="0"/>
          <w:sz w:val="21"/>
          <w:szCs w:val="21"/>
          <w:lang w:eastAsia="zh-CN"/>
        </w:rPr>
      </w:pPr>
      <w:r w:rsidRPr="001344F3">
        <w:rPr>
          <w:rFonts w:ascii="Arial" w:eastAsia="Times New Roman" w:hAnsi="Arial" w:cs="Arial"/>
          <w:b/>
          <w:kern w:val="0"/>
          <w:sz w:val="21"/>
          <w:szCs w:val="21"/>
          <w:lang w:eastAsia="zh-CN"/>
        </w:rPr>
        <w:t>Załącznik nr 3 do SWZ</w:t>
      </w:r>
    </w:p>
    <w:p w:rsidR="001344F3" w:rsidRPr="001344F3" w:rsidRDefault="001344F3" w:rsidP="001344F3">
      <w:pPr>
        <w:suppressAutoHyphens/>
        <w:spacing w:after="0" w:line="276" w:lineRule="auto"/>
        <w:ind w:right="227"/>
        <w:jc w:val="center"/>
        <w:rPr>
          <w:rFonts w:ascii="Arial" w:eastAsia="Times New Roman" w:hAnsi="Arial" w:cs="Arial"/>
          <w:b/>
          <w:kern w:val="0"/>
          <w:sz w:val="21"/>
          <w:szCs w:val="21"/>
          <w:lang w:eastAsia="zh-CN"/>
        </w:rPr>
      </w:pPr>
      <w:r w:rsidRPr="001344F3">
        <w:rPr>
          <w:rFonts w:ascii="Arial" w:eastAsia="Times New Roman" w:hAnsi="Arial" w:cs="Arial"/>
          <w:b/>
          <w:kern w:val="0"/>
          <w:sz w:val="21"/>
          <w:szCs w:val="21"/>
          <w:lang w:eastAsia="zh-CN"/>
        </w:rPr>
        <w:t xml:space="preserve">WZÓR UMOWY </w:t>
      </w:r>
    </w:p>
    <w:p w:rsidR="001344F3" w:rsidRPr="001344F3" w:rsidRDefault="001344F3" w:rsidP="001344F3">
      <w:pPr>
        <w:suppressAutoHyphens/>
        <w:spacing w:after="0" w:line="276" w:lineRule="auto"/>
        <w:ind w:right="227"/>
        <w:jc w:val="center"/>
        <w:rPr>
          <w:rFonts w:ascii="Arial" w:eastAsia="Times New Roman" w:hAnsi="Arial" w:cs="Arial"/>
          <w:b/>
          <w:kern w:val="0"/>
          <w:sz w:val="21"/>
          <w:szCs w:val="21"/>
          <w:lang w:eastAsia="zh-CN"/>
        </w:rPr>
      </w:pPr>
      <w:r w:rsidRPr="001344F3">
        <w:rPr>
          <w:rFonts w:ascii="Arial" w:eastAsia="Times New Roman" w:hAnsi="Arial" w:cs="Arial"/>
          <w:b/>
          <w:kern w:val="0"/>
          <w:sz w:val="21"/>
          <w:szCs w:val="21"/>
          <w:lang w:eastAsia="zh-CN"/>
        </w:rPr>
        <w:t>Umowa nr ………/ZPZ/23</w:t>
      </w:r>
    </w:p>
    <w:p w:rsidR="001344F3" w:rsidRPr="001344F3" w:rsidRDefault="001344F3" w:rsidP="001344F3">
      <w:pPr>
        <w:suppressAutoHyphens/>
        <w:spacing w:after="0" w:line="276" w:lineRule="auto"/>
        <w:ind w:right="227"/>
        <w:jc w:val="center"/>
        <w:rPr>
          <w:rFonts w:ascii="Arial" w:eastAsia="Times New Roman" w:hAnsi="Arial" w:cs="Arial"/>
          <w:bCs/>
          <w:kern w:val="0"/>
          <w:sz w:val="21"/>
          <w:szCs w:val="21"/>
          <w:lang w:eastAsia="zh-CN"/>
        </w:rPr>
      </w:pPr>
      <w:r w:rsidRPr="001344F3">
        <w:rPr>
          <w:rFonts w:ascii="Arial" w:eastAsia="Times New Roman" w:hAnsi="Arial" w:cs="Arial"/>
          <w:bCs/>
          <w:kern w:val="0"/>
          <w:sz w:val="21"/>
          <w:szCs w:val="21"/>
          <w:lang w:eastAsia="zh-CN"/>
        </w:rPr>
        <w:t>(zwana dalej „</w:t>
      </w:r>
      <w:r w:rsidRPr="001344F3">
        <w:rPr>
          <w:rFonts w:ascii="Arial" w:eastAsia="Times New Roman" w:hAnsi="Arial" w:cs="Arial"/>
          <w:b/>
          <w:kern w:val="0"/>
          <w:sz w:val="21"/>
          <w:szCs w:val="21"/>
          <w:lang w:eastAsia="zh-CN"/>
        </w:rPr>
        <w:t>Umową</w:t>
      </w:r>
      <w:r w:rsidRPr="001344F3">
        <w:rPr>
          <w:rFonts w:ascii="Arial" w:eastAsia="Times New Roman" w:hAnsi="Arial" w:cs="Arial"/>
          <w:bCs/>
          <w:kern w:val="0"/>
          <w:sz w:val="21"/>
          <w:szCs w:val="21"/>
          <w:lang w:eastAsia="zh-CN"/>
        </w:rPr>
        <w:t>”)</w:t>
      </w:r>
    </w:p>
    <w:p w:rsidR="001344F3" w:rsidRPr="001344F3" w:rsidRDefault="001344F3" w:rsidP="001344F3">
      <w:pPr>
        <w:suppressAutoHyphens/>
        <w:spacing w:after="0" w:line="276" w:lineRule="auto"/>
        <w:ind w:right="227"/>
        <w:jc w:val="center"/>
        <w:rPr>
          <w:rFonts w:ascii="Arial" w:eastAsia="Times New Roman" w:hAnsi="Arial" w:cs="Arial"/>
          <w:b/>
          <w:kern w:val="0"/>
          <w:sz w:val="21"/>
          <w:szCs w:val="21"/>
          <w:lang w:eastAsia="zh-CN"/>
        </w:rPr>
      </w:pPr>
    </w:p>
    <w:p w:rsidR="001344F3" w:rsidRPr="001344F3" w:rsidRDefault="001344F3" w:rsidP="001344F3">
      <w:pPr>
        <w:spacing w:after="0" w:line="276" w:lineRule="auto"/>
        <w:ind w:right="227"/>
        <w:jc w:val="both"/>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zawarta w dniu ………………………… 2023 r. w Olsztynie, pomiędzy:</w:t>
      </w:r>
    </w:p>
    <w:p w:rsidR="001344F3" w:rsidRPr="001344F3" w:rsidRDefault="001344F3" w:rsidP="001344F3">
      <w:pPr>
        <w:spacing w:after="0" w:line="276" w:lineRule="auto"/>
        <w:ind w:right="227"/>
        <w:jc w:val="both"/>
        <w:rPr>
          <w:rFonts w:ascii="Arial" w:eastAsia="Times New Roman" w:hAnsi="Arial" w:cs="Arial"/>
          <w:kern w:val="0"/>
          <w:sz w:val="21"/>
          <w:szCs w:val="21"/>
          <w:lang w:eastAsia="pl-PL"/>
        </w:rPr>
      </w:pPr>
    </w:p>
    <w:p w:rsidR="001344F3" w:rsidRPr="001344F3" w:rsidRDefault="001344F3" w:rsidP="001344F3">
      <w:pPr>
        <w:spacing w:after="0" w:line="276" w:lineRule="auto"/>
        <w:ind w:right="227"/>
        <w:jc w:val="both"/>
        <w:rPr>
          <w:rFonts w:ascii="Arial" w:eastAsia="Times New Roman" w:hAnsi="Arial" w:cs="Arial"/>
          <w:b/>
          <w:bCs/>
          <w:kern w:val="0"/>
          <w:lang w:eastAsia="pl-PL"/>
        </w:rPr>
      </w:pPr>
      <w:r w:rsidRPr="001344F3">
        <w:rPr>
          <w:rFonts w:ascii="Arial" w:eastAsia="Times New Roman" w:hAnsi="Arial" w:cs="Arial"/>
          <w:b/>
          <w:kern w:val="0"/>
          <w:lang w:eastAsia="pl-PL"/>
        </w:rPr>
        <w:t>Samodzielnym Publicznym Zakładem Opieki Zdrowotnej Ministerstwa Spraw</w:t>
      </w:r>
    </w:p>
    <w:p w:rsidR="001344F3" w:rsidRPr="001344F3" w:rsidRDefault="001344F3" w:rsidP="001344F3">
      <w:pPr>
        <w:spacing w:after="0" w:line="276" w:lineRule="auto"/>
        <w:ind w:right="227"/>
        <w:jc w:val="both"/>
        <w:rPr>
          <w:rFonts w:ascii="Arial" w:eastAsia="Times New Roman" w:hAnsi="Arial" w:cs="Arial"/>
          <w:kern w:val="0"/>
          <w:lang w:eastAsia="pl-PL"/>
        </w:rPr>
      </w:pPr>
      <w:r w:rsidRPr="001344F3">
        <w:rPr>
          <w:rFonts w:ascii="Arial" w:eastAsia="Times New Roman" w:hAnsi="Arial" w:cs="Arial"/>
          <w:b/>
          <w:kern w:val="0"/>
          <w:lang w:eastAsia="pl-PL"/>
        </w:rPr>
        <w:t>Wewnętrznych i Administracji z Warmińsko-Mazurskim Centrum Onkologii w Olsztynie</w:t>
      </w:r>
      <w:r w:rsidRPr="001344F3">
        <w:rPr>
          <w:rFonts w:ascii="Arial" w:eastAsia="Times New Roman" w:hAnsi="Arial" w:cs="Arial"/>
          <w:b/>
          <w:kern w:val="0"/>
          <w:sz w:val="21"/>
          <w:szCs w:val="21"/>
          <w:lang w:eastAsia="pl-PL"/>
        </w:rPr>
        <w:t xml:space="preserve">, </w:t>
      </w:r>
      <w:r w:rsidRPr="001344F3">
        <w:rPr>
          <w:rFonts w:ascii="Arial" w:eastAsia="Times New Roman" w:hAnsi="Arial" w:cs="Arial"/>
          <w:b/>
          <w:kern w:val="0"/>
          <w:sz w:val="21"/>
          <w:szCs w:val="21"/>
          <w:lang w:eastAsia="pl-PL"/>
        </w:rPr>
        <w:br/>
      </w:r>
      <w:r w:rsidRPr="001344F3">
        <w:rPr>
          <w:rFonts w:ascii="Arial" w:eastAsia="Times New Roman" w:hAnsi="Arial" w:cs="Arial"/>
          <w:kern w:val="0"/>
          <w:lang w:eastAsia="pl-PL"/>
        </w:rPr>
        <w:t>al. Wojska Polskiego 37, 10-228 Olsztyn</w:t>
      </w:r>
      <w:r w:rsidRPr="001344F3">
        <w:rPr>
          <w:rFonts w:ascii="Arial" w:eastAsia="Times New Roman" w:hAnsi="Arial" w:cs="Arial"/>
          <w:kern w:val="0"/>
          <w:sz w:val="21"/>
          <w:szCs w:val="21"/>
          <w:lang w:eastAsia="pl-PL"/>
        </w:rPr>
        <w:t xml:space="preserve">, NIP </w:t>
      </w:r>
      <w:r w:rsidRPr="001344F3">
        <w:rPr>
          <w:rFonts w:ascii="Arial" w:eastAsia="Times New Roman" w:hAnsi="Arial" w:cs="Arial"/>
          <w:kern w:val="0"/>
          <w:lang w:eastAsia="pl-PL"/>
        </w:rPr>
        <w:t>739-29-54-895</w:t>
      </w:r>
      <w:r w:rsidRPr="001344F3">
        <w:rPr>
          <w:rFonts w:ascii="Arial" w:eastAsia="Times New Roman" w:hAnsi="Arial" w:cs="Arial"/>
          <w:kern w:val="0"/>
          <w:sz w:val="21"/>
          <w:szCs w:val="21"/>
          <w:lang w:eastAsia="pl-PL"/>
        </w:rPr>
        <w:t xml:space="preserve">, REGON </w:t>
      </w:r>
      <w:r w:rsidRPr="001344F3">
        <w:rPr>
          <w:rFonts w:ascii="Arial" w:eastAsia="Times New Roman" w:hAnsi="Arial" w:cs="Arial"/>
          <w:kern w:val="0"/>
          <w:lang w:eastAsia="pl-PL"/>
        </w:rPr>
        <w:t>510022366</w:t>
      </w:r>
      <w:r w:rsidRPr="001344F3">
        <w:rPr>
          <w:rFonts w:ascii="Arial" w:eastAsia="Times New Roman" w:hAnsi="Arial" w:cs="Arial"/>
          <w:kern w:val="0"/>
          <w:sz w:val="21"/>
          <w:szCs w:val="21"/>
          <w:lang w:eastAsia="pl-PL"/>
        </w:rPr>
        <w:t xml:space="preserve">, wpisanym do rejestru prowadzonego przez Sąd Rejonowy w Olsztynie VIII Wydział Gospodarczy Krajowego Rejestru Sądowego pod numerem KRS </w:t>
      </w:r>
      <w:r w:rsidRPr="001344F3">
        <w:rPr>
          <w:rFonts w:ascii="Arial" w:eastAsia="Times New Roman" w:hAnsi="Arial" w:cs="Arial"/>
          <w:kern w:val="0"/>
          <w:lang w:eastAsia="pl-PL"/>
        </w:rPr>
        <w:t>0000003859</w:t>
      </w:r>
    </w:p>
    <w:p w:rsidR="001344F3" w:rsidRPr="001344F3" w:rsidRDefault="001344F3" w:rsidP="001344F3">
      <w:pPr>
        <w:spacing w:after="0" w:line="276" w:lineRule="auto"/>
        <w:ind w:right="227"/>
        <w:jc w:val="both"/>
        <w:rPr>
          <w:rFonts w:ascii="Arial" w:eastAsia="Times New Roman" w:hAnsi="Arial" w:cs="Arial"/>
          <w:b/>
          <w:bCs/>
          <w:kern w:val="0"/>
          <w:sz w:val="21"/>
          <w:szCs w:val="21"/>
          <w:lang w:eastAsia="pl-PL"/>
        </w:rPr>
      </w:pPr>
      <w:r w:rsidRPr="001344F3">
        <w:rPr>
          <w:rFonts w:ascii="Arial" w:eastAsia="Times New Roman" w:hAnsi="Arial" w:cs="Arial"/>
          <w:kern w:val="0"/>
          <w:sz w:val="21"/>
          <w:szCs w:val="21"/>
          <w:lang w:eastAsia="pl-PL"/>
        </w:rPr>
        <w:t xml:space="preserve">zwanym w dalszej treści </w:t>
      </w:r>
      <w:bookmarkStart w:id="0" w:name="_Hlk88738728"/>
      <w:r w:rsidRPr="001344F3">
        <w:rPr>
          <w:rFonts w:ascii="Arial" w:eastAsia="Times New Roman" w:hAnsi="Arial" w:cs="Arial"/>
          <w:kern w:val="0"/>
          <w:sz w:val="21"/>
          <w:szCs w:val="21"/>
          <w:lang w:eastAsia="pl-PL"/>
        </w:rPr>
        <w:t>U</w:t>
      </w:r>
      <w:bookmarkEnd w:id="0"/>
      <w:r w:rsidRPr="001344F3">
        <w:rPr>
          <w:rFonts w:ascii="Arial" w:eastAsia="Times New Roman" w:hAnsi="Arial" w:cs="Arial"/>
          <w:kern w:val="0"/>
          <w:sz w:val="21"/>
          <w:szCs w:val="21"/>
          <w:lang w:eastAsia="pl-PL"/>
        </w:rPr>
        <w:t>mowy</w:t>
      </w:r>
      <w:r w:rsidRPr="001344F3">
        <w:rPr>
          <w:rFonts w:ascii="Arial" w:eastAsia="Times New Roman" w:hAnsi="Arial" w:cs="Arial"/>
          <w:b/>
          <w:kern w:val="0"/>
          <w:sz w:val="21"/>
          <w:szCs w:val="21"/>
          <w:lang w:eastAsia="pl-PL"/>
        </w:rPr>
        <w:t xml:space="preserve"> </w:t>
      </w:r>
      <w:r w:rsidRPr="001344F3">
        <w:rPr>
          <w:rFonts w:ascii="Arial" w:eastAsia="Times New Roman" w:hAnsi="Arial" w:cs="Arial"/>
          <w:b/>
          <w:bCs/>
          <w:kern w:val="0"/>
          <w:sz w:val="21"/>
          <w:szCs w:val="21"/>
          <w:lang w:eastAsia="pl-PL"/>
        </w:rPr>
        <w:t>„ZAMAWIAJĄCYM”</w:t>
      </w:r>
      <w:r w:rsidRPr="001344F3">
        <w:rPr>
          <w:rFonts w:ascii="Arial" w:eastAsia="Times New Roman" w:hAnsi="Arial" w:cs="Arial"/>
          <w:kern w:val="0"/>
          <w:sz w:val="21"/>
          <w:szCs w:val="21"/>
          <w:lang w:eastAsia="pl-PL"/>
        </w:rPr>
        <w:t>, reprezentowanym przez:</w:t>
      </w:r>
    </w:p>
    <w:p w:rsidR="001344F3" w:rsidRPr="001344F3" w:rsidRDefault="001344F3" w:rsidP="001344F3">
      <w:pPr>
        <w:spacing w:after="0" w:line="276" w:lineRule="auto"/>
        <w:ind w:right="227"/>
        <w:rPr>
          <w:rFonts w:ascii="Arial" w:eastAsia="Times New Roman" w:hAnsi="Arial" w:cs="Arial"/>
          <w:b/>
          <w:bCs/>
          <w:kern w:val="0"/>
          <w:sz w:val="21"/>
          <w:szCs w:val="21"/>
          <w:lang w:eastAsia="pl-PL"/>
        </w:rPr>
      </w:pPr>
      <w:r w:rsidRPr="001344F3">
        <w:rPr>
          <w:rFonts w:ascii="Arial" w:eastAsia="Times New Roman" w:hAnsi="Arial" w:cs="Arial"/>
          <w:b/>
          <w:bCs/>
          <w:kern w:val="0"/>
          <w:sz w:val="21"/>
          <w:szCs w:val="21"/>
          <w:lang w:eastAsia="pl-PL"/>
        </w:rPr>
        <w:t xml:space="preserve">Panią Krystynę </w:t>
      </w:r>
      <w:proofErr w:type="spellStart"/>
      <w:r w:rsidRPr="001344F3">
        <w:rPr>
          <w:rFonts w:ascii="Arial" w:eastAsia="Times New Roman" w:hAnsi="Arial" w:cs="Arial"/>
          <w:b/>
          <w:bCs/>
          <w:kern w:val="0"/>
          <w:sz w:val="21"/>
          <w:szCs w:val="21"/>
          <w:lang w:eastAsia="pl-PL"/>
        </w:rPr>
        <w:t>Futymę</w:t>
      </w:r>
      <w:proofErr w:type="spellEnd"/>
      <w:r w:rsidRPr="001344F3">
        <w:rPr>
          <w:rFonts w:ascii="Arial" w:eastAsia="Times New Roman" w:hAnsi="Arial" w:cs="Arial"/>
          <w:b/>
          <w:bCs/>
          <w:kern w:val="0"/>
          <w:sz w:val="21"/>
          <w:szCs w:val="21"/>
          <w:lang w:eastAsia="pl-PL"/>
        </w:rPr>
        <w:t xml:space="preserve"> - Dyrektora</w:t>
      </w:r>
    </w:p>
    <w:p w:rsidR="001344F3" w:rsidRPr="001344F3" w:rsidRDefault="001344F3" w:rsidP="00696799">
      <w:pPr>
        <w:spacing w:after="0" w:line="276" w:lineRule="auto"/>
        <w:ind w:left="360" w:right="227"/>
        <w:jc w:val="right"/>
        <w:rPr>
          <w:rFonts w:ascii="Arial" w:eastAsia="Times New Roman" w:hAnsi="Arial" w:cs="Arial"/>
          <w:b/>
          <w:bCs/>
          <w:kern w:val="0"/>
          <w:sz w:val="21"/>
          <w:szCs w:val="21"/>
          <w:lang w:eastAsia="pl-PL"/>
        </w:rPr>
      </w:pPr>
    </w:p>
    <w:p w:rsidR="001344F3" w:rsidRPr="001344F3" w:rsidRDefault="001344F3" w:rsidP="001344F3">
      <w:pPr>
        <w:spacing w:after="0" w:line="276" w:lineRule="auto"/>
        <w:ind w:right="227"/>
        <w:jc w:val="both"/>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a</w:t>
      </w:r>
    </w:p>
    <w:p w:rsidR="001344F3" w:rsidRPr="001344F3" w:rsidRDefault="001344F3" w:rsidP="001344F3">
      <w:pPr>
        <w:spacing w:after="0" w:line="276" w:lineRule="auto"/>
        <w:ind w:right="227"/>
        <w:jc w:val="both"/>
        <w:rPr>
          <w:rFonts w:ascii="Arial" w:eastAsia="Times New Roman" w:hAnsi="Arial" w:cs="Arial"/>
          <w:b/>
          <w:kern w:val="0"/>
          <w:sz w:val="21"/>
          <w:szCs w:val="21"/>
          <w:lang w:eastAsia="pl-PL"/>
        </w:rPr>
      </w:pPr>
    </w:p>
    <w:p w:rsidR="001344F3" w:rsidRPr="001344F3" w:rsidRDefault="001344F3" w:rsidP="001344F3">
      <w:pPr>
        <w:spacing w:after="0" w:line="276" w:lineRule="auto"/>
        <w:ind w:right="227"/>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w:t>
      </w:r>
      <w:r w:rsidRPr="001344F3">
        <w:rPr>
          <w:rFonts w:ascii="Arial" w:eastAsia="Calibri" w:hAnsi="Arial" w:cs="Arial"/>
          <w:kern w:val="0"/>
          <w:sz w:val="21"/>
          <w:szCs w:val="21"/>
          <w:lang w:eastAsia="pl-PL"/>
        </w:rPr>
        <w:t xml:space="preserve"> </w:t>
      </w:r>
      <w:r w:rsidRPr="001344F3">
        <w:rPr>
          <w:rFonts w:ascii="Arial" w:eastAsia="Times New Roman" w:hAnsi="Arial" w:cs="Arial"/>
          <w:kern w:val="0"/>
          <w:sz w:val="21"/>
          <w:szCs w:val="21"/>
          <w:lang w:eastAsia="pl-PL"/>
        </w:rPr>
        <w:t>ul. …………………………………</w:t>
      </w:r>
      <w:r w:rsidRPr="001344F3">
        <w:rPr>
          <w:rFonts w:ascii="Arial" w:eastAsia="Times New Roman" w:hAnsi="Arial" w:cs="Arial"/>
          <w:bCs/>
          <w:kern w:val="0"/>
          <w:sz w:val="21"/>
          <w:szCs w:val="21"/>
          <w:lang w:eastAsia="pl-PL"/>
        </w:rPr>
        <w:t xml:space="preserve"> </w:t>
      </w:r>
      <w:r w:rsidRPr="001344F3">
        <w:rPr>
          <w:rFonts w:ascii="Arial" w:eastAsia="Times New Roman" w:hAnsi="Arial" w:cs="Arial"/>
          <w:b/>
          <w:bCs/>
          <w:kern w:val="0"/>
          <w:sz w:val="21"/>
          <w:szCs w:val="21"/>
          <w:lang w:eastAsia="pl-PL"/>
        </w:rPr>
        <w:t xml:space="preserve">zarejestrowanym w </w:t>
      </w:r>
      <w:r w:rsidRPr="001344F3">
        <w:rPr>
          <w:rFonts w:ascii="Arial" w:eastAsia="Times New Roman" w:hAnsi="Arial" w:cs="Arial"/>
          <w:bCs/>
          <w:kern w:val="0"/>
          <w:sz w:val="21"/>
          <w:szCs w:val="21"/>
          <w:lang w:eastAsia="pl-PL"/>
        </w:rPr>
        <w:t xml:space="preserve">…………….………………..……………………….. </w:t>
      </w:r>
      <w:r w:rsidRPr="001344F3">
        <w:rPr>
          <w:rFonts w:ascii="Arial" w:eastAsia="Times New Roman" w:hAnsi="Arial" w:cs="Arial"/>
          <w:b/>
          <w:bCs/>
          <w:kern w:val="0"/>
          <w:sz w:val="21"/>
          <w:szCs w:val="21"/>
          <w:lang w:eastAsia="pl-PL"/>
        </w:rPr>
        <w:t xml:space="preserve">pod numerem KRS </w:t>
      </w:r>
      <w:r w:rsidRPr="001344F3">
        <w:rPr>
          <w:rFonts w:ascii="Arial" w:eastAsia="Times New Roman" w:hAnsi="Arial" w:cs="Arial"/>
          <w:bCs/>
          <w:kern w:val="0"/>
          <w:sz w:val="21"/>
          <w:szCs w:val="21"/>
          <w:lang w:eastAsia="pl-PL"/>
        </w:rPr>
        <w:t xml:space="preserve">……………..………., </w:t>
      </w:r>
      <w:r w:rsidRPr="001344F3">
        <w:rPr>
          <w:rFonts w:ascii="Arial" w:eastAsia="Times New Roman" w:hAnsi="Arial" w:cs="Arial"/>
          <w:kern w:val="0"/>
          <w:sz w:val="21"/>
          <w:szCs w:val="21"/>
          <w:lang w:eastAsia="pl-PL"/>
        </w:rPr>
        <w:t>zwanym w dalszej treści Umowy</w:t>
      </w:r>
      <w:r w:rsidRPr="001344F3">
        <w:rPr>
          <w:rFonts w:ascii="Arial" w:eastAsia="Times New Roman" w:hAnsi="Arial" w:cs="Arial"/>
          <w:b/>
          <w:kern w:val="0"/>
          <w:sz w:val="21"/>
          <w:szCs w:val="21"/>
          <w:lang w:eastAsia="pl-PL"/>
        </w:rPr>
        <w:t xml:space="preserve"> </w:t>
      </w:r>
      <w:r w:rsidRPr="001344F3">
        <w:rPr>
          <w:rFonts w:ascii="Arial" w:eastAsia="Times New Roman" w:hAnsi="Arial" w:cs="Arial"/>
          <w:b/>
          <w:bCs/>
          <w:kern w:val="0"/>
          <w:sz w:val="21"/>
          <w:szCs w:val="21"/>
          <w:lang w:eastAsia="pl-PL"/>
        </w:rPr>
        <w:t xml:space="preserve">„WYKONAWCĄ”, </w:t>
      </w:r>
      <w:r w:rsidRPr="001344F3">
        <w:rPr>
          <w:rFonts w:ascii="Arial" w:eastAsia="Times New Roman" w:hAnsi="Arial" w:cs="Arial"/>
          <w:kern w:val="0"/>
          <w:sz w:val="21"/>
          <w:szCs w:val="21"/>
          <w:lang w:eastAsia="pl-PL"/>
        </w:rPr>
        <w:t>reprezentowanym przez:</w:t>
      </w:r>
    </w:p>
    <w:p w:rsidR="001344F3" w:rsidRPr="001344F3" w:rsidRDefault="001344F3" w:rsidP="001344F3">
      <w:pPr>
        <w:spacing w:after="0" w:line="276" w:lineRule="auto"/>
        <w:ind w:right="227"/>
        <w:jc w:val="both"/>
        <w:rPr>
          <w:rFonts w:ascii="Arial" w:eastAsia="Times New Roman" w:hAnsi="Arial" w:cs="Arial"/>
          <w:kern w:val="0"/>
          <w:sz w:val="21"/>
          <w:szCs w:val="21"/>
          <w:lang w:eastAsia="pl-PL"/>
        </w:rPr>
      </w:pPr>
      <w:r w:rsidRPr="001344F3">
        <w:rPr>
          <w:rFonts w:ascii="Arial" w:eastAsia="Times New Roman" w:hAnsi="Arial" w:cs="Arial"/>
          <w:bCs/>
          <w:kern w:val="0"/>
          <w:sz w:val="21"/>
          <w:szCs w:val="21"/>
          <w:lang w:eastAsia="pl-PL"/>
        </w:rPr>
        <w:t>………………………………….. - …………………………</w:t>
      </w:r>
    </w:p>
    <w:p w:rsidR="001344F3" w:rsidRPr="001344F3" w:rsidRDefault="001344F3" w:rsidP="001344F3">
      <w:pPr>
        <w:spacing w:after="0" w:line="276" w:lineRule="auto"/>
        <w:ind w:right="227"/>
        <w:jc w:val="both"/>
        <w:rPr>
          <w:rFonts w:ascii="Arial" w:eastAsia="Times New Roman" w:hAnsi="Arial" w:cs="Arial"/>
          <w:bCs/>
          <w:kern w:val="0"/>
          <w:sz w:val="21"/>
          <w:szCs w:val="21"/>
          <w:lang w:eastAsia="pl-PL"/>
        </w:rPr>
      </w:pPr>
    </w:p>
    <w:p w:rsidR="001344F3" w:rsidRPr="001344F3" w:rsidRDefault="001344F3" w:rsidP="001344F3">
      <w:pPr>
        <w:autoSpaceDE w:val="0"/>
        <w:autoSpaceDN w:val="0"/>
        <w:adjustRightInd w:val="0"/>
        <w:spacing w:after="142" w:line="276" w:lineRule="auto"/>
        <w:ind w:right="227"/>
        <w:jc w:val="both"/>
        <w:rPr>
          <w:rFonts w:ascii="Arial" w:eastAsia="Times New Roman" w:hAnsi="Arial" w:cs="Arial"/>
          <w:kern w:val="0"/>
          <w:sz w:val="21"/>
          <w:szCs w:val="20"/>
          <w:lang w:eastAsia="pl-PL"/>
        </w:rPr>
      </w:pPr>
      <w:r w:rsidRPr="001344F3">
        <w:rPr>
          <w:rFonts w:ascii="Arial" w:eastAsia="Times New Roman" w:hAnsi="Arial" w:cs="Arial"/>
          <w:kern w:val="0"/>
          <w:lang w:eastAsia="pl-PL"/>
        </w:rPr>
        <w:t xml:space="preserve">Umowa została zawarta </w:t>
      </w:r>
      <w:r w:rsidRPr="001344F3">
        <w:rPr>
          <w:rFonts w:ascii="Arial" w:eastAsia="Times New Roman" w:hAnsi="Arial" w:cs="Arial"/>
          <w:kern w:val="0"/>
          <w:sz w:val="21"/>
          <w:szCs w:val="20"/>
          <w:lang w:eastAsia="pl-PL"/>
        </w:rPr>
        <w:t xml:space="preserve">w wyniku </w:t>
      </w:r>
      <w:r w:rsidRPr="001344F3">
        <w:rPr>
          <w:rFonts w:ascii="Arial" w:eastAsia="Times New Roman" w:hAnsi="Arial" w:cs="Arial"/>
          <w:kern w:val="0"/>
          <w:lang w:eastAsia="pl-PL"/>
        </w:rPr>
        <w:t>przeprowadzonego postępowania o udzielenie zamówienia publicznego w trybie podstawowym bez negocjacji pn</w:t>
      </w:r>
      <w:r w:rsidRPr="001344F3">
        <w:rPr>
          <w:rFonts w:ascii="Arial" w:eastAsia="Times New Roman" w:hAnsi="Arial" w:cs="Arial"/>
          <w:kern w:val="0"/>
          <w:sz w:val="21"/>
          <w:szCs w:val="20"/>
          <w:lang w:eastAsia="pl-PL"/>
        </w:rPr>
        <w:t>:</w:t>
      </w:r>
    </w:p>
    <w:p w:rsidR="001344F3" w:rsidRPr="001344F3" w:rsidRDefault="001344F3" w:rsidP="001344F3">
      <w:pPr>
        <w:autoSpaceDE w:val="0"/>
        <w:autoSpaceDN w:val="0"/>
        <w:adjustRightInd w:val="0"/>
        <w:spacing w:after="142" w:line="276" w:lineRule="auto"/>
        <w:ind w:right="227"/>
        <w:jc w:val="both"/>
        <w:rPr>
          <w:rFonts w:ascii="Arial" w:eastAsia="Times New Roman" w:hAnsi="Arial" w:cs="Arial"/>
          <w:kern w:val="0"/>
          <w:sz w:val="21"/>
          <w:szCs w:val="20"/>
          <w:lang w:eastAsia="pl-PL"/>
        </w:rPr>
      </w:pPr>
      <w:r w:rsidRPr="001344F3">
        <w:rPr>
          <w:rFonts w:ascii="Arial" w:eastAsia="Times New Roman" w:hAnsi="Arial" w:cs="Arial"/>
          <w:color w:val="000000"/>
          <w:kern w:val="0"/>
          <w:sz w:val="21"/>
          <w:szCs w:val="21"/>
          <w:lang w:eastAsia="pl-PL"/>
        </w:rPr>
        <w:t>„</w:t>
      </w:r>
      <w:r w:rsidRPr="001344F3">
        <w:rPr>
          <w:rFonts w:ascii="Arial" w:eastAsia="Times New Roman" w:hAnsi="Arial" w:cs="Arial"/>
          <w:i/>
          <w:iCs/>
          <w:color w:val="000000"/>
          <w:kern w:val="0"/>
          <w:sz w:val="21"/>
          <w:szCs w:val="21"/>
          <w:lang w:eastAsia="pl-PL"/>
        </w:rPr>
        <w:t xml:space="preserve">Wykonanie robót budowlanych w formule zaprojektuj i wybuduj w zakresie dostosowania infrastruktury Warmińsko-Mazurskiego Centrum Onkologii w celu zwiększenia możliwości udzielania świadczeń onkologicznych w sytuacjach kryzysowych” </w:t>
      </w:r>
      <w:r w:rsidRPr="001344F3">
        <w:rPr>
          <w:rFonts w:ascii="Arial" w:eastAsia="Times New Roman" w:hAnsi="Arial" w:cs="Arial"/>
          <w:kern w:val="0"/>
          <w:sz w:val="21"/>
          <w:szCs w:val="20"/>
          <w:lang w:eastAsia="pl-PL"/>
        </w:rPr>
        <w:t>zgodnie z ustawą z dnia 11 września 2019 r. Prawo zamówień publicznych (tj. Dz. U. z 2022 r. poz. 1710 z późn. zm.) Strony zawierają Umowę o następującej treści:</w:t>
      </w:r>
    </w:p>
    <w:p w:rsidR="001344F3" w:rsidRPr="001344F3" w:rsidRDefault="001344F3" w:rsidP="001344F3">
      <w:pPr>
        <w:tabs>
          <w:tab w:val="left" w:pos="720"/>
        </w:tabs>
        <w:spacing w:after="0" w:line="276" w:lineRule="auto"/>
        <w:ind w:left="360" w:right="227"/>
        <w:jc w:val="center"/>
        <w:rPr>
          <w:rFonts w:ascii="Arial" w:eastAsia="Times New Roman" w:hAnsi="Arial" w:cs="Arial"/>
          <w:kern w:val="0"/>
          <w:sz w:val="21"/>
          <w:szCs w:val="21"/>
          <w:lang w:eastAsia="pl-PL"/>
        </w:rPr>
      </w:pPr>
      <w:r w:rsidRPr="001344F3">
        <w:rPr>
          <w:rFonts w:ascii="Arial" w:eastAsia="Times New Roman" w:hAnsi="Arial" w:cs="Arial"/>
          <w:b/>
          <w:bCs/>
          <w:kern w:val="0"/>
          <w:sz w:val="21"/>
          <w:szCs w:val="21"/>
          <w:lang w:eastAsia="pl-PL"/>
        </w:rPr>
        <w:t>§ 1</w:t>
      </w:r>
    </w:p>
    <w:p w:rsidR="001344F3" w:rsidRPr="001344F3" w:rsidRDefault="001344F3" w:rsidP="001344F3">
      <w:pPr>
        <w:keepNext/>
        <w:tabs>
          <w:tab w:val="num" w:pos="0"/>
          <w:tab w:val="left" w:pos="720"/>
        </w:tabs>
        <w:spacing w:after="0" w:line="276" w:lineRule="auto"/>
        <w:ind w:left="360" w:right="227"/>
        <w:jc w:val="center"/>
        <w:outlineLvl w:val="0"/>
        <w:rPr>
          <w:rFonts w:ascii="Arial" w:eastAsia="Calibri" w:hAnsi="Arial" w:cs="Arial"/>
          <w:b/>
          <w:color w:val="000000"/>
          <w:kern w:val="0"/>
          <w:sz w:val="21"/>
          <w:szCs w:val="21"/>
          <w:lang w:eastAsia="pl-PL"/>
        </w:rPr>
      </w:pPr>
      <w:r w:rsidRPr="001344F3">
        <w:rPr>
          <w:rFonts w:ascii="Arial" w:eastAsia="Calibri" w:hAnsi="Arial" w:cs="Arial"/>
          <w:b/>
          <w:bCs/>
          <w:kern w:val="0"/>
          <w:sz w:val="21"/>
          <w:szCs w:val="21"/>
          <w:lang w:eastAsia="pl-PL"/>
        </w:rPr>
        <w:t>Przedmiot Umowy</w:t>
      </w:r>
    </w:p>
    <w:p w:rsidR="001344F3" w:rsidRPr="001344F3"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1"/>
          <w:lang w:eastAsia="pl-PL"/>
        </w:rPr>
      </w:pPr>
      <w:r w:rsidRPr="001344F3">
        <w:rPr>
          <w:rFonts w:ascii="Arial" w:eastAsia="Times New Roman" w:hAnsi="Arial" w:cs="Arial"/>
          <w:color w:val="000000"/>
          <w:kern w:val="0"/>
          <w:sz w:val="21"/>
          <w:szCs w:val="21"/>
          <w:lang w:eastAsia="pl-PL"/>
        </w:rPr>
        <w:t>Przedmiotem umowy są roboty budowlane w formule zaprojektuj i wybuduj obejmujące częściowe dostosowanie infrastruktury budynków E i F kompleksu szpitala oraz infrastruktury zewnętrznej, w tym  zasilającej gazy medyczne, w celu zachowania ciągłości, jakości oraz bezpieczeństwa udzielania świadczeń zdrowotnych chorym onkologicznie w kontekście zagrożenia wynikającego z pandemii COVID-19 i innych sytuacji kryzysowych.</w:t>
      </w:r>
    </w:p>
    <w:p w:rsidR="001344F3" w:rsidRPr="00965C94"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1"/>
          <w:lang w:eastAsia="pl-PL"/>
        </w:rPr>
      </w:pPr>
      <w:r w:rsidRPr="001344F3">
        <w:rPr>
          <w:rFonts w:ascii="Arial" w:eastAsia="Times New Roman" w:hAnsi="Arial" w:cs="Arial"/>
          <w:bCs/>
          <w:kern w:val="0"/>
          <w:sz w:val="21"/>
          <w:szCs w:val="21"/>
          <w:lang w:eastAsia="pl-PL"/>
        </w:rPr>
        <w:t>Do przedmiotu Umowy należy w szczególności wykonanie: Dokumentacji Projektowej wraz z uzyskaniem wszelkich zgód wymaganych prawem oraz przebudowy i remontu części</w:t>
      </w:r>
      <w:r w:rsidRPr="001344F3">
        <w:rPr>
          <w:rFonts w:ascii="Arial" w:eastAsia="Times New Roman" w:hAnsi="Arial" w:cs="Arial"/>
          <w:bCs/>
          <w:color w:val="FF0000"/>
          <w:kern w:val="0"/>
          <w:sz w:val="21"/>
          <w:szCs w:val="21"/>
          <w:lang w:eastAsia="pl-PL"/>
        </w:rPr>
        <w:t xml:space="preserve"> </w:t>
      </w:r>
      <w:r w:rsidRPr="001344F3">
        <w:rPr>
          <w:rFonts w:ascii="Arial" w:eastAsia="Times New Roman" w:hAnsi="Arial" w:cs="Arial"/>
          <w:bCs/>
          <w:kern w:val="0"/>
          <w:sz w:val="21"/>
          <w:szCs w:val="21"/>
          <w:lang w:eastAsia="pl-PL"/>
        </w:rPr>
        <w:t>pomieszczeń</w:t>
      </w:r>
      <w:r w:rsidRPr="001344F3">
        <w:rPr>
          <w:rFonts w:ascii="Arial" w:eastAsia="Times New Roman" w:hAnsi="Arial" w:cs="Arial"/>
          <w:color w:val="000000"/>
          <w:kern w:val="0"/>
          <w:sz w:val="21"/>
          <w:szCs w:val="21"/>
          <w:lang w:eastAsia="pl-PL"/>
        </w:rPr>
        <w:t xml:space="preserve"> budynków E i F kompleksu szpitala oraz infrastruktury zewnętrznej, w tym  zasilającej gazy </w:t>
      </w:r>
      <w:r w:rsidRPr="00965C94">
        <w:rPr>
          <w:rFonts w:ascii="Arial" w:eastAsia="Times New Roman" w:hAnsi="Arial" w:cs="Arial"/>
          <w:color w:val="000000"/>
          <w:kern w:val="0"/>
          <w:sz w:val="21"/>
          <w:szCs w:val="21"/>
          <w:lang w:eastAsia="pl-PL"/>
        </w:rPr>
        <w:t>medyczne</w:t>
      </w:r>
      <w:r w:rsidRPr="00965C94">
        <w:rPr>
          <w:rFonts w:ascii="Arial" w:eastAsia="Times New Roman" w:hAnsi="Arial" w:cs="Arial"/>
          <w:kern w:val="0"/>
          <w:sz w:val="21"/>
          <w:szCs w:val="21"/>
          <w:lang w:eastAsia="pl-PL"/>
        </w:rPr>
        <w:t>.</w:t>
      </w:r>
    </w:p>
    <w:p w:rsidR="00F570AE" w:rsidRPr="00965C94" w:rsidRDefault="001344F3" w:rsidP="00B1272D">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1"/>
        </w:rPr>
      </w:pPr>
      <w:r w:rsidRPr="00965C94">
        <w:rPr>
          <w:rFonts w:ascii="Arial" w:eastAsia="Times New Roman" w:hAnsi="Arial" w:cs="Arial"/>
          <w:kern w:val="0"/>
          <w:sz w:val="21"/>
          <w:szCs w:val="21"/>
          <w:lang w:eastAsia="pl-PL"/>
        </w:rPr>
        <w:t>Szczegółowy z</w:t>
      </w:r>
      <w:r w:rsidR="00B1272D" w:rsidRPr="00965C94">
        <w:rPr>
          <w:rFonts w:ascii="Arial" w:eastAsia="Times New Roman" w:hAnsi="Arial" w:cs="Arial"/>
          <w:kern w:val="0"/>
          <w:sz w:val="21"/>
          <w:szCs w:val="21"/>
          <w:lang w:eastAsia="pl-PL"/>
        </w:rPr>
        <w:t>akres przedmiotu umowy obejmuje o</w:t>
      </w:r>
      <w:r w:rsidR="00F570AE" w:rsidRPr="00965C94">
        <w:rPr>
          <w:rFonts w:ascii="Arial" w:eastAsia="Times New Roman" w:hAnsi="Arial" w:cs="Arial"/>
          <w:kern w:val="0"/>
          <w:sz w:val="21"/>
          <w:szCs w:val="21"/>
        </w:rPr>
        <w:t xml:space="preserve">pracowanie pełnobranżowej dokumentacji projektowo – kosztorysowej (dalej Dokumentacja Projektowa „React-EU”) wraz z wykonaniem na jej podstawie robót budowlanych, w następującym zakresie: </w:t>
      </w:r>
    </w:p>
    <w:p w:rsidR="00F570AE" w:rsidRPr="00965C94" w:rsidRDefault="00F570AE" w:rsidP="00A316BC">
      <w:pPr>
        <w:pStyle w:val="Akapitzlist"/>
        <w:numPr>
          <w:ilvl w:val="0"/>
          <w:numId w:val="73"/>
        </w:numPr>
        <w:tabs>
          <w:tab w:val="left" w:pos="284"/>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227" w:hanging="283"/>
        <w:jc w:val="both"/>
        <w:rPr>
          <w:rFonts w:ascii="Arial" w:eastAsia="Times New Roman" w:hAnsi="Arial" w:cs="Arial"/>
          <w:kern w:val="0"/>
          <w:sz w:val="21"/>
          <w:szCs w:val="21"/>
        </w:rPr>
      </w:pPr>
      <w:r w:rsidRPr="00965C94">
        <w:rPr>
          <w:rFonts w:ascii="Arial" w:eastAsia="Times New Roman" w:hAnsi="Arial" w:cs="Arial"/>
          <w:kern w:val="0"/>
          <w:sz w:val="21"/>
          <w:szCs w:val="21"/>
        </w:rPr>
        <w:t>Przebudowy części pomieszczeń wraz z pracami remontowanymi w oddziałach:</w:t>
      </w:r>
    </w:p>
    <w:p w:rsidR="00F570AE" w:rsidRPr="00965C94" w:rsidRDefault="00F570AE" w:rsidP="0075135D">
      <w:pPr>
        <w:pStyle w:val="Akapitzlist"/>
        <w:numPr>
          <w:ilvl w:val="0"/>
          <w:numId w:val="69"/>
        </w:numPr>
        <w:spacing w:after="0" w:line="276" w:lineRule="auto"/>
        <w:ind w:left="851" w:right="227" w:hanging="284"/>
        <w:jc w:val="both"/>
        <w:rPr>
          <w:rFonts w:ascii="Arial" w:eastAsia="Times New Roman" w:hAnsi="Arial" w:cs="Arial"/>
          <w:kern w:val="0"/>
          <w:sz w:val="21"/>
          <w:szCs w:val="21"/>
        </w:rPr>
      </w:pPr>
      <w:r w:rsidRPr="00965C94">
        <w:rPr>
          <w:rFonts w:ascii="Arial" w:eastAsia="Times New Roman" w:hAnsi="Arial" w:cs="Arial"/>
          <w:kern w:val="0"/>
          <w:sz w:val="21"/>
          <w:szCs w:val="21"/>
        </w:rPr>
        <w:lastRenderedPageBreak/>
        <w:t>Klinika Onkologii i Immunologii (II piętro) – budynek E</w:t>
      </w:r>
      <w:r w:rsidR="00827FC5" w:rsidRPr="00965C94">
        <w:rPr>
          <w:rFonts w:ascii="Arial" w:eastAsia="Times New Roman" w:hAnsi="Arial" w:cs="Arial"/>
          <w:kern w:val="0"/>
          <w:sz w:val="21"/>
          <w:szCs w:val="21"/>
        </w:rPr>
        <w:t>,</w:t>
      </w:r>
    </w:p>
    <w:p w:rsidR="00827FC5" w:rsidRPr="00965C94" w:rsidRDefault="00827FC5" w:rsidP="00827FC5">
      <w:pPr>
        <w:pStyle w:val="Akapitzlist"/>
        <w:widowControl w:val="0"/>
        <w:numPr>
          <w:ilvl w:val="0"/>
          <w:numId w:val="69"/>
        </w:numPr>
        <w:tabs>
          <w:tab w:val="left" w:pos="-428"/>
        </w:tabs>
        <w:suppressAutoHyphens/>
        <w:spacing w:after="0" w:line="276" w:lineRule="auto"/>
        <w:ind w:left="851" w:right="594" w:hanging="284"/>
        <w:jc w:val="both"/>
        <w:rPr>
          <w:rFonts w:ascii="Arial" w:hAnsi="Arial" w:cs="Arial"/>
          <w:sz w:val="21"/>
          <w:szCs w:val="21"/>
        </w:rPr>
      </w:pPr>
      <w:r w:rsidRPr="00965C94">
        <w:rPr>
          <w:rFonts w:ascii="Arial" w:hAnsi="Arial" w:cs="Arial"/>
          <w:sz w:val="21"/>
          <w:szCs w:val="21"/>
        </w:rPr>
        <w:t xml:space="preserve">Oddział Kliniczny Chirurgii Ogólnej z Pododdziałem Chorób Piersi (V piętro) – budynek F, </w:t>
      </w:r>
    </w:p>
    <w:p w:rsidR="001344F3" w:rsidRPr="00965C94" w:rsidRDefault="001344F3" w:rsidP="00A316BC">
      <w:pPr>
        <w:pStyle w:val="Akapitzlist"/>
        <w:widowControl w:val="0"/>
        <w:numPr>
          <w:ilvl w:val="0"/>
          <w:numId w:val="73"/>
        </w:numPr>
        <w:tabs>
          <w:tab w:val="left" w:pos="-428"/>
        </w:tabs>
        <w:suppressAutoHyphens/>
        <w:spacing w:after="0" w:line="276" w:lineRule="auto"/>
        <w:ind w:left="567" w:right="227" w:hanging="283"/>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Przebudowy infrastruktury wewnętrznej budynków E i F w zakresie:</w:t>
      </w:r>
    </w:p>
    <w:p w:rsidR="001344F3" w:rsidRPr="00965C94" w:rsidRDefault="001344F3" w:rsidP="0075135D">
      <w:pPr>
        <w:pStyle w:val="Akapitzlist"/>
        <w:widowControl w:val="0"/>
        <w:numPr>
          <w:ilvl w:val="0"/>
          <w:numId w:val="70"/>
        </w:numPr>
        <w:tabs>
          <w:tab w:val="left" w:pos="-428"/>
        </w:tabs>
        <w:suppressAutoHyphens/>
        <w:spacing w:after="0" w:line="276" w:lineRule="auto"/>
        <w:ind w:left="851" w:right="227" w:hanging="284"/>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 xml:space="preserve">niezbędnym dla obsługi oddziałów wymienionych </w:t>
      </w:r>
      <w:r w:rsidR="00A02630" w:rsidRPr="00965C94">
        <w:rPr>
          <w:rFonts w:ascii="Arial" w:eastAsia="Times New Roman" w:hAnsi="Arial" w:cs="Arial"/>
          <w:kern w:val="0"/>
          <w:sz w:val="21"/>
          <w:szCs w:val="21"/>
          <w:lang w:eastAsia="pl-PL"/>
        </w:rPr>
        <w:t>w pkt 1)</w:t>
      </w:r>
      <w:r w:rsidRPr="00965C94">
        <w:rPr>
          <w:rFonts w:ascii="Arial" w:eastAsia="Times New Roman" w:hAnsi="Arial" w:cs="Arial"/>
          <w:kern w:val="0"/>
          <w:sz w:val="21"/>
          <w:szCs w:val="21"/>
          <w:lang w:eastAsia="pl-PL"/>
        </w:rPr>
        <w:t xml:space="preserve"> tj</w:t>
      </w:r>
      <w:r w:rsidR="00215F58" w:rsidRPr="00965C94">
        <w:rPr>
          <w:rFonts w:ascii="Arial" w:eastAsia="Times New Roman" w:hAnsi="Arial" w:cs="Arial"/>
          <w:kern w:val="0"/>
          <w:sz w:val="21"/>
          <w:szCs w:val="21"/>
          <w:lang w:eastAsia="pl-PL"/>
        </w:rPr>
        <w:t>.</w:t>
      </w:r>
      <w:r w:rsidRPr="00965C94">
        <w:rPr>
          <w:rFonts w:ascii="Arial" w:eastAsia="Times New Roman" w:hAnsi="Arial" w:cs="Arial"/>
          <w:kern w:val="0"/>
          <w:sz w:val="21"/>
          <w:szCs w:val="21"/>
          <w:lang w:eastAsia="pl-PL"/>
        </w:rPr>
        <w:t>:</w:t>
      </w:r>
    </w:p>
    <w:p w:rsidR="001344F3" w:rsidRPr="00965C94" w:rsidRDefault="001344F3" w:rsidP="0075135D">
      <w:pPr>
        <w:numPr>
          <w:ilvl w:val="0"/>
          <w:numId w:val="44"/>
        </w:numPr>
        <w:spacing w:after="0" w:line="276" w:lineRule="auto"/>
        <w:ind w:left="1134" w:right="227" w:hanging="283"/>
        <w:contextualSpacing/>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 xml:space="preserve">przebudowy wewnętrznych linii zasilających (WLZ) </w:t>
      </w:r>
    </w:p>
    <w:p w:rsidR="001344F3" w:rsidRPr="00965C94" w:rsidRDefault="001344F3" w:rsidP="0075135D">
      <w:pPr>
        <w:numPr>
          <w:ilvl w:val="0"/>
          <w:numId w:val="44"/>
        </w:numPr>
        <w:spacing w:after="0" w:line="276" w:lineRule="auto"/>
        <w:ind w:left="1134" w:right="227" w:hanging="283"/>
        <w:contextualSpacing/>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rozbudowy punktów dystrybucyjnych sieci LAN dla dodatkowej instalacji komputerowej,</w:t>
      </w:r>
    </w:p>
    <w:p w:rsidR="001344F3" w:rsidRPr="00965C94" w:rsidRDefault="001344F3" w:rsidP="0075135D">
      <w:pPr>
        <w:numPr>
          <w:ilvl w:val="0"/>
          <w:numId w:val="44"/>
        </w:numPr>
        <w:spacing w:after="0" w:line="276" w:lineRule="auto"/>
        <w:ind w:left="1134" w:right="227" w:hanging="283"/>
        <w:contextualSpacing/>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przebudowy wewnętrznych rurociągów zasilających oraz pionów instalacji gazów medycznych,</w:t>
      </w:r>
    </w:p>
    <w:p w:rsidR="001344F3" w:rsidRPr="00965C94" w:rsidRDefault="001344F3" w:rsidP="0075135D">
      <w:pPr>
        <w:numPr>
          <w:ilvl w:val="0"/>
          <w:numId w:val="70"/>
        </w:numPr>
        <w:spacing w:after="0" w:line="240" w:lineRule="auto"/>
        <w:ind w:left="851" w:hanging="284"/>
        <w:contextualSpacing/>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przebudowy pionów kanalizacji sanitarnej, przebudowy pionów wody zimnej i cieplej z cyrkulacją, w budynkach E i F w pełnym zakresie.</w:t>
      </w:r>
    </w:p>
    <w:p w:rsidR="001344F3" w:rsidRPr="00965C94" w:rsidRDefault="001344F3" w:rsidP="0075135D">
      <w:pPr>
        <w:pStyle w:val="Akapitzlist"/>
        <w:widowControl w:val="0"/>
        <w:numPr>
          <w:ilvl w:val="0"/>
          <w:numId w:val="73"/>
        </w:numPr>
        <w:tabs>
          <w:tab w:val="left" w:pos="-428"/>
        </w:tabs>
        <w:suppressAutoHyphens/>
        <w:spacing w:after="0" w:line="276" w:lineRule="auto"/>
        <w:ind w:left="567" w:right="227" w:hanging="283"/>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Przebudowy infrastruktury zewnętrznej w zakresie:</w:t>
      </w:r>
    </w:p>
    <w:p w:rsidR="001344F3" w:rsidRPr="00965C94" w:rsidRDefault="001344F3" w:rsidP="0075135D">
      <w:pPr>
        <w:widowControl w:val="0"/>
        <w:numPr>
          <w:ilvl w:val="0"/>
          <w:numId w:val="45"/>
        </w:numPr>
        <w:tabs>
          <w:tab w:val="left" w:pos="-428"/>
        </w:tabs>
        <w:suppressAutoHyphens/>
        <w:spacing w:after="0" w:line="276" w:lineRule="auto"/>
        <w:ind w:left="851" w:right="227" w:hanging="284"/>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modernizacji i rozbudowy źródeł zasilania gazów medycznych oraz wykonanie sieci zewnętrznych zasilających wewnętrzne instalacje gazów medycznych,</w:t>
      </w:r>
    </w:p>
    <w:p w:rsidR="001344F3" w:rsidRPr="00965C94" w:rsidRDefault="001344F3" w:rsidP="0075135D">
      <w:pPr>
        <w:widowControl w:val="0"/>
        <w:numPr>
          <w:ilvl w:val="0"/>
          <w:numId w:val="45"/>
        </w:numPr>
        <w:tabs>
          <w:tab w:val="left" w:pos="-428"/>
        </w:tabs>
        <w:suppressAutoHyphens/>
        <w:spacing w:after="0" w:line="276" w:lineRule="auto"/>
        <w:ind w:left="851" w:right="227" w:hanging="284"/>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przebudowy rozdzielnic elektrycznych głównych niskiego napięcia budynku E i F.</w:t>
      </w:r>
    </w:p>
    <w:p w:rsidR="001344F3" w:rsidRPr="001344F3"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Zakres przedmiotu um</w:t>
      </w:r>
      <w:r w:rsidR="004A641F">
        <w:rPr>
          <w:rFonts w:ascii="Arial" w:eastAsia="Times New Roman" w:hAnsi="Arial" w:cs="Arial"/>
          <w:kern w:val="0"/>
          <w:sz w:val="21"/>
          <w:szCs w:val="21"/>
          <w:lang w:eastAsia="pl-PL"/>
        </w:rPr>
        <w:t xml:space="preserve">owy określony w ust. 3 </w:t>
      </w:r>
      <w:r w:rsidRPr="001344F3">
        <w:rPr>
          <w:rFonts w:ascii="Arial" w:eastAsia="Times New Roman" w:hAnsi="Arial" w:cs="Arial"/>
          <w:color w:val="000000"/>
          <w:kern w:val="0"/>
          <w:sz w:val="21"/>
          <w:szCs w:val="21"/>
          <w:lang w:eastAsia="pl-PL"/>
        </w:rPr>
        <w:t>jest realizowany w ramach projektu pn. „</w:t>
      </w:r>
      <w:r w:rsidRPr="001344F3">
        <w:rPr>
          <w:rFonts w:ascii="Arial" w:eastAsia="Times New Roman" w:hAnsi="Arial" w:cs="Arial"/>
          <w:i/>
          <w:iCs/>
          <w:color w:val="000000"/>
          <w:kern w:val="0"/>
          <w:sz w:val="21"/>
          <w:szCs w:val="21"/>
          <w:lang w:eastAsia="pl-PL"/>
        </w:rPr>
        <w:t>Dostosowanie infrastruktury Warmińsko-Mazurskiego Centrum Onkologii w celu zwiększenia możliwości udzielania świadczeń onkologicznych w sytuacjach kryzysowych</w:t>
      </w:r>
      <w:r w:rsidRPr="001344F3">
        <w:rPr>
          <w:rFonts w:ascii="Arial" w:eastAsia="Times New Roman" w:hAnsi="Arial" w:cs="Arial"/>
          <w:color w:val="000000"/>
          <w:kern w:val="0"/>
          <w:sz w:val="21"/>
          <w:szCs w:val="21"/>
          <w:u w:val="single"/>
          <w:lang w:eastAsia="pl-PL"/>
        </w:rPr>
        <w:t>” dofinansowanym</w:t>
      </w:r>
      <w:r w:rsidRPr="001344F3">
        <w:rPr>
          <w:rFonts w:ascii="Arial" w:eastAsia="Times New Roman" w:hAnsi="Arial" w:cs="Arial"/>
          <w:color w:val="000000"/>
          <w:kern w:val="0"/>
          <w:sz w:val="21"/>
          <w:szCs w:val="21"/>
          <w:lang w:eastAsia="pl-PL"/>
        </w:rPr>
        <w:t xml:space="preserve"> ze  środków </w:t>
      </w:r>
      <w:bookmarkStart w:id="1" w:name="_Hlk135903004"/>
      <w:r w:rsidRPr="001344F3">
        <w:rPr>
          <w:rFonts w:ascii="Arial" w:eastAsia="Times New Roman" w:hAnsi="Arial" w:cs="Arial"/>
          <w:color w:val="000000"/>
          <w:kern w:val="0"/>
          <w:sz w:val="21"/>
          <w:szCs w:val="21"/>
          <w:lang w:eastAsia="pl-PL"/>
        </w:rPr>
        <w:t>Europejskiego Funduszu Rozwoju Regionalnego w ramach Programu Operacyjnego Infrastruktura i Środowisko 2014-2020, Osi priorytetowej XI REACT-EU, Działania 11.3 Wspieranie naprawy i odporności systemu ochrony zdrowia  (umowa nr POIS.11.03.00-00-0140/22-0</w:t>
      </w:r>
      <w:r w:rsidRPr="001344F3">
        <w:rPr>
          <w:rFonts w:ascii="Arial" w:eastAsia="Times New Roman" w:hAnsi="Arial" w:cs="Arial"/>
          <w:kern w:val="0"/>
          <w:sz w:val="21"/>
          <w:szCs w:val="21"/>
          <w:lang w:eastAsia="pl-PL"/>
        </w:rPr>
        <w:t>.</w:t>
      </w:r>
    </w:p>
    <w:bookmarkEnd w:id="1"/>
    <w:p w:rsidR="001344F3" w:rsidRPr="001344F3" w:rsidRDefault="001344F3" w:rsidP="001344F3">
      <w:pPr>
        <w:widowControl w:val="0"/>
        <w:numPr>
          <w:ilvl w:val="0"/>
          <w:numId w:val="32"/>
        </w:numPr>
        <w:tabs>
          <w:tab w:val="left" w:pos="-428"/>
        </w:tabs>
        <w:suppressAutoHyphens/>
        <w:spacing w:after="0" w:line="276" w:lineRule="auto"/>
        <w:ind w:left="284" w:right="227" w:hanging="284"/>
        <w:jc w:val="both"/>
        <w:rPr>
          <w:rFonts w:ascii="Arial" w:eastAsia="Times New Roman" w:hAnsi="Arial" w:cs="Arial"/>
          <w:kern w:val="0"/>
          <w:sz w:val="21"/>
          <w:szCs w:val="20"/>
          <w:lang w:eastAsia="pl-PL"/>
        </w:rPr>
      </w:pPr>
      <w:r w:rsidRPr="001344F3">
        <w:rPr>
          <w:rFonts w:ascii="Arial" w:eastAsia="Times New Roman" w:hAnsi="Arial" w:cs="Arial"/>
          <w:kern w:val="0"/>
          <w:sz w:val="21"/>
          <w:szCs w:val="20"/>
          <w:lang w:eastAsia="pl-PL"/>
        </w:rPr>
        <w:t>Zakres rzeczowy przedmiotu Umowy określony jest w niżej wymienionej dokumentacji:</w:t>
      </w:r>
    </w:p>
    <w:p w:rsidR="001344F3" w:rsidRPr="001344F3" w:rsidRDefault="001344F3" w:rsidP="001344F3">
      <w:pPr>
        <w:widowControl w:val="0"/>
        <w:numPr>
          <w:ilvl w:val="1"/>
          <w:numId w:val="39"/>
        </w:numPr>
        <w:tabs>
          <w:tab w:val="left" w:pos="-428"/>
        </w:tabs>
        <w:suppressAutoHyphens/>
        <w:spacing w:after="0" w:line="276" w:lineRule="auto"/>
        <w:ind w:left="567" w:right="227" w:hanging="283"/>
        <w:jc w:val="both"/>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Specyfikacji Warunków Zamówienia,</w:t>
      </w:r>
    </w:p>
    <w:p w:rsidR="001344F3" w:rsidRPr="001344F3" w:rsidRDefault="001344F3" w:rsidP="001344F3">
      <w:pPr>
        <w:widowControl w:val="0"/>
        <w:numPr>
          <w:ilvl w:val="1"/>
          <w:numId w:val="39"/>
        </w:numPr>
        <w:tabs>
          <w:tab w:val="left" w:pos="-428"/>
        </w:tabs>
        <w:suppressAutoHyphens/>
        <w:spacing w:after="0" w:line="276" w:lineRule="auto"/>
        <w:ind w:left="567" w:right="227" w:hanging="283"/>
        <w:jc w:val="both"/>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Ofercie Wykonawcy</w:t>
      </w:r>
      <w:r w:rsidRPr="001344F3">
        <w:t xml:space="preserve"> </w:t>
      </w:r>
      <w:r w:rsidRPr="001344F3">
        <w:rPr>
          <w:rFonts w:ascii="Arial" w:eastAsia="Times New Roman" w:hAnsi="Arial" w:cs="Arial"/>
          <w:kern w:val="0"/>
          <w:sz w:val="21"/>
          <w:szCs w:val="21"/>
          <w:lang w:eastAsia="pl-PL"/>
        </w:rPr>
        <w:t>z Harmonogramem rzeczowo-finansowym</w:t>
      </w:r>
      <w:r w:rsidRPr="001344F3">
        <w:t>.</w:t>
      </w:r>
    </w:p>
    <w:p w:rsidR="00965C94" w:rsidRDefault="00965C94" w:rsidP="001344F3">
      <w:pPr>
        <w:spacing w:after="0" w:line="276" w:lineRule="auto"/>
        <w:ind w:right="227"/>
        <w:jc w:val="center"/>
        <w:rPr>
          <w:rFonts w:ascii="Arial" w:eastAsia="Times New Roman" w:hAnsi="Arial" w:cs="Arial"/>
          <w:b/>
          <w:bCs/>
          <w:kern w:val="0"/>
          <w:lang w:eastAsia="pl-PL"/>
        </w:rPr>
      </w:pPr>
    </w:p>
    <w:p w:rsidR="001344F3" w:rsidRPr="001344F3" w:rsidRDefault="001344F3" w:rsidP="001344F3">
      <w:pPr>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bCs/>
          <w:kern w:val="0"/>
          <w:lang w:eastAsia="pl-PL"/>
        </w:rPr>
        <w:t>§ 2</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Terminy wykonania</w:t>
      </w:r>
    </w:p>
    <w:p w:rsidR="001344F3" w:rsidRPr="00965C94" w:rsidRDefault="001344F3" w:rsidP="001344F3">
      <w:pPr>
        <w:numPr>
          <w:ilvl w:val="0"/>
          <w:numId w:val="11"/>
        </w:numPr>
        <w:tabs>
          <w:tab w:val="clear" w:pos="360"/>
        </w:tabs>
        <w:autoSpaceDE w:val="0"/>
        <w:autoSpaceDN w:val="0"/>
        <w:adjustRightInd w:val="0"/>
        <w:spacing w:after="0" w:line="276" w:lineRule="auto"/>
        <w:ind w:left="284" w:right="227" w:hanging="284"/>
        <w:jc w:val="both"/>
        <w:rPr>
          <w:rFonts w:ascii="Arial" w:eastAsia="Times New Roman" w:hAnsi="Arial" w:cs="Arial"/>
          <w:color w:val="000000"/>
          <w:kern w:val="0"/>
          <w:sz w:val="21"/>
          <w:szCs w:val="21"/>
          <w:lang w:eastAsia="pl-PL"/>
        </w:rPr>
      </w:pPr>
      <w:bookmarkStart w:id="2" w:name="_Hlk90989769"/>
      <w:r w:rsidRPr="00965C94">
        <w:rPr>
          <w:rFonts w:ascii="Arial" w:eastAsia="Times New Roman" w:hAnsi="Arial" w:cs="Arial"/>
          <w:color w:val="000000"/>
          <w:kern w:val="0"/>
          <w:sz w:val="21"/>
          <w:szCs w:val="21"/>
          <w:lang w:eastAsia="pl-PL"/>
        </w:rPr>
        <w:t>Wykonawca zobowiązany jest zrealizować przedmiot Umowy określony w:</w:t>
      </w:r>
    </w:p>
    <w:p w:rsidR="001344F3" w:rsidRPr="00965C94" w:rsidRDefault="004A641F" w:rsidP="0075135D">
      <w:pPr>
        <w:pStyle w:val="Akapitzlist"/>
        <w:numPr>
          <w:ilvl w:val="0"/>
          <w:numId w:val="74"/>
        </w:numPr>
        <w:autoSpaceDE w:val="0"/>
        <w:autoSpaceDN w:val="0"/>
        <w:adjustRightInd w:val="0"/>
        <w:spacing w:after="0" w:line="276" w:lineRule="auto"/>
        <w:ind w:left="567" w:right="227" w:hanging="283"/>
        <w:jc w:val="both"/>
        <w:rPr>
          <w:rFonts w:ascii="Arial" w:eastAsia="Times New Roman" w:hAnsi="Arial" w:cs="Arial"/>
          <w:color w:val="000000"/>
          <w:kern w:val="0"/>
          <w:sz w:val="21"/>
          <w:szCs w:val="21"/>
          <w:lang w:eastAsia="pl-PL"/>
        </w:rPr>
      </w:pPr>
      <w:r w:rsidRPr="00965C94">
        <w:rPr>
          <w:rFonts w:ascii="Arial" w:eastAsia="Times New Roman" w:hAnsi="Arial" w:cs="Arial"/>
          <w:color w:val="000000"/>
          <w:kern w:val="0"/>
          <w:sz w:val="21"/>
          <w:szCs w:val="21"/>
          <w:lang w:eastAsia="pl-PL"/>
        </w:rPr>
        <w:t>§</w:t>
      </w:r>
      <w:r w:rsidR="00F570AE" w:rsidRPr="00965C94">
        <w:rPr>
          <w:rFonts w:ascii="Arial" w:eastAsia="Times New Roman" w:hAnsi="Arial" w:cs="Arial"/>
          <w:color w:val="000000"/>
          <w:kern w:val="0"/>
          <w:sz w:val="21"/>
          <w:szCs w:val="21"/>
          <w:lang w:eastAsia="pl-PL"/>
        </w:rPr>
        <w:t xml:space="preserve"> </w:t>
      </w:r>
      <w:r w:rsidRPr="00965C94">
        <w:rPr>
          <w:rFonts w:ascii="Arial" w:eastAsia="Times New Roman" w:hAnsi="Arial" w:cs="Arial"/>
          <w:color w:val="000000"/>
          <w:kern w:val="0"/>
          <w:sz w:val="21"/>
          <w:szCs w:val="21"/>
          <w:lang w:eastAsia="pl-PL"/>
        </w:rPr>
        <w:t>1 ust. 3 z wyłączeniem §</w:t>
      </w:r>
      <w:r w:rsidR="00F570AE" w:rsidRPr="00965C94">
        <w:rPr>
          <w:rFonts w:ascii="Arial" w:eastAsia="Times New Roman" w:hAnsi="Arial" w:cs="Arial"/>
          <w:color w:val="000000"/>
          <w:kern w:val="0"/>
          <w:sz w:val="21"/>
          <w:szCs w:val="21"/>
          <w:lang w:eastAsia="pl-PL"/>
        </w:rPr>
        <w:t xml:space="preserve"> </w:t>
      </w:r>
      <w:r w:rsidRPr="00965C94">
        <w:rPr>
          <w:rFonts w:ascii="Arial" w:eastAsia="Times New Roman" w:hAnsi="Arial" w:cs="Arial"/>
          <w:color w:val="000000"/>
          <w:kern w:val="0"/>
          <w:sz w:val="21"/>
          <w:szCs w:val="21"/>
          <w:lang w:eastAsia="pl-PL"/>
        </w:rPr>
        <w:t>1 ust. 3 pkt</w:t>
      </w:r>
      <w:r w:rsidR="00A316BC" w:rsidRPr="00965C94">
        <w:rPr>
          <w:rFonts w:ascii="Arial" w:eastAsia="Times New Roman" w:hAnsi="Arial" w:cs="Arial"/>
          <w:color w:val="000000"/>
          <w:kern w:val="0"/>
          <w:sz w:val="21"/>
          <w:szCs w:val="21"/>
          <w:lang w:eastAsia="pl-PL"/>
        </w:rPr>
        <w:t xml:space="preserve"> 2) lit. b</w:t>
      </w:r>
      <w:r w:rsidR="00F570AE" w:rsidRPr="00965C94">
        <w:rPr>
          <w:rFonts w:ascii="Arial" w:eastAsia="Times New Roman" w:hAnsi="Arial" w:cs="Arial"/>
          <w:color w:val="000000"/>
          <w:kern w:val="0"/>
          <w:sz w:val="21"/>
          <w:szCs w:val="21"/>
          <w:lang w:eastAsia="pl-PL"/>
        </w:rPr>
        <w:t>)</w:t>
      </w:r>
      <w:r w:rsidR="008157F8" w:rsidRPr="00965C94">
        <w:rPr>
          <w:rFonts w:ascii="Arial" w:eastAsia="Times New Roman" w:hAnsi="Arial" w:cs="Arial"/>
          <w:kern w:val="0"/>
          <w:sz w:val="21"/>
          <w:szCs w:val="21"/>
          <w:lang w:eastAsia="pl-PL"/>
        </w:rPr>
        <w:t xml:space="preserve"> </w:t>
      </w:r>
      <w:r w:rsidR="001344F3" w:rsidRPr="00965C94">
        <w:rPr>
          <w:rFonts w:ascii="Arial" w:eastAsia="Times New Roman" w:hAnsi="Arial" w:cs="Arial"/>
          <w:color w:val="000000"/>
          <w:kern w:val="0"/>
          <w:sz w:val="21"/>
          <w:szCs w:val="21"/>
          <w:lang w:eastAsia="pl-PL"/>
        </w:rPr>
        <w:t xml:space="preserve">w terminie do </w:t>
      </w:r>
      <w:r w:rsidR="0046405E" w:rsidRPr="00965C94">
        <w:rPr>
          <w:rFonts w:ascii="Arial" w:eastAsia="Times New Roman" w:hAnsi="Arial" w:cs="Arial"/>
          <w:color w:val="000000"/>
          <w:kern w:val="0"/>
          <w:sz w:val="21"/>
          <w:szCs w:val="21"/>
          <w:lang w:eastAsia="pl-PL"/>
        </w:rPr>
        <w:t>2</w:t>
      </w:r>
      <w:r w:rsidR="00C34075" w:rsidRPr="00965C94">
        <w:rPr>
          <w:rFonts w:ascii="Arial" w:eastAsia="Times New Roman" w:hAnsi="Arial" w:cs="Arial"/>
          <w:color w:val="000000"/>
          <w:kern w:val="0"/>
          <w:sz w:val="21"/>
          <w:szCs w:val="21"/>
          <w:lang w:eastAsia="pl-PL"/>
        </w:rPr>
        <w:t>8</w:t>
      </w:r>
      <w:r w:rsidR="001344F3" w:rsidRPr="00965C94">
        <w:rPr>
          <w:rFonts w:ascii="Arial" w:eastAsia="Times New Roman" w:hAnsi="Arial" w:cs="Arial"/>
          <w:color w:val="000000"/>
          <w:kern w:val="0"/>
          <w:sz w:val="21"/>
          <w:szCs w:val="21"/>
          <w:lang w:eastAsia="pl-PL"/>
        </w:rPr>
        <w:t xml:space="preserve"> grudnia 2023 roku, </w:t>
      </w:r>
      <w:bookmarkEnd w:id="2"/>
    </w:p>
    <w:p w:rsidR="001344F3" w:rsidRPr="00965C94" w:rsidRDefault="004A641F" w:rsidP="0075135D">
      <w:pPr>
        <w:pStyle w:val="Akapitzlist"/>
        <w:numPr>
          <w:ilvl w:val="0"/>
          <w:numId w:val="75"/>
        </w:numPr>
        <w:autoSpaceDE w:val="0"/>
        <w:autoSpaceDN w:val="0"/>
        <w:adjustRightInd w:val="0"/>
        <w:spacing w:after="0" w:line="276" w:lineRule="auto"/>
        <w:ind w:left="567" w:right="227" w:hanging="283"/>
        <w:jc w:val="both"/>
        <w:rPr>
          <w:rFonts w:ascii="Arial" w:eastAsia="Times New Roman" w:hAnsi="Arial" w:cs="Arial"/>
          <w:color w:val="000000"/>
          <w:kern w:val="0"/>
          <w:sz w:val="21"/>
          <w:szCs w:val="21"/>
          <w:lang w:eastAsia="pl-PL"/>
        </w:rPr>
      </w:pPr>
      <w:r w:rsidRPr="00965C94">
        <w:rPr>
          <w:rFonts w:ascii="Arial" w:eastAsia="Times New Roman" w:hAnsi="Arial" w:cs="Arial"/>
          <w:color w:val="000000"/>
          <w:kern w:val="0"/>
          <w:sz w:val="21"/>
          <w:szCs w:val="21"/>
          <w:lang w:eastAsia="pl-PL"/>
        </w:rPr>
        <w:t>§</w:t>
      </w:r>
      <w:r w:rsidR="00F570AE" w:rsidRPr="00965C94">
        <w:rPr>
          <w:rFonts w:ascii="Arial" w:eastAsia="Times New Roman" w:hAnsi="Arial" w:cs="Arial"/>
          <w:color w:val="000000"/>
          <w:kern w:val="0"/>
          <w:sz w:val="21"/>
          <w:szCs w:val="21"/>
          <w:lang w:eastAsia="pl-PL"/>
        </w:rPr>
        <w:t xml:space="preserve"> </w:t>
      </w:r>
      <w:r w:rsidRPr="00965C94">
        <w:rPr>
          <w:rFonts w:ascii="Arial" w:eastAsia="Times New Roman" w:hAnsi="Arial" w:cs="Arial"/>
          <w:color w:val="000000"/>
          <w:kern w:val="0"/>
          <w:sz w:val="21"/>
          <w:szCs w:val="21"/>
          <w:lang w:eastAsia="pl-PL"/>
        </w:rPr>
        <w:t>1 ust. 3 pkt</w:t>
      </w:r>
      <w:r w:rsidR="00A316BC" w:rsidRPr="00965C94">
        <w:rPr>
          <w:rFonts w:ascii="Arial" w:eastAsia="Times New Roman" w:hAnsi="Arial" w:cs="Arial"/>
          <w:color w:val="000000"/>
          <w:kern w:val="0"/>
          <w:sz w:val="21"/>
          <w:szCs w:val="21"/>
          <w:lang w:eastAsia="pl-PL"/>
        </w:rPr>
        <w:t xml:space="preserve"> 2) lit. b</w:t>
      </w:r>
      <w:r w:rsidR="008157F8" w:rsidRPr="00965C94">
        <w:rPr>
          <w:rFonts w:ascii="Arial" w:eastAsia="Times New Roman" w:hAnsi="Arial" w:cs="Arial"/>
          <w:color w:val="000000"/>
          <w:kern w:val="0"/>
          <w:sz w:val="21"/>
          <w:szCs w:val="21"/>
          <w:lang w:eastAsia="pl-PL"/>
        </w:rPr>
        <w:t>)</w:t>
      </w:r>
      <w:r w:rsidR="008157F8" w:rsidRPr="00965C94">
        <w:rPr>
          <w:rFonts w:ascii="Arial" w:eastAsia="Times New Roman" w:hAnsi="Arial" w:cs="Arial"/>
          <w:kern w:val="0"/>
          <w:sz w:val="21"/>
          <w:szCs w:val="21"/>
          <w:lang w:eastAsia="pl-PL"/>
        </w:rPr>
        <w:t xml:space="preserve"> </w:t>
      </w:r>
      <w:r w:rsidR="001344F3" w:rsidRPr="00965C94">
        <w:rPr>
          <w:rFonts w:ascii="Arial" w:eastAsia="Times New Roman" w:hAnsi="Arial" w:cs="Arial"/>
          <w:color w:val="000000"/>
          <w:kern w:val="0"/>
          <w:sz w:val="21"/>
          <w:szCs w:val="21"/>
          <w:lang w:eastAsia="pl-PL"/>
        </w:rPr>
        <w:t xml:space="preserve">w terminie do </w:t>
      </w:r>
      <w:r w:rsidR="0046405E" w:rsidRPr="00965C94">
        <w:rPr>
          <w:rFonts w:ascii="Arial" w:eastAsia="Times New Roman" w:hAnsi="Arial" w:cs="Arial"/>
          <w:color w:val="000000"/>
          <w:kern w:val="0"/>
          <w:sz w:val="21"/>
          <w:szCs w:val="21"/>
          <w:lang w:eastAsia="pl-PL"/>
        </w:rPr>
        <w:t>2</w:t>
      </w:r>
      <w:r w:rsidR="00C34075" w:rsidRPr="00965C94">
        <w:rPr>
          <w:rFonts w:ascii="Arial" w:eastAsia="Times New Roman" w:hAnsi="Arial" w:cs="Arial"/>
          <w:color w:val="000000"/>
          <w:kern w:val="0"/>
          <w:sz w:val="21"/>
          <w:szCs w:val="21"/>
          <w:lang w:eastAsia="pl-PL"/>
        </w:rPr>
        <w:t>8</w:t>
      </w:r>
      <w:r w:rsidR="001344F3" w:rsidRPr="00965C94">
        <w:rPr>
          <w:rFonts w:ascii="Arial" w:eastAsia="Times New Roman" w:hAnsi="Arial" w:cs="Arial"/>
          <w:color w:val="000000"/>
          <w:kern w:val="0"/>
          <w:sz w:val="21"/>
          <w:szCs w:val="21"/>
          <w:lang w:eastAsia="pl-PL"/>
        </w:rPr>
        <w:t xml:space="preserve"> </w:t>
      </w:r>
      <w:r w:rsidR="0046405E" w:rsidRPr="00965C94">
        <w:rPr>
          <w:rFonts w:ascii="Arial" w:eastAsia="Times New Roman" w:hAnsi="Arial" w:cs="Arial"/>
          <w:color w:val="000000"/>
          <w:kern w:val="0"/>
          <w:sz w:val="21"/>
          <w:szCs w:val="21"/>
          <w:lang w:eastAsia="pl-PL"/>
        </w:rPr>
        <w:t>marca</w:t>
      </w:r>
      <w:r w:rsidR="001344F3" w:rsidRPr="00965C94">
        <w:rPr>
          <w:rFonts w:ascii="Arial" w:eastAsia="Times New Roman" w:hAnsi="Arial" w:cs="Arial"/>
          <w:color w:val="000000"/>
          <w:kern w:val="0"/>
          <w:sz w:val="21"/>
          <w:szCs w:val="21"/>
          <w:lang w:eastAsia="pl-PL"/>
        </w:rPr>
        <w:t xml:space="preserve"> 2024 roku.</w:t>
      </w:r>
    </w:p>
    <w:p w:rsidR="001344F3" w:rsidRPr="001344F3" w:rsidRDefault="001344F3" w:rsidP="001344F3">
      <w:pPr>
        <w:numPr>
          <w:ilvl w:val="0"/>
          <w:numId w:val="11"/>
        </w:numPr>
        <w:tabs>
          <w:tab w:val="clear" w:pos="360"/>
          <w:tab w:val="num" w:pos="284"/>
          <w:tab w:val="left" w:pos="9356"/>
          <w:tab w:val="left" w:pos="9498"/>
        </w:tabs>
        <w:spacing w:after="0" w:line="276" w:lineRule="auto"/>
        <w:ind w:left="284" w:right="227" w:hanging="284"/>
        <w:jc w:val="both"/>
        <w:rPr>
          <w:rFonts w:ascii="Arial" w:eastAsia="Times New Roman" w:hAnsi="Arial" w:cs="Arial"/>
          <w:color w:val="000000"/>
          <w:kern w:val="0"/>
          <w:sz w:val="21"/>
          <w:szCs w:val="21"/>
          <w:lang w:eastAsia="pl-PL"/>
        </w:rPr>
      </w:pPr>
      <w:r w:rsidRPr="001344F3">
        <w:rPr>
          <w:rFonts w:ascii="Arial" w:eastAsia="Times New Roman" w:hAnsi="Arial" w:cs="Arial"/>
          <w:color w:val="000000"/>
          <w:kern w:val="0"/>
          <w:sz w:val="21"/>
          <w:szCs w:val="21"/>
          <w:lang w:eastAsia="pl-PL"/>
        </w:rPr>
        <w:t>Z uwagi na konieczność rozliczenia środków finansowych pochodzących z UE przedmiot umowy ust.1 pkt</w:t>
      </w:r>
      <w:r w:rsidR="004A641F">
        <w:rPr>
          <w:rFonts w:ascii="Arial" w:eastAsia="Times New Roman" w:hAnsi="Arial" w:cs="Arial"/>
          <w:color w:val="000000"/>
          <w:kern w:val="0"/>
          <w:sz w:val="21"/>
          <w:szCs w:val="21"/>
          <w:lang w:eastAsia="pl-PL"/>
        </w:rPr>
        <w:t xml:space="preserve"> </w:t>
      </w:r>
      <w:r w:rsidRPr="001344F3">
        <w:rPr>
          <w:rFonts w:ascii="Arial" w:eastAsia="Times New Roman" w:hAnsi="Arial" w:cs="Arial"/>
          <w:color w:val="000000"/>
          <w:kern w:val="0"/>
          <w:sz w:val="21"/>
          <w:szCs w:val="21"/>
          <w:lang w:eastAsia="pl-PL"/>
        </w:rPr>
        <w:t xml:space="preserve">1) </w:t>
      </w:r>
      <w:r w:rsidR="002D1B7A">
        <w:rPr>
          <w:rFonts w:ascii="Arial" w:eastAsia="Times New Roman" w:hAnsi="Arial" w:cs="Arial"/>
          <w:color w:val="000000"/>
          <w:kern w:val="0"/>
          <w:sz w:val="21"/>
          <w:szCs w:val="21"/>
          <w:lang w:eastAsia="pl-PL"/>
        </w:rPr>
        <w:t>winien</w:t>
      </w:r>
      <w:r w:rsidRPr="001344F3">
        <w:rPr>
          <w:rFonts w:ascii="Arial" w:eastAsia="Times New Roman" w:hAnsi="Arial" w:cs="Arial"/>
          <w:color w:val="000000"/>
          <w:kern w:val="0"/>
          <w:sz w:val="21"/>
          <w:szCs w:val="21"/>
          <w:lang w:eastAsia="pl-PL"/>
        </w:rPr>
        <w:t xml:space="preserve"> być zrealizowany do </w:t>
      </w:r>
      <w:r w:rsidR="0046405E">
        <w:rPr>
          <w:rFonts w:ascii="Arial" w:eastAsia="Times New Roman" w:hAnsi="Arial" w:cs="Arial"/>
          <w:color w:val="000000"/>
          <w:kern w:val="0"/>
          <w:sz w:val="21"/>
          <w:szCs w:val="21"/>
          <w:lang w:eastAsia="pl-PL"/>
        </w:rPr>
        <w:t>2</w:t>
      </w:r>
      <w:r w:rsidR="00A958E9">
        <w:rPr>
          <w:rFonts w:ascii="Arial" w:eastAsia="Times New Roman" w:hAnsi="Arial" w:cs="Arial"/>
          <w:color w:val="000000"/>
          <w:kern w:val="0"/>
          <w:sz w:val="21"/>
          <w:szCs w:val="21"/>
          <w:lang w:eastAsia="pl-PL"/>
        </w:rPr>
        <w:t>8</w:t>
      </w:r>
      <w:r w:rsidRPr="001344F3">
        <w:rPr>
          <w:rFonts w:ascii="Arial" w:eastAsia="Times New Roman" w:hAnsi="Arial" w:cs="Arial"/>
          <w:color w:val="000000"/>
          <w:kern w:val="0"/>
          <w:sz w:val="21"/>
          <w:szCs w:val="21"/>
          <w:lang w:eastAsia="pl-PL"/>
        </w:rPr>
        <w:t xml:space="preserve"> grudnia 2023 r.</w:t>
      </w:r>
    </w:p>
    <w:p w:rsidR="001344F3" w:rsidRPr="001344F3" w:rsidRDefault="001344F3" w:rsidP="001344F3">
      <w:pPr>
        <w:numPr>
          <w:ilvl w:val="0"/>
          <w:numId w:val="11"/>
        </w:numPr>
        <w:tabs>
          <w:tab w:val="clear" w:pos="360"/>
          <w:tab w:val="num" w:pos="284"/>
          <w:tab w:val="left" w:pos="993"/>
          <w:tab w:val="left" w:pos="9356"/>
          <w:tab w:val="left" w:pos="9498"/>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1344F3">
        <w:rPr>
          <w:rFonts w:ascii="Arial" w:eastAsia="Times New Roman" w:hAnsi="Arial" w:cs="Arial"/>
          <w:color w:val="000000"/>
          <w:kern w:val="0"/>
          <w:sz w:val="21"/>
          <w:szCs w:val="21"/>
          <w:lang w:eastAsia="pl-PL"/>
        </w:rPr>
        <w:t>Protokolarne przekazanie terenu robót nastąpi nie później niż w terminie 3 dni roboczych od dnia zawarcia umowy.</w:t>
      </w:r>
    </w:p>
    <w:p w:rsidR="001344F3" w:rsidRPr="001344F3" w:rsidRDefault="001344F3" w:rsidP="001344F3">
      <w:pPr>
        <w:spacing w:after="0" w:line="276" w:lineRule="auto"/>
        <w:ind w:right="227"/>
        <w:contextualSpacing/>
        <w:jc w:val="center"/>
        <w:rPr>
          <w:rFonts w:ascii="Arial" w:eastAsia="Times New Roman" w:hAnsi="Arial" w:cs="Arial"/>
          <w:b/>
          <w:bCs/>
          <w:kern w:val="0"/>
          <w:lang w:eastAsia="pl-PL"/>
        </w:rPr>
      </w:pPr>
    </w:p>
    <w:p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3</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Wynagrodzenie i warunki płatności </w:t>
      </w:r>
    </w:p>
    <w:p w:rsidR="001344F3" w:rsidRPr="00515ED8" w:rsidRDefault="001344F3" w:rsidP="0075135D">
      <w:pPr>
        <w:numPr>
          <w:ilvl w:val="0"/>
          <w:numId w:val="10"/>
        </w:numPr>
        <w:tabs>
          <w:tab w:val="clear" w:pos="360"/>
          <w:tab w:val="left" w:pos="284"/>
        </w:tabs>
        <w:spacing w:after="0" w:line="276" w:lineRule="auto"/>
        <w:ind w:left="284" w:right="227" w:hanging="284"/>
        <w:jc w:val="both"/>
        <w:rPr>
          <w:rFonts w:ascii="Arial" w:eastAsia="Times New Roman" w:hAnsi="Arial" w:cs="Arial"/>
          <w:kern w:val="0"/>
          <w:sz w:val="21"/>
          <w:szCs w:val="21"/>
          <w:lang w:eastAsia="pl-PL"/>
        </w:rPr>
      </w:pPr>
      <w:r w:rsidRPr="00515ED8">
        <w:rPr>
          <w:rFonts w:ascii="Arial" w:eastAsia="Times New Roman" w:hAnsi="Arial" w:cs="Arial"/>
          <w:kern w:val="0"/>
          <w:sz w:val="21"/>
          <w:szCs w:val="21"/>
          <w:lang w:eastAsia="pl-PL"/>
        </w:rPr>
        <w:t xml:space="preserve">Wysokość wynagrodzenia przysługującego Wykonawcy za wykonanie przedmiotu Umowy ustalona została na podstawie złożonej oferty i </w:t>
      </w:r>
      <w:r w:rsidRPr="00515ED8">
        <w:rPr>
          <w:rFonts w:ascii="Arial" w:eastAsia="Times New Roman" w:hAnsi="Arial" w:cs="Arial"/>
          <w:b/>
          <w:kern w:val="0"/>
          <w:sz w:val="21"/>
          <w:szCs w:val="21"/>
          <w:lang w:eastAsia="pl-PL"/>
        </w:rPr>
        <w:t>ma charakter ryczałtowy</w:t>
      </w:r>
      <w:r w:rsidRPr="00515ED8">
        <w:rPr>
          <w:rFonts w:ascii="Arial" w:eastAsia="Times New Roman" w:hAnsi="Arial" w:cs="Arial"/>
          <w:kern w:val="0"/>
          <w:sz w:val="21"/>
          <w:szCs w:val="21"/>
          <w:lang w:eastAsia="pl-PL"/>
        </w:rPr>
        <w:t xml:space="preserve"> oraz uwzględnia w szczególności wszystkie koszty niezbędne do wykonania prac projektowych wraz z uzyskaniem wymaganych pozwoleń, koszty wykonania wszelkich robót i dostaw, niezbędnych do wykonania przedmiotu Umowy, koszty robót przygotowawczych, wykończeniowych, porządkowych, koszty zabezpieczeń, wymagane opłaty i koszty niezbędne do zrealizowania całości przedmiotu Umowy, przeglądów gwarancyjnych oraz usunięcia wad i usterek, w okresie rękojmi i gwarancji. Prace niewskazane wprost, a wynikające z przepisów i procesu realizacji, Wykonawca ma obowiązek skalkulować i zrealizować.</w:t>
      </w:r>
    </w:p>
    <w:p w:rsidR="001344F3" w:rsidRPr="00965C94" w:rsidRDefault="001344F3" w:rsidP="00965C94">
      <w:pPr>
        <w:numPr>
          <w:ilvl w:val="0"/>
          <w:numId w:val="10"/>
        </w:numPr>
        <w:tabs>
          <w:tab w:val="clear" w:pos="360"/>
          <w:tab w:val="num" w:pos="284"/>
        </w:tabs>
        <w:spacing w:after="0" w:line="276" w:lineRule="auto"/>
        <w:ind w:left="284" w:right="227" w:hanging="284"/>
        <w:contextualSpacing/>
        <w:jc w:val="both"/>
        <w:rPr>
          <w:rFonts w:ascii="Arial" w:eastAsia="Times New Roman" w:hAnsi="Arial" w:cs="Arial"/>
          <w:strike/>
          <w:kern w:val="0"/>
          <w:sz w:val="21"/>
          <w:szCs w:val="21"/>
          <w:lang w:eastAsia="pl-PL"/>
        </w:rPr>
      </w:pPr>
      <w:r w:rsidRPr="00965C94">
        <w:rPr>
          <w:rFonts w:ascii="Arial" w:eastAsia="Times New Roman" w:hAnsi="Arial" w:cs="Arial"/>
          <w:kern w:val="0"/>
          <w:sz w:val="21"/>
          <w:szCs w:val="21"/>
          <w:lang w:eastAsia="pl-PL"/>
        </w:rPr>
        <w:t>Z tytułu prawidłowego wykonania przedmiotu umowy</w:t>
      </w:r>
      <w:r w:rsidR="00965C94">
        <w:rPr>
          <w:rFonts w:ascii="Arial" w:eastAsia="Times New Roman" w:hAnsi="Arial" w:cs="Arial"/>
          <w:kern w:val="0"/>
          <w:sz w:val="21"/>
          <w:szCs w:val="21"/>
          <w:lang w:eastAsia="pl-PL"/>
        </w:rPr>
        <w:t xml:space="preserve">, określonego w </w:t>
      </w:r>
      <w:r w:rsidR="00965C94" w:rsidRPr="00965C94">
        <w:rPr>
          <w:rFonts w:ascii="Arial" w:eastAsia="Times New Roman" w:hAnsi="Arial" w:cs="Arial"/>
          <w:color w:val="000000"/>
          <w:kern w:val="0"/>
          <w:sz w:val="21"/>
          <w:szCs w:val="21"/>
          <w:lang w:eastAsia="pl-PL"/>
        </w:rPr>
        <w:t>§ 1 ust. 3</w:t>
      </w:r>
      <w:r w:rsidR="00965C94">
        <w:rPr>
          <w:rFonts w:ascii="Arial" w:eastAsia="Times New Roman" w:hAnsi="Arial" w:cs="Arial"/>
          <w:color w:val="000000"/>
          <w:kern w:val="0"/>
          <w:sz w:val="21"/>
          <w:szCs w:val="21"/>
          <w:lang w:eastAsia="pl-PL"/>
        </w:rPr>
        <w:t>,</w:t>
      </w:r>
      <w:r w:rsidR="00965C94" w:rsidRPr="00965C94">
        <w:rPr>
          <w:rFonts w:ascii="Arial" w:eastAsia="Times New Roman" w:hAnsi="Arial" w:cs="Arial"/>
          <w:color w:val="000000"/>
          <w:kern w:val="0"/>
          <w:sz w:val="21"/>
          <w:szCs w:val="21"/>
          <w:lang w:eastAsia="pl-PL"/>
        </w:rPr>
        <w:t xml:space="preserve"> </w:t>
      </w:r>
      <w:r w:rsidRPr="00965C94">
        <w:rPr>
          <w:rFonts w:ascii="Arial" w:eastAsia="Times New Roman" w:hAnsi="Arial" w:cs="Arial"/>
          <w:kern w:val="0"/>
          <w:sz w:val="21"/>
          <w:szCs w:val="21"/>
          <w:lang w:eastAsia="pl-PL"/>
        </w:rPr>
        <w:t>Wykonawcy przysługuje wynagrodzenie ryczałtowe w kwocie …………………………….. netto wraz z należnym podatkiem VAT tj. ............................ zł brutto (słownie: złotych ………………………………./100</w:t>
      </w:r>
      <w:r w:rsidRPr="00965C94">
        <w:rPr>
          <w:rFonts w:ascii="Arial" w:eastAsia="Times New Roman" w:hAnsi="Arial" w:cs="Arial"/>
          <w:kern w:val="0"/>
          <w:lang w:eastAsia="pl-PL"/>
        </w:rPr>
        <w:t xml:space="preserve">. </w:t>
      </w:r>
    </w:p>
    <w:p w:rsidR="001344F3" w:rsidRPr="007238AF" w:rsidRDefault="001344F3" w:rsidP="0075135D">
      <w:pPr>
        <w:numPr>
          <w:ilvl w:val="0"/>
          <w:numId w:val="10"/>
        </w:numPr>
        <w:tabs>
          <w:tab w:val="clear" w:pos="360"/>
          <w:tab w:val="num" w:pos="284"/>
        </w:tabs>
        <w:spacing w:after="0" w:line="276" w:lineRule="auto"/>
        <w:ind w:left="284" w:right="227" w:hanging="284"/>
        <w:jc w:val="both"/>
        <w:rPr>
          <w:rFonts w:ascii="Times New Roman" w:eastAsia="Times New Roman" w:hAnsi="Times New Roman" w:cs="Times New Roman"/>
          <w:strike/>
          <w:kern w:val="0"/>
          <w:sz w:val="21"/>
          <w:szCs w:val="21"/>
          <w:lang w:eastAsia="pl-PL"/>
        </w:rPr>
      </w:pPr>
      <w:r w:rsidRPr="007238AF">
        <w:rPr>
          <w:rFonts w:ascii="Arial" w:eastAsia="Times New Roman" w:hAnsi="Arial" w:cs="Arial"/>
          <w:kern w:val="0"/>
          <w:sz w:val="21"/>
          <w:szCs w:val="21"/>
          <w:lang w:eastAsia="pl-PL"/>
        </w:rPr>
        <w:t xml:space="preserve">Strony ustalają, że zapłata wynagrodzenia, o którym mowa w ust. 2, będzie dokonywana w częściach, w miesięcznych okresach rozliczeniowych, na podstawie faktur częściowych i jednej faktury końcowej wystawionych po podpisaniu przez strony odpowiednio: częściowych protokołów odbioru i protokołów </w:t>
      </w:r>
      <w:r w:rsidRPr="007238AF">
        <w:rPr>
          <w:rFonts w:ascii="Arial" w:eastAsia="Times New Roman" w:hAnsi="Arial" w:cs="Arial"/>
          <w:kern w:val="0"/>
          <w:sz w:val="21"/>
          <w:szCs w:val="21"/>
          <w:lang w:eastAsia="pl-PL"/>
        </w:rPr>
        <w:lastRenderedPageBreak/>
        <w:t xml:space="preserve">końcowych, przy założeniu, że suma płatności częściowych będzie obejmowała maksymalnie </w:t>
      </w:r>
      <w:r w:rsidR="00D72DE1" w:rsidRPr="007238AF">
        <w:rPr>
          <w:rFonts w:ascii="Arial" w:eastAsia="Times New Roman" w:hAnsi="Arial" w:cs="Arial"/>
          <w:kern w:val="0"/>
          <w:sz w:val="21"/>
          <w:szCs w:val="21"/>
          <w:lang w:eastAsia="pl-PL"/>
        </w:rPr>
        <w:t>9</w:t>
      </w:r>
      <w:r w:rsidR="00E650AE">
        <w:rPr>
          <w:rFonts w:ascii="Arial" w:eastAsia="Times New Roman" w:hAnsi="Arial" w:cs="Arial"/>
          <w:kern w:val="0"/>
          <w:sz w:val="21"/>
          <w:szCs w:val="21"/>
          <w:lang w:eastAsia="pl-PL"/>
        </w:rPr>
        <w:t>5</w:t>
      </w:r>
      <w:r w:rsidRPr="007238AF">
        <w:rPr>
          <w:rFonts w:ascii="Arial" w:eastAsia="Times New Roman" w:hAnsi="Arial" w:cs="Arial"/>
          <w:kern w:val="0"/>
          <w:sz w:val="21"/>
          <w:szCs w:val="21"/>
          <w:lang w:eastAsia="pl-PL"/>
        </w:rPr>
        <w:t xml:space="preserve"> % wynagrodzenia, o którym mowa w ust. 2.</w:t>
      </w:r>
    </w:p>
    <w:p w:rsidR="001344F3" w:rsidRPr="007238AF" w:rsidRDefault="0075135D" w:rsidP="0075135D">
      <w:pPr>
        <w:tabs>
          <w:tab w:val="num" w:pos="284"/>
        </w:tabs>
        <w:spacing w:after="0" w:line="276" w:lineRule="auto"/>
        <w:ind w:left="284" w:right="227" w:hanging="284"/>
        <w:jc w:val="both"/>
        <w:rPr>
          <w:rFonts w:ascii="Times New Roman" w:eastAsia="Times New Roman" w:hAnsi="Times New Roman" w:cs="Times New Roman"/>
          <w:strike/>
          <w:kern w:val="0"/>
          <w:sz w:val="21"/>
          <w:szCs w:val="21"/>
          <w:lang w:eastAsia="pl-PL"/>
        </w:rPr>
      </w:pPr>
      <w:r>
        <w:rPr>
          <w:rFonts w:ascii="Arial" w:eastAsia="Times New Roman" w:hAnsi="Arial" w:cs="Arial"/>
          <w:kern w:val="0"/>
          <w:sz w:val="21"/>
          <w:szCs w:val="21"/>
          <w:lang w:eastAsia="pl-PL"/>
        </w:rPr>
        <w:tab/>
      </w:r>
      <w:r w:rsidR="001344F3" w:rsidRPr="007238AF">
        <w:rPr>
          <w:rFonts w:ascii="Arial" w:eastAsia="Times New Roman" w:hAnsi="Arial" w:cs="Arial"/>
          <w:kern w:val="0"/>
          <w:sz w:val="21"/>
          <w:szCs w:val="21"/>
          <w:lang w:eastAsia="pl-PL"/>
        </w:rPr>
        <w:t xml:space="preserve">Bieg pierwszego okresu rozliczeniowego rozpoczyna się w dniu przekazania terenu budowy, o którym mowa w § 2 ust. 3 umowy, </w:t>
      </w:r>
      <w:r w:rsidR="001344F3" w:rsidRPr="007238AF">
        <w:rPr>
          <w:rFonts w:ascii="Arial" w:eastAsia="Times New Roman" w:hAnsi="Arial" w:cs="Times New Roman"/>
          <w:kern w:val="0"/>
          <w:sz w:val="21"/>
          <w:szCs w:val="21"/>
          <w:lang w:eastAsia="pl-PL"/>
        </w:rPr>
        <w:t>a kończy ostatnim dniem miesiąca następującym po miesiącu, w którym został przekazany teren budowy.</w:t>
      </w:r>
    </w:p>
    <w:p w:rsidR="001344F3" w:rsidRPr="007238AF" w:rsidRDefault="001344F3" w:rsidP="0075135D">
      <w:pPr>
        <w:numPr>
          <w:ilvl w:val="0"/>
          <w:numId w:val="10"/>
        </w:numPr>
        <w:tabs>
          <w:tab w:val="clear" w:pos="360"/>
          <w:tab w:val="num" w:pos="284"/>
          <w:tab w:val="num" w:pos="709"/>
        </w:tabs>
        <w:autoSpaceDE w:val="0"/>
        <w:autoSpaceDN w:val="0"/>
        <w:adjustRightInd w:val="0"/>
        <w:spacing w:after="0" w:line="276" w:lineRule="auto"/>
        <w:ind w:left="284" w:right="227" w:hanging="284"/>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Wartość faktur częściowych ustalona będzie na podstawie wartości wykonanych i odebranych elementów robót zgodnie z harmonogramem rzeczowo – finansowym realizacji przedsięwzięcia, przedstawionym w ofercie Wykonawcy.</w:t>
      </w:r>
    </w:p>
    <w:p w:rsidR="001344F3" w:rsidRPr="007238AF" w:rsidRDefault="001344F3" w:rsidP="0075135D">
      <w:pPr>
        <w:numPr>
          <w:ilvl w:val="0"/>
          <w:numId w:val="10"/>
        </w:numPr>
        <w:tabs>
          <w:tab w:val="clear" w:pos="360"/>
          <w:tab w:val="num" w:pos="284"/>
          <w:tab w:val="num" w:pos="709"/>
        </w:tabs>
        <w:suppressAutoHyphens/>
        <w:autoSpaceDE w:val="0"/>
        <w:autoSpaceDN w:val="0"/>
        <w:adjustRightInd w:val="0"/>
        <w:spacing w:after="0" w:line="276" w:lineRule="auto"/>
        <w:ind w:left="284" w:right="227" w:hanging="284"/>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 przypadku wystąpienia obiektywnych okoliczności powodujących konieczność zmiany harmonogramu, Wykonawca jest zobowiązany niezwłocznie poinformować Zamawiającego o tym fakcie na piśmie lub za pośrednictwem poczty elektronicznej …………………………….. oraz przedłożyć Zamawiającemu zmieniony harmonogram w terminie do 5 dni od przekazania powiadomienia o konieczności dokonania zmian. Treść zmienionego harmonogramu winna uzyskać akceptację Zamawiającego, w terminie 5 dni roboczych liczonych od dnia przedłożenia.</w:t>
      </w:r>
    </w:p>
    <w:p w:rsidR="001344F3" w:rsidRPr="007238AF" w:rsidRDefault="001344F3" w:rsidP="0075135D">
      <w:pPr>
        <w:numPr>
          <w:ilvl w:val="0"/>
          <w:numId w:val="10"/>
        </w:numPr>
        <w:tabs>
          <w:tab w:val="clear" w:pos="360"/>
          <w:tab w:val="num" w:pos="284"/>
        </w:tabs>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Zapłata wynagrodzenia będzie dokonywana na rachunek Wykonawcy określony w fakturze, w terminie do </w:t>
      </w:r>
      <w:r w:rsidR="00D72DE1" w:rsidRPr="007238AF">
        <w:rPr>
          <w:rFonts w:ascii="Arial" w:eastAsia="Times New Roman" w:hAnsi="Arial" w:cs="Arial"/>
          <w:kern w:val="0"/>
          <w:sz w:val="21"/>
          <w:szCs w:val="21"/>
          <w:lang w:eastAsia="pl-PL"/>
        </w:rPr>
        <w:t>3</w:t>
      </w:r>
      <w:r w:rsidRPr="007238AF">
        <w:rPr>
          <w:rFonts w:ascii="Arial" w:eastAsia="Times New Roman" w:hAnsi="Arial" w:cs="Arial"/>
          <w:kern w:val="0"/>
          <w:sz w:val="21"/>
          <w:szCs w:val="21"/>
          <w:lang w:eastAsia="pl-PL"/>
        </w:rPr>
        <w:t xml:space="preserve">0 dni kalendarzowych od daty otrzymania przez Zamawiającego od Wykonawcy  prawidłowo wystawionej faktury wraz z kopią protokołu odbioru odpowiednio: częściowego (obejmującego cały zakres prac objętych daną fakturą) albo końcowego przedmiotu umowy, licząc od dnia prawidłowo wystawionej faktury, potwierdzonej przez osoby do tego upoważnione przez Zamawiającego. </w:t>
      </w:r>
    </w:p>
    <w:p w:rsidR="001344F3" w:rsidRPr="007238AF" w:rsidRDefault="001344F3" w:rsidP="0075135D">
      <w:pPr>
        <w:numPr>
          <w:ilvl w:val="0"/>
          <w:numId w:val="10"/>
        </w:numPr>
        <w:tabs>
          <w:tab w:val="clear" w:pos="360"/>
          <w:tab w:val="left" w:pos="284"/>
        </w:tabs>
        <w:suppressAutoHyphens/>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Wykonawca zobowiązany jest do załączenia do faktury zestawienia informującego o zakresie i wartości robót budowlanych wykonanych przez poszczególnych Podwykonawców lub dalszego Podwykonawcy (jeżeli wystąpią).</w:t>
      </w:r>
    </w:p>
    <w:p w:rsidR="001344F3" w:rsidRPr="007238AF" w:rsidRDefault="001344F3" w:rsidP="0075135D">
      <w:pPr>
        <w:numPr>
          <w:ilvl w:val="0"/>
          <w:numId w:val="10"/>
        </w:numPr>
        <w:tabs>
          <w:tab w:val="clear" w:pos="360"/>
          <w:tab w:val="left" w:pos="284"/>
        </w:tabs>
        <w:suppressAutoHyphens/>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W przypadku wystąpienia Podwykonawcy lub dalszego Podwykonawcy, Wykonawca zobowiązany jest dołączyć do faktury, pisemne oświadczenie Podwykonawcy lub dalszego Podwykonawcy (w oryginale) o dokonaniu zapłaty na rzecz tego Podwykonawcy lub dalszego Podwykonawcy wraz z dowodem dokonania płatności </w:t>
      </w:r>
      <w:r w:rsidR="003D525E" w:rsidRPr="007238AF">
        <w:rPr>
          <w:rFonts w:ascii="Arial" w:eastAsia="Times New Roman" w:hAnsi="Arial" w:cs="Arial"/>
          <w:kern w:val="0"/>
          <w:sz w:val="21"/>
          <w:szCs w:val="21"/>
          <w:lang w:eastAsia="pl-PL"/>
        </w:rPr>
        <w:t>oraz</w:t>
      </w:r>
      <w:r w:rsidRPr="007238AF">
        <w:rPr>
          <w:rFonts w:ascii="Arial" w:eastAsia="Times New Roman" w:hAnsi="Arial" w:cs="Arial"/>
          <w:kern w:val="0"/>
          <w:sz w:val="21"/>
          <w:szCs w:val="21"/>
          <w:lang w:eastAsia="pl-PL"/>
        </w:rPr>
        <w:t xml:space="preserve"> kopię faktury wynagrodzenia Podwykonawcy lub dalszego Podwykonawcy. Oświadczenie powinno zawierać zestawienie kwot, które były należne Podwykonawcy lub dalszemu Podwykonawcy z tej faktury, a także wskazanie, że </w:t>
      </w:r>
      <w:r w:rsidR="003D525E" w:rsidRPr="007238AF">
        <w:rPr>
          <w:rFonts w:ascii="Arial" w:eastAsia="Times New Roman" w:hAnsi="Arial" w:cs="Arial"/>
          <w:kern w:val="0"/>
          <w:sz w:val="21"/>
          <w:szCs w:val="21"/>
          <w:lang w:eastAsia="pl-PL"/>
        </w:rPr>
        <w:t>P</w:t>
      </w:r>
      <w:r w:rsidRPr="007238AF">
        <w:rPr>
          <w:rFonts w:ascii="Arial" w:eastAsia="Times New Roman" w:hAnsi="Arial" w:cs="Arial"/>
          <w:kern w:val="0"/>
          <w:sz w:val="21"/>
          <w:szCs w:val="21"/>
          <w:lang w:eastAsia="pl-PL"/>
        </w:rPr>
        <w:t xml:space="preserve">odwykonawca lub dalszy </w:t>
      </w:r>
      <w:r w:rsidR="003D525E" w:rsidRPr="007238AF">
        <w:rPr>
          <w:rFonts w:ascii="Arial" w:eastAsia="Times New Roman" w:hAnsi="Arial" w:cs="Arial"/>
          <w:kern w:val="0"/>
          <w:sz w:val="21"/>
          <w:szCs w:val="21"/>
          <w:lang w:eastAsia="pl-PL"/>
        </w:rPr>
        <w:t>P</w:t>
      </w:r>
      <w:r w:rsidRPr="007238AF">
        <w:rPr>
          <w:rFonts w:ascii="Arial" w:eastAsia="Times New Roman" w:hAnsi="Arial" w:cs="Arial"/>
          <w:kern w:val="0"/>
          <w:sz w:val="21"/>
          <w:szCs w:val="21"/>
          <w:lang w:eastAsia="pl-PL"/>
        </w:rPr>
        <w:t>odwykonawca z uwagi na zapłatę wynagrodzenia przez Wykonawcę, zrzeka się wszelkich roszczeń z tytułu tego wynagrodzenia wobec Zamawiającego, w tym roszczeń o zwrot kaucji na poczet gwarancji należytego wykonania umowy, kaucji gwarancyjnej, w każdym przypadku dokonania potrącania takich kwot z wynagrodzenia Podwykonawcy tytułem zabezpieczenia roszczeń Wykonawcy wobec Podwykonawcy.</w:t>
      </w:r>
    </w:p>
    <w:p w:rsidR="001344F3" w:rsidRPr="007238AF" w:rsidRDefault="001344F3" w:rsidP="0075135D">
      <w:pPr>
        <w:numPr>
          <w:ilvl w:val="0"/>
          <w:numId w:val="10"/>
        </w:numPr>
        <w:tabs>
          <w:tab w:val="clear" w:pos="360"/>
          <w:tab w:val="left" w:pos="284"/>
        </w:tabs>
        <w:suppressAutoHyphens/>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W przypadku niedostarczenia </w:t>
      </w:r>
      <w:r w:rsidR="003D525E" w:rsidRPr="007238AF">
        <w:rPr>
          <w:rFonts w:ascii="Arial" w:eastAsia="Times New Roman" w:hAnsi="Arial" w:cs="Arial"/>
          <w:kern w:val="0"/>
          <w:sz w:val="21"/>
          <w:szCs w:val="21"/>
          <w:lang w:eastAsia="pl-PL"/>
        </w:rPr>
        <w:t>dokumentów</w:t>
      </w:r>
      <w:r w:rsidRPr="007238AF">
        <w:rPr>
          <w:rFonts w:ascii="Arial" w:eastAsia="Times New Roman" w:hAnsi="Arial" w:cs="Arial"/>
          <w:kern w:val="0"/>
          <w:sz w:val="21"/>
          <w:szCs w:val="21"/>
          <w:lang w:eastAsia="pl-PL"/>
        </w:rPr>
        <w:t>, o który</w:t>
      </w:r>
      <w:r w:rsidR="003D525E" w:rsidRPr="007238AF">
        <w:rPr>
          <w:rFonts w:ascii="Arial" w:eastAsia="Times New Roman" w:hAnsi="Arial" w:cs="Arial"/>
          <w:kern w:val="0"/>
          <w:sz w:val="21"/>
          <w:szCs w:val="21"/>
          <w:lang w:eastAsia="pl-PL"/>
        </w:rPr>
        <w:t>ch</w:t>
      </w:r>
      <w:r w:rsidRPr="007238AF">
        <w:rPr>
          <w:rFonts w:ascii="Arial" w:eastAsia="Times New Roman" w:hAnsi="Arial" w:cs="Arial"/>
          <w:kern w:val="0"/>
          <w:sz w:val="21"/>
          <w:szCs w:val="21"/>
          <w:lang w:eastAsia="pl-PL"/>
        </w:rPr>
        <w:t xml:space="preserve"> mowa w ust. </w:t>
      </w:r>
      <w:r w:rsidR="003D525E" w:rsidRPr="007238AF">
        <w:rPr>
          <w:rFonts w:ascii="Arial" w:eastAsia="Times New Roman" w:hAnsi="Arial" w:cs="Arial"/>
          <w:kern w:val="0"/>
          <w:sz w:val="21"/>
          <w:szCs w:val="21"/>
          <w:lang w:eastAsia="pl-PL"/>
        </w:rPr>
        <w:t>8 lub ich niekompletności</w:t>
      </w:r>
      <w:r w:rsidRPr="007238AF">
        <w:rPr>
          <w:rFonts w:ascii="Arial" w:eastAsia="Times New Roman" w:hAnsi="Arial" w:cs="Arial"/>
          <w:kern w:val="0"/>
          <w:sz w:val="21"/>
          <w:szCs w:val="21"/>
          <w:lang w:eastAsia="pl-PL"/>
        </w:rPr>
        <w:t xml:space="preserve">, Zamawiający zatrzyma z wynagrodzenia Wykonawcy, kwotę w wysokości równej należności Podwykonawcy lub dalszemu Podwykonawcy, </w:t>
      </w:r>
      <w:r w:rsidR="00ED0622">
        <w:rPr>
          <w:rFonts w:ascii="Arial" w:eastAsia="Times New Roman" w:hAnsi="Arial" w:cs="Arial"/>
          <w:kern w:val="0"/>
          <w:sz w:val="21"/>
          <w:szCs w:val="21"/>
          <w:lang w:eastAsia="pl-PL"/>
        </w:rPr>
        <w:t xml:space="preserve">a termin zapłaty zacznie biec na nowo od momentu otrzymania kompletu dokumentów. Z </w:t>
      </w:r>
      <w:r w:rsidRPr="007238AF">
        <w:rPr>
          <w:rFonts w:ascii="Arial" w:eastAsia="Times New Roman" w:hAnsi="Arial" w:cs="Arial"/>
          <w:kern w:val="0"/>
          <w:sz w:val="21"/>
          <w:szCs w:val="21"/>
          <w:lang w:eastAsia="pl-PL"/>
        </w:rPr>
        <w:t>tego tytułu Wykonawcy nie przysługują roszczenia z tytułu odsetek za opóźnienie w transakcjach handlowych.</w:t>
      </w:r>
    </w:p>
    <w:p w:rsidR="001344F3" w:rsidRPr="007238AF"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Dokonanie przez Wykonawcę wszystkich należnych Podwykonawcom lub dalszym Podwykonawcom płatności, poświadczone potwierdzonymi za zgodność kopiami faktur, dowodami przelewu i oświadczeniem Podwykonawcy o niezaleganiu z należnościami, jest warunkiem koniecznym do dokonania płatności przez Zamawiającego. </w:t>
      </w:r>
    </w:p>
    <w:p w:rsidR="001344F3" w:rsidRPr="007238AF"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Zamawiający posiada konto przeznaczone do elektronicznego fakturowania na PEF </w:t>
      </w:r>
      <w:proofErr w:type="spellStart"/>
      <w:r w:rsidRPr="007238AF">
        <w:rPr>
          <w:rFonts w:ascii="Arial" w:eastAsia="Times New Roman" w:hAnsi="Arial" w:cs="Arial"/>
          <w:kern w:val="0"/>
          <w:sz w:val="21"/>
          <w:szCs w:val="21"/>
          <w:lang w:eastAsia="pl-PL"/>
        </w:rPr>
        <w:t>expert</w:t>
      </w:r>
      <w:proofErr w:type="spellEnd"/>
      <w:r w:rsidRPr="007238AF">
        <w:rPr>
          <w:rFonts w:ascii="Arial" w:eastAsia="Times New Roman" w:hAnsi="Arial" w:cs="Arial"/>
          <w:kern w:val="0"/>
          <w:sz w:val="21"/>
          <w:szCs w:val="21"/>
          <w:lang w:eastAsia="pl-PL"/>
        </w:rPr>
        <w:t xml:space="preserve"> – Platforma Elektronicznego Fakturowania. </w:t>
      </w:r>
    </w:p>
    <w:p w:rsidR="001344F3" w:rsidRPr="007238AF" w:rsidRDefault="001344F3" w:rsidP="0075135D">
      <w:pPr>
        <w:numPr>
          <w:ilvl w:val="0"/>
          <w:numId w:val="10"/>
        </w:numPr>
        <w:tabs>
          <w:tab w:val="clear" w:pos="360"/>
          <w:tab w:val="num" w:pos="426"/>
          <w:tab w:val="left" w:pos="567"/>
        </w:tabs>
        <w:suppressAutoHyphens/>
        <w:spacing w:after="0" w:line="276" w:lineRule="auto"/>
        <w:ind w:right="227"/>
        <w:contextualSpacing/>
        <w:jc w:val="both"/>
        <w:rPr>
          <w:rFonts w:ascii="Arial" w:eastAsia="Times New Roman" w:hAnsi="Arial" w:cs="Arial"/>
          <w:b/>
          <w:kern w:val="0"/>
          <w:sz w:val="21"/>
          <w:szCs w:val="21"/>
          <w:lang w:eastAsia="pl-PL"/>
        </w:rPr>
      </w:pPr>
      <w:r w:rsidRPr="007238AF">
        <w:rPr>
          <w:rFonts w:ascii="Arial" w:eastAsia="Times New Roman" w:hAnsi="Arial" w:cs="Arial"/>
          <w:kern w:val="0"/>
          <w:sz w:val="21"/>
          <w:szCs w:val="21"/>
          <w:lang w:eastAsia="pl-PL"/>
        </w:rPr>
        <w:t xml:space="preserve">Z uwagi na wprowadzony na podstawie Ustawy z dnia 15 grudnia 2017 r. o zmianie ustawy o podatku od towarów i usług oraz niektórych innych ustaw (Dz.U. 2018 poz. 62 z późn. zm.) mechanizm podzielonej płatności </w:t>
      </w:r>
      <w:proofErr w:type="spellStart"/>
      <w:r w:rsidRPr="007238AF">
        <w:rPr>
          <w:rFonts w:ascii="Arial" w:eastAsia="Times New Roman" w:hAnsi="Arial" w:cs="Arial"/>
          <w:kern w:val="0"/>
          <w:sz w:val="21"/>
          <w:szCs w:val="21"/>
          <w:lang w:eastAsia="pl-PL"/>
        </w:rPr>
        <w:t>(spli</w:t>
      </w:r>
      <w:proofErr w:type="spellEnd"/>
      <w:r w:rsidRPr="007238AF">
        <w:rPr>
          <w:rFonts w:ascii="Arial" w:eastAsia="Times New Roman" w:hAnsi="Arial" w:cs="Arial"/>
          <w:kern w:val="0"/>
          <w:sz w:val="21"/>
          <w:szCs w:val="21"/>
          <w:lang w:eastAsia="pl-PL"/>
        </w:rPr>
        <w:t xml:space="preserve">t </w:t>
      </w:r>
      <w:proofErr w:type="spellStart"/>
      <w:r w:rsidRPr="007238AF">
        <w:rPr>
          <w:rFonts w:ascii="Arial" w:eastAsia="Times New Roman" w:hAnsi="Arial" w:cs="Arial"/>
          <w:kern w:val="0"/>
          <w:sz w:val="21"/>
          <w:szCs w:val="21"/>
          <w:lang w:eastAsia="pl-PL"/>
        </w:rPr>
        <w:t>payment</w:t>
      </w:r>
      <w:proofErr w:type="spellEnd"/>
      <w:r w:rsidRPr="007238AF">
        <w:rPr>
          <w:rFonts w:ascii="Arial" w:eastAsia="Times New Roman" w:hAnsi="Arial" w:cs="Arial"/>
          <w:kern w:val="0"/>
          <w:sz w:val="21"/>
          <w:szCs w:val="21"/>
          <w:lang w:eastAsia="pl-PL"/>
        </w:rPr>
        <w:t>), Wykonawca zobowiązany jest podać na fakturze dla potrzeb rozliczenia finansowego umowy rachunek objęty mechanizmem podzielonej płatności.</w:t>
      </w:r>
    </w:p>
    <w:p w:rsidR="001344F3" w:rsidRPr="00F570AE" w:rsidRDefault="001344F3" w:rsidP="001344F3">
      <w:pPr>
        <w:tabs>
          <w:tab w:val="left" w:pos="567"/>
        </w:tabs>
        <w:suppressAutoHyphens/>
        <w:spacing w:after="0" w:line="276" w:lineRule="auto"/>
        <w:ind w:left="360" w:right="227"/>
        <w:contextualSpacing/>
        <w:jc w:val="both"/>
        <w:rPr>
          <w:rFonts w:ascii="Arial" w:eastAsia="Times New Roman" w:hAnsi="Arial" w:cs="Arial"/>
          <w:kern w:val="0"/>
          <w:lang w:eastAsia="pl-PL"/>
        </w:rPr>
      </w:pPr>
    </w:p>
    <w:p w:rsidR="00965C94" w:rsidRDefault="00965C94" w:rsidP="001344F3">
      <w:pPr>
        <w:tabs>
          <w:tab w:val="left" w:pos="567"/>
        </w:tabs>
        <w:suppressAutoHyphens/>
        <w:spacing w:after="0" w:line="276" w:lineRule="auto"/>
        <w:ind w:left="360" w:right="227"/>
        <w:contextualSpacing/>
        <w:jc w:val="center"/>
        <w:rPr>
          <w:rFonts w:ascii="Arial" w:eastAsia="Times New Roman" w:hAnsi="Arial" w:cs="Arial"/>
          <w:b/>
          <w:kern w:val="0"/>
          <w:lang w:eastAsia="pl-PL"/>
        </w:rPr>
      </w:pPr>
    </w:p>
    <w:p w:rsidR="00965C94" w:rsidRDefault="00965C94" w:rsidP="001344F3">
      <w:pPr>
        <w:tabs>
          <w:tab w:val="left" w:pos="567"/>
        </w:tabs>
        <w:suppressAutoHyphens/>
        <w:spacing w:after="0" w:line="276" w:lineRule="auto"/>
        <w:ind w:left="360" w:right="227"/>
        <w:contextualSpacing/>
        <w:jc w:val="center"/>
        <w:rPr>
          <w:rFonts w:ascii="Arial" w:eastAsia="Times New Roman" w:hAnsi="Arial" w:cs="Arial"/>
          <w:b/>
          <w:kern w:val="0"/>
          <w:lang w:eastAsia="pl-PL"/>
        </w:rPr>
      </w:pPr>
    </w:p>
    <w:p w:rsidR="00965C94" w:rsidRDefault="00965C94" w:rsidP="001344F3">
      <w:pPr>
        <w:tabs>
          <w:tab w:val="left" w:pos="567"/>
        </w:tabs>
        <w:suppressAutoHyphens/>
        <w:spacing w:after="0" w:line="276" w:lineRule="auto"/>
        <w:ind w:left="360" w:right="227"/>
        <w:contextualSpacing/>
        <w:jc w:val="center"/>
        <w:rPr>
          <w:rFonts w:ascii="Arial" w:eastAsia="Times New Roman" w:hAnsi="Arial" w:cs="Arial"/>
          <w:b/>
          <w:kern w:val="0"/>
          <w:lang w:eastAsia="pl-PL"/>
        </w:rPr>
      </w:pPr>
    </w:p>
    <w:p w:rsidR="001344F3" w:rsidRPr="007238AF" w:rsidRDefault="001344F3" w:rsidP="001344F3">
      <w:pPr>
        <w:tabs>
          <w:tab w:val="left" w:pos="567"/>
        </w:tabs>
        <w:suppressAutoHyphens/>
        <w:spacing w:after="0" w:line="276" w:lineRule="auto"/>
        <w:ind w:left="360" w:right="227"/>
        <w:contextualSpacing/>
        <w:jc w:val="center"/>
        <w:rPr>
          <w:rFonts w:ascii="Arial" w:eastAsia="Times New Roman" w:hAnsi="Arial" w:cs="Arial"/>
          <w:b/>
          <w:kern w:val="0"/>
          <w:lang w:eastAsia="pl-PL"/>
        </w:rPr>
      </w:pPr>
      <w:r w:rsidRPr="007238AF">
        <w:rPr>
          <w:rFonts w:ascii="Arial" w:eastAsia="Times New Roman" w:hAnsi="Arial" w:cs="Arial"/>
          <w:b/>
          <w:kern w:val="0"/>
          <w:lang w:eastAsia="pl-PL"/>
        </w:rPr>
        <w:t>§ 3a</w:t>
      </w:r>
    </w:p>
    <w:p w:rsidR="001344F3" w:rsidRPr="001344F3" w:rsidRDefault="001344F3" w:rsidP="001344F3">
      <w:pPr>
        <w:tabs>
          <w:tab w:val="left" w:pos="567"/>
        </w:tabs>
        <w:suppressAutoHyphens/>
        <w:spacing w:after="0" w:line="276" w:lineRule="auto"/>
        <w:ind w:left="360" w:right="227"/>
        <w:contextualSpacing/>
        <w:jc w:val="center"/>
        <w:rPr>
          <w:rFonts w:ascii="Arial" w:eastAsia="Times New Roman" w:hAnsi="Arial" w:cs="Arial"/>
          <w:b/>
          <w:kern w:val="0"/>
          <w:lang w:eastAsia="pl-PL"/>
        </w:rPr>
      </w:pPr>
      <w:r w:rsidRPr="007238AF">
        <w:rPr>
          <w:rFonts w:ascii="Arial" w:eastAsia="Times New Roman" w:hAnsi="Arial" w:cs="Arial"/>
          <w:b/>
          <w:kern w:val="0"/>
          <w:lang w:eastAsia="pl-PL"/>
        </w:rPr>
        <w:t>Waloryzacja wynagrodzenia</w:t>
      </w:r>
    </w:p>
    <w:p w:rsidR="001344F3" w:rsidRPr="007238AF" w:rsidRDefault="001344F3" w:rsidP="00A316BC">
      <w:pPr>
        <w:numPr>
          <w:ilvl w:val="0"/>
          <w:numId w:val="56"/>
        </w:numPr>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Strony postanawiają, iż dokonają w formie pisemnego aneksu zmiany wynagrodzenia należnego Wykonawcy na zasadach określonych w art. 439 ustawy </w:t>
      </w:r>
      <w:proofErr w:type="spellStart"/>
      <w:r w:rsidRPr="007238AF">
        <w:rPr>
          <w:rFonts w:ascii="Arial" w:eastAsia="Times New Roman" w:hAnsi="Arial" w:cs="Arial"/>
          <w:kern w:val="0"/>
          <w:sz w:val="21"/>
          <w:szCs w:val="21"/>
          <w:lang w:eastAsia="pl-PL"/>
        </w:rPr>
        <w:t>pzp</w:t>
      </w:r>
      <w:proofErr w:type="spellEnd"/>
      <w:r w:rsidRPr="007238AF">
        <w:rPr>
          <w:rFonts w:ascii="Arial" w:eastAsia="Times New Roman" w:hAnsi="Arial" w:cs="Arial"/>
          <w:kern w:val="0"/>
          <w:sz w:val="21"/>
          <w:szCs w:val="21"/>
          <w:lang w:eastAsia="pl-PL"/>
        </w:rPr>
        <w:t>, w przypadku zmiany cen materiałów lub kosztów związanych z realizacją zamówienia.</w:t>
      </w:r>
    </w:p>
    <w:p w:rsidR="001344F3" w:rsidRPr="007238AF" w:rsidRDefault="001344F3" w:rsidP="00A316BC">
      <w:pPr>
        <w:numPr>
          <w:ilvl w:val="0"/>
          <w:numId w:val="56"/>
        </w:numPr>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Wykonawca może żądać zmiany wynagrodzenia, jeżeli kwartalny wskaźnik cen towarów i usług konsumpcyjnych ustalany na podstawie komunikatu Prezesa Głównego Urzędu Statystycznego wydanego na podstawie art. 25 ust. 11 ustawy z dnia 17 grudnia 1998 r. o emeryturach i rentach z Funduszu Ubezpieczeń Społecznych (Dz. U. z 2022 r. poz. 504, z późn. zm.) właściwy dla daty  wniosku o zmianę wynagrodzenia ulegnie zmianie o co najmniej 5 punktów procentowych w stosunku do wartości kwartalnego wskaźnika cen towarów i usług konsumpcyjnych obowiązującego w kwartale, w którym zawarto umowę.</w:t>
      </w:r>
    </w:p>
    <w:p w:rsidR="001344F3" w:rsidRPr="007238AF" w:rsidRDefault="001344F3" w:rsidP="00A316BC">
      <w:pPr>
        <w:numPr>
          <w:ilvl w:val="0"/>
          <w:numId w:val="56"/>
        </w:numPr>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Wynagrodzenie będzie podlegało waloryzacji najwcześniej po sześciu miesiącach od dnia zawarcia umowy.</w:t>
      </w:r>
    </w:p>
    <w:p w:rsidR="001344F3" w:rsidRPr="007238AF" w:rsidRDefault="001344F3" w:rsidP="00A316BC">
      <w:pPr>
        <w:numPr>
          <w:ilvl w:val="0"/>
          <w:numId w:val="56"/>
        </w:numPr>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Waloryzacja dotyczy jedynie wartości niezrealizowanej części przedmiotu umowy, ustalonej na dzień złożenia wniosku o waloryzację.</w:t>
      </w:r>
    </w:p>
    <w:p w:rsidR="001344F3" w:rsidRPr="007238AF" w:rsidRDefault="001344F3" w:rsidP="00A316BC">
      <w:pPr>
        <w:numPr>
          <w:ilvl w:val="0"/>
          <w:numId w:val="56"/>
        </w:numPr>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Waloryzacja będzie obliczana na podstawie przedstawionych przez Wykonawcę wyliczeń, opartych na wartości niezrealizowanych robót budowlanych oraz ilości i cenie niezbędnych do wykonania zamówienia materiałów budowlanych, narzędzi, elementów instalacji i wyposażenia, przeliczonych przez wskaźnik, o którym mowa w ust. 2. </w:t>
      </w:r>
    </w:p>
    <w:p w:rsidR="001344F3" w:rsidRPr="007238AF" w:rsidRDefault="001344F3" w:rsidP="00A316BC">
      <w:pPr>
        <w:numPr>
          <w:ilvl w:val="0"/>
          <w:numId w:val="56"/>
        </w:numPr>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Wniosek o waloryzację wynagrodzenia </w:t>
      </w:r>
      <w:r w:rsidR="002D1B7A">
        <w:rPr>
          <w:rFonts w:ascii="Arial" w:eastAsia="Times New Roman" w:hAnsi="Arial" w:cs="Arial"/>
          <w:kern w:val="0"/>
          <w:sz w:val="21"/>
          <w:szCs w:val="21"/>
          <w:lang w:eastAsia="pl-PL"/>
        </w:rPr>
        <w:t xml:space="preserve">powinien </w:t>
      </w:r>
      <w:r w:rsidRPr="007238AF">
        <w:rPr>
          <w:rFonts w:ascii="Arial" w:eastAsia="Times New Roman" w:hAnsi="Arial" w:cs="Arial"/>
          <w:kern w:val="0"/>
          <w:sz w:val="21"/>
          <w:szCs w:val="21"/>
          <w:lang w:eastAsia="pl-PL"/>
        </w:rPr>
        <w:t xml:space="preserve">zawierać uzasadnienie oraz obliczenia jednoznacznie wskazujące, że zmiana wskaźnika cen towarów i usług konsumpcyjnych, o którym mowa w ust. 2 wpływa na ceny materiałów lub kosztów w stosunku do cen lub kosztów obowiązujących w terminie składania oferty, a tym samym na koszty wykonania zamówienia. </w:t>
      </w:r>
    </w:p>
    <w:p w:rsidR="001344F3" w:rsidRPr="007238AF" w:rsidRDefault="001344F3" w:rsidP="00A316BC">
      <w:pPr>
        <w:numPr>
          <w:ilvl w:val="0"/>
          <w:numId w:val="56"/>
        </w:numPr>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Łączna wartość korekt wynikająca z waloryzacji nie przekroczy 10 % łącznego wynagrodzenia netto, o którym mowa w § 3 ust. 2. </w:t>
      </w:r>
    </w:p>
    <w:p w:rsidR="001344F3" w:rsidRPr="007238AF" w:rsidRDefault="001344F3" w:rsidP="00A316BC">
      <w:pPr>
        <w:numPr>
          <w:ilvl w:val="0"/>
          <w:numId w:val="56"/>
        </w:numPr>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Zamawiający może żądać od Wykonawcy przedstawienia dodatkowych wyliczeń i dokumentów, jeżeli przedstawione przez Wykonawcę uzna za niewystarczające.</w:t>
      </w:r>
    </w:p>
    <w:p w:rsidR="001344F3" w:rsidRPr="007238AF" w:rsidRDefault="001344F3" w:rsidP="00A316BC">
      <w:pPr>
        <w:numPr>
          <w:ilvl w:val="0"/>
          <w:numId w:val="56"/>
        </w:numPr>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 przypadku likwidacji wskaźnika, o którym mowa w ust. 2 lub zmiany podmiotu, który urzędowo go ustala, mechanizm, o którym mowa powyżej, stosuje się do wskaźnika lub podmiotu, który zgodnie z odpowiednimi przepisami prawa zastąpi dotychczasowy wskaźnik lub podmiot.</w:t>
      </w:r>
    </w:p>
    <w:p w:rsidR="001344F3" w:rsidRPr="001344F3" w:rsidRDefault="001344F3" w:rsidP="001344F3">
      <w:pPr>
        <w:spacing w:after="0" w:line="276" w:lineRule="auto"/>
        <w:ind w:right="227"/>
        <w:contextualSpacing/>
        <w:jc w:val="center"/>
        <w:rPr>
          <w:rFonts w:ascii="Arial" w:eastAsia="Times New Roman" w:hAnsi="Arial" w:cs="Arial"/>
          <w:kern w:val="0"/>
          <w:lang w:eastAsia="pl-PL"/>
        </w:rPr>
      </w:pPr>
    </w:p>
    <w:p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4</w:t>
      </w:r>
    </w:p>
    <w:p w:rsidR="001344F3" w:rsidRPr="001344F3" w:rsidRDefault="001344F3" w:rsidP="001344F3">
      <w:pPr>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bCs/>
          <w:kern w:val="0"/>
          <w:lang w:eastAsia="pl-PL"/>
        </w:rPr>
        <w:t>Potencjał Wykonawcy i materiały</w:t>
      </w:r>
    </w:p>
    <w:p w:rsidR="001344F3" w:rsidRPr="007238AF" w:rsidRDefault="001344F3" w:rsidP="0075135D">
      <w:pPr>
        <w:numPr>
          <w:ilvl w:val="0"/>
          <w:numId w:val="2"/>
        </w:numPr>
        <w:tabs>
          <w:tab w:val="clear" w:pos="360"/>
          <w:tab w:val="num" w:pos="284"/>
        </w:tabs>
        <w:spacing w:after="0" w:line="276" w:lineRule="auto"/>
        <w:ind w:left="284" w:right="227" w:hanging="284"/>
        <w:jc w:val="both"/>
        <w:rPr>
          <w:rFonts w:ascii="Arial" w:eastAsia="Times New Roman" w:hAnsi="Arial" w:cs="Arial"/>
          <w:color w:val="000000"/>
          <w:kern w:val="0"/>
          <w:sz w:val="21"/>
          <w:szCs w:val="21"/>
          <w:lang w:eastAsia="pl-PL"/>
        </w:rPr>
      </w:pPr>
      <w:r w:rsidRPr="007238AF">
        <w:rPr>
          <w:rFonts w:ascii="Arial" w:eastAsia="Times New Roman" w:hAnsi="Arial" w:cs="Arial"/>
          <w:color w:val="000000"/>
          <w:kern w:val="0"/>
          <w:sz w:val="21"/>
          <w:szCs w:val="21"/>
          <w:lang w:eastAsia="pl-PL"/>
        </w:rPr>
        <w:t>Wykonawca oświadcza, że w celu realizacji niniejszej umowy zapewni odpowiednie zasoby techniczne oraz personel posiadający zdolności, doświadczenie, wiedzę oraz wymagane uprawnienia, w zakresie niezbędnym do wykonania przedmiotu umowy.</w:t>
      </w:r>
    </w:p>
    <w:p w:rsidR="001344F3" w:rsidRPr="007238AF" w:rsidRDefault="001344F3" w:rsidP="005879AE">
      <w:pPr>
        <w:numPr>
          <w:ilvl w:val="0"/>
          <w:numId w:val="2"/>
        </w:numPr>
        <w:tabs>
          <w:tab w:val="clear" w:pos="360"/>
          <w:tab w:val="num" w:pos="284"/>
        </w:tabs>
        <w:spacing w:after="0" w:line="276" w:lineRule="auto"/>
        <w:ind w:left="284" w:right="227" w:hanging="284"/>
        <w:jc w:val="both"/>
        <w:rPr>
          <w:rFonts w:ascii="Arial" w:eastAsia="Times New Roman" w:hAnsi="Arial" w:cs="Arial"/>
          <w:color w:val="000000"/>
          <w:kern w:val="0"/>
          <w:sz w:val="21"/>
          <w:szCs w:val="21"/>
          <w:lang w:eastAsia="pl-PL"/>
        </w:rPr>
      </w:pPr>
      <w:r w:rsidRPr="007238AF">
        <w:rPr>
          <w:rFonts w:ascii="Arial" w:eastAsia="Times New Roman" w:hAnsi="Arial" w:cs="Arial"/>
          <w:color w:val="000000"/>
          <w:kern w:val="0"/>
          <w:sz w:val="21"/>
          <w:szCs w:val="21"/>
          <w:lang w:eastAsia="pl-PL"/>
        </w:rPr>
        <w:t>Wykonawca oświadcza, że posiada wiedzę i doświadczenie wymagane do realizacji robót będących przedmiotem umowy oraz dysponuje odpowiednimi środkami finansowymi umożliwiającymi wykonanie przedmiotu umowy.</w:t>
      </w:r>
    </w:p>
    <w:p w:rsidR="001344F3" w:rsidRPr="007238AF" w:rsidRDefault="001344F3" w:rsidP="005879AE">
      <w:pPr>
        <w:numPr>
          <w:ilvl w:val="0"/>
          <w:numId w:val="2"/>
        </w:numPr>
        <w:tabs>
          <w:tab w:val="clear" w:pos="360"/>
          <w:tab w:val="num" w:pos="284"/>
        </w:tabs>
        <w:spacing w:after="0" w:line="276" w:lineRule="auto"/>
        <w:ind w:left="284" w:right="227" w:hanging="284"/>
        <w:jc w:val="both"/>
        <w:rPr>
          <w:rFonts w:ascii="Arial" w:eastAsia="Times New Roman" w:hAnsi="Arial" w:cs="Arial"/>
          <w:bCs/>
          <w:kern w:val="0"/>
          <w:sz w:val="21"/>
          <w:szCs w:val="21"/>
          <w:lang w:eastAsia="pl-PL"/>
        </w:rPr>
      </w:pPr>
      <w:r w:rsidRPr="007238AF">
        <w:rPr>
          <w:rFonts w:ascii="Arial" w:eastAsia="Times New Roman" w:hAnsi="Arial" w:cs="Arial"/>
          <w:kern w:val="0"/>
          <w:sz w:val="21"/>
          <w:szCs w:val="21"/>
          <w:lang w:eastAsia="pl-PL"/>
        </w:rPr>
        <w:t>Wszystkie materiały niezbędne do realizacji niniejszej umowy Wykonawca zapewni we własnym zakresie.</w:t>
      </w:r>
    </w:p>
    <w:p w:rsidR="001344F3" w:rsidRPr="007238AF" w:rsidRDefault="001344F3" w:rsidP="0075135D">
      <w:pPr>
        <w:numPr>
          <w:ilvl w:val="0"/>
          <w:numId w:val="2"/>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Materiały i urządzenia zastosowane w sposób trwały w obiekcie budowlanym, o którym mowa w § 1 ust. 1, oraz przechowywane na budowie w tym celu powinny, posiadać dokumenty potwierdzające spełnianie wymogów wynikających z przepisów, do których odwołuje się art. 10 ustawy z dnia 7 lipca 1994 r. – Prawo budowlane, w tym w szczególności potwierdzające spełnienie wymogów wynikających z ustawy z dnia 16 kwietnia 2004 r. o wyrobach budowlanych oraz aktów wykonawczych wydanych na podstawie tej ustawy jak również wymogów wynikających z ustawy z dnia 30 sierpnia 2002 r. o systemie oceny zgodności. Dokumenty, o których mowa w zdaniu poprzednim, powinny być przechowywane na budowie.</w:t>
      </w:r>
    </w:p>
    <w:p w:rsidR="001344F3" w:rsidRPr="007238AF" w:rsidRDefault="001344F3" w:rsidP="0075135D">
      <w:pPr>
        <w:numPr>
          <w:ilvl w:val="0"/>
          <w:numId w:val="2"/>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lastRenderedPageBreak/>
        <w:t>Na każde żądanie Zamawiającego lub inspektora nadzoru, będącego przedstawicielem  Zamawiającego, Wykonawca obowiązany jest okazać w stosunku do wskazanych materiałów  dokumenty, o których mowa w ust. 4.</w:t>
      </w:r>
    </w:p>
    <w:p w:rsidR="001344F3" w:rsidRPr="007238AF" w:rsidRDefault="001344F3" w:rsidP="0075135D">
      <w:pPr>
        <w:numPr>
          <w:ilvl w:val="0"/>
          <w:numId w:val="2"/>
        </w:numPr>
        <w:tabs>
          <w:tab w:val="clear" w:pos="360"/>
          <w:tab w:val="num" w:pos="284"/>
        </w:tabs>
        <w:spacing w:after="0" w:line="276" w:lineRule="auto"/>
        <w:ind w:left="284" w:right="227" w:hanging="284"/>
        <w:jc w:val="both"/>
        <w:rPr>
          <w:rFonts w:ascii="Arial" w:eastAsia="Times New Roman" w:hAnsi="Arial" w:cs="Arial"/>
          <w:b/>
          <w:kern w:val="0"/>
          <w:sz w:val="21"/>
          <w:szCs w:val="21"/>
          <w:lang w:eastAsia="pl-PL"/>
        </w:rPr>
      </w:pPr>
      <w:r w:rsidRPr="007238AF">
        <w:rPr>
          <w:rFonts w:ascii="Arial" w:eastAsia="Times New Roman" w:hAnsi="Arial" w:cs="Arial"/>
          <w:kern w:val="0"/>
          <w:sz w:val="21"/>
          <w:szCs w:val="21"/>
          <w:lang w:eastAsia="pl-PL"/>
        </w:rPr>
        <w:t xml:space="preserve">Wykonawca jest zobowiązany do przeprowadzenia na własny koszt </w:t>
      </w:r>
      <w:r w:rsidRPr="007238AF">
        <w:rPr>
          <w:rFonts w:ascii="Arial" w:eastAsia="Times New Roman" w:hAnsi="Arial" w:cs="Arial"/>
          <w:iCs/>
          <w:kern w:val="0"/>
          <w:sz w:val="21"/>
          <w:szCs w:val="21"/>
          <w:lang w:eastAsia="pl-PL"/>
        </w:rPr>
        <w:t xml:space="preserve">niezbędnych badań, testów i pomiarów wynikających z przepisów powszechnie obowiązującego prawa, w tym techniczno-budowlanych, obowiązujących norm oraz </w:t>
      </w:r>
      <w:r w:rsidRPr="007238AF">
        <w:rPr>
          <w:rFonts w:ascii="Arial" w:eastAsia="Times New Roman" w:hAnsi="Arial" w:cs="Arial"/>
          <w:kern w:val="0"/>
          <w:sz w:val="21"/>
          <w:szCs w:val="21"/>
          <w:lang w:eastAsia="pl-PL"/>
        </w:rPr>
        <w:t>warunków technicznych wykonania i odbioru robót.</w:t>
      </w:r>
    </w:p>
    <w:p w:rsidR="001344F3" w:rsidRPr="007238AF" w:rsidRDefault="001344F3" w:rsidP="0075135D">
      <w:pPr>
        <w:numPr>
          <w:ilvl w:val="0"/>
          <w:numId w:val="2"/>
        </w:numPr>
        <w:tabs>
          <w:tab w:val="clear" w:pos="360"/>
          <w:tab w:val="num" w:pos="284"/>
        </w:tabs>
        <w:spacing w:after="0" w:line="276" w:lineRule="auto"/>
        <w:ind w:left="426" w:right="227" w:hanging="426"/>
        <w:jc w:val="both"/>
        <w:rPr>
          <w:rFonts w:ascii="Arial" w:eastAsia="Times New Roman" w:hAnsi="Arial" w:cs="Arial"/>
          <w:b/>
          <w:kern w:val="0"/>
          <w:sz w:val="21"/>
          <w:szCs w:val="21"/>
          <w:lang w:eastAsia="pl-PL"/>
        </w:rPr>
      </w:pPr>
      <w:r w:rsidRPr="007238AF">
        <w:rPr>
          <w:rFonts w:ascii="Arial" w:eastAsia="Times New Roman" w:hAnsi="Arial" w:cs="Arial"/>
          <w:iCs/>
          <w:kern w:val="0"/>
          <w:sz w:val="21"/>
          <w:szCs w:val="21"/>
          <w:lang w:eastAsia="pl-PL"/>
        </w:rPr>
        <w:t>Wykonawca zapewni niezbędne oprzyrządowanie, zasoby ludzkie oraz materiały wymagane do:</w:t>
      </w:r>
    </w:p>
    <w:p w:rsidR="001344F3" w:rsidRPr="007238AF" w:rsidRDefault="001344F3" w:rsidP="0075135D">
      <w:pPr>
        <w:numPr>
          <w:ilvl w:val="0"/>
          <w:numId w:val="38"/>
        </w:numPr>
        <w:tabs>
          <w:tab w:val="num" w:pos="567"/>
        </w:tabs>
        <w:spacing w:after="0" w:line="276" w:lineRule="auto"/>
        <w:ind w:left="709" w:right="227" w:hanging="425"/>
        <w:jc w:val="both"/>
        <w:rPr>
          <w:rFonts w:ascii="Arial" w:eastAsia="Times New Roman" w:hAnsi="Arial" w:cs="Arial"/>
          <w:iCs/>
          <w:kern w:val="0"/>
          <w:sz w:val="21"/>
          <w:szCs w:val="21"/>
          <w:lang w:eastAsia="pl-PL"/>
        </w:rPr>
      </w:pPr>
      <w:r w:rsidRPr="007238AF">
        <w:rPr>
          <w:rFonts w:ascii="Arial" w:eastAsia="Times New Roman" w:hAnsi="Arial" w:cs="Arial"/>
          <w:iCs/>
          <w:kern w:val="0"/>
          <w:sz w:val="21"/>
          <w:szCs w:val="21"/>
          <w:lang w:eastAsia="pl-PL"/>
        </w:rPr>
        <w:t>zbadania i sprawdzenia jakości robót wykonanych na podstawie niniejszej umowy,</w:t>
      </w:r>
    </w:p>
    <w:p w:rsidR="001344F3" w:rsidRPr="007238AF" w:rsidRDefault="001344F3" w:rsidP="0075135D">
      <w:pPr>
        <w:numPr>
          <w:ilvl w:val="0"/>
          <w:numId w:val="38"/>
        </w:numPr>
        <w:tabs>
          <w:tab w:val="num" w:pos="567"/>
        </w:tabs>
        <w:spacing w:after="0" w:line="276" w:lineRule="auto"/>
        <w:ind w:left="709" w:right="227" w:hanging="425"/>
        <w:jc w:val="both"/>
        <w:rPr>
          <w:rFonts w:ascii="Arial" w:eastAsia="Times New Roman" w:hAnsi="Arial" w:cs="Arial"/>
          <w:iCs/>
          <w:kern w:val="0"/>
          <w:sz w:val="21"/>
          <w:szCs w:val="21"/>
          <w:lang w:eastAsia="pl-PL"/>
        </w:rPr>
      </w:pPr>
      <w:r w:rsidRPr="007238AF">
        <w:rPr>
          <w:rFonts w:ascii="Arial" w:eastAsia="Times New Roman" w:hAnsi="Arial" w:cs="Arial"/>
          <w:iCs/>
          <w:kern w:val="0"/>
          <w:sz w:val="21"/>
          <w:szCs w:val="21"/>
          <w:lang w:eastAsia="pl-PL"/>
        </w:rPr>
        <w:t>przeprowadzenia badań, testów i pomiarów, o których mowa w ust. 6.</w:t>
      </w:r>
    </w:p>
    <w:p w:rsidR="001344F3" w:rsidRPr="007238AF" w:rsidRDefault="001344F3" w:rsidP="0075135D">
      <w:pPr>
        <w:numPr>
          <w:ilvl w:val="0"/>
          <w:numId w:val="2"/>
        </w:numPr>
        <w:tabs>
          <w:tab w:val="clear" w:pos="360"/>
          <w:tab w:val="num" w:pos="284"/>
        </w:tabs>
        <w:spacing w:after="0" w:line="276" w:lineRule="auto"/>
        <w:ind w:left="284" w:right="227" w:hanging="284"/>
        <w:contextualSpacing/>
        <w:jc w:val="both"/>
        <w:rPr>
          <w:rFonts w:ascii="Arial" w:eastAsia="Times New Roman" w:hAnsi="Arial" w:cs="Arial"/>
          <w:iCs/>
          <w:kern w:val="0"/>
          <w:sz w:val="21"/>
          <w:szCs w:val="21"/>
          <w:lang w:eastAsia="pl-PL"/>
        </w:rPr>
      </w:pPr>
      <w:r w:rsidRPr="007238AF">
        <w:rPr>
          <w:rFonts w:ascii="Arial" w:eastAsia="Times New Roman" w:hAnsi="Arial" w:cs="Arial"/>
          <w:kern w:val="0"/>
          <w:sz w:val="21"/>
          <w:szCs w:val="21"/>
          <w:lang w:eastAsia="pl-PL"/>
        </w:rPr>
        <w:t xml:space="preserve">Wszelkie materiały rozbiórkowe Wykonawca ma obowiązek wywieść i zutylizować własnym staraniem i na własny koszt. Wykonawca zutylizuje odpady i przedstawi dokumenty z utylizacji odpadów zgodnie z ustawą o odpadach. </w:t>
      </w:r>
    </w:p>
    <w:p w:rsidR="001344F3" w:rsidRPr="001344F3" w:rsidRDefault="001344F3" w:rsidP="001344F3">
      <w:pPr>
        <w:spacing w:after="0" w:line="276" w:lineRule="auto"/>
        <w:ind w:right="227"/>
        <w:contextualSpacing/>
        <w:rPr>
          <w:rFonts w:ascii="Arial" w:eastAsia="Times New Roman" w:hAnsi="Arial" w:cs="Arial"/>
          <w:b/>
          <w:bCs/>
          <w:kern w:val="0"/>
          <w:lang w:eastAsia="pl-PL"/>
        </w:rPr>
      </w:pPr>
    </w:p>
    <w:p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xml:space="preserve">§ 5 </w:t>
      </w:r>
    </w:p>
    <w:p w:rsidR="001344F3" w:rsidRPr="001344F3" w:rsidRDefault="001344F3" w:rsidP="001344F3">
      <w:pPr>
        <w:spacing w:after="0" w:line="276" w:lineRule="auto"/>
        <w:ind w:right="227"/>
        <w:contextualSpacing/>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Wymagania zatrudniania na podstawie umowy o pracę</w:t>
      </w:r>
    </w:p>
    <w:p w:rsidR="001344F3" w:rsidRPr="005879AE" w:rsidRDefault="001344F3" w:rsidP="0075135D">
      <w:pPr>
        <w:numPr>
          <w:ilvl w:val="0"/>
          <w:numId w:val="27"/>
        </w:numPr>
        <w:tabs>
          <w:tab w:val="clear" w:pos="360"/>
          <w:tab w:val="num" w:pos="284"/>
        </w:tabs>
        <w:spacing w:before="240"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W ramach niniejszej umowy Wykonawca, </w:t>
      </w:r>
      <w:r w:rsidR="004B7C18"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 xml:space="preserve">odwykonawca lub dalszy </w:t>
      </w:r>
      <w:r w:rsidR="004B7C18"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odwykonawca zobowiązany jest do zatrudnienia na podstawie umowy o pracę pracowników wykonujących czynności w zakresie realizacji zamówienia, jeżeli wykonanie tych robót polega na wykonywaniu pracy w sposób określony w art. 22 § 1 ustawy z 26 czerwca 1974 Kodeks Pracy (Dz. U. z 2022 r. poz. 1510 z późn. zm.).</w:t>
      </w:r>
    </w:p>
    <w:p w:rsidR="001344F3" w:rsidRPr="005879AE" w:rsidRDefault="001344F3" w:rsidP="0075135D">
      <w:pPr>
        <w:numPr>
          <w:ilvl w:val="0"/>
          <w:numId w:val="27"/>
        </w:numPr>
        <w:tabs>
          <w:tab w:val="clear" w:pos="360"/>
          <w:tab w:val="num" w:pos="284"/>
        </w:tabs>
        <w:spacing w:after="0" w:line="276" w:lineRule="auto"/>
        <w:ind w:left="284" w:right="227" w:hanging="284"/>
        <w:jc w:val="both"/>
        <w:rPr>
          <w:rFonts w:ascii="Times New Roman" w:eastAsia="Times New Roman" w:hAnsi="Times New Roman" w:cs="Times New Roman"/>
          <w:kern w:val="0"/>
          <w:sz w:val="21"/>
          <w:szCs w:val="21"/>
          <w:lang w:eastAsia="pl-PL"/>
        </w:rPr>
      </w:pPr>
      <w:r w:rsidRPr="005879AE">
        <w:rPr>
          <w:rFonts w:ascii="Arial" w:eastAsia="Times New Roman" w:hAnsi="Arial" w:cs="Arial"/>
          <w:kern w:val="0"/>
          <w:sz w:val="21"/>
          <w:szCs w:val="21"/>
          <w:lang w:eastAsia="pl-PL"/>
        </w:rPr>
        <w:t>Obowiązek wskazany w ust. 1 dotyczy pracowników realizujących roboty będące przedmiotem zamówienia z wyjątkiem osób, które będą prowadzić prace projektowe oraz które będą kierowały robotami objętymi zamówieniem, a które mogą być zatrudnione przez Wykonawcę w także ramach innych stosunków prawnych dopuszczonych przez obowiązujące przepisy prawa.</w:t>
      </w:r>
    </w:p>
    <w:p w:rsidR="001344F3" w:rsidRPr="005879AE" w:rsidRDefault="001344F3" w:rsidP="0075135D">
      <w:pPr>
        <w:numPr>
          <w:ilvl w:val="0"/>
          <w:numId w:val="27"/>
        </w:numPr>
        <w:spacing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Zamawiający zastrzega sobie prawo do wykonywania czynności kontrolnych wobec Wykonawcy, lub Podwykonawcy lub dalszego </w:t>
      </w:r>
      <w:r w:rsidR="004B7C18"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odwykonawcy odnośnie spełniania wymogu, o którym mowa w ust. 1.</w:t>
      </w:r>
    </w:p>
    <w:p w:rsidR="001344F3" w:rsidRPr="005879AE" w:rsidRDefault="001344F3" w:rsidP="0075135D">
      <w:pPr>
        <w:numPr>
          <w:ilvl w:val="0"/>
          <w:numId w:val="18"/>
        </w:numPr>
        <w:suppressAutoHyphens/>
        <w:spacing w:after="0" w:line="276" w:lineRule="auto"/>
        <w:ind w:left="284" w:right="227" w:hanging="284"/>
        <w:jc w:val="both"/>
        <w:rPr>
          <w:rFonts w:ascii="Arial" w:eastAsia="Calibri" w:hAnsi="Arial" w:cs="Arial"/>
          <w:kern w:val="0"/>
          <w:sz w:val="21"/>
          <w:szCs w:val="21"/>
          <w:lang w:eastAsia="ar-SA"/>
        </w:rPr>
      </w:pPr>
      <w:r w:rsidRPr="005879AE">
        <w:rPr>
          <w:rFonts w:ascii="Arial" w:eastAsia="Calibri" w:hAnsi="Arial" w:cs="Arial"/>
          <w:spacing w:val="-8"/>
          <w:kern w:val="0"/>
          <w:sz w:val="21"/>
          <w:szCs w:val="21"/>
          <w:lang w:eastAsia="ar-SA"/>
        </w:rPr>
        <w:t>W ramach sprawowanych czynności kontrolnych Zamawiający uprawniony jest w szczególności do:</w:t>
      </w:r>
    </w:p>
    <w:p w:rsidR="001344F3" w:rsidRPr="005879AE" w:rsidRDefault="001344F3" w:rsidP="0075135D">
      <w:pPr>
        <w:numPr>
          <w:ilvl w:val="1"/>
          <w:numId w:val="40"/>
        </w:numPr>
        <w:spacing w:after="0" w:line="276" w:lineRule="auto"/>
        <w:ind w:left="567" w:right="227" w:hanging="283"/>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Żądania oświadczeń i dokumentów w zakresie potwierdzenia spełniania ww. wymogów i dokonywania ich oceny;</w:t>
      </w:r>
    </w:p>
    <w:p w:rsidR="001344F3" w:rsidRPr="005879AE" w:rsidRDefault="001344F3" w:rsidP="0075135D">
      <w:pPr>
        <w:numPr>
          <w:ilvl w:val="1"/>
          <w:numId w:val="40"/>
        </w:numPr>
        <w:spacing w:after="0" w:line="276" w:lineRule="auto"/>
        <w:ind w:left="567" w:right="227" w:hanging="283"/>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Żądania wyjaśnień w przypadku wątpliwości w zakresie potwierdzania spełniania wymogu zatrudnienia na podstawie umowy o pracę;</w:t>
      </w:r>
    </w:p>
    <w:p w:rsidR="001344F3" w:rsidRPr="005879AE" w:rsidRDefault="001344F3" w:rsidP="0075135D">
      <w:pPr>
        <w:numPr>
          <w:ilvl w:val="1"/>
          <w:numId w:val="40"/>
        </w:numPr>
        <w:spacing w:after="0" w:line="276" w:lineRule="auto"/>
        <w:ind w:left="567" w:right="227" w:hanging="283"/>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Przeprowadzenia kontroli na miejscu wykonywania świadczeń.</w:t>
      </w:r>
    </w:p>
    <w:p w:rsidR="001344F3" w:rsidRPr="005879AE" w:rsidRDefault="001344F3" w:rsidP="0075135D">
      <w:pPr>
        <w:numPr>
          <w:ilvl w:val="0"/>
          <w:numId w:val="15"/>
        </w:numPr>
        <w:tabs>
          <w:tab w:val="left" w:pos="284"/>
        </w:tabs>
        <w:spacing w:after="0" w:line="276" w:lineRule="auto"/>
        <w:ind w:left="284" w:right="227" w:hanging="284"/>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 xml:space="preserve">W trakcie realizacji zamówienia, Wykonawca, </w:t>
      </w:r>
      <w:r w:rsidR="004B7C18" w:rsidRPr="005879AE">
        <w:rPr>
          <w:rFonts w:ascii="Arial" w:eastAsia="Calibri" w:hAnsi="Arial" w:cs="Arial"/>
          <w:spacing w:val="-3"/>
          <w:kern w:val="0"/>
          <w:sz w:val="21"/>
          <w:szCs w:val="21"/>
          <w:lang w:eastAsia="ar-SA"/>
        </w:rPr>
        <w:t>P</w:t>
      </w:r>
      <w:r w:rsidRPr="005879AE">
        <w:rPr>
          <w:rFonts w:ascii="Arial" w:eastAsia="Calibri" w:hAnsi="Arial" w:cs="Arial"/>
          <w:spacing w:val="-3"/>
          <w:kern w:val="0"/>
          <w:sz w:val="21"/>
          <w:szCs w:val="21"/>
          <w:lang w:eastAsia="ar-SA"/>
        </w:rPr>
        <w:t xml:space="preserve">odwykonawca lub dalszy </w:t>
      </w:r>
      <w:r w:rsidR="004B7C18" w:rsidRPr="005879AE">
        <w:rPr>
          <w:rFonts w:ascii="Arial" w:eastAsia="Calibri" w:hAnsi="Arial" w:cs="Arial"/>
          <w:spacing w:val="-3"/>
          <w:kern w:val="0"/>
          <w:sz w:val="21"/>
          <w:szCs w:val="21"/>
          <w:lang w:eastAsia="ar-SA"/>
        </w:rPr>
        <w:t>P</w:t>
      </w:r>
      <w:r w:rsidRPr="005879AE">
        <w:rPr>
          <w:rFonts w:ascii="Arial" w:eastAsia="Calibri" w:hAnsi="Arial" w:cs="Arial"/>
          <w:spacing w:val="-3"/>
          <w:kern w:val="0"/>
          <w:sz w:val="21"/>
          <w:szCs w:val="21"/>
          <w:lang w:eastAsia="ar-SA"/>
        </w:rPr>
        <w:t>odwykonawca zobowiązany jest przedłożyć Zamawiającemu dowody potwierdzające spełnianie wymogu zatrudnienia na podstawie umowy o pracę osób wykonujących czynności, o których mowa w ust. 2, na każde jego wezwanie, w wyznaczonym w wezwaniu terminie.</w:t>
      </w:r>
    </w:p>
    <w:p w:rsidR="001344F3" w:rsidRPr="005879AE" w:rsidRDefault="001344F3" w:rsidP="0075135D">
      <w:pPr>
        <w:numPr>
          <w:ilvl w:val="0"/>
          <w:numId w:val="15"/>
        </w:numPr>
        <w:tabs>
          <w:tab w:val="left" w:pos="284"/>
        </w:tabs>
        <w:spacing w:after="0" w:line="276" w:lineRule="auto"/>
        <w:ind w:left="567" w:right="227" w:hanging="567"/>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Dowody, o których mowa w ust. 5, to w szczególności:</w:t>
      </w:r>
    </w:p>
    <w:p w:rsidR="001344F3" w:rsidRPr="005879AE" w:rsidRDefault="001344F3" w:rsidP="0075135D">
      <w:pPr>
        <w:numPr>
          <w:ilvl w:val="1"/>
          <w:numId w:val="41"/>
        </w:numPr>
        <w:tabs>
          <w:tab w:val="left" w:pos="709"/>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spacing w:val="-3"/>
          <w:kern w:val="0"/>
          <w:sz w:val="21"/>
          <w:szCs w:val="21"/>
          <w:lang w:eastAsia="pl-PL"/>
        </w:rPr>
        <w:t>oświadczenie zatrudnionego pracownika;</w:t>
      </w:r>
    </w:p>
    <w:p w:rsidR="001344F3" w:rsidRPr="005879AE" w:rsidRDefault="001344F3" w:rsidP="0075135D">
      <w:pPr>
        <w:numPr>
          <w:ilvl w:val="1"/>
          <w:numId w:val="41"/>
        </w:numPr>
        <w:tabs>
          <w:tab w:val="left" w:pos="709"/>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podstawie umowy o pracę wraz ze wskazaniem liczby tych osób, imion i nazwisk tych osób, rodzaju umowy o pracę i wymiar etatu oraz podpis osoby uprawnionej do złożenia oświadczenia w imieniu Wykonawcy, Podwykonawcy lub dalszego Podwykonawcy;</w:t>
      </w:r>
    </w:p>
    <w:p w:rsidR="001344F3" w:rsidRPr="005879AE" w:rsidRDefault="001344F3" w:rsidP="00A62F4A">
      <w:pPr>
        <w:numPr>
          <w:ilvl w:val="1"/>
          <w:numId w:val="41"/>
        </w:numPr>
        <w:tabs>
          <w:tab w:val="left" w:pos="567"/>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poświadczoną za zgodność z oryginałem odpowiednio przez Wykonawcę, Podwykonawcę lub dalszego Podwykonawcę kopię umów o pracę osób wykonujących w trakcie realizacji zamówienia czynności, których dotyc</w:t>
      </w:r>
      <w:r w:rsidR="008157F8" w:rsidRPr="005879AE">
        <w:rPr>
          <w:rFonts w:ascii="Arial" w:eastAsia="Times New Roman" w:hAnsi="Arial" w:cs="Arial"/>
          <w:kern w:val="0"/>
          <w:sz w:val="21"/>
          <w:szCs w:val="21"/>
          <w:lang w:eastAsia="pl-PL"/>
        </w:rPr>
        <w:t>zy ww. oświadczenie Wykonawcy, P</w:t>
      </w:r>
      <w:r w:rsidRPr="005879AE">
        <w:rPr>
          <w:rFonts w:ascii="Arial" w:eastAsia="Times New Roman" w:hAnsi="Arial" w:cs="Arial"/>
          <w:kern w:val="0"/>
          <w:sz w:val="21"/>
          <w:szCs w:val="21"/>
          <w:lang w:eastAsia="pl-PL"/>
        </w:rPr>
        <w:t xml:space="preserve">odwykonawcy lub dalszego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w:t>
      </w:r>
      <w:r w:rsidRPr="005879AE">
        <w:rPr>
          <w:rFonts w:ascii="Arial" w:eastAsia="Times New Roman" w:hAnsi="Arial" w:cs="Arial"/>
          <w:kern w:val="0"/>
          <w:sz w:val="21"/>
          <w:szCs w:val="21"/>
          <w:lang w:eastAsia="pl-PL"/>
        </w:rPr>
        <w:lastRenderedPageBreak/>
        <w:t xml:space="preserve">nr PESEL pracowników). Imię i nazwisko pracownika nie podlega </w:t>
      </w:r>
      <w:proofErr w:type="spellStart"/>
      <w:r w:rsidRPr="005879AE">
        <w:rPr>
          <w:rFonts w:ascii="Arial" w:eastAsia="Times New Roman" w:hAnsi="Arial" w:cs="Arial"/>
          <w:kern w:val="0"/>
          <w:sz w:val="21"/>
          <w:szCs w:val="21"/>
          <w:lang w:eastAsia="pl-PL"/>
        </w:rPr>
        <w:t>anonimizacji</w:t>
      </w:r>
      <w:proofErr w:type="spellEnd"/>
      <w:r w:rsidRPr="005879AE">
        <w:rPr>
          <w:rFonts w:ascii="Arial" w:eastAsia="Times New Roman" w:hAnsi="Arial" w:cs="Arial"/>
          <w:kern w:val="0"/>
          <w:sz w:val="21"/>
          <w:szCs w:val="21"/>
          <w:lang w:eastAsia="pl-PL"/>
        </w:rPr>
        <w:t>. Informacje takie jak: data zawarcia umowy, rodzaj umowy o pracę i wymiar etatu powinny być możliwe do zidentyfikowania;</w:t>
      </w:r>
    </w:p>
    <w:p w:rsidR="001344F3" w:rsidRPr="005879AE" w:rsidRDefault="001344F3" w:rsidP="00A62F4A">
      <w:pPr>
        <w:numPr>
          <w:ilvl w:val="1"/>
          <w:numId w:val="41"/>
        </w:numPr>
        <w:tabs>
          <w:tab w:val="left" w:pos="567"/>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zaświadczenie właściwego oddziału ZUS, potwierdzające opłacanie przez Wykonawcę, Podwykonawcę lub dalszego Podwykonawcę składek na ubezpieczenia społeczne i zdrowotne, z tytułu zatrudnienia na podstawie umów o pracę za ostatni okres rozliczeniowy;</w:t>
      </w:r>
    </w:p>
    <w:p w:rsidR="001344F3" w:rsidRPr="005879AE" w:rsidRDefault="001344F3" w:rsidP="00A62F4A">
      <w:pPr>
        <w:numPr>
          <w:ilvl w:val="1"/>
          <w:numId w:val="41"/>
        </w:numPr>
        <w:tabs>
          <w:tab w:val="left" w:pos="567"/>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poświadczoną za zgodność z oryginałem odpowiednio przez Wykonawcę, Podwykonawcę lub dalszego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sidRPr="005879AE">
        <w:rPr>
          <w:rFonts w:ascii="Arial" w:eastAsia="Times New Roman" w:hAnsi="Arial" w:cs="Arial"/>
          <w:kern w:val="0"/>
          <w:sz w:val="21"/>
          <w:szCs w:val="21"/>
          <w:lang w:eastAsia="pl-PL"/>
        </w:rPr>
        <w:t>anonimizacji</w:t>
      </w:r>
      <w:proofErr w:type="spellEnd"/>
      <w:r w:rsidRPr="005879AE">
        <w:rPr>
          <w:rFonts w:ascii="Arial" w:eastAsia="Times New Roman" w:hAnsi="Arial" w:cs="Arial"/>
          <w:kern w:val="0"/>
          <w:sz w:val="21"/>
          <w:szCs w:val="21"/>
          <w:lang w:eastAsia="pl-PL"/>
        </w:rPr>
        <w:t>.</w:t>
      </w:r>
    </w:p>
    <w:p w:rsidR="001344F3" w:rsidRPr="005879AE" w:rsidRDefault="001344F3" w:rsidP="0075135D">
      <w:pPr>
        <w:numPr>
          <w:ilvl w:val="0"/>
          <w:numId w:val="19"/>
        </w:numPr>
        <w:tabs>
          <w:tab w:val="left" w:pos="284"/>
        </w:tabs>
        <w:spacing w:before="60" w:after="60" w:line="276" w:lineRule="auto"/>
        <w:ind w:left="284" w:right="227" w:hanging="284"/>
        <w:jc w:val="both"/>
        <w:rPr>
          <w:rFonts w:ascii="Arial" w:eastAsia="Calibri" w:hAnsi="Arial" w:cs="Arial"/>
          <w:kern w:val="0"/>
          <w:sz w:val="21"/>
          <w:szCs w:val="21"/>
          <w:lang w:eastAsia="ar-SA"/>
        </w:rPr>
      </w:pPr>
      <w:r w:rsidRPr="005879AE">
        <w:rPr>
          <w:rFonts w:ascii="Arial" w:eastAsia="Calibri" w:hAnsi="Arial" w:cs="Arial"/>
          <w:spacing w:val="-3"/>
          <w:kern w:val="0"/>
          <w:sz w:val="21"/>
          <w:szCs w:val="21"/>
          <w:lang w:eastAsia="ar-SA"/>
        </w:rPr>
        <w:t>W przypadku wątpliwości co do przestrzegania wymogu zatrudniania na podstawie umowy o pracę przez Wykonawcę, Podwykonawcę lub dalszego Podwykonawcę, Zamawiający zastrzega sobie prawo do zwrócenia się do Państwowej Inspekcji Pracy o przeprowadzenie kontroli.</w:t>
      </w:r>
    </w:p>
    <w:p w:rsidR="001344F3" w:rsidRPr="001344F3" w:rsidRDefault="001344F3" w:rsidP="001344F3">
      <w:pPr>
        <w:spacing w:after="0" w:line="276" w:lineRule="auto"/>
        <w:ind w:left="708" w:right="227"/>
        <w:contextualSpacing/>
        <w:jc w:val="center"/>
        <w:rPr>
          <w:rFonts w:ascii="Arial" w:eastAsia="Times New Roman" w:hAnsi="Arial" w:cs="Arial"/>
          <w:kern w:val="0"/>
          <w:lang w:eastAsia="pl-PL"/>
        </w:rPr>
      </w:pPr>
    </w:p>
    <w:p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6</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Podwykonawstwo </w:t>
      </w:r>
    </w:p>
    <w:p w:rsidR="001344F3" w:rsidRPr="005879AE" w:rsidRDefault="001344F3" w:rsidP="00A62F4A">
      <w:pPr>
        <w:numPr>
          <w:ilvl w:val="0"/>
          <w:numId w:val="1"/>
        </w:numPr>
        <w:tabs>
          <w:tab w:val="left" w:pos="284"/>
        </w:tabs>
        <w:suppressAutoHyphens/>
        <w:spacing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Wykonawca</w:t>
      </w:r>
      <w:r w:rsidRPr="005879AE">
        <w:rPr>
          <w:rFonts w:ascii="Arial" w:eastAsia="Times New Roman" w:hAnsi="Arial" w:cs="Arial"/>
          <w:kern w:val="0"/>
          <w:sz w:val="21"/>
          <w:szCs w:val="21"/>
          <w:lang w:eastAsia="pl-PL"/>
        </w:rPr>
        <w:t xml:space="preserve"> może powierzyć wykonanie części zamówienia Podwykonawcom. </w:t>
      </w:r>
    </w:p>
    <w:p w:rsidR="001344F3" w:rsidRPr="005879AE" w:rsidRDefault="001344F3" w:rsidP="00A62F4A">
      <w:pPr>
        <w:numPr>
          <w:ilvl w:val="0"/>
          <w:numId w:val="1"/>
        </w:numPr>
        <w:tabs>
          <w:tab w:val="left" w:pos="284"/>
        </w:tabs>
        <w:suppressAutoHyphens/>
        <w:spacing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Wykonawca, Podwykonawca lub </w:t>
      </w:r>
      <w:r w:rsidR="00A87365" w:rsidRPr="005879AE">
        <w:rPr>
          <w:rFonts w:ascii="Arial" w:eastAsia="Times New Roman" w:hAnsi="Arial" w:cs="Arial"/>
          <w:color w:val="000000"/>
          <w:kern w:val="0"/>
          <w:sz w:val="21"/>
          <w:szCs w:val="21"/>
          <w:lang w:eastAsia="pl-PL"/>
        </w:rPr>
        <w:t>d</w:t>
      </w:r>
      <w:r w:rsidRPr="005879AE">
        <w:rPr>
          <w:rFonts w:ascii="Arial" w:eastAsia="Times New Roman" w:hAnsi="Arial" w:cs="Arial"/>
          <w:color w:val="000000"/>
          <w:kern w:val="0"/>
          <w:sz w:val="21"/>
          <w:szCs w:val="21"/>
          <w:lang w:eastAsia="pl-PL"/>
        </w:rPr>
        <w:t xml:space="preserve">alszy Podwykonawca zamierzający zawrzeć lub zmienić umowę o podwykonawstwo, której przedmiotem są roboty budowlane, jest obowiązany, w trakcie realizacji zamówienia, do przedłożenia Zamawiającemu projektu tej umowy lub projektu zmiany, przy czym Podwykonawca lub </w:t>
      </w:r>
      <w:r w:rsidR="00A87365" w:rsidRPr="005879AE">
        <w:rPr>
          <w:rFonts w:ascii="Arial" w:eastAsia="Times New Roman" w:hAnsi="Arial" w:cs="Arial"/>
          <w:color w:val="000000"/>
          <w:kern w:val="0"/>
          <w:sz w:val="21"/>
          <w:szCs w:val="21"/>
          <w:lang w:eastAsia="pl-PL"/>
        </w:rPr>
        <w:t>d</w:t>
      </w:r>
      <w:r w:rsidRPr="005879AE">
        <w:rPr>
          <w:rFonts w:ascii="Arial" w:eastAsia="Times New Roman" w:hAnsi="Arial" w:cs="Arial"/>
          <w:color w:val="000000"/>
          <w:kern w:val="0"/>
          <w:sz w:val="21"/>
          <w:szCs w:val="21"/>
          <w:lang w:eastAsia="pl-PL"/>
        </w:rPr>
        <w:t>alszy Podwykonawca jest obowiązany dołączyć zgodę Wykonawcy na zawarcie umowy lub zmianę umowy o podwykonawstwo o treści zgodnej z projektem umowy.</w:t>
      </w:r>
    </w:p>
    <w:p w:rsidR="001344F3" w:rsidRPr="005879AE" w:rsidRDefault="001344F3" w:rsidP="00A62F4A">
      <w:pPr>
        <w:numPr>
          <w:ilvl w:val="0"/>
          <w:numId w:val="1"/>
        </w:numPr>
        <w:tabs>
          <w:tab w:val="left" w:pos="284"/>
        </w:tabs>
        <w:suppressAutoHyphens/>
        <w:spacing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Umowa z Podwykonawcą lub dalszym Podwykonawcą powinna w szczególności:</w:t>
      </w:r>
    </w:p>
    <w:p w:rsidR="001344F3" w:rsidRPr="005879AE" w:rsidRDefault="001344F3" w:rsidP="00A62F4A">
      <w:pPr>
        <w:numPr>
          <w:ilvl w:val="0"/>
          <w:numId w:val="64"/>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stanowić, iż 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1344F3" w:rsidRPr="005879AE" w:rsidRDefault="001344F3" w:rsidP="00A62F4A">
      <w:pPr>
        <w:numPr>
          <w:ilvl w:val="0"/>
          <w:numId w:val="64"/>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stanowić, iż kwota wynagrodzenia Podwykonawcy lub dalszego Podwykonawcy nie może przekraczać wartości wynikającej z ofert Wykonawcy należnej za ten sam zakres robót,</w:t>
      </w:r>
    </w:p>
    <w:p w:rsidR="001344F3" w:rsidRPr="005879AE" w:rsidRDefault="001344F3" w:rsidP="00A62F4A">
      <w:pPr>
        <w:numPr>
          <w:ilvl w:val="0"/>
          <w:numId w:val="64"/>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stanowić, iż przedmiotem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mowy o podwykonawstwo jest wyłącznie wykonanie, odpowiednio: robót budowlanych, dostaw lub usług, które ściśle odpowiadają części zamówienia określonego Umową zawartą pomiędzy Zamawiającym a Wykonawcą,</w:t>
      </w:r>
    </w:p>
    <w:p w:rsidR="001344F3" w:rsidRPr="005879AE" w:rsidRDefault="001344F3" w:rsidP="00A62F4A">
      <w:pPr>
        <w:numPr>
          <w:ilvl w:val="0"/>
          <w:numId w:val="64"/>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stanowić, iż wypłata wynagrodzenia Podwykonawcy lub dalszemu Podwykonawcy za wykonane przez nich roboty budowlane będące przedmiotem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 xml:space="preserve">mowy, których okres realizacji przekracza okres rozliczeniowy przyjęty w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mowie dla Wykonawcy, będzie następować w częściach, na podstawie odbiorów częściowych robót wykonanych przez Podwykonawcę lub dalszego Podwykonawcę,</w:t>
      </w:r>
    </w:p>
    <w:p w:rsidR="001344F3" w:rsidRPr="005879AE" w:rsidRDefault="001344F3" w:rsidP="00A62F4A">
      <w:pPr>
        <w:numPr>
          <w:ilvl w:val="0"/>
          <w:numId w:val="64"/>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stanowić iż wykonanie przedmiotu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 xml:space="preserve">mowy o podwykonawstwo zostaje określone na co najmniej takim poziomie jakości, jaki wynika z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mowy zawartej pomiędzy Zamawiającym a Wykonawcą i powinno odpowiadać stosownym dla tego wykonania wymaganiom określonym w dokumentacji projektowej, przetargowej oraz standardom deklarowanym w Ofercie Wykonawcy,</w:t>
      </w:r>
    </w:p>
    <w:p w:rsidR="001344F3" w:rsidRPr="005879AE" w:rsidRDefault="001344F3" w:rsidP="00A62F4A">
      <w:pPr>
        <w:numPr>
          <w:ilvl w:val="0"/>
          <w:numId w:val="64"/>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stanowić, iż Podwykonawca lub dalszy Podwykonawca są zobowiązani do przedstawiania Zamawiającemu na jego żądanie dokumentów, oświadczeń i wyjaśnień dotyczących realizacji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mowy o podwykonawstwo,</w:t>
      </w:r>
    </w:p>
    <w:p w:rsidR="001344F3" w:rsidRPr="005879AE" w:rsidRDefault="001344F3" w:rsidP="00A62F4A">
      <w:pPr>
        <w:numPr>
          <w:ilvl w:val="0"/>
          <w:numId w:val="64"/>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zawierać rachunek bankowy Podwykonawcy i dalszego Podwykonawcy zaakceptowanego przez Zamawiającego, na który należy przelać wynagrodzenie w sytuacji określonej w art. 465 ustawy Prawo zamówień publicznych. W przypadku zmiany rachunku bankowego, o którym mowa powyżej wymagany jest aneks do umowy o podwykonawstwo i dalsze podwykonawstwo,</w:t>
      </w:r>
    </w:p>
    <w:p w:rsidR="001344F3" w:rsidRPr="005879AE" w:rsidRDefault="001344F3" w:rsidP="00A62F4A">
      <w:pPr>
        <w:numPr>
          <w:ilvl w:val="0"/>
          <w:numId w:val="64"/>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lastRenderedPageBreak/>
        <w:t>stanowić iż Podwykonawca lub dalszy Podwykonawca nie mogą powierzyć realizacji przedmiotu umowy osobie trzeciej ani przenieść wierzytelności z niniejszej umowy na osoby trzecie – bez uzyskania zgody Zamawiającego udzielonej w formie pisemnej, pod rygorem nieważności,</w:t>
      </w:r>
    </w:p>
    <w:p w:rsidR="001344F3" w:rsidRPr="005879AE" w:rsidRDefault="001344F3" w:rsidP="00A62F4A">
      <w:pPr>
        <w:numPr>
          <w:ilvl w:val="0"/>
          <w:numId w:val="64"/>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stanowić, że umowy z Podwykonawcami winny zawierać zobowiązanie Podwykonawcy, że osoby, które będą wykonywały w trakcie realizacji umowy zawartej pomiędzy Wykonawcą i Podwykonawcą czynności w zakresie realizacji zamówienia określone w opisie przedmiotu zamówienia, co do których Zamawiający wymaga aby osoby je wykonujące zostały zatrudnione na podstawie umowy o pracę, będą zatrudnione przez Podwykonawcę na podstawie umowy o pracę.</w:t>
      </w:r>
    </w:p>
    <w:p w:rsidR="001344F3" w:rsidRPr="005879AE" w:rsidRDefault="001344F3" w:rsidP="00A62F4A">
      <w:pPr>
        <w:numPr>
          <w:ilvl w:val="0"/>
          <w:numId w:val="64"/>
        </w:numPr>
        <w:tabs>
          <w:tab w:val="left" w:pos="426"/>
        </w:tabs>
        <w:suppressAutoHyphens/>
        <w:spacing w:after="0" w:line="276" w:lineRule="auto"/>
        <w:ind w:left="709" w:right="227" w:hanging="425"/>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stanowić, że umowy z Podwykonawcami powinny zawierać postanowienia, zgodnie z którymi Podwykonawca będzie zobowiązany do okazania Wykonawcy i Zamawiającemu, na każdorazowe wezwanie Zamawiającego lub Wykonawcy, oświadczeń lub/i dokumentów, w szczególności o których mowa w § 5 ust. 6,</w:t>
      </w:r>
      <w:r w:rsidR="00D70B28" w:rsidRPr="005879AE">
        <w:rPr>
          <w:rFonts w:ascii="Arial" w:eastAsia="Times New Roman" w:hAnsi="Arial" w:cs="Arial"/>
          <w:color w:val="000000"/>
          <w:kern w:val="0"/>
          <w:sz w:val="21"/>
          <w:szCs w:val="21"/>
          <w:lang w:eastAsia="pl-PL"/>
        </w:rPr>
        <w:t xml:space="preserve"> </w:t>
      </w:r>
      <w:r w:rsidRPr="005879AE">
        <w:rPr>
          <w:rFonts w:ascii="Arial" w:eastAsia="Times New Roman" w:hAnsi="Arial" w:cs="Arial"/>
          <w:color w:val="000000"/>
          <w:kern w:val="0"/>
          <w:sz w:val="21"/>
          <w:szCs w:val="21"/>
          <w:lang w:eastAsia="pl-PL"/>
        </w:rPr>
        <w:t>potwierdzających fakt zatrudnienia przez Podwykonawcę na podstawie umowy o pracę osób wykonujących czynności, co do których Zamawiający wymaga, aby osoby je wykonujące zostały zatrudnione na podstawie umowy o pracę.</w:t>
      </w:r>
    </w:p>
    <w:p w:rsidR="001344F3" w:rsidRPr="005879AE" w:rsidRDefault="001344F3" w:rsidP="00A62F4A">
      <w:pPr>
        <w:numPr>
          <w:ilvl w:val="0"/>
          <w:numId w:val="1"/>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Wykonawca przedstawiając umowę o podwykonawstwo Zamawiającemu powinien wyróżnić w nie</w:t>
      </w:r>
      <w:r w:rsidR="004A641F" w:rsidRPr="005879AE">
        <w:rPr>
          <w:rFonts w:ascii="Arial" w:eastAsia="Times New Roman" w:hAnsi="Arial" w:cs="Arial"/>
          <w:color w:val="000000"/>
          <w:kern w:val="0"/>
          <w:sz w:val="21"/>
          <w:szCs w:val="21"/>
          <w:lang w:eastAsia="pl-PL"/>
        </w:rPr>
        <w:t>j zapisy określone w ust. 3 pkt</w:t>
      </w:r>
      <w:r w:rsidRPr="005879AE">
        <w:rPr>
          <w:rFonts w:ascii="Arial" w:eastAsia="Times New Roman" w:hAnsi="Arial" w:cs="Arial"/>
          <w:color w:val="000000"/>
          <w:kern w:val="0"/>
          <w:sz w:val="21"/>
          <w:szCs w:val="21"/>
          <w:lang w:eastAsia="pl-PL"/>
        </w:rPr>
        <w:t xml:space="preserve"> 1) - 10).</w:t>
      </w:r>
    </w:p>
    <w:p w:rsidR="001344F3" w:rsidRPr="005879AE" w:rsidRDefault="001344F3" w:rsidP="00A62F4A">
      <w:pPr>
        <w:numPr>
          <w:ilvl w:val="0"/>
          <w:numId w:val="1"/>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Umowa o podwykonawstwo/dalsze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344F3" w:rsidRPr="005879AE" w:rsidRDefault="001344F3" w:rsidP="00A62F4A">
      <w:pPr>
        <w:numPr>
          <w:ilvl w:val="0"/>
          <w:numId w:val="1"/>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Zamawiający, w terminie 14 dni, zgłasza pisemne zastrzeżenia do projektu umowy o podwykonawstwo, której przedmiotem są roboty budowlane:</w:t>
      </w:r>
    </w:p>
    <w:p w:rsidR="001344F3" w:rsidRPr="005879AE" w:rsidRDefault="001344F3" w:rsidP="00CA4C4D">
      <w:pPr>
        <w:numPr>
          <w:ilvl w:val="0"/>
          <w:numId w:val="65"/>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niespełniającej wymagań określonych w specyfikacji warunków zamówienia, w tym wymagań określonych w ust. 3 pkt 2-10 umowy,</w:t>
      </w:r>
    </w:p>
    <w:p w:rsidR="001344F3" w:rsidRPr="005879AE" w:rsidRDefault="001344F3" w:rsidP="00CA4C4D">
      <w:pPr>
        <w:numPr>
          <w:ilvl w:val="0"/>
          <w:numId w:val="65"/>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gdy przewiduje termin zapłaty wynagrodzenia dłuższy niż określony w ust. 3 pkt 1,</w:t>
      </w:r>
    </w:p>
    <w:p w:rsidR="001344F3" w:rsidRPr="005879AE" w:rsidRDefault="001344F3" w:rsidP="00CA4C4D">
      <w:pPr>
        <w:numPr>
          <w:ilvl w:val="0"/>
          <w:numId w:val="65"/>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gdy zawiera postanowienia niezgodne z ust. 5.</w:t>
      </w:r>
    </w:p>
    <w:p w:rsidR="001344F3" w:rsidRPr="005879AE" w:rsidRDefault="001344F3" w:rsidP="00A62F4A">
      <w:pPr>
        <w:numPr>
          <w:ilvl w:val="0"/>
          <w:numId w:val="66"/>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Niezgłoszenie pisemnych zastrzeżeń do przedłożonego projektu umowy o podwykonawstwo, której przedmiotem są roboty budowlane, w terminie 14 dni, uważa się za akceptację projektu umowy przez Zamawiającego. W przypadku złożenia zastrzeżeń Wykonawca ma obowiązek dostosować treść projektu umowy o podwykonawstwo do wymagań określonych w niniejszej umowie.</w:t>
      </w:r>
    </w:p>
    <w:p w:rsidR="001344F3" w:rsidRPr="005879AE" w:rsidRDefault="001344F3" w:rsidP="00A62F4A">
      <w:pPr>
        <w:numPr>
          <w:ilvl w:val="0"/>
          <w:numId w:val="66"/>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Wykonawca, Podwykonawca lub dalszy Podwykonawca przedkłada Zamawiającemu poświadczoną za zgodność z oryginałem kopię zawartej umowy o podwykonawstwo, której przedmiotem są roboty budowlane, w terminie 7 dni od dnia jej zawarcia.</w:t>
      </w:r>
    </w:p>
    <w:p w:rsidR="001344F3" w:rsidRPr="005879AE" w:rsidRDefault="001344F3" w:rsidP="00A62F4A">
      <w:pPr>
        <w:numPr>
          <w:ilvl w:val="0"/>
          <w:numId w:val="66"/>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Zamawiający, w terminie 14 dni, zgłasza pisemny sprzeciw do umowy o podwykonawstwo, której przedmiotem są roboty budowlane, w przypadkach o których mowa w ust. 6.</w:t>
      </w:r>
    </w:p>
    <w:p w:rsidR="001344F3" w:rsidRPr="005879AE" w:rsidRDefault="001344F3" w:rsidP="00A62F4A">
      <w:pPr>
        <w:numPr>
          <w:ilvl w:val="0"/>
          <w:numId w:val="66"/>
        </w:numPr>
        <w:tabs>
          <w:tab w:val="num" w:pos="426"/>
        </w:tabs>
        <w:spacing w:after="0" w:line="276" w:lineRule="auto"/>
        <w:ind w:left="426" w:right="227" w:hanging="426"/>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w:t>
      </w:r>
      <w:r w:rsidR="00A05510" w:rsidRPr="005879AE">
        <w:rPr>
          <w:rFonts w:ascii="Arial" w:eastAsia="Times New Roman" w:hAnsi="Arial" w:cs="Arial"/>
          <w:color w:val="000000"/>
          <w:kern w:val="0"/>
          <w:sz w:val="21"/>
          <w:szCs w:val="21"/>
          <w:lang w:eastAsia="pl-PL"/>
        </w:rPr>
        <w:t>5</w:t>
      </w:r>
      <w:r w:rsidRPr="005879AE">
        <w:rPr>
          <w:rFonts w:ascii="Arial" w:eastAsia="Times New Roman" w:hAnsi="Arial" w:cs="Arial"/>
          <w:color w:val="000000"/>
          <w:kern w:val="0"/>
          <w:sz w:val="21"/>
          <w:szCs w:val="21"/>
          <w:lang w:eastAsia="pl-PL"/>
        </w:rPr>
        <w:t>0 000 złotych.</w:t>
      </w:r>
    </w:p>
    <w:p w:rsidR="001344F3" w:rsidRPr="005879AE" w:rsidRDefault="001344F3" w:rsidP="00A62F4A">
      <w:pPr>
        <w:numPr>
          <w:ilvl w:val="0"/>
          <w:numId w:val="66"/>
        </w:numPr>
        <w:tabs>
          <w:tab w:val="num" w:pos="426"/>
        </w:tabs>
        <w:spacing w:after="0" w:line="276" w:lineRule="auto"/>
        <w:ind w:left="426" w:right="227" w:hanging="426"/>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W przypadku, o którym mowa w ust. 8, jeżeli termin zapłaty wynagrodzenia jest dłuższy niż określony w ust. 3, Zamawiający informuje o tym Wykonawcę i wzywa go do doprowadzenia do zmiany tej umowy  pod rygorem wystąpienia o zapłatę kary umownej.</w:t>
      </w:r>
    </w:p>
    <w:p w:rsidR="001344F3" w:rsidRPr="005879AE" w:rsidRDefault="001344F3" w:rsidP="00A62F4A">
      <w:pPr>
        <w:numPr>
          <w:ilvl w:val="0"/>
          <w:numId w:val="66"/>
        </w:numPr>
        <w:spacing w:after="0" w:line="276" w:lineRule="auto"/>
        <w:ind w:left="426" w:right="227" w:hanging="426"/>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W przypadku gdy umowa o podwykonawstwo, której przedmiotem są dostawy lub usługi, zawiera termin zapłaty wynagrodzenia Podwykonawcy lub dalszemu Podwykonawcy dłu</w:t>
      </w:r>
      <w:r w:rsidR="004A641F" w:rsidRPr="005879AE">
        <w:rPr>
          <w:rFonts w:ascii="Arial" w:eastAsia="Times New Roman" w:hAnsi="Arial" w:cs="Arial"/>
          <w:color w:val="000000"/>
          <w:kern w:val="0"/>
          <w:sz w:val="21"/>
          <w:szCs w:val="21"/>
          <w:lang w:eastAsia="pl-PL"/>
        </w:rPr>
        <w:t>ższy niż określony w ust. 3 pkt</w:t>
      </w:r>
      <w:r w:rsidRPr="005879AE">
        <w:rPr>
          <w:rFonts w:ascii="Arial" w:eastAsia="Times New Roman" w:hAnsi="Arial" w:cs="Arial"/>
          <w:color w:val="000000"/>
          <w:kern w:val="0"/>
          <w:sz w:val="21"/>
          <w:szCs w:val="21"/>
          <w:lang w:eastAsia="pl-PL"/>
        </w:rPr>
        <w:t xml:space="preserve"> 1, Zamawiający poinformuje o tym Wykonawcę i wezwie go do doprowadzenia zmiany tej umowy pod rygorem wystąpienia o zapłatę kary umownej, o której mowa </w:t>
      </w:r>
      <w:bookmarkStart w:id="3" w:name="_Hlk136428471"/>
      <w:r w:rsidRPr="005879AE">
        <w:rPr>
          <w:rFonts w:ascii="Arial" w:eastAsia="Times New Roman" w:hAnsi="Arial" w:cs="Arial"/>
          <w:color w:val="000000"/>
          <w:kern w:val="0"/>
          <w:sz w:val="21"/>
          <w:szCs w:val="21"/>
          <w:lang w:eastAsia="pl-PL"/>
        </w:rPr>
        <w:t xml:space="preserve">§ 12 </w:t>
      </w:r>
      <w:bookmarkEnd w:id="3"/>
      <w:r w:rsidR="00ED0622">
        <w:rPr>
          <w:rFonts w:ascii="Arial" w:eastAsia="Times New Roman" w:hAnsi="Arial" w:cs="Arial"/>
          <w:color w:val="000000"/>
          <w:kern w:val="0"/>
          <w:sz w:val="21"/>
          <w:szCs w:val="21"/>
          <w:lang w:eastAsia="pl-PL"/>
        </w:rPr>
        <w:t>ust. 1 pkt 10</w:t>
      </w:r>
      <w:r w:rsidRPr="005879AE">
        <w:rPr>
          <w:rFonts w:ascii="Arial" w:eastAsia="Times New Roman" w:hAnsi="Arial" w:cs="Arial"/>
          <w:color w:val="000000"/>
          <w:kern w:val="0"/>
          <w:sz w:val="21"/>
          <w:szCs w:val="21"/>
          <w:lang w:eastAsia="pl-PL"/>
        </w:rPr>
        <w:t>.</w:t>
      </w:r>
    </w:p>
    <w:p w:rsidR="001344F3" w:rsidRPr="005879AE" w:rsidRDefault="001344F3" w:rsidP="00A316BC">
      <w:pPr>
        <w:numPr>
          <w:ilvl w:val="0"/>
          <w:numId w:val="66"/>
        </w:numPr>
        <w:spacing w:after="0" w:line="276" w:lineRule="auto"/>
        <w:ind w:left="426" w:hanging="426"/>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Postanowienia ust. 2-12 stosuje się odpowiednio do zmian umowy o podwykonawstwo.</w:t>
      </w:r>
    </w:p>
    <w:p w:rsidR="00CF0754" w:rsidRPr="005879AE" w:rsidRDefault="00CF0754" w:rsidP="00A62F4A">
      <w:pPr>
        <w:numPr>
          <w:ilvl w:val="0"/>
          <w:numId w:val="66"/>
        </w:numPr>
        <w:spacing w:after="0" w:line="276" w:lineRule="auto"/>
        <w:ind w:left="426" w:right="227" w:hanging="426"/>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 xml:space="preserve">W przypadku zawarcia umowy z Podwykonawcą, Wykonawca zobowiązany jest do uzyskania autorskich praw majątkowych oraz praw zależnych wraz ze zgodą Autora na samoograniczenie w </w:t>
      </w:r>
      <w:r w:rsidRPr="005879AE">
        <w:rPr>
          <w:rFonts w:ascii="Arial" w:eastAsia="Times New Roman" w:hAnsi="Arial" w:cs="Arial"/>
          <w:color w:val="000000"/>
          <w:kern w:val="0"/>
          <w:sz w:val="21"/>
          <w:szCs w:val="21"/>
          <w:lang w:eastAsia="pl-PL"/>
        </w:rPr>
        <w:lastRenderedPageBreak/>
        <w:t>wykonywaniu praw osobistych do utworów wytworzonych w ramach niniejszej umowy w z</w:t>
      </w:r>
      <w:r w:rsidR="000B3FA4" w:rsidRPr="005879AE">
        <w:rPr>
          <w:rFonts w:ascii="Arial" w:eastAsia="Times New Roman" w:hAnsi="Arial" w:cs="Arial"/>
          <w:color w:val="000000"/>
          <w:kern w:val="0"/>
          <w:sz w:val="21"/>
          <w:szCs w:val="21"/>
          <w:lang w:eastAsia="pl-PL"/>
        </w:rPr>
        <w:t>a</w:t>
      </w:r>
      <w:r w:rsidRPr="005879AE">
        <w:rPr>
          <w:rFonts w:ascii="Arial" w:eastAsia="Times New Roman" w:hAnsi="Arial" w:cs="Arial"/>
          <w:color w:val="000000"/>
          <w:kern w:val="0"/>
          <w:sz w:val="21"/>
          <w:szCs w:val="21"/>
          <w:lang w:eastAsia="pl-PL"/>
        </w:rPr>
        <w:t xml:space="preserve">kresie tożsamym z określonym § </w:t>
      </w:r>
      <w:r w:rsidR="000B3FA4" w:rsidRPr="005879AE">
        <w:rPr>
          <w:rFonts w:ascii="Arial" w:eastAsia="Times New Roman" w:hAnsi="Arial" w:cs="Arial"/>
          <w:color w:val="000000"/>
          <w:kern w:val="0"/>
          <w:sz w:val="21"/>
          <w:szCs w:val="21"/>
          <w:lang w:eastAsia="pl-PL"/>
        </w:rPr>
        <w:t>17</w:t>
      </w:r>
      <w:r w:rsidRPr="005879AE">
        <w:rPr>
          <w:rFonts w:ascii="Arial" w:eastAsia="Times New Roman" w:hAnsi="Arial" w:cs="Arial"/>
          <w:color w:val="000000"/>
          <w:kern w:val="0"/>
          <w:sz w:val="21"/>
          <w:szCs w:val="21"/>
          <w:lang w:eastAsia="pl-PL"/>
        </w:rPr>
        <w:t xml:space="preserve"> </w:t>
      </w:r>
      <w:r w:rsidR="000B3FA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 xml:space="preserve">mowy oraz przeniesienia ich na Zamawiającego zgodnie z § </w:t>
      </w:r>
      <w:r w:rsidR="000B3FA4" w:rsidRPr="005879AE">
        <w:rPr>
          <w:rFonts w:ascii="Arial" w:eastAsia="Times New Roman" w:hAnsi="Arial" w:cs="Arial"/>
          <w:color w:val="000000"/>
          <w:kern w:val="0"/>
          <w:sz w:val="21"/>
          <w:szCs w:val="21"/>
          <w:lang w:eastAsia="pl-PL"/>
        </w:rPr>
        <w:t>17 umowy.</w:t>
      </w:r>
    </w:p>
    <w:p w:rsidR="001344F3" w:rsidRPr="005879AE" w:rsidRDefault="001344F3" w:rsidP="001344F3">
      <w:pPr>
        <w:spacing w:after="0" w:line="276" w:lineRule="auto"/>
        <w:ind w:right="227"/>
        <w:contextualSpacing/>
        <w:rPr>
          <w:rFonts w:ascii="Arial" w:eastAsia="Times New Roman" w:hAnsi="Arial" w:cs="Arial"/>
          <w:b/>
          <w:bCs/>
          <w:kern w:val="0"/>
          <w:sz w:val="21"/>
          <w:szCs w:val="21"/>
          <w:lang w:eastAsia="pl-PL"/>
        </w:rPr>
      </w:pPr>
    </w:p>
    <w:p w:rsidR="001344F3" w:rsidRPr="001344F3" w:rsidRDefault="001344F3" w:rsidP="001344F3">
      <w:pPr>
        <w:spacing w:after="0" w:line="276" w:lineRule="auto"/>
        <w:ind w:right="227"/>
        <w:contextualSpacing/>
        <w:jc w:val="center"/>
        <w:rPr>
          <w:rFonts w:ascii="Arial" w:eastAsia="Times New Roman" w:hAnsi="Arial" w:cs="Arial"/>
          <w:b/>
          <w:bCs/>
          <w:kern w:val="0"/>
          <w:lang w:eastAsia="pl-PL"/>
        </w:rPr>
      </w:pPr>
      <w:r w:rsidRPr="001344F3">
        <w:rPr>
          <w:rFonts w:ascii="Arial" w:eastAsia="Times New Roman" w:hAnsi="Arial" w:cs="Arial"/>
          <w:b/>
          <w:bCs/>
          <w:kern w:val="0"/>
          <w:lang w:eastAsia="pl-PL"/>
        </w:rPr>
        <w:t>§ 7</w:t>
      </w:r>
    </w:p>
    <w:p w:rsidR="001344F3" w:rsidRPr="001344F3" w:rsidRDefault="001344F3" w:rsidP="001344F3">
      <w:pPr>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bCs/>
          <w:kern w:val="0"/>
          <w:lang w:eastAsia="pl-PL"/>
        </w:rPr>
        <w:t>Podstawowe obowiązki Wykonawcy i Zamawiającego</w:t>
      </w:r>
    </w:p>
    <w:p w:rsidR="001344F3" w:rsidRPr="005879AE" w:rsidRDefault="001344F3" w:rsidP="00A62F4A">
      <w:pPr>
        <w:numPr>
          <w:ilvl w:val="3"/>
          <w:numId w:val="14"/>
        </w:numPr>
        <w:spacing w:after="0" w:line="276" w:lineRule="auto"/>
        <w:ind w:left="284"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Do obowiązków Wykonawcy w zakresie robót budowlanych należy w szczególności:</w:t>
      </w:r>
    </w:p>
    <w:p w:rsidR="001344F3" w:rsidRPr="005879AE" w:rsidRDefault="001344F3" w:rsidP="00605533">
      <w:pPr>
        <w:numPr>
          <w:ilvl w:val="1"/>
          <w:numId w:val="42"/>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przejęcie od Zamawiającego placu budowy na czas realizacji </w:t>
      </w:r>
      <w:r w:rsidR="000B3FA4"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 xml:space="preserve">rzedmiotu </w:t>
      </w:r>
      <w:r w:rsidR="000B3FA4" w:rsidRPr="005879AE">
        <w:rPr>
          <w:rFonts w:ascii="Arial" w:eastAsia="Times New Roman" w:hAnsi="Arial" w:cs="Arial"/>
          <w:kern w:val="0"/>
          <w:sz w:val="21"/>
          <w:szCs w:val="21"/>
          <w:lang w:eastAsia="pl-PL"/>
        </w:rPr>
        <w:t>u</w:t>
      </w:r>
      <w:r w:rsidRPr="005879AE">
        <w:rPr>
          <w:rFonts w:ascii="Arial" w:eastAsia="Times New Roman" w:hAnsi="Arial" w:cs="Arial"/>
          <w:kern w:val="0"/>
          <w:sz w:val="21"/>
          <w:szCs w:val="21"/>
          <w:lang w:eastAsia="pl-PL"/>
        </w:rPr>
        <w:t>mowy w terminie określonym w § 2 ust. 3;</w:t>
      </w:r>
    </w:p>
    <w:p w:rsidR="001344F3" w:rsidRPr="005879AE" w:rsidRDefault="001344F3" w:rsidP="00605533">
      <w:pPr>
        <w:numPr>
          <w:ilvl w:val="1"/>
          <w:numId w:val="42"/>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wykonanie </w:t>
      </w:r>
      <w:r w:rsidR="000B3FA4"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 xml:space="preserve">rzedmiotu </w:t>
      </w:r>
      <w:r w:rsidR="000B3FA4" w:rsidRPr="005879AE">
        <w:rPr>
          <w:rFonts w:ascii="Arial" w:eastAsia="Times New Roman" w:hAnsi="Arial" w:cs="Arial"/>
          <w:kern w:val="0"/>
          <w:sz w:val="21"/>
          <w:szCs w:val="21"/>
          <w:lang w:eastAsia="pl-PL"/>
        </w:rPr>
        <w:t>u</w:t>
      </w:r>
      <w:r w:rsidRPr="005879AE">
        <w:rPr>
          <w:rFonts w:ascii="Arial" w:eastAsia="Times New Roman" w:hAnsi="Arial" w:cs="Arial"/>
          <w:kern w:val="0"/>
          <w:sz w:val="21"/>
          <w:szCs w:val="21"/>
          <w:lang w:eastAsia="pl-PL"/>
        </w:rPr>
        <w:t xml:space="preserve">mowy z najwyższą starannością, zgodnie z postanowieniami </w:t>
      </w:r>
      <w:r w:rsidR="000B3FA4" w:rsidRPr="005879AE">
        <w:rPr>
          <w:rFonts w:ascii="Arial" w:eastAsia="Times New Roman" w:hAnsi="Arial" w:cs="Arial"/>
          <w:kern w:val="0"/>
          <w:sz w:val="21"/>
          <w:szCs w:val="21"/>
          <w:lang w:eastAsia="pl-PL"/>
        </w:rPr>
        <w:t>u</w:t>
      </w:r>
      <w:r w:rsidRPr="005879AE">
        <w:rPr>
          <w:rFonts w:ascii="Arial" w:eastAsia="Times New Roman" w:hAnsi="Arial" w:cs="Arial"/>
          <w:kern w:val="0"/>
          <w:sz w:val="21"/>
          <w:szCs w:val="21"/>
          <w:lang w:eastAsia="pl-PL"/>
        </w:rPr>
        <w:t xml:space="preserve">mowy, </w:t>
      </w:r>
      <w:r w:rsidR="000B3FA4" w:rsidRPr="005879AE">
        <w:rPr>
          <w:rFonts w:ascii="Arial" w:eastAsia="Times New Roman" w:hAnsi="Arial" w:cs="Arial"/>
          <w:kern w:val="0"/>
          <w:sz w:val="21"/>
          <w:szCs w:val="21"/>
          <w:lang w:eastAsia="pl-PL"/>
        </w:rPr>
        <w:t>d</w:t>
      </w:r>
      <w:r w:rsidRPr="005879AE">
        <w:rPr>
          <w:rFonts w:ascii="Arial" w:eastAsia="Times New Roman" w:hAnsi="Arial" w:cs="Arial"/>
          <w:kern w:val="0"/>
          <w:sz w:val="21"/>
          <w:szCs w:val="21"/>
          <w:lang w:eastAsia="pl-PL"/>
        </w:rPr>
        <w:t xml:space="preserve">okumentacją </w:t>
      </w:r>
      <w:r w:rsidR="000B3FA4"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rzetargową, przepisami Prawa budowlanego, Warunkami Technicznymi Wykonania i Odbioru Robót oraz wiedzą, sztuką budowlaną i zaleceniami inspektora nadzoru inwestorskiego;</w:t>
      </w:r>
    </w:p>
    <w:p w:rsidR="001344F3" w:rsidRPr="005879AE" w:rsidRDefault="001344F3" w:rsidP="00605533">
      <w:pPr>
        <w:numPr>
          <w:ilvl w:val="1"/>
          <w:numId w:val="42"/>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 xml:space="preserve">ustanowienie kierownika budowy, kierownika robót oraz </w:t>
      </w:r>
      <w:r w:rsidRPr="005879AE">
        <w:rPr>
          <w:rFonts w:ascii="Arial" w:eastAsia="Arial" w:hAnsi="Arial" w:cs="Arial"/>
          <w:kern w:val="0"/>
          <w:sz w:val="21"/>
          <w:szCs w:val="21"/>
          <w:lang w:eastAsia="pl-PL"/>
        </w:rPr>
        <w:t xml:space="preserve">zapewnienie ich stałej obecności (lub osoby upoważnionej) w trakcie wykonywania prac dla zapewnienia prawidłowej i bezpiecznej realizacji przedmiotu umowy; </w:t>
      </w:r>
    </w:p>
    <w:p w:rsidR="001344F3" w:rsidRPr="005879AE" w:rsidRDefault="001344F3" w:rsidP="00605533">
      <w:pPr>
        <w:numPr>
          <w:ilvl w:val="1"/>
          <w:numId w:val="42"/>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 xml:space="preserve">ustalenie w razie konieczności w porozumieniu z Zamawiającym projektu zasad organizacji ruchu na terenie i w pobliżu inwestycji; </w:t>
      </w:r>
    </w:p>
    <w:p w:rsidR="001344F3" w:rsidRPr="005879AE" w:rsidRDefault="001344F3" w:rsidP="00605533">
      <w:pPr>
        <w:numPr>
          <w:ilvl w:val="1"/>
          <w:numId w:val="42"/>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Wykonawca zobowiązany jest do wygrodzenia terenu budowy z terenu Zamawiającego;</w:t>
      </w:r>
    </w:p>
    <w:p w:rsidR="001344F3" w:rsidRPr="005879AE" w:rsidRDefault="001344F3" w:rsidP="00605533">
      <w:pPr>
        <w:numPr>
          <w:ilvl w:val="1"/>
          <w:numId w:val="42"/>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rsidR="001344F3" w:rsidRPr="005879AE" w:rsidRDefault="001344F3" w:rsidP="00605533">
      <w:pPr>
        <w:numPr>
          <w:ilvl w:val="1"/>
          <w:numId w:val="42"/>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pełnienie funkcji koordynujących w stosunku do robót realizowanych przez Podwykonawców </w:t>
      </w:r>
      <w:r w:rsidRPr="005879AE">
        <w:rPr>
          <w:rFonts w:ascii="Arial" w:eastAsia="Arial" w:hAnsi="Arial" w:cs="Arial"/>
          <w:kern w:val="0"/>
          <w:sz w:val="21"/>
          <w:szCs w:val="21"/>
          <w:lang w:eastAsia="pl-PL"/>
        </w:rPr>
        <w:t xml:space="preserve">i dalszych Podwykonawców, którym powierzył wykonanie części zamówienia; </w:t>
      </w:r>
    </w:p>
    <w:p w:rsidR="001344F3" w:rsidRPr="005879AE" w:rsidRDefault="001344F3" w:rsidP="00605533">
      <w:pPr>
        <w:numPr>
          <w:ilvl w:val="1"/>
          <w:numId w:val="42"/>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wyznaczenia koordynatora sprawującego nadzór nad bezpieczeństwem i higieną pracy wszystkich pracowników Wykonawcy, Podwykonawców oraz wskazania danych kontaktowych tej osoby najpóźniej w dniu przejęcia placu budowy przedstawicielowi Zamawiającego o którym mowa w § 8 ust. 1 niniejszej</w:t>
      </w:r>
      <w:r w:rsidRPr="005879AE">
        <w:rPr>
          <w:rFonts w:ascii="Arial" w:eastAsia="Times New Roman" w:hAnsi="Arial" w:cs="Arial"/>
          <w:color w:val="000000"/>
          <w:kern w:val="0"/>
          <w:sz w:val="21"/>
          <w:szCs w:val="21"/>
          <w:lang w:eastAsia="pl-PL"/>
        </w:rPr>
        <w:t xml:space="preserve"> umowy</w:t>
      </w:r>
      <w:r w:rsidRPr="005879AE">
        <w:rPr>
          <w:rFonts w:ascii="Arial" w:eastAsia="Times New Roman" w:hAnsi="Arial" w:cs="Arial"/>
          <w:kern w:val="0"/>
          <w:sz w:val="21"/>
          <w:szCs w:val="21"/>
          <w:lang w:eastAsia="pl-PL"/>
        </w:rPr>
        <w:t>;</w:t>
      </w:r>
    </w:p>
    <w:p w:rsidR="001344F3" w:rsidRPr="005879AE" w:rsidRDefault="001344F3" w:rsidP="00605533">
      <w:pPr>
        <w:numPr>
          <w:ilvl w:val="1"/>
          <w:numId w:val="42"/>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niezwłoczne aktualizowanie harmonogramu rzeczowo-finansowego oraz niezwłoczne przekazanie Zamawiającemu zaktualizowanego harmonogramu do akceptacji Zamawiającego;</w:t>
      </w:r>
    </w:p>
    <w:p w:rsidR="001344F3" w:rsidRPr="005879AE" w:rsidRDefault="001344F3" w:rsidP="00A62F4A">
      <w:pPr>
        <w:numPr>
          <w:ilvl w:val="1"/>
          <w:numId w:val="4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wykonanie, urządzenie i zabezpieczenie terenu budowy, w tym zaplecza socjalnego dla swoich pracowników i Podwykonawców oraz ich rozbiórki po zakończeniu budowy;</w:t>
      </w:r>
      <w:r w:rsidRPr="005879AE">
        <w:rPr>
          <w:rFonts w:ascii="Arial" w:eastAsia="Times New Roman" w:hAnsi="Arial" w:cs="Arial"/>
          <w:bCs/>
          <w:iCs/>
          <w:kern w:val="0"/>
          <w:sz w:val="21"/>
          <w:szCs w:val="21"/>
          <w:lang w:eastAsia="pl-PL"/>
        </w:rPr>
        <w:t xml:space="preserve"> n</w:t>
      </w:r>
      <w:r w:rsidRPr="005879AE">
        <w:rPr>
          <w:rFonts w:ascii="Arial" w:eastAsia="Times New Roman" w:hAnsi="Arial" w:cs="Arial"/>
          <w:kern w:val="0"/>
          <w:sz w:val="21"/>
          <w:szCs w:val="21"/>
          <w:lang w:eastAsia="pl-PL"/>
        </w:rPr>
        <w:t>aprawa dróg, chodników, trawników itp. uszkodzonych podczas prac budowlanych;</w:t>
      </w:r>
    </w:p>
    <w:p w:rsidR="001344F3" w:rsidRPr="005879AE" w:rsidRDefault="001344F3" w:rsidP="00A62F4A">
      <w:pPr>
        <w:numPr>
          <w:ilvl w:val="1"/>
          <w:numId w:val="4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zabezpieczenie i utrzymywanie terenu budowy i jego zaplecza w należytym porządku, bieżące usuwanie z terenu budowy materiałów z rozbiórki i zbędnych przedmiotów oraz transport odpadów do miejsc ich utylizacji zgodnie z obowiązującymi przepisami;</w:t>
      </w:r>
    </w:p>
    <w:p w:rsidR="001344F3" w:rsidRPr="005879AE" w:rsidRDefault="001344F3" w:rsidP="00A62F4A">
      <w:pPr>
        <w:numPr>
          <w:ilvl w:val="1"/>
          <w:numId w:val="4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bieżące informowanie właściwego inspektora nadzoru inwestorskiego o wszelkich problemach i okolicznościach, które mogą wpłynąć na jakość robót lub opóźnienie terminu ich wykonania;</w:t>
      </w:r>
    </w:p>
    <w:p w:rsidR="001344F3" w:rsidRPr="005879AE" w:rsidRDefault="001344F3" w:rsidP="00A62F4A">
      <w:pPr>
        <w:numPr>
          <w:ilvl w:val="1"/>
          <w:numId w:val="4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wykonanie, na żądanie właściwego inspektora nadzoru inwestorskiego, badań dodatkowych dotyczących przewidzianych do zastosowania materiałów i wykonanych robót;</w:t>
      </w:r>
    </w:p>
    <w:p w:rsidR="001344F3" w:rsidRPr="005879AE" w:rsidRDefault="001344F3" w:rsidP="00A62F4A">
      <w:pPr>
        <w:numPr>
          <w:ilvl w:val="1"/>
          <w:numId w:val="4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wprowadzenie bezwzględnego zakazu palenia papierosów, picia alkoholu oraz zażywania środków odurzających na palcu budowy oraz  na terenie szpitala.</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zapewnienie bezpieczeństwa pacjentów i personelu poprzez:</w:t>
      </w:r>
    </w:p>
    <w:p w:rsidR="001344F3" w:rsidRPr="005879AE" w:rsidRDefault="001344F3" w:rsidP="00A62F4A">
      <w:pPr>
        <w:numPr>
          <w:ilvl w:val="0"/>
          <w:numId w:val="34"/>
        </w:numPr>
        <w:suppressAutoHyphens/>
        <w:autoSpaceDE w:val="0"/>
        <w:spacing w:after="0" w:line="276" w:lineRule="auto"/>
        <w:ind w:left="993" w:right="227" w:hanging="284"/>
        <w:jc w:val="both"/>
        <w:rPr>
          <w:rFonts w:ascii="Arial" w:eastAsia="Calibri" w:hAnsi="Arial" w:cs="Arial"/>
          <w:color w:val="000000"/>
          <w:kern w:val="0"/>
          <w:sz w:val="21"/>
          <w:szCs w:val="21"/>
        </w:rPr>
      </w:pPr>
      <w:r w:rsidRPr="005879AE">
        <w:rPr>
          <w:rFonts w:ascii="Arial" w:eastAsia="Calibri" w:hAnsi="Arial" w:cs="Arial"/>
          <w:kern w:val="0"/>
          <w:sz w:val="21"/>
          <w:szCs w:val="21"/>
        </w:rPr>
        <w:t>planu zagospodarowania i organizacji robót;</w:t>
      </w:r>
    </w:p>
    <w:p w:rsidR="001344F3" w:rsidRPr="005879AE" w:rsidRDefault="001344F3" w:rsidP="00A62F4A">
      <w:pPr>
        <w:numPr>
          <w:ilvl w:val="0"/>
          <w:numId w:val="34"/>
        </w:numPr>
        <w:suppressAutoHyphens/>
        <w:autoSpaceDE w:val="0"/>
        <w:spacing w:after="0" w:line="276" w:lineRule="auto"/>
        <w:ind w:left="993" w:right="227" w:hanging="284"/>
        <w:jc w:val="both"/>
        <w:rPr>
          <w:rFonts w:ascii="Arial" w:eastAsia="Calibri" w:hAnsi="Arial" w:cs="Arial"/>
          <w:color w:val="000000"/>
          <w:kern w:val="0"/>
          <w:sz w:val="21"/>
          <w:szCs w:val="21"/>
        </w:rPr>
      </w:pPr>
      <w:r w:rsidRPr="005879AE">
        <w:rPr>
          <w:rFonts w:ascii="Arial" w:eastAsia="Calibri" w:hAnsi="Arial" w:cs="Arial"/>
          <w:kern w:val="0"/>
          <w:sz w:val="21"/>
          <w:szCs w:val="21"/>
        </w:rPr>
        <w:t>terminów wykonywania robót budowlanych ingerujących w część użytkowaną przez pacjentów;</w:t>
      </w:r>
    </w:p>
    <w:p w:rsidR="001344F3" w:rsidRPr="005879AE" w:rsidRDefault="001344F3" w:rsidP="00A62F4A">
      <w:pPr>
        <w:numPr>
          <w:ilvl w:val="0"/>
          <w:numId w:val="34"/>
        </w:numPr>
        <w:suppressAutoHyphens/>
        <w:autoSpaceDE w:val="0"/>
        <w:spacing w:after="0" w:line="276" w:lineRule="auto"/>
        <w:ind w:left="993" w:right="227" w:hanging="284"/>
        <w:jc w:val="both"/>
        <w:rPr>
          <w:rFonts w:ascii="Arial" w:eastAsia="Calibri" w:hAnsi="Arial" w:cs="Arial"/>
          <w:color w:val="000000"/>
          <w:kern w:val="0"/>
          <w:sz w:val="21"/>
          <w:szCs w:val="21"/>
        </w:rPr>
      </w:pPr>
      <w:r w:rsidRPr="005879AE">
        <w:rPr>
          <w:rFonts w:ascii="Arial" w:eastAsia="Calibri" w:hAnsi="Arial" w:cs="Arial"/>
          <w:color w:val="000000"/>
          <w:kern w:val="0"/>
          <w:sz w:val="21"/>
          <w:szCs w:val="21"/>
        </w:rPr>
        <w:lastRenderedPageBreak/>
        <w:t>terminów dostaw materiałów, urządzeń wymagających konieczności wjazdu na teren szpitala (pojazdów wielkogabarytowych zakłócających prawidłowe funkcjonowanie parkingu, drogi dojazdowej itp.);</w:t>
      </w:r>
    </w:p>
    <w:p w:rsidR="001344F3" w:rsidRPr="005879AE" w:rsidRDefault="001344F3" w:rsidP="00A62F4A">
      <w:pPr>
        <w:numPr>
          <w:ilvl w:val="0"/>
          <w:numId w:val="34"/>
        </w:numPr>
        <w:suppressAutoHyphens/>
        <w:autoSpaceDE w:val="0"/>
        <w:spacing w:after="0" w:line="276" w:lineRule="auto"/>
        <w:ind w:left="993" w:right="227" w:hanging="284"/>
        <w:jc w:val="both"/>
        <w:rPr>
          <w:rFonts w:ascii="Arial" w:eastAsia="Calibri" w:hAnsi="Arial" w:cs="Arial"/>
          <w:color w:val="000000"/>
          <w:kern w:val="0"/>
          <w:sz w:val="21"/>
          <w:szCs w:val="21"/>
        </w:rPr>
      </w:pPr>
      <w:r w:rsidRPr="005879AE">
        <w:rPr>
          <w:rFonts w:ascii="Arial" w:eastAsia="Calibri" w:hAnsi="Arial" w:cs="Arial"/>
          <w:color w:val="000000"/>
          <w:kern w:val="0"/>
          <w:sz w:val="21"/>
          <w:szCs w:val="21"/>
        </w:rPr>
        <w:t>terminów planowanych ingerencji wykonawcy w istniejące u Zamawiającego media;</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bCs/>
          <w:iCs/>
          <w:kern w:val="0"/>
          <w:sz w:val="21"/>
          <w:szCs w:val="21"/>
          <w:lang w:eastAsia="pl-PL"/>
        </w:rPr>
        <w:t>sporządzenie planu bezpieczeństwa i o</w:t>
      </w:r>
      <w:r w:rsidR="008157F8" w:rsidRPr="005879AE">
        <w:rPr>
          <w:rFonts w:ascii="Arial" w:eastAsia="Times New Roman" w:hAnsi="Arial" w:cs="Arial"/>
          <w:bCs/>
          <w:iCs/>
          <w:kern w:val="0"/>
          <w:sz w:val="21"/>
          <w:szCs w:val="21"/>
          <w:lang w:eastAsia="pl-PL"/>
        </w:rPr>
        <w:t>chrony</w:t>
      </w:r>
      <w:r w:rsidRPr="005879AE">
        <w:rPr>
          <w:rFonts w:ascii="Arial" w:eastAsia="Times New Roman" w:hAnsi="Arial" w:cs="Arial"/>
          <w:bCs/>
          <w:iCs/>
          <w:kern w:val="0"/>
          <w:sz w:val="21"/>
          <w:szCs w:val="21"/>
          <w:lang w:eastAsia="pl-PL"/>
        </w:rPr>
        <w:t xml:space="preserve"> zdrowia;</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utrzymywania porządku i przestrzegana</w:t>
      </w:r>
      <w:r w:rsidR="008157F8" w:rsidRPr="005879AE">
        <w:rPr>
          <w:rFonts w:ascii="Arial" w:eastAsia="Times New Roman" w:hAnsi="Arial" w:cs="Arial"/>
          <w:kern w:val="0"/>
          <w:sz w:val="21"/>
          <w:szCs w:val="21"/>
          <w:lang w:eastAsia="pl-PL"/>
        </w:rPr>
        <w:t xml:space="preserve"> przepisów BHP i p.poż w czasie</w:t>
      </w:r>
      <w:r w:rsidRPr="005879AE">
        <w:rPr>
          <w:rFonts w:ascii="Arial" w:eastAsia="Times New Roman" w:hAnsi="Arial" w:cs="Arial"/>
          <w:kern w:val="0"/>
          <w:sz w:val="21"/>
          <w:szCs w:val="21"/>
          <w:lang w:eastAsia="pl-PL"/>
        </w:rPr>
        <w:t xml:space="preserve"> prowadzenia robót;</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zobowiązany jest do prawidłowego oznakowania robót i zabezpieczenia prowadzonych prac;</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bieżące zabezpieczanie wykonywanych prac stanowiących przedmiot umowy w sposób uniemożliwiający zniszczenie ich efektów;</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przez cały okres trwania prac Wykonawca zobowiązany jest zapewnić bezpieczn</w:t>
      </w:r>
      <w:r w:rsidR="004B7C18" w:rsidRPr="005879AE">
        <w:rPr>
          <w:rFonts w:ascii="Arial" w:eastAsia="Times New Roman" w:hAnsi="Arial" w:cs="Arial"/>
          <w:kern w:val="0"/>
          <w:sz w:val="21"/>
          <w:szCs w:val="21"/>
          <w:lang w:eastAsia="pl-PL"/>
        </w:rPr>
        <w:t xml:space="preserve">ą komunikację </w:t>
      </w:r>
      <w:r w:rsidRPr="005879AE">
        <w:rPr>
          <w:rFonts w:ascii="Arial" w:eastAsia="Times New Roman" w:hAnsi="Arial" w:cs="Arial"/>
          <w:kern w:val="0"/>
          <w:sz w:val="21"/>
          <w:szCs w:val="21"/>
          <w:lang w:eastAsia="pl-PL"/>
        </w:rPr>
        <w:t xml:space="preserve">dla pacjentów i personelu </w:t>
      </w:r>
      <w:r w:rsidR="004B7C18" w:rsidRPr="005879AE">
        <w:rPr>
          <w:rFonts w:ascii="Arial" w:eastAsia="Times New Roman" w:hAnsi="Arial" w:cs="Arial"/>
          <w:kern w:val="0"/>
          <w:sz w:val="21"/>
          <w:szCs w:val="21"/>
          <w:lang w:eastAsia="pl-PL"/>
        </w:rPr>
        <w:t>Szpitala</w:t>
      </w:r>
      <w:r w:rsidRPr="005879AE">
        <w:rPr>
          <w:rFonts w:ascii="Arial" w:eastAsia="Times New Roman" w:hAnsi="Arial" w:cs="Arial"/>
          <w:kern w:val="0"/>
          <w:sz w:val="21"/>
          <w:szCs w:val="21"/>
          <w:lang w:eastAsia="pl-PL"/>
        </w:rPr>
        <w:t>;</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zgłaszanie Zamawiającemu do odbioru wykonanych robót ulegających zakryciu bądź zanikających, przy czym Zamawiający jest zobowiązany do odbioru tych robót w terminie 1 dnia roboczego od daty ich zgłoszenia. Jeżeli Wykonawca nie wykona obowiązku, o którym mowa w zdaniu poprzednim, zobowiązany jest odkryć roboty lub wykonać otwory niezbędne do zbadania robót, a następnie przywrócić stan poprzedni na własny koszt;</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zakup i dostawa niezbędnych materiałów budowlanych i instalacyjnych. Wykonawca przyjmuję obowiązki sukcesywnego uzgadniania z Zamawiającym ( w zależności od kolejności wykonywanych robót) technologii oraz rodzaju planowanych do wbudowania urządzenia oraz materiały wykończeniowe winny uzyskać akceptację Zamawiającego;</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 xml:space="preserve">stosowanie wyłącznie </w:t>
      </w:r>
      <w:r w:rsidRPr="005879AE">
        <w:rPr>
          <w:rFonts w:ascii="Arial" w:eastAsia="Times New Roman" w:hAnsi="Arial" w:cs="Arial"/>
          <w:kern w:val="0"/>
          <w:sz w:val="21"/>
          <w:szCs w:val="21"/>
          <w:lang w:eastAsia="pl-PL"/>
        </w:rPr>
        <w:t>materiałów dopuszczonych do obrotu i stosowania w budownictwie, posiadających certyfikat, atest, aprobatę techniczną lub świadectwa jakości</w:t>
      </w:r>
      <w:r w:rsidRPr="005879AE">
        <w:rPr>
          <w:rFonts w:ascii="Arial" w:eastAsia="Times New Roman" w:hAnsi="Arial" w:cs="Arial"/>
          <w:iCs/>
          <w:kern w:val="0"/>
          <w:sz w:val="21"/>
          <w:szCs w:val="21"/>
          <w:lang w:eastAsia="pl-PL"/>
        </w:rPr>
        <w:t>, ze szczególnym uwzględnieniem budynków szpitala,</w:t>
      </w:r>
      <w:r w:rsidRPr="005879AE">
        <w:rPr>
          <w:rFonts w:ascii="Arial" w:eastAsia="Times New Roman" w:hAnsi="Arial" w:cs="Arial"/>
          <w:kern w:val="0"/>
          <w:sz w:val="21"/>
          <w:szCs w:val="21"/>
          <w:lang w:eastAsia="pl-PL"/>
        </w:rPr>
        <w:t xml:space="preserve"> </w:t>
      </w:r>
      <w:r w:rsidRPr="005879AE">
        <w:rPr>
          <w:rFonts w:ascii="Arial" w:eastAsia="Times New Roman" w:hAnsi="Arial" w:cs="Arial"/>
          <w:iCs/>
          <w:kern w:val="0"/>
          <w:sz w:val="21"/>
          <w:szCs w:val="21"/>
          <w:lang w:eastAsia="pl-PL"/>
        </w:rPr>
        <w:t xml:space="preserve">zgodnie z Dokumentacją Projektową przedmiotu </w:t>
      </w:r>
      <w:r w:rsidR="000B3FA4" w:rsidRPr="005879AE">
        <w:rPr>
          <w:rFonts w:ascii="Arial" w:eastAsia="Times New Roman" w:hAnsi="Arial" w:cs="Arial"/>
          <w:iCs/>
          <w:kern w:val="0"/>
          <w:sz w:val="21"/>
          <w:szCs w:val="21"/>
          <w:lang w:eastAsia="pl-PL"/>
        </w:rPr>
        <w:t>u</w:t>
      </w:r>
      <w:r w:rsidRPr="005879AE">
        <w:rPr>
          <w:rFonts w:ascii="Arial" w:eastAsia="Times New Roman" w:hAnsi="Arial" w:cs="Arial"/>
          <w:iCs/>
          <w:kern w:val="0"/>
          <w:sz w:val="21"/>
          <w:szCs w:val="21"/>
          <w:lang w:eastAsia="pl-PL"/>
        </w:rPr>
        <w:t>mowy zatwierdzoną przez Zamawiającego;</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po zakończeniu robót - uporządkowanie terenu budowy i jego zaplecza, jak również terenów sąsiadujących, zajętych lub użytkowanych przez Wykonawcę, w tym dokonanie na własny koszt renowacji zniszczonych lub uszkodzonych w wyniku prowadzonych prac obiektów, fragmentów terenu, dróg, nawierzchni lub instalacji;</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zapewnienie, na własny koszt i ryzyko, dozoru mienia na terenie budowy; </w:t>
      </w:r>
    </w:p>
    <w:p w:rsidR="001344F3" w:rsidRPr="005879AE" w:rsidRDefault="004B7C18"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W</w:t>
      </w:r>
      <w:r w:rsidR="001344F3" w:rsidRPr="005879AE">
        <w:rPr>
          <w:rFonts w:ascii="Arial" w:eastAsia="Times New Roman" w:hAnsi="Arial" w:cs="Arial"/>
          <w:kern w:val="0"/>
          <w:sz w:val="21"/>
          <w:szCs w:val="21"/>
          <w:lang w:eastAsia="pl-PL"/>
        </w:rPr>
        <w:t xml:space="preserve">ykonawca </w:t>
      </w:r>
      <w:r w:rsidR="002D1B7A">
        <w:rPr>
          <w:rFonts w:ascii="Arial" w:eastAsia="Times New Roman" w:hAnsi="Arial" w:cs="Arial"/>
          <w:kern w:val="0"/>
          <w:sz w:val="21"/>
          <w:szCs w:val="21"/>
          <w:lang w:eastAsia="pl-PL"/>
        </w:rPr>
        <w:t>powinien</w:t>
      </w:r>
      <w:r w:rsidR="001344F3" w:rsidRPr="005879AE">
        <w:rPr>
          <w:rFonts w:ascii="Arial" w:eastAsia="Times New Roman" w:hAnsi="Arial" w:cs="Arial"/>
          <w:kern w:val="0"/>
          <w:sz w:val="21"/>
          <w:szCs w:val="21"/>
          <w:lang w:eastAsia="pl-PL"/>
        </w:rPr>
        <w:t xml:space="preserve"> chronić wykonane przez siebie roboty i materiały przed uszkodzeniem i kradzieżą oraz chronić pr</w:t>
      </w:r>
      <w:r w:rsidR="00A62F4A">
        <w:rPr>
          <w:rFonts w:ascii="Arial" w:eastAsia="Times New Roman" w:hAnsi="Arial" w:cs="Arial"/>
          <w:kern w:val="0"/>
          <w:sz w:val="21"/>
          <w:szCs w:val="21"/>
          <w:lang w:eastAsia="pl-PL"/>
        </w:rPr>
        <w:t>zed szkodliwym wpływem warunków;</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przedkładanie Zamawiającemu aktualnych zaświadczeń potwierdzających, iż kierownik budowy i kierownicy robót są członkami właściwej izby samorządu zawodowego i posiadają aktualne ubezpieczenie od odpowiedzialności cywilnej, w terminie następnego dnia roboczego po ostatnim dniu ważności ostatniego aktualnego zaświadczenia; </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uczestniczenie w czynnościach odbiorowych tj. odbiorach częściowych, odbiorze końcowym, odbiorach z udziałem organów odbierających (służby i nadzór budowlany), okresowych co rok przeglądach gwarancyjnych w okresie gwarancji i rękojmi na wezwanie Zamawiającego;</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ponoszenie odpowiedzialności za wszelkie szkody wyrządzone w mieniu Zamawiającego;</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prowadzenie dokumentacji budowy (dziennika budowy i o ile jest wymagany) i udostępnianie jej Zamawiającemu oraz innym upoważnionym osobom lub  organom, celem dokonywania wpisów i potwierdzeń;</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zachowanie w czasie wykonywania robót warunków BHP i p.poż.;</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dostarczenie dla Zamawiającego niezbędnych dokumentów do odbiorów robót zanikających, częściowych i końcowego wymaganych do użytkowania danej części obiektu;</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zgłoszenia na piśmie Zamawiającemu zakończenia robót i gotowości do odbioru;</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zwrot przekazanego Wykonawcy terenu budowy po jego uporządkowaniu, w dniu podpisania protokołu odbioru końcowego robót przez Zamawiającego lub wygaśnięcia </w:t>
      </w:r>
      <w:r w:rsidR="000B3FA4" w:rsidRPr="005879AE">
        <w:rPr>
          <w:rFonts w:ascii="Arial" w:eastAsia="Times New Roman" w:hAnsi="Arial" w:cs="Arial"/>
          <w:kern w:val="0"/>
          <w:sz w:val="21"/>
          <w:szCs w:val="21"/>
          <w:lang w:eastAsia="pl-PL"/>
        </w:rPr>
        <w:t>u</w:t>
      </w:r>
      <w:r w:rsidRPr="005879AE">
        <w:rPr>
          <w:rFonts w:ascii="Arial" w:eastAsia="Times New Roman" w:hAnsi="Arial" w:cs="Arial"/>
          <w:kern w:val="0"/>
          <w:sz w:val="21"/>
          <w:szCs w:val="21"/>
          <w:lang w:eastAsia="pl-PL"/>
        </w:rPr>
        <w:t xml:space="preserve">mowy z dowolnego powodu. W szczególności Wykonawca zobowiązuje się posprzątać i uporządkować powierzony teren budowy oraz usunąć z niego wszystkie osoby reprezentujące Wykonawcę, urządzenia i maszyny Wykonawcy i podwykonawców, niepotrzebne materiały, odpady dowolnego rodzaju, </w:t>
      </w:r>
      <w:r w:rsidRPr="005879AE">
        <w:rPr>
          <w:rFonts w:ascii="Arial" w:eastAsia="Times New Roman" w:hAnsi="Arial" w:cs="Arial"/>
          <w:iCs/>
          <w:kern w:val="0"/>
          <w:sz w:val="21"/>
          <w:szCs w:val="21"/>
          <w:lang w:eastAsia="pl-PL"/>
        </w:rPr>
        <w:t>drogi tymczasowe,</w:t>
      </w:r>
      <w:r w:rsidRPr="005879AE">
        <w:rPr>
          <w:rFonts w:ascii="Arial" w:eastAsia="Times New Roman" w:hAnsi="Arial" w:cs="Arial"/>
          <w:kern w:val="0"/>
          <w:sz w:val="21"/>
          <w:szCs w:val="21"/>
          <w:lang w:eastAsia="pl-PL"/>
        </w:rPr>
        <w:t xml:space="preserve"> chyba, że Zamawiający wyda inne dyspozycje w tej mierze na piśmie. Zwrot </w:t>
      </w:r>
      <w:r w:rsidRPr="005879AE">
        <w:rPr>
          <w:rFonts w:ascii="Arial" w:eastAsia="Times New Roman" w:hAnsi="Arial" w:cs="Arial"/>
          <w:kern w:val="0"/>
          <w:sz w:val="21"/>
          <w:szCs w:val="21"/>
          <w:lang w:eastAsia="pl-PL"/>
        </w:rPr>
        <w:lastRenderedPageBreak/>
        <w:t xml:space="preserve">terenu budowy zostanie udokumentowany sporządzonym przez Strony protokołem określającym stan terenu budowy w chwili jego odbioru przez Zamawiającego; </w:t>
      </w:r>
    </w:p>
    <w:p w:rsidR="001344F3"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Arial" w:hAnsi="Arial" w:cs="Arial"/>
          <w:kern w:val="0"/>
          <w:sz w:val="21"/>
          <w:szCs w:val="21"/>
          <w:lang w:eastAsia="pl-PL"/>
        </w:rPr>
        <w:t>uczestniczenie w naradach koordynacyjnych organizowanych przez Zamawiającego nie rzadziej niż raz w tygodniu;</w:t>
      </w:r>
    </w:p>
    <w:p w:rsidR="004B7C18" w:rsidRPr="005879AE" w:rsidRDefault="001344F3"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Wykonawca zobowiązany jest do stosowania materiałów dopuszczonych do obrotu i stosowania w budownictwie, posiadających certyfikat, atest, aprobatę techniczną lub świadectwa jakości;</w:t>
      </w:r>
    </w:p>
    <w:p w:rsidR="004B7C18" w:rsidRPr="00E95D42" w:rsidRDefault="004B7C18" w:rsidP="00A62F4A">
      <w:pPr>
        <w:numPr>
          <w:ilvl w:val="1"/>
          <w:numId w:val="33"/>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bCs/>
          <w:iCs/>
          <w:kern w:val="0"/>
          <w:sz w:val="21"/>
          <w:szCs w:val="21"/>
          <w:lang w:eastAsia="pl-PL"/>
        </w:rPr>
        <w:t>Wykonawca oświadcza, że ponosi wyłączną odpowiedzialność na zasadach ogólnych przewidzianych w Kodeksie Cywilnym za szkody powstałe na terenie budowy od daty protokolarnego przekazania terenu budowy do daty protokolarnego zwrotu terenu budowy. Wykonawca zobowiązany jest naprawić wszelkie szkody będące następstwem działania lub zaniechania ze strony Wykonawcy i wszystkich innych osób, przy pomocy których wykonuje Umowę.</w:t>
      </w:r>
    </w:p>
    <w:p w:rsidR="001344F3" w:rsidRPr="005879AE" w:rsidRDefault="001344F3" w:rsidP="00A24F23">
      <w:pPr>
        <w:numPr>
          <w:ilvl w:val="3"/>
          <w:numId w:val="14"/>
        </w:numPr>
        <w:spacing w:after="0" w:line="276" w:lineRule="auto"/>
        <w:ind w:left="284" w:right="227" w:hanging="284"/>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Do obowiązków Wykonawcy w zakresie Dokum</w:t>
      </w:r>
      <w:r w:rsidR="008157F8" w:rsidRPr="005879AE">
        <w:rPr>
          <w:rFonts w:ascii="Arial" w:eastAsia="Times New Roman" w:hAnsi="Arial" w:cs="Arial"/>
          <w:kern w:val="0"/>
          <w:sz w:val="21"/>
          <w:szCs w:val="21"/>
          <w:lang w:eastAsia="pl-PL"/>
        </w:rPr>
        <w:t xml:space="preserve">entacji Projektowej („React-EU”) </w:t>
      </w:r>
      <w:r w:rsidRPr="005879AE">
        <w:rPr>
          <w:rFonts w:ascii="Arial" w:eastAsia="Times New Roman" w:hAnsi="Arial" w:cs="Arial"/>
          <w:kern w:val="0"/>
          <w:sz w:val="21"/>
          <w:szCs w:val="21"/>
          <w:lang w:eastAsia="pl-PL"/>
        </w:rPr>
        <w:t>należy w szczególności:</w:t>
      </w:r>
    </w:p>
    <w:p w:rsidR="001344F3" w:rsidRPr="005879AE" w:rsidRDefault="007A254B" w:rsidP="00A24F23">
      <w:pPr>
        <w:numPr>
          <w:ilvl w:val="1"/>
          <w:numId w:val="52"/>
        </w:numPr>
        <w:spacing w:after="0" w:line="276" w:lineRule="auto"/>
        <w:ind w:left="567" w:right="227" w:hanging="283"/>
        <w:contextualSpacing/>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w</w:t>
      </w:r>
      <w:r w:rsidR="001344F3" w:rsidRPr="005879AE">
        <w:rPr>
          <w:rFonts w:ascii="Arial" w:eastAsia="Times New Roman" w:hAnsi="Arial" w:cs="Arial"/>
          <w:kern w:val="0"/>
          <w:sz w:val="21"/>
          <w:szCs w:val="21"/>
          <w:lang w:eastAsia="pl-PL"/>
        </w:rPr>
        <w:t>ykonanie inwentaryzacji budowlanej wielobranżowej;</w:t>
      </w:r>
    </w:p>
    <w:p w:rsidR="001344F3" w:rsidRPr="005879AE" w:rsidRDefault="007A254B" w:rsidP="00A24F23">
      <w:pPr>
        <w:numPr>
          <w:ilvl w:val="1"/>
          <w:numId w:val="52"/>
        </w:numPr>
        <w:spacing w:after="0" w:line="276" w:lineRule="auto"/>
        <w:ind w:left="567" w:right="227" w:hanging="283"/>
        <w:contextualSpacing/>
        <w:jc w:val="both"/>
        <w:rPr>
          <w:rFonts w:ascii="Arial" w:eastAsia="Times New Roman" w:hAnsi="Arial" w:cs="Arial"/>
          <w:kern w:val="0"/>
          <w:sz w:val="21"/>
          <w:szCs w:val="21"/>
          <w:lang w:eastAsia="pl-PL"/>
        </w:rPr>
      </w:pPr>
      <w:r>
        <w:rPr>
          <w:rFonts w:ascii="Arial" w:eastAsia="Times New Roman" w:hAnsi="Arial" w:cs="Arial"/>
          <w:kern w:val="0"/>
          <w:sz w:val="21"/>
          <w:szCs w:val="21"/>
          <w:shd w:val="clear" w:color="auto" w:fill="FFFFFF"/>
          <w:lang w:eastAsia="pl-PL"/>
        </w:rPr>
        <w:t>w</w:t>
      </w:r>
      <w:r w:rsidR="001344F3" w:rsidRPr="005879AE">
        <w:rPr>
          <w:rFonts w:ascii="Arial" w:eastAsia="Times New Roman" w:hAnsi="Arial" w:cs="Arial"/>
          <w:kern w:val="0"/>
          <w:sz w:val="21"/>
          <w:szCs w:val="21"/>
          <w:shd w:val="clear" w:color="auto" w:fill="FFFFFF"/>
          <w:lang w:eastAsia="pl-PL"/>
        </w:rPr>
        <w:t xml:space="preserve">ykonanie </w:t>
      </w:r>
      <w:r w:rsidR="001344F3" w:rsidRPr="005879AE">
        <w:rPr>
          <w:rFonts w:ascii="Arial" w:eastAsia="Times New Roman" w:hAnsi="Arial" w:cs="Arial"/>
          <w:bCs/>
          <w:kern w:val="0"/>
          <w:sz w:val="21"/>
          <w:szCs w:val="21"/>
          <w:lang w:eastAsia="pl-PL"/>
        </w:rPr>
        <w:t>wszelkiej dokumentacji niezbędnej do prawidłowej realizacji przedmiotu umowy</w:t>
      </w:r>
      <w:r w:rsidR="001344F3" w:rsidRPr="005879AE">
        <w:rPr>
          <w:rFonts w:ascii="Arial" w:eastAsia="Times New Roman" w:hAnsi="Arial" w:cs="Arial"/>
          <w:kern w:val="0"/>
          <w:sz w:val="21"/>
          <w:szCs w:val="21"/>
          <w:shd w:val="clear" w:color="auto" w:fill="FFFFFF"/>
          <w:lang w:eastAsia="pl-PL"/>
        </w:rPr>
        <w:t xml:space="preserve">, </w:t>
      </w:r>
      <w:r w:rsidR="001344F3" w:rsidRPr="005879AE">
        <w:rPr>
          <w:rFonts w:ascii="Arial" w:eastAsia="Times New Roman" w:hAnsi="Arial" w:cs="Arial"/>
          <w:bCs/>
          <w:kern w:val="0"/>
          <w:sz w:val="21"/>
          <w:szCs w:val="21"/>
          <w:shd w:val="clear" w:color="auto" w:fill="FFFFFF"/>
          <w:lang w:eastAsia="pl-PL"/>
        </w:rPr>
        <w:t>pełnienie nadzoru autorskiego</w:t>
      </w:r>
      <w:r w:rsidR="001344F3" w:rsidRPr="005879AE">
        <w:rPr>
          <w:rFonts w:ascii="Arial" w:eastAsia="Times New Roman" w:hAnsi="Arial" w:cs="Arial"/>
          <w:kern w:val="0"/>
          <w:sz w:val="21"/>
          <w:szCs w:val="21"/>
          <w:shd w:val="clear" w:color="auto" w:fill="FFFFFF"/>
          <w:lang w:eastAsia="pl-PL"/>
        </w:rPr>
        <w:t xml:space="preserve"> na każdym etapie prac oraz na wezwanie Zamawiającego w trakcie prowadzenia prac realizowanych na podstawie przekazanej Dokumentacji Projektowej </w:t>
      </w:r>
      <w:r w:rsidR="001344F3" w:rsidRPr="005879AE">
        <w:rPr>
          <w:rFonts w:ascii="Arial" w:eastAsia="Times New Roman" w:hAnsi="Arial" w:cs="Arial"/>
          <w:kern w:val="0"/>
          <w:sz w:val="21"/>
          <w:szCs w:val="21"/>
          <w:lang w:eastAsia="pl-PL"/>
        </w:rPr>
        <w:t>(„React-EU”)</w:t>
      </w:r>
      <w:r w:rsidR="001344F3" w:rsidRPr="005879AE">
        <w:rPr>
          <w:rFonts w:ascii="Arial" w:eastAsia="Times New Roman" w:hAnsi="Arial" w:cs="Arial"/>
          <w:kern w:val="0"/>
          <w:sz w:val="21"/>
          <w:szCs w:val="21"/>
          <w:shd w:val="clear" w:color="auto" w:fill="FFFFFF"/>
          <w:lang w:eastAsia="pl-PL"/>
        </w:rPr>
        <w:t xml:space="preserve">. </w:t>
      </w:r>
      <w:r w:rsidR="001344F3" w:rsidRPr="005879AE">
        <w:rPr>
          <w:rFonts w:ascii="Arial" w:eastAsia="Times New Roman" w:hAnsi="Arial" w:cs="Arial"/>
          <w:snapToGrid w:val="0"/>
          <w:kern w:val="0"/>
          <w:sz w:val="21"/>
          <w:szCs w:val="21"/>
          <w:lang w:eastAsia="pl-PL"/>
        </w:rPr>
        <w:t xml:space="preserve">Dokumentacja Projektowa </w:t>
      </w:r>
      <w:r w:rsidR="008157F8" w:rsidRPr="005879AE">
        <w:rPr>
          <w:rFonts w:ascii="Arial" w:eastAsia="Times New Roman" w:hAnsi="Arial" w:cs="Arial"/>
          <w:kern w:val="0"/>
          <w:sz w:val="21"/>
          <w:szCs w:val="21"/>
          <w:lang w:eastAsia="pl-PL"/>
        </w:rPr>
        <w:t>(„React-EU”</w:t>
      </w:r>
      <w:r w:rsidR="001344F3" w:rsidRPr="005879AE">
        <w:rPr>
          <w:rFonts w:ascii="Arial" w:eastAsia="Times New Roman" w:hAnsi="Arial" w:cs="Arial"/>
          <w:kern w:val="0"/>
          <w:sz w:val="21"/>
          <w:szCs w:val="21"/>
          <w:lang w:eastAsia="pl-PL"/>
        </w:rPr>
        <w:t xml:space="preserve">) </w:t>
      </w:r>
      <w:r w:rsidR="001344F3" w:rsidRPr="005879AE">
        <w:rPr>
          <w:rFonts w:ascii="Arial" w:eastAsia="Times New Roman" w:hAnsi="Arial" w:cs="Arial"/>
          <w:snapToGrid w:val="0"/>
          <w:kern w:val="0"/>
          <w:sz w:val="21"/>
          <w:szCs w:val="21"/>
          <w:lang w:eastAsia="pl-PL"/>
        </w:rPr>
        <w:t xml:space="preserve"> będzie wykonywana zgodnie z Umową, wytycznymi Zamawiającego, </w:t>
      </w:r>
      <w:r w:rsidR="001344F3" w:rsidRPr="005879AE">
        <w:rPr>
          <w:rFonts w:ascii="Arial" w:eastAsia="Times New Roman" w:hAnsi="Arial" w:cs="Arial"/>
          <w:kern w:val="0"/>
          <w:sz w:val="21"/>
          <w:szCs w:val="21"/>
          <w:lang w:eastAsia="pl-PL"/>
        </w:rPr>
        <w:t xml:space="preserve">zasadami wiedzy technicznej oraz </w:t>
      </w:r>
      <w:r w:rsidR="001344F3" w:rsidRPr="005879AE">
        <w:rPr>
          <w:rFonts w:ascii="Arial" w:eastAsia="Times New Roman" w:hAnsi="Arial" w:cs="Arial"/>
          <w:snapToGrid w:val="0"/>
          <w:kern w:val="0"/>
          <w:sz w:val="21"/>
          <w:szCs w:val="21"/>
          <w:lang w:eastAsia="pl-PL"/>
        </w:rPr>
        <w:t>obowiązującymi w tym przedmiocie przepisami prawa, w tym:</w:t>
      </w:r>
    </w:p>
    <w:p w:rsidR="001344F3" w:rsidRPr="005879AE" w:rsidRDefault="001344F3" w:rsidP="00A24F23">
      <w:pPr>
        <w:numPr>
          <w:ilvl w:val="1"/>
          <w:numId w:val="35"/>
        </w:numPr>
        <w:spacing w:after="0" w:line="276" w:lineRule="auto"/>
        <w:ind w:left="851" w:right="227" w:hanging="284"/>
        <w:contextualSpacing/>
        <w:jc w:val="both"/>
        <w:rPr>
          <w:rFonts w:ascii="Arial" w:eastAsia="Times New Roman" w:hAnsi="Arial" w:cs="Arial"/>
          <w:kern w:val="0"/>
          <w:sz w:val="21"/>
          <w:szCs w:val="21"/>
          <w:shd w:val="clear" w:color="auto" w:fill="FFFFFF"/>
          <w:lang w:eastAsia="pl-PL"/>
        </w:rPr>
      </w:pPr>
      <w:r w:rsidRPr="005879AE">
        <w:rPr>
          <w:rFonts w:ascii="Arial" w:eastAsia="Times New Roman" w:hAnsi="Arial" w:cs="Arial"/>
          <w:kern w:val="0"/>
          <w:sz w:val="21"/>
          <w:szCs w:val="21"/>
          <w:lang w:eastAsia="pl-PL"/>
        </w:rPr>
        <w:t>obowiązującymi przepisami  ustawy z dnia 7 lipca 1994 r. Prawo budowlane (</w:t>
      </w:r>
      <w:proofErr w:type="spellStart"/>
      <w:r w:rsidRPr="005879AE">
        <w:rPr>
          <w:rFonts w:ascii="Arial" w:eastAsia="Times New Roman" w:hAnsi="Arial" w:cs="Arial"/>
          <w:kern w:val="0"/>
          <w:sz w:val="21"/>
          <w:szCs w:val="21"/>
          <w:lang w:eastAsia="pl-PL"/>
        </w:rPr>
        <w:t>t.j</w:t>
      </w:r>
      <w:proofErr w:type="spellEnd"/>
      <w:r w:rsidRPr="005879AE">
        <w:rPr>
          <w:rFonts w:ascii="Arial" w:eastAsia="Times New Roman" w:hAnsi="Arial" w:cs="Arial"/>
          <w:kern w:val="0"/>
          <w:sz w:val="21"/>
          <w:szCs w:val="21"/>
          <w:lang w:eastAsia="pl-PL"/>
        </w:rPr>
        <w:t>. Dz. U. z 202</w:t>
      </w:r>
      <w:r w:rsidR="004B7C18" w:rsidRPr="005879AE">
        <w:rPr>
          <w:rFonts w:ascii="Arial" w:eastAsia="Times New Roman" w:hAnsi="Arial" w:cs="Arial"/>
          <w:kern w:val="0"/>
          <w:sz w:val="21"/>
          <w:szCs w:val="21"/>
          <w:lang w:eastAsia="pl-PL"/>
        </w:rPr>
        <w:t>3</w:t>
      </w:r>
      <w:r w:rsidRPr="005879AE">
        <w:rPr>
          <w:rFonts w:ascii="Arial" w:eastAsia="Times New Roman" w:hAnsi="Arial" w:cs="Arial"/>
          <w:kern w:val="0"/>
          <w:sz w:val="21"/>
          <w:szCs w:val="21"/>
          <w:lang w:eastAsia="pl-PL"/>
        </w:rPr>
        <w:t xml:space="preserve"> r. poz. </w:t>
      </w:r>
      <w:r w:rsidR="004B7C18" w:rsidRPr="005879AE">
        <w:rPr>
          <w:rFonts w:ascii="Arial" w:eastAsia="Times New Roman" w:hAnsi="Arial" w:cs="Arial"/>
          <w:kern w:val="0"/>
          <w:sz w:val="21"/>
          <w:szCs w:val="21"/>
          <w:lang w:eastAsia="pl-PL"/>
        </w:rPr>
        <w:t>682</w:t>
      </w:r>
      <w:r w:rsidRPr="005879AE">
        <w:rPr>
          <w:rFonts w:ascii="Arial" w:eastAsia="Times New Roman" w:hAnsi="Arial" w:cs="Arial"/>
          <w:kern w:val="0"/>
          <w:sz w:val="21"/>
          <w:szCs w:val="21"/>
          <w:lang w:eastAsia="pl-PL"/>
        </w:rPr>
        <w:t xml:space="preserve">) oraz w sposób określony w pozostałych przepisach, w tym techniczno – budowlanych, </w:t>
      </w:r>
    </w:p>
    <w:p w:rsidR="001344F3" w:rsidRPr="005879AE" w:rsidRDefault="001344F3" w:rsidP="00A24F23">
      <w:pPr>
        <w:numPr>
          <w:ilvl w:val="1"/>
          <w:numId w:val="35"/>
        </w:numPr>
        <w:spacing w:after="0" w:line="276" w:lineRule="auto"/>
        <w:ind w:left="851" w:right="227" w:hanging="284"/>
        <w:contextualSpacing/>
        <w:jc w:val="both"/>
        <w:rPr>
          <w:rFonts w:ascii="Arial" w:eastAsia="Times New Roman" w:hAnsi="Arial" w:cs="Arial"/>
          <w:kern w:val="0"/>
          <w:sz w:val="21"/>
          <w:szCs w:val="21"/>
          <w:shd w:val="clear" w:color="auto" w:fill="FFFFFF"/>
          <w:lang w:eastAsia="pl-PL"/>
        </w:rPr>
      </w:pPr>
      <w:r w:rsidRPr="005879AE">
        <w:rPr>
          <w:rFonts w:ascii="Arial" w:eastAsia="Times New Roman" w:hAnsi="Arial" w:cs="Arial"/>
          <w:kern w:val="0"/>
          <w:sz w:val="21"/>
          <w:szCs w:val="21"/>
          <w:lang w:eastAsia="pl-PL"/>
        </w:rPr>
        <w:t xml:space="preserve">obowiązującymi Polskimi Normami, </w:t>
      </w:r>
    </w:p>
    <w:p w:rsidR="001344F3" w:rsidRPr="005879AE" w:rsidRDefault="001344F3" w:rsidP="00A24F23">
      <w:pPr>
        <w:numPr>
          <w:ilvl w:val="1"/>
          <w:numId w:val="35"/>
        </w:numPr>
        <w:spacing w:after="0" w:line="276" w:lineRule="auto"/>
        <w:ind w:left="851" w:right="227" w:hanging="284"/>
        <w:contextualSpacing/>
        <w:jc w:val="both"/>
        <w:rPr>
          <w:rFonts w:ascii="Arial" w:eastAsia="Times New Roman" w:hAnsi="Arial" w:cs="Arial"/>
          <w:kern w:val="0"/>
          <w:sz w:val="21"/>
          <w:szCs w:val="21"/>
          <w:shd w:val="clear" w:color="auto" w:fill="FFFFFF"/>
          <w:lang w:eastAsia="pl-PL"/>
        </w:rPr>
      </w:pPr>
      <w:r w:rsidRPr="005879AE">
        <w:rPr>
          <w:rFonts w:ascii="Arial" w:eastAsia="Times New Roman" w:hAnsi="Arial" w:cs="Arial"/>
          <w:kern w:val="0"/>
          <w:sz w:val="21"/>
          <w:szCs w:val="21"/>
          <w:lang w:eastAsia="pl-PL"/>
        </w:rPr>
        <w:t xml:space="preserve">Rozporządzeniem Ministra Infrastruktury z dnia 23 czerwca 2003 r. (Dz. U. </w:t>
      </w:r>
      <w:r w:rsidR="004B7C18" w:rsidRPr="005879AE">
        <w:rPr>
          <w:rFonts w:ascii="Arial" w:eastAsia="Times New Roman" w:hAnsi="Arial" w:cs="Arial"/>
          <w:kern w:val="0"/>
          <w:sz w:val="21"/>
          <w:szCs w:val="21"/>
          <w:lang w:eastAsia="pl-PL"/>
        </w:rPr>
        <w:t xml:space="preserve">z 2003 </w:t>
      </w:r>
      <w:r w:rsidRPr="005879AE">
        <w:rPr>
          <w:rFonts w:ascii="Arial" w:eastAsia="Times New Roman" w:hAnsi="Arial" w:cs="Arial"/>
          <w:kern w:val="0"/>
          <w:sz w:val="21"/>
          <w:szCs w:val="21"/>
          <w:lang w:eastAsia="pl-PL"/>
        </w:rPr>
        <w:t xml:space="preserve">Nr </w:t>
      </w:r>
      <w:r w:rsidR="004B7C18" w:rsidRPr="005879AE">
        <w:rPr>
          <w:rFonts w:ascii="Arial" w:eastAsia="Times New Roman" w:hAnsi="Arial" w:cs="Arial"/>
          <w:kern w:val="0"/>
          <w:sz w:val="21"/>
          <w:szCs w:val="21"/>
          <w:lang w:eastAsia="pl-PL"/>
        </w:rPr>
        <w:t>120</w:t>
      </w:r>
      <w:r w:rsidRPr="005879AE">
        <w:rPr>
          <w:rFonts w:ascii="Arial" w:eastAsia="Times New Roman" w:hAnsi="Arial" w:cs="Arial"/>
          <w:kern w:val="0"/>
          <w:sz w:val="21"/>
          <w:szCs w:val="21"/>
          <w:lang w:eastAsia="pl-PL"/>
        </w:rPr>
        <w:t xml:space="preserve"> poz.1126 ze zm.) w sprawie informacji dotyczącej bezpieczeństwa i ochrony zdrowia oraz planu bezpieczeństwa i ochrony zdrowia,</w:t>
      </w:r>
      <w:r w:rsidRPr="005879AE">
        <w:rPr>
          <w:rFonts w:ascii="Arial" w:eastAsia="Times New Roman" w:hAnsi="Arial" w:cs="Arial"/>
          <w:bCs/>
          <w:kern w:val="0"/>
          <w:sz w:val="21"/>
          <w:szCs w:val="21"/>
          <w:lang w:eastAsia="pl-PL"/>
        </w:rPr>
        <w:t xml:space="preserve"> Rozporządzeniem Ministra Zdrowia z dnia 26 czerwca 2012 r. w sprawie szczegółowych wymagań, jakim powinny odpowiadać pomieszczenia i urządzenia podmiotu wykonującego działalność leczniczą (tj. Dz. U. 2019 poz. </w:t>
      </w:r>
      <w:r w:rsidR="004B7C18" w:rsidRPr="005879AE">
        <w:rPr>
          <w:rFonts w:ascii="Arial" w:eastAsia="Times New Roman" w:hAnsi="Arial" w:cs="Arial"/>
          <w:bCs/>
          <w:kern w:val="0"/>
          <w:sz w:val="21"/>
          <w:szCs w:val="21"/>
          <w:lang w:eastAsia="pl-PL"/>
        </w:rPr>
        <w:t>402</w:t>
      </w:r>
      <w:r w:rsidRPr="005879AE">
        <w:rPr>
          <w:rFonts w:ascii="Arial" w:eastAsia="Times New Roman" w:hAnsi="Arial" w:cs="Arial"/>
          <w:bCs/>
          <w:kern w:val="0"/>
          <w:sz w:val="21"/>
          <w:szCs w:val="21"/>
          <w:lang w:eastAsia="pl-PL"/>
        </w:rPr>
        <w:t xml:space="preserve"> z </w:t>
      </w:r>
      <w:proofErr w:type="spellStart"/>
      <w:r w:rsidRPr="005879AE">
        <w:rPr>
          <w:rFonts w:ascii="Arial" w:eastAsia="Times New Roman" w:hAnsi="Arial" w:cs="Arial"/>
          <w:bCs/>
          <w:kern w:val="0"/>
          <w:sz w:val="21"/>
          <w:szCs w:val="21"/>
          <w:lang w:eastAsia="pl-PL"/>
        </w:rPr>
        <w:t>póź</w:t>
      </w:r>
      <w:proofErr w:type="spellEnd"/>
      <w:r w:rsidRPr="005879AE">
        <w:rPr>
          <w:rFonts w:ascii="Arial" w:eastAsia="Times New Roman" w:hAnsi="Arial" w:cs="Arial"/>
          <w:bCs/>
          <w:kern w:val="0"/>
          <w:sz w:val="21"/>
          <w:szCs w:val="21"/>
          <w:lang w:eastAsia="pl-PL"/>
        </w:rPr>
        <w:t xml:space="preserve">. zm.) </w:t>
      </w:r>
    </w:p>
    <w:p w:rsidR="001344F3" w:rsidRPr="005879AE" w:rsidRDefault="001344F3" w:rsidP="00A24F23">
      <w:pPr>
        <w:numPr>
          <w:ilvl w:val="1"/>
          <w:numId w:val="35"/>
        </w:numPr>
        <w:spacing w:after="0" w:line="276" w:lineRule="auto"/>
        <w:ind w:left="851" w:right="227" w:hanging="284"/>
        <w:contextualSpacing/>
        <w:jc w:val="both"/>
        <w:rPr>
          <w:rFonts w:ascii="Arial" w:eastAsia="Times New Roman" w:hAnsi="Arial" w:cs="Arial"/>
          <w:kern w:val="0"/>
          <w:sz w:val="21"/>
          <w:szCs w:val="21"/>
          <w:shd w:val="clear" w:color="auto" w:fill="FFFFFF"/>
          <w:lang w:eastAsia="pl-PL"/>
        </w:rPr>
      </w:pPr>
      <w:r w:rsidRPr="005879AE">
        <w:rPr>
          <w:rFonts w:ascii="Arial" w:eastAsia="Times New Roman" w:hAnsi="Arial" w:cs="Arial"/>
          <w:bCs/>
          <w:kern w:val="0"/>
          <w:sz w:val="21"/>
          <w:szCs w:val="21"/>
          <w:lang w:eastAsia="pl-PL"/>
        </w:rPr>
        <w:t>Rozporządzeniem Ministra w sprawie warunków technicznych jaki powinny odpowiadać budynki i ich usytuowanie (tj. Dz. U. 20</w:t>
      </w:r>
      <w:r w:rsidR="004B7C18" w:rsidRPr="005879AE">
        <w:rPr>
          <w:rFonts w:ascii="Arial" w:eastAsia="Times New Roman" w:hAnsi="Arial" w:cs="Arial"/>
          <w:bCs/>
          <w:kern w:val="0"/>
          <w:sz w:val="21"/>
          <w:szCs w:val="21"/>
          <w:lang w:eastAsia="pl-PL"/>
        </w:rPr>
        <w:t>22</w:t>
      </w:r>
      <w:r w:rsidRPr="005879AE">
        <w:rPr>
          <w:rFonts w:ascii="Arial" w:eastAsia="Times New Roman" w:hAnsi="Arial" w:cs="Arial"/>
          <w:bCs/>
          <w:kern w:val="0"/>
          <w:sz w:val="21"/>
          <w:szCs w:val="21"/>
          <w:lang w:eastAsia="pl-PL"/>
        </w:rPr>
        <w:t xml:space="preserve"> r. poz. </w:t>
      </w:r>
      <w:r w:rsidR="004B7C18" w:rsidRPr="005879AE">
        <w:rPr>
          <w:rFonts w:ascii="Arial" w:eastAsia="Times New Roman" w:hAnsi="Arial" w:cs="Arial"/>
          <w:bCs/>
          <w:kern w:val="0"/>
          <w:sz w:val="21"/>
          <w:szCs w:val="21"/>
          <w:lang w:eastAsia="pl-PL"/>
        </w:rPr>
        <w:t>402</w:t>
      </w:r>
      <w:r w:rsidRPr="005879AE">
        <w:rPr>
          <w:rFonts w:ascii="Arial" w:eastAsia="Times New Roman" w:hAnsi="Arial" w:cs="Arial"/>
          <w:bCs/>
          <w:kern w:val="0"/>
          <w:sz w:val="21"/>
          <w:szCs w:val="21"/>
          <w:lang w:eastAsia="pl-PL"/>
        </w:rPr>
        <w:t xml:space="preserve">) </w:t>
      </w:r>
    </w:p>
    <w:p w:rsidR="001344F3" w:rsidRPr="005879AE" w:rsidRDefault="001344F3" w:rsidP="00A24F23">
      <w:pPr>
        <w:numPr>
          <w:ilvl w:val="1"/>
          <w:numId w:val="35"/>
        </w:numPr>
        <w:spacing w:after="0" w:line="276" w:lineRule="auto"/>
        <w:ind w:left="851" w:right="227" w:hanging="284"/>
        <w:contextualSpacing/>
        <w:jc w:val="both"/>
        <w:rPr>
          <w:rFonts w:ascii="Arial" w:eastAsia="Times New Roman" w:hAnsi="Arial" w:cs="Arial"/>
          <w:kern w:val="0"/>
          <w:sz w:val="21"/>
          <w:szCs w:val="21"/>
          <w:shd w:val="clear" w:color="auto" w:fill="FFFFFF"/>
          <w:lang w:eastAsia="pl-PL"/>
        </w:rPr>
      </w:pPr>
      <w:r w:rsidRPr="005879AE">
        <w:rPr>
          <w:rFonts w:ascii="Arial" w:eastAsia="Times New Roman" w:hAnsi="Arial" w:cs="Arial"/>
          <w:bCs/>
          <w:kern w:val="0"/>
          <w:sz w:val="21"/>
          <w:szCs w:val="21"/>
          <w:lang w:eastAsia="pl-PL"/>
        </w:rPr>
        <w:t>Rozporządzeniem Ministra Infrastruktury z dnia 2</w:t>
      </w:r>
      <w:r w:rsidR="00077A25" w:rsidRPr="005879AE">
        <w:rPr>
          <w:rFonts w:ascii="Arial" w:eastAsia="Times New Roman" w:hAnsi="Arial" w:cs="Arial"/>
          <w:bCs/>
          <w:kern w:val="0"/>
          <w:sz w:val="21"/>
          <w:szCs w:val="21"/>
          <w:lang w:eastAsia="pl-PL"/>
        </w:rPr>
        <w:t>0</w:t>
      </w:r>
      <w:r w:rsidRPr="005879AE">
        <w:rPr>
          <w:rFonts w:ascii="Arial" w:eastAsia="Times New Roman" w:hAnsi="Arial" w:cs="Arial"/>
          <w:bCs/>
          <w:kern w:val="0"/>
          <w:sz w:val="21"/>
          <w:szCs w:val="21"/>
          <w:lang w:eastAsia="pl-PL"/>
        </w:rPr>
        <w:t xml:space="preserve"> </w:t>
      </w:r>
      <w:r w:rsidR="00077A25" w:rsidRPr="005879AE">
        <w:rPr>
          <w:rFonts w:ascii="Arial" w:eastAsia="Times New Roman" w:hAnsi="Arial" w:cs="Arial"/>
          <w:bCs/>
          <w:kern w:val="0"/>
          <w:sz w:val="21"/>
          <w:szCs w:val="21"/>
          <w:lang w:eastAsia="pl-PL"/>
        </w:rPr>
        <w:t>grudnia</w:t>
      </w:r>
      <w:r w:rsidRPr="005879AE">
        <w:rPr>
          <w:rFonts w:ascii="Arial" w:eastAsia="Times New Roman" w:hAnsi="Arial" w:cs="Arial"/>
          <w:bCs/>
          <w:kern w:val="0"/>
          <w:sz w:val="21"/>
          <w:szCs w:val="21"/>
          <w:lang w:eastAsia="pl-PL"/>
        </w:rPr>
        <w:t xml:space="preserve"> 20</w:t>
      </w:r>
      <w:r w:rsidR="00077A25" w:rsidRPr="005879AE">
        <w:rPr>
          <w:rFonts w:ascii="Arial" w:eastAsia="Times New Roman" w:hAnsi="Arial" w:cs="Arial"/>
          <w:bCs/>
          <w:kern w:val="0"/>
          <w:sz w:val="21"/>
          <w:szCs w:val="21"/>
          <w:lang w:eastAsia="pl-PL"/>
        </w:rPr>
        <w:t>21</w:t>
      </w:r>
      <w:r w:rsidRPr="005879AE">
        <w:rPr>
          <w:rFonts w:ascii="Arial" w:eastAsia="Times New Roman" w:hAnsi="Arial" w:cs="Arial"/>
          <w:bCs/>
          <w:kern w:val="0"/>
          <w:sz w:val="21"/>
          <w:szCs w:val="21"/>
          <w:lang w:eastAsia="pl-PL"/>
        </w:rPr>
        <w:t xml:space="preserve"> r. w sprawie szczegółowego </w:t>
      </w:r>
      <w:r w:rsidRPr="005879AE">
        <w:rPr>
          <w:rFonts w:ascii="Arial" w:eastAsia="Times New Roman" w:hAnsi="Arial" w:cs="Arial"/>
          <w:kern w:val="0"/>
          <w:sz w:val="21"/>
          <w:szCs w:val="21"/>
          <w:lang w:eastAsia="pl-PL"/>
        </w:rPr>
        <w:t>zakresu i formy dokumentacji projektowej, specyfikacji technicznych wykonania i odbioru robót budowlanych oraz programu funkcjonalno – użytkowego (tj. Dz. U. 20</w:t>
      </w:r>
      <w:r w:rsidR="00077A25" w:rsidRPr="005879AE">
        <w:rPr>
          <w:rFonts w:ascii="Arial" w:eastAsia="Times New Roman" w:hAnsi="Arial" w:cs="Arial"/>
          <w:kern w:val="0"/>
          <w:sz w:val="21"/>
          <w:szCs w:val="21"/>
          <w:lang w:eastAsia="pl-PL"/>
        </w:rPr>
        <w:t>21</w:t>
      </w:r>
      <w:r w:rsidRPr="005879AE">
        <w:rPr>
          <w:rFonts w:ascii="Arial" w:eastAsia="Times New Roman" w:hAnsi="Arial" w:cs="Arial"/>
          <w:kern w:val="0"/>
          <w:sz w:val="21"/>
          <w:szCs w:val="21"/>
          <w:lang w:eastAsia="pl-PL"/>
        </w:rPr>
        <w:t xml:space="preserve"> r. poz. </w:t>
      </w:r>
      <w:r w:rsidR="00077A25" w:rsidRPr="005879AE">
        <w:rPr>
          <w:rFonts w:ascii="Arial" w:eastAsia="Times New Roman" w:hAnsi="Arial" w:cs="Arial"/>
          <w:kern w:val="0"/>
          <w:sz w:val="21"/>
          <w:szCs w:val="21"/>
          <w:lang w:eastAsia="pl-PL"/>
        </w:rPr>
        <w:t>2454</w:t>
      </w:r>
      <w:r w:rsidRPr="005879AE">
        <w:rPr>
          <w:rFonts w:ascii="Arial" w:eastAsia="Times New Roman" w:hAnsi="Arial" w:cs="Arial"/>
          <w:kern w:val="0"/>
          <w:sz w:val="21"/>
          <w:szCs w:val="21"/>
          <w:lang w:eastAsia="pl-PL"/>
        </w:rPr>
        <w:t>).</w:t>
      </w:r>
    </w:p>
    <w:p w:rsidR="001344F3" w:rsidRPr="005879AE" w:rsidRDefault="001344F3" w:rsidP="00A24F23">
      <w:pPr>
        <w:numPr>
          <w:ilvl w:val="0"/>
          <w:numId w:val="53"/>
        </w:numPr>
        <w:spacing w:after="0" w:line="276" w:lineRule="auto"/>
        <w:ind w:left="567" w:right="227" w:hanging="283"/>
        <w:contextualSpacing/>
        <w:jc w:val="both"/>
        <w:rPr>
          <w:rFonts w:ascii="Arial" w:eastAsia="Times New Roman" w:hAnsi="Arial" w:cs="Arial"/>
          <w:kern w:val="0"/>
          <w:sz w:val="21"/>
          <w:szCs w:val="21"/>
          <w:shd w:val="clear" w:color="auto" w:fill="FFFFFF"/>
          <w:lang w:eastAsia="pl-PL"/>
        </w:rPr>
      </w:pPr>
      <w:r w:rsidRPr="005879AE">
        <w:rPr>
          <w:rFonts w:ascii="Arial" w:eastAsia="Times New Roman" w:hAnsi="Arial" w:cs="Arial"/>
          <w:kern w:val="0"/>
          <w:sz w:val="21"/>
          <w:szCs w:val="21"/>
          <w:lang w:eastAsia="pl-PL"/>
        </w:rPr>
        <w:t>Wykonawca, na zakres objęty przedmiotem zamówienia, zobowiązuje się wykonać prace projektowe oraz uzyskać wszystkie niezbędne opinie, pozwolenia, mapy, uzgodnienia i decyzje przewidziane przepisami prawa, w tym decyzje niezbędne do wykonania robót budowlanych, na podstawie stosownego pełnomocnictwa udzielonego przez Zamawiającego, wszelkie koszty w tym zakresie ponosi Wykonawca;</w:t>
      </w:r>
    </w:p>
    <w:p w:rsidR="001344F3" w:rsidRPr="005879AE" w:rsidRDefault="001344F3" w:rsidP="00A24F23">
      <w:pPr>
        <w:numPr>
          <w:ilvl w:val="0"/>
          <w:numId w:val="53"/>
        </w:numPr>
        <w:spacing w:after="0" w:line="276" w:lineRule="auto"/>
        <w:ind w:left="567" w:right="227" w:hanging="283"/>
        <w:contextualSpacing/>
        <w:jc w:val="both"/>
        <w:rPr>
          <w:rFonts w:ascii="Arial" w:eastAsia="Times New Roman" w:hAnsi="Arial" w:cs="Arial"/>
          <w:kern w:val="0"/>
          <w:sz w:val="21"/>
          <w:szCs w:val="21"/>
          <w:shd w:val="clear" w:color="auto" w:fill="FFFFFF"/>
          <w:lang w:eastAsia="pl-PL"/>
        </w:rPr>
      </w:pPr>
      <w:r w:rsidRPr="005879AE">
        <w:rPr>
          <w:rFonts w:ascii="Arial" w:eastAsia="Times New Roman" w:hAnsi="Arial" w:cs="Arial"/>
          <w:kern w:val="0"/>
          <w:sz w:val="21"/>
          <w:szCs w:val="21"/>
          <w:lang w:eastAsia="pl-PL"/>
        </w:rPr>
        <w:t>Wykonawca zobowiązany jest do przedłożenia Dokumentacji Projek</w:t>
      </w:r>
      <w:r w:rsidR="008157F8" w:rsidRPr="005879AE">
        <w:rPr>
          <w:rFonts w:ascii="Arial" w:eastAsia="Times New Roman" w:hAnsi="Arial" w:cs="Arial"/>
          <w:kern w:val="0"/>
          <w:sz w:val="21"/>
          <w:szCs w:val="21"/>
          <w:lang w:eastAsia="pl-PL"/>
        </w:rPr>
        <w:t>towej („React-EU”</w:t>
      </w:r>
      <w:r w:rsidRPr="005879AE">
        <w:rPr>
          <w:rFonts w:ascii="Arial" w:eastAsia="Times New Roman" w:hAnsi="Arial" w:cs="Arial"/>
          <w:kern w:val="0"/>
          <w:sz w:val="21"/>
          <w:szCs w:val="21"/>
          <w:lang w:eastAsia="pl-PL"/>
        </w:rPr>
        <w:t>) celem zatwierdzenia przez Zamawiającego;</w:t>
      </w:r>
    </w:p>
    <w:p w:rsidR="001344F3" w:rsidRPr="005879AE" w:rsidRDefault="001344F3" w:rsidP="00A24F23">
      <w:pPr>
        <w:numPr>
          <w:ilvl w:val="0"/>
          <w:numId w:val="53"/>
        </w:numPr>
        <w:spacing w:after="0" w:line="276" w:lineRule="auto"/>
        <w:ind w:left="567" w:right="227" w:hanging="283"/>
        <w:contextualSpacing/>
        <w:jc w:val="both"/>
        <w:rPr>
          <w:rFonts w:ascii="Arial" w:eastAsia="Times New Roman" w:hAnsi="Arial" w:cs="Arial"/>
          <w:kern w:val="0"/>
          <w:sz w:val="21"/>
          <w:szCs w:val="21"/>
          <w:shd w:val="clear" w:color="auto" w:fill="FFFFFF"/>
          <w:lang w:eastAsia="pl-PL"/>
        </w:rPr>
      </w:pPr>
      <w:r w:rsidRPr="005879AE">
        <w:rPr>
          <w:rFonts w:ascii="Arial" w:eastAsia="Times New Roman" w:hAnsi="Arial" w:cs="Arial"/>
          <w:kern w:val="0"/>
          <w:sz w:val="21"/>
          <w:szCs w:val="21"/>
          <w:lang w:eastAsia="pl-PL"/>
        </w:rPr>
        <w:t xml:space="preserve">Wykonawca zobowiązany jest </w:t>
      </w:r>
      <w:r w:rsidR="00B0344C" w:rsidRPr="005879AE">
        <w:rPr>
          <w:rFonts w:ascii="Arial" w:eastAsia="Times New Roman" w:hAnsi="Arial" w:cs="Arial"/>
          <w:kern w:val="0"/>
          <w:sz w:val="21"/>
          <w:szCs w:val="21"/>
          <w:lang w:eastAsia="pl-PL"/>
        </w:rPr>
        <w:t>d</w:t>
      </w:r>
      <w:r w:rsidRPr="005879AE">
        <w:rPr>
          <w:rFonts w:ascii="Arial" w:eastAsia="Times New Roman" w:hAnsi="Arial" w:cs="Arial"/>
          <w:kern w:val="0"/>
          <w:sz w:val="21"/>
          <w:szCs w:val="21"/>
          <w:lang w:eastAsia="pl-PL"/>
        </w:rPr>
        <w:t xml:space="preserve">o wykonania </w:t>
      </w:r>
      <w:r w:rsidR="007D7836">
        <w:rPr>
          <w:rFonts w:ascii="Arial" w:eastAsia="Times New Roman" w:hAnsi="Arial" w:cs="Arial"/>
          <w:kern w:val="0"/>
          <w:sz w:val="21"/>
          <w:szCs w:val="21"/>
          <w:lang w:eastAsia="pl-PL"/>
        </w:rPr>
        <w:t xml:space="preserve">w wersji papierowej </w:t>
      </w:r>
      <w:r w:rsidRPr="005879AE">
        <w:rPr>
          <w:rFonts w:ascii="Arial" w:eastAsia="Times New Roman" w:hAnsi="Arial" w:cs="Arial"/>
          <w:kern w:val="0"/>
          <w:sz w:val="21"/>
          <w:szCs w:val="21"/>
          <w:lang w:eastAsia="pl-PL"/>
        </w:rPr>
        <w:t>i przekazania Zamawiającemu wskazanej niżej ilości opracowań za wyjątkiem ilości opracowań na potrzeby własne Wykonawcy:</w:t>
      </w:r>
    </w:p>
    <w:p w:rsidR="001344F3" w:rsidRPr="005879AE" w:rsidRDefault="001344F3" w:rsidP="00A24F23">
      <w:pPr>
        <w:numPr>
          <w:ilvl w:val="1"/>
          <w:numId w:val="37"/>
        </w:numPr>
        <w:spacing w:after="0" w:line="276" w:lineRule="auto"/>
        <w:ind w:left="851"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projekt technologiczny – w ilości 2 egz.</w:t>
      </w:r>
    </w:p>
    <w:p w:rsidR="001344F3" w:rsidRPr="005879AE" w:rsidRDefault="001344F3" w:rsidP="00A24F23">
      <w:pPr>
        <w:numPr>
          <w:ilvl w:val="1"/>
          <w:numId w:val="37"/>
        </w:numPr>
        <w:spacing w:after="0" w:line="276" w:lineRule="auto"/>
        <w:ind w:left="851"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projekt budowlany – 4 egz.(wraz z oświadczeniem potwierdzający, że dostarczona dokumentacja jest wykonana zgodnie z umową, obowiązującymi przepisami techniczno-budowlanymi oraz normami oraz że zostaje wydana w stanie pełnym, kompletnym z punktu widzenia celu, któremu ma służyć),</w:t>
      </w:r>
    </w:p>
    <w:p w:rsidR="001344F3" w:rsidRPr="005879AE" w:rsidRDefault="001344F3" w:rsidP="00A24F23">
      <w:pPr>
        <w:numPr>
          <w:ilvl w:val="0"/>
          <w:numId w:val="46"/>
        </w:numPr>
        <w:tabs>
          <w:tab w:val="left" w:pos="709"/>
        </w:tabs>
        <w:suppressAutoHyphens/>
        <w:spacing w:after="0" w:line="276" w:lineRule="auto"/>
        <w:ind w:left="851" w:right="227" w:hanging="284"/>
        <w:jc w:val="both"/>
        <w:rPr>
          <w:rFonts w:ascii="Arial" w:eastAsia="Times New Roman" w:hAnsi="Arial" w:cs="Arial"/>
          <w:kern w:val="0"/>
          <w:sz w:val="21"/>
          <w:szCs w:val="21"/>
          <w:lang w:eastAsia="ar-SA"/>
        </w:rPr>
      </w:pPr>
      <w:r w:rsidRPr="005879AE">
        <w:rPr>
          <w:rFonts w:ascii="Arial" w:eastAsia="Times New Roman" w:hAnsi="Arial" w:cs="Arial"/>
          <w:kern w:val="0"/>
          <w:sz w:val="21"/>
          <w:szCs w:val="21"/>
          <w:lang w:eastAsia="ar-SA"/>
        </w:rPr>
        <w:t>projekty wykonawcze, obejmujący wszelką niezbędną do prawidłowego funkcjonowania  infrastrukturę techniczną przewidzianą do wykonania w ilości po 3 egz. każdej branży,</w:t>
      </w:r>
    </w:p>
    <w:p w:rsidR="001344F3" w:rsidRPr="005879AE" w:rsidRDefault="001344F3" w:rsidP="00A24F23">
      <w:pPr>
        <w:numPr>
          <w:ilvl w:val="0"/>
          <w:numId w:val="46"/>
        </w:numPr>
        <w:spacing w:after="0" w:line="276" w:lineRule="auto"/>
        <w:ind w:left="851"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lastRenderedPageBreak/>
        <w:t xml:space="preserve">przedmiary robót wykonanych dla każdej branży oddzielnie - w ilości </w:t>
      </w:r>
      <w:r w:rsidRPr="005879AE">
        <w:rPr>
          <w:rFonts w:ascii="Arial" w:eastAsia="Times New Roman" w:hAnsi="Arial" w:cs="Arial"/>
          <w:b/>
          <w:kern w:val="0"/>
          <w:sz w:val="21"/>
          <w:szCs w:val="21"/>
          <w:lang w:eastAsia="pl-PL"/>
        </w:rPr>
        <w:t>po 2 egz</w:t>
      </w:r>
      <w:r w:rsidRPr="005879AE">
        <w:rPr>
          <w:rFonts w:ascii="Arial" w:eastAsia="Times New Roman" w:hAnsi="Arial" w:cs="Arial"/>
          <w:kern w:val="0"/>
          <w:sz w:val="21"/>
          <w:szCs w:val="21"/>
          <w:lang w:eastAsia="pl-PL"/>
        </w:rPr>
        <w:t xml:space="preserve">.; (przedmiary również w wersji elektronicznej zapisane w wersji edytowalnej zapewniającej odczytanie w programie </w:t>
      </w:r>
      <w:proofErr w:type="spellStart"/>
      <w:r w:rsidRPr="005879AE">
        <w:rPr>
          <w:rFonts w:ascii="Arial" w:eastAsia="Times New Roman" w:hAnsi="Arial" w:cs="Arial"/>
          <w:kern w:val="0"/>
          <w:sz w:val="21"/>
          <w:szCs w:val="21"/>
          <w:lang w:eastAsia="pl-PL"/>
        </w:rPr>
        <w:t>NORMA-expert</w:t>
      </w:r>
      <w:proofErr w:type="spellEnd"/>
      <w:r w:rsidRPr="005879AE">
        <w:rPr>
          <w:rFonts w:ascii="Arial" w:eastAsia="Times New Roman" w:hAnsi="Arial" w:cs="Arial"/>
          <w:kern w:val="0"/>
          <w:sz w:val="21"/>
          <w:szCs w:val="21"/>
          <w:lang w:eastAsia="pl-PL"/>
        </w:rPr>
        <w:t xml:space="preserve"> (ATH, KST),</w:t>
      </w:r>
    </w:p>
    <w:p w:rsidR="001344F3" w:rsidRPr="005879AE" w:rsidRDefault="001344F3" w:rsidP="00A24F23">
      <w:pPr>
        <w:numPr>
          <w:ilvl w:val="0"/>
          <w:numId w:val="46"/>
        </w:numPr>
        <w:spacing w:after="0" w:line="276" w:lineRule="auto"/>
        <w:ind w:left="851"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kosztorysy inwestorskie wykonane dla każdej branży oddzielnie - w ilości </w:t>
      </w:r>
      <w:r w:rsidRPr="005879AE">
        <w:rPr>
          <w:rFonts w:ascii="Arial" w:eastAsia="Times New Roman" w:hAnsi="Arial" w:cs="Arial"/>
          <w:b/>
          <w:kern w:val="0"/>
          <w:sz w:val="21"/>
          <w:szCs w:val="21"/>
          <w:lang w:eastAsia="pl-PL"/>
        </w:rPr>
        <w:t>po 2 egz</w:t>
      </w:r>
      <w:r w:rsidRPr="005879AE">
        <w:rPr>
          <w:rFonts w:ascii="Arial" w:eastAsia="Times New Roman" w:hAnsi="Arial" w:cs="Arial"/>
          <w:kern w:val="0"/>
          <w:sz w:val="21"/>
          <w:szCs w:val="21"/>
          <w:lang w:eastAsia="pl-PL"/>
        </w:rPr>
        <w:t>., (Kosztorysy również w wersji elektronicznej zapisane w wersji edytowalnej ATH, KST - program NORMA);</w:t>
      </w:r>
    </w:p>
    <w:p w:rsidR="001344F3" w:rsidRPr="005879AE" w:rsidRDefault="001344F3" w:rsidP="00A24F23">
      <w:pPr>
        <w:numPr>
          <w:ilvl w:val="0"/>
          <w:numId w:val="46"/>
        </w:numPr>
        <w:spacing w:after="0" w:line="276" w:lineRule="auto"/>
        <w:ind w:left="851"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informacja dotycząca bezpieczeństwa i ochrony zdrowia – 2 egz.,</w:t>
      </w:r>
    </w:p>
    <w:p w:rsidR="001344F3" w:rsidRPr="005879AE" w:rsidRDefault="001344F3" w:rsidP="00A24F23">
      <w:pPr>
        <w:numPr>
          <w:ilvl w:val="0"/>
          <w:numId w:val="46"/>
        </w:numPr>
        <w:tabs>
          <w:tab w:val="left" w:pos="1134"/>
        </w:tabs>
        <w:spacing w:after="0" w:line="276" w:lineRule="auto"/>
        <w:ind w:left="851"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specyfikacja techniczna wykonania i odbioru robót budowlanych – 2 egz.,</w:t>
      </w:r>
    </w:p>
    <w:p w:rsidR="001344F3" w:rsidRPr="005879AE" w:rsidRDefault="001344F3" w:rsidP="00A24F23">
      <w:pPr>
        <w:numPr>
          <w:ilvl w:val="0"/>
          <w:numId w:val="46"/>
        </w:numPr>
        <w:tabs>
          <w:tab w:val="left" w:pos="426"/>
        </w:tabs>
        <w:spacing w:after="0" w:line="276" w:lineRule="auto"/>
        <w:ind w:left="851"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dokumentacja powykonawcza – 2 egz.,</w:t>
      </w:r>
    </w:p>
    <w:p w:rsidR="001344F3" w:rsidRPr="005879AE" w:rsidRDefault="00C67C60" w:rsidP="00A24F23">
      <w:pPr>
        <w:numPr>
          <w:ilvl w:val="0"/>
          <w:numId w:val="51"/>
        </w:numPr>
        <w:tabs>
          <w:tab w:val="left" w:pos="426"/>
        </w:tabs>
        <w:spacing w:after="0" w:line="276" w:lineRule="auto"/>
        <w:ind w:left="567" w:right="227" w:hanging="283"/>
        <w:contextualSpacing/>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Wykonawca zobowiązany jest do wykonania wersji elektronicznej</w:t>
      </w:r>
      <w:r w:rsidR="001344F3" w:rsidRPr="005879AE">
        <w:rPr>
          <w:rFonts w:ascii="Arial" w:eastAsia="Times New Roman" w:hAnsi="Arial" w:cs="Arial"/>
          <w:kern w:val="0"/>
          <w:sz w:val="21"/>
          <w:szCs w:val="21"/>
          <w:lang w:eastAsia="pl-PL"/>
        </w:rPr>
        <w:t xml:space="preserve"> Dokumentacji Projek</w:t>
      </w:r>
      <w:r w:rsidR="008157F8" w:rsidRPr="005879AE">
        <w:rPr>
          <w:rFonts w:ascii="Arial" w:eastAsia="Times New Roman" w:hAnsi="Arial" w:cs="Arial"/>
          <w:kern w:val="0"/>
          <w:sz w:val="21"/>
          <w:szCs w:val="21"/>
          <w:lang w:eastAsia="pl-PL"/>
        </w:rPr>
        <w:t>towej („</w:t>
      </w:r>
      <w:proofErr w:type="spellStart"/>
      <w:r w:rsidR="008157F8" w:rsidRPr="005879AE">
        <w:rPr>
          <w:rFonts w:ascii="Arial" w:eastAsia="Times New Roman" w:hAnsi="Arial" w:cs="Arial"/>
          <w:kern w:val="0"/>
          <w:sz w:val="21"/>
          <w:szCs w:val="21"/>
          <w:lang w:eastAsia="pl-PL"/>
        </w:rPr>
        <w:t>React-eu</w:t>
      </w:r>
      <w:proofErr w:type="spellEnd"/>
      <w:r w:rsidR="008157F8" w:rsidRPr="005879AE">
        <w:rPr>
          <w:rFonts w:ascii="Arial" w:eastAsia="Times New Roman" w:hAnsi="Arial" w:cs="Arial"/>
          <w:kern w:val="0"/>
          <w:sz w:val="21"/>
          <w:szCs w:val="21"/>
          <w:lang w:eastAsia="pl-PL"/>
        </w:rPr>
        <w:t>”</w:t>
      </w:r>
      <w:r>
        <w:rPr>
          <w:rFonts w:ascii="Arial" w:eastAsia="Times New Roman" w:hAnsi="Arial" w:cs="Arial"/>
          <w:kern w:val="0"/>
          <w:sz w:val="21"/>
          <w:szCs w:val="21"/>
          <w:lang w:eastAsia="pl-PL"/>
        </w:rPr>
        <w:t>). P</w:t>
      </w:r>
      <w:r w:rsidR="001344F3" w:rsidRPr="005879AE">
        <w:rPr>
          <w:rFonts w:ascii="Arial" w:eastAsia="Times New Roman" w:hAnsi="Arial" w:cs="Arial"/>
          <w:kern w:val="0"/>
          <w:sz w:val="21"/>
          <w:szCs w:val="21"/>
          <w:lang w:eastAsia="pl-PL"/>
        </w:rPr>
        <w:t>owinna zostać przekazana na płycie CD w 4 egzemplarzach i odpowiadać następującym wymaganiom:</w:t>
      </w:r>
    </w:p>
    <w:p w:rsidR="001344F3" w:rsidRPr="005879AE" w:rsidRDefault="001344F3" w:rsidP="00A24F23">
      <w:pPr>
        <w:numPr>
          <w:ilvl w:val="0"/>
          <w:numId w:val="36"/>
        </w:numPr>
        <w:tabs>
          <w:tab w:val="left" w:pos="851"/>
        </w:tabs>
        <w:suppressAutoHyphens/>
        <w:spacing w:after="0" w:line="276" w:lineRule="auto"/>
        <w:ind w:left="851" w:right="227" w:hanging="284"/>
        <w:jc w:val="both"/>
        <w:rPr>
          <w:rFonts w:ascii="Arial" w:eastAsia="Times New Roman" w:hAnsi="Arial" w:cs="Arial"/>
          <w:kern w:val="0"/>
          <w:sz w:val="21"/>
          <w:szCs w:val="21"/>
          <w:lang w:eastAsia="ar-SA"/>
        </w:rPr>
      </w:pPr>
      <w:r w:rsidRPr="005879AE">
        <w:rPr>
          <w:rFonts w:ascii="Arial" w:eastAsia="Times New Roman" w:hAnsi="Arial" w:cs="Arial"/>
          <w:kern w:val="0"/>
          <w:sz w:val="21"/>
          <w:szCs w:val="21"/>
          <w:lang w:eastAsia="ar-SA"/>
        </w:rPr>
        <w:t>plik edytowalny powinien zostać przekazany w formacie DWG, DOC, XLS, ATH, KST;</w:t>
      </w:r>
    </w:p>
    <w:p w:rsidR="001344F3" w:rsidRPr="005879AE" w:rsidRDefault="001344F3" w:rsidP="00A24F23">
      <w:pPr>
        <w:numPr>
          <w:ilvl w:val="0"/>
          <w:numId w:val="36"/>
        </w:numPr>
        <w:tabs>
          <w:tab w:val="left" w:pos="851"/>
        </w:tabs>
        <w:suppressAutoHyphens/>
        <w:spacing w:after="0" w:line="276" w:lineRule="auto"/>
        <w:ind w:left="851" w:right="227" w:hanging="284"/>
        <w:jc w:val="both"/>
        <w:rPr>
          <w:rFonts w:ascii="Arial" w:eastAsia="Times New Roman" w:hAnsi="Arial" w:cs="Arial"/>
          <w:kern w:val="0"/>
          <w:sz w:val="21"/>
          <w:szCs w:val="21"/>
          <w:lang w:eastAsia="ar-SA"/>
        </w:rPr>
      </w:pPr>
      <w:r w:rsidRPr="005879AE">
        <w:rPr>
          <w:rFonts w:ascii="Arial" w:eastAsia="Times New Roman" w:hAnsi="Arial" w:cs="Arial"/>
          <w:kern w:val="0"/>
          <w:sz w:val="21"/>
          <w:szCs w:val="21"/>
          <w:lang w:eastAsia="ar-SA"/>
        </w:rPr>
        <w:t>plik nieedytowalny powinien zostać przekazane w formacie PDF (wielostronicowym);</w:t>
      </w:r>
    </w:p>
    <w:p w:rsidR="001344F3" w:rsidRPr="005879AE" w:rsidRDefault="001344F3" w:rsidP="00A24F23">
      <w:pPr>
        <w:numPr>
          <w:ilvl w:val="0"/>
          <w:numId w:val="36"/>
        </w:numPr>
        <w:tabs>
          <w:tab w:val="left" w:pos="851"/>
        </w:tabs>
        <w:suppressAutoHyphens/>
        <w:spacing w:after="0" w:line="276" w:lineRule="auto"/>
        <w:ind w:left="851" w:right="227" w:hanging="284"/>
        <w:jc w:val="both"/>
        <w:rPr>
          <w:rFonts w:ascii="Arial" w:eastAsia="Times New Roman" w:hAnsi="Arial" w:cs="Arial"/>
          <w:kern w:val="0"/>
          <w:sz w:val="21"/>
          <w:szCs w:val="21"/>
          <w:lang w:eastAsia="ar-SA"/>
        </w:rPr>
      </w:pPr>
      <w:r w:rsidRPr="005879AE">
        <w:rPr>
          <w:rFonts w:ascii="Arial" w:eastAsia="Times New Roman" w:hAnsi="Arial" w:cs="Arial"/>
          <w:kern w:val="0"/>
          <w:sz w:val="21"/>
          <w:szCs w:val="21"/>
          <w:lang w:eastAsia="ar-SA"/>
        </w:rPr>
        <w:t>oświadczenie potwierdzające, że przekazana wersja elektroniczna dokumentacja jest tożsama z dokumentacja projektowo – kosztorysową w wersji papierowej;</w:t>
      </w:r>
    </w:p>
    <w:p w:rsidR="001344F3" w:rsidRPr="005879AE" w:rsidRDefault="00C67C60" w:rsidP="00A24F23">
      <w:pPr>
        <w:numPr>
          <w:ilvl w:val="0"/>
          <w:numId w:val="54"/>
        </w:numPr>
        <w:spacing w:after="0" w:line="276" w:lineRule="auto"/>
        <w:ind w:left="567" w:right="227" w:hanging="283"/>
        <w:contextualSpacing/>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xml:space="preserve">Wykonawca zobowiązany jest do </w:t>
      </w:r>
      <w:r w:rsidR="001344F3" w:rsidRPr="005879AE">
        <w:rPr>
          <w:rFonts w:ascii="Arial" w:eastAsia="Times New Roman" w:hAnsi="Arial" w:cs="Arial"/>
          <w:kern w:val="0"/>
          <w:sz w:val="21"/>
          <w:szCs w:val="21"/>
          <w:lang w:eastAsia="pl-PL"/>
        </w:rPr>
        <w:t>uzyskania od odpowiednich jednostek opiniujących wszelkich warunków technicznych i wytycznych do projektowania wraz z wszystkimi niezbędnymi uzgodnieniami, opiniami, opracowaniami, w tym uzgodnienia z rzeczoznawcą ds. zabezpieczeń p.poż., rzeczoznawcą ds. sanitarno-higienicznych, oraz wykonania wszelkich badań, ekspertyz, pomiarów i uzgodnień niezbędnych do właściwego opracowania dokumentacji, jak również przekazywania na bieżąco Zamawiającemu kserokopii wszelkich uzyskanych warunków, uzgodnień i opinii, w terminach umożliwiających ewentualne skorzystanie z trybu odwoławczego. Oryginały uzgodnień Wykonawca zobowiązany jest przekazać pierwszym egzemplarzem dokumentacji;</w:t>
      </w:r>
    </w:p>
    <w:p w:rsidR="001344F3" w:rsidRPr="005879AE" w:rsidRDefault="00C67C60" w:rsidP="00A24F23">
      <w:pPr>
        <w:numPr>
          <w:ilvl w:val="0"/>
          <w:numId w:val="54"/>
        </w:numPr>
        <w:spacing w:after="0" w:line="276" w:lineRule="auto"/>
        <w:ind w:left="567" w:right="227" w:hanging="283"/>
        <w:contextualSpacing/>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xml:space="preserve">Wykonawca zobowiązany jest do </w:t>
      </w:r>
      <w:r w:rsidR="001344F3" w:rsidRPr="005879AE">
        <w:rPr>
          <w:rFonts w:ascii="Arial" w:eastAsia="Times New Roman" w:hAnsi="Arial" w:cs="Arial"/>
          <w:kern w:val="0"/>
          <w:sz w:val="21"/>
          <w:szCs w:val="21"/>
          <w:lang w:eastAsia="pl-PL"/>
        </w:rPr>
        <w:t>uzyskania wszelkich wymaganych prawem opinii, uzgodnień, decyzji, zezwoleń i/lub z pozwolenia na budowę i/lub zgłoszenia niezbędnych do zrealizowania zadania;</w:t>
      </w:r>
    </w:p>
    <w:p w:rsidR="001344F3" w:rsidRPr="005879AE" w:rsidRDefault="00C67C60" w:rsidP="00C67C60">
      <w:pPr>
        <w:numPr>
          <w:ilvl w:val="0"/>
          <w:numId w:val="54"/>
        </w:numPr>
        <w:spacing w:after="0" w:line="276" w:lineRule="auto"/>
        <w:ind w:left="567" w:right="227" w:hanging="283"/>
        <w:contextualSpacing/>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xml:space="preserve">Wykonawca zobowiązany jest do </w:t>
      </w:r>
      <w:r w:rsidR="001344F3" w:rsidRPr="005879AE">
        <w:rPr>
          <w:rFonts w:ascii="Arial" w:eastAsia="Times New Roman" w:hAnsi="Arial" w:cs="Arial"/>
          <w:kern w:val="0"/>
          <w:sz w:val="21"/>
          <w:szCs w:val="21"/>
          <w:lang w:eastAsia="pl-PL"/>
        </w:rPr>
        <w:t>przestrzeganie praw patentowych i bycie w pełni odpowiedzialnym za wypełnienie wszelkich wymagań prawnych wobec znaków firmowych, nazw lub innych chronionych praw w odniesieniu do projektów, sprzętu, materiałów lub urządzeń użytych oraz związanych z wykonaniem opracowań projektowych. Wszelkie straty, koszty postępowania, obciążenia i wydatki wynikłe lub związane z naruszeniem jakichkolwiek praw patentowych przez Wykonawcę pokryje Wykonawca;</w:t>
      </w:r>
    </w:p>
    <w:p w:rsidR="001344F3" w:rsidRPr="005879AE" w:rsidRDefault="001344F3" w:rsidP="00C67C60">
      <w:pPr>
        <w:numPr>
          <w:ilvl w:val="0"/>
          <w:numId w:val="54"/>
        </w:numPr>
        <w:tabs>
          <w:tab w:val="left" w:pos="709"/>
        </w:tabs>
        <w:suppressAutoHyphens/>
        <w:spacing w:after="0" w:line="276" w:lineRule="auto"/>
        <w:ind w:left="709" w:right="227" w:hanging="425"/>
        <w:jc w:val="both"/>
        <w:rPr>
          <w:rFonts w:ascii="Arial" w:eastAsia="Times New Roman" w:hAnsi="Arial" w:cs="Arial"/>
          <w:kern w:val="0"/>
          <w:sz w:val="21"/>
          <w:szCs w:val="21"/>
          <w:lang w:eastAsia="ar-SA"/>
        </w:rPr>
      </w:pPr>
      <w:r w:rsidRPr="005879AE">
        <w:rPr>
          <w:rFonts w:ascii="Arial" w:eastAsia="Times New Roman" w:hAnsi="Arial" w:cs="Arial"/>
          <w:kern w:val="0"/>
          <w:sz w:val="21"/>
          <w:szCs w:val="21"/>
          <w:lang w:eastAsia="ar-SA"/>
        </w:rPr>
        <w:t>prace niewskazane wprost, a wynikające z przepisów i procesu realizacji, Wykonawca ma obowiązek zrealizować i skalkulować w ramach opracowania;</w:t>
      </w:r>
    </w:p>
    <w:p w:rsidR="001344F3" w:rsidRPr="005879AE" w:rsidRDefault="00077A25" w:rsidP="00C67C60">
      <w:pPr>
        <w:numPr>
          <w:ilvl w:val="0"/>
          <w:numId w:val="54"/>
        </w:numPr>
        <w:tabs>
          <w:tab w:val="left" w:pos="426"/>
        </w:tabs>
        <w:suppressAutoHyphens/>
        <w:spacing w:after="0" w:line="276" w:lineRule="auto"/>
        <w:ind w:left="709" w:right="227" w:hanging="425"/>
        <w:jc w:val="both"/>
        <w:rPr>
          <w:rFonts w:ascii="Arial" w:eastAsia="Times New Roman" w:hAnsi="Arial" w:cs="Arial"/>
          <w:kern w:val="0"/>
          <w:sz w:val="21"/>
          <w:szCs w:val="21"/>
          <w:lang w:eastAsia="ar-SA"/>
        </w:rPr>
      </w:pPr>
      <w:r w:rsidRPr="005879AE">
        <w:rPr>
          <w:rFonts w:ascii="Arial" w:eastAsia="Times New Roman" w:hAnsi="Arial" w:cs="Arial"/>
          <w:snapToGrid w:val="0"/>
          <w:kern w:val="0"/>
          <w:sz w:val="21"/>
          <w:szCs w:val="21"/>
          <w:lang w:eastAsia="ar-SA"/>
        </w:rPr>
        <w:t>W</w:t>
      </w:r>
      <w:r w:rsidR="001344F3" w:rsidRPr="005879AE">
        <w:rPr>
          <w:rFonts w:ascii="Arial" w:eastAsia="Times New Roman" w:hAnsi="Arial" w:cs="Arial"/>
          <w:snapToGrid w:val="0"/>
          <w:kern w:val="0"/>
          <w:sz w:val="21"/>
          <w:szCs w:val="21"/>
          <w:lang w:eastAsia="ar-SA"/>
        </w:rPr>
        <w:t>ykonawca oświadcza, że posiada niezbędne kwalifikacje do wykonania dokumentacji;</w:t>
      </w:r>
    </w:p>
    <w:p w:rsidR="001344F3" w:rsidRPr="005879AE" w:rsidRDefault="006F1C4B" w:rsidP="00C67C60">
      <w:pPr>
        <w:numPr>
          <w:ilvl w:val="0"/>
          <w:numId w:val="54"/>
        </w:numPr>
        <w:tabs>
          <w:tab w:val="left" w:pos="426"/>
        </w:tabs>
        <w:suppressAutoHyphens/>
        <w:spacing w:after="0" w:line="276" w:lineRule="auto"/>
        <w:ind w:left="709" w:right="227" w:hanging="425"/>
        <w:jc w:val="both"/>
        <w:rPr>
          <w:rFonts w:ascii="Arial" w:eastAsia="Times New Roman" w:hAnsi="Arial" w:cs="Arial"/>
          <w:kern w:val="0"/>
          <w:sz w:val="21"/>
          <w:szCs w:val="21"/>
          <w:lang w:eastAsia="ar-SA"/>
        </w:rPr>
      </w:pPr>
      <w:r>
        <w:rPr>
          <w:rFonts w:ascii="Arial" w:eastAsia="Times New Roman" w:hAnsi="Arial" w:cs="Arial"/>
          <w:kern w:val="0"/>
          <w:sz w:val="21"/>
          <w:szCs w:val="21"/>
          <w:lang w:eastAsia="ar-SA"/>
        </w:rPr>
        <w:t>Wykonawca zobowiązany jest</w:t>
      </w:r>
      <w:r w:rsidR="00965C94">
        <w:rPr>
          <w:rFonts w:ascii="Arial" w:eastAsia="Times New Roman" w:hAnsi="Arial" w:cs="Arial"/>
          <w:kern w:val="0"/>
          <w:sz w:val="21"/>
          <w:szCs w:val="21"/>
          <w:lang w:eastAsia="ar-SA"/>
        </w:rPr>
        <w:t>,</w:t>
      </w:r>
      <w:r>
        <w:rPr>
          <w:rFonts w:ascii="Arial" w:eastAsia="Times New Roman" w:hAnsi="Arial" w:cs="Arial"/>
          <w:kern w:val="0"/>
          <w:sz w:val="21"/>
          <w:szCs w:val="21"/>
          <w:lang w:eastAsia="ar-SA"/>
        </w:rPr>
        <w:t xml:space="preserve"> aby </w:t>
      </w:r>
      <w:r w:rsidR="001344F3" w:rsidRPr="005879AE">
        <w:rPr>
          <w:rFonts w:ascii="Arial" w:eastAsia="Times New Roman" w:hAnsi="Arial" w:cs="Arial"/>
          <w:kern w:val="0"/>
          <w:sz w:val="21"/>
          <w:szCs w:val="21"/>
          <w:lang w:eastAsia="ar-SA"/>
        </w:rPr>
        <w:t>wszelk</w:t>
      </w:r>
      <w:r>
        <w:rPr>
          <w:rFonts w:ascii="Arial" w:eastAsia="Times New Roman" w:hAnsi="Arial" w:cs="Arial"/>
          <w:kern w:val="0"/>
          <w:sz w:val="21"/>
          <w:szCs w:val="21"/>
          <w:lang w:eastAsia="ar-SA"/>
        </w:rPr>
        <w:t xml:space="preserve">ie uzgodnienia między stronami wymagały </w:t>
      </w:r>
      <w:r w:rsidR="001344F3" w:rsidRPr="005879AE">
        <w:rPr>
          <w:rFonts w:ascii="Arial" w:eastAsia="Times New Roman" w:hAnsi="Arial" w:cs="Arial"/>
          <w:kern w:val="0"/>
          <w:sz w:val="21"/>
          <w:szCs w:val="21"/>
          <w:lang w:eastAsia="ar-SA"/>
        </w:rPr>
        <w:t>formy pisemnej;</w:t>
      </w:r>
    </w:p>
    <w:p w:rsidR="001344F3" w:rsidRPr="005879AE" w:rsidRDefault="00077A25" w:rsidP="00C67C60">
      <w:pPr>
        <w:numPr>
          <w:ilvl w:val="0"/>
          <w:numId w:val="54"/>
        </w:numPr>
        <w:spacing w:after="0" w:line="276" w:lineRule="auto"/>
        <w:ind w:left="709" w:right="227" w:hanging="425"/>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W</w:t>
      </w:r>
      <w:r w:rsidR="001344F3" w:rsidRPr="005879AE">
        <w:rPr>
          <w:rFonts w:ascii="Arial" w:eastAsia="Times New Roman" w:hAnsi="Arial" w:cs="Arial"/>
          <w:kern w:val="0"/>
          <w:sz w:val="21"/>
          <w:szCs w:val="21"/>
          <w:lang w:eastAsia="pl-PL"/>
        </w:rPr>
        <w:t>ykonawca zobowiązany będzie do konsultowania z Zamawiającym wszelkich rozwiązań technicznych i ekonomicznych, również w zakresie proponowanych materiałów i uzyskania jego akceptacji;</w:t>
      </w:r>
    </w:p>
    <w:p w:rsidR="001344F3" w:rsidRPr="005879AE" w:rsidRDefault="00965C94" w:rsidP="00C67C60">
      <w:pPr>
        <w:widowControl w:val="0"/>
        <w:numPr>
          <w:ilvl w:val="0"/>
          <w:numId w:val="54"/>
        </w:numPr>
        <w:spacing w:after="0" w:line="276" w:lineRule="auto"/>
        <w:ind w:left="709" w:right="227" w:hanging="425"/>
        <w:contextualSpacing/>
        <w:jc w:val="both"/>
        <w:rPr>
          <w:rFonts w:ascii="Arial" w:eastAsia="Times New Roman" w:hAnsi="Arial" w:cs="Arial"/>
          <w:snapToGrid w:val="0"/>
          <w:kern w:val="0"/>
          <w:sz w:val="21"/>
          <w:szCs w:val="21"/>
          <w:lang w:eastAsia="pl-PL"/>
        </w:rPr>
      </w:pPr>
      <w:r>
        <w:rPr>
          <w:rFonts w:ascii="Arial" w:eastAsia="Times New Roman" w:hAnsi="Arial" w:cs="Arial"/>
          <w:kern w:val="0"/>
          <w:sz w:val="21"/>
          <w:szCs w:val="21"/>
          <w:lang w:eastAsia="ar-SA"/>
        </w:rPr>
        <w:t>Wykonawca zobowiązany jest do pokrycia kosztów, j</w:t>
      </w:r>
      <w:r w:rsidR="001344F3" w:rsidRPr="005879AE">
        <w:rPr>
          <w:rFonts w:ascii="Arial" w:eastAsia="Times New Roman" w:hAnsi="Arial" w:cs="Arial"/>
          <w:snapToGrid w:val="0"/>
          <w:kern w:val="0"/>
          <w:sz w:val="21"/>
          <w:szCs w:val="21"/>
          <w:lang w:eastAsia="pl-PL"/>
        </w:rPr>
        <w:t>eżeli dokumentacja projektowa zawierać będzie wady istotne ujawnione w fazie realizacji robót i skutkujące zwięks</w:t>
      </w:r>
      <w:r>
        <w:rPr>
          <w:rFonts w:ascii="Arial" w:eastAsia="Times New Roman" w:hAnsi="Arial" w:cs="Arial"/>
          <w:snapToGrid w:val="0"/>
          <w:kern w:val="0"/>
          <w:sz w:val="21"/>
          <w:szCs w:val="21"/>
          <w:lang w:eastAsia="pl-PL"/>
        </w:rPr>
        <w:t>zeniem ceny za wykonanie robót;</w:t>
      </w:r>
    </w:p>
    <w:p w:rsidR="001344F3" w:rsidRPr="005879AE" w:rsidRDefault="001344F3" w:rsidP="00C67C60">
      <w:pPr>
        <w:widowControl w:val="0"/>
        <w:numPr>
          <w:ilvl w:val="0"/>
          <w:numId w:val="54"/>
        </w:numPr>
        <w:spacing w:after="0" w:line="276" w:lineRule="auto"/>
        <w:ind w:left="709" w:right="227" w:hanging="425"/>
        <w:contextualSpacing/>
        <w:jc w:val="both"/>
        <w:rPr>
          <w:rFonts w:ascii="Arial" w:eastAsia="Times New Roman" w:hAnsi="Arial" w:cs="Arial"/>
          <w:snapToGrid w:val="0"/>
          <w:kern w:val="0"/>
          <w:sz w:val="21"/>
          <w:szCs w:val="21"/>
          <w:lang w:eastAsia="pl-PL"/>
        </w:rPr>
      </w:pPr>
      <w:r w:rsidRPr="005879AE">
        <w:rPr>
          <w:rFonts w:ascii="Arial" w:eastAsia="Times New Roman" w:hAnsi="Arial" w:cs="Arial"/>
          <w:snapToGrid w:val="0"/>
          <w:kern w:val="0"/>
          <w:sz w:val="21"/>
          <w:szCs w:val="21"/>
          <w:lang w:eastAsia="pl-PL"/>
        </w:rPr>
        <w:t>Wykonawca otrzyma niezbędne pełnomocnictwa do reprezentowania Zamawiającego przed właściwymi organami administracji w celu dokonania zgłoszenia robót budowlanych lub uzyskania pozwolenia na budowę;</w:t>
      </w:r>
    </w:p>
    <w:p w:rsidR="001344F3" w:rsidRPr="005879AE" w:rsidRDefault="001344F3" w:rsidP="00C67C60">
      <w:pPr>
        <w:numPr>
          <w:ilvl w:val="0"/>
          <w:numId w:val="54"/>
        </w:numPr>
        <w:spacing w:after="0" w:line="276" w:lineRule="auto"/>
        <w:ind w:left="709" w:right="227" w:hanging="425"/>
        <w:contextualSpacing/>
        <w:jc w:val="both"/>
        <w:rPr>
          <w:rFonts w:ascii="Arial" w:eastAsia="Times New Roman" w:hAnsi="Arial" w:cs="Arial"/>
          <w:kern w:val="0"/>
          <w:sz w:val="21"/>
          <w:szCs w:val="21"/>
          <w:shd w:val="clear" w:color="auto" w:fill="FFFFFF"/>
          <w:lang w:eastAsia="pl-PL"/>
        </w:rPr>
      </w:pPr>
      <w:r w:rsidRPr="005879AE">
        <w:rPr>
          <w:rFonts w:ascii="Arial" w:eastAsia="Calibri" w:hAnsi="Arial" w:cs="Arial"/>
          <w:kern w:val="0"/>
          <w:sz w:val="21"/>
          <w:szCs w:val="21"/>
          <w:lang w:eastAsia="pl-PL"/>
        </w:rPr>
        <w:t xml:space="preserve">Wykonawca realizując przedmiot </w:t>
      </w:r>
      <w:r w:rsidR="000B3FA4" w:rsidRPr="005879AE">
        <w:rPr>
          <w:rFonts w:ascii="Arial" w:eastAsia="Calibri" w:hAnsi="Arial" w:cs="Arial"/>
          <w:kern w:val="0"/>
          <w:sz w:val="21"/>
          <w:szCs w:val="21"/>
          <w:lang w:eastAsia="pl-PL"/>
        </w:rPr>
        <w:t>u</w:t>
      </w:r>
      <w:r w:rsidRPr="005879AE">
        <w:rPr>
          <w:rFonts w:ascii="Arial" w:eastAsia="Calibri" w:hAnsi="Arial" w:cs="Arial"/>
          <w:kern w:val="0"/>
          <w:sz w:val="21"/>
          <w:szCs w:val="21"/>
          <w:lang w:eastAsia="pl-PL"/>
        </w:rPr>
        <w:t>mowy, zaplanuje prace budowlane wykonywane według</w:t>
      </w:r>
      <w:r w:rsidRPr="005879AE">
        <w:rPr>
          <w:rFonts w:ascii="Arial" w:eastAsia="Calibri" w:hAnsi="Arial" w:cs="Arial"/>
          <w:position w:val="2"/>
          <w:sz w:val="21"/>
          <w:szCs w:val="21"/>
          <w:lang w:eastAsia="pl-PL"/>
        </w:rPr>
        <w:t xml:space="preserve"> opracowanej Dokumentacji Projektowej w taki sposób, aby działalność pozostałych jednostek w budynku nie musiała zostać wstrzymana lub w przypadku takiej konieczności była w jak najmniejszym stopniu ograniczona;</w:t>
      </w:r>
    </w:p>
    <w:p w:rsidR="001344F3" w:rsidRPr="005879AE" w:rsidRDefault="001344F3" w:rsidP="00C67C60">
      <w:pPr>
        <w:widowControl w:val="0"/>
        <w:numPr>
          <w:ilvl w:val="0"/>
          <w:numId w:val="54"/>
        </w:numPr>
        <w:spacing w:after="0" w:line="276" w:lineRule="auto"/>
        <w:ind w:left="709" w:right="227" w:hanging="425"/>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lastRenderedPageBreak/>
        <w:t xml:space="preserve">Wykonawca będzie pełnił nadzór autorski nad realizacją zaprojektowanych w ramach niniejszej </w:t>
      </w:r>
      <w:r w:rsidR="000B3FA4" w:rsidRPr="005879AE">
        <w:rPr>
          <w:rFonts w:ascii="Arial" w:eastAsia="Times New Roman" w:hAnsi="Arial" w:cs="Arial"/>
          <w:kern w:val="0"/>
          <w:sz w:val="21"/>
          <w:szCs w:val="21"/>
          <w:lang w:eastAsia="pl-PL"/>
        </w:rPr>
        <w:t>u</w:t>
      </w:r>
      <w:r w:rsidRPr="005879AE">
        <w:rPr>
          <w:rFonts w:ascii="Arial" w:eastAsia="Times New Roman" w:hAnsi="Arial" w:cs="Arial"/>
          <w:kern w:val="0"/>
          <w:sz w:val="21"/>
          <w:szCs w:val="21"/>
          <w:lang w:eastAsia="pl-PL"/>
        </w:rPr>
        <w:t>mowy robót budowlanych, w okresie ich realizacji;</w:t>
      </w:r>
    </w:p>
    <w:p w:rsidR="001344F3" w:rsidRPr="005879AE" w:rsidRDefault="001344F3" w:rsidP="00C67C60">
      <w:pPr>
        <w:widowControl w:val="0"/>
        <w:numPr>
          <w:ilvl w:val="0"/>
          <w:numId w:val="54"/>
        </w:numPr>
        <w:spacing w:after="0" w:line="276" w:lineRule="auto"/>
        <w:ind w:left="709" w:right="227" w:hanging="425"/>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w ramach obowiązków umownych Wykonawca będzie sprawował nadzór autorski polegający na kontrolowaniu zgodności realizacji robót budowlanych ze sporządzoną dokumentacją projektową i </w:t>
      </w:r>
      <w:proofErr w:type="spellStart"/>
      <w:r w:rsidRPr="005879AE">
        <w:rPr>
          <w:rFonts w:ascii="Arial" w:eastAsia="Times New Roman" w:hAnsi="Arial" w:cs="Arial"/>
          <w:kern w:val="0"/>
          <w:sz w:val="21"/>
          <w:szCs w:val="21"/>
          <w:lang w:eastAsia="pl-PL"/>
        </w:rPr>
        <w:t>STWiORB</w:t>
      </w:r>
      <w:proofErr w:type="spellEnd"/>
      <w:r w:rsidRPr="005879AE">
        <w:rPr>
          <w:rFonts w:ascii="Arial" w:eastAsia="Times New Roman" w:hAnsi="Arial" w:cs="Arial"/>
          <w:kern w:val="0"/>
          <w:sz w:val="21"/>
          <w:szCs w:val="21"/>
          <w:lang w:eastAsia="pl-PL"/>
        </w:rPr>
        <w:t>;</w:t>
      </w:r>
    </w:p>
    <w:p w:rsidR="001344F3" w:rsidRPr="005879AE" w:rsidRDefault="00C67C60" w:rsidP="00C67C60">
      <w:pPr>
        <w:widowControl w:val="0"/>
        <w:numPr>
          <w:ilvl w:val="0"/>
          <w:numId w:val="54"/>
        </w:numPr>
        <w:spacing w:after="0" w:line="276" w:lineRule="auto"/>
        <w:ind w:left="709" w:right="227" w:hanging="425"/>
        <w:contextualSpacing/>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xml:space="preserve">Wykonawca zobowiązany jest do </w:t>
      </w:r>
      <w:r w:rsidR="00077A25" w:rsidRPr="005879AE">
        <w:rPr>
          <w:rFonts w:ascii="Arial" w:eastAsia="Arial" w:hAnsi="Arial" w:cs="Arial"/>
          <w:kern w:val="0"/>
          <w:sz w:val="21"/>
          <w:szCs w:val="21"/>
          <w:lang w:eastAsia="pl-PL"/>
        </w:rPr>
        <w:t>p</w:t>
      </w:r>
      <w:r w:rsidR="001344F3" w:rsidRPr="005879AE">
        <w:rPr>
          <w:rFonts w:ascii="Arial" w:eastAsia="Arial" w:hAnsi="Arial" w:cs="Arial"/>
          <w:kern w:val="0"/>
          <w:sz w:val="21"/>
          <w:szCs w:val="21"/>
          <w:lang w:eastAsia="pl-PL"/>
        </w:rPr>
        <w:t>rzygotowanie i przekazanie Zamawiającemu dokumentacji powykonawczej najpóźniej w dniu zgłoszenia gotowości do odbioru końcowego oraz kompletowanie w trakcie realizacji robót wszelkiej dokumentacji potwierdzającej ich prawidłowe wykonanie zgodnie z wymaganiami  przepisów prawa;</w:t>
      </w:r>
    </w:p>
    <w:p w:rsidR="001344F3" w:rsidRPr="005879AE" w:rsidRDefault="00C67C60" w:rsidP="00CA4C4D">
      <w:pPr>
        <w:numPr>
          <w:ilvl w:val="0"/>
          <w:numId w:val="50"/>
        </w:numPr>
        <w:spacing w:after="0" w:line="276" w:lineRule="auto"/>
        <w:ind w:left="709" w:right="227" w:hanging="425"/>
        <w:contextualSpacing/>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xml:space="preserve">Wykonawca zobowiązany jest do </w:t>
      </w:r>
      <w:r w:rsidR="00077A25" w:rsidRPr="005879AE">
        <w:rPr>
          <w:rFonts w:ascii="Arial" w:eastAsia="Times New Roman" w:hAnsi="Arial" w:cs="Arial"/>
          <w:kern w:val="0"/>
          <w:sz w:val="21"/>
          <w:szCs w:val="21"/>
          <w:lang w:eastAsia="pl-PL"/>
        </w:rPr>
        <w:t>s</w:t>
      </w:r>
      <w:r>
        <w:rPr>
          <w:rFonts w:ascii="Arial" w:eastAsia="Times New Roman" w:hAnsi="Arial" w:cs="Arial"/>
          <w:kern w:val="0"/>
          <w:sz w:val="21"/>
          <w:szCs w:val="21"/>
          <w:lang w:eastAsia="pl-PL"/>
        </w:rPr>
        <w:t>prawowania</w:t>
      </w:r>
      <w:r w:rsidR="001344F3" w:rsidRPr="005879AE">
        <w:rPr>
          <w:rFonts w:ascii="Arial" w:eastAsia="Times New Roman" w:hAnsi="Arial" w:cs="Arial"/>
          <w:kern w:val="0"/>
          <w:sz w:val="21"/>
          <w:szCs w:val="21"/>
          <w:lang w:eastAsia="pl-PL"/>
        </w:rPr>
        <w:t xml:space="preserve"> nadzoru autorskiego przez cały czas realizacji inwestycji, na potrzeby której opracowana będzie dokumentacja projektowa stanowiąca przedmiot niniejszej umowy, aż do dnia odbioru końcowego robót budowlanych realizowanych na podstawie przedmiotu niniejszej umowy. W</w:t>
      </w:r>
      <w:r w:rsidR="001344F3" w:rsidRPr="005879AE">
        <w:rPr>
          <w:rFonts w:ascii="Arial" w:eastAsia="Arial" w:hAnsi="Arial" w:cs="Arial"/>
          <w:kern w:val="0"/>
          <w:sz w:val="21"/>
          <w:szCs w:val="21"/>
          <w:lang w:eastAsia="pl-PL" w:bidi="pl-PL"/>
        </w:rPr>
        <w:t xml:space="preserve"> ramach nadzoru autorskiego Wykonawca na wezwanie Zamawiającego jest zobowiązany w szczególności:</w:t>
      </w:r>
    </w:p>
    <w:p w:rsidR="001344F3" w:rsidRPr="005879AE" w:rsidRDefault="001344F3" w:rsidP="00CA4C4D">
      <w:pPr>
        <w:numPr>
          <w:ilvl w:val="0"/>
          <w:numId w:val="49"/>
        </w:numPr>
        <w:spacing w:after="0" w:line="276" w:lineRule="auto"/>
        <w:ind w:left="993"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stwierdzać w toku wykonywania robót budowlanych zgodność ich realizacji </w:t>
      </w:r>
      <w:r w:rsidRPr="005879AE">
        <w:rPr>
          <w:rFonts w:ascii="Arial" w:eastAsia="Times New Roman" w:hAnsi="Arial" w:cs="Arial"/>
          <w:kern w:val="0"/>
          <w:sz w:val="21"/>
          <w:szCs w:val="21"/>
          <w:lang w:eastAsia="pl-PL"/>
        </w:rPr>
        <w:br/>
        <w:t>z dokumentacją projektową,</w:t>
      </w:r>
    </w:p>
    <w:p w:rsidR="001344F3" w:rsidRPr="005879AE" w:rsidRDefault="001344F3" w:rsidP="00CA4C4D">
      <w:pPr>
        <w:numPr>
          <w:ilvl w:val="0"/>
          <w:numId w:val="49"/>
        </w:numPr>
        <w:spacing w:after="0" w:line="276" w:lineRule="auto"/>
        <w:ind w:left="993"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usuwać wady i/lub braki w dokumentacji projektowej, ujawnione w trakcie realizacji robót budowlanych, a także wykonać opracowania zamienne lub uzupełniające na skutek ujawnionych w trakcie realizacji robót budowlanych błędów i/lub braków w dokumentacji. Wykonawca zobowiązuje się do ich usunięcia na własny koszt w terminie ustalonym przez Zamawiającego,</w:t>
      </w:r>
    </w:p>
    <w:p w:rsidR="001344F3" w:rsidRPr="005879AE" w:rsidRDefault="001344F3" w:rsidP="00CA4C4D">
      <w:pPr>
        <w:numPr>
          <w:ilvl w:val="0"/>
          <w:numId w:val="49"/>
        </w:numPr>
        <w:spacing w:after="0" w:line="276" w:lineRule="auto"/>
        <w:ind w:left="993" w:right="227" w:hanging="284"/>
        <w:contextualSpacing/>
        <w:jc w:val="both"/>
        <w:rPr>
          <w:rFonts w:ascii="Arial" w:eastAsia="Times New Roman" w:hAnsi="Arial" w:cs="Arial"/>
          <w:kern w:val="0"/>
          <w:sz w:val="21"/>
          <w:szCs w:val="21"/>
          <w:lang w:eastAsia="pl-PL"/>
        </w:rPr>
      </w:pPr>
      <w:r w:rsidRPr="005879AE">
        <w:rPr>
          <w:rFonts w:ascii="Arial" w:eastAsia="Arial Unicode MS" w:hAnsi="Arial" w:cs="Arial"/>
          <w:kern w:val="0"/>
          <w:sz w:val="21"/>
          <w:szCs w:val="21"/>
          <w:lang w:eastAsia="pl-PL"/>
        </w:rPr>
        <w:t>udzielać wszelkich wyjaśnień dotyczących przedmiotu umowy,</w:t>
      </w:r>
    </w:p>
    <w:p w:rsidR="001344F3" w:rsidRPr="005879AE" w:rsidRDefault="001344F3" w:rsidP="00CA4C4D">
      <w:pPr>
        <w:numPr>
          <w:ilvl w:val="0"/>
          <w:numId w:val="49"/>
        </w:numPr>
        <w:spacing w:after="0" w:line="276" w:lineRule="auto"/>
        <w:ind w:left="993"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oceniać wyniki szczegółowych badań materiałów i konstrukcji w zakresie zgodności z rozwiązaniami projektowymi, normami i obowiązującymi przepisami,</w:t>
      </w:r>
    </w:p>
    <w:p w:rsidR="001344F3" w:rsidRPr="005879AE" w:rsidRDefault="001344F3" w:rsidP="00CA4C4D">
      <w:pPr>
        <w:numPr>
          <w:ilvl w:val="0"/>
          <w:numId w:val="49"/>
        </w:numPr>
        <w:spacing w:after="0" w:line="276" w:lineRule="auto"/>
        <w:ind w:left="993"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wykonywać opracowania projektowe, stanowiące odstąpienie nieistotne od zatwierdzonego projektu budowlanego w rozumieniu ustawy Prawo budowlane, niezbędne do prawidłowej realizacji robót budowlanych, w zakresie, w sposób i na zasadach określonych w ustawie Prawo budowlane, </w:t>
      </w:r>
    </w:p>
    <w:p w:rsidR="001344F3" w:rsidRPr="005879AE" w:rsidRDefault="001344F3" w:rsidP="00CA4C4D">
      <w:pPr>
        <w:numPr>
          <w:ilvl w:val="0"/>
          <w:numId w:val="49"/>
        </w:numPr>
        <w:spacing w:after="0" w:line="276" w:lineRule="auto"/>
        <w:ind w:left="993"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dokonywać stosownych zapisów na rysunkach wchodzących w skład dokumentacji projektowej oraz sporządzać dodatkowe szkice objaśniające rozwiązania projektowe, jeśli sytuacja będzie tego wymagała,</w:t>
      </w:r>
    </w:p>
    <w:p w:rsidR="001344F3" w:rsidRPr="005879AE" w:rsidRDefault="001344F3" w:rsidP="00CA4C4D">
      <w:pPr>
        <w:numPr>
          <w:ilvl w:val="0"/>
          <w:numId w:val="49"/>
        </w:numPr>
        <w:spacing w:after="0" w:line="276" w:lineRule="auto"/>
        <w:ind w:left="993"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zapewniać udział przedstawicieli poszczególnych branż w sprawowaniu nadzoru autorskiego, </w:t>
      </w:r>
    </w:p>
    <w:p w:rsidR="001344F3" w:rsidRPr="005879AE" w:rsidRDefault="001344F3" w:rsidP="00CA4C4D">
      <w:pPr>
        <w:numPr>
          <w:ilvl w:val="0"/>
          <w:numId w:val="49"/>
        </w:numPr>
        <w:spacing w:after="0" w:line="276" w:lineRule="auto"/>
        <w:ind w:left="993" w:right="227" w:hanging="284"/>
        <w:contextualSpacing/>
        <w:jc w:val="both"/>
        <w:rPr>
          <w:rFonts w:ascii="Arial" w:eastAsia="Arial" w:hAnsi="Arial" w:cs="Arial"/>
          <w:kern w:val="0"/>
          <w:sz w:val="21"/>
          <w:szCs w:val="21"/>
          <w:lang w:eastAsia="pl-PL"/>
        </w:rPr>
      </w:pPr>
      <w:r w:rsidRPr="005879AE">
        <w:rPr>
          <w:rFonts w:ascii="Arial" w:eastAsia="Arial" w:hAnsi="Arial" w:cs="Arial"/>
          <w:kern w:val="0"/>
          <w:sz w:val="21"/>
          <w:szCs w:val="21"/>
          <w:lang w:eastAsia="pl-PL"/>
        </w:rPr>
        <w:t>zapewnić udział przedstawicieli projektantów poszczególnych branż w naradach koordynacyjnych organizowanych przez Zamawiającego nie rzadziej niż raz w tygodniu;</w:t>
      </w:r>
    </w:p>
    <w:p w:rsidR="001344F3" w:rsidRPr="005879AE" w:rsidRDefault="001344F3" w:rsidP="00A24F23">
      <w:pPr>
        <w:numPr>
          <w:ilvl w:val="0"/>
          <w:numId w:val="55"/>
        </w:numPr>
        <w:spacing w:after="0" w:line="276" w:lineRule="auto"/>
        <w:ind w:left="284"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Do obowiązków Zamawiającego należy:</w:t>
      </w:r>
    </w:p>
    <w:p w:rsidR="001344F3" w:rsidRPr="005879AE" w:rsidRDefault="001344F3" w:rsidP="00A24F23">
      <w:pPr>
        <w:numPr>
          <w:ilvl w:val="2"/>
          <w:numId w:val="43"/>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terminowe przekazanie terenu budowy,</w:t>
      </w:r>
    </w:p>
    <w:p w:rsidR="001344F3" w:rsidRPr="005879AE" w:rsidRDefault="001344F3" w:rsidP="00A24F23">
      <w:pPr>
        <w:numPr>
          <w:ilvl w:val="2"/>
          <w:numId w:val="43"/>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zapewnienie nadzoru inwestorskiego,</w:t>
      </w:r>
    </w:p>
    <w:p w:rsidR="001344F3" w:rsidRPr="005879AE" w:rsidRDefault="001344F3" w:rsidP="00A24F23">
      <w:pPr>
        <w:numPr>
          <w:ilvl w:val="2"/>
          <w:numId w:val="43"/>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wskazanie miejsca poboru energii elektrycznej na potrzeby wykonania prac budowlanych,</w:t>
      </w:r>
    </w:p>
    <w:p w:rsidR="001344F3" w:rsidRPr="005879AE" w:rsidRDefault="001344F3" w:rsidP="00A24F23">
      <w:pPr>
        <w:numPr>
          <w:ilvl w:val="2"/>
          <w:numId w:val="43"/>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dokonywanie odbioru wykonywanych robót,</w:t>
      </w:r>
    </w:p>
    <w:p w:rsidR="001344F3" w:rsidRPr="005879AE" w:rsidRDefault="001344F3" w:rsidP="00A24F23">
      <w:pPr>
        <w:numPr>
          <w:ilvl w:val="2"/>
          <w:numId w:val="43"/>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terminowe uregulowanie należności Wykonawcy.</w:t>
      </w:r>
    </w:p>
    <w:p w:rsidR="001344F3" w:rsidRPr="005879AE" w:rsidRDefault="001344F3" w:rsidP="00A24F23">
      <w:pPr>
        <w:numPr>
          <w:ilvl w:val="0"/>
          <w:numId w:val="55"/>
        </w:numPr>
        <w:spacing w:after="0" w:line="276" w:lineRule="auto"/>
        <w:ind w:left="284"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Zamawiający zastrzega, iż nie ponosi odpowiedzialności za mienie Wykonawcy oraz </w:t>
      </w:r>
      <w:r w:rsidR="00077A25"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 xml:space="preserve">odwykonawców zgromadzone na terenie szpitala. Zamawiający nie ma obowiązku sprawować jakiejkolwiek pieczy i nadzoru nad mieniem, o którym mowa w zdaniu poprzednim. </w:t>
      </w:r>
    </w:p>
    <w:p w:rsidR="001344F3" w:rsidRPr="001344F3" w:rsidRDefault="001344F3" w:rsidP="001344F3">
      <w:pPr>
        <w:spacing w:after="0" w:line="276" w:lineRule="auto"/>
        <w:ind w:right="227"/>
        <w:contextualSpacing/>
        <w:rPr>
          <w:rFonts w:ascii="Arial" w:eastAsia="Times New Roman" w:hAnsi="Arial" w:cs="Arial"/>
          <w:b/>
          <w:bCs/>
          <w:kern w:val="0"/>
          <w:lang w:eastAsia="pl-PL"/>
        </w:rPr>
      </w:pPr>
    </w:p>
    <w:p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8</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Osoby do kontaktu</w:t>
      </w:r>
    </w:p>
    <w:p w:rsidR="001344F3" w:rsidRPr="006B2BF9" w:rsidRDefault="001344F3" w:rsidP="00A24F23">
      <w:pPr>
        <w:numPr>
          <w:ilvl w:val="0"/>
          <w:numId w:val="3"/>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Przedstawicielem Zamawiającego na budowie jest ……………, Tel. +48…………. , adres e-mail: …</w:t>
      </w:r>
      <w:r w:rsidR="00A24F23">
        <w:rPr>
          <w:rFonts w:ascii="Arial" w:eastAsia="Times New Roman" w:hAnsi="Arial" w:cs="Arial"/>
          <w:kern w:val="0"/>
          <w:sz w:val="21"/>
          <w:szCs w:val="21"/>
          <w:lang w:eastAsia="pl-PL"/>
        </w:rPr>
        <w:t>………..</w:t>
      </w:r>
      <w:r w:rsidRPr="006B2BF9">
        <w:rPr>
          <w:rFonts w:ascii="Arial" w:eastAsia="Times New Roman" w:hAnsi="Arial" w:cs="Arial"/>
          <w:kern w:val="0"/>
          <w:sz w:val="21"/>
          <w:szCs w:val="21"/>
          <w:lang w:eastAsia="pl-PL"/>
        </w:rPr>
        <w:t>…</w:t>
      </w:r>
      <w:r w:rsidR="00A24F23">
        <w:rPr>
          <w:rFonts w:ascii="Arial" w:eastAsia="Times New Roman" w:hAnsi="Arial" w:cs="Arial"/>
          <w:kern w:val="0"/>
          <w:sz w:val="21"/>
          <w:szCs w:val="21"/>
          <w:lang w:eastAsia="pl-PL"/>
        </w:rPr>
        <w:t>……………………. .</w:t>
      </w:r>
    </w:p>
    <w:p w:rsidR="001344F3" w:rsidRPr="006B2BF9" w:rsidRDefault="001344F3" w:rsidP="00A24F23">
      <w:pPr>
        <w:numPr>
          <w:ilvl w:val="0"/>
          <w:numId w:val="3"/>
        </w:numPr>
        <w:tabs>
          <w:tab w:val="clear" w:pos="360"/>
          <w:tab w:val="num" w:pos="284"/>
          <w:tab w:val="left" w:pos="1701"/>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Inspektor nadzoru inwestorskiego jest upoważniony m.in. do bieżącego nadzoru robót realizowanych na podstawie umowy, kontroli zgodności wykonania robót z dokumentacją projektową, jakości i terminu wykonywania robót zgodnie z zatwierdzonymi Harmonogramami rzeczowo – finansowymi. Zamawiający zapewni nadzór inwestorski w poszczególnych branżach.</w:t>
      </w:r>
    </w:p>
    <w:p w:rsidR="001344F3" w:rsidRPr="006B2BF9" w:rsidRDefault="001344F3" w:rsidP="00A24F23">
      <w:pPr>
        <w:numPr>
          <w:ilvl w:val="0"/>
          <w:numId w:val="3"/>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lastRenderedPageBreak/>
        <w:t xml:space="preserve">Przedstawicielem Wykonawcy na budowie jest ……………………………..…… tel. +48………………, adres e-mail </w:t>
      </w:r>
      <w:hyperlink r:id="rId7" w:history="1">
        <w:r w:rsidRPr="006B2BF9">
          <w:rPr>
            <w:rFonts w:ascii="Arial" w:eastAsia="Times New Roman" w:hAnsi="Arial" w:cs="Arial"/>
            <w:i/>
            <w:color w:val="0000FF"/>
            <w:kern w:val="0"/>
            <w:sz w:val="21"/>
            <w:szCs w:val="21"/>
            <w:u w:val="single"/>
            <w:lang w:eastAsia="pl-PL"/>
          </w:rPr>
          <w:t>……………………….@.................</w:t>
        </w:r>
      </w:hyperlink>
      <w:r w:rsidRPr="006B2BF9">
        <w:rPr>
          <w:rFonts w:ascii="Arial" w:eastAsia="Times New Roman" w:hAnsi="Arial" w:cs="Arial"/>
          <w:kern w:val="0"/>
          <w:sz w:val="21"/>
          <w:szCs w:val="21"/>
          <w:lang w:eastAsia="pl-PL"/>
        </w:rPr>
        <w:t>.</w:t>
      </w:r>
    </w:p>
    <w:p w:rsidR="001344F3" w:rsidRPr="006B2BF9" w:rsidRDefault="001344F3" w:rsidP="00A24F23">
      <w:pPr>
        <w:numPr>
          <w:ilvl w:val="0"/>
          <w:numId w:val="3"/>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ustanawia do pełnienia obowiązków:</w:t>
      </w:r>
    </w:p>
    <w:p w:rsidR="001344F3" w:rsidRPr="006B2BF9" w:rsidRDefault="001344F3" w:rsidP="00A24F23">
      <w:pPr>
        <w:numPr>
          <w:ilvl w:val="0"/>
          <w:numId w:val="16"/>
        </w:numPr>
        <w:tabs>
          <w:tab w:val="left" w:pos="142"/>
          <w:tab w:val="num" w:pos="567"/>
        </w:tabs>
        <w:spacing w:after="0" w:line="276" w:lineRule="auto"/>
        <w:ind w:left="567" w:right="227" w:hanging="283"/>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kierownika budowy – …………………….., posiadającego uprawnienia budowlane nr ………… do kierowania robotami budowlanymi w specjalności konstrukcyjno – budowlanej bez ograniczeń.</w:t>
      </w:r>
    </w:p>
    <w:p w:rsidR="001344F3" w:rsidRPr="006B2BF9" w:rsidRDefault="001344F3" w:rsidP="00A24F23">
      <w:pPr>
        <w:numPr>
          <w:ilvl w:val="0"/>
          <w:numId w:val="3"/>
        </w:numPr>
        <w:tabs>
          <w:tab w:val="clear" w:pos="360"/>
          <w:tab w:val="left" w:pos="142"/>
          <w:tab w:val="num" w:pos="284"/>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i osoby działające w jego imieniu zobowiązują się współpracować z inspektorem nadzoru oraz stosować się do jego poleceń i instrukcji dotyczących wykonywanych robót, jeżeli są one zgodne z prawem.</w:t>
      </w:r>
    </w:p>
    <w:p w:rsidR="001344F3" w:rsidRPr="001344F3" w:rsidRDefault="001344F3" w:rsidP="001344F3">
      <w:pPr>
        <w:spacing w:after="0" w:line="276" w:lineRule="auto"/>
        <w:ind w:left="142" w:right="227"/>
        <w:contextualSpacing/>
        <w:jc w:val="center"/>
        <w:rPr>
          <w:rFonts w:ascii="Arial" w:eastAsia="Times New Roman" w:hAnsi="Arial" w:cs="Arial"/>
          <w:kern w:val="0"/>
          <w:lang w:eastAsia="pl-PL"/>
        </w:rPr>
      </w:pPr>
    </w:p>
    <w:p w:rsidR="00F26995" w:rsidRDefault="00F26995" w:rsidP="001344F3">
      <w:pPr>
        <w:spacing w:after="0" w:line="276" w:lineRule="auto"/>
        <w:ind w:right="227"/>
        <w:contextualSpacing/>
        <w:jc w:val="center"/>
        <w:rPr>
          <w:rFonts w:ascii="Arial" w:eastAsia="Times New Roman" w:hAnsi="Arial" w:cs="Arial"/>
          <w:b/>
          <w:bCs/>
          <w:kern w:val="0"/>
          <w:lang w:eastAsia="pl-PL"/>
        </w:rPr>
      </w:pPr>
    </w:p>
    <w:p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9</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Odbiory</w:t>
      </w:r>
    </w:p>
    <w:p w:rsidR="001344F3" w:rsidRPr="006B2BF9" w:rsidRDefault="001344F3" w:rsidP="00A24F23">
      <w:pPr>
        <w:numPr>
          <w:ilvl w:val="0"/>
          <w:numId w:val="4"/>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Strony ustalają, że obowiązywać będą następujące odbiory robót:</w:t>
      </w:r>
    </w:p>
    <w:p w:rsidR="001344F3" w:rsidRPr="006B2BF9" w:rsidRDefault="001344F3" w:rsidP="00A24F23">
      <w:pPr>
        <w:numPr>
          <w:ilvl w:val="1"/>
          <w:numId w:val="10"/>
        </w:numPr>
        <w:tabs>
          <w:tab w:val="clear" w:pos="786"/>
          <w:tab w:val="num" w:pos="567"/>
        </w:tabs>
        <w:spacing w:after="0" w:line="276" w:lineRule="auto"/>
        <w:ind w:right="227" w:hanging="502"/>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odbiór robót zanikających i ulegających zakryciu;</w:t>
      </w:r>
    </w:p>
    <w:p w:rsidR="001344F3" w:rsidRPr="006B2BF9" w:rsidRDefault="001344F3" w:rsidP="00A24F23">
      <w:pPr>
        <w:numPr>
          <w:ilvl w:val="1"/>
          <w:numId w:val="10"/>
        </w:numPr>
        <w:tabs>
          <w:tab w:val="clear" w:pos="786"/>
          <w:tab w:val="num" w:pos="567"/>
        </w:tabs>
        <w:spacing w:after="0" w:line="276" w:lineRule="auto"/>
        <w:ind w:right="227" w:hanging="502"/>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odbiory częściowe;</w:t>
      </w:r>
    </w:p>
    <w:p w:rsidR="001344F3" w:rsidRPr="006B2BF9" w:rsidRDefault="001344F3" w:rsidP="00A24F23">
      <w:pPr>
        <w:numPr>
          <w:ilvl w:val="1"/>
          <w:numId w:val="10"/>
        </w:numPr>
        <w:tabs>
          <w:tab w:val="clear" w:pos="786"/>
          <w:tab w:val="num" w:pos="567"/>
        </w:tabs>
        <w:spacing w:after="0" w:line="276" w:lineRule="auto"/>
        <w:ind w:right="227" w:hanging="502"/>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odbiór końcowy;</w:t>
      </w:r>
    </w:p>
    <w:p w:rsidR="001344F3" w:rsidRPr="006B2BF9" w:rsidRDefault="001344F3" w:rsidP="00A24F23">
      <w:pPr>
        <w:numPr>
          <w:ilvl w:val="1"/>
          <w:numId w:val="10"/>
        </w:numPr>
        <w:tabs>
          <w:tab w:val="clear" w:pos="786"/>
          <w:tab w:val="num" w:pos="567"/>
        </w:tabs>
        <w:spacing w:after="0" w:line="276" w:lineRule="auto"/>
        <w:ind w:right="227" w:hanging="502"/>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odbiór gwarancyjny.</w:t>
      </w:r>
    </w:p>
    <w:p w:rsidR="001344F3" w:rsidRPr="006B2BF9" w:rsidRDefault="001344F3" w:rsidP="00A24F23">
      <w:pPr>
        <w:numPr>
          <w:ilvl w:val="0"/>
          <w:numId w:val="4"/>
        </w:numPr>
        <w:shd w:val="clear" w:color="auto" w:fill="FFFFFF"/>
        <w:tabs>
          <w:tab w:val="clear" w:pos="360"/>
          <w:tab w:val="num" w:pos="284"/>
        </w:tabs>
        <w:spacing w:after="0" w:line="276" w:lineRule="auto"/>
        <w:ind w:left="284" w:right="227" w:hanging="284"/>
        <w:jc w:val="both"/>
        <w:rPr>
          <w:rFonts w:ascii="Times New Roman" w:eastAsia="Times New Roman" w:hAnsi="Times New Roman" w:cs="Times New Roman"/>
          <w:kern w:val="0"/>
          <w:sz w:val="21"/>
          <w:szCs w:val="21"/>
          <w:lang w:eastAsia="pl-PL"/>
        </w:rPr>
      </w:pPr>
      <w:r w:rsidRPr="006B2BF9">
        <w:rPr>
          <w:rFonts w:ascii="Arial" w:eastAsia="Times New Roman" w:hAnsi="Arial" w:cs="Tahoma"/>
          <w:kern w:val="0"/>
          <w:sz w:val="21"/>
          <w:szCs w:val="21"/>
          <w:lang w:eastAsia="pl-PL"/>
        </w:rPr>
        <w:t>Odbiór robót zanikających i ulegających zakryciu dokonywany będzie  przez inspektora nadzoru inwestorskiego po uprzednim zgłoszeniu przez Wykonawcę na przynajmniej jeden dzień przed planowanym odbiorem.</w:t>
      </w:r>
    </w:p>
    <w:p w:rsidR="001344F3" w:rsidRPr="006B2BF9" w:rsidRDefault="001344F3" w:rsidP="00A24F23">
      <w:pPr>
        <w:numPr>
          <w:ilvl w:val="0"/>
          <w:numId w:val="4"/>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Przedmiotem odbiorów częściowych jest wykonanie robót w zakresie określonym w </w:t>
      </w:r>
      <w:r w:rsidR="00077A25" w:rsidRPr="006B2BF9">
        <w:rPr>
          <w:rFonts w:ascii="Arial" w:eastAsia="Times New Roman" w:hAnsi="Arial" w:cs="Arial"/>
          <w:kern w:val="0"/>
          <w:sz w:val="21"/>
          <w:szCs w:val="21"/>
          <w:lang w:eastAsia="pl-PL"/>
        </w:rPr>
        <w:t>aktualnym</w:t>
      </w:r>
      <w:r w:rsidRPr="006B2BF9">
        <w:rPr>
          <w:rFonts w:ascii="Arial" w:eastAsia="Times New Roman" w:hAnsi="Arial" w:cs="Arial"/>
          <w:kern w:val="0"/>
          <w:sz w:val="21"/>
          <w:szCs w:val="21"/>
          <w:lang w:eastAsia="pl-PL"/>
        </w:rPr>
        <w:t xml:space="preserve"> na dzień zgłoszenia do odbioru robót harmonogramie rzeczowo – finansowym, o którym mowa § 3 ust.</w:t>
      </w:r>
      <w:r w:rsidR="00077A25" w:rsidRPr="006B2BF9">
        <w:rPr>
          <w:rFonts w:ascii="Arial" w:eastAsia="Times New Roman" w:hAnsi="Arial" w:cs="Arial"/>
          <w:kern w:val="0"/>
          <w:sz w:val="21"/>
          <w:szCs w:val="21"/>
          <w:lang w:eastAsia="pl-PL"/>
        </w:rPr>
        <w:t xml:space="preserve"> 4 i</w:t>
      </w:r>
      <w:r w:rsidRPr="006B2BF9">
        <w:rPr>
          <w:rFonts w:ascii="Arial" w:eastAsia="Times New Roman" w:hAnsi="Arial" w:cs="Arial"/>
          <w:kern w:val="0"/>
          <w:sz w:val="21"/>
          <w:szCs w:val="21"/>
          <w:lang w:eastAsia="pl-PL"/>
        </w:rPr>
        <w:t xml:space="preserve"> 5 umowy. </w:t>
      </w:r>
    </w:p>
    <w:p w:rsidR="001344F3" w:rsidRPr="006B2BF9" w:rsidRDefault="001344F3" w:rsidP="00A24F23">
      <w:pPr>
        <w:numPr>
          <w:ilvl w:val="0"/>
          <w:numId w:val="4"/>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W imieniu Zamawiającego odbioru, o którym mowa w ust. 3, dokona inspektor nadzoru inwestorskiego poprzez podpisanie protokołu odbioru częściowego. </w:t>
      </w:r>
    </w:p>
    <w:p w:rsidR="001344F3" w:rsidRPr="006B2BF9" w:rsidRDefault="001344F3" w:rsidP="00A24F23">
      <w:pPr>
        <w:numPr>
          <w:ilvl w:val="0"/>
          <w:numId w:val="4"/>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jest zobowiązany do zgłoszenia na piśmie zakończenia części robót, o których mowa w ust. 3, w toku realizacji przedmiotu umowy. Zamawiający jest zobowiązany do przystąpienia do odbioru częściowego w ciągu 3 dni roboczych od daty doręczenia mu na piśmie zgłoszenia zakończenia danej części robót w terminie uzgodnionym z Wykonawcą. Zamawiający jest zobowiązany do zakończenia odbioru częściowego w dniu, w którym przystąpił do tej czynności. Z czynności częściowego odbioru zostanie sporządzony protokół, zawierający ustalenia odnośnie wykonania danej części robót oraz ewentualne uwagi i wyszczególnienie wad (usterek) stwierdzonych w trakcie odbioru. Potwierdzony w protokole odbioru zakres robót stanowi podstawą do wystawienia przez Wykonawcę faktury częściowej.</w:t>
      </w:r>
    </w:p>
    <w:p w:rsidR="001344F3" w:rsidRPr="006B2BF9" w:rsidRDefault="001344F3" w:rsidP="00A24F23">
      <w:pPr>
        <w:numPr>
          <w:ilvl w:val="0"/>
          <w:numId w:val="4"/>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color w:val="000000"/>
          <w:kern w:val="0"/>
          <w:sz w:val="21"/>
          <w:szCs w:val="21"/>
          <w:lang w:eastAsia="pl-PL"/>
        </w:rPr>
        <w:t xml:space="preserve">W przypadku stwierdzenia podczas czynności określonych w ust. 5 lub w przypadku niewykonania wszystkich robót podlegających odbiorom częściowym określonych harmonogramem rzeczowo – finansowym zgodnie z projektem i zasadami wiedzy technicznej lub ujawnienia się wad istotnych, Zamawiający </w:t>
      </w:r>
      <w:r w:rsidR="00F26995" w:rsidRPr="006B2BF9">
        <w:rPr>
          <w:rFonts w:ascii="Arial" w:eastAsia="Times New Roman" w:hAnsi="Arial" w:cs="Arial"/>
          <w:color w:val="000000"/>
          <w:kern w:val="0"/>
          <w:sz w:val="21"/>
          <w:szCs w:val="21"/>
          <w:lang w:eastAsia="pl-PL"/>
        </w:rPr>
        <w:t>obniży płatność częściową</w:t>
      </w:r>
      <w:r w:rsidRPr="006B2BF9">
        <w:rPr>
          <w:rFonts w:ascii="Arial" w:eastAsia="Times New Roman" w:hAnsi="Arial" w:cs="Arial"/>
          <w:color w:val="000000"/>
          <w:kern w:val="0"/>
          <w:sz w:val="21"/>
          <w:szCs w:val="21"/>
          <w:lang w:eastAsia="pl-PL"/>
        </w:rPr>
        <w:t xml:space="preserve"> </w:t>
      </w:r>
      <w:r w:rsidR="00F26995" w:rsidRPr="006B2BF9">
        <w:rPr>
          <w:rFonts w:ascii="Arial" w:eastAsia="Times New Roman" w:hAnsi="Arial" w:cs="Arial"/>
          <w:color w:val="000000"/>
          <w:kern w:val="0"/>
          <w:sz w:val="21"/>
          <w:szCs w:val="21"/>
          <w:lang w:eastAsia="pl-PL"/>
        </w:rPr>
        <w:t xml:space="preserve">o wartość elementu obarczonego wadą, a powstałą różnicę </w:t>
      </w:r>
      <w:r w:rsidR="00404050" w:rsidRPr="006B2BF9">
        <w:rPr>
          <w:rFonts w:ascii="Arial" w:eastAsia="Times New Roman" w:hAnsi="Arial" w:cs="Arial"/>
          <w:color w:val="000000"/>
          <w:kern w:val="0"/>
          <w:sz w:val="21"/>
          <w:szCs w:val="21"/>
          <w:lang w:eastAsia="pl-PL"/>
        </w:rPr>
        <w:t xml:space="preserve">ureguluje </w:t>
      </w:r>
      <w:r w:rsidRPr="006B2BF9">
        <w:rPr>
          <w:rFonts w:ascii="Arial" w:eastAsia="Times New Roman" w:hAnsi="Arial" w:cs="Arial"/>
          <w:color w:val="000000"/>
          <w:kern w:val="0"/>
          <w:sz w:val="21"/>
          <w:szCs w:val="21"/>
          <w:lang w:eastAsia="pl-PL"/>
        </w:rPr>
        <w:t xml:space="preserve">dopiero po usunięciu tych niezgodności czy też wad </w:t>
      </w:r>
      <w:r w:rsidR="00F26995" w:rsidRPr="006B2BF9">
        <w:rPr>
          <w:rFonts w:ascii="Arial" w:eastAsia="Times New Roman" w:hAnsi="Arial" w:cs="Arial"/>
          <w:color w:val="000000"/>
          <w:kern w:val="0"/>
          <w:sz w:val="21"/>
          <w:szCs w:val="21"/>
          <w:lang w:eastAsia="pl-PL"/>
        </w:rPr>
        <w:t>w następnym okresie rozliczeniowym</w:t>
      </w:r>
      <w:r w:rsidRPr="006B2BF9">
        <w:rPr>
          <w:rFonts w:ascii="Arial" w:eastAsia="Times New Roman" w:hAnsi="Arial" w:cs="Arial"/>
          <w:color w:val="000000"/>
          <w:kern w:val="0"/>
          <w:sz w:val="21"/>
          <w:szCs w:val="21"/>
          <w:lang w:eastAsia="pl-PL"/>
        </w:rPr>
        <w:t>.</w:t>
      </w:r>
    </w:p>
    <w:p w:rsidR="001344F3" w:rsidRPr="006B2BF9" w:rsidRDefault="001344F3" w:rsidP="00A24F23">
      <w:pPr>
        <w:numPr>
          <w:ilvl w:val="0"/>
          <w:numId w:val="4"/>
        </w:numPr>
        <w:tabs>
          <w:tab w:val="clear" w:pos="360"/>
          <w:tab w:val="num" w:pos="284"/>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Przedmiotem odbioru końcowego jest ocena wykonania przedmiotu umowy w pełnym zakr</w:t>
      </w:r>
      <w:r w:rsidR="004A641F" w:rsidRPr="006B2BF9">
        <w:rPr>
          <w:rFonts w:ascii="Arial" w:eastAsia="Times New Roman" w:hAnsi="Arial" w:cs="Arial"/>
          <w:kern w:val="0"/>
          <w:sz w:val="21"/>
          <w:szCs w:val="21"/>
          <w:lang w:eastAsia="pl-PL"/>
        </w:rPr>
        <w:t>esie wskazanym w § 1 ust. 3 pkt</w:t>
      </w:r>
      <w:r w:rsidRPr="006B2BF9">
        <w:rPr>
          <w:rFonts w:ascii="Arial" w:eastAsia="Times New Roman" w:hAnsi="Arial" w:cs="Arial"/>
          <w:kern w:val="0"/>
          <w:sz w:val="21"/>
          <w:szCs w:val="21"/>
          <w:lang w:eastAsia="pl-PL"/>
        </w:rPr>
        <w:t xml:space="preserve"> 1) w terminach określonych odpowiednio w § 2 ust. 1 pkt 1 i pkt 2 umowy, zaś Wykonawca jest zobowiązany do niezwłocznego zgłoszenia tego faktu Zamawiającemu na piśmie. W chwili zgłaszania gotowości do odbioru końcowego przedmiot umowy </w:t>
      </w:r>
      <w:r w:rsidR="002D1B7A">
        <w:rPr>
          <w:rFonts w:ascii="Arial" w:eastAsia="Times New Roman" w:hAnsi="Arial" w:cs="Arial"/>
          <w:kern w:val="0"/>
          <w:sz w:val="21"/>
          <w:szCs w:val="21"/>
          <w:lang w:eastAsia="pl-PL"/>
        </w:rPr>
        <w:t xml:space="preserve">powinien </w:t>
      </w:r>
      <w:r w:rsidRPr="006B2BF9">
        <w:rPr>
          <w:rFonts w:ascii="Arial" w:eastAsia="Times New Roman" w:hAnsi="Arial" w:cs="Arial"/>
          <w:kern w:val="0"/>
          <w:sz w:val="21"/>
          <w:szCs w:val="21"/>
          <w:lang w:eastAsia="pl-PL"/>
        </w:rPr>
        <w:t xml:space="preserve">być wykonany w pełnym zakresie. </w:t>
      </w:r>
    </w:p>
    <w:p w:rsidR="001344F3" w:rsidRPr="006B2BF9" w:rsidRDefault="001344F3" w:rsidP="00A24F23">
      <w:pPr>
        <w:numPr>
          <w:ilvl w:val="0"/>
          <w:numId w:val="4"/>
        </w:numPr>
        <w:tabs>
          <w:tab w:val="clear" w:pos="360"/>
          <w:tab w:val="num" w:pos="284"/>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Zamawiający jest zobowiązany do przystąpienia do odbioru końcowego w ciągu 5</w:t>
      </w:r>
      <w:r w:rsidRPr="006B2BF9">
        <w:rPr>
          <w:rFonts w:ascii="Arial" w:eastAsia="Times New Roman" w:hAnsi="Arial" w:cs="Arial"/>
          <w:color w:val="FF0000"/>
          <w:kern w:val="0"/>
          <w:sz w:val="21"/>
          <w:szCs w:val="21"/>
          <w:lang w:eastAsia="pl-PL"/>
        </w:rPr>
        <w:t xml:space="preserve"> </w:t>
      </w:r>
      <w:r w:rsidRPr="006B2BF9">
        <w:rPr>
          <w:rFonts w:ascii="Arial" w:eastAsia="Times New Roman" w:hAnsi="Arial" w:cs="Arial"/>
          <w:kern w:val="0"/>
          <w:sz w:val="21"/>
          <w:szCs w:val="21"/>
          <w:lang w:eastAsia="pl-PL"/>
        </w:rPr>
        <w:t>dni roboczych od daty doręczenia mu na piśmie zgłoszenia, o którym mowa w ust. 7, w terminie uzgodnionym z Wykonawcą. Zakończenie czynności odbioru końcowego powinno nastąpić w terminie 10</w:t>
      </w:r>
      <w:r w:rsidRPr="006B2BF9">
        <w:rPr>
          <w:rFonts w:ascii="Arial" w:eastAsia="Times New Roman" w:hAnsi="Arial" w:cs="Arial"/>
          <w:color w:val="FF0000"/>
          <w:kern w:val="0"/>
          <w:sz w:val="21"/>
          <w:szCs w:val="21"/>
          <w:lang w:eastAsia="pl-PL"/>
        </w:rPr>
        <w:t xml:space="preserve"> </w:t>
      </w:r>
      <w:r w:rsidRPr="006B2BF9">
        <w:rPr>
          <w:rFonts w:ascii="Arial" w:eastAsia="Times New Roman" w:hAnsi="Arial" w:cs="Arial"/>
          <w:kern w:val="0"/>
          <w:sz w:val="21"/>
          <w:szCs w:val="21"/>
          <w:lang w:eastAsia="pl-PL"/>
        </w:rPr>
        <w:t xml:space="preserve">dni roboczych licząc od daty rozpoczęcia odbioru. Z czynności odbioru końcowego zostanie sporządzony protokół, zawierający ustalenia dokonane w toku odbioru końcowego, w tym w szczególności dotyczące ustalenia, czy przedmiot umowy w zakresie określonym w § 1 ust. 3 został należycie wykonany, ewentualne uwagi oraz wyszczególnienie wad (usterek) stwierdzonych w trakcie odbioru </w:t>
      </w:r>
      <w:r w:rsidRPr="006B2BF9">
        <w:rPr>
          <w:rFonts w:ascii="Arial" w:eastAsia="Times New Roman" w:hAnsi="Arial" w:cs="Arial"/>
          <w:kern w:val="0"/>
          <w:sz w:val="21"/>
          <w:szCs w:val="21"/>
          <w:lang w:eastAsia="pl-PL"/>
        </w:rPr>
        <w:lastRenderedPageBreak/>
        <w:t>końcowego jak też wskazanie terminów na usunięcie ewentualnych wad (usterek) stwierdzonych w trakcie odbioru końcowego.</w:t>
      </w:r>
    </w:p>
    <w:p w:rsidR="001344F3" w:rsidRPr="006B2BF9" w:rsidRDefault="001344F3" w:rsidP="00A24F23">
      <w:pPr>
        <w:numPr>
          <w:ilvl w:val="0"/>
          <w:numId w:val="4"/>
        </w:numPr>
        <w:tabs>
          <w:tab w:val="clear" w:pos="360"/>
          <w:tab w:val="num" w:pos="284"/>
          <w:tab w:val="left" w:pos="476"/>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W imieniu Zamawiającego odbioru, o którym mowa w ust. 7, dokona powołana do tego celu komisja. </w:t>
      </w:r>
    </w:p>
    <w:p w:rsidR="001344F3" w:rsidRPr="006B2BF9" w:rsidRDefault="001344F3" w:rsidP="001344F3">
      <w:pPr>
        <w:numPr>
          <w:ilvl w:val="0"/>
          <w:numId w:val="4"/>
        </w:numPr>
        <w:tabs>
          <w:tab w:val="clear" w:pos="360"/>
          <w:tab w:val="num" w:pos="426"/>
        </w:tabs>
        <w:spacing w:after="0" w:line="276" w:lineRule="auto"/>
        <w:ind w:left="426" w:right="227" w:hanging="426"/>
        <w:jc w:val="both"/>
        <w:rPr>
          <w:rFonts w:ascii="Times New Roman" w:eastAsia="Times New Roman" w:hAnsi="Times New Roman" w:cs="Times New Roman"/>
          <w:kern w:val="0"/>
          <w:sz w:val="21"/>
          <w:szCs w:val="21"/>
          <w:lang w:eastAsia="pl-PL"/>
        </w:rPr>
      </w:pPr>
      <w:r w:rsidRPr="006B2BF9">
        <w:rPr>
          <w:rFonts w:ascii="Arial" w:eastAsia="Times New Roman" w:hAnsi="Arial" w:cs="Arial"/>
          <w:kern w:val="0"/>
          <w:sz w:val="21"/>
          <w:szCs w:val="21"/>
          <w:lang w:eastAsia="pl-PL"/>
        </w:rPr>
        <w:t xml:space="preserve">Wykonawca jest zobowiązany do przedłożenia Zamawiającemu w dniu zgłoszenia, o którym mowa w ust. 7, kompletu dokumentów pozwalających na ocenę prawidłowości wykonania przedmiotu umowy w pełnym zakresie, w tym szczególności: dokumentacji powykonawczej, w tym m.in. oświadczenia kierownika budowy wymaganego przez przepisy ustawy z dnia 7 lipca 1994 r. - Prawo, dokumentacji projektowej powykonawczej, kompletu dokumentów potwierdzających dopuszczenie do stosowania w budownictwie wbudowanych materiałów oraz protokołów badań i sprawdzeń. </w:t>
      </w:r>
    </w:p>
    <w:p w:rsidR="001344F3" w:rsidRPr="006B2BF9" w:rsidRDefault="001344F3" w:rsidP="001344F3">
      <w:pPr>
        <w:numPr>
          <w:ilvl w:val="0"/>
          <w:numId w:val="4"/>
        </w:numPr>
        <w:tabs>
          <w:tab w:val="clear" w:pos="360"/>
          <w:tab w:val="num"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Zamawiający zastrzega, iż w przypadku stwierdzenia w wyniku odbioru końcowego, że przedmiot umowy nie został wykonany lub został wykonany niezgodnie z projektem lub zasadami wiedzy technicznej lub występujące w nim wady są na tyle istotne, że dyskwalifikują przedmiot niniejszej umowy ze względu na jego przeznaczenie, odmówi odbioru zgłoszonych do odebrania robót. </w:t>
      </w:r>
    </w:p>
    <w:p w:rsidR="001344F3" w:rsidRPr="006B2BF9" w:rsidRDefault="001344F3" w:rsidP="001344F3">
      <w:pPr>
        <w:numPr>
          <w:ilvl w:val="0"/>
          <w:numId w:val="4"/>
        </w:numPr>
        <w:tabs>
          <w:tab w:val="clear" w:pos="360"/>
          <w:tab w:val="num" w:pos="426"/>
        </w:tabs>
        <w:spacing w:after="0" w:line="276" w:lineRule="auto"/>
        <w:ind w:left="426" w:right="227" w:hanging="426"/>
        <w:jc w:val="both"/>
        <w:rPr>
          <w:rFonts w:ascii="Times New Roman" w:eastAsia="Times New Roman" w:hAnsi="Times New Roman" w:cs="Times New Roman"/>
          <w:kern w:val="0"/>
          <w:sz w:val="21"/>
          <w:szCs w:val="21"/>
          <w:lang w:eastAsia="pl-PL"/>
        </w:rPr>
      </w:pPr>
      <w:r w:rsidRPr="006B2BF9">
        <w:rPr>
          <w:rFonts w:ascii="Arial" w:eastAsia="Times New Roman" w:hAnsi="Arial" w:cs="Arial"/>
          <w:kern w:val="0"/>
          <w:sz w:val="21"/>
          <w:szCs w:val="21"/>
          <w:lang w:eastAsia="pl-PL"/>
        </w:rPr>
        <w:t>W sytuacjach o których mowa w ust. 11 Zamawiający w protokole wskaże Wykonawcy uzasadniony technologicznie termin usunięcia zgłoszonych wad.</w:t>
      </w:r>
    </w:p>
    <w:p w:rsidR="001344F3" w:rsidRPr="006B2BF9" w:rsidRDefault="001344F3" w:rsidP="00A24F23">
      <w:pPr>
        <w:numPr>
          <w:ilvl w:val="0"/>
          <w:numId w:val="4"/>
        </w:numPr>
        <w:tabs>
          <w:tab w:val="clear" w:pos="360"/>
          <w:tab w:val="num" w:pos="426"/>
        </w:tabs>
        <w:spacing w:after="0" w:line="276" w:lineRule="auto"/>
        <w:ind w:left="426" w:right="227" w:hanging="426"/>
        <w:jc w:val="both"/>
        <w:rPr>
          <w:rFonts w:ascii="Times New Roman" w:eastAsia="Times New Roman" w:hAnsi="Times New Roman" w:cs="Times New Roman"/>
          <w:kern w:val="0"/>
          <w:sz w:val="21"/>
          <w:szCs w:val="21"/>
          <w:lang w:eastAsia="pl-PL"/>
        </w:rPr>
      </w:pPr>
      <w:r w:rsidRPr="006B2BF9">
        <w:rPr>
          <w:rFonts w:ascii="Arial" w:eastAsia="Times New Roman" w:hAnsi="Arial" w:cs="Arial"/>
          <w:kern w:val="0"/>
          <w:sz w:val="21"/>
          <w:szCs w:val="21"/>
          <w:lang w:eastAsia="pl-PL"/>
        </w:rPr>
        <w:t>W przypadku braku usunięcia wad w terminie o którym mowa w ust. 12, Zamawiający może rozwiązać umowę z Wykonawcą z przyczyn leżących po stronie Wykonawcy oraz naliczyć karę umowną zgodnie z § 12 ust. 1 pkt 7.</w:t>
      </w:r>
    </w:p>
    <w:p w:rsidR="001344F3" w:rsidRPr="006B2BF9" w:rsidRDefault="001344F3" w:rsidP="001344F3">
      <w:pPr>
        <w:spacing w:after="0" w:line="276" w:lineRule="auto"/>
        <w:ind w:right="227"/>
        <w:rPr>
          <w:rFonts w:ascii="Arial" w:eastAsia="Times New Roman" w:hAnsi="Arial" w:cs="Arial"/>
          <w:b/>
          <w:bCs/>
          <w:kern w:val="0"/>
          <w:sz w:val="21"/>
          <w:szCs w:val="21"/>
          <w:lang w:eastAsia="pl-PL"/>
        </w:rPr>
      </w:pPr>
    </w:p>
    <w:p w:rsidR="001344F3" w:rsidRPr="001344F3" w:rsidRDefault="001344F3" w:rsidP="001344F3">
      <w:pPr>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bCs/>
          <w:kern w:val="0"/>
          <w:lang w:eastAsia="pl-PL"/>
        </w:rPr>
        <w:t>§ 10</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Gwarancje i zabezpieczenie należytego wykonania umowy</w:t>
      </w:r>
    </w:p>
    <w:p w:rsidR="001344F3" w:rsidRPr="006B2BF9" w:rsidRDefault="001344F3" w:rsidP="00A24F23">
      <w:pPr>
        <w:numPr>
          <w:ilvl w:val="1"/>
          <w:numId w:val="5"/>
        </w:numPr>
        <w:tabs>
          <w:tab w:val="left" w:pos="284"/>
        </w:tabs>
        <w:spacing w:after="12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ponosi wobec Zamawiającego odpowiedzialność z tytułu rękojmi za wady przedmiotu umowy przez okres 60 miesięcy od daty odbioru końcowego robót, na zasadach określonych w Kodeksie Cywilnym.</w:t>
      </w:r>
    </w:p>
    <w:p w:rsidR="001344F3" w:rsidRPr="006B2BF9" w:rsidRDefault="001344F3" w:rsidP="00A24F23">
      <w:pPr>
        <w:numPr>
          <w:ilvl w:val="0"/>
          <w:numId w:val="5"/>
        </w:numPr>
        <w:tabs>
          <w:tab w:val="left" w:pos="284"/>
        </w:tabs>
        <w:spacing w:after="12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udziela Zamawiającemu na wykonane roboty budowlane, stanowiące przedmiot Umowy, gwarancji jakości na okres …….., licząc od daty podpisania protokołu odbioru końcowego robót na warunkach określonych w § 10 ust. 3 do 10. Niniejsza umowa stanowi dokument gwarancyjny.</w:t>
      </w:r>
    </w:p>
    <w:p w:rsidR="001344F3" w:rsidRPr="006B2BF9" w:rsidRDefault="001344F3" w:rsidP="00A24F23">
      <w:pPr>
        <w:numPr>
          <w:ilvl w:val="0"/>
          <w:numId w:val="5"/>
        </w:numPr>
        <w:tabs>
          <w:tab w:val="left" w:pos="284"/>
        </w:tabs>
        <w:spacing w:after="12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W ramach udzielonej gwarancji, o której mowa w ust. 2, Wykonawca zobowiązuje się do nieodpłatnego usunięcia w odpowiednim terminie wskazanym przez Zamawiającego, nie dłuższym niż 35 dni, wad (usterek), które ujawnią się w wykonanych robotach lub zastosowanych w ramach wykonanych robót materiałach lub urządzeniach w okresie wskazanym w ust. 2, pod warunkiem, iż w okresie tym Zamawiający poinformował Wykonawcę o wystąpieniu tych wad na piśmie lub za pośrednictwem poczty elektronicznej: </w:t>
      </w:r>
      <w:hyperlink r:id="rId8" w:history="1">
        <w:r w:rsidRPr="006B2BF9">
          <w:rPr>
            <w:rFonts w:ascii="Arial" w:eastAsia="Times New Roman" w:hAnsi="Arial" w:cs="Arial"/>
            <w:i/>
            <w:color w:val="0000FF"/>
            <w:kern w:val="0"/>
            <w:sz w:val="21"/>
            <w:szCs w:val="21"/>
            <w:u w:val="single"/>
            <w:lang w:eastAsia="pl-PL"/>
          </w:rPr>
          <w:t>………….…………..@.........................</w:t>
        </w:r>
      </w:hyperlink>
      <w:r w:rsidRPr="006B2BF9">
        <w:rPr>
          <w:rFonts w:ascii="Arial" w:eastAsia="Times New Roman" w:hAnsi="Arial" w:cs="Arial"/>
          <w:kern w:val="0"/>
          <w:sz w:val="21"/>
          <w:szCs w:val="21"/>
          <w:lang w:eastAsia="pl-PL"/>
        </w:rPr>
        <w:t xml:space="preserve">. Wykonawca jest zobowiązany przystąpić do usuwania zgłoszonych wad nie później niż w ciągu 3 dni roboczych od dnia poinformowania go na piśmie lub za pośrednictwem poczty elektronicznej o wystąpieniu tych wad. </w:t>
      </w:r>
    </w:p>
    <w:p w:rsidR="001344F3" w:rsidRPr="006B2BF9" w:rsidRDefault="001344F3" w:rsidP="00A24F23">
      <w:pPr>
        <w:numPr>
          <w:ilvl w:val="0"/>
          <w:numId w:val="5"/>
        </w:numPr>
        <w:tabs>
          <w:tab w:val="left" w:pos="284"/>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Postanowienia ust. 3 stosuje się odpowiednio w przypadku wad (usterek), które ujawniły się przed dokonaniem odbioru, o którym mowa w ust. 2, lecz pomimo istnienia których Zamawiający dokonał tego odbioru, ze względu na fakt, iż nie są one na tyle istotne, by mogłyby dyskwalifikować przedmiot niniejszej umowy, ze względu na jego przeznaczenie. </w:t>
      </w:r>
    </w:p>
    <w:p w:rsidR="001344F3" w:rsidRPr="006B2BF9" w:rsidRDefault="001344F3" w:rsidP="00A24F23">
      <w:pPr>
        <w:numPr>
          <w:ilvl w:val="0"/>
          <w:numId w:val="5"/>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 przypadku, gdy w ramach usunięcia wad Wykonawca dokonał wymiany lub naprawy zastosowanych elementów lub urządzeń termin gwarancji biegnie na nowo dla tych urządzeń lub elementów od dnia dokonania wymiany lub naprawy.</w:t>
      </w:r>
    </w:p>
    <w:p w:rsidR="001344F3" w:rsidRPr="006B2BF9" w:rsidRDefault="001344F3" w:rsidP="00A24F23">
      <w:pPr>
        <w:numPr>
          <w:ilvl w:val="0"/>
          <w:numId w:val="5"/>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Termin gwarancji, o którym mowa w ust. 2, ulega przedłużeniu o czas, w ciągu którego wskutek wady wykonanych robotach lub zastosowanych w ramach wykonanych robót materiałach lub urządzeniach Zamawiający nie mógł korzystać z obiektu wymienionego w § 1 zgodnie z jego normalnym przeznaczeniem. </w:t>
      </w:r>
    </w:p>
    <w:p w:rsidR="001344F3" w:rsidRPr="006B2BF9" w:rsidRDefault="001344F3" w:rsidP="00A24F23">
      <w:pPr>
        <w:numPr>
          <w:ilvl w:val="0"/>
          <w:numId w:val="5"/>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Strony ustalają, iż w ramach uprawnień przysługujących Zamawiającemu z tytułu gwarancji udzielonej w ramach postanowień niniejszego paragrafu w razie nieusunięcia przez Wykonawcę wad w terminie wskazanym zgodnie z ust. 3, Zamawiający jest uprawniony do usunięcia tych wad na koszt i ryzyko Wykonawcy.</w:t>
      </w:r>
    </w:p>
    <w:p w:rsidR="001344F3" w:rsidRPr="006B2BF9" w:rsidRDefault="001344F3" w:rsidP="00A24F23">
      <w:pPr>
        <w:numPr>
          <w:ilvl w:val="0"/>
          <w:numId w:val="5"/>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lastRenderedPageBreak/>
        <w:t>Zamawiający ma prawo wykonywać uprawnienia z tytułu rękojmi za wady fizyczne wykonanych w ramach niniejszej umowy robót, niezależnie od uprawnień wynikających z gwarancji.</w:t>
      </w:r>
    </w:p>
    <w:p w:rsidR="001344F3" w:rsidRPr="006B2BF9" w:rsidRDefault="001344F3" w:rsidP="00A24F23">
      <w:pPr>
        <w:numPr>
          <w:ilvl w:val="0"/>
          <w:numId w:val="5"/>
        </w:numPr>
        <w:tabs>
          <w:tab w:val="left" w:pos="426"/>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Strony ustalają, iż odpowiedzialność Wykonawcy z tytułu rękojmi jest rozszerzona w ten sposób, iż w razie wystąpienia wad w wykonanych w ramach niniejszej umowy robotach oraz nieusunięcia ich przez Wykonawcę w odpowiednim terminie wyznaczonym w tym celu przez Zamawiającego, Zamawiający będzie uprawniony do usunięcia wad na koszt i ryzyko Wykonawcy. </w:t>
      </w:r>
    </w:p>
    <w:p w:rsidR="001344F3" w:rsidRPr="006B2BF9" w:rsidRDefault="001344F3" w:rsidP="001344F3">
      <w:pPr>
        <w:numPr>
          <w:ilvl w:val="0"/>
          <w:numId w:val="5"/>
        </w:numPr>
        <w:tabs>
          <w:tab w:val="left" w:pos="360"/>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Zamawiający przewiduje przeprowadzanie w okresie gwarancji i rękojmi przeglądów w terminach i zakresie zgodnym z przepisami ustawy z dnia 7 lipca 1994 r. - Prawo budowlane (Dz. U. z </w:t>
      </w:r>
      <w:hyperlink r:id="rId9">
        <w:r w:rsidRPr="006B2BF9">
          <w:rPr>
            <w:rFonts w:ascii="Arial" w:eastAsia="Times New Roman" w:hAnsi="Arial" w:cs="Arial"/>
            <w:kern w:val="0"/>
            <w:sz w:val="21"/>
            <w:szCs w:val="21"/>
            <w:lang w:eastAsia="pl-PL"/>
          </w:rPr>
          <w:t>202</w:t>
        </w:r>
        <w:r w:rsidR="00077A25" w:rsidRPr="006B2BF9">
          <w:rPr>
            <w:rFonts w:ascii="Arial" w:eastAsia="Times New Roman" w:hAnsi="Arial" w:cs="Arial"/>
            <w:kern w:val="0"/>
            <w:sz w:val="21"/>
            <w:szCs w:val="21"/>
            <w:lang w:eastAsia="pl-PL"/>
          </w:rPr>
          <w:t>3</w:t>
        </w:r>
        <w:r w:rsidRPr="006B2BF9">
          <w:rPr>
            <w:rFonts w:ascii="Arial" w:eastAsia="Times New Roman" w:hAnsi="Arial" w:cs="Arial"/>
            <w:kern w:val="0"/>
            <w:sz w:val="21"/>
            <w:szCs w:val="21"/>
            <w:lang w:eastAsia="pl-PL"/>
          </w:rPr>
          <w:t xml:space="preserve"> poz. </w:t>
        </w:r>
        <w:r w:rsidR="00077A25" w:rsidRPr="006B2BF9">
          <w:rPr>
            <w:rFonts w:ascii="Arial" w:eastAsia="Times New Roman" w:hAnsi="Arial" w:cs="Arial"/>
            <w:kern w:val="0"/>
            <w:sz w:val="21"/>
            <w:szCs w:val="21"/>
            <w:lang w:eastAsia="pl-PL"/>
          </w:rPr>
          <w:t>682</w:t>
        </w:r>
      </w:hyperlink>
      <w:r w:rsidRPr="006B2BF9">
        <w:rPr>
          <w:rFonts w:ascii="Arial" w:eastAsia="Times New Roman" w:hAnsi="Arial" w:cs="Arial"/>
          <w:kern w:val="0"/>
          <w:sz w:val="21"/>
          <w:szCs w:val="21"/>
          <w:lang w:eastAsia="pl-PL"/>
        </w:rPr>
        <w:t xml:space="preserve">) oraz w przypadku zaistnienia uzasadnionej potrzeby, a Wykonawca ma obowiązek w nich uczestniczyć. O planowanych terminach przeglądów Zamawiający powiadomi Wykonawcę z wyprzedzeniem co najmniej 14 dni roboczych. </w:t>
      </w:r>
    </w:p>
    <w:p w:rsidR="001344F3" w:rsidRPr="006B2BF9" w:rsidRDefault="001344F3" w:rsidP="00A24F23">
      <w:pPr>
        <w:numPr>
          <w:ilvl w:val="0"/>
          <w:numId w:val="28"/>
        </w:numPr>
        <w:tabs>
          <w:tab w:val="left" w:pos="284"/>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wniósł zabezpieczenie należytego wykonania umowy w formie __________, o któ</w:t>
      </w:r>
      <w:r w:rsidR="004A641F" w:rsidRPr="006B2BF9">
        <w:rPr>
          <w:rFonts w:ascii="Arial" w:eastAsia="Times New Roman" w:hAnsi="Arial" w:cs="Arial"/>
          <w:kern w:val="0"/>
          <w:sz w:val="21"/>
          <w:szCs w:val="21"/>
          <w:lang w:eastAsia="pl-PL"/>
        </w:rPr>
        <w:t>rej mowa  w art. 450 ust. 1 pkt</w:t>
      </w:r>
      <w:r w:rsidRPr="006B2BF9">
        <w:rPr>
          <w:rFonts w:ascii="Arial" w:eastAsia="Times New Roman" w:hAnsi="Arial" w:cs="Arial"/>
          <w:kern w:val="0"/>
          <w:sz w:val="21"/>
          <w:szCs w:val="21"/>
          <w:lang w:eastAsia="pl-PL"/>
        </w:rPr>
        <w:t xml:space="preserve"> ___ ustawy Prawo zamówień publicznych, w wysokości 3 % wynagrodzenia brutto określonego w § 3 ust. 2 umowy (wartości brutto umowy), tj. na kwotę …………………………..….. zł (słownie: złotych  ……………………………. zł …./100).</w:t>
      </w:r>
    </w:p>
    <w:p w:rsidR="001344F3" w:rsidRPr="006B2BF9" w:rsidRDefault="001344F3" w:rsidP="00A24F23">
      <w:pPr>
        <w:numPr>
          <w:ilvl w:val="0"/>
          <w:numId w:val="28"/>
        </w:numPr>
        <w:tabs>
          <w:tab w:val="left" w:pos="284"/>
          <w:tab w:val="left" w:pos="336"/>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 Zamawiający dokona zwrotu zabezpieczenia należytego wykonania umowy w następujący sposób:</w:t>
      </w:r>
    </w:p>
    <w:p w:rsidR="001344F3" w:rsidRPr="006B2BF9" w:rsidRDefault="001344F3" w:rsidP="00A24F23">
      <w:pPr>
        <w:numPr>
          <w:ilvl w:val="1"/>
          <w:numId w:val="4"/>
        </w:numPr>
        <w:tabs>
          <w:tab w:val="left" w:pos="284"/>
          <w:tab w:val="left" w:pos="709"/>
        </w:tabs>
        <w:spacing w:after="0" w:line="276" w:lineRule="auto"/>
        <w:ind w:left="709" w:right="227" w:hanging="283"/>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90 % wartości zabezpieczenia, pomniejszone o ewentualne wypłaty z tytułu nienależytego wykonania przedmiotu zamówienia, zostanie zwrócone w terminie 30 dni od dnia wykonania zamówienia i  uznania przez Zamawiającego za należycie wykonane, tj. od dnia podpisania  przez Zamawiającego końcowego protokołu odbioru przedmiotu umowy,</w:t>
      </w:r>
    </w:p>
    <w:p w:rsidR="001344F3" w:rsidRPr="006B2BF9" w:rsidRDefault="001344F3" w:rsidP="00A24F23">
      <w:pPr>
        <w:numPr>
          <w:ilvl w:val="1"/>
          <w:numId w:val="4"/>
        </w:numPr>
        <w:tabs>
          <w:tab w:val="left" w:pos="284"/>
          <w:tab w:val="left" w:pos="709"/>
        </w:tabs>
        <w:spacing w:after="0" w:line="276" w:lineRule="auto"/>
        <w:ind w:left="709" w:right="227" w:hanging="283"/>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10 % wartości zabezpieczenia zostanie zatrzymane przez Zamawiającego na zabezpieczenie roszczeń z tytułu rękojmi za wady lub gwarancji jakości - kwota ta, pomniejszona o ewentualne wypłaty z tytułu rękojmi lub gwarancji, zostanie zwrócona w terminie 15 dni po upływie okresu rękojmi za wady lub gwarancji jakości (w zależności który z tych okresów upłynie później).                                              </w:t>
      </w:r>
    </w:p>
    <w:p w:rsidR="001344F3" w:rsidRPr="006B2BF9" w:rsidRDefault="001344F3" w:rsidP="00A24F23">
      <w:pPr>
        <w:numPr>
          <w:ilvl w:val="0"/>
          <w:numId w:val="28"/>
        </w:numPr>
        <w:tabs>
          <w:tab w:val="left" w:pos="284"/>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jest zobowiązany zapewnić, aby Zabezpieczenie należytego wykonania umowy zachowało moc wiążącą w okresie wykonywania umowy oraz w okresie gwarancji i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1344F3" w:rsidRPr="006B2BF9" w:rsidRDefault="001344F3" w:rsidP="00A24F23">
      <w:pPr>
        <w:numPr>
          <w:ilvl w:val="0"/>
          <w:numId w:val="28"/>
        </w:numPr>
        <w:tabs>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Calibri" w:hAnsi="Arial" w:cs="Arial"/>
          <w:kern w:val="0"/>
          <w:sz w:val="21"/>
          <w:szCs w:val="21"/>
        </w:rPr>
        <w:t>W trakcie realizacji Umowy Wykonawca może dokonać zmiany formy Zabezpieczenia należytego wykonania umowy na jedną lub kilka form, o których mowa w art. 450 ust. 1 ustawy Prawo zamówień publicznych, pod warunkiem, że zmiana formy Zabezpieczenia zostanie dokonana z zachowaniem ciągłości zabezpieczenia i bez zmniejszenia jego wysokości.</w:t>
      </w:r>
    </w:p>
    <w:p w:rsidR="001344F3" w:rsidRPr="006B2BF9" w:rsidRDefault="001344F3" w:rsidP="00A24F23">
      <w:pPr>
        <w:numPr>
          <w:ilvl w:val="0"/>
          <w:numId w:val="28"/>
        </w:numPr>
        <w:tabs>
          <w:tab w:val="clear" w:pos="720"/>
          <w:tab w:val="num" w:pos="284"/>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Calibri" w:hAnsi="Arial" w:cs="Arial"/>
          <w:kern w:val="0"/>
          <w:sz w:val="21"/>
          <w:szCs w:val="21"/>
        </w:rPr>
        <w:t>W razie wydłużenia terminu realizacji umowy Wykonawca zobowiązuje się do przedłużenia zabezpieczenia należytego wykonania umowy przedstawiając Zamawiającemu w dniu zawarcia aneksu, wcześniej uzgodnione z nim dokumenty potwierdzające przedłożenie zabezpieczenia.</w:t>
      </w:r>
    </w:p>
    <w:p w:rsidR="001344F3" w:rsidRPr="001344F3" w:rsidRDefault="001344F3" w:rsidP="001344F3">
      <w:pPr>
        <w:spacing w:after="0" w:line="276" w:lineRule="auto"/>
        <w:ind w:left="142" w:right="227"/>
        <w:contextualSpacing/>
        <w:jc w:val="center"/>
        <w:rPr>
          <w:rFonts w:ascii="Arial" w:eastAsia="Times New Roman" w:hAnsi="Arial" w:cs="Arial"/>
          <w:kern w:val="0"/>
          <w:lang w:eastAsia="pl-PL"/>
        </w:rPr>
      </w:pPr>
    </w:p>
    <w:p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11</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Ubezpieczenie </w:t>
      </w:r>
    </w:p>
    <w:p w:rsidR="001344F3" w:rsidRPr="00965C94" w:rsidRDefault="001344F3" w:rsidP="00A24F23">
      <w:pPr>
        <w:numPr>
          <w:ilvl w:val="0"/>
          <w:numId w:val="17"/>
        </w:numPr>
        <w:spacing w:after="0" w:line="276" w:lineRule="auto"/>
        <w:ind w:left="284" w:right="227" w:hanging="284"/>
        <w:contextualSpacing/>
        <w:jc w:val="both"/>
        <w:rPr>
          <w:rFonts w:ascii="Arial" w:eastAsia="Times New Roman" w:hAnsi="Arial" w:cs="Arial"/>
          <w:color w:val="FF0000"/>
          <w:kern w:val="0"/>
          <w:sz w:val="21"/>
          <w:szCs w:val="21"/>
          <w:lang w:eastAsia="pl-PL"/>
        </w:rPr>
      </w:pPr>
      <w:r w:rsidRPr="00965C94">
        <w:rPr>
          <w:rFonts w:ascii="Arial" w:eastAsia="Times New Roman" w:hAnsi="Arial" w:cs="Arial"/>
          <w:kern w:val="0"/>
          <w:sz w:val="21"/>
          <w:szCs w:val="21"/>
          <w:lang w:eastAsia="pl-PL"/>
        </w:rPr>
        <w:t xml:space="preserve">Wykonawca jest zobowiązany </w:t>
      </w:r>
      <w:r w:rsidRPr="00965C94">
        <w:rPr>
          <w:rFonts w:ascii="Arial" w:eastAsia="Times New Roman" w:hAnsi="Arial" w:cs="Arial"/>
          <w:color w:val="000000"/>
          <w:kern w:val="0"/>
          <w:sz w:val="21"/>
          <w:szCs w:val="21"/>
          <w:lang w:eastAsia="pl-PL"/>
        </w:rPr>
        <w:t xml:space="preserve">posiadać przez cały okres realizacji przedmiotu umowy ubezpieczenia od odpowiedzialności cywilnej w zakresie prowadzonej działalności gospodarczej związanej z przedmiotem zamówienia na sumę gwarancyjną co najmniej </w:t>
      </w:r>
      <w:r w:rsidR="00E650AE" w:rsidRPr="00965C94">
        <w:rPr>
          <w:rFonts w:ascii="Arial" w:eastAsia="Times New Roman" w:hAnsi="Arial" w:cs="Arial"/>
          <w:b/>
          <w:color w:val="000000"/>
          <w:kern w:val="0"/>
          <w:sz w:val="21"/>
          <w:szCs w:val="21"/>
          <w:lang w:eastAsia="pl-PL"/>
        </w:rPr>
        <w:t>5</w:t>
      </w:r>
      <w:r w:rsidRPr="00965C94">
        <w:rPr>
          <w:rFonts w:ascii="Arial" w:eastAsia="Times New Roman" w:hAnsi="Arial" w:cs="Arial"/>
          <w:b/>
          <w:kern w:val="0"/>
          <w:sz w:val="21"/>
          <w:szCs w:val="21"/>
          <w:lang w:eastAsia="pl-PL"/>
        </w:rPr>
        <w:t xml:space="preserve"> 000 000,00 zł.</w:t>
      </w:r>
      <w:r w:rsidRPr="00965C94">
        <w:rPr>
          <w:rFonts w:ascii="Arial" w:eastAsia="Times New Roman" w:hAnsi="Arial" w:cs="Arial"/>
          <w:color w:val="FF0000"/>
          <w:kern w:val="0"/>
          <w:sz w:val="21"/>
          <w:szCs w:val="21"/>
          <w:lang w:eastAsia="pl-PL"/>
        </w:rPr>
        <w:t xml:space="preserve"> </w:t>
      </w:r>
    </w:p>
    <w:p w:rsidR="001344F3" w:rsidRPr="006B2BF9" w:rsidRDefault="001344F3" w:rsidP="00A24F23">
      <w:pPr>
        <w:numPr>
          <w:ilvl w:val="0"/>
          <w:numId w:val="29"/>
        </w:numPr>
        <w:autoSpaceDE w:val="0"/>
        <w:autoSpaceDN w:val="0"/>
        <w:adjustRightInd w:val="0"/>
        <w:spacing w:after="0" w:line="276" w:lineRule="auto"/>
        <w:ind w:left="567" w:right="227" w:hanging="283"/>
        <w:rPr>
          <w:rFonts w:ascii="Arial" w:eastAsia="Calibri" w:hAnsi="Arial" w:cs="Arial"/>
          <w:color w:val="000000"/>
          <w:kern w:val="0"/>
          <w:sz w:val="21"/>
          <w:szCs w:val="21"/>
          <w:lang w:eastAsia="pl-PL"/>
        </w:rPr>
      </w:pPr>
      <w:r w:rsidRPr="006B2BF9">
        <w:rPr>
          <w:rFonts w:ascii="Arial" w:eastAsia="Calibri" w:hAnsi="Arial" w:cs="Arial"/>
          <w:color w:val="000000"/>
          <w:kern w:val="0"/>
          <w:sz w:val="21"/>
          <w:szCs w:val="21"/>
          <w:lang w:eastAsia="pl-PL"/>
        </w:rPr>
        <w:t xml:space="preserve">Ubezpieczeniu podlegają w szczególności: </w:t>
      </w:r>
    </w:p>
    <w:p w:rsidR="001344F3" w:rsidRPr="006B2BF9" w:rsidRDefault="001344F3" w:rsidP="00A24F23">
      <w:pPr>
        <w:numPr>
          <w:ilvl w:val="0"/>
          <w:numId w:val="31"/>
        </w:numPr>
        <w:autoSpaceDE w:val="0"/>
        <w:autoSpaceDN w:val="0"/>
        <w:adjustRightInd w:val="0"/>
        <w:spacing w:after="15" w:line="276" w:lineRule="auto"/>
        <w:ind w:left="851" w:right="227" w:hanging="284"/>
        <w:jc w:val="both"/>
        <w:rPr>
          <w:rFonts w:ascii="Arial" w:eastAsia="Calibri" w:hAnsi="Arial" w:cs="Arial"/>
          <w:color w:val="000000"/>
          <w:kern w:val="0"/>
          <w:sz w:val="21"/>
          <w:szCs w:val="21"/>
          <w:lang w:eastAsia="pl-PL"/>
        </w:rPr>
      </w:pPr>
      <w:r w:rsidRPr="006B2BF9">
        <w:rPr>
          <w:rFonts w:ascii="Arial" w:eastAsia="Calibri" w:hAnsi="Arial" w:cs="Arial"/>
          <w:color w:val="000000"/>
          <w:kern w:val="0"/>
          <w:sz w:val="21"/>
          <w:szCs w:val="21"/>
          <w:lang w:eastAsia="pl-PL"/>
        </w:rPr>
        <w:t xml:space="preserve">roboty będące przedmiotem umowy, urządzenia i mienie ruchome związane z wykonywaniem robót, jak również mienie ruchome i nieruchomości Zamawiającego - od ognia, huraganu, zalania i innych zdarzeń losowych, </w:t>
      </w:r>
    </w:p>
    <w:p w:rsidR="001344F3" w:rsidRPr="006B2BF9" w:rsidRDefault="001344F3" w:rsidP="00A24F23">
      <w:pPr>
        <w:numPr>
          <w:ilvl w:val="0"/>
          <w:numId w:val="31"/>
        </w:numPr>
        <w:autoSpaceDE w:val="0"/>
        <w:autoSpaceDN w:val="0"/>
        <w:adjustRightInd w:val="0"/>
        <w:spacing w:after="0" w:line="276" w:lineRule="auto"/>
        <w:ind w:left="851" w:right="227" w:hanging="284"/>
        <w:rPr>
          <w:rFonts w:ascii="Arial" w:eastAsia="Calibri" w:hAnsi="Arial" w:cs="Arial"/>
          <w:color w:val="000000"/>
          <w:kern w:val="0"/>
          <w:sz w:val="21"/>
          <w:szCs w:val="21"/>
          <w:lang w:eastAsia="pl-PL"/>
        </w:rPr>
      </w:pPr>
      <w:r w:rsidRPr="006B2BF9">
        <w:rPr>
          <w:rFonts w:ascii="Arial" w:eastAsia="Calibri" w:hAnsi="Arial" w:cs="Arial"/>
          <w:color w:val="000000"/>
          <w:kern w:val="0"/>
          <w:sz w:val="21"/>
          <w:szCs w:val="21"/>
          <w:lang w:eastAsia="pl-PL"/>
        </w:rPr>
        <w:t xml:space="preserve">odpowiedzialność cywilna za szkody oraz następstwa nieszczęśliwych wypadków dotyczące pracowników i osób trzecich powstałe w związku z prowadzonymi robotami w tym także z ruchem pojazdów. </w:t>
      </w:r>
    </w:p>
    <w:p w:rsidR="001344F3" w:rsidRPr="006B2BF9" w:rsidRDefault="001344F3" w:rsidP="00A24F23">
      <w:pPr>
        <w:numPr>
          <w:ilvl w:val="0"/>
          <w:numId w:val="30"/>
        </w:numPr>
        <w:autoSpaceDE w:val="0"/>
        <w:autoSpaceDN w:val="0"/>
        <w:adjustRightInd w:val="0"/>
        <w:spacing w:after="0" w:line="276" w:lineRule="auto"/>
        <w:ind w:left="567" w:right="227" w:hanging="283"/>
        <w:rPr>
          <w:rFonts w:ascii="Arial" w:eastAsia="Calibri" w:hAnsi="Arial" w:cs="Arial"/>
          <w:color w:val="000000"/>
          <w:kern w:val="0"/>
          <w:sz w:val="21"/>
          <w:szCs w:val="21"/>
          <w:lang w:eastAsia="pl-PL"/>
        </w:rPr>
      </w:pPr>
      <w:r w:rsidRPr="006B2BF9">
        <w:rPr>
          <w:rFonts w:ascii="Arial" w:eastAsia="Calibri" w:hAnsi="Arial" w:cs="Arial"/>
          <w:color w:val="000000"/>
          <w:kern w:val="0"/>
          <w:sz w:val="21"/>
          <w:szCs w:val="21"/>
          <w:lang w:eastAsia="pl-PL"/>
        </w:rPr>
        <w:t>Koszty ubezpieczenia ponosi Wykonawca</w:t>
      </w:r>
    </w:p>
    <w:p w:rsidR="003D525E" w:rsidRPr="006B2BF9" w:rsidRDefault="001344F3" w:rsidP="00A24F23">
      <w:pPr>
        <w:numPr>
          <w:ilvl w:val="0"/>
          <w:numId w:val="17"/>
        </w:numPr>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color w:val="000000"/>
          <w:kern w:val="0"/>
          <w:sz w:val="21"/>
          <w:szCs w:val="21"/>
          <w:lang w:eastAsia="pl-PL"/>
        </w:rPr>
        <w:lastRenderedPageBreak/>
        <w:t>Wykonawca przedłoży Zamawiającemu dokumenty potwierdzające zawarcie umowy ubezpieczenia nie później niż do dnia przekazania terenu budowy. W przypadku uchybienia przedmiotowemu obowiązkowi Zamawiający ma prawo wstrzymać się z przekazaniem terenu robót do czasu ich przedłożenia, co nie powoduje wstrzymania biegu terminów umownych w zakresie wykonania przedmiotu umowy przez Wykonawcę.</w:t>
      </w:r>
    </w:p>
    <w:p w:rsidR="003D525E" w:rsidRPr="006B2BF9" w:rsidRDefault="003D525E" w:rsidP="00A24F23">
      <w:pPr>
        <w:numPr>
          <w:ilvl w:val="0"/>
          <w:numId w:val="17"/>
        </w:numPr>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 przypadku, gdy okres ubezpieczenia polisy o której mowa w ust. 1 kończy się przed zakończeniem realizacji zamówienia, Wykonawca zobowiązany jest do przedłożenia Zamawiającemu w terminie na 5 dni przed wygaśnięciem poprzedniego ubezpieczenia, dokumentu potwierdzającego zawarcie umowy ubezpieczenia na dalszy okres, do dnia zakończenia realizacji umowy.</w:t>
      </w:r>
    </w:p>
    <w:p w:rsidR="001344F3" w:rsidRPr="006B2BF9" w:rsidRDefault="001344F3" w:rsidP="00A24F23">
      <w:pPr>
        <w:numPr>
          <w:ilvl w:val="0"/>
          <w:numId w:val="17"/>
        </w:numPr>
        <w:autoSpaceDE w:val="0"/>
        <w:autoSpaceDN w:val="0"/>
        <w:adjustRightInd w:val="0"/>
        <w:spacing w:after="0" w:line="276" w:lineRule="auto"/>
        <w:ind w:left="284" w:right="227" w:hanging="284"/>
        <w:contextualSpacing/>
        <w:jc w:val="both"/>
        <w:rPr>
          <w:rFonts w:ascii="Arial" w:eastAsia="Calibri" w:hAnsi="Arial" w:cs="Arial"/>
          <w:kern w:val="0"/>
          <w:sz w:val="21"/>
          <w:szCs w:val="21"/>
          <w:lang w:eastAsia="pl-PL"/>
        </w:rPr>
      </w:pPr>
      <w:r w:rsidRPr="006B2BF9">
        <w:rPr>
          <w:rFonts w:ascii="Arial" w:eastAsia="Calibri" w:hAnsi="Arial" w:cs="Arial"/>
          <w:kern w:val="0"/>
          <w:sz w:val="21"/>
          <w:szCs w:val="21"/>
          <w:lang w:eastAsia="pl-PL"/>
        </w:rPr>
        <w:t xml:space="preserve">Zamawiający, na każdym etapie realizacji umowy, jest uprawniony do weryfikacji, czy </w:t>
      </w:r>
      <w:r w:rsidR="00C903D7" w:rsidRPr="006B2BF9">
        <w:rPr>
          <w:rFonts w:ascii="Arial" w:eastAsia="Calibri" w:hAnsi="Arial" w:cs="Arial"/>
          <w:kern w:val="0"/>
          <w:sz w:val="21"/>
          <w:szCs w:val="21"/>
          <w:lang w:eastAsia="pl-PL"/>
        </w:rPr>
        <w:t xml:space="preserve">   </w:t>
      </w:r>
      <w:r w:rsidRPr="006B2BF9">
        <w:rPr>
          <w:rFonts w:ascii="Arial" w:eastAsia="Calibri" w:hAnsi="Arial" w:cs="Arial"/>
          <w:kern w:val="0"/>
          <w:sz w:val="21"/>
          <w:szCs w:val="21"/>
          <w:lang w:eastAsia="pl-PL"/>
        </w:rPr>
        <w:t xml:space="preserve">Wykonawca posiada aktualne na czas trwania </w:t>
      </w:r>
      <w:r w:rsidR="000B3FA4" w:rsidRPr="006B2BF9">
        <w:rPr>
          <w:rFonts w:ascii="Arial" w:eastAsia="Calibri" w:hAnsi="Arial" w:cs="Arial"/>
          <w:kern w:val="0"/>
          <w:sz w:val="21"/>
          <w:szCs w:val="21"/>
          <w:lang w:eastAsia="pl-PL"/>
        </w:rPr>
        <w:t>u</w:t>
      </w:r>
      <w:r w:rsidRPr="006B2BF9">
        <w:rPr>
          <w:rFonts w:ascii="Arial" w:eastAsia="Calibri" w:hAnsi="Arial" w:cs="Arial"/>
          <w:kern w:val="0"/>
          <w:sz w:val="21"/>
          <w:szCs w:val="21"/>
          <w:lang w:eastAsia="pl-PL"/>
        </w:rPr>
        <w:t>mowy ubezpieczenie od odpowiedzialności cywilnej, w zakresie prowadzonej przez siebie działalności gospodarczej.</w:t>
      </w:r>
    </w:p>
    <w:p w:rsidR="001344F3" w:rsidRPr="006B2BF9" w:rsidRDefault="001344F3" w:rsidP="00A24F23">
      <w:pPr>
        <w:numPr>
          <w:ilvl w:val="0"/>
          <w:numId w:val="17"/>
        </w:numPr>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ponosi pełną odpowiedzialność za bezpieczeństwo i higienę pracy oraz bezpieczeństwo przeciwpożarowe na terenie budowy od terminu jego przejęcia, o którym mowa w § 2 ust. 3, do chwili odebrania przedmiotu umowy przez Zamawiającego, tj. po całkowitym wykonaniu przedmiotu umowy w terminie określonym w § 2 ust. 1.</w:t>
      </w:r>
    </w:p>
    <w:p w:rsidR="001344F3" w:rsidRPr="006B2BF9" w:rsidRDefault="001344F3" w:rsidP="00A24F23">
      <w:pPr>
        <w:numPr>
          <w:ilvl w:val="0"/>
          <w:numId w:val="17"/>
        </w:numPr>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Wykonawca jest zobowiązany do zabezpieczenia przed uszkodzeniem wyposażenia budynku w którym prowadzi roboty budowlane, zaś w przypadku jego uszkodzenia jest zobowiązany do naprawienia wynikłej z tego tytułu szkody. </w:t>
      </w:r>
    </w:p>
    <w:p w:rsidR="001344F3" w:rsidRPr="006B2BF9" w:rsidRDefault="001344F3" w:rsidP="001344F3">
      <w:pPr>
        <w:spacing w:after="0" w:line="276" w:lineRule="auto"/>
        <w:ind w:right="227"/>
        <w:contextualSpacing/>
        <w:rPr>
          <w:rFonts w:ascii="Arial" w:eastAsia="Times New Roman" w:hAnsi="Arial" w:cs="Arial"/>
          <w:kern w:val="0"/>
          <w:sz w:val="21"/>
          <w:szCs w:val="21"/>
          <w:lang w:eastAsia="pl-PL"/>
        </w:rPr>
      </w:pPr>
    </w:p>
    <w:p w:rsidR="001344F3" w:rsidRPr="001344F3" w:rsidRDefault="001344F3" w:rsidP="001344F3">
      <w:pPr>
        <w:spacing w:after="0" w:line="276" w:lineRule="auto"/>
        <w:ind w:right="227"/>
        <w:contextualSpacing/>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12</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Kary umowne </w:t>
      </w:r>
    </w:p>
    <w:p w:rsidR="001344F3" w:rsidRPr="00965C94" w:rsidRDefault="001344F3" w:rsidP="00A24F23">
      <w:pPr>
        <w:numPr>
          <w:ilvl w:val="0"/>
          <w:numId w:val="9"/>
        </w:numPr>
        <w:tabs>
          <w:tab w:val="clear" w:pos="360"/>
          <w:tab w:val="num" w:pos="426"/>
        </w:tabs>
        <w:spacing w:after="0" w:line="276" w:lineRule="auto"/>
        <w:ind w:left="284" w:right="227" w:hanging="284"/>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Wykonawca zapłaci Zamawiającemu kary umowne:</w:t>
      </w:r>
    </w:p>
    <w:p w:rsidR="00D83226" w:rsidRPr="00D83226" w:rsidRDefault="00D83226" w:rsidP="00D83226">
      <w:pPr>
        <w:numPr>
          <w:ilvl w:val="1"/>
          <w:numId w:val="9"/>
        </w:numPr>
        <w:tabs>
          <w:tab w:val="num"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zwłokę w wykonaniu robót wskazanych w § 1 ust. 3 z wyłączeniem robót wskazanych w § 1 ust. 3 pkt.2 lit B w terminie określonym w § 2 ust. 1 umowy w wysokości 0,05% wynagrodzenia brutto określonego w § 3 ust. 2  umowy za każdy dzień zwłoki;</w:t>
      </w:r>
    </w:p>
    <w:p w:rsidR="00D83226" w:rsidRPr="00D83226" w:rsidRDefault="00D83226" w:rsidP="00D83226">
      <w:pPr>
        <w:numPr>
          <w:ilvl w:val="1"/>
          <w:numId w:val="9"/>
        </w:numPr>
        <w:tabs>
          <w:tab w:val="num"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zwłokę w wykonaniu robót wskazanych w § 1 ust. 3 pkt. 2 lit. B w terminie określonym w § 2 ust. 2 umowy w wysokości 0,03% wynagrodzenia brutto określonego w § 3 ust. 2  umowy za każdy dzień zwłoki;</w:t>
      </w:r>
    </w:p>
    <w:p w:rsidR="00D83226" w:rsidRPr="00D83226" w:rsidRDefault="00D83226" w:rsidP="00D83226">
      <w:pPr>
        <w:numPr>
          <w:ilvl w:val="1"/>
          <w:numId w:val="9"/>
        </w:numPr>
        <w:tabs>
          <w:tab w:val="num"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zwłokę w usunięciu wad stwierdzonych przy odbiorze końcowym w terminie, o którym mowa w § 9 ust. 12 w wysokości 0,005 % wynagrodzenia brutto określonego w § 3 ust. 2</w:t>
      </w:r>
      <w:r w:rsidRPr="00D83226">
        <w:rPr>
          <w:rFonts w:ascii="Arial" w:hAnsi="Arial" w:cs="Arial"/>
          <w:sz w:val="21"/>
          <w:szCs w:val="21"/>
        </w:rPr>
        <w:t xml:space="preserve"> </w:t>
      </w:r>
      <w:r w:rsidRPr="00D83226">
        <w:rPr>
          <w:rFonts w:ascii="Arial" w:eastAsia="Times New Roman" w:hAnsi="Arial" w:cs="Arial"/>
          <w:kern w:val="0"/>
          <w:sz w:val="21"/>
          <w:szCs w:val="21"/>
          <w:lang w:eastAsia="pl-PL"/>
        </w:rPr>
        <w:t xml:space="preserve">umowy za każdy dzień zwłoki w zakres robót określony w § 1 ust. 3;  </w:t>
      </w:r>
    </w:p>
    <w:p w:rsidR="00D83226" w:rsidRPr="00D83226" w:rsidRDefault="00D83226" w:rsidP="00D83226">
      <w:pPr>
        <w:numPr>
          <w:ilvl w:val="1"/>
          <w:numId w:val="9"/>
        </w:numPr>
        <w:tabs>
          <w:tab w:val="num"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 xml:space="preserve">za zwłokę w usunięciu wad, które ujawniły się w czasie trwania gwarancji lub rękojmi, w terminie wskazanym zgodnie z postanowieniami niniejszej umowy § 10 ust. 3 w wysokości 0,005 % wynagrodzenia brutto określonego w § 3 ust. 2 umowy </w:t>
      </w:r>
      <w:bookmarkStart w:id="4" w:name="_Hlk136262765"/>
      <w:r w:rsidRPr="00D83226">
        <w:rPr>
          <w:rFonts w:ascii="Arial" w:eastAsia="Times New Roman" w:hAnsi="Arial" w:cs="Arial"/>
          <w:kern w:val="0"/>
          <w:sz w:val="21"/>
          <w:szCs w:val="21"/>
          <w:lang w:eastAsia="pl-PL"/>
        </w:rPr>
        <w:t xml:space="preserve">(wartości umowy brutto) </w:t>
      </w:r>
      <w:bookmarkEnd w:id="4"/>
      <w:r w:rsidRPr="00D83226">
        <w:rPr>
          <w:rFonts w:ascii="Arial" w:eastAsia="Times New Roman" w:hAnsi="Arial" w:cs="Arial"/>
          <w:kern w:val="0"/>
          <w:sz w:val="21"/>
          <w:szCs w:val="21"/>
          <w:lang w:eastAsia="pl-PL"/>
        </w:rPr>
        <w:t>za każdy dzień zwłoki;</w:t>
      </w:r>
    </w:p>
    <w:p w:rsidR="00D83226" w:rsidRPr="00D83226" w:rsidRDefault="00D83226" w:rsidP="00D83226">
      <w:pPr>
        <w:numPr>
          <w:ilvl w:val="1"/>
          <w:numId w:val="9"/>
        </w:numPr>
        <w:tabs>
          <w:tab w:val="num"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zwłokę w przedłożeniu aktualizacji harmonogramu rzeczowo-finansowego, o której mowa w § 3 ust. 5 umowy, w wysokości 0,005% wynagrodzenia brutto określonego w § 3 ust. 2 umowy za każdy dzień zwłoki;</w:t>
      </w:r>
    </w:p>
    <w:p w:rsidR="00D83226" w:rsidRPr="00D83226" w:rsidRDefault="00D83226" w:rsidP="00D83226">
      <w:pPr>
        <w:numPr>
          <w:ilvl w:val="1"/>
          <w:numId w:val="9"/>
        </w:numPr>
        <w:tabs>
          <w:tab w:val="num" w:pos="567"/>
        </w:tabs>
        <w:spacing w:after="5"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braku aktualnego dokumentu potwierdzającego zawarcie umowy ubezpieczenia od odpowiedzialności cywilnej w zakresie prowadzonej działalności związanej z przedmiotem zamówienia i wartości określonych w § 11, w wysokości 0,005% wynagrodzenia brutto określonego w § 3 ust. 2 umowy (wartości umowy brutto) za każdy dzień zwłoki;</w:t>
      </w:r>
    </w:p>
    <w:p w:rsidR="00D83226" w:rsidRPr="00D83226" w:rsidRDefault="00D83226" w:rsidP="00D83226">
      <w:pPr>
        <w:numPr>
          <w:ilvl w:val="1"/>
          <w:numId w:val="9"/>
        </w:numPr>
        <w:tabs>
          <w:tab w:val="num" w:pos="567"/>
        </w:tabs>
        <w:spacing w:after="5"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odstąpienie od umowy przez Zamawiającego z przyczyn leżących po stronie Wykonawcy – karę umowną w wysokości 10 % wynagrodzenia brutto określonego w § 3 ust. 2;</w:t>
      </w:r>
    </w:p>
    <w:p w:rsidR="00D83226" w:rsidRPr="00D83226" w:rsidRDefault="00D83226" w:rsidP="00D83226">
      <w:pPr>
        <w:numPr>
          <w:ilvl w:val="1"/>
          <w:numId w:val="9"/>
        </w:numPr>
        <w:tabs>
          <w:tab w:val="left" w:pos="567"/>
        </w:tabs>
        <w:spacing w:after="5"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 xml:space="preserve">w przypadku braku zapłaty wynagrodzenia należnego Podwykonawcy lub dalszemu Podwykonawcy robót budowlanych Wykonawca zapłaci Zamawiającemu każdorazowo karę umowną w wysokości </w:t>
      </w:r>
      <w:r w:rsidRPr="00D83226">
        <w:rPr>
          <w:rFonts w:ascii="Arial" w:eastAsia="Times New Roman" w:hAnsi="Arial" w:cs="Arial"/>
          <w:b/>
          <w:kern w:val="0"/>
          <w:sz w:val="21"/>
          <w:szCs w:val="21"/>
          <w:lang w:eastAsia="pl-PL"/>
        </w:rPr>
        <w:t>3 %</w:t>
      </w:r>
      <w:r w:rsidRPr="00D83226">
        <w:rPr>
          <w:rFonts w:ascii="Arial" w:eastAsia="Times New Roman" w:hAnsi="Arial" w:cs="Arial"/>
          <w:kern w:val="0"/>
          <w:sz w:val="21"/>
          <w:szCs w:val="21"/>
          <w:lang w:eastAsia="pl-PL"/>
        </w:rPr>
        <w:t xml:space="preserve"> wartości wynagrodzenia należnego temu Podwykonawcy;</w:t>
      </w:r>
    </w:p>
    <w:p w:rsidR="00D83226" w:rsidRPr="00D83226" w:rsidRDefault="00D83226" w:rsidP="00D83226">
      <w:pPr>
        <w:numPr>
          <w:ilvl w:val="1"/>
          <w:numId w:val="9"/>
        </w:numPr>
        <w:tabs>
          <w:tab w:val="left" w:pos="567"/>
        </w:tabs>
        <w:spacing w:after="5"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 xml:space="preserve">w przypadku nieterminowej zapłaty wynagrodzenia należnego Podwykonawcom lub dalszym Podwykonawcom, Wykonawca zapłaci karę umowną – odsetki, w wysokości określonej w art. 8 ust. 1 ustawy z dnia 08.03.2013 r. o </w:t>
      </w:r>
      <w:r w:rsidRPr="00D83226">
        <w:rPr>
          <w:rFonts w:ascii="Arial" w:eastAsia="Times New Roman" w:hAnsi="Arial" w:cs="Arial"/>
          <w:bCs/>
          <w:kern w:val="0"/>
          <w:sz w:val="21"/>
          <w:szCs w:val="21"/>
          <w:lang w:eastAsia="pl-PL"/>
        </w:rPr>
        <w:t>przeciwdziałaniu nadmiernym opóźnieniom w transakcjach handlowych za każdy dzień zwłoki;</w:t>
      </w:r>
    </w:p>
    <w:p w:rsidR="00D83226" w:rsidRPr="00D83226" w:rsidRDefault="00D83226" w:rsidP="00A34054">
      <w:pPr>
        <w:numPr>
          <w:ilvl w:val="1"/>
          <w:numId w:val="9"/>
        </w:numPr>
        <w:tabs>
          <w:tab w:val="clear" w:pos="1070"/>
          <w:tab w:val="left" w:pos="709"/>
        </w:tabs>
        <w:spacing w:after="5" w:line="276" w:lineRule="auto"/>
        <w:ind w:left="709" w:right="227" w:hanging="425"/>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lastRenderedPageBreak/>
        <w:t>w przypadku nieprzedłożenia do zaakceptowania projektu umowy o Podwykonawstwo, której przedmiotem są roboty budowlane lub projektu jej zmiany, Wykonawca zapłaci Zamawiającemu kare umowną w wysokości 2000 zł za każdy przypadek nieprzedłożenia do zaakceptowania w/w projektu umowy lub jej zmiany.</w:t>
      </w:r>
    </w:p>
    <w:p w:rsidR="00D83226" w:rsidRPr="00D83226" w:rsidRDefault="00D83226" w:rsidP="00D83226">
      <w:pPr>
        <w:numPr>
          <w:ilvl w:val="1"/>
          <w:numId w:val="9"/>
        </w:numPr>
        <w:tabs>
          <w:tab w:val="clear" w:pos="1070"/>
          <w:tab w:val="left" w:pos="709"/>
        </w:tabs>
        <w:spacing w:after="5" w:line="276" w:lineRule="auto"/>
        <w:ind w:left="709" w:right="227" w:hanging="425"/>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nieprzedłożenia poświadczonej za zgodność z oryginałem kopii umowy o Podwykonawstwo lub jej zmiany, w wysokości 2000 zł za każdy przypadek nieprzedłożenia w/w kopii umowy lub jej zmiany;</w:t>
      </w:r>
    </w:p>
    <w:p w:rsidR="00D83226" w:rsidRPr="00D83226" w:rsidRDefault="00D83226" w:rsidP="00D83226">
      <w:pPr>
        <w:numPr>
          <w:ilvl w:val="1"/>
          <w:numId w:val="9"/>
        </w:numPr>
        <w:tabs>
          <w:tab w:val="clear" w:pos="1070"/>
          <w:tab w:val="left" w:pos="709"/>
        </w:tabs>
        <w:spacing w:after="5" w:line="276" w:lineRule="auto"/>
        <w:ind w:left="709" w:right="227" w:hanging="425"/>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braku zmiany umowy o podwykonawstwo w zakresie terminu zapłaty, Wykonawc</w:t>
      </w:r>
      <w:r w:rsidR="00934FCB">
        <w:rPr>
          <w:rFonts w:ascii="Arial" w:eastAsia="Times New Roman" w:hAnsi="Arial" w:cs="Arial"/>
          <w:kern w:val="0"/>
          <w:sz w:val="21"/>
          <w:szCs w:val="21"/>
          <w:lang w:eastAsia="pl-PL"/>
        </w:rPr>
        <w:t>a zapłaci Zamawiającemu karę</w:t>
      </w:r>
      <w:r w:rsidRPr="00D83226">
        <w:rPr>
          <w:rFonts w:ascii="Arial" w:eastAsia="Times New Roman" w:hAnsi="Arial" w:cs="Arial"/>
          <w:kern w:val="0"/>
          <w:sz w:val="21"/>
          <w:szCs w:val="21"/>
          <w:lang w:eastAsia="pl-PL"/>
        </w:rPr>
        <w:t xml:space="preserve"> umowną w wysokości 2000 zł, za każdy przypadek niedokonania zmiany u</w:t>
      </w:r>
      <w:r w:rsidR="003D56D3">
        <w:rPr>
          <w:rFonts w:ascii="Arial" w:eastAsia="Times New Roman" w:hAnsi="Arial" w:cs="Arial"/>
          <w:kern w:val="0"/>
          <w:sz w:val="21"/>
          <w:szCs w:val="21"/>
          <w:lang w:eastAsia="pl-PL"/>
        </w:rPr>
        <w:t>mowy, o której mowa w § 6 ust. 11</w:t>
      </w:r>
      <w:r w:rsidRPr="00D83226">
        <w:rPr>
          <w:rFonts w:ascii="Arial" w:eastAsia="Times New Roman" w:hAnsi="Arial" w:cs="Arial"/>
          <w:kern w:val="0"/>
          <w:sz w:val="21"/>
          <w:szCs w:val="21"/>
          <w:lang w:eastAsia="pl-PL"/>
        </w:rPr>
        <w:t>;</w:t>
      </w:r>
    </w:p>
    <w:p w:rsidR="00D83226" w:rsidRPr="00D83226" w:rsidRDefault="00D83226" w:rsidP="00D83226">
      <w:pPr>
        <w:numPr>
          <w:ilvl w:val="1"/>
          <w:numId w:val="9"/>
        </w:numPr>
        <w:tabs>
          <w:tab w:val="clear" w:pos="1070"/>
          <w:tab w:val="left" w:pos="709"/>
        </w:tabs>
        <w:spacing w:after="5" w:line="276" w:lineRule="auto"/>
        <w:ind w:left="709" w:right="227" w:hanging="425"/>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niewykonania obowiązków o których mowa w § 7 ust.1 punkt 17 i 18 w wysokości 1000 zł za każde naruszenie;</w:t>
      </w:r>
    </w:p>
    <w:p w:rsidR="00D83226" w:rsidRDefault="00D83226" w:rsidP="00D83226">
      <w:pPr>
        <w:numPr>
          <w:ilvl w:val="1"/>
          <w:numId w:val="9"/>
        </w:numPr>
        <w:tabs>
          <w:tab w:val="clear" w:pos="1070"/>
          <w:tab w:val="left" w:pos="709"/>
        </w:tabs>
        <w:spacing w:after="5" w:line="276" w:lineRule="auto"/>
        <w:ind w:left="709" w:right="227" w:hanging="425"/>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stwierdzenia niewykonania warunku Umowy, o którym mowa § 5 ust. 2 w danym miesiącu realizacji Umowy, Wykonawca zapłaci karę umowną w wysokości 0.005% wynagrodzenia brutto, o którym mowa w § 3 ust. 2 Umowy (wartości umowy brutto) za każdą stwierdzoną niezgodność co d</w:t>
      </w:r>
      <w:r w:rsidR="00934FCB">
        <w:rPr>
          <w:rFonts w:ascii="Arial" w:eastAsia="Times New Roman" w:hAnsi="Arial" w:cs="Arial"/>
          <w:kern w:val="0"/>
          <w:sz w:val="21"/>
          <w:szCs w:val="21"/>
          <w:lang w:eastAsia="pl-PL"/>
        </w:rPr>
        <w:t>o stanu zatrudnienia pracownika;</w:t>
      </w:r>
    </w:p>
    <w:p w:rsidR="00934FCB" w:rsidRPr="00D83226" w:rsidRDefault="00934FCB" w:rsidP="00D83226">
      <w:pPr>
        <w:numPr>
          <w:ilvl w:val="1"/>
          <w:numId w:val="9"/>
        </w:numPr>
        <w:tabs>
          <w:tab w:val="clear" w:pos="1070"/>
          <w:tab w:val="left" w:pos="709"/>
        </w:tabs>
        <w:spacing w:after="5" w:line="276" w:lineRule="auto"/>
        <w:ind w:left="709" w:right="227" w:hanging="425"/>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xml:space="preserve">w przypadku niewykonania warunków Umowy, o którym mowa w </w:t>
      </w:r>
      <w:r w:rsidR="0084473F" w:rsidRPr="00D83226">
        <w:rPr>
          <w:rFonts w:ascii="Arial" w:eastAsia="Times New Roman" w:hAnsi="Arial" w:cs="Arial"/>
          <w:kern w:val="0"/>
          <w:sz w:val="21"/>
          <w:szCs w:val="21"/>
          <w:lang w:eastAsia="pl-PL"/>
        </w:rPr>
        <w:t>§</w:t>
      </w:r>
      <w:r w:rsidR="0084473F">
        <w:rPr>
          <w:rFonts w:ascii="Arial" w:eastAsia="Times New Roman" w:hAnsi="Arial" w:cs="Arial"/>
          <w:kern w:val="0"/>
          <w:sz w:val="21"/>
          <w:szCs w:val="21"/>
          <w:lang w:eastAsia="pl-PL"/>
        </w:rPr>
        <w:t xml:space="preserve"> 13 ust. 7, dotyczącą pisemnej zgody Zamawiającego na zmianę kierownika budowy i kierowników robót branżowych, w wysokości 1000 zł za każdy przypadek zmiany bez zgody.</w:t>
      </w:r>
    </w:p>
    <w:p w:rsidR="00D83226" w:rsidRPr="00D83226" w:rsidRDefault="00D83226" w:rsidP="00D83226">
      <w:pPr>
        <w:numPr>
          <w:ilvl w:val="0"/>
          <w:numId w:val="9"/>
        </w:numPr>
        <w:tabs>
          <w:tab w:val="clear" w:pos="360"/>
          <w:tab w:val="num" w:pos="284"/>
        </w:tabs>
        <w:spacing w:after="0" w:line="276" w:lineRule="auto"/>
        <w:ind w:left="426" w:right="227" w:hanging="426"/>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Zamawiający zapłaci Wykonawcy kary umowne:</w:t>
      </w:r>
    </w:p>
    <w:p w:rsidR="00D83226" w:rsidRPr="00D83226" w:rsidRDefault="00D83226" w:rsidP="00D83226">
      <w:pPr>
        <w:numPr>
          <w:ilvl w:val="1"/>
          <w:numId w:val="9"/>
        </w:numPr>
        <w:tabs>
          <w:tab w:val="num" w:pos="426"/>
          <w:tab w:val="left"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zwłokę w przekazaniu terenu budowy w terminie określonym w § 2 ust. 3 w wysokości 0,03 % wynagrodzenia brutto określonego w § 3 ust. 2 umowy (wartości umowy brutto) za każdy dzień zwłoki;</w:t>
      </w:r>
    </w:p>
    <w:p w:rsidR="00D83226" w:rsidRPr="00D83226" w:rsidRDefault="00D83226" w:rsidP="00D83226">
      <w:pPr>
        <w:numPr>
          <w:ilvl w:val="1"/>
          <w:numId w:val="9"/>
        </w:numPr>
        <w:tabs>
          <w:tab w:val="num" w:pos="426"/>
          <w:tab w:val="left"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 xml:space="preserve">za zwłokę w rozpoczęciu lub zakończeniu czynności odbioru końcowego w terminach wynikających z niniejszej umowy § 9 ust. 8 w wysokości 0,01 % wynagrodzenia brutto określonego w § 3 ust. 2 umowy </w:t>
      </w:r>
      <w:bookmarkStart w:id="5" w:name="_Hlk136011244"/>
      <w:r w:rsidRPr="00D83226">
        <w:rPr>
          <w:rFonts w:ascii="Arial" w:eastAsia="Times New Roman" w:hAnsi="Arial" w:cs="Arial"/>
          <w:kern w:val="0"/>
          <w:sz w:val="21"/>
          <w:szCs w:val="21"/>
          <w:lang w:eastAsia="pl-PL"/>
        </w:rPr>
        <w:t xml:space="preserve">(wartości umowy brutto) </w:t>
      </w:r>
      <w:bookmarkEnd w:id="5"/>
      <w:r w:rsidRPr="00D83226">
        <w:rPr>
          <w:rFonts w:ascii="Arial" w:eastAsia="Times New Roman" w:hAnsi="Arial" w:cs="Arial"/>
          <w:kern w:val="0"/>
          <w:sz w:val="21"/>
          <w:szCs w:val="21"/>
          <w:lang w:eastAsia="pl-PL"/>
        </w:rPr>
        <w:t>za każdy dzień zwłoki.</w:t>
      </w:r>
    </w:p>
    <w:p w:rsidR="00D83226" w:rsidRPr="00D83226" w:rsidRDefault="00D83226" w:rsidP="00D83226">
      <w:pPr>
        <w:numPr>
          <w:ilvl w:val="1"/>
          <w:numId w:val="9"/>
        </w:numPr>
        <w:tabs>
          <w:tab w:val="num" w:pos="426"/>
          <w:tab w:val="left"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odstąpienie od umowy przez którąkolwiek ze stron z przyczyn leżących po stronie Zamawiającego - w wysokości 10 % wynagrodzenia brutto, o którym mowa w § 3 ust. 2 umowy (wartości umowy brutto). Kary nie obowiązują w przypadku zaistnienia okoliczności opisanych w § 13 ust. 9.</w:t>
      </w:r>
    </w:p>
    <w:p w:rsidR="001344F3" w:rsidRPr="006B2BF9" w:rsidRDefault="001344F3" w:rsidP="00077A25">
      <w:pPr>
        <w:numPr>
          <w:ilvl w:val="0"/>
          <w:numId w:val="9"/>
        </w:numPr>
        <w:tabs>
          <w:tab w:val="clear" w:pos="360"/>
          <w:tab w:val="left" w:pos="266"/>
          <w:tab w:val="num" w:pos="426"/>
        </w:tabs>
        <w:spacing w:after="0" w:line="276" w:lineRule="auto"/>
        <w:ind w:left="294" w:right="227" w:hanging="29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Łączna maksymalna wysokość kar umownych, które mogą dochodzić strony nie może przekroczyć 15% wynagrodzenia brutto, o którym mowa w § 3 ust. 2 umowy (wartości umowy brutto).</w:t>
      </w:r>
    </w:p>
    <w:p w:rsidR="001344F3" w:rsidRPr="006B2BF9" w:rsidRDefault="001344F3" w:rsidP="00077A25">
      <w:pPr>
        <w:numPr>
          <w:ilvl w:val="0"/>
          <w:numId w:val="9"/>
        </w:numPr>
        <w:tabs>
          <w:tab w:val="clear" w:pos="360"/>
          <w:tab w:val="left" w:pos="284"/>
          <w:tab w:val="num" w:pos="426"/>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Strona, w stosunku do której zaistniały podstawy do naliczenia kary umownej, o której mowa w ustępach poprzednich, jest zobowiązana do zapłaty kary w terminie 21 dni od dnia otrzymania  noty obciążającej wystawionej z tego tytułu przez drugą Stronę. Za datę zapłaty uważa się datę obciążenia rachunku bankowego Strony zobowiązanej do zapłaty ka</w:t>
      </w:r>
      <w:r w:rsidR="00C06B8A" w:rsidRPr="006B2BF9">
        <w:rPr>
          <w:rFonts w:ascii="Arial" w:eastAsia="Times New Roman" w:hAnsi="Arial" w:cs="Arial"/>
          <w:kern w:val="0"/>
          <w:sz w:val="21"/>
          <w:szCs w:val="21"/>
          <w:lang w:eastAsia="pl-PL"/>
        </w:rPr>
        <w:t>ry kwotą tej kary lub datę potrą</w:t>
      </w:r>
      <w:r w:rsidRPr="006B2BF9">
        <w:rPr>
          <w:rFonts w:ascii="Arial" w:eastAsia="Times New Roman" w:hAnsi="Arial" w:cs="Arial"/>
          <w:kern w:val="0"/>
          <w:sz w:val="21"/>
          <w:szCs w:val="21"/>
          <w:lang w:eastAsia="pl-PL"/>
        </w:rPr>
        <w:t>cenia, o którym mowa w ust. 6.</w:t>
      </w:r>
    </w:p>
    <w:p w:rsidR="001344F3" w:rsidRPr="006B2BF9" w:rsidRDefault="001344F3" w:rsidP="00077A25">
      <w:pPr>
        <w:numPr>
          <w:ilvl w:val="0"/>
          <w:numId w:val="9"/>
        </w:numPr>
        <w:tabs>
          <w:tab w:val="clear" w:pos="360"/>
          <w:tab w:val="left" w:pos="284"/>
          <w:tab w:val="num" w:pos="426"/>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Strony zastrzegają sobie prawo do dochodzenia odszkodowania przekraczającego wysokość zastrzeżonych kar umownych.</w:t>
      </w:r>
    </w:p>
    <w:p w:rsidR="001344F3" w:rsidRPr="006B2BF9" w:rsidRDefault="001344F3" w:rsidP="00077A25">
      <w:pPr>
        <w:numPr>
          <w:ilvl w:val="0"/>
          <w:numId w:val="9"/>
        </w:numPr>
        <w:tabs>
          <w:tab w:val="clear" w:pos="360"/>
          <w:tab w:val="left" w:pos="284"/>
          <w:tab w:val="num" w:pos="426"/>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wyraża zgodę na potrącenie kar umownych z wynagrodzenia należnego za wykonanie przedmiotu umowy.</w:t>
      </w:r>
    </w:p>
    <w:p w:rsidR="001344F3" w:rsidRPr="001344F3" w:rsidRDefault="001344F3" w:rsidP="001344F3">
      <w:pPr>
        <w:spacing w:after="0" w:line="276" w:lineRule="auto"/>
        <w:ind w:right="227"/>
        <w:contextualSpacing/>
        <w:rPr>
          <w:rFonts w:ascii="Arial" w:eastAsia="Times New Roman" w:hAnsi="Arial" w:cs="Arial"/>
          <w:b/>
          <w:bCs/>
          <w:kern w:val="0"/>
          <w:lang w:eastAsia="pl-PL"/>
        </w:rPr>
      </w:pPr>
    </w:p>
    <w:p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13</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Zmiany w umowie</w:t>
      </w:r>
    </w:p>
    <w:p w:rsidR="001344F3" w:rsidRPr="00E95D42" w:rsidRDefault="001344F3" w:rsidP="001344F3">
      <w:pPr>
        <w:numPr>
          <w:ilvl w:val="0"/>
          <w:numId w:val="8"/>
        </w:numPr>
        <w:tabs>
          <w:tab w:val="num" w:pos="284"/>
          <w:tab w:val="left" w:pos="426"/>
        </w:tabs>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Wszelkie zmiany i uzupełnienia umowy wymagają formy pisemnej pod rygorem nieważności.</w:t>
      </w:r>
    </w:p>
    <w:p w:rsidR="001344F3" w:rsidRPr="00E95D42" w:rsidRDefault="001344F3" w:rsidP="001344F3">
      <w:pPr>
        <w:numPr>
          <w:ilvl w:val="0"/>
          <w:numId w:val="8"/>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Zmiana istotnych postanowień umowy w stosunku do treści oferty Wykonawcy jest możliwa poprzez przedłużenie terminu wykonania przedmiotu niniejszej umowy o okres odpowiadający wstrzymaniu lub opóźnieniu robót będący następstwem:</w:t>
      </w:r>
    </w:p>
    <w:p w:rsidR="001344F3" w:rsidRPr="00E95D42" w:rsidRDefault="001344F3" w:rsidP="0056570B">
      <w:pPr>
        <w:numPr>
          <w:ilvl w:val="1"/>
          <w:numId w:val="7"/>
        </w:numPr>
        <w:tabs>
          <w:tab w:val="left" w:pos="567"/>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działania siły wyższej (przez którą strony rozumieją w szczególności klęski żywiołowe, strajki generalne lub lokalne) mającej bezpośredni wpływ na terminowość wykonywania robót,</w:t>
      </w:r>
    </w:p>
    <w:p w:rsidR="001344F3" w:rsidRPr="00E95D42" w:rsidRDefault="001344F3" w:rsidP="0056570B">
      <w:pPr>
        <w:numPr>
          <w:ilvl w:val="1"/>
          <w:numId w:val="7"/>
        </w:numPr>
        <w:tabs>
          <w:tab w:val="left" w:pos="567"/>
          <w:tab w:val="left" w:pos="840"/>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działań organów władzy publicznej, które spowodują przerwanie lub czasowe zawieszenie wykonywania zamówienia objętego niniejszą umową, które nie są następstwem okoliczności, za które Wykonawca ponosi odpowiedzialność; </w:t>
      </w:r>
    </w:p>
    <w:p w:rsidR="001344F3" w:rsidRPr="00E95D42" w:rsidRDefault="001344F3" w:rsidP="0056570B">
      <w:pPr>
        <w:numPr>
          <w:ilvl w:val="1"/>
          <w:numId w:val="7"/>
        </w:numPr>
        <w:tabs>
          <w:tab w:val="left" w:pos="567"/>
          <w:tab w:val="left" w:pos="840"/>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lastRenderedPageBreak/>
        <w:t>opóźnionego z przyczyn leżących po stronie Zamawiającego przekazania placu budowy;</w:t>
      </w:r>
    </w:p>
    <w:p w:rsidR="001344F3" w:rsidRPr="00E95D42" w:rsidRDefault="001344F3" w:rsidP="0056570B">
      <w:pPr>
        <w:numPr>
          <w:ilvl w:val="1"/>
          <w:numId w:val="7"/>
        </w:numPr>
        <w:tabs>
          <w:tab w:val="left" w:pos="567"/>
          <w:tab w:val="left" w:pos="840"/>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wystąpienia nieprzewidzialnych okoliczności, których profesjonalny Wykonawca (zarówno projektant, jak i Wykonawca robót budowlanych) nie mógł przewidzieć, w szczególności:</w:t>
      </w:r>
    </w:p>
    <w:p w:rsidR="001344F3" w:rsidRPr="00E95D42" w:rsidRDefault="001344F3" w:rsidP="0056570B">
      <w:pPr>
        <w:numPr>
          <w:ilvl w:val="0"/>
          <w:numId w:val="63"/>
        </w:numPr>
        <w:tabs>
          <w:tab w:val="left" w:pos="720"/>
          <w:tab w:val="left" w:pos="840"/>
        </w:tabs>
        <w:spacing w:after="0" w:line="276" w:lineRule="auto"/>
        <w:ind w:left="851"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działań osób trzecich uniemożliwiających działanie wykonawcy,</w:t>
      </w:r>
    </w:p>
    <w:p w:rsidR="001344F3" w:rsidRPr="00E95D42" w:rsidRDefault="001344F3" w:rsidP="0056570B">
      <w:pPr>
        <w:numPr>
          <w:ilvl w:val="0"/>
          <w:numId w:val="63"/>
        </w:numPr>
        <w:tabs>
          <w:tab w:val="left" w:pos="720"/>
          <w:tab w:val="left" w:pos="840"/>
        </w:tabs>
        <w:spacing w:after="0" w:line="276" w:lineRule="auto"/>
        <w:ind w:left="851"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awarii, </w:t>
      </w:r>
    </w:p>
    <w:p w:rsidR="001344F3" w:rsidRPr="00E95D42" w:rsidRDefault="001344F3" w:rsidP="0056570B">
      <w:pPr>
        <w:numPr>
          <w:ilvl w:val="0"/>
          <w:numId w:val="63"/>
        </w:numPr>
        <w:tabs>
          <w:tab w:val="left" w:pos="720"/>
          <w:tab w:val="left" w:pos="840"/>
        </w:tabs>
        <w:spacing w:after="0" w:line="276" w:lineRule="auto"/>
        <w:ind w:left="851"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przedłużenia terminów uzyskania uzgodnień, postanowień i decyzji wydawanych przez organy administracyjne, gestorów sieci oraz innych podmiotów, których uzgodnienia są niezbędne do prawidłowego wykonania, przedmiotu umowy, o ile nie są wynikiem okoliczności, za które odpowiedzialność ponosi Wykonawca,</w:t>
      </w:r>
    </w:p>
    <w:p w:rsidR="001344F3" w:rsidRPr="00E95D42" w:rsidRDefault="001344F3" w:rsidP="0056570B">
      <w:pPr>
        <w:numPr>
          <w:ilvl w:val="0"/>
          <w:numId w:val="63"/>
        </w:numPr>
        <w:tabs>
          <w:tab w:val="left" w:pos="720"/>
          <w:tab w:val="left" w:pos="840"/>
        </w:tabs>
        <w:spacing w:after="0" w:line="276" w:lineRule="auto"/>
        <w:ind w:left="851"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wykrycia szczątków ludzkich lub przedmiotów o znaczeniu archeologicznym i historycznym, których zabezpieczenie bądź konserwacja uniemożliwi terminowe zrealizowanie umowy.</w:t>
      </w:r>
    </w:p>
    <w:p w:rsidR="001344F3" w:rsidRPr="00E95D42" w:rsidRDefault="001344F3" w:rsidP="0056570B">
      <w:pPr>
        <w:numPr>
          <w:ilvl w:val="0"/>
          <w:numId w:val="8"/>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Zmiana postanowień umowy w stosunku do treści oferty Wykonawcy jest możliwa poprzez zmianę sposobu wykonania przedmiotu umowy w przypadku:</w:t>
      </w:r>
    </w:p>
    <w:p w:rsidR="001344F3" w:rsidRPr="00E95D42" w:rsidRDefault="001344F3" w:rsidP="0056570B">
      <w:pPr>
        <w:numPr>
          <w:ilvl w:val="1"/>
          <w:numId w:val="6"/>
        </w:numPr>
        <w:tabs>
          <w:tab w:val="left" w:pos="284"/>
          <w:tab w:val="left" w:pos="567"/>
        </w:tabs>
        <w:spacing w:after="0" w:line="276" w:lineRule="auto"/>
        <w:ind w:left="567" w:right="227" w:hanging="283"/>
        <w:jc w:val="both"/>
        <w:rPr>
          <w:rFonts w:ascii="Times New Roman" w:eastAsia="Times New Roman" w:hAnsi="Times New Roman" w:cs="Times New Roman"/>
          <w:kern w:val="0"/>
          <w:sz w:val="21"/>
          <w:szCs w:val="21"/>
          <w:lang w:eastAsia="pl-PL"/>
        </w:rPr>
      </w:pPr>
      <w:r w:rsidRPr="00E95D42">
        <w:rPr>
          <w:rFonts w:ascii="Arial" w:eastAsia="Times New Roman" w:hAnsi="Arial" w:cs="Arial"/>
          <w:kern w:val="0"/>
          <w:sz w:val="21"/>
          <w:szCs w:val="21"/>
          <w:lang w:eastAsia="pl-PL"/>
        </w:rPr>
        <w:t xml:space="preserve">zmian technologicznych – pod warunkiem, że są spowodowane wprowadzeniem do obrotu i zastosowania w budownictwie materiałów lub urządzeń nowszej generacji w porównaniu z przewidzianymi w dokumentacji projektowej, pozwalających na zaoszczędzenie kosztów eksploatacji wykonanego przedmiotu umowy lub umożliwiających uzyskanie wyższej jakości robót, z tym zastrzeżeniem, iż zmiany te nie mogą powodować zwiększenia kosztów realizacji inwestycji, w tym należnego Wykonawcy wynagrodzenia o którym mowa w § 3 ust. 2, zmiany stanu faktycznego lub prawnego w oparciu, o który je przygotowano, skutkującego koniecznością zastosowania odmiennych rozwiązań technicznych lub technologicznych, w razie gdyby zastosowanie przewidzianych w dokumentacji projektowej rozwiązań groziło niewykonaniem lub nienależytym wykonaniem przedmiotu </w:t>
      </w:r>
      <w:r w:rsidR="000B3FA4" w:rsidRPr="00E95D42">
        <w:rPr>
          <w:rFonts w:ascii="Arial" w:eastAsia="Times New Roman" w:hAnsi="Arial" w:cs="Arial"/>
          <w:kern w:val="0"/>
          <w:sz w:val="21"/>
          <w:szCs w:val="21"/>
          <w:lang w:eastAsia="pl-PL"/>
        </w:rPr>
        <w:t>u</w:t>
      </w:r>
      <w:r w:rsidRPr="00E95D42">
        <w:rPr>
          <w:rFonts w:ascii="Arial" w:eastAsia="Times New Roman" w:hAnsi="Arial" w:cs="Arial"/>
          <w:kern w:val="0"/>
          <w:sz w:val="21"/>
          <w:szCs w:val="21"/>
          <w:lang w:eastAsia="pl-PL"/>
        </w:rPr>
        <w:t>mowy.</w:t>
      </w:r>
    </w:p>
    <w:p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Zmiana postanowień umowy w stosunku do treści oferty Wykonawcy, w tym zmiana wynagrodzenia i terminu wykonania robót, jest możliwa w przypadku zlecenia Wykonawcy dodatkowych robót budowlanych zgodnie z art. 455 ust.1 pkt 3 ustawy Prawo zamówień publicznych lub w przypadku wystąpienia okoliczności wskazanych w art. 455 ust. 1 pkt 4 ustawy Prawo zamówień publicznych.</w:t>
      </w:r>
    </w:p>
    <w:p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Zmiana wysokości wynagrodzenia Wykonawcy, o której mowa w ust. 4 może nastąpić wyłącznie w zakresie rzeczywiście poniesionych, uzasadnionych, koniecznych do poniesienia i udokumentowanych kosztów związanych z realizacją przedmiotu umowy, z zastosowaniem obiektywnych mierników wartości materiałów i nakładów rzeczowych robót budowlanych, w tym robocizny i sprzętu, stosowanych dla rynku lokalnego, publikowanych np. w zeszytach </w:t>
      </w:r>
      <w:proofErr w:type="spellStart"/>
      <w:r w:rsidRPr="00E95D42">
        <w:rPr>
          <w:rFonts w:ascii="Arial" w:eastAsia="Times New Roman" w:hAnsi="Arial" w:cs="Arial"/>
          <w:kern w:val="0"/>
          <w:sz w:val="21"/>
          <w:szCs w:val="21"/>
          <w:lang w:eastAsia="pl-PL"/>
        </w:rPr>
        <w:t>Sekocenbud</w:t>
      </w:r>
      <w:proofErr w:type="spellEnd"/>
      <w:r w:rsidRPr="00E95D42">
        <w:rPr>
          <w:rFonts w:ascii="Arial" w:eastAsia="Times New Roman" w:hAnsi="Arial" w:cs="Arial"/>
          <w:kern w:val="0"/>
          <w:sz w:val="21"/>
          <w:szCs w:val="21"/>
          <w:lang w:eastAsia="pl-PL"/>
        </w:rPr>
        <w:t xml:space="preserve"> w oparciu o aktualne nakłady rzeczowe (KNR).</w:t>
      </w:r>
    </w:p>
    <w:p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Dokonanie zmiany treści umowy następuje na wniosek Wykonawcy, złożony bez zbędnej zwłoki od wystąpienia przesłanek do zmiany umowy, jednak nie później niż w terminie 7 dni roboczych od powzięcia przez Wykonawcę informacji o przyczynie zmiany. Wniosek powinien zawierać uzasadnienie zmiany umowy i, w miarę możliwości, być poparty dokumentacją, z której wynika konieczność zmian. Wniosek podlega zaopiniowaniu przez inspektora nadzoru inwestorskiego. W sytuacji, gdy wniosek Wykonawcy zostanie zaakceptowany przez Zamawiającego, po uzgodnieniu między stronami warunków zmiany umowy, zostanie sporządzony aneks do umowy.</w:t>
      </w:r>
    </w:p>
    <w:p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Zamawiający dopuszcza zmianę kierownika budowy i kierowników robót branżowych o których mowa w § 8 ust. 4, w przypadkach zaistnienia sytuacji losowych, trudnych do przewidzenia, tj.: w przypadku śmierci, długotrwałej choroby, dyscyplinarnego zwolnienia, odejścia z pracy, po przedstawieniu przez Wykonawcę pisemnego oświadczenia oraz dowodów o zaistnieniu wymienionej sytuacji. Ponadto w przypadku niewywiązywania się tych osób z obowiązków wynikających z umowy lub jeżeli zmiana tych osób stanie się konieczna z jakichkolwiek innych przyczyn niezależnych od Wykonawcy. Zmiana wymaga pisemnej zgody Zamawiającego oraz </w:t>
      </w:r>
      <w:r w:rsidR="00934FCB">
        <w:rPr>
          <w:rFonts w:ascii="Arial" w:eastAsia="Times New Roman" w:hAnsi="Arial" w:cs="Arial"/>
          <w:kern w:val="0"/>
          <w:sz w:val="21"/>
          <w:szCs w:val="21"/>
          <w:lang w:eastAsia="pl-PL"/>
        </w:rPr>
        <w:t>jest możliwa</w:t>
      </w:r>
      <w:r w:rsidR="00077A25" w:rsidRPr="00E95D42">
        <w:rPr>
          <w:rFonts w:ascii="Arial" w:eastAsia="Times New Roman" w:hAnsi="Arial" w:cs="Arial"/>
          <w:kern w:val="0"/>
          <w:sz w:val="21"/>
          <w:szCs w:val="21"/>
          <w:lang w:eastAsia="pl-PL"/>
        </w:rPr>
        <w:t xml:space="preserve"> </w:t>
      </w:r>
      <w:r w:rsidRPr="00E95D42">
        <w:rPr>
          <w:rFonts w:ascii="Arial" w:eastAsia="Times New Roman" w:hAnsi="Arial" w:cs="Arial"/>
          <w:kern w:val="0"/>
          <w:sz w:val="21"/>
          <w:szCs w:val="21"/>
          <w:lang w:eastAsia="pl-PL"/>
        </w:rPr>
        <w:t>pod warunkiem spełniania przez nowe osoby wymagań określonych w SWZ.</w:t>
      </w:r>
    </w:p>
    <w:p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Przypadki zmiany umowy określone powyżej stanowią katalog zmian, na które Zamawiający może wyrazić zgodę. Nie stanowią jednocześnie zobowiązania do wyrażenia takiej zgody.</w:t>
      </w:r>
    </w:p>
    <w:p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W razie zaistnienia istotnej zmiany okoliczności powodującej, że wykonanie umowy nie leży w interesie publicznym, czego nie można było przewidzieć w chwili zawarcia umowy lub dalsze </w:t>
      </w:r>
      <w:r w:rsidRPr="00E95D42">
        <w:rPr>
          <w:rFonts w:ascii="Arial" w:eastAsia="Times New Roman" w:hAnsi="Arial" w:cs="Arial"/>
          <w:kern w:val="0"/>
          <w:sz w:val="21"/>
          <w:szCs w:val="21"/>
          <w:lang w:eastAsia="pl-PL"/>
        </w:rPr>
        <w:lastRenderedPageBreak/>
        <w:t>wykonywanie umowy może 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rsidR="001344F3" w:rsidRPr="001344F3" w:rsidRDefault="001344F3" w:rsidP="001344F3">
      <w:pPr>
        <w:tabs>
          <w:tab w:val="left" w:pos="426"/>
          <w:tab w:val="left" w:pos="10065"/>
        </w:tabs>
        <w:spacing w:after="16" w:line="276" w:lineRule="auto"/>
        <w:ind w:left="426" w:right="227"/>
        <w:contextualSpacing/>
        <w:jc w:val="both"/>
        <w:rPr>
          <w:rFonts w:ascii="Arial" w:eastAsia="Times New Roman" w:hAnsi="Arial" w:cs="Arial"/>
          <w:kern w:val="0"/>
          <w:lang w:eastAsia="pl-PL"/>
        </w:rPr>
      </w:pPr>
    </w:p>
    <w:p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14</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Odstąpienie od umowy</w:t>
      </w:r>
    </w:p>
    <w:p w:rsidR="001344F3" w:rsidRPr="00E95D42" w:rsidRDefault="001344F3" w:rsidP="0056570B">
      <w:pPr>
        <w:numPr>
          <w:ilvl w:val="0"/>
          <w:numId w:val="23"/>
        </w:numPr>
        <w:spacing w:after="0" w:line="276" w:lineRule="auto"/>
        <w:ind w:left="284" w:right="227" w:hanging="284"/>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Zamawiający jest uprawniony do odstąpienia od umowy w terminie 10 dni od dnia uzyskania przez niego wiedzy o okoliczności uzasadniającej odstąpienie, jeżeli:</w:t>
      </w:r>
    </w:p>
    <w:p w:rsidR="001344F3" w:rsidRPr="00E95D42" w:rsidRDefault="001344F3" w:rsidP="0056570B">
      <w:pPr>
        <w:numPr>
          <w:ilvl w:val="0"/>
          <w:numId w:val="24"/>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1344F3" w:rsidRPr="00E95D42" w:rsidRDefault="001344F3" w:rsidP="0056570B">
      <w:pPr>
        <w:numPr>
          <w:ilvl w:val="0"/>
          <w:numId w:val="24"/>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Wykonawca bez uzasadnionej przyczyny przerwał wykonywanie robót na okres dłuższy niż 10 dni roboczych i pomimo pisemnego wezwania Zamawiającego nie podjął ich w okresie 3 dni roboczych od dnia doręczenia Wykonawcy wezwania;</w:t>
      </w:r>
    </w:p>
    <w:p w:rsidR="001344F3" w:rsidRPr="00E95D42" w:rsidRDefault="001344F3" w:rsidP="0056570B">
      <w:pPr>
        <w:numPr>
          <w:ilvl w:val="0"/>
          <w:numId w:val="24"/>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Wykonawca z przyczyn zawinionych nie przystąpił do odbioru terenu robót, nie rozpoczął robót albo pozostaje w zwłoce z realizacją robót tak dalece, że wątpliwe jest dochowanie terminu zakończenia robót;</w:t>
      </w:r>
    </w:p>
    <w:p w:rsidR="001344F3" w:rsidRPr="00E95D42" w:rsidRDefault="001344F3" w:rsidP="0056570B">
      <w:pPr>
        <w:numPr>
          <w:ilvl w:val="0"/>
          <w:numId w:val="24"/>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Zamawiający dokonał bezpośrednich zapłat Podwykonawcy lub dalszemu Podwykonawcy na sumę większą niż 5% wartości umowy;</w:t>
      </w:r>
    </w:p>
    <w:p w:rsidR="001344F3" w:rsidRPr="00E95D42" w:rsidRDefault="001344F3" w:rsidP="0056570B">
      <w:pPr>
        <w:numPr>
          <w:ilvl w:val="0"/>
          <w:numId w:val="24"/>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 wyniku wszczętego postępowania egzekucyjnego nastąpi zajęcie majątku Wykonawcy lub jego znacznej części.</w:t>
      </w:r>
    </w:p>
    <w:p w:rsidR="00ED0622" w:rsidRDefault="001344F3" w:rsidP="0056570B">
      <w:pPr>
        <w:numPr>
          <w:ilvl w:val="0"/>
          <w:numId w:val="24"/>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 xml:space="preserve">Zamawiający może ponadto odstąpić od umowy w terminie 30 dni od powzięcia wiadomości o zaistnieniu istotnej zmiany okoliczności powodującej, że wykonanie umowy nie leży w interesie publicznym, czego nie można było przewidzieć w chwili zawarcia umowy lub dalsze wykonywanie umowy może grozić istotnemu interesowi bezpieczeństwa państwa lub bezpieczeństwu publicznemu lub zachodzi co najmniej jedna z przesłanek wskazanych w art. 456 ust. 1 pkt 2 ustawy Prawo zamówień publicznych. </w:t>
      </w:r>
    </w:p>
    <w:p w:rsidR="001344F3" w:rsidRPr="00ED0622" w:rsidRDefault="001344F3" w:rsidP="00ED0622">
      <w:pPr>
        <w:pStyle w:val="Akapitzlist"/>
        <w:numPr>
          <w:ilvl w:val="0"/>
          <w:numId w:val="80"/>
        </w:numPr>
        <w:spacing w:after="0" w:line="276" w:lineRule="auto"/>
        <w:ind w:left="567" w:right="227" w:hanging="283"/>
        <w:jc w:val="both"/>
        <w:rPr>
          <w:rFonts w:ascii="Arial" w:eastAsia="Times New Roman" w:hAnsi="Arial" w:cs="Arial"/>
          <w:color w:val="000000"/>
          <w:kern w:val="0"/>
          <w:sz w:val="21"/>
          <w:szCs w:val="21"/>
          <w:lang w:eastAsia="pl-PL"/>
        </w:rPr>
      </w:pPr>
      <w:r w:rsidRPr="00ED0622">
        <w:rPr>
          <w:rFonts w:ascii="Arial" w:eastAsia="Times New Roman" w:hAnsi="Arial" w:cs="Arial"/>
          <w:color w:val="000000"/>
          <w:kern w:val="0"/>
          <w:sz w:val="21"/>
          <w:szCs w:val="21"/>
          <w:lang w:eastAsia="pl-PL"/>
        </w:rPr>
        <w:t>W takich przypadkach Wykonawca może żądać wyłącznie wynagrodzenia należnego z tytułu wykonania części umowy.</w:t>
      </w:r>
    </w:p>
    <w:p w:rsidR="001344F3" w:rsidRPr="00E95D42" w:rsidRDefault="001344F3" w:rsidP="0056570B">
      <w:pPr>
        <w:numPr>
          <w:ilvl w:val="0"/>
          <w:numId w:val="25"/>
        </w:numPr>
        <w:spacing w:after="0" w:line="276" w:lineRule="auto"/>
        <w:ind w:left="284" w:right="227" w:hanging="284"/>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Wykonawca będzie uprawniony do odstąpienia od umowy w terminie 10 dni od dnia pozyskania wiedzy o powstaniu okoliczności uzasadniającej odstąpienie, w przypadku gdy:</w:t>
      </w:r>
    </w:p>
    <w:p w:rsidR="001344F3" w:rsidRPr="00E95D42" w:rsidRDefault="001344F3" w:rsidP="0056570B">
      <w:pPr>
        <w:numPr>
          <w:ilvl w:val="0"/>
          <w:numId w:val="26"/>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kern w:val="0"/>
          <w:sz w:val="21"/>
          <w:szCs w:val="21"/>
          <w:lang w:eastAsia="pl-PL"/>
        </w:rPr>
        <w:t>zwłoka Zamawiającego w dokonaniu odbioru przekracza 10 dni roboczych</w:t>
      </w:r>
      <w:r w:rsidRPr="00E95D42">
        <w:rPr>
          <w:rFonts w:ascii="Arial" w:eastAsia="Times New Roman" w:hAnsi="Arial" w:cs="Arial"/>
          <w:color w:val="000000"/>
          <w:kern w:val="0"/>
          <w:sz w:val="21"/>
          <w:szCs w:val="21"/>
          <w:lang w:eastAsia="pl-PL"/>
        </w:rPr>
        <w:t xml:space="preserve"> liczonych od terminów określonych w § 9.</w:t>
      </w:r>
    </w:p>
    <w:p w:rsidR="001344F3" w:rsidRPr="00E95D42" w:rsidRDefault="001344F3" w:rsidP="0056570B">
      <w:pPr>
        <w:numPr>
          <w:ilvl w:val="0"/>
          <w:numId w:val="25"/>
        </w:numPr>
        <w:spacing w:after="0" w:line="276" w:lineRule="auto"/>
        <w:ind w:left="284" w:right="227" w:hanging="284"/>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 przypadku odstąpienia od umowy, przez którąkolwiek stronę, Wykonawca ma obowiązek:</w:t>
      </w:r>
    </w:p>
    <w:p w:rsidR="001344F3" w:rsidRPr="00E95D42" w:rsidRDefault="001344F3" w:rsidP="0056570B">
      <w:pPr>
        <w:numPr>
          <w:ilvl w:val="0"/>
          <w:numId w:val="20"/>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natychmiast wstrzymać wykonywanie robót, poza mającymi na celu ochronę życia i własności, zabezpieczyć przerwane roboty w zakresie obustronnie uzgodnionym, zabezpieczyć teren robót i opuścić go w terminie wskazanym przez Zamawiającego;</w:t>
      </w:r>
    </w:p>
    <w:p w:rsidR="001344F3" w:rsidRPr="00E95D42" w:rsidRDefault="001344F3" w:rsidP="0056570B">
      <w:pPr>
        <w:numPr>
          <w:ilvl w:val="0"/>
          <w:numId w:val="20"/>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1344F3" w:rsidRPr="00E95D42" w:rsidRDefault="001344F3" w:rsidP="0056570B">
      <w:pPr>
        <w:numPr>
          <w:ilvl w:val="0"/>
          <w:numId w:val="20"/>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rsidR="001344F3" w:rsidRPr="00E95D42" w:rsidRDefault="001344F3" w:rsidP="0056570B">
      <w:pPr>
        <w:numPr>
          <w:ilvl w:val="0"/>
          <w:numId w:val="20"/>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niezwłocznie,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rsidR="001344F3" w:rsidRPr="00E95D42" w:rsidRDefault="001344F3" w:rsidP="0056570B">
      <w:pPr>
        <w:numPr>
          <w:ilvl w:val="0"/>
          <w:numId w:val="20"/>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 xml:space="preserve"> w terminie 3 dni roboczych od daty odstąpienia od umowy przy udziale Zamawiającego sporządzi szczegółowy protokół inwentaryzacji robót w toku wraz z zestawieniem wartości wykonanych robót </w:t>
      </w:r>
      <w:r w:rsidRPr="00E95D42">
        <w:rPr>
          <w:rFonts w:ascii="Arial" w:eastAsia="Times New Roman" w:hAnsi="Arial" w:cs="Arial"/>
          <w:color w:val="000000"/>
          <w:kern w:val="0"/>
          <w:sz w:val="21"/>
          <w:szCs w:val="21"/>
          <w:lang w:eastAsia="pl-PL"/>
        </w:rPr>
        <w:lastRenderedPageBreak/>
        <w:t>według stanu na dzień odstąpienia; protokół inwentaryzacji robót w toku stanowić będzie podstawę do wystawienia faktury przez Wykonawcę.</w:t>
      </w:r>
    </w:p>
    <w:p w:rsidR="001344F3" w:rsidRPr="00E95D42" w:rsidRDefault="001344F3" w:rsidP="0056570B">
      <w:pPr>
        <w:numPr>
          <w:ilvl w:val="0"/>
          <w:numId w:val="25"/>
        </w:numPr>
        <w:spacing w:after="0" w:line="276" w:lineRule="auto"/>
        <w:ind w:left="284" w:right="227" w:hanging="284"/>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Zamawiający w razie odstąpienia od umowy, przez którąkolwiek stronę, obowiązany jest do:</w:t>
      </w:r>
    </w:p>
    <w:p w:rsidR="001344F3" w:rsidRPr="00E95D42" w:rsidRDefault="001344F3" w:rsidP="0056570B">
      <w:pPr>
        <w:numPr>
          <w:ilvl w:val="0"/>
          <w:numId w:val="21"/>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dokonania odbioru robót przerwanych, w terminie 7 dni roboczych od daty zgłoszenia przez Wykonawcę gotowości do odbioru robót oraz do zapłaty wynagrodzenia za roboty, które zostały wykonane do dnia odstąpienia,</w:t>
      </w:r>
    </w:p>
    <w:p w:rsidR="001344F3" w:rsidRPr="00E95D42" w:rsidRDefault="001344F3" w:rsidP="0056570B">
      <w:pPr>
        <w:numPr>
          <w:ilvl w:val="0"/>
          <w:numId w:val="21"/>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przejęcia od Wykonawcy terenu robót pod swój dozór w terminie 7 dni roboczych od daty podpisania protokołu odbioru.</w:t>
      </w:r>
    </w:p>
    <w:p w:rsidR="001344F3" w:rsidRPr="00E95D42" w:rsidRDefault="001344F3" w:rsidP="0056570B">
      <w:pPr>
        <w:numPr>
          <w:ilvl w:val="0"/>
          <w:numId w:val="25"/>
        </w:numPr>
        <w:spacing w:after="0" w:line="276" w:lineRule="auto"/>
        <w:ind w:left="284" w:right="227" w:hanging="284"/>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Odstąpienie od umowy powinno nastąpić na piśmie pod rygorem nieważności i zawierać uzasadnienie.</w:t>
      </w:r>
    </w:p>
    <w:p w:rsidR="001344F3" w:rsidRPr="001344F3" w:rsidRDefault="001344F3" w:rsidP="001344F3">
      <w:pPr>
        <w:spacing w:after="0" w:line="276" w:lineRule="auto"/>
        <w:ind w:right="227"/>
        <w:jc w:val="center"/>
        <w:rPr>
          <w:rFonts w:ascii="Arial" w:eastAsia="Times New Roman" w:hAnsi="Arial" w:cs="Arial"/>
          <w:b/>
          <w:color w:val="000000"/>
          <w:kern w:val="0"/>
          <w:lang w:eastAsia="pl-PL"/>
        </w:rPr>
      </w:pPr>
      <w:r w:rsidRPr="001344F3">
        <w:rPr>
          <w:rFonts w:ascii="Arial" w:eastAsia="Times New Roman" w:hAnsi="Arial" w:cs="Arial"/>
          <w:b/>
          <w:bCs/>
          <w:color w:val="000000"/>
          <w:kern w:val="0"/>
          <w:lang w:eastAsia="pl-PL"/>
        </w:rPr>
        <w:t>§ 15</w:t>
      </w:r>
    </w:p>
    <w:p w:rsidR="001344F3" w:rsidRPr="001344F3" w:rsidRDefault="001344F3" w:rsidP="001344F3">
      <w:pPr>
        <w:spacing w:after="0" w:line="276" w:lineRule="auto"/>
        <w:ind w:right="227"/>
        <w:jc w:val="center"/>
        <w:rPr>
          <w:rFonts w:ascii="Times New Roman" w:eastAsia="Times New Roman" w:hAnsi="Times New Roman" w:cs="Times New Roman"/>
          <w:kern w:val="0"/>
          <w:sz w:val="20"/>
          <w:szCs w:val="20"/>
          <w:lang w:eastAsia="pl-PL"/>
        </w:rPr>
      </w:pPr>
      <w:r w:rsidRPr="001344F3">
        <w:rPr>
          <w:rFonts w:ascii="Arial" w:eastAsia="Times New Roman" w:hAnsi="Arial" w:cs="Arial"/>
          <w:b/>
          <w:bCs/>
          <w:color w:val="000000"/>
          <w:kern w:val="0"/>
          <w:lang w:eastAsia="pl-PL"/>
        </w:rPr>
        <w:t xml:space="preserve">Przelew wierzytelności </w:t>
      </w:r>
    </w:p>
    <w:p w:rsidR="001344F3" w:rsidRPr="00E95D42" w:rsidRDefault="001344F3" w:rsidP="001344F3">
      <w:pPr>
        <w:numPr>
          <w:ilvl w:val="0"/>
          <w:numId w:val="22"/>
        </w:numPr>
        <w:spacing w:after="0" w:line="276" w:lineRule="auto"/>
        <w:ind w:left="284" w:right="227" w:hanging="284"/>
        <w:jc w:val="both"/>
        <w:rPr>
          <w:rFonts w:ascii="Arial" w:eastAsia="MS Mincho" w:hAnsi="Arial" w:cs="Arial"/>
          <w:color w:val="000000"/>
          <w:kern w:val="0"/>
          <w:sz w:val="21"/>
          <w:szCs w:val="21"/>
          <w:lang w:eastAsia="pl-PL"/>
        </w:rPr>
      </w:pPr>
      <w:r w:rsidRPr="00E95D42">
        <w:rPr>
          <w:rFonts w:ascii="Arial" w:eastAsia="MS Mincho" w:hAnsi="Arial" w:cs="Arial"/>
          <w:color w:val="000000"/>
          <w:kern w:val="0"/>
          <w:sz w:val="21"/>
          <w:szCs w:val="21"/>
          <w:lang w:eastAsia="pl-PL"/>
        </w:rPr>
        <w:t>Wykonawca nie może bez zgody Zamawiającego, udzielonej w formie pisemnej pod rygorem nieważności, przenieść wierzytelności z niniejszej umowy na osoby trzecie. Zamawiający uprawniony jest do wnoszenia uwag do umów przeniesienia wierzytelności wynikających z niniejszej umowy.</w:t>
      </w:r>
    </w:p>
    <w:p w:rsidR="001344F3" w:rsidRPr="00E95D42" w:rsidRDefault="001344F3" w:rsidP="001344F3">
      <w:pPr>
        <w:numPr>
          <w:ilvl w:val="0"/>
          <w:numId w:val="22"/>
        </w:numPr>
        <w:spacing w:after="0" w:line="276" w:lineRule="auto"/>
        <w:ind w:left="284" w:right="227" w:hanging="284"/>
        <w:jc w:val="both"/>
        <w:rPr>
          <w:rFonts w:ascii="Arial" w:eastAsia="MS Mincho" w:hAnsi="Arial" w:cs="Arial"/>
          <w:color w:val="000000"/>
          <w:kern w:val="0"/>
          <w:sz w:val="21"/>
          <w:szCs w:val="21"/>
          <w:lang w:eastAsia="pl-PL"/>
        </w:rPr>
      </w:pPr>
      <w:r w:rsidRPr="00E95D42">
        <w:rPr>
          <w:rFonts w:ascii="Arial" w:eastAsia="MS Mincho" w:hAnsi="Arial" w:cs="Arial"/>
          <w:color w:val="000000"/>
          <w:kern w:val="0"/>
          <w:sz w:val="21"/>
          <w:szCs w:val="21"/>
          <w:lang w:eastAsia="pl-PL"/>
        </w:rPr>
        <w:t xml:space="preserve">Umowa przeniesienia wierzytelności powinna zawierać numer rachunku bankowego cesjonariusza. W przypadku, gdy cesjonariuszem będzie </w:t>
      </w:r>
      <w:r w:rsidR="00A87365" w:rsidRPr="00E95D42">
        <w:rPr>
          <w:rFonts w:ascii="Arial" w:eastAsia="MS Mincho" w:hAnsi="Arial" w:cs="Arial"/>
          <w:color w:val="000000"/>
          <w:kern w:val="0"/>
          <w:sz w:val="21"/>
          <w:szCs w:val="21"/>
          <w:lang w:eastAsia="pl-PL"/>
        </w:rPr>
        <w:t>P</w:t>
      </w:r>
      <w:r w:rsidRPr="00E95D42">
        <w:rPr>
          <w:rFonts w:ascii="Arial" w:eastAsia="MS Mincho" w:hAnsi="Arial" w:cs="Arial"/>
          <w:color w:val="000000"/>
          <w:kern w:val="0"/>
          <w:sz w:val="21"/>
          <w:szCs w:val="21"/>
          <w:lang w:eastAsia="pl-PL"/>
        </w:rPr>
        <w:t xml:space="preserve">odwykonawca i dalszy </w:t>
      </w:r>
      <w:r w:rsidR="00A87365" w:rsidRPr="00E95D42">
        <w:rPr>
          <w:rFonts w:ascii="Arial" w:eastAsia="MS Mincho" w:hAnsi="Arial" w:cs="Arial"/>
          <w:color w:val="000000"/>
          <w:kern w:val="0"/>
          <w:sz w:val="21"/>
          <w:szCs w:val="21"/>
          <w:lang w:eastAsia="pl-PL"/>
        </w:rPr>
        <w:t>P</w:t>
      </w:r>
      <w:r w:rsidRPr="00E95D42">
        <w:rPr>
          <w:rFonts w:ascii="Arial" w:eastAsia="MS Mincho" w:hAnsi="Arial" w:cs="Arial"/>
          <w:color w:val="000000"/>
          <w:kern w:val="0"/>
          <w:sz w:val="21"/>
          <w:szCs w:val="21"/>
          <w:lang w:eastAsia="pl-PL"/>
        </w:rPr>
        <w:t>odwykonawca numer rachunku bankowego powinien być zgodny z rachunkiem wskazanym w umowie o podwykonawstwo i dalsze podwykonawstwo. Zmiana rachunku bankowego cesjonariusza powinna następować aneksem do umowy cesji.</w:t>
      </w:r>
    </w:p>
    <w:p w:rsidR="001344F3" w:rsidRPr="001344F3" w:rsidRDefault="001344F3" w:rsidP="001344F3">
      <w:pPr>
        <w:spacing w:after="0" w:line="276" w:lineRule="auto"/>
        <w:ind w:right="227"/>
        <w:jc w:val="center"/>
        <w:rPr>
          <w:rFonts w:ascii="Arial" w:eastAsia="Times New Roman" w:hAnsi="Arial" w:cs="Arial"/>
          <w:kern w:val="0"/>
          <w:lang w:eastAsia="pl-PL"/>
        </w:rPr>
      </w:pPr>
    </w:p>
    <w:p w:rsidR="001344F3" w:rsidRPr="001344F3" w:rsidRDefault="001344F3" w:rsidP="001344F3">
      <w:pPr>
        <w:spacing w:after="0" w:line="276" w:lineRule="auto"/>
        <w:ind w:right="227"/>
        <w:jc w:val="center"/>
        <w:rPr>
          <w:rFonts w:ascii="Arial" w:eastAsia="Times New Roman" w:hAnsi="Arial" w:cs="Arial"/>
          <w:b/>
          <w:bCs/>
          <w:kern w:val="0"/>
          <w:lang w:eastAsia="pl-PL"/>
        </w:rPr>
      </w:pPr>
      <w:r w:rsidRPr="001344F3">
        <w:rPr>
          <w:rFonts w:ascii="Arial" w:eastAsia="Times New Roman" w:hAnsi="Arial" w:cs="Arial"/>
          <w:b/>
          <w:bCs/>
          <w:kern w:val="0"/>
          <w:lang w:eastAsia="pl-PL"/>
        </w:rPr>
        <w:t>§16</w:t>
      </w:r>
    </w:p>
    <w:p w:rsidR="001344F3" w:rsidRPr="001344F3" w:rsidRDefault="001344F3" w:rsidP="001344F3">
      <w:pPr>
        <w:autoSpaceDE w:val="0"/>
        <w:autoSpaceDN w:val="0"/>
        <w:adjustRightInd w:val="0"/>
        <w:spacing w:after="0" w:line="276" w:lineRule="auto"/>
        <w:ind w:right="227"/>
        <w:jc w:val="center"/>
        <w:rPr>
          <w:rFonts w:ascii="Arial" w:eastAsia="Calibri" w:hAnsi="Arial" w:cs="Arial"/>
          <w:color w:val="000000"/>
          <w:kern w:val="0"/>
          <w:sz w:val="20"/>
          <w:szCs w:val="20"/>
        </w:rPr>
      </w:pPr>
      <w:r w:rsidRPr="001344F3">
        <w:rPr>
          <w:rFonts w:ascii="Arial" w:eastAsia="Calibri" w:hAnsi="Arial" w:cs="Arial"/>
          <w:b/>
          <w:bCs/>
          <w:color w:val="000000"/>
          <w:kern w:val="0"/>
        </w:rPr>
        <w:t xml:space="preserve">Klauzura </w:t>
      </w:r>
      <w:proofErr w:type="spellStart"/>
      <w:r w:rsidRPr="001344F3">
        <w:rPr>
          <w:rFonts w:ascii="Arial" w:eastAsia="Calibri" w:hAnsi="Arial" w:cs="Arial"/>
          <w:b/>
          <w:bCs/>
          <w:color w:val="000000"/>
          <w:kern w:val="0"/>
        </w:rPr>
        <w:t>salwatoryjna</w:t>
      </w:r>
      <w:proofErr w:type="spellEnd"/>
    </w:p>
    <w:p w:rsidR="001344F3" w:rsidRPr="00E95D42" w:rsidRDefault="001344F3" w:rsidP="001344F3">
      <w:pPr>
        <w:autoSpaceDE w:val="0"/>
        <w:autoSpaceDN w:val="0"/>
        <w:adjustRightInd w:val="0"/>
        <w:spacing w:after="0" w:line="276" w:lineRule="auto"/>
        <w:ind w:left="284" w:right="227" w:hanging="284"/>
        <w:jc w:val="both"/>
        <w:rPr>
          <w:rFonts w:ascii="Arial" w:eastAsia="Calibri" w:hAnsi="Arial" w:cs="Arial"/>
          <w:color w:val="000000"/>
          <w:kern w:val="0"/>
          <w:sz w:val="21"/>
          <w:szCs w:val="21"/>
        </w:rPr>
      </w:pPr>
      <w:r w:rsidRPr="00E95D42">
        <w:rPr>
          <w:rFonts w:ascii="Arial" w:eastAsia="Calibri" w:hAnsi="Arial" w:cs="Arial"/>
          <w:color w:val="000000"/>
          <w:kern w:val="0"/>
          <w:sz w:val="21"/>
          <w:szCs w:val="21"/>
        </w:rPr>
        <w:t>1</w:t>
      </w:r>
      <w:r w:rsidRPr="001344F3">
        <w:rPr>
          <w:rFonts w:ascii="Arial" w:eastAsia="Calibri" w:hAnsi="Arial" w:cs="Arial"/>
          <w:color w:val="000000"/>
          <w:kern w:val="0"/>
        </w:rPr>
        <w:t>.</w:t>
      </w:r>
      <w:r w:rsidRPr="001344F3">
        <w:rPr>
          <w:rFonts w:ascii="Arial" w:eastAsia="Calibri" w:hAnsi="Arial" w:cs="Arial"/>
          <w:color w:val="000000"/>
          <w:kern w:val="0"/>
        </w:rPr>
        <w:tab/>
      </w:r>
      <w:r w:rsidRPr="00E95D42">
        <w:rPr>
          <w:rFonts w:ascii="Arial" w:eastAsia="Calibri" w:hAnsi="Arial" w:cs="Arial"/>
          <w:color w:val="000000"/>
          <w:kern w:val="0"/>
          <w:sz w:val="21"/>
          <w:szCs w:val="21"/>
        </w:rPr>
        <w:t xml:space="preserve">Strony oświadczają, iż w przypadku, gdy którekolwiek z postanowień niniejszej </w:t>
      </w:r>
      <w:r w:rsidR="000B3FA4" w:rsidRPr="00E95D42">
        <w:rPr>
          <w:rFonts w:ascii="Arial" w:eastAsia="Calibri" w:hAnsi="Arial" w:cs="Arial"/>
          <w:color w:val="000000"/>
          <w:kern w:val="0"/>
          <w:sz w:val="21"/>
          <w:szCs w:val="21"/>
        </w:rPr>
        <w:t>u</w:t>
      </w:r>
      <w:r w:rsidRPr="00E95D42">
        <w:rPr>
          <w:rFonts w:ascii="Arial" w:eastAsia="Calibri" w:hAnsi="Arial" w:cs="Arial"/>
          <w:color w:val="000000"/>
          <w:kern w:val="0"/>
          <w:sz w:val="21"/>
          <w:szCs w:val="21"/>
        </w:rPr>
        <w:t xml:space="preserve">mowy, z mocy prawa lub ostatecznego albo prawomocnego orzeczenia jakiegokolwiek organu administracji publicznej lub sądu, zostaną uznane za nieważne lub nieskuteczne, pozostałe postanowienia niniejszej umowy zachowują pełną moc i skuteczność. </w:t>
      </w:r>
    </w:p>
    <w:p w:rsidR="001344F3" w:rsidRPr="00E95D42" w:rsidRDefault="001344F3" w:rsidP="001344F3">
      <w:pPr>
        <w:autoSpaceDE w:val="0"/>
        <w:autoSpaceDN w:val="0"/>
        <w:adjustRightInd w:val="0"/>
        <w:spacing w:after="0" w:line="276" w:lineRule="auto"/>
        <w:ind w:left="284" w:right="227" w:hanging="284"/>
        <w:jc w:val="both"/>
        <w:rPr>
          <w:rFonts w:ascii="Arial" w:eastAsia="Calibri" w:hAnsi="Arial" w:cs="Arial"/>
          <w:color w:val="000000"/>
          <w:kern w:val="0"/>
          <w:sz w:val="21"/>
          <w:szCs w:val="21"/>
        </w:rPr>
      </w:pPr>
      <w:r w:rsidRPr="00E95D42">
        <w:rPr>
          <w:rFonts w:ascii="Arial" w:eastAsia="Calibri" w:hAnsi="Arial" w:cs="Arial"/>
          <w:color w:val="000000"/>
          <w:kern w:val="0"/>
          <w:sz w:val="21"/>
          <w:szCs w:val="21"/>
        </w:rPr>
        <w:t>2.</w:t>
      </w:r>
      <w:r w:rsidRPr="00E95D42">
        <w:rPr>
          <w:rFonts w:ascii="Arial" w:eastAsia="Calibri" w:hAnsi="Arial" w:cs="Arial"/>
          <w:color w:val="000000"/>
          <w:kern w:val="0"/>
          <w:sz w:val="21"/>
          <w:szCs w:val="21"/>
        </w:rPr>
        <w:tab/>
        <w:t xml:space="preserve">Postanowienia niniejszej Umowy nieważne lub nieskuteczne, zgodnie z ust 1 zostaną zastąpione na mocy niniejszej umowy, postanowieniami ważnymi w świetle prawa i w pełni skutecznymi, które wywołają skutki prawne zapewniające możliwie zbliżone do pierwotnych korzyści gospodarczych dla każdej ze Stron. </w:t>
      </w:r>
    </w:p>
    <w:p w:rsidR="001344F3" w:rsidRPr="001344F3" w:rsidRDefault="001344F3" w:rsidP="001344F3">
      <w:pPr>
        <w:spacing w:after="0" w:line="276" w:lineRule="auto"/>
        <w:ind w:right="227"/>
        <w:jc w:val="center"/>
        <w:rPr>
          <w:rFonts w:ascii="Arial" w:eastAsia="Times New Roman" w:hAnsi="Arial" w:cs="Arial"/>
          <w:b/>
          <w:bCs/>
          <w:kern w:val="0"/>
          <w:lang w:eastAsia="pl-PL"/>
        </w:rPr>
      </w:pPr>
    </w:p>
    <w:p w:rsidR="001344F3" w:rsidRDefault="001344F3" w:rsidP="001344F3">
      <w:pPr>
        <w:spacing w:after="0" w:line="276" w:lineRule="auto"/>
        <w:ind w:right="227"/>
        <w:jc w:val="center"/>
        <w:rPr>
          <w:rFonts w:ascii="Arial" w:eastAsia="Times New Roman" w:hAnsi="Arial" w:cs="Arial"/>
          <w:b/>
          <w:bCs/>
          <w:kern w:val="0"/>
          <w:lang w:eastAsia="pl-PL"/>
        </w:rPr>
      </w:pPr>
      <w:r w:rsidRPr="001344F3">
        <w:rPr>
          <w:rFonts w:ascii="Arial" w:eastAsia="Times New Roman" w:hAnsi="Arial" w:cs="Arial"/>
          <w:b/>
          <w:bCs/>
          <w:kern w:val="0"/>
          <w:lang w:eastAsia="pl-PL"/>
        </w:rPr>
        <w:t>§17</w:t>
      </w:r>
    </w:p>
    <w:p w:rsidR="00D2252D" w:rsidRDefault="00D2252D" w:rsidP="001344F3">
      <w:pPr>
        <w:spacing w:after="0" w:line="276" w:lineRule="auto"/>
        <w:ind w:right="227"/>
        <w:jc w:val="center"/>
        <w:rPr>
          <w:rFonts w:ascii="Arial" w:eastAsia="Times New Roman" w:hAnsi="Arial" w:cs="Arial"/>
          <w:b/>
          <w:bCs/>
          <w:kern w:val="0"/>
          <w:lang w:eastAsia="pl-PL"/>
        </w:rPr>
      </w:pPr>
      <w:r>
        <w:rPr>
          <w:rFonts w:ascii="Arial" w:eastAsia="Times New Roman" w:hAnsi="Arial" w:cs="Arial"/>
          <w:b/>
          <w:bCs/>
          <w:kern w:val="0"/>
          <w:lang w:eastAsia="pl-PL"/>
        </w:rPr>
        <w:t>Prawa autorskie</w:t>
      </w:r>
    </w:p>
    <w:p w:rsidR="000B3FA4" w:rsidRPr="00E95D42" w:rsidRDefault="000B3FA4" w:rsidP="0083597E">
      <w:pPr>
        <w:pStyle w:val="Akapitzlist"/>
        <w:numPr>
          <w:ilvl w:val="3"/>
          <w:numId w:val="22"/>
        </w:numPr>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W ramach wynagrodzenia </w:t>
      </w:r>
      <w:r w:rsidR="00D2252D" w:rsidRPr="00E95D42">
        <w:rPr>
          <w:rFonts w:ascii="Arial" w:eastAsia="Times New Roman" w:hAnsi="Arial" w:cs="Arial"/>
          <w:kern w:val="0"/>
          <w:sz w:val="21"/>
          <w:szCs w:val="21"/>
          <w:lang w:eastAsia="pl-PL"/>
        </w:rPr>
        <w:t>Wykonawca:</w:t>
      </w:r>
    </w:p>
    <w:p w:rsidR="00704335" w:rsidRPr="00E95D42" w:rsidRDefault="00704335" w:rsidP="00E95D42">
      <w:pPr>
        <w:pStyle w:val="Akapitzlist"/>
        <w:numPr>
          <w:ilvl w:val="0"/>
          <w:numId w:val="78"/>
        </w:numPr>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p</w:t>
      </w:r>
      <w:r w:rsidR="00D2252D" w:rsidRPr="00E95D42">
        <w:rPr>
          <w:rFonts w:ascii="Arial" w:eastAsia="Times New Roman" w:hAnsi="Arial" w:cs="Arial"/>
          <w:kern w:val="0"/>
          <w:sz w:val="21"/>
          <w:szCs w:val="21"/>
          <w:lang w:eastAsia="pl-PL"/>
        </w:rPr>
        <w:t>rzenosi nieodpłatnie i bezterminowo na rzecz Zamawiającego autorskie prawa majątkowe do wszystkich utworów w rozumieniu ustawy o Prawie autorskim i prawach pokrewnych</w:t>
      </w:r>
      <w:r w:rsidRPr="00E95D42">
        <w:rPr>
          <w:rFonts w:ascii="Arial" w:eastAsia="Times New Roman" w:hAnsi="Arial" w:cs="Arial"/>
          <w:kern w:val="0"/>
          <w:sz w:val="21"/>
          <w:szCs w:val="21"/>
          <w:lang w:eastAsia="pl-PL"/>
        </w:rPr>
        <w:t xml:space="preserve"> wytworzonych trakcie realizacji przedmiotu umowy, w szczególności takich jak: raporty, mapy wykresy, rysunki, plany, dane statystyczne, ekspertyzy, obliczenia i inne dokumenty powstałe przy realizacji umowy oraz broszury, zwanych dalej utworami;</w:t>
      </w:r>
    </w:p>
    <w:p w:rsidR="00704335" w:rsidRPr="00E95D42" w:rsidRDefault="00704335" w:rsidP="00E95D42">
      <w:pPr>
        <w:pStyle w:val="Akapitzlist"/>
        <w:numPr>
          <w:ilvl w:val="0"/>
          <w:numId w:val="78"/>
        </w:numPr>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zezwala Zamawiającemu na  korzystanie z opracowań utworów oraz ich przeróbek oraz na rozporządzanie tymi opracowaniami wraz z przeróbkami – tj. udziela Zamawiającemu praw zależnych.</w:t>
      </w:r>
    </w:p>
    <w:p w:rsidR="002A5D9E" w:rsidRPr="00E95D42" w:rsidRDefault="002A5D9E" w:rsidP="00A316BC">
      <w:pPr>
        <w:pStyle w:val="Akapitzlist"/>
        <w:numPr>
          <w:ilvl w:val="0"/>
          <w:numId w:val="67"/>
        </w:numPr>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Nabycie przez Zamawiającego praw, o których mowa w ust. 1 powyżej, następuje:</w:t>
      </w:r>
    </w:p>
    <w:p w:rsidR="002A5D9E" w:rsidRPr="00E95D42" w:rsidRDefault="002A5D9E" w:rsidP="00E95D42">
      <w:pPr>
        <w:pStyle w:val="Akapitzlist"/>
        <w:numPr>
          <w:ilvl w:val="1"/>
          <w:numId w:val="9"/>
        </w:numPr>
        <w:tabs>
          <w:tab w:val="clear" w:pos="1070"/>
          <w:tab w:val="num" w:pos="567"/>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z chwilą faktycznego wydania poszczególnych opracowań składających się na część lub cały przedmiot  umowy Zamawiającemu,</w:t>
      </w:r>
    </w:p>
    <w:p w:rsidR="002A5D9E" w:rsidRPr="00E95D42" w:rsidRDefault="002A5D9E" w:rsidP="0083597E">
      <w:pPr>
        <w:pStyle w:val="Akapitzlist"/>
        <w:numPr>
          <w:ilvl w:val="1"/>
          <w:numId w:val="9"/>
        </w:numPr>
        <w:tabs>
          <w:tab w:val="clear" w:pos="1070"/>
          <w:tab w:val="num" w:pos="567"/>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bez ograniczeń co do terytorium, czasu, liczby egzemplarzy, w zakresie następujących pól eksploatacji:</w:t>
      </w:r>
    </w:p>
    <w:p w:rsidR="00EF32D2" w:rsidRPr="00E95D42" w:rsidRDefault="002A5D9E"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użytkowania utworów na własny użytek</w:t>
      </w:r>
      <w:r w:rsidR="00EF32D2" w:rsidRPr="00E95D42">
        <w:rPr>
          <w:rFonts w:ascii="Arial" w:eastAsia="Times New Roman" w:hAnsi="Arial" w:cs="Arial"/>
          <w:kern w:val="0"/>
          <w:sz w:val="21"/>
          <w:szCs w:val="21"/>
          <w:lang w:eastAsia="pl-PL"/>
        </w:rPr>
        <w:t>, użytek swoich jednostek organizacyjnych oraz użytek osób trzecich w celach związanych z realizacją zadań Zamawiającego,</w:t>
      </w:r>
    </w:p>
    <w:p w:rsidR="003A7235" w:rsidRPr="00E95D42" w:rsidRDefault="00EF32D2"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lastRenderedPageBreak/>
        <w:t xml:space="preserve">utrwalanie utworów na wszelkich rodzajach nośników, w szczególności nośnikach video, dyskach komputerowych oraz wszystkich typach </w:t>
      </w:r>
      <w:r w:rsidR="003A7235" w:rsidRPr="00E95D42">
        <w:rPr>
          <w:rFonts w:ascii="Arial" w:eastAsia="Times New Roman" w:hAnsi="Arial" w:cs="Arial"/>
          <w:kern w:val="0"/>
          <w:sz w:val="21"/>
          <w:szCs w:val="21"/>
          <w:lang w:eastAsia="pl-PL"/>
        </w:rPr>
        <w:t>nośników</w:t>
      </w:r>
      <w:r w:rsidRPr="00E95D42">
        <w:rPr>
          <w:rFonts w:ascii="Arial" w:eastAsia="Times New Roman" w:hAnsi="Arial" w:cs="Arial"/>
          <w:kern w:val="0"/>
          <w:sz w:val="21"/>
          <w:szCs w:val="21"/>
          <w:lang w:eastAsia="pl-PL"/>
        </w:rPr>
        <w:t xml:space="preserve"> przeznaczonych do zapisu cyfrowego (np. CD, DVD</w:t>
      </w:r>
      <w:r w:rsidR="003A7235" w:rsidRPr="00E95D42">
        <w:rPr>
          <w:rFonts w:ascii="Arial" w:eastAsia="Times New Roman" w:hAnsi="Arial" w:cs="Arial"/>
          <w:kern w:val="0"/>
          <w:sz w:val="21"/>
          <w:szCs w:val="21"/>
          <w:lang w:eastAsia="pl-PL"/>
        </w:rPr>
        <w:t>, pendrive, itp.),</w:t>
      </w:r>
    </w:p>
    <w:p w:rsidR="00D2252D" w:rsidRPr="00E95D42" w:rsidRDefault="003A7235"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zwielokrotnianie utworów dowolną techniką </w:t>
      </w:r>
      <w:r w:rsidR="00704335" w:rsidRPr="00E95D42">
        <w:rPr>
          <w:rFonts w:ascii="Arial" w:eastAsia="Times New Roman" w:hAnsi="Arial" w:cs="Arial"/>
          <w:kern w:val="0"/>
          <w:sz w:val="21"/>
          <w:szCs w:val="21"/>
          <w:lang w:eastAsia="pl-PL"/>
        </w:rPr>
        <w:t xml:space="preserve"> </w:t>
      </w:r>
      <w:r w:rsidRPr="00E95D42">
        <w:rPr>
          <w:rFonts w:ascii="Arial" w:eastAsia="Times New Roman" w:hAnsi="Arial" w:cs="Arial"/>
          <w:kern w:val="0"/>
          <w:sz w:val="21"/>
          <w:szCs w:val="21"/>
          <w:lang w:eastAsia="pl-PL"/>
        </w:rPr>
        <w:t>w dowolnej ilości, w tym techniką światłoczułą, cyfrową, zapisu komputerowego na wszystkich rodzajach nośników dostosowanych do tych form zapisu,  wytwarzanie jakakolwiek techniką egzemplarzy utworu, w tym techniką drukarską, reprograficzną i cyfrową,</w:t>
      </w:r>
    </w:p>
    <w:p w:rsidR="003A7235" w:rsidRPr="00E95D42" w:rsidRDefault="003A7235"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wprowadzania utworów do pamięci komputera w dowolnej liczbie stanowisk komputerowych oraz do sieci multimedialnej, telekomunikacyjnej, komputerowej, w tym do Internetu,</w:t>
      </w:r>
    </w:p>
    <w:p w:rsidR="00A656DB" w:rsidRPr="00E95D42" w:rsidRDefault="003A7235"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wyświetlanie i publiczne odtwarzanie utworu</w:t>
      </w:r>
      <w:r w:rsidR="00A656DB" w:rsidRPr="00E95D42">
        <w:rPr>
          <w:rFonts w:ascii="Arial" w:eastAsia="Times New Roman" w:hAnsi="Arial" w:cs="Arial"/>
          <w:kern w:val="0"/>
          <w:sz w:val="21"/>
          <w:szCs w:val="21"/>
          <w:lang w:eastAsia="pl-PL"/>
        </w:rPr>
        <w:t>,</w:t>
      </w:r>
    </w:p>
    <w:p w:rsidR="00A656DB" w:rsidRPr="00E95D42" w:rsidRDefault="00A656DB"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nadawanie całości lub wybranych fragmentów utworów za pomocą wizji albo fonii</w:t>
      </w:r>
      <w:r w:rsidR="003A7235" w:rsidRPr="00E95D42">
        <w:rPr>
          <w:rFonts w:ascii="Arial" w:eastAsia="Times New Roman" w:hAnsi="Arial" w:cs="Arial"/>
          <w:kern w:val="0"/>
          <w:sz w:val="21"/>
          <w:szCs w:val="21"/>
          <w:lang w:eastAsia="pl-PL"/>
        </w:rPr>
        <w:t xml:space="preserve"> </w:t>
      </w:r>
      <w:r w:rsidRPr="00E95D42">
        <w:rPr>
          <w:rFonts w:ascii="Arial" w:eastAsia="Times New Roman" w:hAnsi="Arial" w:cs="Arial"/>
          <w:kern w:val="0"/>
          <w:sz w:val="21"/>
          <w:szCs w:val="21"/>
          <w:lang w:eastAsia="pl-PL"/>
        </w:rPr>
        <w:t>przewodowej i bezprzewodowej przez stację naziemną,</w:t>
      </w:r>
    </w:p>
    <w:p w:rsidR="00A656DB" w:rsidRPr="00E95D42" w:rsidRDefault="00A656DB"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nadawanie za pośrednictwem satelity,</w:t>
      </w:r>
    </w:p>
    <w:p w:rsidR="00A656DB" w:rsidRPr="00E95D42" w:rsidRDefault="00A656DB"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reemisja,</w:t>
      </w:r>
    </w:p>
    <w:p w:rsidR="00A656DB" w:rsidRPr="00E95D42" w:rsidRDefault="00A656DB"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wymiana nośników, na których utwór został utrwalony,</w:t>
      </w:r>
    </w:p>
    <w:p w:rsidR="003A7235" w:rsidRPr="00E95D42" w:rsidRDefault="00A656DB"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wykorzystanie w utworach multimedialnych, </w:t>
      </w:r>
    </w:p>
    <w:p w:rsidR="00A656DB" w:rsidRPr="00E95D42" w:rsidRDefault="00A656DB"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wykorzystywanie całości lub fragmentów utworu do celów promocyjnych i reklamy,</w:t>
      </w:r>
    </w:p>
    <w:p w:rsidR="00CA2FD3" w:rsidRPr="00E95D42" w:rsidRDefault="00A656DB"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wprowadzanie zmian</w:t>
      </w:r>
      <w:r w:rsidR="00CA2FD3" w:rsidRPr="00E95D42">
        <w:rPr>
          <w:rFonts w:ascii="Arial" w:eastAsia="Times New Roman" w:hAnsi="Arial" w:cs="Arial"/>
          <w:kern w:val="0"/>
          <w:sz w:val="21"/>
          <w:szCs w:val="21"/>
          <w:lang w:eastAsia="pl-PL"/>
        </w:rPr>
        <w:t>, skrótów,</w:t>
      </w:r>
    </w:p>
    <w:p w:rsidR="00CA2FD3" w:rsidRPr="00E95D42" w:rsidRDefault="00CA2FD3"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sporządzanie wersji obcojęzycznych,</w:t>
      </w:r>
    </w:p>
    <w:p w:rsidR="00CA2FD3" w:rsidRPr="00E95D42" w:rsidRDefault="00CA2FD3" w:rsidP="00A316BC">
      <w:pPr>
        <w:pStyle w:val="Akapitzlist"/>
        <w:numPr>
          <w:ilvl w:val="0"/>
          <w:numId w:val="68"/>
        </w:numPr>
        <w:spacing w:after="0" w:line="276" w:lineRule="auto"/>
        <w:ind w:right="227"/>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publiczne udostępnianie utworu w taki sposób, aby każdy mógł mieć do niego dostęp w miejscu i czasie przez niego wybranym.</w:t>
      </w:r>
    </w:p>
    <w:p w:rsidR="009A41A9" w:rsidRPr="00E95D42" w:rsidRDefault="00CA2FD3" w:rsidP="00A316BC">
      <w:pPr>
        <w:pStyle w:val="Akapitzlist"/>
        <w:numPr>
          <w:ilvl w:val="0"/>
          <w:numId w:val="67"/>
        </w:numPr>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Równocześnie z nabyciem autorskich praw majątkowych do utworów Zamawiający nabywa własność wszystkich egzemplarzy, na których utwory zostały</w:t>
      </w:r>
      <w:r w:rsidR="009A41A9" w:rsidRPr="00E95D42">
        <w:rPr>
          <w:rFonts w:ascii="Arial" w:eastAsia="Times New Roman" w:hAnsi="Arial" w:cs="Arial"/>
          <w:kern w:val="0"/>
          <w:sz w:val="21"/>
          <w:szCs w:val="21"/>
          <w:lang w:eastAsia="pl-PL"/>
        </w:rPr>
        <w:t xml:space="preserve"> utrwalone. </w:t>
      </w:r>
    </w:p>
    <w:p w:rsidR="0044110C" w:rsidRPr="00E95D42" w:rsidRDefault="009A41A9" w:rsidP="00A316BC">
      <w:pPr>
        <w:pStyle w:val="Akapitzlist"/>
        <w:numPr>
          <w:ilvl w:val="0"/>
          <w:numId w:val="67"/>
        </w:numPr>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W ramach wynagrodzenia Wykonawca zezwala Zamawiającemu na wykonywanie praw osobistych do utworów w rozumieniu ustawy </w:t>
      </w:r>
      <w:bookmarkStart w:id="6" w:name="_Hlk136437578"/>
      <w:r w:rsidRPr="00E95D42">
        <w:rPr>
          <w:rFonts w:ascii="Arial" w:eastAsia="Times New Roman" w:hAnsi="Arial" w:cs="Arial"/>
          <w:kern w:val="0"/>
          <w:sz w:val="21"/>
          <w:szCs w:val="21"/>
          <w:lang w:eastAsia="pl-PL"/>
        </w:rPr>
        <w:t>z dnia 4 lutego 1994 – o prawie autorskim i prawach pokrewnych  (Dz.U. 2022 poz. 2509)</w:t>
      </w:r>
      <w:r w:rsidR="0083597E" w:rsidRPr="00E95D42">
        <w:rPr>
          <w:rFonts w:ascii="Arial" w:eastAsia="Times New Roman" w:hAnsi="Arial" w:cs="Arial"/>
          <w:kern w:val="0"/>
          <w:sz w:val="21"/>
          <w:szCs w:val="21"/>
          <w:lang w:eastAsia="pl-PL"/>
        </w:rPr>
        <w:t xml:space="preserve"> </w:t>
      </w:r>
      <w:bookmarkEnd w:id="6"/>
      <w:r w:rsidR="0083597E" w:rsidRPr="00E95D42">
        <w:rPr>
          <w:rFonts w:ascii="Arial" w:eastAsia="Times New Roman" w:hAnsi="Arial" w:cs="Arial"/>
          <w:kern w:val="0"/>
          <w:sz w:val="21"/>
          <w:szCs w:val="21"/>
          <w:lang w:eastAsia="pl-PL"/>
        </w:rPr>
        <w:t>wytwarzanych w trakcie realizacji przedmiotu umowy w jego imieniu</w:t>
      </w:r>
      <w:r w:rsidR="0044110C" w:rsidRPr="00E95D42">
        <w:rPr>
          <w:rFonts w:ascii="Arial" w:eastAsia="Times New Roman" w:hAnsi="Arial" w:cs="Arial"/>
          <w:kern w:val="0"/>
          <w:sz w:val="21"/>
          <w:szCs w:val="21"/>
          <w:lang w:eastAsia="pl-PL"/>
        </w:rPr>
        <w:t xml:space="preserve"> oraz zobowiązuje się do ich niewykonywania względem Zamawiającego, w zakresie niezbędnym do realizacji umowy oraz robót budowlanych realizowanych w oparciu o materiały powstałe z realizacji niniejszej umowy.</w:t>
      </w:r>
    </w:p>
    <w:p w:rsidR="00CA2FD3" w:rsidRPr="00E95D42" w:rsidRDefault="0044110C" w:rsidP="00A316BC">
      <w:pPr>
        <w:pStyle w:val="Akapitzlist"/>
        <w:numPr>
          <w:ilvl w:val="0"/>
          <w:numId w:val="67"/>
        </w:numPr>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 razie gdy jakikolwiek podmiot trzeci wystąpi z roszczeniem odszkodowawczym albo z roszczeniem o</w:t>
      </w:r>
      <w:r w:rsidR="006719CB" w:rsidRPr="00E95D42">
        <w:rPr>
          <w:rFonts w:ascii="Arial" w:eastAsia="Times New Roman" w:hAnsi="Arial" w:cs="Arial"/>
          <w:kern w:val="0"/>
          <w:sz w:val="21"/>
          <w:szCs w:val="21"/>
          <w:lang w:eastAsia="pl-PL"/>
        </w:rPr>
        <w:t xml:space="preserve"> </w:t>
      </w:r>
      <w:r w:rsidRPr="00E95D42">
        <w:rPr>
          <w:rFonts w:ascii="Arial" w:eastAsia="Times New Roman" w:hAnsi="Arial" w:cs="Arial"/>
          <w:kern w:val="0"/>
          <w:sz w:val="21"/>
          <w:szCs w:val="21"/>
          <w:lang w:eastAsia="pl-PL"/>
        </w:rPr>
        <w:t>naruszenie osobistych</w:t>
      </w:r>
      <w:r w:rsidR="006719CB" w:rsidRPr="00E95D42">
        <w:rPr>
          <w:rFonts w:ascii="Arial" w:eastAsia="Times New Roman" w:hAnsi="Arial" w:cs="Arial"/>
          <w:kern w:val="0"/>
          <w:sz w:val="21"/>
          <w:szCs w:val="21"/>
          <w:lang w:eastAsia="pl-PL"/>
        </w:rPr>
        <w:t xml:space="preserve"> </w:t>
      </w:r>
      <w:r w:rsidRPr="00E95D42">
        <w:rPr>
          <w:rFonts w:ascii="Arial" w:eastAsia="Times New Roman" w:hAnsi="Arial" w:cs="Arial"/>
          <w:kern w:val="0"/>
          <w:sz w:val="21"/>
          <w:szCs w:val="21"/>
          <w:lang w:eastAsia="pl-PL"/>
        </w:rPr>
        <w:t xml:space="preserve">lub majątkowych praw autorskich do opracowań </w:t>
      </w:r>
      <w:r w:rsidR="006719CB" w:rsidRPr="00E95D42">
        <w:rPr>
          <w:rFonts w:ascii="Arial" w:eastAsia="Times New Roman" w:hAnsi="Arial" w:cs="Arial"/>
          <w:kern w:val="0"/>
          <w:sz w:val="21"/>
          <w:szCs w:val="21"/>
          <w:lang w:eastAsia="pl-PL"/>
        </w:rPr>
        <w:t>projektowych</w:t>
      </w:r>
      <w:r w:rsidRPr="00E95D42">
        <w:rPr>
          <w:rFonts w:ascii="Arial" w:eastAsia="Times New Roman" w:hAnsi="Arial" w:cs="Arial"/>
          <w:kern w:val="0"/>
          <w:sz w:val="21"/>
          <w:szCs w:val="21"/>
          <w:lang w:eastAsia="pl-PL"/>
        </w:rPr>
        <w:t xml:space="preserve"> przekazanych przez Wykonawcę, Zamawiający zawiadomi </w:t>
      </w:r>
      <w:r w:rsidR="006719CB" w:rsidRPr="00E95D42">
        <w:rPr>
          <w:rFonts w:ascii="Arial" w:eastAsia="Times New Roman" w:hAnsi="Arial" w:cs="Arial"/>
          <w:kern w:val="0"/>
          <w:sz w:val="21"/>
          <w:szCs w:val="21"/>
          <w:lang w:eastAsia="pl-PL"/>
        </w:rPr>
        <w:t>Wykonawcę</w:t>
      </w:r>
      <w:r w:rsidRPr="00E95D42">
        <w:rPr>
          <w:rFonts w:ascii="Arial" w:eastAsia="Times New Roman" w:hAnsi="Arial" w:cs="Arial"/>
          <w:kern w:val="0"/>
          <w:sz w:val="21"/>
          <w:szCs w:val="21"/>
          <w:lang w:eastAsia="pl-PL"/>
        </w:rPr>
        <w:t xml:space="preserve"> o tym fakcie. Wówczas Wykonawca zobowiązany jest </w:t>
      </w:r>
      <w:r w:rsidR="006719CB" w:rsidRPr="00E95D42">
        <w:rPr>
          <w:rFonts w:ascii="Arial" w:eastAsia="Times New Roman" w:hAnsi="Arial" w:cs="Arial"/>
          <w:kern w:val="0"/>
          <w:sz w:val="21"/>
          <w:szCs w:val="21"/>
          <w:lang w:eastAsia="pl-PL"/>
        </w:rPr>
        <w:t xml:space="preserve">do przystąpienia </w:t>
      </w:r>
      <w:r w:rsidR="0083597E" w:rsidRPr="00E95D42">
        <w:rPr>
          <w:rFonts w:ascii="Arial" w:eastAsia="Times New Roman" w:hAnsi="Arial" w:cs="Arial"/>
          <w:kern w:val="0"/>
          <w:sz w:val="21"/>
          <w:szCs w:val="21"/>
          <w:lang w:eastAsia="pl-PL"/>
        </w:rPr>
        <w:t xml:space="preserve"> </w:t>
      </w:r>
      <w:r w:rsidR="006719CB" w:rsidRPr="00E95D42">
        <w:rPr>
          <w:rFonts w:ascii="Arial" w:eastAsia="Times New Roman" w:hAnsi="Arial" w:cs="Arial"/>
          <w:kern w:val="0"/>
          <w:sz w:val="21"/>
          <w:szCs w:val="21"/>
          <w:lang w:eastAsia="pl-PL"/>
        </w:rPr>
        <w:t xml:space="preserve">do sporu po stronie Zamawiającego w terminie 14 dni od otrzymania zawiadomienia. </w:t>
      </w:r>
    </w:p>
    <w:p w:rsidR="006719CB" w:rsidRPr="00E95D42" w:rsidRDefault="006719CB" w:rsidP="00A316BC">
      <w:pPr>
        <w:pStyle w:val="Akapitzlist"/>
        <w:numPr>
          <w:ilvl w:val="0"/>
          <w:numId w:val="67"/>
        </w:numPr>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Wykonawca zwróci zamawiającemu wszelkie </w:t>
      </w:r>
      <w:r w:rsidR="00177D65" w:rsidRPr="00E95D42">
        <w:rPr>
          <w:rFonts w:ascii="Arial" w:eastAsia="Times New Roman" w:hAnsi="Arial" w:cs="Arial"/>
          <w:kern w:val="0"/>
          <w:sz w:val="21"/>
          <w:szCs w:val="21"/>
          <w:lang w:eastAsia="pl-PL"/>
        </w:rPr>
        <w:t>zapłacone przez niego środki stanowiące zapłatę na rzecz podmiotów trzecich tytułem roszczeń o jakich w ust. 5 powyżej.</w:t>
      </w:r>
    </w:p>
    <w:p w:rsidR="00177D65" w:rsidRPr="00E95D42" w:rsidRDefault="00177D65" w:rsidP="00A316BC">
      <w:pPr>
        <w:pStyle w:val="Akapitzlist"/>
        <w:numPr>
          <w:ilvl w:val="0"/>
          <w:numId w:val="67"/>
        </w:numPr>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Wykonawca zobowiązuje się, że realizując umowę będzie przestrzegał przepisów ustawy z dnia 4 lutego 1994 – o prawie autorskim i prawach pokrewnych (Dz.U. 2022 poz. 2509) i nie naruszy praw majątkowych osób trzecich, a utwory powstałe w oparciu o materiały powstałe z realizacji niniejszej umowy przekaże Zamawiającemu w stanie wolnym od obciążeń prawami tych osób.</w:t>
      </w:r>
    </w:p>
    <w:p w:rsidR="000B3FA4" w:rsidRPr="00E95D42" w:rsidRDefault="000B3FA4" w:rsidP="00177D65">
      <w:pPr>
        <w:spacing w:after="0" w:line="276" w:lineRule="auto"/>
        <w:ind w:right="227"/>
        <w:rPr>
          <w:rFonts w:ascii="Arial" w:eastAsia="Times New Roman" w:hAnsi="Arial" w:cs="Arial"/>
          <w:b/>
          <w:bCs/>
          <w:kern w:val="0"/>
          <w:sz w:val="21"/>
          <w:szCs w:val="21"/>
          <w:lang w:eastAsia="pl-PL"/>
        </w:rPr>
      </w:pPr>
    </w:p>
    <w:p w:rsidR="0056570B" w:rsidRDefault="0056570B" w:rsidP="001344F3">
      <w:pPr>
        <w:spacing w:after="0" w:line="276" w:lineRule="auto"/>
        <w:ind w:right="227"/>
        <w:jc w:val="center"/>
        <w:rPr>
          <w:rFonts w:ascii="Arial" w:eastAsia="Times New Roman" w:hAnsi="Arial" w:cs="Arial"/>
          <w:b/>
          <w:bCs/>
          <w:kern w:val="0"/>
          <w:lang w:eastAsia="pl-PL"/>
        </w:rPr>
      </w:pPr>
    </w:p>
    <w:p w:rsidR="000B3FA4" w:rsidRPr="001344F3" w:rsidRDefault="000B3FA4" w:rsidP="001344F3">
      <w:pPr>
        <w:spacing w:after="0" w:line="276" w:lineRule="auto"/>
        <w:ind w:right="227"/>
        <w:jc w:val="center"/>
        <w:rPr>
          <w:rFonts w:ascii="Arial" w:eastAsia="Times New Roman" w:hAnsi="Arial" w:cs="Arial"/>
          <w:b/>
          <w:bCs/>
          <w:kern w:val="0"/>
          <w:lang w:eastAsia="pl-PL"/>
        </w:rPr>
      </w:pPr>
      <w:r w:rsidRPr="000B3FA4">
        <w:rPr>
          <w:rFonts w:ascii="Arial" w:eastAsia="Times New Roman" w:hAnsi="Arial" w:cs="Arial"/>
          <w:b/>
          <w:bCs/>
          <w:kern w:val="0"/>
          <w:lang w:eastAsia="pl-PL"/>
        </w:rPr>
        <w:t>§1</w:t>
      </w:r>
      <w:r>
        <w:rPr>
          <w:rFonts w:ascii="Arial" w:eastAsia="Times New Roman" w:hAnsi="Arial" w:cs="Arial"/>
          <w:b/>
          <w:bCs/>
          <w:kern w:val="0"/>
          <w:lang w:eastAsia="pl-PL"/>
        </w:rPr>
        <w:t>8</w:t>
      </w:r>
    </w:p>
    <w:p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Postanowienia końcowe </w:t>
      </w:r>
    </w:p>
    <w:p w:rsidR="001344F3" w:rsidRPr="00E95D42" w:rsidRDefault="001344F3" w:rsidP="00E95D42">
      <w:pPr>
        <w:numPr>
          <w:ilvl w:val="0"/>
          <w:numId w:val="13"/>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Strony umowy zobowiązują się do niezwłocznego powiadomienia o każdej zmianie adresu lub numeru telefonu czy adresu e-mail.</w:t>
      </w:r>
    </w:p>
    <w:p w:rsidR="001344F3" w:rsidRPr="00E95D42" w:rsidRDefault="001344F3" w:rsidP="00E95D42">
      <w:pPr>
        <w:numPr>
          <w:ilvl w:val="0"/>
          <w:numId w:val="13"/>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 przypadku niezrealizowania zobowiązania wskazanego w ust. 1, pisma przesłane pod adres wskazany w niniejszej umowie uważa się za doręczone.</w:t>
      </w:r>
    </w:p>
    <w:p w:rsidR="001344F3" w:rsidRPr="00E95D42" w:rsidRDefault="001344F3" w:rsidP="00E95D42">
      <w:pPr>
        <w:numPr>
          <w:ilvl w:val="0"/>
          <w:numId w:val="13"/>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spacing w:val="-3"/>
          <w:kern w:val="0"/>
          <w:sz w:val="21"/>
          <w:szCs w:val="21"/>
          <w:lang w:eastAsia="pl-PL"/>
        </w:rPr>
        <w:t xml:space="preserve">Zamawiający oświadcza, że posiada wdrożony zintegrowany system zarządzania oparty o normy ISO 9001:2015. </w:t>
      </w:r>
    </w:p>
    <w:p w:rsidR="001344F3" w:rsidRPr="00E95D42" w:rsidRDefault="001344F3" w:rsidP="00E95D42">
      <w:pPr>
        <w:numPr>
          <w:ilvl w:val="0"/>
          <w:numId w:val="13"/>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lastRenderedPageBreak/>
        <w:t>W sprawach nieuregulowanych umową, mają zastosowanie odpowiednie przepisy ustawy Prawo zamówień publicznych, Kodeksu cywilnego, Prawa budowlanego oraz inne obowiązujące w tym zakresie przepisy.</w:t>
      </w:r>
    </w:p>
    <w:p w:rsidR="001344F3" w:rsidRPr="00E95D42" w:rsidRDefault="001344F3" w:rsidP="00E95D42">
      <w:pPr>
        <w:numPr>
          <w:ilvl w:val="0"/>
          <w:numId w:val="13"/>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Ewentualne spory na tle realizacji niniejszej umowy strony będą rozwiązywać w drodze porozumienia.</w:t>
      </w:r>
    </w:p>
    <w:p w:rsidR="001344F3" w:rsidRPr="00E95D42" w:rsidRDefault="001344F3" w:rsidP="00E95D42">
      <w:pPr>
        <w:numPr>
          <w:ilvl w:val="0"/>
          <w:numId w:val="13"/>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 przypadku nieosiągnięcia porozumienia wszelkie spory podlegają rozstrzygnięciu Sądu powszechnego właściwego miejscowo dla siedziby Zamawiającego.</w:t>
      </w:r>
    </w:p>
    <w:p w:rsidR="001344F3" w:rsidRPr="00E95D42" w:rsidRDefault="001344F3" w:rsidP="00E95D42">
      <w:pPr>
        <w:numPr>
          <w:ilvl w:val="0"/>
          <w:numId w:val="13"/>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Umowę sporządzono w dwóch jednobrzmiących egzemplarzach, jeden dla Zamawiającego </w:t>
      </w:r>
      <w:r w:rsidRPr="00E95D42">
        <w:rPr>
          <w:rFonts w:ascii="Arial" w:eastAsia="Times New Roman" w:hAnsi="Arial" w:cs="Arial"/>
          <w:kern w:val="0"/>
          <w:sz w:val="21"/>
          <w:szCs w:val="21"/>
          <w:lang w:eastAsia="pl-PL"/>
        </w:rPr>
        <w:br/>
        <w:t>i jeden dla Wykonawcy.</w:t>
      </w:r>
    </w:p>
    <w:p w:rsidR="001344F3" w:rsidRPr="00E95D42" w:rsidRDefault="001344F3" w:rsidP="00E95D42">
      <w:pPr>
        <w:numPr>
          <w:ilvl w:val="0"/>
          <w:numId w:val="13"/>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Integralną część niniejszej umowy stanowią:</w:t>
      </w:r>
    </w:p>
    <w:p w:rsidR="001344F3" w:rsidRPr="00E95D42" w:rsidRDefault="001344F3" w:rsidP="00E95D42">
      <w:pPr>
        <w:numPr>
          <w:ilvl w:val="3"/>
          <w:numId w:val="12"/>
        </w:numPr>
        <w:tabs>
          <w:tab w:val="left" w:pos="426"/>
        </w:tabs>
        <w:spacing w:after="40" w:line="276" w:lineRule="auto"/>
        <w:ind w:left="567" w:right="227" w:hanging="283"/>
        <w:contextualSpacing/>
        <w:jc w:val="both"/>
        <w:rPr>
          <w:rFonts w:ascii="Arial" w:eastAsia="Times New Roman" w:hAnsi="Arial" w:cs="Arial"/>
          <w:bCs/>
          <w:kern w:val="0"/>
          <w:sz w:val="21"/>
          <w:szCs w:val="21"/>
          <w:lang w:eastAsia="pl-PL"/>
        </w:rPr>
      </w:pPr>
      <w:r w:rsidRPr="00E95D42">
        <w:rPr>
          <w:rFonts w:ascii="Arial" w:eastAsia="Times New Roman" w:hAnsi="Arial" w:cs="Arial"/>
          <w:kern w:val="0"/>
          <w:sz w:val="21"/>
          <w:szCs w:val="21"/>
          <w:lang w:eastAsia="pl-PL"/>
        </w:rPr>
        <w:t>Specyfikacja Warunków Zamówienia,</w:t>
      </w:r>
    </w:p>
    <w:p w:rsidR="001344F3" w:rsidRPr="00E95D42" w:rsidRDefault="001344F3" w:rsidP="00E95D42">
      <w:pPr>
        <w:numPr>
          <w:ilvl w:val="3"/>
          <w:numId w:val="12"/>
        </w:numPr>
        <w:tabs>
          <w:tab w:val="left" w:pos="426"/>
        </w:tabs>
        <w:spacing w:after="40" w:line="276" w:lineRule="auto"/>
        <w:ind w:left="567" w:right="227" w:hanging="283"/>
        <w:contextualSpacing/>
        <w:jc w:val="both"/>
        <w:rPr>
          <w:rFonts w:ascii="Arial" w:eastAsia="Times New Roman" w:hAnsi="Arial" w:cs="Arial"/>
          <w:bCs/>
          <w:kern w:val="0"/>
          <w:sz w:val="21"/>
          <w:szCs w:val="21"/>
          <w:lang w:eastAsia="pl-PL"/>
        </w:rPr>
      </w:pPr>
      <w:r w:rsidRPr="00E95D42">
        <w:rPr>
          <w:rFonts w:ascii="Arial" w:eastAsia="Times New Roman" w:hAnsi="Arial" w:cs="Arial"/>
          <w:kern w:val="0"/>
          <w:sz w:val="21"/>
          <w:szCs w:val="21"/>
          <w:lang w:eastAsia="pl-PL"/>
        </w:rPr>
        <w:t>Oferta Wykonawcy z Harmonogramem rzeczowo-finansowym,</w:t>
      </w:r>
    </w:p>
    <w:p w:rsidR="001344F3" w:rsidRPr="00E95D42" w:rsidRDefault="001344F3" w:rsidP="00E95D42">
      <w:pPr>
        <w:numPr>
          <w:ilvl w:val="3"/>
          <w:numId w:val="12"/>
        </w:numPr>
        <w:tabs>
          <w:tab w:val="left" w:pos="426"/>
        </w:tabs>
        <w:spacing w:after="40" w:line="276" w:lineRule="auto"/>
        <w:ind w:left="567" w:right="227" w:hanging="283"/>
        <w:contextualSpacing/>
        <w:jc w:val="both"/>
        <w:rPr>
          <w:rFonts w:ascii="Arial" w:eastAsia="Times New Roman" w:hAnsi="Arial" w:cs="Arial"/>
          <w:bCs/>
          <w:kern w:val="0"/>
          <w:sz w:val="21"/>
          <w:szCs w:val="21"/>
          <w:lang w:eastAsia="pl-PL"/>
        </w:rPr>
      </w:pPr>
      <w:r w:rsidRPr="00E95D42">
        <w:rPr>
          <w:rFonts w:ascii="Arial" w:eastAsia="Times New Roman" w:hAnsi="Arial" w:cs="Arial"/>
          <w:kern w:val="0"/>
          <w:sz w:val="21"/>
          <w:szCs w:val="21"/>
          <w:lang w:eastAsia="pl-PL"/>
        </w:rPr>
        <w:t>Pytania Wykonawców i odpowiedzi Zamawiającego,</w:t>
      </w:r>
    </w:p>
    <w:p w:rsidR="001344F3" w:rsidRPr="00E95D42" w:rsidRDefault="001344F3" w:rsidP="00E95D42">
      <w:pPr>
        <w:numPr>
          <w:ilvl w:val="3"/>
          <w:numId w:val="12"/>
        </w:numPr>
        <w:tabs>
          <w:tab w:val="left" w:pos="426"/>
        </w:tabs>
        <w:spacing w:after="40" w:line="276" w:lineRule="auto"/>
        <w:ind w:left="567" w:right="227" w:hanging="283"/>
        <w:contextualSpacing/>
        <w:jc w:val="both"/>
        <w:rPr>
          <w:rFonts w:ascii="Arial" w:eastAsia="Times New Roman" w:hAnsi="Arial" w:cs="Arial"/>
          <w:bCs/>
          <w:kern w:val="0"/>
          <w:sz w:val="21"/>
          <w:szCs w:val="21"/>
          <w:lang w:eastAsia="pl-PL"/>
        </w:rPr>
      </w:pPr>
      <w:r w:rsidRPr="00E95D42">
        <w:rPr>
          <w:rFonts w:ascii="Arial" w:eastAsia="Times New Roman" w:hAnsi="Arial" w:cs="Arial"/>
          <w:kern w:val="0"/>
          <w:sz w:val="21"/>
          <w:szCs w:val="21"/>
          <w:lang w:eastAsia="pl-PL"/>
        </w:rPr>
        <w:t>Klauzula informacyjna dotycząca przetwarzania danych osobowych.</w:t>
      </w:r>
    </w:p>
    <w:p w:rsidR="001344F3" w:rsidRPr="00E95D42" w:rsidRDefault="001344F3" w:rsidP="001344F3">
      <w:pPr>
        <w:widowControl w:val="0"/>
        <w:spacing w:after="0" w:line="276" w:lineRule="auto"/>
        <w:ind w:right="227"/>
        <w:rPr>
          <w:rFonts w:ascii="Arial" w:eastAsia="Times New Roman" w:hAnsi="Arial" w:cs="Arial"/>
          <w:kern w:val="0"/>
          <w:sz w:val="21"/>
          <w:szCs w:val="21"/>
          <w:lang w:eastAsia="pl-PL"/>
        </w:rPr>
      </w:pPr>
    </w:p>
    <w:p w:rsidR="001344F3" w:rsidRPr="001344F3" w:rsidRDefault="001344F3" w:rsidP="001344F3">
      <w:pPr>
        <w:widowControl w:val="0"/>
        <w:spacing w:after="0" w:line="276" w:lineRule="auto"/>
        <w:ind w:right="227"/>
        <w:rPr>
          <w:rFonts w:ascii="Arial" w:eastAsia="Times New Roman" w:hAnsi="Arial" w:cs="Arial"/>
          <w:kern w:val="0"/>
          <w:lang w:eastAsia="pl-PL"/>
        </w:rPr>
      </w:pPr>
    </w:p>
    <w:p w:rsidR="001344F3" w:rsidRPr="001344F3" w:rsidRDefault="001344F3" w:rsidP="001344F3">
      <w:pPr>
        <w:widowControl w:val="0"/>
        <w:spacing w:after="0" w:line="276" w:lineRule="auto"/>
        <w:ind w:right="227"/>
        <w:rPr>
          <w:rFonts w:ascii="Arial" w:eastAsia="Times New Roman" w:hAnsi="Arial" w:cs="Arial"/>
          <w:kern w:val="0"/>
          <w:lang w:eastAsia="pl-PL"/>
        </w:rPr>
      </w:pPr>
    </w:p>
    <w:p w:rsidR="001344F3" w:rsidRPr="001344F3" w:rsidRDefault="001344F3" w:rsidP="001344F3">
      <w:pPr>
        <w:widowControl w:val="0"/>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kern w:val="0"/>
          <w:lang w:eastAsia="pl-PL"/>
        </w:rPr>
        <w:t>ZAMAWIAJĄCY:</w:t>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t>WYKONAWCA:</w:t>
      </w:r>
    </w:p>
    <w:p w:rsidR="001344F3" w:rsidRPr="001344F3" w:rsidRDefault="001344F3" w:rsidP="001344F3">
      <w:pPr>
        <w:tabs>
          <w:tab w:val="left" w:pos="10065"/>
        </w:tabs>
        <w:spacing w:after="16" w:line="276" w:lineRule="auto"/>
        <w:ind w:right="227"/>
        <w:jc w:val="both"/>
        <w:rPr>
          <w:rFonts w:ascii="Arial" w:eastAsia="Times New Roman" w:hAnsi="Arial" w:cs="Arial"/>
          <w:kern w:val="0"/>
          <w:lang w:eastAsia="pl-PL"/>
        </w:rPr>
      </w:pPr>
    </w:p>
    <w:p w:rsidR="001344F3" w:rsidRPr="001344F3" w:rsidRDefault="001344F3" w:rsidP="001344F3">
      <w:pPr>
        <w:spacing w:after="240" w:line="276" w:lineRule="auto"/>
        <w:jc w:val="both"/>
        <w:rPr>
          <w:rFonts w:ascii="Lato" w:eastAsia="Calibri" w:hAnsi="Lato" w:cs="Arial"/>
          <w:kern w:val="0"/>
          <w:sz w:val="20"/>
          <w:szCs w:val="20"/>
        </w:rPr>
      </w:pPr>
    </w:p>
    <w:p w:rsidR="00ED1E51" w:rsidRDefault="00ED1E51" w:rsidP="001344F3">
      <w:pPr>
        <w:spacing w:after="240" w:line="276" w:lineRule="auto"/>
        <w:jc w:val="center"/>
        <w:rPr>
          <w:rFonts w:ascii="Lato" w:eastAsia="Calibri" w:hAnsi="Lato" w:cs="Arial"/>
          <w:b/>
          <w:bCs/>
          <w:kern w:val="0"/>
          <w:sz w:val="20"/>
          <w:szCs w:val="20"/>
        </w:rPr>
      </w:pPr>
    </w:p>
    <w:p w:rsidR="00ED1E51" w:rsidRDefault="00ED1E51" w:rsidP="001344F3">
      <w:pPr>
        <w:spacing w:after="240" w:line="276" w:lineRule="auto"/>
        <w:jc w:val="center"/>
        <w:rPr>
          <w:rFonts w:ascii="Lato" w:eastAsia="Calibri" w:hAnsi="Lato" w:cs="Arial"/>
          <w:b/>
          <w:bCs/>
          <w:kern w:val="0"/>
          <w:sz w:val="20"/>
          <w:szCs w:val="20"/>
        </w:rPr>
      </w:pPr>
    </w:p>
    <w:p w:rsidR="00ED1E51" w:rsidRDefault="00ED1E51" w:rsidP="001344F3">
      <w:pPr>
        <w:spacing w:after="240" w:line="276" w:lineRule="auto"/>
        <w:jc w:val="center"/>
        <w:rPr>
          <w:rFonts w:ascii="Lato" w:eastAsia="Calibri" w:hAnsi="Lato" w:cs="Arial"/>
          <w:b/>
          <w:bCs/>
          <w:kern w:val="0"/>
          <w:sz w:val="20"/>
          <w:szCs w:val="20"/>
        </w:rPr>
      </w:pPr>
    </w:p>
    <w:p w:rsidR="009E18E9" w:rsidRDefault="009E18E9" w:rsidP="001344F3">
      <w:pPr>
        <w:spacing w:after="240" w:line="276" w:lineRule="auto"/>
        <w:jc w:val="center"/>
        <w:rPr>
          <w:rFonts w:ascii="Lato" w:eastAsia="Calibri" w:hAnsi="Lato" w:cs="Arial"/>
          <w:b/>
          <w:bCs/>
          <w:kern w:val="0"/>
          <w:sz w:val="20"/>
          <w:szCs w:val="20"/>
        </w:rPr>
      </w:pPr>
    </w:p>
    <w:p w:rsidR="009E18E9" w:rsidRDefault="009E18E9" w:rsidP="001344F3">
      <w:pPr>
        <w:spacing w:after="240" w:line="276" w:lineRule="auto"/>
        <w:jc w:val="center"/>
        <w:rPr>
          <w:rFonts w:ascii="Lato" w:eastAsia="Calibri" w:hAnsi="Lato" w:cs="Arial"/>
          <w:b/>
          <w:bCs/>
          <w:kern w:val="0"/>
          <w:sz w:val="20"/>
          <w:szCs w:val="20"/>
        </w:rPr>
      </w:pPr>
    </w:p>
    <w:p w:rsidR="009E18E9" w:rsidRDefault="009E18E9" w:rsidP="001344F3">
      <w:pPr>
        <w:spacing w:after="240" w:line="276" w:lineRule="auto"/>
        <w:jc w:val="center"/>
        <w:rPr>
          <w:rFonts w:ascii="Lato" w:eastAsia="Calibri" w:hAnsi="Lato" w:cs="Arial"/>
          <w:b/>
          <w:bCs/>
          <w:kern w:val="0"/>
          <w:sz w:val="20"/>
          <w:szCs w:val="20"/>
        </w:rPr>
      </w:pPr>
    </w:p>
    <w:p w:rsidR="009E18E9" w:rsidRDefault="009E18E9" w:rsidP="001344F3">
      <w:pPr>
        <w:spacing w:after="240" w:line="276" w:lineRule="auto"/>
        <w:jc w:val="center"/>
        <w:rPr>
          <w:rFonts w:ascii="Lato" w:eastAsia="Calibri" w:hAnsi="Lato" w:cs="Arial"/>
          <w:b/>
          <w:bCs/>
          <w:kern w:val="0"/>
          <w:sz w:val="20"/>
          <w:szCs w:val="20"/>
        </w:rPr>
      </w:pPr>
    </w:p>
    <w:p w:rsidR="0056570B" w:rsidRDefault="0056570B" w:rsidP="001344F3">
      <w:pPr>
        <w:spacing w:after="240" w:line="276" w:lineRule="auto"/>
        <w:jc w:val="center"/>
        <w:rPr>
          <w:rFonts w:ascii="Lato" w:eastAsia="Calibri" w:hAnsi="Lato" w:cs="Arial"/>
          <w:b/>
          <w:bCs/>
          <w:kern w:val="0"/>
          <w:sz w:val="20"/>
          <w:szCs w:val="20"/>
        </w:rPr>
      </w:pPr>
    </w:p>
    <w:p w:rsidR="0056570B" w:rsidRDefault="0056570B" w:rsidP="001344F3">
      <w:pPr>
        <w:spacing w:after="240" w:line="276" w:lineRule="auto"/>
        <w:jc w:val="center"/>
        <w:rPr>
          <w:rFonts w:ascii="Lato" w:eastAsia="Calibri" w:hAnsi="Lato" w:cs="Arial"/>
          <w:b/>
          <w:bCs/>
          <w:kern w:val="0"/>
          <w:sz w:val="20"/>
          <w:szCs w:val="20"/>
        </w:rPr>
      </w:pPr>
    </w:p>
    <w:p w:rsidR="0056570B" w:rsidRDefault="0056570B" w:rsidP="001344F3">
      <w:pPr>
        <w:spacing w:after="240" w:line="276" w:lineRule="auto"/>
        <w:jc w:val="center"/>
        <w:rPr>
          <w:rFonts w:ascii="Lato" w:eastAsia="Calibri" w:hAnsi="Lato" w:cs="Arial"/>
          <w:b/>
          <w:bCs/>
          <w:kern w:val="0"/>
          <w:sz w:val="20"/>
          <w:szCs w:val="20"/>
        </w:rPr>
      </w:pPr>
    </w:p>
    <w:p w:rsidR="0056570B" w:rsidRDefault="0056570B" w:rsidP="001344F3">
      <w:pPr>
        <w:spacing w:after="240" w:line="276" w:lineRule="auto"/>
        <w:jc w:val="center"/>
        <w:rPr>
          <w:rFonts w:ascii="Lato" w:eastAsia="Calibri" w:hAnsi="Lato" w:cs="Arial"/>
          <w:b/>
          <w:bCs/>
          <w:kern w:val="0"/>
          <w:sz w:val="20"/>
          <w:szCs w:val="20"/>
        </w:rPr>
      </w:pPr>
    </w:p>
    <w:p w:rsidR="0056570B" w:rsidRDefault="0056570B" w:rsidP="001344F3">
      <w:pPr>
        <w:spacing w:after="240" w:line="276" w:lineRule="auto"/>
        <w:jc w:val="center"/>
        <w:rPr>
          <w:rFonts w:ascii="Lato" w:eastAsia="Calibri" w:hAnsi="Lato" w:cs="Arial"/>
          <w:b/>
          <w:bCs/>
          <w:kern w:val="0"/>
          <w:sz w:val="20"/>
          <w:szCs w:val="20"/>
        </w:rPr>
      </w:pPr>
    </w:p>
    <w:p w:rsidR="0056570B" w:rsidRDefault="0056570B" w:rsidP="001344F3">
      <w:pPr>
        <w:spacing w:after="240" w:line="276" w:lineRule="auto"/>
        <w:jc w:val="center"/>
        <w:rPr>
          <w:rFonts w:ascii="Lato" w:eastAsia="Calibri" w:hAnsi="Lato" w:cs="Arial"/>
          <w:b/>
          <w:bCs/>
          <w:kern w:val="0"/>
          <w:sz w:val="20"/>
          <w:szCs w:val="20"/>
        </w:rPr>
      </w:pPr>
    </w:p>
    <w:p w:rsidR="009E18E9" w:rsidRDefault="009E18E9" w:rsidP="001344F3">
      <w:pPr>
        <w:spacing w:after="240" w:line="276" w:lineRule="auto"/>
        <w:jc w:val="center"/>
        <w:rPr>
          <w:rFonts w:ascii="Lato" w:eastAsia="Calibri" w:hAnsi="Lato" w:cs="Arial"/>
          <w:b/>
          <w:bCs/>
          <w:kern w:val="0"/>
          <w:sz w:val="20"/>
          <w:szCs w:val="20"/>
        </w:rPr>
      </w:pPr>
    </w:p>
    <w:p w:rsidR="00965C94" w:rsidRDefault="00965C94" w:rsidP="001344F3">
      <w:pPr>
        <w:spacing w:after="240" w:line="276" w:lineRule="auto"/>
        <w:jc w:val="center"/>
        <w:rPr>
          <w:rFonts w:ascii="Lato" w:eastAsia="Calibri" w:hAnsi="Lato" w:cs="Arial"/>
          <w:b/>
          <w:bCs/>
          <w:kern w:val="0"/>
          <w:sz w:val="20"/>
          <w:szCs w:val="20"/>
        </w:rPr>
      </w:pPr>
    </w:p>
    <w:p w:rsidR="001344F3" w:rsidRPr="001344F3" w:rsidRDefault="001344F3" w:rsidP="001344F3">
      <w:pPr>
        <w:spacing w:after="240" w:line="276" w:lineRule="auto"/>
        <w:jc w:val="center"/>
        <w:rPr>
          <w:rFonts w:ascii="Lato" w:eastAsia="Calibri" w:hAnsi="Lato" w:cs="Arial"/>
          <w:b/>
          <w:bCs/>
          <w:kern w:val="0"/>
          <w:sz w:val="20"/>
          <w:szCs w:val="20"/>
        </w:rPr>
      </w:pPr>
      <w:r w:rsidRPr="001344F3">
        <w:rPr>
          <w:rFonts w:ascii="Lato" w:eastAsia="Calibri" w:hAnsi="Lato" w:cs="Arial"/>
          <w:b/>
          <w:bCs/>
          <w:kern w:val="0"/>
          <w:sz w:val="20"/>
          <w:szCs w:val="20"/>
        </w:rPr>
        <w:t>Klauzula informacyjna dotycząca przetwarzania danych osobowych</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lastRenderedPageBreak/>
        <w:t>Administratorem przetwarzanych danych osobowych jest minister właściwy ds. rozwoju regionalnego, pełniący funkcję Instytucji Zarządzającej Programem Operacyjnym Infrastruktura i Środowisko 2014-2020 (PO </w:t>
      </w:r>
      <w:proofErr w:type="spellStart"/>
      <w:r w:rsidRPr="001344F3">
        <w:rPr>
          <w:rFonts w:ascii="Lato" w:eastAsia="Calibri" w:hAnsi="Lato" w:cs="Arial"/>
          <w:kern w:val="0"/>
          <w:sz w:val="20"/>
          <w:szCs w:val="20"/>
        </w:rPr>
        <w:t>IiŚ</w:t>
      </w:r>
      <w:proofErr w:type="spellEnd"/>
      <w:r w:rsidRPr="001344F3">
        <w:rPr>
          <w:rFonts w:ascii="Lato" w:eastAsia="Calibri" w:hAnsi="Lato" w:cs="Arial"/>
          <w:kern w:val="0"/>
          <w:sz w:val="20"/>
          <w:szCs w:val="20"/>
        </w:rPr>
        <w:t xml:space="preserve"> 2014-2020), z siedzibą przy ul. Wspólnej 2/4, 00-926 Warszawa.</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 xml:space="preserve">Minister Zdrowia pełniący funkcję Instytucji Pośredniczącej PO </w:t>
      </w:r>
      <w:proofErr w:type="spellStart"/>
      <w:r w:rsidRPr="001344F3">
        <w:rPr>
          <w:rFonts w:ascii="Lato" w:eastAsia="Calibri" w:hAnsi="Lato" w:cs="Arial"/>
          <w:kern w:val="0"/>
          <w:sz w:val="20"/>
          <w:szCs w:val="20"/>
        </w:rPr>
        <w:t>IiŚ</w:t>
      </w:r>
      <w:proofErr w:type="spellEnd"/>
      <w:r w:rsidRPr="001344F3">
        <w:rPr>
          <w:rFonts w:ascii="Lato" w:eastAsia="Calibri" w:hAnsi="Lato" w:cs="Arial"/>
          <w:kern w:val="0"/>
          <w:sz w:val="20"/>
          <w:szCs w:val="20"/>
        </w:rPr>
        <w:t xml:space="preserve"> 2014-2020 jest podmiotem przetwarzającym dane osobowe na podstawie porozumienia zawartego z administratorem (tzw. procesorem).</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 xml:space="preserve">Dane osobowe przetwarzane będą na potrzeby realizacji PO </w:t>
      </w:r>
      <w:proofErr w:type="spellStart"/>
      <w:r w:rsidRPr="001344F3">
        <w:rPr>
          <w:rFonts w:ascii="Lato" w:eastAsia="Calibri" w:hAnsi="Lato" w:cs="Arial"/>
          <w:kern w:val="0"/>
          <w:sz w:val="20"/>
          <w:szCs w:val="20"/>
        </w:rPr>
        <w:t>IiŚ</w:t>
      </w:r>
      <w:proofErr w:type="spellEnd"/>
      <w:r w:rsidRPr="001344F3">
        <w:rPr>
          <w:rFonts w:ascii="Lato" w:eastAsia="Calibri" w:hAnsi="Lato" w:cs="Arial"/>
          <w:kern w:val="0"/>
          <w:sz w:val="20"/>
          <w:szCs w:val="20"/>
        </w:rPr>
        <w:t xml:space="preserve"> 2014-2020, w tym w szczególności w celu realizacji projektu w ramach Osi Priorytetowej XI REACT-UE.</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Podanie danych jest dobrowolne, ale konieczne do realizacji ww. celu, związanego z wdrażaniem Programu. Odmowa ich podania jest równoznaczna z brakiem możliwości podjęcia stosownych działań.</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Przetwarzanie danych osobowych odbywa się w związku</w:t>
      </w:r>
      <w:r w:rsidRPr="001344F3">
        <w:rPr>
          <w:rFonts w:ascii="Lato" w:eastAsia="Calibri" w:hAnsi="Lato" w:cs="Arial"/>
          <w:kern w:val="0"/>
          <w:sz w:val="20"/>
          <w:szCs w:val="20"/>
          <w:vertAlign w:val="superscript"/>
        </w:rPr>
        <w:footnoteReference w:id="1"/>
      </w:r>
      <w:r w:rsidRPr="001344F3">
        <w:rPr>
          <w:rFonts w:ascii="Lato" w:eastAsia="Calibri" w:hAnsi="Lato" w:cs="Arial"/>
          <w:kern w:val="0"/>
          <w:sz w:val="20"/>
          <w:szCs w:val="20"/>
        </w:rPr>
        <w:t xml:space="preserve">: </w:t>
      </w:r>
    </w:p>
    <w:p w:rsidR="001344F3" w:rsidRPr="001344F3" w:rsidRDefault="001344F3" w:rsidP="00A316BC">
      <w:pPr>
        <w:numPr>
          <w:ilvl w:val="0"/>
          <w:numId w:val="57"/>
        </w:numPr>
        <w:spacing w:after="240" w:line="276" w:lineRule="auto"/>
        <w:ind w:left="567" w:hanging="283"/>
        <w:jc w:val="both"/>
        <w:rPr>
          <w:rFonts w:ascii="Lato" w:eastAsia="Calibri" w:hAnsi="Lato" w:cs="Arial"/>
          <w:kern w:val="0"/>
          <w:sz w:val="20"/>
          <w:szCs w:val="20"/>
        </w:rPr>
      </w:pPr>
      <w:r w:rsidRPr="001344F3">
        <w:rPr>
          <w:rFonts w:ascii="Lato" w:eastAsia="Calibri" w:hAnsi="Lato" w:cs="Arial"/>
          <w:kern w:val="0"/>
          <w:sz w:val="20"/>
          <w:szCs w:val="20"/>
        </w:rPr>
        <w:t>z realizacją ciążącego na administratorze obowiązku prawnego (art. 6 ust. 1 lit. c RODO</w:t>
      </w:r>
      <w:r w:rsidRPr="001344F3">
        <w:rPr>
          <w:rFonts w:ascii="Lato" w:eastAsia="Calibri" w:hAnsi="Lato" w:cs="Arial"/>
          <w:kern w:val="0"/>
          <w:sz w:val="20"/>
          <w:szCs w:val="20"/>
          <w:vertAlign w:val="superscript"/>
        </w:rPr>
        <w:footnoteReference w:id="2"/>
      </w:r>
      <w:r w:rsidRPr="001344F3">
        <w:rPr>
          <w:rFonts w:ascii="Lato" w:eastAsia="Calibri" w:hAnsi="Lato" w:cs="Arial"/>
          <w:kern w:val="0"/>
          <w:sz w:val="20"/>
          <w:szCs w:val="20"/>
        </w:rPr>
        <w:t>), wynikającego z następujących przepisów prawa</w:t>
      </w:r>
      <w:r w:rsidRPr="001344F3">
        <w:rPr>
          <w:rFonts w:ascii="Lato" w:eastAsia="Calibri" w:hAnsi="Lato" w:cs="Arial"/>
          <w:kern w:val="0"/>
          <w:sz w:val="20"/>
          <w:szCs w:val="20"/>
          <w:vertAlign w:val="superscript"/>
        </w:rPr>
        <w:footnoteReference w:id="3"/>
      </w:r>
      <w:r w:rsidRPr="001344F3">
        <w:rPr>
          <w:rFonts w:ascii="Lato" w:eastAsia="Calibri" w:hAnsi="Lato" w:cs="Arial"/>
          <w:kern w:val="0"/>
          <w:sz w:val="20"/>
          <w:szCs w:val="20"/>
        </w:rPr>
        <w:t>:</w:t>
      </w:r>
    </w:p>
    <w:p w:rsidR="001344F3" w:rsidRPr="001344F3" w:rsidRDefault="001344F3" w:rsidP="00A316BC">
      <w:pPr>
        <w:numPr>
          <w:ilvl w:val="0"/>
          <w:numId w:val="58"/>
        </w:numPr>
        <w:tabs>
          <w:tab w:val="left" w:pos="851"/>
        </w:tabs>
        <w:spacing w:after="240" w:line="276" w:lineRule="auto"/>
        <w:ind w:left="851" w:hanging="284"/>
        <w:jc w:val="both"/>
        <w:rPr>
          <w:rFonts w:ascii="Lato" w:eastAsia="Calibri" w:hAnsi="Lato" w:cs="Arial"/>
          <w:kern w:val="0"/>
          <w:sz w:val="20"/>
          <w:szCs w:val="20"/>
        </w:rPr>
      </w:pPr>
      <w:r w:rsidRPr="001344F3">
        <w:rPr>
          <w:rFonts w:ascii="Lato" w:eastAsia="Calibri" w:hAnsi="Lato" w:cs="Arial"/>
          <w:kern w:val="0"/>
          <w:sz w:val="20"/>
          <w:szCs w:val="20"/>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344F3" w:rsidRPr="001344F3" w:rsidRDefault="001344F3" w:rsidP="00A316BC">
      <w:pPr>
        <w:numPr>
          <w:ilvl w:val="0"/>
          <w:numId w:val="58"/>
        </w:numPr>
        <w:spacing w:after="200" w:line="276" w:lineRule="auto"/>
        <w:contextualSpacing/>
        <w:jc w:val="both"/>
        <w:rPr>
          <w:rFonts w:ascii="Lato" w:eastAsia="Calibri" w:hAnsi="Lato" w:cs="Arial"/>
          <w:kern w:val="0"/>
          <w:sz w:val="20"/>
          <w:szCs w:val="20"/>
        </w:rPr>
      </w:pPr>
      <w:r w:rsidRPr="001344F3">
        <w:rPr>
          <w:rFonts w:ascii="Lato" w:eastAsia="Calibri" w:hAnsi="Lato" w:cs="Arial"/>
          <w:kern w:val="0"/>
          <w:sz w:val="20"/>
          <w:szCs w:val="20"/>
        </w:rPr>
        <w:t>rozporządzenia Parlamentu Europejskiego i Rady (UE) 2020/2221 z dnia 23 grudnia 2020 r. zmieniającym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gospodarki zwiększającej jej odporność (REACT-EU);</w:t>
      </w:r>
    </w:p>
    <w:p w:rsidR="001344F3" w:rsidRPr="001344F3" w:rsidRDefault="001344F3" w:rsidP="00A316BC">
      <w:pPr>
        <w:numPr>
          <w:ilvl w:val="0"/>
          <w:numId w:val="58"/>
        </w:numPr>
        <w:tabs>
          <w:tab w:val="left" w:pos="851"/>
        </w:tabs>
        <w:spacing w:after="240" w:line="276" w:lineRule="auto"/>
        <w:ind w:left="851" w:hanging="284"/>
        <w:jc w:val="both"/>
        <w:rPr>
          <w:rFonts w:ascii="Lato" w:eastAsia="Calibri" w:hAnsi="Lato" w:cs="Arial"/>
          <w:kern w:val="0"/>
          <w:sz w:val="20"/>
          <w:szCs w:val="20"/>
        </w:rPr>
      </w:pPr>
      <w:r w:rsidRPr="001344F3">
        <w:rPr>
          <w:rFonts w:ascii="Lato" w:eastAsia="Calibri" w:hAnsi="Lato" w:cs="Arial"/>
          <w:kern w:val="0"/>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1344F3" w:rsidRPr="001344F3" w:rsidRDefault="001344F3" w:rsidP="00A316BC">
      <w:pPr>
        <w:numPr>
          <w:ilvl w:val="0"/>
          <w:numId w:val="58"/>
        </w:numPr>
        <w:tabs>
          <w:tab w:val="left" w:pos="851"/>
        </w:tabs>
        <w:spacing w:after="240" w:line="276" w:lineRule="auto"/>
        <w:ind w:left="851" w:hanging="284"/>
        <w:jc w:val="both"/>
        <w:rPr>
          <w:rFonts w:ascii="Lato" w:eastAsia="Calibri" w:hAnsi="Lato" w:cs="Arial"/>
          <w:kern w:val="0"/>
          <w:sz w:val="20"/>
          <w:szCs w:val="20"/>
        </w:rPr>
      </w:pPr>
      <w:r w:rsidRPr="001344F3">
        <w:rPr>
          <w:rFonts w:ascii="Lato" w:eastAsia="Calibri" w:hAnsi="Lato" w:cs="Arial"/>
          <w:kern w:val="0"/>
          <w:sz w:val="20"/>
          <w:szCs w:val="20"/>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rsidR="001344F3" w:rsidRPr="001344F3" w:rsidRDefault="001344F3" w:rsidP="00A316BC">
      <w:pPr>
        <w:numPr>
          <w:ilvl w:val="0"/>
          <w:numId w:val="58"/>
        </w:numPr>
        <w:tabs>
          <w:tab w:val="left" w:pos="851"/>
        </w:tabs>
        <w:spacing w:after="240" w:line="276" w:lineRule="auto"/>
        <w:ind w:left="851" w:hanging="284"/>
        <w:jc w:val="both"/>
        <w:rPr>
          <w:rFonts w:ascii="Lato" w:eastAsia="Calibri" w:hAnsi="Lato" w:cs="Arial"/>
          <w:kern w:val="0"/>
          <w:sz w:val="20"/>
          <w:szCs w:val="20"/>
        </w:rPr>
      </w:pPr>
      <w:r w:rsidRPr="001344F3">
        <w:rPr>
          <w:rFonts w:ascii="Lato" w:eastAsia="Calibri" w:hAnsi="Lato" w:cs="Arial"/>
          <w:kern w:val="0"/>
          <w:sz w:val="20"/>
          <w:szCs w:val="20"/>
        </w:rPr>
        <w:lastRenderedPageBreak/>
        <w:t>ustawy z dnia 11 lipca 2014 r. o zasadach realizacji programów w zakresie polityki spójności finansowanych w perspektywie finansowej 2014-2020,</w:t>
      </w:r>
    </w:p>
    <w:p w:rsidR="001344F3" w:rsidRPr="001344F3" w:rsidRDefault="001344F3" w:rsidP="00A316BC">
      <w:pPr>
        <w:numPr>
          <w:ilvl w:val="0"/>
          <w:numId w:val="58"/>
        </w:numPr>
        <w:tabs>
          <w:tab w:val="left" w:pos="851"/>
        </w:tabs>
        <w:spacing w:after="240" w:line="276" w:lineRule="auto"/>
        <w:ind w:left="851" w:hanging="284"/>
        <w:jc w:val="both"/>
        <w:rPr>
          <w:rFonts w:ascii="Lato" w:eastAsia="Calibri" w:hAnsi="Lato" w:cs="Arial"/>
          <w:iCs/>
          <w:kern w:val="0"/>
          <w:sz w:val="20"/>
          <w:szCs w:val="20"/>
        </w:rPr>
      </w:pPr>
      <w:r w:rsidRPr="001344F3">
        <w:rPr>
          <w:rFonts w:ascii="Lato" w:eastAsia="Calibri" w:hAnsi="Lato" w:cs="Arial"/>
          <w:bCs/>
          <w:kern w:val="0"/>
          <w:sz w:val="20"/>
          <w:szCs w:val="20"/>
        </w:rPr>
        <w:t>ustawy z dnia 14 czerwca 1960 r. - Kodeks postępowania administracyjnego,</w:t>
      </w:r>
    </w:p>
    <w:p w:rsidR="001344F3" w:rsidRPr="001344F3" w:rsidRDefault="001344F3" w:rsidP="00A316BC">
      <w:pPr>
        <w:numPr>
          <w:ilvl w:val="0"/>
          <w:numId w:val="58"/>
        </w:numPr>
        <w:tabs>
          <w:tab w:val="left" w:pos="851"/>
        </w:tabs>
        <w:spacing w:after="240" w:line="276" w:lineRule="auto"/>
        <w:ind w:left="851" w:hanging="284"/>
        <w:jc w:val="both"/>
        <w:rPr>
          <w:rFonts w:ascii="Lato" w:eastAsia="Calibri" w:hAnsi="Lato" w:cs="Arial"/>
          <w:iCs/>
          <w:kern w:val="0"/>
          <w:sz w:val="20"/>
          <w:szCs w:val="20"/>
        </w:rPr>
      </w:pPr>
      <w:r w:rsidRPr="001344F3">
        <w:rPr>
          <w:rFonts w:ascii="Lato" w:eastAsia="Calibri" w:hAnsi="Lato" w:cs="Arial"/>
          <w:bCs/>
          <w:kern w:val="0"/>
          <w:sz w:val="20"/>
          <w:szCs w:val="20"/>
        </w:rPr>
        <w:t xml:space="preserve">ustawy z dnia 27 sierpnia 2009 r. o finansach publicznych, </w:t>
      </w:r>
    </w:p>
    <w:p w:rsidR="001344F3" w:rsidRPr="001344F3" w:rsidRDefault="001344F3" w:rsidP="00A316BC">
      <w:pPr>
        <w:numPr>
          <w:ilvl w:val="0"/>
          <w:numId w:val="57"/>
        </w:numPr>
        <w:spacing w:after="240" w:line="276" w:lineRule="auto"/>
        <w:ind w:left="567" w:hanging="283"/>
        <w:jc w:val="both"/>
        <w:rPr>
          <w:rFonts w:ascii="Lato" w:eastAsia="Calibri" w:hAnsi="Lato" w:cs="Arial"/>
          <w:kern w:val="0"/>
          <w:sz w:val="20"/>
          <w:szCs w:val="20"/>
        </w:rPr>
      </w:pPr>
      <w:r w:rsidRPr="001344F3">
        <w:rPr>
          <w:rFonts w:ascii="Lato" w:eastAsia="Calibri" w:hAnsi="Lato" w:cs="Arial"/>
          <w:kern w:val="0"/>
          <w:sz w:val="20"/>
          <w:szCs w:val="20"/>
        </w:rPr>
        <w:t>z wykonywaniem przez administratora zadań realizowanych w interesie publicznym lub ze sprawowaniem władzy publicznej powierzonej administratorowi (art. 6 ust. 1 lit. e RODO),</w:t>
      </w:r>
    </w:p>
    <w:p w:rsidR="001344F3" w:rsidRPr="001344F3" w:rsidRDefault="001344F3" w:rsidP="00A316BC">
      <w:pPr>
        <w:numPr>
          <w:ilvl w:val="0"/>
          <w:numId w:val="57"/>
        </w:numPr>
        <w:spacing w:after="240" w:line="276" w:lineRule="auto"/>
        <w:ind w:left="567" w:hanging="283"/>
        <w:jc w:val="both"/>
        <w:rPr>
          <w:rFonts w:ascii="Lato" w:eastAsia="Calibri" w:hAnsi="Lato" w:cs="Arial"/>
          <w:kern w:val="0"/>
          <w:sz w:val="20"/>
          <w:szCs w:val="20"/>
        </w:rPr>
      </w:pPr>
      <w:r w:rsidRPr="001344F3">
        <w:rPr>
          <w:rFonts w:ascii="Lato" w:eastAsia="Calibri" w:hAnsi="Lato" w:cs="Arial"/>
          <w:kern w:val="0"/>
          <w:sz w:val="20"/>
          <w:szCs w:val="20"/>
        </w:rPr>
        <w:t xml:space="preserve">z realizacją umowy, gdy osoba, której dane dotyczą, jest jej stroną, a przetwarzanie danych osobowych jest niezbędne do jej zawarcia oraz wykonania (art. 6 ust. 1 lit. b RODO). </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Minister może przetwarzać różne rodzaje danych</w:t>
      </w:r>
      <w:r w:rsidRPr="001344F3">
        <w:rPr>
          <w:rFonts w:ascii="Lato" w:eastAsia="Calibri" w:hAnsi="Lato" w:cs="Arial"/>
          <w:kern w:val="0"/>
          <w:sz w:val="20"/>
          <w:szCs w:val="20"/>
          <w:vertAlign w:val="superscript"/>
        </w:rPr>
        <w:footnoteReference w:id="4"/>
      </w:r>
      <w:r w:rsidRPr="001344F3">
        <w:rPr>
          <w:rFonts w:ascii="Lato" w:eastAsia="Calibri" w:hAnsi="Lato" w:cs="Arial"/>
          <w:kern w:val="0"/>
          <w:sz w:val="20"/>
          <w:szCs w:val="20"/>
        </w:rPr>
        <w:t>, w tym przede wszystkim:</w:t>
      </w:r>
    </w:p>
    <w:p w:rsidR="001344F3" w:rsidRPr="001344F3" w:rsidRDefault="001344F3" w:rsidP="00A316BC">
      <w:pPr>
        <w:numPr>
          <w:ilvl w:val="0"/>
          <w:numId w:val="62"/>
        </w:numPr>
        <w:spacing w:after="240" w:line="276" w:lineRule="auto"/>
        <w:ind w:left="567" w:hanging="283"/>
        <w:jc w:val="both"/>
        <w:rPr>
          <w:rFonts w:ascii="Lato" w:eastAsia="Calibri" w:hAnsi="Lato" w:cs="Arial"/>
          <w:kern w:val="0"/>
          <w:sz w:val="20"/>
          <w:szCs w:val="20"/>
        </w:rPr>
      </w:pPr>
      <w:r w:rsidRPr="001344F3">
        <w:rPr>
          <w:rFonts w:ascii="Lato" w:eastAsia="Calibri" w:hAnsi="Lato" w:cs="Arial"/>
          <w:kern w:val="0"/>
          <w:sz w:val="20"/>
          <w:szCs w:val="20"/>
        </w:rPr>
        <w:t xml:space="preserve">dane identyfikacyjne, w tym w szczególności: imię, nazwisko, miejsce zatrudnienia / formę prowadzenia działalności gospodarczej, stanowisko; w niektórych przypadkach także PESEL, NIP, REGON, </w:t>
      </w:r>
    </w:p>
    <w:p w:rsidR="001344F3" w:rsidRPr="001344F3" w:rsidRDefault="001344F3" w:rsidP="00A316BC">
      <w:pPr>
        <w:numPr>
          <w:ilvl w:val="0"/>
          <w:numId w:val="62"/>
        </w:numPr>
        <w:spacing w:after="240" w:line="276" w:lineRule="auto"/>
        <w:ind w:left="567" w:hanging="283"/>
        <w:jc w:val="both"/>
        <w:rPr>
          <w:rFonts w:ascii="Lato" w:eastAsia="Calibri" w:hAnsi="Lato" w:cs="Arial"/>
          <w:kern w:val="0"/>
          <w:sz w:val="20"/>
          <w:szCs w:val="20"/>
        </w:rPr>
      </w:pPr>
      <w:r w:rsidRPr="001344F3">
        <w:rPr>
          <w:rFonts w:ascii="Lato" w:eastAsia="Calibri" w:hAnsi="Lato" w:cs="Arial"/>
          <w:kern w:val="0"/>
          <w:sz w:val="20"/>
          <w:szCs w:val="20"/>
        </w:rPr>
        <w:t>dane dotyczące zatrudnienia, w tym w szczególności: otrzymywane wynagrodzenie oraz wymiar czasu pracy,</w:t>
      </w:r>
    </w:p>
    <w:p w:rsidR="001344F3" w:rsidRPr="001344F3" w:rsidRDefault="001344F3" w:rsidP="00A316BC">
      <w:pPr>
        <w:numPr>
          <w:ilvl w:val="0"/>
          <w:numId w:val="62"/>
        </w:numPr>
        <w:spacing w:after="240" w:line="276" w:lineRule="auto"/>
        <w:ind w:left="567" w:hanging="283"/>
        <w:jc w:val="both"/>
        <w:rPr>
          <w:rFonts w:ascii="Lato" w:eastAsia="Calibri" w:hAnsi="Lato" w:cs="Arial"/>
          <w:kern w:val="0"/>
          <w:sz w:val="20"/>
          <w:szCs w:val="20"/>
        </w:rPr>
      </w:pPr>
      <w:r w:rsidRPr="001344F3">
        <w:rPr>
          <w:rFonts w:ascii="Lato" w:eastAsia="Calibri" w:hAnsi="Lato" w:cs="Arial"/>
          <w:kern w:val="0"/>
          <w:sz w:val="20"/>
          <w:szCs w:val="20"/>
        </w:rPr>
        <w:t>dane kontaktowe, w tym w szczególności: adres e-mail, nr telefonu, nr fax, adres do korespondencji,</w:t>
      </w:r>
    </w:p>
    <w:p w:rsidR="001344F3" w:rsidRPr="001344F3" w:rsidRDefault="001344F3" w:rsidP="00A316BC">
      <w:pPr>
        <w:numPr>
          <w:ilvl w:val="0"/>
          <w:numId w:val="62"/>
        </w:numPr>
        <w:spacing w:after="240" w:line="276" w:lineRule="auto"/>
        <w:ind w:left="567" w:hanging="283"/>
        <w:jc w:val="both"/>
        <w:rPr>
          <w:rFonts w:ascii="Lato" w:eastAsia="Calibri" w:hAnsi="Lato" w:cs="Arial"/>
          <w:kern w:val="0"/>
          <w:sz w:val="20"/>
          <w:szCs w:val="20"/>
        </w:rPr>
      </w:pPr>
      <w:r w:rsidRPr="001344F3">
        <w:rPr>
          <w:rFonts w:ascii="Lato" w:eastAsia="Calibri" w:hAnsi="Lato" w:cs="Arial"/>
          <w:kern w:val="0"/>
          <w:sz w:val="20"/>
          <w:szCs w:val="20"/>
        </w:rPr>
        <w:t xml:space="preserve">dane o charakterze finansowym, w tym szczególności: nr rachunku bankowego, kwotę przyznanych środków, informacje dotyczące nieruchomości (nr działki, nr księgi wieczystej, nr przyłącza gazowego), </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 xml:space="preserve">Dane pozyskiwane są bezpośrednio od osób, których one dotyczą, albo od instytucji i podmiotów zaangażowanych w realizację Programu, w tym w szczególności: od wnioskodawców, beneficjentów, partnerów. </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Odbiorcami danych osobowych mogą być:</w:t>
      </w:r>
    </w:p>
    <w:p w:rsidR="001344F3" w:rsidRPr="001344F3" w:rsidRDefault="001344F3" w:rsidP="00A316BC">
      <w:pPr>
        <w:numPr>
          <w:ilvl w:val="0"/>
          <w:numId w:val="61"/>
        </w:numPr>
        <w:tabs>
          <w:tab w:val="left" w:pos="851"/>
        </w:tabs>
        <w:spacing w:after="240" w:line="276" w:lineRule="auto"/>
        <w:ind w:left="851" w:hanging="284"/>
        <w:jc w:val="both"/>
        <w:rPr>
          <w:rFonts w:ascii="Lato" w:eastAsia="Calibri" w:hAnsi="Lato" w:cs="Arial"/>
          <w:kern w:val="0"/>
          <w:sz w:val="20"/>
          <w:szCs w:val="20"/>
        </w:rPr>
      </w:pPr>
      <w:r w:rsidRPr="001344F3">
        <w:rPr>
          <w:rFonts w:ascii="Lato" w:eastAsia="Calibri" w:hAnsi="Lato" w:cs="Arial"/>
          <w:kern w:val="0"/>
          <w:sz w:val="20"/>
          <w:szCs w:val="20"/>
        </w:rPr>
        <w:t>podmioty, którym Instytucja Zarządzająca PO </w:t>
      </w:r>
      <w:proofErr w:type="spellStart"/>
      <w:r w:rsidRPr="001344F3">
        <w:rPr>
          <w:rFonts w:ascii="Lato" w:eastAsia="Calibri" w:hAnsi="Lato" w:cs="Arial"/>
          <w:kern w:val="0"/>
          <w:sz w:val="20"/>
          <w:szCs w:val="20"/>
        </w:rPr>
        <w:t>IiŚ</w:t>
      </w:r>
      <w:proofErr w:type="spellEnd"/>
      <w:r w:rsidRPr="001344F3">
        <w:rPr>
          <w:rFonts w:ascii="Lato" w:eastAsia="Calibri" w:hAnsi="Lato" w:cs="Arial"/>
          <w:kern w:val="0"/>
          <w:sz w:val="20"/>
          <w:szCs w:val="20"/>
        </w:rPr>
        <w:t xml:space="preserve"> 2014-2020 powierzyła wykonywanie zadań związanych z realizacją Programu, w tym w szczególności podmioty pełniące funkcje Instytucji Pośredniczących i Wdrażających,  </w:t>
      </w:r>
    </w:p>
    <w:p w:rsidR="001344F3" w:rsidRPr="001344F3" w:rsidRDefault="001344F3" w:rsidP="00A316BC">
      <w:pPr>
        <w:numPr>
          <w:ilvl w:val="0"/>
          <w:numId w:val="61"/>
        </w:numPr>
        <w:tabs>
          <w:tab w:val="left" w:pos="851"/>
        </w:tabs>
        <w:spacing w:after="240" w:line="276" w:lineRule="auto"/>
        <w:ind w:left="851" w:hanging="284"/>
        <w:jc w:val="both"/>
        <w:rPr>
          <w:rFonts w:ascii="Lato" w:eastAsia="Calibri" w:hAnsi="Lato" w:cs="Arial"/>
          <w:kern w:val="0"/>
          <w:sz w:val="20"/>
          <w:szCs w:val="20"/>
        </w:rPr>
      </w:pPr>
      <w:r w:rsidRPr="001344F3">
        <w:rPr>
          <w:rFonts w:ascii="Lato" w:eastAsia="Calibri" w:hAnsi="Lato" w:cs="Arial"/>
          <w:kern w:val="0"/>
          <w:sz w:val="20"/>
          <w:szCs w:val="20"/>
        </w:rPr>
        <w:t xml:space="preserve">instytucje, organy i agencje Unii Europejskiej (UE), a także inne podmioty, którym UE powierzyła wykonywanie zadań związanych z wdrażaniem PO </w:t>
      </w:r>
      <w:proofErr w:type="spellStart"/>
      <w:r w:rsidRPr="001344F3">
        <w:rPr>
          <w:rFonts w:ascii="Lato" w:eastAsia="Calibri" w:hAnsi="Lato" w:cs="Arial"/>
          <w:kern w:val="0"/>
          <w:sz w:val="20"/>
          <w:szCs w:val="20"/>
        </w:rPr>
        <w:t>IiŚ</w:t>
      </w:r>
      <w:proofErr w:type="spellEnd"/>
      <w:r w:rsidRPr="001344F3">
        <w:rPr>
          <w:rFonts w:ascii="Lato" w:eastAsia="Calibri" w:hAnsi="Lato" w:cs="Arial"/>
          <w:kern w:val="0"/>
          <w:sz w:val="20"/>
          <w:szCs w:val="20"/>
        </w:rPr>
        <w:t xml:space="preserve"> 2014-2020,</w:t>
      </w:r>
    </w:p>
    <w:p w:rsidR="001344F3" w:rsidRPr="001344F3" w:rsidRDefault="001344F3" w:rsidP="00A316BC">
      <w:pPr>
        <w:numPr>
          <w:ilvl w:val="0"/>
          <w:numId w:val="61"/>
        </w:numPr>
        <w:tabs>
          <w:tab w:val="left" w:pos="851"/>
        </w:tabs>
        <w:spacing w:after="240" w:line="276" w:lineRule="auto"/>
        <w:ind w:left="851" w:hanging="284"/>
        <w:jc w:val="both"/>
        <w:rPr>
          <w:rFonts w:ascii="Lato" w:eastAsia="Calibri" w:hAnsi="Lato" w:cs="Arial"/>
          <w:kern w:val="0"/>
          <w:sz w:val="20"/>
          <w:szCs w:val="20"/>
        </w:rPr>
      </w:pPr>
      <w:r w:rsidRPr="001344F3">
        <w:rPr>
          <w:rFonts w:ascii="Lato" w:eastAsia="Calibri" w:hAnsi="Lato" w:cs="Arial"/>
          <w:kern w:val="0"/>
          <w:sz w:val="20"/>
          <w:szCs w:val="20"/>
        </w:rPr>
        <w:t>podmioty świadczące usługi, w tym związane z obsługą i rozwojem systemów teleinformatycznych oraz zapewnieniem łączności, w szczególności dostawcy rozwiązań IT i operatorzy telekomunikacyjni </w:t>
      </w:r>
      <w:r w:rsidRPr="001344F3">
        <w:rPr>
          <w:rFonts w:ascii="Lato" w:eastAsia="Calibri" w:hAnsi="Lato" w:cs="Arial"/>
          <w:kern w:val="0"/>
          <w:sz w:val="20"/>
          <w:szCs w:val="20"/>
          <w:vertAlign w:val="superscript"/>
        </w:rPr>
        <w:footnoteReference w:id="5"/>
      </w:r>
      <w:r w:rsidRPr="001344F3">
        <w:rPr>
          <w:rFonts w:ascii="Lato" w:eastAsia="Calibri" w:hAnsi="Lato" w:cs="Arial"/>
          <w:kern w:val="0"/>
          <w:sz w:val="20"/>
          <w:szCs w:val="20"/>
        </w:rPr>
        <w:t>.</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PO </w:t>
      </w:r>
      <w:proofErr w:type="spellStart"/>
      <w:r w:rsidRPr="001344F3">
        <w:rPr>
          <w:rFonts w:ascii="Lato" w:eastAsia="Calibri" w:hAnsi="Lato" w:cs="Arial"/>
          <w:kern w:val="0"/>
          <w:sz w:val="20"/>
          <w:szCs w:val="20"/>
        </w:rPr>
        <w:t>IiŚ</w:t>
      </w:r>
      <w:proofErr w:type="spellEnd"/>
      <w:r w:rsidRPr="001344F3">
        <w:rPr>
          <w:rFonts w:ascii="Lato" w:eastAsia="Calibri" w:hAnsi="Lato" w:cs="Arial"/>
          <w:kern w:val="0"/>
          <w:sz w:val="20"/>
          <w:szCs w:val="20"/>
        </w:rPr>
        <w:t xml:space="preserve"> 2014-2020                   - z równoczesnym uwzględnieniem przepisów ustawy z dnia 14 lipca 1983 r. o narodowym zasobie archiwalnym i archiwach.                </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Osobie, której dane dotyczą, przysługuje:</w:t>
      </w:r>
    </w:p>
    <w:p w:rsidR="001344F3" w:rsidRPr="001344F3" w:rsidRDefault="001344F3" w:rsidP="00A316BC">
      <w:pPr>
        <w:numPr>
          <w:ilvl w:val="0"/>
          <w:numId w:val="59"/>
        </w:numPr>
        <w:spacing w:after="240" w:line="276" w:lineRule="auto"/>
        <w:ind w:left="709" w:hanging="349"/>
        <w:jc w:val="both"/>
        <w:rPr>
          <w:rFonts w:ascii="Lato" w:eastAsia="Calibri" w:hAnsi="Lato" w:cs="Arial"/>
          <w:kern w:val="0"/>
          <w:sz w:val="20"/>
          <w:szCs w:val="20"/>
        </w:rPr>
      </w:pPr>
      <w:r w:rsidRPr="001344F3">
        <w:rPr>
          <w:rFonts w:ascii="Lato" w:eastAsia="Calibri" w:hAnsi="Lato" w:cs="Arial"/>
          <w:kern w:val="0"/>
          <w:sz w:val="20"/>
          <w:szCs w:val="20"/>
        </w:rPr>
        <w:lastRenderedPageBreak/>
        <w:t xml:space="preserve">prawo dostępu do swoich danych oraz otrzymania ich kopii (art. 15 RODO), </w:t>
      </w:r>
    </w:p>
    <w:p w:rsidR="001344F3" w:rsidRPr="001344F3" w:rsidRDefault="001344F3" w:rsidP="00A316BC">
      <w:pPr>
        <w:numPr>
          <w:ilvl w:val="0"/>
          <w:numId w:val="59"/>
        </w:numPr>
        <w:spacing w:after="240" w:line="276" w:lineRule="auto"/>
        <w:ind w:left="709" w:hanging="349"/>
        <w:jc w:val="both"/>
        <w:rPr>
          <w:rFonts w:ascii="Lato" w:eastAsia="Calibri" w:hAnsi="Lato" w:cs="Arial"/>
          <w:kern w:val="0"/>
          <w:sz w:val="20"/>
          <w:szCs w:val="20"/>
        </w:rPr>
      </w:pPr>
      <w:r w:rsidRPr="001344F3">
        <w:rPr>
          <w:rFonts w:ascii="Lato" w:eastAsia="Calibri" w:hAnsi="Lato" w:cs="Arial"/>
          <w:kern w:val="0"/>
          <w:sz w:val="20"/>
          <w:szCs w:val="20"/>
        </w:rPr>
        <w:t xml:space="preserve">prawo do sprostowania swoich danych (art. 16 RODO),  </w:t>
      </w:r>
    </w:p>
    <w:p w:rsidR="001344F3" w:rsidRPr="001344F3" w:rsidRDefault="001344F3" w:rsidP="00A316BC">
      <w:pPr>
        <w:numPr>
          <w:ilvl w:val="0"/>
          <w:numId w:val="59"/>
        </w:numPr>
        <w:spacing w:after="240" w:line="276" w:lineRule="auto"/>
        <w:ind w:left="709" w:hanging="349"/>
        <w:jc w:val="both"/>
        <w:rPr>
          <w:rFonts w:ascii="Lato" w:eastAsia="Calibri" w:hAnsi="Lato" w:cs="Arial"/>
          <w:kern w:val="0"/>
          <w:sz w:val="20"/>
          <w:szCs w:val="20"/>
        </w:rPr>
      </w:pPr>
      <w:r w:rsidRPr="001344F3">
        <w:rPr>
          <w:rFonts w:ascii="Lato" w:eastAsia="Calibri" w:hAnsi="Lato" w:cs="Arial"/>
          <w:kern w:val="0"/>
          <w:sz w:val="20"/>
          <w:szCs w:val="20"/>
        </w:rPr>
        <w:t>prawo do usunięcia swoich danych (art. 17 RODO) - jeśli nie zaistniały okoliczności, o których mowa w art. 17 ust. 3 RODO,</w:t>
      </w:r>
    </w:p>
    <w:p w:rsidR="001344F3" w:rsidRPr="001344F3" w:rsidRDefault="001344F3" w:rsidP="00A316BC">
      <w:pPr>
        <w:numPr>
          <w:ilvl w:val="0"/>
          <w:numId w:val="59"/>
        </w:numPr>
        <w:spacing w:after="240" w:line="276" w:lineRule="auto"/>
        <w:ind w:left="709" w:hanging="349"/>
        <w:jc w:val="both"/>
        <w:rPr>
          <w:rFonts w:ascii="Lato" w:eastAsia="Calibri" w:hAnsi="Lato" w:cs="Arial"/>
          <w:kern w:val="0"/>
          <w:sz w:val="20"/>
          <w:szCs w:val="20"/>
        </w:rPr>
      </w:pPr>
      <w:r w:rsidRPr="001344F3">
        <w:rPr>
          <w:rFonts w:ascii="Lato" w:eastAsia="Calibri" w:hAnsi="Lato" w:cs="Arial"/>
          <w:kern w:val="0"/>
          <w:sz w:val="20"/>
          <w:szCs w:val="20"/>
        </w:rPr>
        <w:t>prawo do żądania od administratora ograniczenia przetwarzania swoich danych (art. 18 RODO),</w:t>
      </w:r>
    </w:p>
    <w:p w:rsidR="001344F3" w:rsidRPr="001344F3" w:rsidRDefault="001344F3" w:rsidP="00A316BC">
      <w:pPr>
        <w:numPr>
          <w:ilvl w:val="0"/>
          <w:numId w:val="59"/>
        </w:numPr>
        <w:spacing w:after="240" w:line="276" w:lineRule="auto"/>
        <w:ind w:left="709" w:hanging="349"/>
        <w:jc w:val="both"/>
        <w:rPr>
          <w:rFonts w:ascii="Lato" w:eastAsia="Calibri" w:hAnsi="Lato" w:cs="Arial"/>
          <w:kern w:val="0"/>
          <w:sz w:val="20"/>
          <w:szCs w:val="20"/>
        </w:rPr>
      </w:pPr>
      <w:r w:rsidRPr="001344F3">
        <w:rPr>
          <w:rFonts w:ascii="Lato" w:eastAsia="Calibri" w:hAnsi="Lato" w:cs="Arial"/>
          <w:kern w:val="0"/>
          <w:sz w:val="20"/>
          <w:szCs w:val="20"/>
        </w:rPr>
        <w:t xml:space="preserve">prawo do przenoszenia swoich danych (art. 20 RODO) - jeśli przetwarzanie odbywa się na podstawie umowy: w celu jej zawarcia lub realizacji (w myśl art. 6 ust. 1 lit. b RODO), oraz w sposób zautomatyzowany </w:t>
      </w:r>
      <w:r w:rsidRPr="001344F3">
        <w:rPr>
          <w:rFonts w:ascii="Lato" w:eastAsia="Calibri" w:hAnsi="Lato" w:cs="Arial"/>
          <w:kern w:val="0"/>
          <w:sz w:val="20"/>
          <w:szCs w:val="20"/>
          <w:vertAlign w:val="superscript"/>
        </w:rPr>
        <w:footnoteReference w:id="6"/>
      </w:r>
      <w:r w:rsidRPr="001344F3">
        <w:rPr>
          <w:rFonts w:ascii="Lato" w:eastAsia="Calibri" w:hAnsi="Lato" w:cs="Arial"/>
          <w:kern w:val="0"/>
          <w:sz w:val="20"/>
          <w:szCs w:val="20"/>
        </w:rPr>
        <w:t>,</w:t>
      </w:r>
      <w:r w:rsidRPr="001344F3" w:rsidDel="001B6B0F">
        <w:rPr>
          <w:rFonts w:ascii="Lato" w:eastAsia="Calibri" w:hAnsi="Lato" w:cs="Arial"/>
          <w:kern w:val="0"/>
          <w:sz w:val="20"/>
          <w:szCs w:val="20"/>
        </w:rPr>
        <w:t xml:space="preserve"> </w:t>
      </w:r>
    </w:p>
    <w:p w:rsidR="001344F3" w:rsidRPr="001344F3" w:rsidRDefault="001344F3" w:rsidP="00A316BC">
      <w:pPr>
        <w:numPr>
          <w:ilvl w:val="0"/>
          <w:numId w:val="59"/>
        </w:numPr>
        <w:spacing w:after="240" w:line="276" w:lineRule="auto"/>
        <w:ind w:left="709" w:hanging="349"/>
        <w:jc w:val="both"/>
        <w:rPr>
          <w:rFonts w:ascii="Lato" w:eastAsia="Calibri" w:hAnsi="Lato" w:cs="Arial"/>
          <w:kern w:val="0"/>
          <w:sz w:val="20"/>
          <w:szCs w:val="20"/>
        </w:rPr>
      </w:pPr>
      <w:r w:rsidRPr="001344F3">
        <w:rPr>
          <w:rFonts w:ascii="Lato" w:eastAsia="Calibri" w:hAnsi="Lato" w:cs="Arial"/>
          <w:kern w:val="0"/>
          <w:sz w:val="20"/>
          <w:szCs w:val="20"/>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rsidR="001344F3" w:rsidRPr="001344F3" w:rsidRDefault="001344F3" w:rsidP="00A316BC">
      <w:pPr>
        <w:numPr>
          <w:ilvl w:val="0"/>
          <w:numId w:val="59"/>
        </w:numPr>
        <w:spacing w:after="240" w:line="276" w:lineRule="auto"/>
        <w:ind w:left="709" w:hanging="349"/>
        <w:jc w:val="both"/>
        <w:rPr>
          <w:rFonts w:ascii="Lato" w:eastAsia="Calibri" w:hAnsi="Lato" w:cs="Arial"/>
          <w:kern w:val="0"/>
          <w:sz w:val="20"/>
          <w:szCs w:val="20"/>
        </w:rPr>
      </w:pPr>
      <w:r w:rsidRPr="001344F3">
        <w:rPr>
          <w:rFonts w:ascii="Lato" w:eastAsia="Calibri" w:hAnsi="Lato" w:cs="Arial"/>
          <w:kern w:val="0"/>
          <w:sz w:val="20"/>
          <w:szCs w:val="20"/>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rsidR="001344F3" w:rsidRPr="001344F3" w:rsidRDefault="001344F3" w:rsidP="001344F3">
      <w:p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W przypadku pytań, kontakt z Inspektorem Ochrony Danych Osobowych Ministerstwa Funduszy i Polityki Regionalnej i jest możliwy:</w:t>
      </w:r>
    </w:p>
    <w:p w:rsidR="001344F3" w:rsidRPr="001344F3" w:rsidRDefault="001344F3" w:rsidP="00A316BC">
      <w:pPr>
        <w:numPr>
          <w:ilvl w:val="0"/>
          <w:numId w:val="60"/>
        </w:num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pod adresem: ul. Wspólna 2/4, 00-926 Warszawa,</w:t>
      </w:r>
    </w:p>
    <w:p w:rsidR="001344F3" w:rsidRPr="001344F3" w:rsidRDefault="001344F3" w:rsidP="00A316BC">
      <w:pPr>
        <w:numPr>
          <w:ilvl w:val="0"/>
          <w:numId w:val="60"/>
        </w:numPr>
        <w:spacing w:after="240" w:line="276" w:lineRule="auto"/>
        <w:jc w:val="both"/>
        <w:rPr>
          <w:rFonts w:ascii="Lato" w:eastAsia="Calibri" w:hAnsi="Lato" w:cs="Arial"/>
          <w:kern w:val="0"/>
          <w:sz w:val="20"/>
          <w:szCs w:val="20"/>
        </w:rPr>
      </w:pPr>
      <w:r w:rsidRPr="001344F3">
        <w:rPr>
          <w:rFonts w:ascii="Lato" w:eastAsia="Calibri" w:hAnsi="Lato" w:cs="Arial"/>
          <w:kern w:val="0"/>
          <w:sz w:val="20"/>
          <w:szCs w:val="20"/>
        </w:rPr>
        <w:t xml:space="preserve">pod adresem e-mail: </w:t>
      </w:r>
      <w:hyperlink w:history="1">
        <w:r w:rsidRPr="001344F3">
          <w:rPr>
            <w:rFonts w:ascii="Lato" w:eastAsia="Calibri" w:hAnsi="Lato" w:cs="Arial"/>
            <w:i/>
            <w:color w:val="0000FF"/>
            <w:kern w:val="0"/>
            <w:sz w:val="20"/>
            <w:szCs w:val="20"/>
            <w:u w:val="single"/>
          </w:rPr>
          <w:t>IOD@mfipr.gov.pl</w:t>
        </w:r>
      </w:hyperlink>
      <w:r w:rsidRPr="001344F3">
        <w:rPr>
          <w:rFonts w:ascii="Lato" w:eastAsia="Calibri" w:hAnsi="Lato" w:cs="Arial"/>
          <w:kern w:val="0"/>
          <w:sz w:val="20"/>
          <w:szCs w:val="20"/>
        </w:rPr>
        <w:t>.</w:t>
      </w:r>
    </w:p>
    <w:p w:rsidR="001344F3" w:rsidRPr="001344F3" w:rsidRDefault="001344F3" w:rsidP="001344F3">
      <w:pPr>
        <w:spacing w:after="200" w:line="276" w:lineRule="auto"/>
        <w:jc w:val="both"/>
        <w:rPr>
          <w:rFonts w:ascii="Lato" w:eastAsia="Calibri" w:hAnsi="Lato" w:cs="Arial"/>
          <w:kern w:val="0"/>
          <w:sz w:val="20"/>
          <w:szCs w:val="20"/>
        </w:rPr>
      </w:pPr>
      <w:r w:rsidRPr="001344F3">
        <w:rPr>
          <w:rFonts w:ascii="Lato" w:eastAsia="Calibri" w:hAnsi="Lato" w:cs="Arial"/>
          <w:kern w:val="0"/>
          <w:sz w:val="20"/>
          <w:szCs w:val="20"/>
        </w:rPr>
        <w:t>Dane osobowe nie będą objęte procesem zautomatyzowanego podejmowania decyzji, w tym profilowania.</w:t>
      </w:r>
    </w:p>
    <w:p w:rsidR="001344F3" w:rsidRPr="001344F3" w:rsidRDefault="001344F3" w:rsidP="001344F3">
      <w:pPr>
        <w:spacing w:line="276" w:lineRule="auto"/>
        <w:ind w:right="227"/>
      </w:pPr>
    </w:p>
    <w:p w:rsidR="00367B57" w:rsidRDefault="00367B57"/>
    <w:sectPr w:rsidR="00367B57" w:rsidSect="00B1272D">
      <w:headerReference w:type="default" r:id="rId10"/>
      <w:footerReference w:type="default" r:id="rId11"/>
      <w:headerReference w:type="first" r:id="rId12"/>
      <w:footerReference w:type="first" r:id="rId13"/>
      <w:pgSz w:w="11906" w:h="16838"/>
      <w:pgMar w:top="794" w:right="991" w:bottom="907" w:left="907" w:header="709" w:footer="709" w:gutter="0"/>
      <w:cols w:space="708"/>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73F" w:rsidRDefault="0084473F" w:rsidP="001344F3">
      <w:pPr>
        <w:spacing w:after="0" w:line="240" w:lineRule="auto"/>
      </w:pPr>
      <w:r>
        <w:separator/>
      </w:r>
    </w:p>
  </w:endnote>
  <w:endnote w:type="continuationSeparator" w:id="0">
    <w:p w:rsidR="0084473F" w:rsidRDefault="0084473F" w:rsidP="00134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Lato">
    <w:altName w:val="Segoe UI"/>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3F" w:rsidRDefault="0084473F">
    <w:pPr>
      <w:pStyle w:val="Footer1"/>
      <w:jc w:val="right"/>
    </w:pPr>
    <w:r>
      <w:rPr>
        <w:rFonts w:ascii="Century Gothic" w:hAnsi="Century Gothic"/>
        <w:sz w:val="16"/>
        <w:szCs w:val="16"/>
      </w:rPr>
      <w:fldChar w:fldCharType="begin"/>
    </w:r>
    <w:r>
      <w:rPr>
        <w:rFonts w:ascii="Century Gothic" w:hAnsi="Century Gothic"/>
        <w:sz w:val="16"/>
        <w:szCs w:val="16"/>
      </w:rPr>
      <w:instrText>PAGE</w:instrText>
    </w:r>
    <w:r>
      <w:rPr>
        <w:rFonts w:ascii="Century Gothic" w:hAnsi="Century Gothic"/>
        <w:sz w:val="16"/>
        <w:szCs w:val="16"/>
      </w:rPr>
      <w:fldChar w:fldCharType="separate"/>
    </w:r>
    <w:r w:rsidR="00A34054">
      <w:rPr>
        <w:rFonts w:ascii="Century Gothic" w:hAnsi="Century Gothic"/>
        <w:noProof/>
        <w:sz w:val="16"/>
        <w:szCs w:val="16"/>
      </w:rPr>
      <w:t>17</w:t>
    </w:r>
    <w:r>
      <w:rPr>
        <w:rFonts w:ascii="Century Gothic" w:hAnsi="Century Gothic"/>
        <w:sz w:val="16"/>
        <w:szCs w:val="16"/>
      </w:rPr>
      <w:fldChar w:fldCharType="end"/>
    </w:r>
  </w:p>
  <w:p w:rsidR="0084473F" w:rsidRDefault="0084473F">
    <w:pPr>
      <w:pStyle w:val="Footer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701748"/>
      <w:docPartObj>
        <w:docPartGallery w:val="Page Numbers (Bottom of Page)"/>
        <w:docPartUnique/>
      </w:docPartObj>
    </w:sdtPr>
    <w:sdtContent>
      <w:p w:rsidR="0084473F" w:rsidRDefault="0084473F">
        <w:pPr>
          <w:pStyle w:val="Stopka"/>
          <w:jc w:val="center"/>
        </w:pPr>
        <w:r w:rsidRPr="00F356DF">
          <w:rPr>
            <w:rFonts w:ascii="Arial" w:hAnsi="Arial" w:cs="Arial"/>
          </w:rPr>
          <w:fldChar w:fldCharType="begin"/>
        </w:r>
        <w:r w:rsidRPr="00F356DF">
          <w:rPr>
            <w:rFonts w:ascii="Arial" w:hAnsi="Arial" w:cs="Arial"/>
          </w:rPr>
          <w:instrText>PAGE   \* MERGEFORMAT</w:instrText>
        </w:r>
        <w:r w:rsidRPr="00F356DF">
          <w:rPr>
            <w:rFonts w:ascii="Arial" w:hAnsi="Arial" w:cs="Arial"/>
          </w:rPr>
          <w:fldChar w:fldCharType="separate"/>
        </w:r>
        <w:r w:rsidR="005A34B7">
          <w:rPr>
            <w:rFonts w:ascii="Arial" w:hAnsi="Arial" w:cs="Arial"/>
            <w:noProof/>
          </w:rPr>
          <w:t>1</w:t>
        </w:r>
        <w:r w:rsidRPr="00F356DF">
          <w:rPr>
            <w:rFonts w:ascii="Arial" w:hAnsi="Arial" w:cs="Arial"/>
          </w:rPr>
          <w:fldChar w:fldCharType="end"/>
        </w:r>
      </w:p>
    </w:sdtContent>
  </w:sdt>
  <w:p w:rsidR="0084473F" w:rsidRDefault="008447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73F" w:rsidRDefault="0084473F" w:rsidP="001344F3">
      <w:pPr>
        <w:spacing w:after="0" w:line="240" w:lineRule="auto"/>
      </w:pPr>
      <w:r>
        <w:separator/>
      </w:r>
    </w:p>
  </w:footnote>
  <w:footnote w:type="continuationSeparator" w:id="0">
    <w:p w:rsidR="0084473F" w:rsidRDefault="0084473F" w:rsidP="001344F3">
      <w:pPr>
        <w:spacing w:after="0" w:line="240" w:lineRule="auto"/>
      </w:pPr>
      <w:r>
        <w:continuationSeparator/>
      </w:r>
    </w:p>
  </w:footnote>
  <w:footnote w:id="1">
    <w:p w:rsidR="0084473F" w:rsidRPr="007C6415" w:rsidRDefault="0084473F" w:rsidP="001344F3">
      <w:pPr>
        <w:pStyle w:val="Tekstprzypisudolnego"/>
        <w:rPr>
          <w:rFonts w:ascii="Arial" w:hAnsi="Arial" w:cs="Arial"/>
          <w:sz w:val="17"/>
          <w:szCs w:val="17"/>
        </w:rPr>
      </w:pPr>
      <w:r w:rsidRPr="007C6415">
        <w:rPr>
          <w:rStyle w:val="Odwoanieprzypisudolnego"/>
          <w:rFonts w:ascii="Arial" w:hAnsi="Arial" w:cs="Arial"/>
          <w:sz w:val="17"/>
          <w:szCs w:val="17"/>
        </w:rPr>
        <w:footnoteRef/>
      </w:r>
      <w:r w:rsidRPr="007C6415">
        <w:rPr>
          <w:rFonts w:ascii="Arial" w:hAnsi="Arial" w:cs="Arial"/>
          <w:sz w:val="17"/>
          <w:szCs w:val="17"/>
        </w:rPr>
        <w:t xml:space="preserve"> Należy wybrać jedną lub kilka podstaw.</w:t>
      </w:r>
    </w:p>
  </w:footnote>
  <w:footnote w:id="2">
    <w:p w:rsidR="0084473F" w:rsidRPr="007C6415" w:rsidRDefault="0084473F" w:rsidP="001344F3">
      <w:pPr>
        <w:pStyle w:val="Tekstprzypisudolnego"/>
        <w:spacing w:before="120"/>
        <w:ind w:left="142" w:hanging="142"/>
        <w:rPr>
          <w:rFonts w:ascii="Arial" w:hAnsi="Arial" w:cs="Arial"/>
          <w:sz w:val="17"/>
          <w:szCs w:val="17"/>
        </w:rPr>
      </w:pPr>
      <w:r w:rsidRPr="007C6415">
        <w:rPr>
          <w:rStyle w:val="Odwoanieprzypisudolnego"/>
          <w:rFonts w:ascii="Arial" w:hAnsi="Arial" w:cs="Arial"/>
          <w:sz w:val="17"/>
          <w:szCs w:val="17"/>
        </w:rPr>
        <w:footnoteRef/>
      </w:r>
      <w:r w:rsidRPr="007C6415">
        <w:rPr>
          <w:rFonts w:ascii="Arial" w:hAnsi="Arial" w:cs="Arial"/>
          <w:sz w:val="17"/>
          <w:szCs w:val="17"/>
        </w:rPr>
        <w:t xml:space="preserve"> Rozporządzenie Parlamentu Europejskiego i Rady (UE) 2016/679 z dnia 27 kwietnia 2016 r. w sprawie ochrony osób fizycznych w związku z przetwarzaniem danych osobowych i w sprawie swobodnego przepływu takich danych (Dz. Urz. UE. L 119 z 04.05.2016, s.1-88).</w:t>
      </w:r>
    </w:p>
  </w:footnote>
  <w:footnote w:id="3">
    <w:p w:rsidR="0084473F" w:rsidRDefault="0084473F" w:rsidP="001344F3">
      <w:pPr>
        <w:pStyle w:val="Tekstprzypisudolnego"/>
      </w:pPr>
      <w:r w:rsidRPr="007C6415">
        <w:rPr>
          <w:rStyle w:val="Odwoanieprzypisudolnego"/>
          <w:rFonts w:ascii="Arial" w:hAnsi="Arial" w:cs="Arial"/>
          <w:sz w:val="17"/>
          <w:szCs w:val="17"/>
        </w:rPr>
        <w:footnoteRef/>
      </w:r>
      <w:r w:rsidRPr="007C6415">
        <w:rPr>
          <w:rFonts w:ascii="Arial" w:hAnsi="Arial" w:cs="Arial"/>
          <w:sz w:val="17"/>
          <w:szCs w:val="17"/>
        </w:rPr>
        <w:t xml:space="preserve"> Należy wskazać jeden lub kilka przepisów prawa - możliwe jest ich przywołanie w zakresie ograniczonym na potrzeby konkretnej klauzuli.</w:t>
      </w:r>
    </w:p>
  </w:footnote>
  <w:footnote w:id="4">
    <w:p w:rsidR="0084473F" w:rsidRPr="00A81FCF" w:rsidRDefault="0084473F" w:rsidP="001344F3">
      <w:pPr>
        <w:pStyle w:val="Tekstprzypisudolnego"/>
        <w:spacing w:before="240" w:after="120"/>
        <w:rPr>
          <w:rFonts w:ascii="Arial" w:hAnsi="Arial" w:cs="Arial"/>
          <w:sz w:val="17"/>
          <w:szCs w:val="17"/>
        </w:rPr>
      </w:pPr>
      <w:r w:rsidRPr="00A81FCF">
        <w:rPr>
          <w:rStyle w:val="Odwoanieprzypisudolnego"/>
          <w:rFonts w:ascii="Arial" w:hAnsi="Arial" w:cs="Arial"/>
          <w:sz w:val="17"/>
          <w:szCs w:val="17"/>
        </w:rPr>
        <w:footnoteRef/>
      </w:r>
      <w:r w:rsidRPr="00A81FCF">
        <w:rPr>
          <w:rFonts w:ascii="Arial" w:hAnsi="Arial" w:cs="Arial"/>
          <w:sz w:val="17"/>
          <w:szCs w:val="17"/>
        </w:rPr>
        <w:t xml:space="preserve"> Informacje podawane w przypadku wykonywania obowiązku informacyjnego na podstawie art. 14 RODO.</w:t>
      </w:r>
    </w:p>
  </w:footnote>
  <w:footnote w:id="5">
    <w:p w:rsidR="0084473F" w:rsidRPr="003535BE" w:rsidRDefault="0084473F" w:rsidP="001344F3">
      <w:pPr>
        <w:pStyle w:val="Tekstprzypisudolnego"/>
        <w:spacing w:before="120" w:after="120"/>
        <w:rPr>
          <w:rFonts w:ascii="Arial" w:hAnsi="Arial" w:cs="Arial"/>
          <w:color w:val="FF0000"/>
          <w:sz w:val="17"/>
          <w:szCs w:val="17"/>
        </w:rPr>
      </w:pPr>
    </w:p>
  </w:footnote>
  <w:footnote w:id="6">
    <w:p w:rsidR="0084473F" w:rsidRPr="00A81FCF" w:rsidRDefault="0084473F" w:rsidP="001344F3">
      <w:pPr>
        <w:pStyle w:val="Tekstprzypisudolnego"/>
        <w:spacing w:before="240" w:after="120"/>
        <w:rPr>
          <w:rFonts w:ascii="Arial" w:hAnsi="Arial" w:cs="Arial"/>
          <w:sz w:val="17"/>
          <w:szCs w:val="17"/>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3F" w:rsidRDefault="0084473F">
    <w:pPr>
      <w:pStyle w:val="Header1"/>
      <w:jc w:val="both"/>
    </w:pPr>
    <w:r>
      <w:t xml:space="preserve">                                                                                       </w:t>
    </w:r>
  </w:p>
  <w:p w:rsidR="0084473F" w:rsidRDefault="0084473F">
    <w:pPr>
      <w:pStyle w:val="Header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3F" w:rsidRDefault="0084473F">
    <w:pPr>
      <w:pStyle w:val="Header1"/>
      <w:jc w:val="both"/>
    </w:pPr>
    <w:r>
      <w:t xml:space="preserve">                                                          </w:t>
    </w:r>
    <w:r w:rsidRPr="005322E0">
      <w:rPr>
        <w:noProof/>
      </w:rPr>
      <w:drawing>
        <wp:inline distT="0" distB="0" distL="0" distR="0">
          <wp:extent cx="5544820" cy="1094740"/>
          <wp:effectExtent l="0" t="0" r="0" b="0"/>
          <wp:docPr id="1464415485" name="Obraz 1464415485" descr="rgb_kolor_FE_POIS_barwy_RP_Europejski_Fundusz_Rozwoju_Regionalnego_bez_MFIP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rgb_kolor_FE_POIS_barwy_RP_Europejski_Fundusz_Rozwoju_Regionalnego_bez_MFIPR-0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4820" cy="1094740"/>
                  </a:xfrm>
                  <a:prstGeom prst="rect">
                    <a:avLst/>
                  </a:prstGeom>
                  <a:noFill/>
                  <a:ln>
                    <a:noFill/>
                  </a:ln>
                </pic:spPr>
              </pic:pic>
            </a:graphicData>
          </a:graphic>
        </wp:inline>
      </w:drawing>
    </w:r>
    <w:r>
      <w:t xml:space="preserve">                             </w:t>
    </w:r>
  </w:p>
  <w:p w:rsidR="0084473F" w:rsidRDefault="0084473F">
    <w:pPr>
      <w:pStyle w:val="Header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multilevel"/>
    <w:tmpl w:val="0415001F"/>
    <w:lvl w:ilvl="0">
      <w:start w:val="1"/>
      <w:numFmt w:val="decimal"/>
      <w:lvlText w:val="%1."/>
      <w:lvlJc w:val="left"/>
      <w:pPr>
        <w:ind w:left="360" w:hanging="360"/>
      </w:pPr>
      <w:rPr>
        <w:rFonts w:hint="default"/>
        <w:b w:val="0"/>
        <w:strike w:val="0"/>
        <w:color w:val="auto"/>
        <w:sz w:val="21"/>
        <w:szCs w:val="21"/>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E0645A"/>
    <w:multiLevelType w:val="multilevel"/>
    <w:tmpl w:val="CC4AD9B4"/>
    <w:lvl w:ilvl="0">
      <w:start w:val="5"/>
      <w:numFmt w:val="decimal"/>
      <w:lvlText w:val="%1."/>
      <w:lvlJc w:val="left"/>
      <w:pPr>
        <w:ind w:left="720" w:hanging="360"/>
      </w:pPr>
      <w:rPr>
        <w:rFonts w:ascii="Arial" w:hAnsi="Arial" w:cs="Aria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DB6EFF"/>
    <w:multiLevelType w:val="hybridMultilevel"/>
    <w:tmpl w:val="FE34A91A"/>
    <w:lvl w:ilvl="0" w:tplc="0BBC98C4">
      <w:start w:val="9"/>
      <w:numFmt w:val="decimal"/>
      <w:lvlText w:val="%1)"/>
      <w:lvlJc w:val="left"/>
      <w:pPr>
        <w:ind w:left="1440" w:hanging="360"/>
      </w:pPr>
      <w:rPr>
        <w:rFonts w:ascii="Arial" w:hAnsi="Arial" w:cs="Arial" w:hint="default"/>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F06582"/>
    <w:multiLevelType w:val="hybridMultilevel"/>
    <w:tmpl w:val="FB62A9C8"/>
    <w:lvl w:ilvl="0" w:tplc="04150005">
      <w:start w:val="1"/>
      <w:numFmt w:val="bullet"/>
      <w:lvlText w:val=""/>
      <w:lvlJc w:val="left"/>
      <w:pPr>
        <w:ind w:left="1688" w:hanging="360"/>
      </w:pPr>
      <w:rPr>
        <w:rFonts w:ascii="Wingdings" w:hAnsi="Wingdings" w:hint="default"/>
      </w:rPr>
    </w:lvl>
    <w:lvl w:ilvl="1" w:tplc="04150019" w:tentative="1">
      <w:start w:val="1"/>
      <w:numFmt w:val="lowerLetter"/>
      <w:lvlText w:val="%2."/>
      <w:lvlJc w:val="left"/>
      <w:pPr>
        <w:ind w:left="2408" w:hanging="360"/>
      </w:pPr>
    </w:lvl>
    <w:lvl w:ilvl="2" w:tplc="0415001B" w:tentative="1">
      <w:start w:val="1"/>
      <w:numFmt w:val="lowerRoman"/>
      <w:lvlText w:val="%3."/>
      <w:lvlJc w:val="right"/>
      <w:pPr>
        <w:ind w:left="3128" w:hanging="180"/>
      </w:pPr>
    </w:lvl>
    <w:lvl w:ilvl="3" w:tplc="0415000F" w:tentative="1">
      <w:start w:val="1"/>
      <w:numFmt w:val="decimal"/>
      <w:lvlText w:val="%4."/>
      <w:lvlJc w:val="left"/>
      <w:pPr>
        <w:ind w:left="3848" w:hanging="360"/>
      </w:pPr>
    </w:lvl>
    <w:lvl w:ilvl="4" w:tplc="04150019" w:tentative="1">
      <w:start w:val="1"/>
      <w:numFmt w:val="lowerLetter"/>
      <w:lvlText w:val="%5."/>
      <w:lvlJc w:val="left"/>
      <w:pPr>
        <w:ind w:left="4568" w:hanging="360"/>
      </w:pPr>
    </w:lvl>
    <w:lvl w:ilvl="5" w:tplc="0415001B" w:tentative="1">
      <w:start w:val="1"/>
      <w:numFmt w:val="lowerRoman"/>
      <w:lvlText w:val="%6."/>
      <w:lvlJc w:val="right"/>
      <w:pPr>
        <w:ind w:left="5288" w:hanging="180"/>
      </w:pPr>
    </w:lvl>
    <w:lvl w:ilvl="6" w:tplc="0415000F" w:tentative="1">
      <w:start w:val="1"/>
      <w:numFmt w:val="decimal"/>
      <w:lvlText w:val="%7."/>
      <w:lvlJc w:val="left"/>
      <w:pPr>
        <w:ind w:left="6008" w:hanging="360"/>
      </w:pPr>
    </w:lvl>
    <w:lvl w:ilvl="7" w:tplc="04150019" w:tentative="1">
      <w:start w:val="1"/>
      <w:numFmt w:val="lowerLetter"/>
      <w:lvlText w:val="%8."/>
      <w:lvlJc w:val="left"/>
      <w:pPr>
        <w:ind w:left="6728" w:hanging="360"/>
      </w:pPr>
    </w:lvl>
    <w:lvl w:ilvl="8" w:tplc="0415001B" w:tentative="1">
      <w:start w:val="1"/>
      <w:numFmt w:val="lowerRoman"/>
      <w:lvlText w:val="%9."/>
      <w:lvlJc w:val="right"/>
      <w:pPr>
        <w:ind w:left="7448" w:hanging="180"/>
      </w:pPr>
    </w:lvl>
  </w:abstractNum>
  <w:abstractNum w:abstractNumId="4">
    <w:nsid w:val="07200124"/>
    <w:multiLevelType w:val="multilevel"/>
    <w:tmpl w:val="039E2A3A"/>
    <w:lvl w:ilvl="0">
      <w:start w:val="2"/>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083887"/>
    <w:multiLevelType w:val="multilevel"/>
    <w:tmpl w:val="C6903AA0"/>
    <w:lvl w:ilvl="0">
      <w:start w:val="1"/>
      <w:numFmt w:val="decimal"/>
      <w:lvlText w:val="%1."/>
      <w:lvlJc w:val="left"/>
      <w:pPr>
        <w:tabs>
          <w:tab w:val="num" w:pos="786"/>
        </w:tabs>
        <w:ind w:left="786" w:hanging="360"/>
      </w:pPr>
      <w:rPr>
        <w:rFonts w:ascii="Arial" w:hAnsi="Arial" w:cs="Arial"/>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57625B"/>
    <w:multiLevelType w:val="hybridMultilevel"/>
    <w:tmpl w:val="449A16A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D02402F"/>
    <w:multiLevelType w:val="multilevel"/>
    <w:tmpl w:val="8588574A"/>
    <w:lvl w:ilvl="0">
      <w:start w:val="1"/>
      <w:numFmt w:val="decimal"/>
      <w:lvlText w:val="%1"/>
      <w:lvlJc w:val="left"/>
      <w:pPr>
        <w:ind w:left="360" w:hanging="360"/>
      </w:pPr>
      <w:rPr>
        <w:rFonts w:hint="default"/>
      </w:rPr>
    </w:lvl>
    <w:lvl w:ilvl="1">
      <w:start w:val="1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47456C"/>
    <w:multiLevelType w:val="hybridMultilevel"/>
    <w:tmpl w:val="8948352E"/>
    <w:lvl w:ilvl="0" w:tplc="19D44280">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nsid w:val="113018AC"/>
    <w:multiLevelType w:val="hybridMultilevel"/>
    <w:tmpl w:val="7F7669AE"/>
    <w:lvl w:ilvl="0" w:tplc="57B67698">
      <w:start w:val="6"/>
      <w:numFmt w:val="decimal"/>
      <w:lvlText w:val="%1)"/>
      <w:lvlJc w:val="left"/>
      <w:pPr>
        <w:ind w:left="10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483BA7"/>
    <w:multiLevelType w:val="multilevel"/>
    <w:tmpl w:val="1370154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1E4039B"/>
    <w:multiLevelType w:val="hybridMultilevel"/>
    <w:tmpl w:val="BAA49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022C7A"/>
    <w:multiLevelType w:val="hybridMultilevel"/>
    <w:tmpl w:val="FA8A0498"/>
    <w:lvl w:ilvl="0" w:tplc="00AAD1A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2D2250"/>
    <w:multiLevelType w:val="hybridMultilevel"/>
    <w:tmpl w:val="6E868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7240DD"/>
    <w:multiLevelType w:val="hybridMultilevel"/>
    <w:tmpl w:val="50E0021C"/>
    <w:lvl w:ilvl="0" w:tplc="53846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4309C4"/>
    <w:multiLevelType w:val="hybridMultilevel"/>
    <w:tmpl w:val="97204FF8"/>
    <w:lvl w:ilvl="0" w:tplc="7012DB9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9F4173"/>
    <w:multiLevelType w:val="multilevel"/>
    <w:tmpl w:val="1E46D286"/>
    <w:lvl w:ilvl="0">
      <w:start w:val="1"/>
      <w:numFmt w:val="decimal"/>
      <w:lvlText w:val="%1."/>
      <w:lvlJc w:val="left"/>
      <w:pPr>
        <w:tabs>
          <w:tab w:val="num" w:pos="360"/>
        </w:tabs>
        <w:ind w:left="360" w:hanging="360"/>
      </w:pPr>
      <w:rPr>
        <w:rFonts w:ascii="Arial" w:hAnsi="Arial"/>
        <w:b w:val="0"/>
        <w:bCs/>
        <w:sz w:val="21"/>
        <w:szCs w:val="21"/>
      </w:rPr>
    </w:lvl>
    <w:lvl w:ilvl="1">
      <w:start w:val="1"/>
      <w:numFmt w:val="decimal"/>
      <w:lvlText w:val="%2."/>
      <w:lvlJc w:val="left"/>
      <w:pPr>
        <w:tabs>
          <w:tab w:val="num" w:pos="1080"/>
        </w:tabs>
        <w:ind w:left="1080" w:hanging="360"/>
      </w:pPr>
      <w:rPr>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18F356BE"/>
    <w:multiLevelType w:val="hybridMultilevel"/>
    <w:tmpl w:val="B3D8DA2C"/>
    <w:lvl w:ilvl="0" w:tplc="A2BA25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350218"/>
    <w:multiLevelType w:val="multilevel"/>
    <w:tmpl w:val="EDB02C5C"/>
    <w:lvl w:ilvl="0">
      <w:start w:val="1"/>
      <w:numFmt w:val="decimal"/>
      <w:lvlText w:val="%1)"/>
      <w:lvlJc w:val="left"/>
      <w:pPr>
        <w:ind w:left="502"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nsid w:val="1BDF73F2"/>
    <w:multiLevelType w:val="multilevel"/>
    <w:tmpl w:val="C8A02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1F56E0C"/>
    <w:multiLevelType w:val="multilevel"/>
    <w:tmpl w:val="89DC2BAE"/>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ascii="Arial" w:hAnsi="Arial"/>
        <w:color w:val="auto"/>
        <w:sz w:val="21"/>
        <w:szCs w:val="2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31C24E2"/>
    <w:multiLevelType w:val="multilevel"/>
    <w:tmpl w:val="56C88FB4"/>
    <w:lvl w:ilvl="0">
      <w:start w:val="1"/>
      <w:numFmt w:val="decimal"/>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22">
    <w:nsid w:val="2596165E"/>
    <w:multiLevelType w:val="multilevel"/>
    <w:tmpl w:val="78A007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nsid w:val="25E50E5B"/>
    <w:multiLevelType w:val="multilevel"/>
    <w:tmpl w:val="C0FE52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8404881"/>
    <w:multiLevelType w:val="hybridMultilevel"/>
    <w:tmpl w:val="8B48DC32"/>
    <w:lvl w:ilvl="0" w:tplc="AE2C84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8E0FFD"/>
    <w:multiLevelType w:val="hybridMultilevel"/>
    <w:tmpl w:val="FE1047C0"/>
    <w:lvl w:ilvl="0" w:tplc="DD50EEA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2A1E013C"/>
    <w:multiLevelType w:val="multilevel"/>
    <w:tmpl w:val="5B286F00"/>
    <w:lvl w:ilvl="0">
      <w:start w:val="1"/>
      <w:numFmt w:val="decimal"/>
      <w:lvlText w:val="%1."/>
      <w:lvlJc w:val="left"/>
      <w:pPr>
        <w:tabs>
          <w:tab w:val="num" w:pos="360"/>
        </w:tabs>
        <w:ind w:left="360" w:hanging="360"/>
      </w:pPr>
    </w:lvl>
    <w:lvl w:ilvl="1">
      <w:start w:val="1"/>
      <w:numFmt w:val="decimal"/>
      <w:lvlText w:val="%2)"/>
      <w:lvlJc w:val="left"/>
      <w:pPr>
        <w:tabs>
          <w:tab w:val="num" w:pos="2422"/>
        </w:tabs>
        <w:ind w:left="2422" w:hanging="720"/>
      </w:pPr>
      <w:rPr>
        <w:rFonts w:ascii="Arial" w:eastAsia="Times New Roman" w:hAnsi="Arial" w:cs="Arial"/>
        <w:sz w:val="21"/>
        <w:szCs w:val="21"/>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7">
    <w:nsid w:val="2A8A33E9"/>
    <w:multiLevelType w:val="multilevel"/>
    <w:tmpl w:val="491E57F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C65547C"/>
    <w:multiLevelType w:val="multilevel"/>
    <w:tmpl w:val="C8A273EE"/>
    <w:lvl w:ilvl="0">
      <w:start w:val="1"/>
      <w:numFmt w:val="decimal"/>
      <w:lvlText w:val="%1."/>
      <w:lvlJc w:val="left"/>
      <w:pPr>
        <w:ind w:left="0" w:firstLine="0"/>
      </w:pPr>
      <w:rPr>
        <w:rFonts w:cs="Tahoma"/>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9">
    <w:nsid w:val="2EB92BF9"/>
    <w:multiLevelType w:val="multilevel"/>
    <w:tmpl w:val="60CE2260"/>
    <w:lvl w:ilvl="0">
      <w:start w:val="7"/>
      <w:numFmt w:val="decimal"/>
      <w:lvlText w:val="%1."/>
      <w:lvlJc w:val="left"/>
      <w:pPr>
        <w:tabs>
          <w:tab w:val="num" w:pos="708"/>
        </w:tabs>
        <w:ind w:left="708" w:hanging="708"/>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2EDB4545"/>
    <w:multiLevelType w:val="multilevel"/>
    <w:tmpl w:val="36DE4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FD52CB1"/>
    <w:multiLevelType w:val="hybridMultilevel"/>
    <w:tmpl w:val="7944C142"/>
    <w:lvl w:ilvl="0" w:tplc="57026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F33DCB"/>
    <w:multiLevelType w:val="hybridMultilevel"/>
    <w:tmpl w:val="5CE0945A"/>
    <w:lvl w:ilvl="0" w:tplc="F3C8F952">
      <w:start w:val="3"/>
      <w:numFmt w:val="lowerLetter"/>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0D75409"/>
    <w:multiLevelType w:val="hybridMultilevel"/>
    <w:tmpl w:val="54F0043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32D55C9B"/>
    <w:multiLevelType w:val="hybridMultilevel"/>
    <w:tmpl w:val="D61EBC82"/>
    <w:lvl w:ilvl="0" w:tplc="7D98B9C4">
      <w:start w:val="1"/>
      <w:numFmt w:val="decimal"/>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A45537"/>
    <w:multiLevelType w:val="multilevel"/>
    <w:tmpl w:val="07B624A0"/>
    <w:lvl w:ilvl="0">
      <w:start w:val="1"/>
      <w:numFmt w:val="decimal"/>
      <w:lvlText w:val="%1."/>
      <w:lvlJc w:val="left"/>
      <w:pPr>
        <w:tabs>
          <w:tab w:val="num" w:pos="720"/>
        </w:tabs>
        <w:ind w:left="720" w:hanging="360"/>
      </w:pPr>
      <w:rPr>
        <w:rFonts w:ascii="Arial" w:hAnsi="Arial" w:cs="Arial"/>
        <w:sz w:val="21"/>
        <w:szCs w:val="21"/>
      </w:rPr>
    </w:lvl>
    <w:lvl w:ilvl="1">
      <w:start w:val="1"/>
      <w:numFmt w:val="decimal"/>
      <w:lvlText w:val="%2."/>
      <w:lvlJc w:val="left"/>
      <w:pPr>
        <w:tabs>
          <w:tab w:val="num" w:pos="1440"/>
        </w:tabs>
        <w:ind w:left="1440" w:hanging="360"/>
      </w:pPr>
      <w:rPr>
        <w:rFonts w:ascii="Arial" w:eastAsia="Times New Roman" w:hAnsi="Arial" w:cs="Arial"/>
        <w:sz w:val="21"/>
        <w:szCs w:val="2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351C37EF"/>
    <w:multiLevelType w:val="hybridMultilevel"/>
    <w:tmpl w:val="C9A43EB0"/>
    <w:lvl w:ilvl="0" w:tplc="391EB8E8">
      <w:start w:val="7"/>
      <w:numFmt w:val="decimal"/>
      <w:lvlText w:val="%1)"/>
      <w:lvlJc w:val="left"/>
      <w:pPr>
        <w:ind w:left="144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AF34FF"/>
    <w:multiLevelType w:val="hybridMultilevel"/>
    <w:tmpl w:val="146CB6EC"/>
    <w:lvl w:ilvl="0" w:tplc="D79AD140">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nsid w:val="35B94294"/>
    <w:multiLevelType w:val="hybridMultilevel"/>
    <w:tmpl w:val="B08C8C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6D70F02"/>
    <w:multiLevelType w:val="multilevel"/>
    <w:tmpl w:val="B09E116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720"/>
      </w:pPr>
      <w:rPr>
        <w:rFonts w:ascii="Arial" w:eastAsia="Times New Roman" w:hAnsi="Arial" w:cs="Arial" w:hint="default"/>
        <w:sz w:val="21"/>
        <w:szCs w:val="21"/>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0">
    <w:nsid w:val="37590C22"/>
    <w:multiLevelType w:val="hybridMultilevel"/>
    <w:tmpl w:val="4112B1E8"/>
    <w:lvl w:ilvl="0" w:tplc="554CD4F6">
      <w:start w:val="2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7FE4642"/>
    <w:multiLevelType w:val="hybridMultilevel"/>
    <w:tmpl w:val="0B74B33A"/>
    <w:lvl w:ilvl="0" w:tplc="629671C0">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8A55519"/>
    <w:multiLevelType w:val="hybridMultilevel"/>
    <w:tmpl w:val="D09EF0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E54AD92">
      <w:start w:val="1"/>
      <w:numFmt w:val="lowerLetter"/>
      <w:lvlText w:val="%3)"/>
      <w:lvlJc w:val="left"/>
      <w:pPr>
        <w:ind w:left="2340" w:hanging="360"/>
      </w:pPr>
      <w:rPr>
        <w:rFonts w:hint="default"/>
        <w:sz w:val="21"/>
        <w:szCs w:val="2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AAF0904"/>
    <w:multiLevelType w:val="hybridMultilevel"/>
    <w:tmpl w:val="361887FE"/>
    <w:lvl w:ilvl="0" w:tplc="E7AEB3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3E5C13C5"/>
    <w:multiLevelType w:val="multilevel"/>
    <w:tmpl w:val="A37C55EE"/>
    <w:lvl w:ilvl="0">
      <w:start w:val="1"/>
      <w:numFmt w:val="decimal"/>
      <w:lvlText w:val="%1."/>
      <w:lvlJc w:val="left"/>
      <w:pPr>
        <w:tabs>
          <w:tab w:val="num" w:pos="360"/>
        </w:tabs>
        <w:ind w:left="360" w:hanging="360"/>
      </w:pPr>
      <w:rPr>
        <w:rFonts w:ascii="Arial" w:hAnsi="Arial"/>
        <w:b w:val="0"/>
        <w:bCs/>
        <w:sz w:val="21"/>
        <w:szCs w:val="21"/>
      </w:rPr>
    </w:lvl>
    <w:lvl w:ilvl="1">
      <w:start w:val="1"/>
      <w:numFmt w:val="decimal"/>
      <w:lvlText w:val="%2."/>
      <w:lvlJc w:val="left"/>
      <w:pPr>
        <w:tabs>
          <w:tab w:val="num" w:pos="1080"/>
        </w:tabs>
        <w:ind w:left="1080" w:hanging="360"/>
      </w:pPr>
      <w:rPr>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3EE22E4F"/>
    <w:multiLevelType w:val="multilevel"/>
    <w:tmpl w:val="66A64652"/>
    <w:lvl w:ilvl="0">
      <w:start w:val="1"/>
      <w:numFmt w:val="decimal"/>
      <w:lvlText w:val="%1."/>
      <w:lvlJc w:val="left"/>
      <w:pPr>
        <w:tabs>
          <w:tab w:val="num" w:pos="360"/>
        </w:tabs>
        <w:ind w:left="360" w:hanging="360"/>
      </w:pPr>
      <w:rPr>
        <w:rFonts w:ascii="Arial" w:hAnsi="Arial" w:hint="default"/>
        <w:b w:val="0"/>
        <w:i w:val="0"/>
        <w:strike w:val="0"/>
        <w:dstrike w:val="0"/>
        <w:color w:val="auto"/>
        <w:sz w:val="21"/>
        <w:szCs w:val="21"/>
        <w:u w:val="none"/>
      </w:rPr>
    </w:lvl>
    <w:lvl w:ilvl="1">
      <w:start w:val="1"/>
      <w:numFmt w:val="decimal"/>
      <w:lvlText w:val="%2)"/>
      <w:lvlJc w:val="left"/>
      <w:pPr>
        <w:tabs>
          <w:tab w:val="num" w:pos="786"/>
        </w:tabs>
        <w:ind w:left="786" w:hanging="360"/>
      </w:pPr>
      <w:rPr>
        <w:rFonts w:ascii="Arial" w:hAnsi="Arial" w:hint="default"/>
        <w:b w:val="0"/>
        <w:bCs/>
        <w:sz w:val="21"/>
        <w:szCs w:val="21"/>
      </w:rPr>
    </w:lvl>
    <w:lvl w:ilvl="2">
      <w:start w:val="1"/>
      <w:numFmt w:val="decimal"/>
      <w:lvlText w:val="%3."/>
      <w:lvlJc w:val="left"/>
      <w:pPr>
        <w:tabs>
          <w:tab w:val="num" w:pos="2340"/>
        </w:tabs>
        <w:ind w:left="2340" w:hanging="360"/>
      </w:pPr>
      <w:rPr>
        <w:rFonts w:hint="default"/>
        <w:b w:val="0"/>
        <w:bC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3F19759A"/>
    <w:multiLevelType w:val="hybridMultilevel"/>
    <w:tmpl w:val="E86894D2"/>
    <w:lvl w:ilvl="0" w:tplc="48CACFB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FA27919"/>
    <w:multiLevelType w:val="multilevel"/>
    <w:tmpl w:val="253E4440"/>
    <w:lvl w:ilvl="0">
      <w:start w:val="5"/>
      <w:numFmt w:val="decimal"/>
      <w:lvlText w:val="%1."/>
      <w:lvlJc w:val="left"/>
      <w:pPr>
        <w:tabs>
          <w:tab w:val="num" w:pos="708"/>
        </w:tabs>
        <w:ind w:left="708" w:hanging="708"/>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404D166C"/>
    <w:multiLevelType w:val="multilevel"/>
    <w:tmpl w:val="6194E724"/>
    <w:lvl w:ilvl="0">
      <w:start w:val="1"/>
      <w:numFmt w:val="decimal"/>
      <w:lvlText w:val="%1."/>
      <w:lvlJc w:val="left"/>
      <w:pPr>
        <w:tabs>
          <w:tab w:val="num" w:pos="360"/>
        </w:tabs>
        <w:ind w:left="360" w:hanging="360"/>
      </w:pPr>
      <w:rPr>
        <w:b w:val="0"/>
        <w:bCs/>
        <w:color w:val="auto"/>
        <w:sz w:val="21"/>
        <w:szCs w:val="21"/>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49">
    <w:nsid w:val="427B3106"/>
    <w:multiLevelType w:val="multilevel"/>
    <w:tmpl w:val="F71EBD6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3BE14A4"/>
    <w:multiLevelType w:val="hybridMultilevel"/>
    <w:tmpl w:val="4D006450"/>
    <w:lvl w:ilvl="0" w:tplc="B3204D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4610BB1"/>
    <w:multiLevelType w:val="hybridMultilevel"/>
    <w:tmpl w:val="58064B32"/>
    <w:lvl w:ilvl="0" w:tplc="279E2E3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5CA26DB"/>
    <w:multiLevelType w:val="multilevel"/>
    <w:tmpl w:val="350091EA"/>
    <w:lvl w:ilvl="0">
      <w:start w:val="1"/>
      <w:numFmt w:val="decimal"/>
      <w:lvlText w:val="%1."/>
      <w:lvlJc w:val="left"/>
      <w:pPr>
        <w:tabs>
          <w:tab w:val="num" w:pos="360"/>
        </w:tabs>
        <w:ind w:left="360" w:hanging="360"/>
      </w:pPr>
      <w:rPr>
        <w:rFonts w:ascii="Arial" w:hAnsi="Arial"/>
        <w:strike w:val="0"/>
        <w:dstrike w:val="0"/>
        <w:sz w:val="21"/>
        <w:szCs w:val="21"/>
      </w:rPr>
    </w:lvl>
    <w:lvl w:ilvl="1">
      <w:start w:val="1"/>
      <w:numFmt w:val="decimal"/>
      <w:lvlText w:val="%2)"/>
      <w:lvlJc w:val="left"/>
      <w:pPr>
        <w:tabs>
          <w:tab w:val="num" w:pos="927"/>
        </w:tabs>
        <w:ind w:left="927" w:hanging="360"/>
      </w:pPr>
      <w:rPr>
        <w:rFonts w:ascii="Arial" w:eastAsia="Times New Roman" w:hAnsi="Arial" w:cs="Arial"/>
        <w:sz w:val="21"/>
        <w:szCs w:val="2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2713B0"/>
    <w:multiLevelType w:val="multilevel"/>
    <w:tmpl w:val="025241A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4">
    <w:nsid w:val="49545B98"/>
    <w:multiLevelType w:val="hybridMultilevel"/>
    <w:tmpl w:val="A3F0D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9686EA6"/>
    <w:multiLevelType w:val="multilevel"/>
    <w:tmpl w:val="B1ACA138"/>
    <w:lvl w:ilvl="0">
      <w:start w:val="1"/>
      <w:numFmt w:val="decimal"/>
      <w:lvlText w:val="%1."/>
      <w:lvlJc w:val="left"/>
      <w:pPr>
        <w:tabs>
          <w:tab w:val="num" w:pos="360"/>
        </w:tabs>
        <w:ind w:left="360" w:hanging="360"/>
      </w:pPr>
      <w:rPr>
        <w:rFonts w:ascii="Arial" w:hAnsi="Arial"/>
        <w:b w:val="0"/>
        <w:bCs/>
        <w:sz w:val="21"/>
        <w:szCs w:val="21"/>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6">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7">
    <w:nsid w:val="4D172864"/>
    <w:multiLevelType w:val="hybridMultilevel"/>
    <w:tmpl w:val="69F410B6"/>
    <w:lvl w:ilvl="0" w:tplc="B254C184">
      <w:start w:val="3"/>
      <w:numFmt w:val="lowerLetter"/>
      <w:lvlText w:val="%1)"/>
      <w:lvlJc w:val="left"/>
      <w:pPr>
        <w:ind w:left="10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800419F"/>
    <w:multiLevelType w:val="multilevel"/>
    <w:tmpl w:val="CC4AD9B4"/>
    <w:lvl w:ilvl="0">
      <w:start w:val="5"/>
      <w:numFmt w:val="decimal"/>
      <w:lvlText w:val="%1."/>
      <w:lvlJc w:val="left"/>
      <w:pPr>
        <w:ind w:left="720" w:hanging="360"/>
      </w:pPr>
      <w:rPr>
        <w:rFonts w:ascii="Arial" w:hAnsi="Arial" w:cs="Aria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B824FB6"/>
    <w:multiLevelType w:val="hybridMultilevel"/>
    <w:tmpl w:val="688ACD54"/>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60">
    <w:nsid w:val="5E6A615F"/>
    <w:multiLevelType w:val="hybridMultilevel"/>
    <w:tmpl w:val="8A1A9FD8"/>
    <w:lvl w:ilvl="0" w:tplc="67B886B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805013"/>
    <w:multiLevelType w:val="hybridMultilevel"/>
    <w:tmpl w:val="4E92C402"/>
    <w:lvl w:ilvl="0" w:tplc="167025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CB0D9B"/>
    <w:multiLevelType w:val="hybridMultilevel"/>
    <w:tmpl w:val="EC4010AC"/>
    <w:lvl w:ilvl="0" w:tplc="F9C23AC8">
      <w:start w:val="1"/>
      <w:numFmt w:val="lowerLetter"/>
      <w:lvlText w:val="%1)"/>
      <w:lvlJc w:val="left"/>
      <w:pPr>
        <w:ind w:left="1300" w:hanging="360"/>
      </w:pPr>
      <w:rPr>
        <w:rFonts w:ascii="Arial" w:eastAsia="Arial" w:hAnsi="Arial" w:cs="Arial" w:hint="default"/>
      </w:r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63">
    <w:nsid w:val="61A7199D"/>
    <w:multiLevelType w:val="multilevel"/>
    <w:tmpl w:val="9CECA7C4"/>
    <w:lvl w:ilvl="0">
      <w:start w:val="1"/>
      <w:numFmt w:val="decimal"/>
      <w:lvlText w:val="%1."/>
      <w:lvlJc w:val="left"/>
      <w:pPr>
        <w:ind w:left="360" w:hanging="360"/>
      </w:pPr>
      <w:rPr>
        <w:rFonts w:hint="default"/>
        <w:b w:val="0"/>
        <w:strike w:val="0"/>
        <w:color w:val="auto"/>
        <w:sz w:val="21"/>
        <w:szCs w:val="21"/>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4696F9E"/>
    <w:multiLevelType w:val="multilevel"/>
    <w:tmpl w:val="BE3CAF9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4E61BA4"/>
    <w:multiLevelType w:val="multilevel"/>
    <w:tmpl w:val="1F7062A6"/>
    <w:lvl w:ilvl="0">
      <w:start w:val="1"/>
      <w:numFmt w:val="decimal"/>
      <w:lvlText w:val="%1."/>
      <w:lvlJc w:val="left"/>
      <w:pPr>
        <w:ind w:left="360" w:hanging="360"/>
      </w:pPr>
      <w:rPr>
        <w:rFonts w:ascii="Arial" w:hAnsi="Arial"/>
        <w:color w:val="auto"/>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657159D3"/>
    <w:multiLevelType w:val="hybridMultilevel"/>
    <w:tmpl w:val="6E785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9E2A88"/>
    <w:multiLevelType w:val="multilevel"/>
    <w:tmpl w:val="ABF8D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7EB6863"/>
    <w:multiLevelType w:val="multilevel"/>
    <w:tmpl w:val="31C8554A"/>
    <w:lvl w:ilvl="0">
      <w:start w:val="1"/>
      <w:numFmt w:val="decimal"/>
      <w:lvlText w:val="%1."/>
      <w:lvlJc w:val="left"/>
      <w:pPr>
        <w:tabs>
          <w:tab w:val="num" w:pos="786"/>
        </w:tabs>
        <w:ind w:left="786" w:hanging="360"/>
      </w:pPr>
      <w:rPr>
        <w:rFonts w:ascii="Arial" w:hAnsi="Arial" w:cs="Arial"/>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69582F33"/>
    <w:multiLevelType w:val="hybridMultilevel"/>
    <w:tmpl w:val="EB8888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CEC6DDB"/>
    <w:multiLevelType w:val="multilevel"/>
    <w:tmpl w:val="66DA200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E9C2B0D"/>
    <w:multiLevelType w:val="hybridMultilevel"/>
    <w:tmpl w:val="BD96957C"/>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4220169"/>
    <w:multiLevelType w:val="multilevel"/>
    <w:tmpl w:val="84DED7C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nsid w:val="754E0853"/>
    <w:multiLevelType w:val="multilevel"/>
    <w:tmpl w:val="153E6F5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784C4E90"/>
    <w:multiLevelType w:val="hybridMultilevel"/>
    <w:tmpl w:val="772A18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nsid w:val="79A90A82"/>
    <w:multiLevelType w:val="multilevel"/>
    <w:tmpl w:val="1C6801F0"/>
    <w:lvl w:ilvl="0">
      <w:start w:val="3"/>
      <w:numFmt w:val="decimal"/>
      <w:lvlText w:val="%1."/>
      <w:lvlJc w:val="left"/>
      <w:pPr>
        <w:ind w:left="720" w:hanging="360"/>
      </w:pPr>
      <w:rPr>
        <w:rFonts w:ascii="Arial" w:hAnsi="Arial" w:cs="Arial" w:hint="default"/>
        <w:sz w:val="21"/>
        <w:szCs w:val="21"/>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79B0200F"/>
    <w:multiLevelType w:val="multilevel"/>
    <w:tmpl w:val="2AD8F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7A270F8C"/>
    <w:multiLevelType w:val="multilevel"/>
    <w:tmpl w:val="DE74AD64"/>
    <w:lvl w:ilvl="0">
      <w:start w:val="11"/>
      <w:numFmt w:val="decimal"/>
      <w:lvlText w:val="%1."/>
      <w:lvlJc w:val="left"/>
      <w:pPr>
        <w:tabs>
          <w:tab w:val="num" w:pos="720"/>
        </w:tabs>
        <w:ind w:left="720" w:hanging="360"/>
      </w:pPr>
      <w:rPr>
        <w:rFonts w:ascii="Arial" w:hAnsi="Arial" w:cs="Arial" w:hint="default"/>
        <w:sz w:val="21"/>
        <w:szCs w:val="21"/>
      </w:rPr>
    </w:lvl>
    <w:lvl w:ilvl="1">
      <w:start w:val="1"/>
      <w:numFmt w:val="decimal"/>
      <w:lvlText w:val="%2."/>
      <w:lvlJc w:val="left"/>
      <w:pPr>
        <w:tabs>
          <w:tab w:val="num" w:pos="1440"/>
        </w:tabs>
        <w:ind w:left="1440" w:hanging="360"/>
      </w:pPr>
      <w:rPr>
        <w:rFonts w:ascii="Arial" w:eastAsia="Times New Roman" w:hAnsi="Arial" w:cs="Arial" w:hint="default"/>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nsid w:val="7DE208F3"/>
    <w:multiLevelType w:val="hybridMultilevel"/>
    <w:tmpl w:val="0FCED1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55"/>
  </w:num>
  <w:num w:numId="4">
    <w:abstractNumId w:val="52"/>
  </w:num>
  <w:num w:numId="5">
    <w:abstractNumId w:val="35"/>
  </w:num>
  <w:num w:numId="6">
    <w:abstractNumId w:val="39"/>
  </w:num>
  <w:num w:numId="7">
    <w:abstractNumId w:val="26"/>
  </w:num>
  <w:num w:numId="8">
    <w:abstractNumId w:val="5"/>
  </w:num>
  <w:num w:numId="9">
    <w:abstractNumId w:val="20"/>
  </w:num>
  <w:num w:numId="10">
    <w:abstractNumId w:val="45"/>
  </w:num>
  <w:num w:numId="11">
    <w:abstractNumId w:val="48"/>
  </w:num>
  <w:num w:numId="12">
    <w:abstractNumId w:val="28"/>
  </w:num>
  <w:num w:numId="13">
    <w:abstractNumId w:val="68"/>
  </w:num>
  <w:num w:numId="14">
    <w:abstractNumId w:val="1"/>
  </w:num>
  <w:num w:numId="15">
    <w:abstractNumId w:val="47"/>
  </w:num>
  <w:num w:numId="16">
    <w:abstractNumId w:val="27"/>
  </w:num>
  <w:num w:numId="17">
    <w:abstractNumId w:val="65"/>
  </w:num>
  <w:num w:numId="18">
    <w:abstractNumId w:val="64"/>
  </w:num>
  <w:num w:numId="19">
    <w:abstractNumId w:val="29"/>
  </w:num>
  <w:num w:numId="20">
    <w:abstractNumId w:val="21"/>
  </w:num>
  <w:num w:numId="21">
    <w:abstractNumId w:val="30"/>
  </w:num>
  <w:num w:numId="22">
    <w:abstractNumId w:val="67"/>
  </w:num>
  <w:num w:numId="23">
    <w:abstractNumId w:val="53"/>
  </w:num>
  <w:num w:numId="24">
    <w:abstractNumId w:val="18"/>
  </w:num>
  <w:num w:numId="25">
    <w:abstractNumId w:val="4"/>
  </w:num>
  <w:num w:numId="26">
    <w:abstractNumId w:val="22"/>
  </w:num>
  <w:num w:numId="27">
    <w:abstractNumId w:val="44"/>
  </w:num>
  <w:num w:numId="28">
    <w:abstractNumId w:val="78"/>
  </w:num>
  <w:num w:numId="29">
    <w:abstractNumId w:val="60"/>
  </w:num>
  <w:num w:numId="30">
    <w:abstractNumId w:val="12"/>
  </w:num>
  <w:num w:numId="31">
    <w:abstractNumId w:val="41"/>
  </w:num>
  <w:num w:numId="32">
    <w:abstractNumId w:val="0"/>
  </w:num>
  <w:num w:numId="33">
    <w:abstractNumId w:val="7"/>
  </w:num>
  <w:num w:numId="34">
    <w:abstractNumId w:val="69"/>
  </w:num>
  <w:num w:numId="35">
    <w:abstractNumId w:val="23"/>
  </w:num>
  <w:num w:numId="36">
    <w:abstractNumId w:val="6"/>
  </w:num>
  <w:num w:numId="37">
    <w:abstractNumId w:val="32"/>
  </w:num>
  <w:num w:numId="38">
    <w:abstractNumId w:val="33"/>
  </w:num>
  <w:num w:numId="39">
    <w:abstractNumId w:val="63"/>
  </w:num>
  <w:num w:numId="40">
    <w:abstractNumId w:val="42"/>
  </w:num>
  <w:num w:numId="41">
    <w:abstractNumId w:val="49"/>
  </w:num>
  <w:num w:numId="42">
    <w:abstractNumId w:val="70"/>
  </w:num>
  <w:num w:numId="43">
    <w:abstractNumId w:val="77"/>
  </w:num>
  <w:num w:numId="44">
    <w:abstractNumId w:val="3"/>
  </w:num>
  <w:num w:numId="45">
    <w:abstractNumId w:val="79"/>
  </w:num>
  <w:num w:numId="46">
    <w:abstractNumId w:val="57"/>
  </w:num>
  <w:num w:numId="47">
    <w:abstractNumId w:val="46"/>
  </w:num>
  <w:num w:numId="48">
    <w:abstractNumId w:val="2"/>
  </w:num>
  <w:num w:numId="49">
    <w:abstractNumId w:val="62"/>
  </w:num>
  <w:num w:numId="50">
    <w:abstractNumId w:val="40"/>
  </w:num>
  <w:num w:numId="51">
    <w:abstractNumId w:val="9"/>
  </w:num>
  <w:num w:numId="52">
    <w:abstractNumId w:val="58"/>
  </w:num>
  <w:num w:numId="53">
    <w:abstractNumId w:val="15"/>
  </w:num>
  <w:num w:numId="54">
    <w:abstractNumId w:val="36"/>
  </w:num>
  <w:num w:numId="55">
    <w:abstractNumId w:val="76"/>
  </w:num>
  <w:num w:numId="56">
    <w:abstractNumId w:val="34"/>
  </w:num>
  <w:num w:numId="57">
    <w:abstractNumId w:val="72"/>
  </w:num>
  <w:num w:numId="58">
    <w:abstractNumId w:val="71"/>
  </w:num>
  <w:num w:numId="59">
    <w:abstractNumId w:val="31"/>
  </w:num>
  <w:num w:numId="60">
    <w:abstractNumId w:val="38"/>
  </w:num>
  <w:num w:numId="61">
    <w:abstractNumId w:val="56"/>
  </w:num>
  <w:num w:numId="62">
    <w:abstractNumId w:val="11"/>
  </w:num>
  <w:num w:numId="63">
    <w:abstractNumId w:val="50"/>
  </w:num>
  <w:num w:numId="64">
    <w:abstractNumId w:val="75"/>
  </w:num>
  <w:num w:numId="65">
    <w:abstractNumId w:val="59"/>
  </w:num>
  <w:num w:numId="66">
    <w:abstractNumId w:val="51"/>
  </w:num>
  <w:num w:numId="67">
    <w:abstractNumId w:val="10"/>
  </w:num>
  <w:num w:numId="68">
    <w:abstractNumId w:val="43"/>
  </w:num>
  <w:num w:numId="69">
    <w:abstractNumId w:val="66"/>
  </w:num>
  <w:num w:numId="70">
    <w:abstractNumId w:val="8"/>
  </w:num>
  <w:num w:numId="71">
    <w:abstractNumId w:val="73"/>
  </w:num>
  <w:num w:numId="72">
    <w:abstractNumId w:val="74"/>
  </w:num>
  <w:num w:numId="73">
    <w:abstractNumId w:val="54"/>
  </w:num>
  <w:num w:numId="74">
    <w:abstractNumId w:val="14"/>
  </w:num>
  <w:num w:numId="75">
    <w:abstractNumId w:val="61"/>
  </w:num>
  <w:num w:numId="76">
    <w:abstractNumId w:val="24"/>
  </w:num>
  <w:num w:numId="77">
    <w:abstractNumId w:val="17"/>
  </w:num>
  <w:num w:numId="78">
    <w:abstractNumId w:val="13"/>
  </w:num>
  <w:num w:numId="79">
    <w:abstractNumId w:val="37"/>
  </w:num>
  <w:num w:numId="80">
    <w:abstractNumId w:val="2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footnotePr>
    <w:footnote w:id="-1"/>
    <w:footnote w:id="0"/>
  </w:footnotePr>
  <w:endnotePr>
    <w:endnote w:id="-1"/>
    <w:endnote w:id="0"/>
  </w:endnotePr>
  <w:compat/>
  <w:rsids>
    <w:rsidRoot w:val="001344F3"/>
    <w:rsid w:val="00077A25"/>
    <w:rsid w:val="000B3FA4"/>
    <w:rsid w:val="001344F3"/>
    <w:rsid w:val="00177D65"/>
    <w:rsid w:val="00215F58"/>
    <w:rsid w:val="00236126"/>
    <w:rsid w:val="00236C94"/>
    <w:rsid w:val="00272652"/>
    <w:rsid w:val="002A5D9E"/>
    <w:rsid w:val="002A75B3"/>
    <w:rsid w:val="002B47A7"/>
    <w:rsid w:val="002C1750"/>
    <w:rsid w:val="002D1B7A"/>
    <w:rsid w:val="00367B57"/>
    <w:rsid w:val="00373972"/>
    <w:rsid w:val="003A7235"/>
    <w:rsid w:val="003D525E"/>
    <w:rsid w:val="003D56D3"/>
    <w:rsid w:val="003E23D9"/>
    <w:rsid w:val="00404050"/>
    <w:rsid w:val="0044110C"/>
    <w:rsid w:val="004633EF"/>
    <w:rsid w:val="0046405E"/>
    <w:rsid w:val="004A0297"/>
    <w:rsid w:val="004A641F"/>
    <w:rsid w:val="004B7C18"/>
    <w:rsid w:val="005059F1"/>
    <w:rsid w:val="00515ED8"/>
    <w:rsid w:val="0053006F"/>
    <w:rsid w:val="0056570B"/>
    <w:rsid w:val="00584B3F"/>
    <w:rsid w:val="005879AE"/>
    <w:rsid w:val="005A34B7"/>
    <w:rsid w:val="005B3075"/>
    <w:rsid w:val="005D3443"/>
    <w:rsid w:val="00605533"/>
    <w:rsid w:val="00662022"/>
    <w:rsid w:val="006719CB"/>
    <w:rsid w:val="00696799"/>
    <w:rsid w:val="006B2BF9"/>
    <w:rsid w:val="006D023A"/>
    <w:rsid w:val="006F0821"/>
    <w:rsid w:val="006F1C4B"/>
    <w:rsid w:val="00700895"/>
    <w:rsid w:val="00704335"/>
    <w:rsid w:val="007238AF"/>
    <w:rsid w:val="007443A2"/>
    <w:rsid w:val="00745C01"/>
    <w:rsid w:val="0075135D"/>
    <w:rsid w:val="007A254B"/>
    <w:rsid w:val="007D7836"/>
    <w:rsid w:val="008157F8"/>
    <w:rsid w:val="00827FC5"/>
    <w:rsid w:val="0083597E"/>
    <w:rsid w:val="00837C0E"/>
    <w:rsid w:val="0084473F"/>
    <w:rsid w:val="00934FCB"/>
    <w:rsid w:val="00965C94"/>
    <w:rsid w:val="009A41A9"/>
    <w:rsid w:val="009A4C06"/>
    <w:rsid w:val="009C6A5D"/>
    <w:rsid w:val="009E18E9"/>
    <w:rsid w:val="00A02630"/>
    <w:rsid w:val="00A05510"/>
    <w:rsid w:val="00A24F23"/>
    <w:rsid w:val="00A316BC"/>
    <w:rsid w:val="00A34054"/>
    <w:rsid w:val="00A62F4A"/>
    <w:rsid w:val="00A656DB"/>
    <w:rsid w:val="00A87365"/>
    <w:rsid w:val="00A958E9"/>
    <w:rsid w:val="00AC4CF9"/>
    <w:rsid w:val="00B0344C"/>
    <w:rsid w:val="00B10DC3"/>
    <w:rsid w:val="00B1272D"/>
    <w:rsid w:val="00C05BD7"/>
    <w:rsid w:val="00C06B8A"/>
    <w:rsid w:val="00C16260"/>
    <w:rsid w:val="00C34075"/>
    <w:rsid w:val="00C67C60"/>
    <w:rsid w:val="00C903D7"/>
    <w:rsid w:val="00CA2FD3"/>
    <w:rsid w:val="00CA4C4D"/>
    <w:rsid w:val="00CA65A2"/>
    <w:rsid w:val="00CE1D83"/>
    <w:rsid w:val="00CF0754"/>
    <w:rsid w:val="00CF6AE9"/>
    <w:rsid w:val="00D20786"/>
    <w:rsid w:val="00D2252D"/>
    <w:rsid w:val="00D70B28"/>
    <w:rsid w:val="00D72DE1"/>
    <w:rsid w:val="00D83226"/>
    <w:rsid w:val="00DE2756"/>
    <w:rsid w:val="00E628D9"/>
    <w:rsid w:val="00E650AE"/>
    <w:rsid w:val="00E84BE9"/>
    <w:rsid w:val="00E95D42"/>
    <w:rsid w:val="00ED0622"/>
    <w:rsid w:val="00ED1E51"/>
    <w:rsid w:val="00EF32D2"/>
    <w:rsid w:val="00EF5FDC"/>
    <w:rsid w:val="00F26995"/>
    <w:rsid w:val="00F53E11"/>
    <w:rsid w:val="00F570AE"/>
    <w:rsid w:val="00F92D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44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344F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44F3"/>
    <w:rPr>
      <w:sz w:val="20"/>
      <w:szCs w:val="20"/>
    </w:rPr>
  </w:style>
  <w:style w:type="paragraph" w:styleId="Stopka">
    <w:name w:val="footer"/>
    <w:basedOn w:val="Normalny"/>
    <w:link w:val="StopkaZnak"/>
    <w:uiPriority w:val="99"/>
    <w:semiHidden/>
    <w:unhideWhenUsed/>
    <w:rsid w:val="001344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344F3"/>
  </w:style>
  <w:style w:type="character" w:customStyle="1" w:styleId="StopkaZnak1">
    <w:name w:val="Stopka Znak1"/>
    <w:link w:val="Footer1"/>
    <w:uiPriority w:val="99"/>
    <w:semiHidden/>
    <w:qFormat/>
    <w:rsid w:val="001344F3"/>
    <w:rPr>
      <w:rFonts w:ascii="Times New Roman" w:eastAsia="Times New Roman" w:hAnsi="Times New Roman"/>
    </w:rPr>
  </w:style>
  <w:style w:type="paragraph" w:customStyle="1" w:styleId="Header1">
    <w:name w:val="Header1"/>
    <w:basedOn w:val="Normalny"/>
    <w:next w:val="Tekstpodstawowy"/>
    <w:unhideWhenUsed/>
    <w:rsid w:val="001344F3"/>
    <w:pPr>
      <w:tabs>
        <w:tab w:val="center" w:pos="4536"/>
        <w:tab w:val="right" w:pos="9072"/>
      </w:tabs>
      <w:spacing w:after="0" w:line="240" w:lineRule="auto"/>
    </w:pPr>
    <w:rPr>
      <w:rFonts w:ascii="Times New Roman" w:eastAsia="Times New Roman" w:hAnsi="Times New Roman" w:cs="Times New Roman"/>
      <w:kern w:val="0"/>
      <w:sz w:val="20"/>
      <w:szCs w:val="20"/>
      <w:lang w:eastAsia="pl-PL"/>
    </w:rPr>
  </w:style>
  <w:style w:type="paragraph" w:customStyle="1" w:styleId="Footer1">
    <w:name w:val="Footer1"/>
    <w:basedOn w:val="Normalny"/>
    <w:link w:val="StopkaZnak1"/>
    <w:uiPriority w:val="99"/>
    <w:semiHidden/>
    <w:unhideWhenUsed/>
    <w:rsid w:val="001344F3"/>
    <w:pPr>
      <w:tabs>
        <w:tab w:val="center" w:pos="4536"/>
        <w:tab w:val="right" w:pos="9072"/>
      </w:tabs>
      <w:spacing w:after="0" w:line="240" w:lineRule="auto"/>
    </w:pPr>
    <w:rPr>
      <w:rFonts w:ascii="Times New Roman" w:eastAsia="Times New Roman" w:hAnsi="Times New Roman"/>
    </w:rPr>
  </w:style>
  <w:style w:type="character" w:styleId="Odwoanieprzypisudolnego">
    <w:name w:val="footnote reference"/>
    <w:uiPriority w:val="99"/>
    <w:semiHidden/>
    <w:unhideWhenUsed/>
    <w:rsid w:val="001344F3"/>
    <w:rPr>
      <w:vertAlign w:val="superscript"/>
    </w:rPr>
  </w:style>
  <w:style w:type="paragraph" w:styleId="Tekstpodstawowy">
    <w:name w:val="Body Text"/>
    <w:basedOn w:val="Normalny"/>
    <w:link w:val="TekstpodstawowyZnak"/>
    <w:uiPriority w:val="99"/>
    <w:semiHidden/>
    <w:unhideWhenUsed/>
    <w:rsid w:val="001344F3"/>
    <w:pPr>
      <w:spacing w:after="120"/>
    </w:pPr>
  </w:style>
  <w:style w:type="character" w:customStyle="1" w:styleId="TekstpodstawowyZnak">
    <w:name w:val="Tekst podstawowy Znak"/>
    <w:basedOn w:val="Domylnaczcionkaakapitu"/>
    <w:link w:val="Tekstpodstawowy"/>
    <w:uiPriority w:val="99"/>
    <w:semiHidden/>
    <w:rsid w:val="001344F3"/>
  </w:style>
  <w:style w:type="paragraph" w:styleId="Akapitzlist">
    <w:name w:val="List Paragraph"/>
    <w:aliases w:val="normalny tekst,sw tekst,Numerowanie,Akapit z listą BS,Bulleted list,Podsis rysunku,Normalny PDST,lp1,Preambuła,HŁ_Bullet1,L1,Akapit z listą5,Rozdział,T_SZ_List Paragraph,Podsis rysunku1,Normalny PDST1,lp11,Preambuła1,HŁ_Bullet11,L11"/>
    <w:basedOn w:val="Normalny"/>
    <w:link w:val="AkapitzlistZnak"/>
    <w:uiPriority w:val="34"/>
    <w:qFormat/>
    <w:rsid w:val="003D525E"/>
    <w:pPr>
      <w:ind w:left="720"/>
      <w:contextualSpacing/>
    </w:pPr>
  </w:style>
  <w:style w:type="paragraph" w:styleId="Tekstdymka">
    <w:name w:val="Balloon Text"/>
    <w:basedOn w:val="Normalny"/>
    <w:link w:val="TekstdymkaZnak"/>
    <w:uiPriority w:val="99"/>
    <w:semiHidden/>
    <w:unhideWhenUsed/>
    <w:rsid w:val="008157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57F8"/>
    <w:rPr>
      <w:rFonts w:ascii="Tahoma" w:hAnsi="Tahoma" w:cs="Tahoma"/>
      <w:sz w:val="16"/>
      <w:szCs w:val="16"/>
    </w:rPr>
  </w:style>
  <w:style w:type="character" w:styleId="Odwoaniedokomentarza">
    <w:name w:val="annotation reference"/>
    <w:basedOn w:val="Domylnaczcionkaakapitu"/>
    <w:uiPriority w:val="99"/>
    <w:semiHidden/>
    <w:unhideWhenUsed/>
    <w:rsid w:val="008157F8"/>
    <w:rPr>
      <w:sz w:val="16"/>
      <w:szCs w:val="16"/>
    </w:rPr>
  </w:style>
  <w:style w:type="paragraph" w:styleId="Tekstkomentarza">
    <w:name w:val="annotation text"/>
    <w:basedOn w:val="Normalny"/>
    <w:link w:val="TekstkomentarzaZnak"/>
    <w:uiPriority w:val="99"/>
    <w:unhideWhenUsed/>
    <w:rsid w:val="008157F8"/>
    <w:pPr>
      <w:spacing w:line="240" w:lineRule="auto"/>
    </w:pPr>
    <w:rPr>
      <w:sz w:val="20"/>
      <w:szCs w:val="20"/>
    </w:rPr>
  </w:style>
  <w:style w:type="character" w:customStyle="1" w:styleId="TekstkomentarzaZnak">
    <w:name w:val="Tekst komentarza Znak"/>
    <w:basedOn w:val="Domylnaczcionkaakapitu"/>
    <w:link w:val="Tekstkomentarza"/>
    <w:uiPriority w:val="99"/>
    <w:rsid w:val="008157F8"/>
    <w:rPr>
      <w:sz w:val="20"/>
      <w:szCs w:val="20"/>
    </w:rPr>
  </w:style>
  <w:style w:type="paragraph" w:styleId="Tematkomentarza">
    <w:name w:val="annotation subject"/>
    <w:basedOn w:val="Tekstkomentarza"/>
    <w:next w:val="Tekstkomentarza"/>
    <w:link w:val="TematkomentarzaZnak"/>
    <w:uiPriority w:val="99"/>
    <w:semiHidden/>
    <w:unhideWhenUsed/>
    <w:rsid w:val="008157F8"/>
    <w:rPr>
      <w:b/>
      <w:bCs/>
    </w:rPr>
  </w:style>
  <w:style w:type="character" w:customStyle="1" w:styleId="TematkomentarzaZnak">
    <w:name w:val="Temat komentarza Znak"/>
    <w:basedOn w:val="TekstkomentarzaZnak"/>
    <w:link w:val="Tematkomentarza"/>
    <w:uiPriority w:val="99"/>
    <w:semiHidden/>
    <w:rsid w:val="008157F8"/>
    <w:rPr>
      <w:b/>
      <w:bCs/>
    </w:rPr>
  </w:style>
  <w:style w:type="character" w:customStyle="1" w:styleId="AkapitzlistZnak">
    <w:name w:val="Akapit z listą Znak"/>
    <w:aliases w:val="normalny tekst Znak,sw tekst Znak,Numerowanie Znak,Akapit z listą BS Znak,Bulleted list Znak,Podsis rysunku Znak,Normalny PDST Znak,lp1 Znak,Preambuła Znak,HŁ_Bullet1 Znak,L1 Znak,Akapit z listą5 Znak,Rozdział Znak,lp11 Znak,L11 Znak"/>
    <w:link w:val="Akapitzlist"/>
    <w:uiPriority w:val="34"/>
    <w:qFormat/>
    <w:locked/>
    <w:rsid w:val="00827FC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chojnacka@budimex.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rkadiusz.kuczmarski@budimex.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awo.sejm.gov.pl/isap.nsf/DocDetails.xsp?id=WDU2019000217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25</Pages>
  <Words>12037</Words>
  <Characters>72224</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Piotrowski1</dc:creator>
  <cp:lastModifiedBy>agnieszka.zdunek</cp:lastModifiedBy>
  <cp:revision>15</cp:revision>
  <cp:lastPrinted>2023-08-03T10:11:00Z</cp:lastPrinted>
  <dcterms:created xsi:type="dcterms:W3CDTF">2023-08-02T10:44:00Z</dcterms:created>
  <dcterms:modified xsi:type="dcterms:W3CDTF">2023-08-03T10:53:00Z</dcterms:modified>
</cp:coreProperties>
</file>