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AD" w:rsidRPr="001A2EA3" w:rsidRDefault="00BE72AD" w:rsidP="00BE72AD">
      <w:pPr>
        <w:spacing w:line="360" w:lineRule="auto"/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 w:rsidRPr="001A2EA3">
        <w:rPr>
          <w:rFonts w:ascii="Bookman Old Style" w:hAnsi="Bookman Old Style" w:cs="Bookman Old Style"/>
          <w:sz w:val="22"/>
          <w:szCs w:val="22"/>
        </w:rPr>
        <w:t>ZP.271.</w:t>
      </w:r>
      <w:r w:rsidR="008F5A95">
        <w:rPr>
          <w:rFonts w:ascii="Bookman Old Style" w:hAnsi="Bookman Old Style" w:cs="Bookman Old Style"/>
          <w:sz w:val="22"/>
          <w:szCs w:val="22"/>
        </w:rPr>
        <w:t>3</w:t>
      </w:r>
      <w:r w:rsidRPr="001A2EA3">
        <w:rPr>
          <w:rFonts w:ascii="Bookman Old Style" w:hAnsi="Bookman Old Style" w:cs="Bookman Old Style"/>
          <w:sz w:val="22"/>
          <w:szCs w:val="22"/>
        </w:rPr>
        <w:t>4.2024</w:t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  <w:t xml:space="preserve">                Krosno, dnia 1</w:t>
      </w:r>
      <w:r w:rsidR="008F5A95">
        <w:rPr>
          <w:rFonts w:ascii="Bookman Old Style" w:hAnsi="Bookman Old Style"/>
          <w:sz w:val="22"/>
          <w:szCs w:val="22"/>
        </w:rPr>
        <w:t>2</w:t>
      </w:r>
      <w:r w:rsidRPr="001A2EA3">
        <w:rPr>
          <w:rFonts w:ascii="Bookman Old Style" w:hAnsi="Bookman Old Style"/>
          <w:sz w:val="22"/>
          <w:szCs w:val="22"/>
        </w:rPr>
        <w:t>.0</w:t>
      </w:r>
      <w:r w:rsidR="008F5A95">
        <w:rPr>
          <w:rFonts w:ascii="Bookman Old Style" w:hAnsi="Bookman Old Style"/>
          <w:sz w:val="22"/>
          <w:szCs w:val="22"/>
        </w:rPr>
        <w:t>4</w:t>
      </w:r>
      <w:r w:rsidRPr="001A2EA3">
        <w:rPr>
          <w:rFonts w:ascii="Bookman Old Style" w:hAnsi="Bookman Old Style"/>
          <w:sz w:val="22"/>
          <w:szCs w:val="22"/>
        </w:rPr>
        <w:t>.2024 r.</w:t>
      </w:r>
    </w:p>
    <w:p w:rsidR="00DF71AE" w:rsidRPr="000E16C0" w:rsidRDefault="00DF71AE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0E16C0" w:rsidRDefault="00392160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E16C0" w:rsidRDefault="000F1C25" w:rsidP="00B77C9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E16C0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0E16C0" w:rsidRDefault="004B6961" w:rsidP="00B77C99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E16C0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Default="00EB4007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7074" w:rsidRPr="000E16C0" w:rsidRDefault="00387074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72AD" w:rsidRPr="00A310D4" w:rsidRDefault="00387074" w:rsidP="00BE72AD">
      <w:pPr>
        <w:pStyle w:val="Akapitzlist"/>
        <w:suppressAutoHyphens/>
        <w:spacing w:line="360" w:lineRule="auto"/>
        <w:ind w:left="0"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BE72AD">
        <w:rPr>
          <w:rFonts w:ascii="Bookman Old Style" w:hAnsi="Bookman Old Style"/>
          <w:sz w:val="22"/>
          <w:szCs w:val="22"/>
        </w:rPr>
        <w:t xml:space="preserve">Zamawiający informuje, że </w:t>
      </w:r>
      <w:r w:rsidR="00BE72AD">
        <w:rPr>
          <w:rFonts w:ascii="Bookman Old Style" w:hAnsi="Bookman Old Style"/>
          <w:sz w:val="22"/>
          <w:szCs w:val="22"/>
        </w:rPr>
        <w:t>11</w:t>
      </w:r>
      <w:r w:rsidRPr="00BE72AD">
        <w:rPr>
          <w:rFonts w:ascii="Bookman Old Style" w:hAnsi="Bookman Old Style"/>
          <w:sz w:val="22"/>
          <w:szCs w:val="22"/>
        </w:rPr>
        <w:t>.0</w:t>
      </w:r>
      <w:r w:rsidR="008F5A95">
        <w:rPr>
          <w:rFonts w:ascii="Bookman Old Style" w:hAnsi="Bookman Old Style"/>
          <w:sz w:val="22"/>
          <w:szCs w:val="22"/>
        </w:rPr>
        <w:t>4</w:t>
      </w:r>
      <w:r w:rsidRPr="00BE72AD">
        <w:rPr>
          <w:rFonts w:ascii="Bookman Old Style" w:hAnsi="Bookman Old Style"/>
          <w:sz w:val="22"/>
          <w:szCs w:val="22"/>
        </w:rPr>
        <w:t>.202</w:t>
      </w:r>
      <w:r w:rsidR="00BE72AD">
        <w:rPr>
          <w:rFonts w:ascii="Bookman Old Style" w:hAnsi="Bookman Old Style"/>
          <w:sz w:val="22"/>
          <w:szCs w:val="22"/>
        </w:rPr>
        <w:t>4</w:t>
      </w:r>
      <w:r w:rsidRPr="00BE72AD">
        <w:rPr>
          <w:rFonts w:ascii="Bookman Old Style" w:hAnsi="Bookman Old Style"/>
          <w:sz w:val="22"/>
          <w:szCs w:val="22"/>
        </w:rPr>
        <w:t xml:space="preserve"> roku dokonano otwarcia oferty złożonej w postępowaniu pn.</w:t>
      </w:r>
      <w:r w:rsidRPr="00BE72AD">
        <w:rPr>
          <w:rFonts w:ascii="Bookman Old Style" w:hAnsi="Bookman Old Style"/>
          <w:b/>
          <w:sz w:val="22"/>
          <w:szCs w:val="22"/>
        </w:rPr>
        <w:t xml:space="preserve"> </w:t>
      </w:r>
      <w:r w:rsidRPr="008F5A95">
        <w:rPr>
          <w:rFonts w:ascii="Bookman Old Style" w:hAnsi="Bookman Old Style"/>
          <w:b/>
          <w:bCs/>
          <w:sz w:val="22"/>
          <w:szCs w:val="22"/>
        </w:rPr>
        <w:t>„</w:t>
      </w:r>
      <w:r w:rsidR="008F5A95" w:rsidRPr="008F5A95">
        <w:rPr>
          <w:rFonts w:ascii="Bookman Old Style" w:hAnsi="Bookman Old Style"/>
          <w:b/>
          <w:sz w:val="22"/>
          <w:szCs w:val="22"/>
        </w:rPr>
        <w:t>Zagospodarowanie terenu w obrębie Centrum Rekreacyjno-Sportowego przy ul. Bursaki w Krośnie</w:t>
      </w:r>
      <w:r w:rsidRPr="008F5A95">
        <w:rPr>
          <w:rFonts w:ascii="Bookman Old Style" w:hAnsi="Bookman Old Style"/>
          <w:b/>
          <w:bCs/>
          <w:sz w:val="22"/>
          <w:szCs w:val="22"/>
        </w:rPr>
        <w:t>”</w:t>
      </w:r>
      <w:r w:rsidR="00BE72AD">
        <w:rPr>
          <w:rFonts w:ascii="Bookman Old Style" w:hAnsi="Bookman Old Style"/>
          <w:bCs/>
          <w:sz w:val="22"/>
          <w:szCs w:val="22"/>
        </w:rPr>
        <w:t xml:space="preserve">, </w:t>
      </w:r>
      <w:r w:rsidR="00BE72AD" w:rsidRPr="00A310D4">
        <w:rPr>
          <w:rFonts w:ascii="Bookman Old Style" w:hAnsi="Bookman Old Style" w:cs="DejaVuSansCondensed"/>
          <w:sz w:val="22"/>
          <w:szCs w:val="22"/>
        </w:rPr>
        <w:t>w którym kierowano się najniższą ceną brutto jako kryterium oceny ofert.</w:t>
      </w:r>
    </w:p>
    <w:p w:rsidR="008F5A95" w:rsidRPr="00F04B7E" w:rsidRDefault="008F5A95" w:rsidP="008F5A95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F04B7E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8F5A95" w:rsidRPr="00C6720D" w:rsidRDefault="008F5A95" w:rsidP="008F5A9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IDFont+F2" w:hAnsi="Bookman Old Style" w:cs="CIDFont+F2"/>
          <w:sz w:val="22"/>
          <w:szCs w:val="22"/>
        </w:rPr>
      </w:pPr>
      <w:r w:rsidRPr="00C6720D">
        <w:rPr>
          <w:rFonts w:ascii="Bookman Old Style" w:eastAsia="CIDFont+F2" w:hAnsi="Bookman Old Style" w:cs="CIDFont+F2"/>
          <w:sz w:val="22"/>
          <w:szCs w:val="22"/>
        </w:rPr>
        <w:t>Przemysław Szybka „ŁUC-DOM” Wróblik Królewski, ul. Świerkowa 15, 38-483 Wróblik Szlachecki</w:t>
      </w:r>
      <w:r w:rsidRPr="00C6720D">
        <w:rPr>
          <w:rFonts w:ascii="Bookman Old Style" w:hAnsi="Bookman Old Style"/>
          <w:sz w:val="22"/>
          <w:szCs w:val="22"/>
        </w:rPr>
        <w:t>.</w:t>
      </w:r>
    </w:p>
    <w:p w:rsidR="008F5A95" w:rsidRPr="00C6720D" w:rsidRDefault="008F5A95" w:rsidP="008F5A95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8F5A95" w:rsidRPr="00C6720D" w:rsidRDefault="008F5A95" w:rsidP="008F5A95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C6720D">
        <w:rPr>
          <w:rFonts w:ascii="Bookman Old Style" w:hAnsi="Bookman Old Style"/>
          <w:b/>
          <w:sz w:val="22"/>
          <w:szCs w:val="22"/>
        </w:rPr>
        <w:t xml:space="preserve">Cena </w:t>
      </w:r>
      <w:r w:rsidRPr="00C6720D">
        <w:rPr>
          <w:rFonts w:ascii="Bookman Old Style" w:hAnsi="Bookman Old Style" w:cs="Bookman Old Style"/>
          <w:b/>
          <w:sz w:val="22"/>
          <w:szCs w:val="22"/>
        </w:rPr>
        <w:t>oferty</w:t>
      </w:r>
      <w:r w:rsidRPr="00C6720D">
        <w:rPr>
          <w:rFonts w:ascii="Bookman Old Style" w:hAnsi="Bookman Old Style"/>
          <w:b/>
          <w:sz w:val="22"/>
          <w:szCs w:val="22"/>
        </w:rPr>
        <w:t xml:space="preserve">: </w:t>
      </w:r>
      <w:r w:rsidRPr="00C6720D">
        <w:rPr>
          <w:rFonts w:ascii="Bookman Old Style" w:eastAsia="CIDFont+F2" w:hAnsi="Bookman Old Style" w:cs="CIDFont+F2"/>
          <w:sz w:val="22"/>
          <w:szCs w:val="22"/>
        </w:rPr>
        <w:t>977 319,05 zł</w:t>
      </w:r>
      <w:r w:rsidRPr="00C6720D">
        <w:rPr>
          <w:rFonts w:ascii="Bookman Old Style" w:hAnsi="Bookman Old Style"/>
          <w:sz w:val="22"/>
          <w:szCs w:val="22"/>
        </w:rPr>
        <w:t>.</w:t>
      </w:r>
    </w:p>
    <w:p w:rsidR="00B77C99" w:rsidRPr="000E16C0" w:rsidRDefault="00B77C99" w:rsidP="00B77C9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B77C99" w:rsidRPr="000E16C0" w:rsidRDefault="00B77C99" w:rsidP="00B77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0E16C0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0E16C0" w:rsidRDefault="003431D6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0E16C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59" w:rsidRDefault="00455559">
      <w:r>
        <w:separator/>
      </w:r>
    </w:p>
  </w:endnote>
  <w:endnote w:type="continuationSeparator" w:id="0">
    <w:p w:rsidR="00455559" w:rsidRDefault="004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59" w:rsidRDefault="00455559">
      <w:r>
        <w:separator/>
      </w:r>
    </w:p>
  </w:footnote>
  <w:footnote w:type="continuationSeparator" w:id="0">
    <w:p w:rsidR="00455559" w:rsidRDefault="0045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765C"/>
    <w:multiLevelType w:val="hybridMultilevel"/>
    <w:tmpl w:val="C7023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765BC"/>
    <w:multiLevelType w:val="hybridMultilevel"/>
    <w:tmpl w:val="A8B2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B1B62"/>
    <w:multiLevelType w:val="hybridMultilevel"/>
    <w:tmpl w:val="24B45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38"/>
  </w:num>
  <w:num w:numId="11">
    <w:abstractNumId w:val="43"/>
  </w:num>
  <w:num w:numId="12">
    <w:abstractNumId w:val="33"/>
  </w:num>
  <w:num w:numId="13">
    <w:abstractNumId w:val="2"/>
  </w:num>
  <w:num w:numId="14">
    <w:abstractNumId w:val="8"/>
  </w:num>
  <w:num w:numId="15">
    <w:abstractNumId w:val="22"/>
  </w:num>
  <w:num w:numId="16">
    <w:abstractNumId w:val="27"/>
  </w:num>
  <w:num w:numId="17">
    <w:abstractNumId w:val="18"/>
  </w:num>
  <w:num w:numId="18">
    <w:abstractNumId w:val="5"/>
  </w:num>
  <w:num w:numId="19">
    <w:abstractNumId w:val="23"/>
  </w:num>
  <w:num w:numId="20">
    <w:abstractNumId w:val="29"/>
  </w:num>
  <w:num w:numId="21">
    <w:abstractNumId w:val="7"/>
  </w:num>
  <w:num w:numId="22">
    <w:abstractNumId w:val="20"/>
  </w:num>
  <w:num w:numId="23">
    <w:abstractNumId w:val="41"/>
  </w:num>
  <w:num w:numId="24">
    <w:abstractNumId w:val="11"/>
  </w:num>
  <w:num w:numId="25">
    <w:abstractNumId w:val="4"/>
  </w:num>
  <w:num w:numId="26">
    <w:abstractNumId w:val="24"/>
  </w:num>
  <w:num w:numId="27">
    <w:abstractNumId w:val="1"/>
  </w:num>
  <w:num w:numId="28">
    <w:abstractNumId w:val="39"/>
  </w:num>
  <w:num w:numId="29">
    <w:abstractNumId w:val="9"/>
  </w:num>
  <w:num w:numId="30">
    <w:abstractNumId w:val="36"/>
  </w:num>
  <w:num w:numId="31">
    <w:abstractNumId w:val="40"/>
  </w:num>
  <w:num w:numId="32">
    <w:abstractNumId w:val="44"/>
  </w:num>
  <w:num w:numId="33">
    <w:abstractNumId w:val="28"/>
  </w:num>
  <w:num w:numId="34">
    <w:abstractNumId w:val="19"/>
  </w:num>
  <w:num w:numId="35">
    <w:abstractNumId w:val="35"/>
  </w:num>
  <w:num w:numId="36">
    <w:abstractNumId w:val="14"/>
  </w:num>
  <w:num w:numId="37">
    <w:abstractNumId w:val="12"/>
  </w:num>
  <w:num w:numId="38">
    <w:abstractNumId w:val="0"/>
  </w:num>
  <w:num w:numId="39">
    <w:abstractNumId w:val="34"/>
  </w:num>
  <w:num w:numId="40">
    <w:abstractNumId w:val="25"/>
  </w:num>
  <w:num w:numId="41">
    <w:abstractNumId w:val="31"/>
  </w:num>
  <w:num w:numId="42">
    <w:abstractNumId w:val="37"/>
  </w:num>
  <w:num w:numId="43">
    <w:abstractNumId w:val="3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6C0"/>
    <w:rsid w:val="000E1E8A"/>
    <w:rsid w:val="000E4416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87074"/>
    <w:rsid w:val="00392160"/>
    <w:rsid w:val="0039437A"/>
    <w:rsid w:val="003A02C7"/>
    <w:rsid w:val="003F784D"/>
    <w:rsid w:val="004512D2"/>
    <w:rsid w:val="00453354"/>
    <w:rsid w:val="004550D3"/>
    <w:rsid w:val="00455559"/>
    <w:rsid w:val="0046342C"/>
    <w:rsid w:val="0046404A"/>
    <w:rsid w:val="00465BC2"/>
    <w:rsid w:val="004B6961"/>
    <w:rsid w:val="004D7164"/>
    <w:rsid w:val="00507520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315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E568A"/>
    <w:rsid w:val="008F5A95"/>
    <w:rsid w:val="009350EE"/>
    <w:rsid w:val="009367AB"/>
    <w:rsid w:val="0095083B"/>
    <w:rsid w:val="00984868"/>
    <w:rsid w:val="009927A6"/>
    <w:rsid w:val="009B56AE"/>
    <w:rsid w:val="009C4960"/>
    <w:rsid w:val="009D337F"/>
    <w:rsid w:val="00A12A95"/>
    <w:rsid w:val="00A37438"/>
    <w:rsid w:val="00A53E6E"/>
    <w:rsid w:val="00A847F1"/>
    <w:rsid w:val="00A957FA"/>
    <w:rsid w:val="00AA46B8"/>
    <w:rsid w:val="00AB6CBA"/>
    <w:rsid w:val="00B00DF6"/>
    <w:rsid w:val="00B77C99"/>
    <w:rsid w:val="00B91876"/>
    <w:rsid w:val="00BB3FF2"/>
    <w:rsid w:val="00BD14D3"/>
    <w:rsid w:val="00BE6EC8"/>
    <w:rsid w:val="00BE72AD"/>
    <w:rsid w:val="00BF016C"/>
    <w:rsid w:val="00BF6DB5"/>
    <w:rsid w:val="00C13A92"/>
    <w:rsid w:val="00C94748"/>
    <w:rsid w:val="00CC13AA"/>
    <w:rsid w:val="00CE5BFA"/>
    <w:rsid w:val="00D221E5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12</cp:revision>
  <cp:lastPrinted>2022-08-22T14:03:00Z</cp:lastPrinted>
  <dcterms:created xsi:type="dcterms:W3CDTF">2021-11-16T13:56:00Z</dcterms:created>
  <dcterms:modified xsi:type="dcterms:W3CDTF">2024-04-12T08:14:00Z</dcterms:modified>
</cp:coreProperties>
</file>