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456" w:rsidRDefault="00D45456" w:rsidP="00D45456">
      <w:pPr>
        <w:jc w:val="right"/>
        <w:rPr>
          <w:b/>
        </w:rPr>
      </w:pPr>
      <w:r>
        <w:rPr>
          <w:b/>
        </w:rPr>
        <w:t>Załącznik nr ……</w:t>
      </w:r>
    </w:p>
    <w:p w:rsidR="00D45456" w:rsidRDefault="00D45456" w:rsidP="00D45456">
      <w:pPr>
        <w:jc w:val="center"/>
        <w:rPr>
          <w:b/>
        </w:rPr>
      </w:pPr>
    </w:p>
    <w:p w:rsidR="00C46337" w:rsidRDefault="00D45456" w:rsidP="00C46337">
      <w:pPr>
        <w:jc w:val="center"/>
        <w:rPr>
          <w:b/>
          <w:sz w:val="24"/>
        </w:rPr>
      </w:pPr>
      <w:r w:rsidRPr="00D45456">
        <w:rPr>
          <w:b/>
          <w:sz w:val="24"/>
        </w:rPr>
        <w:t>TABELA ELEMENTÓW</w:t>
      </w:r>
    </w:p>
    <w:p w:rsidR="00D45456" w:rsidRPr="008E73AD" w:rsidRDefault="008E73AD" w:rsidP="00D45456">
      <w:pPr>
        <w:jc w:val="center"/>
      </w:pPr>
      <w:r w:rsidRPr="008E73AD">
        <w:rPr>
          <w:b/>
        </w:rPr>
        <w:t>Zadanie:</w:t>
      </w:r>
      <w:r w:rsidRPr="008E73AD">
        <w:t xml:space="preserve"> Budowa sieci wodociągowej w ulicach Lęborskiej i Kołobrzeskiej w Gdyni</w:t>
      </w:r>
    </w:p>
    <w:p w:rsidR="008E73AD" w:rsidRDefault="008E73AD" w:rsidP="00D45456">
      <w:pPr>
        <w:jc w:val="center"/>
        <w:rPr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237"/>
        <w:gridCol w:w="2121"/>
      </w:tblGrid>
      <w:tr w:rsidR="00D45456" w:rsidTr="00C771AF">
        <w:tc>
          <w:tcPr>
            <w:tcW w:w="704" w:type="dxa"/>
            <w:shd w:val="clear" w:color="auto" w:fill="auto"/>
          </w:tcPr>
          <w:p w:rsidR="00D45456" w:rsidRPr="009F3EFF" w:rsidRDefault="00D45456" w:rsidP="00D45456">
            <w:pPr>
              <w:jc w:val="center"/>
              <w:rPr>
                <w:b/>
                <w:sz w:val="24"/>
              </w:rPr>
            </w:pPr>
            <w:r w:rsidRPr="009F3EFF">
              <w:rPr>
                <w:b/>
              </w:rPr>
              <w:t>Lp.</w:t>
            </w:r>
          </w:p>
        </w:tc>
        <w:tc>
          <w:tcPr>
            <w:tcW w:w="6237" w:type="dxa"/>
            <w:shd w:val="clear" w:color="auto" w:fill="auto"/>
          </w:tcPr>
          <w:p w:rsidR="00D45456" w:rsidRPr="009F3EFF" w:rsidRDefault="00D45456" w:rsidP="00D45456">
            <w:pPr>
              <w:jc w:val="center"/>
              <w:rPr>
                <w:b/>
                <w:sz w:val="24"/>
              </w:rPr>
            </w:pPr>
            <w:r w:rsidRPr="009F3EFF">
              <w:rPr>
                <w:b/>
              </w:rPr>
              <w:t>Opis robót</w:t>
            </w:r>
          </w:p>
        </w:tc>
        <w:tc>
          <w:tcPr>
            <w:tcW w:w="2121" w:type="dxa"/>
            <w:shd w:val="clear" w:color="auto" w:fill="auto"/>
          </w:tcPr>
          <w:p w:rsidR="00D45456" w:rsidRPr="009F3EFF" w:rsidRDefault="00D45456" w:rsidP="00D43923">
            <w:pPr>
              <w:jc w:val="center"/>
              <w:rPr>
                <w:b/>
                <w:sz w:val="24"/>
              </w:rPr>
            </w:pPr>
            <w:r w:rsidRPr="009F3EFF">
              <w:rPr>
                <w:b/>
              </w:rPr>
              <w:t xml:space="preserve">Wartość </w:t>
            </w:r>
            <w:r w:rsidR="00D43923">
              <w:rPr>
                <w:b/>
              </w:rPr>
              <w:t>ne</w:t>
            </w:r>
            <w:r w:rsidRPr="009F3EFF">
              <w:rPr>
                <w:b/>
              </w:rPr>
              <w:t>tto</w:t>
            </w:r>
          </w:p>
        </w:tc>
      </w:tr>
      <w:tr w:rsidR="00D45456" w:rsidTr="00C771AF">
        <w:tc>
          <w:tcPr>
            <w:tcW w:w="704" w:type="dxa"/>
            <w:shd w:val="clear" w:color="auto" w:fill="DEEAF6" w:themeFill="accent1" w:themeFillTint="33"/>
          </w:tcPr>
          <w:p w:rsidR="00D45456" w:rsidRPr="00D45456" w:rsidRDefault="00D45456" w:rsidP="00D45456">
            <w:pPr>
              <w:jc w:val="center"/>
            </w:pPr>
            <w:r>
              <w:t>1.</w:t>
            </w:r>
          </w:p>
        </w:tc>
        <w:tc>
          <w:tcPr>
            <w:tcW w:w="6237" w:type="dxa"/>
            <w:shd w:val="clear" w:color="auto" w:fill="DEEAF6" w:themeFill="accent1" w:themeFillTint="33"/>
          </w:tcPr>
          <w:p w:rsidR="00D45456" w:rsidRPr="00D45456" w:rsidRDefault="00D45456" w:rsidP="00C771AF">
            <w:r>
              <w:t xml:space="preserve">ETAP I </w:t>
            </w:r>
          </w:p>
        </w:tc>
        <w:tc>
          <w:tcPr>
            <w:tcW w:w="2121" w:type="dxa"/>
            <w:shd w:val="clear" w:color="auto" w:fill="DEEAF6" w:themeFill="accent1" w:themeFillTint="33"/>
          </w:tcPr>
          <w:p w:rsidR="00D45456" w:rsidRPr="00D45456" w:rsidRDefault="00D45456" w:rsidP="00D45456">
            <w:pPr>
              <w:jc w:val="center"/>
            </w:pPr>
          </w:p>
        </w:tc>
      </w:tr>
      <w:tr w:rsidR="00C771AF" w:rsidTr="00D45456">
        <w:tc>
          <w:tcPr>
            <w:tcW w:w="704" w:type="dxa"/>
          </w:tcPr>
          <w:p w:rsidR="00C771AF" w:rsidRDefault="00C771AF" w:rsidP="00D45456">
            <w:pPr>
              <w:jc w:val="center"/>
            </w:pPr>
            <w:r>
              <w:t>1.1.</w:t>
            </w:r>
          </w:p>
        </w:tc>
        <w:tc>
          <w:tcPr>
            <w:tcW w:w="6237" w:type="dxa"/>
          </w:tcPr>
          <w:p w:rsidR="00C771AF" w:rsidRDefault="00C771AF" w:rsidP="00CA666A">
            <w:r>
              <w:t xml:space="preserve">Budowa </w:t>
            </w:r>
            <w:r w:rsidR="00C166C3">
              <w:t>wodociągu</w:t>
            </w:r>
            <w:r>
              <w:t xml:space="preserve"> na odcinku </w:t>
            </w:r>
            <w:r w:rsidR="00995209">
              <w:t>W</w:t>
            </w:r>
            <w:r w:rsidR="00C46337">
              <w:t>1</w:t>
            </w:r>
            <w:r w:rsidR="00805487">
              <w:t xml:space="preserve"> – </w:t>
            </w:r>
            <w:r w:rsidR="004F6187">
              <w:t>W</w:t>
            </w:r>
            <w:r w:rsidR="00CA666A">
              <w:t xml:space="preserve">6 </w:t>
            </w:r>
            <w:r w:rsidR="00CA666A">
              <w:t>– W</w:t>
            </w:r>
            <w:r w:rsidR="00CA666A">
              <w:t>9</w:t>
            </w:r>
          </w:p>
        </w:tc>
        <w:tc>
          <w:tcPr>
            <w:tcW w:w="2121" w:type="dxa"/>
          </w:tcPr>
          <w:p w:rsidR="00C771AF" w:rsidRPr="00D45456" w:rsidRDefault="00C771AF" w:rsidP="00D45456">
            <w:pPr>
              <w:jc w:val="center"/>
            </w:pPr>
          </w:p>
        </w:tc>
      </w:tr>
      <w:tr w:rsidR="00D45456" w:rsidTr="00C771AF">
        <w:tc>
          <w:tcPr>
            <w:tcW w:w="704" w:type="dxa"/>
            <w:shd w:val="clear" w:color="auto" w:fill="DEEAF6" w:themeFill="accent1" w:themeFillTint="33"/>
          </w:tcPr>
          <w:p w:rsidR="00D45456" w:rsidRPr="00D45456" w:rsidRDefault="00D45456" w:rsidP="00D45456">
            <w:pPr>
              <w:jc w:val="center"/>
            </w:pPr>
            <w:r>
              <w:t>2.</w:t>
            </w:r>
          </w:p>
        </w:tc>
        <w:tc>
          <w:tcPr>
            <w:tcW w:w="6237" w:type="dxa"/>
            <w:shd w:val="clear" w:color="auto" w:fill="DEEAF6" w:themeFill="accent1" w:themeFillTint="33"/>
          </w:tcPr>
          <w:p w:rsidR="00D45456" w:rsidRPr="00D45456" w:rsidRDefault="00D45456" w:rsidP="00C771AF">
            <w:r>
              <w:t xml:space="preserve">ETAP II </w:t>
            </w:r>
          </w:p>
        </w:tc>
        <w:tc>
          <w:tcPr>
            <w:tcW w:w="2121" w:type="dxa"/>
            <w:shd w:val="clear" w:color="auto" w:fill="DEEAF6" w:themeFill="accent1" w:themeFillTint="33"/>
          </w:tcPr>
          <w:p w:rsidR="00D45456" w:rsidRPr="00D45456" w:rsidRDefault="00D45456" w:rsidP="00D45456">
            <w:pPr>
              <w:jc w:val="center"/>
            </w:pPr>
          </w:p>
        </w:tc>
      </w:tr>
      <w:tr w:rsidR="00C771AF" w:rsidTr="00D43923">
        <w:tc>
          <w:tcPr>
            <w:tcW w:w="704" w:type="dxa"/>
            <w:tcBorders>
              <w:bottom w:val="single" w:sz="4" w:space="0" w:color="auto"/>
            </w:tcBorders>
          </w:tcPr>
          <w:p w:rsidR="00C771AF" w:rsidRDefault="00C771AF" w:rsidP="00D45456">
            <w:pPr>
              <w:jc w:val="center"/>
            </w:pPr>
            <w:r>
              <w:t>2.1.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C771AF" w:rsidRDefault="00C771AF" w:rsidP="00C46337">
            <w:r>
              <w:t xml:space="preserve">Budowa </w:t>
            </w:r>
            <w:r w:rsidR="00C166C3">
              <w:t>wodociągu</w:t>
            </w:r>
            <w:r>
              <w:t xml:space="preserve"> na odcinku </w:t>
            </w:r>
            <w:r w:rsidR="004F6187">
              <w:t>W</w:t>
            </w:r>
            <w:r w:rsidR="00C46337">
              <w:t>6</w:t>
            </w:r>
            <w:r w:rsidR="00805487">
              <w:t xml:space="preserve"> – </w:t>
            </w:r>
            <w:r w:rsidR="001C740F">
              <w:t>W</w:t>
            </w:r>
            <w:r w:rsidR="004F6187">
              <w:t>1</w:t>
            </w:r>
            <w:r w:rsidR="00C46337">
              <w:t>6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C771AF" w:rsidRPr="00D45456" w:rsidRDefault="00C771AF" w:rsidP="00D45456">
            <w:pPr>
              <w:jc w:val="center"/>
            </w:pPr>
          </w:p>
        </w:tc>
      </w:tr>
      <w:tr w:rsidR="00900095" w:rsidTr="00D43923">
        <w:tc>
          <w:tcPr>
            <w:tcW w:w="704" w:type="dxa"/>
            <w:shd w:val="clear" w:color="auto" w:fill="DEEAF6" w:themeFill="accent1" w:themeFillTint="33"/>
          </w:tcPr>
          <w:p w:rsidR="00900095" w:rsidRDefault="00900095" w:rsidP="00D45456">
            <w:pPr>
              <w:jc w:val="center"/>
            </w:pPr>
            <w:r>
              <w:t>3.</w:t>
            </w:r>
          </w:p>
        </w:tc>
        <w:tc>
          <w:tcPr>
            <w:tcW w:w="6237" w:type="dxa"/>
            <w:shd w:val="clear" w:color="auto" w:fill="DEEAF6" w:themeFill="accent1" w:themeFillTint="33"/>
          </w:tcPr>
          <w:p w:rsidR="00900095" w:rsidRDefault="00D43923" w:rsidP="00D45456">
            <w:r>
              <w:t>ETAP III</w:t>
            </w:r>
          </w:p>
        </w:tc>
        <w:tc>
          <w:tcPr>
            <w:tcW w:w="2121" w:type="dxa"/>
            <w:shd w:val="clear" w:color="auto" w:fill="DEEAF6" w:themeFill="accent1" w:themeFillTint="33"/>
          </w:tcPr>
          <w:p w:rsidR="00900095" w:rsidRPr="00D45456" w:rsidRDefault="00900095" w:rsidP="00D45456">
            <w:pPr>
              <w:jc w:val="center"/>
            </w:pPr>
          </w:p>
        </w:tc>
      </w:tr>
      <w:tr w:rsidR="00805487" w:rsidTr="00D43923">
        <w:tc>
          <w:tcPr>
            <w:tcW w:w="704" w:type="dxa"/>
            <w:tcBorders>
              <w:bottom w:val="single" w:sz="4" w:space="0" w:color="auto"/>
            </w:tcBorders>
          </w:tcPr>
          <w:p w:rsidR="00805487" w:rsidRDefault="00805487" w:rsidP="00805487">
            <w:pPr>
              <w:jc w:val="center"/>
            </w:pPr>
            <w:r>
              <w:t>3.1.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805487" w:rsidRDefault="001C740F" w:rsidP="00C166C3">
            <w:r>
              <w:t>Przyłączenie wodociągu do istniejącej sieci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805487" w:rsidRPr="00D45456" w:rsidRDefault="00805487" w:rsidP="00805487">
            <w:pPr>
              <w:jc w:val="center"/>
            </w:pPr>
          </w:p>
        </w:tc>
      </w:tr>
      <w:tr w:rsidR="00805487" w:rsidTr="00C771AF">
        <w:tc>
          <w:tcPr>
            <w:tcW w:w="704" w:type="dxa"/>
            <w:shd w:val="clear" w:color="auto" w:fill="B4C6E7" w:themeFill="accent5" w:themeFillTint="66"/>
          </w:tcPr>
          <w:p w:rsidR="00805487" w:rsidRPr="00D45456" w:rsidRDefault="00805487" w:rsidP="00805487">
            <w:pPr>
              <w:jc w:val="center"/>
            </w:pPr>
          </w:p>
        </w:tc>
        <w:tc>
          <w:tcPr>
            <w:tcW w:w="6237" w:type="dxa"/>
            <w:shd w:val="clear" w:color="auto" w:fill="B4C6E7" w:themeFill="accent5" w:themeFillTint="66"/>
          </w:tcPr>
          <w:p w:rsidR="00805487" w:rsidRPr="00D45456" w:rsidRDefault="00805487" w:rsidP="001C740F">
            <w:pPr>
              <w:jc w:val="right"/>
            </w:pPr>
            <w:r>
              <w:t>Razem netto poz. 1-</w:t>
            </w:r>
            <w:r w:rsidR="001C740F">
              <w:t>3</w:t>
            </w:r>
          </w:p>
        </w:tc>
        <w:tc>
          <w:tcPr>
            <w:tcW w:w="2121" w:type="dxa"/>
            <w:shd w:val="clear" w:color="auto" w:fill="B4C6E7" w:themeFill="accent5" w:themeFillTint="66"/>
          </w:tcPr>
          <w:p w:rsidR="00805487" w:rsidRPr="00D45456" w:rsidRDefault="00805487" w:rsidP="00805487">
            <w:pPr>
              <w:jc w:val="center"/>
            </w:pPr>
          </w:p>
        </w:tc>
      </w:tr>
      <w:tr w:rsidR="00805487" w:rsidTr="00C771AF">
        <w:tc>
          <w:tcPr>
            <w:tcW w:w="704" w:type="dxa"/>
            <w:shd w:val="clear" w:color="auto" w:fill="B4C6E7" w:themeFill="accent5" w:themeFillTint="66"/>
          </w:tcPr>
          <w:p w:rsidR="00805487" w:rsidRPr="00D45456" w:rsidRDefault="00805487" w:rsidP="00805487">
            <w:pPr>
              <w:jc w:val="center"/>
            </w:pPr>
          </w:p>
        </w:tc>
        <w:tc>
          <w:tcPr>
            <w:tcW w:w="6237" w:type="dxa"/>
            <w:shd w:val="clear" w:color="auto" w:fill="B4C6E7" w:themeFill="accent5" w:themeFillTint="66"/>
          </w:tcPr>
          <w:p w:rsidR="00805487" w:rsidRDefault="00805487" w:rsidP="00805487">
            <w:pPr>
              <w:jc w:val="right"/>
            </w:pPr>
            <w:r>
              <w:t>Podatek VAT</w:t>
            </w:r>
          </w:p>
        </w:tc>
        <w:tc>
          <w:tcPr>
            <w:tcW w:w="2121" w:type="dxa"/>
            <w:shd w:val="clear" w:color="auto" w:fill="B4C6E7" w:themeFill="accent5" w:themeFillTint="66"/>
          </w:tcPr>
          <w:p w:rsidR="00805487" w:rsidRPr="00D45456" w:rsidRDefault="00805487" w:rsidP="00805487">
            <w:pPr>
              <w:jc w:val="center"/>
            </w:pPr>
          </w:p>
        </w:tc>
      </w:tr>
      <w:tr w:rsidR="00805487" w:rsidTr="00C771AF">
        <w:tc>
          <w:tcPr>
            <w:tcW w:w="704" w:type="dxa"/>
            <w:shd w:val="clear" w:color="auto" w:fill="B4C6E7" w:themeFill="accent5" w:themeFillTint="66"/>
          </w:tcPr>
          <w:p w:rsidR="00805487" w:rsidRPr="00D45456" w:rsidRDefault="00805487" w:rsidP="00805487">
            <w:pPr>
              <w:jc w:val="center"/>
            </w:pPr>
          </w:p>
        </w:tc>
        <w:tc>
          <w:tcPr>
            <w:tcW w:w="6237" w:type="dxa"/>
            <w:shd w:val="clear" w:color="auto" w:fill="B4C6E7" w:themeFill="accent5" w:themeFillTint="66"/>
          </w:tcPr>
          <w:p w:rsidR="00805487" w:rsidRDefault="00805487" w:rsidP="00805487">
            <w:pPr>
              <w:jc w:val="right"/>
            </w:pPr>
            <w:r>
              <w:t>Razem brutto</w:t>
            </w:r>
          </w:p>
        </w:tc>
        <w:tc>
          <w:tcPr>
            <w:tcW w:w="2121" w:type="dxa"/>
            <w:shd w:val="clear" w:color="auto" w:fill="B4C6E7" w:themeFill="accent5" w:themeFillTint="66"/>
          </w:tcPr>
          <w:p w:rsidR="00805487" w:rsidRPr="00D45456" w:rsidRDefault="00805487" w:rsidP="00805487">
            <w:pPr>
              <w:jc w:val="center"/>
            </w:pPr>
          </w:p>
        </w:tc>
      </w:tr>
    </w:tbl>
    <w:p w:rsidR="00D45456" w:rsidRPr="00D45456" w:rsidRDefault="00D45456" w:rsidP="00D45456">
      <w:pPr>
        <w:jc w:val="center"/>
        <w:rPr>
          <w:b/>
          <w:sz w:val="24"/>
        </w:rPr>
      </w:pPr>
      <w:bookmarkStart w:id="0" w:name="_GoBack"/>
      <w:bookmarkEnd w:id="0"/>
    </w:p>
    <w:sectPr w:rsidR="00D45456" w:rsidRPr="00D45456" w:rsidSect="00D43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56"/>
    <w:rsid w:val="00036CB5"/>
    <w:rsid w:val="001C740F"/>
    <w:rsid w:val="002F1E25"/>
    <w:rsid w:val="003E46FF"/>
    <w:rsid w:val="003F1BC7"/>
    <w:rsid w:val="004F6187"/>
    <w:rsid w:val="00805487"/>
    <w:rsid w:val="008E73AD"/>
    <w:rsid w:val="00900095"/>
    <w:rsid w:val="00995209"/>
    <w:rsid w:val="009F3EFF"/>
    <w:rsid w:val="00C166C3"/>
    <w:rsid w:val="00C2324D"/>
    <w:rsid w:val="00C46337"/>
    <w:rsid w:val="00C771AF"/>
    <w:rsid w:val="00CA666A"/>
    <w:rsid w:val="00D43923"/>
    <w:rsid w:val="00D45456"/>
    <w:rsid w:val="00D95B9B"/>
    <w:rsid w:val="00E616E5"/>
    <w:rsid w:val="00E8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2D31"/>
  <w15:chartTrackingRefBased/>
  <w15:docId w15:val="{0504C0C4-03CE-477F-A47C-7B7F4EE4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[TT] Dominika Reut</dc:creator>
  <cp:keywords/>
  <dc:description/>
  <cp:lastModifiedBy>[TI] Łukasz Supłatowicz</cp:lastModifiedBy>
  <cp:revision>11</cp:revision>
  <dcterms:created xsi:type="dcterms:W3CDTF">2024-05-07T09:40:00Z</dcterms:created>
  <dcterms:modified xsi:type="dcterms:W3CDTF">2024-08-23T08:19:00Z</dcterms:modified>
</cp:coreProperties>
</file>