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5" w:rsidRDefault="002C21A2" w:rsidP="002C21A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538B24" wp14:editId="78D388A8">
            <wp:extent cx="930275" cy="521335"/>
            <wp:effectExtent l="0" t="0" r="3175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A2" w:rsidRDefault="002C21A2" w:rsidP="002C21A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03657F" w:rsidRPr="001B24FD" w:rsidRDefault="00631BD1" w:rsidP="00EF7FE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Sulejów</w:t>
      </w:r>
      <w:r w:rsidR="008054D3">
        <w:rPr>
          <w:rFonts w:cs="Century Gothic"/>
          <w:color w:val="000000"/>
          <w:sz w:val="24"/>
          <w:szCs w:val="24"/>
        </w:rPr>
        <w:t xml:space="preserve">, </w:t>
      </w:r>
      <w:r w:rsidR="002C21A2">
        <w:rPr>
          <w:rFonts w:cs="Century Gothic"/>
          <w:color w:val="000000"/>
          <w:sz w:val="24"/>
          <w:szCs w:val="24"/>
        </w:rPr>
        <w:t>24.05</w:t>
      </w:r>
      <w:r w:rsidR="00997606">
        <w:rPr>
          <w:rFonts w:cs="Century Gothic"/>
          <w:color w:val="000000"/>
          <w:sz w:val="24"/>
          <w:szCs w:val="24"/>
        </w:rPr>
        <w:t>.2022</w:t>
      </w:r>
      <w:r w:rsidR="00E45AA3" w:rsidRPr="001B24FD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1B24FD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1B24FD">
        <w:rPr>
          <w:rFonts w:cs="Century Gothic"/>
          <w:color w:val="000000"/>
          <w:sz w:val="24"/>
          <w:szCs w:val="24"/>
        </w:rPr>
        <w:t>.</w:t>
      </w:r>
    </w:p>
    <w:p w:rsidR="00305C77" w:rsidRDefault="00E45AA3" w:rsidP="00DD6084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>:</w:t>
      </w:r>
      <w:r w:rsidRPr="000922A2">
        <w:rPr>
          <w:rFonts w:cs="Century Gothic"/>
          <w:color w:val="000000"/>
          <w:sz w:val="24"/>
          <w:szCs w:val="24"/>
        </w:rPr>
        <w:t xml:space="preserve"> postępowania o udziel</w:t>
      </w:r>
      <w:r w:rsidR="007958BD" w:rsidRPr="000922A2">
        <w:rPr>
          <w:rFonts w:cs="Century Gothic"/>
          <w:color w:val="000000"/>
          <w:sz w:val="24"/>
          <w:szCs w:val="24"/>
        </w:rPr>
        <w:t xml:space="preserve">enie zamówienia </w:t>
      </w:r>
      <w:r w:rsidR="007958BD" w:rsidRPr="00EF7FE5">
        <w:rPr>
          <w:rFonts w:cs="Century Gothic"/>
          <w:color w:val="000000"/>
          <w:sz w:val="24"/>
          <w:szCs w:val="24"/>
        </w:rPr>
        <w:t xml:space="preserve">publicznego pn.: </w:t>
      </w:r>
      <w:r w:rsidR="002C21A2" w:rsidRPr="00EF7FE5">
        <w:rPr>
          <w:rFonts w:cs="Century Gothic"/>
          <w:color w:val="000000"/>
          <w:sz w:val="24"/>
          <w:szCs w:val="24"/>
        </w:rPr>
        <w:t>Kompleksowa poprawa stanu gminnej infrastruktury drogowej na terenie miasta i gminy Sulejów – etap I</w:t>
      </w:r>
    </w:p>
    <w:p w:rsidR="00D54094" w:rsidRDefault="00E45AA3" w:rsidP="00D54094">
      <w:pPr>
        <w:widowControl w:val="0"/>
        <w:autoSpaceDE w:val="0"/>
        <w:autoSpaceDN w:val="0"/>
        <w:adjustRightInd w:val="0"/>
        <w:spacing w:before="120" w:after="0" w:line="276" w:lineRule="auto"/>
        <w:rPr>
          <w:rStyle w:val="Nagwek1Znak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957AAA" w:rsidRPr="000922A2">
        <w:rPr>
          <w:rFonts w:cs="Century Gothic"/>
          <w:color w:val="000000"/>
          <w:sz w:val="24"/>
          <w:szCs w:val="24"/>
        </w:rPr>
        <w:t>IZ</w:t>
      </w:r>
      <w:r w:rsidRPr="000922A2">
        <w:rPr>
          <w:rFonts w:cs="Century Gothic"/>
          <w:color w:val="000000"/>
          <w:sz w:val="24"/>
          <w:szCs w:val="24"/>
        </w:rPr>
        <w:t>.ZP.271.</w:t>
      </w:r>
      <w:r w:rsidR="002C21A2">
        <w:rPr>
          <w:rFonts w:cs="Century Gothic"/>
          <w:color w:val="000000"/>
          <w:sz w:val="24"/>
          <w:szCs w:val="24"/>
        </w:rPr>
        <w:t>7.2022</w:t>
      </w:r>
      <w:r w:rsidR="00D54094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2C21A2">
      <w:pPr>
        <w:pStyle w:val="Nagwek1"/>
        <w:spacing w:before="120"/>
        <w:jc w:val="center"/>
        <w:rPr>
          <w:rFonts w:asciiTheme="minorHAnsi" w:hAnsiTheme="minorHAnsi"/>
          <w:b w:val="0"/>
        </w:rPr>
      </w:pPr>
      <w:r w:rsidRPr="001B24FD">
        <w:rPr>
          <w:rFonts w:asciiTheme="minorHAnsi" w:hAnsiTheme="minorHAnsi"/>
        </w:rPr>
        <w:t>INFORMACJA O WYBORZE OFERTY NAJKORZYSTNIEJSZEJ</w:t>
      </w:r>
    </w:p>
    <w:p w:rsidR="007958BD" w:rsidRPr="00EF7FE5" w:rsidRDefault="00E45AA3" w:rsidP="00EF7FE5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Cs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 xml:space="preserve">Działając na </w:t>
      </w:r>
      <w:r w:rsidRPr="00EF7FE5">
        <w:rPr>
          <w:rFonts w:cs="Century Gothic"/>
          <w:color w:val="000000"/>
          <w:sz w:val="24"/>
          <w:szCs w:val="24"/>
        </w:rPr>
        <w:t>podstawie art. 253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EF7FE5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EF7FE5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2C21A2" w:rsidRPr="00EF7FE5">
        <w:rPr>
          <w:rFonts w:cs="Century Gothic"/>
          <w:color w:val="000000"/>
          <w:sz w:val="24"/>
          <w:szCs w:val="24"/>
        </w:rPr>
        <w:t xml:space="preserve">Przedsiębiorstwo Robót Drogowo - Mostowych Sp. z o. </w:t>
      </w:r>
      <w:proofErr w:type="gramStart"/>
      <w:r w:rsidR="002C21A2" w:rsidRPr="00EF7FE5">
        <w:rPr>
          <w:rFonts w:cs="Century Gothic"/>
          <w:color w:val="000000"/>
          <w:sz w:val="24"/>
          <w:szCs w:val="24"/>
        </w:rPr>
        <w:t>o</w:t>
      </w:r>
      <w:proofErr w:type="gramEnd"/>
      <w:r w:rsidR="002C21A2" w:rsidRPr="00EF7FE5">
        <w:rPr>
          <w:rFonts w:cs="Century Gothic"/>
          <w:color w:val="000000"/>
          <w:sz w:val="24"/>
          <w:szCs w:val="24"/>
        </w:rPr>
        <w:t xml:space="preserve">. </w:t>
      </w:r>
      <w:proofErr w:type="gramStart"/>
      <w:r w:rsidR="002C21A2" w:rsidRPr="00EF7FE5">
        <w:rPr>
          <w:rFonts w:cs="Century Gothic"/>
          <w:color w:val="000000"/>
          <w:sz w:val="24"/>
          <w:szCs w:val="24"/>
        </w:rPr>
        <w:t>ul</w:t>
      </w:r>
      <w:proofErr w:type="gramEnd"/>
      <w:r w:rsidR="002C21A2" w:rsidRPr="00EF7FE5">
        <w:rPr>
          <w:rFonts w:cs="Century Gothic"/>
          <w:color w:val="000000"/>
          <w:sz w:val="24"/>
          <w:szCs w:val="24"/>
        </w:rPr>
        <w:t>. Południowa 17/19, 97-300 Piotrków Trybunalski</w:t>
      </w:r>
      <w:r w:rsidR="003E1196" w:rsidRPr="00EF7FE5">
        <w:rPr>
          <w:rFonts w:cs="Century Gothic"/>
          <w:color w:val="000000"/>
          <w:sz w:val="24"/>
          <w:szCs w:val="24"/>
        </w:rPr>
        <w:t xml:space="preserve">. </w:t>
      </w:r>
    </w:p>
    <w:p w:rsidR="0003657F" w:rsidRPr="00EF7FE5" w:rsidRDefault="00F41D2A" w:rsidP="00EF7FE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EF7FE5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EF7FE5">
        <w:rPr>
          <w:rFonts w:cs="Century Gothic"/>
          <w:color w:val="000000"/>
          <w:sz w:val="24"/>
          <w:szCs w:val="24"/>
        </w:rPr>
        <w:t>uzyskał</w:t>
      </w:r>
      <w:r w:rsidRPr="00EF7FE5">
        <w:rPr>
          <w:rFonts w:cs="Century Gothic"/>
          <w:color w:val="000000"/>
          <w:sz w:val="24"/>
          <w:szCs w:val="24"/>
        </w:rPr>
        <w:t>a</w:t>
      </w:r>
      <w:r w:rsidR="00E45AA3" w:rsidRPr="00EF7FE5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EF7FE5">
        <w:rPr>
          <w:rFonts w:cs="Century Gothic"/>
          <w:color w:val="000000"/>
          <w:sz w:val="24"/>
          <w:szCs w:val="24"/>
        </w:rPr>
        <w:t>10</w:t>
      </w:r>
      <w:r w:rsidR="00E8181D" w:rsidRPr="00EF7FE5">
        <w:rPr>
          <w:rFonts w:cs="Century Gothic"/>
          <w:color w:val="000000"/>
          <w:sz w:val="24"/>
          <w:szCs w:val="24"/>
        </w:rPr>
        <w:t xml:space="preserve">0,00 </w:t>
      </w:r>
      <w:r w:rsidR="00E45AA3" w:rsidRPr="00EF7FE5">
        <w:rPr>
          <w:rFonts w:cs="Century Gothic"/>
          <w:color w:val="000000"/>
          <w:sz w:val="24"/>
          <w:szCs w:val="24"/>
        </w:rPr>
        <w:t xml:space="preserve">pkt </w:t>
      </w:r>
      <w:r w:rsidRPr="00EF7FE5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EF7FE5">
        <w:rPr>
          <w:rFonts w:cs="Century Gothic"/>
          <w:color w:val="000000"/>
          <w:sz w:val="24"/>
          <w:szCs w:val="24"/>
        </w:rPr>
        <w:t xml:space="preserve"> </w:t>
      </w:r>
      <w:r w:rsidR="00E45AA3" w:rsidRPr="00EF7FE5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EF7FE5">
        <w:rPr>
          <w:rFonts w:cs="Century Gothic"/>
          <w:color w:val="000000"/>
          <w:sz w:val="24"/>
          <w:szCs w:val="24"/>
        </w:rPr>
        <w:t>ch</w:t>
      </w:r>
      <w:r w:rsidR="002C21A2" w:rsidRPr="00EF7FE5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EF7FE5">
        <w:rPr>
          <w:rFonts w:cs="Century Gothic"/>
          <w:color w:val="000000"/>
          <w:sz w:val="24"/>
          <w:szCs w:val="24"/>
        </w:rPr>
        <w:t>0</w:t>
      </w:r>
      <w:r w:rsidR="00803CAA" w:rsidRPr="00EF7FE5">
        <w:rPr>
          <w:rFonts w:cs="Century Gothic"/>
          <w:color w:val="000000"/>
          <w:sz w:val="24"/>
          <w:szCs w:val="24"/>
        </w:rPr>
        <w:t>%</w:t>
      </w:r>
      <w:r w:rsidR="002C21A2" w:rsidRPr="00EF7FE5">
        <w:rPr>
          <w:rFonts w:cs="Century Gothic"/>
          <w:color w:val="000000"/>
          <w:sz w:val="24"/>
          <w:szCs w:val="24"/>
        </w:rPr>
        <w:t>, „Przedłużenie okresu gwarancji” – 40%</w:t>
      </w:r>
      <w:r w:rsidR="00803CAA" w:rsidRPr="00EF7FE5">
        <w:rPr>
          <w:rFonts w:cs="Century Gothic"/>
          <w:color w:val="000000"/>
          <w:sz w:val="24"/>
          <w:szCs w:val="24"/>
        </w:rPr>
        <w:t>).</w:t>
      </w:r>
    </w:p>
    <w:p w:rsidR="005E55D0" w:rsidRPr="00EF7FE5" w:rsidRDefault="00E45AA3" w:rsidP="00EF7FE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color w:val="000000"/>
          <w:sz w:val="24"/>
          <w:szCs w:val="24"/>
        </w:rPr>
        <w:t>Zamawiający przedsta</w:t>
      </w:r>
      <w:r w:rsidR="00B72EF6" w:rsidRPr="00EF7FE5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417"/>
        <w:gridCol w:w="1984"/>
        <w:gridCol w:w="1701"/>
      </w:tblGrid>
      <w:tr w:rsidR="002C21A2" w:rsidRPr="00EF7FE5" w:rsidTr="00885A7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przyznanych ofercie w kryterium „Przedłużenie okresu gwarancji”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2C21A2" w:rsidRPr="00305C77" w:rsidTr="00885A72">
        <w:trPr>
          <w:jc w:val="center"/>
        </w:trPr>
        <w:tc>
          <w:tcPr>
            <w:tcW w:w="596" w:type="dxa"/>
          </w:tcPr>
          <w:p w:rsidR="002C21A2" w:rsidRPr="00EF7FE5" w:rsidRDefault="002C21A2" w:rsidP="00EF7FE5">
            <w:pPr>
              <w:spacing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EF7FE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C21A2" w:rsidRPr="002C21A2" w:rsidRDefault="002C21A2" w:rsidP="002C21A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C21A2">
              <w:rPr>
                <w:rFonts w:eastAsia="Times New Roman" w:cs="Times New Roman"/>
                <w:sz w:val="24"/>
                <w:szCs w:val="24"/>
              </w:rPr>
              <w:t xml:space="preserve">Przedsiębiorstwo Robót Drogowo - Mostowych Sp. z o. </w:t>
            </w:r>
            <w:proofErr w:type="gramStart"/>
            <w:r w:rsidRPr="002C21A2">
              <w:rPr>
                <w:rFonts w:eastAsia="Times New Roman" w:cs="Times New Roman"/>
                <w:sz w:val="24"/>
                <w:szCs w:val="24"/>
              </w:rPr>
              <w:t>o</w:t>
            </w:r>
            <w:proofErr w:type="gramEnd"/>
            <w:r w:rsidRPr="002C21A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C21A2" w:rsidRPr="002C21A2" w:rsidRDefault="002C21A2" w:rsidP="002C21A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C21A2">
              <w:rPr>
                <w:rFonts w:eastAsia="Times New Roman" w:cs="Times New Roman"/>
                <w:sz w:val="24"/>
                <w:szCs w:val="24"/>
              </w:rPr>
              <w:t>ul</w:t>
            </w:r>
            <w:proofErr w:type="gramEnd"/>
            <w:r w:rsidRPr="002C21A2">
              <w:rPr>
                <w:rFonts w:eastAsia="Times New Roman" w:cs="Times New Roman"/>
                <w:sz w:val="24"/>
                <w:szCs w:val="24"/>
              </w:rPr>
              <w:t>. Południowa 17/19</w:t>
            </w:r>
          </w:p>
          <w:p w:rsidR="002C21A2" w:rsidRPr="00305C77" w:rsidRDefault="002C21A2" w:rsidP="002C21A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C21A2">
              <w:rPr>
                <w:rFonts w:eastAsia="Times New Roman" w:cs="Times New Roman"/>
                <w:sz w:val="24"/>
                <w:szCs w:val="24"/>
              </w:rPr>
              <w:t>97-300 Pi</w:t>
            </w:r>
            <w:bookmarkStart w:id="0" w:name="_GoBack"/>
            <w:bookmarkEnd w:id="0"/>
            <w:r w:rsidRPr="002C21A2">
              <w:rPr>
                <w:rFonts w:eastAsia="Times New Roman" w:cs="Times New Roman"/>
                <w:sz w:val="24"/>
                <w:szCs w:val="24"/>
              </w:rPr>
              <w:t>otrków Trybunalski</w:t>
            </w:r>
          </w:p>
        </w:tc>
        <w:tc>
          <w:tcPr>
            <w:tcW w:w="1417" w:type="dxa"/>
            <w:vAlign w:val="center"/>
          </w:tcPr>
          <w:p w:rsidR="002C21A2" w:rsidRPr="00305C77" w:rsidRDefault="002C21A2" w:rsidP="00EF7FE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2C21A2" w:rsidRPr="00305C77" w:rsidRDefault="002C21A2" w:rsidP="00EF7FE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C21A2" w:rsidRPr="00305C77" w:rsidRDefault="002C21A2" w:rsidP="00EF7FE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8E4588" w:rsidRDefault="008E4588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2C21A2" w:rsidRDefault="002C21A2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postępowaniu żadna oferta nie została odrzucona. </w:t>
      </w: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Wojciech Ostrowski</w:t>
      </w:r>
    </w:p>
    <w:sectPr w:rsidR="00EF7FE5" w:rsidSect="00631BD1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5328E7"/>
    <w:rsid w:val="005E55D0"/>
    <w:rsid w:val="00631BD1"/>
    <w:rsid w:val="006A65D0"/>
    <w:rsid w:val="006A74AD"/>
    <w:rsid w:val="006B6ED6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E0F5C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</cp:revision>
  <cp:lastPrinted>2022-05-24T06:16:00Z</cp:lastPrinted>
  <dcterms:created xsi:type="dcterms:W3CDTF">2021-12-14T07:54:00Z</dcterms:created>
  <dcterms:modified xsi:type="dcterms:W3CDTF">2022-05-24T06:18:00Z</dcterms:modified>
</cp:coreProperties>
</file>