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BC6081" w:rsidTr="006B40AD">
        <w:trPr>
          <w:trHeight w:val="70"/>
        </w:trPr>
        <w:tc>
          <w:tcPr>
            <w:tcW w:w="5103" w:type="dxa"/>
            <w:tcMar>
              <w:left w:w="0" w:type="dxa"/>
              <w:right w:w="0" w:type="dxa"/>
            </w:tcMar>
          </w:tcPr>
          <w:p w:rsidR="00281F3D" w:rsidRPr="00BC6081" w:rsidRDefault="002641C1" w:rsidP="00BC6081">
            <w:pPr>
              <w:rPr>
                <w:rFonts w:cstheme="minorHAnsi"/>
                <w:b/>
                <w:sz w:val="20"/>
                <w:szCs w:val="20"/>
              </w:rPr>
            </w:pPr>
            <w:bookmarkStart w:id="0" w:name="_Hlk12607021"/>
            <w:r w:rsidRPr="00BC6081">
              <w:rPr>
                <w:rFonts w:cstheme="minorHAnsi"/>
                <w:b/>
                <w:sz w:val="20"/>
                <w:szCs w:val="20"/>
              </w:rPr>
              <w:t>ZP/220/</w:t>
            </w:r>
            <w:r w:rsidR="00793CF0">
              <w:rPr>
                <w:rFonts w:cstheme="minorHAnsi"/>
                <w:b/>
                <w:sz w:val="20"/>
                <w:szCs w:val="20"/>
              </w:rPr>
              <w:t>56</w:t>
            </w:r>
            <w:r w:rsidR="00CB7275" w:rsidRPr="00BC6081">
              <w:rPr>
                <w:rFonts w:cstheme="minorHAnsi"/>
                <w:b/>
                <w:sz w:val="20"/>
                <w:szCs w:val="20"/>
              </w:rPr>
              <w:t>/</w:t>
            </w:r>
            <w:r w:rsidR="00A711D1" w:rsidRPr="00BC6081">
              <w:rPr>
                <w:rFonts w:cstheme="minorHAnsi"/>
                <w:b/>
                <w:sz w:val="20"/>
                <w:szCs w:val="20"/>
              </w:rPr>
              <w:t>2</w:t>
            </w:r>
            <w:r w:rsidR="00CC7B7F" w:rsidRPr="00BC6081">
              <w:rPr>
                <w:rFonts w:cstheme="minorHAnsi"/>
                <w:b/>
                <w:sz w:val="20"/>
                <w:szCs w:val="20"/>
              </w:rPr>
              <w:t>3</w:t>
            </w:r>
          </w:p>
          <w:p w:rsidR="00C67CA6" w:rsidRPr="00BC6081" w:rsidRDefault="00C67CA6" w:rsidP="00BC6081">
            <w:pPr>
              <w:rPr>
                <w:rFonts w:cstheme="minorHAnsi"/>
                <w:b/>
                <w:sz w:val="20"/>
                <w:szCs w:val="20"/>
              </w:rPr>
            </w:pPr>
          </w:p>
        </w:tc>
        <w:tc>
          <w:tcPr>
            <w:tcW w:w="567" w:type="dxa"/>
            <w:tcMar>
              <w:left w:w="0" w:type="dxa"/>
              <w:right w:w="0" w:type="dxa"/>
            </w:tcMar>
          </w:tcPr>
          <w:p w:rsidR="00281F3D" w:rsidRPr="00BC6081" w:rsidRDefault="00281F3D" w:rsidP="00BC6081">
            <w:pPr>
              <w:rPr>
                <w:rFonts w:cstheme="minorHAnsi"/>
                <w:b/>
                <w:sz w:val="20"/>
                <w:szCs w:val="20"/>
              </w:rPr>
            </w:pPr>
          </w:p>
        </w:tc>
        <w:tc>
          <w:tcPr>
            <w:tcW w:w="4531" w:type="dxa"/>
            <w:tcMar>
              <w:left w:w="0" w:type="dxa"/>
              <w:right w:w="0" w:type="dxa"/>
            </w:tcMar>
          </w:tcPr>
          <w:p w:rsidR="00281F3D" w:rsidRPr="00BC6081" w:rsidRDefault="00281F3D" w:rsidP="00BC6081">
            <w:pPr>
              <w:rPr>
                <w:rFonts w:cstheme="minorHAnsi"/>
                <w:b/>
                <w:sz w:val="20"/>
                <w:szCs w:val="20"/>
              </w:rPr>
            </w:pPr>
          </w:p>
        </w:tc>
      </w:tr>
    </w:tbl>
    <w:bookmarkEnd w:id="0"/>
    <w:p w:rsidR="00CC7B7F" w:rsidRPr="0046421C" w:rsidRDefault="00CC7B7F" w:rsidP="00BC6081">
      <w:pPr>
        <w:spacing w:after="0" w:line="240" w:lineRule="auto"/>
        <w:rPr>
          <w:rFonts w:eastAsia="Times New Roman" w:cstheme="minorHAnsi"/>
          <w:sz w:val="19"/>
          <w:szCs w:val="19"/>
        </w:rPr>
      </w:pPr>
      <w:r w:rsidRPr="0046421C">
        <w:rPr>
          <w:rFonts w:eastAsia="Times New Roman" w:cstheme="minorHAnsi"/>
          <w:sz w:val="19"/>
          <w:szCs w:val="19"/>
        </w:rPr>
        <w:t xml:space="preserve">Dotyczy: </w:t>
      </w:r>
      <w:r w:rsidR="00793CF0" w:rsidRPr="007755FB">
        <w:rPr>
          <w:rFonts w:cs="Calibri"/>
          <w:sz w:val="18"/>
          <w:szCs w:val="18"/>
        </w:rPr>
        <w:t>Dostawa jednorazowych wyrobów medycznych oraz etykiet do oznaczania leków dla SPSK-2 w Szczecinie.</w:t>
      </w:r>
    </w:p>
    <w:p w:rsidR="000F42E7" w:rsidRPr="0046421C" w:rsidRDefault="000F42E7" w:rsidP="00BC6081">
      <w:pPr>
        <w:spacing w:line="240" w:lineRule="auto"/>
        <w:ind w:right="284"/>
        <w:jc w:val="both"/>
        <w:rPr>
          <w:rFonts w:cstheme="minorHAnsi"/>
          <w:b/>
          <w:sz w:val="19"/>
          <w:szCs w:val="19"/>
          <w:u w:val="single"/>
        </w:rPr>
      </w:pPr>
    </w:p>
    <w:p w:rsidR="00340C62" w:rsidRPr="00545120" w:rsidRDefault="00883CDE" w:rsidP="00BC6081">
      <w:pPr>
        <w:tabs>
          <w:tab w:val="left" w:pos="0"/>
        </w:tabs>
        <w:spacing w:line="240" w:lineRule="auto"/>
        <w:jc w:val="center"/>
        <w:rPr>
          <w:rFonts w:cstheme="minorHAnsi"/>
          <w:b/>
          <w:sz w:val="19"/>
          <w:szCs w:val="19"/>
        </w:rPr>
      </w:pPr>
      <w:r w:rsidRPr="00545120">
        <w:rPr>
          <w:rFonts w:cstheme="minorHAnsi"/>
          <w:b/>
          <w:sz w:val="19"/>
          <w:szCs w:val="19"/>
        </w:rPr>
        <w:t>WYJAŚNIENI</w:t>
      </w:r>
      <w:r w:rsidR="00483ED3" w:rsidRPr="00545120">
        <w:rPr>
          <w:rFonts w:cstheme="minorHAnsi"/>
          <w:b/>
          <w:sz w:val="19"/>
          <w:szCs w:val="19"/>
        </w:rPr>
        <w:t>A</w:t>
      </w:r>
      <w:r w:rsidRPr="00545120">
        <w:rPr>
          <w:rFonts w:cstheme="minorHAnsi"/>
          <w:b/>
          <w:sz w:val="19"/>
          <w:szCs w:val="19"/>
        </w:rPr>
        <w:t xml:space="preserve"> </w:t>
      </w:r>
      <w:r w:rsidR="00563CBE" w:rsidRPr="00545120">
        <w:rPr>
          <w:rFonts w:cstheme="minorHAnsi"/>
          <w:b/>
          <w:sz w:val="19"/>
          <w:szCs w:val="19"/>
        </w:rPr>
        <w:t>DO SWZ</w:t>
      </w:r>
      <w:r w:rsidR="003B5555" w:rsidRPr="00545120">
        <w:rPr>
          <w:rFonts w:cstheme="minorHAnsi"/>
          <w:b/>
          <w:sz w:val="19"/>
          <w:szCs w:val="19"/>
        </w:rPr>
        <w:t xml:space="preserve"> </w:t>
      </w:r>
    </w:p>
    <w:p w:rsidR="00FF0107" w:rsidRPr="00545120" w:rsidRDefault="00A13828" w:rsidP="00BC6081">
      <w:pPr>
        <w:spacing w:line="240" w:lineRule="auto"/>
        <w:jc w:val="both"/>
        <w:rPr>
          <w:rFonts w:cstheme="minorHAnsi"/>
          <w:sz w:val="19"/>
          <w:szCs w:val="19"/>
        </w:rPr>
        <w:sectPr w:rsidR="00FF0107" w:rsidRPr="00545120"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545120">
        <w:rPr>
          <w:rFonts w:cstheme="minorHAnsi"/>
          <w:sz w:val="19"/>
          <w:szCs w:val="19"/>
        </w:rPr>
        <w:t xml:space="preserve">Na podstawie art. 284 ustawy z dnia 11 września 2021 r. Prawo zamówień publicznych (Dz.U.2019.2019 t.j. z dnia 2019.10.24), </w:t>
      </w:r>
      <w:r w:rsidR="00B061AA" w:rsidRPr="00545120">
        <w:rPr>
          <w:rFonts w:cstheme="minorHAnsi"/>
          <w:sz w:val="19"/>
          <w:szCs w:val="19"/>
        </w:rPr>
        <w:t>Zamawiający</w:t>
      </w:r>
      <w:r w:rsidRPr="00545120">
        <w:rPr>
          <w:rFonts w:cstheme="minorHAnsi"/>
          <w:sz w:val="19"/>
          <w:szCs w:val="19"/>
        </w:rPr>
        <w:t xml:space="preserve"> udziela następujących wyjaśnień </w:t>
      </w:r>
      <w:r w:rsidR="00545120" w:rsidRPr="00545120">
        <w:rPr>
          <w:rFonts w:cstheme="minorHAnsi"/>
          <w:sz w:val="19"/>
          <w:szCs w:val="19"/>
        </w:rPr>
        <w:t xml:space="preserve">na pytania dotyczące treści </w:t>
      </w:r>
      <w:proofErr w:type="spellStart"/>
      <w:r w:rsidR="00545120" w:rsidRPr="00545120">
        <w:rPr>
          <w:rFonts w:cstheme="minorHAnsi"/>
          <w:sz w:val="19"/>
          <w:szCs w:val="19"/>
        </w:rPr>
        <w:t>swz</w:t>
      </w:r>
      <w:proofErr w:type="spellEnd"/>
    </w:p>
    <w:p w:rsidR="00793CF0" w:rsidRPr="00545120" w:rsidRDefault="00793CF0" w:rsidP="00793CF0">
      <w:pPr>
        <w:jc w:val="both"/>
        <w:rPr>
          <w:rFonts w:ascii="Calibri" w:hAnsi="Calibri" w:cs="Calibri"/>
          <w:color w:val="FF0000"/>
          <w:sz w:val="19"/>
          <w:szCs w:val="19"/>
        </w:rPr>
      </w:pPr>
      <w:bookmarkStart w:id="2" w:name="_Hlk12607031"/>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bCs/>
          <w:sz w:val="19"/>
          <w:szCs w:val="19"/>
          <w:highlight w:val="yellow"/>
        </w:rPr>
        <w:t>PYTANIE 1</w:t>
      </w:r>
      <w:r w:rsidR="00793CF0" w:rsidRPr="00545120">
        <w:rPr>
          <w:rFonts w:ascii="Calibri" w:hAnsi="Calibri" w:cs="Calibri"/>
          <w:b/>
          <w:bCs/>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wykonany z PE?</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bCs/>
          <w:sz w:val="19"/>
          <w:szCs w:val="19"/>
          <w:highlight w:val="yellow"/>
        </w:rPr>
        <w:t>PYTANIE 2</w:t>
      </w:r>
      <w:r w:rsidR="00793CF0" w:rsidRPr="00545120">
        <w:rPr>
          <w:rFonts w:ascii="Calibri" w:hAnsi="Calibri" w:cs="Calibri"/>
          <w:b/>
          <w:bCs/>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o pojemności 1500ml?</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bCs/>
          <w:sz w:val="19"/>
          <w:szCs w:val="19"/>
          <w:highlight w:val="yellow"/>
        </w:rPr>
        <w:t>PYTANIE 3</w:t>
      </w:r>
      <w:r w:rsidR="00793CF0" w:rsidRPr="00545120">
        <w:rPr>
          <w:rFonts w:ascii="Calibri" w:hAnsi="Calibri" w:cs="Calibri"/>
          <w:b/>
          <w:bCs/>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skalowany co 100ml od 100ml do 1500ml?</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bCs/>
          <w:sz w:val="19"/>
          <w:szCs w:val="19"/>
          <w:highlight w:val="yellow"/>
        </w:rPr>
        <w:t>PYTANIE 4</w:t>
      </w:r>
      <w:r w:rsidR="00793CF0" w:rsidRPr="00545120">
        <w:rPr>
          <w:rFonts w:ascii="Calibri" w:hAnsi="Calibri" w:cs="Calibri"/>
          <w:b/>
          <w:bCs/>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wyposażony w okrągłą, plastikową obręcz?</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w:t>
      </w:r>
      <w:r w:rsidR="00235908">
        <w:rPr>
          <w:rFonts w:ascii="Calibri" w:hAnsi="Calibri" w:cs="Calibri"/>
          <w:sz w:val="19"/>
          <w:szCs w:val="19"/>
        </w:rPr>
        <w:t>a</w:t>
      </w:r>
      <w:r w:rsidR="00BB38A0" w:rsidRPr="00545120">
        <w:rPr>
          <w:rFonts w:ascii="Calibri" w:hAnsi="Calibri" w:cs="Calibri"/>
          <w:sz w:val="19"/>
          <w:szCs w:val="19"/>
        </w:rPr>
        <w:t>mawiający nie dopuszcza.</w:t>
      </w:r>
    </w:p>
    <w:p w:rsidR="00793CF0" w:rsidRPr="00545120" w:rsidRDefault="003D404F" w:rsidP="00BB38A0">
      <w:pPr>
        <w:spacing w:after="120" w:line="276" w:lineRule="auto"/>
        <w:rPr>
          <w:rFonts w:ascii="Calibri" w:hAnsi="Calibri" w:cs="Calibri"/>
          <w:b/>
          <w:sz w:val="19"/>
          <w:szCs w:val="19"/>
        </w:rPr>
      </w:pPr>
      <w:r w:rsidRPr="00545120">
        <w:rPr>
          <w:rFonts w:ascii="Calibri" w:hAnsi="Calibri" w:cs="Calibri"/>
          <w:b/>
          <w:sz w:val="19"/>
          <w:szCs w:val="19"/>
          <w:highlight w:val="yellow"/>
        </w:rPr>
        <w:t>PYTANIE 5</w:t>
      </w:r>
      <w:r w:rsidR="00793CF0" w:rsidRPr="00545120">
        <w:rPr>
          <w:rFonts w:ascii="Calibri" w:hAnsi="Calibri" w:cs="Calibri"/>
          <w:b/>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z funkcją "Twist &amp; lock" (zakręć i zamknij) na obręczy umożliwiająca bezpieczne zamknięcie worka po użyciu?</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sz w:val="19"/>
          <w:szCs w:val="19"/>
          <w:highlight w:val="yellow"/>
        </w:rPr>
        <w:t>PYTANIE 6</w:t>
      </w:r>
      <w:r w:rsidR="00793CF0" w:rsidRPr="00545120">
        <w:rPr>
          <w:rFonts w:ascii="Calibri" w:hAnsi="Calibri" w:cs="Calibri"/>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z instrukcja użycia dołączoną do opakowania zbiorczego?</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793CF0" w:rsidRPr="00545120" w:rsidRDefault="003D404F" w:rsidP="00BB38A0">
      <w:pPr>
        <w:spacing w:after="120" w:line="276" w:lineRule="auto"/>
        <w:rPr>
          <w:rFonts w:ascii="Calibri" w:hAnsi="Calibri" w:cs="Calibri"/>
          <w:b/>
          <w:bCs/>
          <w:sz w:val="19"/>
          <w:szCs w:val="19"/>
        </w:rPr>
      </w:pPr>
      <w:r w:rsidRPr="00545120">
        <w:rPr>
          <w:rFonts w:ascii="Calibri" w:hAnsi="Calibri" w:cs="Calibri"/>
          <w:b/>
          <w:bCs/>
          <w:sz w:val="19"/>
          <w:szCs w:val="19"/>
          <w:highlight w:val="yellow"/>
        </w:rPr>
        <w:t>PYTANIE 7</w:t>
      </w:r>
      <w:r w:rsidR="00793CF0" w:rsidRPr="00545120">
        <w:rPr>
          <w:rFonts w:ascii="Calibri" w:hAnsi="Calibri" w:cs="Calibri"/>
          <w:b/>
          <w:bCs/>
          <w:sz w:val="19"/>
          <w:szCs w:val="19"/>
          <w:highlight w:val="yellow"/>
        </w:rPr>
        <w:t xml:space="preserve"> </w:t>
      </w:r>
      <w:r w:rsidR="00793CF0" w:rsidRPr="00545120">
        <w:rPr>
          <w:rFonts w:ascii="Calibri" w:hAnsi="Calibri" w:cs="Calibri"/>
          <w:bCs/>
          <w:sz w:val="19"/>
          <w:szCs w:val="19"/>
          <w:highlight w:val="yellow"/>
        </w:rPr>
        <w:t>Zadanie nr 2, pozycja 1</w:t>
      </w:r>
    </w:p>
    <w:p w:rsidR="00793CF0" w:rsidRPr="00545120" w:rsidRDefault="00793CF0" w:rsidP="00BB38A0">
      <w:pPr>
        <w:spacing w:after="120" w:line="276" w:lineRule="auto"/>
        <w:rPr>
          <w:rFonts w:ascii="Calibri" w:hAnsi="Calibri" w:cs="Calibri"/>
          <w:sz w:val="19"/>
          <w:szCs w:val="19"/>
        </w:rPr>
      </w:pPr>
      <w:r w:rsidRPr="00545120">
        <w:rPr>
          <w:rFonts w:ascii="Calibri" w:hAnsi="Calibri" w:cs="Calibri"/>
          <w:sz w:val="19"/>
          <w:szCs w:val="19"/>
        </w:rPr>
        <w:t>Czy Zamawiający dopuści worek na wymiociny pakowany wyłącznie zbiorczo po 50 sztuk w opakowanie foliowe?</w:t>
      </w:r>
    </w:p>
    <w:p w:rsidR="00793CF0" w:rsidRPr="00545120" w:rsidRDefault="00793CF0" w:rsidP="00BB38A0">
      <w:pPr>
        <w:spacing w:line="276" w:lineRule="auto"/>
        <w:jc w:val="both"/>
        <w:rPr>
          <w:rFonts w:ascii="Calibri" w:hAnsi="Calibri" w:cs="Calibri"/>
          <w:sz w:val="19"/>
          <w:szCs w:val="19"/>
        </w:rPr>
      </w:pPr>
      <w:r w:rsidRPr="00545120">
        <w:rPr>
          <w:rFonts w:ascii="Calibri" w:hAnsi="Calibri" w:cs="Calibri"/>
          <w:sz w:val="19"/>
          <w:szCs w:val="19"/>
        </w:rPr>
        <w:t>ODPOWIEDŹ:</w:t>
      </w:r>
      <w:r w:rsidR="00BB38A0" w:rsidRPr="00545120">
        <w:rPr>
          <w:rFonts w:ascii="Calibri" w:hAnsi="Calibri" w:cs="Calibri"/>
          <w:sz w:val="19"/>
          <w:szCs w:val="19"/>
        </w:rPr>
        <w:t xml:space="preserve"> Zamawiający nie dopuszcza.</w:t>
      </w:r>
    </w:p>
    <w:p w:rsidR="003D404F" w:rsidRPr="00545120" w:rsidRDefault="003D404F" w:rsidP="00545120">
      <w:pPr>
        <w:jc w:val="both"/>
        <w:rPr>
          <w:rFonts w:eastAsia="Times New Roman" w:cstheme="minorHAnsi"/>
          <w:b/>
          <w:sz w:val="19"/>
          <w:szCs w:val="19"/>
          <w:lang w:eastAsia="pl-PL"/>
        </w:rPr>
      </w:pPr>
      <w:r w:rsidRPr="00545120">
        <w:rPr>
          <w:rFonts w:cstheme="minorHAnsi"/>
          <w:b/>
          <w:bCs/>
          <w:sz w:val="19"/>
          <w:szCs w:val="19"/>
          <w:highlight w:val="yellow"/>
        </w:rPr>
        <w:t xml:space="preserve">PYTANIE 8 </w:t>
      </w:r>
      <w:r w:rsidRPr="00545120">
        <w:rPr>
          <w:rFonts w:cstheme="minorHAnsi"/>
          <w:bCs/>
          <w:sz w:val="19"/>
          <w:szCs w:val="19"/>
          <w:highlight w:val="yellow"/>
        </w:rPr>
        <w:t xml:space="preserve">dotyczy </w:t>
      </w:r>
      <w:r w:rsidRPr="00545120">
        <w:rPr>
          <w:rFonts w:eastAsia="Times New Roman" w:cstheme="minorHAnsi"/>
          <w:sz w:val="19"/>
          <w:szCs w:val="19"/>
          <w:highlight w:val="yellow"/>
          <w:lang w:eastAsia="pl-PL"/>
        </w:rPr>
        <w:t>Zadanie 2 Pozycja 1</w:t>
      </w:r>
    </w:p>
    <w:p w:rsidR="003D404F" w:rsidRPr="00545120" w:rsidRDefault="003D404F" w:rsidP="003D404F">
      <w:pPr>
        <w:spacing w:after="0" w:line="240" w:lineRule="auto"/>
        <w:jc w:val="both"/>
        <w:rPr>
          <w:rFonts w:eastAsia="Times New Roman" w:cstheme="minorHAnsi"/>
          <w:sz w:val="19"/>
          <w:szCs w:val="19"/>
          <w:lang w:eastAsia="pl-PL"/>
        </w:rPr>
      </w:pPr>
      <w:r w:rsidRPr="00545120">
        <w:rPr>
          <w:rFonts w:eastAsia="Times New Roman" w:cstheme="minorHAnsi"/>
          <w:sz w:val="19"/>
          <w:szCs w:val="19"/>
          <w:lang w:eastAsia="pl-PL"/>
        </w:rPr>
        <w:lastRenderedPageBreak/>
        <w:t xml:space="preserve">Czy Zamawiający dopuści worek na wymiociny o pojemności  2000ml ze skalą pomiarową (od 10 ml do 100 ml co 10 ml  i od 100 do 2000 ml co 100 ml) bez zastawki </w:t>
      </w:r>
      <w:proofErr w:type="spellStart"/>
      <w:r w:rsidRPr="00545120">
        <w:rPr>
          <w:rFonts w:eastAsia="Times New Roman" w:cstheme="minorHAnsi"/>
          <w:sz w:val="19"/>
          <w:szCs w:val="19"/>
          <w:lang w:eastAsia="pl-PL"/>
        </w:rPr>
        <w:t>antyzwrotnej</w:t>
      </w:r>
      <w:proofErr w:type="spellEnd"/>
      <w:r w:rsidRPr="00545120">
        <w:rPr>
          <w:rFonts w:eastAsia="Times New Roman" w:cstheme="minorHAnsi"/>
          <w:sz w:val="19"/>
          <w:szCs w:val="19"/>
          <w:lang w:eastAsia="pl-PL"/>
        </w:rPr>
        <w:t>, który posiada szeroki wlot worka zabezpieczony polipropylenowym kołnierzem. Obręcz kołnierza w kształcie koła zapewnia pewny chwyt, ułatwia manewrowanie workiem zmniejszając ryzyko zanieczyszczenia treścią. Kołnierz wyposażony w specjalne nacięcie umożliwiające zamknięcie worka i higieniczną utylizację treści wymiotnej -„skręć i zaczep”</w:t>
      </w:r>
    </w:p>
    <w:p w:rsidR="003D404F" w:rsidRPr="00545120" w:rsidRDefault="003D404F" w:rsidP="003D404F">
      <w:pPr>
        <w:spacing w:after="0" w:line="240" w:lineRule="auto"/>
        <w:jc w:val="both"/>
        <w:rPr>
          <w:rFonts w:ascii="Calibri" w:hAnsi="Calibri" w:cs="Calibri"/>
          <w:sz w:val="19"/>
          <w:szCs w:val="19"/>
        </w:rPr>
      </w:pPr>
      <w:r w:rsidRPr="00545120">
        <w:rPr>
          <w:rFonts w:ascii="Calibri" w:hAnsi="Calibri" w:cs="Calibri"/>
          <w:sz w:val="19"/>
          <w:szCs w:val="19"/>
        </w:rPr>
        <w:t>ODPOWIEDŹ</w:t>
      </w:r>
      <w:r w:rsidR="006A2D8F" w:rsidRPr="00545120">
        <w:rPr>
          <w:rFonts w:ascii="Calibri" w:hAnsi="Calibri" w:cs="Calibri"/>
          <w:sz w:val="19"/>
          <w:szCs w:val="19"/>
        </w:rPr>
        <w:t>: Zamawiający nie dopuszcza.</w:t>
      </w:r>
    </w:p>
    <w:p w:rsidR="003D404F" w:rsidRPr="00545120" w:rsidRDefault="003D404F" w:rsidP="003D404F">
      <w:pPr>
        <w:spacing w:after="0" w:line="240" w:lineRule="auto"/>
        <w:jc w:val="both"/>
        <w:rPr>
          <w:rFonts w:ascii="Calibri" w:hAnsi="Calibri" w:cs="Calibri"/>
          <w:sz w:val="19"/>
          <w:szCs w:val="19"/>
        </w:rPr>
      </w:pPr>
    </w:p>
    <w:p w:rsidR="003D404F" w:rsidRPr="00545120" w:rsidRDefault="003D404F" w:rsidP="003D404F">
      <w:pPr>
        <w:spacing w:after="0" w:line="240" w:lineRule="auto"/>
        <w:jc w:val="both"/>
        <w:rPr>
          <w:rFonts w:eastAsia="Times New Roman" w:cstheme="minorHAnsi"/>
          <w:sz w:val="19"/>
          <w:szCs w:val="19"/>
          <w:lang w:eastAsia="pl-PL"/>
        </w:rPr>
      </w:pPr>
    </w:p>
    <w:p w:rsidR="003D404F" w:rsidRPr="00545120" w:rsidRDefault="003D404F" w:rsidP="003D404F">
      <w:pPr>
        <w:spacing w:after="0" w:line="240" w:lineRule="auto"/>
        <w:jc w:val="both"/>
        <w:rPr>
          <w:rFonts w:eastAsia="Times New Roman" w:cstheme="minorHAnsi"/>
          <w:b/>
          <w:sz w:val="19"/>
          <w:szCs w:val="19"/>
          <w:lang w:eastAsia="pl-PL"/>
        </w:rPr>
      </w:pPr>
      <w:r w:rsidRPr="00545120">
        <w:rPr>
          <w:rFonts w:eastAsia="Times New Roman" w:cstheme="minorHAnsi"/>
          <w:b/>
          <w:sz w:val="19"/>
          <w:szCs w:val="19"/>
          <w:highlight w:val="yellow"/>
          <w:lang w:eastAsia="pl-PL"/>
        </w:rPr>
        <w:t xml:space="preserve">Pytanie 9  </w:t>
      </w:r>
      <w:r w:rsidRPr="00545120">
        <w:rPr>
          <w:rFonts w:eastAsia="Times New Roman" w:cstheme="minorHAnsi"/>
          <w:sz w:val="19"/>
          <w:szCs w:val="19"/>
          <w:highlight w:val="yellow"/>
          <w:lang w:eastAsia="pl-PL"/>
        </w:rPr>
        <w:t>dotyczy Zadanie 2 Pozycja 1</w:t>
      </w:r>
    </w:p>
    <w:p w:rsidR="003D404F" w:rsidRPr="00545120" w:rsidRDefault="003D404F" w:rsidP="00545120">
      <w:pPr>
        <w:spacing w:after="0" w:line="240" w:lineRule="auto"/>
        <w:jc w:val="both"/>
        <w:rPr>
          <w:rFonts w:eastAsia="Times New Roman" w:cstheme="minorHAnsi"/>
          <w:sz w:val="19"/>
          <w:szCs w:val="19"/>
          <w:lang w:eastAsia="pl-PL"/>
        </w:rPr>
      </w:pPr>
      <w:r w:rsidRPr="00545120">
        <w:rPr>
          <w:rFonts w:eastAsia="Times New Roman" w:cstheme="minorHAnsi"/>
          <w:sz w:val="19"/>
          <w:szCs w:val="19"/>
          <w:lang w:eastAsia="pl-PL"/>
        </w:rPr>
        <w:t>Czy Zamawiający dopuści worek na wymiociny w opakowaniu handlowym po 20 szt. (folia)?</w:t>
      </w:r>
    </w:p>
    <w:p w:rsidR="003D404F" w:rsidRPr="00545120" w:rsidRDefault="003D404F" w:rsidP="00545120">
      <w:pPr>
        <w:spacing w:after="0" w:line="240" w:lineRule="auto"/>
        <w:jc w:val="both"/>
        <w:rPr>
          <w:rFonts w:ascii="Calibri" w:hAnsi="Calibri" w:cs="Calibri"/>
          <w:sz w:val="19"/>
          <w:szCs w:val="19"/>
        </w:rPr>
      </w:pPr>
      <w:r w:rsidRPr="00545120">
        <w:rPr>
          <w:rFonts w:ascii="Calibri" w:hAnsi="Calibri" w:cs="Calibri"/>
          <w:sz w:val="19"/>
          <w:szCs w:val="19"/>
        </w:rPr>
        <w:t>ODPOWIEDŹ</w:t>
      </w:r>
      <w:r w:rsidR="006A2D8F" w:rsidRPr="00545120">
        <w:rPr>
          <w:rFonts w:ascii="Calibri" w:hAnsi="Calibri" w:cs="Calibri"/>
          <w:sz w:val="19"/>
          <w:szCs w:val="19"/>
        </w:rPr>
        <w:t>: Zamawiający dopuszcza. Pozostałe parametry zgodne z SWZ.</w:t>
      </w:r>
    </w:p>
    <w:p w:rsidR="003D404F" w:rsidRPr="00545120" w:rsidRDefault="003D404F" w:rsidP="00545120">
      <w:pPr>
        <w:spacing w:after="0" w:line="240" w:lineRule="auto"/>
        <w:jc w:val="both"/>
        <w:rPr>
          <w:rFonts w:ascii="Calibri" w:hAnsi="Calibri" w:cs="Calibri"/>
          <w:sz w:val="19"/>
          <w:szCs w:val="19"/>
        </w:rPr>
      </w:pPr>
    </w:p>
    <w:p w:rsidR="003D404F" w:rsidRPr="00545120" w:rsidRDefault="003D404F" w:rsidP="00545120">
      <w:pPr>
        <w:spacing w:after="0" w:line="240" w:lineRule="auto"/>
        <w:jc w:val="both"/>
        <w:rPr>
          <w:rFonts w:eastAsia="Times New Roman" w:cstheme="minorHAnsi"/>
          <w:sz w:val="19"/>
          <w:szCs w:val="19"/>
          <w:lang w:eastAsia="pl-PL"/>
        </w:rPr>
      </w:pPr>
    </w:p>
    <w:p w:rsidR="003D404F" w:rsidRPr="00545120" w:rsidRDefault="003D404F" w:rsidP="00545120">
      <w:pPr>
        <w:spacing w:after="0" w:line="240" w:lineRule="auto"/>
        <w:jc w:val="both"/>
        <w:rPr>
          <w:rFonts w:eastAsia="Times New Roman" w:cstheme="minorHAnsi"/>
          <w:b/>
          <w:sz w:val="19"/>
          <w:szCs w:val="19"/>
          <w:lang w:eastAsia="pl-PL"/>
        </w:rPr>
      </w:pPr>
      <w:r w:rsidRPr="00545120">
        <w:rPr>
          <w:rFonts w:eastAsia="Times New Roman" w:cstheme="minorHAnsi"/>
          <w:b/>
          <w:sz w:val="19"/>
          <w:szCs w:val="19"/>
          <w:highlight w:val="yellow"/>
          <w:lang w:eastAsia="pl-PL"/>
        </w:rPr>
        <w:t xml:space="preserve">Pytanie 10 </w:t>
      </w:r>
      <w:r w:rsidRPr="00545120">
        <w:rPr>
          <w:rFonts w:eastAsia="Times New Roman" w:cstheme="minorHAnsi"/>
          <w:sz w:val="19"/>
          <w:szCs w:val="19"/>
          <w:highlight w:val="yellow"/>
          <w:lang w:eastAsia="pl-PL"/>
        </w:rPr>
        <w:t>dotyczy Zadanie 2 Pozycja 1</w:t>
      </w:r>
    </w:p>
    <w:p w:rsidR="003D404F" w:rsidRPr="00545120" w:rsidRDefault="003D404F" w:rsidP="00545120">
      <w:pPr>
        <w:spacing w:after="0" w:line="240" w:lineRule="auto"/>
        <w:jc w:val="both"/>
        <w:rPr>
          <w:rFonts w:eastAsia="Times New Roman" w:cstheme="minorHAnsi"/>
          <w:sz w:val="19"/>
          <w:szCs w:val="19"/>
          <w:lang w:eastAsia="pl-PL"/>
        </w:rPr>
      </w:pPr>
      <w:r w:rsidRPr="00545120">
        <w:rPr>
          <w:rFonts w:eastAsia="Times New Roman" w:cstheme="minorHAnsi"/>
          <w:sz w:val="19"/>
          <w:szCs w:val="19"/>
          <w:lang w:eastAsia="pl-PL"/>
        </w:rPr>
        <w:t>Czy Zamawiający dopuści worek na wymiociny w opakowaniu zbiorczym 30x20szt. (karton)?</w:t>
      </w:r>
    </w:p>
    <w:p w:rsidR="003D404F" w:rsidRDefault="006A2D8F" w:rsidP="00545120">
      <w:pPr>
        <w:spacing w:line="240" w:lineRule="auto"/>
        <w:jc w:val="both"/>
        <w:rPr>
          <w:rFonts w:ascii="Calibri" w:hAnsi="Calibri" w:cs="Calibri"/>
          <w:color w:val="FF0000"/>
          <w:sz w:val="19"/>
          <w:szCs w:val="19"/>
        </w:rPr>
      </w:pPr>
      <w:r w:rsidRPr="00545120">
        <w:rPr>
          <w:rFonts w:ascii="Calibri" w:hAnsi="Calibri" w:cs="Calibri"/>
          <w:sz w:val="19"/>
          <w:szCs w:val="19"/>
        </w:rPr>
        <w:t>ODPOWIEDŹ : Zamawiający dopuszcza. Pozostałe parametry zgodne z SWZ</w:t>
      </w:r>
      <w:r w:rsidRPr="00545120">
        <w:rPr>
          <w:rFonts w:ascii="Calibri" w:hAnsi="Calibri" w:cs="Calibri"/>
          <w:color w:val="FF0000"/>
          <w:sz w:val="19"/>
          <w:szCs w:val="19"/>
        </w:rPr>
        <w:t>.</w:t>
      </w:r>
    </w:p>
    <w:p w:rsidR="00545120" w:rsidRPr="00545120" w:rsidRDefault="00545120" w:rsidP="00545120">
      <w:pPr>
        <w:spacing w:line="240" w:lineRule="auto"/>
        <w:jc w:val="both"/>
        <w:rPr>
          <w:rFonts w:ascii="Calibri" w:hAnsi="Calibri" w:cs="Calibri"/>
          <w:color w:val="FF0000"/>
          <w:sz w:val="19"/>
          <w:szCs w:val="19"/>
        </w:rPr>
      </w:pPr>
    </w:p>
    <w:p w:rsidR="00C33C6C" w:rsidRPr="00545120" w:rsidRDefault="00C33C6C" w:rsidP="00545120">
      <w:pPr>
        <w:spacing w:after="0" w:line="240" w:lineRule="auto"/>
        <w:jc w:val="both"/>
        <w:rPr>
          <w:rFonts w:eastAsia="Times New Roman" w:cstheme="minorHAnsi"/>
          <w:b/>
          <w:sz w:val="19"/>
          <w:szCs w:val="19"/>
          <w:lang w:eastAsia="pl-PL"/>
        </w:rPr>
      </w:pPr>
      <w:r w:rsidRPr="00545120">
        <w:rPr>
          <w:rFonts w:eastAsia="Times New Roman" w:cstheme="minorHAnsi"/>
          <w:b/>
          <w:sz w:val="19"/>
          <w:szCs w:val="19"/>
          <w:highlight w:val="yellow"/>
          <w:lang w:eastAsia="pl-PL"/>
        </w:rPr>
        <w:t xml:space="preserve">Pytanie 11  </w:t>
      </w:r>
      <w:r w:rsidRPr="00545120">
        <w:rPr>
          <w:rFonts w:eastAsia="Times New Roman" w:cstheme="minorHAnsi"/>
          <w:sz w:val="19"/>
          <w:szCs w:val="19"/>
          <w:highlight w:val="yellow"/>
          <w:lang w:eastAsia="pl-PL"/>
        </w:rPr>
        <w:t>dotyczy Zadanie 4 Pozycja 1 i 2:</w:t>
      </w:r>
      <w:r w:rsidR="00545120">
        <w:rPr>
          <w:rFonts w:eastAsia="Times New Roman" w:cstheme="minorHAnsi"/>
          <w:b/>
          <w:sz w:val="19"/>
          <w:szCs w:val="19"/>
          <w:lang w:eastAsia="pl-PL"/>
        </w:rPr>
        <w:t xml:space="preserve"> </w:t>
      </w:r>
      <w:r w:rsidRPr="00545120">
        <w:rPr>
          <w:rFonts w:ascii="Calibri" w:eastAsia="Times New Roman" w:hAnsi="Calibri" w:cs="Calibri"/>
          <w:sz w:val="19"/>
          <w:szCs w:val="19"/>
        </w:rPr>
        <w:t>Czy Zamawiający dopuści oryginalne pułapki wodne i zestawy do pomiaru spirometrii jednorazowe, niesterylne, pakowane pojedynczo?</w:t>
      </w:r>
    </w:p>
    <w:p w:rsidR="00C33C6C" w:rsidRDefault="00617F2B" w:rsidP="00545120">
      <w:pPr>
        <w:spacing w:line="240" w:lineRule="auto"/>
        <w:jc w:val="both"/>
        <w:rPr>
          <w:rFonts w:ascii="Calibri" w:hAnsi="Calibri" w:cs="Calibri"/>
          <w:sz w:val="19"/>
          <w:szCs w:val="19"/>
        </w:rPr>
      </w:pPr>
      <w:r w:rsidRPr="00545120">
        <w:rPr>
          <w:rFonts w:ascii="Calibri" w:hAnsi="Calibri" w:cs="Calibri"/>
          <w:sz w:val="19"/>
          <w:szCs w:val="19"/>
        </w:rPr>
        <w:t>ODPOWIEDŹ: Zamawiający dopuszcza. Pozostałe parametry zgodne z SWZ.</w:t>
      </w:r>
    </w:p>
    <w:p w:rsidR="00545120" w:rsidRPr="00545120" w:rsidRDefault="00545120" w:rsidP="00545120">
      <w:pPr>
        <w:spacing w:line="240" w:lineRule="auto"/>
        <w:jc w:val="both"/>
        <w:rPr>
          <w:rFonts w:ascii="Calibri" w:hAnsi="Calibri" w:cs="Calibri"/>
          <w:sz w:val="19"/>
          <w:szCs w:val="19"/>
        </w:rPr>
      </w:pPr>
    </w:p>
    <w:p w:rsidR="00C33C6C" w:rsidRPr="00545120" w:rsidRDefault="00C33C6C" w:rsidP="00545120">
      <w:pPr>
        <w:spacing w:after="0" w:line="240" w:lineRule="auto"/>
        <w:jc w:val="both"/>
        <w:rPr>
          <w:rFonts w:eastAsia="Times New Roman" w:cstheme="minorHAnsi"/>
          <w:b/>
          <w:sz w:val="19"/>
          <w:szCs w:val="19"/>
          <w:lang w:eastAsia="pl-PL"/>
        </w:rPr>
      </w:pPr>
      <w:r w:rsidRPr="00545120">
        <w:rPr>
          <w:rFonts w:eastAsia="Times New Roman" w:cstheme="minorHAnsi"/>
          <w:b/>
          <w:sz w:val="19"/>
          <w:szCs w:val="19"/>
          <w:highlight w:val="yellow"/>
          <w:lang w:eastAsia="pl-PL"/>
        </w:rPr>
        <w:t xml:space="preserve">Pytanie 12  </w:t>
      </w:r>
      <w:r w:rsidRPr="00545120">
        <w:rPr>
          <w:rFonts w:eastAsia="Times New Roman" w:cstheme="minorHAnsi"/>
          <w:sz w:val="19"/>
          <w:szCs w:val="19"/>
          <w:highlight w:val="yellow"/>
          <w:lang w:eastAsia="pl-PL"/>
        </w:rPr>
        <w:t>dotyczy Zadanie 4 Pozycja 1 i 2:</w:t>
      </w:r>
      <w:r w:rsidR="00545120">
        <w:rPr>
          <w:rFonts w:eastAsia="Times New Roman" w:cstheme="minorHAnsi"/>
          <w:b/>
          <w:sz w:val="19"/>
          <w:szCs w:val="19"/>
          <w:lang w:eastAsia="pl-PL"/>
        </w:rPr>
        <w:t xml:space="preserve"> </w:t>
      </w:r>
      <w:r w:rsidRPr="00545120">
        <w:rPr>
          <w:rFonts w:ascii="Calibri" w:eastAsia="Times New Roman" w:hAnsi="Calibri" w:cs="Calibri"/>
          <w:sz w:val="19"/>
          <w:szCs w:val="19"/>
          <w:lang w:eastAsia="pl-PL"/>
        </w:rPr>
        <w:t>Czy Zamawiający zrezygnuje z wymogu załączenia próbek do zadania 4 w przypadku oferowania oryginalnych produktów o podanych numerach katalogowych? Ze względu na niewielkie ilości niektórych z pozycji i ich wysoką wartość znacznie podnosi to koszt złożenia oferty.</w:t>
      </w:r>
      <w:r w:rsidRPr="00545120">
        <w:rPr>
          <w:rFonts w:ascii="Times New Roman" w:eastAsia="Times New Roman" w:hAnsi="Times New Roman" w:cs="Times New Roman"/>
          <w:sz w:val="19"/>
          <w:szCs w:val="19"/>
          <w:lang w:eastAsia="pl-PL"/>
        </w:rPr>
        <w:t xml:space="preserve"> </w:t>
      </w:r>
    </w:p>
    <w:p w:rsidR="00C33C6C" w:rsidRPr="00545120" w:rsidRDefault="00545120" w:rsidP="00545120">
      <w:pPr>
        <w:spacing w:line="240" w:lineRule="auto"/>
        <w:jc w:val="both"/>
        <w:rPr>
          <w:rFonts w:ascii="Calibri" w:hAnsi="Calibri" w:cs="Calibri"/>
          <w:sz w:val="19"/>
          <w:szCs w:val="19"/>
        </w:rPr>
      </w:pPr>
      <w:r w:rsidRPr="00545120">
        <w:rPr>
          <w:rFonts w:ascii="Calibri" w:hAnsi="Calibri" w:cs="Calibri"/>
          <w:sz w:val="19"/>
          <w:szCs w:val="19"/>
        </w:rPr>
        <w:t>ODPOWIEDŹ: Zamawiający nie wyraża zgody na zmianę zapisu SWZ dotyczącego dostarczenia próbek do postępowania.</w:t>
      </w:r>
    </w:p>
    <w:p w:rsidR="00C33C6C" w:rsidRPr="00545120" w:rsidRDefault="00C33C6C" w:rsidP="00FB16CD">
      <w:pPr>
        <w:spacing w:after="200" w:line="276" w:lineRule="auto"/>
        <w:rPr>
          <w:rFonts w:cstheme="minorHAnsi"/>
          <w:sz w:val="19"/>
          <w:szCs w:val="19"/>
          <w:u w:val="single"/>
        </w:rPr>
      </w:pPr>
    </w:p>
    <w:p w:rsidR="00BC6081" w:rsidRPr="00545120" w:rsidRDefault="00BC6081" w:rsidP="00BC6081">
      <w:pPr>
        <w:spacing w:line="276" w:lineRule="auto"/>
        <w:jc w:val="both"/>
        <w:rPr>
          <w:rFonts w:cstheme="minorHAnsi"/>
          <w:sz w:val="19"/>
          <w:szCs w:val="19"/>
        </w:rPr>
      </w:pPr>
      <w:r w:rsidRPr="00545120">
        <w:rPr>
          <w:rFonts w:cstheme="minorHAnsi"/>
          <w:sz w:val="19"/>
          <w:szCs w:val="19"/>
          <w:lang w:eastAsia="pl-PL"/>
        </w:rPr>
        <w:t>Wykonawcy są zobowiązani uwzględnić powyższe wyjaśnienia podczas sporządzania i składania ofert.</w:t>
      </w:r>
    </w:p>
    <w:p w:rsidR="00551144" w:rsidRPr="0046421C" w:rsidRDefault="00BC6081" w:rsidP="0046421C">
      <w:pPr>
        <w:widowControl w:val="0"/>
        <w:spacing w:line="276" w:lineRule="auto"/>
        <w:ind w:left="4956" w:firstLine="708"/>
        <w:jc w:val="both"/>
        <w:rPr>
          <w:rFonts w:cstheme="minorHAnsi"/>
          <w:b/>
          <w:i/>
          <w:sz w:val="19"/>
          <w:szCs w:val="19"/>
        </w:rPr>
      </w:pPr>
      <w:r w:rsidRPr="0046421C">
        <w:rPr>
          <w:rFonts w:cstheme="minorHAnsi"/>
          <w:b/>
          <w:i/>
          <w:sz w:val="19"/>
          <w:szCs w:val="19"/>
        </w:rPr>
        <w:t>Z poważaniem</w:t>
      </w:r>
    </w:p>
    <w:p w:rsidR="0098153E" w:rsidRPr="0046421C" w:rsidRDefault="0098153E" w:rsidP="00206CD0">
      <w:pPr>
        <w:widowControl w:val="0"/>
        <w:spacing w:line="276" w:lineRule="auto"/>
        <w:ind w:left="4956"/>
        <w:jc w:val="both"/>
        <w:rPr>
          <w:rFonts w:cstheme="minorHAnsi"/>
          <w:sz w:val="19"/>
          <w:szCs w:val="19"/>
        </w:rPr>
      </w:pPr>
      <w:r w:rsidRPr="0046421C">
        <w:rPr>
          <w:rFonts w:cstheme="minorHAnsi"/>
          <w:sz w:val="19"/>
          <w:szCs w:val="19"/>
        </w:rPr>
        <w:t xml:space="preserve">  </w:t>
      </w:r>
      <w:r w:rsidR="009C3D29" w:rsidRPr="0046421C">
        <w:rPr>
          <w:rFonts w:cstheme="minorHAnsi"/>
          <w:sz w:val="19"/>
          <w:szCs w:val="19"/>
        </w:rPr>
        <w:t>Dyrektor SPSK-2 w Szczecinie</w:t>
      </w:r>
    </w:p>
    <w:p w:rsidR="00925F01" w:rsidRPr="0046421C" w:rsidRDefault="0098153E" w:rsidP="00206CD0">
      <w:pPr>
        <w:widowControl w:val="0"/>
        <w:spacing w:line="276" w:lineRule="auto"/>
        <w:jc w:val="both"/>
        <w:rPr>
          <w:rFonts w:cstheme="minorHAnsi"/>
          <w:sz w:val="19"/>
          <w:szCs w:val="19"/>
        </w:rPr>
      </w:pPr>
      <w:r w:rsidRPr="0046421C">
        <w:rPr>
          <w:rFonts w:cstheme="minorHAnsi"/>
          <w:sz w:val="19"/>
          <w:szCs w:val="19"/>
        </w:rPr>
        <w:t xml:space="preserve">     </w:t>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t xml:space="preserve">         </w:t>
      </w:r>
    </w:p>
    <w:p w:rsidR="00D25CF6" w:rsidRDefault="00D25CF6"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Pr="0046421C" w:rsidRDefault="00235908" w:rsidP="00206CD0">
      <w:pPr>
        <w:widowControl w:val="0"/>
        <w:spacing w:line="276" w:lineRule="auto"/>
        <w:jc w:val="both"/>
        <w:rPr>
          <w:rFonts w:cstheme="minorHAnsi"/>
          <w:sz w:val="19"/>
          <w:szCs w:val="19"/>
        </w:rPr>
      </w:pPr>
      <w:bookmarkStart w:id="3" w:name="_GoBack"/>
      <w:bookmarkEnd w:id="3"/>
    </w:p>
    <w:p w:rsidR="0098153E" w:rsidRPr="0046421C" w:rsidRDefault="00235908" w:rsidP="00206CD0">
      <w:pPr>
        <w:widowControl w:val="0"/>
        <w:spacing w:line="276" w:lineRule="auto"/>
        <w:jc w:val="both"/>
        <w:rPr>
          <w:rFonts w:cstheme="minorHAnsi"/>
          <w:sz w:val="19"/>
          <w:szCs w:val="19"/>
        </w:rPr>
      </w:pPr>
      <w:r>
        <w:rPr>
          <w:rFonts w:cstheme="minorHAnsi"/>
          <w:sz w:val="19"/>
          <w:szCs w:val="19"/>
        </w:rPr>
        <w:t>Sprawę prowadzi:</w:t>
      </w:r>
      <w:r w:rsidR="0098153E" w:rsidRPr="0046421C">
        <w:rPr>
          <w:rFonts w:cstheme="minorHAnsi"/>
          <w:sz w:val="19"/>
          <w:szCs w:val="19"/>
        </w:rPr>
        <w:t xml:space="preserve"> </w:t>
      </w:r>
    </w:p>
    <w:p w:rsidR="0098153E" w:rsidRPr="0046421C" w:rsidRDefault="0098153E" w:rsidP="00206CD0">
      <w:pPr>
        <w:widowControl w:val="0"/>
        <w:spacing w:line="276" w:lineRule="auto"/>
        <w:jc w:val="both"/>
        <w:rPr>
          <w:rFonts w:cstheme="minorHAnsi"/>
          <w:sz w:val="19"/>
          <w:szCs w:val="19"/>
          <w:lang w:eastAsia="pl-PL"/>
        </w:rPr>
      </w:pPr>
      <w:r w:rsidRPr="0046421C">
        <w:rPr>
          <w:rFonts w:cstheme="minorHAnsi"/>
          <w:sz w:val="19"/>
          <w:szCs w:val="19"/>
        </w:rPr>
        <w:t>Anna Skrzypiec, tel. 91-466-1113</w:t>
      </w: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235908">
      <w:rPr>
        <w:rFonts w:cstheme="minorHAnsi"/>
      </w:rPr>
      <w:t xml:space="preserve">Szczecin, </w:t>
    </w:r>
    <w:bookmarkEnd w:id="1"/>
    <w:r w:rsidR="00235908" w:rsidRPr="00235908">
      <w:rPr>
        <w:rFonts w:cstheme="minorHAnsi"/>
      </w:rPr>
      <w:t>30.06.</w:t>
    </w:r>
    <w:r w:rsidR="00510FF8" w:rsidRPr="00235908">
      <w:rPr>
        <w:rFonts w:cstheme="minorHAnsi"/>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567F21"/>
    <w:multiLevelType w:val="multilevel"/>
    <w:tmpl w:val="BD2E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A0A5E72"/>
    <w:multiLevelType w:val="hybridMultilevel"/>
    <w:tmpl w:val="CE2046B0"/>
    <w:lvl w:ilvl="0" w:tplc="5400094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8"/>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168B7"/>
    <w:rsid w:val="0022185D"/>
    <w:rsid w:val="00221BE5"/>
    <w:rsid w:val="00224F00"/>
    <w:rsid w:val="00234D8E"/>
    <w:rsid w:val="00235908"/>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B5555"/>
    <w:rsid w:val="003B6AA2"/>
    <w:rsid w:val="003D3A7C"/>
    <w:rsid w:val="003D404F"/>
    <w:rsid w:val="003D6A25"/>
    <w:rsid w:val="003E6F37"/>
    <w:rsid w:val="003E797C"/>
    <w:rsid w:val="003F3EDA"/>
    <w:rsid w:val="003F4389"/>
    <w:rsid w:val="00401776"/>
    <w:rsid w:val="00431AA2"/>
    <w:rsid w:val="0043584D"/>
    <w:rsid w:val="00444C5C"/>
    <w:rsid w:val="004503FB"/>
    <w:rsid w:val="004546F9"/>
    <w:rsid w:val="004601DD"/>
    <w:rsid w:val="004640AA"/>
    <w:rsid w:val="0046421C"/>
    <w:rsid w:val="00483ED3"/>
    <w:rsid w:val="0049442F"/>
    <w:rsid w:val="0049795C"/>
    <w:rsid w:val="004A3D3E"/>
    <w:rsid w:val="004A5C69"/>
    <w:rsid w:val="004B4891"/>
    <w:rsid w:val="004C6EA0"/>
    <w:rsid w:val="004E3913"/>
    <w:rsid w:val="004F6D82"/>
    <w:rsid w:val="00510338"/>
    <w:rsid w:val="00510FF8"/>
    <w:rsid w:val="005169AC"/>
    <w:rsid w:val="00545120"/>
    <w:rsid w:val="00547609"/>
    <w:rsid w:val="00551144"/>
    <w:rsid w:val="0055259A"/>
    <w:rsid w:val="0055743D"/>
    <w:rsid w:val="00563CBE"/>
    <w:rsid w:val="005648A4"/>
    <w:rsid w:val="00577ADC"/>
    <w:rsid w:val="00584B2B"/>
    <w:rsid w:val="00586AF3"/>
    <w:rsid w:val="0059532E"/>
    <w:rsid w:val="005A0B65"/>
    <w:rsid w:val="005B188D"/>
    <w:rsid w:val="005B1FFC"/>
    <w:rsid w:val="005D1BC9"/>
    <w:rsid w:val="006119FF"/>
    <w:rsid w:val="006143A1"/>
    <w:rsid w:val="00617F2B"/>
    <w:rsid w:val="00622EF3"/>
    <w:rsid w:val="00630EEF"/>
    <w:rsid w:val="00637424"/>
    <w:rsid w:val="00641A12"/>
    <w:rsid w:val="00650A26"/>
    <w:rsid w:val="00672827"/>
    <w:rsid w:val="0068303C"/>
    <w:rsid w:val="00683069"/>
    <w:rsid w:val="0068381F"/>
    <w:rsid w:val="006845B2"/>
    <w:rsid w:val="00690712"/>
    <w:rsid w:val="006A2D8F"/>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693"/>
    <w:rsid w:val="0078081C"/>
    <w:rsid w:val="0078671C"/>
    <w:rsid w:val="00787A66"/>
    <w:rsid w:val="00793CF0"/>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25F01"/>
    <w:rsid w:val="00934244"/>
    <w:rsid w:val="0095368C"/>
    <w:rsid w:val="00955857"/>
    <w:rsid w:val="00956BE7"/>
    <w:rsid w:val="00956DEF"/>
    <w:rsid w:val="00962800"/>
    <w:rsid w:val="00964DE6"/>
    <w:rsid w:val="009762F2"/>
    <w:rsid w:val="00977BC8"/>
    <w:rsid w:val="0098153E"/>
    <w:rsid w:val="00982738"/>
    <w:rsid w:val="00986917"/>
    <w:rsid w:val="00986F83"/>
    <w:rsid w:val="009A51C8"/>
    <w:rsid w:val="009B13C4"/>
    <w:rsid w:val="009B2E90"/>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B71EF"/>
    <w:rsid w:val="00AC785C"/>
    <w:rsid w:val="00AD034B"/>
    <w:rsid w:val="00AF404D"/>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B38A0"/>
    <w:rsid w:val="00BC6081"/>
    <w:rsid w:val="00C02A8F"/>
    <w:rsid w:val="00C30AA8"/>
    <w:rsid w:val="00C33C6C"/>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69E7"/>
    <w:rsid w:val="00CB7275"/>
    <w:rsid w:val="00CC7B7F"/>
    <w:rsid w:val="00CD446A"/>
    <w:rsid w:val="00CD6A2E"/>
    <w:rsid w:val="00D11F40"/>
    <w:rsid w:val="00D212C2"/>
    <w:rsid w:val="00D22FF5"/>
    <w:rsid w:val="00D25682"/>
    <w:rsid w:val="00D25CF6"/>
    <w:rsid w:val="00D410F9"/>
    <w:rsid w:val="00D5100D"/>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E613B"/>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8784C"/>
    <w:rsid w:val="00F90D3A"/>
    <w:rsid w:val="00F94421"/>
    <w:rsid w:val="00F96A28"/>
    <w:rsid w:val="00FA598A"/>
    <w:rsid w:val="00FB16CD"/>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645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8BFA-3A6D-4E6C-89DA-38140F0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139</cp:revision>
  <cp:lastPrinted>2022-10-28T09:56:00Z</cp:lastPrinted>
  <dcterms:created xsi:type="dcterms:W3CDTF">2020-04-01T07:46:00Z</dcterms:created>
  <dcterms:modified xsi:type="dcterms:W3CDTF">2023-06-30T05:54:00Z</dcterms:modified>
</cp:coreProperties>
</file>