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3E" w:rsidRPr="0064313D" w:rsidRDefault="00060E3E" w:rsidP="00060E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64313D">
        <w:rPr>
          <w:rFonts w:asciiTheme="minorHAnsi" w:eastAsia="Times New Roman" w:hAnsiTheme="minorHAnsi" w:cstheme="minorHAnsi"/>
          <w:color w:val="auto"/>
          <w:lang w:eastAsia="ar-SA"/>
        </w:rPr>
        <w:t>ADM.3811.4.2024</w:t>
      </w:r>
    </w:p>
    <w:p w:rsidR="00EA3F94" w:rsidRPr="00D407F4" w:rsidRDefault="009F2D5B" w:rsidP="00EA3F94">
      <w:pPr>
        <w:suppressAutoHyphens/>
        <w:spacing w:before="100" w:after="10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Toruń,  </w:t>
      </w:r>
      <w:r w:rsidR="00060E3E">
        <w:rPr>
          <w:rFonts w:asciiTheme="minorHAnsi" w:eastAsia="Times New Roman" w:hAnsiTheme="minorHAnsi" w:cstheme="minorHAnsi"/>
          <w:bCs/>
          <w:color w:val="auto"/>
          <w:lang w:eastAsia="ar-SA"/>
        </w:rPr>
        <w:t>14.05</w:t>
      </w:r>
      <w:r w:rsidR="00D407F4"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  <w:r w:rsidR="00EA3F94"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EA3F94">
      <w:pPr>
        <w:suppressAutoHyphens/>
        <w:spacing w:before="100" w:after="10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EA3F94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EA3F94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73531E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OGŁOSZENIE O </w:t>
      </w:r>
      <w:r w:rsidR="004C224E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WYNIKU POSTĘPOWANIA</w:t>
      </w:r>
    </w:p>
    <w:p w:rsidR="00D11860" w:rsidRPr="0073531E" w:rsidRDefault="00D11860" w:rsidP="00E7145D">
      <w:pPr>
        <w:suppressAutoHyphens/>
        <w:spacing w:before="100" w:after="10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EA3F94" w:rsidRDefault="00EA3F94" w:rsidP="00EA3F94">
      <w:pPr>
        <w:suppressAutoHyphens/>
        <w:spacing w:before="100" w:after="10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na </w:t>
      </w:r>
      <w:r w:rsidR="00617473">
        <w:rPr>
          <w:rFonts w:asciiTheme="minorHAnsi" w:eastAsia="Times New Roman" w:hAnsiTheme="minorHAnsi" w:cstheme="minorHAnsi"/>
          <w:b/>
          <w:color w:val="auto"/>
          <w:lang w:eastAsia="ar-SA"/>
        </w:rPr>
        <w:t>przygotowanie do druku i wydruk czasopisma „Kwartalnik Artystyczny. Kujawy i Pomorze”.</w:t>
      </w:r>
    </w:p>
    <w:p w:rsidR="00EA3F94" w:rsidRPr="00EA3F94" w:rsidRDefault="00EA3F94" w:rsidP="00EA3F94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060E3E" w:rsidRDefault="00060E3E" w:rsidP="00060E3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W postępowaniu na usługi składu, druku i oprawy trzech numerów (2/2024, 3/2024 i 4/2024) czasopisma „Kwartalnik Artystyczny. Kujawy i Pomorze” dla Wojewódzkiej Biblioteki Publicznej – Książnicy Kopernikańskiej w Toruniu, prowadzonym zgodnie z regulaminem Zamawiającego, nie podlegającym przepisom ustawy Prawo zamówień publicznych zgodnie z art. 2 ust. 1 pkt. 1 pzp, złożono w terminie do 10.05.2024 r. 3 oferty:</w:t>
      </w:r>
    </w:p>
    <w:p w:rsidR="00060E3E" w:rsidRDefault="00060E3E" w:rsidP="00060E3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536"/>
        <w:gridCol w:w="5384"/>
        <w:gridCol w:w="1985"/>
        <w:gridCol w:w="1873"/>
      </w:tblGrid>
      <w:tr w:rsidR="00060E3E" w:rsidTr="00160539">
        <w:tc>
          <w:tcPr>
            <w:tcW w:w="536" w:type="dxa"/>
          </w:tcPr>
          <w:p w:rsidR="00060E3E" w:rsidRDefault="00060E3E" w:rsidP="00160539">
            <w:pPr>
              <w:suppressAutoHyphens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L.p.</w:t>
            </w:r>
          </w:p>
        </w:tc>
        <w:tc>
          <w:tcPr>
            <w:tcW w:w="5384" w:type="dxa"/>
          </w:tcPr>
          <w:p w:rsidR="00060E3E" w:rsidRDefault="00060E3E" w:rsidP="00160539">
            <w:pPr>
              <w:suppressAutoHyphens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Wykonawca</w:t>
            </w:r>
          </w:p>
        </w:tc>
        <w:tc>
          <w:tcPr>
            <w:tcW w:w="1985" w:type="dxa"/>
          </w:tcPr>
          <w:p w:rsidR="00060E3E" w:rsidRDefault="00060E3E" w:rsidP="00160539">
            <w:pPr>
              <w:suppressAutoHyphens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Cena</w:t>
            </w:r>
          </w:p>
        </w:tc>
        <w:tc>
          <w:tcPr>
            <w:tcW w:w="1873" w:type="dxa"/>
          </w:tcPr>
          <w:p w:rsidR="00060E3E" w:rsidRDefault="00060E3E" w:rsidP="00160539">
            <w:pPr>
              <w:suppressAutoHyphens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Ilość punktów</w:t>
            </w:r>
          </w:p>
        </w:tc>
      </w:tr>
      <w:tr w:rsidR="00060E3E" w:rsidTr="00160539">
        <w:tc>
          <w:tcPr>
            <w:tcW w:w="536" w:type="dxa"/>
          </w:tcPr>
          <w:p w:rsidR="00060E3E" w:rsidRDefault="00060E3E" w:rsidP="00160539">
            <w:pPr>
              <w:suppressAutoHyphens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1</w:t>
            </w:r>
          </w:p>
        </w:tc>
        <w:tc>
          <w:tcPr>
            <w:tcW w:w="5384" w:type="dxa"/>
          </w:tcPr>
          <w:p w:rsidR="00060E3E" w:rsidRDefault="00060E3E" w:rsidP="00160539">
            <w:pPr>
              <w:suppressAutoHyphens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Przedsiębiorstwo Handlowo-Usługowe Janter s.c., </w:t>
            </w:r>
          </w:p>
          <w:p w:rsidR="00060E3E" w:rsidRDefault="00060E3E" w:rsidP="00160539">
            <w:pPr>
              <w:suppressAutoHyphens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ul. Chrobrego 41, 11-300 Biskupiec, NIP 739-23-09-077</w:t>
            </w:r>
          </w:p>
        </w:tc>
        <w:tc>
          <w:tcPr>
            <w:tcW w:w="1985" w:type="dxa"/>
          </w:tcPr>
          <w:p w:rsidR="00060E3E" w:rsidRDefault="00060E3E" w:rsidP="00160539">
            <w:pPr>
              <w:suppressAutoHyphens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79 488,00</w:t>
            </w:r>
          </w:p>
        </w:tc>
        <w:tc>
          <w:tcPr>
            <w:tcW w:w="1873" w:type="dxa"/>
          </w:tcPr>
          <w:p w:rsidR="00060E3E" w:rsidRDefault="00060E3E" w:rsidP="00160539">
            <w:pPr>
              <w:suppressAutoHyphens/>
              <w:jc w:val="center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58</w:t>
            </w:r>
          </w:p>
        </w:tc>
      </w:tr>
      <w:tr w:rsidR="00060E3E" w:rsidTr="00160539">
        <w:tc>
          <w:tcPr>
            <w:tcW w:w="536" w:type="dxa"/>
          </w:tcPr>
          <w:p w:rsidR="00060E3E" w:rsidRDefault="00060E3E" w:rsidP="00160539">
            <w:pPr>
              <w:suppressAutoHyphens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2</w:t>
            </w:r>
          </w:p>
        </w:tc>
        <w:tc>
          <w:tcPr>
            <w:tcW w:w="5384" w:type="dxa"/>
          </w:tcPr>
          <w:p w:rsidR="00060E3E" w:rsidRPr="00DA234D" w:rsidRDefault="00060E3E" w:rsidP="00160539">
            <w:pPr>
              <w:suppressAutoHyphens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DA234D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Print Profit sp. z o.o., </w:t>
            </w:r>
          </w:p>
          <w:p w:rsidR="00060E3E" w:rsidRDefault="00060E3E" w:rsidP="00160539">
            <w:pPr>
              <w:suppressAutoHyphens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DA234D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Koźmin 27, 59-900 Zgorzelec, NIP 897</w:t>
            </w: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-</w:t>
            </w:r>
            <w:r w:rsidRPr="00DA234D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19</w:t>
            </w: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-</w:t>
            </w:r>
            <w:r w:rsidRPr="00DA234D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02</w:t>
            </w: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-</w:t>
            </w:r>
            <w:r w:rsidRPr="00DA234D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985</w:t>
            </w:r>
          </w:p>
        </w:tc>
        <w:tc>
          <w:tcPr>
            <w:tcW w:w="1985" w:type="dxa"/>
          </w:tcPr>
          <w:p w:rsidR="00060E3E" w:rsidRDefault="00060E3E" w:rsidP="00160539">
            <w:pPr>
              <w:suppressAutoHyphens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30 496,50</w:t>
            </w:r>
          </w:p>
        </w:tc>
        <w:tc>
          <w:tcPr>
            <w:tcW w:w="1873" w:type="dxa"/>
          </w:tcPr>
          <w:p w:rsidR="00060E3E" w:rsidRPr="00DA234D" w:rsidRDefault="00060E3E" w:rsidP="00160539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lang w:eastAsia="ar-SA"/>
              </w:rPr>
              <w:t>Oferta odrzucona</w:t>
            </w:r>
          </w:p>
        </w:tc>
      </w:tr>
      <w:tr w:rsidR="00060E3E" w:rsidTr="00160539">
        <w:tc>
          <w:tcPr>
            <w:tcW w:w="536" w:type="dxa"/>
          </w:tcPr>
          <w:p w:rsidR="00060E3E" w:rsidRDefault="00060E3E" w:rsidP="00160539">
            <w:pPr>
              <w:suppressAutoHyphens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3</w:t>
            </w:r>
          </w:p>
        </w:tc>
        <w:tc>
          <w:tcPr>
            <w:tcW w:w="5384" w:type="dxa"/>
          </w:tcPr>
          <w:p w:rsidR="00060E3E" w:rsidRDefault="00060E3E" w:rsidP="00160539">
            <w:pPr>
              <w:suppressAutoHyphens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Jagielloński Instytut Wydawniczy Sp. z o.o.,</w:t>
            </w:r>
          </w:p>
          <w:p w:rsidR="00060E3E" w:rsidRDefault="00060E3E" w:rsidP="00160539">
            <w:pPr>
              <w:suppressAutoHyphens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Ul. Kociewska 26f, 87-100 Toruń, NIP 956-23-20-252</w:t>
            </w:r>
          </w:p>
        </w:tc>
        <w:tc>
          <w:tcPr>
            <w:tcW w:w="1985" w:type="dxa"/>
          </w:tcPr>
          <w:p w:rsidR="00060E3E" w:rsidRDefault="00060E3E" w:rsidP="00160539">
            <w:pPr>
              <w:suppressAutoHyphens/>
              <w:jc w:val="both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46 008,00</w:t>
            </w:r>
          </w:p>
        </w:tc>
        <w:tc>
          <w:tcPr>
            <w:tcW w:w="1873" w:type="dxa"/>
          </w:tcPr>
          <w:p w:rsidR="00060E3E" w:rsidRDefault="00060E3E" w:rsidP="00160539">
            <w:pPr>
              <w:suppressAutoHyphens/>
              <w:jc w:val="center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100</w:t>
            </w:r>
          </w:p>
        </w:tc>
      </w:tr>
    </w:tbl>
    <w:p w:rsidR="00060E3E" w:rsidRDefault="00060E3E" w:rsidP="00060E3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C82735" w:rsidRDefault="00C82735" w:rsidP="00EA3F9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C82735" w:rsidRPr="004C224E" w:rsidRDefault="00C82735" w:rsidP="00EA3F9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4C224E">
        <w:rPr>
          <w:rFonts w:asciiTheme="minorHAnsi" w:eastAsia="Times New Roman" w:hAnsiTheme="minorHAnsi" w:cstheme="minorHAnsi"/>
          <w:b/>
          <w:color w:val="auto"/>
          <w:lang w:eastAsia="ar-SA"/>
        </w:rPr>
        <w:t>Oferta najkorzystniejsza:</w:t>
      </w:r>
    </w:p>
    <w:p w:rsidR="00EA3F94" w:rsidRDefault="00060E3E" w:rsidP="00060E3E">
      <w:pPr>
        <w:suppressAutoHyphens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Jagielloński</w:t>
      </w:r>
      <w:r w:rsidR="004C224E">
        <w:rPr>
          <w:rFonts w:asciiTheme="minorHAnsi" w:eastAsia="Times New Roman" w:hAnsiTheme="minorHAnsi" w:cstheme="minorHAnsi"/>
          <w:color w:val="auto"/>
          <w:lang w:eastAsia="ar-SA"/>
        </w:rPr>
        <w:t xml:space="preserve"> Instytut Wydawniczy Sp. z o.o. </w:t>
      </w:r>
      <w:r>
        <w:rPr>
          <w:rFonts w:asciiTheme="minorHAnsi" w:eastAsia="Times New Roman" w:hAnsiTheme="minorHAnsi" w:cstheme="minorHAnsi"/>
          <w:color w:val="auto"/>
          <w:lang w:eastAsia="ar-SA"/>
        </w:rPr>
        <w:t>– oferta nie podlega odrzuceniu, mieści się w środkach przeznaczonych przez Zamawiającego na wykonanie zamówienia, uzyskała 100 pkt. na 100 możliwych.</w:t>
      </w:r>
    </w:p>
    <w:p w:rsidR="00060E3E" w:rsidRDefault="00060E3E" w:rsidP="00060E3E">
      <w:pPr>
        <w:suppressAutoHyphens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060E3E" w:rsidRPr="004C224E" w:rsidRDefault="00060E3E" w:rsidP="00060E3E">
      <w:pPr>
        <w:suppressAutoHyphens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4C224E">
        <w:rPr>
          <w:rFonts w:asciiTheme="minorHAnsi" w:eastAsia="Times New Roman" w:hAnsiTheme="minorHAnsi" w:cstheme="minorHAnsi"/>
          <w:b/>
          <w:color w:val="auto"/>
          <w:lang w:eastAsia="ar-SA"/>
        </w:rPr>
        <w:t>Oferty odrzucone:</w:t>
      </w:r>
    </w:p>
    <w:p w:rsidR="00060E3E" w:rsidRDefault="00060E3E" w:rsidP="00060E3E">
      <w:pPr>
        <w:suppressAutoHyphens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Oferta Wykonawcy Print Profit sp. z o.o. podlega odrzuceniu jako niespełniająca warunków Zamawiającego.</w:t>
      </w:r>
    </w:p>
    <w:p w:rsidR="00060E3E" w:rsidRPr="00EA3F94" w:rsidRDefault="00060E3E" w:rsidP="00060E3E">
      <w:pPr>
        <w:suppressAutoHyphens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Zgodnie z pkt. VII ust. 2 ppkt. 2), Wykonawca winien załączyć do oferty wykaz tytułów, wraz z rokiem wydania na potwierdzenie</w:t>
      </w:r>
      <w:r w:rsidR="00617473">
        <w:rPr>
          <w:rFonts w:asciiTheme="minorHAnsi" w:eastAsia="Times New Roman" w:hAnsiTheme="minorHAnsi" w:cstheme="minorHAnsi"/>
          <w:color w:val="auto"/>
          <w:lang w:eastAsia="ar-SA"/>
        </w:rPr>
        <w:t>,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iż w przeciągu ostatnich 3 lat wydał nie mniej niż 3 monografie punktowane przez ministerstwo</w:t>
      </w:r>
      <w:r w:rsidR="00617473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2761E8" w:rsidRDefault="002761E8" w:rsidP="0035546A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Default="002761E8" w:rsidP="00C82735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Zatwierdzam</w:t>
      </w:r>
    </w:p>
    <w:p w:rsidR="002761E8" w:rsidRDefault="002761E8" w:rsidP="00C82735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Kierownik Zamawiającego</w:t>
      </w:r>
    </w:p>
    <w:p w:rsidR="002761E8" w:rsidRPr="00617473" w:rsidRDefault="00511FD6" w:rsidP="00617473">
      <w:pPr>
        <w:spacing w:after="0" w:line="360" w:lineRule="auto"/>
        <w:ind w:left="360"/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Danetta Ryszkowska-Mirowska</w:t>
      </w:r>
    </w:p>
    <w:sectPr w:rsidR="002761E8" w:rsidRPr="00617473" w:rsidSect="008107E9">
      <w:headerReference w:type="default" r:id="rId7"/>
      <w:footerReference w:type="default" r:id="rId8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2FD" w:rsidRDefault="00D362FD" w:rsidP="008107E9">
      <w:pPr>
        <w:spacing w:after="0" w:line="240" w:lineRule="auto"/>
      </w:pPr>
      <w:r>
        <w:separator/>
      </w:r>
    </w:p>
  </w:endnote>
  <w:endnote w:type="continuationSeparator" w:id="1">
    <w:p w:rsidR="00D362FD" w:rsidRDefault="00D362FD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2FD" w:rsidRDefault="00D362FD" w:rsidP="008107E9">
      <w:pPr>
        <w:spacing w:after="0" w:line="240" w:lineRule="auto"/>
      </w:pPr>
      <w:r>
        <w:separator/>
      </w:r>
    </w:p>
  </w:footnote>
  <w:footnote w:type="continuationSeparator" w:id="1">
    <w:p w:rsidR="00D362FD" w:rsidRDefault="00D362FD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907B6C">
    <w:pPr>
      <w:pStyle w:val="Nagwek"/>
    </w:pPr>
    <w:r>
      <w:rPr>
        <w:noProof/>
      </w:rPr>
      <w:pict>
        <v:group id="Group 1422" o:spid="_x0000_s4097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4149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4148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4147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4146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414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4144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4143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4142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4141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414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4139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4138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4137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4136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413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4134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4133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4132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4131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413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4129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4128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4127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4126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412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4124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4123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4122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4121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412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4119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4118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4117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4116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411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4114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4113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4112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4111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411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4109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4108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4107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4106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410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4104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4103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4102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4101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4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4099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4098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0B9"/>
    <w:rsid w:val="0002073C"/>
    <w:rsid w:val="00044B3A"/>
    <w:rsid w:val="000528C2"/>
    <w:rsid w:val="00060E3E"/>
    <w:rsid w:val="00064AD8"/>
    <w:rsid w:val="000703C2"/>
    <w:rsid w:val="0007475C"/>
    <w:rsid w:val="00077169"/>
    <w:rsid w:val="000B60B9"/>
    <w:rsid w:val="000F7FE4"/>
    <w:rsid w:val="00101A6D"/>
    <w:rsid w:val="00120BA6"/>
    <w:rsid w:val="00127BE3"/>
    <w:rsid w:val="001535BA"/>
    <w:rsid w:val="00176CEF"/>
    <w:rsid w:val="00194B75"/>
    <w:rsid w:val="001A2F60"/>
    <w:rsid w:val="001A76C5"/>
    <w:rsid w:val="001C1294"/>
    <w:rsid w:val="001C3D00"/>
    <w:rsid w:val="001D188F"/>
    <w:rsid w:val="00261F02"/>
    <w:rsid w:val="002761E8"/>
    <w:rsid w:val="00280164"/>
    <w:rsid w:val="00280394"/>
    <w:rsid w:val="002A4FE3"/>
    <w:rsid w:val="002B3A97"/>
    <w:rsid w:val="002C4601"/>
    <w:rsid w:val="002D501D"/>
    <w:rsid w:val="002D5F2E"/>
    <w:rsid w:val="002D6DC4"/>
    <w:rsid w:val="002E7863"/>
    <w:rsid w:val="002F4786"/>
    <w:rsid w:val="00303A46"/>
    <w:rsid w:val="0032229C"/>
    <w:rsid w:val="00326AB0"/>
    <w:rsid w:val="00347F00"/>
    <w:rsid w:val="00351274"/>
    <w:rsid w:val="0035546A"/>
    <w:rsid w:val="00382B17"/>
    <w:rsid w:val="00385DF4"/>
    <w:rsid w:val="003B35A9"/>
    <w:rsid w:val="003E47DD"/>
    <w:rsid w:val="003E5DCA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86F61"/>
    <w:rsid w:val="00495A38"/>
    <w:rsid w:val="004C224E"/>
    <w:rsid w:val="004E2CCC"/>
    <w:rsid w:val="004E6CD0"/>
    <w:rsid w:val="00507684"/>
    <w:rsid w:val="00511FD6"/>
    <w:rsid w:val="00555E66"/>
    <w:rsid w:val="00582C6A"/>
    <w:rsid w:val="005B49EB"/>
    <w:rsid w:val="005B5055"/>
    <w:rsid w:val="005C50C0"/>
    <w:rsid w:val="005D0332"/>
    <w:rsid w:val="005F6BA6"/>
    <w:rsid w:val="006054D8"/>
    <w:rsid w:val="00611099"/>
    <w:rsid w:val="006118A6"/>
    <w:rsid w:val="00617473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B1F65"/>
    <w:rsid w:val="006C34BD"/>
    <w:rsid w:val="006C6C8E"/>
    <w:rsid w:val="006D3789"/>
    <w:rsid w:val="006D6E9A"/>
    <w:rsid w:val="006E0DA9"/>
    <w:rsid w:val="00717488"/>
    <w:rsid w:val="0073531E"/>
    <w:rsid w:val="0073693F"/>
    <w:rsid w:val="0074196C"/>
    <w:rsid w:val="00766926"/>
    <w:rsid w:val="007B357F"/>
    <w:rsid w:val="007D007A"/>
    <w:rsid w:val="007E304A"/>
    <w:rsid w:val="007F5CCF"/>
    <w:rsid w:val="00803B25"/>
    <w:rsid w:val="008107E9"/>
    <w:rsid w:val="008526CC"/>
    <w:rsid w:val="008543D6"/>
    <w:rsid w:val="00883426"/>
    <w:rsid w:val="008D180E"/>
    <w:rsid w:val="008F23C2"/>
    <w:rsid w:val="00900DA8"/>
    <w:rsid w:val="00904303"/>
    <w:rsid w:val="00906D12"/>
    <w:rsid w:val="00907B6C"/>
    <w:rsid w:val="00926126"/>
    <w:rsid w:val="00927E3B"/>
    <w:rsid w:val="00936073"/>
    <w:rsid w:val="00955117"/>
    <w:rsid w:val="00975C81"/>
    <w:rsid w:val="009763BD"/>
    <w:rsid w:val="00976810"/>
    <w:rsid w:val="00982588"/>
    <w:rsid w:val="00983ADB"/>
    <w:rsid w:val="00990E2B"/>
    <w:rsid w:val="00997718"/>
    <w:rsid w:val="009A02BF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E27F8"/>
    <w:rsid w:val="00AF4031"/>
    <w:rsid w:val="00AF412A"/>
    <w:rsid w:val="00B20DAF"/>
    <w:rsid w:val="00B328D9"/>
    <w:rsid w:val="00B61485"/>
    <w:rsid w:val="00B63C62"/>
    <w:rsid w:val="00B765FE"/>
    <w:rsid w:val="00B96D30"/>
    <w:rsid w:val="00BB12D0"/>
    <w:rsid w:val="00BC039E"/>
    <w:rsid w:val="00BD72C5"/>
    <w:rsid w:val="00BE305E"/>
    <w:rsid w:val="00C31E40"/>
    <w:rsid w:val="00C72D6F"/>
    <w:rsid w:val="00C82735"/>
    <w:rsid w:val="00C82882"/>
    <w:rsid w:val="00C87472"/>
    <w:rsid w:val="00C95C04"/>
    <w:rsid w:val="00CA6172"/>
    <w:rsid w:val="00CD4095"/>
    <w:rsid w:val="00D11860"/>
    <w:rsid w:val="00D17308"/>
    <w:rsid w:val="00D249E0"/>
    <w:rsid w:val="00D362FD"/>
    <w:rsid w:val="00D37186"/>
    <w:rsid w:val="00D407F4"/>
    <w:rsid w:val="00D7611D"/>
    <w:rsid w:val="00DA06C0"/>
    <w:rsid w:val="00DA49CF"/>
    <w:rsid w:val="00DB5182"/>
    <w:rsid w:val="00DF41AE"/>
    <w:rsid w:val="00E07932"/>
    <w:rsid w:val="00E57C23"/>
    <w:rsid w:val="00E61F80"/>
    <w:rsid w:val="00E7145D"/>
    <w:rsid w:val="00E75D23"/>
    <w:rsid w:val="00E84316"/>
    <w:rsid w:val="00E92781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060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ap4</cp:lastModifiedBy>
  <cp:revision>4</cp:revision>
  <cp:lastPrinted>2024-04-08T12:00:00Z</cp:lastPrinted>
  <dcterms:created xsi:type="dcterms:W3CDTF">2024-05-14T10:37:00Z</dcterms:created>
  <dcterms:modified xsi:type="dcterms:W3CDTF">2024-05-14T10:49:00Z</dcterms:modified>
</cp:coreProperties>
</file>