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F652" w14:textId="6D1C97D9" w:rsidR="00CA379F" w:rsidRDefault="00CA379F" w:rsidP="004235B3">
      <w:pPr>
        <w:pStyle w:val="Nagwek"/>
        <w:tabs>
          <w:tab w:val="clear" w:pos="4536"/>
          <w:tab w:val="clear" w:pos="9072"/>
          <w:tab w:val="left" w:pos="1590"/>
        </w:tabs>
        <w:spacing w:before="100" w:beforeAutospacing="1" w:after="100" w:afterAutospacing="1"/>
        <w:rPr>
          <w:b/>
          <w:bCs/>
          <w:noProof/>
        </w:rPr>
      </w:pPr>
      <w:bookmarkStart w:id="0" w:name="_Hlk143507459"/>
    </w:p>
    <w:p w14:paraId="275803AA" w14:textId="77777777" w:rsidR="004B3153" w:rsidRPr="004235B3" w:rsidRDefault="004B3153" w:rsidP="004235B3">
      <w:pPr>
        <w:pStyle w:val="Nagwek"/>
        <w:tabs>
          <w:tab w:val="clear" w:pos="4536"/>
          <w:tab w:val="clear" w:pos="9072"/>
          <w:tab w:val="left" w:pos="1590"/>
        </w:tabs>
        <w:spacing w:before="100" w:beforeAutospacing="1" w:after="100" w:afterAutospacing="1"/>
        <w:rPr>
          <w:rFonts w:cs="Calibri"/>
          <w:b/>
          <w:color w:val="000000"/>
          <w:sz w:val="16"/>
          <w:szCs w:val="16"/>
          <w:lang w:val="de-DE"/>
        </w:rPr>
      </w:pPr>
    </w:p>
    <w:tbl>
      <w:tblPr>
        <w:tblStyle w:val="Tabela-Siatka"/>
        <w:tblpPr w:leftFromText="141" w:rightFromText="141" w:vertAnchor="text" w:horzAnchor="margin" w:tblpY="-15"/>
        <w:tblW w:w="11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1694"/>
      </w:tblGrid>
      <w:tr w:rsidR="006D03CC" w14:paraId="4358DE83" w14:textId="77777777" w:rsidTr="006D03CC">
        <w:trPr>
          <w:trHeight w:val="4395"/>
        </w:trPr>
        <w:tc>
          <w:tcPr>
            <w:tcW w:w="9747" w:type="dxa"/>
          </w:tcPr>
          <w:bookmarkEnd w:id="0"/>
          <w:p w14:paraId="107A682F" w14:textId="77777777" w:rsidR="006D03CC" w:rsidRDefault="006D03CC" w:rsidP="006D03CC">
            <w:pPr>
              <w:rPr>
                <w:rFonts w:eastAsia="Calibri"/>
                <w:b/>
                <w:bCs/>
              </w:rPr>
            </w:pPr>
            <w:r>
              <w:rPr>
                <w:rFonts w:eastAsia="Calibri"/>
                <w:b/>
                <w:bCs/>
              </w:rPr>
              <w:t xml:space="preserve">                                                           </w:t>
            </w:r>
          </w:p>
          <w:p w14:paraId="42FB880C" w14:textId="77777777" w:rsidR="006D03CC" w:rsidRPr="00486146" w:rsidRDefault="006D03CC" w:rsidP="006D03CC">
            <w:pPr>
              <w:rPr>
                <w:rFonts w:eastAsia="Calibri"/>
                <w:b/>
                <w:bCs/>
              </w:rPr>
            </w:pPr>
            <w:r w:rsidRPr="00486146">
              <w:rPr>
                <w:rFonts w:eastAsia="Calibri"/>
                <w:b/>
                <w:bCs/>
              </w:rPr>
              <w:t xml:space="preserve">ZAMAWIAJĄCY:                                                                                                                   </w:t>
            </w:r>
          </w:p>
          <w:p w14:paraId="469F1E4F" w14:textId="2CC43126" w:rsidR="006D03CC" w:rsidRPr="00371ECE" w:rsidRDefault="006D03CC" w:rsidP="006D03CC">
            <w:pPr>
              <w:rPr>
                <w:rFonts w:eastAsia="Calibri"/>
                <w:b/>
                <w:bCs/>
              </w:rPr>
            </w:pPr>
            <w:bookmarkStart w:id="1" w:name="_Hlk141077416"/>
            <w:r w:rsidRPr="00371ECE">
              <w:rPr>
                <w:rFonts w:eastAsia="Calibri"/>
                <w:b/>
                <w:bCs/>
              </w:rPr>
              <w:t xml:space="preserve">Gmina </w:t>
            </w:r>
            <w:r w:rsidR="00591B75">
              <w:rPr>
                <w:rFonts w:eastAsia="Calibri"/>
                <w:b/>
                <w:bCs/>
              </w:rPr>
              <w:t xml:space="preserve">Miasto </w:t>
            </w:r>
            <w:r w:rsidRPr="00371ECE">
              <w:rPr>
                <w:rFonts w:eastAsia="Calibri"/>
                <w:b/>
                <w:bCs/>
              </w:rPr>
              <w:t>Raciąż</w:t>
            </w:r>
          </w:p>
          <w:p w14:paraId="615A9064" w14:textId="366EACD8" w:rsidR="006D03CC" w:rsidRPr="00371ECE" w:rsidRDefault="00B6745D" w:rsidP="006D03CC">
            <w:pPr>
              <w:rPr>
                <w:rFonts w:eastAsia="Calibri"/>
                <w:b/>
                <w:bCs/>
              </w:rPr>
            </w:pPr>
            <w:r>
              <w:rPr>
                <w:rFonts w:eastAsia="Calibri"/>
                <w:b/>
                <w:bCs/>
              </w:rPr>
              <w:t xml:space="preserve">Pl. </w:t>
            </w:r>
            <w:r w:rsidR="006D03CC" w:rsidRPr="00371ECE">
              <w:rPr>
                <w:rFonts w:eastAsia="Calibri"/>
                <w:b/>
                <w:bCs/>
              </w:rPr>
              <w:t xml:space="preserve"> </w:t>
            </w:r>
            <w:r w:rsidR="00591B75">
              <w:rPr>
                <w:rFonts w:eastAsia="Calibri"/>
                <w:b/>
                <w:bCs/>
              </w:rPr>
              <w:t>A. Mickiewicza 1</w:t>
            </w:r>
            <w:r>
              <w:rPr>
                <w:rFonts w:eastAsia="Calibri"/>
                <w:b/>
                <w:bCs/>
              </w:rPr>
              <w:t>7</w:t>
            </w:r>
          </w:p>
          <w:p w14:paraId="6A624868" w14:textId="77777777" w:rsidR="006D03CC" w:rsidRPr="00371ECE" w:rsidRDefault="006D03CC" w:rsidP="006D03CC">
            <w:pPr>
              <w:rPr>
                <w:rFonts w:eastAsia="Calibri"/>
                <w:b/>
                <w:bCs/>
              </w:rPr>
            </w:pPr>
            <w:r w:rsidRPr="00371ECE">
              <w:rPr>
                <w:rFonts w:eastAsia="Calibri"/>
                <w:b/>
                <w:bCs/>
              </w:rPr>
              <w:t>09-140 Raciąż</w:t>
            </w:r>
            <w:bookmarkEnd w:id="1"/>
          </w:p>
          <w:p w14:paraId="146946A0" w14:textId="77777777" w:rsidR="000C490B" w:rsidRDefault="004C3DE1" w:rsidP="006D03CC">
            <w:hyperlink r:id="rId8" w:history="1">
              <w:r w:rsidR="000C490B" w:rsidRPr="00BF1FB5">
                <w:rPr>
                  <w:rStyle w:val="Hipercze"/>
                </w:rPr>
                <w:t>www.miastoraciaz.pl</w:t>
              </w:r>
            </w:hyperlink>
            <w:r w:rsidR="000C490B">
              <w:t xml:space="preserve"> </w:t>
            </w:r>
          </w:p>
          <w:p w14:paraId="64521F68" w14:textId="77777777" w:rsidR="000C490B" w:rsidRDefault="000C490B" w:rsidP="006D03CC">
            <w:pPr>
              <w:rPr>
                <w:rFonts w:eastAsia="Calibri"/>
              </w:rPr>
            </w:pPr>
          </w:p>
          <w:p w14:paraId="7FDA4BAA" w14:textId="25C727E4" w:rsidR="006D03CC" w:rsidRDefault="000C490B" w:rsidP="006D03CC">
            <w:pPr>
              <w:rPr>
                <w:rFonts w:eastAsia="Calibri"/>
                <w:b/>
                <w:bCs/>
                <w:color w:val="000000"/>
              </w:rPr>
            </w:pPr>
            <w:r w:rsidRPr="000C490B">
              <w:rPr>
                <w:rFonts w:eastAsia="Calibri"/>
              </w:rPr>
              <w:t xml:space="preserve"> </w:t>
            </w:r>
            <w:r w:rsidR="006D03CC" w:rsidRPr="00371ECE">
              <w:rPr>
                <w:rFonts w:eastAsia="Calibri"/>
                <w:b/>
                <w:bCs/>
              </w:rPr>
              <w:t xml:space="preserve">    </w:t>
            </w:r>
          </w:p>
          <w:p w14:paraId="7495BF1A" w14:textId="2432E4FE" w:rsidR="006D03CC" w:rsidRDefault="006D03CC" w:rsidP="006D03CC">
            <w:pPr>
              <w:jc w:val="both"/>
              <w:rPr>
                <w:rFonts w:cstheme="minorHAnsi"/>
                <w:b/>
                <w:iCs/>
              </w:rPr>
            </w:pPr>
            <w:r w:rsidRPr="005B57F5">
              <w:rPr>
                <w:b/>
              </w:rPr>
              <w:t>Znak sprawy</w:t>
            </w:r>
            <w:r w:rsidRPr="007B3DE6">
              <w:rPr>
                <w:b/>
              </w:rPr>
              <w:t xml:space="preserve">: </w:t>
            </w:r>
            <w:bookmarkStart w:id="2" w:name="_Hlk144724301"/>
            <w:r w:rsidR="004B3153" w:rsidRPr="004B3153">
              <w:rPr>
                <w:b/>
              </w:rPr>
              <w:t>KS.271.2.</w:t>
            </w:r>
            <w:bookmarkStart w:id="3" w:name="_Hlk145057139"/>
            <w:r w:rsidR="004B3153" w:rsidRPr="004B3153">
              <w:rPr>
                <w:b/>
              </w:rPr>
              <w:t>16</w:t>
            </w:r>
            <w:bookmarkEnd w:id="3"/>
            <w:r w:rsidR="004B3153" w:rsidRPr="004B3153">
              <w:rPr>
                <w:b/>
              </w:rPr>
              <w:t>.2023</w:t>
            </w:r>
            <w:bookmarkEnd w:id="2"/>
          </w:p>
          <w:p w14:paraId="090B2F02" w14:textId="343DCE63" w:rsidR="006D03CC" w:rsidRPr="004235B3" w:rsidRDefault="006D03CC" w:rsidP="004235B3">
            <w:pPr>
              <w:jc w:val="both"/>
              <w:rPr>
                <w:rFonts w:cstheme="minorHAnsi"/>
                <w:b/>
                <w:bCs/>
                <w:iCs/>
              </w:rPr>
            </w:pPr>
            <w:bookmarkStart w:id="4" w:name="_Hlk127473899"/>
            <w:r>
              <w:rPr>
                <w:rFonts w:cstheme="minorHAnsi"/>
                <w:b/>
                <w:iCs/>
              </w:rPr>
              <w:t xml:space="preserve">Numer ogłoszenia w BZP: </w:t>
            </w:r>
            <w:bookmarkStart w:id="5" w:name="_Hlk145062315"/>
            <w:bookmarkEnd w:id="4"/>
            <w:r w:rsidR="00936A81" w:rsidRPr="00936A81">
              <w:rPr>
                <w:b/>
                <w:bCs/>
              </w:rPr>
              <w:t>2023/BZP 00387600/01</w:t>
            </w:r>
            <w:bookmarkEnd w:id="5"/>
          </w:p>
        </w:tc>
        <w:tc>
          <w:tcPr>
            <w:tcW w:w="1694" w:type="dxa"/>
          </w:tcPr>
          <w:p w14:paraId="0D1702CC" w14:textId="77777777" w:rsidR="006D03CC" w:rsidRDefault="006D03CC" w:rsidP="006D03CC">
            <w:pPr>
              <w:rPr>
                <w:rFonts w:eastAsia="Calibri"/>
                <w:b/>
                <w:bCs/>
              </w:rPr>
            </w:pPr>
          </w:p>
          <w:p w14:paraId="46D2FFE2" w14:textId="77777777" w:rsidR="006D03CC" w:rsidRDefault="006D03CC" w:rsidP="006D03CC">
            <w:pPr>
              <w:rPr>
                <w:rFonts w:eastAsia="Calibri"/>
                <w:b/>
                <w:bCs/>
              </w:rPr>
            </w:pPr>
          </w:p>
          <w:p w14:paraId="27AF6EA6" w14:textId="77777777" w:rsidR="006D03CC" w:rsidRDefault="006D03CC" w:rsidP="006D03CC">
            <w:pPr>
              <w:jc w:val="center"/>
              <w:rPr>
                <w:rFonts w:eastAsia="Calibri"/>
                <w:b/>
                <w:bCs/>
              </w:rPr>
            </w:pPr>
          </w:p>
          <w:p w14:paraId="10349F37" w14:textId="77777777" w:rsidR="006D03CC" w:rsidRDefault="006D03CC" w:rsidP="006D03CC">
            <w:pPr>
              <w:rPr>
                <w:rFonts w:eastAsia="Calibri"/>
                <w:b/>
                <w:bCs/>
              </w:rPr>
            </w:pPr>
          </w:p>
          <w:p w14:paraId="4DCCAA57" w14:textId="77777777" w:rsidR="006D03CC" w:rsidRDefault="006D03CC" w:rsidP="006D03CC">
            <w:pPr>
              <w:rPr>
                <w:rFonts w:eastAsia="Calibri"/>
                <w:b/>
                <w:bCs/>
              </w:rPr>
            </w:pPr>
          </w:p>
          <w:p w14:paraId="3FAFAFA3" w14:textId="77777777" w:rsidR="006D03CC" w:rsidRDefault="006D03CC" w:rsidP="006D03CC">
            <w:pPr>
              <w:rPr>
                <w:rFonts w:eastAsia="Calibri"/>
                <w:b/>
                <w:bCs/>
              </w:rPr>
            </w:pPr>
          </w:p>
          <w:p w14:paraId="51F1C67F" w14:textId="77777777" w:rsidR="006D03CC" w:rsidRDefault="006D03CC" w:rsidP="006D03CC">
            <w:pPr>
              <w:rPr>
                <w:rFonts w:eastAsia="Calibri"/>
                <w:b/>
                <w:bCs/>
              </w:rPr>
            </w:pPr>
          </w:p>
        </w:tc>
      </w:tr>
    </w:tbl>
    <w:p w14:paraId="55FB1F7E" w14:textId="21F20B02"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48AE8786" w14:textId="1C7A4336" w:rsidR="00486146" w:rsidRPr="000D59EC" w:rsidRDefault="00D74D9C" w:rsidP="00D375A2">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w:t>
      </w:r>
      <w:r w:rsidR="00591B75">
        <w:rPr>
          <w:rFonts w:eastAsia="Calibri"/>
          <w:b/>
          <w:bCs/>
          <w:i/>
        </w:rPr>
        <w:t>1</w:t>
      </w:r>
      <w:r w:rsidRPr="00D74D9C">
        <w:rPr>
          <w:rFonts w:eastAsia="Calibri"/>
          <w:b/>
          <w:bCs/>
          <w:i/>
        </w:rPr>
        <w:t xml:space="preserve">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3D5AD5E4" w14:textId="77777777" w:rsidR="00A41F1B" w:rsidRDefault="004B3153" w:rsidP="00B06763">
      <w:pPr>
        <w:widowControl w:val="0"/>
        <w:suppressAutoHyphens/>
        <w:autoSpaceDE w:val="0"/>
        <w:spacing w:line="252" w:lineRule="auto"/>
        <w:ind w:right="1000"/>
        <w:jc w:val="center"/>
        <w:outlineLvl w:val="0"/>
        <w:rPr>
          <w:b/>
          <w:szCs w:val="20"/>
          <w:lang w:eastAsia="en-US"/>
        </w:rPr>
      </w:pPr>
      <w:bookmarkStart w:id="6" w:name="_Hlk144724130"/>
      <w:bookmarkStart w:id="7" w:name="_Hlk113570761"/>
      <w:r w:rsidRPr="004B3153">
        <w:rPr>
          <w:b/>
          <w:szCs w:val="20"/>
          <w:lang w:eastAsia="en-US"/>
        </w:rPr>
        <w:t xml:space="preserve">Modernizacja boiska szkolnego przy Szkole Podstawowej im. Stanisława Konarskiego </w:t>
      </w:r>
    </w:p>
    <w:p w14:paraId="61219668" w14:textId="73C08FD5" w:rsidR="00B06763" w:rsidRDefault="004B3153" w:rsidP="00B06763">
      <w:pPr>
        <w:widowControl w:val="0"/>
        <w:suppressAutoHyphens/>
        <w:autoSpaceDE w:val="0"/>
        <w:spacing w:line="252" w:lineRule="auto"/>
        <w:ind w:right="1000"/>
        <w:jc w:val="center"/>
        <w:outlineLvl w:val="0"/>
        <w:rPr>
          <w:b/>
          <w:szCs w:val="20"/>
          <w:lang w:eastAsia="en-US"/>
        </w:rPr>
      </w:pPr>
      <w:r w:rsidRPr="004B3153">
        <w:rPr>
          <w:b/>
          <w:szCs w:val="20"/>
          <w:lang w:eastAsia="en-US"/>
        </w:rPr>
        <w:t>w Raciążu</w:t>
      </w:r>
      <w:r>
        <w:rPr>
          <w:b/>
          <w:szCs w:val="20"/>
          <w:lang w:eastAsia="en-US"/>
        </w:rPr>
        <w:t>.</w:t>
      </w:r>
    </w:p>
    <w:bookmarkEnd w:id="6"/>
    <w:p w14:paraId="6C4A84DF" w14:textId="77777777" w:rsidR="004B3153" w:rsidRDefault="004B3153" w:rsidP="00B06763">
      <w:pPr>
        <w:widowControl w:val="0"/>
        <w:suppressAutoHyphens/>
        <w:autoSpaceDE w:val="0"/>
        <w:spacing w:line="252" w:lineRule="auto"/>
        <w:ind w:right="1000"/>
        <w:jc w:val="center"/>
        <w:outlineLvl w:val="0"/>
        <w:rPr>
          <w:b/>
          <w:szCs w:val="20"/>
          <w:lang w:eastAsia="en-US"/>
        </w:rPr>
      </w:pPr>
    </w:p>
    <w:p w14:paraId="40390BE5" w14:textId="77777777" w:rsidR="004B3153" w:rsidRDefault="004B3153" w:rsidP="00B06763">
      <w:pPr>
        <w:widowControl w:val="0"/>
        <w:suppressAutoHyphens/>
        <w:autoSpaceDE w:val="0"/>
        <w:spacing w:line="252" w:lineRule="auto"/>
        <w:ind w:right="1000"/>
        <w:jc w:val="center"/>
        <w:outlineLvl w:val="0"/>
        <w:rPr>
          <w:b/>
          <w:szCs w:val="20"/>
          <w:lang w:eastAsia="en-US"/>
        </w:rPr>
      </w:pPr>
    </w:p>
    <w:p w14:paraId="4588B56D" w14:textId="77777777" w:rsidR="004B3153" w:rsidRDefault="004B3153" w:rsidP="00B06763">
      <w:pPr>
        <w:widowControl w:val="0"/>
        <w:suppressAutoHyphens/>
        <w:autoSpaceDE w:val="0"/>
        <w:spacing w:line="252" w:lineRule="auto"/>
        <w:ind w:right="1000"/>
        <w:jc w:val="center"/>
        <w:outlineLvl w:val="0"/>
        <w:rPr>
          <w:b/>
          <w:szCs w:val="20"/>
          <w:lang w:eastAsia="en-US"/>
        </w:rPr>
      </w:pPr>
    </w:p>
    <w:bookmarkEnd w:id="7"/>
    <w:p w14:paraId="134F66C1" w14:textId="6A19D41E"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6A88A6E9"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p>
    <w:p w14:paraId="08113093" w14:textId="6034F740"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6AFE2C03" w14:textId="01E1EF06" w:rsidR="00DF1552" w:rsidRDefault="00DF1552" w:rsidP="005D1937">
      <w:pPr>
        <w:pStyle w:val="Standard"/>
        <w:spacing w:line="252" w:lineRule="auto"/>
        <w:ind w:right="1000"/>
      </w:pPr>
      <w:r>
        <w:t>Załącznik nr 3 – Oświadczenie o spełnieniu warunków udziału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0C4B1EB8" w:rsidR="005D1937" w:rsidRDefault="005D1937" w:rsidP="00BE7C5E">
      <w:pPr>
        <w:pStyle w:val="Standard"/>
        <w:spacing w:line="252" w:lineRule="auto"/>
        <w:ind w:left="1701" w:right="1000" w:hanging="1701"/>
        <w:outlineLvl w:val="0"/>
        <w:rPr>
          <w:bCs/>
        </w:rPr>
      </w:pPr>
      <w:r w:rsidRPr="00037E8F">
        <w:rPr>
          <w:bCs/>
        </w:rPr>
        <w:t xml:space="preserve">Załącznik nr </w:t>
      </w:r>
      <w:r w:rsidR="00DF1552">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1C5EA67C" w14:textId="18B1C63F" w:rsidR="00A33EAA" w:rsidRDefault="00A33EAA" w:rsidP="00BE7C5E">
      <w:pPr>
        <w:pStyle w:val="Standard"/>
        <w:spacing w:line="252" w:lineRule="auto"/>
        <w:ind w:left="1701" w:right="1000" w:hanging="1701"/>
        <w:outlineLvl w:val="0"/>
        <w:rPr>
          <w:bCs/>
        </w:rPr>
      </w:pPr>
      <w:r>
        <w:rPr>
          <w:bCs/>
        </w:rPr>
        <w:t xml:space="preserve">Załącznik nr </w:t>
      </w:r>
      <w:r w:rsidR="00DF1552">
        <w:rPr>
          <w:bCs/>
        </w:rPr>
        <w:t>5</w:t>
      </w:r>
      <w:r>
        <w:rPr>
          <w:bCs/>
        </w:rPr>
        <w:t xml:space="preserve"> – Dokumentacja techniczna</w:t>
      </w:r>
    </w:p>
    <w:p w14:paraId="708A760A" w14:textId="73F9B80A" w:rsidR="00EA26DE" w:rsidRDefault="00EA26DE" w:rsidP="00BE7C5E">
      <w:pPr>
        <w:pStyle w:val="Standard"/>
        <w:spacing w:line="252" w:lineRule="auto"/>
        <w:ind w:left="1701" w:right="1000" w:hanging="1701"/>
        <w:outlineLvl w:val="0"/>
        <w:rPr>
          <w:bCs/>
        </w:rPr>
      </w:pPr>
      <w:r>
        <w:rPr>
          <w:bCs/>
        </w:rPr>
        <w:t xml:space="preserve">Załącznik nr </w:t>
      </w:r>
      <w:r w:rsidR="00225E41">
        <w:rPr>
          <w:bCs/>
        </w:rPr>
        <w:t>6</w:t>
      </w:r>
      <w:r>
        <w:rPr>
          <w:bCs/>
        </w:rPr>
        <w:t xml:space="preserve"> – Wykaz osób</w:t>
      </w:r>
    </w:p>
    <w:p w14:paraId="48BF0153" w14:textId="36409835" w:rsidR="00E868BC" w:rsidRDefault="00E868BC" w:rsidP="00BE7C5E">
      <w:pPr>
        <w:pStyle w:val="Standard"/>
        <w:spacing w:line="252" w:lineRule="auto"/>
        <w:ind w:left="1701" w:right="1000" w:hanging="1701"/>
        <w:outlineLvl w:val="0"/>
        <w:rPr>
          <w:bCs/>
        </w:rPr>
      </w:pPr>
      <w:r>
        <w:rPr>
          <w:bCs/>
        </w:rPr>
        <w:t>Załącznik nr 7 – Wykaz robót</w:t>
      </w:r>
    </w:p>
    <w:p w14:paraId="7E4FED2A" w14:textId="161755CA" w:rsidR="005F318A" w:rsidRDefault="005F318A" w:rsidP="002C3A5E">
      <w:pPr>
        <w:widowControl w:val="0"/>
        <w:suppressAutoHyphens/>
        <w:autoSpaceDE w:val="0"/>
        <w:spacing w:line="252" w:lineRule="auto"/>
        <w:ind w:right="1000"/>
        <w:rPr>
          <w:rFonts w:eastAsia="Arial"/>
          <w:b/>
          <w:bCs/>
          <w:lang w:eastAsia="ar-SA"/>
        </w:rPr>
      </w:pPr>
    </w:p>
    <w:p w14:paraId="7F5E6C0E" w14:textId="77777777" w:rsidR="00684912" w:rsidRDefault="00684912" w:rsidP="002C3A5E">
      <w:pPr>
        <w:widowControl w:val="0"/>
        <w:suppressAutoHyphens/>
        <w:autoSpaceDE w:val="0"/>
        <w:spacing w:line="252" w:lineRule="auto"/>
        <w:ind w:right="1000"/>
        <w:rPr>
          <w:rFonts w:eastAsia="Arial"/>
          <w:b/>
          <w:bCs/>
          <w:lang w:eastAsia="ar-SA"/>
        </w:rPr>
      </w:pPr>
    </w:p>
    <w:p w14:paraId="51695B48" w14:textId="72B1C5D9" w:rsidR="00371ECE" w:rsidRDefault="0072443B" w:rsidP="00C30ED3">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r w:rsidR="000967AE">
        <w:rPr>
          <w:rFonts w:eastAsia="Arial"/>
          <w:b/>
          <w:bCs/>
          <w:lang w:eastAsia="ar-SA"/>
        </w:rPr>
        <w:t>.</w:t>
      </w:r>
    </w:p>
    <w:p w14:paraId="7AB18599" w14:textId="77777777" w:rsidR="005F318A" w:rsidRDefault="005F318A" w:rsidP="008A500D">
      <w:pPr>
        <w:widowControl w:val="0"/>
        <w:suppressAutoHyphens/>
        <w:autoSpaceDE w:val="0"/>
        <w:spacing w:line="252" w:lineRule="auto"/>
        <w:ind w:right="1000"/>
        <w:rPr>
          <w:rFonts w:eastAsia="Arial"/>
          <w:b/>
          <w:bCs/>
          <w:lang w:eastAsia="ar-SA"/>
        </w:rPr>
      </w:pPr>
    </w:p>
    <w:p w14:paraId="6F16719D" w14:textId="77777777" w:rsidR="00924955" w:rsidRDefault="00924955" w:rsidP="008A500D">
      <w:pPr>
        <w:widowControl w:val="0"/>
        <w:suppressAutoHyphens/>
        <w:autoSpaceDE w:val="0"/>
        <w:spacing w:line="252" w:lineRule="auto"/>
        <w:ind w:right="1000"/>
        <w:rPr>
          <w:rFonts w:eastAsia="Arial"/>
          <w:b/>
          <w:bCs/>
          <w:lang w:eastAsia="ar-SA"/>
        </w:rPr>
      </w:pPr>
    </w:p>
    <w:p w14:paraId="73C61565" w14:textId="3E7F2052" w:rsidR="00AF1CFD" w:rsidRDefault="00371ECE" w:rsidP="006E47D1">
      <w:pPr>
        <w:widowControl w:val="0"/>
        <w:suppressAutoHyphens/>
        <w:autoSpaceDE w:val="0"/>
        <w:spacing w:line="252" w:lineRule="auto"/>
        <w:ind w:right="1000"/>
        <w:jc w:val="center"/>
        <w:outlineLvl w:val="0"/>
        <w:rPr>
          <w:rFonts w:eastAsia="Arial"/>
          <w:b/>
          <w:bCs/>
          <w:lang w:eastAsia="ar-SA"/>
        </w:rPr>
      </w:pPr>
      <w:r>
        <w:rPr>
          <w:rFonts w:eastAsia="Arial"/>
          <w:b/>
          <w:bCs/>
          <w:lang w:eastAsia="ar-SA"/>
        </w:rPr>
        <w:t>Raciąż</w:t>
      </w:r>
      <w:r w:rsidR="00706340">
        <w:rPr>
          <w:rFonts w:eastAsia="Arial"/>
          <w:b/>
          <w:bCs/>
          <w:lang w:eastAsia="ar-SA"/>
        </w:rPr>
        <w:t xml:space="preserve">, </w:t>
      </w:r>
      <w:r w:rsidR="004B3153">
        <w:rPr>
          <w:rFonts w:eastAsia="Arial"/>
          <w:b/>
          <w:bCs/>
          <w:lang w:eastAsia="ar-SA"/>
        </w:rPr>
        <w:t xml:space="preserve">wrzesień </w:t>
      </w:r>
      <w:r w:rsidR="000D59EC" w:rsidRPr="000D59EC">
        <w:rPr>
          <w:rFonts w:eastAsia="Arial"/>
          <w:b/>
          <w:bCs/>
          <w:lang w:eastAsia="ar-SA"/>
        </w:rPr>
        <w:t>20</w:t>
      </w:r>
      <w:r w:rsidR="007A2529">
        <w:rPr>
          <w:rFonts w:eastAsia="Arial"/>
          <w:b/>
          <w:bCs/>
          <w:lang w:eastAsia="ar-SA"/>
        </w:rPr>
        <w:t>2</w:t>
      </w:r>
      <w:r w:rsidR="00CF6395">
        <w:rPr>
          <w:rFonts w:eastAsia="Arial"/>
          <w:b/>
          <w:bCs/>
          <w:lang w:eastAsia="ar-SA"/>
        </w:rPr>
        <w:t>3</w:t>
      </w:r>
      <w:r w:rsidR="000D59EC" w:rsidRPr="000D59EC">
        <w:rPr>
          <w:rFonts w:eastAsia="Arial"/>
          <w:b/>
          <w:bCs/>
          <w:lang w:eastAsia="ar-SA"/>
        </w:rPr>
        <w:t>r.</w:t>
      </w:r>
    </w:p>
    <w:p w14:paraId="7B6F1279" w14:textId="77777777" w:rsidR="006E47D1" w:rsidRDefault="006E47D1" w:rsidP="006E47D1">
      <w:pPr>
        <w:widowControl w:val="0"/>
        <w:suppressAutoHyphens/>
        <w:autoSpaceDE w:val="0"/>
        <w:spacing w:line="252" w:lineRule="auto"/>
        <w:ind w:right="1000"/>
        <w:jc w:val="center"/>
        <w:outlineLvl w:val="0"/>
        <w:rPr>
          <w:rFonts w:eastAsia="Arial"/>
          <w:b/>
          <w:bCs/>
          <w:lang w:eastAsia="ar-SA"/>
        </w:rPr>
      </w:pPr>
    </w:p>
    <w:p w14:paraId="6D748CA3" w14:textId="77777777" w:rsidR="006E47D1" w:rsidRDefault="006E47D1" w:rsidP="006E47D1">
      <w:pPr>
        <w:widowControl w:val="0"/>
        <w:suppressAutoHyphens/>
        <w:autoSpaceDE w:val="0"/>
        <w:spacing w:line="252" w:lineRule="auto"/>
        <w:ind w:right="1000"/>
        <w:jc w:val="center"/>
        <w:outlineLvl w:val="0"/>
        <w:rPr>
          <w:rFonts w:eastAsia="Arial"/>
          <w:b/>
          <w:bCs/>
          <w:lang w:eastAsia="ar-SA"/>
        </w:rPr>
      </w:pPr>
    </w:p>
    <w:p w14:paraId="71C20DA8" w14:textId="77777777" w:rsidR="006E47D1" w:rsidRDefault="006E47D1" w:rsidP="006E47D1">
      <w:pPr>
        <w:widowControl w:val="0"/>
        <w:suppressAutoHyphens/>
        <w:autoSpaceDE w:val="0"/>
        <w:spacing w:line="252" w:lineRule="auto"/>
        <w:ind w:right="1000"/>
        <w:jc w:val="center"/>
        <w:outlineLvl w:val="0"/>
        <w:rPr>
          <w:rFonts w:eastAsia="Arial"/>
          <w:b/>
          <w:bCs/>
          <w:lang w:eastAsia="ar-SA"/>
        </w:rPr>
      </w:pPr>
    </w:p>
    <w:p w14:paraId="794B8CF1" w14:textId="77777777" w:rsidR="005F318A" w:rsidRPr="004C3A9C" w:rsidRDefault="005F318A" w:rsidP="00D266FC">
      <w:pPr>
        <w:widowControl w:val="0"/>
        <w:suppressAutoHyphens/>
        <w:autoSpaceDE w:val="0"/>
        <w:spacing w:line="252" w:lineRule="auto"/>
        <w:ind w:right="1000"/>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t>NAZWA I ADRES ZAMAWIAJĄCEGO</w:t>
      </w:r>
    </w:p>
    <w:p w14:paraId="5BC08396" w14:textId="77777777" w:rsidR="00591B75" w:rsidRPr="00591B75" w:rsidRDefault="00591B75" w:rsidP="00591B75">
      <w:pPr>
        <w:widowControl w:val="0"/>
        <w:autoSpaceDE w:val="0"/>
        <w:spacing w:line="276" w:lineRule="auto"/>
        <w:contextualSpacing/>
        <w:rPr>
          <w:rFonts w:eastAsia="Arial"/>
          <w:color w:val="000000"/>
          <w:lang w:eastAsia="ar-SA"/>
        </w:rPr>
      </w:pPr>
      <w:r w:rsidRPr="00591B75">
        <w:rPr>
          <w:rFonts w:eastAsia="Arial"/>
          <w:color w:val="000000"/>
          <w:lang w:eastAsia="ar-SA"/>
        </w:rPr>
        <w:t>Gmina Miasto Raciąż</w:t>
      </w:r>
    </w:p>
    <w:p w14:paraId="0384F60D" w14:textId="3CEBBF5A" w:rsidR="00591B75" w:rsidRPr="00591B75" w:rsidRDefault="003A4011" w:rsidP="00591B75">
      <w:pPr>
        <w:widowControl w:val="0"/>
        <w:autoSpaceDE w:val="0"/>
        <w:spacing w:line="276" w:lineRule="auto"/>
        <w:contextualSpacing/>
        <w:rPr>
          <w:rFonts w:eastAsia="Arial"/>
          <w:color w:val="000000"/>
          <w:lang w:eastAsia="ar-SA"/>
        </w:rPr>
      </w:pPr>
      <w:r>
        <w:rPr>
          <w:rFonts w:eastAsia="Arial"/>
          <w:color w:val="000000"/>
          <w:lang w:eastAsia="ar-SA"/>
        </w:rPr>
        <w:t>p</w:t>
      </w:r>
      <w:r w:rsidR="00591B75" w:rsidRPr="00591B75">
        <w:rPr>
          <w:rFonts w:eastAsia="Arial"/>
          <w:color w:val="000000"/>
          <w:lang w:eastAsia="ar-SA"/>
        </w:rPr>
        <w:t>l. A. Mickiewicza 1</w:t>
      </w:r>
      <w:r>
        <w:rPr>
          <w:rFonts w:eastAsia="Arial"/>
          <w:color w:val="000000"/>
          <w:lang w:eastAsia="ar-SA"/>
        </w:rPr>
        <w:t>7</w:t>
      </w:r>
    </w:p>
    <w:p w14:paraId="203EBBF7" w14:textId="1EDFFB0F" w:rsidR="00371ECE" w:rsidRPr="00371ECE" w:rsidRDefault="00591B75" w:rsidP="00591B75">
      <w:pPr>
        <w:widowControl w:val="0"/>
        <w:autoSpaceDE w:val="0"/>
        <w:spacing w:line="276" w:lineRule="auto"/>
        <w:contextualSpacing/>
        <w:rPr>
          <w:rFonts w:eastAsia="Arial"/>
          <w:color w:val="000000"/>
          <w:lang w:eastAsia="ar-SA"/>
        </w:rPr>
      </w:pPr>
      <w:r w:rsidRPr="00591B75">
        <w:rPr>
          <w:rFonts w:eastAsia="Arial"/>
          <w:color w:val="000000"/>
          <w:lang w:eastAsia="ar-SA"/>
        </w:rPr>
        <w:t>09-140 Raciąż</w:t>
      </w:r>
    </w:p>
    <w:p w14:paraId="21BDBDA9" w14:textId="5DD4891C" w:rsidR="00371ECE" w:rsidRDefault="00371ECE" w:rsidP="00371ECE">
      <w:pPr>
        <w:widowControl w:val="0"/>
        <w:autoSpaceDE w:val="0"/>
        <w:spacing w:line="276" w:lineRule="auto"/>
        <w:contextualSpacing/>
        <w:rPr>
          <w:rFonts w:eastAsia="Arial"/>
          <w:color w:val="000000"/>
          <w:lang w:eastAsia="ar-SA"/>
        </w:rPr>
      </w:pPr>
      <w:r w:rsidRPr="00371ECE">
        <w:rPr>
          <w:rFonts w:eastAsia="Arial"/>
          <w:color w:val="000000"/>
          <w:lang w:eastAsia="ar-SA"/>
        </w:rPr>
        <w:t>tel.: +48 23 679-</w:t>
      </w:r>
      <w:r w:rsidR="000C490B">
        <w:rPr>
          <w:rFonts w:eastAsia="Arial"/>
          <w:color w:val="000000"/>
          <w:lang w:eastAsia="ar-SA"/>
        </w:rPr>
        <w:t>48</w:t>
      </w:r>
      <w:r w:rsidRPr="00371ECE">
        <w:rPr>
          <w:rFonts w:eastAsia="Arial"/>
          <w:color w:val="000000"/>
          <w:lang w:eastAsia="ar-SA"/>
        </w:rPr>
        <w:t>-</w:t>
      </w:r>
      <w:r w:rsidR="000C490B">
        <w:rPr>
          <w:rFonts w:eastAsia="Arial"/>
          <w:color w:val="000000"/>
          <w:lang w:eastAsia="ar-SA"/>
        </w:rPr>
        <w:t>50</w:t>
      </w:r>
    </w:p>
    <w:p w14:paraId="372C4BDF" w14:textId="77777777" w:rsidR="000C490B" w:rsidRPr="000C490B" w:rsidRDefault="000C490B" w:rsidP="000C490B">
      <w:pPr>
        <w:widowControl w:val="0"/>
        <w:autoSpaceDE w:val="0"/>
        <w:spacing w:line="276" w:lineRule="auto"/>
        <w:contextualSpacing/>
        <w:rPr>
          <w:rFonts w:eastAsia="Arial"/>
          <w:color w:val="000000"/>
          <w:lang w:eastAsia="ar-SA"/>
        </w:rPr>
      </w:pPr>
      <w:r w:rsidRPr="000C490B">
        <w:rPr>
          <w:rFonts w:eastAsia="Arial"/>
          <w:color w:val="000000"/>
          <w:u w:val="single"/>
          <w:lang w:eastAsia="ar-SA"/>
        </w:rPr>
        <w:t>Godziny urzędowania</w:t>
      </w:r>
      <w:r w:rsidRPr="000C490B">
        <w:rPr>
          <w:rFonts w:eastAsia="Arial"/>
          <w:color w:val="000000"/>
          <w:lang w:eastAsia="ar-SA"/>
        </w:rPr>
        <w:t>:</w:t>
      </w:r>
    </w:p>
    <w:p w14:paraId="44C8E93A" w14:textId="39678068" w:rsidR="000C490B" w:rsidRDefault="000C490B" w:rsidP="000C490B">
      <w:pPr>
        <w:widowControl w:val="0"/>
        <w:autoSpaceDE w:val="0"/>
        <w:spacing w:line="276" w:lineRule="auto"/>
        <w:contextualSpacing/>
        <w:rPr>
          <w:rFonts w:eastAsia="Arial"/>
          <w:color w:val="000000"/>
          <w:lang w:eastAsia="ar-SA"/>
        </w:rPr>
      </w:pPr>
      <w:r w:rsidRPr="000C490B">
        <w:rPr>
          <w:rFonts w:eastAsia="Arial"/>
          <w:color w:val="000000"/>
          <w:lang w:eastAsia="ar-SA"/>
        </w:rPr>
        <w:t>Od poniedziałku do piątku od 7:30 do 15:30</w:t>
      </w:r>
    </w:p>
    <w:p w14:paraId="357276DD" w14:textId="04B4F8C1" w:rsidR="000C490B" w:rsidRPr="00371ECE" w:rsidRDefault="000C490B" w:rsidP="00371ECE">
      <w:pPr>
        <w:widowControl w:val="0"/>
        <w:autoSpaceDE w:val="0"/>
        <w:spacing w:line="276" w:lineRule="auto"/>
        <w:contextualSpacing/>
        <w:rPr>
          <w:rFonts w:eastAsia="Arial"/>
          <w:color w:val="000000"/>
          <w:lang w:eastAsia="ar-SA"/>
        </w:rPr>
      </w:pPr>
      <w:proofErr w:type="spellStart"/>
      <w:r w:rsidRPr="000C490B">
        <w:rPr>
          <w:rFonts w:eastAsia="Arial"/>
          <w:color w:val="000000"/>
          <w:lang w:eastAsia="ar-SA"/>
        </w:rPr>
        <w:t>bip</w:t>
      </w:r>
      <w:proofErr w:type="spellEnd"/>
      <w:r w:rsidRPr="000C490B">
        <w:rPr>
          <w:rFonts w:eastAsia="Arial"/>
          <w:color w:val="000000"/>
          <w:lang w:eastAsia="ar-SA"/>
        </w:rPr>
        <w:t xml:space="preserve">: </w:t>
      </w:r>
      <w:hyperlink r:id="rId9" w:history="1">
        <w:r w:rsidR="00E868BC" w:rsidRPr="006D1524">
          <w:rPr>
            <w:rStyle w:val="Hipercze"/>
          </w:rPr>
          <w:t>https://bip.miastoraciaz.pl/</w:t>
        </w:r>
      </w:hyperlink>
      <w:r w:rsidR="00E868BC">
        <w:t xml:space="preserve"> </w:t>
      </w:r>
    </w:p>
    <w:p w14:paraId="0721C873" w14:textId="712E84E2" w:rsidR="00371ECE" w:rsidRPr="00371ECE" w:rsidRDefault="00371ECE" w:rsidP="00371ECE">
      <w:pPr>
        <w:widowControl w:val="0"/>
        <w:autoSpaceDE w:val="0"/>
        <w:spacing w:line="276" w:lineRule="auto"/>
        <w:contextualSpacing/>
        <w:rPr>
          <w:rFonts w:eastAsia="Arial"/>
          <w:color w:val="000000"/>
          <w:lang w:eastAsia="ar-SA"/>
        </w:rPr>
      </w:pPr>
      <w:r w:rsidRPr="00371ECE">
        <w:rPr>
          <w:rFonts w:eastAsia="Arial"/>
          <w:color w:val="000000"/>
          <w:lang w:eastAsia="ar-SA"/>
        </w:rPr>
        <w:t xml:space="preserve">Adres strony internetowej prowadzonego postępowania: </w:t>
      </w:r>
      <w:hyperlink r:id="rId10" w:history="1">
        <w:r w:rsidR="00E868BC" w:rsidRPr="006D1524">
          <w:rPr>
            <w:rStyle w:val="Hipercze"/>
          </w:rPr>
          <w:t>https://platformazakupowa.pl/pn/raciaz</w:t>
        </w:r>
      </w:hyperlink>
      <w:r w:rsidR="00E868BC">
        <w:t xml:space="preserve"> </w:t>
      </w:r>
    </w:p>
    <w:p w14:paraId="76FC6569" w14:textId="77777777" w:rsidR="00B0419F" w:rsidRPr="00654135" w:rsidRDefault="00B0419F"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5BCD515" w14:textId="365C6336" w:rsidR="00371ECE" w:rsidRDefault="00371ECE" w:rsidP="00371EC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Pr>
          <w:rFonts w:eastAsia="Calibri"/>
          <w:color w:val="000000"/>
        </w:rPr>
        <w:t>go prowadzone jest w trybie pod</w:t>
      </w:r>
      <w:r w:rsidRPr="00440103">
        <w:rPr>
          <w:rFonts w:eastAsia="Calibri"/>
          <w:color w:val="000000"/>
        </w:rPr>
        <w:t xml:space="preserve">stawowym, na podstawie art. 275 pkt </w:t>
      </w:r>
      <w:r w:rsidR="00591B75">
        <w:rPr>
          <w:rFonts w:eastAsia="Calibri"/>
          <w:color w:val="000000"/>
        </w:rPr>
        <w:t>1</w:t>
      </w:r>
      <w:r w:rsidRPr="00440103">
        <w:rPr>
          <w:rFonts w:eastAsia="Calibri"/>
          <w:color w:val="000000"/>
        </w:rPr>
        <w:t xml:space="preserve"> ustawy z dnia 11 września 2019 r. - Prawo zamówień publicznych </w:t>
      </w:r>
      <w:r w:rsidR="00D36F24" w:rsidRPr="00D36F24">
        <w:rPr>
          <w:rFonts w:eastAsia="Calibri"/>
          <w:color w:val="000000"/>
        </w:rPr>
        <w:t xml:space="preserve">(akt obowiązujący: Dz. U. z 2022 r. poz. 1710 ze zm. zwanej dalej także „Pzp”) </w:t>
      </w:r>
      <w:r w:rsidRPr="006F3929">
        <w:rPr>
          <w:rFonts w:eastAsia="Calibri"/>
          <w:color w:val="000000"/>
        </w:rPr>
        <w:t xml:space="preserve">oraz </w:t>
      </w:r>
      <w:r w:rsidRPr="006F3929">
        <w:t>aktów wykonawczych do tej ustawy</w:t>
      </w:r>
      <w:r w:rsidRPr="00AD1AAE">
        <w:rPr>
          <w:rFonts w:ascii="Calibri" w:hAnsi="Calibri" w:cs="Calibri"/>
        </w:rPr>
        <w:t xml:space="preserve">. </w:t>
      </w:r>
      <w:r>
        <w:rPr>
          <w:rFonts w:eastAsia="Calibri"/>
          <w:color w:val="000000"/>
        </w:rPr>
        <w:t>W</w:t>
      </w:r>
      <w:r w:rsidRPr="0072443B">
        <w:rPr>
          <w:rFonts w:eastAsia="Calibri"/>
          <w:color w:val="000000"/>
        </w:rPr>
        <w:t xml:space="preserve"> sprawach nieuregulowanych ustawą stosuje się przepisy ustawy – Kodeks cywilny. </w:t>
      </w:r>
    </w:p>
    <w:p w14:paraId="18477A52" w14:textId="77777777" w:rsidR="00371ECE" w:rsidRPr="00B5246E" w:rsidRDefault="00371ECE" w:rsidP="00371EC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 xml:space="preserve">W zakresie nieuregulowanym niniejszą Specyfikacją Warunków Zamówienia, zwaną dalej „SWZ”, zastosowanie mają przepisy ustawy Pzp. </w:t>
      </w:r>
    </w:p>
    <w:p w14:paraId="092C60A7" w14:textId="35BE3FE3" w:rsidR="00371ECE" w:rsidRDefault="00371ECE" w:rsidP="00371ECE">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w:t>
      </w:r>
      <w:r>
        <w:rPr>
          <w:rFonts w:eastAsia="Calibri"/>
        </w:rPr>
        <w:t>o zamówienie publiczne jest</w:t>
      </w:r>
      <w:r w:rsidRPr="00614434">
        <w:rPr>
          <w:rFonts w:eastAsia="Calibri"/>
        </w:rPr>
        <w:t xml:space="preserve"> poniżej progów unijnych określonych w art. 3 ust. 1 ustawy Pzp.</w:t>
      </w:r>
    </w:p>
    <w:p w14:paraId="72182CE7" w14:textId="22C78018" w:rsidR="00D20202" w:rsidRDefault="00D20202" w:rsidP="00371ECE">
      <w:pPr>
        <w:pStyle w:val="Akapitzlist"/>
        <w:widowControl w:val="0"/>
        <w:numPr>
          <w:ilvl w:val="0"/>
          <w:numId w:val="2"/>
        </w:numPr>
        <w:tabs>
          <w:tab w:val="left" w:pos="284"/>
        </w:tabs>
        <w:autoSpaceDE w:val="0"/>
        <w:spacing w:after="200" w:line="276" w:lineRule="auto"/>
        <w:ind w:left="0" w:firstLine="0"/>
        <w:jc w:val="both"/>
        <w:rPr>
          <w:rFonts w:eastAsia="Calibri"/>
        </w:rPr>
      </w:pPr>
      <w:r w:rsidRPr="00D20202">
        <w:rPr>
          <w:rFonts w:eastAsia="Calibri"/>
        </w:rPr>
        <w:t>Zadanie dofinansowane jest ze środków Województwa Mazowieckiego w ramach programu „Mazowsze dla sportu 2023”</w:t>
      </w:r>
      <w:r>
        <w:rPr>
          <w:rFonts w:eastAsia="Calibri"/>
        </w:rPr>
        <w:t>.</w:t>
      </w:r>
    </w:p>
    <w:p w14:paraId="692EF4B8" w14:textId="77777777" w:rsidR="007B3DE6" w:rsidRPr="007B3DE6" w:rsidRDefault="007B3DE6" w:rsidP="007B3DE6">
      <w:pPr>
        <w:pStyle w:val="Akapitzlist"/>
        <w:widowControl w:val="0"/>
        <w:tabs>
          <w:tab w:val="left" w:pos="0"/>
          <w:tab w:val="left" w:pos="284"/>
        </w:tabs>
        <w:autoSpaceDE w:val="0"/>
        <w:spacing w:after="200" w:line="276" w:lineRule="auto"/>
        <w:ind w:left="0"/>
        <w:jc w:val="both"/>
        <w:rPr>
          <w:rFonts w:eastAsia="Calibri"/>
          <w:bCs/>
          <w:color w:val="000000"/>
        </w:rPr>
      </w:pPr>
    </w:p>
    <w:p w14:paraId="446ECFBC" w14:textId="77777777" w:rsidR="001F41AD" w:rsidRPr="00D05F17" w:rsidRDefault="008A1E0C" w:rsidP="00AB6350">
      <w:pPr>
        <w:widowControl w:val="0"/>
        <w:numPr>
          <w:ilvl w:val="0"/>
          <w:numId w:val="1"/>
        </w:numPr>
        <w:tabs>
          <w:tab w:val="left" w:pos="426"/>
        </w:tabs>
        <w:suppressAutoHyphens/>
        <w:autoSpaceDE w:val="0"/>
        <w:spacing w:after="120"/>
        <w:ind w:left="0" w:firstLine="0"/>
        <w:jc w:val="both"/>
        <w:rPr>
          <w:rFonts w:eastAsia="Calibri"/>
          <w:b/>
          <w:u w:val="single"/>
        </w:rPr>
      </w:pPr>
      <w:r w:rsidRPr="00D05F17">
        <w:rPr>
          <w:rFonts w:eastAsia="Calibri"/>
          <w:b/>
          <w:u w:val="single"/>
        </w:rPr>
        <w:t>PRZEDMIOT</w:t>
      </w:r>
      <w:r w:rsidR="00D30096" w:rsidRPr="00D05F17">
        <w:rPr>
          <w:rFonts w:eastAsia="Calibri"/>
          <w:b/>
          <w:u w:val="single"/>
        </w:rPr>
        <w:t xml:space="preserve"> ZAMÓWIENIA</w:t>
      </w:r>
    </w:p>
    <w:p w14:paraId="47E1FB19" w14:textId="2178721B" w:rsidR="00AF1CFD" w:rsidRPr="004B3153" w:rsidRDefault="00AF1CFD" w:rsidP="004B3153">
      <w:pPr>
        <w:pStyle w:val="Akapitzlist"/>
        <w:numPr>
          <w:ilvl w:val="0"/>
          <w:numId w:val="27"/>
        </w:numPr>
        <w:shd w:val="clear" w:color="auto" w:fill="FFFFFF"/>
        <w:tabs>
          <w:tab w:val="left" w:pos="0"/>
          <w:tab w:val="left" w:pos="284"/>
        </w:tabs>
        <w:spacing w:before="120" w:after="120"/>
        <w:ind w:left="0" w:firstLine="0"/>
        <w:contextualSpacing w:val="0"/>
        <w:jc w:val="both"/>
        <w:rPr>
          <w:rFonts w:eastAsia="Calibri"/>
        </w:rPr>
      </w:pPr>
      <w:r w:rsidRPr="00AF1CFD">
        <w:rPr>
          <w:rFonts w:eastAsia="Calibri"/>
        </w:rPr>
        <w:t xml:space="preserve">Przedmiotem zamówienia jest </w:t>
      </w:r>
      <w:r w:rsidR="006D03CC">
        <w:rPr>
          <w:rFonts w:eastAsia="Calibri"/>
        </w:rPr>
        <w:t xml:space="preserve">robota budowlana polegająca na </w:t>
      </w:r>
      <w:r w:rsidR="004B3153" w:rsidRPr="004B3153">
        <w:rPr>
          <w:rFonts w:eastAsia="Calibri"/>
        </w:rPr>
        <w:t>modernizacji boiska wielofunkcyjnego o</w:t>
      </w:r>
      <w:r w:rsidR="004B3153">
        <w:rPr>
          <w:rFonts w:eastAsia="Calibri"/>
        </w:rPr>
        <w:t xml:space="preserve"> </w:t>
      </w:r>
      <w:r w:rsidR="004B3153" w:rsidRPr="004B3153">
        <w:rPr>
          <w:rFonts w:eastAsia="Calibri"/>
        </w:rPr>
        <w:t>nawierzchni poliuretanowej na boisko o nawierzchni</w:t>
      </w:r>
      <w:r w:rsidR="004B3153">
        <w:rPr>
          <w:rFonts w:eastAsia="Calibri"/>
        </w:rPr>
        <w:t xml:space="preserve"> </w:t>
      </w:r>
      <w:r w:rsidR="004B3153" w:rsidRPr="004B3153">
        <w:rPr>
          <w:rFonts w:eastAsia="Calibri"/>
        </w:rPr>
        <w:t>z trawy syntetycznej wraz z niezbędną infrastrukturą na terenie Szkoły Podstawowej</w:t>
      </w:r>
      <w:r w:rsidR="004B3153">
        <w:rPr>
          <w:rFonts w:eastAsia="Calibri"/>
        </w:rPr>
        <w:t xml:space="preserve"> </w:t>
      </w:r>
      <w:r w:rsidR="004B3153" w:rsidRPr="004B3153">
        <w:rPr>
          <w:rFonts w:eastAsia="Calibri"/>
        </w:rPr>
        <w:t>im. Stanisława Konarskiego w Raciążu.</w:t>
      </w:r>
    </w:p>
    <w:p w14:paraId="2D6FF8B4" w14:textId="350BFD77" w:rsidR="00A719BC" w:rsidRPr="00A719BC" w:rsidRDefault="00A719BC" w:rsidP="00A719BC">
      <w:pPr>
        <w:pStyle w:val="Akapitzlist"/>
        <w:numPr>
          <w:ilvl w:val="0"/>
          <w:numId w:val="27"/>
        </w:numPr>
        <w:tabs>
          <w:tab w:val="left" w:pos="0"/>
          <w:tab w:val="left" w:pos="142"/>
          <w:tab w:val="left" w:pos="284"/>
        </w:tabs>
        <w:spacing w:before="120" w:after="120" w:line="276" w:lineRule="auto"/>
        <w:ind w:left="0" w:firstLine="0"/>
        <w:jc w:val="both"/>
        <w:rPr>
          <w:rFonts w:eastAsia="Calibri"/>
        </w:rPr>
      </w:pPr>
      <w:r w:rsidRPr="00A719BC">
        <w:rPr>
          <w:rFonts w:eastAsia="Calibri"/>
        </w:rPr>
        <w:t>Zamawiający nie dokonuje podziału zamówienia na części. Tym samym Zamawiający nie dopuszcza składania ofert częściowych, o których mowa w art. 7 pkt 15 ustawy Pzp.</w:t>
      </w:r>
      <w:r>
        <w:rPr>
          <w:rFonts w:eastAsia="Calibri"/>
        </w:rPr>
        <w:t xml:space="preserve"> </w:t>
      </w:r>
      <w:r w:rsidRPr="00A719BC">
        <w:rPr>
          <w:rFonts w:eastAsia="Calibri"/>
        </w:rPr>
        <w:t>Oferty niezawierające pełnego zakresu przedmiotu zamówienia zostaną odrzucone.</w:t>
      </w:r>
    </w:p>
    <w:p w14:paraId="3BA4E7C9" w14:textId="2D0093CA" w:rsidR="00A719BC" w:rsidRPr="00A719BC" w:rsidRDefault="00A719BC" w:rsidP="00A719BC">
      <w:pPr>
        <w:tabs>
          <w:tab w:val="left" w:pos="0"/>
          <w:tab w:val="left" w:pos="142"/>
          <w:tab w:val="left" w:pos="284"/>
        </w:tabs>
        <w:spacing w:before="120" w:after="120" w:line="276" w:lineRule="auto"/>
        <w:jc w:val="both"/>
        <w:rPr>
          <w:rFonts w:eastAsia="Calibri"/>
          <w:u w:val="single"/>
        </w:rPr>
      </w:pPr>
      <w:r w:rsidRPr="00A719BC">
        <w:rPr>
          <w:rFonts w:eastAsia="Calibri"/>
          <w:u w:val="single"/>
        </w:rPr>
        <w:t>Powody niedokonania podziału na części:</w:t>
      </w:r>
    </w:p>
    <w:p w14:paraId="77D65648" w14:textId="77777777" w:rsidR="00A719BC" w:rsidRDefault="00A719BC" w:rsidP="00A719BC">
      <w:pPr>
        <w:tabs>
          <w:tab w:val="left" w:pos="0"/>
          <w:tab w:val="left" w:pos="142"/>
          <w:tab w:val="left" w:pos="284"/>
        </w:tabs>
        <w:spacing w:before="120" w:after="120" w:line="276" w:lineRule="auto"/>
        <w:jc w:val="both"/>
        <w:rPr>
          <w:rFonts w:eastAsia="Calibri"/>
        </w:rPr>
      </w:pPr>
      <w:r w:rsidRPr="00A719BC">
        <w:rPr>
          <w:rFonts w:eastAsia="Calibri"/>
        </w:rPr>
        <w:t>Z uwagi na charakterystykę zadania tj. kompleksowa modernizacja boiska szkolnego, podział zadania na części nie jest uzasadniony ekonomicznie tj. podział nie zapewni zmniejszenia kosztu prac budowlanych ani dostaw, a co najważniejsze, podział wydłużyłby znacząco czas realizacji.</w:t>
      </w:r>
      <w:r>
        <w:rPr>
          <w:rFonts w:eastAsia="Calibri"/>
        </w:rPr>
        <w:t xml:space="preserve"> </w:t>
      </w:r>
      <w:r w:rsidRPr="00A719BC">
        <w:rPr>
          <w:rFonts w:eastAsia="Calibri"/>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 Celem wprowadzenia obowiązku podziału zamówień na części jest zwiększenie udziału sektora małych i średnich przedsiębiorstw (MŚP) w rynku zamówień publicznych. Nie mniej jednak w przedmiotowym zamówieniu brak podziału zamówienia na części nie skutkuje brakiem możliwości złożenia oferty w niniejszym postępowaniu przez małych i średnich przedsiębiorców. Całość niniejszego zamówienia jest dostosowana do potrzeb małych i średnich przedsiębiorstw - podział na części nie służyłby temu, by wielkość poszczególnych zamówień lepiej odpowiadała możliwościom tego rodzaju przedsiębiorców. W celu zapewnienia ciągłości </w:t>
      </w:r>
      <w:r w:rsidRPr="00A719BC">
        <w:rPr>
          <w:rFonts w:eastAsia="Calibri"/>
        </w:rPr>
        <w:lastRenderedPageBreak/>
        <w:t>realizacji robót budowlanych nie przewiduje się podziału zamówienia na części. Zakres rzeczowy może zostać wykonany przez jednego wykonawcę, co ze względów organizacyjnych, ekonomicznych i celowościowych pozwoli uzyskać najlepszy efekt z poczynionych nakładów. Brak konieczności dzielenia niniejszego zamówienia na części jest z ww. przyczyn uzasadnione.”</w:t>
      </w:r>
    </w:p>
    <w:p w14:paraId="71246637" w14:textId="7A24FBA1" w:rsidR="00A33EAA" w:rsidRPr="00A719BC" w:rsidRDefault="005452D0" w:rsidP="00A719BC">
      <w:pPr>
        <w:tabs>
          <w:tab w:val="left" w:pos="0"/>
          <w:tab w:val="left" w:pos="142"/>
          <w:tab w:val="left" w:pos="284"/>
        </w:tabs>
        <w:spacing w:before="120" w:after="120" w:line="276" w:lineRule="auto"/>
        <w:jc w:val="both"/>
        <w:rPr>
          <w:rFonts w:eastAsia="Calibri"/>
        </w:rPr>
      </w:pPr>
      <w:r w:rsidRPr="00A719BC">
        <w:rPr>
          <w:bCs/>
        </w:rPr>
        <w:t xml:space="preserve">Szczegółowy opis przedmiotu zamówienia znajduje się w Załączniku nr </w:t>
      </w:r>
      <w:r w:rsidR="00DF1552" w:rsidRPr="00A719BC">
        <w:rPr>
          <w:bCs/>
        </w:rPr>
        <w:t>5</w:t>
      </w:r>
      <w:r w:rsidRPr="00A719BC">
        <w:rPr>
          <w:bCs/>
        </w:rPr>
        <w:t xml:space="preserve"> – Dokumentacja techniczna</w:t>
      </w:r>
      <w:r w:rsidR="00CA379F" w:rsidRPr="00A719BC">
        <w:rPr>
          <w:bCs/>
        </w:rPr>
        <w:t>.</w:t>
      </w:r>
    </w:p>
    <w:p w14:paraId="3F0CFB80" w14:textId="0AF83F7C" w:rsidR="00BB2850" w:rsidRPr="00BE7C5E" w:rsidRDefault="00BB2850" w:rsidP="00903A25">
      <w:pPr>
        <w:pStyle w:val="Akapitzlist"/>
        <w:numPr>
          <w:ilvl w:val="0"/>
          <w:numId w:val="27"/>
        </w:numPr>
        <w:tabs>
          <w:tab w:val="left" w:pos="284"/>
        </w:tabs>
        <w:spacing w:before="120" w:after="120" w:line="276" w:lineRule="auto"/>
        <w:ind w:left="0" w:firstLine="0"/>
        <w:contextualSpacing w:val="0"/>
        <w:jc w:val="both"/>
        <w:rPr>
          <w:rFonts w:eastAsia="Calibri"/>
        </w:rPr>
      </w:pPr>
      <w:r w:rsidRPr="00F31EEC">
        <w:t>Wykonawca zobowiązany jest zrealizować zamówienie</w:t>
      </w:r>
      <w:r w:rsidR="00C4430D">
        <w:t xml:space="preserve"> </w:t>
      </w:r>
      <w:r w:rsidRPr="00F31EEC">
        <w:t>na zasadach i warunkach</w:t>
      </w:r>
      <w:r w:rsidRPr="002641D9">
        <w:t xml:space="preserve"> opisanych </w:t>
      </w:r>
      <w:r w:rsidR="00EA2886">
        <w:t xml:space="preserve">w </w:t>
      </w:r>
      <w:r w:rsidR="001E776C">
        <w:t>Projektowanych postanowieniach umowy</w:t>
      </w:r>
      <w:r w:rsidR="00023A5A">
        <w:t xml:space="preserve">, </w:t>
      </w:r>
      <w:r w:rsidRPr="002641D9">
        <w:t>stanowiący</w:t>
      </w:r>
      <w:r w:rsidR="001E776C">
        <w:t>ch</w:t>
      </w:r>
      <w:r w:rsidRPr="002641D9">
        <w:t xml:space="preserve"> Załącznik nr </w:t>
      </w:r>
      <w:r w:rsidR="00DF1552">
        <w:t>4</w:t>
      </w:r>
      <w:r>
        <w:t xml:space="preserve"> </w:t>
      </w:r>
      <w:r w:rsidR="00D26C39">
        <w:t>do S</w:t>
      </w:r>
      <w:r w:rsidRPr="002641D9">
        <w:t>WZ</w:t>
      </w:r>
      <w:r w:rsidR="00CA379F">
        <w:t>.</w:t>
      </w:r>
    </w:p>
    <w:p w14:paraId="23FBF729" w14:textId="77777777" w:rsidR="00D26C39" w:rsidRPr="00D26C39" w:rsidRDefault="00BB2850" w:rsidP="00903A25">
      <w:pPr>
        <w:pStyle w:val="Akapitzlist"/>
        <w:numPr>
          <w:ilvl w:val="0"/>
          <w:numId w:val="27"/>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68C6BB2E" w14:textId="7C4D7766" w:rsidR="005452D0" w:rsidRDefault="00D1222C" w:rsidP="00DC3EB8">
      <w:pPr>
        <w:spacing w:before="120" w:after="120"/>
        <w:ind w:left="567"/>
        <w:jc w:val="both"/>
        <w:rPr>
          <w:u w:val="single"/>
        </w:rPr>
      </w:pPr>
      <w:bookmarkStart w:id="8" w:name="_Hlk124614079"/>
      <w:r w:rsidRPr="00D1222C">
        <w:rPr>
          <w:u w:val="single"/>
        </w:rPr>
        <w:t>45000000-7</w:t>
      </w:r>
      <w:r>
        <w:rPr>
          <w:u w:val="single"/>
        </w:rPr>
        <w:t xml:space="preserve"> </w:t>
      </w:r>
      <w:r w:rsidRPr="00D1222C">
        <w:rPr>
          <w:u w:val="single"/>
        </w:rPr>
        <w:t>Roboty budowlane</w:t>
      </w:r>
    </w:p>
    <w:bookmarkEnd w:id="8"/>
    <w:p w14:paraId="5358B274" w14:textId="2D325720" w:rsidR="00504E72" w:rsidRDefault="003F548F" w:rsidP="00AF1CFD">
      <w:pPr>
        <w:spacing w:before="120" w:after="120"/>
        <w:ind w:left="567"/>
        <w:jc w:val="both"/>
      </w:pPr>
      <w:r>
        <w:t>45111200-0 Roboty w zakresie przygotowania terenu pod budowę i roboty ziemne</w:t>
      </w:r>
    </w:p>
    <w:p w14:paraId="21527719" w14:textId="3D646BE0" w:rsidR="001E776C" w:rsidRDefault="004B3153" w:rsidP="00AF1CFD">
      <w:pPr>
        <w:spacing w:before="120" w:after="120"/>
        <w:ind w:left="567"/>
        <w:jc w:val="both"/>
      </w:pPr>
      <w:r>
        <w:t>45111300-1 Roboty rozbiórkowe</w:t>
      </w:r>
    </w:p>
    <w:p w14:paraId="0CC75958" w14:textId="02342070" w:rsidR="004B3153" w:rsidRDefault="004B3153" w:rsidP="00AF1CFD">
      <w:pPr>
        <w:spacing w:before="120" w:after="120"/>
        <w:ind w:left="567"/>
        <w:jc w:val="both"/>
      </w:pPr>
      <w:r>
        <w:t>45212220-4 Roboty budowlane związane z wielofunkcyjnymi obiektami sportowymi</w:t>
      </w:r>
    </w:p>
    <w:p w14:paraId="59EEC5A8" w14:textId="761C11FF" w:rsidR="00EA26DE" w:rsidRDefault="004B3153" w:rsidP="005D3165">
      <w:pPr>
        <w:spacing w:before="120" w:after="120"/>
        <w:ind w:left="567"/>
        <w:jc w:val="both"/>
      </w:pPr>
      <w:r>
        <w:t>45233252-0 Roboty w zakresie</w:t>
      </w:r>
      <w:r w:rsidR="00FE1090">
        <w:t xml:space="preserve"> nawierzchni ulic</w:t>
      </w:r>
    </w:p>
    <w:p w14:paraId="38C4137A" w14:textId="0AADEB16" w:rsidR="00FE1090" w:rsidRDefault="00FE1090" w:rsidP="005D3165">
      <w:pPr>
        <w:spacing w:before="120" w:after="120"/>
        <w:ind w:left="567"/>
        <w:jc w:val="both"/>
      </w:pPr>
      <w:r>
        <w:t>45233200-1 Roboty w zakresie różnych nawierzchni</w:t>
      </w:r>
    </w:p>
    <w:p w14:paraId="6DA13597" w14:textId="211B4A55" w:rsidR="00FE1090" w:rsidRDefault="00FE1090" w:rsidP="005D3165">
      <w:pPr>
        <w:spacing w:before="120" w:after="120"/>
        <w:ind w:left="567"/>
        <w:jc w:val="both"/>
      </w:pPr>
      <w:r>
        <w:t>45450000-6 Roboty wykończeniowe, pozostałe</w:t>
      </w:r>
    </w:p>
    <w:p w14:paraId="150FB2D6" w14:textId="08E076E9" w:rsidR="00FE1090" w:rsidRDefault="00FE1090" w:rsidP="005D3165">
      <w:pPr>
        <w:spacing w:before="120" w:after="120"/>
        <w:ind w:left="567"/>
        <w:jc w:val="both"/>
      </w:pPr>
      <w:r>
        <w:t xml:space="preserve">37451000-4 Sprzęt do sportów uprawianych na boiskach </w:t>
      </w:r>
    </w:p>
    <w:p w14:paraId="26BAA29F" w14:textId="6C4692D6" w:rsidR="006E47D1" w:rsidRPr="00EA26DE" w:rsidRDefault="00BB2850" w:rsidP="006E47D1">
      <w:pPr>
        <w:pStyle w:val="Akapitzlist"/>
        <w:numPr>
          <w:ilvl w:val="0"/>
          <w:numId w:val="27"/>
        </w:numPr>
        <w:spacing w:before="120" w:after="120"/>
        <w:contextualSpacing w:val="0"/>
        <w:jc w:val="both"/>
        <w:rPr>
          <w:rFonts w:eastAsia="Calibri"/>
        </w:rPr>
      </w:pPr>
      <w:r w:rsidRPr="00DC3EB8">
        <w:rPr>
          <w:rFonts w:eastAsia="Calibri"/>
        </w:rPr>
        <w:t xml:space="preserve">Zamawiający </w:t>
      </w:r>
      <w:r w:rsidR="00EA21B5" w:rsidRPr="00DC3EB8">
        <w:rPr>
          <w:rFonts w:eastAsia="Calibri"/>
        </w:rPr>
        <w:t>w przedmiotowym postępowaniu:</w:t>
      </w:r>
    </w:p>
    <w:p w14:paraId="0534AA2C" w14:textId="57FC5D24" w:rsidR="00BB2850" w:rsidRDefault="00BB2850" w:rsidP="00903A25">
      <w:pPr>
        <w:pStyle w:val="Akapitzlist"/>
        <w:numPr>
          <w:ilvl w:val="0"/>
          <w:numId w:val="12"/>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09C2E25C" w14:textId="200527B3" w:rsidR="00451299" w:rsidRDefault="00451299" w:rsidP="00903A25">
      <w:pPr>
        <w:pStyle w:val="Akapitzlist"/>
        <w:numPr>
          <w:ilvl w:val="0"/>
          <w:numId w:val="12"/>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r w:rsidR="005D3165">
        <w:rPr>
          <w:rFonts w:eastAsia="Calibri"/>
        </w:rPr>
        <w:t>,</w:t>
      </w:r>
    </w:p>
    <w:p w14:paraId="6EACE3B3" w14:textId="3912408C" w:rsidR="0064188E" w:rsidRPr="0064188E" w:rsidRDefault="0064188E" w:rsidP="0064188E">
      <w:pPr>
        <w:pStyle w:val="Akapitzlist"/>
        <w:numPr>
          <w:ilvl w:val="0"/>
          <w:numId w:val="12"/>
        </w:numPr>
        <w:tabs>
          <w:tab w:val="left" w:pos="0"/>
          <w:tab w:val="left" w:pos="284"/>
        </w:tabs>
        <w:spacing w:before="120" w:after="120"/>
        <w:contextualSpacing w:val="0"/>
        <w:jc w:val="both"/>
        <w:rPr>
          <w:rFonts w:eastAsia="Calibri"/>
        </w:rPr>
      </w:pPr>
      <w:r w:rsidRPr="0064188E">
        <w:rPr>
          <w:rFonts w:eastAsia="Calibri"/>
        </w:rPr>
        <w:t>Zamawiający nie przewiduje organizowania dla Wykonawców wizji lokalnej. Wykonawca może przeprowadzić wizję lokalną obiektu celem określenia wszystkich kosztów związanych z realizacja przedmiotu zamówienia po wcześniejszym ustaleniu z Zamawiającym</w:t>
      </w:r>
      <w:r>
        <w:rPr>
          <w:rFonts w:eastAsia="Calibri"/>
        </w:rPr>
        <w:t xml:space="preserve"> – poprzez Platformę prowadzonego postępowania.</w:t>
      </w:r>
    </w:p>
    <w:p w14:paraId="1464E274" w14:textId="07A236EB" w:rsidR="00BB2850" w:rsidRDefault="00BB2850" w:rsidP="0064188E">
      <w:pPr>
        <w:pStyle w:val="Akapitzlist"/>
        <w:numPr>
          <w:ilvl w:val="0"/>
          <w:numId w:val="2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AC2A4E">
        <w:rPr>
          <w:rFonts w:eastAsia="Calibri"/>
        </w:rPr>
        <w:t>Zamawiający nie przewiduje udzielania zaliczek na realizację zamówienia.</w:t>
      </w:r>
    </w:p>
    <w:p w14:paraId="7D503EE6" w14:textId="11828E95" w:rsidR="00BB2850" w:rsidRDefault="00BB2850" w:rsidP="0064188E">
      <w:pPr>
        <w:pStyle w:val="Akapitzlist"/>
        <w:numPr>
          <w:ilvl w:val="0"/>
          <w:numId w:val="2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58A4AE50" w14:textId="76E63F1F" w:rsidR="00F732F9" w:rsidRDefault="00F732F9" w:rsidP="0064188E">
      <w:pPr>
        <w:pStyle w:val="Akapitzlist"/>
        <w:numPr>
          <w:ilvl w:val="0"/>
          <w:numId w:val="27"/>
        </w:numPr>
        <w:tabs>
          <w:tab w:val="left" w:pos="0"/>
          <w:tab w:val="left" w:pos="284"/>
        </w:tabs>
        <w:spacing w:before="120" w:after="120"/>
        <w:ind w:left="0" w:firstLine="0"/>
        <w:contextualSpacing w:val="0"/>
        <w:jc w:val="both"/>
        <w:rPr>
          <w:rFonts w:eastAsia="Calibri"/>
        </w:rPr>
      </w:pPr>
      <w:r w:rsidRPr="00F732F9">
        <w:rPr>
          <w:rFonts w:eastAsia="Calibri"/>
        </w:rPr>
        <w:t xml:space="preserve">Jeśli w dokumentacji projektowej, na rysunkach, zostały wskazane normy, aprobaty, specyfikacje i systemy o których mowa w art. </w:t>
      </w:r>
      <w:r w:rsidR="00DB128B">
        <w:rPr>
          <w:rFonts w:eastAsia="Calibri"/>
        </w:rPr>
        <w:t>101</w:t>
      </w:r>
      <w:r>
        <w:rPr>
          <w:rFonts w:eastAsia="Calibri"/>
        </w:rPr>
        <w:t xml:space="preserve"> </w:t>
      </w:r>
      <w:r w:rsidRPr="00F732F9">
        <w:rPr>
          <w:rFonts w:eastAsia="Calibri"/>
        </w:rPr>
        <w:t>ust. 5</w:t>
      </w:r>
      <w:r w:rsidR="000E1CCA">
        <w:rPr>
          <w:rFonts w:eastAsia="Calibri"/>
        </w:rPr>
        <w:t xml:space="preserve"> ustawy </w:t>
      </w:r>
      <w:r w:rsidRPr="00F732F9">
        <w:rPr>
          <w:rFonts w:eastAsia="Calibri"/>
        </w:rPr>
        <w:t xml:space="preserve"> Pzp, Zamawiający  dopuszcza  oferowanie  rozwiązań  równoważnych  pod  warunkiem,  że  zagwarantują  one prawidłową  realizację  robót  oraz  zapewnią  uzyskanie  parametrów  technicznych  nie gorszych  od  założonych  w  wyżej  wymienionych  dokumentach</w:t>
      </w:r>
      <w:r>
        <w:rPr>
          <w:rFonts w:eastAsia="Calibri"/>
        </w:rPr>
        <w:t>.</w:t>
      </w:r>
      <w:r w:rsidR="00DB128B">
        <w:rPr>
          <w:rFonts w:eastAsia="Calibri"/>
        </w:rPr>
        <w:t xml:space="preserve"> Pozostałe zapisy art. 101 ust</w:t>
      </w:r>
      <w:r w:rsidR="000E1CCA">
        <w:rPr>
          <w:rFonts w:eastAsia="Calibri"/>
        </w:rPr>
        <w:t>awy</w:t>
      </w:r>
      <w:r w:rsidR="00DB128B">
        <w:rPr>
          <w:rFonts w:eastAsia="Calibri"/>
        </w:rPr>
        <w:t xml:space="preserve"> Pzp stosuje się odpowiednio.</w:t>
      </w:r>
    </w:p>
    <w:p w14:paraId="1A5BE35F" w14:textId="77777777" w:rsidR="00882DFE" w:rsidRDefault="00882DFE" w:rsidP="0064188E">
      <w:pPr>
        <w:pStyle w:val="Akapitzlist"/>
        <w:spacing w:before="120" w:after="120"/>
        <w:ind w:left="426"/>
        <w:contextualSpacing w:val="0"/>
        <w:rPr>
          <w:rFonts w:eastAsia="Arial"/>
          <w:b/>
          <w:bCs/>
          <w:u w:val="single"/>
          <w:lang w:eastAsia="ar-SA"/>
        </w:rPr>
      </w:pPr>
    </w:p>
    <w:p w14:paraId="360142CB" w14:textId="30A3E383"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165226B5" w14:textId="4F20E24F" w:rsidR="00DB128B" w:rsidRPr="005D3165" w:rsidRDefault="00B31B94" w:rsidP="00AF1CFD">
      <w:pPr>
        <w:widowControl w:val="0"/>
        <w:tabs>
          <w:tab w:val="left" w:pos="426"/>
        </w:tabs>
        <w:suppressAutoHyphens/>
        <w:autoSpaceDE w:val="0"/>
        <w:spacing w:after="120" w:line="276" w:lineRule="auto"/>
        <w:jc w:val="both"/>
        <w:rPr>
          <w:rFonts w:eastAsia="Arial"/>
          <w:bCs/>
          <w:color w:val="FF0000"/>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t>
      </w:r>
      <w:r w:rsidR="00A553B6" w:rsidRPr="00061EFB">
        <w:rPr>
          <w:rFonts w:eastAsia="Arial"/>
          <w:bCs/>
          <w:lang w:eastAsia="ar-SA"/>
        </w:rPr>
        <w:t xml:space="preserve">w </w:t>
      </w:r>
      <w:r w:rsidR="00A553B6" w:rsidRPr="00B255CE">
        <w:rPr>
          <w:rFonts w:eastAsia="Arial"/>
          <w:bCs/>
          <w:lang w:eastAsia="ar-SA"/>
        </w:rPr>
        <w:t>terminie</w:t>
      </w:r>
      <w:r w:rsidR="00DB128B" w:rsidRPr="007B3DE6">
        <w:rPr>
          <w:rFonts w:eastAsia="Arial"/>
          <w:bCs/>
          <w:lang w:eastAsia="ar-SA"/>
        </w:rPr>
        <w:t>:</w:t>
      </w:r>
      <w:r w:rsidR="00A553B6" w:rsidRPr="007B3DE6">
        <w:rPr>
          <w:rFonts w:eastAsia="Arial"/>
          <w:bCs/>
          <w:lang w:eastAsia="ar-SA"/>
        </w:rPr>
        <w:t xml:space="preserve"> </w:t>
      </w:r>
      <w:r w:rsidR="00FE1090">
        <w:rPr>
          <w:rFonts w:eastAsia="Arial"/>
          <w:bCs/>
          <w:lang w:eastAsia="ar-SA"/>
        </w:rPr>
        <w:t>2 miesięcy</w:t>
      </w:r>
      <w:r w:rsidR="001D23E6" w:rsidRPr="007B3DE6">
        <w:rPr>
          <w:rFonts w:eastAsia="Arial"/>
          <w:bCs/>
          <w:lang w:eastAsia="ar-SA"/>
        </w:rPr>
        <w:t xml:space="preserve"> od dnia podpisania umowy.</w:t>
      </w:r>
    </w:p>
    <w:p w14:paraId="327229DE" w14:textId="77777777" w:rsidR="003B7AED" w:rsidRDefault="003B7AED" w:rsidP="7F451BE2">
      <w:pPr>
        <w:widowControl w:val="0"/>
        <w:tabs>
          <w:tab w:val="left" w:pos="426"/>
        </w:tabs>
        <w:suppressAutoHyphens/>
        <w:autoSpaceDE w:val="0"/>
        <w:spacing w:after="120" w:line="276" w:lineRule="auto"/>
        <w:jc w:val="both"/>
        <w:rPr>
          <w:rFonts w:eastAsia="Arial"/>
          <w:bCs/>
          <w:lang w:eastAsia="ar-SA"/>
        </w:rPr>
      </w:pPr>
    </w:p>
    <w:p w14:paraId="1EEC4644" w14:textId="77777777" w:rsidR="00E868BC" w:rsidRDefault="00E868BC" w:rsidP="7F451BE2">
      <w:pPr>
        <w:widowControl w:val="0"/>
        <w:tabs>
          <w:tab w:val="left" w:pos="426"/>
        </w:tabs>
        <w:suppressAutoHyphens/>
        <w:autoSpaceDE w:val="0"/>
        <w:spacing w:after="120" w:line="276" w:lineRule="auto"/>
        <w:jc w:val="both"/>
        <w:rPr>
          <w:rFonts w:eastAsia="Arial"/>
          <w:bCs/>
          <w:lang w:eastAsia="ar-SA"/>
        </w:rPr>
      </w:pPr>
    </w:p>
    <w:p w14:paraId="4CDD18CF" w14:textId="77777777" w:rsidR="00E868BC" w:rsidRPr="00F87D32" w:rsidRDefault="00E868BC" w:rsidP="7F451BE2">
      <w:pPr>
        <w:widowControl w:val="0"/>
        <w:tabs>
          <w:tab w:val="left" w:pos="426"/>
        </w:tabs>
        <w:suppressAutoHyphens/>
        <w:autoSpaceDE w:val="0"/>
        <w:spacing w:after="120" w:line="276" w:lineRule="auto"/>
        <w:jc w:val="both"/>
        <w:rPr>
          <w:rFonts w:eastAsia="Arial"/>
          <w:bCs/>
          <w:lang w:eastAsia="ar-SA"/>
        </w:rPr>
      </w:pPr>
    </w:p>
    <w:p w14:paraId="494EE172" w14:textId="456256B7" w:rsidR="00EA35E9" w:rsidRPr="008C37D9" w:rsidRDefault="00E74F74" w:rsidP="008C37D9">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lastRenderedPageBreak/>
        <w:t xml:space="preserve">DODATKOWE INFORMACJE DOTYCZĄCE </w:t>
      </w:r>
      <w:r w:rsidR="00523A64" w:rsidRPr="00AC647B">
        <w:rPr>
          <w:rFonts w:eastAsia="Arial"/>
          <w:b/>
          <w:bCs/>
          <w:u w:val="single"/>
          <w:lang w:eastAsia="ar-SA"/>
        </w:rPr>
        <w:t>PRZEDMIOTU ZAMÓWIENIA</w:t>
      </w:r>
    </w:p>
    <w:p w14:paraId="2CDE60A4" w14:textId="42A0DDD3" w:rsidR="00451299" w:rsidRPr="00826B5F" w:rsidRDefault="00451299" w:rsidP="00451299">
      <w:pPr>
        <w:widowControl w:val="0"/>
        <w:tabs>
          <w:tab w:val="left" w:pos="1843"/>
        </w:tabs>
        <w:suppressAutoHyphens/>
        <w:autoSpaceDE w:val="0"/>
        <w:spacing w:before="120" w:after="120"/>
        <w:jc w:val="both"/>
        <w:rPr>
          <w:b/>
          <w:bCs/>
          <w:lang w:eastAsia="en-US"/>
        </w:rPr>
      </w:pPr>
      <w:r w:rsidRPr="00826B5F">
        <w:rPr>
          <w:b/>
          <w:bCs/>
          <w:lang w:eastAsia="en-US"/>
        </w:rPr>
        <w:t>Wymagania w zakresie zatrudnienia osób, o których mowa w art. 9</w:t>
      </w:r>
      <w:r w:rsidR="00064019" w:rsidRPr="00826B5F">
        <w:rPr>
          <w:b/>
          <w:bCs/>
          <w:lang w:eastAsia="en-US"/>
        </w:rPr>
        <w:t>5</w:t>
      </w:r>
      <w:r w:rsidRPr="00826B5F">
        <w:rPr>
          <w:b/>
          <w:bCs/>
          <w:lang w:eastAsia="en-US"/>
        </w:rPr>
        <w:t xml:space="preserve"> ust. </w:t>
      </w:r>
      <w:r w:rsidR="00064019" w:rsidRPr="00826B5F">
        <w:rPr>
          <w:b/>
          <w:bCs/>
          <w:lang w:eastAsia="en-US"/>
        </w:rPr>
        <w:t>1</w:t>
      </w:r>
      <w:r w:rsidR="004B2FA5" w:rsidRPr="00826B5F">
        <w:rPr>
          <w:b/>
          <w:bCs/>
          <w:lang w:eastAsia="en-US"/>
        </w:rPr>
        <w:t xml:space="preserve"> ustawy Pzp:</w:t>
      </w:r>
    </w:p>
    <w:p w14:paraId="6751D8C0" w14:textId="77777777" w:rsidR="00677BA6" w:rsidRPr="00442A96" w:rsidRDefault="00677BA6" w:rsidP="00677BA6">
      <w:pPr>
        <w:pStyle w:val="Akapitzlist"/>
        <w:numPr>
          <w:ilvl w:val="0"/>
          <w:numId w:val="47"/>
        </w:numPr>
        <w:tabs>
          <w:tab w:val="left" w:pos="284"/>
        </w:tabs>
        <w:jc w:val="both"/>
      </w:pPr>
      <w:bookmarkStart w:id="9" w:name="_Hlk96867837"/>
      <w:r w:rsidRPr="00442A96">
        <w:t xml:space="preserve">Wykonawca zobowiązuje się, że pracownicy świadczący czynności opisane w ust. 2 będą w okresie realizacji umowy zatrudnieni na podstawie umowy o pracę w rozumieniu przepisów ustawy z dnia 26 , czerwca 1974 r. - Kodeks pracy </w:t>
      </w:r>
      <w:r w:rsidRPr="00442A96">
        <w:rPr>
          <w:color w:val="00000A"/>
        </w:rPr>
        <w:t>(Dz. U. z 2022 r. poz. 1510).</w:t>
      </w:r>
    </w:p>
    <w:p w14:paraId="00BC1908" w14:textId="0706BA0F" w:rsidR="0055728A" w:rsidRDefault="0055728A" w:rsidP="0055728A">
      <w:pPr>
        <w:pStyle w:val="Akapitzlist"/>
        <w:numPr>
          <w:ilvl w:val="0"/>
          <w:numId w:val="47"/>
        </w:numPr>
        <w:tabs>
          <w:tab w:val="left" w:pos="284"/>
        </w:tabs>
        <w:jc w:val="both"/>
      </w:pPr>
      <w:r>
        <w:t>Wykaz czynności, wykonywanych przez pracowników Wykonawcy zatrudnionych na umowę o pracę: wykonywanie prac fizycznych bezpośrednio związanych z robotami budowlanymi</w:t>
      </w:r>
      <w:r w:rsidR="00826B5F">
        <w:t xml:space="preserve"> - </w:t>
      </w:r>
      <w:r>
        <w:t xml:space="preserve">prace przygotowawcze, prace budowlane – roboty ziemne  przez cały okres realizacji danej roboty wynikającej z przedmiotowego zamówienia. Zobowiązanie to dotyczy również podwykonawców i dalszych podwykonawców, którym Wykonawca lub jego podwykonawca zleci opisane czynności związane z realizacją robót budowlanych/remontowych objętej zakresem niniejszego zamówienia, </w:t>
      </w:r>
    </w:p>
    <w:p w14:paraId="01747AC2" w14:textId="20DABD7E" w:rsidR="00677BA6" w:rsidRPr="00442A96" w:rsidRDefault="0055728A" w:rsidP="0055728A">
      <w:pPr>
        <w:pStyle w:val="Akapitzlist"/>
        <w:tabs>
          <w:tab w:val="left" w:pos="284"/>
        </w:tabs>
        <w:ind w:left="360"/>
        <w:jc w:val="both"/>
      </w:pPr>
      <w:r>
        <w:t>gdy wykonanie tych prac polega na wykonaniu pracy w rozumieniu art. 22 § 1 ustawy z dnia 26 czerwca 1974r. – Kodeks pracy.</w:t>
      </w:r>
    </w:p>
    <w:bookmarkEnd w:id="9"/>
    <w:p w14:paraId="6C961B06" w14:textId="77777777" w:rsidR="00677BA6" w:rsidRDefault="00677BA6" w:rsidP="00677BA6">
      <w:pPr>
        <w:pStyle w:val="Akapitzlist"/>
        <w:numPr>
          <w:ilvl w:val="0"/>
          <w:numId w:val="47"/>
        </w:numPr>
        <w:tabs>
          <w:tab w:val="left" w:pos="142"/>
          <w:tab w:val="left" w:pos="284"/>
        </w:tabs>
        <w:overflowPunct w:val="0"/>
        <w:jc w:val="both"/>
      </w:pPr>
      <w:r w:rsidRPr="00442A96">
        <w:t>Zobowiązanie nie dotyczy kierowników budowy i robót.</w:t>
      </w:r>
    </w:p>
    <w:p w14:paraId="7CB517E9" w14:textId="413D47E8" w:rsidR="00826B5F" w:rsidRPr="00442A96" w:rsidRDefault="00826B5F" w:rsidP="00677BA6">
      <w:pPr>
        <w:pStyle w:val="Akapitzlist"/>
        <w:numPr>
          <w:ilvl w:val="0"/>
          <w:numId w:val="47"/>
        </w:numPr>
        <w:tabs>
          <w:tab w:val="left" w:pos="142"/>
          <w:tab w:val="left" w:pos="284"/>
        </w:tabs>
        <w:overflowPunct w:val="0"/>
        <w:jc w:val="both"/>
      </w:pPr>
      <w:r w:rsidRPr="00826B5F">
        <w:t>Wykonawca dostarczy Zamawiającemu w terminie 7 dni od dnia zawarcia umowy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55979803" w14:textId="77777777" w:rsidR="00677BA6" w:rsidRPr="00442A96" w:rsidRDefault="00677BA6" w:rsidP="00677BA6">
      <w:pPr>
        <w:pStyle w:val="Akapitzlist"/>
        <w:numPr>
          <w:ilvl w:val="0"/>
          <w:numId w:val="47"/>
        </w:numPr>
        <w:tabs>
          <w:tab w:val="left" w:pos="142"/>
          <w:tab w:val="left" w:pos="284"/>
        </w:tabs>
        <w:overflowPunct w:val="0"/>
        <w:jc w:val="both"/>
      </w:pPr>
      <w:r w:rsidRPr="00442A96">
        <w:t xml:space="preserve">W celu weryfikacji zatrudniania, przez Wykonawcę/podwykonawcę, na podstawie umowy o pracę, osób wykonujących czynności w zakresie realizacji zamówienia, Zamawiający ma prawo żądać od Wykonawcy / podwykonawcy: </w:t>
      </w:r>
    </w:p>
    <w:p w14:paraId="33AF8096"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oświadczenia zatrudnionego pracownika, </w:t>
      </w:r>
    </w:p>
    <w:p w14:paraId="6EE4B7A2"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oświadczenia wykonawcy lub podwykonawcy o zatrudnieniu pracownika na podstawie umowy o pracę, </w:t>
      </w:r>
    </w:p>
    <w:p w14:paraId="5765A415"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poświadczonej za zgodność z oryginałem kopii umowy o pracę zatrudnionego pracownika, </w:t>
      </w:r>
    </w:p>
    <w:p w14:paraId="7154988F"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innych dokumentów, w szczególności zaświadczeń lub zgłoszeń składanych do właściwych organów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56DAB78" w14:textId="77777777" w:rsidR="00677BA6" w:rsidRPr="00442A96" w:rsidRDefault="00677BA6" w:rsidP="00677BA6">
      <w:pPr>
        <w:pStyle w:val="Akapitzlist"/>
        <w:numPr>
          <w:ilvl w:val="0"/>
          <w:numId w:val="47"/>
        </w:numPr>
        <w:tabs>
          <w:tab w:val="left" w:pos="142"/>
          <w:tab w:val="left" w:pos="284"/>
        </w:tabs>
        <w:overflowPunct w:val="0"/>
        <w:jc w:val="both"/>
      </w:pPr>
      <w:r w:rsidRPr="00442A96">
        <w:t xml:space="preserve">W trakcie realizacji zamówienia Zamawiający uprawniony jest do wykonywania czynności kontrolnych wobec Wykonawcy/podwykonawcy odnośnie spełniania przez Wykonawcę /podwykonawcę wymogu zatrudnienia na podstawie umowy o pracę osób wykonujących wskazane w ust. 2 czynności. Zamawiający uprawniony jest w szczególności do: </w:t>
      </w:r>
    </w:p>
    <w:p w14:paraId="6B580ECE"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żądania oświadczeń i dokumentów w zakresie potwierdzenia spełniania ww. wymogów i dokonywania ich oceny, </w:t>
      </w:r>
    </w:p>
    <w:p w14:paraId="2C3CEA7A"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żądania wyjaśnień w przypadku wątpliwości w zakresie potwierdzenia spełniania ww. wymogów, </w:t>
      </w:r>
    </w:p>
    <w:p w14:paraId="37FC04B1" w14:textId="77777777" w:rsidR="00677BA6" w:rsidRPr="00442A96" w:rsidRDefault="00677BA6" w:rsidP="00677BA6">
      <w:pPr>
        <w:pStyle w:val="Akapitzlist"/>
        <w:numPr>
          <w:ilvl w:val="2"/>
          <w:numId w:val="47"/>
        </w:numPr>
        <w:tabs>
          <w:tab w:val="left" w:pos="142"/>
          <w:tab w:val="left" w:pos="284"/>
        </w:tabs>
        <w:overflowPunct w:val="0"/>
        <w:jc w:val="both"/>
      </w:pPr>
      <w:r w:rsidRPr="00442A96">
        <w:t xml:space="preserve">przeprowadzania kontroli na miejscu wykonywania przedmiotu umowy. </w:t>
      </w:r>
    </w:p>
    <w:p w14:paraId="5A4CC0E2" w14:textId="77777777" w:rsidR="00677BA6" w:rsidRPr="00442A96" w:rsidRDefault="00677BA6" w:rsidP="00677BA6">
      <w:pPr>
        <w:pStyle w:val="Akapitzlist"/>
        <w:numPr>
          <w:ilvl w:val="0"/>
          <w:numId w:val="47"/>
        </w:numPr>
        <w:tabs>
          <w:tab w:val="left" w:pos="142"/>
          <w:tab w:val="left" w:pos="284"/>
        </w:tabs>
        <w:overflowPunct w:val="0"/>
        <w:jc w:val="both"/>
      </w:pPr>
      <w:r w:rsidRPr="00442A96">
        <w:t xml:space="preserve">Z tytułu niespełnienia przez Wykonawcę/ podwykonawcę wymogu zatrudnienia na podstawie umowy o pracę osób wykonujących wskazane w ust 2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 14 ust.1 pkt 7 Projektowanych postanowień umowy. </w:t>
      </w:r>
    </w:p>
    <w:p w14:paraId="3D3203A8" w14:textId="76D2A096" w:rsidR="00677BA6" w:rsidRPr="00442A96" w:rsidRDefault="00677BA6" w:rsidP="00677BA6">
      <w:pPr>
        <w:pStyle w:val="Akapitzlist"/>
        <w:numPr>
          <w:ilvl w:val="0"/>
          <w:numId w:val="47"/>
        </w:numPr>
        <w:tabs>
          <w:tab w:val="left" w:pos="142"/>
          <w:tab w:val="left" w:pos="284"/>
        </w:tabs>
        <w:overflowPunct w:val="0"/>
        <w:jc w:val="both"/>
      </w:pPr>
      <w:r w:rsidRPr="00442A96">
        <w:t>W przypadku uzasadnionych wątpliwości, co do przestrzegania prawa pracy przez Wykonawcę/podwykonawcę, Zamawiający może zwrócić się o przeprowadzenie kontroli przez Państwową Inspekcję Pracy.</w:t>
      </w:r>
    </w:p>
    <w:p w14:paraId="5144125B" w14:textId="77777777" w:rsidR="00677BA6" w:rsidRDefault="00677BA6" w:rsidP="00DF7E5B">
      <w:pPr>
        <w:pStyle w:val="Akapitzlist"/>
        <w:tabs>
          <w:tab w:val="left" w:pos="142"/>
          <w:tab w:val="left" w:pos="284"/>
        </w:tabs>
        <w:overflowPunct w:val="0"/>
        <w:spacing w:before="120" w:after="120"/>
        <w:ind w:left="0"/>
        <w:contextualSpacing w:val="0"/>
        <w:jc w:val="both"/>
        <w:rPr>
          <w:b/>
          <w:bCs/>
        </w:rPr>
      </w:pPr>
    </w:p>
    <w:p w14:paraId="7A14A48B" w14:textId="77777777" w:rsidR="00E868BC" w:rsidRPr="004960A6" w:rsidRDefault="00E868BC" w:rsidP="00DF7E5B">
      <w:pPr>
        <w:pStyle w:val="Akapitzlist"/>
        <w:tabs>
          <w:tab w:val="left" w:pos="142"/>
          <w:tab w:val="left" w:pos="284"/>
        </w:tabs>
        <w:overflowPunct w:val="0"/>
        <w:spacing w:before="120" w:after="120"/>
        <w:ind w:left="0"/>
        <w:contextualSpacing w:val="0"/>
        <w:jc w:val="both"/>
        <w:rPr>
          <w:b/>
          <w:bCs/>
        </w:rPr>
      </w:pPr>
    </w:p>
    <w:p w14:paraId="43E4E543" w14:textId="2F94B6D0" w:rsidR="00880C6F" w:rsidRPr="006A2A5C" w:rsidRDefault="00880C6F" w:rsidP="00880C6F">
      <w:pPr>
        <w:widowControl w:val="0"/>
        <w:tabs>
          <w:tab w:val="left" w:pos="284"/>
        </w:tabs>
        <w:suppressAutoHyphens/>
        <w:autoSpaceDE w:val="0"/>
        <w:spacing w:before="120" w:after="120"/>
        <w:jc w:val="both"/>
        <w:rPr>
          <w:b/>
          <w:bCs/>
          <w:lang w:eastAsia="en-US"/>
        </w:rPr>
      </w:pPr>
      <w:r w:rsidRPr="006A2A5C">
        <w:rPr>
          <w:b/>
          <w:bCs/>
          <w:lang w:eastAsia="en-US"/>
        </w:rPr>
        <w:lastRenderedPageBreak/>
        <w:t>2. Warunki dotyczące gwarancji/rękojmi:</w:t>
      </w:r>
    </w:p>
    <w:p w14:paraId="3F3C267D" w14:textId="2A0DB34B" w:rsidR="00880C6F" w:rsidRPr="006A2C92" w:rsidRDefault="00880C6F" w:rsidP="00880C6F">
      <w:pPr>
        <w:widowControl w:val="0"/>
        <w:tabs>
          <w:tab w:val="left" w:pos="1843"/>
        </w:tabs>
        <w:suppressAutoHyphens/>
        <w:autoSpaceDE w:val="0"/>
        <w:spacing w:before="120" w:after="120"/>
        <w:jc w:val="both"/>
        <w:rPr>
          <w:bCs/>
          <w:lang w:eastAsia="en-US"/>
        </w:rPr>
      </w:pPr>
      <w:r w:rsidRPr="006A2C92">
        <w:rPr>
          <w:bCs/>
          <w:lang w:eastAsia="en-US"/>
        </w:rPr>
        <w:t xml:space="preserve">Zamawiający wymaga min. </w:t>
      </w:r>
      <w:r w:rsidR="001B096E">
        <w:rPr>
          <w:bCs/>
          <w:lang w:eastAsia="en-US"/>
        </w:rPr>
        <w:t xml:space="preserve">60 </w:t>
      </w:r>
      <w:r w:rsidRPr="006A2C92">
        <w:rPr>
          <w:bCs/>
          <w:lang w:eastAsia="en-US"/>
        </w:rPr>
        <w:t>miesięczne</w:t>
      </w:r>
      <w:r w:rsidR="001B096E">
        <w:rPr>
          <w:bCs/>
          <w:lang w:eastAsia="en-US"/>
        </w:rPr>
        <w:t>go</w:t>
      </w:r>
      <w:r w:rsidRPr="006A2C92">
        <w:rPr>
          <w:bCs/>
          <w:lang w:eastAsia="en-US"/>
        </w:rPr>
        <w:t xml:space="preserve"> okresu gwarancji </w:t>
      </w:r>
      <w:r w:rsidR="006A2A5C">
        <w:rPr>
          <w:bCs/>
          <w:lang w:eastAsia="en-US"/>
        </w:rPr>
        <w:t>jakości</w:t>
      </w:r>
      <w:r w:rsidR="00E33DB1">
        <w:rPr>
          <w:bCs/>
          <w:lang w:eastAsia="en-US"/>
        </w:rPr>
        <w:t xml:space="preserve"> </w:t>
      </w:r>
      <w:r w:rsidR="001B09CC">
        <w:rPr>
          <w:bCs/>
          <w:lang w:eastAsia="en-US"/>
        </w:rPr>
        <w:t xml:space="preserve">i rękojmi </w:t>
      </w:r>
      <w:r w:rsidRPr="006A2C92">
        <w:rPr>
          <w:bCs/>
          <w:lang w:eastAsia="en-US"/>
        </w:rPr>
        <w:t>na wykonane roboty budowlane</w:t>
      </w:r>
      <w:r w:rsidR="00CA379F">
        <w:rPr>
          <w:bCs/>
          <w:lang w:eastAsia="en-US"/>
        </w:rPr>
        <w:t>.</w:t>
      </w:r>
    </w:p>
    <w:p w14:paraId="3A435F6E" w14:textId="4489B2AA" w:rsidR="00004743" w:rsidRPr="006A2C92" w:rsidRDefault="00004743" w:rsidP="00880C6F">
      <w:pPr>
        <w:widowControl w:val="0"/>
        <w:tabs>
          <w:tab w:val="left" w:pos="1843"/>
        </w:tabs>
        <w:suppressAutoHyphens/>
        <w:autoSpaceDE w:val="0"/>
        <w:spacing w:before="120" w:after="120"/>
        <w:jc w:val="both"/>
        <w:rPr>
          <w:bCs/>
          <w:lang w:eastAsia="en-US"/>
        </w:rPr>
      </w:pPr>
      <w:r w:rsidRPr="006A2C92">
        <w:rPr>
          <w:bCs/>
          <w:lang w:eastAsia="en-US"/>
        </w:rPr>
        <w:t xml:space="preserve">Okres gwarancji </w:t>
      </w:r>
      <w:r w:rsidR="006A2A5C">
        <w:rPr>
          <w:bCs/>
          <w:lang w:eastAsia="en-US"/>
        </w:rPr>
        <w:t>jakości</w:t>
      </w:r>
      <w:r w:rsidR="001B09CC">
        <w:rPr>
          <w:bCs/>
          <w:lang w:eastAsia="en-US"/>
        </w:rPr>
        <w:t xml:space="preserve"> i </w:t>
      </w:r>
      <w:r w:rsidR="00DD3483">
        <w:rPr>
          <w:bCs/>
          <w:lang w:eastAsia="en-US"/>
        </w:rPr>
        <w:t>rękojmi</w:t>
      </w:r>
      <w:r w:rsidR="00E33DB1">
        <w:rPr>
          <w:bCs/>
          <w:lang w:eastAsia="en-US"/>
        </w:rPr>
        <w:t xml:space="preserve"> </w:t>
      </w:r>
      <w:r w:rsidRPr="006A2C92">
        <w:rPr>
          <w:bCs/>
          <w:lang w:eastAsia="en-US"/>
        </w:rPr>
        <w:t>jest jednym z kryterium oceny ofert.</w:t>
      </w:r>
    </w:p>
    <w:p w14:paraId="019D5983" w14:textId="54203509" w:rsidR="00880C6F" w:rsidRPr="006A2C92" w:rsidRDefault="00880C6F" w:rsidP="00880C6F">
      <w:pPr>
        <w:widowControl w:val="0"/>
        <w:tabs>
          <w:tab w:val="left" w:pos="1843"/>
        </w:tabs>
        <w:suppressAutoHyphens/>
        <w:autoSpaceDE w:val="0"/>
        <w:spacing w:before="120" w:after="120"/>
        <w:jc w:val="both"/>
        <w:rPr>
          <w:bCs/>
          <w:lang w:eastAsia="en-US"/>
        </w:rPr>
      </w:pPr>
      <w:r w:rsidRPr="006A2C92">
        <w:rPr>
          <w:bCs/>
          <w:lang w:eastAsia="en-US"/>
        </w:rPr>
        <w:t xml:space="preserve">Szczegółowe informacje dotyczące gwarancji i rękojmi zawiera Załącznik nr </w:t>
      </w:r>
      <w:r w:rsidR="00DF1552" w:rsidRPr="006A2C92">
        <w:rPr>
          <w:bCs/>
          <w:lang w:eastAsia="en-US"/>
        </w:rPr>
        <w:t>4</w:t>
      </w:r>
      <w:r w:rsidRPr="006A2C92">
        <w:rPr>
          <w:bCs/>
          <w:lang w:eastAsia="en-US"/>
        </w:rPr>
        <w:t xml:space="preserve">  - Projektowane postanowienia umowy</w:t>
      </w:r>
      <w:r w:rsidR="00CA379F">
        <w:rPr>
          <w:bCs/>
          <w:lang w:eastAsia="en-US"/>
        </w:rPr>
        <w:t>.</w:t>
      </w:r>
    </w:p>
    <w:p w14:paraId="23E46207" w14:textId="7DA885CC" w:rsidR="00AF3C84" w:rsidRDefault="00AF3C84" w:rsidP="00464EB1">
      <w:pPr>
        <w:widowControl w:val="0"/>
        <w:tabs>
          <w:tab w:val="left" w:pos="1843"/>
        </w:tabs>
        <w:suppressAutoHyphens/>
        <w:autoSpaceDE w:val="0"/>
        <w:contextualSpacing/>
        <w:jc w:val="both"/>
      </w:pPr>
    </w:p>
    <w:p w14:paraId="35104100" w14:textId="2403F045" w:rsidR="00C93290" w:rsidRPr="005124D6" w:rsidRDefault="00C93290" w:rsidP="00C93290">
      <w:pPr>
        <w:widowControl w:val="0"/>
        <w:tabs>
          <w:tab w:val="left" w:pos="284"/>
        </w:tabs>
        <w:suppressAutoHyphens/>
        <w:autoSpaceDE w:val="0"/>
        <w:spacing w:before="120" w:after="120"/>
        <w:jc w:val="both"/>
        <w:rPr>
          <w:b/>
          <w:bCs/>
          <w:lang w:eastAsia="en-US"/>
        </w:rPr>
      </w:pPr>
      <w:r w:rsidRPr="005124D6">
        <w:rPr>
          <w:b/>
          <w:bCs/>
          <w:lang w:eastAsia="en-US"/>
        </w:rPr>
        <w:t xml:space="preserve">3. </w:t>
      </w:r>
      <w:r w:rsidR="00854B9A" w:rsidRPr="005124D6">
        <w:rPr>
          <w:b/>
          <w:bCs/>
          <w:lang w:eastAsia="en-US"/>
        </w:rPr>
        <w:t>Zakres zamówienia:</w:t>
      </w:r>
    </w:p>
    <w:p w14:paraId="49A388E2" w14:textId="77777777" w:rsidR="00DD3483" w:rsidRPr="00DD3483" w:rsidRDefault="00DD3483" w:rsidP="00DD3483">
      <w:pPr>
        <w:widowControl w:val="0"/>
        <w:tabs>
          <w:tab w:val="left" w:pos="1843"/>
        </w:tabs>
        <w:suppressAutoHyphens/>
        <w:autoSpaceDE w:val="0"/>
        <w:spacing w:before="120" w:after="120"/>
        <w:jc w:val="both"/>
        <w:rPr>
          <w:u w:val="single"/>
        </w:rPr>
      </w:pPr>
      <w:r w:rsidRPr="00DD3483">
        <w:rPr>
          <w:u w:val="single"/>
        </w:rPr>
        <w:t>Zakres opracowania obejmuje:</w:t>
      </w:r>
    </w:p>
    <w:p w14:paraId="4160BB5E" w14:textId="5C707108"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rsidRPr="00F66955">
        <w:t>roboty przygotowawcze (roboty pomiarowe),</w:t>
      </w:r>
    </w:p>
    <w:p w14:paraId="11F9EB7A" w14:textId="1FA6142D"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roboty rozbiórkowe,</w:t>
      </w:r>
    </w:p>
    <w:p w14:paraId="3BCB6FC7" w14:textId="656861D9"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roboty ziemne,</w:t>
      </w:r>
    </w:p>
    <w:p w14:paraId="068BF193" w14:textId="45B29E1B"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ustawienie obrzeży betonowych,</w:t>
      </w:r>
    </w:p>
    <w:p w14:paraId="41BF446E" w14:textId="36F7E104"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wykonanie podbudowy z kruszywa łamanego,</w:t>
      </w:r>
    </w:p>
    <w:p w14:paraId="61B11A5B" w14:textId="56F7D5D3"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wykonanie nawierzchni boiska z trawy syntetycznej,</w:t>
      </w:r>
    </w:p>
    <w:p w14:paraId="624D1290" w14:textId="6B244049"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wykonanie nawierzchni opaski z kostki betonowej,</w:t>
      </w:r>
    </w:p>
    <w:p w14:paraId="41CE01AB" w14:textId="4CD6BDF2"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zainstalowanie wyposażenia technicznego boiska,</w:t>
      </w:r>
    </w:p>
    <w:p w14:paraId="1722D16B" w14:textId="7B48457F"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 xml:space="preserve">wykonanie </w:t>
      </w:r>
      <w:proofErr w:type="spellStart"/>
      <w:r>
        <w:t>piłkochwytów</w:t>
      </w:r>
      <w:proofErr w:type="spellEnd"/>
      <w:r>
        <w:t xml:space="preserve"> oraz ogrodzenia boiska,</w:t>
      </w:r>
    </w:p>
    <w:p w14:paraId="2DC8B69C" w14:textId="6A31DD05"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humusowanie i obsianie trawą skarpy wokół terenu boiska,</w:t>
      </w:r>
    </w:p>
    <w:p w14:paraId="3CF8700E" w14:textId="4A596659" w:rsidR="00F66955" w:rsidRDefault="00F66955" w:rsidP="00F66955">
      <w:pPr>
        <w:pStyle w:val="Akapitzlist"/>
        <w:widowControl w:val="0"/>
        <w:numPr>
          <w:ilvl w:val="2"/>
          <w:numId w:val="46"/>
        </w:numPr>
        <w:tabs>
          <w:tab w:val="left" w:pos="1843"/>
        </w:tabs>
        <w:suppressAutoHyphens/>
        <w:autoSpaceDE w:val="0"/>
        <w:spacing w:before="120" w:after="120"/>
        <w:ind w:left="284" w:hanging="284"/>
        <w:jc w:val="both"/>
      </w:pPr>
      <w:r>
        <w:t>uporządkowanie terenu.</w:t>
      </w:r>
    </w:p>
    <w:p w14:paraId="2627E80E" w14:textId="60AD2761" w:rsidR="00854B9A" w:rsidRDefault="00854B9A" w:rsidP="00F66955">
      <w:pPr>
        <w:widowControl w:val="0"/>
        <w:tabs>
          <w:tab w:val="left" w:pos="1843"/>
        </w:tabs>
        <w:suppressAutoHyphens/>
        <w:autoSpaceDE w:val="0"/>
        <w:spacing w:before="120" w:after="120"/>
        <w:jc w:val="both"/>
        <w:rPr>
          <w:lang w:eastAsia="en-US"/>
        </w:rPr>
      </w:pPr>
      <w:r>
        <w:rPr>
          <w:lang w:eastAsia="en-US"/>
        </w:rPr>
        <w:t>Szczegółowe informacje zawarto w Dokumentacji technicznej</w:t>
      </w:r>
      <w:r w:rsidR="003B43F9">
        <w:rPr>
          <w:lang w:eastAsia="en-US"/>
        </w:rPr>
        <w:t xml:space="preserve"> – Załącznik nr 5 do SWZ.</w:t>
      </w:r>
      <w:r w:rsidR="00473D2E">
        <w:rPr>
          <w:lang w:eastAsia="en-US"/>
        </w:rPr>
        <w:t xml:space="preserve"> </w:t>
      </w:r>
    </w:p>
    <w:p w14:paraId="5EE50F8A" w14:textId="77777777" w:rsidR="00854B9A" w:rsidRPr="00854B9A" w:rsidRDefault="00854B9A" w:rsidP="00464EB1">
      <w:pPr>
        <w:widowControl w:val="0"/>
        <w:tabs>
          <w:tab w:val="left" w:pos="1843"/>
        </w:tabs>
        <w:suppressAutoHyphens/>
        <w:autoSpaceDE w:val="0"/>
        <w:contextualSpacing/>
        <w:jc w:val="both"/>
      </w:pPr>
    </w:p>
    <w:p w14:paraId="75BD12EF" w14:textId="7A549388" w:rsidR="00E27403" w:rsidRPr="006D7296" w:rsidRDefault="00E27403" w:rsidP="00C363CF">
      <w:pPr>
        <w:pStyle w:val="Akapitzlist"/>
        <w:tabs>
          <w:tab w:val="left" w:pos="284"/>
        </w:tabs>
        <w:spacing w:after="120" w:line="276" w:lineRule="auto"/>
        <w:ind w:left="0"/>
        <w:jc w:val="both"/>
        <w:rPr>
          <w:b/>
        </w:rPr>
      </w:pPr>
      <w:r w:rsidRPr="006D7296">
        <w:rPr>
          <w:b/>
        </w:rPr>
        <w:t>VI.</w:t>
      </w:r>
      <w:r w:rsidR="00A55671" w:rsidRPr="006D7296">
        <w:rPr>
          <w:b/>
        </w:rPr>
        <w:t xml:space="preserve"> </w:t>
      </w:r>
      <w:r w:rsidR="00A55671" w:rsidRPr="006D7296">
        <w:rPr>
          <w:b/>
          <w:u w:val="single"/>
        </w:rPr>
        <w:t>W</w:t>
      </w:r>
      <w:r w:rsidR="00091109" w:rsidRPr="006D7296">
        <w:rPr>
          <w:b/>
          <w:u w:val="single"/>
        </w:rPr>
        <w:t>YKLUCZENIE - W</w:t>
      </w:r>
      <w:r w:rsidR="00A55671" w:rsidRPr="006D7296">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14569661" w14:textId="6B3F5D28" w:rsidR="00890E21" w:rsidRPr="00890E21" w:rsidRDefault="00890E21" w:rsidP="00890E21">
      <w:pPr>
        <w:pStyle w:val="Akapitzlist"/>
        <w:numPr>
          <w:ilvl w:val="0"/>
          <w:numId w:val="3"/>
        </w:numPr>
        <w:tabs>
          <w:tab w:val="clear" w:pos="928"/>
          <w:tab w:val="num" w:pos="993"/>
        </w:tabs>
        <w:ind w:left="851" w:hanging="425"/>
        <w:jc w:val="both"/>
        <w:rPr>
          <w:bCs/>
          <w:lang w:eastAsia="pl-PL"/>
        </w:rPr>
      </w:pPr>
      <w:r w:rsidRPr="00890E21">
        <w:rPr>
          <w:bCs/>
          <w:lang w:eastAsia="pl-PL"/>
        </w:rPr>
        <w:t>nie podlegają wykluczeniu (zgodnie z przesłankami obligatoryjnymi, o których mowa w art. 108 ust. 1 ustawy Pzp);</w:t>
      </w:r>
    </w:p>
    <w:p w14:paraId="232FF7F0" w14:textId="010ABF06" w:rsidR="00091109" w:rsidRPr="00CE55FD" w:rsidRDefault="00CD6B06" w:rsidP="00AB6350">
      <w:pPr>
        <w:numPr>
          <w:ilvl w:val="0"/>
          <w:numId w:val="3"/>
        </w:numPr>
        <w:tabs>
          <w:tab w:val="clear" w:pos="928"/>
          <w:tab w:val="left" w:pos="851"/>
        </w:tabs>
        <w:spacing w:after="40"/>
        <w:ind w:left="851" w:hanging="425"/>
        <w:jc w:val="both"/>
      </w:pPr>
      <w:r w:rsidRPr="00CE55FD">
        <w:rPr>
          <w:bCs/>
        </w:rPr>
        <w:t>spełni</w:t>
      </w:r>
      <w:r w:rsidR="007A223E" w:rsidRPr="00CE55FD">
        <w:rPr>
          <w:bCs/>
        </w:rPr>
        <w:t>ą</w:t>
      </w:r>
      <w:r w:rsidRPr="00CE55FD">
        <w:rPr>
          <w:bCs/>
        </w:rPr>
        <w:t xml:space="preserve"> warunki udziału w postępowaniu w zakresie</w:t>
      </w:r>
      <w:r w:rsidR="00CE55FD" w:rsidRPr="00CE55FD">
        <w:rPr>
          <w:bCs/>
        </w:rPr>
        <w:t>:</w:t>
      </w:r>
    </w:p>
    <w:p w14:paraId="7AE43583" w14:textId="639C437E" w:rsidR="009C316E" w:rsidRPr="00CE55FD" w:rsidRDefault="009C316E" w:rsidP="00903A25">
      <w:pPr>
        <w:pStyle w:val="Akapitzlist"/>
        <w:numPr>
          <w:ilvl w:val="0"/>
          <w:numId w:val="13"/>
        </w:numPr>
        <w:tabs>
          <w:tab w:val="left" w:pos="851"/>
        </w:tabs>
        <w:spacing w:after="40"/>
        <w:ind w:left="993" w:hanging="284"/>
        <w:jc w:val="both"/>
      </w:pPr>
      <w:r>
        <w:t xml:space="preserve">zdolności do występowania w obrocie gospodarczym – </w:t>
      </w:r>
      <w:bookmarkStart w:id="10" w:name="_Hlk107136717"/>
      <w:bookmarkStart w:id="11" w:name="_Hlk107155316"/>
      <w:r w:rsidR="006738FA" w:rsidRPr="006738FA">
        <w:t>Zamawiający nie wyznacza szczegółowego warunku w tym zakresie</w:t>
      </w:r>
      <w:r w:rsidRPr="00CE55FD">
        <w:t>;</w:t>
      </w:r>
      <w:bookmarkEnd w:id="10"/>
    </w:p>
    <w:bookmarkEnd w:id="11"/>
    <w:p w14:paraId="1FE5D96E" w14:textId="36905B3C" w:rsidR="009C316E" w:rsidRDefault="009C316E" w:rsidP="00903A25">
      <w:pPr>
        <w:pStyle w:val="Akapitzlist"/>
        <w:numPr>
          <w:ilvl w:val="0"/>
          <w:numId w:val="13"/>
        </w:numPr>
        <w:tabs>
          <w:tab w:val="left" w:pos="851"/>
        </w:tabs>
        <w:spacing w:after="40"/>
        <w:ind w:left="993" w:hanging="284"/>
        <w:jc w:val="both"/>
      </w:pPr>
      <w:r>
        <w:t xml:space="preserve">uprawnień do prowadzenia określonej działalności gospodarczej lub zawodowej, o ile wynika to z odrębnych przepisów – </w:t>
      </w:r>
      <w:r w:rsidR="00E02AB8" w:rsidRPr="00E02AB8">
        <w:t>Zamawiający nie wyznacza szczegółowego warunku w tym zakresie</w:t>
      </w:r>
      <w:r w:rsidRPr="00CE55FD">
        <w:t>;</w:t>
      </w:r>
    </w:p>
    <w:p w14:paraId="4FD307BC" w14:textId="14E6A213" w:rsidR="009C316E" w:rsidRDefault="009C316E" w:rsidP="00903A25">
      <w:pPr>
        <w:pStyle w:val="Akapitzlist"/>
        <w:numPr>
          <w:ilvl w:val="0"/>
          <w:numId w:val="13"/>
        </w:numPr>
        <w:tabs>
          <w:tab w:val="left" w:pos="851"/>
        </w:tabs>
        <w:spacing w:after="40"/>
        <w:ind w:left="993" w:hanging="284"/>
        <w:jc w:val="both"/>
      </w:pPr>
      <w:r>
        <w:t xml:space="preserve">sytuacji ekonomicznej lub finansowej – </w:t>
      </w:r>
      <w:r w:rsidR="00E02AB8" w:rsidRPr="00E02AB8">
        <w:t>Zamawiający nie wyznacza szczegółowego warunku w tym zakresie</w:t>
      </w:r>
      <w:r w:rsidRPr="00CE55FD">
        <w:t>;</w:t>
      </w:r>
    </w:p>
    <w:p w14:paraId="25E8A43B" w14:textId="4FDEBE4A" w:rsidR="00DF1552" w:rsidRPr="00DF1552" w:rsidRDefault="009C316E" w:rsidP="00903A25">
      <w:pPr>
        <w:pStyle w:val="Akapitzlist"/>
        <w:numPr>
          <w:ilvl w:val="0"/>
          <w:numId w:val="13"/>
        </w:numPr>
        <w:ind w:left="993" w:hanging="284"/>
        <w:jc w:val="both"/>
      </w:pPr>
      <w:r>
        <w:t xml:space="preserve">zdolności technicznej lub zawodowej – </w:t>
      </w:r>
      <w:r w:rsidR="00DF1552" w:rsidRPr="00DF1552">
        <w:t xml:space="preserve">o udzielenie zamówienia mogą ubiegać się Wykonawcy, którzy spełniają warunki udziału wskazane i opisane w Rozdz. </w:t>
      </w:r>
      <w:proofErr w:type="spellStart"/>
      <w:r w:rsidR="00DF1552" w:rsidRPr="00DF1552">
        <w:t>VIb</w:t>
      </w:r>
      <w:proofErr w:type="spellEnd"/>
      <w:r w:rsidR="00DF1552" w:rsidRPr="00DF1552">
        <w:t xml:space="preserve"> SWZ</w:t>
      </w:r>
      <w:r w:rsidR="0084679A">
        <w:t>.</w:t>
      </w:r>
    </w:p>
    <w:p w14:paraId="7350425C" w14:textId="77777777" w:rsidR="00202ECA" w:rsidRPr="00DF1552" w:rsidRDefault="00202ECA" w:rsidP="00CF7EF2">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5679DF">
        <w:rPr>
          <w:b/>
          <w:u w:val="single"/>
        </w:rPr>
        <w:t>PODSTAWY WYKLUCZENIA</w:t>
      </w:r>
    </w:p>
    <w:p w14:paraId="7C64BFA8" w14:textId="77777777" w:rsidR="00890E21" w:rsidRDefault="00890E21" w:rsidP="00890E21">
      <w:pPr>
        <w:pStyle w:val="Akapitzlist"/>
        <w:tabs>
          <w:tab w:val="left" w:pos="142"/>
          <w:tab w:val="left" w:pos="426"/>
        </w:tabs>
        <w:autoSpaceDE w:val="0"/>
        <w:autoSpaceDN w:val="0"/>
        <w:adjustRightInd w:val="0"/>
        <w:spacing w:before="120" w:after="120"/>
        <w:ind w:left="0"/>
        <w:contextualSpacing w:val="0"/>
        <w:jc w:val="both"/>
      </w:pPr>
      <w:r>
        <w:t>1. Z postępowania o udzielenie zamówienia, z</w:t>
      </w:r>
      <w:r w:rsidRPr="00CD6B06">
        <w:t>godnie z treścią art. 108 ust. 1 ustawy</w:t>
      </w:r>
      <w:r>
        <w:t xml:space="preserve"> Pzp, z zastrzeżeniem art. 110 ust. 2 Pzp, wyklucza się̨ Wykonawcę:</w:t>
      </w:r>
    </w:p>
    <w:p w14:paraId="40197EED" w14:textId="77777777" w:rsidR="00890E21" w:rsidRDefault="00890E21" w:rsidP="00890E21">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2D271D58" w14:textId="77777777" w:rsidR="00890E21" w:rsidRDefault="00890E21" w:rsidP="00890E21">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09D8B3D" w14:textId="77777777" w:rsidR="00890E21" w:rsidRDefault="00890E21" w:rsidP="00890E21">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4FF835E" w14:textId="77777777" w:rsidR="00954293" w:rsidRDefault="00890E21" w:rsidP="00890E21">
      <w:pPr>
        <w:pStyle w:val="Akapitzlist"/>
        <w:tabs>
          <w:tab w:val="left" w:pos="142"/>
          <w:tab w:val="left" w:pos="426"/>
        </w:tabs>
        <w:autoSpaceDE w:val="0"/>
        <w:autoSpaceDN w:val="0"/>
        <w:adjustRightInd w:val="0"/>
        <w:spacing w:after="120"/>
        <w:ind w:hanging="294"/>
        <w:jc w:val="both"/>
      </w:pPr>
      <w:r>
        <w:t xml:space="preserve">c) </w:t>
      </w:r>
      <w:r w:rsidR="00954293" w:rsidRPr="00954293">
        <w:t>o którym mowa w art. 228–230a, art. 250a Kodeksu karnego, w art. 46–48 ustawy z dnia 25 czerwca 2010 r. o sporcie (akt obowiązujący: Dz. U. z 2022 r. poz. 1599 ze zm.) lub w art. 54 ust. 1–4 ustawy z dnia 12 maja 2011 r. o refundacji leków, środków spożywczych specjalnego przeznaczenia żywieniowego oraz wyrobów medycznych (akt obowiązujący: Dz. U. z 2023 r. poz. 826 ze zm.),</w:t>
      </w:r>
    </w:p>
    <w:p w14:paraId="0898DD73" w14:textId="6D1B224B" w:rsidR="00890E21" w:rsidRDefault="00890E21" w:rsidP="00890E21">
      <w:pPr>
        <w:pStyle w:val="Akapitzlist"/>
        <w:tabs>
          <w:tab w:val="left" w:pos="142"/>
          <w:tab w:val="left" w:pos="426"/>
        </w:tabs>
        <w:autoSpaceDE w:val="0"/>
        <w:autoSpaceDN w:val="0"/>
        <w:adjustRightInd w:val="0"/>
        <w:spacing w:after="120"/>
        <w:ind w:hanging="294"/>
        <w:jc w:val="both"/>
      </w:pPr>
      <w: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742D29" w14:textId="77777777" w:rsidR="00890E21" w:rsidRDefault="00890E21" w:rsidP="00890E21">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62F57A6C" w14:textId="3065B829" w:rsidR="00890E21" w:rsidRDefault="00890E21" w:rsidP="00890E21">
      <w:pPr>
        <w:pStyle w:val="Akapitzlist"/>
        <w:tabs>
          <w:tab w:val="left" w:pos="142"/>
          <w:tab w:val="left" w:pos="426"/>
        </w:tabs>
        <w:autoSpaceDE w:val="0"/>
        <w:autoSpaceDN w:val="0"/>
        <w:adjustRightInd w:val="0"/>
        <w:spacing w:after="120"/>
        <w:ind w:hanging="294"/>
        <w:jc w:val="both"/>
      </w:pPr>
      <w:r>
        <w:t xml:space="preserve">f)  pracy małoletnich cudzoziemców, o którym mowa w art. 9 ust. 2 ustawy z dnia 15 czerwca 2012 r. o skutkach powierzania wykonywania pracy cudzoziemcom przebywającym wbrew przepisom na terytorium Rzeczypospolitej Polskiej </w:t>
      </w:r>
      <w:r w:rsidR="00954293" w:rsidRPr="00954293">
        <w:t>(Dz. U. z 2021 r. poz. 1745 ze zm.),</w:t>
      </w:r>
    </w:p>
    <w:p w14:paraId="7E667D16" w14:textId="77777777" w:rsidR="00890E21" w:rsidRDefault="00890E21" w:rsidP="00890E21">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CD9BEDC" w14:textId="77777777" w:rsidR="00890E21" w:rsidRDefault="00890E21" w:rsidP="00890E21">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4C24C2BE" w14:textId="2095F1A0" w:rsidR="006E47D1" w:rsidRDefault="00890E21" w:rsidP="00954293">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13531708" w14:textId="77777777" w:rsidR="00890E21" w:rsidRDefault="00890E21" w:rsidP="00890E21">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5A73FBB" w14:textId="77777777" w:rsidR="00890E21" w:rsidRPr="00CD6B06" w:rsidRDefault="00890E21" w:rsidP="00890E21">
      <w:pPr>
        <w:pStyle w:val="Akapitzlist"/>
        <w:tabs>
          <w:tab w:val="left" w:pos="142"/>
          <w:tab w:val="left" w:pos="426"/>
        </w:tabs>
        <w:autoSpaceDE w:val="0"/>
        <w:autoSpaceDN w:val="0"/>
        <w:adjustRightInd w:val="0"/>
        <w:ind w:left="426" w:hanging="426"/>
        <w:jc w:val="both"/>
      </w:pPr>
      <w:r>
        <w:t xml:space="preserve">1.3 </w:t>
      </w:r>
      <w:r w:rsidRPr="00A73408">
        <w:rPr>
          <w:bCs/>
        </w:rPr>
        <w:t>wobec którego wydano prawomocny wyrok s</w:t>
      </w:r>
      <w:r>
        <w:rPr>
          <w:bCs/>
        </w:rPr>
        <w:t>ą</w:t>
      </w:r>
      <w:r w:rsidRPr="00A73408">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Pr>
          <w:bCs/>
        </w:rPr>
        <w:t>ę</w:t>
      </w:r>
      <w:r w:rsidRPr="00A73408">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2C44E11F" w14:textId="77777777" w:rsidR="00890E21" w:rsidRPr="00A73408" w:rsidRDefault="00890E21" w:rsidP="00890E21">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697D2339" w14:textId="77777777" w:rsidR="00890E21" w:rsidRPr="00A73408" w:rsidRDefault="00890E21" w:rsidP="00890E21">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Pr>
          <w:bCs/>
        </w:rPr>
        <w:t>ę</w:t>
      </w:r>
      <w:r w:rsidRPr="00A73408">
        <w:rPr>
          <w:bCs/>
        </w:rPr>
        <w:t>powaniu, chyba że wykażą̨, że przygotowali te oferty lub wnioski niezależnie od siebie;</w:t>
      </w:r>
    </w:p>
    <w:p w14:paraId="00BD2E0F" w14:textId="77777777" w:rsidR="00890E21" w:rsidRDefault="00890E21" w:rsidP="00890E21">
      <w:pPr>
        <w:pStyle w:val="Akapitzlist"/>
        <w:tabs>
          <w:tab w:val="left" w:pos="142"/>
          <w:tab w:val="left" w:pos="426"/>
        </w:tabs>
        <w:autoSpaceDE w:val="0"/>
        <w:autoSpaceDN w:val="0"/>
        <w:adjustRightInd w:val="0"/>
        <w:spacing w:after="120"/>
        <w:ind w:left="426" w:hanging="426"/>
        <w:jc w:val="both"/>
        <w:rPr>
          <w:bCs/>
        </w:rPr>
      </w:pPr>
      <w:r>
        <w:rPr>
          <w:bCs/>
        </w:rPr>
        <w:t xml:space="preserve">1.6. </w:t>
      </w:r>
      <w:r w:rsidRPr="00A73408">
        <w:rPr>
          <w:bCs/>
        </w:rPr>
        <w:t>jeżeli,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Pr>
          <w:bCs/>
        </w:rPr>
        <w:t>ę</w:t>
      </w:r>
      <w:r w:rsidRPr="00A73408">
        <w:rPr>
          <w:bCs/>
        </w:rPr>
        <w:t>powaniu o udzielenie zamówienia.</w:t>
      </w:r>
    </w:p>
    <w:p w14:paraId="749C9B96" w14:textId="77777777" w:rsidR="00890E21" w:rsidRPr="00A73408" w:rsidRDefault="00890E21" w:rsidP="00890E21">
      <w:pPr>
        <w:pStyle w:val="Akapitzlist"/>
        <w:tabs>
          <w:tab w:val="left" w:pos="142"/>
          <w:tab w:val="left" w:pos="426"/>
        </w:tabs>
        <w:autoSpaceDE w:val="0"/>
        <w:autoSpaceDN w:val="0"/>
        <w:adjustRightInd w:val="0"/>
        <w:spacing w:after="120"/>
        <w:ind w:left="426" w:hanging="426"/>
        <w:jc w:val="both"/>
        <w:rPr>
          <w:bCs/>
        </w:rPr>
      </w:pPr>
    </w:p>
    <w:p w14:paraId="3709B4CB" w14:textId="02A50B09" w:rsidR="00890E21" w:rsidRDefault="00890E21" w:rsidP="00890E21">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83598E" w:rsidRPr="0083598E">
        <w:rPr>
          <w:bCs/>
        </w:rPr>
        <w:t>Zamawiający nie wprowadza w tym postępowaniu dodatkowych podstaw wykluczenia wskazanych w art. 109 ustawy Pzp</w:t>
      </w:r>
      <w:r w:rsidRPr="00CD6B06">
        <w:rPr>
          <w:bCs/>
        </w:rPr>
        <w:t>.</w:t>
      </w:r>
      <w:r>
        <w:rPr>
          <w:bCs/>
        </w:rPr>
        <w:t xml:space="preserve"> </w:t>
      </w:r>
    </w:p>
    <w:p w14:paraId="289511FA" w14:textId="77777777" w:rsidR="0083598E" w:rsidRDefault="0083598E" w:rsidP="00890E21">
      <w:pPr>
        <w:pStyle w:val="Akapitzlist"/>
        <w:tabs>
          <w:tab w:val="left" w:pos="142"/>
          <w:tab w:val="left" w:pos="426"/>
        </w:tabs>
        <w:autoSpaceDE w:val="0"/>
        <w:autoSpaceDN w:val="0"/>
        <w:adjustRightInd w:val="0"/>
        <w:spacing w:after="120"/>
        <w:ind w:left="0"/>
        <w:contextualSpacing w:val="0"/>
        <w:jc w:val="both"/>
        <w:rPr>
          <w:bCs/>
        </w:rPr>
      </w:pPr>
    </w:p>
    <w:p w14:paraId="62D786AA"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Pr>
          <w:bCs/>
        </w:rPr>
        <w:t>W</w:t>
      </w:r>
      <w:r w:rsidRPr="00CD6B06">
        <w:rPr>
          <w:bCs/>
        </w:rPr>
        <w:t>ykonawcy następuje</w:t>
      </w:r>
      <w:r>
        <w:rPr>
          <w:bCs/>
        </w:rPr>
        <w:t>, zgodnie z</w:t>
      </w:r>
      <w:r w:rsidRPr="00CD6B06">
        <w:rPr>
          <w:bCs/>
        </w:rPr>
        <w:t>:</w:t>
      </w:r>
    </w:p>
    <w:p w14:paraId="01561E4C" w14:textId="77777777" w:rsidR="00890E21" w:rsidRPr="00CD6B06" w:rsidRDefault="00890E21" w:rsidP="00890E21">
      <w:pPr>
        <w:pStyle w:val="Akapitzlist"/>
        <w:tabs>
          <w:tab w:val="left" w:pos="142"/>
          <w:tab w:val="left" w:pos="426"/>
        </w:tabs>
        <w:autoSpaceDE w:val="0"/>
        <w:autoSpaceDN w:val="0"/>
        <w:adjustRightInd w:val="0"/>
        <w:spacing w:after="120"/>
        <w:jc w:val="both"/>
        <w:rPr>
          <w:bCs/>
        </w:rPr>
      </w:pPr>
    </w:p>
    <w:p w14:paraId="5FD50AB8"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Pr>
          <w:bCs/>
        </w:rPr>
        <w:t>3.1. a</w:t>
      </w:r>
      <w:r w:rsidRPr="00CD6B06">
        <w:rPr>
          <w:bCs/>
        </w:rPr>
        <w:t>rt. 111</w:t>
      </w:r>
      <w:r>
        <w:rPr>
          <w:bCs/>
        </w:rPr>
        <w:t xml:space="preserve"> ustawy Pzp:</w:t>
      </w:r>
    </w:p>
    <w:p w14:paraId="0B092F22"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7A61D4B5"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162A2E26"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6B392E29"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0BACCA3E"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ED75CD9"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lastRenderedPageBreak/>
        <w:t>4) w przypadkach, o których mowa w art. 108 ust. 1 pkt 5, na okres 3 lat od zaistnienia zdarzenia będącego podstawą wykluczenia;</w:t>
      </w:r>
    </w:p>
    <w:p w14:paraId="2711F71B" w14:textId="0E24832C" w:rsidR="00890E21"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w:t>
      </w:r>
      <w:r>
        <w:rPr>
          <w:bCs/>
        </w:rPr>
        <w:t>nie będące podstawą wykluczenia</w:t>
      </w:r>
      <w:r w:rsidR="0083598E">
        <w:rPr>
          <w:bCs/>
        </w:rPr>
        <w:t>.</w:t>
      </w:r>
    </w:p>
    <w:p w14:paraId="28DCF316" w14:textId="77777777" w:rsidR="00890E21" w:rsidRPr="00CD6B06" w:rsidRDefault="00890E21" w:rsidP="00890E21">
      <w:pPr>
        <w:pStyle w:val="Akapitzlist"/>
        <w:tabs>
          <w:tab w:val="left" w:pos="142"/>
          <w:tab w:val="left" w:pos="426"/>
        </w:tabs>
        <w:autoSpaceDE w:val="0"/>
        <w:autoSpaceDN w:val="0"/>
        <w:adjustRightInd w:val="0"/>
        <w:spacing w:after="120"/>
        <w:jc w:val="both"/>
        <w:rPr>
          <w:bCs/>
        </w:rPr>
      </w:pPr>
    </w:p>
    <w:p w14:paraId="3F665933" w14:textId="77777777" w:rsidR="00890E21" w:rsidRPr="00CD6B06" w:rsidRDefault="00890E21" w:rsidP="00890E21">
      <w:pPr>
        <w:pStyle w:val="Akapitzlist"/>
        <w:tabs>
          <w:tab w:val="left" w:pos="142"/>
          <w:tab w:val="left" w:pos="426"/>
        </w:tabs>
        <w:autoSpaceDE w:val="0"/>
        <w:autoSpaceDN w:val="0"/>
        <w:adjustRightInd w:val="0"/>
        <w:spacing w:after="120"/>
        <w:ind w:hanging="720"/>
        <w:jc w:val="both"/>
        <w:rPr>
          <w:bCs/>
        </w:rPr>
      </w:pPr>
      <w:r>
        <w:rPr>
          <w:bCs/>
        </w:rPr>
        <w:t>3.2. Zgodnie z a</w:t>
      </w:r>
      <w:r w:rsidRPr="00CD6B06">
        <w:rPr>
          <w:bCs/>
        </w:rPr>
        <w:t>rt.  110</w:t>
      </w:r>
      <w:r>
        <w:rPr>
          <w:bCs/>
        </w:rPr>
        <w:t xml:space="preserve"> ustawy Pzp:</w:t>
      </w:r>
    </w:p>
    <w:p w14:paraId="5478DAEF" w14:textId="77777777" w:rsidR="00890E21" w:rsidRPr="00CD6B06" w:rsidRDefault="00890E21" w:rsidP="00890E21">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FC1E752" w14:textId="7476FBFD" w:rsidR="001B09CC" w:rsidRPr="00954293" w:rsidRDefault="00890E21" w:rsidP="00954293">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w:t>
      </w:r>
      <w:r>
        <w:rPr>
          <w:bCs/>
        </w:rPr>
        <w:t xml:space="preserve"> </w:t>
      </w:r>
      <w:r w:rsidRPr="00CD6B06">
        <w:rPr>
          <w:bCs/>
        </w:rPr>
        <w:t>jeżeli udowodni zamawiającemu, że spełnił łącznie następujące przesłanki:</w:t>
      </w:r>
    </w:p>
    <w:p w14:paraId="298FAD43" w14:textId="2AF576C5" w:rsidR="006E47D1" w:rsidRPr="001B09CC" w:rsidRDefault="00890E21" w:rsidP="001B09CC">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4D4070EA"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38A8B6"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64AD1094"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5E61DC06"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6B42BF59"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7AB3AC1E"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9DF0597" w14:textId="77777777" w:rsidR="00890E21" w:rsidRPr="00CD6B06" w:rsidRDefault="00890E21" w:rsidP="00890E21">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3396A7E3" w14:textId="3225B8E5" w:rsidR="003B43F9" w:rsidRDefault="00890E21" w:rsidP="003B43F9">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28C35CD" w14:textId="77777777" w:rsidR="00721530" w:rsidRPr="003B43F9" w:rsidRDefault="00721530" w:rsidP="003B43F9">
      <w:pPr>
        <w:pStyle w:val="Akapitzlist"/>
        <w:tabs>
          <w:tab w:val="left" w:pos="142"/>
          <w:tab w:val="left" w:pos="426"/>
        </w:tabs>
        <w:autoSpaceDE w:val="0"/>
        <w:autoSpaceDN w:val="0"/>
        <w:adjustRightInd w:val="0"/>
        <w:spacing w:after="120"/>
        <w:ind w:left="709" w:hanging="283"/>
        <w:contextualSpacing w:val="0"/>
        <w:jc w:val="both"/>
        <w:rPr>
          <w:bCs/>
        </w:rPr>
      </w:pPr>
    </w:p>
    <w:p w14:paraId="721260B4" w14:textId="372E97CE" w:rsidR="0076511C" w:rsidRPr="003D3A02" w:rsidRDefault="00F732F9" w:rsidP="0076511C">
      <w:pPr>
        <w:tabs>
          <w:tab w:val="left" w:pos="142"/>
          <w:tab w:val="left" w:pos="426"/>
        </w:tabs>
        <w:autoSpaceDE w:val="0"/>
        <w:autoSpaceDN w:val="0"/>
        <w:adjustRightInd w:val="0"/>
        <w:spacing w:after="120"/>
        <w:jc w:val="both"/>
        <w:rPr>
          <w:bCs/>
          <w:u w:val="single"/>
        </w:rPr>
      </w:pPr>
      <w:r>
        <w:rPr>
          <w:bCs/>
          <w:u w:val="single"/>
        </w:rPr>
        <w:t xml:space="preserve">3.3. </w:t>
      </w:r>
      <w:r w:rsidR="0076511C" w:rsidRPr="003D3A02">
        <w:rPr>
          <w:bCs/>
          <w:u w:val="single"/>
        </w:rPr>
        <w:t>Dodatkowe wykluczenie wykonawcy wynikające z poniżej wskazanej ustawy</w:t>
      </w:r>
    </w:p>
    <w:p w14:paraId="5F6DAB88" w14:textId="5D5D907B" w:rsidR="00592F03" w:rsidRDefault="00592F03" w:rsidP="0076511C">
      <w:pPr>
        <w:spacing w:before="100" w:beforeAutospacing="1" w:after="100" w:afterAutospacing="1"/>
        <w:jc w:val="both"/>
        <w:rPr>
          <w:color w:val="222222"/>
        </w:rPr>
      </w:pPr>
      <w:r w:rsidRPr="00592F03">
        <w:rPr>
          <w:color w:val="222222"/>
        </w:rPr>
        <w:t xml:space="preserve">Zgodnie z art. 1 pkt 3 ustawy z dnia 13 kwietnia 2022r.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00954293" w:rsidRPr="00954293">
        <w:rPr>
          <w:color w:val="222222"/>
        </w:rPr>
        <w:t xml:space="preserve">(akt obowiązujący: Dz. U. z 2022r. poz. 1710 zwanej dalej także „Pzp”), </w:t>
      </w:r>
      <w:r w:rsidRPr="00592F03">
        <w:rPr>
          <w:color w:val="222222"/>
        </w:rPr>
        <w:t xml:space="preserve"> zwanej dalej „ustawą Pzp”.</w:t>
      </w:r>
    </w:p>
    <w:p w14:paraId="26CD267C" w14:textId="09500F75" w:rsidR="0076511C" w:rsidRPr="003D3A02" w:rsidRDefault="0076511C" w:rsidP="0076511C">
      <w:pPr>
        <w:spacing w:before="100" w:beforeAutospacing="1" w:after="100" w:afterAutospacing="1"/>
        <w:jc w:val="both"/>
        <w:rPr>
          <w:color w:val="222222"/>
        </w:rPr>
      </w:pPr>
      <w:r w:rsidRPr="00CF7EF2">
        <w:rPr>
          <w:color w:val="222222"/>
          <w:u w:val="single"/>
        </w:rPr>
        <w:t>Na podstawie art. 7 ust. 1 ustawy</w:t>
      </w:r>
      <w:r w:rsidRPr="003D3A02">
        <w:rPr>
          <w:color w:val="222222"/>
        </w:rPr>
        <w:t xml:space="preserve"> z postępowania o udzielenie zamówienia publicznego lub konkursu prowadzonego na podstawie ustawy Pzp wyklucza się:</w:t>
      </w:r>
    </w:p>
    <w:p w14:paraId="274A2FA0" w14:textId="77777777" w:rsidR="0076511C" w:rsidRPr="003D3A02" w:rsidRDefault="0076511C" w:rsidP="00903A25">
      <w:pPr>
        <w:numPr>
          <w:ilvl w:val="0"/>
          <w:numId w:val="18"/>
        </w:numPr>
        <w:spacing w:before="100" w:beforeAutospacing="1" w:after="100" w:afterAutospacing="1"/>
        <w:jc w:val="both"/>
        <w:rPr>
          <w:color w:val="222222"/>
        </w:rPr>
      </w:pPr>
      <w:r w:rsidRPr="003D3A02">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11D907" w14:textId="4FBC9D7E" w:rsidR="0076511C" w:rsidRPr="003D3A02" w:rsidRDefault="0076511C" w:rsidP="00903A25">
      <w:pPr>
        <w:numPr>
          <w:ilvl w:val="0"/>
          <w:numId w:val="18"/>
        </w:numPr>
        <w:spacing w:before="100" w:beforeAutospacing="1" w:after="100" w:afterAutospacing="1"/>
        <w:jc w:val="both"/>
        <w:rPr>
          <w:color w:val="222222"/>
        </w:rPr>
      </w:pPr>
      <w:r w:rsidRPr="003D3A02">
        <w:rPr>
          <w:color w:val="222222"/>
        </w:rPr>
        <w:t xml:space="preserve">wykonawcę oraz uczestnika konkursu, którego beneficjentem rzeczywistym w rozumieniu ustawy z dnia 1 marca 2018 r. o przeciwdziałaniu praniu pieniędzy oraz finansowaniu terroryzmu </w:t>
      </w:r>
      <w:r w:rsidR="00954293" w:rsidRPr="00954293">
        <w:rPr>
          <w:color w:val="222222"/>
        </w:rPr>
        <w:t>(akt obowiązujący: Dz. U. z 2023 r. poz. 1124 ze zm.)</w:t>
      </w:r>
      <w:r w:rsidRPr="003D3A02">
        <w:rPr>
          <w:color w:val="2222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9F6FE" w14:textId="758E91E4" w:rsidR="001B09CC" w:rsidRPr="00954293" w:rsidRDefault="0076511C" w:rsidP="00954293">
      <w:pPr>
        <w:numPr>
          <w:ilvl w:val="0"/>
          <w:numId w:val="18"/>
        </w:numPr>
        <w:spacing w:before="100" w:beforeAutospacing="1" w:after="100" w:afterAutospacing="1"/>
        <w:jc w:val="both"/>
        <w:rPr>
          <w:color w:val="222222"/>
        </w:rPr>
      </w:pPr>
      <w:r w:rsidRPr="003D3A02">
        <w:rPr>
          <w:color w:val="222222"/>
        </w:rPr>
        <w:lastRenderedPageBreak/>
        <w:t xml:space="preserve">wykonawcę oraz uczestnika konkursu, którego jednostką dominującą w rozumieniu art. 3 ust. 1 pkt 37 ustawy z dnia 29 września 1994 r. o rachunkowości </w:t>
      </w:r>
      <w:r w:rsidR="00954293" w:rsidRPr="00954293">
        <w:rPr>
          <w:color w:val="222222"/>
        </w:rPr>
        <w:t>(akt obowiązujący: Dz. U. z 2023 r. poz. 120 ze zm.),</w:t>
      </w:r>
      <w:r w:rsidR="00954293">
        <w:rPr>
          <w:color w:val="222222"/>
        </w:rPr>
        <w:t xml:space="preserve"> </w:t>
      </w:r>
      <w:r w:rsidRPr="003D3A02">
        <w:rPr>
          <w:color w:val="2222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875025" w14:textId="25DA2714" w:rsidR="0076511C" w:rsidRPr="003D3A02" w:rsidRDefault="0076511C" w:rsidP="0076511C">
      <w:pPr>
        <w:pStyle w:val="Akapitzlist"/>
        <w:spacing w:after="40"/>
        <w:ind w:left="0"/>
        <w:rPr>
          <w:b/>
          <w:color w:val="008000"/>
        </w:rPr>
      </w:pPr>
      <w:r w:rsidRPr="003D3A02">
        <w:rPr>
          <w:bCs/>
        </w:rPr>
        <w:t xml:space="preserve">Powyższe wykluczenie następować będzie na okres trwania ww. okoliczności. W przypadku wykonawcy wykluczonego </w:t>
      </w:r>
      <w:r w:rsidRPr="00CF7EF2">
        <w:rPr>
          <w:bCs/>
          <w:u w:val="single"/>
        </w:rPr>
        <w:t>na podstawie art. 7 ust. 1 ustawy</w:t>
      </w:r>
      <w:r w:rsidRPr="003D3A02">
        <w:rPr>
          <w:bCs/>
        </w:rPr>
        <w:t>, zamawiający odrzuca ofertę takiego wykonawcy.</w:t>
      </w:r>
    </w:p>
    <w:p w14:paraId="464A7DC0" w14:textId="77777777" w:rsidR="0083598E" w:rsidRDefault="0083598E" w:rsidP="00631CCE">
      <w:pPr>
        <w:pStyle w:val="Akapitzlist"/>
        <w:spacing w:after="40"/>
        <w:ind w:left="0"/>
        <w:jc w:val="both"/>
        <w:rPr>
          <w:b/>
          <w:color w:val="008000"/>
        </w:rPr>
      </w:pPr>
    </w:p>
    <w:p w14:paraId="1FA7A0AE" w14:textId="77777777" w:rsidR="006E47D1" w:rsidRPr="00BD4C4A" w:rsidRDefault="006E47D1"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t>VIb</w:t>
      </w:r>
      <w:proofErr w:type="spellEnd"/>
      <w:r w:rsidRPr="00CD6B06">
        <w:rPr>
          <w:b/>
          <w:bCs/>
          <w:u w:val="single"/>
        </w:rPr>
        <w:t>. WYKAZ OŚWIADCZEŃ LUB DOKUMENTÓW POTWIERDZAJĄCYCH SPEŁNIANIE WARUNKÓW UDZIAŁU W POSTĘPOWANIU ORAZ BRAK PODSTAW WYKLUCZENIA</w:t>
      </w:r>
    </w:p>
    <w:p w14:paraId="66C4232D" w14:textId="77777777" w:rsidR="00DF1552" w:rsidRPr="001A7C12" w:rsidRDefault="00DF1552" w:rsidP="00DF1552">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Pr>
          <w:bCs/>
          <w:u w:val="single"/>
        </w:rPr>
        <w:t>a</w:t>
      </w:r>
      <w:r w:rsidRPr="001A7C12">
        <w:rPr>
          <w:bCs/>
          <w:u w:val="single"/>
        </w:rPr>
        <w:t xml:space="preserve"> składan</w:t>
      </w:r>
      <w:r>
        <w:rPr>
          <w:bCs/>
          <w:u w:val="single"/>
        </w:rPr>
        <w:t>a</w:t>
      </w:r>
      <w:r w:rsidRPr="001A7C12">
        <w:rPr>
          <w:bCs/>
          <w:u w:val="single"/>
        </w:rPr>
        <w:t xml:space="preserve"> wraz z ofertą i </w:t>
      </w:r>
      <w:r>
        <w:rPr>
          <w:bCs/>
          <w:u w:val="single"/>
        </w:rPr>
        <w:t>ich</w:t>
      </w:r>
      <w:r w:rsidRPr="001A7C12">
        <w:rPr>
          <w:bCs/>
          <w:u w:val="single"/>
        </w:rPr>
        <w:t xml:space="preserve"> zakres:</w:t>
      </w:r>
    </w:p>
    <w:p w14:paraId="0D8669CA" w14:textId="77777777" w:rsidR="00DF1552" w:rsidRPr="001A7C12" w:rsidRDefault="00DF1552" w:rsidP="00DF1552">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p>
    <w:p w14:paraId="78952832" w14:textId="77777777" w:rsidR="00DF1552" w:rsidRPr="001A7C12" w:rsidRDefault="00DF1552" w:rsidP="00DF1552">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0D3400C0" w14:textId="77777777" w:rsidR="00DF1552" w:rsidRPr="007F4227" w:rsidRDefault="00DF1552" w:rsidP="00DF1552">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1F0D7F86" w14:textId="135C11B8" w:rsidR="00DF1552" w:rsidRPr="001A7C12" w:rsidRDefault="00DF1552" w:rsidP="00DF1552">
      <w:pPr>
        <w:pStyle w:val="Akapitzlist"/>
        <w:tabs>
          <w:tab w:val="left" w:pos="284"/>
        </w:tabs>
        <w:spacing w:after="120"/>
        <w:ind w:left="0"/>
        <w:contextualSpacing w:val="0"/>
        <w:jc w:val="both"/>
        <w:rPr>
          <w:bCs/>
        </w:rPr>
      </w:pPr>
      <w:r w:rsidRPr="001A7C12">
        <w:rPr>
          <w:bCs/>
        </w:rPr>
        <w:t xml:space="preserve">2. W przypadku wspólnego ubiegania się o zamówienie przez Wykonawców, </w:t>
      </w:r>
      <w:r>
        <w:rPr>
          <w:bCs/>
        </w:rPr>
        <w:t xml:space="preserve">korzystania z potencjału Podmiotu Trzeciego, </w:t>
      </w:r>
      <w:r w:rsidR="00AA7D64">
        <w:rPr>
          <w:bCs/>
        </w:rPr>
        <w:t xml:space="preserve">oraz podwykonawców nie będących Podmiotem trzecim, </w:t>
      </w:r>
      <w:r w:rsidRPr="001A7C12">
        <w:rPr>
          <w:bCs/>
        </w:rPr>
        <w:t>oświadczenie, o którym mowa:</w:t>
      </w:r>
    </w:p>
    <w:p w14:paraId="63E1ECE0" w14:textId="72BF0D8C" w:rsidR="00DF1552" w:rsidRPr="007F4227" w:rsidRDefault="00DF1552" w:rsidP="00903A25">
      <w:pPr>
        <w:pStyle w:val="Akapitzlist"/>
        <w:numPr>
          <w:ilvl w:val="0"/>
          <w:numId w:val="14"/>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6D494C3A" w14:textId="1B8A460A" w:rsidR="00DF1552" w:rsidRDefault="00DF1552" w:rsidP="00903A25">
      <w:pPr>
        <w:pStyle w:val="Akapitzlist"/>
        <w:numPr>
          <w:ilvl w:val="0"/>
          <w:numId w:val="14"/>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2FFE3AC4" w14:textId="77777777" w:rsidR="00DF1552" w:rsidRPr="007F4227" w:rsidRDefault="00DF1552" w:rsidP="00DF1552">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4721480B" w14:textId="77777777" w:rsidR="00DF1552" w:rsidRPr="001A7C12" w:rsidRDefault="00DF1552" w:rsidP="00DF1552">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62D5BBD7" w14:textId="77777777" w:rsidR="00DF1552" w:rsidRPr="00897D42" w:rsidRDefault="00DF1552" w:rsidP="00DF1552">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w:t>
      </w:r>
      <w:bookmarkStart w:id="12" w:name="_Hlk104288468"/>
      <w:r w:rsidRPr="00897D42">
        <w:rPr>
          <w:bCs/>
        </w:rPr>
        <w:t xml:space="preserve">Dz. U. </w:t>
      </w:r>
      <w:r>
        <w:rPr>
          <w:bCs/>
        </w:rPr>
        <w:t>poz. 2019 oraz z</w:t>
      </w:r>
      <w:r w:rsidRPr="00897D42">
        <w:rPr>
          <w:bCs/>
        </w:rPr>
        <w:t xml:space="preserve"> 2020 r., poz. </w:t>
      </w:r>
      <w:r>
        <w:rPr>
          <w:bCs/>
        </w:rPr>
        <w:t xml:space="preserve">288, 1492, 1517, 2275 i 2320 </w:t>
      </w:r>
      <w:r w:rsidRPr="00897D42">
        <w:rPr>
          <w:bCs/>
        </w:rPr>
        <w:t>ze zmianami</w:t>
      </w:r>
      <w:bookmarkEnd w:id="12"/>
      <w:r w:rsidRPr="00897D42">
        <w:rPr>
          <w:bCs/>
        </w:rPr>
        <w:t>).</w:t>
      </w:r>
    </w:p>
    <w:p w14:paraId="3C940BE2" w14:textId="77777777" w:rsidR="00DF1552" w:rsidRPr="00826313" w:rsidRDefault="00DF1552" w:rsidP="00DF1552">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1698C2B5" w14:textId="77777777" w:rsidR="00DF1552" w:rsidRPr="00F755C9" w:rsidRDefault="00DF1552" w:rsidP="00903A25">
      <w:pPr>
        <w:pStyle w:val="Akapitzlist"/>
        <w:numPr>
          <w:ilvl w:val="0"/>
          <w:numId w:val="15"/>
        </w:numPr>
        <w:tabs>
          <w:tab w:val="left" w:pos="284"/>
        </w:tabs>
        <w:spacing w:after="120"/>
        <w:ind w:hanging="928"/>
        <w:jc w:val="both"/>
        <w:rPr>
          <w:bCs/>
        </w:rPr>
      </w:pPr>
      <w:r w:rsidRPr="00F755C9">
        <w:rPr>
          <w:bCs/>
          <w:u w:val="single"/>
        </w:rPr>
        <w:t>Potwierdzenie spełnienia warunku udziału w postępowaniu</w:t>
      </w:r>
      <w:r w:rsidRPr="00F755C9">
        <w:rPr>
          <w:bCs/>
        </w:rPr>
        <w:t>:</w:t>
      </w:r>
    </w:p>
    <w:tbl>
      <w:tblPr>
        <w:tblStyle w:val="Tabela-Siatka"/>
        <w:tblW w:w="10490" w:type="dxa"/>
        <w:tblInd w:w="108" w:type="dxa"/>
        <w:tblLook w:val="04A0" w:firstRow="1" w:lastRow="0" w:firstColumn="1" w:lastColumn="0" w:noHBand="0" w:noVBand="1"/>
      </w:tblPr>
      <w:tblGrid>
        <w:gridCol w:w="716"/>
        <w:gridCol w:w="4329"/>
        <w:gridCol w:w="5445"/>
      </w:tblGrid>
      <w:tr w:rsidR="00F4318D" w:rsidRPr="003B43F9" w14:paraId="6D855D5B" w14:textId="77777777" w:rsidTr="00E868BC">
        <w:tc>
          <w:tcPr>
            <w:tcW w:w="716" w:type="dxa"/>
            <w:vMerge w:val="restart"/>
          </w:tcPr>
          <w:p w14:paraId="319BDB68" w14:textId="77777777" w:rsidR="00F4318D" w:rsidRPr="00412476" w:rsidRDefault="00F4318D" w:rsidP="00F4318D">
            <w:pPr>
              <w:tabs>
                <w:tab w:val="left" w:pos="851"/>
              </w:tabs>
              <w:spacing w:after="40" w:line="276" w:lineRule="auto"/>
              <w:rPr>
                <w:bCs/>
                <w:color w:val="000000" w:themeColor="text1"/>
              </w:rPr>
            </w:pPr>
          </w:p>
          <w:p w14:paraId="433CFBB3" w14:textId="77777777" w:rsidR="00F4318D" w:rsidRPr="00412476" w:rsidRDefault="00F4318D" w:rsidP="00F4318D">
            <w:pPr>
              <w:tabs>
                <w:tab w:val="left" w:pos="851"/>
              </w:tabs>
              <w:spacing w:after="40" w:line="276" w:lineRule="auto"/>
              <w:rPr>
                <w:bCs/>
                <w:color w:val="000000" w:themeColor="text1"/>
              </w:rPr>
            </w:pPr>
          </w:p>
          <w:p w14:paraId="1590D07B" w14:textId="77777777" w:rsidR="00F4318D" w:rsidRPr="00412476" w:rsidRDefault="00F4318D" w:rsidP="00F4318D">
            <w:pPr>
              <w:tabs>
                <w:tab w:val="left" w:pos="851"/>
              </w:tabs>
              <w:spacing w:after="40" w:line="276" w:lineRule="auto"/>
              <w:rPr>
                <w:bCs/>
                <w:color w:val="000000" w:themeColor="text1"/>
              </w:rPr>
            </w:pPr>
          </w:p>
          <w:p w14:paraId="6F9AB8FA" w14:textId="77777777" w:rsidR="00F4318D" w:rsidRPr="00412476" w:rsidRDefault="00F4318D" w:rsidP="00F4318D">
            <w:pPr>
              <w:tabs>
                <w:tab w:val="left" w:pos="851"/>
              </w:tabs>
              <w:spacing w:after="40" w:line="276" w:lineRule="auto"/>
              <w:rPr>
                <w:bCs/>
                <w:color w:val="000000" w:themeColor="text1"/>
              </w:rPr>
            </w:pPr>
          </w:p>
          <w:p w14:paraId="1DB734CD" w14:textId="77777777" w:rsidR="00F4318D" w:rsidRPr="00412476" w:rsidRDefault="00F4318D" w:rsidP="00F4318D">
            <w:pPr>
              <w:tabs>
                <w:tab w:val="left" w:pos="851"/>
              </w:tabs>
              <w:spacing w:after="40" w:line="276" w:lineRule="auto"/>
              <w:rPr>
                <w:bCs/>
                <w:color w:val="000000" w:themeColor="text1"/>
              </w:rPr>
            </w:pPr>
          </w:p>
          <w:p w14:paraId="18715831" w14:textId="77777777" w:rsidR="00F4318D" w:rsidRPr="00412476" w:rsidRDefault="00F4318D" w:rsidP="00F4318D">
            <w:pPr>
              <w:tabs>
                <w:tab w:val="left" w:pos="851"/>
              </w:tabs>
              <w:spacing w:after="40" w:line="276" w:lineRule="auto"/>
              <w:rPr>
                <w:bCs/>
                <w:color w:val="000000" w:themeColor="text1"/>
              </w:rPr>
            </w:pPr>
          </w:p>
          <w:p w14:paraId="4F5120B9" w14:textId="77777777" w:rsidR="00F4318D" w:rsidRPr="00412476" w:rsidRDefault="00F4318D" w:rsidP="00F4318D">
            <w:pPr>
              <w:tabs>
                <w:tab w:val="left" w:pos="851"/>
              </w:tabs>
              <w:spacing w:after="40" w:line="276" w:lineRule="auto"/>
              <w:rPr>
                <w:bCs/>
                <w:color w:val="000000" w:themeColor="text1"/>
              </w:rPr>
            </w:pPr>
          </w:p>
          <w:p w14:paraId="766139A3" w14:textId="77777777" w:rsidR="00F4318D" w:rsidRPr="00412476" w:rsidRDefault="00F4318D" w:rsidP="00F4318D">
            <w:pPr>
              <w:tabs>
                <w:tab w:val="left" w:pos="851"/>
              </w:tabs>
              <w:spacing w:after="40" w:line="276" w:lineRule="auto"/>
              <w:rPr>
                <w:bCs/>
                <w:color w:val="000000" w:themeColor="text1"/>
              </w:rPr>
            </w:pPr>
          </w:p>
          <w:p w14:paraId="0AED19A7" w14:textId="77777777" w:rsidR="00F4318D" w:rsidRPr="00412476" w:rsidRDefault="00F4318D" w:rsidP="00F4318D">
            <w:pPr>
              <w:tabs>
                <w:tab w:val="left" w:pos="851"/>
              </w:tabs>
              <w:spacing w:after="40" w:line="276" w:lineRule="auto"/>
              <w:rPr>
                <w:bCs/>
                <w:color w:val="000000" w:themeColor="text1"/>
              </w:rPr>
            </w:pPr>
          </w:p>
          <w:p w14:paraId="44FDE3D3" w14:textId="35C0DCFC" w:rsidR="00F4318D" w:rsidRPr="00412476" w:rsidRDefault="00F4318D" w:rsidP="00F4318D">
            <w:pPr>
              <w:tabs>
                <w:tab w:val="left" w:pos="851"/>
              </w:tabs>
              <w:spacing w:after="40" w:line="276" w:lineRule="auto"/>
              <w:rPr>
                <w:bCs/>
                <w:color w:val="000000" w:themeColor="text1"/>
              </w:rPr>
            </w:pPr>
            <w:r>
              <w:rPr>
                <w:bCs/>
                <w:color w:val="000000" w:themeColor="text1"/>
              </w:rPr>
              <w:t>4.1)</w:t>
            </w:r>
          </w:p>
        </w:tc>
        <w:tc>
          <w:tcPr>
            <w:tcW w:w="4329" w:type="dxa"/>
          </w:tcPr>
          <w:p w14:paraId="5B19EC6B" w14:textId="77777777" w:rsidR="00F4318D" w:rsidRPr="00412476" w:rsidRDefault="00F4318D" w:rsidP="00F4318D">
            <w:pPr>
              <w:tabs>
                <w:tab w:val="left" w:pos="851"/>
              </w:tabs>
              <w:spacing w:after="40" w:line="276" w:lineRule="auto"/>
              <w:rPr>
                <w:bCs/>
                <w:color w:val="000000" w:themeColor="text1"/>
              </w:rPr>
            </w:pPr>
            <w:r w:rsidRPr="00412476">
              <w:rPr>
                <w:bCs/>
                <w:color w:val="000000" w:themeColor="text1"/>
              </w:rPr>
              <w:lastRenderedPageBreak/>
              <w:t>Minimalny poziom warunku.</w:t>
            </w:r>
          </w:p>
        </w:tc>
        <w:tc>
          <w:tcPr>
            <w:tcW w:w="5445" w:type="dxa"/>
          </w:tcPr>
          <w:p w14:paraId="70B84987" w14:textId="77777777" w:rsidR="00F4318D" w:rsidRDefault="00F4318D" w:rsidP="00F4318D">
            <w:pPr>
              <w:autoSpaceDE w:val="0"/>
              <w:autoSpaceDN w:val="0"/>
              <w:adjustRightInd w:val="0"/>
              <w:spacing w:line="276" w:lineRule="auto"/>
              <w:jc w:val="both"/>
              <w:rPr>
                <w:bCs/>
                <w:color w:val="000000" w:themeColor="text1"/>
              </w:rPr>
            </w:pPr>
            <w:r w:rsidRPr="00EA26DE">
              <w:rPr>
                <w:bCs/>
                <w:color w:val="000000" w:themeColor="text1"/>
              </w:rPr>
              <w:t xml:space="preserve">Wykonawca spełni warunek w zakresie zdolności technicznej lub zawodowej, jeżeli wykaże, że w okresie ostatnich 5 lat przed upływem terminu składania ofert, a jeżeli okres prowadzenia działalności </w:t>
            </w:r>
            <w:r w:rsidRPr="00EA26DE">
              <w:rPr>
                <w:bCs/>
                <w:color w:val="000000" w:themeColor="text1"/>
              </w:rPr>
              <w:lastRenderedPageBreak/>
              <w:t>jest krótszy – w tym okresie, wykonał w sposób należyty oraz zgodnie z zasadami sztuki budowlanej:</w:t>
            </w:r>
          </w:p>
          <w:p w14:paraId="68E9BD19" w14:textId="77777777" w:rsidR="00F4318D" w:rsidRDefault="00F4318D" w:rsidP="00F4318D">
            <w:pPr>
              <w:autoSpaceDE w:val="0"/>
              <w:autoSpaceDN w:val="0"/>
              <w:adjustRightInd w:val="0"/>
              <w:spacing w:line="276" w:lineRule="auto"/>
              <w:jc w:val="both"/>
              <w:rPr>
                <w:bCs/>
                <w:color w:val="000000" w:themeColor="text1"/>
              </w:rPr>
            </w:pPr>
          </w:p>
          <w:p w14:paraId="43F7FFC7" w14:textId="144E74E4" w:rsidR="00F4318D" w:rsidRPr="00F4318D" w:rsidRDefault="00F4318D" w:rsidP="00F4318D">
            <w:pPr>
              <w:pStyle w:val="Akapitzlist"/>
              <w:numPr>
                <w:ilvl w:val="0"/>
                <w:numId w:val="42"/>
              </w:numPr>
              <w:autoSpaceDE w:val="0"/>
              <w:autoSpaceDN w:val="0"/>
              <w:adjustRightInd w:val="0"/>
              <w:spacing w:line="276" w:lineRule="auto"/>
              <w:ind w:left="267" w:hanging="284"/>
              <w:jc w:val="both"/>
              <w:rPr>
                <w:bCs/>
                <w:color w:val="000000" w:themeColor="text1"/>
                <w:kern w:val="32"/>
              </w:rPr>
            </w:pPr>
            <w:r w:rsidRPr="00EA26DE">
              <w:rPr>
                <w:bCs/>
                <w:color w:val="000000" w:themeColor="text1"/>
              </w:rPr>
              <w:t xml:space="preserve">co najmniej </w:t>
            </w:r>
            <w:r>
              <w:rPr>
                <w:bCs/>
                <w:color w:val="000000" w:themeColor="text1"/>
              </w:rPr>
              <w:t>1</w:t>
            </w:r>
            <w:r w:rsidRPr="00EA26DE">
              <w:rPr>
                <w:bCs/>
                <w:color w:val="000000" w:themeColor="text1"/>
              </w:rPr>
              <w:t xml:space="preserve"> robot</w:t>
            </w:r>
            <w:r>
              <w:rPr>
                <w:bCs/>
                <w:color w:val="000000" w:themeColor="text1"/>
              </w:rPr>
              <w:t>ę</w:t>
            </w:r>
            <w:r w:rsidRPr="00EA26DE">
              <w:rPr>
                <w:bCs/>
                <w:color w:val="000000" w:themeColor="text1"/>
              </w:rPr>
              <w:t xml:space="preserve"> budowlan</w:t>
            </w:r>
            <w:r>
              <w:rPr>
                <w:bCs/>
                <w:color w:val="000000" w:themeColor="text1"/>
              </w:rPr>
              <w:t>ą</w:t>
            </w:r>
            <w:r w:rsidRPr="00EA26DE">
              <w:rPr>
                <w:bCs/>
                <w:color w:val="000000" w:themeColor="text1"/>
              </w:rPr>
              <w:t xml:space="preserve"> w zakresie robót drogowych polegających </w:t>
            </w:r>
            <w:r>
              <w:rPr>
                <w:bCs/>
                <w:color w:val="000000" w:themeColor="text1"/>
              </w:rPr>
              <w:t xml:space="preserve">lub obejmujących swoim zakresem </w:t>
            </w:r>
            <w:r w:rsidRPr="00F4318D">
              <w:rPr>
                <w:bCs/>
                <w:color w:val="000000" w:themeColor="text1"/>
              </w:rPr>
              <w:t>budow</w:t>
            </w:r>
            <w:r>
              <w:rPr>
                <w:bCs/>
                <w:color w:val="000000" w:themeColor="text1"/>
              </w:rPr>
              <w:t>ę</w:t>
            </w:r>
            <w:r w:rsidRPr="00F4318D">
              <w:rPr>
                <w:bCs/>
                <w:color w:val="000000" w:themeColor="text1"/>
              </w:rPr>
              <w:t>/przebudow</w:t>
            </w:r>
            <w:r>
              <w:rPr>
                <w:bCs/>
                <w:color w:val="000000" w:themeColor="text1"/>
              </w:rPr>
              <w:t>ę</w:t>
            </w:r>
            <w:r w:rsidRPr="00F4318D">
              <w:rPr>
                <w:bCs/>
                <w:color w:val="000000" w:themeColor="text1"/>
              </w:rPr>
              <w:t>/remon</w:t>
            </w:r>
            <w:r>
              <w:rPr>
                <w:bCs/>
                <w:color w:val="000000" w:themeColor="text1"/>
              </w:rPr>
              <w:t>t</w:t>
            </w:r>
            <w:r w:rsidRPr="00F4318D">
              <w:rPr>
                <w:bCs/>
                <w:color w:val="000000" w:themeColor="text1"/>
              </w:rPr>
              <w:t xml:space="preserve"> boiska o wartości co najmniej 250 tys. zł</w:t>
            </w:r>
            <w:r w:rsidR="004B0533">
              <w:rPr>
                <w:bCs/>
                <w:color w:val="000000" w:themeColor="text1"/>
              </w:rPr>
              <w:t>.</w:t>
            </w:r>
          </w:p>
          <w:p w14:paraId="5EDA0882" w14:textId="6F5EC038" w:rsidR="00F4318D" w:rsidRPr="00F66955" w:rsidRDefault="00F4318D" w:rsidP="00F4318D">
            <w:pPr>
              <w:pStyle w:val="Akapitzlist"/>
              <w:autoSpaceDE w:val="0"/>
              <w:autoSpaceDN w:val="0"/>
              <w:adjustRightInd w:val="0"/>
              <w:spacing w:line="276" w:lineRule="auto"/>
              <w:jc w:val="both"/>
              <w:rPr>
                <w:bCs/>
                <w:color w:val="000000" w:themeColor="text1"/>
                <w:kern w:val="32"/>
              </w:rPr>
            </w:pPr>
          </w:p>
        </w:tc>
      </w:tr>
      <w:tr w:rsidR="00F4318D" w:rsidRPr="002D5526" w14:paraId="23D928FF" w14:textId="77777777" w:rsidTr="00E868BC">
        <w:tc>
          <w:tcPr>
            <w:tcW w:w="716" w:type="dxa"/>
            <w:vMerge/>
          </w:tcPr>
          <w:p w14:paraId="305B6F1C" w14:textId="77777777" w:rsidR="00F4318D" w:rsidRPr="00412476" w:rsidRDefault="00F4318D" w:rsidP="00F4318D">
            <w:pPr>
              <w:tabs>
                <w:tab w:val="left" w:pos="851"/>
              </w:tabs>
              <w:spacing w:after="40" w:line="276" w:lineRule="auto"/>
              <w:rPr>
                <w:bCs/>
                <w:color w:val="000000" w:themeColor="text1"/>
              </w:rPr>
            </w:pPr>
          </w:p>
        </w:tc>
        <w:tc>
          <w:tcPr>
            <w:tcW w:w="4329" w:type="dxa"/>
          </w:tcPr>
          <w:p w14:paraId="3EC2532C" w14:textId="77777777" w:rsidR="00F4318D" w:rsidRPr="00412476" w:rsidRDefault="00F4318D" w:rsidP="00F4318D">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4C9D7634" w14:textId="34C52FA2" w:rsidR="00F4318D" w:rsidRPr="00EA26DE" w:rsidRDefault="00F4318D" w:rsidP="00F4318D">
            <w:pPr>
              <w:tabs>
                <w:tab w:val="left" w:pos="851"/>
              </w:tabs>
              <w:spacing w:after="40" w:line="276" w:lineRule="auto"/>
              <w:jc w:val="both"/>
              <w:rPr>
                <w:bCs/>
                <w:color w:val="000000" w:themeColor="text1"/>
              </w:rPr>
            </w:pPr>
            <w:r w:rsidRPr="00EA26DE">
              <w:rPr>
                <w:bCs/>
                <w:color w:val="000000" w:themeColor="text1"/>
              </w:rPr>
              <w:t>W zakresie doświadczenia, Wykonawca zobowiązany będzie złożyć wykaz robót budowlanych wykonanych nie wcześniej niż w okresie ostatnich 5 lat przed upływem terminu składania ofert, a jeżeli okres prowadzenia działalności jest krótszy - w tym okresie, wraz z podaniem ich rodzaju</w:t>
            </w:r>
            <w:r>
              <w:rPr>
                <w:bCs/>
                <w:color w:val="000000" w:themeColor="text1"/>
              </w:rPr>
              <w:t>, wartości. wraz z opisem doświadczenia</w:t>
            </w:r>
            <w:r w:rsidRPr="00EA26DE">
              <w:rPr>
                <w:bCs/>
                <w:color w:val="000000" w:themeColor="text1"/>
              </w:rPr>
              <w:t>,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FCC95D6" w14:textId="77777777" w:rsidR="00F4318D" w:rsidRPr="00EA26DE" w:rsidRDefault="00F4318D" w:rsidP="00F4318D">
            <w:pPr>
              <w:tabs>
                <w:tab w:val="left" w:pos="851"/>
              </w:tabs>
              <w:spacing w:after="40" w:line="276" w:lineRule="auto"/>
              <w:jc w:val="both"/>
              <w:rPr>
                <w:bCs/>
                <w:color w:val="000000" w:themeColor="text1"/>
              </w:rPr>
            </w:pPr>
            <w:r w:rsidRPr="00EA26DE">
              <w:rPr>
                <w:bCs/>
                <w:color w:val="000000" w:themeColor="text1"/>
              </w:rPr>
              <w:t>Jeżeli Wykonawca powołuje się na doświadczenie w realizacji robót wykonywanych wspólnie z innymi Wykonawcami, wówczas w wykazie należy wskazać roboty budowlane, w których wykonaniu Wykonawca ten bezpośrednio uczestniczył.</w:t>
            </w:r>
          </w:p>
          <w:p w14:paraId="769D10A0" w14:textId="1264C34C" w:rsidR="00F4318D" w:rsidRPr="00EA26DE" w:rsidRDefault="00F4318D" w:rsidP="00F4318D">
            <w:pPr>
              <w:tabs>
                <w:tab w:val="left" w:pos="851"/>
              </w:tabs>
              <w:spacing w:after="40" w:line="276" w:lineRule="auto"/>
              <w:jc w:val="both"/>
              <w:rPr>
                <w:bCs/>
                <w:color w:val="000000" w:themeColor="text1"/>
              </w:rPr>
            </w:pPr>
            <w:r w:rsidRPr="00EA26DE">
              <w:rPr>
                <w:bCs/>
                <w:color w:val="000000" w:themeColor="text1"/>
              </w:rPr>
              <w:t xml:space="preserve">Wykaz robót – przygotowany wg Załącznika nr </w:t>
            </w:r>
            <w:r>
              <w:rPr>
                <w:bCs/>
                <w:color w:val="000000" w:themeColor="text1"/>
              </w:rPr>
              <w:t>7</w:t>
            </w:r>
            <w:r w:rsidRPr="00EA26DE">
              <w:rPr>
                <w:bCs/>
                <w:color w:val="000000" w:themeColor="text1"/>
              </w:rPr>
              <w:t xml:space="preserve"> do SWZ.</w:t>
            </w:r>
          </w:p>
          <w:p w14:paraId="5492EE9F" w14:textId="0293BAD2" w:rsidR="00F4318D" w:rsidRPr="002D5526" w:rsidRDefault="00F4318D" w:rsidP="00F4318D">
            <w:pPr>
              <w:tabs>
                <w:tab w:val="left" w:pos="851"/>
              </w:tabs>
              <w:spacing w:after="40" w:line="276" w:lineRule="auto"/>
              <w:jc w:val="both"/>
              <w:rPr>
                <w:bCs/>
                <w:color w:val="000000" w:themeColor="text1"/>
              </w:rPr>
            </w:pPr>
            <w:r w:rsidRPr="00EA26DE">
              <w:rPr>
                <w:bCs/>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E868BC" w:rsidRPr="00F66955" w14:paraId="206AB1BE" w14:textId="77777777" w:rsidTr="00E868BC">
        <w:tc>
          <w:tcPr>
            <w:tcW w:w="716" w:type="dxa"/>
            <w:vMerge w:val="restart"/>
          </w:tcPr>
          <w:p w14:paraId="70531794" w14:textId="77777777" w:rsidR="00E868BC" w:rsidRPr="00412476" w:rsidRDefault="00E868BC" w:rsidP="00E95BBA">
            <w:pPr>
              <w:tabs>
                <w:tab w:val="left" w:pos="851"/>
              </w:tabs>
              <w:spacing w:after="40" w:line="276" w:lineRule="auto"/>
              <w:rPr>
                <w:bCs/>
                <w:color w:val="000000" w:themeColor="text1"/>
              </w:rPr>
            </w:pPr>
          </w:p>
          <w:p w14:paraId="3EBC7556" w14:textId="77777777" w:rsidR="00E868BC" w:rsidRPr="00412476" w:rsidRDefault="00E868BC" w:rsidP="00E95BBA">
            <w:pPr>
              <w:tabs>
                <w:tab w:val="left" w:pos="851"/>
              </w:tabs>
              <w:spacing w:after="40" w:line="276" w:lineRule="auto"/>
              <w:rPr>
                <w:bCs/>
                <w:color w:val="000000" w:themeColor="text1"/>
              </w:rPr>
            </w:pPr>
          </w:p>
          <w:p w14:paraId="5EEE45B9" w14:textId="77777777" w:rsidR="00E868BC" w:rsidRPr="00412476" w:rsidRDefault="00E868BC" w:rsidP="00E95BBA">
            <w:pPr>
              <w:tabs>
                <w:tab w:val="left" w:pos="851"/>
              </w:tabs>
              <w:spacing w:after="40" w:line="276" w:lineRule="auto"/>
              <w:rPr>
                <w:bCs/>
                <w:color w:val="000000" w:themeColor="text1"/>
              </w:rPr>
            </w:pPr>
          </w:p>
          <w:p w14:paraId="75F5B01B" w14:textId="77777777" w:rsidR="00E868BC" w:rsidRPr="00412476" w:rsidRDefault="00E868BC" w:rsidP="00E95BBA">
            <w:pPr>
              <w:tabs>
                <w:tab w:val="left" w:pos="851"/>
              </w:tabs>
              <w:spacing w:after="40" w:line="276" w:lineRule="auto"/>
              <w:rPr>
                <w:bCs/>
                <w:color w:val="000000" w:themeColor="text1"/>
              </w:rPr>
            </w:pPr>
          </w:p>
          <w:p w14:paraId="6D71FD35" w14:textId="77777777" w:rsidR="00E868BC" w:rsidRPr="00412476" w:rsidRDefault="00E868BC" w:rsidP="00E95BBA">
            <w:pPr>
              <w:tabs>
                <w:tab w:val="left" w:pos="851"/>
              </w:tabs>
              <w:spacing w:after="40" w:line="276" w:lineRule="auto"/>
              <w:rPr>
                <w:bCs/>
                <w:color w:val="000000" w:themeColor="text1"/>
              </w:rPr>
            </w:pPr>
          </w:p>
          <w:p w14:paraId="490BCEC4" w14:textId="77777777" w:rsidR="00E868BC" w:rsidRPr="00412476" w:rsidRDefault="00E868BC" w:rsidP="00E95BBA">
            <w:pPr>
              <w:tabs>
                <w:tab w:val="left" w:pos="851"/>
              </w:tabs>
              <w:spacing w:after="40" w:line="276" w:lineRule="auto"/>
              <w:rPr>
                <w:bCs/>
                <w:color w:val="000000" w:themeColor="text1"/>
              </w:rPr>
            </w:pPr>
          </w:p>
          <w:p w14:paraId="6508206C" w14:textId="77777777" w:rsidR="00E868BC" w:rsidRPr="00412476" w:rsidRDefault="00E868BC" w:rsidP="00E95BBA">
            <w:pPr>
              <w:tabs>
                <w:tab w:val="left" w:pos="851"/>
              </w:tabs>
              <w:spacing w:after="40" w:line="276" w:lineRule="auto"/>
              <w:rPr>
                <w:bCs/>
                <w:color w:val="000000" w:themeColor="text1"/>
              </w:rPr>
            </w:pPr>
          </w:p>
          <w:p w14:paraId="03D0CCAB" w14:textId="77777777" w:rsidR="00E868BC" w:rsidRPr="00412476" w:rsidRDefault="00E868BC" w:rsidP="00E95BBA">
            <w:pPr>
              <w:tabs>
                <w:tab w:val="left" w:pos="851"/>
              </w:tabs>
              <w:spacing w:after="40" w:line="276" w:lineRule="auto"/>
              <w:rPr>
                <w:bCs/>
                <w:color w:val="000000" w:themeColor="text1"/>
              </w:rPr>
            </w:pPr>
          </w:p>
          <w:p w14:paraId="7C487224" w14:textId="77777777" w:rsidR="00E868BC" w:rsidRPr="00412476" w:rsidRDefault="00E868BC" w:rsidP="00E95BBA">
            <w:pPr>
              <w:tabs>
                <w:tab w:val="left" w:pos="851"/>
              </w:tabs>
              <w:spacing w:after="40" w:line="276" w:lineRule="auto"/>
              <w:rPr>
                <w:bCs/>
                <w:color w:val="000000" w:themeColor="text1"/>
              </w:rPr>
            </w:pPr>
          </w:p>
          <w:p w14:paraId="024FCDDC" w14:textId="1F71A1B6" w:rsidR="00E868BC" w:rsidRPr="00412476" w:rsidRDefault="00E868BC" w:rsidP="00E95BBA">
            <w:pPr>
              <w:tabs>
                <w:tab w:val="left" w:pos="851"/>
              </w:tabs>
              <w:spacing w:after="40" w:line="276" w:lineRule="auto"/>
              <w:rPr>
                <w:bCs/>
                <w:color w:val="000000" w:themeColor="text1"/>
              </w:rPr>
            </w:pPr>
            <w:r>
              <w:rPr>
                <w:bCs/>
                <w:color w:val="000000" w:themeColor="text1"/>
              </w:rPr>
              <w:t>4.2)</w:t>
            </w:r>
          </w:p>
        </w:tc>
        <w:tc>
          <w:tcPr>
            <w:tcW w:w="4329" w:type="dxa"/>
          </w:tcPr>
          <w:p w14:paraId="4A993149" w14:textId="77777777" w:rsidR="00E868BC" w:rsidRPr="00412476" w:rsidRDefault="00E868BC" w:rsidP="00E95BBA">
            <w:pPr>
              <w:tabs>
                <w:tab w:val="left" w:pos="851"/>
              </w:tabs>
              <w:spacing w:after="40" w:line="276" w:lineRule="auto"/>
              <w:rPr>
                <w:bCs/>
                <w:color w:val="000000" w:themeColor="text1"/>
              </w:rPr>
            </w:pPr>
            <w:r w:rsidRPr="00412476">
              <w:rPr>
                <w:bCs/>
                <w:color w:val="000000" w:themeColor="text1"/>
              </w:rPr>
              <w:lastRenderedPageBreak/>
              <w:t>Minimalny poziom warunku.</w:t>
            </w:r>
          </w:p>
        </w:tc>
        <w:tc>
          <w:tcPr>
            <w:tcW w:w="5445" w:type="dxa"/>
          </w:tcPr>
          <w:p w14:paraId="7204987B" w14:textId="77777777" w:rsidR="00E868BC" w:rsidRDefault="00E868BC" w:rsidP="00E95BBA">
            <w:pPr>
              <w:autoSpaceDE w:val="0"/>
              <w:autoSpaceDN w:val="0"/>
              <w:adjustRightInd w:val="0"/>
              <w:spacing w:line="276" w:lineRule="auto"/>
              <w:jc w:val="both"/>
              <w:rPr>
                <w:bCs/>
                <w:color w:val="000000" w:themeColor="text1"/>
              </w:rPr>
            </w:pPr>
            <w:r w:rsidRPr="009E0411">
              <w:rPr>
                <w:bCs/>
                <w:color w:val="000000" w:themeColor="text1"/>
              </w:rPr>
              <w:t xml:space="preserve">Wykonawca spełni warunek w zakresie zdolności technicznej lub zawodowej, jeżeli wykaże, że dysponuje lub będzie dysponował osobami, które będą </w:t>
            </w:r>
            <w:r w:rsidRPr="009E0411">
              <w:rPr>
                <w:bCs/>
                <w:color w:val="000000" w:themeColor="text1"/>
              </w:rPr>
              <w:lastRenderedPageBreak/>
              <w:t>uczestniczyć w wykonaniu zamówienia i posiadają uprawnienia budowlane do wykonywania samodzielnych funkcji technicznych w budownictwie, wydane na podstawie przepisów obowiązujących w czasie ich wydania (jeżeli dotyczy), w poniżej wskazanej specjalności:</w:t>
            </w:r>
          </w:p>
          <w:p w14:paraId="355AAB28" w14:textId="77777777" w:rsidR="00E868BC" w:rsidRPr="00F74DF1" w:rsidRDefault="00E868BC" w:rsidP="00E95BBA">
            <w:pPr>
              <w:autoSpaceDE w:val="0"/>
              <w:autoSpaceDN w:val="0"/>
              <w:adjustRightInd w:val="0"/>
              <w:spacing w:line="276" w:lineRule="auto"/>
              <w:jc w:val="both"/>
              <w:rPr>
                <w:bCs/>
                <w:color w:val="000000" w:themeColor="text1"/>
                <w:kern w:val="32"/>
              </w:rPr>
            </w:pPr>
          </w:p>
          <w:p w14:paraId="7264FCC3" w14:textId="77777777" w:rsidR="00E868BC" w:rsidRDefault="00E868BC" w:rsidP="00E95BBA">
            <w:pPr>
              <w:pStyle w:val="Akapitzlist"/>
              <w:numPr>
                <w:ilvl w:val="0"/>
                <w:numId w:val="24"/>
              </w:numPr>
              <w:autoSpaceDE w:val="0"/>
              <w:autoSpaceDN w:val="0"/>
              <w:adjustRightInd w:val="0"/>
              <w:spacing w:line="276" w:lineRule="auto"/>
              <w:ind w:left="267" w:hanging="267"/>
              <w:jc w:val="both"/>
              <w:rPr>
                <w:bCs/>
                <w:color w:val="000000" w:themeColor="text1"/>
                <w:kern w:val="32"/>
              </w:rPr>
            </w:pPr>
            <w:r w:rsidRPr="00EA26DE">
              <w:rPr>
                <w:bCs/>
                <w:color w:val="000000" w:themeColor="text1"/>
                <w:kern w:val="32"/>
              </w:rPr>
              <w:t>minimum 1 osobę</w:t>
            </w:r>
            <w:r>
              <w:rPr>
                <w:bCs/>
                <w:color w:val="000000" w:themeColor="text1"/>
                <w:kern w:val="32"/>
              </w:rPr>
              <w:t xml:space="preserve"> pełniącą funkcję </w:t>
            </w:r>
            <w:r w:rsidRPr="00EA26DE">
              <w:rPr>
                <w:bCs/>
                <w:color w:val="000000" w:themeColor="text1"/>
                <w:kern w:val="32"/>
              </w:rPr>
              <w:t xml:space="preserve">kierownika budowy/robót w specjalności </w:t>
            </w:r>
            <w:r>
              <w:rPr>
                <w:bCs/>
                <w:color w:val="000000" w:themeColor="text1"/>
                <w:kern w:val="32"/>
              </w:rPr>
              <w:t>konstrukcyjno-budowlanej lub drogowej.</w:t>
            </w:r>
          </w:p>
          <w:p w14:paraId="2741BFE0" w14:textId="77777777" w:rsidR="00E868BC" w:rsidRPr="00F66955" w:rsidRDefault="00E868BC" w:rsidP="00E95BBA">
            <w:pPr>
              <w:pStyle w:val="Akapitzlist"/>
              <w:autoSpaceDE w:val="0"/>
              <w:autoSpaceDN w:val="0"/>
              <w:adjustRightInd w:val="0"/>
              <w:spacing w:line="276" w:lineRule="auto"/>
              <w:ind w:left="267"/>
              <w:jc w:val="both"/>
              <w:rPr>
                <w:bCs/>
                <w:color w:val="000000" w:themeColor="text1"/>
                <w:kern w:val="32"/>
              </w:rPr>
            </w:pPr>
          </w:p>
        </w:tc>
      </w:tr>
      <w:tr w:rsidR="00E868BC" w:rsidRPr="002D5526" w14:paraId="6193A0EC" w14:textId="77777777" w:rsidTr="00E868BC">
        <w:tc>
          <w:tcPr>
            <w:tcW w:w="716" w:type="dxa"/>
            <w:vMerge/>
          </w:tcPr>
          <w:p w14:paraId="383196CC" w14:textId="77777777" w:rsidR="00E868BC" w:rsidRPr="00412476" w:rsidRDefault="00E868BC" w:rsidP="00E95BBA">
            <w:pPr>
              <w:tabs>
                <w:tab w:val="left" w:pos="851"/>
              </w:tabs>
              <w:spacing w:after="40" w:line="276" w:lineRule="auto"/>
              <w:rPr>
                <w:bCs/>
                <w:color w:val="000000" w:themeColor="text1"/>
              </w:rPr>
            </w:pPr>
          </w:p>
        </w:tc>
        <w:tc>
          <w:tcPr>
            <w:tcW w:w="4329" w:type="dxa"/>
          </w:tcPr>
          <w:p w14:paraId="6172E29B" w14:textId="77777777" w:rsidR="00E868BC" w:rsidRPr="00412476" w:rsidRDefault="00E868BC" w:rsidP="00E95BBA">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0F6C2DA0" w14:textId="77777777" w:rsidR="00E868BC" w:rsidRPr="00C77FE4" w:rsidRDefault="00E868BC" w:rsidP="00E95BBA">
            <w:pPr>
              <w:tabs>
                <w:tab w:val="left" w:pos="851"/>
              </w:tabs>
              <w:spacing w:after="40" w:line="276" w:lineRule="auto"/>
              <w:jc w:val="both"/>
              <w:rPr>
                <w:bCs/>
                <w:color w:val="000000" w:themeColor="text1"/>
              </w:rPr>
            </w:pPr>
            <w:r w:rsidRPr="00C77FE4">
              <w:rPr>
                <w:bCs/>
                <w:color w:val="000000" w:themeColor="text1"/>
              </w:rPr>
              <w:t>Wykaz osób, skierowanych przez wykonawcę do realizacji zamówienia publicznego, o których mowa powyżej wraz z informacjami na temat ich kwalifikacji zawodowych, niezbędnych do wykonania zamówienia, a także zakresu wykonywanych przez nie czynności, oraz informacją o podstawie do dysponowania tymi osobami (odpowiednio do postawionych warunków udziału w postępowaniu).</w:t>
            </w:r>
          </w:p>
          <w:p w14:paraId="441F1A62" w14:textId="77777777" w:rsidR="00E868BC" w:rsidRPr="00C77FE4" w:rsidRDefault="00E868BC" w:rsidP="00E95BBA">
            <w:pPr>
              <w:tabs>
                <w:tab w:val="left" w:pos="851"/>
              </w:tabs>
              <w:spacing w:after="40" w:line="276" w:lineRule="auto"/>
              <w:jc w:val="both"/>
              <w:rPr>
                <w:bCs/>
                <w:color w:val="000000" w:themeColor="text1"/>
              </w:rPr>
            </w:pPr>
            <w:r w:rsidRPr="00C77FE4">
              <w:rPr>
                <w:bCs/>
                <w:color w:val="000000" w:themeColor="text1"/>
              </w:rPr>
              <w:t xml:space="preserve">Wykaz osób przygotowany wg Załącznika nr </w:t>
            </w:r>
            <w:r>
              <w:rPr>
                <w:bCs/>
                <w:color w:val="000000" w:themeColor="text1"/>
              </w:rPr>
              <w:t>6</w:t>
            </w:r>
            <w:r w:rsidRPr="00C77FE4">
              <w:rPr>
                <w:bCs/>
                <w:color w:val="000000" w:themeColor="text1"/>
              </w:rPr>
              <w:t xml:space="preserve"> do SWZ. </w:t>
            </w:r>
          </w:p>
          <w:p w14:paraId="7843F179" w14:textId="77777777" w:rsidR="00E868BC" w:rsidRPr="002D5526" w:rsidRDefault="00E868BC" w:rsidP="00E95BBA">
            <w:pPr>
              <w:tabs>
                <w:tab w:val="left" w:pos="851"/>
              </w:tabs>
              <w:spacing w:after="40" w:line="276" w:lineRule="auto"/>
              <w:jc w:val="both"/>
              <w:rPr>
                <w:bCs/>
                <w:color w:val="000000" w:themeColor="text1"/>
              </w:rPr>
            </w:pPr>
            <w:r w:rsidRPr="00C77FE4">
              <w:rPr>
                <w:bCs/>
                <w:color w:val="000000" w:themeColor="text1"/>
              </w:rPr>
              <w:t xml:space="preserve">Uprawnienia, o których mowa powyżej, powinny być zgodne z ustawą z dnia 7 lipca 1994r. Prawo budowlane </w:t>
            </w:r>
            <w:r w:rsidRPr="00954293">
              <w:rPr>
                <w:bCs/>
                <w:color w:val="000000" w:themeColor="text1"/>
              </w:rPr>
              <w:t xml:space="preserve">(akt obowiązujący: Dz. U. z 2022 r., poz. 840 z </w:t>
            </w:r>
            <w:proofErr w:type="spellStart"/>
            <w:r w:rsidRPr="00954293">
              <w:rPr>
                <w:bCs/>
                <w:color w:val="000000" w:themeColor="text1"/>
              </w:rPr>
              <w:t>późn</w:t>
            </w:r>
            <w:proofErr w:type="spellEnd"/>
            <w:r w:rsidRPr="00954293">
              <w:rPr>
                <w:bCs/>
                <w:color w:val="000000" w:themeColor="text1"/>
              </w:rPr>
              <w:t>. zm.)</w:t>
            </w:r>
            <w:r>
              <w:rPr>
                <w:bCs/>
                <w:color w:val="000000" w:themeColor="text1"/>
              </w:rPr>
              <w:t xml:space="preserve"> </w:t>
            </w:r>
            <w:r w:rsidRPr="00C77FE4">
              <w:rPr>
                <w:bCs/>
                <w:color w:val="000000" w:themeColor="text1"/>
              </w:rPr>
              <w:t>lub ważne odpowiadające im uprawnienia nadane na podstawie wcześniej obowiązujących przepisów. W przypadku wykonawców zagranicznych, dopuszcza się równoważne kwalifikacje, zdobyte w</w:t>
            </w:r>
            <w:r>
              <w:rPr>
                <w:bCs/>
                <w:color w:val="000000" w:themeColor="text1"/>
              </w:rPr>
              <w:t xml:space="preserve"> </w:t>
            </w:r>
            <w:r w:rsidRPr="00C77FE4">
              <w:rPr>
                <w:bCs/>
                <w:color w:val="000000" w:themeColor="text1"/>
              </w:rPr>
              <w:t>innych państwach, na zasadach określonych w art.12a ustawy z dnia 7 lipca 1994r. Prawo budowlane, z uwzględnieniem postanowień ustawy z</w:t>
            </w:r>
            <w:r>
              <w:rPr>
                <w:bCs/>
                <w:color w:val="000000" w:themeColor="text1"/>
              </w:rPr>
              <w:t xml:space="preserve"> </w:t>
            </w:r>
            <w:r w:rsidRPr="00C77FE4">
              <w:rPr>
                <w:bCs/>
                <w:color w:val="000000" w:themeColor="text1"/>
              </w:rPr>
              <w:t xml:space="preserve">dnia 22.12.2015r. o zasadach uznawania kwalifikacji zawodowych nabytych w państwach członkowskich Unii Europejskiej </w:t>
            </w:r>
            <w:r w:rsidRPr="00954293">
              <w:rPr>
                <w:bCs/>
                <w:color w:val="000000" w:themeColor="text1"/>
              </w:rPr>
              <w:t>(akt obowiązujący: Dz. U. z 2021r. poz. 78 ze zm.).</w:t>
            </w:r>
          </w:p>
        </w:tc>
      </w:tr>
    </w:tbl>
    <w:p w14:paraId="5BD4F02D" w14:textId="77777777" w:rsidR="00DF1552" w:rsidRDefault="00DF1552" w:rsidP="00DF1552">
      <w:pPr>
        <w:pStyle w:val="Akapitzlist1"/>
        <w:spacing w:after="120"/>
        <w:ind w:left="0"/>
        <w:rPr>
          <w:iCs/>
        </w:rPr>
      </w:pPr>
    </w:p>
    <w:p w14:paraId="130ED620" w14:textId="188E4A6A" w:rsidR="00DF1552" w:rsidRDefault="00DF1552" w:rsidP="00DF1552">
      <w:pPr>
        <w:pStyle w:val="Akapitzlist1"/>
        <w:spacing w:after="120"/>
        <w:ind w:left="0"/>
        <w:rPr>
          <w:iCs/>
        </w:rPr>
      </w:pPr>
      <w:r>
        <w:rPr>
          <w:iCs/>
        </w:rPr>
        <w:t>4.</w:t>
      </w:r>
      <w:r w:rsidR="00F4318D">
        <w:rPr>
          <w:iCs/>
        </w:rPr>
        <w:t>3</w:t>
      </w:r>
      <w:r>
        <w:rPr>
          <w:iCs/>
        </w:rPr>
        <w:t xml:space="preserve">. </w:t>
      </w:r>
      <w:bookmarkStart w:id="13" w:name="_Hlk106899676"/>
      <w:r>
        <w:rPr>
          <w:iCs/>
        </w:rPr>
        <w:t>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Pr>
          <w:iCs/>
        </w:rPr>
        <w:t>4.1</w:t>
      </w:r>
      <w:r w:rsidR="00F4318D">
        <w:rPr>
          <w:iCs/>
        </w:rPr>
        <w:t>-4.2</w:t>
      </w:r>
      <w:r w:rsidR="00954293">
        <w:rPr>
          <w:iCs/>
        </w:rPr>
        <w:t xml:space="preserve">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w:t>
      </w:r>
      <w:r>
        <w:rPr>
          <w:iCs/>
        </w:rPr>
        <w:t xml:space="preserve">, </w:t>
      </w:r>
      <w:r w:rsidRPr="00935D04">
        <w:rPr>
          <w:iCs/>
        </w:rPr>
        <w:t xml:space="preserve">niezależnie od charakteru prawnego łączących go z nim stosunków prawnych (zgodnie z art. </w:t>
      </w:r>
      <w:r>
        <w:rPr>
          <w:iCs/>
        </w:rPr>
        <w:t xml:space="preserve">118 </w:t>
      </w:r>
      <w:r w:rsidRPr="00935D04">
        <w:rPr>
          <w:iCs/>
        </w:rPr>
        <w:t>ustawy Pzp).</w:t>
      </w:r>
      <w:r>
        <w:rPr>
          <w:iCs/>
        </w:rPr>
        <w:t xml:space="preserve"> Wykonawcy mogą polegać na zdolnościach podmiotów udostępniających zasoby, jeżeli podmioty te wykonają </w:t>
      </w:r>
      <w:r w:rsidR="007A5A66">
        <w:rPr>
          <w:iCs/>
        </w:rPr>
        <w:t>roboty budowlane</w:t>
      </w:r>
      <w:r>
        <w:rPr>
          <w:iCs/>
        </w:rPr>
        <w:t>, do których te zdolności są wymagane.</w:t>
      </w:r>
      <w:bookmarkEnd w:id="13"/>
    </w:p>
    <w:p w14:paraId="3B39530E" w14:textId="3F17F8AF" w:rsidR="00DF1552" w:rsidRDefault="00DF1552" w:rsidP="00DF1552">
      <w:pPr>
        <w:spacing w:before="120" w:after="120"/>
        <w:jc w:val="both"/>
        <w:rPr>
          <w:iCs/>
        </w:rPr>
      </w:pPr>
      <w:r>
        <w:rPr>
          <w:iCs/>
        </w:rPr>
        <w:t>4.</w:t>
      </w:r>
      <w:r w:rsidR="00F4318D">
        <w:rPr>
          <w:iCs/>
        </w:rPr>
        <w:t>4</w:t>
      </w:r>
      <w:r>
        <w:rPr>
          <w:iCs/>
        </w:rPr>
        <w:t>. Wykonawca, który polega na zdolnościach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394C5235" w14:textId="4EF8AA46" w:rsidR="001B09CC" w:rsidRDefault="00DF1552" w:rsidP="00DF1552">
      <w:pPr>
        <w:spacing w:before="120" w:after="120"/>
        <w:jc w:val="both"/>
        <w:rPr>
          <w:iCs/>
        </w:rPr>
      </w:pPr>
      <w:r>
        <w:rPr>
          <w:iCs/>
        </w:rPr>
        <w:lastRenderedPageBreak/>
        <w:t>4.</w:t>
      </w:r>
      <w:r w:rsidR="00F4318D">
        <w:rPr>
          <w:iCs/>
        </w:rPr>
        <w:t>5</w:t>
      </w:r>
      <w:r>
        <w:rPr>
          <w:iCs/>
        </w:rPr>
        <w:t>. Zobowiązanie podmiotu udostępniającego zasoby, o których mowa w pkt. 4.</w:t>
      </w:r>
      <w:r w:rsidR="00F4318D">
        <w:rPr>
          <w:iCs/>
        </w:rPr>
        <w:t>4</w:t>
      </w:r>
      <w:r>
        <w:rPr>
          <w:iCs/>
        </w:rPr>
        <w:t xml:space="preserve"> potwierdza, że stosunek łączący Wykonawcę z podmiotami udostępniającymi zasoby gwarantuje rzeczywisty dostęp do tych zasobów oraz określa, w szczególności:</w:t>
      </w:r>
    </w:p>
    <w:p w14:paraId="66DEEA40" w14:textId="77777777" w:rsidR="00DF1552" w:rsidRDefault="00DF1552" w:rsidP="00DF1552">
      <w:pPr>
        <w:spacing w:before="120" w:after="120"/>
        <w:jc w:val="both"/>
        <w:rPr>
          <w:iCs/>
        </w:rPr>
      </w:pPr>
      <w:r>
        <w:rPr>
          <w:iCs/>
        </w:rPr>
        <w:t>a) zakres dostępnych Wykonawcy zasobów podmiotu udostępniającego zasoby,</w:t>
      </w:r>
    </w:p>
    <w:p w14:paraId="0EEB7F3D" w14:textId="3FFA94A5" w:rsidR="000A6E68" w:rsidRDefault="00DF1552" w:rsidP="00DF1552">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37FB260A" w14:textId="41467538" w:rsidR="00DF1552" w:rsidRDefault="00DF1552" w:rsidP="00DF1552">
      <w:pPr>
        <w:spacing w:before="120" w:after="120"/>
        <w:jc w:val="both"/>
        <w:rPr>
          <w:iCs/>
        </w:rPr>
      </w:pPr>
      <w:r>
        <w:rPr>
          <w:iCs/>
        </w:rPr>
        <w:t>c) czy i w jakim zakresie podmiot udostępniający zasoby, na zdolnościach którego Wykonawca polega,  zrealizuje roboty budowlane, których wskazane zdolności dotyczą (art. 118 ust 4 pkt 3 ustawy Pzp).</w:t>
      </w:r>
    </w:p>
    <w:p w14:paraId="38EF31AA" w14:textId="56A2B915" w:rsidR="00DF1552" w:rsidRDefault="00DF1552" w:rsidP="00DF1552">
      <w:pPr>
        <w:spacing w:before="120" w:after="40"/>
        <w:jc w:val="both"/>
      </w:pPr>
      <w:r>
        <w:t>4</w:t>
      </w:r>
      <w:r w:rsidR="002602B1">
        <w:t>.</w:t>
      </w:r>
      <w:r w:rsidR="00F4318D">
        <w:t>6</w:t>
      </w:r>
      <w:r>
        <w:t xml:space="preserve">. Jeżeli zdolności techniczne lub zawodowe </w:t>
      </w:r>
      <w:r w:rsidRPr="00E8248B">
        <w:t>podmiotów udostępniających zasoby</w:t>
      </w:r>
      <w:r>
        <w:t>, nie potwierdzają spełnienia przez Wykonawcę warunków udziału w postępowaniu lub zachodzą wobec tego podmiotu podstawy wykluczenia, Zamawiający żąda, aby Wykonawca w terminie określonym przez Zamawiającego:</w:t>
      </w:r>
    </w:p>
    <w:p w14:paraId="4B510D0A" w14:textId="77777777" w:rsidR="00DF1552" w:rsidRDefault="00DF1552" w:rsidP="00903A25">
      <w:pPr>
        <w:pStyle w:val="Akapitzlist1"/>
        <w:numPr>
          <w:ilvl w:val="0"/>
          <w:numId w:val="16"/>
        </w:numPr>
        <w:spacing w:after="120"/>
        <w:ind w:left="709" w:hanging="283"/>
      </w:pPr>
      <w:r>
        <w:t>zastąpił ten podmiot innym podmiotem lub podmiotami lub</w:t>
      </w:r>
    </w:p>
    <w:p w14:paraId="7F6E2101" w14:textId="77777777" w:rsidR="00DF1552" w:rsidRDefault="00DF1552" w:rsidP="00903A25">
      <w:pPr>
        <w:pStyle w:val="Akapitzlist1"/>
        <w:numPr>
          <w:ilvl w:val="0"/>
          <w:numId w:val="16"/>
        </w:numPr>
        <w:spacing w:after="120"/>
        <w:ind w:left="709" w:hanging="283"/>
        <w:rPr>
          <w:u w:val="single"/>
        </w:rPr>
      </w:pPr>
      <w:r>
        <w:t>wykazał, że samodzielnie spełnia warunki udziału w postępowaniu.</w:t>
      </w:r>
    </w:p>
    <w:p w14:paraId="3EF5248A" w14:textId="7FD2E93E" w:rsidR="00DF1552" w:rsidRDefault="00DF1552" w:rsidP="00DF1552">
      <w:pPr>
        <w:spacing w:after="120"/>
        <w:jc w:val="both"/>
        <w:rPr>
          <w:b/>
          <w:bCs/>
        </w:rPr>
      </w:pPr>
      <w:r>
        <w:rPr>
          <w:u w:val="single"/>
        </w:rPr>
        <w:t>4.</w:t>
      </w:r>
      <w:r w:rsidR="00F4318D">
        <w:rPr>
          <w:u w:val="single"/>
        </w:rPr>
        <w:t>7</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podmiotów udostępniających zasoby, jeżeli na etapie składania ofert nie polegał on w danym zakresie na zdolnościach podmiotów trzecich.</w:t>
      </w:r>
    </w:p>
    <w:p w14:paraId="5D87A1AA" w14:textId="2CBE6E98" w:rsidR="00DF1552" w:rsidRPr="00EB7525" w:rsidRDefault="00DF1552" w:rsidP="00DF1552">
      <w:pPr>
        <w:pStyle w:val="Akapitzlist1"/>
        <w:tabs>
          <w:tab w:val="left" w:pos="284"/>
          <w:tab w:val="left" w:pos="426"/>
        </w:tabs>
        <w:spacing w:after="120"/>
        <w:ind w:left="0"/>
        <w:rPr>
          <w:bCs/>
          <w:color w:val="000000"/>
        </w:rPr>
      </w:pPr>
      <w:r>
        <w:rPr>
          <w:b/>
        </w:rPr>
        <w:t>4.</w:t>
      </w:r>
      <w:r w:rsidR="00F4318D">
        <w:rPr>
          <w:b/>
        </w:rPr>
        <w:t>8</w:t>
      </w:r>
      <w:r>
        <w:rPr>
          <w:b/>
        </w:rPr>
        <w:t>. Spełnianie warunków udziału przez Wykonawców wspólnie ubiegających się o udzielenie zamówienia, konsorcjum.</w:t>
      </w:r>
    </w:p>
    <w:p w14:paraId="3751E74D" w14:textId="1891EE45" w:rsidR="00DF1552" w:rsidRDefault="00DF1552" w:rsidP="00DF1552">
      <w:pPr>
        <w:pStyle w:val="Akapitzlist1"/>
        <w:spacing w:after="120"/>
        <w:ind w:left="0"/>
      </w:pPr>
      <w:r>
        <w:rPr>
          <w:bCs/>
          <w:color w:val="000000"/>
        </w:rPr>
        <w:t xml:space="preserve">W przypadku wspólnego ubiegania się o zamówienie przez Wykonawców, konsorcjum Wykonawców dokumenty wymienione w pkt </w:t>
      </w:r>
      <w:proofErr w:type="spellStart"/>
      <w:r>
        <w:rPr>
          <w:bCs/>
          <w:color w:val="000000"/>
        </w:rPr>
        <w:t>VIb</w:t>
      </w:r>
      <w:proofErr w:type="spellEnd"/>
      <w:r>
        <w:rPr>
          <w:bCs/>
          <w:color w:val="000000"/>
        </w:rPr>
        <w:t xml:space="preserve"> ppkt 4.1</w:t>
      </w:r>
      <w:r w:rsidR="0085069F">
        <w:rPr>
          <w:bCs/>
          <w:color w:val="000000"/>
        </w:rPr>
        <w:t>.</w:t>
      </w:r>
      <w:r w:rsidR="00F4318D">
        <w:rPr>
          <w:bCs/>
          <w:color w:val="000000"/>
        </w:rPr>
        <w:t>-4.2.</w:t>
      </w:r>
      <w:r w:rsidR="0085069F">
        <w:rPr>
          <w:bCs/>
          <w:color w:val="000000"/>
        </w:rPr>
        <w:t xml:space="preserve"> </w:t>
      </w:r>
      <w:r>
        <w:rPr>
          <w:bCs/>
          <w:color w:val="000000"/>
        </w:rPr>
        <w:t>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5C234811" w14:textId="43EE27B5" w:rsidR="00DF1552" w:rsidRDefault="0085069F" w:rsidP="00903A25">
      <w:pPr>
        <w:pStyle w:val="Akapitzlist"/>
        <w:widowControl w:val="0"/>
        <w:numPr>
          <w:ilvl w:val="0"/>
          <w:numId w:val="24"/>
        </w:numPr>
        <w:suppressAutoHyphens/>
        <w:jc w:val="both"/>
      </w:pPr>
      <w:r>
        <w:t xml:space="preserve">co najmniej </w:t>
      </w:r>
      <w:r w:rsidR="00DF1552">
        <w:t xml:space="preserve">przez jednego Wykonawcę – </w:t>
      </w:r>
      <w:r w:rsidR="00DF1552" w:rsidRPr="00F80A0D">
        <w:t xml:space="preserve">w zakresie </w:t>
      </w:r>
      <w:r>
        <w:t>posiadanych osób.</w:t>
      </w:r>
    </w:p>
    <w:p w14:paraId="450C136A" w14:textId="09B6ACEA" w:rsidR="00DF1552" w:rsidRDefault="00DF1552" w:rsidP="00DF1552">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Pzp, Wykonawcy wspólnie ubiegający się o udzielenie zamówienia, dołączają do oferty oświadczenie, z którego wynika, które </w:t>
      </w:r>
      <w:r>
        <w:rPr>
          <w:bCs/>
          <w:u w:val="single"/>
        </w:rPr>
        <w:t>roboty budowlane</w:t>
      </w:r>
      <w:r w:rsidR="007A5A66">
        <w:rPr>
          <w:bCs/>
          <w:u w:val="single"/>
        </w:rPr>
        <w:t xml:space="preserve">, </w:t>
      </w:r>
      <w:r w:rsidRPr="006241ED">
        <w:rPr>
          <w:bCs/>
          <w:u w:val="single"/>
        </w:rPr>
        <w:t>wykonają poszczególni Wykonawcy (oświadczenie wg wzoru Wykonawcy).</w:t>
      </w:r>
    </w:p>
    <w:p w14:paraId="47F87826" w14:textId="77777777" w:rsidR="00225E41" w:rsidRPr="006241ED" w:rsidRDefault="00225E41" w:rsidP="006571DB">
      <w:pPr>
        <w:tabs>
          <w:tab w:val="left" w:pos="426"/>
          <w:tab w:val="left" w:pos="567"/>
        </w:tabs>
        <w:autoSpaceDE w:val="0"/>
        <w:autoSpaceDN w:val="0"/>
        <w:adjustRightInd w:val="0"/>
        <w:spacing w:before="120" w:after="120"/>
        <w:jc w:val="both"/>
        <w:rPr>
          <w:bCs/>
          <w:u w:val="single"/>
        </w:rPr>
      </w:pPr>
    </w:p>
    <w:p w14:paraId="055925FE" w14:textId="77777777" w:rsidR="00DF1552" w:rsidRDefault="00DF1552" w:rsidP="00DF1552">
      <w:pPr>
        <w:pStyle w:val="Tekstpodstawowy"/>
        <w:tabs>
          <w:tab w:val="left" w:pos="284"/>
        </w:tabs>
        <w:spacing w:before="120"/>
        <w:jc w:val="both"/>
        <w:rPr>
          <w:u w:val="single"/>
        </w:rPr>
      </w:pPr>
      <w:r w:rsidRPr="00B02C32">
        <w:rPr>
          <w:b/>
        </w:rPr>
        <w:t>5.</w:t>
      </w:r>
      <w:r w:rsidRPr="00B02C32">
        <w:t xml:space="preserve"> </w:t>
      </w:r>
      <w:r w:rsidRPr="00FE23D1">
        <w:rPr>
          <w:b/>
          <w:bCs/>
          <w:u w:val="single"/>
        </w:rPr>
        <w:t>Dokumenty potwierdzające niepodleganie wykluczeniu</w:t>
      </w:r>
      <w:r>
        <w:rPr>
          <w:u w:val="single"/>
        </w:rPr>
        <w:t>.</w:t>
      </w:r>
      <w:r w:rsidRPr="00B63068">
        <w:rPr>
          <w:u w:val="single"/>
        </w:rPr>
        <w:t xml:space="preserve"> </w:t>
      </w:r>
    </w:p>
    <w:p w14:paraId="48132CA8" w14:textId="77777777" w:rsidR="00DF1552" w:rsidRPr="00685633" w:rsidRDefault="00DF1552" w:rsidP="00DF1552">
      <w:pPr>
        <w:pStyle w:val="Tekstpodstawowy"/>
        <w:tabs>
          <w:tab w:val="left" w:pos="284"/>
        </w:tabs>
        <w:spacing w:before="120"/>
        <w:jc w:val="both"/>
      </w:pPr>
      <w:r w:rsidRPr="00FE23D1">
        <w:t>Zamawiający nie wymaga złożenia p</w:t>
      </w:r>
      <w:r>
        <w:t>odmiotowych</w:t>
      </w:r>
      <w:r w:rsidRPr="00FE23D1">
        <w:t xml:space="preserve"> środków dowodowych</w:t>
      </w:r>
      <w:r>
        <w:t xml:space="preserve"> na potwierdzenie niepodleganiu wykluczeniu.</w:t>
      </w:r>
    </w:p>
    <w:p w14:paraId="5AE18DE3" w14:textId="77777777" w:rsidR="00AC52E0" w:rsidRDefault="00AC52E0" w:rsidP="00DF1552">
      <w:pPr>
        <w:pStyle w:val="Tekstpodstawowy"/>
        <w:tabs>
          <w:tab w:val="left" w:pos="284"/>
          <w:tab w:val="left" w:pos="426"/>
        </w:tabs>
        <w:jc w:val="both"/>
        <w:rPr>
          <w:b/>
        </w:rPr>
      </w:pPr>
    </w:p>
    <w:p w14:paraId="30660B6F" w14:textId="77777777" w:rsidR="00DF1552" w:rsidRPr="007964C5" w:rsidRDefault="00DF1552" w:rsidP="00DF1552">
      <w:pPr>
        <w:pStyle w:val="Tekstpodstawowy"/>
        <w:tabs>
          <w:tab w:val="left" w:pos="284"/>
          <w:tab w:val="left" w:pos="426"/>
        </w:tabs>
        <w:jc w:val="both"/>
        <w:rPr>
          <w:u w:val="single"/>
        </w:rPr>
      </w:pPr>
      <w:r w:rsidRPr="00B63068">
        <w:t>6.</w:t>
      </w:r>
      <w:r>
        <w:rPr>
          <w:u w:val="single"/>
        </w:rPr>
        <w:t xml:space="preserve">  </w:t>
      </w:r>
      <w:r w:rsidRPr="007964C5">
        <w:rPr>
          <w:u w:val="single"/>
        </w:rPr>
        <w:t>Forma składanych podmiotowych środków dowodowych (dokumentów i oświadczeń)</w:t>
      </w:r>
    </w:p>
    <w:p w14:paraId="55D16D73" w14:textId="177250DE" w:rsidR="00DF1552" w:rsidRPr="007964C5" w:rsidRDefault="00DF1552" w:rsidP="00DF1552">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w:t>
      </w:r>
      <w:r w:rsidRPr="003F0D24">
        <w:rPr>
          <w:lang w:eastAsia="en-US"/>
        </w:rPr>
        <w:t>Dz. U. poz. 2020 r., poz. 2320 ze zmianami</w:t>
      </w:r>
      <w:r w:rsidRPr="007964C5">
        <w:rPr>
          <w:lang w:eastAsia="en-US"/>
        </w:rPr>
        <w:t>)</w:t>
      </w:r>
      <w:r>
        <w:rPr>
          <w:lang w:eastAsia="en-US"/>
        </w:rPr>
        <w:t>.</w:t>
      </w:r>
    </w:p>
    <w:p w14:paraId="5E60C398" w14:textId="77777777" w:rsidR="00DF1552" w:rsidRPr="007964C5" w:rsidRDefault="00DF1552" w:rsidP="00DF1552">
      <w:pPr>
        <w:autoSpaceDE w:val="0"/>
        <w:autoSpaceDN w:val="0"/>
        <w:adjustRightInd w:val="0"/>
        <w:jc w:val="both"/>
        <w:rPr>
          <w:bCs/>
        </w:rPr>
      </w:pPr>
      <w:r w:rsidRPr="007964C5">
        <w:rPr>
          <w:bCs/>
        </w:rPr>
        <w:t xml:space="preserve">Dokumenty sporządzone w języku obcym są składane wraz z tłumaczeniem na język polski. </w:t>
      </w:r>
    </w:p>
    <w:p w14:paraId="413C90DC" w14:textId="77777777" w:rsidR="00DF1552" w:rsidRDefault="00DF1552" w:rsidP="00DF1552">
      <w:pPr>
        <w:pStyle w:val="Akapitzlist"/>
        <w:tabs>
          <w:tab w:val="left" w:pos="284"/>
        </w:tabs>
        <w:spacing w:after="120"/>
        <w:ind w:left="0"/>
        <w:contextualSpacing w:val="0"/>
        <w:jc w:val="both"/>
        <w:rPr>
          <w:bCs/>
        </w:rPr>
      </w:pPr>
    </w:p>
    <w:p w14:paraId="4B8E1E50" w14:textId="77777777" w:rsidR="00DF1552" w:rsidRDefault="00DF1552" w:rsidP="00DF1552">
      <w:pPr>
        <w:pStyle w:val="Akapitzlist"/>
        <w:tabs>
          <w:tab w:val="left" w:pos="284"/>
        </w:tabs>
        <w:spacing w:after="120"/>
        <w:ind w:left="0"/>
        <w:contextualSpacing w:val="0"/>
        <w:jc w:val="both"/>
        <w:rPr>
          <w:b/>
          <w:bCs/>
          <w:u w:val="single"/>
        </w:rPr>
      </w:pPr>
      <w:r>
        <w:rPr>
          <w:bCs/>
          <w:u w:val="single"/>
        </w:rPr>
        <w:t>7</w:t>
      </w:r>
      <w:r w:rsidRPr="0054281D">
        <w:rPr>
          <w:bCs/>
          <w:u w:val="single"/>
        </w:rPr>
        <w:t xml:space="preserve">. </w:t>
      </w:r>
      <w:r w:rsidRPr="006241ED">
        <w:rPr>
          <w:b/>
          <w:bCs/>
          <w:u w:val="single"/>
        </w:rPr>
        <w:t>W zakresie uzupełniania, wyjaśniania podmiotowych środków dowodowych art. 128 ustawy Pzp stosuje się odpowiednio.</w:t>
      </w:r>
    </w:p>
    <w:p w14:paraId="262DCD76" w14:textId="77777777" w:rsidR="00DF1552" w:rsidRDefault="00DF1552" w:rsidP="00DF1552">
      <w:pPr>
        <w:pStyle w:val="Akapitzlist"/>
        <w:tabs>
          <w:tab w:val="left" w:pos="284"/>
        </w:tabs>
        <w:spacing w:after="120"/>
        <w:ind w:left="0"/>
        <w:contextualSpacing w:val="0"/>
        <w:jc w:val="both"/>
        <w:rPr>
          <w:b/>
          <w:bCs/>
          <w:u w:val="single"/>
        </w:rPr>
      </w:pPr>
    </w:p>
    <w:p w14:paraId="462FFF02" w14:textId="77777777" w:rsidR="00DF1552" w:rsidRPr="00447877" w:rsidRDefault="00DF1552" w:rsidP="00DF1552">
      <w:pPr>
        <w:tabs>
          <w:tab w:val="left" w:pos="284"/>
        </w:tabs>
        <w:spacing w:after="120"/>
        <w:jc w:val="both"/>
        <w:rPr>
          <w:bCs/>
          <w:lang w:eastAsia="en-US"/>
        </w:rPr>
      </w:pPr>
      <w:r>
        <w:rPr>
          <w:bCs/>
          <w:lang w:eastAsia="en-US"/>
        </w:rPr>
        <w:t>8</w:t>
      </w:r>
      <w:r w:rsidRPr="00447877">
        <w:rPr>
          <w:bCs/>
          <w:lang w:eastAsia="en-US"/>
        </w:rPr>
        <w:t xml:space="preserve">.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t>
      </w:r>
      <w:r w:rsidRPr="00447877">
        <w:rPr>
          <w:bCs/>
          <w:lang w:eastAsia="en-US"/>
        </w:rPr>
        <w:lastRenderedPageBreak/>
        <w:t>w przedmiotowym postępowaniu podmiotowe środki dowodowe, a Wykonawca wskaże te środki (w oświadczeniu, Formularzu oferty) oraz potwierdzi ich prawidłowość i aktualność.</w:t>
      </w:r>
    </w:p>
    <w:p w14:paraId="56C1FAAB" w14:textId="77777777" w:rsidR="000A6E68" w:rsidRDefault="000A6E68" w:rsidP="00DF1552">
      <w:pPr>
        <w:pStyle w:val="Akapitzlist"/>
        <w:tabs>
          <w:tab w:val="left" w:pos="284"/>
        </w:tabs>
        <w:spacing w:after="120"/>
        <w:ind w:left="0"/>
        <w:contextualSpacing w:val="0"/>
        <w:jc w:val="both"/>
        <w:rPr>
          <w:bCs/>
          <w:u w:val="single"/>
        </w:rPr>
      </w:pPr>
    </w:p>
    <w:p w14:paraId="2FECA0ED" w14:textId="77777777" w:rsidR="00DF1552" w:rsidRPr="00EA6D40" w:rsidRDefault="00DF1552" w:rsidP="00DF1552">
      <w:pPr>
        <w:tabs>
          <w:tab w:val="left" w:pos="284"/>
        </w:tabs>
        <w:spacing w:after="120"/>
        <w:jc w:val="both"/>
        <w:rPr>
          <w:b/>
          <w:bCs/>
          <w:lang w:eastAsia="en-US"/>
        </w:rPr>
      </w:pPr>
      <w:r w:rsidRPr="00EA6D40">
        <w:rPr>
          <w:b/>
          <w:bCs/>
          <w:lang w:eastAsia="en-US"/>
        </w:rPr>
        <w:t>9. Przedmiotowe środki dowodowe.</w:t>
      </w:r>
    </w:p>
    <w:p w14:paraId="23E664D6" w14:textId="77777777" w:rsidR="00DF1552" w:rsidRDefault="00DF1552" w:rsidP="00DF1552">
      <w:pPr>
        <w:pStyle w:val="Akapitzlist"/>
        <w:tabs>
          <w:tab w:val="left" w:pos="284"/>
        </w:tabs>
        <w:spacing w:after="120"/>
        <w:ind w:left="0"/>
        <w:contextualSpacing w:val="0"/>
        <w:jc w:val="both"/>
        <w:rPr>
          <w:bCs/>
        </w:rPr>
      </w:pPr>
      <w:r>
        <w:rPr>
          <w:bCs/>
        </w:rPr>
        <w:t>W przedmiotowym postępowaniu Zamawiający nie wymaga złożenia przedmiotowych środków dowodowych.</w:t>
      </w:r>
    </w:p>
    <w:p w14:paraId="162B0E49" w14:textId="77777777" w:rsidR="002F1F73" w:rsidRPr="008642D3" w:rsidRDefault="002F1F73" w:rsidP="00C0352C">
      <w:pPr>
        <w:pStyle w:val="Akapitzlist"/>
        <w:tabs>
          <w:tab w:val="left" w:pos="284"/>
        </w:tabs>
        <w:spacing w:after="120"/>
        <w:ind w:left="0"/>
        <w:contextualSpacing w:val="0"/>
        <w:jc w:val="both"/>
        <w:rPr>
          <w:bCs/>
          <w:u w:val="single"/>
        </w:rPr>
      </w:pPr>
    </w:p>
    <w:p w14:paraId="582E1D53" w14:textId="3957F40A" w:rsidR="005E5A25" w:rsidRPr="00ED7634" w:rsidRDefault="007257EE" w:rsidP="00ED7634">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 xml:space="preserve">ICZNYCH I ORGANIZACYJNYCH </w:t>
      </w:r>
      <w:r w:rsidR="00826466">
        <w:rPr>
          <w:b/>
          <w:bCs/>
          <w:color w:val="000000"/>
          <w:u w:val="single"/>
        </w:rPr>
        <w:t xml:space="preserve">                       </w:t>
      </w:r>
      <w:r w:rsidR="005E5A25">
        <w:rPr>
          <w:b/>
          <w:bCs/>
          <w:color w:val="000000"/>
          <w:u w:val="single"/>
        </w:rPr>
        <w:t>SPORZĄDZANIA,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p>
    <w:p w14:paraId="50EEB8C5" w14:textId="77777777" w:rsidR="00ED7634" w:rsidRPr="008D3B02" w:rsidRDefault="00ED7634" w:rsidP="00ED7634">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1334171" w14:textId="77777777" w:rsidR="00ED7634" w:rsidRDefault="00ED7634" w:rsidP="00ED7634">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38938FFF" w14:textId="4D8D01F5" w:rsidR="0065406B" w:rsidRPr="0065406B" w:rsidRDefault="0065406B" w:rsidP="0065406B">
      <w:pPr>
        <w:tabs>
          <w:tab w:val="left" w:pos="284"/>
        </w:tabs>
        <w:autoSpaceDE w:val="0"/>
        <w:autoSpaceDN w:val="0"/>
        <w:adjustRightInd w:val="0"/>
        <w:spacing w:before="120" w:after="120"/>
        <w:jc w:val="both"/>
        <w:rPr>
          <w:color w:val="000000"/>
        </w:rPr>
      </w:pPr>
      <w:r>
        <w:rPr>
          <w:color w:val="000000"/>
        </w:rPr>
        <w:t xml:space="preserve">a) </w:t>
      </w:r>
      <w:r w:rsidRPr="0065406B">
        <w:rPr>
          <w:color w:val="000000"/>
        </w:rPr>
        <w:t>Dokumenty lub oświadczenia, wykonawca składa w oryginale lub kopii poświadczonej za zgodność z oryginałem w formie elektronicznej, w postaci elektronicznej opatrzonej elektronicznym podpisem kwalifikowanym, zaufanym lub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zaufanym lub osobistym przez wykonawcę jest równoznaczne z poświadczeniem elektronicznej kopii dokumentu lub oświadczenia za zgodność z oryginałem.</w:t>
      </w:r>
    </w:p>
    <w:p w14:paraId="0C3F108C" w14:textId="3888D3AF" w:rsidR="0065406B" w:rsidRPr="008D3B02" w:rsidRDefault="0065406B" w:rsidP="0065406B">
      <w:pPr>
        <w:tabs>
          <w:tab w:val="left" w:pos="284"/>
        </w:tabs>
        <w:autoSpaceDE w:val="0"/>
        <w:autoSpaceDN w:val="0"/>
        <w:adjustRightInd w:val="0"/>
        <w:spacing w:before="120" w:after="120"/>
        <w:jc w:val="both"/>
        <w:rPr>
          <w:color w:val="000000"/>
        </w:rPr>
      </w:pPr>
      <w:r w:rsidRPr="0065406B">
        <w:rPr>
          <w:color w:val="000000"/>
        </w:rPr>
        <w:t xml:space="preserve">b) </w:t>
      </w:r>
      <w:r>
        <w:rPr>
          <w:color w:val="000000"/>
        </w:rPr>
        <w:t xml:space="preserve">Osoba składająca podpis: </w:t>
      </w:r>
      <w:r w:rsidRPr="0065406B">
        <w:rPr>
          <w:color w:val="000000"/>
        </w:rPr>
        <w:t>kwalifikowany podpis elektroniczny, zaufany lub osobisty, musi być umocowana w imieniu wykonawcy zgodnie z obowiązującymi przepisami.</w:t>
      </w:r>
    </w:p>
    <w:p w14:paraId="5FFA78E0" w14:textId="77777777" w:rsidR="00414FE3" w:rsidRDefault="00ED7634" w:rsidP="00ED7634">
      <w:pPr>
        <w:autoSpaceDE w:val="0"/>
        <w:autoSpaceDN w:val="0"/>
        <w:adjustRightInd w:val="0"/>
        <w:spacing w:before="120" w:after="120"/>
        <w:jc w:val="both"/>
        <w:rPr>
          <w:color w:val="000000"/>
        </w:rPr>
      </w:pPr>
      <w:r w:rsidRPr="008D3B02">
        <w:rPr>
          <w:color w:val="000000"/>
        </w:rPr>
        <w:t xml:space="preserve">2. </w:t>
      </w:r>
      <w:r w:rsidR="00414FE3" w:rsidRPr="00414FE3">
        <w:rPr>
          <w:color w:val="000000"/>
        </w:rPr>
        <w:t xml:space="preserve">Postępowanie prowadzone jest w języku polskim za pośrednictwem platformazakupowa.pl pod adresem : </w:t>
      </w:r>
      <w:hyperlink r:id="rId11" w:history="1">
        <w:r w:rsidR="00414FE3" w:rsidRPr="00BF1FB5">
          <w:rPr>
            <w:rStyle w:val="Hipercze"/>
          </w:rPr>
          <w:t>https://platformazakupowa.pl/pn/raciaz</w:t>
        </w:r>
      </w:hyperlink>
      <w:r w:rsidR="00414FE3">
        <w:rPr>
          <w:color w:val="000000"/>
        </w:rPr>
        <w:t xml:space="preserve"> </w:t>
      </w:r>
    </w:p>
    <w:p w14:paraId="45EB85E7" w14:textId="77777777" w:rsidR="00414FE3" w:rsidRPr="00414FE3" w:rsidRDefault="00ED7634" w:rsidP="00414FE3">
      <w:pPr>
        <w:autoSpaceDE w:val="0"/>
        <w:autoSpaceDN w:val="0"/>
        <w:adjustRightInd w:val="0"/>
        <w:spacing w:before="120" w:after="120"/>
        <w:jc w:val="both"/>
        <w:rPr>
          <w:color w:val="000000"/>
        </w:rPr>
      </w:pPr>
      <w:r w:rsidRPr="008D3B02">
        <w:rPr>
          <w:color w:val="000000"/>
        </w:rPr>
        <w:t xml:space="preserve">3. </w:t>
      </w:r>
      <w:r w:rsidR="00414FE3" w:rsidRPr="00414FE3">
        <w:rPr>
          <w:color w:val="000000"/>
        </w:rPr>
        <w:t>W celu skrócenia czasu udzielenia odpowiedzi na pytania komunikacja między zamawiającym a wykonawcami w zakresie:</w:t>
      </w:r>
    </w:p>
    <w:p w14:paraId="777CC010"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Zamawiającemu pytań do treści SWZ;</w:t>
      </w:r>
    </w:p>
    <w:p w14:paraId="07E11B27"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podmiotowych środków dowodowych;</w:t>
      </w:r>
    </w:p>
    <w:p w14:paraId="61DB6C06"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poprawienia/ uzupełnienia oświadczenia, o którym mowa w art. 125 ust. 1, podmiotowych środków dowodowych, innych dokumentów lub oświadczeń składanych w postępowaniu;</w:t>
      </w:r>
    </w:p>
    <w:p w14:paraId="39CC1F9C"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720F9" w14:textId="1A0D2CBC" w:rsidR="000A6E68" w:rsidRPr="00414FE3" w:rsidRDefault="00414FE3" w:rsidP="00414FE3">
      <w:pPr>
        <w:autoSpaceDE w:val="0"/>
        <w:autoSpaceDN w:val="0"/>
        <w:adjustRightInd w:val="0"/>
        <w:spacing w:before="120" w:after="120"/>
        <w:jc w:val="both"/>
        <w:rPr>
          <w:color w:val="000000"/>
        </w:rPr>
      </w:pPr>
      <w:r w:rsidRPr="00414FE3">
        <w:rPr>
          <w:color w:val="000000"/>
        </w:rPr>
        <w:lastRenderedPageBreak/>
        <w:t>- przesyłania odpowiedzi na wezwanie Zamawiającego do złożenia wyjaśnień dot. treści przedmiotowych środków dowodowych;</w:t>
      </w:r>
    </w:p>
    <w:p w14:paraId="0D6E97DE"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przesłania odpowiedzi na inne wezwania Zamawiającego wynikające z ustawy - Prawo zamówień publicznych;</w:t>
      </w:r>
    </w:p>
    <w:p w14:paraId="66C4E003"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wniosków, informacji, oświadczeń Wykonawcy;</w:t>
      </w:r>
    </w:p>
    <w:p w14:paraId="29D2AE0E" w14:textId="77777777" w:rsidR="00414FE3" w:rsidRPr="00414FE3" w:rsidRDefault="00414FE3" w:rsidP="00414FE3">
      <w:pPr>
        <w:autoSpaceDE w:val="0"/>
        <w:autoSpaceDN w:val="0"/>
        <w:adjustRightInd w:val="0"/>
        <w:spacing w:before="120" w:after="120"/>
        <w:jc w:val="both"/>
        <w:rPr>
          <w:color w:val="000000"/>
        </w:rPr>
      </w:pPr>
      <w:r w:rsidRPr="00414FE3">
        <w:rPr>
          <w:color w:val="000000"/>
        </w:rPr>
        <w:t>- przesyłania odwołania/inne odbywa się za pośrednictwem platformazakupowa.pl i formularza „Wyślij wiadomość do zamawiającego”.</w:t>
      </w:r>
    </w:p>
    <w:p w14:paraId="6CBC8619" w14:textId="126C1632" w:rsidR="00ED7634" w:rsidRPr="008D3B02" w:rsidRDefault="00414FE3" w:rsidP="00414FE3">
      <w:pPr>
        <w:autoSpaceDE w:val="0"/>
        <w:autoSpaceDN w:val="0"/>
        <w:adjustRightInd w:val="0"/>
        <w:spacing w:before="120" w:after="120"/>
        <w:jc w:val="both"/>
        <w:rPr>
          <w:color w:val="000000"/>
        </w:rPr>
      </w:pPr>
      <w:r w:rsidRPr="00414FE3">
        <w:rPr>
          <w:color w:val="00000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76A2740" w14:textId="4D8470D6" w:rsidR="00ED7634" w:rsidRPr="008D3B02" w:rsidRDefault="00ED7634" w:rsidP="00ED7634">
      <w:pPr>
        <w:autoSpaceDE w:val="0"/>
        <w:autoSpaceDN w:val="0"/>
        <w:adjustRightInd w:val="0"/>
        <w:spacing w:before="120" w:after="120"/>
        <w:jc w:val="both"/>
        <w:rPr>
          <w:color w:val="000000"/>
        </w:rPr>
      </w:pPr>
      <w:r w:rsidRPr="008D3B02">
        <w:rPr>
          <w:color w:val="000000"/>
        </w:rPr>
        <w:t xml:space="preserve">4. </w:t>
      </w:r>
      <w:r w:rsidR="00414FE3" w:rsidRPr="00414FE3">
        <w:rPr>
          <w:color w:val="00000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4BA30D" w14:textId="77777777" w:rsidR="00414FE3" w:rsidRDefault="00ED7634" w:rsidP="00414FE3">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r>
      <w:r w:rsidR="00414FE3" w:rsidRPr="00414FE3">
        <w:rPr>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3968667" w14:textId="77777777" w:rsidR="00ED7634" w:rsidRPr="008D3B02" w:rsidRDefault="00ED7634" w:rsidP="00ED763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0AF1932" w14:textId="77777777" w:rsidR="00ED7634" w:rsidRPr="00AC39B5"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08669611" w14:textId="64BAEC55" w:rsidR="00ED7634" w:rsidRPr="00AC39B5"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w:t>
      </w:r>
    </w:p>
    <w:p w14:paraId="6297CA3D" w14:textId="32BFE4F2" w:rsidR="00ED7634"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zainstalowana dowolna,</w:t>
      </w:r>
      <w:r w:rsidR="00414FE3">
        <w:rPr>
          <w:color w:val="000000"/>
        </w:rPr>
        <w:t xml:space="preserve"> </w:t>
      </w:r>
      <w:r w:rsidR="00414FE3" w:rsidRPr="00414FE3">
        <w:rPr>
          <w:color w:val="000000"/>
        </w:rPr>
        <w:t>inna przeglądarka internetowa niż Internet Explorer,</w:t>
      </w:r>
    </w:p>
    <w:p w14:paraId="21B288C0" w14:textId="0283F3F1" w:rsidR="00FA57DE" w:rsidRPr="00AC39B5" w:rsidRDefault="00FA57DE" w:rsidP="00903A25">
      <w:pPr>
        <w:pStyle w:val="Akapitzlist"/>
        <w:numPr>
          <w:ilvl w:val="0"/>
          <w:numId w:val="25"/>
        </w:numPr>
        <w:autoSpaceDE w:val="0"/>
        <w:autoSpaceDN w:val="0"/>
        <w:adjustRightInd w:val="0"/>
        <w:spacing w:before="120" w:after="120"/>
        <w:ind w:left="426" w:hanging="426"/>
        <w:jc w:val="both"/>
        <w:rPr>
          <w:color w:val="000000"/>
        </w:rPr>
      </w:pPr>
      <w:r w:rsidRPr="00FA57DE">
        <w:rPr>
          <w:color w:val="000000"/>
        </w:rPr>
        <w:t>włączona obsługa JavaScript,</w:t>
      </w:r>
    </w:p>
    <w:p w14:paraId="74366B9C" w14:textId="77777777" w:rsidR="00ED7634" w:rsidRDefault="00ED7634" w:rsidP="00903A25">
      <w:pPr>
        <w:pStyle w:val="Akapitzlist"/>
        <w:numPr>
          <w:ilvl w:val="0"/>
          <w:numId w:val="25"/>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6B2CBD96" w14:textId="516B3FB5" w:rsidR="00FA57DE" w:rsidRDefault="00FA57DE" w:rsidP="00903A25">
      <w:pPr>
        <w:pStyle w:val="Akapitzlist"/>
        <w:numPr>
          <w:ilvl w:val="0"/>
          <w:numId w:val="25"/>
        </w:numPr>
        <w:autoSpaceDE w:val="0"/>
        <w:autoSpaceDN w:val="0"/>
        <w:adjustRightInd w:val="0"/>
        <w:spacing w:before="120" w:after="120"/>
        <w:ind w:left="426" w:hanging="426"/>
        <w:jc w:val="both"/>
        <w:rPr>
          <w:color w:val="000000"/>
        </w:rPr>
      </w:pPr>
      <w:r w:rsidRPr="00FA57DE">
        <w:rPr>
          <w:color w:val="000000"/>
        </w:rPr>
        <w:t>szyfrowanie na platformazakupowa.pl odbywa się za pomocą protokołu TLS 1.3.</w:t>
      </w:r>
    </w:p>
    <w:p w14:paraId="2741623F" w14:textId="77777777" w:rsidR="00FA57DE" w:rsidRPr="00FA57DE" w:rsidRDefault="00FA57DE" w:rsidP="00903A25">
      <w:pPr>
        <w:pStyle w:val="Akapitzlist"/>
        <w:numPr>
          <w:ilvl w:val="0"/>
          <w:numId w:val="25"/>
        </w:numPr>
        <w:autoSpaceDE w:val="0"/>
        <w:autoSpaceDN w:val="0"/>
        <w:adjustRightInd w:val="0"/>
        <w:spacing w:before="120" w:after="120"/>
        <w:ind w:left="426" w:hanging="426"/>
        <w:jc w:val="both"/>
        <w:rPr>
          <w:color w:val="000000"/>
        </w:rPr>
      </w:pPr>
      <w:r w:rsidRPr="00FA57DE">
        <w:rPr>
          <w:color w:val="000000"/>
        </w:rPr>
        <w:t>oznaczenie czasu odbioru danych przez platformę zakupową stanowi datę oraz dokładny czas (</w:t>
      </w:r>
      <w:proofErr w:type="spellStart"/>
      <w:r w:rsidRPr="00FA57DE">
        <w:rPr>
          <w:color w:val="000000"/>
        </w:rPr>
        <w:t>hh:mm:ss</w:t>
      </w:r>
      <w:proofErr w:type="spellEnd"/>
      <w:r w:rsidRPr="00FA57DE">
        <w:rPr>
          <w:color w:val="000000"/>
        </w:rPr>
        <w:t xml:space="preserve">) generowany wg. czasu lokalnego serwera synchronizowanego z zegarem Głównego Urzędu Miar. </w:t>
      </w:r>
    </w:p>
    <w:p w14:paraId="1407096A" w14:textId="77777777" w:rsidR="00FA57DE" w:rsidRPr="00FA57DE" w:rsidRDefault="00ED7634" w:rsidP="00FA57DE">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r>
      <w:r w:rsidR="00FA57DE" w:rsidRPr="00FA57DE">
        <w:rPr>
          <w:color w:val="000000"/>
        </w:rPr>
        <w:t>Wykonawca, przystępując do niniejszego postępowania o udzielenie zamówienia publicznego:</w:t>
      </w:r>
    </w:p>
    <w:p w14:paraId="6D00D5BC" w14:textId="77777777" w:rsidR="00FA57DE" w:rsidRPr="00FA57DE" w:rsidRDefault="00FA57DE" w:rsidP="00FA57DE">
      <w:pPr>
        <w:tabs>
          <w:tab w:val="left" w:pos="284"/>
        </w:tabs>
        <w:autoSpaceDE w:val="0"/>
        <w:autoSpaceDN w:val="0"/>
        <w:adjustRightInd w:val="0"/>
        <w:spacing w:before="120" w:after="120"/>
        <w:jc w:val="both"/>
        <w:rPr>
          <w:color w:val="000000"/>
        </w:rPr>
      </w:pPr>
      <w:r w:rsidRPr="00FA57DE">
        <w:rPr>
          <w:color w:val="000000"/>
        </w:rPr>
        <w:t>1) akceptuje warunki korzystania z platformazakupowa.pl określone w Regulaminie zamieszczonym na stronie internetowej pod linkiem w zakładce „Regulamin" oraz uznaje go za wiążący,</w:t>
      </w:r>
    </w:p>
    <w:p w14:paraId="749D7559" w14:textId="54149045" w:rsidR="00FA57DE" w:rsidRDefault="00FA57DE" w:rsidP="00FA57DE">
      <w:pPr>
        <w:tabs>
          <w:tab w:val="left" w:pos="284"/>
        </w:tabs>
        <w:autoSpaceDE w:val="0"/>
        <w:autoSpaceDN w:val="0"/>
        <w:adjustRightInd w:val="0"/>
        <w:spacing w:before="120" w:after="120"/>
        <w:jc w:val="both"/>
        <w:rPr>
          <w:color w:val="000000"/>
        </w:rPr>
      </w:pPr>
      <w:r w:rsidRPr="00FA57DE">
        <w:rPr>
          <w:color w:val="000000"/>
        </w:rPr>
        <w:t>2) zapoznał i stosuje się do Instrukcji składania ofert/wniosków dostępnej pod linkiem.</w:t>
      </w:r>
    </w:p>
    <w:p w14:paraId="396EBAC2" w14:textId="77777777" w:rsidR="00FA57DE" w:rsidRPr="00FA57DE" w:rsidRDefault="00FA57DE" w:rsidP="00FA57DE">
      <w:pPr>
        <w:tabs>
          <w:tab w:val="left" w:pos="284"/>
        </w:tabs>
        <w:autoSpaceDE w:val="0"/>
        <w:autoSpaceDN w:val="0"/>
        <w:adjustRightInd w:val="0"/>
        <w:spacing w:before="120" w:after="120"/>
        <w:jc w:val="both"/>
        <w:rPr>
          <w:color w:val="000000"/>
        </w:rPr>
      </w:pPr>
      <w:r>
        <w:rPr>
          <w:color w:val="000000"/>
        </w:rPr>
        <w:t xml:space="preserve">8. </w:t>
      </w:r>
      <w:r w:rsidRPr="00FA57DE">
        <w:rPr>
          <w:color w:val="00000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w:t>
      </w:r>
    </w:p>
    <w:p w14:paraId="091C7455" w14:textId="67FF6F67" w:rsidR="00FA57DE" w:rsidRDefault="00FA57DE" w:rsidP="00FA57DE">
      <w:pPr>
        <w:tabs>
          <w:tab w:val="left" w:pos="284"/>
        </w:tabs>
        <w:autoSpaceDE w:val="0"/>
        <w:autoSpaceDN w:val="0"/>
        <w:adjustRightInd w:val="0"/>
        <w:spacing w:before="120" w:after="120"/>
        <w:jc w:val="both"/>
        <w:rPr>
          <w:color w:val="000000"/>
        </w:rPr>
      </w:pPr>
      <w:r w:rsidRPr="00FA57DE">
        <w:rPr>
          <w:color w:val="000000"/>
        </w:rPr>
        <w:t>Taka oferta zostanie uznana przez Zamawiającego za ofertę handlową i nie będzie brana pod uwagę w przedmiotowym postępowaniu ponieważ nie został spełniony obowiązek narzucony w art. 221 Ustawy Prawo Zamówień Publicznych.</w:t>
      </w:r>
    </w:p>
    <w:p w14:paraId="0B269F44" w14:textId="0679F806" w:rsidR="00FA57DE" w:rsidRDefault="00FA57DE" w:rsidP="00ED7634">
      <w:pPr>
        <w:tabs>
          <w:tab w:val="left" w:pos="284"/>
        </w:tabs>
        <w:autoSpaceDE w:val="0"/>
        <w:autoSpaceDN w:val="0"/>
        <w:adjustRightInd w:val="0"/>
        <w:spacing w:before="120" w:after="120"/>
        <w:jc w:val="both"/>
        <w:rPr>
          <w:color w:val="000000"/>
        </w:rPr>
      </w:pPr>
      <w:r>
        <w:rPr>
          <w:color w:val="000000"/>
        </w:rPr>
        <w:t xml:space="preserve">9. </w:t>
      </w:r>
      <w:r w:rsidRPr="00FA57DE">
        <w:rPr>
          <w:color w:val="00000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1B09CC" w:rsidRPr="00AA1CB9">
          <w:rPr>
            <w:rStyle w:val="Hipercze"/>
          </w:rPr>
          <w:t>https://platformazakupowa.pl/strona/45-instrukcje</w:t>
        </w:r>
      </w:hyperlink>
      <w:r>
        <w:rPr>
          <w:color w:val="000000"/>
        </w:rPr>
        <w:t>.</w:t>
      </w:r>
    </w:p>
    <w:p w14:paraId="1F2F3A1E" w14:textId="77777777" w:rsidR="00AC52E0" w:rsidRDefault="00AC52E0" w:rsidP="00ED7634">
      <w:pPr>
        <w:tabs>
          <w:tab w:val="left" w:pos="284"/>
        </w:tabs>
        <w:autoSpaceDE w:val="0"/>
        <w:autoSpaceDN w:val="0"/>
        <w:adjustRightInd w:val="0"/>
        <w:spacing w:before="120" w:after="120"/>
        <w:jc w:val="both"/>
        <w:rPr>
          <w:color w:val="000000"/>
        </w:rPr>
      </w:pPr>
    </w:p>
    <w:p w14:paraId="4DC7456E" w14:textId="0E39227E" w:rsidR="00FA57DE" w:rsidRPr="00FA57DE" w:rsidRDefault="00FA57DE" w:rsidP="00ED7634">
      <w:pPr>
        <w:tabs>
          <w:tab w:val="left" w:pos="284"/>
        </w:tabs>
        <w:autoSpaceDE w:val="0"/>
        <w:autoSpaceDN w:val="0"/>
        <w:adjustRightInd w:val="0"/>
        <w:spacing w:before="120" w:after="120"/>
        <w:jc w:val="both"/>
        <w:rPr>
          <w:color w:val="000000"/>
          <w:u w:val="single"/>
        </w:rPr>
      </w:pPr>
      <w:r w:rsidRPr="00FA57DE">
        <w:rPr>
          <w:color w:val="000000"/>
          <w:u w:val="single"/>
        </w:rPr>
        <w:t>Zalecenia</w:t>
      </w:r>
    </w:p>
    <w:p w14:paraId="35748AE7" w14:textId="689A867F" w:rsidR="00ED7634" w:rsidRPr="008D3B02" w:rsidRDefault="00ED7634" w:rsidP="00ED7634">
      <w:pPr>
        <w:tabs>
          <w:tab w:val="left" w:pos="284"/>
        </w:tabs>
        <w:autoSpaceDE w:val="0"/>
        <w:autoSpaceDN w:val="0"/>
        <w:adjustRightInd w:val="0"/>
        <w:spacing w:before="120" w:after="120"/>
        <w:jc w:val="both"/>
        <w:rPr>
          <w:color w:val="000000"/>
        </w:rPr>
      </w:pPr>
      <w:r w:rsidRPr="008D3B02">
        <w:rPr>
          <w:color w:val="000000"/>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w:t>
      </w:r>
      <w:r>
        <w:rPr>
          <w:color w:val="000000"/>
        </w:rPr>
        <w:t>, podpisu zaufanego lub podpisu osobistego</w:t>
      </w:r>
      <w:r w:rsidRPr="008D3B02">
        <w:rPr>
          <w:color w:val="000000"/>
        </w:rPr>
        <w:t>, jako:</w:t>
      </w:r>
    </w:p>
    <w:p w14:paraId="53017EC8" w14:textId="77777777" w:rsidR="00ED7634" w:rsidRDefault="00ED7634" w:rsidP="00ED7634">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21BB25A4" w14:textId="41563A7C" w:rsidR="00FA57DE" w:rsidRPr="008D3B02" w:rsidRDefault="00FA57DE" w:rsidP="00ED7634">
      <w:pPr>
        <w:tabs>
          <w:tab w:val="left" w:pos="284"/>
        </w:tabs>
        <w:autoSpaceDE w:val="0"/>
        <w:autoSpaceDN w:val="0"/>
        <w:adjustRightInd w:val="0"/>
        <w:spacing w:before="120" w:after="120"/>
        <w:jc w:val="both"/>
        <w:rPr>
          <w:color w:val="000000"/>
        </w:rPr>
      </w:pPr>
      <w:r w:rsidRPr="00FA57DE">
        <w:rPr>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B69A7B4" w14:textId="3FA13A18" w:rsidR="00ED7634" w:rsidRDefault="00ED7634" w:rsidP="00ED7634">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w:t>
      </w:r>
      <w:r w:rsidR="00FA57DE">
        <w:rPr>
          <w:color w:val="000000"/>
        </w:rPr>
        <w:t xml:space="preserve"> tj. zewnętrzny podpis XAdES</w:t>
      </w:r>
      <w:r w:rsidRPr="008D3B02">
        <w:rPr>
          <w:color w:val="000000"/>
        </w:rPr>
        <w:t>. W związku z tym Wykonawca będzie zobowiązany załączyć oddzielny plik z podpisem.</w:t>
      </w:r>
    </w:p>
    <w:p w14:paraId="74EB5ACF" w14:textId="5160942F" w:rsidR="00B7710E" w:rsidRDefault="00B7710E" w:rsidP="00ED7634">
      <w:pPr>
        <w:tabs>
          <w:tab w:val="left" w:pos="284"/>
        </w:tabs>
        <w:autoSpaceDE w:val="0"/>
        <w:autoSpaceDN w:val="0"/>
        <w:adjustRightInd w:val="0"/>
        <w:spacing w:before="120" w:after="120"/>
        <w:jc w:val="both"/>
        <w:rPr>
          <w:color w:val="000000"/>
        </w:rPr>
      </w:pPr>
      <w:r w:rsidRPr="00B7710E">
        <w:rPr>
          <w:color w:val="000000"/>
        </w:rPr>
        <w:t>Zamawiający zaleca aby w przypadku podpisywania pliku przez kilka osób, stosować podpisy tego samego rodzaju. Podpisywanie różnymi rodzajami podpisów np. osobistym i kwalifikowanym może doprowadzić do problemów w weryfikacji plików.</w:t>
      </w:r>
    </w:p>
    <w:p w14:paraId="03EF63F5" w14:textId="26A5AB97" w:rsidR="00B7710E" w:rsidRPr="008D3B02" w:rsidRDefault="00B7710E" w:rsidP="00ED7634">
      <w:pPr>
        <w:tabs>
          <w:tab w:val="left" w:pos="284"/>
        </w:tabs>
        <w:autoSpaceDE w:val="0"/>
        <w:autoSpaceDN w:val="0"/>
        <w:adjustRightInd w:val="0"/>
        <w:spacing w:before="120" w:after="120"/>
        <w:jc w:val="both"/>
        <w:rPr>
          <w:color w:val="000000"/>
        </w:rPr>
      </w:pPr>
      <w:r w:rsidRPr="00B7710E">
        <w:rPr>
          <w:color w:val="000000"/>
        </w:rPr>
        <w:t>Zamawiający zaleca, aby Wykonawca z odpowiednim wyprzedzeniem przetestował możliwość prawidłowego wykorzystania wybranej metody podpisania plików oferty.</w:t>
      </w:r>
    </w:p>
    <w:p w14:paraId="1F53978F" w14:textId="03EFCA7C" w:rsidR="00ED7634" w:rsidRPr="008D3B02" w:rsidRDefault="00B7710E" w:rsidP="00ED7634">
      <w:pPr>
        <w:autoSpaceDE w:val="0"/>
        <w:autoSpaceDN w:val="0"/>
        <w:adjustRightInd w:val="0"/>
        <w:spacing w:before="120" w:after="120"/>
        <w:jc w:val="both"/>
        <w:rPr>
          <w:color w:val="000000"/>
        </w:rPr>
      </w:pPr>
      <w:r>
        <w:rPr>
          <w:color w:val="000000"/>
        </w:rPr>
        <w:t xml:space="preserve">3) </w:t>
      </w:r>
      <w:r w:rsidR="00ED7634" w:rsidRPr="008D3B02">
        <w:rPr>
          <w:color w:val="000000"/>
        </w:rPr>
        <w:t>Zamawiający nie dopuszcza przesyłania plików w następujących formatach:</w:t>
      </w:r>
    </w:p>
    <w:p w14:paraId="64EA0377"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.com</w:t>
      </w:r>
    </w:p>
    <w:p w14:paraId="0093E71E"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.exe</w:t>
      </w:r>
    </w:p>
    <w:p w14:paraId="4516192E"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.bat</w:t>
      </w:r>
    </w:p>
    <w:p w14:paraId="7BD0C4C9" w14:textId="77777777" w:rsidR="00ED7634" w:rsidRDefault="00ED7634" w:rsidP="00ED7634">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1DB69A13" w14:textId="5020BA60" w:rsidR="00FA57DE" w:rsidRPr="008D3B02" w:rsidRDefault="00FA57DE" w:rsidP="00ED7634">
      <w:pPr>
        <w:autoSpaceDE w:val="0"/>
        <w:autoSpaceDN w:val="0"/>
        <w:adjustRightInd w:val="0"/>
        <w:spacing w:before="120" w:after="120"/>
        <w:jc w:val="both"/>
        <w:rPr>
          <w:color w:val="000000"/>
        </w:rPr>
      </w:pPr>
      <w:r>
        <w:rPr>
          <w:color w:val="000000"/>
        </w:rPr>
        <w:t>Ponadto, w</w:t>
      </w:r>
      <w:r w:rsidRPr="00FA57DE">
        <w:rPr>
          <w:color w:val="000000"/>
        </w:rPr>
        <w:t>śród formatów powszechnych a NIE występujących w rozporządzeniu występują: .</w:t>
      </w:r>
      <w:proofErr w:type="spellStart"/>
      <w:r w:rsidRPr="00FA57DE">
        <w:rPr>
          <w:color w:val="000000"/>
        </w:rPr>
        <w:t>rar</w:t>
      </w:r>
      <w:proofErr w:type="spellEnd"/>
      <w:r w:rsidRPr="00FA57DE">
        <w:rPr>
          <w:color w:val="000000"/>
        </w:rPr>
        <w:t xml:space="preserve"> .gif .</w:t>
      </w:r>
      <w:proofErr w:type="spellStart"/>
      <w:r w:rsidRPr="00FA57DE">
        <w:rPr>
          <w:color w:val="000000"/>
        </w:rPr>
        <w:t>bmp</w:t>
      </w:r>
      <w:proofErr w:type="spellEnd"/>
      <w:r w:rsidRPr="00FA57DE">
        <w:rPr>
          <w:color w:val="000000"/>
        </w:rPr>
        <w:t xml:space="preserve"> .</w:t>
      </w:r>
      <w:proofErr w:type="spellStart"/>
      <w:r w:rsidRPr="00FA57DE">
        <w:rPr>
          <w:color w:val="000000"/>
        </w:rPr>
        <w:t>numbers</w:t>
      </w:r>
      <w:proofErr w:type="spellEnd"/>
      <w:r w:rsidRPr="00FA57DE">
        <w:rPr>
          <w:color w:val="000000"/>
        </w:rPr>
        <w:t xml:space="preserve"> .</w:t>
      </w:r>
      <w:proofErr w:type="spellStart"/>
      <w:r w:rsidRPr="00FA57DE">
        <w:rPr>
          <w:color w:val="000000"/>
        </w:rPr>
        <w:t>pages</w:t>
      </w:r>
      <w:proofErr w:type="spellEnd"/>
      <w:r w:rsidRPr="00FA57DE">
        <w:rPr>
          <w:color w:val="000000"/>
        </w:rPr>
        <w:t>. Dokumenty złożone w takich plikach zostaną uznane za złożone nieskutecznie.</w:t>
      </w:r>
    </w:p>
    <w:p w14:paraId="131A5ED7" w14:textId="6FBB06AB" w:rsidR="00ED7634" w:rsidRPr="00FA57DE" w:rsidRDefault="00B7710E" w:rsidP="00ED7634">
      <w:pPr>
        <w:tabs>
          <w:tab w:val="left" w:pos="284"/>
        </w:tabs>
        <w:autoSpaceDE w:val="0"/>
        <w:autoSpaceDN w:val="0"/>
        <w:adjustRightInd w:val="0"/>
        <w:spacing w:before="120" w:after="120"/>
        <w:jc w:val="both"/>
        <w:rPr>
          <w:color w:val="000000"/>
        </w:rPr>
      </w:pPr>
      <w:r>
        <w:rPr>
          <w:color w:val="000000"/>
        </w:rPr>
        <w:t>4</w:t>
      </w:r>
      <w:r w:rsidR="00FA57DE">
        <w:rPr>
          <w:color w:val="000000"/>
        </w:rPr>
        <w:t>)</w:t>
      </w:r>
      <w:r w:rsidR="00ED7634" w:rsidRPr="008D3B02">
        <w:rPr>
          <w:color w:val="000000"/>
        </w:rPr>
        <w:tab/>
        <w:t xml:space="preserve">Zamawiający zgodnie z § 11 ust. 2 ww. Rozporządzenia, określa dopuszczalne formaty przesyłanych danych, tj. plików o wielkości do 100 MB w formatach: </w:t>
      </w:r>
      <w:r w:rsidR="00FA57DE">
        <w:rPr>
          <w:color w:val="000000"/>
        </w:rPr>
        <w:t>.</w:t>
      </w:r>
      <w:r w:rsidR="00ED7634" w:rsidRPr="008D3B02">
        <w:rPr>
          <w:color w:val="000000"/>
        </w:rPr>
        <w:t xml:space="preserve">pdf </w:t>
      </w:r>
      <w:r w:rsidR="00FA57DE">
        <w:rPr>
          <w:color w:val="000000"/>
        </w:rPr>
        <w:t>.</w:t>
      </w:r>
      <w:proofErr w:type="spellStart"/>
      <w:r w:rsidR="00ED7634" w:rsidRPr="008D3B02">
        <w:rPr>
          <w:color w:val="000000"/>
        </w:rPr>
        <w:t>excel</w:t>
      </w:r>
      <w:proofErr w:type="spellEnd"/>
      <w:r w:rsidR="00ED7634" w:rsidRPr="008D3B02">
        <w:rPr>
          <w:color w:val="000000"/>
        </w:rPr>
        <w:t xml:space="preserve"> </w:t>
      </w:r>
      <w:r w:rsidR="00FA57DE">
        <w:rPr>
          <w:color w:val="000000"/>
        </w:rPr>
        <w:t>.rtf .</w:t>
      </w:r>
      <w:r w:rsidR="00ED7634" w:rsidRPr="008D3B02">
        <w:rPr>
          <w:color w:val="000000"/>
        </w:rPr>
        <w:t>doc. zip</w:t>
      </w:r>
      <w:r w:rsidR="00FA57DE">
        <w:rPr>
          <w:color w:val="000000"/>
        </w:rPr>
        <w:t xml:space="preserve">, </w:t>
      </w:r>
      <w:r w:rsidR="00FA57DE">
        <w:rPr>
          <w:b/>
          <w:bCs/>
          <w:color w:val="000000"/>
        </w:rPr>
        <w:t xml:space="preserve">ze szczególnym wskazaniem na .pdf. </w:t>
      </w:r>
      <w:r w:rsidR="00FA57DE" w:rsidRPr="00FA57DE">
        <w:rPr>
          <w:color w:val="000000"/>
        </w:rPr>
        <w:t xml:space="preserve">Ograniczenie wielkości plików podpisywanych w aplikacji </w:t>
      </w:r>
      <w:proofErr w:type="spellStart"/>
      <w:r w:rsidR="00FA57DE" w:rsidRPr="00FA57DE">
        <w:rPr>
          <w:color w:val="000000"/>
        </w:rPr>
        <w:t>eDoApp</w:t>
      </w:r>
      <w:proofErr w:type="spellEnd"/>
      <w:r w:rsidR="00FA57DE" w:rsidRPr="00FA57DE">
        <w:rPr>
          <w:color w:val="000000"/>
        </w:rPr>
        <w:t xml:space="preserve"> służącej do składania podpisu osobistego wynosi max 5MB.</w:t>
      </w:r>
    </w:p>
    <w:p w14:paraId="5C4F8AEF" w14:textId="78CE5300" w:rsidR="00FA57DE" w:rsidRPr="00FA57DE" w:rsidRDefault="00B7710E" w:rsidP="00FA57DE">
      <w:pPr>
        <w:autoSpaceDE w:val="0"/>
        <w:autoSpaceDN w:val="0"/>
        <w:adjustRightInd w:val="0"/>
        <w:spacing w:before="120" w:after="120"/>
        <w:jc w:val="both"/>
        <w:rPr>
          <w:color w:val="000000"/>
        </w:rPr>
      </w:pPr>
      <w:r>
        <w:rPr>
          <w:color w:val="000000"/>
        </w:rPr>
        <w:t>5</w:t>
      </w:r>
      <w:r w:rsidR="00FA57DE">
        <w:rPr>
          <w:color w:val="000000"/>
        </w:rPr>
        <w:t xml:space="preserve">) </w:t>
      </w:r>
      <w:r w:rsidR="00FA57DE" w:rsidRPr="00FA57DE">
        <w:rPr>
          <w:color w:val="000000"/>
        </w:rPr>
        <w:t>W celu ewentualnej kompresji danych Zamawiający rekomenduje wykorzystanie jednego z formatów:</w:t>
      </w:r>
    </w:p>
    <w:p w14:paraId="7291D25B" w14:textId="77777777" w:rsidR="00FA57DE" w:rsidRPr="00FA57DE" w:rsidRDefault="00FA57DE" w:rsidP="00FA57DE">
      <w:pPr>
        <w:autoSpaceDE w:val="0"/>
        <w:autoSpaceDN w:val="0"/>
        <w:adjustRightInd w:val="0"/>
        <w:spacing w:before="120" w:after="120"/>
        <w:jc w:val="both"/>
        <w:rPr>
          <w:color w:val="000000"/>
        </w:rPr>
      </w:pPr>
      <w:r w:rsidRPr="00FA57DE">
        <w:rPr>
          <w:color w:val="000000"/>
        </w:rPr>
        <w:t>a) .zip</w:t>
      </w:r>
    </w:p>
    <w:p w14:paraId="12FCF5E8" w14:textId="77F8CFDD" w:rsidR="00FA57DE" w:rsidRPr="008D3B02" w:rsidRDefault="00FA57DE" w:rsidP="00ED7634">
      <w:pPr>
        <w:autoSpaceDE w:val="0"/>
        <w:autoSpaceDN w:val="0"/>
        <w:adjustRightInd w:val="0"/>
        <w:spacing w:before="120" w:after="120"/>
        <w:jc w:val="both"/>
        <w:rPr>
          <w:color w:val="000000"/>
        </w:rPr>
      </w:pPr>
      <w:r w:rsidRPr="00FA57DE">
        <w:rPr>
          <w:color w:val="000000"/>
        </w:rPr>
        <w:t>b) .7Z</w:t>
      </w:r>
    </w:p>
    <w:p w14:paraId="2B4FE1CB" w14:textId="17B70E46" w:rsidR="00ED7634" w:rsidRDefault="00B7710E" w:rsidP="00B7710E">
      <w:pPr>
        <w:tabs>
          <w:tab w:val="left" w:pos="284"/>
        </w:tabs>
        <w:autoSpaceDE w:val="0"/>
        <w:autoSpaceDN w:val="0"/>
        <w:adjustRightInd w:val="0"/>
        <w:spacing w:before="120" w:after="120"/>
        <w:jc w:val="both"/>
        <w:rPr>
          <w:color w:val="000000"/>
        </w:rPr>
      </w:pPr>
      <w:r>
        <w:rPr>
          <w:color w:val="000000"/>
        </w:rPr>
        <w:t>6)</w:t>
      </w:r>
      <w:r w:rsidR="00ED7634" w:rsidRPr="008D3B02">
        <w:rPr>
          <w:color w:val="000000"/>
        </w:rPr>
        <w:tab/>
      </w:r>
      <w:r w:rsidR="00ED7634" w:rsidRPr="00AC39B5">
        <w:rPr>
          <w:color w:val="000000"/>
          <w:u w:val="single"/>
        </w:rPr>
        <w:t>Komunikacja między Zamawiającym a Wykonawcami</w:t>
      </w:r>
      <w:r w:rsidR="00ED7634" w:rsidRPr="008D3B02">
        <w:rPr>
          <w:color w:val="000000"/>
        </w:rPr>
        <w:t xml:space="preserve"> </w:t>
      </w:r>
      <w:r w:rsidRPr="00B7710E">
        <w:rPr>
          <w:color w:val="000000"/>
        </w:rPr>
        <w:t>odbywała się tylko na Platformie za pośrednictwem formularza “Wyślij wiadomość do zamawiającego”, nie za pośrednictwem adresu email.</w:t>
      </w:r>
    </w:p>
    <w:p w14:paraId="1AD757EE" w14:textId="28A788C4" w:rsidR="00B7710E" w:rsidRDefault="00B7710E" w:rsidP="00B7710E">
      <w:pPr>
        <w:tabs>
          <w:tab w:val="left" w:pos="284"/>
        </w:tabs>
        <w:autoSpaceDE w:val="0"/>
        <w:autoSpaceDN w:val="0"/>
        <w:adjustRightInd w:val="0"/>
        <w:spacing w:before="120" w:after="120"/>
        <w:jc w:val="both"/>
        <w:rPr>
          <w:color w:val="000000"/>
        </w:rPr>
      </w:pPr>
      <w:r>
        <w:rPr>
          <w:color w:val="000000"/>
        </w:rPr>
        <w:t xml:space="preserve">7) </w:t>
      </w:r>
      <w:r w:rsidRPr="00B7710E">
        <w:rPr>
          <w:color w:val="000000"/>
        </w:rPr>
        <w:t>Zamawiający zaleca aby nie wprowadzać jakichkolwiek zmian w plikach po podpisaniu ich podpisem kwalifikowanym. Może to skutkować naruszeniem integralności plików co równoważne będzie z koniecznością odrzucenia oferty w postępowaniu.</w:t>
      </w:r>
    </w:p>
    <w:p w14:paraId="1F731B05" w14:textId="77777777" w:rsidR="000A6E68" w:rsidRDefault="000A6E68" w:rsidP="00B7710E">
      <w:pPr>
        <w:tabs>
          <w:tab w:val="left" w:pos="284"/>
        </w:tabs>
        <w:autoSpaceDE w:val="0"/>
        <w:autoSpaceDN w:val="0"/>
        <w:adjustRightInd w:val="0"/>
        <w:spacing w:before="120" w:after="120"/>
        <w:jc w:val="both"/>
        <w:rPr>
          <w:color w:val="000000"/>
        </w:rPr>
      </w:pPr>
    </w:p>
    <w:p w14:paraId="70C608F6" w14:textId="71804E15" w:rsidR="00B7710E" w:rsidRPr="00B7710E" w:rsidRDefault="00B7710E" w:rsidP="00B7710E">
      <w:pPr>
        <w:tabs>
          <w:tab w:val="left" w:pos="284"/>
        </w:tabs>
        <w:autoSpaceDE w:val="0"/>
        <w:autoSpaceDN w:val="0"/>
        <w:adjustRightInd w:val="0"/>
        <w:spacing w:before="120" w:after="120"/>
        <w:jc w:val="both"/>
        <w:rPr>
          <w:color w:val="000000"/>
          <w:u w:val="single"/>
        </w:rPr>
      </w:pPr>
      <w:r w:rsidRPr="00B7710E">
        <w:rPr>
          <w:color w:val="000000"/>
          <w:u w:val="single"/>
        </w:rPr>
        <w:t>Wyjaśnianie treści SWZ</w:t>
      </w:r>
    </w:p>
    <w:p w14:paraId="7B30D80B" w14:textId="77777777" w:rsidR="00B7710E" w:rsidRDefault="00B7710E" w:rsidP="00B7710E">
      <w:pPr>
        <w:tabs>
          <w:tab w:val="left" w:pos="284"/>
        </w:tabs>
        <w:autoSpaceDE w:val="0"/>
        <w:autoSpaceDN w:val="0"/>
        <w:adjustRightInd w:val="0"/>
        <w:spacing w:before="120" w:after="120"/>
        <w:jc w:val="both"/>
        <w:rPr>
          <w:color w:val="000000"/>
        </w:rPr>
      </w:pPr>
      <w:r>
        <w:rPr>
          <w:color w:val="000000"/>
        </w:rPr>
        <w:t xml:space="preserve">1) </w:t>
      </w:r>
      <w:r w:rsidR="00ED7634"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w:t>
      </w:r>
      <w:r>
        <w:rPr>
          <w:color w:val="000000"/>
        </w:rPr>
        <w:t>.</w:t>
      </w:r>
      <w:r w:rsidR="00ED7634" w:rsidRPr="008D3B02">
        <w:rPr>
          <w:color w:val="000000"/>
        </w:rPr>
        <w:t xml:space="preserve"> </w:t>
      </w:r>
    </w:p>
    <w:p w14:paraId="72345EF6" w14:textId="0E1EC1A0" w:rsidR="00ED7634" w:rsidRPr="00B7710E" w:rsidRDefault="00B7710E" w:rsidP="00B7710E">
      <w:pPr>
        <w:autoSpaceDE w:val="0"/>
        <w:autoSpaceDN w:val="0"/>
        <w:adjustRightInd w:val="0"/>
        <w:spacing w:before="120" w:after="120"/>
        <w:jc w:val="both"/>
        <w:rPr>
          <w:color w:val="000000"/>
        </w:rPr>
      </w:pPr>
      <w:r>
        <w:rPr>
          <w:color w:val="000000"/>
        </w:rPr>
        <w:lastRenderedPageBreak/>
        <w:t xml:space="preserve">2) </w:t>
      </w:r>
      <w:r w:rsidR="00ED7634" w:rsidRPr="00B7710E">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5E2BFF5F" w14:textId="0EF1BFCD" w:rsidR="00ED7634" w:rsidRPr="008D3B02" w:rsidRDefault="00B7710E" w:rsidP="00B7710E">
      <w:pPr>
        <w:autoSpaceDE w:val="0"/>
        <w:autoSpaceDN w:val="0"/>
        <w:adjustRightInd w:val="0"/>
        <w:spacing w:before="120" w:after="120"/>
        <w:jc w:val="both"/>
        <w:rPr>
          <w:color w:val="000000"/>
        </w:rPr>
      </w:pPr>
      <w:r>
        <w:rPr>
          <w:color w:val="000000"/>
        </w:rPr>
        <w:t>3)</w:t>
      </w:r>
      <w:r w:rsidR="00ED7634" w:rsidRPr="008D3B02">
        <w:rPr>
          <w:color w:val="000000"/>
        </w:rPr>
        <w:t xml:space="preserve"> Jeżeli zamawiający nie udzieli wyjaśnień w terminie, o którym mowa w p</w:t>
      </w:r>
      <w:r>
        <w:rPr>
          <w:color w:val="000000"/>
        </w:rPr>
        <w:t>p</w:t>
      </w:r>
      <w:r w:rsidR="00ED7634" w:rsidRPr="008D3B02">
        <w:rPr>
          <w:color w:val="000000"/>
        </w:rPr>
        <w:t xml:space="preserve">kt </w:t>
      </w:r>
      <w:r>
        <w:rPr>
          <w:color w:val="000000"/>
        </w:rPr>
        <w:t>2)</w:t>
      </w:r>
      <w:r w:rsidR="00ED7634" w:rsidRPr="008D3B02">
        <w:rPr>
          <w:color w:val="000000"/>
        </w:rPr>
        <w:t>, przedłuża termin składania odpowiednio ofert o czas niezbędny do zapoznania się wszystkich zainteresowanych wykonawców z wyjaśnieniami niezbędnymi do należytego przygotowania i złożenia odpowiednio ofert.</w:t>
      </w:r>
    </w:p>
    <w:p w14:paraId="58F0D107" w14:textId="16C28015" w:rsidR="00ED7634" w:rsidRPr="008D3B02" w:rsidRDefault="00B7710E" w:rsidP="00B7710E">
      <w:pPr>
        <w:autoSpaceDE w:val="0"/>
        <w:autoSpaceDN w:val="0"/>
        <w:adjustRightInd w:val="0"/>
        <w:spacing w:before="120" w:after="120"/>
        <w:jc w:val="both"/>
        <w:rPr>
          <w:color w:val="000000"/>
        </w:rPr>
      </w:pPr>
      <w:r>
        <w:rPr>
          <w:color w:val="000000"/>
        </w:rPr>
        <w:t>4)</w:t>
      </w:r>
      <w:r w:rsidR="00ED7634" w:rsidRPr="008D3B02">
        <w:rPr>
          <w:color w:val="000000"/>
        </w:rPr>
        <w:t xml:space="preserve"> Treść pytań (bez ujawniania źródła zapytania) wraz z wyjaśnieniami bądź informacje o dokonaniu modyfikacji SWZ, Zamawiający przekaże do publicznej wiadomości za pośrednictwem Platformy Zakupowej.</w:t>
      </w:r>
    </w:p>
    <w:p w14:paraId="298FDA80" w14:textId="596A2C31" w:rsidR="00ED7634" w:rsidRPr="008D3B02" w:rsidRDefault="00B7710E" w:rsidP="00B7710E">
      <w:pPr>
        <w:autoSpaceDE w:val="0"/>
        <w:autoSpaceDN w:val="0"/>
        <w:adjustRightInd w:val="0"/>
        <w:spacing w:before="120" w:after="120"/>
        <w:jc w:val="both"/>
        <w:rPr>
          <w:color w:val="000000"/>
        </w:rPr>
      </w:pPr>
      <w:r>
        <w:rPr>
          <w:color w:val="000000"/>
        </w:rPr>
        <w:t>5)</w:t>
      </w:r>
      <w:r w:rsidR="00ED7634" w:rsidRPr="008D3B02">
        <w:rPr>
          <w:color w:val="000000"/>
        </w:rPr>
        <w:t xml:space="preserve"> W przypadku </w:t>
      </w:r>
      <w:r w:rsidR="00ED7634" w:rsidRPr="00B7710E">
        <w:rPr>
          <w:color w:val="000000"/>
          <w:u w:val="single"/>
        </w:rPr>
        <w:t>rozbieżności pomiędzy treścią SWZ, a treścią udzielonych wyjaśnień i zmian, jako obowiązującą należy przyjąć treść informacji zawierającej późniejsze oświadczenie Zamawiającego</w:t>
      </w:r>
      <w:r w:rsidR="00ED7634" w:rsidRPr="008D3B02">
        <w:rPr>
          <w:color w:val="000000"/>
        </w:rPr>
        <w:t>.</w:t>
      </w:r>
    </w:p>
    <w:p w14:paraId="0EBE3BFE" w14:textId="4C83118C" w:rsidR="00ED7634" w:rsidRPr="008D3B02" w:rsidRDefault="00B7710E" w:rsidP="00B7710E">
      <w:pPr>
        <w:autoSpaceDE w:val="0"/>
        <w:autoSpaceDN w:val="0"/>
        <w:adjustRightInd w:val="0"/>
        <w:spacing w:before="120" w:after="120"/>
        <w:jc w:val="both"/>
        <w:rPr>
          <w:color w:val="000000"/>
        </w:rPr>
      </w:pPr>
      <w:r>
        <w:rPr>
          <w:color w:val="000000"/>
        </w:rPr>
        <w:t>6)</w:t>
      </w:r>
      <w:r w:rsidR="00ED7634" w:rsidRPr="008D3B02">
        <w:rPr>
          <w:color w:val="000000"/>
        </w:rPr>
        <w:t xml:space="preserve">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0E38AFC8" w14:textId="7EACEA2F" w:rsidR="00ED7634" w:rsidRPr="008D3B02" w:rsidRDefault="00ED7634" w:rsidP="00B7710E">
      <w:pPr>
        <w:autoSpaceDE w:val="0"/>
        <w:autoSpaceDN w:val="0"/>
        <w:adjustRightInd w:val="0"/>
        <w:spacing w:before="120" w:after="120"/>
        <w:jc w:val="both"/>
        <w:rPr>
          <w:color w:val="000000"/>
        </w:rPr>
      </w:pPr>
      <w:r w:rsidRPr="008D3B02">
        <w:rPr>
          <w:color w:val="000000"/>
        </w:rPr>
        <w:t>7</w:t>
      </w:r>
      <w:r w:rsidR="00B7710E">
        <w:rPr>
          <w:color w:val="000000"/>
        </w:rPr>
        <w:t>)</w:t>
      </w:r>
      <w:r w:rsidRPr="008D3B02">
        <w:rPr>
          <w:color w:val="000000"/>
        </w:rPr>
        <w:t xml:space="preserve"> W uzasadnionych przypadkach zamawiający może przed upływem terminu składania ofert zmienić treść specyfikacji warunków zamówienia. Dokonaną zmianę treści specyfikacji zamawiający udostępnia na stronie internetowej prowadzonego postępowania.   </w:t>
      </w:r>
    </w:p>
    <w:p w14:paraId="1AA04079" w14:textId="60D07046" w:rsidR="002F1F73" w:rsidRDefault="00ED7634" w:rsidP="00B7710E">
      <w:pPr>
        <w:autoSpaceDE w:val="0"/>
        <w:autoSpaceDN w:val="0"/>
        <w:adjustRightInd w:val="0"/>
        <w:spacing w:before="120" w:after="120"/>
        <w:jc w:val="both"/>
        <w:rPr>
          <w:color w:val="000000"/>
        </w:rPr>
      </w:pPr>
      <w:r w:rsidRPr="008D3B02">
        <w:rPr>
          <w:color w:val="000000"/>
        </w:rPr>
        <w:t>8</w:t>
      </w:r>
      <w:r w:rsidR="00B7710E">
        <w:rPr>
          <w:color w:val="000000"/>
        </w:rPr>
        <w:t>)</w:t>
      </w:r>
      <w:r w:rsidRPr="008D3B02">
        <w:rPr>
          <w:color w:val="000000"/>
        </w:rPr>
        <w:t xml:space="preserve"> We wszelkiej korespondencji związanej z niniejszym postępowaniem Zamawiający i Wykonawcy posługują się numerem postępowania. </w:t>
      </w:r>
    </w:p>
    <w:p w14:paraId="2D3B9B7E" w14:textId="58478C9B" w:rsidR="00ED7634" w:rsidRPr="008D3B02" w:rsidRDefault="00B7710E" w:rsidP="00B7710E">
      <w:pPr>
        <w:autoSpaceDE w:val="0"/>
        <w:autoSpaceDN w:val="0"/>
        <w:adjustRightInd w:val="0"/>
        <w:spacing w:before="120" w:after="120"/>
        <w:jc w:val="both"/>
        <w:rPr>
          <w:color w:val="000000"/>
        </w:rPr>
      </w:pPr>
      <w:r>
        <w:rPr>
          <w:color w:val="000000"/>
        </w:rPr>
        <w:t>9</w:t>
      </w:r>
      <w:r w:rsidR="00ED7634" w:rsidRPr="008D3B02">
        <w:rPr>
          <w:color w:val="000000"/>
        </w:rPr>
        <w:t>. Osobą do kontaktu i porozumiewania się z wykonawcami w zakresie merytorycznym jest:</w:t>
      </w:r>
    </w:p>
    <w:p w14:paraId="62C8EE23" w14:textId="0C78807E" w:rsidR="00ED7634" w:rsidRDefault="00B7710E" w:rsidP="00ED7634">
      <w:pPr>
        <w:autoSpaceDE w:val="0"/>
        <w:autoSpaceDN w:val="0"/>
        <w:adjustRightInd w:val="0"/>
        <w:spacing w:before="120" w:after="120"/>
        <w:jc w:val="both"/>
        <w:rPr>
          <w:color w:val="000000"/>
        </w:rPr>
      </w:pPr>
      <w:r>
        <w:rPr>
          <w:color w:val="000000"/>
        </w:rPr>
        <w:t xml:space="preserve">Justyna </w:t>
      </w:r>
      <w:proofErr w:type="spellStart"/>
      <w:r>
        <w:rPr>
          <w:color w:val="000000"/>
        </w:rPr>
        <w:t>Dumińska</w:t>
      </w:r>
      <w:proofErr w:type="spellEnd"/>
      <w:r w:rsidR="002F1F73">
        <w:rPr>
          <w:color w:val="000000"/>
        </w:rPr>
        <w:t>.</w:t>
      </w:r>
    </w:p>
    <w:p w14:paraId="243D7FB8" w14:textId="5F662927" w:rsidR="00721530" w:rsidRDefault="002F1F73" w:rsidP="00ED7634">
      <w:pPr>
        <w:autoSpaceDE w:val="0"/>
        <w:autoSpaceDN w:val="0"/>
        <w:adjustRightInd w:val="0"/>
        <w:spacing w:before="120" w:after="120"/>
        <w:jc w:val="both"/>
        <w:rPr>
          <w:color w:val="000000"/>
        </w:rPr>
      </w:pPr>
      <w:r>
        <w:rPr>
          <w:color w:val="000000"/>
        </w:rPr>
        <w:t xml:space="preserve">Kontakt poprzez </w:t>
      </w:r>
      <w:r w:rsidR="00826466">
        <w:rPr>
          <w:color w:val="000000"/>
        </w:rPr>
        <w:t>stronę internetową</w:t>
      </w:r>
      <w:r>
        <w:rPr>
          <w:color w:val="000000"/>
        </w:rPr>
        <w:t xml:space="preserve"> prowadzonego postępowania</w:t>
      </w:r>
      <w:r w:rsidR="00826466">
        <w:rPr>
          <w:color w:val="000000"/>
        </w:rPr>
        <w:t xml:space="preserve"> </w:t>
      </w:r>
      <w:hyperlink r:id="rId13" w:history="1">
        <w:r w:rsidR="00826466" w:rsidRPr="002505CF">
          <w:rPr>
            <w:rStyle w:val="Hipercze"/>
          </w:rPr>
          <w:t>https://platformazakupowa.pl</w:t>
        </w:r>
      </w:hyperlink>
      <w:r w:rsidR="00826466">
        <w:rPr>
          <w:color w:val="000000"/>
        </w:rPr>
        <w:t xml:space="preserve"> </w:t>
      </w:r>
    </w:p>
    <w:p w14:paraId="24683AC0" w14:textId="77777777" w:rsidR="008A2EF0" w:rsidRPr="008D3B02" w:rsidRDefault="008A2EF0" w:rsidP="00ED7634">
      <w:pPr>
        <w:autoSpaceDE w:val="0"/>
        <w:autoSpaceDN w:val="0"/>
        <w:adjustRightInd w:val="0"/>
        <w:spacing w:before="120" w:after="120"/>
        <w:jc w:val="both"/>
        <w:rPr>
          <w:color w:val="000000"/>
        </w:rPr>
      </w:pPr>
    </w:p>
    <w:p w14:paraId="44FA6C73" w14:textId="742DBF35" w:rsidR="00ED7634" w:rsidRPr="0065406B" w:rsidRDefault="00ED7634" w:rsidP="008A2EF0">
      <w:pPr>
        <w:autoSpaceDE w:val="0"/>
        <w:autoSpaceDN w:val="0"/>
        <w:adjustRightInd w:val="0"/>
        <w:spacing w:before="120" w:after="120"/>
        <w:jc w:val="both"/>
        <w:rPr>
          <w:color w:val="000000"/>
          <w:u w:val="single"/>
        </w:rPr>
      </w:pPr>
      <w:r w:rsidRPr="0065406B">
        <w:rPr>
          <w:color w:val="000000"/>
          <w:u w:val="single"/>
        </w:rPr>
        <w:t>Zamawiający nie dopuszcza niżej wymienionych środków porozumiewania się czy komunikacji:</w:t>
      </w:r>
    </w:p>
    <w:p w14:paraId="561F579C" w14:textId="31184143" w:rsidR="00ED7634" w:rsidRPr="008D3B02" w:rsidRDefault="00ED7634" w:rsidP="00ED7634">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w:t>
      </w:r>
      <w:r w:rsidR="00004743">
        <w:rPr>
          <w:color w:val="000000"/>
        </w:rPr>
        <w:t>z 2022 r. poz. 896, 1933</w:t>
      </w:r>
      <w:r w:rsidR="007A5A66">
        <w:rPr>
          <w:color w:val="000000"/>
        </w:rPr>
        <w:t>, 2042</w:t>
      </w:r>
      <w:r w:rsidR="00004743">
        <w:rPr>
          <w:color w:val="000000"/>
        </w:rPr>
        <w:t>),</w:t>
      </w:r>
      <w:r w:rsidRPr="008D3B02">
        <w:rPr>
          <w:color w:val="000000"/>
        </w:rPr>
        <w:t xml:space="preserve">  </w:t>
      </w:r>
    </w:p>
    <w:p w14:paraId="0B70E1BA" w14:textId="77777777" w:rsidR="00ED7634" w:rsidRPr="008D3B02" w:rsidRDefault="00ED7634" w:rsidP="00ED7634">
      <w:pPr>
        <w:autoSpaceDE w:val="0"/>
        <w:autoSpaceDN w:val="0"/>
        <w:adjustRightInd w:val="0"/>
        <w:spacing w:before="120" w:after="120"/>
        <w:jc w:val="both"/>
        <w:rPr>
          <w:color w:val="000000"/>
        </w:rPr>
      </w:pPr>
      <w:r w:rsidRPr="008D3B02">
        <w:rPr>
          <w:color w:val="000000"/>
        </w:rPr>
        <w:t xml:space="preserve">b) za pośrednictwem posłańca, </w:t>
      </w:r>
    </w:p>
    <w:p w14:paraId="04905F2F" w14:textId="77777777" w:rsidR="00ED7634" w:rsidRPr="008D3B02" w:rsidRDefault="00ED7634" w:rsidP="00ED7634">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378A5C2" w14:textId="77777777" w:rsidR="00852C65" w:rsidRPr="005E5A25" w:rsidRDefault="00852C65" w:rsidP="005E5A25">
      <w:pPr>
        <w:shd w:val="clear" w:color="auto" w:fill="FFFFFF"/>
        <w:suppressAutoHyphens/>
        <w:jc w:val="both"/>
        <w:rPr>
          <w:b/>
          <w:color w:val="000000"/>
          <w:spacing w:val="-1"/>
          <w:u w:val="single"/>
        </w:rPr>
      </w:pPr>
    </w:p>
    <w:p w14:paraId="1251F96F" w14:textId="77777777" w:rsidR="00A344CC" w:rsidRPr="00230F21" w:rsidRDefault="00964381" w:rsidP="00B63068">
      <w:pPr>
        <w:pStyle w:val="Akapitzlist"/>
        <w:numPr>
          <w:ilvl w:val="0"/>
          <w:numId w:val="8"/>
        </w:numPr>
        <w:shd w:val="clear" w:color="auto" w:fill="FFFFFF"/>
        <w:suppressAutoHyphens/>
        <w:ind w:left="567" w:hanging="567"/>
        <w:jc w:val="both"/>
        <w:rPr>
          <w:b/>
          <w:bCs/>
          <w:spacing w:val="-1"/>
          <w:u w:val="single"/>
        </w:rPr>
      </w:pPr>
      <w:r w:rsidRPr="1870594F">
        <w:rPr>
          <w:b/>
          <w:bCs/>
          <w:color w:val="000000"/>
          <w:spacing w:val="-1"/>
          <w:u w:val="single"/>
        </w:rPr>
        <w:t xml:space="preserve">WYMAGANIA </w:t>
      </w:r>
      <w:r w:rsidRPr="00230F21">
        <w:rPr>
          <w:b/>
          <w:bCs/>
          <w:spacing w:val="-1"/>
          <w:u w:val="single"/>
        </w:rPr>
        <w:t>DOTYCZĄCE WADIUM</w:t>
      </w:r>
    </w:p>
    <w:p w14:paraId="4C713535" w14:textId="12D161D3" w:rsidR="0065406B" w:rsidRDefault="0065406B" w:rsidP="0065406B">
      <w:pPr>
        <w:shd w:val="clear" w:color="auto" w:fill="FFFFFF"/>
        <w:tabs>
          <w:tab w:val="left" w:pos="284"/>
        </w:tabs>
        <w:spacing w:before="120" w:after="120"/>
        <w:jc w:val="both"/>
        <w:rPr>
          <w:spacing w:val="-1"/>
        </w:rPr>
      </w:pPr>
      <w:r w:rsidRPr="0006104C">
        <w:rPr>
          <w:spacing w:val="-1"/>
        </w:rPr>
        <w:t xml:space="preserve">1. </w:t>
      </w:r>
      <w:r w:rsidRPr="0006104C">
        <w:rPr>
          <w:spacing w:val="-1"/>
        </w:rPr>
        <w:tab/>
        <w:t>Zamawiający wymaga wniesienia wadium w wysokości</w:t>
      </w:r>
      <w:r>
        <w:rPr>
          <w:spacing w:val="-1"/>
        </w:rPr>
        <w:t xml:space="preserve">: </w:t>
      </w:r>
      <w:r w:rsidR="008A2EF0">
        <w:rPr>
          <w:spacing w:val="-1"/>
        </w:rPr>
        <w:t>6000</w:t>
      </w:r>
      <w:r w:rsidR="000A6E68">
        <w:rPr>
          <w:spacing w:val="-1"/>
        </w:rPr>
        <w:t>,00</w:t>
      </w:r>
      <w:r>
        <w:rPr>
          <w:spacing w:val="-1"/>
        </w:rPr>
        <w:t xml:space="preserve"> zł</w:t>
      </w:r>
    </w:p>
    <w:p w14:paraId="68D3CC35" w14:textId="4830D517" w:rsidR="000A6E68" w:rsidRPr="00F03B1E" w:rsidRDefault="0065406B" w:rsidP="0065406B">
      <w:pPr>
        <w:shd w:val="clear" w:color="auto" w:fill="FFFFFF"/>
        <w:tabs>
          <w:tab w:val="left" w:pos="284"/>
        </w:tabs>
        <w:spacing w:before="120" w:after="120"/>
        <w:jc w:val="both"/>
        <w:rPr>
          <w:color w:val="000000"/>
          <w:spacing w:val="-1"/>
        </w:rPr>
      </w:pPr>
      <w:r>
        <w:rPr>
          <w:color w:val="000000"/>
          <w:spacing w:val="-1"/>
        </w:rPr>
        <w:t>2</w:t>
      </w:r>
      <w:r w:rsidRPr="00F03B1E">
        <w:rPr>
          <w:color w:val="000000"/>
          <w:spacing w:val="-1"/>
        </w:rPr>
        <w:t xml:space="preserve">. </w:t>
      </w:r>
      <w:r w:rsidRPr="00F03B1E">
        <w:rPr>
          <w:color w:val="000000"/>
          <w:spacing w:val="-1"/>
        </w:rPr>
        <w:tab/>
        <w:t>Wadium wnosi się przed upływem terminu składania ofert i utrzymuje nieprzerwanie do dnia upływu terminu związania ofertą, z wyjątkiem przypadków, o których mowa w art. 98 ust. 1 pkt 2 i 3 oraz ust. 2.</w:t>
      </w:r>
    </w:p>
    <w:p w14:paraId="2ECBE379"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3. </w:t>
      </w:r>
      <w:r w:rsidRPr="00F03B1E">
        <w:rPr>
          <w:color w:val="000000"/>
          <w:spacing w:val="-1"/>
        </w:rPr>
        <w:tab/>
        <w:t>Przedłużenie terminu związania ofertą jest dopuszczalne tylko z jednoczesnym przedłużeniem okresu ważności wadium albo, jeżeli nie jest to możliwe, z wniesieniem nowego wadium na przedłużony okres związania ofertą.</w:t>
      </w:r>
    </w:p>
    <w:p w14:paraId="5EE27232"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4. </w:t>
      </w:r>
      <w:r w:rsidRPr="00F03B1E">
        <w:rPr>
          <w:color w:val="000000"/>
          <w:spacing w:val="-1"/>
        </w:rPr>
        <w:tab/>
        <w:t>Wadium może być wnoszone według wyboru wykonawcy w jednej lub kilku następujących formach:</w:t>
      </w:r>
    </w:p>
    <w:p w14:paraId="3043CED1"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pieniądzu;</w:t>
      </w:r>
    </w:p>
    <w:p w14:paraId="3461FBEC"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gwarancjach bankowych;</w:t>
      </w:r>
    </w:p>
    <w:p w14:paraId="2E0A57F7"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gwarancjach ubezpieczeniowych;</w:t>
      </w:r>
    </w:p>
    <w:p w14:paraId="5DDD604B"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lastRenderedPageBreak/>
        <w:t>4)</w:t>
      </w:r>
      <w:r w:rsidRPr="00F03B1E">
        <w:rPr>
          <w:color w:val="000000"/>
          <w:spacing w:val="-1"/>
        </w:rPr>
        <w:tab/>
        <w:t>poręczeniach udzielanych przez podmioty, o których mowa w art. 6b ust. 5 pkt 2 ustawy z dnia 9 listopada 2000 r. o utworzeniu Polskiej Agencji Rozwoju Przedsiębiorczości (Dz. U. z 20</w:t>
      </w:r>
      <w:r>
        <w:rPr>
          <w:color w:val="000000"/>
          <w:spacing w:val="-1"/>
        </w:rPr>
        <w:t>22</w:t>
      </w:r>
      <w:r w:rsidRPr="00F03B1E">
        <w:rPr>
          <w:color w:val="000000"/>
          <w:spacing w:val="-1"/>
        </w:rPr>
        <w:t xml:space="preserve"> r. poz. </w:t>
      </w:r>
      <w:r>
        <w:rPr>
          <w:color w:val="000000"/>
          <w:spacing w:val="-1"/>
        </w:rPr>
        <w:t xml:space="preserve">2080, 2185 z </w:t>
      </w:r>
      <w:proofErr w:type="spellStart"/>
      <w:r>
        <w:rPr>
          <w:color w:val="000000"/>
          <w:spacing w:val="-1"/>
        </w:rPr>
        <w:t>późn</w:t>
      </w:r>
      <w:proofErr w:type="spellEnd"/>
      <w:r>
        <w:rPr>
          <w:color w:val="000000"/>
          <w:spacing w:val="-1"/>
        </w:rPr>
        <w:t>. zm.</w:t>
      </w:r>
      <w:r w:rsidRPr="00F03B1E">
        <w:rPr>
          <w:color w:val="000000"/>
          <w:spacing w:val="-1"/>
        </w:rPr>
        <w:t>).</w:t>
      </w:r>
    </w:p>
    <w:p w14:paraId="10C3F49E" w14:textId="4729045E" w:rsidR="0065406B" w:rsidRPr="00983F28" w:rsidRDefault="0065406B" w:rsidP="0065406B">
      <w:pPr>
        <w:shd w:val="clear" w:color="auto" w:fill="FFFFFF"/>
        <w:tabs>
          <w:tab w:val="left" w:pos="284"/>
        </w:tabs>
        <w:spacing w:before="120" w:after="120"/>
        <w:jc w:val="both"/>
        <w:rPr>
          <w:spacing w:val="-1"/>
        </w:rPr>
      </w:pPr>
      <w:r w:rsidRPr="00F03B1E">
        <w:rPr>
          <w:color w:val="000000"/>
          <w:spacing w:val="-1"/>
        </w:rPr>
        <w:t xml:space="preserve">5. </w:t>
      </w:r>
      <w:r w:rsidRPr="00F03B1E">
        <w:rPr>
          <w:color w:val="000000"/>
          <w:spacing w:val="-1"/>
        </w:rPr>
        <w:tab/>
      </w:r>
      <w:r w:rsidRPr="00227B7C">
        <w:rPr>
          <w:spacing w:val="-1"/>
        </w:rPr>
        <w:t xml:space="preserve">Wadium wnoszone w pieniądzu wpłaca się przelewem na rachunek bankowy wskazany przez zamawiającego. Nr rachunku: </w:t>
      </w:r>
      <w:r w:rsidRPr="0065406B">
        <w:rPr>
          <w:b/>
          <w:bCs/>
          <w:spacing w:val="-1"/>
        </w:rPr>
        <w:t>31 8233 0004 0000 1544 2016 0009</w:t>
      </w:r>
      <w:r>
        <w:rPr>
          <w:spacing w:val="-1"/>
        </w:rPr>
        <w:t xml:space="preserve"> </w:t>
      </w:r>
      <w:r w:rsidRPr="00277C53">
        <w:rPr>
          <w:spacing w:val="-1"/>
        </w:rPr>
        <w:t xml:space="preserve">Bank Spółdzielczy w Raciążu </w:t>
      </w:r>
      <w:r w:rsidRPr="00227B7C">
        <w:rPr>
          <w:spacing w:val="-1"/>
        </w:rPr>
        <w:t>„</w:t>
      </w:r>
      <w:r w:rsidRPr="00983F28">
        <w:rPr>
          <w:spacing w:val="-1"/>
        </w:rPr>
        <w:t xml:space="preserve">wadium dot. postępowania  </w:t>
      </w:r>
      <w:r w:rsidR="00AC52E0" w:rsidRPr="00AC52E0">
        <w:rPr>
          <w:b/>
          <w:bCs/>
          <w:spacing w:val="-1"/>
        </w:rPr>
        <w:t>KS.271.2.1</w:t>
      </w:r>
      <w:r w:rsidR="008A2EF0">
        <w:rPr>
          <w:b/>
          <w:bCs/>
          <w:spacing w:val="-1"/>
        </w:rPr>
        <w:t>6</w:t>
      </w:r>
      <w:r w:rsidR="00AC52E0" w:rsidRPr="00AC52E0">
        <w:rPr>
          <w:b/>
          <w:bCs/>
          <w:spacing w:val="-1"/>
        </w:rPr>
        <w:t>.2023</w:t>
      </w:r>
      <w:r>
        <w:rPr>
          <w:spacing w:val="-1"/>
        </w:rPr>
        <w:t>”.</w:t>
      </w:r>
    </w:p>
    <w:p w14:paraId="488BFCEE"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6. </w:t>
      </w:r>
      <w:r w:rsidRPr="00F03B1E">
        <w:rPr>
          <w:color w:val="000000"/>
          <w:spacing w:val="-1"/>
        </w:rPr>
        <w:tab/>
        <w:t>Wadium wniesione w pieniądzu zamawiający przechowuje na rachunku bankowym.</w:t>
      </w:r>
    </w:p>
    <w:p w14:paraId="3D7324C2"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7. </w:t>
      </w:r>
      <w:r w:rsidRPr="00F03B1E">
        <w:rPr>
          <w:color w:val="000000"/>
          <w:spacing w:val="-1"/>
        </w:rPr>
        <w:tab/>
        <w:t>Jeżeli wadium jest wnoszone w formie gwarancji lub poręczenia, wykonawca przekazuje zamawiającemu oryginał gwarancji lub poręczenia, w postaci elektronicznej.</w:t>
      </w:r>
    </w:p>
    <w:p w14:paraId="0555E858"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8. Zamawiający zwraca wadium niezwłocznie, nie później jednak niż w terminie 7 dni od dnia wystąpienia jednej z okoliczności:</w:t>
      </w:r>
    </w:p>
    <w:p w14:paraId="4BBF1E7B"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upływu terminu związania ofertą;</w:t>
      </w:r>
    </w:p>
    <w:p w14:paraId="7E013C75"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zawarcia umowy w sprawie zamówienia publicznego;</w:t>
      </w:r>
    </w:p>
    <w:p w14:paraId="1079444D"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unieważnienia postępowania o udzielenie zamówienia, z wyjątkiem sytuacji gdy nie zostało rozstrzygnięte odwołanie na czynność unieważnienia albo nie upłynął termin do jego wniesienia.</w:t>
      </w:r>
    </w:p>
    <w:p w14:paraId="173DF1C0" w14:textId="77777777" w:rsidR="0065406B" w:rsidRPr="00F03B1E" w:rsidRDefault="0065406B" w:rsidP="0065406B">
      <w:pPr>
        <w:shd w:val="clear" w:color="auto" w:fill="FFFFFF"/>
        <w:tabs>
          <w:tab w:val="left" w:pos="284"/>
        </w:tabs>
        <w:spacing w:before="120" w:after="120"/>
        <w:jc w:val="both"/>
        <w:rPr>
          <w:color w:val="000000"/>
          <w:spacing w:val="-1"/>
        </w:rPr>
      </w:pPr>
      <w:r w:rsidRPr="00F03B1E">
        <w:rPr>
          <w:color w:val="000000"/>
          <w:spacing w:val="-1"/>
        </w:rPr>
        <w:t xml:space="preserve">9. </w:t>
      </w:r>
      <w:r w:rsidRPr="00F03B1E">
        <w:rPr>
          <w:color w:val="000000"/>
          <w:spacing w:val="-1"/>
        </w:rPr>
        <w:tab/>
        <w:t>Zamawiający, niezwłocznie, nie później jednak niż w terminie 7 dni od dnia złożenia wniosku (wg zasad komunikacji wskazanej w rozdziale 7 SWZ, zwraca wadium wykonawcy:</w:t>
      </w:r>
    </w:p>
    <w:p w14:paraId="3E7019EF"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który wycofał ofertę przed upływem terminu składania ofert;</w:t>
      </w:r>
    </w:p>
    <w:p w14:paraId="6D9FAEBA"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którego oferta została odrzucona;</w:t>
      </w:r>
    </w:p>
    <w:p w14:paraId="21FF0BA9"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po wyborze najkorzystniejszej oferty, z wyjątkiem wykonawcy, którego oferta została wybrana jako najkorzystniejsza;</w:t>
      </w:r>
    </w:p>
    <w:p w14:paraId="506F100F"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4)</w:t>
      </w:r>
      <w:r w:rsidRPr="00F03B1E">
        <w:rPr>
          <w:color w:val="000000"/>
          <w:spacing w:val="-1"/>
        </w:rPr>
        <w:tab/>
        <w:t>po unieważnieniu postępowania, w przypadku, gdy nie zostało rozstrzygnięte odwołanie na czynność unieważnienia albo nie upł</w:t>
      </w:r>
      <w:r>
        <w:rPr>
          <w:color w:val="000000"/>
          <w:spacing w:val="-1"/>
        </w:rPr>
        <w:t>ynął termin do jego wniesienia.</w:t>
      </w:r>
    </w:p>
    <w:p w14:paraId="4FC7FC18" w14:textId="77777777" w:rsidR="0065406B" w:rsidRPr="00F03B1E" w:rsidRDefault="0065406B" w:rsidP="0065406B">
      <w:pPr>
        <w:shd w:val="clear" w:color="auto" w:fill="FFFFFF"/>
        <w:tabs>
          <w:tab w:val="left" w:pos="426"/>
        </w:tabs>
        <w:spacing w:before="120" w:after="120"/>
        <w:ind w:hanging="142"/>
        <w:jc w:val="both"/>
        <w:rPr>
          <w:color w:val="000000"/>
          <w:spacing w:val="-1"/>
        </w:rPr>
      </w:pPr>
      <w:r w:rsidRPr="00F03B1E">
        <w:rPr>
          <w:color w:val="000000"/>
          <w:spacing w:val="-1"/>
        </w:rPr>
        <w:t>10. Złożenie wniosku o zwrot wadium, o którym mowa powyżej, powoduje rozwiązanie stosunku prawnego z wykonawcą wraz z utratą przez niego prawa do korzystania ze środków ochrony prawnej</w:t>
      </w:r>
      <w:r>
        <w:rPr>
          <w:color w:val="000000"/>
          <w:spacing w:val="-1"/>
        </w:rPr>
        <w:t>, o których mowa w ustawie Pzp.</w:t>
      </w:r>
    </w:p>
    <w:p w14:paraId="461F0D18" w14:textId="77777777" w:rsidR="0065406B" w:rsidRPr="00F03B1E" w:rsidRDefault="0065406B" w:rsidP="0065406B">
      <w:pPr>
        <w:shd w:val="clear" w:color="auto" w:fill="FFFFFF"/>
        <w:tabs>
          <w:tab w:val="left" w:pos="426"/>
        </w:tabs>
        <w:spacing w:before="120" w:after="120"/>
        <w:ind w:hanging="142"/>
        <w:jc w:val="both"/>
        <w:rPr>
          <w:color w:val="000000"/>
          <w:spacing w:val="-1"/>
        </w:rPr>
      </w:pPr>
      <w:r w:rsidRPr="00F03B1E">
        <w:rPr>
          <w:color w:val="000000"/>
          <w:spacing w:val="-1"/>
        </w:rPr>
        <w:t>11. Zamawiający zwraca wadium wniesione w pieniądzu wraz z odsetkami wynikającymi z umowy rachunku bankowego, na którym było ono przechowywane, pomniejszone o koszty prowadzenia rachunku bankowego oraz prowizji bankowej za przelew pieniędzy na rachunek ba</w:t>
      </w:r>
      <w:r>
        <w:rPr>
          <w:color w:val="000000"/>
          <w:spacing w:val="-1"/>
        </w:rPr>
        <w:t>nkowy wskazany przez wykonawcę.</w:t>
      </w:r>
    </w:p>
    <w:p w14:paraId="30462C88" w14:textId="77777777" w:rsidR="0065406B" w:rsidRPr="003C3DB2" w:rsidRDefault="0065406B" w:rsidP="0065406B">
      <w:pPr>
        <w:shd w:val="clear" w:color="auto" w:fill="FFFFFF"/>
        <w:tabs>
          <w:tab w:val="left" w:pos="426"/>
        </w:tabs>
        <w:spacing w:before="120" w:after="120"/>
        <w:ind w:hanging="142"/>
        <w:jc w:val="both"/>
        <w:rPr>
          <w:color w:val="000000"/>
          <w:spacing w:val="-1"/>
          <w:u w:val="single"/>
        </w:rPr>
      </w:pPr>
      <w:r w:rsidRPr="00F03B1E">
        <w:rPr>
          <w:color w:val="000000"/>
          <w:spacing w:val="-1"/>
        </w:rPr>
        <w:t>12. Zamawiający zwraca wadium wniesione w innej formie niż w pieniądzu poprzez złożenie gwarantowi lub poręczycielowi oś</w:t>
      </w:r>
      <w:r>
        <w:rPr>
          <w:color w:val="000000"/>
          <w:spacing w:val="-1"/>
        </w:rPr>
        <w:t xml:space="preserve">wiadczenia o zwolnieniu wadium. </w:t>
      </w:r>
      <w:r w:rsidRPr="0099654F">
        <w:rPr>
          <w:b/>
          <w:color w:val="000000"/>
          <w:spacing w:val="-1"/>
          <w:u w:val="single"/>
        </w:rPr>
        <w:t>Zaleca się umieszczenie w treści dokumentu wadium wnoszonego w formie gwarancji lub poręczenia</w:t>
      </w:r>
      <w:r>
        <w:rPr>
          <w:b/>
          <w:color w:val="000000"/>
          <w:spacing w:val="-1"/>
          <w:u w:val="single"/>
        </w:rPr>
        <w:t>,</w:t>
      </w:r>
      <w:r w:rsidRPr="0099654F">
        <w:rPr>
          <w:b/>
          <w:color w:val="000000"/>
          <w:spacing w:val="-1"/>
          <w:u w:val="single"/>
        </w:rPr>
        <w:t xml:space="preserve"> adres</w:t>
      </w:r>
      <w:r>
        <w:rPr>
          <w:b/>
          <w:color w:val="000000"/>
          <w:spacing w:val="-1"/>
          <w:u w:val="single"/>
        </w:rPr>
        <w:t>u</w:t>
      </w:r>
      <w:r w:rsidRPr="0099654F">
        <w:rPr>
          <w:b/>
          <w:color w:val="000000"/>
          <w:spacing w:val="-1"/>
          <w:u w:val="single"/>
        </w:rPr>
        <w:t xml:space="preserve"> poczty elektronicznej, na który Zamawiający może przesłać oświadczenie o zwolnieniu wadium.</w:t>
      </w:r>
    </w:p>
    <w:p w14:paraId="534170A7" w14:textId="5EE69318" w:rsidR="000A6E68" w:rsidRPr="00F03B1E" w:rsidRDefault="0065406B" w:rsidP="00AC52E0">
      <w:pPr>
        <w:shd w:val="clear" w:color="auto" w:fill="FFFFFF"/>
        <w:tabs>
          <w:tab w:val="left" w:pos="426"/>
        </w:tabs>
        <w:spacing w:before="120" w:after="120"/>
        <w:ind w:hanging="142"/>
        <w:jc w:val="both"/>
        <w:rPr>
          <w:color w:val="000000"/>
          <w:spacing w:val="-1"/>
        </w:rPr>
      </w:pPr>
      <w:r w:rsidRPr="00F03B1E">
        <w:rPr>
          <w:color w:val="000000"/>
          <w:spacing w:val="-1"/>
        </w:rPr>
        <w:t>13. Zamawiający zatrzymuje wadium wraz z odsetkami, a w przypadku wadium wniesionego w formie gwarancji lub poręczenia, występuje odpowiednio do gwaranta lub poręczyciela z żądaniem zapłaty wadium, jeżeli:</w:t>
      </w:r>
    </w:p>
    <w:p w14:paraId="6F59B3BA"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F50E007"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wykonawca, którego oferta została wybrana:</w:t>
      </w:r>
    </w:p>
    <w:p w14:paraId="3CAF5751"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a)</w:t>
      </w:r>
      <w:r w:rsidRPr="00F03B1E">
        <w:rPr>
          <w:color w:val="000000"/>
          <w:spacing w:val="-1"/>
        </w:rPr>
        <w:tab/>
        <w:t>odmówił podpisania umowy w sprawie zamówienia publicznego na warunkach określonych w ofercie,</w:t>
      </w:r>
    </w:p>
    <w:p w14:paraId="2DB5920C"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t>b)</w:t>
      </w:r>
      <w:r w:rsidRPr="00F03B1E">
        <w:rPr>
          <w:color w:val="000000"/>
          <w:spacing w:val="-1"/>
        </w:rPr>
        <w:tab/>
        <w:t>nie wniósł wymaganego zabezpieczenia należytego wykonania umowy;</w:t>
      </w:r>
    </w:p>
    <w:p w14:paraId="29B0A51C" w14:textId="77777777" w:rsidR="0065406B" w:rsidRPr="00F03B1E" w:rsidRDefault="0065406B" w:rsidP="0065406B">
      <w:pPr>
        <w:shd w:val="clear" w:color="auto" w:fill="FFFFFF"/>
        <w:tabs>
          <w:tab w:val="left" w:pos="426"/>
        </w:tabs>
        <w:spacing w:before="120" w:after="120"/>
        <w:jc w:val="both"/>
        <w:rPr>
          <w:color w:val="000000"/>
          <w:spacing w:val="-1"/>
        </w:rPr>
      </w:pPr>
      <w:r w:rsidRPr="00F03B1E">
        <w:rPr>
          <w:color w:val="000000"/>
          <w:spacing w:val="-1"/>
        </w:rPr>
        <w:lastRenderedPageBreak/>
        <w:t>3)</w:t>
      </w:r>
      <w:r w:rsidRPr="00F03B1E">
        <w:rPr>
          <w:color w:val="000000"/>
          <w:spacing w:val="-1"/>
        </w:rPr>
        <w:tab/>
        <w:t>zawarcie umowy w sprawie zamówienia publicznego stało się niemożliwe z przyczyn leżących po stronie wykonawcy, którego oferta została wybrana.</w:t>
      </w:r>
    </w:p>
    <w:p w14:paraId="3EFCBCC5" w14:textId="77777777" w:rsidR="002F1F73" w:rsidRDefault="002F1F73" w:rsidP="008E4C08">
      <w:pPr>
        <w:pStyle w:val="Akapitzlist1"/>
        <w:shd w:val="clear" w:color="auto" w:fill="FFFFFF"/>
        <w:tabs>
          <w:tab w:val="left" w:pos="426"/>
          <w:tab w:val="left" w:pos="567"/>
        </w:tabs>
        <w:spacing w:after="120" w:line="276" w:lineRule="auto"/>
        <w:ind w:left="0"/>
        <w:rPr>
          <w:color w:val="000000"/>
          <w:spacing w:val="-2"/>
        </w:rPr>
      </w:pPr>
    </w:p>
    <w:p w14:paraId="59B5FAF0" w14:textId="35FD827F" w:rsidR="00D906CE" w:rsidRPr="00D906CE" w:rsidRDefault="004742F4"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098C10CE" w14:textId="36B60834" w:rsidR="00ED7634" w:rsidRDefault="00ED7634" w:rsidP="00ED7634">
      <w:pPr>
        <w:pStyle w:val="Akapitzlist"/>
        <w:spacing w:before="120" w:after="120"/>
        <w:ind w:left="0"/>
        <w:contextualSpacing w:val="0"/>
        <w:jc w:val="both"/>
        <w:rPr>
          <w:lang w:eastAsia="pl-PL"/>
        </w:rPr>
      </w:pPr>
      <w:r>
        <w:rPr>
          <w:lang w:eastAsia="pl-PL"/>
        </w:rPr>
        <w:t xml:space="preserve">1. </w:t>
      </w:r>
      <w:r w:rsidR="0065406B" w:rsidRPr="0065406B">
        <w:rPr>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D6D556C" w14:textId="192B92B6" w:rsidR="00ED7634" w:rsidRDefault="00ED7634" w:rsidP="00ED7634">
      <w:pPr>
        <w:pStyle w:val="Akapitzlist"/>
        <w:spacing w:before="120" w:after="120"/>
        <w:ind w:left="0"/>
        <w:contextualSpacing w:val="0"/>
        <w:jc w:val="both"/>
        <w:rPr>
          <w:lang w:eastAsia="pl-PL"/>
        </w:rPr>
      </w:pPr>
      <w:r>
        <w:rPr>
          <w:lang w:eastAsia="pl-PL"/>
        </w:rPr>
        <w:t xml:space="preserve">2. </w:t>
      </w:r>
      <w:r w:rsidR="0065406B" w:rsidRPr="0065406B">
        <w:rPr>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7ED11BE" w14:textId="77777777" w:rsidR="00911840" w:rsidRDefault="00911840" w:rsidP="00911840">
      <w:pPr>
        <w:pStyle w:val="Akapitzlist"/>
        <w:spacing w:before="120" w:after="120"/>
        <w:ind w:hanging="720"/>
        <w:jc w:val="both"/>
        <w:rPr>
          <w:lang w:eastAsia="pl-PL"/>
        </w:rPr>
      </w:pPr>
      <w:r>
        <w:rPr>
          <w:lang w:eastAsia="pl-PL"/>
        </w:rPr>
        <w:t>3. Oferta powinna być:</w:t>
      </w:r>
    </w:p>
    <w:p w14:paraId="5CCEADA4" w14:textId="77777777" w:rsidR="00911840" w:rsidRDefault="00911840" w:rsidP="00911840">
      <w:pPr>
        <w:pStyle w:val="Akapitzlist"/>
        <w:spacing w:before="120" w:after="120"/>
        <w:jc w:val="both"/>
        <w:rPr>
          <w:lang w:eastAsia="pl-PL"/>
        </w:rPr>
      </w:pPr>
      <w:r>
        <w:rPr>
          <w:lang w:eastAsia="pl-PL"/>
        </w:rPr>
        <w:t>a. sporządzona na podstawie załączników niniejszej SWZ w języku polskim,</w:t>
      </w:r>
    </w:p>
    <w:p w14:paraId="7FE86416" w14:textId="77777777" w:rsidR="00911840" w:rsidRDefault="00911840" w:rsidP="00911840">
      <w:pPr>
        <w:pStyle w:val="Akapitzlist"/>
        <w:spacing w:before="120" w:after="120"/>
        <w:jc w:val="both"/>
        <w:rPr>
          <w:lang w:eastAsia="pl-PL"/>
        </w:rPr>
      </w:pPr>
      <w:r>
        <w:rPr>
          <w:lang w:eastAsia="pl-PL"/>
        </w:rPr>
        <w:t>b. złożona przy użyciu środków komunikacji elektronicznej tzn. za pośrednictwem platformazakupowa.pl,</w:t>
      </w:r>
    </w:p>
    <w:p w14:paraId="3EDBF1FB" w14:textId="11549555" w:rsidR="0065406B" w:rsidRDefault="00911840" w:rsidP="00911840">
      <w:pPr>
        <w:pStyle w:val="Akapitzlist"/>
        <w:spacing w:before="120" w:after="120"/>
        <w:ind w:left="709"/>
        <w:contextualSpacing w:val="0"/>
        <w:jc w:val="both"/>
        <w:rPr>
          <w:lang w:eastAsia="pl-PL"/>
        </w:rPr>
      </w:pPr>
      <w:r>
        <w:rPr>
          <w:lang w:eastAsia="pl-PL"/>
        </w:rPr>
        <w:t>c. podpisana kwalifikowanym podpisem elektronicznym lub podpisem zaufanym lub podpisem osobistym przez osobę/osoby upoważnioną/upoważnione.</w:t>
      </w:r>
    </w:p>
    <w:p w14:paraId="0428D1AD" w14:textId="657038AD" w:rsidR="0065406B" w:rsidRDefault="00911840" w:rsidP="00ED7634">
      <w:pPr>
        <w:pStyle w:val="Akapitzlist"/>
        <w:spacing w:before="120" w:after="120"/>
        <w:ind w:left="0"/>
        <w:contextualSpacing w:val="0"/>
        <w:jc w:val="both"/>
        <w:rPr>
          <w:lang w:eastAsia="pl-PL"/>
        </w:rPr>
      </w:pPr>
      <w:r>
        <w:rPr>
          <w:lang w:eastAsia="pl-PL"/>
        </w:rPr>
        <w:t xml:space="preserve">4. </w:t>
      </w:r>
      <w:r w:rsidRPr="00911840">
        <w:rPr>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840">
        <w:rPr>
          <w:lang w:eastAsia="pl-PL"/>
        </w:rPr>
        <w:t>eIDAS</w:t>
      </w:r>
      <w:proofErr w:type="spellEnd"/>
      <w:r w:rsidRPr="00911840">
        <w:rPr>
          <w:lang w:eastAsia="pl-PL"/>
        </w:rPr>
        <w:t>) (UE) nr 910/2014 - od 1 lipca 2016 roku.</w:t>
      </w:r>
    </w:p>
    <w:p w14:paraId="58E153C5" w14:textId="5F430F08" w:rsidR="0065406B" w:rsidRDefault="00911840" w:rsidP="00ED7634">
      <w:pPr>
        <w:pStyle w:val="Akapitzlist"/>
        <w:spacing w:before="120" w:after="120"/>
        <w:ind w:left="0"/>
        <w:contextualSpacing w:val="0"/>
        <w:jc w:val="both"/>
        <w:rPr>
          <w:lang w:eastAsia="pl-PL"/>
        </w:rPr>
      </w:pPr>
      <w:r>
        <w:rPr>
          <w:lang w:eastAsia="pl-PL"/>
        </w:rPr>
        <w:t xml:space="preserve">5. </w:t>
      </w:r>
      <w:r w:rsidRPr="00911840">
        <w:rPr>
          <w:lang w:eastAsia="pl-PL"/>
        </w:rPr>
        <w:t>W przypadku wykorzystania formatu podpisu XAdES zewnętrzny. Zamawiający wymaga dołączenia odpowiedniej ilości plików tj. podpisywanych plików z danymi oraz plików podpisu w formacie XAdES.</w:t>
      </w:r>
    </w:p>
    <w:p w14:paraId="68385B2E" w14:textId="77777777" w:rsidR="00903A25" w:rsidRDefault="00903A25" w:rsidP="00903A25">
      <w:pPr>
        <w:pStyle w:val="Akapitzlist"/>
        <w:spacing w:before="120" w:after="120"/>
        <w:ind w:left="13" w:hanging="13"/>
        <w:jc w:val="both"/>
        <w:rPr>
          <w:lang w:eastAsia="pl-PL"/>
        </w:rPr>
      </w:pPr>
      <w:r>
        <w:rPr>
          <w:lang w:eastAsia="pl-PL"/>
        </w:rPr>
        <w:t>6. Wykonawca, za pośrednictwem platformazakupowa.pl może przed upływem terminu składania ofert wycofać ofertę . Sposób dokonywania wycofania oferty zamieszczono w instrukcji zamieszczonej na stronie internetowej pod adresem:</w:t>
      </w:r>
    </w:p>
    <w:p w14:paraId="6FC2A051" w14:textId="41EE8226" w:rsidR="00911840" w:rsidRDefault="004C3DE1" w:rsidP="00903A25">
      <w:pPr>
        <w:pStyle w:val="Akapitzlist"/>
        <w:spacing w:before="120" w:after="120"/>
        <w:ind w:left="13" w:hanging="13"/>
        <w:contextualSpacing w:val="0"/>
        <w:jc w:val="both"/>
        <w:rPr>
          <w:lang w:eastAsia="pl-PL"/>
        </w:rPr>
      </w:pPr>
      <w:hyperlink r:id="rId14" w:history="1">
        <w:r w:rsidR="00903A25" w:rsidRPr="00BF1FB5">
          <w:rPr>
            <w:rStyle w:val="Hipercze"/>
            <w:lang w:eastAsia="pl-PL"/>
          </w:rPr>
          <w:t>https://platformazakupowa.pl/strona/45-instrukcje</w:t>
        </w:r>
      </w:hyperlink>
      <w:r w:rsidR="00903A25">
        <w:rPr>
          <w:lang w:eastAsia="pl-PL"/>
        </w:rPr>
        <w:t xml:space="preserve"> </w:t>
      </w:r>
    </w:p>
    <w:p w14:paraId="548FBE09" w14:textId="0077DA53" w:rsidR="00911840" w:rsidRDefault="00A45D7E" w:rsidP="00ED7634">
      <w:pPr>
        <w:pStyle w:val="Akapitzlist"/>
        <w:spacing w:before="120" w:after="120"/>
        <w:ind w:left="0"/>
        <w:contextualSpacing w:val="0"/>
        <w:jc w:val="both"/>
        <w:rPr>
          <w:lang w:eastAsia="pl-PL"/>
        </w:rPr>
      </w:pPr>
      <w:r>
        <w:rPr>
          <w:lang w:eastAsia="pl-PL"/>
        </w:rPr>
        <w:t xml:space="preserve">7. </w:t>
      </w:r>
      <w:r w:rsidRPr="00A45D7E">
        <w:rPr>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6D16A9" w14:textId="4B23CF5F" w:rsidR="00911840" w:rsidRDefault="00A45D7E" w:rsidP="00ED7634">
      <w:pPr>
        <w:pStyle w:val="Akapitzlist"/>
        <w:spacing w:before="120" w:after="120"/>
        <w:ind w:left="0"/>
        <w:contextualSpacing w:val="0"/>
        <w:jc w:val="both"/>
        <w:rPr>
          <w:lang w:eastAsia="pl-PL"/>
        </w:rPr>
      </w:pPr>
      <w:r>
        <w:rPr>
          <w:lang w:eastAsia="pl-PL"/>
        </w:rPr>
        <w:t>8</w:t>
      </w:r>
      <w:r w:rsidR="00ED7634">
        <w:rPr>
          <w:lang w:eastAsia="pl-PL"/>
        </w:rPr>
        <w:t xml:space="preserve">. Wszelkie informacje stanowiące tajemnicę przedsiębiorstwa w rozumieniu ustawy z dnia 16 kwietnia 1993 r. o zwalczaniu nieuczciwej konkurencji </w:t>
      </w:r>
      <w:r w:rsidR="00AC52E0" w:rsidRPr="00AC52E0">
        <w:rPr>
          <w:lang w:eastAsia="pl-PL"/>
        </w:rPr>
        <w:t>(akt obowiązujący: Dz. U. z 2022r. poz. 1233 ze zm.)</w:t>
      </w:r>
      <w:r w:rsidR="00ED7634">
        <w:rPr>
          <w:lang w:eastAsia="pl-PL"/>
        </w:rPr>
        <w:t xml:space="preserve">, które Wykonawca zastrzeże jako tajemnicę przedsiębiorstwa, powinny zostać złożone zgodnie z opisem na Platformie w folderze Instrukcje dla Wykonawcy.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ED7634">
        <w:rPr>
          <w:lang w:eastAsia="pl-PL"/>
        </w:rPr>
        <w:t>pzp</w:t>
      </w:r>
      <w:proofErr w:type="spellEnd"/>
      <w:r w:rsidR="00ED7634">
        <w:rPr>
          <w:lang w:eastAsia="pl-PL"/>
        </w:rPr>
        <w:t>.</w:t>
      </w:r>
    </w:p>
    <w:p w14:paraId="44ACA87E" w14:textId="7F97EA86" w:rsidR="00ED7634" w:rsidRDefault="00A45D7E" w:rsidP="00ED7634">
      <w:pPr>
        <w:pStyle w:val="Akapitzlist"/>
        <w:spacing w:before="120" w:after="120"/>
        <w:ind w:left="0"/>
        <w:contextualSpacing w:val="0"/>
        <w:jc w:val="both"/>
        <w:rPr>
          <w:lang w:eastAsia="pl-PL"/>
        </w:rPr>
      </w:pPr>
      <w:r>
        <w:rPr>
          <w:lang w:eastAsia="pl-PL"/>
        </w:rPr>
        <w:t>9</w:t>
      </w:r>
      <w:r w:rsidR="00ED7634">
        <w:rPr>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EC8C44A" w14:textId="5DB002EE" w:rsidR="00ED7634" w:rsidRDefault="00826466" w:rsidP="00A45D7E">
      <w:pPr>
        <w:pStyle w:val="Akapitzlist"/>
        <w:spacing w:before="120" w:after="120"/>
        <w:ind w:left="0" w:hanging="142"/>
        <w:contextualSpacing w:val="0"/>
        <w:jc w:val="both"/>
        <w:rPr>
          <w:lang w:eastAsia="pl-PL"/>
        </w:rPr>
      </w:pPr>
      <w:r>
        <w:rPr>
          <w:lang w:eastAsia="pl-PL"/>
        </w:rPr>
        <w:lastRenderedPageBreak/>
        <w:t xml:space="preserve">  </w:t>
      </w:r>
      <w:r w:rsidR="00A45D7E">
        <w:rPr>
          <w:lang w:eastAsia="pl-PL"/>
        </w:rPr>
        <w:t>10</w:t>
      </w:r>
      <w:r w:rsidR="00ED7634">
        <w:rPr>
          <w:lang w:eastAsia="pl-PL"/>
        </w:rPr>
        <w:t>. Do oferty należy dołączyć:</w:t>
      </w:r>
    </w:p>
    <w:p w14:paraId="671F0E8A" w14:textId="5F6BC65D"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.1. Pełnomocnictwo upoważniające do złożenia oferty, o ile ofertę składa pełnomocnik.</w:t>
      </w:r>
    </w:p>
    <w:p w14:paraId="2D7DC529" w14:textId="2A677C53"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.2. Pełnomocnictwo dla pełnomocnika do reprezentowania w postępowaniu Wykonawców wspólnie ubiegających się o udzielenie zamówienia - dotyczy ofert składanych przez Wykonawców wspólnie ubiegających się o udzielenie zamówienia.</w:t>
      </w:r>
    </w:p>
    <w:p w14:paraId="4D01877E" w14:textId="34315052"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.3. Zobowiązanie podmiotu udostępniającego zasoby, na które powołuje się Wykonawca, celem spełnienia warunków udziału w postępowaniu.</w:t>
      </w:r>
    </w:p>
    <w:p w14:paraId="4EB7BF32" w14:textId="7F33734F"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.4. Oświadczenie o niepodleganiu wykluczeniu.</w:t>
      </w:r>
    </w:p>
    <w:p w14:paraId="63558514" w14:textId="201FFD2A"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.5 Oświadczenia o spełnieniu warunków udziału w postępowaniu.</w:t>
      </w:r>
    </w:p>
    <w:p w14:paraId="6F1FD5AB" w14:textId="5D1A55DB"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 xml:space="preserve">.6. </w:t>
      </w:r>
      <w:r w:rsidR="00ED7634" w:rsidRPr="00ED7634">
        <w:rPr>
          <w:lang w:eastAsia="pl-PL"/>
        </w:rPr>
        <w:t>Zobowiązanie podmiotu udostępniającego zasoby, na które powołuje się Wykonawca, celem spełnienia warunków udziału w postępowaniu.</w:t>
      </w:r>
    </w:p>
    <w:p w14:paraId="5091580A" w14:textId="29DDD5B9" w:rsidR="00ED7634" w:rsidRDefault="00A45D7E" w:rsidP="00ED7634">
      <w:pPr>
        <w:pStyle w:val="Akapitzlist"/>
        <w:spacing w:before="120" w:after="120"/>
        <w:ind w:left="0"/>
        <w:contextualSpacing w:val="0"/>
        <w:jc w:val="both"/>
        <w:rPr>
          <w:lang w:eastAsia="pl-PL"/>
        </w:rPr>
      </w:pPr>
      <w:r>
        <w:rPr>
          <w:lang w:eastAsia="pl-PL"/>
        </w:rPr>
        <w:t>10</w:t>
      </w:r>
      <w:r w:rsidR="00ED7634">
        <w:rPr>
          <w:lang w:eastAsia="pl-PL"/>
        </w:rPr>
        <w:t xml:space="preserve">.7. </w:t>
      </w:r>
      <w:r w:rsidR="00ED7634" w:rsidRPr="00ED7634">
        <w:rPr>
          <w:lang w:eastAsia="pl-PL"/>
        </w:rPr>
        <w:t>Oświadczenie, zgodne z art. 117 ust 4 ustawy Pzp (dot. Wykonawców wspólnie ubiegających się o udzielenie zamówienia) wskazujące, które roboty budowlane</w:t>
      </w:r>
      <w:r w:rsidR="00E5104B">
        <w:rPr>
          <w:lang w:eastAsia="pl-PL"/>
        </w:rPr>
        <w:t xml:space="preserve"> </w:t>
      </w:r>
      <w:r w:rsidR="00ED7634" w:rsidRPr="00ED7634">
        <w:rPr>
          <w:lang w:eastAsia="pl-PL"/>
        </w:rPr>
        <w:t>wykonają poszczególni Wykonawcy (oświadczenie wg wzoru Wykonawcy).</w:t>
      </w:r>
    </w:p>
    <w:p w14:paraId="7A2EB382" w14:textId="14E84AFF" w:rsidR="00ED7634" w:rsidRDefault="00A45D7E" w:rsidP="00A45D7E">
      <w:pPr>
        <w:pStyle w:val="Akapitzlist"/>
        <w:spacing w:before="120" w:after="120"/>
        <w:ind w:left="0" w:hanging="142"/>
        <w:contextualSpacing w:val="0"/>
        <w:jc w:val="both"/>
        <w:rPr>
          <w:lang w:eastAsia="pl-PL"/>
        </w:rPr>
      </w:pPr>
      <w:r>
        <w:rPr>
          <w:lang w:eastAsia="pl-PL"/>
        </w:rPr>
        <w:t>11</w:t>
      </w:r>
      <w:r w:rsidR="00ED7634">
        <w:rPr>
          <w:lang w:eastAsia="pl-PL"/>
        </w:rPr>
        <w:t>.  Pełnomocnictwo do złożenia oferty musi być złożone w oryginale w takiej samej formie, jak składana oferta (tj. w formie elektronicznej lub postaci elektronicznej opatrzonej kwalifikowanym podpisem elektronicznym</w:t>
      </w:r>
      <w:r w:rsidR="00FC2F64">
        <w:rPr>
          <w:lang w:eastAsia="pl-PL"/>
        </w:rPr>
        <w:t>, podpisem zaufany lub osobistym</w:t>
      </w:r>
      <w:r w:rsidR="00ED7634">
        <w:rPr>
          <w:lang w:eastAsia="pl-P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w:t>
      </w:r>
      <w:r w:rsidR="00A92D27">
        <w:rPr>
          <w:lang w:eastAsia="pl-PL"/>
        </w:rPr>
        <w:t xml:space="preserve">, </w:t>
      </w:r>
      <w:r w:rsidR="00ED7634">
        <w:rPr>
          <w:lang w:eastAsia="pl-PL"/>
        </w:rPr>
        <w:t xml:space="preserve">bądź też poprzez opatrzenie skanu pełnomocnictwa sporządzonego uprzednio w formie pisemnej </w:t>
      </w:r>
      <w:r w:rsidR="00FC2F64">
        <w:rPr>
          <w:lang w:eastAsia="pl-PL"/>
        </w:rPr>
        <w:t>podpisem kwalifikowanym</w:t>
      </w:r>
      <w:r w:rsidR="00A92D27">
        <w:rPr>
          <w:lang w:eastAsia="pl-PL"/>
        </w:rPr>
        <w:t xml:space="preserve">. </w:t>
      </w:r>
      <w:r w:rsidR="00ED7634">
        <w:rPr>
          <w:lang w:eastAsia="pl-PL"/>
        </w:rPr>
        <w:t>Elektroniczna kopia pełnomocnictwa nie może być uwierzytelniona przez upełnomocnionego.</w:t>
      </w:r>
    </w:p>
    <w:p w14:paraId="244A02E8" w14:textId="77777777" w:rsidR="00A45D7E" w:rsidRDefault="00A45D7E" w:rsidP="00ED7634">
      <w:pPr>
        <w:pStyle w:val="Akapitzlist"/>
        <w:spacing w:before="120" w:after="120"/>
        <w:ind w:left="0"/>
        <w:contextualSpacing w:val="0"/>
        <w:jc w:val="both"/>
        <w:rPr>
          <w:lang w:eastAsia="pl-PL"/>
        </w:rPr>
      </w:pPr>
    </w:p>
    <w:p w14:paraId="3BD2C0BE" w14:textId="1A8EA05D" w:rsidR="00ED7634" w:rsidRDefault="00A45D7E" w:rsidP="00A45D7E">
      <w:pPr>
        <w:pStyle w:val="Akapitzlist"/>
        <w:spacing w:before="120" w:after="120"/>
        <w:ind w:left="0" w:hanging="142"/>
        <w:contextualSpacing w:val="0"/>
        <w:jc w:val="both"/>
        <w:rPr>
          <w:lang w:eastAsia="pl-PL"/>
        </w:rPr>
      </w:pPr>
      <w:r w:rsidRPr="00A45D7E">
        <w:rPr>
          <w:b/>
          <w:bCs/>
          <w:lang w:eastAsia="pl-PL"/>
        </w:rPr>
        <w:t>12</w:t>
      </w:r>
      <w:r w:rsidR="00ED7634" w:rsidRPr="00A45D7E">
        <w:rPr>
          <w:b/>
          <w:bCs/>
          <w:lang w:eastAsia="pl-PL"/>
        </w:rPr>
        <w:t>.</w:t>
      </w:r>
      <w:r w:rsidR="00ED7634">
        <w:rPr>
          <w:lang w:eastAsia="pl-PL"/>
        </w:rPr>
        <w:t xml:space="preserve"> </w:t>
      </w:r>
      <w:r w:rsidR="00ED7634" w:rsidRPr="009779BB">
        <w:rPr>
          <w:b/>
          <w:bCs/>
          <w:lang w:eastAsia="pl-PL"/>
        </w:rPr>
        <w:t>Tajemnica przedsiębiorstwa:</w:t>
      </w:r>
    </w:p>
    <w:p w14:paraId="1F391629" w14:textId="1906F96D" w:rsidR="00ED7634" w:rsidRDefault="00ED7634" w:rsidP="00ED7634">
      <w:pPr>
        <w:pStyle w:val="Akapitzlist"/>
        <w:spacing w:before="120" w:after="120"/>
        <w:ind w:left="0"/>
        <w:contextualSpacing w:val="0"/>
        <w:jc w:val="both"/>
        <w:rPr>
          <w:lang w:eastAsia="pl-PL"/>
        </w:rPr>
      </w:pPr>
      <w:r>
        <w:rPr>
          <w:lang w:eastAsia="pl-PL"/>
        </w:rPr>
        <w:t xml:space="preserve">a) Zamawiający nie ujawnia informacji stanowiących tajemnicę przedsiębiorstwa w rozumieniu przepisów ustawy z dnia 16 kwietnia 1993 r. o zwalczaniu nieuczciwej konkurencji </w:t>
      </w:r>
      <w:bookmarkStart w:id="14" w:name="_Hlk140415701"/>
      <w:r w:rsidR="00AC52E0" w:rsidRPr="00AC52E0">
        <w:rPr>
          <w:lang w:eastAsia="pl-PL"/>
        </w:rPr>
        <w:t xml:space="preserve">(akt obowiązujący: Dz. U. z 2022r. poz. 1233 ze zm.), </w:t>
      </w:r>
      <w:r w:rsidR="002A785D">
        <w:rPr>
          <w:lang w:eastAsia="pl-PL"/>
        </w:rPr>
        <w:t xml:space="preserve"> </w:t>
      </w:r>
      <w:bookmarkEnd w:id="14"/>
      <w:r>
        <w:rPr>
          <w:lang w:eastAsia="pl-PL"/>
        </w:rPr>
        <w:t>jeżeli Wykonawca, wraz z przekazaniem takich informacji, zastrzegł, że nie mogą być one udostępniane oraz wykazał, że zastrzeżone informacje stanowią tajemnicę przedsiębiorstwa.</w:t>
      </w:r>
    </w:p>
    <w:p w14:paraId="6C13F444" w14:textId="3B9B96CD" w:rsidR="00ED7634" w:rsidRDefault="00ED7634" w:rsidP="00ED7634">
      <w:pPr>
        <w:pStyle w:val="Akapitzlist"/>
        <w:spacing w:before="120" w:after="120"/>
        <w:ind w:left="0"/>
        <w:contextualSpacing w:val="0"/>
        <w:jc w:val="both"/>
        <w:rPr>
          <w:lang w:eastAsia="pl-PL"/>
        </w:rPr>
      </w:pPr>
      <w:r>
        <w:rPr>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24 sierpnia 2018 r poz. 1637).</w:t>
      </w:r>
    </w:p>
    <w:p w14:paraId="548EB895" w14:textId="77777777" w:rsidR="00ED7634" w:rsidRDefault="00ED7634" w:rsidP="00ED7634">
      <w:pPr>
        <w:pStyle w:val="Akapitzlist"/>
        <w:spacing w:before="120" w:after="120"/>
        <w:ind w:left="0"/>
        <w:contextualSpacing w:val="0"/>
        <w:jc w:val="both"/>
        <w:rPr>
          <w:lang w:eastAsia="pl-PL"/>
        </w:rPr>
      </w:pPr>
      <w:r>
        <w:rPr>
          <w:lang w:eastAsia="pl-PL"/>
        </w:rPr>
        <w:t xml:space="preserve">b) Wykonawca nie może zastrzec informacji, o których mowa w art. 222 ust. 5 ustawy Pzp: </w:t>
      </w:r>
    </w:p>
    <w:p w14:paraId="024C0AEB" w14:textId="77777777" w:rsidR="00ED7634" w:rsidRDefault="00ED7634" w:rsidP="00ED7634">
      <w:pPr>
        <w:pStyle w:val="Akapitzlist"/>
        <w:spacing w:before="120" w:after="120"/>
        <w:ind w:left="0"/>
        <w:contextualSpacing w:val="0"/>
        <w:jc w:val="both"/>
        <w:rPr>
          <w:lang w:eastAsia="pl-PL"/>
        </w:rPr>
      </w:pPr>
      <w:r>
        <w:rPr>
          <w:lang w:eastAsia="pl-PL"/>
        </w:rPr>
        <w:t>„Art. 222.</w:t>
      </w:r>
    </w:p>
    <w:p w14:paraId="3A4B843B" w14:textId="77777777" w:rsidR="00ED7634" w:rsidRDefault="00ED7634" w:rsidP="00ED7634">
      <w:pPr>
        <w:pStyle w:val="Akapitzlist"/>
        <w:spacing w:before="120" w:after="120"/>
        <w:ind w:left="0"/>
        <w:contextualSpacing w:val="0"/>
        <w:jc w:val="both"/>
        <w:rPr>
          <w:lang w:eastAsia="pl-PL"/>
        </w:rPr>
      </w:pPr>
      <w:r>
        <w:rPr>
          <w:lang w:eastAsia="pl-PL"/>
        </w:rPr>
        <w:t>5. Zamawiający, niezwłocznie po otwarciu ofert, udostępnia na stronie internetowej prowadzonego postępowania informacje o:</w:t>
      </w:r>
    </w:p>
    <w:p w14:paraId="7E1CA160" w14:textId="77777777" w:rsidR="00ED7634" w:rsidRDefault="00ED7634" w:rsidP="00ED7634">
      <w:pPr>
        <w:pStyle w:val="Akapitzlist"/>
        <w:tabs>
          <w:tab w:val="left" w:pos="284"/>
        </w:tabs>
        <w:spacing w:before="120" w:after="120"/>
        <w:ind w:left="0"/>
        <w:contextualSpacing w:val="0"/>
        <w:jc w:val="both"/>
        <w:rPr>
          <w:lang w:eastAsia="pl-PL"/>
        </w:rPr>
      </w:pPr>
      <w:r>
        <w:rPr>
          <w:lang w:eastAsia="pl-PL"/>
        </w:rPr>
        <w:t>1)</w:t>
      </w:r>
      <w:r>
        <w:rPr>
          <w:lang w:eastAsia="pl-PL"/>
        </w:rPr>
        <w:tab/>
        <w:t>nazwach albo imionach i nazwiskach oraz siedzibach lub miejscach prowadzonej działalności  gospodarczej albo miejscach zamieszkania wykonawców, których oferty zostały otwarte;</w:t>
      </w:r>
    </w:p>
    <w:p w14:paraId="2B67DDD5" w14:textId="77777777" w:rsidR="00ED7634" w:rsidRDefault="00ED7634" w:rsidP="00ED7634">
      <w:pPr>
        <w:pStyle w:val="Akapitzlist"/>
        <w:tabs>
          <w:tab w:val="left" w:pos="284"/>
        </w:tabs>
        <w:spacing w:before="120" w:after="120"/>
        <w:ind w:left="0"/>
        <w:contextualSpacing w:val="0"/>
        <w:jc w:val="both"/>
        <w:rPr>
          <w:lang w:eastAsia="pl-PL"/>
        </w:rPr>
      </w:pPr>
      <w:r>
        <w:rPr>
          <w:lang w:eastAsia="pl-PL"/>
        </w:rPr>
        <w:t>2)</w:t>
      </w:r>
      <w:r>
        <w:rPr>
          <w:lang w:eastAsia="pl-PL"/>
        </w:rPr>
        <w:tab/>
        <w:t>cenach lub kosztach zawartych w ofertach.”</w:t>
      </w:r>
    </w:p>
    <w:p w14:paraId="4AB5F4E4" w14:textId="77777777" w:rsidR="00ED7634" w:rsidRDefault="00ED7634" w:rsidP="00ED7634">
      <w:pPr>
        <w:pStyle w:val="Akapitzlist"/>
        <w:spacing w:before="120" w:after="120"/>
        <w:ind w:left="0"/>
        <w:contextualSpacing w:val="0"/>
        <w:jc w:val="both"/>
        <w:rPr>
          <w:lang w:eastAsia="pl-PL"/>
        </w:rPr>
      </w:pPr>
      <w:r>
        <w:rPr>
          <w:lang w:eastAsia="pl-PL"/>
        </w:rPr>
        <w:t>c) Zastrzeżenie informacji może dotyczyć nie tylko oferty, ale i innych dokumentów czy informacji składanych przez wykonawcę w postępowaniu. Dla skuteczności dokonanego zastrzeżenia należy wypełnić następujące warunki:</w:t>
      </w:r>
    </w:p>
    <w:p w14:paraId="4180B7BA" w14:textId="77777777" w:rsidR="00ED7634" w:rsidRDefault="00ED7634" w:rsidP="00ED7634">
      <w:pPr>
        <w:pStyle w:val="Akapitzlist"/>
        <w:spacing w:before="120" w:after="120"/>
        <w:ind w:left="0"/>
        <w:contextualSpacing w:val="0"/>
        <w:jc w:val="both"/>
        <w:rPr>
          <w:lang w:eastAsia="pl-PL"/>
        </w:rPr>
      </w:pPr>
      <w:r>
        <w:rPr>
          <w:lang w:eastAsia="pl-PL"/>
        </w:rPr>
        <w:t xml:space="preserve">Informacje stanowiące tajemnicę przedsiębiorstwa w całości lub części danego dokumentu powinny być złożone w oddzielnej części oferty (przykładowo w odrębnym pliku, dokumencie elektronicznym) i </w:t>
      </w:r>
      <w:r>
        <w:rPr>
          <w:lang w:eastAsia="pl-PL"/>
        </w:rPr>
        <w:lastRenderedPageBreak/>
        <w:t>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02153FCD" w14:textId="77777777" w:rsidR="00ED7634" w:rsidRDefault="00ED7634" w:rsidP="00ED7634">
      <w:pPr>
        <w:pStyle w:val="Akapitzlist"/>
        <w:spacing w:before="120" w:after="120"/>
        <w:ind w:left="0"/>
        <w:contextualSpacing w:val="0"/>
        <w:jc w:val="both"/>
        <w:rPr>
          <w:lang w:eastAsia="pl-PL"/>
        </w:rPr>
      </w:pPr>
      <w:r>
        <w:rPr>
          <w:lang w:eastAsia="pl-PL"/>
        </w:rPr>
        <w:t>Wykonawca ma obowiązek równocześnie z dokonanym zastrzeżeniem wykazać, że zastrzeżone informacje stanowią tajemnice przedsiębiorstwa. Wymagania w tym względzie normuje definicja tajemnicy przedsiębiorstwa:</w:t>
      </w:r>
    </w:p>
    <w:p w14:paraId="66BB2D63" w14:textId="77777777" w:rsidR="00AC52E0" w:rsidRDefault="00ED7634" w:rsidP="00ED7634">
      <w:pPr>
        <w:pStyle w:val="Akapitzlist"/>
        <w:spacing w:before="120" w:after="120"/>
        <w:ind w:left="0"/>
        <w:contextualSpacing w:val="0"/>
        <w:jc w:val="both"/>
        <w:rPr>
          <w:lang w:eastAsia="pl-PL"/>
        </w:rPr>
      </w:pPr>
      <w:r>
        <w:rPr>
          <w:lang w:eastAsia="pl-PL"/>
        </w:rPr>
        <w:t xml:space="preserve">Ustawa o zwalczaniu nieuczciwej konkurencji </w:t>
      </w:r>
      <w:r w:rsidR="00AC52E0" w:rsidRPr="00AC52E0">
        <w:rPr>
          <w:lang w:eastAsia="pl-PL"/>
        </w:rPr>
        <w:t xml:space="preserve">(akt obowiązujący: Dz. U. z 2022r. poz. 1233 ze zm.) </w:t>
      </w:r>
    </w:p>
    <w:p w14:paraId="415217B3" w14:textId="139C1AC2" w:rsidR="00ED7634" w:rsidRDefault="00ED7634" w:rsidP="00ED7634">
      <w:pPr>
        <w:pStyle w:val="Akapitzlist"/>
        <w:spacing w:before="120" w:after="120"/>
        <w:ind w:left="0"/>
        <w:contextualSpacing w:val="0"/>
        <w:jc w:val="both"/>
        <w:rPr>
          <w:lang w:eastAsia="pl-PL"/>
        </w:rPr>
      </w:pPr>
      <w:r>
        <w:rPr>
          <w:lang w:eastAsia="pl-PL"/>
        </w:rPr>
        <w:t>„Art. 11.</w:t>
      </w:r>
    </w:p>
    <w:p w14:paraId="0563FF78" w14:textId="77777777" w:rsidR="00ED7634" w:rsidRDefault="00ED7634" w:rsidP="00ED7634">
      <w:pPr>
        <w:pStyle w:val="Akapitzlist"/>
        <w:tabs>
          <w:tab w:val="left" w:pos="284"/>
        </w:tabs>
        <w:spacing w:before="120" w:after="120"/>
        <w:ind w:left="0"/>
        <w:contextualSpacing w:val="0"/>
        <w:jc w:val="both"/>
        <w:rPr>
          <w:lang w:eastAsia="pl-PL"/>
        </w:rPr>
      </w:pPr>
      <w:r>
        <w:rPr>
          <w:lang w:eastAsia="pl-PL"/>
        </w:rPr>
        <w:t xml:space="preserve">2. </w:t>
      </w:r>
      <w:r>
        <w:rPr>
          <w:lang w:eastAsia="pl-PL"/>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4C53CA" w14:textId="77777777" w:rsidR="00ED7634" w:rsidRDefault="00ED7634" w:rsidP="00ED7634">
      <w:pPr>
        <w:pStyle w:val="Akapitzlist"/>
        <w:spacing w:before="120" w:after="120"/>
        <w:ind w:left="0"/>
        <w:contextualSpacing w:val="0"/>
        <w:jc w:val="both"/>
        <w:rPr>
          <w:lang w:eastAsia="pl-PL"/>
        </w:rPr>
      </w:pPr>
      <w:r>
        <w:rPr>
          <w:lang w:eastAsia="pl-PL"/>
        </w:rPr>
        <w:t>d) Brak jednoznacznego wskazania, które informacje stanowią tajemnicę przedsiębiorstwa oznaczać będzie, że wszelkie oświadczenia i zaświadczenia składane w trakcie niniejszego postępowania są jawne bez zastrzeżeń.</w:t>
      </w:r>
    </w:p>
    <w:p w14:paraId="53376B3C" w14:textId="77777777" w:rsidR="00ED7634" w:rsidRDefault="00ED7634" w:rsidP="00ED7634">
      <w:pPr>
        <w:pStyle w:val="Akapitzlist"/>
        <w:spacing w:before="120" w:after="120"/>
        <w:ind w:left="0"/>
        <w:contextualSpacing w:val="0"/>
        <w:jc w:val="both"/>
        <w:rPr>
          <w:lang w:eastAsia="pl-PL"/>
        </w:rPr>
      </w:pPr>
      <w:r>
        <w:rPr>
          <w:lang w:eastAsia="pl-PL"/>
        </w:rPr>
        <w:t>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019CA7F" w14:textId="77777777" w:rsidR="00ED7634" w:rsidRDefault="00ED7634" w:rsidP="00ED7634">
      <w:pPr>
        <w:pStyle w:val="Akapitzlist"/>
        <w:spacing w:before="120" w:after="120"/>
        <w:ind w:left="0"/>
        <w:contextualSpacing w:val="0"/>
        <w:jc w:val="both"/>
        <w:rPr>
          <w:lang w:eastAsia="pl-PL"/>
        </w:rPr>
      </w:pPr>
      <w:r>
        <w:rPr>
          <w:lang w:eastAsia="pl-PL"/>
        </w:rPr>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3022B126" w14:textId="77777777" w:rsidR="00F667AA" w:rsidRDefault="00F667AA" w:rsidP="00BB4F9D">
      <w:pPr>
        <w:pStyle w:val="Akapitzlist"/>
        <w:spacing w:before="120" w:after="120"/>
        <w:ind w:left="0"/>
        <w:contextualSpacing w:val="0"/>
        <w:jc w:val="both"/>
      </w:pPr>
    </w:p>
    <w:p w14:paraId="57056723" w14:textId="08BC027E" w:rsidR="00F667AA" w:rsidRPr="00F667AA" w:rsidRDefault="00F667AA" w:rsidP="00903A25">
      <w:pPr>
        <w:pStyle w:val="Akapitzlist"/>
        <w:numPr>
          <w:ilvl w:val="0"/>
          <w:numId w:val="19"/>
        </w:numPr>
        <w:tabs>
          <w:tab w:val="left" w:pos="851"/>
        </w:tabs>
        <w:suppressAutoHyphens/>
        <w:ind w:left="284" w:hanging="284"/>
        <w:jc w:val="both"/>
        <w:rPr>
          <w:b/>
          <w:spacing w:val="-1"/>
          <w:u w:val="single"/>
        </w:rPr>
      </w:pPr>
      <w:r w:rsidRPr="00F667AA">
        <w:rPr>
          <w:b/>
        </w:rPr>
        <w:t xml:space="preserve"> </w:t>
      </w:r>
      <w:r w:rsidRPr="00E310FD">
        <w:rPr>
          <w:b/>
          <w:u w:val="single"/>
        </w:rPr>
        <w:t>OPIS SPOSOBU OBLICZANIA CENY</w:t>
      </w:r>
    </w:p>
    <w:p w14:paraId="7D1A806A" w14:textId="665972D5" w:rsidR="000A6E68" w:rsidRPr="00B22879" w:rsidRDefault="00005617" w:rsidP="00005617">
      <w:pPr>
        <w:shd w:val="clear" w:color="auto" w:fill="FFFFFF"/>
        <w:tabs>
          <w:tab w:val="left" w:pos="284"/>
          <w:tab w:val="left" w:pos="426"/>
        </w:tabs>
        <w:spacing w:before="120" w:after="120"/>
        <w:jc w:val="both"/>
        <w:rPr>
          <w:spacing w:val="-1"/>
        </w:rPr>
      </w:pPr>
      <w:r w:rsidRPr="00B22879">
        <w:rPr>
          <w:spacing w:val="-1"/>
        </w:rPr>
        <w:t>1. Wykonawca poda cenę oferty w Formularzu Ofert</w:t>
      </w:r>
      <w:r>
        <w:rPr>
          <w:spacing w:val="-1"/>
        </w:rPr>
        <w:t>y</w:t>
      </w:r>
      <w:r w:rsidRPr="00B22879">
        <w:rPr>
          <w:spacing w:val="-1"/>
        </w:rPr>
        <w:t xml:space="preserve"> sporządzonym według wzoru stanowiącego Załącznik Nr 1 do SWZ, jako cenę brutto, z uwzględnieniem kwoty podatku od towarów i usług (VAT).</w:t>
      </w:r>
    </w:p>
    <w:p w14:paraId="62B9EAB5" w14:textId="2E3FC61D" w:rsidR="00005617" w:rsidRPr="00B22879" w:rsidRDefault="00005617" w:rsidP="00005617">
      <w:pPr>
        <w:shd w:val="clear" w:color="auto" w:fill="FFFFFF"/>
        <w:tabs>
          <w:tab w:val="left" w:pos="284"/>
          <w:tab w:val="left" w:pos="426"/>
        </w:tabs>
        <w:spacing w:before="120" w:after="120"/>
        <w:jc w:val="both"/>
        <w:rPr>
          <w:spacing w:val="-1"/>
        </w:rPr>
      </w:pPr>
      <w:r w:rsidRPr="00B22879">
        <w:rPr>
          <w:spacing w:val="-1"/>
        </w:rPr>
        <w:t>2. Cena oferty stanowi wynagrodzenie ryczałtowe i powinna być obliczona przez Wykonawcę na podstawie załączonej dokumentacji technicznej</w:t>
      </w:r>
      <w:r>
        <w:rPr>
          <w:spacing w:val="-1"/>
        </w:rPr>
        <w:t xml:space="preserve"> </w:t>
      </w:r>
      <w:r w:rsidR="002B6E46">
        <w:rPr>
          <w:spacing w:val="-1"/>
        </w:rPr>
        <w:t>–</w:t>
      </w:r>
      <w:r>
        <w:rPr>
          <w:spacing w:val="-1"/>
        </w:rPr>
        <w:t xml:space="preserve"> </w:t>
      </w:r>
      <w:r w:rsidRPr="00B22879">
        <w:rPr>
          <w:spacing w:val="-1"/>
        </w:rPr>
        <w:t xml:space="preserve">(Załącznik  nr </w:t>
      </w:r>
      <w:r w:rsidR="00A70B86">
        <w:rPr>
          <w:spacing w:val="-1"/>
        </w:rPr>
        <w:t>5</w:t>
      </w:r>
      <w:r w:rsidRPr="00B22879">
        <w:rPr>
          <w:spacing w:val="-1"/>
        </w:rPr>
        <w:t>) oraz wytycznych zawartych w niniejszej SWZ</w:t>
      </w:r>
      <w:r w:rsidR="000A6E68">
        <w:rPr>
          <w:spacing w:val="-1"/>
        </w:rPr>
        <w:t xml:space="preserve"> i Projektowanych </w:t>
      </w:r>
      <w:r w:rsidR="001B09CC">
        <w:rPr>
          <w:spacing w:val="-1"/>
        </w:rPr>
        <w:t>postanowieniach</w:t>
      </w:r>
      <w:r w:rsidR="000A6E68">
        <w:rPr>
          <w:spacing w:val="-1"/>
        </w:rPr>
        <w:t xml:space="preserve"> umowy</w:t>
      </w:r>
      <w:r w:rsidRPr="00B22879">
        <w:rPr>
          <w:spacing w:val="-1"/>
        </w:rPr>
        <w:t>.</w:t>
      </w:r>
    </w:p>
    <w:p w14:paraId="116DFC0C" w14:textId="310B3B75" w:rsidR="00005617" w:rsidRPr="00B22879" w:rsidRDefault="00005617" w:rsidP="00005617">
      <w:pPr>
        <w:shd w:val="clear" w:color="auto" w:fill="FFFFFF"/>
        <w:tabs>
          <w:tab w:val="left" w:pos="284"/>
          <w:tab w:val="left" w:pos="426"/>
        </w:tabs>
        <w:spacing w:before="120" w:after="120"/>
        <w:jc w:val="both"/>
        <w:rPr>
          <w:spacing w:val="-1"/>
        </w:rPr>
      </w:pPr>
      <w:r w:rsidRPr="00B22879">
        <w:rPr>
          <w:spacing w:val="-1"/>
        </w:rPr>
        <w:t>3. Cena oferty musi obejmować koszty wykonania robót bezpośrednio wynikających z dokumentów, jak w pkt. 2 oraz inne koszty konieczne do poniesienia celem terminowej i prawidłowej realizacji przedmiotu zamówienia.</w:t>
      </w:r>
    </w:p>
    <w:p w14:paraId="436B071D" w14:textId="5F191E5C" w:rsidR="00005617" w:rsidRPr="00B22879" w:rsidRDefault="00ED76DC" w:rsidP="00005617">
      <w:pPr>
        <w:shd w:val="clear" w:color="auto" w:fill="FFFFFF"/>
        <w:tabs>
          <w:tab w:val="left" w:pos="284"/>
          <w:tab w:val="left" w:pos="426"/>
        </w:tabs>
        <w:spacing w:before="120" w:after="120"/>
        <w:jc w:val="both"/>
        <w:rPr>
          <w:spacing w:val="-1"/>
        </w:rPr>
      </w:pPr>
      <w:r>
        <w:rPr>
          <w:spacing w:val="-1"/>
        </w:rPr>
        <w:t>4</w:t>
      </w:r>
      <w:r w:rsidR="00005617" w:rsidRPr="00B22879">
        <w:rPr>
          <w:spacing w:val="-1"/>
        </w:rPr>
        <w:t xml:space="preserve">. Cena musi być wyrażona w złotych polskich (PLN), z dokładnością nie większą niż dwa miejsca po przecinku. Jeżeli trzecia cyfra po przecinku  (i/lub następna) jest mniejsza od 5 wynik należy zaokrąglić w dół, a jeżeli cyfra jest równa lub większa od 5 wynik należy zaokrąglić w górę.  </w:t>
      </w:r>
    </w:p>
    <w:p w14:paraId="7BFCCA8F" w14:textId="7FA3C335" w:rsidR="00005617" w:rsidRPr="00B22879" w:rsidRDefault="00ED76DC" w:rsidP="00005617">
      <w:pPr>
        <w:shd w:val="clear" w:color="auto" w:fill="FFFFFF"/>
        <w:tabs>
          <w:tab w:val="left" w:pos="284"/>
          <w:tab w:val="left" w:pos="426"/>
        </w:tabs>
        <w:spacing w:before="120" w:after="120"/>
        <w:jc w:val="both"/>
        <w:rPr>
          <w:spacing w:val="-1"/>
        </w:rPr>
      </w:pPr>
      <w:r>
        <w:rPr>
          <w:spacing w:val="-1"/>
        </w:rPr>
        <w:t>5</w:t>
      </w:r>
      <w:r w:rsidR="00005617" w:rsidRPr="00B22879">
        <w:rPr>
          <w:spacing w:val="-1"/>
        </w:rPr>
        <w:t>. Rozliczenia między Zamawiającym a Wykonawcą będą prowadzone w złotych polskich (PLN).</w:t>
      </w:r>
      <w:r w:rsidR="00005617">
        <w:rPr>
          <w:spacing w:val="-1"/>
        </w:rPr>
        <w:t xml:space="preserve"> </w:t>
      </w:r>
    </w:p>
    <w:p w14:paraId="2BF3C6C9" w14:textId="27F9EE77" w:rsidR="00005617" w:rsidRDefault="00ED76DC" w:rsidP="00005617">
      <w:pPr>
        <w:shd w:val="clear" w:color="auto" w:fill="FFFFFF"/>
        <w:tabs>
          <w:tab w:val="left" w:pos="284"/>
          <w:tab w:val="left" w:pos="426"/>
        </w:tabs>
        <w:spacing w:before="120" w:after="120"/>
        <w:jc w:val="both"/>
        <w:rPr>
          <w:spacing w:val="-1"/>
        </w:rPr>
      </w:pPr>
      <w:r>
        <w:rPr>
          <w:spacing w:val="-1"/>
        </w:rPr>
        <w:t>6</w:t>
      </w:r>
      <w:r w:rsidR="00005617" w:rsidRPr="00B22879">
        <w:rPr>
          <w:spacing w:val="-1"/>
        </w:rPr>
        <w:t>. Wykonawca poniesie wszystkie koszty związane z przygotowaniem i złożeniem oferty.</w:t>
      </w:r>
    </w:p>
    <w:p w14:paraId="421DEA28" w14:textId="1A12A136" w:rsidR="00005617" w:rsidRPr="00AA44FD" w:rsidRDefault="00ED76DC" w:rsidP="00005617">
      <w:pPr>
        <w:shd w:val="clear" w:color="auto" w:fill="FFFFFF"/>
        <w:tabs>
          <w:tab w:val="left" w:pos="284"/>
          <w:tab w:val="left" w:pos="426"/>
        </w:tabs>
        <w:spacing w:before="120" w:after="120"/>
        <w:jc w:val="both"/>
        <w:rPr>
          <w:color w:val="000000"/>
          <w:spacing w:val="-1"/>
        </w:rPr>
      </w:pPr>
      <w:r>
        <w:rPr>
          <w:color w:val="000000"/>
          <w:spacing w:val="-1"/>
        </w:rPr>
        <w:t>7</w:t>
      </w:r>
      <w:r w:rsidR="00005617">
        <w:rPr>
          <w:color w:val="000000"/>
          <w:spacing w:val="-1"/>
        </w:rPr>
        <w:t xml:space="preserve">. </w:t>
      </w:r>
      <w:r w:rsidR="00005617" w:rsidRPr="00AA44FD">
        <w:rPr>
          <w:color w:val="000000"/>
          <w:spacing w:val="-1"/>
        </w:rPr>
        <w:t>Zgodnie z art. 225 ustawy Pzp jeżeli został</w:t>
      </w:r>
      <w:r w:rsidR="00005617">
        <w:rPr>
          <w:color w:val="000000"/>
          <w:spacing w:val="-1"/>
        </w:rPr>
        <w:t xml:space="preserve">a złożona oferta, której wybór </w:t>
      </w:r>
      <w:r w:rsidR="00005617" w:rsidRPr="00AA44FD">
        <w:rPr>
          <w:color w:val="000000"/>
          <w:spacing w:val="-1"/>
        </w:rPr>
        <w:t>prowadziłby do powstania u Zamaw</w:t>
      </w:r>
      <w:r w:rsidR="00005617">
        <w:rPr>
          <w:color w:val="000000"/>
          <w:spacing w:val="-1"/>
        </w:rPr>
        <w:t xml:space="preserve">iającego obowiązku podatkowego </w:t>
      </w:r>
      <w:r w:rsidR="00005617" w:rsidRPr="00AA44FD">
        <w:rPr>
          <w:color w:val="000000"/>
          <w:spacing w:val="-1"/>
        </w:rPr>
        <w:t>zgodnie z ustawą z 11 marca 2004 r. o p</w:t>
      </w:r>
      <w:r w:rsidR="00005617">
        <w:rPr>
          <w:color w:val="000000"/>
          <w:spacing w:val="-1"/>
        </w:rPr>
        <w:t xml:space="preserve">odatku od towarów i usług, dla </w:t>
      </w:r>
      <w:r w:rsidR="00005617" w:rsidRPr="00AA44FD">
        <w:rPr>
          <w:color w:val="000000"/>
          <w:spacing w:val="-1"/>
        </w:rPr>
        <w:t>celów zastosowania kryterium ceny lub</w:t>
      </w:r>
      <w:r w:rsidR="00005617">
        <w:rPr>
          <w:color w:val="000000"/>
          <w:spacing w:val="-1"/>
        </w:rPr>
        <w:t xml:space="preserve"> kosztu Zamawiający dolicza do </w:t>
      </w:r>
      <w:r w:rsidR="00005617" w:rsidRPr="00AA44FD">
        <w:rPr>
          <w:color w:val="000000"/>
          <w:spacing w:val="-1"/>
        </w:rPr>
        <w:t>przedstawionej w tej ofercie ceny kwotę pod</w:t>
      </w:r>
      <w:r w:rsidR="00005617">
        <w:rPr>
          <w:color w:val="000000"/>
          <w:spacing w:val="-1"/>
        </w:rPr>
        <w:t xml:space="preserve">atku od towarów i usług, którą </w:t>
      </w:r>
      <w:r w:rsidR="00005617" w:rsidRPr="00AA44FD">
        <w:rPr>
          <w:color w:val="000000"/>
          <w:spacing w:val="-1"/>
        </w:rPr>
        <w:t>miałby obowiązek rozliczyć. W takiej sytuacji Wykonawca ma obowiązek:</w:t>
      </w:r>
    </w:p>
    <w:p w14:paraId="10ACD1E8" w14:textId="77777777" w:rsidR="00005617"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lastRenderedPageBreak/>
        <w:t>poinformowania Zamawiającego, że wybór jego oferty będzie prowadził do powstania u Zamawiającego obowiązku podatkowego;</w:t>
      </w:r>
    </w:p>
    <w:p w14:paraId="50FD6ECC" w14:textId="77777777" w:rsidR="00005617"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wskazania nazwy (rodzaju) towaru lub usługi, których</w:t>
      </w:r>
      <w:r>
        <w:rPr>
          <w:color w:val="000000"/>
          <w:spacing w:val="-1"/>
        </w:rPr>
        <w:t xml:space="preserve"> </w:t>
      </w:r>
      <w:r w:rsidRPr="00BB4DC9">
        <w:rPr>
          <w:color w:val="000000"/>
          <w:spacing w:val="-1"/>
        </w:rPr>
        <w:t>dostawa</w:t>
      </w:r>
      <w:r>
        <w:rPr>
          <w:color w:val="000000"/>
          <w:spacing w:val="-1"/>
        </w:rPr>
        <w:t xml:space="preserve"> </w:t>
      </w:r>
      <w:r w:rsidRPr="00BB4DC9">
        <w:rPr>
          <w:color w:val="000000"/>
          <w:spacing w:val="-1"/>
        </w:rPr>
        <w:t>lub świadczenie będą prowadziły do powstania obowiązku</w:t>
      </w:r>
      <w:r>
        <w:rPr>
          <w:color w:val="000000"/>
          <w:spacing w:val="-1"/>
        </w:rPr>
        <w:t xml:space="preserve"> </w:t>
      </w:r>
      <w:r w:rsidRPr="00BB4DC9">
        <w:rPr>
          <w:color w:val="000000"/>
          <w:spacing w:val="-1"/>
        </w:rPr>
        <w:t>podatkowego;</w:t>
      </w:r>
    </w:p>
    <w:p w14:paraId="259066D2" w14:textId="77777777" w:rsidR="00005617"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wskazania wartości towaru lub usługi objętego obowiązkiem podatkowym Zamawiającego, bez kwoty podatku;</w:t>
      </w:r>
    </w:p>
    <w:p w14:paraId="482EBBFD" w14:textId="1A1983CA" w:rsidR="00397082" w:rsidRDefault="00005617" w:rsidP="00903A25">
      <w:pPr>
        <w:pStyle w:val="Akapitzlist"/>
        <w:numPr>
          <w:ilvl w:val="0"/>
          <w:numId w:val="22"/>
        </w:numPr>
        <w:shd w:val="clear" w:color="auto" w:fill="FFFFFF"/>
        <w:tabs>
          <w:tab w:val="left" w:pos="284"/>
          <w:tab w:val="left" w:pos="426"/>
        </w:tabs>
        <w:spacing w:before="120" w:after="120"/>
        <w:jc w:val="both"/>
        <w:rPr>
          <w:color w:val="000000"/>
          <w:spacing w:val="-1"/>
        </w:rPr>
      </w:pPr>
      <w:r w:rsidRPr="00BB4DC9">
        <w:rPr>
          <w:color w:val="000000"/>
          <w:spacing w:val="-1"/>
        </w:rPr>
        <w:t>wskazania stawki podatku od towarów i usług, która zgodnie z wiedzą Wykonawcy, będzie miała zastosowanie.</w:t>
      </w:r>
      <w:r w:rsidRPr="00BB4DC9">
        <w:rPr>
          <w:color w:val="000000"/>
          <w:spacing w:val="-1"/>
        </w:rPr>
        <w:cr/>
      </w:r>
    </w:p>
    <w:p w14:paraId="38A401E9" w14:textId="77777777" w:rsidR="00E868BC" w:rsidRPr="00AA130F" w:rsidRDefault="00E868BC" w:rsidP="00E868BC">
      <w:pPr>
        <w:pStyle w:val="Akapitzlist"/>
        <w:shd w:val="clear" w:color="auto" w:fill="FFFFFF"/>
        <w:tabs>
          <w:tab w:val="left" w:pos="284"/>
          <w:tab w:val="left" w:pos="426"/>
        </w:tabs>
        <w:spacing w:before="120" w:after="120"/>
        <w:jc w:val="both"/>
        <w:rPr>
          <w:color w:val="000000"/>
          <w:spacing w:val="-1"/>
        </w:rPr>
      </w:pPr>
    </w:p>
    <w:p w14:paraId="5E9962FD" w14:textId="0BC05DFE" w:rsidR="00472EF2" w:rsidRPr="004742F4" w:rsidRDefault="00472EF2" w:rsidP="00903A25">
      <w:pPr>
        <w:pStyle w:val="Akapitzlist"/>
        <w:numPr>
          <w:ilvl w:val="0"/>
          <w:numId w:val="19"/>
        </w:numPr>
        <w:tabs>
          <w:tab w:val="clear" w:pos="1620"/>
          <w:tab w:val="num" w:pos="284"/>
        </w:tabs>
        <w:spacing w:after="40"/>
        <w:ind w:left="426" w:hanging="426"/>
        <w:jc w:val="both"/>
        <w:rPr>
          <w:b/>
          <w:u w:val="single"/>
        </w:rPr>
      </w:pPr>
      <w:r>
        <w:rPr>
          <w:b/>
          <w:u w:val="single"/>
        </w:rPr>
        <w:t>SPOSÓB ORAZ TERMIN SKŁADANIA OFERT</w:t>
      </w:r>
    </w:p>
    <w:p w14:paraId="2D12D2EF" w14:textId="39DBA4B3" w:rsidR="00004743" w:rsidRDefault="00004743" w:rsidP="00004743">
      <w:pPr>
        <w:autoSpaceDE w:val="0"/>
        <w:autoSpaceDN w:val="0"/>
        <w:adjustRightInd w:val="0"/>
        <w:spacing w:before="120" w:after="120"/>
        <w:jc w:val="both"/>
        <w:rPr>
          <w:color w:val="000000"/>
        </w:rPr>
      </w:pPr>
      <w:r w:rsidRPr="00C36B8D">
        <w:rPr>
          <w:color w:val="000000"/>
        </w:rPr>
        <w:t xml:space="preserve">1. Ofertę należy złożyć na Platformie </w:t>
      </w:r>
      <w:r w:rsidR="00A45D7E" w:rsidRPr="00A45D7E">
        <w:rPr>
          <w:color w:val="0070C0"/>
          <w:u w:val="single"/>
        </w:rPr>
        <w:t>platformazakupowa.pl</w:t>
      </w:r>
      <w:r w:rsidR="00A45D7E" w:rsidRPr="00A45D7E">
        <w:rPr>
          <w:color w:val="0070C0"/>
        </w:rPr>
        <w:t xml:space="preserve"> </w:t>
      </w:r>
      <w:r w:rsidRPr="00C36B8D">
        <w:rPr>
          <w:color w:val="000000"/>
        </w:rPr>
        <w:t xml:space="preserve"> </w:t>
      </w:r>
      <w:r w:rsidR="00A45D7E" w:rsidRPr="00A45D7E">
        <w:rPr>
          <w:color w:val="000000"/>
        </w:rPr>
        <w:t xml:space="preserve">pod adresem: </w:t>
      </w:r>
      <w:hyperlink r:id="rId15" w:history="1">
        <w:r w:rsidR="00A45D7E" w:rsidRPr="00BF1FB5">
          <w:rPr>
            <w:rStyle w:val="Hipercze"/>
          </w:rPr>
          <w:t>https://platformazakupowa.pl/pn/raciaz</w:t>
        </w:r>
      </w:hyperlink>
      <w:r w:rsidR="00A45D7E">
        <w:rPr>
          <w:color w:val="000000"/>
        </w:rPr>
        <w:t xml:space="preserve"> </w:t>
      </w:r>
    </w:p>
    <w:p w14:paraId="444AA5C3" w14:textId="77777777" w:rsidR="00A45D7E" w:rsidRPr="00A45D7E" w:rsidRDefault="00A45D7E" w:rsidP="00A45D7E">
      <w:pPr>
        <w:autoSpaceDE w:val="0"/>
        <w:autoSpaceDN w:val="0"/>
        <w:adjustRightInd w:val="0"/>
        <w:spacing w:before="120" w:after="120"/>
        <w:jc w:val="both"/>
        <w:rPr>
          <w:color w:val="000000"/>
          <w:u w:val="single"/>
        </w:rPr>
      </w:pPr>
      <w:r w:rsidRPr="00A45D7E">
        <w:rPr>
          <w:color w:val="000000"/>
          <w:u w:val="single"/>
        </w:rPr>
        <w:t>Wykonawca może złożyć tylko jedną ofertę. Oferta może być złożona tylko do upływu terminu składania ofert.</w:t>
      </w:r>
    </w:p>
    <w:p w14:paraId="28AD19DF" w14:textId="7EC6100A" w:rsidR="00A45D7E" w:rsidRPr="00A45D7E" w:rsidRDefault="00A45D7E" w:rsidP="00A45D7E">
      <w:pPr>
        <w:autoSpaceDE w:val="0"/>
        <w:autoSpaceDN w:val="0"/>
        <w:adjustRightInd w:val="0"/>
        <w:spacing w:before="120" w:after="120"/>
        <w:jc w:val="both"/>
        <w:rPr>
          <w:color w:val="000000"/>
          <w:u w:val="single"/>
        </w:rPr>
      </w:pPr>
      <w:r w:rsidRPr="00A45D7E">
        <w:rPr>
          <w:color w:val="000000"/>
          <w:u w:val="single"/>
        </w:rPr>
        <w:t>Złożenie większej liczby ofert lub oferty zawierającej propozycje wariantowe podlegać będą odrzuceniu.</w:t>
      </w:r>
    </w:p>
    <w:p w14:paraId="4632D38B" w14:textId="19119D7F" w:rsidR="00004743" w:rsidRPr="00C36B8D" w:rsidRDefault="00004743" w:rsidP="00004743">
      <w:pPr>
        <w:autoSpaceDE w:val="0"/>
        <w:autoSpaceDN w:val="0"/>
        <w:adjustRightInd w:val="0"/>
        <w:spacing w:before="120" w:after="120"/>
        <w:jc w:val="both"/>
        <w:rPr>
          <w:color w:val="000000"/>
        </w:rPr>
      </w:pPr>
      <w:r w:rsidRPr="00C36B8D">
        <w:rPr>
          <w:color w:val="000000"/>
        </w:rPr>
        <w:t xml:space="preserve">2. Ofertę wraz z wymaganymi załącznikami należy złożyć w terminie do dnia </w:t>
      </w:r>
      <w:r w:rsidR="00817D25">
        <w:rPr>
          <w:b/>
          <w:bCs/>
          <w:color w:val="000000"/>
        </w:rPr>
        <w:t>2</w:t>
      </w:r>
      <w:r w:rsidR="004C3DE1">
        <w:rPr>
          <w:b/>
          <w:bCs/>
          <w:color w:val="000000"/>
        </w:rPr>
        <w:t>8</w:t>
      </w:r>
      <w:r w:rsidR="00817D25">
        <w:rPr>
          <w:b/>
          <w:bCs/>
          <w:color w:val="000000"/>
        </w:rPr>
        <w:t>.09.2023r.</w:t>
      </w:r>
      <w:r w:rsidR="0073152E">
        <w:rPr>
          <w:b/>
          <w:bCs/>
          <w:color w:val="000000"/>
        </w:rPr>
        <w:t xml:space="preserve"> </w:t>
      </w:r>
      <w:r w:rsidRPr="00F26206">
        <w:rPr>
          <w:b/>
          <w:bCs/>
          <w:color w:val="000000"/>
        </w:rPr>
        <w:t>do godz. 12:00.</w:t>
      </w:r>
      <w:r w:rsidRPr="00C36B8D">
        <w:rPr>
          <w:color w:val="000000"/>
        </w:rPr>
        <w:t xml:space="preserve"> </w:t>
      </w:r>
    </w:p>
    <w:p w14:paraId="72AC594C" w14:textId="00DA94DC" w:rsidR="00004743" w:rsidRPr="00C36B8D" w:rsidRDefault="00004743" w:rsidP="00A45D7E">
      <w:pPr>
        <w:autoSpaceDE w:val="0"/>
        <w:autoSpaceDN w:val="0"/>
        <w:adjustRightInd w:val="0"/>
        <w:spacing w:before="120" w:after="120"/>
        <w:jc w:val="both"/>
        <w:rPr>
          <w:color w:val="000000"/>
        </w:rPr>
      </w:pPr>
      <w:r w:rsidRPr="00C36B8D">
        <w:rPr>
          <w:color w:val="000000"/>
        </w:rPr>
        <w:t>Decyduje data oraz dokładny czas (</w:t>
      </w:r>
      <w:proofErr w:type="spellStart"/>
      <w:r w:rsidRPr="00C36B8D">
        <w:rPr>
          <w:color w:val="000000"/>
        </w:rPr>
        <w:t>hh:mm:ss</w:t>
      </w:r>
      <w:proofErr w:type="spellEnd"/>
      <w:r w:rsidRPr="00C36B8D">
        <w:rPr>
          <w:color w:val="000000"/>
        </w:rPr>
        <w:t>) generowany wg czasu lokalnego serwera synchronizowanego z odpowiednim źródłem czasu - zegarem Głównego Urzędu Miar.</w:t>
      </w:r>
    </w:p>
    <w:p w14:paraId="2CDD59AE" w14:textId="5FFD0AE4" w:rsidR="00A45D7E" w:rsidRPr="00C36B8D" w:rsidRDefault="00A45D7E" w:rsidP="00004743">
      <w:pPr>
        <w:autoSpaceDE w:val="0"/>
        <w:autoSpaceDN w:val="0"/>
        <w:adjustRightInd w:val="0"/>
        <w:spacing w:before="120" w:after="120"/>
        <w:jc w:val="both"/>
        <w:rPr>
          <w:color w:val="000000"/>
        </w:rPr>
      </w:pPr>
      <w:r>
        <w:rPr>
          <w:color w:val="000000"/>
        </w:rPr>
        <w:t>3</w:t>
      </w:r>
      <w:r w:rsidR="00004743" w:rsidRPr="00C36B8D">
        <w:rPr>
          <w:color w:val="000000"/>
        </w:rPr>
        <w:t xml:space="preserve">. Wykonawca przed upływem terminu do składania ofert może wycofać/zmienić ofertę za pośrednictwem Platformy. </w:t>
      </w:r>
      <w:r w:rsidRPr="00A45D7E">
        <w:rPr>
          <w:color w:val="000000"/>
        </w:rPr>
        <w:t xml:space="preserve">Szczegółowa instrukcja dla Wykonawców dotycząca złożenia, zmiany i wycofania oferty znajduje się na stronie internetowej pod adresem: </w:t>
      </w:r>
      <w:hyperlink r:id="rId16" w:history="1">
        <w:r w:rsidRPr="00BF1FB5">
          <w:rPr>
            <w:rStyle w:val="Hipercze"/>
          </w:rPr>
          <w:t>https://platformazakupowa.pl/strona/45instrukcje</w:t>
        </w:r>
      </w:hyperlink>
      <w:r>
        <w:rPr>
          <w:color w:val="000000"/>
        </w:rPr>
        <w:t xml:space="preserve"> </w:t>
      </w:r>
    </w:p>
    <w:p w14:paraId="25501AFC" w14:textId="53BDE7D4" w:rsidR="00A45D7E" w:rsidRDefault="00A45D7E" w:rsidP="00004743">
      <w:pPr>
        <w:autoSpaceDE w:val="0"/>
        <w:autoSpaceDN w:val="0"/>
        <w:adjustRightInd w:val="0"/>
        <w:spacing w:before="120" w:after="120"/>
        <w:jc w:val="both"/>
        <w:rPr>
          <w:color w:val="000000"/>
        </w:rPr>
      </w:pPr>
      <w:r>
        <w:rPr>
          <w:color w:val="000000"/>
        </w:rPr>
        <w:t>4</w:t>
      </w:r>
      <w:r w:rsidR="00004743" w:rsidRPr="00C36B8D">
        <w:rPr>
          <w:color w:val="000000"/>
        </w:rPr>
        <w:t xml:space="preserve">. Wykonawca po upływie terminu do składania ofert nie może wycofać ani zmienić złożonej oferty. </w:t>
      </w:r>
    </w:p>
    <w:p w14:paraId="3B31C9D1" w14:textId="662BEBD9" w:rsidR="00004743" w:rsidRDefault="00A45D7E" w:rsidP="00004743">
      <w:pPr>
        <w:autoSpaceDE w:val="0"/>
        <w:autoSpaceDN w:val="0"/>
        <w:adjustRightInd w:val="0"/>
        <w:spacing w:before="120" w:after="120"/>
        <w:jc w:val="both"/>
        <w:rPr>
          <w:color w:val="000000"/>
        </w:rPr>
      </w:pPr>
      <w:r>
        <w:rPr>
          <w:color w:val="000000"/>
        </w:rPr>
        <w:t>5</w:t>
      </w:r>
      <w:r w:rsidR="00004743">
        <w:rPr>
          <w:color w:val="000000"/>
        </w:rPr>
        <w:t>. Otwarcie ofert:</w:t>
      </w:r>
    </w:p>
    <w:p w14:paraId="00182874" w14:textId="57855BA9" w:rsidR="00004743" w:rsidRDefault="00004743" w:rsidP="00903A25">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817D25">
        <w:rPr>
          <w:b/>
          <w:bCs/>
          <w:color w:val="000000"/>
        </w:rPr>
        <w:t>2</w:t>
      </w:r>
      <w:r w:rsidR="004C3DE1">
        <w:rPr>
          <w:b/>
          <w:bCs/>
          <w:color w:val="000000"/>
        </w:rPr>
        <w:t>8</w:t>
      </w:r>
      <w:r w:rsidR="00817D25">
        <w:rPr>
          <w:b/>
          <w:bCs/>
          <w:color w:val="000000"/>
        </w:rPr>
        <w:t>.09.2023r.</w:t>
      </w:r>
      <w:r w:rsidR="003A28C7">
        <w:rPr>
          <w:b/>
          <w:bCs/>
          <w:color w:val="000000"/>
        </w:rPr>
        <w:t xml:space="preserve"> </w:t>
      </w:r>
      <w:r w:rsidRPr="00F26206">
        <w:rPr>
          <w:b/>
          <w:bCs/>
          <w:color w:val="000000"/>
        </w:rPr>
        <w:t>o godzinie 1</w:t>
      </w:r>
      <w:r>
        <w:rPr>
          <w:b/>
          <w:bCs/>
          <w:color w:val="000000"/>
        </w:rPr>
        <w:t>2</w:t>
      </w:r>
      <w:r w:rsidRPr="00F26206">
        <w:rPr>
          <w:b/>
          <w:bCs/>
          <w:color w:val="000000"/>
        </w:rPr>
        <w:t>:</w:t>
      </w:r>
      <w:r w:rsidR="004C3DE1">
        <w:rPr>
          <w:b/>
          <w:bCs/>
          <w:color w:val="000000"/>
        </w:rPr>
        <w:t>05</w:t>
      </w:r>
      <w:r w:rsidR="00F80025">
        <w:rPr>
          <w:b/>
          <w:bCs/>
          <w:color w:val="000000"/>
        </w:rPr>
        <w:t>.</w:t>
      </w:r>
    </w:p>
    <w:p w14:paraId="39D48F3B" w14:textId="77777777" w:rsidR="00004743" w:rsidRDefault="00004743" w:rsidP="00903A25">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Otwarcie ofert jest niejawne.</w:t>
      </w:r>
    </w:p>
    <w:p w14:paraId="2A87A0E7" w14:textId="64F40991" w:rsidR="00004743" w:rsidRPr="008D057E" w:rsidRDefault="00004743" w:rsidP="00903A25">
      <w:pPr>
        <w:pStyle w:val="Akapitzlist"/>
        <w:numPr>
          <w:ilvl w:val="0"/>
          <w:numId w:val="10"/>
        </w:numPr>
        <w:autoSpaceDE w:val="0"/>
        <w:autoSpaceDN w:val="0"/>
        <w:adjustRightInd w:val="0"/>
        <w:spacing w:before="120" w:after="120"/>
        <w:contextualSpacing w:val="0"/>
        <w:jc w:val="both"/>
        <w:rPr>
          <w:b/>
          <w:color w:val="000000"/>
        </w:rPr>
      </w:pPr>
      <w:r w:rsidRPr="00472EF2">
        <w:rPr>
          <w:color w:val="000000"/>
        </w:rPr>
        <w:t>Zamawiający, najpóźniej przed otwarciem ofert, udostępnia na stronie</w:t>
      </w:r>
      <w:r>
        <w:rPr>
          <w:color w:val="000000"/>
        </w:rPr>
        <w:t xml:space="preserve"> internetowej prowadzonego postę</w:t>
      </w:r>
      <w:r w:rsidRPr="00472EF2">
        <w:rPr>
          <w:color w:val="000000"/>
        </w:rPr>
        <w:t>powania informację o kwocie, jaką zamierza przeznaczyć na sfinansowanie zamówienia</w:t>
      </w:r>
      <w:r>
        <w:rPr>
          <w:color w:val="000000"/>
        </w:rPr>
        <w:t xml:space="preserve">, </w:t>
      </w:r>
      <w:r w:rsidRPr="008D057E">
        <w:rPr>
          <w:b/>
          <w:color w:val="000000"/>
        </w:rPr>
        <w:t>o ile nie podał tej informacji w ogłoszeniu o zamówieniu lub SWZ.</w:t>
      </w:r>
    </w:p>
    <w:p w14:paraId="3034968F" w14:textId="77777777" w:rsidR="00004743" w:rsidRDefault="00004743" w:rsidP="00903A25">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Pr>
          <w:color w:val="000000"/>
        </w:rPr>
        <w:t>internetowej prowadzonego postę</w:t>
      </w:r>
      <w:r w:rsidRPr="00472EF2">
        <w:rPr>
          <w:color w:val="000000"/>
        </w:rPr>
        <w:t>powania informacje o:</w:t>
      </w:r>
    </w:p>
    <w:p w14:paraId="6C80C137" w14:textId="77777777" w:rsidR="00004743" w:rsidRDefault="00004743" w:rsidP="00903A25">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22814FF2" w14:textId="77777777" w:rsidR="00004743" w:rsidRPr="000F1641" w:rsidRDefault="00004743" w:rsidP="00903A25">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55E4BF38" w14:textId="77777777" w:rsidR="00004743" w:rsidRDefault="00004743" w:rsidP="00004743">
      <w:pPr>
        <w:tabs>
          <w:tab w:val="num" w:pos="0"/>
          <w:tab w:val="left" w:pos="851"/>
        </w:tabs>
        <w:spacing w:before="120" w:after="120"/>
        <w:jc w:val="both"/>
        <w:rPr>
          <w:b/>
          <w:u w:val="single"/>
        </w:rPr>
      </w:pPr>
      <w:r>
        <w:rPr>
          <w:b/>
          <w:u w:val="single"/>
        </w:rPr>
        <w:t>UWAGA</w:t>
      </w:r>
    </w:p>
    <w:p w14:paraId="4388AC0C" w14:textId="77777777" w:rsidR="00004743" w:rsidRPr="00472EF2" w:rsidRDefault="00004743" w:rsidP="00004743">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6D3D26FE" w14:textId="3F647DCF" w:rsidR="00004743" w:rsidRDefault="00004743" w:rsidP="00004743">
      <w:pPr>
        <w:tabs>
          <w:tab w:val="num" w:pos="0"/>
          <w:tab w:val="left" w:pos="851"/>
        </w:tabs>
        <w:spacing w:before="120" w:after="120"/>
        <w:jc w:val="both"/>
        <w:rPr>
          <w:u w:val="single"/>
        </w:rPr>
      </w:pPr>
      <w:r w:rsidRPr="00472EF2">
        <w:rPr>
          <w:u w:val="single"/>
        </w:rPr>
        <w:t>Zamawiający poinformuje o zmianie terminu otwarcia ofert na stronie internetowej prowadzonego post</w:t>
      </w:r>
      <w:r w:rsidR="00817D25">
        <w:rPr>
          <w:u w:val="single"/>
        </w:rPr>
        <w:t>ę</w:t>
      </w:r>
      <w:r w:rsidRPr="00472EF2">
        <w:rPr>
          <w:u w:val="single"/>
        </w:rPr>
        <w:t>powania.</w:t>
      </w:r>
    </w:p>
    <w:p w14:paraId="10854487" w14:textId="038E105B" w:rsidR="00472EF2" w:rsidRDefault="00472EF2" w:rsidP="00472EF2">
      <w:pPr>
        <w:tabs>
          <w:tab w:val="num" w:pos="0"/>
          <w:tab w:val="left" w:pos="851"/>
        </w:tabs>
        <w:spacing w:before="120" w:after="120"/>
        <w:jc w:val="both"/>
        <w:rPr>
          <w:b/>
          <w:u w:val="single"/>
        </w:rPr>
      </w:pPr>
    </w:p>
    <w:p w14:paraId="780DB03C" w14:textId="77777777" w:rsidR="004742F4" w:rsidRPr="00506016" w:rsidRDefault="004742F4" w:rsidP="00903A25">
      <w:pPr>
        <w:pStyle w:val="Akapitzlist"/>
        <w:numPr>
          <w:ilvl w:val="0"/>
          <w:numId w:val="20"/>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14:paraId="402ED306" w14:textId="3571255B" w:rsidR="004742F4" w:rsidRPr="00506016" w:rsidRDefault="004742F4" w:rsidP="004742F4">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Pr="0054281D">
        <w:rPr>
          <w:spacing w:val="-2"/>
          <w:lang w:eastAsia="ar-SA"/>
        </w:rPr>
        <w:t>Termin związania ofertą wynosi 30 dni i rozpoczyna się od dnia upływu terminu składania ofert określonego zapisami SWZ i kończy w dniu</w:t>
      </w:r>
      <w:r>
        <w:rPr>
          <w:spacing w:val="-2"/>
          <w:lang w:eastAsia="ar-SA"/>
        </w:rPr>
        <w:t xml:space="preserve"> </w:t>
      </w:r>
      <w:r w:rsidR="00F80025">
        <w:rPr>
          <w:b/>
          <w:bCs/>
          <w:spacing w:val="-2"/>
          <w:lang w:eastAsia="ar-SA"/>
        </w:rPr>
        <w:t>2</w:t>
      </w:r>
      <w:r w:rsidR="004C3DE1">
        <w:rPr>
          <w:b/>
          <w:bCs/>
          <w:spacing w:val="-2"/>
          <w:lang w:eastAsia="ar-SA"/>
        </w:rPr>
        <w:t>7</w:t>
      </w:r>
      <w:r w:rsidR="00F80025">
        <w:rPr>
          <w:b/>
          <w:bCs/>
          <w:spacing w:val="-2"/>
          <w:lang w:eastAsia="ar-SA"/>
        </w:rPr>
        <w:t>.10.2023r.</w:t>
      </w:r>
    </w:p>
    <w:p w14:paraId="5F62764D" w14:textId="77777777" w:rsidR="004742F4" w:rsidRPr="00BD6651" w:rsidRDefault="004742F4" w:rsidP="004742F4">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lastRenderedPageBreak/>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niż 30</w:t>
      </w:r>
      <w:r>
        <w:rPr>
          <w:color w:val="000000"/>
          <w:spacing w:val="-2"/>
        </w:rPr>
        <w:t xml:space="preserve"> </w:t>
      </w:r>
      <w:r w:rsidRPr="00BD6651">
        <w:rPr>
          <w:color w:val="000000"/>
          <w:spacing w:val="-2"/>
        </w:rPr>
        <w:t>dni.</w:t>
      </w:r>
    </w:p>
    <w:p w14:paraId="5F61621B" w14:textId="77777777" w:rsidR="004742F4" w:rsidRDefault="004742F4" w:rsidP="004742F4">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7AA84E12" w14:textId="77777777" w:rsidR="008D057E" w:rsidRPr="00037E8F" w:rsidRDefault="008D057E"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903A25">
      <w:pPr>
        <w:pStyle w:val="Akapitzlist"/>
        <w:numPr>
          <w:ilvl w:val="0"/>
          <w:numId w:val="21"/>
        </w:numPr>
        <w:tabs>
          <w:tab w:val="clear" w:pos="1620"/>
          <w:tab w:val="num" w:pos="709"/>
          <w:tab w:val="num" w:pos="2160"/>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64C28A51" w14:textId="77777777" w:rsidR="00D545B2" w:rsidRPr="008D057E" w:rsidRDefault="00D545B2" w:rsidP="00D545B2">
      <w:pPr>
        <w:pStyle w:val="Akapitzlist"/>
        <w:tabs>
          <w:tab w:val="num" w:pos="426"/>
        </w:tabs>
        <w:spacing w:after="40"/>
        <w:ind w:left="0"/>
        <w:jc w:val="both"/>
        <w:rPr>
          <w:b/>
          <w:u w:val="single"/>
        </w:rPr>
      </w:pPr>
      <w:r w:rsidRPr="008D057E">
        <w:rPr>
          <w:b/>
          <w:u w:val="single"/>
        </w:rPr>
        <w:t>Ocenie punktowej będą podlegać jedynie oferty nie podlegające odrzuceniu.</w:t>
      </w:r>
    </w:p>
    <w:p w14:paraId="164140B0" w14:textId="77777777" w:rsidR="00D545B2" w:rsidRDefault="00D545B2" w:rsidP="00D545B2">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605B4BB2" w14:textId="4AB3F955" w:rsidR="00D545B2" w:rsidRDefault="00D545B2" w:rsidP="00D545B2">
      <w:pPr>
        <w:spacing w:before="120" w:after="120"/>
        <w:ind w:left="1588" w:hanging="454"/>
        <w:jc w:val="both"/>
      </w:pPr>
      <w:r w:rsidRPr="007A15A4">
        <w:t>„Łączna cena ofert</w:t>
      </w:r>
      <w:r>
        <w:t>y</w:t>
      </w:r>
      <w:r w:rsidRPr="007A15A4">
        <w:t xml:space="preserve"> brutto” – C</w:t>
      </w:r>
    </w:p>
    <w:p w14:paraId="6E2D8199" w14:textId="756FA6B6" w:rsidR="00397082" w:rsidRDefault="00D545B2" w:rsidP="00A21E87">
      <w:pPr>
        <w:spacing w:before="120" w:after="120"/>
        <w:ind w:left="1588" w:hanging="454"/>
        <w:jc w:val="both"/>
      </w:pPr>
      <w:r>
        <w:t xml:space="preserve">„Okres gwarancji </w:t>
      </w:r>
      <w:r w:rsidR="001B09CC">
        <w:t xml:space="preserve">jakości i rękojmi </w:t>
      </w:r>
      <w:r>
        <w:t>na wykonane roboty” – G</w:t>
      </w:r>
    </w:p>
    <w:p w14:paraId="75CA67C8" w14:textId="77777777" w:rsidR="00D545B2" w:rsidRDefault="00D545B2" w:rsidP="00D545B2">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70FC673A" w14:textId="77777777" w:rsidR="00D545B2" w:rsidRPr="009223F3" w:rsidRDefault="00D545B2" w:rsidP="00D545B2">
      <w:pPr>
        <w:spacing w:after="40"/>
        <w:ind w:left="425"/>
        <w:jc w:val="both"/>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820"/>
        <w:gridCol w:w="1056"/>
        <w:gridCol w:w="4201"/>
      </w:tblGrid>
      <w:tr w:rsidR="00D545B2" w:rsidRPr="00121FAD" w14:paraId="49280ABE" w14:textId="77777777" w:rsidTr="008A3F2A">
        <w:trPr>
          <w:jc w:val="center"/>
        </w:trPr>
        <w:tc>
          <w:tcPr>
            <w:tcW w:w="3391" w:type="dxa"/>
            <w:shd w:val="clear" w:color="auto" w:fill="D9D9D9" w:themeFill="background1" w:themeFillShade="D9"/>
            <w:vAlign w:val="center"/>
          </w:tcPr>
          <w:p w14:paraId="1E111AC7" w14:textId="77777777" w:rsidR="00D545B2" w:rsidRPr="00121FAD" w:rsidRDefault="00D545B2" w:rsidP="008A3F2A">
            <w:pPr>
              <w:tabs>
                <w:tab w:val="num" w:pos="0"/>
              </w:tabs>
              <w:spacing w:after="40"/>
              <w:jc w:val="center"/>
            </w:pPr>
            <w:r w:rsidRPr="00121FAD">
              <w:t>Kryterium</w:t>
            </w:r>
          </w:p>
        </w:tc>
        <w:tc>
          <w:tcPr>
            <w:tcW w:w="1820" w:type="dxa"/>
            <w:shd w:val="clear" w:color="auto" w:fill="D9D9D9" w:themeFill="background1" w:themeFillShade="D9"/>
            <w:vAlign w:val="center"/>
          </w:tcPr>
          <w:p w14:paraId="113CFDC4" w14:textId="77777777" w:rsidR="00D545B2" w:rsidRPr="00121FAD" w:rsidRDefault="00D545B2" w:rsidP="008A3F2A">
            <w:pPr>
              <w:tabs>
                <w:tab w:val="num" w:pos="0"/>
              </w:tabs>
              <w:spacing w:after="40"/>
              <w:jc w:val="center"/>
            </w:pPr>
            <w:r w:rsidRPr="00121FAD">
              <w:t>Waga [%]</w:t>
            </w:r>
          </w:p>
        </w:tc>
        <w:tc>
          <w:tcPr>
            <w:tcW w:w="1056" w:type="dxa"/>
            <w:shd w:val="clear" w:color="auto" w:fill="D9D9D9" w:themeFill="background1" w:themeFillShade="D9"/>
            <w:vAlign w:val="center"/>
          </w:tcPr>
          <w:p w14:paraId="6BE007E4" w14:textId="77777777" w:rsidR="00D545B2" w:rsidRPr="00121FAD" w:rsidRDefault="00D545B2" w:rsidP="008A3F2A">
            <w:pPr>
              <w:tabs>
                <w:tab w:val="num" w:pos="0"/>
              </w:tabs>
              <w:spacing w:after="40"/>
              <w:jc w:val="center"/>
            </w:pPr>
            <w:r w:rsidRPr="00121FAD">
              <w:t>Liczba punktów</w:t>
            </w:r>
          </w:p>
        </w:tc>
        <w:tc>
          <w:tcPr>
            <w:tcW w:w="4201" w:type="dxa"/>
            <w:shd w:val="clear" w:color="auto" w:fill="D9D9D9" w:themeFill="background1" w:themeFillShade="D9"/>
            <w:vAlign w:val="center"/>
          </w:tcPr>
          <w:p w14:paraId="0C9B9ECE" w14:textId="77777777" w:rsidR="00D545B2" w:rsidRPr="00121FAD" w:rsidRDefault="00D545B2" w:rsidP="008A3F2A">
            <w:pPr>
              <w:tabs>
                <w:tab w:val="num" w:pos="0"/>
              </w:tabs>
              <w:spacing w:after="40"/>
              <w:jc w:val="center"/>
            </w:pPr>
            <w:r w:rsidRPr="00121FAD">
              <w:t>Sposób oceny wg wzoru</w:t>
            </w:r>
          </w:p>
        </w:tc>
      </w:tr>
      <w:tr w:rsidR="00D545B2" w:rsidRPr="007A15A4" w14:paraId="48E8670D" w14:textId="77777777" w:rsidTr="008A3F2A">
        <w:trPr>
          <w:jc w:val="center"/>
        </w:trPr>
        <w:tc>
          <w:tcPr>
            <w:tcW w:w="3391" w:type="dxa"/>
            <w:vAlign w:val="center"/>
          </w:tcPr>
          <w:p w14:paraId="203106EC" w14:textId="584D349F" w:rsidR="00D545B2" w:rsidRPr="00121FAD" w:rsidRDefault="00D545B2" w:rsidP="008A3F2A">
            <w:pPr>
              <w:tabs>
                <w:tab w:val="num" w:pos="0"/>
              </w:tabs>
              <w:spacing w:after="40"/>
              <w:jc w:val="center"/>
            </w:pPr>
            <w:r w:rsidRPr="00121FAD">
              <w:t>1) Łączna cena ofert</w:t>
            </w:r>
            <w:r>
              <w:t>y</w:t>
            </w:r>
            <w:r w:rsidRPr="00121FAD">
              <w:t xml:space="preserve"> brutto</w:t>
            </w:r>
            <w:r w:rsidR="003C5E09">
              <w:t>.</w:t>
            </w:r>
          </w:p>
        </w:tc>
        <w:tc>
          <w:tcPr>
            <w:tcW w:w="1820" w:type="dxa"/>
            <w:vAlign w:val="center"/>
          </w:tcPr>
          <w:p w14:paraId="13E354CB" w14:textId="77777777" w:rsidR="00D545B2" w:rsidRPr="00121FAD" w:rsidRDefault="00D545B2" w:rsidP="008A3F2A">
            <w:pPr>
              <w:tabs>
                <w:tab w:val="num" w:pos="0"/>
              </w:tabs>
              <w:spacing w:after="40"/>
              <w:jc w:val="center"/>
            </w:pPr>
            <w:r w:rsidRPr="00121FAD">
              <w:t>60%</w:t>
            </w:r>
          </w:p>
        </w:tc>
        <w:tc>
          <w:tcPr>
            <w:tcW w:w="1056" w:type="dxa"/>
            <w:vAlign w:val="center"/>
          </w:tcPr>
          <w:p w14:paraId="1338A70C" w14:textId="77777777" w:rsidR="00D545B2" w:rsidRPr="00121FAD" w:rsidRDefault="00D545B2" w:rsidP="008A3F2A">
            <w:pPr>
              <w:tabs>
                <w:tab w:val="num" w:pos="0"/>
              </w:tabs>
              <w:spacing w:after="40"/>
              <w:jc w:val="center"/>
            </w:pPr>
            <w:r w:rsidRPr="00121FAD">
              <w:t>60</w:t>
            </w:r>
          </w:p>
        </w:tc>
        <w:tc>
          <w:tcPr>
            <w:tcW w:w="4201" w:type="dxa"/>
            <w:shd w:val="clear" w:color="auto" w:fill="auto"/>
            <w:vAlign w:val="center"/>
          </w:tcPr>
          <w:p w14:paraId="7F6D2CC8" w14:textId="77777777" w:rsidR="00D545B2" w:rsidRPr="00121FAD" w:rsidRDefault="00D545B2" w:rsidP="008A3F2A">
            <w:pPr>
              <w:tabs>
                <w:tab w:val="num" w:pos="0"/>
                <w:tab w:val="left" w:pos="4462"/>
              </w:tabs>
              <w:spacing w:after="40"/>
              <w:rPr>
                <w:rFonts w:eastAsia="MS Mincho"/>
              </w:rPr>
            </w:pPr>
            <w:r w:rsidRPr="00121FAD">
              <w:rPr>
                <w:rFonts w:eastAsia="MS Mincho"/>
              </w:rPr>
              <w:t xml:space="preserve">              Cena najtańszej oferty                             </w:t>
            </w:r>
          </w:p>
          <w:p w14:paraId="1A5BE20E" w14:textId="77777777" w:rsidR="00D545B2" w:rsidRPr="00121FAD" w:rsidRDefault="00D545B2" w:rsidP="008A3F2A">
            <w:pPr>
              <w:tabs>
                <w:tab w:val="num" w:pos="0"/>
              </w:tabs>
              <w:spacing w:after="40"/>
              <w:jc w:val="center"/>
              <w:rPr>
                <w:rFonts w:eastAsia="MS Mincho"/>
              </w:rPr>
            </w:pPr>
            <w:r w:rsidRPr="00121FAD">
              <w:rPr>
                <w:rFonts w:eastAsia="MS Mincho"/>
              </w:rPr>
              <w:t>C = --------------------------------- x 60pkt</w:t>
            </w:r>
          </w:p>
          <w:p w14:paraId="51FBEE0E" w14:textId="77777777" w:rsidR="00D545B2" w:rsidRPr="00121FAD" w:rsidRDefault="00D545B2" w:rsidP="008A3F2A">
            <w:pPr>
              <w:spacing w:after="40"/>
              <w:ind w:left="120"/>
              <w:jc w:val="both"/>
              <w:rPr>
                <w:rFonts w:eastAsia="MS Mincho"/>
              </w:rPr>
            </w:pPr>
            <w:r w:rsidRPr="00121FAD">
              <w:rPr>
                <w:rFonts w:eastAsia="MS Mincho"/>
              </w:rPr>
              <w:t xml:space="preserve">                Cena badanej oferty</w:t>
            </w:r>
          </w:p>
        </w:tc>
      </w:tr>
      <w:tr w:rsidR="00D545B2" w:rsidRPr="007A15A4" w14:paraId="2D0F489B" w14:textId="77777777" w:rsidTr="008A3F2A">
        <w:trPr>
          <w:trHeight w:val="679"/>
          <w:jc w:val="center"/>
        </w:trPr>
        <w:tc>
          <w:tcPr>
            <w:tcW w:w="3391" w:type="dxa"/>
            <w:vAlign w:val="center"/>
          </w:tcPr>
          <w:p w14:paraId="16C64101" w14:textId="24E8A336" w:rsidR="00D545B2" w:rsidRPr="00121FAD" w:rsidRDefault="00D545B2" w:rsidP="008A3F2A">
            <w:pPr>
              <w:tabs>
                <w:tab w:val="num" w:pos="0"/>
              </w:tabs>
              <w:spacing w:after="40"/>
              <w:jc w:val="center"/>
            </w:pPr>
            <w:r>
              <w:t xml:space="preserve">    2) Okres gwarancji</w:t>
            </w:r>
            <w:r w:rsidR="001B09CC">
              <w:t xml:space="preserve"> jakości</w:t>
            </w:r>
            <w:r>
              <w:t xml:space="preserve"> </w:t>
            </w:r>
            <w:r w:rsidR="00E33DB1">
              <w:t xml:space="preserve">i rękojmi </w:t>
            </w:r>
            <w:r>
              <w:t>na wykonane roboty</w:t>
            </w:r>
            <w:r w:rsidR="003C5E09">
              <w:t>.</w:t>
            </w:r>
          </w:p>
        </w:tc>
        <w:tc>
          <w:tcPr>
            <w:tcW w:w="1820" w:type="dxa"/>
            <w:vAlign w:val="center"/>
          </w:tcPr>
          <w:p w14:paraId="4EB890B0" w14:textId="094BC0E8" w:rsidR="00D545B2" w:rsidRPr="00121FAD" w:rsidRDefault="00A21E87" w:rsidP="008A3F2A">
            <w:pPr>
              <w:tabs>
                <w:tab w:val="num" w:pos="0"/>
              </w:tabs>
              <w:spacing w:after="40"/>
              <w:jc w:val="center"/>
            </w:pPr>
            <w:r>
              <w:t>4</w:t>
            </w:r>
            <w:r w:rsidR="00D545B2">
              <w:t>0%</w:t>
            </w:r>
          </w:p>
        </w:tc>
        <w:tc>
          <w:tcPr>
            <w:tcW w:w="1056" w:type="dxa"/>
            <w:vAlign w:val="center"/>
          </w:tcPr>
          <w:p w14:paraId="19939B2A" w14:textId="7F6029C0" w:rsidR="00D545B2" w:rsidRPr="00121FAD" w:rsidRDefault="00A21E87" w:rsidP="008A3F2A">
            <w:pPr>
              <w:tabs>
                <w:tab w:val="num" w:pos="0"/>
              </w:tabs>
              <w:spacing w:after="40"/>
              <w:jc w:val="center"/>
            </w:pPr>
            <w:r>
              <w:t>4</w:t>
            </w:r>
            <w:r w:rsidR="00D545B2">
              <w:t>0</w:t>
            </w:r>
          </w:p>
        </w:tc>
        <w:tc>
          <w:tcPr>
            <w:tcW w:w="4201" w:type="dxa"/>
            <w:shd w:val="clear" w:color="auto" w:fill="auto"/>
            <w:vAlign w:val="center"/>
          </w:tcPr>
          <w:p w14:paraId="4EB44AF6" w14:textId="77777777" w:rsidR="00D545B2" w:rsidRDefault="00D545B2" w:rsidP="008A3F2A">
            <w:pPr>
              <w:jc w:val="both"/>
            </w:pPr>
            <w:r>
              <w:t>Opis przyznawania punktów:</w:t>
            </w:r>
          </w:p>
          <w:p w14:paraId="75AC9BC0" w14:textId="77777777" w:rsidR="00D545B2" w:rsidRPr="00DD3259" w:rsidRDefault="00D545B2" w:rsidP="00903A25">
            <w:pPr>
              <w:pStyle w:val="Akapitzlist"/>
              <w:numPr>
                <w:ilvl w:val="0"/>
                <w:numId w:val="23"/>
              </w:numPr>
              <w:ind w:left="301" w:hanging="284"/>
              <w:jc w:val="both"/>
            </w:pPr>
            <w:r>
              <w:t>60</w:t>
            </w:r>
            <w:r w:rsidRPr="00DD3259">
              <w:t xml:space="preserve"> miesi</w:t>
            </w:r>
            <w:r>
              <w:t>ęcy</w:t>
            </w:r>
            <w:r w:rsidRPr="00DD3259">
              <w:t xml:space="preserve"> – 0 pkt</w:t>
            </w:r>
          </w:p>
          <w:p w14:paraId="245A08C6" w14:textId="433631D6" w:rsidR="00D545B2" w:rsidRPr="00725489" w:rsidRDefault="00D545B2" w:rsidP="00903A25">
            <w:pPr>
              <w:pStyle w:val="Akapitzlist"/>
              <w:numPr>
                <w:ilvl w:val="0"/>
                <w:numId w:val="23"/>
              </w:numPr>
              <w:ind w:left="301" w:hanging="284"/>
              <w:jc w:val="both"/>
            </w:pPr>
            <w:r>
              <w:t>72</w:t>
            </w:r>
            <w:r w:rsidRPr="00DD3259">
              <w:t xml:space="preserve"> miesi</w:t>
            </w:r>
            <w:r>
              <w:t>ące</w:t>
            </w:r>
            <w:r w:rsidRPr="00DD3259">
              <w:t xml:space="preserve"> – </w:t>
            </w:r>
            <w:r w:rsidR="00A21E87">
              <w:t>4</w:t>
            </w:r>
            <w:r w:rsidRPr="00DD3259">
              <w:t>0 pkt</w:t>
            </w:r>
          </w:p>
        </w:tc>
      </w:tr>
      <w:tr w:rsidR="00397082" w:rsidRPr="007A15A4" w14:paraId="29C6D809" w14:textId="77777777" w:rsidTr="008A3F2A">
        <w:trPr>
          <w:trHeight w:val="516"/>
          <w:jc w:val="center"/>
        </w:trPr>
        <w:tc>
          <w:tcPr>
            <w:tcW w:w="3391" w:type="dxa"/>
            <w:vAlign w:val="center"/>
          </w:tcPr>
          <w:p w14:paraId="19DCC999" w14:textId="77777777" w:rsidR="00397082" w:rsidRPr="00121FAD" w:rsidRDefault="00397082" w:rsidP="00397082">
            <w:pPr>
              <w:tabs>
                <w:tab w:val="num" w:pos="0"/>
              </w:tabs>
              <w:spacing w:after="40"/>
              <w:jc w:val="center"/>
            </w:pPr>
            <w:r w:rsidRPr="00121FAD">
              <w:t>RAZEM</w:t>
            </w:r>
          </w:p>
        </w:tc>
        <w:tc>
          <w:tcPr>
            <w:tcW w:w="1820" w:type="dxa"/>
            <w:vAlign w:val="center"/>
          </w:tcPr>
          <w:p w14:paraId="462EBA10" w14:textId="77777777" w:rsidR="00397082" w:rsidRPr="00121FAD" w:rsidRDefault="00397082" w:rsidP="00397082">
            <w:pPr>
              <w:tabs>
                <w:tab w:val="num" w:pos="0"/>
              </w:tabs>
              <w:spacing w:after="40"/>
              <w:jc w:val="center"/>
            </w:pPr>
            <w:r w:rsidRPr="00121FAD">
              <w:t>100%</w:t>
            </w:r>
          </w:p>
        </w:tc>
        <w:tc>
          <w:tcPr>
            <w:tcW w:w="1056" w:type="dxa"/>
            <w:vAlign w:val="center"/>
          </w:tcPr>
          <w:p w14:paraId="09A4DC98" w14:textId="77777777" w:rsidR="00397082" w:rsidRPr="00121FAD" w:rsidRDefault="00397082" w:rsidP="00397082">
            <w:pPr>
              <w:tabs>
                <w:tab w:val="num" w:pos="0"/>
              </w:tabs>
              <w:spacing w:after="40"/>
              <w:jc w:val="center"/>
            </w:pPr>
            <w:r w:rsidRPr="00121FAD">
              <w:t>100</w:t>
            </w:r>
          </w:p>
        </w:tc>
        <w:tc>
          <w:tcPr>
            <w:tcW w:w="4201" w:type="dxa"/>
            <w:shd w:val="clear" w:color="auto" w:fill="D9D9D9" w:themeFill="background1" w:themeFillShade="D9"/>
            <w:vAlign w:val="center"/>
          </w:tcPr>
          <w:p w14:paraId="14AF7276" w14:textId="77777777" w:rsidR="00397082" w:rsidRPr="007A15A4" w:rsidRDefault="00397082" w:rsidP="00397082">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4C5A8977" w14:textId="77777777" w:rsidR="00D545B2" w:rsidRPr="009223F3" w:rsidRDefault="00D545B2" w:rsidP="00D545B2">
      <w:pPr>
        <w:spacing w:after="40"/>
        <w:ind w:left="425"/>
        <w:jc w:val="both"/>
      </w:pPr>
    </w:p>
    <w:p w14:paraId="48587CE9" w14:textId="77777777" w:rsidR="00D545B2" w:rsidRDefault="00D545B2" w:rsidP="00D545B2">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0569ADE5" w14:textId="77777777" w:rsidR="00CA379F" w:rsidRDefault="00CA379F" w:rsidP="00D545B2">
      <w:pPr>
        <w:spacing w:after="40"/>
        <w:ind w:left="425"/>
        <w:jc w:val="center"/>
        <w:rPr>
          <w:u w:val="single"/>
        </w:rPr>
      </w:pPr>
    </w:p>
    <w:p w14:paraId="38DBC81B" w14:textId="5F500246" w:rsidR="00D545B2" w:rsidRDefault="00D545B2" w:rsidP="00D545B2">
      <w:pPr>
        <w:spacing w:after="40"/>
        <w:ind w:left="425"/>
        <w:jc w:val="center"/>
      </w:pPr>
      <w:r w:rsidRPr="009223F3">
        <w:t>L = C +</w:t>
      </w:r>
      <w:r>
        <w:t xml:space="preserve"> G</w:t>
      </w:r>
      <w:r w:rsidR="00397082">
        <w:t xml:space="preserve"> </w:t>
      </w:r>
    </w:p>
    <w:p w14:paraId="629887E0" w14:textId="77777777" w:rsidR="00D545B2" w:rsidRPr="009223F3" w:rsidRDefault="00D545B2" w:rsidP="00D545B2">
      <w:pPr>
        <w:spacing w:after="40"/>
      </w:pPr>
    </w:p>
    <w:p w14:paraId="10A194F0" w14:textId="77777777" w:rsidR="00D545B2" w:rsidRPr="009223F3" w:rsidRDefault="00D545B2" w:rsidP="00D545B2">
      <w:pPr>
        <w:spacing w:after="40"/>
        <w:ind w:left="425"/>
      </w:pPr>
      <w:r w:rsidRPr="009223F3">
        <w:t>gdzie:</w:t>
      </w:r>
    </w:p>
    <w:p w14:paraId="21DB78A2" w14:textId="77777777" w:rsidR="00D545B2" w:rsidRPr="009223F3" w:rsidRDefault="00D545B2" w:rsidP="00D545B2">
      <w:pPr>
        <w:spacing w:after="40"/>
        <w:ind w:left="425"/>
      </w:pPr>
      <w:r w:rsidRPr="009223F3">
        <w:t>L – całkowita liczba punktów,</w:t>
      </w:r>
    </w:p>
    <w:p w14:paraId="7BAF903A" w14:textId="77777777" w:rsidR="00D545B2" w:rsidRDefault="00D545B2" w:rsidP="00D545B2">
      <w:pPr>
        <w:spacing w:after="40"/>
        <w:ind w:left="425"/>
      </w:pPr>
      <w:r w:rsidRPr="009223F3">
        <w:t>C – punkty uzyskane w kryterium „Łączna cena ofertowa brutto”,</w:t>
      </w:r>
    </w:p>
    <w:p w14:paraId="193CF5D0" w14:textId="0B5B28FF" w:rsidR="00D545B2" w:rsidRDefault="00D545B2" w:rsidP="00D545B2">
      <w:pPr>
        <w:spacing w:after="40"/>
        <w:ind w:left="425"/>
      </w:pPr>
      <w:r>
        <w:t>G</w:t>
      </w:r>
      <w:r w:rsidR="00397082">
        <w:t>R</w:t>
      </w:r>
      <w:r>
        <w:t xml:space="preserve"> – punkty uzyskane w kryterium „Okres gwarancji</w:t>
      </w:r>
      <w:r w:rsidR="001B09CC">
        <w:t xml:space="preserve"> jakości</w:t>
      </w:r>
      <w:r>
        <w:t xml:space="preserve"> </w:t>
      </w:r>
      <w:r w:rsidR="00E33DB1">
        <w:t xml:space="preserve">i rękojmi </w:t>
      </w:r>
      <w:r>
        <w:t>na wykonane roboty”</w:t>
      </w:r>
      <w:r w:rsidR="00A21E87">
        <w:t>.</w:t>
      </w:r>
    </w:p>
    <w:p w14:paraId="19D5B14F" w14:textId="77777777" w:rsidR="00D545B2" w:rsidRPr="007A15A4" w:rsidRDefault="00D545B2" w:rsidP="00D545B2">
      <w:pPr>
        <w:spacing w:after="40"/>
      </w:pPr>
    </w:p>
    <w:p w14:paraId="35FFD6BA" w14:textId="40B8952A" w:rsidR="00D545B2" w:rsidRDefault="00D545B2" w:rsidP="008D2496">
      <w:pPr>
        <w:numPr>
          <w:ilvl w:val="0"/>
          <w:numId w:val="5"/>
        </w:numPr>
        <w:tabs>
          <w:tab w:val="clear" w:pos="1800"/>
          <w:tab w:val="num" w:pos="0"/>
          <w:tab w:val="left" w:pos="284"/>
          <w:tab w:val="num" w:pos="505"/>
        </w:tabs>
        <w:spacing w:before="120" w:after="120"/>
        <w:ind w:left="0" w:firstLine="0"/>
        <w:jc w:val="both"/>
      </w:pPr>
      <w:bookmarkStart w:id="15" w:name="_Hlk107157350"/>
      <w:r>
        <w:t xml:space="preserve">Ocena punktowa w kryterium „Okres gwarancji </w:t>
      </w:r>
      <w:r w:rsidR="001B09CC">
        <w:t xml:space="preserve">jakości </w:t>
      </w:r>
      <w:r w:rsidR="00E33DB1">
        <w:t xml:space="preserve">i rękojmi </w:t>
      </w:r>
      <w:r>
        <w:t>na wykonane roboty” dokonana zostanie na podstawie ilości miesięcy wpisanych do Formularza oferty.</w:t>
      </w:r>
    </w:p>
    <w:bookmarkEnd w:id="15"/>
    <w:p w14:paraId="737D3CDC" w14:textId="77777777" w:rsidR="00D545B2" w:rsidRPr="007A15A4" w:rsidRDefault="00D545B2" w:rsidP="008D2496">
      <w:pPr>
        <w:numPr>
          <w:ilvl w:val="0"/>
          <w:numId w:val="5"/>
        </w:numPr>
        <w:tabs>
          <w:tab w:val="clear" w:pos="1800"/>
          <w:tab w:val="left" w:pos="284"/>
          <w:tab w:val="num" w:pos="505"/>
        </w:tabs>
        <w:spacing w:before="120" w:after="120"/>
        <w:ind w:left="0" w:firstLine="0"/>
        <w:jc w:val="both"/>
      </w:pPr>
      <w:r>
        <w:t>Punktacja przyznawana ofertom w poszczególnych kryteriach będzie liczona z dokładnością do dwóch miejsc po przecinku. Najwyższa liczba punktów wyznaczy najkorzystniejszą ofertę.</w:t>
      </w:r>
    </w:p>
    <w:p w14:paraId="2694B644" w14:textId="77777777" w:rsidR="00D545B2" w:rsidRPr="007A15A4" w:rsidRDefault="00D545B2" w:rsidP="00D545B2">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przedstawionym w ustawie Pzp, oraz w SWZ i zostanie oceniona, jako najkorzystniejsza w oparciu o podane kryteria wyboru.</w:t>
      </w:r>
    </w:p>
    <w:p w14:paraId="32210960" w14:textId="77777777" w:rsidR="00D545B2" w:rsidRDefault="00D545B2" w:rsidP="00D545B2">
      <w:pPr>
        <w:numPr>
          <w:ilvl w:val="0"/>
          <w:numId w:val="5"/>
        </w:numPr>
        <w:tabs>
          <w:tab w:val="clear" w:pos="1800"/>
          <w:tab w:val="left" w:pos="284"/>
          <w:tab w:val="num" w:pos="505"/>
        </w:tabs>
        <w:spacing w:before="120" w:after="120"/>
        <w:ind w:left="0" w:firstLine="0"/>
        <w:jc w:val="both"/>
      </w:pPr>
      <w:r>
        <w:lastRenderedPageBreak/>
        <w:t>Jeżeli nie będzie można dokonać wyboru oferty najkorzystniejszej ze względu na to, że dwie lub więcej ofert przedstawia taki sam bilans ceny i pozostałych kryteriów oceny ofert, Zamawiający 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387163F8" w14:textId="77777777" w:rsidR="00D545B2" w:rsidRPr="007A15A4" w:rsidRDefault="00D545B2" w:rsidP="00D545B2">
      <w:pPr>
        <w:numPr>
          <w:ilvl w:val="0"/>
          <w:numId w:val="5"/>
        </w:numPr>
        <w:tabs>
          <w:tab w:val="clear" w:pos="1800"/>
          <w:tab w:val="left" w:pos="284"/>
          <w:tab w:val="num" w:pos="505"/>
        </w:tabs>
        <w:spacing w:before="120" w:after="120"/>
        <w:ind w:left="0" w:firstLine="0"/>
        <w:jc w:val="both"/>
      </w:pPr>
      <w:r>
        <w:t>W przypadku ofert:</w:t>
      </w:r>
    </w:p>
    <w:p w14:paraId="7114EE7E" w14:textId="1C8A1EC1" w:rsidR="00D545B2" w:rsidRPr="007A15A4" w:rsidRDefault="00D545B2" w:rsidP="00D545B2">
      <w:pPr>
        <w:pStyle w:val="Akapitzlist"/>
        <w:numPr>
          <w:ilvl w:val="0"/>
          <w:numId w:val="6"/>
        </w:numPr>
        <w:tabs>
          <w:tab w:val="left" w:pos="426"/>
        </w:tabs>
        <w:spacing w:before="120" w:after="120"/>
        <w:ind w:left="567" w:hanging="283"/>
        <w:contextualSpacing w:val="0"/>
        <w:jc w:val="both"/>
      </w:pPr>
      <w:r w:rsidRPr="0098245E">
        <w:t xml:space="preserve">z </w:t>
      </w:r>
      <w:r>
        <w:t>okresem gwarancji</w:t>
      </w:r>
      <w:r w:rsidR="001B09CC">
        <w:t xml:space="preserve"> jakości</w:t>
      </w:r>
      <w:r w:rsidR="00E33DB1">
        <w:t xml:space="preserve"> i rękojmi</w:t>
      </w:r>
      <w:r w:rsidR="000B71F3">
        <w:t xml:space="preserve"> </w:t>
      </w:r>
      <w:r w:rsidR="008D2496">
        <w:t xml:space="preserve">w </w:t>
      </w:r>
      <w:bookmarkStart w:id="16" w:name="_Hlk107158095"/>
      <w:r w:rsidR="008D2496">
        <w:t xml:space="preserve">pkt. 2.2) </w:t>
      </w:r>
      <w:bookmarkEnd w:id="16"/>
      <w:r>
        <w:t>krótszym</w:t>
      </w:r>
      <w:r w:rsidRPr="007A15A4">
        <w:t xml:space="preserve"> niż </w:t>
      </w:r>
      <w:r>
        <w:t xml:space="preserve">minimalnie wymagane w pkt 2, </w:t>
      </w:r>
      <w:r w:rsidRPr="007A15A4">
        <w:t xml:space="preserve">oferta zostanie poprawiona odpowiednio na </w:t>
      </w:r>
      <w:r>
        <w:t>okres gwarancji</w:t>
      </w:r>
      <w:r w:rsidR="000B71F3">
        <w:t xml:space="preserve"> </w:t>
      </w:r>
      <w:r w:rsidR="00E33DB1">
        <w:t xml:space="preserve">i rękojmi </w:t>
      </w:r>
      <w:r>
        <w:t>wymagany w S</w:t>
      </w:r>
      <w:r w:rsidRPr="007A15A4">
        <w:t xml:space="preserve">WZ </w:t>
      </w:r>
      <w:r>
        <w:t>Rozdz. V</w:t>
      </w:r>
      <w:r w:rsidRPr="007A15A4">
        <w:t xml:space="preserve"> i zostanie przyznane 0 pkt. Zamawiający </w:t>
      </w:r>
      <w:r w:rsidRPr="003067D1">
        <w:t>dokona poprawki zgodne z art. 223 ust. 2 pkt 3.;</w:t>
      </w:r>
    </w:p>
    <w:p w14:paraId="4B0E49F7" w14:textId="5B9041F8" w:rsidR="00D545B2" w:rsidRPr="00A77AEF" w:rsidRDefault="00D545B2" w:rsidP="00D545B2">
      <w:pPr>
        <w:pStyle w:val="Akapitzlist"/>
        <w:numPr>
          <w:ilvl w:val="0"/>
          <w:numId w:val="6"/>
        </w:numPr>
        <w:shd w:val="clear" w:color="auto" w:fill="FFFFFF"/>
        <w:tabs>
          <w:tab w:val="left" w:pos="426"/>
        </w:tabs>
        <w:spacing w:before="120" w:after="120"/>
        <w:ind w:left="568" w:hanging="284"/>
        <w:contextualSpacing w:val="0"/>
        <w:jc w:val="both"/>
        <w:rPr>
          <w:spacing w:val="-1"/>
        </w:rPr>
      </w:pPr>
      <w:r w:rsidRPr="002D39E7">
        <w:t>z okresem gwarancji</w:t>
      </w:r>
      <w:r w:rsidR="001B09CC">
        <w:t xml:space="preserve"> jakości</w:t>
      </w:r>
      <w:r w:rsidRPr="002D39E7">
        <w:t xml:space="preserve"> </w:t>
      </w:r>
      <w:r w:rsidR="00E33DB1">
        <w:t xml:space="preserve">i rękojmi </w:t>
      </w:r>
      <w:r w:rsidR="008D2496">
        <w:t xml:space="preserve">w pkt. 2.2) </w:t>
      </w:r>
      <w:r w:rsidRPr="002D39E7">
        <w:t xml:space="preserve">dłuższym niż </w:t>
      </w:r>
      <w:r>
        <w:t>ilość miesięcy</w:t>
      </w:r>
      <w:r w:rsidRPr="002D39E7">
        <w:t xml:space="preserve"> najwyżej punktowan</w:t>
      </w:r>
      <w:r>
        <w:t>a</w:t>
      </w:r>
      <w:r w:rsidRPr="002D39E7">
        <w:t>, wskazan</w:t>
      </w:r>
      <w:r>
        <w:t>a</w:t>
      </w:r>
      <w:r w:rsidRPr="002D39E7">
        <w:t xml:space="preserve"> w pkt 2</w:t>
      </w:r>
      <w:r>
        <w:t>, zostanie przyznana tylko maksymalna ilość punktów wskazana za ten parametr;</w:t>
      </w:r>
    </w:p>
    <w:p w14:paraId="7E385BAC" w14:textId="514D55B6" w:rsidR="00D545B2" w:rsidRPr="00975715" w:rsidRDefault="00D545B2" w:rsidP="00D545B2">
      <w:pPr>
        <w:pStyle w:val="Akapitzlist"/>
        <w:numPr>
          <w:ilvl w:val="0"/>
          <w:numId w:val="6"/>
        </w:numPr>
        <w:shd w:val="clear" w:color="auto" w:fill="FFFFFF" w:themeFill="background1"/>
        <w:spacing w:before="120" w:after="120"/>
        <w:ind w:left="568" w:hanging="284"/>
        <w:contextualSpacing w:val="0"/>
        <w:jc w:val="both"/>
      </w:pPr>
      <w:r>
        <w:t xml:space="preserve">z okresem gwarancji </w:t>
      </w:r>
      <w:r w:rsidR="001B09CC">
        <w:t xml:space="preserve">jakości </w:t>
      </w:r>
      <w:r w:rsidR="00E33DB1">
        <w:t xml:space="preserve">i rękojmi </w:t>
      </w:r>
      <w:r w:rsidR="008D2496">
        <w:t xml:space="preserve">w pkt. 2.2) </w:t>
      </w:r>
      <w:r>
        <w:t xml:space="preserve">wskazanym w latach np.: 1 rok, termin będzie przeliczony na 12 miesięcy lub jego wielokrotność (1 rok – 12 miesięcy). Zamawiający dokona poprawki zgodne </w:t>
      </w:r>
      <w:r w:rsidRPr="00975715">
        <w:t>z art. 223 ust. 2 pkt 1;</w:t>
      </w:r>
    </w:p>
    <w:p w14:paraId="5321D89C" w14:textId="671FE1CD" w:rsidR="00D545B2" w:rsidRDefault="00D545B2" w:rsidP="00D545B2">
      <w:pPr>
        <w:pStyle w:val="Akapitzlist"/>
        <w:numPr>
          <w:ilvl w:val="0"/>
          <w:numId w:val="6"/>
        </w:numPr>
        <w:tabs>
          <w:tab w:val="left" w:pos="426"/>
        </w:tabs>
        <w:spacing w:before="120" w:after="120"/>
        <w:ind w:left="567" w:hanging="283"/>
        <w:contextualSpacing w:val="0"/>
        <w:jc w:val="both"/>
      </w:pPr>
      <w:r>
        <w:t>zostawienie pustego wiersza w tabeli kryterium oceny ofert</w:t>
      </w:r>
      <w:r w:rsidR="00AE307E">
        <w:t>,</w:t>
      </w:r>
      <w:r>
        <w:t xml:space="preserve"> wpisanie błędnej wartości</w:t>
      </w:r>
      <w:r w:rsidR="000B71F3">
        <w:t>,</w:t>
      </w:r>
      <w:r>
        <w:t xml:space="preserve"> w żaden sposób niepowiązanej z danym kryterium, będzie rozumiane, jako brak zaoferowania parametru dodatkowo punktowanego. W takim przypadku Wykonawca dla niewypełnionej pozycji otrzyma 0 pkt.</w:t>
      </w:r>
    </w:p>
    <w:p w14:paraId="547FADB7" w14:textId="1E5A3346" w:rsidR="00D545B2" w:rsidRDefault="00D545B2" w:rsidP="00D545B2">
      <w:pPr>
        <w:pStyle w:val="Akapitzlist"/>
        <w:numPr>
          <w:ilvl w:val="0"/>
          <w:numId w:val="6"/>
        </w:numPr>
        <w:tabs>
          <w:tab w:val="left" w:pos="426"/>
        </w:tabs>
        <w:spacing w:before="120" w:after="120"/>
        <w:ind w:left="567" w:hanging="283"/>
        <w:contextualSpacing w:val="0"/>
        <w:jc w:val="both"/>
      </w:pPr>
      <w:r>
        <w:t xml:space="preserve">jeżeli sytuacja opisana w pkt. d) będzie dotyczyła okresu gwarancji </w:t>
      </w:r>
      <w:r w:rsidR="001B09CC">
        <w:t xml:space="preserve">jakości </w:t>
      </w:r>
      <w:r w:rsidR="00E33DB1">
        <w:t xml:space="preserve">i rękojmi </w:t>
      </w:r>
      <w:r>
        <w:t xml:space="preserve">Zamawiający przyjmie, że Wykonawca zaoferował okres gwarancji </w:t>
      </w:r>
      <w:r w:rsidR="000B71F3">
        <w:t xml:space="preserve">i rękojmi </w:t>
      </w:r>
      <w:r>
        <w:t>jako minimalny</w:t>
      </w:r>
      <w:r w:rsidR="00AE307E">
        <w:t>,</w:t>
      </w:r>
      <w:r>
        <w:t xml:space="preserve"> określony w SWZ Rozdz. V.</w:t>
      </w:r>
    </w:p>
    <w:p w14:paraId="3307032F" w14:textId="1FBFEB9E" w:rsidR="00D545B2" w:rsidRPr="007A15A4" w:rsidRDefault="000B71F3" w:rsidP="00FC2F64">
      <w:pPr>
        <w:tabs>
          <w:tab w:val="left" w:pos="426"/>
        </w:tabs>
        <w:spacing w:before="120" w:after="120"/>
        <w:jc w:val="both"/>
      </w:pPr>
      <w:r>
        <w:t xml:space="preserve">9. </w:t>
      </w:r>
      <w:r w:rsidR="00D545B2" w:rsidRPr="00975715">
        <w:t xml:space="preserve">Poprawka z art. 223 ust 2 pkt 1 lub 3 </w:t>
      </w:r>
      <w:r w:rsidR="00D545B2" w:rsidRPr="007A15A4">
        <w:t>będzie dokonana w oparciu o podpisany formularz ofertowy, w którym Wykonawca akceptuje</w:t>
      </w:r>
      <w:r w:rsidR="00D545B2">
        <w:t xml:space="preserve"> warunki realizacji zamówienia opisane w S</w:t>
      </w:r>
      <w:r w:rsidR="00D545B2" w:rsidRPr="007A15A4">
        <w:t xml:space="preserve">WZ, wskazujące na </w:t>
      </w:r>
      <w:r w:rsidR="00D545B2">
        <w:t>minimalny okres gwarancji</w:t>
      </w:r>
      <w:r>
        <w:t xml:space="preserve"> </w:t>
      </w:r>
      <w:r w:rsidR="001B09CC">
        <w:t xml:space="preserve">jakości </w:t>
      </w:r>
      <w:r w:rsidR="00E33DB1">
        <w:t xml:space="preserve">i rękojmi </w:t>
      </w:r>
      <w:r>
        <w:t>na wykonane roboty budowlane</w:t>
      </w:r>
      <w:r w:rsidR="00BC2815">
        <w:t>.</w:t>
      </w:r>
    </w:p>
    <w:p w14:paraId="2F11E908" w14:textId="77777777" w:rsidR="00D545B2" w:rsidRPr="006534E0" w:rsidRDefault="00D545B2" w:rsidP="00D545B2">
      <w:pPr>
        <w:shd w:val="clear" w:color="auto" w:fill="FFFFFF"/>
        <w:tabs>
          <w:tab w:val="left" w:pos="426"/>
        </w:tabs>
        <w:spacing w:before="120" w:after="120"/>
        <w:ind w:hanging="142"/>
        <w:jc w:val="both"/>
        <w:rPr>
          <w:spacing w:val="-1"/>
        </w:rPr>
      </w:pPr>
      <w:r>
        <w:rPr>
          <w:spacing w:val="-1"/>
        </w:rPr>
        <w:t>10</w:t>
      </w:r>
      <w:r w:rsidRPr="006534E0">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25B245" w14:textId="77777777" w:rsidR="00D545B2" w:rsidRPr="006534E0" w:rsidRDefault="00D545B2" w:rsidP="00D545B2">
      <w:pPr>
        <w:shd w:val="clear" w:color="auto" w:fill="FFFFFF"/>
        <w:tabs>
          <w:tab w:val="left" w:pos="426"/>
        </w:tabs>
        <w:spacing w:before="120" w:after="120"/>
        <w:ind w:hanging="142"/>
        <w:jc w:val="both"/>
        <w:rPr>
          <w:spacing w:val="-1"/>
        </w:rPr>
      </w:pPr>
      <w:r>
        <w:rPr>
          <w:spacing w:val="-1"/>
        </w:rPr>
        <w:t>11</w:t>
      </w:r>
      <w:r w:rsidRPr="006534E0">
        <w:rPr>
          <w:spacing w:val="-1"/>
        </w:rPr>
        <w:t>. Zamawiający wybiera najkorzystniejszą ofertę̨ w terminie związania ofertą określonym w SWZ.</w:t>
      </w:r>
    </w:p>
    <w:p w14:paraId="55125529" w14:textId="1097500A" w:rsidR="001B09CC" w:rsidRPr="006534E0" w:rsidRDefault="00D545B2" w:rsidP="00721530">
      <w:pPr>
        <w:shd w:val="clear" w:color="auto" w:fill="FFFFFF"/>
        <w:tabs>
          <w:tab w:val="left" w:pos="426"/>
        </w:tabs>
        <w:spacing w:before="120" w:after="120"/>
        <w:ind w:hanging="142"/>
        <w:jc w:val="both"/>
        <w:rPr>
          <w:spacing w:val="-1"/>
        </w:rPr>
      </w:pPr>
      <w:r>
        <w:rPr>
          <w:spacing w:val="-1"/>
        </w:rPr>
        <w:t>12</w:t>
      </w:r>
      <w:r w:rsidRPr="006534E0">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29150413" w14:textId="50070772" w:rsidR="00D545B2" w:rsidRDefault="00D545B2" w:rsidP="00D545B2">
      <w:pPr>
        <w:shd w:val="clear" w:color="auto" w:fill="FFFFFF"/>
        <w:tabs>
          <w:tab w:val="left" w:pos="426"/>
        </w:tabs>
        <w:spacing w:before="120" w:after="120"/>
        <w:ind w:hanging="142"/>
        <w:jc w:val="both"/>
        <w:rPr>
          <w:spacing w:val="-1"/>
        </w:rPr>
      </w:pPr>
      <w:r>
        <w:rPr>
          <w:spacing w:val="-1"/>
        </w:rPr>
        <w:t>13</w:t>
      </w:r>
      <w:r w:rsidRPr="006534E0">
        <w:rPr>
          <w:spacing w:val="-1"/>
        </w:rPr>
        <w:t xml:space="preserve">. W przypadku braku zgody, o której mowa w ust. </w:t>
      </w:r>
      <w:r>
        <w:rPr>
          <w:spacing w:val="-1"/>
        </w:rPr>
        <w:t>1</w:t>
      </w:r>
      <w:r w:rsidR="0031709F">
        <w:rPr>
          <w:spacing w:val="-1"/>
        </w:rPr>
        <w:t>2</w:t>
      </w:r>
      <w:r w:rsidRPr="006534E0">
        <w:rPr>
          <w:spacing w:val="-1"/>
        </w:rPr>
        <w:t>, oferta podlega odrzuceniu, a Zamawiający zwraca się̨ o wyrażenie takiej zgody do kolejnego Wykonawcy, którego oferta została najwyżej oceniona, chyba że zachodzą̨ przesłanki do unieważnienia postepowania.</w:t>
      </w:r>
    </w:p>
    <w:p w14:paraId="40A50CC0" w14:textId="77777777" w:rsidR="00BB34E2" w:rsidRPr="009223F3" w:rsidRDefault="00BB34E2" w:rsidP="006534E0">
      <w:pPr>
        <w:shd w:val="clear" w:color="auto" w:fill="FFFFFF"/>
        <w:tabs>
          <w:tab w:val="left" w:pos="426"/>
        </w:tabs>
        <w:spacing w:before="120" w:after="120"/>
        <w:jc w:val="both"/>
        <w:rPr>
          <w:spacing w:val="-1"/>
        </w:rPr>
      </w:pPr>
    </w:p>
    <w:p w14:paraId="100B6114" w14:textId="77777777" w:rsidR="000F2AFC" w:rsidRPr="000F2AFC" w:rsidRDefault="000F2AFC" w:rsidP="00903A25">
      <w:pPr>
        <w:pStyle w:val="Akapitzlist"/>
        <w:numPr>
          <w:ilvl w:val="0"/>
          <w:numId w:val="21"/>
        </w:numPr>
        <w:shd w:val="clear" w:color="auto" w:fill="FFFFFF"/>
        <w:tabs>
          <w:tab w:val="clear" w:pos="1620"/>
          <w:tab w:val="num" w:pos="567"/>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lastRenderedPageBreak/>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52B9ACEB"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w:t>
      </w:r>
      <w:r w:rsidR="002026A6">
        <w:t>4</w:t>
      </w:r>
      <w:r>
        <w:t xml:space="preserve"> do SWZ.</w:t>
      </w:r>
    </w:p>
    <w:p w14:paraId="4783D046" w14:textId="29FE109A"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31709F">
        <w:t>4</w:t>
      </w:r>
      <w:r w:rsidR="006534E0">
        <w:t>, jeżeli w postepowaniu o udzielenie zamówienia złożono tylko jedną ofertę̨.</w:t>
      </w:r>
    </w:p>
    <w:p w14:paraId="7395B33E" w14:textId="1B6FFFD2" w:rsidR="00DD3E44" w:rsidRDefault="00DD3E44" w:rsidP="00DD3E44">
      <w:pPr>
        <w:shd w:val="clear" w:color="auto" w:fill="FFFFFF"/>
        <w:spacing w:before="120" w:after="120"/>
        <w:jc w:val="both"/>
      </w:pPr>
      <w:r>
        <w:t xml:space="preserve">6. </w:t>
      </w:r>
      <w:r w:rsidRPr="00DD3E44">
        <w:t xml:space="preserve">Integralną częścią podpisywanej umowy będzie złożona oferta </w:t>
      </w:r>
      <w:r w:rsidR="0031709F">
        <w:t>wraz z dokumentami dołączonymi do oferty i złożonymi na wezwanie</w:t>
      </w:r>
      <w:r w:rsidRPr="00DD3E44">
        <w:t>.</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53E5BA63" w:rsidR="002D39E7" w:rsidRDefault="00DD3E44" w:rsidP="006534E0">
      <w:pPr>
        <w:shd w:val="clear" w:color="auto" w:fill="FFFFFF"/>
        <w:spacing w:before="120" w:after="120"/>
        <w:jc w:val="both"/>
      </w:pPr>
      <w:r>
        <w:t>8</w:t>
      </w:r>
      <w:r w:rsidR="006534E0">
        <w:t xml:space="preserve">. Wykonawca, o którym mowa w ust. </w:t>
      </w:r>
      <w:r w:rsidR="0031709F">
        <w:t>7</w:t>
      </w:r>
      <w:r w:rsidR="006534E0">
        <w:t xml:space="preserve">, ma obowiązek zawrzeć umowę w sprawie zamówienia na warunkach określonych w projektowanych postanowieniach umowy, które stanowią Załącznik Nr </w:t>
      </w:r>
      <w:r w:rsidR="002026A6">
        <w:t>4</w:t>
      </w:r>
      <w:r w:rsidR="006534E0">
        <w:t xml:space="preserve"> do SWZ. Umowa zostanie uzupełniona o zapisy wynikające ze złożonej oferty.</w:t>
      </w:r>
    </w:p>
    <w:p w14:paraId="15EC95A6" w14:textId="77777777" w:rsidR="000043EF" w:rsidRDefault="000043EF" w:rsidP="000043EF">
      <w:pPr>
        <w:shd w:val="clear" w:color="auto" w:fill="FFFFFF"/>
        <w:tabs>
          <w:tab w:val="left" w:pos="284"/>
        </w:tabs>
        <w:spacing w:before="120" w:after="120"/>
        <w:jc w:val="both"/>
      </w:pPr>
      <w:r>
        <w:t xml:space="preserve">8a. </w:t>
      </w:r>
      <w:r w:rsidRPr="000043EF">
        <w:rPr>
          <w:u w:val="single"/>
        </w:rPr>
        <w:t>Przed podpisaniem umowy Wykonawca, którego oferta uznana zostanie za najkorzystniejszą, zobowiązany będzie do:</w:t>
      </w:r>
    </w:p>
    <w:p w14:paraId="3035CA5C" w14:textId="2DE22182" w:rsidR="000043EF" w:rsidRDefault="000043EF" w:rsidP="00803547">
      <w:pPr>
        <w:pStyle w:val="Akapitzlist"/>
        <w:numPr>
          <w:ilvl w:val="1"/>
          <w:numId w:val="40"/>
        </w:numPr>
        <w:shd w:val="clear" w:color="auto" w:fill="FFFFFF"/>
        <w:tabs>
          <w:tab w:val="left" w:pos="142"/>
          <w:tab w:val="left" w:pos="284"/>
        </w:tabs>
        <w:spacing w:before="120" w:after="120"/>
        <w:ind w:left="709" w:hanging="709"/>
        <w:jc w:val="both"/>
      </w:pPr>
      <w:r>
        <w:t>wniesienia zabezpieczenia należytego wykonania umowy</w:t>
      </w:r>
      <w:r w:rsidR="00803547">
        <w:t>.</w:t>
      </w:r>
    </w:p>
    <w:p w14:paraId="30F25796" w14:textId="1EEBFE04"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r w:rsidR="001B0455">
        <w:t>, która powinna zawierać:</w:t>
      </w:r>
    </w:p>
    <w:p w14:paraId="2AF8D8BD" w14:textId="514C412A" w:rsidR="001B0455" w:rsidRDefault="001B0455" w:rsidP="001B0455">
      <w:pPr>
        <w:shd w:val="clear" w:color="auto" w:fill="FFFFFF"/>
        <w:spacing w:before="120" w:after="120"/>
        <w:jc w:val="both"/>
      </w:pPr>
      <w:r>
        <w:t>a) określenie członków konsorcjum/</w:t>
      </w:r>
      <w:bookmarkStart w:id="17" w:name="_Hlk106902696"/>
      <w:r>
        <w:t xml:space="preserve">Wykonawców wspólnie ubiegających się o zamówienie, </w:t>
      </w:r>
      <w:bookmarkEnd w:id="17"/>
      <w:r>
        <w:t>poprzez podanie nazw podmiotów, siedzib, numer odpowiedniej ewidencji (działalności gospodarczej, wpisu do właściwego rejestru),</w:t>
      </w:r>
    </w:p>
    <w:p w14:paraId="279F955E" w14:textId="09946307" w:rsidR="001B0455" w:rsidRDefault="001B0455" w:rsidP="001B0455">
      <w:pPr>
        <w:shd w:val="clear" w:color="auto" w:fill="FFFFFF"/>
        <w:spacing w:before="120" w:after="120"/>
        <w:jc w:val="both"/>
      </w:pPr>
      <w:r>
        <w:t>b) wskazanie celu gospodarczego ustanowienia konsorcjum/Wykonawców wspólnie ubiegających się o zamówienie,</w:t>
      </w:r>
    </w:p>
    <w:p w14:paraId="3031EE4C" w14:textId="77777777" w:rsidR="001B0455" w:rsidRDefault="001B0455" w:rsidP="001B0455">
      <w:pPr>
        <w:shd w:val="clear" w:color="auto" w:fill="FFFFFF"/>
        <w:spacing w:before="120" w:after="120"/>
        <w:jc w:val="both"/>
      </w:pPr>
      <w:r>
        <w:t>c) określenie udziału stron umowy w realizacji przedmiotu zamówienia,</w:t>
      </w:r>
    </w:p>
    <w:p w14:paraId="068FA777" w14:textId="0E60D59C" w:rsidR="001B0455" w:rsidRDefault="001B0455" w:rsidP="001B0455">
      <w:pPr>
        <w:shd w:val="clear" w:color="auto" w:fill="FFFFFF"/>
        <w:spacing w:before="120" w:after="120"/>
        <w:jc w:val="both"/>
      </w:pPr>
      <w:r>
        <w:t>d) szczegółowy podział prac, który jasno określi punkty styku między konsorcjantami/</w:t>
      </w:r>
      <w:r w:rsidRPr="001B0455">
        <w:t>Wykonawc</w:t>
      </w:r>
      <w:r>
        <w:t>ami</w:t>
      </w:r>
      <w:r w:rsidRPr="001B0455">
        <w:t xml:space="preserve"> wspólnie ubiegający</w:t>
      </w:r>
      <w:r>
        <w:t>mi</w:t>
      </w:r>
      <w:r w:rsidRPr="001B0455">
        <w:t xml:space="preserve"> się o zamówienie, </w:t>
      </w:r>
      <w:r>
        <w:t xml:space="preserve"> podczas realizacji przedmiotu zamówienia,</w:t>
      </w:r>
    </w:p>
    <w:p w14:paraId="50182924" w14:textId="0F21A345" w:rsidR="001B0455" w:rsidRDefault="001B0455" w:rsidP="001B0455">
      <w:pPr>
        <w:shd w:val="clear" w:color="auto" w:fill="FFFFFF"/>
        <w:spacing w:before="120" w:after="120"/>
        <w:jc w:val="both"/>
      </w:pPr>
      <w:r>
        <w:t>e) określenie lidera Konsorcjum/</w:t>
      </w:r>
      <w:r w:rsidRPr="001B0455">
        <w:t>Wykonawców wspólnie ubiegających się o zamówienie,</w:t>
      </w:r>
      <w:r>
        <w:t xml:space="preserve"> jego praw i obowiązków,</w:t>
      </w:r>
    </w:p>
    <w:p w14:paraId="5E7C98EC" w14:textId="07F70D1D" w:rsidR="001B0455" w:rsidRDefault="001B0455" w:rsidP="001B0455">
      <w:pPr>
        <w:shd w:val="clear" w:color="auto" w:fill="FFFFFF"/>
        <w:spacing w:before="120" w:after="120"/>
        <w:jc w:val="both"/>
      </w:pPr>
      <w:r>
        <w:t>f) postanowienia dotyczące wygaśnięcia umowy konsorcjum/</w:t>
      </w:r>
      <w:r w:rsidRPr="001B0455">
        <w:t>Wykonawców wspólnie ubiegających się o zamówienie</w:t>
      </w:r>
      <w:r>
        <w:t>, określenie czasu obowiązywania umowy, który nie może być krótszy, niż okres obejmujący realizację zamówienia oraz czas trwania gwarancji jakości i rękojmi. Datą rozpoczęcia funkcjonowania konsorcjum/</w:t>
      </w:r>
      <w:r w:rsidRPr="001B0455">
        <w:t xml:space="preserve"> Wykonawców wspólnie ubiegających się o zamówienie,</w:t>
      </w:r>
      <w:r>
        <w:t xml:space="preserve"> może być dzień podpisania umowy lub wskazana w umowie inna data. Istotne jest, aby konsorcjum/współpraca Wykonawców wspólnie ubiegających się o zamówienie, były powołane najpóźniej w dniu upływu terminu składania ofert.</w:t>
      </w:r>
    </w:p>
    <w:p w14:paraId="342021F8" w14:textId="06762819" w:rsidR="00054C00" w:rsidRDefault="00DD3E44" w:rsidP="00A01494">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w:t>
      </w:r>
      <w:r w:rsidR="0031709F">
        <w:t>ę</w:t>
      </w:r>
      <w:r w:rsidR="006534E0">
        <w:t>powaniu Wykonawców albo unieważnić́ postępowanie.</w:t>
      </w:r>
    </w:p>
    <w:p w14:paraId="66F4C2F9" w14:textId="77777777" w:rsidR="00F64190" w:rsidRDefault="00F64190" w:rsidP="009142D8">
      <w:pPr>
        <w:shd w:val="clear" w:color="auto" w:fill="FFFFFF"/>
        <w:spacing w:before="120" w:after="120"/>
        <w:jc w:val="both"/>
      </w:pPr>
    </w:p>
    <w:p w14:paraId="51CFE3A3" w14:textId="77777777" w:rsidR="004B0533" w:rsidRPr="009142D8" w:rsidRDefault="004B0533" w:rsidP="009142D8">
      <w:pPr>
        <w:shd w:val="clear" w:color="auto" w:fill="FFFFFF"/>
        <w:spacing w:before="120" w:after="120"/>
        <w:jc w:val="both"/>
      </w:pPr>
    </w:p>
    <w:p w14:paraId="2F8A9191" w14:textId="2E8D59AC" w:rsidR="00D17948" w:rsidRPr="00F64190" w:rsidRDefault="003314AB" w:rsidP="000F2AFC">
      <w:pPr>
        <w:shd w:val="clear" w:color="auto" w:fill="FFFFFF"/>
        <w:contextualSpacing/>
        <w:rPr>
          <w:b/>
          <w:u w:val="single"/>
        </w:rPr>
      </w:pPr>
      <w:r>
        <w:rPr>
          <w:b/>
        </w:rPr>
        <w:lastRenderedPageBreak/>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6EC9AC63" w14:textId="5BEEE5EB" w:rsidR="002B6E46" w:rsidRDefault="002B6E46" w:rsidP="002B6E46">
      <w:pPr>
        <w:shd w:val="clear" w:color="auto" w:fill="FFFFFF"/>
        <w:tabs>
          <w:tab w:val="left" w:pos="1130"/>
        </w:tabs>
        <w:spacing w:before="120" w:after="120"/>
        <w:jc w:val="both"/>
      </w:pPr>
      <w:r>
        <w:t xml:space="preserve">1. Wykonawca, którego oferta została wybrana, zobowiązany jest do wniesienia, przed zawarciem umowy, zabezpieczenia należytego wykonania umowy w wysokości </w:t>
      </w:r>
      <w:r w:rsidR="00EE0B86">
        <w:t xml:space="preserve">5 </w:t>
      </w:r>
      <w:r>
        <w:t>% ceny całkowitej brutto podanej w ofercie</w:t>
      </w:r>
      <w:r w:rsidR="00D10BDB">
        <w:t>.</w:t>
      </w:r>
    </w:p>
    <w:p w14:paraId="49E73180" w14:textId="77777777" w:rsidR="002B6E46" w:rsidRDefault="002B6E46" w:rsidP="002B6E46">
      <w:pPr>
        <w:shd w:val="clear" w:color="auto" w:fill="FFFFFF"/>
        <w:tabs>
          <w:tab w:val="left" w:pos="1130"/>
        </w:tabs>
        <w:spacing w:before="120" w:after="120"/>
        <w:jc w:val="both"/>
      </w:pPr>
      <w:r>
        <w:t xml:space="preserve">2. Zabezpieczenie może być wniesione wg wyboru Wykonawcy w jednej lub kilku następujących formach: </w:t>
      </w:r>
    </w:p>
    <w:p w14:paraId="4562C5C1" w14:textId="4270E954" w:rsidR="002B6E46" w:rsidRDefault="002B6E46" w:rsidP="002B6E46">
      <w:pPr>
        <w:shd w:val="clear" w:color="auto" w:fill="FFFFFF"/>
        <w:tabs>
          <w:tab w:val="left" w:pos="1130"/>
        </w:tabs>
        <w:spacing w:before="120" w:after="120"/>
        <w:jc w:val="both"/>
      </w:pPr>
      <w:r>
        <w:t>a) w pieniądzu, przelewem na konto</w:t>
      </w:r>
      <w:r w:rsidR="00913A71">
        <w:t xml:space="preserve"> wskazane w umowie</w:t>
      </w:r>
      <w:r w:rsidRPr="00A41107">
        <w:t xml:space="preserve"> </w:t>
      </w:r>
      <w:r w:rsidRPr="00E173F7">
        <w:t xml:space="preserve">- </w:t>
      </w:r>
      <w:r>
        <w:t>z dopiskiem: „Zabezpieczenie należytego wykonania zamówienia, znak sprawy:</w:t>
      </w:r>
      <w:r w:rsidR="002A785D">
        <w:t xml:space="preserve"> </w:t>
      </w:r>
      <w:r w:rsidR="00803547" w:rsidRPr="00803547">
        <w:rPr>
          <w:b/>
          <w:bCs/>
        </w:rPr>
        <w:t>KS.271.2.</w:t>
      </w:r>
      <w:r w:rsidR="00AC52E0">
        <w:rPr>
          <w:b/>
          <w:bCs/>
        </w:rPr>
        <w:t>1</w:t>
      </w:r>
      <w:r w:rsidR="008A2EF0">
        <w:rPr>
          <w:b/>
          <w:bCs/>
        </w:rPr>
        <w:t>6</w:t>
      </w:r>
      <w:r w:rsidR="00803547" w:rsidRPr="00803547">
        <w:rPr>
          <w:b/>
          <w:bCs/>
        </w:rPr>
        <w:t>.2023</w:t>
      </w:r>
      <w:r w:rsidR="001472E9">
        <w:t>”</w:t>
      </w:r>
    </w:p>
    <w:p w14:paraId="7949572D" w14:textId="77777777" w:rsidR="002B6E46" w:rsidRDefault="002B6E46" w:rsidP="002B6E46">
      <w:pPr>
        <w:shd w:val="clear" w:color="auto" w:fill="FFFFFF"/>
        <w:tabs>
          <w:tab w:val="left" w:pos="1130"/>
        </w:tabs>
        <w:spacing w:before="120" w:after="120"/>
        <w:jc w:val="both"/>
      </w:pPr>
      <w:r>
        <w:t xml:space="preserve">b) poręczeniach bankowych lub poręczeniach spółdzielczej kasy oszczędnościowo- kredytowej, z tym że zobowiązanie kasy jest zawsze zobowiązaniem pieniężnym; </w:t>
      </w:r>
    </w:p>
    <w:p w14:paraId="0DA23FEE" w14:textId="77777777" w:rsidR="002B6E46" w:rsidRDefault="002B6E46" w:rsidP="002B6E46">
      <w:pPr>
        <w:shd w:val="clear" w:color="auto" w:fill="FFFFFF"/>
        <w:tabs>
          <w:tab w:val="left" w:pos="1130"/>
        </w:tabs>
        <w:spacing w:before="120" w:after="120"/>
        <w:jc w:val="both"/>
      </w:pPr>
      <w:r>
        <w:t xml:space="preserve">c) gwarancjach bankowych; </w:t>
      </w:r>
    </w:p>
    <w:p w14:paraId="247B3433" w14:textId="77777777" w:rsidR="002B6E46" w:rsidRDefault="002B6E46" w:rsidP="002B6E46">
      <w:pPr>
        <w:shd w:val="clear" w:color="auto" w:fill="FFFFFF"/>
        <w:tabs>
          <w:tab w:val="left" w:pos="1130"/>
        </w:tabs>
        <w:spacing w:before="120" w:after="120"/>
        <w:jc w:val="both"/>
      </w:pPr>
      <w:r>
        <w:t xml:space="preserve">d) gwarancjach ubezpieczeniowych; </w:t>
      </w:r>
    </w:p>
    <w:p w14:paraId="258E5ED9" w14:textId="684AA0DF" w:rsidR="002B6E46" w:rsidRDefault="002B6E46" w:rsidP="002B6E46">
      <w:pPr>
        <w:shd w:val="clear" w:color="auto" w:fill="FFFFFF"/>
        <w:tabs>
          <w:tab w:val="left" w:pos="1130"/>
        </w:tabs>
        <w:spacing w:before="120" w:after="120"/>
        <w:jc w:val="both"/>
      </w:pPr>
      <w:r>
        <w:t xml:space="preserve">e) poręczeniach udzielanych przez podmioty, o których mowa w art. 6b ust. 5 pkt. 2 ustawy z dnia 9 listopada 2000 r. o utworzeniu Polskiej Agencji Rozwoju Przedsiębiorczości </w:t>
      </w:r>
    </w:p>
    <w:p w14:paraId="61D967E6" w14:textId="77777777" w:rsidR="002B6E46" w:rsidRDefault="002B6E46" w:rsidP="002B6E46">
      <w:pPr>
        <w:shd w:val="clear" w:color="auto" w:fill="FFFFFF"/>
        <w:tabs>
          <w:tab w:val="left" w:pos="1130"/>
        </w:tabs>
        <w:spacing w:before="120" w:after="120"/>
        <w:jc w:val="both"/>
      </w:pPr>
      <w:r>
        <w:t xml:space="preserve">3. 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 </w:t>
      </w:r>
    </w:p>
    <w:p w14:paraId="6C73BDD1" w14:textId="77777777" w:rsidR="002B6E46" w:rsidRDefault="002B6E46" w:rsidP="002B6E46">
      <w:pPr>
        <w:shd w:val="clear" w:color="auto" w:fill="FFFFFF"/>
        <w:tabs>
          <w:tab w:val="left" w:pos="1130"/>
        </w:tabs>
        <w:spacing w:before="120" w:after="120"/>
        <w:jc w:val="both"/>
      </w:pPr>
      <w:r>
        <w:t xml:space="preserve">4. W przypadku wniesienia zabezpieczenia należytego wykonania w formie innej niż pieniężna, oryginały dokumentów muszą być zdeponowane u Zamawiającego przed podpisaniem umowy. </w:t>
      </w:r>
    </w:p>
    <w:p w14:paraId="265EE52D" w14:textId="3D4E8557" w:rsidR="002B6E46" w:rsidRDefault="001472E9" w:rsidP="002B6E46">
      <w:pPr>
        <w:shd w:val="clear" w:color="auto" w:fill="FFFFFF"/>
        <w:tabs>
          <w:tab w:val="left" w:pos="1130"/>
        </w:tabs>
        <w:spacing w:before="120" w:after="120"/>
        <w:jc w:val="both"/>
      </w:pPr>
      <w:r>
        <w:t>5</w:t>
      </w:r>
      <w:r w:rsidR="002B6E46">
        <w:t>. Zwrot zabezpieczenia należytego wykonania umowy nastąpi na warunkach określonych w art. 453 ust. 1, 2 i 3 ustawy Pzp oraz zawartej umowie.</w:t>
      </w:r>
    </w:p>
    <w:p w14:paraId="0FE1D9B5" w14:textId="77777777" w:rsidR="00C90669" w:rsidRPr="0098126B" w:rsidRDefault="00C90669"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4042EA4C" w:rsidR="009A7A2B" w:rsidRDefault="009A7A2B" w:rsidP="009A7A2B">
      <w:pPr>
        <w:spacing w:after="40"/>
        <w:jc w:val="both"/>
      </w:pPr>
      <w:r>
        <w:t>Projektowane postanowienia umowy w sprawie zamówienia publicznego, które zostaną wprowadzone do treści tej umowy, określone zostały w załączniku nr</w:t>
      </w:r>
      <w:r w:rsidR="00AA130F">
        <w:t xml:space="preserve"> </w:t>
      </w:r>
      <w:r w:rsidR="0022105A">
        <w:t>4</w:t>
      </w:r>
      <w:r>
        <w:t xml:space="preserve"> do SWZ. </w:t>
      </w:r>
    </w:p>
    <w:p w14:paraId="19F1DF30" w14:textId="77777777" w:rsidR="00721530" w:rsidRPr="00D17948" w:rsidRDefault="00721530" w:rsidP="00D17948">
      <w:pPr>
        <w:spacing w:after="40"/>
        <w:jc w:val="both"/>
        <w:rPr>
          <w:b/>
        </w:rPr>
      </w:pPr>
    </w:p>
    <w:p w14:paraId="3F39B09C" w14:textId="05631EA0" w:rsidR="00D17948" w:rsidRPr="00913A71" w:rsidRDefault="00D17948" w:rsidP="00913A71">
      <w:pPr>
        <w:pStyle w:val="Akapitzlist"/>
        <w:widowControl w:val="0"/>
        <w:numPr>
          <w:ilvl w:val="5"/>
          <w:numId w:val="3"/>
        </w:numPr>
        <w:tabs>
          <w:tab w:val="left" w:pos="567"/>
          <w:tab w:val="left" w:pos="709"/>
        </w:tabs>
        <w:suppressAutoHyphens/>
        <w:autoSpaceDE w:val="0"/>
        <w:spacing w:after="120"/>
        <w:ind w:hanging="4860"/>
        <w:jc w:val="both"/>
        <w:rPr>
          <w:b/>
          <w:color w:val="000000"/>
          <w:u w:val="single"/>
        </w:rPr>
      </w:pPr>
      <w:r w:rsidRPr="00913A71">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34C6D736"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w:t>
      </w:r>
      <w:r w:rsidR="00FC2F64">
        <w:rPr>
          <w:color w:val="000000"/>
          <w:spacing w:val="-1"/>
        </w:rPr>
        <w:t>j</w:t>
      </w:r>
      <w:r w:rsidRPr="006534E0">
        <w:rPr>
          <w:color w:val="000000"/>
          <w:spacing w:val="-1"/>
        </w:rPr>
        <w:t xml:space="preserv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46679F3B" w14:textId="34C88EB8" w:rsidR="008031CE" w:rsidRDefault="008031CE">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13FFA9DF" w:rsidR="008031CE" w:rsidRDefault="003F618B" w:rsidP="003F618B">
      <w:pPr>
        <w:jc w:val="both"/>
      </w:pPr>
      <w:r w:rsidRPr="003F618B">
        <w:lastRenderedPageBreak/>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3C12F7F6" w:rsidR="003F618B" w:rsidRDefault="003F618B" w:rsidP="00975715">
      <w:pPr>
        <w:jc w:val="both"/>
      </w:pPr>
      <w:r>
        <w:t>1. W przypadku powzięcia informacji o niezgodnym z prawem przetwarzaniu w trakcie trwania postępowania czy realizacji umowy</w:t>
      </w:r>
      <w:r w:rsidR="008478A4">
        <w:t>,</w:t>
      </w:r>
      <w:r w:rsidR="00975715">
        <w:t xml:space="preserve"> </w:t>
      </w:r>
      <w:r>
        <w:t>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2FB2A41F" w:rsidR="008031CE" w:rsidRPr="00DB6E33" w:rsidRDefault="0E95655B" w:rsidP="00903A25">
      <w:pPr>
        <w:pStyle w:val="pkt"/>
        <w:numPr>
          <w:ilvl w:val="0"/>
          <w:numId w:val="9"/>
        </w:numPr>
        <w:autoSpaceDE w:val="0"/>
        <w:autoSpaceDN w:val="0"/>
        <w:spacing w:before="120" w:after="120" w:line="276" w:lineRule="auto"/>
        <w:ind w:left="714" w:hanging="357"/>
        <w:rPr>
          <w:b/>
          <w:bCs/>
        </w:rPr>
      </w:pPr>
      <w:r w:rsidRPr="00DB6E33">
        <w:t xml:space="preserve">administratorem Pani/Pana danych osobowych </w:t>
      </w:r>
      <w:r w:rsidR="00803547" w:rsidRPr="00803547">
        <w:t xml:space="preserve">przetwarzanych przez </w:t>
      </w:r>
      <w:r w:rsidR="00803547" w:rsidRPr="00803547">
        <w:rPr>
          <w:b/>
          <w:bCs/>
        </w:rPr>
        <w:t>Urząd Miejski w Raciążu</w:t>
      </w:r>
      <w:r w:rsidR="00803547" w:rsidRPr="00803547">
        <w:t xml:space="preserve">, jest Burmistrz Miasta Raciąż 09-140 Raciąż, Plac Adama Mickiewicza 17, e-mail: </w:t>
      </w:r>
      <w:hyperlink r:id="rId17" w:history="1">
        <w:r w:rsidR="00803547" w:rsidRPr="00BF1FB5">
          <w:rPr>
            <w:rStyle w:val="Hipercze"/>
          </w:rPr>
          <w:t>sekretariat@miastoraciaz.pl</w:t>
        </w:r>
      </w:hyperlink>
      <w:r w:rsidR="00803547">
        <w:t xml:space="preserve"> </w:t>
      </w:r>
      <w:r w:rsidRPr="00DB6E33">
        <w:rPr>
          <w:b/>
          <w:bCs/>
        </w:rPr>
        <w:t>;</w:t>
      </w:r>
    </w:p>
    <w:p w14:paraId="5B0723B2" w14:textId="39B67BF2" w:rsidR="002F15C6" w:rsidRPr="00DB6E33" w:rsidRDefault="007E6701" w:rsidP="00903A25">
      <w:pPr>
        <w:pStyle w:val="Akapitzlist"/>
        <w:numPr>
          <w:ilvl w:val="0"/>
          <w:numId w:val="9"/>
        </w:numPr>
        <w:spacing w:before="120" w:after="120"/>
        <w:contextualSpacing w:val="0"/>
        <w:rPr>
          <w:bCs/>
          <w:lang w:eastAsia="pl-PL"/>
        </w:rPr>
      </w:pPr>
      <w:r w:rsidRPr="00DB6E33">
        <w:rPr>
          <w:bCs/>
          <w:lang w:eastAsia="pl-PL"/>
        </w:rPr>
        <w:t xml:space="preserve">w sprawach z zakresu ochrony danych osobowych może się Pan/Pani kontaktować z Inspektorem Ochrony Danych </w:t>
      </w:r>
      <w:r w:rsidR="00803547" w:rsidRPr="00803547">
        <w:rPr>
          <w:bCs/>
          <w:lang w:eastAsia="pl-PL"/>
        </w:rPr>
        <w:t xml:space="preserve">w osobie Agnieszki </w:t>
      </w:r>
      <w:proofErr w:type="spellStart"/>
      <w:r w:rsidR="00803547" w:rsidRPr="00803547">
        <w:rPr>
          <w:bCs/>
          <w:lang w:eastAsia="pl-PL"/>
        </w:rPr>
        <w:t>Sztuwe</w:t>
      </w:r>
      <w:proofErr w:type="spellEnd"/>
      <w:r w:rsidR="00803547" w:rsidRPr="00803547">
        <w:rPr>
          <w:bCs/>
          <w:lang w:eastAsia="pl-PL"/>
        </w:rPr>
        <w:t xml:space="preserve">, z którym kontakt możliwy jest przez e-mail: </w:t>
      </w:r>
      <w:hyperlink r:id="rId18" w:history="1">
        <w:r w:rsidR="00803547" w:rsidRPr="00BF1FB5">
          <w:rPr>
            <w:rStyle w:val="Hipercze"/>
            <w:bCs/>
            <w:lang w:eastAsia="pl-PL"/>
          </w:rPr>
          <w:t>rodo@miastoraciaz.pl</w:t>
        </w:r>
      </w:hyperlink>
      <w:r w:rsidR="00803547">
        <w:rPr>
          <w:bCs/>
          <w:lang w:eastAsia="pl-PL"/>
        </w:rPr>
        <w:t xml:space="preserve"> </w:t>
      </w:r>
      <w:r w:rsidR="00803547" w:rsidRPr="00803547">
        <w:rPr>
          <w:bCs/>
          <w:lang w:eastAsia="pl-PL"/>
        </w:rPr>
        <w:t xml:space="preserve"> lub pocztę tradycyjną 09-140 Raciąż, Plac Adama Mickiewicza 17</w:t>
      </w:r>
      <w:r w:rsidRPr="00DB6E33">
        <w:rPr>
          <w:bCs/>
          <w:lang w:eastAsia="pl-PL"/>
        </w:rPr>
        <w:t>;</w:t>
      </w:r>
    </w:p>
    <w:p w14:paraId="5D902429" w14:textId="15AC8FEB" w:rsidR="00A502B9" w:rsidRPr="001B09CC" w:rsidRDefault="0E95655B" w:rsidP="00AC52E0">
      <w:pPr>
        <w:pStyle w:val="Akapitzlist"/>
        <w:numPr>
          <w:ilvl w:val="0"/>
          <w:numId w:val="9"/>
        </w:numPr>
        <w:jc w:val="both"/>
        <w:rPr>
          <w:b/>
        </w:rPr>
      </w:pPr>
      <w:r w:rsidRPr="00DB6E33">
        <w:t>Pani/Pana dane osobowe przetwarzane będą na podstawie art. 6 ust. 1 lit. c RODO w celu związanym z postępowaniem o udzielenie zamówienia publicznego:</w:t>
      </w:r>
      <w:r w:rsidR="00AA0DDF" w:rsidRPr="001B09CC">
        <w:rPr>
          <w:b/>
        </w:rPr>
        <w:t xml:space="preserve"> </w:t>
      </w:r>
      <w:r w:rsidR="008A2EF0" w:rsidRPr="008A2EF0">
        <w:rPr>
          <w:b/>
        </w:rPr>
        <w:t>Modernizacja boiska szkolnego przy Szkole Podstawowej im. Stanisława Konarskiego w Raciążu</w:t>
      </w:r>
      <w:r w:rsidR="00A502B9" w:rsidRPr="001B09CC">
        <w:rPr>
          <w:b/>
          <w:bCs/>
        </w:rPr>
        <w:t>, Znak sprawy:</w:t>
      </w:r>
      <w:r w:rsidR="001472E9" w:rsidRPr="001B09CC">
        <w:rPr>
          <w:b/>
          <w:bCs/>
        </w:rPr>
        <w:t xml:space="preserve"> </w:t>
      </w:r>
      <w:r w:rsidR="00803547" w:rsidRPr="001B09CC">
        <w:rPr>
          <w:b/>
          <w:bCs/>
        </w:rPr>
        <w:t>KS.271.2.</w:t>
      </w:r>
      <w:r w:rsidR="00AC52E0">
        <w:rPr>
          <w:b/>
          <w:bCs/>
        </w:rPr>
        <w:t>1</w:t>
      </w:r>
      <w:r w:rsidR="008A2EF0">
        <w:rPr>
          <w:b/>
          <w:bCs/>
        </w:rPr>
        <w:t>6</w:t>
      </w:r>
      <w:r w:rsidR="00803547" w:rsidRPr="001B09CC">
        <w:rPr>
          <w:b/>
          <w:bCs/>
        </w:rPr>
        <w:t>.2023</w:t>
      </w:r>
      <w:r w:rsidR="00236254" w:rsidRPr="001B09CC">
        <w:rPr>
          <w:b/>
          <w:bCs/>
        </w:rPr>
        <w:t>;</w:t>
      </w:r>
      <w:r w:rsidR="00E86D57" w:rsidRPr="001B09CC">
        <w:rPr>
          <w:b/>
          <w:bCs/>
        </w:rPr>
        <w:t xml:space="preserve"> </w:t>
      </w:r>
    </w:p>
    <w:p w14:paraId="59A1B64B" w14:textId="69589452" w:rsidR="00AC36B5" w:rsidRPr="00DB6E33" w:rsidRDefault="00AC36B5" w:rsidP="00E5104B">
      <w:pPr>
        <w:pStyle w:val="Akapitzlist"/>
        <w:numPr>
          <w:ilvl w:val="0"/>
          <w:numId w:val="7"/>
        </w:numPr>
        <w:spacing w:before="120" w:after="120"/>
        <w:ind w:left="714" w:hanging="357"/>
        <w:contextualSpacing w:val="0"/>
      </w:pPr>
      <w:r w:rsidRPr="00DB6E33">
        <w:t xml:space="preserve">odbiorcami Pani/Pana danych osobowych będą osoby lub podmioty, którym udostępniona zostanie dokumentacja postępowania w oparciu o </w:t>
      </w:r>
      <w:r w:rsidR="00A645CD" w:rsidRPr="00DB6E33">
        <w:t xml:space="preserve">art. 18 oraz art. 78 </w:t>
      </w:r>
      <w:r w:rsidRPr="00DB6E33">
        <w:t>ustaw</w:t>
      </w:r>
      <w:r w:rsidR="00A645CD" w:rsidRPr="00DB6E33">
        <w:t>y</w:t>
      </w:r>
      <w:r w:rsidRPr="00DB6E33">
        <w:t xml:space="preserve"> Prawo zamówień publicznych, dalej „ustawa Pzp”;  </w:t>
      </w:r>
    </w:p>
    <w:p w14:paraId="3B9925E2" w14:textId="52E91056" w:rsidR="008031CE" w:rsidRPr="008F1E02" w:rsidRDefault="00AC36B5" w:rsidP="00E5104B">
      <w:pPr>
        <w:pStyle w:val="Akapitzlist"/>
        <w:numPr>
          <w:ilvl w:val="0"/>
          <w:numId w:val="7"/>
        </w:numPr>
        <w:spacing w:before="120" w:after="120" w:line="276" w:lineRule="auto"/>
        <w:ind w:left="714" w:hanging="357"/>
        <w:contextualSpacing w:val="0"/>
        <w:jc w:val="both"/>
        <w:rPr>
          <w:rFonts w:ascii="Arial" w:hAnsi="Arial" w:cs="Arial"/>
        </w:rPr>
      </w:pPr>
      <w:r w:rsidRPr="00AC36B5">
        <w:t>Pani/Pana dane osobowe będą przechowywane</w:t>
      </w:r>
      <w:r w:rsidR="00EF368F">
        <w:t xml:space="preserve"> </w:t>
      </w:r>
      <w:r w:rsidR="00A645CD">
        <w:t xml:space="preserve">zgodnie z art. 78 ustawy Pzp </w:t>
      </w:r>
      <w:r w:rsidRPr="00AC36B5">
        <w:t xml:space="preserve">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7D4F23FE" w14:textId="7DCBAA3D" w:rsidR="008031CE" w:rsidRPr="008F1E02" w:rsidRDefault="00AC36B5" w:rsidP="007E6701">
      <w:pPr>
        <w:pStyle w:val="Akapitzlist"/>
        <w:numPr>
          <w:ilvl w:val="0"/>
          <w:numId w:val="7"/>
        </w:numPr>
        <w:spacing w:before="120" w:after="120" w:line="276" w:lineRule="auto"/>
        <w:ind w:left="714" w:hanging="357"/>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B63068">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B63068">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B63068">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0CCCB27A" w14:textId="6259D978" w:rsidR="00E86D57" w:rsidRDefault="008031CE" w:rsidP="0084679A">
      <w:pPr>
        <w:pStyle w:val="Akapitzlist"/>
        <w:spacing w:before="120" w:after="120" w:line="276" w:lineRule="auto"/>
        <w:contextualSpacing w:val="0"/>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FAF051" w14:textId="77777777" w:rsidR="00E86D57" w:rsidRDefault="00E86D57" w:rsidP="00A41A23">
      <w:pPr>
        <w:spacing w:before="120" w:after="120" w:line="276" w:lineRule="auto"/>
      </w:pPr>
    </w:p>
    <w:p w14:paraId="55578473" w14:textId="34E1FB37" w:rsidR="00A41A23" w:rsidRPr="00A41A23" w:rsidRDefault="00A41A23" w:rsidP="00300FE9">
      <w:pPr>
        <w:tabs>
          <w:tab w:val="left" w:pos="284"/>
        </w:tabs>
        <w:spacing w:before="120" w:after="120" w:line="276" w:lineRule="auto"/>
        <w:jc w:val="both"/>
      </w:pPr>
    </w:p>
    <w:sectPr w:rsidR="00A41A23" w:rsidRPr="00A41A23" w:rsidSect="00C30ED3">
      <w:headerReference w:type="default" r:id="rId19"/>
      <w:footerReference w:type="even" r:id="rId20"/>
      <w:footerReference w:type="default" r:id="rId21"/>
      <w:pgSz w:w="11906" w:h="16838"/>
      <w:pgMar w:top="0"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BF69" w14:textId="77777777" w:rsidR="006E5D16" w:rsidRDefault="006E5D16" w:rsidP="00683DEB">
      <w:r>
        <w:separator/>
      </w:r>
    </w:p>
  </w:endnote>
  <w:endnote w:type="continuationSeparator" w:id="0">
    <w:p w14:paraId="3305607D" w14:textId="77777777" w:rsidR="006E5D16" w:rsidRDefault="006E5D16"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5D57D3" w:rsidRDefault="005D57D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5D57D3" w:rsidRDefault="005D57D3"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16522755" w14:textId="232E9C50" w:rsidR="005D57D3" w:rsidRDefault="005D57D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54006">
          <w:rPr>
            <w:rStyle w:val="Numerstrony"/>
            <w:noProof/>
          </w:rPr>
          <w:t>17</w:t>
        </w:r>
        <w:r>
          <w:rPr>
            <w:rStyle w:val="Numerstrony"/>
          </w:rPr>
          <w:fldChar w:fldCharType="end"/>
        </w:r>
      </w:p>
    </w:sdtContent>
  </w:sdt>
  <w:p w14:paraId="68BBA5D8" w14:textId="77777777" w:rsidR="005D57D3" w:rsidRDefault="005D57D3" w:rsidP="0005569D">
    <w:pPr>
      <w:ind w:left="-284" w:right="360"/>
      <w:jc w:val="center"/>
      <w:rPr>
        <w:rFonts w:ascii="Arial" w:hAnsi="Arial" w:cs="Arial"/>
        <w:sz w:val="20"/>
        <w:szCs w:val="20"/>
        <w:lang w:val="en-US"/>
      </w:rPr>
    </w:pPr>
  </w:p>
  <w:p w14:paraId="01D631A1" w14:textId="77777777" w:rsidR="005D57D3" w:rsidRDefault="005D57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22C6" w14:textId="77777777" w:rsidR="006E5D16" w:rsidRDefault="006E5D16" w:rsidP="00683DEB">
      <w:r>
        <w:separator/>
      </w:r>
    </w:p>
  </w:footnote>
  <w:footnote w:type="continuationSeparator" w:id="0">
    <w:p w14:paraId="76EB9DA7" w14:textId="77777777" w:rsidR="006E5D16" w:rsidRDefault="006E5D16"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664" w14:textId="17B28B36" w:rsidR="005D57D3" w:rsidRDefault="005D57D3"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16B810"/>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2"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4"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7"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5"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7"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8" w15:restartNumberingAfterBreak="0">
    <w:nsid w:val="0000002C"/>
    <w:multiLevelType w:val="multilevel"/>
    <w:tmpl w:val="E9865D98"/>
    <w:name w:val="WW8Num44"/>
    <w:lvl w:ilvl="0">
      <w:start w:val="1"/>
      <w:numFmt w:val="decimal"/>
      <w:lvlText w:val="%1)"/>
      <w:lvlJc w:val="left"/>
      <w:pPr>
        <w:tabs>
          <w:tab w:val="num" w:pos="720"/>
        </w:tabs>
        <w:ind w:left="720" w:hanging="360"/>
      </w:pPr>
      <w:rPr>
        <w:rFonts w:ascii="Times New Roman" w:eastAsia="Arial" w:hAnsi="Times New Roman" w:cs="Times New Roman" w:hint="default"/>
        <w:sz w:val="22"/>
      </w:rPr>
    </w:lvl>
    <w:lvl w:ilvl="1">
      <w:start w:val="1"/>
      <w:numFmt w:val="decimal"/>
      <w:lvlText w:val="%2."/>
      <w:lvlJc w:val="left"/>
      <w:pPr>
        <w:tabs>
          <w:tab w:val="num" w:pos="1440"/>
        </w:tabs>
        <w:ind w:left="1440" w:hanging="360"/>
      </w:pPr>
      <w:rPr>
        <w:rFonts w:ascii="Verdana" w:eastAsia="Arial" w:hAnsi="Verdana" w:cs="Verdana"/>
        <w:b w:val="0"/>
        <w:bCs/>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Verdan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130057"/>
    <w:multiLevelType w:val="hybridMultilevel"/>
    <w:tmpl w:val="758CE0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01C4DFF"/>
    <w:multiLevelType w:val="hybridMultilevel"/>
    <w:tmpl w:val="CBE250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760349"/>
    <w:multiLevelType w:val="hybridMultilevel"/>
    <w:tmpl w:val="4E50DD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785755"/>
    <w:multiLevelType w:val="hybridMultilevel"/>
    <w:tmpl w:val="ABB6097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7C246C7"/>
    <w:multiLevelType w:val="hybridMultilevel"/>
    <w:tmpl w:val="10B431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518C5"/>
    <w:multiLevelType w:val="hybridMultilevel"/>
    <w:tmpl w:val="93D6E054"/>
    <w:lvl w:ilvl="0" w:tplc="90F81216">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A53549C"/>
    <w:multiLevelType w:val="hybridMultilevel"/>
    <w:tmpl w:val="3D12426A"/>
    <w:name w:val="WW8Num5722"/>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9" w15:restartNumberingAfterBreak="0">
    <w:nsid w:val="0DD60AE7"/>
    <w:multiLevelType w:val="hybridMultilevel"/>
    <w:tmpl w:val="08DAF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0E033123"/>
    <w:multiLevelType w:val="hybridMultilevel"/>
    <w:tmpl w:val="912A6C4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2" w15:restartNumberingAfterBreak="0">
    <w:nsid w:val="0F6D79A0"/>
    <w:multiLevelType w:val="hybridMultilevel"/>
    <w:tmpl w:val="629699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4B462A"/>
    <w:multiLevelType w:val="hybridMultilevel"/>
    <w:tmpl w:val="1E3434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3B39B7"/>
    <w:multiLevelType w:val="hybridMultilevel"/>
    <w:tmpl w:val="9A38D90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98464316">
      <w:start w:val="17"/>
      <w:numFmt w:val="upperRoman"/>
      <w:lvlText w:val="%6."/>
      <w:lvlJc w:val="left"/>
      <w:pPr>
        <w:ind w:left="4860" w:hanging="72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C265A0"/>
    <w:multiLevelType w:val="hybridMultilevel"/>
    <w:tmpl w:val="D904E624"/>
    <w:lvl w:ilvl="0" w:tplc="409C0462">
      <w:start w:val="1"/>
      <w:numFmt w:val="decimal"/>
      <w:lvlText w:val="%1."/>
      <w:lvlJc w:val="left"/>
      <w:pPr>
        <w:ind w:left="720" w:hanging="360"/>
      </w:pPr>
      <w:rPr>
        <w:b w:val="0"/>
      </w:rPr>
    </w:lvl>
    <w:lvl w:ilvl="1" w:tplc="BD2254A2">
      <w:start w:val="1"/>
      <w:numFmt w:val="lowerLetter"/>
      <w:lvlText w:val="%2)"/>
      <w:lvlJc w:val="left"/>
      <w:pPr>
        <w:ind w:left="805" w:hanging="380"/>
      </w:pPr>
      <w:rPr>
        <w:rFonts w:hint="default"/>
      </w:rPr>
    </w:lvl>
    <w:lvl w:ilvl="2" w:tplc="A16C3CAC">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97B26A4"/>
    <w:multiLevelType w:val="hybridMultilevel"/>
    <w:tmpl w:val="291A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269D6"/>
    <w:multiLevelType w:val="hybridMultilevel"/>
    <w:tmpl w:val="0FB26C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FC58D7"/>
    <w:multiLevelType w:val="hybridMultilevel"/>
    <w:tmpl w:val="EF72A4C2"/>
    <w:lvl w:ilvl="0" w:tplc="6CF8E45E">
      <w:start w:val="12"/>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60F5E"/>
    <w:multiLevelType w:val="hybridMultilevel"/>
    <w:tmpl w:val="594EA0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F964BF"/>
    <w:multiLevelType w:val="hybridMultilevel"/>
    <w:tmpl w:val="71D47440"/>
    <w:name w:val="WW8Num57222"/>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556CA9"/>
    <w:multiLevelType w:val="hybridMultilevel"/>
    <w:tmpl w:val="DA021C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875ECF"/>
    <w:multiLevelType w:val="multilevel"/>
    <w:tmpl w:val="084A553A"/>
    <w:styleLink w:val="WW8Num1"/>
    <w:lvl w:ilvl="0">
      <w:start w:val="3"/>
      <w:numFmt w:val="decimal"/>
      <w:lvlText w:val="%1."/>
      <w:lvlJc w:val="left"/>
      <w:rPr>
        <w:rFonts w:ascii="Verdana" w:eastAsia="Arial" w:hAnsi="Verdana" w:cs="Verdana"/>
        <w:i w:val="0"/>
        <w:iCs w:val="0"/>
        <w:color w:val="auto"/>
        <w:sz w:val="22"/>
        <w:szCs w:val="20"/>
        <w:lang w:val="pl-PL" w:bidi="ar-SA"/>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2E06666B"/>
    <w:multiLevelType w:val="hybridMultilevel"/>
    <w:tmpl w:val="AC8030D4"/>
    <w:name w:val="WW8Num57"/>
    <w:lvl w:ilvl="0" w:tplc="9B3E0DCC">
      <w:start w:val="2"/>
      <w:numFmt w:val="decimal"/>
      <w:lvlText w:val="%1."/>
      <w:lvlJc w:val="left"/>
      <w:pPr>
        <w:ind w:left="360" w:hanging="360"/>
      </w:pPr>
      <w:rPr>
        <w:rFonts w:hint="default"/>
        <w:color w:val="auto"/>
      </w:rPr>
    </w:lvl>
    <w:lvl w:ilvl="1" w:tplc="0024D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54" w15:restartNumberingAfterBreak="0">
    <w:nsid w:val="32720031"/>
    <w:multiLevelType w:val="hybridMultilevel"/>
    <w:tmpl w:val="FC340EF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F7F18"/>
    <w:multiLevelType w:val="hybridMultilevel"/>
    <w:tmpl w:val="3D5A09E6"/>
    <w:lvl w:ilvl="0" w:tplc="2E9A153E">
      <w:start w:val="1"/>
      <w:numFmt w:val="decimal"/>
      <w:lvlText w:val="%1."/>
      <w:lvlJc w:val="left"/>
      <w:pPr>
        <w:tabs>
          <w:tab w:val="num" w:pos="1800"/>
        </w:tabs>
        <w:ind w:left="1800" w:hanging="363"/>
      </w:pPr>
      <w:rPr>
        <w:rFonts w:hint="default"/>
        <w:b w:val="0"/>
      </w:rPr>
    </w:lvl>
    <w:lvl w:ilvl="1" w:tplc="0B88DFC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8585194"/>
    <w:multiLevelType w:val="hybridMultilevel"/>
    <w:tmpl w:val="79AE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9FA77E8"/>
    <w:multiLevelType w:val="hybridMultilevel"/>
    <w:tmpl w:val="88D60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2C3676"/>
    <w:multiLevelType w:val="hybridMultilevel"/>
    <w:tmpl w:val="88F239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0B3E0B"/>
    <w:multiLevelType w:val="hybridMultilevel"/>
    <w:tmpl w:val="6DD89304"/>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94FCF288">
      <w:start w:val="1"/>
      <w:numFmt w:val="decimal"/>
      <w:lvlText w:val="%3)"/>
      <w:lvlJc w:val="left"/>
      <w:pPr>
        <w:ind w:left="1069"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7390CB8"/>
    <w:multiLevelType w:val="hybridMultilevel"/>
    <w:tmpl w:val="8ECE0EA4"/>
    <w:lvl w:ilvl="0" w:tplc="F050B68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15:restartNumberingAfterBreak="0">
    <w:nsid w:val="4F8444AB"/>
    <w:multiLevelType w:val="hybridMultilevel"/>
    <w:tmpl w:val="0F405EDA"/>
    <w:lvl w:ilvl="0" w:tplc="B6148EA6">
      <w:start w:val="13"/>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0" w15:restartNumberingAfterBreak="0">
    <w:nsid w:val="5B5C248C"/>
    <w:multiLevelType w:val="hybridMultilevel"/>
    <w:tmpl w:val="8F16D3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7E1570"/>
    <w:multiLevelType w:val="hybridMultilevel"/>
    <w:tmpl w:val="EE68B2DA"/>
    <w:lvl w:ilvl="0" w:tplc="D62E371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000F03"/>
    <w:multiLevelType w:val="hybridMultilevel"/>
    <w:tmpl w:val="46021E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E4968BB"/>
    <w:multiLevelType w:val="hybridMultilevel"/>
    <w:tmpl w:val="1A8CE244"/>
    <w:name w:val="WW8Num5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5"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701602"/>
    <w:multiLevelType w:val="hybridMultilevel"/>
    <w:tmpl w:val="1106716A"/>
    <w:lvl w:ilvl="0" w:tplc="61CE7DB8">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A2DA">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A0DE">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65D2">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2DC">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AAE74">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51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EFB1E">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6BA1E">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8"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6AAE709E"/>
    <w:multiLevelType w:val="hybridMultilevel"/>
    <w:tmpl w:val="59627D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ADA7280"/>
    <w:multiLevelType w:val="hybridMultilevel"/>
    <w:tmpl w:val="CE682422"/>
    <w:name w:val="WW8Num58"/>
    <w:lvl w:ilvl="0" w:tplc="79DEC88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FF08B0"/>
    <w:multiLevelType w:val="hybridMultilevel"/>
    <w:tmpl w:val="62888DE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6"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F634AF"/>
    <w:multiLevelType w:val="hybridMultilevel"/>
    <w:tmpl w:val="D26C338C"/>
    <w:lvl w:ilvl="0" w:tplc="51988D72">
      <w:start w:val="10"/>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9"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0050841">
    <w:abstractNumId w:val="4"/>
  </w:num>
  <w:num w:numId="2" w16cid:durableId="968365894">
    <w:abstractNumId w:val="85"/>
  </w:num>
  <w:num w:numId="3" w16cid:durableId="382679847">
    <w:abstractNumId w:val="34"/>
  </w:num>
  <w:num w:numId="4" w16cid:durableId="1385372429">
    <w:abstractNumId w:val="78"/>
  </w:num>
  <w:num w:numId="5" w16cid:durableId="624122249">
    <w:abstractNumId w:val="56"/>
  </w:num>
  <w:num w:numId="6" w16cid:durableId="230503997">
    <w:abstractNumId w:val="86"/>
  </w:num>
  <w:num w:numId="7" w16cid:durableId="745957922">
    <w:abstractNumId w:val="63"/>
  </w:num>
  <w:num w:numId="8" w16cid:durableId="547029397">
    <w:abstractNumId w:val="55"/>
  </w:num>
  <w:num w:numId="9" w16cid:durableId="1357847089">
    <w:abstractNumId w:val="49"/>
  </w:num>
  <w:num w:numId="10" w16cid:durableId="622659112">
    <w:abstractNumId w:val="62"/>
  </w:num>
  <w:num w:numId="11" w16cid:durableId="1638220607">
    <w:abstractNumId w:val="66"/>
  </w:num>
  <w:num w:numId="12" w16cid:durableId="1690718996">
    <w:abstractNumId w:val="24"/>
  </w:num>
  <w:num w:numId="13" w16cid:durableId="1155729953">
    <w:abstractNumId w:val="26"/>
  </w:num>
  <w:num w:numId="14" w16cid:durableId="150949918">
    <w:abstractNumId w:val="54"/>
  </w:num>
  <w:num w:numId="15" w16cid:durableId="1506244026">
    <w:abstractNumId w:val="53"/>
  </w:num>
  <w:num w:numId="16" w16cid:durableId="1765221487">
    <w:abstractNumId w:val="14"/>
  </w:num>
  <w:num w:numId="17" w16cid:durableId="2080440620">
    <w:abstractNumId w:val="51"/>
  </w:num>
  <w:num w:numId="18" w16cid:durableId="1345132133">
    <w:abstractNumId w:val="48"/>
  </w:num>
  <w:num w:numId="19" w16cid:durableId="2147118026">
    <w:abstractNumId w:val="87"/>
  </w:num>
  <w:num w:numId="20" w16cid:durableId="406418840">
    <w:abstractNumId w:val="42"/>
  </w:num>
  <w:num w:numId="21" w16cid:durableId="2050690293">
    <w:abstractNumId w:val="65"/>
  </w:num>
  <w:num w:numId="22" w16cid:durableId="1819571330">
    <w:abstractNumId w:val="19"/>
  </w:num>
  <w:num w:numId="23" w16cid:durableId="1930111717">
    <w:abstractNumId w:val="89"/>
  </w:num>
  <w:num w:numId="24" w16cid:durableId="941493791">
    <w:abstractNumId w:val="57"/>
  </w:num>
  <w:num w:numId="25" w16cid:durableId="1600717912">
    <w:abstractNumId w:val="59"/>
  </w:num>
  <w:num w:numId="26" w16cid:durableId="377750729">
    <w:abstractNumId w:val="35"/>
  </w:num>
  <w:num w:numId="27" w16cid:durableId="1453012440">
    <w:abstractNumId w:val="82"/>
  </w:num>
  <w:num w:numId="28" w16cid:durableId="232787905">
    <w:abstractNumId w:val="29"/>
  </w:num>
  <w:num w:numId="29" w16cid:durableId="1805925054">
    <w:abstractNumId w:val="71"/>
  </w:num>
  <w:num w:numId="30" w16cid:durableId="708455249">
    <w:abstractNumId w:val="25"/>
  </w:num>
  <w:num w:numId="31" w16cid:durableId="1064328560">
    <w:abstractNumId w:val="72"/>
  </w:num>
  <w:num w:numId="32" w16cid:durableId="1709261959">
    <w:abstractNumId w:val="47"/>
  </w:num>
  <w:num w:numId="33" w16cid:durableId="1140615458">
    <w:abstractNumId w:val="20"/>
  </w:num>
  <w:num w:numId="34" w16cid:durableId="659163450">
    <w:abstractNumId w:val="45"/>
  </w:num>
  <w:num w:numId="35" w16cid:durableId="1984843723">
    <w:abstractNumId w:val="81"/>
  </w:num>
  <w:num w:numId="36" w16cid:durableId="358550726">
    <w:abstractNumId w:val="58"/>
  </w:num>
  <w:num w:numId="37" w16cid:durableId="339940149">
    <w:abstractNumId w:val="33"/>
  </w:num>
  <w:num w:numId="38" w16cid:durableId="935946450">
    <w:abstractNumId w:val="37"/>
  </w:num>
  <w:num w:numId="39" w16cid:durableId="1762605313">
    <w:abstractNumId w:val="39"/>
  </w:num>
  <w:num w:numId="40" w16cid:durableId="169099604">
    <w:abstractNumId w:val="84"/>
  </w:num>
  <w:num w:numId="41" w16cid:durableId="2117408483">
    <w:abstractNumId w:val="76"/>
  </w:num>
  <w:num w:numId="42" w16cid:durableId="1018197433">
    <w:abstractNumId w:val="21"/>
  </w:num>
  <w:num w:numId="43" w16cid:durableId="63915104">
    <w:abstractNumId w:val="70"/>
  </w:num>
  <w:num w:numId="44" w16cid:durableId="352345926">
    <w:abstractNumId w:val="22"/>
  </w:num>
  <w:num w:numId="45" w16cid:durableId="412627607">
    <w:abstractNumId w:val="32"/>
  </w:num>
  <w:num w:numId="46" w16cid:durableId="1035620709">
    <w:abstractNumId w:val="30"/>
  </w:num>
  <w:num w:numId="47" w16cid:durableId="398406641">
    <w:abstractNumId w:val="6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225E"/>
    <w:rsid w:val="00002650"/>
    <w:rsid w:val="000043EF"/>
    <w:rsid w:val="00004743"/>
    <w:rsid w:val="00005617"/>
    <w:rsid w:val="00010E44"/>
    <w:rsid w:val="00011228"/>
    <w:rsid w:val="000116FD"/>
    <w:rsid w:val="00012837"/>
    <w:rsid w:val="0001373F"/>
    <w:rsid w:val="00014497"/>
    <w:rsid w:val="00014838"/>
    <w:rsid w:val="000150E1"/>
    <w:rsid w:val="000165D7"/>
    <w:rsid w:val="00017175"/>
    <w:rsid w:val="0002012C"/>
    <w:rsid w:val="000209A5"/>
    <w:rsid w:val="00021672"/>
    <w:rsid w:val="00023A5A"/>
    <w:rsid w:val="000240DB"/>
    <w:rsid w:val="00025AF7"/>
    <w:rsid w:val="00026FA0"/>
    <w:rsid w:val="00027330"/>
    <w:rsid w:val="00027596"/>
    <w:rsid w:val="00027BC0"/>
    <w:rsid w:val="00027E28"/>
    <w:rsid w:val="00030731"/>
    <w:rsid w:val="000312B0"/>
    <w:rsid w:val="000313ED"/>
    <w:rsid w:val="00033EA6"/>
    <w:rsid w:val="00035655"/>
    <w:rsid w:val="00035BB6"/>
    <w:rsid w:val="000369FC"/>
    <w:rsid w:val="00037795"/>
    <w:rsid w:val="000378A8"/>
    <w:rsid w:val="00037E8F"/>
    <w:rsid w:val="0004035F"/>
    <w:rsid w:val="000421AF"/>
    <w:rsid w:val="00042609"/>
    <w:rsid w:val="00044F71"/>
    <w:rsid w:val="00045A5A"/>
    <w:rsid w:val="000473CE"/>
    <w:rsid w:val="00047456"/>
    <w:rsid w:val="00047E82"/>
    <w:rsid w:val="000542EC"/>
    <w:rsid w:val="00054C00"/>
    <w:rsid w:val="0005569D"/>
    <w:rsid w:val="00055A1E"/>
    <w:rsid w:val="000569E5"/>
    <w:rsid w:val="00060168"/>
    <w:rsid w:val="000610E6"/>
    <w:rsid w:val="00061EFB"/>
    <w:rsid w:val="000620A7"/>
    <w:rsid w:val="00064019"/>
    <w:rsid w:val="0007034C"/>
    <w:rsid w:val="00070691"/>
    <w:rsid w:val="000708F6"/>
    <w:rsid w:val="000713D5"/>
    <w:rsid w:val="0007272C"/>
    <w:rsid w:val="0007334A"/>
    <w:rsid w:val="00074013"/>
    <w:rsid w:val="000741A9"/>
    <w:rsid w:val="000748A9"/>
    <w:rsid w:val="0007503E"/>
    <w:rsid w:val="0007513A"/>
    <w:rsid w:val="000751AC"/>
    <w:rsid w:val="00077362"/>
    <w:rsid w:val="00077D22"/>
    <w:rsid w:val="00080D8D"/>
    <w:rsid w:val="00081A4F"/>
    <w:rsid w:val="0008332F"/>
    <w:rsid w:val="00083434"/>
    <w:rsid w:val="000837DD"/>
    <w:rsid w:val="00085946"/>
    <w:rsid w:val="00090A4F"/>
    <w:rsid w:val="00091109"/>
    <w:rsid w:val="00091140"/>
    <w:rsid w:val="000913B5"/>
    <w:rsid w:val="00091793"/>
    <w:rsid w:val="0009267D"/>
    <w:rsid w:val="000928FD"/>
    <w:rsid w:val="00094C29"/>
    <w:rsid w:val="0009505A"/>
    <w:rsid w:val="000967AE"/>
    <w:rsid w:val="000A0027"/>
    <w:rsid w:val="000A0D21"/>
    <w:rsid w:val="000A310E"/>
    <w:rsid w:val="000A412B"/>
    <w:rsid w:val="000A4721"/>
    <w:rsid w:val="000A50CB"/>
    <w:rsid w:val="000A5749"/>
    <w:rsid w:val="000A60AB"/>
    <w:rsid w:val="000A6ADE"/>
    <w:rsid w:val="000A6E68"/>
    <w:rsid w:val="000B0378"/>
    <w:rsid w:val="000B0602"/>
    <w:rsid w:val="000B5294"/>
    <w:rsid w:val="000B5595"/>
    <w:rsid w:val="000B71F3"/>
    <w:rsid w:val="000B791F"/>
    <w:rsid w:val="000C0096"/>
    <w:rsid w:val="000C12E1"/>
    <w:rsid w:val="000C2128"/>
    <w:rsid w:val="000C328C"/>
    <w:rsid w:val="000C490B"/>
    <w:rsid w:val="000C7115"/>
    <w:rsid w:val="000D056C"/>
    <w:rsid w:val="000D0901"/>
    <w:rsid w:val="000D2A71"/>
    <w:rsid w:val="000D3D6C"/>
    <w:rsid w:val="000D5692"/>
    <w:rsid w:val="000D59EC"/>
    <w:rsid w:val="000D5D0A"/>
    <w:rsid w:val="000D6390"/>
    <w:rsid w:val="000D6BB1"/>
    <w:rsid w:val="000D73CA"/>
    <w:rsid w:val="000D7443"/>
    <w:rsid w:val="000D76D6"/>
    <w:rsid w:val="000E05C6"/>
    <w:rsid w:val="000E1274"/>
    <w:rsid w:val="000E14F6"/>
    <w:rsid w:val="000E1CCA"/>
    <w:rsid w:val="000E20AA"/>
    <w:rsid w:val="000E3FBA"/>
    <w:rsid w:val="000E4347"/>
    <w:rsid w:val="000E4BA6"/>
    <w:rsid w:val="000E5581"/>
    <w:rsid w:val="000E5B2E"/>
    <w:rsid w:val="000E6590"/>
    <w:rsid w:val="000F0CCA"/>
    <w:rsid w:val="000F1CA8"/>
    <w:rsid w:val="000F2AFC"/>
    <w:rsid w:val="000F2BF7"/>
    <w:rsid w:val="000F36B9"/>
    <w:rsid w:val="000F428E"/>
    <w:rsid w:val="000F4B89"/>
    <w:rsid w:val="000F58F8"/>
    <w:rsid w:val="000F61C6"/>
    <w:rsid w:val="000F63CC"/>
    <w:rsid w:val="000F6DDC"/>
    <w:rsid w:val="00100CFA"/>
    <w:rsid w:val="00101305"/>
    <w:rsid w:val="00101ADC"/>
    <w:rsid w:val="00101DE7"/>
    <w:rsid w:val="00103C0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5DA9"/>
    <w:rsid w:val="00126002"/>
    <w:rsid w:val="00126258"/>
    <w:rsid w:val="001265AD"/>
    <w:rsid w:val="0012776E"/>
    <w:rsid w:val="00127AA9"/>
    <w:rsid w:val="00131B2C"/>
    <w:rsid w:val="00133B86"/>
    <w:rsid w:val="00136B52"/>
    <w:rsid w:val="0014016C"/>
    <w:rsid w:val="00141582"/>
    <w:rsid w:val="00141E06"/>
    <w:rsid w:val="00142913"/>
    <w:rsid w:val="00143036"/>
    <w:rsid w:val="00143BC3"/>
    <w:rsid w:val="00145922"/>
    <w:rsid w:val="00145CA3"/>
    <w:rsid w:val="00146983"/>
    <w:rsid w:val="001472E9"/>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27CA"/>
    <w:rsid w:val="001667B8"/>
    <w:rsid w:val="00167F3C"/>
    <w:rsid w:val="00170B6A"/>
    <w:rsid w:val="001716E6"/>
    <w:rsid w:val="00171B5E"/>
    <w:rsid w:val="00171CC3"/>
    <w:rsid w:val="00172C2E"/>
    <w:rsid w:val="00172EDF"/>
    <w:rsid w:val="001731C3"/>
    <w:rsid w:val="0017442D"/>
    <w:rsid w:val="00174705"/>
    <w:rsid w:val="00174C08"/>
    <w:rsid w:val="00175A09"/>
    <w:rsid w:val="001773D0"/>
    <w:rsid w:val="00180B23"/>
    <w:rsid w:val="00181C92"/>
    <w:rsid w:val="00182220"/>
    <w:rsid w:val="0018233C"/>
    <w:rsid w:val="001842BA"/>
    <w:rsid w:val="0018559F"/>
    <w:rsid w:val="001858AE"/>
    <w:rsid w:val="001917F8"/>
    <w:rsid w:val="001938E2"/>
    <w:rsid w:val="001943D2"/>
    <w:rsid w:val="0019464D"/>
    <w:rsid w:val="00195BCB"/>
    <w:rsid w:val="00196377"/>
    <w:rsid w:val="001967E9"/>
    <w:rsid w:val="00196F88"/>
    <w:rsid w:val="0019740E"/>
    <w:rsid w:val="00197633"/>
    <w:rsid w:val="00197991"/>
    <w:rsid w:val="001A05A9"/>
    <w:rsid w:val="001A1F57"/>
    <w:rsid w:val="001A4749"/>
    <w:rsid w:val="001A4B55"/>
    <w:rsid w:val="001A5493"/>
    <w:rsid w:val="001A5969"/>
    <w:rsid w:val="001A5C7B"/>
    <w:rsid w:val="001A7C12"/>
    <w:rsid w:val="001B0455"/>
    <w:rsid w:val="001B045D"/>
    <w:rsid w:val="001B096E"/>
    <w:rsid w:val="001B09CC"/>
    <w:rsid w:val="001B0CFB"/>
    <w:rsid w:val="001B1FD9"/>
    <w:rsid w:val="001B2239"/>
    <w:rsid w:val="001B258E"/>
    <w:rsid w:val="001B27D6"/>
    <w:rsid w:val="001B30CF"/>
    <w:rsid w:val="001B3699"/>
    <w:rsid w:val="001B4287"/>
    <w:rsid w:val="001B4AE9"/>
    <w:rsid w:val="001B6612"/>
    <w:rsid w:val="001B746E"/>
    <w:rsid w:val="001B7683"/>
    <w:rsid w:val="001B7AD2"/>
    <w:rsid w:val="001C0032"/>
    <w:rsid w:val="001C00EF"/>
    <w:rsid w:val="001C1740"/>
    <w:rsid w:val="001C1E43"/>
    <w:rsid w:val="001C275A"/>
    <w:rsid w:val="001C2CE3"/>
    <w:rsid w:val="001C2E69"/>
    <w:rsid w:val="001C2FF5"/>
    <w:rsid w:val="001C42F5"/>
    <w:rsid w:val="001C4D03"/>
    <w:rsid w:val="001C53DD"/>
    <w:rsid w:val="001C6FF3"/>
    <w:rsid w:val="001D024C"/>
    <w:rsid w:val="001D23E6"/>
    <w:rsid w:val="001D283C"/>
    <w:rsid w:val="001D4056"/>
    <w:rsid w:val="001D4A98"/>
    <w:rsid w:val="001D6373"/>
    <w:rsid w:val="001D6485"/>
    <w:rsid w:val="001D7086"/>
    <w:rsid w:val="001D7480"/>
    <w:rsid w:val="001E0CA7"/>
    <w:rsid w:val="001E0FE8"/>
    <w:rsid w:val="001E2002"/>
    <w:rsid w:val="001E2835"/>
    <w:rsid w:val="001E3D14"/>
    <w:rsid w:val="001E3E9B"/>
    <w:rsid w:val="001E726E"/>
    <w:rsid w:val="001E776C"/>
    <w:rsid w:val="001F2344"/>
    <w:rsid w:val="001F2DAC"/>
    <w:rsid w:val="001F41AD"/>
    <w:rsid w:val="001F48EA"/>
    <w:rsid w:val="001F4A7E"/>
    <w:rsid w:val="001F4B2B"/>
    <w:rsid w:val="001F5AB6"/>
    <w:rsid w:val="001F5BFD"/>
    <w:rsid w:val="001F65B8"/>
    <w:rsid w:val="001F79BB"/>
    <w:rsid w:val="002011DD"/>
    <w:rsid w:val="002026A6"/>
    <w:rsid w:val="00202ECA"/>
    <w:rsid w:val="0020394B"/>
    <w:rsid w:val="002052FB"/>
    <w:rsid w:val="0020584A"/>
    <w:rsid w:val="00207506"/>
    <w:rsid w:val="00207ADE"/>
    <w:rsid w:val="002128F7"/>
    <w:rsid w:val="00214163"/>
    <w:rsid w:val="00215363"/>
    <w:rsid w:val="0021588F"/>
    <w:rsid w:val="002158EB"/>
    <w:rsid w:val="002159F5"/>
    <w:rsid w:val="00220FE7"/>
    <w:rsid w:val="0022105A"/>
    <w:rsid w:val="002219A4"/>
    <w:rsid w:val="00221C8F"/>
    <w:rsid w:val="00223D4D"/>
    <w:rsid w:val="00224BF1"/>
    <w:rsid w:val="002254F4"/>
    <w:rsid w:val="00225E41"/>
    <w:rsid w:val="00227B7C"/>
    <w:rsid w:val="00230F21"/>
    <w:rsid w:val="0023299E"/>
    <w:rsid w:val="00232F6B"/>
    <w:rsid w:val="0023504B"/>
    <w:rsid w:val="00235078"/>
    <w:rsid w:val="002354BD"/>
    <w:rsid w:val="00236254"/>
    <w:rsid w:val="002376B2"/>
    <w:rsid w:val="00240926"/>
    <w:rsid w:val="002411B2"/>
    <w:rsid w:val="0024173D"/>
    <w:rsid w:val="002422C8"/>
    <w:rsid w:val="00243559"/>
    <w:rsid w:val="00244ED3"/>
    <w:rsid w:val="00245D84"/>
    <w:rsid w:val="0024631A"/>
    <w:rsid w:val="00246708"/>
    <w:rsid w:val="00250910"/>
    <w:rsid w:val="00250A26"/>
    <w:rsid w:val="00254919"/>
    <w:rsid w:val="00257AD7"/>
    <w:rsid w:val="002602B1"/>
    <w:rsid w:val="002605C6"/>
    <w:rsid w:val="00261890"/>
    <w:rsid w:val="0026239B"/>
    <w:rsid w:val="00262E2D"/>
    <w:rsid w:val="00262F25"/>
    <w:rsid w:val="002641D9"/>
    <w:rsid w:val="00264450"/>
    <w:rsid w:val="0026655D"/>
    <w:rsid w:val="002667F3"/>
    <w:rsid w:val="002668E3"/>
    <w:rsid w:val="00266B60"/>
    <w:rsid w:val="00266B98"/>
    <w:rsid w:val="002727CE"/>
    <w:rsid w:val="00272E22"/>
    <w:rsid w:val="00273168"/>
    <w:rsid w:val="002752AC"/>
    <w:rsid w:val="00276BF9"/>
    <w:rsid w:val="002779A6"/>
    <w:rsid w:val="002800E8"/>
    <w:rsid w:val="002801BA"/>
    <w:rsid w:val="002808B0"/>
    <w:rsid w:val="00280915"/>
    <w:rsid w:val="00280B2F"/>
    <w:rsid w:val="00281C9D"/>
    <w:rsid w:val="0028330D"/>
    <w:rsid w:val="0028364A"/>
    <w:rsid w:val="00283F4A"/>
    <w:rsid w:val="00285696"/>
    <w:rsid w:val="00286753"/>
    <w:rsid w:val="00286C4F"/>
    <w:rsid w:val="002870EE"/>
    <w:rsid w:val="00290F6E"/>
    <w:rsid w:val="00291F65"/>
    <w:rsid w:val="0029200E"/>
    <w:rsid w:val="0029287F"/>
    <w:rsid w:val="0029305A"/>
    <w:rsid w:val="00293BF7"/>
    <w:rsid w:val="002940BB"/>
    <w:rsid w:val="00294D05"/>
    <w:rsid w:val="0029618F"/>
    <w:rsid w:val="002974EC"/>
    <w:rsid w:val="002976F2"/>
    <w:rsid w:val="002A08B0"/>
    <w:rsid w:val="002A510C"/>
    <w:rsid w:val="002A5C38"/>
    <w:rsid w:val="002A61DA"/>
    <w:rsid w:val="002A765D"/>
    <w:rsid w:val="002A785D"/>
    <w:rsid w:val="002B287E"/>
    <w:rsid w:val="002B31FA"/>
    <w:rsid w:val="002B43BA"/>
    <w:rsid w:val="002B5E8A"/>
    <w:rsid w:val="002B6E46"/>
    <w:rsid w:val="002B71D5"/>
    <w:rsid w:val="002B7D65"/>
    <w:rsid w:val="002C041E"/>
    <w:rsid w:val="002C2101"/>
    <w:rsid w:val="002C3A5E"/>
    <w:rsid w:val="002C3FD2"/>
    <w:rsid w:val="002C53DD"/>
    <w:rsid w:val="002C5649"/>
    <w:rsid w:val="002D0D9C"/>
    <w:rsid w:val="002D2339"/>
    <w:rsid w:val="002D29CF"/>
    <w:rsid w:val="002D2AB9"/>
    <w:rsid w:val="002D39E7"/>
    <w:rsid w:val="002D4020"/>
    <w:rsid w:val="002D46C7"/>
    <w:rsid w:val="002D50DB"/>
    <w:rsid w:val="002D547F"/>
    <w:rsid w:val="002D5C92"/>
    <w:rsid w:val="002D6674"/>
    <w:rsid w:val="002D692A"/>
    <w:rsid w:val="002D6FCA"/>
    <w:rsid w:val="002D70E3"/>
    <w:rsid w:val="002D7B9E"/>
    <w:rsid w:val="002E0E81"/>
    <w:rsid w:val="002E13C9"/>
    <w:rsid w:val="002E4EEC"/>
    <w:rsid w:val="002E54E4"/>
    <w:rsid w:val="002E61F5"/>
    <w:rsid w:val="002E632C"/>
    <w:rsid w:val="002E6914"/>
    <w:rsid w:val="002E775A"/>
    <w:rsid w:val="002F12AC"/>
    <w:rsid w:val="002F15C6"/>
    <w:rsid w:val="002F1F73"/>
    <w:rsid w:val="002F2201"/>
    <w:rsid w:val="002F353C"/>
    <w:rsid w:val="002F4330"/>
    <w:rsid w:val="002F4A0D"/>
    <w:rsid w:val="002F4BC1"/>
    <w:rsid w:val="002F508D"/>
    <w:rsid w:val="002F56BD"/>
    <w:rsid w:val="002F5D1E"/>
    <w:rsid w:val="002F6275"/>
    <w:rsid w:val="002F63AC"/>
    <w:rsid w:val="002F7388"/>
    <w:rsid w:val="002F7781"/>
    <w:rsid w:val="0030027C"/>
    <w:rsid w:val="00300580"/>
    <w:rsid w:val="00300622"/>
    <w:rsid w:val="00300BAB"/>
    <w:rsid w:val="00300FE9"/>
    <w:rsid w:val="003011BF"/>
    <w:rsid w:val="0030172E"/>
    <w:rsid w:val="003038D5"/>
    <w:rsid w:val="003052D1"/>
    <w:rsid w:val="0030534F"/>
    <w:rsid w:val="0030649D"/>
    <w:rsid w:val="003067D1"/>
    <w:rsid w:val="0030685F"/>
    <w:rsid w:val="0030788F"/>
    <w:rsid w:val="00310374"/>
    <w:rsid w:val="00310CAD"/>
    <w:rsid w:val="0031186B"/>
    <w:rsid w:val="003126F7"/>
    <w:rsid w:val="00312854"/>
    <w:rsid w:val="0031709F"/>
    <w:rsid w:val="0031718B"/>
    <w:rsid w:val="003174B9"/>
    <w:rsid w:val="00320E21"/>
    <w:rsid w:val="00321039"/>
    <w:rsid w:val="00321E07"/>
    <w:rsid w:val="003221D0"/>
    <w:rsid w:val="00322A3E"/>
    <w:rsid w:val="00323171"/>
    <w:rsid w:val="003246B7"/>
    <w:rsid w:val="003257B3"/>
    <w:rsid w:val="00325B1E"/>
    <w:rsid w:val="00327B55"/>
    <w:rsid w:val="003303C0"/>
    <w:rsid w:val="003314AB"/>
    <w:rsid w:val="00332C9B"/>
    <w:rsid w:val="00333469"/>
    <w:rsid w:val="00333623"/>
    <w:rsid w:val="00333852"/>
    <w:rsid w:val="00333B60"/>
    <w:rsid w:val="00334703"/>
    <w:rsid w:val="00334C63"/>
    <w:rsid w:val="00336063"/>
    <w:rsid w:val="00340099"/>
    <w:rsid w:val="00340798"/>
    <w:rsid w:val="00341567"/>
    <w:rsid w:val="00341704"/>
    <w:rsid w:val="00343721"/>
    <w:rsid w:val="00343C79"/>
    <w:rsid w:val="00343E26"/>
    <w:rsid w:val="00344807"/>
    <w:rsid w:val="00344AFD"/>
    <w:rsid w:val="00345426"/>
    <w:rsid w:val="003461D5"/>
    <w:rsid w:val="00346712"/>
    <w:rsid w:val="00346CC6"/>
    <w:rsid w:val="0034748D"/>
    <w:rsid w:val="00347A18"/>
    <w:rsid w:val="00347AF1"/>
    <w:rsid w:val="00347C86"/>
    <w:rsid w:val="00347D66"/>
    <w:rsid w:val="00350A3B"/>
    <w:rsid w:val="00351E14"/>
    <w:rsid w:val="0035317F"/>
    <w:rsid w:val="0035362F"/>
    <w:rsid w:val="00353AFD"/>
    <w:rsid w:val="00354190"/>
    <w:rsid w:val="003548C2"/>
    <w:rsid w:val="003549C8"/>
    <w:rsid w:val="00355D01"/>
    <w:rsid w:val="003603D2"/>
    <w:rsid w:val="00361290"/>
    <w:rsid w:val="0036152A"/>
    <w:rsid w:val="00361682"/>
    <w:rsid w:val="00362902"/>
    <w:rsid w:val="00363CEA"/>
    <w:rsid w:val="00363D22"/>
    <w:rsid w:val="00364A63"/>
    <w:rsid w:val="0036519F"/>
    <w:rsid w:val="00365C9A"/>
    <w:rsid w:val="003666CD"/>
    <w:rsid w:val="003670D5"/>
    <w:rsid w:val="00367398"/>
    <w:rsid w:val="0037026B"/>
    <w:rsid w:val="00371ECE"/>
    <w:rsid w:val="00375C5C"/>
    <w:rsid w:val="003762A3"/>
    <w:rsid w:val="0038061E"/>
    <w:rsid w:val="0038093A"/>
    <w:rsid w:val="00381139"/>
    <w:rsid w:val="00381F84"/>
    <w:rsid w:val="0038261A"/>
    <w:rsid w:val="0038285F"/>
    <w:rsid w:val="00383124"/>
    <w:rsid w:val="003856F2"/>
    <w:rsid w:val="0038679E"/>
    <w:rsid w:val="00391097"/>
    <w:rsid w:val="003911F0"/>
    <w:rsid w:val="00391DDC"/>
    <w:rsid w:val="00392883"/>
    <w:rsid w:val="0039379F"/>
    <w:rsid w:val="003938F6"/>
    <w:rsid w:val="00396251"/>
    <w:rsid w:val="003967DC"/>
    <w:rsid w:val="00396846"/>
    <w:rsid w:val="00397082"/>
    <w:rsid w:val="003A11D4"/>
    <w:rsid w:val="003A1212"/>
    <w:rsid w:val="003A227D"/>
    <w:rsid w:val="003A28C7"/>
    <w:rsid w:val="003A3778"/>
    <w:rsid w:val="003A4011"/>
    <w:rsid w:val="003A43FA"/>
    <w:rsid w:val="003A44B5"/>
    <w:rsid w:val="003A4D01"/>
    <w:rsid w:val="003A4E00"/>
    <w:rsid w:val="003A6AA2"/>
    <w:rsid w:val="003A7002"/>
    <w:rsid w:val="003B0619"/>
    <w:rsid w:val="003B08AC"/>
    <w:rsid w:val="003B0967"/>
    <w:rsid w:val="003B2144"/>
    <w:rsid w:val="003B2359"/>
    <w:rsid w:val="003B3C23"/>
    <w:rsid w:val="003B3EA7"/>
    <w:rsid w:val="003B43F9"/>
    <w:rsid w:val="003B4514"/>
    <w:rsid w:val="003B4DD4"/>
    <w:rsid w:val="003B6887"/>
    <w:rsid w:val="003B7AED"/>
    <w:rsid w:val="003C054E"/>
    <w:rsid w:val="003C132C"/>
    <w:rsid w:val="003C3D34"/>
    <w:rsid w:val="003C3DB2"/>
    <w:rsid w:val="003C5E09"/>
    <w:rsid w:val="003C63FD"/>
    <w:rsid w:val="003C6BCD"/>
    <w:rsid w:val="003C76B7"/>
    <w:rsid w:val="003C7AAB"/>
    <w:rsid w:val="003D0037"/>
    <w:rsid w:val="003D04AA"/>
    <w:rsid w:val="003D2642"/>
    <w:rsid w:val="003D3CB8"/>
    <w:rsid w:val="003D4B9B"/>
    <w:rsid w:val="003D4D4E"/>
    <w:rsid w:val="003D71A8"/>
    <w:rsid w:val="003D744B"/>
    <w:rsid w:val="003E00EE"/>
    <w:rsid w:val="003E2055"/>
    <w:rsid w:val="003E2074"/>
    <w:rsid w:val="003E3FEC"/>
    <w:rsid w:val="003E4ACF"/>
    <w:rsid w:val="003F05DF"/>
    <w:rsid w:val="003F0D24"/>
    <w:rsid w:val="003F1B68"/>
    <w:rsid w:val="003F3A56"/>
    <w:rsid w:val="003F3C16"/>
    <w:rsid w:val="003F3FEB"/>
    <w:rsid w:val="003F4275"/>
    <w:rsid w:val="003F4759"/>
    <w:rsid w:val="003F4AB6"/>
    <w:rsid w:val="003F4F51"/>
    <w:rsid w:val="003F548F"/>
    <w:rsid w:val="003F57A2"/>
    <w:rsid w:val="003F618B"/>
    <w:rsid w:val="003F6FC8"/>
    <w:rsid w:val="003F7509"/>
    <w:rsid w:val="00402F8F"/>
    <w:rsid w:val="004039F3"/>
    <w:rsid w:val="00404896"/>
    <w:rsid w:val="00406485"/>
    <w:rsid w:val="004064CF"/>
    <w:rsid w:val="00407B7D"/>
    <w:rsid w:val="0041145B"/>
    <w:rsid w:val="00411BE2"/>
    <w:rsid w:val="004122F4"/>
    <w:rsid w:val="00413289"/>
    <w:rsid w:val="00413B91"/>
    <w:rsid w:val="004141A4"/>
    <w:rsid w:val="004145CB"/>
    <w:rsid w:val="004146D7"/>
    <w:rsid w:val="00414898"/>
    <w:rsid w:val="00414FE3"/>
    <w:rsid w:val="00420D33"/>
    <w:rsid w:val="00421BF3"/>
    <w:rsid w:val="004227D0"/>
    <w:rsid w:val="00422832"/>
    <w:rsid w:val="004235B3"/>
    <w:rsid w:val="00423D20"/>
    <w:rsid w:val="00424B46"/>
    <w:rsid w:val="00424C18"/>
    <w:rsid w:val="0042504B"/>
    <w:rsid w:val="00425886"/>
    <w:rsid w:val="00427CF1"/>
    <w:rsid w:val="004302A9"/>
    <w:rsid w:val="00431746"/>
    <w:rsid w:val="004326ED"/>
    <w:rsid w:val="00432C5F"/>
    <w:rsid w:val="00432CBD"/>
    <w:rsid w:val="004334EE"/>
    <w:rsid w:val="00433EB0"/>
    <w:rsid w:val="00434448"/>
    <w:rsid w:val="0043511C"/>
    <w:rsid w:val="0043515A"/>
    <w:rsid w:val="00436197"/>
    <w:rsid w:val="004364ED"/>
    <w:rsid w:val="004370B5"/>
    <w:rsid w:val="00437634"/>
    <w:rsid w:val="004379F0"/>
    <w:rsid w:val="00437EA5"/>
    <w:rsid w:val="00440103"/>
    <w:rsid w:val="00441F20"/>
    <w:rsid w:val="00442A96"/>
    <w:rsid w:val="004431CA"/>
    <w:rsid w:val="00443722"/>
    <w:rsid w:val="00443A20"/>
    <w:rsid w:val="00443F67"/>
    <w:rsid w:val="00444821"/>
    <w:rsid w:val="00444E3F"/>
    <w:rsid w:val="00447877"/>
    <w:rsid w:val="004479A5"/>
    <w:rsid w:val="00447B3E"/>
    <w:rsid w:val="00451299"/>
    <w:rsid w:val="004519D9"/>
    <w:rsid w:val="00452BC7"/>
    <w:rsid w:val="00453934"/>
    <w:rsid w:val="00454436"/>
    <w:rsid w:val="00454B0B"/>
    <w:rsid w:val="004550AE"/>
    <w:rsid w:val="00455640"/>
    <w:rsid w:val="00456775"/>
    <w:rsid w:val="0046074D"/>
    <w:rsid w:val="00460A07"/>
    <w:rsid w:val="00461332"/>
    <w:rsid w:val="004627EF"/>
    <w:rsid w:val="00462A86"/>
    <w:rsid w:val="0046311E"/>
    <w:rsid w:val="004635A1"/>
    <w:rsid w:val="00464B51"/>
    <w:rsid w:val="00464EB1"/>
    <w:rsid w:val="0046611B"/>
    <w:rsid w:val="004663D8"/>
    <w:rsid w:val="00466E9E"/>
    <w:rsid w:val="004710FD"/>
    <w:rsid w:val="00471C1B"/>
    <w:rsid w:val="00472B2E"/>
    <w:rsid w:val="00472EF2"/>
    <w:rsid w:val="00473522"/>
    <w:rsid w:val="00473734"/>
    <w:rsid w:val="00473D2E"/>
    <w:rsid w:val="004742F4"/>
    <w:rsid w:val="0047438E"/>
    <w:rsid w:val="0047518C"/>
    <w:rsid w:val="00475221"/>
    <w:rsid w:val="004757D0"/>
    <w:rsid w:val="00476600"/>
    <w:rsid w:val="00476D5A"/>
    <w:rsid w:val="004773C4"/>
    <w:rsid w:val="00477720"/>
    <w:rsid w:val="00477A66"/>
    <w:rsid w:val="00477CED"/>
    <w:rsid w:val="00477E1E"/>
    <w:rsid w:val="00481EA4"/>
    <w:rsid w:val="0048231D"/>
    <w:rsid w:val="00485C5C"/>
    <w:rsid w:val="00486146"/>
    <w:rsid w:val="00486E43"/>
    <w:rsid w:val="00486F5E"/>
    <w:rsid w:val="0048749F"/>
    <w:rsid w:val="00491721"/>
    <w:rsid w:val="00491BC0"/>
    <w:rsid w:val="00492ACE"/>
    <w:rsid w:val="00493137"/>
    <w:rsid w:val="0049330E"/>
    <w:rsid w:val="0049337A"/>
    <w:rsid w:val="00494139"/>
    <w:rsid w:val="0049435F"/>
    <w:rsid w:val="004960A6"/>
    <w:rsid w:val="00496C33"/>
    <w:rsid w:val="00496E1C"/>
    <w:rsid w:val="00496FFE"/>
    <w:rsid w:val="00497ECE"/>
    <w:rsid w:val="004A0564"/>
    <w:rsid w:val="004A0891"/>
    <w:rsid w:val="004A2102"/>
    <w:rsid w:val="004A2CB6"/>
    <w:rsid w:val="004A3069"/>
    <w:rsid w:val="004A418F"/>
    <w:rsid w:val="004A5E3D"/>
    <w:rsid w:val="004A64A5"/>
    <w:rsid w:val="004A6700"/>
    <w:rsid w:val="004A6A36"/>
    <w:rsid w:val="004B0533"/>
    <w:rsid w:val="004B2499"/>
    <w:rsid w:val="004B2FA5"/>
    <w:rsid w:val="004B3153"/>
    <w:rsid w:val="004B3343"/>
    <w:rsid w:val="004B44A1"/>
    <w:rsid w:val="004B6B92"/>
    <w:rsid w:val="004B7F75"/>
    <w:rsid w:val="004C00D1"/>
    <w:rsid w:val="004C0607"/>
    <w:rsid w:val="004C0D70"/>
    <w:rsid w:val="004C21E3"/>
    <w:rsid w:val="004C2368"/>
    <w:rsid w:val="004C2C52"/>
    <w:rsid w:val="004C2F1C"/>
    <w:rsid w:val="004C3A9C"/>
    <w:rsid w:val="004C3DE1"/>
    <w:rsid w:val="004C4802"/>
    <w:rsid w:val="004C4CB6"/>
    <w:rsid w:val="004C511F"/>
    <w:rsid w:val="004D0636"/>
    <w:rsid w:val="004D0BD7"/>
    <w:rsid w:val="004D0C02"/>
    <w:rsid w:val="004D12E5"/>
    <w:rsid w:val="004D1BC2"/>
    <w:rsid w:val="004D2102"/>
    <w:rsid w:val="004D31E2"/>
    <w:rsid w:val="004D3706"/>
    <w:rsid w:val="004D3821"/>
    <w:rsid w:val="004D5FAF"/>
    <w:rsid w:val="004D6CE9"/>
    <w:rsid w:val="004D7DD7"/>
    <w:rsid w:val="004E19F0"/>
    <w:rsid w:val="004E6298"/>
    <w:rsid w:val="004E7F4E"/>
    <w:rsid w:val="004F084F"/>
    <w:rsid w:val="004F2533"/>
    <w:rsid w:val="004F298B"/>
    <w:rsid w:val="004F2ECF"/>
    <w:rsid w:val="004F3298"/>
    <w:rsid w:val="004F33E4"/>
    <w:rsid w:val="004F474D"/>
    <w:rsid w:val="004F4ED6"/>
    <w:rsid w:val="004F5F83"/>
    <w:rsid w:val="004F7BBF"/>
    <w:rsid w:val="00500361"/>
    <w:rsid w:val="005010EA"/>
    <w:rsid w:val="0050202C"/>
    <w:rsid w:val="00504321"/>
    <w:rsid w:val="00504E72"/>
    <w:rsid w:val="005050BC"/>
    <w:rsid w:val="00505ACE"/>
    <w:rsid w:val="00505E23"/>
    <w:rsid w:val="00506016"/>
    <w:rsid w:val="005073C7"/>
    <w:rsid w:val="005074BA"/>
    <w:rsid w:val="00507CE3"/>
    <w:rsid w:val="00507D76"/>
    <w:rsid w:val="0051074A"/>
    <w:rsid w:val="005112CB"/>
    <w:rsid w:val="005113DC"/>
    <w:rsid w:val="00511F78"/>
    <w:rsid w:val="00512377"/>
    <w:rsid w:val="005124D6"/>
    <w:rsid w:val="005147E9"/>
    <w:rsid w:val="00514EC7"/>
    <w:rsid w:val="00515B3C"/>
    <w:rsid w:val="00515B80"/>
    <w:rsid w:val="00515C1F"/>
    <w:rsid w:val="00520727"/>
    <w:rsid w:val="005209DE"/>
    <w:rsid w:val="00521327"/>
    <w:rsid w:val="00521494"/>
    <w:rsid w:val="00522397"/>
    <w:rsid w:val="00522A8D"/>
    <w:rsid w:val="00522C88"/>
    <w:rsid w:val="00522F8B"/>
    <w:rsid w:val="00523A64"/>
    <w:rsid w:val="0052459C"/>
    <w:rsid w:val="00525CBB"/>
    <w:rsid w:val="00526724"/>
    <w:rsid w:val="005307EC"/>
    <w:rsid w:val="005309CF"/>
    <w:rsid w:val="00530F21"/>
    <w:rsid w:val="005325E4"/>
    <w:rsid w:val="005327EA"/>
    <w:rsid w:val="00533813"/>
    <w:rsid w:val="00533E60"/>
    <w:rsid w:val="00534658"/>
    <w:rsid w:val="0053768A"/>
    <w:rsid w:val="00541B7E"/>
    <w:rsid w:val="0054241D"/>
    <w:rsid w:val="005424A7"/>
    <w:rsid w:val="0054281D"/>
    <w:rsid w:val="00542CD6"/>
    <w:rsid w:val="005436E5"/>
    <w:rsid w:val="005443F1"/>
    <w:rsid w:val="00544B0F"/>
    <w:rsid w:val="00544D9E"/>
    <w:rsid w:val="005452D0"/>
    <w:rsid w:val="00547195"/>
    <w:rsid w:val="0055157C"/>
    <w:rsid w:val="00552137"/>
    <w:rsid w:val="00552E24"/>
    <w:rsid w:val="005553BE"/>
    <w:rsid w:val="0055728A"/>
    <w:rsid w:val="005575CF"/>
    <w:rsid w:val="0055787A"/>
    <w:rsid w:val="00557A93"/>
    <w:rsid w:val="00560020"/>
    <w:rsid w:val="005606DC"/>
    <w:rsid w:val="00561000"/>
    <w:rsid w:val="005611A9"/>
    <w:rsid w:val="0056253C"/>
    <w:rsid w:val="00563055"/>
    <w:rsid w:val="0056373C"/>
    <w:rsid w:val="00564231"/>
    <w:rsid w:val="00564898"/>
    <w:rsid w:val="00565B9C"/>
    <w:rsid w:val="00565E89"/>
    <w:rsid w:val="00566D3B"/>
    <w:rsid w:val="00566DE3"/>
    <w:rsid w:val="005670A9"/>
    <w:rsid w:val="005679DF"/>
    <w:rsid w:val="00567D1F"/>
    <w:rsid w:val="0057103E"/>
    <w:rsid w:val="00571DB1"/>
    <w:rsid w:val="0057263A"/>
    <w:rsid w:val="005743EC"/>
    <w:rsid w:val="0057577B"/>
    <w:rsid w:val="0057577E"/>
    <w:rsid w:val="005767CE"/>
    <w:rsid w:val="00580729"/>
    <w:rsid w:val="00581762"/>
    <w:rsid w:val="00581E89"/>
    <w:rsid w:val="00582138"/>
    <w:rsid w:val="005828A0"/>
    <w:rsid w:val="005859F7"/>
    <w:rsid w:val="00585A28"/>
    <w:rsid w:val="00585DCB"/>
    <w:rsid w:val="00586B64"/>
    <w:rsid w:val="00587282"/>
    <w:rsid w:val="005913BE"/>
    <w:rsid w:val="00591B75"/>
    <w:rsid w:val="00592C34"/>
    <w:rsid w:val="00592F03"/>
    <w:rsid w:val="0059430F"/>
    <w:rsid w:val="005948FE"/>
    <w:rsid w:val="00594CFE"/>
    <w:rsid w:val="00595662"/>
    <w:rsid w:val="00595DDB"/>
    <w:rsid w:val="00596093"/>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C0533"/>
    <w:rsid w:val="005C0B03"/>
    <w:rsid w:val="005C199F"/>
    <w:rsid w:val="005C222A"/>
    <w:rsid w:val="005C37A0"/>
    <w:rsid w:val="005C387F"/>
    <w:rsid w:val="005C4835"/>
    <w:rsid w:val="005C5523"/>
    <w:rsid w:val="005C62A3"/>
    <w:rsid w:val="005C68C2"/>
    <w:rsid w:val="005C6F70"/>
    <w:rsid w:val="005C728C"/>
    <w:rsid w:val="005D1937"/>
    <w:rsid w:val="005D2370"/>
    <w:rsid w:val="005D2B33"/>
    <w:rsid w:val="005D3165"/>
    <w:rsid w:val="005D37D5"/>
    <w:rsid w:val="005D3E83"/>
    <w:rsid w:val="005D4180"/>
    <w:rsid w:val="005D4A6D"/>
    <w:rsid w:val="005D4AFE"/>
    <w:rsid w:val="005D57D3"/>
    <w:rsid w:val="005D5FFA"/>
    <w:rsid w:val="005D69A6"/>
    <w:rsid w:val="005D711F"/>
    <w:rsid w:val="005E0C65"/>
    <w:rsid w:val="005E1591"/>
    <w:rsid w:val="005E5A25"/>
    <w:rsid w:val="005E625D"/>
    <w:rsid w:val="005E62BA"/>
    <w:rsid w:val="005E6C22"/>
    <w:rsid w:val="005E72AA"/>
    <w:rsid w:val="005E7901"/>
    <w:rsid w:val="005F092B"/>
    <w:rsid w:val="005F12DF"/>
    <w:rsid w:val="005F1FF6"/>
    <w:rsid w:val="005F285E"/>
    <w:rsid w:val="005F318A"/>
    <w:rsid w:val="005F3CF7"/>
    <w:rsid w:val="005F3E28"/>
    <w:rsid w:val="005F4C73"/>
    <w:rsid w:val="005F4EA5"/>
    <w:rsid w:val="005F6764"/>
    <w:rsid w:val="005F7D75"/>
    <w:rsid w:val="005F7FD0"/>
    <w:rsid w:val="00600616"/>
    <w:rsid w:val="00600E65"/>
    <w:rsid w:val="006019DA"/>
    <w:rsid w:val="00602541"/>
    <w:rsid w:val="006048AF"/>
    <w:rsid w:val="00604BAE"/>
    <w:rsid w:val="006054C1"/>
    <w:rsid w:val="006054F9"/>
    <w:rsid w:val="00605E44"/>
    <w:rsid w:val="00605F6D"/>
    <w:rsid w:val="00607B14"/>
    <w:rsid w:val="00612782"/>
    <w:rsid w:val="0061346B"/>
    <w:rsid w:val="006163AC"/>
    <w:rsid w:val="00616D19"/>
    <w:rsid w:val="00616E18"/>
    <w:rsid w:val="006170BC"/>
    <w:rsid w:val="006179D6"/>
    <w:rsid w:val="00620518"/>
    <w:rsid w:val="00620CA2"/>
    <w:rsid w:val="006227A0"/>
    <w:rsid w:val="006241ED"/>
    <w:rsid w:val="006247C0"/>
    <w:rsid w:val="00624F3B"/>
    <w:rsid w:val="00625079"/>
    <w:rsid w:val="0062685C"/>
    <w:rsid w:val="00630570"/>
    <w:rsid w:val="00631CCE"/>
    <w:rsid w:val="006326CB"/>
    <w:rsid w:val="00633528"/>
    <w:rsid w:val="006354DD"/>
    <w:rsid w:val="00635EE8"/>
    <w:rsid w:val="006362AA"/>
    <w:rsid w:val="0063764E"/>
    <w:rsid w:val="00640135"/>
    <w:rsid w:val="00640A7C"/>
    <w:rsid w:val="0064188E"/>
    <w:rsid w:val="0064223B"/>
    <w:rsid w:val="006430D7"/>
    <w:rsid w:val="00643E42"/>
    <w:rsid w:val="006441A6"/>
    <w:rsid w:val="00644F81"/>
    <w:rsid w:val="006457F1"/>
    <w:rsid w:val="00645D35"/>
    <w:rsid w:val="00647705"/>
    <w:rsid w:val="0064770A"/>
    <w:rsid w:val="00651F1D"/>
    <w:rsid w:val="006520B1"/>
    <w:rsid w:val="0065268E"/>
    <w:rsid w:val="00652B0E"/>
    <w:rsid w:val="00652EA1"/>
    <w:rsid w:val="006534E0"/>
    <w:rsid w:val="006537F4"/>
    <w:rsid w:val="00653B4A"/>
    <w:rsid w:val="0065406B"/>
    <w:rsid w:val="00654135"/>
    <w:rsid w:val="006549FB"/>
    <w:rsid w:val="00655183"/>
    <w:rsid w:val="006554C4"/>
    <w:rsid w:val="00656024"/>
    <w:rsid w:val="00656911"/>
    <w:rsid w:val="0065691E"/>
    <w:rsid w:val="00656B75"/>
    <w:rsid w:val="006571DB"/>
    <w:rsid w:val="00657269"/>
    <w:rsid w:val="00657503"/>
    <w:rsid w:val="00657A46"/>
    <w:rsid w:val="006602E2"/>
    <w:rsid w:val="00661058"/>
    <w:rsid w:val="006621CD"/>
    <w:rsid w:val="00662892"/>
    <w:rsid w:val="00663896"/>
    <w:rsid w:val="00663932"/>
    <w:rsid w:val="0066520C"/>
    <w:rsid w:val="00665688"/>
    <w:rsid w:val="00665E0D"/>
    <w:rsid w:val="006675E6"/>
    <w:rsid w:val="00670070"/>
    <w:rsid w:val="00671516"/>
    <w:rsid w:val="00672594"/>
    <w:rsid w:val="0067259F"/>
    <w:rsid w:val="00672912"/>
    <w:rsid w:val="006738FA"/>
    <w:rsid w:val="00675146"/>
    <w:rsid w:val="00675622"/>
    <w:rsid w:val="00677BA6"/>
    <w:rsid w:val="0068027A"/>
    <w:rsid w:val="00680C6D"/>
    <w:rsid w:val="006834AE"/>
    <w:rsid w:val="00683DEB"/>
    <w:rsid w:val="00684912"/>
    <w:rsid w:val="00686AF2"/>
    <w:rsid w:val="006873A3"/>
    <w:rsid w:val="00687DED"/>
    <w:rsid w:val="006935BD"/>
    <w:rsid w:val="006939F7"/>
    <w:rsid w:val="00693C80"/>
    <w:rsid w:val="006952EB"/>
    <w:rsid w:val="00695529"/>
    <w:rsid w:val="006959FE"/>
    <w:rsid w:val="00697B0D"/>
    <w:rsid w:val="006A0C76"/>
    <w:rsid w:val="006A2A5C"/>
    <w:rsid w:val="006A2C92"/>
    <w:rsid w:val="006A2DDC"/>
    <w:rsid w:val="006A3C15"/>
    <w:rsid w:val="006A453B"/>
    <w:rsid w:val="006A5A3C"/>
    <w:rsid w:val="006A5C37"/>
    <w:rsid w:val="006A5EE5"/>
    <w:rsid w:val="006A5F18"/>
    <w:rsid w:val="006A6BAE"/>
    <w:rsid w:val="006A75D7"/>
    <w:rsid w:val="006A7839"/>
    <w:rsid w:val="006A7AE5"/>
    <w:rsid w:val="006B2643"/>
    <w:rsid w:val="006B30F7"/>
    <w:rsid w:val="006B48A9"/>
    <w:rsid w:val="006B51D7"/>
    <w:rsid w:val="006B61C8"/>
    <w:rsid w:val="006B6F12"/>
    <w:rsid w:val="006B7FCF"/>
    <w:rsid w:val="006C2A22"/>
    <w:rsid w:val="006C2C4A"/>
    <w:rsid w:val="006C370B"/>
    <w:rsid w:val="006C3734"/>
    <w:rsid w:val="006C3AD7"/>
    <w:rsid w:val="006C3CFE"/>
    <w:rsid w:val="006C4F63"/>
    <w:rsid w:val="006C7ECE"/>
    <w:rsid w:val="006C7FD4"/>
    <w:rsid w:val="006D03CC"/>
    <w:rsid w:val="006D0BE9"/>
    <w:rsid w:val="006D1740"/>
    <w:rsid w:val="006D2B5E"/>
    <w:rsid w:val="006D39F8"/>
    <w:rsid w:val="006D4DEF"/>
    <w:rsid w:val="006D5B9C"/>
    <w:rsid w:val="006D7196"/>
    <w:rsid w:val="006D7296"/>
    <w:rsid w:val="006D72B1"/>
    <w:rsid w:val="006E019F"/>
    <w:rsid w:val="006E03A9"/>
    <w:rsid w:val="006E0405"/>
    <w:rsid w:val="006E065B"/>
    <w:rsid w:val="006E0B24"/>
    <w:rsid w:val="006E1C8E"/>
    <w:rsid w:val="006E2A53"/>
    <w:rsid w:val="006E38A7"/>
    <w:rsid w:val="006E43F9"/>
    <w:rsid w:val="006E4486"/>
    <w:rsid w:val="006E47D1"/>
    <w:rsid w:val="006E5D16"/>
    <w:rsid w:val="006E6A52"/>
    <w:rsid w:val="006F0687"/>
    <w:rsid w:val="006F147F"/>
    <w:rsid w:val="006F179C"/>
    <w:rsid w:val="006F17DB"/>
    <w:rsid w:val="006F2D8C"/>
    <w:rsid w:val="006F33A2"/>
    <w:rsid w:val="006F3929"/>
    <w:rsid w:val="006F3BBF"/>
    <w:rsid w:val="006F4287"/>
    <w:rsid w:val="006F585F"/>
    <w:rsid w:val="006F5C59"/>
    <w:rsid w:val="006F604B"/>
    <w:rsid w:val="006F7D36"/>
    <w:rsid w:val="00700C1A"/>
    <w:rsid w:val="00700CA2"/>
    <w:rsid w:val="00701AB5"/>
    <w:rsid w:val="00701C31"/>
    <w:rsid w:val="00706340"/>
    <w:rsid w:val="007077A8"/>
    <w:rsid w:val="00707927"/>
    <w:rsid w:val="00710D5E"/>
    <w:rsid w:val="007110A1"/>
    <w:rsid w:val="00711A2E"/>
    <w:rsid w:val="00712031"/>
    <w:rsid w:val="00713044"/>
    <w:rsid w:val="00714525"/>
    <w:rsid w:val="00714903"/>
    <w:rsid w:val="00714EDD"/>
    <w:rsid w:val="00715902"/>
    <w:rsid w:val="00717D12"/>
    <w:rsid w:val="00721320"/>
    <w:rsid w:val="00721530"/>
    <w:rsid w:val="00722075"/>
    <w:rsid w:val="007232E1"/>
    <w:rsid w:val="0072402C"/>
    <w:rsid w:val="0072443B"/>
    <w:rsid w:val="00724A21"/>
    <w:rsid w:val="0072528C"/>
    <w:rsid w:val="00725489"/>
    <w:rsid w:val="007257EE"/>
    <w:rsid w:val="00726888"/>
    <w:rsid w:val="00726A82"/>
    <w:rsid w:val="00727CED"/>
    <w:rsid w:val="0073029A"/>
    <w:rsid w:val="00730666"/>
    <w:rsid w:val="0073152E"/>
    <w:rsid w:val="00731E11"/>
    <w:rsid w:val="0073340E"/>
    <w:rsid w:val="00734572"/>
    <w:rsid w:val="00734B6A"/>
    <w:rsid w:val="00742BB5"/>
    <w:rsid w:val="00743D1F"/>
    <w:rsid w:val="007440F5"/>
    <w:rsid w:val="00744C0A"/>
    <w:rsid w:val="00744F72"/>
    <w:rsid w:val="00746121"/>
    <w:rsid w:val="00746543"/>
    <w:rsid w:val="00746FE0"/>
    <w:rsid w:val="00750354"/>
    <w:rsid w:val="0075045C"/>
    <w:rsid w:val="00750D6D"/>
    <w:rsid w:val="00750F72"/>
    <w:rsid w:val="00751F17"/>
    <w:rsid w:val="00753950"/>
    <w:rsid w:val="00753F3F"/>
    <w:rsid w:val="007548BB"/>
    <w:rsid w:val="007555C0"/>
    <w:rsid w:val="007564F9"/>
    <w:rsid w:val="00757FA8"/>
    <w:rsid w:val="0076009A"/>
    <w:rsid w:val="00761857"/>
    <w:rsid w:val="00763C03"/>
    <w:rsid w:val="00764A87"/>
    <w:rsid w:val="00764D0A"/>
    <w:rsid w:val="00765066"/>
    <w:rsid w:val="0076511C"/>
    <w:rsid w:val="00767779"/>
    <w:rsid w:val="00767BB2"/>
    <w:rsid w:val="00772283"/>
    <w:rsid w:val="00772FEE"/>
    <w:rsid w:val="007739AC"/>
    <w:rsid w:val="00774E16"/>
    <w:rsid w:val="00775C8C"/>
    <w:rsid w:val="0077774B"/>
    <w:rsid w:val="007777D1"/>
    <w:rsid w:val="007778E2"/>
    <w:rsid w:val="00777F2F"/>
    <w:rsid w:val="00780802"/>
    <w:rsid w:val="007825CE"/>
    <w:rsid w:val="007829EC"/>
    <w:rsid w:val="00782E7B"/>
    <w:rsid w:val="00783EB6"/>
    <w:rsid w:val="00784050"/>
    <w:rsid w:val="00784D7B"/>
    <w:rsid w:val="00784E33"/>
    <w:rsid w:val="007852AA"/>
    <w:rsid w:val="00786AC4"/>
    <w:rsid w:val="00787877"/>
    <w:rsid w:val="00787B7E"/>
    <w:rsid w:val="0079125E"/>
    <w:rsid w:val="007923FB"/>
    <w:rsid w:val="00792FC9"/>
    <w:rsid w:val="0079506B"/>
    <w:rsid w:val="0079529C"/>
    <w:rsid w:val="0079649B"/>
    <w:rsid w:val="007964C5"/>
    <w:rsid w:val="00797968"/>
    <w:rsid w:val="007A0F24"/>
    <w:rsid w:val="007A0FD9"/>
    <w:rsid w:val="007A15A4"/>
    <w:rsid w:val="007A1A1C"/>
    <w:rsid w:val="007A223E"/>
    <w:rsid w:val="007A2294"/>
    <w:rsid w:val="007A2529"/>
    <w:rsid w:val="007A25CD"/>
    <w:rsid w:val="007A2D6E"/>
    <w:rsid w:val="007A3F86"/>
    <w:rsid w:val="007A42BE"/>
    <w:rsid w:val="007A43AA"/>
    <w:rsid w:val="007A4674"/>
    <w:rsid w:val="007A4753"/>
    <w:rsid w:val="007A5A66"/>
    <w:rsid w:val="007A7068"/>
    <w:rsid w:val="007A7DEE"/>
    <w:rsid w:val="007B0FE4"/>
    <w:rsid w:val="007B2043"/>
    <w:rsid w:val="007B23AB"/>
    <w:rsid w:val="007B2E58"/>
    <w:rsid w:val="007B31EC"/>
    <w:rsid w:val="007B39AD"/>
    <w:rsid w:val="007B3DE6"/>
    <w:rsid w:val="007B44E6"/>
    <w:rsid w:val="007B4ABE"/>
    <w:rsid w:val="007B4CE1"/>
    <w:rsid w:val="007B5108"/>
    <w:rsid w:val="007B6430"/>
    <w:rsid w:val="007B708E"/>
    <w:rsid w:val="007B7488"/>
    <w:rsid w:val="007B7D1F"/>
    <w:rsid w:val="007C0475"/>
    <w:rsid w:val="007C1B1B"/>
    <w:rsid w:val="007C1E42"/>
    <w:rsid w:val="007C2A62"/>
    <w:rsid w:val="007C489C"/>
    <w:rsid w:val="007C622F"/>
    <w:rsid w:val="007C6314"/>
    <w:rsid w:val="007C6468"/>
    <w:rsid w:val="007C6962"/>
    <w:rsid w:val="007C769C"/>
    <w:rsid w:val="007D2DDE"/>
    <w:rsid w:val="007D3B0F"/>
    <w:rsid w:val="007D6238"/>
    <w:rsid w:val="007D7193"/>
    <w:rsid w:val="007D79AE"/>
    <w:rsid w:val="007E00E7"/>
    <w:rsid w:val="007E3377"/>
    <w:rsid w:val="007E499A"/>
    <w:rsid w:val="007E49BF"/>
    <w:rsid w:val="007E5494"/>
    <w:rsid w:val="007E6701"/>
    <w:rsid w:val="007F0419"/>
    <w:rsid w:val="007F1523"/>
    <w:rsid w:val="007F217E"/>
    <w:rsid w:val="007F4227"/>
    <w:rsid w:val="007F453C"/>
    <w:rsid w:val="007F68EF"/>
    <w:rsid w:val="007F7DC8"/>
    <w:rsid w:val="007F7ED5"/>
    <w:rsid w:val="0080089A"/>
    <w:rsid w:val="00801A77"/>
    <w:rsid w:val="008031CE"/>
    <w:rsid w:val="00803547"/>
    <w:rsid w:val="00803962"/>
    <w:rsid w:val="00805891"/>
    <w:rsid w:val="00811861"/>
    <w:rsid w:val="00811F26"/>
    <w:rsid w:val="00811FE2"/>
    <w:rsid w:val="008135AC"/>
    <w:rsid w:val="00813A00"/>
    <w:rsid w:val="00813F9B"/>
    <w:rsid w:val="0081404B"/>
    <w:rsid w:val="008153CA"/>
    <w:rsid w:val="00815AD0"/>
    <w:rsid w:val="00816395"/>
    <w:rsid w:val="008163B8"/>
    <w:rsid w:val="008168FC"/>
    <w:rsid w:val="008170C2"/>
    <w:rsid w:val="00817D25"/>
    <w:rsid w:val="0082017E"/>
    <w:rsid w:val="008210EB"/>
    <w:rsid w:val="00826313"/>
    <w:rsid w:val="00826466"/>
    <w:rsid w:val="00826B5F"/>
    <w:rsid w:val="00830E8E"/>
    <w:rsid w:val="008314A2"/>
    <w:rsid w:val="008334D9"/>
    <w:rsid w:val="0083371B"/>
    <w:rsid w:val="00834A26"/>
    <w:rsid w:val="00835546"/>
    <w:rsid w:val="0083598E"/>
    <w:rsid w:val="0083677A"/>
    <w:rsid w:val="00837F41"/>
    <w:rsid w:val="00843F09"/>
    <w:rsid w:val="0084409F"/>
    <w:rsid w:val="00845313"/>
    <w:rsid w:val="00845E0C"/>
    <w:rsid w:val="0084679A"/>
    <w:rsid w:val="008467B1"/>
    <w:rsid w:val="00846C4B"/>
    <w:rsid w:val="00846C77"/>
    <w:rsid w:val="00846DA4"/>
    <w:rsid w:val="0084752E"/>
    <w:rsid w:val="008478A4"/>
    <w:rsid w:val="0085069F"/>
    <w:rsid w:val="008507B8"/>
    <w:rsid w:val="00850AB2"/>
    <w:rsid w:val="00852C65"/>
    <w:rsid w:val="00854024"/>
    <w:rsid w:val="00854B9A"/>
    <w:rsid w:val="00854D2A"/>
    <w:rsid w:val="008566AC"/>
    <w:rsid w:val="008572B0"/>
    <w:rsid w:val="00857B3C"/>
    <w:rsid w:val="0086083A"/>
    <w:rsid w:val="0086190C"/>
    <w:rsid w:val="0086202A"/>
    <w:rsid w:val="00862F07"/>
    <w:rsid w:val="00863BEA"/>
    <w:rsid w:val="008642D3"/>
    <w:rsid w:val="008670A8"/>
    <w:rsid w:val="00867124"/>
    <w:rsid w:val="00867870"/>
    <w:rsid w:val="00867905"/>
    <w:rsid w:val="0087162C"/>
    <w:rsid w:val="0087288C"/>
    <w:rsid w:val="00872954"/>
    <w:rsid w:val="008739C9"/>
    <w:rsid w:val="00873C12"/>
    <w:rsid w:val="008748BA"/>
    <w:rsid w:val="0087567E"/>
    <w:rsid w:val="008762B1"/>
    <w:rsid w:val="008806F7"/>
    <w:rsid w:val="008809DC"/>
    <w:rsid w:val="00880C6F"/>
    <w:rsid w:val="00882DFE"/>
    <w:rsid w:val="0088395D"/>
    <w:rsid w:val="00883F22"/>
    <w:rsid w:val="0088613B"/>
    <w:rsid w:val="00886602"/>
    <w:rsid w:val="00886A2C"/>
    <w:rsid w:val="00887A1C"/>
    <w:rsid w:val="00890E21"/>
    <w:rsid w:val="00892D3B"/>
    <w:rsid w:val="00894F9C"/>
    <w:rsid w:val="00897D42"/>
    <w:rsid w:val="008A1E0C"/>
    <w:rsid w:val="008A2EF0"/>
    <w:rsid w:val="008A4CDD"/>
    <w:rsid w:val="008A4D17"/>
    <w:rsid w:val="008A500D"/>
    <w:rsid w:val="008A7094"/>
    <w:rsid w:val="008A7D38"/>
    <w:rsid w:val="008B1D7D"/>
    <w:rsid w:val="008B2D91"/>
    <w:rsid w:val="008B4BDE"/>
    <w:rsid w:val="008B6203"/>
    <w:rsid w:val="008B6825"/>
    <w:rsid w:val="008B6FC1"/>
    <w:rsid w:val="008C1704"/>
    <w:rsid w:val="008C2D0A"/>
    <w:rsid w:val="008C3733"/>
    <w:rsid w:val="008C37D9"/>
    <w:rsid w:val="008C40B8"/>
    <w:rsid w:val="008C4678"/>
    <w:rsid w:val="008C56EC"/>
    <w:rsid w:val="008C576C"/>
    <w:rsid w:val="008C718D"/>
    <w:rsid w:val="008D057E"/>
    <w:rsid w:val="008D2496"/>
    <w:rsid w:val="008D7A17"/>
    <w:rsid w:val="008D7B0B"/>
    <w:rsid w:val="008D7C59"/>
    <w:rsid w:val="008E0082"/>
    <w:rsid w:val="008E0A5B"/>
    <w:rsid w:val="008E1191"/>
    <w:rsid w:val="008E2712"/>
    <w:rsid w:val="008E4C08"/>
    <w:rsid w:val="008E4E2E"/>
    <w:rsid w:val="008E57C0"/>
    <w:rsid w:val="008E59BC"/>
    <w:rsid w:val="008E6DA4"/>
    <w:rsid w:val="008F0856"/>
    <w:rsid w:val="008F2CE4"/>
    <w:rsid w:val="008F3C4C"/>
    <w:rsid w:val="008F5618"/>
    <w:rsid w:val="008F59E2"/>
    <w:rsid w:val="008F64D6"/>
    <w:rsid w:val="0090063F"/>
    <w:rsid w:val="0090097F"/>
    <w:rsid w:val="0090255D"/>
    <w:rsid w:val="009038E9"/>
    <w:rsid w:val="00903A25"/>
    <w:rsid w:val="00903E39"/>
    <w:rsid w:val="009048D9"/>
    <w:rsid w:val="00904CD8"/>
    <w:rsid w:val="009072BB"/>
    <w:rsid w:val="00907757"/>
    <w:rsid w:val="00911840"/>
    <w:rsid w:val="00911D9A"/>
    <w:rsid w:val="0091307F"/>
    <w:rsid w:val="00913A71"/>
    <w:rsid w:val="00914178"/>
    <w:rsid w:val="009142D8"/>
    <w:rsid w:val="009164E1"/>
    <w:rsid w:val="00916825"/>
    <w:rsid w:val="00916CBF"/>
    <w:rsid w:val="009210BE"/>
    <w:rsid w:val="00921465"/>
    <w:rsid w:val="009217A7"/>
    <w:rsid w:val="009223F3"/>
    <w:rsid w:val="00924955"/>
    <w:rsid w:val="00924DC0"/>
    <w:rsid w:val="009271DC"/>
    <w:rsid w:val="00930560"/>
    <w:rsid w:val="009309C7"/>
    <w:rsid w:val="00930DB5"/>
    <w:rsid w:val="00931C0E"/>
    <w:rsid w:val="00931FDC"/>
    <w:rsid w:val="00932D39"/>
    <w:rsid w:val="0093454C"/>
    <w:rsid w:val="00936A81"/>
    <w:rsid w:val="009409EF"/>
    <w:rsid w:val="00941316"/>
    <w:rsid w:val="00942902"/>
    <w:rsid w:val="009434CE"/>
    <w:rsid w:val="00943569"/>
    <w:rsid w:val="00943E94"/>
    <w:rsid w:val="00944A3C"/>
    <w:rsid w:val="00946B1C"/>
    <w:rsid w:val="00946B7E"/>
    <w:rsid w:val="0094720B"/>
    <w:rsid w:val="00950247"/>
    <w:rsid w:val="00950DEE"/>
    <w:rsid w:val="009520F0"/>
    <w:rsid w:val="009521E6"/>
    <w:rsid w:val="0095274E"/>
    <w:rsid w:val="009530D8"/>
    <w:rsid w:val="00954293"/>
    <w:rsid w:val="00954607"/>
    <w:rsid w:val="00954E82"/>
    <w:rsid w:val="00956C4F"/>
    <w:rsid w:val="00956E6E"/>
    <w:rsid w:val="00957827"/>
    <w:rsid w:val="009606E1"/>
    <w:rsid w:val="00961A23"/>
    <w:rsid w:val="00963E6E"/>
    <w:rsid w:val="00964381"/>
    <w:rsid w:val="00964797"/>
    <w:rsid w:val="0096497B"/>
    <w:rsid w:val="009666F2"/>
    <w:rsid w:val="009712C1"/>
    <w:rsid w:val="00971909"/>
    <w:rsid w:val="00972E0F"/>
    <w:rsid w:val="00974339"/>
    <w:rsid w:val="009747CB"/>
    <w:rsid w:val="00975715"/>
    <w:rsid w:val="00975DF1"/>
    <w:rsid w:val="00976BE6"/>
    <w:rsid w:val="009777FD"/>
    <w:rsid w:val="00977FA6"/>
    <w:rsid w:val="009809E3"/>
    <w:rsid w:val="0098126B"/>
    <w:rsid w:val="0098245E"/>
    <w:rsid w:val="00982B5C"/>
    <w:rsid w:val="00983134"/>
    <w:rsid w:val="0098345E"/>
    <w:rsid w:val="009842FE"/>
    <w:rsid w:val="00984C11"/>
    <w:rsid w:val="00987913"/>
    <w:rsid w:val="00987E6B"/>
    <w:rsid w:val="00987F3F"/>
    <w:rsid w:val="00990214"/>
    <w:rsid w:val="00990D48"/>
    <w:rsid w:val="00991485"/>
    <w:rsid w:val="00991487"/>
    <w:rsid w:val="00991E89"/>
    <w:rsid w:val="00993060"/>
    <w:rsid w:val="00994266"/>
    <w:rsid w:val="0099654F"/>
    <w:rsid w:val="0099722A"/>
    <w:rsid w:val="00997EFD"/>
    <w:rsid w:val="009A170B"/>
    <w:rsid w:val="009A6F5B"/>
    <w:rsid w:val="009A7A2B"/>
    <w:rsid w:val="009A7C72"/>
    <w:rsid w:val="009B1F41"/>
    <w:rsid w:val="009B2D7F"/>
    <w:rsid w:val="009B3E90"/>
    <w:rsid w:val="009B4117"/>
    <w:rsid w:val="009B4F47"/>
    <w:rsid w:val="009B53F2"/>
    <w:rsid w:val="009B5C58"/>
    <w:rsid w:val="009B5FC4"/>
    <w:rsid w:val="009B7BA6"/>
    <w:rsid w:val="009B7C97"/>
    <w:rsid w:val="009C1C14"/>
    <w:rsid w:val="009C1FC2"/>
    <w:rsid w:val="009C2932"/>
    <w:rsid w:val="009C316E"/>
    <w:rsid w:val="009C33EA"/>
    <w:rsid w:val="009C39BB"/>
    <w:rsid w:val="009C4279"/>
    <w:rsid w:val="009C4749"/>
    <w:rsid w:val="009C4CAE"/>
    <w:rsid w:val="009C5983"/>
    <w:rsid w:val="009D0041"/>
    <w:rsid w:val="009D0083"/>
    <w:rsid w:val="009D11E2"/>
    <w:rsid w:val="009D19B8"/>
    <w:rsid w:val="009D2E8D"/>
    <w:rsid w:val="009D33C9"/>
    <w:rsid w:val="009D3CFE"/>
    <w:rsid w:val="009D6538"/>
    <w:rsid w:val="009D78F3"/>
    <w:rsid w:val="009D7926"/>
    <w:rsid w:val="009E0411"/>
    <w:rsid w:val="009E25E5"/>
    <w:rsid w:val="009E2CB0"/>
    <w:rsid w:val="009E2DBB"/>
    <w:rsid w:val="009E4DF5"/>
    <w:rsid w:val="009E513C"/>
    <w:rsid w:val="009E5A51"/>
    <w:rsid w:val="009E5AC8"/>
    <w:rsid w:val="009E64F7"/>
    <w:rsid w:val="009E6DEA"/>
    <w:rsid w:val="009E70BC"/>
    <w:rsid w:val="009F03C6"/>
    <w:rsid w:val="009F06B7"/>
    <w:rsid w:val="009F1840"/>
    <w:rsid w:val="009F1F27"/>
    <w:rsid w:val="009F424D"/>
    <w:rsid w:val="009F46A1"/>
    <w:rsid w:val="009F6A02"/>
    <w:rsid w:val="009F7D93"/>
    <w:rsid w:val="00A01494"/>
    <w:rsid w:val="00A04EFA"/>
    <w:rsid w:val="00A05E00"/>
    <w:rsid w:val="00A10C35"/>
    <w:rsid w:val="00A10EE6"/>
    <w:rsid w:val="00A113C7"/>
    <w:rsid w:val="00A12AB2"/>
    <w:rsid w:val="00A1326F"/>
    <w:rsid w:val="00A14F73"/>
    <w:rsid w:val="00A16715"/>
    <w:rsid w:val="00A1765C"/>
    <w:rsid w:val="00A21A8E"/>
    <w:rsid w:val="00A21E87"/>
    <w:rsid w:val="00A21FD5"/>
    <w:rsid w:val="00A23D84"/>
    <w:rsid w:val="00A257D5"/>
    <w:rsid w:val="00A27B6D"/>
    <w:rsid w:val="00A31592"/>
    <w:rsid w:val="00A325D4"/>
    <w:rsid w:val="00A33EAA"/>
    <w:rsid w:val="00A344CC"/>
    <w:rsid w:val="00A37E18"/>
    <w:rsid w:val="00A41A23"/>
    <w:rsid w:val="00A41F1B"/>
    <w:rsid w:val="00A4221D"/>
    <w:rsid w:val="00A4474C"/>
    <w:rsid w:val="00A44792"/>
    <w:rsid w:val="00A44A46"/>
    <w:rsid w:val="00A45D7E"/>
    <w:rsid w:val="00A46BA7"/>
    <w:rsid w:val="00A50185"/>
    <w:rsid w:val="00A502B9"/>
    <w:rsid w:val="00A520C7"/>
    <w:rsid w:val="00A53407"/>
    <w:rsid w:val="00A546A7"/>
    <w:rsid w:val="00A553B6"/>
    <w:rsid w:val="00A55671"/>
    <w:rsid w:val="00A564EE"/>
    <w:rsid w:val="00A6021D"/>
    <w:rsid w:val="00A60889"/>
    <w:rsid w:val="00A60CF8"/>
    <w:rsid w:val="00A6107E"/>
    <w:rsid w:val="00A61151"/>
    <w:rsid w:val="00A61E32"/>
    <w:rsid w:val="00A62693"/>
    <w:rsid w:val="00A6299B"/>
    <w:rsid w:val="00A632E6"/>
    <w:rsid w:val="00A63F85"/>
    <w:rsid w:val="00A645CD"/>
    <w:rsid w:val="00A64E7A"/>
    <w:rsid w:val="00A656AA"/>
    <w:rsid w:val="00A67195"/>
    <w:rsid w:val="00A672DD"/>
    <w:rsid w:val="00A7020B"/>
    <w:rsid w:val="00A709B6"/>
    <w:rsid w:val="00A70B86"/>
    <w:rsid w:val="00A70C10"/>
    <w:rsid w:val="00A70C8C"/>
    <w:rsid w:val="00A71605"/>
    <w:rsid w:val="00A71820"/>
    <w:rsid w:val="00A719BC"/>
    <w:rsid w:val="00A71DC2"/>
    <w:rsid w:val="00A73408"/>
    <w:rsid w:val="00A7551C"/>
    <w:rsid w:val="00A75EA2"/>
    <w:rsid w:val="00A765F3"/>
    <w:rsid w:val="00A768D3"/>
    <w:rsid w:val="00A769D2"/>
    <w:rsid w:val="00A815C1"/>
    <w:rsid w:val="00A833C1"/>
    <w:rsid w:val="00A849A2"/>
    <w:rsid w:val="00A92496"/>
    <w:rsid w:val="00A92D27"/>
    <w:rsid w:val="00A95CB6"/>
    <w:rsid w:val="00A968FE"/>
    <w:rsid w:val="00A9798A"/>
    <w:rsid w:val="00A979FE"/>
    <w:rsid w:val="00AA0DDF"/>
    <w:rsid w:val="00AA130F"/>
    <w:rsid w:val="00AA1F12"/>
    <w:rsid w:val="00AA47DA"/>
    <w:rsid w:val="00AA5409"/>
    <w:rsid w:val="00AA591C"/>
    <w:rsid w:val="00AA5D82"/>
    <w:rsid w:val="00AA6FD0"/>
    <w:rsid w:val="00AA73D6"/>
    <w:rsid w:val="00AA7D64"/>
    <w:rsid w:val="00AB3998"/>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2E0"/>
    <w:rsid w:val="00AC5A99"/>
    <w:rsid w:val="00AC5EE3"/>
    <w:rsid w:val="00AC623D"/>
    <w:rsid w:val="00AC647B"/>
    <w:rsid w:val="00AC67AD"/>
    <w:rsid w:val="00AC72A3"/>
    <w:rsid w:val="00AC72D2"/>
    <w:rsid w:val="00AC72D9"/>
    <w:rsid w:val="00AC7303"/>
    <w:rsid w:val="00AC779A"/>
    <w:rsid w:val="00AD0724"/>
    <w:rsid w:val="00AD2E68"/>
    <w:rsid w:val="00AD4A73"/>
    <w:rsid w:val="00AD4ECD"/>
    <w:rsid w:val="00AD5797"/>
    <w:rsid w:val="00AD6BB5"/>
    <w:rsid w:val="00AD7171"/>
    <w:rsid w:val="00AD7E25"/>
    <w:rsid w:val="00AE083A"/>
    <w:rsid w:val="00AE11BF"/>
    <w:rsid w:val="00AE15E6"/>
    <w:rsid w:val="00AE307E"/>
    <w:rsid w:val="00AE3D6F"/>
    <w:rsid w:val="00AE4469"/>
    <w:rsid w:val="00AE4DD6"/>
    <w:rsid w:val="00AE50FB"/>
    <w:rsid w:val="00AE550E"/>
    <w:rsid w:val="00AE6782"/>
    <w:rsid w:val="00AE7410"/>
    <w:rsid w:val="00AE7A67"/>
    <w:rsid w:val="00AE7B6A"/>
    <w:rsid w:val="00AE7B6C"/>
    <w:rsid w:val="00AF1C6F"/>
    <w:rsid w:val="00AF1CFD"/>
    <w:rsid w:val="00AF2B37"/>
    <w:rsid w:val="00AF2E8F"/>
    <w:rsid w:val="00AF30DA"/>
    <w:rsid w:val="00AF3C84"/>
    <w:rsid w:val="00AF4193"/>
    <w:rsid w:val="00AF781D"/>
    <w:rsid w:val="00B012F8"/>
    <w:rsid w:val="00B02C32"/>
    <w:rsid w:val="00B0386E"/>
    <w:rsid w:val="00B03F46"/>
    <w:rsid w:val="00B0419F"/>
    <w:rsid w:val="00B06763"/>
    <w:rsid w:val="00B06B0D"/>
    <w:rsid w:val="00B06B49"/>
    <w:rsid w:val="00B101B1"/>
    <w:rsid w:val="00B103BB"/>
    <w:rsid w:val="00B10F59"/>
    <w:rsid w:val="00B11054"/>
    <w:rsid w:val="00B117CE"/>
    <w:rsid w:val="00B13DC0"/>
    <w:rsid w:val="00B16762"/>
    <w:rsid w:val="00B16856"/>
    <w:rsid w:val="00B16921"/>
    <w:rsid w:val="00B177D2"/>
    <w:rsid w:val="00B202CD"/>
    <w:rsid w:val="00B20B8A"/>
    <w:rsid w:val="00B22B24"/>
    <w:rsid w:val="00B24502"/>
    <w:rsid w:val="00B24B30"/>
    <w:rsid w:val="00B24BD6"/>
    <w:rsid w:val="00B255CE"/>
    <w:rsid w:val="00B269F6"/>
    <w:rsid w:val="00B27116"/>
    <w:rsid w:val="00B27319"/>
    <w:rsid w:val="00B27625"/>
    <w:rsid w:val="00B31B94"/>
    <w:rsid w:val="00B32693"/>
    <w:rsid w:val="00B32D61"/>
    <w:rsid w:val="00B331B9"/>
    <w:rsid w:val="00B33BCE"/>
    <w:rsid w:val="00B35B8B"/>
    <w:rsid w:val="00B36135"/>
    <w:rsid w:val="00B36146"/>
    <w:rsid w:val="00B37EC3"/>
    <w:rsid w:val="00B40F2D"/>
    <w:rsid w:val="00B40F58"/>
    <w:rsid w:val="00B414EB"/>
    <w:rsid w:val="00B4194D"/>
    <w:rsid w:val="00B41A22"/>
    <w:rsid w:val="00B429E4"/>
    <w:rsid w:val="00B438D3"/>
    <w:rsid w:val="00B4444C"/>
    <w:rsid w:val="00B44EF6"/>
    <w:rsid w:val="00B44F8B"/>
    <w:rsid w:val="00B4505B"/>
    <w:rsid w:val="00B45C41"/>
    <w:rsid w:val="00B4697D"/>
    <w:rsid w:val="00B52267"/>
    <w:rsid w:val="00B522E9"/>
    <w:rsid w:val="00B5246E"/>
    <w:rsid w:val="00B5365C"/>
    <w:rsid w:val="00B53DBE"/>
    <w:rsid w:val="00B553A4"/>
    <w:rsid w:val="00B576FF"/>
    <w:rsid w:val="00B606AC"/>
    <w:rsid w:val="00B63068"/>
    <w:rsid w:val="00B63E1E"/>
    <w:rsid w:val="00B6745D"/>
    <w:rsid w:val="00B67B91"/>
    <w:rsid w:val="00B7065F"/>
    <w:rsid w:val="00B71F3A"/>
    <w:rsid w:val="00B74EF4"/>
    <w:rsid w:val="00B76D05"/>
    <w:rsid w:val="00B77087"/>
    <w:rsid w:val="00B7710E"/>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34E2"/>
    <w:rsid w:val="00BB44B2"/>
    <w:rsid w:val="00BB46FD"/>
    <w:rsid w:val="00BB4F9D"/>
    <w:rsid w:val="00BB5593"/>
    <w:rsid w:val="00BB70C6"/>
    <w:rsid w:val="00BC0A1F"/>
    <w:rsid w:val="00BC0D9D"/>
    <w:rsid w:val="00BC18D7"/>
    <w:rsid w:val="00BC2815"/>
    <w:rsid w:val="00BC28DC"/>
    <w:rsid w:val="00BC2CBF"/>
    <w:rsid w:val="00BC3926"/>
    <w:rsid w:val="00BC3BCD"/>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22C3"/>
    <w:rsid w:val="00BE5812"/>
    <w:rsid w:val="00BE76A0"/>
    <w:rsid w:val="00BE7C5E"/>
    <w:rsid w:val="00BF1368"/>
    <w:rsid w:val="00BF204B"/>
    <w:rsid w:val="00BF2180"/>
    <w:rsid w:val="00BF2625"/>
    <w:rsid w:val="00BF29E3"/>
    <w:rsid w:val="00BF4D10"/>
    <w:rsid w:val="00BF513E"/>
    <w:rsid w:val="00BF6BCB"/>
    <w:rsid w:val="00BF7908"/>
    <w:rsid w:val="00C00247"/>
    <w:rsid w:val="00C0040F"/>
    <w:rsid w:val="00C016E6"/>
    <w:rsid w:val="00C02AC6"/>
    <w:rsid w:val="00C0352C"/>
    <w:rsid w:val="00C03978"/>
    <w:rsid w:val="00C043F4"/>
    <w:rsid w:val="00C058B3"/>
    <w:rsid w:val="00C06F4A"/>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2B71"/>
    <w:rsid w:val="00C23781"/>
    <w:rsid w:val="00C24A0D"/>
    <w:rsid w:val="00C2541F"/>
    <w:rsid w:val="00C25E0B"/>
    <w:rsid w:val="00C26A86"/>
    <w:rsid w:val="00C277F3"/>
    <w:rsid w:val="00C30ED3"/>
    <w:rsid w:val="00C31B6C"/>
    <w:rsid w:val="00C3382A"/>
    <w:rsid w:val="00C33B5C"/>
    <w:rsid w:val="00C34A41"/>
    <w:rsid w:val="00C34FF3"/>
    <w:rsid w:val="00C35B72"/>
    <w:rsid w:val="00C35BD4"/>
    <w:rsid w:val="00C363CF"/>
    <w:rsid w:val="00C36989"/>
    <w:rsid w:val="00C36E57"/>
    <w:rsid w:val="00C372FD"/>
    <w:rsid w:val="00C40021"/>
    <w:rsid w:val="00C41B6E"/>
    <w:rsid w:val="00C41F73"/>
    <w:rsid w:val="00C421C1"/>
    <w:rsid w:val="00C424EE"/>
    <w:rsid w:val="00C430D6"/>
    <w:rsid w:val="00C432BC"/>
    <w:rsid w:val="00C4430D"/>
    <w:rsid w:val="00C44908"/>
    <w:rsid w:val="00C453FD"/>
    <w:rsid w:val="00C45C74"/>
    <w:rsid w:val="00C45DA7"/>
    <w:rsid w:val="00C462D1"/>
    <w:rsid w:val="00C465B7"/>
    <w:rsid w:val="00C46C14"/>
    <w:rsid w:val="00C47670"/>
    <w:rsid w:val="00C5056E"/>
    <w:rsid w:val="00C51135"/>
    <w:rsid w:val="00C5301E"/>
    <w:rsid w:val="00C530C1"/>
    <w:rsid w:val="00C53A3D"/>
    <w:rsid w:val="00C5550A"/>
    <w:rsid w:val="00C5553C"/>
    <w:rsid w:val="00C55D7A"/>
    <w:rsid w:val="00C5700D"/>
    <w:rsid w:val="00C5732E"/>
    <w:rsid w:val="00C5778C"/>
    <w:rsid w:val="00C6147B"/>
    <w:rsid w:val="00C61724"/>
    <w:rsid w:val="00C62537"/>
    <w:rsid w:val="00C63032"/>
    <w:rsid w:val="00C64F63"/>
    <w:rsid w:val="00C66460"/>
    <w:rsid w:val="00C664AC"/>
    <w:rsid w:val="00C66CE4"/>
    <w:rsid w:val="00C67F29"/>
    <w:rsid w:val="00C723A0"/>
    <w:rsid w:val="00C74339"/>
    <w:rsid w:val="00C7680A"/>
    <w:rsid w:val="00C7764E"/>
    <w:rsid w:val="00C77A7C"/>
    <w:rsid w:val="00C77C51"/>
    <w:rsid w:val="00C77FE4"/>
    <w:rsid w:val="00C839C6"/>
    <w:rsid w:val="00C83F3E"/>
    <w:rsid w:val="00C862E4"/>
    <w:rsid w:val="00C86905"/>
    <w:rsid w:val="00C90669"/>
    <w:rsid w:val="00C90CCE"/>
    <w:rsid w:val="00C91892"/>
    <w:rsid w:val="00C91E35"/>
    <w:rsid w:val="00C92553"/>
    <w:rsid w:val="00C93290"/>
    <w:rsid w:val="00C93D05"/>
    <w:rsid w:val="00C94D4F"/>
    <w:rsid w:val="00C97820"/>
    <w:rsid w:val="00CA05DC"/>
    <w:rsid w:val="00CA1226"/>
    <w:rsid w:val="00CA281F"/>
    <w:rsid w:val="00CA2D4C"/>
    <w:rsid w:val="00CA3318"/>
    <w:rsid w:val="00CA379F"/>
    <w:rsid w:val="00CA6171"/>
    <w:rsid w:val="00CB01D7"/>
    <w:rsid w:val="00CB0831"/>
    <w:rsid w:val="00CB14CF"/>
    <w:rsid w:val="00CB2541"/>
    <w:rsid w:val="00CB278F"/>
    <w:rsid w:val="00CB2DDD"/>
    <w:rsid w:val="00CB46DD"/>
    <w:rsid w:val="00CB52E0"/>
    <w:rsid w:val="00CB54C7"/>
    <w:rsid w:val="00CB5778"/>
    <w:rsid w:val="00CB5DF5"/>
    <w:rsid w:val="00CB5EC7"/>
    <w:rsid w:val="00CB6FDE"/>
    <w:rsid w:val="00CB72D2"/>
    <w:rsid w:val="00CB79BD"/>
    <w:rsid w:val="00CB7FA7"/>
    <w:rsid w:val="00CC0F0D"/>
    <w:rsid w:val="00CC14FF"/>
    <w:rsid w:val="00CC16D3"/>
    <w:rsid w:val="00CC2352"/>
    <w:rsid w:val="00CC2CD6"/>
    <w:rsid w:val="00CC2D9B"/>
    <w:rsid w:val="00CC2F55"/>
    <w:rsid w:val="00CC3927"/>
    <w:rsid w:val="00CC4BB5"/>
    <w:rsid w:val="00CC622D"/>
    <w:rsid w:val="00CD11AC"/>
    <w:rsid w:val="00CD19FD"/>
    <w:rsid w:val="00CD2079"/>
    <w:rsid w:val="00CD2848"/>
    <w:rsid w:val="00CD3034"/>
    <w:rsid w:val="00CD57D9"/>
    <w:rsid w:val="00CD59D1"/>
    <w:rsid w:val="00CD626B"/>
    <w:rsid w:val="00CD690D"/>
    <w:rsid w:val="00CD6B06"/>
    <w:rsid w:val="00CD6E35"/>
    <w:rsid w:val="00CD736A"/>
    <w:rsid w:val="00CD78B1"/>
    <w:rsid w:val="00CE044B"/>
    <w:rsid w:val="00CE11E5"/>
    <w:rsid w:val="00CE1E62"/>
    <w:rsid w:val="00CE2A4D"/>
    <w:rsid w:val="00CE2E67"/>
    <w:rsid w:val="00CE500A"/>
    <w:rsid w:val="00CE55FD"/>
    <w:rsid w:val="00CE6645"/>
    <w:rsid w:val="00CE6BDD"/>
    <w:rsid w:val="00CE6E65"/>
    <w:rsid w:val="00CE6E6C"/>
    <w:rsid w:val="00CF0353"/>
    <w:rsid w:val="00CF0B99"/>
    <w:rsid w:val="00CF0C4A"/>
    <w:rsid w:val="00CF0F89"/>
    <w:rsid w:val="00CF18F6"/>
    <w:rsid w:val="00CF1C9E"/>
    <w:rsid w:val="00CF1E7D"/>
    <w:rsid w:val="00CF2E78"/>
    <w:rsid w:val="00CF35F7"/>
    <w:rsid w:val="00CF4197"/>
    <w:rsid w:val="00CF51F6"/>
    <w:rsid w:val="00CF5FE1"/>
    <w:rsid w:val="00CF610B"/>
    <w:rsid w:val="00CF6395"/>
    <w:rsid w:val="00CF67E2"/>
    <w:rsid w:val="00CF7EF2"/>
    <w:rsid w:val="00CF7F32"/>
    <w:rsid w:val="00D04B83"/>
    <w:rsid w:val="00D0509E"/>
    <w:rsid w:val="00D05F17"/>
    <w:rsid w:val="00D065E3"/>
    <w:rsid w:val="00D068CF"/>
    <w:rsid w:val="00D107D8"/>
    <w:rsid w:val="00D10BDB"/>
    <w:rsid w:val="00D10ED3"/>
    <w:rsid w:val="00D11802"/>
    <w:rsid w:val="00D1222C"/>
    <w:rsid w:val="00D13B31"/>
    <w:rsid w:val="00D14C8B"/>
    <w:rsid w:val="00D14EF7"/>
    <w:rsid w:val="00D17948"/>
    <w:rsid w:val="00D20202"/>
    <w:rsid w:val="00D2072B"/>
    <w:rsid w:val="00D22151"/>
    <w:rsid w:val="00D23BCD"/>
    <w:rsid w:val="00D243D0"/>
    <w:rsid w:val="00D2524A"/>
    <w:rsid w:val="00D266FC"/>
    <w:rsid w:val="00D26C39"/>
    <w:rsid w:val="00D2799D"/>
    <w:rsid w:val="00D30096"/>
    <w:rsid w:val="00D3024A"/>
    <w:rsid w:val="00D31C0E"/>
    <w:rsid w:val="00D325AC"/>
    <w:rsid w:val="00D32C14"/>
    <w:rsid w:val="00D3430D"/>
    <w:rsid w:val="00D343B4"/>
    <w:rsid w:val="00D3578B"/>
    <w:rsid w:val="00D36826"/>
    <w:rsid w:val="00D36F24"/>
    <w:rsid w:val="00D375A2"/>
    <w:rsid w:val="00D41BA5"/>
    <w:rsid w:val="00D422CD"/>
    <w:rsid w:val="00D428C8"/>
    <w:rsid w:val="00D430D6"/>
    <w:rsid w:val="00D43A52"/>
    <w:rsid w:val="00D43C0F"/>
    <w:rsid w:val="00D44251"/>
    <w:rsid w:val="00D44638"/>
    <w:rsid w:val="00D452F2"/>
    <w:rsid w:val="00D509D5"/>
    <w:rsid w:val="00D52666"/>
    <w:rsid w:val="00D53BB3"/>
    <w:rsid w:val="00D54006"/>
    <w:rsid w:val="00D545B2"/>
    <w:rsid w:val="00D56480"/>
    <w:rsid w:val="00D60326"/>
    <w:rsid w:val="00D62F5A"/>
    <w:rsid w:val="00D63007"/>
    <w:rsid w:val="00D6465C"/>
    <w:rsid w:val="00D65233"/>
    <w:rsid w:val="00D65DA5"/>
    <w:rsid w:val="00D65F1A"/>
    <w:rsid w:val="00D66186"/>
    <w:rsid w:val="00D70EF6"/>
    <w:rsid w:val="00D71C44"/>
    <w:rsid w:val="00D71E24"/>
    <w:rsid w:val="00D71E3A"/>
    <w:rsid w:val="00D74D09"/>
    <w:rsid w:val="00D74D9C"/>
    <w:rsid w:val="00D76F92"/>
    <w:rsid w:val="00D77156"/>
    <w:rsid w:val="00D77567"/>
    <w:rsid w:val="00D777A0"/>
    <w:rsid w:val="00D8001E"/>
    <w:rsid w:val="00D80933"/>
    <w:rsid w:val="00D80CDC"/>
    <w:rsid w:val="00D8348B"/>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605B"/>
    <w:rsid w:val="00DA650D"/>
    <w:rsid w:val="00DA74A3"/>
    <w:rsid w:val="00DA78BA"/>
    <w:rsid w:val="00DB08AF"/>
    <w:rsid w:val="00DB10DF"/>
    <w:rsid w:val="00DB128B"/>
    <w:rsid w:val="00DB3E45"/>
    <w:rsid w:val="00DB4C99"/>
    <w:rsid w:val="00DB4D47"/>
    <w:rsid w:val="00DB53A0"/>
    <w:rsid w:val="00DB587A"/>
    <w:rsid w:val="00DB6E33"/>
    <w:rsid w:val="00DB6F74"/>
    <w:rsid w:val="00DC00B8"/>
    <w:rsid w:val="00DC01D1"/>
    <w:rsid w:val="00DC02AE"/>
    <w:rsid w:val="00DC0B50"/>
    <w:rsid w:val="00DC3EB8"/>
    <w:rsid w:val="00DC4525"/>
    <w:rsid w:val="00DC4E62"/>
    <w:rsid w:val="00DD12BC"/>
    <w:rsid w:val="00DD1999"/>
    <w:rsid w:val="00DD1C5A"/>
    <w:rsid w:val="00DD1F62"/>
    <w:rsid w:val="00DD2298"/>
    <w:rsid w:val="00DD3259"/>
    <w:rsid w:val="00DD3483"/>
    <w:rsid w:val="00DD3E44"/>
    <w:rsid w:val="00DD40F2"/>
    <w:rsid w:val="00DD4FB2"/>
    <w:rsid w:val="00DD5224"/>
    <w:rsid w:val="00DD684F"/>
    <w:rsid w:val="00DE0676"/>
    <w:rsid w:val="00DE0AE7"/>
    <w:rsid w:val="00DE42DF"/>
    <w:rsid w:val="00DE49CF"/>
    <w:rsid w:val="00DE49F7"/>
    <w:rsid w:val="00DE5EC9"/>
    <w:rsid w:val="00DE6472"/>
    <w:rsid w:val="00DE7660"/>
    <w:rsid w:val="00DF1009"/>
    <w:rsid w:val="00DF1552"/>
    <w:rsid w:val="00DF2EFF"/>
    <w:rsid w:val="00DF373B"/>
    <w:rsid w:val="00DF5DF6"/>
    <w:rsid w:val="00DF5EA1"/>
    <w:rsid w:val="00DF5EAB"/>
    <w:rsid w:val="00DF6B5E"/>
    <w:rsid w:val="00DF6C3C"/>
    <w:rsid w:val="00DF7BEE"/>
    <w:rsid w:val="00DF7E5B"/>
    <w:rsid w:val="00E0157D"/>
    <w:rsid w:val="00E0163E"/>
    <w:rsid w:val="00E02AB8"/>
    <w:rsid w:val="00E02CC3"/>
    <w:rsid w:val="00E02E57"/>
    <w:rsid w:val="00E05AC7"/>
    <w:rsid w:val="00E0792B"/>
    <w:rsid w:val="00E10A61"/>
    <w:rsid w:val="00E126FD"/>
    <w:rsid w:val="00E12DAC"/>
    <w:rsid w:val="00E15BE0"/>
    <w:rsid w:val="00E168BD"/>
    <w:rsid w:val="00E16FCA"/>
    <w:rsid w:val="00E173F7"/>
    <w:rsid w:val="00E176A9"/>
    <w:rsid w:val="00E17C5C"/>
    <w:rsid w:val="00E17FEF"/>
    <w:rsid w:val="00E20AA3"/>
    <w:rsid w:val="00E24053"/>
    <w:rsid w:val="00E24F82"/>
    <w:rsid w:val="00E251C3"/>
    <w:rsid w:val="00E267C5"/>
    <w:rsid w:val="00E2706F"/>
    <w:rsid w:val="00E27403"/>
    <w:rsid w:val="00E310FD"/>
    <w:rsid w:val="00E31999"/>
    <w:rsid w:val="00E31DD8"/>
    <w:rsid w:val="00E325DE"/>
    <w:rsid w:val="00E33AAC"/>
    <w:rsid w:val="00E33DB1"/>
    <w:rsid w:val="00E34A70"/>
    <w:rsid w:val="00E34EF7"/>
    <w:rsid w:val="00E35128"/>
    <w:rsid w:val="00E3527D"/>
    <w:rsid w:val="00E35562"/>
    <w:rsid w:val="00E36E5A"/>
    <w:rsid w:val="00E37369"/>
    <w:rsid w:val="00E377DC"/>
    <w:rsid w:val="00E37C3C"/>
    <w:rsid w:val="00E40298"/>
    <w:rsid w:val="00E408AF"/>
    <w:rsid w:val="00E41550"/>
    <w:rsid w:val="00E41F0B"/>
    <w:rsid w:val="00E4249B"/>
    <w:rsid w:val="00E4304A"/>
    <w:rsid w:val="00E439FD"/>
    <w:rsid w:val="00E449F5"/>
    <w:rsid w:val="00E458DA"/>
    <w:rsid w:val="00E459A5"/>
    <w:rsid w:val="00E463A1"/>
    <w:rsid w:val="00E47A71"/>
    <w:rsid w:val="00E5104B"/>
    <w:rsid w:val="00E51275"/>
    <w:rsid w:val="00E51B3C"/>
    <w:rsid w:val="00E52699"/>
    <w:rsid w:val="00E52A12"/>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248B"/>
    <w:rsid w:val="00E84420"/>
    <w:rsid w:val="00E8491F"/>
    <w:rsid w:val="00E85424"/>
    <w:rsid w:val="00E86195"/>
    <w:rsid w:val="00E8621C"/>
    <w:rsid w:val="00E866F9"/>
    <w:rsid w:val="00E868BC"/>
    <w:rsid w:val="00E86D57"/>
    <w:rsid w:val="00E8704F"/>
    <w:rsid w:val="00E87A50"/>
    <w:rsid w:val="00E939A4"/>
    <w:rsid w:val="00E93A0E"/>
    <w:rsid w:val="00E94124"/>
    <w:rsid w:val="00E946FE"/>
    <w:rsid w:val="00E9479E"/>
    <w:rsid w:val="00E9481C"/>
    <w:rsid w:val="00E965FF"/>
    <w:rsid w:val="00E96C79"/>
    <w:rsid w:val="00EA056B"/>
    <w:rsid w:val="00EA21B5"/>
    <w:rsid w:val="00EA26DE"/>
    <w:rsid w:val="00EA2749"/>
    <w:rsid w:val="00EA280A"/>
    <w:rsid w:val="00EA2886"/>
    <w:rsid w:val="00EA3459"/>
    <w:rsid w:val="00EA35E9"/>
    <w:rsid w:val="00EA3A82"/>
    <w:rsid w:val="00EA4741"/>
    <w:rsid w:val="00EA4DDD"/>
    <w:rsid w:val="00EB00EC"/>
    <w:rsid w:val="00EB0610"/>
    <w:rsid w:val="00EB0639"/>
    <w:rsid w:val="00EB0655"/>
    <w:rsid w:val="00EB11AE"/>
    <w:rsid w:val="00EB18C0"/>
    <w:rsid w:val="00EB1BC3"/>
    <w:rsid w:val="00EB2B5A"/>
    <w:rsid w:val="00EB3C5A"/>
    <w:rsid w:val="00EB533D"/>
    <w:rsid w:val="00EB67A1"/>
    <w:rsid w:val="00EB7BFD"/>
    <w:rsid w:val="00EC2375"/>
    <w:rsid w:val="00EC2B9E"/>
    <w:rsid w:val="00EC3115"/>
    <w:rsid w:val="00EC4155"/>
    <w:rsid w:val="00ED09F1"/>
    <w:rsid w:val="00ED2B23"/>
    <w:rsid w:val="00ED539B"/>
    <w:rsid w:val="00ED7634"/>
    <w:rsid w:val="00ED76DC"/>
    <w:rsid w:val="00EE0B86"/>
    <w:rsid w:val="00EE1BA8"/>
    <w:rsid w:val="00EE1E09"/>
    <w:rsid w:val="00EE2F3A"/>
    <w:rsid w:val="00EE3F98"/>
    <w:rsid w:val="00EE4164"/>
    <w:rsid w:val="00EE43C5"/>
    <w:rsid w:val="00EE45F2"/>
    <w:rsid w:val="00EE60A3"/>
    <w:rsid w:val="00EF152F"/>
    <w:rsid w:val="00EF2AFB"/>
    <w:rsid w:val="00EF368F"/>
    <w:rsid w:val="00EF3989"/>
    <w:rsid w:val="00EF3CEF"/>
    <w:rsid w:val="00EF4FD6"/>
    <w:rsid w:val="00F002AB"/>
    <w:rsid w:val="00F03B1E"/>
    <w:rsid w:val="00F04955"/>
    <w:rsid w:val="00F05B07"/>
    <w:rsid w:val="00F06423"/>
    <w:rsid w:val="00F06CCE"/>
    <w:rsid w:val="00F07A1F"/>
    <w:rsid w:val="00F07EA4"/>
    <w:rsid w:val="00F11B2C"/>
    <w:rsid w:val="00F12608"/>
    <w:rsid w:val="00F14E94"/>
    <w:rsid w:val="00F17B36"/>
    <w:rsid w:val="00F21134"/>
    <w:rsid w:val="00F2162F"/>
    <w:rsid w:val="00F2273D"/>
    <w:rsid w:val="00F2286A"/>
    <w:rsid w:val="00F23318"/>
    <w:rsid w:val="00F25F2B"/>
    <w:rsid w:val="00F2708F"/>
    <w:rsid w:val="00F3105F"/>
    <w:rsid w:val="00F311BC"/>
    <w:rsid w:val="00F340AD"/>
    <w:rsid w:val="00F35612"/>
    <w:rsid w:val="00F35C7A"/>
    <w:rsid w:val="00F363A1"/>
    <w:rsid w:val="00F36899"/>
    <w:rsid w:val="00F36FDB"/>
    <w:rsid w:val="00F37222"/>
    <w:rsid w:val="00F37529"/>
    <w:rsid w:val="00F37531"/>
    <w:rsid w:val="00F3774F"/>
    <w:rsid w:val="00F421F6"/>
    <w:rsid w:val="00F4318D"/>
    <w:rsid w:val="00F44544"/>
    <w:rsid w:val="00F450BA"/>
    <w:rsid w:val="00F46A15"/>
    <w:rsid w:val="00F46EE1"/>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190"/>
    <w:rsid w:val="00F648F5"/>
    <w:rsid w:val="00F65C63"/>
    <w:rsid w:val="00F65CDB"/>
    <w:rsid w:val="00F667AA"/>
    <w:rsid w:val="00F66955"/>
    <w:rsid w:val="00F66F85"/>
    <w:rsid w:val="00F67CA9"/>
    <w:rsid w:val="00F7052A"/>
    <w:rsid w:val="00F70F29"/>
    <w:rsid w:val="00F732F9"/>
    <w:rsid w:val="00F737E8"/>
    <w:rsid w:val="00F73978"/>
    <w:rsid w:val="00F74DF1"/>
    <w:rsid w:val="00F755C9"/>
    <w:rsid w:val="00F76D22"/>
    <w:rsid w:val="00F76E7C"/>
    <w:rsid w:val="00F77137"/>
    <w:rsid w:val="00F80025"/>
    <w:rsid w:val="00F814CD"/>
    <w:rsid w:val="00F81866"/>
    <w:rsid w:val="00F83A7A"/>
    <w:rsid w:val="00F83EB6"/>
    <w:rsid w:val="00F848E5"/>
    <w:rsid w:val="00F86201"/>
    <w:rsid w:val="00F86612"/>
    <w:rsid w:val="00F87819"/>
    <w:rsid w:val="00F8786D"/>
    <w:rsid w:val="00F87D32"/>
    <w:rsid w:val="00F922F6"/>
    <w:rsid w:val="00F9304B"/>
    <w:rsid w:val="00F93105"/>
    <w:rsid w:val="00F9342C"/>
    <w:rsid w:val="00F93490"/>
    <w:rsid w:val="00F93DCB"/>
    <w:rsid w:val="00F94638"/>
    <w:rsid w:val="00F94A90"/>
    <w:rsid w:val="00F951F7"/>
    <w:rsid w:val="00F95341"/>
    <w:rsid w:val="00F96431"/>
    <w:rsid w:val="00F97ABC"/>
    <w:rsid w:val="00F97C7B"/>
    <w:rsid w:val="00FA0349"/>
    <w:rsid w:val="00FA17C5"/>
    <w:rsid w:val="00FA28A0"/>
    <w:rsid w:val="00FA2E7E"/>
    <w:rsid w:val="00FA4F4B"/>
    <w:rsid w:val="00FA565A"/>
    <w:rsid w:val="00FA5784"/>
    <w:rsid w:val="00FA57DE"/>
    <w:rsid w:val="00FA632D"/>
    <w:rsid w:val="00FA6D17"/>
    <w:rsid w:val="00FA7BA7"/>
    <w:rsid w:val="00FB01A1"/>
    <w:rsid w:val="00FB0A66"/>
    <w:rsid w:val="00FB14D6"/>
    <w:rsid w:val="00FB4643"/>
    <w:rsid w:val="00FB610C"/>
    <w:rsid w:val="00FB693A"/>
    <w:rsid w:val="00FB6D64"/>
    <w:rsid w:val="00FB7C34"/>
    <w:rsid w:val="00FB7DB8"/>
    <w:rsid w:val="00FC04EB"/>
    <w:rsid w:val="00FC2F64"/>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D6E3F"/>
    <w:rsid w:val="00FE043C"/>
    <w:rsid w:val="00FE1090"/>
    <w:rsid w:val="00FE17CD"/>
    <w:rsid w:val="00FE23D1"/>
    <w:rsid w:val="00FE3CB4"/>
    <w:rsid w:val="00FE6BD3"/>
    <w:rsid w:val="00FE7C08"/>
    <w:rsid w:val="00FE7E66"/>
    <w:rsid w:val="00FF1980"/>
    <w:rsid w:val="00FF1D32"/>
    <w:rsid w:val="00FF2AFA"/>
    <w:rsid w:val="00FF38B4"/>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B5F38E14-FF6D-455A-B0DB-2BC2A70F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B9A"/>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Nagłowek 3,Preambuła"/>
    <w:basedOn w:val="Normalny"/>
    <w:link w:val="AkapitzlistZnak"/>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uiPriority w:val="99"/>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nhideWhenUsed/>
    <w:qFormat/>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customStyle="1" w:styleId="Standarduser">
    <w:name w:val="Standard (user)"/>
    <w:uiPriority w:val="99"/>
    <w:rsid w:val="0018233C"/>
    <w:pPr>
      <w:widowControl w:val="0"/>
      <w:suppressAutoHyphens/>
      <w:autoSpaceDE w:val="0"/>
      <w:textAlignment w:val="baseline"/>
    </w:pPr>
    <w:rPr>
      <w:rFonts w:eastAsia="Arial" w:cs="Calibri"/>
      <w:kern w:val="1"/>
      <w:sz w:val="24"/>
      <w:szCs w:val="24"/>
      <w:lang w:eastAsia="ar-SA"/>
    </w:rPr>
  </w:style>
  <w:style w:type="paragraph" w:styleId="Tematkomentarza">
    <w:name w:val="annotation subject"/>
    <w:basedOn w:val="Tekstkomentarza"/>
    <w:next w:val="Tekstkomentarza"/>
    <w:link w:val="TematkomentarzaZnak"/>
    <w:uiPriority w:val="99"/>
    <w:semiHidden/>
    <w:unhideWhenUsed/>
    <w:rsid w:val="0047518C"/>
    <w:rPr>
      <w:b/>
      <w:bCs/>
      <w:lang w:eastAsia="pl-PL"/>
    </w:rPr>
  </w:style>
  <w:style w:type="character" w:customStyle="1" w:styleId="TematkomentarzaZnak">
    <w:name w:val="Temat komentarza Znak"/>
    <w:basedOn w:val="TekstkomentarzaZnak"/>
    <w:link w:val="Tematkomentarza"/>
    <w:uiPriority w:val="99"/>
    <w:semiHidden/>
    <w:rsid w:val="0047518C"/>
    <w:rPr>
      <w:b/>
      <w:bCs/>
      <w:lang w:eastAsia="en-US"/>
    </w:rPr>
  </w:style>
  <w:style w:type="numbering" w:customStyle="1" w:styleId="WW8Num1">
    <w:name w:val="WW8Num1"/>
    <w:basedOn w:val="Bezlisty"/>
    <w:rsid w:val="00CD59D1"/>
    <w:pPr>
      <w:numPr>
        <w:numId w:val="17"/>
      </w:numPr>
    </w:pPr>
  </w:style>
  <w:style w:type="character" w:styleId="Nierozpoznanawzmianka">
    <w:name w:val="Unresolved Mention"/>
    <w:basedOn w:val="Domylnaczcionkaakapitu"/>
    <w:uiPriority w:val="99"/>
    <w:semiHidden/>
    <w:unhideWhenUsed/>
    <w:rsid w:val="0009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raciaz.pl" TargetMode="External"/><Relationship Id="rId13" Type="http://schemas.openxmlformats.org/officeDocument/2006/relationships/hyperlink" Target="https://platformazakupowa.pl" TargetMode="External"/><Relationship Id="rId18" Type="http://schemas.openxmlformats.org/officeDocument/2006/relationships/hyperlink" Target="mailto:rodo@miastoracia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sekretariat@miastoraciaz.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ciaz" TargetMode="External"/><Relationship Id="rId5" Type="http://schemas.openxmlformats.org/officeDocument/2006/relationships/webSettings" Target="webSettings.xml"/><Relationship Id="rId15" Type="http://schemas.openxmlformats.org/officeDocument/2006/relationships/hyperlink" Target="https://platformazakupowa.pl/pn/raciaz" TargetMode="External"/><Relationship Id="rId23" Type="http://schemas.openxmlformats.org/officeDocument/2006/relationships/theme" Target="theme/theme1.xml"/><Relationship Id="rId10" Type="http://schemas.openxmlformats.org/officeDocument/2006/relationships/hyperlink" Target="https://platformazakupowa.pl/pn/racia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miastoraciaz.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63DD-76E5-4C39-AC68-22E34D77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11578</Words>
  <Characters>69474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80891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User</cp:lastModifiedBy>
  <cp:revision>2</cp:revision>
  <cp:lastPrinted>2023-09-08T08:44:00Z</cp:lastPrinted>
  <dcterms:created xsi:type="dcterms:W3CDTF">2023-09-25T10:03:00Z</dcterms:created>
  <dcterms:modified xsi:type="dcterms:W3CDTF">2023-09-25T10:03:00Z</dcterms:modified>
</cp:coreProperties>
</file>