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0EDF9" w14:textId="77777777" w:rsidR="005C212F" w:rsidRDefault="005C212F" w:rsidP="00A30093">
      <w:pPr>
        <w:ind w:left="928" w:right="-285" w:firstLine="0"/>
        <w:jc w:val="right"/>
        <w:rPr>
          <w:szCs w:val="20"/>
        </w:rPr>
      </w:pPr>
    </w:p>
    <w:p w14:paraId="1F1B75B5" w14:textId="2F7828AC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A711A1">
        <w:rPr>
          <w:szCs w:val="20"/>
        </w:rPr>
        <w:t>Załącznik nr 1</w:t>
      </w:r>
      <w:r w:rsidR="007F2357" w:rsidRPr="00A711A1">
        <w:rPr>
          <w:szCs w:val="20"/>
        </w:rPr>
        <w:t>B</w:t>
      </w:r>
      <w:r w:rsidRPr="00A711A1">
        <w:rPr>
          <w:szCs w:val="20"/>
        </w:rPr>
        <w:t xml:space="preserve"> do SWZ DZP.381.</w:t>
      </w:r>
      <w:r w:rsidR="005C212F">
        <w:rPr>
          <w:szCs w:val="20"/>
        </w:rPr>
        <w:t>049</w:t>
      </w:r>
      <w:r w:rsidRPr="00A711A1">
        <w:rPr>
          <w:szCs w:val="20"/>
        </w:rPr>
        <w:t>.202</w:t>
      </w:r>
      <w:r w:rsidR="00126BB3" w:rsidRPr="00A711A1">
        <w:rPr>
          <w:szCs w:val="20"/>
        </w:rPr>
        <w:t>1</w:t>
      </w:r>
      <w:r w:rsidRPr="00A711A1">
        <w:rPr>
          <w:szCs w:val="20"/>
        </w:rPr>
        <w:t>.</w:t>
      </w:r>
      <w:r w:rsidR="007E7448" w:rsidRPr="00A711A1">
        <w:rPr>
          <w:szCs w:val="20"/>
        </w:rPr>
        <w:t>UGS</w:t>
      </w:r>
    </w:p>
    <w:p w14:paraId="7B7F5187" w14:textId="6B30C8B0" w:rsidR="003A2237" w:rsidRDefault="003A2237" w:rsidP="003A2237"/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16B0DC4E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5C212F">
        <w:rPr>
          <w:b/>
        </w:rPr>
        <w:t>049</w:t>
      </w:r>
      <w:r w:rsidRPr="007F2357">
        <w:rPr>
          <w:b/>
        </w:rPr>
        <w:t>.20</w:t>
      </w:r>
      <w:r w:rsidR="00BA7EAE">
        <w:rPr>
          <w:b/>
        </w:rPr>
        <w:t>2</w:t>
      </w:r>
      <w:r w:rsidR="00126BB3">
        <w:rPr>
          <w:b/>
        </w:rPr>
        <w:t>1</w:t>
      </w:r>
      <w:r w:rsidRPr="007F2357">
        <w:rPr>
          <w:b/>
        </w:rPr>
        <w:t>.</w:t>
      </w:r>
      <w:r w:rsidR="007E7448">
        <w:rPr>
          <w:b/>
        </w:rPr>
        <w:t>UGS</w:t>
      </w:r>
      <w:r w:rsidRPr="007F2357">
        <w:t xml:space="preserve">, pn.: </w:t>
      </w:r>
      <w:r w:rsidR="005C212F">
        <w:rPr>
          <w:rFonts w:cs="Arial"/>
          <w:b/>
        </w:rPr>
        <w:t>Usługa cateringu</w:t>
      </w:r>
      <w:bookmarkStart w:id="0" w:name="_GoBack"/>
      <w:bookmarkEnd w:id="0"/>
      <w:r w:rsidRPr="007F2357">
        <w:t xml:space="preserve">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87222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87222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287222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287222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87222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287222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287222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87222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87222">
      <w:pPr>
        <w:ind w:left="720" w:hanging="294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39FC1142" w14:textId="77777777" w:rsidR="00E14C02" w:rsidRPr="00E3329D" w:rsidRDefault="00E14C02" w:rsidP="003A5B91">
      <w:pPr>
        <w:keepNext/>
        <w:spacing w:before="480"/>
        <w:ind w:left="567" w:firstLine="0"/>
        <w:rPr>
          <w:b/>
          <w:bCs/>
        </w:rPr>
      </w:pPr>
      <w:r w:rsidRPr="00E3329D">
        <w:rPr>
          <w:b/>
          <w:bCs/>
        </w:rPr>
        <w:lastRenderedPageBreak/>
        <w:t xml:space="preserve">Oświadczenie dotyczące fakultatywnych podstaw wykluczenia. </w:t>
      </w:r>
    </w:p>
    <w:p w14:paraId="162EE43A" w14:textId="09919D37" w:rsidR="00E14C02" w:rsidRPr="00E3329D" w:rsidRDefault="00E14C02" w:rsidP="00E14C02">
      <w:pPr>
        <w:spacing w:before="120"/>
        <w:ind w:left="567" w:firstLine="0"/>
      </w:pPr>
      <w:r w:rsidRPr="00E3329D">
        <w:t xml:space="preserve">Oświadczam, iż nie podlegam wykluczeniu z postępowania, w oparciu o przepis art. 109 ust. 1 pkt </w:t>
      </w:r>
      <w:r w:rsidR="00996583">
        <w:t xml:space="preserve">1, </w:t>
      </w:r>
      <w:r w:rsidRPr="00E3329D">
        <w:t>5 i</w:t>
      </w:r>
      <w:r w:rsidR="00996583">
        <w:t> </w:t>
      </w:r>
      <w:r w:rsidRPr="00E3329D">
        <w:t>7 w zw. z art. 266 ustawy Pzp, zgodnie z którym Zamawiający wykluczy z postępowania wykonawcę w związku z wystąpieniem którejkolwiek z poniższych okoliczności:</w:t>
      </w:r>
    </w:p>
    <w:p w14:paraId="6A43C56A" w14:textId="5263A322" w:rsidR="00126BB3" w:rsidRPr="00E3329D" w:rsidRDefault="00744B35" w:rsidP="00E14C0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E3329D">
        <w:rPr>
          <w:rFonts w:eastAsia="Calibri"/>
        </w:rPr>
        <w:t>jeżeli</w:t>
      </w:r>
      <w:r w:rsidR="00126BB3" w:rsidRPr="00E3329D">
        <w:rPr>
          <w:rFonts w:eastAsia="Calibri"/>
        </w:rPr>
        <w:t xml:space="preserve"> naruszył obowiązki dotyczące płatności podatków, opłat lub składek na ubezpieczenia społeczne lub zdrowotne, z wyjątkiem przypadku, o którym mowa w art. 108 ust. 1 pkt 3 ustawy Pzp, chyba że wykonawca odpowiednio przed upływem terminu składania ofert dokonał płatności należnych podatków, opłat lub składek na ubezpieczenia społeczne lub zdrowotne wraz z odsetkami lub grzywnami lub zawarł wiążące porozumienie w sprawie spłaty tych należności;</w:t>
      </w:r>
    </w:p>
    <w:p w14:paraId="1FF630FB" w14:textId="3B3B3A99" w:rsidR="00E14C02" w:rsidRPr="00E3329D" w:rsidRDefault="00E14C02" w:rsidP="00E14C02">
      <w:pPr>
        <w:pStyle w:val="Nagwek3"/>
        <w:numPr>
          <w:ilvl w:val="0"/>
          <w:numId w:val="10"/>
        </w:numPr>
        <w:ind w:left="851" w:hanging="284"/>
        <w:rPr>
          <w:rFonts w:eastAsia="Calibri"/>
        </w:rPr>
      </w:pPr>
      <w:r w:rsidRPr="00E3329D">
        <w:t>jeżeli</w:t>
      </w:r>
      <w:r w:rsidRPr="00E3329D">
        <w:rPr>
          <w:rFonts w:eastAsia="Calibri"/>
        </w:rPr>
        <w:t xml:space="preserve">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2C1D198" w14:textId="77777777" w:rsidR="00E14C02" w:rsidRPr="00E3329D" w:rsidRDefault="00E14C02" w:rsidP="00E14C02">
      <w:pPr>
        <w:pStyle w:val="Nagwek3"/>
        <w:numPr>
          <w:ilvl w:val="0"/>
          <w:numId w:val="10"/>
        </w:numPr>
        <w:spacing w:before="480"/>
        <w:ind w:left="851" w:hanging="284"/>
        <w:rPr>
          <w:rFonts w:eastAsia="Calibri"/>
        </w:rPr>
      </w:pPr>
      <w:r w:rsidRPr="00E3329D">
        <w:rPr>
          <w:rFonts w:eastAsia="Calibri"/>
        </w:rPr>
        <w:t>jeżeli,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3E5ED2FF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BC1B56" w:rsidRPr="00AF3FA8">
        <w:rPr>
          <w:i/>
          <w:sz w:val="18"/>
          <w:szCs w:val="18"/>
        </w:rPr>
        <w:t xml:space="preserve">(dotyczy </w:t>
      </w:r>
      <w:r w:rsidR="00BC1B56">
        <w:rPr>
          <w:i/>
          <w:sz w:val="18"/>
          <w:szCs w:val="18"/>
        </w:rPr>
        <w:t>obligatoryjnych przesłanek</w:t>
      </w:r>
      <w:r w:rsidR="00BC1B56" w:rsidRPr="00AF3FA8">
        <w:rPr>
          <w:i/>
          <w:sz w:val="18"/>
          <w:szCs w:val="18"/>
        </w:rPr>
        <w:t xml:space="preserve"> z pkt 1, 2 oraz 5</w:t>
      </w:r>
      <w:r w:rsidR="00BC1B56">
        <w:rPr>
          <w:i/>
          <w:sz w:val="18"/>
          <w:szCs w:val="18"/>
        </w:rPr>
        <w:t xml:space="preserve"> </w:t>
      </w:r>
      <w:r w:rsidR="00BC1B56" w:rsidRPr="001C5F5A">
        <w:rPr>
          <w:i/>
          <w:sz w:val="18"/>
          <w:szCs w:val="18"/>
        </w:rPr>
        <w:t>oraz fakultatywnych z pkt 2 i 3)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150EC64F" w:rsidR="00001DFB" w:rsidRDefault="00001DFB" w:rsidP="00692EEF">
      <w:pPr>
        <w:ind w:left="567" w:firstLine="0"/>
      </w:pPr>
    </w:p>
    <w:p w14:paraId="0D276A9E" w14:textId="77777777" w:rsidR="007F2357" w:rsidRPr="00AF3FA8" w:rsidRDefault="007F2357" w:rsidP="003258BF">
      <w:pPr>
        <w:spacing w:before="480"/>
        <w:jc w:val="left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6D73CE24" w14:textId="77777777" w:rsidR="00E3329D" w:rsidRDefault="00E3329D">
      <w:pPr>
        <w:rPr>
          <w:b/>
          <w:color w:val="2F5496" w:themeColor="accent1" w:themeShade="BF"/>
          <w:sz w:val="22"/>
        </w:rPr>
      </w:pPr>
      <w:r>
        <w:rPr>
          <w:b/>
          <w:color w:val="2F5496" w:themeColor="accent1" w:themeShade="BF"/>
          <w:sz w:val="22"/>
        </w:rPr>
        <w:br w:type="page"/>
      </w:r>
    </w:p>
    <w:p w14:paraId="5AA2AC3F" w14:textId="1E5CE96D" w:rsidR="007F2357" w:rsidRPr="0023140F" w:rsidRDefault="007F2357" w:rsidP="00001DFB">
      <w:pPr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lastRenderedPageBreak/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56BEDE11" w:rsidR="007566B0" w:rsidRPr="00D110D3" w:rsidRDefault="007566B0" w:rsidP="00E3329D">
      <w:pPr>
        <w:keepNext/>
        <w:ind w:left="568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>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5C212F">
      <w:headerReference w:type="default" r:id="rId9"/>
      <w:footerReference w:type="default" r:id="rId10"/>
      <w:pgSz w:w="11906" w:h="16838" w:code="9"/>
      <w:pgMar w:top="1950" w:right="1134" w:bottom="567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42521" w14:textId="1D4726EE" w:rsidR="005C212F" w:rsidRDefault="005C212F" w:rsidP="007E744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FC7D25B" wp14:editId="4DAD3F0B">
              <wp:simplePos x="0" y="0"/>
              <wp:positionH relativeFrom="rightMargin">
                <wp:posOffset>-170180</wp:posOffset>
              </wp:positionH>
              <wp:positionV relativeFrom="margin">
                <wp:posOffset>8797290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23695D" w14:textId="77777777" w:rsidR="007E7448" w:rsidRPr="00554026" w:rsidRDefault="007E7448" w:rsidP="007E7448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27D06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4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-13.4pt;margin-top:692.7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" o:allowincell="f" stroked="f">
              <v:textbox inset="0,,0">
                <w:txbxContent>
                  <w:p w14:paraId="1123695D" w14:textId="77777777" w:rsidR="007E7448" w:rsidRPr="00554026" w:rsidRDefault="007E7448" w:rsidP="007E7448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27D06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4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74713F26" w14:textId="77777777" w:rsidR="005C212F" w:rsidRDefault="005C212F" w:rsidP="007E7448">
    <w:pPr>
      <w:pStyle w:val="Stopka"/>
    </w:pPr>
  </w:p>
  <w:p w14:paraId="3415D0CA" w14:textId="585057DA" w:rsidR="007E7448" w:rsidRDefault="007E7448" w:rsidP="007E7448">
    <w:pPr>
      <w:pStyle w:val="Stopka"/>
    </w:pPr>
  </w:p>
  <w:p w14:paraId="0AD92E19" w14:textId="77777777" w:rsidR="007E7448" w:rsidRDefault="007E7448" w:rsidP="007E7448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FB156" w14:textId="77777777" w:rsidR="005C212F" w:rsidRDefault="005C212F" w:rsidP="005C212F">
    <w:pPr>
      <w:pStyle w:val="Nagwek"/>
      <w:jc w:val="center"/>
    </w:pPr>
    <w:r w:rsidRPr="004C7AA1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1918172" wp14:editId="261FE941">
          <wp:simplePos x="0" y="0"/>
          <wp:positionH relativeFrom="column">
            <wp:posOffset>-395092</wp:posOffset>
          </wp:positionH>
          <wp:positionV relativeFrom="paragraph">
            <wp:posOffset>-47625</wp:posOffset>
          </wp:positionV>
          <wp:extent cx="6917055" cy="1438910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AA1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3144193D" wp14:editId="1C88FC99">
          <wp:simplePos x="0" y="0"/>
          <wp:positionH relativeFrom="column">
            <wp:posOffset>-3810</wp:posOffset>
          </wp:positionH>
          <wp:positionV relativeFrom="paragraph">
            <wp:posOffset>147955</wp:posOffset>
          </wp:positionV>
          <wp:extent cx="1657350" cy="61849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E4F3F57" wp14:editId="513DCA91">
          <wp:simplePos x="0" y="0"/>
          <wp:positionH relativeFrom="column">
            <wp:posOffset>5680075</wp:posOffset>
          </wp:positionH>
          <wp:positionV relativeFrom="paragraph">
            <wp:posOffset>95250</wp:posOffset>
          </wp:positionV>
          <wp:extent cx="638175" cy="638175"/>
          <wp:effectExtent l="0" t="0" r="9525" b="9525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23055D" w14:textId="77777777" w:rsidR="005C212F" w:rsidRPr="004C2B40" w:rsidRDefault="005C212F" w:rsidP="005C212F">
    <w:pPr>
      <w:pStyle w:val="Nagwek"/>
    </w:pPr>
  </w:p>
  <w:p w14:paraId="221291A8" w14:textId="4A729704" w:rsidR="00D623D2" w:rsidRPr="005C212F" w:rsidRDefault="00D623D2" w:rsidP="005C21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88A0E65"/>
    <w:multiLevelType w:val="hybridMultilevel"/>
    <w:tmpl w:val="56BE15C0"/>
    <w:lvl w:ilvl="0" w:tplc="ED9E527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85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27DBB"/>
    <w:rsid w:val="0023140F"/>
    <w:rsid w:val="002318AB"/>
    <w:rsid w:val="00241D9C"/>
    <w:rsid w:val="00272E3F"/>
    <w:rsid w:val="002767DF"/>
    <w:rsid w:val="00287222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58BF"/>
    <w:rsid w:val="003271F3"/>
    <w:rsid w:val="00327D06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A5B91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12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564BA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E7448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6583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4C02"/>
    <w:rsid w:val="00E1641F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7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13FA2-E272-46F2-82D9-9BDDD7D7E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2021-02-02T09:39:00Z</cp:lastPrinted>
  <dcterms:created xsi:type="dcterms:W3CDTF">2021-08-04T09:57:00Z</dcterms:created>
  <dcterms:modified xsi:type="dcterms:W3CDTF">2021-08-04T09:57:00Z</dcterms:modified>
</cp:coreProperties>
</file>