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365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0B0B9063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68580F78" w14:textId="77777777" w:rsidR="00DA36FC" w:rsidRDefault="00DA36FC" w:rsidP="00DA36FC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04A91B73" w14:textId="77777777" w:rsidR="00DA36FC" w:rsidRDefault="00DA36FC" w:rsidP="00DA36FC">
      <w:pPr>
        <w:tabs>
          <w:tab w:val="left" w:pos="325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1D3EC66B" w14:textId="77777777" w:rsidR="00DA36FC" w:rsidRPr="0046571D" w:rsidRDefault="00DA36FC" w:rsidP="00DA3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Cs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Cs/>
          <w:szCs w:val="20"/>
          <w:lang w:eastAsia="ar-SA"/>
        </w:rPr>
        <w:tab/>
      </w:r>
      <w:r w:rsidRPr="0046571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finansowano w ramach reakcji Unii na pandemię COVID-19</w:t>
      </w:r>
    </w:p>
    <w:p w14:paraId="0E6D5D8A" w14:textId="0C4EC387" w:rsidR="00DA36FC" w:rsidRDefault="00DA36FC" w:rsidP="00DA36FC">
      <w:pPr>
        <w:tabs>
          <w:tab w:val="left" w:pos="3257"/>
          <w:tab w:val="left" w:pos="85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5FCF8D3B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2A5574BD" w14:textId="3CB35C19" w:rsidR="00FF6D42" w:rsidRPr="005D6545" w:rsidRDefault="00DA36FC" w:rsidP="00DA36FC">
      <w:pPr>
        <w:suppressAutoHyphens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0873BF" wp14:editId="324D6757">
            <wp:simplePos x="0" y="0"/>
            <wp:positionH relativeFrom="page">
              <wp:posOffset>685800</wp:posOffset>
            </wp:positionH>
            <wp:positionV relativeFrom="page">
              <wp:posOffset>1076325</wp:posOffset>
            </wp:positionV>
            <wp:extent cx="5490210" cy="6216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</w:t>
      </w:r>
      <w:r w:rsidR="00FF6D42" w:rsidRPr="005D6545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zCs w:val="20"/>
          <w:lang w:eastAsia="ar-SA"/>
        </w:rPr>
        <w:t>5 do SWZ</w:t>
      </w:r>
    </w:p>
    <w:p w14:paraId="2B6C4436" w14:textId="77777777" w:rsidR="00FF6D42" w:rsidRDefault="00FF6D42" w:rsidP="00FF6D42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14:paraId="7381A561" w14:textId="0B9E93F2" w:rsidR="00FF6D42" w:rsidRPr="00C342E6" w:rsidRDefault="00FF6D42" w:rsidP="00FF6D42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UMOWA nr </w:t>
      </w:r>
      <w:r w:rsidR="00DA36FC">
        <w:rPr>
          <w:rFonts w:ascii="Times New Roman" w:eastAsia="Times New Roman" w:hAnsi="Times New Roman" w:cs="Times New Roman"/>
          <w:b/>
          <w:szCs w:val="20"/>
          <w:lang w:eastAsia="ar-SA"/>
        </w:rPr>
        <w:t>ZPI.272.1. … . 2022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(wzór)</w:t>
      </w:r>
    </w:p>
    <w:p w14:paraId="4FB26B4E" w14:textId="5ADDBEF0" w:rsidR="00FF6D42" w:rsidRPr="00C342E6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O 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WYKONANIE DOSTAWY </w:t>
      </w:r>
    </w:p>
    <w:p w14:paraId="0ACB6CED" w14:textId="77777777" w:rsidR="00FF6D42" w:rsidRPr="00C342E6" w:rsidRDefault="00FF6D42" w:rsidP="00FF6D42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Cs w:val="20"/>
          <w:lang w:eastAsia="ar-SA"/>
        </w:rPr>
      </w:pPr>
    </w:p>
    <w:p w14:paraId="14219E5B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bookmarkStart w:id="0" w:name="_Hlk109986468"/>
      <w:r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ab/>
      </w:r>
      <w:r w:rsidRPr="005A5F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5A5FE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w Dobrzycy </w:t>
      </w:r>
      <w:r w:rsidRPr="00622FE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68C4B437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5D4293CC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 xml:space="preserve">Gminą Dobrzyca z siedzibą Rynek 14, 63-330 Dobrzyca </w:t>
      </w:r>
    </w:p>
    <w:p w14:paraId="5E2CCF93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8242BC4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mgr  Jarosława Pietrzaka – Burmistrza Gminy Dobrzyca</w:t>
      </w:r>
    </w:p>
    <w:p w14:paraId="1EAFF797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przy kontrasygnacie Skarbnika Gminy – mgr Beaty Miedzińskiej</w:t>
      </w:r>
    </w:p>
    <w:p w14:paraId="5FBA1938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0166707C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51F5F12E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a</w:t>
      </w:r>
    </w:p>
    <w:p w14:paraId="63324B06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1B751E44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716DE8E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4364F535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w imieniu, którego działają:</w:t>
      </w:r>
    </w:p>
    <w:p w14:paraId="131FC368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</w:t>
      </w:r>
    </w:p>
    <w:p w14:paraId="44981564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</w:t>
      </w:r>
    </w:p>
    <w:p w14:paraId="1A1240E3" w14:textId="77777777" w:rsidR="00BE3DDA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EE447D3" w14:textId="77777777" w:rsidR="00BE3DDA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0993655E" w14:textId="58F9FC56" w:rsidR="00FF6D42" w:rsidRDefault="00FF6D42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color w:val="000000"/>
          <w:lang w:eastAsia="pl-PL"/>
        </w:rPr>
        <w:t xml:space="preserve">w rezultacie dokonania przez Zamawiającego wyboru oferty Wykonawcy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trybie </w:t>
      </w:r>
      <w:r w:rsidRPr="003D25AB">
        <w:rPr>
          <w:rFonts w:ascii="Times New Roman" w:hAnsi="Times New Roman" w:cs="Times New Roman"/>
        </w:rPr>
        <w:t>przetargu nieograniczonego,</w:t>
      </w:r>
      <w:r>
        <w:rPr>
          <w:rFonts w:ascii="Times New Roman" w:hAnsi="Times New Roman" w:cs="Times New Roman"/>
        </w:rPr>
        <w:t xml:space="preserve">                  </w:t>
      </w:r>
      <w:r w:rsidRPr="003D25AB">
        <w:rPr>
          <w:rFonts w:ascii="Times New Roman" w:hAnsi="Times New Roman" w:cs="Times New Roman"/>
        </w:rPr>
        <w:t xml:space="preserve"> na podstawie art. 132 ustawy z dnia 11 września 2019 r. Prawo zamówień publicznych </w:t>
      </w:r>
      <w:r w:rsidRPr="00A31B45">
        <w:rPr>
          <w:rFonts w:ascii="Times New Roman" w:hAnsi="Times New Roman" w:cs="Times New Roman"/>
        </w:rPr>
        <w:t>(tj. Dz. U. z 2022 r. poz. 1710</w:t>
      </w:r>
      <w:r>
        <w:rPr>
          <w:rFonts w:ascii="Times New Roman" w:hAnsi="Times New Roman" w:cs="Times New Roman"/>
        </w:rPr>
        <w:t xml:space="preserve"> z późn.zm.</w:t>
      </w:r>
      <w:r w:rsidRPr="00A31B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342E6">
        <w:rPr>
          <w:rFonts w:ascii="Times New Roman" w:eastAsia="Times New Roman" w:hAnsi="Times New Roman" w:cs="Times New Roman"/>
          <w:szCs w:val="20"/>
          <w:lang w:eastAsia="ar-SA"/>
        </w:rPr>
        <w:t>została zawarta umowa o następującej treści:</w:t>
      </w:r>
    </w:p>
    <w:p w14:paraId="09525A78" w14:textId="77777777" w:rsidR="00BE3DDA" w:rsidRPr="0098453C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bookmarkEnd w:id="0"/>
    <w:p w14:paraId="76A47740" w14:textId="77777777" w:rsidR="00FF6D42" w:rsidRDefault="00FF6D42" w:rsidP="00FF6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C294B">
        <w:rPr>
          <w:rFonts w:ascii="Times New Roman" w:eastAsia="Times New Roman" w:hAnsi="Times New Roman" w:cs="Times New Roman"/>
          <w:color w:val="000000"/>
          <w:lang w:eastAsia="pl-PL"/>
        </w:rPr>
        <w:t>§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EC294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F45F48" w14:textId="5D98B0D0" w:rsidR="00BE3DDA" w:rsidRPr="00FB03BD" w:rsidRDefault="006F1750" w:rsidP="00FB0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x-none" w:eastAsia="x-none"/>
        </w:rPr>
      </w:pPr>
      <w:bookmarkStart w:id="1" w:name="_Hlk109986764"/>
      <w:r w:rsidRPr="00FB03BD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Przedmiotem </w:t>
      </w:r>
      <w:r w:rsidR="00FB03BD" w:rsidRPr="00FB03BD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umowy jest </w:t>
      </w:r>
      <w:r w:rsidR="00FB03BD" w:rsidRPr="00FB03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x-none" w:eastAsia="x-none"/>
        </w:rPr>
        <w:t>Zakup sprzętu komputerowego w ramach Konkursu Grantowego Wsparcie dzieci</w:t>
      </w:r>
      <w:r w:rsidR="00FB03BD" w:rsidRPr="00FB03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x-none"/>
        </w:rPr>
        <w:t xml:space="preserve"> </w:t>
      </w:r>
      <w:r w:rsidR="00FB03BD" w:rsidRPr="00FB03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x-none" w:eastAsia="x-none"/>
        </w:rPr>
        <w:t>z rodzin pegeerowskich w rozwoju cyfrowym – Granty PPGR w ramach Programu Polska Cyfrowa 2014-2020</w:t>
      </w:r>
      <w:r w:rsidR="00FB03BD" w:rsidRPr="00FB03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x-none"/>
        </w:rPr>
        <w:t xml:space="preserve"> </w:t>
      </w:r>
      <w:r w:rsidRPr="00FB03BD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w zakresie: </w:t>
      </w:r>
    </w:p>
    <w:p w14:paraId="153C6A45" w14:textId="43AA0236" w:rsidR="00FB03BD" w:rsidRDefault="00FB03BD" w:rsidP="00FB0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x-none" w:eastAsia="x-none"/>
        </w:rPr>
      </w:pPr>
      <w:r w:rsidRPr="00FB03BD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Zakres i sposób wykonania dostawy określają:</w:t>
      </w:r>
    </w:p>
    <w:p w14:paraId="6D54F7BA" w14:textId="77777777" w:rsidR="00FB03BD" w:rsidRPr="00FB03BD" w:rsidRDefault="00FB03BD" w:rsidP="00FB03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x-none" w:eastAsia="x-none"/>
        </w:rPr>
      </w:pPr>
      <w:r w:rsidRPr="00FB03BD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1) Oferta Wykonawcy, stanowiąca załącznik nr 1 </w:t>
      </w:r>
    </w:p>
    <w:p w14:paraId="6FB079CD" w14:textId="77777777" w:rsidR="00FB03BD" w:rsidRDefault="00FB03BD" w:rsidP="00FB03B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x-none" w:eastAsia="x-none"/>
        </w:rPr>
      </w:pPr>
      <w:r w:rsidRPr="00FB03BD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2) SWZ, stanowiąca załącznik nr 2</w:t>
      </w:r>
    </w:p>
    <w:p w14:paraId="4F3E7D81" w14:textId="383FD633" w:rsidR="00FB03BD" w:rsidRPr="00FB03BD" w:rsidRDefault="00FB03BD" w:rsidP="00FB0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x-none" w:eastAsia="x-none"/>
        </w:rPr>
      </w:pPr>
      <w:r w:rsidRPr="00FB03BD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umowy będzie realizowany ze środków pozyskanych w ramach </w:t>
      </w:r>
      <w:r w:rsidRPr="00FB03BD">
        <w:rPr>
          <w:rFonts w:ascii="Times New Roman" w:hAnsi="Times New Roman" w:cs="Times New Roman"/>
        </w:rPr>
        <w:t>umowy o powierzenie grantu nr 2848/2022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</w:t>
      </w:r>
    </w:p>
    <w:p w14:paraId="1870A420" w14:textId="77777777" w:rsidR="00814461" w:rsidRPr="00FB03BD" w:rsidRDefault="00814461" w:rsidP="0081446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D0A3770" w14:textId="4272EACF" w:rsidR="007D7E7F" w:rsidRPr="00FB03BD" w:rsidRDefault="007D7E7F" w:rsidP="00FB03B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03BD">
        <w:rPr>
          <w:rFonts w:ascii="Times New Roman" w:eastAsia="Times New Roman" w:hAnsi="Times New Roman" w:cs="Times New Roman"/>
          <w:lang w:eastAsia="pl-PL"/>
        </w:rPr>
        <w:t xml:space="preserve">Szczegółowy opis zawarty jest </w:t>
      </w:r>
      <w:r w:rsidRPr="00FB03BD">
        <w:rPr>
          <w:rFonts w:ascii="Times New Roman" w:eastAsia="Times New Roman" w:hAnsi="Times New Roman" w:cs="Times New Roman"/>
          <w:b/>
          <w:bCs/>
          <w:lang w:eastAsia="pl-PL"/>
        </w:rPr>
        <w:t>w załączniku nr 1</w:t>
      </w:r>
      <w:r w:rsidRPr="00FB03BD">
        <w:rPr>
          <w:rFonts w:ascii="Times New Roman" w:eastAsia="Times New Roman" w:hAnsi="Times New Roman" w:cs="Times New Roman"/>
          <w:lang w:eastAsia="pl-PL"/>
        </w:rPr>
        <w:t xml:space="preserve"> do SWZ – Szczegółowy opis przedmiotu zamówienia.</w:t>
      </w:r>
    </w:p>
    <w:p w14:paraId="161BBCA7" w14:textId="0855A1E7" w:rsidR="00FB03BD" w:rsidRDefault="00FB03BD" w:rsidP="00FB0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30C062" w14:textId="6151428C" w:rsidR="007B0B75" w:rsidRDefault="007B0B75" w:rsidP="00FB0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72D1A0" w14:textId="20E095A8" w:rsidR="007B0B75" w:rsidRDefault="007B0B75" w:rsidP="00FB0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DA2027" w14:textId="77777777" w:rsidR="007B0B75" w:rsidRPr="00FB03BD" w:rsidRDefault="007B0B75" w:rsidP="00FB0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44F886" w14:textId="4156ED46" w:rsidR="00656527" w:rsidRPr="00FB03BD" w:rsidRDefault="00656527" w:rsidP="00FB0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bookmarkEnd w:id="1"/>
    <w:p w14:paraId="24A9677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3E3591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§ 2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Pr="003E3591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14:paraId="11F3599D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bookmarkStart w:id="2" w:name="_Hlk109987193"/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Wykonawca zobowiązuje się do prawidłowego wykonania przedmiotu </w:t>
      </w:r>
      <w:r>
        <w:rPr>
          <w:rFonts w:ascii="Times New Roman" w:eastAsia="Times New Roman" w:hAnsi="Times New Roman" w:cs="Times New Roman"/>
          <w:szCs w:val="20"/>
          <w:lang w:eastAsia="ar-SA"/>
        </w:rPr>
        <w:t>u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mowy, zgodnie z postanowieniami niniejszej umowy oraz Specyfikacją Warunków Zamówienia, zasadami wiedzy technicznej,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należytej staranności oraz obowiązującymi normami i przepisami. </w:t>
      </w:r>
    </w:p>
    <w:p w14:paraId="3FC1888B" w14:textId="519F5B8C" w:rsidR="00FF6D42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O terminie dostawy Wykonawca zobowiązany jest zawiadomić Zamawiającego co najmniej                                                 z 2-dniowym wyprzedzeniem. Dostawa przedmiotu umowy odbędzie się w dniu roboczym, od poniedziałku do piątku w godzinach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15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-1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15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, transportem zapewnionym przez Wykonawcę wraz z wniesieniem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do miejsca wskazanego przez </w:t>
      </w:r>
      <w:r>
        <w:rPr>
          <w:rFonts w:ascii="Times New Roman" w:eastAsia="Times New Roman" w:hAnsi="Times New Roman" w:cs="Times New Roman"/>
          <w:szCs w:val="20"/>
          <w:lang w:eastAsia="ar-SA"/>
        </w:rPr>
        <w:t>Zamawiającego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. </w:t>
      </w:r>
    </w:p>
    <w:bookmarkEnd w:id="2"/>
    <w:p w14:paraId="7EA01249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Odbiór</w:t>
      </w:r>
      <w:r w:rsidRPr="0098453C">
        <w:rPr>
          <w:rFonts w:ascii="Times New Roman" w:eastAsia="Cambria" w:hAnsi="Times New Roman" w:cs="Times New Roman"/>
          <w:spacing w:val="15"/>
        </w:rPr>
        <w:t xml:space="preserve"> </w:t>
      </w:r>
      <w:r w:rsidRPr="0098453C">
        <w:rPr>
          <w:rFonts w:ascii="Times New Roman" w:eastAsia="Cambria" w:hAnsi="Times New Roman" w:cs="Times New Roman"/>
        </w:rPr>
        <w:t>sprzętu</w:t>
      </w:r>
      <w:r w:rsidRPr="0098453C">
        <w:rPr>
          <w:rFonts w:ascii="Times New Roman" w:eastAsia="Cambria" w:hAnsi="Times New Roman" w:cs="Times New Roman"/>
          <w:spacing w:val="60"/>
        </w:rPr>
        <w:t xml:space="preserve"> </w:t>
      </w:r>
      <w:r w:rsidRPr="0098453C">
        <w:rPr>
          <w:rFonts w:ascii="Times New Roman" w:eastAsia="Cambria" w:hAnsi="Times New Roman" w:cs="Times New Roman"/>
        </w:rPr>
        <w:t>nastąpi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>po</w:t>
      </w:r>
      <w:r w:rsidRPr="0098453C">
        <w:rPr>
          <w:rFonts w:ascii="Times New Roman" w:eastAsia="Cambria" w:hAnsi="Times New Roman" w:cs="Times New Roman"/>
          <w:spacing w:val="60"/>
        </w:rPr>
        <w:t xml:space="preserve"> </w:t>
      </w:r>
      <w:r w:rsidRPr="0098453C">
        <w:rPr>
          <w:rFonts w:ascii="Times New Roman" w:eastAsia="Cambria" w:hAnsi="Times New Roman" w:cs="Times New Roman"/>
        </w:rPr>
        <w:t>sprawdzeniu przez Zamawiającego zgodności sprzętu z niniejszą umową zarówno pod względem ilościowym, jak i jakościowym, jak również po sprawdzeniu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poprawności</w:t>
      </w:r>
      <w:r w:rsidRPr="0098453C">
        <w:rPr>
          <w:rFonts w:ascii="Times New Roman" w:eastAsia="Cambria" w:hAnsi="Times New Roman" w:cs="Times New Roman"/>
          <w:spacing w:val="56"/>
        </w:rPr>
        <w:t xml:space="preserve">                 </w:t>
      </w:r>
      <w:r w:rsidRPr="0098453C">
        <w:rPr>
          <w:rFonts w:ascii="Times New Roman" w:eastAsia="Cambria" w:hAnsi="Times New Roman" w:cs="Times New Roman"/>
        </w:rPr>
        <w:t>jego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działania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>przez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 xml:space="preserve">Zamawiającego. </w:t>
      </w:r>
    </w:p>
    <w:p w14:paraId="5DEA79E5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Odbiór przedmiotu umowy zostanie stwierdzony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protokołem odbioru,</w:t>
      </w:r>
      <w:r w:rsidRPr="0098453C">
        <w:rPr>
          <w:rFonts w:ascii="Times New Roman" w:eastAsia="Cambria" w:hAnsi="Times New Roman" w:cs="Times New Roman"/>
          <w:spacing w:val="-3"/>
        </w:rPr>
        <w:t xml:space="preserve"> </w:t>
      </w:r>
      <w:r w:rsidRPr="0098453C">
        <w:rPr>
          <w:rFonts w:ascii="Times New Roman" w:eastAsia="Cambria" w:hAnsi="Times New Roman" w:cs="Times New Roman"/>
        </w:rPr>
        <w:t>podpisanym</w:t>
      </w:r>
      <w:r w:rsidRPr="0098453C">
        <w:rPr>
          <w:rFonts w:ascii="Times New Roman" w:eastAsia="Cambria" w:hAnsi="Times New Roman" w:cs="Times New Roman"/>
          <w:spacing w:val="-3"/>
        </w:rPr>
        <w:t xml:space="preserve"> </w:t>
      </w:r>
      <w:r w:rsidRPr="0098453C">
        <w:rPr>
          <w:rFonts w:ascii="Times New Roman" w:eastAsia="Cambria" w:hAnsi="Times New Roman" w:cs="Times New Roman"/>
        </w:rPr>
        <w:t>bez</w:t>
      </w:r>
      <w:r w:rsidRPr="0098453C">
        <w:rPr>
          <w:rFonts w:ascii="Times New Roman" w:eastAsia="Cambria" w:hAnsi="Times New Roman" w:cs="Times New Roman"/>
          <w:spacing w:val="-4"/>
        </w:rPr>
        <w:t xml:space="preserve"> </w:t>
      </w:r>
      <w:r w:rsidRPr="0098453C">
        <w:rPr>
          <w:rFonts w:ascii="Times New Roman" w:eastAsia="Cambria" w:hAnsi="Times New Roman" w:cs="Times New Roman"/>
        </w:rPr>
        <w:t>zastrzeżeń</w:t>
      </w:r>
      <w:r w:rsidRPr="0098453C">
        <w:rPr>
          <w:rFonts w:ascii="Times New Roman" w:eastAsia="Cambria" w:hAnsi="Times New Roman" w:cs="Times New Roman"/>
          <w:spacing w:val="-3"/>
        </w:rPr>
        <w:t xml:space="preserve">                     </w:t>
      </w:r>
      <w:r w:rsidRPr="0098453C">
        <w:rPr>
          <w:rFonts w:ascii="Times New Roman" w:eastAsia="Cambria" w:hAnsi="Times New Roman" w:cs="Times New Roman"/>
        </w:rPr>
        <w:t>przez</w:t>
      </w:r>
      <w:r w:rsidRPr="0098453C">
        <w:rPr>
          <w:rFonts w:ascii="Times New Roman" w:eastAsia="Cambria" w:hAnsi="Times New Roman" w:cs="Times New Roman"/>
          <w:spacing w:val="-5"/>
        </w:rPr>
        <w:t xml:space="preserve"> </w:t>
      </w:r>
      <w:r w:rsidRPr="0098453C">
        <w:rPr>
          <w:rFonts w:ascii="Times New Roman" w:eastAsia="Cambria" w:hAnsi="Times New Roman" w:cs="Times New Roman"/>
        </w:rPr>
        <w:t>Strony.</w:t>
      </w:r>
      <w:r w:rsidRPr="0098453C">
        <w:rPr>
          <w:rFonts w:ascii="Times New Roman" w:eastAsia="Cambria" w:hAnsi="Times New Roman" w:cs="Times New Roman"/>
          <w:spacing w:val="2"/>
        </w:rPr>
        <w:t xml:space="preserve"> </w:t>
      </w:r>
    </w:p>
    <w:p w14:paraId="07533E4E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  <w:spacing w:val="2"/>
        </w:rPr>
        <w:t>Czynności sprawdzające, o których mowa w ust. 3  trwać będą do 5 dni roboczych od daty dostarczenia przez Wykonawcę sprzętu.</w:t>
      </w:r>
    </w:p>
    <w:p w14:paraId="1F89F055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Przedstawiciel</w:t>
      </w:r>
      <w:r w:rsidRPr="0098453C">
        <w:rPr>
          <w:rFonts w:ascii="Times New Roman" w:eastAsia="Cambria" w:hAnsi="Times New Roman" w:cs="Times New Roman"/>
          <w:spacing w:val="-5"/>
        </w:rPr>
        <w:t xml:space="preserve"> </w:t>
      </w:r>
      <w:r w:rsidRPr="0098453C">
        <w:rPr>
          <w:rFonts w:ascii="Times New Roman" w:eastAsia="Cambria" w:hAnsi="Times New Roman" w:cs="Times New Roman"/>
        </w:rPr>
        <w:t>Zamawiającego</w:t>
      </w:r>
      <w:r w:rsidRPr="0098453C">
        <w:rPr>
          <w:rFonts w:ascii="Times New Roman" w:eastAsia="Cambria" w:hAnsi="Times New Roman" w:cs="Times New Roman"/>
          <w:spacing w:val="-3"/>
        </w:rPr>
        <w:t xml:space="preserve"> jest uprawniony do odmowy </w:t>
      </w:r>
      <w:r w:rsidRPr="0098453C">
        <w:rPr>
          <w:rFonts w:ascii="Times New Roman" w:eastAsia="Cambria" w:hAnsi="Times New Roman" w:cs="Times New Roman"/>
        </w:rPr>
        <w:t>odbioru</w:t>
      </w:r>
      <w:r w:rsidRPr="0098453C">
        <w:rPr>
          <w:rFonts w:ascii="Times New Roman" w:eastAsia="Cambria" w:hAnsi="Times New Roman" w:cs="Times New Roman"/>
          <w:spacing w:val="-4"/>
        </w:rPr>
        <w:t xml:space="preserve"> </w:t>
      </w:r>
      <w:r w:rsidRPr="0098453C">
        <w:rPr>
          <w:rFonts w:ascii="Times New Roman" w:eastAsia="Cambria" w:hAnsi="Times New Roman" w:cs="Times New Roman"/>
        </w:rPr>
        <w:t>sprzętu, bez popadania w tym zakresie w zwłokę,</w:t>
      </w:r>
      <w:r w:rsidRPr="0098453C">
        <w:rPr>
          <w:rFonts w:ascii="Times New Roman" w:eastAsia="Cambria" w:hAnsi="Times New Roman" w:cs="Times New Roman"/>
          <w:spacing w:val="-2"/>
        </w:rPr>
        <w:t xml:space="preserve"> </w:t>
      </w:r>
      <w:r w:rsidRPr="0098453C">
        <w:rPr>
          <w:rFonts w:ascii="Times New Roman" w:eastAsia="Cambria" w:hAnsi="Times New Roman" w:cs="Times New Roman"/>
        </w:rPr>
        <w:t>w</w:t>
      </w:r>
      <w:r w:rsidRPr="0098453C">
        <w:rPr>
          <w:rFonts w:ascii="Times New Roman" w:eastAsia="Cambria" w:hAnsi="Times New Roman" w:cs="Times New Roman"/>
          <w:spacing w:val="-6"/>
        </w:rPr>
        <w:t xml:space="preserve"> </w:t>
      </w:r>
      <w:r w:rsidRPr="0098453C">
        <w:rPr>
          <w:rFonts w:ascii="Times New Roman" w:eastAsia="Cambria" w:hAnsi="Times New Roman" w:cs="Times New Roman"/>
        </w:rPr>
        <w:t>następujących</w:t>
      </w:r>
      <w:r w:rsidRPr="0098453C">
        <w:rPr>
          <w:rFonts w:ascii="Times New Roman" w:eastAsia="Cambria" w:hAnsi="Times New Roman" w:cs="Times New Roman"/>
          <w:spacing w:val="-6"/>
        </w:rPr>
        <w:t xml:space="preserve"> </w:t>
      </w:r>
      <w:r w:rsidRPr="0098453C">
        <w:rPr>
          <w:rFonts w:ascii="Times New Roman" w:eastAsia="Cambria" w:hAnsi="Times New Roman" w:cs="Times New Roman"/>
        </w:rPr>
        <w:t>przypadkach:</w:t>
      </w:r>
    </w:p>
    <w:p w14:paraId="09D5B6FD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 xml:space="preserve">stwierdzenia rozbieżności pomiędzy parametrami dostarczonego sprzętu, a parametrami określonymi w </w:t>
      </w:r>
      <w:r w:rsidRPr="0098453C">
        <w:rPr>
          <w:rFonts w:ascii="Times New Roman" w:eastAsia="Cambria" w:hAnsi="Times New Roman" w:cs="Times New Roman"/>
          <w:b/>
        </w:rPr>
        <w:t>Opisie Przedmiotu</w:t>
      </w:r>
      <w:r w:rsidRPr="0098453C">
        <w:rPr>
          <w:rFonts w:ascii="Times New Roman" w:eastAsia="Cambria" w:hAnsi="Times New Roman" w:cs="Times New Roman"/>
          <w:b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  <w:b/>
        </w:rPr>
        <w:t>Zamówienia</w:t>
      </w:r>
      <w:r w:rsidRPr="0098453C">
        <w:rPr>
          <w:rFonts w:ascii="Times New Roman" w:eastAsia="Cambria" w:hAnsi="Times New Roman" w:cs="Times New Roman"/>
        </w:rPr>
        <w:t xml:space="preserve"> lub przedstawionymi w ofercie, </w:t>
      </w:r>
    </w:p>
    <w:p w14:paraId="66D9ADAC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stwierdzenia braków ilościowych w sprzęcie;</w:t>
      </w:r>
    </w:p>
    <w:p w14:paraId="47E88E4E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stwierdzenia mechanicznego uszkodzenia sprzętu lub stwierdzenia, że nie funkcjonuje                                    on prawidłowo.</w:t>
      </w:r>
    </w:p>
    <w:p w14:paraId="3FA8129D" w14:textId="77777777" w:rsidR="00FF6D42" w:rsidRPr="0098453C" w:rsidRDefault="00FF6D42" w:rsidP="00FF6D42">
      <w:pPr>
        <w:widowControl w:val="0"/>
        <w:numPr>
          <w:ilvl w:val="0"/>
          <w:numId w:val="14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 xml:space="preserve">W przypadkach określonych w ust. 6 Zamawiający może: </w:t>
      </w:r>
    </w:p>
    <w:p w14:paraId="2DDEE76E" w14:textId="77777777" w:rsidR="00FF6D42" w:rsidRPr="0098453C" w:rsidRDefault="00FF6D42" w:rsidP="00FF6D42">
      <w:pPr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dokonać odbioru częściowego, poprzez sporządzenie protokołu odbioru w odniesieniu                                 do dostarczonych i zgodnych z umową urządzeń, lub:</w:t>
      </w:r>
    </w:p>
    <w:p w14:paraId="5B612AFF" w14:textId="77777777" w:rsidR="00FF6D42" w:rsidRPr="0098453C" w:rsidRDefault="00FF6D42" w:rsidP="00FF6D42">
      <w:pPr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odmówić odbioru i zobowiązać Wykonawcę do dostarczenia kompletnego i wolnego od wad przedmiotu umowy. W takim przypadku Zamawiający określi w protokole przyczyny odmowy odbioru sprzętu.</w:t>
      </w:r>
    </w:p>
    <w:p w14:paraId="39BB4FC7" w14:textId="77777777" w:rsidR="00FF6D42" w:rsidRPr="0098453C" w:rsidRDefault="00FF6D42" w:rsidP="00FF6D42">
      <w:pPr>
        <w:widowControl w:val="0"/>
        <w:tabs>
          <w:tab w:val="left" w:pos="535"/>
        </w:tabs>
        <w:autoSpaceDE w:val="0"/>
        <w:autoSpaceDN w:val="0"/>
        <w:spacing w:after="0" w:line="300" w:lineRule="auto"/>
        <w:ind w:left="360"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Wykonawca będzie zobowiązany do</w:t>
      </w:r>
      <w:r w:rsidRPr="0098453C">
        <w:rPr>
          <w:rFonts w:ascii="Times New Roman" w:eastAsia="Cambria" w:hAnsi="Times New Roman" w:cs="Times New Roman"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</w:rPr>
        <w:t>dostarczenia sprzętu zgodnego z niniejszą umową, wolnego od</w:t>
      </w:r>
      <w:r w:rsidRPr="0098453C">
        <w:rPr>
          <w:rFonts w:ascii="Times New Roman" w:eastAsia="Cambria" w:hAnsi="Times New Roman" w:cs="Times New Roman"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</w:rPr>
        <w:t xml:space="preserve">wad i/lub braków wskazanych przez Zamawiającego w protokole odbioru, niezwłocznie, nie później jednak niż w terminie 5 dni roboczych od dnia odpowiednio podpisania protokołu odbioru częściowego lub od dnia odmowy odbioru przez Zamawiającego. </w:t>
      </w:r>
    </w:p>
    <w:p w14:paraId="61F068A5" w14:textId="77777777" w:rsidR="00FF6D42" w:rsidRPr="0098453C" w:rsidRDefault="00FF6D42" w:rsidP="00FF6D42">
      <w:pPr>
        <w:pStyle w:val="Akapitzlist"/>
        <w:widowControl w:val="0"/>
        <w:numPr>
          <w:ilvl w:val="0"/>
          <w:numId w:val="14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Podpisanie  przez  Zamawiającego  protokołu  zdawczo-odbiorczego  nie  wyklucza  dochodzenia  roszczeń  z  tytułu  rękojmi  i gwarancji w przypadku wykrycia wad przedmiotu umowy w terminie późniejszym.</w:t>
      </w:r>
    </w:p>
    <w:p w14:paraId="5EEB7C99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453C">
        <w:rPr>
          <w:rFonts w:ascii="Times New Roman" w:eastAsia="Times New Roman" w:hAnsi="Times New Roman" w:cs="Times New Roman"/>
          <w:szCs w:val="20"/>
          <w:lang w:eastAsia="ar-SA"/>
        </w:rPr>
        <w:t>Wykonawca zobowiązuje się dostarczyć przedmiot Zamówienia na własny koszt i ryzyko do miejsca wskazanego przez Zamawiającego.</w:t>
      </w:r>
    </w:p>
    <w:p w14:paraId="0B17E0B0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453C">
        <w:rPr>
          <w:rFonts w:ascii="Times New Roman" w:eastAsia="Times New Roman" w:hAnsi="Times New Roman" w:cs="Times New Roman"/>
          <w:szCs w:val="20"/>
          <w:lang w:eastAsia="ar-SA"/>
        </w:rPr>
        <w:t xml:space="preserve">Wykonawca zobowiązuje się do dostarczenia sprzętu komputerowego, o którym mowa w § 1, fabrycznie nowego, nieużywanego, wolnego od wad fizycznych i prawnych oraz wydania dokumentacji dotyczącej dostarczonego przedmiotu zamówienia np. certyfikatów, atestów, deklaracji zgodności, instrukcji obsługi itp. </w:t>
      </w:r>
    </w:p>
    <w:p w14:paraId="2E137104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Odbiór dostarczonego sprzętu komputerowego nastąpi w formie protokołu, po uprzednim stwierdzeniu jego zgodności z warunkami zamówienia.</w:t>
      </w:r>
    </w:p>
    <w:p w14:paraId="3AE37F52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Przez okres gwarancji serwis urządzeń będzie realizowany przez producenta lub autoryzowanego partnera serwisowego producenta.</w:t>
      </w:r>
    </w:p>
    <w:p w14:paraId="4498309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3. </w:t>
      </w:r>
    </w:p>
    <w:p w14:paraId="1D8D462F" w14:textId="45C77BBB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Termin wykonania przedmiotu zamówienia: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maksymalnie  </w:t>
      </w:r>
      <w:r w:rsidRPr="00D61DB8">
        <w:rPr>
          <w:rFonts w:ascii="Times New Roman" w:eastAsia="Times New Roman" w:hAnsi="Times New Roman" w:cs="Times New Roman"/>
          <w:szCs w:val="20"/>
          <w:lang w:eastAsia="ar-SA"/>
        </w:rPr>
        <w:t>30 dni</w:t>
      </w: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 xml:space="preserve">kalendarzowych </w:t>
      </w:r>
      <w:r w:rsidRPr="00A90A64">
        <w:rPr>
          <w:rFonts w:ascii="Times New Roman" w:eastAsia="Times New Roman" w:hAnsi="Times New Roman" w:cs="Times New Roman"/>
          <w:szCs w:val="20"/>
          <w:lang w:eastAsia="ar-SA"/>
        </w:rPr>
        <w:t>od dnia zawarcia umowy.</w:t>
      </w:r>
    </w:p>
    <w:p w14:paraId="10E29B70" w14:textId="65105501" w:rsidR="00656527" w:rsidRDefault="00656527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3E99E33A" w14:textId="30AEF612" w:rsidR="007B0B75" w:rsidRDefault="007B0B75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322EDC0" w14:textId="3B54B09F" w:rsidR="007B0B75" w:rsidRDefault="007B0B75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3B088A92" w14:textId="77777777" w:rsidR="007B0B75" w:rsidRDefault="007B0B75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FCA426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bookmarkStart w:id="3" w:name="_Hlk109989432"/>
      <w:r w:rsidRPr="005B5495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§ 4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19AF3841" w14:textId="6EBCD0CF" w:rsidR="00656527" w:rsidRPr="00656527" w:rsidRDefault="00FF6D42" w:rsidP="00656527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Strony ustalają, iż obowiązującą formą wynagrodzenia za wykonanie przedmiotu umowy zgodnie                                    z warunkami określonymi w dokumenta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ch zamówienia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oferc</w:t>
      </w:r>
      <w:r>
        <w:rPr>
          <w:rFonts w:ascii="Times New Roman" w:eastAsia="Times New Roman" w:hAnsi="Times New Roman" w:cs="Times New Roman"/>
          <w:szCs w:val="20"/>
          <w:lang w:eastAsia="ar-SA"/>
        </w:rPr>
        <w:t>ie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Wykonawcy, wybran</w:t>
      </w:r>
      <w:r>
        <w:rPr>
          <w:rFonts w:ascii="Times New Roman" w:eastAsia="Times New Roman" w:hAnsi="Times New Roman" w:cs="Times New Roman"/>
          <w:szCs w:val="20"/>
          <w:lang w:eastAsia="ar-SA"/>
        </w:rPr>
        <w:t>ej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w trybie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podstawowym bez negocjacji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jest wynagrodzenie ryczałtowe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w kwocie:</w:t>
      </w:r>
    </w:p>
    <w:p w14:paraId="55A6CFC2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netto: ………………………………………………… zł</w:t>
      </w:r>
    </w:p>
    <w:p w14:paraId="7B7D2D8C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…………………………………………………………………………………………..</w:t>
      </w:r>
    </w:p>
    <w:p w14:paraId="0C495F87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VAT: …………………………………………………… zł</w:t>
      </w:r>
    </w:p>
    <w:p w14:paraId="75E287B2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……………………………………………………………………………………………</w:t>
      </w:r>
    </w:p>
    <w:p w14:paraId="0E7CA6B6" w14:textId="77777777" w:rsidR="00656527" w:rsidRPr="00656527" w:rsidRDefault="00656527" w:rsidP="00656527">
      <w:pPr>
        <w:pStyle w:val="Bezodstpw"/>
        <w:ind w:left="426"/>
        <w:jc w:val="both"/>
        <w:rPr>
          <w:rFonts w:ascii="Times New Roman" w:hAnsi="Times New Roman" w:cs="Times New Roman"/>
          <w:b/>
          <w:bCs/>
        </w:rPr>
      </w:pPr>
      <w:r w:rsidRPr="00656527">
        <w:rPr>
          <w:rFonts w:ascii="Times New Roman" w:hAnsi="Times New Roman" w:cs="Times New Roman"/>
          <w:b/>
          <w:bCs/>
        </w:rPr>
        <w:t>brutto ......................................... zł</w:t>
      </w:r>
    </w:p>
    <w:p w14:paraId="18AE4916" w14:textId="7F51F4C9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…………………………………………………………………………………………….</w:t>
      </w:r>
    </w:p>
    <w:p w14:paraId="0F0F2E46" w14:textId="3590A542" w:rsidR="00FF6D42" w:rsidRPr="00656527" w:rsidRDefault="00FF6D42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56527">
        <w:rPr>
          <w:rFonts w:ascii="Times New Roman" w:eastAsia="Times New Roman" w:hAnsi="Times New Roman" w:cs="Times New Roman"/>
          <w:szCs w:val="20"/>
          <w:lang w:eastAsia="ar-SA"/>
        </w:rPr>
        <w:t>Rozliczenie za wykonanie przedmiotu zamówienia odbędzie się na podstawie faktury VAT wystawionej przez Wykonawcę.</w:t>
      </w:r>
    </w:p>
    <w:p w14:paraId="106CA715" w14:textId="77777777" w:rsidR="00656527" w:rsidRDefault="00FF6D42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Podstawą do wystawienia faktury VAT jest protokół odbioru przedmiotu zamówienia nie zawierający uwag, podpisany przez przedstawicieli Zamawiającego i Wykonawcy. </w:t>
      </w:r>
    </w:p>
    <w:p w14:paraId="6710BE94" w14:textId="1D186554" w:rsidR="00656527" w:rsidRPr="00656527" w:rsidRDefault="00656527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56527">
        <w:rPr>
          <w:rFonts w:ascii="Times New Roman" w:hAnsi="Times New Roman" w:cs="Times New Roman"/>
        </w:rPr>
        <w:t xml:space="preserve">Faktura będzie wystawiona na Zamawiającego: Gmina Dobrzyca, ul. Rynek 14, 63-330 Dobrzyca, </w:t>
      </w:r>
      <w:r>
        <w:rPr>
          <w:rFonts w:ascii="Times New Roman" w:hAnsi="Times New Roman" w:cs="Times New Roman"/>
        </w:rPr>
        <w:t xml:space="preserve">                          </w:t>
      </w:r>
      <w:r w:rsidRPr="00656527">
        <w:rPr>
          <w:rFonts w:ascii="Times New Roman" w:hAnsi="Times New Roman" w:cs="Times New Roman"/>
        </w:rPr>
        <w:t>NIP: 608-00-43-350.</w:t>
      </w:r>
    </w:p>
    <w:p w14:paraId="76116B86" w14:textId="301383AB" w:rsidR="00FF6D42" w:rsidRPr="00663BC2" w:rsidRDefault="00FF6D42" w:rsidP="00FF6D4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Płatność za fakturę VAT, o której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będzie dokonywana przelewem na konto wskazane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na fakturze przez Wykonawcę w terminie do 1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4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dni licząc od daty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wystawienia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prawidłowo wystawionej faktury i po spełnieniu warunków wyżej opisanych. </w:t>
      </w:r>
    </w:p>
    <w:p w14:paraId="1556EAAB" w14:textId="77777777" w:rsidR="00FF6D42" w:rsidRPr="00663BC2" w:rsidRDefault="00FF6D42" w:rsidP="00FF6D4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Wynagrodzenie uwzględnia wszystkie koszty, jakie poniesie Wykonawca z tytułu należytej i zgodnej                                    z obowiązującymi przepisami realizacji przedmiotu zamówienia, bez prawa odrębnego dochodzenia ich zwrotu. </w:t>
      </w:r>
    </w:p>
    <w:bookmarkEnd w:id="3"/>
    <w:p w14:paraId="427566A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CF102C5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780AA1">
        <w:rPr>
          <w:rFonts w:ascii="Times New Roman" w:hAnsi="Times New Roman" w:cs="Times New Roman"/>
        </w:rPr>
        <w:t>§ 5</w:t>
      </w:r>
      <w:r>
        <w:rPr>
          <w:rFonts w:ascii="Times New Roman" w:hAnsi="Times New Roman" w:cs="Times New Roman"/>
        </w:rPr>
        <w:t>.</w:t>
      </w:r>
    </w:p>
    <w:p w14:paraId="35040613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Strony postanawiają, </w:t>
      </w:r>
      <w:r>
        <w:rPr>
          <w:rFonts w:ascii="Times New Roman" w:hAnsi="Times New Roman" w:cs="Times New Roman"/>
        </w:rPr>
        <w:t>ż</w:t>
      </w:r>
      <w:r w:rsidRPr="00663BC2">
        <w:rPr>
          <w:rFonts w:ascii="Times New Roman" w:hAnsi="Times New Roman" w:cs="Times New Roman"/>
        </w:rPr>
        <w:t xml:space="preserve">e w przypadku niewykonania lub nienależytego wykonania postanowień niniejszej </w:t>
      </w:r>
      <w:r>
        <w:rPr>
          <w:rFonts w:ascii="Times New Roman" w:hAnsi="Times New Roman" w:cs="Times New Roman"/>
        </w:rPr>
        <w:t>u</w:t>
      </w:r>
      <w:r w:rsidRPr="00663BC2">
        <w:rPr>
          <w:rFonts w:ascii="Times New Roman" w:hAnsi="Times New Roman" w:cs="Times New Roman"/>
        </w:rPr>
        <w:t xml:space="preserve">mowy obowiązującą formą odszkodowania będą kary umowne. </w:t>
      </w:r>
    </w:p>
    <w:p w14:paraId="7669DDD1" w14:textId="77777777" w:rsidR="00FF6D42" w:rsidRPr="00663BC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Wykonawca zapłaci Zamawiającemu kary umowne: </w:t>
      </w:r>
    </w:p>
    <w:p w14:paraId="566F8FBD" w14:textId="77777777" w:rsidR="00FF6D42" w:rsidRDefault="00FF6D42" w:rsidP="00FF6D4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4 ust. </w:t>
      </w:r>
      <w:r>
        <w:rPr>
          <w:rFonts w:ascii="Times New Roman" w:hAnsi="Times New Roman" w:cs="Times New Roman"/>
        </w:rPr>
        <w:t>1</w:t>
      </w:r>
      <w:r w:rsidRPr="00BF4997">
        <w:rPr>
          <w:rFonts w:ascii="Times New Roman" w:hAnsi="Times New Roman" w:cs="Times New Roman"/>
        </w:rPr>
        <w:t xml:space="preserve"> niniejszej umowy, </w:t>
      </w:r>
    </w:p>
    <w:p w14:paraId="10EA2665" w14:textId="77777777" w:rsidR="00FF6D42" w:rsidRPr="00BF4997" w:rsidRDefault="00FF6D42" w:rsidP="00FF6D4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 za zwłokę w dostarczeniu przedmiotu umowy w wysokości 0,5% wynagrodzenia umownego brutto określonego w § 4 ust. </w:t>
      </w:r>
      <w:r>
        <w:rPr>
          <w:rFonts w:ascii="Times New Roman" w:hAnsi="Times New Roman" w:cs="Times New Roman"/>
        </w:rPr>
        <w:t>1</w:t>
      </w:r>
      <w:r w:rsidRPr="00BF4997">
        <w:rPr>
          <w:rFonts w:ascii="Times New Roman" w:hAnsi="Times New Roman" w:cs="Times New Roman"/>
        </w:rPr>
        <w:t xml:space="preserve"> niniejszej umowy za każdy dzień zwłoki, licząc od umownego terminu realizacji umowy. </w:t>
      </w:r>
    </w:p>
    <w:p w14:paraId="01CFB747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>Zamawiający zapłaci Wykonawcy karę umowną za odstąpienie od umowy z przyczyn leżących po stronie Zamawiającego w wysokości 10% wynagrodzenia umownego brutto określonego w § 4 ust</w:t>
      </w:r>
      <w:r>
        <w:rPr>
          <w:rFonts w:ascii="Times New Roman" w:hAnsi="Times New Roman" w:cs="Times New Roman"/>
        </w:rPr>
        <w:t>.</w:t>
      </w:r>
      <w:r w:rsidRPr="00663BC2">
        <w:rPr>
          <w:rFonts w:ascii="Times New Roman" w:hAnsi="Times New Roman" w:cs="Times New Roman"/>
        </w:rPr>
        <w:t xml:space="preserve"> 1 niniejszej umowy, za wyjątkiem wystąpienia sytuacji przedstawionej w art. 456 ust. 1 pkt</w:t>
      </w:r>
      <w:r>
        <w:rPr>
          <w:rFonts w:ascii="Times New Roman" w:hAnsi="Times New Roman" w:cs="Times New Roman"/>
        </w:rPr>
        <w:t xml:space="preserve"> </w:t>
      </w:r>
      <w:r w:rsidRPr="00663BC2">
        <w:rPr>
          <w:rFonts w:ascii="Times New Roman" w:hAnsi="Times New Roman" w:cs="Times New Roman"/>
        </w:rPr>
        <w:t xml:space="preserve">1 ustawy Prawo zamówień publicznych. </w:t>
      </w:r>
    </w:p>
    <w:p w14:paraId="18B6D651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Łączna wysokość kar umownych, których mogą dochodzić strony nie może przekroczyć 20% wartości umowy brutto, o której mowa w § 4 ust </w:t>
      </w:r>
      <w:r>
        <w:rPr>
          <w:rFonts w:ascii="Times New Roman" w:hAnsi="Times New Roman" w:cs="Times New Roman"/>
        </w:rPr>
        <w:t>1</w:t>
      </w:r>
      <w:r w:rsidRPr="00663BC2">
        <w:rPr>
          <w:rFonts w:ascii="Times New Roman" w:hAnsi="Times New Roman" w:cs="Times New Roman"/>
        </w:rPr>
        <w:t xml:space="preserve"> niniejszej umowy. </w:t>
      </w:r>
    </w:p>
    <w:p w14:paraId="3948ABC2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Termin zapłaty kary umownej wynosi 14 dni od dnia doręczenia wezwania. </w:t>
      </w:r>
    </w:p>
    <w:p w14:paraId="33F20326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Wykonawca wyraża zgodę na potrącenia naliczonych kar z przysługującego mu wynagrodzenia. </w:t>
      </w:r>
    </w:p>
    <w:p w14:paraId="666FA231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 Zapłata kary przez Wykonawcę lub potracenie przez Zamawiającego kwoty kary z płatności należnej Wykonawcy nie zwalnia Wykonawcy z obowiązku wykonania zobowiązań wynikających z umowy. </w:t>
      </w:r>
    </w:p>
    <w:p w14:paraId="63AE2663" w14:textId="77AEF8D5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6744E">
        <w:rPr>
          <w:rFonts w:ascii="Times New Roman" w:hAnsi="Times New Roman" w:cs="Times New Roman"/>
        </w:rPr>
        <w:t>Stronom przysługuje prawo do odszkodowania uzupełniającego na zasadach ogólnych, przewidzianych                        w ustawie z dnia 23 kwietnia 1964 r. Kodeks cywilny (t.j. Dz. U. z 202</w:t>
      </w:r>
      <w:r>
        <w:rPr>
          <w:rFonts w:ascii="Times New Roman" w:hAnsi="Times New Roman" w:cs="Times New Roman"/>
        </w:rPr>
        <w:t>2</w:t>
      </w:r>
      <w:r w:rsidRPr="00B6744E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36</w:t>
      </w:r>
      <w:r w:rsidRPr="00B6744E">
        <w:rPr>
          <w:rFonts w:ascii="Times New Roman" w:hAnsi="Times New Roman" w:cs="Times New Roman"/>
        </w:rPr>
        <w:t xml:space="preserve">0 z późn. zm.). </w:t>
      </w:r>
    </w:p>
    <w:p w14:paraId="0E8CE8AF" w14:textId="77777777" w:rsidR="00656527" w:rsidRPr="00B6744E" w:rsidRDefault="00656527" w:rsidP="00656527">
      <w:pPr>
        <w:pStyle w:val="Akapitzlist"/>
        <w:suppressAutoHyphens/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2B039615" w14:textId="77777777" w:rsidR="00FF6D42" w:rsidRPr="00CB0A83" w:rsidRDefault="00FF6D42" w:rsidP="00FF6D42">
      <w:pPr>
        <w:pStyle w:val="Akapitzlist"/>
        <w:suppressAutoHyphens/>
        <w:spacing w:after="0" w:line="240" w:lineRule="auto"/>
        <w:ind w:left="227"/>
        <w:jc w:val="center"/>
        <w:rPr>
          <w:rFonts w:ascii="Times New Roman" w:hAnsi="Times New Roman" w:cs="Times New Roman"/>
        </w:rPr>
      </w:pPr>
      <w:r w:rsidRPr="00CB0A83">
        <w:rPr>
          <w:rFonts w:ascii="Times New Roman" w:hAnsi="Times New Roman" w:cs="Times New Roman"/>
        </w:rPr>
        <w:t>§ 6.</w:t>
      </w:r>
    </w:p>
    <w:p w14:paraId="43A16F9B" w14:textId="77777777" w:rsidR="00FF6D42" w:rsidRPr="006D48E9" w:rsidRDefault="00FF6D42" w:rsidP="00FF6D4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D48E9">
        <w:rPr>
          <w:rFonts w:ascii="Times New Roman" w:hAnsi="Times New Roman" w:cs="Times New Roman"/>
        </w:rPr>
        <w:t xml:space="preserve">Uprawnionymi do kontaktów i osobami odpowiedzialnymi za przebieg oraz realizację umowy są: </w:t>
      </w:r>
    </w:p>
    <w:p w14:paraId="23436E31" w14:textId="77777777" w:rsidR="00FF6D42" w:rsidRPr="00BF4997" w:rsidRDefault="00FF6D42" w:rsidP="00FF6D4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z ramienia Zamawiającego: ………………………………………, </w:t>
      </w:r>
    </w:p>
    <w:p w14:paraId="6CE72251" w14:textId="77777777" w:rsidR="00FF6D42" w:rsidRPr="00BF4997" w:rsidRDefault="00FF6D42" w:rsidP="00FF6D4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hAnsi="Times New Roman" w:cs="Times New Roman"/>
        </w:rPr>
        <w:t>z ramienia Wykonawcy: …………………………………………..</w:t>
      </w:r>
    </w:p>
    <w:p w14:paraId="7A1C796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316B627B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6D48E9">
        <w:rPr>
          <w:rFonts w:ascii="Times New Roman" w:eastAsia="Times New Roman" w:hAnsi="Times New Roman" w:cs="Times New Roman"/>
          <w:szCs w:val="20"/>
          <w:lang w:eastAsia="ar-SA"/>
        </w:rPr>
        <w:t>§ 7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7FADC35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82C3627" w14:textId="77777777" w:rsidR="00FF6D42" w:rsidRPr="00663BC2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Sprzęt jest objęty gwarancją Wykonawcy, na warunkach określonych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Kodeks</w:t>
      </w:r>
      <w:r>
        <w:rPr>
          <w:rFonts w:ascii="Times New Roman" w:eastAsia="Times New Roman" w:hAnsi="Times New Roman" w:cs="Times New Roman"/>
          <w:szCs w:val="20"/>
          <w:lang w:eastAsia="ar-SA"/>
        </w:rPr>
        <w:t>ie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cywilnym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niniejszej umowie, przez okres …………. miesięcy. </w:t>
      </w:r>
    </w:p>
    <w:p w14:paraId="632643B8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046C8">
        <w:rPr>
          <w:rFonts w:ascii="Times New Roman" w:eastAsia="Times New Roman" w:hAnsi="Times New Roman" w:cs="Times New Roman"/>
          <w:szCs w:val="20"/>
          <w:lang w:eastAsia="ar-SA"/>
        </w:rPr>
        <w:t xml:space="preserve">2. Maksymalny czas: </w:t>
      </w:r>
    </w:p>
    <w:p w14:paraId="4E00C39B" w14:textId="77777777" w:rsidR="00FF6D42" w:rsidRPr="00BF4997" w:rsidRDefault="00FF6D42" w:rsidP="00FF6D4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reakcji serwisu na zgłoszoną wadę: nie dłuższy niż 1 dzień roboczy od dnia zgłoszenia wady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>do Wykonawcy drogą elektroniczną na adres e-mail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lub telefonicznie.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Czas reakcji jest liczony od dnia przyjęcia przez serwis producenta zgłoszenia do podjęcia pierwszego działania w celu usunięcia awarii. Zgłoszenie awarii do godz. 10.59 będzie uważane jako zgłoszone w bieżącym dniu roboczym, od godz. 11.00 traktowane jest jako zgłoszone w następnym dniu roboczym. Szczegółowe informacje dotyczące sposobu kontaktu mają zostać ujęte w karcie gwarancyjnej produktu. Po zgłoszeniu wady podmiot realizujący naprawę podejmie działania zmierzające do przywrócenia działania sprzętu zgodnie z jego przeznaczeniem w terminie nie dłuższym niż na następny dzień roboczy. </w:t>
      </w:r>
    </w:p>
    <w:p w14:paraId="0E5D0261" w14:textId="77777777" w:rsidR="00FF6D42" w:rsidRPr="00BF4997" w:rsidRDefault="00FF6D42" w:rsidP="00FF6D4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naprawy sprzętu: nie dłuższy niż 10 dni roboczych od dnia zgłoszenia wady do Wykonawcy drogą elektroniczną na adres e-</w:t>
      </w:r>
      <w:r>
        <w:rPr>
          <w:rFonts w:ascii="Times New Roman" w:eastAsia="Times New Roman" w:hAnsi="Times New Roman" w:cs="Times New Roman"/>
          <w:szCs w:val="20"/>
          <w:lang w:eastAsia="ar-SA"/>
        </w:rPr>
        <w:t>mail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>, tel. …………………………………………….</w:t>
      </w:r>
    </w:p>
    <w:p w14:paraId="2130FA63" w14:textId="697323AD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Bieg terminu gwarancji rozpoczyna się po odbiorze sprzętu i podpisaniu protokołu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zdawczo-odbiorczego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bez zastrzeżeń przez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 xml:space="preserve"> obie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Strony. </w:t>
      </w:r>
    </w:p>
    <w:p w14:paraId="6F0275D0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Nie dopuszcza się możliwości naprawy serwisowej poprzez wymianę elementów komputerów przenośnych na inne, o parametrach słabszych niż ujęte w Specyfikacji Warunków Zamówienia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raz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ofercie Wykonawcy np. wymianę płyty głównej na inny choć podobny pasujący model (np. pasująca do obudowy i procesora,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ale o odmiennym chipsecie).</w:t>
      </w:r>
    </w:p>
    <w:p w14:paraId="4C6EA233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Odpowiedzialność z tytułu gwarancji i rękojmi obejmuje zarówno wady powstałe z przyczyn tkwiących                   w przedmiocie zamówienia w chwili dokonania odbioru przez Zamawiającego</w:t>
      </w:r>
      <w:r>
        <w:rPr>
          <w:rFonts w:ascii="Times New Roman" w:eastAsia="Times New Roman" w:hAnsi="Times New Roman" w:cs="Times New Roman"/>
          <w:szCs w:val="20"/>
          <w:lang w:eastAsia="ar-SA"/>
        </w:rPr>
        <w:t>,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jak i wszelkie inne wady fizyczne, powstałe z przyczyn, za które Wykonawca ponosi odpowiedzialność, pod warunkiem,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że wady te ujawnią się w ciągu terminu obowiązywania gwarancji.</w:t>
      </w:r>
    </w:p>
    <w:p w14:paraId="4B515F42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Czynności wynikające z gwarancji będą świadczone na koszt Wykonawcy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W przypadku trzykrotnej awarii sprzętu Wykonawca zobowiązany jest do wymiany wadliwego elementu lub sprzętu, w terminie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nie dłuższym niż 14 dni roboczych na nowy, wolny od wad, tego samego typu i o tych samych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- lub gdy to niemożliwe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- lepszych parametrach technicznych z zastrzeżeniem ust. 4. </w:t>
      </w:r>
    </w:p>
    <w:p w14:paraId="0BC053ED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Okres gwarancji biegnie na nowo w przypadku wymiany rzeczy na nową wolną od wad. </w:t>
      </w:r>
    </w:p>
    <w:p w14:paraId="6C60629E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przypadku, gdy Wykonawca nie realizuje zobowiązań z tytułu udzielonej gwarancji lub realizuje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sposób nienależyty, Zamawiający jest uprawniony do usunięcia wad na ryzyko i koszt Wykonawcy,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bez zgody sądu, zachowując przy tym inne uprawnienia przysługujące mu na podstawie umowy. Wykonawca zobowiązany jest pokryć związane z tym koszty w ciągu 7 dni od dnia doręczenia Wykonawcy wezwania do zapłaty. Niniejsze koszty mogą być potrącone z bieżących należności Wykonawcy.</w:t>
      </w:r>
    </w:p>
    <w:p w14:paraId="48B43817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Roszczenia z tytułu gwarancji jakości i rękojmi mogą być zgłoszone i dochodzone także po upływie                        ich okresu, jeżeli przed jego upływem Zamawiający zawiadomi Wykonawcę o istnieniu wady.</w:t>
      </w:r>
    </w:p>
    <w:p w14:paraId="44D8AB63" w14:textId="77777777" w:rsidR="00FF6D4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Wszelkie koszty związane ze świadczeniem zobowiązań gwarancyjnych ponosi Wykonawca. </w:t>
      </w:r>
    </w:p>
    <w:p w14:paraId="4733D76C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Zamawiającemu przysługiwać będą uprawnienia wynikające z rękojmi niezależni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e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od uprawnień z tytułu gwarancji. Okres rękojmi jest równy okresowi gwarancji.</w:t>
      </w:r>
    </w:p>
    <w:p w14:paraId="2ADC17A3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>8.</w:t>
      </w:r>
    </w:p>
    <w:p w14:paraId="5883940B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t xml:space="preserve">1. Wykonawca zapłaci Zamawiającemu kary umowne w wysokości: </w:t>
      </w:r>
    </w:p>
    <w:p w14:paraId="4AD33CF1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0,2% wartości brutto wynagrodzenia o którym mowa w § 4 ust. 1 - za każdy rozpoczęty dzień roboczy zwłoki, względem terminu realizacji umowy wynikającego z § 3,</w:t>
      </w:r>
    </w:p>
    <w:p w14:paraId="24D5C650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200,00 </w:t>
      </w:r>
      <w:r>
        <w:rPr>
          <w:rFonts w:ascii="Times New Roman" w:eastAsia="Times New Roman" w:hAnsi="Times New Roman" w:cs="Times New Roman"/>
          <w:szCs w:val="20"/>
          <w:lang w:eastAsia="ar-SA"/>
        </w:rPr>
        <w:t>zł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za każdy przypadek braku reakcji serwisu w terminie, o którym mowa w § 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ust. 2 pkt 1, </w:t>
      </w:r>
    </w:p>
    <w:p w14:paraId="3825BFF5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0,2% wartości brutto wynagrodzenia o którym mowa w § 4 ust. 1 – za każdy rozpoczęty dzień roboczy zwłoki, przekraczający termin realizacji świadczeń gwarancyjnych wynikających z § 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ust. 2 pkt 2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oraz ust. 8. </w:t>
      </w:r>
    </w:p>
    <w:p w14:paraId="1B41EC21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W przypadku odstąpienia przez Zamawiającego od umowy w całości lub w części, z winy Wykonawcy, Wykonawca zapłaci Zamawiającemu karę umowną w wysokości 10% wartości brutto wynagrodzenia określonego w § 4 ust. 1. </w:t>
      </w:r>
    </w:p>
    <w:p w14:paraId="4B0C6476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Łączna maksymalna wysokość kar umownych nie może przekroczyć 20% wartości brutto wynagrodzenia,               o którym mowa w § 4 ust. 1. </w:t>
      </w:r>
    </w:p>
    <w:p w14:paraId="3576DEBB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Kary, o których mowa w ust. 1 i 2 płatne są w terminie 7 dni od dnia doręczenia Wykonawcy wezwania                   do ich zapłaty. </w:t>
      </w:r>
    </w:p>
    <w:p w14:paraId="2C4B79EF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Zapłata kary umownej nie wyłącza dalej idących roszczeń z tytułu niewykonania lub nienależytego wykonania przedmiotu umowy realizowanych na zasadach ogólnych. </w:t>
      </w:r>
    </w:p>
    <w:p w14:paraId="6691A308" w14:textId="10AF0C1C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6703FB4" w14:textId="57BA0E92" w:rsidR="007B0B75" w:rsidRDefault="007B0B75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7CDD1A1" w14:textId="77777777" w:rsidR="007B0B75" w:rsidRDefault="007B0B75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C28689B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>9.</w:t>
      </w:r>
    </w:p>
    <w:p w14:paraId="3542086E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Zamawiający dopuszcza dokonywanie zmian zawartej umowy na zasadach określonych w art. 455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ustawy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P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rawo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z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amówień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p</w:t>
      </w:r>
      <w:r>
        <w:rPr>
          <w:rFonts w:ascii="Times New Roman" w:eastAsia="Times New Roman" w:hAnsi="Times New Roman" w:cs="Times New Roman"/>
          <w:szCs w:val="20"/>
          <w:lang w:eastAsia="ar-SA"/>
        </w:rPr>
        <w:t>ublicznych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414A4332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Dopuszcza się zmianę umowy co do sposobu jej wykonania, terminu realizacji, przedmiotu                                           lub wynagrodzenia w przypadku: </w:t>
      </w:r>
    </w:p>
    <w:p w14:paraId="5900A9D5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</w:t>
      </w:r>
      <w:r>
        <w:rPr>
          <w:rFonts w:ascii="Times New Roman" w:eastAsia="Times New Roman" w:hAnsi="Times New Roman" w:cs="Times New Roman"/>
          <w:szCs w:val="20"/>
          <w:lang w:eastAsia="ar-SA"/>
        </w:rPr>
        <w:t>;</w:t>
      </w:r>
    </w:p>
    <w:p w14:paraId="098033F6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zaistnienia siły wyższej, o której mowa § </w:t>
      </w:r>
      <w:r>
        <w:rPr>
          <w:rFonts w:ascii="Times New Roman" w:eastAsia="Times New Roman" w:hAnsi="Times New Roman" w:cs="Times New Roman"/>
          <w:szCs w:val="20"/>
          <w:lang w:eastAsia="ar-SA"/>
        </w:rPr>
        <w:t>10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– w takim zakresie, w jakim będzie to niezbędne w celu dostosowania postanowień umowy do zaistniałego stanu prawnego lub faktycznego. </w:t>
      </w:r>
    </w:p>
    <w:p w14:paraId="16562735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Dopuszcza się zmianę umowy co do sposobu jej wykonania, terminu realizacji, przedmiotu umowy                                  (z zastrzeżeniem, że zmiana ta nie może polegać na dostarczeniu </w:t>
      </w:r>
      <w:r>
        <w:rPr>
          <w:rFonts w:ascii="Times New Roman" w:eastAsia="Times New Roman" w:hAnsi="Times New Roman" w:cs="Times New Roman"/>
          <w:szCs w:val="20"/>
          <w:lang w:eastAsia="ar-SA"/>
        </w:rPr>
        <w:t>sprzętu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o niższych parametrach niż wskazane w SWZ i ofercie Wykonawcy) za cenę nie wyższą niż ustalona w umowie w przypadku wycofania z produkcji zaoferowanego sprzętu (po terminie otwarcia ofert), co będzie potwierdzone oświadczeniem producenta lub innym dokumentem wskazującym przede wszystkim pierwotnie ustalony termin dostawy do Wykonawcy </w:t>
      </w:r>
      <w:r>
        <w:rPr>
          <w:rFonts w:ascii="Times New Roman" w:eastAsia="Times New Roman" w:hAnsi="Times New Roman" w:cs="Times New Roman"/>
          <w:szCs w:val="20"/>
          <w:lang w:eastAsia="ar-SA"/>
        </w:rPr>
        <w:t>;</w:t>
      </w:r>
    </w:p>
    <w:p w14:paraId="3F92890E" w14:textId="485E7C9F" w:rsidR="00FF6D42" w:rsidRPr="00FD63EE" w:rsidRDefault="00FF6D42" w:rsidP="00FD63E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zmiany dotyczącej terminu wykonania zamówienia określonego w § 3</w:t>
      </w:r>
      <w:r w:rsidR="00FD63EE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FD63EE">
        <w:rPr>
          <w:rFonts w:ascii="Times New Roman" w:eastAsia="Times New Roman" w:hAnsi="Times New Roman" w:cs="Times New Roman"/>
          <w:szCs w:val="20"/>
          <w:lang w:eastAsia="ar-SA"/>
        </w:rPr>
        <w:t>poprzez jego wydłużenie o okres odpowiadający trwaniu przeszkody w wykonywaniu zamówienia, w wyniku zaistnienia siły wyższej, o której mowa w § 10,</w:t>
      </w:r>
    </w:p>
    <w:p w14:paraId="1EE49862" w14:textId="77777777" w:rsidR="00FF6D42" w:rsidRPr="00550BA9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zmiany podwykonawcy lub zmiany części zamówienia powierzonego podwykonawcom, w sytuacji,                      gdy Wykonawca wskazał w ofercie, że wykona zamówienie samodzielnie – w tych sytuacjach Wykonawca zobowiązany jest wskazać przyczynę, firmę Podwykonawcy i część zamówienia powierzonego </w:t>
      </w:r>
      <w:r>
        <w:rPr>
          <w:rFonts w:ascii="Times New Roman" w:eastAsia="Times New Roman" w:hAnsi="Times New Roman" w:cs="Times New Roman"/>
          <w:szCs w:val="20"/>
          <w:lang w:eastAsia="ar-SA"/>
        </w:rPr>
        <w:t>p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odwykonawcy, </w:t>
      </w:r>
    </w:p>
    <w:p w14:paraId="42B6BB5F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Zmiany postanowień zawartej umowy, o których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, wymagają dla swej ważności formy pisemnej w postaci aneksu podpisanego przez obie Strony. Wniosek o wprowadzenie tych zmian musi być złożony na piśmie i uzasadniony przez stronę występującą o zmianę postanowień umowy.</w:t>
      </w:r>
    </w:p>
    <w:p w14:paraId="773F0832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Zamawiający może odstąpić od umowy w następujących przypadkach: </w:t>
      </w:r>
    </w:p>
    <w:p w14:paraId="482A5A74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Zamawiającemu przysługuje prawo do odstąpienia od umowy w całości lub w części, z przyczyn dotyczących Wykonawcy w przypadku: likwidacji przedsiębiorstwa Wykonawcy lub wydania nakazu zajęcia chociażby części majątku Wykonawcy,</w:t>
      </w:r>
    </w:p>
    <w:p w14:paraId="1BDCEA63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Zamawiającemu przysługuje prawo do odstąpienia od umowy w całości lub w części z przyczyn dotyczących Wykonawcy w przypadku, gdy Wykonawca zwleka z realizacją zamówienia o więcej niż 14 dni w stosunku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do terminu określonego w § 3, </w:t>
      </w:r>
    </w:p>
    <w:p w14:paraId="05188E11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Zamawiającemu przysługuje prawo do odstąpienia od umowy w całości lub w części z przyczyn dotyczących Wykonawcy w przypadku, gdy zamówienie jest realizowane wadliwie lub sprzecznie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 umową, w tym również w zakresie świadczeń gwarancyjnych, po bezskutecznym upływie wyznaczonego Wykonawcy, nie krótszego niż 7 dni, dodatkowego terminu na usunięcie naruszeń. </w:t>
      </w:r>
    </w:p>
    <w:p w14:paraId="1A0EDB33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Zamawiający może odstąpić od umowy w terminie 30 dni od powzięcia wiadomości o okolicznościach stanowiących podstawę odstąpienia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46FBEFC5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W przypadkach, o których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4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, Wykonawca może żądać wyłącznie wynagrodzenia należnego                   z tytułu wykonania części umowy.</w:t>
      </w:r>
    </w:p>
    <w:p w14:paraId="4A2A33E7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>Ustanie obowiązywania umowy, niezależnie od przyczyny i podstawy, w tym na skutek odstąpienia                          od umowy przez Zamawiającego, nie pozbawia Zamawiającego prawa dochodzenia kar umownych                                      i odszkodowań przewidzianych w umowie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a nadto odszkodowania uzupełniającego na zasadach ogólnych przewidzianych w ustawie z dnia </w:t>
      </w:r>
      <w:r w:rsidRPr="00B0451B">
        <w:rPr>
          <w:rFonts w:ascii="Times New Roman" w:eastAsia="Times New Roman" w:hAnsi="Times New Roman" w:cs="Times New Roman"/>
          <w:szCs w:val="20"/>
          <w:lang w:eastAsia="ar-SA"/>
        </w:rPr>
        <w:t xml:space="preserve">23 kwietnia 1964 r. Kodeks cywilny </w:t>
      </w:r>
      <w:bookmarkStart w:id="4" w:name="_Hlk113354292"/>
      <w:r w:rsidRPr="00B0451B">
        <w:rPr>
          <w:rFonts w:ascii="Times New Roman" w:eastAsia="Times New Roman" w:hAnsi="Times New Roman" w:cs="Times New Roman"/>
          <w:szCs w:val="20"/>
          <w:lang w:eastAsia="ar-SA"/>
        </w:rPr>
        <w:t>(t.j. Dz. U. z 2022 r. poz. 1360 z późn. zm.).</w:t>
      </w:r>
    </w:p>
    <w:bookmarkEnd w:id="4"/>
    <w:p w14:paraId="50160ED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9452E57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F92DF0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10.</w:t>
      </w:r>
    </w:p>
    <w:p w14:paraId="6E0FBBAF" w14:textId="77777777" w:rsidR="00FF6D42" w:rsidRPr="00820774" w:rsidRDefault="00FF6D42" w:rsidP="00FF6D42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1. Przez określenie </w:t>
      </w:r>
      <w:r>
        <w:rPr>
          <w:rFonts w:ascii="Times New Roman" w:hAnsi="Times New Roman" w:cs="Times New Roman"/>
        </w:rPr>
        <w:t>„</w:t>
      </w:r>
      <w:r w:rsidRPr="00820774">
        <w:rPr>
          <w:rFonts w:ascii="Times New Roman" w:hAnsi="Times New Roman" w:cs="Times New Roman"/>
        </w:rPr>
        <w:t>siła wyższa</w:t>
      </w:r>
      <w:r>
        <w:rPr>
          <w:rFonts w:ascii="Times New Roman" w:hAnsi="Times New Roman" w:cs="Times New Roman"/>
        </w:rPr>
        <w:t xml:space="preserve">” </w:t>
      </w:r>
      <w:r w:rsidRPr="00820774">
        <w:rPr>
          <w:rFonts w:ascii="Times New Roman" w:hAnsi="Times New Roman" w:cs="Times New Roman"/>
        </w:rPr>
        <w:t xml:space="preserve">Strony umowy rozumieją wystąpienie zdarzenia o charakterze nadzwyczajnym, zewnętrznego, niemożliwego do przewidzenia i zapobieżenia, którego nie dało się uniknąć nawet przy zachowaniu należytej staranności, a które uniemożliwiają realizację zobowiązań umownych </w:t>
      </w:r>
      <w:r>
        <w:rPr>
          <w:rFonts w:ascii="Times New Roman" w:hAnsi="Times New Roman" w:cs="Times New Roman"/>
        </w:rPr>
        <w:t xml:space="preserve">                         </w:t>
      </w:r>
      <w:r w:rsidRPr="00820774">
        <w:rPr>
          <w:rFonts w:ascii="Times New Roman" w:hAnsi="Times New Roman" w:cs="Times New Roman"/>
        </w:rPr>
        <w:t>w całości</w:t>
      </w:r>
      <w:r>
        <w:rPr>
          <w:rFonts w:ascii="Times New Roman" w:hAnsi="Times New Roman" w:cs="Times New Roman"/>
        </w:rPr>
        <w:t xml:space="preserve"> </w:t>
      </w:r>
      <w:r w:rsidRPr="00820774">
        <w:rPr>
          <w:rFonts w:ascii="Times New Roman" w:hAnsi="Times New Roman" w:cs="Times New Roman"/>
        </w:rPr>
        <w:t xml:space="preserve"> lub części, w szczególności: </w:t>
      </w:r>
    </w:p>
    <w:p w14:paraId="6CA020FB" w14:textId="77777777" w:rsidR="00FF6D42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wojny (wypowiedziane lub nie) oraz inne działania zbrojne, inwazje, mobilizacje, rekwizycje </w:t>
      </w:r>
      <w:r>
        <w:rPr>
          <w:rFonts w:ascii="Times New Roman" w:hAnsi="Times New Roman" w:cs="Times New Roman"/>
        </w:rPr>
        <w:t xml:space="preserve">                          </w:t>
      </w:r>
      <w:r w:rsidRPr="004F17AC">
        <w:rPr>
          <w:rFonts w:ascii="Times New Roman" w:hAnsi="Times New Roman" w:cs="Times New Roman"/>
        </w:rPr>
        <w:t xml:space="preserve">lub embarga; </w:t>
      </w:r>
    </w:p>
    <w:p w14:paraId="561E397D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 terroryzm, rebelia, rewolucja, powstanie, przewrót wojskowy lub cywilny lub wojna domowa; </w:t>
      </w:r>
    </w:p>
    <w:p w14:paraId="6090576F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lastRenderedPageBreak/>
        <w:t>promieniowanie radioaktywne lub skażenie przez radioaktywność od paliwa jądrowego lub odpadów jądrowych, ze spalania paliwa jądrowego, radioaktywnych toksycznych materiałów wybuchowych</w:t>
      </w:r>
      <w:r>
        <w:rPr>
          <w:rFonts w:ascii="Times New Roman" w:hAnsi="Times New Roman" w:cs="Times New Roman"/>
        </w:rPr>
        <w:t xml:space="preserve"> </w:t>
      </w:r>
      <w:r w:rsidRPr="004F17AC">
        <w:rPr>
          <w:rFonts w:ascii="Times New Roman" w:hAnsi="Times New Roman" w:cs="Times New Roman"/>
        </w:rPr>
        <w:t xml:space="preserve"> oraz innych niebezpiecznych właściwości wszelkich wybuchowych zespołów nuklearnych składników; </w:t>
      </w:r>
    </w:p>
    <w:p w14:paraId="1C77342A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>klęski żywiołowe, takie jak trzęsienie ziemi, powódź, pożar lub inne, ogłoszone zgodnie z przepisami obowiązującymi w kraju wystąpienia klęski żywiołowej,</w:t>
      </w:r>
    </w:p>
    <w:p w14:paraId="2418E5E2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epidemia, pandemia, zgodnie z przepisami obowiązującymi w kraju wystąpienia. w tym obejmującymi skutki wprowadzenia stanu epidemicznego, epidemii, pandemii. </w:t>
      </w:r>
    </w:p>
    <w:p w14:paraId="6A37D289" w14:textId="77777777" w:rsidR="00FF6D42" w:rsidRPr="00820774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7A94BDE3" w14:textId="77777777" w:rsidR="00FF6D42" w:rsidRPr="00820774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 przypadku wystąpienia siły wyższej lub jej następstw uniemożliwiających kontynuację wykonywania zamówienia zgodnie z umową, Strony spotkają się w celu uzgodnienia wzajemnych działań minimalizujących negatywne skutki wystąpienia siły wyższej. </w:t>
      </w:r>
    </w:p>
    <w:p w14:paraId="3745B1CA" w14:textId="77777777" w:rsidR="00FF6D42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Jeżeli czas trwania siły wyższej jest dłuższy niż 14 dni i jeżeli nie osiągnięto w tej kwestii stosownego porozumienia, to każda ze </w:t>
      </w:r>
      <w:r>
        <w:rPr>
          <w:rFonts w:ascii="Times New Roman" w:hAnsi="Times New Roman" w:cs="Times New Roman"/>
        </w:rPr>
        <w:t>S</w:t>
      </w:r>
      <w:r w:rsidRPr="00820774">
        <w:rPr>
          <w:rFonts w:ascii="Times New Roman" w:hAnsi="Times New Roman" w:cs="Times New Roman"/>
        </w:rPr>
        <w:t xml:space="preserve">tron ma prawo do wypowiedzenia umowy w zakresie niewykonanej części umowy ze skutkiem natychmiastowym, bez zachowania prawa do dochodzenia odszkodowania. </w:t>
      </w:r>
    </w:p>
    <w:p w14:paraId="07C263D5" w14:textId="77777777" w:rsidR="00FF6D42" w:rsidRPr="00820774" w:rsidRDefault="00FF6D42" w:rsidP="00FF6D42">
      <w:pPr>
        <w:pStyle w:val="Akapitzlist"/>
        <w:suppressAutoHyphens/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477CA6DD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F92DF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  <w:r w:rsidRPr="00F92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141A46E0" w14:textId="77777777" w:rsidR="00FF6D42" w:rsidRPr="00820774" w:rsidRDefault="00FF6D42" w:rsidP="00FF6D42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Wykonawca może powierzyć wykonanie części zamówienia podwykonawcom. </w:t>
      </w:r>
    </w:p>
    <w:p w14:paraId="4F1DCA01" w14:textId="77777777" w:rsidR="00FF6D42" w:rsidRPr="00820774" w:rsidRDefault="00FF6D42" w:rsidP="00FF6D4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Wykonawca zobowiązuje się do wykonania przedmiotu umowy własnymi siłami/Wykonawca powierzy następującym podwykonawcom następującą część zamówienia:* (*niepotrzebne skreślić). </w:t>
      </w:r>
    </w:p>
    <w:p w14:paraId="44DB5EE8" w14:textId="77777777" w:rsidR="00FF6D42" w:rsidRPr="004F17AC" w:rsidRDefault="00FF6D42" w:rsidP="00FF6D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Podwykonawca: .................................., część zamówienia: ................................................., </w:t>
      </w:r>
    </w:p>
    <w:p w14:paraId="2ED4BC41" w14:textId="77777777" w:rsidR="00FF6D42" w:rsidRPr="004F17AC" w:rsidRDefault="00FF6D42" w:rsidP="00FF6D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Podwykonawca: .................................., część zamówienia: .................................................. </w:t>
      </w:r>
    </w:p>
    <w:p w14:paraId="3246D884" w14:textId="77777777" w:rsidR="00FF6D42" w:rsidRPr="00CB492B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Powierzenie wykonania części zamówienia podwykonawcom nie zwalnia Wykonawcy </w:t>
      </w:r>
      <w:r>
        <w:rPr>
          <w:rFonts w:ascii="Times New Roman" w:hAnsi="Times New Roman" w:cs="Times New Roman"/>
        </w:rPr>
        <w:t xml:space="preserve"> </w:t>
      </w:r>
      <w:r w:rsidRPr="00CB492B">
        <w:rPr>
          <w:rFonts w:ascii="Times New Roman" w:hAnsi="Times New Roman" w:cs="Times New Roman"/>
        </w:rPr>
        <w:t xml:space="preserve">z odpowiedzialności za należyte wykonanie tego zamówienia. </w:t>
      </w:r>
    </w:p>
    <w:p w14:paraId="62ECFDB1" w14:textId="77777777" w:rsidR="00FF6D42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Wykonawca ponosi odpowiedzialność za działania lub zaniechanie działań podwykonawców tak jak                         za działania lub zaniechania własne. </w:t>
      </w:r>
    </w:p>
    <w:p w14:paraId="38CD62EA" w14:textId="77777777" w:rsidR="00FF6D42" w:rsidRPr="00CB492B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F69A6E9" w14:textId="5A56F619" w:rsidR="00FF6D42" w:rsidRDefault="00FF6D42" w:rsidP="00FD63E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_Hlk98165197"/>
      <w:r w:rsidRPr="00ED2D36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  <w:r w:rsidRPr="00ED2D36">
        <w:rPr>
          <w:rFonts w:ascii="Times New Roman" w:hAnsi="Times New Roman" w:cs="Times New Roman"/>
        </w:rPr>
        <w:t xml:space="preserve">. </w:t>
      </w:r>
      <w:bookmarkEnd w:id="5"/>
    </w:p>
    <w:p w14:paraId="175C291F" w14:textId="77777777" w:rsidR="00FD63EE" w:rsidRPr="00911EDD" w:rsidRDefault="00FD63EE" w:rsidP="00FD63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DOSTĘPNOŚĆ</w:t>
      </w:r>
    </w:p>
    <w:p w14:paraId="45A257E3" w14:textId="24EA7FFF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Zgodnie z art. 100 ustawy z dnia 11 września 2019 r. Prawo zamówień publicznych                       (tj. Dz. U. z 202</w:t>
      </w:r>
      <w:r>
        <w:rPr>
          <w:rFonts w:ascii="Times New Roman" w:hAnsi="Times New Roman"/>
          <w:sz w:val="24"/>
          <w:szCs w:val="24"/>
        </w:rPr>
        <w:t>2</w:t>
      </w:r>
      <w:r w:rsidRPr="00911EDD"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710</w:t>
      </w:r>
      <w:r w:rsidRPr="00911EDD">
        <w:rPr>
          <w:rFonts w:ascii="Times New Roman" w:hAnsi="Times New Roman"/>
          <w:sz w:val="24"/>
          <w:szCs w:val="24"/>
        </w:rPr>
        <w:t xml:space="preserve">) oraz art. 4 ust. 3 i art.  5 ust. 2  ustawy z dnia  19 lipca 2019 r.  o zapewnieniu dostępności osobom ze szczególnymi potrzebami Zamawiający wymaga od Wykonawcy, aby wszelkie jego działania związane z realizacją zamówienia odbywały się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11EDD">
        <w:rPr>
          <w:rFonts w:ascii="Times New Roman" w:hAnsi="Times New Roman"/>
          <w:sz w:val="24"/>
          <w:szCs w:val="24"/>
        </w:rPr>
        <w:t xml:space="preserve">z uwzględnieniem zasad dostępności dla osób ze szczególnymi potrzebami. Dotyczy to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11EDD">
        <w:rPr>
          <w:rFonts w:ascii="Times New Roman" w:hAnsi="Times New Roman"/>
          <w:sz w:val="24"/>
          <w:szCs w:val="24"/>
        </w:rPr>
        <w:t xml:space="preserve">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00128034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Wykonawca zobowiązany jest do zapewnienia minimalnych wymagań służących zapewnieniu dostępności osobom ze szczególnymi potrzebami, które obejmują:</w:t>
      </w:r>
    </w:p>
    <w:p w14:paraId="60CCEB1C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           1) w zakresie dostępności architektonicznej:</w:t>
      </w:r>
    </w:p>
    <w:p w14:paraId="30646F0F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a) zapewnienie wolnych od barier poziomych i pionowych przestrzeni komunikacyjnych budynków,</w:t>
      </w:r>
    </w:p>
    <w:p w14:paraId="18056A6B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b) instalację urządzeń lub zastosowanie środków technicznych i rozwiązań architektonicznych w budynku, które umożliwiają dostęp do wszystkich pomieszczeń, z wyłączeniem pomieszczeń technicznych,</w:t>
      </w:r>
    </w:p>
    <w:p w14:paraId="22D047CA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c) zapewnienie informacji na temat rozkładu pomieszczeń w budynku, co najmniej                            w sposób wizualny i dotykowy lub głosowy,</w:t>
      </w:r>
    </w:p>
    <w:p w14:paraId="2B5EDDB6" w14:textId="377CCFC5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d) zapewnienie wstępu do budynku osobie korzystającej z psa asystującego, o którym mowa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11EDD">
        <w:rPr>
          <w:rFonts w:ascii="Times New Roman" w:hAnsi="Times New Roman"/>
          <w:sz w:val="24"/>
          <w:szCs w:val="24"/>
        </w:rPr>
        <w:t>w art. 2 pkt 11 ustawy z dnia 27 sierpnia 1997 r. o rehabilitacji zawodowej i społecznej oraz zatrudnianiu osób niepełnosprawnych (Dz.U. z 2020 r. poz. 426, 568 i 875),</w:t>
      </w:r>
    </w:p>
    <w:p w14:paraId="716C53F9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lastRenderedPageBreak/>
        <w:t>e) zapewnienie osobom ze szczególnymi potrzebami możliwości ewakuacji lub ich uratowania w inny sposób;</w:t>
      </w:r>
    </w:p>
    <w:p w14:paraId="63DE74E3" w14:textId="00AB4DEB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2) w zakresie dostępności cyfrowej - wymagania określone w ustawie z dnia 4 kwietnia 2019 r. o dostępności cyfrowej stron internetowych i aplikacji mobilnych podmiotów publicznych;</w:t>
      </w:r>
    </w:p>
    <w:p w14:paraId="68370500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3) w zakresie dostępności informacyjno-komunikacyjnej:</w:t>
      </w:r>
    </w:p>
    <w:p w14:paraId="21C7B75B" w14:textId="543DE011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a) obsługę z wykorzystaniem środków wspierających komunikowanie się, o których mowa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11EDD">
        <w:rPr>
          <w:rFonts w:ascii="Times New Roman" w:hAnsi="Times New Roman"/>
          <w:sz w:val="24"/>
          <w:szCs w:val="24"/>
        </w:rPr>
        <w:t>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05D1D62F" w14:textId="1A84B55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b) instalację urządzeń lub innych środków technicznych do obsługi osób słabosłyszących,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11EDD">
        <w:rPr>
          <w:rFonts w:ascii="Times New Roman" w:hAnsi="Times New Roman"/>
          <w:sz w:val="24"/>
          <w:szCs w:val="24"/>
        </w:rPr>
        <w:t>w szczególności pętli indukcyjnych, systemów FM lub urządzeń opartych o inne technologie, których celem jest wspomaganie słyszenia,</w:t>
      </w:r>
    </w:p>
    <w:p w14:paraId="5E127E6C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c) 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0688DBAA" w14:textId="0A8443AE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d) zapewnienie, na wniosek osoby ze szczególnymi potrzebami, komunikacji z podmiotem publicznym w formie określonej w tym wniosku.</w:t>
      </w:r>
    </w:p>
    <w:p w14:paraId="4B5FC7D9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W indywidualnym przypadku, jeżeli Wykonawca nie jest w stanie, w szczególności ze względów technicznych lub prawnych, zapewnić dostępności osobie ze szczególnymi potrzebami </w:t>
      </w:r>
      <w:bookmarkStart w:id="6" w:name="highlightHit_93"/>
      <w:bookmarkEnd w:id="6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w zakresie, </w:t>
      </w:r>
      <w:bookmarkStart w:id="7" w:name="highlightHit_95"/>
      <w:bookmarkEnd w:id="7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o którym mowa w pkt. 2, podmiot ten jest obowiązany zapewnić</w:t>
      </w:r>
      <w:bookmarkStart w:id="8" w:name="highlightHit_96"/>
      <w:bookmarkEnd w:id="8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takiej osobie</w:t>
      </w:r>
      <w:bookmarkStart w:id="9" w:name="highlightHit_97"/>
      <w:bookmarkEnd w:id="9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dostęp alternatywny.</w:t>
      </w:r>
    </w:p>
    <w:p w14:paraId="3482A76D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Wykonawca zobowiązany jest do zapewnienia dostępności dla osób ze szczególnymi potrzebami w obszarze i w zakresie jaki dotyczy powierzonego zadania w oparciu                               o stosowane przepisy podczas realizacji umowy oraz dokumentację projektową. </w:t>
      </w:r>
    </w:p>
    <w:p w14:paraId="135DC10A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Zamawiającemu przysługuje prawo weryfikacji założeń określonych w pkt. 1 i 2. </w:t>
      </w:r>
    </w:p>
    <w:p w14:paraId="7F00078C" w14:textId="3F2E8277" w:rsidR="00FD63EE" w:rsidRDefault="00FD63EE" w:rsidP="00FD63EE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64FEBC4" w14:textId="77777777" w:rsidR="00FD63EE" w:rsidRDefault="00FD63EE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6334EE84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CA3266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3. </w:t>
      </w:r>
    </w:p>
    <w:p w14:paraId="00AF2ECD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 sprawach nieuregulowanych umową mają zastosowanie przepisy prawa polskiego, w tym </w:t>
      </w:r>
      <w:r>
        <w:rPr>
          <w:rFonts w:ascii="Times New Roman" w:hAnsi="Times New Roman" w:cs="Times New Roman"/>
        </w:rPr>
        <w:t xml:space="preserve">ustawy </w:t>
      </w:r>
      <w:r w:rsidRPr="00CB49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rawo </w:t>
      </w:r>
      <w:r w:rsidRPr="00CB492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amówień </w:t>
      </w:r>
      <w:r w:rsidRPr="00CB49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ublicznych</w:t>
      </w:r>
      <w:r w:rsidRPr="00CB492B">
        <w:rPr>
          <w:rFonts w:ascii="Times New Roman" w:hAnsi="Times New Roman" w:cs="Times New Roman"/>
        </w:rPr>
        <w:t xml:space="preserve"> oraz K</w:t>
      </w:r>
      <w:r>
        <w:rPr>
          <w:rFonts w:ascii="Times New Roman" w:hAnsi="Times New Roman" w:cs="Times New Roman"/>
        </w:rPr>
        <w:t xml:space="preserve">odeksu </w:t>
      </w:r>
      <w:r w:rsidRPr="00CB49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ywilnego</w:t>
      </w:r>
      <w:r w:rsidRPr="00CB492B">
        <w:rPr>
          <w:rFonts w:ascii="Times New Roman" w:hAnsi="Times New Roman" w:cs="Times New Roman"/>
        </w:rPr>
        <w:t xml:space="preserve">. </w:t>
      </w:r>
    </w:p>
    <w:p w14:paraId="5BA310B7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Językiem stosowanym podczas realizacji zamówienia jest język polski. Wszelka dokumentacja stworzona                      w ramach wykonania umowy i korespondencja (w tym wezwania) związana z realizacją umowy będą </w:t>
      </w:r>
      <w:r>
        <w:rPr>
          <w:rFonts w:ascii="Times New Roman" w:hAnsi="Times New Roman" w:cs="Times New Roman"/>
        </w:rPr>
        <w:t xml:space="preserve">                 </w:t>
      </w:r>
      <w:r w:rsidRPr="00CB492B">
        <w:rPr>
          <w:rFonts w:ascii="Times New Roman" w:hAnsi="Times New Roman" w:cs="Times New Roman"/>
        </w:rPr>
        <w:t xml:space="preserve">w języku polskim. </w:t>
      </w:r>
    </w:p>
    <w:p w14:paraId="19C516B3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Wykonawca zobowiązuje się do pisemnego zawiadamiania Zamawiającego w terminie 7 dni o zmianie siedziby lub nazwy, zmianie osób reprezentujących, ogłoszeniu upadłości Wykonawcy, wszczęciu postępowania upadłościowego wobec Wykonawcy, postawienia Wykonawcy w stan likwidacji, </w:t>
      </w:r>
      <w:r>
        <w:rPr>
          <w:rFonts w:ascii="Times New Roman" w:hAnsi="Times New Roman" w:cs="Times New Roman"/>
        </w:rPr>
        <w:t xml:space="preserve">                          czy </w:t>
      </w:r>
      <w:r w:rsidRPr="00CB492B">
        <w:rPr>
          <w:rFonts w:ascii="Times New Roman" w:hAnsi="Times New Roman" w:cs="Times New Roman"/>
        </w:rPr>
        <w:t xml:space="preserve">zawieszeniu działalności Wykonawcy. </w:t>
      </w:r>
    </w:p>
    <w:p w14:paraId="39048447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>Wszystkie spory wynikające z wykonania niniejszej umowy, które nie mogą być rozstrzygnięte polubownie, będą rozstrzygane przez sąd powszechny właściwy dla siedziby Zamawiającego.</w:t>
      </w:r>
    </w:p>
    <w:p w14:paraId="7D537AEB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Integralnymi załącznikami niniejszej umowy są: </w:t>
      </w:r>
    </w:p>
    <w:p w14:paraId="069F957E" w14:textId="77777777" w:rsidR="00FF6D42" w:rsidRPr="002119DB" w:rsidRDefault="00FF6D42" w:rsidP="00FF6D4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Specyfikacja Warunków Zamówienia wraz z załącznikami, </w:t>
      </w:r>
    </w:p>
    <w:p w14:paraId="3336A9AA" w14:textId="77777777" w:rsidR="00FF6D42" w:rsidRPr="002119DB" w:rsidRDefault="00FF6D42" w:rsidP="00FF6D4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oferta Wykonawcy wraz z załącznikami, </w:t>
      </w:r>
    </w:p>
    <w:p w14:paraId="4FE32BC2" w14:textId="77777777" w:rsidR="00A464EB" w:rsidRDefault="00FF6D42" w:rsidP="00A464E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wyjaśnienia treści Specyfikacji Warunków Zamówienia </w:t>
      </w:r>
    </w:p>
    <w:p w14:paraId="7C13ED79" w14:textId="7362ECE9" w:rsidR="00A464EB" w:rsidRDefault="00A464EB" w:rsidP="00A464E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B">
        <w:rPr>
          <w:rFonts w:ascii="Times New Roman" w:hAnsi="Times New Roman" w:cs="Times New Roman"/>
          <w:sz w:val="24"/>
          <w:szCs w:val="24"/>
        </w:rPr>
        <w:t xml:space="preserve">Umowę sporządzono w 3 egz., w tym 2 egz. dla Zamawiającego i 1 egz. dla Wykonawcy. </w:t>
      </w:r>
    </w:p>
    <w:p w14:paraId="214C28CA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22ED854" w14:textId="5E75E27C" w:rsidR="00A464EB" w:rsidRPr="004B3166" w:rsidRDefault="00A464EB" w:rsidP="004B3166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911EDD">
        <w:t xml:space="preserve">                    ZAMAWIAJĄCY WYKONAWCA </w:t>
      </w:r>
      <w:r w:rsidRPr="00911EDD">
        <w:br/>
      </w:r>
    </w:p>
    <w:p w14:paraId="1281CB55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79BCC" w14:textId="7A382E71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ED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 SKARBNIKA GMI</w:t>
      </w:r>
      <w:r w:rsidR="007B0B75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</w:p>
    <w:p w14:paraId="3E4D9469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3624D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11ED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14:paraId="77599F73" w14:textId="2EE631A8" w:rsidR="00A464EB" w:rsidRDefault="00A464EB" w:rsidP="004B31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1EDD">
        <w:rPr>
          <w:rFonts w:ascii="Times New Roman" w:eastAsia="Times New Roman" w:hAnsi="Times New Roman" w:cs="Times New Roman"/>
          <w:sz w:val="20"/>
          <w:szCs w:val="20"/>
          <w:lang w:eastAsia="pl-PL"/>
        </w:rPr>
        <w:t>- Załącznik nr 1 – Obowiązek informacyjn</w:t>
      </w:r>
      <w:r w:rsidR="004B316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2395A408" w14:textId="2F1297E3" w:rsidR="00A464EB" w:rsidRPr="0009709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 do umowy nr ZPI.272.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… </w:t>
      </w:r>
      <w:r w:rsidRPr="0009709B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14:paraId="3EC28B64" w14:textId="77777777" w:rsidR="00A464EB" w:rsidRPr="0009709B" w:rsidRDefault="00A464EB" w:rsidP="00A464EB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6A55E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326EE30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3074D8A" w14:textId="77777777" w:rsidR="00A464EB" w:rsidRPr="0009709B" w:rsidRDefault="00A464EB" w:rsidP="00A464EB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2A369F78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0C908D7F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2090FEE1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758ECAFD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0970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09709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</w:t>
      </w:r>
    </w:p>
    <w:p w14:paraId="020E302B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755A9698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2F502F2C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WYMOGI I KONSEKWENCJE</w:t>
      </w:r>
    </w:p>
    <w:p w14:paraId="322E6F65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3A74495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1A2D50D1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578211BB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>Inspektor Ochrony Danych Bartosz Mendyk z siedzibą ul. S</w:t>
      </w:r>
      <w:r>
        <w:rPr>
          <w:rFonts w:ascii="Times New Roman" w:eastAsia="Times New Roman" w:hAnsi="Times New Roman"/>
          <w:lang w:eastAsia="pl-PL"/>
        </w:rPr>
        <w:t>ę</w:t>
      </w:r>
      <w:r w:rsidRPr="0009709B">
        <w:rPr>
          <w:rFonts w:ascii="Times New Roman" w:eastAsia="Times New Roman" w:hAnsi="Times New Roman"/>
          <w:lang w:eastAsia="pl-PL"/>
        </w:rPr>
        <w:t>domierska 2/3,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9709B">
        <w:rPr>
          <w:rFonts w:ascii="Times New Roman" w:eastAsia="Times New Roman" w:hAnsi="Times New Roman"/>
          <w:lang w:eastAsia="pl-PL"/>
        </w:rPr>
        <w:t>05-300 Mińsk Mazowiecki;</w:t>
      </w:r>
    </w:p>
    <w:p w14:paraId="33EF086E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74232119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02B9C4AE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2BBAFFC9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FF37AD1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PRAWA OSÓB FIZYCZNYCH</w:t>
      </w:r>
    </w:p>
    <w:p w14:paraId="7ABB88A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Przysługujące prawa:</w:t>
      </w:r>
    </w:p>
    <w:p w14:paraId="0775672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3E01F9FC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6CE01DB3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6CE03E1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71BB892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28A1E19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05D7A79F" w14:textId="444703A0" w:rsidR="00F95FDF" w:rsidRPr="00A464EB" w:rsidRDefault="00A464EB" w:rsidP="00A464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sectPr w:rsidR="00F95FDF" w:rsidRPr="00A464EB" w:rsidSect="008B0D9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E84C" w14:textId="77777777" w:rsidR="00355EC7" w:rsidRDefault="00355EC7" w:rsidP="00DA36FC">
      <w:pPr>
        <w:spacing w:after="0" w:line="240" w:lineRule="auto"/>
      </w:pPr>
      <w:r>
        <w:separator/>
      </w:r>
    </w:p>
  </w:endnote>
  <w:endnote w:type="continuationSeparator" w:id="0">
    <w:p w14:paraId="7749F1CB" w14:textId="77777777" w:rsidR="00355EC7" w:rsidRDefault="00355EC7" w:rsidP="00DA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473C" w14:textId="4AFE48CE" w:rsidR="00A464EB" w:rsidRDefault="00A464EB" w:rsidP="00A464EB">
    <w:pPr>
      <w:pStyle w:val="Stopka"/>
      <w:jc w:val="center"/>
    </w:pP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Projekt „Cyfrowa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G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mina” jest finansowany ze środków Europejskiego Funduszu Rozwoju Regionalnego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 </w:t>
    </w:r>
    <w:r>
      <w:rPr>
        <w:color w:val="000000"/>
        <w:sz w:val="20"/>
        <w:szCs w:val="20"/>
      </w:rPr>
      <w:t xml:space="preserve">              </w:t>
    </w:r>
    <w:r w:rsidR="0014717A">
      <w:rPr>
        <w:color w:val="000000"/>
        <w:sz w:val="20"/>
        <w:szCs w:val="20"/>
      </w:rPr>
      <w:t xml:space="preserve">     </w:t>
    </w:r>
    <w:r>
      <w:rPr>
        <w:color w:val="000000"/>
        <w:sz w:val="20"/>
        <w:szCs w:val="20"/>
      </w:rPr>
      <w:t xml:space="preserve">      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w ramach Programu Operacyjnego Polska Cyfrowa na lata 2014 - 2020</w:t>
    </w:r>
    <w:r w:rsidRPr="0046571D">
      <w:rPr>
        <w:rFonts w:ascii="Times New Roman" w:eastAsia="Times New Roman" w:hAnsi="Times New Roman" w:cs="Times New Roman"/>
        <w:color w:val="000000"/>
        <w:sz w:val="23"/>
        <w:szCs w:val="23"/>
        <w:lang w:eastAsia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A652" w14:textId="77777777" w:rsidR="00355EC7" w:rsidRDefault="00355EC7" w:rsidP="00DA36FC">
      <w:pPr>
        <w:spacing w:after="0" w:line="240" w:lineRule="auto"/>
      </w:pPr>
      <w:r>
        <w:separator/>
      </w:r>
    </w:p>
  </w:footnote>
  <w:footnote w:type="continuationSeparator" w:id="0">
    <w:p w14:paraId="5822215C" w14:textId="77777777" w:rsidR="00355EC7" w:rsidRDefault="00355EC7" w:rsidP="00DA3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B84"/>
    <w:multiLevelType w:val="hybridMultilevel"/>
    <w:tmpl w:val="093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4FD"/>
    <w:multiLevelType w:val="hybridMultilevel"/>
    <w:tmpl w:val="1E8A17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40E"/>
    <w:multiLevelType w:val="hybridMultilevel"/>
    <w:tmpl w:val="76064F2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A0718"/>
    <w:multiLevelType w:val="hybridMultilevel"/>
    <w:tmpl w:val="BB7E4A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214E"/>
    <w:multiLevelType w:val="hybridMultilevel"/>
    <w:tmpl w:val="093A46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270F"/>
    <w:multiLevelType w:val="hybridMultilevel"/>
    <w:tmpl w:val="76064F2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203DC"/>
    <w:multiLevelType w:val="hybridMultilevel"/>
    <w:tmpl w:val="165E60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0798D"/>
    <w:multiLevelType w:val="hybridMultilevel"/>
    <w:tmpl w:val="DBD2B13E"/>
    <w:lvl w:ilvl="0" w:tplc="2DA6A2B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127A5"/>
    <w:multiLevelType w:val="hybridMultilevel"/>
    <w:tmpl w:val="A7E0E5D2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31E7E"/>
    <w:multiLevelType w:val="hybridMultilevel"/>
    <w:tmpl w:val="BD4A7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DD619E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93BCB"/>
    <w:multiLevelType w:val="hybridMultilevel"/>
    <w:tmpl w:val="C1E63C50"/>
    <w:lvl w:ilvl="0" w:tplc="48F2D16E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B52979"/>
    <w:multiLevelType w:val="hybridMultilevel"/>
    <w:tmpl w:val="A7E0E5D2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255BED"/>
    <w:multiLevelType w:val="hybridMultilevel"/>
    <w:tmpl w:val="37922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166B1"/>
    <w:multiLevelType w:val="hybridMultilevel"/>
    <w:tmpl w:val="9EFA6BE8"/>
    <w:lvl w:ilvl="0" w:tplc="3AC26F12">
      <w:start w:val="1"/>
      <w:numFmt w:val="decimal"/>
      <w:lvlText w:val="%1)"/>
      <w:lvlJc w:val="left"/>
      <w:pPr>
        <w:ind w:left="959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E4782"/>
    <w:multiLevelType w:val="hybridMultilevel"/>
    <w:tmpl w:val="A7E0E5D2"/>
    <w:lvl w:ilvl="0" w:tplc="F45AD878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3B75C0"/>
    <w:multiLevelType w:val="hybridMultilevel"/>
    <w:tmpl w:val="3D6843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1C5865"/>
    <w:multiLevelType w:val="hybridMultilevel"/>
    <w:tmpl w:val="BB7E4A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316BB"/>
    <w:multiLevelType w:val="hybridMultilevel"/>
    <w:tmpl w:val="4C6E7660"/>
    <w:lvl w:ilvl="0" w:tplc="C7824BE2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6F0A"/>
    <w:multiLevelType w:val="hybridMultilevel"/>
    <w:tmpl w:val="3B3E3FC0"/>
    <w:lvl w:ilvl="0" w:tplc="ECCE37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E1B72"/>
    <w:multiLevelType w:val="hybridMultilevel"/>
    <w:tmpl w:val="1ECCF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46CE1"/>
    <w:multiLevelType w:val="hybridMultilevel"/>
    <w:tmpl w:val="94E81E96"/>
    <w:lvl w:ilvl="0" w:tplc="F4F05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70438"/>
    <w:multiLevelType w:val="hybridMultilevel"/>
    <w:tmpl w:val="093A46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F11EB"/>
    <w:multiLevelType w:val="hybridMultilevel"/>
    <w:tmpl w:val="4CA82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9170F"/>
    <w:multiLevelType w:val="hybridMultilevel"/>
    <w:tmpl w:val="C1E63C50"/>
    <w:lvl w:ilvl="0" w:tplc="FFFFFFFF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B2E"/>
    <w:multiLevelType w:val="hybridMultilevel"/>
    <w:tmpl w:val="4C6E766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07DA0"/>
    <w:multiLevelType w:val="hybridMultilevel"/>
    <w:tmpl w:val="0BDA250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5C28E6"/>
    <w:multiLevelType w:val="hybridMultilevel"/>
    <w:tmpl w:val="37922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9385D"/>
    <w:multiLevelType w:val="hybridMultilevel"/>
    <w:tmpl w:val="72D6F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33BAA"/>
    <w:multiLevelType w:val="hybridMultilevel"/>
    <w:tmpl w:val="165E60AE"/>
    <w:lvl w:ilvl="0" w:tplc="5AE46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DC0492"/>
    <w:multiLevelType w:val="hybridMultilevel"/>
    <w:tmpl w:val="FCAE361C"/>
    <w:lvl w:ilvl="0" w:tplc="5094C7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974CB"/>
    <w:multiLevelType w:val="hybridMultilevel"/>
    <w:tmpl w:val="C496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BC13A8D"/>
    <w:multiLevelType w:val="hybridMultilevel"/>
    <w:tmpl w:val="E80A8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B1EDE"/>
    <w:multiLevelType w:val="hybridMultilevel"/>
    <w:tmpl w:val="FEFE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9338D"/>
    <w:multiLevelType w:val="hybridMultilevel"/>
    <w:tmpl w:val="C92C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62E24"/>
    <w:multiLevelType w:val="hybridMultilevel"/>
    <w:tmpl w:val="C1E63C50"/>
    <w:lvl w:ilvl="0" w:tplc="FFFFFFFF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056CA6"/>
    <w:multiLevelType w:val="hybridMultilevel"/>
    <w:tmpl w:val="38C67DB8"/>
    <w:lvl w:ilvl="0" w:tplc="0415000F">
      <w:start w:val="1"/>
      <w:numFmt w:val="decimal"/>
      <w:lvlText w:val="%1."/>
      <w:lvlJc w:val="left"/>
      <w:pPr>
        <w:ind w:left="534" w:hanging="282"/>
      </w:pPr>
      <w:rPr>
        <w:rFonts w:hint="default"/>
        <w:b/>
        <w:w w:val="99"/>
        <w:sz w:val="23"/>
        <w:szCs w:val="23"/>
        <w:lang w:val="pl-PL" w:eastAsia="en-US" w:bidi="ar-SA"/>
      </w:rPr>
    </w:lvl>
    <w:lvl w:ilvl="1" w:tplc="3AC26F12">
      <w:start w:val="1"/>
      <w:numFmt w:val="decimal"/>
      <w:lvlText w:val="%2)"/>
      <w:lvlJc w:val="left"/>
      <w:pPr>
        <w:ind w:left="959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2" w:tplc="3EAA73D8">
      <w:numFmt w:val="bullet"/>
      <w:lvlText w:val="•"/>
      <w:lvlJc w:val="left"/>
      <w:pPr>
        <w:ind w:left="1964" w:hanging="284"/>
      </w:pPr>
      <w:rPr>
        <w:rFonts w:hint="default"/>
        <w:lang w:val="pl-PL" w:eastAsia="en-US" w:bidi="ar-SA"/>
      </w:rPr>
    </w:lvl>
    <w:lvl w:ilvl="3" w:tplc="C0CA7802"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4" w:tplc="84C4E4E6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5" w:tplc="C9100F30">
      <w:numFmt w:val="bullet"/>
      <w:lvlText w:val="•"/>
      <w:lvlJc w:val="left"/>
      <w:pPr>
        <w:ind w:left="4979" w:hanging="284"/>
      </w:pPr>
      <w:rPr>
        <w:rFonts w:hint="default"/>
        <w:lang w:val="pl-PL" w:eastAsia="en-US" w:bidi="ar-SA"/>
      </w:rPr>
    </w:lvl>
    <w:lvl w:ilvl="6" w:tplc="E6DADB9C">
      <w:numFmt w:val="bullet"/>
      <w:lvlText w:val="•"/>
      <w:lvlJc w:val="left"/>
      <w:pPr>
        <w:ind w:left="5984" w:hanging="284"/>
      </w:pPr>
      <w:rPr>
        <w:rFonts w:hint="default"/>
        <w:lang w:val="pl-PL" w:eastAsia="en-US" w:bidi="ar-SA"/>
      </w:rPr>
    </w:lvl>
    <w:lvl w:ilvl="7" w:tplc="7CAAF246">
      <w:numFmt w:val="bullet"/>
      <w:lvlText w:val="•"/>
      <w:lvlJc w:val="left"/>
      <w:pPr>
        <w:ind w:left="6989" w:hanging="284"/>
      </w:pPr>
      <w:rPr>
        <w:rFonts w:hint="default"/>
        <w:lang w:val="pl-PL" w:eastAsia="en-US" w:bidi="ar-SA"/>
      </w:rPr>
    </w:lvl>
    <w:lvl w:ilvl="8" w:tplc="19BEEB58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0DA4965"/>
    <w:multiLevelType w:val="hybridMultilevel"/>
    <w:tmpl w:val="1ECCF3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813EB6"/>
    <w:multiLevelType w:val="hybridMultilevel"/>
    <w:tmpl w:val="82C43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75628"/>
    <w:multiLevelType w:val="hybridMultilevel"/>
    <w:tmpl w:val="D278E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466A6A"/>
    <w:multiLevelType w:val="hybridMultilevel"/>
    <w:tmpl w:val="0BDA250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6D40C6"/>
    <w:multiLevelType w:val="hybridMultilevel"/>
    <w:tmpl w:val="E80A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025C6"/>
    <w:multiLevelType w:val="hybridMultilevel"/>
    <w:tmpl w:val="3B3E3FC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748CA"/>
    <w:multiLevelType w:val="hybridMultilevel"/>
    <w:tmpl w:val="4C6E766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44F57"/>
    <w:multiLevelType w:val="hybridMultilevel"/>
    <w:tmpl w:val="D278E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691E64"/>
    <w:multiLevelType w:val="hybridMultilevel"/>
    <w:tmpl w:val="0CE862CE"/>
    <w:lvl w:ilvl="0" w:tplc="FFFFFFFF">
      <w:start w:val="1"/>
      <w:numFmt w:val="decimal"/>
      <w:lvlText w:val="%1)"/>
      <w:lvlJc w:val="left"/>
      <w:pPr>
        <w:ind w:left="992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48552D92"/>
    <w:multiLevelType w:val="hybridMultilevel"/>
    <w:tmpl w:val="1ECCF3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8E664D"/>
    <w:multiLevelType w:val="hybridMultilevel"/>
    <w:tmpl w:val="E7985C7C"/>
    <w:lvl w:ilvl="0" w:tplc="EC643C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AD7ABB68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4BF00239"/>
    <w:multiLevelType w:val="hybridMultilevel"/>
    <w:tmpl w:val="C35A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B912B3"/>
    <w:multiLevelType w:val="hybridMultilevel"/>
    <w:tmpl w:val="8C425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905AF4"/>
    <w:multiLevelType w:val="hybridMultilevel"/>
    <w:tmpl w:val="32B497E2"/>
    <w:lvl w:ilvl="0" w:tplc="AD7ABB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11052F"/>
    <w:multiLevelType w:val="hybridMultilevel"/>
    <w:tmpl w:val="1E8A1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722642"/>
    <w:multiLevelType w:val="hybridMultilevel"/>
    <w:tmpl w:val="94E81E9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115FFC"/>
    <w:multiLevelType w:val="hybridMultilevel"/>
    <w:tmpl w:val="0CE862CE"/>
    <w:lvl w:ilvl="0" w:tplc="3AC26F12">
      <w:start w:val="1"/>
      <w:numFmt w:val="decimal"/>
      <w:lvlText w:val="%1)"/>
      <w:lvlJc w:val="left"/>
      <w:pPr>
        <w:ind w:left="992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5" w15:restartNumberingAfterBreak="0">
    <w:nsid w:val="575F1EC0"/>
    <w:multiLevelType w:val="hybridMultilevel"/>
    <w:tmpl w:val="BD4A726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83A7B6B"/>
    <w:multiLevelType w:val="hybridMultilevel"/>
    <w:tmpl w:val="76064F22"/>
    <w:lvl w:ilvl="0" w:tplc="5094C7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B318F0"/>
    <w:multiLevelType w:val="hybridMultilevel"/>
    <w:tmpl w:val="72D6F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96DCA"/>
    <w:multiLevelType w:val="hybridMultilevel"/>
    <w:tmpl w:val="82C43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3B5E3A"/>
    <w:multiLevelType w:val="hybridMultilevel"/>
    <w:tmpl w:val="0BDA2508"/>
    <w:lvl w:ilvl="0" w:tplc="0C86F6EA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2A298A"/>
    <w:multiLevelType w:val="multilevel"/>
    <w:tmpl w:val="B9B6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F797843"/>
    <w:multiLevelType w:val="hybridMultilevel"/>
    <w:tmpl w:val="72D6F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B711E"/>
    <w:multiLevelType w:val="hybridMultilevel"/>
    <w:tmpl w:val="165E60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2C6437"/>
    <w:multiLevelType w:val="hybridMultilevel"/>
    <w:tmpl w:val="42DC55DA"/>
    <w:lvl w:ilvl="0" w:tplc="FCE0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9452DE"/>
    <w:multiLevelType w:val="hybridMultilevel"/>
    <w:tmpl w:val="FEFEE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A1797"/>
    <w:multiLevelType w:val="hybridMultilevel"/>
    <w:tmpl w:val="3D6843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E540E7"/>
    <w:multiLevelType w:val="hybridMultilevel"/>
    <w:tmpl w:val="E80A8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A7463E"/>
    <w:multiLevelType w:val="hybridMultilevel"/>
    <w:tmpl w:val="D278E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B3B07E0"/>
    <w:multiLevelType w:val="hybridMultilevel"/>
    <w:tmpl w:val="8C425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D86367"/>
    <w:multiLevelType w:val="hybridMultilevel"/>
    <w:tmpl w:val="FEFEE9F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CEF65EA"/>
    <w:multiLevelType w:val="hybridMultilevel"/>
    <w:tmpl w:val="4CA82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54523B"/>
    <w:multiLevelType w:val="hybridMultilevel"/>
    <w:tmpl w:val="DFCC29FC"/>
    <w:lvl w:ilvl="0" w:tplc="77A2E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58E2B7B"/>
    <w:multiLevelType w:val="hybridMultilevel"/>
    <w:tmpl w:val="849E3DA2"/>
    <w:lvl w:ilvl="0" w:tplc="AD7AB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761B7"/>
    <w:multiLevelType w:val="hybridMultilevel"/>
    <w:tmpl w:val="4CA82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255B9D"/>
    <w:multiLevelType w:val="multilevel"/>
    <w:tmpl w:val="BADC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75" w15:restartNumberingAfterBreak="0">
    <w:nsid w:val="79CF5C74"/>
    <w:multiLevelType w:val="hybridMultilevel"/>
    <w:tmpl w:val="3D6843F8"/>
    <w:lvl w:ilvl="0" w:tplc="CD223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FA4B05"/>
    <w:multiLevelType w:val="hybridMultilevel"/>
    <w:tmpl w:val="42DC55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E86538"/>
    <w:multiLevelType w:val="hybridMultilevel"/>
    <w:tmpl w:val="BB7E4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D5DCD"/>
    <w:multiLevelType w:val="hybridMultilevel"/>
    <w:tmpl w:val="94E81E9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F5462A"/>
    <w:multiLevelType w:val="hybridMultilevel"/>
    <w:tmpl w:val="8C42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FD513A"/>
    <w:multiLevelType w:val="hybridMultilevel"/>
    <w:tmpl w:val="BD4A72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090840">
    <w:abstractNumId w:val="47"/>
  </w:num>
  <w:num w:numId="2" w16cid:durableId="1071537108">
    <w:abstractNumId w:val="48"/>
  </w:num>
  <w:num w:numId="3" w16cid:durableId="537737849">
    <w:abstractNumId w:val="26"/>
  </w:num>
  <w:num w:numId="4" w16cid:durableId="1927305989">
    <w:abstractNumId w:val="19"/>
  </w:num>
  <w:num w:numId="5" w16cid:durableId="312569310">
    <w:abstractNumId w:val="52"/>
  </w:num>
  <w:num w:numId="6" w16cid:durableId="705912778">
    <w:abstractNumId w:val="32"/>
  </w:num>
  <w:num w:numId="7" w16cid:durableId="260842614">
    <w:abstractNumId w:val="9"/>
  </w:num>
  <w:num w:numId="8" w16cid:durableId="2111781636">
    <w:abstractNumId w:val="0"/>
  </w:num>
  <w:num w:numId="9" w16cid:durableId="1515220074">
    <w:abstractNumId w:val="77"/>
  </w:num>
  <w:num w:numId="10" w16cid:durableId="1692409865">
    <w:abstractNumId w:val="41"/>
  </w:num>
  <w:num w:numId="11" w16cid:durableId="906499544">
    <w:abstractNumId w:val="57"/>
  </w:num>
  <w:num w:numId="12" w16cid:durableId="936404465">
    <w:abstractNumId w:val="35"/>
  </w:num>
  <w:num w:numId="13" w16cid:durableId="180555126">
    <w:abstractNumId w:val="39"/>
  </w:num>
  <w:num w:numId="14" w16cid:durableId="340619196">
    <w:abstractNumId w:val="58"/>
  </w:num>
  <w:num w:numId="15" w16cid:durableId="1250771483">
    <w:abstractNumId w:val="63"/>
  </w:num>
  <w:num w:numId="16" w16cid:durableId="933242020">
    <w:abstractNumId w:val="29"/>
  </w:num>
  <w:num w:numId="17" w16cid:durableId="1578858617">
    <w:abstractNumId w:val="59"/>
  </w:num>
  <w:num w:numId="18" w16cid:durableId="485050944">
    <w:abstractNumId w:val="14"/>
  </w:num>
  <w:num w:numId="19" w16cid:durableId="815418954">
    <w:abstractNumId w:val="20"/>
  </w:num>
  <w:num w:numId="20" w16cid:durableId="631177832">
    <w:abstractNumId w:val="79"/>
  </w:num>
  <w:num w:numId="21" w16cid:durableId="2028483421">
    <w:abstractNumId w:val="56"/>
  </w:num>
  <w:num w:numId="22" w16cid:durableId="798497872">
    <w:abstractNumId w:val="17"/>
  </w:num>
  <w:num w:numId="23" w16cid:durableId="1286816947">
    <w:abstractNumId w:val="10"/>
  </w:num>
  <w:num w:numId="24" w16cid:durableId="1207333938">
    <w:abstractNumId w:val="28"/>
  </w:num>
  <w:num w:numId="25" w16cid:durableId="1809318940">
    <w:abstractNumId w:val="22"/>
  </w:num>
  <w:num w:numId="26" w16cid:durableId="1542084863">
    <w:abstractNumId w:val="75"/>
  </w:num>
  <w:num w:numId="27" w16cid:durableId="1744597928">
    <w:abstractNumId w:val="18"/>
  </w:num>
  <w:num w:numId="28" w16cid:durableId="1476293387">
    <w:abstractNumId w:val="13"/>
  </w:num>
  <w:num w:numId="29" w16cid:durableId="1195921355">
    <w:abstractNumId w:val="67"/>
  </w:num>
  <w:num w:numId="30" w16cid:durableId="1390881944">
    <w:abstractNumId w:val="33"/>
  </w:num>
  <w:num w:numId="31" w16cid:durableId="1834566422">
    <w:abstractNumId w:val="60"/>
  </w:num>
  <w:num w:numId="32" w16cid:durableId="1745376830">
    <w:abstractNumId w:val="76"/>
  </w:num>
  <w:num w:numId="33" w16cid:durableId="1238395591">
    <w:abstractNumId w:val="65"/>
  </w:num>
  <w:num w:numId="34" w16cid:durableId="487986193">
    <w:abstractNumId w:val="27"/>
  </w:num>
  <w:num w:numId="35" w16cid:durableId="351150291">
    <w:abstractNumId w:val="70"/>
  </w:num>
  <w:num w:numId="36" w16cid:durableId="1802848388">
    <w:abstractNumId w:val="31"/>
  </w:num>
  <w:num w:numId="37" w16cid:durableId="951395647">
    <w:abstractNumId w:val="16"/>
  </w:num>
  <w:num w:numId="38" w16cid:durableId="359165230">
    <w:abstractNumId w:val="4"/>
  </w:num>
  <w:num w:numId="39" w16cid:durableId="1379276774">
    <w:abstractNumId w:val="69"/>
  </w:num>
  <w:num w:numId="40" w16cid:durableId="125705302">
    <w:abstractNumId w:val="55"/>
  </w:num>
  <w:num w:numId="41" w16cid:durableId="1445731987">
    <w:abstractNumId w:val="72"/>
  </w:num>
  <w:num w:numId="42" w16cid:durableId="678240207">
    <w:abstractNumId w:val="78"/>
  </w:num>
  <w:num w:numId="43" w16cid:durableId="2118330018">
    <w:abstractNumId w:val="68"/>
  </w:num>
  <w:num w:numId="44" w16cid:durableId="1167135873">
    <w:abstractNumId w:val="43"/>
  </w:num>
  <w:num w:numId="45" w16cid:durableId="1310666260">
    <w:abstractNumId w:val="2"/>
  </w:num>
  <w:num w:numId="46" w16cid:durableId="2049528121">
    <w:abstractNumId w:val="34"/>
  </w:num>
  <w:num w:numId="47" w16cid:durableId="896479098">
    <w:abstractNumId w:val="6"/>
  </w:num>
  <w:num w:numId="48" w16cid:durableId="638535777">
    <w:abstractNumId w:val="25"/>
  </w:num>
  <w:num w:numId="49" w16cid:durableId="83452659">
    <w:abstractNumId w:val="36"/>
  </w:num>
  <w:num w:numId="50" w16cid:durableId="1516574022">
    <w:abstractNumId w:val="12"/>
  </w:num>
  <w:num w:numId="51" w16cid:durableId="1542936307">
    <w:abstractNumId w:val="8"/>
  </w:num>
  <w:num w:numId="52" w16cid:durableId="1885021600">
    <w:abstractNumId w:val="54"/>
  </w:num>
  <w:num w:numId="53" w16cid:durableId="629408582">
    <w:abstractNumId w:val="45"/>
  </w:num>
  <w:num w:numId="54" w16cid:durableId="1327905553">
    <w:abstractNumId w:val="44"/>
  </w:num>
  <w:num w:numId="55" w16cid:durableId="1051728072">
    <w:abstractNumId w:val="37"/>
  </w:num>
  <w:num w:numId="56" w16cid:durableId="1790007872">
    <w:abstractNumId w:val="71"/>
  </w:num>
  <w:num w:numId="57" w16cid:durableId="451023421">
    <w:abstractNumId w:val="40"/>
  </w:num>
  <w:num w:numId="58" w16cid:durableId="1322731483">
    <w:abstractNumId w:val="46"/>
  </w:num>
  <w:num w:numId="59" w16cid:durableId="1864392888">
    <w:abstractNumId w:val="11"/>
  </w:num>
  <w:num w:numId="60" w16cid:durableId="964039977">
    <w:abstractNumId w:val="1"/>
  </w:num>
  <w:num w:numId="61" w16cid:durableId="1842892675">
    <w:abstractNumId w:val="42"/>
  </w:num>
  <w:num w:numId="62" w16cid:durableId="454107182">
    <w:abstractNumId w:val="50"/>
  </w:num>
  <w:num w:numId="63" w16cid:durableId="1070494758">
    <w:abstractNumId w:val="53"/>
  </w:num>
  <w:num w:numId="64" w16cid:durableId="374432472">
    <w:abstractNumId w:val="49"/>
  </w:num>
  <w:num w:numId="65" w16cid:durableId="1030108048">
    <w:abstractNumId w:val="64"/>
  </w:num>
  <w:num w:numId="66" w16cid:durableId="1627540457">
    <w:abstractNumId w:val="80"/>
  </w:num>
  <w:num w:numId="67" w16cid:durableId="2141145362">
    <w:abstractNumId w:val="21"/>
  </w:num>
  <w:num w:numId="68" w16cid:durableId="1779711472">
    <w:abstractNumId w:val="3"/>
  </w:num>
  <w:num w:numId="69" w16cid:durableId="1920678683">
    <w:abstractNumId w:val="24"/>
  </w:num>
  <w:num w:numId="70" w16cid:durableId="930503330">
    <w:abstractNumId w:val="5"/>
  </w:num>
  <w:num w:numId="71" w16cid:durableId="1379017121">
    <w:abstractNumId w:val="66"/>
  </w:num>
  <w:num w:numId="72" w16cid:durableId="1661228698">
    <w:abstractNumId w:val="23"/>
  </w:num>
  <w:num w:numId="73" w16cid:durableId="132140874">
    <w:abstractNumId w:val="62"/>
  </w:num>
  <w:num w:numId="74" w16cid:durableId="328094864">
    <w:abstractNumId w:val="73"/>
  </w:num>
  <w:num w:numId="75" w16cid:durableId="1741516601">
    <w:abstractNumId w:val="15"/>
  </w:num>
  <w:num w:numId="76" w16cid:durableId="786312078">
    <w:abstractNumId w:val="61"/>
  </w:num>
  <w:num w:numId="77" w16cid:durableId="1196894749">
    <w:abstractNumId w:val="30"/>
  </w:num>
  <w:num w:numId="78" w16cid:durableId="1377045436">
    <w:abstractNumId w:val="7"/>
  </w:num>
  <w:num w:numId="79" w16cid:durableId="876940131">
    <w:abstractNumId w:val="74"/>
  </w:num>
  <w:num w:numId="80" w16cid:durableId="668872986">
    <w:abstractNumId w:val="38"/>
  </w:num>
  <w:num w:numId="81" w16cid:durableId="1915502996">
    <w:abstractNumId w:val="5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97"/>
    <w:rsid w:val="000078CE"/>
    <w:rsid w:val="00023C67"/>
    <w:rsid w:val="00067645"/>
    <w:rsid w:val="0014717A"/>
    <w:rsid w:val="001E20EE"/>
    <w:rsid w:val="00355EC7"/>
    <w:rsid w:val="00447010"/>
    <w:rsid w:val="004B3166"/>
    <w:rsid w:val="004B5232"/>
    <w:rsid w:val="00566E34"/>
    <w:rsid w:val="00656527"/>
    <w:rsid w:val="006E56E7"/>
    <w:rsid w:val="006F1750"/>
    <w:rsid w:val="007B0B75"/>
    <w:rsid w:val="007D7E7F"/>
    <w:rsid w:val="00814461"/>
    <w:rsid w:val="008B0D97"/>
    <w:rsid w:val="009367FE"/>
    <w:rsid w:val="00A464EB"/>
    <w:rsid w:val="00BE3DDA"/>
    <w:rsid w:val="00D7257D"/>
    <w:rsid w:val="00DA36FC"/>
    <w:rsid w:val="00DE1A55"/>
    <w:rsid w:val="00E67BD3"/>
    <w:rsid w:val="00F95FDF"/>
    <w:rsid w:val="00FB03BD"/>
    <w:rsid w:val="00FD63EE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0A5"/>
  <w15:chartTrackingRefBased/>
  <w15:docId w15:val="{82BD11F1-C5F4-4CA5-BCCF-C7BD4F59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2 heading,A_wyliczenie,K-P_odwolanie,maz_wyliczenie,opis dzialania"/>
    <w:basedOn w:val="Normalny"/>
    <w:link w:val="AkapitzlistZnak"/>
    <w:uiPriority w:val="34"/>
    <w:qFormat/>
    <w:rsid w:val="008B0D97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"/>
    <w:link w:val="Akapitzlist"/>
    <w:uiPriority w:val="34"/>
    <w:rsid w:val="008B0D97"/>
  </w:style>
  <w:style w:type="character" w:customStyle="1" w:styleId="Teksttreci">
    <w:name w:val="Tekst treści_"/>
    <w:basedOn w:val="Domylnaczcionkaakapitu"/>
    <w:link w:val="Teksttreci0"/>
    <w:rsid w:val="008B0D9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0D97"/>
    <w:pPr>
      <w:widowControl w:val="0"/>
      <w:shd w:val="clear" w:color="auto" w:fill="FFFFFF"/>
      <w:spacing w:before="240" w:after="0" w:line="240" w:lineRule="exact"/>
      <w:ind w:hanging="560"/>
      <w:jc w:val="both"/>
    </w:pPr>
    <w:rPr>
      <w:sz w:val="21"/>
      <w:szCs w:val="21"/>
    </w:rPr>
  </w:style>
  <w:style w:type="paragraph" w:styleId="Bezodstpw">
    <w:name w:val="No Spacing"/>
    <w:uiPriority w:val="1"/>
    <w:qFormat/>
    <w:rsid w:val="008B0D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FC"/>
  </w:style>
  <w:style w:type="paragraph" w:styleId="Stopka">
    <w:name w:val="footer"/>
    <w:basedOn w:val="Normalny"/>
    <w:link w:val="StopkaZnak"/>
    <w:uiPriority w:val="99"/>
    <w:unhideWhenUsed/>
    <w:rsid w:val="00D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FC"/>
  </w:style>
  <w:style w:type="paragraph" w:styleId="NormalnyWeb">
    <w:name w:val="Normal (Web)"/>
    <w:basedOn w:val="Normalny"/>
    <w:unhideWhenUsed/>
    <w:rsid w:val="00656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3962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U1 UMG Dobrzyca</cp:lastModifiedBy>
  <cp:revision>5</cp:revision>
  <cp:lastPrinted>2022-10-13T13:27:00Z</cp:lastPrinted>
  <dcterms:created xsi:type="dcterms:W3CDTF">2022-11-03T12:51:00Z</dcterms:created>
  <dcterms:modified xsi:type="dcterms:W3CDTF">2022-11-07T06:39:00Z</dcterms:modified>
</cp:coreProperties>
</file>