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6D3C55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6D3C55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6D3C55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6D3C55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  <w:bookmarkStart w:id="0" w:name="_GoBack"/>
      <w:bookmarkEnd w:id="0"/>
    </w:p>
    <w:p w14:paraId="64CC5982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6D3C55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6D3C55">
        <w:rPr>
          <w:rFonts w:ascii="Arial" w:eastAsia="Cambria" w:hAnsi="Arial" w:cs="Arial"/>
          <w:b/>
          <w:sz w:val="24"/>
          <w:lang w:eastAsia="en-US"/>
        </w:rPr>
        <w:t xml:space="preserve">OŚWIADCZENIE WYKONAWCY </w:t>
      </w:r>
      <w:r w:rsidR="00B63412" w:rsidRPr="006D3C55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="00B63412" w:rsidRPr="006D3C55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6D3C55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096EE45E" w:rsidR="0061303C" w:rsidRPr="006D3C55" w:rsidRDefault="00EA5A34" w:rsidP="00921C36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 w:val="24"/>
          <w:lang w:eastAsia="en-US"/>
        </w:rPr>
      </w:pP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W związku z ubieganiem się o udzielenie zamówienia publicznego w ramach postępowania </w:t>
      </w:r>
      <w:r w:rsidR="00DB528E"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na </w:t>
      </w:r>
      <w:r w:rsidR="00921C36" w:rsidRPr="006D3C55">
        <w:rPr>
          <w:rFonts w:ascii="Arial" w:eastAsia="Calibri" w:hAnsi="Arial" w:cs="Arial"/>
          <w:b/>
          <w:bCs/>
          <w:color w:val="000000"/>
          <w:sz w:val="24"/>
          <w:lang w:eastAsia="en-US"/>
        </w:rPr>
        <w:t>dostawę systemu zarządzania ruchem pn.:</w:t>
      </w:r>
      <w:r w:rsid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 xml:space="preserve"> „</w:t>
      </w:r>
      <w:r w:rsidR="004874CF" w:rsidRP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>Budowa odcinkowego pomiaru prędkości w tunelu pod Świną w Świnoujściu w formule zaprojektuj i wybuduj”</w:t>
      </w:r>
      <w:r w:rsidRPr="006D3C55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6D3C55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6D3C55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6D3C55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37FD44B5" w:rsidR="00DA5489" w:rsidRPr="006D3C55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6D3C55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A5489" w:rsidRPr="006D3C55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0CC159D0" w14:textId="4BED260A" w:rsidR="00DA5489" w:rsidRPr="006D3C55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Oświadczamy, że nie zachodzą w stosunku do nas przesłanki wykluczenia z postępowania na podstawie art. 7 ust. 1 ustawy z dnia 13 kwietnia 2022 r.</w:t>
      </w:r>
      <w:r w:rsidRPr="006D3C55">
        <w:rPr>
          <w:rFonts w:ascii="Arial" w:hAnsi="Arial" w:cs="Arial"/>
          <w:i/>
          <w:iCs/>
          <w:sz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6D3C55">
        <w:rPr>
          <w:rFonts w:ascii="Arial" w:hAnsi="Arial" w:cs="Arial"/>
          <w:sz w:val="24"/>
          <w:lang w:eastAsia="en-US"/>
        </w:rPr>
        <w:t>(Dz. U. poz. 835)</w:t>
      </w:r>
      <w:r w:rsidRPr="006D3C55">
        <w:rPr>
          <w:rFonts w:ascii="Arial" w:hAnsi="Arial" w:cs="Arial"/>
          <w:i/>
          <w:iCs/>
          <w:sz w:val="24"/>
          <w:lang w:eastAsia="en-US"/>
        </w:rPr>
        <w:t>.</w:t>
      </w:r>
      <w:r w:rsidR="00DA5489" w:rsidRPr="006D3C55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48C65490" w14:textId="77777777" w:rsidR="00DA5489" w:rsidRPr="006D3C55" w:rsidRDefault="00DA5489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709F3502" w14:textId="05131982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INFORMACJA DOTYCZĄCA POLEGANIA NA ZDOLNOŚCIACH LUB SYTUACJI PODMIOTU UDOSTĘPNIAJĄCEGO ZASOBY W ZAKRESIE ODPOWIADAJĄCYM PONAD 10% WARTOŚCI ZAMÓWIENIA</w:t>
      </w:r>
      <w:r w:rsidRPr="006D3C55">
        <w:rPr>
          <w:rFonts w:ascii="Arial" w:hAnsi="Arial" w:cs="Arial"/>
          <w:b/>
          <w:bCs/>
          <w:sz w:val="24"/>
          <w:lang w:eastAsia="en-US"/>
        </w:rPr>
        <w:t>:</w:t>
      </w:r>
    </w:p>
    <w:p w14:paraId="26C193A0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bookmarkStart w:id="2" w:name="_Hlk99016800"/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 xml:space="preserve">: wypełnić tylko w przypadku podmiotu udostępniającego zasoby, na którego zdolnościach lub sytuacji wykonawca polega w zakresie odpowiadającym ponad 10% wartości zamówienia. W przypadku więcej niż jednego 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lastRenderedPageBreak/>
        <w:t>podmiotu udostępniającego zasoby, na którego zdolnościach lub sytuacji wykonawca polega w zakresie odpowiadającym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  <w:bookmarkEnd w:id="2"/>
    </w:p>
    <w:p w14:paraId="6B492B60" w14:textId="5013077D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6D3C55">
        <w:rPr>
          <w:rFonts w:ascii="Arial" w:hAnsi="Arial" w:cs="Arial"/>
          <w:sz w:val="24"/>
          <w:lang w:eastAsia="en-US"/>
        </w:rPr>
        <w:t>i</w:t>
      </w:r>
      <w:r w:rsidRPr="006D3C55">
        <w:rPr>
          <w:rFonts w:ascii="Arial" w:hAnsi="Arial" w:cs="Arial"/>
          <w:sz w:val="24"/>
          <w:lang w:eastAsia="en-US"/>
        </w:rPr>
        <w:t>enia</w:t>
      </w:r>
      <w:r w:rsidRPr="006D3C55">
        <w:rPr>
          <w:rFonts w:ascii="Arial" w:hAnsi="Arial" w:cs="Arial"/>
          <w:i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</w:t>
      </w:r>
      <w:r w:rsidRPr="006D3C55">
        <w:rPr>
          <w:rFonts w:ascii="Arial" w:hAnsi="Arial" w:cs="Arial"/>
          <w:i/>
          <w:sz w:val="24"/>
          <w:lang w:eastAsia="en-US"/>
        </w:rPr>
        <w:t xml:space="preserve"> </w:t>
      </w:r>
      <w:bookmarkEnd w:id="3"/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podać pełną nazwę/firmę, adres, a także w zależności od podmiotu: NIP/PESEL, KRS/</w:t>
      </w:r>
      <w:proofErr w:type="spellStart"/>
      <w:r w:rsidRPr="006D3C55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 xml:space="preserve">w następującym zakresie: …………………………………………………………………… </w:t>
      </w: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określić odpowiedni zakres udostępnianych zasobów dla wskazanego podmiotu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iCs/>
          <w:sz w:val="24"/>
          <w:lang w:eastAsia="en-US"/>
        </w:rPr>
        <w:t>,</w:t>
      </w:r>
      <w:r w:rsidRPr="006D3C55">
        <w:rPr>
          <w:rFonts w:ascii="Arial" w:hAnsi="Arial" w:cs="Arial"/>
          <w:i/>
          <w:sz w:val="24"/>
          <w:lang w:eastAsia="en-US"/>
        </w:rPr>
        <w:br/>
      </w:r>
      <w:r w:rsidRPr="006D3C55">
        <w:rPr>
          <w:rFonts w:ascii="Arial" w:hAnsi="Arial" w:cs="Arial"/>
          <w:sz w:val="24"/>
          <w:lang w:eastAsia="en-US"/>
        </w:rPr>
        <w:t xml:space="preserve">co odpowiada ponad 10% wartości przedmiotowego zamówienia. </w:t>
      </w:r>
    </w:p>
    <w:p w14:paraId="02BD981A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7112024D" w14:textId="3BB0A52E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PODWYKONAWCY, NA KTÓREGO PRZYPADA PONAD 10% WARTOŚCI ZAMÓWIENIA:</w:t>
      </w:r>
    </w:p>
    <w:p w14:paraId="5AEF2AB3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</w:p>
    <w:p w14:paraId="2445F011" w14:textId="271BFDC6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 </w:t>
      </w: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podać pełną nazwę/firmę, adres, a także w zależności od podmiotu: NIP/PESEL, KRS/</w:t>
      </w:r>
      <w:proofErr w:type="spellStart"/>
      <w:r w:rsidRPr="006D3C55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77E36EB1" w14:textId="77777777" w:rsidR="00B63412" w:rsidRPr="006D3C55" w:rsidRDefault="00B63412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A178A41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DOSTAWCY, NA KTÓREGO PRZYPADA PONAD 10% WARTOŚCI ZAMÓWIENIA:</w:t>
      </w:r>
    </w:p>
    <w:p w14:paraId="641F9D6D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</w:p>
    <w:p w14:paraId="2BE7592F" w14:textId="4CAAAA9A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6D3C55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>nie zachodzą podstawy wykluczenia z postępowania o udzielenie zamówienia przewidziane w art. 5k rozporządzenia 833/2014 w brzmieniu nadanym rozporządzeniem 2022/576.</w:t>
      </w:r>
    </w:p>
    <w:p w14:paraId="5755F2C5" w14:textId="77777777" w:rsidR="00B63412" w:rsidRPr="006D3C55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165E1664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wszystkie informacje podane w powyższych oświadczeniach są aktualne </w:t>
      </w:r>
      <w:r w:rsidRPr="006D3C55">
        <w:rPr>
          <w:rFonts w:ascii="Arial" w:hAnsi="Arial" w:cs="Arial"/>
          <w:sz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28DAACF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7FDE8EAD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lastRenderedPageBreak/>
        <w:t>INFORMACJA DOTYCZĄCA DOSTĘPU DO PODMIOTOWYCH ŚRODKÓW DOWODOWYCH:</w:t>
      </w:r>
    </w:p>
    <w:p w14:paraId="23BF1F3A" w14:textId="77777777" w:rsid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6D3C55">
        <w:rPr>
          <w:rFonts w:ascii="Arial" w:hAnsi="Arial" w:cs="Arial"/>
          <w:sz w:val="24"/>
          <w:lang w:eastAsia="en-US"/>
        </w:rPr>
        <w:t xml:space="preserve"> </w:t>
      </w:r>
    </w:p>
    <w:p w14:paraId="18148DFE" w14:textId="6AB1778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1) ....................................................................................................................................</w:t>
      </w:r>
    </w:p>
    <w:p w14:paraId="67980896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6D3C55">
        <w:rPr>
          <w:rFonts w:ascii="Arial" w:hAnsi="Arial" w:cs="Arial"/>
          <w:i/>
          <w:sz w:val="24"/>
          <w:lang w:eastAsia="en-US"/>
        </w:rPr>
        <w:t>)</w:t>
      </w:r>
    </w:p>
    <w:p w14:paraId="4E8E4EFD" w14:textId="11A8E1D9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2) ....................................................................................................................................</w:t>
      </w:r>
    </w:p>
    <w:p w14:paraId="44791A59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6D3C55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6D3C55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141DEBCA" w:rsidR="0061303C" w:rsidRPr="006D3C5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6D3C55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44587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6D3C55">
        <w:rPr>
          <w:rFonts w:ascii="Arial" w:eastAsia="Cambria" w:hAnsi="Arial" w:cs="Arial"/>
          <w:sz w:val="24"/>
          <w:lang w:eastAsia="en-US"/>
        </w:rPr>
        <w:t xml:space="preserve">r </w:t>
      </w:r>
      <w:r w:rsidR="00951CD2" w:rsidRPr="006D3C55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6D3C55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6D3C5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6D3C55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sz w:val="20"/>
          <w:szCs w:val="20"/>
          <w:lang w:eastAsia="en-US"/>
        </w:rPr>
        <w:tab/>
      </w: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6D3C55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C39853A" w14:textId="65B8C774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CC88E9E" w14:textId="35144FAA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74107CB" w14:textId="44D4EB2F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7879E7D4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6D3C5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62F9" w14:textId="77777777" w:rsidR="00612CA1" w:rsidRDefault="00612CA1" w:rsidP="00413C1B">
      <w:pPr>
        <w:spacing w:after="0" w:line="240" w:lineRule="auto"/>
      </w:pPr>
      <w:r>
        <w:separator/>
      </w:r>
    </w:p>
  </w:endnote>
  <w:endnote w:type="continuationSeparator" w:id="0">
    <w:p w14:paraId="68A8DB41" w14:textId="77777777" w:rsidR="00612CA1" w:rsidRDefault="00612CA1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53B1" w14:textId="77777777" w:rsidR="00612CA1" w:rsidRDefault="00612CA1" w:rsidP="00413C1B">
      <w:pPr>
        <w:spacing w:after="0" w:line="240" w:lineRule="auto"/>
      </w:pPr>
      <w:r>
        <w:separator/>
      </w:r>
    </w:p>
  </w:footnote>
  <w:footnote w:type="continuationSeparator" w:id="0">
    <w:p w14:paraId="559E1534" w14:textId="77777777" w:rsidR="00612CA1" w:rsidRDefault="00612CA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1C9DB837" w:rsidR="00AD7A19" w:rsidRPr="006D3C55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6D3C55">
      <w:rPr>
        <w:rFonts w:ascii="Arial" w:hAnsi="Arial" w:cs="Arial"/>
        <w:b/>
        <w:sz w:val="20"/>
        <w:szCs w:val="20"/>
      </w:rPr>
      <w:t xml:space="preserve">Załącznik nr </w:t>
    </w:r>
    <w:r w:rsidR="00B74413">
      <w:rPr>
        <w:rFonts w:ascii="Arial" w:hAnsi="Arial" w:cs="Arial"/>
        <w:b/>
        <w:sz w:val="20"/>
        <w:szCs w:val="20"/>
      </w:rPr>
      <w:t>9</w:t>
    </w:r>
    <w:r w:rsidRPr="006D3C55">
      <w:rPr>
        <w:rFonts w:ascii="Arial" w:hAnsi="Arial" w:cs="Arial"/>
        <w:b/>
        <w:sz w:val="20"/>
        <w:szCs w:val="20"/>
      </w:rPr>
      <w:t xml:space="preserve"> do SWZ BZP.271.1.</w:t>
    </w:r>
    <w:r w:rsidR="00921C36" w:rsidRPr="006D3C55">
      <w:rPr>
        <w:rFonts w:ascii="Arial" w:hAnsi="Arial" w:cs="Arial"/>
        <w:b/>
        <w:sz w:val="20"/>
        <w:szCs w:val="20"/>
      </w:rPr>
      <w:t>4</w:t>
    </w:r>
    <w:r w:rsidR="008F380E">
      <w:rPr>
        <w:rFonts w:ascii="Arial" w:hAnsi="Arial" w:cs="Arial"/>
        <w:b/>
        <w:sz w:val="20"/>
        <w:szCs w:val="20"/>
      </w:rPr>
      <w:t>6</w:t>
    </w:r>
    <w:r w:rsidRPr="006D3C55">
      <w:rPr>
        <w:rFonts w:ascii="Arial" w:hAnsi="Arial" w:cs="Arial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44587"/>
    <w:rsid w:val="00353CB4"/>
    <w:rsid w:val="0037210C"/>
    <w:rsid w:val="00390293"/>
    <w:rsid w:val="004125EA"/>
    <w:rsid w:val="00413C1B"/>
    <w:rsid w:val="00447915"/>
    <w:rsid w:val="004666F3"/>
    <w:rsid w:val="004874CF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3C55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A53E4"/>
    <w:rsid w:val="008A72FE"/>
    <w:rsid w:val="008C0530"/>
    <w:rsid w:val="008E4F60"/>
    <w:rsid w:val="008F380E"/>
    <w:rsid w:val="008F5A90"/>
    <w:rsid w:val="00921C36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74413"/>
    <w:rsid w:val="00B83DE3"/>
    <w:rsid w:val="00B84D50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45B6-DA35-4FDA-B2B8-17BAA7CD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8</cp:revision>
  <dcterms:created xsi:type="dcterms:W3CDTF">2022-10-31T15:10:00Z</dcterms:created>
  <dcterms:modified xsi:type="dcterms:W3CDTF">2023-01-23T14:41:00Z</dcterms:modified>
</cp:coreProperties>
</file>